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90B" w:rsidRPr="00896E23" w:rsidRDefault="009E690B" w:rsidP="009E690B">
      <w:pPr>
        <w:rPr>
          <w:rFonts w:ascii="StobiSerif Regular" w:hAnsi="StobiSerif Regular" w:cs="Arial"/>
          <w:color w:val="262626"/>
          <w:sz w:val="22"/>
          <w:szCs w:val="22"/>
        </w:rPr>
      </w:pPr>
    </w:p>
    <w:p w:rsidR="009E690B" w:rsidRPr="00896E23" w:rsidRDefault="00701602" w:rsidP="00E3499F">
      <w:pPr>
        <w:jc w:val="center"/>
        <w:rPr>
          <w:rFonts w:ascii="StobiSerif Regular" w:hAnsi="StobiSerif Regular" w:cs="Arial"/>
          <w:color w:val="262626"/>
          <w:sz w:val="22"/>
          <w:szCs w:val="22"/>
        </w:rPr>
      </w:pPr>
      <w:r w:rsidRPr="00896E23">
        <w:rPr>
          <w:rFonts w:ascii="StobiSerif Regular" w:hAnsi="StobiSerif Regular" w:cs="Arial"/>
          <w:color w:val="262626"/>
          <w:sz w:val="22"/>
          <w:szCs w:val="22"/>
          <w:lang w:val="mk-MK"/>
        </w:rPr>
        <w:t>МИНИСТЕРСТВО ЗА ТРУД И СОЦИЈАЛНА ПОЛИТИКА</w:t>
      </w:r>
    </w:p>
    <w:p w:rsidR="009E690B" w:rsidRPr="00896E23" w:rsidRDefault="009E690B" w:rsidP="009E690B">
      <w:pPr>
        <w:jc w:val="center"/>
        <w:rPr>
          <w:rFonts w:ascii="StobiSerif Regular" w:hAnsi="StobiSerif Regular" w:cs="Arial"/>
          <w:b/>
          <w:color w:val="262626"/>
          <w:sz w:val="22"/>
          <w:szCs w:val="22"/>
        </w:rPr>
      </w:pPr>
    </w:p>
    <w:p w:rsidR="009E690B" w:rsidRPr="00896E23" w:rsidRDefault="009E690B" w:rsidP="009E690B">
      <w:pPr>
        <w:jc w:val="both"/>
        <w:rPr>
          <w:rFonts w:ascii="StobiSerif Regular" w:hAnsi="StobiSerif Regular" w:cs="Arial"/>
          <w:b/>
          <w:color w:val="262626"/>
          <w:sz w:val="22"/>
          <w:szCs w:val="22"/>
        </w:rPr>
      </w:pPr>
    </w:p>
    <w:p w:rsidR="009E690B" w:rsidRPr="00896E23" w:rsidRDefault="009E690B" w:rsidP="009E690B">
      <w:pPr>
        <w:jc w:val="center"/>
        <w:rPr>
          <w:rFonts w:ascii="StobiSerif Regular" w:hAnsi="StobiSerif Regular" w:cs="Arial"/>
          <w:color w:val="262626"/>
          <w:sz w:val="22"/>
          <w:szCs w:val="22"/>
          <w:lang w:val="mk-MK"/>
        </w:rPr>
      </w:pPr>
    </w:p>
    <w:p w:rsidR="009E690B" w:rsidRPr="00896E23" w:rsidRDefault="009E690B" w:rsidP="009E690B">
      <w:pPr>
        <w:jc w:val="center"/>
        <w:rPr>
          <w:rFonts w:ascii="StobiSerif Regular" w:hAnsi="StobiSerif Regular" w:cs="Arial"/>
          <w:color w:val="262626"/>
          <w:sz w:val="22"/>
          <w:szCs w:val="22"/>
          <w:lang w:val="mk-MK"/>
        </w:rPr>
      </w:pPr>
    </w:p>
    <w:p w:rsidR="009E690B" w:rsidRPr="00896E23" w:rsidRDefault="009E690B" w:rsidP="009E690B">
      <w:pPr>
        <w:jc w:val="center"/>
        <w:rPr>
          <w:rFonts w:ascii="StobiSerif Regular" w:hAnsi="StobiSerif Regular" w:cs="Arial"/>
          <w:color w:val="262626"/>
          <w:sz w:val="22"/>
          <w:szCs w:val="22"/>
          <w:lang w:val="mk-MK"/>
        </w:rPr>
      </w:pPr>
    </w:p>
    <w:p w:rsidR="009E690B" w:rsidRPr="00896E23" w:rsidRDefault="009E690B" w:rsidP="009E690B">
      <w:pPr>
        <w:jc w:val="center"/>
        <w:rPr>
          <w:rFonts w:ascii="StobiSerif Regular" w:hAnsi="StobiSerif Regular" w:cs="Arial"/>
          <w:color w:val="262626"/>
          <w:sz w:val="22"/>
          <w:szCs w:val="22"/>
          <w:lang w:val="mk-MK"/>
        </w:rPr>
      </w:pPr>
    </w:p>
    <w:p w:rsidR="009E690B" w:rsidRPr="00896E23" w:rsidRDefault="009E690B" w:rsidP="009E690B">
      <w:pPr>
        <w:jc w:val="center"/>
        <w:rPr>
          <w:rFonts w:ascii="StobiSerif Regular" w:hAnsi="StobiSerif Regular" w:cs="Arial"/>
          <w:color w:val="262626"/>
          <w:sz w:val="22"/>
          <w:szCs w:val="22"/>
        </w:rPr>
      </w:pPr>
    </w:p>
    <w:p w:rsidR="009E690B" w:rsidRPr="00896E23" w:rsidRDefault="009E690B" w:rsidP="009E690B">
      <w:pPr>
        <w:jc w:val="center"/>
        <w:rPr>
          <w:rFonts w:ascii="StobiSerif Regular" w:hAnsi="StobiSerif Regular" w:cs="Arial"/>
          <w:color w:val="262626"/>
          <w:sz w:val="22"/>
          <w:szCs w:val="22"/>
        </w:rPr>
      </w:pPr>
      <w:r w:rsidRPr="00896E23">
        <w:rPr>
          <w:rFonts w:ascii="StobiSerif Regular" w:hAnsi="StobiSerif Regular" w:cs="Arial"/>
          <w:color w:val="262626"/>
          <w:sz w:val="22"/>
          <w:szCs w:val="22"/>
        </w:rPr>
        <w:t xml:space="preserve">  </w:t>
      </w:r>
    </w:p>
    <w:p w:rsidR="009E690B" w:rsidRPr="00896E23" w:rsidRDefault="009E690B" w:rsidP="009E690B">
      <w:pPr>
        <w:jc w:val="center"/>
        <w:rPr>
          <w:rFonts w:ascii="StobiSerif Regular" w:hAnsi="StobiSerif Regular" w:cs="Arial"/>
          <w:color w:val="262626"/>
          <w:sz w:val="22"/>
          <w:szCs w:val="22"/>
          <w:lang w:val="ru-RU"/>
        </w:rPr>
      </w:pPr>
    </w:p>
    <w:p w:rsidR="009E690B" w:rsidRPr="00896E23" w:rsidRDefault="009E690B" w:rsidP="009E690B">
      <w:pPr>
        <w:jc w:val="center"/>
        <w:rPr>
          <w:rFonts w:ascii="StobiSerif Regular" w:hAnsi="StobiSerif Regular" w:cs="Arial"/>
          <w:color w:val="262626"/>
          <w:sz w:val="22"/>
          <w:szCs w:val="22"/>
          <w:lang w:val="ru-RU"/>
        </w:rPr>
      </w:pPr>
    </w:p>
    <w:p w:rsidR="009E690B" w:rsidRPr="00896E23" w:rsidRDefault="009E690B" w:rsidP="009E690B">
      <w:pPr>
        <w:jc w:val="center"/>
        <w:rPr>
          <w:rFonts w:ascii="StobiSerif Regular" w:hAnsi="StobiSerif Regular" w:cs="Arial"/>
          <w:color w:val="262626"/>
          <w:sz w:val="22"/>
          <w:szCs w:val="22"/>
          <w:lang w:val="ru-RU"/>
        </w:rPr>
      </w:pPr>
    </w:p>
    <w:p w:rsidR="009E690B" w:rsidRPr="00896E23" w:rsidRDefault="009E690B" w:rsidP="009E690B">
      <w:pPr>
        <w:jc w:val="center"/>
        <w:rPr>
          <w:rFonts w:ascii="StobiSerif Regular" w:hAnsi="StobiSerif Regular" w:cs="Arial"/>
          <w:color w:val="262626"/>
          <w:sz w:val="22"/>
          <w:szCs w:val="22"/>
          <w:lang w:val="ru-RU"/>
        </w:rPr>
      </w:pPr>
    </w:p>
    <w:p w:rsidR="009E690B" w:rsidRPr="00896E23" w:rsidRDefault="009E690B" w:rsidP="009E690B">
      <w:pPr>
        <w:jc w:val="center"/>
        <w:rPr>
          <w:rFonts w:ascii="StobiSerif Regular" w:hAnsi="StobiSerif Regular" w:cs="Arial"/>
          <w:color w:val="262626"/>
          <w:sz w:val="22"/>
          <w:szCs w:val="22"/>
          <w:lang w:val="ru-RU"/>
        </w:rPr>
      </w:pPr>
    </w:p>
    <w:p w:rsidR="009E690B" w:rsidRPr="00896E23" w:rsidRDefault="009E690B" w:rsidP="009E690B">
      <w:pPr>
        <w:jc w:val="center"/>
        <w:rPr>
          <w:rFonts w:ascii="StobiSerif Regular" w:hAnsi="StobiSerif Regular" w:cs="Arial"/>
          <w:color w:val="262626"/>
          <w:sz w:val="22"/>
          <w:szCs w:val="22"/>
          <w:lang w:val="ru-RU"/>
        </w:rPr>
      </w:pPr>
    </w:p>
    <w:p w:rsidR="009E690B" w:rsidRPr="00896E23" w:rsidRDefault="009E690B" w:rsidP="009E690B">
      <w:pPr>
        <w:jc w:val="center"/>
        <w:rPr>
          <w:rFonts w:ascii="StobiSerif Regular" w:hAnsi="StobiSerif Regular" w:cs="Arial"/>
          <w:color w:val="262626"/>
          <w:sz w:val="22"/>
          <w:szCs w:val="22"/>
          <w:lang w:val="ru-RU"/>
        </w:rPr>
      </w:pPr>
    </w:p>
    <w:p w:rsidR="009E690B" w:rsidRPr="00896E23" w:rsidRDefault="009E690B" w:rsidP="009E690B">
      <w:pPr>
        <w:jc w:val="center"/>
        <w:rPr>
          <w:rFonts w:ascii="StobiSerif Regular" w:hAnsi="StobiSerif Regular" w:cs="Arial"/>
          <w:color w:val="262626"/>
          <w:sz w:val="22"/>
          <w:szCs w:val="22"/>
          <w:lang w:val="ru-RU"/>
        </w:rPr>
      </w:pPr>
    </w:p>
    <w:p w:rsidR="009E690B" w:rsidRPr="00896E23" w:rsidRDefault="009E690B" w:rsidP="009E690B">
      <w:pPr>
        <w:jc w:val="center"/>
        <w:rPr>
          <w:rFonts w:ascii="StobiSerif Regular" w:hAnsi="StobiSerif Regular" w:cs="Arial"/>
          <w:color w:val="262626"/>
          <w:sz w:val="22"/>
          <w:szCs w:val="22"/>
          <w:lang w:val="ru-RU"/>
        </w:rPr>
      </w:pPr>
      <w:r w:rsidRPr="00896E23">
        <w:rPr>
          <w:rFonts w:ascii="StobiSerif Regular" w:hAnsi="StobiSerif Regular" w:cs="Arial"/>
          <w:color w:val="262626"/>
          <w:sz w:val="22"/>
          <w:szCs w:val="22"/>
          <w:lang w:val="ru-RU"/>
        </w:rPr>
        <w:t>ПРЕДЛОГ-ЗАКОН</w:t>
      </w:r>
    </w:p>
    <w:p w:rsidR="009E690B" w:rsidRPr="00896E23" w:rsidRDefault="009E690B" w:rsidP="009E690B">
      <w:pPr>
        <w:jc w:val="center"/>
        <w:rPr>
          <w:rFonts w:ascii="StobiSerif Regular" w:hAnsi="StobiSerif Regular" w:cs="Arial"/>
          <w:color w:val="262626"/>
          <w:sz w:val="22"/>
          <w:szCs w:val="22"/>
          <w:lang w:val="mk-MK"/>
        </w:rPr>
      </w:pPr>
      <w:r w:rsidRPr="00896E23">
        <w:rPr>
          <w:rFonts w:ascii="StobiSerif Regular" w:hAnsi="StobiSerif Regular" w:cs="Arial"/>
          <w:color w:val="262626"/>
          <w:sz w:val="22"/>
          <w:szCs w:val="22"/>
        </w:rPr>
        <w:t>за материјално обезбедување на невработените лица поради приватизацијата на претпријатијата со доминантна сопственост на државата</w:t>
      </w:r>
    </w:p>
    <w:p w:rsidR="009E690B" w:rsidRPr="00896E23" w:rsidRDefault="009E690B" w:rsidP="009E690B">
      <w:pPr>
        <w:ind w:firstLine="720"/>
        <w:rPr>
          <w:rFonts w:ascii="StobiSerif Regular" w:hAnsi="StobiSerif Regular" w:cs="Arial"/>
          <w:color w:val="262626"/>
          <w:sz w:val="22"/>
          <w:szCs w:val="22"/>
        </w:rPr>
      </w:pPr>
    </w:p>
    <w:p w:rsidR="009E690B" w:rsidRPr="00896E23" w:rsidRDefault="009E690B" w:rsidP="009E690B">
      <w:pPr>
        <w:jc w:val="center"/>
        <w:rPr>
          <w:rFonts w:ascii="StobiSerif Regular" w:hAnsi="StobiSerif Regular" w:cs="Arial"/>
          <w:color w:val="262626"/>
          <w:sz w:val="22"/>
          <w:szCs w:val="22"/>
        </w:rPr>
      </w:pPr>
    </w:p>
    <w:p w:rsidR="009E690B" w:rsidRPr="00896E23" w:rsidRDefault="009E690B" w:rsidP="009E690B">
      <w:pPr>
        <w:jc w:val="center"/>
        <w:rPr>
          <w:rFonts w:ascii="StobiSerif Regular" w:hAnsi="StobiSerif Regular" w:cs="Arial"/>
          <w:color w:val="262626"/>
          <w:sz w:val="22"/>
          <w:szCs w:val="22"/>
        </w:rPr>
      </w:pPr>
    </w:p>
    <w:p w:rsidR="009E690B" w:rsidRPr="00896E23" w:rsidRDefault="009E690B" w:rsidP="009E690B">
      <w:pPr>
        <w:jc w:val="center"/>
        <w:rPr>
          <w:rFonts w:ascii="StobiSerif Regular" w:hAnsi="StobiSerif Regular" w:cs="Arial"/>
          <w:color w:val="262626"/>
          <w:sz w:val="22"/>
          <w:szCs w:val="22"/>
        </w:rPr>
      </w:pPr>
    </w:p>
    <w:p w:rsidR="009E690B" w:rsidRPr="00896E23" w:rsidRDefault="009E690B" w:rsidP="009E690B">
      <w:pPr>
        <w:jc w:val="center"/>
        <w:rPr>
          <w:rFonts w:ascii="StobiSerif Regular" w:hAnsi="StobiSerif Regular" w:cs="Arial"/>
          <w:color w:val="262626"/>
          <w:sz w:val="22"/>
          <w:szCs w:val="22"/>
        </w:rPr>
      </w:pPr>
    </w:p>
    <w:p w:rsidR="009E690B" w:rsidRPr="00896E23" w:rsidRDefault="009E690B" w:rsidP="009E690B">
      <w:pPr>
        <w:jc w:val="center"/>
        <w:rPr>
          <w:rFonts w:ascii="StobiSerif Regular" w:hAnsi="StobiSerif Regular" w:cs="Arial"/>
          <w:color w:val="262626"/>
          <w:sz w:val="22"/>
          <w:szCs w:val="22"/>
        </w:rPr>
      </w:pPr>
    </w:p>
    <w:p w:rsidR="009E690B" w:rsidRPr="00896E23" w:rsidRDefault="009E690B" w:rsidP="009E690B">
      <w:pPr>
        <w:jc w:val="center"/>
        <w:rPr>
          <w:rFonts w:ascii="StobiSerif Regular" w:hAnsi="StobiSerif Regular" w:cs="Arial"/>
          <w:color w:val="262626"/>
          <w:sz w:val="22"/>
          <w:szCs w:val="22"/>
        </w:rPr>
      </w:pPr>
    </w:p>
    <w:p w:rsidR="009E690B" w:rsidRPr="00896E23" w:rsidRDefault="009E690B" w:rsidP="009E690B">
      <w:pPr>
        <w:jc w:val="center"/>
        <w:rPr>
          <w:rFonts w:ascii="StobiSerif Regular" w:hAnsi="StobiSerif Regular" w:cs="Arial"/>
          <w:color w:val="262626"/>
          <w:sz w:val="22"/>
          <w:szCs w:val="22"/>
        </w:rPr>
      </w:pPr>
    </w:p>
    <w:p w:rsidR="009E690B" w:rsidRPr="00896E23" w:rsidRDefault="009E690B" w:rsidP="009E690B">
      <w:pPr>
        <w:jc w:val="center"/>
        <w:rPr>
          <w:rFonts w:ascii="StobiSerif Regular" w:hAnsi="StobiSerif Regular" w:cs="Arial"/>
          <w:color w:val="262626"/>
          <w:sz w:val="22"/>
          <w:szCs w:val="22"/>
        </w:rPr>
      </w:pPr>
    </w:p>
    <w:p w:rsidR="009E690B" w:rsidRPr="00896E23" w:rsidRDefault="009E690B" w:rsidP="009E690B">
      <w:pPr>
        <w:jc w:val="center"/>
        <w:rPr>
          <w:rFonts w:ascii="StobiSerif Regular" w:hAnsi="StobiSerif Regular" w:cs="Arial"/>
          <w:color w:val="262626"/>
          <w:sz w:val="22"/>
          <w:szCs w:val="22"/>
        </w:rPr>
      </w:pPr>
    </w:p>
    <w:p w:rsidR="009E690B" w:rsidRPr="00896E23" w:rsidRDefault="009E690B" w:rsidP="009E690B">
      <w:pPr>
        <w:jc w:val="center"/>
        <w:rPr>
          <w:rFonts w:ascii="StobiSerif Regular" w:hAnsi="StobiSerif Regular" w:cs="Arial"/>
          <w:color w:val="262626"/>
          <w:sz w:val="22"/>
          <w:szCs w:val="22"/>
          <w:lang w:val="mk-MK"/>
        </w:rPr>
      </w:pPr>
    </w:p>
    <w:p w:rsidR="009E690B" w:rsidRPr="00896E23" w:rsidRDefault="009E690B" w:rsidP="009E690B">
      <w:pPr>
        <w:jc w:val="center"/>
        <w:rPr>
          <w:rFonts w:ascii="StobiSerif Regular" w:hAnsi="StobiSerif Regular" w:cs="Arial"/>
          <w:color w:val="262626"/>
          <w:sz w:val="22"/>
          <w:szCs w:val="22"/>
          <w:lang w:val="mk-MK"/>
        </w:rPr>
      </w:pPr>
    </w:p>
    <w:p w:rsidR="009E690B" w:rsidRPr="00896E23" w:rsidRDefault="009E690B" w:rsidP="009E690B">
      <w:pPr>
        <w:jc w:val="center"/>
        <w:rPr>
          <w:rFonts w:ascii="StobiSerif Regular" w:hAnsi="StobiSerif Regular" w:cs="Arial"/>
          <w:color w:val="262626"/>
          <w:sz w:val="22"/>
          <w:szCs w:val="22"/>
          <w:lang w:val="mk-MK"/>
        </w:rPr>
      </w:pPr>
    </w:p>
    <w:p w:rsidR="009E690B" w:rsidRPr="00896E23" w:rsidRDefault="009E690B" w:rsidP="009E690B">
      <w:pPr>
        <w:jc w:val="center"/>
        <w:rPr>
          <w:rFonts w:ascii="StobiSerif Regular" w:hAnsi="StobiSerif Regular" w:cs="Arial"/>
          <w:color w:val="262626"/>
          <w:sz w:val="22"/>
          <w:szCs w:val="22"/>
          <w:lang w:val="mk-MK"/>
        </w:rPr>
      </w:pPr>
    </w:p>
    <w:p w:rsidR="009E690B" w:rsidRPr="00896E23" w:rsidRDefault="009E690B" w:rsidP="009E690B">
      <w:pPr>
        <w:jc w:val="center"/>
        <w:rPr>
          <w:rFonts w:ascii="StobiSerif Regular" w:hAnsi="StobiSerif Regular" w:cs="Arial"/>
          <w:color w:val="262626"/>
          <w:sz w:val="22"/>
          <w:szCs w:val="22"/>
          <w:lang w:val="mk-MK"/>
        </w:rPr>
      </w:pPr>
    </w:p>
    <w:p w:rsidR="009E690B" w:rsidRPr="00896E23" w:rsidRDefault="009E690B" w:rsidP="009E690B">
      <w:pPr>
        <w:jc w:val="center"/>
        <w:rPr>
          <w:rFonts w:ascii="StobiSerif Regular" w:hAnsi="StobiSerif Regular" w:cs="Arial"/>
          <w:color w:val="262626"/>
          <w:sz w:val="22"/>
          <w:szCs w:val="22"/>
          <w:lang w:val="mk-MK"/>
        </w:rPr>
      </w:pPr>
    </w:p>
    <w:p w:rsidR="009E690B" w:rsidRPr="00896E23" w:rsidRDefault="009E690B" w:rsidP="009E690B">
      <w:pPr>
        <w:jc w:val="center"/>
        <w:rPr>
          <w:rFonts w:ascii="StobiSerif Regular" w:hAnsi="StobiSerif Regular" w:cs="Arial"/>
          <w:color w:val="262626"/>
          <w:sz w:val="22"/>
          <w:szCs w:val="22"/>
          <w:lang w:val="mk-MK"/>
        </w:rPr>
      </w:pPr>
    </w:p>
    <w:p w:rsidR="009E690B" w:rsidRPr="00896E23" w:rsidRDefault="009E690B" w:rsidP="009E690B">
      <w:pPr>
        <w:jc w:val="center"/>
        <w:rPr>
          <w:rFonts w:ascii="StobiSerif Regular" w:hAnsi="StobiSerif Regular" w:cs="Arial"/>
          <w:color w:val="262626"/>
          <w:sz w:val="22"/>
          <w:szCs w:val="22"/>
          <w:lang w:val="mk-MK"/>
        </w:rPr>
      </w:pPr>
    </w:p>
    <w:p w:rsidR="009E690B" w:rsidRPr="00896E23" w:rsidRDefault="009E690B" w:rsidP="009E690B">
      <w:pPr>
        <w:jc w:val="center"/>
        <w:rPr>
          <w:rFonts w:ascii="StobiSerif Regular" w:hAnsi="StobiSerif Regular" w:cs="Arial"/>
          <w:color w:val="262626"/>
          <w:sz w:val="22"/>
          <w:szCs w:val="22"/>
          <w:lang w:val="mk-MK"/>
        </w:rPr>
      </w:pPr>
    </w:p>
    <w:p w:rsidR="009E690B" w:rsidRPr="00896E23" w:rsidRDefault="009E690B" w:rsidP="009E690B">
      <w:pPr>
        <w:jc w:val="center"/>
        <w:rPr>
          <w:rFonts w:ascii="StobiSerif Regular" w:hAnsi="StobiSerif Regular" w:cs="Arial"/>
          <w:color w:val="262626"/>
          <w:sz w:val="22"/>
          <w:szCs w:val="22"/>
          <w:lang w:val="mk-MK"/>
        </w:rPr>
      </w:pPr>
    </w:p>
    <w:p w:rsidR="009E690B" w:rsidRPr="00896E23" w:rsidRDefault="009E690B" w:rsidP="009E690B">
      <w:pPr>
        <w:jc w:val="center"/>
        <w:rPr>
          <w:rFonts w:ascii="StobiSerif Regular" w:hAnsi="StobiSerif Regular" w:cs="Arial"/>
          <w:color w:val="262626"/>
          <w:sz w:val="22"/>
          <w:szCs w:val="22"/>
          <w:lang w:val="mk-MK"/>
        </w:rPr>
      </w:pPr>
    </w:p>
    <w:p w:rsidR="009E690B" w:rsidRPr="00896E23" w:rsidRDefault="009E690B" w:rsidP="009E690B">
      <w:pPr>
        <w:jc w:val="center"/>
        <w:rPr>
          <w:rFonts w:ascii="StobiSerif Regular" w:hAnsi="StobiSerif Regular" w:cs="Arial"/>
          <w:color w:val="262626"/>
          <w:sz w:val="22"/>
          <w:szCs w:val="22"/>
          <w:lang w:val="mk-MK"/>
        </w:rPr>
      </w:pPr>
    </w:p>
    <w:p w:rsidR="009E690B" w:rsidRPr="00896E23" w:rsidRDefault="009E690B" w:rsidP="009E690B">
      <w:pPr>
        <w:jc w:val="center"/>
        <w:rPr>
          <w:rFonts w:ascii="StobiSerif Regular" w:hAnsi="StobiSerif Regular" w:cs="Arial"/>
          <w:color w:val="262626"/>
          <w:sz w:val="22"/>
          <w:szCs w:val="22"/>
          <w:lang w:val="mk-MK"/>
        </w:rPr>
      </w:pPr>
    </w:p>
    <w:p w:rsidR="009E690B" w:rsidRPr="00896E23" w:rsidRDefault="009E690B" w:rsidP="009E690B">
      <w:pPr>
        <w:jc w:val="center"/>
        <w:rPr>
          <w:rFonts w:ascii="StobiSerif Regular" w:hAnsi="StobiSerif Regular" w:cs="Arial"/>
          <w:color w:val="262626"/>
          <w:sz w:val="22"/>
          <w:szCs w:val="22"/>
          <w:lang w:val="mk-MK"/>
        </w:rPr>
      </w:pPr>
    </w:p>
    <w:p w:rsidR="009E690B" w:rsidRPr="00896E23" w:rsidRDefault="009E690B" w:rsidP="009E690B">
      <w:pPr>
        <w:jc w:val="center"/>
        <w:rPr>
          <w:rFonts w:ascii="StobiSerif Regular" w:hAnsi="StobiSerif Regular" w:cs="Arial"/>
          <w:color w:val="262626"/>
          <w:sz w:val="22"/>
          <w:szCs w:val="22"/>
          <w:lang w:val="mk-MK"/>
        </w:rPr>
      </w:pPr>
    </w:p>
    <w:p w:rsidR="00FB3467" w:rsidRPr="00F93961" w:rsidRDefault="00FB3467" w:rsidP="00FB3467">
      <w:pPr>
        <w:jc w:val="center"/>
        <w:rPr>
          <w:rFonts w:ascii="StobiSerif Regular" w:hAnsi="StobiSerif Regular" w:cs="Arial"/>
          <w:color w:val="262626"/>
          <w:sz w:val="22"/>
          <w:szCs w:val="22"/>
        </w:rPr>
      </w:pPr>
      <w:r w:rsidRPr="00F93961">
        <w:rPr>
          <w:rFonts w:ascii="StobiSerif Regular" w:hAnsi="StobiSerif Regular" w:cs="Arial"/>
          <w:color w:val="262626"/>
          <w:sz w:val="22"/>
          <w:szCs w:val="22"/>
        </w:rPr>
        <w:t xml:space="preserve">Скопје, </w:t>
      </w:r>
      <w:r w:rsidR="00C17F97" w:rsidRPr="00F93961">
        <w:rPr>
          <w:rFonts w:ascii="StobiSerif Regular" w:hAnsi="StobiSerif Regular" w:cs="Arial"/>
          <w:color w:val="262626"/>
          <w:sz w:val="22"/>
          <w:szCs w:val="22"/>
          <w:lang w:val="mk-MK"/>
        </w:rPr>
        <w:t>ју</w:t>
      </w:r>
      <w:r w:rsidR="00C17F97">
        <w:rPr>
          <w:rFonts w:ascii="StobiSerif Regular" w:hAnsi="StobiSerif Regular" w:cs="Arial"/>
          <w:color w:val="262626"/>
          <w:sz w:val="22"/>
          <w:szCs w:val="22"/>
          <w:lang w:val="mk-MK"/>
        </w:rPr>
        <w:t>ли</w:t>
      </w:r>
      <w:r w:rsidR="00C17F97" w:rsidRPr="00F93961">
        <w:rPr>
          <w:rFonts w:ascii="StobiSerif Regular" w:hAnsi="StobiSerif Regular" w:cs="Arial"/>
          <w:color w:val="262626"/>
          <w:sz w:val="22"/>
          <w:szCs w:val="22"/>
        </w:rPr>
        <w:t xml:space="preserve"> </w:t>
      </w:r>
      <w:r w:rsidRPr="00F93961">
        <w:rPr>
          <w:rFonts w:ascii="StobiSerif Regular" w:hAnsi="StobiSerif Regular" w:cs="Arial"/>
          <w:color w:val="262626"/>
          <w:sz w:val="22"/>
          <w:szCs w:val="22"/>
        </w:rPr>
        <w:t>201</w:t>
      </w:r>
      <w:r w:rsidRPr="00F93961">
        <w:rPr>
          <w:rFonts w:ascii="StobiSerif Regular" w:hAnsi="StobiSerif Regular" w:cs="Arial"/>
          <w:color w:val="262626"/>
          <w:sz w:val="22"/>
          <w:szCs w:val="22"/>
          <w:lang w:val="mk-MK"/>
        </w:rPr>
        <w:t>9</w:t>
      </w:r>
      <w:r w:rsidRPr="00F93961">
        <w:rPr>
          <w:rFonts w:ascii="StobiSerif Regular" w:hAnsi="StobiSerif Regular" w:cs="Arial"/>
          <w:color w:val="262626"/>
          <w:sz w:val="22"/>
          <w:szCs w:val="22"/>
        </w:rPr>
        <w:t xml:space="preserve"> година</w:t>
      </w:r>
    </w:p>
    <w:p w:rsidR="009E690B" w:rsidRPr="00896E23" w:rsidRDefault="009E690B" w:rsidP="00896E23">
      <w:pPr>
        <w:rPr>
          <w:rFonts w:ascii="StobiSerif Regular" w:hAnsi="StobiSerif Regular" w:cs="Arial"/>
          <w:color w:val="262626"/>
          <w:sz w:val="22"/>
          <w:szCs w:val="22"/>
          <w:lang w:val="mk-MK"/>
        </w:rPr>
      </w:pPr>
    </w:p>
    <w:p w:rsidR="009E690B" w:rsidRPr="00896E23" w:rsidRDefault="009E690B" w:rsidP="009E690B">
      <w:pPr>
        <w:rPr>
          <w:rFonts w:ascii="StobiSerif Regular" w:hAnsi="StobiSerif Regular" w:cs="Arial"/>
          <w:b/>
          <w:color w:val="262626"/>
          <w:sz w:val="22"/>
          <w:szCs w:val="22"/>
        </w:rPr>
      </w:pPr>
      <w:r w:rsidRPr="00896E23">
        <w:rPr>
          <w:rFonts w:ascii="StobiSerif Regular" w:hAnsi="StobiSerif Regular" w:cs="Arial"/>
          <w:sz w:val="22"/>
          <w:szCs w:val="22"/>
          <w:lang w:val="mk-MK"/>
        </w:rPr>
        <w:t xml:space="preserve">         </w:t>
      </w:r>
      <w:r w:rsidRPr="00896E23">
        <w:rPr>
          <w:rFonts w:ascii="StobiSerif Regular" w:hAnsi="StobiSerif Regular" w:cs="Arial"/>
          <w:sz w:val="22"/>
          <w:szCs w:val="22"/>
        </w:rPr>
        <w:t xml:space="preserve">                                                            </w:t>
      </w:r>
    </w:p>
    <w:p w:rsidR="009E690B" w:rsidRPr="00896E23" w:rsidRDefault="009E690B" w:rsidP="009E690B">
      <w:pPr>
        <w:rPr>
          <w:rFonts w:ascii="StobiSerif Regular" w:hAnsi="StobiSerif Regular" w:cs="Arial"/>
          <w:b/>
          <w:color w:val="262626"/>
          <w:sz w:val="22"/>
          <w:szCs w:val="22"/>
        </w:rPr>
      </w:pPr>
    </w:p>
    <w:p w:rsidR="009E690B" w:rsidRPr="00B0508E" w:rsidRDefault="009E690B" w:rsidP="009E690B">
      <w:pPr>
        <w:rPr>
          <w:rFonts w:ascii="StobiSerif Regular" w:hAnsi="StobiSerif Regular" w:cs="Arial"/>
          <w:b/>
          <w:color w:val="262626"/>
          <w:sz w:val="22"/>
          <w:szCs w:val="22"/>
        </w:rPr>
      </w:pPr>
      <w:r w:rsidRPr="00B0508E">
        <w:rPr>
          <w:rFonts w:ascii="StobiSerif Regular" w:hAnsi="StobiSerif Regular" w:cs="Arial"/>
          <w:color w:val="262626"/>
          <w:sz w:val="22"/>
          <w:szCs w:val="22"/>
          <w:lang w:val="mk-MK"/>
        </w:rPr>
        <w:t>ВОВЕД</w:t>
      </w:r>
    </w:p>
    <w:p w:rsidR="009E690B" w:rsidRPr="00B7222D" w:rsidRDefault="009E690B" w:rsidP="009E690B">
      <w:pPr>
        <w:jc w:val="both"/>
        <w:rPr>
          <w:rFonts w:ascii="StobiSerif Regular" w:hAnsi="StobiSerif Regular" w:cs="Arial"/>
          <w:color w:val="262626"/>
          <w:sz w:val="22"/>
          <w:szCs w:val="22"/>
          <w:lang w:val="mk-MK"/>
        </w:rPr>
      </w:pPr>
    </w:p>
    <w:p w:rsidR="009E690B" w:rsidRPr="00AC2B40" w:rsidRDefault="009E690B" w:rsidP="009E690B">
      <w:pPr>
        <w:jc w:val="both"/>
        <w:rPr>
          <w:rFonts w:ascii="StobiSerif Regular" w:hAnsi="StobiSerif Regular" w:cs="Arial"/>
          <w:color w:val="262626"/>
          <w:sz w:val="22"/>
          <w:szCs w:val="22"/>
          <w:lang w:val="mk-MK"/>
        </w:rPr>
      </w:pPr>
      <w:r w:rsidRPr="00AC2B40">
        <w:rPr>
          <w:rFonts w:ascii="StobiSerif Regular" w:hAnsi="StobiSerif Regular" w:cs="Arial"/>
          <w:color w:val="262626"/>
          <w:sz w:val="22"/>
          <w:szCs w:val="22"/>
          <w:lang w:val="mk-MK"/>
        </w:rPr>
        <w:t>I.ОЦЕНКА НА СОСТОЈБИТЕ ВО ОБЛАСТА ШТО ТРЕБА ДА СЕ УРЕДИ СО ЗАКОНОТ И ПРИЧИНИ ЗА ДОНЕСУВАЊЕ НА ЗАКОНОТ</w:t>
      </w:r>
    </w:p>
    <w:p w:rsidR="009E690B" w:rsidRPr="00FB3467" w:rsidRDefault="009E690B" w:rsidP="009E690B">
      <w:pPr>
        <w:jc w:val="both"/>
        <w:rPr>
          <w:rFonts w:ascii="StobiSerif Regular" w:hAnsi="StobiSerif Regular" w:cs="Arial"/>
          <w:color w:val="262626"/>
          <w:sz w:val="22"/>
          <w:szCs w:val="22"/>
          <w:lang w:val="mk-MK"/>
        </w:rPr>
      </w:pPr>
    </w:p>
    <w:p w:rsidR="00A534DE" w:rsidRPr="00722400" w:rsidRDefault="00297107" w:rsidP="009E690B">
      <w:pPr>
        <w:jc w:val="both"/>
        <w:rPr>
          <w:rFonts w:ascii="StobiSerif Regular" w:hAnsi="StobiSerif Regular" w:cs="Arial"/>
          <w:color w:val="262626"/>
          <w:sz w:val="22"/>
          <w:szCs w:val="22"/>
          <w:lang w:val="mk-MK"/>
        </w:rPr>
      </w:pPr>
      <w:r w:rsidRPr="00B110DD">
        <w:rPr>
          <w:rFonts w:ascii="StobiSerif Regular" w:hAnsi="StobiSerif Regular" w:cs="Arial"/>
          <w:color w:val="262626"/>
          <w:sz w:val="22"/>
          <w:szCs w:val="22"/>
          <w:lang w:val="mk-MK"/>
        </w:rPr>
        <w:t xml:space="preserve">Со </w:t>
      </w:r>
      <w:r w:rsidRPr="00B0508E">
        <w:rPr>
          <w:rFonts w:ascii="StobiSerif Regular" w:hAnsi="StobiSerif Regular" w:cs="Arial"/>
          <w:color w:val="262626"/>
          <w:sz w:val="22"/>
          <w:szCs w:val="22"/>
          <w:lang w:val="mk-MK"/>
        </w:rPr>
        <w:t xml:space="preserve">Законот за материјално обезбедување на невработените лица поради приватизацијата на претпријатијата со доминантна сопственост на државата </w:t>
      </w:r>
      <w:r w:rsidRPr="00B0508E">
        <w:rPr>
          <w:rFonts w:ascii="StobiSerif Regular" w:hAnsi="StobiSerif Regular" w:cs="Arial"/>
          <w:color w:val="262626"/>
          <w:sz w:val="22"/>
          <w:szCs w:val="22"/>
          <w:lang w:val="ru-RU"/>
        </w:rPr>
        <w:t>(„</w:t>
      </w:r>
      <w:r w:rsidRPr="00B0508E">
        <w:rPr>
          <w:rFonts w:ascii="StobiSerif Regular" w:hAnsi="StobiSerif Regular" w:cs="Arial"/>
          <w:color w:val="262626"/>
          <w:sz w:val="22"/>
          <w:szCs w:val="22"/>
          <w:lang w:val="mk-MK"/>
        </w:rPr>
        <w:t>Службен весник на Република Македонија</w:t>
      </w:r>
      <w:r w:rsidRPr="00B0508E">
        <w:rPr>
          <w:rFonts w:ascii="StobiSerif Regular" w:hAnsi="StobiSerif Regular" w:cs="Arial"/>
          <w:color w:val="262626"/>
          <w:sz w:val="22"/>
          <w:szCs w:val="22"/>
          <w:lang w:val="ru-RU"/>
        </w:rPr>
        <w:t xml:space="preserve">" број 132/17 и 51/18) и </w:t>
      </w:r>
      <w:r w:rsidRPr="00B0508E">
        <w:rPr>
          <w:rFonts w:ascii="StobiSerif Regular" w:hAnsi="StobiSerif Regular" w:cs="Arial"/>
          <w:color w:val="262626"/>
          <w:sz w:val="22"/>
          <w:szCs w:val="22"/>
          <w:lang w:val="mk-MK"/>
        </w:rPr>
        <w:t xml:space="preserve">Законот за материјално обезбедување на невработените лица поради приватизацијата на претпријатијата со доминантна сопственост на државата </w:t>
      </w:r>
      <w:r w:rsidRPr="00B0508E">
        <w:rPr>
          <w:rFonts w:ascii="StobiSerif Regular" w:hAnsi="StobiSerif Regular" w:cs="Arial"/>
          <w:color w:val="262626"/>
          <w:sz w:val="22"/>
          <w:szCs w:val="22"/>
          <w:lang w:val="ru-RU"/>
        </w:rPr>
        <w:t>(„</w:t>
      </w:r>
      <w:r w:rsidRPr="00B0508E">
        <w:rPr>
          <w:rFonts w:ascii="StobiSerif Regular" w:hAnsi="StobiSerif Regular" w:cs="Arial"/>
          <w:color w:val="262626"/>
          <w:sz w:val="22"/>
          <w:szCs w:val="22"/>
          <w:lang w:val="mk-MK"/>
        </w:rPr>
        <w:t>Службен весник на Република Македонија</w:t>
      </w:r>
      <w:r w:rsidRPr="00B0508E">
        <w:rPr>
          <w:rFonts w:ascii="StobiSerif Regular" w:hAnsi="StobiSerif Regular" w:cs="Arial"/>
          <w:color w:val="262626"/>
          <w:sz w:val="22"/>
          <w:szCs w:val="22"/>
          <w:lang w:val="ru-RU"/>
        </w:rPr>
        <w:t>" број 198/18 и 241/18)</w:t>
      </w:r>
      <w:r w:rsidR="00C17F97">
        <w:rPr>
          <w:rFonts w:ascii="StobiSerif Regular" w:hAnsi="StobiSerif Regular" w:cs="Arial"/>
          <w:color w:val="262626"/>
          <w:sz w:val="22"/>
          <w:szCs w:val="22"/>
          <w:lang w:val="ru-RU"/>
        </w:rPr>
        <w:t>,</w:t>
      </w:r>
      <w:r w:rsidRPr="00B0508E">
        <w:rPr>
          <w:rFonts w:ascii="StobiSerif Regular" w:hAnsi="StobiSerif Regular" w:cs="Arial"/>
          <w:color w:val="262626"/>
          <w:sz w:val="22"/>
          <w:szCs w:val="22"/>
          <w:lang w:val="ru-RU"/>
        </w:rPr>
        <w:t xml:space="preserve"> беа</w:t>
      </w:r>
      <w:r w:rsidR="00BE0C8D" w:rsidRPr="00B0508E">
        <w:rPr>
          <w:rFonts w:ascii="StobiSerif Regular" w:hAnsi="StobiSerif Regular" w:cs="Arial"/>
          <w:color w:val="262626"/>
          <w:sz w:val="22"/>
          <w:szCs w:val="22"/>
          <w:lang w:val="mk-MK"/>
        </w:rPr>
        <w:t xml:space="preserve"> уредени</w:t>
      </w:r>
      <w:r w:rsidR="000B5746" w:rsidRPr="00B0508E">
        <w:rPr>
          <w:rFonts w:ascii="StobiSerif Regular" w:hAnsi="StobiSerif Regular" w:cs="Arial"/>
          <w:color w:val="262626"/>
          <w:sz w:val="22"/>
          <w:szCs w:val="22"/>
          <w:lang w:val="mk-MK"/>
        </w:rPr>
        <w:t xml:space="preserve"> условите за стекнување и начинот на користење на право</w:t>
      </w:r>
      <w:r w:rsidR="00C17F97">
        <w:rPr>
          <w:rFonts w:ascii="StobiSerif Regular" w:hAnsi="StobiSerif Regular" w:cs="Arial"/>
          <w:color w:val="262626"/>
          <w:sz w:val="22"/>
          <w:szCs w:val="22"/>
          <w:lang w:val="mk-MK"/>
        </w:rPr>
        <w:t>то</w:t>
      </w:r>
      <w:r w:rsidR="000B5746" w:rsidRPr="00B0508E">
        <w:rPr>
          <w:rFonts w:ascii="StobiSerif Regular" w:hAnsi="StobiSerif Regular" w:cs="Arial"/>
          <w:color w:val="262626"/>
          <w:sz w:val="22"/>
          <w:szCs w:val="22"/>
          <w:lang w:val="mk-MK"/>
        </w:rPr>
        <w:t xml:space="preserve"> на материјално обезбедување</w:t>
      </w:r>
      <w:r w:rsidR="00C17F97">
        <w:rPr>
          <w:rFonts w:ascii="StobiSerif Regular" w:hAnsi="StobiSerif Regular" w:cs="Arial"/>
          <w:color w:val="262626"/>
          <w:sz w:val="22"/>
          <w:szCs w:val="22"/>
          <w:lang w:val="mk-MK"/>
        </w:rPr>
        <w:t>,</w:t>
      </w:r>
      <w:r w:rsidR="000B5746" w:rsidRPr="00B0508E">
        <w:rPr>
          <w:rFonts w:ascii="StobiSerif Regular" w:hAnsi="StobiSerif Regular" w:cs="Arial"/>
          <w:color w:val="262626"/>
          <w:sz w:val="22"/>
          <w:szCs w:val="22"/>
          <w:lang w:val="mk-MK"/>
        </w:rPr>
        <w:t xml:space="preserve"> во вид </w:t>
      </w:r>
      <w:r w:rsidR="000B5746" w:rsidRPr="00B7222D">
        <w:rPr>
          <w:rFonts w:ascii="StobiSerif Regular" w:hAnsi="StobiSerif Regular" w:cs="Arial"/>
          <w:color w:val="262626"/>
          <w:sz w:val="22"/>
          <w:szCs w:val="22"/>
          <w:lang w:val="mk-MK"/>
        </w:rPr>
        <w:t>на паричен надоместок на невработените лица на кои им престанал работниот однос по основ на стечај, ликвидација или технолошки вишок, во претпријатија со доминантна сопственост на државата или по нивната приватизација, заклучно со 3</w:t>
      </w:r>
      <w:r w:rsidR="00A534DE" w:rsidRPr="00AC2B40">
        <w:rPr>
          <w:rFonts w:ascii="StobiSerif Regular" w:hAnsi="StobiSerif Regular" w:cs="Arial"/>
          <w:color w:val="262626"/>
          <w:sz w:val="22"/>
          <w:szCs w:val="22"/>
        </w:rPr>
        <w:t>1</w:t>
      </w:r>
      <w:r w:rsidR="000B5746" w:rsidRPr="00AC2B40">
        <w:rPr>
          <w:rFonts w:ascii="StobiSerif Regular" w:hAnsi="StobiSerif Regular" w:cs="Arial"/>
          <w:color w:val="262626"/>
          <w:sz w:val="22"/>
          <w:szCs w:val="22"/>
          <w:lang w:val="mk-MK"/>
        </w:rPr>
        <w:t xml:space="preserve"> </w:t>
      </w:r>
      <w:r w:rsidR="00A534DE" w:rsidRPr="00AC2B40">
        <w:rPr>
          <w:rFonts w:ascii="StobiSerif Regular" w:hAnsi="StobiSerif Regular" w:cs="Arial"/>
          <w:color w:val="262626"/>
          <w:sz w:val="22"/>
          <w:szCs w:val="22"/>
          <w:lang w:val="mk-MK"/>
        </w:rPr>
        <w:t xml:space="preserve">декември </w:t>
      </w:r>
      <w:r w:rsidR="000B5746" w:rsidRPr="00AC2B40">
        <w:rPr>
          <w:rFonts w:ascii="StobiSerif Regular" w:hAnsi="StobiSerif Regular" w:cs="Arial"/>
          <w:color w:val="262626"/>
          <w:sz w:val="22"/>
          <w:szCs w:val="22"/>
          <w:lang w:val="mk-MK"/>
        </w:rPr>
        <w:t xml:space="preserve"> 201</w:t>
      </w:r>
      <w:r w:rsidR="00A534DE" w:rsidRPr="00FB3467">
        <w:rPr>
          <w:rFonts w:ascii="StobiSerif Regular" w:hAnsi="StobiSerif Regular" w:cs="Arial"/>
          <w:color w:val="262626"/>
          <w:sz w:val="22"/>
          <w:szCs w:val="22"/>
          <w:lang w:val="mk-MK"/>
        </w:rPr>
        <w:t>8</w:t>
      </w:r>
      <w:r w:rsidR="000B5746" w:rsidRPr="00FB3467">
        <w:rPr>
          <w:rFonts w:ascii="StobiSerif Regular" w:hAnsi="StobiSerif Regular" w:cs="Arial"/>
          <w:color w:val="262626"/>
          <w:sz w:val="22"/>
          <w:szCs w:val="22"/>
          <w:lang w:val="mk-MK"/>
        </w:rPr>
        <w:t xml:space="preserve"> година, а кои оствариле право на паричен надоместок по 1 јануари 1995 година.</w:t>
      </w:r>
      <w:r w:rsidRPr="00FB3467">
        <w:rPr>
          <w:rFonts w:ascii="StobiSerif Regular" w:hAnsi="StobiSerif Regular" w:cs="Arial"/>
          <w:color w:val="262626"/>
          <w:sz w:val="22"/>
          <w:szCs w:val="22"/>
          <w:lang w:val="mk-MK"/>
        </w:rPr>
        <w:t xml:space="preserve"> </w:t>
      </w:r>
      <w:r w:rsidR="00214579" w:rsidRPr="00B110DD">
        <w:rPr>
          <w:rFonts w:ascii="StobiSerif Regular" w:hAnsi="StobiSerif Regular" w:cs="Arial"/>
          <w:color w:val="262626"/>
          <w:sz w:val="22"/>
          <w:szCs w:val="22"/>
          <w:lang w:val="mk-MK"/>
        </w:rPr>
        <w:t>При тоа,</w:t>
      </w:r>
      <w:r w:rsidR="00214579" w:rsidRPr="00540928">
        <w:rPr>
          <w:rFonts w:ascii="StobiSerif Regular" w:hAnsi="StobiSerif Regular" w:cs="Arial"/>
          <w:color w:val="262626"/>
          <w:sz w:val="22"/>
          <w:szCs w:val="22"/>
          <w:lang w:val="mk-MK"/>
        </w:rPr>
        <w:t xml:space="preserve"> со </w:t>
      </w:r>
      <w:r w:rsidR="00214579" w:rsidRPr="00560352">
        <w:rPr>
          <w:rFonts w:ascii="StobiSerif Regular" w:hAnsi="StobiSerif Regular" w:cs="Arial"/>
          <w:color w:val="262626"/>
          <w:sz w:val="22"/>
          <w:szCs w:val="22"/>
          <w:lang w:val="mk-MK"/>
        </w:rPr>
        <w:t xml:space="preserve"> </w:t>
      </w:r>
      <w:r w:rsidR="000760B0" w:rsidRPr="00560352">
        <w:rPr>
          <w:rFonts w:ascii="StobiSerif Regular" w:hAnsi="StobiSerif Regular" w:cs="Arial"/>
          <w:color w:val="262626"/>
          <w:sz w:val="22"/>
          <w:szCs w:val="22"/>
          <w:lang w:val="mk-MK"/>
        </w:rPr>
        <w:t>з</w:t>
      </w:r>
      <w:r w:rsidR="00214579" w:rsidRPr="00722400">
        <w:rPr>
          <w:rFonts w:ascii="StobiSerif Regular" w:hAnsi="StobiSerif Regular" w:cs="Arial"/>
          <w:color w:val="262626"/>
          <w:sz w:val="22"/>
          <w:szCs w:val="22"/>
          <w:lang w:val="mk-MK"/>
        </w:rPr>
        <w:t>акон</w:t>
      </w:r>
      <w:r w:rsidR="000760B0" w:rsidRPr="00722400">
        <w:rPr>
          <w:rFonts w:ascii="StobiSerif Regular" w:hAnsi="StobiSerif Regular" w:cs="Arial"/>
          <w:color w:val="262626"/>
          <w:sz w:val="22"/>
          <w:szCs w:val="22"/>
          <w:lang w:val="mk-MK"/>
        </w:rPr>
        <w:t xml:space="preserve">ите </w:t>
      </w:r>
      <w:r w:rsidR="00214579" w:rsidRPr="00722400">
        <w:rPr>
          <w:rFonts w:ascii="StobiSerif Regular" w:hAnsi="StobiSerif Regular" w:cs="Arial"/>
          <w:color w:val="262626"/>
          <w:sz w:val="22"/>
          <w:szCs w:val="22"/>
          <w:lang w:val="mk-MK"/>
        </w:rPr>
        <w:t xml:space="preserve"> бе</w:t>
      </w:r>
      <w:r w:rsidR="000760B0" w:rsidRPr="00722400">
        <w:rPr>
          <w:rFonts w:ascii="StobiSerif Regular" w:hAnsi="StobiSerif Regular" w:cs="Arial"/>
          <w:color w:val="262626"/>
          <w:sz w:val="22"/>
          <w:szCs w:val="22"/>
          <w:lang w:val="mk-MK"/>
        </w:rPr>
        <w:t>а</w:t>
      </w:r>
      <w:r w:rsidR="00214579" w:rsidRPr="00722400">
        <w:rPr>
          <w:rFonts w:ascii="StobiSerif Regular" w:hAnsi="StobiSerif Regular" w:cs="Arial"/>
          <w:color w:val="262626"/>
          <w:sz w:val="22"/>
          <w:szCs w:val="22"/>
          <w:lang w:val="mk-MK"/>
        </w:rPr>
        <w:t xml:space="preserve"> предвиден</w:t>
      </w:r>
      <w:r w:rsidR="000760B0" w:rsidRPr="00722400">
        <w:rPr>
          <w:rFonts w:ascii="StobiSerif Regular" w:hAnsi="StobiSerif Regular" w:cs="Arial"/>
          <w:color w:val="262626"/>
          <w:sz w:val="22"/>
          <w:szCs w:val="22"/>
          <w:lang w:val="mk-MK"/>
        </w:rPr>
        <w:t xml:space="preserve">и роковите во кои невработеното лице може да го поднесе </w:t>
      </w:r>
      <w:r w:rsidR="00214579" w:rsidRPr="00722400">
        <w:rPr>
          <w:rFonts w:ascii="StobiSerif Regular" w:hAnsi="StobiSerif Regular" w:cs="Arial"/>
          <w:color w:val="262626"/>
          <w:sz w:val="22"/>
          <w:szCs w:val="22"/>
          <w:lang w:val="mk-MK"/>
        </w:rPr>
        <w:t xml:space="preserve"> барањ</w:t>
      </w:r>
      <w:r w:rsidR="000760B0" w:rsidRPr="00722400">
        <w:rPr>
          <w:rFonts w:ascii="StobiSerif Regular" w:hAnsi="StobiSerif Regular" w:cs="Arial"/>
          <w:color w:val="262626"/>
          <w:sz w:val="22"/>
          <w:szCs w:val="22"/>
          <w:lang w:val="mk-MK"/>
        </w:rPr>
        <w:t>ето</w:t>
      </w:r>
      <w:r w:rsidR="00214579" w:rsidRPr="00722400">
        <w:rPr>
          <w:rFonts w:ascii="StobiSerif Regular" w:hAnsi="StobiSerif Regular" w:cs="Arial"/>
          <w:color w:val="262626"/>
          <w:sz w:val="22"/>
          <w:szCs w:val="22"/>
          <w:lang w:val="mk-MK"/>
        </w:rPr>
        <w:t xml:space="preserve"> за остварување на правото</w:t>
      </w:r>
      <w:r w:rsidR="000760B0" w:rsidRPr="00722400">
        <w:rPr>
          <w:rFonts w:ascii="StobiSerif Regular" w:hAnsi="StobiSerif Regular" w:cs="Arial"/>
          <w:color w:val="262626"/>
          <w:sz w:val="22"/>
          <w:szCs w:val="22"/>
          <w:lang w:val="mk-MK"/>
        </w:rPr>
        <w:t xml:space="preserve">, односно </w:t>
      </w:r>
      <w:r w:rsidR="00214579" w:rsidRPr="00722400">
        <w:rPr>
          <w:rFonts w:ascii="StobiSerif Regular" w:hAnsi="StobiSerif Regular" w:cs="Arial"/>
          <w:color w:val="262626"/>
          <w:sz w:val="22"/>
          <w:szCs w:val="22"/>
          <w:lang w:val="mk-MK"/>
        </w:rPr>
        <w:t xml:space="preserve"> </w:t>
      </w:r>
      <w:r w:rsidR="000760B0" w:rsidRPr="00722400">
        <w:rPr>
          <w:rFonts w:ascii="StobiSerif Regular" w:hAnsi="StobiSerif Regular" w:cs="Arial"/>
          <w:color w:val="262626"/>
          <w:sz w:val="22"/>
          <w:szCs w:val="22"/>
          <w:lang w:val="mk-MK"/>
        </w:rPr>
        <w:t xml:space="preserve">заклучно со </w:t>
      </w:r>
      <w:r w:rsidR="00214579" w:rsidRPr="00722400">
        <w:rPr>
          <w:rFonts w:ascii="StobiSerif Regular" w:hAnsi="StobiSerif Regular" w:cs="Arial"/>
          <w:color w:val="262626"/>
          <w:sz w:val="22"/>
          <w:szCs w:val="22"/>
          <w:lang w:val="mk-MK"/>
        </w:rPr>
        <w:t xml:space="preserve"> 28 февруари 2019 година. </w:t>
      </w:r>
    </w:p>
    <w:p w:rsidR="00A534DE" w:rsidRPr="00FB3467" w:rsidRDefault="000B5746" w:rsidP="00A534DE">
      <w:pPr>
        <w:pStyle w:val="NormalWeb"/>
        <w:jc w:val="both"/>
        <w:rPr>
          <w:rFonts w:ascii="StobiSerif Regular" w:hAnsi="StobiSerif Regular"/>
          <w:sz w:val="22"/>
          <w:szCs w:val="22"/>
          <w:lang w:val="mk-MK"/>
        </w:rPr>
      </w:pPr>
      <w:r w:rsidRPr="00B7222D">
        <w:rPr>
          <w:rFonts w:ascii="StobiSerif Regular" w:hAnsi="StobiSerif Regular" w:cs="Arial"/>
          <w:color w:val="262626"/>
          <w:sz w:val="22"/>
          <w:szCs w:val="22"/>
          <w:lang w:val="mk-MK"/>
        </w:rPr>
        <w:t xml:space="preserve"> </w:t>
      </w:r>
      <w:r w:rsidR="00214579" w:rsidRPr="00B0508E">
        <w:rPr>
          <w:rFonts w:ascii="StobiSerif Regular" w:hAnsi="StobiSerif Regular" w:cs="Arial"/>
          <w:sz w:val="22"/>
          <w:szCs w:val="22"/>
          <w:lang w:val="mk-MK"/>
        </w:rPr>
        <w:t>З</w:t>
      </w:r>
      <w:r w:rsidR="00A534DE" w:rsidRPr="00B0508E">
        <w:rPr>
          <w:rFonts w:ascii="StobiSerif Regular" w:hAnsi="StobiSerif Regular" w:cs="Arial"/>
          <w:sz w:val="22"/>
          <w:szCs w:val="22"/>
          <w:lang w:val="mk-MK"/>
        </w:rPr>
        <w:t>акон</w:t>
      </w:r>
      <w:r w:rsidR="002F42DC" w:rsidRPr="00B0508E">
        <w:rPr>
          <w:rFonts w:ascii="StobiSerif Regular" w:hAnsi="StobiSerif Regular" w:cs="Arial"/>
          <w:sz w:val="22"/>
          <w:szCs w:val="22"/>
          <w:lang w:val="mk-MK"/>
        </w:rPr>
        <w:t xml:space="preserve">ските решенија </w:t>
      </w:r>
      <w:r w:rsidR="00214579" w:rsidRPr="00B0508E">
        <w:rPr>
          <w:rFonts w:ascii="StobiSerif Regular" w:hAnsi="StobiSerif Regular" w:cs="Arial"/>
          <w:sz w:val="22"/>
          <w:szCs w:val="22"/>
          <w:lang w:val="mk-MK"/>
        </w:rPr>
        <w:t xml:space="preserve"> предвидув</w:t>
      </w:r>
      <w:r w:rsidR="002F42DC" w:rsidRPr="00B7222D">
        <w:rPr>
          <w:rFonts w:ascii="StobiSerif Regular" w:hAnsi="StobiSerif Regular" w:cs="Arial"/>
          <w:sz w:val="22"/>
          <w:szCs w:val="22"/>
          <w:lang w:val="mk-MK"/>
        </w:rPr>
        <w:t>аа</w:t>
      </w:r>
      <w:r w:rsidR="00A534DE" w:rsidRPr="00B7222D">
        <w:rPr>
          <w:rFonts w:ascii="StobiSerif Regular" w:hAnsi="StobiSerif Regular" w:cs="Arial"/>
          <w:sz w:val="22"/>
          <w:szCs w:val="22"/>
          <w:lang w:val="mk-MK"/>
        </w:rPr>
        <w:t>,  како еден од условите за остварување на правото за материјално обезбедување</w:t>
      </w:r>
      <w:r w:rsidR="00214579" w:rsidRPr="00AC2B40">
        <w:rPr>
          <w:rFonts w:ascii="StobiSerif Regular" w:hAnsi="StobiSerif Regular" w:cs="Arial"/>
          <w:sz w:val="22"/>
          <w:szCs w:val="22"/>
          <w:lang w:val="mk-MK"/>
        </w:rPr>
        <w:t>, лицето да не е вработено</w:t>
      </w:r>
      <w:r w:rsidR="00A534DE" w:rsidRPr="00AC2B40">
        <w:rPr>
          <w:rFonts w:ascii="StobiSerif Regular" w:hAnsi="StobiSerif Regular" w:cs="Arial"/>
          <w:sz w:val="22"/>
          <w:szCs w:val="22"/>
          <w:lang w:val="mk-MK"/>
        </w:rPr>
        <w:t>, работниот однос да му престанал по основ на стечај, ликвидација или технолошки вишок</w:t>
      </w:r>
      <w:r w:rsidR="00C17F97">
        <w:rPr>
          <w:rFonts w:ascii="StobiSerif Regular" w:hAnsi="StobiSerif Regular" w:cs="Arial"/>
          <w:sz w:val="22"/>
          <w:szCs w:val="22"/>
          <w:lang w:val="mk-MK"/>
        </w:rPr>
        <w:t>,</w:t>
      </w:r>
      <w:r w:rsidR="00A534DE" w:rsidRPr="00FB3467">
        <w:rPr>
          <w:rFonts w:ascii="StobiSerif Regular" w:hAnsi="StobiSerif Regular" w:cs="Arial"/>
          <w:sz w:val="22"/>
          <w:szCs w:val="22"/>
          <w:lang w:val="mk-MK"/>
        </w:rPr>
        <w:t xml:space="preserve"> во претпријатие со доминантна сопственост на државата</w:t>
      </w:r>
      <w:r w:rsidR="00C17F97">
        <w:rPr>
          <w:rFonts w:ascii="StobiSerif Regular" w:hAnsi="StobiSerif Regular" w:cs="Arial"/>
          <w:sz w:val="22"/>
          <w:szCs w:val="22"/>
          <w:lang w:val="mk-MK"/>
        </w:rPr>
        <w:t>,</w:t>
      </w:r>
      <w:r w:rsidR="00A534DE" w:rsidRPr="00FB3467">
        <w:rPr>
          <w:rFonts w:ascii="StobiSerif Regular" w:hAnsi="StobiSerif Regular" w:cs="Arial"/>
          <w:sz w:val="22"/>
          <w:szCs w:val="22"/>
          <w:lang w:val="mk-MK"/>
        </w:rPr>
        <w:t xml:space="preserve"> </w:t>
      </w:r>
      <w:r w:rsidR="00A534DE" w:rsidRPr="00B110DD">
        <w:rPr>
          <w:rFonts w:ascii="StobiSerif Regular" w:hAnsi="StobiSerif Regular" w:cs="Arial"/>
          <w:sz w:val="22"/>
          <w:szCs w:val="22"/>
          <w:lang w:val="mk-MK"/>
        </w:rPr>
        <w:t>под услов истиот да бил заснован додека претпријатието било со доминантна сопственсот  и при приватизацијата  да не дошло  до промена на единствениот матичен број на субјектот  (ЕМБС)</w:t>
      </w:r>
      <w:r w:rsidR="000760B0" w:rsidRPr="00560352">
        <w:rPr>
          <w:rFonts w:ascii="StobiSerif Regular" w:hAnsi="StobiSerif Regular" w:cs="Arial"/>
          <w:sz w:val="22"/>
          <w:szCs w:val="22"/>
          <w:lang w:val="mk-MK"/>
        </w:rPr>
        <w:t>.</w:t>
      </w:r>
      <w:r w:rsidR="00A534DE" w:rsidRPr="00560352">
        <w:rPr>
          <w:rFonts w:ascii="StobiSerif Regular" w:hAnsi="StobiSerif Regular" w:cs="Arial"/>
          <w:sz w:val="22"/>
          <w:szCs w:val="22"/>
          <w:lang w:val="mk-MK"/>
        </w:rPr>
        <w:t xml:space="preserve">  </w:t>
      </w:r>
      <w:r w:rsidR="00214579" w:rsidRPr="00722400">
        <w:rPr>
          <w:rFonts w:ascii="StobiSerif Regular" w:hAnsi="StobiSerif Regular" w:cs="Arial"/>
          <w:sz w:val="22"/>
          <w:szCs w:val="22"/>
          <w:lang w:val="mk-MK"/>
        </w:rPr>
        <w:t>П</w:t>
      </w:r>
      <w:r w:rsidR="00A534DE" w:rsidRPr="00722400">
        <w:rPr>
          <w:rFonts w:ascii="StobiSerif Regular" w:hAnsi="StobiSerif Regular" w:cs="Arial"/>
          <w:sz w:val="22"/>
          <w:szCs w:val="22"/>
          <w:lang w:val="mk-MK"/>
        </w:rPr>
        <w:t>о</w:t>
      </w:r>
      <w:r w:rsidR="00A20C16" w:rsidRPr="00722400">
        <w:rPr>
          <w:rFonts w:ascii="StobiSerif Regular" w:hAnsi="StobiSerif Regular" w:cs="Arial"/>
          <w:sz w:val="22"/>
          <w:szCs w:val="22"/>
          <w:lang w:val="mk-MK"/>
        </w:rPr>
        <w:t>крај тоа</w:t>
      </w:r>
      <w:r w:rsidR="00C17F97">
        <w:rPr>
          <w:rFonts w:ascii="StobiSerif Regular" w:hAnsi="StobiSerif Regular" w:cs="Arial"/>
          <w:sz w:val="22"/>
          <w:szCs w:val="22"/>
          <w:lang w:val="mk-MK"/>
        </w:rPr>
        <w:t>,</w:t>
      </w:r>
      <w:r w:rsidR="00A20C16" w:rsidRPr="00722400">
        <w:rPr>
          <w:rFonts w:ascii="StobiSerif Regular" w:hAnsi="StobiSerif Regular" w:cs="Arial"/>
          <w:sz w:val="22"/>
          <w:szCs w:val="22"/>
          <w:lang w:val="mk-MK"/>
        </w:rPr>
        <w:t xml:space="preserve"> се предвидуваше, по </w:t>
      </w:r>
      <w:r w:rsidR="00A534DE" w:rsidRPr="00722400">
        <w:rPr>
          <w:rFonts w:ascii="StobiSerif Regular" w:hAnsi="StobiSerif Regular" w:cs="Arial"/>
          <w:sz w:val="22"/>
          <w:szCs w:val="22"/>
          <w:lang w:val="mk-MK"/>
        </w:rPr>
        <w:t xml:space="preserve"> престанокот на работниот однос по основ на стечај, ликвидација или технолошки вишок</w:t>
      </w:r>
      <w:r w:rsidR="00A20C16" w:rsidRPr="00722400">
        <w:rPr>
          <w:rFonts w:ascii="StobiSerif Regular" w:hAnsi="StobiSerif Regular" w:cs="Arial"/>
          <w:sz w:val="22"/>
          <w:szCs w:val="22"/>
          <w:lang w:val="mk-MK"/>
        </w:rPr>
        <w:t xml:space="preserve">, невработеното </w:t>
      </w:r>
      <w:r w:rsidR="00C17F97" w:rsidRPr="00722400">
        <w:rPr>
          <w:rFonts w:ascii="StobiSerif Regular" w:hAnsi="StobiSerif Regular" w:cs="Arial"/>
          <w:sz w:val="22"/>
          <w:szCs w:val="22"/>
          <w:lang w:val="mk-MK"/>
        </w:rPr>
        <w:t>лиц</w:t>
      </w:r>
      <w:r w:rsidR="00C17F97">
        <w:rPr>
          <w:rFonts w:ascii="StobiSerif Regular" w:hAnsi="StobiSerif Regular" w:cs="Arial"/>
          <w:sz w:val="22"/>
          <w:szCs w:val="22"/>
          <w:lang w:val="mk-MK"/>
        </w:rPr>
        <w:t>е</w:t>
      </w:r>
      <w:r w:rsidR="00C17F97" w:rsidRPr="00722400">
        <w:rPr>
          <w:rFonts w:ascii="StobiSerif Regular" w:hAnsi="StobiSerif Regular" w:cs="Arial"/>
          <w:sz w:val="22"/>
          <w:szCs w:val="22"/>
          <w:lang w:val="mk-MK"/>
        </w:rPr>
        <w:t xml:space="preserve">  </w:t>
      </w:r>
      <w:r w:rsidR="00A534DE" w:rsidRPr="00722400">
        <w:rPr>
          <w:rFonts w:ascii="StobiSerif Regular" w:hAnsi="StobiSerif Regular"/>
          <w:sz w:val="22"/>
          <w:szCs w:val="22"/>
          <w:lang w:val="mk-MK"/>
        </w:rPr>
        <w:t xml:space="preserve">да остварило право на паричен надоместок по 1 јануари 1995  година. </w:t>
      </w:r>
    </w:p>
    <w:p w:rsidR="00A534DE" w:rsidRPr="00722400" w:rsidRDefault="00B47A66" w:rsidP="00A534DE">
      <w:pPr>
        <w:jc w:val="both"/>
        <w:rPr>
          <w:rFonts w:ascii="StobiSerif Regular" w:hAnsi="StobiSerif Regular" w:cs="Arial"/>
          <w:sz w:val="22"/>
          <w:szCs w:val="22"/>
        </w:rPr>
      </w:pPr>
      <w:r w:rsidRPr="00B0508E">
        <w:rPr>
          <w:rFonts w:ascii="StobiSerif Regular" w:hAnsi="StobiSerif Regular" w:cs="Arial"/>
          <w:sz w:val="22"/>
          <w:szCs w:val="22"/>
          <w:lang w:val="mk-MK"/>
        </w:rPr>
        <w:t xml:space="preserve">Анализата за </w:t>
      </w:r>
      <w:r w:rsidR="00A534DE" w:rsidRPr="00B0508E">
        <w:rPr>
          <w:rFonts w:ascii="StobiSerif Regular" w:hAnsi="StobiSerif Regular" w:cs="Arial"/>
          <w:sz w:val="22"/>
          <w:szCs w:val="22"/>
        </w:rPr>
        <w:t xml:space="preserve"> имплементација на </w:t>
      </w:r>
      <w:r w:rsidRPr="00B0508E">
        <w:rPr>
          <w:rFonts w:ascii="StobiSerif Regular" w:hAnsi="StobiSerif Regular" w:cs="Arial"/>
          <w:sz w:val="22"/>
          <w:szCs w:val="22"/>
          <w:lang w:val="mk-MK"/>
        </w:rPr>
        <w:t>з</w:t>
      </w:r>
      <w:r w:rsidR="00A534DE" w:rsidRPr="00B7222D">
        <w:rPr>
          <w:rFonts w:ascii="StobiSerif Regular" w:hAnsi="StobiSerif Regular" w:cs="Arial"/>
          <w:sz w:val="22"/>
          <w:szCs w:val="22"/>
        </w:rPr>
        <w:t>акон</w:t>
      </w:r>
      <w:r w:rsidRPr="00B7222D">
        <w:rPr>
          <w:rFonts w:ascii="StobiSerif Regular" w:hAnsi="StobiSerif Regular" w:cs="Arial"/>
          <w:sz w:val="22"/>
          <w:szCs w:val="22"/>
          <w:lang w:val="mk-MK"/>
        </w:rPr>
        <w:t>ите</w:t>
      </w:r>
      <w:r w:rsidR="00A534DE" w:rsidRPr="00B7222D">
        <w:rPr>
          <w:rFonts w:ascii="StobiSerif Regular" w:hAnsi="StobiSerif Regular" w:cs="Arial"/>
          <w:sz w:val="22"/>
          <w:szCs w:val="22"/>
        </w:rPr>
        <w:t xml:space="preserve">, </w:t>
      </w:r>
      <w:r w:rsidRPr="00B7222D">
        <w:rPr>
          <w:rFonts w:ascii="StobiSerif Regular" w:hAnsi="StobiSerif Regular" w:cs="Arial"/>
          <w:sz w:val="22"/>
          <w:szCs w:val="22"/>
          <w:lang w:val="mk-MK"/>
        </w:rPr>
        <w:t>покажа</w:t>
      </w:r>
      <w:r w:rsidR="00A534DE" w:rsidRPr="00B7222D">
        <w:rPr>
          <w:rFonts w:ascii="StobiSerif Regular" w:hAnsi="StobiSerif Regular" w:cs="Arial"/>
          <w:sz w:val="22"/>
          <w:szCs w:val="22"/>
        </w:rPr>
        <w:t xml:space="preserve"> дека голем број на невработени лица ги исполнуваат сите услови, освен условот за непроменет матичен број  на субјектот (ЕМБС)</w:t>
      </w:r>
      <w:r w:rsidRPr="00B7222D">
        <w:rPr>
          <w:rFonts w:ascii="StobiSerif Regular" w:hAnsi="StobiSerif Regular" w:cs="Arial"/>
          <w:sz w:val="22"/>
          <w:szCs w:val="22"/>
          <w:lang w:val="mk-MK"/>
        </w:rPr>
        <w:t xml:space="preserve"> по приватизацијата</w:t>
      </w:r>
      <w:r w:rsidR="00A534DE" w:rsidRPr="00B7222D">
        <w:rPr>
          <w:rFonts w:ascii="StobiSerif Regular" w:hAnsi="StobiSerif Regular" w:cs="Arial"/>
          <w:sz w:val="22"/>
          <w:szCs w:val="22"/>
        </w:rPr>
        <w:t xml:space="preserve">, </w:t>
      </w:r>
      <w:r w:rsidR="006A1E94">
        <w:rPr>
          <w:rFonts w:ascii="StobiSerif Regular" w:hAnsi="StobiSerif Regular" w:cs="Arial"/>
          <w:sz w:val="22"/>
          <w:szCs w:val="22"/>
          <w:lang w:val="mk-MK"/>
        </w:rPr>
        <w:t>иако   претпријатието со променет матичен број произлегло од претпријатието кое било во доминантна државна сопственост. К</w:t>
      </w:r>
      <w:r w:rsidRPr="00AC2B40">
        <w:rPr>
          <w:rFonts w:ascii="StobiSerif Regular" w:hAnsi="StobiSerif Regular" w:cs="Arial"/>
          <w:sz w:val="22"/>
          <w:szCs w:val="22"/>
          <w:lang w:val="mk-MK"/>
        </w:rPr>
        <w:t>ај оддел</w:t>
      </w:r>
      <w:r w:rsidRPr="00B7222D">
        <w:rPr>
          <w:rFonts w:ascii="StobiSerif Regular" w:hAnsi="StobiSerif Regular" w:cs="Arial"/>
          <w:sz w:val="22"/>
          <w:szCs w:val="22"/>
          <w:lang w:val="mk-MK"/>
        </w:rPr>
        <w:t xml:space="preserve">ен број на невработени лица </w:t>
      </w:r>
      <w:r w:rsidR="00A534DE" w:rsidRPr="00B7222D">
        <w:rPr>
          <w:rFonts w:ascii="StobiSerif Regular" w:hAnsi="StobiSerif Regular" w:cs="Arial"/>
          <w:sz w:val="22"/>
          <w:szCs w:val="22"/>
        </w:rPr>
        <w:t xml:space="preserve">датумот на престанокот е </w:t>
      </w:r>
      <w:r w:rsidR="006D6B2D" w:rsidRPr="00B7222D">
        <w:rPr>
          <w:rFonts w:ascii="StobiSerif Regular" w:hAnsi="StobiSerif Regular" w:cs="Arial"/>
          <w:sz w:val="22"/>
          <w:szCs w:val="22"/>
          <w:lang w:val="mk-MK"/>
        </w:rPr>
        <w:t>пред 1 јануари 19</w:t>
      </w:r>
      <w:r w:rsidR="006D6B2D" w:rsidRPr="00AC2B40">
        <w:rPr>
          <w:rFonts w:ascii="StobiSerif Regular" w:hAnsi="StobiSerif Regular" w:cs="Arial"/>
          <w:sz w:val="22"/>
          <w:szCs w:val="22"/>
          <w:lang w:val="mk-MK"/>
        </w:rPr>
        <w:t>95 г</w:t>
      </w:r>
      <w:r w:rsidR="006D6B2D" w:rsidRPr="00B7222D">
        <w:rPr>
          <w:rFonts w:ascii="StobiSerif Regular" w:hAnsi="StobiSerif Regular" w:cs="Arial"/>
          <w:sz w:val="22"/>
          <w:szCs w:val="22"/>
          <w:lang w:val="mk-MK"/>
        </w:rPr>
        <w:t xml:space="preserve">одина и </w:t>
      </w:r>
      <w:r w:rsidR="00A534DE" w:rsidRPr="00B7222D">
        <w:rPr>
          <w:rFonts w:ascii="StobiSerif Regular" w:hAnsi="StobiSerif Regular" w:cs="Arial"/>
          <w:sz w:val="22"/>
          <w:szCs w:val="22"/>
        </w:rPr>
        <w:t>после 31 декември 2018 година</w:t>
      </w:r>
      <w:r w:rsidRPr="00B7222D">
        <w:rPr>
          <w:rFonts w:ascii="StobiSerif Regular" w:hAnsi="StobiSerif Regular" w:cs="Arial"/>
          <w:sz w:val="22"/>
          <w:szCs w:val="22"/>
          <w:lang w:val="mk-MK"/>
        </w:rPr>
        <w:t xml:space="preserve"> </w:t>
      </w:r>
      <w:r w:rsidRPr="00AC2B40">
        <w:rPr>
          <w:rFonts w:ascii="StobiSerif Regular" w:hAnsi="StobiSerif Regular" w:cs="Arial"/>
          <w:sz w:val="22"/>
          <w:szCs w:val="22"/>
          <w:lang w:val="mk-MK"/>
        </w:rPr>
        <w:t>и</w:t>
      </w:r>
      <w:r w:rsidR="006A1E94">
        <w:rPr>
          <w:rFonts w:ascii="StobiSerif Regular" w:hAnsi="StobiSerif Regular" w:cs="Arial"/>
          <w:sz w:val="22"/>
          <w:szCs w:val="22"/>
          <w:lang w:val="mk-MK"/>
        </w:rPr>
        <w:t xml:space="preserve"> од тие причини </w:t>
      </w:r>
      <w:r w:rsidRPr="00AC2B40">
        <w:rPr>
          <w:rFonts w:ascii="StobiSerif Regular" w:hAnsi="StobiSerif Regular" w:cs="Arial"/>
          <w:sz w:val="22"/>
          <w:szCs w:val="22"/>
          <w:lang w:val="mk-MK"/>
        </w:rPr>
        <w:t xml:space="preserve"> н</w:t>
      </w:r>
      <w:r w:rsidRPr="00B7222D">
        <w:rPr>
          <w:rFonts w:ascii="StobiSerif Regular" w:hAnsi="StobiSerif Regular" w:cs="Arial"/>
          <w:sz w:val="22"/>
          <w:szCs w:val="22"/>
          <w:lang w:val="mk-MK"/>
        </w:rPr>
        <w:t xml:space="preserve">е </w:t>
      </w:r>
      <w:r w:rsidR="006A1E94">
        <w:rPr>
          <w:rFonts w:ascii="StobiSerif Regular" w:hAnsi="StobiSerif Regular" w:cs="Arial"/>
          <w:sz w:val="22"/>
          <w:szCs w:val="22"/>
          <w:lang w:val="mk-MK"/>
        </w:rPr>
        <w:t xml:space="preserve">го </w:t>
      </w:r>
      <w:r w:rsidRPr="00B7222D">
        <w:rPr>
          <w:rFonts w:ascii="StobiSerif Regular" w:hAnsi="StobiSerif Regular" w:cs="Arial"/>
          <w:sz w:val="22"/>
          <w:szCs w:val="22"/>
          <w:lang w:val="mk-MK"/>
        </w:rPr>
        <w:t xml:space="preserve">оствариле  </w:t>
      </w:r>
      <w:r w:rsidR="00A534DE" w:rsidRPr="00560352">
        <w:rPr>
          <w:rFonts w:ascii="StobiSerif Regular" w:hAnsi="StobiSerif Regular" w:cs="Arial"/>
          <w:sz w:val="22"/>
          <w:szCs w:val="22"/>
        </w:rPr>
        <w:t>право</w:t>
      </w:r>
      <w:r w:rsidR="006A1E94">
        <w:rPr>
          <w:rFonts w:ascii="StobiSerif Regular" w:hAnsi="StobiSerif Regular" w:cs="Arial"/>
          <w:sz w:val="22"/>
          <w:szCs w:val="22"/>
          <w:lang w:val="mk-MK"/>
        </w:rPr>
        <w:t>то</w:t>
      </w:r>
      <w:r w:rsidR="00A534DE" w:rsidRPr="00560352">
        <w:rPr>
          <w:rFonts w:ascii="StobiSerif Regular" w:hAnsi="StobiSerif Regular" w:cs="Arial"/>
          <w:sz w:val="22"/>
          <w:szCs w:val="22"/>
        </w:rPr>
        <w:t xml:space="preserve"> на паричен надоместок по престанок на работниот однос</w:t>
      </w:r>
      <w:r w:rsidRPr="00722400">
        <w:rPr>
          <w:rFonts w:ascii="StobiSerif Regular" w:hAnsi="StobiSerif Regular" w:cs="Arial"/>
          <w:sz w:val="22"/>
          <w:szCs w:val="22"/>
          <w:lang w:val="mk-MK"/>
        </w:rPr>
        <w:t>.</w:t>
      </w:r>
      <w:r w:rsidR="00A534DE" w:rsidRPr="00722400">
        <w:rPr>
          <w:rFonts w:ascii="StobiSerif Regular" w:hAnsi="StobiSerif Regular" w:cs="Arial"/>
          <w:sz w:val="22"/>
          <w:szCs w:val="22"/>
        </w:rPr>
        <w:t xml:space="preserve">  </w:t>
      </w:r>
    </w:p>
    <w:p w:rsidR="00A534DE" w:rsidRPr="00722400" w:rsidRDefault="00B47A66" w:rsidP="00A534DE">
      <w:pPr>
        <w:jc w:val="both"/>
        <w:rPr>
          <w:rFonts w:ascii="StobiSerif Regular" w:hAnsi="StobiSerif Regular" w:cs="Arial"/>
          <w:sz w:val="22"/>
          <w:szCs w:val="22"/>
        </w:rPr>
      </w:pPr>
      <w:r w:rsidRPr="00722400">
        <w:rPr>
          <w:rFonts w:ascii="StobiSerif Regular" w:hAnsi="StobiSerif Regular" w:cs="Arial"/>
          <w:sz w:val="22"/>
          <w:szCs w:val="22"/>
          <w:lang w:val="mk-MK"/>
        </w:rPr>
        <w:t xml:space="preserve">Со цел да се </w:t>
      </w:r>
      <w:r w:rsidR="006A585A">
        <w:rPr>
          <w:rFonts w:ascii="StobiSerif Regular" w:hAnsi="StobiSerif Regular" w:cs="Arial"/>
          <w:sz w:val="22"/>
          <w:szCs w:val="22"/>
          <w:lang w:val="mk-MK"/>
        </w:rPr>
        <w:t xml:space="preserve">обезбеди еднаквост на граѓаните при остварување на правата и истите </w:t>
      </w:r>
      <w:r w:rsidR="006D6B2D" w:rsidRPr="00722400">
        <w:rPr>
          <w:rFonts w:ascii="StobiSerif Regular" w:hAnsi="StobiSerif Regular" w:cs="Arial"/>
          <w:sz w:val="22"/>
          <w:szCs w:val="22"/>
          <w:lang w:val="mk-MK"/>
        </w:rPr>
        <w:t xml:space="preserve">материјално </w:t>
      </w:r>
      <w:r w:rsidR="006A585A">
        <w:rPr>
          <w:rFonts w:ascii="StobiSerif Regular" w:hAnsi="StobiSerif Regular" w:cs="Arial"/>
          <w:sz w:val="22"/>
          <w:szCs w:val="22"/>
          <w:lang w:val="mk-MK"/>
        </w:rPr>
        <w:t xml:space="preserve">да се </w:t>
      </w:r>
      <w:r w:rsidR="006D6B2D" w:rsidRPr="00722400">
        <w:rPr>
          <w:rFonts w:ascii="StobiSerif Regular" w:hAnsi="StobiSerif Regular" w:cs="Arial"/>
          <w:sz w:val="22"/>
          <w:szCs w:val="22"/>
          <w:lang w:val="mk-MK"/>
        </w:rPr>
        <w:t xml:space="preserve">е обезбедат, </w:t>
      </w:r>
      <w:r w:rsidR="00A534DE" w:rsidRPr="00722400">
        <w:rPr>
          <w:rFonts w:ascii="StobiSerif Regular" w:hAnsi="StobiSerif Regular" w:cs="Arial"/>
          <w:sz w:val="22"/>
          <w:szCs w:val="22"/>
        </w:rPr>
        <w:t xml:space="preserve">се наметна потребата од </w:t>
      </w:r>
      <w:r w:rsidR="00214579" w:rsidRPr="00722400">
        <w:rPr>
          <w:rFonts w:ascii="StobiSerif Regular" w:hAnsi="StobiSerif Regular" w:cs="Arial"/>
          <w:sz w:val="22"/>
          <w:szCs w:val="22"/>
          <w:lang w:val="mk-MK"/>
        </w:rPr>
        <w:t xml:space="preserve">донесување на </w:t>
      </w:r>
      <w:r w:rsidR="00A534DE" w:rsidRPr="00722400">
        <w:rPr>
          <w:rFonts w:ascii="StobiSerif Regular" w:hAnsi="StobiSerif Regular" w:cs="Arial"/>
          <w:sz w:val="22"/>
          <w:szCs w:val="22"/>
        </w:rPr>
        <w:t>Законот</w:t>
      </w:r>
      <w:r w:rsidR="006A585A">
        <w:rPr>
          <w:rFonts w:ascii="StobiSerif Regular" w:hAnsi="StobiSerif Regular" w:cs="Arial"/>
          <w:sz w:val="22"/>
          <w:szCs w:val="22"/>
          <w:lang w:val="mk-MK"/>
        </w:rPr>
        <w:t>.</w:t>
      </w:r>
      <w:r w:rsidR="00701602" w:rsidRPr="00722400">
        <w:rPr>
          <w:rFonts w:ascii="StobiSerif Regular" w:hAnsi="StobiSerif Regular" w:cs="Arial"/>
          <w:sz w:val="22"/>
          <w:szCs w:val="22"/>
          <w:lang w:val="mk-MK"/>
        </w:rPr>
        <w:t xml:space="preserve"> </w:t>
      </w:r>
    </w:p>
    <w:p w:rsidR="00701602" w:rsidRPr="00B7222D" w:rsidRDefault="00701602" w:rsidP="009F564E">
      <w:pPr>
        <w:jc w:val="both"/>
        <w:rPr>
          <w:rFonts w:ascii="StobiSerif Regular" w:hAnsi="StobiSerif Regular" w:cs="Arial"/>
          <w:sz w:val="22"/>
          <w:szCs w:val="22"/>
          <w:lang w:val="mk-MK" w:eastAsia="mk-MK"/>
        </w:rPr>
      </w:pPr>
    </w:p>
    <w:p w:rsidR="009F564E" w:rsidRPr="00B7222D" w:rsidRDefault="00B7222D" w:rsidP="009F564E">
      <w:pPr>
        <w:jc w:val="both"/>
        <w:rPr>
          <w:rFonts w:ascii="StobiSerif Regular" w:hAnsi="StobiSerif Regular" w:cs="Arial"/>
          <w:sz w:val="22"/>
          <w:szCs w:val="22"/>
          <w:lang w:val="mk-MK" w:eastAsia="mk-MK"/>
        </w:rPr>
      </w:pPr>
      <w:r>
        <w:rPr>
          <w:rFonts w:ascii="StobiSerif Regular" w:hAnsi="StobiSerif Regular" w:cs="Arial"/>
          <w:sz w:val="22"/>
          <w:szCs w:val="22"/>
          <w:lang w:val="mk-MK" w:eastAsia="mk-MK"/>
        </w:rPr>
        <w:t xml:space="preserve">Со предвидените променети услови, а согласно </w:t>
      </w:r>
      <w:r w:rsidR="009F564E" w:rsidRPr="00B7222D">
        <w:rPr>
          <w:rFonts w:ascii="StobiSerif Regular" w:hAnsi="StobiSerif Regular" w:cs="Arial"/>
          <w:sz w:val="22"/>
          <w:szCs w:val="22"/>
          <w:lang w:val="mk-MK" w:eastAsia="mk-MK"/>
        </w:rPr>
        <w:t xml:space="preserve"> анализата на поднесените барања до Агенцијата за вработување на Република</w:t>
      </w:r>
      <w:r w:rsidR="00701602" w:rsidRPr="00B7222D">
        <w:rPr>
          <w:rFonts w:ascii="StobiSerif Regular" w:hAnsi="StobiSerif Regular" w:cs="Arial"/>
          <w:sz w:val="22"/>
          <w:szCs w:val="22"/>
          <w:lang w:val="mk-MK" w:eastAsia="mk-MK"/>
        </w:rPr>
        <w:t xml:space="preserve"> Северна</w:t>
      </w:r>
      <w:r w:rsidR="009F564E" w:rsidRPr="00B7222D">
        <w:rPr>
          <w:rFonts w:ascii="StobiSerif Regular" w:hAnsi="StobiSerif Regular" w:cs="Arial"/>
          <w:sz w:val="22"/>
          <w:szCs w:val="22"/>
          <w:lang w:val="mk-MK" w:eastAsia="mk-MK"/>
        </w:rPr>
        <w:t xml:space="preserve"> Македонија,  </w:t>
      </w:r>
      <w:r w:rsidR="008E3927">
        <w:rPr>
          <w:rFonts w:ascii="StobiSerif Regular" w:hAnsi="StobiSerif Regular" w:cs="Arial"/>
          <w:sz w:val="22"/>
          <w:szCs w:val="22"/>
          <w:lang w:val="mk-MK" w:eastAsia="mk-MK"/>
        </w:rPr>
        <w:t>со новиот закон</w:t>
      </w:r>
      <w:r w:rsidR="00C17F97">
        <w:rPr>
          <w:rFonts w:ascii="StobiSerif Regular" w:hAnsi="StobiSerif Regular" w:cs="Arial"/>
          <w:sz w:val="22"/>
          <w:szCs w:val="22"/>
          <w:lang w:val="mk-MK" w:eastAsia="mk-MK"/>
        </w:rPr>
        <w:t>,</w:t>
      </w:r>
      <w:r w:rsidR="008E3927">
        <w:rPr>
          <w:rFonts w:ascii="StobiSerif Regular" w:hAnsi="StobiSerif Regular" w:cs="Arial"/>
          <w:sz w:val="22"/>
          <w:szCs w:val="22"/>
          <w:lang w:val="mk-MK" w:eastAsia="mk-MK"/>
        </w:rPr>
        <w:t xml:space="preserve">  </w:t>
      </w:r>
      <w:r w:rsidR="008E3927">
        <w:rPr>
          <w:rFonts w:ascii="StobiSerif Regular" w:hAnsi="StobiSerif Regular" w:cs="Arial"/>
          <w:sz w:val="22"/>
          <w:szCs w:val="22"/>
          <w:lang w:val="mk-MK" w:eastAsia="mk-MK"/>
        </w:rPr>
        <w:lastRenderedPageBreak/>
        <w:t xml:space="preserve">право на материјално обезбедување би оствариле најмалку </w:t>
      </w:r>
      <w:r w:rsidR="009F564E" w:rsidRPr="00B7222D">
        <w:rPr>
          <w:rFonts w:ascii="StobiSerif Regular" w:hAnsi="StobiSerif Regular" w:cs="Arial"/>
          <w:sz w:val="22"/>
          <w:szCs w:val="22"/>
          <w:lang w:val="mk-MK" w:eastAsia="mk-MK"/>
        </w:rPr>
        <w:t xml:space="preserve"> </w:t>
      </w:r>
      <w:r w:rsidR="006A585A">
        <w:rPr>
          <w:rFonts w:ascii="StobiSerif Regular" w:hAnsi="StobiSerif Regular" w:cs="Arial"/>
          <w:sz w:val="22"/>
          <w:szCs w:val="22"/>
          <w:lang w:val="mk-MK" w:eastAsia="mk-MK"/>
        </w:rPr>
        <w:t>1.000</w:t>
      </w:r>
      <w:r w:rsidR="006A585A" w:rsidRPr="00B7222D">
        <w:rPr>
          <w:rFonts w:ascii="StobiSerif Regular" w:hAnsi="StobiSerif Regular" w:cs="Arial"/>
          <w:sz w:val="22"/>
          <w:szCs w:val="22"/>
          <w:lang w:val="mk-MK" w:eastAsia="mk-MK"/>
        </w:rPr>
        <w:t xml:space="preserve"> </w:t>
      </w:r>
      <w:r w:rsidR="009F564E" w:rsidRPr="00B7222D">
        <w:rPr>
          <w:rFonts w:ascii="StobiSerif Regular" w:hAnsi="StobiSerif Regular" w:cs="Arial"/>
          <w:sz w:val="22"/>
          <w:szCs w:val="22"/>
          <w:lang w:val="mk-MK" w:eastAsia="mk-MK"/>
        </w:rPr>
        <w:t>невработени лица.</w:t>
      </w:r>
    </w:p>
    <w:p w:rsidR="009E690B" w:rsidRPr="00B7222D" w:rsidRDefault="00C76AFE" w:rsidP="009E690B">
      <w:pPr>
        <w:jc w:val="both"/>
        <w:rPr>
          <w:rFonts w:ascii="StobiSerif Regular" w:hAnsi="StobiSerif Regular" w:cs="Arial"/>
          <w:sz w:val="22"/>
          <w:szCs w:val="22"/>
          <w:lang w:val="mk-MK" w:eastAsia="mk-MK"/>
        </w:rPr>
      </w:pPr>
      <w:r w:rsidRPr="00B7222D">
        <w:rPr>
          <w:rFonts w:ascii="StobiSerif Regular" w:hAnsi="StobiSerif Regular" w:cs="Arial"/>
          <w:sz w:val="22"/>
          <w:szCs w:val="22"/>
          <w:lang w:val="mk-MK" w:eastAsia="mk-MK"/>
        </w:rPr>
        <w:t xml:space="preserve">Поради овие причини, а и поради тоа што </w:t>
      </w:r>
      <w:r w:rsidRPr="00B7222D">
        <w:rPr>
          <w:rFonts w:ascii="StobiSerif Regular" w:hAnsi="StobiSerif Regular" w:cs="Arial"/>
          <w:color w:val="262626"/>
          <w:sz w:val="22"/>
          <w:szCs w:val="22"/>
          <w:lang w:val="mk-MK"/>
        </w:rPr>
        <w:t>о</w:t>
      </w:r>
      <w:r w:rsidR="00BD3CC9" w:rsidRPr="00B7222D">
        <w:rPr>
          <w:rFonts w:ascii="StobiSerif Regular" w:hAnsi="StobiSerif Regular" w:cs="Arial"/>
          <w:color w:val="262626"/>
          <w:sz w:val="22"/>
          <w:szCs w:val="22"/>
          <w:lang w:val="mk-MK"/>
        </w:rPr>
        <w:t>дредбата</w:t>
      </w:r>
      <w:r w:rsidR="00A17DC9" w:rsidRPr="00B7222D">
        <w:rPr>
          <w:rFonts w:ascii="StobiSerif Regular" w:hAnsi="StobiSerif Regular" w:cs="Arial"/>
          <w:color w:val="262626"/>
          <w:sz w:val="22"/>
          <w:szCs w:val="22"/>
          <w:lang w:val="mk-MK"/>
        </w:rPr>
        <w:t xml:space="preserve"> од членот 6</w:t>
      </w:r>
      <w:r w:rsidR="009E690B" w:rsidRPr="00B7222D">
        <w:rPr>
          <w:rFonts w:ascii="StobiSerif Regular" w:hAnsi="StobiSerif Regular" w:cs="Arial"/>
          <w:color w:val="262626"/>
          <w:sz w:val="22"/>
          <w:szCs w:val="22"/>
          <w:lang w:val="mk-MK"/>
        </w:rPr>
        <w:t xml:space="preserve"> од</w:t>
      </w:r>
      <w:r w:rsidR="00BD3CC9" w:rsidRPr="00B7222D">
        <w:rPr>
          <w:rFonts w:ascii="StobiSerif Regular" w:hAnsi="StobiSerif Regular" w:cs="Arial"/>
          <w:color w:val="262626"/>
          <w:sz w:val="22"/>
          <w:szCs w:val="22"/>
          <w:lang w:val="mk-MK"/>
        </w:rPr>
        <w:t xml:space="preserve"> постојниот закон</w:t>
      </w:r>
      <w:r w:rsidR="00A17DC9" w:rsidRPr="00B7222D">
        <w:rPr>
          <w:rFonts w:ascii="StobiSerif Regular" w:hAnsi="StobiSerif Regular" w:cs="Arial"/>
          <w:color w:val="262626"/>
          <w:sz w:val="22"/>
          <w:szCs w:val="22"/>
          <w:lang w:val="mk-MK"/>
        </w:rPr>
        <w:t xml:space="preserve"> ја завршил</w:t>
      </w:r>
      <w:r w:rsidR="00BD3CC9" w:rsidRPr="00B7222D">
        <w:rPr>
          <w:rFonts w:ascii="StobiSerif Regular" w:hAnsi="StobiSerif Regular" w:cs="Arial"/>
          <w:color w:val="262626"/>
          <w:sz w:val="22"/>
          <w:szCs w:val="22"/>
          <w:lang w:val="mk-MK"/>
        </w:rPr>
        <w:t>а својата функција и како таква</w:t>
      </w:r>
      <w:r w:rsidR="00A17DC9" w:rsidRPr="00B7222D">
        <w:rPr>
          <w:rFonts w:ascii="StobiSerif Regular" w:hAnsi="StobiSerif Regular" w:cs="Arial"/>
          <w:color w:val="262626"/>
          <w:sz w:val="22"/>
          <w:szCs w:val="22"/>
          <w:lang w:val="mk-MK"/>
        </w:rPr>
        <w:t xml:space="preserve"> de facto нема</w:t>
      </w:r>
      <w:r w:rsidR="009E690B" w:rsidRPr="00B7222D">
        <w:rPr>
          <w:rFonts w:ascii="StobiSerif Regular" w:hAnsi="StobiSerif Regular" w:cs="Arial"/>
          <w:color w:val="262626"/>
          <w:sz w:val="22"/>
          <w:szCs w:val="22"/>
          <w:lang w:val="mk-MK"/>
        </w:rPr>
        <w:t xml:space="preserve"> правна сила</w:t>
      </w:r>
      <w:r w:rsidRPr="00B7222D">
        <w:rPr>
          <w:rFonts w:ascii="StobiSerif Regular" w:hAnsi="StobiSerif Regular" w:cs="Arial"/>
          <w:color w:val="262626"/>
          <w:sz w:val="22"/>
          <w:szCs w:val="22"/>
          <w:lang w:val="mk-MK"/>
        </w:rPr>
        <w:t>, се наметна потребата од донесување на нов закон.</w:t>
      </w:r>
    </w:p>
    <w:p w:rsidR="009E690B" w:rsidRPr="00B7222D" w:rsidRDefault="009E690B" w:rsidP="009E690B">
      <w:pPr>
        <w:jc w:val="both"/>
        <w:rPr>
          <w:rFonts w:ascii="StobiSerif Regular" w:hAnsi="StobiSerif Regular" w:cs="Arial"/>
          <w:color w:val="262626"/>
          <w:sz w:val="22"/>
          <w:szCs w:val="22"/>
        </w:rPr>
      </w:pPr>
    </w:p>
    <w:p w:rsidR="00A17DC9" w:rsidRPr="00B7222D" w:rsidRDefault="00A17DC9" w:rsidP="009E690B">
      <w:pPr>
        <w:jc w:val="both"/>
        <w:rPr>
          <w:rFonts w:ascii="StobiSerif Regular" w:hAnsi="StobiSerif Regular" w:cs="Arial"/>
          <w:color w:val="262626"/>
          <w:sz w:val="22"/>
          <w:szCs w:val="22"/>
          <w:lang w:val="ru-RU"/>
        </w:rPr>
      </w:pPr>
    </w:p>
    <w:p w:rsidR="009E690B" w:rsidRPr="00B7222D" w:rsidRDefault="009E690B" w:rsidP="009E690B">
      <w:pPr>
        <w:jc w:val="both"/>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mk-MK"/>
        </w:rPr>
        <w:t xml:space="preserve">II. ЦЕЛИ, НАЧЕЛА И ОСНОВНИ РЕШЕНИЈА </w:t>
      </w:r>
    </w:p>
    <w:p w:rsidR="009E690B" w:rsidRPr="00B7222D" w:rsidRDefault="009E690B" w:rsidP="009E690B">
      <w:pPr>
        <w:jc w:val="both"/>
        <w:rPr>
          <w:rFonts w:ascii="StobiSerif Regular" w:hAnsi="StobiSerif Regular" w:cs="Arial"/>
          <w:color w:val="262626"/>
          <w:sz w:val="22"/>
          <w:szCs w:val="22"/>
          <w:lang w:val="mk-MK"/>
        </w:rPr>
      </w:pPr>
    </w:p>
    <w:p w:rsidR="00E3499F" w:rsidRPr="00B7222D" w:rsidRDefault="001A3E58" w:rsidP="009E690B">
      <w:pPr>
        <w:jc w:val="both"/>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mk-MK"/>
        </w:rPr>
        <w:t>Со новиот закон се овозможува материјално обезбедување на лица на кои им престанал работниот однос по основ на стечај, ликвидација или технолошки вишок</w:t>
      </w:r>
      <w:r w:rsidR="00C17F97">
        <w:rPr>
          <w:rFonts w:ascii="StobiSerif Regular" w:hAnsi="StobiSerif Regular" w:cs="Arial"/>
          <w:color w:val="262626"/>
          <w:sz w:val="22"/>
          <w:szCs w:val="22"/>
          <w:lang w:val="mk-MK"/>
        </w:rPr>
        <w:t>,</w:t>
      </w:r>
      <w:r w:rsidRPr="00B7222D">
        <w:rPr>
          <w:rFonts w:ascii="StobiSerif Regular" w:hAnsi="StobiSerif Regular" w:cs="Arial"/>
          <w:color w:val="262626"/>
          <w:sz w:val="22"/>
          <w:szCs w:val="22"/>
          <w:lang w:val="mk-MK"/>
        </w:rPr>
        <w:t xml:space="preserve"> во периодот</w:t>
      </w:r>
      <w:r w:rsidR="00AC2B40">
        <w:rPr>
          <w:rFonts w:ascii="StobiSerif Regular" w:hAnsi="StobiSerif Regular" w:cs="Arial"/>
          <w:color w:val="262626"/>
          <w:sz w:val="22"/>
          <w:szCs w:val="22"/>
          <w:lang w:val="mk-MK"/>
        </w:rPr>
        <w:t xml:space="preserve"> </w:t>
      </w:r>
      <w:r w:rsidR="00540928">
        <w:rPr>
          <w:rFonts w:ascii="StobiSerif Regular" w:hAnsi="StobiSerif Regular" w:cs="Arial"/>
          <w:color w:val="262626"/>
          <w:sz w:val="22"/>
          <w:szCs w:val="22"/>
          <w:lang w:val="mk-MK"/>
        </w:rPr>
        <w:t xml:space="preserve"> од </w:t>
      </w:r>
      <w:r w:rsidR="00AC2B40">
        <w:rPr>
          <w:rFonts w:ascii="StobiSerif Regular" w:hAnsi="StobiSerif Regular" w:cs="Arial"/>
          <w:color w:val="262626"/>
          <w:sz w:val="22"/>
          <w:szCs w:val="22"/>
          <w:lang w:val="mk-MK"/>
        </w:rPr>
        <w:t xml:space="preserve">1 јануари </w:t>
      </w:r>
      <w:r w:rsidRPr="00B7222D">
        <w:rPr>
          <w:rFonts w:ascii="StobiSerif Regular" w:hAnsi="StobiSerif Regular" w:cs="Arial"/>
          <w:color w:val="262626"/>
          <w:sz w:val="22"/>
          <w:szCs w:val="22"/>
          <w:lang w:val="mk-MK"/>
        </w:rPr>
        <w:t xml:space="preserve"> 199</w:t>
      </w:r>
      <w:r w:rsidR="00701602" w:rsidRPr="00B7222D">
        <w:rPr>
          <w:rFonts w:ascii="StobiSerif Regular" w:hAnsi="StobiSerif Regular" w:cs="Arial"/>
          <w:color w:val="262626"/>
          <w:sz w:val="22"/>
          <w:szCs w:val="22"/>
          <w:lang w:val="mk-MK"/>
        </w:rPr>
        <w:t>3</w:t>
      </w:r>
      <w:r w:rsidRPr="00B7222D">
        <w:rPr>
          <w:rFonts w:ascii="StobiSerif Regular" w:hAnsi="StobiSerif Regular" w:cs="Arial"/>
          <w:color w:val="262626"/>
          <w:sz w:val="22"/>
          <w:szCs w:val="22"/>
          <w:lang w:val="mk-MK"/>
        </w:rPr>
        <w:t xml:space="preserve"> </w:t>
      </w:r>
      <w:r w:rsidR="00701602" w:rsidRPr="00B7222D">
        <w:rPr>
          <w:rFonts w:ascii="StobiSerif Regular" w:hAnsi="StobiSerif Regular" w:cs="Arial"/>
          <w:color w:val="262626"/>
          <w:sz w:val="22"/>
          <w:szCs w:val="22"/>
          <w:lang w:val="mk-MK"/>
        </w:rPr>
        <w:t xml:space="preserve">до </w:t>
      </w:r>
      <w:r w:rsidR="00C17F97" w:rsidRPr="00B7222D">
        <w:rPr>
          <w:rFonts w:ascii="StobiSerif Regular" w:hAnsi="StobiSerif Regular" w:cs="Arial"/>
          <w:color w:val="262626"/>
          <w:sz w:val="22"/>
          <w:szCs w:val="22"/>
          <w:lang w:val="mk-MK"/>
        </w:rPr>
        <w:t>3</w:t>
      </w:r>
      <w:r w:rsidR="00C17F97">
        <w:rPr>
          <w:rFonts w:ascii="StobiSerif Regular" w:hAnsi="StobiSerif Regular" w:cs="Arial"/>
          <w:color w:val="262626"/>
          <w:sz w:val="22"/>
          <w:szCs w:val="22"/>
          <w:lang w:val="mk-MK"/>
        </w:rPr>
        <w:t xml:space="preserve">0 </w:t>
      </w:r>
      <w:r w:rsidR="002D5504">
        <w:rPr>
          <w:rFonts w:ascii="StobiSerif Regular" w:hAnsi="StobiSerif Regular" w:cs="Arial"/>
          <w:color w:val="262626"/>
          <w:sz w:val="22"/>
          <w:szCs w:val="22"/>
          <w:lang w:val="mk-MK"/>
        </w:rPr>
        <w:t>јуни</w:t>
      </w:r>
      <w:r w:rsidR="002D5504" w:rsidRPr="00B7222D">
        <w:rPr>
          <w:rFonts w:ascii="StobiSerif Regular" w:hAnsi="StobiSerif Regular" w:cs="Arial"/>
          <w:color w:val="262626"/>
          <w:sz w:val="22"/>
          <w:szCs w:val="22"/>
          <w:lang w:val="mk-MK"/>
        </w:rPr>
        <w:t xml:space="preserve"> </w:t>
      </w:r>
      <w:r w:rsidRPr="00B7222D">
        <w:rPr>
          <w:rFonts w:ascii="StobiSerif Regular" w:hAnsi="StobiSerif Regular" w:cs="Arial"/>
          <w:color w:val="262626"/>
          <w:sz w:val="22"/>
          <w:szCs w:val="22"/>
          <w:lang w:val="mk-MK"/>
        </w:rPr>
        <w:t>201</w:t>
      </w:r>
      <w:r w:rsidR="00701602" w:rsidRPr="00B7222D">
        <w:rPr>
          <w:rFonts w:ascii="StobiSerif Regular" w:hAnsi="StobiSerif Regular" w:cs="Arial"/>
          <w:color w:val="262626"/>
          <w:sz w:val="22"/>
          <w:szCs w:val="22"/>
          <w:lang w:val="mk-MK"/>
        </w:rPr>
        <w:t>9</w:t>
      </w:r>
      <w:r w:rsidRPr="00B7222D">
        <w:rPr>
          <w:rFonts w:ascii="StobiSerif Regular" w:hAnsi="StobiSerif Regular" w:cs="Arial"/>
          <w:color w:val="262626"/>
          <w:sz w:val="22"/>
          <w:szCs w:val="22"/>
          <w:lang w:val="mk-MK"/>
        </w:rPr>
        <w:t xml:space="preserve"> година</w:t>
      </w:r>
      <w:r w:rsidR="0025766D" w:rsidRPr="00B7222D">
        <w:rPr>
          <w:rFonts w:ascii="StobiSerif Regular" w:hAnsi="StobiSerif Regular" w:cs="Arial"/>
          <w:color w:val="262626"/>
          <w:sz w:val="22"/>
          <w:szCs w:val="22"/>
          <w:lang w:val="mk-MK"/>
        </w:rPr>
        <w:t xml:space="preserve"> во претпријатија со доминантна сопственост на државата или по нивна приватизација</w:t>
      </w:r>
      <w:r w:rsidR="002D5504">
        <w:rPr>
          <w:rFonts w:ascii="StobiSerif Regular" w:hAnsi="StobiSerif Regular" w:cs="Arial"/>
          <w:color w:val="262626"/>
          <w:sz w:val="22"/>
          <w:szCs w:val="22"/>
          <w:lang w:val="mk-MK"/>
        </w:rPr>
        <w:t>, доколку не го промениле единствениот матичен број на субјектот, а во случај на промена истите да произлегуваат од претпријатието со доминантна сопственост на државата</w:t>
      </w:r>
      <w:r w:rsidR="009F564E" w:rsidRPr="00B7222D">
        <w:rPr>
          <w:rFonts w:ascii="StobiSerif Regular" w:hAnsi="StobiSerif Regular" w:cs="Arial"/>
          <w:color w:val="262626"/>
          <w:sz w:val="22"/>
          <w:szCs w:val="22"/>
          <w:lang w:val="mk-MK"/>
        </w:rPr>
        <w:t xml:space="preserve">. </w:t>
      </w:r>
      <w:r w:rsidR="002D5504">
        <w:rPr>
          <w:rFonts w:ascii="StobiSerif Regular" w:hAnsi="StobiSerif Regular" w:cs="Arial"/>
          <w:color w:val="262626"/>
          <w:sz w:val="22"/>
          <w:szCs w:val="22"/>
          <w:lang w:val="mk-MK"/>
        </w:rPr>
        <w:t xml:space="preserve">Материјално ќе се обезбедат лицата кои со претходните законски решенија имале возраст помалку од </w:t>
      </w:r>
      <w:r w:rsidR="00E3499F" w:rsidRPr="00B7222D">
        <w:rPr>
          <w:rFonts w:ascii="StobiSerif Regular" w:hAnsi="StobiSerif Regular" w:cs="Arial"/>
          <w:color w:val="262626"/>
          <w:sz w:val="22"/>
          <w:szCs w:val="22"/>
          <w:lang w:val="mk-MK"/>
        </w:rPr>
        <w:t xml:space="preserve"> 52 години</w:t>
      </w:r>
      <w:r w:rsidR="00AC2B40">
        <w:rPr>
          <w:rFonts w:ascii="StobiSerif Regular" w:hAnsi="StobiSerif Regular" w:cs="Arial"/>
          <w:color w:val="262626"/>
          <w:sz w:val="22"/>
          <w:szCs w:val="22"/>
          <w:lang w:val="mk-MK"/>
        </w:rPr>
        <w:t xml:space="preserve"> </w:t>
      </w:r>
      <w:r w:rsidR="00E3499F" w:rsidRPr="00B7222D">
        <w:rPr>
          <w:rFonts w:ascii="StobiSerif Regular" w:hAnsi="StobiSerif Regular" w:cs="Arial"/>
          <w:color w:val="262626"/>
          <w:sz w:val="22"/>
          <w:szCs w:val="22"/>
          <w:lang w:val="mk-MK"/>
        </w:rPr>
        <w:t>(жена), односно 55 години ( маж),</w:t>
      </w:r>
      <w:r w:rsidR="002D5504">
        <w:rPr>
          <w:rFonts w:ascii="StobiSerif Regular" w:hAnsi="StobiSerif Regular" w:cs="Arial"/>
          <w:color w:val="262626"/>
          <w:sz w:val="22"/>
          <w:szCs w:val="22"/>
          <w:lang w:val="mk-MK"/>
        </w:rPr>
        <w:t xml:space="preserve"> како и лица на кои им престанал работниот однос во периодот од 1 јануари 1993 година до 30 јуни 2019 година.</w:t>
      </w:r>
      <w:r w:rsidR="008F422E">
        <w:rPr>
          <w:rFonts w:ascii="StobiSerif Regular" w:hAnsi="StobiSerif Regular" w:cs="Arial"/>
          <w:color w:val="262626"/>
          <w:sz w:val="22"/>
          <w:szCs w:val="22"/>
          <w:lang w:val="mk-MK"/>
        </w:rPr>
        <w:t xml:space="preserve"> </w:t>
      </w:r>
      <w:r w:rsidR="00E3499F" w:rsidRPr="00B7222D">
        <w:rPr>
          <w:rFonts w:ascii="StobiSerif Regular" w:hAnsi="StobiSerif Regular" w:cs="Arial"/>
          <w:color w:val="262626"/>
          <w:sz w:val="22"/>
          <w:szCs w:val="22"/>
          <w:lang w:val="mk-MK"/>
        </w:rPr>
        <w:t xml:space="preserve">   </w:t>
      </w:r>
    </w:p>
    <w:p w:rsidR="009E690B" w:rsidRPr="00B7222D" w:rsidRDefault="009E690B" w:rsidP="009E690B">
      <w:pPr>
        <w:ind w:firstLine="720"/>
        <w:jc w:val="both"/>
        <w:rPr>
          <w:rFonts w:ascii="StobiSerif Regular" w:hAnsi="StobiSerif Regular" w:cs="Arial"/>
          <w:color w:val="262626"/>
          <w:sz w:val="22"/>
          <w:szCs w:val="22"/>
          <w:lang w:val="mk-MK"/>
        </w:rPr>
      </w:pPr>
    </w:p>
    <w:p w:rsidR="001A2A8F" w:rsidRPr="00B7222D" w:rsidRDefault="001A2A8F" w:rsidP="009E690B">
      <w:pPr>
        <w:jc w:val="both"/>
        <w:rPr>
          <w:rFonts w:ascii="StobiSerif Regular" w:hAnsi="StobiSerif Regular" w:cs="Arial"/>
          <w:color w:val="262626"/>
          <w:sz w:val="22"/>
          <w:szCs w:val="22"/>
          <w:lang w:val="mk-MK"/>
        </w:rPr>
      </w:pPr>
    </w:p>
    <w:p w:rsidR="001A2A8F" w:rsidRPr="00B7222D" w:rsidRDefault="001A2A8F" w:rsidP="009E690B">
      <w:pPr>
        <w:jc w:val="both"/>
        <w:rPr>
          <w:rFonts w:ascii="StobiSerif Regular" w:hAnsi="StobiSerif Regular" w:cs="Arial"/>
          <w:color w:val="262626"/>
          <w:sz w:val="22"/>
          <w:szCs w:val="22"/>
          <w:lang w:val="mk-MK"/>
        </w:rPr>
      </w:pPr>
    </w:p>
    <w:p w:rsidR="009E690B" w:rsidRPr="00B7222D" w:rsidRDefault="009E690B" w:rsidP="009E690B">
      <w:pPr>
        <w:jc w:val="both"/>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mk-MK"/>
        </w:rPr>
        <w:t>III.ОЦЕНА НА ФИНАНСИСКИТЕ ПОСЛЕДИЦИ ОД ПРЕДЛОГОТ НА ЗАКОНОТ ВРЗ БУЏЕТОТ И ДРУГИТЕ ЈАВНИ ФИНАНСИСКИ СРЕДСТВА</w:t>
      </w:r>
    </w:p>
    <w:p w:rsidR="009E690B" w:rsidRPr="00B7222D" w:rsidRDefault="009E690B" w:rsidP="009E690B">
      <w:pPr>
        <w:jc w:val="both"/>
        <w:rPr>
          <w:rFonts w:ascii="StobiSerif Regular" w:hAnsi="StobiSerif Regular" w:cs="Arial"/>
          <w:color w:val="262626"/>
          <w:sz w:val="22"/>
          <w:szCs w:val="22"/>
          <w:lang w:val="mk-MK"/>
        </w:rPr>
      </w:pPr>
    </w:p>
    <w:p w:rsidR="009E690B" w:rsidRPr="00B7222D" w:rsidRDefault="009E690B" w:rsidP="009E690B">
      <w:pPr>
        <w:jc w:val="both"/>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mk-MK"/>
        </w:rPr>
        <w:t>Спроведувањето на овој закон ќе предизвика  финансиски последици врз  Буџетот на Република</w:t>
      </w:r>
      <w:r w:rsidR="00E3499F" w:rsidRPr="00B7222D">
        <w:rPr>
          <w:rFonts w:ascii="StobiSerif Regular" w:hAnsi="StobiSerif Regular" w:cs="Arial"/>
          <w:color w:val="262626"/>
          <w:sz w:val="22"/>
          <w:szCs w:val="22"/>
          <w:lang w:val="mk-MK"/>
        </w:rPr>
        <w:t xml:space="preserve"> Северна </w:t>
      </w:r>
      <w:r w:rsidRPr="00B7222D">
        <w:rPr>
          <w:rFonts w:ascii="StobiSerif Regular" w:hAnsi="StobiSerif Regular" w:cs="Arial"/>
          <w:color w:val="262626"/>
          <w:sz w:val="22"/>
          <w:szCs w:val="22"/>
          <w:lang w:val="mk-MK"/>
        </w:rPr>
        <w:t xml:space="preserve"> Македонија и другите јавни финансиски средства. </w:t>
      </w:r>
    </w:p>
    <w:p w:rsidR="009E690B" w:rsidRPr="00B7222D" w:rsidRDefault="009E690B" w:rsidP="009E690B">
      <w:pPr>
        <w:jc w:val="both"/>
        <w:rPr>
          <w:rFonts w:ascii="StobiSerif Regular" w:hAnsi="StobiSerif Regular" w:cs="Arial"/>
          <w:color w:val="262626"/>
          <w:sz w:val="22"/>
          <w:szCs w:val="22"/>
          <w:lang w:val="mk-MK"/>
        </w:rPr>
      </w:pPr>
    </w:p>
    <w:p w:rsidR="009E690B" w:rsidRPr="00B7222D" w:rsidRDefault="009E690B" w:rsidP="009E690B">
      <w:pPr>
        <w:jc w:val="both"/>
        <w:rPr>
          <w:rFonts w:ascii="StobiSerif Regular" w:hAnsi="StobiSerif Regular" w:cs="Arial"/>
          <w:b/>
          <w:color w:val="262626"/>
          <w:sz w:val="22"/>
          <w:szCs w:val="22"/>
          <w:lang w:val="ru-RU"/>
        </w:rPr>
      </w:pPr>
      <w:r w:rsidRPr="00B7222D">
        <w:rPr>
          <w:rFonts w:ascii="StobiSerif Regular" w:hAnsi="StobiSerif Regular" w:cs="Arial"/>
          <w:color w:val="262626"/>
          <w:sz w:val="22"/>
          <w:szCs w:val="22"/>
          <w:lang w:val="mk-MK"/>
        </w:rPr>
        <w:t>IV. ОЦЕНА НА ФИНАНСИСКИТЕ СРЕДСТВА ПОТРЕБНИ ЗА СПРОВЕДУВАЊЕ НА ЗАКОНОТ, НАЧИНОТ НА НИВНО ОБЕЗБЕДУВАЊЕ, ПОДАТОЦИ ЗА ТОА ДАЛИ СПРОВЕДУВАЊЕТО НА ЗАКОНОТ ПОВЛЕКУВА МАТЕРИЈАЛНИ ОБВРСКИ ЗА ОДДЕЛНИ СУБЈЕКТИ</w:t>
      </w:r>
    </w:p>
    <w:p w:rsidR="009E690B" w:rsidRPr="00B7222D" w:rsidRDefault="009E690B" w:rsidP="009E690B">
      <w:pPr>
        <w:ind w:firstLine="720"/>
        <w:jc w:val="both"/>
        <w:rPr>
          <w:rFonts w:ascii="StobiSerif Regular" w:hAnsi="StobiSerif Regular" w:cs="Arial"/>
          <w:color w:val="262626"/>
          <w:sz w:val="22"/>
          <w:szCs w:val="22"/>
          <w:lang w:val="mk-MK"/>
        </w:rPr>
      </w:pPr>
    </w:p>
    <w:p w:rsidR="009E690B" w:rsidRPr="00B7222D" w:rsidRDefault="009E690B" w:rsidP="009E690B">
      <w:pPr>
        <w:jc w:val="both"/>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mk-MK"/>
        </w:rPr>
        <w:t>За спроведу</w:t>
      </w:r>
      <w:r w:rsidR="00A74503" w:rsidRPr="00B7222D">
        <w:rPr>
          <w:rFonts w:ascii="StobiSerif Regular" w:hAnsi="StobiSerif Regular" w:cs="Arial"/>
          <w:color w:val="262626"/>
          <w:sz w:val="22"/>
          <w:szCs w:val="22"/>
          <w:lang w:val="mk-MK"/>
        </w:rPr>
        <w:t>вање на овој закон</w:t>
      </w:r>
      <w:r w:rsidR="00AC2B40">
        <w:rPr>
          <w:rFonts w:ascii="StobiSerif Regular" w:hAnsi="StobiSerif Regular" w:cs="Arial"/>
          <w:color w:val="262626"/>
          <w:sz w:val="22"/>
          <w:szCs w:val="22"/>
          <w:lang w:val="mk-MK"/>
        </w:rPr>
        <w:t xml:space="preserve"> до крајот на </w:t>
      </w:r>
      <w:r w:rsidR="00A74503" w:rsidRPr="00B7222D">
        <w:rPr>
          <w:rFonts w:ascii="StobiSerif Regular" w:hAnsi="StobiSerif Regular" w:cs="Arial"/>
          <w:color w:val="262626"/>
          <w:sz w:val="22"/>
          <w:szCs w:val="22"/>
          <w:lang w:val="mk-MK"/>
        </w:rPr>
        <w:t>2019 година</w:t>
      </w:r>
      <w:r w:rsidR="00F6738E">
        <w:rPr>
          <w:rFonts w:ascii="StobiSerif Regular" w:hAnsi="StobiSerif Regular" w:cs="Arial"/>
          <w:color w:val="262626"/>
          <w:sz w:val="22"/>
          <w:szCs w:val="22"/>
          <w:lang w:val="mk-MK"/>
        </w:rPr>
        <w:t xml:space="preserve"> (за три месеци)</w:t>
      </w:r>
      <w:r w:rsidR="00C17F97">
        <w:rPr>
          <w:rFonts w:ascii="StobiSerif Regular" w:hAnsi="StobiSerif Regular" w:cs="Arial"/>
          <w:color w:val="262626"/>
          <w:sz w:val="22"/>
          <w:szCs w:val="22"/>
          <w:lang w:val="mk-MK"/>
        </w:rPr>
        <w:t>,</w:t>
      </w:r>
      <w:r w:rsidR="00A74503" w:rsidRPr="00B7222D">
        <w:rPr>
          <w:rFonts w:ascii="StobiSerif Regular" w:hAnsi="StobiSerif Regular" w:cs="Arial"/>
          <w:color w:val="262626"/>
          <w:sz w:val="22"/>
          <w:szCs w:val="22"/>
          <w:lang w:val="mk-MK"/>
        </w:rPr>
        <w:t xml:space="preserve"> се проценува дека ќе треба да се издвојат </w:t>
      </w:r>
      <w:r w:rsidR="00F6738E">
        <w:rPr>
          <w:rFonts w:ascii="StobiSerif Regular" w:hAnsi="StobiSerif Regular" w:cs="Arial"/>
          <w:color w:val="262626"/>
          <w:sz w:val="22"/>
          <w:szCs w:val="22"/>
          <w:lang w:val="mk-MK"/>
        </w:rPr>
        <w:t>2</w:t>
      </w:r>
      <w:r w:rsidR="00FB3467">
        <w:rPr>
          <w:rFonts w:ascii="StobiSerif Regular" w:hAnsi="StobiSerif Regular" w:cs="Arial"/>
          <w:color w:val="262626"/>
          <w:sz w:val="22"/>
          <w:szCs w:val="22"/>
          <w:lang w:val="mk-MK"/>
        </w:rPr>
        <w:t>7.</w:t>
      </w:r>
      <w:r w:rsidR="00F6738E">
        <w:rPr>
          <w:rFonts w:ascii="StobiSerif Regular" w:hAnsi="StobiSerif Regular" w:cs="Arial"/>
          <w:color w:val="262626"/>
          <w:sz w:val="22"/>
          <w:szCs w:val="22"/>
          <w:lang w:val="mk-MK"/>
        </w:rPr>
        <w:t>237</w:t>
      </w:r>
      <w:r w:rsidR="00FB3467">
        <w:rPr>
          <w:rFonts w:ascii="StobiSerif Regular" w:hAnsi="StobiSerif Regular" w:cs="Arial"/>
          <w:color w:val="262626"/>
          <w:sz w:val="22"/>
          <w:szCs w:val="22"/>
          <w:lang w:val="mk-MK"/>
        </w:rPr>
        <w:t>.</w:t>
      </w:r>
      <w:r w:rsidR="00F6738E">
        <w:rPr>
          <w:rFonts w:ascii="StobiSerif Regular" w:hAnsi="StobiSerif Regular" w:cs="Arial"/>
          <w:color w:val="262626"/>
          <w:sz w:val="22"/>
          <w:szCs w:val="22"/>
          <w:lang w:val="mk-MK"/>
        </w:rPr>
        <w:t>672</w:t>
      </w:r>
      <w:r w:rsidR="00A74503" w:rsidRPr="00B7222D">
        <w:rPr>
          <w:rFonts w:ascii="StobiSerif Regular" w:hAnsi="StobiSerif Regular" w:cs="Arial"/>
          <w:color w:val="262626"/>
          <w:sz w:val="22"/>
          <w:szCs w:val="22"/>
          <w:lang w:val="mk-MK"/>
        </w:rPr>
        <w:t xml:space="preserve"> денари</w:t>
      </w:r>
      <w:r w:rsidR="00AC2B40">
        <w:rPr>
          <w:rFonts w:ascii="StobiSerif Regular" w:hAnsi="StobiSerif Regular" w:cs="Arial"/>
          <w:color w:val="262626"/>
          <w:sz w:val="22"/>
          <w:szCs w:val="22"/>
          <w:lang w:val="mk-MK"/>
        </w:rPr>
        <w:t>.</w:t>
      </w:r>
    </w:p>
    <w:p w:rsidR="009E690B" w:rsidRPr="00B7222D" w:rsidRDefault="009E690B" w:rsidP="009E690B">
      <w:pPr>
        <w:ind w:firstLine="720"/>
        <w:jc w:val="both"/>
        <w:rPr>
          <w:rFonts w:ascii="StobiSerif Regular" w:hAnsi="StobiSerif Regular" w:cs="Arial"/>
          <w:color w:val="262626"/>
          <w:sz w:val="22"/>
          <w:szCs w:val="22"/>
          <w:lang w:val="mk-MK"/>
        </w:rPr>
      </w:pPr>
    </w:p>
    <w:p w:rsidR="009E690B" w:rsidRPr="00B7222D" w:rsidRDefault="009E690B">
      <w:pPr>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mk-MK"/>
        </w:rPr>
        <w:br w:type="page"/>
      </w:r>
    </w:p>
    <w:p w:rsidR="009E690B" w:rsidRPr="00B7222D" w:rsidRDefault="009E690B" w:rsidP="009E690B">
      <w:pPr>
        <w:jc w:val="center"/>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mk-MK"/>
        </w:rPr>
        <w:t xml:space="preserve">ПРЕДЛОГ </w:t>
      </w:r>
      <w:r w:rsidRPr="00B7222D">
        <w:rPr>
          <w:rFonts w:ascii="StobiSerif Regular" w:hAnsi="StobiSerif Regular" w:cs="Arial"/>
          <w:color w:val="262626"/>
          <w:sz w:val="22"/>
          <w:szCs w:val="22"/>
        </w:rPr>
        <w:t>-</w:t>
      </w:r>
      <w:r w:rsidRPr="00B7222D">
        <w:rPr>
          <w:rFonts w:ascii="StobiSerif Regular" w:hAnsi="StobiSerif Regular" w:cs="Arial"/>
          <w:color w:val="262626"/>
          <w:sz w:val="22"/>
          <w:szCs w:val="22"/>
          <w:lang w:val="mk-MK"/>
        </w:rPr>
        <w:t xml:space="preserve"> ЗАКОН</w:t>
      </w:r>
    </w:p>
    <w:p w:rsidR="009E690B" w:rsidRPr="00B7222D" w:rsidRDefault="009E690B" w:rsidP="009E690B">
      <w:pPr>
        <w:jc w:val="center"/>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mk-MK"/>
        </w:rPr>
        <w:t>за материјално обезбедување на невработените лица поради приватизацијата на претпријатијата со доминантна сопственост на државата</w:t>
      </w:r>
    </w:p>
    <w:p w:rsidR="009E690B" w:rsidRPr="00B7222D" w:rsidRDefault="009E690B" w:rsidP="009E690B">
      <w:pPr>
        <w:pStyle w:val="Heading5"/>
        <w:spacing w:before="240" w:beforeAutospacing="0" w:after="120" w:afterAutospacing="0"/>
        <w:jc w:val="center"/>
        <w:rPr>
          <w:rFonts w:ascii="StobiSerif Regular" w:hAnsi="StobiSerif Regular" w:cs="Arial"/>
          <w:color w:val="262626"/>
          <w:sz w:val="22"/>
          <w:szCs w:val="22"/>
          <w:lang w:val="mk-MK"/>
        </w:rPr>
      </w:pPr>
    </w:p>
    <w:p w:rsidR="009E690B" w:rsidRPr="00B7222D" w:rsidRDefault="009E690B" w:rsidP="009E690B">
      <w:pPr>
        <w:pStyle w:val="Heading5"/>
        <w:spacing w:before="240" w:beforeAutospacing="0" w:after="120" w:afterAutospacing="0"/>
        <w:jc w:val="center"/>
        <w:rPr>
          <w:rFonts w:ascii="StobiSerif Regular" w:hAnsi="StobiSerif Regular" w:cs="Arial"/>
          <w:b w:val="0"/>
          <w:color w:val="262626"/>
          <w:sz w:val="22"/>
          <w:szCs w:val="22"/>
          <w:lang w:val="mk-MK"/>
        </w:rPr>
      </w:pPr>
      <w:r w:rsidRPr="00B7222D">
        <w:rPr>
          <w:rFonts w:ascii="StobiSerif Regular" w:hAnsi="StobiSerif Regular" w:cs="Arial"/>
          <w:b w:val="0"/>
          <w:color w:val="262626"/>
          <w:sz w:val="22"/>
          <w:szCs w:val="22"/>
          <w:lang w:val="mk-MK"/>
        </w:rPr>
        <w:t>Член 1</w:t>
      </w:r>
    </w:p>
    <w:p w:rsidR="009E690B" w:rsidRPr="00B7222D" w:rsidRDefault="009E690B" w:rsidP="009E690B">
      <w:pPr>
        <w:pStyle w:val="NormalWeb"/>
        <w:jc w:val="both"/>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mk-MK"/>
        </w:rPr>
        <w:tab/>
        <w:t>Со овој закон се уредуваат условите за стекнување и начинот на користење на право на материјално обезбедување во вид на паричен надоместок</w:t>
      </w:r>
      <w:r w:rsidR="00896E23">
        <w:rPr>
          <w:rFonts w:ascii="StobiSerif Regular" w:hAnsi="StobiSerif Regular" w:cs="Arial"/>
          <w:color w:val="262626"/>
          <w:sz w:val="22"/>
          <w:szCs w:val="22"/>
        </w:rPr>
        <w:t>,</w:t>
      </w:r>
      <w:r w:rsidRPr="00B7222D">
        <w:rPr>
          <w:rFonts w:ascii="StobiSerif Regular" w:hAnsi="StobiSerif Regular" w:cs="Arial"/>
          <w:color w:val="262626"/>
          <w:sz w:val="22"/>
          <w:szCs w:val="22"/>
          <w:lang w:val="mk-MK"/>
        </w:rPr>
        <w:t xml:space="preserve"> на невработените лица на кои им престанал  работниот  однос  по  основ  на  стечај,  ликвидација  или  технолошки  вишок</w:t>
      </w:r>
      <w:r w:rsidR="00171412" w:rsidRPr="00B7222D">
        <w:rPr>
          <w:rFonts w:ascii="StobiSerif Regular" w:hAnsi="StobiSerif Regular" w:cs="Arial"/>
          <w:color w:val="262626"/>
          <w:sz w:val="22"/>
          <w:szCs w:val="22"/>
        </w:rPr>
        <w:t xml:space="preserve"> ( </w:t>
      </w:r>
      <w:r w:rsidR="00171412" w:rsidRPr="00B7222D">
        <w:rPr>
          <w:rFonts w:ascii="StobiSerif Regular" w:hAnsi="StobiSerif Regular" w:cs="Arial"/>
          <w:color w:val="262626"/>
          <w:sz w:val="22"/>
          <w:szCs w:val="22"/>
          <w:lang w:val="mk-MK"/>
        </w:rPr>
        <w:t>во натамошниот текст</w:t>
      </w:r>
      <w:r w:rsidR="00171412" w:rsidRPr="00B7222D">
        <w:rPr>
          <w:rFonts w:ascii="StobiSerif Regular" w:hAnsi="StobiSerif Regular" w:cs="Arial"/>
          <w:color w:val="262626"/>
          <w:sz w:val="22"/>
          <w:szCs w:val="22"/>
        </w:rPr>
        <w:t>:</w:t>
      </w:r>
      <w:r w:rsidR="00171412" w:rsidRPr="00B7222D">
        <w:rPr>
          <w:rFonts w:ascii="StobiSerif Regular" w:hAnsi="StobiSerif Regular" w:cs="Arial"/>
          <w:color w:val="262626"/>
          <w:sz w:val="22"/>
          <w:szCs w:val="22"/>
          <w:lang w:val="mk-MK"/>
        </w:rPr>
        <w:t xml:space="preserve"> невработено лице)</w:t>
      </w:r>
      <w:r w:rsidRPr="00B7222D">
        <w:rPr>
          <w:rFonts w:ascii="StobiSerif Regular" w:hAnsi="StobiSerif Regular" w:cs="Arial"/>
          <w:color w:val="262626"/>
          <w:sz w:val="22"/>
          <w:szCs w:val="22"/>
          <w:lang w:val="mk-MK"/>
        </w:rPr>
        <w:t>,</w:t>
      </w:r>
      <w:r w:rsidR="00171412" w:rsidRPr="00B7222D">
        <w:rPr>
          <w:rFonts w:ascii="StobiSerif Regular" w:hAnsi="StobiSerif Regular" w:cs="Arial"/>
          <w:color w:val="262626"/>
          <w:sz w:val="22"/>
          <w:szCs w:val="22"/>
          <w:lang w:val="mk-MK"/>
        </w:rPr>
        <w:t xml:space="preserve"> во претпријатија со доминантна сопственост на државата или по нивна приватизација</w:t>
      </w:r>
      <w:r w:rsidR="00896E23">
        <w:rPr>
          <w:rFonts w:ascii="StobiSerif Regular" w:hAnsi="StobiSerif Regular" w:cs="Arial"/>
          <w:color w:val="262626"/>
          <w:sz w:val="22"/>
          <w:szCs w:val="22"/>
        </w:rPr>
        <w:t>,</w:t>
      </w:r>
      <w:r w:rsidRPr="00B7222D">
        <w:rPr>
          <w:rFonts w:ascii="StobiSerif Regular" w:hAnsi="StobiSerif Regular" w:cs="Arial"/>
          <w:color w:val="262626"/>
          <w:sz w:val="22"/>
          <w:szCs w:val="22"/>
          <w:lang w:val="mk-MK"/>
        </w:rPr>
        <w:t xml:space="preserve"> </w:t>
      </w:r>
      <w:r w:rsidR="008B69EE" w:rsidRPr="00B7222D">
        <w:rPr>
          <w:rFonts w:ascii="StobiSerif Regular" w:hAnsi="StobiSerif Regular" w:cs="Arial"/>
          <w:color w:val="262626"/>
          <w:sz w:val="22"/>
          <w:szCs w:val="22"/>
          <w:lang w:val="mk-MK"/>
        </w:rPr>
        <w:t>во периодот од 1 јануари 1993 година</w:t>
      </w:r>
      <w:r w:rsidR="00C17F97">
        <w:rPr>
          <w:rFonts w:ascii="StobiSerif Regular" w:hAnsi="StobiSerif Regular" w:cs="Arial"/>
          <w:color w:val="262626"/>
          <w:sz w:val="22"/>
          <w:szCs w:val="22"/>
          <w:lang w:val="mk-MK"/>
        </w:rPr>
        <w:t>,</w:t>
      </w:r>
      <w:r w:rsidR="008B69EE" w:rsidRPr="00B7222D">
        <w:rPr>
          <w:rFonts w:ascii="StobiSerif Regular" w:hAnsi="StobiSerif Regular" w:cs="Arial"/>
          <w:color w:val="262626"/>
          <w:sz w:val="22"/>
          <w:szCs w:val="22"/>
          <w:lang w:val="mk-MK"/>
        </w:rPr>
        <w:t xml:space="preserve"> </w:t>
      </w:r>
      <w:r w:rsidRPr="00B7222D">
        <w:rPr>
          <w:rFonts w:ascii="StobiSerif Regular" w:hAnsi="StobiSerif Regular" w:cs="Arial"/>
          <w:color w:val="262626"/>
          <w:sz w:val="22"/>
          <w:szCs w:val="22"/>
          <w:lang w:val="mk-MK"/>
        </w:rPr>
        <w:t xml:space="preserve">заклучно со </w:t>
      </w:r>
      <w:r w:rsidRPr="00896E23">
        <w:rPr>
          <w:rFonts w:ascii="StobiSerif Regular" w:hAnsi="StobiSerif Regular" w:cs="Arial"/>
          <w:color w:val="262626"/>
          <w:sz w:val="22"/>
          <w:szCs w:val="22"/>
          <w:lang w:val="mk-MK"/>
        </w:rPr>
        <w:t>3</w:t>
      </w:r>
      <w:r w:rsidR="000050CA" w:rsidRPr="00896E23">
        <w:rPr>
          <w:rFonts w:ascii="StobiSerif Regular" w:hAnsi="StobiSerif Regular" w:cs="Arial"/>
          <w:color w:val="262626"/>
          <w:sz w:val="22"/>
          <w:szCs w:val="22"/>
          <w:lang w:val="mk-MK"/>
        </w:rPr>
        <w:t>0</w:t>
      </w:r>
      <w:r w:rsidRPr="00B7222D">
        <w:rPr>
          <w:rFonts w:ascii="StobiSerif Regular" w:hAnsi="StobiSerif Regular" w:cs="Arial"/>
          <w:color w:val="262626"/>
          <w:sz w:val="22"/>
          <w:szCs w:val="22"/>
          <w:lang w:val="mk-MK"/>
        </w:rPr>
        <w:t xml:space="preserve"> </w:t>
      </w:r>
      <w:r w:rsidR="00722400">
        <w:rPr>
          <w:rFonts w:ascii="StobiSerif Regular" w:hAnsi="StobiSerif Regular" w:cs="Arial"/>
          <w:color w:val="262626"/>
          <w:sz w:val="22"/>
          <w:szCs w:val="22"/>
          <w:lang w:val="mk-MK"/>
        </w:rPr>
        <w:t>ју</w:t>
      </w:r>
      <w:r w:rsidR="000050CA">
        <w:rPr>
          <w:rFonts w:ascii="StobiSerif Regular" w:hAnsi="StobiSerif Regular" w:cs="Arial"/>
          <w:color w:val="262626"/>
          <w:sz w:val="22"/>
          <w:szCs w:val="22"/>
          <w:lang w:val="mk-MK"/>
        </w:rPr>
        <w:t>н</w:t>
      </w:r>
      <w:r w:rsidR="00722400">
        <w:rPr>
          <w:rFonts w:ascii="StobiSerif Regular" w:hAnsi="StobiSerif Regular" w:cs="Arial"/>
          <w:color w:val="262626"/>
          <w:sz w:val="22"/>
          <w:szCs w:val="22"/>
          <w:lang w:val="mk-MK"/>
        </w:rPr>
        <w:t>и</w:t>
      </w:r>
      <w:r w:rsidR="008B69EE" w:rsidRPr="00B7222D">
        <w:rPr>
          <w:rFonts w:ascii="StobiSerif Regular" w:hAnsi="StobiSerif Regular" w:cs="Arial"/>
          <w:color w:val="262626"/>
          <w:sz w:val="22"/>
          <w:szCs w:val="22"/>
          <w:lang w:val="mk-MK"/>
        </w:rPr>
        <w:t xml:space="preserve"> </w:t>
      </w:r>
      <w:r w:rsidRPr="00B7222D">
        <w:rPr>
          <w:rFonts w:ascii="StobiSerif Regular" w:hAnsi="StobiSerif Regular" w:cs="Arial"/>
          <w:color w:val="262626"/>
          <w:sz w:val="22"/>
          <w:szCs w:val="22"/>
          <w:lang w:val="mk-MK"/>
        </w:rPr>
        <w:t xml:space="preserve"> 201</w:t>
      </w:r>
      <w:r w:rsidR="008B69EE" w:rsidRPr="00B7222D">
        <w:rPr>
          <w:rFonts w:ascii="StobiSerif Regular" w:hAnsi="StobiSerif Regular" w:cs="Arial"/>
          <w:color w:val="262626"/>
          <w:sz w:val="22"/>
          <w:szCs w:val="22"/>
          <w:lang w:val="mk-MK"/>
        </w:rPr>
        <w:t>9</w:t>
      </w:r>
      <w:r w:rsidRPr="00B7222D">
        <w:rPr>
          <w:rFonts w:ascii="StobiSerif Regular" w:hAnsi="StobiSerif Regular" w:cs="Arial"/>
          <w:color w:val="262626"/>
          <w:sz w:val="22"/>
          <w:szCs w:val="22"/>
          <w:lang w:val="mk-MK"/>
        </w:rPr>
        <w:t xml:space="preserve"> година</w:t>
      </w:r>
      <w:r w:rsidR="008B69EE" w:rsidRPr="00B7222D">
        <w:rPr>
          <w:rFonts w:ascii="StobiSerif Regular" w:hAnsi="StobiSerif Regular" w:cs="Arial"/>
          <w:color w:val="262626"/>
          <w:sz w:val="22"/>
          <w:szCs w:val="22"/>
          <w:lang w:val="mk-MK"/>
        </w:rPr>
        <w:t>.</w:t>
      </w:r>
      <w:r w:rsidRPr="00B7222D">
        <w:rPr>
          <w:rFonts w:ascii="StobiSerif Regular" w:hAnsi="StobiSerif Regular" w:cs="Arial"/>
          <w:color w:val="262626"/>
          <w:sz w:val="22"/>
          <w:szCs w:val="22"/>
          <w:lang w:val="mk-MK"/>
        </w:rPr>
        <w:t xml:space="preserve"> </w:t>
      </w:r>
    </w:p>
    <w:p w:rsidR="009E690B" w:rsidRPr="00B7222D" w:rsidRDefault="009E690B" w:rsidP="009E690B">
      <w:pPr>
        <w:pStyle w:val="Heading5"/>
        <w:spacing w:before="240" w:beforeAutospacing="0" w:after="120" w:afterAutospacing="0"/>
        <w:jc w:val="center"/>
        <w:rPr>
          <w:rFonts w:ascii="StobiSerif Regular" w:hAnsi="StobiSerif Regular" w:cs="Arial"/>
          <w:b w:val="0"/>
          <w:color w:val="262626"/>
          <w:sz w:val="22"/>
          <w:szCs w:val="22"/>
          <w:lang w:val="mk-MK"/>
        </w:rPr>
      </w:pPr>
      <w:r w:rsidRPr="00B7222D">
        <w:rPr>
          <w:rFonts w:ascii="StobiSerif Regular" w:hAnsi="StobiSerif Regular" w:cs="Arial"/>
          <w:b w:val="0"/>
          <w:color w:val="262626"/>
          <w:sz w:val="22"/>
          <w:szCs w:val="22"/>
          <w:lang w:val="mk-MK"/>
        </w:rPr>
        <w:t>Член 2</w:t>
      </w:r>
    </w:p>
    <w:p w:rsidR="009E690B" w:rsidRPr="00B7222D" w:rsidRDefault="009E690B" w:rsidP="009E690B">
      <w:pPr>
        <w:pStyle w:val="NormalWeb"/>
        <w:jc w:val="both"/>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mk-MK"/>
        </w:rPr>
        <w:tab/>
        <w:t>Невработено лице во смисла на членот 1 од овој закон е лицето:</w:t>
      </w:r>
    </w:p>
    <w:p w:rsidR="009E690B" w:rsidRPr="00B7222D" w:rsidRDefault="009E690B" w:rsidP="009E690B">
      <w:pPr>
        <w:pStyle w:val="NormalWeb"/>
        <w:numPr>
          <w:ilvl w:val="0"/>
          <w:numId w:val="4"/>
        </w:numPr>
        <w:jc w:val="both"/>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mk-MK"/>
        </w:rPr>
        <w:t>кое било најмалку 15 години во работен однос во претпријатија со доминантна сопственост на државата, утврден со М1/М2 обрасци;</w:t>
      </w:r>
      <w:r w:rsidRPr="00B7222D">
        <w:rPr>
          <w:rStyle w:val="apple-converted-space"/>
          <w:rFonts w:ascii="StobiSerif Regular" w:hAnsi="StobiSerif Regular" w:cs="Arial"/>
          <w:color w:val="262626"/>
          <w:sz w:val="22"/>
          <w:szCs w:val="22"/>
          <w:lang w:val="mk-MK"/>
        </w:rPr>
        <w:t> </w:t>
      </w:r>
    </w:p>
    <w:p w:rsidR="00722400" w:rsidRDefault="009E690B" w:rsidP="009E690B">
      <w:pPr>
        <w:pStyle w:val="NormalWeb"/>
        <w:numPr>
          <w:ilvl w:val="0"/>
          <w:numId w:val="4"/>
        </w:numPr>
        <w:jc w:val="both"/>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mk-MK"/>
        </w:rPr>
        <w:t xml:space="preserve">на кое </w:t>
      </w:r>
      <w:r w:rsidR="000A43E1" w:rsidRPr="00B7222D">
        <w:rPr>
          <w:rFonts w:ascii="StobiSerif Regular" w:hAnsi="StobiSerif Regular" w:cs="Arial"/>
          <w:color w:val="262626"/>
          <w:sz w:val="22"/>
          <w:szCs w:val="22"/>
          <w:lang w:val="mk-MK"/>
        </w:rPr>
        <w:t>работниот однос му престанал по основ на стечај, ликвидација или технолошки вишок</w:t>
      </w:r>
      <w:r w:rsidR="005F6FD1">
        <w:rPr>
          <w:rFonts w:ascii="StobiSerif Regular" w:hAnsi="StobiSerif Regular" w:cs="Arial"/>
          <w:color w:val="262626"/>
          <w:sz w:val="22"/>
          <w:szCs w:val="22"/>
          <w:lang w:val="mk-MK"/>
        </w:rPr>
        <w:t>,</w:t>
      </w:r>
      <w:r w:rsidR="000A43E1" w:rsidRPr="00B7222D">
        <w:rPr>
          <w:rFonts w:ascii="StobiSerif Regular" w:hAnsi="StobiSerif Regular" w:cs="Arial"/>
          <w:color w:val="262626"/>
          <w:sz w:val="22"/>
          <w:szCs w:val="22"/>
          <w:lang w:val="mk-MK"/>
        </w:rPr>
        <w:t xml:space="preserve"> </w:t>
      </w:r>
      <w:r w:rsidR="000050CA">
        <w:rPr>
          <w:rFonts w:ascii="StobiSerif Regular" w:hAnsi="StobiSerif Regular" w:cs="Arial"/>
          <w:color w:val="262626"/>
          <w:sz w:val="22"/>
          <w:szCs w:val="22"/>
          <w:lang w:val="mk-MK"/>
        </w:rPr>
        <w:t>заклучно со 30 јун</w:t>
      </w:r>
      <w:r w:rsidR="005F6FD1">
        <w:rPr>
          <w:rFonts w:ascii="StobiSerif Regular" w:hAnsi="StobiSerif Regular" w:cs="Arial"/>
          <w:color w:val="262626"/>
          <w:sz w:val="22"/>
          <w:szCs w:val="22"/>
          <w:lang w:val="mk-MK"/>
        </w:rPr>
        <w:t xml:space="preserve">и 2019 година, </w:t>
      </w:r>
      <w:r w:rsidR="000A43E1" w:rsidRPr="00B7222D">
        <w:rPr>
          <w:rFonts w:ascii="StobiSerif Regular" w:hAnsi="StobiSerif Regular" w:cs="Arial"/>
          <w:color w:val="262626"/>
          <w:sz w:val="22"/>
          <w:szCs w:val="22"/>
          <w:lang w:val="mk-MK"/>
        </w:rPr>
        <w:t>во претпријатие со доминантна сопственост на државата или на кое работниот однос му престанал по основ на стечај, ликвидација ил</w:t>
      </w:r>
      <w:r w:rsidR="00722400">
        <w:rPr>
          <w:rFonts w:ascii="StobiSerif Regular" w:hAnsi="StobiSerif Regular" w:cs="Arial"/>
          <w:color w:val="262626"/>
          <w:sz w:val="22"/>
          <w:szCs w:val="22"/>
          <w:lang w:val="mk-MK"/>
        </w:rPr>
        <w:t>и технолошки вишок,</w:t>
      </w:r>
      <w:r w:rsidR="000A43E1" w:rsidRPr="00B7222D">
        <w:rPr>
          <w:rFonts w:ascii="StobiSerif Regular" w:hAnsi="StobiSerif Regular" w:cs="Arial"/>
          <w:color w:val="262626"/>
          <w:sz w:val="22"/>
          <w:szCs w:val="22"/>
          <w:lang w:val="mk-MK"/>
        </w:rPr>
        <w:t xml:space="preserve"> по приватизација на претпријатието</w:t>
      </w:r>
      <w:r w:rsidR="001C203F" w:rsidRPr="00B7222D">
        <w:rPr>
          <w:rFonts w:ascii="StobiSerif Regular" w:hAnsi="StobiSerif Regular" w:cs="Arial"/>
          <w:color w:val="262626"/>
          <w:sz w:val="22"/>
          <w:szCs w:val="22"/>
          <w:lang w:val="mk-MK"/>
        </w:rPr>
        <w:t>, под услов истиот да бил заснован додека претпријатието било со доминантна сопственост на државата</w:t>
      </w:r>
      <w:r w:rsidR="00722400">
        <w:rPr>
          <w:rFonts w:ascii="StobiSerif Regular" w:hAnsi="StobiSerif Regular" w:cs="Arial"/>
          <w:color w:val="262626"/>
          <w:sz w:val="22"/>
          <w:szCs w:val="22"/>
          <w:lang w:val="mk-MK"/>
        </w:rPr>
        <w:t xml:space="preserve"> и при приватизацијата да не дошло до промена на единствениот матичен број на субјектот </w:t>
      </w:r>
      <w:r w:rsidR="00722400">
        <w:rPr>
          <w:rFonts w:ascii="StobiSerif Regular" w:hAnsi="StobiSerif Regular" w:cs="Arial"/>
          <w:color w:val="262626"/>
          <w:sz w:val="22"/>
          <w:szCs w:val="22"/>
        </w:rPr>
        <w:t>(</w:t>
      </w:r>
      <w:r w:rsidR="00722400">
        <w:rPr>
          <w:rFonts w:ascii="StobiSerif Regular" w:hAnsi="StobiSerif Regular" w:cs="Arial"/>
          <w:color w:val="262626"/>
          <w:sz w:val="22"/>
          <w:szCs w:val="22"/>
          <w:lang w:val="mk-MK"/>
        </w:rPr>
        <w:t>ЕМБС</w:t>
      </w:r>
      <w:r w:rsidR="00722400">
        <w:rPr>
          <w:rFonts w:ascii="StobiSerif Regular" w:hAnsi="StobiSerif Regular" w:cs="Arial"/>
          <w:color w:val="262626"/>
          <w:sz w:val="22"/>
          <w:szCs w:val="22"/>
        </w:rPr>
        <w:t>)</w:t>
      </w:r>
      <w:r w:rsidR="00722400">
        <w:rPr>
          <w:rFonts w:ascii="StobiSerif Regular" w:hAnsi="StobiSerif Regular" w:cs="Arial"/>
          <w:color w:val="262626"/>
          <w:sz w:val="22"/>
          <w:szCs w:val="22"/>
          <w:lang w:val="mk-MK"/>
        </w:rPr>
        <w:t xml:space="preserve">, а доколку дошло до промена на единствениот матичен број на субјектот </w:t>
      </w:r>
      <w:r w:rsidR="00722400">
        <w:rPr>
          <w:rFonts w:ascii="StobiSerif Regular" w:hAnsi="StobiSerif Regular" w:cs="Arial"/>
          <w:color w:val="262626"/>
          <w:sz w:val="22"/>
          <w:szCs w:val="22"/>
        </w:rPr>
        <w:t>(</w:t>
      </w:r>
      <w:r w:rsidR="00722400">
        <w:rPr>
          <w:rFonts w:ascii="StobiSerif Regular" w:hAnsi="StobiSerif Regular" w:cs="Arial"/>
          <w:color w:val="262626"/>
          <w:sz w:val="22"/>
          <w:szCs w:val="22"/>
          <w:lang w:val="mk-MK"/>
        </w:rPr>
        <w:t>ЕМБС</w:t>
      </w:r>
      <w:r w:rsidR="00722400">
        <w:rPr>
          <w:rFonts w:ascii="StobiSerif Regular" w:hAnsi="StobiSerif Regular" w:cs="Arial"/>
          <w:color w:val="262626"/>
          <w:sz w:val="22"/>
          <w:szCs w:val="22"/>
        </w:rPr>
        <w:t>)</w:t>
      </w:r>
      <w:r w:rsidR="00896E23">
        <w:rPr>
          <w:rFonts w:ascii="StobiSerif Regular" w:hAnsi="StobiSerif Regular" w:cs="Arial"/>
          <w:color w:val="262626"/>
          <w:sz w:val="22"/>
          <w:szCs w:val="22"/>
        </w:rPr>
        <w:t>,</w:t>
      </w:r>
      <w:r w:rsidR="00722400">
        <w:rPr>
          <w:rFonts w:ascii="StobiSerif Regular" w:hAnsi="StobiSerif Regular" w:cs="Arial"/>
          <w:color w:val="262626"/>
          <w:sz w:val="22"/>
          <w:szCs w:val="22"/>
          <w:lang w:val="mk-MK"/>
        </w:rPr>
        <w:t xml:space="preserve"> претпријатието да произлегло од претпријатието со доминантна сопственост на државата врз основ на статусна промена, согласно закон</w:t>
      </w:r>
      <w:r w:rsidR="00171412" w:rsidRPr="00B7222D">
        <w:rPr>
          <w:rFonts w:ascii="StobiSerif Regular" w:hAnsi="StobiSerif Regular" w:cs="Arial"/>
          <w:color w:val="262626"/>
          <w:sz w:val="22"/>
          <w:szCs w:val="22"/>
        </w:rPr>
        <w:t>;</w:t>
      </w:r>
      <w:r w:rsidR="00722400">
        <w:rPr>
          <w:rFonts w:ascii="StobiSerif Regular" w:hAnsi="StobiSerif Regular" w:cs="Arial"/>
          <w:color w:val="262626"/>
          <w:sz w:val="22"/>
          <w:szCs w:val="22"/>
          <w:lang w:val="mk-MK"/>
        </w:rPr>
        <w:t xml:space="preserve"> </w:t>
      </w:r>
    </w:p>
    <w:p w:rsidR="005F6FD1" w:rsidRPr="00896E23" w:rsidRDefault="009E690B" w:rsidP="00CE77C9">
      <w:pPr>
        <w:pStyle w:val="NormalWeb"/>
        <w:numPr>
          <w:ilvl w:val="0"/>
          <w:numId w:val="4"/>
        </w:numPr>
        <w:jc w:val="both"/>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mk-MK"/>
        </w:rPr>
        <w:t xml:space="preserve">кое на денот на </w:t>
      </w:r>
      <w:r w:rsidR="001C203F" w:rsidRPr="00B7222D">
        <w:rPr>
          <w:rFonts w:ascii="StobiSerif Regular" w:hAnsi="StobiSerif Regular" w:cs="Arial"/>
          <w:color w:val="262626"/>
          <w:sz w:val="22"/>
          <w:szCs w:val="22"/>
          <w:lang w:val="mk-MK"/>
        </w:rPr>
        <w:t>поднесување на барањето од член 6 став 1 од овој закон, е на возраст од најмалку 52 години (жена) односно 55 години (маж)</w:t>
      </w:r>
      <w:r w:rsidR="005F6FD1">
        <w:rPr>
          <w:rFonts w:ascii="StobiSerif Regular" w:hAnsi="StobiSerif Regular" w:cs="Arial"/>
          <w:color w:val="262626"/>
          <w:sz w:val="22"/>
          <w:szCs w:val="22"/>
        </w:rPr>
        <w:t>;</w:t>
      </w:r>
    </w:p>
    <w:p w:rsidR="005F6FD1" w:rsidRDefault="005F6FD1" w:rsidP="00CE77C9">
      <w:pPr>
        <w:pStyle w:val="NormalWeb"/>
        <w:numPr>
          <w:ilvl w:val="0"/>
          <w:numId w:val="4"/>
        </w:numPr>
        <w:jc w:val="both"/>
        <w:rPr>
          <w:rFonts w:ascii="StobiSerif Regular" w:hAnsi="StobiSerif Regular" w:cs="Arial"/>
          <w:color w:val="262626"/>
          <w:sz w:val="22"/>
          <w:szCs w:val="22"/>
          <w:lang w:val="mk-MK"/>
        </w:rPr>
      </w:pPr>
      <w:r>
        <w:rPr>
          <w:rFonts w:ascii="StobiSerif Regular" w:hAnsi="StobiSerif Regular" w:cs="Arial"/>
          <w:color w:val="262626"/>
          <w:sz w:val="22"/>
          <w:szCs w:val="22"/>
          <w:lang w:val="mk-MK"/>
        </w:rPr>
        <w:t>кое остварило право на паричен надоместок по 1 јануари 1993 година и</w:t>
      </w:r>
    </w:p>
    <w:p w:rsidR="009E690B" w:rsidRPr="00CE77C9" w:rsidRDefault="005F6FD1" w:rsidP="00A53701">
      <w:pPr>
        <w:pStyle w:val="NormalWeb"/>
        <w:numPr>
          <w:ilvl w:val="0"/>
          <w:numId w:val="4"/>
        </w:numPr>
        <w:jc w:val="both"/>
        <w:rPr>
          <w:rStyle w:val="apple-converted-space"/>
          <w:rFonts w:ascii="StobiSerif Regular" w:hAnsi="StobiSerif Regular" w:cs="Arial"/>
          <w:color w:val="262626"/>
          <w:sz w:val="22"/>
          <w:szCs w:val="22"/>
          <w:lang w:val="mk-MK"/>
        </w:rPr>
      </w:pPr>
      <w:r>
        <w:rPr>
          <w:rFonts w:ascii="StobiSerif Regular" w:hAnsi="StobiSerif Regular" w:cs="Arial"/>
          <w:color w:val="262626"/>
          <w:sz w:val="22"/>
          <w:szCs w:val="22"/>
          <w:lang w:val="mk-MK"/>
        </w:rPr>
        <w:t xml:space="preserve">кое од </w:t>
      </w:r>
      <w:r w:rsidR="000050CA">
        <w:rPr>
          <w:rFonts w:ascii="StobiSerif Regular" w:hAnsi="StobiSerif Regular" w:cs="Arial"/>
          <w:color w:val="262626"/>
          <w:sz w:val="22"/>
          <w:szCs w:val="22"/>
          <w:lang w:val="mk-MK"/>
        </w:rPr>
        <w:t xml:space="preserve">30 јуни 2019 година </w:t>
      </w:r>
      <w:r>
        <w:rPr>
          <w:rFonts w:ascii="StobiSerif Regular" w:hAnsi="StobiSerif Regular" w:cs="Arial"/>
          <w:color w:val="262626"/>
          <w:sz w:val="22"/>
          <w:szCs w:val="22"/>
          <w:lang w:val="mk-MK"/>
        </w:rPr>
        <w:t xml:space="preserve">до денот на </w:t>
      </w:r>
      <w:r w:rsidR="00DC7B24">
        <w:rPr>
          <w:rFonts w:ascii="StobiSerif Regular" w:hAnsi="StobiSerif Regular" w:cs="Arial"/>
          <w:color w:val="262626"/>
          <w:sz w:val="22"/>
          <w:szCs w:val="22"/>
          <w:lang w:val="mk-MK"/>
        </w:rPr>
        <w:t>влегување во сила на</w:t>
      </w:r>
      <w:r>
        <w:rPr>
          <w:rFonts w:ascii="StobiSerif Regular" w:hAnsi="StobiSerif Regular" w:cs="Arial"/>
          <w:color w:val="262626"/>
          <w:sz w:val="22"/>
          <w:szCs w:val="22"/>
          <w:lang w:val="mk-MK"/>
        </w:rPr>
        <w:t xml:space="preserve"> овој закон</w:t>
      </w:r>
      <w:r w:rsidR="00DC7B24">
        <w:rPr>
          <w:rFonts w:ascii="StobiSerif Regular" w:hAnsi="StobiSerif Regular" w:cs="Arial"/>
          <w:color w:val="262626"/>
          <w:sz w:val="22"/>
          <w:szCs w:val="22"/>
          <w:lang w:val="mk-MK"/>
        </w:rPr>
        <w:t>,</w:t>
      </w:r>
      <w:r>
        <w:rPr>
          <w:rFonts w:ascii="StobiSerif Regular" w:hAnsi="StobiSerif Regular" w:cs="Arial"/>
          <w:color w:val="262626"/>
          <w:sz w:val="22"/>
          <w:szCs w:val="22"/>
          <w:lang w:val="mk-MK"/>
        </w:rPr>
        <w:t xml:space="preserve"> не било во работен однос.</w:t>
      </w:r>
    </w:p>
    <w:p w:rsidR="009E690B" w:rsidRPr="00B7222D" w:rsidRDefault="009E690B" w:rsidP="00896E23">
      <w:pPr>
        <w:pStyle w:val="NormalWeb"/>
        <w:ind w:left="360"/>
        <w:jc w:val="both"/>
        <w:rPr>
          <w:rFonts w:ascii="StobiSerif Regular" w:hAnsi="StobiSerif Regular" w:cs="Arial"/>
          <w:color w:val="262626"/>
          <w:sz w:val="22"/>
          <w:szCs w:val="22"/>
          <w:lang w:val="mk-MK"/>
        </w:rPr>
      </w:pPr>
    </w:p>
    <w:p w:rsidR="009E690B" w:rsidRPr="00B7222D" w:rsidRDefault="009E690B" w:rsidP="009E690B">
      <w:pPr>
        <w:pStyle w:val="Heading5"/>
        <w:spacing w:before="240" w:beforeAutospacing="0" w:after="120" w:afterAutospacing="0"/>
        <w:jc w:val="center"/>
        <w:rPr>
          <w:rFonts w:ascii="StobiSerif Regular" w:hAnsi="StobiSerif Regular" w:cs="Arial"/>
          <w:b w:val="0"/>
          <w:color w:val="262626"/>
          <w:sz w:val="22"/>
          <w:szCs w:val="22"/>
          <w:lang w:val="mk-MK"/>
        </w:rPr>
      </w:pPr>
      <w:r w:rsidRPr="00B7222D">
        <w:rPr>
          <w:rFonts w:ascii="StobiSerif Regular" w:hAnsi="StobiSerif Regular" w:cs="Arial"/>
          <w:b w:val="0"/>
          <w:color w:val="262626"/>
          <w:sz w:val="22"/>
          <w:szCs w:val="22"/>
          <w:lang w:val="mk-MK"/>
        </w:rPr>
        <w:t>Член 3</w:t>
      </w:r>
    </w:p>
    <w:p w:rsidR="009E690B" w:rsidRPr="00B7222D" w:rsidRDefault="009E690B" w:rsidP="009E690B">
      <w:pPr>
        <w:pStyle w:val="NormalWeb"/>
        <w:jc w:val="both"/>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mk-MK"/>
        </w:rPr>
        <w:tab/>
        <w:t>Овој  закон  не  се  однесува  на  оние  лица  кои  примиле  испратнина                                                                                                                   поголема  од  12 месечни плати во висина над просечната исплатена месечна нето плата во Република</w:t>
      </w:r>
      <w:r w:rsidR="00EC52BB">
        <w:rPr>
          <w:rFonts w:ascii="StobiSerif Regular" w:hAnsi="StobiSerif Regular" w:cs="Arial"/>
          <w:color w:val="262626"/>
          <w:sz w:val="22"/>
          <w:szCs w:val="22"/>
        </w:rPr>
        <w:t xml:space="preserve"> </w:t>
      </w:r>
      <w:r w:rsidR="00EC52BB">
        <w:rPr>
          <w:rFonts w:ascii="StobiSerif Regular" w:hAnsi="StobiSerif Regular" w:cs="Arial"/>
          <w:color w:val="262626"/>
          <w:sz w:val="22"/>
          <w:szCs w:val="22"/>
          <w:lang w:val="mk-MK"/>
        </w:rPr>
        <w:t>Северна</w:t>
      </w:r>
      <w:r w:rsidRPr="00B7222D">
        <w:rPr>
          <w:rFonts w:ascii="StobiSerif Regular" w:hAnsi="StobiSerif Regular" w:cs="Arial"/>
          <w:color w:val="262626"/>
          <w:sz w:val="22"/>
          <w:szCs w:val="22"/>
          <w:lang w:val="mk-MK"/>
        </w:rPr>
        <w:t xml:space="preserve"> Македонија во дадениот период.</w:t>
      </w:r>
    </w:p>
    <w:p w:rsidR="009E690B" w:rsidRPr="00B7222D" w:rsidRDefault="009E690B" w:rsidP="009E690B">
      <w:pPr>
        <w:pStyle w:val="Heading5"/>
        <w:spacing w:before="240" w:beforeAutospacing="0" w:after="120" w:afterAutospacing="0"/>
        <w:rPr>
          <w:rFonts w:ascii="StobiSerif Regular" w:hAnsi="StobiSerif Regular" w:cs="Arial"/>
          <w:b w:val="0"/>
          <w:color w:val="262626"/>
          <w:sz w:val="22"/>
          <w:szCs w:val="22"/>
        </w:rPr>
      </w:pPr>
    </w:p>
    <w:p w:rsidR="009E690B" w:rsidRPr="00B7222D" w:rsidRDefault="009E690B" w:rsidP="009E690B">
      <w:pPr>
        <w:pStyle w:val="Heading5"/>
        <w:spacing w:before="240" w:beforeAutospacing="0" w:after="120" w:afterAutospacing="0"/>
        <w:jc w:val="center"/>
        <w:rPr>
          <w:rFonts w:ascii="StobiSerif Regular" w:hAnsi="StobiSerif Regular" w:cs="Arial"/>
          <w:b w:val="0"/>
          <w:color w:val="262626"/>
          <w:sz w:val="22"/>
          <w:szCs w:val="22"/>
          <w:lang w:val="mk-MK"/>
        </w:rPr>
      </w:pPr>
      <w:r w:rsidRPr="00B7222D">
        <w:rPr>
          <w:rFonts w:ascii="StobiSerif Regular" w:hAnsi="StobiSerif Regular" w:cs="Arial"/>
          <w:b w:val="0"/>
          <w:color w:val="262626"/>
          <w:sz w:val="22"/>
          <w:szCs w:val="22"/>
          <w:lang w:val="mk-MK"/>
        </w:rPr>
        <w:t>Член 4</w:t>
      </w:r>
    </w:p>
    <w:p w:rsidR="001A2A8F" w:rsidRPr="00B7222D" w:rsidRDefault="009E690B" w:rsidP="00167A94">
      <w:pPr>
        <w:pStyle w:val="NormalWeb"/>
        <w:jc w:val="both"/>
        <w:rPr>
          <w:rFonts w:ascii="StobiSerif Regular" w:hAnsi="StobiSerif Regular" w:cs="Arial"/>
          <w:color w:val="262626"/>
          <w:sz w:val="22"/>
          <w:szCs w:val="22"/>
        </w:rPr>
      </w:pPr>
      <w:r w:rsidRPr="00B7222D">
        <w:rPr>
          <w:rFonts w:ascii="StobiSerif Regular" w:hAnsi="StobiSerif Regular" w:cs="Arial"/>
          <w:color w:val="262626"/>
          <w:sz w:val="22"/>
          <w:szCs w:val="22"/>
          <w:lang w:val="mk-MK"/>
        </w:rPr>
        <w:tab/>
        <w:t>Невработеното лице има право на месечен паричен надоместок во висина од 34% од просечно исплатената месечна нето плата по работник во Републиката за претходната година.</w:t>
      </w:r>
    </w:p>
    <w:p w:rsidR="00167A94" w:rsidRPr="00B7222D" w:rsidRDefault="00167A94" w:rsidP="00167A94">
      <w:pPr>
        <w:pStyle w:val="NormalWeb"/>
        <w:jc w:val="both"/>
        <w:rPr>
          <w:rFonts w:ascii="StobiSerif Regular" w:hAnsi="StobiSerif Regular" w:cs="Arial"/>
          <w:color w:val="262626"/>
          <w:sz w:val="22"/>
          <w:szCs w:val="22"/>
        </w:rPr>
      </w:pPr>
    </w:p>
    <w:p w:rsidR="009E690B" w:rsidRPr="00B7222D" w:rsidRDefault="001A2A8F" w:rsidP="001A2A8F">
      <w:pPr>
        <w:pStyle w:val="Heading5"/>
        <w:spacing w:before="240" w:beforeAutospacing="0" w:after="120" w:afterAutospacing="0"/>
        <w:ind w:left="3600"/>
        <w:rPr>
          <w:rFonts w:ascii="StobiSerif Regular" w:hAnsi="StobiSerif Regular" w:cs="Arial"/>
          <w:b w:val="0"/>
          <w:color w:val="262626"/>
          <w:sz w:val="22"/>
          <w:szCs w:val="22"/>
          <w:lang w:val="mk-MK"/>
        </w:rPr>
      </w:pPr>
      <w:r w:rsidRPr="00B7222D">
        <w:rPr>
          <w:rFonts w:ascii="StobiSerif Regular" w:hAnsi="StobiSerif Regular" w:cs="Arial"/>
          <w:b w:val="0"/>
          <w:color w:val="262626"/>
          <w:sz w:val="22"/>
          <w:szCs w:val="22"/>
          <w:lang w:val="mk-MK"/>
        </w:rPr>
        <w:t xml:space="preserve">        </w:t>
      </w:r>
      <w:r w:rsidR="009E690B" w:rsidRPr="00B7222D">
        <w:rPr>
          <w:rFonts w:ascii="StobiSerif Regular" w:hAnsi="StobiSerif Regular" w:cs="Arial"/>
          <w:b w:val="0"/>
          <w:color w:val="262626"/>
          <w:sz w:val="22"/>
          <w:szCs w:val="22"/>
          <w:lang w:val="mk-MK"/>
        </w:rPr>
        <w:t>Член 5</w:t>
      </w:r>
    </w:p>
    <w:p w:rsidR="009E690B" w:rsidRPr="00B7222D" w:rsidRDefault="009E690B" w:rsidP="009E690B">
      <w:pPr>
        <w:pStyle w:val="NormalWeb"/>
        <w:jc w:val="both"/>
        <w:rPr>
          <w:rFonts w:ascii="StobiSerif Regular" w:hAnsi="StobiSerif Regular" w:cs="Arial"/>
          <w:color w:val="262626"/>
          <w:sz w:val="22"/>
          <w:szCs w:val="22"/>
        </w:rPr>
      </w:pPr>
      <w:r w:rsidRPr="00B7222D">
        <w:rPr>
          <w:rFonts w:ascii="StobiSerif Regular" w:hAnsi="StobiSerif Regular" w:cs="Arial"/>
          <w:color w:val="262626"/>
          <w:sz w:val="22"/>
          <w:szCs w:val="22"/>
          <w:lang w:val="mk-MK"/>
        </w:rPr>
        <w:tab/>
        <w:t>Правото на паричен надоместок невработеното лице од членот 2 на овој закон, го остварува до негово вработување или пензионирање, односно до настапувањето на некои од  основите  за  престанок  на  правото  на  паричен  надоместок,  утврдени  со  Законот  за вработување</w:t>
      </w:r>
      <w:r w:rsidR="00C17F97">
        <w:rPr>
          <w:rFonts w:ascii="StobiSerif Regular" w:hAnsi="StobiSerif Regular" w:cs="Arial"/>
          <w:color w:val="262626"/>
          <w:sz w:val="22"/>
          <w:szCs w:val="22"/>
          <w:lang w:val="mk-MK"/>
        </w:rPr>
        <w:t>то</w:t>
      </w:r>
      <w:r w:rsidRPr="00B7222D">
        <w:rPr>
          <w:rFonts w:ascii="StobiSerif Regular" w:hAnsi="StobiSerif Regular" w:cs="Arial"/>
          <w:color w:val="262626"/>
          <w:sz w:val="22"/>
          <w:szCs w:val="22"/>
          <w:lang w:val="mk-MK"/>
        </w:rPr>
        <w:t xml:space="preserve"> и осигурување во случај на невработеност.</w:t>
      </w:r>
    </w:p>
    <w:p w:rsidR="009E690B" w:rsidRPr="00B7222D" w:rsidRDefault="009E690B" w:rsidP="009E690B">
      <w:pPr>
        <w:pStyle w:val="Heading5"/>
        <w:spacing w:before="240" w:beforeAutospacing="0" w:after="120" w:afterAutospacing="0"/>
        <w:jc w:val="center"/>
        <w:rPr>
          <w:rFonts w:ascii="StobiSerif Regular" w:hAnsi="StobiSerif Regular" w:cs="Arial"/>
          <w:b w:val="0"/>
          <w:color w:val="262626"/>
          <w:sz w:val="22"/>
          <w:szCs w:val="22"/>
          <w:lang w:val="mk-MK"/>
        </w:rPr>
      </w:pPr>
      <w:r w:rsidRPr="00B7222D">
        <w:rPr>
          <w:rFonts w:ascii="StobiSerif Regular" w:hAnsi="StobiSerif Regular" w:cs="Arial"/>
          <w:b w:val="0"/>
          <w:color w:val="262626"/>
          <w:sz w:val="22"/>
          <w:szCs w:val="22"/>
          <w:lang w:val="mk-MK"/>
        </w:rPr>
        <w:t>Член 6</w:t>
      </w:r>
    </w:p>
    <w:p w:rsidR="009E690B" w:rsidRPr="00B7222D" w:rsidRDefault="009E690B" w:rsidP="009E690B">
      <w:pPr>
        <w:pStyle w:val="NormalWeb"/>
        <w:jc w:val="both"/>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mk-MK"/>
        </w:rPr>
        <w:tab/>
        <w:t xml:space="preserve">Право на паричен надоместок, согласно со овој закон, може да оствари невработено лице кое ќе поднесе барање до Агенцијата за вработување на Република </w:t>
      </w:r>
      <w:r w:rsidR="00C359CD" w:rsidRPr="00B7222D">
        <w:rPr>
          <w:rFonts w:ascii="StobiSerif Regular" w:hAnsi="StobiSerif Regular" w:cs="Arial"/>
          <w:color w:val="262626"/>
          <w:sz w:val="22"/>
          <w:szCs w:val="22"/>
          <w:lang w:val="mk-MK"/>
        </w:rPr>
        <w:t xml:space="preserve">Северна </w:t>
      </w:r>
      <w:r w:rsidRPr="00B7222D">
        <w:rPr>
          <w:rFonts w:ascii="StobiSerif Regular" w:hAnsi="StobiSerif Regular" w:cs="Arial"/>
          <w:color w:val="262626"/>
          <w:sz w:val="22"/>
          <w:szCs w:val="22"/>
          <w:lang w:val="mk-MK"/>
        </w:rPr>
        <w:t>Македонија (во натамошниот текст: Агенцијата за вработување) каде што е евидентирано,</w:t>
      </w:r>
      <w:r w:rsidR="001C203F" w:rsidRPr="00B7222D">
        <w:rPr>
          <w:rFonts w:ascii="StobiSerif Regular" w:hAnsi="StobiSerif Regular" w:cs="Arial"/>
          <w:color w:val="262626"/>
          <w:sz w:val="22"/>
          <w:szCs w:val="22"/>
          <w:lang w:val="mk-MK"/>
        </w:rPr>
        <w:t xml:space="preserve"> </w:t>
      </w:r>
      <w:r w:rsidR="00776703">
        <w:rPr>
          <w:rFonts w:ascii="StobiSerif Regular" w:hAnsi="StobiSerif Regular" w:cs="Arial"/>
          <w:color w:val="262626"/>
          <w:sz w:val="22"/>
          <w:szCs w:val="22"/>
          <w:lang w:val="mk-MK"/>
        </w:rPr>
        <w:t xml:space="preserve">во рок од 30 дена од </w:t>
      </w:r>
      <w:r w:rsidR="00084C6C">
        <w:rPr>
          <w:rFonts w:ascii="StobiSerif Regular" w:hAnsi="StobiSerif Regular" w:cs="Arial"/>
          <w:color w:val="262626"/>
          <w:sz w:val="22"/>
          <w:szCs w:val="22"/>
          <w:lang w:val="mk-MK"/>
        </w:rPr>
        <w:t xml:space="preserve">денот  на </w:t>
      </w:r>
      <w:r w:rsidR="00776703">
        <w:rPr>
          <w:rFonts w:ascii="StobiSerif Regular" w:hAnsi="StobiSerif Regular" w:cs="Arial"/>
          <w:color w:val="262626"/>
          <w:sz w:val="22"/>
          <w:szCs w:val="22"/>
          <w:lang w:val="mk-MK"/>
        </w:rPr>
        <w:t>влегувањето во сила на овој закон</w:t>
      </w:r>
      <w:r w:rsidRPr="00B7222D">
        <w:rPr>
          <w:rFonts w:ascii="StobiSerif Regular" w:hAnsi="StobiSerif Regular" w:cs="Arial"/>
          <w:color w:val="262626"/>
          <w:sz w:val="22"/>
          <w:szCs w:val="22"/>
          <w:lang w:val="mk-MK"/>
        </w:rPr>
        <w:t xml:space="preserve">. </w:t>
      </w:r>
    </w:p>
    <w:p w:rsidR="009E690B" w:rsidRPr="00B7222D" w:rsidRDefault="009E690B" w:rsidP="009E690B">
      <w:pPr>
        <w:pStyle w:val="NormalWeb"/>
        <w:jc w:val="both"/>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mk-MK"/>
        </w:rPr>
        <w:tab/>
        <w:t>Агенцијата за вработување, правото на паричен надоместок од ставот 1 на овој член го утврдува врз основа на лично барање на невработеното лице.</w:t>
      </w:r>
    </w:p>
    <w:p w:rsidR="009E690B" w:rsidRPr="00B7222D" w:rsidRDefault="009E690B" w:rsidP="009E690B">
      <w:pPr>
        <w:pStyle w:val="NormalWeb"/>
        <w:jc w:val="both"/>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mk-MK"/>
        </w:rPr>
        <w:tab/>
        <w:t>Правото  на  паричен  надоместок,  согласно  со  овој  закон</w:t>
      </w:r>
      <w:r w:rsidR="00084C6C">
        <w:rPr>
          <w:rFonts w:ascii="StobiSerif Regular" w:hAnsi="StobiSerif Regular" w:cs="Arial"/>
          <w:color w:val="262626"/>
          <w:sz w:val="22"/>
          <w:szCs w:val="22"/>
          <w:lang w:val="mk-MK"/>
        </w:rPr>
        <w:t>,</w:t>
      </w:r>
      <w:r w:rsidRPr="00B7222D">
        <w:rPr>
          <w:rFonts w:ascii="StobiSerif Regular" w:hAnsi="StobiSerif Regular" w:cs="Arial"/>
          <w:color w:val="262626"/>
          <w:sz w:val="22"/>
          <w:szCs w:val="22"/>
          <w:lang w:val="mk-MK"/>
        </w:rPr>
        <w:t>  се  остварува  од  денот </w:t>
      </w:r>
      <w:r w:rsidR="0083605C" w:rsidRPr="00B7222D">
        <w:rPr>
          <w:rFonts w:ascii="StobiSerif Regular" w:hAnsi="StobiSerif Regular" w:cs="Arial"/>
          <w:color w:val="262626"/>
          <w:sz w:val="22"/>
          <w:szCs w:val="22"/>
          <w:lang w:val="mk-MK"/>
        </w:rPr>
        <w:t xml:space="preserve"> </w:t>
      </w:r>
      <w:r w:rsidRPr="00B7222D">
        <w:rPr>
          <w:rFonts w:ascii="StobiSerif Regular" w:hAnsi="StobiSerif Regular" w:cs="Arial"/>
          <w:color w:val="262626"/>
          <w:sz w:val="22"/>
          <w:szCs w:val="22"/>
          <w:lang w:val="mk-MK"/>
        </w:rPr>
        <w:t>на поднесување на барањето до Агенцијата за вработување.</w:t>
      </w:r>
    </w:p>
    <w:p w:rsidR="009E690B" w:rsidRPr="00B7222D" w:rsidRDefault="009E690B" w:rsidP="009E690B">
      <w:pPr>
        <w:pStyle w:val="NormalWeb"/>
        <w:jc w:val="both"/>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mk-MK"/>
        </w:rPr>
        <w:tab/>
        <w:t>Доколку барањето не е поднесено во рокот од ставот 1 на овој член, надлежниот орган барањето ќе го отфрли како ненавремено.</w:t>
      </w:r>
    </w:p>
    <w:p w:rsidR="009E690B" w:rsidRPr="00B7222D" w:rsidRDefault="009E690B" w:rsidP="009E690B">
      <w:pPr>
        <w:pStyle w:val="Heading5"/>
        <w:spacing w:before="240" w:beforeAutospacing="0" w:after="120" w:afterAutospacing="0"/>
        <w:jc w:val="center"/>
        <w:rPr>
          <w:rFonts w:ascii="StobiSerif Regular" w:hAnsi="StobiSerif Regular" w:cs="Arial"/>
          <w:b w:val="0"/>
          <w:color w:val="262626"/>
          <w:sz w:val="22"/>
          <w:szCs w:val="22"/>
        </w:rPr>
      </w:pPr>
      <w:r w:rsidRPr="00B7222D">
        <w:rPr>
          <w:rFonts w:ascii="StobiSerif Regular" w:hAnsi="StobiSerif Regular" w:cs="Arial"/>
          <w:b w:val="0"/>
          <w:color w:val="262626"/>
          <w:sz w:val="22"/>
          <w:szCs w:val="22"/>
          <w:lang w:val="mk-MK"/>
        </w:rPr>
        <w:t>Член 7</w:t>
      </w:r>
    </w:p>
    <w:p w:rsidR="009E690B" w:rsidRPr="00B7222D" w:rsidRDefault="009E690B" w:rsidP="009E690B">
      <w:pPr>
        <w:pStyle w:val="NormalWeb"/>
        <w:jc w:val="both"/>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mk-MK"/>
        </w:rPr>
        <w:tab/>
        <w:t>Со остварувањето на правото на паричниот надоместок согласно со одредбите од овој закон,  на  невработеното  лице  му  престанува  правото  на  парични  примања  по  други основи.</w:t>
      </w:r>
    </w:p>
    <w:p w:rsidR="009E690B" w:rsidRPr="00B7222D" w:rsidRDefault="009E690B" w:rsidP="009E690B">
      <w:pPr>
        <w:pStyle w:val="Heading5"/>
        <w:spacing w:before="240" w:beforeAutospacing="0" w:after="120" w:afterAutospacing="0"/>
        <w:jc w:val="center"/>
        <w:rPr>
          <w:rFonts w:ascii="StobiSerif Regular" w:hAnsi="StobiSerif Regular" w:cs="Arial"/>
          <w:b w:val="0"/>
          <w:color w:val="262626"/>
          <w:sz w:val="22"/>
          <w:szCs w:val="22"/>
          <w:lang w:val="mk-MK"/>
        </w:rPr>
      </w:pPr>
      <w:r w:rsidRPr="00B7222D">
        <w:rPr>
          <w:rFonts w:ascii="StobiSerif Regular" w:hAnsi="StobiSerif Regular" w:cs="Arial"/>
          <w:b w:val="0"/>
          <w:color w:val="262626"/>
          <w:sz w:val="22"/>
          <w:szCs w:val="22"/>
          <w:lang w:val="mk-MK"/>
        </w:rPr>
        <w:t>Член 8</w:t>
      </w:r>
    </w:p>
    <w:p w:rsidR="009E690B" w:rsidRPr="00B7222D" w:rsidRDefault="009E690B" w:rsidP="009E690B">
      <w:pPr>
        <w:pStyle w:val="NormalWeb"/>
        <w:jc w:val="both"/>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mk-MK"/>
        </w:rPr>
        <w:tab/>
        <w:t>Владата на Република</w:t>
      </w:r>
      <w:r w:rsidR="00C359CD" w:rsidRPr="00B7222D">
        <w:rPr>
          <w:rFonts w:ascii="StobiSerif Regular" w:hAnsi="StobiSerif Regular" w:cs="Arial"/>
          <w:color w:val="262626"/>
          <w:sz w:val="22"/>
          <w:szCs w:val="22"/>
          <w:lang w:val="mk-MK"/>
        </w:rPr>
        <w:t xml:space="preserve"> Северна</w:t>
      </w:r>
      <w:r w:rsidRPr="00B7222D">
        <w:rPr>
          <w:rFonts w:ascii="StobiSerif Regular" w:hAnsi="StobiSerif Regular" w:cs="Arial"/>
          <w:color w:val="262626"/>
          <w:sz w:val="22"/>
          <w:szCs w:val="22"/>
          <w:lang w:val="mk-MK"/>
        </w:rPr>
        <w:t xml:space="preserve"> Македонија, преку Централниот депозитар на хартии од вредност и Централниот регистар на</w:t>
      </w:r>
      <w:r w:rsidR="000E041D" w:rsidRPr="00B7222D">
        <w:rPr>
          <w:rFonts w:ascii="StobiSerif Regular" w:hAnsi="StobiSerif Regular" w:cs="Arial"/>
          <w:color w:val="262626"/>
          <w:sz w:val="22"/>
          <w:szCs w:val="22"/>
          <w:lang w:val="mk-MK"/>
        </w:rPr>
        <w:t xml:space="preserve"> Република Северна </w:t>
      </w:r>
      <w:r w:rsidRPr="00B7222D">
        <w:rPr>
          <w:rFonts w:ascii="StobiSerif Regular" w:hAnsi="StobiSerif Regular" w:cs="Arial"/>
          <w:color w:val="262626"/>
          <w:sz w:val="22"/>
          <w:szCs w:val="22"/>
          <w:lang w:val="mk-MK"/>
        </w:rPr>
        <w:t xml:space="preserve"> Македонија ќе обезбеди список со податоци за претпријатијата во кои Република Македонија се јавува како доминантен сопственик на капиталот</w:t>
      </w:r>
      <w:r w:rsidR="00D86635" w:rsidRPr="00B7222D">
        <w:rPr>
          <w:rFonts w:ascii="StobiSerif Regular" w:hAnsi="StobiSerif Regular" w:cs="Arial"/>
          <w:color w:val="262626"/>
          <w:sz w:val="22"/>
          <w:szCs w:val="22"/>
          <w:lang w:val="mk-MK"/>
        </w:rPr>
        <w:t xml:space="preserve"> и за претпријатијата со доминантна сопственост на државата кои биле приватизирани, а во кои не дошло </w:t>
      </w:r>
      <w:r w:rsidR="00D86635" w:rsidRPr="00B7222D">
        <w:rPr>
          <w:rFonts w:ascii="StobiSerif Regular" w:hAnsi="StobiSerif Regular" w:cs="Arial"/>
          <w:color w:val="262626"/>
          <w:sz w:val="22"/>
          <w:szCs w:val="22"/>
          <w:lang w:val="mk-MK"/>
        </w:rPr>
        <w:lastRenderedPageBreak/>
        <w:t xml:space="preserve">до промена на </w:t>
      </w:r>
      <w:r w:rsidR="003527DA">
        <w:rPr>
          <w:rFonts w:ascii="StobiSerif Regular" w:hAnsi="StobiSerif Regular" w:cs="Arial"/>
          <w:color w:val="262626"/>
          <w:sz w:val="22"/>
          <w:szCs w:val="22"/>
          <w:lang w:val="mk-MK"/>
        </w:rPr>
        <w:t>е</w:t>
      </w:r>
      <w:r w:rsidR="00D86635" w:rsidRPr="00B7222D">
        <w:rPr>
          <w:rFonts w:ascii="StobiSerif Regular" w:hAnsi="StobiSerif Regular" w:cs="Arial"/>
          <w:color w:val="262626"/>
          <w:sz w:val="22"/>
          <w:szCs w:val="22"/>
          <w:lang w:val="mk-MK"/>
        </w:rPr>
        <w:t>динствениот матичен број на субјектот (ЕМБС)</w:t>
      </w:r>
      <w:r w:rsidR="003527DA">
        <w:rPr>
          <w:rFonts w:ascii="StobiSerif Regular" w:hAnsi="StobiSerif Regular" w:cs="Arial"/>
          <w:color w:val="262626"/>
          <w:sz w:val="22"/>
          <w:szCs w:val="22"/>
          <w:lang w:val="mk-MK"/>
        </w:rPr>
        <w:t>,</w:t>
      </w:r>
      <w:r w:rsidR="00CE77C9">
        <w:rPr>
          <w:rFonts w:ascii="StobiSerif Regular" w:hAnsi="StobiSerif Regular" w:cs="Arial"/>
          <w:color w:val="262626"/>
          <w:sz w:val="22"/>
          <w:szCs w:val="22"/>
        </w:rPr>
        <w:t xml:space="preserve"> </w:t>
      </w:r>
      <w:r w:rsidR="00CE77C9">
        <w:rPr>
          <w:rFonts w:ascii="StobiSerif Regular" w:hAnsi="StobiSerif Regular" w:cs="Arial"/>
          <w:color w:val="262626"/>
          <w:sz w:val="22"/>
          <w:szCs w:val="22"/>
          <w:lang w:val="mk-MK"/>
        </w:rPr>
        <w:t xml:space="preserve">како и за претпријатијата со променет </w:t>
      </w:r>
      <w:r w:rsidR="003527DA">
        <w:rPr>
          <w:rFonts w:ascii="StobiSerif Regular" w:hAnsi="StobiSerif Regular" w:cs="Arial"/>
          <w:color w:val="262626"/>
          <w:sz w:val="22"/>
          <w:szCs w:val="22"/>
          <w:lang w:val="mk-MK"/>
        </w:rPr>
        <w:t>е</w:t>
      </w:r>
      <w:r w:rsidR="00CE77C9" w:rsidRPr="00B7222D">
        <w:rPr>
          <w:rFonts w:ascii="StobiSerif Regular" w:hAnsi="StobiSerif Regular" w:cs="Arial"/>
          <w:color w:val="262626"/>
          <w:sz w:val="22"/>
          <w:szCs w:val="22"/>
          <w:lang w:val="mk-MK"/>
        </w:rPr>
        <w:t>динствениот матичен број на субјектот (ЕМБС)</w:t>
      </w:r>
      <w:r w:rsidR="00CE77C9">
        <w:rPr>
          <w:rFonts w:ascii="StobiSerif Regular" w:hAnsi="StobiSerif Regular" w:cs="Arial"/>
          <w:color w:val="262626"/>
          <w:sz w:val="22"/>
          <w:szCs w:val="22"/>
        </w:rPr>
        <w:t xml:space="preserve"> </w:t>
      </w:r>
      <w:r w:rsidR="00CE77C9">
        <w:rPr>
          <w:rFonts w:ascii="StobiSerif Regular" w:hAnsi="StobiSerif Regular" w:cs="Arial"/>
          <w:color w:val="262626"/>
          <w:sz w:val="22"/>
          <w:szCs w:val="22"/>
          <w:lang w:val="mk-MK"/>
        </w:rPr>
        <w:t>кои произлегле од претпријатијата со доминантна сопственост на државата</w:t>
      </w:r>
      <w:r w:rsidR="003527DA">
        <w:rPr>
          <w:rFonts w:ascii="StobiSerif Regular" w:hAnsi="StobiSerif Regular" w:cs="Arial"/>
          <w:color w:val="262626"/>
          <w:sz w:val="22"/>
          <w:szCs w:val="22"/>
          <w:lang w:val="mk-MK"/>
        </w:rPr>
        <w:t>,</w:t>
      </w:r>
      <w:r w:rsidR="00CE77C9">
        <w:rPr>
          <w:rFonts w:ascii="StobiSerif Regular" w:hAnsi="StobiSerif Regular" w:cs="Arial"/>
          <w:color w:val="262626"/>
          <w:sz w:val="22"/>
          <w:szCs w:val="22"/>
          <w:lang w:val="mk-MK"/>
        </w:rPr>
        <w:t xml:space="preserve"> врз основ на статусна промена, согласно закон</w:t>
      </w:r>
      <w:r w:rsidR="00D86635" w:rsidRPr="00B7222D">
        <w:rPr>
          <w:rFonts w:ascii="StobiSerif Regular" w:hAnsi="StobiSerif Regular" w:cs="Arial"/>
          <w:color w:val="262626"/>
          <w:sz w:val="22"/>
          <w:szCs w:val="22"/>
          <w:lang w:val="mk-MK"/>
        </w:rPr>
        <w:t>,</w:t>
      </w:r>
      <w:r w:rsidRPr="00B7222D">
        <w:rPr>
          <w:rFonts w:ascii="StobiSerif Regular" w:hAnsi="StobiSerif Regular" w:cs="Arial"/>
          <w:color w:val="262626"/>
          <w:sz w:val="22"/>
          <w:szCs w:val="22"/>
          <w:lang w:val="mk-MK"/>
        </w:rPr>
        <w:t xml:space="preserve"> и истиот ќе го достави до Агенцијата за вработување, во рок од </w:t>
      </w:r>
      <w:r w:rsidR="00A53701">
        <w:rPr>
          <w:rFonts w:ascii="StobiSerif Regular" w:hAnsi="StobiSerif Regular" w:cs="Arial"/>
          <w:color w:val="262626"/>
          <w:sz w:val="22"/>
          <w:szCs w:val="22"/>
          <w:lang w:val="mk-MK"/>
        </w:rPr>
        <w:t>30</w:t>
      </w:r>
      <w:r w:rsidRPr="00B7222D">
        <w:rPr>
          <w:rFonts w:ascii="StobiSerif Regular" w:hAnsi="StobiSerif Regular" w:cs="Arial"/>
          <w:color w:val="262626"/>
          <w:sz w:val="22"/>
          <w:szCs w:val="22"/>
          <w:lang w:val="mk-MK"/>
        </w:rPr>
        <w:t xml:space="preserve"> дена од денот на влегувањето во сила на овој закон.</w:t>
      </w:r>
    </w:p>
    <w:p w:rsidR="00D86635" w:rsidRPr="00B7222D" w:rsidRDefault="00D86635" w:rsidP="009E690B">
      <w:pPr>
        <w:pStyle w:val="NormalWeb"/>
        <w:jc w:val="both"/>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mk-MK"/>
        </w:rPr>
        <w:tab/>
      </w:r>
      <w:r w:rsidRPr="00B7222D">
        <w:rPr>
          <w:rFonts w:ascii="StobiSerif Regular" w:hAnsi="StobiSerif Regular" w:cs="Arial"/>
          <w:color w:val="262626"/>
          <w:sz w:val="22"/>
          <w:szCs w:val="22"/>
          <w:lang w:val="mk-MK"/>
        </w:rPr>
        <w:tab/>
      </w:r>
      <w:r w:rsidRPr="00B7222D">
        <w:rPr>
          <w:rFonts w:ascii="StobiSerif Regular" w:hAnsi="StobiSerif Regular" w:cs="Arial"/>
          <w:color w:val="262626"/>
          <w:sz w:val="22"/>
          <w:szCs w:val="22"/>
          <w:lang w:val="mk-MK"/>
        </w:rPr>
        <w:tab/>
      </w:r>
      <w:r w:rsidRPr="00B7222D">
        <w:rPr>
          <w:rFonts w:ascii="StobiSerif Regular" w:hAnsi="StobiSerif Regular" w:cs="Arial"/>
          <w:color w:val="262626"/>
          <w:sz w:val="22"/>
          <w:szCs w:val="22"/>
          <w:lang w:val="mk-MK"/>
        </w:rPr>
        <w:tab/>
      </w:r>
      <w:r w:rsidRPr="00B7222D">
        <w:rPr>
          <w:rFonts w:ascii="StobiSerif Regular" w:hAnsi="StobiSerif Regular" w:cs="Arial"/>
          <w:color w:val="262626"/>
          <w:sz w:val="22"/>
          <w:szCs w:val="22"/>
          <w:lang w:val="mk-MK"/>
        </w:rPr>
        <w:tab/>
        <w:t xml:space="preserve">        Член 9</w:t>
      </w:r>
    </w:p>
    <w:p w:rsidR="00D86635" w:rsidRPr="00B7222D" w:rsidRDefault="00D86635" w:rsidP="009E690B">
      <w:pPr>
        <w:pStyle w:val="NormalWeb"/>
        <w:jc w:val="both"/>
        <w:rPr>
          <w:rFonts w:ascii="StobiSerif Regular" w:hAnsi="StobiSerif Regular" w:cs="Arial"/>
          <w:color w:val="262626"/>
          <w:sz w:val="22"/>
          <w:szCs w:val="22"/>
          <w:lang w:val="ru-RU"/>
        </w:rPr>
      </w:pPr>
      <w:r w:rsidRPr="00B7222D">
        <w:rPr>
          <w:rFonts w:ascii="StobiSerif Regular" w:hAnsi="StobiSerif Regular" w:cs="Arial"/>
          <w:color w:val="262626"/>
          <w:sz w:val="22"/>
          <w:szCs w:val="22"/>
          <w:lang w:val="mk-MK"/>
        </w:rPr>
        <w:tab/>
        <w:t xml:space="preserve">Постапките за остварување на право на материјално обезбедување на невработените лица започнати до денот на влегување во сила на овој закон, ќе завршат според Законот за материјално обезбедување на невработените лица поради приватизацијата на претпријатијата со доминантна сопственост на државата </w:t>
      </w:r>
      <w:r w:rsidRPr="00B7222D">
        <w:rPr>
          <w:rFonts w:ascii="StobiSerif Regular" w:hAnsi="StobiSerif Regular" w:cs="Arial"/>
          <w:color w:val="262626"/>
          <w:sz w:val="22"/>
          <w:szCs w:val="22"/>
          <w:lang w:val="ru-RU"/>
        </w:rPr>
        <w:t>(„</w:t>
      </w:r>
      <w:r w:rsidRPr="00B7222D">
        <w:rPr>
          <w:rFonts w:ascii="StobiSerif Regular" w:hAnsi="StobiSerif Regular" w:cs="Arial"/>
          <w:color w:val="262626"/>
          <w:sz w:val="22"/>
          <w:szCs w:val="22"/>
          <w:lang w:val="mk-MK"/>
        </w:rPr>
        <w:t>Службен весник на Република Македонија</w:t>
      </w:r>
      <w:r w:rsidRPr="00B7222D">
        <w:rPr>
          <w:rFonts w:ascii="StobiSerif Regular" w:hAnsi="StobiSerif Regular" w:cs="Arial"/>
          <w:color w:val="262626"/>
          <w:sz w:val="22"/>
          <w:szCs w:val="22"/>
          <w:lang w:val="ru-RU"/>
        </w:rPr>
        <w:t>" број 132/17 и 51/18)</w:t>
      </w:r>
      <w:r w:rsidR="000E041D" w:rsidRPr="00B7222D">
        <w:rPr>
          <w:rFonts w:ascii="StobiSerif Regular" w:hAnsi="StobiSerif Regular" w:cs="Arial"/>
          <w:color w:val="262626"/>
          <w:sz w:val="22"/>
          <w:szCs w:val="22"/>
          <w:lang w:val="ru-RU"/>
        </w:rPr>
        <w:t xml:space="preserve"> и </w:t>
      </w:r>
      <w:r w:rsidR="000E041D" w:rsidRPr="00B7222D">
        <w:rPr>
          <w:rFonts w:ascii="StobiSerif Regular" w:hAnsi="StobiSerif Regular" w:cs="Arial"/>
          <w:color w:val="262626"/>
          <w:sz w:val="22"/>
          <w:szCs w:val="22"/>
          <w:lang w:val="mk-MK"/>
        </w:rPr>
        <w:t xml:space="preserve">Законот за материјално обезбедување на невработените лица поради приватизацијата на претпријатијата со доминантна сопственост на државата </w:t>
      </w:r>
      <w:r w:rsidR="000E041D" w:rsidRPr="00B7222D">
        <w:rPr>
          <w:rFonts w:ascii="StobiSerif Regular" w:hAnsi="StobiSerif Regular" w:cs="Arial"/>
          <w:color w:val="262626"/>
          <w:sz w:val="22"/>
          <w:szCs w:val="22"/>
          <w:lang w:val="ru-RU"/>
        </w:rPr>
        <w:t>(„</w:t>
      </w:r>
      <w:r w:rsidR="000E041D" w:rsidRPr="00B7222D">
        <w:rPr>
          <w:rFonts w:ascii="StobiSerif Regular" w:hAnsi="StobiSerif Regular" w:cs="Arial"/>
          <w:color w:val="262626"/>
          <w:sz w:val="22"/>
          <w:szCs w:val="22"/>
          <w:lang w:val="mk-MK"/>
        </w:rPr>
        <w:t>Службен весник на Република Македонија</w:t>
      </w:r>
      <w:r w:rsidR="000E041D" w:rsidRPr="00B7222D">
        <w:rPr>
          <w:rFonts w:ascii="StobiSerif Regular" w:hAnsi="StobiSerif Regular" w:cs="Arial"/>
          <w:color w:val="262626"/>
          <w:sz w:val="22"/>
          <w:szCs w:val="22"/>
          <w:lang w:val="ru-RU"/>
        </w:rPr>
        <w:t>" број 198/18 и 241/18)</w:t>
      </w:r>
      <w:r w:rsidR="00E203B6" w:rsidRPr="00B7222D">
        <w:rPr>
          <w:rFonts w:ascii="StobiSerif Regular" w:hAnsi="StobiSerif Regular" w:cs="Arial"/>
          <w:color w:val="262626"/>
          <w:sz w:val="22"/>
          <w:szCs w:val="22"/>
          <w:lang w:val="ru-RU"/>
        </w:rPr>
        <w:t>.</w:t>
      </w:r>
    </w:p>
    <w:p w:rsidR="00D86635" w:rsidRPr="00B7222D" w:rsidRDefault="00D86635" w:rsidP="009E690B">
      <w:pPr>
        <w:pStyle w:val="NormalWeb"/>
        <w:jc w:val="both"/>
        <w:rPr>
          <w:rFonts w:ascii="StobiSerif Regular" w:hAnsi="StobiSerif Regular" w:cs="Arial"/>
          <w:color w:val="262626"/>
          <w:sz w:val="22"/>
          <w:szCs w:val="22"/>
          <w:lang w:val="mk-MK"/>
        </w:rPr>
      </w:pPr>
    </w:p>
    <w:p w:rsidR="009E690B" w:rsidRPr="00B7222D" w:rsidRDefault="00D86635" w:rsidP="009E690B">
      <w:pPr>
        <w:pStyle w:val="Heading5"/>
        <w:spacing w:before="240" w:beforeAutospacing="0" w:after="120" w:afterAutospacing="0"/>
        <w:jc w:val="center"/>
        <w:rPr>
          <w:rFonts w:ascii="StobiSerif Regular" w:hAnsi="StobiSerif Regular" w:cs="Arial"/>
          <w:b w:val="0"/>
          <w:color w:val="262626"/>
          <w:sz w:val="22"/>
          <w:szCs w:val="22"/>
          <w:lang w:val="mk-MK"/>
        </w:rPr>
      </w:pPr>
      <w:r w:rsidRPr="00B7222D">
        <w:rPr>
          <w:rFonts w:ascii="StobiSerif Regular" w:hAnsi="StobiSerif Regular" w:cs="Arial"/>
          <w:b w:val="0"/>
          <w:color w:val="262626"/>
          <w:sz w:val="22"/>
          <w:szCs w:val="22"/>
          <w:lang w:val="mk-MK"/>
        </w:rPr>
        <w:t xml:space="preserve"> Член 10</w:t>
      </w:r>
    </w:p>
    <w:p w:rsidR="001A2A8F" w:rsidRPr="00B7222D" w:rsidRDefault="009E690B" w:rsidP="00167A94">
      <w:pPr>
        <w:pStyle w:val="NormalWeb"/>
        <w:jc w:val="both"/>
        <w:rPr>
          <w:rFonts w:ascii="StobiSerif Regular" w:hAnsi="StobiSerif Regular" w:cs="Arial"/>
          <w:color w:val="262626"/>
          <w:sz w:val="22"/>
          <w:szCs w:val="22"/>
        </w:rPr>
      </w:pPr>
      <w:r w:rsidRPr="00B7222D">
        <w:rPr>
          <w:rFonts w:ascii="StobiSerif Regular" w:hAnsi="StobiSerif Regular" w:cs="Arial"/>
          <w:color w:val="262626"/>
          <w:sz w:val="22"/>
          <w:szCs w:val="22"/>
          <w:lang w:val="mk-MK"/>
        </w:rPr>
        <w:tab/>
        <w:t>За прашањата што не се уредени со овој закон и за прашањата за кои овој закон не упатува на примена на друг закон, се применуваат одредбите од Законот за вработување</w:t>
      </w:r>
      <w:r w:rsidR="00C17F97">
        <w:rPr>
          <w:rFonts w:ascii="StobiSerif Regular" w:hAnsi="StobiSerif Regular" w:cs="Arial"/>
          <w:color w:val="262626"/>
          <w:sz w:val="22"/>
          <w:szCs w:val="22"/>
          <w:lang w:val="mk-MK"/>
        </w:rPr>
        <w:t>то</w:t>
      </w:r>
      <w:r w:rsidRPr="00B7222D">
        <w:rPr>
          <w:rFonts w:ascii="StobiSerif Regular" w:hAnsi="StobiSerif Regular" w:cs="Arial"/>
          <w:color w:val="262626"/>
          <w:sz w:val="22"/>
          <w:szCs w:val="22"/>
          <w:lang w:val="mk-MK"/>
        </w:rPr>
        <w:t xml:space="preserve"> и осигурување  во  случај  на  невработеност</w:t>
      </w:r>
      <w:r w:rsidR="00C951CB">
        <w:rPr>
          <w:rFonts w:ascii="StobiSerif Regular" w:hAnsi="StobiSerif Regular" w:cs="Arial"/>
          <w:color w:val="262626"/>
          <w:sz w:val="22"/>
          <w:szCs w:val="22"/>
          <w:lang w:val="mk-MK"/>
        </w:rPr>
        <w:t>,</w:t>
      </w:r>
      <w:r w:rsidRPr="00B7222D">
        <w:rPr>
          <w:rFonts w:ascii="StobiSerif Regular" w:hAnsi="StobiSerif Regular" w:cs="Arial"/>
          <w:color w:val="262626"/>
          <w:sz w:val="22"/>
          <w:szCs w:val="22"/>
          <w:lang w:val="mk-MK"/>
        </w:rPr>
        <w:t>  кои  се  однесуваат  на  невработените  лица  - корисници на паричен надоместок.</w:t>
      </w:r>
    </w:p>
    <w:p w:rsidR="009E690B" w:rsidRPr="00B7222D" w:rsidRDefault="001A2A8F" w:rsidP="009E690B">
      <w:pPr>
        <w:pStyle w:val="Heading5"/>
        <w:spacing w:before="240" w:beforeAutospacing="0" w:after="120" w:afterAutospacing="0"/>
        <w:jc w:val="center"/>
        <w:rPr>
          <w:rFonts w:ascii="StobiSerif Regular" w:hAnsi="StobiSerif Regular" w:cs="Arial"/>
          <w:b w:val="0"/>
          <w:color w:val="262626"/>
          <w:sz w:val="22"/>
          <w:szCs w:val="22"/>
          <w:lang w:val="mk-MK"/>
        </w:rPr>
      </w:pPr>
      <w:r w:rsidRPr="00B7222D">
        <w:rPr>
          <w:rFonts w:ascii="StobiSerif Regular" w:hAnsi="StobiSerif Regular" w:cs="Arial"/>
          <w:b w:val="0"/>
          <w:color w:val="262626"/>
          <w:sz w:val="22"/>
          <w:szCs w:val="22"/>
        </w:rPr>
        <w:t>Член 1</w:t>
      </w:r>
      <w:r w:rsidR="00BE6F73" w:rsidRPr="00B7222D">
        <w:rPr>
          <w:rFonts w:ascii="StobiSerif Regular" w:hAnsi="StobiSerif Regular" w:cs="Arial"/>
          <w:b w:val="0"/>
          <w:color w:val="262626"/>
          <w:sz w:val="22"/>
          <w:szCs w:val="22"/>
          <w:lang w:val="mk-MK"/>
        </w:rPr>
        <w:t>1</w:t>
      </w:r>
    </w:p>
    <w:p w:rsidR="0027589C" w:rsidRPr="00B7222D" w:rsidRDefault="009E690B" w:rsidP="00167A94">
      <w:pPr>
        <w:pStyle w:val="NormalWeb"/>
        <w:jc w:val="both"/>
        <w:rPr>
          <w:rFonts w:ascii="StobiSerif Regular" w:hAnsi="StobiSerif Regular" w:cs="Arial"/>
          <w:color w:val="262626"/>
          <w:sz w:val="22"/>
          <w:szCs w:val="22"/>
        </w:rPr>
      </w:pPr>
      <w:r w:rsidRPr="00B7222D">
        <w:rPr>
          <w:rFonts w:ascii="StobiSerif Regular" w:hAnsi="StobiSerif Regular" w:cs="Arial"/>
          <w:color w:val="262626"/>
          <w:sz w:val="22"/>
          <w:szCs w:val="22"/>
          <w:lang w:val="mk-MK"/>
        </w:rPr>
        <w:tab/>
      </w:r>
      <w:r w:rsidRPr="00B7222D">
        <w:rPr>
          <w:rFonts w:ascii="StobiSerif Regular" w:hAnsi="StobiSerif Regular" w:cs="Arial"/>
          <w:color w:val="262626"/>
          <w:sz w:val="22"/>
          <w:szCs w:val="22"/>
        </w:rPr>
        <w:t xml:space="preserve">Овој закон влегува во сила </w:t>
      </w:r>
      <w:r w:rsidRPr="00B7222D">
        <w:rPr>
          <w:rFonts w:ascii="StobiSerif Regular" w:hAnsi="StobiSerif Regular" w:cs="Arial"/>
          <w:color w:val="262626"/>
          <w:sz w:val="22"/>
          <w:szCs w:val="22"/>
          <w:lang w:val="mk-MK"/>
        </w:rPr>
        <w:t>со</w:t>
      </w:r>
      <w:r w:rsidRPr="00B7222D">
        <w:rPr>
          <w:rFonts w:ascii="StobiSerif Regular" w:hAnsi="StobiSerif Regular" w:cs="Arial"/>
          <w:color w:val="262626"/>
          <w:sz w:val="22"/>
          <w:szCs w:val="22"/>
        </w:rPr>
        <w:t xml:space="preserve"> денот на објавувањето во „Службен весник на Репуб</w:t>
      </w:r>
      <w:r w:rsidRPr="00B7222D">
        <w:rPr>
          <w:rFonts w:ascii="StobiSerif Regular" w:hAnsi="StobiSerif Regular" w:cs="Arial"/>
          <w:color w:val="262626"/>
          <w:sz w:val="22"/>
          <w:szCs w:val="22"/>
          <w:lang w:val="mk-MK"/>
        </w:rPr>
        <w:t>лика</w:t>
      </w:r>
      <w:r w:rsidR="002227CA" w:rsidRPr="00B7222D">
        <w:rPr>
          <w:rFonts w:ascii="StobiSerif Regular" w:hAnsi="StobiSerif Regular" w:cs="Arial"/>
          <w:color w:val="262626"/>
          <w:sz w:val="22"/>
          <w:szCs w:val="22"/>
          <w:lang w:val="mk-MK"/>
        </w:rPr>
        <w:t xml:space="preserve"> Северна</w:t>
      </w:r>
      <w:r w:rsidRPr="00B7222D">
        <w:rPr>
          <w:rFonts w:ascii="StobiSerif Regular" w:hAnsi="StobiSerif Regular" w:cs="Arial"/>
          <w:color w:val="262626"/>
          <w:sz w:val="22"/>
          <w:szCs w:val="22"/>
          <w:lang w:val="mk-MK"/>
        </w:rPr>
        <w:t xml:space="preserve"> Македонија</w:t>
      </w:r>
      <w:r w:rsidRPr="00B7222D">
        <w:rPr>
          <w:rFonts w:ascii="StobiSerif Regular" w:hAnsi="StobiSerif Regular" w:cs="Arial"/>
          <w:color w:val="262626"/>
          <w:sz w:val="22"/>
          <w:szCs w:val="22"/>
        </w:rPr>
        <w:t>”.</w:t>
      </w:r>
    </w:p>
    <w:p w:rsidR="0027589C" w:rsidRPr="00B7222D" w:rsidRDefault="0027589C" w:rsidP="0007740A">
      <w:pPr>
        <w:rPr>
          <w:rFonts w:ascii="StobiSerif Regular" w:hAnsi="StobiSerif Regular" w:cs="Arial"/>
          <w:color w:val="262626"/>
          <w:sz w:val="22"/>
          <w:szCs w:val="22"/>
          <w:lang w:val="mk-MK"/>
        </w:rPr>
      </w:pPr>
    </w:p>
    <w:p w:rsidR="0027589C" w:rsidRPr="00B7222D" w:rsidRDefault="0027589C" w:rsidP="0007740A">
      <w:pPr>
        <w:rPr>
          <w:rFonts w:ascii="StobiSerif Regular" w:hAnsi="StobiSerif Regular" w:cs="Arial"/>
          <w:color w:val="262626"/>
          <w:sz w:val="22"/>
          <w:szCs w:val="22"/>
          <w:lang w:val="mk-MK"/>
        </w:rPr>
      </w:pPr>
    </w:p>
    <w:p w:rsidR="0027589C" w:rsidRPr="00B7222D" w:rsidRDefault="0027589C" w:rsidP="0007740A">
      <w:pPr>
        <w:rPr>
          <w:rFonts w:ascii="StobiSerif Regular" w:hAnsi="StobiSerif Regular" w:cs="Arial"/>
          <w:color w:val="262626"/>
          <w:sz w:val="22"/>
          <w:szCs w:val="22"/>
        </w:rPr>
      </w:pPr>
    </w:p>
    <w:p w:rsidR="00FD6589" w:rsidRPr="00B7222D" w:rsidRDefault="00FD6589" w:rsidP="0007740A">
      <w:pPr>
        <w:rPr>
          <w:rFonts w:ascii="StobiSerif Regular" w:hAnsi="StobiSerif Regular" w:cs="Arial"/>
          <w:color w:val="262626"/>
          <w:sz w:val="22"/>
          <w:szCs w:val="22"/>
          <w:lang w:val="mk-MK"/>
        </w:rPr>
      </w:pPr>
    </w:p>
    <w:p w:rsidR="00BE6F73" w:rsidRPr="00B7222D" w:rsidRDefault="00BE6F73" w:rsidP="0007740A">
      <w:pPr>
        <w:rPr>
          <w:rFonts w:ascii="StobiSerif Regular" w:hAnsi="StobiSerif Regular" w:cs="Arial"/>
          <w:color w:val="262626"/>
          <w:sz w:val="22"/>
          <w:szCs w:val="22"/>
          <w:lang w:val="mk-MK"/>
        </w:rPr>
      </w:pPr>
    </w:p>
    <w:p w:rsidR="00BE6F73" w:rsidRPr="00B7222D" w:rsidRDefault="00BE6F73" w:rsidP="0007740A">
      <w:pPr>
        <w:rPr>
          <w:rFonts w:ascii="StobiSerif Regular" w:hAnsi="StobiSerif Regular" w:cs="Arial"/>
          <w:color w:val="262626"/>
          <w:sz w:val="22"/>
          <w:szCs w:val="22"/>
          <w:lang w:val="mk-MK"/>
        </w:rPr>
      </w:pPr>
    </w:p>
    <w:p w:rsidR="00BE6F73" w:rsidRPr="00B7222D" w:rsidRDefault="00BE6F73" w:rsidP="0007740A">
      <w:pPr>
        <w:rPr>
          <w:rFonts w:ascii="StobiSerif Regular" w:hAnsi="StobiSerif Regular" w:cs="Arial"/>
          <w:color w:val="262626"/>
          <w:sz w:val="22"/>
          <w:szCs w:val="22"/>
          <w:lang w:val="mk-MK"/>
        </w:rPr>
      </w:pPr>
    </w:p>
    <w:p w:rsidR="00BE6F73" w:rsidRPr="00B7222D" w:rsidRDefault="00BE6F73" w:rsidP="0007740A">
      <w:pPr>
        <w:rPr>
          <w:rFonts w:ascii="StobiSerif Regular" w:hAnsi="StobiSerif Regular" w:cs="Arial"/>
          <w:color w:val="262626"/>
          <w:sz w:val="22"/>
          <w:szCs w:val="22"/>
          <w:lang w:val="mk-MK"/>
        </w:rPr>
      </w:pPr>
    </w:p>
    <w:p w:rsidR="00BE6F73" w:rsidRPr="00B7222D" w:rsidRDefault="00BE6F73" w:rsidP="0007740A">
      <w:pPr>
        <w:rPr>
          <w:rFonts w:ascii="StobiSerif Regular" w:hAnsi="StobiSerif Regular" w:cs="Arial"/>
          <w:color w:val="262626"/>
          <w:sz w:val="22"/>
          <w:szCs w:val="22"/>
          <w:lang w:val="mk-MK"/>
        </w:rPr>
      </w:pPr>
    </w:p>
    <w:p w:rsidR="00BE6F73" w:rsidRPr="00B7222D" w:rsidRDefault="00BE6F73" w:rsidP="0007740A">
      <w:pPr>
        <w:rPr>
          <w:rFonts w:ascii="StobiSerif Regular" w:hAnsi="StobiSerif Regular" w:cs="Arial"/>
          <w:color w:val="262626"/>
          <w:sz w:val="22"/>
          <w:szCs w:val="22"/>
          <w:lang w:val="mk-MK"/>
        </w:rPr>
      </w:pPr>
    </w:p>
    <w:p w:rsidR="00BE6F73" w:rsidRPr="00B7222D" w:rsidRDefault="00BE6F73" w:rsidP="0007740A">
      <w:pPr>
        <w:rPr>
          <w:rFonts w:ascii="StobiSerif Regular" w:hAnsi="StobiSerif Regular" w:cs="Arial"/>
          <w:color w:val="262626"/>
          <w:sz w:val="22"/>
          <w:szCs w:val="22"/>
          <w:lang w:val="mk-MK"/>
        </w:rPr>
      </w:pPr>
    </w:p>
    <w:p w:rsidR="00BE6F73" w:rsidRPr="00B7222D" w:rsidRDefault="00BE6F73" w:rsidP="0007740A">
      <w:pPr>
        <w:rPr>
          <w:rFonts w:ascii="StobiSerif Regular" w:hAnsi="StobiSerif Regular" w:cs="Arial"/>
          <w:color w:val="262626"/>
          <w:sz w:val="22"/>
          <w:szCs w:val="22"/>
          <w:lang w:val="mk-MK"/>
        </w:rPr>
      </w:pPr>
    </w:p>
    <w:p w:rsidR="00BE6F73" w:rsidRPr="00B7222D" w:rsidRDefault="00BE6F73" w:rsidP="0007740A">
      <w:pPr>
        <w:rPr>
          <w:rFonts w:ascii="StobiSerif Regular" w:hAnsi="StobiSerif Regular" w:cs="Arial"/>
          <w:color w:val="262626"/>
          <w:sz w:val="22"/>
          <w:szCs w:val="22"/>
          <w:lang w:val="mk-MK"/>
        </w:rPr>
      </w:pPr>
    </w:p>
    <w:p w:rsidR="00BE6F73" w:rsidRPr="00B7222D" w:rsidRDefault="00BE6F73" w:rsidP="0007740A">
      <w:pPr>
        <w:rPr>
          <w:rFonts w:ascii="StobiSerif Regular" w:hAnsi="StobiSerif Regular" w:cs="Arial"/>
          <w:color w:val="262626"/>
          <w:sz w:val="22"/>
          <w:szCs w:val="22"/>
          <w:lang w:val="mk-MK"/>
        </w:rPr>
      </w:pPr>
    </w:p>
    <w:p w:rsidR="00BE6F73" w:rsidRPr="00B7222D" w:rsidRDefault="00BE6F73" w:rsidP="0007740A">
      <w:pPr>
        <w:rPr>
          <w:rFonts w:ascii="StobiSerif Regular" w:hAnsi="StobiSerif Regular" w:cs="Arial"/>
          <w:color w:val="262626"/>
          <w:sz w:val="22"/>
          <w:szCs w:val="22"/>
          <w:lang w:val="mk-MK"/>
        </w:rPr>
      </w:pPr>
    </w:p>
    <w:p w:rsidR="00BE6F73" w:rsidRPr="00B7222D" w:rsidRDefault="00BE6F73" w:rsidP="0007740A">
      <w:pPr>
        <w:rPr>
          <w:rFonts w:ascii="StobiSerif Regular" w:hAnsi="StobiSerif Regular" w:cs="Arial"/>
          <w:color w:val="262626"/>
          <w:sz w:val="22"/>
          <w:szCs w:val="22"/>
          <w:lang w:val="mk-MK"/>
        </w:rPr>
      </w:pPr>
    </w:p>
    <w:p w:rsidR="00BE6F73" w:rsidRPr="00B7222D" w:rsidRDefault="00BE6F73" w:rsidP="0007740A">
      <w:pPr>
        <w:rPr>
          <w:rFonts w:ascii="StobiSerif Regular" w:hAnsi="StobiSerif Regular" w:cs="Arial"/>
          <w:color w:val="262626"/>
          <w:sz w:val="22"/>
          <w:szCs w:val="22"/>
          <w:lang w:val="mk-MK"/>
        </w:rPr>
      </w:pPr>
    </w:p>
    <w:p w:rsidR="00BE6F73" w:rsidRPr="00B7222D" w:rsidRDefault="00BE6F73" w:rsidP="0007740A">
      <w:pPr>
        <w:rPr>
          <w:rFonts w:ascii="StobiSerif Regular" w:hAnsi="StobiSerif Regular" w:cs="Arial"/>
          <w:color w:val="262626"/>
          <w:sz w:val="22"/>
          <w:szCs w:val="22"/>
          <w:lang w:val="mk-MK"/>
        </w:rPr>
      </w:pPr>
    </w:p>
    <w:p w:rsidR="00FD6589" w:rsidRPr="00B7222D" w:rsidRDefault="00FD6589" w:rsidP="0007740A">
      <w:pPr>
        <w:rPr>
          <w:rFonts w:ascii="StobiSerif Regular" w:hAnsi="StobiSerif Regular" w:cs="Arial"/>
          <w:color w:val="262626"/>
          <w:sz w:val="22"/>
          <w:szCs w:val="22"/>
        </w:rPr>
      </w:pPr>
    </w:p>
    <w:p w:rsidR="009E690B" w:rsidRPr="00B7222D" w:rsidRDefault="009E690B" w:rsidP="0007740A">
      <w:pPr>
        <w:rPr>
          <w:rFonts w:ascii="StobiSerif Regular" w:hAnsi="StobiSerif Regular" w:cs="Arial"/>
          <w:color w:val="262626"/>
          <w:sz w:val="22"/>
          <w:szCs w:val="22"/>
          <w:lang w:val="ru-RU"/>
        </w:rPr>
      </w:pPr>
      <w:r w:rsidRPr="00B7222D">
        <w:rPr>
          <w:rFonts w:ascii="StobiSerif Regular" w:hAnsi="StobiSerif Regular" w:cs="Arial"/>
          <w:color w:val="262626"/>
          <w:sz w:val="22"/>
          <w:szCs w:val="22"/>
          <w:lang w:val="mk-MK"/>
        </w:rPr>
        <w:t>ОБРАЗЛОЖЕНИЕ НА ПРЕДЛОГ НА ЗАКОНОТ</w:t>
      </w:r>
    </w:p>
    <w:p w:rsidR="009E690B" w:rsidRPr="00B7222D" w:rsidRDefault="009E690B" w:rsidP="009E690B">
      <w:pPr>
        <w:jc w:val="both"/>
        <w:rPr>
          <w:rFonts w:ascii="StobiSerif Regular" w:hAnsi="StobiSerif Regular" w:cs="Arial"/>
          <w:color w:val="262626"/>
          <w:sz w:val="22"/>
          <w:szCs w:val="22"/>
          <w:lang w:val="ru-RU"/>
        </w:rPr>
      </w:pPr>
    </w:p>
    <w:p w:rsidR="009E690B" w:rsidRPr="00B7222D" w:rsidRDefault="009E690B" w:rsidP="009E690B">
      <w:pPr>
        <w:jc w:val="both"/>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mk-MK"/>
        </w:rPr>
        <w:t>I</w:t>
      </w:r>
      <w:r w:rsidRPr="00B7222D">
        <w:rPr>
          <w:rFonts w:ascii="StobiSerif Regular" w:hAnsi="StobiSerif Regular" w:cs="Arial"/>
          <w:color w:val="262626"/>
          <w:sz w:val="22"/>
          <w:szCs w:val="22"/>
          <w:lang w:val="ru-RU"/>
        </w:rPr>
        <w:t>.</w:t>
      </w:r>
      <w:r w:rsidRPr="00B7222D">
        <w:rPr>
          <w:rFonts w:ascii="StobiSerif Regular" w:hAnsi="StobiSerif Regular" w:cs="Arial"/>
          <w:color w:val="262626"/>
          <w:sz w:val="22"/>
          <w:szCs w:val="22"/>
          <w:lang w:val="mk-MK"/>
        </w:rPr>
        <w:t>ОБЈАСНУВАЊЕ НА СОДРЖИНАТА НА ОДРЕДБИТЕ НА ПРЕДЛОГ-ЗАКОНОТ</w:t>
      </w:r>
    </w:p>
    <w:p w:rsidR="009E690B" w:rsidRPr="00B7222D" w:rsidRDefault="009E690B" w:rsidP="009E690B">
      <w:pPr>
        <w:rPr>
          <w:rFonts w:ascii="StobiSerif Regular" w:hAnsi="StobiSerif Regular" w:cs="Arial"/>
          <w:color w:val="262626"/>
          <w:sz w:val="22"/>
          <w:szCs w:val="22"/>
          <w:lang w:val="mk-MK"/>
        </w:rPr>
      </w:pPr>
    </w:p>
    <w:p w:rsidR="009E690B" w:rsidRPr="00B7222D" w:rsidRDefault="009E690B" w:rsidP="009E690B">
      <w:pPr>
        <w:ind w:firstLine="720"/>
        <w:jc w:val="both"/>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mk-MK"/>
        </w:rPr>
        <w:t>Со членот 1  е даден предметот на уредување на овој закон.</w:t>
      </w:r>
    </w:p>
    <w:p w:rsidR="009E690B" w:rsidRPr="00B7222D" w:rsidRDefault="009E690B" w:rsidP="009E690B">
      <w:pPr>
        <w:ind w:firstLine="720"/>
        <w:jc w:val="both"/>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mk-MK"/>
        </w:rPr>
        <w:t>Со членот 2 се дадени условите кои треба да ги исполни невработеното лице за остварување на правото на материјално обезбедување по основ на престанок на работниот однос по основ  на стечај, ликвидација или технолошки вишок, во  претпријатијата  со  доминантна  сопственост  на  државата </w:t>
      </w:r>
      <w:r w:rsidR="00C76AFE" w:rsidRPr="00B7222D">
        <w:rPr>
          <w:rFonts w:ascii="StobiSerif Regular" w:hAnsi="StobiSerif Regular" w:cs="Arial"/>
          <w:color w:val="262626"/>
          <w:sz w:val="22"/>
          <w:szCs w:val="22"/>
          <w:lang w:val="mk-MK"/>
        </w:rPr>
        <w:t>или по нивната приватизација</w:t>
      </w:r>
      <w:r w:rsidRPr="00B7222D">
        <w:rPr>
          <w:rFonts w:ascii="StobiSerif Regular" w:hAnsi="StobiSerif Regular" w:cs="Arial"/>
          <w:color w:val="262626"/>
          <w:sz w:val="22"/>
          <w:szCs w:val="22"/>
          <w:lang w:val="mk-MK"/>
        </w:rPr>
        <w:t>.</w:t>
      </w:r>
    </w:p>
    <w:p w:rsidR="009E690B" w:rsidRPr="00B7222D" w:rsidRDefault="009E690B" w:rsidP="009E690B">
      <w:pPr>
        <w:ind w:firstLine="720"/>
        <w:jc w:val="both"/>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mk-MK"/>
        </w:rPr>
        <w:t>Во членот 3 е даден исклучокот од опфатот на овој закон.</w:t>
      </w:r>
    </w:p>
    <w:p w:rsidR="009E690B" w:rsidRPr="00B7222D" w:rsidRDefault="009E690B" w:rsidP="009E690B">
      <w:pPr>
        <w:ind w:firstLine="720"/>
        <w:jc w:val="both"/>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mk-MK"/>
        </w:rPr>
        <w:t>Со членот 4 се утврдува висината на паричниот надоместок со кој ќе бидат обезбедени невработените лица кои ги исполнуваат условите</w:t>
      </w:r>
      <w:r w:rsidR="00560352">
        <w:rPr>
          <w:rFonts w:ascii="StobiSerif Regular" w:hAnsi="StobiSerif Regular" w:cs="Arial"/>
          <w:color w:val="262626"/>
          <w:sz w:val="22"/>
          <w:szCs w:val="22"/>
          <w:lang w:val="mk-MK"/>
        </w:rPr>
        <w:t>,</w:t>
      </w:r>
      <w:r w:rsidRPr="00B7222D">
        <w:rPr>
          <w:rFonts w:ascii="StobiSerif Regular" w:hAnsi="StobiSerif Regular" w:cs="Arial"/>
          <w:color w:val="262626"/>
          <w:sz w:val="22"/>
          <w:szCs w:val="22"/>
          <w:lang w:val="mk-MK"/>
        </w:rPr>
        <w:t xml:space="preserve">  а со членот 5 се утврдува временската рамка за која се обезбедува паричниот надоместок, согласно со овој закон. </w:t>
      </w:r>
    </w:p>
    <w:p w:rsidR="009E690B" w:rsidRPr="00B7222D" w:rsidRDefault="009E690B" w:rsidP="009E690B">
      <w:pPr>
        <w:ind w:firstLine="720"/>
        <w:jc w:val="both"/>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mk-MK"/>
        </w:rPr>
        <w:t>Со членот 6 се дефинира постапката за остварување на правото на паричен надоместок, согласно овој закон.</w:t>
      </w:r>
    </w:p>
    <w:p w:rsidR="009E690B" w:rsidRPr="00B7222D" w:rsidRDefault="009E690B" w:rsidP="009E690B">
      <w:pPr>
        <w:ind w:firstLine="720"/>
        <w:jc w:val="both"/>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mk-MK"/>
        </w:rPr>
        <w:t xml:space="preserve">Со членот 7 се уредува исклучување </w:t>
      </w:r>
      <w:r w:rsidR="00F6738E" w:rsidRPr="00F6738E">
        <w:rPr>
          <w:rFonts w:ascii="StobiSerif Regular" w:hAnsi="StobiSerif Regular" w:cs="Arial"/>
          <w:color w:val="262626"/>
          <w:sz w:val="22"/>
          <w:szCs w:val="22"/>
          <w:lang w:val="mk-MK"/>
        </w:rPr>
        <w:t xml:space="preserve"> </w:t>
      </w:r>
      <w:r w:rsidR="008F422E">
        <w:rPr>
          <w:rFonts w:ascii="StobiSerif Regular" w:hAnsi="StobiSerif Regular" w:cs="Arial"/>
          <w:color w:val="262626"/>
          <w:sz w:val="22"/>
          <w:szCs w:val="22"/>
          <w:lang w:val="mk-MK"/>
        </w:rPr>
        <w:t xml:space="preserve">на </w:t>
      </w:r>
      <w:r w:rsidR="00F6738E" w:rsidRPr="00B7222D">
        <w:rPr>
          <w:rFonts w:ascii="StobiSerif Regular" w:hAnsi="StobiSerif Regular" w:cs="Arial"/>
          <w:color w:val="262626"/>
          <w:sz w:val="22"/>
          <w:szCs w:val="22"/>
          <w:lang w:val="mk-MK"/>
        </w:rPr>
        <w:t>парични примања по други основи</w:t>
      </w:r>
      <w:r w:rsidR="00F6738E">
        <w:rPr>
          <w:rFonts w:ascii="StobiSerif Regular" w:hAnsi="StobiSerif Regular" w:cs="Arial"/>
          <w:color w:val="262626"/>
          <w:sz w:val="22"/>
          <w:szCs w:val="22"/>
          <w:lang w:val="mk-MK"/>
        </w:rPr>
        <w:t xml:space="preserve"> во случај на остварување на </w:t>
      </w:r>
      <w:r w:rsidRPr="00B7222D">
        <w:rPr>
          <w:rFonts w:ascii="StobiSerif Regular" w:hAnsi="StobiSerif Regular" w:cs="Arial"/>
          <w:color w:val="262626"/>
          <w:sz w:val="22"/>
          <w:szCs w:val="22"/>
          <w:lang w:val="mk-MK"/>
        </w:rPr>
        <w:t xml:space="preserve"> правото на паричен надоместок</w:t>
      </w:r>
      <w:r w:rsidR="008F422E">
        <w:rPr>
          <w:rFonts w:ascii="StobiSerif Regular" w:hAnsi="StobiSerif Regular" w:cs="Arial"/>
          <w:color w:val="262626"/>
          <w:sz w:val="22"/>
          <w:szCs w:val="22"/>
          <w:lang w:val="mk-MK"/>
        </w:rPr>
        <w:t>,</w:t>
      </w:r>
      <w:r w:rsidRPr="00B7222D">
        <w:rPr>
          <w:rFonts w:ascii="StobiSerif Regular" w:hAnsi="StobiSerif Regular" w:cs="Arial"/>
          <w:color w:val="262626"/>
          <w:sz w:val="22"/>
          <w:szCs w:val="22"/>
          <w:lang w:val="mk-MK"/>
        </w:rPr>
        <w:t xml:space="preserve"> согласно со овој закон</w:t>
      </w:r>
      <w:r w:rsidR="00F6738E">
        <w:rPr>
          <w:rFonts w:ascii="StobiSerif Regular" w:hAnsi="StobiSerif Regular" w:cs="Arial"/>
          <w:color w:val="262626"/>
          <w:sz w:val="22"/>
          <w:szCs w:val="22"/>
          <w:lang w:val="mk-MK"/>
        </w:rPr>
        <w:t>.</w:t>
      </w:r>
      <w:r w:rsidRPr="00B7222D">
        <w:rPr>
          <w:rFonts w:ascii="StobiSerif Regular" w:hAnsi="StobiSerif Regular" w:cs="Arial"/>
          <w:color w:val="262626"/>
          <w:sz w:val="22"/>
          <w:szCs w:val="22"/>
          <w:lang w:val="mk-MK"/>
        </w:rPr>
        <w:t xml:space="preserve">. </w:t>
      </w:r>
    </w:p>
    <w:p w:rsidR="00347831" w:rsidRPr="00B7222D" w:rsidRDefault="009E690B" w:rsidP="00347831">
      <w:pPr>
        <w:ind w:firstLine="720"/>
        <w:jc w:val="both"/>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mk-MK"/>
        </w:rPr>
        <w:t>Со членот 8 се утврдува начинот на обезбедување на податоци за претпријатија со доминантна сопственост  на  државата,</w:t>
      </w:r>
      <w:r w:rsidR="00F6738E">
        <w:rPr>
          <w:rFonts w:ascii="StobiSerif Regular" w:hAnsi="StobiSerif Regular" w:cs="Arial"/>
          <w:color w:val="262626"/>
          <w:sz w:val="22"/>
          <w:szCs w:val="22"/>
          <w:lang w:val="mk-MK"/>
        </w:rPr>
        <w:t xml:space="preserve"> за претприј</w:t>
      </w:r>
      <w:r w:rsidR="008F422E">
        <w:rPr>
          <w:rFonts w:ascii="StobiSerif Regular" w:hAnsi="StobiSerif Regular" w:cs="Arial"/>
          <w:color w:val="262626"/>
          <w:sz w:val="22"/>
          <w:szCs w:val="22"/>
          <w:lang w:val="mk-MK"/>
        </w:rPr>
        <w:t>а</w:t>
      </w:r>
      <w:r w:rsidR="00F6738E">
        <w:rPr>
          <w:rFonts w:ascii="StobiSerif Regular" w:hAnsi="StobiSerif Regular" w:cs="Arial"/>
          <w:color w:val="262626"/>
          <w:sz w:val="22"/>
          <w:szCs w:val="22"/>
          <w:lang w:val="mk-MK"/>
        </w:rPr>
        <w:t>тијата кои се приватизирале</w:t>
      </w:r>
      <w:r w:rsidR="008F422E">
        <w:rPr>
          <w:rFonts w:ascii="StobiSerif Regular" w:hAnsi="StobiSerif Regular" w:cs="Arial"/>
          <w:color w:val="262626"/>
          <w:sz w:val="22"/>
          <w:szCs w:val="22"/>
          <w:lang w:val="mk-MK"/>
        </w:rPr>
        <w:t>,</w:t>
      </w:r>
      <w:r w:rsidR="00F6738E">
        <w:rPr>
          <w:rFonts w:ascii="StobiSerif Regular" w:hAnsi="StobiSerif Regular" w:cs="Arial"/>
          <w:color w:val="262626"/>
          <w:sz w:val="22"/>
          <w:szCs w:val="22"/>
          <w:lang w:val="mk-MK"/>
        </w:rPr>
        <w:t xml:space="preserve"> но не го смениле единствениот матичниот број, како и за претпријатијата кои го смениле единствениот матичен број</w:t>
      </w:r>
      <w:r w:rsidR="008F422E">
        <w:rPr>
          <w:rFonts w:ascii="StobiSerif Regular" w:hAnsi="StobiSerif Regular" w:cs="Arial"/>
          <w:color w:val="262626"/>
          <w:sz w:val="22"/>
          <w:szCs w:val="22"/>
          <w:lang w:val="mk-MK"/>
        </w:rPr>
        <w:t>,</w:t>
      </w:r>
      <w:r w:rsidR="00F6738E">
        <w:rPr>
          <w:rFonts w:ascii="StobiSerif Regular" w:hAnsi="StobiSerif Regular" w:cs="Arial"/>
          <w:color w:val="262626"/>
          <w:sz w:val="22"/>
          <w:szCs w:val="22"/>
          <w:lang w:val="mk-MK"/>
        </w:rPr>
        <w:t xml:space="preserve"> но пр</w:t>
      </w:r>
      <w:r w:rsidR="008F422E">
        <w:rPr>
          <w:rFonts w:ascii="StobiSerif Regular" w:hAnsi="StobiSerif Regular" w:cs="Arial"/>
          <w:color w:val="262626"/>
          <w:sz w:val="22"/>
          <w:szCs w:val="22"/>
          <w:lang w:val="mk-MK"/>
        </w:rPr>
        <w:t>оз</w:t>
      </w:r>
      <w:r w:rsidR="00F6738E">
        <w:rPr>
          <w:rFonts w:ascii="StobiSerif Regular" w:hAnsi="StobiSerif Regular" w:cs="Arial"/>
          <w:color w:val="262626"/>
          <w:sz w:val="22"/>
          <w:szCs w:val="22"/>
          <w:lang w:val="mk-MK"/>
        </w:rPr>
        <w:t>легле од претпријатие со доминантна сопственост на државата</w:t>
      </w:r>
      <w:r w:rsidRPr="00B7222D">
        <w:rPr>
          <w:rFonts w:ascii="StobiSerif Regular" w:hAnsi="StobiSerif Regular" w:cs="Arial"/>
          <w:color w:val="262626"/>
          <w:sz w:val="22"/>
          <w:szCs w:val="22"/>
          <w:lang w:val="mk-MK"/>
        </w:rPr>
        <w:t>. </w:t>
      </w:r>
    </w:p>
    <w:p w:rsidR="00347831" w:rsidRPr="00B7222D" w:rsidRDefault="00347831" w:rsidP="00347831">
      <w:pPr>
        <w:ind w:firstLine="720"/>
        <w:jc w:val="both"/>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mk-MK"/>
        </w:rPr>
        <w:t>Во членот 9 е предвидена преодна одредба во која се предлага започнатите постапки за остварување на правото на материјално обезбедување на невработените лица со</w:t>
      </w:r>
      <w:r w:rsidR="00560352">
        <w:rPr>
          <w:rFonts w:ascii="StobiSerif Regular" w:hAnsi="StobiSerif Regular" w:cs="Arial"/>
          <w:color w:val="262626"/>
          <w:sz w:val="22"/>
          <w:szCs w:val="22"/>
          <w:lang w:val="mk-MK"/>
        </w:rPr>
        <w:t xml:space="preserve">одветно со </w:t>
      </w:r>
      <w:r w:rsidRPr="00B7222D">
        <w:rPr>
          <w:rFonts w:ascii="StobiSerif Regular" w:hAnsi="StobiSerif Regular" w:cs="Arial"/>
          <w:color w:val="262626"/>
          <w:sz w:val="22"/>
          <w:szCs w:val="22"/>
          <w:lang w:val="mk-MK"/>
        </w:rPr>
        <w:t xml:space="preserve"> Законот за материјално обезбедување на невработените лица поради приватизацијата на претпријатијата со доминантна сопственост на државата </w:t>
      </w:r>
      <w:r w:rsidRPr="00B7222D">
        <w:rPr>
          <w:rFonts w:ascii="StobiSerif Regular" w:hAnsi="StobiSerif Regular" w:cs="Arial"/>
          <w:color w:val="262626"/>
          <w:sz w:val="22"/>
          <w:szCs w:val="22"/>
          <w:lang w:val="ru-RU"/>
        </w:rPr>
        <w:t>(„</w:t>
      </w:r>
      <w:r w:rsidRPr="00B7222D">
        <w:rPr>
          <w:rFonts w:ascii="StobiSerif Regular" w:hAnsi="StobiSerif Regular" w:cs="Arial"/>
          <w:color w:val="262626"/>
          <w:sz w:val="22"/>
          <w:szCs w:val="22"/>
          <w:lang w:val="mk-MK"/>
        </w:rPr>
        <w:t>Службен весник на Република Македонија</w:t>
      </w:r>
      <w:r w:rsidRPr="00B7222D">
        <w:rPr>
          <w:rFonts w:ascii="StobiSerif Regular" w:hAnsi="StobiSerif Regular" w:cs="Arial"/>
          <w:color w:val="262626"/>
          <w:sz w:val="22"/>
          <w:szCs w:val="22"/>
          <w:lang w:val="ru-RU"/>
        </w:rPr>
        <w:t xml:space="preserve">" број 132/17 и 51/18) </w:t>
      </w:r>
      <w:r w:rsidR="00560352">
        <w:rPr>
          <w:rFonts w:ascii="StobiSerif Regular" w:hAnsi="StobiSerif Regular" w:cs="Arial"/>
          <w:color w:val="262626"/>
          <w:sz w:val="22"/>
          <w:szCs w:val="22"/>
          <w:lang w:val="ru-RU"/>
        </w:rPr>
        <w:t xml:space="preserve"> и </w:t>
      </w:r>
      <w:r w:rsidR="00560352" w:rsidRPr="00B7222D">
        <w:rPr>
          <w:rFonts w:ascii="StobiSerif Regular" w:hAnsi="StobiSerif Regular" w:cs="Arial"/>
          <w:color w:val="262626"/>
          <w:sz w:val="22"/>
          <w:szCs w:val="22"/>
          <w:lang w:val="mk-MK"/>
        </w:rPr>
        <w:t xml:space="preserve">Законот за материјално обезбедување на невработените лица поради приватизацијата на претпријатијата со доминантна сопственост на државата </w:t>
      </w:r>
      <w:r w:rsidR="00560352" w:rsidRPr="00B7222D">
        <w:rPr>
          <w:rFonts w:ascii="StobiSerif Regular" w:hAnsi="StobiSerif Regular" w:cs="Arial"/>
          <w:color w:val="262626"/>
          <w:sz w:val="22"/>
          <w:szCs w:val="22"/>
          <w:lang w:val="ru-RU"/>
        </w:rPr>
        <w:t>(„</w:t>
      </w:r>
      <w:r w:rsidR="00560352" w:rsidRPr="00B7222D">
        <w:rPr>
          <w:rFonts w:ascii="StobiSerif Regular" w:hAnsi="StobiSerif Regular" w:cs="Arial"/>
          <w:color w:val="262626"/>
          <w:sz w:val="22"/>
          <w:szCs w:val="22"/>
          <w:lang w:val="mk-MK"/>
        </w:rPr>
        <w:t>Службен весник на Република Македонија</w:t>
      </w:r>
      <w:r w:rsidR="00560352" w:rsidRPr="00B7222D">
        <w:rPr>
          <w:rFonts w:ascii="StobiSerif Regular" w:hAnsi="StobiSerif Regular" w:cs="Arial"/>
          <w:color w:val="262626"/>
          <w:sz w:val="22"/>
          <w:szCs w:val="22"/>
          <w:lang w:val="ru-RU"/>
        </w:rPr>
        <w:t>" број 198/18 и 241/18)</w:t>
      </w:r>
      <w:r w:rsidR="008F422E">
        <w:rPr>
          <w:rFonts w:ascii="StobiSerif Regular" w:hAnsi="StobiSerif Regular" w:cs="Arial"/>
          <w:color w:val="262626"/>
          <w:sz w:val="22"/>
          <w:szCs w:val="22"/>
          <w:lang w:val="ru-RU"/>
        </w:rPr>
        <w:t>,</w:t>
      </w:r>
      <w:r w:rsidRPr="00B7222D">
        <w:rPr>
          <w:rFonts w:ascii="StobiSerif Regular" w:hAnsi="StobiSerif Regular" w:cs="Arial"/>
          <w:color w:val="262626"/>
          <w:sz w:val="22"/>
          <w:szCs w:val="22"/>
          <w:lang w:val="ru-RU"/>
        </w:rPr>
        <w:t>да завршат според исти</w:t>
      </w:r>
      <w:r w:rsidR="00F6738E">
        <w:rPr>
          <w:rFonts w:ascii="StobiSerif Regular" w:hAnsi="StobiSerif Regular" w:cs="Arial"/>
          <w:color w:val="262626"/>
          <w:sz w:val="22"/>
          <w:szCs w:val="22"/>
          <w:lang w:val="ru-RU"/>
        </w:rPr>
        <w:t>те</w:t>
      </w:r>
      <w:r w:rsidRPr="00B7222D">
        <w:rPr>
          <w:rFonts w:ascii="StobiSerif Regular" w:hAnsi="StobiSerif Regular" w:cs="Arial"/>
          <w:color w:val="262626"/>
          <w:sz w:val="22"/>
          <w:szCs w:val="22"/>
          <w:lang w:val="ru-RU"/>
        </w:rPr>
        <w:t>.</w:t>
      </w:r>
    </w:p>
    <w:p w:rsidR="009E690B" w:rsidRPr="00B7222D" w:rsidRDefault="00BE6F73" w:rsidP="00347831">
      <w:pPr>
        <w:ind w:firstLine="720"/>
        <w:jc w:val="both"/>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mk-MK"/>
        </w:rPr>
        <w:t>Членот 10</w:t>
      </w:r>
      <w:r w:rsidR="009E690B" w:rsidRPr="00B7222D">
        <w:rPr>
          <w:rFonts w:ascii="StobiSerif Regular" w:hAnsi="StobiSerif Regular" w:cs="Arial"/>
          <w:color w:val="262626"/>
          <w:sz w:val="22"/>
          <w:szCs w:val="22"/>
          <w:lang w:val="mk-MK"/>
        </w:rPr>
        <w:t xml:space="preserve"> е упатна норма со која ќе се применуваат одредбите од друг закон за потребите </w:t>
      </w:r>
      <w:r w:rsidR="00F6738E">
        <w:rPr>
          <w:rFonts w:ascii="StobiSerif Regular" w:hAnsi="StobiSerif Regular" w:cs="Arial"/>
          <w:color w:val="262626"/>
          <w:sz w:val="22"/>
          <w:szCs w:val="22"/>
          <w:lang w:val="mk-MK"/>
        </w:rPr>
        <w:t xml:space="preserve">на </w:t>
      </w:r>
      <w:r w:rsidR="009E690B" w:rsidRPr="00B7222D">
        <w:rPr>
          <w:rFonts w:ascii="StobiSerif Regular" w:hAnsi="StobiSerif Regular" w:cs="Arial"/>
          <w:color w:val="262626"/>
          <w:sz w:val="22"/>
          <w:szCs w:val="22"/>
          <w:lang w:val="mk-MK"/>
        </w:rPr>
        <w:t xml:space="preserve"> примена на одредбите од овој закон.</w:t>
      </w:r>
    </w:p>
    <w:p w:rsidR="009E690B" w:rsidRPr="00B7222D" w:rsidRDefault="00BE6F73" w:rsidP="009E690B">
      <w:pPr>
        <w:ind w:firstLine="720"/>
        <w:jc w:val="both"/>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mk-MK"/>
        </w:rPr>
        <w:t>Со членот 11</w:t>
      </w:r>
      <w:r w:rsidR="009E690B" w:rsidRPr="00B7222D">
        <w:rPr>
          <w:rFonts w:ascii="StobiSerif Regular" w:hAnsi="StobiSerif Regular" w:cs="Arial"/>
          <w:color w:val="262626"/>
          <w:sz w:val="22"/>
          <w:szCs w:val="22"/>
          <w:lang w:val="mk-MK"/>
        </w:rPr>
        <w:t xml:space="preserve"> се утврдува стапувањето во сила на овој закон.</w:t>
      </w:r>
    </w:p>
    <w:p w:rsidR="009E690B" w:rsidRPr="00B7222D" w:rsidRDefault="009E690B" w:rsidP="009E690B">
      <w:pPr>
        <w:ind w:firstLine="720"/>
        <w:jc w:val="both"/>
        <w:rPr>
          <w:rFonts w:ascii="StobiSerif Regular" w:hAnsi="StobiSerif Regular" w:cs="Arial"/>
          <w:color w:val="262626"/>
          <w:sz w:val="22"/>
          <w:szCs w:val="22"/>
          <w:lang w:val="mk-MK"/>
        </w:rPr>
      </w:pPr>
    </w:p>
    <w:p w:rsidR="009E690B" w:rsidRPr="00B7222D" w:rsidRDefault="009E690B" w:rsidP="009E690B">
      <w:pPr>
        <w:jc w:val="both"/>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mk-MK"/>
        </w:rPr>
        <w:t>II</w:t>
      </w:r>
      <w:r w:rsidRPr="00B7222D">
        <w:rPr>
          <w:rFonts w:ascii="StobiSerif Regular" w:hAnsi="StobiSerif Regular" w:cs="Arial"/>
          <w:color w:val="262626"/>
          <w:sz w:val="22"/>
          <w:szCs w:val="22"/>
          <w:lang w:val="ru-RU"/>
        </w:rPr>
        <w:t>.</w:t>
      </w:r>
      <w:r w:rsidRPr="00B7222D">
        <w:rPr>
          <w:rFonts w:ascii="StobiSerif Regular" w:hAnsi="StobiSerif Regular" w:cs="Arial"/>
          <w:color w:val="262626"/>
          <w:sz w:val="22"/>
          <w:szCs w:val="22"/>
          <w:lang w:val="mk-MK"/>
        </w:rPr>
        <w:t>МЕЃУСЕБНА ПОВРЗАНОСТ НА РЕШЕНИЈАТА СОДРЖАНИ ВО ПРЕДЛОЖЕНИТЕ ОДРЕДБИ</w:t>
      </w:r>
    </w:p>
    <w:p w:rsidR="009E690B" w:rsidRPr="00B7222D" w:rsidRDefault="009E690B" w:rsidP="009E690B">
      <w:pPr>
        <w:jc w:val="both"/>
        <w:rPr>
          <w:rFonts w:ascii="StobiSerif Regular" w:hAnsi="StobiSerif Regular" w:cs="Arial"/>
          <w:color w:val="262626"/>
          <w:sz w:val="22"/>
          <w:szCs w:val="22"/>
          <w:lang w:val="ru-RU"/>
        </w:rPr>
      </w:pPr>
      <w:r w:rsidRPr="00B7222D">
        <w:rPr>
          <w:rFonts w:ascii="StobiSerif Regular" w:hAnsi="StobiSerif Regular" w:cs="Arial"/>
          <w:color w:val="262626"/>
          <w:sz w:val="22"/>
          <w:szCs w:val="22"/>
          <w:lang w:val="ru-RU"/>
        </w:rPr>
        <w:tab/>
      </w:r>
    </w:p>
    <w:p w:rsidR="009E690B" w:rsidRPr="00B7222D" w:rsidRDefault="009E690B" w:rsidP="009E690B">
      <w:pPr>
        <w:ind w:firstLine="720"/>
        <w:jc w:val="both"/>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ru-RU"/>
        </w:rPr>
        <w:t xml:space="preserve">Решенијата содржани во предлог </w:t>
      </w:r>
      <w:r w:rsidRPr="00B7222D">
        <w:rPr>
          <w:rFonts w:ascii="StobiSerif Regular" w:hAnsi="StobiSerif Regular" w:cs="Arial"/>
          <w:color w:val="262626"/>
          <w:sz w:val="22"/>
          <w:szCs w:val="22"/>
          <w:lang w:val="mk-MK"/>
        </w:rPr>
        <w:t xml:space="preserve">Законот за материјално обезбедување на невработените лица поради приватизација на претпријатијата со доминантна </w:t>
      </w:r>
      <w:r w:rsidRPr="00B7222D">
        <w:rPr>
          <w:rFonts w:ascii="StobiSerif Regular" w:hAnsi="StobiSerif Regular" w:cs="Arial"/>
          <w:color w:val="262626"/>
          <w:sz w:val="22"/>
          <w:szCs w:val="22"/>
          <w:lang w:val="mk-MK"/>
        </w:rPr>
        <w:lastRenderedPageBreak/>
        <w:t>сопственост на државата,</w:t>
      </w:r>
      <w:r w:rsidRPr="00B7222D">
        <w:rPr>
          <w:rFonts w:ascii="StobiSerif Regular" w:hAnsi="StobiSerif Regular" w:cs="Arial"/>
          <w:color w:val="262626"/>
          <w:sz w:val="22"/>
          <w:szCs w:val="22"/>
          <w:lang w:val="ru-RU"/>
        </w:rPr>
        <w:t xml:space="preserve"> се меѓусебно поврзани со одделни одредби кои се однесуваат на правата на работниците.</w:t>
      </w:r>
    </w:p>
    <w:p w:rsidR="009E690B" w:rsidRPr="00B7222D" w:rsidRDefault="009E690B" w:rsidP="009E690B">
      <w:pPr>
        <w:jc w:val="both"/>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mk-MK"/>
        </w:rPr>
        <w:t xml:space="preserve"> </w:t>
      </w:r>
    </w:p>
    <w:p w:rsidR="009E690B" w:rsidRPr="00B7222D" w:rsidRDefault="009E690B" w:rsidP="009E690B">
      <w:pPr>
        <w:jc w:val="both"/>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mk-MK"/>
        </w:rPr>
        <w:t>III</w:t>
      </w:r>
      <w:r w:rsidRPr="00B7222D">
        <w:rPr>
          <w:rFonts w:ascii="StobiSerif Regular" w:hAnsi="StobiSerif Regular" w:cs="Arial"/>
          <w:color w:val="262626"/>
          <w:sz w:val="22"/>
          <w:szCs w:val="22"/>
          <w:lang w:val="ru-RU"/>
        </w:rPr>
        <w:t>.</w:t>
      </w:r>
      <w:r w:rsidRPr="00B7222D">
        <w:rPr>
          <w:rFonts w:ascii="StobiSerif Regular" w:hAnsi="StobiSerif Regular" w:cs="Arial"/>
          <w:color w:val="262626"/>
          <w:sz w:val="22"/>
          <w:szCs w:val="22"/>
          <w:lang w:val="mk-MK"/>
        </w:rPr>
        <w:t xml:space="preserve"> ПОСЛЕДИЦИ ШТО ЌЕ ПРОИЗЛЕЗАТ</w:t>
      </w:r>
      <w:r w:rsidRPr="00B7222D">
        <w:rPr>
          <w:rFonts w:ascii="StobiSerif Regular" w:hAnsi="StobiSerif Regular" w:cs="Arial"/>
          <w:color w:val="262626"/>
          <w:sz w:val="22"/>
          <w:szCs w:val="22"/>
          <w:lang w:val="ru-RU"/>
        </w:rPr>
        <w:t xml:space="preserve"> </w:t>
      </w:r>
      <w:r w:rsidRPr="00B7222D">
        <w:rPr>
          <w:rFonts w:ascii="StobiSerif Regular" w:hAnsi="StobiSerif Regular" w:cs="Arial"/>
          <w:color w:val="262626"/>
          <w:sz w:val="22"/>
          <w:szCs w:val="22"/>
          <w:lang w:val="mk-MK"/>
        </w:rPr>
        <w:t>ОД ПРЕДЛОЖЕНИТЕ РЕШЕНИЈА</w:t>
      </w:r>
    </w:p>
    <w:p w:rsidR="009E690B" w:rsidRPr="00B7222D" w:rsidRDefault="009E690B" w:rsidP="009E690B">
      <w:pPr>
        <w:jc w:val="both"/>
        <w:rPr>
          <w:rFonts w:ascii="StobiSerif Regular" w:hAnsi="StobiSerif Regular" w:cs="Arial"/>
          <w:b/>
          <w:color w:val="262626"/>
          <w:sz w:val="22"/>
          <w:szCs w:val="22"/>
          <w:lang w:val="ru-RU"/>
        </w:rPr>
      </w:pPr>
      <w:r w:rsidRPr="00B7222D">
        <w:rPr>
          <w:rFonts w:ascii="StobiSerif Regular" w:hAnsi="StobiSerif Regular" w:cs="Arial"/>
          <w:b/>
          <w:color w:val="262626"/>
          <w:sz w:val="22"/>
          <w:szCs w:val="22"/>
          <w:lang w:val="ru-RU"/>
        </w:rPr>
        <w:tab/>
      </w:r>
    </w:p>
    <w:p w:rsidR="009E690B" w:rsidRPr="00B7222D" w:rsidRDefault="009E690B" w:rsidP="009E690B">
      <w:pPr>
        <w:ind w:firstLine="720"/>
        <w:jc w:val="both"/>
        <w:rPr>
          <w:rFonts w:ascii="StobiSerif Regular" w:hAnsi="StobiSerif Regular" w:cs="Arial"/>
          <w:color w:val="262626"/>
          <w:sz w:val="22"/>
          <w:szCs w:val="22"/>
          <w:lang w:val="mk-MK"/>
        </w:rPr>
      </w:pPr>
      <w:r w:rsidRPr="00B7222D">
        <w:rPr>
          <w:rFonts w:ascii="StobiSerif Regular" w:hAnsi="StobiSerif Regular" w:cs="Arial"/>
          <w:color w:val="262626"/>
          <w:sz w:val="22"/>
          <w:szCs w:val="22"/>
          <w:lang w:val="ru-RU"/>
        </w:rPr>
        <w:t xml:space="preserve">Со Предлогот  на  </w:t>
      </w:r>
      <w:r w:rsidRPr="00B7222D">
        <w:rPr>
          <w:rFonts w:ascii="StobiSerif Regular" w:hAnsi="StobiSerif Regular" w:cs="Arial"/>
          <w:color w:val="262626"/>
          <w:sz w:val="22"/>
          <w:szCs w:val="22"/>
          <w:lang w:val="mk-MK"/>
        </w:rPr>
        <w:t>Закон за материјално обезбедување на невработените лица поради приватизација на претпријатијата со доминантна сопственост на државата,</w:t>
      </w:r>
      <w:r w:rsidRPr="00B7222D">
        <w:rPr>
          <w:rFonts w:ascii="StobiSerif Regular" w:hAnsi="StobiSerif Regular" w:cs="Arial"/>
          <w:color w:val="262626"/>
          <w:sz w:val="22"/>
          <w:szCs w:val="22"/>
          <w:lang w:val="ru-RU"/>
        </w:rPr>
        <w:t xml:space="preserve"> </w:t>
      </w:r>
      <w:r w:rsidRPr="00B7222D">
        <w:rPr>
          <w:rFonts w:ascii="StobiSerif Regular" w:hAnsi="StobiSerif Regular" w:cs="Arial"/>
          <w:color w:val="262626"/>
          <w:sz w:val="22"/>
          <w:szCs w:val="22"/>
          <w:lang w:val="mk-MK"/>
        </w:rPr>
        <w:t>ќе се овозможи  материјална заштита на лица</w:t>
      </w:r>
      <w:r w:rsidR="008F422E">
        <w:rPr>
          <w:rFonts w:ascii="StobiSerif Regular" w:hAnsi="StobiSerif Regular" w:cs="Arial"/>
          <w:color w:val="262626"/>
          <w:sz w:val="22"/>
          <w:szCs w:val="22"/>
          <w:lang w:val="mk-MK"/>
        </w:rPr>
        <w:t>та</w:t>
      </w:r>
      <w:r w:rsidRPr="00B7222D">
        <w:rPr>
          <w:rFonts w:ascii="StobiSerif Regular" w:hAnsi="StobiSerif Regular" w:cs="Arial"/>
          <w:color w:val="262626"/>
          <w:sz w:val="22"/>
          <w:szCs w:val="22"/>
          <w:lang w:val="mk-MK"/>
        </w:rPr>
        <w:t xml:space="preserve"> кои претходно не можеле да го користат правото на материјално обезбедување поради приватизација на претпријатијата со доминантна сопственост на државата. </w:t>
      </w:r>
    </w:p>
    <w:p w:rsidR="009E690B" w:rsidRPr="00B7222D" w:rsidRDefault="009E690B" w:rsidP="009E690B">
      <w:pPr>
        <w:pStyle w:val="Heading5"/>
        <w:spacing w:before="240" w:beforeAutospacing="0" w:after="120" w:afterAutospacing="0"/>
        <w:rPr>
          <w:rFonts w:ascii="StobiSerif Regular" w:hAnsi="StobiSerif Regular" w:cs="Arial"/>
          <w:color w:val="262626"/>
          <w:sz w:val="22"/>
          <w:szCs w:val="22"/>
          <w:lang w:val="mk-MK"/>
        </w:rPr>
      </w:pPr>
    </w:p>
    <w:p w:rsidR="009E690B" w:rsidRPr="00B7222D" w:rsidRDefault="009E690B" w:rsidP="009E690B">
      <w:pPr>
        <w:pStyle w:val="Heading5"/>
        <w:spacing w:before="240" w:beforeAutospacing="0" w:after="120" w:afterAutospacing="0"/>
        <w:rPr>
          <w:rFonts w:ascii="StobiSerif Regular" w:hAnsi="StobiSerif Regular" w:cs="Arial"/>
          <w:color w:val="262626"/>
          <w:sz w:val="22"/>
          <w:szCs w:val="22"/>
          <w:lang w:val="mk-MK"/>
        </w:rPr>
      </w:pPr>
    </w:p>
    <w:sectPr w:rsidR="009E690B" w:rsidRPr="00B7222D" w:rsidSect="001A2A8F">
      <w:footerReference w:type="default" r:id="rId8"/>
      <w:pgSz w:w="11907" w:h="16840" w:code="9"/>
      <w:pgMar w:top="1134" w:right="1134" w:bottom="1134" w:left="1134" w:header="720" w:footer="720" w:gutter="56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721" w:rsidRDefault="00023721" w:rsidP="001A2A8F">
      <w:r>
        <w:separator/>
      </w:r>
    </w:p>
  </w:endnote>
  <w:endnote w:type="continuationSeparator" w:id="1">
    <w:p w:rsidR="00023721" w:rsidRDefault="00023721" w:rsidP="001A2A8F">
      <w:r>
        <w:continuationSeparator/>
      </w:r>
    </w:p>
  </w:endnote>
</w:endnotes>
</file>

<file path=word/fontTable.xml><?xml version="1.0" encoding="utf-8"?>
<w:fonts xmlns:r="http://schemas.openxmlformats.org/officeDocument/2006/relationships" xmlns:w="http://schemas.openxmlformats.org/wordprocessingml/2006/main">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yri">
    <w:altName w:val="Myri"/>
    <w:charset w:val="CC"/>
    <w:family w:val="swiss"/>
    <w:pitch w:val="default"/>
    <w:sig w:usb0="00000201" w:usb1="00000000" w:usb2="00000000" w:usb3="00000000" w:csb0="00000004"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A8F" w:rsidRDefault="001A2A8F">
    <w:pPr>
      <w:pStyle w:val="Footer"/>
      <w:jc w:val="right"/>
    </w:pPr>
    <w:fldSimple w:instr=" PAGE   \* MERGEFORMAT ">
      <w:r w:rsidR="008F422E">
        <w:rPr>
          <w:noProof/>
        </w:rPr>
        <w:t>2</w:t>
      </w:r>
    </w:fldSimple>
  </w:p>
  <w:p w:rsidR="001A2A8F" w:rsidRDefault="001A2A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721" w:rsidRDefault="00023721" w:rsidP="001A2A8F">
      <w:r>
        <w:separator/>
      </w:r>
    </w:p>
  </w:footnote>
  <w:footnote w:type="continuationSeparator" w:id="1">
    <w:p w:rsidR="00023721" w:rsidRDefault="00023721" w:rsidP="001A2A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DB5"/>
    <w:multiLevelType w:val="hybridMultilevel"/>
    <w:tmpl w:val="CC2A16BC"/>
    <w:lvl w:ilvl="0">
      <w:numFmt w:val="bullet"/>
      <w:lvlText w:val="-"/>
      <w:lvlJc w:val="left"/>
      <w:pPr>
        <w:ind w:left="720" w:hanging="360"/>
      </w:pPr>
      <w:rPr>
        <w:rFonts w:ascii="StobiSerif Regular" w:eastAsia="Times New Roman" w:hAnsi="StobiSerif Regular"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9870C9B"/>
    <w:multiLevelType w:val="hybridMultilevel"/>
    <w:tmpl w:val="54FE15E2"/>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ABA017E"/>
    <w:multiLevelType w:val="hybridMultilevel"/>
    <w:tmpl w:val="650E4616"/>
    <w:lvl w:ilvl="0">
      <w:start w:val="5"/>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7F680E63"/>
    <w:multiLevelType w:val="hybridMultilevel"/>
    <w:tmpl w:val="FF1A38B8"/>
    <w:lvl w:ilvl="0">
      <w:numFmt w:val="bullet"/>
      <w:lvlText w:val="-"/>
      <w:lvlJc w:val="left"/>
      <w:pPr>
        <w:tabs>
          <w:tab w:val="num" w:pos="720"/>
        </w:tabs>
        <w:ind w:left="720" w:hanging="360"/>
      </w:pPr>
      <w:rPr>
        <w:rFonts w:ascii="StobiSerif Regular" w:eastAsia="Times New Roman" w:hAnsi="StobiSerif Regular"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stylePaneFormatFilter w:val="3F01"/>
  <w:trackRevisions/>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77D6E"/>
    <w:rsid w:val="000050CA"/>
    <w:rsid w:val="00023721"/>
    <w:rsid w:val="000434C6"/>
    <w:rsid w:val="000760B0"/>
    <w:rsid w:val="0007740A"/>
    <w:rsid w:val="00084C6C"/>
    <w:rsid w:val="000A43E1"/>
    <w:rsid w:val="000B2D93"/>
    <w:rsid w:val="000B5746"/>
    <w:rsid w:val="000E041D"/>
    <w:rsid w:val="00167A94"/>
    <w:rsid w:val="00171412"/>
    <w:rsid w:val="00173CA9"/>
    <w:rsid w:val="001A2A8F"/>
    <w:rsid w:val="001A3E58"/>
    <w:rsid w:val="001C203F"/>
    <w:rsid w:val="00214579"/>
    <w:rsid w:val="002227CA"/>
    <w:rsid w:val="0023461F"/>
    <w:rsid w:val="0025766D"/>
    <w:rsid w:val="0027589C"/>
    <w:rsid w:val="00297107"/>
    <w:rsid w:val="002C48E4"/>
    <w:rsid w:val="002D228F"/>
    <w:rsid w:val="002D5504"/>
    <w:rsid w:val="002E7A3F"/>
    <w:rsid w:val="002F42DC"/>
    <w:rsid w:val="0031315E"/>
    <w:rsid w:val="00347831"/>
    <w:rsid w:val="003527DA"/>
    <w:rsid w:val="003B219B"/>
    <w:rsid w:val="0046401D"/>
    <w:rsid w:val="004B2A00"/>
    <w:rsid w:val="00501693"/>
    <w:rsid w:val="00532E90"/>
    <w:rsid w:val="00540928"/>
    <w:rsid w:val="00560352"/>
    <w:rsid w:val="00570783"/>
    <w:rsid w:val="005B0968"/>
    <w:rsid w:val="005B4A5A"/>
    <w:rsid w:val="005F6FD1"/>
    <w:rsid w:val="00676F6E"/>
    <w:rsid w:val="006A1E94"/>
    <w:rsid w:val="006A585A"/>
    <w:rsid w:val="006B5485"/>
    <w:rsid w:val="006D6B2D"/>
    <w:rsid w:val="006F156F"/>
    <w:rsid w:val="00701602"/>
    <w:rsid w:val="00722400"/>
    <w:rsid w:val="00776703"/>
    <w:rsid w:val="00794BFB"/>
    <w:rsid w:val="007C60CF"/>
    <w:rsid w:val="00813B92"/>
    <w:rsid w:val="0083605C"/>
    <w:rsid w:val="00875E14"/>
    <w:rsid w:val="00896E23"/>
    <w:rsid w:val="008B69EE"/>
    <w:rsid w:val="008C1F1C"/>
    <w:rsid w:val="008E3927"/>
    <w:rsid w:val="008F304D"/>
    <w:rsid w:val="008F422E"/>
    <w:rsid w:val="00925863"/>
    <w:rsid w:val="00941468"/>
    <w:rsid w:val="009E690B"/>
    <w:rsid w:val="009F564E"/>
    <w:rsid w:val="00A17DC9"/>
    <w:rsid w:val="00A20C16"/>
    <w:rsid w:val="00A534DE"/>
    <w:rsid w:val="00A53701"/>
    <w:rsid w:val="00A55509"/>
    <w:rsid w:val="00A74503"/>
    <w:rsid w:val="00A90AF0"/>
    <w:rsid w:val="00AB6B45"/>
    <w:rsid w:val="00AC2B40"/>
    <w:rsid w:val="00B0508E"/>
    <w:rsid w:val="00B110DD"/>
    <w:rsid w:val="00B43738"/>
    <w:rsid w:val="00B47A66"/>
    <w:rsid w:val="00B7222D"/>
    <w:rsid w:val="00B90C1A"/>
    <w:rsid w:val="00BC1BE8"/>
    <w:rsid w:val="00BD3CC9"/>
    <w:rsid w:val="00BE0C8D"/>
    <w:rsid w:val="00BE6F73"/>
    <w:rsid w:val="00C17F97"/>
    <w:rsid w:val="00C2040E"/>
    <w:rsid w:val="00C359CD"/>
    <w:rsid w:val="00C76AFE"/>
    <w:rsid w:val="00C951CB"/>
    <w:rsid w:val="00CA0624"/>
    <w:rsid w:val="00CA215D"/>
    <w:rsid w:val="00CE77C9"/>
    <w:rsid w:val="00D4459A"/>
    <w:rsid w:val="00D86635"/>
    <w:rsid w:val="00DB5697"/>
    <w:rsid w:val="00DC7B24"/>
    <w:rsid w:val="00DE6144"/>
    <w:rsid w:val="00DF7AAB"/>
    <w:rsid w:val="00E203B6"/>
    <w:rsid w:val="00E3499F"/>
    <w:rsid w:val="00E411E4"/>
    <w:rsid w:val="00E62460"/>
    <w:rsid w:val="00EA093C"/>
    <w:rsid w:val="00EC52BB"/>
    <w:rsid w:val="00EC67E2"/>
    <w:rsid w:val="00F0677B"/>
    <w:rsid w:val="00F161B9"/>
    <w:rsid w:val="00F6738E"/>
    <w:rsid w:val="00FB3467"/>
    <w:rsid w:val="00FD65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51A"/>
    <w:rPr>
      <w:sz w:val="24"/>
      <w:szCs w:val="24"/>
    </w:rPr>
  </w:style>
  <w:style w:type="paragraph" w:styleId="Heading4">
    <w:name w:val="heading 4"/>
    <w:basedOn w:val="Normal"/>
    <w:qFormat/>
    <w:rsid w:val="00D110E6"/>
    <w:pPr>
      <w:spacing w:before="100" w:beforeAutospacing="1" w:after="100" w:afterAutospacing="1"/>
      <w:outlineLvl w:val="3"/>
    </w:pPr>
    <w:rPr>
      <w:b/>
      <w:bCs/>
    </w:rPr>
  </w:style>
  <w:style w:type="paragraph" w:styleId="Heading5">
    <w:name w:val="heading 5"/>
    <w:basedOn w:val="Normal"/>
    <w:qFormat/>
    <w:rsid w:val="00D110E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1710E"/>
    <w:rPr>
      <w:rFonts w:ascii="Tahoma" w:hAnsi="Tahoma" w:cs="Tahoma"/>
      <w:sz w:val="16"/>
      <w:szCs w:val="16"/>
    </w:rPr>
  </w:style>
  <w:style w:type="table" w:styleId="TableGrid">
    <w:name w:val="Table Grid"/>
    <w:basedOn w:val="TableNormal"/>
    <w:rsid w:val="00DE35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416434"/>
    <w:pPr>
      <w:spacing w:after="160" w:line="240" w:lineRule="exact"/>
    </w:pPr>
    <w:rPr>
      <w:rFonts w:ascii="Tahoma" w:hAnsi="Tahoma"/>
      <w:sz w:val="20"/>
      <w:szCs w:val="20"/>
    </w:rPr>
  </w:style>
  <w:style w:type="paragraph" w:styleId="NormalWeb">
    <w:name w:val="Normal (Web)"/>
    <w:basedOn w:val="Normal"/>
    <w:rsid w:val="00D110E6"/>
    <w:pPr>
      <w:spacing w:before="100" w:beforeAutospacing="1" w:after="100" w:afterAutospacing="1"/>
    </w:pPr>
  </w:style>
  <w:style w:type="paragraph" w:customStyle="1" w:styleId="Char0">
    <w:name w:val="Char_0"/>
    <w:basedOn w:val="Normal"/>
    <w:rsid w:val="00D110E6"/>
    <w:pPr>
      <w:spacing w:after="160" w:line="240" w:lineRule="exact"/>
    </w:pPr>
    <w:rPr>
      <w:rFonts w:ascii="Tahoma" w:hAnsi="Tahoma" w:cs="Arial"/>
      <w:b/>
      <w:sz w:val="20"/>
      <w:szCs w:val="20"/>
    </w:rPr>
  </w:style>
  <w:style w:type="paragraph" w:customStyle="1" w:styleId="Pa7">
    <w:name w:val="Pa7"/>
    <w:basedOn w:val="Normal"/>
    <w:next w:val="Normal"/>
    <w:rsid w:val="00BF3264"/>
    <w:pPr>
      <w:autoSpaceDE w:val="0"/>
      <w:autoSpaceDN w:val="0"/>
      <w:adjustRightInd w:val="0"/>
      <w:spacing w:after="40" w:line="241" w:lineRule="atLeast"/>
    </w:pPr>
    <w:rPr>
      <w:rFonts w:ascii="Myri" w:hAnsi="Myri"/>
      <w:lang w:val="en-GB" w:eastAsia="en-GB"/>
    </w:rPr>
  </w:style>
  <w:style w:type="character" w:customStyle="1" w:styleId="A5">
    <w:name w:val="A5"/>
    <w:rsid w:val="00BF3264"/>
    <w:rPr>
      <w:rFonts w:cs="Myri"/>
      <w:color w:val="000000"/>
      <w:sz w:val="21"/>
      <w:szCs w:val="21"/>
    </w:rPr>
  </w:style>
  <w:style w:type="character" w:customStyle="1" w:styleId="hps">
    <w:name w:val="hps"/>
    <w:basedOn w:val="DefaultParagraphFont"/>
    <w:rsid w:val="00BF3264"/>
  </w:style>
  <w:style w:type="character" w:customStyle="1" w:styleId="apple-converted-space">
    <w:name w:val="apple-converted-space"/>
    <w:basedOn w:val="DefaultParagraphFont"/>
    <w:rsid w:val="000408B8"/>
  </w:style>
  <w:style w:type="paragraph" w:customStyle="1" w:styleId="CharCharCharCharChar">
    <w:name w:val="Char Char Char Char Char"/>
    <w:basedOn w:val="Normal"/>
    <w:semiHidden/>
    <w:rsid w:val="00AB7D1E"/>
    <w:pPr>
      <w:spacing w:after="160" w:line="240" w:lineRule="exact"/>
    </w:pPr>
    <w:rPr>
      <w:rFonts w:ascii="Tahoma" w:hAnsi="Tahoma"/>
      <w:sz w:val="20"/>
      <w:szCs w:val="20"/>
    </w:rPr>
  </w:style>
  <w:style w:type="paragraph" w:customStyle="1" w:styleId="CharChar">
    <w:name w:val="Char Char"/>
    <w:basedOn w:val="Normal"/>
    <w:rsid w:val="00CF7ED8"/>
    <w:pPr>
      <w:spacing w:after="160" w:line="240" w:lineRule="exact"/>
      <w:jc w:val="both"/>
    </w:pPr>
    <w:rPr>
      <w:rFonts w:ascii="Verdana" w:hAnsi="Verdana"/>
      <w:sz w:val="20"/>
      <w:szCs w:val="20"/>
    </w:rPr>
  </w:style>
  <w:style w:type="paragraph" w:styleId="Header">
    <w:name w:val="header"/>
    <w:basedOn w:val="Normal"/>
    <w:link w:val="HeaderChar"/>
    <w:rsid w:val="001A2A8F"/>
    <w:pPr>
      <w:tabs>
        <w:tab w:val="center" w:pos="4680"/>
        <w:tab w:val="right" w:pos="9360"/>
      </w:tabs>
    </w:pPr>
  </w:style>
  <w:style w:type="character" w:customStyle="1" w:styleId="HeaderChar">
    <w:name w:val="Header Char"/>
    <w:link w:val="Header"/>
    <w:rsid w:val="001A2A8F"/>
    <w:rPr>
      <w:sz w:val="24"/>
      <w:szCs w:val="24"/>
    </w:rPr>
  </w:style>
  <w:style w:type="paragraph" w:styleId="Footer">
    <w:name w:val="footer"/>
    <w:basedOn w:val="Normal"/>
    <w:link w:val="FooterChar"/>
    <w:uiPriority w:val="99"/>
    <w:rsid w:val="001A2A8F"/>
    <w:pPr>
      <w:tabs>
        <w:tab w:val="center" w:pos="4680"/>
        <w:tab w:val="right" w:pos="9360"/>
      </w:tabs>
    </w:pPr>
  </w:style>
  <w:style w:type="character" w:customStyle="1" w:styleId="FooterChar">
    <w:name w:val="Footer Char"/>
    <w:link w:val="Footer"/>
    <w:uiPriority w:val="99"/>
    <w:rsid w:val="001A2A8F"/>
    <w:rPr>
      <w:sz w:val="24"/>
      <w:szCs w:val="24"/>
    </w:rPr>
  </w:style>
  <w:style w:type="paragraph" w:styleId="Revision">
    <w:name w:val="Revision"/>
    <w:hidden/>
    <w:uiPriority w:val="99"/>
    <w:semiHidden/>
    <w:rsid w:val="00722400"/>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16E115FD014AC44DA79D2CB0641D418D" ma:contentTypeVersion="" ma:contentTypeDescription="" ma:contentTypeScope="" ma:versionID="507521e7da3e9dd3cfb5a58a0bd5c24f">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tocolNumberOut xmlns="http://schemas.microsoft.com/sharepoint/v3" xsi:nil="true"/>
    <TemplateUrl xmlns="http://schemas.microsoft.com/sharepoint/v3" xsi:nil="true"/>
    <DocumentTypeId xmlns="http://schemas.microsoft.com/sharepoint/v3">21</DocumentTypeId>
    <ProtocolNumberIn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5D757433-4533-4A2E-9AD4-EFDC4B123727}"/>
</file>

<file path=customXml/itemProps2.xml><?xml version="1.0" encoding="utf-8"?>
<ds:datastoreItem xmlns:ds="http://schemas.openxmlformats.org/officeDocument/2006/customXml" ds:itemID="{C3301D74-E062-4B81-90D2-D3F0EFCAD6C4}"/>
</file>

<file path=customXml/itemProps3.xml><?xml version="1.0" encoding="utf-8"?>
<ds:datastoreItem xmlns:ds="http://schemas.openxmlformats.org/officeDocument/2006/customXml" ds:itemID="{4DB92024-2FF3-4811-B486-8ECEA08A9A50}"/>
</file>

<file path=docProps/app.xml><?xml version="1.0" encoding="utf-8"?>
<Properties xmlns="http://schemas.openxmlformats.org/officeDocument/2006/extended-properties" xmlns:vt="http://schemas.openxmlformats.org/officeDocument/2006/docPropsVTypes">
  <Template>Normal</Template>
  <TotalTime>5</TotalTime>
  <Pages>8</Pages>
  <Words>1928</Words>
  <Characters>10994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Целосен текст на материјалот</vt:lpstr>
    </vt:vector>
  </TitlesOfParts>
  <Company>xxx</Company>
  <LinksUpToDate>false</LinksUpToDate>
  <CharactersWithSpaces>12897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Нацрт Текст на Закон</dc:title>
  <dc:creator>Vera</dc:creator>
  <cp:lastModifiedBy>MPapatolevska</cp:lastModifiedBy>
  <cp:revision>2</cp:revision>
  <cp:lastPrinted>2019-07-11T12:51:00Z</cp:lastPrinted>
  <dcterms:created xsi:type="dcterms:W3CDTF">2019-07-29T08:38:00Z</dcterms:created>
  <dcterms:modified xsi:type="dcterms:W3CDTF">2019-07-29T08:38:00Z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edState">
    <vt:lpwstr>2</vt:lpwstr>
  </property>
  <property fmtid="{D5CDD505-2E9C-101B-9397-08002B2CF9AE}" pid="3" name="ArchiveNumberAssembly">
    <vt:lpwstr>08-2944/1</vt:lpwstr>
  </property>
  <property fmtid="{D5CDD505-2E9C-101B-9397-08002B2CF9AE}" pid="4" name="ArchiveNumberSender">
    <vt:lpwstr/>
  </property>
  <property fmtid="{D5CDD505-2E9C-101B-9397-08002B2CF9AE}" pid="5" name="CreatedBy">
    <vt:lpwstr>i:0e.t|e-vlada.mk sts|aleksandar.gjorgjieski</vt:lpwstr>
  </property>
  <property fmtid="{D5CDD505-2E9C-101B-9397-08002B2CF9AE}" pid="6" name="DocumentTypeId">
    <vt:lpwstr>6</vt:lpwstr>
  </property>
  <property fmtid="{D5CDD505-2E9C-101B-9397-08002B2CF9AE}" pid="7" name="ModifiedBy">
    <vt:lpwstr>i:0e.t|e-vlada.mk sts|aleksandar.gjorgjieski</vt:lpwstr>
  </property>
  <property fmtid="{D5CDD505-2E9C-101B-9397-08002B2CF9AE}" pid="8" name="ProtocolNumberIn">
    <vt:lpwstr/>
  </property>
  <property fmtid="{D5CDD505-2E9C-101B-9397-08002B2CF9AE}" pid="9" name="ProtocolNumberInArchiveDate">
    <vt:lpwstr/>
  </property>
  <property fmtid="{D5CDD505-2E9C-101B-9397-08002B2CF9AE}" pid="10" name="ProtocolNumberOut">
    <vt:lpwstr/>
  </property>
  <property fmtid="{D5CDD505-2E9C-101B-9397-08002B2CF9AE}" pid="11" name="ProtocolNumberOutArchiveDate">
    <vt:lpwstr/>
  </property>
  <property fmtid="{D5CDD505-2E9C-101B-9397-08002B2CF9AE}" pid="12" name="ReceivedDateTime">
    <vt:lpwstr>2017-09-01T12:00:00Z</vt:lpwstr>
  </property>
  <property fmtid="{D5CDD505-2E9C-101B-9397-08002B2CF9AE}" pid="13" name="TemplateUrl">
    <vt:lpwstr/>
  </property>
  <property fmtid="{D5CDD505-2E9C-101B-9397-08002B2CF9AE}" pid="14" name="Title">
    <vt:lpwstr>Предлог закон - усогласен со институции</vt:lpwstr>
  </property>
  <property fmtid="{D5CDD505-2E9C-101B-9397-08002B2CF9AE}" pid="15" name="WorkingBodyId">
    <vt:lpwstr>9f640b8b-b5df-43ca-b923-e844362988f4</vt:lpwstr>
  </property>
  <property fmtid="{D5CDD505-2E9C-101B-9397-08002B2CF9AE}" pid="16" name="xd_ProgID">
    <vt:lpwstr/>
  </property>
  <property fmtid="{D5CDD505-2E9C-101B-9397-08002B2CF9AE}" pid="17" name="ContentTypeId">
    <vt:lpwstr>0x01010086FCDBBC86574C7ABFC9FD714B80DE6C0016E115FD014AC44DA79D2CB0641D418D</vt:lpwstr>
  </property>
</Properties>
</file>