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4D" w:rsidRDefault="00A2664D" w:rsidP="00BD0152">
      <w:pPr>
        <w:pStyle w:val="Normalvovlecen"/>
        <w:spacing w:line="240" w:lineRule="auto"/>
        <w:ind w:firstLine="0"/>
        <w:rPr>
          <w:rFonts w:ascii="StobiSerif Regular" w:hAnsi="StobiSerif Regular" w:cs="StobiSerif Regular"/>
          <w:color w:val="000000"/>
          <w:sz w:val="22"/>
          <w:szCs w:val="22"/>
          <w:lang w:val="mk-MK"/>
        </w:rPr>
      </w:pPr>
      <w:r w:rsidRPr="00BD0152">
        <w:rPr>
          <w:rFonts w:ascii="StobiSerif Regular" w:hAnsi="StobiSerif Regular" w:cs="StobiSerif Regular"/>
          <w:color w:val="000000"/>
          <w:sz w:val="22"/>
          <w:szCs w:val="22"/>
          <w:lang w:val="ru-RU"/>
        </w:rPr>
        <w:t xml:space="preserve">                                                                               </w:t>
      </w:r>
      <w:r w:rsidRPr="00376434">
        <w:rPr>
          <w:rFonts w:ascii="StobiSerif Regular" w:hAnsi="StobiSerif Regular" w:cs="StobiSerif Regular"/>
          <w:color w:val="000000"/>
          <w:sz w:val="22"/>
          <w:szCs w:val="22"/>
          <w:lang w:val="ru-RU"/>
        </w:rPr>
        <w:t xml:space="preserve"> </w:t>
      </w:r>
      <w:r w:rsidRPr="00BD0152">
        <w:rPr>
          <w:rFonts w:ascii="StobiSerif Regular" w:hAnsi="StobiSerif Regular" w:cs="StobiSerif Regular"/>
          <w:color w:val="000000"/>
          <w:sz w:val="22"/>
          <w:szCs w:val="22"/>
          <w:lang w:val="ru-RU"/>
        </w:rPr>
        <w:t xml:space="preserve">  </w:t>
      </w:r>
      <w:r w:rsidRPr="00AA46D3">
        <w:rPr>
          <w:rFonts w:ascii="StobiSerif Regular" w:hAnsi="StobiSerif Regular" w:cs="StobiSerif Regula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7.75pt">
            <v:imagedata r:id="rId5" o:title="" grayscale="t"/>
          </v:shape>
        </w:pict>
      </w:r>
    </w:p>
    <w:p w:rsidR="00A2664D" w:rsidRDefault="00A2664D" w:rsidP="00BD0152">
      <w:pPr>
        <w:jc w:val="center"/>
        <w:rPr>
          <w:color w:val="000000"/>
          <w:sz w:val="22"/>
          <w:szCs w:val="22"/>
        </w:rPr>
      </w:pPr>
      <w:r>
        <w:rPr>
          <w:color w:val="000000"/>
          <w:sz w:val="22"/>
          <w:szCs w:val="22"/>
        </w:rPr>
        <w:t>Република Македонија</w:t>
      </w:r>
    </w:p>
    <w:p w:rsidR="00A2664D" w:rsidRDefault="00A2664D" w:rsidP="00BD0152">
      <w:pPr>
        <w:jc w:val="center"/>
        <w:rPr>
          <w:color w:val="000000"/>
          <w:sz w:val="22"/>
          <w:szCs w:val="22"/>
        </w:rPr>
      </w:pPr>
      <w:r>
        <w:rPr>
          <w:color w:val="000000"/>
          <w:sz w:val="22"/>
          <w:szCs w:val="22"/>
        </w:rPr>
        <w:t>МИНИСТЕРСТВОТО ЗА ПРАВДА</w:t>
      </w:r>
    </w:p>
    <w:p w:rsidR="00A2664D" w:rsidRDefault="00A2664D" w:rsidP="00BD0152">
      <w:pPr>
        <w:jc w:val="center"/>
        <w:rPr>
          <w:b/>
          <w:bCs/>
          <w:color w:val="000000"/>
          <w:sz w:val="22"/>
          <w:szCs w:val="22"/>
        </w:rPr>
      </w:pPr>
    </w:p>
    <w:p w:rsidR="00A2664D" w:rsidRDefault="00A2664D" w:rsidP="00BD0152">
      <w:pPr>
        <w:jc w:val="both"/>
        <w:rPr>
          <w:b/>
          <w:bCs/>
          <w:color w:val="000000"/>
          <w:sz w:val="22"/>
          <w:szCs w:val="22"/>
          <w:lang w:val="ru-RU"/>
        </w:rPr>
      </w:pPr>
    </w:p>
    <w:p w:rsidR="00A2664D" w:rsidRDefault="00A2664D" w:rsidP="00BD0152">
      <w:pPr>
        <w:jc w:val="both"/>
        <w:rPr>
          <w:b/>
          <w:bCs/>
          <w:color w:val="000000"/>
          <w:sz w:val="22"/>
          <w:szCs w:val="22"/>
        </w:rPr>
      </w:pPr>
    </w:p>
    <w:p w:rsidR="00A2664D" w:rsidRDefault="00A2664D" w:rsidP="00BD0152">
      <w:pPr>
        <w:jc w:val="both"/>
        <w:rPr>
          <w:b/>
          <w:bCs/>
          <w:color w:val="000000"/>
          <w:sz w:val="22"/>
          <w:szCs w:val="22"/>
        </w:rPr>
      </w:pPr>
    </w:p>
    <w:p w:rsidR="00A2664D" w:rsidRDefault="00A2664D" w:rsidP="00BD0152">
      <w:pPr>
        <w:jc w:val="both"/>
        <w:rPr>
          <w:b/>
          <w:bCs/>
          <w:color w:val="000000"/>
          <w:sz w:val="22"/>
          <w:szCs w:val="22"/>
          <w:lang w:val="ru-RU"/>
        </w:rPr>
      </w:pPr>
    </w:p>
    <w:p w:rsidR="00A2664D" w:rsidRDefault="00A2664D" w:rsidP="00BD0152">
      <w:pPr>
        <w:jc w:val="center"/>
        <w:rPr>
          <w:b/>
          <w:bCs/>
          <w:color w:val="000000"/>
          <w:sz w:val="22"/>
          <w:szCs w:val="22"/>
        </w:rPr>
      </w:pPr>
    </w:p>
    <w:p w:rsidR="00A2664D" w:rsidRDefault="00A2664D" w:rsidP="00BD0152">
      <w:pPr>
        <w:jc w:val="center"/>
        <w:rPr>
          <w:b/>
          <w:bCs/>
          <w:color w:val="000000"/>
          <w:sz w:val="22"/>
          <w:szCs w:val="22"/>
          <w:lang w:val="ru-RU"/>
        </w:rPr>
      </w:pPr>
      <w:r>
        <w:rPr>
          <w:b/>
          <w:bCs/>
          <w:color w:val="000000"/>
          <w:sz w:val="22"/>
          <w:szCs w:val="22"/>
        </w:rPr>
        <w:t>ПРЕДЛОГ-</w:t>
      </w:r>
      <w:r>
        <w:rPr>
          <w:b/>
          <w:bCs/>
          <w:color w:val="000000"/>
          <w:sz w:val="22"/>
          <w:szCs w:val="22"/>
          <w:lang w:val="ru-RU"/>
        </w:rPr>
        <w:t xml:space="preserve">ЗАКОН </w:t>
      </w:r>
    </w:p>
    <w:p w:rsidR="00A2664D" w:rsidRPr="00BD0152" w:rsidRDefault="00A2664D" w:rsidP="00BD0152">
      <w:pPr>
        <w:jc w:val="center"/>
        <w:rPr>
          <w:b/>
          <w:bCs/>
          <w:color w:val="000000"/>
          <w:sz w:val="22"/>
          <w:szCs w:val="22"/>
          <w:lang w:val="ru-RU"/>
        </w:rPr>
      </w:pPr>
      <w:r>
        <w:rPr>
          <w:b/>
          <w:bCs/>
          <w:color w:val="000000"/>
          <w:sz w:val="22"/>
          <w:szCs w:val="22"/>
          <w:lang w:val="ru-RU"/>
        </w:rPr>
        <w:t xml:space="preserve">ЗА ИЗМЕНУВАЊЕ И ДОПОЛНУВАЊЕ НА ЗАКОНОТ ЗА </w:t>
      </w:r>
      <w:r>
        <w:rPr>
          <w:b/>
          <w:bCs/>
          <w:color w:val="000000"/>
          <w:sz w:val="22"/>
          <w:szCs w:val="22"/>
        </w:rPr>
        <w:t>ЈАВНООБВИНИТЕЛСКА СЛУЖБА</w:t>
      </w: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Pr="00BD0152" w:rsidRDefault="00A2664D" w:rsidP="00BD0152">
      <w:pPr>
        <w:jc w:val="center"/>
        <w:rPr>
          <w:b/>
          <w:bCs/>
          <w:color w:val="000000"/>
          <w:sz w:val="22"/>
          <w:szCs w:val="22"/>
          <w:lang w:val="ru-RU"/>
        </w:rPr>
      </w:pPr>
    </w:p>
    <w:p w:rsidR="00A2664D" w:rsidRPr="00BD0152"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p>
    <w:p w:rsidR="00A2664D" w:rsidRDefault="00A2664D" w:rsidP="00BD0152">
      <w:pPr>
        <w:jc w:val="center"/>
        <w:rPr>
          <w:b/>
          <w:bCs/>
          <w:color w:val="000000"/>
          <w:sz w:val="22"/>
          <w:szCs w:val="22"/>
          <w:lang w:val="ru-RU"/>
        </w:rPr>
      </w:pPr>
      <w:r>
        <w:rPr>
          <w:b/>
          <w:bCs/>
          <w:color w:val="000000"/>
          <w:sz w:val="22"/>
          <w:szCs w:val="22"/>
          <w:lang w:val="ru-RU"/>
        </w:rPr>
        <w:t xml:space="preserve">Скопје, </w:t>
      </w:r>
      <w:r>
        <w:rPr>
          <w:b/>
          <w:bCs/>
          <w:color w:val="000000"/>
          <w:sz w:val="22"/>
          <w:szCs w:val="22"/>
        </w:rPr>
        <w:t xml:space="preserve">ноември </w:t>
      </w:r>
      <w:r>
        <w:rPr>
          <w:b/>
          <w:bCs/>
          <w:color w:val="000000"/>
          <w:sz w:val="22"/>
          <w:szCs w:val="22"/>
          <w:lang w:val="ru-RU"/>
        </w:rPr>
        <w:t>20</w:t>
      </w:r>
      <w:r>
        <w:rPr>
          <w:b/>
          <w:bCs/>
          <w:color w:val="000000"/>
          <w:sz w:val="22"/>
          <w:szCs w:val="22"/>
        </w:rPr>
        <w:t>1</w:t>
      </w:r>
      <w:r w:rsidRPr="00BD0152">
        <w:rPr>
          <w:b/>
          <w:bCs/>
          <w:color w:val="000000"/>
          <w:sz w:val="22"/>
          <w:szCs w:val="22"/>
          <w:lang w:val="ru-RU"/>
        </w:rPr>
        <w:t>7</w:t>
      </w:r>
      <w:r>
        <w:rPr>
          <w:b/>
          <w:bCs/>
          <w:color w:val="000000"/>
          <w:sz w:val="22"/>
          <w:szCs w:val="22"/>
        </w:rPr>
        <w:t xml:space="preserve"> </w:t>
      </w:r>
      <w:r>
        <w:rPr>
          <w:b/>
          <w:bCs/>
          <w:color w:val="000000"/>
          <w:sz w:val="22"/>
          <w:szCs w:val="22"/>
          <w:lang w:val="ru-RU"/>
        </w:rPr>
        <w:t>година</w:t>
      </w:r>
    </w:p>
    <w:p w:rsidR="00A2664D" w:rsidRDefault="00A2664D" w:rsidP="00BD0152">
      <w:pPr>
        <w:tabs>
          <w:tab w:val="left" w:pos="0"/>
        </w:tabs>
        <w:jc w:val="center"/>
        <w:rPr>
          <w:sz w:val="22"/>
          <w:szCs w:val="22"/>
        </w:rPr>
      </w:pPr>
      <w:r>
        <w:rPr>
          <w:sz w:val="22"/>
          <w:szCs w:val="22"/>
        </w:rPr>
        <w:t>ВОВЕД</w:t>
      </w:r>
    </w:p>
    <w:p w:rsidR="00A2664D" w:rsidRDefault="00A2664D" w:rsidP="00BD0152">
      <w:pPr>
        <w:tabs>
          <w:tab w:val="left" w:pos="540"/>
        </w:tabs>
        <w:ind w:left="1440"/>
        <w:jc w:val="both"/>
        <w:rPr>
          <w:sz w:val="22"/>
          <w:szCs w:val="22"/>
          <w:lang w:val="ru-RU"/>
        </w:rPr>
      </w:pPr>
    </w:p>
    <w:p w:rsidR="00A2664D" w:rsidRDefault="00A2664D" w:rsidP="00BD0152">
      <w:pPr>
        <w:tabs>
          <w:tab w:val="left" w:pos="540"/>
        </w:tabs>
        <w:jc w:val="both"/>
        <w:rPr>
          <w:sz w:val="22"/>
          <w:szCs w:val="22"/>
        </w:rPr>
      </w:pPr>
      <w:r>
        <w:rPr>
          <w:sz w:val="22"/>
          <w:szCs w:val="22"/>
        </w:rPr>
        <w:t>I</w:t>
      </w:r>
      <w:r>
        <w:rPr>
          <w:sz w:val="22"/>
          <w:szCs w:val="22"/>
          <w:lang w:val="ru-RU"/>
        </w:rPr>
        <w:t xml:space="preserve">. ОЦЕНА НА </w:t>
      </w:r>
      <w:r>
        <w:rPr>
          <w:sz w:val="22"/>
          <w:szCs w:val="22"/>
        </w:rPr>
        <w:t>СОСТОЈБИТЕ ВО ОБЛАСТА ШТО ТРЕБА ДА СЕ УРЕДИ СО ЗАКОНОТ И ПРИЧИНИ ЗА НЕГОВО ДОНЕСУВАЊЕ</w:t>
      </w:r>
    </w:p>
    <w:p w:rsidR="00A2664D" w:rsidRDefault="00A2664D" w:rsidP="00BD0152">
      <w:pPr>
        <w:tabs>
          <w:tab w:val="left" w:pos="540"/>
        </w:tabs>
        <w:ind w:firstLine="720"/>
        <w:jc w:val="both"/>
        <w:rPr>
          <w:sz w:val="16"/>
          <w:szCs w:val="16"/>
        </w:rPr>
      </w:pPr>
    </w:p>
    <w:p w:rsidR="00A2664D" w:rsidRDefault="00A2664D" w:rsidP="0026230C">
      <w:pPr>
        <w:spacing w:line="240" w:lineRule="auto"/>
        <w:ind w:firstLine="720"/>
        <w:jc w:val="both"/>
        <w:rPr>
          <w:sz w:val="22"/>
          <w:szCs w:val="22"/>
        </w:rPr>
      </w:pPr>
      <w:r w:rsidRPr="006231C9">
        <w:rPr>
          <w:sz w:val="22"/>
          <w:szCs w:val="22"/>
        </w:rPr>
        <w:t>Поаѓајќи од статусот на Јавното обвинителство, како единствен самостоен државен орган, кој ги гони сторителите на кривични дела и други казниви дела утврдени со закон, и специфичноста на работите и задачите кои ги извршуваат не само јавните обвинители, туку и вработените во администра</w:t>
      </w:r>
      <w:r>
        <w:rPr>
          <w:sz w:val="22"/>
          <w:szCs w:val="22"/>
        </w:rPr>
        <w:t>ц</w:t>
      </w:r>
      <w:r w:rsidRPr="006231C9">
        <w:rPr>
          <w:sz w:val="22"/>
          <w:szCs w:val="22"/>
        </w:rPr>
        <w:t xml:space="preserve">ијата на јавното обвинителство, </w:t>
      </w:r>
      <w:r>
        <w:rPr>
          <w:sz w:val="22"/>
          <w:szCs w:val="22"/>
        </w:rPr>
        <w:t xml:space="preserve">во 2015 година е донесен Законот за јавнообвинителска служба, со кој е </w:t>
      </w:r>
      <w:r w:rsidRPr="006231C9">
        <w:rPr>
          <w:sz w:val="22"/>
          <w:szCs w:val="22"/>
        </w:rPr>
        <w:t>уред</w:t>
      </w:r>
      <w:r>
        <w:rPr>
          <w:sz w:val="22"/>
          <w:szCs w:val="22"/>
        </w:rPr>
        <w:t>ен</w:t>
      </w:r>
      <w:r w:rsidRPr="006231C9">
        <w:rPr>
          <w:sz w:val="22"/>
          <w:szCs w:val="22"/>
        </w:rPr>
        <w:t xml:space="preserve"> статусот на вработените во администрацијата на јавното обвинителство</w:t>
      </w:r>
      <w:r>
        <w:rPr>
          <w:sz w:val="22"/>
          <w:szCs w:val="22"/>
        </w:rPr>
        <w:t>.</w:t>
      </w:r>
    </w:p>
    <w:p w:rsidR="00A2664D" w:rsidRDefault="00A2664D" w:rsidP="0026230C">
      <w:pPr>
        <w:spacing w:line="240" w:lineRule="auto"/>
        <w:ind w:firstLine="720"/>
        <w:jc w:val="both"/>
        <w:rPr>
          <w:sz w:val="22"/>
          <w:szCs w:val="22"/>
        </w:rPr>
      </w:pPr>
      <w:r w:rsidRPr="006231C9">
        <w:rPr>
          <w:sz w:val="22"/>
          <w:szCs w:val="22"/>
          <w:lang w:val="ru-RU"/>
        </w:rPr>
        <w:t xml:space="preserve">Во таа насока, Законот за јавнообвинителска служба претставува воспоставување на единствена законска рамка која ги уредува </w:t>
      </w:r>
      <w:r w:rsidRPr="006231C9">
        <w:rPr>
          <w:sz w:val="22"/>
          <w:szCs w:val="22"/>
        </w:rPr>
        <w:t>основите на вработувањето и селекцијата, правата и должностите, одговорноста, оценувањето, престанокот на вработувањето, заштитата и одлучувањето за правата и обврските, платите и надоместоците на плати на јавнообвинителските службеници</w:t>
      </w:r>
      <w:r>
        <w:rPr>
          <w:sz w:val="22"/>
          <w:szCs w:val="22"/>
        </w:rPr>
        <w:t>.</w:t>
      </w:r>
    </w:p>
    <w:p w:rsidR="00A2664D" w:rsidRDefault="00A2664D" w:rsidP="0026230C">
      <w:pPr>
        <w:pStyle w:val="Normalvovlecen"/>
        <w:spacing w:line="240" w:lineRule="auto"/>
        <w:ind w:firstLine="720"/>
        <w:jc w:val="both"/>
        <w:rPr>
          <w:rFonts w:ascii="StobiSerif Regular" w:hAnsi="StobiSerif Regular" w:cs="StobiSerif Regular"/>
          <w:color w:val="000000"/>
          <w:sz w:val="22"/>
          <w:szCs w:val="22"/>
          <w:lang w:val="mk-MK"/>
        </w:rPr>
      </w:pPr>
      <w:r w:rsidRPr="006231C9">
        <w:rPr>
          <w:rFonts w:ascii="StobiSerif Regular" w:hAnsi="StobiSerif Regular" w:cs="StobiSerif Regular"/>
          <w:sz w:val="22"/>
          <w:szCs w:val="22"/>
          <w:lang w:val="mk-MK"/>
        </w:rPr>
        <w:t>Јавн</w:t>
      </w:r>
      <w:r>
        <w:rPr>
          <w:rFonts w:ascii="StobiSerif Regular" w:hAnsi="StobiSerif Regular" w:cs="StobiSerif Regular"/>
          <w:sz w:val="22"/>
          <w:szCs w:val="22"/>
          <w:lang w:val="mk-MK"/>
        </w:rPr>
        <w:t xml:space="preserve">ообвинителската служба согласно </w:t>
      </w:r>
      <w:r w:rsidRPr="006231C9">
        <w:rPr>
          <w:rFonts w:ascii="StobiSerif Regular" w:hAnsi="StobiSerif Regular" w:cs="StobiSerif Regular"/>
          <w:sz w:val="22"/>
          <w:szCs w:val="22"/>
          <w:lang w:val="mk-MK"/>
        </w:rPr>
        <w:t xml:space="preserve">Законот ја сочинуваат </w:t>
      </w:r>
      <w:r w:rsidRPr="006231C9">
        <w:rPr>
          <w:rFonts w:ascii="StobiSerif Regular" w:hAnsi="StobiSerif Regular" w:cs="StobiSerif Regular"/>
          <w:color w:val="000000"/>
          <w:sz w:val="22"/>
          <w:szCs w:val="22"/>
          <w:lang w:val="mk-MK"/>
        </w:rPr>
        <w:t xml:space="preserve">јавнообвинителските службеници вработени во јавните обвинителства, </w:t>
      </w:r>
      <w:r w:rsidRPr="006231C9">
        <w:rPr>
          <w:rFonts w:ascii="StobiSerif Regular" w:hAnsi="StobiSerif Regular" w:cs="StobiSerif Regular"/>
          <w:color w:val="000000"/>
          <w:sz w:val="22"/>
          <w:szCs w:val="22"/>
          <w:lang w:val="ru-RU"/>
        </w:rPr>
        <w:t xml:space="preserve">лицата вработени во јавните обвинителства кои вршат технички </w:t>
      </w:r>
      <w:r w:rsidRPr="006231C9">
        <w:rPr>
          <w:rFonts w:ascii="StobiSerif Regular" w:hAnsi="StobiSerif Regular" w:cs="StobiSerif Regular"/>
          <w:color w:val="000000"/>
          <w:sz w:val="22"/>
          <w:szCs w:val="22"/>
          <w:lang w:val="mk-MK"/>
        </w:rPr>
        <w:t xml:space="preserve">и помошни работи, </w:t>
      </w:r>
      <w:r>
        <w:rPr>
          <w:rFonts w:ascii="StobiSerif Regular" w:hAnsi="StobiSerif Regular" w:cs="StobiSerif Regular"/>
          <w:color w:val="000000"/>
          <w:sz w:val="22"/>
          <w:szCs w:val="22"/>
          <w:lang w:val="mk-MK"/>
        </w:rPr>
        <w:t xml:space="preserve">вклучувајќи ги </w:t>
      </w:r>
      <w:r w:rsidRPr="006231C9">
        <w:rPr>
          <w:rFonts w:ascii="StobiSerif Regular" w:hAnsi="StobiSerif Regular" w:cs="StobiSerif Regular"/>
          <w:color w:val="000000"/>
          <w:sz w:val="22"/>
          <w:szCs w:val="22"/>
          <w:lang w:val="mk-MK"/>
        </w:rPr>
        <w:t>и стручните  лица вработени во јавните обвинителства за вршење на стручни работи поврзани со следење, откривање и истражување на криминалитетот.</w:t>
      </w:r>
    </w:p>
    <w:p w:rsidR="00A2664D" w:rsidRDefault="00A2664D" w:rsidP="0026230C">
      <w:pPr>
        <w:pStyle w:val="Normalvovlecen"/>
        <w:spacing w:line="240" w:lineRule="auto"/>
        <w:ind w:firstLine="720"/>
        <w:jc w:val="both"/>
        <w:rPr>
          <w:rFonts w:ascii="StobiSerif Regular" w:hAnsi="StobiSerif Regular" w:cs="StobiSerif Regular"/>
          <w:color w:val="000000"/>
          <w:sz w:val="16"/>
          <w:szCs w:val="16"/>
          <w:lang w:val="mk-MK"/>
        </w:rPr>
      </w:pPr>
    </w:p>
    <w:p w:rsidR="00A2664D" w:rsidRDefault="00A2664D" w:rsidP="00651974">
      <w:pPr>
        <w:tabs>
          <w:tab w:val="left" w:pos="1620"/>
        </w:tabs>
        <w:spacing w:line="240" w:lineRule="auto"/>
        <w:ind w:firstLine="720"/>
        <w:jc w:val="both"/>
        <w:rPr>
          <w:sz w:val="22"/>
          <w:szCs w:val="22"/>
        </w:rPr>
      </w:pPr>
      <w:r w:rsidRPr="00651974">
        <w:rPr>
          <w:color w:val="000000"/>
          <w:sz w:val="22"/>
          <w:szCs w:val="22"/>
        </w:rPr>
        <w:t>Заради независни, ефикасни и навремени механизми за контрола</w:t>
      </w:r>
      <w:r>
        <w:rPr>
          <w:color w:val="000000"/>
          <w:sz w:val="22"/>
          <w:szCs w:val="22"/>
        </w:rPr>
        <w:t>,</w:t>
      </w:r>
      <w:r w:rsidRPr="00651974">
        <w:rPr>
          <w:color w:val="000000"/>
          <w:sz w:val="22"/>
          <w:szCs w:val="22"/>
        </w:rPr>
        <w:t xml:space="preserve"> во</w:t>
      </w:r>
      <w:r>
        <w:rPr>
          <w:sz w:val="22"/>
          <w:szCs w:val="22"/>
        </w:rPr>
        <w:t xml:space="preserve"> Предлог-законот за изменување и дополнување на Законот за јавното обвинителство се предлага </w:t>
      </w:r>
      <w:r w:rsidRPr="0026230C">
        <w:rPr>
          <w:sz w:val="22"/>
          <w:szCs w:val="22"/>
        </w:rPr>
        <w:t xml:space="preserve">во Основното јавно обвинителство за гонење на организиран криминал и корупција </w:t>
      </w:r>
      <w:r>
        <w:rPr>
          <w:sz w:val="22"/>
          <w:szCs w:val="22"/>
        </w:rPr>
        <w:t>да се формира</w:t>
      </w:r>
      <w:r w:rsidRPr="0026230C">
        <w:rPr>
          <w:sz w:val="22"/>
          <w:szCs w:val="22"/>
        </w:rPr>
        <w:t xml:space="preserve"> посебно </w:t>
      </w:r>
      <w:r w:rsidRPr="003F62DA">
        <w:rPr>
          <w:color w:val="000000"/>
          <w:sz w:val="22"/>
          <w:szCs w:val="22"/>
        </w:rPr>
        <w:t>Одделение</w:t>
      </w:r>
      <w:r w:rsidRPr="009B0E56">
        <w:rPr>
          <w:color w:val="000000"/>
          <w:w w:val="107"/>
          <w:sz w:val="22"/>
          <w:szCs w:val="22"/>
        </w:rPr>
        <w:t xml:space="preserve"> </w:t>
      </w:r>
      <w:r w:rsidRPr="003F62DA">
        <w:rPr>
          <w:color w:val="000000"/>
          <w:w w:val="107"/>
          <w:sz w:val="22"/>
          <w:szCs w:val="22"/>
        </w:rPr>
        <w:t>за истражување и гонење на кривични дела сторени од лица со полициски овластувања и припадници на затворската полиција</w:t>
      </w:r>
      <w:r w:rsidRPr="0026230C">
        <w:rPr>
          <w:sz w:val="22"/>
          <w:szCs w:val="22"/>
        </w:rPr>
        <w:t>, кое ќе биде надлежно за кривично гонење за сите кривични дела извршени од страна на лица вработени во М</w:t>
      </w:r>
      <w:r>
        <w:rPr>
          <w:sz w:val="22"/>
          <w:szCs w:val="22"/>
        </w:rPr>
        <w:t>инистерството за внатрешни работи</w:t>
      </w:r>
      <w:r w:rsidRPr="0026230C">
        <w:rPr>
          <w:sz w:val="22"/>
          <w:szCs w:val="22"/>
        </w:rPr>
        <w:t xml:space="preserve"> кои имаат полициски овластувања и од припадниците на затворската полиција, а кои кривични дела се сторени при вршењето на службената должност, како и кривични дела извршени од страна на истите лица надвор од вршењето на службата со употреба на сила или средства на присилба, ако како последица  настапила смрт, тешка телесна повреда или телесна повреда, доколку со Закон е предвидено кривично гонење по службена должност.</w:t>
      </w:r>
    </w:p>
    <w:p w:rsidR="00A2664D" w:rsidRDefault="00A2664D" w:rsidP="002A0EAD">
      <w:pPr>
        <w:spacing w:line="240" w:lineRule="auto"/>
        <w:ind w:firstLine="720"/>
        <w:jc w:val="both"/>
        <w:rPr>
          <w:sz w:val="22"/>
          <w:szCs w:val="22"/>
        </w:rPr>
      </w:pPr>
      <w:r>
        <w:rPr>
          <w:sz w:val="22"/>
          <w:szCs w:val="22"/>
        </w:rPr>
        <w:t xml:space="preserve">Во </w:t>
      </w:r>
      <w:r w:rsidRPr="003F62DA">
        <w:rPr>
          <w:color w:val="000000"/>
          <w:sz w:val="22"/>
          <w:szCs w:val="22"/>
        </w:rPr>
        <w:t>Одделението</w:t>
      </w:r>
      <w:r w:rsidRPr="009B0E56">
        <w:rPr>
          <w:color w:val="000000"/>
          <w:w w:val="107"/>
          <w:sz w:val="22"/>
          <w:szCs w:val="22"/>
        </w:rPr>
        <w:t xml:space="preserve"> </w:t>
      </w:r>
      <w:r w:rsidRPr="003F62DA">
        <w:rPr>
          <w:color w:val="000000"/>
          <w:w w:val="107"/>
          <w:sz w:val="22"/>
          <w:szCs w:val="22"/>
        </w:rPr>
        <w:t>за истражување и гонење на кривични дела сторени од лица со полициски овластувања и припадници на затворската полиција</w:t>
      </w:r>
      <w:r>
        <w:rPr>
          <w:sz w:val="22"/>
          <w:szCs w:val="22"/>
        </w:rPr>
        <w:t xml:space="preserve"> се предлага покрај јавните обвинители да бидат вработени и јавнообвинителски службеници кои ќе бидат на ниво В1 и со звање јавнообвинителки советник-истражител.</w:t>
      </w:r>
    </w:p>
    <w:p w:rsidR="00A2664D" w:rsidRDefault="00A2664D" w:rsidP="002A0EAD">
      <w:pPr>
        <w:spacing w:line="240" w:lineRule="auto"/>
        <w:ind w:firstLine="720"/>
        <w:jc w:val="both"/>
        <w:rPr>
          <w:sz w:val="22"/>
          <w:szCs w:val="22"/>
          <w:lang w:val="ru-RU"/>
        </w:rPr>
      </w:pPr>
      <w:r>
        <w:rPr>
          <w:sz w:val="22"/>
          <w:szCs w:val="22"/>
        </w:rPr>
        <w:t xml:space="preserve">За таа цел, заради измените и дополнувањата на Законот за јавно обвинителство, а </w:t>
      </w:r>
      <w:r>
        <w:rPr>
          <w:sz w:val="22"/>
          <w:szCs w:val="22"/>
          <w:lang w:val="ru-RU"/>
        </w:rPr>
        <w:t>имајќи го во предвид специфичниот карактер на работите и работните задачи кои ги извршуваат јавнообвинителските службеници-извршители, се предлагаат изменувања и дополнување на Законот за јавнообвинителска служба и усогласување на одредбите на Законот со Законот за јавно обвинителство.</w:t>
      </w:r>
    </w:p>
    <w:p w:rsidR="00A2664D" w:rsidRPr="006F72B6" w:rsidRDefault="00A2664D" w:rsidP="002A0EAD">
      <w:pPr>
        <w:spacing w:line="240" w:lineRule="auto"/>
        <w:ind w:firstLine="720"/>
        <w:jc w:val="both"/>
        <w:rPr>
          <w:sz w:val="16"/>
          <w:szCs w:val="16"/>
          <w:lang w:val="ru-RU"/>
        </w:rPr>
      </w:pPr>
    </w:p>
    <w:p w:rsidR="00A2664D" w:rsidRDefault="00A2664D" w:rsidP="00BD0152">
      <w:pPr>
        <w:jc w:val="both"/>
        <w:rPr>
          <w:sz w:val="22"/>
          <w:szCs w:val="22"/>
        </w:rPr>
      </w:pPr>
      <w:r>
        <w:rPr>
          <w:sz w:val="22"/>
          <w:szCs w:val="22"/>
        </w:rPr>
        <w:t>II</w:t>
      </w:r>
      <w:r>
        <w:rPr>
          <w:sz w:val="22"/>
          <w:szCs w:val="22"/>
          <w:lang w:val="ru-RU"/>
        </w:rPr>
        <w:t xml:space="preserve">. </w:t>
      </w:r>
      <w:r>
        <w:rPr>
          <w:sz w:val="22"/>
          <w:szCs w:val="22"/>
        </w:rPr>
        <w:t>ЦЕЛИ, НАЧЕЛА И ОСНОВНИ ПРИНЦИПИ</w:t>
      </w:r>
    </w:p>
    <w:p w:rsidR="00A2664D" w:rsidRDefault="00A2664D" w:rsidP="002A0EAD">
      <w:pPr>
        <w:tabs>
          <w:tab w:val="left" w:pos="540"/>
        </w:tabs>
        <w:spacing w:line="240" w:lineRule="auto"/>
        <w:ind w:firstLine="720"/>
        <w:jc w:val="both"/>
        <w:rPr>
          <w:sz w:val="22"/>
          <w:szCs w:val="22"/>
        </w:rPr>
      </w:pPr>
      <w:r>
        <w:rPr>
          <w:sz w:val="22"/>
          <w:szCs w:val="22"/>
        </w:rPr>
        <w:t>Предлог</w:t>
      </w:r>
      <w:r w:rsidRPr="0026230C">
        <w:rPr>
          <w:sz w:val="22"/>
          <w:szCs w:val="22"/>
          <w:lang w:val="ru-RU"/>
        </w:rPr>
        <w:t>-</w:t>
      </w:r>
      <w:r>
        <w:rPr>
          <w:sz w:val="22"/>
          <w:szCs w:val="22"/>
        </w:rPr>
        <w:t xml:space="preserve">Законот за изменување и дополнување на Законот за јавнообвинителска служба се заснова на истите начела како и Законот за јавнообвинителска служба, односно врз начелата на законитост, професионалност, одговорност, ефикасност, економичност и транспарентност. </w:t>
      </w:r>
    </w:p>
    <w:p w:rsidR="00A2664D" w:rsidRPr="006F72B6" w:rsidRDefault="00A2664D" w:rsidP="002A0EAD">
      <w:pPr>
        <w:tabs>
          <w:tab w:val="left" w:pos="540"/>
        </w:tabs>
        <w:spacing w:line="240" w:lineRule="auto"/>
        <w:ind w:firstLine="720"/>
        <w:jc w:val="both"/>
        <w:rPr>
          <w:sz w:val="16"/>
          <w:szCs w:val="16"/>
        </w:rPr>
      </w:pPr>
    </w:p>
    <w:p w:rsidR="00A2664D" w:rsidRDefault="00A2664D" w:rsidP="00BD0152">
      <w:pPr>
        <w:tabs>
          <w:tab w:val="left" w:pos="0"/>
          <w:tab w:val="left" w:pos="540"/>
        </w:tabs>
        <w:jc w:val="both"/>
        <w:rPr>
          <w:sz w:val="22"/>
          <w:szCs w:val="22"/>
        </w:rPr>
      </w:pPr>
      <w:r>
        <w:rPr>
          <w:sz w:val="22"/>
          <w:szCs w:val="22"/>
        </w:rPr>
        <w:t>III. ОЦЕНА НА ФИНАНСИСКИТЕ ПОСЛЕДИЦИ ОД ПРЕДЛОГОТ НА ЗАКОНОТ ВРЗ БУЏЕТОТ И ДРУГИТЕ ЈАВНИ ФИНАНСИСКИ СРЕДСТВА</w:t>
      </w:r>
    </w:p>
    <w:p w:rsidR="00A2664D" w:rsidRDefault="00A2664D" w:rsidP="002A0EAD">
      <w:pPr>
        <w:tabs>
          <w:tab w:val="left" w:pos="540"/>
          <w:tab w:val="left" w:pos="8640"/>
        </w:tabs>
        <w:spacing w:line="240" w:lineRule="auto"/>
        <w:ind w:firstLine="720"/>
        <w:jc w:val="both"/>
        <w:rPr>
          <w:sz w:val="22"/>
          <w:szCs w:val="22"/>
        </w:rPr>
      </w:pPr>
      <w:r>
        <w:rPr>
          <w:sz w:val="22"/>
          <w:szCs w:val="22"/>
        </w:rPr>
        <w:t>Законот ќе предизвика дополнителни фискални импликаци кои се дадени во образецот за фискални импликации.</w:t>
      </w:r>
    </w:p>
    <w:p w:rsidR="00A2664D" w:rsidRPr="006F72B6" w:rsidRDefault="00A2664D" w:rsidP="002A0EAD">
      <w:pPr>
        <w:tabs>
          <w:tab w:val="left" w:pos="540"/>
          <w:tab w:val="left" w:pos="8640"/>
        </w:tabs>
        <w:spacing w:line="240" w:lineRule="auto"/>
        <w:ind w:firstLine="720"/>
        <w:jc w:val="both"/>
        <w:rPr>
          <w:sz w:val="16"/>
          <w:szCs w:val="16"/>
          <w:lang w:val="ru-RU"/>
        </w:rPr>
      </w:pPr>
    </w:p>
    <w:p w:rsidR="00A2664D" w:rsidRDefault="00A2664D" w:rsidP="00BD0152">
      <w:pPr>
        <w:tabs>
          <w:tab w:val="left" w:pos="540"/>
        </w:tabs>
        <w:jc w:val="both"/>
        <w:rPr>
          <w:sz w:val="22"/>
          <w:szCs w:val="22"/>
        </w:rPr>
      </w:pPr>
      <w:r>
        <w:rPr>
          <w:sz w:val="22"/>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A2664D" w:rsidRDefault="00A2664D" w:rsidP="0066776A">
      <w:pPr>
        <w:tabs>
          <w:tab w:val="left" w:pos="540"/>
        </w:tabs>
        <w:spacing w:line="240" w:lineRule="auto"/>
        <w:ind w:firstLine="720"/>
        <w:jc w:val="both"/>
        <w:rPr>
          <w:sz w:val="22"/>
          <w:szCs w:val="22"/>
        </w:rPr>
      </w:pPr>
      <w:r>
        <w:rPr>
          <w:sz w:val="22"/>
          <w:szCs w:val="22"/>
        </w:rPr>
        <w:t>Законот ќе предизвика дополнителни фискални импликаци кои се дадени во образецот за фискални импликации.</w:t>
      </w:r>
    </w:p>
    <w:p w:rsidR="00A2664D" w:rsidRDefault="00A2664D" w:rsidP="000A205E">
      <w:pPr>
        <w:widowControl w:val="0"/>
        <w:autoSpaceDE w:val="0"/>
        <w:autoSpaceDN w:val="0"/>
        <w:adjustRightInd w:val="0"/>
        <w:spacing w:before="272" w:after="0" w:line="276" w:lineRule="exact"/>
        <w:jc w:val="center"/>
        <w:rPr>
          <w:color w:val="000000"/>
          <w:spacing w:val="-3"/>
          <w:sz w:val="22"/>
          <w:szCs w:val="22"/>
        </w:rPr>
      </w:pPr>
    </w:p>
    <w:p w:rsidR="00A2664D" w:rsidRDefault="00A2664D" w:rsidP="000A205E">
      <w:pPr>
        <w:widowControl w:val="0"/>
        <w:autoSpaceDE w:val="0"/>
        <w:autoSpaceDN w:val="0"/>
        <w:adjustRightInd w:val="0"/>
        <w:spacing w:before="272" w:after="0" w:line="276" w:lineRule="exact"/>
        <w:jc w:val="center"/>
        <w:rPr>
          <w:color w:val="000000"/>
          <w:spacing w:val="-3"/>
          <w:sz w:val="22"/>
          <w:szCs w:val="22"/>
        </w:rPr>
      </w:pPr>
    </w:p>
    <w:p w:rsidR="00A2664D" w:rsidRDefault="00A2664D" w:rsidP="000A205E">
      <w:pPr>
        <w:widowControl w:val="0"/>
        <w:autoSpaceDE w:val="0"/>
        <w:autoSpaceDN w:val="0"/>
        <w:adjustRightInd w:val="0"/>
        <w:spacing w:before="272" w:after="0" w:line="276" w:lineRule="exact"/>
        <w:jc w:val="center"/>
        <w:rPr>
          <w:color w:val="000000"/>
          <w:spacing w:val="-3"/>
          <w:sz w:val="22"/>
          <w:szCs w:val="22"/>
        </w:rPr>
      </w:pPr>
    </w:p>
    <w:p w:rsidR="00A2664D" w:rsidRDefault="00A2664D" w:rsidP="000A205E">
      <w:pPr>
        <w:widowControl w:val="0"/>
        <w:autoSpaceDE w:val="0"/>
        <w:autoSpaceDN w:val="0"/>
        <w:adjustRightInd w:val="0"/>
        <w:spacing w:before="272" w:after="0" w:line="276" w:lineRule="exact"/>
        <w:jc w:val="center"/>
        <w:rPr>
          <w:color w:val="000000"/>
          <w:spacing w:val="-3"/>
          <w:sz w:val="22"/>
          <w:szCs w:val="22"/>
        </w:rPr>
      </w:pPr>
    </w:p>
    <w:p w:rsidR="00A2664D" w:rsidRDefault="00A2664D" w:rsidP="000A205E">
      <w:pPr>
        <w:widowControl w:val="0"/>
        <w:autoSpaceDE w:val="0"/>
        <w:autoSpaceDN w:val="0"/>
        <w:adjustRightInd w:val="0"/>
        <w:spacing w:before="272" w:after="0" w:line="276" w:lineRule="exact"/>
        <w:jc w:val="center"/>
        <w:rPr>
          <w:color w:val="000000"/>
          <w:spacing w:val="-3"/>
          <w:sz w:val="22"/>
          <w:szCs w:val="22"/>
        </w:rPr>
      </w:pPr>
    </w:p>
    <w:p w:rsidR="00A2664D" w:rsidRDefault="00A2664D" w:rsidP="000A205E">
      <w:pPr>
        <w:widowControl w:val="0"/>
        <w:autoSpaceDE w:val="0"/>
        <w:autoSpaceDN w:val="0"/>
        <w:adjustRightInd w:val="0"/>
        <w:spacing w:before="272" w:after="0" w:line="276" w:lineRule="exact"/>
        <w:jc w:val="center"/>
        <w:rPr>
          <w:color w:val="000000"/>
          <w:spacing w:val="-3"/>
          <w:sz w:val="22"/>
          <w:szCs w:val="22"/>
        </w:rPr>
      </w:pPr>
    </w:p>
    <w:p w:rsidR="00A2664D" w:rsidRPr="006817C3" w:rsidRDefault="00A2664D" w:rsidP="005A4177">
      <w:pPr>
        <w:widowControl w:val="0"/>
        <w:autoSpaceDE w:val="0"/>
        <w:autoSpaceDN w:val="0"/>
        <w:adjustRightInd w:val="0"/>
        <w:spacing w:before="272" w:after="0" w:line="240" w:lineRule="auto"/>
        <w:jc w:val="center"/>
        <w:rPr>
          <w:color w:val="000000"/>
          <w:spacing w:val="-3"/>
          <w:sz w:val="22"/>
          <w:szCs w:val="22"/>
        </w:rPr>
      </w:pPr>
      <w:r w:rsidRPr="006817C3">
        <w:rPr>
          <w:color w:val="000000"/>
          <w:spacing w:val="-3"/>
          <w:sz w:val="22"/>
          <w:szCs w:val="22"/>
        </w:rPr>
        <w:t>ПРЕДЛОГ-ЗАКОН ЗА ИЗМЕНУВАЊЕ И ДОПОЛНУВАЊЕ НА ЗАКОНОТ ЗА ЈАВНООБВИНИТЕЛСКА СЛУЖБА</w:t>
      </w:r>
    </w:p>
    <w:p w:rsidR="00A2664D" w:rsidRPr="00164DFE" w:rsidRDefault="00A2664D" w:rsidP="005A4177">
      <w:pPr>
        <w:widowControl w:val="0"/>
        <w:autoSpaceDE w:val="0"/>
        <w:autoSpaceDN w:val="0"/>
        <w:adjustRightInd w:val="0"/>
        <w:spacing w:after="0" w:line="240" w:lineRule="auto"/>
        <w:ind w:left="5607"/>
        <w:jc w:val="center"/>
        <w:rPr>
          <w:color w:val="000000"/>
          <w:spacing w:val="-3"/>
          <w:sz w:val="22"/>
          <w:szCs w:val="22"/>
        </w:rPr>
      </w:pPr>
    </w:p>
    <w:p w:rsidR="00A2664D" w:rsidRPr="00164DFE" w:rsidRDefault="00A2664D" w:rsidP="005A4177">
      <w:pPr>
        <w:widowControl w:val="0"/>
        <w:autoSpaceDE w:val="0"/>
        <w:autoSpaceDN w:val="0"/>
        <w:adjustRightInd w:val="0"/>
        <w:spacing w:before="1" w:after="0" w:line="240" w:lineRule="auto"/>
        <w:ind w:firstLine="284"/>
        <w:jc w:val="both"/>
        <w:rPr>
          <w:color w:val="000000"/>
          <w:spacing w:val="-4"/>
          <w:sz w:val="22"/>
          <w:szCs w:val="22"/>
        </w:rPr>
      </w:pP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1</w:t>
      </w:r>
    </w:p>
    <w:p w:rsidR="00A2664D" w:rsidRPr="006817C3" w:rsidRDefault="00A2664D" w:rsidP="005A4177">
      <w:pPr>
        <w:widowControl w:val="0"/>
        <w:autoSpaceDE w:val="0"/>
        <w:autoSpaceDN w:val="0"/>
        <w:adjustRightInd w:val="0"/>
        <w:spacing w:before="1" w:after="0" w:line="240" w:lineRule="auto"/>
        <w:ind w:firstLine="284"/>
        <w:jc w:val="both"/>
        <w:rPr>
          <w:color w:val="000000"/>
          <w:spacing w:val="-3"/>
          <w:sz w:val="22"/>
          <w:szCs w:val="22"/>
          <w:lang w:val="ru-RU"/>
        </w:rPr>
      </w:pPr>
      <w:r>
        <w:rPr>
          <w:color w:val="000000"/>
          <w:sz w:val="22"/>
          <w:szCs w:val="22"/>
        </w:rPr>
        <w:t xml:space="preserve">Во Законот за </w:t>
      </w:r>
      <w:r w:rsidRPr="00164DFE">
        <w:rPr>
          <w:color w:val="000000"/>
          <w:spacing w:val="-4"/>
          <w:sz w:val="22"/>
          <w:szCs w:val="22"/>
        </w:rPr>
        <w:t>јавнообвинителск</w:t>
      </w:r>
      <w:r>
        <w:rPr>
          <w:color w:val="000000"/>
          <w:spacing w:val="-4"/>
          <w:sz w:val="22"/>
          <w:szCs w:val="22"/>
        </w:rPr>
        <w:t>а</w:t>
      </w:r>
      <w:r w:rsidRPr="00164DFE">
        <w:rPr>
          <w:color w:val="000000"/>
          <w:spacing w:val="-4"/>
          <w:sz w:val="22"/>
          <w:szCs w:val="22"/>
        </w:rPr>
        <w:t xml:space="preserve"> </w:t>
      </w:r>
      <w:r w:rsidRPr="0099116A">
        <w:rPr>
          <w:color w:val="000000"/>
          <w:spacing w:val="-4"/>
          <w:sz w:val="22"/>
          <w:szCs w:val="22"/>
        </w:rPr>
        <w:t xml:space="preserve">служба </w:t>
      </w:r>
      <w:r w:rsidRPr="0099116A">
        <w:rPr>
          <w:sz w:val="22"/>
          <w:szCs w:val="22"/>
        </w:rPr>
        <w:t>(„Службен весник на РМ“ бр.62/15</w:t>
      </w:r>
      <w:r>
        <w:rPr>
          <w:sz w:val="22"/>
          <w:szCs w:val="22"/>
        </w:rPr>
        <w:t>, 231/15 и 11/16) во член 8 во алинејата 6 по зборовите „јавнообвинителски советник,“ се додаваат зборовите „јавнообвинителски советник-истражител</w:t>
      </w:r>
      <w:r w:rsidRPr="009B0E56">
        <w:rPr>
          <w:sz w:val="22"/>
          <w:szCs w:val="22"/>
          <w:lang w:val="ru-RU"/>
        </w:rPr>
        <w:t>,</w:t>
      </w:r>
      <w:r>
        <w:rPr>
          <w:sz w:val="22"/>
          <w:szCs w:val="22"/>
        </w:rPr>
        <w:t>“</w:t>
      </w:r>
      <w:r w:rsidRPr="00164DFE">
        <w:rPr>
          <w:color w:val="000000"/>
          <w:spacing w:val="-3"/>
          <w:sz w:val="22"/>
          <w:szCs w:val="22"/>
        </w:rPr>
        <w:t xml:space="preserve">. </w:t>
      </w: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2</w:t>
      </w:r>
    </w:p>
    <w:p w:rsidR="00A2664D" w:rsidRPr="00480405" w:rsidRDefault="00A2664D" w:rsidP="005A4177">
      <w:pPr>
        <w:widowControl w:val="0"/>
        <w:autoSpaceDE w:val="0"/>
        <w:autoSpaceDN w:val="0"/>
        <w:adjustRightInd w:val="0"/>
        <w:spacing w:after="0" w:line="240" w:lineRule="auto"/>
        <w:ind w:firstLine="284"/>
        <w:jc w:val="both"/>
        <w:rPr>
          <w:color w:val="000000"/>
          <w:spacing w:val="-3"/>
          <w:sz w:val="22"/>
          <w:szCs w:val="22"/>
          <w:lang w:val="ru-RU"/>
        </w:rPr>
      </w:pPr>
      <w:r>
        <w:rPr>
          <w:color w:val="000000"/>
          <w:sz w:val="22"/>
          <w:szCs w:val="22"/>
        </w:rPr>
        <w:t xml:space="preserve">Во член 11 став (2)  точка 1) во </w:t>
      </w:r>
      <w:r>
        <w:rPr>
          <w:sz w:val="22"/>
          <w:szCs w:val="22"/>
        </w:rPr>
        <w:t>алинејата 1 сврзникот „и“ се заменува со запирка и се додаваат зборовите „јавнообвинителски советник-истражител и“</w:t>
      </w:r>
      <w:r w:rsidRPr="00164DFE">
        <w:rPr>
          <w:color w:val="000000"/>
          <w:spacing w:val="-3"/>
          <w:sz w:val="22"/>
          <w:szCs w:val="22"/>
        </w:rPr>
        <w:t xml:space="preserve">. </w:t>
      </w: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3</w:t>
      </w:r>
    </w:p>
    <w:p w:rsidR="00A2664D" w:rsidRDefault="00A2664D" w:rsidP="005A4177">
      <w:pPr>
        <w:widowControl w:val="0"/>
        <w:autoSpaceDE w:val="0"/>
        <w:autoSpaceDN w:val="0"/>
        <w:adjustRightInd w:val="0"/>
        <w:spacing w:after="0" w:line="240" w:lineRule="auto"/>
        <w:ind w:firstLine="284"/>
        <w:jc w:val="both"/>
        <w:rPr>
          <w:sz w:val="22"/>
          <w:szCs w:val="22"/>
        </w:rPr>
      </w:pPr>
      <w:r>
        <w:rPr>
          <w:color w:val="000000"/>
          <w:sz w:val="22"/>
          <w:szCs w:val="22"/>
        </w:rPr>
        <w:t xml:space="preserve">Во член 28 став (1)  по </w:t>
      </w:r>
      <w:r>
        <w:rPr>
          <w:sz w:val="22"/>
          <w:szCs w:val="22"/>
        </w:rPr>
        <w:t>алинејата 3 се додава нова алинеја 4 која гласи :</w:t>
      </w:r>
    </w:p>
    <w:p w:rsidR="00A2664D" w:rsidRDefault="00A2664D" w:rsidP="005A4177">
      <w:pPr>
        <w:widowControl w:val="0"/>
        <w:autoSpaceDE w:val="0"/>
        <w:autoSpaceDN w:val="0"/>
        <w:adjustRightInd w:val="0"/>
        <w:spacing w:after="0" w:line="240" w:lineRule="auto"/>
        <w:ind w:firstLine="284"/>
        <w:jc w:val="both"/>
        <w:rPr>
          <w:color w:val="000000"/>
          <w:sz w:val="22"/>
          <w:szCs w:val="22"/>
        </w:rPr>
      </w:pPr>
      <w:r>
        <w:rPr>
          <w:color w:val="000000"/>
          <w:sz w:val="22"/>
          <w:szCs w:val="22"/>
        </w:rPr>
        <w:t>„</w:t>
      </w:r>
      <w:r w:rsidRPr="003F62DA">
        <w:rPr>
          <w:color w:val="000000"/>
          <w:sz w:val="22"/>
          <w:szCs w:val="22"/>
        </w:rPr>
        <w:t xml:space="preserve">- </w:t>
      </w:r>
      <w:r w:rsidRPr="003F62DA">
        <w:rPr>
          <w:color w:val="000000"/>
          <w:w w:val="107"/>
          <w:sz w:val="22"/>
          <w:szCs w:val="22"/>
        </w:rPr>
        <w:t xml:space="preserve">при  вработување  во  Одделението за истражување и гонење на кривични дела сторени од лица со полициски овластувања и припадници на затворската полиција,  еден  член  од  Јавното </w:t>
      </w:r>
      <w:r w:rsidRPr="003F62DA">
        <w:rPr>
          <w:color w:val="000000"/>
          <w:sz w:val="22"/>
          <w:szCs w:val="22"/>
        </w:rPr>
        <w:t>обвинителство на Република Македонија</w:t>
      </w:r>
      <w:r w:rsidRPr="009B0E56">
        <w:rPr>
          <w:color w:val="000000"/>
          <w:sz w:val="22"/>
          <w:szCs w:val="22"/>
          <w:lang w:val="ru-RU"/>
        </w:rPr>
        <w:t xml:space="preserve"> </w:t>
      </w:r>
      <w:r>
        <w:rPr>
          <w:color w:val="000000"/>
          <w:sz w:val="22"/>
          <w:szCs w:val="22"/>
        </w:rPr>
        <w:t xml:space="preserve"> и два члена од </w:t>
      </w:r>
      <w:r w:rsidRPr="003F62DA">
        <w:rPr>
          <w:color w:val="000000"/>
          <w:sz w:val="22"/>
          <w:szCs w:val="22"/>
        </w:rPr>
        <w:t>Одделението</w:t>
      </w:r>
      <w:r w:rsidRPr="009B0E56">
        <w:rPr>
          <w:color w:val="000000"/>
          <w:w w:val="107"/>
          <w:sz w:val="22"/>
          <w:szCs w:val="22"/>
        </w:rPr>
        <w:t xml:space="preserve"> </w:t>
      </w:r>
      <w:r w:rsidRPr="003F62DA">
        <w:rPr>
          <w:color w:val="000000"/>
          <w:w w:val="107"/>
          <w:sz w:val="22"/>
          <w:szCs w:val="22"/>
        </w:rPr>
        <w:t>за истражување и гонење на кривични дела сторени од лица со полициски овластувања и припадници на затворската полиција</w:t>
      </w:r>
      <w:r w:rsidRPr="003F62DA">
        <w:rPr>
          <w:color w:val="000000"/>
          <w:sz w:val="22"/>
          <w:szCs w:val="22"/>
        </w:rPr>
        <w:t>.</w:t>
      </w:r>
      <w:r>
        <w:rPr>
          <w:color w:val="000000"/>
          <w:sz w:val="22"/>
          <w:szCs w:val="22"/>
        </w:rPr>
        <w:t>“</w:t>
      </w:r>
    </w:p>
    <w:p w:rsidR="00A2664D" w:rsidRPr="00981775"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lang w:val="ru-RU"/>
        </w:rPr>
        <w:t>4</w:t>
      </w:r>
    </w:p>
    <w:p w:rsidR="00A2664D" w:rsidRPr="005263B0" w:rsidRDefault="00A2664D" w:rsidP="005A4177">
      <w:pPr>
        <w:widowControl w:val="0"/>
        <w:autoSpaceDE w:val="0"/>
        <w:autoSpaceDN w:val="0"/>
        <w:adjustRightInd w:val="0"/>
        <w:spacing w:after="0" w:line="240" w:lineRule="auto"/>
        <w:ind w:firstLine="284"/>
        <w:jc w:val="both"/>
        <w:rPr>
          <w:sz w:val="22"/>
          <w:szCs w:val="22"/>
          <w:lang w:val="ru-RU"/>
        </w:rPr>
      </w:pPr>
      <w:r>
        <w:rPr>
          <w:color w:val="000000"/>
          <w:sz w:val="22"/>
          <w:szCs w:val="22"/>
        </w:rPr>
        <w:t>Во член 42 ставот (1)  се менува и гласи</w:t>
      </w:r>
      <w:r>
        <w:rPr>
          <w:sz w:val="22"/>
          <w:szCs w:val="22"/>
        </w:rPr>
        <w:t xml:space="preserve"> гласи :</w:t>
      </w:r>
    </w:p>
    <w:p w:rsidR="00A2664D" w:rsidRDefault="00A2664D" w:rsidP="005A4177">
      <w:pPr>
        <w:widowControl w:val="0"/>
        <w:autoSpaceDE w:val="0"/>
        <w:autoSpaceDN w:val="0"/>
        <w:adjustRightInd w:val="0"/>
        <w:spacing w:before="1" w:after="0" w:line="240" w:lineRule="auto"/>
        <w:ind w:firstLine="284"/>
        <w:jc w:val="both"/>
        <w:rPr>
          <w:color w:val="000000"/>
          <w:spacing w:val="-3"/>
          <w:sz w:val="22"/>
          <w:szCs w:val="22"/>
        </w:rPr>
      </w:pPr>
      <w:r>
        <w:rPr>
          <w:color w:val="000000"/>
          <w:w w:val="102"/>
          <w:sz w:val="22"/>
          <w:szCs w:val="22"/>
        </w:rPr>
        <w:t xml:space="preserve">„(1) Јавниот обвинител на Република Македонија формира Комисија за селекција за </w:t>
      </w:r>
      <w:r>
        <w:rPr>
          <w:color w:val="000000"/>
          <w:spacing w:val="-3"/>
          <w:sz w:val="22"/>
          <w:szCs w:val="22"/>
        </w:rPr>
        <w:t xml:space="preserve">унапредување, составена од три члена, и тоа : </w:t>
      </w:r>
    </w:p>
    <w:p w:rsidR="00A2664D" w:rsidRDefault="00A2664D" w:rsidP="005A4177">
      <w:pPr>
        <w:widowControl w:val="0"/>
        <w:autoSpaceDE w:val="0"/>
        <w:autoSpaceDN w:val="0"/>
        <w:adjustRightInd w:val="0"/>
        <w:spacing w:after="0" w:line="240" w:lineRule="auto"/>
        <w:ind w:firstLine="284"/>
        <w:jc w:val="both"/>
        <w:rPr>
          <w:color w:val="000000"/>
          <w:spacing w:val="-3"/>
          <w:sz w:val="22"/>
          <w:szCs w:val="22"/>
        </w:rPr>
      </w:pPr>
      <w:r>
        <w:rPr>
          <w:color w:val="000000"/>
          <w:sz w:val="22"/>
          <w:szCs w:val="22"/>
        </w:rPr>
        <w:t xml:space="preserve">- при унапредување во Јавното обвинителство на Република Македонија три члена од </w:t>
      </w:r>
      <w:r>
        <w:rPr>
          <w:color w:val="000000"/>
          <w:spacing w:val="-3"/>
          <w:sz w:val="22"/>
          <w:szCs w:val="22"/>
        </w:rPr>
        <w:t xml:space="preserve">Јавното обвинителство на Република Македонија, </w:t>
      </w:r>
    </w:p>
    <w:p w:rsidR="00A2664D" w:rsidRDefault="00A2664D" w:rsidP="005A4177">
      <w:pPr>
        <w:widowControl w:val="0"/>
        <w:autoSpaceDE w:val="0"/>
        <w:autoSpaceDN w:val="0"/>
        <w:adjustRightInd w:val="0"/>
        <w:spacing w:after="0" w:line="240" w:lineRule="auto"/>
        <w:ind w:firstLine="284"/>
        <w:jc w:val="both"/>
        <w:rPr>
          <w:color w:val="000000"/>
          <w:spacing w:val="-3"/>
          <w:sz w:val="22"/>
          <w:szCs w:val="22"/>
        </w:rPr>
      </w:pPr>
      <w:r>
        <w:rPr>
          <w:color w:val="000000"/>
          <w:spacing w:val="-4"/>
          <w:sz w:val="22"/>
          <w:szCs w:val="22"/>
        </w:rPr>
        <w:t xml:space="preserve">-при </w:t>
      </w:r>
      <w:r>
        <w:rPr>
          <w:color w:val="000000"/>
          <w:sz w:val="22"/>
          <w:szCs w:val="22"/>
        </w:rPr>
        <w:t>унапредување</w:t>
      </w:r>
      <w:r>
        <w:rPr>
          <w:color w:val="000000"/>
          <w:spacing w:val="-4"/>
          <w:sz w:val="22"/>
          <w:szCs w:val="22"/>
        </w:rPr>
        <w:t xml:space="preserve"> во Вишо јавно обвинителство, два члена од Јавното обвинителство на </w:t>
      </w:r>
      <w:r>
        <w:rPr>
          <w:color w:val="000000"/>
          <w:sz w:val="22"/>
          <w:szCs w:val="22"/>
        </w:rPr>
        <w:t xml:space="preserve">Република Македонија и еден член од Вишото јавно обвинителство во кое е распишан </w:t>
      </w:r>
      <w:r>
        <w:rPr>
          <w:color w:val="000000"/>
          <w:spacing w:val="-3"/>
          <w:sz w:val="22"/>
          <w:szCs w:val="22"/>
        </w:rPr>
        <w:t xml:space="preserve">интерниот оглас и </w:t>
      </w:r>
    </w:p>
    <w:p w:rsidR="00A2664D" w:rsidRDefault="00A2664D" w:rsidP="005A4177">
      <w:pPr>
        <w:widowControl w:val="0"/>
        <w:autoSpaceDE w:val="0"/>
        <w:autoSpaceDN w:val="0"/>
        <w:adjustRightInd w:val="0"/>
        <w:spacing w:after="0" w:line="240" w:lineRule="auto"/>
        <w:ind w:firstLine="284"/>
        <w:jc w:val="both"/>
        <w:rPr>
          <w:color w:val="000000"/>
          <w:spacing w:val="-2"/>
          <w:sz w:val="22"/>
          <w:szCs w:val="22"/>
        </w:rPr>
      </w:pPr>
      <w:r>
        <w:rPr>
          <w:color w:val="000000"/>
          <w:w w:val="107"/>
          <w:sz w:val="22"/>
          <w:szCs w:val="22"/>
        </w:rPr>
        <w:t xml:space="preserve">-  при  </w:t>
      </w:r>
      <w:r>
        <w:rPr>
          <w:color w:val="000000"/>
          <w:sz w:val="22"/>
          <w:szCs w:val="22"/>
        </w:rPr>
        <w:t>унапредување</w:t>
      </w:r>
      <w:r>
        <w:rPr>
          <w:color w:val="000000"/>
          <w:w w:val="107"/>
          <w:sz w:val="22"/>
          <w:szCs w:val="22"/>
        </w:rPr>
        <w:t xml:space="preserve">  во  Основно  јавно  обвинителство,  еден  член  од  Јавното </w:t>
      </w:r>
      <w:r>
        <w:rPr>
          <w:color w:val="000000"/>
          <w:spacing w:val="-1"/>
          <w:sz w:val="22"/>
          <w:szCs w:val="22"/>
        </w:rPr>
        <w:t xml:space="preserve">обвинителство на Република Македонија, еден член од Вишото јавно   обвинителство на </w:t>
      </w:r>
      <w:r>
        <w:rPr>
          <w:color w:val="000000"/>
          <w:sz w:val="22"/>
          <w:szCs w:val="22"/>
        </w:rPr>
        <w:t xml:space="preserve">чие подрачје   се наоѓа Основното јавно обвинителство во кое се врши вработувањето и </w:t>
      </w:r>
      <w:r>
        <w:rPr>
          <w:color w:val="000000"/>
          <w:spacing w:val="-2"/>
          <w:sz w:val="22"/>
          <w:szCs w:val="22"/>
        </w:rPr>
        <w:t xml:space="preserve">еден член од Основното јавно обвинителство во кое е распишан интерниот оглас. </w:t>
      </w:r>
    </w:p>
    <w:p w:rsidR="00A2664D" w:rsidRDefault="00A2664D" w:rsidP="005A4177">
      <w:pPr>
        <w:widowControl w:val="0"/>
        <w:autoSpaceDE w:val="0"/>
        <w:autoSpaceDN w:val="0"/>
        <w:adjustRightInd w:val="0"/>
        <w:spacing w:after="0" w:line="240" w:lineRule="auto"/>
        <w:ind w:firstLine="284"/>
        <w:jc w:val="both"/>
        <w:rPr>
          <w:color w:val="000000"/>
          <w:sz w:val="22"/>
          <w:szCs w:val="22"/>
        </w:rPr>
      </w:pPr>
      <w:r w:rsidRPr="003F62DA">
        <w:rPr>
          <w:color w:val="000000"/>
          <w:sz w:val="22"/>
          <w:szCs w:val="22"/>
        </w:rPr>
        <w:t xml:space="preserve">- </w:t>
      </w:r>
      <w:r w:rsidRPr="003F62DA">
        <w:rPr>
          <w:color w:val="000000"/>
          <w:w w:val="107"/>
          <w:sz w:val="22"/>
          <w:szCs w:val="22"/>
        </w:rPr>
        <w:t xml:space="preserve">при  </w:t>
      </w:r>
      <w:r>
        <w:rPr>
          <w:color w:val="000000"/>
          <w:w w:val="107"/>
          <w:sz w:val="22"/>
          <w:szCs w:val="22"/>
        </w:rPr>
        <w:t>унапредување</w:t>
      </w:r>
      <w:r w:rsidRPr="003F62DA">
        <w:rPr>
          <w:color w:val="000000"/>
          <w:w w:val="107"/>
          <w:sz w:val="22"/>
          <w:szCs w:val="22"/>
        </w:rPr>
        <w:t xml:space="preserve">  во  Одделението за истражување и гонење на кривични дела сторени од лица со полициски овластувања и припадници на затворската полиција,  еден  член  од  Јавното </w:t>
      </w:r>
      <w:r w:rsidRPr="003F62DA">
        <w:rPr>
          <w:color w:val="000000"/>
          <w:sz w:val="22"/>
          <w:szCs w:val="22"/>
        </w:rPr>
        <w:t>обвинителство на Република Македонија</w:t>
      </w:r>
      <w:r>
        <w:rPr>
          <w:color w:val="000000"/>
          <w:sz w:val="22"/>
          <w:szCs w:val="22"/>
        </w:rPr>
        <w:t xml:space="preserve"> и два члена од </w:t>
      </w:r>
      <w:r w:rsidRPr="003F62DA">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sidRPr="003F62DA">
        <w:rPr>
          <w:color w:val="000000"/>
          <w:sz w:val="22"/>
          <w:szCs w:val="22"/>
        </w:rPr>
        <w:t>.</w:t>
      </w:r>
      <w:r>
        <w:rPr>
          <w:color w:val="000000"/>
          <w:sz w:val="22"/>
          <w:szCs w:val="22"/>
        </w:rPr>
        <w:t>“</w:t>
      </w:r>
    </w:p>
    <w:p w:rsidR="00A2664D" w:rsidRDefault="00A2664D" w:rsidP="005A4177">
      <w:pPr>
        <w:widowControl w:val="0"/>
        <w:autoSpaceDE w:val="0"/>
        <w:autoSpaceDN w:val="0"/>
        <w:adjustRightInd w:val="0"/>
        <w:spacing w:after="0" w:line="240" w:lineRule="auto"/>
        <w:ind w:firstLine="284"/>
        <w:jc w:val="both"/>
        <w:rPr>
          <w:color w:val="000000"/>
          <w:sz w:val="22"/>
          <w:szCs w:val="22"/>
        </w:rPr>
      </w:pPr>
    </w:p>
    <w:p w:rsidR="00A2664D" w:rsidRDefault="00A2664D" w:rsidP="005A4177">
      <w:pPr>
        <w:widowControl w:val="0"/>
        <w:autoSpaceDE w:val="0"/>
        <w:autoSpaceDN w:val="0"/>
        <w:adjustRightInd w:val="0"/>
        <w:spacing w:after="0" w:line="240" w:lineRule="auto"/>
        <w:ind w:firstLine="284"/>
        <w:jc w:val="both"/>
        <w:rPr>
          <w:color w:val="000000"/>
          <w:sz w:val="22"/>
          <w:szCs w:val="22"/>
        </w:rPr>
      </w:pPr>
    </w:p>
    <w:p w:rsidR="00A2664D" w:rsidRPr="00604D18" w:rsidRDefault="00A2664D" w:rsidP="005A4177">
      <w:pPr>
        <w:widowControl w:val="0"/>
        <w:autoSpaceDE w:val="0"/>
        <w:autoSpaceDN w:val="0"/>
        <w:adjustRightInd w:val="0"/>
        <w:spacing w:before="264" w:after="0" w:line="240" w:lineRule="auto"/>
        <w:jc w:val="center"/>
        <w:rPr>
          <w:color w:val="000000"/>
          <w:spacing w:val="-3"/>
          <w:sz w:val="22"/>
          <w:szCs w:val="22"/>
        </w:rPr>
      </w:pPr>
      <w:r w:rsidRPr="00604D18">
        <w:rPr>
          <w:color w:val="000000"/>
          <w:spacing w:val="-3"/>
          <w:sz w:val="22"/>
          <w:szCs w:val="22"/>
        </w:rPr>
        <w:t>Член 5</w:t>
      </w:r>
    </w:p>
    <w:p w:rsidR="00A2664D" w:rsidRPr="00604D18" w:rsidRDefault="00A2664D" w:rsidP="005A4177">
      <w:pPr>
        <w:widowControl w:val="0"/>
        <w:autoSpaceDE w:val="0"/>
        <w:autoSpaceDN w:val="0"/>
        <w:adjustRightInd w:val="0"/>
        <w:spacing w:before="9" w:after="0" w:line="240" w:lineRule="auto"/>
        <w:ind w:firstLine="284"/>
        <w:jc w:val="both"/>
        <w:rPr>
          <w:color w:val="000000"/>
          <w:sz w:val="22"/>
          <w:szCs w:val="22"/>
        </w:rPr>
      </w:pPr>
      <w:r w:rsidRPr="00604D18">
        <w:rPr>
          <w:color w:val="000000"/>
          <w:sz w:val="22"/>
          <w:szCs w:val="22"/>
        </w:rPr>
        <w:t>По членот 51 се додава нов член 51-а, кој гласи :</w:t>
      </w:r>
    </w:p>
    <w:p w:rsidR="00A2664D" w:rsidRPr="00604D18" w:rsidRDefault="00A2664D" w:rsidP="005A4177">
      <w:pPr>
        <w:widowControl w:val="0"/>
        <w:autoSpaceDE w:val="0"/>
        <w:autoSpaceDN w:val="0"/>
        <w:adjustRightInd w:val="0"/>
        <w:spacing w:before="264" w:after="0" w:line="240" w:lineRule="auto"/>
        <w:jc w:val="center"/>
        <w:rPr>
          <w:color w:val="000000"/>
          <w:spacing w:val="-3"/>
          <w:sz w:val="22"/>
          <w:szCs w:val="22"/>
        </w:rPr>
      </w:pPr>
      <w:r w:rsidRPr="00604D18">
        <w:rPr>
          <w:color w:val="000000"/>
          <w:spacing w:val="-3"/>
          <w:sz w:val="22"/>
          <w:szCs w:val="22"/>
        </w:rPr>
        <w:t>„Член 51-а</w:t>
      </w:r>
    </w:p>
    <w:p w:rsidR="00A2664D" w:rsidRPr="00604D18" w:rsidRDefault="00A2664D" w:rsidP="005A4177">
      <w:pPr>
        <w:widowControl w:val="0"/>
        <w:autoSpaceDE w:val="0"/>
        <w:autoSpaceDN w:val="0"/>
        <w:adjustRightInd w:val="0"/>
        <w:spacing w:before="9" w:after="0" w:line="240" w:lineRule="auto"/>
        <w:ind w:firstLine="284"/>
        <w:jc w:val="both"/>
        <w:rPr>
          <w:color w:val="000000"/>
          <w:sz w:val="22"/>
          <w:szCs w:val="22"/>
        </w:rPr>
      </w:pPr>
      <w:r w:rsidRPr="00604D18">
        <w:rPr>
          <w:color w:val="000000"/>
          <w:sz w:val="22"/>
          <w:szCs w:val="22"/>
        </w:rPr>
        <w:t xml:space="preserve">На јавнообвинителските службеници-истражители вработени во </w:t>
      </w:r>
      <w:r w:rsidRPr="00604D18">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sidRPr="00604D18">
        <w:rPr>
          <w:color w:val="000000"/>
          <w:sz w:val="22"/>
          <w:szCs w:val="22"/>
        </w:rPr>
        <w:t xml:space="preserve"> стажот на осигурување им се смета со зголемено траење, и тоа секои 12 месеци ефективно поминати на тие должности се сметаат како 16 месеци стаж на осигурување.“</w:t>
      </w: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6</w:t>
      </w:r>
    </w:p>
    <w:p w:rsidR="00A2664D" w:rsidRPr="0014041D" w:rsidRDefault="00A2664D" w:rsidP="005A4177">
      <w:pPr>
        <w:widowControl w:val="0"/>
        <w:autoSpaceDE w:val="0"/>
        <w:autoSpaceDN w:val="0"/>
        <w:adjustRightInd w:val="0"/>
        <w:spacing w:before="9" w:after="0" w:line="240" w:lineRule="auto"/>
        <w:ind w:firstLine="284"/>
        <w:jc w:val="both"/>
        <w:rPr>
          <w:color w:val="000000"/>
          <w:spacing w:val="-3"/>
          <w:sz w:val="22"/>
          <w:szCs w:val="22"/>
        </w:rPr>
      </w:pPr>
      <w:r w:rsidRPr="0014041D">
        <w:rPr>
          <w:color w:val="000000"/>
          <w:sz w:val="22"/>
          <w:szCs w:val="22"/>
        </w:rPr>
        <w:t xml:space="preserve">Во член 69 став (3) по алинејата </w:t>
      </w:r>
      <w:r w:rsidRPr="0014041D">
        <w:rPr>
          <w:color w:val="000000"/>
          <w:spacing w:val="-3"/>
          <w:sz w:val="22"/>
          <w:szCs w:val="22"/>
        </w:rPr>
        <w:t>6 се додава нова алинеја 7, која гласи :</w:t>
      </w:r>
    </w:p>
    <w:p w:rsidR="00A2664D" w:rsidRPr="0014041D" w:rsidRDefault="00A2664D" w:rsidP="005A4177">
      <w:pPr>
        <w:widowControl w:val="0"/>
        <w:autoSpaceDE w:val="0"/>
        <w:autoSpaceDN w:val="0"/>
        <w:adjustRightInd w:val="0"/>
        <w:spacing w:before="9" w:after="0" w:line="240" w:lineRule="auto"/>
        <w:ind w:firstLine="284"/>
        <w:jc w:val="both"/>
        <w:rPr>
          <w:color w:val="000000"/>
          <w:spacing w:val="-3"/>
          <w:sz w:val="22"/>
          <w:szCs w:val="22"/>
        </w:rPr>
      </w:pPr>
      <w:r>
        <w:rPr>
          <w:color w:val="000000"/>
          <w:spacing w:val="-4"/>
          <w:sz w:val="22"/>
          <w:szCs w:val="22"/>
        </w:rPr>
        <w:t>„</w:t>
      </w:r>
      <w:r w:rsidRPr="0014041D">
        <w:rPr>
          <w:color w:val="000000"/>
          <w:spacing w:val="-4"/>
          <w:sz w:val="22"/>
          <w:szCs w:val="22"/>
        </w:rPr>
        <w:t xml:space="preserve">В1 - </w:t>
      </w:r>
      <w:r w:rsidRPr="0014041D">
        <w:rPr>
          <w:color w:val="000000"/>
          <w:sz w:val="22"/>
          <w:szCs w:val="22"/>
        </w:rPr>
        <w:t>јавнообвинителски советник-истражител</w:t>
      </w:r>
      <w:r w:rsidRPr="0014041D">
        <w:rPr>
          <w:color w:val="000000"/>
          <w:spacing w:val="-4"/>
          <w:sz w:val="22"/>
          <w:szCs w:val="22"/>
        </w:rPr>
        <w:t xml:space="preserve"> </w:t>
      </w:r>
      <w:r>
        <w:rPr>
          <w:color w:val="000000"/>
          <w:spacing w:val="-4"/>
          <w:sz w:val="22"/>
          <w:szCs w:val="22"/>
        </w:rPr>
        <w:t xml:space="preserve">      </w:t>
      </w:r>
      <w:r w:rsidRPr="0014041D">
        <w:rPr>
          <w:color w:val="000000"/>
          <w:spacing w:val="-4"/>
          <w:sz w:val="22"/>
          <w:szCs w:val="22"/>
        </w:rPr>
        <w:t>352 бодови</w:t>
      </w:r>
      <w:r>
        <w:rPr>
          <w:color w:val="000000"/>
          <w:spacing w:val="-4"/>
          <w:sz w:val="22"/>
          <w:szCs w:val="22"/>
        </w:rPr>
        <w:t>“</w:t>
      </w:r>
    </w:p>
    <w:p w:rsidR="00A2664D" w:rsidRDefault="00A2664D" w:rsidP="005A4177">
      <w:pPr>
        <w:widowControl w:val="0"/>
        <w:autoSpaceDE w:val="0"/>
        <w:autoSpaceDN w:val="0"/>
        <w:adjustRightInd w:val="0"/>
        <w:spacing w:before="9" w:after="0" w:line="240" w:lineRule="auto"/>
        <w:ind w:firstLine="284"/>
        <w:jc w:val="both"/>
        <w:rPr>
          <w:color w:val="000000"/>
          <w:spacing w:val="-3"/>
          <w:sz w:val="22"/>
          <w:szCs w:val="22"/>
        </w:rPr>
      </w:pPr>
      <w:r w:rsidRPr="0014041D">
        <w:rPr>
          <w:color w:val="000000"/>
          <w:spacing w:val="-3"/>
          <w:sz w:val="22"/>
          <w:szCs w:val="22"/>
        </w:rPr>
        <w:t>Алинеите 7,8,9, 10, 11, 12, 13, 14, 15, 16, 17, 18, 19 и 20 стануваат алинеи 8,9, 10, 11, 12, 13, 14, 15, 16, 17, 18, 19, 20 и 21.</w:t>
      </w: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7</w:t>
      </w: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r>
        <w:rPr>
          <w:color w:val="000000"/>
          <w:sz w:val="22"/>
          <w:szCs w:val="22"/>
        </w:rPr>
        <w:t>Во член 100 став (1) по алинејата 3 се додава нова алинеја 4 која гласи :</w:t>
      </w:r>
    </w:p>
    <w:p w:rsidR="00A2664D" w:rsidRDefault="00A2664D" w:rsidP="005A4177">
      <w:pPr>
        <w:widowControl w:val="0"/>
        <w:autoSpaceDE w:val="0"/>
        <w:autoSpaceDN w:val="0"/>
        <w:adjustRightInd w:val="0"/>
        <w:spacing w:before="57" w:after="0" w:line="240" w:lineRule="auto"/>
        <w:ind w:firstLine="284"/>
        <w:jc w:val="both"/>
        <w:rPr>
          <w:color w:val="000000"/>
          <w:w w:val="107"/>
          <w:sz w:val="22"/>
          <w:szCs w:val="22"/>
        </w:rPr>
      </w:pPr>
      <w:r>
        <w:rPr>
          <w:color w:val="000000"/>
          <w:sz w:val="22"/>
          <w:szCs w:val="22"/>
        </w:rPr>
        <w:t xml:space="preserve">„- </w:t>
      </w:r>
      <w:r w:rsidRPr="00CA67D9">
        <w:rPr>
          <w:color w:val="000000"/>
          <w:sz w:val="22"/>
          <w:szCs w:val="22"/>
        </w:rPr>
        <w:t xml:space="preserve">за  утврдување  на  дисциплинска  одговорност  на  јавнообвинителски  службеник-истражител </w:t>
      </w:r>
      <w:r w:rsidRPr="00CA67D9">
        <w:rPr>
          <w:color w:val="000000"/>
          <w:w w:val="106"/>
          <w:sz w:val="22"/>
          <w:szCs w:val="22"/>
        </w:rPr>
        <w:t xml:space="preserve">вработен во </w:t>
      </w:r>
      <w:r w:rsidRPr="00CA67D9">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sidRPr="00CA67D9">
        <w:rPr>
          <w:color w:val="000000"/>
          <w:w w:val="106"/>
          <w:sz w:val="22"/>
          <w:szCs w:val="22"/>
        </w:rPr>
        <w:t xml:space="preserve">, два члена од Јавното обвинителство на </w:t>
      </w:r>
      <w:r w:rsidRPr="00CA67D9">
        <w:rPr>
          <w:color w:val="000000"/>
          <w:sz w:val="22"/>
          <w:szCs w:val="22"/>
        </w:rPr>
        <w:t xml:space="preserve">Република Македонија, еден член од </w:t>
      </w:r>
      <w:r w:rsidRPr="00CA67D9">
        <w:rPr>
          <w:color w:val="000000"/>
          <w:w w:val="102"/>
          <w:sz w:val="22"/>
          <w:szCs w:val="22"/>
        </w:rPr>
        <w:t xml:space="preserve">Основното  јавно  обвинителство  за  организиран криминал  и </w:t>
      </w:r>
      <w:r w:rsidRPr="00CA67D9">
        <w:rPr>
          <w:color w:val="000000"/>
          <w:w w:val="107"/>
          <w:sz w:val="22"/>
          <w:szCs w:val="22"/>
        </w:rPr>
        <w:t>корупција</w:t>
      </w:r>
      <w:r>
        <w:rPr>
          <w:color w:val="000000"/>
          <w:w w:val="107"/>
          <w:sz w:val="22"/>
          <w:szCs w:val="22"/>
        </w:rPr>
        <w:t xml:space="preserve"> и два члена од </w:t>
      </w:r>
      <w:r w:rsidRPr="00CA67D9">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Pr>
          <w:color w:val="000000"/>
          <w:w w:val="107"/>
          <w:sz w:val="22"/>
          <w:szCs w:val="22"/>
        </w:rPr>
        <w:t>.“</w:t>
      </w: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8</w:t>
      </w: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r>
        <w:rPr>
          <w:color w:val="000000"/>
          <w:sz w:val="22"/>
          <w:szCs w:val="22"/>
        </w:rPr>
        <w:t>Во член 106 став (2) по алинејата 3 се додава нова алинеја 4 која гласи :</w:t>
      </w:r>
    </w:p>
    <w:p w:rsidR="00A2664D" w:rsidRDefault="00A2664D" w:rsidP="005A4177">
      <w:pPr>
        <w:widowControl w:val="0"/>
        <w:autoSpaceDE w:val="0"/>
        <w:autoSpaceDN w:val="0"/>
        <w:adjustRightInd w:val="0"/>
        <w:spacing w:before="57" w:after="0" w:line="240" w:lineRule="auto"/>
        <w:ind w:firstLine="284"/>
        <w:jc w:val="both"/>
        <w:rPr>
          <w:color w:val="000000"/>
          <w:w w:val="107"/>
          <w:sz w:val="22"/>
          <w:szCs w:val="22"/>
        </w:rPr>
      </w:pPr>
      <w:r>
        <w:rPr>
          <w:color w:val="000000"/>
          <w:sz w:val="22"/>
          <w:szCs w:val="22"/>
        </w:rPr>
        <w:t xml:space="preserve">„- </w:t>
      </w:r>
      <w:r w:rsidRPr="00CA67D9">
        <w:rPr>
          <w:color w:val="000000"/>
          <w:sz w:val="22"/>
          <w:szCs w:val="22"/>
        </w:rPr>
        <w:t xml:space="preserve">за  утврдување  на  </w:t>
      </w:r>
      <w:r>
        <w:rPr>
          <w:color w:val="000000"/>
          <w:sz w:val="22"/>
          <w:szCs w:val="22"/>
        </w:rPr>
        <w:t>материјална</w:t>
      </w:r>
      <w:r w:rsidRPr="00CA67D9">
        <w:rPr>
          <w:color w:val="000000"/>
          <w:sz w:val="22"/>
          <w:szCs w:val="22"/>
        </w:rPr>
        <w:t xml:space="preserve">  одговорност  на  јавнообвинителски  службеник-истражител </w:t>
      </w:r>
      <w:r w:rsidRPr="00CA67D9">
        <w:rPr>
          <w:color w:val="000000"/>
          <w:w w:val="106"/>
          <w:sz w:val="22"/>
          <w:szCs w:val="22"/>
        </w:rPr>
        <w:t xml:space="preserve">вработен во </w:t>
      </w:r>
      <w:r w:rsidRPr="00CA67D9">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sidRPr="00CA67D9">
        <w:rPr>
          <w:color w:val="000000"/>
          <w:w w:val="106"/>
          <w:sz w:val="22"/>
          <w:szCs w:val="22"/>
        </w:rPr>
        <w:t xml:space="preserve">, </w:t>
      </w:r>
      <w:r>
        <w:rPr>
          <w:color w:val="000000"/>
          <w:w w:val="106"/>
          <w:sz w:val="22"/>
          <w:szCs w:val="22"/>
        </w:rPr>
        <w:t>еден</w:t>
      </w:r>
      <w:r w:rsidRPr="00CA67D9">
        <w:rPr>
          <w:color w:val="000000"/>
          <w:w w:val="106"/>
          <w:sz w:val="22"/>
          <w:szCs w:val="22"/>
        </w:rPr>
        <w:t xml:space="preserve"> член од Јавното обвинителство на </w:t>
      </w:r>
      <w:r w:rsidRPr="00CA67D9">
        <w:rPr>
          <w:color w:val="000000"/>
          <w:sz w:val="22"/>
          <w:szCs w:val="22"/>
        </w:rPr>
        <w:t>Република Македонија</w:t>
      </w:r>
      <w:r>
        <w:rPr>
          <w:color w:val="000000"/>
          <w:sz w:val="22"/>
          <w:szCs w:val="22"/>
        </w:rPr>
        <w:t xml:space="preserve"> и два члена од </w:t>
      </w:r>
      <w:r w:rsidRPr="00CA67D9">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Pr>
          <w:color w:val="000000"/>
          <w:w w:val="107"/>
          <w:sz w:val="22"/>
          <w:szCs w:val="22"/>
        </w:rPr>
        <w:t>.“</w:t>
      </w:r>
    </w:p>
    <w:p w:rsidR="00A2664D" w:rsidRPr="00164DFE" w:rsidRDefault="00A2664D" w:rsidP="005A4177">
      <w:pPr>
        <w:widowControl w:val="0"/>
        <w:autoSpaceDE w:val="0"/>
        <w:autoSpaceDN w:val="0"/>
        <w:adjustRightInd w:val="0"/>
        <w:spacing w:before="264" w:after="0" w:line="240" w:lineRule="auto"/>
        <w:jc w:val="center"/>
        <w:rPr>
          <w:color w:val="000000"/>
          <w:spacing w:val="-3"/>
          <w:sz w:val="22"/>
          <w:szCs w:val="22"/>
        </w:rPr>
      </w:pPr>
      <w:r w:rsidRPr="00164DFE">
        <w:rPr>
          <w:color w:val="000000"/>
          <w:spacing w:val="-3"/>
          <w:sz w:val="22"/>
          <w:szCs w:val="22"/>
        </w:rPr>
        <w:t xml:space="preserve">Член </w:t>
      </w:r>
      <w:r>
        <w:rPr>
          <w:color w:val="000000"/>
          <w:spacing w:val="-3"/>
          <w:sz w:val="22"/>
          <w:szCs w:val="22"/>
        </w:rPr>
        <w:t>9</w:t>
      </w:r>
    </w:p>
    <w:p w:rsidR="00A2664D" w:rsidRPr="00164DFE" w:rsidRDefault="00A2664D" w:rsidP="005A4177">
      <w:pPr>
        <w:widowControl w:val="0"/>
        <w:autoSpaceDE w:val="0"/>
        <w:autoSpaceDN w:val="0"/>
        <w:adjustRightInd w:val="0"/>
        <w:spacing w:before="1" w:after="0" w:line="240" w:lineRule="auto"/>
        <w:ind w:firstLine="284"/>
        <w:jc w:val="both"/>
        <w:rPr>
          <w:color w:val="000000"/>
          <w:spacing w:val="-5"/>
          <w:sz w:val="22"/>
          <w:szCs w:val="22"/>
        </w:rPr>
      </w:pPr>
      <w:r w:rsidRPr="00164DFE">
        <w:rPr>
          <w:color w:val="000000"/>
          <w:spacing w:val="-4"/>
          <w:sz w:val="22"/>
          <w:szCs w:val="22"/>
        </w:rPr>
        <w:t xml:space="preserve">Овој закон влегува во сила осмиот ден од денот на објавувањето во "Службен весник на </w:t>
      </w:r>
      <w:r w:rsidRPr="00164DFE">
        <w:rPr>
          <w:color w:val="000000"/>
          <w:spacing w:val="-5"/>
          <w:sz w:val="22"/>
          <w:szCs w:val="22"/>
        </w:rPr>
        <w:t xml:space="preserve">Република Македонија". </w:t>
      </w: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p>
    <w:p w:rsidR="00A2664D" w:rsidRDefault="00A2664D" w:rsidP="005A4177">
      <w:pPr>
        <w:widowControl w:val="0"/>
        <w:autoSpaceDE w:val="0"/>
        <w:autoSpaceDN w:val="0"/>
        <w:adjustRightInd w:val="0"/>
        <w:spacing w:before="9" w:after="0" w:line="240" w:lineRule="auto"/>
        <w:ind w:firstLine="284"/>
        <w:jc w:val="both"/>
        <w:rPr>
          <w:color w:val="FF0000"/>
          <w:spacing w:val="-3"/>
          <w:sz w:val="22"/>
          <w:szCs w:val="22"/>
        </w:rPr>
      </w:pPr>
    </w:p>
    <w:p w:rsidR="00A2664D" w:rsidRDefault="00A2664D" w:rsidP="00376434">
      <w:pPr>
        <w:tabs>
          <w:tab w:val="left" w:pos="540"/>
        </w:tabs>
        <w:jc w:val="center"/>
        <w:rPr>
          <w:color w:val="000000"/>
          <w:sz w:val="22"/>
          <w:szCs w:val="22"/>
        </w:rPr>
      </w:pPr>
      <w:r>
        <w:rPr>
          <w:color w:val="000000"/>
          <w:sz w:val="22"/>
          <w:szCs w:val="22"/>
        </w:rPr>
        <w:t>ОБРАЗЛОЖЕНИЕ</w:t>
      </w:r>
    </w:p>
    <w:p w:rsidR="00A2664D" w:rsidRDefault="00A2664D" w:rsidP="00376434">
      <w:pPr>
        <w:tabs>
          <w:tab w:val="left" w:pos="540"/>
        </w:tabs>
        <w:ind w:firstLine="720"/>
        <w:jc w:val="center"/>
        <w:rPr>
          <w:color w:val="000000"/>
          <w:sz w:val="22"/>
          <w:szCs w:val="22"/>
        </w:rPr>
      </w:pPr>
      <w:r>
        <w:rPr>
          <w:color w:val="000000"/>
          <w:sz w:val="22"/>
          <w:szCs w:val="22"/>
        </w:rPr>
        <w:t>НА ПРЕДЛОГ-ЗАКОНОТ ЗА ИЗМЕНУВАЊЕ И ДОПОЛНУВАЊЕ НА ЗАКОНОТ ЗА ЈАВНООБВИНИТЕЛСКА СЛУЖБА</w:t>
      </w:r>
    </w:p>
    <w:p w:rsidR="00A2664D" w:rsidRPr="008D327F" w:rsidRDefault="00A2664D" w:rsidP="00376434">
      <w:pPr>
        <w:tabs>
          <w:tab w:val="left" w:pos="540"/>
        </w:tabs>
        <w:jc w:val="both"/>
        <w:rPr>
          <w:color w:val="000000"/>
          <w:sz w:val="16"/>
          <w:szCs w:val="16"/>
          <w:lang w:val="ru-RU"/>
        </w:rPr>
      </w:pPr>
    </w:p>
    <w:p w:rsidR="00A2664D" w:rsidRDefault="00A2664D" w:rsidP="00376434">
      <w:pPr>
        <w:tabs>
          <w:tab w:val="left" w:pos="540"/>
        </w:tabs>
        <w:jc w:val="both"/>
        <w:rPr>
          <w:color w:val="000000"/>
          <w:sz w:val="22"/>
          <w:szCs w:val="22"/>
        </w:rPr>
      </w:pPr>
      <w:r>
        <w:rPr>
          <w:color w:val="000000"/>
          <w:sz w:val="22"/>
          <w:szCs w:val="22"/>
          <w:lang w:val="en-US"/>
        </w:rPr>
        <w:t>I</w:t>
      </w:r>
      <w:r>
        <w:rPr>
          <w:color w:val="000000"/>
          <w:sz w:val="22"/>
          <w:szCs w:val="22"/>
          <w:lang w:val="ru-RU"/>
        </w:rPr>
        <w:t xml:space="preserve">. </w:t>
      </w:r>
      <w:r>
        <w:rPr>
          <w:color w:val="000000"/>
          <w:sz w:val="22"/>
          <w:szCs w:val="22"/>
        </w:rPr>
        <w:t>ОБЈАСНУВАЊЕ НА СОДРЖИНАТА НА ОДРЕДБИТЕ НА ПРЕДЛОГ ЗАКОНОТ</w:t>
      </w:r>
    </w:p>
    <w:p w:rsidR="00A2664D" w:rsidRPr="008D327F" w:rsidRDefault="00A2664D" w:rsidP="00376434">
      <w:pPr>
        <w:tabs>
          <w:tab w:val="left" w:pos="540"/>
        </w:tabs>
        <w:ind w:firstLine="720"/>
        <w:rPr>
          <w:color w:val="000000"/>
          <w:sz w:val="16"/>
          <w:szCs w:val="16"/>
        </w:rPr>
      </w:pPr>
    </w:p>
    <w:p w:rsidR="00A2664D" w:rsidRDefault="00A2664D" w:rsidP="006F72B6">
      <w:pPr>
        <w:widowControl w:val="0"/>
        <w:autoSpaceDE w:val="0"/>
        <w:autoSpaceDN w:val="0"/>
        <w:adjustRightInd w:val="0"/>
        <w:spacing w:before="120" w:line="240" w:lineRule="auto"/>
        <w:ind w:firstLine="720"/>
        <w:jc w:val="both"/>
        <w:rPr>
          <w:sz w:val="22"/>
          <w:szCs w:val="22"/>
          <w:lang w:eastAsia="nl-NL"/>
        </w:rPr>
      </w:pPr>
      <w:r>
        <w:rPr>
          <w:sz w:val="22"/>
          <w:szCs w:val="22"/>
        </w:rPr>
        <w:t>Предлог-законот за изменување и дополнување на Законот за јавнообвинителска служба е систематизиран во девет членови.</w:t>
      </w:r>
    </w:p>
    <w:p w:rsidR="00A2664D" w:rsidRDefault="00A2664D" w:rsidP="008D327F">
      <w:pPr>
        <w:tabs>
          <w:tab w:val="left" w:pos="540"/>
          <w:tab w:val="left" w:pos="8820"/>
        </w:tabs>
        <w:spacing w:line="240" w:lineRule="auto"/>
        <w:ind w:firstLine="720"/>
        <w:jc w:val="both"/>
        <w:rPr>
          <w:color w:val="000000"/>
          <w:spacing w:val="-3"/>
          <w:sz w:val="22"/>
          <w:szCs w:val="22"/>
        </w:rPr>
      </w:pPr>
      <w:r w:rsidRPr="00A344D6">
        <w:rPr>
          <w:color w:val="000000"/>
          <w:sz w:val="22"/>
          <w:szCs w:val="22"/>
        </w:rPr>
        <w:t>Со член 1 од предложениот закон, во делот во кој з</w:t>
      </w:r>
      <w:r w:rsidRPr="00A344D6">
        <w:rPr>
          <w:color w:val="000000"/>
          <w:w w:val="105"/>
          <w:sz w:val="22"/>
          <w:szCs w:val="22"/>
        </w:rPr>
        <w:t>а  јавнообвинителските</w:t>
      </w:r>
      <w:r>
        <w:rPr>
          <w:color w:val="000000"/>
          <w:w w:val="105"/>
          <w:sz w:val="22"/>
          <w:szCs w:val="22"/>
        </w:rPr>
        <w:t xml:space="preserve">  службеници  се опишани звањата, во рамките на нивоата  и  категориите извршено е дополнување на алинејата </w:t>
      </w:r>
      <w:r>
        <w:rPr>
          <w:color w:val="000000"/>
          <w:spacing w:val="-2"/>
          <w:sz w:val="22"/>
          <w:szCs w:val="22"/>
        </w:rPr>
        <w:t>В1 - виш јавнообвинителски советник, јавнообвинителски советник, советник</w:t>
      </w:r>
      <w:r>
        <w:rPr>
          <w:color w:val="000000"/>
          <w:spacing w:val="-3"/>
          <w:sz w:val="22"/>
          <w:szCs w:val="22"/>
        </w:rPr>
        <w:t xml:space="preserve"> со јавнообвинителски советник-истражител, а со членот 2 од предложениот закон извршено е исто така дополнување во делот во кој се утврдени стручните квалификации за В1.</w:t>
      </w:r>
    </w:p>
    <w:p w:rsidR="00A2664D" w:rsidRDefault="00A2664D" w:rsidP="0007585F">
      <w:pPr>
        <w:tabs>
          <w:tab w:val="left" w:pos="540"/>
        </w:tabs>
        <w:spacing w:line="240" w:lineRule="auto"/>
        <w:ind w:firstLine="720"/>
        <w:jc w:val="both"/>
        <w:rPr>
          <w:color w:val="000000"/>
          <w:sz w:val="22"/>
          <w:szCs w:val="22"/>
        </w:rPr>
      </w:pPr>
      <w:r>
        <w:rPr>
          <w:color w:val="000000"/>
          <w:sz w:val="22"/>
          <w:szCs w:val="22"/>
        </w:rPr>
        <w:t xml:space="preserve">Во Главата </w:t>
      </w:r>
      <w:r>
        <w:rPr>
          <w:color w:val="000000"/>
          <w:sz w:val="22"/>
          <w:szCs w:val="22"/>
          <w:lang w:val="en-US"/>
        </w:rPr>
        <w:t>VI</w:t>
      </w:r>
      <w:r>
        <w:rPr>
          <w:color w:val="000000"/>
          <w:sz w:val="22"/>
          <w:szCs w:val="22"/>
        </w:rPr>
        <w:t xml:space="preserve"> и </w:t>
      </w:r>
      <w:r>
        <w:rPr>
          <w:color w:val="000000"/>
          <w:sz w:val="22"/>
          <w:szCs w:val="22"/>
          <w:lang w:val="en-US"/>
        </w:rPr>
        <w:t>VII</w:t>
      </w:r>
      <w:r>
        <w:rPr>
          <w:color w:val="000000"/>
          <w:sz w:val="22"/>
          <w:szCs w:val="22"/>
        </w:rPr>
        <w:t xml:space="preserve"> од Законот за јавнообвинителска служба уредени се постапките за вработување и за унапредување на јавнообвинителските службеници. Со членот 3 и 4 од предложениот закон извршено е дополнување на членовите 28 и 42 од Законот за јавнообвинителска служба во поглед на составот на </w:t>
      </w:r>
      <w:r>
        <w:rPr>
          <w:color w:val="000000"/>
          <w:w w:val="102"/>
          <w:sz w:val="22"/>
          <w:szCs w:val="22"/>
        </w:rPr>
        <w:t xml:space="preserve">Комисијата за селекција за </w:t>
      </w:r>
      <w:r>
        <w:rPr>
          <w:color w:val="000000"/>
          <w:spacing w:val="-3"/>
          <w:sz w:val="22"/>
          <w:szCs w:val="22"/>
        </w:rPr>
        <w:t>вработување по јавен оглас</w:t>
      </w:r>
      <w:r>
        <w:rPr>
          <w:color w:val="000000"/>
          <w:sz w:val="22"/>
          <w:szCs w:val="22"/>
        </w:rPr>
        <w:t xml:space="preserve">  и </w:t>
      </w:r>
      <w:r>
        <w:rPr>
          <w:color w:val="000000"/>
          <w:w w:val="102"/>
          <w:sz w:val="22"/>
          <w:szCs w:val="22"/>
        </w:rPr>
        <w:t xml:space="preserve">Комисијата за селекција за </w:t>
      </w:r>
      <w:r>
        <w:rPr>
          <w:color w:val="000000"/>
          <w:spacing w:val="-3"/>
          <w:sz w:val="22"/>
          <w:szCs w:val="22"/>
        </w:rPr>
        <w:t>унапредување</w:t>
      </w:r>
      <w:r>
        <w:rPr>
          <w:color w:val="000000"/>
          <w:sz w:val="22"/>
          <w:szCs w:val="22"/>
        </w:rPr>
        <w:t>, во постапка за вработување по јавен оглас и постапка по интерниот оглас за унапредување на јавнообвинителски советник-истражител.</w:t>
      </w:r>
    </w:p>
    <w:p w:rsidR="00A2664D" w:rsidRPr="004F621A" w:rsidRDefault="00A2664D" w:rsidP="00604D18">
      <w:pPr>
        <w:tabs>
          <w:tab w:val="left" w:pos="540"/>
        </w:tabs>
        <w:spacing w:line="240" w:lineRule="auto"/>
        <w:ind w:firstLine="720"/>
        <w:jc w:val="both"/>
        <w:rPr>
          <w:color w:val="000000"/>
          <w:sz w:val="22"/>
          <w:szCs w:val="22"/>
        </w:rPr>
      </w:pPr>
      <w:r w:rsidRPr="004F621A">
        <w:rPr>
          <w:color w:val="000000"/>
          <w:sz w:val="22"/>
          <w:szCs w:val="22"/>
        </w:rPr>
        <w:t>Со членот 5 се предлага нов член 51-а со кој на јавнообвинителските слижбеници-истражители, вработени во</w:t>
      </w:r>
      <w:r w:rsidRPr="004F621A">
        <w:rPr>
          <w:color w:val="000000"/>
          <w:w w:val="107"/>
          <w:sz w:val="22"/>
          <w:szCs w:val="22"/>
        </w:rPr>
        <w:t xml:space="preserve"> Одделението за истражување и гонење на кривични дела сторени од лица со полициски овластувања и припадници на затворската полиција, </w:t>
      </w:r>
      <w:r w:rsidRPr="004F621A">
        <w:rPr>
          <w:color w:val="000000"/>
          <w:sz w:val="22"/>
          <w:szCs w:val="22"/>
        </w:rPr>
        <w:t>стажот на осигурување им се смета со зголемено траење, и тоа секои 12 месеци ефективно поминати на тие должности се сметаат како 16 месеци стаж.</w:t>
      </w:r>
    </w:p>
    <w:p w:rsidR="00A2664D" w:rsidRDefault="00A2664D" w:rsidP="008D327F">
      <w:pPr>
        <w:tabs>
          <w:tab w:val="left" w:pos="540"/>
        </w:tabs>
        <w:spacing w:line="240" w:lineRule="auto"/>
        <w:ind w:firstLine="720"/>
        <w:jc w:val="both"/>
        <w:rPr>
          <w:color w:val="000000"/>
          <w:sz w:val="22"/>
          <w:szCs w:val="22"/>
        </w:rPr>
      </w:pPr>
      <w:r>
        <w:rPr>
          <w:color w:val="000000"/>
          <w:sz w:val="22"/>
          <w:szCs w:val="22"/>
        </w:rPr>
        <w:t xml:space="preserve">Во Главата </w:t>
      </w:r>
      <w:r>
        <w:rPr>
          <w:color w:val="000000"/>
          <w:sz w:val="22"/>
          <w:szCs w:val="22"/>
          <w:lang w:val="en-US"/>
        </w:rPr>
        <w:t>X</w:t>
      </w:r>
      <w:r>
        <w:rPr>
          <w:color w:val="000000"/>
          <w:sz w:val="22"/>
          <w:szCs w:val="22"/>
        </w:rPr>
        <w:t xml:space="preserve"> од Законот за јавнообвинителска служба  предмет на уредување се платите на јавнообвинителските службеници, вреднувањето на додатокот на плата за звање, како и предвидувањето на надоместоци на плата и нивната висина. Со членот 6 извршено е дополнување на членот 69 став 3 со утврдување на бодови за звање за јавнообвинителскиот советник-истражител. </w:t>
      </w:r>
    </w:p>
    <w:p w:rsidR="00A2664D" w:rsidRPr="006F72B6" w:rsidRDefault="00A2664D" w:rsidP="0007585F">
      <w:pPr>
        <w:tabs>
          <w:tab w:val="left" w:pos="540"/>
        </w:tabs>
        <w:spacing w:line="240" w:lineRule="auto"/>
        <w:ind w:firstLine="720"/>
        <w:jc w:val="both"/>
        <w:rPr>
          <w:color w:val="000000"/>
          <w:spacing w:val="-2"/>
          <w:sz w:val="22"/>
          <w:szCs w:val="22"/>
        </w:rPr>
      </w:pPr>
      <w:r>
        <w:rPr>
          <w:color w:val="000000"/>
          <w:sz w:val="22"/>
          <w:szCs w:val="22"/>
        </w:rPr>
        <w:t xml:space="preserve">Дисциплинската и материјалната одговоност на јавнообвинителските службеници е регулирана со одредбите од Главата </w:t>
      </w:r>
      <w:r>
        <w:rPr>
          <w:color w:val="000000"/>
          <w:sz w:val="22"/>
          <w:szCs w:val="22"/>
          <w:lang w:val="en-US"/>
        </w:rPr>
        <w:t>XIII</w:t>
      </w:r>
      <w:r>
        <w:rPr>
          <w:color w:val="000000"/>
          <w:sz w:val="22"/>
          <w:szCs w:val="22"/>
        </w:rPr>
        <w:t xml:space="preserve"> од Законот. Со членот 7 и 8 од предложениот закон извршено е дополнување на членовите 100 и 106 од Законот за јавнообвинителска служба во поглед на составот на </w:t>
      </w:r>
      <w:r>
        <w:rPr>
          <w:color w:val="000000"/>
          <w:w w:val="106"/>
          <w:sz w:val="22"/>
          <w:szCs w:val="22"/>
        </w:rPr>
        <w:t xml:space="preserve">Комисија за водење на </w:t>
      </w:r>
      <w:r>
        <w:rPr>
          <w:color w:val="000000"/>
          <w:spacing w:val="-2"/>
          <w:sz w:val="22"/>
          <w:szCs w:val="22"/>
        </w:rPr>
        <w:t>дисциплинска постапка за потешка дисциплинска повреда</w:t>
      </w:r>
      <w:r>
        <w:rPr>
          <w:color w:val="000000"/>
          <w:sz w:val="22"/>
          <w:szCs w:val="22"/>
        </w:rPr>
        <w:t xml:space="preserve">  и </w:t>
      </w:r>
      <w:r>
        <w:rPr>
          <w:color w:val="000000"/>
          <w:spacing w:val="-1"/>
          <w:sz w:val="22"/>
          <w:szCs w:val="22"/>
        </w:rPr>
        <w:t xml:space="preserve">Комисија за утврдување на </w:t>
      </w:r>
      <w:r>
        <w:rPr>
          <w:color w:val="000000"/>
          <w:spacing w:val="-2"/>
          <w:sz w:val="22"/>
          <w:szCs w:val="22"/>
        </w:rPr>
        <w:t>материјална одговорност,</w:t>
      </w:r>
      <w:r w:rsidRPr="00A0180A">
        <w:rPr>
          <w:color w:val="000000"/>
          <w:spacing w:val="-2"/>
          <w:sz w:val="22"/>
          <w:szCs w:val="22"/>
          <w:lang w:val="ru-RU"/>
        </w:rPr>
        <w:t xml:space="preserve"> </w:t>
      </w:r>
      <w:r>
        <w:rPr>
          <w:color w:val="000000"/>
          <w:spacing w:val="-2"/>
          <w:sz w:val="22"/>
          <w:szCs w:val="22"/>
        </w:rPr>
        <w:t>кога истите се водат против јавнообвинителски службеник-</w:t>
      </w:r>
      <w:r w:rsidRPr="006F72B6">
        <w:rPr>
          <w:color w:val="000000"/>
          <w:spacing w:val="-2"/>
          <w:sz w:val="22"/>
          <w:szCs w:val="22"/>
        </w:rPr>
        <w:t xml:space="preserve">извршител, вработен во </w:t>
      </w:r>
      <w:r w:rsidRPr="006F72B6">
        <w:rPr>
          <w:color w:val="000000"/>
          <w:w w:val="107"/>
          <w:sz w:val="22"/>
          <w:szCs w:val="22"/>
        </w:rPr>
        <w:t>Одделението за истражување и гонење на кривични дела сторени од лица со полициски овластувања и припадници на затворската полиција</w:t>
      </w:r>
      <w:r w:rsidRPr="006F72B6">
        <w:rPr>
          <w:color w:val="000000"/>
          <w:spacing w:val="-2"/>
          <w:sz w:val="22"/>
          <w:szCs w:val="22"/>
        </w:rPr>
        <w:t>.</w:t>
      </w:r>
    </w:p>
    <w:p w:rsidR="00A2664D" w:rsidRDefault="00A2664D" w:rsidP="008D327F">
      <w:pPr>
        <w:tabs>
          <w:tab w:val="left" w:pos="540"/>
        </w:tabs>
        <w:spacing w:line="240" w:lineRule="auto"/>
        <w:ind w:firstLine="720"/>
        <w:jc w:val="both"/>
        <w:rPr>
          <w:color w:val="000000"/>
          <w:sz w:val="22"/>
          <w:szCs w:val="22"/>
        </w:rPr>
      </w:pPr>
      <w:r>
        <w:rPr>
          <w:color w:val="000000"/>
          <w:sz w:val="22"/>
          <w:szCs w:val="22"/>
        </w:rPr>
        <w:t>Со членот 9 од предложениот закон е утврдено влегувањето во сила на Законот за изменување и дополнување на Законот за јавнообвинителска служба.</w:t>
      </w:r>
    </w:p>
    <w:p w:rsidR="00A2664D" w:rsidRPr="006F72B6" w:rsidRDefault="00A2664D" w:rsidP="008D327F">
      <w:pPr>
        <w:tabs>
          <w:tab w:val="left" w:pos="540"/>
        </w:tabs>
        <w:spacing w:line="240" w:lineRule="auto"/>
        <w:ind w:firstLine="720"/>
        <w:jc w:val="both"/>
        <w:rPr>
          <w:color w:val="000000"/>
          <w:sz w:val="16"/>
          <w:szCs w:val="16"/>
        </w:rPr>
      </w:pPr>
    </w:p>
    <w:p w:rsidR="00A2664D" w:rsidRDefault="00A2664D" w:rsidP="00376434">
      <w:pPr>
        <w:spacing w:after="120"/>
        <w:ind w:firstLine="720"/>
        <w:jc w:val="both"/>
        <w:outlineLvl w:val="0"/>
        <w:rPr>
          <w:color w:val="000000"/>
          <w:sz w:val="22"/>
          <w:szCs w:val="22"/>
          <w:lang w:val="ru-RU"/>
        </w:rPr>
      </w:pPr>
      <w:r>
        <w:rPr>
          <w:color w:val="000000"/>
          <w:sz w:val="22"/>
          <w:szCs w:val="22"/>
        </w:rPr>
        <w:t>II</w:t>
      </w:r>
      <w:r>
        <w:rPr>
          <w:color w:val="000000"/>
          <w:sz w:val="22"/>
          <w:szCs w:val="22"/>
          <w:lang w:val="ru-RU"/>
        </w:rPr>
        <w:t>. МЕЃУСЕБНА ПОВРЗАНОСТ НА РЕШЕНИЈАТА СОДРЖАНИ ВО ПРЕДЛОЖЕНИТЕ ОДРЕДБИ</w:t>
      </w:r>
    </w:p>
    <w:p w:rsidR="00A2664D" w:rsidRDefault="00A2664D" w:rsidP="006A5C6E">
      <w:pPr>
        <w:pStyle w:val="BodyText2"/>
        <w:spacing w:line="240" w:lineRule="auto"/>
        <w:ind w:firstLine="284"/>
        <w:jc w:val="both"/>
        <w:rPr>
          <w:b/>
          <w:bCs/>
          <w:sz w:val="22"/>
          <w:szCs w:val="22"/>
          <w:lang w:val="mk-MK"/>
        </w:rPr>
      </w:pPr>
      <w:r>
        <w:rPr>
          <w:sz w:val="22"/>
          <w:szCs w:val="22"/>
          <w:shd w:val="clear" w:color="auto" w:fill="FFFFFF"/>
          <w:lang w:val="mk-MK"/>
        </w:rPr>
        <w:t>Со предложените измени и дополнувања во Законот се предлага изменување на постојните решенија, истите се меѓусебно поврзани и се однесуваат на истата правна работа.</w:t>
      </w:r>
      <w:r>
        <w:rPr>
          <w:b/>
          <w:bCs/>
          <w:sz w:val="22"/>
          <w:szCs w:val="22"/>
          <w:lang w:val="mk-MK"/>
        </w:rPr>
        <w:t xml:space="preserve"> </w:t>
      </w:r>
    </w:p>
    <w:p w:rsidR="00A2664D" w:rsidRPr="006F72B6" w:rsidRDefault="00A2664D" w:rsidP="00376434">
      <w:pPr>
        <w:spacing w:after="120"/>
        <w:jc w:val="both"/>
        <w:rPr>
          <w:color w:val="000000"/>
          <w:sz w:val="16"/>
          <w:szCs w:val="16"/>
        </w:rPr>
      </w:pPr>
    </w:p>
    <w:p w:rsidR="00A2664D" w:rsidRDefault="00A2664D" w:rsidP="00376434">
      <w:pPr>
        <w:spacing w:after="120"/>
        <w:jc w:val="both"/>
        <w:outlineLvl w:val="0"/>
        <w:rPr>
          <w:color w:val="000000"/>
          <w:sz w:val="22"/>
          <w:szCs w:val="22"/>
          <w:lang w:val="ru-RU"/>
        </w:rPr>
      </w:pPr>
      <w:r>
        <w:rPr>
          <w:color w:val="000000"/>
          <w:sz w:val="22"/>
          <w:szCs w:val="22"/>
          <w:lang w:val="ru-RU"/>
        </w:rPr>
        <w:tab/>
      </w:r>
      <w:r>
        <w:rPr>
          <w:color w:val="000000"/>
          <w:sz w:val="22"/>
          <w:szCs w:val="22"/>
        </w:rPr>
        <w:t>III</w:t>
      </w:r>
      <w:r>
        <w:rPr>
          <w:color w:val="000000"/>
          <w:sz w:val="22"/>
          <w:szCs w:val="22"/>
          <w:lang w:val="ru-RU"/>
        </w:rPr>
        <w:t>. ПОСЛЕДИЦИ ШТО ЌЕ ПРОИЗЛЕЗАТ ОД ПРЕДЛОЖЕНИТЕ РЕШЕНИЈА</w:t>
      </w:r>
    </w:p>
    <w:p w:rsidR="00A2664D" w:rsidRDefault="00A2664D" w:rsidP="006A5C6E">
      <w:pPr>
        <w:pStyle w:val="BodyText2"/>
        <w:spacing w:after="0" w:line="240" w:lineRule="auto"/>
        <w:ind w:firstLine="720"/>
        <w:jc w:val="both"/>
        <w:rPr>
          <w:rFonts w:eastAsia="StobiSerifRegular"/>
          <w:i/>
          <w:iCs/>
          <w:sz w:val="22"/>
          <w:szCs w:val="22"/>
          <w:lang w:val="mk-MK"/>
        </w:rPr>
      </w:pPr>
      <w:r>
        <w:rPr>
          <w:sz w:val="22"/>
          <w:szCs w:val="22"/>
          <w:lang w:val="mk-MK"/>
        </w:rPr>
        <w:t>Предложените изменувања на Законот за јавнообвинителска служба имаат за цел усогласување на овој закон со новиот Закон за административни службеници.</w:t>
      </w:r>
    </w:p>
    <w:p w:rsidR="00A2664D" w:rsidRPr="006A5C6E" w:rsidRDefault="00A2664D" w:rsidP="00376434">
      <w:pPr>
        <w:pStyle w:val="Normalvovlecen"/>
        <w:spacing w:line="240" w:lineRule="auto"/>
        <w:ind w:left="1440" w:right="920" w:firstLine="0"/>
        <w:jc w:val="both"/>
        <w:rPr>
          <w:rFonts w:ascii="StobiSerif Regular" w:hAnsi="StobiSerif Regular" w:cs="StobiSerif Regular"/>
          <w:color w:val="000000"/>
          <w:spacing w:val="-4"/>
          <w:sz w:val="22"/>
          <w:szCs w:val="22"/>
          <w:lang w:val="mk-MK"/>
        </w:rPr>
      </w:pPr>
    </w:p>
    <w:p w:rsidR="00A2664D" w:rsidRPr="00480405" w:rsidRDefault="00A2664D" w:rsidP="00376434">
      <w:pPr>
        <w:pStyle w:val="Normalvovlecen"/>
        <w:spacing w:line="240" w:lineRule="auto"/>
        <w:ind w:left="1440" w:right="920" w:firstLine="0"/>
        <w:jc w:val="both"/>
        <w:rPr>
          <w:rFonts w:ascii="StobiSerif Regular" w:hAnsi="StobiSerif Regular" w:cs="StobiSerif Regular"/>
          <w:color w:val="000000"/>
          <w:spacing w:val="-4"/>
          <w:sz w:val="22"/>
          <w:szCs w:val="22"/>
          <w:lang w:val="mk-MK"/>
        </w:rPr>
      </w:pPr>
    </w:p>
    <w:p w:rsidR="00A2664D" w:rsidRDefault="00A2664D" w:rsidP="00376434">
      <w:pPr>
        <w:pStyle w:val="Normalvovlecen"/>
        <w:spacing w:line="240" w:lineRule="auto"/>
        <w:ind w:left="1440" w:right="920" w:firstLine="0"/>
        <w:jc w:val="both"/>
        <w:rPr>
          <w:rFonts w:ascii="StobiSerif Regular" w:hAnsi="StobiSerif Regular" w:cs="StobiSerif Regular"/>
          <w:color w:val="000000"/>
          <w:spacing w:val="-4"/>
          <w:sz w:val="22"/>
          <w:szCs w:val="22"/>
          <w:lang w:val="ru-RU"/>
        </w:rPr>
      </w:pPr>
    </w:p>
    <w:p w:rsidR="00A2664D" w:rsidRDefault="00A2664D" w:rsidP="00376434">
      <w:pPr>
        <w:pStyle w:val="Normalvovlecen"/>
        <w:spacing w:line="240" w:lineRule="auto"/>
        <w:ind w:left="1440" w:right="920" w:firstLine="0"/>
        <w:jc w:val="both"/>
        <w:rPr>
          <w:rFonts w:ascii="StobiSerif Regular" w:hAnsi="StobiSerif Regular" w:cs="StobiSerif Regular"/>
          <w:color w:val="000000"/>
          <w:spacing w:val="-4"/>
          <w:sz w:val="22"/>
          <w:szCs w:val="22"/>
          <w:lang w:val="ru-RU"/>
        </w:rPr>
      </w:pPr>
    </w:p>
    <w:p w:rsidR="00A2664D" w:rsidRPr="0054144A" w:rsidRDefault="00A2664D" w:rsidP="00C43BEA">
      <w:pPr>
        <w:widowControl w:val="0"/>
        <w:autoSpaceDE w:val="0"/>
        <w:autoSpaceDN w:val="0"/>
        <w:adjustRightInd w:val="0"/>
        <w:spacing w:before="9" w:after="0" w:line="270" w:lineRule="exact"/>
        <w:ind w:firstLine="284"/>
        <w:jc w:val="both"/>
        <w:rPr>
          <w:color w:val="FF0000"/>
          <w:spacing w:val="-3"/>
          <w:sz w:val="22"/>
          <w:szCs w:val="22"/>
          <w:lang w:val="ru-RU"/>
        </w:rPr>
      </w:pPr>
    </w:p>
    <w:p w:rsidR="00A2664D" w:rsidRPr="0054144A" w:rsidRDefault="00A2664D" w:rsidP="00C43BEA">
      <w:pPr>
        <w:widowControl w:val="0"/>
        <w:autoSpaceDE w:val="0"/>
        <w:autoSpaceDN w:val="0"/>
        <w:adjustRightInd w:val="0"/>
        <w:spacing w:before="9" w:after="0" w:line="270" w:lineRule="exact"/>
        <w:ind w:firstLine="284"/>
        <w:jc w:val="both"/>
        <w:rPr>
          <w:color w:val="FF0000"/>
          <w:spacing w:val="-3"/>
          <w:sz w:val="22"/>
          <w:szCs w:val="22"/>
          <w:lang w:val="ru-RU"/>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Default="00A2664D" w:rsidP="00C43BEA">
      <w:pPr>
        <w:widowControl w:val="0"/>
        <w:autoSpaceDE w:val="0"/>
        <w:autoSpaceDN w:val="0"/>
        <w:adjustRightInd w:val="0"/>
        <w:spacing w:before="9" w:after="0" w:line="270" w:lineRule="exact"/>
        <w:ind w:firstLine="284"/>
        <w:jc w:val="both"/>
        <w:rPr>
          <w:color w:val="FF0000"/>
          <w:spacing w:val="-3"/>
          <w:sz w:val="22"/>
          <w:szCs w:val="22"/>
        </w:rPr>
      </w:pPr>
    </w:p>
    <w:p w:rsidR="00A2664D" w:rsidRPr="009B0E56" w:rsidRDefault="00A2664D" w:rsidP="009B0E56">
      <w:pPr>
        <w:spacing w:after="120"/>
        <w:jc w:val="both"/>
        <w:outlineLvl w:val="0"/>
        <w:rPr>
          <w:color w:val="000000"/>
          <w:sz w:val="22"/>
          <w:szCs w:val="22"/>
          <w:lang w:val="ru-RU"/>
        </w:rPr>
      </w:pPr>
      <w:r>
        <w:rPr>
          <w:color w:val="000000"/>
          <w:sz w:val="22"/>
          <w:szCs w:val="22"/>
          <w:lang w:val="ru-RU"/>
        </w:rPr>
        <w:t>ОДРЕДБИ ОД ЗАКОНОТ КОИ СЕ МЕНУВААТ</w:t>
      </w:r>
    </w:p>
    <w:p w:rsidR="00A2664D" w:rsidRPr="009B0E56" w:rsidRDefault="00A2664D" w:rsidP="009B0E56">
      <w:pPr>
        <w:spacing w:after="120"/>
        <w:jc w:val="both"/>
        <w:outlineLvl w:val="0"/>
        <w:rPr>
          <w:color w:val="000000"/>
          <w:sz w:val="22"/>
          <w:szCs w:val="22"/>
          <w:lang w:val="ru-RU"/>
        </w:rPr>
      </w:pPr>
    </w:p>
    <w:p w:rsidR="00A2664D" w:rsidRDefault="00A2664D" w:rsidP="009B0E56">
      <w:pPr>
        <w:widowControl w:val="0"/>
        <w:autoSpaceDE w:val="0"/>
        <w:autoSpaceDN w:val="0"/>
        <w:adjustRightInd w:val="0"/>
        <w:spacing w:before="56" w:after="0" w:line="276" w:lineRule="exact"/>
        <w:jc w:val="center"/>
        <w:rPr>
          <w:b/>
          <w:bCs/>
          <w:color w:val="000000"/>
          <w:spacing w:val="-3"/>
          <w:sz w:val="22"/>
          <w:szCs w:val="22"/>
        </w:rPr>
      </w:pPr>
      <w:r>
        <w:rPr>
          <w:b/>
          <w:bCs/>
          <w:color w:val="000000"/>
          <w:spacing w:val="-3"/>
          <w:sz w:val="22"/>
          <w:szCs w:val="22"/>
        </w:rPr>
        <w:t>Звања</w:t>
      </w:r>
    </w:p>
    <w:p w:rsidR="00A2664D" w:rsidRDefault="00A2664D" w:rsidP="009B0E56">
      <w:pPr>
        <w:widowControl w:val="0"/>
        <w:autoSpaceDE w:val="0"/>
        <w:autoSpaceDN w:val="0"/>
        <w:adjustRightInd w:val="0"/>
        <w:spacing w:before="264" w:after="0" w:line="276" w:lineRule="exact"/>
        <w:jc w:val="center"/>
        <w:rPr>
          <w:color w:val="000000"/>
          <w:spacing w:val="-3"/>
          <w:sz w:val="22"/>
          <w:szCs w:val="22"/>
        </w:rPr>
      </w:pPr>
      <w:r>
        <w:rPr>
          <w:color w:val="000000"/>
          <w:spacing w:val="-3"/>
          <w:sz w:val="22"/>
          <w:szCs w:val="22"/>
        </w:rPr>
        <w:t>Член 8</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w w:val="105"/>
          <w:sz w:val="22"/>
          <w:szCs w:val="22"/>
        </w:rPr>
        <w:t xml:space="preserve">(1)  За  јавнообвинителските  службеници,  нивоата  во  рамките  на  категориите </w:t>
      </w:r>
      <w:r>
        <w:rPr>
          <w:color w:val="000000"/>
          <w:spacing w:val="-3"/>
          <w:sz w:val="22"/>
          <w:szCs w:val="22"/>
        </w:rPr>
        <w:t xml:space="preserve">дополнително се опишуваат со звање, и тоа: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А1 - генерален секретар;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А2 - секретар; </w:t>
      </w:r>
    </w:p>
    <w:p w:rsidR="00A2664D" w:rsidRPr="006817C3"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Б1 - самостоен јавнообвинителски советник;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Б2 - раководител на сектор;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Б4 - раководител на одделение; </w:t>
      </w:r>
    </w:p>
    <w:p w:rsidR="00A2664D" w:rsidRDefault="00A2664D" w:rsidP="009B0E56">
      <w:pPr>
        <w:widowControl w:val="0"/>
        <w:autoSpaceDE w:val="0"/>
        <w:autoSpaceDN w:val="0"/>
        <w:adjustRightInd w:val="0"/>
        <w:spacing w:before="1" w:after="0" w:line="280" w:lineRule="exact"/>
        <w:ind w:firstLine="284"/>
        <w:jc w:val="both"/>
        <w:rPr>
          <w:color w:val="000000"/>
          <w:spacing w:val="-2"/>
          <w:sz w:val="22"/>
          <w:szCs w:val="22"/>
          <w:lang w:val="ru-RU"/>
        </w:rPr>
      </w:pPr>
      <w:r>
        <w:rPr>
          <w:color w:val="000000"/>
          <w:spacing w:val="-2"/>
          <w:sz w:val="22"/>
          <w:szCs w:val="22"/>
        </w:rPr>
        <w:t>В1 - виш јавнообвинителски советник, јавнообвинителски советник, советник;</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В2 - виш стручен јавнообвинителски соработник;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В3 - стручен јавнообвинителски соработник, соработник;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В4 - помлад јавнообвинителски соработник, помлад соработник;</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Г1 - самостоен јавнообвинителски референт, самостоен референт;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Г2 - виш јавнообвинителски референт, виш референт;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spacing w:val="-3"/>
          <w:sz w:val="22"/>
          <w:szCs w:val="22"/>
        </w:rPr>
        <w:t xml:space="preserve">Г3 - јавнообвинителски референт и </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rPr>
      </w:pPr>
      <w:r>
        <w:rPr>
          <w:color w:val="000000"/>
          <w:spacing w:val="-3"/>
          <w:sz w:val="22"/>
          <w:szCs w:val="22"/>
        </w:rPr>
        <w:t xml:space="preserve">Г4 - помлад јавнообвинителски референт, помлад референт. </w:t>
      </w:r>
    </w:p>
    <w:p w:rsidR="00A2664D" w:rsidRDefault="00A2664D" w:rsidP="009B0E56">
      <w:pPr>
        <w:widowControl w:val="0"/>
        <w:autoSpaceDE w:val="0"/>
        <w:autoSpaceDN w:val="0"/>
        <w:adjustRightInd w:val="0"/>
        <w:spacing w:before="1" w:after="0" w:line="280" w:lineRule="exact"/>
        <w:ind w:firstLine="284"/>
        <w:jc w:val="both"/>
        <w:rPr>
          <w:color w:val="000000"/>
          <w:spacing w:val="-2"/>
          <w:sz w:val="22"/>
          <w:szCs w:val="22"/>
        </w:rPr>
      </w:pPr>
      <w:r>
        <w:rPr>
          <w:color w:val="000000"/>
          <w:w w:val="103"/>
          <w:sz w:val="22"/>
          <w:szCs w:val="22"/>
        </w:rPr>
        <w:t xml:space="preserve">(2)  Описот  на  звањата  и  бројот  на  јавнообвинителски  службеници  во  јавните </w:t>
      </w:r>
      <w:r>
        <w:rPr>
          <w:color w:val="000000"/>
          <w:spacing w:val="-2"/>
          <w:sz w:val="22"/>
          <w:szCs w:val="22"/>
        </w:rPr>
        <w:t xml:space="preserve">обвинителства ги пропишува со акт Јавниот обвинител на Република Македонија. </w:t>
      </w:r>
    </w:p>
    <w:p w:rsidR="00A2664D" w:rsidRDefault="00A2664D" w:rsidP="009B0E56">
      <w:pPr>
        <w:widowControl w:val="0"/>
        <w:autoSpaceDE w:val="0"/>
        <w:autoSpaceDN w:val="0"/>
        <w:adjustRightInd w:val="0"/>
        <w:spacing w:before="2" w:after="0" w:line="280" w:lineRule="exact"/>
        <w:jc w:val="center"/>
        <w:rPr>
          <w:b/>
          <w:bCs/>
          <w:color w:val="000000"/>
          <w:spacing w:val="-2"/>
          <w:sz w:val="22"/>
          <w:szCs w:val="22"/>
        </w:rPr>
      </w:pPr>
    </w:p>
    <w:p w:rsidR="00A2664D" w:rsidRDefault="00A2664D" w:rsidP="009B0E56">
      <w:pPr>
        <w:widowControl w:val="0"/>
        <w:autoSpaceDE w:val="0"/>
        <w:autoSpaceDN w:val="0"/>
        <w:adjustRightInd w:val="0"/>
        <w:spacing w:before="2" w:after="0" w:line="280" w:lineRule="exact"/>
        <w:jc w:val="center"/>
        <w:rPr>
          <w:b/>
          <w:bCs/>
          <w:color w:val="000000"/>
          <w:spacing w:val="-1"/>
          <w:sz w:val="22"/>
          <w:szCs w:val="22"/>
        </w:rPr>
      </w:pPr>
      <w:r>
        <w:rPr>
          <w:b/>
          <w:bCs/>
          <w:color w:val="000000"/>
          <w:spacing w:val="-2"/>
          <w:sz w:val="22"/>
          <w:szCs w:val="22"/>
        </w:rPr>
        <w:t>Нивоа на работни места на јавнообвинителски службеници од категорија В -</w:t>
      </w:r>
      <w:r>
        <w:rPr>
          <w:b/>
          <w:bCs/>
          <w:color w:val="000000"/>
          <w:spacing w:val="-2"/>
          <w:sz w:val="22"/>
          <w:szCs w:val="22"/>
          <w:lang w:val="ru-RU"/>
        </w:rPr>
        <w:t xml:space="preserve"> </w:t>
      </w:r>
      <w:r>
        <w:rPr>
          <w:b/>
          <w:bCs/>
          <w:color w:val="000000"/>
          <w:spacing w:val="-3"/>
          <w:sz w:val="22"/>
          <w:szCs w:val="22"/>
        </w:rPr>
        <w:t>стручни</w:t>
      </w:r>
    </w:p>
    <w:p w:rsidR="00A2664D" w:rsidRDefault="00A2664D" w:rsidP="009B0E56">
      <w:pPr>
        <w:widowControl w:val="0"/>
        <w:autoSpaceDE w:val="0"/>
        <w:autoSpaceDN w:val="0"/>
        <w:adjustRightInd w:val="0"/>
        <w:spacing w:before="264" w:after="0" w:line="276" w:lineRule="exact"/>
        <w:jc w:val="center"/>
        <w:rPr>
          <w:color w:val="000000"/>
          <w:spacing w:val="-3"/>
          <w:sz w:val="22"/>
          <w:szCs w:val="22"/>
        </w:rPr>
      </w:pPr>
      <w:r>
        <w:rPr>
          <w:color w:val="000000"/>
          <w:spacing w:val="-3"/>
          <w:sz w:val="22"/>
          <w:szCs w:val="22"/>
        </w:rPr>
        <w:t>Член 11</w:t>
      </w:r>
    </w:p>
    <w:p w:rsidR="00A2664D" w:rsidRDefault="00A2664D" w:rsidP="009B0E56">
      <w:pPr>
        <w:widowControl w:val="0"/>
        <w:autoSpaceDE w:val="0"/>
        <w:autoSpaceDN w:val="0"/>
        <w:adjustRightInd w:val="0"/>
        <w:spacing w:before="1" w:after="0" w:line="280" w:lineRule="exact"/>
        <w:ind w:firstLine="284"/>
        <w:jc w:val="both"/>
        <w:rPr>
          <w:color w:val="000000"/>
          <w:spacing w:val="-3"/>
          <w:sz w:val="22"/>
          <w:szCs w:val="22"/>
          <w:lang w:val="ru-RU"/>
        </w:rPr>
      </w:pPr>
      <w:r>
        <w:rPr>
          <w:color w:val="000000"/>
          <w:w w:val="102"/>
          <w:sz w:val="22"/>
          <w:szCs w:val="22"/>
        </w:rPr>
        <w:t xml:space="preserve">(1) Во рамките на категорија В, се   утврдуваат следниве нивоа на работни места на </w:t>
      </w:r>
      <w:r>
        <w:rPr>
          <w:color w:val="000000"/>
          <w:spacing w:val="-3"/>
          <w:sz w:val="22"/>
          <w:szCs w:val="22"/>
        </w:rPr>
        <w:t xml:space="preserve">јавнообвинителски службеници: </w:t>
      </w:r>
    </w:p>
    <w:p w:rsidR="00A2664D" w:rsidRDefault="00A2664D" w:rsidP="009B0E56">
      <w:pPr>
        <w:widowControl w:val="0"/>
        <w:autoSpaceDE w:val="0"/>
        <w:autoSpaceDN w:val="0"/>
        <w:adjustRightInd w:val="0"/>
        <w:spacing w:before="1" w:after="0" w:line="280" w:lineRule="exact"/>
        <w:ind w:right="1077" w:firstLine="284"/>
        <w:jc w:val="both"/>
        <w:rPr>
          <w:color w:val="000000"/>
          <w:spacing w:val="-3"/>
          <w:sz w:val="22"/>
          <w:szCs w:val="22"/>
          <w:lang w:val="ru-RU"/>
        </w:rPr>
      </w:pPr>
      <w:r>
        <w:rPr>
          <w:color w:val="000000"/>
          <w:spacing w:val="-3"/>
          <w:sz w:val="22"/>
          <w:szCs w:val="22"/>
        </w:rPr>
        <w:t xml:space="preserve">В1 -  стручен јавнообвинителски службеник од прво ниво; </w:t>
      </w:r>
    </w:p>
    <w:p w:rsidR="00A2664D" w:rsidRDefault="00A2664D" w:rsidP="009B0E56">
      <w:pPr>
        <w:widowControl w:val="0"/>
        <w:autoSpaceDE w:val="0"/>
        <w:autoSpaceDN w:val="0"/>
        <w:adjustRightInd w:val="0"/>
        <w:spacing w:before="1" w:after="0" w:line="280" w:lineRule="exact"/>
        <w:ind w:right="1077" w:firstLine="284"/>
        <w:jc w:val="both"/>
        <w:rPr>
          <w:color w:val="000000"/>
          <w:spacing w:val="-3"/>
          <w:sz w:val="22"/>
          <w:szCs w:val="22"/>
          <w:lang w:val="ru-RU"/>
        </w:rPr>
      </w:pPr>
      <w:r>
        <w:rPr>
          <w:color w:val="000000"/>
          <w:spacing w:val="-3"/>
          <w:sz w:val="22"/>
          <w:szCs w:val="22"/>
        </w:rPr>
        <w:t xml:space="preserve">В2  - стручен јавнообвинителски службеник од второ ниво; </w:t>
      </w:r>
    </w:p>
    <w:p w:rsidR="00A2664D" w:rsidRDefault="00A2664D" w:rsidP="009B0E56">
      <w:pPr>
        <w:widowControl w:val="0"/>
        <w:autoSpaceDE w:val="0"/>
        <w:autoSpaceDN w:val="0"/>
        <w:adjustRightInd w:val="0"/>
        <w:spacing w:before="1" w:after="0" w:line="280" w:lineRule="exact"/>
        <w:ind w:right="1077" w:firstLine="284"/>
        <w:jc w:val="both"/>
        <w:rPr>
          <w:color w:val="000000"/>
          <w:spacing w:val="-3"/>
          <w:sz w:val="22"/>
          <w:szCs w:val="22"/>
          <w:lang w:val="ru-RU"/>
        </w:rPr>
      </w:pPr>
      <w:r>
        <w:rPr>
          <w:color w:val="000000"/>
          <w:spacing w:val="-3"/>
          <w:sz w:val="22"/>
          <w:szCs w:val="22"/>
        </w:rPr>
        <w:t xml:space="preserve">В3  - стручен јавнообвинителски службеник од трето ниво и </w:t>
      </w:r>
    </w:p>
    <w:p w:rsidR="00A2664D" w:rsidRDefault="00A2664D" w:rsidP="009B0E56">
      <w:pPr>
        <w:widowControl w:val="0"/>
        <w:autoSpaceDE w:val="0"/>
        <w:autoSpaceDN w:val="0"/>
        <w:adjustRightInd w:val="0"/>
        <w:spacing w:before="1" w:after="0" w:line="280" w:lineRule="exact"/>
        <w:ind w:right="1077" w:firstLine="284"/>
        <w:jc w:val="both"/>
        <w:rPr>
          <w:color w:val="000000"/>
          <w:spacing w:val="-3"/>
          <w:sz w:val="22"/>
          <w:szCs w:val="22"/>
          <w:lang w:val="ru-RU"/>
        </w:rPr>
      </w:pPr>
      <w:r>
        <w:rPr>
          <w:color w:val="000000"/>
          <w:spacing w:val="-3"/>
          <w:sz w:val="22"/>
          <w:szCs w:val="22"/>
        </w:rPr>
        <w:t xml:space="preserve">В4  - стручен јавнообвинителски службеник од четврто ниво. </w:t>
      </w:r>
    </w:p>
    <w:p w:rsidR="00A2664D" w:rsidRDefault="00A2664D" w:rsidP="009B0E56">
      <w:pPr>
        <w:widowControl w:val="0"/>
        <w:autoSpaceDE w:val="0"/>
        <w:autoSpaceDN w:val="0"/>
        <w:adjustRightInd w:val="0"/>
        <w:spacing w:before="2" w:after="0" w:line="280" w:lineRule="exact"/>
        <w:ind w:firstLine="284"/>
        <w:jc w:val="both"/>
        <w:rPr>
          <w:color w:val="000000"/>
          <w:spacing w:val="-3"/>
          <w:sz w:val="22"/>
          <w:szCs w:val="22"/>
        </w:rPr>
      </w:pPr>
      <w:r>
        <w:rPr>
          <w:color w:val="000000"/>
          <w:w w:val="104"/>
          <w:sz w:val="22"/>
          <w:szCs w:val="22"/>
        </w:rPr>
        <w:t xml:space="preserve">(2) Стручниот јавнообвинителски службеник од категорија В треба да ги исполни </w:t>
      </w:r>
      <w:r>
        <w:rPr>
          <w:color w:val="000000"/>
          <w:spacing w:val="-3"/>
          <w:sz w:val="22"/>
          <w:szCs w:val="22"/>
        </w:rPr>
        <w:t xml:space="preserve">следниве посебни услови за работното место: </w:t>
      </w:r>
    </w:p>
    <w:p w:rsidR="00A2664D" w:rsidRDefault="00A2664D" w:rsidP="009B0E56">
      <w:pPr>
        <w:widowControl w:val="0"/>
        <w:autoSpaceDE w:val="0"/>
        <w:autoSpaceDN w:val="0"/>
        <w:adjustRightInd w:val="0"/>
        <w:spacing w:before="56" w:after="0" w:line="276" w:lineRule="exact"/>
        <w:ind w:firstLine="284"/>
        <w:rPr>
          <w:color w:val="000000"/>
          <w:spacing w:val="-3"/>
          <w:sz w:val="22"/>
          <w:szCs w:val="22"/>
        </w:rPr>
      </w:pPr>
      <w:r>
        <w:rPr>
          <w:color w:val="000000"/>
          <w:spacing w:val="-3"/>
          <w:sz w:val="22"/>
          <w:szCs w:val="22"/>
        </w:rPr>
        <w:t xml:space="preserve">1) Стручни квалификации, и тоа: </w:t>
      </w:r>
    </w:p>
    <w:p w:rsidR="00A2664D" w:rsidRDefault="00A2664D" w:rsidP="009B0E56">
      <w:pPr>
        <w:widowControl w:val="0"/>
        <w:autoSpaceDE w:val="0"/>
        <w:autoSpaceDN w:val="0"/>
        <w:adjustRightInd w:val="0"/>
        <w:spacing w:after="0" w:line="280" w:lineRule="exact"/>
        <w:ind w:firstLine="284"/>
        <w:jc w:val="both"/>
        <w:rPr>
          <w:color w:val="000000"/>
          <w:spacing w:val="-3"/>
          <w:sz w:val="22"/>
          <w:szCs w:val="22"/>
        </w:rPr>
      </w:pPr>
      <w:r>
        <w:rPr>
          <w:color w:val="000000"/>
          <w:spacing w:val="-3"/>
          <w:sz w:val="22"/>
          <w:szCs w:val="22"/>
        </w:rPr>
        <w:t xml:space="preserve">- за нивото В1 со звање виш јавнообвинителски советник, јавнообвинителски советник и советник стекнати најмалку 300 кредити според ЕКТС или завршен VII/1 степен; </w:t>
      </w:r>
    </w:p>
    <w:p w:rsidR="00A2664D" w:rsidRDefault="00A2664D" w:rsidP="009B0E56">
      <w:pPr>
        <w:widowControl w:val="0"/>
        <w:autoSpaceDE w:val="0"/>
        <w:autoSpaceDN w:val="0"/>
        <w:adjustRightInd w:val="0"/>
        <w:spacing w:after="0" w:line="280" w:lineRule="exact"/>
        <w:ind w:firstLine="284"/>
        <w:jc w:val="both"/>
        <w:rPr>
          <w:color w:val="000000"/>
          <w:spacing w:val="-4"/>
          <w:sz w:val="22"/>
          <w:szCs w:val="22"/>
        </w:rPr>
      </w:pPr>
      <w:r>
        <w:rPr>
          <w:color w:val="000000"/>
          <w:sz w:val="22"/>
          <w:szCs w:val="22"/>
        </w:rPr>
        <w:t xml:space="preserve">- за нивоата B2 и В3 со звање виш стручен јавнообвинителски соработник и стручен </w:t>
      </w:r>
      <w:r>
        <w:rPr>
          <w:color w:val="000000"/>
          <w:spacing w:val="-3"/>
          <w:sz w:val="22"/>
          <w:szCs w:val="22"/>
        </w:rPr>
        <w:t xml:space="preserve">јавнообвинителски соработник стекнати најмалку 300 кредити според ЕКТС или завршен </w:t>
      </w:r>
      <w:r>
        <w:rPr>
          <w:color w:val="000000"/>
          <w:spacing w:val="-4"/>
          <w:sz w:val="22"/>
          <w:szCs w:val="22"/>
        </w:rPr>
        <w:t xml:space="preserve">VII/1 степен; </w:t>
      </w:r>
    </w:p>
    <w:p w:rsidR="00A2664D" w:rsidRDefault="00A2664D" w:rsidP="009B0E56">
      <w:pPr>
        <w:widowControl w:val="0"/>
        <w:autoSpaceDE w:val="0"/>
        <w:autoSpaceDN w:val="0"/>
        <w:adjustRightInd w:val="0"/>
        <w:spacing w:after="0" w:line="280" w:lineRule="exact"/>
        <w:ind w:firstLine="284"/>
        <w:jc w:val="both"/>
        <w:rPr>
          <w:color w:val="000000"/>
          <w:spacing w:val="-3"/>
          <w:sz w:val="22"/>
          <w:szCs w:val="22"/>
        </w:rPr>
      </w:pPr>
      <w:r>
        <w:rPr>
          <w:color w:val="000000"/>
          <w:sz w:val="22"/>
          <w:szCs w:val="22"/>
        </w:rPr>
        <w:t xml:space="preserve">- за нивот В3 со звање соработник стекнати најмалку 240 кредити според ЕКТС или </w:t>
      </w:r>
      <w:r>
        <w:rPr>
          <w:color w:val="000000"/>
          <w:spacing w:val="-3"/>
          <w:sz w:val="22"/>
          <w:szCs w:val="22"/>
        </w:rPr>
        <w:t xml:space="preserve">завршен VII/1 степен; </w:t>
      </w:r>
    </w:p>
    <w:p w:rsidR="00A2664D" w:rsidRDefault="00A2664D" w:rsidP="009B0E56">
      <w:pPr>
        <w:widowControl w:val="0"/>
        <w:autoSpaceDE w:val="0"/>
        <w:autoSpaceDN w:val="0"/>
        <w:adjustRightInd w:val="0"/>
        <w:spacing w:after="0" w:line="280" w:lineRule="exact"/>
        <w:ind w:firstLine="284"/>
        <w:jc w:val="both"/>
        <w:rPr>
          <w:color w:val="000000"/>
          <w:spacing w:val="-2"/>
          <w:sz w:val="22"/>
          <w:szCs w:val="22"/>
        </w:rPr>
      </w:pPr>
      <w:r>
        <w:rPr>
          <w:color w:val="000000"/>
          <w:spacing w:val="-1"/>
          <w:sz w:val="22"/>
          <w:szCs w:val="22"/>
        </w:rPr>
        <w:t xml:space="preserve">- за нивото В4 со звање помлад јавнообвинителски соработник стекнати најмалку 240 </w:t>
      </w:r>
      <w:r>
        <w:rPr>
          <w:color w:val="000000"/>
          <w:spacing w:val="-2"/>
          <w:sz w:val="22"/>
          <w:szCs w:val="22"/>
        </w:rPr>
        <w:t xml:space="preserve">кредити според ЕКТС или завршен VII/1 степен и </w:t>
      </w:r>
    </w:p>
    <w:p w:rsidR="00A2664D" w:rsidRDefault="00A2664D" w:rsidP="009B0E56">
      <w:pPr>
        <w:widowControl w:val="0"/>
        <w:autoSpaceDE w:val="0"/>
        <w:autoSpaceDN w:val="0"/>
        <w:adjustRightInd w:val="0"/>
        <w:spacing w:after="0" w:line="260" w:lineRule="exact"/>
        <w:ind w:firstLine="284"/>
        <w:jc w:val="both"/>
        <w:rPr>
          <w:color w:val="000000"/>
          <w:spacing w:val="-3"/>
          <w:sz w:val="22"/>
          <w:szCs w:val="22"/>
        </w:rPr>
      </w:pPr>
      <w:r>
        <w:rPr>
          <w:color w:val="000000"/>
          <w:w w:val="103"/>
          <w:sz w:val="22"/>
          <w:szCs w:val="22"/>
        </w:rPr>
        <w:t xml:space="preserve">- за нивото В4 со звање помлад соработник стекнати најмалку 180 кредити според </w:t>
      </w:r>
      <w:r>
        <w:rPr>
          <w:color w:val="000000"/>
          <w:spacing w:val="-3"/>
          <w:sz w:val="22"/>
          <w:szCs w:val="22"/>
        </w:rPr>
        <w:t xml:space="preserve">ЕКТС или завршен VII/1 степен. </w:t>
      </w:r>
    </w:p>
    <w:p w:rsidR="00A2664D" w:rsidRDefault="00A2664D" w:rsidP="009B0E56">
      <w:pPr>
        <w:widowControl w:val="0"/>
        <w:autoSpaceDE w:val="0"/>
        <w:autoSpaceDN w:val="0"/>
        <w:adjustRightInd w:val="0"/>
        <w:spacing w:before="3" w:after="0" w:line="255" w:lineRule="exact"/>
        <w:ind w:firstLine="284"/>
        <w:rPr>
          <w:color w:val="000000"/>
          <w:spacing w:val="-3"/>
          <w:sz w:val="22"/>
          <w:szCs w:val="22"/>
          <w:lang w:val="ru-RU"/>
        </w:rPr>
      </w:pPr>
      <w:r>
        <w:rPr>
          <w:color w:val="000000"/>
          <w:spacing w:val="-3"/>
          <w:sz w:val="22"/>
          <w:szCs w:val="22"/>
        </w:rPr>
        <w:t xml:space="preserve">2) Работно искуство, и тоа: </w:t>
      </w:r>
    </w:p>
    <w:p w:rsidR="00A2664D" w:rsidRDefault="00A2664D" w:rsidP="009B0E56">
      <w:pPr>
        <w:widowControl w:val="0"/>
        <w:autoSpaceDE w:val="0"/>
        <w:autoSpaceDN w:val="0"/>
        <w:adjustRightInd w:val="0"/>
        <w:spacing w:before="3" w:after="0" w:line="255" w:lineRule="exact"/>
        <w:ind w:firstLine="284"/>
        <w:rPr>
          <w:color w:val="000000"/>
          <w:spacing w:val="-3"/>
          <w:sz w:val="22"/>
          <w:szCs w:val="22"/>
          <w:lang w:val="ru-RU"/>
        </w:rPr>
      </w:pPr>
      <w:r>
        <w:rPr>
          <w:color w:val="000000"/>
          <w:spacing w:val="-3"/>
          <w:sz w:val="22"/>
          <w:szCs w:val="22"/>
        </w:rPr>
        <w:t xml:space="preserve">- за нивото В1 најмалку три години работно искуство во струката; </w:t>
      </w:r>
    </w:p>
    <w:p w:rsidR="00A2664D" w:rsidRDefault="00A2664D" w:rsidP="009B0E56">
      <w:pPr>
        <w:widowControl w:val="0"/>
        <w:autoSpaceDE w:val="0"/>
        <w:autoSpaceDN w:val="0"/>
        <w:adjustRightInd w:val="0"/>
        <w:spacing w:before="3" w:after="0" w:line="255" w:lineRule="exact"/>
        <w:ind w:firstLine="284"/>
        <w:rPr>
          <w:color w:val="000000"/>
          <w:spacing w:val="-3"/>
          <w:sz w:val="22"/>
          <w:szCs w:val="22"/>
          <w:lang w:val="ru-RU"/>
        </w:rPr>
      </w:pPr>
      <w:r>
        <w:rPr>
          <w:color w:val="000000"/>
          <w:spacing w:val="-3"/>
          <w:sz w:val="22"/>
          <w:szCs w:val="22"/>
        </w:rPr>
        <w:t xml:space="preserve">- за нивото В2 најмалку две години работно искуство во струката; </w:t>
      </w:r>
    </w:p>
    <w:p w:rsidR="00A2664D" w:rsidRDefault="00A2664D" w:rsidP="009B0E56">
      <w:pPr>
        <w:widowControl w:val="0"/>
        <w:autoSpaceDE w:val="0"/>
        <w:autoSpaceDN w:val="0"/>
        <w:adjustRightInd w:val="0"/>
        <w:spacing w:before="3" w:after="0" w:line="255" w:lineRule="exact"/>
        <w:ind w:firstLine="284"/>
        <w:rPr>
          <w:color w:val="000000"/>
          <w:spacing w:val="-3"/>
          <w:sz w:val="22"/>
          <w:szCs w:val="22"/>
          <w:lang w:val="ru-RU"/>
        </w:rPr>
      </w:pPr>
      <w:r>
        <w:rPr>
          <w:color w:val="000000"/>
          <w:spacing w:val="-3"/>
          <w:sz w:val="22"/>
          <w:szCs w:val="22"/>
        </w:rPr>
        <w:t xml:space="preserve">- за нивото В3 најмалку една години работно искуство во струката или </w:t>
      </w:r>
    </w:p>
    <w:p w:rsidR="00A2664D" w:rsidRDefault="00A2664D" w:rsidP="009B0E56">
      <w:pPr>
        <w:widowControl w:val="0"/>
        <w:autoSpaceDE w:val="0"/>
        <w:autoSpaceDN w:val="0"/>
        <w:adjustRightInd w:val="0"/>
        <w:spacing w:before="3" w:after="0" w:line="255" w:lineRule="exact"/>
        <w:ind w:firstLine="284"/>
        <w:rPr>
          <w:color w:val="000000"/>
          <w:spacing w:val="-3"/>
          <w:sz w:val="22"/>
          <w:szCs w:val="22"/>
        </w:rPr>
      </w:pPr>
      <w:r>
        <w:rPr>
          <w:color w:val="000000"/>
          <w:spacing w:val="-3"/>
          <w:sz w:val="22"/>
          <w:szCs w:val="22"/>
        </w:rPr>
        <w:t xml:space="preserve">- за нивото В4 со или без работно искуство во струката. </w:t>
      </w:r>
    </w:p>
    <w:p w:rsidR="00A2664D" w:rsidRDefault="00A2664D" w:rsidP="009B0E56">
      <w:pPr>
        <w:widowControl w:val="0"/>
        <w:autoSpaceDE w:val="0"/>
        <w:autoSpaceDN w:val="0"/>
        <w:adjustRightInd w:val="0"/>
        <w:spacing w:before="5" w:after="0" w:line="280" w:lineRule="exact"/>
        <w:ind w:firstLine="284"/>
        <w:jc w:val="both"/>
        <w:rPr>
          <w:color w:val="000000"/>
          <w:spacing w:val="-3"/>
          <w:sz w:val="22"/>
          <w:szCs w:val="22"/>
        </w:rPr>
      </w:pPr>
      <w:r>
        <w:rPr>
          <w:color w:val="000000"/>
          <w:sz w:val="22"/>
          <w:szCs w:val="22"/>
        </w:rPr>
        <w:t xml:space="preserve">3) Општи работни компетенции за сите нивоа - категорија В, согласно со Рамката на </w:t>
      </w:r>
      <w:r>
        <w:rPr>
          <w:color w:val="000000"/>
          <w:spacing w:val="-3"/>
          <w:sz w:val="22"/>
          <w:szCs w:val="22"/>
        </w:rPr>
        <w:t xml:space="preserve">општи работни компетенции за административни службеници и </w:t>
      </w:r>
    </w:p>
    <w:p w:rsidR="00A2664D" w:rsidRDefault="00A2664D" w:rsidP="009B0E56">
      <w:pPr>
        <w:widowControl w:val="0"/>
        <w:autoSpaceDE w:val="0"/>
        <w:autoSpaceDN w:val="0"/>
        <w:adjustRightInd w:val="0"/>
        <w:spacing w:before="4" w:after="0" w:line="276" w:lineRule="exact"/>
        <w:ind w:firstLine="284"/>
        <w:jc w:val="both"/>
        <w:rPr>
          <w:color w:val="000000"/>
          <w:spacing w:val="-3"/>
          <w:sz w:val="22"/>
          <w:szCs w:val="22"/>
        </w:rPr>
      </w:pPr>
      <w:r>
        <w:rPr>
          <w:color w:val="000000"/>
          <w:spacing w:val="-1"/>
          <w:sz w:val="22"/>
          <w:szCs w:val="22"/>
        </w:rPr>
        <w:t xml:space="preserve">4) Посебни работни компетенции за сите нивоа - активно познавање на компјутерски </w:t>
      </w:r>
      <w:r>
        <w:rPr>
          <w:color w:val="000000"/>
          <w:sz w:val="22"/>
          <w:szCs w:val="22"/>
        </w:rPr>
        <w:t xml:space="preserve">програми за канцелариско работење, други посебни работни компетенции утврдени во </w:t>
      </w:r>
      <w:r>
        <w:rPr>
          <w:color w:val="000000"/>
          <w:spacing w:val="-2"/>
          <w:sz w:val="22"/>
          <w:szCs w:val="22"/>
        </w:rPr>
        <w:t xml:space="preserve">актот за систематизација на работни места за соодветното работно место, како и активно </w:t>
      </w:r>
      <w:r>
        <w:rPr>
          <w:color w:val="000000"/>
          <w:w w:val="102"/>
          <w:sz w:val="22"/>
          <w:szCs w:val="22"/>
        </w:rPr>
        <w:t xml:space="preserve">познавање на еден од трите најчесто користени јазици на Европската унија (англиски, </w:t>
      </w:r>
      <w:r>
        <w:rPr>
          <w:color w:val="000000"/>
          <w:spacing w:val="-3"/>
          <w:sz w:val="22"/>
          <w:szCs w:val="22"/>
        </w:rPr>
        <w:t>француски, германски) преку поседување на меѓународно признат сертификат издаден од официјален европски тестатор, член на Здружението ALTE на европски тестатори на А2 (А2) нивото на ЦЕФР (CEFR), односно  КЕТ,  ИЕЛТС со максимум 3 поени, БУЛАТС</w:t>
      </w:r>
      <w:r>
        <w:rPr>
          <w:color w:val="000000"/>
          <w:w w:val="107"/>
          <w:sz w:val="22"/>
          <w:szCs w:val="22"/>
        </w:rPr>
        <w:t xml:space="preserve">, или ТОЕФЕЛ ПБТ најмалку 400 бода, ТОЕФЕЛ ЦБТ најмалку 95 бода или </w:t>
      </w:r>
      <w:r>
        <w:rPr>
          <w:color w:val="000000"/>
          <w:spacing w:val="-3"/>
          <w:sz w:val="22"/>
          <w:szCs w:val="22"/>
        </w:rPr>
        <w:t xml:space="preserve">ТОЕФЕЛ ИБТ најмалку 30 бода или ДЕЛФ, ТЦФ, ТЕФ, или Гете Сертификат. </w:t>
      </w:r>
    </w:p>
    <w:p w:rsidR="00A2664D" w:rsidRDefault="00A2664D" w:rsidP="00D10811">
      <w:pPr>
        <w:widowControl w:val="0"/>
        <w:autoSpaceDE w:val="0"/>
        <w:autoSpaceDN w:val="0"/>
        <w:adjustRightInd w:val="0"/>
        <w:spacing w:before="247" w:after="0" w:line="276" w:lineRule="exact"/>
        <w:jc w:val="center"/>
        <w:rPr>
          <w:b/>
          <w:bCs/>
          <w:color w:val="000000"/>
          <w:spacing w:val="-3"/>
          <w:sz w:val="22"/>
          <w:szCs w:val="22"/>
        </w:rPr>
      </w:pPr>
      <w:r>
        <w:rPr>
          <w:b/>
          <w:bCs/>
          <w:color w:val="000000"/>
          <w:spacing w:val="-3"/>
          <w:sz w:val="22"/>
          <w:szCs w:val="22"/>
        </w:rPr>
        <w:t>Комисија за селекција за вработување</w:t>
      </w:r>
    </w:p>
    <w:p w:rsidR="00A2664D" w:rsidRDefault="00A2664D" w:rsidP="00D10811">
      <w:pPr>
        <w:widowControl w:val="0"/>
        <w:autoSpaceDE w:val="0"/>
        <w:autoSpaceDN w:val="0"/>
        <w:adjustRightInd w:val="0"/>
        <w:spacing w:before="244" w:after="0" w:line="276" w:lineRule="exact"/>
        <w:jc w:val="center"/>
        <w:rPr>
          <w:color w:val="000000"/>
          <w:spacing w:val="-3"/>
          <w:sz w:val="22"/>
          <w:szCs w:val="22"/>
        </w:rPr>
      </w:pPr>
      <w:r>
        <w:rPr>
          <w:color w:val="000000"/>
          <w:spacing w:val="-3"/>
          <w:sz w:val="22"/>
          <w:szCs w:val="22"/>
        </w:rPr>
        <w:t>Член 28</w:t>
      </w:r>
    </w:p>
    <w:p w:rsidR="00A2664D" w:rsidRDefault="00A2664D" w:rsidP="00D10811">
      <w:pPr>
        <w:widowControl w:val="0"/>
        <w:autoSpaceDE w:val="0"/>
        <w:autoSpaceDN w:val="0"/>
        <w:adjustRightInd w:val="0"/>
        <w:spacing w:after="0" w:line="260" w:lineRule="exact"/>
        <w:ind w:firstLine="284"/>
        <w:jc w:val="both"/>
        <w:rPr>
          <w:color w:val="000000"/>
          <w:spacing w:val="-3"/>
          <w:sz w:val="22"/>
          <w:szCs w:val="22"/>
        </w:rPr>
      </w:pPr>
      <w:r>
        <w:rPr>
          <w:color w:val="000000"/>
          <w:w w:val="102"/>
          <w:sz w:val="22"/>
          <w:szCs w:val="22"/>
        </w:rPr>
        <w:t xml:space="preserve">(1) Јавниот обвинител на Република Македонија формира Комисија за селекција за </w:t>
      </w:r>
      <w:r>
        <w:rPr>
          <w:color w:val="000000"/>
          <w:spacing w:val="-3"/>
          <w:sz w:val="22"/>
          <w:szCs w:val="22"/>
        </w:rPr>
        <w:t xml:space="preserve">вработување по јавен оглас, составена од три члена, и тоа : </w:t>
      </w:r>
    </w:p>
    <w:p w:rsidR="00A2664D" w:rsidRDefault="00A2664D" w:rsidP="00D10811">
      <w:pPr>
        <w:widowControl w:val="0"/>
        <w:autoSpaceDE w:val="0"/>
        <w:autoSpaceDN w:val="0"/>
        <w:adjustRightInd w:val="0"/>
        <w:spacing w:after="0" w:line="260" w:lineRule="exact"/>
        <w:ind w:firstLine="284"/>
        <w:jc w:val="both"/>
        <w:rPr>
          <w:color w:val="000000"/>
          <w:spacing w:val="-3"/>
          <w:sz w:val="22"/>
          <w:szCs w:val="22"/>
        </w:rPr>
      </w:pPr>
      <w:r>
        <w:rPr>
          <w:color w:val="000000"/>
          <w:spacing w:val="-1"/>
          <w:sz w:val="22"/>
          <w:szCs w:val="22"/>
        </w:rPr>
        <w:t xml:space="preserve">-   при вработување во Јавното обвинителство на Република Македонија три члена од </w:t>
      </w:r>
      <w:r>
        <w:rPr>
          <w:color w:val="000000"/>
          <w:spacing w:val="-3"/>
          <w:sz w:val="22"/>
          <w:szCs w:val="22"/>
        </w:rPr>
        <w:t xml:space="preserve">Јавното обвинителство на Република Македонија, </w:t>
      </w:r>
    </w:p>
    <w:p w:rsidR="00A2664D" w:rsidRDefault="00A2664D" w:rsidP="00D10811">
      <w:pPr>
        <w:widowControl w:val="0"/>
        <w:autoSpaceDE w:val="0"/>
        <w:autoSpaceDN w:val="0"/>
        <w:adjustRightInd w:val="0"/>
        <w:spacing w:after="0" w:line="260" w:lineRule="exact"/>
        <w:ind w:firstLine="284"/>
        <w:jc w:val="both"/>
        <w:rPr>
          <w:color w:val="000000"/>
          <w:spacing w:val="-3"/>
          <w:sz w:val="22"/>
          <w:szCs w:val="22"/>
        </w:rPr>
      </w:pPr>
      <w:r>
        <w:rPr>
          <w:color w:val="000000"/>
          <w:spacing w:val="-2"/>
          <w:sz w:val="22"/>
          <w:szCs w:val="22"/>
        </w:rPr>
        <w:t xml:space="preserve">-  при вработување во Вишо јавно обвинителство, два члена од Јавното обвинителство </w:t>
      </w:r>
      <w:r>
        <w:rPr>
          <w:color w:val="000000"/>
          <w:w w:val="102"/>
          <w:sz w:val="22"/>
          <w:szCs w:val="22"/>
        </w:rPr>
        <w:t xml:space="preserve">на Република Македонија и еден член од Вишото јавно обвинителство во кое се врши </w:t>
      </w:r>
      <w:r>
        <w:rPr>
          <w:color w:val="000000"/>
          <w:spacing w:val="-3"/>
          <w:sz w:val="22"/>
          <w:szCs w:val="22"/>
        </w:rPr>
        <w:t xml:space="preserve">вработувањето и </w:t>
      </w:r>
    </w:p>
    <w:p w:rsidR="00A2664D" w:rsidRDefault="00A2664D" w:rsidP="00D10811">
      <w:pPr>
        <w:widowControl w:val="0"/>
        <w:autoSpaceDE w:val="0"/>
        <w:autoSpaceDN w:val="0"/>
        <w:adjustRightInd w:val="0"/>
        <w:spacing w:after="0" w:line="260" w:lineRule="exact"/>
        <w:ind w:firstLine="284"/>
        <w:jc w:val="both"/>
        <w:rPr>
          <w:color w:val="000000"/>
          <w:spacing w:val="-2"/>
          <w:sz w:val="22"/>
          <w:szCs w:val="22"/>
        </w:rPr>
      </w:pPr>
      <w:r>
        <w:rPr>
          <w:color w:val="000000"/>
          <w:w w:val="107"/>
          <w:sz w:val="22"/>
          <w:szCs w:val="22"/>
        </w:rPr>
        <w:t xml:space="preserve">-  при  вработување  во  Основно  јавно  обвинителство,  еден  член  од  Јавното </w:t>
      </w:r>
      <w:r>
        <w:rPr>
          <w:color w:val="000000"/>
          <w:sz w:val="22"/>
          <w:szCs w:val="22"/>
        </w:rPr>
        <w:t xml:space="preserve">обвинителство на Република Македонија, еден член од Вишото јавно обвинителство на чие подрачје   се наоѓа Основното јавно обвинителство во кое се врши вработувањето и </w:t>
      </w:r>
      <w:r>
        <w:rPr>
          <w:color w:val="000000"/>
          <w:spacing w:val="-2"/>
          <w:sz w:val="22"/>
          <w:szCs w:val="22"/>
        </w:rPr>
        <w:t xml:space="preserve">еден член од Основното јавно обвинителство во кое се врши вработувањето . </w:t>
      </w:r>
    </w:p>
    <w:p w:rsidR="00A2664D" w:rsidRDefault="00A2664D" w:rsidP="00D10811">
      <w:pPr>
        <w:widowControl w:val="0"/>
        <w:autoSpaceDE w:val="0"/>
        <w:autoSpaceDN w:val="0"/>
        <w:adjustRightInd w:val="0"/>
        <w:spacing w:after="0" w:line="260" w:lineRule="exact"/>
        <w:ind w:firstLine="344"/>
        <w:jc w:val="both"/>
        <w:rPr>
          <w:color w:val="000000"/>
          <w:spacing w:val="-3"/>
          <w:sz w:val="22"/>
          <w:szCs w:val="22"/>
        </w:rPr>
      </w:pPr>
      <w:r>
        <w:rPr>
          <w:color w:val="000000"/>
          <w:w w:val="102"/>
          <w:sz w:val="22"/>
          <w:szCs w:val="22"/>
        </w:rPr>
        <w:t xml:space="preserve">(2) По исклучок од ставот (1) на овој член, Комисијата од ставот (1) на овој член ја </w:t>
      </w:r>
      <w:r>
        <w:rPr>
          <w:color w:val="000000"/>
          <w:w w:val="105"/>
          <w:sz w:val="22"/>
          <w:szCs w:val="22"/>
        </w:rPr>
        <w:t xml:space="preserve">сочинуваат   тројца   јавнообвинителски   службеници   од   групата   на   стручните </w:t>
      </w:r>
      <w:r>
        <w:rPr>
          <w:color w:val="000000"/>
          <w:spacing w:val="-3"/>
          <w:sz w:val="22"/>
          <w:szCs w:val="22"/>
        </w:rPr>
        <w:t xml:space="preserve">јавнообвинителски службеници. </w:t>
      </w:r>
    </w:p>
    <w:p w:rsidR="00A2664D" w:rsidRDefault="00A2664D" w:rsidP="00D10811">
      <w:pPr>
        <w:widowControl w:val="0"/>
        <w:autoSpaceDE w:val="0"/>
        <w:autoSpaceDN w:val="0"/>
        <w:adjustRightInd w:val="0"/>
        <w:spacing w:after="0" w:line="260" w:lineRule="exact"/>
        <w:ind w:firstLine="284"/>
        <w:jc w:val="both"/>
        <w:rPr>
          <w:color w:val="000000"/>
          <w:spacing w:val="-3"/>
          <w:sz w:val="22"/>
          <w:szCs w:val="22"/>
        </w:rPr>
      </w:pPr>
      <w:r>
        <w:rPr>
          <w:color w:val="000000"/>
          <w:spacing w:val="-3"/>
          <w:sz w:val="22"/>
          <w:szCs w:val="22"/>
        </w:rPr>
        <w:t xml:space="preserve">(3) При формирањето на Комисијата од ставот (1) на овој член, се обезбедува начелото на соодветна и правична застапеност на граѓаните кои припаѓаат на сите заедници. </w:t>
      </w:r>
    </w:p>
    <w:p w:rsidR="00A2664D" w:rsidRDefault="00A2664D" w:rsidP="00D10811">
      <w:pPr>
        <w:widowControl w:val="0"/>
        <w:autoSpaceDE w:val="0"/>
        <w:autoSpaceDN w:val="0"/>
        <w:adjustRightInd w:val="0"/>
        <w:spacing w:after="0" w:line="260" w:lineRule="exact"/>
        <w:ind w:firstLine="284"/>
        <w:jc w:val="both"/>
        <w:rPr>
          <w:color w:val="000000"/>
          <w:spacing w:val="-3"/>
          <w:sz w:val="22"/>
          <w:szCs w:val="22"/>
          <w:lang w:val="ru-RU"/>
        </w:rPr>
      </w:pPr>
    </w:p>
    <w:p w:rsidR="00A2664D" w:rsidRDefault="00A2664D" w:rsidP="00D10811">
      <w:pPr>
        <w:widowControl w:val="0"/>
        <w:autoSpaceDE w:val="0"/>
        <w:autoSpaceDN w:val="0"/>
        <w:adjustRightInd w:val="0"/>
        <w:spacing w:before="10" w:after="0" w:line="276" w:lineRule="exact"/>
        <w:jc w:val="center"/>
        <w:rPr>
          <w:b/>
          <w:bCs/>
          <w:color w:val="000000"/>
          <w:spacing w:val="-3"/>
          <w:sz w:val="22"/>
          <w:szCs w:val="22"/>
        </w:rPr>
      </w:pPr>
      <w:r>
        <w:rPr>
          <w:b/>
          <w:bCs/>
          <w:color w:val="000000"/>
          <w:spacing w:val="-3"/>
          <w:sz w:val="22"/>
          <w:szCs w:val="22"/>
        </w:rPr>
        <w:t>Комисија за селекција за унапредување</w:t>
      </w:r>
    </w:p>
    <w:p w:rsidR="00A2664D" w:rsidRDefault="00A2664D" w:rsidP="00D10811">
      <w:pPr>
        <w:widowControl w:val="0"/>
        <w:autoSpaceDE w:val="0"/>
        <w:autoSpaceDN w:val="0"/>
        <w:adjustRightInd w:val="0"/>
        <w:spacing w:before="264" w:after="0" w:line="276" w:lineRule="exact"/>
        <w:jc w:val="center"/>
        <w:rPr>
          <w:color w:val="000000"/>
          <w:spacing w:val="-3"/>
          <w:sz w:val="22"/>
          <w:szCs w:val="22"/>
        </w:rPr>
      </w:pPr>
      <w:r>
        <w:rPr>
          <w:color w:val="000000"/>
          <w:spacing w:val="-3"/>
          <w:sz w:val="22"/>
          <w:szCs w:val="22"/>
        </w:rPr>
        <w:t>Член 42</w:t>
      </w:r>
    </w:p>
    <w:p w:rsidR="00A2664D" w:rsidRDefault="00A2664D" w:rsidP="00D10811">
      <w:pPr>
        <w:widowControl w:val="0"/>
        <w:autoSpaceDE w:val="0"/>
        <w:autoSpaceDN w:val="0"/>
        <w:adjustRightInd w:val="0"/>
        <w:spacing w:before="1" w:after="0" w:line="280" w:lineRule="exact"/>
        <w:ind w:firstLine="284"/>
        <w:jc w:val="both"/>
        <w:rPr>
          <w:color w:val="000000"/>
          <w:spacing w:val="-3"/>
          <w:sz w:val="22"/>
          <w:szCs w:val="22"/>
        </w:rPr>
      </w:pPr>
      <w:r>
        <w:rPr>
          <w:color w:val="000000"/>
          <w:w w:val="102"/>
          <w:sz w:val="22"/>
          <w:szCs w:val="22"/>
        </w:rPr>
        <w:t xml:space="preserve">(1) Јавниот обвинител на Република Македонија формира Комисија за селекција за </w:t>
      </w:r>
      <w:r>
        <w:rPr>
          <w:color w:val="000000"/>
          <w:spacing w:val="-3"/>
          <w:sz w:val="22"/>
          <w:szCs w:val="22"/>
        </w:rPr>
        <w:t xml:space="preserve">унапредување, составена од три члена, и тоа : </w:t>
      </w:r>
    </w:p>
    <w:p w:rsidR="00A2664D" w:rsidRDefault="00A2664D" w:rsidP="00D10811">
      <w:pPr>
        <w:widowControl w:val="0"/>
        <w:autoSpaceDE w:val="0"/>
        <w:autoSpaceDN w:val="0"/>
        <w:adjustRightInd w:val="0"/>
        <w:spacing w:after="0" w:line="280" w:lineRule="exact"/>
        <w:ind w:firstLine="284"/>
        <w:jc w:val="both"/>
        <w:rPr>
          <w:color w:val="000000"/>
          <w:spacing w:val="-3"/>
          <w:sz w:val="22"/>
          <w:szCs w:val="22"/>
        </w:rPr>
      </w:pPr>
      <w:r>
        <w:rPr>
          <w:color w:val="000000"/>
          <w:sz w:val="22"/>
          <w:szCs w:val="22"/>
        </w:rPr>
        <w:t xml:space="preserve">- при вработување во Јавното обвинителство на Република Македонија три члена од </w:t>
      </w:r>
      <w:r>
        <w:rPr>
          <w:color w:val="000000"/>
          <w:spacing w:val="-3"/>
          <w:sz w:val="22"/>
          <w:szCs w:val="22"/>
        </w:rPr>
        <w:t xml:space="preserve">Јавното обвинителство на Република Македонија, </w:t>
      </w:r>
    </w:p>
    <w:p w:rsidR="00A2664D" w:rsidRDefault="00A2664D" w:rsidP="00D10811">
      <w:pPr>
        <w:widowControl w:val="0"/>
        <w:autoSpaceDE w:val="0"/>
        <w:autoSpaceDN w:val="0"/>
        <w:adjustRightInd w:val="0"/>
        <w:spacing w:after="0" w:line="280" w:lineRule="exact"/>
        <w:ind w:firstLine="284"/>
        <w:jc w:val="both"/>
        <w:rPr>
          <w:color w:val="000000"/>
          <w:spacing w:val="-3"/>
          <w:sz w:val="22"/>
          <w:szCs w:val="22"/>
        </w:rPr>
      </w:pPr>
      <w:r>
        <w:rPr>
          <w:color w:val="000000"/>
          <w:spacing w:val="-4"/>
          <w:sz w:val="22"/>
          <w:szCs w:val="22"/>
        </w:rPr>
        <w:t xml:space="preserve">-при вработување во Вишо јавно обвинителство, два члена од Јавното обвинителство на </w:t>
      </w:r>
      <w:r>
        <w:rPr>
          <w:color w:val="000000"/>
          <w:sz w:val="22"/>
          <w:szCs w:val="22"/>
        </w:rPr>
        <w:t xml:space="preserve">Република Македонија и еден член од Вишото јавно обвинителство во кое е распишан </w:t>
      </w:r>
      <w:r>
        <w:rPr>
          <w:color w:val="000000"/>
          <w:spacing w:val="-3"/>
          <w:sz w:val="22"/>
          <w:szCs w:val="22"/>
        </w:rPr>
        <w:t xml:space="preserve">интерниот оглас и </w:t>
      </w:r>
    </w:p>
    <w:p w:rsidR="00A2664D" w:rsidRDefault="00A2664D" w:rsidP="00D10811">
      <w:pPr>
        <w:widowControl w:val="0"/>
        <w:autoSpaceDE w:val="0"/>
        <w:autoSpaceDN w:val="0"/>
        <w:adjustRightInd w:val="0"/>
        <w:spacing w:after="0" w:line="273" w:lineRule="exact"/>
        <w:ind w:firstLine="284"/>
        <w:jc w:val="both"/>
        <w:rPr>
          <w:color w:val="000000"/>
          <w:spacing w:val="-2"/>
          <w:sz w:val="22"/>
          <w:szCs w:val="22"/>
        </w:rPr>
      </w:pPr>
      <w:r>
        <w:rPr>
          <w:color w:val="000000"/>
          <w:w w:val="107"/>
          <w:sz w:val="22"/>
          <w:szCs w:val="22"/>
        </w:rPr>
        <w:t xml:space="preserve">-  при  вработување  во  Основно  јавно  обвинителство,  еден  член  од  Јавното </w:t>
      </w:r>
      <w:r>
        <w:rPr>
          <w:color w:val="000000"/>
          <w:spacing w:val="-1"/>
          <w:sz w:val="22"/>
          <w:szCs w:val="22"/>
        </w:rPr>
        <w:t xml:space="preserve">обвинителство на Република Македонија, еден член од Вишото јавно   обвинителство на </w:t>
      </w:r>
      <w:r>
        <w:rPr>
          <w:color w:val="000000"/>
          <w:sz w:val="22"/>
          <w:szCs w:val="22"/>
        </w:rPr>
        <w:t xml:space="preserve">чие подрачје   се наоѓа Основното јавно обвинителство во кое се врши вработувањето и </w:t>
      </w:r>
      <w:r>
        <w:rPr>
          <w:color w:val="000000"/>
          <w:spacing w:val="-2"/>
          <w:sz w:val="22"/>
          <w:szCs w:val="22"/>
        </w:rPr>
        <w:t xml:space="preserve">еден член од Основното јавно обвинителство во кое е распишан интерниот оглас. </w:t>
      </w:r>
    </w:p>
    <w:p w:rsidR="00A2664D" w:rsidRDefault="00A2664D" w:rsidP="00D10811">
      <w:pPr>
        <w:widowControl w:val="0"/>
        <w:autoSpaceDE w:val="0"/>
        <w:autoSpaceDN w:val="0"/>
        <w:adjustRightInd w:val="0"/>
        <w:spacing w:after="0" w:line="280" w:lineRule="exact"/>
        <w:ind w:firstLine="344"/>
        <w:jc w:val="both"/>
        <w:rPr>
          <w:color w:val="000000"/>
          <w:spacing w:val="-3"/>
          <w:sz w:val="22"/>
          <w:szCs w:val="22"/>
        </w:rPr>
      </w:pPr>
      <w:r>
        <w:rPr>
          <w:color w:val="000000"/>
          <w:sz w:val="22"/>
          <w:szCs w:val="22"/>
        </w:rPr>
        <w:t xml:space="preserve">(2) По исклучок од ставот (1) на овој член, Комисијата од ставот (1) на овој член, ја </w:t>
      </w:r>
      <w:r>
        <w:rPr>
          <w:color w:val="000000"/>
          <w:w w:val="105"/>
          <w:sz w:val="22"/>
          <w:szCs w:val="22"/>
        </w:rPr>
        <w:t xml:space="preserve">сочинуваат   тројца   јавнообвинителски   службеници   од   групата   на   стручните </w:t>
      </w:r>
      <w:r>
        <w:rPr>
          <w:color w:val="000000"/>
          <w:spacing w:val="-3"/>
          <w:sz w:val="22"/>
          <w:szCs w:val="22"/>
        </w:rPr>
        <w:t xml:space="preserve">јавнообвинителски службеници. </w:t>
      </w:r>
    </w:p>
    <w:p w:rsidR="00A2664D" w:rsidRDefault="00A2664D" w:rsidP="00D10811">
      <w:pPr>
        <w:widowControl w:val="0"/>
        <w:autoSpaceDE w:val="0"/>
        <w:autoSpaceDN w:val="0"/>
        <w:adjustRightInd w:val="0"/>
        <w:spacing w:after="0" w:line="280" w:lineRule="exact"/>
        <w:ind w:firstLine="284"/>
        <w:jc w:val="both"/>
        <w:rPr>
          <w:color w:val="000000"/>
          <w:spacing w:val="-2"/>
          <w:sz w:val="22"/>
          <w:szCs w:val="22"/>
        </w:rPr>
      </w:pPr>
      <w:r>
        <w:rPr>
          <w:color w:val="000000"/>
          <w:spacing w:val="-2"/>
          <w:sz w:val="22"/>
          <w:szCs w:val="22"/>
        </w:rPr>
        <w:t xml:space="preserve">(3) При формирањето на Комисијата од ставот (1) на овој член се обезбедува начелото на соодветна и правична застапеност на граѓаните кои припаѓаат на сите заедници. </w:t>
      </w:r>
    </w:p>
    <w:p w:rsidR="00A2664D" w:rsidRDefault="00A2664D" w:rsidP="0014041D">
      <w:pPr>
        <w:widowControl w:val="0"/>
        <w:autoSpaceDE w:val="0"/>
        <w:autoSpaceDN w:val="0"/>
        <w:adjustRightInd w:val="0"/>
        <w:spacing w:before="264" w:after="0" w:line="276" w:lineRule="exact"/>
        <w:jc w:val="center"/>
        <w:rPr>
          <w:b/>
          <w:bCs/>
          <w:color w:val="000000"/>
          <w:spacing w:val="-3"/>
          <w:sz w:val="22"/>
          <w:szCs w:val="22"/>
        </w:rPr>
      </w:pPr>
      <w:r>
        <w:rPr>
          <w:b/>
          <w:bCs/>
          <w:color w:val="000000"/>
          <w:spacing w:val="-3"/>
          <w:sz w:val="22"/>
          <w:szCs w:val="22"/>
        </w:rPr>
        <w:t>Основна компонента на плата</w:t>
      </w:r>
    </w:p>
    <w:p w:rsidR="00A2664D" w:rsidRDefault="00A2664D" w:rsidP="0014041D">
      <w:pPr>
        <w:widowControl w:val="0"/>
        <w:autoSpaceDE w:val="0"/>
        <w:autoSpaceDN w:val="0"/>
        <w:adjustRightInd w:val="0"/>
        <w:spacing w:after="0" w:line="276" w:lineRule="exact"/>
        <w:ind w:left="5547"/>
        <w:jc w:val="center"/>
        <w:rPr>
          <w:color w:val="000000"/>
          <w:spacing w:val="-3"/>
          <w:sz w:val="22"/>
          <w:szCs w:val="22"/>
        </w:rPr>
      </w:pPr>
    </w:p>
    <w:p w:rsidR="00A2664D" w:rsidRDefault="00A2664D" w:rsidP="0014041D">
      <w:pPr>
        <w:widowControl w:val="0"/>
        <w:autoSpaceDE w:val="0"/>
        <w:autoSpaceDN w:val="0"/>
        <w:adjustRightInd w:val="0"/>
        <w:spacing w:before="8" w:after="0" w:line="276" w:lineRule="exact"/>
        <w:jc w:val="center"/>
        <w:rPr>
          <w:color w:val="000000"/>
          <w:spacing w:val="-3"/>
          <w:sz w:val="22"/>
          <w:szCs w:val="22"/>
        </w:rPr>
      </w:pPr>
      <w:r>
        <w:rPr>
          <w:color w:val="000000"/>
          <w:spacing w:val="-3"/>
          <w:sz w:val="22"/>
          <w:szCs w:val="22"/>
        </w:rPr>
        <w:t>Член 69</w:t>
      </w:r>
    </w:p>
    <w:p w:rsidR="00A2664D" w:rsidRDefault="00A2664D" w:rsidP="0014041D">
      <w:pPr>
        <w:widowControl w:val="0"/>
        <w:autoSpaceDE w:val="0"/>
        <w:autoSpaceDN w:val="0"/>
        <w:adjustRightInd w:val="0"/>
        <w:spacing w:before="7" w:after="0" w:line="273" w:lineRule="exact"/>
        <w:ind w:firstLine="284"/>
        <w:jc w:val="both"/>
        <w:rPr>
          <w:color w:val="000000"/>
          <w:spacing w:val="-3"/>
          <w:sz w:val="22"/>
          <w:szCs w:val="22"/>
        </w:rPr>
      </w:pPr>
      <w:r>
        <w:rPr>
          <w:color w:val="000000"/>
          <w:w w:val="106"/>
          <w:sz w:val="22"/>
          <w:szCs w:val="22"/>
        </w:rPr>
        <w:t xml:space="preserve">(1)  Со основната плата која се исплатува на јавнообвинителскиот службеник се </w:t>
      </w:r>
      <w:r>
        <w:rPr>
          <w:color w:val="000000"/>
          <w:w w:val="107"/>
          <w:sz w:val="22"/>
          <w:szCs w:val="22"/>
        </w:rPr>
        <w:t xml:space="preserve">обезбедува вреднување на соодветниот степен на образование утврден со актот за </w:t>
      </w:r>
      <w:r>
        <w:rPr>
          <w:color w:val="000000"/>
          <w:w w:val="108"/>
          <w:sz w:val="22"/>
          <w:szCs w:val="22"/>
        </w:rPr>
        <w:t xml:space="preserve">систематизација за работните места, за работното место на кое тој е распореден и </w:t>
      </w:r>
      <w:r>
        <w:rPr>
          <w:color w:val="000000"/>
          <w:spacing w:val="-3"/>
          <w:sz w:val="22"/>
          <w:szCs w:val="22"/>
        </w:rPr>
        <w:t xml:space="preserve">работното искуство.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w w:val="103"/>
          <w:sz w:val="22"/>
          <w:szCs w:val="22"/>
        </w:rPr>
        <w:t xml:space="preserve">(2) Делот на плата за степенот на образование кое го стекнал јавнообвинителскиот </w:t>
      </w:r>
      <w:r>
        <w:rPr>
          <w:color w:val="000000"/>
          <w:spacing w:val="-3"/>
          <w:sz w:val="22"/>
          <w:szCs w:val="22"/>
        </w:rPr>
        <w:t xml:space="preserve">службеник се вреднува на следниот начин: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 завршен VII/3 степен или 480 кредити според ЕКТС 250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 завршен VII/2 степен или 300 кредити според ЕКТС 225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 завршен VII/1 степен или 240 кредити според ЕКТС  200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- 180 кредити според ЕКТС 175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 вишо образование 150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 средно образование 100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(3) Додатокот на плата за звање се вреднува, и тоа за: </w:t>
      </w:r>
    </w:p>
    <w:p w:rsidR="00A2664D" w:rsidRDefault="00A2664D" w:rsidP="0014041D">
      <w:pPr>
        <w:widowControl w:val="0"/>
        <w:autoSpaceDE w:val="0"/>
        <w:autoSpaceDN w:val="0"/>
        <w:adjustRightInd w:val="0"/>
        <w:spacing w:before="2" w:after="0" w:line="280" w:lineRule="exact"/>
        <w:ind w:firstLine="284"/>
        <w:jc w:val="both"/>
        <w:rPr>
          <w:color w:val="000000"/>
          <w:spacing w:val="-2"/>
          <w:sz w:val="22"/>
          <w:szCs w:val="22"/>
          <w:lang w:val="ru-RU"/>
        </w:rPr>
      </w:pPr>
      <w:r>
        <w:rPr>
          <w:color w:val="000000"/>
          <w:spacing w:val="-2"/>
          <w:sz w:val="22"/>
          <w:szCs w:val="22"/>
        </w:rPr>
        <w:t xml:space="preserve">А1-генерален секретар на Јавното обвинителство на Република Македонија  649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w w:val="102"/>
          <w:sz w:val="22"/>
          <w:szCs w:val="22"/>
        </w:rPr>
        <w:t xml:space="preserve">А2  -  секретар  на    Основното  јавно  обвинителство  за  организиран криминал  и </w:t>
      </w:r>
      <w:r>
        <w:rPr>
          <w:color w:val="000000"/>
          <w:w w:val="107"/>
          <w:sz w:val="22"/>
          <w:szCs w:val="22"/>
        </w:rPr>
        <w:t xml:space="preserve">корупција,  секретар  во  вишо  јавно  обвинителство,  секретар  во  основно  јавно </w:t>
      </w:r>
      <w:r>
        <w:rPr>
          <w:color w:val="000000"/>
          <w:spacing w:val="-3"/>
          <w:sz w:val="22"/>
          <w:szCs w:val="22"/>
        </w:rPr>
        <w:t xml:space="preserve">обвинителство 550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Б1 - самостоен јавнообвинителски советник 516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Б2 - раководител на сектор 490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Б4 - раководител на одделение 372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4"/>
          <w:sz w:val="22"/>
          <w:szCs w:val="22"/>
        </w:rPr>
        <w:t xml:space="preserve">В1 - виш јавнообвинителски советник 352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В1 - јавнообвинителски советник 325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В2 - виш стручен јавнообвинителски соработник 287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В3 - стручен јавнообвинителски соработник 270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В4 - помлад јавнообвинителски соработник 243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В1-  советник 325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В3 - соработник 270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В4 - помлад соработник 243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Г1 - самостоен јавнообвинителски референт 246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Г2 - виш јавнообвинителски референт 228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Г3 - јавнообвинителски референт 211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Г4 - помлад јавнообвинителски референт 187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5"/>
          <w:sz w:val="22"/>
          <w:szCs w:val="22"/>
        </w:rPr>
        <w:t xml:space="preserve">Г1 - самостоен референт 246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lang w:val="ru-RU"/>
        </w:rPr>
      </w:pPr>
      <w:r>
        <w:rPr>
          <w:color w:val="000000"/>
          <w:spacing w:val="-3"/>
          <w:sz w:val="22"/>
          <w:szCs w:val="22"/>
        </w:rPr>
        <w:t xml:space="preserve">Г2 - виш референт 211 бодови </w:t>
      </w:r>
    </w:p>
    <w:p w:rsidR="00A2664D" w:rsidRDefault="00A2664D" w:rsidP="0014041D">
      <w:pPr>
        <w:widowControl w:val="0"/>
        <w:autoSpaceDE w:val="0"/>
        <w:autoSpaceDN w:val="0"/>
        <w:adjustRightInd w:val="0"/>
        <w:spacing w:before="2" w:after="0" w:line="280" w:lineRule="exact"/>
        <w:ind w:firstLine="284"/>
        <w:jc w:val="both"/>
        <w:rPr>
          <w:color w:val="000000"/>
          <w:spacing w:val="-3"/>
          <w:sz w:val="22"/>
          <w:szCs w:val="22"/>
        </w:rPr>
      </w:pPr>
      <w:r>
        <w:rPr>
          <w:color w:val="000000"/>
          <w:spacing w:val="-3"/>
          <w:sz w:val="22"/>
          <w:szCs w:val="22"/>
        </w:rPr>
        <w:t xml:space="preserve">Г4 - помлад референт 187 бодови. </w:t>
      </w:r>
    </w:p>
    <w:p w:rsidR="00A2664D" w:rsidRPr="00A0255E" w:rsidRDefault="00A2664D" w:rsidP="0014041D">
      <w:pPr>
        <w:widowControl w:val="0"/>
        <w:autoSpaceDE w:val="0"/>
        <w:autoSpaceDN w:val="0"/>
        <w:adjustRightInd w:val="0"/>
        <w:spacing w:before="9" w:after="0" w:line="270" w:lineRule="exact"/>
        <w:ind w:firstLine="344"/>
        <w:jc w:val="both"/>
        <w:rPr>
          <w:color w:val="000000"/>
          <w:spacing w:val="-4"/>
          <w:sz w:val="22"/>
          <w:szCs w:val="22"/>
          <w:lang w:val="ru-RU"/>
        </w:rPr>
      </w:pPr>
      <w:r>
        <w:rPr>
          <w:color w:val="000000"/>
          <w:sz w:val="22"/>
          <w:szCs w:val="22"/>
        </w:rPr>
        <w:t xml:space="preserve">(4) Работното искуство на јавнообвинителскиот службеник се вреднува во износ од </w:t>
      </w:r>
      <w:r>
        <w:rPr>
          <w:color w:val="000000"/>
          <w:spacing w:val="-3"/>
          <w:sz w:val="22"/>
          <w:szCs w:val="22"/>
        </w:rPr>
        <w:t xml:space="preserve">0,5% во делот на основната плата со која се вреднува образованието и додатокот на плата </w:t>
      </w:r>
      <w:r>
        <w:rPr>
          <w:color w:val="000000"/>
          <w:spacing w:val="-4"/>
          <w:sz w:val="22"/>
          <w:szCs w:val="22"/>
        </w:rPr>
        <w:t xml:space="preserve">за звање, за секоја навршена година работен стаж, а најмногу до 20%. </w:t>
      </w:r>
    </w:p>
    <w:p w:rsidR="00A2664D" w:rsidRPr="00A0255E" w:rsidRDefault="00A2664D" w:rsidP="0014041D">
      <w:pPr>
        <w:widowControl w:val="0"/>
        <w:autoSpaceDE w:val="0"/>
        <w:autoSpaceDN w:val="0"/>
        <w:adjustRightInd w:val="0"/>
        <w:spacing w:before="9" w:after="0" w:line="270" w:lineRule="exact"/>
        <w:ind w:firstLine="344"/>
        <w:jc w:val="both"/>
        <w:rPr>
          <w:color w:val="000000"/>
          <w:spacing w:val="-4"/>
          <w:sz w:val="22"/>
          <w:szCs w:val="22"/>
          <w:lang w:val="ru-RU"/>
        </w:rPr>
      </w:pPr>
    </w:p>
    <w:p w:rsidR="00A2664D" w:rsidRDefault="00A2664D" w:rsidP="00480405">
      <w:pPr>
        <w:widowControl w:val="0"/>
        <w:autoSpaceDE w:val="0"/>
        <w:autoSpaceDN w:val="0"/>
        <w:adjustRightInd w:val="0"/>
        <w:spacing w:after="0" w:line="270" w:lineRule="exact"/>
        <w:jc w:val="center"/>
        <w:rPr>
          <w:b/>
          <w:bCs/>
          <w:color w:val="000000"/>
          <w:spacing w:val="-3"/>
          <w:sz w:val="22"/>
          <w:szCs w:val="22"/>
        </w:rPr>
      </w:pPr>
      <w:r>
        <w:rPr>
          <w:b/>
          <w:bCs/>
          <w:color w:val="000000"/>
          <w:spacing w:val="-3"/>
          <w:sz w:val="22"/>
          <w:szCs w:val="22"/>
        </w:rPr>
        <w:t xml:space="preserve">Комисија за водење дисциплинска постапка </w:t>
      </w:r>
      <w:r>
        <w:rPr>
          <w:b/>
          <w:bCs/>
          <w:color w:val="000000"/>
          <w:spacing w:val="-3"/>
          <w:sz w:val="22"/>
          <w:szCs w:val="22"/>
        </w:rPr>
        <w:br/>
        <w:t>по потешка дисциплинска повреда</w:t>
      </w:r>
    </w:p>
    <w:p w:rsidR="00A2664D" w:rsidRDefault="00A2664D" w:rsidP="00480405">
      <w:pPr>
        <w:widowControl w:val="0"/>
        <w:autoSpaceDE w:val="0"/>
        <w:autoSpaceDN w:val="0"/>
        <w:adjustRightInd w:val="0"/>
        <w:spacing w:before="264" w:after="0" w:line="276" w:lineRule="exact"/>
        <w:jc w:val="center"/>
        <w:rPr>
          <w:color w:val="000000"/>
          <w:spacing w:val="-3"/>
          <w:sz w:val="22"/>
          <w:szCs w:val="22"/>
        </w:rPr>
      </w:pPr>
      <w:r>
        <w:rPr>
          <w:color w:val="000000"/>
          <w:spacing w:val="-3"/>
          <w:sz w:val="22"/>
          <w:szCs w:val="22"/>
        </w:rPr>
        <w:t>Член 100</w:t>
      </w:r>
    </w:p>
    <w:p w:rsidR="00A2664D" w:rsidRDefault="00A2664D" w:rsidP="00480405">
      <w:pPr>
        <w:widowControl w:val="0"/>
        <w:autoSpaceDE w:val="0"/>
        <w:autoSpaceDN w:val="0"/>
        <w:adjustRightInd w:val="0"/>
        <w:spacing w:after="0" w:line="270" w:lineRule="exact"/>
        <w:ind w:firstLine="284"/>
        <w:jc w:val="both"/>
        <w:rPr>
          <w:color w:val="000000"/>
          <w:spacing w:val="-2"/>
          <w:sz w:val="22"/>
          <w:szCs w:val="22"/>
        </w:rPr>
      </w:pPr>
      <w:r>
        <w:rPr>
          <w:color w:val="000000"/>
          <w:spacing w:val="-4"/>
          <w:sz w:val="22"/>
          <w:szCs w:val="22"/>
        </w:rPr>
        <w:t xml:space="preserve">(1) Јавниот обвинител на Република Македонија во рок од осум дена од поднесување на </w:t>
      </w:r>
      <w:r>
        <w:rPr>
          <w:color w:val="000000"/>
          <w:w w:val="106"/>
          <w:sz w:val="22"/>
          <w:szCs w:val="22"/>
        </w:rPr>
        <w:t xml:space="preserve">предлог за поведување на дисциплинска постапка формира Комисија за водење на </w:t>
      </w:r>
      <w:r>
        <w:rPr>
          <w:color w:val="000000"/>
          <w:spacing w:val="-2"/>
          <w:sz w:val="22"/>
          <w:szCs w:val="22"/>
        </w:rPr>
        <w:t xml:space="preserve">дисциплинска постапка за потешка дисциплинска повреда, составена од пет члена, и тоа: </w:t>
      </w:r>
    </w:p>
    <w:p w:rsidR="00A2664D" w:rsidRDefault="00A2664D" w:rsidP="00480405">
      <w:pPr>
        <w:widowControl w:val="0"/>
        <w:autoSpaceDE w:val="0"/>
        <w:autoSpaceDN w:val="0"/>
        <w:adjustRightInd w:val="0"/>
        <w:spacing w:after="0" w:line="270" w:lineRule="exact"/>
        <w:ind w:firstLine="284"/>
        <w:jc w:val="both"/>
        <w:rPr>
          <w:color w:val="000000"/>
          <w:spacing w:val="-3"/>
          <w:sz w:val="22"/>
          <w:szCs w:val="22"/>
        </w:rPr>
      </w:pPr>
      <w:r>
        <w:rPr>
          <w:color w:val="000000"/>
          <w:sz w:val="22"/>
          <w:szCs w:val="22"/>
        </w:rPr>
        <w:t xml:space="preserve">-  за  утврдување  на  дисциплинска  одговорност  на  јавнообвинителски  службеник вработен во Јавното обвинителство на Република Македонија, од пет члена од Јавното </w:t>
      </w:r>
      <w:r>
        <w:rPr>
          <w:color w:val="000000"/>
          <w:spacing w:val="-3"/>
          <w:sz w:val="22"/>
          <w:szCs w:val="22"/>
        </w:rPr>
        <w:t xml:space="preserve">обвинителство на Република Македонија, </w:t>
      </w:r>
    </w:p>
    <w:p w:rsidR="00A2664D" w:rsidRDefault="00A2664D" w:rsidP="00480405">
      <w:pPr>
        <w:widowControl w:val="0"/>
        <w:autoSpaceDE w:val="0"/>
        <w:autoSpaceDN w:val="0"/>
        <w:adjustRightInd w:val="0"/>
        <w:spacing w:after="0" w:line="273" w:lineRule="exact"/>
        <w:ind w:firstLine="284"/>
        <w:jc w:val="both"/>
        <w:rPr>
          <w:color w:val="000000"/>
          <w:spacing w:val="-3"/>
          <w:sz w:val="22"/>
          <w:szCs w:val="22"/>
        </w:rPr>
      </w:pPr>
      <w:r>
        <w:rPr>
          <w:color w:val="000000"/>
          <w:sz w:val="22"/>
          <w:szCs w:val="22"/>
        </w:rPr>
        <w:t xml:space="preserve">-  за  утврдување  на  дисциплинска  одговорност  на  јавнообвинителски  службеник </w:t>
      </w:r>
      <w:r>
        <w:rPr>
          <w:color w:val="000000"/>
          <w:w w:val="106"/>
          <w:sz w:val="22"/>
          <w:szCs w:val="22"/>
        </w:rPr>
        <w:t xml:space="preserve">вработен во Вишо јавно обвинителство, од два члена од Јавното обвинителство на </w:t>
      </w:r>
      <w:r>
        <w:rPr>
          <w:color w:val="000000"/>
          <w:w w:val="102"/>
          <w:sz w:val="22"/>
          <w:szCs w:val="22"/>
        </w:rPr>
        <w:t xml:space="preserve">Република Македонија и три члена од Вишото јавно обвинителство во кое е вработен </w:t>
      </w:r>
      <w:r>
        <w:rPr>
          <w:color w:val="000000"/>
          <w:spacing w:val="-3"/>
          <w:sz w:val="22"/>
          <w:szCs w:val="22"/>
        </w:rPr>
        <w:t xml:space="preserve">јавнообвинителскиот службеник, и </w:t>
      </w:r>
    </w:p>
    <w:p w:rsidR="00A2664D" w:rsidRDefault="00A2664D" w:rsidP="00480405">
      <w:pPr>
        <w:widowControl w:val="0"/>
        <w:autoSpaceDE w:val="0"/>
        <w:autoSpaceDN w:val="0"/>
        <w:adjustRightInd w:val="0"/>
        <w:spacing w:before="57" w:after="0" w:line="265" w:lineRule="exact"/>
        <w:ind w:firstLine="284"/>
        <w:jc w:val="both"/>
        <w:rPr>
          <w:color w:val="000000"/>
          <w:spacing w:val="-2"/>
          <w:sz w:val="22"/>
          <w:szCs w:val="22"/>
        </w:rPr>
      </w:pPr>
      <w:r>
        <w:rPr>
          <w:color w:val="000000"/>
          <w:sz w:val="22"/>
          <w:szCs w:val="22"/>
        </w:rPr>
        <w:t xml:space="preserve">-  за  утврдување  на  дисциплинска  одговорност  на  јавнообвинителски  службеник </w:t>
      </w:r>
      <w:r>
        <w:rPr>
          <w:color w:val="000000"/>
          <w:w w:val="106"/>
          <w:sz w:val="22"/>
          <w:szCs w:val="22"/>
        </w:rPr>
        <w:t xml:space="preserve">вработен во Основно јавно обвинителство, еден член од Јавното обвинителство на </w:t>
      </w:r>
      <w:r>
        <w:rPr>
          <w:color w:val="000000"/>
          <w:sz w:val="22"/>
          <w:szCs w:val="22"/>
        </w:rPr>
        <w:t xml:space="preserve">Република Македонија, три члена од Вишото јавно   обвинителство на чие подрачје   се </w:t>
      </w:r>
      <w:r>
        <w:rPr>
          <w:color w:val="000000"/>
          <w:spacing w:val="-1"/>
          <w:sz w:val="22"/>
          <w:szCs w:val="22"/>
        </w:rPr>
        <w:t xml:space="preserve">наоѓа Основното јавно обвинителство и еден член од Основното јавно обвинителство во </w:t>
      </w:r>
      <w:r>
        <w:rPr>
          <w:color w:val="000000"/>
          <w:spacing w:val="-2"/>
          <w:sz w:val="22"/>
          <w:szCs w:val="22"/>
        </w:rPr>
        <w:t xml:space="preserve">кое е вработен јавнообвинителскиот службеникувањето. </w:t>
      </w:r>
    </w:p>
    <w:p w:rsidR="00A2664D" w:rsidRDefault="00A2664D" w:rsidP="00480405">
      <w:pPr>
        <w:widowControl w:val="0"/>
        <w:autoSpaceDE w:val="0"/>
        <w:autoSpaceDN w:val="0"/>
        <w:adjustRightInd w:val="0"/>
        <w:spacing w:after="0" w:line="260" w:lineRule="exact"/>
        <w:ind w:firstLine="284"/>
        <w:jc w:val="both"/>
        <w:rPr>
          <w:color w:val="000000"/>
          <w:spacing w:val="-3"/>
          <w:sz w:val="22"/>
          <w:szCs w:val="22"/>
        </w:rPr>
      </w:pPr>
      <w:r>
        <w:rPr>
          <w:color w:val="000000"/>
          <w:w w:val="105"/>
          <w:sz w:val="22"/>
          <w:szCs w:val="22"/>
        </w:rPr>
        <w:t xml:space="preserve">(2) Еден од членовите на Комисијата од ставот (1) на овој член, е претставник на </w:t>
      </w:r>
      <w:r>
        <w:rPr>
          <w:color w:val="000000"/>
          <w:spacing w:val="-3"/>
          <w:sz w:val="22"/>
          <w:szCs w:val="22"/>
        </w:rPr>
        <w:t xml:space="preserve">синдикатот. </w:t>
      </w:r>
    </w:p>
    <w:p w:rsidR="00A2664D" w:rsidRPr="00A0255E" w:rsidRDefault="00A2664D" w:rsidP="00480405">
      <w:pPr>
        <w:widowControl w:val="0"/>
        <w:autoSpaceDE w:val="0"/>
        <w:autoSpaceDN w:val="0"/>
        <w:adjustRightInd w:val="0"/>
        <w:spacing w:before="20" w:after="0" w:line="260" w:lineRule="exact"/>
        <w:ind w:firstLine="284"/>
        <w:jc w:val="both"/>
        <w:rPr>
          <w:color w:val="000000"/>
          <w:spacing w:val="-3"/>
          <w:sz w:val="22"/>
          <w:szCs w:val="22"/>
          <w:lang w:val="ru-RU"/>
        </w:rPr>
      </w:pPr>
      <w:r>
        <w:rPr>
          <w:color w:val="000000"/>
          <w:spacing w:val="-3"/>
          <w:sz w:val="22"/>
          <w:szCs w:val="22"/>
        </w:rPr>
        <w:t xml:space="preserve">(3) При формирањето на Комисијата од ставот (1) на овој член, се обезбедува начелото на соодветна и правична застапеност на граѓаните кои припаѓаат на сите заедници. </w:t>
      </w:r>
    </w:p>
    <w:p w:rsidR="00A2664D" w:rsidRDefault="00A2664D" w:rsidP="00480405">
      <w:pPr>
        <w:widowControl w:val="0"/>
        <w:autoSpaceDE w:val="0"/>
        <w:autoSpaceDN w:val="0"/>
        <w:adjustRightInd w:val="0"/>
        <w:spacing w:before="247" w:after="0" w:line="276" w:lineRule="exact"/>
        <w:jc w:val="center"/>
        <w:rPr>
          <w:b/>
          <w:bCs/>
          <w:color w:val="000000"/>
          <w:spacing w:val="-3"/>
          <w:sz w:val="22"/>
          <w:szCs w:val="22"/>
        </w:rPr>
      </w:pPr>
      <w:r>
        <w:rPr>
          <w:b/>
          <w:bCs/>
          <w:color w:val="000000"/>
          <w:spacing w:val="-3"/>
          <w:sz w:val="22"/>
          <w:szCs w:val="22"/>
        </w:rPr>
        <w:t>2. Материјална одговорност</w:t>
      </w:r>
    </w:p>
    <w:p w:rsidR="00A2664D" w:rsidRDefault="00A2664D" w:rsidP="00480405">
      <w:pPr>
        <w:widowControl w:val="0"/>
        <w:autoSpaceDE w:val="0"/>
        <w:autoSpaceDN w:val="0"/>
        <w:adjustRightInd w:val="0"/>
        <w:spacing w:before="244" w:after="0" w:line="276" w:lineRule="exact"/>
        <w:jc w:val="center"/>
        <w:rPr>
          <w:b/>
          <w:bCs/>
          <w:color w:val="000000"/>
          <w:spacing w:val="-3"/>
          <w:sz w:val="22"/>
          <w:szCs w:val="22"/>
        </w:rPr>
      </w:pPr>
      <w:r>
        <w:rPr>
          <w:b/>
          <w:bCs/>
          <w:color w:val="000000"/>
          <w:spacing w:val="-3"/>
          <w:sz w:val="22"/>
          <w:szCs w:val="22"/>
        </w:rPr>
        <w:t>Надоместок за причинета штета</w:t>
      </w:r>
    </w:p>
    <w:p w:rsidR="00A2664D" w:rsidRDefault="00A2664D" w:rsidP="00480405">
      <w:pPr>
        <w:widowControl w:val="0"/>
        <w:autoSpaceDE w:val="0"/>
        <w:autoSpaceDN w:val="0"/>
        <w:adjustRightInd w:val="0"/>
        <w:spacing w:before="264" w:after="0" w:line="276" w:lineRule="exact"/>
        <w:jc w:val="center"/>
        <w:rPr>
          <w:color w:val="000000"/>
          <w:spacing w:val="-3"/>
          <w:sz w:val="22"/>
          <w:szCs w:val="22"/>
        </w:rPr>
      </w:pPr>
      <w:r>
        <w:rPr>
          <w:color w:val="000000"/>
          <w:spacing w:val="-3"/>
          <w:sz w:val="22"/>
          <w:szCs w:val="22"/>
        </w:rPr>
        <w:t>Член 106</w:t>
      </w:r>
    </w:p>
    <w:p w:rsidR="00A2664D" w:rsidRDefault="00A2664D" w:rsidP="00480405">
      <w:pPr>
        <w:widowControl w:val="0"/>
        <w:autoSpaceDE w:val="0"/>
        <w:autoSpaceDN w:val="0"/>
        <w:adjustRightInd w:val="0"/>
        <w:spacing w:after="0" w:line="260" w:lineRule="exact"/>
        <w:ind w:firstLine="284"/>
        <w:jc w:val="both"/>
        <w:rPr>
          <w:color w:val="000000"/>
          <w:spacing w:val="-3"/>
          <w:sz w:val="22"/>
          <w:szCs w:val="22"/>
        </w:rPr>
      </w:pPr>
      <w:r>
        <w:rPr>
          <w:color w:val="000000"/>
          <w:sz w:val="22"/>
          <w:szCs w:val="22"/>
        </w:rPr>
        <w:t xml:space="preserve">(1) Јавнообвинителскиот службеник, кој на работа или во врска со работата, намерно </w:t>
      </w:r>
      <w:r>
        <w:rPr>
          <w:color w:val="000000"/>
          <w:spacing w:val="-2"/>
          <w:sz w:val="22"/>
          <w:szCs w:val="22"/>
        </w:rPr>
        <w:t xml:space="preserve">или од крајно небрежност ќе предизвика штета на  јавното обвинителство, е одговорен за </w:t>
      </w:r>
      <w:r>
        <w:rPr>
          <w:color w:val="000000"/>
          <w:spacing w:val="-3"/>
          <w:sz w:val="22"/>
          <w:szCs w:val="22"/>
        </w:rPr>
        <w:t xml:space="preserve">настанатата штета и е должен да ја надомести. </w:t>
      </w:r>
    </w:p>
    <w:p w:rsidR="00A2664D" w:rsidRDefault="00A2664D" w:rsidP="00480405">
      <w:pPr>
        <w:widowControl w:val="0"/>
        <w:autoSpaceDE w:val="0"/>
        <w:autoSpaceDN w:val="0"/>
        <w:adjustRightInd w:val="0"/>
        <w:spacing w:after="0" w:line="280" w:lineRule="exact"/>
        <w:ind w:firstLine="284"/>
        <w:jc w:val="both"/>
        <w:rPr>
          <w:color w:val="000000"/>
          <w:spacing w:val="-2"/>
          <w:sz w:val="22"/>
          <w:szCs w:val="22"/>
        </w:rPr>
      </w:pPr>
      <w:r>
        <w:rPr>
          <w:color w:val="000000"/>
          <w:spacing w:val="-1"/>
          <w:sz w:val="22"/>
          <w:szCs w:val="22"/>
        </w:rPr>
        <w:t xml:space="preserve">(2) Јавниот обвинител на Република Македонија формира Комисија за утврдување на </w:t>
      </w:r>
      <w:r>
        <w:rPr>
          <w:color w:val="000000"/>
          <w:spacing w:val="-2"/>
          <w:sz w:val="22"/>
          <w:szCs w:val="22"/>
        </w:rPr>
        <w:t xml:space="preserve">материјална одговорност на јавнообвинителски службеник, составена од три члена и тоа : </w:t>
      </w:r>
    </w:p>
    <w:p w:rsidR="00A2664D" w:rsidRDefault="00A2664D" w:rsidP="00480405">
      <w:pPr>
        <w:widowControl w:val="0"/>
        <w:autoSpaceDE w:val="0"/>
        <w:autoSpaceDN w:val="0"/>
        <w:adjustRightInd w:val="0"/>
        <w:spacing w:after="0" w:line="260" w:lineRule="exact"/>
        <w:ind w:firstLine="284"/>
        <w:jc w:val="both"/>
        <w:rPr>
          <w:color w:val="000000"/>
          <w:spacing w:val="-3"/>
          <w:sz w:val="22"/>
          <w:szCs w:val="22"/>
        </w:rPr>
      </w:pPr>
      <w:r>
        <w:rPr>
          <w:color w:val="000000"/>
          <w:spacing w:val="-3"/>
          <w:sz w:val="22"/>
          <w:szCs w:val="22"/>
        </w:rPr>
        <w:t xml:space="preserve">- за утврдување на материјална одговорност на јавнообвинителски службеник вработен </w:t>
      </w:r>
      <w:r>
        <w:rPr>
          <w:color w:val="000000"/>
          <w:spacing w:val="-2"/>
          <w:sz w:val="22"/>
          <w:szCs w:val="22"/>
        </w:rPr>
        <w:t xml:space="preserve">во Јавното обвинителство на Република Македонија три члена од Јавното обвинителство </w:t>
      </w:r>
      <w:r>
        <w:rPr>
          <w:color w:val="000000"/>
          <w:spacing w:val="-3"/>
          <w:sz w:val="22"/>
          <w:szCs w:val="22"/>
        </w:rPr>
        <w:t xml:space="preserve">на Република Македонија, </w:t>
      </w:r>
    </w:p>
    <w:p w:rsidR="00A2664D" w:rsidRDefault="00A2664D" w:rsidP="00480405">
      <w:pPr>
        <w:widowControl w:val="0"/>
        <w:autoSpaceDE w:val="0"/>
        <w:autoSpaceDN w:val="0"/>
        <w:adjustRightInd w:val="0"/>
        <w:spacing w:after="0" w:line="260" w:lineRule="exact"/>
        <w:ind w:firstLine="284"/>
        <w:jc w:val="both"/>
        <w:rPr>
          <w:color w:val="000000"/>
          <w:spacing w:val="-3"/>
          <w:sz w:val="22"/>
          <w:szCs w:val="22"/>
        </w:rPr>
      </w:pPr>
      <w:r>
        <w:rPr>
          <w:color w:val="000000"/>
          <w:spacing w:val="-3"/>
          <w:sz w:val="22"/>
          <w:szCs w:val="22"/>
        </w:rPr>
        <w:t xml:space="preserve">- за утврдување на материјална одговорност на јавнообвинителски службеник вработен </w:t>
      </w:r>
      <w:r>
        <w:rPr>
          <w:color w:val="000000"/>
          <w:sz w:val="22"/>
          <w:szCs w:val="22"/>
        </w:rPr>
        <w:t xml:space="preserve">во  Вишо  јавно  обвинителство,  два  члена  од  Јавното  обвинителство  на  Република </w:t>
      </w:r>
      <w:r>
        <w:rPr>
          <w:color w:val="000000"/>
          <w:w w:val="108"/>
          <w:sz w:val="22"/>
          <w:szCs w:val="22"/>
        </w:rPr>
        <w:t xml:space="preserve">Македонија  и  еден  член  од  Вишото  јавно  обвинителство  во  кое  е  вработен </w:t>
      </w:r>
      <w:r>
        <w:rPr>
          <w:color w:val="000000"/>
          <w:spacing w:val="-3"/>
          <w:sz w:val="22"/>
          <w:szCs w:val="22"/>
        </w:rPr>
        <w:t xml:space="preserve">јавнообвинителскиот службеник и </w:t>
      </w:r>
    </w:p>
    <w:p w:rsidR="00A2664D" w:rsidRDefault="00A2664D" w:rsidP="00480405">
      <w:pPr>
        <w:widowControl w:val="0"/>
        <w:autoSpaceDE w:val="0"/>
        <w:autoSpaceDN w:val="0"/>
        <w:adjustRightInd w:val="0"/>
        <w:spacing w:after="0" w:line="265" w:lineRule="exact"/>
        <w:ind w:firstLine="284"/>
        <w:jc w:val="both"/>
        <w:rPr>
          <w:color w:val="000000"/>
          <w:spacing w:val="-3"/>
          <w:sz w:val="22"/>
          <w:szCs w:val="22"/>
        </w:rPr>
      </w:pPr>
      <w:r>
        <w:rPr>
          <w:color w:val="000000"/>
          <w:spacing w:val="-3"/>
          <w:sz w:val="22"/>
          <w:szCs w:val="22"/>
        </w:rPr>
        <w:t xml:space="preserve">- за утврдување на материјална одговорност на јавнообвинителски службеник вработен </w:t>
      </w:r>
      <w:r>
        <w:rPr>
          <w:color w:val="000000"/>
          <w:w w:val="104"/>
          <w:sz w:val="22"/>
          <w:szCs w:val="22"/>
        </w:rPr>
        <w:t xml:space="preserve">во Основно јавно обвинителство, еден член од Јавното обвинителство на Република </w:t>
      </w:r>
      <w:r>
        <w:rPr>
          <w:color w:val="000000"/>
          <w:w w:val="107"/>
          <w:sz w:val="22"/>
          <w:szCs w:val="22"/>
        </w:rPr>
        <w:t xml:space="preserve">Македонија, еден член од Вишото јавно    обвинителство на чие подрачје се наоѓа </w:t>
      </w:r>
      <w:r>
        <w:rPr>
          <w:color w:val="000000"/>
          <w:spacing w:val="-1"/>
          <w:sz w:val="22"/>
          <w:szCs w:val="22"/>
        </w:rPr>
        <w:t xml:space="preserve">Основното јавно обвинителство и еден член од Основното јавно обвинителство во кое е </w:t>
      </w:r>
      <w:r>
        <w:rPr>
          <w:color w:val="000000"/>
          <w:spacing w:val="-3"/>
          <w:sz w:val="22"/>
          <w:szCs w:val="22"/>
        </w:rPr>
        <w:t xml:space="preserve">вработeен јавнообвинителскиот службеник. </w:t>
      </w:r>
    </w:p>
    <w:p w:rsidR="00A2664D" w:rsidRDefault="00A2664D" w:rsidP="00480405">
      <w:pPr>
        <w:widowControl w:val="0"/>
        <w:autoSpaceDE w:val="0"/>
        <w:autoSpaceDN w:val="0"/>
        <w:adjustRightInd w:val="0"/>
        <w:spacing w:before="15" w:after="0" w:line="260" w:lineRule="exact"/>
        <w:ind w:firstLine="344"/>
        <w:jc w:val="both"/>
        <w:rPr>
          <w:color w:val="000000"/>
          <w:spacing w:val="-3"/>
          <w:sz w:val="22"/>
          <w:szCs w:val="22"/>
        </w:rPr>
      </w:pPr>
      <w:r>
        <w:rPr>
          <w:color w:val="000000"/>
          <w:w w:val="103"/>
          <w:sz w:val="22"/>
          <w:szCs w:val="22"/>
        </w:rPr>
        <w:t xml:space="preserve">(3)  Претседател  на  Комисијата  за  утврдување  на  материјална  одговорност  на </w:t>
      </w:r>
      <w:r>
        <w:rPr>
          <w:color w:val="000000"/>
          <w:sz w:val="22"/>
          <w:szCs w:val="22"/>
        </w:rPr>
        <w:t xml:space="preserve">јавнообвинителски службеник е раководен јавнообвинителски службеник, а членови се </w:t>
      </w:r>
      <w:r>
        <w:rPr>
          <w:color w:val="000000"/>
          <w:w w:val="109"/>
          <w:sz w:val="22"/>
          <w:szCs w:val="22"/>
        </w:rPr>
        <w:t xml:space="preserve">двајца   јавнообвинителски   службеници,   од   кои   еден   на   исто   ниво   како </w:t>
      </w:r>
      <w:r>
        <w:rPr>
          <w:color w:val="000000"/>
          <w:w w:val="102"/>
          <w:sz w:val="22"/>
          <w:szCs w:val="22"/>
        </w:rPr>
        <w:t xml:space="preserve">јавнообвинителскиот  службеник  против  кого  се  води  постапка  за  утврдување  на </w:t>
      </w:r>
      <w:r>
        <w:rPr>
          <w:color w:val="000000"/>
          <w:spacing w:val="-3"/>
          <w:sz w:val="22"/>
          <w:szCs w:val="22"/>
        </w:rPr>
        <w:t xml:space="preserve">материјална одговорност. </w:t>
      </w:r>
    </w:p>
    <w:p w:rsidR="00A2664D" w:rsidRDefault="00A2664D" w:rsidP="00480405">
      <w:pPr>
        <w:widowControl w:val="0"/>
        <w:tabs>
          <w:tab w:val="left" w:pos="4726"/>
        </w:tabs>
        <w:autoSpaceDE w:val="0"/>
        <w:autoSpaceDN w:val="0"/>
        <w:adjustRightInd w:val="0"/>
        <w:spacing w:before="7" w:after="0" w:line="276" w:lineRule="exact"/>
        <w:jc w:val="both"/>
        <w:rPr>
          <w:color w:val="000000"/>
          <w:w w:val="107"/>
          <w:sz w:val="22"/>
          <w:szCs w:val="22"/>
        </w:rPr>
      </w:pPr>
      <w:r>
        <w:rPr>
          <w:color w:val="000000"/>
          <w:w w:val="106"/>
          <w:sz w:val="22"/>
          <w:szCs w:val="22"/>
        </w:rPr>
        <w:t xml:space="preserve">       (4)  По исклучок од ставот </w:t>
      </w:r>
      <w:r>
        <w:rPr>
          <w:color w:val="000000"/>
          <w:w w:val="107"/>
          <w:sz w:val="22"/>
          <w:szCs w:val="22"/>
        </w:rPr>
        <w:t xml:space="preserve">(3)  на овој член, доколку на подрачјето на Вишото </w:t>
      </w:r>
      <w:r>
        <w:rPr>
          <w:color w:val="000000"/>
          <w:spacing w:val="-2"/>
          <w:sz w:val="22"/>
          <w:szCs w:val="22"/>
        </w:rPr>
        <w:t xml:space="preserve">обвинителство на кое се наоѓа јавното обвинителство нема раководни јавнообвинителски </w:t>
      </w:r>
      <w:r>
        <w:rPr>
          <w:color w:val="000000"/>
          <w:spacing w:val="-4"/>
          <w:sz w:val="22"/>
          <w:szCs w:val="22"/>
        </w:rPr>
        <w:t xml:space="preserve">службеници, Комисијата за утврдување на материјална одговорност на јавнообвинителски </w:t>
      </w:r>
      <w:r>
        <w:rPr>
          <w:color w:val="000000"/>
          <w:spacing w:val="-2"/>
          <w:sz w:val="22"/>
          <w:szCs w:val="22"/>
        </w:rPr>
        <w:t xml:space="preserve">службеник ја сочинуваат тројца јавнообвинителски службеници од групата на стручните </w:t>
      </w:r>
      <w:r>
        <w:rPr>
          <w:color w:val="000000"/>
          <w:spacing w:val="-3"/>
          <w:sz w:val="22"/>
          <w:szCs w:val="22"/>
        </w:rPr>
        <w:t xml:space="preserve">јавнообвинителски службеници. </w:t>
      </w:r>
    </w:p>
    <w:p w:rsidR="00A2664D" w:rsidRDefault="00A2664D" w:rsidP="00480405">
      <w:pPr>
        <w:widowControl w:val="0"/>
        <w:autoSpaceDE w:val="0"/>
        <w:autoSpaceDN w:val="0"/>
        <w:adjustRightInd w:val="0"/>
        <w:spacing w:before="67" w:after="0" w:line="270" w:lineRule="exact"/>
        <w:ind w:firstLine="344"/>
        <w:jc w:val="both"/>
        <w:rPr>
          <w:color w:val="000000"/>
          <w:spacing w:val="-3"/>
          <w:sz w:val="22"/>
          <w:szCs w:val="22"/>
        </w:rPr>
      </w:pPr>
      <w:r>
        <w:rPr>
          <w:color w:val="000000"/>
          <w:w w:val="104"/>
          <w:sz w:val="22"/>
          <w:szCs w:val="22"/>
        </w:rPr>
        <w:t xml:space="preserve">(5) Комисијата за утврдување на материјална одговорност на јавнообвинителски </w:t>
      </w:r>
      <w:r>
        <w:rPr>
          <w:color w:val="000000"/>
          <w:sz w:val="22"/>
          <w:szCs w:val="22"/>
        </w:rPr>
        <w:t xml:space="preserve">службеник  ја  утврдува  материјалната  одговорност,  нејзината  висина  и  начинот  на </w:t>
      </w:r>
      <w:r>
        <w:rPr>
          <w:color w:val="000000"/>
          <w:spacing w:val="-3"/>
          <w:sz w:val="22"/>
          <w:szCs w:val="22"/>
        </w:rPr>
        <w:t xml:space="preserve">сторување, кој ја предизвикал штетата и кој ќе ја надомести. </w:t>
      </w:r>
    </w:p>
    <w:p w:rsidR="00A2664D" w:rsidRDefault="00A2664D" w:rsidP="00480405">
      <w:pPr>
        <w:widowControl w:val="0"/>
        <w:autoSpaceDE w:val="0"/>
        <w:autoSpaceDN w:val="0"/>
        <w:adjustRightInd w:val="0"/>
        <w:spacing w:before="2" w:after="0" w:line="280" w:lineRule="exact"/>
        <w:ind w:firstLine="284"/>
        <w:jc w:val="both"/>
        <w:rPr>
          <w:color w:val="000000"/>
          <w:spacing w:val="-4"/>
          <w:sz w:val="22"/>
          <w:szCs w:val="22"/>
        </w:rPr>
      </w:pPr>
      <w:r>
        <w:rPr>
          <w:color w:val="000000"/>
          <w:spacing w:val="-1"/>
          <w:sz w:val="22"/>
          <w:szCs w:val="22"/>
        </w:rPr>
        <w:t xml:space="preserve">(6) Комисијата  за  утврдување  на  материјална  одговорност  на  јавнообвинителски </w:t>
      </w:r>
      <w:r>
        <w:rPr>
          <w:color w:val="000000"/>
          <w:spacing w:val="-4"/>
          <w:sz w:val="22"/>
          <w:szCs w:val="22"/>
        </w:rPr>
        <w:t xml:space="preserve">службеник, за утврдената фактичка состојба поднесува извештај, врз основа на кој Јавниот обвинител на Република Македонија, донесува решение за надоместокот на штета. </w:t>
      </w: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Default="00A2664D" w:rsidP="009B0E56">
      <w:pPr>
        <w:spacing w:after="120"/>
        <w:jc w:val="both"/>
        <w:outlineLvl w:val="0"/>
        <w:rPr>
          <w:color w:val="000000"/>
          <w:sz w:val="22"/>
          <w:szCs w:val="22"/>
        </w:rPr>
      </w:pPr>
    </w:p>
    <w:p w:rsidR="00A2664D" w:rsidRPr="0014041D" w:rsidRDefault="00A2664D" w:rsidP="009B0E56">
      <w:pPr>
        <w:spacing w:after="120"/>
        <w:jc w:val="both"/>
        <w:outlineLvl w:val="0"/>
        <w:rPr>
          <w:color w:val="000000"/>
          <w:sz w:val="22"/>
          <w:szCs w:val="22"/>
        </w:rPr>
      </w:pPr>
    </w:p>
    <w:p w:rsidR="00A2664D" w:rsidRPr="00A0255E" w:rsidRDefault="00A2664D" w:rsidP="009B0E56">
      <w:pPr>
        <w:spacing w:after="120"/>
        <w:jc w:val="both"/>
        <w:outlineLvl w:val="0"/>
        <w:rPr>
          <w:color w:val="000000"/>
          <w:sz w:val="22"/>
          <w:szCs w:val="22"/>
          <w:lang w:val="ru-RU"/>
        </w:rPr>
      </w:pPr>
    </w:p>
    <w:p w:rsidR="00A2664D" w:rsidRPr="00A0255E" w:rsidRDefault="00A2664D" w:rsidP="009B0E56">
      <w:pPr>
        <w:spacing w:after="120"/>
        <w:jc w:val="both"/>
        <w:outlineLvl w:val="0"/>
        <w:rPr>
          <w:color w:val="000000"/>
          <w:sz w:val="22"/>
          <w:szCs w:val="22"/>
          <w:lang w:val="ru-RU"/>
        </w:rPr>
      </w:pPr>
    </w:p>
    <w:p w:rsidR="00A2664D" w:rsidRPr="009B0E56" w:rsidRDefault="00A2664D" w:rsidP="009B0E56">
      <w:pPr>
        <w:spacing w:after="120"/>
        <w:jc w:val="both"/>
        <w:outlineLvl w:val="0"/>
        <w:rPr>
          <w:color w:val="000000"/>
          <w:sz w:val="22"/>
          <w:szCs w:val="22"/>
          <w:lang w:val="ru-RU"/>
        </w:rPr>
      </w:pPr>
    </w:p>
    <w:p w:rsidR="00A2664D" w:rsidRPr="009B0E56" w:rsidRDefault="00A2664D" w:rsidP="009B0E56">
      <w:pPr>
        <w:spacing w:after="120"/>
        <w:jc w:val="both"/>
        <w:outlineLvl w:val="0"/>
        <w:rPr>
          <w:color w:val="000000"/>
          <w:sz w:val="22"/>
          <w:szCs w:val="22"/>
          <w:lang w:val="ru-RU"/>
        </w:rPr>
      </w:pPr>
    </w:p>
    <w:p w:rsidR="00A2664D" w:rsidRPr="00457760" w:rsidRDefault="00A2664D" w:rsidP="002747CF">
      <w:pPr>
        <w:widowControl w:val="0"/>
        <w:tabs>
          <w:tab w:val="left" w:pos="4320"/>
        </w:tabs>
        <w:autoSpaceDE w:val="0"/>
        <w:autoSpaceDN w:val="0"/>
        <w:adjustRightInd w:val="0"/>
        <w:spacing w:before="272" w:after="0" w:line="276" w:lineRule="exact"/>
        <w:jc w:val="center"/>
        <w:rPr>
          <w:color w:val="000000"/>
          <w:spacing w:val="-3"/>
          <w:sz w:val="22"/>
          <w:szCs w:val="22"/>
          <w:lang w:val="ru-RU"/>
        </w:rPr>
      </w:pPr>
    </w:p>
    <w:sectPr w:rsidR="00A2664D" w:rsidRPr="00457760" w:rsidSect="00C47E1B">
      <w:pgSz w:w="11906" w:h="16838"/>
      <w:pgMar w:top="1438" w:right="1466" w:bottom="143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StobiSerif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6FD"/>
    <w:multiLevelType w:val="hybridMultilevel"/>
    <w:tmpl w:val="40E8523E"/>
    <w:lvl w:ilvl="0" w:tplc="FE2A5884">
      <w:start w:val="2"/>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1">
    <w:nsid w:val="6122103E"/>
    <w:multiLevelType w:val="hybridMultilevel"/>
    <w:tmpl w:val="206E94C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26A"/>
    <w:rsid w:val="00001914"/>
    <w:rsid w:val="00001F00"/>
    <w:rsid w:val="00007238"/>
    <w:rsid w:val="000112FF"/>
    <w:rsid w:val="0001685F"/>
    <w:rsid w:val="000173D9"/>
    <w:rsid w:val="00017780"/>
    <w:rsid w:val="00024213"/>
    <w:rsid w:val="00031DF6"/>
    <w:rsid w:val="000352CF"/>
    <w:rsid w:val="00041722"/>
    <w:rsid w:val="00046EB1"/>
    <w:rsid w:val="000564AE"/>
    <w:rsid w:val="00066CB7"/>
    <w:rsid w:val="000730A8"/>
    <w:rsid w:val="00073816"/>
    <w:rsid w:val="000738BF"/>
    <w:rsid w:val="0007585F"/>
    <w:rsid w:val="000868DA"/>
    <w:rsid w:val="0008747C"/>
    <w:rsid w:val="00087D62"/>
    <w:rsid w:val="0009503F"/>
    <w:rsid w:val="00096E9F"/>
    <w:rsid w:val="000A0903"/>
    <w:rsid w:val="000A205E"/>
    <w:rsid w:val="000A2A76"/>
    <w:rsid w:val="000A5938"/>
    <w:rsid w:val="000A5A4B"/>
    <w:rsid w:val="000A6185"/>
    <w:rsid w:val="000B12AE"/>
    <w:rsid w:val="000B1421"/>
    <w:rsid w:val="000C46BC"/>
    <w:rsid w:val="000D4C7B"/>
    <w:rsid w:val="000D5D84"/>
    <w:rsid w:val="000E0972"/>
    <w:rsid w:val="000F2FBE"/>
    <w:rsid w:val="000F3151"/>
    <w:rsid w:val="00100D90"/>
    <w:rsid w:val="001017F9"/>
    <w:rsid w:val="0010259D"/>
    <w:rsid w:val="00110879"/>
    <w:rsid w:val="00113C30"/>
    <w:rsid w:val="0011636B"/>
    <w:rsid w:val="0012356C"/>
    <w:rsid w:val="001241B0"/>
    <w:rsid w:val="001343CC"/>
    <w:rsid w:val="00136CBD"/>
    <w:rsid w:val="0014041D"/>
    <w:rsid w:val="00144225"/>
    <w:rsid w:val="001549A0"/>
    <w:rsid w:val="00164DFE"/>
    <w:rsid w:val="00164EA2"/>
    <w:rsid w:val="0016573F"/>
    <w:rsid w:val="00165C66"/>
    <w:rsid w:val="0017258C"/>
    <w:rsid w:val="00184BE4"/>
    <w:rsid w:val="00187499"/>
    <w:rsid w:val="00191D98"/>
    <w:rsid w:val="00194947"/>
    <w:rsid w:val="00196877"/>
    <w:rsid w:val="00197D17"/>
    <w:rsid w:val="001A51FD"/>
    <w:rsid w:val="001A74A6"/>
    <w:rsid w:val="001A7CB4"/>
    <w:rsid w:val="001B46F3"/>
    <w:rsid w:val="001B67B7"/>
    <w:rsid w:val="001C4822"/>
    <w:rsid w:val="001C4AB9"/>
    <w:rsid w:val="001D1F36"/>
    <w:rsid w:val="001D27DB"/>
    <w:rsid w:val="001D4A71"/>
    <w:rsid w:val="001D7A17"/>
    <w:rsid w:val="001D7FC2"/>
    <w:rsid w:val="001E4416"/>
    <w:rsid w:val="001F08A4"/>
    <w:rsid w:val="001F1CD3"/>
    <w:rsid w:val="001F56F4"/>
    <w:rsid w:val="001F6773"/>
    <w:rsid w:val="00212A69"/>
    <w:rsid w:val="0021627A"/>
    <w:rsid w:val="00216740"/>
    <w:rsid w:val="00221056"/>
    <w:rsid w:val="002245ED"/>
    <w:rsid w:val="00224AB1"/>
    <w:rsid w:val="00225D02"/>
    <w:rsid w:val="00233CE8"/>
    <w:rsid w:val="00235CBA"/>
    <w:rsid w:val="002361B3"/>
    <w:rsid w:val="00236534"/>
    <w:rsid w:val="002413BF"/>
    <w:rsid w:val="00241801"/>
    <w:rsid w:val="00244C56"/>
    <w:rsid w:val="002457DB"/>
    <w:rsid w:val="0024668E"/>
    <w:rsid w:val="002504A1"/>
    <w:rsid w:val="00250E6F"/>
    <w:rsid w:val="00253B23"/>
    <w:rsid w:val="00256673"/>
    <w:rsid w:val="00257343"/>
    <w:rsid w:val="002606CC"/>
    <w:rsid w:val="00260E91"/>
    <w:rsid w:val="002620A3"/>
    <w:rsid w:val="0026230C"/>
    <w:rsid w:val="00262523"/>
    <w:rsid w:val="0026641A"/>
    <w:rsid w:val="00271D16"/>
    <w:rsid w:val="00273218"/>
    <w:rsid w:val="002747CF"/>
    <w:rsid w:val="00277763"/>
    <w:rsid w:val="002803E7"/>
    <w:rsid w:val="00285DC9"/>
    <w:rsid w:val="00286C90"/>
    <w:rsid w:val="00291282"/>
    <w:rsid w:val="002A0EAD"/>
    <w:rsid w:val="002B30EB"/>
    <w:rsid w:val="002B4281"/>
    <w:rsid w:val="002D3C53"/>
    <w:rsid w:val="002E033D"/>
    <w:rsid w:val="002E0AA4"/>
    <w:rsid w:val="002E4B4A"/>
    <w:rsid w:val="002F7F53"/>
    <w:rsid w:val="00301D31"/>
    <w:rsid w:val="003021D9"/>
    <w:rsid w:val="003045DC"/>
    <w:rsid w:val="0030593C"/>
    <w:rsid w:val="00321679"/>
    <w:rsid w:val="00321787"/>
    <w:rsid w:val="00322933"/>
    <w:rsid w:val="00326974"/>
    <w:rsid w:val="00330BFC"/>
    <w:rsid w:val="003333BC"/>
    <w:rsid w:val="00334B81"/>
    <w:rsid w:val="003446CD"/>
    <w:rsid w:val="00350171"/>
    <w:rsid w:val="003536D9"/>
    <w:rsid w:val="00353827"/>
    <w:rsid w:val="003549B9"/>
    <w:rsid w:val="00360CC1"/>
    <w:rsid w:val="003632E2"/>
    <w:rsid w:val="0036410D"/>
    <w:rsid w:val="00366EBF"/>
    <w:rsid w:val="00371218"/>
    <w:rsid w:val="00376434"/>
    <w:rsid w:val="003810FD"/>
    <w:rsid w:val="00384DFD"/>
    <w:rsid w:val="00384FC1"/>
    <w:rsid w:val="0038539B"/>
    <w:rsid w:val="003859E9"/>
    <w:rsid w:val="00391DD7"/>
    <w:rsid w:val="00396BD1"/>
    <w:rsid w:val="003A1025"/>
    <w:rsid w:val="003A1206"/>
    <w:rsid w:val="003A17E8"/>
    <w:rsid w:val="003A5D1E"/>
    <w:rsid w:val="003A6CEC"/>
    <w:rsid w:val="003B298E"/>
    <w:rsid w:val="003B4904"/>
    <w:rsid w:val="003C4879"/>
    <w:rsid w:val="003C6C84"/>
    <w:rsid w:val="003D5C93"/>
    <w:rsid w:val="003E11DD"/>
    <w:rsid w:val="003E7463"/>
    <w:rsid w:val="003F3127"/>
    <w:rsid w:val="003F5525"/>
    <w:rsid w:val="003F62DA"/>
    <w:rsid w:val="003F6645"/>
    <w:rsid w:val="00402533"/>
    <w:rsid w:val="0042748D"/>
    <w:rsid w:val="004315FB"/>
    <w:rsid w:val="004325ED"/>
    <w:rsid w:val="00435DB7"/>
    <w:rsid w:val="004442DD"/>
    <w:rsid w:val="0044579D"/>
    <w:rsid w:val="00454CEF"/>
    <w:rsid w:val="00457760"/>
    <w:rsid w:val="00461B19"/>
    <w:rsid w:val="0047345C"/>
    <w:rsid w:val="00480405"/>
    <w:rsid w:val="004A2895"/>
    <w:rsid w:val="004B03B2"/>
    <w:rsid w:val="004B0FE2"/>
    <w:rsid w:val="004C14DD"/>
    <w:rsid w:val="004C2CD3"/>
    <w:rsid w:val="004C3226"/>
    <w:rsid w:val="004C3602"/>
    <w:rsid w:val="004C68F0"/>
    <w:rsid w:val="004D33CD"/>
    <w:rsid w:val="004D3FDE"/>
    <w:rsid w:val="004E1474"/>
    <w:rsid w:val="004E5141"/>
    <w:rsid w:val="004F1D80"/>
    <w:rsid w:val="004F30CA"/>
    <w:rsid w:val="004F4737"/>
    <w:rsid w:val="004F621A"/>
    <w:rsid w:val="004F6E77"/>
    <w:rsid w:val="004F6EA8"/>
    <w:rsid w:val="004F793B"/>
    <w:rsid w:val="005058ED"/>
    <w:rsid w:val="005126CB"/>
    <w:rsid w:val="00512E34"/>
    <w:rsid w:val="0051536E"/>
    <w:rsid w:val="00517EB5"/>
    <w:rsid w:val="0052103F"/>
    <w:rsid w:val="005263B0"/>
    <w:rsid w:val="00526AC2"/>
    <w:rsid w:val="00536F10"/>
    <w:rsid w:val="0054144A"/>
    <w:rsid w:val="00543362"/>
    <w:rsid w:val="005441E4"/>
    <w:rsid w:val="005457BF"/>
    <w:rsid w:val="00545A39"/>
    <w:rsid w:val="00547F8D"/>
    <w:rsid w:val="00560F15"/>
    <w:rsid w:val="00565212"/>
    <w:rsid w:val="00566FC9"/>
    <w:rsid w:val="00567711"/>
    <w:rsid w:val="0057070C"/>
    <w:rsid w:val="005747AB"/>
    <w:rsid w:val="00576E24"/>
    <w:rsid w:val="00580F79"/>
    <w:rsid w:val="00582C39"/>
    <w:rsid w:val="005947F2"/>
    <w:rsid w:val="00595A48"/>
    <w:rsid w:val="005A19D3"/>
    <w:rsid w:val="005A3198"/>
    <w:rsid w:val="005A4177"/>
    <w:rsid w:val="005A4735"/>
    <w:rsid w:val="005A4B54"/>
    <w:rsid w:val="005B1936"/>
    <w:rsid w:val="005C1C56"/>
    <w:rsid w:val="005C7EE1"/>
    <w:rsid w:val="005D1444"/>
    <w:rsid w:val="005D2398"/>
    <w:rsid w:val="005E55FA"/>
    <w:rsid w:val="005F110E"/>
    <w:rsid w:val="005F14A3"/>
    <w:rsid w:val="005F173F"/>
    <w:rsid w:val="005F7B4D"/>
    <w:rsid w:val="006007DD"/>
    <w:rsid w:val="00601EB4"/>
    <w:rsid w:val="00604D18"/>
    <w:rsid w:val="006051EB"/>
    <w:rsid w:val="00607276"/>
    <w:rsid w:val="00607CD3"/>
    <w:rsid w:val="00611029"/>
    <w:rsid w:val="00616D01"/>
    <w:rsid w:val="00620419"/>
    <w:rsid w:val="00620907"/>
    <w:rsid w:val="00621E37"/>
    <w:rsid w:val="006230AA"/>
    <w:rsid w:val="006231C9"/>
    <w:rsid w:val="00630DB4"/>
    <w:rsid w:val="0063258B"/>
    <w:rsid w:val="00632784"/>
    <w:rsid w:val="00632D01"/>
    <w:rsid w:val="00636AFD"/>
    <w:rsid w:val="00640A1C"/>
    <w:rsid w:val="00640F06"/>
    <w:rsid w:val="00641EB3"/>
    <w:rsid w:val="006467E4"/>
    <w:rsid w:val="00647EA6"/>
    <w:rsid w:val="00651974"/>
    <w:rsid w:val="00651C19"/>
    <w:rsid w:val="00651E3F"/>
    <w:rsid w:val="00655D80"/>
    <w:rsid w:val="0066776A"/>
    <w:rsid w:val="006740AC"/>
    <w:rsid w:val="006747E2"/>
    <w:rsid w:val="006817C3"/>
    <w:rsid w:val="00683EF2"/>
    <w:rsid w:val="00695FD6"/>
    <w:rsid w:val="006A5C6E"/>
    <w:rsid w:val="006A6451"/>
    <w:rsid w:val="006B04FE"/>
    <w:rsid w:val="006C616F"/>
    <w:rsid w:val="006D07B3"/>
    <w:rsid w:val="006D0982"/>
    <w:rsid w:val="006D1452"/>
    <w:rsid w:val="006D2B9F"/>
    <w:rsid w:val="006D3F7B"/>
    <w:rsid w:val="006D4B3E"/>
    <w:rsid w:val="006D5D8A"/>
    <w:rsid w:val="006E0B74"/>
    <w:rsid w:val="006F2B1E"/>
    <w:rsid w:val="006F72B6"/>
    <w:rsid w:val="006F781C"/>
    <w:rsid w:val="00703473"/>
    <w:rsid w:val="0071327C"/>
    <w:rsid w:val="00714C68"/>
    <w:rsid w:val="007150F1"/>
    <w:rsid w:val="007228A5"/>
    <w:rsid w:val="00722EE7"/>
    <w:rsid w:val="00730D28"/>
    <w:rsid w:val="00732891"/>
    <w:rsid w:val="0073331C"/>
    <w:rsid w:val="007342BF"/>
    <w:rsid w:val="007371FA"/>
    <w:rsid w:val="00743B83"/>
    <w:rsid w:val="00750C76"/>
    <w:rsid w:val="00751CF7"/>
    <w:rsid w:val="00760980"/>
    <w:rsid w:val="00760EB2"/>
    <w:rsid w:val="0077156A"/>
    <w:rsid w:val="0078224C"/>
    <w:rsid w:val="0079303F"/>
    <w:rsid w:val="0079339E"/>
    <w:rsid w:val="00794827"/>
    <w:rsid w:val="0079487B"/>
    <w:rsid w:val="007A1071"/>
    <w:rsid w:val="007A2878"/>
    <w:rsid w:val="007A536F"/>
    <w:rsid w:val="007B1BA7"/>
    <w:rsid w:val="007B3591"/>
    <w:rsid w:val="007B6353"/>
    <w:rsid w:val="007C3698"/>
    <w:rsid w:val="007C4565"/>
    <w:rsid w:val="007C54D8"/>
    <w:rsid w:val="007D3651"/>
    <w:rsid w:val="007D446A"/>
    <w:rsid w:val="007E1629"/>
    <w:rsid w:val="007F6F8D"/>
    <w:rsid w:val="00806180"/>
    <w:rsid w:val="008072CE"/>
    <w:rsid w:val="008145DC"/>
    <w:rsid w:val="00814901"/>
    <w:rsid w:val="008149FF"/>
    <w:rsid w:val="00815DD0"/>
    <w:rsid w:val="008267D7"/>
    <w:rsid w:val="008275AD"/>
    <w:rsid w:val="008308E3"/>
    <w:rsid w:val="00834515"/>
    <w:rsid w:val="00841DAB"/>
    <w:rsid w:val="0084706A"/>
    <w:rsid w:val="008509D5"/>
    <w:rsid w:val="00850E60"/>
    <w:rsid w:val="0085282D"/>
    <w:rsid w:val="00864118"/>
    <w:rsid w:val="0086686A"/>
    <w:rsid w:val="008732C8"/>
    <w:rsid w:val="00873447"/>
    <w:rsid w:val="008737B5"/>
    <w:rsid w:val="00875E19"/>
    <w:rsid w:val="00881802"/>
    <w:rsid w:val="00891B5D"/>
    <w:rsid w:val="00893650"/>
    <w:rsid w:val="008A4180"/>
    <w:rsid w:val="008A42F7"/>
    <w:rsid w:val="008B3B6B"/>
    <w:rsid w:val="008B3D29"/>
    <w:rsid w:val="008B553B"/>
    <w:rsid w:val="008B577F"/>
    <w:rsid w:val="008C263C"/>
    <w:rsid w:val="008C688A"/>
    <w:rsid w:val="008C7A2C"/>
    <w:rsid w:val="008D21B7"/>
    <w:rsid w:val="008D318F"/>
    <w:rsid w:val="008D327F"/>
    <w:rsid w:val="008D33D5"/>
    <w:rsid w:val="008E1118"/>
    <w:rsid w:val="008E2D47"/>
    <w:rsid w:val="009014FF"/>
    <w:rsid w:val="009020C4"/>
    <w:rsid w:val="00902E2F"/>
    <w:rsid w:val="00903A52"/>
    <w:rsid w:val="00903E7A"/>
    <w:rsid w:val="009051C2"/>
    <w:rsid w:val="009171F5"/>
    <w:rsid w:val="009215BE"/>
    <w:rsid w:val="009275ED"/>
    <w:rsid w:val="00932427"/>
    <w:rsid w:val="0093402A"/>
    <w:rsid w:val="009369A0"/>
    <w:rsid w:val="0093722B"/>
    <w:rsid w:val="0093738C"/>
    <w:rsid w:val="009378C6"/>
    <w:rsid w:val="00941692"/>
    <w:rsid w:val="00944467"/>
    <w:rsid w:val="00947ADC"/>
    <w:rsid w:val="009531AA"/>
    <w:rsid w:val="0095358A"/>
    <w:rsid w:val="009548D7"/>
    <w:rsid w:val="0095780D"/>
    <w:rsid w:val="00970644"/>
    <w:rsid w:val="00976E36"/>
    <w:rsid w:val="0098141C"/>
    <w:rsid w:val="00981775"/>
    <w:rsid w:val="0099116A"/>
    <w:rsid w:val="0099192A"/>
    <w:rsid w:val="00995C78"/>
    <w:rsid w:val="00995F35"/>
    <w:rsid w:val="009A2922"/>
    <w:rsid w:val="009A4A4D"/>
    <w:rsid w:val="009A6D7E"/>
    <w:rsid w:val="009A747B"/>
    <w:rsid w:val="009B0E56"/>
    <w:rsid w:val="009C4074"/>
    <w:rsid w:val="009C5806"/>
    <w:rsid w:val="009C76D7"/>
    <w:rsid w:val="009D01F9"/>
    <w:rsid w:val="009D2943"/>
    <w:rsid w:val="009D3719"/>
    <w:rsid w:val="009D6F97"/>
    <w:rsid w:val="009E5339"/>
    <w:rsid w:val="009E6382"/>
    <w:rsid w:val="009F6EE4"/>
    <w:rsid w:val="00A0041B"/>
    <w:rsid w:val="00A0180A"/>
    <w:rsid w:val="00A0255E"/>
    <w:rsid w:val="00A033A7"/>
    <w:rsid w:val="00A10A52"/>
    <w:rsid w:val="00A143C4"/>
    <w:rsid w:val="00A20004"/>
    <w:rsid w:val="00A20E4B"/>
    <w:rsid w:val="00A2664D"/>
    <w:rsid w:val="00A32705"/>
    <w:rsid w:val="00A32DD7"/>
    <w:rsid w:val="00A33F7E"/>
    <w:rsid w:val="00A344D6"/>
    <w:rsid w:val="00A441B3"/>
    <w:rsid w:val="00A446F2"/>
    <w:rsid w:val="00A44EF9"/>
    <w:rsid w:val="00A45C35"/>
    <w:rsid w:val="00A466D5"/>
    <w:rsid w:val="00A555ED"/>
    <w:rsid w:val="00A55C42"/>
    <w:rsid w:val="00A600D7"/>
    <w:rsid w:val="00A61974"/>
    <w:rsid w:val="00A66AD2"/>
    <w:rsid w:val="00A67793"/>
    <w:rsid w:val="00A67B77"/>
    <w:rsid w:val="00A67EF8"/>
    <w:rsid w:val="00A70331"/>
    <w:rsid w:val="00A71C56"/>
    <w:rsid w:val="00A862A0"/>
    <w:rsid w:val="00A873B7"/>
    <w:rsid w:val="00A909E9"/>
    <w:rsid w:val="00AA2B55"/>
    <w:rsid w:val="00AA46D3"/>
    <w:rsid w:val="00AB30DA"/>
    <w:rsid w:val="00AB4A09"/>
    <w:rsid w:val="00AB5EA8"/>
    <w:rsid w:val="00AB7204"/>
    <w:rsid w:val="00AC20C0"/>
    <w:rsid w:val="00AC337B"/>
    <w:rsid w:val="00AC4E4B"/>
    <w:rsid w:val="00AC5C06"/>
    <w:rsid w:val="00AC7D9F"/>
    <w:rsid w:val="00AD1F87"/>
    <w:rsid w:val="00AD3638"/>
    <w:rsid w:val="00AD5162"/>
    <w:rsid w:val="00AD7A28"/>
    <w:rsid w:val="00AE3CFF"/>
    <w:rsid w:val="00AE626A"/>
    <w:rsid w:val="00AE7C23"/>
    <w:rsid w:val="00AF0F9D"/>
    <w:rsid w:val="00AF4FE0"/>
    <w:rsid w:val="00B02D55"/>
    <w:rsid w:val="00B03340"/>
    <w:rsid w:val="00B141EF"/>
    <w:rsid w:val="00B14866"/>
    <w:rsid w:val="00B20062"/>
    <w:rsid w:val="00B228D5"/>
    <w:rsid w:val="00B2502B"/>
    <w:rsid w:val="00B304D5"/>
    <w:rsid w:val="00B309DA"/>
    <w:rsid w:val="00B30A88"/>
    <w:rsid w:val="00B344A6"/>
    <w:rsid w:val="00B365FB"/>
    <w:rsid w:val="00B430D5"/>
    <w:rsid w:val="00B43679"/>
    <w:rsid w:val="00B54936"/>
    <w:rsid w:val="00B620D1"/>
    <w:rsid w:val="00B62932"/>
    <w:rsid w:val="00B639C4"/>
    <w:rsid w:val="00B718EF"/>
    <w:rsid w:val="00B74658"/>
    <w:rsid w:val="00B84203"/>
    <w:rsid w:val="00B9075E"/>
    <w:rsid w:val="00B922B5"/>
    <w:rsid w:val="00B952B6"/>
    <w:rsid w:val="00BA01A2"/>
    <w:rsid w:val="00BA406A"/>
    <w:rsid w:val="00BB03E8"/>
    <w:rsid w:val="00BB7943"/>
    <w:rsid w:val="00BB7EB0"/>
    <w:rsid w:val="00BD0152"/>
    <w:rsid w:val="00BD37DD"/>
    <w:rsid w:val="00BD4F41"/>
    <w:rsid w:val="00BD6AEC"/>
    <w:rsid w:val="00BD74CD"/>
    <w:rsid w:val="00BE01DF"/>
    <w:rsid w:val="00BF00E1"/>
    <w:rsid w:val="00BF226A"/>
    <w:rsid w:val="00C0269B"/>
    <w:rsid w:val="00C036EE"/>
    <w:rsid w:val="00C06AC2"/>
    <w:rsid w:val="00C06BE8"/>
    <w:rsid w:val="00C12262"/>
    <w:rsid w:val="00C16EF8"/>
    <w:rsid w:val="00C17FF5"/>
    <w:rsid w:val="00C25379"/>
    <w:rsid w:val="00C352C8"/>
    <w:rsid w:val="00C40A8E"/>
    <w:rsid w:val="00C43BEA"/>
    <w:rsid w:val="00C46EBB"/>
    <w:rsid w:val="00C47CFA"/>
    <w:rsid w:val="00C47E1B"/>
    <w:rsid w:val="00C5296F"/>
    <w:rsid w:val="00C538B2"/>
    <w:rsid w:val="00C563DE"/>
    <w:rsid w:val="00C567E3"/>
    <w:rsid w:val="00C64B29"/>
    <w:rsid w:val="00C66B4F"/>
    <w:rsid w:val="00C725D2"/>
    <w:rsid w:val="00C764B5"/>
    <w:rsid w:val="00C83A97"/>
    <w:rsid w:val="00C901D9"/>
    <w:rsid w:val="00C95302"/>
    <w:rsid w:val="00C96848"/>
    <w:rsid w:val="00CA3C25"/>
    <w:rsid w:val="00CA5092"/>
    <w:rsid w:val="00CA67D9"/>
    <w:rsid w:val="00CB1A85"/>
    <w:rsid w:val="00CC084B"/>
    <w:rsid w:val="00CC47EE"/>
    <w:rsid w:val="00CD3751"/>
    <w:rsid w:val="00CD4131"/>
    <w:rsid w:val="00CD7F3D"/>
    <w:rsid w:val="00CE5A78"/>
    <w:rsid w:val="00CF03B9"/>
    <w:rsid w:val="00CF7153"/>
    <w:rsid w:val="00CF763F"/>
    <w:rsid w:val="00D03FEE"/>
    <w:rsid w:val="00D04257"/>
    <w:rsid w:val="00D07DFA"/>
    <w:rsid w:val="00D10811"/>
    <w:rsid w:val="00D10FC3"/>
    <w:rsid w:val="00D124A0"/>
    <w:rsid w:val="00D17106"/>
    <w:rsid w:val="00D208DE"/>
    <w:rsid w:val="00D31DB2"/>
    <w:rsid w:val="00D40AD7"/>
    <w:rsid w:val="00D4165E"/>
    <w:rsid w:val="00D448B7"/>
    <w:rsid w:val="00D5254A"/>
    <w:rsid w:val="00D54177"/>
    <w:rsid w:val="00D5566A"/>
    <w:rsid w:val="00D617A7"/>
    <w:rsid w:val="00D6628A"/>
    <w:rsid w:val="00D838F9"/>
    <w:rsid w:val="00D842C9"/>
    <w:rsid w:val="00D86455"/>
    <w:rsid w:val="00D91680"/>
    <w:rsid w:val="00DA0FCA"/>
    <w:rsid w:val="00DA14D9"/>
    <w:rsid w:val="00DA18DF"/>
    <w:rsid w:val="00DA68FB"/>
    <w:rsid w:val="00DA7378"/>
    <w:rsid w:val="00DA7E71"/>
    <w:rsid w:val="00DB1DE1"/>
    <w:rsid w:val="00DB5286"/>
    <w:rsid w:val="00DB6CF5"/>
    <w:rsid w:val="00DC446A"/>
    <w:rsid w:val="00DC58DE"/>
    <w:rsid w:val="00DE0CA4"/>
    <w:rsid w:val="00DE2D7F"/>
    <w:rsid w:val="00DE2FEB"/>
    <w:rsid w:val="00DE3C93"/>
    <w:rsid w:val="00DE443D"/>
    <w:rsid w:val="00DF02A6"/>
    <w:rsid w:val="00E01008"/>
    <w:rsid w:val="00E01A86"/>
    <w:rsid w:val="00E03D3A"/>
    <w:rsid w:val="00E073E4"/>
    <w:rsid w:val="00E115E8"/>
    <w:rsid w:val="00E121A9"/>
    <w:rsid w:val="00E13A42"/>
    <w:rsid w:val="00E20331"/>
    <w:rsid w:val="00E234B7"/>
    <w:rsid w:val="00E24510"/>
    <w:rsid w:val="00E24E06"/>
    <w:rsid w:val="00E259DF"/>
    <w:rsid w:val="00E25E42"/>
    <w:rsid w:val="00E27E34"/>
    <w:rsid w:val="00E300E5"/>
    <w:rsid w:val="00E311EE"/>
    <w:rsid w:val="00E32BF4"/>
    <w:rsid w:val="00E42CFA"/>
    <w:rsid w:val="00E43B3D"/>
    <w:rsid w:val="00E452DA"/>
    <w:rsid w:val="00E5293D"/>
    <w:rsid w:val="00E5366E"/>
    <w:rsid w:val="00E536BA"/>
    <w:rsid w:val="00E55301"/>
    <w:rsid w:val="00E577A6"/>
    <w:rsid w:val="00E62CA5"/>
    <w:rsid w:val="00E67B86"/>
    <w:rsid w:val="00E70681"/>
    <w:rsid w:val="00E77685"/>
    <w:rsid w:val="00E81D4B"/>
    <w:rsid w:val="00E86FF6"/>
    <w:rsid w:val="00E91458"/>
    <w:rsid w:val="00E95A0C"/>
    <w:rsid w:val="00E97FE1"/>
    <w:rsid w:val="00EA148D"/>
    <w:rsid w:val="00EB7070"/>
    <w:rsid w:val="00EC6A42"/>
    <w:rsid w:val="00ED09E5"/>
    <w:rsid w:val="00ED1D70"/>
    <w:rsid w:val="00ED4C10"/>
    <w:rsid w:val="00EE027C"/>
    <w:rsid w:val="00EE2479"/>
    <w:rsid w:val="00EE7584"/>
    <w:rsid w:val="00EF225E"/>
    <w:rsid w:val="00F003C3"/>
    <w:rsid w:val="00F07406"/>
    <w:rsid w:val="00F15C6A"/>
    <w:rsid w:val="00F2129E"/>
    <w:rsid w:val="00F23AF0"/>
    <w:rsid w:val="00F41131"/>
    <w:rsid w:val="00F47E1A"/>
    <w:rsid w:val="00F5101D"/>
    <w:rsid w:val="00F5140C"/>
    <w:rsid w:val="00F534A9"/>
    <w:rsid w:val="00F54BC7"/>
    <w:rsid w:val="00F55960"/>
    <w:rsid w:val="00F620CE"/>
    <w:rsid w:val="00F73A01"/>
    <w:rsid w:val="00F90993"/>
    <w:rsid w:val="00F9145E"/>
    <w:rsid w:val="00F91ED5"/>
    <w:rsid w:val="00F96BF8"/>
    <w:rsid w:val="00FA5748"/>
    <w:rsid w:val="00FB58F0"/>
    <w:rsid w:val="00FB6654"/>
    <w:rsid w:val="00FB7BA9"/>
    <w:rsid w:val="00FB7E28"/>
    <w:rsid w:val="00FC6953"/>
    <w:rsid w:val="00FD2215"/>
    <w:rsid w:val="00FD4A23"/>
    <w:rsid w:val="00FD5C4D"/>
    <w:rsid w:val="00FD6249"/>
    <w:rsid w:val="00FD635C"/>
    <w:rsid w:val="00FD7168"/>
    <w:rsid w:val="00FD7E99"/>
    <w:rsid w:val="00FE28CB"/>
    <w:rsid w:val="00FE51C9"/>
    <w:rsid w:val="00FE69B5"/>
    <w:rsid w:val="00FE742A"/>
    <w:rsid w:val="00FF53CE"/>
    <w:rsid w:val="00FF62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6A"/>
    <w:pPr>
      <w:spacing w:after="200" w:line="276" w:lineRule="auto"/>
    </w:pPr>
    <w:rPr>
      <w:rFonts w:ascii="StobiSerif Regular" w:hAnsi="StobiSerif Regular" w:cs="StobiSerif Regular"/>
      <w:sz w:val="24"/>
      <w:szCs w:val="24"/>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26A"/>
    <w:rPr>
      <w:rFonts w:ascii="Tahoma" w:hAnsi="Tahoma" w:cs="Tahoma"/>
      <w:sz w:val="16"/>
      <w:szCs w:val="16"/>
      <w:lang w:val="mk-MK"/>
    </w:rPr>
  </w:style>
  <w:style w:type="paragraph" w:customStyle="1" w:styleId="Default">
    <w:name w:val="Default"/>
    <w:uiPriority w:val="99"/>
    <w:rsid w:val="0085282D"/>
    <w:pPr>
      <w:autoSpaceDE w:val="0"/>
      <w:autoSpaceDN w:val="0"/>
      <w:adjustRightInd w:val="0"/>
    </w:pPr>
    <w:rPr>
      <w:rFonts w:ascii="Verdana" w:hAnsi="Verdana" w:cs="Verdana"/>
      <w:color w:val="000000"/>
      <w:sz w:val="24"/>
      <w:szCs w:val="24"/>
    </w:rPr>
  </w:style>
  <w:style w:type="character" w:customStyle="1" w:styleId="NormalvovlecenChar">
    <w:name w:val="Normal vovlecen Char"/>
    <w:basedOn w:val="DefaultParagraphFont"/>
    <w:link w:val="Normalvovlecen"/>
    <w:uiPriority w:val="99"/>
    <w:locked/>
    <w:rsid w:val="00BD0152"/>
    <w:rPr>
      <w:rFonts w:ascii="Macedonian Tms" w:hAnsi="Macedonian Tms" w:cs="Macedonian Tms"/>
      <w:sz w:val="24"/>
      <w:szCs w:val="24"/>
      <w:lang w:val="en-US" w:eastAsia="en-US"/>
    </w:rPr>
  </w:style>
  <w:style w:type="paragraph" w:customStyle="1" w:styleId="Normalvovlecen">
    <w:name w:val="Normal vovlecen"/>
    <w:basedOn w:val="Normal"/>
    <w:link w:val="NormalvovlecenChar"/>
    <w:uiPriority w:val="99"/>
    <w:rsid w:val="00BD0152"/>
    <w:pPr>
      <w:spacing w:after="0" w:line="360" w:lineRule="atLeast"/>
      <w:ind w:firstLine="1134"/>
    </w:pPr>
    <w:rPr>
      <w:rFonts w:ascii="Macedonian Tms" w:hAnsi="Macedonian Tms" w:cs="Macedonian Tms"/>
      <w:lang w:val="en-US"/>
    </w:rPr>
  </w:style>
  <w:style w:type="paragraph" w:styleId="BodyText2">
    <w:name w:val="Body Text 2"/>
    <w:basedOn w:val="Normal"/>
    <w:link w:val="BodyText2Char"/>
    <w:uiPriority w:val="99"/>
    <w:rsid w:val="00480405"/>
    <w:pPr>
      <w:spacing w:after="120" w:line="480" w:lineRule="auto"/>
    </w:pPr>
    <w:rPr>
      <w:lang w:val="en-GB" w:eastAsia="en-GB"/>
    </w:rPr>
  </w:style>
  <w:style w:type="character" w:customStyle="1" w:styleId="BodyText2Char">
    <w:name w:val="Body Text 2 Char"/>
    <w:basedOn w:val="DefaultParagraphFont"/>
    <w:link w:val="BodyText2"/>
    <w:uiPriority w:val="99"/>
    <w:semiHidden/>
    <w:locked/>
    <w:rsid w:val="00E32BF4"/>
    <w:rPr>
      <w:rFonts w:ascii="StobiSerif Regular" w:hAnsi="StobiSerif Regular" w:cs="StobiSerif Regular"/>
      <w:sz w:val="24"/>
      <w:szCs w:val="24"/>
      <w:lang w:val="mk-MK"/>
    </w:rPr>
  </w:style>
  <w:style w:type="paragraph" w:styleId="ListParagraph">
    <w:name w:val="List Paragraph"/>
    <w:basedOn w:val="Normal"/>
    <w:uiPriority w:val="99"/>
    <w:qFormat/>
    <w:rsid w:val="0026230C"/>
    <w:pPr>
      <w:widowControl w:val="0"/>
      <w:suppressAutoHyphens/>
      <w:spacing w:after="0" w:line="240" w:lineRule="auto"/>
      <w:ind w:left="720"/>
    </w:pPr>
    <w:rPr>
      <w:kern w:val="2"/>
      <w:lang w:val="en-GB" w:eastAsia="zh-CN"/>
    </w:rPr>
  </w:style>
</w:styles>
</file>

<file path=word/webSettings.xml><?xml version="1.0" encoding="utf-8"?>
<w:webSettings xmlns:r="http://schemas.openxmlformats.org/officeDocument/2006/relationships" xmlns:w="http://schemas.openxmlformats.org/wordprocessingml/2006/main">
  <w:divs>
    <w:div w:id="609628080">
      <w:marLeft w:val="0"/>
      <w:marRight w:val="0"/>
      <w:marTop w:val="0"/>
      <w:marBottom w:val="0"/>
      <w:divBdr>
        <w:top w:val="none" w:sz="0" w:space="0" w:color="auto"/>
        <w:left w:val="none" w:sz="0" w:space="0" w:color="auto"/>
        <w:bottom w:val="none" w:sz="0" w:space="0" w:color="auto"/>
        <w:right w:val="none" w:sz="0" w:space="0" w:color="auto"/>
      </w:divBdr>
    </w:div>
    <w:div w:id="609628081">
      <w:marLeft w:val="0"/>
      <w:marRight w:val="0"/>
      <w:marTop w:val="0"/>
      <w:marBottom w:val="0"/>
      <w:divBdr>
        <w:top w:val="none" w:sz="0" w:space="0" w:color="auto"/>
        <w:left w:val="none" w:sz="0" w:space="0" w:color="auto"/>
        <w:bottom w:val="none" w:sz="0" w:space="0" w:color="auto"/>
        <w:right w:val="none" w:sz="0" w:space="0" w:color="auto"/>
      </w:divBdr>
    </w:div>
    <w:div w:id="609628082">
      <w:marLeft w:val="0"/>
      <w:marRight w:val="0"/>
      <w:marTop w:val="0"/>
      <w:marBottom w:val="0"/>
      <w:divBdr>
        <w:top w:val="none" w:sz="0" w:space="0" w:color="auto"/>
        <w:left w:val="none" w:sz="0" w:space="0" w:color="auto"/>
        <w:bottom w:val="none" w:sz="0" w:space="0" w:color="auto"/>
        <w:right w:val="none" w:sz="0" w:space="0" w:color="auto"/>
      </w:divBdr>
    </w:div>
    <w:div w:id="609628083">
      <w:marLeft w:val="0"/>
      <w:marRight w:val="0"/>
      <w:marTop w:val="0"/>
      <w:marBottom w:val="0"/>
      <w:divBdr>
        <w:top w:val="none" w:sz="0" w:space="0" w:color="auto"/>
        <w:left w:val="none" w:sz="0" w:space="0" w:color="auto"/>
        <w:bottom w:val="none" w:sz="0" w:space="0" w:color="auto"/>
        <w:right w:val="none" w:sz="0" w:space="0" w:color="auto"/>
      </w:divBdr>
    </w:div>
    <w:div w:id="609628084">
      <w:marLeft w:val="0"/>
      <w:marRight w:val="0"/>
      <w:marTop w:val="0"/>
      <w:marBottom w:val="0"/>
      <w:divBdr>
        <w:top w:val="none" w:sz="0" w:space="0" w:color="auto"/>
        <w:left w:val="none" w:sz="0" w:space="0" w:color="auto"/>
        <w:bottom w:val="none" w:sz="0" w:space="0" w:color="auto"/>
        <w:right w:val="none" w:sz="0" w:space="0" w:color="auto"/>
      </w:divBdr>
    </w:div>
    <w:div w:id="609628085">
      <w:marLeft w:val="0"/>
      <w:marRight w:val="0"/>
      <w:marTop w:val="0"/>
      <w:marBottom w:val="0"/>
      <w:divBdr>
        <w:top w:val="none" w:sz="0" w:space="0" w:color="auto"/>
        <w:left w:val="none" w:sz="0" w:space="0" w:color="auto"/>
        <w:bottom w:val="none" w:sz="0" w:space="0" w:color="auto"/>
        <w:right w:val="none" w:sz="0" w:space="0" w:color="auto"/>
      </w:divBdr>
    </w:div>
    <w:div w:id="609628086">
      <w:marLeft w:val="0"/>
      <w:marRight w:val="0"/>
      <w:marTop w:val="0"/>
      <w:marBottom w:val="0"/>
      <w:divBdr>
        <w:top w:val="none" w:sz="0" w:space="0" w:color="auto"/>
        <w:left w:val="none" w:sz="0" w:space="0" w:color="auto"/>
        <w:bottom w:val="none" w:sz="0" w:space="0" w:color="auto"/>
        <w:right w:val="none" w:sz="0" w:space="0" w:color="auto"/>
      </w:divBdr>
    </w:div>
    <w:div w:id="609628087">
      <w:marLeft w:val="0"/>
      <w:marRight w:val="0"/>
      <w:marTop w:val="0"/>
      <w:marBottom w:val="0"/>
      <w:divBdr>
        <w:top w:val="none" w:sz="0" w:space="0" w:color="auto"/>
        <w:left w:val="none" w:sz="0" w:space="0" w:color="auto"/>
        <w:bottom w:val="none" w:sz="0" w:space="0" w:color="auto"/>
        <w:right w:val="none" w:sz="0" w:space="0" w:color="auto"/>
      </w:divBdr>
    </w:div>
    <w:div w:id="609628088">
      <w:marLeft w:val="0"/>
      <w:marRight w:val="0"/>
      <w:marTop w:val="0"/>
      <w:marBottom w:val="0"/>
      <w:divBdr>
        <w:top w:val="none" w:sz="0" w:space="0" w:color="auto"/>
        <w:left w:val="none" w:sz="0" w:space="0" w:color="auto"/>
        <w:bottom w:val="none" w:sz="0" w:space="0" w:color="auto"/>
        <w:right w:val="none" w:sz="0" w:space="0" w:color="auto"/>
      </w:divBdr>
    </w:div>
    <w:div w:id="609628089">
      <w:marLeft w:val="0"/>
      <w:marRight w:val="0"/>
      <w:marTop w:val="0"/>
      <w:marBottom w:val="0"/>
      <w:divBdr>
        <w:top w:val="none" w:sz="0" w:space="0" w:color="auto"/>
        <w:left w:val="none" w:sz="0" w:space="0" w:color="auto"/>
        <w:bottom w:val="none" w:sz="0" w:space="0" w:color="auto"/>
        <w:right w:val="none" w:sz="0" w:space="0" w:color="auto"/>
      </w:divBdr>
    </w:div>
    <w:div w:id="609628090">
      <w:marLeft w:val="0"/>
      <w:marRight w:val="0"/>
      <w:marTop w:val="0"/>
      <w:marBottom w:val="0"/>
      <w:divBdr>
        <w:top w:val="none" w:sz="0" w:space="0" w:color="auto"/>
        <w:left w:val="none" w:sz="0" w:space="0" w:color="auto"/>
        <w:bottom w:val="none" w:sz="0" w:space="0" w:color="auto"/>
        <w:right w:val="none" w:sz="0" w:space="0" w:color="auto"/>
      </w:divBdr>
    </w:div>
    <w:div w:id="609628091">
      <w:marLeft w:val="0"/>
      <w:marRight w:val="0"/>
      <w:marTop w:val="0"/>
      <w:marBottom w:val="0"/>
      <w:divBdr>
        <w:top w:val="none" w:sz="0" w:space="0" w:color="auto"/>
        <w:left w:val="none" w:sz="0" w:space="0" w:color="auto"/>
        <w:bottom w:val="none" w:sz="0" w:space="0" w:color="auto"/>
        <w:right w:val="none" w:sz="0" w:space="0" w:color="auto"/>
      </w:divBdr>
    </w:div>
    <w:div w:id="609628092">
      <w:marLeft w:val="0"/>
      <w:marRight w:val="0"/>
      <w:marTop w:val="0"/>
      <w:marBottom w:val="0"/>
      <w:divBdr>
        <w:top w:val="none" w:sz="0" w:space="0" w:color="auto"/>
        <w:left w:val="none" w:sz="0" w:space="0" w:color="auto"/>
        <w:bottom w:val="none" w:sz="0" w:space="0" w:color="auto"/>
        <w:right w:val="none" w:sz="0" w:space="0" w:color="auto"/>
      </w:divBdr>
    </w:div>
    <w:div w:id="609628093">
      <w:marLeft w:val="0"/>
      <w:marRight w:val="0"/>
      <w:marTop w:val="0"/>
      <w:marBottom w:val="0"/>
      <w:divBdr>
        <w:top w:val="none" w:sz="0" w:space="0" w:color="auto"/>
        <w:left w:val="none" w:sz="0" w:space="0" w:color="auto"/>
        <w:bottom w:val="none" w:sz="0" w:space="0" w:color="auto"/>
        <w:right w:val="none" w:sz="0" w:space="0" w:color="auto"/>
      </w:divBdr>
    </w:div>
    <w:div w:id="609628094">
      <w:marLeft w:val="0"/>
      <w:marRight w:val="0"/>
      <w:marTop w:val="0"/>
      <w:marBottom w:val="0"/>
      <w:divBdr>
        <w:top w:val="none" w:sz="0" w:space="0" w:color="auto"/>
        <w:left w:val="none" w:sz="0" w:space="0" w:color="auto"/>
        <w:bottom w:val="none" w:sz="0" w:space="0" w:color="auto"/>
        <w:right w:val="none" w:sz="0" w:space="0" w:color="auto"/>
      </w:divBdr>
    </w:div>
    <w:div w:id="609628095">
      <w:marLeft w:val="0"/>
      <w:marRight w:val="0"/>
      <w:marTop w:val="0"/>
      <w:marBottom w:val="0"/>
      <w:divBdr>
        <w:top w:val="none" w:sz="0" w:space="0" w:color="auto"/>
        <w:left w:val="none" w:sz="0" w:space="0" w:color="auto"/>
        <w:bottom w:val="none" w:sz="0" w:space="0" w:color="auto"/>
        <w:right w:val="none" w:sz="0" w:space="0" w:color="auto"/>
      </w:divBdr>
    </w:div>
    <w:div w:id="609628096">
      <w:marLeft w:val="0"/>
      <w:marRight w:val="0"/>
      <w:marTop w:val="0"/>
      <w:marBottom w:val="0"/>
      <w:divBdr>
        <w:top w:val="none" w:sz="0" w:space="0" w:color="auto"/>
        <w:left w:val="none" w:sz="0" w:space="0" w:color="auto"/>
        <w:bottom w:val="none" w:sz="0" w:space="0" w:color="auto"/>
        <w:right w:val="none" w:sz="0" w:space="0" w:color="auto"/>
      </w:divBdr>
    </w:div>
    <w:div w:id="609628097">
      <w:marLeft w:val="0"/>
      <w:marRight w:val="0"/>
      <w:marTop w:val="0"/>
      <w:marBottom w:val="0"/>
      <w:divBdr>
        <w:top w:val="none" w:sz="0" w:space="0" w:color="auto"/>
        <w:left w:val="none" w:sz="0" w:space="0" w:color="auto"/>
        <w:bottom w:val="none" w:sz="0" w:space="0" w:color="auto"/>
        <w:right w:val="none" w:sz="0" w:space="0" w:color="auto"/>
      </w:divBdr>
    </w:div>
    <w:div w:id="609628098">
      <w:marLeft w:val="0"/>
      <w:marRight w:val="0"/>
      <w:marTop w:val="0"/>
      <w:marBottom w:val="0"/>
      <w:divBdr>
        <w:top w:val="none" w:sz="0" w:space="0" w:color="auto"/>
        <w:left w:val="none" w:sz="0" w:space="0" w:color="auto"/>
        <w:bottom w:val="none" w:sz="0" w:space="0" w:color="auto"/>
        <w:right w:val="none" w:sz="0" w:space="0" w:color="auto"/>
      </w:divBdr>
    </w:div>
    <w:div w:id="609628099">
      <w:marLeft w:val="0"/>
      <w:marRight w:val="0"/>
      <w:marTop w:val="0"/>
      <w:marBottom w:val="0"/>
      <w:divBdr>
        <w:top w:val="none" w:sz="0" w:space="0" w:color="auto"/>
        <w:left w:val="none" w:sz="0" w:space="0" w:color="auto"/>
        <w:bottom w:val="none" w:sz="0" w:space="0" w:color="auto"/>
        <w:right w:val="none" w:sz="0" w:space="0" w:color="auto"/>
      </w:divBdr>
    </w:div>
    <w:div w:id="609628100">
      <w:marLeft w:val="0"/>
      <w:marRight w:val="0"/>
      <w:marTop w:val="0"/>
      <w:marBottom w:val="0"/>
      <w:divBdr>
        <w:top w:val="none" w:sz="0" w:space="0" w:color="auto"/>
        <w:left w:val="none" w:sz="0" w:space="0" w:color="auto"/>
        <w:bottom w:val="none" w:sz="0" w:space="0" w:color="auto"/>
        <w:right w:val="none" w:sz="0" w:space="0" w:color="auto"/>
      </w:divBdr>
    </w:div>
    <w:div w:id="609628101">
      <w:marLeft w:val="0"/>
      <w:marRight w:val="0"/>
      <w:marTop w:val="0"/>
      <w:marBottom w:val="0"/>
      <w:divBdr>
        <w:top w:val="none" w:sz="0" w:space="0" w:color="auto"/>
        <w:left w:val="none" w:sz="0" w:space="0" w:color="auto"/>
        <w:bottom w:val="none" w:sz="0" w:space="0" w:color="auto"/>
        <w:right w:val="none" w:sz="0" w:space="0" w:color="auto"/>
      </w:divBdr>
    </w:div>
    <w:div w:id="609628102">
      <w:marLeft w:val="0"/>
      <w:marRight w:val="0"/>
      <w:marTop w:val="0"/>
      <w:marBottom w:val="0"/>
      <w:divBdr>
        <w:top w:val="none" w:sz="0" w:space="0" w:color="auto"/>
        <w:left w:val="none" w:sz="0" w:space="0" w:color="auto"/>
        <w:bottom w:val="none" w:sz="0" w:space="0" w:color="auto"/>
        <w:right w:val="none" w:sz="0" w:space="0" w:color="auto"/>
      </w:divBdr>
    </w:div>
    <w:div w:id="609628103">
      <w:marLeft w:val="0"/>
      <w:marRight w:val="0"/>
      <w:marTop w:val="0"/>
      <w:marBottom w:val="0"/>
      <w:divBdr>
        <w:top w:val="none" w:sz="0" w:space="0" w:color="auto"/>
        <w:left w:val="none" w:sz="0" w:space="0" w:color="auto"/>
        <w:bottom w:val="none" w:sz="0" w:space="0" w:color="auto"/>
        <w:right w:val="none" w:sz="0" w:space="0" w:color="auto"/>
      </w:divBdr>
    </w:div>
    <w:div w:id="609628104">
      <w:marLeft w:val="0"/>
      <w:marRight w:val="0"/>
      <w:marTop w:val="0"/>
      <w:marBottom w:val="0"/>
      <w:divBdr>
        <w:top w:val="none" w:sz="0" w:space="0" w:color="auto"/>
        <w:left w:val="none" w:sz="0" w:space="0" w:color="auto"/>
        <w:bottom w:val="none" w:sz="0" w:space="0" w:color="auto"/>
        <w:right w:val="none" w:sz="0" w:space="0" w:color="auto"/>
      </w:divBdr>
    </w:div>
    <w:div w:id="609628105">
      <w:marLeft w:val="0"/>
      <w:marRight w:val="0"/>
      <w:marTop w:val="0"/>
      <w:marBottom w:val="0"/>
      <w:divBdr>
        <w:top w:val="none" w:sz="0" w:space="0" w:color="auto"/>
        <w:left w:val="none" w:sz="0" w:space="0" w:color="auto"/>
        <w:bottom w:val="none" w:sz="0" w:space="0" w:color="auto"/>
        <w:right w:val="none" w:sz="0" w:space="0" w:color="auto"/>
      </w:divBdr>
    </w:div>
    <w:div w:id="609628106">
      <w:marLeft w:val="0"/>
      <w:marRight w:val="0"/>
      <w:marTop w:val="0"/>
      <w:marBottom w:val="0"/>
      <w:divBdr>
        <w:top w:val="none" w:sz="0" w:space="0" w:color="auto"/>
        <w:left w:val="none" w:sz="0" w:space="0" w:color="auto"/>
        <w:bottom w:val="none" w:sz="0" w:space="0" w:color="auto"/>
        <w:right w:val="none" w:sz="0" w:space="0" w:color="auto"/>
      </w:divBdr>
    </w:div>
    <w:div w:id="609628107">
      <w:marLeft w:val="0"/>
      <w:marRight w:val="0"/>
      <w:marTop w:val="0"/>
      <w:marBottom w:val="0"/>
      <w:divBdr>
        <w:top w:val="none" w:sz="0" w:space="0" w:color="auto"/>
        <w:left w:val="none" w:sz="0" w:space="0" w:color="auto"/>
        <w:bottom w:val="none" w:sz="0" w:space="0" w:color="auto"/>
        <w:right w:val="none" w:sz="0" w:space="0" w:color="auto"/>
      </w:divBdr>
    </w:div>
    <w:div w:id="609628108">
      <w:marLeft w:val="0"/>
      <w:marRight w:val="0"/>
      <w:marTop w:val="0"/>
      <w:marBottom w:val="0"/>
      <w:divBdr>
        <w:top w:val="none" w:sz="0" w:space="0" w:color="auto"/>
        <w:left w:val="none" w:sz="0" w:space="0" w:color="auto"/>
        <w:bottom w:val="none" w:sz="0" w:space="0" w:color="auto"/>
        <w:right w:val="none" w:sz="0" w:space="0" w:color="auto"/>
      </w:divBdr>
    </w:div>
    <w:div w:id="609628109">
      <w:marLeft w:val="0"/>
      <w:marRight w:val="0"/>
      <w:marTop w:val="0"/>
      <w:marBottom w:val="0"/>
      <w:divBdr>
        <w:top w:val="none" w:sz="0" w:space="0" w:color="auto"/>
        <w:left w:val="none" w:sz="0" w:space="0" w:color="auto"/>
        <w:bottom w:val="none" w:sz="0" w:space="0" w:color="auto"/>
        <w:right w:val="none" w:sz="0" w:space="0" w:color="auto"/>
      </w:divBdr>
    </w:div>
    <w:div w:id="609628110">
      <w:marLeft w:val="0"/>
      <w:marRight w:val="0"/>
      <w:marTop w:val="0"/>
      <w:marBottom w:val="0"/>
      <w:divBdr>
        <w:top w:val="none" w:sz="0" w:space="0" w:color="auto"/>
        <w:left w:val="none" w:sz="0" w:space="0" w:color="auto"/>
        <w:bottom w:val="none" w:sz="0" w:space="0" w:color="auto"/>
        <w:right w:val="none" w:sz="0" w:space="0" w:color="auto"/>
      </w:divBdr>
    </w:div>
    <w:div w:id="609628111">
      <w:marLeft w:val="0"/>
      <w:marRight w:val="0"/>
      <w:marTop w:val="0"/>
      <w:marBottom w:val="0"/>
      <w:divBdr>
        <w:top w:val="none" w:sz="0" w:space="0" w:color="auto"/>
        <w:left w:val="none" w:sz="0" w:space="0" w:color="auto"/>
        <w:bottom w:val="none" w:sz="0" w:space="0" w:color="auto"/>
        <w:right w:val="none" w:sz="0" w:space="0" w:color="auto"/>
      </w:divBdr>
    </w:div>
    <w:div w:id="609628112">
      <w:marLeft w:val="0"/>
      <w:marRight w:val="0"/>
      <w:marTop w:val="0"/>
      <w:marBottom w:val="0"/>
      <w:divBdr>
        <w:top w:val="none" w:sz="0" w:space="0" w:color="auto"/>
        <w:left w:val="none" w:sz="0" w:space="0" w:color="auto"/>
        <w:bottom w:val="none" w:sz="0" w:space="0" w:color="auto"/>
        <w:right w:val="none" w:sz="0" w:space="0" w:color="auto"/>
      </w:divBdr>
    </w:div>
    <w:div w:id="609628113">
      <w:marLeft w:val="0"/>
      <w:marRight w:val="0"/>
      <w:marTop w:val="0"/>
      <w:marBottom w:val="0"/>
      <w:divBdr>
        <w:top w:val="none" w:sz="0" w:space="0" w:color="auto"/>
        <w:left w:val="none" w:sz="0" w:space="0" w:color="auto"/>
        <w:bottom w:val="none" w:sz="0" w:space="0" w:color="auto"/>
        <w:right w:val="none" w:sz="0" w:space="0" w:color="auto"/>
      </w:divBdr>
    </w:div>
    <w:div w:id="609628114">
      <w:marLeft w:val="0"/>
      <w:marRight w:val="0"/>
      <w:marTop w:val="0"/>
      <w:marBottom w:val="0"/>
      <w:divBdr>
        <w:top w:val="none" w:sz="0" w:space="0" w:color="auto"/>
        <w:left w:val="none" w:sz="0" w:space="0" w:color="auto"/>
        <w:bottom w:val="none" w:sz="0" w:space="0" w:color="auto"/>
        <w:right w:val="none" w:sz="0" w:space="0" w:color="auto"/>
      </w:divBdr>
    </w:div>
    <w:div w:id="609628115">
      <w:marLeft w:val="0"/>
      <w:marRight w:val="0"/>
      <w:marTop w:val="0"/>
      <w:marBottom w:val="0"/>
      <w:divBdr>
        <w:top w:val="none" w:sz="0" w:space="0" w:color="auto"/>
        <w:left w:val="none" w:sz="0" w:space="0" w:color="auto"/>
        <w:bottom w:val="none" w:sz="0" w:space="0" w:color="auto"/>
        <w:right w:val="none" w:sz="0" w:space="0" w:color="auto"/>
      </w:divBdr>
    </w:div>
    <w:div w:id="609628116">
      <w:marLeft w:val="0"/>
      <w:marRight w:val="0"/>
      <w:marTop w:val="0"/>
      <w:marBottom w:val="0"/>
      <w:divBdr>
        <w:top w:val="none" w:sz="0" w:space="0" w:color="auto"/>
        <w:left w:val="none" w:sz="0" w:space="0" w:color="auto"/>
        <w:bottom w:val="none" w:sz="0" w:space="0" w:color="auto"/>
        <w:right w:val="none" w:sz="0" w:space="0" w:color="auto"/>
      </w:divBdr>
    </w:div>
    <w:div w:id="609628117">
      <w:marLeft w:val="0"/>
      <w:marRight w:val="0"/>
      <w:marTop w:val="0"/>
      <w:marBottom w:val="0"/>
      <w:divBdr>
        <w:top w:val="none" w:sz="0" w:space="0" w:color="auto"/>
        <w:left w:val="none" w:sz="0" w:space="0" w:color="auto"/>
        <w:bottom w:val="none" w:sz="0" w:space="0" w:color="auto"/>
        <w:right w:val="none" w:sz="0" w:space="0" w:color="auto"/>
      </w:divBdr>
    </w:div>
    <w:div w:id="609628118">
      <w:marLeft w:val="0"/>
      <w:marRight w:val="0"/>
      <w:marTop w:val="0"/>
      <w:marBottom w:val="0"/>
      <w:divBdr>
        <w:top w:val="none" w:sz="0" w:space="0" w:color="auto"/>
        <w:left w:val="none" w:sz="0" w:space="0" w:color="auto"/>
        <w:bottom w:val="none" w:sz="0" w:space="0" w:color="auto"/>
        <w:right w:val="none" w:sz="0" w:space="0" w:color="auto"/>
      </w:divBdr>
    </w:div>
    <w:div w:id="609628119">
      <w:marLeft w:val="0"/>
      <w:marRight w:val="0"/>
      <w:marTop w:val="0"/>
      <w:marBottom w:val="0"/>
      <w:divBdr>
        <w:top w:val="none" w:sz="0" w:space="0" w:color="auto"/>
        <w:left w:val="none" w:sz="0" w:space="0" w:color="auto"/>
        <w:bottom w:val="none" w:sz="0" w:space="0" w:color="auto"/>
        <w:right w:val="none" w:sz="0" w:space="0" w:color="auto"/>
      </w:divBdr>
    </w:div>
    <w:div w:id="609628120">
      <w:marLeft w:val="0"/>
      <w:marRight w:val="0"/>
      <w:marTop w:val="0"/>
      <w:marBottom w:val="0"/>
      <w:divBdr>
        <w:top w:val="none" w:sz="0" w:space="0" w:color="auto"/>
        <w:left w:val="none" w:sz="0" w:space="0" w:color="auto"/>
        <w:bottom w:val="none" w:sz="0" w:space="0" w:color="auto"/>
        <w:right w:val="none" w:sz="0" w:space="0" w:color="auto"/>
      </w:divBdr>
    </w:div>
    <w:div w:id="609628121">
      <w:marLeft w:val="0"/>
      <w:marRight w:val="0"/>
      <w:marTop w:val="0"/>
      <w:marBottom w:val="0"/>
      <w:divBdr>
        <w:top w:val="none" w:sz="0" w:space="0" w:color="auto"/>
        <w:left w:val="none" w:sz="0" w:space="0" w:color="auto"/>
        <w:bottom w:val="none" w:sz="0" w:space="0" w:color="auto"/>
        <w:right w:val="none" w:sz="0" w:space="0" w:color="auto"/>
      </w:divBdr>
    </w:div>
    <w:div w:id="609628122">
      <w:marLeft w:val="0"/>
      <w:marRight w:val="0"/>
      <w:marTop w:val="0"/>
      <w:marBottom w:val="0"/>
      <w:divBdr>
        <w:top w:val="none" w:sz="0" w:space="0" w:color="auto"/>
        <w:left w:val="none" w:sz="0" w:space="0" w:color="auto"/>
        <w:bottom w:val="none" w:sz="0" w:space="0" w:color="auto"/>
        <w:right w:val="none" w:sz="0" w:space="0" w:color="auto"/>
      </w:divBdr>
    </w:div>
    <w:div w:id="609628123">
      <w:marLeft w:val="0"/>
      <w:marRight w:val="0"/>
      <w:marTop w:val="0"/>
      <w:marBottom w:val="0"/>
      <w:divBdr>
        <w:top w:val="none" w:sz="0" w:space="0" w:color="auto"/>
        <w:left w:val="none" w:sz="0" w:space="0" w:color="auto"/>
        <w:bottom w:val="none" w:sz="0" w:space="0" w:color="auto"/>
        <w:right w:val="none" w:sz="0" w:space="0" w:color="auto"/>
      </w:divBdr>
    </w:div>
    <w:div w:id="609628124">
      <w:marLeft w:val="0"/>
      <w:marRight w:val="0"/>
      <w:marTop w:val="0"/>
      <w:marBottom w:val="0"/>
      <w:divBdr>
        <w:top w:val="none" w:sz="0" w:space="0" w:color="auto"/>
        <w:left w:val="none" w:sz="0" w:space="0" w:color="auto"/>
        <w:bottom w:val="none" w:sz="0" w:space="0" w:color="auto"/>
        <w:right w:val="none" w:sz="0" w:space="0" w:color="auto"/>
      </w:divBdr>
    </w:div>
    <w:div w:id="609628125">
      <w:marLeft w:val="0"/>
      <w:marRight w:val="0"/>
      <w:marTop w:val="0"/>
      <w:marBottom w:val="0"/>
      <w:divBdr>
        <w:top w:val="none" w:sz="0" w:space="0" w:color="auto"/>
        <w:left w:val="none" w:sz="0" w:space="0" w:color="auto"/>
        <w:bottom w:val="none" w:sz="0" w:space="0" w:color="auto"/>
        <w:right w:val="none" w:sz="0" w:space="0" w:color="auto"/>
      </w:divBdr>
    </w:div>
    <w:div w:id="609628126">
      <w:marLeft w:val="0"/>
      <w:marRight w:val="0"/>
      <w:marTop w:val="0"/>
      <w:marBottom w:val="0"/>
      <w:divBdr>
        <w:top w:val="none" w:sz="0" w:space="0" w:color="auto"/>
        <w:left w:val="none" w:sz="0" w:space="0" w:color="auto"/>
        <w:bottom w:val="none" w:sz="0" w:space="0" w:color="auto"/>
        <w:right w:val="none" w:sz="0" w:space="0" w:color="auto"/>
      </w:divBdr>
    </w:div>
    <w:div w:id="609628127">
      <w:marLeft w:val="0"/>
      <w:marRight w:val="0"/>
      <w:marTop w:val="0"/>
      <w:marBottom w:val="0"/>
      <w:divBdr>
        <w:top w:val="none" w:sz="0" w:space="0" w:color="auto"/>
        <w:left w:val="none" w:sz="0" w:space="0" w:color="auto"/>
        <w:bottom w:val="none" w:sz="0" w:space="0" w:color="auto"/>
        <w:right w:val="none" w:sz="0" w:space="0" w:color="auto"/>
      </w:divBdr>
    </w:div>
    <w:div w:id="609628128">
      <w:marLeft w:val="0"/>
      <w:marRight w:val="0"/>
      <w:marTop w:val="0"/>
      <w:marBottom w:val="0"/>
      <w:divBdr>
        <w:top w:val="none" w:sz="0" w:space="0" w:color="auto"/>
        <w:left w:val="none" w:sz="0" w:space="0" w:color="auto"/>
        <w:bottom w:val="none" w:sz="0" w:space="0" w:color="auto"/>
        <w:right w:val="none" w:sz="0" w:space="0" w:color="auto"/>
      </w:divBdr>
    </w:div>
    <w:div w:id="609628129">
      <w:marLeft w:val="0"/>
      <w:marRight w:val="0"/>
      <w:marTop w:val="0"/>
      <w:marBottom w:val="0"/>
      <w:divBdr>
        <w:top w:val="none" w:sz="0" w:space="0" w:color="auto"/>
        <w:left w:val="none" w:sz="0" w:space="0" w:color="auto"/>
        <w:bottom w:val="none" w:sz="0" w:space="0" w:color="auto"/>
        <w:right w:val="none" w:sz="0" w:space="0" w:color="auto"/>
      </w:divBdr>
    </w:div>
    <w:div w:id="609628130">
      <w:marLeft w:val="0"/>
      <w:marRight w:val="0"/>
      <w:marTop w:val="0"/>
      <w:marBottom w:val="0"/>
      <w:divBdr>
        <w:top w:val="none" w:sz="0" w:space="0" w:color="auto"/>
        <w:left w:val="none" w:sz="0" w:space="0" w:color="auto"/>
        <w:bottom w:val="none" w:sz="0" w:space="0" w:color="auto"/>
        <w:right w:val="none" w:sz="0" w:space="0" w:color="auto"/>
      </w:divBdr>
    </w:div>
    <w:div w:id="609628131">
      <w:marLeft w:val="0"/>
      <w:marRight w:val="0"/>
      <w:marTop w:val="0"/>
      <w:marBottom w:val="0"/>
      <w:divBdr>
        <w:top w:val="none" w:sz="0" w:space="0" w:color="auto"/>
        <w:left w:val="none" w:sz="0" w:space="0" w:color="auto"/>
        <w:bottom w:val="none" w:sz="0" w:space="0" w:color="auto"/>
        <w:right w:val="none" w:sz="0" w:space="0" w:color="auto"/>
      </w:divBdr>
    </w:div>
    <w:div w:id="609628132">
      <w:marLeft w:val="0"/>
      <w:marRight w:val="0"/>
      <w:marTop w:val="0"/>
      <w:marBottom w:val="0"/>
      <w:divBdr>
        <w:top w:val="none" w:sz="0" w:space="0" w:color="auto"/>
        <w:left w:val="none" w:sz="0" w:space="0" w:color="auto"/>
        <w:bottom w:val="none" w:sz="0" w:space="0" w:color="auto"/>
        <w:right w:val="none" w:sz="0" w:space="0" w:color="auto"/>
      </w:divBdr>
    </w:div>
    <w:div w:id="609628133">
      <w:marLeft w:val="0"/>
      <w:marRight w:val="0"/>
      <w:marTop w:val="0"/>
      <w:marBottom w:val="0"/>
      <w:divBdr>
        <w:top w:val="none" w:sz="0" w:space="0" w:color="auto"/>
        <w:left w:val="none" w:sz="0" w:space="0" w:color="auto"/>
        <w:bottom w:val="none" w:sz="0" w:space="0" w:color="auto"/>
        <w:right w:val="none" w:sz="0" w:space="0" w:color="auto"/>
      </w:divBdr>
    </w:div>
    <w:div w:id="609628134">
      <w:marLeft w:val="0"/>
      <w:marRight w:val="0"/>
      <w:marTop w:val="0"/>
      <w:marBottom w:val="0"/>
      <w:divBdr>
        <w:top w:val="none" w:sz="0" w:space="0" w:color="auto"/>
        <w:left w:val="none" w:sz="0" w:space="0" w:color="auto"/>
        <w:bottom w:val="none" w:sz="0" w:space="0" w:color="auto"/>
        <w:right w:val="none" w:sz="0" w:space="0" w:color="auto"/>
      </w:divBdr>
    </w:div>
    <w:div w:id="609628135">
      <w:marLeft w:val="0"/>
      <w:marRight w:val="0"/>
      <w:marTop w:val="0"/>
      <w:marBottom w:val="0"/>
      <w:divBdr>
        <w:top w:val="none" w:sz="0" w:space="0" w:color="auto"/>
        <w:left w:val="none" w:sz="0" w:space="0" w:color="auto"/>
        <w:bottom w:val="none" w:sz="0" w:space="0" w:color="auto"/>
        <w:right w:val="none" w:sz="0" w:space="0" w:color="auto"/>
      </w:divBdr>
    </w:div>
    <w:div w:id="609628136">
      <w:marLeft w:val="0"/>
      <w:marRight w:val="0"/>
      <w:marTop w:val="0"/>
      <w:marBottom w:val="0"/>
      <w:divBdr>
        <w:top w:val="none" w:sz="0" w:space="0" w:color="auto"/>
        <w:left w:val="none" w:sz="0" w:space="0" w:color="auto"/>
        <w:bottom w:val="none" w:sz="0" w:space="0" w:color="auto"/>
        <w:right w:val="none" w:sz="0" w:space="0" w:color="auto"/>
      </w:divBdr>
    </w:div>
    <w:div w:id="609628137">
      <w:marLeft w:val="0"/>
      <w:marRight w:val="0"/>
      <w:marTop w:val="0"/>
      <w:marBottom w:val="0"/>
      <w:divBdr>
        <w:top w:val="none" w:sz="0" w:space="0" w:color="auto"/>
        <w:left w:val="none" w:sz="0" w:space="0" w:color="auto"/>
        <w:bottom w:val="none" w:sz="0" w:space="0" w:color="auto"/>
        <w:right w:val="none" w:sz="0" w:space="0" w:color="auto"/>
      </w:divBdr>
    </w:div>
    <w:div w:id="609628138">
      <w:marLeft w:val="0"/>
      <w:marRight w:val="0"/>
      <w:marTop w:val="0"/>
      <w:marBottom w:val="0"/>
      <w:divBdr>
        <w:top w:val="none" w:sz="0" w:space="0" w:color="auto"/>
        <w:left w:val="none" w:sz="0" w:space="0" w:color="auto"/>
        <w:bottom w:val="none" w:sz="0" w:space="0" w:color="auto"/>
        <w:right w:val="none" w:sz="0" w:space="0" w:color="auto"/>
      </w:divBdr>
    </w:div>
    <w:div w:id="609628139">
      <w:marLeft w:val="0"/>
      <w:marRight w:val="0"/>
      <w:marTop w:val="0"/>
      <w:marBottom w:val="0"/>
      <w:divBdr>
        <w:top w:val="none" w:sz="0" w:space="0" w:color="auto"/>
        <w:left w:val="none" w:sz="0" w:space="0" w:color="auto"/>
        <w:bottom w:val="none" w:sz="0" w:space="0" w:color="auto"/>
        <w:right w:val="none" w:sz="0" w:space="0" w:color="auto"/>
      </w:divBdr>
    </w:div>
    <w:div w:id="609628140">
      <w:marLeft w:val="0"/>
      <w:marRight w:val="0"/>
      <w:marTop w:val="0"/>
      <w:marBottom w:val="0"/>
      <w:divBdr>
        <w:top w:val="none" w:sz="0" w:space="0" w:color="auto"/>
        <w:left w:val="none" w:sz="0" w:space="0" w:color="auto"/>
        <w:bottom w:val="none" w:sz="0" w:space="0" w:color="auto"/>
        <w:right w:val="none" w:sz="0" w:space="0" w:color="auto"/>
      </w:divBdr>
    </w:div>
    <w:div w:id="609628141">
      <w:marLeft w:val="0"/>
      <w:marRight w:val="0"/>
      <w:marTop w:val="0"/>
      <w:marBottom w:val="0"/>
      <w:divBdr>
        <w:top w:val="none" w:sz="0" w:space="0" w:color="auto"/>
        <w:left w:val="none" w:sz="0" w:space="0" w:color="auto"/>
        <w:bottom w:val="none" w:sz="0" w:space="0" w:color="auto"/>
        <w:right w:val="none" w:sz="0" w:space="0" w:color="auto"/>
      </w:divBdr>
    </w:div>
    <w:div w:id="609628142">
      <w:marLeft w:val="0"/>
      <w:marRight w:val="0"/>
      <w:marTop w:val="0"/>
      <w:marBottom w:val="0"/>
      <w:divBdr>
        <w:top w:val="none" w:sz="0" w:space="0" w:color="auto"/>
        <w:left w:val="none" w:sz="0" w:space="0" w:color="auto"/>
        <w:bottom w:val="none" w:sz="0" w:space="0" w:color="auto"/>
        <w:right w:val="none" w:sz="0" w:space="0" w:color="auto"/>
      </w:divBdr>
    </w:div>
    <w:div w:id="609628143">
      <w:marLeft w:val="0"/>
      <w:marRight w:val="0"/>
      <w:marTop w:val="0"/>
      <w:marBottom w:val="0"/>
      <w:divBdr>
        <w:top w:val="none" w:sz="0" w:space="0" w:color="auto"/>
        <w:left w:val="none" w:sz="0" w:space="0" w:color="auto"/>
        <w:bottom w:val="none" w:sz="0" w:space="0" w:color="auto"/>
        <w:right w:val="none" w:sz="0" w:space="0" w:color="auto"/>
      </w:divBdr>
    </w:div>
    <w:div w:id="609628144">
      <w:marLeft w:val="0"/>
      <w:marRight w:val="0"/>
      <w:marTop w:val="0"/>
      <w:marBottom w:val="0"/>
      <w:divBdr>
        <w:top w:val="none" w:sz="0" w:space="0" w:color="auto"/>
        <w:left w:val="none" w:sz="0" w:space="0" w:color="auto"/>
        <w:bottom w:val="none" w:sz="0" w:space="0" w:color="auto"/>
        <w:right w:val="none" w:sz="0" w:space="0" w:color="auto"/>
      </w:divBdr>
    </w:div>
    <w:div w:id="609628145">
      <w:marLeft w:val="0"/>
      <w:marRight w:val="0"/>
      <w:marTop w:val="0"/>
      <w:marBottom w:val="0"/>
      <w:divBdr>
        <w:top w:val="none" w:sz="0" w:space="0" w:color="auto"/>
        <w:left w:val="none" w:sz="0" w:space="0" w:color="auto"/>
        <w:bottom w:val="none" w:sz="0" w:space="0" w:color="auto"/>
        <w:right w:val="none" w:sz="0" w:space="0" w:color="auto"/>
      </w:divBdr>
    </w:div>
    <w:div w:id="609628146">
      <w:marLeft w:val="0"/>
      <w:marRight w:val="0"/>
      <w:marTop w:val="0"/>
      <w:marBottom w:val="0"/>
      <w:divBdr>
        <w:top w:val="none" w:sz="0" w:space="0" w:color="auto"/>
        <w:left w:val="none" w:sz="0" w:space="0" w:color="auto"/>
        <w:bottom w:val="none" w:sz="0" w:space="0" w:color="auto"/>
        <w:right w:val="none" w:sz="0" w:space="0" w:color="auto"/>
      </w:divBdr>
    </w:div>
    <w:div w:id="609628147">
      <w:marLeft w:val="0"/>
      <w:marRight w:val="0"/>
      <w:marTop w:val="0"/>
      <w:marBottom w:val="0"/>
      <w:divBdr>
        <w:top w:val="none" w:sz="0" w:space="0" w:color="auto"/>
        <w:left w:val="none" w:sz="0" w:space="0" w:color="auto"/>
        <w:bottom w:val="none" w:sz="0" w:space="0" w:color="auto"/>
        <w:right w:val="none" w:sz="0" w:space="0" w:color="auto"/>
      </w:divBdr>
    </w:div>
    <w:div w:id="609628148">
      <w:marLeft w:val="0"/>
      <w:marRight w:val="0"/>
      <w:marTop w:val="0"/>
      <w:marBottom w:val="0"/>
      <w:divBdr>
        <w:top w:val="none" w:sz="0" w:space="0" w:color="auto"/>
        <w:left w:val="none" w:sz="0" w:space="0" w:color="auto"/>
        <w:bottom w:val="none" w:sz="0" w:space="0" w:color="auto"/>
        <w:right w:val="none" w:sz="0" w:space="0" w:color="auto"/>
      </w:divBdr>
    </w:div>
    <w:div w:id="609628149">
      <w:marLeft w:val="0"/>
      <w:marRight w:val="0"/>
      <w:marTop w:val="0"/>
      <w:marBottom w:val="0"/>
      <w:divBdr>
        <w:top w:val="none" w:sz="0" w:space="0" w:color="auto"/>
        <w:left w:val="none" w:sz="0" w:space="0" w:color="auto"/>
        <w:bottom w:val="none" w:sz="0" w:space="0" w:color="auto"/>
        <w:right w:val="none" w:sz="0" w:space="0" w:color="auto"/>
      </w:divBdr>
    </w:div>
    <w:div w:id="609628150">
      <w:marLeft w:val="0"/>
      <w:marRight w:val="0"/>
      <w:marTop w:val="0"/>
      <w:marBottom w:val="0"/>
      <w:divBdr>
        <w:top w:val="none" w:sz="0" w:space="0" w:color="auto"/>
        <w:left w:val="none" w:sz="0" w:space="0" w:color="auto"/>
        <w:bottom w:val="none" w:sz="0" w:space="0" w:color="auto"/>
        <w:right w:val="none" w:sz="0" w:space="0" w:color="auto"/>
      </w:divBdr>
    </w:div>
    <w:div w:id="609628151">
      <w:marLeft w:val="0"/>
      <w:marRight w:val="0"/>
      <w:marTop w:val="0"/>
      <w:marBottom w:val="0"/>
      <w:divBdr>
        <w:top w:val="none" w:sz="0" w:space="0" w:color="auto"/>
        <w:left w:val="none" w:sz="0" w:space="0" w:color="auto"/>
        <w:bottom w:val="none" w:sz="0" w:space="0" w:color="auto"/>
        <w:right w:val="none" w:sz="0" w:space="0" w:color="auto"/>
      </w:divBdr>
    </w:div>
    <w:div w:id="609628152">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
    <w:div w:id="609628154">
      <w:marLeft w:val="0"/>
      <w:marRight w:val="0"/>
      <w:marTop w:val="0"/>
      <w:marBottom w:val="0"/>
      <w:divBdr>
        <w:top w:val="none" w:sz="0" w:space="0" w:color="auto"/>
        <w:left w:val="none" w:sz="0" w:space="0" w:color="auto"/>
        <w:bottom w:val="none" w:sz="0" w:space="0" w:color="auto"/>
        <w:right w:val="none" w:sz="0" w:space="0" w:color="auto"/>
      </w:divBdr>
    </w:div>
    <w:div w:id="609628155">
      <w:marLeft w:val="0"/>
      <w:marRight w:val="0"/>
      <w:marTop w:val="0"/>
      <w:marBottom w:val="0"/>
      <w:divBdr>
        <w:top w:val="none" w:sz="0" w:space="0" w:color="auto"/>
        <w:left w:val="none" w:sz="0" w:space="0" w:color="auto"/>
        <w:bottom w:val="none" w:sz="0" w:space="0" w:color="auto"/>
        <w:right w:val="none" w:sz="0" w:space="0" w:color="auto"/>
      </w:divBdr>
    </w:div>
    <w:div w:id="609628156">
      <w:marLeft w:val="0"/>
      <w:marRight w:val="0"/>
      <w:marTop w:val="0"/>
      <w:marBottom w:val="0"/>
      <w:divBdr>
        <w:top w:val="none" w:sz="0" w:space="0" w:color="auto"/>
        <w:left w:val="none" w:sz="0" w:space="0" w:color="auto"/>
        <w:bottom w:val="none" w:sz="0" w:space="0" w:color="auto"/>
        <w:right w:val="none" w:sz="0" w:space="0" w:color="auto"/>
      </w:divBdr>
    </w:div>
    <w:div w:id="609628157">
      <w:marLeft w:val="0"/>
      <w:marRight w:val="0"/>
      <w:marTop w:val="0"/>
      <w:marBottom w:val="0"/>
      <w:divBdr>
        <w:top w:val="none" w:sz="0" w:space="0" w:color="auto"/>
        <w:left w:val="none" w:sz="0" w:space="0" w:color="auto"/>
        <w:bottom w:val="none" w:sz="0" w:space="0" w:color="auto"/>
        <w:right w:val="none" w:sz="0" w:space="0" w:color="auto"/>
      </w:divBdr>
    </w:div>
    <w:div w:id="609628158">
      <w:marLeft w:val="0"/>
      <w:marRight w:val="0"/>
      <w:marTop w:val="0"/>
      <w:marBottom w:val="0"/>
      <w:divBdr>
        <w:top w:val="none" w:sz="0" w:space="0" w:color="auto"/>
        <w:left w:val="none" w:sz="0" w:space="0" w:color="auto"/>
        <w:bottom w:val="none" w:sz="0" w:space="0" w:color="auto"/>
        <w:right w:val="none" w:sz="0" w:space="0" w:color="auto"/>
      </w:divBdr>
    </w:div>
    <w:div w:id="609628159">
      <w:marLeft w:val="0"/>
      <w:marRight w:val="0"/>
      <w:marTop w:val="0"/>
      <w:marBottom w:val="0"/>
      <w:divBdr>
        <w:top w:val="none" w:sz="0" w:space="0" w:color="auto"/>
        <w:left w:val="none" w:sz="0" w:space="0" w:color="auto"/>
        <w:bottom w:val="none" w:sz="0" w:space="0" w:color="auto"/>
        <w:right w:val="none" w:sz="0" w:space="0" w:color="auto"/>
      </w:divBdr>
    </w:div>
    <w:div w:id="609628160">
      <w:marLeft w:val="0"/>
      <w:marRight w:val="0"/>
      <w:marTop w:val="0"/>
      <w:marBottom w:val="0"/>
      <w:divBdr>
        <w:top w:val="none" w:sz="0" w:space="0" w:color="auto"/>
        <w:left w:val="none" w:sz="0" w:space="0" w:color="auto"/>
        <w:bottom w:val="none" w:sz="0" w:space="0" w:color="auto"/>
        <w:right w:val="none" w:sz="0" w:space="0" w:color="auto"/>
      </w:divBdr>
    </w:div>
    <w:div w:id="609628161">
      <w:marLeft w:val="0"/>
      <w:marRight w:val="0"/>
      <w:marTop w:val="0"/>
      <w:marBottom w:val="0"/>
      <w:divBdr>
        <w:top w:val="none" w:sz="0" w:space="0" w:color="auto"/>
        <w:left w:val="none" w:sz="0" w:space="0" w:color="auto"/>
        <w:bottom w:val="none" w:sz="0" w:space="0" w:color="auto"/>
        <w:right w:val="none" w:sz="0" w:space="0" w:color="auto"/>
      </w:divBdr>
    </w:div>
    <w:div w:id="609628162">
      <w:marLeft w:val="0"/>
      <w:marRight w:val="0"/>
      <w:marTop w:val="0"/>
      <w:marBottom w:val="0"/>
      <w:divBdr>
        <w:top w:val="none" w:sz="0" w:space="0" w:color="auto"/>
        <w:left w:val="none" w:sz="0" w:space="0" w:color="auto"/>
        <w:bottom w:val="none" w:sz="0" w:space="0" w:color="auto"/>
        <w:right w:val="none" w:sz="0" w:space="0" w:color="auto"/>
      </w:divBdr>
    </w:div>
    <w:div w:id="609628163">
      <w:marLeft w:val="0"/>
      <w:marRight w:val="0"/>
      <w:marTop w:val="0"/>
      <w:marBottom w:val="0"/>
      <w:divBdr>
        <w:top w:val="none" w:sz="0" w:space="0" w:color="auto"/>
        <w:left w:val="none" w:sz="0" w:space="0" w:color="auto"/>
        <w:bottom w:val="none" w:sz="0" w:space="0" w:color="auto"/>
        <w:right w:val="none" w:sz="0" w:space="0" w:color="auto"/>
      </w:divBdr>
    </w:div>
    <w:div w:id="609628164">
      <w:marLeft w:val="0"/>
      <w:marRight w:val="0"/>
      <w:marTop w:val="0"/>
      <w:marBottom w:val="0"/>
      <w:divBdr>
        <w:top w:val="none" w:sz="0" w:space="0" w:color="auto"/>
        <w:left w:val="none" w:sz="0" w:space="0" w:color="auto"/>
        <w:bottom w:val="none" w:sz="0" w:space="0" w:color="auto"/>
        <w:right w:val="none" w:sz="0" w:space="0" w:color="auto"/>
      </w:divBdr>
    </w:div>
    <w:div w:id="609628165">
      <w:marLeft w:val="0"/>
      <w:marRight w:val="0"/>
      <w:marTop w:val="0"/>
      <w:marBottom w:val="0"/>
      <w:divBdr>
        <w:top w:val="none" w:sz="0" w:space="0" w:color="auto"/>
        <w:left w:val="none" w:sz="0" w:space="0" w:color="auto"/>
        <w:bottom w:val="none" w:sz="0" w:space="0" w:color="auto"/>
        <w:right w:val="none" w:sz="0" w:space="0" w:color="auto"/>
      </w:divBdr>
    </w:div>
    <w:div w:id="609628166">
      <w:marLeft w:val="0"/>
      <w:marRight w:val="0"/>
      <w:marTop w:val="0"/>
      <w:marBottom w:val="0"/>
      <w:divBdr>
        <w:top w:val="none" w:sz="0" w:space="0" w:color="auto"/>
        <w:left w:val="none" w:sz="0" w:space="0" w:color="auto"/>
        <w:bottom w:val="none" w:sz="0" w:space="0" w:color="auto"/>
        <w:right w:val="none" w:sz="0" w:space="0" w:color="auto"/>
      </w:divBdr>
    </w:div>
    <w:div w:id="609628167">
      <w:marLeft w:val="0"/>
      <w:marRight w:val="0"/>
      <w:marTop w:val="0"/>
      <w:marBottom w:val="0"/>
      <w:divBdr>
        <w:top w:val="none" w:sz="0" w:space="0" w:color="auto"/>
        <w:left w:val="none" w:sz="0" w:space="0" w:color="auto"/>
        <w:bottom w:val="none" w:sz="0" w:space="0" w:color="auto"/>
        <w:right w:val="none" w:sz="0" w:space="0" w:color="auto"/>
      </w:divBdr>
    </w:div>
    <w:div w:id="609628168">
      <w:marLeft w:val="0"/>
      <w:marRight w:val="0"/>
      <w:marTop w:val="0"/>
      <w:marBottom w:val="0"/>
      <w:divBdr>
        <w:top w:val="none" w:sz="0" w:space="0" w:color="auto"/>
        <w:left w:val="none" w:sz="0" w:space="0" w:color="auto"/>
        <w:bottom w:val="none" w:sz="0" w:space="0" w:color="auto"/>
        <w:right w:val="none" w:sz="0" w:space="0" w:color="auto"/>
      </w:divBdr>
    </w:div>
    <w:div w:id="609628169">
      <w:marLeft w:val="0"/>
      <w:marRight w:val="0"/>
      <w:marTop w:val="0"/>
      <w:marBottom w:val="0"/>
      <w:divBdr>
        <w:top w:val="none" w:sz="0" w:space="0" w:color="auto"/>
        <w:left w:val="none" w:sz="0" w:space="0" w:color="auto"/>
        <w:bottom w:val="none" w:sz="0" w:space="0" w:color="auto"/>
        <w:right w:val="none" w:sz="0" w:space="0" w:color="auto"/>
      </w:divBdr>
    </w:div>
    <w:div w:id="609628170">
      <w:marLeft w:val="0"/>
      <w:marRight w:val="0"/>
      <w:marTop w:val="0"/>
      <w:marBottom w:val="0"/>
      <w:divBdr>
        <w:top w:val="none" w:sz="0" w:space="0" w:color="auto"/>
        <w:left w:val="none" w:sz="0" w:space="0" w:color="auto"/>
        <w:bottom w:val="none" w:sz="0" w:space="0" w:color="auto"/>
        <w:right w:val="none" w:sz="0" w:space="0" w:color="auto"/>
      </w:divBdr>
    </w:div>
    <w:div w:id="609628171">
      <w:marLeft w:val="0"/>
      <w:marRight w:val="0"/>
      <w:marTop w:val="0"/>
      <w:marBottom w:val="0"/>
      <w:divBdr>
        <w:top w:val="none" w:sz="0" w:space="0" w:color="auto"/>
        <w:left w:val="none" w:sz="0" w:space="0" w:color="auto"/>
        <w:bottom w:val="none" w:sz="0" w:space="0" w:color="auto"/>
        <w:right w:val="none" w:sz="0" w:space="0" w:color="auto"/>
      </w:divBdr>
    </w:div>
    <w:div w:id="609628172">
      <w:marLeft w:val="0"/>
      <w:marRight w:val="0"/>
      <w:marTop w:val="0"/>
      <w:marBottom w:val="0"/>
      <w:divBdr>
        <w:top w:val="none" w:sz="0" w:space="0" w:color="auto"/>
        <w:left w:val="none" w:sz="0" w:space="0" w:color="auto"/>
        <w:bottom w:val="none" w:sz="0" w:space="0" w:color="auto"/>
        <w:right w:val="none" w:sz="0" w:space="0" w:color="auto"/>
      </w:divBdr>
    </w:div>
    <w:div w:id="609628173">
      <w:marLeft w:val="0"/>
      <w:marRight w:val="0"/>
      <w:marTop w:val="0"/>
      <w:marBottom w:val="0"/>
      <w:divBdr>
        <w:top w:val="none" w:sz="0" w:space="0" w:color="auto"/>
        <w:left w:val="none" w:sz="0" w:space="0" w:color="auto"/>
        <w:bottom w:val="none" w:sz="0" w:space="0" w:color="auto"/>
        <w:right w:val="none" w:sz="0" w:space="0" w:color="auto"/>
      </w:divBdr>
    </w:div>
    <w:div w:id="609628174">
      <w:marLeft w:val="0"/>
      <w:marRight w:val="0"/>
      <w:marTop w:val="0"/>
      <w:marBottom w:val="0"/>
      <w:divBdr>
        <w:top w:val="none" w:sz="0" w:space="0" w:color="auto"/>
        <w:left w:val="none" w:sz="0" w:space="0" w:color="auto"/>
        <w:bottom w:val="none" w:sz="0" w:space="0" w:color="auto"/>
        <w:right w:val="none" w:sz="0" w:space="0" w:color="auto"/>
      </w:divBdr>
    </w:div>
    <w:div w:id="609628175">
      <w:marLeft w:val="0"/>
      <w:marRight w:val="0"/>
      <w:marTop w:val="0"/>
      <w:marBottom w:val="0"/>
      <w:divBdr>
        <w:top w:val="none" w:sz="0" w:space="0" w:color="auto"/>
        <w:left w:val="none" w:sz="0" w:space="0" w:color="auto"/>
        <w:bottom w:val="none" w:sz="0" w:space="0" w:color="auto"/>
        <w:right w:val="none" w:sz="0" w:space="0" w:color="auto"/>
      </w:divBdr>
    </w:div>
    <w:div w:id="609628176">
      <w:marLeft w:val="0"/>
      <w:marRight w:val="0"/>
      <w:marTop w:val="0"/>
      <w:marBottom w:val="0"/>
      <w:divBdr>
        <w:top w:val="none" w:sz="0" w:space="0" w:color="auto"/>
        <w:left w:val="none" w:sz="0" w:space="0" w:color="auto"/>
        <w:bottom w:val="none" w:sz="0" w:space="0" w:color="auto"/>
        <w:right w:val="none" w:sz="0" w:space="0" w:color="auto"/>
      </w:divBdr>
    </w:div>
    <w:div w:id="609628177">
      <w:marLeft w:val="0"/>
      <w:marRight w:val="0"/>
      <w:marTop w:val="0"/>
      <w:marBottom w:val="0"/>
      <w:divBdr>
        <w:top w:val="none" w:sz="0" w:space="0" w:color="auto"/>
        <w:left w:val="none" w:sz="0" w:space="0" w:color="auto"/>
        <w:bottom w:val="none" w:sz="0" w:space="0" w:color="auto"/>
        <w:right w:val="none" w:sz="0" w:space="0" w:color="auto"/>
      </w:divBdr>
    </w:div>
    <w:div w:id="609628178">
      <w:marLeft w:val="0"/>
      <w:marRight w:val="0"/>
      <w:marTop w:val="0"/>
      <w:marBottom w:val="0"/>
      <w:divBdr>
        <w:top w:val="none" w:sz="0" w:space="0" w:color="auto"/>
        <w:left w:val="none" w:sz="0" w:space="0" w:color="auto"/>
        <w:bottom w:val="none" w:sz="0" w:space="0" w:color="auto"/>
        <w:right w:val="none" w:sz="0" w:space="0" w:color="auto"/>
      </w:divBdr>
    </w:div>
    <w:div w:id="609628179">
      <w:marLeft w:val="0"/>
      <w:marRight w:val="0"/>
      <w:marTop w:val="0"/>
      <w:marBottom w:val="0"/>
      <w:divBdr>
        <w:top w:val="none" w:sz="0" w:space="0" w:color="auto"/>
        <w:left w:val="none" w:sz="0" w:space="0" w:color="auto"/>
        <w:bottom w:val="none" w:sz="0" w:space="0" w:color="auto"/>
        <w:right w:val="none" w:sz="0" w:space="0" w:color="auto"/>
      </w:divBdr>
    </w:div>
    <w:div w:id="609628180">
      <w:marLeft w:val="0"/>
      <w:marRight w:val="0"/>
      <w:marTop w:val="0"/>
      <w:marBottom w:val="0"/>
      <w:divBdr>
        <w:top w:val="none" w:sz="0" w:space="0" w:color="auto"/>
        <w:left w:val="none" w:sz="0" w:space="0" w:color="auto"/>
        <w:bottom w:val="none" w:sz="0" w:space="0" w:color="auto"/>
        <w:right w:val="none" w:sz="0" w:space="0" w:color="auto"/>
      </w:divBdr>
    </w:div>
    <w:div w:id="609628181">
      <w:marLeft w:val="0"/>
      <w:marRight w:val="0"/>
      <w:marTop w:val="0"/>
      <w:marBottom w:val="0"/>
      <w:divBdr>
        <w:top w:val="none" w:sz="0" w:space="0" w:color="auto"/>
        <w:left w:val="none" w:sz="0" w:space="0" w:color="auto"/>
        <w:bottom w:val="none" w:sz="0" w:space="0" w:color="auto"/>
        <w:right w:val="none" w:sz="0" w:space="0" w:color="auto"/>
      </w:divBdr>
    </w:div>
    <w:div w:id="609628182">
      <w:marLeft w:val="0"/>
      <w:marRight w:val="0"/>
      <w:marTop w:val="0"/>
      <w:marBottom w:val="0"/>
      <w:divBdr>
        <w:top w:val="none" w:sz="0" w:space="0" w:color="auto"/>
        <w:left w:val="none" w:sz="0" w:space="0" w:color="auto"/>
        <w:bottom w:val="none" w:sz="0" w:space="0" w:color="auto"/>
        <w:right w:val="none" w:sz="0" w:space="0" w:color="auto"/>
      </w:divBdr>
    </w:div>
    <w:div w:id="609628183">
      <w:marLeft w:val="0"/>
      <w:marRight w:val="0"/>
      <w:marTop w:val="0"/>
      <w:marBottom w:val="0"/>
      <w:divBdr>
        <w:top w:val="none" w:sz="0" w:space="0" w:color="auto"/>
        <w:left w:val="none" w:sz="0" w:space="0" w:color="auto"/>
        <w:bottom w:val="none" w:sz="0" w:space="0" w:color="auto"/>
        <w:right w:val="none" w:sz="0" w:space="0" w:color="auto"/>
      </w:divBdr>
    </w:div>
    <w:div w:id="609628184">
      <w:marLeft w:val="0"/>
      <w:marRight w:val="0"/>
      <w:marTop w:val="0"/>
      <w:marBottom w:val="0"/>
      <w:divBdr>
        <w:top w:val="none" w:sz="0" w:space="0" w:color="auto"/>
        <w:left w:val="none" w:sz="0" w:space="0" w:color="auto"/>
        <w:bottom w:val="none" w:sz="0" w:space="0" w:color="auto"/>
        <w:right w:val="none" w:sz="0" w:space="0" w:color="auto"/>
      </w:divBdr>
    </w:div>
    <w:div w:id="609628185">
      <w:marLeft w:val="0"/>
      <w:marRight w:val="0"/>
      <w:marTop w:val="0"/>
      <w:marBottom w:val="0"/>
      <w:divBdr>
        <w:top w:val="none" w:sz="0" w:space="0" w:color="auto"/>
        <w:left w:val="none" w:sz="0" w:space="0" w:color="auto"/>
        <w:bottom w:val="none" w:sz="0" w:space="0" w:color="auto"/>
        <w:right w:val="none" w:sz="0" w:space="0" w:color="auto"/>
      </w:divBdr>
    </w:div>
    <w:div w:id="609628186">
      <w:marLeft w:val="0"/>
      <w:marRight w:val="0"/>
      <w:marTop w:val="0"/>
      <w:marBottom w:val="0"/>
      <w:divBdr>
        <w:top w:val="none" w:sz="0" w:space="0" w:color="auto"/>
        <w:left w:val="none" w:sz="0" w:space="0" w:color="auto"/>
        <w:bottom w:val="none" w:sz="0" w:space="0" w:color="auto"/>
        <w:right w:val="none" w:sz="0" w:space="0" w:color="auto"/>
      </w:divBdr>
    </w:div>
    <w:div w:id="609628187">
      <w:marLeft w:val="0"/>
      <w:marRight w:val="0"/>
      <w:marTop w:val="0"/>
      <w:marBottom w:val="0"/>
      <w:divBdr>
        <w:top w:val="none" w:sz="0" w:space="0" w:color="auto"/>
        <w:left w:val="none" w:sz="0" w:space="0" w:color="auto"/>
        <w:bottom w:val="none" w:sz="0" w:space="0" w:color="auto"/>
        <w:right w:val="none" w:sz="0" w:space="0" w:color="auto"/>
      </w:divBdr>
    </w:div>
    <w:div w:id="609628188">
      <w:marLeft w:val="0"/>
      <w:marRight w:val="0"/>
      <w:marTop w:val="0"/>
      <w:marBottom w:val="0"/>
      <w:divBdr>
        <w:top w:val="none" w:sz="0" w:space="0" w:color="auto"/>
        <w:left w:val="none" w:sz="0" w:space="0" w:color="auto"/>
        <w:bottom w:val="none" w:sz="0" w:space="0" w:color="auto"/>
        <w:right w:val="none" w:sz="0" w:space="0" w:color="auto"/>
      </w:divBdr>
    </w:div>
    <w:div w:id="609628189">
      <w:marLeft w:val="0"/>
      <w:marRight w:val="0"/>
      <w:marTop w:val="0"/>
      <w:marBottom w:val="0"/>
      <w:divBdr>
        <w:top w:val="none" w:sz="0" w:space="0" w:color="auto"/>
        <w:left w:val="none" w:sz="0" w:space="0" w:color="auto"/>
        <w:bottom w:val="none" w:sz="0" w:space="0" w:color="auto"/>
        <w:right w:val="none" w:sz="0" w:space="0" w:color="auto"/>
      </w:divBdr>
    </w:div>
    <w:div w:id="609628190">
      <w:marLeft w:val="0"/>
      <w:marRight w:val="0"/>
      <w:marTop w:val="0"/>
      <w:marBottom w:val="0"/>
      <w:divBdr>
        <w:top w:val="none" w:sz="0" w:space="0" w:color="auto"/>
        <w:left w:val="none" w:sz="0" w:space="0" w:color="auto"/>
        <w:bottom w:val="none" w:sz="0" w:space="0" w:color="auto"/>
        <w:right w:val="none" w:sz="0" w:space="0" w:color="auto"/>
      </w:divBdr>
    </w:div>
    <w:div w:id="609628191">
      <w:marLeft w:val="0"/>
      <w:marRight w:val="0"/>
      <w:marTop w:val="0"/>
      <w:marBottom w:val="0"/>
      <w:divBdr>
        <w:top w:val="none" w:sz="0" w:space="0" w:color="auto"/>
        <w:left w:val="none" w:sz="0" w:space="0" w:color="auto"/>
        <w:bottom w:val="none" w:sz="0" w:space="0" w:color="auto"/>
        <w:right w:val="none" w:sz="0" w:space="0" w:color="auto"/>
      </w:divBdr>
    </w:div>
    <w:div w:id="609628192">
      <w:marLeft w:val="0"/>
      <w:marRight w:val="0"/>
      <w:marTop w:val="0"/>
      <w:marBottom w:val="0"/>
      <w:divBdr>
        <w:top w:val="none" w:sz="0" w:space="0" w:color="auto"/>
        <w:left w:val="none" w:sz="0" w:space="0" w:color="auto"/>
        <w:bottom w:val="none" w:sz="0" w:space="0" w:color="auto"/>
        <w:right w:val="none" w:sz="0" w:space="0" w:color="auto"/>
      </w:divBdr>
    </w:div>
    <w:div w:id="609628193">
      <w:marLeft w:val="0"/>
      <w:marRight w:val="0"/>
      <w:marTop w:val="0"/>
      <w:marBottom w:val="0"/>
      <w:divBdr>
        <w:top w:val="none" w:sz="0" w:space="0" w:color="auto"/>
        <w:left w:val="none" w:sz="0" w:space="0" w:color="auto"/>
        <w:bottom w:val="none" w:sz="0" w:space="0" w:color="auto"/>
        <w:right w:val="none" w:sz="0" w:space="0" w:color="auto"/>
      </w:divBdr>
    </w:div>
    <w:div w:id="609628194">
      <w:marLeft w:val="0"/>
      <w:marRight w:val="0"/>
      <w:marTop w:val="0"/>
      <w:marBottom w:val="0"/>
      <w:divBdr>
        <w:top w:val="none" w:sz="0" w:space="0" w:color="auto"/>
        <w:left w:val="none" w:sz="0" w:space="0" w:color="auto"/>
        <w:bottom w:val="none" w:sz="0" w:space="0" w:color="auto"/>
        <w:right w:val="none" w:sz="0" w:space="0" w:color="auto"/>
      </w:divBdr>
    </w:div>
    <w:div w:id="609628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CD61FF8910E5549ACF8206FB0DA0E75" ma:contentTypeVersion="" ma:contentTypeDescription="" ma:contentTypeScope="" ma:versionID="501644c03dfa36d34e3def849e09aa3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CB884B72-C77B-496A-836E-09AA6D6A97A5}"/>
</file>

<file path=customXml/itemProps2.xml><?xml version="1.0" encoding="utf-8"?>
<ds:datastoreItem xmlns:ds="http://schemas.openxmlformats.org/officeDocument/2006/customXml" ds:itemID="{73EDF597-9A7C-4FFD-B642-FB07873D700F}"/>
</file>

<file path=docProps/app.xml><?xml version="1.0" encoding="utf-8"?>
<Properties xmlns="http://schemas.openxmlformats.org/officeDocument/2006/extended-properties" xmlns:vt="http://schemas.openxmlformats.org/officeDocument/2006/docPropsVTypes">
  <Template>Normal_Wordconv.dotm</Template>
  <TotalTime>1188</TotalTime>
  <Pages>13</Pages>
  <Words>3439</Words>
  <Characters>19605</Characters>
  <Application>Microsoft Office Outlook</Application>
  <DocSecurity>0</DocSecurity>
  <Lines>0</Lines>
  <Paragraphs>0</Paragraphs>
  <ScaleCrop>false</ScaleCrop>
  <Company>Ministstry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изменување и дополнување на Законот за јавнообвинителска служба</dc:title>
  <dc:subject/>
  <dc:creator>Maja</dc:creator>
  <cp:keywords/>
  <dc:description/>
  <cp:lastModifiedBy>Maja Maljanovska</cp:lastModifiedBy>
  <cp:revision>151</cp:revision>
  <cp:lastPrinted>2017-11-27T08:05:00Z</cp:lastPrinted>
  <dcterms:created xsi:type="dcterms:W3CDTF">2015-11-19T12:16:00Z</dcterms:created>
  <dcterms:modified xsi:type="dcterms:W3CDTF">2017-11-27T10:28:00Z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0x01010086FCDBBC86574C7ABFC9FD714B80DE6C002CD61FF8910E5549ACF8206FB0DA0E75</vt:lpwstr>
  </property>
  <property fmtid="{D5CDD505-2E9C-101B-9397-08002B2CF9AE}" pid="3" name="CreatedBy">
    <vt:lpwstr>i:0e.t|e-vlada.mk sts|teuta.berisha</vt:lpwstr>
  </property>
  <property fmtid="{D5CDD505-2E9C-101B-9397-08002B2CF9AE}" pid="4" name="ModifiedBy">
    <vt:lpwstr>i:0e.t|e-vlada.mk sts|teuta.berisha</vt:lpwstr>
  </property>
</Properties>
</file>