
<file path=[Content_Types].xml><?xml version="1.0" encoding="utf-8"?>
<Types xmlns="http://schemas.openxmlformats.org/package/2006/content-types">
  <Default Extension="rels" ContentType="application/vnd.openxmlformats-package.relationships+xml"/>
  <Default Extension="xml" ContentType="applicatio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Props1.xml" ContentType="application/vnd.openxmlformats-officedocument.customXmlProperties+xml"/>
  <Override PartName="/word/_rels/document.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StobiSans Regular" w:hAnsi="StobiSans Regular" w:cs="TimesNewRomanPSMT"/>
          <w:b/>
          <w:b/>
          <w:lang w:val="mk-MK"/>
        </w:rPr>
      </w:pPr>
      <w:r>
        <w:rPr>
          <w:rFonts w:cs="TimesNewRomanPSMT" w:ascii="StobiSans Regular" w:hAnsi="StobiSans Regular"/>
          <w:b/>
          <w:lang w:val="mk-MK"/>
        </w:rPr>
        <w:t>ЗАКОН</w:t>
      </w:r>
    </w:p>
    <w:p>
      <w:pPr>
        <w:pStyle w:val="Normal"/>
        <w:spacing w:lineRule="auto" w:line="240" w:before="0" w:after="0"/>
        <w:jc w:val="center"/>
        <w:rPr>
          <w:rFonts w:ascii="StobiSans Regular" w:hAnsi="StobiSans Regular" w:cs="TimesNewRomanPSMT"/>
          <w:b/>
          <w:b/>
          <w:lang w:val="mk-MK"/>
        </w:rPr>
      </w:pPr>
      <w:r>
        <w:rPr>
          <w:rFonts w:cs="TimesNewRomanPSMT" w:ascii="StobiSans Regular" w:hAnsi="StobiSans Regular"/>
          <w:b/>
          <w:lang w:val="mk-MK"/>
        </w:rPr>
        <w:t xml:space="preserve">ЗА ИЗМЕНУВАЊЕ И ДОПОЛНУВАЊЕ НА </w:t>
      </w:r>
      <w:r>
        <w:rPr>
          <w:rFonts w:cs="TimesNewRomanPSMT" w:ascii="StobiSans Regular" w:hAnsi="StobiSans Regular"/>
          <w:b/>
          <w:lang w:val="ru-RU"/>
        </w:rPr>
        <w:t>ЗАКОН</w:t>
      </w:r>
      <w:r>
        <w:rPr>
          <w:rFonts w:cs="TimesNewRomanPSMT" w:ascii="StobiSans Regular" w:hAnsi="StobiSans Regular"/>
          <w:b/>
          <w:lang w:val="mk-MK"/>
        </w:rPr>
        <w:t>ОТ</w:t>
      </w:r>
      <w:r>
        <w:rPr>
          <w:rFonts w:cs="TimesNewRomanPSMT" w:ascii="StobiSans Regular" w:hAnsi="StobiSans Regular"/>
          <w:b/>
          <w:lang w:val="ru-RU"/>
        </w:rPr>
        <w:t xml:space="preserve"> </w:t>
      </w:r>
    </w:p>
    <w:p>
      <w:pPr>
        <w:pStyle w:val="Normal"/>
        <w:spacing w:lineRule="auto" w:line="240" w:before="0" w:after="0"/>
        <w:jc w:val="center"/>
        <w:rPr/>
      </w:pPr>
      <w:r>
        <w:rPr>
          <w:rFonts w:cs="TimesNewRomanPSMT" w:ascii="StobiSans Regular" w:hAnsi="StobiSans Regular"/>
          <w:b/>
          <w:lang w:val="ru-RU"/>
        </w:rPr>
        <w:t>ЗА ЦАРИНСКИ МЕРКИ ЗА СПРОВЕДУВАЊЕ НА ЗАШТИТА НА</w:t>
      </w:r>
      <w:r>
        <w:rPr>
          <w:rFonts w:cs="TimesNewRomanPSMT" w:ascii="StobiSans Regular" w:hAnsi="StobiSans Regular"/>
          <w:b/>
          <w:lang w:val="mk-MK"/>
        </w:rPr>
        <w:t xml:space="preserve"> </w:t>
      </w:r>
      <w:r>
        <w:rPr>
          <w:rFonts w:cs="TimesNewRomanPSMT" w:ascii="StobiSans Regular" w:hAnsi="StobiSans Regular"/>
          <w:b/>
          <w:lang w:val="ru-RU"/>
        </w:rPr>
        <w:t>ПРАВАТА ОД ИНТЕЛЕКТУАЛНА СОПСТВЕНОСТ</w:t>
      </w:r>
      <w:r>
        <w:rPr>
          <w:rFonts w:cs="TimesNewRomanPSMT" w:ascii="StobiSans Regular" w:hAnsi="StobiSans Regular"/>
          <w:b/>
          <w:lang w:val="mk-MK"/>
        </w:rPr>
        <w:t xml:space="preserve"> </w:t>
      </w:r>
    </w:p>
    <w:p>
      <w:pPr>
        <w:pStyle w:val="Normal"/>
        <w:spacing w:lineRule="auto" w:line="240" w:before="0" w:after="0"/>
        <w:jc w:val="center"/>
        <w:rPr>
          <w:rFonts w:ascii="StobiSans Regular" w:hAnsi="StobiSans Regular" w:cs="TimesNewRomanPSMT"/>
          <w:lang w:val="mk-MK"/>
        </w:rPr>
      </w:pPr>
      <w:r>
        <w:rPr>
          <w:rFonts w:cs="TimesNewRomanPSMT" w:ascii="StobiSans Regular" w:hAnsi="StobiSans Regular"/>
          <w:lang w:val="mk-MK"/>
        </w:rPr>
      </w:r>
    </w:p>
    <w:p>
      <w:pPr>
        <w:pStyle w:val="Normal"/>
        <w:spacing w:lineRule="auto" w:line="240" w:before="0" w:after="0"/>
        <w:jc w:val="center"/>
        <w:rPr>
          <w:rFonts w:ascii="StobiSans Regular" w:hAnsi="StobiSans Regular" w:cs="TimesNewRomanPSMT"/>
          <w:lang w:val="ru-RU"/>
        </w:rPr>
      </w:pPr>
      <w:r>
        <w:rPr>
          <w:rFonts w:cs="TimesNewRomanPSMT" w:ascii="StobiSans Regular" w:hAnsi="StobiSans Regular"/>
          <w:lang w:val="ru-RU"/>
        </w:rPr>
        <w:t>Член 1</w:t>
      </w:r>
    </w:p>
    <w:p>
      <w:pPr>
        <w:pStyle w:val="Normal"/>
        <w:spacing w:lineRule="auto" w:line="240" w:before="0" w:after="0"/>
        <w:jc w:val="both"/>
        <w:rPr>
          <w:rFonts w:ascii="StobiSans Regular" w:hAnsi="StobiSans Regular" w:cs="TimesNewRomanPSMT"/>
          <w:lang w:val="ru-RU"/>
        </w:rPr>
      </w:pPr>
      <w:r>
        <w:rPr>
          <w:rFonts w:ascii="StobiSans Regular" w:hAnsi="StobiSans Regular"/>
          <w:lang w:val="mk-MK"/>
        </w:rPr>
        <w:t>Во Законот за царински мерки за спроведување на заштита на правата од интелектуална сопственост („Службен весник на Република Македонија˝ број 88/15, 154/15</w:t>
      </w:r>
      <w:r>
        <w:rPr>
          <w:rFonts w:ascii="StobiSans Regular" w:hAnsi="StobiSans Regular"/>
          <w:lang w:val="ru-RU"/>
        </w:rPr>
        <w:t xml:space="preserve"> </w:t>
      </w:r>
      <w:r>
        <w:rPr>
          <w:rFonts w:ascii="StobiSans Regular" w:hAnsi="StobiSans Regular"/>
          <w:lang w:val="mk-MK"/>
        </w:rPr>
        <w:t xml:space="preserve">и 192/15) </w:t>
      </w:r>
      <w:r>
        <w:rPr>
          <w:rFonts w:cs="TimesNewRomanPSMT" w:ascii="StobiSans Regular" w:hAnsi="StobiSans Regular"/>
          <w:lang w:val="mk-MK"/>
        </w:rPr>
        <w:t xml:space="preserve">членот </w:t>
      </w:r>
      <w:r>
        <w:rPr>
          <w:rFonts w:cs="TimesNewRomanPSMT" w:ascii="StobiSans Regular" w:hAnsi="StobiSans Regular"/>
          <w:lang w:val="ru-RU"/>
        </w:rPr>
        <w:t>37 се менува и гласи:</w:t>
      </w:r>
    </w:p>
    <w:p>
      <w:pPr>
        <w:pStyle w:val="Normal"/>
        <w:spacing w:lineRule="auto" w:line="240" w:before="0" w:after="0"/>
        <w:jc w:val="both"/>
        <w:rPr>
          <w:rFonts w:ascii="StobiSans Regular" w:hAnsi="StobiSans Regular" w:cs="TimesNewRomanPSMT"/>
          <w:lang w:val="ru-RU"/>
        </w:rPr>
      </w:pPr>
      <w:r>
        <w:rPr>
          <w:rFonts w:cs="Arial" w:ascii="StobiSans Regular" w:hAnsi="StobiSans Regular"/>
          <w:lang w:val="ru-RU"/>
        </w:rPr>
        <w:t xml:space="preserve">„ </w:t>
      </w:r>
      <w:r>
        <w:rPr>
          <w:rFonts w:cs="Arial" w:ascii="StobiSans Regular" w:hAnsi="StobiSans Regular"/>
          <w:lang w:val="ru-RU"/>
        </w:rPr>
        <w:t xml:space="preserve">Глоба во износ од 50 до 200 евра во денарска противвредност ќе се изрече на правно лице микро трговец и мал трговец, а глоба во износ од 100 до 500 евра ќе се изрече на правно лице среден трговец и голем трговец, како и глоба во износ од 15 до 100 евра ќе се изрече на одговорно лице во правното лице или на физичко лице, </w:t>
      </w:r>
      <w:r>
        <w:rPr>
          <w:rFonts w:cs="TimesNewRomanPSMT" w:ascii="StobiSans Regular" w:hAnsi="StobiSans Regular"/>
          <w:lang w:val="ru-RU"/>
        </w:rPr>
        <w:t xml:space="preserve">ако веднаш </w:t>
      </w:r>
      <w:r>
        <w:rPr>
          <w:rFonts w:cs="TimesNewRomanPSMT" w:ascii="StobiSans Regular" w:hAnsi="StobiSans Regular"/>
          <w:lang w:val="mk-MK"/>
        </w:rPr>
        <w:t xml:space="preserve">не </w:t>
      </w:r>
      <w:r>
        <w:rPr>
          <w:rFonts w:cs="TimesNewRomanPSMT" w:ascii="StobiSans Regular" w:hAnsi="StobiSans Regular"/>
          <w:lang w:val="ru-RU"/>
        </w:rPr>
        <w:t>ја извести надлежната организациона единица за настанатата ситуација од член 17 на овој закон.“</w:t>
      </w:r>
    </w:p>
    <w:p>
      <w:pPr>
        <w:pStyle w:val="Normal"/>
        <w:spacing w:lineRule="auto" w:line="240" w:before="0" w:after="0"/>
        <w:rPr>
          <w:rFonts w:ascii="StobiSans Regular" w:hAnsi="StobiSans Regular" w:cs="TimesNewRomanPSMT"/>
          <w:lang w:val="mk-MK"/>
        </w:rPr>
      </w:pPr>
      <w:r>
        <w:rPr>
          <w:rFonts w:cs="TimesNewRomanPSMT" w:ascii="StobiSans Regular" w:hAnsi="StobiSans Regular"/>
          <w:lang w:val="mk-MK"/>
        </w:rPr>
      </w:r>
    </w:p>
    <w:p>
      <w:pPr>
        <w:pStyle w:val="Normal"/>
        <w:spacing w:lineRule="auto" w:line="240" w:before="0" w:after="0"/>
        <w:jc w:val="center"/>
        <w:rPr>
          <w:rFonts w:ascii="StobiSans Regular" w:hAnsi="StobiSans Regular" w:cs="TimesNewRomanPSMT"/>
          <w:lang w:val="ru-RU"/>
        </w:rPr>
      </w:pPr>
      <w:r>
        <w:rPr>
          <w:rFonts w:cs="TimesNewRomanPSMT" w:ascii="StobiSans Regular" w:hAnsi="StobiSans Regular"/>
          <w:lang w:val="ru-RU"/>
        </w:rPr>
        <w:t>Член 2</w:t>
      </w:r>
    </w:p>
    <w:p>
      <w:pPr>
        <w:pStyle w:val="Normal"/>
        <w:spacing w:lineRule="auto" w:line="240" w:before="0" w:after="0"/>
        <w:jc w:val="both"/>
        <w:rPr>
          <w:rFonts w:ascii="StobiSans Regular" w:hAnsi="StobiSans Regular" w:cs="TimesNewRomanPSMT"/>
          <w:lang w:val="ru-RU"/>
        </w:rPr>
      </w:pPr>
      <w:r>
        <w:rPr>
          <w:rFonts w:cs="TimesNewRomanPSMT" w:ascii="StobiSans Regular" w:hAnsi="StobiSans Regular"/>
          <w:lang w:val="ru-RU"/>
        </w:rPr>
        <w:t>Членот 38 се менува и гласи:</w:t>
      </w:r>
    </w:p>
    <w:p>
      <w:pPr>
        <w:pStyle w:val="Normal"/>
        <w:spacing w:lineRule="auto" w:line="240" w:before="0" w:after="0"/>
        <w:jc w:val="both"/>
        <w:rPr>
          <w:rFonts w:ascii="StobiSans Regular" w:hAnsi="StobiSans Regular" w:cs="TimesNewRomanPSMT"/>
          <w:lang w:val="ru-RU"/>
        </w:rPr>
      </w:pPr>
      <w:r>
        <w:rPr>
          <w:rFonts w:cs="TimesNewRomanPSMT" w:ascii="StobiSans Regular" w:hAnsi="StobiSans Regular"/>
          <w:lang w:val="ru-RU"/>
        </w:rPr>
        <w:t>„</w:t>
      </w:r>
      <w:r>
        <w:rPr>
          <w:rFonts w:cs="Arial" w:ascii="StobiSans Regular" w:hAnsi="StobiSans Regular"/>
          <w:lang w:val="ru-RU"/>
        </w:rPr>
        <w:t xml:space="preserve">Глоба во износ од 500 до 2.000 евра во денарска противвредност ќе се изрече на правно лице микро трговец и мал трговец, односно глоба во износ од 1.000 до 6.000 евра во денарска противвредност ќе се изрече на правно лице среден трговец и глоба во износ од 2.500 до 10.000 евра во денарска противвредност ќе се изрече на правно лице голем трговец, а глоба во износ од 250 до 1.000 евра во денарска противвредност ќе се изрече на одговорно лице во правното лице и глоба во износ од 50 до 500 евра во денарска противвредност ќе се изрече на физичко лице </w:t>
      </w:r>
      <w:r>
        <w:rPr>
          <w:rFonts w:cs="TimesNewRomanPSMT" w:ascii="StobiSans Regular" w:hAnsi="StobiSans Regular"/>
          <w:lang w:val="ru-RU"/>
        </w:rPr>
        <w:t>ако постапува спротивно на членот 24 од овој закон, така што добиените податоци од царинскиот орган во смисла на член 19 став (7) и (9), член 20 став (9), член 22 или член 29 став (8) од овој закон, ги употреби надвор од постапка и целите за утврдување на повреда на право од интелектуална сопственост.“</w:t>
      </w:r>
    </w:p>
    <w:p>
      <w:pPr>
        <w:pStyle w:val="Normal"/>
        <w:spacing w:lineRule="auto" w:line="240" w:before="0" w:after="0"/>
        <w:jc w:val="center"/>
        <w:rPr>
          <w:rFonts w:ascii="StobiSans Regular" w:hAnsi="StobiSans Regular" w:cs="TimesNewRomanPSMT"/>
          <w:lang w:val="mk-MK"/>
        </w:rPr>
      </w:pPr>
      <w:r>
        <w:rPr>
          <w:rFonts w:cs="TimesNewRomanPSMT" w:ascii="StobiSans Regular" w:hAnsi="StobiSans Regular"/>
          <w:lang w:val="mk-MK"/>
        </w:rPr>
      </w:r>
    </w:p>
    <w:p>
      <w:pPr>
        <w:pStyle w:val="Normal"/>
        <w:spacing w:lineRule="auto" w:line="240" w:before="0" w:after="0"/>
        <w:jc w:val="center"/>
        <w:rPr>
          <w:rFonts w:ascii="StobiSans Regular" w:hAnsi="StobiSans Regular" w:cs="TimesNewRomanPSMT"/>
          <w:lang w:val="ru-RU"/>
        </w:rPr>
      </w:pPr>
      <w:r>
        <w:rPr>
          <w:rFonts w:cs="TimesNewRomanPSMT" w:ascii="StobiSans Regular" w:hAnsi="StobiSans Regular"/>
          <w:lang w:val="ru-RU"/>
        </w:rPr>
        <w:t>Член 3</w:t>
      </w:r>
    </w:p>
    <w:p>
      <w:pPr>
        <w:pStyle w:val="Normal"/>
        <w:spacing w:lineRule="auto" w:line="240" w:before="0" w:after="0"/>
        <w:jc w:val="both"/>
        <w:rPr>
          <w:rFonts w:ascii="StobiSans Regular" w:hAnsi="StobiSans Regular" w:cs="TimesNewRomanPSMT"/>
          <w:lang w:val="ru-RU"/>
        </w:rPr>
      </w:pPr>
      <w:r>
        <w:rPr>
          <w:rFonts w:cs="TimesNewRomanPSMT" w:ascii="StobiSans Regular" w:hAnsi="StobiSans Regular"/>
          <w:lang w:val="ru-RU"/>
        </w:rPr>
        <w:t>Членот 39 се менува и гласи:</w:t>
      </w:r>
    </w:p>
    <w:p>
      <w:pPr>
        <w:pStyle w:val="Normal"/>
        <w:spacing w:lineRule="auto" w:line="240" w:before="0" w:after="0"/>
        <w:jc w:val="both"/>
        <w:rPr>
          <w:rFonts w:ascii="StobiSans Regular" w:hAnsi="StobiSans Regular" w:cs="TimesNewRomanPSMT"/>
          <w:lang w:val="ru-RU"/>
        </w:rPr>
      </w:pPr>
      <w:r>
        <w:rPr>
          <w:rFonts w:cs="TimesNewRomanPSMT" w:ascii="StobiSans Regular" w:hAnsi="StobiSans Regular"/>
          <w:lang w:val="ru-RU"/>
        </w:rPr>
        <w:t>„</w:t>
      </w:r>
      <w:r>
        <w:rPr>
          <w:rFonts w:cs="TimesNewRomanPSMT" w:ascii="StobiSans Regular" w:hAnsi="StobiSans Regular"/>
          <w:lang w:val="ru-RU"/>
        </w:rPr>
        <w:t xml:space="preserve">(1) </w:t>
      </w:r>
      <w:r>
        <w:rPr>
          <w:rFonts w:cs="Arial" w:ascii="StobiSans Regular" w:hAnsi="StobiSans Regular"/>
          <w:lang w:val="ru-RU"/>
        </w:rPr>
        <w:t>Глоба во износ од 100 до 500 евра во денарска противвредност ќе се изрече на правно лице микро трговец или мал трговец, односно глоба во износ од 500 до 1.000 евра во денарска противвредност ќе се изрече на правно лице среден трговец или голем трговец, а глоба во износ од 50 до 250 евра во денарска противвредност ќе се изрече на одговорно лице во правното лице и глоба во износ од 25 до 100 евра во денарска противвредност ќе се изрече на физичко лице</w:t>
      </w:r>
      <w:r>
        <w:rPr>
          <w:rFonts w:cs="Arial" w:ascii="StobiSans Regular" w:hAnsi="StobiSans Regular"/>
          <w:lang w:val="mk-MK"/>
        </w:rPr>
        <w:t xml:space="preserve">, </w:t>
      </w:r>
      <w:r>
        <w:rPr>
          <w:rFonts w:cs="TimesNewRomanPSMT" w:ascii="StobiSans Regular" w:hAnsi="StobiSans Regular"/>
          <w:lang w:val="ru-RU"/>
        </w:rPr>
        <w:t>ако повторно внесе или изнесе или се обиде да внесе и изнесе во и од царинското подрачје на Република Северна Македонија стока која повредува право на интелектуална сопственост или фалсификувана стока, или таквата стока ја стави или се обиде да ја стави во царинска постапка или ја внесе или или се обиде да ја внесе или изнесе во и од слободна зона или слободен склад.</w:t>
      </w:r>
    </w:p>
    <w:p>
      <w:pPr>
        <w:pStyle w:val="Normal"/>
        <w:tabs>
          <w:tab w:val="left" w:pos="0" w:leader="none"/>
          <w:tab w:val="left" w:pos="540" w:leader="none"/>
        </w:tabs>
        <w:spacing w:lineRule="auto" w:line="240" w:before="0" w:after="0"/>
        <w:jc w:val="both"/>
        <w:rPr>
          <w:rFonts w:ascii="StobiSans Regular" w:hAnsi="StobiSans Regular" w:cs="TimesNewRomanPSMT"/>
          <w:lang w:val="ru-RU"/>
        </w:rPr>
      </w:pPr>
      <w:r>
        <w:rPr>
          <w:rFonts w:cs="Calibri" w:ascii="StobiSans Regular" w:hAnsi="StobiSans Regular"/>
          <w:color w:val="000000"/>
          <w:lang w:val="ru-RU"/>
        </w:rPr>
        <w:t xml:space="preserve">(2) По утврдување на прекршокот од став (1) на овој член царинскиот службеник на сторителот на прекршокот ќе му врачи прекршочен платен налог со глоба во износ на минимално пропишаната за сторениот прекршок. </w:t>
      </w:r>
    </w:p>
    <w:p>
      <w:pPr>
        <w:pStyle w:val="Normal"/>
        <w:spacing w:lineRule="auto" w:line="240" w:before="0" w:after="0"/>
        <w:jc w:val="both"/>
        <w:rPr>
          <w:rFonts w:ascii="StobiSans Regular" w:hAnsi="StobiSans Regular" w:cs="TimesNewRomanPSMT"/>
          <w:lang w:val="ru-RU"/>
        </w:rPr>
      </w:pPr>
      <w:r>
        <w:rPr>
          <w:rFonts w:cs="TimesNewRomanPSMT" w:ascii="StobiSans Regular" w:hAnsi="StobiSans Regular"/>
          <w:lang w:val="ru-RU"/>
        </w:rPr>
        <w:t>(3) По приемот и потпишувањето на прекршочниот платен налог сторителот е должен да ја плати изречената глобата согласно со ставот (2) на овој член во рок од осум дена од приемот на прекршочниот платен налог на сметката означена во налогот, при што ќе плати половина од изречената глоба, за кое право се поучува во правната поука.</w:t>
      </w:r>
    </w:p>
    <w:p>
      <w:pPr>
        <w:pStyle w:val="Normal"/>
        <w:spacing w:lineRule="auto" w:line="240" w:before="0" w:after="0"/>
        <w:jc w:val="both"/>
        <w:rPr>
          <w:rFonts w:ascii="StobiSans Regular" w:hAnsi="StobiSans Regular" w:cs="TimesNewRomanPSMT"/>
          <w:lang w:val="ru-RU"/>
        </w:rPr>
      </w:pPr>
      <w:r>
        <w:rPr>
          <w:rFonts w:cs="TimesNewRomanPSMT" w:ascii="StobiSans Regular" w:hAnsi="StobiSans Regular"/>
          <w:lang w:val="ru-RU"/>
        </w:rPr>
        <w:t>(4) Ако сторителот не ја плати глобата во рокот од ставот (3) на овој член, царинскиот службеник за прекршокот од став (1) на овој член поднесува барање за поведување на прекршочна постапка до надлежниот прекршочен орган од член 40 на овој закон.“</w:t>
      </w:r>
    </w:p>
    <w:p>
      <w:pPr>
        <w:pStyle w:val="Normal"/>
        <w:spacing w:lineRule="auto" w:line="240" w:before="0" w:after="0"/>
        <w:jc w:val="both"/>
        <w:rPr>
          <w:rFonts w:ascii="StobiSans Regular" w:hAnsi="StobiSans Regular" w:cs="TimesNewRomanPSMT"/>
          <w:lang w:val="ru-RU"/>
        </w:rPr>
      </w:pPr>
      <w:r>
        <w:rPr>
          <w:rFonts w:cs="TimesNewRomanPSMT" w:ascii="StobiSans Regular" w:hAnsi="StobiSans Regular"/>
          <w:lang w:val="ru-RU"/>
        </w:rPr>
      </w:r>
    </w:p>
    <w:p>
      <w:pPr>
        <w:pStyle w:val="Normal"/>
        <w:spacing w:lineRule="auto" w:line="240" w:before="0" w:after="0"/>
        <w:rPr>
          <w:rFonts w:ascii="StobiSans Regular" w:hAnsi="StobiSans Regular" w:cs="TimesNewRomanPSMT"/>
          <w:lang w:val="mk-MK"/>
        </w:rPr>
      </w:pPr>
      <w:r>
        <w:rPr>
          <w:rFonts w:cs="TimesNewRomanPSMT" w:ascii="StobiSans Regular" w:hAnsi="StobiSans Regular"/>
          <w:lang w:val="mk-MK"/>
        </w:rPr>
      </w:r>
    </w:p>
    <w:p>
      <w:pPr>
        <w:pStyle w:val="Normal"/>
        <w:spacing w:lineRule="auto" w:line="240" w:before="0" w:after="0"/>
        <w:jc w:val="center"/>
        <w:rPr>
          <w:rFonts w:ascii="StobiSans Regular" w:hAnsi="StobiSans Regular" w:cs="TimesNewRomanPSMT"/>
          <w:lang w:val="ru-RU"/>
        </w:rPr>
      </w:pPr>
      <w:r>
        <w:rPr>
          <w:rFonts w:cs="TimesNewRomanPSMT" w:ascii="StobiSans Regular" w:hAnsi="StobiSans Regular"/>
          <w:lang w:val="ru-RU"/>
        </w:rPr>
        <w:t>Член 4</w:t>
      </w:r>
    </w:p>
    <w:p>
      <w:pPr>
        <w:pStyle w:val="Normal"/>
        <w:spacing w:lineRule="auto" w:line="240" w:before="0" w:after="0"/>
        <w:jc w:val="both"/>
        <w:rPr>
          <w:rFonts w:ascii="StobiSans Regular" w:hAnsi="StobiSans Regular" w:cs="TimesNewRomanPSMT"/>
          <w:lang w:val="mk-MK"/>
        </w:rPr>
      </w:pPr>
      <w:r>
        <w:rPr>
          <w:rFonts w:cs="TimesNewRomanPSMT" w:ascii="StobiSans Regular" w:hAnsi="StobiSans Regular"/>
          <w:lang w:val="ru-RU"/>
        </w:rPr>
        <w:t>Членот 40 се менува и гласи:</w:t>
      </w:r>
    </w:p>
    <w:p>
      <w:pPr>
        <w:pStyle w:val="Normal"/>
        <w:spacing w:lineRule="auto" w:line="240" w:before="0" w:after="0"/>
        <w:jc w:val="both"/>
        <w:rPr>
          <w:rFonts w:ascii="StobiSans Regular" w:hAnsi="StobiSans Regular" w:cs="TimesNewRomanPSMT"/>
          <w:lang w:val="ru-RU"/>
        </w:rPr>
      </w:pPr>
      <w:r>
        <w:rPr>
          <w:rFonts w:cs="TimesNewRomanPSMT" w:ascii="StobiSans Regular" w:hAnsi="StobiSans Regular"/>
          <w:lang w:val="mk-MK"/>
        </w:rPr>
        <w:t>„</w:t>
      </w:r>
      <w:r>
        <w:rPr>
          <w:rFonts w:cs="TimesNewRomanPSMT" w:ascii="StobiSans Regular" w:hAnsi="StobiSans Regular"/>
          <w:lang w:val="mk-MK"/>
        </w:rPr>
        <w:t>В</w:t>
      </w:r>
      <w:r>
        <w:rPr>
          <w:rFonts w:cs="TimesNewRomanPSMT" w:ascii="StobiSans Regular" w:hAnsi="StobiSans Regular"/>
          <w:lang w:val="ru-RU"/>
        </w:rPr>
        <w:t>одењето на прекршочна постапка и изрекување на прекршочна санкција за прекршоците од членовите 37, 39 и 41 на овој закон е во надлежност на прекршочниот орган определен во Законот за Царинската управа, а прекршокот од член 38 на овој закон е во надлежност на суд согласно закон.“</w:t>
      </w:r>
    </w:p>
    <w:p>
      <w:pPr>
        <w:pStyle w:val="Normal"/>
        <w:spacing w:lineRule="auto" w:line="240" w:before="0" w:after="0"/>
        <w:rPr>
          <w:rFonts w:ascii="StobiSans Regular" w:hAnsi="StobiSans Regular" w:cs="TimesNewRomanPSMT"/>
          <w:lang w:val="mk-MK"/>
        </w:rPr>
      </w:pPr>
      <w:r>
        <w:rPr>
          <w:rFonts w:cs="TimesNewRomanPSMT" w:ascii="StobiSans Regular" w:hAnsi="StobiSans Regular"/>
          <w:lang w:val="mk-MK"/>
        </w:rPr>
      </w:r>
    </w:p>
    <w:p>
      <w:pPr>
        <w:pStyle w:val="Normal"/>
        <w:spacing w:lineRule="auto" w:line="240" w:before="0" w:after="0"/>
        <w:jc w:val="center"/>
        <w:rPr>
          <w:rFonts w:ascii="StobiSans Regular" w:hAnsi="StobiSans Regular" w:cs="TimesNewRomanPSMT"/>
          <w:lang w:val="ru-RU"/>
        </w:rPr>
      </w:pPr>
      <w:r>
        <w:rPr>
          <w:rFonts w:cs="TimesNewRomanPSMT" w:ascii="StobiSans Regular" w:hAnsi="StobiSans Regular"/>
          <w:lang w:val="ru-RU"/>
        </w:rPr>
        <w:t>Член 5</w:t>
      </w:r>
    </w:p>
    <w:p>
      <w:pPr>
        <w:pStyle w:val="Normal"/>
        <w:spacing w:lineRule="auto" w:line="240" w:before="0" w:after="0"/>
        <w:jc w:val="both"/>
        <w:rPr>
          <w:rFonts w:ascii="StobiSans Regular" w:hAnsi="StobiSans Regular" w:cs="TimesNewRomanPSMT"/>
          <w:lang w:val="mk-MK"/>
        </w:rPr>
      </w:pPr>
      <w:r>
        <w:rPr>
          <w:rFonts w:cs="TimesNewRomanPSMT" w:ascii="StobiSans Regular" w:hAnsi="StobiSans Regular"/>
          <w:lang w:val="ru-RU"/>
        </w:rPr>
        <w:t xml:space="preserve">Членот 41 се </w:t>
      </w:r>
      <w:r>
        <w:rPr>
          <w:rFonts w:cs="TimesNewRomanPSMT" w:ascii="StobiSans Regular" w:hAnsi="StobiSans Regular"/>
          <w:lang w:val="mk-MK"/>
        </w:rPr>
        <w:t>менува и гласи:</w:t>
      </w:r>
    </w:p>
    <w:p>
      <w:pPr>
        <w:pStyle w:val="Normal"/>
        <w:spacing w:lineRule="auto" w:line="240" w:before="0" w:after="0"/>
        <w:jc w:val="both"/>
        <w:rPr>
          <w:rFonts w:ascii="StobiSans Regular" w:hAnsi="StobiSans Regular" w:cs="TimesNewRomanPSMT"/>
          <w:lang w:val="ru-RU"/>
        </w:rPr>
      </w:pPr>
      <w:r>
        <w:rPr>
          <w:rFonts w:cs="TimesNewRomanPSMT" w:ascii="StobiSans Regular" w:hAnsi="StobiSans Regular"/>
          <w:lang w:val="ru-RU"/>
        </w:rPr>
        <w:t>„</w:t>
      </w:r>
      <w:r>
        <w:rPr>
          <w:rFonts w:cs="Arial" w:ascii="StobiSans Regular" w:hAnsi="StobiSans Regular"/>
          <w:lang w:val="ru-RU"/>
        </w:rPr>
        <w:t xml:space="preserve">Глоба во износ од 100 до 500 евра во денарска противвредност ќе се изрече на правно лице микро трговец и мал трговец, односно глоба во износ од 250 до 700 евра во денарска противвредност ќе се изрече на правно лице среден трговец и глоба во износ од 500 до 1.000 евра во денарска противвредност ќе се изрече на правно лице голем трговец, а глоба во износ од 50 до 500 евра во денарска противвредност ќе се изрече на одговорно лице во правното лице и глоба во износ од 25 до 250 евра во денарска противвредност ќе се изрече на физичко лице, </w:t>
      </w:r>
      <w:r>
        <w:rPr>
          <w:rFonts w:cs="TimesNewRomanPSMT" w:ascii="StobiSans Regular" w:hAnsi="StobiSans Regular"/>
          <w:lang w:val="ru-RU"/>
        </w:rPr>
        <w:t xml:space="preserve">ако </w:t>
      </w:r>
      <w:r>
        <w:rPr>
          <w:rFonts w:cs="Arial" w:ascii="StobiSans Regular" w:hAnsi="StobiSans Regular"/>
          <w:lang w:val="ru-RU"/>
        </w:rPr>
        <w:t xml:space="preserve">како носител на право од член 4 став (6) на овој закон или како подносител на барање од член 4 став (8) на овој закон, во определениот рок не го извести царинскиот орган дали стоката повредува право на интелектуална сопственост или дали започнал постапка за утврдување на повредата пред надлежен суд  (член 26 ставови 1 и 5, член 29 став 9).“ </w:t>
      </w:r>
    </w:p>
    <w:p>
      <w:pPr>
        <w:pStyle w:val="Normal"/>
        <w:spacing w:lineRule="auto" w:line="240" w:before="0" w:after="0"/>
        <w:jc w:val="both"/>
        <w:rPr>
          <w:rFonts w:ascii="StobiSans Regular" w:hAnsi="StobiSans Regular" w:cs="TimesNewRomanPSMT"/>
          <w:lang w:val="ru-RU"/>
        </w:rPr>
      </w:pPr>
      <w:r>
        <w:rPr>
          <w:rFonts w:cs="TimesNewRomanPSMT" w:ascii="StobiSans Regular" w:hAnsi="StobiSans Regular"/>
          <w:lang w:val="ru-RU"/>
        </w:rPr>
      </w:r>
    </w:p>
    <w:p>
      <w:pPr>
        <w:pStyle w:val="Normal"/>
        <w:spacing w:lineRule="auto" w:line="240" w:before="0" w:after="0"/>
        <w:jc w:val="both"/>
        <w:rPr>
          <w:rFonts w:ascii="StobiSans Regular" w:hAnsi="StobiSans Regular" w:cs="TimesNewRomanPSMT"/>
          <w:lang w:val="ru-RU"/>
        </w:rPr>
      </w:pPr>
      <w:r>
        <w:rPr>
          <w:rFonts w:cs="TimesNewRomanPSMT" w:ascii="StobiSans Regular" w:hAnsi="StobiSans Regular"/>
          <w:lang w:val="ru-RU"/>
        </w:rPr>
      </w:r>
    </w:p>
    <w:p>
      <w:pPr>
        <w:pStyle w:val="Normal"/>
        <w:spacing w:lineRule="auto" w:line="240" w:before="0" w:after="0"/>
        <w:jc w:val="center"/>
        <w:rPr>
          <w:rFonts w:ascii="StobiSans Regular" w:hAnsi="StobiSans Regular" w:cs="TimesNewRomanPSMT"/>
          <w:lang w:val="ru-RU"/>
        </w:rPr>
      </w:pPr>
      <w:r>
        <w:rPr>
          <w:rFonts w:cs="TimesNewRomanPSMT" w:ascii="StobiSans Regular" w:hAnsi="StobiSans Regular"/>
          <w:lang w:val="ru-RU"/>
        </w:rPr>
        <w:t>Член 6</w:t>
      </w:r>
    </w:p>
    <w:p>
      <w:pPr>
        <w:sectPr>
          <w:footerReference w:type="default" r:id="rId2"/>
          <w:type w:val="nextPage"/>
          <w:pgSz w:w="12240" w:h="15840"/>
          <w:pgMar w:left="1440" w:right="1440" w:header="0" w:top="1258" w:footer="720" w:bottom="1438" w:gutter="0"/>
          <w:pgNumType w:fmt="decimal"/>
          <w:formProt w:val="false"/>
          <w:textDirection w:val="lrTb"/>
          <w:docGrid w:type="default" w:linePitch="360" w:charSpace="4294965247"/>
        </w:sectPr>
        <w:pStyle w:val="Normal"/>
        <w:spacing w:lineRule="auto" w:line="240" w:before="0" w:after="0"/>
        <w:jc w:val="both"/>
        <w:rPr>
          <w:rFonts w:ascii="StobiSans Regular" w:hAnsi="StobiSans Regular" w:cs="TimesNewRomanPSMT"/>
          <w:lang w:val="ru-RU"/>
        </w:rPr>
      </w:pPr>
      <w:r>
        <w:rPr>
          <w:rFonts w:cs="TimesNewRomanPSMT" w:ascii="StobiSans Regular" w:hAnsi="StobiSans Regular"/>
          <w:lang w:val="ru-RU"/>
        </w:rPr>
        <w:t>Членот 41-а се брише.</w:t>
      </w:r>
    </w:p>
    <w:p>
      <w:pPr>
        <w:pStyle w:val="Normal"/>
        <w:jc w:val="center"/>
        <w:rPr>
          <w:rFonts w:ascii="StobiSans Regular" w:hAnsi="StobiSans Regular" w:cs="StobiSans Regular"/>
          <w:b/>
          <w:b/>
        </w:rPr>
      </w:pPr>
      <w:r>
        <w:rPr>
          <w:rFonts w:cs="StobiSans Regular" w:ascii="StobiSans Regular" w:hAnsi="StobiSans Regular"/>
          <w:b/>
        </w:rPr>
        <w:t>ПРЕОДНИ И ЗАВРШНИ ОДРЕДБИ</w:t>
      </w:r>
    </w:p>
    <w:p>
      <w:pPr>
        <w:pStyle w:val="Normal"/>
        <w:jc w:val="center"/>
        <w:rPr>
          <w:rFonts w:ascii="StobiSans Regular" w:hAnsi="StobiSans Regular" w:cs="StobiSans Regular"/>
          <w:b/>
          <w:b/>
        </w:rPr>
      </w:pPr>
      <w:r>
        <w:rPr>
          <w:rFonts w:cs="StobiSans Regular" w:ascii="StobiSans Regular" w:hAnsi="StobiSans Regular"/>
          <w:b/>
        </w:rPr>
      </w:r>
    </w:p>
    <w:p>
      <w:pPr>
        <w:pStyle w:val="Normal"/>
        <w:jc w:val="center"/>
        <w:rPr/>
      </w:pPr>
      <w:r>
        <w:rPr>
          <w:rFonts w:cs="StobiSans Regular" w:ascii="StobiSans Regular" w:hAnsi="StobiSans Regular"/>
        </w:rPr>
        <w:t xml:space="preserve">Член </w:t>
      </w:r>
      <w:r>
        <w:rPr>
          <w:rFonts w:cs="StobiSans Regular" w:ascii="StobiSans Regular" w:hAnsi="StobiSans Regular"/>
          <w:lang w:val="en-GB"/>
        </w:rPr>
        <w:t>7</w:t>
      </w:r>
    </w:p>
    <w:p>
      <w:pPr>
        <w:pStyle w:val="Normal"/>
        <w:spacing w:lineRule="auto" w:line="240" w:before="0" w:after="0"/>
        <w:ind w:firstLine="680"/>
        <w:jc w:val="both"/>
        <w:rPr>
          <w:rFonts w:ascii="StobiSans Regular" w:hAnsi="StobiSans Regular" w:cs="StobiSans Regular"/>
          <w:lang w:val="ru-RU"/>
        </w:rPr>
      </w:pPr>
      <w:r>
        <w:rPr>
          <w:rFonts w:cs="StobiSans Regular" w:ascii="StobiSans Regular" w:hAnsi="StobiSans Regular"/>
          <w:lang w:val="ru-RU"/>
        </w:rPr>
        <w:t xml:space="preserve">Започнатите постапки пред прекршочниот орган од член </w:t>
      </w:r>
      <w:r>
        <w:rPr>
          <w:rFonts w:cs="StobiSans Regular" w:ascii="StobiSans Regular" w:hAnsi="StobiSans Regular"/>
          <w:lang w:val="en-GB"/>
        </w:rPr>
        <w:t>40</w:t>
      </w:r>
      <w:r>
        <w:rPr>
          <w:rFonts w:cs="StobiSans Regular" w:ascii="StobiSans Regular" w:hAnsi="StobiSans Regular"/>
          <w:lang w:val="ru-RU"/>
        </w:rPr>
        <w:t xml:space="preserve"> на овој закон до денот на влегување во сила на овој закон ќе завршат според одредбите на Законот за прекршоците („Службен весник на Република Македонија“ број 124/15).</w:t>
      </w:r>
    </w:p>
    <w:p>
      <w:pPr>
        <w:pStyle w:val="Normal"/>
        <w:spacing w:lineRule="auto" w:line="240" w:before="0" w:after="0"/>
        <w:jc w:val="both"/>
        <w:rPr>
          <w:rFonts w:ascii="StobiSans Regular" w:hAnsi="StobiSans Regular" w:cs="TimesNewRomanPSMT"/>
          <w:lang w:val="ru-RU"/>
        </w:rPr>
      </w:pPr>
      <w:r>
        <w:rPr>
          <w:rFonts w:cs="TimesNewRomanPSMT" w:ascii="StobiSans Regular" w:hAnsi="StobiSans Regular"/>
          <w:lang w:val="ru-RU"/>
        </w:rPr>
      </w:r>
    </w:p>
    <w:p>
      <w:pPr>
        <w:pStyle w:val="Normal"/>
        <w:shd w:val="clear" w:color="auto" w:fill="FFFFFF"/>
        <w:tabs>
          <w:tab w:val="left" w:pos="3952" w:leader="none"/>
          <w:tab w:val="center" w:pos="4514" w:leader="none"/>
        </w:tabs>
        <w:spacing w:lineRule="auto" w:line="240" w:before="0" w:after="0"/>
        <w:jc w:val="center"/>
        <w:rPr/>
      </w:pPr>
      <w:r>
        <w:rPr>
          <w:rFonts w:cs="StobiSerif Regular" w:ascii="StobiSans Regular" w:hAnsi="StobiSans Regular"/>
          <w:lang w:val="ru-RU"/>
        </w:rPr>
        <w:t xml:space="preserve">Член </w:t>
      </w:r>
      <w:r>
        <w:rPr>
          <w:rFonts w:cs="StobiSerif Regular" w:ascii="StobiSans Regular" w:hAnsi="StobiSans Regular"/>
          <w:lang w:val="en-GB"/>
        </w:rPr>
        <w:t>8</w:t>
      </w:r>
    </w:p>
    <w:p>
      <w:pPr>
        <w:pStyle w:val="Normal"/>
        <w:shd w:val="clear" w:color="auto" w:fill="FFFFFF"/>
        <w:tabs>
          <w:tab w:val="left" w:pos="540" w:leader="none"/>
          <w:tab w:val="center" w:pos="4514" w:leader="none"/>
        </w:tabs>
        <w:spacing w:lineRule="auto" w:line="240" w:before="0" w:after="0"/>
        <w:jc w:val="both"/>
        <w:rPr>
          <w:rFonts w:ascii="StobiSans Regular" w:hAnsi="StobiSans Regular" w:cs="StobiSerif Regular"/>
          <w:lang w:val="ru-RU"/>
        </w:rPr>
      </w:pPr>
      <w:r>
        <w:rPr>
          <w:rFonts w:cs="StobiSerif Regular" w:ascii="StobiSans Regular" w:hAnsi="StobiSans Regular"/>
          <w:lang w:val="ru-RU"/>
        </w:rPr>
        <w:t>Овој закон влегува во сила осмиот ден од денот на објавувањето во „Службен весник на Република Северна Македонија“.</w:t>
      </w:r>
    </w:p>
    <w:p>
      <w:pPr>
        <w:pStyle w:val="Normal"/>
        <w:jc w:val="both"/>
        <w:rPr>
          <w:rFonts w:ascii="StobiSans Regular" w:hAnsi="StobiSans Regular"/>
          <w:lang w:val="ru-RU"/>
        </w:rPr>
      </w:pPr>
      <w:r>
        <w:rPr>
          <w:rFonts w:ascii="StobiSans Regular" w:hAnsi="StobiSans Regular"/>
          <w:lang w:val="ru-RU"/>
        </w:rPr>
      </w:r>
    </w:p>
    <w:p>
      <w:pPr>
        <w:pStyle w:val="Normal"/>
        <w:spacing w:lineRule="auto" w:line="240" w:before="0" w:after="0"/>
        <w:jc w:val="both"/>
        <w:rPr>
          <w:rFonts w:ascii="StobiSans Regular" w:hAnsi="StobiSans Regular"/>
          <w:lang w:val="ru-RU"/>
        </w:rPr>
      </w:pPr>
      <w:r>
        <w:rPr>
          <w:rFonts w:ascii="StobiSans Regular" w:hAnsi="StobiSans Regular"/>
          <w:lang w:val="ru-RU"/>
        </w:rPr>
        <w:t>Бр.</w:t>
        <w:tab/>
        <w:tab/>
        <w:tab/>
        <w:tab/>
        <w:tab/>
        <w:tab/>
        <w:t xml:space="preserve">               Претседател на Собранието </w:t>
      </w:r>
    </w:p>
    <w:p>
      <w:pPr>
        <w:pStyle w:val="Normal"/>
        <w:spacing w:lineRule="auto" w:line="240" w:before="0" w:after="0"/>
        <w:jc w:val="both"/>
        <w:rPr>
          <w:rFonts w:ascii="StobiSans Regular" w:hAnsi="StobiSans Regular"/>
          <w:lang w:val="ru-RU"/>
        </w:rPr>
      </w:pPr>
      <w:r>
        <w:rPr>
          <w:rFonts w:ascii="StobiSans Regular" w:hAnsi="StobiSans Regular"/>
          <w:lang w:val="ru-RU"/>
        </w:rPr>
        <w:t>__________ 2019 година</w:t>
        <w:tab/>
        <w:tab/>
        <w:tab/>
        <w:t xml:space="preserve">        на Република Северна Македонија,</w:t>
      </w:r>
    </w:p>
    <w:p>
      <w:pPr>
        <w:pStyle w:val="Normal"/>
        <w:spacing w:lineRule="auto" w:line="240" w:before="0" w:after="0"/>
        <w:jc w:val="both"/>
        <w:rPr/>
      </w:pPr>
      <w:r>
        <w:rPr>
          <w:rFonts w:ascii="StobiSans Regular" w:hAnsi="StobiSans Regular"/>
          <w:lang w:val="ru-RU"/>
        </w:rPr>
        <w:t xml:space="preserve">                   </w:t>
      </w:r>
      <w:r>
        <w:rPr>
          <w:rFonts w:ascii="StobiSans Regular" w:hAnsi="StobiSans Regular"/>
          <w:lang w:val="ru-RU"/>
        </w:rPr>
        <w:t>Скопје</w:t>
        <w:tab/>
        <w:tab/>
        <w:tab/>
        <w:tab/>
        <w:tab/>
        <w:t xml:space="preserve">            Талат Џафери, с.р.</w:t>
      </w:r>
    </w:p>
    <w:sectPr>
      <w:footerReference w:type="default" r:id="rId3"/>
      <w:type w:val="nextPage"/>
      <w:pgSz w:w="12240" w:h="15840"/>
      <w:pgMar w:left="1440" w:right="1440" w:header="0" w:top="1258" w:footer="720" w:bottom="1438"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 w:name="Times New Roman">
    <w:charset w:val="cc"/>
    <w:family w:val="roman"/>
    <w:pitch w:val="variable"/>
  </w:font>
  <w:font w:name="StobiSans Regular">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2</w:t>
    </w:r>
    <w:r>
      <w:fldChar w:fldCharType="end"/>
    </w:r>
  </w:p>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3</w:t>
    </w:r>
    <w:r>
      <w:fldChar w:fldCharType="end"/>
    </w:r>
  </w:p>
  <w:p>
    <w:pPr>
      <w:pStyle w:val="Footer"/>
      <w:rPr/>
    </w:pPr>
    <w:r>
      <w:rPr/>
    </w:r>
  </w:p>
</w:ftr>
</file>

<file path=word/settings.xml><?xml version="1.0" encoding="utf-8"?>
<w:settings xmlns:w="http://schemas.openxmlformats.org/wordprocessingml/2006/main">
  <w:zoom w:percent="180"/>
  <w:defaultTabStop w:val="720"/>
  <w:compat/>
  <w:themeFontLang w:val="mk-M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Cs w:val="22"/>
        <w:lang w:val="en-US" w:eastAsia="en-US"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449cf"/>
    <w:pPr>
      <w:widowControl/>
      <w:bidi w:val="0"/>
      <w:spacing w:lineRule="auto" w:line="276" w:before="0" w:after="200"/>
      <w:jc w:val="left"/>
    </w:pPr>
    <w:rPr>
      <w:rFonts w:ascii="Calibri" w:hAnsi="Calibri" w:eastAsia="Times New Roman" w:cs="Times New Roman"/>
      <w:color w:val="00000A"/>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locked/>
    <w:rsid w:val="00085dae"/>
    <w:rPr>
      <w:rFonts w:ascii="Tahoma" w:hAnsi="Tahoma" w:cs="Tahoma"/>
      <w:sz w:val="16"/>
      <w:szCs w:val="16"/>
    </w:rPr>
  </w:style>
  <w:style w:type="character" w:styleId="EndnoteTextChar" w:customStyle="1">
    <w:name w:val="Endnote Text Char"/>
    <w:basedOn w:val="DefaultParagraphFont"/>
    <w:link w:val="EndnoteText"/>
    <w:uiPriority w:val="99"/>
    <w:semiHidden/>
    <w:qFormat/>
    <w:locked/>
    <w:rsid w:val="00110f1b"/>
    <w:rPr>
      <w:rFonts w:cs="Times New Roman"/>
      <w:sz w:val="20"/>
      <w:szCs w:val="20"/>
    </w:rPr>
  </w:style>
  <w:style w:type="character" w:styleId="Endnotereference">
    <w:name w:val="endnote reference"/>
    <w:basedOn w:val="DefaultParagraphFont"/>
    <w:uiPriority w:val="99"/>
    <w:semiHidden/>
    <w:qFormat/>
    <w:rsid w:val="00110f1b"/>
    <w:rPr>
      <w:rFonts w:cs="Times New Roman"/>
      <w:vertAlign w:val="superscript"/>
    </w:rPr>
  </w:style>
  <w:style w:type="character" w:styleId="FootnoteTextChar" w:customStyle="1">
    <w:name w:val="Footnote Text Char"/>
    <w:basedOn w:val="DefaultParagraphFont"/>
    <w:link w:val="FootnoteText"/>
    <w:uiPriority w:val="99"/>
    <w:semiHidden/>
    <w:qFormat/>
    <w:locked/>
    <w:rsid w:val="00110f1b"/>
    <w:rPr>
      <w:rFonts w:cs="Times New Roman"/>
      <w:sz w:val="20"/>
      <w:szCs w:val="20"/>
    </w:rPr>
  </w:style>
  <w:style w:type="character" w:styleId="Footnotereference">
    <w:name w:val="footnote reference"/>
    <w:basedOn w:val="DefaultParagraphFont"/>
    <w:uiPriority w:val="99"/>
    <w:semiHidden/>
    <w:qFormat/>
    <w:rsid w:val="00110f1b"/>
    <w:rPr>
      <w:rFonts w:cs="Times New Roman"/>
      <w:vertAlign w:val="superscript"/>
    </w:rPr>
  </w:style>
  <w:style w:type="character" w:styleId="HeaderChar" w:customStyle="1">
    <w:name w:val="Header Char"/>
    <w:basedOn w:val="DefaultParagraphFont"/>
    <w:link w:val="Header"/>
    <w:uiPriority w:val="99"/>
    <w:qFormat/>
    <w:locked/>
    <w:rsid w:val="00cc11b3"/>
    <w:rPr>
      <w:rFonts w:cs="Times New Roman"/>
    </w:rPr>
  </w:style>
  <w:style w:type="character" w:styleId="FooterChar" w:customStyle="1">
    <w:name w:val="Footer Char"/>
    <w:basedOn w:val="DefaultParagraphFont"/>
    <w:link w:val="Footer"/>
    <w:uiPriority w:val="99"/>
    <w:qFormat/>
    <w:locked/>
    <w:rsid w:val="00cc11b3"/>
    <w:rPr>
      <w:rFonts w:cs="Times New Roman"/>
    </w:rPr>
  </w:style>
  <w:style w:type="character" w:styleId="BodyTextChar" w:customStyle="1">
    <w:name w:val="Body Text Char"/>
    <w:basedOn w:val="DefaultParagraphFont"/>
    <w:link w:val="BodyText"/>
    <w:uiPriority w:val="99"/>
    <w:semiHidden/>
    <w:qFormat/>
    <w:locked/>
    <w:rsid w:val="006e3d8d"/>
    <w:rPr>
      <w:rFonts w:cs="Times New Roman"/>
      <w:b/>
      <w:bCs/>
      <w:sz w:val="24"/>
      <w:szCs w:val="24"/>
      <w:lang w:val="en-GB" w:eastAsia="zh-CN" w:bidi="ar-SA"/>
    </w:rPr>
  </w:style>
  <w:style w:type="character" w:styleId="Annotationreference">
    <w:name w:val="annotation reference"/>
    <w:basedOn w:val="DefaultParagraphFont"/>
    <w:uiPriority w:val="99"/>
    <w:semiHidden/>
    <w:qFormat/>
    <w:rsid w:val="00300823"/>
    <w:rPr>
      <w:rFonts w:cs="Times New Roman"/>
      <w:sz w:val="16"/>
      <w:szCs w:val="16"/>
    </w:rPr>
  </w:style>
  <w:style w:type="character" w:styleId="CommentTextChar" w:customStyle="1">
    <w:name w:val="Comment Text Char"/>
    <w:basedOn w:val="DefaultParagraphFont"/>
    <w:link w:val="CommentText"/>
    <w:uiPriority w:val="99"/>
    <w:semiHidden/>
    <w:qFormat/>
    <w:locked/>
    <w:rsid w:val="00936e34"/>
    <w:rPr>
      <w:rFonts w:cs="Times New Roman"/>
      <w:sz w:val="20"/>
      <w:szCs w:val="20"/>
    </w:rPr>
  </w:style>
  <w:style w:type="character" w:styleId="CommentSubjectChar" w:customStyle="1">
    <w:name w:val="Comment Subject Char"/>
    <w:basedOn w:val="CommentTextChar"/>
    <w:link w:val="CommentSubject"/>
    <w:uiPriority w:val="99"/>
    <w:semiHidden/>
    <w:qFormat/>
    <w:locked/>
    <w:rsid w:val="00936e34"/>
    <w:rPr>
      <w:b/>
      <w:bCs/>
    </w:rPr>
  </w:style>
  <w:style w:type="character" w:styleId="ListLabel1">
    <w:name w:val="ListLabel 1"/>
    <w:qFormat/>
    <w:rPr>
      <w:rFonts w:cs="Times New Roman"/>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Text Body"/>
    <w:basedOn w:val="Normal"/>
    <w:link w:val="BodyTextChar"/>
    <w:uiPriority w:val="99"/>
    <w:rsid w:val="006e3d8d"/>
    <w:pPr>
      <w:suppressAutoHyphens w:val="true"/>
      <w:spacing w:lineRule="auto" w:line="240" w:before="0" w:after="0"/>
      <w:jc w:val="center"/>
    </w:pPr>
    <w:rPr>
      <w:rFonts w:ascii="Times New Roman" w:hAnsi="Times New Roman"/>
      <w:b/>
      <w:bCs/>
      <w:sz w:val="28"/>
      <w:szCs w:val="24"/>
      <w:lang w:val="en-GB" w:eastAsia="zh-CN"/>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alloonText">
    <w:name w:val="Balloon Text"/>
    <w:basedOn w:val="Normal"/>
    <w:link w:val="BalloonTextChar"/>
    <w:uiPriority w:val="99"/>
    <w:semiHidden/>
    <w:qFormat/>
    <w:rsid w:val="00085dae"/>
    <w:pPr>
      <w:spacing w:lineRule="auto" w:line="240" w:before="0" w:after="0"/>
    </w:pPr>
    <w:rPr>
      <w:rFonts w:ascii="Tahoma" w:hAnsi="Tahoma" w:cs="Tahoma"/>
      <w:sz w:val="16"/>
      <w:szCs w:val="16"/>
    </w:rPr>
  </w:style>
  <w:style w:type="paragraph" w:styleId="ListParagraph">
    <w:name w:val="List Paragraph"/>
    <w:basedOn w:val="Normal"/>
    <w:uiPriority w:val="99"/>
    <w:qFormat/>
    <w:rsid w:val="004f199f"/>
    <w:pPr>
      <w:spacing w:before="0" w:after="200"/>
      <w:ind w:left="720" w:hanging="0"/>
      <w:contextualSpacing/>
    </w:pPr>
    <w:rPr/>
  </w:style>
  <w:style w:type="paragraph" w:styleId="Endnotetext">
    <w:name w:val="endnote text"/>
    <w:basedOn w:val="Normal"/>
    <w:link w:val="EndnoteTextChar"/>
    <w:uiPriority w:val="99"/>
    <w:semiHidden/>
    <w:qFormat/>
    <w:rsid w:val="00110f1b"/>
    <w:pPr>
      <w:spacing w:lineRule="auto" w:line="240" w:before="0" w:after="0"/>
    </w:pPr>
    <w:rPr>
      <w:sz w:val="20"/>
      <w:szCs w:val="20"/>
    </w:rPr>
  </w:style>
  <w:style w:type="paragraph" w:styleId="Footnotetext">
    <w:name w:val="footnote text"/>
    <w:basedOn w:val="Normal"/>
    <w:link w:val="FootnoteTextChar"/>
    <w:uiPriority w:val="99"/>
    <w:semiHidden/>
    <w:qFormat/>
    <w:rsid w:val="00110f1b"/>
    <w:pPr>
      <w:spacing w:lineRule="auto" w:line="240" w:before="0" w:after="0"/>
    </w:pPr>
    <w:rPr>
      <w:sz w:val="20"/>
      <w:szCs w:val="20"/>
    </w:rPr>
  </w:style>
  <w:style w:type="paragraph" w:styleId="Header">
    <w:name w:val="Header"/>
    <w:basedOn w:val="Normal"/>
    <w:link w:val="HeaderChar"/>
    <w:uiPriority w:val="99"/>
    <w:rsid w:val="00cc11b3"/>
    <w:pPr>
      <w:tabs>
        <w:tab w:val="center" w:pos="4680" w:leader="none"/>
        <w:tab w:val="right" w:pos="9360" w:leader="none"/>
      </w:tabs>
      <w:spacing w:lineRule="auto" w:line="240" w:before="0" w:after="0"/>
    </w:pPr>
    <w:rPr/>
  </w:style>
  <w:style w:type="paragraph" w:styleId="Footer">
    <w:name w:val="Footer"/>
    <w:basedOn w:val="Normal"/>
    <w:link w:val="FooterChar"/>
    <w:uiPriority w:val="99"/>
    <w:rsid w:val="00cc11b3"/>
    <w:pPr>
      <w:tabs>
        <w:tab w:val="center" w:pos="4680" w:leader="none"/>
        <w:tab w:val="right" w:pos="9360" w:leader="none"/>
      </w:tabs>
      <w:spacing w:lineRule="auto" w:line="240" w:before="0" w:after="0"/>
    </w:pPr>
    <w:rPr/>
  </w:style>
  <w:style w:type="paragraph" w:styleId="Annotationtext">
    <w:name w:val="annotation text"/>
    <w:basedOn w:val="Normal"/>
    <w:link w:val="CommentTextChar"/>
    <w:uiPriority w:val="99"/>
    <w:semiHidden/>
    <w:qFormat/>
    <w:rsid w:val="00300823"/>
    <w:pPr/>
    <w:rPr>
      <w:sz w:val="20"/>
      <w:szCs w:val="20"/>
    </w:rPr>
  </w:style>
  <w:style w:type="paragraph" w:styleId="Annotationsubject">
    <w:name w:val="annotation subject"/>
    <w:basedOn w:val="Annotationtext"/>
    <w:link w:val="CommentSubjectChar"/>
    <w:uiPriority w:val="99"/>
    <w:semiHidden/>
    <w:qFormat/>
    <w:rsid w:val="00300823"/>
    <w:pPr/>
    <w:rPr>
      <w:b/>
      <w:bCs/>
    </w:rPr>
  </w:style>
  <w:style w:type="numbering" w:styleId="NoList" w:default="1">
    <w:name w:val="No Lis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oter" Target="footer2.xml"/><Relationship Id="rId7" Type="http://schemas.openxmlformats.org/officeDocument/2006/relationships/customXml" Target="../customXml/item1.xml"/><Relationship Id="rId2" Type="http://schemas.openxmlformats.org/officeDocument/2006/relationships/footer" Target="footer1.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settings" Target="settings.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7EF32D4CFBF74244BDFCB31C985B6A14" ma:contentTypeVersion="" ma:contentTypeDescription="" ma:contentTypeScope="" ma:versionID="5494dc4d6bba2b9f887d2dfb82a65a3f">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21</DocumentTypeId>
    <ProtocolNumberOut xmlns="http://schemas.microsoft.com/sharepoint/v3" xsi:nil="true"/>
    <ProtocolNumberInArchiveDate xmlns="http://schemas.microsoft.com/sharepoint/v3" xsi:nil="true"/>
    <ProtocolNumberOutArchiveDate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7811B9FB-F8D6-4E15-B04B-AB7F90EE62C4}"/>
</file>

<file path=customXml/itemProps2.xml><?xml version="1.0" encoding="utf-8"?>
<ds:datastoreItem xmlns:ds="http://schemas.openxmlformats.org/officeDocument/2006/customXml" ds:itemID="{FF17EDB0-C9FB-4EB9-94B9-942757F3C84F}"/>
</file>

<file path=docProps/app.xml><?xml version="1.0" encoding="utf-8"?>
<Properties xmlns="http://schemas.openxmlformats.org/officeDocument/2006/extended-properties" xmlns:vt="http://schemas.openxmlformats.org/officeDocument/2006/docPropsVTypes">
  <Template>Normal</Template>
  <TotalTime>5</TotalTime>
  <Application>LibreOffice/5.0.4.2$Windows_x86 LibreOffice_project/2b9802c1994aa0b7dc6079e128979269cf95bc78</Application>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текст на закон</dc:title>
  <dc:creator>semir.musa</dc:creator>
  <cp:lastModifiedBy>MF USER</cp:lastModifiedBy>
  <cp:revision>5</cp:revision>
  <dcterms:created xsi:type="dcterms:W3CDTF">2019-11-04T15:19:00Z</dcterms:created>
  <dcterms:modified xsi:type="dcterms:W3CDTF">2019-11-19T09:07:40Z</dcterms:modified>
  <dc:language>mk-MK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0x01010086FCDBBC86574C7ABFC9FD714B80DE6C007EF32D4CFBF74244BDFCB31C985B6A14</vt:lpwstr>
  </property>
  <property fmtid="{D5CDD505-2E9C-101B-9397-08002B2CF9AE}" pid="9" name="CreatedBy">
    <vt:lpwstr>i:0e.t|e-vlada.mk sts|zlatko.spiroski</vt:lpwstr>
  </property>
  <property fmtid="{D5CDD505-2E9C-101B-9397-08002B2CF9AE}" pid="10" name="ModifiedBy">
    <vt:lpwstr>i:0e.t|e-vlada.mk sts|zlatko.spiroski</vt:lpwstr>
  </property>
</Properties>
</file>