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01985" w14:textId="77777777" w:rsidR="00AD382D" w:rsidRPr="00033B41" w:rsidRDefault="00AD382D" w:rsidP="00AD382D">
      <w:pPr>
        <w:pStyle w:val="BodyA"/>
        <w:spacing w:after="0" w:line="240" w:lineRule="auto"/>
        <w:rPr>
          <w:rFonts w:asciiTheme="minorHAnsi" w:hAnsiTheme="minorHAnsi" w:cstheme="minorHAnsi"/>
          <w:b/>
          <w:bCs/>
          <w:sz w:val="28"/>
          <w:szCs w:val="28"/>
          <w:shd w:val="clear" w:color="auto" w:fill="FFFFFF"/>
          <w:lang w:val="mk-MK"/>
        </w:rPr>
      </w:pPr>
      <w:r w:rsidRPr="00033B41">
        <w:rPr>
          <w:rFonts w:asciiTheme="minorHAnsi" w:hAnsiTheme="minorHAnsi" w:cstheme="minorHAnsi"/>
          <w:b/>
          <w:bCs/>
          <w:sz w:val="28"/>
          <w:szCs w:val="28"/>
          <w:shd w:val="clear" w:color="auto" w:fill="FFFFFF"/>
        </w:rPr>
        <w:t xml:space="preserve">                         Нацрт - Закон за </w:t>
      </w:r>
      <w:r w:rsidRPr="00033B41">
        <w:rPr>
          <w:rFonts w:asciiTheme="minorHAnsi" w:hAnsiTheme="minorHAnsi" w:cstheme="minorHAnsi"/>
          <w:b/>
          <w:bCs/>
          <w:sz w:val="28"/>
          <w:szCs w:val="28"/>
          <w:shd w:val="clear" w:color="auto" w:fill="FFFFFF"/>
          <w:lang w:val="mk-MK"/>
        </w:rPr>
        <w:t>контрола на индустриски емисии</w:t>
      </w:r>
    </w:p>
    <w:p w14:paraId="49EE54A6" w14:textId="77777777" w:rsidR="00070CC7" w:rsidRPr="00D8376E" w:rsidRDefault="00070CC7" w:rsidP="00E320B5">
      <w:pPr>
        <w:pStyle w:val="BodyA"/>
        <w:spacing w:after="0" w:line="240" w:lineRule="auto"/>
        <w:rPr>
          <w:shd w:val="clear" w:color="auto" w:fill="FFFFFF"/>
        </w:rPr>
      </w:pPr>
    </w:p>
    <w:p w14:paraId="7E736F9A" w14:textId="68CE402F" w:rsidR="004C257F" w:rsidRPr="000C50A7" w:rsidRDefault="004C257F" w:rsidP="00F94AC4">
      <w:pPr>
        <w:pStyle w:val="Heading"/>
        <w:spacing w:before="0"/>
        <w:rPr>
          <w:rFonts w:ascii="StobiSerif Regular" w:hAnsi="StobiSerif Regular" w:cstheme="minorHAnsi"/>
          <w:b/>
          <w:sz w:val="22"/>
          <w:szCs w:val="22"/>
          <w:shd w:val="clear" w:color="auto" w:fill="FFFFFF"/>
          <w:lang w:val="sq-AL"/>
        </w:rPr>
      </w:pPr>
      <w:bookmarkStart w:id="0" w:name="_Hlk31287394"/>
      <w:r w:rsidRPr="000C50A7">
        <w:rPr>
          <w:rFonts w:ascii="StobiSerif Regular" w:hAnsi="StobiSerif Regular" w:cstheme="minorHAnsi"/>
          <w:b/>
          <w:sz w:val="22"/>
          <w:szCs w:val="22"/>
          <w:shd w:val="clear" w:color="auto" w:fill="FFFFFF"/>
          <w:lang w:val="mk-MK"/>
        </w:rPr>
        <w:t xml:space="preserve">ГЛАВА </w:t>
      </w:r>
      <w:r w:rsidRPr="000C50A7">
        <w:rPr>
          <w:rFonts w:ascii="StobiSerif Regular" w:hAnsi="StobiSerif Regular" w:cstheme="minorHAnsi"/>
          <w:b/>
          <w:sz w:val="22"/>
          <w:szCs w:val="22"/>
          <w:shd w:val="clear" w:color="auto" w:fill="FFFFFF"/>
          <w:lang w:val="sq-AL"/>
        </w:rPr>
        <w:t>I</w:t>
      </w:r>
    </w:p>
    <w:p w14:paraId="3586CB14" w14:textId="2696B390" w:rsidR="001075EA" w:rsidRPr="000C50A7" w:rsidRDefault="001075EA" w:rsidP="00F94AC4">
      <w:pPr>
        <w:pStyle w:val="Heading"/>
        <w:spacing w:before="0"/>
        <w:rPr>
          <w:rFonts w:ascii="StobiSerif Regular" w:hAnsi="StobiSerif Regular" w:cstheme="minorHAnsi"/>
          <w:b/>
          <w:sz w:val="22"/>
          <w:szCs w:val="22"/>
          <w:shd w:val="clear" w:color="auto" w:fill="FFFFFF"/>
        </w:rPr>
      </w:pPr>
      <w:r w:rsidRPr="000C50A7">
        <w:rPr>
          <w:rFonts w:ascii="StobiSerif Regular" w:hAnsi="StobiSerif Regular" w:cstheme="minorHAnsi"/>
          <w:b/>
          <w:sz w:val="22"/>
          <w:szCs w:val="22"/>
          <w:shd w:val="clear" w:color="auto" w:fill="FFFFFF"/>
        </w:rPr>
        <w:t>ОПШТИ ОДРЕДБИ</w:t>
      </w:r>
    </w:p>
    <w:p w14:paraId="38126CE9" w14:textId="77777777" w:rsidR="004C257F" w:rsidRPr="000C50A7" w:rsidRDefault="004C257F" w:rsidP="00F94AC4">
      <w:pPr>
        <w:pStyle w:val="BodyA"/>
        <w:spacing w:after="0" w:line="240" w:lineRule="auto"/>
        <w:jc w:val="center"/>
        <w:rPr>
          <w:rFonts w:ascii="StobiSerif Regular" w:hAnsi="StobiSerif Regular" w:cstheme="minorHAnsi"/>
          <w:b/>
          <w:shd w:val="clear" w:color="auto" w:fill="FFFFFF"/>
        </w:rPr>
      </w:pPr>
    </w:p>
    <w:p w14:paraId="0F299855" w14:textId="4B813D1D" w:rsidR="001075EA" w:rsidRPr="00F94AC4" w:rsidRDefault="001075EA" w:rsidP="00F94AC4">
      <w:pPr>
        <w:pStyle w:val="BodyA"/>
        <w:spacing w:after="0" w:line="240" w:lineRule="auto"/>
        <w:jc w:val="center"/>
        <w:rPr>
          <w:rFonts w:ascii="StobiSerif Regular" w:hAnsi="StobiSerif Regular" w:cstheme="minorHAnsi"/>
          <w:b/>
          <w:shd w:val="clear" w:color="auto" w:fill="FFFFFF"/>
        </w:rPr>
      </w:pPr>
      <w:r w:rsidRPr="00F94AC4">
        <w:rPr>
          <w:rFonts w:ascii="StobiSerif Regular" w:hAnsi="StobiSerif Regular" w:cstheme="minorHAnsi"/>
          <w:b/>
          <w:shd w:val="clear" w:color="auto" w:fill="FFFFFF"/>
        </w:rPr>
        <w:t>Член 1</w:t>
      </w:r>
    </w:p>
    <w:p w14:paraId="49C5B518" w14:textId="18D8569A" w:rsidR="001075EA" w:rsidRPr="00F94AC4" w:rsidRDefault="001075EA" w:rsidP="00F94AC4">
      <w:pPr>
        <w:pStyle w:val="BodyA"/>
        <w:spacing w:after="0" w:line="240" w:lineRule="auto"/>
        <w:jc w:val="center"/>
        <w:rPr>
          <w:rFonts w:ascii="StobiSerif Regular" w:hAnsi="StobiSerif Regular" w:cstheme="minorHAnsi"/>
          <w:b/>
          <w:shd w:val="clear" w:color="auto" w:fill="FFFFFF"/>
        </w:rPr>
      </w:pPr>
      <w:r w:rsidRPr="00F94AC4">
        <w:rPr>
          <w:rFonts w:ascii="StobiSerif Regular" w:hAnsi="StobiSerif Regular" w:cstheme="minorHAnsi"/>
          <w:b/>
          <w:shd w:val="clear" w:color="auto" w:fill="FFFFFF"/>
        </w:rPr>
        <w:t>Предмет на уредување</w:t>
      </w:r>
    </w:p>
    <w:p w14:paraId="3E7F0A24" w14:textId="77777777" w:rsidR="000C534D" w:rsidRPr="00F94AC4" w:rsidRDefault="000C534D" w:rsidP="00F94AC4">
      <w:pPr>
        <w:pStyle w:val="BodyA"/>
        <w:spacing w:after="0" w:line="240" w:lineRule="auto"/>
        <w:jc w:val="center"/>
        <w:rPr>
          <w:rFonts w:ascii="StobiSerif Regular" w:hAnsi="StobiSerif Regular" w:cstheme="minorHAnsi"/>
          <w:b/>
          <w:shd w:val="clear" w:color="auto" w:fill="FFFFFF"/>
        </w:rPr>
      </w:pPr>
    </w:p>
    <w:p w14:paraId="40C126BF" w14:textId="050DE75E" w:rsidR="001075EA" w:rsidRPr="00F94AC4" w:rsidRDefault="001075EA" w:rsidP="000C50A7">
      <w:pPr>
        <w:pStyle w:val="BodyA"/>
        <w:spacing w:after="0" w:line="240" w:lineRule="auto"/>
        <w:jc w:val="both"/>
        <w:rPr>
          <w:rFonts w:ascii="StobiSerif Regular" w:hAnsi="StobiSerif Regular" w:cstheme="minorHAnsi"/>
          <w:shd w:val="clear" w:color="auto" w:fill="FFFFFF"/>
        </w:rPr>
      </w:pPr>
      <w:r w:rsidRPr="00F94AC4">
        <w:rPr>
          <w:rFonts w:ascii="StobiSerif Regular" w:hAnsi="StobiSerif Regular" w:cstheme="minorHAnsi"/>
          <w:shd w:val="clear" w:color="auto" w:fill="FFFFFF"/>
        </w:rPr>
        <w:t xml:space="preserve">Со овој закон се уредуваат правата и должностите на Република </w:t>
      </w:r>
      <w:r w:rsidRPr="00F94AC4">
        <w:rPr>
          <w:rFonts w:ascii="StobiSerif Regular" w:hAnsi="StobiSerif Regular" w:cstheme="minorHAnsi"/>
          <w:shd w:val="clear" w:color="auto" w:fill="FFFFFF"/>
          <w:lang w:val="mk-MK"/>
        </w:rPr>
        <w:t xml:space="preserve">Северна </w:t>
      </w:r>
      <w:r w:rsidRPr="00F94AC4">
        <w:rPr>
          <w:rFonts w:ascii="StobiSerif Regular" w:hAnsi="StobiSerif Regular" w:cstheme="minorHAnsi"/>
          <w:shd w:val="clear" w:color="auto" w:fill="FFFFFF"/>
        </w:rPr>
        <w:t xml:space="preserve">Македонија, </w:t>
      </w:r>
      <w:r w:rsidRPr="00F94AC4">
        <w:rPr>
          <w:rFonts w:ascii="StobiSerif Regular" w:hAnsi="StobiSerif Regular" w:cstheme="minorHAnsi"/>
          <w:shd w:val="clear" w:color="auto" w:fill="FFFFFF"/>
          <w:lang w:val="ru-RU"/>
        </w:rPr>
        <w:t>на општините</w:t>
      </w:r>
      <w:r w:rsidRPr="00F94AC4">
        <w:rPr>
          <w:rFonts w:ascii="StobiSerif Regular" w:hAnsi="StobiSerif Regular" w:cstheme="minorHAnsi"/>
          <w:shd w:val="clear" w:color="auto" w:fill="FFFFFF"/>
        </w:rPr>
        <w:t xml:space="preserve">, </w:t>
      </w:r>
      <w:r w:rsidRPr="00F94AC4">
        <w:rPr>
          <w:rFonts w:ascii="StobiSerif Regular" w:hAnsi="StobiSerif Regular" w:cstheme="minorHAnsi"/>
          <w:shd w:val="clear" w:color="auto" w:fill="FFFFFF"/>
          <w:lang w:val="ru-RU"/>
        </w:rPr>
        <w:t>на градот Скопје и на општините во градот Скопје</w:t>
      </w:r>
      <w:r w:rsidRPr="00F94AC4">
        <w:rPr>
          <w:rFonts w:ascii="StobiSerif Regular" w:hAnsi="StobiSerif Regular" w:cstheme="minorHAnsi"/>
          <w:shd w:val="clear" w:color="auto" w:fill="FFFFFF"/>
        </w:rPr>
        <w:t xml:space="preserve">, како и правата и должностите на правните и на физичките лица, во обезбедувањето услови кои се потребни за интегрирано спречување  </w:t>
      </w:r>
      <w:r w:rsidR="003320D4" w:rsidRPr="00F94AC4">
        <w:rPr>
          <w:rFonts w:ascii="StobiSerif Regular" w:hAnsi="StobiSerif Regular" w:cstheme="minorHAnsi"/>
          <w:shd w:val="clear" w:color="auto" w:fill="FFFFFF"/>
          <w:lang w:val="mk-MK"/>
        </w:rPr>
        <w:t xml:space="preserve">и контрола </w:t>
      </w:r>
      <w:r w:rsidRPr="00F94AC4">
        <w:rPr>
          <w:rFonts w:ascii="StobiSerif Regular" w:hAnsi="StobiSerif Regular" w:cstheme="minorHAnsi"/>
          <w:shd w:val="clear" w:color="auto" w:fill="FFFFFF"/>
        </w:rPr>
        <w:t xml:space="preserve">на загадувањето предизвикано од индустриски активности, како и во обезбедување услови за спречување, или доколку тоа не е возможно намалување на емисиите во воздух, вода и почва и спречување на </w:t>
      </w:r>
      <w:r w:rsidR="001F1147">
        <w:rPr>
          <w:rFonts w:ascii="StobiSerif Regular" w:hAnsi="StobiSerif Regular" w:cstheme="minorHAnsi"/>
          <w:shd w:val="clear" w:color="auto" w:fill="FFFFFF"/>
          <w:lang w:val="mk-MK"/>
        </w:rPr>
        <w:t>создавање</w:t>
      </w:r>
      <w:r w:rsidRPr="00F94AC4">
        <w:rPr>
          <w:rFonts w:ascii="StobiSerif Regular" w:hAnsi="StobiSerif Regular" w:cstheme="minorHAnsi"/>
          <w:shd w:val="clear" w:color="auto" w:fill="FFFFFF"/>
        </w:rPr>
        <w:t xml:space="preserve"> на отпад, со цел да се постигне високо ниво на заштита на животната средина како целина, заради остварување на правото на граѓаните за здрава животна средина. </w:t>
      </w:r>
    </w:p>
    <w:p w14:paraId="5E315F52" w14:textId="77777777" w:rsidR="005C0602" w:rsidRPr="000C50A7" w:rsidRDefault="005C0602" w:rsidP="000C50A7">
      <w:pPr>
        <w:pStyle w:val="BodyA"/>
        <w:spacing w:after="0" w:line="240" w:lineRule="auto"/>
        <w:jc w:val="both"/>
        <w:rPr>
          <w:rFonts w:ascii="StobiSerif Regular" w:hAnsi="StobiSerif Regular" w:cstheme="minorHAnsi"/>
          <w:shd w:val="clear" w:color="auto" w:fill="FFFFFF"/>
        </w:rPr>
      </w:pPr>
    </w:p>
    <w:p w14:paraId="4CF83CBC" w14:textId="77777777" w:rsidR="001075EA" w:rsidRPr="00F94AC4" w:rsidRDefault="001075EA" w:rsidP="000C50A7">
      <w:pPr>
        <w:pStyle w:val="BodyA"/>
        <w:spacing w:after="0" w:line="240" w:lineRule="auto"/>
        <w:jc w:val="center"/>
        <w:rPr>
          <w:rFonts w:ascii="StobiSerif Regular" w:hAnsi="StobiSerif Regular" w:cstheme="minorHAnsi"/>
          <w:b/>
          <w:shd w:val="clear" w:color="auto" w:fill="FFFFFF"/>
        </w:rPr>
      </w:pPr>
      <w:r w:rsidRPr="00F94AC4">
        <w:rPr>
          <w:rFonts w:ascii="StobiSerif Regular" w:hAnsi="StobiSerif Regular" w:cstheme="minorHAnsi"/>
          <w:b/>
          <w:shd w:val="clear" w:color="auto" w:fill="FFFFFF"/>
        </w:rPr>
        <w:t>Член 2</w:t>
      </w:r>
    </w:p>
    <w:p w14:paraId="6A3EDFD8" w14:textId="77777777" w:rsidR="001075EA" w:rsidRPr="00F94AC4" w:rsidRDefault="001075EA" w:rsidP="000C50A7">
      <w:pPr>
        <w:pStyle w:val="BodyA"/>
        <w:spacing w:after="0" w:line="240" w:lineRule="auto"/>
        <w:jc w:val="center"/>
        <w:rPr>
          <w:rFonts w:ascii="StobiSerif Regular" w:hAnsi="StobiSerif Regular" w:cstheme="minorHAnsi"/>
          <w:b/>
          <w:shd w:val="clear" w:color="auto" w:fill="FFFFFF"/>
        </w:rPr>
      </w:pPr>
      <w:r w:rsidRPr="00F94AC4">
        <w:rPr>
          <w:rFonts w:ascii="StobiSerif Regular" w:hAnsi="StobiSerif Regular" w:cstheme="minorHAnsi"/>
          <w:b/>
          <w:shd w:val="clear" w:color="auto" w:fill="FFFFFF"/>
        </w:rPr>
        <w:t>Примена на законот</w:t>
      </w:r>
    </w:p>
    <w:p w14:paraId="0EB91F94" w14:textId="77777777" w:rsidR="000C534D" w:rsidRPr="00F94AC4" w:rsidRDefault="001075EA" w:rsidP="000C50A7">
      <w:pPr>
        <w:pStyle w:val="ListParagraph"/>
        <w:numPr>
          <w:ilvl w:val="0"/>
          <w:numId w:val="2"/>
        </w:numPr>
        <w:spacing w:line="240" w:lineRule="auto"/>
        <w:rPr>
          <w:rFonts w:ascii="StobiSerif Regular" w:hAnsi="StobiSerif Regular" w:cstheme="minorHAnsi"/>
          <w:shd w:val="clear" w:color="auto" w:fill="FFFFFF"/>
        </w:rPr>
      </w:pPr>
      <w:r w:rsidRPr="00F94AC4">
        <w:rPr>
          <w:rFonts w:ascii="StobiSerif Regular" w:hAnsi="StobiSerif Regular" w:cstheme="minorHAnsi"/>
          <w:shd w:val="clear" w:color="auto" w:fill="FFFFFF"/>
        </w:rPr>
        <w:t>Oвој закон се применува на:</w:t>
      </w:r>
    </w:p>
    <w:p w14:paraId="6BCAC52E" w14:textId="276318E0" w:rsidR="000C534D" w:rsidRPr="00F94AC4" w:rsidRDefault="000C534D" w:rsidP="000C50A7">
      <w:pPr>
        <w:pStyle w:val="ListParagraph"/>
        <w:numPr>
          <w:ilvl w:val="0"/>
          <w:numId w:val="33"/>
        </w:numPr>
        <w:spacing w:line="240" w:lineRule="auto"/>
        <w:jc w:val="both"/>
        <w:rPr>
          <w:rFonts w:ascii="StobiSerif Regular" w:hAnsi="StobiSerif Regular" w:cstheme="minorHAnsi"/>
          <w:shd w:val="clear" w:color="auto" w:fill="FFFFFF"/>
        </w:rPr>
      </w:pPr>
      <w:r w:rsidRPr="00F94AC4">
        <w:rPr>
          <w:rFonts w:ascii="StobiSerif Regular" w:hAnsi="StobiSerif Regular" w:cstheme="minorHAnsi"/>
          <w:shd w:val="clear" w:color="auto" w:fill="FFFFFF"/>
          <w:lang w:val="mk-MK"/>
        </w:rPr>
        <w:t xml:space="preserve"> Индустриски </w:t>
      </w:r>
      <w:r w:rsidRPr="00F94AC4">
        <w:rPr>
          <w:rFonts w:ascii="StobiSerif Regular" w:hAnsi="StobiSerif Regular" w:cstheme="minorHAnsi"/>
          <w:shd w:val="clear" w:color="auto" w:fill="FFFFFF"/>
        </w:rPr>
        <w:t xml:space="preserve">инсталации кои вршат дејности или активности утврдени во </w:t>
      </w:r>
      <w:r w:rsidR="00AD382D" w:rsidRPr="00AD382D">
        <w:rPr>
          <w:rFonts w:ascii="StobiSerif Regular" w:hAnsi="StobiSerif Regular" w:cstheme="minorHAnsi"/>
          <w:bCs/>
          <w:shd w:val="clear" w:color="auto" w:fill="FFFFFF"/>
          <w:lang w:val="mk-MK"/>
        </w:rPr>
        <w:t>Глава</w:t>
      </w:r>
      <w:r w:rsidRPr="00F94AC4">
        <w:rPr>
          <w:rFonts w:ascii="StobiSerif Regular" w:hAnsi="StobiSerif Regular" w:cstheme="minorHAnsi"/>
          <w:shd w:val="clear" w:color="auto" w:fill="FFFFFF"/>
          <w:lang w:val="mk-MK"/>
        </w:rPr>
        <w:t xml:space="preserve"> </w:t>
      </w:r>
      <w:r w:rsidR="00E70C82">
        <w:rPr>
          <w:rFonts w:ascii="StobiSerif Regular" w:hAnsi="StobiSerif Regular" w:cstheme="minorHAnsi"/>
          <w:shd w:val="clear" w:color="auto" w:fill="FFFFFF"/>
          <w:lang w:val="mk-MK"/>
        </w:rPr>
        <w:t xml:space="preserve">- </w:t>
      </w:r>
      <w:r w:rsidRPr="00F94AC4">
        <w:rPr>
          <w:rFonts w:ascii="StobiSerif Regular" w:hAnsi="StobiSerif Regular" w:cstheme="minorHAnsi"/>
          <w:shd w:val="clear" w:color="auto" w:fill="FFFFFF"/>
        </w:rPr>
        <w:t>IV</w:t>
      </w:r>
      <w:r w:rsidRPr="00F94AC4">
        <w:rPr>
          <w:rFonts w:ascii="StobiSerif Regular" w:hAnsi="StobiSerif Regular" w:cstheme="minorHAnsi"/>
          <w:shd w:val="clear" w:color="auto" w:fill="FFFFFF"/>
          <w:lang w:val="sq-AL"/>
        </w:rPr>
        <w:t xml:space="preserve"> </w:t>
      </w:r>
      <w:r w:rsidR="00E70C82">
        <w:rPr>
          <w:rFonts w:ascii="StobiSerif Regular" w:hAnsi="StobiSerif Regular" w:cstheme="minorHAnsi"/>
          <w:shd w:val="clear" w:color="auto" w:fill="FFFFFF"/>
          <w:lang w:val="mk-MK"/>
        </w:rPr>
        <w:t xml:space="preserve">Индустриски инсталации за кои е потребно издавање на </w:t>
      </w:r>
      <w:r w:rsidRPr="00F94AC4">
        <w:rPr>
          <w:rFonts w:ascii="StobiSerif Regular" w:hAnsi="StobiSerif Regular" w:cstheme="minorHAnsi"/>
          <w:shd w:val="clear" w:color="auto" w:fill="FFFFFF"/>
          <w:lang w:val="mk-MK"/>
        </w:rPr>
        <w:t>А</w:t>
      </w:r>
      <w:r w:rsidR="00F9732E" w:rsidRPr="00F94AC4">
        <w:rPr>
          <w:rFonts w:ascii="StobiSerif Regular" w:hAnsi="StobiSerif Regular" w:cstheme="minorHAnsi"/>
          <w:shd w:val="clear" w:color="auto" w:fill="FFFFFF"/>
          <w:lang w:val="mk-MK"/>
        </w:rPr>
        <w:t>-</w:t>
      </w:r>
      <w:r w:rsidRPr="00F94AC4">
        <w:rPr>
          <w:rFonts w:ascii="StobiSerif Regular" w:hAnsi="StobiSerif Regular" w:cstheme="minorHAnsi"/>
          <w:shd w:val="clear" w:color="auto" w:fill="FFFFFF"/>
          <w:lang w:val="mk-MK"/>
        </w:rPr>
        <w:t xml:space="preserve">интегрирани еколошки дозволи </w:t>
      </w:r>
      <w:r w:rsidRPr="00F94AC4">
        <w:rPr>
          <w:rFonts w:ascii="StobiSerif Regular" w:hAnsi="StobiSerif Regular" w:cstheme="minorHAnsi"/>
          <w:shd w:val="clear" w:color="auto" w:fill="FFFFFF"/>
        </w:rPr>
        <w:t>од овој закон;</w:t>
      </w:r>
    </w:p>
    <w:p w14:paraId="5CFB588A" w14:textId="77CEA6F7" w:rsidR="000C534D" w:rsidRPr="00F94AC4" w:rsidRDefault="000C534D" w:rsidP="000C50A7">
      <w:pPr>
        <w:pStyle w:val="ListParagraph"/>
        <w:numPr>
          <w:ilvl w:val="0"/>
          <w:numId w:val="33"/>
        </w:numPr>
        <w:spacing w:line="240" w:lineRule="auto"/>
        <w:jc w:val="both"/>
        <w:rPr>
          <w:rFonts w:ascii="StobiSerif Regular" w:hAnsi="StobiSerif Regular" w:cstheme="minorHAnsi"/>
          <w:shd w:val="clear" w:color="auto" w:fill="FFFFFF"/>
        </w:rPr>
      </w:pPr>
      <w:r w:rsidRPr="00F94AC4">
        <w:rPr>
          <w:rFonts w:ascii="StobiSerif Regular" w:hAnsi="StobiSerif Regular" w:cstheme="minorHAnsi"/>
          <w:shd w:val="clear" w:color="auto" w:fill="FFFFFF"/>
          <w:lang w:val="mk-MK"/>
        </w:rPr>
        <w:t>Г</w:t>
      </w:r>
      <w:r w:rsidRPr="00F94AC4">
        <w:rPr>
          <w:rFonts w:ascii="StobiSerif Regular" w:hAnsi="StobiSerif Regular" w:cstheme="minorHAnsi"/>
          <w:shd w:val="clear" w:color="auto" w:fill="FFFFFF"/>
        </w:rPr>
        <w:t xml:space="preserve">олеми согорувачки постројки утврдени во </w:t>
      </w:r>
      <w:r w:rsidR="00045A80" w:rsidRPr="00AD382D">
        <w:rPr>
          <w:rFonts w:ascii="StobiSerif Regular" w:hAnsi="StobiSerif Regular" w:cstheme="minorHAnsi"/>
          <w:bCs/>
          <w:shd w:val="clear" w:color="auto" w:fill="FFFFFF"/>
          <w:lang w:val="mk-MK"/>
        </w:rPr>
        <w:t>Глава</w:t>
      </w:r>
      <w:r w:rsidRPr="00F94AC4">
        <w:rPr>
          <w:rFonts w:ascii="StobiSerif Regular" w:hAnsi="StobiSerif Regular" w:cstheme="minorHAnsi"/>
          <w:shd w:val="clear" w:color="auto" w:fill="FFFFFF"/>
          <w:lang w:val="mk-MK"/>
        </w:rPr>
        <w:t xml:space="preserve"> </w:t>
      </w:r>
      <w:r w:rsidRPr="00F94AC4">
        <w:rPr>
          <w:rFonts w:ascii="StobiSerif Regular" w:hAnsi="StobiSerif Regular" w:cstheme="minorHAnsi"/>
          <w:shd w:val="clear" w:color="auto" w:fill="FFFFFF"/>
          <w:lang w:val="sq-AL"/>
        </w:rPr>
        <w:t xml:space="preserve">V </w:t>
      </w:r>
      <w:r w:rsidRPr="00F94AC4">
        <w:rPr>
          <w:rFonts w:ascii="StobiSerif Regular" w:hAnsi="StobiSerif Regular" w:cstheme="minorHAnsi"/>
          <w:shd w:val="clear" w:color="auto" w:fill="FFFFFF"/>
        </w:rPr>
        <w:t>од овој закон</w:t>
      </w:r>
      <w:r w:rsidRPr="00F94AC4">
        <w:rPr>
          <w:rFonts w:ascii="StobiSerif Regular" w:hAnsi="StobiSerif Regular" w:cstheme="minorHAnsi"/>
          <w:shd w:val="clear" w:color="auto" w:fill="FFFFFF"/>
          <w:lang w:val="mk-MK"/>
        </w:rPr>
        <w:t>,</w:t>
      </w:r>
      <w:r w:rsidRPr="00F94AC4">
        <w:rPr>
          <w:rFonts w:ascii="StobiSerif Regular" w:hAnsi="StobiSerif Regular" w:cstheme="minorHAnsi"/>
          <w:bCs/>
          <w:shd w:val="clear" w:color="auto" w:fill="FFFFFF"/>
          <w:lang w:val="mk-MK"/>
        </w:rPr>
        <w:t xml:space="preserve"> одредби кои се вклучуваат во интегрираната еколошка дозвола без издавање на посебни дозволи</w:t>
      </w:r>
      <w:r w:rsidRPr="00F94AC4">
        <w:rPr>
          <w:rFonts w:ascii="StobiSerif Regular" w:hAnsi="StobiSerif Regular" w:cstheme="minorHAnsi"/>
          <w:shd w:val="clear" w:color="auto" w:fill="FFFFFF"/>
        </w:rPr>
        <w:t>;</w:t>
      </w:r>
    </w:p>
    <w:p w14:paraId="31809674" w14:textId="648230CF" w:rsidR="000C534D" w:rsidRPr="00F94AC4" w:rsidRDefault="000C534D" w:rsidP="000C50A7">
      <w:pPr>
        <w:pStyle w:val="ListParagraph"/>
        <w:numPr>
          <w:ilvl w:val="0"/>
          <w:numId w:val="33"/>
        </w:numPr>
        <w:spacing w:line="240" w:lineRule="auto"/>
        <w:jc w:val="both"/>
        <w:rPr>
          <w:rFonts w:ascii="StobiSerif Regular" w:hAnsi="StobiSerif Regular" w:cstheme="minorHAnsi"/>
          <w:shd w:val="clear" w:color="auto" w:fill="FFFFFF"/>
        </w:rPr>
      </w:pPr>
      <w:r w:rsidRPr="00F94AC4">
        <w:rPr>
          <w:rFonts w:ascii="StobiSerif Regular" w:hAnsi="StobiSerif Regular" w:cstheme="minorHAnsi"/>
          <w:shd w:val="clear" w:color="auto" w:fill="FFFFFF"/>
          <w:lang w:val="mk-MK"/>
        </w:rPr>
        <w:t>П</w:t>
      </w:r>
      <w:r w:rsidRPr="00F94AC4">
        <w:rPr>
          <w:rFonts w:ascii="StobiSerif Regular" w:hAnsi="StobiSerif Regular" w:cstheme="minorHAnsi"/>
          <w:shd w:val="clear" w:color="auto" w:fill="FFFFFF"/>
        </w:rPr>
        <w:t xml:space="preserve">остројки за </w:t>
      </w:r>
      <w:r w:rsidRPr="00F94AC4">
        <w:rPr>
          <w:rFonts w:ascii="StobiSerif Regular" w:hAnsi="StobiSerif Regular" w:cstheme="minorHAnsi"/>
          <w:shd w:val="clear" w:color="auto" w:fill="FFFFFF"/>
          <w:lang w:val="mk-MK"/>
        </w:rPr>
        <w:t>инцинерација и ко-инцинерација</w:t>
      </w:r>
      <w:r w:rsidRPr="00F94AC4">
        <w:rPr>
          <w:rFonts w:ascii="StobiSerif Regular" w:hAnsi="StobiSerif Regular" w:cstheme="minorHAnsi"/>
          <w:shd w:val="clear" w:color="auto" w:fill="FFFFFF"/>
        </w:rPr>
        <w:t xml:space="preserve"> утврдени во </w:t>
      </w:r>
      <w:r w:rsidR="00045A80" w:rsidRPr="00AD382D">
        <w:rPr>
          <w:rFonts w:ascii="StobiSerif Regular" w:hAnsi="StobiSerif Regular" w:cstheme="minorHAnsi"/>
          <w:bCs/>
          <w:shd w:val="clear" w:color="auto" w:fill="FFFFFF"/>
          <w:lang w:val="mk-MK"/>
        </w:rPr>
        <w:t>Глава</w:t>
      </w:r>
      <w:r w:rsidRPr="00F94AC4">
        <w:rPr>
          <w:rFonts w:ascii="StobiSerif Regular" w:hAnsi="StobiSerif Regular" w:cstheme="minorHAnsi"/>
          <w:shd w:val="clear" w:color="auto" w:fill="FFFFFF"/>
          <w:lang w:val="mk-MK"/>
        </w:rPr>
        <w:t xml:space="preserve"> </w:t>
      </w:r>
      <w:r w:rsidRPr="00F94AC4">
        <w:rPr>
          <w:rFonts w:ascii="StobiSerif Regular" w:hAnsi="StobiSerif Regular" w:cstheme="minorHAnsi"/>
          <w:shd w:val="clear" w:color="auto" w:fill="FFFFFF"/>
          <w:lang w:val="sq-AL"/>
        </w:rPr>
        <w:t xml:space="preserve">VI </w:t>
      </w:r>
      <w:r w:rsidRPr="00F94AC4">
        <w:rPr>
          <w:rFonts w:ascii="StobiSerif Regular" w:hAnsi="StobiSerif Regular" w:cstheme="minorHAnsi"/>
          <w:shd w:val="clear" w:color="auto" w:fill="FFFFFF"/>
        </w:rPr>
        <w:t>од овој закон,</w:t>
      </w:r>
      <w:r w:rsidRPr="00F94AC4">
        <w:rPr>
          <w:rFonts w:ascii="StobiSerif Regular" w:hAnsi="StobiSerif Regular" w:cstheme="minorHAnsi"/>
          <w:shd w:val="clear" w:color="auto" w:fill="FFFFFF"/>
          <w:lang w:val="mk-MK"/>
        </w:rPr>
        <w:t xml:space="preserve"> одредби</w:t>
      </w:r>
      <w:r w:rsidRPr="00F94AC4">
        <w:rPr>
          <w:rFonts w:ascii="StobiSerif Regular" w:hAnsi="StobiSerif Regular" w:cstheme="minorHAnsi"/>
          <w:bCs/>
          <w:shd w:val="clear" w:color="auto" w:fill="FFFFFF"/>
          <w:lang w:val="mk-MK"/>
        </w:rPr>
        <w:t xml:space="preserve"> кои се вклучуваат во интегрираната еколошка дозвола без издавање на посебни дозволи</w:t>
      </w:r>
      <w:r w:rsidRPr="00F94AC4">
        <w:rPr>
          <w:rFonts w:ascii="StobiSerif Regular" w:hAnsi="StobiSerif Regular" w:cstheme="minorHAnsi"/>
          <w:shd w:val="clear" w:color="auto" w:fill="FFFFFF"/>
        </w:rPr>
        <w:t xml:space="preserve">; </w:t>
      </w:r>
    </w:p>
    <w:p w14:paraId="2D189E55" w14:textId="56948F39" w:rsidR="000C534D" w:rsidRPr="00F94AC4" w:rsidRDefault="000C534D" w:rsidP="000C50A7">
      <w:pPr>
        <w:pStyle w:val="ListParagraph"/>
        <w:numPr>
          <w:ilvl w:val="0"/>
          <w:numId w:val="33"/>
        </w:numPr>
        <w:spacing w:line="240" w:lineRule="auto"/>
        <w:jc w:val="both"/>
        <w:rPr>
          <w:rFonts w:ascii="StobiSerif Regular" w:hAnsi="StobiSerif Regular" w:cstheme="minorHAnsi"/>
          <w:bCs/>
          <w:shd w:val="clear" w:color="auto" w:fill="FFFFFF"/>
          <w:lang w:val="mk-MK"/>
        </w:rPr>
      </w:pPr>
      <w:r w:rsidRPr="00F94AC4">
        <w:rPr>
          <w:rFonts w:ascii="StobiSerif Regular" w:hAnsi="StobiSerif Regular" w:cstheme="minorHAnsi"/>
          <w:shd w:val="clear" w:color="auto" w:fill="FFFFFF"/>
          <w:lang w:val="mk-MK"/>
        </w:rPr>
        <w:t>И</w:t>
      </w:r>
      <w:r w:rsidRPr="00F94AC4">
        <w:rPr>
          <w:rFonts w:ascii="StobiSerif Regular" w:hAnsi="StobiSerif Regular" w:cstheme="minorHAnsi"/>
          <w:shd w:val="clear" w:color="auto" w:fill="FFFFFF"/>
        </w:rPr>
        <w:t>нсталации кои произведуваат титаниум диоксид</w:t>
      </w:r>
      <w:r w:rsidRPr="00F94AC4">
        <w:rPr>
          <w:rFonts w:ascii="StobiSerif Regular" w:hAnsi="StobiSerif Regular" w:cstheme="minorHAnsi"/>
          <w:shd w:val="clear" w:color="auto" w:fill="FFFFFF"/>
          <w:lang w:val="mk-MK"/>
        </w:rPr>
        <w:t>.</w:t>
      </w:r>
      <w:r w:rsidRPr="00F94AC4">
        <w:rPr>
          <w:rFonts w:ascii="StobiSerif Regular" w:hAnsi="StobiSerif Regular" w:cstheme="minorHAnsi"/>
          <w:bCs/>
          <w:shd w:val="clear" w:color="auto" w:fill="FFFFFF"/>
          <w:lang w:val="mk-MK"/>
        </w:rPr>
        <w:t xml:space="preserve"> За овие активности се пропишуваат посебни барања </w:t>
      </w:r>
      <w:r w:rsidRPr="00F94AC4">
        <w:rPr>
          <w:rFonts w:ascii="StobiSerif Regular" w:hAnsi="StobiSerif Regular" w:cstheme="minorHAnsi"/>
          <w:shd w:val="clear" w:color="auto" w:fill="FFFFFF"/>
        </w:rPr>
        <w:t xml:space="preserve">утврдени во </w:t>
      </w:r>
      <w:r w:rsidR="00045A80" w:rsidRPr="00AD382D">
        <w:rPr>
          <w:rFonts w:ascii="StobiSerif Regular" w:hAnsi="StobiSerif Regular" w:cstheme="minorHAnsi"/>
          <w:bCs/>
          <w:shd w:val="clear" w:color="auto" w:fill="FFFFFF"/>
          <w:lang w:val="mk-MK"/>
        </w:rPr>
        <w:t>Глава</w:t>
      </w:r>
      <w:r w:rsidRPr="00F94AC4">
        <w:rPr>
          <w:rFonts w:ascii="StobiSerif Regular" w:hAnsi="StobiSerif Regular" w:cstheme="minorHAnsi"/>
          <w:shd w:val="clear" w:color="auto" w:fill="FFFFFF"/>
          <w:lang w:val="mk-MK"/>
        </w:rPr>
        <w:t xml:space="preserve"> </w:t>
      </w:r>
      <w:r w:rsidRPr="00F94AC4">
        <w:rPr>
          <w:rFonts w:ascii="StobiSerif Regular" w:hAnsi="StobiSerif Regular" w:cstheme="minorHAnsi"/>
          <w:shd w:val="clear" w:color="auto" w:fill="FFFFFF"/>
          <w:lang w:val="sq-AL"/>
        </w:rPr>
        <w:t xml:space="preserve">VIII </w:t>
      </w:r>
      <w:r w:rsidRPr="00F94AC4">
        <w:rPr>
          <w:rFonts w:ascii="StobiSerif Regular" w:hAnsi="StobiSerif Regular" w:cstheme="minorHAnsi"/>
          <w:shd w:val="clear" w:color="auto" w:fill="FFFFFF"/>
        </w:rPr>
        <w:t xml:space="preserve">од овој закон, </w:t>
      </w:r>
      <w:r w:rsidRPr="00F94AC4">
        <w:rPr>
          <w:rFonts w:ascii="StobiSerif Regular" w:hAnsi="StobiSerif Regular" w:cstheme="minorHAnsi"/>
          <w:shd w:val="clear" w:color="auto" w:fill="FFFFFF"/>
          <w:lang w:val="mk-MK"/>
        </w:rPr>
        <w:t>кои задолжително се земаат предвид при издавање на</w:t>
      </w:r>
      <w:r w:rsidRPr="00F94AC4">
        <w:rPr>
          <w:rFonts w:ascii="StobiSerif Regular" w:hAnsi="StobiSerif Regular" w:cstheme="minorHAnsi"/>
          <w:bCs/>
          <w:shd w:val="clear" w:color="auto" w:fill="FFFFFF"/>
          <w:lang w:val="mk-MK"/>
        </w:rPr>
        <w:t xml:space="preserve"> интегрирана еколошка дозвола</w:t>
      </w:r>
      <w:r w:rsidRPr="00F94AC4">
        <w:rPr>
          <w:rFonts w:ascii="StobiSerif Regular" w:hAnsi="StobiSerif Regular" w:cstheme="minorHAnsi"/>
          <w:shd w:val="clear" w:color="auto" w:fill="FFFFFF"/>
          <w:lang w:val="mk-MK"/>
        </w:rPr>
        <w:t>;</w:t>
      </w:r>
    </w:p>
    <w:p w14:paraId="7C076F74" w14:textId="67F8E398" w:rsidR="00C05B60" w:rsidRPr="00A310B2" w:rsidRDefault="000C534D" w:rsidP="00A310B2">
      <w:pPr>
        <w:pStyle w:val="ListParagraph"/>
        <w:numPr>
          <w:ilvl w:val="0"/>
          <w:numId w:val="33"/>
        </w:numPr>
        <w:spacing w:line="240" w:lineRule="auto"/>
        <w:jc w:val="both"/>
        <w:rPr>
          <w:rFonts w:ascii="StobiSerif Regular" w:hAnsi="StobiSerif Regular" w:cstheme="minorHAnsi"/>
          <w:shd w:val="clear" w:color="auto" w:fill="FFFFFF"/>
        </w:rPr>
      </w:pPr>
      <w:r w:rsidRPr="00F94AC4">
        <w:rPr>
          <w:rFonts w:ascii="StobiSerif Regular" w:hAnsi="StobiSerif Regular" w:cstheme="minorHAnsi"/>
          <w:shd w:val="clear" w:color="auto" w:fill="FFFFFF"/>
          <w:lang w:val="mk-MK"/>
        </w:rPr>
        <w:t>И</w:t>
      </w:r>
      <w:r w:rsidRPr="00F94AC4">
        <w:rPr>
          <w:rFonts w:ascii="StobiSerif Regular" w:hAnsi="StobiSerif Regular" w:cstheme="minorHAnsi"/>
          <w:shd w:val="clear" w:color="auto" w:fill="FFFFFF"/>
        </w:rPr>
        <w:t>нсталации кои користат органски растворувачи</w:t>
      </w:r>
      <w:r w:rsidRPr="00F94AC4">
        <w:rPr>
          <w:rFonts w:ascii="StobiSerif Regular" w:hAnsi="StobiSerif Regular" w:cstheme="minorHAnsi"/>
          <w:shd w:val="clear" w:color="auto" w:fill="FFFFFF"/>
          <w:lang w:val="mk-MK"/>
        </w:rPr>
        <w:t>. Овие а</w:t>
      </w:r>
      <w:r w:rsidRPr="00F94AC4">
        <w:rPr>
          <w:rFonts w:ascii="StobiSerif Regular" w:hAnsi="StobiSerif Regular" w:cstheme="minorHAnsi"/>
          <w:bCs/>
          <w:shd w:val="clear" w:color="auto" w:fill="FFFFFF"/>
          <w:lang w:val="mk-MK"/>
        </w:rPr>
        <w:t xml:space="preserve">ктивности ќе се регистрираат на начин утврден во </w:t>
      </w:r>
      <w:r w:rsidR="00045A80" w:rsidRPr="00AD382D">
        <w:rPr>
          <w:rFonts w:ascii="StobiSerif Regular" w:hAnsi="StobiSerif Regular" w:cstheme="minorHAnsi"/>
          <w:bCs/>
          <w:shd w:val="clear" w:color="auto" w:fill="FFFFFF"/>
          <w:lang w:val="mk-MK"/>
        </w:rPr>
        <w:t>Глава</w:t>
      </w:r>
      <w:r w:rsidRPr="00F94AC4">
        <w:rPr>
          <w:rFonts w:ascii="StobiSerif Regular" w:hAnsi="StobiSerif Regular" w:cstheme="minorHAnsi"/>
          <w:bCs/>
          <w:shd w:val="clear" w:color="auto" w:fill="FFFFFF"/>
          <w:lang w:val="mk-MK"/>
        </w:rPr>
        <w:t xml:space="preserve"> </w:t>
      </w:r>
      <w:r w:rsidRPr="00F94AC4">
        <w:rPr>
          <w:rFonts w:ascii="StobiSerif Regular" w:hAnsi="StobiSerif Regular" w:cstheme="minorHAnsi"/>
          <w:shd w:val="clear" w:color="auto" w:fill="FFFFFF"/>
          <w:lang w:val="sq-AL"/>
        </w:rPr>
        <w:t>VII</w:t>
      </w:r>
      <w:r w:rsidRPr="00F94AC4">
        <w:rPr>
          <w:rFonts w:ascii="StobiSerif Regular" w:hAnsi="StobiSerif Regular" w:cstheme="minorHAnsi"/>
          <w:bCs/>
          <w:shd w:val="clear" w:color="auto" w:fill="FFFFFF"/>
          <w:lang w:val="mk-MK"/>
        </w:rPr>
        <w:t xml:space="preserve"> од овој закон, во случаите кога за предметната инсталација не е потребна интегрирана еколошка дозвола</w:t>
      </w:r>
      <w:r w:rsidR="00C05B60">
        <w:rPr>
          <w:rFonts w:ascii="StobiSerif Regular" w:hAnsi="StobiSerif Regular" w:cstheme="minorHAnsi"/>
          <w:bCs/>
          <w:shd w:val="clear" w:color="auto" w:fill="FFFFFF"/>
        </w:rPr>
        <w:t>;</w:t>
      </w:r>
    </w:p>
    <w:p w14:paraId="678F30A6" w14:textId="37715705" w:rsidR="00424241" w:rsidRPr="00045A80" w:rsidRDefault="00C05B60" w:rsidP="00A310B2">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StobiSerif Regular" w:hAnsi="StobiSerif Regular" w:cstheme="minorHAnsi"/>
          <w:bdr w:val="none" w:sz="0" w:space="0" w:color="auto"/>
          <w:shd w:val="clear" w:color="auto" w:fill="FFFFFF"/>
        </w:rPr>
      </w:pPr>
      <w:r>
        <w:rPr>
          <w:rFonts w:ascii="StobiSerif Regular" w:hAnsi="StobiSerif Regular"/>
          <w:shd w:val="clear" w:color="auto" w:fill="FFFFFF"/>
          <w:lang w:val="mk-MK"/>
        </w:rPr>
        <w:t>И</w:t>
      </w:r>
      <w:r w:rsidR="00424241" w:rsidRPr="00BD607F">
        <w:rPr>
          <w:rFonts w:ascii="StobiSerif Regular" w:hAnsi="StobiSerif Regular"/>
          <w:shd w:val="clear" w:color="auto" w:fill="FFFFFF"/>
        </w:rPr>
        <w:t>нсталации кои вршат активности од помал обем</w:t>
      </w:r>
      <w:r w:rsidR="00424241" w:rsidRPr="00BD607F">
        <w:rPr>
          <w:rFonts w:ascii="StobiSerif Regular" w:hAnsi="StobiSerif Regular"/>
          <w:shd w:val="clear" w:color="auto" w:fill="FFFFFF"/>
          <w:lang w:val="mk-MK"/>
        </w:rPr>
        <w:t xml:space="preserve"> (Б-Интегрирани еколошки дозволи)</w:t>
      </w:r>
      <w:r w:rsidR="00424241" w:rsidRPr="00BD607F">
        <w:rPr>
          <w:rFonts w:ascii="StobiSerif Regular" w:hAnsi="StobiSerif Regular"/>
          <w:shd w:val="clear" w:color="auto" w:fill="FFFFFF"/>
        </w:rPr>
        <w:t xml:space="preserve"> утврдени со пропи</w:t>
      </w:r>
      <w:r w:rsidR="00424241" w:rsidRPr="00BD607F">
        <w:rPr>
          <w:rFonts w:ascii="StobiSerif Regular" w:hAnsi="StobiSerif Regular"/>
          <w:shd w:val="clear" w:color="auto" w:fill="FFFFFF"/>
          <w:lang w:val="mk-MK"/>
        </w:rPr>
        <w:t>сите</w:t>
      </w:r>
      <w:r w:rsidR="00424241" w:rsidRPr="00BD607F">
        <w:rPr>
          <w:rFonts w:ascii="StobiSerif Regular" w:hAnsi="StobiSerif Regular"/>
          <w:shd w:val="clear" w:color="auto" w:fill="FFFFFF"/>
        </w:rPr>
        <w:t xml:space="preserve"> од </w:t>
      </w:r>
      <w:r w:rsidR="00424241" w:rsidRPr="00BD607F">
        <w:rPr>
          <w:rFonts w:ascii="StobiSerif Regular" w:hAnsi="StobiSerif Regular"/>
          <w:shd w:val="clear" w:color="auto" w:fill="FFFFFF"/>
          <w:lang w:val="mk-MK"/>
        </w:rPr>
        <w:t xml:space="preserve">поглавје </w:t>
      </w:r>
      <w:r>
        <w:rPr>
          <w:rFonts w:ascii="StobiSerif Regular" w:hAnsi="StobiSerif Regular"/>
          <w:shd w:val="clear" w:color="auto" w:fill="FFFFFF"/>
        </w:rPr>
        <w:t>IX</w:t>
      </w:r>
      <w:r w:rsidR="00424241" w:rsidRPr="00BD607F">
        <w:rPr>
          <w:rFonts w:ascii="StobiSerif Regular" w:hAnsi="StobiSerif Regular"/>
          <w:shd w:val="clear" w:color="auto" w:fill="FFFFFF"/>
          <w:lang w:val="mk-MK"/>
        </w:rPr>
        <w:t xml:space="preserve"> </w:t>
      </w:r>
      <w:r w:rsidR="00424241" w:rsidRPr="00BD607F">
        <w:rPr>
          <w:rFonts w:ascii="StobiSerif Regular" w:hAnsi="StobiSerif Regular"/>
          <w:shd w:val="clear" w:color="auto" w:fill="FFFFFF"/>
        </w:rPr>
        <w:t>од овој закон.</w:t>
      </w:r>
    </w:p>
    <w:p w14:paraId="091E62B9" w14:textId="3553404B" w:rsidR="001075EA" w:rsidRPr="00F94AC4" w:rsidRDefault="001075EA" w:rsidP="000C50A7">
      <w:pPr>
        <w:pStyle w:val="ListParagraph"/>
        <w:spacing w:after="0" w:line="240" w:lineRule="auto"/>
        <w:ind w:left="360"/>
        <w:jc w:val="both"/>
        <w:rPr>
          <w:rFonts w:ascii="StobiSerif Regular" w:hAnsi="StobiSerif Regular" w:cstheme="minorHAnsi"/>
          <w:shd w:val="clear" w:color="auto" w:fill="FFFFFF"/>
        </w:rPr>
      </w:pPr>
    </w:p>
    <w:p w14:paraId="4BF6E426" w14:textId="0B1D5C81" w:rsidR="001075EA" w:rsidRPr="00F94AC4" w:rsidRDefault="001075EA" w:rsidP="000C50A7">
      <w:pPr>
        <w:pStyle w:val="BodyA"/>
        <w:spacing w:line="240" w:lineRule="auto"/>
        <w:jc w:val="both"/>
        <w:rPr>
          <w:rFonts w:ascii="StobiSerif Regular" w:hAnsi="StobiSerif Regular" w:cstheme="minorHAnsi"/>
          <w:shd w:val="clear" w:color="auto" w:fill="FFFFFF"/>
        </w:rPr>
      </w:pPr>
      <w:r w:rsidRPr="00F94AC4">
        <w:rPr>
          <w:rFonts w:ascii="StobiSerif Regular" w:hAnsi="StobiSerif Regular" w:cstheme="minorHAnsi"/>
          <w:shd w:val="clear" w:color="auto" w:fill="FFFFFF"/>
        </w:rPr>
        <w:t xml:space="preserve">(2) </w:t>
      </w:r>
      <w:r w:rsidR="003C1867" w:rsidRPr="00F94AC4">
        <w:rPr>
          <w:rFonts w:ascii="StobiSerif Regular" w:hAnsi="StobiSerif Regular" w:cstheme="minorHAnsi"/>
          <w:shd w:val="clear" w:color="auto" w:fill="FFFFFF"/>
        </w:rPr>
        <w:t>O</w:t>
      </w:r>
      <w:r w:rsidR="003C1867" w:rsidRPr="00F94AC4">
        <w:rPr>
          <w:rFonts w:ascii="StobiSerif Regular" w:hAnsi="StobiSerif Regular" w:cstheme="minorHAnsi"/>
          <w:shd w:val="clear" w:color="auto" w:fill="FFFFFF"/>
          <w:lang w:val="mk-MK"/>
        </w:rPr>
        <w:t>дредбите од о</w:t>
      </w:r>
      <w:r w:rsidRPr="00F94AC4">
        <w:rPr>
          <w:rFonts w:ascii="StobiSerif Regular" w:hAnsi="StobiSerif Regular" w:cstheme="minorHAnsi"/>
          <w:shd w:val="clear" w:color="auto" w:fill="FFFFFF"/>
        </w:rPr>
        <w:t>вој закон не се применува</w:t>
      </w:r>
      <w:r w:rsidR="003C1867" w:rsidRPr="00F94AC4">
        <w:rPr>
          <w:rFonts w:ascii="StobiSerif Regular" w:hAnsi="StobiSerif Regular" w:cstheme="minorHAnsi"/>
          <w:shd w:val="clear" w:color="auto" w:fill="FFFFFF"/>
          <w:lang w:val="mk-MK"/>
        </w:rPr>
        <w:t>ат</w:t>
      </w:r>
      <w:r w:rsidRPr="00F94AC4">
        <w:rPr>
          <w:rFonts w:ascii="StobiSerif Regular" w:hAnsi="StobiSerif Regular" w:cstheme="minorHAnsi"/>
          <w:shd w:val="clear" w:color="auto" w:fill="FFFFFF"/>
        </w:rPr>
        <w:t xml:space="preserve"> на истражувачки активности, развојни активности и тестирање на нови производи и процеси. </w:t>
      </w:r>
    </w:p>
    <w:p w14:paraId="599B6496" w14:textId="77777777" w:rsidR="001075EA" w:rsidRPr="00F94AC4" w:rsidRDefault="001075EA" w:rsidP="000C50A7">
      <w:pPr>
        <w:pStyle w:val="BodyA"/>
        <w:spacing w:line="240" w:lineRule="auto"/>
        <w:jc w:val="both"/>
        <w:rPr>
          <w:rFonts w:ascii="StobiSerif Regular" w:hAnsi="StobiSerif Regular" w:cstheme="minorHAnsi"/>
          <w:shd w:val="clear" w:color="auto" w:fill="FFFFFF"/>
        </w:rPr>
      </w:pPr>
      <w:r w:rsidRPr="00F94AC4">
        <w:rPr>
          <w:rFonts w:ascii="StobiSerif Regular" w:hAnsi="StobiSerif Regular" w:cstheme="minorHAnsi"/>
          <w:shd w:val="clear" w:color="auto" w:fill="FFFFFF"/>
        </w:rPr>
        <w:t xml:space="preserve">(3) Во постапките при вршење на инспекцискиот надзор ќе се применуваат одредбите од Законот за инспекциски надзор доколку со овој закон не е уредено поинаку. </w:t>
      </w:r>
    </w:p>
    <w:p w14:paraId="396EC614" w14:textId="0C0F041C" w:rsidR="001075EA" w:rsidRPr="00F94AC4" w:rsidRDefault="001075EA" w:rsidP="000C50A7">
      <w:pPr>
        <w:pStyle w:val="BodyA"/>
        <w:spacing w:line="240" w:lineRule="auto"/>
        <w:jc w:val="both"/>
        <w:rPr>
          <w:rFonts w:ascii="StobiSerif Regular" w:hAnsi="StobiSerif Regular" w:cstheme="minorHAnsi"/>
          <w:shd w:val="clear" w:color="auto" w:fill="FFFFFF"/>
        </w:rPr>
      </w:pPr>
      <w:r w:rsidRPr="00F94AC4">
        <w:rPr>
          <w:rFonts w:ascii="StobiSerif Regular" w:hAnsi="StobiSerif Regular" w:cstheme="minorHAnsi"/>
          <w:shd w:val="clear" w:color="auto" w:fill="FFFFFF"/>
        </w:rPr>
        <w:t>(4) Во постапките утврдени со овој закон се применува</w:t>
      </w:r>
      <w:r w:rsidR="001C7C5E" w:rsidRPr="00F94AC4">
        <w:rPr>
          <w:rFonts w:ascii="StobiSerif Regular" w:hAnsi="StobiSerif Regular" w:cstheme="minorHAnsi"/>
          <w:shd w:val="clear" w:color="auto" w:fill="FFFFFF"/>
          <w:lang w:val="mk-MK"/>
        </w:rPr>
        <w:t>ат одредбите од</w:t>
      </w:r>
      <w:r w:rsidRPr="00F94AC4">
        <w:rPr>
          <w:rFonts w:ascii="StobiSerif Regular" w:hAnsi="StobiSerif Regular" w:cstheme="minorHAnsi"/>
          <w:shd w:val="clear" w:color="auto" w:fill="FFFFFF"/>
        </w:rPr>
        <w:t xml:space="preserve"> Законот за општата управна постапка доколку со овој закон не е </w:t>
      </w:r>
      <w:r w:rsidR="00BE7C78" w:rsidRPr="00F94AC4">
        <w:rPr>
          <w:rFonts w:ascii="StobiSerif Regular" w:hAnsi="StobiSerif Regular" w:cstheme="minorHAnsi"/>
          <w:shd w:val="clear" w:color="auto" w:fill="FFFFFF"/>
          <w:lang w:val="mk-MK"/>
        </w:rPr>
        <w:t>уредено</w:t>
      </w:r>
      <w:r w:rsidRPr="00F94AC4">
        <w:rPr>
          <w:rFonts w:ascii="StobiSerif Regular" w:hAnsi="StobiSerif Regular" w:cstheme="minorHAnsi"/>
          <w:shd w:val="clear" w:color="auto" w:fill="FFFFFF"/>
        </w:rPr>
        <w:t xml:space="preserve"> поинаку.</w:t>
      </w:r>
    </w:p>
    <w:p w14:paraId="69B1C335" w14:textId="480A5619" w:rsidR="001075EA" w:rsidRPr="00F94AC4" w:rsidRDefault="001075EA" w:rsidP="000C50A7">
      <w:pPr>
        <w:pStyle w:val="BodyA"/>
        <w:spacing w:line="240" w:lineRule="auto"/>
        <w:jc w:val="both"/>
        <w:rPr>
          <w:rFonts w:ascii="StobiSerif Regular" w:hAnsi="StobiSerif Regular" w:cstheme="minorHAnsi"/>
          <w:shd w:val="clear" w:color="auto" w:fill="FFFFFF"/>
        </w:rPr>
      </w:pPr>
      <w:r w:rsidRPr="00F94AC4">
        <w:rPr>
          <w:rFonts w:ascii="StobiSerif Regular" w:hAnsi="StobiSerif Regular" w:cstheme="minorHAnsi"/>
          <w:shd w:val="clear" w:color="auto" w:fill="FFFFFF"/>
        </w:rPr>
        <w:t xml:space="preserve">(5) Ако емисиите на стакленички гасови од некоја инсталација се утврдени во законодавство на ЕУ со кои се регулира ЕУ системот за трговија со емисии (поврзани со активност која се врши во таа инсталација), интегрираната </w:t>
      </w:r>
      <w:r w:rsidR="006477D6" w:rsidRPr="00F94AC4">
        <w:rPr>
          <w:rFonts w:ascii="StobiSerif Regular" w:hAnsi="StobiSerif Regular" w:cstheme="minorHAnsi"/>
          <w:shd w:val="clear" w:color="auto" w:fill="FFFFFF"/>
          <w:lang w:val="mk-MK"/>
        </w:rPr>
        <w:t xml:space="preserve">еколошка </w:t>
      </w:r>
      <w:r w:rsidRPr="00F94AC4">
        <w:rPr>
          <w:rFonts w:ascii="StobiSerif Regular" w:hAnsi="StobiSerif Regular" w:cstheme="minorHAnsi"/>
          <w:shd w:val="clear" w:color="auto" w:fill="FFFFFF"/>
        </w:rPr>
        <w:t xml:space="preserve">дозвола не ја вклучува граничната вредност на емисијата за директната емисија на тој гас, освен ако е потребно да се гарантира дека не </w:t>
      </w:r>
      <w:r w:rsidR="00C05B60" w:rsidRPr="00C05B60">
        <w:rPr>
          <w:rFonts w:ascii="StobiSerif Regular" w:hAnsi="StobiSerif Regular" w:cstheme="minorHAnsi"/>
          <w:color w:val="auto"/>
          <w:shd w:val="clear" w:color="auto" w:fill="FFFFFF"/>
        </w:rPr>
        <w:t>e</w:t>
      </w:r>
      <w:r w:rsidR="008D73E3" w:rsidRPr="00C05B60">
        <w:rPr>
          <w:rFonts w:ascii="StobiSerif Regular" w:hAnsi="StobiSerif Regular" w:cstheme="minorHAnsi"/>
          <w:color w:val="auto"/>
          <w:shd w:val="clear" w:color="auto" w:fill="FFFFFF"/>
          <w:lang w:val="mk-MK"/>
        </w:rPr>
        <w:t xml:space="preserve"> </w:t>
      </w:r>
      <w:r w:rsidRPr="00F94AC4">
        <w:rPr>
          <w:rFonts w:ascii="StobiSerif Regular" w:hAnsi="StobiSerif Regular" w:cstheme="minorHAnsi"/>
          <w:shd w:val="clear" w:color="auto" w:fill="FFFFFF"/>
        </w:rPr>
        <w:t xml:space="preserve">направено значајно загадување на </w:t>
      </w:r>
      <w:r w:rsidR="0046511C" w:rsidRPr="00F94AC4">
        <w:rPr>
          <w:rFonts w:ascii="StobiSerif Regular" w:hAnsi="StobiSerif Regular" w:cstheme="minorHAnsi"/>
          <w:shd w:val="clear" w:color="auto" w:fill="FFFFFF"/>
          <w:lang w:val="mk-MK"/>
        </w:rPr>
        <w:t>животната средина</w:t>
      </w:r>
      <w:r w:rsidRPr="00F94AC4">
        <w:rPr>
          <w:rFonts w:ascii="StobiSerif Regular" w:hAnsi="StobiSerif Regular" w:cstheme="minorHAnsi"/>
          <w:shd w:val="clear" w:color="auto" w:fill="FFFFFF"/>
        </w:rPr>
        <w:t>.</w:t>
      </w:r>
    </w:p>
    <w:p w14:paraId="639AAF34" w14:textId="5A95CDB6" w:rsidR="001075EA" w:rsidRPr="00F94AC4" w:rsidRDefault="001075EA" w:rsidP="000C50A7">
      <w:pPr>
        <w:pStyle w:val="BodyA"/>
        <w:spacing w:line="240" w:lineRule="auto"/>
        <w:jc w:val="both"/>
        <w:rPr>
          <w:rFonts w:ascii="StobiSerif Regular" w:hAnsi="StobiSerif Regular" w:cstheme="minorHAnsi"/>
          <w:shd w:val="clear" w:color="auto" w:fill="FFFFFF"/>
        </w:rPr>
      </w:pPr>
      <w:r w:rsidRPr="00F94AC4">
        <w:rPr>
          <w:rFonts w:ascii="StobiSerif Regular" w:hAnsi="StobiSerif Regular" w:cstheme="minorHAnsi"/>
          <w:shd w:val="clear" w:color="auto" w:fill="FFFFFF"/>
        </w:rPr>
        <w:t xml:space="preserve">(6)  </w:t>
      </w:r>
      <w:r w:rsidR="00424241" w:rsidRPr="00F94AC4">
        <w:rPr>
          <w:rFonts w:ascii="StobiSerif Regular" w:hAnsi="StobiSerif Regular" w:cstheme="minorHAnsi"/>
          <w:shd w:val="clear" w:color="auto" w:fill="FFFFFF"/>
          <w:lang w:val="mk-MK"/>
        </w:rPr>
        <w:t>Н</w:t>
      </w:r>
      <w:r w:rsidRPr="00F94AC4">
        <w:rPr>
          <w:rFonts w:ascii="StobiSerif Regular" w:hAnsi="StobiSerif Regular" w:cstheme="minorHAnsi"/>
          <w:shd w:val="clear" w:color="auto" w:fill="FFFFFF"/>
        </w:rPr>
        <w:t>а заштитата и унапредувањето на квалитетот и состојбата на медиумите на животната средина: почвата, водата</w:t>
      </w:r>
      <w:r w:rsidR="00E554DF" w:rsidRPr="00F94AC4">
        <w:rPr>
          <w:rFonts w:ascii="StobiSerif Regular" w:hAnsi="StobiSerif Regular" w:cstheme="minorHAnsi"/>
          <w:shd w:val="clear" w:color="auto" w:fill="FFFFFF"/>
          <w:lang w:val="mk-MK"/>
        </w:rPr>
        <w:t xml:space="preserve"> и </w:t>
      </w:r>
      <w:r w:rsidRPr="00F94AC4">
        <w:rPr>
          <w:rFonts w:ascii="StobiSerif Regular" w:hAnsi="StobiSerif Regular" w:cstheme="minorHAnsi"/>
          <w:shd w:val="clear" w:color="auto" w:fill="FFFFFF"/>
        </w:rPr>
        <w:t>воздухот</w:t>
      </w:r>
      <w:r w:rsidR="00E554DF" w:rsidRPr="00F94AC4">
        <w:rPr>
          <w:rFonts w:ascii="StobiSerif Regular" w:hAnsi="StobiSerif Regular" w:cstheme="minorHAnsi"/>
          <w:shd w:val="clear" w:color="auto" w:fill="FFFFFF"/>
          <w:lang w:val="mk-MK"/>
        </w:rPr>
        <w:t>,</w:t>
      </w:r>
      <w:r w:rsidRPr="00F94AC4">
        <w:rPr>
          <w:rFonts w:ascii="StobiSerif Regular" w:hAnsi="StobiSerif Regular" w:cstheme="minorHAnsi"/>
          <w:shd w:val="clear" w:color="auto" w:fill="FFFFFF"/>
        </w:rPr>
        <w:t xml:space="preserve"> </w:t>
      </w:r>
      <w:r w:rsidR="00E554DF" w:rsidRPr="00F94AC4">
        <w:rPr>
          <w:rFonts w:ascii="StobiSerif Regular" w:hAnsi="StobiSerif Regular" w:cstheme="minorHAnsi"/>
          <w:shd w:val="clear" w:color="auto" w:fill="FFFFFF"/>
          <w:lang w:val="mk-MK"/>
        </w:rPr>
        <w:t>з</w:t>
      </w:r>
      <w:r w:rsidRPr="00F94AC4">
        <w:rPr>
          <w:rFonts w:ascii="StobiSerif Regular" w:hAnsi="StobiSerif Regular" w:cstheme="minorHAnsi"/>
          <w:shd w:val="clear" w:color="auto" w:fill="FFFFFF"/>
        </w:rPr>
        <w:t xml:space="preserve">а областите на животната средина, </w:t>
      </w:r>
      <w:r w:rsidRPr="00F94AC4">
        <w:rPr>
          <w:rFonts w:ascii="StobiSerif Regular" w:hAnsi="StobiSerif Regular" w:cstheme="minorHAnsi"/>
          <w:shd w:val="clear" w:color="auto" w:fill="FFFFFF"/>
          <w:lang w:val="ru-RU"/>
        </w:rPr>
        <w:t>на биолошката разновидност и други природни богатства</w:t>
      </w:r>
      <w:r w:rsidRPr="00F94AC4">
        <w:rPr>
          <w:rFonts w:ascii="StobiSerif Regular" w:hAnsi="StobiSerif Regular" w:cstheme="minorHAnsi"/>
          <w:shd w:val="clear" w:color="auto" w:fill="FFFFFF"/>
        </w:rPr>
        <w:t xml:space="preserve">, како и </w:t>
      </w:r>
      <w:r w:rsidR="00E554DF" w:rsidRPr="00F94AC4">
        <w:rPr>
          <w:rFonts w:ascii="StobiSerif Regular" w:hAnsi="StobiSerif Regular" w:cstheme="minorHAnsi"/>
          <w:shd w:val="clear" w:color="auto" w:fill="FFFFFF"/>
          <w:lang w:val="mk-MK"/>
        </w:rPr>
        <w:t>з</w:t>
      </w:r>
      <w:r w:rsidRPr="00F94AC4">
        <w:rPr>
          <w:rFonts w:ascii="StobiSerif Regular" w:hAnsi="StobiSerif Regular" w:cstheme="minorHAnsi"/>
          <w:shd w:val="clear" w:color="auto" w:fill="FFFFFF"/>
        </w:rPr>
        <w:t xml:space="preserve">а заштитата на озонската обвивка и заштита од негативното </w:t>
      </w:r>
      <w:r w:rsidR="008D73E3">
        <w:rPr>
          <w:rFonts w:ascii="StobiSerif Regular" w:hAnsi="StobiSerif Regular" w:cstheme="minorHAnsi"/>
          <w:shd w:val="clear" w:color="auto" w:fill="FFFFFF"/>
          <w:lang w:val="mk-MK"/>
        </w:rPr>
        <w:t xml:space="preserve"> влијание</w:t>
      </w:r>
      <w:r w:rsidRPr="00F94AC4">
        <w:rPr>
          <w:rFonts w:ascii="StobiSerif Regular" w:hAnsi="StobiSerif Regular" w:cstheme="minorHAnsi"/>
          <w:shd w:val="clear" w:color="auto" w:fill="FFFFFF"/>
        </w:rPr>
        <w:t xml:space="preserve"> на човекот врз климатскиот систем покрај одредбите од овој закон, се применуваат и одредбите на законите за одделни медиуми и области на животната средина (во натамошниот текст: </w:t>
      </w:r>
      <w:r w:rsidRPr="00F94AC4">
        <w:rPr>
          <w:rFonts w:ascii="StobiSerif Regular" w:hAnsi="StobiSerif Regular" w:cstheme="minorHAnsi"/>
          <w:shd w:val="clear" w:color="auto" w:fill="FFFFFF"/>
          <w:lang w:val="ru-RU"/>
        </w:rPr>
        <w:t>посебни закони</w:t>
      </w:r>
      <w:r w:rsidRPr="00F94AC4">
        <w:rPr>
          <w:rFonts w:ascii="StobiSerif Regular" w:hAnsi="StobiSerif Regular" w:cstheme="minorHAnsi"/>
          <w:shd w:val="clear" w:color="auto" w:fill="FFFFFF"/>
        </w:rPr>
        <w:t xml:space="preserve">), </w:t>
      </w:r>
      <w:r w:rsidRPr="00F94AC4">
        <w:rPr>
          <w:rFonts w:ascii="StobiSerif Regular" w:hAnsi="StobiSerif Regular" w:cstheme="minorHAnsi"/>
          <w:shd w:val="clear" w:color="auto" w:fill="FFFFFF"/>
          <w:lang w:val="ru-RU"/>
        </w:rPr>
        <w:t xml:space="preserve">доколку не е поинаку утврдено </w:t>
      </w:r>
      <w:r w:rsidR="00BE7C78" w:rsidRPr="00F94AC4">
        <w:rPr>
          <w:rFonts w:ascii="StobiSerif Regular" w:hAnsi="StobiSerif Regular" w:cstheme="minorHAnsi"/>
          <w:shd w:val="clear" w:color="auto" w:fill="FFFFFF"/>
          <w:lang w:val="ru-RU"/>
        </w:rPr>
        <w:t>со</w:t>
      </w:r>
      <w:r w:rsidRPr="00F94AC4">
        <w:rPr>
          <w:rFonts w:ascii="StobiSerif Regular" w:hAnsi="StobiSerif Regular" w:cstheme="minorHAnsi"/>
          <w:shd w:val="clear" w:color="auto" w:fill="FFFFFF"/>
          <w:lang w:val="ru-RU"/>
        </w:rPr>
        <w:t xml:space="preserve"> овој закон</w:t>
      </w:r>
      <w:r w:rsidRPr="00F94AC4">
        <w:rPr>
          <w:rFonts w:ascii="StobiSerif Regular" w:hAnsi="StobiSerif Regular" w:cstheme="minorHAnsi"/>
          <w:shd w:val="clear" w:color="auto" w:fill="FFFFFF"/>
        </w:rPr>
        <w:t xml:space="preserve">.   </w:t>
      </w:r>
    </w:p>
    <w:p w14:paraId="40404DC2" w14:textId="7B794424" w:rsidR="001075EA" w:rsidRPr="00F94AC4" w:rsidRDefault="001075EA" w:rsidP="000C50A7">
      <w:pPr>
        <w:pStyle w:val="BodyA"/>
        <w:spacing w:line="240" w:lineRule="auto"/>
        <w:jc w:val="both"/>
        <w:rPr>
          <w:rFonts w:ascii="StobiSerif Regular" w:hAnsi="StobiSerif Regular" w:cstheme="minorHAnsi"/>
          <w:shd w:val="clear" w:color="auto" w:fill="FFFFFF"/>
        </w:rPr>
      </w:pPr>
      <w:r w:rsidRPr="00F94AC4">
        <w:rPr>
          <w:rFonts w:ascii="StobiSerif Regular" w:hAnsi="StobiSerif Regular" w:cstheme="minorHAnsi"/>
          <w:shd w:val="clear" w:color="auto" w:fill="FFFFFF"/>
        </w:rPr>
        <w:t>(</w:t>
      </w:r>
      <w:r w:rsidR="006477D6" w:rsidRPr="00F94AC4">
        <w:rPr>
          <w:rFonts w:ascii="StobiSerif Regular" w:hAnsi="StobiSerif Regular" w:cstheme="minorHAnsi"/>
          <w:shd w:val="clear" w:color="auto" w:fill="FFFFFF"/>
          <w:lang w:val="mk-MK"/>
        </w:rPr>
        <w:t>7</w:t>
      </w:r>
      <w:r w:rsidRPr="00F94AC4">
        <w:rPr>
          <w:rFonts w:ascii="StobiSerif Regular" w:hAnsi="StobiSerif Regular" w:cstheme="minorHAnsi"/>
          <w:shd w:val="clear" w:color="auto" w:fill="FFFFFF"/>
        </w:rPr>
        <w:t xml:space="preserve">) Сите мерки, </w:t>
      </w:r>
      <w:r w:rsidRPr="00F94AC4">
        <w:rPr>
          <w:rFonts w:ascii="StobiSerif Regular" w:hAnsi="StobiSerif Regular" w:cstheme="minorHAnsi"/>
          <w:shd w:val="clear" w:color="auto" w:fill="FFFFFF"/>
          <w:lang w:val="ru-RU"/>
        </w:rPr>
        <w:t>стандарди и цели</w:t>
      </w:r>
      <w:r w:rsidRPr="00F94AC4">
        <w:rPr>
          <w:rFonts w:ascii="StobiSerif Regular" w:hAnsi="StobiSerif Regular" w:cstheme="minorHAnsi"/>
          <w:shd w:val="clear" w:color="auto" w:fill="FFFFFF"/>
        </w:rPr>
        <w:t>, утврдени со овој или друг</w:t>
      </w:r>
      <w:r w:rsidR="001F1147">
        <w:rPr>
          <w:rFonts w:ascii="StobiSerif Regular" w:hAnsi="StobiSerif Regular" w:cstheme="minorHAnsi"/>
          <w:shd w:val="clear" w:color="auto" w:fill="FFFFFF"/>
          <w:lang w:val="mk-MK"/>
        </w:rPr>
        <w:t>и</w:t>
      </w:r>
      <w:r w:rsidRPr="00F94AC4">
        <w:rPr>
          <w:rFonts w:ascii="StobiSerif Regular" w:hAnsi="StobiSerif Regular" w:cstheme="minorHAnsi"/>
          <w:shd w:val="clear" w:color="auto" w:fill="FFFFFF"/>
        </w:rPr>
        <w:t xml:space="preserve"> закони и прописите донесени врз основа на нив се применуваат како минимални барања. </w:t>
      </w:r>
    </w:p>
    <w:p w14:paraId="7DF3EC95" w14:textId="5641041B" w:rsidR="001075EA" w:rsidRPr="00F94AC4" w:rsidRDefault="001075EA" w:rsidP="000C50A7">
      <w:pPr>
        <w:pStyle w:val="BodyA"/>
        <w:spacing w:line="240" w:lineRule="auto"/>
        <w:jc w:val="both"/>
        <w:rPr>
          <w:rFonts w:ascii="StobiSerif Regular" w:hAnsi="StobiSerif Regular" w:cstheme="minorHAnsi"/>
          <w:shd w:val="clear" w:color="auto" w:fill="FFFFFF"/>
        </w:rPr>
      </w:pPr>
      <w:r w:rsidRPr="00F94AC4">
        <w:rPr>
          <w:rFonts w:ascii="StobiSerif Regular" w:hAnsi="StobiSerif Regular" w:cstheme="minorHAnsi"/>
          <w:shd w:val="clear" w:color="auto" w:fill="FFFFFF"/>
        </w:rPr>
        <w:t>(</w:t>
      </w:r>
      <w:r w:rsidR="006477D6" w:rsidRPr="00F94AC4">
        <w:rPr>
          <w:rFonts w:ascii="StobiSerif Regular" w:hAnsi="StobiSerif Regular" w:cstheme="minorHAnsi"/>
          <w:shd w:val="clear" w:color="auto" w:fill="FFFFFF"/>
          <w:lang w:val="mk-MK"/>
        </w:rPr>
        <w:t>8</w:t>
      </w:r>
      <w:r w:rsidRPr="00F94AC4">
        <w:rPr>
          <w:rFonts w:ascii="StobiSerif Regular" w:hAnsi="StobiSerif Regular" w:cstheme="minorHAnsi"/>
          <w:shd w:val="clear" w:color="auto" w:fill="FFFFFF"/>
        </w:rPr>
        <w:t>) Доколку со одредбите од овој или друг</w:t>
      </w:r>
      <w:r w:rsidR="001F1147">
        <w:rPr>
          <w:rFonts w:ascii="StobiSerif Regular" w:hAnsi="StobiSerif Regular" w:cstheme="minorHAnsi"/>
          <w:shd w:val="clear" w:color="auto" w:fill="FFFFFF"/>
          <w:lang w:val="mk-MK"/>
        </w:rPr>
        <w:t>и</w:t>
      </w:r>
      <w:r w:rsidRPr="00F94AC4">
        <w:rPr>
          <w:rFonts w:ascii="StobiSerif Regular" w:hAnsi="StobiSerif Regular" w:cstheme="minorHAnsi"/>
          <w:shd w:val="clear" w:color="auto" w:fill="FFFFFF"/>
        </w:rPr>
        <w:t xml:space="preserve"> закони и прописите донесени врз основа на нив се одредени мерки, стандарди и цели за заштита и унапредување на животната средина, се применуваат мерките, стандардите и целите кои обезбедуваат највисок степен на заштита и унапредување на животната средина. </w:t>
      </w:r>
    </w:p>
    <w:p w14:paraId="3FBD85F1" w14:textId="77777777" w:rsidR="001075EA" w:rsidRPr="00F94AC4" w:rsidRDefault="001075EA" w:rsidP="000C50A7">
      <w:pPr>
        <w:pStyle w:val="BodyA"/>
        <w:spacing w:after="0" w:line="240" w:lineRule="auto"/>
        <w:jc w:val="center"/>
        <w:rPr>
          <w:rFonts w:ascii="StobiSerif Regular" w:hAnsi="StobiSerif Regular" w:cstheme="minorHAnsi"/>
          <w:b/>
          <w:shd w:val="clear" w:color="auto" w:fill="FFFFFF"/>
        </w:rPr>
      </w:pPr>
      <w:r w:rsidRPr="00F94AC4">
        <w:rPr>
          <w:rFonts w:ascii="StobiSerif Regular" w:hAnsi="StobiSerif Regular" w:cstheme="minorHAnsi"/>
          <w:b/>
          <w:shd w:val="clear" w:color="auto" w:fill="FFFFFF"/>
        </w:rPr>
        <w:t>Член 3</w:t>
      </w:r>
    </w:p>
    <w:p w14:paraId="64C841B8" w14:textId="537809A0" w:rsidR="001075EA" w:rsidRPr="00F94AC4" w:rsidRDefault="001075EA" w:rsidP="000C50A7">
      <w:pPr>
        <w:pStyle w:val="BodyA"/>
        <w:spacing w:after="0" w:line="240" w:lineRule="auto"/>
        <w:jc w:val="center"/>
        <w:rPr>
          <w:rFonts w:ascii="StobiSerif Regular" w:hAnsi="StobiSerif Regular" w:cstheme="minorHAnsi"/>
          <w:b/>
          <w:shd w:val="clear" w:color="auto" w:fill="FFFFFF"/>
        </w:rPr>
      </w:pPr>
      <w:r w:rsidRPr="00F94AC4">
        <w:rPr>
          <w:rFonts w:ascii="StobiSerif Regular" w:hAnsi="StobiSerif Regular" w:cstheme="minorHAnsi"/>
          <w:b/>
          <w:shd w:val="clear" w:color="auto" w:fill="FFFFFF"/>
        </w:rPr>
        <w:t>Цели на законот</w:t>
      </w:r>
    </w:p>
    <w:p w14:paraId="3F163403" w14:textId="77777777" w:rsidR="000C534D" w:rsidRPr="00F94AC4" w:rsidRDefault="000C534D" w:rsidP="000C50A7">
      <w:pPr>
        <w:pStyle w:val="BodyA"/>
        <w:spacing w:after="0" w:line="240" w:lineRule="auto"/>
        <w:jc w:val="center"/>
        <w:rPr>
          <w:rFonts w:ascii="StobiSerif Regular" w:hAnsi="StobiSerif Regular" w:cstheme="minorHAnsi"/>
          <w:b/>
          <w:shd w:val="clear" w:color="auto" w:fill="FFFFFF"/>
        </w:rPr>
      </w:pPr>
    </w:p>
    <w:p w14:paraId="718E2182" w14:textId="5C0F4358" w:rsidR="001075EA" w:rsidRPr="00F94AC4" w:rsidRDefault="005815F3" w:rsidP="000C50A7">
      <w:pPr>
        <w:pStyle w:val="BodyA"/>
        <w:spacing w:after="0" w:line="240" w:lineRule="auto"/>
        <w:jc w:val="both"/>
        <w:rPr>
          <w:rFonts w:ascii="StobiSerif Regular" w:hAnsi="StobiSerif Regular" w:cstheme="minorHAnsi"/>
          <w:shd w:val="clear" w:color="auto" w:fill="FFFFFF"/>
        </w:rPr>
      </w:pPr>
      <w:r w:rsidRPr="00F94AC4">
        <w:rPr>
          <w:rFonts w:ascii="StobiSerif Regular" w:hAnsi="StobiSerif Regular" w:cstheme="minorHAnsi"/>
          <w:shd w:val="clear" w:color="auto" w:fill="FFFFFF"/>
        </w:rPr>
        <w:t xml:space="preserve">(1) </w:t>
      </w:r>
      <w:r w:rsidR="001075EA" w:rsidRPr="00F94AC4">
        <w:rPr>
          <w:rFonts w:ascii="StobiSerif Regular" w:hAnsi="StobiSerif Regular" w:cstheme="minorHAnsi"/>
          <w:shd w:val="clear" w:color="auto" w:fill="FFFFFF"/>
        </w:rPr>
        <w:t xml:space="preserve">Цел на овој закон е спречување, намалување </w:t>
      </w:r>
      <w:r w:rsidR="001075EA" w:rsidRPr="00F94AC4">
        <w:rPr>
          <w:rFonts w:ascii="StobiSerif Regular" w:hAnsi="StobiSerif Regular" w:cstheme="minorHAnsi"/>
          <w:lang w:val="mk-MK"/>
        </w:rPr>
        <w:t xml:space="preserve">и колку што е </w:t>
      </w:r>
      <w:r w:rsidR="0082415C" w:rsidRPr="00F94AC4">
        <w:rPr>
          <w:rFonts w:ascii="StobiSerif Regular" w:hAnsi="StobiSerif Regular" w:cstheme="minorHAnsi"/>
          <w:lang w:val="mk-MK"/>
        </w:rPr>
        <w:t>воз</w:t>
      </w:r>
      <w:r w:rsidR="001075EA" w:rsidRPr="00F94AC4">
        <w:rPr>
          <w:rFonts w:ascii="StobiSerif Regular" w:hAnsi="StobiSerif Regular" w:cstheme="minorHAnsi"/>
          <w:lang w:val="mk-MK"/>
        </w:rPr>
        <w:t>можно</w:t>
      </w:r>
      <w:r w:rsidR="00BE7C78" w:rsidRPr="00F94AC4">
        <w:rPr>
          <w:rFonts w:ascii="StobiSerif Regular" w:hAnsi="StobiSerif Regular" w:cstheme="minorHAnsi"/>
          <w:lang w:val="mk-MK"/>
        </w:rPr>
        <w:t xml:space="preserve"> с</w:t>
      </w:r>
      <w:r w:rsidR="001075EA" w:rsidRPr="00F94AC4">
        <w:rPr>
          <w:rFonts w:ascii="StobiSerif Regular" w:hAnsi="StobiSerif Regular" w:cstheme="minorHAnsi"/>
          <w:lang w:val="mk-MK"/>
        </w:rPr>
        <w:t>преч</w:t>
      </w:r>
      <w:r w:rsidR="00BE7C78" w:rsidRPr="00F94AC4">
        <w:rPr>
          <w:rFonts w:ascii="StobiSerif Regular" w:hAnsi="StobiSerif Regular" w:cstheme="minorHAnsi"/>
          <w:lang w:val="mk-MK"/>
        </w:rPr>
        <w:t>ување на</w:t>
      </w:r>
      <w:r w:rsidR="001075EA" w:rsidRPr="00F94AC4">
        <w:rPr>
          <w:rFonts w:ascii="StobiSerif Regular" w:hAnsi="StobiSerif Regular" w:cstheme="minorHAnsi"/>
          <w:lang w:val="mk-MK"/>
        </w:rPr>
        <w:t xml:space="preserve"> </w:t>
      </w:r>
      <w:r w:rsidR="001075EA" w:rsidRPr="00F94AC4">
        <w:rPr>
          <w:rFonts w:ascii="StobiSerif Regular" w:hAnsi="StobiSerif Regular" w:cstheme="minorHAnsi"/>
          <w:shd w:val="clear" w:color="auto" w:fill="FFFFFF"/>
        </w:rPr>
        <w:t>загадувањето кое е предизвикано или кое може да настане од спроведување на индустриски активности</w:t>
      </w:r>
      <w:r w:rsidR="001075EA" w:rsidRPr="00F94AC4">
        <w:rPr>
          <w:rFonts w:ascii="StobiSerif Regular" w:hAnsi="StobiSerif Regular" w:cstheme="minorHAnsi"/>
          <w:lang w:val="mk-MK"/>
        </w:rPr>
        <w:t xml:space="preserve"> во согласност со начелото </w:t>
      </w:r>
      <w:r w:rsidR="00501719" w:rsidRPr="00F94AC4">
        <w:rPr>
          <w:rFonts w:ascii="StobiSerif Regular" w:hAnsi="StobiSerif Regular" w:cstheme="minorHAnsi"/>
          <w:shd w:val="clear" w:color="auto" w:fill="FFFFFF"/>
        </w:rPr>
        <w:t>„</w:t>
      </w:r>
      <w:r w:rsidR="001075EA" w:rsidRPr="00F94AC4">
        <w:rPr>
          <w:rFonts w:ascii="StobiSerif Regular" w:hAnsi="StobiSerif Regular" w:cstheme="minorHAnsi"/>
          <w:lang w:val="mk-MK"/>
        </w:rPr>
        <w:t>загадувачот плаќа</w:t>
      </w:r>
      <w:r w:rsidR="00501719">
        <w:rPr>
          <w:rFonts w:ascii="StobiSerif Regular" w:hAnsi="StobiSerif Regular" w:cstheme="minorHAnsi"/>
        </w:rPr>
        <w:t>”</w:t>
      </w:r>
      <w:r w:rsidR="001075EA" w:rsidRPr="00F94AC4">
        <w:rPr>
          <w:rFonts w:ascii="StobiSerif Regular" w:hAnsi="StobiSerif Regular" w:cstheme="minorHAnsi"/>
          <w:lang w:val="mk-MK"/>
        </w:rPr>
        <w:t xml:space="preserve">, како </w:t>
      </w:r>
      <w:r w:rsidR="001075EA" w:rsidRPr="00F94AC4">
        <w:rPr>
          <w:rFonts w:ascii="StobiSerif Regular" w:hAnsi="StobiSerif Regular" w:cstheme="minorHAnsi"/>
          <w:shd w:val="clear" w:color="auto" w:fill="FFFFFF"/>
        </w:rPr>
        <w:t xml:space="preserve">и начелото </w:t>
      </w:r>
      <w:bookmarkStart w:id="1" w:name="_Hlk114667702"/>
      <w:r w:rsidR="001075EA" w:rsidRPr="00F94AC4">
        <w:rPr>
          <w:rFonts w:ascii="StobiSerif Regular" w:hAnsi="StobiSerif Regular" w:cstheme="minorHAnsi"/>
          <w:shd w:val="clear" w:color="auto" w:fill="FFFFFF"/>
        </w:rPr>
        <w:t>„</w:t>
      </w:r>
      <w:bookmarkEnd w:id="1"/>
      <w:r w:rsidR="001075EA" w:rsidRPr="00F94AC4">
        <w:rPr>
          <w:rFonts w:ascii="StobiSerif Regular" w:hAnsi="StobiSerif Regular" w:cstheme="minorHAnsi"/>
          <w:shd w:val="clear" w:color="auto" w:fill="FFFFFF"/>
        </w:rPr>
        <w:t xml:space="preserve">спречување на загадувањето “, </w:t>
      </w:r>
      <w:r w:rsidR="001075EA" w:rsidRPr="00F94AC4">
        <w:rPr>
          <w:rFonts w:ascii="StobiSerif Regular" w:hAnsi="StobiSerif Regular" w:cstheme="minorHAnsi"/>
          <w:shd w:val="clear" w:color="auto" w:fill="FFFFFF"/>
          <w:lang w:val="ru-RU"/>
        </w:rPr>
        <w:t>преку</w:t>
      </w:r>
      <w:r w:rsidR="001075EA" w:rsidRPr="00F94AC4">
        <w:rPr>
          <w:rFonts w:ascii="StobiSerif Regular" w:hAnsi="StobiSerif Regular" w:cstheme="minorHAnsi"/>
          <w:shd w:val="clear" w:color="auto" w:fill="FFFFFF"/>
        </w:rPr>
        <w:t>:</w:t>
      </w:r>
    </w:p>
    <w:p w14:paraId="74A8671E" w14:textId="69090F8A" w:rsidR="001075EA" w:rsidRPr="00F94AC4" w:rsidRDefault="0082415C" w:rsidP="000C50A7">
      <w:pPr>
        <w:pStyle w:val="BodyA"/>
        <w:spacing w:after="0" w:line="240" w:lineRule="auto"/>
        <w:jc w:val="both"/>
        <w:rPr>
          <w:rFonts w:ascii="StobiSerif Regular" w:hAnsi="StobiSerif Regular" w:cstheme="minorHAnsi"/>
          <w:shd w:val="clear" w:color="auto" w:fill="FFFFFF"/>
        </w:rPr>
      </w:pPr>
      <w:r w:rsidRPr="00F94AC4">
        <w:rPr>
          <w:rFonts w:ascii="StobiSerif Regular" w:hAnsi="StobiSerif Regular" w:cstheme="minorHAnsi"/>
          <w:shd w:val="clear" w:color="auto" w:fill="FFFFFF"/>
          <w:lang w:val="mk-MK"/>
        </w:rPr>
        <w:t>-</w:t>
      </w:r>
      <w:r w:rsidR="005815F3" w:rsidRPr="00F94AC4">
        <w:rPr>
          <w:rFonts w:ascii="StobiSerif Regular" w:hAnsi="StobiSerif Regular" w:cstheme="minorHAnsi"/>
          <w:shd w:val="clear" w:color="auto" w:fill="FFFFFF"/>
        </w:rPr>
        <w:t xml:space="preserve"> </w:t>
      </w:r>
      <w:r w:rsidR="001075EA" w:rsidRPr="00F94AC4">
        <w:rPr>
          <w:rFonts w:ascii="StobiSerif Regular" w:hAnsi="StobiSerif Regular" w:cstheme="minorHAnsi"/>
          <w:shd w:val="clear" w:color="auto" w:fill="FFFFFF"/>
        </w:rPr>
        <w:t>создавање на рамка со која ќе се овозможи контрола на индустриски</w:t>
      </w:r>
      <w:r w:rsidR="00055A53" w:rsidRPr="00F94AC4">
        <w:rPr>
          <w:rFonts w:ascii="StobiSerif Regular" w:hAnsi="StobiSerif Regular" w:cstheme="minorHAnsi"/>
          <w:shd w:val="clear" w:color="auto" w:fill="FFFFFF"/>
          <w:lang w:val="mk-MK"/>
        </w:rPr>
        <w:t>те</w:t>
      </w:r>
      <w:r w:rsidR="001075EA" w:rsidRPr="00F94AC4">
        <w:rPr>
          <w:rFonts w:ascii="StobiSerif Regular" w:hAnsi="StobiSerif Regular" w:cstheme="minorHAnsi"/>
          <w:shd w:val="clear" w:color="auto" w:fill="FFFFFF"/>
        </w:rPr>
        <w:t xml:space="preserve"> активности согласно одредбите на овој закон, делување во изворот на загадувањето, притоа обезбедувајќи разумно управување со природ</w:t>
      </w:r>
      <w:r w:rsidR="001075EA" w:rsidRPr="00F94AC4">
        <w:rPr>
          <w:rFonts w:ascii="StobiSerif Regular" w:hAnsi="StobiSerif Regular" w:cstheme="minorHAnsi"/>
          <w:shd w:val="clear" w:color="auto" w:fill="FFFFFF"/>
          <w:lang w:val="mk-MK"/>
        </w:rPr>
        <w:t>н</w:t>
      </w:r>
      <w:r w:rsidR="001075EA" w:rsidRPr="00F94AC4">
        <w:rPr>
          <w:rFonts w:ascii="StobiSerif Regular" w:hAnsi="StobiSerif Regular" w:cstheme="minorHAnsi"/>
          <w:shd w:val="clear" w:color="auto" w:fill="FFFFFF"/>
        </w:rPr>
        <w:t xml:space="preserve">ите ресурси, </w:t>
      </w:r>
      <w:r w:rsidR="001075EA" w:rsidRPr="00F94AC4">
        <w:rPr>
          <w:rFonts w:ascii="StobiSerif Regular" w:hAnsi="StobiSerif Regular" w:cstheme="minorHAnsi"/>
          <w:shd w:val="clear" w:color="auto" w:fill="FFFFFF"/>
          <w:lang w:val="ru-RU"/>
        </w:rPr>
        <w:t xml:space="preserve">како и </w:t>
      </w:r>
      <w:r w:rsidR="008D73E3">
        <w:rPr>
          <w:rFonts w:ascii="StobiSerif Regular" w:hAnsi="StobiSerif Regular" w:cstheme="minorHAnsi"/>
          <w:shd w:val="clear" w:color="auto" w:fill="FFFFFF"/>
          <w:lang w:val="ru-RU"/>
        </w:rPr>
        <w:t xml:space="preserve">земајќи </w:t>
      </w:r>
      <w:r w:rsidR="001075EA" w:rsidRPr="00F94AC4">
        <w:rPr>
          <w:rFonts w:ascii="StobiSerif Regular" w:hAnsi="StobiSerif Regular" w:cstheme="minorHAnsi"/>
          <w:shd w:val="clear" w:color="auto" w:fill="FFFFFF"/>
          <w:lang w:val="ru-RU"/>
        </w:rPr>
        <w:t xml:space="preserve">ја во </w:t>
      </w:r>
      <w:r w:rsidR="001075EA" w:rsidRPr="00F94AC4">
        <w:rPr>
          <w:rFonts w:ascii="StobiSerif Regular" w:hAnsi="StobiSerif Regular" w:cstheme="minorHAnsi"/>
          <w:shd w:val="clear" w:color="auto" w:fill="FFFFFF"/>
          <w:lang w:val="ru-RU"/>
        </w:rPr>
        <w:lastRenderedPageBreak/>
        <w:t>предвид доколку е потребно</w:t>
      </w:r>
      <w:r w:rsidR="001075EA" w:rsidRPr="00F94AC4">
        <w:rPr>
          <w:rFonts w:ascii="StobiSerif Regular" w:hAnsi="StobiSerif Regular" w:cstheme="minorHAnsi"/>
          <w:shd w:val="clear" w:color="auto" w:fill="FFFFFF"/>
        </w:rPr>
        <w:t>, економската ситуација и локалните услови каде што се одвива активност</w:t>
      </w:r>
      <w:r w:rsidR="003C1867" w:rsidRPr="00F94AC4">
        <w:rPr>
          <w:rFonts w:ascii="StobiSerif Regular" w:hAnsi="StobiSerif Regular" w:cstheme="minorHAnsi"/>
          <w:shd w:val="clear" w:color="auto" w:fill="FFFFFF"/>
          <w:lang w:val="mk-MK"/>
        </w:rPr>
        <w:t>а</w:t>
      </w:r>
      <w:r w:rsidR="001075EA" w:rsidRPr="00F94AC4">
        <w:rPr>
          <w:rFonts w:ascii="StobiSerif Regular" w:hAnsi="StobiSerif Regular" w:cstheme="minorHAnsi"/>
          <w:shd w:val="clear" w:color="auto" w:fill="FFFFFF"/>
          <w:lang w:val="mk-MK"/>
        </w:rPr>
        <w:t>,</w:t>
      </w:r>
      <w:r w:rsidR="001075EA" w:rsidRPr="00F94AC4">
        <w:rPr>
          <w:rFonts w:ascii="StobiSerif Regular" w:hAnsi="StobiSerif Regular" w:cstheme="minorHAnsi"/>
          <w:shd w:val="clear" w:color="auto" w:fill="FFFFFF"/>
        </w:rPr>
        <w:t xml:space="preserve"> и</w:t>
      </w:r>
    </w:p>
    <w:p w14:paraId="7B88E381" w14:textId="643AFC1C" w:rsidR="001075EA" w:rsidRPr="00F94AC4" w:rsidRDefault="00907546" w:rsidP="000C50A7">
      <w:pPr>
        <w:pStyle w:val="BodyA"/>
        <w:spacing w:after="0" w:line="240" w:lineRule="auto"/>
        <w:jc w:val="both"/>
        <w:rPr>
          <w:rFonts w:ascii="StobiSerif Regular" w:hAnsi="StobiSerif Regular" w:cstheme="minorHAnsi"/>
          <w:shd w:val="clear" w:color="auto" w:fill="FFFFFF"/>
        </w:rPr>
      </w:pPr>
      <w:r w:rsidRPr="00F94AC4">
        <w:rPr>
          <w:rFonts w:ascii="StobiSerif Regular" w:hAnsi="StobiSerif Regular" w:cstheme="minorHAnsi"/>
          <w:shd w:val="clear" w:color="auto" w:fill="FFFFFF"/>
        </w:rPr>
        <w:t xml:space="preserve">- </w:t>
      </w:r>
      <w:r w:rsidR="001075EA" w:rsidRPr="00F94AC4">
        <w:rPr>
          <w:rFonts w:ascii="StobiSerif Regular" w:hAnsi="StobiSerif Regular" w:cstheme="minorHAnsi"/>
          <w:shd w:val="clear" w:color="auto" w:fill="FFFFFF"/>
        </w:rPr>
        <w:t>обезбедување на соодветен интегриран пристап за спречување и контрола на емисиите во воздухот, водата и почвата,</w:t>
      </w:r>
      <w:r w:rsidRPr="00F94AC4">
        <w:rPr>
          <w:rFonts w:ascii="StobiSerif Regular" w:hAnsi="StobiSerif Regular" w:cstheme="minorHAnsi"/>
          <w:shd w:val="clear" w:color="auto" w:fill="FFFFFF"/>
          <w:lang w:val="mk-MK"/>
        </w:rPr>
        <w:t xml:space="preserve"> </w:t>
      </w:r>
      <w:r w:rsidR="001075EA" w:rsidRPr="00F94AC4">
        <w:rPr>
          <w:rFonts w:ascii="StobiSerif Regular" w:hAnsi="StobiSerif Regular" w:cstheme="minorHAnsi"/>
          <w:shd w:val="clear" w:color="auto" w:fill="FFFFFF"/>
        </w:rPr>
        <w:t xml:space="preserve">управување со отпадот, </w:t>
      </w:r>
      <w:r w:rsidRPr="00F94AC4">
        <w:rPr>
          <w:rFonts w:ascii="StobiSerif Regular" w:hAnsi="StobiSerif Regular" w:cstheme="minorHAnsi"/>
          <w:shd w:val="clear" w:color="auto" w:fill="FFFFFF"/>
          <w:lang w:val="mk-MK"/>
        </w:rPr>
        <w:t xml:space="preserve">намалување на нивото на бучава, </w:t>
      </w:r>
      <w:r w:rsidR="001075EA" w:rsidRPr="00F94AC4">
        <w:rPr>
          <w:rFonts w:ascii="StobiSerif Regular" w:hAnsi="StobiSerif Regular" w:cstheme="minorHAnsi"/>
          <w:shd w:val="clear" w:color="auto" w:fill="FFFFFF"/>
        </w:rPr>
        <w:t>енергетска ефикасност и превенција од несреќи.</w:t>
      </w:r>
    </w:p>
    <w:p w14:paraId="1436F08A" w14:textId="77777777" w:rsidR="00EC1AA5" w:rsidRPr="00F94AC4" w:rsidRDefault="00EC1AA5" w:rsidP="000C50A7">
      <w:pPr>
        <w:pStyle w:val="BodyA"/>
        <w:spacing w:after="0" w:line="240" w:lineRule="auto"/>
        <w:jc w:val="both"/>
        <w:rPr>
          <w:rFonts w:ascii="StobiSerif Regular" w:hAnsi="StobiSerif Regular" w:cstheme="minorHAnsi"/>
          <w:shd w:val="clear" w:color="auto" w:fill="FFFFFF"/>
        </w:rPr>
      </w:pPr>
    </w:p>
    <w:p w14:paraId="4D8CC492" w14:textId="77777777" w:rsidR="001075EA" w:rsidRPr="00F94AC4" w:rsidRDefault="001075EA" w:rsidP="000C50A7">
      <w:pPr>
        <w:pStyle w:val="BodyA"/>
        <w:spacing w:after="0" w:line="240" w:lineRule="auto"/>
        <w:jc w:val="both"/>
        <w:rPr>
          <w:rFonts w:ascii="StobiSerif Regular" w:hAnsi="StobiSerif Regular" w:cstheme="minorHAnsi"/>
          <w:shd w:val="clear" w:color="auto" w:fill="FFFFFF"/>
        </w:rPr>
      </w:pPr>
    </w:p>
    <w:bookmarkEnd w:id="0"/>
    <w:p w14:paraId="7CAB3A03" w14:textId="77777777" w:rsidR="00BA2D58" w:rsidRPr="00F94AC4" w:rsidRDefault="00BA2D58" w:rsidP="000C50A7">
      <w:pPr>
        <w:pStyle w:val="BodyA"/>
        <w:spacing w:after="0" w:line="240" w:lineRule="auto"/>
        <w:jc w:val="center"/>
        <w:rPr>
          <w:rFonts w:ascii="StobiSerif Regular" w:hAnsi="StobiSerif Regular" w:cstheme="minorHAnsi"/>
          <w:b/>
          <w:bCs/>
          <w:shd w:val="clear" w:color="auto" w:fill="FFFFFF"/>
        </w:rPr>
      </w:pPr>
      <w:r w:rsidRPr="00F94AC4">
        <w:rPr>
          <w:rFonts w:ascii="StobiSerif Regular" w:hAnsi="StobiSerif Regular" w:cstheme="minorHAnsi"/>
          <w:b/>
          <w:bCs/>
          <w:shd w:val="clear" w:color="auto" w:fill="FFFFFF"/>
        </w:rPr>
        <w:t xml:space="preserve">Член 4 </w:t>
      </w:r>
    </w:p>
    <w:p w14:paraId="4FDD7D6D" w14:textId="0F9ADE83" w:rsidR="00BA2D58" w:rsidRDefault="00BA2D58" w:rsidP="000C50A7">
      <w:pPr>
        <w:pStyle w:val="BodyA"/>
        <w:spacing w:after="0" w:line="240" w:lineRule="auto"/>
        <w:jc w:val="center"/>
        <w:rPr>
          <w:rFonts w:ascii="StobiSerif Regular" w:hAnsi="StobiSerif Regular" w:cstheme="minorHAnsi"/>
          <w:b/>
          <w:bCs/>
          <w:shd w:val="clear" w:color="auto" w:fill="FFFFFF"/>
          <w:lang w:val="ru-RU"/>
        </w:rPr>
      </w:pPr>
      <w:r w:rsidRPr="00F94AC4">
        <w:rPr>
          <w:rFonts w:ascii="StobiSerif Regular" w:hAnsi="StobiSerif Regular" w:cstheme="minorHAnsi"/>
          <w:b/>
          <w:bCs/>
          <w:shd w:val="clear" w:color="auto" w:fill="FFFFFF"/>
          <w:lang w:val="ru-RU"/>
        </w:rPr>
        <w:t>Дефиниции</w:t>
      </w:r>
    </w:p>
    <w:p w14:paraId="4356FE4A" w14:textId="77777777" w:rsidR="00773772" w:rsidRPr="00F94AC4" w:rsidRDefault="00773772" w:rsidP="000C50A7">
      <w:pPr>
        <w:pStyle w:val="BodyA"/>
        <w:spacing w:after="0" w:line="240" w:lineRule="auto"/>
        <w:jc w:val="center"/>
        <w:rPr>
          <w:rFonts w:ascii="StobiSerif Regular" w:hAnsi="StobiSerif Regular" w:cstheme="minorHAnsi"/>
          <w:b/>
          <w:bCs/>
          <w:shd w:val="clear" w:color="auto" w:fill="FFFFFF"/>
          <w:lang w:val="ru-RU"/>
        </w:rPr>
      </w:pPr>
    </w:p>
    <w:p w14:paraId="7F218DA5" w14:textId="7519646A" w:rsidR="00BA2D58" w:rsidRPr="00F94AC4" w:rsidRDefault="004C257F" w:rsidP="000C50A7">
      <w:pPr>
        <w:pStyle w:val="BodyA"/>
        <w:spacing w:after="0" w:line="240" w:lineRule="auto"/>
        <w:jc w:val="both"/>
        <w:rPr>
          <w:rFonts w:ascii="StobiSerif Regular" w:hAnsi="StobiSerif Regular" w:cstheme="minorHAnsi"/>
          <w:shd w:val="clear" w:color="auto" w:fill="FFFFFF"/>
        </w:rPr>
      </w:pPr>
      <w:r w:rsidRPr="00F94AC4">
        <w:rPr>
          <w:rFonts w:ascii="StobiSerif Regular" w:hAnsi="StobiSerif Regular" w:cstheme="minorHAnsi"/>
          <w:shd w:val="clear" w:color="auto" w:fill="FFFFFF"/>
        </w:rPr>
        <w:t xml:space="preserve">(1) </w:t>
      </w:r>
      <w:r w:rsidR="00BA2D58" w:rsidRPr="00F94AC4">
        <w:rPr>
          <w:rFonts w:ascii="StobiSerif Regular" w:hAnsi="StobiSerif Regular" w:cstheme="minorHAnsi"/>
          <w:shd w:val="clear" w:color="auto" w:fill="FFFFFF"/>
        </w:rPr>
        <w:t>Поимите дефинирани во овој закон го имаат следното значење:</w:t>
      </w:r>
    </w:p>
    <w:p w14:paraId="70FB1B33" w14:textId="2BA2B33E" w:rsidR="00B45FB2" w:rsidRPr="00F94AC4" w:rsidRDefault="00B45FB2" w:rsidP="000C50A7">
      <w:pPr>
        <w:jc w:val="both"/>
        <w:rPr>
          <w:rFonts w:ascii="StobiSerif Regular" w:hAnsi="StobiSerif Regular" w:cstheme="minorHAnsi"/>
          <w:color w:val="171717" w:themeColor="background2" w:themeShade="1A"/>
          <w:sz w:val="22"/>
          <w:szCs w:val="22"/>
        </w:rPr>
      </w:pPr>
    </w:p>
    <w:p w14:paraId="16D76616" w14:textId="43034F04" w:rsidR="0065140B" w:rsidRPr="00F94AC4" w:rsidRDefault="0065140B" w:rsidP="000C50A7">
      <w:pPr>
        <w:jc w:val="both"/>
        <w:rPr>
          <w:rFonts w:ascii="StobiSerif Regular" w:hAnsi="StobiSerif Regular" w:cstheme="minorHAnsi"/>
          <w:sz w:val="22"/>
          <w:szCs w:val="22"/>
          <w:lang w:val="mk-MK"/>
        </w:rPr>
      </w:pPr>
      <w:r w:rsidRPr="00F94AC4">
        <w:rPr>
          <w:rFonts w:ascii="StobiSerif Regular" w:hAnsi="StobiSerif Regular" w:cstheme="minorHAnsi"/>
          <w:sz w:val="22"/>
          <w:szCs w:val="22"/>
        </w:rPr>
        <w:t xml:space="preserve">1. </w:t>
      </w:r>
      <w:r w:rsidRPr="00F94AC4">
        <w:rPr>
          <w:rFonts w:ascii="StobiSerif Regular" w:hAnsi="StobiSerif Regular" w:cstheme="minorHAnsi"/>
          <w:sz w:val="22"/>
          <w:szCs w:val="22"/>
          <w:lang w:val="mk-MK"/>
        </w:rPr>
        <w:t>„</w:t>
      </w:r>
      <w:proofErr w:type="gramStart"/>
      <w:r w:rsidRPr="00F94AC4">
        <w:rPr>
          <w:rFonts w:ascii="StobiSerif Regular" w:hAnsi="StobiSerif Regular" w:cstheme="minorHAnsi"/>
          <w:sz w:val="22"/>
          <w:szCs w:val="22"/>
          <w:lang w:val="mk-MK"/>
        </w:rPr>
        <w:t>Супстанца“ е</w:t>
      </w:r>
      <w:proofErr w:type="gramEnd"/>
      <w:r w:rsidRPr="00F94AC4">
        <w:rPr>
          <w:rFonts w:ascii="StobiSerif Regular" w:hAnsi="StobiSerif Regular" w:cstheme="minorHAnsi"/>
          <w:sz w:val="22"/>
          <w:szCs w:val="22"/>
          <w:lang w:val="mk-MK"/>
        </w:rPr>
        <w:t xml:space="preserve"> секој елемент и неговите соединенија со исклучок на радиоактивните супстанции дефинирани согласно прописите за радиоактивност и генетските модифицирани микроорганизми односно организми дефинирани согласно прописите за генетски модифицираните организми</w:t>
      </w:r>
      <w:r w:rsidRPr="00F94AC4">
        <w:rPr>
          <w:rFonts w:ascii="StobiSerif Regular" w:hAnsi="StobiSerif Regular" w:cstheme="minorHAnsi"/>
          <w:sz w:val="22"/>
          <w:szCs w:val="22"/>
        </w:rPr>
        <w:t>;</w:t>
      </w:r>
    </w:p>
    <w:p w14:paraId="7EED165E" w14:textId="36F1EFC8" w:rsidR="0065140B" w:rsidRPr="00F94AC4" w:rsidRDefault="00695533" w:rsidP="000C50A7">
      <w:pPr>
        <w:jc w:val="both"/>
        <w:rPr>
          <w:rFonts w:ascii="StobiSerif Regular" w:hAnsi="StobiSerif Regular" w:cstheme="minorHAnsi"/>
          <w:sz w:val="22"/>
          <w:szCs w:val="22"/>
          <w:lang w:val="mk-MK"/>
        </w:rPr>
      </w:pPr>
      <w:r w:rsidRPr="00F94AC4">
        <w:rPr>
          <w:rFonts w:ascii="StobiSerif Regular" w:hAnsi="StobiSerif Regular" w:cstheme="minorHAnsi"/>
          <w:sz w:val="22"/>
          <w:szCs w:val="22"/>
          <w:lang w:val="mk-MK"/>
        </w:rPr>
        <w:t>2. „Опасни супстанции“ се супстанции или препарати, дефинирани согласно прописите за управување со хемикалии, коишто содржат една или повеќе опасни супстанции и својства кои ја загадуваат и оштетуваат животната средина и се опасни по човечкиот живот и здравје со докажани акутни, хронични, токсични и други штетни ефекти</w:t>
      </w:r>
      <w:r w:rsidRPr="00F94AC4">
        <w:rPr>
          <w:rFonts w:ascii="StobiSerif Regular" w:hAnsi="StobiSerif Regular" w:cstheme="minorHAnsi"/>
          <w:sz w:val="22"/>
          <w:szCs w:val="22"/>
        </w:rPr>
        <w:t>;</w:t>
      </w:r>
    </w:p>
    <w:p w14:paraId="67502A29" w14:textId="3E03E313" w:rsidR="00695533" w:rsidRPr="00F94AC4" w:rsidRDefault="00695533" w:rsidP="000C50A7">
      <w:pPr>
        <w:jc w:val="both"/>
        <w:rPr>
          <w:rFonts w:ascii="StobiSerif Regular" w:hAnsi="StobiSerif Regular" w:cstheme="minorHAnsi"/>
          <w:sz w:val="22"/>
          <w:szCs w:val="22"/>
          <w:lang w:val="mk-MK"/>
        </w:rPr>
      </w:pPr>
      <w:r w:rsidRPr="00F94AC4">
        <w:rPr>
          <w:rFonts w:ascii="StobiSerif Regular" w:hAnsi="StobiSerif Regular" w:cstheme="minorHAnsi"/>
          <w:sz w:val="22"/>
          <w:szCs w:val="22"/>
          <w:lang w:val="mk-MK"/>
        </w:rPr>
        <w:t xml:space="preserve">3. </w:t>
      </w:r>
      <w:r w:rsidR="00501719" w:rsidRPr="00F94AC4">
        <w:rPr>
          <w:rFonts w:ascii="StobiSerif Regular" w:hAnsi="StobiSerif Regular" w:cstheme="minorHAnsi"/>
          <w:shd w:val="clear" w:color="auto" w:fill="FFFFFF"/>
        </w:rPr>
        <w:t>„</w:t>
      </w:r>
      <w:proofErr w:type="gramStart"/>
      <w:r w:rsidRPr="00F94AC4">
        <w:rPr>
          <w:rFonts w:ascii="StobiSerif Regular" w:hAnsi="StobiSerif Regular" w:cstheme="minorHAnsi"/>
          <w:sz w:val="22"/>
          <w:szCs w:val="22"/>
          <w:lang w:val="mk-MK"/>
        </w:rPr>
        <w:t>Загадување“ е</w:t>
      </w:r>
      <w:proofErr w:type="gramEnd"/>
      <w:r w:rsidRPr="00F94AC4">
        <w:rPr>
          <w:rFonts w:ascii="StobiSerif Regular" w:hAnsi="StobiSerif Regular" w:cstheme="minorHAnsi"/>
          <w:sz w:val="22"/>
          <w:szCs w:val="22"/>
          <w:lang w:val="mk-MK"/>
        </w:rPr>
        <w:t xml:space="preserve"> директно или индиректно внесување на супстанции, материи, вибрации, топлина или бучава во воздухот, водата или почвата што настанува како резултат на вршењ на дејност или активности управувани од човекот, што може да бидат штетни за здравјето на луѓето или квалитетот на животната средина, коешто исто така може да доведе до оштетување на материјалниот имот, да ги наруши или намали вредностите на другите легитимни начини на користење на животната средина</w:t>
      </w:r>
      <w:r w:rsidRPr="00F94AC4">
        <w:rPr>
          <w:rFonts w:ascii="StobiSerif Regular" w:hAnsi="StobiSerif Regular" w:cstheme="minorHAnsi"/>
          <w:sz w:val="22"/>
          <w:szCs w:val="22"/>
        </w:rPr>
        <w:t>;</w:t>
      </w:r>
    </w:p>
    <w:p w14:paraId="661E6BFF" w14:textId="2191CF3D" w:rsidR="00695533" w:rsidRPr="00F94AC4" w:rsidRDefault="00695533" w:rsidP="000C50A7">
      <w:pPr>
        <w:jc w:val="both"/>
        <w:rPr>
          <w:rFonts w:ascii="StobiSerif Regular" w:hAnsi="StobiSerif Regular" w:cstheme="minorHAnsi"/>
          <w:sz w:val="22"/>
          <w:szCs w:val="22"/>
          <w:lang w:val="mk-MK"/>
        </w:rPr>
      </w:pPr>
      <w:r w:rsidRPr="00F94AC4">
        <w:rPr>
          <w:rFonts w:ascii="StobiSerif Regular" w:hAnsi="StobiSerif Regular" w:cstheme="minorHAnsi"/>
          <w:sz w:val="22"/>
          <w:szCs w:val="22"/>
          <w:lang w:val="mk-MK"/>
        </w:rPr>
        <w:t>4. „Инсталација“ е неподвижна техничка единица во рамките на која се вршат една или пове</w:t>
      </w:r>
      <w:r w:rsidR="00501719">
        <w:rPr>
          <w:rFonts w:ascii="StobiSerif Regular" w:hAnsi="StobiSerif Regular" w:cstheme="minorHAnsi"/>
          <w:sz w:val="22"/>
          <w:szCs w:val="22"/>
          <w:lang w:val="mk-MK"/>
        </w:rPr>
        <w:t>ќ</w:t>
      </w:r>
      <w:r w:rsidRPr="00F94AC4">
        <w:rPr>
          <w:rFonts w:ascii="StobiSerif Regular" w:hAnsi="StobiSerif Regular" w:cstheme="minorHAnsi"/>
          <w:sz w:val="22"/>
          <w:szCs w:val="22"/>
          <w:lang w:val="mk-MK"/>
        </w:rPr>
        <w:t>е дејности или активности утврдени во овој закон, вклучително и сите други директно поврзани активност</w:t>
      </w:r>
      <w:r w:rsidR="00724A5A" w:rsidRPr="00F94AC4">
        <w:rPr>
          <w:rFonts w:ascii="StobiSerif Regular" w:hAnsi="StobiSerif Regular" w:cstheme="minorHAnsi"/>
          <w:sz w:val="22"/>
          <w:szCs w:val="22"/>
          <w:lang w:val="mk-MK"/>
        </w:rPr>
        <w:t>и на иста локација, кои имаат меѓусебна техничка врска и сите заедно можат да влијаат врз животната средина, а чие работење е регулирано со интегрирана еколошка дозвола издадена согласно овој закон или со општите обврзувачки правила донесени согласно овој закон</w:t>
      </w:r>
      <w:r w:rsidR="00724A5A" w:rsidRPr="00F94AC4">
        <w:rPr>
          <w:rFonts w:ascii="StobiSerif Regular" w:hAnsi="StobiSerif Regular" w:cstheme="minorHAnsi"/>
          <w:sz w:val="22"/>
          <w:szCs w:val="22"/>
        </w:rPr>
        <w:t>;</w:t>
      </w:r>
    </w:p>
    <w:p w14:paraId="0B2EFFA8" w14:textId="18EAD05C" w:rsidR="00724A5A" w:rsidRPr="00F94AC4" w:rsidRDefault="00724A5A" w:rsidP="000C50A7">
      <w:pPr>
        <w:jc w:val="both"/>
        <w:rPr>
          <w:rFonts w:ascii="StobiSerif Regular" w:hAnsi="StobiSerif Regular" w:cstheme="minorHAnsi"/>
          <w:sz w:val="22"/>
          <w:szCs w:val="22"/>
          <w:lang w:val="mk-MK"/>
        </w:rPr>
      </w:pPr>
      <w:r w:rsidRPr="00F94AC4">
        <w:rPr>
          <w:rFonts w:ascii="StobiSerif Regular" w:hAnsi="StobiSerif Regular" w:cstheme="minorHAnsi"/>
          <w:sz w:val="22"/>
          <w:szCs w:val="22"/>
          <w:lang w:val="mk-MK"/>
        </w:rPr>
        <w:t>5. „Постројка“ е неподвижна техничка единица во рамките на која се вршат една или повеќе дејности кои опфаќаат и спроведуваат еден технолошки процес, без оглед дали истата работи самостојно или е во склоп на инсталација, а чие работењ</w:t>
      </w:r>
      <w:r w:rsidR="00501719">
        <w:rPr>
          <w:rFonts w:ascii="StobiSerif Regular" w:hAnsi="StobiSerif Regular" w:cstheme="minorHAnsi"/>
          <w:sz w:val="22"/>
          <w:szCs w:val="22"/>
          <w:lang w:val="mk-MK"/>
        </w:rPr>
        <w:t>е</w:t>
      </w:r>
      <w:r w:rsidRPr="00F94AC4">
        <w:rPr>
          <w:rFonts w:ascii="StobiSerif Regular" w:hAnsi="StobiSerif Regular" w:cstheme="minorHAnsi"/>
          <w:sz w:val="22"/>
          <w:szCs w:val="22"/>
          <w:lang w:val="mk-MK"/>
        </w:rPr>
        <w:t xml:space="preserve"> е регулирано со интегрирана еколошка дозвола издадена согласно овој закон или со општите обврзувачки правила донесени согласно овој закон.Постројките можат да бидат: големи согорувачки постројки, постројки за горење и постројки за согорување</w:t>
      </w:r>
      <w:r w:rsidRPr="00F94AC4">
        <w:rPr>
          <w:rFonts w:ascii="StobiSerif Regular" w:hAnsi="StobiSerif Regular" w:cstheme="minorHAnsi"/>
          <w:sz w:val="22"/>
          <w:szCs w:val="22"/>
        </w:rPr>
        <w:t>;</w:t>
      </w:r>
    </w:p>
    <w:p w14:paraId="76003B0D" w14:textId="388D9E22" w:rsidR="00EA2E80" w:rsidRPr="00F94AC4" w:rsidRDefault="00EA2E80" w:rsidP="000C50A7">
      <w:pPr>
        <w:jc w:val="both"/>
        <w:rPr>
          <w:rFonts w:ascii="StobiSerif Regular" w:hAnsi="StobiSerif Regular" w:cstheme="minorHAnsi"/>
          <w:sz w:val="22"/>
          <w:szCs w:val="22"/>
          <w:lang w:val="mk-MK"/>
        </w:rPr>
      </w:pPr>
      <w:r w:rsidRPr="00F94AC4">
        <w:rPr>
          <w:rFonts w:ascii="StobiSerif Regular" w:hAnsi="StobiSerif Regular" w:cstheme="minorHAnsi"/>
          <w:sz w:val="22"/>
          <w:szCs w:val="22"/>
          <w:lang w:val="mk-MK"/>
        </w:rPr>
        <w:lastRenderedPageBreak/>
        <w:t>7. „Емисија“ значи директно или индиректно ослободување на супстанции, материи, вибрации, топлина или бучава од поединечни (точкасти) или дифузни извори во инсталацијата односно постројката во воздухот, водата или почвата</w:t>
      </w:r>
      <w:r w:rsidRPr="00F94AC4">
        <w:rPr>
          <w:rFonts w:ascii="StobiSerif Regular" w:hAnsi="StobiSerif Regular" w:cstheme="minorHAnsi"/>
          <w:sz w:val="22"/>
          <w:szCs w:val="22"/>
        </w:rPr>
        <w:t>;</w:t>
      </w:r>
    </w:p>
    <w:p w14:paraId="5C08FB24" w14:textId="66F49FB3" w:rsidR="00D13973" w:rsidRPr="00F94AC4" w:rsidRDefault="00EA2E80" w:rsidP="000C50A7">
      <w:pPr>
        <w:jc w:val="both"/>
        <w:rPr>
          <w:rFonts w:ascii="StobiSerif Regular" w:hAnsi="StobiSerif Regular" w:cstheme="minorHAnsi"/>
          <w:sz w:val="22"/>
          <w:szCs w:val="22"/>
          <w:lang w:val="mk-MK"/>
        </w:rPr>
      </w:pPr>
      <w:r w:rsidRPr="00F94AC4">
        <w:rPr>
          <w:rFonts w:ascii="StobiSerif Regular" w:hAnsi="StobiSerif Regular" w:cstheme="minorHAnsi"/>
          <w:sz w:val="22"/>
          <w:szCs w:val="22"/>
          <w:lang w:val="mk-MK"/>
        </w:rPr>
        <w:t>8. „Гранична вредност на емисија“ е маса изразена преку одредени специфични параметри, концентрација и / или ниво на емисија, која не смее да се надмине во текот на еден или повеќе временски периоди при утврдени референтни услови на работа на инсталацијата односно постројката“</w:t>
      </w:r>
      <w:r w:rsidRPr="00F94AC4">
        <w:rPr>
          <w:rFonts w:ascii="StobiSerif Regular" w:hAnsi="StobiSerif Regular" w:cstheme="minorHAnsi"/>
          <w:sz w:val="22"/>
          <w:szCs w:val="22"/>
        </w:rPr>
        <w:t>;</w:t>
      </w:r>
    </w:p>
    <w:p w14:paraId="4DC7A0F0" w14:textId="1373FEA6" w:rsidR="00EA2E80" w:rsidRPr="00F94AC4" w:rsidRDefault="00E5351C" w:rsidP="000C50A7">
      <w:pPr>
        <w:jc w:val="both"/>
        <w:rPr>
          <w:rFonts w:ascii="StobiSerif Regular" w:hAnsi="StobiSerif Regular" w:cstheme="minorHAnsi"/>
          <w:sz w:val="22"/>
          <w:szCs w:val="22"/>
        </w:rPr>
      </w:pPr>
      <w:r w:rsidRPr="00F94AC4">
        <w:rPr>
          <w:rFonts w:ascii="StobiSerif Regular" w:hAnsi="StobiSerif Regular" w:cstheme="minorHAnsi"/>
          <w:sz w:val="22"/>
          <w:szCs w:val="22"/>
        </w:rPr>
        <w:t xml:space="preserve">9. </w:t>
      </w:r>
      <w:r w:rsidRPr="00F94AC4">
        <w:rPr>
          <w:rFonts w:ascii="StobiSerif Regular" w:hAnsi="StobiSerif Regular" w:cstheme="minorHAnsi"/>
          <w:sz w:val="22"/>
          <w:szCs w:val="22"/>
          <w:lang w:val="mk-MK"/>
        </w:rPr>
        <w:t>„</w:t>
      </w:r>
      <w:r w:rsidR="00EA2E80" w:rsidRPr="00F94AC4">
        <w:rPr>
          <w:rFonts w:ascii="StobiSerif Regular" w:hAnsi="StobiSerif Regular" w:cstheme="minorHAnsi"/>
          <w:sz w:val="22"/>
          <w:szCs w:val="22"/>
          <w:lang w:val="mk-MK"/>
        </w:rPr>
        <w:t xml:space="preserve">Референтни услови на </w:t>
      </w:r>
      <w:r w:rsidR="00474748" w:rsidRPr="00F94AC4">
        <w:rPr>
          <w:rFonts w:ascii="StobiSerif Regular" w:hAnsi="StobiSerif Regular" w:cstheme="minorHAnsi"/>
          <w:sz w:val="22"/>
          <w:szCs w:val="22"/>
          <w:lang w:val="mk-MK"/>
        </w:rPr>
        <w:t>работа “претставуваат</w:t>
      </w:r>
      <w:r w:rsidR="00EA2E80" w:rsidRPr="00F94AC4">
        <w:rPr>
          <w:rFonts w:ascii="StobiSerif Regular" w:hAnsi="StobiSerif Regular" w:cstheme="minorHAnsi"/>
          <w:sz w:val="22"/>
          <w:szCs w:val="22"/>
          <w:lang w:val="mk-MK"/>
        </w:rPr>
        <w:t xml:space="preserve"> сет на мерливи параметри на работа на инсталацијата односно постројката, како што се бројот на работни часови, временски периоди, надворешени услови, квалитет на горива и слично, кои се земаат предвид при утврдувањето дали инсталацијата односно постројката ги почитува граничните вредности на емисија, а кои се определени со интегрираната еколошка дозвола или со општите онврзувачки правила утврдени со овој закон</w:t>
      </w:r>
      <w:r w:rsidR="00EA2E80" w:rsidRPr="00F94AC4">
        <w:rPr>
          <w:rFonts w:ascii="StobiSerif Regular" w:hAnsi="StobiSerif Regular" w:cstheme="minorHAnsi"/>
          <w:sz w:val="22"/>
          <w:szCs w:val="22"/>
        </w:rPr>
        <w:t>;</w:t>
      </w:r>
    </w:p>
    <w:p w14:paraId="1973F589" w14:textId="2C4F182A" w:rsidR="00EA2E80" w:rsidRPr="00F94AC4" w:rsidRDefault="00EA2E80" w:rsidP="000C50A7">
      <w:pPr>
        <w:jc w:val="both"/>
        <w:rPr>
          <w:rFonts w:ascii="StobiSerif Regular" w:hAnsi="StobiSerif Regular" w:cstheme="minorHAnsi"/>
          <w:sz w:val="22"/>
          <w:szCs w:val="22"/>
          <w:lang w:val="mk-MK"/>
        </w:rPr>
      </w:pPr>
      <w:r w:rsidRPr="00F94AC4">
        <w:rPr>
          <w:rFonts w:ascii="StobiSerif Regular" w:hAnsi="StobiSerif Regular" w:cstheme="minorHAnsi"/>
          <w:sz w:val="22"/>
          <w:szCs w:val="22"/>
        </w:rPr>
        <w:t xml:space="preserve">10. </w:t>
      </w:r>
      <w:r w:rsidRPr="00F94AC4">
        <w:rPr>
          <w:rFonts w:ascii="StobiSerif Regular" w:hAnsi="StobiSerif Regular" w:cstheme="minorHAnsi"/>
          <w:sz w:val="22"/>
          <w:szCs w:val="22"/>
          <w:lang w:val="mk-MK"/>
        </w:rPr>
        <w:t>„Стандард на квалитет</w:t>
      </w:r>
      <w:r w:rsidR="005235EF" w:rsidRPr="00F94AC4">
        <w:rPr>
          <w:rFonts w:ascii="StobiSerif Regular" w:hAnsi="StobiSerif Regular" w:cstheme="minorHAnsi"/>
          <w:sz w:val="22"/>
          <w:szCs w:val="22"/>
          <w:lang w:val="mk-MK"/>
        </w:rPr>
        <w:t xml:space="preserve"> на животната </w:t>
      </w:r>
      <w:proofErr w:type="gramStart"/>
      <w:r w:rsidR="005235EF" w:rsidRPr="00F94AC4">
        <w:rPr>
          <w:rFonts w:ascii="StobiSerif Regular" w:hAnsi="StobiSerif Regular" w:cstheme="minorHAnsi"/>
          <w:sz w:val="22"/>
          <w:szCs w:val="22"/>
          <w:lang w:val="mk-MK"/>
        </w:rPr>
        <w:t>средина“ е</w:t>
      </w:r>
      <w:proofErr w:type="gramEnd"/>
      <w:r w:rsidR="005235EF" w:rsidRPr="00F94AC4">
        <w:rPr>
          <w:rFonts w:ascii="StobiSerif Regular" w:hAnsi="StobiSerif Regular" w:cstheme="minorHAnsi"/>
          <w:sz w:val="22"/>
          <w:szCs w:val="22"/>
          <w:lang w:val="mk-MK"/>
        </w:rPr>
        <w:t xml:space="preserve"> сет од критериуми кои треба да ги исполнува одделен медиум или област на животната средина во одредено време и при одредени услови, на начин определен со закон и со друг пропис на Република Северна Македонија</w:t>
      </w:r>
      <w:r w:rsidR="005235EF" w:rsidRPr="00F94AC4">
        <w:rPr>
          <w:rFonts w:ascii="StobiSerif Regular" w:hAnsi="StobiSerif Regular" w:cstheme="minorHAnsi"/>
          <w:sz w:val="22"/>
          <w:szCs w:val="22"/>
        </w:rPr>
        <w:t>;</w:t>
      </w:r>
    </w:p>
    <w:p w14:paraId="72085BAF" w14:textId="74428F4E" w:rsidR="005235EF" w:rsidRPr="00F94AC4" w:rsidRDefault="005235EF" w:rsidP="000C50A7">
      <w:pPr>
        <w:jc w:val="both"/>
        <w:rPr>
          <w:rFonts w:ascii="StobiSerif Regular" w:hAnsi="StobiSerif Regular" w:cstheme="minorHAnsi"/>
          <w:sz w:val="22"/>
          <w:szCs w:val="22"/>
        </w:rPr>
      </w:pPr>
      <w:r w:rsidRPr="00F94AC4">
        <w:rPr>
          <w:rFonts w:ascii="StobiSerif Regular" w:hAnsi="StobiSerif Regular" w:cstheme="minorHAnsi"/>
          <w:sz w:val="22"/>
          <w:szCs w:val="22"/>
          <w:lang w:val="mk-MK"/>
        </w:rPr>
        <w:t xml:space="preserve">11. „Интегрирана еколошка дозвола“ е пишано одобрување за работа на целата или дел од индустриската инсталација или постројката за согорување, постројката за </w:t>
      </w:r>
      <w:r w:rsidR="00691C3B" w:rsidRPr="00F94AC4">
        <w:rPr>
          <w:rFonts w:ascii="StobiSerif Regular" w:hAnsi="StobiSerif Regular" w:cstheme="minorHAnsi"/>
          <w:sz w:val="22"/>
          <w:szCs w:val="22"/>
          <w:lang w:val="mk-MK"/>
        </w:rPr>
        <w:t>инцинерација</w:t>
      </w:r>
      <w:r w:rsidRPr="00F94AC4">
        <w:rPr>
          <w:rFonts w:ascii="StobiSerif Regular" w:hAnsi="StobiSerif Regular" w:cstheme="minorHAnsi"/>
          <w:sz w:val="22"/>
          <w:szCs w:val="22"/>
          <w:lang w:val="mk-MK"/>
        </w:rPr>
        <w:t xml:space="preserve"> на отпад или постројката за </w:t>
      </w:r>
      <w:r w:rsidR="00691C3B" w:rsidRPr="00F94AC4">
        <w:rPr>
          <w:rFonts w:ascii="StobiSerif Regular" w:hAnsi="StobiSerif Regular" w:cstheme="minorHAnsi"/>
          <w:sz w:val="22"/>
          <w:szCs w:val="22"/>
          <w:lang w:val="mk-MK"/>
        </w:rPr>
        <w:t>коинцинерација</w:t>
      </w:r>
      <w:r w:rsidRPr="00F94AC4">
        <w:rPr>
          <w:rFonts w:ascii="StobiSerif Regular" w:hAnsi="StobiSerif Regular" w:cstheme="minorHAnsi"/>
          <w:sz w:val="22"/>
          <w:szCs w:val="22"/>
          <w:lang w:val="mk-MK"/>
        </w:rPr>
        <w:t xml:space="preserve"> на отпад издадена од Стручниот орган</w:t>
      </w:r>
      <w:r w:rsidRPr="00F94AC4">
        <w:rPr>
          <w:rFonts w:ascii="StobiSerif Regular" w:hAnsi="StobiSerif Regular" w:cstheme="minorHAnsi"/>
          <w:sz w:val="22"/>
          <w:szCs w:val="22"/>
        </w:rPr>
        <w:t>;</w:t>
      </w:r>
    </w:p>
    <w:p w14:paraId="75F0194E" w14:textId="3EA7C7C7" w:rsidR="00A74565" w:rsidRPr="00C67C52" w:rsidRDefault="00A74565" w:rsidP="000C50A7">
      <w:pPr>
        <w:jc w:val="both"/>
        <w:rPr>
          <w:rFonts w:ascii="StobiSerif Regular" w:hAnsi="StobiSerif Regular" w:cstheme="minorHAnsi"/>
          <w:sz w:val="22"/>
          <w:szCs w:val="22"/>
        </w:rPr>
      </w:pPr>
      <w:r w:rsidRPr="00F94AC4">
        <w:rPr>
          <w:rFonts w:ascii="StobiSerif Regular" w:hAnsi="StobiSerif Regular" w:cstheme="minorHAnsi"/>
          <w:sz w:val="22"/>
          <w:szCs w:val="22"/>
        </w:rPr>
        <w:t>1</w:t>
      </w:r>
      <w:r w:rsidRPr="00F94AC4">
        <w:rPr>
          <w:rFonts w:ascii="StobiSerif Regular" w:hAnsi="StobiSerif Regular" w:cstheme="minorHAnsi"/>
          <w:sz w:val="22"/>
          <w:szCs w:val="22"/>
          <w:lang w:val="mk-MK"/>
        </w:rPr>
        <w:t>2</w:t>
      </w:r>
      <w:r w:rsidRPr="00F94AC4">
        <w:rPr>
          <w:rFonts w:ascii="StobiSerif Regular" w:hAnsi="StobiSerif Regular" w:cstheme="minorHAnsi"/>
          <w:sz w:val="22"/>
          <w:szCs w:val="22"/>
        </w:rPr>
        <w:t>. Општи обврзувачки правила значи гранични вредности на емисија или други услови, најмалку на ниво на сектор, кои се усвоени со намера преку нив директно да се утврдат условите во дозволата;</w:t>
      </w:r>
    </w:p>
    <w:p w14:paraId="6AEFD68E" w14:textId="38808BF0" w:rsidR="005235EF" w:rsidRPr="00F94AC4" w:rsidRDefault="005235EF" w:rsidP="000C50A7">
      <w:pPr>
        <w:jc w:val="both"/>
        <w:rPr>
          <w:rFonts w:ascii="StobiSerif Regular" w:hAnsi="StobiSerif Regular" w:cstheme="minorHAnsi"/>
          <w:sz w:val="22"/>
          <w:szCs w:val="22"/>
          <w:lang w:val="mk-MK"/>
        </w:rPr>
      </w:pPr>
      <w:r w:rsidRPr="00F94AC4">
        <w:rPr>
          <w:rFonts w:ascii="StobiSerif Regular" w:hAnsi="StobiSerif Regular" w:cstheme="minorHAnsi"/>
          <w:sz w:val="22"/>
          <w:szCs w:val="22"/>
          <w:lang w:val="mk-MK"/>
        </w:rPr>
        <w:t>12.„Општи обврзувачки правила</w:t>
      </w:r>
      <w:r w:rsidR="00A74565" w:rsidRPr="00F94AC4">
        <w:rPr>
          <w:rFonts w:ascii="StobiSerif Regular" w:hAnsi="StobiSerif Regular" w:cstheme="minorHAnsi"/>
          <w:sz w:val="22"/>
          <w:szCs w:val="22"/>
          <w:lang w:val="mk-MK"/>
        </w:rPr>
        <w:t xml:space="preserve"> за активности од помал обем, Б-дозволи  </w:t>
      </w:r>
      <w:r w:rsidR="00A74565" w:rsidRPr="00A21A18">
        <w:rPr>
          <w:rFonts w:ascii="StobiSerif Regular" w:hAnsi="StobiSerif Regular" w:cstheme="minorHAnsi"/>
          <w:sz w:val="22"/>
          <w:szCs w:val="22"/>
          <w:lang w:val="mk-MK"/>
        </w:rPr>
        <w:t>(</w:t>
      </w:r>
      <w:r w:rsidR="00A74565" w:rsidRPr="00A21A18">
        <w:rPr>
          <w:rFonts w:ascii="StobiSerif Regular" w:hAnsi="StobiSerif Regular" w:cstheme="minorHAnsi"/>
          <w:sz w:val="22"/>
          <w:szCs w:val="22"/>
          <w:lang w:val="sq-AL"/>
        </w:rPr>
        <w:t>Non-Annex I activities)</w:t>
      </w:r>
      <w:r w:rsidR="00A74565" w:rsidRPr="00A21A18">
        <w:rPr>
          <w:rFonts w:ascii="StobiSerif Regular" w:hAnsi="StobiSerif Regular" w:cstheme="minorHAnsi"/>
          <w:sz w:val="22"/>
          <w:szCs w:val="22"/>
          <w:lang w:val="mk-MK"/>
        </w:rPr>
        <w:t>“</w:t>
      </w:r>
      <w:r w:rsidR="00A74565" w:rsidRPr="00F94AC4">
        <w:rPr>
          <w:rFonts w:ascii="StobiSerif Regular" w:hAnsi="StobiSerif Regular" w:cstheme="minorHAnsi"/>
          <w:sz w:val="22"/>
          <w:szCs w:val="22"/>
          <w:lang w:val="mk-MK"/>
        </w:rPr>
        <w:t xml:space="preserve"> </w:t>
      </w:r>
      <w:r w:rsidRPr="00F94AC4">
        <w:rPr>
          <w:rFonts w:ascii="StobiSerif Regular" w:hAnsi="StobiSerif Regular" w:cstheme="minorHAnsi"/>
          <w:sz w:val="22"/>
          <w:szCs w:val="22"/>
          <w:lang w:val="mk-MK"/>
        </w:rPr>
        <w:t>“ се сет на правила во кои се утврдени барања или услови поврзани со заштитата на животната средина за определена дејност, активности, , како што се гранични вредности на емисија, мониторинг, референтни услови за работа, рокови и / или примена на мерки, вклучително и мерки за управување, планирање и известување, кои се донесени согласно овој закон со намера преку нив да се уредат условите за работа на инсталацијата односно постројката кои операторот треба да ги почитува и / или спроведува</w:t>
      </w:r>
      <w:r w:rsidRPr="00F94AC4">
        <w:rPr>
          <w:rFonts w:ascii="StobiSerif Regular" w:hAnsi="StobiSerif Regular" w:cstheme="minorHAnsi"/>
          <w:sz w:val="22"/>
          <w:szCs w:val="22"/>
        </w:rPr>
        <w:t>;</w:t>
      </w:r>
    </w:p>
    <w:p w14:paraId="6944ADC9" w14:textId="5A876AC6" w:rsidR="005235EF" w:rsidRPr="00F94AC4" w:rsidRDefault="005235EF" w:rsidP="000C50A7">
      <w:pPr>
        <w:jc w:val="both"/>
        <w:rPr>
          <w:rFonts w:ascii="StobiSerif Regular" w:hAnsi="StobiSerif Regular" w:cstheme="minorHAnsi"/>
          <w:sz w:val="22"/>
          <w:szCs w:val="22"/>
        </w:rPr>
      </w:pPr>
      <w:r w:rsidRPr="00F94AC4">
        <w:rPr>
          <w:rFonts w:ascii="StobiSerif Regular" w:hAnsi="StobiSerif Regular" w:cstheme="minorHAnsi"/>
          <w:sz w:val="22"/>
          <w:szCs w:val="22"/>
          <w:lang w:val="mk-MK"/>
        </w:rPr>
        <w:t xml:space="preserve">13. </w:t>
      </w:r>
      <w:r w:rsidR="001071B0" w:rsidRPr="00F94AC4">
        <w:rPr>
          <w:rFonts w:ascii="StobiSerif Regular" w:hAnsi="StobiSerif Regular" w:cstheme="minorHAnsi"/>
          <w:sz w:val="22"/>
          <w:szCs w:val="22"/>
          <w:lang w:val="mk-MK"/>
        </w:rPr>
        <w:t xml:space="preserve">„Значителна промена“ е промена настаната со проширување или намалување на капацитетот или обемот на вршењето на дејноста или активноста во исталацијата односно постројката, која што предизвикува промена на влијанието врз </w:t>
      </w:r>
      <w:r w:rsidR="00501719">
        <w:rPr>
          <w:rFonts w:ascii="StobiSerif Regular" w:hAnsi="StobiSerif Regular" w:cstheme="minorHAnsi"/>
          <w:sz w:val="22"/>
          <w:szCs w:val="22"/>
          <w:lang w:val="mk-MK"/>
        </w:rPr>
        <w:t xml:space="preserve">човековото здравје и </w:t>
      </w:r>
      <w:r w:rsidR="001071B0" w:rsidRPr="00F94AC4">
        <w:rPr>
          <w:rFonts w:ascii="StobiSerif Regular" w:hAnsi="StobiSerif Regular" w:cstheme="minorHAnsi"/>
          <w:sz w:val="22"/>
          <w:szCs w:val="22"/>
          <w:lang w:val="mk-MK"/>
        </w:rPr>
        <w:t xml:space="preserve">животната средина и / или на референтните услови за работа кои биле земени предвид при издавањето на интегрираната еколошка дозвола </w:t>
      </w:r>
    </w:p>
    <w:p w14:paraId="6539D671" w14:textId="30E38AAB" w:rsidR="00FA2BC8" w:rsidRPr="00C67C52" w:rsidRDefault="00FA2BC8" w:rsidP="000C50A7">
      <w:pPr>
        <w:jc w:val="both"/>
        <w:rPr>
          <w:rFonts w:ascii="StobiSerif Regular" w:hAnsi="StobiSerif Regular" w:cstheme="minorHAnsi"/>
          <w:sz w:val="22"/>
          <w:szCs w:val="22"/>
        </w:rPr>
      </w:pPr>
      <w:r w:rsidRPr="00F94AC4">
        <w:rPr>
          <w:rFonts w:ascii="StobiSerif Regular" w:hAnsi="StobiSerif Regular" w:cstheme="minorHAnsi"/>
          <w:sz w:val="22"/>
          <w:szCs w:val="22"/>
        </w:rPr>
        <w:t>1</w:t>
      </w:r>
      <w:r w:rsidRPr="00F94AC4">
        <w:rPr>
          <w:rFonts w:ascii="StobiSerif Regular" w:hAnsi="StobiSerif Regular" w:cstheme="minorHAnsi"/>
          <w:sz w:val="22"/>
          <w:szCs w:val="22"/>
          <w:lang w:val="mk-MK"/>
        </w:rPr>
        <w:t>4</w:t>
      </w:r>
      <w:r w:rsidRPr="00F94AC4">
        <w:rPr>
          <w:rFonts w:ascii="StobiSerif Regular" w:hAnsi="StobiSerif Regular" w:cstheme="minorHAnsi"/>
          <w:sz w:val="22"/>
          <w:szCs w:val="22"/>
        </w:rPr>
        <w:t>. Постоечка инсталација, е инсталација која што е оперативна</w:t>
      </w:r>
      <w:r w:rsidR="00BD607F">
        <w:rPr>
          <w:rFonts w:ascii="StobiSerif Regular" w:hAnsi="StobiSerif Regular" w:cstheme="minorHAnsi"/>
          <w:sz w:val="22"/>
          <w:szCs w:val="22"/>
        </w:rPr>
        <w:t xml:space="preserve"> </w:t>
      </w:r>
      <w:r w:rsidR="00BD607F">
        <w:rPr>
          <w:rFonts w:ascii="StobiSerif Regular" w:hAnsi="StobiSerif Regular" w:cstheme="minorHAnsi"/>
          <w:sz w:val="22"/>
          <w:szCs w:val="22"/>
          <w:lang w:val="mk-MK"/>
        </w:rPr>
        <w:t>согласно постојната фактичка состојба на терен.</w:t>
      </w:r>
    </w:p>
    <w:p w14:paraId="7539B112" w14:textId="2EB295BB" w:rsidR="001071B0" w:rsidRPr="00F94AC4" w:rsidRDefault="001071B0" w:rsidP="000C50A7">
      <w:pPr>
        <w:jc w:val="both"/>
        <w:rPr>
          <w:rFonts w:ascii="StobiSerif Regular" w:hAnsi="StobiSerif Regular" w:cstheme="minorHAnsi"/>
          <w:sz w:val="22"/>
          <w:szCs w:val="22"/>
          <w:lang w:val="mk-MK"/>
        </w:rPr>
      </w:pPr>
      <w:bookmarkStart w:id="2" w:name="_Hlk34122575"/>
      <w:r w:rsidRPr="00F94AC4">
        <w:rPr>
          <w:rFonts w:ascii="StobiSerif Regular" w:hAnsi="StobiSerif Regular" w:cstheme="minorHAnsi"/>
          <w:sz w:val="22"/>
          <w:szCs w:val="22"/>
          <w:lang w:val="mk-MK"/>
        </w:rPr>
        <w:t xml:space="preserve">14. „Најдобри достапни техники“ се најефективната и најнапредната фаза во развојот на дејностите или активностите и нивните методи на работа кои укажуваат на </w:t>
      </w:r>
      <w:r w:rsidRPr="00F94AC4">
        <w:rPr>
          <w:rFonts w:ascii="StobiSerif Regular" w:hAnsi="StobiSerif Regular" w:cstheme="minorHAnsi"/>
          <w:sz w:val="22"/>
          <w:szCs w:val="22"/>
          <w:lang w:val="mk-MK"/>
        </w:rPr>
        <w:lastRenderedPageBreak/>
        <w:t>практична соодветност на конкретните техники за постигнување на граничните вредности на емисии и други услови во интегрираната еколошка дозвола, со цел да се спречи и каде тоа не е возможно, да се намалат емисиите и влијанието врз животната средина, при тоа:</w:t>
      </w:r>
    </w:p>
    <w:p w14:paraId="6AF9D843" w14:textId="73E44346" w:rsidR="001071B0" w:rsidRPr="00F94AC4" w:rsidRDefault="001071B0" w:rsidP="000C50A7">
      <w:pPr>
        <w:jc w:val="both"/>
        <w:rPr>
          <w:rFonts w:ascii="StobiSerif Regular" w:hAnsi="StobiSerif Regular" w:cstheme="minorHAnsi"/>
          <w:sz w:val="22"/>
          <w:szCs w:val="22"/>
          <w:lang w:val="mk-MK"/>
        </w:rPr>
      </w:pPr>
      <w:r w:rsidRPr="00F94AC4">
        <w:rPr>
          <w:rFonts w:ascii="StobiSerif Regular" w:hAnsi="StobiSerif Regular" w:cstheme="minorHAnsi"/>
          <w:sz w:val="22"/>
          <w:szCs w:val="22"/>
          <w:lang w:val="mk-MK"/>
        </w:rPr>
        <w:t>-  „Техники“ значи технологија која се користи и начин на кој индустриската инсталација и постројката е проектиран, изградена, о</w:t>
      </w:r>
      <w:r w:rsidR="00591A0F" w:rsidRPr="00F94AC4">
        <w:rPr>
          <w:rFonts w:ascii="StobiSerif Regular" w:hAnsi="StobiSerif Regular" w:cstheme="minorHAnsi"/>
          <w:sz w:val="22"/>
          <w:szCs w:val="22"/>
          <w:lang w:val="mk-MK"/>
        </w:rPr>
        <w:t>држуван, користена и затворена работа</w:t>
      </w:r>
      <w:r w:rsidR="00591A0F" w:rsidRPr="00F94AC4">
        <w:rPr>
          <w:rFonts w:ascii="StobiSerif Regular" w:hAnsi="StobiSerif Regular" w:cstheme="minorHAnsi"/>
          <w:sz w:val="22"/>
          <w:szCs w:val="22"/>
        </w:rPr>
        <w:t>;</w:t>
      </w:r>
    </w:p>
    <w:p w14:paraId="16F5C247" w14:textId="08814A7F" w:rsidR="00591A0F" w:rsidRPr="00F94AC4" w:rsidRDefault="00591A0F" w:rsidP="000C50A7">
      <w:pPr>
        <w:jc w:val="both"/>
        <w:rPr>
          <w:rFonts w:ascii="StobiSerif Regular" w:hAnsi="StobiSerif Regular" w:cstheme="minorHAnsi"/>
          <w:sz w:val="22"/>
          <w:szCs w:val="22"/>
          <w:lang w:val="mk-MK"/>
        </w:rPr>
      </w:pPr>
      <w:r w:rsidRPr="00F94AC4">
        <w:rPr>
          <w:rFonts w:ascii="StobiSerif Regular" w:hAnsi="StobiSerif Regular" w:cstheme="minorHAnsi"/>
          <w:sz w:val="22"/>
          <w:szCs w:val="22"/>
          <w:lang w:val="mk-MK"/>
        </w:rPr>
        <w:t>- „Достапни техники“ се оние техники кои се развиени до степен кој овозможува примена во соодветен индустриски сектор, во економски и технички одржливи услови, земајќи ги предвид трошоците и предностите, независно дали техниките се користат или се произведени во Република Северна Македонија, се додека истите се разумно достапни за операторот</w:t>
      </w:r>
      <w:r w:rsidRPr="00F94AC4">
        <w:rPr>
          <w:rFonts w:ascii="StobiSerif Regular" w:hAnsi="StobiSerif Regular" w:cstheme="minorHAnsi"/>
          <w:sz w:val="22"/>
          <w:szCs w:val="22"/>
        </w:rPr>
        <w:t>;</w:t>
      </w:r>
    </w:p>
    <w:p w14:paraId="63139A3B" w14:textId="2D05D002" w:rsidR="00591A0F" w:rsidRPr="00F94AC4" w:rsidRDefault="00591A0F" w:rsidP="000C50A7">
      <w:pPr>
        <w:jc w:val="both"/>
        <w:rPr>
          <w:rFonts w:ascii="StobiSerif Regular" w:hAnsi="StobiSerif Regular" w:cstheme="minorHAnsi"/>
          <w:sz w:val="22"/>
          <w:szCs w:val="22"/>
          <w:lang w:val="mk-MK"/>
        </w:rPr>
      </w:pPr>
      <w:r w:rsidRPr="00F94AC4">
        <w:rPr>
          <w:rFonts w:ascii="StobiSerif Regular" w:hAnsi="StobiSerif Regular" w:cstheme="minorHAnsi"/>
          <w:sz w:val="22"/>
          <w:szCs w:val="22"/>
          <w:lang w:val="mk-MK"/>
        </w:rPr>
        <w:t>- „Најдобри“ значи најефикасни во постигнување на високо општо ниво на заштита на животната средина како целина.</w:t>
      </w:r>
    </w:p>
    <w:bookmarkEnd w:id="2"/>
    <w:p w14:paraId="338BAE6E" w14:textId="28C74AA2" w:rsidR="00591A0F" w:rsidRPr="00C67C52" w:rsidRDefault="00591A0F" w:rsidP="00F94AC4">
      <w:pPr>
        <w:jc w:val="both"/>
        <w:rPr>
          <w:rFonts w:ascii="StobiSerif Regular" w:hAnsi="StobiSerif Regular" w:cstheme="minorHAnsi"/>
          <w:sz w:val="22"/>
          <w:szCs w:val="22"/>
        </w:rPr>
      </w:pPr>
      <w:r w:rsidRPr="00C67C52">
        <w:rPr>
          <w:rFonts w:ascii="StobiSerif Regular" w:hAnsi="StobiSerif Regular" w:cstheme="minorHAnsi"/>
          <w:sz w:val="22"/>
          <w:szCs w:val="22"/>
          <w:lang w:val="mk-MK"/>
        </w:rPr>
        <w:t>15. „Референтен документ за најдобри достапни техники“ е документ, изработен како резултат на размена на информации издадени од Бирото за инте</w:t>
      </w:r>
      <w:r w:rsidR="00FA2BC8" w:rsidRPr="00C67C52">
        <w:rPr>
          <w:rFonts w:ascii="StobiSerif Regular" w:hAnsi="StobiSerif Regular" w:cstheme="minorHAnsi"/>
          <w:sz w:val="22"/>
          <w:szCs w:val="22"/>
          <w:lang w:val="mk-MK"/>
        </w:rPr>
        <w:t>г</w:t>
      </w:r>
      <w:r w:rsidRPr="00C67C52">
        <w:rPr>
          <w:rFonts w:ascii="StobiSerif Regular" w:hAnsi="StobiSerif Regular" w:cstheme="minorHAnsi"/>
          <w:sz w:val="22"/>
          <w:szCs w:val="22"/>
          <w:lang w:val="mk-MK"/>
        </w:rPr>
        <w:t>рирано спречувањ</w:t>
      </w:r>
      <w:r w:rsidR="00485BBF">
        <w:rPr>
          <w:rFonts w:ascii="StobiSerif Regular" w:hAnsi="StobiSerif Regular" w:cstheme="minorHAnsi"/>
          <w:sz w:val="22"/>
          <w:szCs w:val="22"/>
        </w:rPr>
        <w:t>e</w:t>
      </w:r>
      <w:r w:rsidRPr="00C67C52">
        <w:rPr>
          <w:rFonts w:ascii="StobiSerif Regular" w:hAnsi="StobiSerif Regular" w:cstheme="minorHAnsi"/>
          <w:sz w:val="22"/>
          <w:szCs w:val="22"/>
          <w:lang w:val="mk-MK"/>
        </w:rPr>
        <w:t xml:space="preserve"> и контрола на загадувањето на Европа и изготвен за утврдени активности во кој посебно се оп</w:t>
      </w:r>
      <w:r w:rsidR="00485BBF">
        <w:rPr>
          <w:rFonts w:ascii="StobiSerif Regular" w:hAnsi="StobiSerif Regular" w:cstheme="minorHAnsi"/>
          <w:sz w:val="22"/>
          <w:szCs w:val="22"/>
          <w:lang w:val="mk-MK"/>
        </w:rPr>
        <w:t>и</w:t>
      </w:r>
      <w:r w:rsidRPr="00C67C52">
        <w:rPr>
          <w:rFonts w:ascii="StobiSerif Regular" w:hAnsi="StobiSerif Regular" w:cstheme="minorHAnsi"/>
          <w:sz w:val="22"/>
          <w:szCs w:val="22"/>
          <w:lang w:val="mk-MK"/>
        </w:rPr>
        <w:t>шуваат применетите техники, постојаните емисии и нивоа на потрошувачка</w:t>
      </w:r>
      <w:r w:rsidR="00773772">
        <w:rPr>
          <w:rFonts w:ascii="StobiSerif Regular" w:hAnsi="StobiSerif Regular" w:cstheme="minorHAnsi"/>
          <w:sz w:val="22"/>
          <w:szCs w:val="22"/>
          <w:lang w:val="mk-MK"/>
        </w:rPr>
        <w:t xml:space="preserve"> и </w:t>
      </w:r>
      <w:r w:rsidRPr="00C67C52">
        <w:rPr>
          <w:rFonts w:ascii="StobiSerif Regular" w:hAnsi="StobiSerif Regular" w:cstheme="minorHAnsi"/>
          <w:sz w:val="22"/>
          <w:szCs w:val="22"/>
          <w:lang w:val="mk-MK"/>
        </w:rPr>
        <w:t xml:space="preserve">техники кои се земаат предвид </w:t>
      </w:r>
      <w:r w:rsidR="00F41826">
        <w:rPr>
          <w:rFonts w:ascii="StobiSerif Regular" w:hAnsi="StobiSerif Regular" w:cstheme="minorHAnsi"/>
          <w:sz w:val="22"/>
          <w:szCs w:val="22"/>
          <w:lang w:val="mk-MK"/>
        </w:rPr>
        <w:t xml:space="preserve">при утврдување  на најдобри достапни техники, како и нивните заклучоци и било кои нови технички </w:t>
      </w:r>
      <w:r w:rsidRPr="00C67C52">
        <w:rPr>
          <w:rFonts w:ascii="StobiSerif Regular" w:hAnsi="StobiSerif Regular" w:cstheme="minorHAnsi"/>
          <w:sz w:val="22"/>
          <w:szCs w:val="22"/>
          <w:lang w:val="mk-MK"/>
        </w:rPr>
        <w:t>во настанување</w:t>
      </w:r>
      <w:r w:rsidR="00F41826">
        <w:rPr>
          <w:rFonts w:ascii="StobiSerif Regular" w:hAnsi="StobiSerif Regular" w:cstheme="minorHAnsi"/>
          <w:sz w:val="22"/>
          <w:szCs w:val="22"/>
          <w:lang w:val="mk-MK"/>
        </w:rPr>
        <w:t>, давајќи посебно внимание на критериумите наведени во член 41 од овој закон</w:t>
      </w:r>
      <w:r w:rsidR="00773772" w:rsidRPr="00C67C52">
        <w:rPr>
          <w:rFonts w:ascii="StobiSerif Regular" w:hAnsi="StobiSerif Regular"/>
          <w:sz w:val="22"/>
          <w:szCs w:val="22"/>
        </w:rPr>
        <w:t>;</w:t>
      </w:r>
    </w:p>
    <w:p w14:paraId="169BC56B" w14:textId="4EBF955F" w:rsidR="00591A0F" w:rsidRPr="00C67C52" w:rsidRDefault="001F4B11" w:rsidP="00F94AC4">
      <w:pPr>
        <w:pStyle w:val="NoSpacing"/>
        <w:jc w:val="both"/>
        <w:rPr>
          <w:rFonts w:ascii="StobiSerif Regular" w:hAnsi="StobiSerif Regular"/>
          <w:sz w:val="22"/>
          <w:szCs w:val="22"/>
        </w:rPr>
      </w:pPr>
      <w:r w:rsidRPr="00C67C52">
        <w:rPr>
          <w:rFonts w:ascii="StobiSerif Regular" w:hAnsi="StobiSerif Regular"/>
          <w:sz w:val="22"/>
          <w:szCs w:val="22"/>
          <w:lang w:val="mk-MK"/>
        </w:rPr>
        <w:t xml:space="preserve">16. </w:t>
      </w:r>
      <w:r w:rsidR="00EC1AA5" w:rsidRPr="00F94AC4">
        <w:rPr>
          <w:rFonts w:ascii="StobiSerif Regular" w:hAnsi="StobiSerif Regular" w:cstheme="minorHAnsi"/>
          <w:sz w:val="22"/>
          <w:szCs w:val="22"/>
          <w:lang w:val="mk-MK"/>
        </w:rPr>
        <w:t>„</w:t>
      </w:r>
      <w:r w:rsidRPr="00C67C52">
        <w:rPr>
          <w:rFonts w:ascii="StobiSerif Regular" w:hAnsi="StobiSerif Regular"/>
          <w:sz w:val="22"/>
          <w:szCs w:val="22"/>
          <w:lang w:val="mk-MK"/>
        </w:rPr>
        <w:t xml:space="preserve">Заклучоци за најдобри достапни техники“ означуваат документ согласно </w:t>
      </w:r>
      <w:r w:rsidRPr="007B1D62">
        <w:rPr>
          <w:rFonts w:ascii="StobiSerif Regular" w:hAnsi="StobiSerif Regular"/>
          <w:sz w:val="22"/>
          <w:szCs w:val="22"/>
          <w:lang w:val="mk-MK"/>
        </w:rPr>
        <w:t>чле</w:t>
      </w:r>
      <w:r w:rsidR="007B1D62" w:rsidRPr="007B1D62">
        <w:rPr>
          <w:rFonts w:ascii="StobiSerif Regular" w:hAnsi="StobiSerif Regular"/>
          <w:sz w:val="22"/>
          <w:szCs w:val="22"/>
          <w:lang w:val="mk-MK"/>
        </w:rPr>
        <w:t>н</w:t>
      </w:r>
      <w:r w:rsidR="007B1D62">
        <w:rPr>
          <w:rFonts w:ascii="StobiSerif Regular" w:hAnsi="StobiSerif Regular"/>
          <w:sz w:val="22"/>
          <w:szCs w:val="22"/>
          <w:lang w:val="mk-MK"/>
        </w:rPr>
        <w:t xml:space="preserve"> 42</w:t>
      </w:r>
      <w:r w:rsidRPr="00C67C52">
        <w:rPr>
          <w:rFonts w:ascii="StobiSerif Regular" w:hAnsi="StobiSerif Regular"/>
          <w:sz w:val="22"/>
          <w:szCs w:val="22"/>
          <w:lang w:val="mk-MK"/>
        </w:rPr>
        <w:t xml:space="preserve"> од овој закон кој содржи делови од референтниот документ за најдобри достапни техники кои содржат опис, податоци за проценка</w:t>
      </w:r>
      <w:r w:rsidR="00E26DF9">
        <w:rPr>
          <w:rFonts w:ascii="StobiSerif Regular" w:hAnsi="StobiSerif Regular"/>
          <w:sz w:val="22"/>
          <w:szCs w:val="22"/>
          <w:lang w:val="mk-MK"/>
        </w:rPr>
        <w:t xml:space="preserve"> на применливоста, гранични вредности поврзани со најдобрите достапни техники, мониторингот</w:t>
      </w:r>
      <w:r w:rsidRPr="00C67C52">
        <w:rPr>
          <w:rFonts w:ascii="StobiSerif Regular" w:hAnsi="StobiSerif Regular"/>
          <w:sz w:val="22"/>
          <w:szCs w:val="22"/>
          <w:lang w:val="mk-MK"/>
        </w:rPr>
        <w:t>, достапни техники и  соодветни мерки за ремедијација на локацијата</w:t>
      </w:r>
      <w:r w:rsidRPr="00C67C52">
        <w:rPr>
          <w:rFonts w:ascii="StobiSerif Regular" w:hAnsi="StobiSerif Regular"/>
          <w:sz w:val="22"/>
          <w:szCs w:val="22"/>
        </w:rPr>
        <w:t>;</w:t>
      </w:r>
    </w:p>
    <w:p w14:paraId="7B468510" w14:textId="7F8AC3BA" w:rsidR="001F4B11" w:rsidRPr="00F94AC4" w:rsidRDefault="001F4B11" w:rsidP="00C67C52">
      <w:pPr>
        <w:jc w:val="both"/>
        <w:rPr>
          <w:rFonts w:ascii="StobiSerif Regular" w:hAnsi="StobiSerif Regular" w:cstheme="minorHAnsi"/>
          <w:sz w:val="22"/>
          <w:szCs w:val="22"/>
        </w:rPr>
      </w:pPr>
      <w:r w:rsidRPr="00F94AC4">
        <w:rPr>
          <w:rFonts w:ascii="StobiSerif Regular" w:hAnsi="StobiSerif Regular" w:cstheme="minorHAnsi"/>
          <w:sz w:val="22"/>
          <w:szCs w:val="22"/>
        </w:rPr>
        <w:t xml:space="preserve">17. </w:t>
      </w:r>
      <w:r w:rsidR="00EC1AA5" w:rsidRPr="00F94AC4">
        <w:rPr>
          <w:rFonts w:ascii="StobiSerif Regular" w:hAnsi="StobiSerif Regular" w:cstheme="minorHAnsi"/>
          <w:sz w:val="22"/>
          <w:szCs w:val="22"/>
          <w:lang w:val="mk-MK"/>
        </w:rPr>
        <w:t>„</w:t>
      </w:r>
      <w:r w:rsidRPr="00F94AC4">
        <w:rPr>
          <w:rFonts w:ascii="StobiSerif Regular" w:hAnsi="StobiSerif Regular" w:cstheme="minorHAnsi"/>
          <w:sz w:val="22"/>
          <w:szCs w:val="22"/>
          <w:lang w:val="mk-MK"/>
        </w:rPr>
        <w:t>Нивоа на емисија поврзани со најдобрите достапни техники</w:t>
      </w:r>
      <w:r w:rsidR="00EC1AA5" w:rsidRPr="00F94AC4">
        <w:rPr>
          <w:rFonts w:ascii="StobiSerif Regular" w:hAnsi="StobiSerif Regular" w:cstheme="minorHAnsi"/>
          <w:sz w:val="22"/>
          <w:szCs w:val="22"/>
          <w:lang w:val="mk-MK"/>
        </w:rPr>
        <w:t>„</w:t>
      </w:r>
      <w:r w:rsidRPr="00F94AC4">
        <w:rPr>
          <w:rFonts w:ascii="StobiSerif Regular" w:hAnsi="StobiSerif Regular" w:cstheme="minorHAnsi"/>
          <w:sz w:val="22"/>
          <w:szCs w:val="22"/>
          <w:lang w:val="mk-MK"/>
        </w:rPr>
        <w:t xml:space="preserve"> значат гранични вредности на емисија добиени во нормални услови на работа на индустриската инсталација односно постројка со употреба на најдобри достапни техники или комбинација на најдобри достапни техники, како што е опишано во заклучоците на најдобрите достапни техники, изразени како просек за одреден временски период под референтни услови на работа</w:t>
      </w:r>
      <w:r w:rsidRPr="00F94AC4">
        <w:rPr>
          <w:rFonts w:ascii="StobiSerif Regular" w:hAnsi="StobiSerif Regular" w:cstheme="minorHAnsi"/>
          <w:sz w:val="22"/>
          <w:szCs w:val="22"/>
        </w:rPr>
        <w:t>;</w:t>
      </w:r>
    </w:p>
    <w:p w14:paraId="501BF5D3" w14:textId="6980320A" w:rsidR="001F4B11" w:rsidRPr="00F94AC4" w:rsidRDefault="001F4B11" w:rsidP="00C67C52">
      <w:pPr>
        <w:jc w:val="both"/>
        <w:rPr>
          <w:rFonts w:ascii="StobiSerif Regular" w:hAnsi="StobiSerif Regular" w:cstheme="minorHAnsi"/>
          <w:sz w:val="22"/>
          <w:szCs w:val="22"/>
          <w:lang w:val="mk-MK"/>
        </w:rPr>
      </w:pPr>
      <w:r w:rsidRPr="00F94AC4">
        <w:rPr>
          <w:rFonts w:ascii="StobiSerif Regular" w:hAnsi="StobiSerif Regular" w:cstheme="minorHAnsi"/>
          <w:sz w:val="22"/>
          <w:szCs w:val="22"/>
        </w:rPr>
        <w:t>18.</w:t>
      </w:r>
      <w:r w:rsidRPr="00F94AC4">
        <w:rPr>
          <w:rFonts w:ascii="StobiSerif Regular" w:hAnsi="StobiSerif Regular" w:cstheme="minorHAnsi"/>
          <w:sz w:val="22"/>
          <w:szCs w:val="22"/>
          <w:lang w:val="mk-MK"/>
        </w:rPr>
        <w:t xml:space="preserve"> „Техника во </w:t>
      </w:r>
      <w:proofErr w:type="gramStart"/>
      <w:r w:rsidRPr="00F94AC4">
        <w:rPr>
          <w:rFonts w:ascii="StobiSerif Regular" w:hAnsi="StobiSerif Regular" w:cstheme="minorHAnsi"/>
          <w:sz w:val="22"/>
          <w:szCs w:val="22"/>
          <w:lang w:val="mk-MK"/>
        </w:rPr>
        <w:t>настанување</w:t>
      </w:r>
      <w:r w:rsidR="00252FB1" w:rsidRPr="00F94AC4">
        <w:rPr>
          <w:rFonts w:ascii="StobiSerif Regular" w:hAnsi="StobiSerif Regular" w:cstheme="minorHAnsi"/>
          <w:sz w:val="22"/>
          <w:szCs w:val="22"/>
          <w:lang w:val="mk-MK"/>
        </w:rPr>
        <w:t>“ е</w:t>
      </w:r>
      <w:proofErr w:type="gramEnd"/>
      <w:r w:rsidR="00252FB1" w:rsidRPr="00F94AC4">
        <w:rPr>
          <w:rFonts w:ascii="StobiSerif Regular" w:hAnsi="StobiSerif Regular" w:cstheme="minorHAnsi"/>
          <w:sz w:val="22"/>
          <w:szCs w:val="22"/>
          <w:lang w:val="mk-MK"/>
        </w:rPr>
        <w:t xml:space="preserve"> нова техника за индустриската активност која, доколку се развива комерцијално, би можела да обезбеди повисоко општо ниво на заштита на животната средина но со поголема заштеда на трошоци за разлика од постоечките најдобри достапни техники</w:t>
      </w:r>
      <w:r w:rsidR="00252FB1" w:rsidRPr="00F94AC4">
        <w:rPr>
          <w:rFonts w:ascii="StobiSerif Regular" w:hAnsi="StobiSerif Regular" w:cstheme="minorHAnsi"/>
          <w:sz w:val="22"/>
          <w:szCs w:val="22"/>
        </w:rPr>
        <w:t>;</w:t>
      </w:r>
    </w:p>
    <w:p w14:paraId="4A3E5F50" w14:textId="61BC1C33" w:rsidR="00252FB1" w:rsidRPr="00F94AC4" w:rsidRDefault="00252FB1" w:rsidP="00C67C52">
      <w:pPr>
        <w:jc w:val="both"/>
        <w:rPr>
          <w:rFonts w:ascii="StobiSerif Regular" w:hAnsi="StobiSerif Regular" w:cstheme="minorHAnsi"/>
          <w:sz w:val="22"/>
          <w:szCs w:val="22"/>
          <w:lang w:val="mk-MK"/>
        </w:rPr>
      </w:pPr>
      <w:r w:rsidRPr="00F94AC4">
        <w:rPr>
          <w:rFonts w:ascii="StobiSerif Regular" w:hAnsi="StobiSerif Regular" w:cstheme="minorHAnsi"/>
          <w:sz w:val="22"/>
          <w:szCs w:val="22"/>
          <w:lang w:val="mk-MK"/>
        </w:rPr>
        <w:t>19. „Оператор“ е секое правно или физичко лице, кое управува со работењето и / или има контрола на цела инсталација или нејзин дел и / или постројка определени со овој закон или лице на кое со формален акт му е пренесено овластувањето за донесување на економски одлуки за техничкото функционирање на инсталацијата</w:t>
      </w:r>
      <w:r w:rsidRPr="00F94AC4">
        <w:rPr>
          <w:rFonts w:ascii="StobiSerif Regular" w:hAnsi="StobiSerif Regular" w:cstheme="minorHAnsi"/>
          <w:sz w:val="22"/>
          <w:szCs w:val="22"/>
        </w:rPr>
        <w:t>;</w:t>
      </w:r>
    </w:p>
    <w:p w14:paraId="2F791D6D" w14:textId="1CFDA6F4" w:rsidR="00252FB1" w:rsidRPr="00F94AC4" w:rsidRDefault="00252FB1" w:rsidP="00C67C52">
      <w:pPr>
        <w:jc w:val="both"/>
        <w:rPr>
          <w:rFonts w:ascii="StobiSerif Regular" w:hAnsi="StobiSerif Regular" w:cstheme="minorHAnsi"/>
          <w:sz w:val="22"/>
          <w:szCs w:val="22"/>
          <w:lang w:val="mk-MK"/>
        </w:rPr>
      </w:pPr>
      <w:r w:rsidRPr="00F94AC4">
        <w:rPr>
          <w:rFonts w:ascii="StobiSerif Regular" w:hAnsi="StobiSerif Regular" w:cstheme="minorHAnsi"/>
          <w:sz w:val="22"/>
          <w:szCs w:val="22"/>
          <w:lang w:val="mk-MK"/>
        </w:rPr>
        <w:lastRenderedPageBreak/>
        <w:t xml:space="preserve">20. „Јавност“ е едно и/или </w:t>
      </w:r>
      <w:r w:rsidR="006D6A53">
        <w:rPr>
          <w:rFonts w:ascii="StobiSerif Regular" w:hAnsi="StobiSerif Regular" w:cstheme="minorHAnsi"/>
          <w:sz w:val="22"/>
          <w:szCs w:val="22"/>
          <w:lang w:val="mk-MK"/>
        </w:rPr>
        <w:t xml:space="preserve">повеќе </w:t>
      </w:r>
      <w:r w:rsidRPr="00F94AC4">
        <w:rPr>
          <w:rFonts w:ascii="StobiSerif Regular" w:hAnsi="StobiSerif Regular" w:cstheme="minorHAnsi"/>
          <w:sz w:val="22"/>
          <w:szCs w:val="22"/>
          <w:lang w:val="mk-MK"/>
        </w:rPr>
        <w:t>физички лица и во согласност со закон формирани организации и здруженија на граѓани</w:t>
      </w:r>
      <w:r w:rsidRPr="00F94AC4">
        <w:rPr>
          <w:rFonts w:ascii="StobiSerif Regular" w:hAnsi="StobiSerif Regular" w:cstheme="minorHAnsi"/>
          <w:sz w:val="22"/>
          <w:szCs w:val="22"/>
        </w:rPr>
        <w:t>;</w:t>
      </w:r>
    </w:p>
    <w:p w14:paraId="795EA5B2" w14:textId="28143888" w:rsidR="00252FB1" w:rsidRPr="00F94AC4" w:rsidRDefault="00252FB1" w:rsidP="00C67C52">
      <w:pPr>
        <w:jc w:val="both"/>
        <w:rPr>
          <w:rFonts w:ascii="StobiSerif Regular" w:hAnsi="StobiSerif Regular" w:cstheme="minorHAnsi"/>
          <w:sz w:val="22"/>
          <w:szCs w:val="22"/>
        </w:rPr>
      </w:pPr>
      <w:r w:rsidRPr="00F94AC4">
        <w:rPr>
          <w:rFonts w:ascii="StobiSerif Regular" w:hAnsi="StobiSerif Regular" w:cstheme="minorHAnsi"/>
          <w:sz w:val="22"/>
          <w:szCs w:val="22"/>
          <w:lang w:val="mk-MK"/>
        </w:rPr>
        <w:t xml:space="preserve">21. „Засегната јавност“ е јавноста којашто е </w:t>
      </w:r>
      <w:r w:rsidR="008D73E3">
        <w:rPr>
          <w:rFonts w:ascii="StobiSerif Regular" w:hAnsi="StobiSerif Regular" w:cstheme="minorHAnsi"/>
          <w:sz w:val="22"/>
          <w:szCs w:val="22"/>
          <w:lang w:val="mk-MK"/>
        </w:rPr>
        <w:t xml:space="preserve">засегната </w:t>
      </w:r>
      <w:r w:rsidRPr="00F94AC4">
        <w:rPr>
          <w:rFonts w:ascii="StobiSerif Regular" w:hAnsi="StobiSerif Regular" w:cstheme="minorHAnsi"/>
          <w:sz w:val="22"/>
          <w:szCs w:val="22"/>
          <w:lang w:val="mk-MK"/>
        </w:rPr>
        <w:t xml:space="preserve">или веројатно ќе биде </w:t>
      </w:r>
      <w:r w:rsidR="006D6A53">
        <w:rPr>
          <w:rFonts w:ascii="StobiSerif Regular" w:hAnsi="StobiSerif Regular" w:cstheme="minorHAnsi"/>
          <w:sz w:val="22"/>
          <w:szCs w:val="22"/>
          <w:lang w:val="mk-MK"/>
        </w:rPr>
        <w:t>засегната</w:t>
      </w:r>
      <w:r w:rsidRPr="00F94AC4">
        <w:rPr>
          <w:rFonts w:ascii="StobiSerif Regular" w:hAnsi="StobiSerif Regular" w:cstheme="minorHAnsi"/>
          <w:sz w:val="22"/>
          <w:szCs w:val="22"/>
          <w:lang w:val="mk-MK"/>
        </w:rPr>
        <w:t xml:space="preserve"> од или има интерес од донесување</w:t>
      </w:r>
      <w:r w:rsidR="007C1075" w:rsidRPr="00F94AC4">
        <w:rPr>
          <w:rFonts w:ascii="StobiSerif Regular" w:hAnsi="StobiSerif Regular" w:cstheme="minorHAnsi"/>
          <w:sz w:val="22"/>
          <w:szCs w:val="22"/>
          <w:lang w:val="mk-MK"/>
        </w:rPr>
        <w:t xml:space="preserve"> на одлука за издавање или измена на интегрираната еколошка дозвола и / или на услови во дозволата и/или регистрација на инсталацијата или постројката согласно овој закон. Здруженијата на граѓани формирани за заштита и унапредување на животната средина согласно закон се сметаат за засегната јавност</w:t>
      </w:r>
      <w:r w:rsidR="007C1075" w:rsidRPr="00F94AC4">
        <w:rPr>
          <w:rFonts w:ascii="StobiSerif Regular" w:hAnsi="StobiSerif Regular" w:cstheme="minorHAnsi"/>
          <w:sz w:val="22"/>
          <w:szCs w:val="22"/>
        </w:rPr>
        <w:t>;</w:t>
      </w:r>
    </w:p>
    <w:p w14:paraId="139F5B4E" w14:textId="44074F99" w:rsidR="00440F8D" w:rsidRPr="00F94AC4" w:rsidRDefault="00440F8D" w:rsidP="00C67C52">
      <w:pPr>
        <w:jc w:val="both"/>
        <w:rPr>
          <w:rFonts w:ascii="StobiSerif Regular" w:hAnsi="StobiSerif Regular" w:cstheme="minorHAnsi"/>
          <w:sz w:val="22"/>
          <w:szCs w:val="22"/>
          <w:lang w:val="mk-MK"/>
        </w:rPr>
      </w:pPr>
      <w:r w:rsidRPr="00F94AC4">
        <w:rPr>
          <w:rFonts w:ascii="StobiSerif Regular" w:hAnsi="StobiSerif Regular" w:cstheme="minorHAnsi"/>
          <w:sz w:val="22"/>
          <w:szCs w:val="22"/>
          <w:lang w:val="mk-MK"/>
        </w:rPr>
        <w:t>22. „Основен извештај“ означува податоци за состојбата на загаденоста на почвата и подземните води со релевантни опасни супстанции, како и други услови што се утврдени со прописите за процена</w:t>
      </w:r>
      <w:r w:rsidRPr="00F94AC4">
        <w:rPr>
          <w:rFonts w:ascii="StobiSerif Regular" w:hAnsi="StobiSerif Regular" w:cstheme="minorHAnsi"/>
          <w:sz w:val="22"/>
          <w:szCs w:val="22"/>
        </w:rPr>
        <w:t>;</w:t>
      </w:r>
    </w:p>
    <w:p w14:paraId="051585AA" w14:textId="101CACFC" w:rsidR="00440F8D" w:rsidRPr="00F94AC4" w:rsidRDefault="00440F8D" w:rsidP="00C67C52">
      <w:pPr>
        <w:jc w:val="both"/>
        <w:rPr>
          <w:rFonts w:ascii="StobiSerif Regular" w:hAnsi="StobiSerif Regular" w:cstheme="minorHAnsi"/>
          <w:sz w:val="22"/>
          <w:szCs w:val="22"/>
          <w:lang w:val="mk-MK"/>
        </w:rPr>
      </w:pPr>
      <w:r w:rsidRPr="00F94AC4">
        <w:rPr>
          <w:rFonts w:ascii="StobiSerif Regular" w:hAnsi="StobiSerif Regular" w:cstheme="minorHAnsi"/>
          <w:sz w:val="22"/>
          <w:szCs w:val="22"/>
          <w:lang w:val="mk-MK"/>
        </w:rPr>
        <w:t>23. „Подземна вода“ означува подземна вода уредена со прописите за водите</w:t>
      </w:r>
      <w:r w:rsidRPr="00F94AC4">
        <w:rPr>
          <w:rFonts w:ascii="StobiSerif Regular" w:hAnsi="StobiSerif Regular" w:cstheme="minorHAnsi"/>
          <w:sz w:val="22"/>
          <w:szCs w:val="22"/>
        </w:rPr>
        <w:t>;</w:t>
      </w:r>
    </w:p>
    <w:p w14:paraId="3DB993AF" w14:textId="4E2D78E3" w:rsidR="00440F8D" w:rsidRPr="00F94AC4" w:rsidRDefault="00440F8D" w:rsidP="00C67C52">
      <w:pPr>
        <w:jc w:val="both"/>
        <w:rPr>
          <w:rFonts w:ascii="StobiSerif Regular" w:hAnsi="StobiSerif Regular" w:cstheme="minorHAnsi"/>
          <w:sz w:val="22"/>
          <w:szCs w:val="22"/>
          <w:lang w:val="mk-MK"/>
        </w:rPr>
      </w:pPr>
      <w:r w:rsidRPr="00F94AC4">
        <w:rPr>
          <w:rFonts w:ascii="StobiSerif Regular" w:hAnsi="StobiSerif Regular" w:cstheme="minorHAnsi"/>
          <w:sz w:val="22"/>
          <w:szCs w:val="22"/>
          <w:lang w:val="mk-MK"/>
        </w:rPr>
        <w:t>24. „Почва“ е горниот слој на земјината кора, сместена помеѓу камената подлога и површината</w:t>
      </w:r>
      <w:r w:rsidRPr="00F94AC4">
        <w:rPr>
          <w:rFonts w:ascii="StobiSerif Regular" w:hAnsi="StobiSerif Regular" w:cstheme="minorHAnsi"/>
          <w:sz w:val="22"/>
          <w:szCs w:val="22"/>
        </w:rPr>
        <w:t>;</w:t>
      </w:r>
    </w:p>
    <w:p w14:paraId="17FD8E67" w14:textId="6015736A" w:rsidR="00440F8D" w:rsidRPr="00F94AC4" w:rsidRDefault="00440F8D" w:rsidP="00C67C52">
      <w:pPr>
        <w:jc w:val="both"/>
        <w:rPr>
          <w:rFonts w:ascii="StobiSerif Regular" w:hAnsi="StobiSerif Regular" w:cstheme="minorHAnsi"/>
          <w:sz w:val="22"/>
          <w:szCs w:val="22"/>
        </w:rPr>
      </w:pPr>
      <w:r w:rsidRPr="00F94AC4">
        <w:rPr>
          <w:rFonts w:ascii="StobiSerif Regular" w:hAnsi="StobiSerif Regular" w:cstheme="minorHAnsi"/>
          <w:sz w:val="22"/>
          <w:szCs w:val="22"/>
          <w:lang w:val="mk-MK"/>
        </w:rPr>
        <w:t>25.„Живина“</w:t>
      </w:r>
      <w:r w:rsidR="00EC1AA5" w:rsidRPr="00F94AC4">
        <w:rPr>
          <w:rFonts w:ascii="StobiSerif Regular" w:hAnsi="StobiSerif Regular" w:cstheme="minorHAnsi"/>
          <w:sz w:val="22"/>
          <w:szCs w:val="22"/>
        </w:rPr>
        <w:t xml:space="preserve"> </w:t>
      </w:r>
      <w:r w:rsidRPr="00F94AC4">
        <w:rPr>
          <w:rFonts w:ascii="StobiSerif Regular" w:hAnsi="StobiSerif Regular" w:cstheme="minorHAnsi"/>
          <w:sz w:val="22"/>
          <w:szCs w:val="22"/>
          <w:lang w:val="mk-MK"/>
        </w:rPr>
        <w:t>се пилињата, мисирките, бисерките, патките, гуските</w:t>
      </w:r>
      <w:r w:rsidR="001141A9">
        <w:rPr>
          <w:rFonts w:ascii="StobiSerif Regular" w:hAnsi="StobiSerif Regular" w:cstheme="minorHAnsi"/>
          <w:sz w:val="22"/>
          <w:szCs w:val="22"/>
          <w:lang w:val="mk-MK"/>
        </w:rPr>
        <w:t xml:space="preserve">, </w:t>
      </w:r>
      <w:r w:rsidRPr="00F94AC4">
        <w:rPr>
          <w:rFonts w:ascii="StobiSerif Regular" w:hAnsi="StobiSerif Regular" w:cstheme="minorHAnsi"/>
          <w:sz w:val="22"/>
          <w:szCs w:val="22"/>
          <w:lang w:val="mk-MK"/>
        </w:rPr>
        <w:t>потполошките, гулабите, фазаните и еребиците кои се одгледуваат или чуваат во з</w:t>
      </w:r>
      <w:r w:rsidR="001141A9">
        <w:rPr>
          <w:rFonts w:ascii="StobiSerif Regular" w:hAnsi="StobiSerif Regular" w:cstheme="minorHAnsi"/>
          <w:sz w:val="22"/>
          <w:szCs w:val="22"/>
          <w:lang w:val="mk-MK"/>
        </w:rPr>
        <w:t>а</w:t>
      </w:r>
      <w:r w:rsidRPr="00F94AC4">
        <w:rPr>
          <w:rFonts w:ascii="StobiSerif Regular" w:hAnsi="StobiSerif Regular" w:cstheme="minorHAnsi"/>
          <w:sz w:val="22"/>
          <w:szCs w:val="22"/>
          <w:lang w:val="mk-MK"/>
        </w:rPr>
        <w:t>робеништво заради приплод, производство на месо или јајца за консумирање или за надополнување на фондот со</w:t>
      </w:r>
      <w:r w:rsidR="001141A9">
        <w:rPr>
          <w:rFonts w:ascii="StobiSerif Regular" w:hAnsi="StobiSerif Regular" w:cstheme="minorHAnsi"/>
          <w:sz w:val="22"/>
          <w:szCs w:val="22"/>
          <w:lang w:val="mk-MK"/>
        </w:rPr>
        <w:t xml:space="preserve"> </w:t>
      </w:r>
      <w:r w:rsidRPr="00F94AC4">
        <w:rPr>
          <w:rFonts w:ascii="StobiSerif Regular" w:hAnsi="StobiSerif Regular" w:cstheme="minorHAnsi"/>
          <w:sz w:val="22"/>
          <w:szCs w:val="22"/>
          <w:lang w:val="mk-MK"/>
        </w:rPr>
        <w:t>дивеч</w:t>
      </w:r>
      <w:r w:rsidRPr="00F94AC4">
        <w:rPr>
          <w:rFonts w:ascii="StobiSerif Regular" w:hAnsi="StobiSerif Regular" w:cstheme="minorHAnsi"/>
          <w:sz w:val="22"/>
          <w:szCs w:val="22"/>
        </w:rPr>
        <w:t>;</w:t>
      </w:r>
    </w:p>
    <w:p w14:paraId="79F59947" w14:textId="2B661D23" w:rsidR="00940952" w:rsidRPr="00F94AC4" w:rsidRDefault="00C37129" w:rsidP="00C67C52">
      <w:pPr>
        <w:jc w:val="both"/>
        <w:rPr>
          <w:rFonts w:ascii="StobiSerif Regular" w:hAnsi="StobiSerif Regular" w:cstheme="minorHAnsi"/>
          <w:sz w:val="22"/>
          <w:szCs w:val="22"/>
          <w:lang w:val="mk-MK"/>
        </w:rPr>
      </w:pPr>
      <w:r w:rsidRPr="00A310B2">
        <w:rPr>
          <w:rFonts w:ascii="StobiSerif Regular" w:hAnsi="StobiSerif Regular" w:cstheme="minorHAnsi"/>
          <w:sz w:val="22"/>
          <w:szCs w:val="22"/>
        </w:rPr>
        <w:t>26</w:t>
      </w:r>
      <w:r w:rsidR="00940952" w:rsidRPr="00A310B2">
        <w:rPr>
          <w:rFonts w:ascii="StobiSerif Regular" w:hAnsi="StobiSerif Regular" w:cstheme="minorHAnsi"/>
          <w:sz w:val="22"/>
          <w:szCs w:val="22"/>
        </w:rPr>
        <w:t>.</w:t>
      </w:r>
      <w:r w:rsidR="00940952" w:rsidRPr="00F94AC4">
        <w:rPr>
          <w:rFonts w:ascii="StobiSerif Regular" w:hAnsi="StobiSerif Regular" w:cstheme="minorHAnsi"/>
          <w:sz w:val="22"/>
          <w:szCs w:val="22"/>
          <w:lang w:val="mk-MK"/>
        </w:rPr>
        <w:t xml:space="preserve"> „Вклучување и </w:t>
      </w:r>
      <w:proofErr w:type="gramStart"/>
      <w:r w:rsidR="00A21A18">
        <w:rPr>
          <w:rFonts w:ascii="StobiSerif Regular" w:hAnsi="StobiSerif Regular" w:cstheme="minorHAnsi"/>
          <w:sz w:val="22"/>
          <w:szCs w:val="22"/>
          <w:lang w:val="mk-MK"/>
        </w:rPr>
        <w:t>исклучување</w:t>
      </w:r>
      <w:r w:rsidR="00940952" w:rsidRPr="00F94AC4">
        <w:rPr>
          <w:rFonts w:ascii="StobiSerif Regular" w:hAnsi="StobiSerif Regular" w:cstheme="minorHAnsi"/>
          <w:sz w:val="22"/>
          <w:szCs w:val="22"/>
          <w:lang w:val="mk-MK"/>
        </w:rPr>
        <w:t>“ значат</w:t>
      </w:r>
      <w:proofErr w:type="gramEnd"/>
      <w:r w:rsidR="00940952" w:rsidRPr="00F94AC4">
        <w:rPr>
          <w:rFonts w:ascii="StobiSerif Regular" w:hAnsi="StobiSerif Regular" w:cstheme="minorHAnsi"/>
          <w:sz w:val="22"/>
          <w:szCs w:val="22"/>
          <w:lang w:val="mk-MK"/>
        </w:rPr>
        <w:t xml:space="preserve"> активностите за започнување или исклучување на која било активност, пуштање на инсталацијата или постројката, опрема или резервоар во или вон работа, во или вон состојба на мирување. Операциите за вклучување и исклучување не вклучуваат почетни и завршни фази од периодични технолошки процеси</w:t>
      </w:r>
      <w:r w:rsidR="00940952" w:rsidRPr="00F94AC4">
        <w:rPr>
          <w:rFonts w:ascii="StobiSerif Regular" w:hAnsi="StobiSerif Regular" w:cstheme="minorHAnsi"/>
          <w:sz w:val="22"/>
          <w:szCs w:val="22"/>
        </w:rPr>
        <w:t>;</w:t>
      </w:r>
    </w:p>
    <w:p w14:paraId="5261764D" w14:textId="044A19F0" w:rsidR="00940952" w:rsidRPr="00F94AC4" w:rsidRDefault="000C7C27" w:rsidP="00C67C52">
      <w:pPr>
        <w:jc w:val="both"/>
        <w:rPr>
          <w:rFonts w:ascii="StobiSerif Regular" w:hAnsi="StobiSerif Regular" w:cstheme="minorHAnsi"/>
          <w:sz w:val="22"/>
          <w:szCs w:val="22"/>
          <w:lang w:val="mk-MK"/>
        </w:rPr>
      </w:pPr>
      <w:r w:rsidRPr="00F94AC4">
        <w:rPr>
          <w:rFonts w:ascii="StobiSerif Regular" w:hAnsi="StobiSerif Regular" w:cstheme="minorHAnsi"/>
          <w:sz w:val="22"/>
          <w:szCs w:val="22"/>
          <w:lang w:val="mk-MK"/>
        </w:rPr>
        <w:t>2</w:t>
      </w:r>
      <w:r>
        <w:rPr>
          <w:rFonts w:ascii="StobiSerif Regular" w:hAnsi="StobiSerif Regular" w:cstheme="minorHAnsi"/>
          <w:sz w:val="22"/>
          <w:szCs w:val="22"/>
          <w:lang w:val="mk-MK"/>
        </w:rPr>
        <w:t>7</w:t>
      </w:r>
      <w:r w:rsidR="00940952" w:rsidRPr="00F94AC4">
        <w:rPr>
          <w:rFonts w:ascii="StobiSerif Regular" w:hAnsi="StobiSerif Regular" w:cstheme="minorHAnsi"/>
          <w:sz w:val="22"/>
          <w:szCs w:val="22"/>
          <w:lang w:val="mk-MK"/>
        </w:rPr>
        <w:t>. „Мониторинг“ е дел од системот за управување што се користи во инсталацијата или постројката за следење на работата на инсталацијата односно постројката, употребата на природни ресурси, емисии, загадувања на подземните води и почвата и создавањето на отпад, за намалување и / или прочистување на емисиите</w:t>
      </w:r>
      <w:r w:rsidR="001574B2" w:rsidRPr="00F94AC4">
        <w:rPr>
          <w:rFonts w:ascii="StobiSerif Regular" w:hAnsi="StobiSerif Regular" w:cstheme="minorHAnsi"/>
          <w:sz w:val="22"/>
          <w:szCs w:val="22"/>
          <w:lang w:val="mk-MK"/>
        </w:rPr>
        <w:t>, ракување со отпадот и избегнување несреќи</w:t>
      </w:r>
      <w:r w:rsidR="001574B2" w:rsidRPr="00F94AC4">
        <w:rPr>
          <w:rFonts w:ascii="StobiSerif Regular" w:hAnsi="StobiSerif Regular" w:cstheme="minorHAnsi"/>
          <w:sz w:val="22"/>
          <w:szCs w:val="22"/>
        </w:rPr>
        <w:t>;</w:t>
      </w:r>
    </w:p>
    <w:p w14:paraId="57AD2C5E" w14:textId="732E200C" w:rsidR="001574B2" w:rsidRPr="00F94AC4" w:rsidRDefault="000C7C27" w:rsidP="00C67C52">
      <w:pPr>
        <w:jc w:val="both"/>
        <w:rPr>
          <w:rFonts w:ascii="StobiSerif Regular" w:hAnsi="StobiSerif Regular" w:cstheme="minorHAnsi"/>
          <w:sz w:val="22"/>
          <w:szCs w:val="22"/>
        </w:rPr>
      </w:pPr>
      <w:r w:rsidRPr="00F94AC4">
        <w:rPr>
          <w:rFonts w:ascii="StobiSerif Regular" w:hAnsi="StobiSerif Regular" w:cstheme="minorHAnsi"/>
          <w:sz w:val="22"/>
          <w:szCs w:val="22"/>
          <w:lang w:val="mk-MK"/>
        </w:rPr>
        <w:t>2</w:t>
      </w:r>
      <w:r>
        <w:rPr>
          <w:rFonts w:ascii="StobiSerif Regular" w:hAnsi="StobiSerif Regular" w:cstheme="minorHAnsi"/>
          <w:sz w:val="22"/>
          <w:szCs w:val="22"/>
          <w:lang w:val="mk-MK"/>
        </w:rPr>
        <w:t>8</w:t>
      </w:r>
      <w:r w:rsidR="001574B2" w:rsidRPr="00F94AC4">
        <w:rPr>
          <w:rFonts w:ascii="StobiSerif Regular" w:hAnsi="StobiSerif Regular" w:cstheme="minorHAnsi"/>
          <w:sz w:val="22"/>
          <w:szCs w:val="22"/>
          <w:lang w:val="mk-MK"/>
        </w:rPr>
        <w:t>. „Гориво“ е секој/а цврст, течен или гасовит запалив материјал или материја</w:t>
      </w:r>
      <w:r w:rsidR="001574B2" w:rsidRPr="00F94AC4">
        <w:rPr>
          <w:rFonts w:ascii="StobiSerif Regular" w:hAnsi="StobiSerif Regular" w:cstheme="minorHAnsi"/>
          <w:sz w:val="22"/>
          <w:szCs w:val="22"/>
        </w:rPr>
        <w:t>;</w:t>
      </w:r>
    </w:p>
    <w:p w14:paraId="067A6715" w14:textId="0CB7D794" w:rsidR="001574B2" w:rsidRPr="00F94AC4" w:rsidRDefault="001574B2" w:rsidP="00C67C52">
      <w:pPr>
        <w:jc w:val="both"/>
        <w:rPr>
          <w:rFonts w:ascii="StobiSerif Regular" w:hAnsi="StobiSerif Regular" w:cstheme="minorHAnsi"/>
          <w:sz w:val="22"/>
          <w:szCs w:val="22"/>
          <w:lang w:val="mk-MK"/>
        </w:rPr>
      </w:pPr>
      <w:r w:rsidRPr="00F94AC4">
        <w:rPr>
          <w:rFonts w:ascii="StobiSerif Regular" w:hAnsi="StobiSerif Regular" w:cstheme="minorHAnsi"/>
          <w:sz w:val="22"/>
          <w:szCs w:val="22"/>
        </w:rPr>
        <w:t xml:space="preserve">30. </w:t>
      </w:r>
      <w:r w:rsidRPr="00F94AC4">
        <w:rPr>
          <w:rFonts w:ascii="StobiSerif Regular" w:hAnsi="StobiSerif Regular" w:cstheme="minorHAnsi"/>
          <w:sz w:val="22"/>
          <w:szCs w:val="22"/>
          <w:lang w:val="mk-MK"/>
        </w:rPr>
        <w:t>„Постројки за согорување„ е секој вид на технички апарат во кој што горивата оксидираат со цел да се искористи топлината добиена на тој начин</w:t>
      </w:r>
      <w:r w:rsidRPr="00F94AC4">
        <w:rPr>
          <w:rFonts w:ascii="StobiSerif Regular" w:hAnsi="StobiSerif Regular" w:cstheme="minorHAnsi"/>
          <w:sz w:val="22"/>
          <w:szCs w:val="22"/>
        </w:rPr>
        <w:t>;</w:t>
      </w:r>
    </w:p>
    <w:p w14:paraId="19DCDA08" w14:textId="575F6D38" w:rsidR="001574B2" w:rsidRPr="00F94AC4" w:rsidRDefault="001574B2" w:rsidP="00C67C52">
      <w:pPr>
        <w:jc w:val="both"/>
        <w:rPr>
          <w:rFonts w:ascii="StobiSerif Regular" w:hAnsi="StobiSerif Regular" w:cstheme="minorHAnsi"/>
          <w:sz w:val="22"/>
          <w:szCs w:val="22"/>
          <w:lang w:val="mk-MK"/>
        </w:rPr>
      </w:pPr>
      <w:r w:rsidRPr="00F94AC4">
        <w:rPr>
          <w:rFonts w:ascii="StobiSerif Regular" w:hAnsi="StobiSerif Regular" w:cstheme="minorHAnsi"/>
          <w:sz w:val="22"/>
          <w:szCs w:val="22"/>
          <w:lang w:val="mk-MK"/>
        </w:rPr>
        <w:t xml:space="preserve">31. „Голема согорувачка постројка“ значи постројка за согорување со номинален топлински влез од најмалку 50 </w:t>
      </w:r>
      <w:r w:rsidRPr="00F94AC4">
        <w:rPr>
          <w:rFonts w:ascii="StobiSerif Regular" w:hAnsi="StobiSerif Regular" w:cstheme="minorHAnsi"/>
          <w:sz w:val="22"/>
          <w:szCs w:val="22"/>
        </w:rPr>
        <w:t>MW;</w:t>
      </w:r>
    </w:p>
    <w:p w14:paraId="118DDA1F" w14:textId="2E52CD36" w:rsidR="001574B2" w:rsidRPr="00F94AC4" w:rsidRDefault="00E5351C" w:rsidP="00C67C52">
      <w:pPr>
        <w:jc w:val="both"/>
        <w:rPr>
          <w:rFonts w:ascii="StobiSerif Regular" w:hAnsi="StobiSerif Regular" w:cstheme="minorHAnsi"/>
          <w:sz w:val="22"/>
          <w:szCs w:val="22"/>
          <w:lang w:val="mk-MK"/>
        </w:rPr>
      </w:pPr>
      <w:r w:rsidRPr="00F94AC4">
        <w:rPr>
          <w:rFonts w:ascii="StobiSerif Regular" w:hAnsi="StobiSerif Regular" w:cstheme="minorHAnsi"/>
          <w:sz w:val="22"/>
          <w:szCs w:val="22"/>
          <w:lang w:val="mk-MK"/>
        </w:rPr>
        <w:t xml:space="preserve">33. </w:t>
      </w:r>
      <w:r w:rsidR="001574B2" w:rsidRPr="00F94AC4">
        <w:rPr>
          <w:rFonts w:ascii="StobiSerif Regular" w:hAnsi="StobiSerif Regular" w:cstheme="minorHAnsi"/>
          <w:sz w:val="22"/>
          <w:szCs w:val="22"/>
          <w:lang w:val="mk-MK"/>
        </w:rPr>
        <w:t>„Посто</w:t>
      </w:r>
      <w:r w:rsidR="00BD607F">
        <w:rPr>
          <w:rFonts w:ascii="StobiSerif Regular" w:hAnsi="StobiSerif Regular" w:cstheme="minorHAnsi"/>
          <w:sz w:val="22"/>
          <w:szCs w:val="22"/>
          <w:lang w:val="mk-MK"/>
        </w:rPr>
        <w:t>ечки</w:t>
      </w:r>
      <w:r w:rsidR="001574B2" w:rsidRPr="00F94AC4">
        <w:rPr>
          <w:rFonts w:ascii="StobiSerif Regular" w:hAnsi="StobiSerif Regular" w:cstheme="minorHAnsi"/>
          <w:sz w:val="22"/>
          <w:szCs w:val="22"/>
          <w:lang w:val="mk-MK"/>
        </w:rPr>
        <w:t xml:space="preserve"> големи постројки за согорување“ се сите постројки за согорување кои имаат добиено интегрирана еколошка дозвола согласно Законот за животна средина, или на кои операторите доставиле целосно барање за интегрирана дозвола согласно тој закон, под услов таквите постројки да бидат пуштени на работа најдоцна </w:t>
      </w:r>
      <w:r w:rsidR="001574B2" w:rsidRPr="00045A80">
        <w:rPr>
          <w:rFonts w:ascii="StobiSerif Regular" w:hAnsi="StobiSerif Regular" w:cstheme="minorHAnsi"/>
          <w:sz w:val="22"/>
          <w:szCs w:val="22"/>
          <w:lang w:val="mk-MK"/>
        </w:rPr>
        <w:t>до 31 деке</w:t>
      </w:r>
      <w:r w:rsidR="00045A80">
        <w:rPr>
          <w:rFonts w:ascii="StobiSerif Regular" w:hAnsi="StobiSerif Regular" w:cstheme="minorHAnsi"/>
          <w:sz w:val="22"/>
          <w:szCs w:val="22"/>
          <w:lang w:val="mk-MK"/>
        </w:rPr>
        <w:t>м</w:t>
      </w:r>
      <w:r w:rsidR="001574B2" w:rsidRPr="00045A80">
        <w:rPr>
          <w:rFonts w:ascii="StobiSerif Regular" w:hAnsi="StobiSerif Regular" w:cstheme="minorHAnsi"/>
          <w:sz w:val="22"/>
          <w:szCs w:val="22"/>
          <w:lang w:val="mk-MK"/>
        </w:rPr>
        <w:t>ври</w:t>
      </w:r>
      <w:r w:rsidR="00BD607F" w:rsidRPr="00045A80">
        <w:rPr>
          <w:rFonts w:ascii="StobiSerif Regular" w:hAnsi="StobiSerif Regular" w:cstheme="minorHAnsi"/>
          <w:sz w:val="22"/>
          <w:szCs w:val="22"/>
          <w:lang w:val="mk-MK"/>
        </w:rPr>
        <w:t xml:space="preserve"> во тековната година</w:t>
      </w:r>
      <w:r w:rsidR="001574B2" w:rsidRPr="00045A80">
        <w:rPr>
          <w:rFonts w:ascii="StobiSerif Regular" w:hAnsi="StobiSerif Regular" w:cstheme="minorHAnsi"/>
          <w:sz w:val="22"/>
          <w:szCs w:val="22"/>
        </w:rPr>
        <w:t>;</w:t>
      </w:r>
    </w:p>
    <w:p w14:paraId="26E1BFD0" w14:textId="35B2DDF9" w:rsidR="001574B2" w:rsidRPr="00F94AC4" w:rsidRDefault="00A76F90" w:rsidP="00C67C52">
      <w:pPr>
        <w:jc w:val="both"/>
        <w:rPr>
          <w:rFonts w:ascii="StobiSerif Regular" w:hAnsi="StobiSerif Regular" w:cstheme="minorHAnsi"/>
          <w:sz w:val="22"/>
          <w:szCs w:val="22"/>
          <w:lang w:val="mk-MK"/>
        </w:rPr>
      </w:pPr>
      <w:r w:rsidRPr="00F94AC4">
        <w:rPr>
          <w:rFonts w:ascii="StobiSerif Regular" w:hAnsi="StobiSerif Regular" w:cstheme="minorHAnsi"/>
          <w:sz w:val="22"/>
          <w:szCs w:val="22"/>
          <w:lang w:val="mk-MK"/>
        </w:rPr>
        <w:t>33.</w:t>
      </w:r>
      <w:r w:rsidR="00EC1AA5" w:rsidRPr="00F94AC4">
        <w:rPr>
          <w:rFonts w:ascii="StobiSerif Regular" w:hAnsi="StobiSerif Regular" w:cstheme="minorHAnsi"/>
          <w:sz w:val="22"/>
          <w:szCs w:val="22"/>
        </w:rPr>
        <w:t xml:space="preserve"> </w:t>
      </w:r>
      <w:r w:rsidR="001574B2" w:rsidRPr="00F94AC4">
        <w:rPr>
          <w:rFonts w:ascii="StobiSerif Regular" w:hAnsi="StobiSerif Regular" w:cstheme="minorHAnsi"/>
          <w:sz w:val="22"/>
          <w:szCs w:val="22"/>
          <w:lang w:val="mk-MK"/>
        </w:rPr>
        <w:t>„Нови големи постројки за согорување“ се сите постројки кои имаат поднесено барање за добивање на интегрирана еколошка дозвола</w:t>
      </w:r>
      <w:r w:rsidR="00A96C10" w:rsidRPr="00F94AC4">
        <w:rPr>
          <w:rFonts w:ascii="StobiSerif Regular" w:hAnsi="StobiSerif Regular" w:cstheme="minorHAnsi"/>
          <w:sz w:val="22"/>
          <w:szCs w:val="22"/>
          <w:lang w:val="mk-MK"/>
        </w:rPr>
        <w:t xml:space="preserve"> согласно овој заакон</w:t>
      </w:r>
      <w:r w:rsidR="00A96C10" w:rsidRPr="00F94AC4">
        <w:rPr>
          <w:rFonts w:ascii="StobiSerif Regular" w:hAnsi="StobiSerif Regular" w:cstheme="minorHAnsi"/>
          <w:sz w:val="22"/>
          <w:szCs w:val="22"/>
        </w:rPr>
        <w:t>;</w:t>
      </w:r>
    </w:p>
    <w:p w14:paraId="6620EFE6" w14:textId="01D230DB" w:rsidR="00A96C10" w:rsidRPr="00F94AC4" w:rsidRDefault="00A96C10" w:rsidP="00C67C52">
      <w:pPr>
        <w:jc w:val="both"/>
        <w:rPr>
          <w:rFonts w:ascii="StobiSerif Regular" w:hAnsi="StobiSerif Regular" w:cstheme="minorHAnsi"/>
          <w:sz w:val="22"/>
          <w:szCs w:val="22"/>
          <w:lang w:val="mk-MK"/>
        </w:rPr>
      </w:pPr>
      <w:r w:rsidRPr="00F94AC4">
        <w:rPr>
          <w:rFonts w:ascii="StobiSerif Regular" w:hAnsi="StobiSerif Regular" w:cstheme="minorHAnsi"/>
          <w:sz w:val="22"/>
          <w:szCs w:val="22"/>
          <w:lang w:val="mk-MK"/>
        </w:rPr>
        <w:lastRenderedPageBreak/>
        <w:t>34. „Оџак“ е структура која содржи еден или повеќе испусти низ кои поминуваат отпадните гасови и се испуштаат во воздухот</w:t>
      </w:r>
      <w:r w:rsidRPr="00F94AC4">
        <w:rPr>
          <w:rFonts w:ascii="StobiSerif Regular" w:hAnsi="StobiSerif Regular" w:cstheme="minorHAnsi"/>
          <w:sz w:val="22"/>
          <w:szCs w:val="22"/>
        </w:rPr>
        <w:t>;</w:t>
      </w:r>
    </w:p>
    <w:p w14:paraId="38E6D085" w14:textId="07938CF9" w:rsidR="00A96C10" w:rsidRPr="00F94AC4" w:rsidRDefault="00A96C10" w:rsidP="00C67C52">
      <w:pPr>
        <w:jc w:val="both"/>
        <w:rPr>
          <w:rFonts w:ascii="StobiSerif Regular" w:hAnsi="StobiSerif Regular" w:cstheme="minorHAnsi"/>
          <w:sz w:val="22"/>
          <w:szCs w:val="22"/>
        </w:rPr>
      </w:pPr>
      <w:r w:rsidRPr="00F94AC4">
        <w:rPr>
          <w:rFonts w:ascii="StobiSerif Regular" w:hAnsi="StobiSerif Regular" w:cstheme="minorHAnsi"/>
          <w:sz w:val="22"/>
          <w:szCs w:val="22"/>
          <w:lang w:val="mk-MK"/>
        </w:rPr>
        <w:t>35. „Работни часови“ е времето, изразено во часови, во текот на кое големата постројка за согорување, во целост, или делумно работи и испушта емисии во воздухот, освен за време на нејзиното вклучување и исклучување</w:t>
      </w:r>
      <w:r w:rsidRPr="00F94AC4">
        <w:rPr>
          <w:rFonts w:ascii="StobiSerif Regular" w:hAnsi="StobiSerif Regular" w:cstheme="minorHAnsi"/>
          <w:sz w:val="22"/>
          <w:szCs w:val="22"/>
        </w:rPr>
        <w:t>;</w:t>
      </w:r>
    </w:p>
    <w:p w14:paraId="0FA380D3" w14:textId="076A88DB" w:rsidR="00A96C10" w:rsidRPr="00F94AC4" w:rsidRDefault="00A96C10" w:rsidP="00C67C52">
      <w:pPr>
        <w:jc w:val="both"/>
        <w:rPr>
          <w:rFonts w:ascii="StobiSerif Regular" w:hAnsi="StobiSerif Regular" w:cstheme="minorHAnsi"/>
          <w:sz w:val="22"/>
          <w:szCs w:val="22"/>
        </w:rPr>
      </w:pPr>
      <w:r w:rsidRPr="00F94AC4">
        <w:rPr>
          <w:rFonts w:ascii="StobiSerif Regular" w:hAnsi="StobiSerif Regular" w:cstheme="minorHAnsi"/>
          <w:sz w:val="22"/>
          <w:szCs w:val="22"/>
        </w:rPr>
        <w:t>36.</w:t>
      </w:r>
      <w:r w:rsidRPr="00F94AC4">
        <w:rPr>
          <w:rFonts w:ascii="StobiSerif Regular" w:hAnsi="StobiSerif Regular" w:cstheme="minorHAnsi"/>
          <w:sz w:val="22"/>
          <w:szCs w:val="22"/>
          <w:lang w:val="mk-MK"/>
        </w:rPr>
        <w:t xml:space="preserve">„Стапка на </w:t>
      </w:r>
      <w:proofErr w:type="gramStart"/>
      <w:r w:rsidRPr="00F94AC4">
        <w:rPr>
          <w:rFonts w:ascii="StobiSerif Regular" w:hAnsi="StobiSerif Regular" w:cstheme="minorHAnsi"/>
          <w:sz w:val="22"/>
          <w:szCs w:val="22"/>
          <w:lang w:val="mk-MK"/>
        </w:rPr>
        <w:t>десулфуризацијата“ означува</w:t>
      </w:r>
      <w:proofErr w:type="gramEnd"/>
      <w:r w:rsidRPr="00F94AC4">
        <w:rPr>
          <w:rFonts w:ascii="StobiSerif Regular" w:hAnsi="StobiSerif Regular" w:cstheme="minorHAnsi"/>
          <w:sz w:val="22"/>
          <w:szCs w:val="22"/>
          <w:lang w:val="mk-MK"/>
        </w:rPr>
        <w:t xml:space="preserve"> сооднос за даден временски период на количината на сулфур која не се емитува во воздухот од постројката за согорување и количината на сулфур која е содржана во цврстото гориво кое се внесува во постројката и коешто истовремено се користи во постројката за согорување</w:t>
      </w:r>
      <w:r w:rsidRPr="00F94AC4">
        <w:rPr>
          <w:rFonts w:ascii="StobiSerif Regular" w:hAnsi="StobiSerif Regular" w:cstheme="minorHAnsi"/>
          <w:sz w:val="22"/>
          <w:szCs w:val="22"/>
        </w:rPr>
        <w:t>;</w:t>
      </w:r>
    </w:p>
    <w:p w14:paraId="08EB0C6D" w14:textId="0FD75FD7" w:rsidR="00A96C10" w:rsidRPr="00F94AC4" w:rsidRDefault="00A96C10" w:rsidP="00C67C52">
      <w:pPr>
        <w:jc w:val="both"/>
        <w:rPr>
          <w:rFonts w:ascii="StobiSerif Regular" w:hAnsi="StobiSerif Regular" w:cstheme="minorHAnsi"/>
          <w:sz w:val="22"/>
          <w:szCs w:val="22"/>
        </w:rPr>
      </w:pPr>
      <w:r w:rsidRPr="00F94AC4">
        <w:rPr>
          <w:rFonts w:ascii="StobiSerif Regular" w:hAnsi="StobiSerif Regular" w:cstheme="minorHAnsi"/>
          <w:sz w:val="22"/>
          <w:szCs w:val="22"/>
        </w:rPr>
        <w:t>37.</w:t>
      </w:r>
      <w:r w:rsidRPr="00F94AC4">
        <w:rPr>
          <w:rFonts w:ascii="StobiSerif Regular" w:hAnsi="StobiSerif Regular" w:cstheme="minorHAnsi"/>
          <w:sz w:val="22"/>
          <w:szCs w:val="22"/>
          <w:lang w:val="mk-MK"/>
        </w:rPr>
        <w:t xml:space="preserve">„Домашно цврсто </w:t>
      </w:r>
      <w:proofErr w:type="gramStart"/>
      <w:r w:rsidRPr="00F94AC4">
        <w:rPr>
          <w:rFonts w:ascii="StobiSerif Regular" w:hAnsi="StobiSerif Regular" w:cstheme="minorHAnsi"/>
          <w:sz w:val="22"/>
          <w:szCs w:val="22"/>
          <w:lang w:val="mk-MK"/>
        </w:rPr>
        <w:t>гориво“ означува</w:t>
      </w:r>
      <w:proofErr w:type="gramEnd"/>
      <w:r w:rsidRPr="00F94AC4">
        <w:rPr>
          <w:rFonts w:ascii="StobiSerif Regular" w:hAnsi="StobiSerif Regular" w:cstheme="minorHAnsi"/>
          <w:sz w:val="22"/>
          <w:szCs w:val="22"/>
          <w:lang w:val="mk-MK"/>
        </w:rPr>
        <w:t xml:space="preserve"> природно настанато цврсто гориво и извадено локално на подрачје што се наоѓа во Република Северна Македонија, кое е запалено во постројка за согорување која што е посебно дизајнирана и наменета за тоа гориво</w:t>
      </w:r>
      <w:r w:rsidRPr="00F94AC4">
        <w:rPr>
          <w:rFonts w:ascii="StobiSerif Regular" w:hAnsi="StobiSerif Regular" w:cstheme="minorHAnsi"/>
          <w:sz w:val="22"/>
          <w:szCs w:val="22"/>
        </w:rPr>
        <w:t>;</w:t>
      </w:r>
    </w:p>
    <w:p w14:paraId="58C10C3A" w14:textId="2C56EFF8" w:rsidR="00A96C10" w:rsidRPr="00F94AC4" w:rsidRDefault="002E5939" w:rsidP="00C67C52">
      <w:pPr>
        <w:jc w:val="both"/>
        <w:rPr>
          <w:rFonts w:ascii="StobiSerif Regular" w:hAnsi="StobiSerif Regular" w:cstheme="minorHAnsi"/>
          <w:sz w:val="22"/>
          <w:szCs w:val="22"/>
        </w:rPr>
      </w:pPr>
      <w:r w:rsidRPr="00F94AC4">
        <w:rPr>
          <w:rFonts w:ascii="StobiSerif Regular" w:hAnsi="StobiSerif Regular" w:cstheme="minorHAnsi"/>
          <w:sz w:val="22"/>
          <w:szCs w:val="22"/>
        </w:rPr>
        <w:t>38.</w:t>
      </w:r>
      <w:r w:rsidR="00AE12FF" w:rsidRPr="00F94AC4">
        <w:rPr>
          <w:rFonts w:ascii="StobiSerif Regular" w:hAnsi="StobiSerif Regular" w:cstheme="minorHAnsi"/>
          <w:sz w:val="22"/>
          <w:szCs w:val="22"/>
          <w:lang w:val="mk-MK"/>
        </w:rPr>
        <w:t xml:space="preserve"> </w:t>
      </w:r>
      <w:r w:rsidRPr="00F94AC4">
        <w:rPr>
          <w:rFonts w:ascii="StobiSerif Regular" w:hAnsi="StobiSerif Regular" w:cstheme="minorHAnsi"/>
          <w:sz w:val="22"/>
          <w:szCs w:val="22"/>
          <w:lang w:val="mk-MK"/>
        </w:rPr>
        <w:t xml:space="preserve">„Одредувачко </w:t>
      </w:r>
      <w:proofErr w:type="gramStart"/>
      <w:r w:rsidRPr="00F94AC4">
        <w:rPr>
          <w:rFonts w:ascii="StobiSerif Regular" w:hAnsi="StobiSerif Regular" w:cstheme="minorHAnsi"/>
          <w:sz w:val="22"/>
          <w:szCs w:val="22"/>
          <w:lang w:val="mk-MK"/>
        </w:rPr>
        <w:t>гориво“ означува</w:t>
      </w:r>
      <w:proofErr w:type="gramEnd"/>
      <w:r w:rsidRPr="00F94AC4">
        <w:rPr>
          <w:rFonts w:ascii="StobiSerif Regular" w:hAnsi="StobiSerif Regular" w:cstheme="minorHAnsi"/>
          <w:sz w:val="22"/>
          <w:szCs w:val="22"/>
          <w:lang w:val="mk-MK"/>
        </w:rPr>
        <w:t xml:space="preserve"> гориво кое, меѓу сите горива кои се користат во постројката за согорување која користи повеќе видови на горива и која користи дестилациски и преработени остатоци од рафинирањето на сирова нафта за сопствени потреби, самостојно или со други горива, има највисоки утврдени гранични вредности на емисии или, во случај кога неколку видови горива имаат иста гранична вредност на емисија, горивото кое има највисока влезна топлинска моќ меѓу тие горива</w:t>
      </w:r>
      <w:r w:rsidRPr="00F94AC4">
        <w:rPr>
          <w:rFonts w:ascii="StobiSerif Regular" w:hAnsi="StobiSerif Regular" w:cstheme="minorHAnsi"/>
          <w:sz w:val="22"/>
          <w:szCs w:val="22"/>
        </w:rPr>
        <w:t>;</w:t>
      </w:r>
    </w:p>
    <w:p w14:paraId="42B3BF7C" w14:textId="1E40D61C" w:rsidR="002E5939" w:rsidRPr="00F94AC4" w:rsidRDefault="002E5939" w:rsidP="00C67C52">
      <w:pPr>
        <w:jc w:val="both"/>
        <w:rPr>
          <w:rFonts w:ascii="StobiSerif Regular" w:hAnsi="StobiSerif Regular" w:cstheme="minorHAnsi"/>
          <w:sz w:val="22"/>
          <w:szCs w:val="22"/>
          <w:lang w:val="mk-MK"/>
        </w:rPr>
      </w:pPr>
      <w:r w:rsidRPr="00F94AC4">
        <w:rPr>
          <w:rFonts w:ascii="StobiSerif Regular" w:hAnsi="StobiSerif Regular" w:cstheme="minorHAnsi"/>
          <w:sz w:val="22"/>
          <w:szCs w:val="22"/>
        </w:rPr>
        <w:t xml:space="preserve">39. </w:t>
      </w:r>
      <w:r w:rsidRPr="00F94AC4">
        <w:rPr>
          <w:rFonts w:ascii="StobiSerif Regular" w:hAnsi="StobiSerif Regular" w:cstheme="minorHAnsi"/>
          <w:sz w:val="22"/>
          <w:szCs w:val="22"/>
          <w:lang w:val="mk-MK"/>
        </w:rPr>
        <w:t>„</w:t>
      </w:r>
      <w:proofErr w:type="gramStart"/>
      <w:r w:rsidRPr="00F94AC4">
        <w:rPr>
          <w:rFonts w:ascii="StobiSerif Regular" w:hAnsi="StobiSerif Regular" w:cstheme="minorHAnsi"/>
          <w:sz w:val="22"/>
          <w:szCs w:val="22"/>
          <w:lang w:val="mk-MK"/>
        </w:rPr>
        <w:t>Биомаса“ е</w:t>
      </w:r>
      <w:proofErr w:type="gramEnd"/>
      <w:r w:rsidRPr="00F94AC4">
        <w:rPr>
          <w:rFonts w:ascii="StobiSerif Regular" w:hAnsi="StobiSerif Regular" w:cstheme="minorHAnsi"/>
          <w:sz w:val="22"/>
          <w:szCs w:val="22"/>
          <w:lang w:val="mk-MK"/>
        </w:rPr>
        <w:t xml:space="preserve"> било кое од следното:</w:t>
      </w:r>
    </w:p>
    <w:p w14:paraId="531A8FE4" w14:textId="77777777" w:rsidR="002E5939" w:rsidRPr="00F94AC4" w:rsidRDefault="002E5939" w:rsidP="00C67C52">
      <w:pPr>
        <w:jc w:val="both"/>
        <w:rPr>
          <w:rFonts w:ascii="StobiSerif Regular" w:hAnsi="StobiSerif Regular" w:cstheme="minorHAnsi"/>
          <w:sz w:val="22"/>
          <w:szCs w:val="22"/>
          <w:lang w:val="mk-MK"/>
        </w:rPr>
      </w:pPr>
      <w:r w:rsidRPr="00F94AC4">
        <w:rPr>
          <w:rFonts w:ascii="StobiSerif Regular" w:hAnsi="StobiSerif Regular" w:cstheme="minorHAnsi"/>
          <w:sz w:val="22"/>
          <w:szCs w:val="22"/>
          <w:lang w:val="mk-MK"/>
        </w:rPr>
        <w:t xml:space="preserve">              1) производи кои содржат било какви растителни супстанции од земјоделството или шумарство кои можат да се користат како гориво во смисол на искористување на нивната енеретска содржина,</w:t>
      </w:r>
    </w:p>
    <w:p w14:paraId="64DB7CD3" w14:textId="77777777" w:rsidR="002E5939" w:rsidRPr="00F94AC4" w:rsidRDefault="002E5939" w:rsidP="00C67C52">
      <w:pPr>
        <w:jc w:val="both"/>
        <w:rPr>
          <w:rFonts w:ascii="StobiSerif Regular" w:hAnsi="StobiSerif Regular" w:cstheme="minorHAnsi"/>
          <w:sz w:val="22"/>
          <w:szCs w:val="22"/>
          <w:lang w:val="mk-MK"/>
        </w:rPr>
      </w:pPr>
      <w:r w:rsidRPr="00F94AC4">
        <w:rPr>
          <w:rFonts w:ascii="StobiSerif Regular" w:hAnsi="StobiSerif Regular" w:cstheme="minorHAnsi"/>
          <w:sz w:val="22"/>
          <w:szCs w:val="22"/>
          <w:lang w:val="mk-MK"/>
        </w:rPr>
        <w:t xml:space="preserve">              2) следниот отпад:</w:t>
      </w:r>
    </w:p>
    <w:p w14:paraId="0DDE95EC" w14:textId="08CE3173" w:rsidR="002E5939" w:rsidRPr="00F94AC4" w:rsidRDefault="002E5939" w:rsidP="00C67C52">
      <w:pPr>
        <w:jc w:val="both"/>
        <w:rPr>
          <w:rFonts w:ascii="StobiSerif Regular" w:hAnsi="StobiSerif Regular" w:cstheme="minorHAnsi"/>
          <w:sz w:val="22"/>
          <w:szCs w:val="22"/>
          <w:lang w:val="mk-MK"/>
        </w:rPr>
      </w:pPr>
      <w:r w:rsidRPr="00F94AC4">
        <w:rPr>
          <w:rFonts w:ascii="StobiSerif Regular" w:hAnsi="StobiSerif Regular" w:cstheme="minorHAnsi"/>
          <w:sz w:val="22"/>
          <w:szCs w:val="22"/>
          <w:lang w:val="mk-MK"/>
        </w:rPr>
        <w:t xml:space="preserve">                               а) растителен отпад од земјоделство и шумарство</w:t>
      </w:r>
      <w:r w:rsidR="00714EB9" w:rsidRPr="00F94AC4">
        <w:rPr>
          <w:rFonts w:ascii="StobiSerif Regular" w:hAnsi="StobiSerif Regular" w:cstheme="minorHAnsi"/>
          <w:sz w:val="22"/>
          <w:szCs w:val="22"/>
          <w:lang w:val="mk-MK"/>
        </w:rPr>
        <w:t>,</w:t>
      </w:r>
    </w:p>
    <w:p w14:paraId="6E1E839F" w14:textId="694BD102" w:rsidR="002E5939" w:rsidRPr="00F94AC4" w:rsidRDefault="002E5939" w:rsidP="00C67C52">
      <w:pPr>
        <w:jc w:val="both"/>
        <w:rPr>
          <w:rFonts w:ascii="StobiSerif Regular" w:hAnsi="StobiSerif Regular" w:cstheme="minorHAnsi"/>
          <w:sz w:val="22"/>
          <w:szCs w:val="22"/>
          <w:lang w:val="mk-MK"/>
        </w:rPr>
      </w:pPr>
      <w:r w:rsidRPr="00F94AC4">
        <w:rPr>
          <w:rFonts w:ascii="StobiSerif Regular" w:hAnsi="StobiSerif Regular" w:cstheme="minorHAnsi"/>
          <w:sz w:val="22"/>
          <w:szCs w:val="22"/>
          <w:lang w:val="mk-MK"/>
        </w:rPr>
        <w:t xml:space="preserve">                               б) растителен отпад од прехранбената </w:t>
      </w:r>
      <w:r w:rsidR="00714EB9" w:rsidRPr="00F94AC4">
        <w:rPr>
          <w:rFonts w:ascii="StobiSerif Regular" w:hAnsi="StobiSerif Regular" w:cstheme="minorHAnsi"/>
          <w:sz w:val="22"/>
          <w:szCs w:val="22"/>
          <w:lang w:val="mk-MK"/>
        </w:rPr>
        <w:t>индустрија, кога произведената топлина се користи,</w:t>
      </w:r>
      <w:r w:rsidRPr="00F94AC4">
        <w:rPr>
          <w:rFonts w:ascii="StobiSerif Regular" w:hAnsi="StobiSerif Regular" w:cstheme="minorHAnsi"/>
          <w:sz w:val="22"/>
          <w:szCs w:val="22"/>
          <w:lang w:val="mk-MK"/>
        </w:rPr>
        <w:t xml:space="preserve"> </w:t>
      </w:r>
    </w:p>
    <w:p w14:paraId="1C9E1777" w14:textId="1F6B3400" w:rsidR="00714EB9" w:rsidRPr="00F94AC4" w:rsidRDefault="00714EB9" w:rsidP="00C67C52">
      <w:pPr>
        <w:jc w:val="both"/>
        <w:rPr>
          <w:rFonts w:ascii="StobiSerif Regular" w:hAnsi="StobiSerif Regular" w:cstheme="minorHAnsi"/>
          <w:sz w:val="22"/>
          <w:szCs w:val="22"/>
          <w:lang w:val="mk-MK"/>
        </w:rPr>
      </w:pPr>
      <w:r w:rsidRPr="00F94AC4">
        <w:rPr>
          <w:rFonts w:ascii="StobiSerif Regular" w:hAnsi="StobiSerif Regular" w:cstheme="minorHAnsi"/>
          <w:sz w:val="22"/>
          <w:szCs w:val="22"/>
          <w:lang w:val="mk-MK"/>
        </w:rPr>
        <w:t xml:space="preserve">                               в) влакнест растителен отпад од производство на целулоза и производство на хартија од целулоза, ако е согорена на местото на производство а произведената топлина се користи,</w:t>
      </w:r>
    </w:p>
    <w:p w14:paraId="6EB6ACE7" w14:textId="1C03D7C1" w:rsidR="00714EB9" w:rsidRPr="00F94AC4" w:rsidRDefault="00714EB9" w:rsidP="00C67C52">
      <w:pPr>
        <w:jc w:val="both"/>
        <w:rPr>
          <w:rFonts w:ascii="StobiSerif Regular" w:hAnsi="StobiSerif Regular" w:cstheme="minorHAnsi"/>
          <w:sz w:val="22"/>
          <w:szCs w:val="22"/>
          <w:lang w:val="mk-MK"/>
        </w:rPr>
      </w:pPr>
      <w:r w:rsidRPr="00F94AC4">
        <w:rPr>
          <w:rFonts w:ascii="StobiSerif Regular" w:hAnsi="StobiSerif Regular" w:cstheme="minorHAnsi"/>
          <w:sz w:val="22"/>
          <w:szCs w:val="22"/>
          <w:lang w:val="mk-MK"/>
        </w:rPr>
        <w:t xml:space="preserve">                              г) отпад од плута,</w:t>
      </w:r>
    </w:p>
    <w:p w14:paraId="35A7E66F" w14:textId="5716CE93" w:rsidR="00CE4677" w:rsidRPr="00F94AC4" w:rsidRDefault="00714EB9" w:rsidP="00C67C52">
      <w:pPr>
        <w:jc w:val="both"/>
        <w:rPr>
          <w:rFonts w:ascii="StobiSerif Regular" w:hAnsi="StobiSerif Regular" w:cstheme="minorHAnsi"/>
          <w:color w:val="171717" w:themeColor="background2" w:themeShade="1A"/>
          <w:sz w:val="22"/>
          <w:szCs w:val="22"/>
        </w:rPr>
      </w:pPr>
      <w:r w:rsidRPr="00F94AC4">
        <w:rPr>
          <w:rFonts w:ascii="StobiSerif Regular" w:hAnsi="StobiSerif Regular" w:cstheme="minorHAnsi"/>
          <w:sz w:val="22"/>
          <w:szCs w:val="22"/>
          <w:lang w:val="mk-MK"/>
        </w:rPr>
        <w:t xml:space="preserve">                             д) дрвен отпад освен дрвениот отпад кој може да содржи халогени органски соединенија или тешки метали како резултат на  обработка на дрво со средства за заштита или премази и кој вклучува особено дрвен отпад настанат при градење и рушење.</w:t>
      </w:r>
    </w:p>
    <w:p w14:paraId="75CFDCE1" w14:textId="39976AC2" w:rsidR="00714EB9" w:rsidRPr="00F94AC4" w:rsidRDefault="00714EB9" w:rsidP="00C67C52">
      <w:pPr>
        <w:jc w:val="both"/>
        <w:rPr>
          <w:rFonts w:ascii="StobiSerif Regular" w:hAnsi="StobiSerif Regular" w:cstheme="minorHAnsi"/>
          <w:sz w:val="22"/>
          <w:szCs w:val="22"/>
        </w:rPr>
      </w:pPr>
      <w:r w:rsidRPr="00F94AC4">
        <w:rPr>
          <w:rFonts w:ascii="StobiSerif Regular" w:hAnsi="StobiSerif Regular" w:cstheme="minorHAnsi"/>
          <w:sz w:val="22"/>
          <w:szCs w:val="22"/>
          <w:lang w:val="mk-MK"/>
        </w:rPr>
        <w:t>40.</w:t>
      </w:r>
      <w:r w:rsidR="00EC1AA5" w:rsidRPr="00F94AC4">
        <w:rPr>
          <w:rFonts w:ascii="StobiSerif Regular" w:hAnsi="StobiSerif Regular" w:cstheme="minorHAnsi"/>
          <w:sz w:val="22"/>
          <w:szCs w:val="22"/>
        </w:rPr>
        <w:t xml:space="preserve"> </w:t>
      </w:r>
      <w:r w:rsidRPr="00F94AC4">
        <w:rPr>
          <w:rFonts w:ascii="StobiSerif Regular" w:hAnsi="StobiSerif Regular" w:cstheme="minorHAnsi"/>
          <w:sz w:val="22"/>
          <w:szCs w:val="22"/>
          <w:lang w:val="mk-MK"/>
        </w:rPr>
        <w:t>„Голема постројка за согорување која користи повеќе видови горива“ е секоја голема постројка за согорување која може да користи истовремено или како алтернатива две или повеќе видови на горива</w:t>
      </w:r>
      <w:r w:rsidRPr="00F94AC4">
        <w:rPr>
          <w:rFonts w:ascii="StobiSerif Regular" w:hAnsi="StobiSerif Regular" w:cstheme="minorHAnsi"/>
          <w:sz w:val="22"/>
          <w:szCs w:val="22"/>
        </w:rPr>
        <w:t>;</w:t>
      </w:r>
    </w:p>
    <w:p w14:paraId="0F0C6AFB" w14:textId="6BE0566F" w:rsidR="00714EB9" w:rsidRPr="00F94AC4" w:rsidRDefault="00714EB9" w:rsidP="00C67C52">
      <w:pPr>
        <w:jc w:val="both"/>
        <w:rPr>
          <w:rFonts w:ascii="StobiSerif Regular" w:hAnsi="StobiSerif Regular" w:cstheme="minorHAnsi"/>
          <w:sz w:val="22"/>
          <w:szCs w:val="22"/>
          <w:lang w:val="mk-MK"/>
        </w:rPr>
      </w:pPr>
      <w:r w:rsidRPr="00F94AC4">
        <w:rPr>
          <w:rFonts w:ascii="StobiSerif Regular" w:hAnsi="StobiSerif Regular" w:cstheme="minorHAnsi"/>
          <w:sz w:val="22"/>
          <w:szCs w:val="22"/>
        </w:rPr>
        <w:t xml:space="preserve">41. </w:t>
      </w:r>
      <w:r w:rsidRPr="00F94AC4">
        <w:rPr>
          <w:rFonts w:ascii="StobiSerif Regular" w:hAnsi="StobiSerif Regular" w:cstheme="minorHAnsi"/>
          <w:sz w:val="22"/>
          <w:szCs w:val="22"/>
          <w:lang w:val="mk-MK"/>
        </w:rPr>
        <w:t xml:space="preserve">„Гасна </w:t>
      </w:r>
      <w:proofErr w:type="gramStart"/>
      <w:r w:rsidRPr="00F94AC4">
        <w:rPr>
          <w:rFonts w:ascii="StobiSerif Regular" w:hAnsi="StobiSerif Regular" w:cstheme="minorHAnsi"/>
          <w:sz w:val="22"/>
          <w:szCs w:val="22"/>
          <w:lang w:val="mk-MK"/>
        </w:rPr>
        <w:t>турбина“ е</w:t>
      </w:r>
      <w:proofErr w:type="gramEnd"/>
      <w:r w:rsidRPr="00F94AC4">
        <w:rPr>
          <w:rFonts w:ascii="StobiSerif Regular" w:hAnsi="StobiSerif Regular" w:cstheme="minorHAnsi"/>
          <w:sz w:val="22"/>
          <w:szCs w:val="22"/>
          <w:lang w:val="mk-MK"/>
        </w:rPr>
        <w:t xml:space="preserve"> секоја ротирачка машина која ја претвара топлинската енергија во механичка работа, составена воглавно од компресор, термички уред во кој горивот се оксидира со цел да се загрее работната течност и турбината</w:t>
      </w:r>
      <w:r w:rsidR="003B5AC3" w:rsidRPr="00F94AC4">
        <w:rPr>
          <w:rFonts w:ascii="StobiSerif Regular" w:hAnsi="StobiSerif Regular" w:cstheme="minorHAnsi"/>
          <w:sz w:val="22"/>
          <w:szCs w:val="22"/>
          <w:lang w:val="mk-MK"/>
        </w:rPr>
        <w:t xml:space="preserve">, ова ги вклучува и </w:t>
      </w:r>
      <w:r w:rsidR="003B5AC3" w:rsidRPr="00F94AC4">
        <w:rPr>
          <w:rFonts w:ascii="StobiSerif Regular" w:hAnsi="StobiSerif Regular" w:cstheme="minorHAnsi"/>
          <w:sz w:val="22"/>
          <w:szCs w:val="22"/>
          <w:lang w:val="mk-MK"/>
        </w:rPr>
        <w:lastRenderedPageBreak/>
        <w:t>гасните турбини со отворен циклус и комбиниран циклус и гасни турбини во кои ко-генеративен режим, сите со или без дополнително горење</w:t>
      </w:r>
      <w:r w:rsidR="003B5AC3" w:rsidRPr="00F94AC4">
        <w:rPr>
          <w:rFonts w:ascii="StobiSerif Regular" w:hAnsi="StobiSerif Regular" w:cstheme="minorHAnsi"/>
          <w:sz w:val="22"/>
          <w:szCs w:val="22"/>
        </w:rPr>
        <w:t>;</w:t>
      </w:r>
    </w:p>
    <w:p w14:paraId="235889AB" w14:textId="056E5B95" w:rsidR="003B5AC3" w:rsidRPr="00F94AC4" w:rsidRDefault="003B5AC3" w:rsidP="00C67C52">
      <w:pPr>
        <w:jc w:val="both"/>
        <w:rPr>
          <w:rFonts w:ascii="StobiSerif Regular" w:hAnsi="StobiSerif Regular" w:cstheme="minorHAnsi"/>
          <w:sz w:val="22"/>
          <w:szCs w:val="22"/>
        </w:rPr>
      </w:pPr>
      <w:r w:rsidRPr="00F94AC4">
        <w:rPr>
          <w:rFonts w:ascii="StobiSerif Regular" w:hAnsi="StobiSerif Regular" w:cstheme="minorHAnsi"/>
          <w:sz w:val="22"/>
          <w:szCs w:val="22"/>
          <w:lang w:val="mk-MK"/>
        </w:rPr>
        <w:t>42.„Гасен мотор“ е мотор со внатрешно согорување кој работи според Отовиот циклус и за согорување на горивото користи искра или во случај на мотор со двојно гориво, компресија</w:t>
      </w:r>
      <w:r w:rsidRPr="00F94AC4">
        <w:rPr>
          <w:rFonts w:ascii="StobiSerif Regular" w:hAnsi="StobiSerif Regular" w:cstheme="minorHAnsi"/>
          <w:sz w:val="22"/>
          <w:szCs w:val="22"/>
        </w:rPr>
        <w:t>;</w:t>
      </w:r>
    </w:p>
    <w:p w14:paraId="2628BFD2" w14:textId="2A4D9DF1" w:rsidR="003B5AC3" w:rsidRPr="00F94AC4" w:rsidRDefault="003B5AC3" w:rsidP="00C67C52">
      <w:pPr>
        <w:jc w:val="both"/>
        <w:rPr>
          <w:rFonts w:ascii="StobiSerif Regular" w:hAnsi="StobiSerif Regular" w:cstheme="minorHAnsi"/>
          <w:sz w:val="22"/>
          <w:szCs w:val="22"/>
        </w:rPr>
      </w:pPr>
      <w:r w:rsidRPr="00F94AC4">
        <w:rPr>
          <w:rFonts w:ascii="StobiSerif Regular" w:hAnsi="StobiSerif Regular" w:cstheme="minorHAnsi"/>
          <w:sz w:val="22"/>
          <w:szCs w:val="22"/>
          <w:lang w:val="mk-MK"/>
        </w:rPr>
        <w:t>43. „Дизел мотор“ е мотор со внатрешно согорување кој работи според дизелски циклус и користи компресија за палење на горивото</w:t>
      </w:r>
      <w:r w:rsidRPr="00F94AC4">
        <w:rPr>
          <w:rFonts w:ascii="StobiSerif Regular" w:hAnsi="StobiSerif Regular" w:cstheme="minorHAnsi"/>
          <w:sz w:val="22"/>
          <w:szCs w:val="22"/>
        </w:rPr>
        <w:t>;</w:t>
      </w:r>
    </w:p>
    <w:p w14:paraId="4A143E83" w14:textId="0A4C6B2C" w:rsidR="004A2891" w:rsidRPr="00F94AC4" w:rsidRDefault="004A2891" w:rsidP="00C67C52">
      <w:pPr>
        <w:jc w:val="both"/>
        <w:rPr>
          <w:rFonts w:ascii="StobiSerif Regular" w:hAnsi="StobiSerif Regular" w:cstheme="minorHAnsi"/>
          <w:sz w:val="22"/>
          <w:szCs w:val="22"/>
          <w:lang w:val="mk-MK"/>
        </w:rPr>
      </w:pPr>
      <w:r w:rsidRPr="00F94AC4">
        <w:rPr>
          <w:rFonts w:ascii="StobiSerif Regular" w:hAnsi="StobiSerif Regular" w:cstheme="minorHAnsi"/>
          <w:sz w:val="22"/>
          <w:szCs w:val="22"/>
        </w:rPr>
        <w:t xml:space="preserve">44. </w:t>
      </w:r>
      <w:r w:rsidRPr="00F94AC4">
        <w:rPr>
          <w:rFonts w:ascii="StobiSerif Regular" w:hAnsi="StobiSerif Regular" w:cstheme="minorHAnsi"/>
          <w:sz w:val="22"/>
          <w:szCs w:val="22"/>
          <w:lang w:val="mk-MK"/>
        </w:rPr>
        <w:t>„</w:t>
      </w:r>
      <w:proofErr w:type="gramStart"/>
      <w:r w:rsidRPr="00F94AC4">
        <w:rPr>
          <w:rFonts w:ascii="StobiSerif Regular" w:hAnsi="StobiSerif Regular" w:cstheme="minorHAnsi"/>
          <w:sz w:val="22"/>
          <w:szCs w:val="22"/>
          <w:lang w:val="mk-MK"/>
        </w:rPr>
        <w:t>Отпад“ означува</w:t>
      </w:r>
      <w:proofErr w:type="gramEnd"/>
      <w:r w:rsidRPr="00F94AC4">
        <w:rPr>
          <w:rFonts w:ascii="StobiSerif Regular" w:hAnsi="StobiSerif Regular" w:cstheme="minorHAnsi"/>
          <w:sz w:val="22"/>
          <w:szCs w:val="22"/>
          <w:lang w:val="mk-MK"/>
        </w:rPr>
        <w:t xml:space="preserve"> отпад утврден со прописите за управување со отпад</w:t>
      </w:r>
      <w:r w:rsidRPr="00F94AC4">
        <w:rPr>
          <w:rFonts w:ascii="StobiSerif Regular" w:hAnsi="StobiSerif Regular" w:cstheme="minorHAnsi"/>
          <w:sz w:val="22"/>
          <w:szCs w:val="22"/>
        </w:rPr>
        <w:t>;</w:t>
      </w:r>
    </w:p>
    <w:p w14:paraId="07D289B7" w14:textId="14F5A0CC" w:rsidR="008F2604" w:rsidRPr="00F94AC4" w:rsidRDefault="004A2891" w:rsidP="00C67C52">
      <w:pPr>
        <w:jc w:val="both"/>
        <w:rPr>
          <w:rFonts w:ascii="StobiSerif Regular" w:hAnsi="StobiSerif Regular" w:cstheme="minorHAnsi"/>
          <w:color w:val="171717" w:themeColor="background2" w:themeShade="1A"/>
          <w:sz w:val="22"/>
          <w:szCs w:val="22"/>
        </w:rPr>
      </w:pPr>
      <w:r w:rsidRPr="00F94AC4">
        <w:rPr>
          <w:rFonts w:ascii="StobiSerif Regular" w:hAnsi="StobiSerif Regular" w:cstheme="minorHAnsi"/>
          <w:color w:val="171717" w:themeColor="background2" w:themeShade="1A"/>
          <w:sz w:val="22"/>
          <w:szCs w:val="22"/>
          <w:lang w:val="mk-MK"/>
        </w:rPr>
        <w:t>45. „Опасен отпад“ означува опасен отпад утврден со прописите за управување со отпад</w:t>
      </w:r>
      <w:r w:rsidRPr="00F94AC4">
        <w:rPr>
          <w:rFonts w:ascii="StobiSerif Regular" w:hAnsi="StobiSerif Regular" w:cstheme="minorHAnsi"/>
          <w:color w:val="171717" w:themeColor="background2" w:themeShade="1A"/>
          <w:sz w:val="22"/>
          <w:szCs w:val="22"/>
        </w:rPr>
        <w:t>;</w:t>
      </w:r>
    </w:p>
    <w:p w14:paraId="1FB11AB8" w14:textId="5F923A46" w:rsidR="004A2891" w:rsidRPr="00F94AC4" w:rsidRDefault="004A2891" w:rsidP="00C67C52">
      <w:pPr>
        <w:jc w:val="both"/>
        <w:rPr>
          <w:rFonts w:ascii="StobiSerif Regular" w:hAnsi="StobiSerif Regular" w:cstheme="minorHAnsi"/>
          <w:sz w:val="22"/>
          <w:szCs w:val="22"/>
          <w:lang w:val="mk-MK"/>
        </w:rPr>
      </w:pPr>
      <w:r w:rsidRPr="00F94AC4">
        <w:rPr>
          <w:rFonts w:ascii="StobiSerif Regular" w:hAnsi="StobiSerif Regular" w:cstheme="minorHAnsi"/>
          <w:sz w:val="22"/>
          <w:szCs w:val="22"/>
          <w:lang w:val="mk-MK"/>
        </w:rPr>
        <w:t>46. „Мешан комунален отпад“ е отпад од домаќинствата</w:t>
      </w:r>
      <w:r w:rsidR="008F2604" w:rsidRPr="00F94AC4">
        <w:rPr>
          <w:rFonts w:ascii="StobiSerif Regular" w:hAnsi="StobiSerif Regular" w:cstheme="minorHAnsi"/>
          <w:sz w:val="22"/>
          <w:szCs w:val="22"/>
          <w:lang w:val="mk-MK"/>
        </w:rPr>
        <w:t xml:space="preserve"> како комерцијален и индустриски отпад, кој поради својата природа и содржина е сличен на отпадот од домаќинствата освен фракциите кои се наведени во подгрупата 20 01 од Листата на видови отпад („Службен весник на Република Македонија“ бр.68/2004 и 71/2004) и видовите отпад наведени во подгрупата 20 02 од листата</w:t>
      </w:r>
      <w:r w:rsidR="008F2604" w:rsidRPr="00F94AC4">
        <w:rPr>
          <w:rFonts w:ascii="StobiSerif Regular" w:hAnsi="StobiSerif Regular" w:cstheme="minorHAnsi"/>
          <w:sz w:val="22"/>
          <w:szCs w:val="22"/>
        </w:rPr>
        <w:t>;</w:t>
      </w:r>
    </w:p>
    <w:p w14:paraId="3A553FB5" w14:textId="20FFC687" w:rsidR="008F2604" w:rsidRPr="00F94AC4" w:rsidRDefault="008F2604" w:rsidP="00C67C52">
      <w:pPr>
        <w:jc w:val="both"/>
        <w:rPr>
          <w:rFonts w:ascii="StobiSerif Regular" w:hAnsi="StobiSerif Regular" w:cstheme="minorHAnsi"/>
          <w:sz w:val="22"/>
          <w:szCs w:val="22"/>
          <w:lang w:val="mk-MK"/>
        </w:rPr>
      </w:pPr>
      <w:r w:rsidRPr="00F94AC4">
        <w:rPr>
          <w:rFonts w:ascii="StobiSerif Regular" w:hAnsi="StobiSerif Regular" w:cstheme="minorHAnsi"/>
          <w:sz w:val="22"/>
          <w:szCs w:val="22"/>
          <w:lang w:val="mk-MK"/>
        </w:rPr>
        <w:t xml:space="preserve">47. Постројка за </w:t>
      </w:r>
      <w:r w:rsidR="00250129" w:rsidRPr="00F94AC4">
        <w:rPr>
          <w:rFonts w:ascii="StobiSerif Regular" w:hAnsi="StobiSerif Regular" w:cstheme="minorHAnsi"/>
          <w:sz w:val="22"/>
          <w:szCs w:val="22"/>
          <w:lang w:val="mk-MK"/>
        </w:rPr>
        <w:t xml:space="preserve">инцинерација </w:t>
      </w:r>
      <w:r w:rsidRPr="00F94AC4">
        <w:rPr>
          <w:rFonts w:ascii="StobiSerif Regular" w:hAnsi="StobiSerif Regular" w:cstheme="minorHAnsi"/>
          <w:sz w:val="22"/>
          <w:szCs w:val="22"/>
          <w:lang w:val="mk-MK"/>
        </w:rPr>
        <w:t xml:space="preserve"> на отпад“ е секоја неподвижна и подвижна техничка единица и опрема наменета за топлинска обработка на отпадот, со или без искористување на топлината произведена од горењето, по пат на горење со оксидацијата на отпадот како и со други постапки на топлинска обработка, како што се пиролиза, гасификација или плазма процесот, доколку супстанциите кои произлегуваат од третманот последователно се горат</w:t>
      </w:r>
      <w:r w:rsidRPr="00F94AC4">
        <w:rPr>
          <w:rFonts w:ascii="StobiSerif Regular" w:hAnsi="StobiSerif Regular" w:cstheme="minorHAnsi"/>
          <w:sz w:val="22"/>
          <w:szCs w:val="22"/>
        </w:rPr>
        <w:t>;</w:t>
      </w:r>
    </w:p>
    <w:p w14:paraId="71B66461" w14:textId="0F6FFCD1" w:rsidR="008F2604" w:rsidRPr="00F94AC4" w:rsidRDefault="008F2604" w:rsidP="00C67C52">
      <w:pPr>
        <w:jc w:val="both"/>
        <w:rPr>
          <w:rFonts w:ascii="StobiSerif Regular" w:hAnsi="StobiSerif Regular" w:cstheme="minorHAnsi"/>
          <w:sz w:val="22"/>
          <w:szCs w:val="22"/>
        </w:rPr>
      </w:pPr>
      <w:r w:rsidRPr="00F94AC4">
        <w:rPr>
          <w:rFonts w:ascii="StobiSerif Regular" w:hAnsi="StobiSerif Regular" w:cstheme="minorHAnsi"/>
          <w:sz w:val="22"/>
          <w:szCs w:val="22"/>
          <w:lang w:val="mk-MK"/>
        </w:rPr>
        <w:t xml:space="preserve">48. „Постројка за </w:t>
      </w:r>
      <w:r w:rsidR="00250129" w:rsidRPr="00F94AC4">
        <w:rPr>
          <w:rFonts w:ascii="StobiSerif Regular" w:hAnsi="StobiSerif Regular" w:cstheme="minorHAnsi"/>
          <w:sz w:val="22"/>
          <w:szCs w:val="22"/>
          <w:lang w:val="mk-MK"/>
        </w:rPr>
        <w:t>коинцинерација</w:t>
      </w:r>
      <w:r w:rsidRPr="00F94AC4">
        <w:rPr>
          <w:rFonts w:ascii="StobiSerif Regular" w:hAnsi="StobiSerif Regular" w:cstheme="minorHAnsi"/>
          <w:sz w:val="22"/>
          <w:szCs w:val="22"/>
          <w:lang w:val="mk-MK"/>
        </w:rPr>
        <w:t xml:space="preserve"> на отпад“ е секаков вид на неподвижни и подвижни технички единици наменети за производство на енергија или производство на материјални производи и кои употребуваат отпад, како редовно или доплонително гориво, или во коишто термички се третира отпадот за отстранување</w:t>
      </w:r>
      <w:r w:rsidR="00BD1F60" w:rsidRPr="00F94AC4">
        <w:rPr>
          <w:rFonts w:ascii="StobiSerif Regular" w:hAnsi="StobiSerif Regular" w:cstheme="minorHAnsi"/>
          <w:sz w:val="22"/>
          <w:szCs w:val="22"/>
          <w:lang w:val="mk-MK"/>
        </w:rPr>
        <w:t xml:space="preserve"> преку горење со оксидација на отпадот како и со други термички процеси на третман, како што се пиролиза, гасификација или плазма процесот, доколку супстанциите кои произлегуваат од третманот последователно се горат</w:t>
      </w:r>
      <w:r w:rsidR="00BD1F60" w:rsidRPr="00F94AC4">
        <w:rPr>
          <w:rFonts w:ascii="StobiSerif Regular" w:hAnsi="StobiSerif Regular" w:cstheme="minorHAnsi"/>
          <w:sz w:val="22"/>
          <w:szCs w:val="22"/>
        </w:rPr>
        <w:t>;</w:t>
      </w:r>
    </w:p>
    <w:p w14:paraId="09F27E05" w14:textId="532E1030" w:rsidR="00BD1F60" w:rsidRPr="00CE5AD6" w:rsidRDefault="00BD1F60" w:rsidP="00C67C52">
      <w:pPr>
        <w:jc w:val="both"/>
        <w:rPr>
          <w:rFonts w:ascii="StobiSerif Regular" w:hAnsi="StobiSerif Regular" w:cstheme="minorHAnsi"/>
          <w:sz w:val="22"/>
          <w:szCs w:val="22"/>
          <w:lang w:val="mk-MK"/>
        </w:rPr>
      </w:pPr>
      <w:r w:rsidRPr="00F94AC4">
        <w:rPr>
          <w:rFonts w:ascii="StobiSerif Regular" w:hAnsi="StobiSerif Regular" w:cstheme="minorHAnsi"/>
          <w:sz w:val="22"/>
          <w:szCs w:val="22"/>
        </w:rPr>
        <w:t xml:space="preserve">49. </w:t>
      </w:r>
      <w:r w:rsidRPr="00F94AC4">
        <w:rPr>
          <w:rFonts w:ascii="StobiSerif Regular" w:hAnsi="StobiSerif Regular" w:cstheme="minorHAnsi"/>
          <w:sz w:val="22"/>
          <w:szCs w:val="22"/>
          <w:lang w:val="mk-MK"/>
        </w:rPr>
        <w:t xml:space="preserve">„Номинален топлински </w:t>
      </w:r>
      <w:proofErr w:type="gramStart"/>
      <w:r w:rsidRPr="00F94AC4">
        <w:rPr>
          <w:rFonts w:ascii="StobiSerif Regular" w:hAnsi="StobiSerif Regular" w:cstheme="minorHAnsi"/>
          <w:sz w:val="22"/>
          <w:szCs w:val="22"/>
          <w:lang w:val="mk-MK"/>
        </w:rPr>
        <w:t>влез“ е</w:t>
      </w:r>
      <w:proofErr w:type="gramEnd"/>
      <w:r w:rsidRPr="00F94AC4">
        <w:rPr>
          <w:rFonts w:ascii="StobiSerif Regular" w:hAnsi="StobiSerif Regular" w:cstheme="minorHAnsi"/>
          <w:sz w:val="22"/>
          <w:szCs w:val="22"/>
          <w:lang w:val="mk-MK"/>
        </w:rPr>
        <w:t xml:space="preserve"> капацитетот утврден од производителот на печките на постројката за горење или за согорување на отпад и потврден од операторот, земајќи ја предвид пониската калориска вредност на отпадот, изразен како количина на согорен отпад на час</w:t>
      </w:r>
      <w:r w:rsidRPr="00F94AC4">
        <w:rPr>
          <w:rFonts w:ascii="StobiSerif Regular" w:hAnsi="StobiSerif Regular" w:cstheme="minorHAnsi"/>
          <w:sz w:val="22"/>
          <w:szCs w:val="22"/>
        </w:rPr>
        <w:t>;</w:t>
      </w:r>
      <w:r w:rsidR="008F4C09" w:rsidRPr="00F94AC4">
        <w:rPr>
          <w:rFonts w:ascii="StobiSerif Regular" w:hAnsi="StobiSerif Regular" w:cstheme="minorHAnsi"/>
          <w:color w:val="171717" w:themeColor="background2" w:themeShade="1A"/>
          <w:sz w:val="22"/>
          <w:szCs w:val="22"/>
        </w:rPr>
        <w:t xml:space="preserve">      </w:t>
      </w:r>
    </w:p>
    <w:p w14:paraId="04D2DFBA" w14:textId="2DB81460" w:rsidR="00BD1F60" w:rsidRPr="00F94AC4" w:rsidRDefault="00BD1F60" w:rsidP="00C67C52">
      <w:pPr>
        <w:jc w:val="both"/>
        <w:rPr>
          <w:rFonts w:ascii="StobiSerif Regular" w:hAnsi="StobiSerif Regular" w:cstheme="minorHAnsi"/>
          <w:sz w:val="22"/>
          <w:szCs w:val="22"/>
          <w:lang w:val="mk-MK"/>
        </w:rPr>
      </w:pPr>
      <w:r w:rsidRPr="00F94AC4">
        <w:rPr>
          <w:rFonts w:ascii="StobiSerif Regular" w:hAnsi="StobiSerif Regular" w:cstheme="minorHAnsi"/>
          <w:sz w:val="22"/>
          <w:szCs w:val="22"/>
          <w:lang w:val="mk-MK"/>
        </w:rPr>
        <w:t>50. „Диоксни и фурани“ ги означуваат сите полихлорирани дибензо-п-диоксини и дибенозофурани за кои се утврдени гранични вредности согласно овој закон и прописите од од областа на на воздухот</w:t>
      </w:r>
      <w:r w:rsidRPr="00F94AC4">
        <w:rPr>
          <w:rFonts w:ascii="StobiSerif Regular" w:hAnsi="StobiSerif Regular" w:cstheme="minorHAnsi"/>
          <w:sz w:val="22"/>
          <w:szCs w:val="22"/>
        </w:rPr>
        <w:t>;</w:t>
      </w:r>
    </w:p>
    <w:p w14:paraId="47E4D37E" w14:textId="662D260D" w:rsidR="00BD1F60" w:rsidRPr="00F94AC4" w:rsidRDefault="00BD1F60" w:rsidP="00C67C52">
      <w:pPr>
        <w:jc w:val="both"/>
        <w:rPr>
          <w:rFonts w:ascii="StobiSerif Regular" w:hAnsi="StobiSerif Regular" w:cstheme="minorHAnsi"/>
          <w:color w:val="171717" w:themeColor="background2" w:themeShade="1A"/>
          <w:sz w:val="22"/>
          <w:szCs w:val="22"/>
        </w:rPr>
      </w:pPr>
      <w:r w:rsidRPr="00F94AC4">
        <w:rPr>
          <w:rFonts w:ascii="StobiSerif Regular" w:hAnsi="StobiSerif Regular" w:cstheme="minorHAnsi"/>
          <w:sz w:val="22"/>
          <w:szCs w:val="22"/>
          <w:lang w:val="mk-MK"/>
        </w:rPr>
        <w:t xml:space="preserve">51. </w:t>
      </w:r>
      <w:r w:rsidRPr="00F94AC4">
        <w:rPr>
          <w:rFonts w:ascii="StobiSerif Regular" w:hAnsi="StobiSerif Regular" w:cstheme="minorHAnsi"/>
          <w:color w:val="171717" w:themeColor="background2" w:themeShade="1A"/>
          <w:sz w:val="22"/>
          <w:szCs w:val="22"/>
          <w:lang w:val="mk-MK"/>
        </w:rPr>
        <w:t>„Остаток“ е секој течен или цврст отпад кој се создава од постројката</w:t>
      </w:r>
      <w:r w:rsidR="004B3F52" w:rsidRPr="00F94AC4">
        <w:rPr>
          <w:rFonts w:ascii="StobiSerif Regular" w:hAnsi="StobiSerif Regular" w:cstheme="minorHAnsi"/>
          <w:color w:val="171717" w:themeColor="background2" w:themeShade="1A"/>
          <w:sz w:val="22"/>
          <w:szCs w:val="22"/>
          <w:lang w:val="mk-MK"/>
        </w:rPr>
        <w:t xml:space="preserve"> за горење или за согорување на отпад</w:t>
      </w:r>
      <w:r w:rsidR="004B3F52" w:rsidRPr="00F94AC4">
        <w:rPr>
          <w:rFonts w:ascii="StobiSerif Regular" w:hAnsi="StobiSerif Regular" w:cstheme="minorHAnsi"/>
          <w:color w:val="171717" w:themeColor="background2" w:themeShade="1A"/>
          <w:sz w:val="22"/>
          <w:szCs w:val="22"/>
        </w:rPr>
        <w:t>;</w:t>
      </w:r>
    </w:p>
    <w:p w14:paraId="1CCB6ABC" w14:textId="7E319D1C" w:rsidR="00D73353" w:rsidRPr="00F94AC4" w:rsidRDefault="00D73353" w:rsidP="00C67C52">
      <w:pPr>
        <w:jc w:val="both"/>
        <w:rPr>
          <w:rFonts w:ascii="StobiSerif Regular" w:hAnsi="StobiSerif Regular" w:cstheme="minorHAnsi"/>
          <w:sz w:val="22"/>
          <w:szCs w:val="22"/>
          <w:lang w:val="mk-MK"/>
        </w:rPr>
      </w:pPr>
      <w:r w:rsidRPr="00F94AC4">
        <w:rPr>
          <w:rFonts w:ascii="StobiSerif Regular" w:hAnsi="StobiSerif Regular" w:cstheme="minorHAnsi"/>
          <w:sz w:val="22"/>
          <w:szCs w:val="22"/>
          <w:lang w:val="mk-MK"/>
        </w:rPr>
        <w:t>64. „Органски соединенија“ се сите соединенија кои го содржат најмалку елементот јаглерод и еден или повеќе од следните супстанции: водород, халогени, кислород, сулфур, фосфор, силициум или азот освен јаглеродни оксиди и неоргански карбонати и бикарбонати</w:t>
      </w:r>
      <w:r w:rsidRPr="00F94AC4">
        <w:rPr>
          <w:rFonts w:ascii="StobiSerif Regular" w:hAnsi="StobiSerif Regular" w:cstheme="minorHAnsi"/>
          <w:sz w:val="22"/>
          <w:szCs w:val="22"/>
        </w:rPr>
        <w:t>;</w:t>
      </w:r>
      <w:r w:rsidRPr="00F94AC4">
        <w:rPr>
          <w:rFonts w:ascii="StobiSerif Regular" w:hAnsi="StobiSerif Regular" w:cstheme="minorHAnsi"/>
          <w:sz w:val="22"/>
          <w:szCs w:val="22"/>
          <w:lang w:val="mk-MK"/>
        </w:rPr>
        <w:t xml:space="preserve"> </w:t>
      </w:r>
    </w:p>
    <w:p w14:paraId="725A7C78" w14:textId="5D24B4D3" w:rsidR="00D73353" w:rsidRPr="00F94AC4" w:rsidRDefault="00D73353" w:rsidP="00C67C52">
      <w:pPr>
        <w:jc w:val="both"/>
        <w:rPr>
          <w:rFonts w:ascii="StobiSerif Regular" w:hAnsi="StobiSerif Regular" w:cstheme="minorHAnsi"/>
          <w:sz w:val="22"/>
          <w:szCs w:val="22"/>
          <w:lang w:val="mk-MK"/>
        </w:rPr>
      </w:pPr>
      <w:r w:rsidRPr="00F94AC4">
        <w:rPr>
          <w:rFonts w:ascii="StobiSerif Regular" w:hAnsi="StobiSerif Regular" w:cstheme="minorHAnsi"/>
          <w:sz w:val="22"/>
          <w:szCs w:val="22"/>
        </w:rPr>
        <w:lastRenderedPageBreak/>
        <w:t xml:space="preserve">65. </w:t>
      </w:r>
      <w:r w:rsidR="00EC1AA5" w:rsidRPr="00F94AC4">
        <w:rPr>
          <w:rFonts w:ascii="StobiSerif Regular" w:hAnsi="StobiSerif Regular" w:cstheme="minorHAnsi"/>
          <w:sz w:val="22"/>
          <w:szCs w:val="22"/>
          <w:lang w:val="mk-MK"/>
        </w:rPr>
        <w:t>„</w:t>
      </w:r>
      <w:r w:rsidRPr="00F94AC4">
        <w:rPr>
          <w:rFonts w:ascii="StobiSerif Regular" w:hAnsi="StobiSerif Regular" w:cstheme="minorHAnsi"/>
          <w:sz w:val="22"/>
          <w:szCs w:val="22"/>
          <w:lang w:val="mk-MK"/>
        </w:rPr>
        <w:t xml:space="preserve">Испарливи органски </w:t>
      </w:r>
      <w:proofErr w:type="gramStart"/>
      <w:r w:rsidR="00A21A18">
        <w:rPr>
          <w:rFonts w:ascii="StobiSerif Regular" w:hAnsi="StobiSerif Regular" w:cstheme="minorHAnsi"/>
          <w:sz w:val="22"/>
          <w:szCs w:val="22"/>
          <w:lang w:val="mk-MK"/>
        </w:rPr>
        <w:t>соединенија</w:t>
      </w:r>
      <w:r w:rsidRPr="00F94AC4">
        <w:rPr>
          <w:rFonts w:ascii="StobiSerif Regular" w:hAnsi="StobiSerif Regular" w:cstheme="minorHAnsi"/>
          <w:sz w:val="22"/>
          <w:szCs w:val="22"/>
          <w:lang w:val="mk-MK"/>
        </w:rPr>
        <w:t>“ се</w:t>
      </w:r>
      <w:proofErr w:type="gramEnd"/>
      <w:r w:rsidRPr="00F94AC4">
        <w:rPr>
          <w:rFonts w:ascii="StobiSerif Regular" w:hAnsi="StobiSerif Regular" w:cstheme="minorHAnsi"/>
          <w:sz w:val="22"/>
          <w:szCs w:val="22"/>
          <w:lang w:val="mk-MK"/>
        </w:rPr>
        <w:t xml:space="preserve"> сите соединенија како и фракцијата креозот кои при 293,15 К имаат притисок на пареи од 0,01 КПа или имаат соодветна испарливост под одредени услови на користење</w:t>
      </w:r>
      <w:r w:rsidRPr="00F94AC4">
        <w:rPr>
          <w:rFonts w:ascii="StobiSerif Regular" w:hAnsi="StobiSerif Regular" w:cstheme="minorHAnsi"/>
          <w:sz w:val="22"/>
          <w:szCs w:val="22"/>
        </w:rPr>
        <w:t>;</w:t>
      </w:r>
      <w:r w:rsidRPr="00F94AC4">
        <w:rPr>
          <w:rFonts w:ascii="StobiSerif Regular" w:hAnsi="StobiSerif Regular" w:cstheme="minorHAnsi"/>
          <w:sz w:val="22"/>
          <w:szCs w:val="22"/>
          <w:lang w:val="mk-MK"/>
        </w:rPr>
        <w:t xml:space="preserve"> </w:t>
      </w:r>
    </w:p>
    <w:p w14:paraId="6DE4E80D" w14:textId="449BD963" w:rsidR="00D73353" w:rsidRPr="00F94AC4" w:rsidRDefault="00D322C7" w:rsidP="00C67C52">
      <w:pPr>
        <w:jc w:val="both"/>
        <w:rPr>
          <w:rFonts w:ascii="StobiSerif Regular" w:hAnsi="StobiSerif Regular" w:cstheme="minorHAnsi"/>
          <w:sz w:val="22"/>
          <w:szCs w:val="22"/>
          <w:lang w:val="mk-MK"/>
        </w:rPr>
      </w:pPr>
      <w:r w:rsidRPr="00F94AC4">
        <w:rPr>
          <w:rFonts w:ascii="StobiSerif Regular" w:hAnsi="StobiSerif Regular" w:cstheme="minorHAnsi"/>
          <w:sz w:val="22"/>
          <w:szCs w:val="22"/>
          <w:lang w:val="mk-MK"/>
        </w:rPr>
        <w:t>66.„Органски растворувач“ е секое испарливо органско соединение кое, за било што од следното, може да се користи:</w:t>
      </w:r>
    </w:p>
    <w:p w14:paraId="141F20DA" w14:textId="34EBC371" w:rsidR="00D322C7" w:rsidRPr="00F94AC4" w:rsidRDefault="00D322C7" w:rsidP="00C67C52">
      <w:pPr>
        <w:jc w:val="both"/>
        <w:rPr>
          <w:rFonts w:ascii="StobiSerif Regular" w:hAnsi="StobiSerif Regular" w:cstheme="minorHAnsi"/>
          <w:sz w:val="22"/>
          <w:szCs w:val="22"/>
          <w:lang w:val="mk-MK"/>
        </w:rPr>
      </w:pPr>
      <w:r w:rsidRPr="00F94AC4">
        <w:rPr>
          <w:rFonts w:ascii="StobiSerif Regular" w:hAnsi="StobiSerif Regular" w:cstheme="minorHAnsi"/>
          <w:sz w:val="22"/>
          <w:szCs w:val="22"/>
          <w:lang w:val="mk-MK"/>
        </w:rPr>
        <w:t xml:space="preserve">             (а) сами или во конбинација со други агенси и без да биде подложен на хемиски промени, раствора суровини, производи или отпадни материјали,</w:t>
      </w:r>
    </w:p>
    <w:p w14:paraId="4421BD82" w14:textId="51F92449" w:rsidR="00D322C7" w:rsidRPr="00F94AC4" w:rsidRDefault="00D322C7" w:rsidP="00C67C52">
      <w:pPr>
        <w:jc w:val="both"/>
        <w:rPr>
          <w:rFonts w:ascii="StobiSerif Regular" w:hAnsi="StobiSerif Regular" w:cstheme="minorHAnsi"/>
          <w:sz w:val="22"/>
          <w:szCs w:val="22"/>
          <w:lang w:val="mk-MK"/>
        </w:rPr>
      </w:pPr>
      <w:r w:rsidRPr="00F94AC4">
        <w:rPr>
          <w:rFonts w:ascii="StobiSerif Regular" w:hAnsi="StobiSerif Regular" w:cstheme="minorHAnsi"/>
          <w:sz w:val="22"/>
          <w:szCs w:val="22"/>
          <w:lang w:val="mk-MK"/>
        </w:rPr>
        <w:t xml:space="preserve">             (б) како агенс за чистење на растворување на загадувачки материи,</w:t>
      </w:r>
    </w:p>
    <w:p w14:paraId="28F08DCE" w14:textId="09C5E0D8" w:rsidR="00D322C7" w:rsidRPr="00F94AC4" w:rsidRDefault="00D322C7" w:rsidP="00C67C52">
      <w:pPr>
        <w:jc w:val="both"/>
        <w:rPr>
          <w:rFonts w:ascii="StobiSerif Regular" w:hAnsi="StobiSerif Regular" w:cstheme="minorHAnsi"/>
          <w:sz w:val="22"/>
          <w:szCs w:val="22"/>
          <w:lang w:val="mk-MK"/>
        </w:rPr>
      </w:pPr>
      <w:r w:rsidRPr="00F94AC4">
        <w:rPr>
          <w:rFonts w:ascii="StobiSerif Regular" w:hAnsi="StobiSerif Regular" w:cstheme="minorHAnsi"/>
          <w:sz w:val="22"/>
          <w:szCs w:val="22"/>
          <w:lang w:val="mk-MK"/>
        </w:rPr>
        <w:t xml:space="preserve">             (в) како растворувач,</w:t>
      </w:r>
    </w:p>
    <w:p w14:paraId="35FF65DA" w14:textId="074F6510" w:rsidR="00D322C7" w:rsidRPr="00F94AC4" w:rsidRDefault="00D322C7" w:rsidP="00C67C52">
      <w:pPr>
        <w:jc w:val="both"/>
        <w:rPr>
          <w:rFonts w:ascii="StobiSerif Regular" w:hAnsi="StobiSerif Regular" w:cstheme="minorHAnsi"/>
          <w:sz w:val="22"/>
          <w:szCs w:val="22"/>
          <w:lang w:val="mk-MK"/>
        </w:rPr>
      </w:pPr>
      <w:r w:rsidRPr="00F94AC4">
        <w:rPr>
          <w:rFonts w:ascii="StobiSerif Regular" w:hAnsi="StobiSerif Regular" w:cstheme="minorHAnsi"/>
          <w:sz w:val="22"/>
          <w:szCs w:val="22"/>
          <w:lang w:val="mk-MK"/>
        </w:rPr>
        <w:t xml:space="preserve">             (г) како дисперзионен медиум,</w:t>
      </w:r>
    </w:p>
    <w:p w14:paraId="4DCFD04B" w14:textId="0BE4B8D5" w:rsidR="00D322C7" w:rsidRPr="00F94AC4" w:rsidRDefault="00D322C7" w:rsidP="00C67C52">
      <w:pPr>
        <w:jc w:val="both"/>
        <w:rPr>
          <w:rFonts w:ascii="StobiSerif Regular" w:hAnsi="StobiSerif Regular" w:cstheme="minorHAnsi"/>
          <w:sz w:val="22"/>
          <w:szCs w:val="22"/>
          <w:lang w:val="mk-MK"/>
        </w:rPr>
      </w:pPr>
      <w:r w:rsidRPr="00F94AC4">
        <w:rPr>
          <w:rFonts w:ascii="StobiSerif Regular" w:hAnsi="StobiSerif Regular" w:cstheme="minorHAnsi"/>
          <w:sz w:val="22"/>
          <w:szCs w:val="22"/>
          <w:lang w:val="mk-MK"/>
        </w:rPr>
        <w:t xml:space="preserve">             (д) како регулатор на густина,</w:t>
      </w:r>
    </w:p>
    <w:p w14:paraId="45DF1351" w14:textId="16EFA274" w:rsidR="00D322C7" w:rsidRPr="00F94AC4" w:rsidRDefault="00D322C7" w:rsidP="00C67C52">
      <w:pPr>
        <w:jc w:val="both"/>
        <w:rPr>
          <w:rFonts w:ascii="StobiSerif Regular" w:hAnsi="StobiSerif Regular" w:cstheme="minorHAnsi"/>
          <w:sz w:val="22"/>
          <w:szCs w:val="22"/>
          <w:lang w:val="mk-MK"/>
        </w:rPr>
      </w:pPr>
      <w:r w:rsidRPr="00F94AC4">
        <w:rPr>
          <w:rFonts w:ascii="StobiSerif Regular" w:hAnsi="StobiSerif Regular" w:cstheme="minorHAnsi"/>
          <w:sz w:val="22"/>
          <w:szCs w:val="22"/>
          <w:lang w:val="mk-MK"/>
        </w:rPr>
        <w:t xml:space="preserve">             (ѓ) како регулатор на површински притисок,</w:t>
      </w:r>
    </w:p>
    <w:p w14:paraId="0237FFCE" w14:textId="55178011" w:rsidR="00D322C7" w:rsidRPr="00F94AC4" w:rsidRDefault="00D322C7" w:rsidP="00C67C52">
      <w:pPr>
        <w:jc w:val="both"/>
        <w:rPr>
          <w:rFonts w:ascii="StobiSerif Regular" w:hAnsi="StobiSerif Regular" w:cstheme="minorHAnsi"/>
          <w:sz w:val="22"/>
          <w:szCs w:val="22"/>
          <w:lang w:val="mk-MK"/>
        </w:rPr>
      </w:pPr>
      <w:r w:rsidRPr="00F94AC4">
        <w:rPr>
          <w:rFonts w:ascii="StobiSerif Regular" w:hAnsi="StobiSerif Regular" w:cstheme="minorHAnsi"/>
          <w:sz w:val="22"/>
          <w:szCs w:val="22"/>
          <w:lang w:val="mk-MK"/>
        </w:rPr>
        <w:t xml:space="preserve">             (е) како пластификатор,</w:t>
      </w:r>
    </w:p>
    <w:p w14:paraId="0198DCBA" w14:textId="427380EB" w:rsidR="00D322C7" w:rsidRPr="00F94AC4" w:rsidRDefault="00D322C7" w:rsidP="00C67C52">
      <w:pPr>
        <w:jc w:val="both"/>
        <w:rPr>
          <w:rFonts w:ascii="StobiSerif Regular" w:hAnsi="StobiSerif Regular" w:cstheme="minorHAnsi"/>
          <w:sz w:val="22"/>
          <w:szCs w:val="22"/>
          <w:lang w:val="mk-MK"/>
        </w:rPr>
      </w:pPr>
      <w:r w:rsidRPr="00F94AC4">
        <w:rPr>
          <w:rFonts w:ascii="StobiSerif Regular" w:hAnsi="StobiSerif Regular" w:cstheme="minorHAnsi"/>
          <w:sz w:val="22"/>
          <w:szCs w:val="22"/>
          <w:lang w:val="mk-MK"/>
        </w:rPr>
        <w:t xml:space="preserve">             (ж) како конзерватор.</w:t>
      </w:r>
    </w:p>
    <w:p w14:paraId="07FAE966" w14:textId="1209B621" w:rsidR="00D322C7" w:rsidRPr="00F94AC4" w:rsidRDefault="00D322C7" w:rsidP="00C67C52">
      <w:pPr>
        <w:jc w:val="both"/>
        <w:rPr>
          <w:rFonts w:ascii="StobiSerif Regular" w:hAnsi="StobiSerif Regular" w:cstheme="minorHAnsi"/>
          <w:sz w:val="22"/>
          <w:szCs w:val="22"/>
          <w:lang w:val="mk-MK"/>
        </w:rPr>
      </w:pPr>
      <w:r w:rsidRPr="00F94AC4">
        <w:rPr>
          <w:rFonts w:ascii="StobiSerif Regular" w:hAnsi="StobiSerif Regular" w:cstheme="minorHAnsi"/>
          <w:sz w:val="22"/>
          <w:szCs w:val="22"/>
          <w:lang w:val="mk-MK"/>
        </w:rPr>
        <w:t>67. „Облога“ е секое соединение, вклу</w:t>
      </w:r>
      <w:r w:rsidR="008D73E3">
        <w:rPr>
          <w:rFonts w:ascii="StobiSerif Regular" w:hAnsi="StobiSerif Regular" w:cstheme="minorHAnsi"/>
          <w:sz w:val="22"/>
          <w:szCs w:val="22"/>
          <w:lang w:val="mk-MK"/>
        </w:rPr>
        <w:t>ч</w:t>
      </w:r>
      <w:r w:rsidRPr="00F94AC4">
        <w:rPr>
          <w:rFonts w:ascii="StobiSerif Regular" w:hAnsi="StobiSerif Regular" w:cstheme="minorHAnsi"/>
          <w:sz w:val="22"/>
          <w:szCs w:val="22"/>
          <w:lang w:val="mk-MK"/>
        </w:rPr>
        <w:t>увајќи ги сите органски растворувачи или препарати што содржат органски растворувачи неопходни за негово правилно нанесување, кој што  се користи за да обезбеди филм со декоративен, заштитен или друг функционален ефект врз површината</w:t>
      </w:r>
      <w:r w:rsidRPr="00F94AC4">
        <w:rPr>
          <w:rFonts w:ascii="StobiSerif Regular" w:hAnsi="StobiSerif Regular" w:cstheme="minorHAnsi"/>
          <w:sz w:val="22"/>
          <w:szCs w:val="22"/>
        </w:rPr>
        <w:t>;</w:t>
      </w:r>
    </w:p>
    <w:p w14:paraId="4009B52B" w14:textId="46B42B4D" w:rsidR="00F6667E" w:rsidRPr="00F94AC4" w:rsidRDefault="00D322C7" w:rsidP="00C67C52">
      <w:pPr>
        <w:jc w:val="both"/>
        <w:rPr>
          <w:rFonts w:ascii="StobiSerif Regular" w:hAnsi="StobiSerif Regular" w:cstheme="minorHAnsi"/>
          <w:sz w:val="22"/>
          <w:szCs w:val="22"/>
        </w:rPr>
      </w:pPr>
      <w:r w:rsidRPr="00F94AC4">
        <w:rPr>
          <w:rFonts w:ascii="StobiSerif Regular" w:hAnsi="StobiSerif Regular" w:cstheme="minorHAnsi"/>
          <w:sz w:val="22"/>
          <w:szCs w:val="22"/>
          <w:lang w:val="mk-MK"/>
        </w:rPr>
        <w:t xml:space="preserve">68. „Зона“ е дел од територијата на Република Северна </w:t>
      </w:r>
      <w:r w:rsidR="00045A80">
        <w:rPr>
          <w:rFonts w:ascii="StobiSerif Regular" w:hAnsi="StobiSerif Regular" w:cstheme="minorHAnsi"/>
          <w:sz w:val="22"/>
          <w:szCs w:val="22"/>
          <w:lang w:val="mk-MK"/>
        </w:rPr>
        <w:t>М</w:t>
      </w:r>
      <w:r w:rsidRPr="00F94AC4">
        <w:rPr>
          <w:rFonts w:ascii="StobiSerif Regular" w:hAnsi="StobiSerif Regular" w:cstheme="minorHAnsi"/>
          <w:sz w:val="22"/>
          <w:szCs w:val="22"/>
          <w:lang w:val="mk-MK"/>
        </w:rPr>
        <w:t>акедонија за целите на проценка и управување со квалитетот на воздухо</w:t>
      </w:r>
      <w:r w:rsidR="008E081C" w:rsidRPr="00F94AC4">
        <w:rPr>
          <w:rFonts w:ascii="StobiSerif Regular" w:hAnsi="StobiSerif Regular" w:cstheme="minorHAnsi"/>
          <w:sz w:val="22"/>
          <w:szCs w:val="22"/>
          <w:lang w:val="mk-MK"/>
        </w:rPr>
        <w:t>т</w:t>
      </w:r>
      <w:r w:rsidR="008E081C" w:rsidRPr="00F94AC4">
        <w:rPr>
          <w:rFonts w:ascii="StobiSerif Regular" w:hAnsi="StobiSerif Regular" w:cstheme="minorHAnsi"/>
          <w:sz w:val="22"/>
          <w:szCs w:val="22"/>
        </w:rPr>
        <w:t>;</w:t>
      </w:r>
    </w:p>
    <w:p w14:paraId="064CD9EC" w14:textId="5BC4CC64" w:rsidR="0069501B" w:rsidRPr="00F94AC4" w:rsidRDefault="009D39A6" w:rsidP="00C67C52">
      <w:pPr>
        <w:jc w:val="both"/>
        <w:rPr>
          <w:rFonts w:ascii="StobiSerif Regular" w:hAnsi="StobiSerif Regular" w:cstheme="minorHAnsi"/>
          <w:sz w:val="22"/>
          <w:szCs w:val="22"/>
        </w:rPr>
      </w:pPr>
      <w:r>
        <w:rPr>
          <w:rFonts w:ascii="StobiSerif Regular" w:hAnsi="StobiSerif Regular" w:cstheme="minorHAnsi"/>
          <w:sz w:val="22"/>
          <w:szCs w:val="22"/>
          <w:lang w:val="mk-MK"/>
        </w:rPr>
        <w:t>69</w:t>
      </w:r>
      <w:r w:rsidR="0069501B" w:rsidRPr="00F94AC4">
        <w:rPr>
          <w:rFonts w:ascii="StobiSerif Regular" w:hAnsi="StobiSerif Regular" w:cstheme="minorHAnsi"/>
          <w:sz w:val="22"/>
          <w:szCs w:val="22"/>
        </w:rPr>
        <w:t xml:space="preserve">. </w:t>
      </w:r>
      <w:r w:rsidR="0069501B" w:rsidRPr="00F94AC4">
        <w:rPr>
          <w:rFonts w:ascii="StobiSerif Regular" w:hAnsi="StobiSerif Regular" w:cstheme="minorHAnsi"/>
          <w:sz w:val="22"/>
          <w:szCs w:val="22"/>
          <w:lang w:val="mk-MK"/>
        </w:rPr>
        <w:t>„Решение за регистрација“ е решение издадено од Стручниот орган со кое одредена инсталација или постројка согласно овој закон е регистрирана во Н</w:t>
      </w:r>
      <w:r>
        <w:rPr>
          <w:rFonts w:ascii="StobiSerif Regular" w:hAnsi="StobiSerif Regular" w:cstheme="minorHAnsi"/>
          <w:sz w:val="22"/>
          <w:szCs w:val="22"/>
          <w:lang w:val="mk-MK"/>
        </w:rPr>
        <w:t>а</w:t>
      </w:r>
      <w:r w:rsidR="0069501B" w:rsidRPr="00F94AC4">
        <w:rPr>
          <w:rFonts w:ascii="StobiSerif Regular" w:hAnsi="StobiSerif Regular" w:cstheme="minorHAnsi"/>
          <w:sz w:val="22"/>
          <w:szCs w:val="22"/>
          <w:lang w:val="mk-MK"/>
        </w:rPr>
        <w:t>ционалниот Регистар за контрола на емисиите од ин</w:t>
      </w:r>
      <w:r w:rsidR="00AD0103">
        <w:rPr>
          <w:rFonts w:ascii="StobiSerif Regular" w:hAnsi="StobiSerif Regular" w:cstheme="minorHAnsi"/>
          <w:sz w:val="22"/>
          <w:szCs w:val="22"/>
          <w:lang w:val="mk-MK"/>
        </w:rPr>
        <w:t>ду</w:t>
      </w:r>
      <w:r w:rsidR="0069501B" w:rsidRPr="00F94AC4">
        <w:rPr>
          <w:rFonts w:ascii="StobiSerif Regular" w:hAnsi="StobiSerif Regular" w:cstheme="minorHAnsi"/>
          <w:sz w:val="22"/>
          <w:szCs w:val="22"/>
          <w:lang w:val="mk-MK"/>
        </w:rPr>
        <w:t>стр</w:t>
      </w:r>
      <w:r w:rsidR="00AD0103">
        <w:rPr>
          <w:rFonts w:ascii="StobiSerif Regular" w:hAnsi="StobiSerif Regular" w:cstheme="minorHAnsi"/>
          <w:sz w:val="22"/>
          <w:szCs w:val="22"/>
          <w:lang w:val="mk-MK"/>
        </w:rPr>
        <w:t>и</w:t>
      </w:r>
      <w:r w:rsidR="0069501B" w:rsidRPr="00F94AC4">
        <w:rPr>
          <w:rFonts w:ascii="StobiSerif Regular" w:hAnsi="StobiSerif Regular" w:cstheme="minorHAnsi"/>
          <w:sz w:val="22"/>
          <w:szCs w:val="22"/>
          <w:lang w:val="mk-MK"/>
        </w:rPr>
        <w:t xml:space="preserve">ските активности од </w:t>
      </w:r>
      <w:r w:rsidR="0069501B" w:rsidRPr="007B1D62">
        <w:rPr>
          <w:rFonts w:ascii="StobiSerif Regular" w:hAnsi="StobiSerif Regular" w:cstheme="minorHAnsi"/>
          <w:sz w:val="22"/>
          <w:szCs w:val="22"/>
          <w:lang w:val="mk-MK"/>
        </w:rPr>
        <w:t>член 1</w:t>
      </w:r>
      <w:r w:rsidR="007B1D62" w:rsidRPr="007B1D62">
        <w:rPr>
          <w:rFonts w:ascii="StobiSerif Regular" w:hAnsi="StobiSerif Regular" w:cstheme="minorHAnsi"/>
          <w:sz w:val="22"/>
          <w:szCs w:val="22"/>
          <w:lang w:val="mk-MK"/>
        </w:rPr>
        <w:t>6</w:t>
      </w:r>
      <w:r w:rsidR="0069501B" w:rsidRPr="00F94AC4">
        <w:rPr>
          <w:rFonts w:ascii="StobiSerif Regular" w:hAnsi="StobiSerif Regular" w:cstheme="minorHAnsi"/>
          <w:sz w:val="22"/>
          <w:szCs w:val="22"/>
          <w:lang w:val="mk-MK"/>
        </w:rPr>
        <w:t xml:space="preserve"> од овој закон и кое се смета дека инсталацијата односно постројката го исполнила законскиот услов за да може да работи односно да започне да работи и со тоа да ја врши својата дејност или активност</w:t>
      </w:r>
      <w:r w:rsidR="0069501B" w:rsidRPr="00F94AC4">
        <w:rPr>
          <w:rFonts w:ascii="StobiSerif Regular" w:hAnsi="StobiSerif Regular" w:cstheme="minorHAnsi"/>
          <w:sz w:val="22"/>
          <w:szCs w:val="22"/>
        </w:rPr>
        <w:t>;</w:t>
      </w:r>
    </w:p>
    <w:p w14:paraId="56B609C8" w14:textId="3DFDEDEC" w:rsidR="0069501B" w:rsidRPr="00F94AC4" w:rsidRDefault="009D39A6" w:rsidP="00C67C52">
      <w:pPr>
        <w:jc w:val="both"/>
        <w:rPr>
          <w:rFonts w:ascii="StobiSerif Regular" w:hAnsi="StobiSerif Regular" w:cstheme="minorHAnsi"/>
          <w:sz w:val="22"/>
          <w:szCs w:val="22"/>
        </w:rPr>
      </w:pPr>
      <w:r w:rsidRPr="00F94AC4">
        <w:rPr>
          <w:rFonts w:ascii="StobiSerif Regular" w:hAnsi="StobiSerif Regular" w:cstheme="minorHAnsi"/>
          <w:sz w:val="22"/>
          <w:szCs w:val="22"/>
        </w:rPr>
        <w:t>7</w:t>
      </w:r>
      <w:r>
        <w:rPr>
          <w:rFonts w:ascii="StobiSerif Regular" w:hAnsi="StobiSerif Regular" w:cstheme="minorHAnsi"/>
          <w:sz w:val="22"/>
          <w:szCs w:val="22"/>
          <w:lang w:val="mk-MK"/>
        </w:rPr>
        <w:t>0</w:t>
      </w:r>
      <w:r w:rsidR="0069501B" w:rsidRPr="00F94AC4">
        <w:rPr>
          <w:rFonts w:ascii="StobiSerif Regular" w:hAnsi="StobiSerif Regular" w:cstheme="minorHAnsi"/>
          <w:sz w:val="22"/>
          <w:szCs w:val="22"/>
        </w:rPr>
        <w:t xml:space="preserve">. </w:t>
      </w:r>
      <w:r w:rsidR="0069501B" w:rsidRPr="00F94AC4">
        <w:rPr>
          <w:rFonts w:ascii="StobiSerif Regular" w:hAnsi="StobiSerif Regular" w:cstheme="minorHAnsi"/>
          <w:sz w:val="22"/>
          <w:szCs w:val="22"/>
          <w:lang w:val="mk-MK"/>
        </w:rPr>
        <w:t xml:space="preserve">„Стручен </w:t>
      </w:r>
      <w:proofErr w:type="gramStart"/>
      <w:r w:rsidR="0069501B" w:rsidRPr="00F94AC4">
        <w:rPr>
          <w:rFonts w:ascii="StobiSerif Regular" w:hAnsi="StobiSerif Regular" w:cstheme="minorHAnsi"/>
          <w:sz w:val="22"/>
          <w:szCs w:val="22"/>
          <w:lang w:val="mk-MK"/>
        </w:rPr>
        <w:t>орган“ е</w:t>
      </w:r>
      <w:proofErr w:type="gramEnd"/>
      <w:r w:rsidR="0069501B" w:rsidRPr="00F94AC4">
        <w:rPr>
          <w:rFonts w:ascii="StobiSerif Regular" w:hAnsi="StobiSerif Regular" w:cstheme="minorHAnsi"/>
          <w:sz w:val="22"/>
          <w:szCs w:val="22"/>
          <w:lang w:val="mk-MK"/>
        </w:rPr>
        <w:t xml:space="preserve"> органот формиран согласно Законот за животна средина</w:t>
      </w:r>
      <w:r w:rsidR="00AD0103">
        <w:rPr>
          <w:rFonts w:ascii="StobiSerif Regular" w:hAnsi="StobiSerif Regular" w:cstheme="minorHAnsi"/>
          <w:sz w:val="22"/>
          <w:szCs w:val="22"/>
          <w:lang w:val="mk-MK"/>
        </w:rPr>
        <w:t xml:space="preserve"> – Управа за животна средина</w:t>
      </w:r>
      <w:r w:rsidR="0069501B" w:rsidRPr="00F94AC4">
        <w:rPr>
          <w:rFonts w:ascii="StobiSerif Regular" w:hAnsi="StobiSerif Regular" w:cstheme="minorHAnsi"/>
          <w:sz w:val="22"/>
          <w:szCs w:val="22"/>
        </w:rPr>
        <w:t>;</w:t>
      </w:r>
    </w:p>
    <w:p w14:paraId="1BC6D166" w14:textId="3DB6C51B" w:rsidR="0069501B" w:rsidRPr="00F94AC4" w:rsidRDefault="009D39A6" w:rsidP="00C67C52">
      <w:pPr>
        <w:jc w:val="both"/>
        <w:rPr>
          <w:rFonts w:ascii="StobiSerif Regular" w:hAnsi="StobiSerif Regular" w:cstheme="minorHAnsi"/>
          <w:sz w:val="22"/>
          <w:szCs w:val="22"/>
          <w:lang w:val="mk-MK"/>
        </w:rPr>
      </w:pPr>
      <w:r w:rsidRPr="00F94AC4">
        <w:rPr>
          <w:rFonts w:ascii="StobiSerif Regular" w:hAnsi="StobiSerif Regular" w:cstheme="minorHAnsi"/>
          <w:sz w:val="22"/>
          <w:szCs w:val="22"/>
          <w:lang w:val="mk-MK"/>
        </w:rPr>
        <w:t>7</w:t>
      </w:r>
      <w:r>
        <w:rPr>
          <w:rFonts w:ascii="StobiSerif Regular" w:hAnsi="StobiSerif Regular" w:cstheme="minorHAnsi"/>
          <w:sz w:val="22"/>
          <w:szCs w:val="22"/>
          <w:lang w:val="mk-MK"/>
        </w:rPr>
        <w:t>1</w:t>
      </w:r>
      <w:r w:rsidR="0069501B" w:rsidRPr="00F94AC4">
        <w:rPr>
          <w:rFonts w:ascii="StobiSerif Regular" w:hAnsi="StobiSerif Regular" w:cstheme="minorHAnsi"/>
          <w:sz w:val="22"/>
          <w:szCs w:val="22"/>
          <w:lang w:val="mk-MK"/>
        </w:rPr>
        <w:t xml:space="preserve">. „Органот </w:t>
      </w:r>
      <w:r w:rsidR="00AD0103" w:rsidRPr="00AD0103">
        <w:rPr>
          <w:rFonts w:ascii="StobiSerif Regular" w:hAnsi="StobiSerif Regular" w:cstheme="minorHAnsi"/>
          <w:sz w:val="22"/>
          <w:szCs w:val="22"/>
          <w:lang w:val="mk-MK"/>
        </w:rPr>
        <w:t xml:space="preserve">на државната управа надлежен за работите од областа на заштита на животната </w:t>
      </w:r>
      <w:r w:rsidR="00AD0103">
        <w:rPr>
          <w:rFonts w:ascii="StobiSerif Regular" w:hAnsi="StobiSerif Regular" w:cstheme="minorHAnsi"/>
          <w:sz w:val="22"/>
          <w:szCs w:val="22"/>
          <w:lang w:val="mk-MK"/>
        </w:rPr>
        <w:t xml:space="preserve"> </w:t>
      </w:r>
      <w:r w:rsidR="0069501B" w:rsidRPr="00F94AC4">
        <w:rPr>
          <w:rFonts w:ascii="StobiSerif Regular" w:hAnsi="StobiSerif Regular" w:cstheme="minorHAnsi"/>
          <w:sz w:val="22"/>
          <w:szCs w:val="22"/>
          <w:lang w:val="mk-MK"/>
        </w:rPr>
        <w:t>“ е Министерството за животна средина и просторно планирање</w:t>
      </w:r>
      <w:r w:rsidR="0069501B" w:rsidRPr="00F94AC4">
        <w:rPr>
          <w:rFonts w:ascii="StobiSerif Regular" w:hAnsi="StobiSerif Regular" w:cstheme="minorHAnsi"/>
          <w:sz w:val="22"/>
          <w:szCs w:val="22"/>
        </w:rPr>
        <w:t>.</w:t>
      </w:r>
    </w:p>
    <w:p w14:paraId="3C06F3DD" w14:textId="77777777" w:rsidR="004C257F" w:rsidRPr="00F94AC4" w:rsidRDefault="004C257F" w:rsidP="00C67C52">
      <w:pPr>
        <w:pStyle w:val="Heading"/>
        <w:spacing w:before="0"/>
        <w:jc w:val="left"/>
        <w:rPr>
          <w:rFonts w:ascii="StobiSerif Regular" w:hAnsi="StobiSerif Regular" w:cstheme="minorHAnsi"/>
          <w:b/>
          <w:sz w:val="22"/>
          <w:szCs w:val="22"/>
          <w:shd w:val="clear" w:color="auto" w:fill="FFFFFF"/>
          <w:lang w:val="mk-MK"/>
          <w14:textOutline w14:w="0" w14:cap="flat" w14:cmpd="sng" w14:algn="ctr">
            <w14:noFill/>
            <w14:prstDash w14:val="solid"/>
            <w14:bevel/>
          </w14:textOutline>
        </w:rPr>
      </w:pPr>
    </w:p>
    <w:p w14:paraId="5D6500D0" w14:textId="77777777" w:rsidR="004C257F" w:rsidRPr="00F94AC4" w:rsidRDefault="004C257F" w:rsidP="00C67C52">
      <w:pPr>
        <w:pStyle w:val="Heading"/>
        <w:spacing w:before="0"/>
        <w:jc w:val="left"/>
        <w:rPr>
          <w:rFonts w:ascii="StobiSerif Regular" w:hAnsi="StobiSerif Regular" w:cstheme="minorHAnsi"/>
          <w:b/>
          <w:sz w:val="22"/>
          <w:szCs w:val="22"/>
          <w:shd w:val="clear" w:color="auto" w:fill="FFFFFF"/>
          <w:lang w:val="mk-MK"/>
          <w14:textOutline w14:w="0" w14:cap="flat" w14:cmpd="sng" w14:algn="ctr">
            <w14:noFill/>
            <w14:prstDash w14:val="solid"/>
            <w14:bevel/>
          </w14:textOutline>
        </w:rPr>
      </w:pPr>
    </w:p>
    <w:p w14:paraId="09B398C4" w14:textId="06DD1597" w:rsidR="004C257F" w:rsidRPr="00F94AC4" w:rsidRDefault="004C257F" w:rsidP="00C67C52">
      <w:pPr>
        <w:pStyle w:val="Heading"/>
        <w:spacing w:before="0"/>
        <w:rPr>
          <w:rFonts w:ascii="StobiSerif Regular" w:hAnsi="StobiSerif Regular" w:cstheme="minorHAnsi"/>
          <w:b/>
          <w:sz w:val="22"/>
          <w:szCs w:val="22"/>
          <w:shd w:val="clear" w:color="auto" w:fill="FFFFFF"/>
          <w:lang w:val="mk-MK"/>
          <w14:textOutline w14:w="0" w14:cap="flat" w14:cmpd="sng" w14:algn="ctr">
            <w14:noFill/>
            <w14:prstDash w14:val="solid"/>
            <w14:bevel/>
          </w14:textOutline>
        </w:rPr>
      </w:pPr>
      <w:r w:rsidRPr="00F94AC4">
        <w:rPr>
          <w:rFonts w:ascii="StobiSerif Regular" w:hAnsi="StobiSerif Regular" w:cstheme="minorHAnsi"/>
          <w:b/>
          <w:sz w:val="22"/>
          <w:szCs w:val="22"/>
          <w:shd w:val="clear" w:color="auto" w:fill="FFFFFF"/>
          <w:lang w:val="mk-MK"/>
          <w14:textOutline w14:w="0" w14:cap="flat" w14:cmpd="sng" w14:algn="ctr">
            <w14:noFill/>
            <w14:prstDash w14:val="solid"/>
            <w14:bevel/>
          </w14:textOutline>
        </w:rPr>
        <w:t xml:space="preserve">Глава </w:t>
      </w:r>
      <w:r w:rsidRPr="00F94AC4">
        <w:rPr>
          <w:rFonts w:ascii="StobiSerif Regular" w:hAnsi="StobiSerif Regular" w:cstheme="minorHAnsi"/>
          <w:b/>
          <w:sz w:val="22"/>
          <w:szCs w:val="22"/>
          <w:shd w:val="clear" w:color="auto" w:fill="FFFFFF"/>
          <w:lang w:val="sq-AL"/>
          <w14:textOutline w14:w="0" w14:cap="flat" w14:cmpd="sng" w14:algn="ctr">
            <w14:noFill/>
            <w14:prstDash w14:val="solid"/>
            <w14:bevel/>
          </w14:textOutline>
        </w:rPr>
        <w:t>II</w:t>
      </w:r>
    </w:p>
    <w:p w14:paraId="5F64E76F" w14:textId="176443B8" w:rsidR="0093450B" w:rsidRDefault="0093450B" w:rsidP="00F94AC4">
      <w:pPr>
        <w:pStyle w:val="Heading"/>
        <w:spacing w:before="0"/>
        <w:rPr>
          <w:rFonts w:ascii="StobiSerif Regular" w:hAnsi="StobiSerif Regular" w:cstheme="minorHAnsi"/>
          <w:b/>
          <w:sz w:val="22"/>
          <w:szCs w:val="22"/>
          <w:shd w:val="clear" w:color="auto" w:fill="FFFFFF"/>
          <w14:textOutline w14:w="0" w14:cap="flat" w14:cmpd="sng" w14:algn="ctr">
            <w14:noFill/>
            <w14:prstDash w14:val="solid"/>
            <w14:bevel/>
          </w14:textOutline>
        </w:rPr>
      </w:pPr>
      <w:r w:rsidRPr="00F94AC4">
        <w:rPr>
          <w:rFonts w:ascii="StobiSerif Regular" w:hAnsi="StobiSerif Regular" w:cstheme="minorHAnsi"/>
          <w:b/>
          <w:sz w:val="22"/>
          <w:szCs w:val="22"/>
          <w:shd w:val="clear" w:color="auto" w:fill="FFFFFF"/>
          <w14:textOutline w14:w="0" w14:cap="flat" w14:cmpd="sng" w14:algn="ctr">
            <w14:noFill/>
            <w14:prstDash w14:val="solid"/>
            <w14:bevel/>
          </w14:textOutline>
        </w:rPr>
        <w:t>НАЧЕЛА НА ЗАШТИТА НА ЖИВОТНАТА СРЕДИНА</w:t>
      </w:r>
    </w:p>
    <w:p w14:paraId="7C86A230" w14:textId="77777777" w:rsidR="000C50A7" w:rsidRPr="00F94AC4" w:rsidRDefault="000C50A7" w:rsidP="000C50A7">
      <w:pPr>
        <w:pStyle w:val="Heading"/>
        <w:spacing w:before="0"/>
        <w:rPr>
          <w:rFonts w:ascii="StobiSerif Regular" w:hAnsi="StobiSerif Regular" w:cstheme="minorHAnsi"/>
          <w:b/>
          <w:sz w:val="22"/>
          <w:szCs w:val="22"/>
          <w:shd w:val="clear" w:color="auto" w:fill="FFFFFF"/>
          <w14:textOutline w14:w="0" w14:cap="flat" w14:cmpd="sng" w14:algn="ctr">
            <w14:noFill/>
            <w14:prstDash w14:val="solid"/>
            <w14:bevel/>
          </w14:textOutline>
        </w:rPr>
      </w:pPr>
    </w:p>
    <w:p w14:paraId="3D0F831D" w14:textId="77777777" w:rsidR="0093450B" w:rsidRPr="00F94AC4" w:rsidRDefault="0093450B" w:rsidP="000C50A7">
      <w:pPr>
        <w:pStyle w:val="BodyA"/>
        <w:spacing w:after="0" w:line="240" w:lineRule="auto"/>
        <w:jc w:val="center"/>
        <w:outlineLvl w:val="4"/>
        <w:rPr>
          <w:rFonts w:ascii="StobiSerif Regular" w:hAnsi="StobiSerif Regular" w:cstheme="minorHAnsi"/>
          <w:b/>
          <w:shd w:val="clear" w:color="auto" w:fill="FFFFFF"/>
        </w:rPr>
      </w:pPr>
      <w:r w:rsidRPr="00F94AC4">
        <w:rPr>
          <w:rFonts w:ascii="StobiSerif Regular" w:hAnsi="StobiSerif Regular" w:cstheme="minorHAnsi"/>
          <w:b/>
          <w:shd w:val="clear" w:color="auto" w:fill="FFFFFF"/>
        </w:rPr>
        <w:t>Член 5</w:t>
      </w:r>
    </w:p>
    <w:p w14:paraId="1725B7B2" w14:textId="77777777" w:rsidR="0093450B" w:rsidRPr="00F94AC4" w:rsidRDefault="0093450B" w:rsidP="000C50A7">
      <w:pPr>
        <w:pStyle w:val="BodyA"/>
        <w:spacing w:after="0" w:line="240" w:lineRule="auto"/>
        <w:jc w:val="center"/>
        <w:rPr>
          <w:rFonts w:ascii="StobiSerif Regular" w:hAnsi="StobiSerif Regular" w:cstheme="minorHAnsi"/>
          <w:b/>
          <w:shd w:val="clear" w:color="auto" w:fill="FFFFFF"/>
        </w:rPr>
      </w:pPr>
      <w:r w:rsidRPr="00F94AC4">
        <w:rPr>
          <w:rFonts w:ascii="StobiSerif Regular" w:hAnsi="StobiSerif Regular" w:cstheme="minorHAnsi"/>
          <w:b/>
          <w:shd w:val="clear" w:color="auto" w:fill="FFFFFF"/>
        </w:rPr>
        <w:t>Начело на загадувачот плаќа</w:t>
      </w:r>
    </w:p>
    <w:p w14:paraId="1D04D812" w14:textId="46736EB6" w:rsidR="0093450B" w:rsidRPr="00F94AC4" w:rsidRDefault="0093450B" w:rsidP="000C50A7">
      <w:pPr>
        <w:pStyle w:val="BodyA"/>
        <w:spacing w:after="0" w:line="240" w:lineRule="auto"/>
        <w:jc w:val="both"/>
        <w:rPr>
          <w:rFonts w:ascii="StobiSerif Regular" w:hAnsi="StobiSerif Regular" w:cstheme="minorHAnsi"/>
          <w:shd w:val="clear" w:color="auto" w:fill="FFFFFF"/>
        </w:rPr>
      </w:pPr>
      <w:r w:rsidRPr="00F94AC4">
        <w:rPr>
          <w:rFonts w:ascii="StobiSerif Regular" w:hAnsi="StobiSerif Regular" w:cstheme="minorHAnsi"/>
          <w:shd w:val="clear" w:color="auto" w:fill="FFFFFF"/>
        </w:rPr>
        <w:t>Загадувачот е должен да ги надомести трошоците за отстранување на опасноста од загадување на животната средина, да ги поднесе трошоците за</w:t>
      </w:r>
      <w:r w:rsidR="00A924AD" w:rsidRPr="00F94AC4">
        <w:rPr>
          <w:rFonts w:ascii="StobiSerif Regular" w:hAnsi="StobiSerif Regular" w:cstheme="minorHAnsi"/>
          <w:shd w:val="clear" w:color="auto" w:fill="FFFFFF"/>
          <w:lang w:val="mk-MK"/>
        </w:rPr>
        <w:t xml:space="preserve"> ремедијација</w:t>
      </w:r>
      <w:r w:rsidRPr="00F94AC4">
        <w:rPr>
          <w:rFonts w:ascii="StobiSerif Regular" w:hAnsi="StobiSerif Regular" w:cstheme="minorHAnsi"/>
          <w:shd w:val="clear" w:color="auto" w:fill="FFFFFF"/>
        </w:rPr>
        <w:t xml:space="preserve"> и да плати правичен надомест за штетата причинета врз животната средина, како и да ја доведе животната средина, во најголема можна мера, во состојба како пред оштетувањето.  </w:t>
      </w:r>
    </w:p>
    <w:p w14:paraId="5DE1EB0D" w14:textId="77777777" w:rsidR="0093450B" w:rsidRPr="00F94AC4" w:rsidRDefault="0093450B" w:rsidP="000C50A7">
      <w:pPr>
        <w:pStyle w:val="BodyA"/>
        <w:spacing w:after="0" w:line="240" w:lineRule="auto"/>
        <w:jc w:val="both"/>
        <w:rPr>
          <w:rFonts w:ascii="StobiSerif Regular" w:hAnsi="StobiSerif Regular" w:cstheme="minorHAnsi"/>
          <w:shd w:val="clear" w:color="auto" w:fill="FFFFFF"/>
        </w:rPr>
      </w:pPr>
    </w:p>
    <w:p w14:paraId="3F033A9F" w14:textId="77777777" w:rsidR="0093450B" w:rsidRPr="00F94AC4" w:rsidRDefault="0093450B" w:rsidP="000C50A7">
      <w:pPr>
        <w:pStyle w:val="BodyA"/>
        <w:spacing w:after="0" w:line="240" w:lineRule="auto"/>
        <w:jc w:val="center"/>
        <w:outlineLvl w:val="4"/>
        <w:rPr>
          <w:rFonts w:ascii="StobiSerif Regular" w:hAnsi="StobiSerif Regular" w:cstheme="minorHAnsi"/>
          <w:b/>
          <w:shd w:val="clear" w:color="auto" w:fill="FFFFFF"/>
        </w:rPr>
      </w:pPr>
      <w:r w:rsidRPr="00F94AC4">
        <w:rPr>
          <w:rFonts w:ascii="StobiSerif Regular" w:hAnsi="StobiSerif Regular" w:cstheme="minorHAnsi"/>
          <w:b/>
          <w:shd w:val="clear" w:color="auto" w:fill="FFFFFF"/>
        </w:rPr>
        <w:t>Член 6</w:t>
      </w:r>
    </w:p>
    <w:p w14:paraId="79ECCAFD" w14:textId="77777777" w:rsidR="0093450B" w:rsidRPr="00F94AC4" w:rsidRDefault="0093450B" w:rsidP="000C50A7">
      <w:pPr>
        <w:pStyle w:val="BodyA"/>
        <w:spacing w:after="0" w:line="240" w:lineRule="auto"/>
        <w:jc w:val="center"/>
        <w:rPr>
          <w:rFonts w:ascii="StobiSerif Regular" w:hAnsi="StobiSerif Regular" w:cstheme="minorHAnsi"/>
          <w:b/>
          <w:shd w:val="clear" w:color="auto" w:fill="FFFFFF"/>
        </w:rPr>
      </w:pPr>
      <w:r w:rsidRPr="00F94AC4">
        <w:rPr>
          <w:rFonts w:ascii="StobiSerif Regular" w:hAnsi="StobiSerif Regular" w:cstheme="minorHAnsi"/>
          <w:b/>
          <w:shd w:val="clear" w:color="auto" w:fill="FFFFFF"/>
        </w:rPr>
        <w:t>Начело на превенција на загадувањето</w:t>
      </w:r>
    </w:p>
    <w:p w14:paraId="0C3434F7" w14:textId="77777777" w:rsidR="0093450B" w:rsidRPr="00F94AC4" w:rsidRDefault="0093450B" w:rsidP="000C50A7">
      <w:pPr>
        <w:pStyle w:val="BodyA"/>
        <w:spacing w:after="0" w:line="240" w:lineRule="auto"/>
        <w:jc w:val="both"/>
        <w:rPr>
          <w:rFonts w:ascii="StobiSerif Regular" w:hAnsi="StobiSerif Regular" w:cstheme="minorHAnsi"/>
          <w:shd w:val="clear" w:color="auto" w:fill="FFFFFF"/>
        </w:rPr>
      </w:pPr>
      <w:r w:rsidRPr="00F94AC4">
        <w:rPr>
          <w:rFonts w:ascii="StobiSerif Regular" w:hAnsi="StobiSerif Regular" w:cstheme="minorHAnsi"/>
          <w:shd w:val="clear" w:color="auto" w:fill="FFFFFF"/>
        </w:rPr>
        <w:t xml:space="preserve">Мерките и активностите за заштита на животната средина се преземаат пред да дојде до штетни последици од индустриските активности со поставување на правила кои се креираат за да спречат, </w:t>
      </w:r>
      <w:r w:rsidRPr="00F94AC4">
        <w:rPr>
          <w:rFonts w:ascii="StobiSerif Regular" w:hAnsi="StobiSerif Regular" w:cstheme="minorHAnsi"/>
          <w:shd w:val="clear" w:color="auto" w:fill="FFFFFF"/>
          <w:lang w:val="ru-RU"/>
        </w:rPr>
        <w:t>или доколку тоа не е возможно</w:t>
      </w:r>
      <w:r w:rsidRPr="00F94AC4">
        <w:rPr>
          <w:rFonts w:ascii="StobiSerif Regular" w:hAnsi="StobiSerif Regular" w:cstheme="minorHAnsi"/>
          <w:shd w:val="clear" w:color="auto" w:fill="FFFFFF"/>
        </w:rPr>
        <w:t>, да ги намалат емисиите во воздух, вода и почва и да спречат содавањена отпад, за да се постигне високо ниво на заштита на животната средина како целина.</w:t>
      </w:r>
    </w:p>
    <w:p w14:paraId="49E08E51" w14:textId="77777777" w:rsidR="0093450B" w:rsidRPr="00F94AC4" w:rsidRDefault="0093450B" w:rsidP="000C50A7">
      <w:pPr>
        <w:pStyle w:val="BodyA"/>
        <w:spacing w:after="0" w:line="240" w:lineRule="auto"/>
        <w:jc w:val="center"/>
        <w:outlineLvl w:val="4"/>
        <w:rPr>
          <w:rFonts w:ascii="StobiSerif Regular" w:hAnsi="StobiSerif Regular" w:cstheme="minorHAnsi"/>
          <w:shd w:val="clear" w:color="auto" w:fill="FFFFFF"/>
        </w:rPr>
      </w:pPr>
    </w:p>
    <w:p w14:paraId="46C0A82B" w14:textId="77777777" w:rsidR="0093450B" w:rsidRPr="00F94AC4" w:rsidRDefault="0093450B" w:rsidP="000C50A7">
      <w:pPr>
        <w:pStyle w:val="BodyA"/>
        <w:spacing w:after="0" w:line="240" w:lineRule="auto"/>
        <w:jc w:val="center"/>
        <w:outlineLvl w:val="4"/>
        <w:rPr>
          <w:rFonts w:ascii="StobiSerif Regular" w:hAnsi="StobiSerif Regular" w:cstheme="minorHAnsi"/>
          <w:b/>
          <w:shd w:val="clear" w:color="auto" w:fill="FFFFFF"/>
        </w:rPr>
      </w:pPr>
      <w:r w:rsidRPr="00F94AC4">
        <w:rPr>
          <w:rFonts w:ascii="StobiSerif Regular" w:hAnsi="StobiSerif Regular" w:cstheme="minorHAnsi"/>
          <w:b/>
          <w:shd w:val="clear" w:color="auto" w:fill="FFFFFF"/>
        </w:rPr>
        <w:t>Член 7</w:t>
      </w:r>
    </w:p>
    <w:p w14:paraId="6800654A" w14:textId="77777777" w:rsidR="0093450B" w:rsidRPr="00F94AC4" w:rsidRDefault="0093450B" w:rsidP="000C50A7">
      <w:pPr>
        <w:pStyle w:val="BodyA"/>
        <w:spacing w:after="0" w:line="240" w:lineRule="auto"/>
        <w:jc w:val="center"/>
        <w:rPr>
          <w:rFonts w:ascii="StobiSerif Regular" w:hAnsi="StobiSerif Regular" w:cstheme="minorHAnsi"/>
          <w:b/>
          <w:shd w:val="clear" w:color="auto" w:fill="FFFFFF"/>
        </w:rPr>
      </w:pPr>
      <w:r w:rsidRPr="00F94AC4">
        <w:rPr>
          <w:rFonts w:ascii="StobiSerif Regular" w:hAnsi="StobiSerif Regular" w:cstheme="minorHAnsi"/>
          <w:b/>
          <w:shd w:val="clear" w:color="auto" w:fill="FFFFFF"/>
        </w:rPr>
        <w:t>Начело на интегрирано спречување и контрола на загадувањето кое произлегува од индустриското загадување</w:t>
      </w:r>
    </w:p>
    <w:p w14:paraId="723AC8C2" w14:textId="7ABBFDF6" w:rsidR="0093450B" w:rsidRPr="00F94AC4" w:rsidRDefault="0093450B" w:rsidP="000C50A7">
      <w:pPr>
        <w:pStyle w:val="BodyA"/>
        <w:spacing w:after="0" w:line="240" w:lineRule="auto"/>
        <w:jc w:val="both"/>
        <w:rPr>
          <w:rFonts w:ascii="StobiSerif Regular" w:hAnsi="StobiSerif Regular" w:cstheme="minorHAnsi"/>
          <w:shd w:val="clear" w:color="auto" w:fill="FFFFFF"/>
        </w:rPr>
      </w:pPr>
      <w:r w:rsidRPr="00F94AC4">
        <w:rPr>
          <w:rFonts w:ascii="StobiSerif Regular" w:hAnsi="StobiSerif Regular" w:cstheme="minorHAnsi"/>
          <w:shd w:val="clear" w:color="auto" w:fill="FFFFFF"/>
        </w:rPr>
        <w:t xml:space="preserve">Индустриските активности утврдени во овој закон се вршат исклучиво согласно условите утврдени во интегрираната еколошка дозвола која е </w:t>
      </w:r>
      <w:r w:rsidRPr="00F94AC4">
        <w:rPr>
          <w:rFonts w:ascii="StobiSerif Regular" w:hAnsi="StobiSerif Regular" w:cstheme="minorHAnsi"/>
          <w:shd w:val="clear" w:color="auto" w:fill="FFFFFF"/>
          <w:lang w:val="mk-MK"/>
        </w:rPr>
        <w:t>усогласена со</w:t>
      </w:r>
      <w:r w:rsidRPr="00F94AC4">
        <w:rPr>
          <w:rFonts w:ascii="StobiSerif Regular" w:hAnsi="StobiSerif Regular" w:cstheme="minorHAnsi"/>
          <w:shd w:val="clear" w:color="auto" w:fill="FFFFFF"/>
        </w:rPr>
        <w:t xml:space="preserve"> надлежните органи, односно се вршат согласно општите обврзувачки правила со цел да се обезбеди спречување и контрола на загадувањето преку интегрирање на сите извори на загадувањ</w:t>
      </w:r>
      <w:r w:rsidRPr="00F94AC4">
        <w:rPr>
          <w:rFonts w:ascii="StobiSerif Regular" w:hAnsi="StobiSerif Regular" w:cstheme="minorHAnsi"/>
          <w:shd w:val="clear" w:color="auto" w:fill="FFFFFF"/>
          <w:lang w:val="mk-MK"/>
        </w:rPr>
        <w:t xml:space="preserve">е </w:t>
      </w:r>
      <w:r w:rsidRPr="00F94AC4">
        <w:rPr>
          <w:rFonts w:ascii="StobiSerif Regular" w:hAnsi="StobiSerif Regular" w:cstheme="minorHAnsi"/>
          <w:shd w:val="clear" w:color="auto" w:fill="FFFFFF"/>
        </w:rPr>
        <w:t xml:space="preserve">што можат да произлезат од индустриските активности </w:t>
      </w:r>
    </w:p>
    <w:p w14:paraId="190ABC75" w14:textId="77777777" w:rsidR="00E320B5" w:rsidRPr="00F94AC4" w:rsidRDefault="00E320B5" w:rsidP="000C50A7">
      <w:pPr>
        <w:pStyle w:val="BodyA"/>
        <w:spacing w:after="0" w:line="240" w:lineRule="auto"/>
        <w:jc w:val="both"/>
        <w:rPr>
          <w:rFonts w:ascii="StobiSerif Regular" w:hAnsi="StobiSerif Regular" w:cstheme="minorHAnsi"/>
          <w:shd w:val="clear" w:color="auto" w:fill="FFFFFF"/>
        </w:rPr>
      </w:pPr>
    </w:p>
    <w:p w14:paraId="5434A480" w14:textId="77777777" w:rsidR="0093450B" w:rsidRPr="00F94AC4" w:rsidRDefault="0093450B" w:rsidP="000C50A7">
      <w:pPr>
        <w:pStyle w:val="BodyA"/>
        <w:spacing w:after="0" w:line="240" w:lineRule="auto"/>
        <w:jc w:val="center"/>
        <w:rPr>
          <w:rFonts w:ascii="StobiSerif Regular" w:hAnsi="StobiSerif Regular" w:cstheme="minorHAnsi"/>
          <w:b/>
          <w:shd w:val="clear" w:color="auto" w:fill="FFFFFF"/>
        </w:rPr>
      </w:pPr>
      <w:r w:rsidRPr="00F94AC4">
        <w:rPr>
          <w:rFonts w:ascii="StobiSerif Regular" w:hAnsi="StobiSerif Regular" w:cstheme="minorHAnsi"/>
          <w:b/>
          <w:shd w:val="clear" w:color="auto" w:fill="FFFFFF"/>
        </w:rPr>
        <w:t>Член 8</w:t>
      </w:r>
    </w:p>
    <w:p w14:paraId="02979D3E" w14:textId="77777777" w:rsidR="0093450B" w:rsidRPr="00F94AC4" w:rsidRDefault="0093450B" w:rsidP="000C50A7">
      <w:pPr>
        <w:pStyle w:val="BodyA"/>
        <w:spacing w:after="0" w:line="240" w:lineRule="auto"/>
        <w:jc w:val="center"/>
        <w:rPr>
          <w:rFonts w:ascii="StobiSerif Regular" w:hAnsi="StobiSerif Regular" w:cstheme="minorHAnsi"/>
          <w:b/>
          <w:shd w:val="clear" w:color="auto" w:fill="FFFFFF"/>
        </w:rPr>
      </w:pPr>
      <w:r w:rsidRPr="00F94AC4">
        <w:rPr>
          <w:rFonts w:ascii="StobiSerif Regular" w:hAnsi="StobiSerif Regular" w:cstheme="minorHAnsi"/>
          <w:b/>
          <w:shd w:val="clear" w:color="auto" w:fill="FFFFFF"/>
        </w:rPr>
        <w:t>Начело на супсидијарност</w:t>
      </w:r>
    </w:p>
    <w:p w14:paraId="0D7805BB" w14:textId="77777777" w:rsidR="0093450B" w:rsidRPr="00F94AC4" w:rsidRDefault="0093450B" w:rsidP="000C50A7">
      <w:pPr>
        <w:pStyle w:val="BodyA"/>
        <w:spacing w:after="0" w:line="240" w:lineRule="auto"/>
        <w:jc w:val="both"/>
        <w:rPr>
          <w:rFonts w:ascii="StobiSerif Regular" w:hAnsi="StobiSerif Regular" w:cstheme="minorHAnsi"/>
          <w:shd w:val="clear" w:color="auto" w:fill="FFFFFF"/>
        </w:rPr>
      </w:pPr>
      <w:r w:rsidRPr="00F94AC4">
        <w:rPr>
          <w:rFonts w:ascii="StobiSerif Regular" w:hAnsi="StobiSerif Regular" w:cstheme="minorHAnsi"/>
          <w:shd w:val="clear" w:color="auto" w:fill="FFFFFF"/>
          <w:lang w:val="ru-RU"/>
        </w:rPr>
        <w:t>Општината</w:t>
      </w:r>
      <w:r w:rsidRPr="00F94AC4">
        <w:rPr>
          <w:rFonts w:ascii="StobiSerif Regular" w:hAnsi="StobiSerif Regular" w:cstheme="minorHAnsi"/>
          <w:shd w:val="clear" w:color="auto" w:fill="FFFFFF"/>
        </w:rPr>
        <w:t xml:space="preserve">, </w:t>
      </w:r>
      <w:r w:rsidRPr="00F94AC4">
        <w:rPr>
          <w:rFonts w:ascii="StobiSerif Regular" w:hAnsi="StobiSerif Regular" w:cstheme="minorHAnsi"/>
          <w:shd w:val="clear" w:color="auto" w:fill="FFFFFF"/>
          <w:lang w:val="ru-RU"/>
        </w:rPr>
        <w:t>градот Скопје и општините во градот Скопје</w:t>
      </w:r>
      <w:r w:rsidRPr="00F94AC4">
        <w:rPr>
          <w:rFonts w:ascii="StobiSerif Regular" w:hAnsi="StobiSerif Regular" w:cstheme="minorHAnsi"/>
          <w:shd w:val="clear" w:color="auto" w:fill="FFFFFF"/>
        </w:rPr>
        <w:t>, во рамките на своите надлежности определени со закон, имаат право и должност на своето подрачје да ги преземаат сите мерки и активности за заштита и унапредување на животната средина од индустриските активности, кои не се во исклучива надлежност на државните органи.</w:t>
      </w:r>
    </w:p>
    <w:p w14:paraId="50807EDF" w14:textId="4E632A80" w:rsidR="0093450B" w:rsidRDefault="0093450B" w:rsidP="000C50A7">
      <w:pPr>
        <w:pStyle w:val="BodyA"/>
        <w:spacing w:after="0" w:line="240" w:lineRule="auto"/>
        <w:jc w:val="both"/>
        <w:rPr>
          <w:rFonts w:ascii="StobiSerif Regular" w:hAnsi="StobiSerif Regular" w:cstheme="minorHAnsi"/>
          <w:shd w:val="clear" w:color="auto" w:fill="FFFFFF"/>
        </w:rPr>
      </w:pPr>
    </w:p>
    <w:p w14:paraId="2E0DD6CE" w14:textId="77777777" w:rsidR="00A310B2" w:rsidRPr="00F94AC4" w:rsidRDefault="00A310B2" w:rsidP="00A310B2">
      <w:pPr>
        <w:pStyle w:val="BodyA"/>
        <w:spacing w:after="0" w:line="240" w:lineRule="auto"/>
        <w:jc w:val="center"/>
        <w:rPr>
          <w:rFonts w:ascii="StobiSerif Regular" w:hAnsi="StobiSerif Regular" w:cstheme="minorHAnsi"/>
          <w:b/>
          <w:shd w:val="clear" w:color="auto" w:fill="FFFFFF"/>
        </w:rPr>
      </w:pPr>
      <w:r w:rsidRPr="00F94AC4">
        <w:rPr>
          <w:rFonts w:ascii="StobiSerif Regular" w:hAnsi="StobiSerif Regular" w:cstheme="minorHAnsi"/>
          <w:b/>
          <w:shd w:val="clear" w:color="auto" w:fill="FFFFFF"/>
        </w:rPr>
        <w:t>Член 9</w:t>
      </w:r>
    </w:p>
    <w:p w14:paraId="63F65661" w14:textId="77777777" w:rsidR="00A310B2" w:rsidRPr="00F94AC4" w:rsidRDefault="00A310B2" w:rsidP="00A310B2">
      <w:pPr>
        <w:pStyle w:val="BodyA"/>
        <w:spacing w:after="0" w:line="240" w:lineRule="auto"/>
        <w:jc w:val="center"/>
        <w:rPr>
          <w:rFonts w:ascii="StobiSerif Regular" w:hAnsi="StobiSerif Regular" w:cstheme="minorHAnsi"/>
          <w:b/>
          <w:shd w:val="clear" w:color="auto" w:fill="FFFFFF"/>
        </w:rPr>
      </w:pPr>
      <w:r w:rsidRPr="00F94AC4">
        <w:rPr>
          <w:rFonts w:ascii="StobiSerif Regular" w:hAnsi="StobiSerif Regular" w:cstheme="minorHAnsi"/>
          <w:b/>
          <w:shd w:val="clear" w:color="auto" w:fill="FFFFFF"/>
        </w:rPr>
        <w:t>Начело на пропорционалност</w:t>
      </w:r>
    </w:p>
    <w:p w14:paraId="7C5CB441" w14:textId="77777777" w:rsidR="00A310B2" w:rsidRPr="00F94AC4" w:rsidRDefault="00A310B2" w:rsidP="00A310B2">
      <w:pPr>
        <w:pStyle w:val="BodyA"/>
        <w:spacing w:after="0" w:line="240" w:lineRule="auto"/>
        <w:jc w:val="both"/>
        <w:rPr>
          <w:rFonts w:ascii="StobiSerif Regular" w:hAnsi="StobiSerif Regular" w:cstheme="minorHAnsi"/>
          <w:shd w:val="clear" w:color="auto" w:fill="FFFFFF"/>
        </w:rPr>
      </w:pPr>
      <w:r w:rsidRPr="00F94AC4">
        <w:rPr>
          <w:rFonts w:ascii="StobiSerif Regular" w:hAnsi="StobiSerif Regular" w:cstheme="minorHAnsi"/>
          <w:shd w:val="clear" w:color="auto" w:fill="FFFFFF"/>
        </w:rPr>
        <w:t xml:space="preserve">Системот за заштита на животната средина од индустриски активности се заснова на усвојувањето и на спроведувањето на законите, плановите, програмите и одлуките кои обезбедуваат пропорционалност меѓу потребите за развој и потребите за заштита на животната средина.  </w:t>
      </w:r>
    </w:p>
    <w:p w14:paraId="49F64FC0" w14:textId="77777777" w:rsidR="00A310B2" w:rsidRPr="00F94AC4" w:rsidRDefault="00A310B2" w:rsidP="00A310B2">
      <w:pPr>
        <w:pStyle w:val="BodyA"/>
        <w:spacing w:after="0" w:line="240" w:lineRule="auto"/>
        <w:jc w:val="center"/>
        <w:rPr>
          <w:rFonts w:ascii="StobiSerif Regular" w:hAnsi="StobiSerif Regular" w:cstheme="minorHAnsi"/>
          <w:b/>
          <w:shd w:val="clear" w:color="auto" w:fill="FFFFFF"/>
        </w:rPr>
      </w:pPr>
      <w:r w:rsidRPr="00F94AC4">
        <w:rPr>
          <w:rFonts w:ascii="StobiSerif Regular" w:hAnsi="StobiSerif Regular" w:cstheme="minorHAnsi"/>
          <w:b/>
          <w:shd w:val="clear" w:color="auto" w:fill="FFFFFF"/>
        </w:rPr>
        <w:t>Член 10</w:t>
      </w:r>
    </w:p>
    <w:p w14:paraId="095E4D1F" w14:textId="77777777" w:rsidR="00A310B2" w:rsidRPr="00F94AC4" w:rsidRDefault="00A310B2" w:rsidP="00A310B2">
      <w:pPr>
        <w:pStyle w:val="BodyA"/>
        <w:spacing w:after="0" w:line="240" w:lineRule="auto"/>
        <w:jc w:val="center"/>
        <w:rPr>
          <w:rFonts w:ascii="StobiSerif Regular" w:hAnsi="StobiSerif Regular" w:cstheme="minorHAnsi"/>
          <w:b/>
          <w:shd w:val="clear" w:color="auto" w:fill="FFFFFF"/>
        </w:rPr>
      </w:pPr>
      <w:r w:rsidRPr="00F94AC4">
        <w:rPr>
          <w:rFonts w:ascii="StobiSerif Regular" w:hAnsi="StobiSerif Regular" w:cstheme="minorHAnsi"/>
          <w:b/>
          <w:shd w:val="clear" w:color="auto" w:fill="FFFFFF"/>
        </w:rPr>
        <w:t>Начело на претпазливост</w:t>
      </w:r>
    </w:p>
    <w:p w14:paraId="01C165F9" w14:textId="77777777" w:rsidR="00A310B2" w:rsidRPr="00F94AC4" w:rsidRDefault="00A310B2" w:rsidP="00A310B2">
      <w:pPr>
        <w:pStyle w:val="BodyA"/>
        <w:spacing w:after="0" w:line="240" w:lineRule="auto"/>
        <w:jc w:val="both"/>
        <w:rPr>
          <w:rFonts w:ascii="StobiSerif Regular" w:hAnsi="StobiSerif Regular" w:cstheme="minorHAnsi"/>
          <w:shd w:val="clear" w:color="auto" w:fill="FFFFFF"/>
        </w:rPr>
      </w:pPr>
      <w:r w:rsidRPr="00F94AC4">
        <w:rPr>
          <w:rFonts w:ascii="StobiSerif Regular" w:hAnsi="StobiSerif Regular" w:cstheme="minorHAnsi"/>
          <w:shd w:val="clear" w:color="auto" w:fill="FFFFFF"/>
        </w:rPr>
        <w:t xml:space="preserve">Доколку постои основано сомневање дека одредена индустриска активност може да предизвика штетни последици врз животната средина, </w:t>
      </w:r>
      <w:r w:rsidRPr="00F94AC4">
        <w:rPr>
          <w:rFonts w:ascii="StobiSerif Regular" w:hAnsi="StobiSerif Regular" w:cstheme="minorHAnsi"/>
          <w:shd w:val="clear" w:color="auto" w:fill="FFFFFF"/>
          <w:lang w:val="ru-RU"/>
        </w:rPr>
        <w:t>се преземаат неопходни мерки за заштита пред да стане достапен научниот доказ дека такви штетни последици би можеле да настанат</w:t>
      </w:r>
      <w:r w:rsidRPr="00F94AC4">
        <w:rPr>
          <w:rFonts w:ascii="StobiSerif Regular" w:hAnsi="StobiSerif Regular" w:cstheme="minorHAnsi"/>
          <w:shd w:val="clear" w:color="auto" w:fill="FFFFFF"/>
        </w:rPr>
        <w:t xml:space="preserve">. </w:t>
      </w:r>
    </w:p>
    <w:p w14:paraId="41A9A9ED" w14:textId="77777777" w:rsidR="00A310B2" w:rsidRDefault="00A310B2" w:rsidP="00A310B2">
      <w:pPr>
        <w:pStyle w:val="BodyA"/>
        <w:spacing w:after="0" w:line="240" w:lineRule="auto"/>
        <w:jc w:val="center"/>
        <w:rPr>
          <w:rFonts w:ascii="StobiSerif Regular" w:hAnsi="StobiSerif Regular" w:cstheme="minorHAnsi"/>
          <w:b/>
          <w:shd w:val="clear" w:color="auto" w:fill="FFFFFF"/>
        </w:rPr>
      </w:pPr>
    </w:p>
    <w:p w14:paraId="09A1DC59" w14:textId="1DEDAA44" w:rsidR="00A310B2" w:rsidRPr="00F94AC4" w:rsidRDefault="00A310B2" w:rsidP="00A310B2">
      <w:pPr>
        <w:pStyle w:val="BodyA"/>
        <w:spacing w:after="0" w:line="240" w:lineRule="auto"/>
        <w:jc w:val="center"/>
        <w:rPr>
          <w:rFonts w:ascii="StobiSerif Regular" w:hAnsi="StobiSerif Regular" w:cstheme="minorHAnsi"/>
          <w:b/>
          <w:bdr w:val="none" w:sz="0" w:space="0" w:color="auto"/>
          <w:shd w:val="clear" w:color="auto" w:fill="FFFFFF"/>
        </w:rPr>
      </w:pPr>
      <w:r w:rsidRPr="00F94AC4">
        <w:rPr>
          <w:rFonts w:ascii="StobiSerif Regular" w:hAnsi="StobiSerif Regular" w:cstheme="minorHAnsi"/>
          <w:b/>
          <w:shd w:val="clear" w:color="auto" w:fill="FFFFFF"/>
        </w:rPr>
        <w:t>Член 11</w:t>
      </w:r>
    </w:p>
    <w:p w14:paraId="218F05D8" w14:textId="77777777" w:rsidR="00A310B2" w:rsidRPr="00F94AC4" w:rsidRDefault="00A310B2" w:rsidP="00A310B2">
      <w:pPr>
        <w:pStyle w:val="BodyA"/>
        <w:spacing w:after="0" w:line="240" w:lineRule="auto"/>
        <w:jc w:val="center"/>
        <w:rPr>
          <w:rFonts w:ascii="StobiSerif Regular" w:hAnsi="StobiSerif Regular" w:cstheme="minorHAnsi"/>
          <w:b/>
          <w:shd w:val="clear" w:color="auto" w:fill="FFFFFF"/>
        </w:rPr>
      </w:pPr>
      <w:r w:rsidRPr="00F94AC4">
        <w:rPr>
          <w:rFonts w:ascii="StobiSerif Regular" w:hAnsi="StobiSerif Regular" w:cstheme="minorHAnsi"/>
          <w:b/>
          <w:shd w:val="clear" w:color="auto" w:fill="FFFFFF"/>
        </w:rPr>
        <w:t>Начело на учество на јавноста и пристап до информации</w:t>
      </w:r>
    </w:p>
    <w:p w14:paraId="06DFFC33" w14:textId="77777777" w:rsidR="00A310B2" w:rsidRPr="00F94AC4" w:rsidRDefault="00A310B2" w:rsidP="00A310B2">
      <w:pPr>
        <w:overflowPunct w:val="0"/>
        <w:autoSpaceDE w:val="0"/>
        <w:autoSpaceDN w:val="0"/>
        <w:adjustRightInd w:val="0"/>
        <w:jc w:val="both"/>
        <w:textAlignment w:val="baseline"/>
        <w:rPr>
          <w:rFonts w:ascii="StobiSerif Regular" w:eastAsia="Times New Roman" w:hAnsi="StobiSerif Regular" w:cstheme="minorHAnsi"/>
          <w:bCs/>
          <w:sz w:val="22"/>
          <w:szCs w:val="22"/>
          <w:lang w:val="mk-MK"/>
        </w:rPr>
      </w:pPr>
      <w:r w:rsidRPr="00F94AC4">
        <w:rPr>
          <w:rFonts w:ascii="StobiSerif Regular" w:eastAsia="Times New Roman" w:hAnsi="StobiSerif Regular" w:cstheme="minorHAnsi"/>
          <w:bCs/>
          <w:sz w:val="22"/>
          <w:szCs w:val="22"/>
          <w:lang w:val="mk-MK"/>
        </w:rPr>
        <w:lastRenderedPageBreak/>
        <w:t>Органите кои се надлежни за постапките на издавање на дозволи согласно одредбите на овој закон</w:t>
      </w:r>
      <w:r w:rsidRPr="00F94AC4">
        <w:rPr>
          <w:rFonts w:ascii="StobiSerif Regular" w:eastAsia="Times New Roman" w:hAnsi="StobiSerif Regular" w:cstheme="minorHAnsi"/>
          <w:bCs/>
          <w:sz w:val="22"/>
          <w:szCs w:val="22"/>
        </w:rPr>
        <w:t>,</w:t>
      </w:r>
      <w:r w:rsidRPr="00F94AC4">
        <w:rPr>
          <w:rFonts w:ascii="StobiSerif Regular" w:hAnsi="StobiSerif Regular" w:cstheme="minorHAnsi"/>
          <w:sz w:val="22"/>
          <w:szCs w:val="22"/>
          <w:shd w:val="clear" w:color="auto" w:fill="FFFFFF"/>
        </w:rPr>
        <w:t xml:space="preserve"> oрганите на државната власт, органите на општината</w:t>
      </w:r>
      <w:r w:rsidRPr="00F94AC4">
        <w:rPr>
          <w:rFonts w:ascii="StobiSerif Regular" w:hAnsi="StobiSerif Regular" w:cstheme="minorHAnsi"/>
          <w:sz w:val="22"/>
          <w:szCs w:val="22"/>
          <w:shd w:val="clear" w:color="auto" w:fill="FFFFFF"/>
          <w:lang w:val="mk-MK"/>
        </w:rPr>
        <w:t xml:space="preserve"> и </w:t>
      </w:r>
      <w:r w:rsidRPr="00F94AC4">
        <w:rPr>
          <w:rFonts w:ascii="StobiSerif Regular" w:hAnsi="StobiSerif Regular" w:cstheme="minorHAnsi"/>
          <w:sz w:val="22"/>
          <w:szCs w:val="22"/>
          <w:shd w:val="clear" w:color="auto" w:fill="FFFFFF"/>
          <w:lang w:val="ru-RU"/>
        </w:rPr>
        <w:t>на градот Скопје</w:t>
      </w:r>
      <w:r w:rsidRPr="00F94AC4">
        <w:rPr>
          <w:rFonts w:ascii="StobiSerif Regular" w:hAnsi="StobiSerif Regular" w:cstheme="minorHAnsi"/>
          <w:sz w:val="22"/>
          <w:szCs w:val="22"/>
          <w:shd w:val="clear" w:color="auto" w:fill="FFFFFF"/>
        </w:rPr>
        <w:t xml:space="preserve">, се должни да ги обезбедат сите потребни мерки и да пропишат постапки со кои се обезбедува остварување на правото на пристап до информации и учество на јавноста во донесувањето на одлуките кои се однесуваат на заштита на животната средина од спроведувањето на индустриските активности, како и да обезбедат </w:t>
      </w:r>
      <w:r w:rsidRPr="00F94AC4">
        <w:rPr>
          <w:rFonts w:ascii="StobiSerif Regular" w:eastAsia="Times New Roman" w:hAnsi="StobiSerif Regular" w:cstheme="minorHAnsi"/>
          <w:bCs/>
          <w:sz w:val="22"/>
          <w:szCs w:val="22"/>
          <w:lang w:val="mk-MK"/>
        </w:rPr>
        <w:t xml:space="preserve">навремена и ефективна можност за учество во долунаведените постапки: </w:t>
      </w:r>
    </w:p>
    <w:p w14:paraId="59DAE400" w14:textId="77777777" w:rsidR="00A310B2" w:rsidRPr="00F94AC4" w:rsidRDefault="00A310B2" w:rsidP="00A310B2">
      <w:pPr>
        <w:overflowPunct w:val="0"/>
        <w:autoSpaceDE w:val="0"/>
        <w:autoSpaceDN w:val="0"/>
        <w:adjustRightInd w:val="0"/>
        <w:jc w:val="both"/>
        <w:textAlignment w:val="baseline"/>
        <w:rPr>
          <w:rFonts w:ascii="StobiSerif Regular" w:eastAsia="Times New Roman" w:hAnsi="StobiSerif Regular" w:cstheme="minorHAnsi"/>
          <w:bCs/>
          <w:sz w:val="22"/>
          <w:szCs w:val="22"/>
          <w:lang w:val="mk-MK"/>
        </w:rPr>
      </w:pPr>
      <w:r w:rsidRPr="00F94AC4">
        <w:rPr>
          <w:rFonts w:ascii="StobiSerif Regular" w:eastAsia="Times New Roman" w:hAnsi="StobiSerif Regular" w:cstheme="minorHAnsi"/>
          <w:bCs/>
          <w:sz w:val="22"/>
          <w:szCs w:val="22"/>
          <w:lang w:val="mk-MK"/>
        </w:rPr>
        <w:t>(а) издавање на дозвола за нови инсталации;</w:t>
      </w:r>
    </w:p>
    <w:p w14:paraId="3D69CC09" w14:textId="77777777" w:rsidR="00A310B2" w:rsidRPr="00F94AC4" w:rsidRDefault="00A310B2" w:rsidP="00A310B2">
      <w:pPr>
        <w:overflowPunct w:val="0"/>
        <w:autoSpaceDE w:val="0"/>
        <w:autoSpaceDN w:val="0"/>
        <w:adjustRightInd w:val="0"/>
        <w:jc w:val="both"/>
        <w:textAlignment w:val="baseline"/>
        <w:rPr>
          <w:rFonts w:ascii="StobiSerif Regular" w:eastAsia="Times New Roman" w:hAnsi="StobiSerif Regular" w:cstheme="minorHAnsi"/>
          <w:bCs/>
          <w:sz w:val="22"/>
          <w:szCs w:val="22"/>
        </w:rPr>
      </w:pPr>
      <w:r w:rsidRPr="00F94AC4">
        <w:rPr>
          <w:rFonts w:ascii="StobiSerif Regular" w:eastAsia="Times New Roman" w:hAnsi="StobiSerif Regular" w:cstheme="minorHAnsi"/>
          <w:bCs/>
          <w:sz w:val="22"/>
          <w:szCs w:val="22"/>
          <w:lang w:val="mk-MK"/>
        </w:rPr>
        <w:t>(б) издавање на дозвола за било каква значителна промена</w:t>
      </w:r>
      <w:r w:rsidRPr="00F94AC4">
        <w:rPr>
          <w:rFonts w:ascii="StobiSerif Regular" w:eastAsia="Times New Roman" w:hAnsi="StobiSerif Regular" w:cstheme="minorHAnsi"/>
          <w:bCs/>
          <w:sz w:val="22"/>
          <w:szCs w:val="22"/>
        </w:rPr>
        <w:t>.</w:t>
      </w:r>
    </w:p>
    <w:p w14:paraId="626C887D" w14:textId="77777777" w:rsidR="000428A0" w:rsidRDefault="000428A0" w:rsidP="000428A0">
      <w:pPr>
        <w:overflowPunct w:val="0"/>
        <w:autoSpaceDE w:val="0"/>
        <w:autoSpaceDN w:val="0"/>
        <w:adjustRightInd w:val="0"/>
        <w:jc w:val="center"/>
        <w:textAlignment w:val="baseline"/>
        <w:rPr>
          <w:rFonts w:ascii="StobiSerif Regular" w:eastAsia="Times New Roman" w:hAnsi="StobiSerif Regular" w:cstheme="minorHAnsi"/>
          <w:b/>
          <w:sz w:val="22"/>
          <w:szCs w:val="22"/>
          <w:lang w:val="mk-MK"/>
        </w:rPr>
      </w:pPr>
    </w:p>
    <w:p w14:paraId="7D63AF96" w14:textId="6B0CBAF0" w:rsidR="000428A0" w:rsidRPr="00F94AC4" w:rsidRDefault="000428A0" w:rsidP="000428A0">
      <w:pPr>
        <w:overflowPunct w:val="0"/>
        <w:autoSpaceDE w:val="0"/>
        <w:autoSpaceDN w:val="0"/>
        <w:adjustRightInd w:val="0"/>
        <w:jc w:val="center"/>
        <w:textAlignment w:val="baseline"/>
        <w:rPr>
          <w:rFonts w:ascii="StobiSerif Regular" w:eastAsia="Times New Roman" w:hAnsi="StobiSerif Regular" w:cstheme="minorHAnsi"/>
          <w:b/>
          <w:sz w:val="22"/>
          <w:szCs w:val="22"/>
          <w:lang w:val="mk-MK"/>
        </w:rPr>
      </w:pPr>
      <w:r w:rsidRPr="00F94AC4">
        <w:rPr>
          <w:rFonts w:ascii="StobiSerif Regular" w:eastAsia="Times New Roman" w:hAnsi="StobiSerif Regular" w:cstheme="minorHAnsi"/>
          <w:b/>
          <w:sz w:val="22"/>
          <w:szCs w:val="22"/>
          <w:lang w:val="mk-MK"/>
        </w:rPr>
        <w:t>Член 12</w:t>
      </w:r>
    </w:p>
    <w:p w14:paraId="74541183" w14:textId="77777777" w:rsidR="000428A0" w:rsidRPr="00F94AC4" w:rsidRDefault="000428A0" w:rsidP="000428A0">
      <w:pPr>
        <w:overflowPunct w:val="0"/>
        <w:autoSpaceDE w:val="0"/>
        <w:autoSpaceDN w:val="0"/>
        <w:adjustRightInd w:val="0"/>
        <w:jc w:val="center"/>
        <w:textAlignment w:val="baseline"/>
        <w:rPr>
          <w:rFonts w:ascii="StobiSerif Regular" w:eastAsia="Times New Roman" w:hAnsi="StobiSerif Regular" w:cstheme="minorHAnsi"/>
          <w:b/>
          <w:sz w:val="22"/>
          <w:szCs w:val="22"/>
          <w:lang w:val="mk-MK"/>
        </w:rPr>
      </w:pPr>
      <w:r w:rsidRPr="00F94AC4">
        <w:rPr>
          <w:rFonts w:ascii="StobiSerif Regular" w:eastAsia="Times New Roman" w:hAnsi="StobiSerif Regular" w:cstheme="minorHAnsi"/>
          <w:b/>
          <w:sz w:val="22"/>
          <w:szCs w:val="22"/>
          <w:lang w:val="mk-MK"/>
        </w:rPr>
        <w:t>Начело на пристап до правда</w:t>
      </w:r>
    </w:p>
    <w:p w14:paraId="5830D0E4" w14:textId="77777777" w:rsidR="000428A0" w:rsidRPr="00F94AC4" w:rsidRDefault="000428A0" w:rsidP="000428A0">
      <w:pPr>
        <w:overflowPunct w:val="0"/>
        <w:autoSpaceDE w:val="0"/>
        <w:autoSpaceDN w:val="0"/>
        <w:adjustRightInd w:val="0"/>
        <w:jc w:val="both"/>
        <w:textAlignment w:val="baseline"/>
        <w:rPr>
          <w:rFonts w:ascii="StobiSerif Regular" w:eastAsia="Times New Roman" w:hAnsi="StobiSerif Regular" w:cstheme="minorHAnsi"/>
          <w:bCs/>
          <w:sz w:val="22"/>
          <w:szCs w:val="22"/>
          <w:lang w:val="mk-MK"/>
        </w:rPr>
      </w:pPr>
      <w:r w:rsidRPr="00F94AC4">
        <w:rPr>
          <w:rFonts w:ascii="StobiSerif Regular" w:eastAsia="Times New Roman" w:hAnsi="StobiSerif Regular" w:cstheme="minorHAnsi"/>
          <w:bCs/>
          <w:sz w:val="22"/>
          <w:szCs w:val="22"/>
          <w:lang w:val="mk-MK"/>
        </w:rPr>
        <w:t>Целта на законот е да обезбеди еднаков пристап на граѓаните и другите лица определени со овој закон до институциите на системот, за запознавање, остварување и за ефективна правна помош, согласно со начелото за еднаков пристап до правдата.</w:t>
      </w:r>
    </w:p>
    <w:p w14:paraId="63CA8FDF" w14:textId="77777777" w:rsidR="000428A0" w:rsidRPr="00F94AC4" w:rsidRDefault="000428A0" w:rsidP="000428A0">
      <w:pPr>
        <w:overflowPunct w:val="0"/>
        <w:autoSpaceDE w:val="0"/>
        <w:autoSpaceDN w:val="0"/>
        <w:adjustRightInd w:val="0"/>
        <w:jc w:val="center"/>
        <w:textAlignment w:val="baseline"/>
        <w:rPr>
          <w:rFonts w:ascii="StobiSerif Regular" w:eastAsia="Times New Roman" w:hAnsi="StobiSerif Regular" w:cstheme="minorHAnsi"/>
          <w:bCs/>
          <w:sz w:val="22"/>
          <w:szCs w:val="22"/>
          <w:lang w:val="sq-AL"/>
        </w:rPr>
      </w:pPr>
    </w:p>
    <w:p w14:paraId="1630DE90" w14:textId="77777777" w:rsidR="000428A0" w:rsidRPr="00F94AC4" w:rsidRDefault="000428A0" w:rsidP="000428A0">
      <w:pPr>
        <w:overflowPunct w:val="0"/>
        <w:autoSpaceDE w:val="0"/>
        <w:autoSpaceDN w:val="0"/>
        <w:adjustRightInd w:val="0"/>
        <w:jc w:val="center"/>
        <w:textAlignment w:val="baseline"/>
        <w:rPr>
          <w:rFonts w:ascii="StobiSerif Regular" w:eastAsia="Times New Roman" w:hAnsi="StobiSerif Regular" w:cstheme="minorHAnsi"/>
          <w:b/>
          <w:sz w:val="22"/>
          <w:szCs w:val="22"/>
          <w:lang w:val="sq-AL"/>
        </w:rPr>
      </w:pPr>
      <w:r w:rsidRPr="00F94AC4">
        <w:rPr>
          <w:rFonts w:ascii="StobiSerif Regular" w:eastAsia="Times New Roman" w:hAnsi="StobiSerif Regular" w:cstheme="minorHAnsi"/>
          <w:b/>
          <w:sz w:val="22"/>
          <w:szCs w:val="22"/>
          <w:lang w:val="mk-MK"/>
        </w:rPr>
        <w:t xml:space="preserve">Глава </w:t>
      </w:r>
      <w:r w:rsidRPr="00F94AC4">
        <w:rPr>
          <w:rFonts w:ascii="StobiSerif Regular" w:eastAsia="Times New Roman" w:hAnsi="StobiSerif Regular" w:cstheme="minorHAnsi"/>
          <w:b/>
          <w:sz w:val="22"/>
          <w:szCs w:val="22"/>
          <w:lang w:val="sq-AL"/>
        </w:rPr>
        <w:t>III</w:t>
      </w:r>
    </w:p>
    <w:p w14:paraId="6BD6FA13" w14:textId="77777777" w:rsidR="000428A0" w:rsidRPr="00045A80" w:rsidRDefault="000428A0" w:rsidP="000428A0">
      <w:pPr>
        <w:pStyle w:val="Heading"/>
        <w:spacing w:before="0"/>
        <w:rPr>
          <w:rFonts w:ascii="StobiSerif Regular" w:hAnsi="StobiSerif Regular" w:cstheme="minorHAnsi"/>
          <w:b/>
          <w:sz w:val="22"/>
          <w:szCs w:val="22"/>
          <w:shd w:val="clear" w:color="auto" w:fill="FFFFFF"/>
          <w:lang w:val="mk-MK"/>
          <w14:textOutline w14:w="0" w14:cap="flat" w14:cmpd="sng" w14:algn="ctr">
            <w14:noFill/>
            <w14:prstDash w14:val="solid"/>
            <w14:bevel/>
          </w14:textOutline>
        </w:rPr>
      </w:pPr>
      <w:r w:rsidRPr="00F94AC4">
        <w:rPr>
          <w:rFonts w:ascii="StobiSerif Regular" w:hAnsi="StobiSerif Regular" w:cstheme="minorHAnsi"/>
          <w:b/>
          <w:sz w:val="22"/>
          <w:szCs w:val="22"/>
          <w:shd w:val="clear" w:color="auto" w:fill="FFFFFF"/>
          <w14:textOutline w14:w="0" w14:cap="flat" w14:cmpd="sng" w14:algn="ctr">
            <w14:noFill/>
            <w14:prstDash w14:val="solid"/>
            <w14:bevel/>
          </w14:textOutline>
        </w:rPr>
        <w:t xml:space="preserve">ЗАЕДНИЧКИ </w:t>
      </w:r>
      <w:r>
        <w:rPr>
          <w:rFonts w:ascii="StobiSerif Regular" w:hAnsi="StobiSerif Regular" w:cstheme="minorHAnsi"/>
          <w:b/>
          <w:sz w:val="22"/>
          <w:szCs w:val="22"/>
          <w:shd w:val="clear" w:color="auto" w:fill="FFFFFF"/>
          <w:lang w:val="mk-MK"/>
          <w14:textOutline w14:w="0" w14:cap="flat" w14:cmpd="sng" w14:algn="ctr">
            <w14:noFill/>
            <w14:prstDash w14:val="solid"/>
            <w14:bevel/>
          </w14:textOutline>
        </w:rPr>
        <w:t>ОДРЕДБИ</w:t>
      </w:r>
    </w:p>
    <w:p w14:paraId="4C82E82B" w14:textId="429936A9" w:rsidR="0093450B" w:rsidRPr="00F94AC4" w:rsidRDefault="0093450B" w:rsidP="000C50A7">
      <w:pPr>
        <w:pStyle w:val="BodyA"/>
        <w:spacing w:after="0" w:line="240" w:lineRule="auto"/>
        <w:jc w:val="both"/>
        <w:rPr>
          <w:rFonts w:ascii="StobiSerif Regular" w:hAnsi="StobiSerif Regular" w:cstheme="minorHAnsi"/>
          <w:shd w:val="clear" w:color="auto" w:fill="FFFFFF"/>
        </w:rPr>
      </w:pPr>
    </w:p>
    <w:p w14:paraId="34B47C3D" w14:textId="77777777" w:rsidR="000428A0" w:rsidRPr="00F94AC4" w:rsidRDefault="000428A0" w:rsidP="000428A0">
      <w:pPr>
        <w:pStyle w:val="BodyA"/>
        <w:spacing w:after="0" w:line="240" w:lineRule="auto"/>
        <w:jc w:val="center"/>
        <w:rPr>
          <w:rFonts w:ascii="StobiSerif Regular" w:hAnsi="StobiSerif Regular" w:cstheme="minorHAnsi"/>
          <w:b/>
          <w:shd w:val="clear" w:color="auto" w:fill="FFFFFF"/>
          <w:lang w:val="mk-MK"/>
        </w:rPr>
      </w:pPr>
      <w:r w:rsidRPr="00F94AC4">
        <w:rPr>
          <w:rFonts w:ascii="StobiSerif Regular" w:hAnsi="StobiSerif Regular" w:cstheme="minorHAnsi"/>
          <w:b/>
          <w:shd w:val="clear" w:color="auto" w:fill="FFFFFF"/>
        </w:rPr>
        <w:t>Член 1</w:t>
      </w:r>
      <w:r w:rsidRPr="00F94AC4">
        <w:rPr>
          <w:rFonts w:ascii="StobiSerif Regular" w:hAnsi="StobiSerif Regular" w:cstheme="minorHAnsi"/>
          <w:b/>
          <w:shd w:val="clear" w:color="auto" w:fill="FFFFFF"/>
          <w:lang w:val="mk-MK"/>
        </w:rPr>
        <w:t xml:space="preserve">3 </w:t>
      </w:r>
    </w:p>
    <w:p w14:paraId="0B0EF519" w14:textId="77777777" w:rsidR="000428A0" w:rsidRPr="00AC6E41" w:rsidRDefault="000428A0" w:rsidP="000428A0">
      <w:pPr>
        <w:pStyle w:val="BodyA"/>
        <w:spacing w:after="0" w:line="240" w:lineRule="auto"/>
        <w:jc w:val="center"/>
        <w:rPr>
          <w:rFonts w:ascii="StobiSerif Regular" w:hAnsi="StobiSerif Regular" w:cstheme="minorHAnsi"/>
          <w:b/>
          <w:color w:val="171717" w:themeColor="background2" w:themeShade="1A"/>
          <w:shd w:val="clear" w:color="auto" w:fill="FFFFFF"/>
        </w:rPr>
      </w:pPr>
      <w:r w:rsidRPr="00F94AC4">
        <w:rPr>
          <w:rFonts w:ascii="StobiSerif Regular" w:hAnsi="StobiSerif Regular" w:cstheme="minorHAnsi"/>
          <w:b/>
          <w:color w:val="171717" w:themeColor="background2" w:themeShade="1A"/>
          <w:shd w:val="clear" w:color="auto" w:fill="FFFFFF"/>
        </w:rPr>
        <w:t>Обврска за поседување на интегрирана еколошка дозвола или регистрација</w:t>
      </w:r>
    </w:p>
    <w:p w14:paraId="57DD77C1" w14:textId="77777777" w:rsidR="000428A0" w:rsidRPr="00F94AC4" w:rsidRDefault="000428A0" w:rsidP="000428A0">
      <w:pPr>
        <w:pStyle w:val="BodyB"/>
        <w:spacing w:after="240"/>
        <w:jc w:val="both"/>
        <w:rPr>
          <w:rFonts w:ascii="StobiSerif Regular" w:hAnsi="StobiSerif Regular" w:cstheme="minorHAnsi"/>
          <w:sz w:val="22"/>
          <w:szCs w:val="22"/>
          <w:shd w:val="clear" w:color="auto" w:fill="FFFFFF"/>
        </w:rPr>
      </w:pPr>
      <w:r w:rsidRPr="00F94AC4">
        <w:rPr>
          <w:rFonts w:ascii="StobiSerif Regular" w:hAnsi="StobiSerif Regular" w:cstheme="minorHAnsi"/>
          <w:color w:val="171717" w:themeColor="background2" w:themeShade="1A"/>
          <w:sz w:val="22"/>
          <w:szCs w:val="22"/>
          <w:shd w:val="clear" w:color="auto" w:fill="FFFFFF"/>
          <w:lang w:val="mk-MK"/>
        </w:rPr>
        <w:t xml:space="preserve">(1) </w:t>
      </w:r>
      <w:r w:rsidRPr="00F94AC4">
        <w:rPr>
          <w:rFonts w:ascii="StobiSerif Regular" w:hAnsi="StobiSerif Regular" w:cstheme="minorHAnsi"/>
          <w:sz w:val="22"/>
          <w:szCs w:val="22"/>
          <w:shd w:val="clear" w:color="auto" w:fill="FFFFFF"/>
          <w:lang w:val="mk-MK"/>
        </w:rPr>
        <w:t xml:space="preserve">Инсталациите односно постројките кои вршат дејности или </w:t>
      </w:r>
      <w:r>
        <w:rPr>
          <w:rFonts w:ascii="StobiSerif Regular" w:hAnsi="StobiSerif Regular" w:cstheme="minorHAnsi"/>
          <w:sz w:val="22"/>
          <w:szCs w:val="22"/>
          <w:shd w:val="clear" w:color="auto" w:fill="FFFFFF"/>
          <w:lang w:val="mk-MK"/>
        </w:rPr>
        <w:t>индустриски активности</w:t>
      </w:r>
      <w:r w:rsidRPr="00F94AC4">
        <w:rPr>
          <w:rFonts w:ascii="StobiSerif Regular" w:hAnsi="StobiSerif Regular" w:cstheme="minorHAnsi"/>
          <w:sz w:val="22"/>
          <w:szCs w:val="22"/>
          <w:shd w:val="clear" w:color="auto" w:fill="FFFFFF"/>
          <w:lang w:val="mk-MK"/>
        </w:rPr>
        <w:t xml:space="preserve"> утврдени во овој закон се должни да поседуваат интегрирана еколошка дозвола, односно да поседуваат решение за регистрација, издадени на начин и под услови утврдени со овој закон.</w:t>
      </w:r>
    </w:p>
    <w:p w14:paraId="6647FF60" w14:textId="77777777" w:rsidR="000428A0" w:rsidRPr="00F94AC4" w:rsidRDefault="000428A0" w:rsidP="000428A0">
      <w:pPr>
        <w:pStyle w:val="Default"/>
        <w:spacing w:after="240"/>
        <w:jc w:val="both"/>
        <w:rPr>
          <w:rFonts w:ascii="StobiSerif Regular" w:eastAsia="Calibri" w:hAnsi="StobiSerif Regular" w:cstheme="minorHAnsi"/>
          <w:bCs/>
          <w:shd w:val="clear" w:color="auto" w:fill="FFFFFF"/>
          <w:lang w:val="mk-MK"/>
          <w14:textOutline w14:w="0" w14:cap="flat" w14:cmpd="sng" w14:algn="ctr">
            <w14:noFill/>
            <w14:prstDash w14:val="solid"/>
            <w14:bevel/>
          </w14:textOutline>
        </w:rPr>
      </w:pPr>
      <w:r w:rsidRPr="00F94AC4">
        <w:rPr>
          <w:rFonts w:ascii="StobiSerif Regular" w:eastAsia="Calibri" w:hAnsi="StobiSerif Regular" w:cstheme="minorHAnsi"/>
          <w:bCs/>
          <w:shd w:val="clear" w:color="auto" w:fill="FFFFFF"/>
          <w:lang w:val="mk-MK"/>
          <w14:textOutline w14:w="0" w14:cap="flat" w14:cmpd="sng" w14:algn="ctr">
            <w14:noFill/>
            <w14:prstDash w14:val="solid"/>
            <w14:bevel/>
          </w14:textOutline>
        </w:rPr>
        <w:t>(2) Интегрирана еколошка дозвола се должни да имаат следните инсталации односно постројки:</w:t>
      </w:r>
    </w:p>
    <w:p w14:paraId="731D0507" w14:textId="77777777" w:rsidR="000428A0" w:rsidRPr="00F94AC4" w:rsidRDefault="000428A0" w:rsidP="000428A0">
      <w:pPr>
        <w:jc w:val="both"/>
        <w:rPr>
          <w:rFonts w:ascii="StobiSerif Regular" w:hAnsi="StobiSerif Regular"/>
          <w:color w:val="000000" w:themeColor="text1"/>
          <w:sz w:val="22"/>
          <w:szCs w:val="22"/>
          <w:shd w:val="clear" w:color="auto" w:fill="FFFFFF"/>
          <w:lang w:val="mk-MK"/>
        </w:rPr>
      </w:pPr>
      <w:r w:rsidRPr="00C67C52">
        <w:rPr>
          <w:rFonts w:ascii="StobiSerif Regular" w:hAnsi="StobiSerif Regular"/>
          <w:sz w:val="22"/>
          <w:szCs w:val="22"/>
          <w:shd w:val="clear" w:color="auto" w:fill="FFFFFF"/>
          <w:lang w:val="mk-MK"/>
        </w:rPr>
        <w:t xml:space="preserve"> </w:t>
      </w:r>
      <w:r w:rsidRPr="00F94AC4">
        <w:rPr>
          <w:rFonts w:ascii="StobiSerif Regular" w:hAnsi="StobiSerif Regular"/>
          <w:color w:val="000000" w:themeColor="text1"/>
          <w:sz w:val="22"/>
          <w:szCs w:val="22"/>
          <w:shd w:val="clear" w:color="auto" w:fill="FFFFFF"/>
        </w:rPr>
        <w:t xml:space="preserve">- </w:t>
      </w:r>
      <w:r w:rsidRPr="00F94AC4">
        <w:rPr>
          <w:rFonts w:ascii="StobiSerif Regular" w:hAnsi="StobiSerif Regular"/>
          <w:color w:val="000000" w:themeColor="text1"/>
          <w:sz w:val="22"/>
          <w:szCs w:val="22"/>
          <w:shd w:val="clear" w:color="auto" w:fill="FFFFFF"/>
          <w:lang w:val="mk-MK"/>
        </w:rPr>
        <w:t>индустриски инсталации кои се</w:t>
      </w:r>
      <w:r w:rsidRPr="00F94AC4">
        <w:rPr>
          <w:rFonts w:ascii="StobiSerif Regular" w:hAnsi="StobiSerif Regular"/>
          <w:color w:val="000000" w:themeColor="text1"/>
          <w:sz w:val="22"/>
          <w:szCs w:val="22"/>
          <w:shd w:val="clear" w:color="auto" w:fill="FFFFFF"/>
          <w:lang w:val="sq-AL"/>
        </w:rPr>
        <w:t xml:space="preserve"> </w:t>
      </w:r>
      <w:r w:rsidRPr="00F94AC4">
        <w:rPr>
          <w:rFonts w:ascii="StobiSerif Regular" w:hAnsi="StobiSerif Regular"/>
          <w:color w:val="000000" w:themeColor="text1"/>
          <w:sz w:val="22"/>
          <w:szCs w:val="22"/>
          <w:shd w:val="clear" w:color="auto" w:fill="FFFFFF"/>
          <w:lang w:val="mk-MK"/>
        </w:rPr>
        <w:t xml:space="preserve">уредени со поглавјето </w:t>
      </w:r>
      <w:r>
        <w:rPr>
          <w:rFonts w:ascii="StobiSerif Regular" w:hAnsi="StobiSerif Regular"/>
          <w:color w:val="000000" w:themeColor="text1"/>
          <w:sz w:val="22"/>
          <w:szCs w:val="22"/>
          <w:shd w:val="clear" w:color="auto" w:fill="FFFFFF"/>
        </w:rPr>
        <w:t>IV</w:t>
      </w:r>
      <w:r w:rsidRPr="00F94AC4">
        <w:rPr>
          <w:rFonts w:ascii="StobiSerif Regular" w:hAnsi="StobiSerif Regular"/>
          <w:color w:val="000000" w:themeColor="text1"/>
          <w:sz w:val="22"/>
          <w:szCs w:val="22"/>
          <w:shd w:val="clear" w:color="auto" w:fill="FFFFFF"/>
          <w:lang w:val="mk-MK"/>
        </w:rPr>
        <w:t xml:space="preserve"> од овој закон</w:t>
      </w:r>
      <w:r w:rsidRPr="00F94AC4">
        <w:rPr>
          <w:rFonts w:ascii="StobiSerif Regular" w:hAnsi="StobiSerif Regular"/>
          <w:color w:val="000000" w:themeColor="text1"/>
          <w:sz w:val="22"/>
          <w:szCs w:val="22"/>
          <w:shd w:val="clear" w:color="auto" w:fill="FFFFFF"/>
        </w:rPr>
        <w:t>;</w:t>
      </w:r>
    </w:p>
    <w:p w14:paraId="3B56C0C0" w14:textId="77777777" w:rsidR="000428A0" w:rsidRPr="00F94AC4" w:rsidRDefault="000428A0" w:rsidP="000428A0">
      <w:pPr>
        <w:jc w:val="both"/>
        <w:rPr>
          <w:rFonts w:ascii="StobiSerif Regular" w:hAnsi="StobiSerif Regular"/>
          <w:color w:val="000000" w:themeColor="text1"/>
          <w:sz w:val="22"/>
          <w:szCs w:val="22"/>
          <w:shd w:val="clear" w:color="auto" w:fill="FFFFFF"/>
        </w:rPr>
      </w:pPr>
      <w:r w:rsidRPr="00F94AC4">
        <w:rPr>
          <w:rFonts w:ascii="StobiSerif Regular" w:hAnsi="StobiSerif Regular"/>
          <w:color w:val="000000" w:themeColor="text1"/>
          <w:sz w:val="22"/>
          <w:szCs w:val="22"/>
          <w:shd w:val="clear" w:color="auto" w:fill="FFFFFF"/>
          <w:lang w:val="mk-MK"/>
        </w:rPr>
        <w:t xml:space="preserve"> - големи согорувачки постројки кои се уредени со поглавјето </w:t>
      </w:r>
      <w:r>
        <w:rPr>
          <w:rFonts w:ascii="StobiSerif Regular" w:hAnsi="StobiSerif Regular"/>
          <w:color w:val="000000" w:themeColor="text1"/>
          <w:sz w:val="22"/>
          <w:szCs w:val="22"/>
          <w:shd w:val="clear" w:color="auto" w:fill="FFFFFF"/>
          <w:lang w:val="sq-AL"/>
        </w:rPr>
        <w:t>V</w:t>
      </w:r>
      <w:r w:rsidRPr="00F94AC4">
        <w:rPr>
          <w:rFonts w:ascii="StobiSerif Regular" w:hAnsi="StobiSerif Regular"/>
          <w:color w:val="000000" w:themeColor="text1"/>
          <w:sz w:val="22"/>
          <w:szCs w:val="22"/>
          <w:shd w:val="clear" w:color="auto" w:fill="FFFFFF"/>
          <w:lang w:val="mk-MK"/>
        </w:rPr>
        <w:t xml:space="preserve"> од овој</w:t>
      </w:r>
      <w:r>
        <w:rPr>
          <w:rFonts w:ascii="StobiSerif Regular" w:hAnsi="StobiSerif Regular"/>
          <w:color w:val="000000" w:themeColor="text1"/>
          <w:sz w:val="22"/>
          <w:szCs w:val="22"/>
          <w:shd w:val="clear" w:color="auto" w:fill="FFFFFF"/>
          <w:lang w:val="mk-MK"/>
        </w:rPr>
        <w:t xml:space="preserve"> </w:t>
      </w:r>
      <w:r w:rsidRPr="00F94AC4">
        <w:rPr>
          <w:rFonts w:ascii="StobiSerif Regular" w:hAnsi="StobiSerif Regular"/>
          <w:color w:val="000000" w:themeColor="text1"/>
          <w:sz w:val="22"/>
          <w:szCs w:val="22"/>
          <w:shd w:val="clear" w:color="auto" w:fill="FFFFFF"/>
          <w:lang w:val="mk-MK"/>
        </w:rPr>
        <w:t>закон</w:t>
      </w:r>
      <w:r w:rsidRPr="00F94AC4">
        <w:rPr>
          <w:rFonts w:ascii="StobiSerif Regular" w:hAnsi="StobiSerif Regular"/>
          <w:color w:val="000000" w:themeColor="text1"/>
          <w:sz w:val="22"/>
          <w:szCs w:val="22"/>
          <w:shd w:val="clear" w:color="auto" w:fill="FFFFFF"/>
        </w:rPr>
        <w:t>;</w:t>
      </w:r>
    </w:p>
    <w:p w14:paraId="0A2D4C1C" w14:textId="77777777" w:rsidR="000428A0" w:rsidRPr="00F94AC4" w:rsidRDefault="000428A0" w:rsidP="000428A0">
      <w:pPr>
        <w:jc w:val="both"/>
        <w:rPr>
          <w:rFonts w:ascii="StobiSerif Regular" w:hAnsi="StobiSerif Regular"/>
          <w:color w:val="000000" w:themeColor="text1"/>
          <w:sz w:val="22"/>
          <w:szCs w:val="22"/>
          <w:shd w:val="clear" w:color="auto" w:fill="FFFFFF"/>
        </w:rPr>
      </w:pPr>
      <w:r w:rsidRPr="00F94AC4">
        <w:rPr>
          <w:rFonts w:ascii="StobiSerif Regular" w:hAnsi="StobiSerif Regular"/>
          <w:color w:val="000000" w:themeColor="text1"/>
          <w:sz w:val="22"/>
          <w:szCs w:val="22"/>
          <w:shd w:val="clear" w:color="auto" w:fill="FFFFFF"/>
          <w:lang w:val="mk-MK"/>
        </w:rPr>
        <w:t xml:space="preserve"> - постројки за инцинерација или постројки за коинцинерација</w:t>
      </w:r>
      <w:r>
        <w:rPr>
          <w:rFonts w:ascii="StobiSerif Regular" w:hAnsi="StobiSerif Regular"/>
          <w:color w:val="000000" w:themeColor="text1"/>
          <w:sz w:val="22"/>
          <w:szCs w:val="22"/>
          <w:shd w:val="clear" w:color="auto" w:fill="FFFFFF"/>
          <w:lang w:val="mk-MK"/>
        </w:rPr>
        <w:t xml:space="preserve"> </w:t>
      </w:r>
      <w:r w:rsidRPr="00F94AC4">
        <w:rPr>
          <w:rFonts w:ascii="StobiSerif Regular" w:hAnsi="StobiSerif Regular"/>
          <w:color w:val="000000" w:themeColor="text1"/>
          <w:sz w:val="22"/>
          <w:szCs w:val="22"/>
          <w:shd w:val="clear" w:color="auto" w:fill="FFFFFF"/>
          <w:lang w:val="mk-MK"/>
        </w:rPr>
        <w:t xml:space="preserve">на отпад кои  се уредени со поглавјето </w:t>
      </w:r>
      <w:r>
        <w:rPr>
          <w:rFonts w:ascii="StobiSerif Regular" w:hAnsi="StobiSerif Regular"/>
          <w:color w:val="000000" w:themeColor="text1"/>
          <w:sz w:val="22"/>
          <w:szCs w:val="22"/>
          <w:shd w:val="clear" w:color="auto" w:fill="FFFFFF"/>
        </w:rPr>
        <w:t>VI</w:t>
      </w:r>
      <w:r w:rsidRPr="00F94AC4">
        <w:rPr>
          <w:rFonts w:ascii="StobiSerif Regular" w:hAnsi="StobiSerif Regular"/>
          <w:color w:val="000000" w:themeColor="text1"/>
          <w:sz w:val="22"/>
          <w:szCs w:val="22"/>
          <w:shd w:val="clear" w:color="auto" w:fill="FFFFFF"/>
          <w:lang w:val="mk-MK"/>
        </w:rPr>
        <w:t xml:space="preserve"> на овој закон</w:t>
      </w:r>
      <w:r w:rsidRPr="00F94AC4">
        <w:rPr>
          <w:rFonts w:ascii="StobiSerif Regular" w:hAnsi="StobiSerif Regular"/>
          <w:color w:val="000000" w:themeColor="text1"/>
          <w:sz w:val="22"/>
          <w:szCs w:val="22"/>
          <w:shd w:val="clear" w:color="auto" w:fill="FFFFFF"/>
        </w:rPr>
        <w:t>;</w:t>
      </w:r>
    </w:p>
    <w:p w14:paraId="06CD9728" w14:textId="77777777" w:rsidR="000428A0" w:rsidRPr="000C50A7" w:rsidRDefault="000428A0" w:rsidP="000428A0">
      <w:pPr>
        <w:jc w:val="both"/>
        <w:rPr>
          <w:rFonts w:ascii="StobiSerif Regular" w:hAnsi="StobiSerif Regular"/>
          <w:color w:val="000000" w:themeColor="text1"/>
          <w:sz w:val="22"/>
          <w:szCs w:val="22"/>
          <w:shd w:val="clear" w:color="auto" w:fill="FFFFFF"/>
        </w:rPr>
      </w:pPr>
      <w:r w:rsidRPr="00F94AC4">
        <w:rPr>
          <w:rFonts w:ascii="StobiSerif Regular" w:hAnsi="StobiSerif Regular"/>
          <w:color w:val="000000" w:themeColor="text1"/>
          <w:sz w:val="22"/>
          <w:szCs w:val="22"/>
          <w:shd w:val="clear" w:color="auto" w:fill="FFFFFF"/>
          <w:lang w:val="mk-MK"/>
        </w:rPr>
        <w:t xml:space="preserve">- инсталации кои произведуваат титаниум диоксид кои се уредени со поглавјето </w:t>
      </w:r>
      <w:r>
        <w:rPr>
          <w:rFonts w:ascii="StobiSerif Regular" w:hAnsi="StobiSerif Regular"/>
          <w:color w:val="000000" w:themeColor="text1"/>
          <w:sz w:val="22"/>
          <w:szCs w:val="22"/>
          <w:shd w:val="clear" w:color="auto" w:fill="FFFFFF"/>
        </w:rPr>
        <w:t>VII</w:t>
      </w:r>
      <w:r w:rsidRPr="00F94AC4">
        <w:rPr>
          <w:rFonts w:ascii="StobiSerif Regular" w:hAnsi="StobiSerif Regular"/>
          <w:color w:val="000000" w:themeColor="text1"/>
          <w:sz w:val="22"/>
          <w:szCs w:val="22"/>
          <w:shd w:val="clear" w:color="auto" w:fill="FFFFFF"/>
          <w:lang w:val="mk-MK"/>
        </w:rPr>
        <w:t xml:space="preserve"> од овој закон</w:t>
      </w:r>
      <w:r w:rsidRPr="00F94AC4">
        <w:rPr>
          <w:rFonts w:ascii="StobiSerif Regular" w:hAnsi="StobiSerif Regular"/>
          <w:color w:val="000000" w:themeColor="text1"/>
          <w:sz w:val="22"/>
          <w:szCs w:val="22"/>
          <w:shd w:val="clear" w:color="auto" w:fill="FFFFFF"/>
        </w:rPr>
        <w:t>.</w:t>
      </w:r>
    </w:p>
    <w:p w14:paraId="182C89DD" w14:textId="77777777" w:rsidR="000428A0" w:rsidRPr="00C67C52" w:rsidRDefault="000428A0" w:rsidP="000428A0">
      <w:pPr>
        <w:jc w:val="both"/>
        <w:rPr>
          <w:rFonts w:ascii="StobiSerif Regular" w:hAnsi="StobiSerif Regular"/>
          <w:sz w:val="22"/>
          <w:szCs w:val="22"/>
          <w:shd w:val="clear" w:color="auto" w:fill="FFFFFF"/>
          <w:lang w:val="mk-MK"/>
        </w:rPr>
      </w:pPr>
      <w:r w:rsidRPr="00C67C52">
        <w:rPr>
          <w:rFonts w:ascii="StobiSerif Regular" w:hAnsi="StobiSerif Regular"/>
          <w:sz w:val="22"/>
          <w:szCs w:val="22"/>
          <w:shd w:val="clear" w:color="auto" w:fill="FFFFFF"/>
          <w:lang w:val="mk-MK"/>
        </w:rPr>
        <w:t xml:space="preserve">- инсталации од помал обем (Б-дозволи) кои се уредени со поглавјето </w:t>
      </w:r>
      <w:r>
        <w:rPr>
          <w:rFonts w:ascii="StobiSerif Regular" w:hAnsi="StobiSerif Regular"/>
          <w:sz w:val="22"/>
          <w:szCs w:val="22"/>
          <w:shd w:val="clear" w:color="auto" w:fill="FFFFFF"/>
        </w:rPr>
        <w:t>IX</w:t>
      </w:r>
      <w:r w:rsidRPr="00C67C52">
        <w:rPr>
          <w:rFonts w:ascii="StobiSerif Regular" w:hAnsi="StobiSerif Regular"/>
          <w:sz w:val="22"/>
          <w:szCs w:val="22"/>
          <w:shd w:val="clear" w:color="auto" w:fill="FFFFFF"/>
          <w:lang w:val="mk-MK"/>
        </w:rPr>
        <w:t xml:space="preserve"> од овој закон.</w:t>
      </w:r>
    </w:p>
    <w:p w14:paraId="7FB19CD4" w14:textId="77777777" w:rsidR="000428A0" w:rsidRPr="00F94AC4" w:rsidRDefault="000428A0" w:rsidP="000428A0">
      <w:pPr>
        <w:jc w:val="both"/>
        <w:rPr>
          <w:rFonts w:ascii="StobiSerif Regular" w:hAnsi="StobiSerif Regular"/>
          <w:color w:val="FF0000"/>
          <w:sz w:val="22"/>
          <w:szCs w:val="22"/>
          <w:shd w:val="clear" w:color="auto" w:fill="FFFFFF"/>
          <w:lang w:val="mk-MK"/>
        </w:rPr>
      </w:pPr>
      <w:r w:rsidRPr="00F94AC4">
        <w:rPr>
          <w:rFonts w:ascii="StobiSerif Regular" w:hAnsi="StobiSerif Regular"/>
          <w:color w:val="FF0000"/>
          <w:sz w:val="22"/>
          <w:szCs w:val="22"/>
          <w:shd w:val="clear" w:color="auto" w:fill="FFFFFF"/>
          <w:lang w:val="mk-MK"/>
        </w:rPr>
        <w:t xml:space="preserve">                              </w:t>
      </w:r>
    </w:p>
    <w:p w14:paraId="5BDA5E09" w14:textId="77777777" w:rsidR="000428A0" w:rsidRDefault="000428A0" w:rsidP="000428A0">
      <w:pPr>
        <w:pStyle w:val="Default"/>
        <w:spacing w:after="240"/>
        <w:jc w:val="both"/>
        <w:rPr>
          <w:rFonts w:ascii="StobiSerif Regular" w:eastAsia="Calibri" w:hAnsi="StobiSerif Regular" w:cstheme="minorHAnsi"/>
          <w:bCs/>
          <w:shd w:val="clear" w:color="auto" w:fill="FFFFFF"/>
          <w:lang w:val="mk-MK"/>
          <w14:textOutline w14:w="0" w14:cap="flat" w14:cmpd="sng" w14:algn="ctr">
            <w14:noFill/>
            <w14:prstDash w14:val="solid"/>
            <w14:bevel/>
          </w14:textOutline>
        </w:rPr>
      </w:pPr>
      <w:r w:rsidRPr="00F94AC4">
        <w:rPr>
          <w:rFonts w:ascii="StobiSerif Regular" w:eastAsia="Calibri" w:hAnsi="StobiSerif Regular" w:cstheme="minorHAnsi"/>
          <w:bCs/>
          <w:shd w:val="clear" w:color="auto" w:fill="FFFFFF"/>
          <w:lang w:val="mk-MK"/>
          <w14:textOutline w14:w="0" w14:cap="flat" w14:cmpd="sng" w14:algn="ctr">
            <w14:noFill/>
            <w14:prstDash w14:val="solid"/>
            <w14:bevel/>
          </w14:textOutline>
        </w:rPr>
        <w:t xml:space="preserve">(3) Решение за регистрација се должи да имаат следните инсталации односно постројки </w:t>
      </w:r>
    </w:p>
    <w:p w14:paraId="63566432" w14:textId="77777777" w:rsidR="000428A0" w:rsidRPr="009F11AC" w:rsidRDefault="000428A0" w:rsidP="000428A0">
      <w:pPr>
        <w:pStyle w:val="Default"/>
        <w:spacing w:after="240"/>
        <w:jc w:val="both"/>
        <w:rPr>
          <w:rFonts w:ascii="StobiSerif Regular" w:eastAsia="Calibri" w:hAnsi="StobiSerif Regular" w:cstheme="minorHAnsi"/>
          <w:bCs/>
          <w:shd w:val="clear" w:color="auto" w:fill="FFFFFF"/>
          <w:lang w:val="mk-MK"/>
          <w14:textOutline w14:w="0" w14:cap="flat" w14:cmpd="sng" w14:algn="ctr">
            <w14:noFill/>
            <w14:prstDash w14:val="solid"/>
            <w14:bevel/>
          </w14:textOutline>
        </w:rPr>
      </w:pPr>
      <w:r w:rsidRPr="009F11AC">
        <w:rPr>
          <w:rFonts w:ascii="StobiSerif Regular" w:eastAsia="Calibri" w:hAnsi="StobiSerif Regular" w:cstheme="minorHAnsi"/>
          <w:bCs/>
          <w:shd w:val="clear" w:color="auto" w:fill="FFFFFF"/>
          <w:lang w:val="mk-MK"/>
          <w14:textOutline w14:w="0" w14:cap="flat" w14:cmpd="sng" w14:algn="ctr">
            <w14:noFill/>
            <w14:prstDash w14:val="solid"/>
            <w14:bevel/>
          </w14:textOutline>
        </w:rPr>
        <w:t>- инсталации кои употребуваат органски растворувачи кои се уредени со</w:t>
      </w:r>
      <w:r>
        <w:rPr>
          <w:rFonts w:ascii="StobiSerif Regular" w:eastAsia="Calibri" w:hAnsi="StobiSerif Regular" w:cstheme="minorHAnsi"/>
          <w:bCs/>
          <w:shd w:val="clear" w:color="auto" w:fill="FFFFFF"/>
          <w14:textOutline w14:w="0" w14:cap="flat" w14:cmpd="sng" w14:algn="ctr">
            <w14:noFill/>
            <w14:prstDash w14:val="solid"/>
            <w14:bevel/>
          </w14:textOutline>
        </w:rPr>
        <w:t xml:space="preserve"> </w:t>
      </w:r>
      <w:r w:rsidRPr="009F11AC">
        <w:rPr>
          <w:rFonts w:ascii="StobiSerif Regular" w:eastAsia="Calibri" w:hAnsi="StobiSerif Regular" w:cstheme="minorHAnsi"/>
          <w:bCs/>
          <w:shd w:val="clear" w:color="auto" w:fill="FFFFFF"/>
          <w:lang w:val="mk-MK"/>
          <w14:textOutline w14:w="0" w14:cap="flat" w14:cmpd="sng" w14:algn="ctr">
            <w14:noFill/>
            <w14:prstDash w14:val="solid"/>
            <w14:bevel/>
          </w14:textOutline>
        </w:rPr>
        <w:t xml:space="preserve">поглавјето </w:t>
      </w:r>
      <w:r>
        <w:rPr>
          <w:rFonts w:ascii="StobiSerif Regular" w:eastAsia="Calibri" w:hAnsi="StobiSerif Regular" w:cstheme="minorHAnsi"/>
          <w:bCs/>
          <w:shd w:val="clear" w:color="auto" w:fill="FFFFFF"/>
          <w14:textOutline w14:w="0" w14:cap="flat" w14:cmpd="sng" w14:algn="ctr">
            <w14:noFill/>
            <w14:prstDash w14:val="solid"/>
            <w14:bevel/>
          </w14:textOutline>
        </w:rPr>
        <w:t>VIII</w:t>
      </w:r>
      <w:r>
        <w:rPr>
          <w:rFonts w:ascii="StobiSerif Regular" w:eastAsia="Calibri" w:hAnsi="StobiSerif Regular" w:cstheme="minorHAnsi"/>
          <w:bCs/>
          <w:shd w:val="clear" w:color="auto" w:fill="FFFFFF"/>
          <w:lang w:val="mk-MK"/>
          <w14:textOutline w14:w="0" w14:cap="flat" w14:cmpd="sng" w14:algn="ctr">
            <w14:noFill/>
            <w14:prstDash w14:val="solid"/>
            <w14:bevel/>
          </w14:textOutline>
        </w:rPr>
        <w:t xml:space="preserve"> </w:t>
      </w:r>
      <w:r w:rsidRPr="009F11AC">
        <w:rPr>
          <w:rFonts w:ascii="StobiSerif Regular" w:eastAsia="Calibri" w:hAnsi="StobiSerif Regular" w:cstheme="minorHAnsi"/>
          <w:bCs/>
          <w:shd w:val="clear" w:color="auto" w:fill="FFFFFF"/>
          <w:lang w:val="mk-MK"/>
          <w14:textOutline w14:w="0" w14:cap="flat" w14:cmpd="sng" w14:algn="ctr">
            <w14:noFill/>
            <w14:prstDash w14:val="solid"/>
            <w14:bevel/>
          </w14:textOutline>
        </w:rPr>
        <w:t>од овој закон</w:t>
      </w:r>
      <w:r>
        <w:rPr>
          <w:rFonts w:ascii="StobiSerif Regular" w:eastAsia="Calibri" w:hAnsi="StobiSerif Regular" w:cstheme="minorHAnsi"/>
          <w:bCs/>
          <w:shd w:val="clear" w:color="auto" w:fill="FFFFFF"/>
          <w14:textOutline w14:w="0" w14:cap="flat" w14:cmpd="sng" w14:algn="ctr">
            <w14:noFill/>
            <w14:prstDash w14:val="solid"/>
            <w14:bevel/>
          </w14:textOutline>
        </w:rPr>
        <w:t>.</w:t>
      </w:r>
      <w:r w:rsidRPr="00F94AC4">
        <w:rPr>
          <w:rFonts w:ascii="StobiSerif Regular" w:hAnsi="StobiSerif Regular"/>
          <w:color w:val="000000" w:themeColor="text1"/>
          <w:shd w:val="clear" w:color="auto" w:fill="FFFFFF"/>
          <w:lang w:val="mk-MK"/>
        </w:rPr>
        <w:t xml:space="preserve">         </w:t>
      </w:r>
    </w:p>
    <w:p w14:paraId="044EC5B5" w14:textId="77777777" w:rsidR="000428A0" w:rsidRPr="00F94AC4" w:rsidRDefault="000428A0" w:rsidP="000428A0">
      <w:pPr>
        <w:pStyle w:val="Default"/>
        <w:spacing w:after="240"/>
        <w:jc w:val="both"/>
        <w:rPr>
          <w:rFonts w:ascii="StobiSerif Regular" w:eastAsia="Calibri" w:hAnsi="StobiSerif Regular" w:cstheme="minorHAnsi"/>
          <w:shd w:val="clear" w:color="auto" w:fill="FFFFFF"/>
          <w:lang w:val="mk-MK"/>
          <w14:textOutline w14:w="0" w14:cap="flat" w14:cmpd="sng" w14:algn="ctr">
            <w14:noFill/>
            <w14:prstDash w14:val="solid"/>
            <w14:bevel/>
          </w14:textOutline>
        </w:rPr>
      </w:pPr>
      <w:r w:rsidRPr="00F94AC4">
        <w:rPr>
          <w:rFonts w:ascii="StobiSerif Regular" w:eastAsia="Calibri" w:hAnsi="StobiSerif Regular" w:cstheme="minorHAnsi"/>
          <w:shd w:val="clear" w:color="auto" w:fill="FFFFFF"/>
          <w:lang w:val="mk-MK"/>
          <w14:textOutline w14:w="0" w14:cap="flat" w14:cmpd="sng" w14:algn="ctr">
            <w14:noFill/>
            <w14:prstDash w14:val="solid"/>
            <w14:bevel/>
          </w14:textOutline>
        </w:rPr>
        <w:lastRenderedPageBreak/>
        <w:t>(4) Индустриските инсталации од ставот (2) на овој член</w:t>
      </w:r>
      <w:r>
        <w:rPr>
          <w:rFonts w:ascii="StobiSerif Regular" w:eastAsia="Calibri" w:hAnsi="StobiSerif Regular" w:cstheme="minorHAnsi"/>
          <w:shd w:val="clear" w:color="auto" w:fill="FFFFFF"/>
          <w:lang w:val="mk-MK"/>
          <w14:textOutline w14:w="0" w14:cap="flat" w14:cmpd="sng" w14:algn="ctr">
            <w14:noFill/>
            <w14:prstDash w14:val="solid"/>
            <w14:bevel/>
          </w14:textOutline>
        </w:rPr>
        <w:t xml:space="preserve"> </w:t>
      </w:r>
      <w:r w:rsidRPr="00CE5AD6">
        <w:rPr>
          <w:rFonts w:ascii="StobiSerif Regular" w:eastAsia="Calibri" w:hAnsi="StobiSerif Regular" w:cstheme="minorHAnsi"/>
          <w:shd w:val="clear" w:color="auto" w:fill="FFFFFF"/>
          <w14:textOutline w14:w="0" w14:cap="flat" w14:cmpd="sng" w14:algn="ctr">
            <w14:noFill/>
            <w14:prstDash w14:val="solid"/>
            <w14:bevel/>
          </w14:textOutline>
        </w:rPr>
        <w:t>можат да</w:t>
      </w:r>
      <w:r>
        <w:rPr>
          <w:rFonts w:ascii="StobiSerif Regular" w:eastAsia="Calibri" w:hAnsi="StobiSerif Regular" w:cstheme="minorHAnsi"/>
          <w:shd w:val="clear" w:color="auto" w:fill="FFFFFF"/>
          <w:lang w:val="mk-MK"/>
          <w14:textOutline w14:w="0" w14:cap="flat" w14:cmpd="sng" w14:algn="ctr">
            <w14:noFill/>
            <w14:prstDash w14:val="solid"/>
            <w14:bevel/>
          </w14:textOutline>
        </w:rPr>
        <w:t xml:space="preserve"> отпочнат со работа </w:t>
      </w:r>
      <w:r w:rsidRPr="00CE5AD6">
        <w:rPr>
          <w:rFonts w:ascii="StobiSerif Regular" w:eastAsia="Calibri" w:hAnsi="StobiSerif Regular" w:cstheme="minorHAnsi"/>
          <w:shd w:val="clear" w:color="auto" w:fill="FFFFFF"/>
          <w14:textOutline w14:w="0" w14:cap="flat" w14:cmpd="sng" w14:algn="ctr">
            <w14:noFill/>
            <w14:prstDash w14:val="solid"/>
            <w14:bevel/>
          </w14:textOutline>
        </w:rPr>
        <w:t xml:space="preserve"> само </w:t>
      </w:r>
      <w:r>
        <w:rPr>
          <w:rFonts w:ascii="StobiSerif Regular" w:eastAsia="Calibri" w:hAnsi="StobiSerif Regular" w:cstheme="minorHAnsi"/>
          <w:shd w:val="clear" w:color="auto" w:fill="FFFFFF"/>
          <w:lang w:val="mk-MK"/>
          <w14:textOutline w14:w="0" w14:cap="flat" w14:cmpd="sng" w14:algn="ctr">
            <w14:noFill/>
            <w14:prstDash w14:val="solid"/>
            <w14:bevel/>
          </w14:textOutline>
        </w:rPr>
        <w:t>п</w:t>
      </w:r>
      <w:r w:rsidRPr="00CE5AD6">
        <w:rPr>
          <w:rFonts w:ascii="StobiSerif Regular" w:eastAsia="Calibri" w:hAnsi="StobiSerif Regular" w:cstheme="minorHAnsi"/>
          <w:shd w:val="clear" w:color="auto" w:fill="FFFFFF"/>
          <w14:textOutline w14:w="0" w14:cap="flat" w14:cmpd="sng" w14:algn="ctr">
            <w14:noFill/>
            <w14:prstDash w14:val="solid"/>
            <w14:bevel/>
          </w14:textOutline>
        </w:rPr>
        <w:t xml:space="preserve">о претходно добиена интегрирана еколошка дозвола </w:t>
      </w:r>
      <w:r w:rsidRPr="00CE5AD6">
        <w:rPr>
          <w:rFonts w:ascii="StobiSerif Regular" w:eastAsia="Calibri" w:hAnsi="StobiSerif Regular" w:cstheme="minorHAnsi"/>
          <w:shd w:val="clear" w:color="auto" w:fill="FFFFFF"/>
          <w:lang w:val="mk-MK"/>
          <w14:textOutline w14:w="0" w14:cap="flat" w14:cmpd="sng" w14:algn="ctr">
            <w14:noFill/>
            <w14:prstDash w14:val="solid"/>
            <w14:bevel/>
          </w14:textOutline>
        </w:rPr>
        <w:t xml:space="preserve">или со одобрена измена на постоечката дозвола </w:t>
      </w:r>
      <w:r w:rsidRPr="00CE5AD6">
        <w:rPr>
          <w:rFonts w:ascii="StobiSerif Regular" w:eastAsia="Calibri" w:hAnsi="StobiSerif Regular" w:cstheme="minorHAnsi"/>
          <w:shd w:val="clear" w:color="auto" w:fill="FFFFFF"/>
          <w14:textOutline w14:w="0" w14:cap="flat" w14:cmpd="sng" w14:algn="ctr">
            <w14:noFill/>
            <w14:prstDash w14:val="solid"/>
            <w14:bevel/>
          </w14:textOutline>
        </w:rPr>
        <w:t>издадена од Стручниот орган согласно одредбите на ов</w:t>
      </w:r>
      <w:r w:rsidRPr="00CE5AD6">
        <w:rPr>
          <w:rFonts w:ascii="StobiSerif Regular" w:eastAsia="Calibri" w:hAnsi="StobiSerif Regular" w:cstheme="minorHAnsi"/>
          <w:shd w:val="clear" w:color="auto" w:fill="FFFFFF"/>
          <w:lang w:val="mk-MK"/>
          <w14:textOutline w14:w="0" w14:cap="flat" w14:cmpd="sng" w14:algn="ctr">
            <w14:noFill/>
            <w14:prstDash w14:val="solid"/>
            <w14:bevel/>
          </w14:textOutline>
        </w:rPr>
        <w:t>ој закон</w:t>
      </w:r>
      <w:r w:rsidRPr="00CE5AD6">
        <w:rPr>
          <w:rFonts w:ascii="StobiSerif Regular" w:eastAsia="Calibri" w:hAnsi="StobiSerif Regular" w:cstheme="minorHAnsi"/>
          <w:shd w:val="clear" w:color="auto" w:fill="FFFFFF"/>
          <w14:textOutline w14:w="0" w14:cap="flat" w14:cmpd="sng" w14:algn="ctr">
            <w14:noFill/>
            <w14:prstDash w14:val="solid"/>
            <w14:bevel/>
          </w14:textOutline>
        </w:rPr>
        <w:t xml:space="preserve">, како и </w:t>
      </w:r>
      <w:r w:rsidRPr="00CE5AD6">
        <w:rPr>
          <w:rFonts w:ascii="StobiSerif Regular" w:eastAsia="Calibri" w:hAnsi="StobiSerif Regular" w:cstheme="minorHAnsi"/>
          <w:shd w:val="clear" w:color="auto" w:fill="FFFFFF"/>
          <w:lang w:val="mk-MK"/>
          <w14:textOutline w14:w="0" w14:cap="flat" w14:cmpd="sng" w14:algn="ctr">
            <w14:noFill/>
            <w14:prstDash w14:val="solid"/>
            <w14:bevel/>
          </w14:textOutline>
        </w:rPr>
        <w:t>согласно условите утврдени во дозволата согласно овој закон.</w:t>
      </w:r>
    </w:p>
    <w:p w14:paraId="5D0367AD" w14:textId="77777777" w:rsidR="000428A0" w:rsidRDefault="000428A0" w:rsidP="000428A0">
      <w:pPr>
        <w:pStyle w:val="Default"/>
        <w:spacing w:after="240"/>
        <w:jc w:val="both"/>
        <w:rPr>
          <w:rFonts w:ascii="StobiSerif Regular" w:eastAsia="Calibri" w:hAnsi="StobiSerif Regular" w:cstheme="minorHAnsi"/>
          <w:shd w:val="clear" w:color="auto" w:fill="FFFFFF"/>
          <w:lang w:val="mk-MK"/>
          <w14:textOutline w14:w="0" w14:cap="flat" w14:cmpd="sng" w14:algn="ctr">
            <w14:noFill/>
            <w14:prstDash w14:val="solid"/>
            <w14:bevel/>
          </w14:textOutline>
        </w:rPr>
      </w:pPr>
      <w:r w:rsidRPr="00F94AC4">
        <w:rPr>
          <w:rFonts w:ascii="StobiSerif Regular" w:eastAsia="Calibri" w:hAnsi="StobiSerif Regular" w:cstheme="minorHAnsi"/>
          <w:shd w:val="clear" w:color="auto" w:fill="FFFFFF"/>
          <w:lang w:val="mk-MK"/>
          <w14:textOutline w14:w="0" w14:cap="flat" w14:cmpd="sng" w14:algn="ctr">
            <w14:noFill/>
            <w14:prstDash w14:val="solid"/>
            <w14:bevel/>
          </w14:textOutline>
        </w:rPr>
        <w:t>(5)</w:t>
      </w:r>
      <w:r w:rsidRPr="00F94AC4">
        <w:rPr>
          <w:rFonts w:ascii="StobiSerif Regular" w:eastAsia="Calibri" w:hAnsi="StobiSerif Regular" w:cstheme="minorHAnsi"/>
          <w:shd w:val="clear" w:color="auto" w:fill="FFFFFF"/>
          <w14:textOutline w14:w="0" w14:cap="flat" w14:cmpd="sng" w14:algn="ctr">
            <w14:noFill/>
            <w14:prstDash w14:val="solid"/>
            <w14:bevel/>
          </w14:textOutline>
        </w:rPr>
        <w:t xml:space="preserve"> </w:t>
      </w:r>
      <w:r w:rsidRPr="00F94AC4">
        <w:rPr>
          <w:rFonts w:ascii="StobiSerif Regular" w:eastAsia="Calibri" w:hAnsi="StobiSerif Regular" w:cstheme="minorHAnsi"/>
          <w:shd w:val="clear" w:color="auto" w:fill="FFFFFF"/>
          <w:lang w:val="mk-MK"/>
          <w14:textOutline w14:w="0" w14:cap="flat" w14:cmpd="sng" w14:algn="ctr">
            <w14:noFill/>
            <w14:prstDash w14:val="solid"/>
            <w14:bevel/>
          </w14:textOutline>
        </w:rPr>
        <w:t>Инс</w:t>
      </w:r>
      <w:r>
        <w:rPr>
          <w:rFonts w:ascii="StobiSerif Regular" w:eastAsia="Calibri" w:hAnsi="StobiSerif Regular" w:cstheme="minorHAnsi"/>
          <w:shd w:val="clear" w:color="auto" w:fill="FFFFFF"/>
          <w:lang w:val="mk-MK"/>
          <w14:textOutline w14:w="0" w14:cap="flat" w14:cmpd="sng" w14:algn="ctr">
            <w14:noFill/>
            <w14:prstDash w14:val="solid"/>
            <w14:bevel/>
          </w14:textOutline>
        </w:rPr>
        <w:t>т</w:t>
      </w:r>
      <w:r w:rsidRPr="00F94AC4">
        <w:rPr>
          <w:rFonts w:ascii="StobiSerif Regular" w:eastAsia="Calibri" w:hAnsi="StobiSerif Regular" w:cstheme="minorHAnsi"/>
          <w:shd w:val="clear" w:color="auto" w:fill="FFFFFF"/>
          <w:lang w:val="mk-MK"/>
          <w14:textOutline w14:w="0" w14:cap="flat" w14:cmpd="sng" w14:algn="ctr">
            <w14:noFill/>
            <w14:prstDash w14:val="solid"/>
            <w14:bevel/>
          </w14:textOutline>
        </w:rPr>
        <w:t xml:space="preserve">алациите односно постројките од ставот (3) на овој член не можат да </w:t>
      </w:r>
      <w:r>
        <w:rPr>
          <w:rFonts w:ascii="StobiSerif Regular" w:eastAsia="Calibri" w:hAnsi="StobiSerif Regular" w:cstheme="minorHAnsi"/>
          <w:shd w:val="clear" w:color="auto" w:fill="FFFFFF"/>
          <w:lang w:val="mk-MK"/>
          <w14:textOutline w14:w="0" w14:cap="flat" w14:cmpd="sng" w14:algn="ctr">
            <w14:noFill/>
            <w14:prstDash w14:val="solid"/>
            <w14:bevel/>
          </w14:textOutline>
        </w:rPr>
        <w:t xml:space="preserve">отпочнат со </w:t>
      </w:r>
      <w:r w:rsidRPr="00F94AC4">
        <w:rPr>
          <w:rFonts w:ascii="StobiSerif Regular" w:eastAsia="Calibri" w:hAnsi="StobiSerif Regular" w:cstheme="minorHAnsi"/>
          <w:shd w:val="clear" w:color="auto" w:fill="FFFFFF"/>
          <w:lang w:val="mk-MK"/>
          <w14:textOutline w14:w="0" w14:cap="flat" w14:cmpd="sng" w14:algn="ctr">
            <w14:noFill/>
            <w14:prstDash w14:val="solid"/>
            <w14:bevel/>
          </w14:textOutline>
        </w:rPr>
        <w:t>работа без да имаат решение за регистрација ниту да</w:t>
      </w:r>
      <w:r>
        <w:rPr>
          <w:rFonts w:ascii="StobiSerif Regular" w:eastAsia="Calibri" w:hAnsi="StobiSerif Regular" w:cstheme="minorHAnsi"/>
          <w:shd w:val="clear" w:color="auto" w:fill="FFFFFF"/>
          <w14:textOutline w14:w="0" w14:cap="flat" w14:cmpd="sng" w14:algn="ctr">
            <w14:noFill/>
            <w14:prstDash w14:val="solid"/>
            <w14:bevel/>
          </w14:textOutline>
        </w:rPr>
        <w:t xml:space="preserve"> </w:t>
      </w:r>
      <w:r>
        <w:rPr>
          <w:rFonts w:ascii="StobiSerif Regular" w:eastAsia="Calibri" w:hAnsi="StobiSerif Regular" w:cstheme="minorHAnsi"/>
          <w:shd w:val="clear" w:color="auto" w:fill="FFFFFF"/>
          <w:lang w:val="mk-MK"/>
          <w14:textOutline w14:w="0" w14:cap="flat" w14:cmpd="sng" w14:algn="ctr">
            <w14:noFill/>
            <w14:prstDash w14:val="solid"/>
            <w14:bevel/>
          </w14:textOutline>
        </w:rPr>
        <w:t>отпочнат</w:t>
      </w:r>
      <w:r w:rsidRPr="00F94AC4">
        <w:rPr>
          <w:rFonts w:ascii="StobiSerif Regular" w:eastAsia="Calibri" w:hAnsi="StobiSerif Regular" w:cstheme="minorHAnsi"/>
          <w:shd w:val="clear" w:color="auto" w:fill="FFFFFF"/>
          <w:lang w:val="mk-MK"/>
          <w14:textOutline w14:w="0" w14:cap="flat" w14:cmpd="sng" w14:algn="ctr">
            <w14:noFill/>
            <w14:prstDash w14:val="solid"/>
            <w14:bevel/>
          </w14:textOutline>
        </w:rPr>
        <w:t xml:space="preserve"> со работа пред</w:t>
      </w:r>
      <w:r>
        <w:rPr>
          <w:rFonts w:ascii="StobiSerif Regular" w:eastAsia="Calibri" w:hAnsi="StobiSerif Regular" w:cstheme="minorHAnsi"/>
          <w:shd w:val="clear" w:color="auto" w:fill="FFFFFF"/>
          <w14:textOutline w14:w="0" w14:cap="flat" w14:cmpd="sng" w14:algn="ctr">
            <w14:noFill/>
            <w14:prstDash w14:val="solid"/>
            <w14:bevel/>
          </w14:textOutline>
        </w:rPr>
        <w:t xml:space="preserve"> </w:t>
      </w:r>
      <w:r w:rsidRPr="00F94AC4">
        <w:rPr>
          <w:rFonts w:ascii="StobiSerif Regular" w:eastAsia="Calibri" w:hAnsi="StobiSerif Regular" w:cstheme="minorHAnsi"/>
          <w:shd w:val="clear" w:color="auto" w:fill="FFFFFF"/>
          <w:lang w:val="mk-MK"/>
          <w14:textOutline w14:w="0" w14:cap="flat" w14:cmpd="sng" w14:algn="ctr">
            <w14:noFill/>
            <w14:prstDash w14:val="solid"/>
            <w14:bevel/>
          </w14:textOutline>
        </w:rPr>
        <w:t>да добијат решение за регистрација од Стручниот орган издадено согласно одредбите на овој закон.</w:t>
      </w:r>
    </w:p>
    <w:p w14:paraId="66AD3728" w14:textId="77777777" w:rsidR="000428A0" w:rsidRPr="00F94AC4" w:rsidRDefault="000428A0" w:rsidP="000428A0">
      <w:pPr>
        <w:pStyle w:val="Default"/>
        <w:spacing w:after="240"/>
        <w:jc w:val="both"/>
        <w:rPr>
          <w:rFonts w:ascii="StobiSerif Regular" w:eastAsia="Calibri" w:hAnsi="StobiSerif Regular" w:cstheme="minorHAnsi"/>
          <w:shd w:val="clear" w:color="auto" w:fill="FFFFFF"/>
          <w:lang w:val="mk-MK"/>
          <w14:textOutline w14:w="0" w14:cap="flat" w14:cmpd="sng" w14:algn="ctr">
            <w14:noFill/>
            <w14:prstDash w14:val="solid"/>
            <w14:bevel/>
          </w14:textOutline>
        </w:rPr>
      </w:pPr>
      <w:r w:rsidRPr="00F94AC4">
        <w:rPr>
          <w:rFonts w:ascii="StobiSerif Regular" w:eastAsia="Calibri" w:hAnsi="StobiSerif Regular" w:cstheme="minorHAnsi"/>
          <w:shd w:val="clear" w:color="auto" w:fill="FFFFFF"/>
          <w:lang w:val="mk-MK"/>
          <w14:textOutline w14:w="0" w14:cap="flat" w14:cmpd="sng" w14:algn="ctr">
            <w14:noFill/>
            <w14:prstDash w14:val="solid"/>
            <w14:bevel/>
          </w14:textOutline>
        </w:rPr>
        <w:t>(</w:t>
      </w:r>
      <w:r>
        <w:rPr>
          <w:rFonts w:ascii="StobiSerif Regular" w:eastAsia="Calibri" w:hAnsi="StobiSerif Regular" w:cstheme="minorHAnsi"/>
          <w:shd w:val="clear" w:color="auto" w:fill="FFFFFF"/>
          <w:lang w:val="mk-MK"/>
          <w14:textOutline w14:w="0" w14:cap="flat" w14:cmpd="sng" w14:algn="ctr">
            <w14:noFill/>
            <w14:prstDash w14:val="solid"/>
            <w14:bevel/>
          </w14:textOutline>
        </w:rPr>
        <w:t>6</w:t>
      </w:r>
      <w:r w:rsidRPr="00F94AC4">
        <w:rPr>
          <w:rFonts w:ascii="StobiSerif Regular" w:eastAsia="Calibri" w:hAnsi="StobiSerif Regular" w:cstheme="minorHAnsi"/>
          <w:shd w:val="clear" w:color="auto" w:fill="FFFFFF"/>
          <w:lang w:val="mk-MK"/>
          <w14:textOutline w14:w="0" w14:cap="flat" w14:cmpd="sng" w14:algn="ctr">
            <w14:noFill/>
            <w14:prstDash w14:val="solid"/>
            <w14:bevel/>
          </w14:textOutline>
        </w:rPr>
        <w:t xml:space="preserve">) Владата на Република Северна Македонија на предлог на министерот кој раководи со органот за животната средина (во понатамошниот текст: министерот) ги определува видот на дејностите и активностите на инсталациите и постројките од став (2) </w:t>
      </w:r>
    </w:p>
    <w:p w14:paraId="5BE96014" w14:textId="77777777" w:rsidR="000428A0" w:rsidRPr="00F94AC4" w:rsidRDefault="000428A0" w:rsidP="000428A0">
      <w:pPr>
        <w:pStyle w:val="BodyA"/>
        <w:pBdr>
          <w:top w:val="none" w:sz="0" w:space="0" w:color="auto"/>
          <w:left w:val="none" w:sz="0" w:space="0" w:color="auto"/>
          <w:bottom w:val="none" w:sz="0" w:space="0" w:color="auto"/>
          <w:right w:val="none" w:sz="0" w:space="0" w:color="auto"/>
        </w:pBdr>
        <w:shd w:val="clear" w:color="auto" w:fill="FFFFFF"/>
        <w:spacing w:after="0" w:line="240" w:lineRule="auto"/>
        <w:jc w:val="center"/>
        <w:outlineLvl w:val="2"/>
        <w:rPr>
          <w:rFonts w:ascii="StobiSerif Regular" w:hAnsi="StobiSerif Regular" w:cstheme="minorHAnsi"/>
          <w:b/>
          <w:shd w:val="clear" w:color="auto" w:fill="FFFFFF"/>
          <w:lang w:val="mk-MK"/>
        </w:rPr>
      </w:pPr>
      <w:r w:rsidRPr="00F94AC4">
        <w:rPr>
          <w:rFonts w:ascii="StobiSerif Regular" w:hAnsi="StobiSerif Regular" w:cstheme="minorHAnsi"/>
          <w:b/>
          <w:shd w:val="clear" w:color="auto" w:fill="FFFFFF"/>
        </w:rPr>
        <w:t>Член 1</w:t>
      </w:r>
      <w:r w:rsidRPr="00F94AC4">
        <w:rPr>
          <w:rFonts w:ascii="StobiSerif Regular" w:hAnsi="StobiSerif Regular" w:cstheme="minorHAnsi"/>
          <w:b/>
          <w:shd w:val="clear" w:color="auto" w:fill="FFFFFF"/>
          <w:lang w:val="mk-MK"/>
        </w:rPr>
        <w:t>4</w:t>
      </w:r>
    </w:p>
    <w:p w14:paraId="2317B5F6" w14:textId="77777777" w:rsidR="000428A0" w:rsidRDefault="000428A0" w:rsidP="000428A0">
      <w:pPr>
        <w:pStyle w:val="BodyA"/>
        <w:pBdr>
          <w:top w:val="none" w:sz="0" w:space="0" w:color="auto"/>
          <w:left w:val="none" w:sz="0" w:space="0" w:color="auto"/>
          <w:bottom w:val="none" w:sz="0" w:space="0" w:color="auto"/>
          <w:right w:val="none" w:sz="0" w:space="0" w:color="auto"/>
        </w:pBdr>
        <w:shd w:val="clear" w:color="auto" w:fill="FFFFFF"/>
        <w:spacing w:after="0" w:line="240" w:lineRule="auto"/>
        <w:jc w:val="center"/>
        <w:outlineLvl w:val="2"/>
        <w:rPr>
          <w:rFonts w:ascii="StobiSerif Regular" w:hAnsi="StobiSerif Regular" w:cstheme="minorHAnsi"/>
          <w:b/>
          <w:shd w:val="clear" w:color="auto" w:fill="FFFFFF"/>
        </w:rPr>
      </w:pPr>
      <w:r w:rsidRPr="00F94AC4">
        <w:rPr>
          <w:rFonts w:ascii="StobiSerif Regular" w:hAnsi="StobiSerif Regular" w:cstheme="minorHAnsi"/>
          <w:b/>
          <w:shd w:val="clear" w:color="auto" w:fill="FFFFFF"/>
        </w:rPr>
        <w:t>Обврски на операторот во случај на хаварии и несреќи</w:t>
      </w:r>
    </w:p>
    <w:p w14:paraId="6CF88730" w14:textId="77777777" w:rsidR="000428A0" w:rsidRPr="00F94AC4" w:rsidRDefault="000428A0" w:rsidP="000428A0">
      <w:pPr>
        <w:pStyle w:val="BodyA"/>
        <w:shd w:val="clear" w:color="auto" w:fill="FFFFFF"/>
        <w:spacing w:after="0" w:line="240" w:lineRule="auto"/>
        <w:jc w:val="both"/>
        <w:rPr>
          <w:rFonts w:ascii="StobiSerif Regular" w:hAnsi="StobiSerif Regular" w:cstheme="minorHAnsi"/>
          <w:u w:color="202020"/>
          <w:shd w:val="clear" w:color="auto" w:fill="FFFFFF"/>
        </w:rPr>
      </w:pPr>
      <w:r w:rsidRPr="00F94AC4">
        <w:rPr>
          <w:rFonts w:ascii="StobiSerif Regular" w:hAnsi="StobiSerif Regular" w:cstheme="minorHAnsi"/>
          <w:u w:color="202020"/>
          <w:shd w:val="clear" w:color="auto" w:fill="FFFFFF"/>
        </w:rPr>
        <w:t>(1) Доколку како резултат на работата на инсталацијата, се случи несреќа или хаварија која значително ќе влијае врз животната средина, здравјето на луѓето, благосостојбата, имотот и културното наследство, операторот е должен веднаш да:</w:t>
      </w:r>
    </w:p>
    <w:p w14:paraId="15673826" w14:textId="1269CB89" w:rsidR="000428A0" w:rsidRPr="008F5F2B" w:rsidRDefault="00B5279A" w:rsidP="000428A0">
      <w:pPr>
        <w:pStyle w:val="BodyA"/>
        <w:shd w:val="clear" w:color="auto" w:fill="FFFFFF"/>
        <w:spacing w:after="0" w:line="240" w:lineRule="auto"/>
        <w:jc w:val="both"/>
        <w:rPr>
          <w:rFonts w:ascii="StobiSerif Regular" w:hAnsi="StobiSerif Regular" w:cstheme="minorHAnsi"/>
          <w:shd w:val="clear" w:color="auto" w:fill="FFFFFF"/>
          <w:lang w:val="mk-MK"/>
        </w:rPr>
      </w:pPr>
      <w:r>
        <w:rPr>
          <w:rFonts w:ascii="StobiSerif Regular" w:hAnsi="StobiSerif Regular" w:cstheme="minorHAnsi"/>
          <w:u w:val="single"/>
          <w:shd w:val="clear" w:color="auto" w:fill="FFFFFF"/>
          <w:lang w:val="mk-MK"/>
        </w:rPr>
        <w:t xml:space="preserve"> </w:t>
      </w:r>
      <w:r w:rsidRPr="008F5F2B">
        <w:rPr>
          <w:rFonts w:ascii="StobiSerif Regular" w:hAnsi="StobiSerif Regular" w:cstheme="minorHAnsi"/>
          <w:shd w:val="clear" w:color="auto" w:fill="FFFFFF"/>
          <w:lang w:val="mk-MK"/>
        </w:rPr>
        <w:t>-</w:t>
      </w:r>
      <w:r w:rsidR="000428A0" w:rsidRPr="008F5F2B">
        <w:rPr>
          <w:rFonts w:ascii="StobiSerif Regular" w:hAnsi="StobiSerif Regular" w:cstheme="minorHAnsi"/>
          <w:shd w:val="clear" w:color="auto" w:fill="FFFFFF"/>
          <w:lang w:val="mk-MK"/>
        </w:rPr>
        <w:t xml:space="preserve"> </w:t>
      </w:r>
      <w:r w:rsidR="000428A0" w:rsidRPr="008F5F2B">
        <w:rPr>
          <w:rFonts w:ascii="StobiSerif Regular" w:hAnsi="StobiSerif Regular" w:cstheme="minorHAnsi"/>
          <w:shd w:val="clear" w:color="auto" w:fill="FFFFFF"/>
        </w:rPr>
        <w:t>го и</w:t>
      </w:r>
      <w:r w:rsidR="005D3206">
        <w:rPr>
          <w:rFonts w:ascii="StobiSerif Regular" w:hAnsi="StobiSerif Regular" w:cstheme="minorHAnsi"/>
          <w:shd w:val="clear" w:color="auto" w:fill="FFFFFF"/>
          <w:lang w:val="mk-MK"/>
        </w:rPr>
        <w:t>звести</w:t>
      </w:r>
      <w:r w:rsidR="000428A0" w:rsidRPr="008F5F2B">
        <w:rPr>
          <w:rFonts w:ascii="StobiSerif Regular" w:hAnsi="StobiSerif Regular" w:cstheme="minorHAnsi"/>
          <w:shd w:val="clear" w:color="auto" w:fill="FFFFFF"/>
        </w:rPr>
        <w:t xml:space="preserve"> </w:t>
      </w:r>
      <w:r w:rsidR="000428A0" w:rsidRPr="008F5F2B">
        <w:rPr>
          <w:rFonts w:ascii="StobiSerif Regular" w:hAnsi="StobiSerif Regular" w:cstheme="minorHAnsi"/>
          <w:shd w:val="clear" w:color="auto" w:fill="FFFFFF"/>
          <w:lang w:val="mk-MK"/>
        </w:rPr>
        <w:t>стручниот</w:t>
      </w:r>
      <w:r w:rsidR="000428A0" w:rsidRPr="008F5F2B">
        <w:rPr>
          <w:rFonts w:ascii="StobiSerif Regular" w:hAnsi="StobiSerif Regular" w:cstheme="minorHAnsi"/>
          <w:shd w:val="clear" w:color="auto" w:fill="FFFFFF"/>
        </w:rPr>
        <w:t xml:space="preserve"> </w:t>
      </w:r>
      <w:r w:rsidR="000428A0" w:rsidRPr="008F5F2B">
        <w:rPr>
          <w:rFonts w:ascii="StobiSerif Regular" w:hAnsi="StobiSerif Regular" w:cstheme="minorHAnsi"/>
          <w:shd w:val="clear" w:color="auto" w:fill="FFFFFF"/>
          <w:lang w:val="mk-MK"/>
        </w:rPr>
        <w:t xml:space="preserve">орган, општината односно Град Скопје, и </w:t>
      </w:r>
      <w:r w:rsidR="000428A0" w:rsidRPr="008F5F2B">
        <w:rPr>
          <w:rFonts w:ascii="StobiSerif Regular" w:hAnsi="StobiSerif Regular" w:cstheme="minorHAnsi"/>
          <w:shd w:val="clear" w:color="auto" w:fill="FFFFFF"/>
        </w:rPr>
        <w:t xml:space="preserve">Државниот инспекторат за животна средина </w:t>
      </w:r>
      <w:r w:rsidR="000428A0" w:rsidRPr="008F5F2B">
        <w:rPr>
          <w:rFonts w:ascii="StobiSerif Regular" w:hAnsi="StobiSerif Regular" w:cstheme="minorHAnsi"/>
          <w:shd w:val="clear" w:color="auto" w:fill="FFFFFF"/>
          <w:lang w:val="mk-MK"/>
        </w:rPr>
        <w:t xml:space="preserve">односно </w:t>
      </w:r>
      <w:r w:rsidR="000428A0" w:rsidRPr="008F5F2B">
        <w:rPr>
          <w:rFonts w:ascii="StobiSerif Regular" w:hAnsi="StobiSerif Regular" w:cstheme="minorHAnsi"/>
          <w:color w:val="auto"/>
          <w:shd w:val="clear" w:color="auto" w:fill="FFFFFF"/>
          <w:lang w:val="mk-MK"/>
        </w:rPr>
        <w:t>овластениот инспектор за животна средина</w:t>
      </w:r>
      <w:r w:rsidR="000428A0" w:rsidRPr="008F5F2B">
        <w:rPr>
          <w:rFonts w:ascii="StobiSerif Regular" w:hAnsi="StobiSerif Regular" w:cstheme="minorHAnsi"/>
          <w:shd w:val="clear" w:color="auto" w:fill="FFFFFF"/>
          <w:lang w:val="mk-MK"/>
        </w:rPr>
        <w:t>, како и надлежните органи за заштита и спасување.</w:t>
      </w:r>
      <w:r w:rsidRPr="008F5F2B">
        <w:rPr>
          <w:rFonts w:ascii="StobiSerif Regular" w:hAnsi="StobiSerif Regular" w:cstheme="minorHAnsi"/>
          <w:shd w:val="clear" w:color="auto" w:fill="FFFFFF"/>
          <w:lang w:val="mk-MK"/>
        </w:rPr>
        <w:t xml:space="preserve"> </w:t>
      </w:r>
    </w:p>
    <w:p w14:paraId="3B82AF8B" w14:textId="65412C1F" w:rsidR="000428A0" w:rsidRPr="008F5F2B" w:rsidRDefault="00B5279A" w:rsidP="000428A0">
      <w:pPr>
        <w:pStyle w:val="BodyA"/>
        <w:shd w:val="clear" w:color="auto" w:fill="FFFFFF"/>
        <w:spacing w:line="240" w:lineRule="auto"/>
        <w:jc w:val="both"/>
        <w:rPr>
          <w:rFonts w:ascii="StobiSerif Regular" w:hAnsi="StobiSerif Regular" w:cstheme="minorHAnsi"/>
          <w:shd w:val="clear" w:color="auto" w:fill="FFFFFF"/>
          <w:lang w:val="mk-MK"/>
        </w:rPr>
      </w:pPr>
      <w:r w:rsidRPr="008F5F2B">
        <w:rPr>
          <w:rFonts w:ascii="StobiSerif Regular" w:hAnsi="StobiSerif Regular" w:cstheme="minorHAnsi"/>
          <w:shd w:val="clear" w:color="auto" w:fill="FFFFFF"/>
          <w:lang w:val="mk-MK"/>
        </w:rPr>
        <w:t xml:space="preserve"> - </w:t>
      </w:r>
      <w:r w:rsidR="000428A0" w:rsidRPr="008F5F2B">
        <w:rPr>
          <w:rFonts w:ascii="StobiSerif Regular" w:hAnsi="StobiSerif Regular" w:cstheme="minorHAnsi"/>
          <w:shd w:val="clear" w:color="auto" w:fill="FFFFFF"/>
        </w:rPr>
        <w:t>пре</w:t>
      </w:r>
      <w:r w:rsidR="000428A0" w:rsidRPr="008F5F2B">
        <w:rPr>
          <w:rFonts w:ascii="StobiSerif Regular" w:hAnsi="StobiSerif Regular" w:cstheme="minorHAnsi"/>
          <w:shd w:val="clear" w:color="auto" w:fill="FFFFFF"/>
          <w:lang w:val="mk-MK"/>
        </w:rPr>
        <w:t>в</w:t>
      </w:r>
      <w:r w:rsidR="000428A0" w:rsidRPr="008F5F2B">
        <w:rPr>
          <w:rFonts w:ascii="StobiSerif Regular" w:hAnsi="StobiSerif Regular" w:cstheme="minorHAnsi"/>
          <w:shd w:val="clear" w:color="auto" w:fill="FFFFFF"/>
        </w:rPr>
        <w:t>земе итни мерки за ограничување на последиците од несреќи и хаварии во животната средина и спречување на можни понатамошни несреќи и хаварии</w:t>
      </w:r>
      <w:r w:rsidR="000428A0" w:rsidRPr="008F5F2B">
        <w:rPr>
          <w:rFonts w:ascii="StobiSerif Regular" w:hAnsi="StobiSerif Regular" w:cstheme="minorHAnsi"/>
          <w:u w:color="202020"/>
          <w:shd w:val="clear" w:color="auto" w:fill="FFFFFF"/>
        </w:rPr>
        <w:t>;</w:t>
      </w:r>
      <w:r w:rsidRPr="008F5F2B">
        <w:rPr>
          <w:rFonts w:ascii="StobiSerif Regular" w:hAnsi="StobiSerif Regular" w:cstheme="minorHAnsi"/>
          <w:u w:color="202020"/>
          <w:shd w:val="clear" w:color="auto" w:fill="FFFFFF"/>
          <w:lang w:val="mk-MK"/>
        </w:rPr>
        <w:t xml:space="preserve"> </w:t>
      </w:r>
    </w:p>
    <w:p w14:paraId="3ACBB22B" w14:textId="77777777" w:rsidR="000428A0" w:rsidRPr="00F94AC4" w:rsidRDefault="000428A0" w:rsidP="000428A0">
      <w:pPr>
        <w:overflowPunct w:val="0"/>
        <w:autoSpaceDE w:val="0"/>
        <w:autoSpaceDN w:val="0"/>
        <w:adjustRightInd w:val="0"/>
        <w:spacing w:after="200"/>
        <w:jc w:val="both"/>
        <w:textAlignment w:val="baseline"/>
        <w:rPr>
          <w:rFonts w:ascii="StobiSerif Regular" w:hAnsi="StobiSerif Regular" w:cstheme="minorHAnsi"/>
          <w:sz w:val="22"/>
          <w:szCs w:val="22"/>
          <w:u w:color="202020"/>
          <w:shd w:val="clear" w:color="auto" w:fill="FFFFFF"/>
          <w:lang w:val="mk-MK"/>
        </w:rPr>
      </w:pPr>
      <w:r w:rsidRPr="00F94AC4">
        <w:rPr>
          <w:rFonts w:ascii="StobiSerif Regular" w:eastAsia="Times New Roman" w:hAnsi="StobiSerif Regular" w:cstheme="minorHAnsi"/>
          <w:bCs/>
          <w:sz w:val="22"/>
          <w:szCs w:val="22"/>
          <w:lang w:val="mk-MK"/>
        </w:rPr>
        <w:t xml:space="preserve">(2) </w:t>
      </w:r>
      <w:r w:rsidRPr="00F94AC4">
        <w:rPr>
          <w:rFonts w:ascii="StobiSerif Regular" w:hAnsi="StobiSerif Regular" w:cstheme="minorHAnsi"/>
          <w:sz w:val="22"/>
          <w:szCs w:val="22"/>
        </w:rPr>
        <w:t>Државниот инспекторат за животна средина</w:t>
      </w:r>
      <w:r w:rsidRPr="00F94AC4">
        <w:rPr>
          <w:rFonts w:ascii="StobiSerif Regular" w:hAnsi="StobiSerif Regular" w:cstheme="minorHAnsi"/>
          <w:sz w:val="22"/>
          <w:szCs w:val="22"/>
          <w:lang w:val="mk-MK"/>
        </w:rPr>
        <w:t>,</w:t>
      </w:r>
      <w:r w:rsidRPr="00F94AC4">
        <w:rPr>
          <w:rFonts w:ascii="StobiSerif Regular" w:hAnsi="StobiSerif Regular" w:cstheme="minorHAnsi"/>
          <w:sz w:val="22"/>
          <w:szCs w:val="22"/>
        </w:rPr>
        <w:t xml:space="preserve"> </w:t>
      </w:r>
      <w:r w:rsidRPr="00F94AC4">
        <w:rPr>
          <w:rFonts w:ascii="StobiSerif Regular" w:hAnsi="StobiSerif Regular" w:cstheme="minorHAnsi"/>
          <w:sz w:val="22"/>
          <w:szCs w:val="22"/>
          <w:lang w:val="mk-MK"/>
        </w:rPr>
        <w:t xml:space="preserve">односно овластениот инспектор за животна средина, доколку е потребно, ќе побара од операторот </w:t>
      </w:r>
      <w:r w:rsidRPr="00F94AC4">
        <w:rPr>
          <w:rFonts w:ascii="StobiSerif Regular" w:hAnsi="StobiSerif Regular" w:cstheme="minorHAnsi"/>
          <w:sz w:val="22"/>
          <w:szCs w:val="22"/>
          <w:u w:color="202020"/>
          <w:shd w:val="clear" w:color="auto" w:fill="FFFFFF"/>
        </w:rPr>
        <w:t>да пре</w:t>
      </w:r>
      <w:r w:rsidRPr="00F94AC4">
        <w:rPr>
          <w:rFonts w:ascii="StobiSerif Regular" w:hAnsi="StobiSerif Regular" w:cstheme="minorHAnsi"/>
          <w:sz w:val="22"/>
          <w:szCs w:val="22"/>
          <w:u w:color="202020"/>
          <w:shd w:val="clear" w:color="auto" w:fill="FFFFFF"/>
          <w:lang w:val="mk-MK"/>
        </w:rPr>
        <w:t>в</w:t>
      </w:r>
      <w:r w:rsidRPr="00F94AC4">
        <w:rPr>
          <w:rFonts w:ascii="StobiSerif Regular" w:hAnsi="StobiSerif Regular" w:cstheme="minorHAnsi"/>
          <w:sz w:val="22"/>
          <w:szCs w:val="22"/>
          <w:u w:color="202020"/>
          <w:shd w:val="clear" w:color="auto" w:fill="FFFFFF"/>
        </w:rPr>
        <w:t xml:space="preserve">земе соодветни </w:t>
      </w:r>
      <w:r w:rsidRPr="00F94AC4">
        <w:rPr>
          <w:rFonts w:ascii="StobiSerif Regular" w:hAnsi="StobiSerif Regular" w:cstheme="minorHAnsi"/>
          <w:sz w:val="22"/>
          <w:szCs w:val="22"/>
          <w:u w:color="202020"/>
          <w:shd w:val="clear" w:color="auto" w:fill="FFFFFF"/>
          <w:lang w:val="mk-MK"/>
        </w:rPr>
        <w:t xml:space="preserve">интервентни </w:t>
      </w:r>
      <w:r w:rsidRPr="00F94AC4">
        <w:rPr>
          <w:rFonts w:ascii="StobiSerif Regular" w:hAnsi="StobiSerif Regular" w:cstheme="minorHAnsi"/>
          <w:sz w:val="22"/>
          <w:szCs w:val="22"/>
          <w:u w:color="202020"/>
          <w:shd w:val="clear" w:color="auto" w:fill="FFFFFF"/>
        </w:rPr>
        <w:t>мерки</w:t>
      </w:r>
      <w:r w:rsidRPr="00F94AC4">
        <w:rPr>
          <w:rFonts w:ascii="StobiSerif Regular" w:hAnsi="StobiSerif Regular" w:cstheme="minorHAnsi"/>
          <w:sz w:val="22"/>
          <w:szCs w:val="22"/>
          <w:u w:color="202020"/>
          <w:shd w:val="clear" w:color="auto" w:fill="FFFFFF"/>
          <w:lang w:val="mk-MK"/>
        </w:rPr>
        <w:t xml:space="preserve"> </w:t>
      </w:r>
      <w:r w:rsidRPr="00F94AC4">
        <w:rPr>
          <w:rFonts w:ascii="StobiSerif Regular" w:hAnsi="StobiSerif Regular" w:cstheme="minorHAnsi"/>
          <w:sz w:val="22"/>
          <w:szCs w:val="22"/>
          <w:u w:color="202020"/>
          <w:shd w:val="clear" w:color="auto" w:fill="FFFFFF"/>
        </w:rPr>
        <w:t>со цел да ги намали можните последици врз животната средина и да ги спречи можните понатамошни несреќи и хаварии</w:t>
      </w:r>
      <w:r w:rsidRPr="00F94AC4">
        <w:rPr>
          <w:rFonts w:ascii="StobiSerif Regular" w:hAnsi="StobiSerif Regular" w:cstheme="minorHAnsi"/>
          <w:sz w:val="22"/>
          <w:szCs w:val="22"/>
          <w:u w:color="202020"/>
          <w:shd w:val="clear" w:color="auto" w:fill="FFFFFF"/>
          <w:lang w:val="mk-MK"/>
        </w:rPr>
        <w:t>.</w:t>
      </w:r>
    </w:p>
    <w:p w14:paraId="337EEA72" w14:textId="77777777" w:rsidR="000428A0" w:rsidRPr="00F94AC4" w:rsidRDefault="000428A0" w:rsidP="000428A0">
      <w:pPr>
        <w:overflowPunct w:val="0"/>
        <w:autoSpaceDE w:val="0"/>
        <w:autoSpaceDN w:val="0"/>
        <w:adjustRightInd w:val="0"/>
        <w:spacing w:after="200"/>
        <w:jc w:val="both"/>
        <w:textAlignment w:val="baseline"/>
        <w:rPr>
          <w:rFonts w:ascii="StobiSerif Regular" w:hAnsi="StobiSerif Regular" w:cstheme="minorHAnsi"/>
          <w:sz w:val="22"/>
          <w:szCs w:val="22"/>
          <w:u w:color="202020"/>
          <w:shd w:val="clear" w:color="auto" w:fill="FFFFFF"/>
          <w:lang w:val="mk-MK"/>
        </w:rPr>
      </w:pPr>
      <w:r w:rsidRPr="00F94AC4">
        <w:rPr>
          <w:rFonts w:ascii="StobiSerif Regular" w:hAnsi="StobiSerif Regular" w:cstheme="minorHAnsi"/>
          <w:sz w:val="22"/>
          <w:szCs w:val="22"/>
          <w:u w:color="202020"/>
          <w:shd w:val="clear" w:color="auto" w:fill="FFFFFF"/>
          <w:lang w:val="mk-MK"/>
        </w:rPr>
        <w:t xml:space="preserve">(3) </w:t>
      </w:r>
      <w:r w:rsidRPr="00F94AC4">
        <w:rPr>
          <w:rFonts w:ascii="StobiSerif Regular" w:hAnsi="StobiSerif Regular" w:cstheme="minorHAnsi"/>
          <w:sz w:val="22"/>
          <w:szCs w:val="22"/>
          <w:u w:color="202020"/>
          <w:shd w:val="clear" w:color="auto" w:fill="FFFFFF"/>
        </w:rPr>
        <w:t>Во случаите од став (</w:t>
      </w:r>
      <w:r w:rsidRPr="00F94AC4">
        <w:rPr>
          <w:rFonts w:ascii="StobiSerif Regular" w:hAnsi="StobiSerif Regular" w:cstheme="minorHAnsi"/>
          <w:sz w:val="22"/>
          <w:szCs w:val="22"/>
          <w:u w:color="202020"/>
          <w:shd w:val="clear" w:color="auto" w:fill="FFFFFF"/>
          <w:lang w:val="mk-MK"/>
        </w:rPr>
        <w:t>2</w:t>
      </w:r>
      <w:r w:rsidRPr="00F94AC4">
        <w:rPr>
          <w:rFonts w:ascii="StobiSerif Regular" w:hAnsi="StobiSerif Regular" w:cstheme="minorHAnsi"/>
          <w:sz w:val="22"/>
          <w:szCs w:val="22"/>
          <w:u w:color="202020"/>
          <w:shd w:val="clear" w:color="auto" w:fill="FFFFFF"/>
        </w:rPr>
        <w:t xml:space="preserve">) на овој член Државниот инспекторат за животна средина е должен да го извести Стручниот орган, односно овластениот инспектор за животна средина е должен да го извести градоначалникот на општината односно на градот Скопје со цел преземање на </w:t>
      </w:r>
      <w:r w:rsidRPr="00F94AC4">
        <w:rPr>
          <w:rFonts w:ascii="StobiSerif Regular" w:hAnsi="StobiSerif Regular" w:cstheme="minorHAnsi"/>
          <w:sz w:val="22"/>
          <w:szCs w:val="22"/>
          <w:u w:color="202020"/>
          <w:shd w:val="clear" w:color="auto" w:fill="FFFFFF"/>
          <w:lang w:val="mk-MK"/>
        </w:rPr>
        <w:t xml:space="preserve">интервентните </w:t>
      </w:r>
      <w:r w:rsidRPr="00F94AC4">
        <w:rPr>
          <w:rFonts w:ascii="StobiSerif Regular" w:hAnsi="StobiSerif Regular" w:cstheme="minorHAnsi"/>
          <w:sz w:val="22"/>
          <w:szCs w:val="22"/>
          <w:u w:color="202020"/>
          <w:shd w:val="clear" w:color="auto" w:fill="FFFFFF"/>
        </w:rPr>
        <w:t>мерки кои ќе ги ограничат последиците од несреќата односно хаваријата врз животната средина</w:t>
      </w:r>
      <w:r w:rsidRPr="00F94AC4">
        <w:rPr>
          <w:rFonts w:ascii="StobiSerif Regular" w:hAnsi="StobiSerif Regular" w:cstheme="minorHAnsi"/>
          <w:sz w:val="22"/>
          <w:szCs w:val="22"/>
          <w:u w:color="202020"/>
          <w:shd w:val="clear" w:color="auto" w:fill="FFFFFF"/>
          <w:lang w:val="mk-MK"/>
        </w:rPr>
        <w:t>.</w:t>
      </w:r>
    </w:p>
    <w:p w14:paraId="428A37C7" w14:textId="2F2813B3" w:rsidR="00411075" w:rsidRPr="00F94AC4" w:rsidRDefault="00411075" w:rsidP="00C67C52">
      <w:pPr>
        <w:overflowPunct w:val="0"/>
        <w:autoSpaceDE w:val="0"/>
        <w:autoSpaceDN w:val="0"/>
        <w:adjustRightInd w:val="0"/>
        <w:spacing w:after="200"/>
        <w:jc w:val="center"/>
        <w:textAlignment w:val="baseline"/>
        <w:rPr>
          <w:rFonts w:ascii="StobiSerif Regular" w:hAnsi="StobiSerif Regular" w:cstheme="minorHAnsi"/>
          <w:b/>
          <w:bCs/>
          <w:sz w:val="22"/>
          <w:szCs w:val="22"/>
          <w:u w:color="202020"/>
          <w:shd w:val="clear" w:color="auto" w:fill="FFFFFF"/>
        </w:rPr>
      </w:pPr>
      <w:r w:rsidRPr="00F94AC4">
        <w:rPr>
          <w:rFonts w:ascii="StobiSerif Regular" w:hAnsi="StobiSerif Regular" w:cstheme="minorHAnsi"/>
          <w:b/>
          <w:bCs/>
          <w:sz w:val="22"/>
          <w:szCs w:val="22"/>
          <w:u w:color="202020"/>
          <w:shd w:val="clear" w:color="auto" w:fill="FFFFFF"/>
          <w:lang w:val="mk-MK"/>
        </w:rPr>
        <w:t>Член 1</w:t>
      </w:r>
      <w:r w:rsidR="003C5CA0" w:rsidRPr="00F94AC4">
        <w:rPr>
          <w:rFonts w:ascii="StobiSerif Regular" w:hAnsi="StobiSerif Regular" w:cstheme="minorHAnsi"/>
          <w:b/>
          <w:bCs/>
          <w:sz w:val="22"/>
          <w:szCs w:val="22"/>
          <w:u w:color="202020"/>
          <w:shd w:val="clear" w:color="auto" w:fill="FFFFFF"/>
        </w:rPr>
        <w:t>5</w:t>
      </w:r>
    </w:p>
    <w:p w14:paraId="21C76EB0" w14:textId="1AFAF84D" w:rsidR="00411075" w:rsidRPr="00F94AC4" w:rsidRDefault="00411075" w:rsidP="00C67C52">
      <w:pPr>
        <w:overflowPunct w:val="0"/>
        <w:autoSpaceDE w:val="0"/>
        <w:autoSpaceDN w:val="0"/>
        <w:adjustRightInd w:val="0"/>
        <w:spacing w:after="200"/>
        <w:jc w:val="center"/>
        <w:textAlignment w:val="baseline"/>
        <w:rPr>
          <w:rFonts w:ascii="StobiSerif Regular" w:hAnsi="StobiSerif Regular" w:cstheme="minorHAnsi"/>
          <w:sz w:val="22"/>
          <w:szCs w:val="22"/>
          <w:u w:color="202020"/>
          <w:shd w:val="clear" w:color="auto" w:fill="FFFFFF"/>
          <w:lang w:val="mk-MK"/>
        </w:rPr>
      </w:pPr>
      <w:r w:rsidRPr="00F94AC4">
        <w:rPr>
          <w:rFonts w:ascii="StobiSerif Regular" w:hAnsi="StobiSerif Regular" w:cstheme="minorHAnsi"/>
          <w:b/>
          <w:bCs/>
          <w:sz w:val="22"/>
          <w:szCs w:val="22"/>
          <w:u w:color="202020"/>
          <w:shd w:val="clear" w:color="auto" w:fill="FFFFFF"/>
          <w:lang w:val="mk-MK"/>
        </w:rPr>
        <w:t xml:space="preserve">Обврски на операторот за почитување на барањата во интегрираната еколошка дозвола односно општите обврзувачки правила </w:t>
      </w:r>
      <w:bookmarkStart w:id="3" w:name="_Hlk90980902"/>
      <w:r w:rsidRPr="00F94AC4">
        <w:rPr>
          <w:rFonts w:ascii="StobiSerif Regular" w:hAnsi="StobiSerif Regular" w:cstheme="minorHAnsi"/>
          <w:b/>
          <w:bCs/>
          <w:sz w:val="22"/>
          <w:szCs w:val="22"/>
          <w:u w:color="202020"/>
          <w:shd w:val="clear" w:color="auto" w:fill="FFFFFF"/>
          <w:lang w:val="mk-MK"/>
        </w:rPr>
        <w:t>за активностите со помал обем (Б-инсталации)</w:t>
      </w:r>
      <w:bookmarkEnd w:id="3"/>
    </w:p>
    <w:p w14:paraId="7AEE2535" w14:textId="6EB7F141" w:rsidR="00411075" w:rsidRPr="005D31EA" w:rsidRDefault="00DB4A2F" w:rsidP="00DB4A2F">
      <w:pPr>
        <w:tabs>
          <w:tab w:val="left" w:pos="0"/>
          <w:tab w:val="left" w:pos="180"/>
        </w:tabs>
        <w:overflowPunct w:val="0"/>
        <w:autoSpaceDE w:val="0"/>
        <w:autoSpaceDN w:val="0"/>
        <w:adjustRightInd w:val="0"/>
        <w:spacing w:after="200"/>
        <w:jc w:val="both"/>
        <w:textAlignment w:val="baseline"/>
        <w:rPr>
          <w:rFonts w:ascii="StobiSerif Regular" w:hAnsi="StobiSerif Regular" w:cstheme="minorHAnsi"/>
          <w:sz w:val="22"/>
          <w:szCs w:val="22"/>
          <w:u w:color="202020"/>
          <w:shd w:val="clear" w:color="auto" w:fill="FFFFFF"/>
          <w:lang w:val="mk-MK"/>
        </w:rPr>
      </w:pPr>
      <w:r>
        <w:rPr>
          <w:rFonts w:ascii="StobiSerif Regular" w:hAnsi="StobiSerif Regular" w:cstheme="minorHAnsi"/>
          <w:sz w:val="22"/>
          <w:szCs w:val="22"/>
          <w:u w:color="202020"/>
          <w:shd w:val="clear" w:color="auto" w:fill="FFFFFF"/>
        </w:rPr>
        <w:t xml:space="preserve">1) </w:t>
      </w:r>
      <w:r w:rsidR="00411075" w:rsidRPr="00F94AC4">
        <w:rPr>
          <w:rFonts w:ascii="StobiSerif Regular" w:hAnsi="StobiSerif Regular" w:cstheme="minorHAnsi"/>
          <w:sz w:val="22"/>
          <w:szCs w:val="22"/>
          <w:u w:color="202020"/>
          <w:shd w:val="clear" w:color="auto" w:fill="FFFFFF"/>
          <w:lang w:val="mk-MK"/>
        </w:rPr>
        <w:t>Операторот на инсталација или постројка од член 13</w:t>
      </w:r>
      <w:r w:rsidR="00FA0664">
        <w:rPr>
          <w:rFonts w:ascii="StobiSerif Regular" w:hAnsi="StobiSerif Regular" w:cstheme="minorHAnsi"/>
          <w:sz w:val="22"/>
          <w:szCs w:val="22"/>
          <w:u w:color="202020"/>
          <w:shd w:val="clear" w:color="auto" w:fill="FFFFFF"/>
          <w:lang w:val="mk-MK"/>
        </w:rPr>
        <w:t xml:space="preserve"> </w:t>
      </w:r>
      <w:r w:rsidR="00411075" w:rsidRPr="00F94AC4">
        <w:rPr>
          <w:rFonts w:ascii="StobiSerif Regular" w:hAnsi="StobiSerif Regular" w:cstheme="minorHAnsi"/>
          <w:sz w:val="22"/>
          <w:szCs w:val="22"/>
          <w:u w:color="202020"/>
          <w:shd w:val="clear" w:color="auto" w:fill="FFFFFF"/>
          <w:lang w:val="mk-MK"/>
        </w:rPr>
        <w:t xml:space="preserve">од овој закон е должен да ги почитува, да постапува и да презема мерки кои имаат за цел исполнување на барањата </w:t>
      </w:r>
      <w:r w:rsidR="00411075" w:rsidRPr="00F94AC4">
        <w:rPr>
          <w:rFonts w:ascii="StobiSerif Regular" w:hAnsi="StobiSerif Regular" w:cstheme="minorHAnsi"/>
          <w:sz w:val="22"/>
          <w:szCs w:val="22"/>
          <w:u w:color="202020"/>
          <w:shd w:val="clear" w:color="auto" w:fill="FFFFFF"/>
          <w:lang w:val="mk-MK"/>
        </w:rPr>
        <w:lastRenderedPageBreak/>
        <w:t>утврдени во интегрираната еколошка дозвола односно исполнување на барањата утврдени во општите обврзувачки правила</w:t>
      </w:r>
      <w:r w:rsidR="00411075" w:rsidRPr="00F94AC4">
        <w:rPr>
          <w:rFonts w:ascii="StobiSerif Regular" w:hAnsi="StobiSerif Regular" w:cstheme="minorHAnsi"/>
          <w:b/>
          <w:bCs/>
          <w:sz w:val="22"/>
          <w:szCs w:val="22"/>
          <w:u w:color="202020"/>
          <w:shd w:val="clear" w:color="auto" w:fill="FFFFFF"/>
          <w:lang w:val="mk-MK"/>
        </w:rPr>
        <w:t xml:space="preserve"> </w:t>
      </w:r>
      <w:r w:rsidR="00411075" w:rsidRPr="005D31EA">
        <w:rPr>
          <w:rFonts w:ascii="StobiSerif Regular" w:hAnsi="StobiSerif Regular" w:cstheme="minorHAnsi"/>
          <w:sz w:val="22"/>
          <w:szCs w:val="22"/>
          <w:u w:color="202020"/>
          <w:shd w:val="clear" w:color="auto" w:fill="FFFFFF"/>
          <w:lang w:val="mk-MK"/>
        </w:rPr>
        <w:t>за активностите о</w:t>
      </w:r>
      <w:r w:rsidR="00FA0664">
        <w:rPr>
          <w:rFonts w:ascii="StobiSerif Regular" w:hAnsi="StobiSerif Regular" w:cstheme="minorHAnsi"/>
          <w:sz w:val="22"/>
          <w:szCs w:val="22"/>
          <w:u w:color="202020"/>
          <w:shd w:val="clear" w:color="auto" w:fill="FFFFFF"/>
          <w:lang w:val="mk-MK"/>
        </w:rPr>
        <w:t>д</w:t>
      </w:r>
      <w:r w:rsidR="00411075" w:rsidRPr="005D31EA">
        <w:rPr>
          <w:rFonts w:ascii="StobiSerif Regular" w:hAnsi="StobiSerif Regular" w:cstheme="minorHAnsi"/>
          <w:sz w:val="22"/>
          <w:szCs w:val="22"/>
          <w:u w:color="202020"/>
          <w:shd w:val="clear" w:color="auto" w:fill="FFFFFF"/>
          <w:lang w:val="mk-MK"/>
        </w:rPr>
        <w:t xml:space="preserve"> помал обем (Б-инсталации)</w:t>
      </w:r>
      <w:r w:rsidR="00533DFF">
        <w:rPr>
          <w:rFonts w:ascii="StobiSerif Regular" w:hAnsi="StobiSerif Regular" w:cstheme="minorHAnsi"/>
          <w:sz w:val="22"/>
          <w:szCs w:val="22"/>
          <w:u w:color="202020"/>
          <w:shd w:val="clear" w:color="auto" w:fill="FFFFFF"/>
          <w:lang w:val="mk-MK"/>
        </w:rPr>
        <w:t xml:space="preserve"> </w:t>
      </w:r>
      <w:r w:rsidR="00FA0664">
        <w:rPr>
          <w:rFonts w:ascii="StobiSerif Regular" w:hAnsi="StobiSerif Regular" w:cstheme="minorHAnsi"/>
          <w:sz w:val="22"/>
          <w:szCs w:val="22"/>
          <w:u w:color="202020"/>
          <w:shd w:val="clear" w:color="auto" w:fill="FFFFFF"/>
          <w:lang w:val="mk-MK"/>
        </w:rPr>
        <w:t xml:space="preserve">донесени согласно </w:t>
      </w:r>
      <w:r w:rsidR="00533DFF">
        <w:rPr>
          <w:rFonts w:ascii="StobiSerif Regular" w:hAnsi="StobiSerif Regular" w:cstheme="minorHAnsi"/>
          <w:sz w:val="22"/>
          <w:szCs w:val="22"/>
          <w:u w:color="202020"/>
          <w:shd w:val="clear" w:color="auto" w:fill="FFFFFF"/>
          <w:lang w:val="mk-MK"/>
        </w:rPr>
        <w:t>член 39</w:t>
      </w:r>
      <w:r w:rsidR="00FA0664">
        <w:rPr>
          <w:rFonts w:ascii="StobiSerif Regular" w:hAnsi="StobiSerif Regular" w:cstheme="minorHAnsi"/>
          <w:sz w:val="22"/>
          <w:szCs w:val="22"/>
          <w:u w:color="202020"/>
          <w:shd w:val="clear" w:color="auto" w:fill="FFFFFF"/>
          <w:lang w:val="mk-MK"/>
        </w:rPr>
        <w:t>.</w:t>
      </w:r>
    </w:p>
    <w:p w14:paraId="1D166934" w14:textId="5EC0B5E9" w:rsidR="00411075" w:rsidRPr="00F94AC4" w:rsidRDefault="00411075" w:rsidP="00C67C52">
      <w:pPr>
        <w:overflowPunct w:val="0"/>
        <w:autoSpaceDE w:val="0"/>
        <w:autoSpaceDN w:val="0"/>
        <w:adjustRightInd w:val="0"/>
        <w:spacing w:after="200"/>
        <w:jc w:val="both"/>
        <w:textAlignment w:val="baseline"/>
        <w:rPr>
          <w:rFonts w:ascii="StobiSerif Regular" w:hAnsi="StobiSerif Regular" w:cstheme="minorHAnsi"/>
          <w:sz w:val="22"/>
          <w:szCs w:val="22"/>
          <w:u w:color="202020"/>
          <w:shd w:val="clear" w:color="auto" w:fill="FFFFFF"/>
        </w:rPr>
      </w:pPr>
      <w:r w:rsidRPr="00F94AC4">
        <w:rPr>
          <w:rFonts w:ascii="StobiSerif Regular" w:hAnsi="StobiSerif Regular" w:cstheme="minorHAnsi"/>
          <w:sz w:val="22"/>
          <w:szCs w:val="22"/>
          <w:u w:color="202020"/>
          <w:shd w:val="clear" w:color="auto" w:fill="FFFFFF"/>
          <w:lang w:val="mk-MK"/>
        </w:rPr>
        <w:t xml:space="preserve">2) Во случај кога условите во </w:t>
      </w:r>
      <w:r w:rsidRPr="00F94AC4">
        <w:rPr>
          <w:rFonts w:ascii="StobiSerif Regular" w:hAnsi="StobiSerif Regular" w:cstheme="minorHAnsi"/>
          <w:sz w:val="22"/>
          <w:szCs w:val="22"/>
          <w:u w:color="202020"/>
          <w:shd w:val="clear" w:color="auto" w:fill="FFFFFF"/>
        </w:rPr>
        <w:t>дозволата</w:t>
      </w:r>
      <w:r w:rsidRPr="00F94AC4">
        <w:rPr>
          <w:rFonts w:ascii="StobiSerif Regular" w:hAnsi="StobiSerif Regular" w:cstheme="minorHAnsi"/>
          <w:sz w:val="22"/>
          <w:szCs w:val="22"/>
          <w:u w:color="202020"/>
          <w:shd w:val="clear" w:color="auto" w:fill="FFFFFF"/>
          <w:lang w:val="mk-MK"/>
        </w:rPr>
        <w:t xml:space="preserve"> се прекршуваат</w:t>
      </w:r>
      <w:r w:rsidRPr="00F94AC4">
        <w:rPr>
          <w:rFonts w:ascii="StobiSerif Regular" w:hAnsi="StobiSerif Regular" w:cstheme="minorHAnsi"/>
          <w:sz w:val="22"/>
          <w:szCs w:val="22"/>
          <w:u w:color="202020"/>
          <w:shd w:val="clear" w:color="auto" w:fill="FFFFFF"/>
        </w:rPr>
        <w:t xml:space="preserve">, </w:t>
      </w:r>
      <w:r w:rsidRPr="00F94AC4">
        <w:rPr>
          <w:rFonts w:ascii="StobiSerif Regular" w:hAnsi="StobiSerif Regular" w:cstheme="minorHAnsi"/>
          <w:sz w:val="22"/>
          <w:szCs w:val="22"/>
          <w:u w:color="202020"/>
          <w:shd w:val="clear" w:color="auto" w:fill="FFFFFF"/>
          <w:lang w:val="mk-MK"/>
        </w:rPr>
        <w:t xml:space="preserve">операторот е </w:t>
      </w:r>
      <w:r w:rsidRPr="00F94AC4">
        <w:rPr>
          <w:rFonts w:ascii="StobiSerif Regular" w:hAnsi="StobiSerif Regular" w:cstheme="minorHAnsi"/>
          <w:sz w:val="22"/>
          <w:szCs w:val="22"/>
          <w:u w:color="202020"/>
          <w:shd w:val="clear" w:color="auto" w:fill="FFFFFF"/>
        </w:rPr>
        <w:t>должен:</w:t>
      </w:r>
    </w:p>
    <w:p w14:paraId="7FCEA89C" w14:textId="09457190" w:rsidR="00411075" w:rsidRPr="00077A6D" w:rsidRDefault="003B45DC" w:rsidP="00C67C52">
      <w:pPr>
        <w:overflowPunct w:val="0"/>
        <w:autoSpaceDE w:val="0"/>
        <w:autoSpaceDN w:val="0"/>
        <w:adjustRightInd w:val="0"/>
        <w:spacing w:after="200"/>
        <w:jc w:val="both"/>
        <w:textAlignment w:val="baseline"/>
        <w:rPr>
          <w:rFonts w:ascii="StobiSerif Regular" w:hAnsi="StobiSerif Regular" w:cstheme="minorHAnsi"/>
          <w:sz w:val="22"/>
          <w:szCs w:val="22"/>
          <w:shd w:val="clear" w:color="auto" w:fill="FFFFFF"/>
        </w:rPr>
      </w:pPr>
      <w:r>
        <w:rPr>
          <w:rFonts w:ascii="StobiSerif Regular" w:hAnsi="StobiSerif Regular" w:cstheme="minorHAnsi"/>
          <w:sz w:val="22"/>
          <w:szCs w:val="22"/>
          <w:u w:val="single"/>
          <w:shd w:val="clear" w:color="auto" w:fill="FFFFFF"/>
          <w:lang w:val="mk-MK"/>
        </w:rPr>
        <w:t xml:space="preserve"> </w:t>
      </w:r>
      <w:r w:rsidR="00411075" w:rsidRPr="00077A6D">
        <w:rPr>
          <w:rFonts w:ascii="StobiSerif Regular" w:hAnsi="StobiSerif Regular" w:cstheme="minorHAnsi"/>
          <w:sz w:val="22"/>
          <w:szCs w:val="22"/>
          <w:shd w:val="clear" w:color="auto" w:fill="FFFFFF"/>
        </w:rPr>
        <w:t>(а) веднаш да го и</w:t>
      </w:r>
      <w:r w:rsidR="005D3206" w:rsidRPr="00077A6D">
        <w:rPr>
          <w:rFonts w:ascii="StobiSerif Regular" w:hAnsi="StobiSerif Regular" w:cstheme="minorHAnsi"/>
          <w:sz w:val="22"/>
          <w:szCs w:val="22"/>
          <w:shd w:val="clear" w:color="auto" w:fill="FFFFFF"/>
          <w:lang w:val="mk-MK"/>
        </w:rPr>
        <w:t>звести</w:t>
      </w:r>
      <w:r w:rsidR="00411075" w:rsidRPr="00077A6D">
        <w:rPr>
          <w:rFonts w:ascii="StobiSerif Regular" w:hAnsi="StobiSerif Regular" w:cstheme="minorHAnsi"/>
          <w:sz w:val="22"/>
          <w:szCs w:val="22"/>
          <w:shd w:val="clear" w:color="auto" w:fill="FFFFFF"/>
        </w:rPr>
        <w:t xml:space="preserve"> </w:t>
      </w:r>
      <w:r w:rsidR="00411075" w:rsidRPr="00077A6D">
        <w:rPr>
          <w:rFonts w:ascii="StobiSerif Regular" w:hAnsi="StobiSerif Regular" w:cstheme="minorHAnsi"/>
          <w:sz w:val="22"/>
          <w:szCs w:val="22"/>
          <w:shd w:val="clear" w:color="auto" w:fill="FFFFFF"/>
          <w:lang w:val="mk-MK"/>
        </w:rPr>
        <w:t>Стручниот</w:t>
      </w:r>
      <w:r w:rsidR="00411075" w:rsidRPr="00077A6D">
        <w:rPr>
          <w:rFonts w:ascii="StobiSerif Regular" w:hAnsi="StobiSerif Regular" w:cstheme="minorHAnsi"/>
          <w:sz w:val="22"/>
          <w:szCs w:val="22"/>
          <w:shd w:val="clear" w:color="auto" w:fill="FFFFFF"/>
        </w:rPr>
        <w:t xml:space="preserve"> орган</w:t>
      </w:r>
      <w:r w:rsidR="00BC1B55" w:rsidRPr="00077A6D">
        <w:rPr>
          <w:rFonts w:ascii="StobiSerif Regular" w:hAnsi="StobiSerif Regular" w:cstheme="minorHAnsi"/>
          <w:sz w:val="22"/>
          <w:szCs w:val="22"/>
          <w:shd w:val="clear" w:color="auto" w:fill="FFFFFF"/>
          <w:lang w:val="mk-MK"/>
        </w:rPr>
        <w:t>,</w:t>
      </w:r>
      <w:r w:rsidR="00222894" w:rsidRPr="00077A6D">
        <w:rPr>
          <w:rFonts w:ascii="StobiSerif Regular" w:hAnsi="StobiSerif Regular" w:cstheme="minorHAnsi"/>
          <w:sz w:val="22"/>
          <w:szCs w:val="22"/>
          <w:shd w:val="clear" w:color="auto" w:fill="FFFFFF"/>
          <w:lang w:val="mk-MK"/>
        </w:rPr>
        <w:t xml:space="preserve"> </w:t>
      </w:r>
      <w:r w:rsidR="00BC1B55" w:rsidRPr="00077A6D">
        <w:rPr>
          <w:rFonts w:ascii="StobiSerif Regular" w:hAnsi="StobiSerif Regular" w:cstheme="minorHAnsi"/>
          <w:sz w:val="22"/>
          <w:szCs w:val="22"/>
          <w:shd w:val="clear" w:color="auto" w:fill="FFFFFF"/>
          <w:lang w:val="mk-MK"/>
        </w:rPr>
        <w:t>општината односно Град Скопје,</w:t>
      </w:r>
      <w:r w:rsidR="00411075" w:rsidRPr="00077A6D">
        <w:rPr>
          <w:rFonts w:ascii="StobiSerif Regular" w:hAnsi="StobiSerif Regular" w:cstheme="minorHAnsi"/>
          <w:sz w:val="22"/>
          <w:szCs w:val="22"/>
          <w:shd w:val="clear" w:color="auto" w:fill="FFFFFF"/>
        </w:rPr>
        <w:t xml:space="preserve"> и Државниот инспекторат за животна средина</w:t>
      </w:r>
      <w:r w:rsidR="00BC1B55" w:rsidRPr="00077A6D">
        <w:rPr>
          <w:rFonts w:ascii="StobiSerif Regular" w:hAnsi="StobiSerif Regular" w:cstheme="minorHAnsi"/>
          <w:shd w:val="clear" w:color="auto" w:fill="FFFFFF"/>
          <w:lang w:val="mk-MK"/>
        </w:rPr>
        <w:t xml:space="preserve"> </w:t>
      </w:r>
      <w:r w:rsidR="00BC1B55" w:rsidRPr="00077A6D">
        <w:rPr>
          <w:rFonts w:ascii="StobiSerif Regular" w:hAnsi="StobiSerif Regular" w:cstheme="minorHAnsi"/>
          <w:sz w:val="22"/>
          <w:szCs w:val="22"/>
          <w:shd w:val="clear" w:color="auto" w:fill="FFFFFF"/>
          <w:lang w:val="mk-MK"/>
        </w:rPr>
        <w:t>односно овластениот инспектор за животна средина</w:t>
      </w:r>
      <w:r w:rsidR="00411075" w:rsidRPr="00077A6D">
        <w:rPr>
          <w:rFonts w:ascii="StobiSerif Regular" w:hAnsi="StobiSerif Regular" w:cstheme="minorHAnsi"/>
          <w:sz w:val="22"/>
          <w:szCs w:val="22"/>
          <w:shd w:val="clear" w:color="auto" w:fill="FFFFFF"/>
        </w:rPr>
        <w:t>;</w:t>
      </w:r>
    </w:p>
    <w:p w14:paraId="362755C5" w14:textId="77777777" w:rsidR="00411075" w:rsidRPr="00077A6D" w:rsidRDefault="00411075" w:rsidP="00C67C52">
      <w:pPr>
        <w:overflowPunct w:val="0"/>
        <w:autoSpaceDE w:val="0"/>
        <w:autoSpaceDN w:val="0"/>
        <w:adjustRightInd w:val="0"/>
        <w:spacing w:after="200"/>
        <w:jc w:val="both"/>
        <w:textAlignment w:val="baseline"/>
        <w:rPr>
          <w:rFonts w:ascii="StobiSerif Regular" w:hAnsi="StobiSerif Regular" w:cstheme="minorHAnsi"/>
          <w:sz w:val="22"/>
          <w:szCs w:val="22"/>
          <w:shd w:val="clear" w:color="auto" w:fill="FFFFFF"/>
        </w:rPr>
      </w:pPr>
      <w:r w:rsidRPr="00077A6D">
        <w:rPr>
          <w:rFonts w:ascii="StobiSerif Regular" w:hAnsi="StobiSerif Regular" w:cstheme="minorHAnsi"/>
          <w:sz w:val="22"/>
          <w:szCs w:val="22"/>
          <w:shd w:val="clear" w:color="auto" w:fill="FFFFFF"/>
        </w:rPr>
        <w:t>(б)</w:t>
      </w:r>
      <w:r w:rsidRPr="00077A6D">
        <w:rPr>
          <w:rFonts w:ascii="StobiSerif Regular" w:hAnsi="StobiSerif Regular" w:cstheme="minorHAnsi"/>
          <w:sz w:val="22"/>
          <w:szCs w:val="22"/>
          <w:shd w:val="clear" w:color="auto" w:fill="FFFFFF"/>
          <w:lang w:val="mk-MK"/>
        </w:rPr>
        <w:t xml:space="preserve"> </w:t>
      </w:r>
      <w:r w:rsidRPr="00077A6D">
        <w:rPr>
          <w:rFonts w:ascii="StobiSerif Regular" w:hAnsi="StobiSerif Regular" w:cstheme="minorHAnsi"/>
          <w:sz w:val="22"/>
          <w:szCs w:val="22"/>
          <w:shd w:val="clear" w:color="auto" w:fill="FFFFFF"/>
        </w:rPr>
        <w:t xml:space="preserve">веднаш да преземе мерки со кои ќе </w:t>
      </w:r>
      <w:r w:rsidRPr="00077A6D">
        <w:rPr>
          <w:rFonts w:ascii="StobiSerif Regular" w:hAnsi="StobiSerif Regular" w:cstheme="minorHAnsi"/>
          <w:sz w:val="22"/>
          <w:szCs w:val="22"/>
          <w:shd w:val="clear" w:color="auto" w:fill="FFFFFF"/>
          <w:lang w:val="mk-MK"/>
        </w:rPr>
        <w:t xml:space="preserve">се </w:t>
      </w:r>
      <w:r w:rsidRPr="00077A6D">
        <w:rPr>
          <w:rFonts w:ascii="StobiSerif Regular" w:hAnsi="StobiSerif Regular" w:cstheme="minorHAnsi"/>
          <w:sz w:val="22"/>
          <w:szCs w:val="22"/>
          <w:shd w:val="clear" w:color="auto" w:fill="FFFFFF"/>
        </w:rPr>
        <w:t>обезбеди усогласеност</w:t>
      </w:r>
      <w:r w:rsidRPr="00077A6D">
        <w:rPr>
          <w:rFonts w:ascii="StobiSerif Regular" w:hAnsi="StobiSerif Regular" w:cstheme="minorHAnsi"/>
          <w:sz w:val="22"/>
          <w:szCs w:val="22"/>
          <w:shd w:val="clear" w:color="auto" w:fill="FFFFFF"/>
          <w:lang w:val="mk-MK"/>
        </w:rPr>
        <w:t xml:space="preserve"> </w:t>
      </w:r>
      <w:r w:rsidRPr="00077A6D">
        <w:rPr>
          <w:rFonts w:ascii="StobiSerif Regular" w:hAnsi="StobiSerif Regular" w:cstheme="minorHAnsi"/>
          <w:sz w:val="22"/>
          <w:szCs w:val="22"/>
          <w:shd w:val="clear" w:color="auto" w:fill="FFFFFF"/>
        </w:rPr>
        <w:t>со</w:t>
      </w:r>
      <w:r w:rsidRPr="00077A6D">
        <w:rPr>
          <w:rFonts w:ascii="StobiSerif Regular" w:hAnsi="StobiSerif Regular" w:cstheme="minorHAnsi"/>
          <w:sz w:val="22"/>
          <w:szCs w:val="22"/>
          <w:shd w:val="clear" w:color="auto" w:fill="FFFFFF"/>
          <w:lang w:val="mk-MK"/>
        </w:rPr>
        <w:t xml:space="preserve"> условите во дозволата</w:t>
      </w:r>
      <w:r w:rsidRPr="00077A6D">
        <w:rPr>
          <w:rFonts w:ascii="StobiSerif Regular" w:hAnsi="StobiSerif Regular" w:cstheme="minorHAnsi"/>
          <w:sz w:val="22"/>
          <w:szCs w:val="22"/>
          <w:shd w:val="clear" w:color="auto" w:fill="FFFFFF"/>
        </w:rPr>
        <w:t xml:space="preserve"> во што е можно пократок рок;</w:t>
      </w:r>
    </w:p>
    <w:p w14:paraId="1E122C07" w14:textId="3636D44F" w:rsidR="00411075" w:rsidRPr="00077A6D" w:rsidRDefault="00411075" w:rsidP="00C67C52">
      <w:pPr>
        <w:overflowPunct w:val="0"/>
        <w:autoSpaceDE w:val="0"/>
        <w:autoSpaceDN w:val="0"/>
        <w:adjustRightInd w:val="0"/>
        <w:spacing w:after="200"/>
        <w:jc w:val="both"/>
        <w:textAlignment w:val="baseline"/>
        <w:rPr>
          <w:rFonts w:ascii="StobiSerif Regular" w:hAnsi="StobiSerif Regular" w:cstheme="minorHAnsi"/>
          <w:sz w:val="22"/>
          <w:szCs w:val="22"/>
          <w:shd w:val="clear" w:color="auto" w:fill="FFFFFF"/>
        </w:rPr>
      </w:pPr>
      <w:r w:rsidRPr="00077A6D">
        <w:rPr>
          <w:rFonts w:ascii="StobiSerif Regular" w:hAnsi="StobiSerif Regular" w:cstheme="minorHAnsi"/>
          <w:sz w:val="22"/>
          <w:szCs w:val="22"/>
          <w:shd w:val="clear" w:color="auto" w:fill="FFFFFF"/>
        </w:rPr>
        <w:t xml:space="preserve">(в) веднаш да го извести </w:t>
      </w:r>
      <w:r w:rsidRPr="00077A6D">
        <w:rPr>
          <w:rFonts w:ascii="StobiSerif Regular" w:hAnsi="StobiSerif Regular" w:cstheme="minorHAnsi"/>
          <w:sz w:val="22"/>
          <w:szCs w:val="22"/>
          <w:shd w:val="clear" w:color="auto" w:fill="FFFFFF"/>
          <w:lang w:val="mk-MK"/>
        </w:rPr>
        <w:t>Стручниот орган</w:t>
      </w:r>
      <w:r w:rsidR="00BC1B55" w:rsidRPr="00077A6D">
        <w:rPr>
          <w:rFonts w:ascii="StobiSerif Regular" w:hAnsi="StobiSerif Regular" w:cstheme="minorHAnsi"/>
          <w:sz w:val="22"/>
          <w:szCs w:val="22"/>
          <w:shd w:val="clear" w:color="auto" w:fill="FFFFFF"/>
          <w:lang w:val="mk-MK"/>
        </w:rPr>
        <w:t>, општината односно Град Скопје,</w:t>
      </w:r>
      <w:r w:rsidRPr="00077A6D">
        <w:rPr>
          <w:rFonts w:ascii="StobiSerif Regular" w:hAnsi="StobiSerif Regular" w:cstheme="minorHAnsi"/>
          <w:sz w:val="22"/>
          <w:szCs w:val="22"/>
          <w:shd w:val="clear" w:color="auto" w:fill="FFFFFF"/>
          <w:lang w:val="mk-MK"/>
        </w:rPr>
        <w:t xml:space="preserve"> и </w:t>
      </w:r>
      <w:r w:rsidRPr="00077A6D">
        <w:rPr>
          <w:rFonts w:ascii="StobiSerif Regular" w:hAnsi="StobiSerif Regular" w:cstheme="minorHAnsi"/>
          <w:sz w:val="22"/>
          <w:szCs w:val="22"/>
          <w:shd w:val="clear" w:color="auto" w:fill="FFFFFF"/>
        </w:rPr>
        <w:t xml:space="preserve">Државниот Инспекторат за животна средина </w:t>
      </w:r>
      <w:r w:rsidR="00BC1B55" w:rsidRPr="00077A6D">
        <w:rPr>
          <w:rFonts w:ascii="StobiSerif Regular" w:hAnsi="StobiSerif Regular" w:cstheme="minorHAnsi"/>
          <w:sz w:val="22"/>
          <w:szCs w:val="22"/>
          <w:shd w:val="clear" w:color="auto" w:fill="FFFFFF"/>
          <w:lang w:val="mk-MK"/>
        </w:rPr>
        <w:t>односно овластениот инспектор за животна средина</w:t>
      </w:r>
      <w:r w:rsidR="00BC1B55" w:rsidRPr="00077A6D">
        <w:rPr>
          <w:rFonts w:ascii="StobiSerif Regular" w:hAnsi="StobiSerif Regular" w:cstheme="minorHAnsi"/>
          <w:sz w:val="22"/>
          <w:szCs w:val="22"/>
          <w:shd w:val="clear" w:color="auto" w:fill="FFFFFF"/>
        </w:rPr>
        <w:t xml:space="preserve"> </w:t>
      </w:r>
      <w:r w:rsidRPr="00077A6D">
        <w:rPr>
          <w:rFonts w:ascii="StobiSerif Regular" w:hAnsi="StobiSerif Regular" w:cstheme="minorHAnsi"/>
          <w:sz w:val="22"/>
          <w:szCs w:val="22"/>
          <w:shd w:val="clear" w:color="auto" w:fill="FFFFFF"/>
        </w:rPr>
        <w:t>за преземени</w:t>
      </w:r>
      <w:r w:rsidRPr="00077A6D">
        <w:rPr>
          <w:rFonts w:ascii="StobiSerif Regular" w:hAnsi="StobiSerif Regular" w:cstheme="minorHAnsi"/>
          <w:sz w:val="22"/>
          <w:szCs w:val="22"/>
          <w:shd w:val="clear" w:color="auto" w:fill="FFFFFF"/>
          <w:lang w:val="mk-MK"/>
        </w:rPr>
        <w:t>те и спроведените</w:t>
      </w:r>
      <w:r w:rsidRPr="00077A6D">
        <w:rPr>
          <w:rFonts w:ascii="StobiSerif Regular" w:hAnsi="StobiSerif Regular" w:cstheme="minorHAnsi"/>
          <w:sz w:val="22"/>
          <w:szCs w:val="22"/>
          <w:shd w:val="clear" w:color="auto" w:fill="FFFFFF"/>
        </w:rPr>
        <w:t xml:space="preserve"> мерки согласно овој член;</w:t>
      </w:r>
      <w:r w:rsidRPr="00077A6D">
        <w:rPr>
          <w:rFonts w:ascii="StobiSerif Regular" w:hAnsi="StobiSerif Regular" w:cstheme="minorHAnsi"/>
          <w:sz w:val="22"/>
          <w:szCs w:val="22"/>
          <w:shd w:val="clear" w:color="auto" w:fill="FFFFFF"/>
          <w:lang w:val="mk-MK"/>
        </w:rPr>
        <w:t xml:space="preserve"> </w:t>
      </w:r>
    </w:p>
    <w:p w14:paraId="3A2FCAA1" w14:textId="07129E03" w:rsidR="00411075" w:rsidRPr="00077A6D" w:rsidRDefault="007B1D62" w:rsidP="007B1D62">
      <w:pPr>
        <w:overflowPunct w:val="0"/>
        <w:autoSpaceDE w:val="0"/>
        <w:autoSpaceDN w:val="0"/>
        <w:adjustRightInd w:val="0"/>
        <w:spacing w:after="200"/>
        <w:jc w:val="both"/>
        <w:textAlignment w:val="baseline"/>
        <w:rPr>
          <w:rFonts w:ascii="StobiSerif Regular" w:hAnsi="StobiSerif Regular" w:cstheme="minorHAnsi"/>
          <w:sz w:val="22"/>
          <w:szCs w:val="22"/>
          <w:shd w:val="clear" w:color="auto" w:fill="FFFFFF"/>
        </w:rPr>
      </w:pPr>
      <w:r w:rsidRPr="00077A6D">
        <w:rPr>
          <w:rFonts w:ascii="StobiSerif Regular" w:hAnsi="StobiSerif Regular" w:cstheme="minorHAnsi"/>
          <w:sz w:val="22"/>
          <w:szCs w:val="22"/>
          <w:shd w:val="clear" w:color="auto" w:fill="FFFFFF"/>
          <w:lang w:val="mk-MK"/>
        </w:rPr>
        <w:t xml:space="preserve">3) </w:t>
      </w:r>
      <w:r w:rsidR="00411075" w:rsidRPr="00077A6D">
        <w:rPr>
          <w:rFonts w:ascii="StobiSerif Regular" w:hAnsi="StobiSerif Regular" w:cstheme="minorHAnsi"/>
          <w:sz w:val="22"/>
          <w:szCs w:val="22"/>
          <w:shd w:val="clear" w:color="auto" w:fill="FFFFFF"/>
        </w:rPr>
        <w:t xml:space="preserve"> </w:t>
      </w:r>
      <w:r w:rsidR="009D39A6" w:rsidRPr="00077A6D">
        <w:rPr>
          <w:rFonts w:ascii="StobiSerif Regular" w:hAnsi="StobiSerif Regular" w:cstheme="minorHAnsi"/>
          <w:sz w:val="22"/>
          <w:szCs w:val="22"/>
          <w:shd w:val="clear" w:color="auto" w:fill="FFFFFF"/>
          <w:lang w:val="mk-MK"/>
        </w:rPr>
        <w:t>Стручниот орган</w:t>
      </w:r>
      <w:r w:rsidR="00BC1B55" w:rsidRPr="00077A6D">
        <w:rPr>
          <w:rFonts w:ascii="StobiSerif Regular" w:hAnsi="StobiSerif Regular" w:cstheme="minorHAnsi"/>
          <w:sz w:val="22"/>
          <w:szCs w:val="22"/>
          <w:shd w:val="clear" w:color="auto" w:fill="FFFFFF"/>
          <w:lang w:val="mk-MK"/>
        </w:rPr>
        <w:t>, општината односно Град Скопје</w:t>
      </w:r>
      <w:r w:rsidR="009D39A6" w:rsidRPr="00077A6D">
        <w:rPr>
          <w:rFonts w:ascii="StobiSerif Regular" w:hAnsi="StobiSerif Regular" w:cstheme="minorHAnsi"/>
          <w:sz w:val="22"/>
          <w:szCs w:val="22"/>
          <w:shd w:val="clear" w:color="auto" w:fill="FFFFFF"/>
          <w:lang w:val="mk-MK"/>
        </w:rPr>
        <w:t xml:space="preserve"> </w:t>
      </w:r>
      <w:r w:rsidR="00411075" w:rsidRPr="00077A6D">
        <w:rPr>
          <w:rFonts w:ascii="StobiSerif Regular" w:hAnsi="StobiSerif Regular" w:cstheme="minorHAnsi"/>
          <w:sz w:val="22"/>
          <w:szCs w:val="22"/>
          <w:shd w:val="clear" w:color="auto" w:fill="FFFFFF"/>
        </w:rPr>
        <w:t xml:space="preserve">е должен да побара </w:t>
      </w:r>
      <w:r w:rsidR="00411075" w:rsidRPr="00077A6D">
        <w:rPr>
          <w:rFonts w:ascii="StobiSerif Regular" w:hAnsi="StobiSerif Regular" w:cstheme="minorHAnsi"/>
          <w:sz w:val="22"/>
          <w:szCs w:val="22"/>
          <w:shd w:val="clear" w:color="auto" w:fill="FFFFFF"/>
          <w:lang w:val="mk-MK"/>
        </w:rPr>
        <w:t xml:space="preserve">од </w:t>
      </w:r>
      <w:r w:rsidR="00411075" w:rsidRPr="00077A6D">
        <w:rPr>
          <w:rFonts w:ascii="StobiSerif Regular" w:hAnsi="StobiSerif Regular" w:cstheme="minorHAnsi"/>
          <w:sz w:val="22"/>
          <w:szCs w:val="22"/>
          <w:shd w:val="clear" w:color="auto" w:fill="FFFFFF"/>
        </w:rPr>
        <w:t>операторот да пре</w:t>
      </w:r>
      <w:r w:rsidR="00411075" w:rsidRPr="00077A6D">
        <w:rPr>
          <w:rFonts w:ascii="StobiSerif Regular" w:hAnsi="StobiSerif Regular" w:cstheme="minorHAnsi"/>
          <w:sz w:val="22"/>
          <w:szCs w:val="22"/>
          <w:shd w:val="clear" w:color="auto" w:fill="FFFFFF"/>
          <w:lang w:val="mk-MK"/>
        </w:rPr>
        <w:t>в</w:t>
      </w:r>
      <w:r w:rsidR="00411075" w:rsidRPr="00077A6D">
        <w:rPr>
          <w:rFonts w:ascii="StobiSerif Regular" w:hAnsi="StobiSerif Regular" w:cstheme="minorHAnsi"/>
          <w:sz w:val="22"/>
          <w:szCs w:val="22"/>
          <w:shd w:val="clear" w:color="auto" w:fill="FFFFFF"/>
        </w:rPr>
        <w:t>земе</w:t>
      </w:r>
      <w:r w:rsidR="00411075" w:rsidRPr="00077A6D">
        <w:rPr>
          <w:rFonts w:ascii="StobiSerif Regular" w:hAnsi="StobiSerif Regular" w:cstheme="minorHAnsi"/>
          <w:sz w:val="22"/>
          <w:szCs w:val="22"/>
          <w:shd w:val="clear" w:color="auto" w:fill="FFFFFF"/>
          <w:lang w:val="mk-MK"/>
        </w:rPr>
        <w:t xml:space="preserve"> </w:t>
      </w:r>
      <w:r w:rsidR="00411075" w:rsidRPr="00077A6D">
        <w:rPr>
          <w:rFonts w:ascii="StobiSerif Regular" w:hAnsi="StobiSerif Regular" w:cstheme="minorHAnsi"/>
          <w:sz w:val="22"/>
          <w:szCs w:val="22"/>
          <w:shd w:val="clear" w:color="auto" w:fill="FFFFFF"/>
        </w:rPr>
        <w:t>дополнителни мерки</w:t>
      </w:r>
      <w:r w:rsidR="00411075" w:rsidRPr="00077A6D">
        <w:rPr>
          <w:rFonts w:ascii="StobiSerif Regular" w:hAnsi="StobiSerif Regular" w:cstheme="minorHAnsi"/>
          <w:sz w:val="22"/>
          <w:szCs w:val="22"/>
          <w:shd w:val="clear" w:color="auto" w:fill="FFFFFF"/>
          <w:lang w:val="mk-MK"/>
        </w:rPr>
        <w:t xml:space="preserve"> </w:t>
      </w:r>
      <w:r w:rsidR="00411075" w:rsidRPr="00077A6D">
        <w:rPr>
          <w:rFonts w:ascii="StobiSerif Regular" w:hAnsi="StobiSerif Regular" w:cstheme="minorHAnsi"/>
          <w:sz w:val="22"/>
          <w:szCs w:val="22"/>
          <w:shd w:val="clear" w:color="auto" w:fill="FFFFFF"/>
        </w:rPr>
        <w:t>со цел да се отстрани неисполнувањето на</w:t>
      </w:r>
      <w:r w:rsidR="00411075" w:rsidRPr="00077A6D">
        <w:rPr>
          <w:rFonts w:ascii="StobiSerif Regular" w:hAnsi="StobiSerif Regular" w:cstheme="minorHAnsi"/>
          <w:sz w:val="22"/>
          <w:szCs w:val="22"/>
          <w:shd w:val="clear" w:color="auto" w:fill="FFFFFF"/>
          <w:lang w:val="mk-MK"/>
        </w:rPr>
        <w:t xml:space="preserve"> условите од </w:t>
      </w:r>
      <w:r w:rsidR="00411075" w:rsidRPr="00077A6D">
        <w:rPr>
          <w:rFonts w:ascii="StobiSerif Regular" w:hAnsi="StobiSerif Regular" w:cstheme="minorHAnsi"/>
          <w:sz w:val="22"/>
          <w:szCs w:val="22"/>
          <w:shd w:val="clear" w:color="auto" w:fill="FFFFFF"/>
        </w:rPr>
        <w:t>дозволата.</w:t>
      </w:r>
      <w:r w:rsidR="004A507A" w:rsidRPr="00077A6D">
        <w:rPr>
          <w:rFonts w:ascii="StobiSerif Regular" w:hAnsi="StobiSerif Regular" w:cstheme="minorHAnsi"/>
          <w:sz w:val="22"/>
          <w:szCs w:val="22"/>
          <w:shd w:val="clear" w:color="auto" w:fill="FFFFFF"/>
        </w:rPr>
        <w:t xml:space="preserve"> </w:t>
      </w:r>
    </w:p>
    <w:p w14:paraId="567D6445" w14:textId="758DB0A3" w:rsidR="00411075" w:rsidRPr="00F94AC4" w:rsidRDefault="007B1D62" w:rsidP="007B1D62">
      <w:pPr>
        <w:overflowPunct w:val="0"/>
        <w:autoSpaceDE w:val="0"/>
        <w:autoSpaceDN w:val="0"/>
        <w:adjustRightInd w:val="0"/>
        <w:spacing w:after="200"/>
        <w:jc w:val="both"/>
        <w:textAlignment w:val="baseline"/>
        <w:rPr>
          <w:rFonts w:ascii="StobiSerif Regular" w:hAnsi="StobiSerif Regular" w:cstheme="minorHAnsi"/>
          <w:sz w:val="22"/>
          <w:szCs w:val="22"/>
          <w:u w:color="202020"/>
          <w:shd w:val="clear" w:color="auto" w:fill="FFFFFF"/>
        </w:rPr>
      </w:pPr>
      <w:r>
        <w:rPr>
          <w:rFonts w:ascii="StobiSerif Regular" w:hAnsi="StobiSerif Regular" w:cstheme="minorHAnsi"/>
          <w:sz w:val="22"/>
          <w:szCs w:val="22"/>
          <w:u w:color="202020"/>
          <w:shd w:val="clear" w:color="auto" w:fill="FFFFFF"/>
          <w:lang w:val="mk-MK"/>
        </w:rPr>
        <w:t xml:space="preserve">4) </w:t>
      </w:r>
      <w:r w:rsidR="00411075" w:rsidRPr="00F94AC4">
        <w:rPr>
          <w:rFonts w:ascii="StobiSerif Regular" w:hAnsi="StobiSerif Regular" w:cstheme="minorHAnsi"/>
          <w:sz w:val="22"/>
          <w:szCs w:val="22"/>
          <w:u w:color="202020"/>
          <w:shd w:val="clear" w:color="auto" w:fill="FFFFFF"/>
          <w:lang w:val="mk-MK"/>
        </w:rPr>
        <w:t xml:space="preserve">Доколку </w:t>
      </w:r>
      <w:r w:rsidR="00411075" w:rsidRPr="00F94AC4">
        <w:rPr>
          <w:rFonts w:ascii="StobiSerif Regular" w:hAnsi="StobiSerif Regular" w:cstheme="minorHAnsi"/>
          <w:sz w:val="22"/>
          <w:szCs w:val="22"/>
          <w:u w:color="202020"/>
          <w:shd w:val="clear" w:color="auto" w:fill="FFFFFF"/>
        </w:rPr>
        <w:t>како резултат на неисполнувањето на</w:t>
      </w:r>
      <w:r w:rsidR="00411075" w:rsidRPr="00F94AC4">
        <w:rPr>
          <w:rFonts w:ascii="StobiSerif Regular" w:hAnsi="StobiSerif Regular" w:cstheme="minorHAnsi"/>
          <w:sz w:val="22"/>
          <w:szCs w:val="22"/>
          <w:u w:color="202020"/>
          <w:shd w:val="clear" w:color="auto" w:fill="FFFFFF"/>
          <w:lang w:val="mk-MK"/>
        </w:rPr>
        <w:t xml:space="preserve"> условите</w:t>
      </w:r>
      <w:r w:rsidR="00411075" w:rsidRPr="00F94AC4">
        <w:rPr>
          <w:rFonts w:ascii="StobiSerif Regular" w:hAnsi="StobiSerif Regular" w:cstheme="minorHAnsi"/>
          <w:sz w:val="22"/>
          <w:szCs w:val="22"/>
          <w:u w:color="202020"/>
          <w:shd w:val="clear" w:color="auto" w:fill="FFFFFF"/>
        </w:rPr>
        <w:t xml:space="preserve"> во дозволата може да настане директно и значајно негативно влијание врз животната средина и здравјето на луѓето,</w:t>
      </w:r>
      <w:r w:rsidR="00411075" w:rsidRPr="00F94AC4">
        <w:rPr>
          <w:rFonts w:ascii="StobiSerif Regular" w:hAnsi="StobiSerif Regular" w:cstheme="minorHAnsi"/>
          <w:sz w:val="22"/>
          <w:szCs w:val="22"/>
          <w:u w:color="202020"/>
          <w:shd w:val="clear" w:color="auto" w:fill="FFFFFF"/>
          <w:lang w:val="mk-MK"/>
        </w:rPr>
        <w:t xml:space="preserve"> Државниот инспекторат за животна средина</w:t>
      </w:r>
      <w:r w:rsidR="00BC1B55" w:rsidRPr="00BC1B55">
        <w:rPr>
          <w:rFonts w:ascii="StobiSerif Regular" w:hAnsi="StobiSerif Regular" w:cstheme="minorHAnsi"/>
          <w:u w:color="202020"/>
          <w:shd w:val="clear" w:color="auto" w:fill="FFFFFF"/>
          <w:lang w:val="mk-MK"/>
        </w:rPr>
        <w:t xml:space="preserve"> </w:t>
      </w:r>
      <w:r w:rsidR="00BC1B55" w:rsidRPr="00222894">
        <w:rPr>
          <w:rFonts w:ascii="StobiSerif Regular" w:hAnsi="StobiSerif Regular" w:cstheme="minorHAnsi"/>
          <w:sz w:val="22"/>
          <w:szCs w:val="22"/>
          <w:u w:color="202020"/>
          <w:shd w:val="clear" w:color="auto" w:fill="FFFFFF"/>
          <w:lang w:val="mk-MK"/>
        </w:rPr>
        <w:t>односно овластениот инспектор за животна средина</w:t>
      </w:r>
      <w:r w:rsidR="00411075" w:rsidRPr="00F94AC4">
        <w:rPr>
          <w:rFonts w:ascii="StobiSerif Regular" w:hAnsi="StobiSerif Regular" w:cstheme="minorHAnsi"/>
          <w:sz w:val="22"/>
          <w:szCs w:val="22"/>
          <w:u w:color="202020"/>
          <w:shd w:val="clear" w:color="auto" w:fill="FFFFFF"/>
          <w:lang w:val="mk-MK"/>
        </w:rPr>
        <w:t xml:space="preserve"> со решение </w:t>
      </w:r>
      <w:r w:rsidR="00411075" w:rsidRPr="00F94AC4">
        <w:rPr>
          <w:rFonts w:ascii="StobiSerif Regular" w:hAnsi="StobiSerif Regular" w:cstheme="minorHAnsi"/>
          <w:sz w:val="22"/>
          <w:szCs w:val="22"/>
          <w:u w:color="202020"/>
          <w:shd w:val="clear" w:color="auto" w:fill="FFFFFF"/>
        </w:rPr>
        <w:t xml:space="preserve">ќе го забрани работењето на инсталацијата или дел од неа се додека активностите </w:t>
      </w:r>
      <w:r w:rsidR="00411075" w:rsidRPr="00F94AC4">
        <w:rPr>
          <w:rFonts w:ascii="StobiSerif Regular" w:hAnsi="StobiSerif Regular" w:cstheme="minorHAnsi"/>
          <w:sz w:val="22"/>
          <w:szCs w:val="22"/>
          <w:u w:color="202020"/>
          <w:shd w:val="clear" w:color="auto" w:fill="FFFFFF"/>
          <w:lang w:val="mk-MK"/>
        </w:rPr>
        <w:t>не се усогласат со условите</w:t>
      </w:r>
      <w:r w:rsidR="00411075" w:rsidRPr="00F94AC4">
        <w:rPr>
          <w:rFonts w:ascii="StobiSerif Regular" w:hAnsi="StobiSerif Regular" w:cstheme="minorHAnsi"/>
          <w:sz w:val="22"/>
          <w:szCs w:val="22"/>
          <w:u w:color="202020"/>
          <w:shd w:val="clear" w:color="auto" w:fill="FFFFFF"/>
        </w:rPr>
        <w:t xml:space="preserve"> во дозволата.</w:t>
      </w:r>
    </w:p>
    <w:p w14:paraId="237C867B" w14:textId="511DB126" w:rsidR="00411075" w:rsidRDefault="007B1D62" w:rsidP="007B1D62">
      <w:pPr>
        <w:overflowPunct w:val="0"/>
        <w:autoSpaceDE w:val="0"/>
        <w:autoSpaceDN w:val="0"/>
        <w:adjustRightInd w:val="0"/>
        <w:spacing w:after="200"/>
        <w:jc w:val="both"/>
        <w:textAlignment w:val="baseline"/>
        <w:rPr>
          <w:rFonts w:ascii="StobiSerif Regular" w:hAnsi="StobiSerif Regular" w:cstheme="minorHAnsi"/>
          <w:sz w:val="22"/>
          <w:szCs w:val="22"/>
          <w:u w:color="202020"/>
          <w:shd w:val="clear" w:color="auto" w:fill="FFFFFF"/>
          <w:lang w:val="mk-MK"/>
        </w:rPr>
      </w:pPr>
      <w:r>
        <w:rPr>
          <w:rFonts w:ascii="StobiSerif Regular" w:hAnsi="StobiSerif Regular" w:cstheme="minorHAnsi"/>
          <w:sz w:val="22"/>
          <w:szCs w:val="22"/>
          <w:u w:color="202020"/>
          <w:shd w:val="clear" w:color="auto" w:fill="FFFFFF"/>
          <w:lang w:val="mk-MK"/>
        </w:rPr>
        <w:t xml:space="preserve">5) </w:t>
      </w:r>
      <w:r w:rsidR="00411075" w:rsidRPr="00F94AC4">
        <w:rPr>
          <w:rFonts w:ascii="StobiSerif Regular" w:hAnsi="StobiSerif Regular" w:cstheme="minorHAnsi"/>
          <w:sz w:val="22"/>
          <w:szCs w:val="22"/>
          <w:u w:color="202020"/>
          <w:shd w:val="clear" w:color="auto" w:fill="FFFFFF"/>
          <w:lang w:val="mk-MK"/>
        </w:rPr>
        <w:t>Државниот инспекторат за животна средина</w:t>
      </w:r>
      <w:r w:rsidR="00BC1B55" w:rsidRPr="00BC1B55">
        <w:rPr>
          <w:rFonts w:ascii="StobiSerif Regular" w:hAnsi="StobiSerif Regular" w:cstheme="minorHAnsi"/>
          <w:u w:color="202020"/>
          <w:shd w:val="clear" w:color="auto" w:fill="FFFFFF"/>
          <w:lang w:val="mk-MK"/>
        </w:rPr>
        <w:t xml:space="preserve"> </w:t>
      </w:r>
      <w:r w:rsidR="00BC1B55" w:rsidRPr="00222894">
        <w:rPr>
          <w:rFonts w:ascii="StobiSerif Regular" w:hAnsi="StobiSerif Regular" w:cstheme="minorHAnsi"/>
          <w:sz w:val="22"/>
          <w:szCs w:val="22"/>
          <w:u w:color="202020"/>
          <w:shd w:val="clear" w:color="auto" w:fill="FFFFFF"/>
          <w:lang w:val="mk-MK"/>
        </w:rPr>
        <w:t>односно овластениот инспектор за животна средина</w:t>
      </w:r>
      <w:r w:rsidR="00411075" w:rsidRPr="00BC1B55">
        <w:rPr>
          <w:rFonts w:ascii="StobiSerif Regular" w:hAnsi="StobiSerif Regular" w:cstheme="minorHAnsi"/>
          <w:sz w:val="22"/>
          <w:szCs w:val="22"/>
          <w:u w:color="202020"/>
          <w:shd w:val="clear" w:color="auto" w:fill="FFFFFF"/>
          <w:lang w:val="mk-MK"/>
        </w:rPr>
        <w:t xml:space="preserve"> е должен </w:t>
      </w:r>
      <w:r w:rsidR="002B2D31">
        <w:rPr>
          <w:rFonts w:ascii="StobiSerif Regular" w:hAnsi="StobiSerif Regular" w:cstheme="minorHAnsi"/>
          <w:sz w:val="22"/>
          <w:szCs w:val="22"/>
          <w:u w:color="202020"/>
          <w:shd w:val="clear" w:color="auto" w:fill="FFFFFF"/>
          <w:lang w:val="mk-MK"/>
        </w:rPr>
        <w:t xml:space="preserve">записниците </w:t>
      </w:r>
      <w:r w:rsidR="00411075" w:rsidRPr="00BC1B55">
        <w:rPr>
          <w:rFonts w:ascii="StobiSerif Regular" w:hAnsi="StobiSerif Regular" w:cstheme="minorHAnsi"/>
          <w:sz w:val="22"/>
          <w:szCs w:val="22"/>
          <w:u w:color="202020"/>
          <w:shd w:val="clear" w:color="auto" w:fill="FFFFFF"/>
          <w:lang w:val="mk-MK"/>
        </w:rPr>
        <w:t xml:space="preserve">и решенијата од извршените инспекцикски надзори да ги достави до </w:t>
      </w:r>
      <w:r w:rsidR="005D31EA" w:rsidRPr="00BC1B55">
        <w:rPr>
          <w:rFonts w:ascii="StobiSerif Regular" w:hAnsi="StobiSerif Regular" w:cstheme="minorHAnsi"/>
          <w:sz w:val="22"/>
          <w:szCs w:val="22"/>
          <w:u w:color="202020"/>
          <w:shd w:val="clear" w:color="auto" w:fill="FFFFFF"/>
          <w:lang w:val="mk-MK"/>
        </w:rPr>
        <w:t>стручни</w:t>
      </w:r>
      <w:r w:rsidR="00BC1B55">
        <w:rPr>
          <w:rFonts w:ascii="StobiSerif Regular" w:hAnsi="StobiSerif Regular" w:cstheme="minorHAnsi"/>
          <w:sz w:val="22"/>
          <w:szCs w:val="22"/>
          <w:u w:color="202020"/>
          <w:shd w:val="clear" w:color="auto" w:fill="FFFFFF"/>
          <w:lang w:val="mk-MK"/>
        </w:rPr>
        <w:t>от</w:t>
      </w:r>
      <w:r w:rsidR="005D31EA" w:rsidRPr="00BC1B55">
        <w:rPr>
          <w:rFonts w:ascii="StobiSerif Regular" w:hAnsi="StobiSerif Regular" w:cstheme="minorHAnsi"/>
          <w:sz w:val="22"/>
          <w:szCs w:val="22"/>
          <w:u w:color="202020"/>
          <w:shd w:val="clear" w:color="auto" w:fill="FFFFFF"/>
          <w:lang w:val="mk-MK"/>
        </w:rPr>
        <w:t xml:space="preserve"> </w:t>
      </w:r>
      <w:r w:rsidR="00411075" w:rsidRPr="00BC1B55">
        <w:rPr>
          <w:rFonts w:ascii="StobiSerif Regular" w:hAnsi="StobiSerif Regular" w:cstheme="minorHAnsi"/>
          <w:sz w:val="22"/>
          <w:szCs w:val="22"/>
          <w:u w:color="202020"/>
          <w:shd w:val="clear" w:color="auto" w:fill="FFFFFF"/>
          <w:lang w:val="mk-MK"/>
        </w:rPr>
        <w:t>орган за издавање на интегрираните еколошки</w:t>
      </w:r>
      <w:r w:rsidR="00411075" w:rsidRPr="00F94AC4">
        <w:rPr>
          <w:rFonts w:ascii="StobiSerif Regular" w:hAnsi="StobiSerif Regular" w:cstheme="minorHAnsi"/>
          <w:sz w:val="22"/>
          <w:szCs w:val="22"/>
          <w:u w:color="202020"/>
          <w:shd w:val="clear" w:color="auto" w:fill="FFFFFF"/>
          <w:lang w:val="mk-MK"/>
        </w:rPr>
        <w:t xml:space="preserve"> дозволи</w:t>
      </w:r>
      <w:r w:rsidR="00BC1B55">
        <w:rPr>
          <w:rFonts w:ascii="StobiSerif Regular" w:hAnsi="StobiSerif Regular" w:cstheme="minorHAnsi"/>
          <w:sz w:val="22"/>
          <w:szCs w:val="22"/>
          <w:u w:color="202020"/>
          <w:shd w:val="clear" w:color="auto" w:fill="FFFFFF"/>
          <w:lang w:val="mk-MK"/>
        </w:rPr>
        <w:t>, општината односно Град Скопје.</w:t>
      </w:r>
    </w:p>
    <w:p w14:paraId="417E6950" w14:textId="77777777" w:rsidR="008A55FE" w:rsidRPr="00F94AC4" w:rsidRDefault="008A55FE" w:rsidP="007B1D62">
      <w:pPr>
        <w:overflowPunct w:val="0"/>
        <w:autoSpaceDE w:val="0"/>
        <w:autoSpaceDN w:val="0"/>
        <w:adjustRightInd w:val="0"/>
        <w:spacing w:after="200"/>
        <w:jc w:val="both"/>
        <w:textAlignment w:val="baseline"/>
        <w:rPr>
          <w:rFonts w:ascii="StobiSerif Regular" w:hAnsi="StobiSerif Regular" w:cstheme="minorHAnsi"/>
          <w:sz w:val="22"/>
          <w:szCs w:val="22"/>
          <w:u w:color="202020"/>
          <w:shd w:val="clear" w:color="auto" w:fill="FFFFFF"/>
          <w:lang w:val="mk-MK"/>
        </w:rPr>
      </w:pPr>
    </w:p>
    <w:p w14:paraId="66860BF7" w14:textId="4C813B7B" w:rsidR="00DB2436" w:rsidRPr="00F94AC4" w:rsidRDefault="00DB2436" w:rsidP="00C67C52">
      <w:pPr>
        <w:pStyle w:val="BodyB"/>
        <w:shd w:val="clear" w:color="auto" w:fill="FFFFFF"/>
        <w:jc w:val="center"/>
        <w:outlineLvl w:val="2"/>
        <w:rPr>
          <w:rFonts w:ascii="StobiSerif Regular" w:eastAsia="Calibri" w:hAnsi="StobiSerif Regular" w:cstheme="minorHAnsi"/>
          <w:b/>
          <w:sz w:val="22"/>
          <w:szCs w:val="22"/>
          <w:shd w:val="clear" w:color="auto" w:fill="FFFFFF"/>
          <w:lang w:val="mk-MK"/>
        </w:rPr>
      </w:pPr>
      <w:r w:rsidRPr="00F94AC4">
        <w:rPr>
          <w:rFonts w:ascii="StobiSerif Regular" w:hAnsi="StobiSerif Regular" w:cstheme="minorHAnsi"/>
          <w:b/>
          <w:sz w:val="22"/>
          <w:szCs w:val="22"/>
          <w:shd w:val="clear" w:color="auto" w:fill="FFFFFF"/>
        </w:rPr>
        <w:t>Член 1</w:t>
      </w:r>
      <w:r w:rsidR="00620376" w:rsidRPr="00F94AC4">
        <w:rPr>
          <w:rFonts w:ascii="StobiSerif Regular" w:hAnsi="StobiSerif Regular" w:cstheme="minorHAnsi"/>
          <w:b/>
          <w:sz w:val="22"/>
          <w:szCs w:val="22"/>
          <w:shd w:val="clear" w:color="auto" w:fill="FFFFFF"/>
          <w:lang w:val="mk-MK"/>
        </w:rPr>
        <w:t>6</w:t>
      </w:r>
    </w:p>
    <w:p w14:paraId="0FC7438E" w14:textId="30F40429" w:rsidR="00DB2436" w:rsidRPr="00F94AC4" w:rsidRDefault="00A110AC" w:rsidP="00C67C52">
      <w:pPr>
        <w:pStyle w:val="BodyA"/>
        <w:spacing w:after="0" w:line="240" w:lineRule="auto"/>
        <w:jc w:val="center"/>
        <w:rPr>
          <w:rFonts w:ascii="StobiSerif Regular" w:hAnsi="StobiSerif Regular" w:cstheme="minorHAnsi"/>
          <w:b/>
          <w:shd w:val="clear" w:color="auto" w:fill="FFFFFF"/>
        </w:rPr>
      </w:pPr>
      <w:bookmarkStart w:id="4" w:name="_Hlk91072821"/>
      <w:r w:rsidRPr="00F94AC4">
        <w:rPr>
          <w:rFonts w:ascii="StobiSerif Regular" w:hAnsi="StobiSerif Regular" w:cstheme="minorHAnsi"/>
          <w:b/>
          <w:shd w:val="clear" w:color="auto" w:fill="FFFFFF"/>
          <w:lang w:val="mk-MK"/>
        </w:rPr>
        <w:t xml:space="preserve">Национален </w:t>
      </w:r>
      <w:r w:rsidR="00DB2436" w:rsidRPr="00F94AC4">
        <w:rPr>
          <w:rFonts w:ascii="StobiSerif Regular" w:hAnsi="StobiSerif Regular" w:cstheme="minorHAnsi"/>
          <w:b/>
          <w:shd w:val="clear" w:color="auto" w:fill="FFFFFF"/>
        </w:rPr>
        <w:t>Регистар на индустриски инсталации</w:t>
      </w:r>
    </w:p>
    <w:bookmarkEnd w:id="4"/>
    <w:p w14:paraId="6A77628B" w14:textId="45B9B163" w:rsidR="00DB2436" w:rsidRPr="00F94AC4" w:rsidRDefault="004C257F" w:rsidP="00C67C52">
      <w:pPr>
        <w:pStyle w:val="BodyA"/>
        <w:spacing w:before="240" w:after="0" w:line="240" w:lineRule="auto"/>
        <w:jc w:val="both"/>
        <w:rPr>
          <w:rFonts w:ascii="StobiSerif Regular" w:hAnsi="StobiSerif Regular" w:cstheme="minorHAnsi"/>
          <w:shd w:val="clear" w:color="auto" w:fill="FFFFFF"/>
        </w:rPr>
      </w:pPr>
      <w:r w:rsidRPr="00F94AC4">
        <w:rPr>
          <w:rFonts w:ascii="StobiSerif Regular" w:hAnsi="StobiSerif Regular" w:cstheme="minorHAnsi"/>
          <w:shd w:val="clear" w:color="auto" w:fill="FFFFFF"/>
          <w:lang w:val="sq-AL"/>
        </w:rPr>
        <w:t xml:space="preserve">(1) </w:t>
      </w:r>
      <w:r w:rsidR="00A110AC" w:rsidRPr="00F94AC4">
        <w:rPr>
          <w:rFonts w:ascii="StobiSerif Regular" w:hAnsi="StobiSerif Regular" w:cstheme="minorHAnsi"/>
          <w:shd w:val="clear" w:color="auto" w:fill="FFFFFF"/>
          <w:lang w:val="mk-MK"/>
        </w:rPr>
        <w:t>Стручниот орган</w:t>
      </w:r>
      <w:r w:rsidR="00DB2436" w:rsidRPr="00F94AC4">
        <w:rPr>
          <w:rFonts w:ascii="StobiSerif Regular" w:hAnsi="StobiSerif Regular" w:cstheme="minorHAnsi"/>
          <w:shd w:val="clear" w:color="auto" w:fill="FFFFFF"/>
        </w:rPr>
        <w:t xml:space="preserve"> води </w:t>
      </w:r>
      <w:r w:rsidR="00A110AC" w:rsidRPr="00F94AC4">
        <w:rPr>
          <w:rFonts w:ascii="StobiSerif Regular" w:hAnsi="StobiSerif Regular" w:cstheme="minorHAnsi"/>
          <w:shd w:val="clear" w:color="auto" w:fill="FFFFFF"/>
          <w:lang w:val="mk-MK"/>
        </w:rPr>
        <w:t xml:space="preserve">Национален </w:t>
      </w:r>
      <w:r w:rsidR="00DB2436" w:rsidRPr="00F94AC4">
        <w:rPr>
          <w:rFonts w:ascii="StobiSerif Regular" w:hAnsi="StobiSerif Regular" w:cstheme="minorHAnsi"/>
          <w:shd w:val="clear" w:color="auto" w:fill="FFFFFF"/>
        </w:rPr>
        <w:t>Рег</w:t>
      </w:r>
      <w:r w:rsidR="00DA0A4F" w:rsidRPr="00F94AC4">
        <w:rPr>
          <w:rFonts w:ascii="StobiSerif Regular" w:hAnsi="StobiSerif Regular" w:cstheme="minorHAnsi"/>
          <w:shd w:val="clear" w:color="auto" w:fill="FFFFFF"/>
        </w:rPr>
        <w:t xml:space="preserve">истар на индустриски инсталации </w:t>
      </w:r>
      <w:r w:rsidR="00DB2436" w:rsidRPr="00F94AC4">
        <w:rPr>
          <w:rFonts w:ascii="StobiSerif Regular" w:hAnsi="StobiSerif Regular" w:cstheme="minorHAnsi"/>
          <w:shd w:val="clear" w:color="auto" w:fill="FFFFFF"/>
        </w:rPr>
        <w:t>(во понатамошниот текст: Регистар) кои се предмет на уредување согласн</w:t>
      </w:r>
      <w:r w:rsidR="00B46C61">
        <w:rPr>
          <w:rFonts w:ascii="StobiSerif Regular" w:hAnsi="StobiSerif Regular" w:cstheme="minorHAnsi"/>
          <w:shd w:val="clear" w:color="auto" w:fill="FFFFFF"/>
          <w:lang w:val="mk-MK"/>
        </w:rPr>
        <w:t xml:space="preserve">о </w:t>
      </w:r>
      <w:r w:rsidR="007B1D62">
        <w:rPr>
          <w:rFonts w:ascii="StobiSerif Regular" w:hAnsi="StobiSerif Regular" w:cstheme="minorHAnsi"/>
          <w:shd w:val="clear" w:color="auto" w:fill="FFFFFF"/>
          <w:lang w:val="mk-MK"/>
        </w:rPr>
        <w:t>член</w:t>
      </w:r>
      <w:r w:rsidR="00DB2436" w:rsidRPr="00F94AC4">
        <w:rPr>
          <w:rFonts w:ascii="StobiSerif Regular" w:hAnsi="StobiSerif Regular" w:cstheme="minorHAnsi"/>
          <w:shd w:val="clear" w:color="auto" w:fill="FFFFFF"/>
        </w:rPr>
        <w:t xml:space="preserve"> </w:t>
      </w:r>
      <w:r w:rsidR="005D31EA">
        <w:rPr>
          <w:rFonts w:ascii="StobiSerif Regular" w:hAnsi="StobiSerif Regular" w:cstheme="minorHAnsi"/>
          <w:shd w:val="clear" w:color="auto" w:fill="FFFFFF"/>
          <w:lang w:val="mk-MK"/>
        </w:rPr>
        <w:t>13</w:t>
      </w:r>
      <w:r w:rsidR="00DB2436" w:rsidRPr="00F94AC4">
        <w:rPr>
          <w:rFonts w:ascii="StobiSerif Regular" w:hAnsi="StobiSerif Regular" w:cstheme="minorHAnsi"/>
          <w:shd w:val="clear" w:color="auto" w:fill="FFFFFF"/>
        </w:rPr>
        <w:t xml:space="preserve"> од овој закон.</w:t>
      </w:r>
    </w:p>
    <w:p w14:paraId="010C6509" w14:textId="39D1AE61" w:rsidR="00DB2436" w:rsidRPr="00F94AC4" w:rsidRDefault="004C257F" w:rsidP="00C67C52">
      <w:pPr>
        <w:pStyle w:val="BodyA"/>
        <w:spacing w:before="240" w:after="0" w:line="240" w:lineRule="auto"/>
        <w:jc w:val="both"/>
        <w:rPr>
          <w:rFonts w:ascii="StobiSerif Regular" w:hAnsi="StobiSerif Regular" w:cstheme="minorHAnsi"/>
          <w:shd w:val="clear" w:color="auto" w:fill="FFFFFF"/>
        </w:rPr>
      </w:pPr>
      <w:r w:rsidRPr="00F94AC4">
        <w:rPr>
          <w:rFonts w:ascii="StobiSerif Regular" w:hAnsi="StobiSerif Regular" w:cstheme="minorHAnsi"/>
          <w:shd w:val="clear" w:color="auto" w:fill="FFFFFF"/>
        </w:rPr>
        <w:t xml:space="preserve">(2) </w:t>
      </w:r>
      <w:r w:rsidR="00DB2436" w:rsidRPr="00F94AC4">
        <w:rPr>
          <w:rFonts w:ascii="StobiSerif Regular" w:hAnsi="StobiSerif Regular" w:cstheme="minorHAnsi"/>
          <w:shd w:val="clear" w:color="auto" w:fill="FFFFFF"/>
        </w:rPr>
        <w:t>Регистарот содржи податоци за:</w:t>
      </w:r>
    </w:p>
    <w:p w14:paraId="538CCB62" w14:textId="77777777" w:rsidR="00DB2436" w:rsidRPr="00F94AC4" w:rsidRDefault="00DB2436" w:rsidP="00C67C52">
      <w:pPr>
        <w:pStyle w:val="BodyA"/>
        <w:spacing w:after="0" w:line="240" w:lineRule="auto"/>
        <w:ind w:left="720"/>
        <w:jc w:val="both"/>
        <w:rPr>
          <w:rFonts w:ascii="StobiSerif Regular" w:hAnsi="StobiSerif Regular" w:cstheme="minorHAnsi"/>
          <w:shd w:val="clear" w:color="auto" w:fill="FFFFFF"/>
        </w:rPr>
      </w:pPr>
      <w:r w:rsidRPr="00F94AC4">
        <w:rPr>
          <w:rFonts w:ascii="StobiSerif Regular" w:hAnsi="StobiSerif Regular" w:cstheme="minorHAnsi"/>
          <w:shd w:val="clear" w:color="auto" w:fill="FFFFFF"/>
        </w:rPr>
        <w:t>- поднесени барања за интегрирани еколошки дозволи;</w:t>
      </w:r>
    </w:p>
    <w:p w14:paraId="5B634285" w14:textId="3A0B0801" w:rsidR="00DB2436" w:rsidRPr="00F94AC4" w:rsidRDefault="00CC53C8" w:rsidP="00C67C52">
      <w:pPr>
        <w:pStyle w:val="BodyA"/>
        <w:spacing w:after="0" w:line="240" w:lineRule="auto"/>
        <w:ind w:left="720"/>
        <w:jc w:val="both"/>
        <w:rPr>
          <w:rFonts w:ascii="StobiSerif Regular" w:hAnsi="StobiSerif Regular" w:cstheme="minorHAnsi"/>
          <w:shd w:val="clear" w:color="auto" w:fill="FFFFFF"/>
        </w:rPr>
      </w:pPr>
      <w:r w:rsidRPr="00F94AC4">
        <w:rPr>
          <w:rFonts w:ascii="StobiSerif Regular" w:hAnsi="StobiSerif Regular" w:cstheme="minorHAnsi"/>
          <w:shd w:val="clear" w:color="auto" w:fill="FFFFFF"/>
        </w:rPr>
        <w:t>-</w:t>
      </w:r>
      <w:r w:rsidRPr="00F94AC4">
        <w:rPr>
          <w:rFonts w:ascii="StobiSerif Regular" w:hAnsi="StobiSerif Regular" w:cstheme="minorHAnsi"/>
          <w:shd w:val="clear" w:color="auto" w:fill="FFFFFF"/>
          <w:lang w:val="mk-MK"/>
        </w:rPr>
        <w:t>и</w:t>
      </w:r>
      <w:r w:rsidRPr="00F94AC4">
        <w:rPr>
          <w:rFonts w:ascii="StobiSerif Regular" w:hAnsi="StobiSerif Regular" w:cstheme="minorHAnsi"/>
          <w:shd w:val="clear" w:color="auto" w:fill="FFFFFF"/>
        </w:rPr>
        <w:t>нсталации кои користат органски растворувачи</w:t>
      </w:r>
      <w:r w:rsidRPr="00F94AC4">
        <w:rPr>
          <w:rFonts w:ascii="StobiSerif Regular" w:eastAsia="Times New Roman" w:hAnsi="StobiSerif Regular" w:cstheme="minorHAnsi"/>
          <w:bCs/>
          <w:lang w:val="mk-MK"/>
        </w:rPr>
        <w:t>, во случаите кога за предметната инсталација не е потребна интегрирана еколошка дозвола</w:t>
      </w:r>
      <w:r w:rsidR="00DB2436" w:rsidRPr="00F94AC4">
        <w:rPr>
          <w:rFonts w:ascii="StobiSerif Regular" w:hAnsi="StobiSerif Regular" w:cstheme="minorHAnsi"/>
          <w:shd w:val="clear" w:color="auto" w:fill="FFFFFF"/>
        </w:rPr>
        <w:t>;</w:t>
      </w:r>
    </w:p>
    <w:p w14:paraId="09FBDE68" w14:textId="77777777" w:rsidR="00DB2436" w:rsidRPr="00F94AC4" w:rsidRDefault="00DB2436" w:rsidP="00C67C52">
      <w:pPr>
        <w:pStyle w:val="BodyA"/>
        <w:spacing w:after="0" w:line="240" w:lineRule="auto"/>
        <w:ind w:left="720"/>
        <w:jc w:val="both"/>
        <w:rPr>
          <w:rFonts w:ascii="StobiSerif Regular" w:hAnsi="StobiSerif Regular" w:cstheme="minorHAnsi"/>
          <w:shd w:val="clear" w:color="auto" w:fill="FFFFFF"/>
        </w:rPr>
      </w:pPr>
      <w:r w:rsidRPr="00F94AC4">
        <w:rPr>
          <w:rFonts w:ascii="StobiSerif Regular" w:hAnsi="StobiSerif Regular" w:cstheme="minorHAnsi"/>
          <w:shd w:val="clear" w:color="auto" w:fill="FFFFFF"/>
        </w:rPr>
        <w:lastRenderedPageBreak/>
        <w:t xml:space="preserve">- издадени решенија за интегрирани еколошки дозволи; </w:t>
      </w:r>
    </w:p>
    <w:p w14:paraId="1E8FF973" w14:textId="2D1952D3" w:rsidR="00DB2436" w:rsidRPr="00F94AC4" w:rsidRDefault="00DB2436" w:rsidP="00C67C52">
      <w:pPr>
        <w:pStyle w:val="BodyA"/>
        <w:spacing w:after="0" w:line="240" w:lineRule="auto"/>
        <w:ind w:left="720"/>
        <w:jc w:val="both"/>
        <w:rPr>
          <w:rFonts w:ascii="StobiSerif Regular" w:hAnsi="StobiSerif Regular" w:cstheme="minorHAnsi"/>
          <w:shd w:val="clear" w:color="auto" w:fill="FFFFFF"/>
        </w:rPr>
      </w:pPr>
      <w:r w:rsidRPr="00F94AC4">
        <w:rPr>
          <w:rFonts w:ascii="StobiSerif Regular" w:hAnsi="StobiSerif Regular" w:cstheme="minorHAnsi"/>
          <w:shd w:val="clear" w:color="auto" w:fill="FFFFFF"/>
        </w:rPr>
        <w:t xml:space="preserve">- издадени потврди за регистрација </w:t>
      </w:r>
      <w:r w:rsidR="00D567E5" w:rsidRPr="00F94AC4">
        <w:rPr>
          <w:rFonts w:ascii="StobiSerif Regular" w:hAnsi="StobiSerif Regular" w:cstheme="minorHAnsi"/>
          <w:shd w:val="clear" w:color="auto" w:fill="FFFFFF"/>
          <w:lang w:val="mk-MK"/>
        </w:rPr>
        <w:t>на инсталации кои користат органски растворувачи</w:t>
      </w:r>
      <w:r w:rsidRPr="00F94AC4">
        <w:rPr>
          <w:rFonts w:ascii="StobiSerif Regular" w:hAnsi="StobiSerif Regular" w:cstheme="minorHAnsi"/>
          <w:shd w:val="clear" w:color="auto" w:fill="FFFFFF"/>
        </w:rPr>
        <w:t>;</w:t>
      </w:r>
    </w:p>
    <w:p w14:paraId="14617710" w14:textId="77777777" w:rsidR="00DB2436" w:rsidRPr="00F94AC4" w:rsidRDefault="00DB2436" w:rsidP="00C67C52">
      <w:pPr>
        <w:pStyle w:val="BodyA"/>
        <w:spacing w:after="0" w:line="240" w:lineRule="auto"/>
        <w:ind w:left="720"/>
        <w:jc w:val="both"/>
        <w:rPr>
          <w:rFonts w:ascii="StobiSerif Regular" w:hAnsi="StobiSerif Regular" w:cstheme="minorHAnsi"/>
          <w:shd w:val="clear" w:color="auto" w:fill="FFFFFF"/>
        </w:rPr>
      </w:pPr>
      <w:r w:rsidRPr="00F94AC4">
        <w:rPr>
          <w:rFonts w:ascii="StobiSerif Regular" w:hAnsi="StobiSerif Regular" w:cstheme="minorHAnsi"/>
          <w:shd w:val="clear" w:color="auto" w:fill="FFFFFF"/>
        </w:rPr>
        <w:t>- поднесени барања за измена на интегрирани еколошки дозволи;</w:t>
      </w:r>
    </w:p>
    <w:p w14:paraId="7A2162D2" w14:textId="77777777" w:rsidR="00DB2436" w:rsidRPr="00F94AC4" w:rsidRDefault="00DB2436" w:rsidP="00C67C52">
      <w:pPr>
        <w:pStyle w:val="BodyA"/>
        <w:spacing w:after="0" w:line="240" w:lineRule="auto"/>
        <w:ind w:left="720"/>
        <w:jc w:val="both"/>
        <w:rPr>
          <w:rFonts w:ascii="StobiSerif Regular" w:hAnsi="StobiSerif Regular" w:cstheme="minorHAnsi"/>
          <w:shd w:val="clear" w:color="auto" w:fill="FFFFFF"/>
        </w:rPr>
      </w:pPr>
      <w:r w:rsidRPr="00F94AC4">
        <w:rPr>
          <w:rFonts w:ascii="StobiSerif Regular" w:hAnsi="StobiSerif Regular" w:cstheme="minorHAnsi"/>
          <w:shd w:val="clear" w:color="auto" w:fill="FFFFFF"/>
        </w:rPr>
        <w:t>- издадени решенија за измена на интегрираните еколошки дозволи;</w:t>
      </w:r>
    </w:p>
    <w:p w14:paraId="6DD91377" w14:textId="77777777" w:rsidR="00DB2436" w:rsidRPr="00F94AC4" w:rsidRDefault="00DB2436" w:rsidP="00C67C52">
      <w:pPr>
        <w:pStyle w:val="BodyA"/>
        <w:spacing w:after="0" w:line="240" w:lineRule="auto"/>
        <w:ind w:left="720"/>
        <w:jc w:val="both"/>
        <w:rPr>
          <w:rFonts w:ascii="StobiSerif Regular" w:hAnsi="StobiSerif Regular" w:cstheme="minorHAnsi"/>
          <w:shd w:val="clear" w:color="auto" w:fill="FFFFFF"/>
        </w:rPr>
      </w:pPr>
      <w:r w:rsidRPr="00F94AC4">
        <w:rPr>
          <w:rFonts w:ascii="StobiSerif Regular" w:hAnsi="StobiSerif Regular" w:cstheme="minorHAnsi"/>
          <w:shd w:val="clear" w:color="auto" w:fill="FFFFFF"/>
        </w:rPr>
        <w:t>- решенија за одземање на интегрирани еколошки дозволи;</w:t>
      </w:r>
    </w:p>
    <w:p w14:paraId="48F7EE87" w14:textId="1CE33645" w:rsidR="00222894" w:rsidRDefault="00DB2436" w:rsidP="00C67C52">
      <w:pPr>
        <w:pStyle w:val="BodyA"/>
        <w:spacing w:after="0" w:line="240" w:lineRule="auto"/>
        <w:ind w:left="720"/>
        <w:jc w:val="both"/>
        <w:rPr>
          <w:rFonts w:ascii="StobiSerif Regular" w:hAnsi="StobiSerif Regular" w:cstheme="minorHAnsi"/>
          <w:shd w:val="clear" w:color="auto" w:fill="FFFFFF"/>
        </w:rPr>
      </w:pPr>
      <w:r w:rsidRPr="00F94AC4">
        <w:rPr>
          <w:rFonts w:ascii="StobiSerif Regular" w:hAnsi="StobiSerif Regular" w:cstheme="minorHAnsi"/>
          <w:shd w:val="clear" w:color="auto" w:fill="FFFFFF"/>
        </w:rPr>
        <w:t>- извештаи и решенија од извршени инспекциски надзори</w:t>
      </w:r>
      <w:r w:rsidR="003C5CA0" w:rsidRPr="00F94AC4">
        <w:rPr>
          <w:rFonts w:ascii="StobiSerif Regular" w:hAnsi="StobiSerif Regular" w:cstheme="minorHAnsi"/>
          <w:shd w:val="clear" w:color="auto" w:fill="FFFFFF"/>
        </w:rPr>
        <w:t>,</w:t>
      </w:r>
    </w:p>
    <w:p w14:paraId="5567FB64" w14:textId="14A47317" w:rsidR="00222894" w:rsidRDefault="00222894" w:rsidP="00222894">
      <w:pPr>
        <w:pStyle w:val="BodyA"/>
        <w:spacing w:after="0"/>
        <w:ind w:left="720"/>
        <w:jc w:val="both"/>
        <w:rPr>
          <w:rFonts w:ascii="StobiSerif Regular" w:hAnsi="StobiSerif Regular" w:cstheme="minorHAnsi"/>
          <w:shd w:val="clear" w:color="auto" w:fill="FFFFFF"/>
          <w:lang w:val="mk-MK"/>
        </w:rPr>
      </w:pPr>
      <w:r>
        <w:rPr>
          <w:rFonts w:ascii="StobiSerif Regular" w:hAnsi="StobiSerif Regular" w:cstheme="minorHAnsi"/>
          <w:shd w:val="clear" w:color="auto" w:fill="FFFFFF"/>
          <w:lang w:val="mk-MK"/>
        </w:rPr>
        <w:t xml:space="preserve">- </w:t>
      </w:r>
      <w:r w:rsidRPr="00222894">
        <w:rPr>
          <w:rFonts w:ascii="StobiSerif Regular" w:hAnsi="StobiSerif Regular" w:cstheme="minorHAnsi"/>
          <w:shd w:val="clear" w:color="auto" w:fill="FFFFFF"/>
          <w:lang w:val="mk-MK"/>
        </w:rPr>
        <w:t xml:space="preserve">барања за пренос  </w:t>
      </w:r>
    </w:p>
    <w:p w14:paraId="377DE293" w14:textId="44C9284C" w:rsidR="00222894" w:rsidRDefault="00222894" w:rsidP="00222894">
      <w:pPr>
        <w:pStyle w:val="BodyA"/>
        <w:spacing w:after="0"/>
        <w:ind w:left="720"/>
        <w:jc w:val="both"/>
        <w:rPr>
          <w:rFonts w:ascii="StobiSerif Regular" w:hAnsi="StobiSerif Regular" w:cstheme="minorHAnsi"/>
          <w:shd w:val="clear" w:color="auto" w:fill="FFFFFF"/>
          <w:lang w:val="mk-MK"/>
        </w:rPr>
      </w:pPr>
      <w:r>
        <w:rPr>
          <w:rFonts w:ascii="StobiSerif Regular" w:hAnsi="StobiSerif Regular" w:cstheme="minorHAnsi"/>
          <w:shd w:val="clear" w:color="auto" w:fill="FFFFFF"/>
          <w:lang w:val="mk-MK"/>
        </w:rPr>
        <w:t xml:space="preserve">- </w:t>
      </w:r>
      <w:r w:rsidRPr="00222894">
        <w:rPr>
          <w:rFonts w:ascii="StobiSerif Regular" w:hAnsi="StobiSerif Regular" w:cstheme="minorHAnsi"/>
          <w:shd w:val="clear" w:color="auto" w:fill="FFFFFF"/>
          <w:lang w:val="mk-MK"/>
        </w:rPr>
        <w:t xml:space="preserve">издадени решенија за пренос на дозвола, </w:t>
      </w:r>
    </w:p>
    <w:p w14:paraId="3BCC9BC4" w14:textId="562EAFAE" w:rsidR="00DB2436" w:rsidRPr="00F94AC4" w:rsidRDefault="00222894" w:rsidP="00222894">
      <w:pPr>
        <w:pStyle w:val="BodyA"/>
        <w:spacing w:after="0"/>
        <w:ind w:left="720"/>
        <w:jc w:val="both"/>
        <w:rPr>
          <w:rFonts w:ascii="StobiSerif Regular" w:hAnsi="StobiSerif Regular" w:cstheme="minorHAnsi"/>
          <w:shd w:val="clear" w:color="auto" w:fill="FFFFFF"/>
        </w:rPr>
      </w:pPr>
      <w:r>
        <w:rPr>
          <w:rFonts w:ascii="StobiSerif Regular" w:hAnsi="StobiSerif Regular" w:cstheme="minorHAnsi"/>
          <w:shd w:val="clear" w:color="auto" w:fill="FFFFFF"/>
          <w:lang w:val="mk-MK"/>
        </w:rPr>
        <w:t>- р</w:t>
      </w:r>
      <w:r w:rsidRPr="00222894">
        <w:rPr>
          <w:rFonts w:ascii="StobiSerif Regular" w:hAnsi="StobiSerif Regular" w:cstheme="minorHAnsi"/>
          <w:shd w:val="clear" w:color="auto" w:fill="FFFFFF"/>
          <w:lang w:val="mk-MK"/>
        </w:rPr>
        <w:t>ешенија за отфрлање на барање</w:t>
      </w:r>
      <w:r>
        <w:rPr>
          <w:rFonts w:ascii="StobiSerif Regular" w:hAnsi="StobiSerif Regular" w:cstheme="minorHAnsi"/>
          <w:shd w:val="clear" w:color="auto" w:fill="FFFFFF"/>
          <w:lang w:val="mk-MK"/>
        </w:rPr>
        <w:t xml:space="preserve">, </w:t>
      </w:r>
      <w:r w:rsidR="00DB2436" w:rsidRPr="00F94AC4">
        <w:rPr>
          <w:rFonts w:ascii="StobiSerif Regular" w:hAnsi="StobiSerif Regular" w:cstheme="minorHAnsi"/>
          <w:shd w:val="clear" w:color="auto" w:fill="FFFFFF"/>
        </w:rPr>
        <w:t>и</w:t>
      </w:r>
    </w:p>
    <w:p w14:paraId="33807875" w14:textId="72720D4A" w:rsidR="00DB2436" w:rsidRPr="00F94AC4" w:rsidRDefault="00DB2436" w:rsidP="00C67C52">
      <w:pPr>
        <w:pStyle w:val="BodyA"/>
        <w:spacing w:line="240" w:lineRule="auto"/>
        <w:ind w:left="720"/>
        <w:jc w:val="both"/>
        <w:rPr>
          <w:rFonts w:ascii="StobiSerif Regular" w:hAnsi="StobiSerif Regular" w:cstheme="minorHAnsi"/>
          <w:shd w:val="clear" w:color="auto" w:fill="FFFFFF"/>
        </w:rPr>
      </w:pPr>
      <w:r w:rsidRPr="00F94AC4">
        <w:rPr>
          <w:rFonts w:ascii="StobiSerif Regular" w:hAnsi="StobiSerif Regular" w:cstheme="minorHAnsi"/>
          <w:shd w:val="clear" w:color="auto" w:fill="FFFFFF"/>
        </w:rPr>
        <w:t>- др. документи кои се поврзани со работата на инсталациите и предмет на уредување на овој закон.</w:t>
      </w:r>
    </w:p>
    <w:p w14:paraId="028D248A" w14:textId="5854F840" w:rsidR="00C146F8" w:rsidRPr="00F94AC4" w:rsidRDefault="00C146F8" w:rsidP="00B70932">
      <w:pPr>
        <w:pStyle w:val="BodyA"/>
        <w:spacing w:line="240" w:lineRule="auto"/>
        <w:rPr>
          <w:rFonts w:ascii="StobiSerif Regular" w:hAnsi="StobiSerif Regular" w:cstheme="minorHAnsi"/>
          <w:shd w:val="clear" w:color="auto" w:fill="FFFFFF"/>
        </w:rPr>
      </w:pPr>
      <w:r w:rsidRPr="00F94AC4">
        <w:rPr>
          <w:rFonts w:ascii="StobiSerif Regular" w:hAnsi="StobiSerif Regular" w:cstheme="minorHAnsi"/>
          <w:shd w:val="clear" w:color="auto" w:fill="FFFFFF"/>
        </w:rPr>
        <w:t xml:space="preserve">(3) Регистарот се води електронски и истиот е достапен на веб страната на </w:t>
      </w:r>
      <w:r w:rsidRPr="00F94AC4">
        <w:rPr>
          <w:rFonts w:ascii="StobiSerif Regular" w:hAnsi="StobiSerif Regular" w:cstheme="minorHAnsi"/>
          <w:shd w:val="clear" w:color="auto" w:fill="FFFFFF"/>
          <w:lang w:val="mk-MK"/>
        </w:rPr>
        <w:t xml:space="preserve">стручниот </w:t>
      </w:r>
      <w:r w:rsidRPr="00F94AC4">
        <w:rPr>
          <w:rFonts w:ascii="StobiSerif Regular" w:hAnsi="StobiSerif Regular" w:cstheme="minorHAnsi"/>
          <w:shd w:val="clear" w:color="auto" w:fill="FFFFFF"/>
        </w:rPr>
        <w:t>орган.</w:t>
      </w:r>
    </w:p>
    <w:p w14:paraId="34191DBA" w14:textId="61E4FF6F" w:rsidR="00A110AC" w:rsidRPr="00F94AC4" w:rsidRDefault="004C257F" w:rsidP="000163F1">
      <w:pPr>
        <w:pStyle w:val="BodyA"/>
        <w:spacing w:line="240" w:lineRule="auto"/>
        <w:jc w:val="both"/>
        <w:rPr>
          <w:rFonts w:ascii="StobiSerif Regular" w:hAnsi="StobiSerif Regular" w:cstheme="minorHAnsi"/>
          <w:shd w:val="clear" w:color="auto" w:fill="FFFFFF"/>
          <w:lang w:val="mk-MK"/>
        </w:rPr>
      </w:pPr>
      <w:r w:rsidRPr="00F94AC4">
        <w:rPr>
          <w:rFonts w:ascii="StobiSerif Regular" w:hAnsi="StobiSerif Regular" w:cstheme="minorHAnsi"/>
          <w:shd w:val="clear" w:color="auto" w:fill="FFFFFF"/>
        </w:rPr>
        <w:t>(</w:t>
      </w:r>
      <w:r w:rsidR="000163F1">
        <w:rPr>
          <w:rFonts w:ascii="StobiSerif Regular" w:hAnsi="StobiSerif Regular" w:cstheme="minorHAnsi"/>
          <w:shd w:val="clear" w:color="auto" w:fill="FFFFFF"/>
          <w:lang w:val="mk-MK"/>
        </w:rPr>
        <w:t>4</w:t>
      </w:r>
      <w:r w:rsidRPr="00F94AC4">
        <w:rPr>
          <w:rFonts w:ascii="StobiSerif Regular" w:hAnsi="StobiSerif Regular" w:cstheme="minorHAnsi"/>
          <w:shd w:val="clear" w:color="auto" w:fill="FFFFFF"/>
        </w:rPr>
        <w:t xml:space="preserve">) </w:t>
      </w:r>
      <w:r w:rsidR="00A110AC" w:rsidRPr="00F94AC4">
        <w:rPr>
          <w:rFonts w:ascii="StobiSerif Regular" w:hAnsi="StobiSerif Regular" w:cstheme="minorHAnsi"/>
          <w:shd w:val="clear" w:color="auto" w:fill="FFFFFF"/>
          <w:lang w:val="mk-MK"/>
        </w:rPr>
        <w:t>Министерот</w:t>
      </w:r>
      <w:r w:rsidR="00B46C61">
        <w:rPr>
          <w:rFonts w:ascii="StobiSerif Regular" w:hAnsi="StobiSerif Regular" w:cstheme="minorHAnsi"/>
          <w:shd w:val="clear" w:color="auto" w:fill="FFFFFF"/>
          <w:lang w:val="mk-MK"/>
        </w:rPr>
        <w:t xml:space="preserve"> </w:t>
      </w:r>
      <w:r w:rsidR="00A110AC" w:rsidRPr="00F94AC4">
        <w:rPr>
          <w:rFonts w:ascii="StobiSerif Regular" w:hAnsi="StobiSerif Regular" w:cstheme="minorHAnsi"/>
          <w:shd w:val="clear" w:color="auto" w:fill="FFFFFF"/>
          <w:lang w:val="mk-MK"/>
        </w:rPr>
        <w:t xml:space="preserve">ја пропишува формата и содржината на </w:t>
      </w:r>
      <w:r w:rsidR="000163F1" w:rsidRPr="000163F1">
        <w:rPr>
          <w:rFonts w:ascii="StobiSerif Regular" w:hAnsi="StobiSerif Regular" w:cstheme="minorHAnsi"/>
          <w:shd w:val="clear" w:color="auto" w:fill="FFFFFF"/>
          <w:lang w:val="mk-MK"/>
        </w:rPr>
        <w:t>Национален Регистар на индустриски инсталации</w:t>
      </w:r>
      <w:r w:rsidR="00216C32">
        <w:rPr>
          <w:rFonts w:ascii="StobiSerif Regular" w:hAnsi="StobiSerif Regular" w:cstheme="minorHAnsi"/>
          <w:shd w:val="clear" w:color="auto" w:fill="FFFFFF"/>
          <w:lang w:val="mk-MK"/>
        </w:rPr>
        <w:t xml:space="preserve"> и </w:t>
      </w:r>
      <w:r w:rsidR="006E44DC">
        <w:rPr>
          <w:rFonts w:ascii="StobiSerif Regular" w:hAnsi="StobiSerif Regular" w:cstheme="minorHAnsi"/>
          <w:shd w:val="clear" w:color="auto" w:fill="FFFFFF"/>
          <w:lang w:val="mk-MK"/>
        </w:rPr>
        <w:t>формата и содржината на регистарот кој го водат општините за инсталации кои се наоѓаат на нивна територија</w:t>
      </w:r>
      <w:r w:rsidR="00A110AC" w:rsidRPr="00F94AC4">
        <w:rPr>
          <w:rFonts w:ascii="StobiSerif Regular" w:hAnsi="StobiSerif Regular" w:cstheme="minorHAnsi"/>
          <w:shd w:val="clear" w:color="auto" w:fill="FFFFFF"/>
          <w:lang w:val="mk-MK"/>
        </w:rPr>
        <w:t>.</w:t>
      </w:r>
    </w:p>
    <w:p w14:paraId="482E7341" w14:textId="5816928E" w:rsidR="00DB2436" w:rsidRPr="00F94AC4" w:rsidRDefault="004C257F" w:rsidP="00C67C52">
      <w:pPr>
        <w:pStyle w:val="BodyA"/>
        <w:spacing w:line="240" w:lineRule="auto"/>
        <w:jc w:val="both"/>
        <w:rPr>
          <w:rFonts w:ascii="StobiSerif Regular" w:hAnsi="StobiSerif Regular" w:cstheme="minorHAnsi"/>
          <w:shd w:val="clear" w:color="auto" w:fill="FFFFFF"/>
        </w:rPr>
      </w:pPr>
      <w:r w:rsidRPr="00F94AC4">
        <w:rPr>
          <w:rFonts w:ascii="StobiSerif Regular" w:hAnsi="StobiSerif Regular" w:cstheme="minorHAnsi"/>
          <w:shd w:val="clear" w:color="auto" w:fill="FFFFFF"/>
        </w:rPr>
        <w:t>(</w:t>
      </w:r>
      <w:r w:rsidR="00AE715C">
        <w:rPr>
          <w:rFonts w:ascii="StobiSerif Regular" w:hAnsi="StobiSerif Regular" w:cstheme="minorHAnsi"/>
          <w:shd w:val="clear" w:color="auto" w:fill="FFFFFF"/>
        </w:rPr>
        <w:t>5</w:t>
      </w:r>
      <w:r w:rsidRPr="00F94AC4">
        <w:rPr>
          <w:rFonts w:ascii="StobiSerif Regular" w:hAnsi="StobiSerif Regular" w:cstheme="minorHAnsi"/>
          <w:shd w:val="clear" w:color="auto" w:fill="FFFFFF"/>
        </w:rPr>
        <w:t xml:space="preserve">) </w:t>
      </w:r>
      <w:r w:rsidR="00DB2436" w:rsidRPr="00F94AC4">
        <w:rPr>
          <w:rFonts w:ascii="StobiSerif Regular" w:hAnsi="StobiSerif Regular" w:cstheme="minorHAnsi"/>
          <w:shd w:val="clear" w:color="auto" w:fill="FFFFFF"/>
        </w:rPr>
        <w:t>Општините водат Регистар за инсталциите кои се наоѓаат на нивната територија</w:t>
      </w:r>
      <w:r w:rsidR="006E44DC">
        <w:rPr>
          <w:rFonts w:ascii="StobiSerif Regular" w:hAnsi="StobiSerif Regular" w:cstheme="minorHAnsi"/>
          <w:shd w:val="clear" w:color="auto" w:fill="FFFFFF"/>
          <w:lang w:val="mk-MK"/>
        </w:rPr>
        <w:t xml:space="preserve"> (Локален регистар)</w:t>
      </w:r>
      <w:r w:rsidR="00DB2436" w:rsidRPr="00F94AC4">
        <w:rPr>
          <w:rFonts w:ascii="StobiSerif Regular" w:hAnsi="StobiSerif Regular" w:cstheme="minorHAnsi"/>
          <w:shd w:val="clear" w:color="auto" w:fill="FFFFFF"/>
        </w:rPr>
        <w:t>. Регистарот кој што го водат општините е дел од Регистарот од став (1) од овој член.</w:t>
      </w:r>
    </w:p>
    <w:p w14:paraId="031D7B75" w14:textId="75014473" w:rsidR="00497018" w:rsidRPr="00077A6D" w:rsidRDefault="004C257F" w:rsidP="00B70932">
      <w:pPr>
        <w:pStyle w:val="BodyA"/>
        <w:spacing w:line="240" w:lineRule="auto"/>
        <w:rPr>
          <w:rFonts w:ascii="StobiSerif Regular" w:hAnsi="StobiSerif Regular" w:cstheme="minorHAnsi"/>
          <w:shd w:val="clear" w:color="auto" w:fill="FFFFFF"/>
          <w:lang w:val="mk-MK"/>
        </w:rPr>
      </w:pPr>
      <w:r w:rsidRPr="00F94AC4">
        <w:rPr>
          <w:rFonts w:ascii="StobiSerif Regular" w:hAnsi="StobiSerif Regular" w:cstheme="minorHAnsi"/>
          <w:shd w:val="clear" w:color="auto" w:fill="FFFFFF"/>
        </w:rPr>
        <w:t>(</w:t>
      </w:r>
      <w:r w:rsidR="00AE715C">
        <w:rPr>
          <w:rFonts w:ascii="StobiSerif Regular" w:hAnsi="StobiSerif Regular" w:cstheme="minorHAnsi"/>
          <w:shd w:val="clear" w:color="auto" w:fill="FFFFFF"/>
        </w:rPr>
        <w:t>6</w:t>
      </w:r>
      <w:r w:rsidRPr="00F94AC4">
        <w:rPr>
          <w:rFonts w:ascii="StobiSerif Regular" w:hAnsi="StobiSerif Regular" w:cstheme="minorHAnsi"/>
          <w:shd w:val="clear" w:color="auto" w:fill="FFFFFF"/>
        </w:rPr>
        <w:t xml:space="preserve">) </w:t>
      </w:r>
      <w:bookmarkStart w:id="5" w:name="_Hlk90980422"/>
      <w:r w:rsidR="00F76A78" w:rsidRPr="007A5051">
        <w:rPr>
          <w:rFonts w:ascii="StobiSerif Regular" w:hAnsi="StobiSerif Regular" w:cstheme="minorHAnsi"/>
          <w:shd w:val="clear" w:color="auto" w:fill="FFFFFF"/>
          <w:lang w:val="mk-MK"/>
        </w:rPr>
        <w:t>Стручниот</w:t>
      </w:r>
      <w:bookmarkEnd w:id="5"/>
      <w:r w:rsidR="00DB2436" w:rsidRPr="007A5051">
        <w:rPr>
          <w:rFonts w:ascii="StobiSerif Regular" w:hAnsi="StobiSerif Regular" w:cstheme="minorHAnsi"/>
          <w:shd w:val="clear" w:color="auto" w:fill="FFFFFF"/>
        </w:rPr>
        <w:t xml:space="preserve"> орган е должен редовно да го ажурира </w:t>
      </w:r>
      <w:r w:rsidR="00497018" w:rsidRPr="007A5051">
        <w:rPr>
          <w:rFonts w:ascii="StobiSerif Regular" w:hAnsi="StobiSerif Regular" w:cstheme="minorHAnsi"/>
          <w:shd w:val="clear" w:color="auto" w:fill="FFFFFF"/>
        </w:rPr>
        <w:t>Регистарот</w:t>
      </w:r>
      <w:r w:rsidR="00497018" w:rsidRPr="007A5051">
        <w:rPr>
          <w:rFonts w:ascii="StobiSerif Regular" w:hAnsi="StobiSerif Regular" w:cstheme="minorHAnsi"/>
          <w:shd w:val="clear" w:color="auto" w:fill="FFFFFF"/>
          <w:lang w:val="mk-MK"/>
        </w:rPr>
        <w:t>.</w:t>
      </w:r>
    </w:p>
    <w:p w14:paraId="02A7B9B0" w14:textId="4CABDB13" w:rsidR="008A55FE" w:rsidRDefault="008A55FE" w:rsidP="00B70932">
      <w:pPr>
        <w:pStyle w:val="BodyA"/>
        <w:spacing w:line="240" w:lineRule="auto"/>
        <w:rPr>
          <w:rFonts w:ascii="StobiSerif Regular" w:hAnsi="StobiSerif Regular" w:cstheme="minorHAnsi"/>
          <w:shd w:val="clear" w:color="auto" w:fill="FFFFFF"/>
          <w:lang w:val="mk-MK"/>
        </w:rPr>
      </w:pPr>
    </w:p>
    <w:p w14:paraId="780045EF" w14:textId="3D87E074" w:rsidR="00222894" w:rsidRDefault="00222894" w:rsidP="00B70932">
      <w:pPr>
        <w:pStyle w:val="BodyA"/>
        <w:spacing w:line="240" w:lineRule="auto"/>
        <w:rPr>
          <w:rFonts w:ascii="StobiSerif Regular" w:hAnsi="StobiSerif Regular" w:cstheme="minorHAnsi"/>
          <w:shd w:val="clear" w:color="auto" w:fill="FFFFFF"/>
          <w:lang w:val="mk-MK"/>
        </w:rPr>
      </w:pPr>
    </w:p>
    <w:p w14:paraId="20BA9B15" w14:textId="77777777" w:rsidR="00222894" w:rsidRPr="00F94AC4" w:rsidRDefault="00222894" w:rsidP="00B70932">
      <w:pPr>
        <w:pStyle w:val="BodyA"/>
        <w:spacing w:line="240" w:lineRule="auto"/>
        <w:rPr>
          <w:rFonts w:ascii="StobiSerif Regular" w:hAnsi="StobiSerif Regular" w:cstheme="minorHAnsi"/>
          <w:shd w:val="clear" w:color="auto" w:fill="FFFFFF"/>
          <w:lang w:val="mk-MK"/>
        </w:rPr>
      </w:pPr>
    </w:p>
    <w:p w14:paraId="173AD35C" w14:textId="2878833B" w:rsidR="00922ABF" w:rsidRPr="00C67C52" w:rsidRDefault="000163F1" w:rsidP="00F94AC4">
      <w:pPr>
        <w:jc w:val="center"/>
        <w:rPr>
          <w:rFonts w:ascii="StobiSerif Regular" w:hAnsi="StobiSerif Regular"/>
          <w:b/>
          <w:bCs/>
          <w:sz w:val="22"/>
          <w:szCs w:val="22"/>
          <w:shd w:val="clear" w:color="auto" w:fill="FFFFFF"/>
          <w:lang w:val="mk-MK"/>
        </w:rPr>
      </w:pPr>
      <w:r>
        <w:rPr>
          <w:rFonts w:ascii="StobiSerif Regular" w:hAnsi="StobiSerif Regular" w:cstheme="minorHAnsi"/>
          <w:b/>
          <w:bCs/>
          <w:shd w:val="clear" w:color="auto" w:fill="FFFFFF"/>
          <w:lang w:val="mk-MK"/>
        </w:rPr>
        <w:t xml:space="preserve"> </w:t>
      </w:r>
      <w:r w:rsidR="00922ABF" w:rsidRPr="00C67C52">
        <w:rPr>
          <w:rFonts w:ascii="StobiSerif Regular" w:hAnsi="StobiSerif Regular"/>
          <w:b/>
          <w:bCs/>
          <w:sz w:val="22"/>
          <w:szCs w:val="22"/>
          <w:shd w:val="clear" w:color="auto" w:fill="FFFFFF"/>
          <w:lang w:val="mk-MK"/>
        </w:rPr>
        <w:t>Член 1</w:t>
      </w:r>
      <w:r w:rsidR="00D57F22" w:rsidRPr="00C67C52">
        <w:rPr>
          <w:rFonts w:ascii="StobiSerif Regular" w:hAnsi="StobiSerif Regular"/>
          <w:b/>
          <w:bCs/>
          <w:sz w:val="22"/>
          <w:szCs w:val="22"/>
          <w:shd w:val="clear" w:color="auto" w:fill="FFFFFF"/>
        </w:rPr>
        <w:t>7</w:t>
      </w:r>
    </w:p>
    <w:p w14:paraId="0D52EC00" w14:textId="6168A6AC" w:rsidR="00D17F0B" w:rsidRPr="00C67C52" w:rsidRDefault="00D17F0B" w:rsidP="00F94AC4">
      <w:pPr>
        <w:jc w:val="center"/>
        <w:rPr>
          <w:rFonts w:ascii="StobiSerif Regular" w:hAnsi="StobiSerif Regular"/>
          <w:b/>
          <w:bCs/>
          <w:sz w:val="22"/>
          <w:szCs w:val="22"/>
          <w:shd w:val="clear" w:color="auto" w:fill="FFFFFF"/>
          <w:lang w:val="mk-MK"/>
        </w:rPr>
      </w:pPr>
      <w:r w:rsidRPr="00C67C52">
        <w:rPr>
          <w:rFonts w:ascii="StobiSerif Regular" w:hAnsi="StobiSerif Regular"/>
          <w:b/>
          <w:bCs/>
          <w:sz w:val="22"/>
          <w:szCs w:val="22"/>
          <w:shd w:val="clear" w:color="auto" w:fill="FFFFFF"/>
          <w:lang w:val="mk-MK"/>
        </w:rPr>
        <w:t>Оцена на влијанието врз животната средина</w:t>
      </w:r>
    </w:p>
    <w:p w14:paraId="06CF0F12" w14:textId="77777777" w:rsidR="00CF6642" w:rsidRPr="00C67C52" w:rsidRDefault="00CF6642" w:rsidP="00F94AC4">
      <w:pPr>
        <w:jc w:val="center"/>
        <w:rPr>
          <w:rFonts w:ascii="StobiSerif Regular" w:hAnsi="StobiSerif Regular"/>
          <w:sz w:val="22"/>
          <w:szCs w:val="22"/>
          <w:shd w:val="clear" w:color="auto" w:fill="FFFFFF"/>
          <w:lang w:val="mk-MK"/>
        </w:rPr>
      </w:pPr>
    </w:p>
    <w:p w14:paraId="1B256E4A" w14:textId="724F5EC1" w:rsidR="00D17F0B" w:rsidRPr="00C67C52" w:rsidRDefault="001839D3" w:rsidP="00F94AC4">
      <w:pPr>
        <w:jc w:val="both"/>
        <w:rPr>
          <w:rFonts w:ascii="StobiSerif Regular" w:hAnsi="StobiSerif Regular" w:cstheme="minorHAnsi"/>
          <w:sz w:val="22"/>
          <w:szCs w:val="22"/>
          <w:shd w:val="clear" w:color="auto" w:fill="FFFFFF"/>
          <w:lang w:val="mk-MK"/>
        </w:rPr>
      </w:pPr>
      <w:r>
        <w:rPr>
          <w:rFonts w:ascii="StobiSerif Regular" w:hAnsi="StobiSerif Regular" w:cstheme="minorHAnsi"/>
          <w:sz w:val="22"/>
          <w:szCs w:val="22"/>
          <w:shd w:val="clear" w:color="auto" w:fill="FFFFFF"/>
          <w:lang w:val="mk-MK"/>
        </w:rPr>
        <w:t xml:space="preserve">Операторот кој управува со </w:t>
      </w:r>
      <w:r w:rsidR="00D17F0B" w:rsidRPr="00F94AC4">
        <w:rPr>
          <w:rFonts w:ascii="StobiSerif Regular" w:hAnsi="StobiSerif Regular" w:cstheme="minorHAnsi"/>
          <w:sz w:val="22"/>
          <w:szCs w:val="22"/>
          <w:shd w:val="clear" w:color="auto" w:fill="FFFFFF"/>
          <w:lang w:val="mk-MK"/>
        </w:rPr>
        <w:t xml:space="preserve">Инсталацијата односно постројката може да поднесе барање за </w:t>
      </w:r>
      <w:r>
        <w:rPr>
          <w:rFonts w:ascii="StobiSerif Regular" w:hAnsi="StobiSerif Regular" w:cstheme="minorHAnsi"/>
          <w:sz w:val="22"/>
          <w:szCs w:val="22"/>
          <w:shd w:val="clear" w:color="auto" w:fill="FFFFFF"/>
          <w:lang w:val="mk-MK"/>
        </w:rPr>
        <w:t xml:space="preserve">А или Б </w:t>
      </w:r>
      <w:r w:rsidR="00D17F0B" w:rsidRPr="00F94AC4">
        <w:rPr>
          <w:rFonts w:ascii="StobiSerif Regular" w:hAnsi="StobiSerif Regular" w:cstheme="minorHAnsi"/>
          <w:sz w:val="22"/>
          <w:szCs w:val="22"/>
          <w:shd w:val="clear" w:color="auto" w:fill="FFFFFF"/>
          <w:lang w:val="mk-MK"/>
        </w:rPr>
        <w:t xml:space="preserve">интегрирана еколошка дозвола односно барање за регистрација во </w:t>
      </w:r>
      <w:r w:rsidR="00C32536" w:rsidRPr="00F94AC4">
        <w:rPr>
          <w:rFonts w:ascii="StobiSerif Regular" w:hAnsi="StobiSerif Regular" w:cstheme="minorHAnsi"/>
          <w:sz w:val="22"/>
          <w:szCs w:val="22"/>
          <w:shd w:val="clear" w:color="auto" w:fill="FFFFFF"/>
          <w:lang w:val="mk-MK"/>
        </w:rPr>
        <w:t>Н</w:t>
      </w:r>
      <w:r w:rsidR="00D17F0B" w:rsidRPr="00F94AC4">
        <w:rPr>
          <w:rFonts w:ascii="StobiSerif Regular" w:hAnsi="StobiSerif Regular" w:cstheme="minorHAnsi"/>
          <w:sz w:val="22"/>
          <w:szCs w:val="22"/>
          <w:shd w:val="clear" w:color="auto" w:fill="FFFFFF"/>
          <w:lang w:val="mk-MK"/>
        </w:rPr>
        <w:t>ационалниот односно Локалниот регистар само по претходно добиено решение за одобрена Студија за оцена на влијанието врз животната средина односно</w:t>
      </w:r>
      <w:r w:rsidR="006E44DC">
        <w:rPr>
          <w:rFonts w:ascii="StobiSerif Regular" w:hAnsi="StobiSerif Regular" w:cstheme="minorHAnsi"/>
          <w:sz w:val="22"/>
          <w:szCs w:val="22"/>
          <w:shd w:val="clear" w:color="auto" w:fill="FFFFFF"/>
          <w:lang w:val="mk-MK"/>
        </w:rPr>
        <w:t xml:space="preserve"> </w:t>
      </w:r>
      <w:r w:rsidR="00AE1C5E" w:rsidRPr="00F94AC4">
        <w:rPr>
          <w:rFonts w:ascii="StobiSerif Regular" w:hAnsi="StobiSerif Regular" w:cstheme="minorHAnsi"/>
          <w:sz w:val="22"/>
          <w:szCs w:val="22"/>
          <w:shd w:val="clear" w:color="auto" w:fill="FFFFFF"/>
          <w:lang w:val="mk-MK"/>
        </w:rPr>
        <w:t>решение за одобрен елаборат за животната средина согласно прописите за животната средина</w:t>
      </w:r>
      <w:r w:rsidR="00AE1C5E" w:rsidRPr="00C67C52">
        <w:rPr>
          <w:rFonts w:ascii="StobiSerif Regular" w:hAnsi="StobiSerif Regular" w:cstheme="minorHAnsi"/>
          <w:sz w:val="22"/>
          <w:szCs w:val="22"/>
          <w:shd w:val="clear" w:color="auto" w:fill="FFFFFF"/>
          <w:lang w:val="mk-MK"/>
        </w:rPr>
        <w:t>.</w:t>
      </w:r>
    </w:p>
    <w:p w14:paraId="4F2866EF" w14:textId="5C01CBFE" w:rsidR="00964CC8" w:rsidRPr="00C67C52" w:rsidRDefault="00964CC8" w:rsidP="00F94AC4">
      <w:pPr>
        <w:jc w:val="both"/>
        <w:rPr>
          <w:rFonts w:ascii="StobiSerif Regular" w:hAnsi="StobiSerif Regular" w:cstheme="minorHAnsi"/>
          <w:sz w:val="22"/>
          <w:szCs w:val="22"/>
          <w:shd w:val="clear" w:color="auto" w:fill="FFFFFF"/>
          <w:lang w:val="mk-MK"/>
        </w:rPr>
      </w:pPr>
    </w:p>
    <w:p w14:paraId="4BFBC210" w14:textId="2122466A" w:rsidR="00964CC8" w:rsidRPr="00C67C52" w:rsidRDefault="00964CC8" w:rsidP="00F94AC4">
      <w:pPr>
        <w:jc w:val="center"/>
        <w:rPr>
          <w:rFonts w:ascii="StobiSerif Regular" w:hAnsi="StobiSerif Regular"/>
          <w:b/>
          <w:bCs/>
          <w:sz w:val="22"/>
          <w:szCs w:val="22"/>
          <w:shd w:val="clear" w:color="auto" w:fill="FFFFFF"/>
          <w:lang w:val="mk-MK"/>
        </w:rPr>
      </w:pPr>
      <w:r w:rsidRPr="00C67C52">
        <w:rPr>
          <w:rFonts w:ascii="StobiSerif Regular" w:hAnsi="StobiSerif Regular"/>
          <w:b/>
          <w:bCs/>
          <w:sz w:val="22"/>
          <w:szCs w:val="22"/>
          <w:shd w:val="clear" w:color="auto" w:fill="FFFFFF"/>
          <w:lang w:val="mk-MK"/>
        </w:rPr>
        <w:t>Член 1</w:t>
      </w:r>
      <w:r w:rsidR="003660FC" w:rsidRPr="00C67C52">
        <w:rPr>
          <w:rFonts w:ascii="StobiSerif Regular" w:hAnsi="StobiSerif Regular"/>
          <w:b/>
          <w:bCs/>
          <w:sz w:val="22"/>
          <w:szCs w:val="22"/>
          <w:shd w:val="clear" w:color="auto" w:fill="FFFFFF"/>
        </w:rPr>
        <w:t>8</w:t>
      </w:r>
    </w:p>
    <w:p w14:paraId="3C5DC0C6" w14:textId="5081DF4F" w:rsidR="00964CC8" w:rsidRPr="00C67C52" w:rsidRDefault="00964CC8" w:rsidP="00F94AC4">
      <w:pPr>
        <w:jc w:val="center"/>
        <w:rPr>
          <w:rFonts w:ascii="StobiSerif Regular" w:hAnsi="StobiSerif Regular"/>
          <w:b/>
          <w:bCs/>
          <w:sz w:val="22"/>
          <w:szCs w:val="22"/>
          <w:shd w:val="clear" w:color="auto" w:fill="FFFFFF"/>
          <w:lang w:val="mk-MK"/>
        </w:rPr>
      </w:pPr>
      <w:r w:rsidRPr="00C67C52">
        <w:rPr>
          <w:rFonts w:ascii="StobiSerif Regular" w:hAnsi="StobiSerif Regular"/>
          <w:b/>
          <w:bCs/>
          <w:sz w:val="22"/>
          <w:szCs w:val="22"/>
          <w:shd w:val="clear" w:color="auto" w:fill="FFFFFF"/>
          <w:lang w:val="mk-MK"/>
        </w:rPr>
        <w:t>Гранични вредности на емисиите во животната средина</w:t>
      </w:r>
    </w:p>
    <w:p w14:paraId="2160B544" w14:textId="77777777" w:rsidR="00CF6642" w:rsidRPr="00C67C52" w:rsidRDefault="00CF6642" w:rsidP="00F94AC4">
      <w:pPr>
        <w:jc w:val="center"/>
        <w:rPr>
          <w:rFonts w:ascii="StobiSerif Regular" w:hAnsi="StobiSerif Regular"/>
          <w:sz w:val="22"/>
          <w:szCs w:val="22"/>
          <w:shd w:val="clear" w:color="auto" w:fill="FFFFFF"/>
          <w:lang w:val="mk-MK"/>
        </w:rPr>
      </w:pPr>
    </w:p>
    <w:p w14:paraId="473FEABB" w14:textId="05E413AD" w:rsidR="00964CC8" w:rsidRPr="007A5051" w:rsidRDefault="00964CC8" w:rsidP="00A66783">
      <w:pPr>
        <w:pStyle w:val="ListParagraph"/>
        <w:numPr>
          <w:ilvl w:val="0"/>
          <w:numId w:val="29"/>
        </w:numPr>
        <w:spacing w:line="240" w:lineRule="auto"/>
        <w:ind w:left="0" w:firstLine="0"/>
        <w:jc w:val="both"/>
        <w:rPr>
          <w:rFonts w:ascii="StobiSerif Regular" w:hAnsi="StobiSerif Regular"/>
          <w:shd w:val="clear" w:color="auto" w:fill="FFFFFF"/>
          <w:lang w:val="mk-MK"/>
        </w:rPr>
      </w:pPr>
      <w:r w:rsidRPr="007A5051">
        <w:rPr>
          <w:rFonts w:ascii="StobiSerif Regular" w:hAnsi="StobiSerif Regular"/>
          <w:shd w:val="clear" w:color="auto" w:fill="FFFFFF"/>
          <w:lang w:val="mk-MK"/>
        </w:rPr>
        <w:lastRenderedPageBreak/>
        <w:t xml:space="preserve">Операторот на инсталацијата или постројката од член </w:t>
      </w:r>
      <w:r w:rsidRPr="007A5051">
        <w:rPr>
          <w:rFonts w:ascii="StobiSerif Regular" w:hAnsi="StobiSerif Regular"/>
          <w:color w:val="auto"/>
          <w:shd w:val="clear" w:color="auto" w:fill="FFFFFF"/>
          <w:lang w:val="mk-MK"/>
        </w:rPr>
        <w:t>1</w:t>
      </w:r>
      <w:r w:rsidR="00405FB9" w:rsidRPr="007A5051">
        <w:rPr>
          <w:rFonts w:ascii="StobiSerif Regular" w:hAnsi="StobiSerif Regular"/>
          <w:color w:val="auto"/>
          <w:shd w:val="clear" w:color="auto" w:fill="FFFFFF"/>
          <w:lang w:val="mk-MK"/>
        </w:rPr>
        <w:t>3</w:t>
      </w:r>
      <w:r w:rsidRPr="007A5051">
        <w:rPr>
          <w:rFonts w:ascii="StobiSerif Regular" w:hAnsi="StobiSerif Regular"/>
          <w:color w:val="auto"/>
          <w:shd w:val="clear" w:color="auto" w:fill="FFFFFF"/>
          <w:lang w:val="mk-MK"/>
        </w:rPr>
        <w:t xml:space="preserve"> став </w:t>
      </w:r>
      <w:r w:rsidR="00134751" w:rsidRPr="007A5051">
        <w:rPr>
          <w:rFonts w:ascii="StobiSerif Regular" w:hAnsi="StobiSerif Regular"/>
          <w:color w:val="auto"/>
          <w:shd w:val="clear" w:color="auto" w:fill="FFFFFF"/>
          <w:lang w:val="mk-MK"/>
        </w:rPr>
        <w:t>(2</w:t>
      </w:r>
      <w:bookmarkStart w:id="6" w:name="_Hlk91082653"/>
      <w:r w:rsidR="00134751" w:rsidRPr="007A5051">
        <w:rPr>
          <w:rFonts w:ascii="StobiSerif Regular" w:hAnsi="StobiSerif Regular"/>
          <w:color w:val="auto"/>
          <w:shd w:val="clear" w:color="auto" w:fill="FFFFFF"/>
          <w:lang w:val="mk-MK"/>
        </w:rPr>
        <w:t>)</w:t>
      </w:r>
      <w:r w:rsidR="00B46C61" w:rsidRPr="007A5051">
        <w:rPr>
          <w:rFonts w:ascii="StobiSerif Regular" w:hAnsi="StobiSerif Regular"/>
          <w:color w:val="auto"/>
          <w:shd w:val="clear" w:color="auto" w:fill="FFFFFF"/>
          <w:lang w:val="mk-MK"/>
        </w:rPr>
        <w:t xml:space="preserve"> алинеа 1, 2, 3, 4</w:t>
      </w:r>
      <w:r w:rsidR="00134751" w:rsidRPr="007A5051">
        <w:rPr>
          <w:rFonts w:ascii="StobiSerif Regular" w:hAnsi="StobiSerif Regular"/>
          <w:color w:val="auto"/>
          <w:shd w:val="clear" w:color="auto" w:fill="FFFFFF"/>
          <w:lang w:val="mk-MK"/>
        </w:rPr>
        <w:t xml:space="preserve"> </w:t>
      </w:r>
      <w:bookmarkEnd w:id="6"/>
      <w:r w:rsidR="00134751" w:rsidRPr="007A5051">
        <w:rPr>
          <w:rFonts w:ascii="StobiSerif Regular" w:hAnsi="StobiSerif Regular"/>
          <w:shd w:val="clear" w:color="auto" w:fill="FFFFFF"/>
          <w:lang w:val="mk-MK"/>
        </w:rPr>
        <w:t xml:space="preserve">од овој закон е должен емисиите </w:t>
      </w:r>
      <w:r w:rsidR="00A66783" w:rsidRPr="007A5051">
        <w:rPr>
          <w:rFonts w:ascii="StobiSerif Regular" w:hAnsi="StobiSerif Regular"/>
          <w:shd w:val="clear" w:color="auto" w:fill="FFFFFF"/>
          <w:lang w:val="mk-MK"/>
        </w:rPr>
        <w:t>во</w:t>
      </w:r>
      <w:r w:rsidR="00134751" w:rsidRPr="007A5051">
        <w:rPr>
          <w:rFonts w:ascii="StobiSerif Regular" w:hAnsi="StobiSerif Regular"/>
          <w:shd w:val="clear" w:color="auto" w:fill="FFFFFF"/>
          <w:lang w:val="mk-MK"/>
        </w:rPr>
        <w:t xml:space="preserve"> воздухот, водата или почвата, како и нивоата на бучавата, што се испуштаат од вршењето на дејноста или активноста да ги сведе во рамките на граничните вредности што се утврдени во прописите со кои се уредува одделната област или медиум на животната средина, овој закон и/или прописите донесени врз основа на овој закон, заклучоците за најдобрите достапни техники (во понатамошниот текст: НДТ заклучоци), како и/или согласно барањата пропишани во интегрираната еколошка дозвола.</w:t>
      </w:r>
      <w:r w:rsidR="0088562D" w:rsidRPr="00077A6D">
        <w:rPr>
          <w:rFonts w:ascii="StobiSerif Regular" w:hAnsi="StobiSerif Regular"/>
          <w:u w:val="single"/>
          <w:shd w:val="clear" w:color="auto" w:fill="FFFFFF"/>
          <w:lang w:val="mk-MK"/>
        </w:rPr>
        <w:t xml:space="preserve"> </w:t>
      </w:r>
    </w:p>
    <w:p w14:paraId="7DD1B2C6" w14:textId="66C7CBAF" w:rsidR="00134751" w:rsidRPr="007A5051" w:rsidRDefault="00134751" w:rsidP="00A66783">
      <w:pPr>
        <w:pStyle w:val="ListParagraph"/>
        <w:numPr>
          <w:ilvl w:val="0"/>
          <w:numId w:val="29"/>
        </w:numPr>
        <w:spacing w:line="240" w:lineRule="auto"/>
        <w:ind w:left="0" w:firstLine="0"/>
        <w:jc w:val="both"/>
        <w:rPr>
          <w:rFonts w:ascii="StobiSerif Regular" w:hAnsi="StobiSerif Regular"/>
          <w:shd w:val="clear" w:color="auto" w:fill="FFFFFF"/>
          <w:lang w:val="mk-MK"/>
        </w:rPr>
      </w:pPr>
      <w:r w:rsidRPr="007A5051">
        <w:rPr>
          <w:rFonts w:ascii="StobiSerif Regular" w:hAnsi="StobiSerif Regular"/>
          <w:shd w:val="clear" w:color="auto" w:fill="FFFFFF"/>
          <w:lang w:val="mk-MK"/>
        </w:rPr>
        <w:t xml:space="preserve">Операторот на инсталацијата или постројката од член </w:t>
      </w:r>
      <w:r w:rsidR="00405FB9" w:rsidRPr="007A5051">
        <w:rPr>
          <w:rFonts w:ascii="StobiSerif Regular" w:hAnsi="StobiSerif Regular"/>
          <w:color w:val="auto"/>
          <w:shd w:val="clear" w:color="auto" w:fill="FFFFFF"/>
          <w:lang w:val="mk-MK"/>
        </w:rPr>
        <w:t xml:space="preserve">13 став (2) </w:t>
      </w:r>
      <w:r w:rsidR="00C32536" w:rsidRPr="007A5051">
        <w:rPr>
          <w:rFonts w:ascii="StobiSerif Regular" w:hAnsi="StobiSerif Regular"/>
          <w:color w:val="auto"/>
          <w:shd w:val="clear" w:color="auto" w:fill="FFFFFF"/>
          <w:lang w:val="mk-MK"/>
        </w:rPr>
        <w:t xml:space="preserve">алинеа 5 </w:t>
      </w:r>
      <w:r w:rsidRPr="007A5051">
        <w:rPr>
          <w:rFonts w:ascii="StobiSerif Regular" w:hAnsi="StobiSerif Regular"/>
          <w:shd w:val="clear" w:color="auto" w:fill="FFFFFF"/>
          <w:lang w:val="mk-MK"/>
        </w:rPr>
        <w:t xml:space="preserve">од овој закон е должен емисиите </w:t>
      </w:r>
      <w:r w:rsidR="00A66783" w:rsidRPr="007A5051">
        <w:rPr>
          <w:rFonts w:ascii="StobiSerif Regular" w:hAnsi="StobiSerif Regular"/>
          <w:shd w:val="clear" w:color="auto" w:fill="FFFFFF"/>
          <w:lang w:val="mk-MK"/>
        </w:rPr>
        <w:t>во</w:t>
      </w:r>
      <w:r w:rsidRPr="007A5051">
        <w:rPr>
          <w:rFonts w:ascii="StobiSerif Regular" w:hAnsi="StobiSerif Regular"/>
          <w:shd w:val="clear" w:color="auto" w:fill="FFFFFF"/>
          <w:lang w:val="mk-MK"/>
        </w:rPr>
        <w:t xml:space="preserve"> воздухот, водата или почвата, како и нивоата на бучавата што се испуштаат од вршењето на дејноста или активноста да ги сведе во рамките на граничните вредности што се утврдени со прописите со кои се уредува одделната област или медиуми на животната средина во овој закон и /или прописите донесени врз основа на овој закон, како и согласно општите обврзувачки правила</w:t>
      </w:r>
      <w:r w:rsidR="00C32536" w:rsidRPr="00077A6D">
        <w:rPr>
          <w:rFonts w:ascii="StobiSerif Regular" w:hAnsi="StobiSerif Regular" w:cstheme="minorHAnsi"/>
          <w:b/>
          <w:bCs/>
          <w:u w:color="202020"/>
          <w:shd w:val="clear" w:color="auto" w:fill="FFFFFF"/>
          <w:lang w:val="mk-MK"/>
        </w:rPr>
        <w:t xml:space="preserve"> </w:t>
      </w:r>
      <w:r w:rsidR="00C32536" w:rsidRPr="007A5051">
        <w:rPr>
          <w:rFonts w:ascii="StobiSerif Regular" w:hAnsi="StobiSerif Regular"/>
          <w:shd w:val="clear" w:color="auto" w:fill="FFFFFF"/>
          <w:lang w:val="mk-MK"/>
        </w:rPr>
        <w:t>за активностите о</w:t>
      </w:r>
      <w:r w:rsidR="00463053" w:rsidRPr="007A5051">
        <w:rPr>
          <w:rFonts w:ascii="StobiSerif Regular" w:hAnsi="StobiSerif Regular"/>
          <w:shd w:val="clear" w:color="auto" w:fill="FFFFFF"/>
          <w:lang w:val="mk-MK"/>
        </w:rPr>
        <w:t>д</w:t>
      </w:r>
      <w:r w:rsidR="00C32536" w:rsidRPr="007A5051">
        <w:rPr>
          <w:rFonts w:ascii="StobiSerif Regular" w:hAnsi="StobiSerif Regular"/>
          <w:shd w:val="clear" w:color="auto" w:fill="FFFFFF"/>
          <w:lang w:val="mk-MK"/>
        </w:rPr>
        <w:t xml:space="preserve"> помал обем (Б-инсталации)</w:t>
      </w:r>
      <w:r w:rsidR="0088562D" w:rsidRPr="00077A6D">
        <w:rPr>
          <w:rFonts w:ascii="StobiSerif Regular" w:hAnsi="StobiSerif Regular"/>
          <w:u w:val="single"/>
          <w:shd w:val="clear" w:color="auto" w:fill="FFFFFF"/>
          <w:lang w:val="mk-MK"/>
        </w:rPr>
        <w:t xml:space="preserve"> </w:t>
      </w:r>
    </w:p>
    <w:p w14:paraId="6D1E96BB" w14:textId="26A06120" w:rsidR="008609DA" w:rsidRPr="00C67C52" w:rsidRDefault="008609DA" w:rsidP="00F94AC4">
      <w:pPr>
        <w:jc w:val="center"/>
        <w:rPr>
          <w:rFonts w:ascii="StobiSerif Regular" w:hAnsi="StobiSerif Regular"/>
          <w:b/>
          <w:bCs/>
          <w:sz w:val="22"/>
          <w:szCs w:val="22"/>
          <w:shd w:val="clear" w:color="auto" w:fill="FFFFFF"/>
          <w:lang w:val="mk-MK"/>
        </w:rPr>
      </w:pPr>
      <w:r w:rsidRPr="00C67C52">
        <w:rPr>
          <w:rFonts w:ascii="StobiSerif Regular" w:hAnsi="StobiSerif Regular"/>
          <w:b/>
          <w:bCs/>
          <w:sz w:val="22"/>
          <w:szCs w:val="22"/>
          <w:shd w:val="clear" w:color="auto" w:fill="FFFFFF"/>
          <w:lang w:val="mk-MK"/>
        </w:rPr>
        <w:t xml:space="preserve">Член </w:t>
      </w:r>
      <w:r w:rsidR="003660FC" w:rsidRPr="00C67C52">
        <w:rPr>
          <w:rFonts w:ascii="StobiSerif Regular" w:hAnsi="StobiSerif Regular"/>
          <w:b/>
          <w:bCs/>
          <w:sz w:val="22"/>
          <w:szCs w:val="22"/>
          <w:shd w:val="clear" w:color="auto" w:fill="FFFFFF"/>
        </w:rPr>
        <w:t>19</w:t>
      </w:r>
    </w:p>
    <w:p w14:paraId="55E91B09" w14:textId="47EDC1F5" w:rsidR="008609DA" w:rsidRPr="00C67C52" w:rsidRDefault="008609DA" w:rsidP="00F94AC4">
      <w:pPr>
        <w:jc w:val="center"/>
        <w:rPr>
          <w:rFonts w:ascii="StobiSerif Regular" w:hAnsi="StobiSerif Regular"/>
          <w:sz w:val="22"/>
          <w:szCs w:val="22"/>
          <w:shd w:val="clear" w:color="auto" w:fill="FFFFFF"/>
          <w:lang w:val="mk-MK"/>
        </w:rPr>
      </w:pPr>
      <w:r w:rsidRPr="00C67C52">
        <w:rPr>
          <w:rFonts w:ascii="StobiSerif Regular" w:hAnsi="StobiSerif Regular"/>
          <w:b/>
          <w:bCs/>
          <w:sz w:val="22"/>
          <w:szCs w:val="22"/>
          <w:shd w:val="clear" w:color="auto" w:fill="FFFFFF"/>
          <w:lang w:val="mk-MK"/>
        </w:rPr>
        <w:t>Мониторинг на емисиите што се испуштаат во животната средина</w:t>
      </w:r>
    </w:p>
    <w:p w14:paraId="0736C1ED" w14:textId="77777777" w:rsidR="00CF6642" w:rsidRPr="00C67C52" w:rsidRDefault="00CF6642" w:rsidP="00F94AC4">
      <w:pPr>
        <w:jc w:val="center"/>
        <w:rPr>
          <w:rFonts w:ascii="StobiSerif Regular" w:hAnsi="StobiSerif Regular"/>
          <w:sz w:val="22"/>
          <w:szCs w:val="22"/>
          <w:shd w:val="clear" w:color="auto" w:fill="FFFFFF"/>
          <w:lang w:val="mk-MK"/>
        </w:rPr>
      </w:pPr>
    </w:p>
    <w:p w14:paraId="57E77131" w14:textId="5D1E9B96" w:rsidR="00834158" w:rsidRPr="00077A6D" w:rsidRDefault="00A66783" w:rsidP="00ED0575">
      <w:pPr>
        <w:jc w:val="both"/>
        <w:rPr>
          <w:rFonts w:ascii="StobiSerif Regular" w:hAnsi="StobiSerif Regular"/>
          <w:sz w:val="22"/>
          <w:szCs w:val="22"/>
          <w:shd w:val="clear" w:color="auto" w:fill="FFFFFF"/>
        </w:rPr>
      </w:pPr>
      <w:r w:rsidRPr="00077A6D">
        <w:rPr>
          <w:rFonts w:ascii="StobiSerif Regular" w:hAnsi="StobiSerif Regular"/>
          <w:sz w:val="22"/>
          <w:szCs w:val="22"/>
          <w:shd w:val="clear" w:color="auto" w:fill="FFFFFF"/>
          <w:lang w:val="mk-MK"/>
        </w:rPr>
        <w:t>1</w:t>
      </w:r>
      <w:r w:rsidRPr="007A5051">
        <w:rPr>
          <w:rFonts w:ascii="StobiSerif Regular" w:hAnsi="StobiSerif Regular"/>
          <w:sz w:val="22"/>
          <w:szCs w:val="22"/>
          <w:shd w:val="clear" w:color="auto" w:fill="FFFFFF"/>
          <w:lang w:val="mk-MK"/>
        </w:rPr>
        <w:t xml:space="preserve">) </w:t>
      </w:r>
      <w:r w:rsidR="008609DA" w:rsidRPr="007A5051">
        <w:rPr>
          <w:rFonts w:ascii="StobiSerif Regular" w:hAnsi="StobiSerif Regular"/>
          <w:sz w:val="22"/>
          <w:szCs w:val="22"/>
          <w:shd w:val="clear" w:color="auto" w:fill="FFFFFF"/>
          <w:lang w:val="mk-MK"/>
        </w:rPr>
        <w:t xml:space="preserve">Операторот на инсталацијата или постројката од член </w:t>
      </w:r>
      <w:r w:rsidR="00405FB9" w:rsidRPr="007A5051">
        <w:rPr>
          <w:rFonts w:ascii="StobiSerif Regular" w:hAnsi="StobiSerif Regular"/>
          <w:color w:val="000000" w:themeColor="text1"/>
          <w:sz w:val="22"/>
          <w:szCs w:val="22"/>
          <w:shd w:val="clear" w:color="auto" w:fill="FFFFFF"/>
          <w:lang w:val="mk-MK"/>
        </w:rPr>
        <w:t xml:space="preserve">13 став (2) </w:t>
      </w:r>
      <w:r w:rsidR="00045A80" w:rsidRPr="007A5051">
        <w:rPr>
          <w:rFonts w:ascii="StobiSerif Regular" w:hAnsi="StobiSerif Regular"/>
          <w:color w:val="000000" w:themeColor="text1"/>
          <w:sz w:val="22"/>
          <w:szCs w:val="22"/>
          <w:shd w:val="clear" w:color="auto" w:fill="FFFFFF"/>
          <w:lang w:val="mk-MK"/>
        </w:rPr>
        <w:t>а</w:t>
      </w:r>
      <w:r w:rsidR="00B46C61" w:rsidRPr="007A5051">
        <w:rPr>
          <w:rFonts w:ascii="StobiSerif Regular" w:hAnsi="StobiSerif Regular"/>
          <w:color w:val="000000" w:themeColor="text1"/>
          <w:sz w:val="22"/>
          <w:szCs w:val="22"/>
          <w:shd w:val="clear" w:color="auto" w:fill="FFFFFF"/>
          <w:lang w:val="mk-MK"/>
        </w:rPr>
        <w:t xml:space="preserve">линеа 1, 2, 3, 4 </w:t>
      </w:r>
      <w:r w:rsidR="008609DA" w:rsidRPr="007A5051">
        <w:rPr>
          <w:rFonts w:ascii="StobiSerif Regular" w:hAnsi="StobiSerif Regular"/>
          <w:sz w:val="22"/>
          <w:szCs w:val="22"/>
          <w:shd w:val="clear" w:color="auto" w:fill="FFFFFF"/>
          <w:lang w:val="mk-MK"/>
        </w:rPr>
        <w:t>од овој закон</w:t>
      </w:r>
      <w:r w:rsidR="006E44DC" w:rsidRPr="007A5051">
        <w:rPr>
          <w:rFonts w:ascii="StobiSerif Regular" w:hAnsi="StobiSerif Regular"/>
          <w:sz w:val="22"/>
          <w:szCs w:val="22"/>
          <w:shd w:val="clear" w:color="auto" w:fill="FFFFFF"/>
          <w:lang w:val="mk-MK"/>
        </w:rPr>
        <w:t xml:space="preserve"> е должен да спроведува</w:t>
      </w:r>
      <w:r w:rsidR="008609DA" w:rsidRPr="007A5051">
        <w:rPr>
          <w:rFonts w:ascii="StobiSerif Regular" w:hAnsi="StobiSerif Regular"/>
          <w:sz w:val="22"/>
          <w:szCs w:val="22"/>
          <w:shd w:val="clear" w:color="auto" w:fill="FFFFFF"/>
          <w:lang w:val="mk-MK"/>
        </w:rPr>
        <w:t xml:space="preserve"> </w:t>
      </w:r>
      <w:r w:rsidR="00834158" w:rsidRPr="007A5051">
        <w:rPr>
          <w:rFonts w:ascii="StobiSerif Regular" w:hAnsi="StobiSerif Regular"/>
          <w:sz w:val="22"/>
          <w:szCs w:val="22"/>
          <w:shd w:val="clear" w:color="auto" w:fill="FFFFFF"/>
        </w:rPr>
        <w:t>мониторинг на емисиите што се испуштаат во животната средина на начин како што е утврдено во барањата пропишани во интегрираната еколошка дозвола</w:t>
      </w:r>
      <w:r w:rsidR="00834158" w:rsidRPr="007A5051">
        <w:rPr>
          <w:rFonts w:ascii="StobiSerif Regular" w:hAnsi="StobiSerif Regular"/>
          <w:sz w:val="22"/>
          <w:szCs w:val="22"/>
          <w:shd w:val="clear" w:color="auto" w:fill="FFFFFF"/>
          <w:lang w:val="mk-MK"/>
        </w:rPr>
        <w:t xml:space="preserve">, која е во согласност со </w:t>
      </w:r>
      <w:r w:rsidR="00834158" w:rsidRPr="007A5051">
        <w:rPr>
          <w:rFonts w:ascii="StobiSerif Regular" w:hAnsi="StobiSerif Regular"/>
          <w:sz w:val="22"/>
          <w:szCs w:val="22"/>
          <w:shd w:val="clear" w:color="auto" w:fill="FFFFFF"/>
        </w:rPr>
        <w:t xml:space="preserve">прописите со кои се уредува одделната област или медиум на животната средина,  прописите донесени врз основа на овој закон, </w:t>
      </w:r>
      <w:r w:rsidR="00834158" w:rsidRPr="007A5051">
        <w:rPr>
          <w:rFonts w:ascii="StobiSerif Regular" w:hAnsi="StobiSerif Regular"/>
          <w:sz w:val="22"/>
          <w:szCs w:val="22"/>
          <w:shd w:val="clear" w:color="auto" w:fill="FFFFFF"/>
          <w:lang w:val="mk-MK"/>
        </w:rPr>
        <w:t xml:space="preserve">и </w:t>
      </w:r>
      <w:r w:rsidR="00834158" w:rsidRPr="007A5051">
        <w:rPr>
          <w:rFonts w:ascii="StobiSerif Regular" w:hAnsi="StobiSerif Regular"/>
          <w:sz w:val="22"/>
          <w:szCs w:val="22"/>
          <w:shd w:val="clear" w:color="auto" w:fill="FFFFFF"/>
        </w:rPr>
        <w:t>НДТ заклучоците</w:t>
      </w:r>
      <w:r w:rsidR="00834158" w:rsidRPr="007A5051">
        <w:rPr>
          <w:rFonts w:ascii="StobiSerif Regular" w:hAnsi="StobiSerif Regular"/>
          <w:sz w:val="22"/>
          <w:szCs w:val="22"/>
          <w:shd w:val="clear" w:color="auto" w:fill="FFFFFF"/>
          <w:lang w:val="mk-MK"/>
        </w:rPr>
        <w:t>.</w:t>
      </w:r>
      <w:r w:rsidR="00834158" w:rsidRPr="007A5051">
        <w:rPr>
          <w:rFonts w:ascii="StobiSerif Regular" w:hAnsi="StobiSerif Regular"/>
          <w:sz w:val="22"/>
          <w:szCs w:val="22"/>
          <w:shd w:val="clear" w:color="auto" w:fill="FFFFFF"/>
        </w:rPr>
        <w:t xml:space="preserve"> </w:t>
      </w:r>
      <w:r w:rsidR="0088562D" w:rsidRPr="00077A6D">
        <w:rPr>
          <w:rFonts w:ascii="StobiSerif Regular" w:hAnsi="StobiSerif Regular"/>
          <w:sz w:val="22"/>
          <w:szCs w:val="22"/>
          <w:u w:val="single"/>
          <w:shd w:val="clear" w:color="auto" w:fill="FFFFFF"/>
          <w:lang w:val="mk-MK"/>
        </w:rPr>
        <w:t xml:space="preserve"> </w:t>
      </w:r>
    </w:p>
    <w:p w14:paraId="75A72225" w14:textId="77777777" w:rsidR="00ED0575" w:rsidRPr="007A5051" w:rsidRDefault="00ED0575" w:rsidP="00ED0575">
      <w:pPr>
        <w:jc w:val="both"/>
        <w:rPr>
          <w:rFonts w:ascii="StobiSerif Regular" w:hAnsi="StobiSerif Regular"/>
          <w:sz w:val="22"/>
          <w:szCs w:val="22"/>
          <w:shd w:val="clear" w:color="auto" w:fill="FFFFFF"/>
          <w:lang w:val="mk-MK"/>
        </w:rPr>
      </w:pPr>
    </w:p>
    <w:p w14:paraId="0B25846D" w14:textId="275C9356" w:rsidR="00834158" w:rsidRPr="00077A6D" w:rsidRDefault="00A66783" w:rsidP="00ED0575">
      <w:pPr>
        <w:jc w:val="both"/>
        <w:rPr>
          <w:rFonts w:ascii="StobiSerif Regular" w:hAnsi="StobiSerif Regular" w:cstheme="minorHAnsi"/>
          <w:sz w:val="22"/>
          <w:szCs w:val="22"/>
          <w:u w:color="666666"/>
          <w:shd w:val="clear" w:color="auto" w:fill="FFFFFF"/>
        </w:rPr>
      </w:pPr>
      <w:r w:rsidRPr="007A5051">
        <w:rPr>
          <w:rFonts w:ascii="StobiSerif Regular" w:hAnsi="StobiSerif Regular"/>
          <w:sz w:val="22"/>
          <w:szCs w:val="22"/>
          <w:shd w:val="clear" w:color="auto" w:fill="FFFFFF"/>
          <w:lang w:val="mk-MK"/>
        </w:rPr>
        <w:t xml:space="preserve">2) </w:t>
      </w:r>
      <w:r w:rsidR="008609DA" w:rsidRPr="007A5051">
        <w:rPr>
          <w:rFonts w:ascii="StobiSerif Regular" w:hAnsi="StobiSerif Regular"/>
          <w:sz w:val="22"/>
          <w:szCs w:val="22"/>
          <w:shd w:val="clear" w:color="auto" w:fill="FFFFFF"/>
          <w:lang w:val="mk-MK"/>
        </w:rPr>
        <w:t xml:space="preserve">Операторот на инсталацијата или постројката од член </w:t>
      </w:r>
      <w:r w:rsidR="00405FB9" w:rsidRPr="007A5051">
        <w:rPr>
          <w:rFonts w:ascii="StobiSerif Regular" w:hAnsi="StobiSerif Regular"/>
          <w:color w:val="000000" w:themeColor="text1"/>
          <w:sz w:val="22"/>
          <w:szCs w:val="22"/>
          <w:shd w:val="clear" w:color="auto" w:fill="FFFFFF"/>
          <w:lang w:val="mk-MK"/>
        </w:rPr>
        <w:t>13 став (2)</w:t>
      </w:r>
      <w:r w:rsidR="00176939" w:rsidRPr="007A5051">
        <w:rPr>
          <w:rFonts w:ascii="StobiSerif Regular" w:hAnsi="StobiSerif Regular"/>
          <w:color w:val="000000" w:themeColor="text1"/>
          <w:sz w:val="22"/>
          <w:szCs w:val="22"/>
          <w:shd w:val="clear" w:color="auto" w:fill="FFFFFF"/>
          <w:lang w:val="mk-MK"/>
        </w:rPr>
        <w:t xml:space="preserve"> алинеа 5</w:t>
      </w:r>
      <w:r w:rsidR="00405FB9" w:rsidRPr="007A5051">
        <w:rPr>
          <w:rFonts w:ascii="StobiSerif Regular" w:hAnsi="StobiSerif Regular"/>
          <w:color w:val="000000" w:themeColor="text1"/>
          <w:sz w:val="22"/>
          <w:szCs w:val="22"/>
          <w:shd w:val="clear" w:color="auto" w:fill="FFFFFF"/>
          <w:lang w:val="mk-MK"/>
        </w:rPr>
        <w:t xml:space="preserve"> </w:t>
      </w:r>
      <w:r w:rsidR="008609DA" w:rsidRPr="007A5051">
        <w:rPr>
          <w:rFonts w:ascii="StobiSerif Regular" w:hAnsi="StobiSerif Regular"/>
          <w:sz w:val="22"/>
          <w:szCs w:val="22"/>
          <w:shd w:val="clear" w:color="auto" w:fill="FFFFFF"/>
          <w:lang w:val="mk-MK"/>
        </w:rPr>
        <w:t xml:space="preserve">од овој закон е должен да </w:t>
      </w:r>
      <w:r w:rsidR="00D16122" w:rsidRPr="007A5051">
        <w:rPr>
          <w:rFonts w:ascii="StobiSerif Regular" w:hAnsi="StobiSerif Regular"/>
          <w:sz w:val="22"/>
          <w:szCs w:val="22"/>
          <w:shd w:val="clear" w:color="auto" w:fill="FFFFFF"/>
          <w:lang w:val="mk-MK"/>
        </w:rPr>
        <w:t>с</w:t>
      </w:r>
      <w:r w:rsidR="008609DA" w:rsidRPr="007A5051">
        <w:rPr>
          <w:rFonts w:ascii="StobiSerif Regular" w:hAnsi="StobiSerif Regular"/>
          <w:sz w:val="22"/>
          <w:szCs w:val="22"/>
          <w:shd w:val="clear" w:color="auto" w:fill="FFFFFF"/>
          <w:lang w:val="mk-MK"/>
        </w:rPr>
        <w:t>пр</w:t>
      </w:r>
      <w:r w:rsidR="00D16122" w:rsidRPr="007A5051">
        <w:rPr>
          <w:rFonts w:ascii="StobiSerif Regular" w:hAnsi="StobiSerif Regular"/>
          <w:sz w:val="22"/>
          <w:szCs w:val="22"/>
          <w:shd w:val="clear" w:color="auto" w:fill="FFFFFF"/>
          <w:lang w:val="mk-MK"/>
        </w:rPr>
        <w:t>оведува</w:t>
      </w:r>
      <w:r w:rsidR="008609DA" w:rsidRPr="007A5051">
        <w:rPr>
          <w:rFonts w:ascii="StobiSerif Regular" w:hAnsi="StobiSerif Regular"/>
          <w:sz w:val="22"/>
          <w:szCs w:val="22"/>
          <w:shd w:val="clear" w:color="auto" w:fill="FFFFFF"/>
          <w:lang w:val="mk-MK"/>
        </w:rPr>
        <w:t xml:space="preserve"> мониторинг на емисиите што се испуштаат во животната средина на начин утврден во прописите со кои се уредува одделната област или медиум на животната средина, во овој закон и/или прописите донесени врз основа на овој закон, како и согласно општите обврзувачки правила</w:t>
      </w:r>
      <w:r w:rsidR="00834158" w:rsidRPr="00077A6D">
        <w:rPr>
          <w:rFonts w:ascii="StobiSerif Regular" w:hAnsi="StobiSerif Regular" w:cstheme="minorHAnsi"/>
          <w:sz w:val="22"/>
          <w:szCs w:val="22"/>
          <w:u w:color="666666"/>
          <w:shd w:val="clear" w:color="auto" w:fill="FFFFFF"/>
        </w:rPr>
        <w:t xml:space="preserve"> </w:t>
      </w:r>
      <w:r w:rsidR="00176939" w:rsidRPr="00077A6D">
        <w:rPr>
          <w:rFonts w:ascii="StobiSerif Regular" w:hAnsi="StobiSerif Regular" w:cstheme="minorHAnsi"/>
          <w:sz w:val="22"/>
          <w:szCs w:val="22"/>
          <w:u w:color="666666"/>
          <w:shd w:val="clear" w:color="auto" w:fill="FFFFFF"/>
        </w:rPr>
        <w:t>за активностите со помал обем (Б-инсталации)</w:t>
      </w:r>
      <w:r w:rsidR="0088562D" w:rsidRPr="00077A6D">
        <w:rPr>
          <w:rFonts w:ascii="StobiSerif Regular" w:hAnsi="StobiSerif Regular" w:cstheme="minorHAnsi"/>
          <w:sz w:val="22"/>
          <w:szCs w:val="22"/>
          <w:u w:val="single"/>
          <w:shd w:val="clear" w:color="auto" w:fill="FFFFFF"/>
          <w:lang w:val="mk-MK"/>
        </w:rPr>
        <w:t xml:space="preserve"> </w:t>
      </w:r>
    </w:p>
    <w:p w14:paraId="73B88670" w14:textId="77777777" w:rsidR="00ED0575" w:rsidRPr="00ED0575" w:rsidRDefault="00ED0575" w:rsidP="00ED0575">
      <w:pPr>
        <w:jc w:val="both"/>
        <w:rPr>
          <w:rFonts w:ascii="StobiSerif Regular" w:hAnsi="StobiSerif Regular"/>
          <w:sz w:val="22"/>
          <w:szCs w:val="22"/>
          <w:shd w:val="clear" w:color="auto" w:fill="FFFFFF"/>
        </w:rPr>
      </w:pPr>
    </w:p>
    <w:p w14:paraId="1B0F5A27" w14:textId="5B23289F" w:rsidR="00834158" w:rsidRPr="00ED0575" w:rsidRDefault="00ED0575" w:rsidP="00ED0575">
      <w:pPr>
        <w:jc w:val="both"/>
        <w:rPr>
          <w:rFonts w:ascii="StobiSerif Regular" w:hAnsi="StobiSerif Regular"/>
          <w:sz w:val="22"/>
          <w:szCs w:val="22"/>
          <w:shd w:val="clear" w:color="auto" w:fill="FFFFFF"/>
        </w:rPr>
      </w:pPr>
      <w:r w:rsidRPr="00ED0575">
        <w:rPr>
          <w:rFonts w:ascii="StobiSerif Regular" w:hAnsi="StobiSerif Regular"/>
          <w:sz w:val="22"/>
          <w:szCs w:val="22"/>
          <w:shd w:val="clear" w:color="auto" w:fill="FFFFFF"/>
          <w:lang w:val="mk-MK"/>
        </w:rPr>
        <w:t xml:space="preserve">3) </w:t>
      </w:r>
      <w:r w:rsidR="00834158" w:rsidRPr="00ED0575">
        <w:rPr>
          <w:rFonts w:ascii="StobiSerif Regular" w:hAnsi="StobiSerif Regular"/>
          <w:sz w:val="22"/>
          <w:szCs w:val="22"/>
          <w:shd w:val="clear" w:color="auto" w:fill="FFFFFF"/>
          <w:lang w:val="mk-MK"/>
        </w:rPr>
        <w:t xml:space="preserve">Стручниот орган ја пропишува </w:t>
      </w:r>
      <w:r w:rsidR="007F0046" w:rsidRPr="00ED0575">
        <w:rPr>
          <w:rFonts w:ascii="StobiSerif Regular" w:hAnsi="StobiSerif Regular"/>
          <w:sz w:val="22"/>
          <w:szCs w:val="22"/>
          <w:shd w:val="clear" w:color="auto" w:fill="FFFFFF"/>
          <w:lang w:val="mk-MK"/>
        </w:rPr>
        <w:t xml:space="preserve">фреквенцијата </w:t>
      </w:r>
      <w:r w:rsidR="00834158" w:rsidRPr="00ED0575">
        <w:rPr>
          <w:rFonts w:ascii="StobiSerif Regular" w:hAnsi="StobiSerif Regular"/>
          <w:sz w:val="22"/>
          <w:szCs w:val="22"/>
          <w:shd w:val="clear" w:color="auto" w:fill="FFFFFF"/>
        </w:rPr>
        <w:t xml:space="preserve">за следење на загадување на почвата и подземните води утврдени во член </w:t>
      </w:r>
      <w:r w:rsidR="00697E3D" w:rsidRPr="00ED0575">
        <w:rPr>
          <w:rFonts w:ascii="StobiSerif Regular" w:hAnsi="StobiSerif Regular"/>
          <w:sz w:val="22"/>
          <w:szCs w:val="22"/>
          <w:shd w:val="clear" w:color="auto" w:fill="FFFFFF"/>
          <w:lang w:val="mk-MK"/>
        </w:rPr>
        <w:t>3</w:t>
      </w:r>
      <w:r w:rsidR="00B46C61" w:rsidRPr="00ED0575">
        <w:rPr>
          <w:rFonts w:ascii="StobiSerif Regular" w:hAnsi="StobiSerif Regular"/>
          <w:sz w:val="22"/>
          <w:szCs w:val="22"/>
          <w:shd w:val="clear" w:color="auto" w:fill="FFFFFF"/>
          <w:lang w:val="mk-MK"/>
        </w:rPr>
        <w:t>5</w:t>
      </w:r>
      <w:r w:rsidR="00697E3D" w:rsidRPr="00ED0575">
        <w:rPr>
          <w:rFonts w:ascii="StobiSerif Regular" w:hAnsi="StobiSerif Regular"/>
          <w:sz w:val="22"/>
          <w:szCs w:val="22"/>
          <w:shd w:val="clear" w:color="auto" w:fill="FFFFFF"/>
          <w:lang w:val="mk-MK"/>
        </w:rPr>
        <w:t xml:space="preserve"> </w:t>
      </w:r>
      <w:r w:rsidR="00834158" w:rsidRPr="00ED0575">
        <w:rPr>
          <w:rFonts w:ascii="StobiSerif Regular" w:hAnsi="StobiSerif Regular"/>
          <w:sz w:val="22"/>
          <w:szCs w:val="22"/>
          <w:shd w:val="clear" w:color="auto" w:fill="FFFFFF"/>
        </w:rPr>
        <w:t xml:space="preserve">став </w:t>
      </w:r>
      <w:r w:rsidR="00E70C82" w:rsidRPr="00ED0575">
        <w:rPr>
          <w:rFonts w:ascii="StobiSerif Regular" w:hAnsi="StobiSerif Regular"/>
          <w:sz w:val="22"/>
          <w:szCs w:val="22"/>
          <w:shd w:val="clear" w:color="auto" w:fill="FFFFFF"/>
          <w:lang w:val="mk-MK"/>
        </w:rPr>
        <w:t>5</w:t>
      </w:r>
      <w:r w:rsidR="00834158" w:rsidRPr="00ED0575">
        <w:rPr>
          <w:rFonts w:ascii="StobiSerif Regular" w:hAnsi="StobiSerif Regular"/>
          <w:sz w:val="22"/>
          <w:szCs w:val="22"/>
          <w:shd w:val="clear" w:color="auto" w:fill="FFFFFF"/>
        </w:rPr>
        <w:t xml:space="preserve"> </w:t>
      </w:r>
      <w:r w:rsidR="00834158" w:rsidRPr="00ED0575">
        <w:rPr>
          <w:rFonts w:ascii="StobiSerif Regular" w:hAnsi="StobiSerif Regular"/>
          <w:sz w:val="22"/>
          <w:szCs w:val="22"/>
          <w:shd w:val="clear" w:color="auto" w:fill="FFFFFF"/>
          <w:lang w:val="mk-MK"/>
        </w:rPr>
        <w:t>(б)</w:t>
      </w:r>
      <w:r w:rsidR="00834158" w:rsidRPr="00ED0575">
        <w:rPr>
          <w:rFonts w:ascii="StobiSerif Regular" w:hAnsi="StobiSerif Regular"/>
          <w:sz w:val="22"/>
          <w:szCs w:val="22"/>
          <w:shd w:val="clear" w:color="auto" w:fill="FFFFFF"/>
        </w:rPr>
        <w:t xml:space="preserve"> од овој закон</w:t>
      </w:r>
      <w:r w:rsidR="00834158" w:rsidRPr="00ED0575">
        <w:rPr>
          <w:rFonts w:ascii="StobiSerif Regular" w:hAnsi="StobiSerif Regular"/>
          <w:sz w:val="22"/>
          <w:szCs w:val="22"/>
          <w:shd w:val="clear" w:color="auto" w:fill="FFFFFF"/>
          <w:lang w:val="mk-MK"/>
        </w:rPr>
        <w:t xml:space="preserve">, која </w:t>
      </w:r>
      <w:r w:rsidR="00834158" w:rsidRPr="00ED0575">
        <w:rPr>
          <w:rFonts w:ascii="StobiSerif Regular" w:hAnsi="StobiSerif Regular"/>
          <w:sz w:val="22"/>
          <w:szCs w:val="22"/>
          <w:shd w:val="clear" w:color="auto" w:fill="FFFFFF"/>
        </w:rPr>
        <w:t>се врши најмалку еднаш на пет години</w:t>
      </w:r>
      <w:r w:rsidR="00834158" w:rsidRPr="00ED0575">
        <w:rPr>
          <w:rFonts w:ascii="StobiSerif Regular" w:hAnsi="StobiSerif Regular"/>
          <w:sz w:val="22"/>
          <w:szCs w:val="22"/>
          <w:shd w:val="clear" w:color="auto" w:fill="FFFFFF"/>
          <w:lang w:val="mk-MK"/>
        </w:rPr>
        <w:t xml:space="preserve"> за подземните води, и </w:t>
      </w:r>
      <w:r w:rsidR="00834158" w:rsidRPr="00ED0575">
        <w:rPr>
          <w:rFonts w:ascii="StobiSerif Regular" w:hAnsi="StobiSerif Regular"/>
          <w:sz w:val="22"/>
          <w:szCs w:val="22"/>
          <w:shd w:val="clear" w:color="auto" w:fill="FFFFFF"/>
        </w:rPr>
        <w:t>најмалку еднаш на десет години</w:t>
      </w:r>
      <w:r w:rsidR="00834158" w:rsidRPr="00ED0575">
        <w:rPr>
          <w:rFonts w:ascii="StobiSerif Regular" w:hAnsi="StobiSerif Regular"/>
          <w:sz w:val="22"/>
          <w:szCs w:val="22"/>
          <w:shd w:val="clear" w:color="auto" w:fill="FFFFFF"/>
          <w:lang w:val="mk-MK"/>
        </w:rPr>
        <w:t xml:space="preserve"> за почвата, доколку поинаку не е утврдено во дозволата</w:t>
      </w:r>
      <w:r w:rsidR="00834158" w:rsidRPr="00ED0575">
        <w:rPr>
          <w:rFonts w:ascii="StobiSerif Regular" w:hAnsi="StobiSerif Regular"/>
          <w:sz w:val="22"/>
          <w:szCs w:val="22"/>
          <w:shd w:val="clear" w:color="auto" w:fill="FFFFFF"/>
        </w:rPr>
        <w:t xml:space="preserve">. </w:t>
      </w:r>
    </w:p>
    <w:p w14:paraId="683B444E" w14:textId="2900EEB3" w:rsidR="00056A96" w:rsidRPr="00ED0575" w:rsidRDefault="00056A96" w:rsidP="00F94AC4">
      <w:pPr>
        <w:jc w:val="both"/>
        <w:rPr>
          <w:rFonts w:ascii="StobiSerif Regular" w:hAnsi="StobiSerif Regular"/>
          <w:sz w:val="22"/>
          <w:szCs w:val="22"/>
          <w:shd w:val="clear" w:color="auto" w:fill="FFFFFF"/>
          <w:lang w:val="mk-MK"/>
        </w:rPr>
      </w:pPr>
    </w:p>
    <w:p w14:paraId="23D207D2" w14:textId="73699D52" w:rsidR="00056A96" w:rsidRPr="00C67C52" w:rsidRDefault="00056A96" w:rsidP="00F94AC4">
      <w:pPr>
        <w:jc w:val="center"/>
        <w:rPr>
          <w:rFonts w:ascii="StobiSerif Regular" w:hAnsi="StobiSerif Regular"/>
          <w:b/>
          <w:bCs/>
          <w:sz w:val="22"/>
          <w:szCs w:val="22"/>
          <w:shd w:val="clear" w:color="auto" w:fill="FFFFFF"/>
          <w:lang w:val="mk-MK"/>
        </w:rPr>
      </w:pPr>
      <w:r w:rsidRPr="00C67C52">
        <w:rPr>
          <w:rFonts w:ascii="StobiSerif Regular" w:hAnsi="StobiSerif Regular"/>
          <w:b/>
          <w:bCs/>
          <w:sz w:val="22"/>
          <w:szCs w:val="22"/>
          <w:shd w:val="clear" w:color="auto" w:fill="FFFFFF"/>
          <w:lang w:val="mk-MK"/>
        </w:rPr>
        <w:t>Член 2</w:t>
      </w:r>
      <w:r w:rsidR="003660FC" w:rsidRPr="00C67C52">
        <w:rPr>
          <w:rFonts w:ascii="StobiSerif Regular" w:hAnsi="StobiSerif Regular"/>
          <w:b/>
          <w:bCs/>
          <w:sz w:val="22"/>
          <w:szCs w:val="22"/>
          <w:shd w:val="clear" w:color="auto" w:fill="FFFFFF"/>
        </w:rPr>
        <w:t>0</w:t>
      </w:r>
    </w:p>
    <w:p w14:paraId="3BEA165C" w14:textId="457D0490" w:rsidR="00056A96" w:rsidRPr="00C67C52" w:rsidRDefault="00056A96" w:rsidP="00F94AC4">
      <w:pPr>
        <w:jc w:val="center"/>
        <w:rPr>
          <w:rFonts w:ascii="StobiSerif Regular" w:hAnsi="StobiSerif Regular"/>
          <w:b/>
          <w:bCs/>
          <w:sz w:val="22"/>
          <w:szCs w:val="22"/>
          <w:shd w:val="clear" w:color="auto" w:fill="FFFFFF"/>
          <w:lang w:val="mk-MK"/>
        </w:rPr>
      </w:pPr>
      <w:r w:rsidRPr="00C67C52">
        <w:rPr>
          <w:rFonts w:ascii="StobiSerif Regular" w:hAnsi="StobiSerif Regular"/>
          <w:b/>
          <w:bCs/>
          <w:sz w:val="22"/>
          <w:szCs w:val="22"/>
          <w:shd w:val="clear" w:color="auto" w:fill="FFFFFF"/>
          <w:lang w:val="mk-MK"/>
        </w:rPr>
        <w:t>Должност за чување на документацијата и доставување на информации</w:t>
      </w:r>
    </w:p>
    <w:p w14:paraId="6824E85E" w14:textId="77777777" w:rsidR="00834158" w:rsidRPr="00C67C52" w:rsidRDefault="00834158" w:rsidP="00F94AC4">
      <w:pPr>
        <w:jc w:val="center"/>
        <w:rPr>
          <w:rFonts w:ascii="StobiSerif Regular" w:hAnsi="StobiSerif Regular"/>
          <w:b/>
          <w:bCs/>
          <w:sz w:val="22"/>
          <w:szCs w:val="22"/>
          <w:shd w:val="clear" w:color="auto" w:fill="FFFFFF"/>
          <w:lang w:val="mk-MK"/>
        </w:rPr>
      </w:pPr>
    </w:p>
    <w:p w14:paraId="1915966C" w14:textId="6DB42D26" w:rsidR="00056A96" w:rsidRPr="00077A6D" w:rsidRDefault="00125A15" w:rsidP="00077A6D">
      <w:pPr>
        <w:jc w:val="both"/>
        <w:rPr>
          <w:shd w:val="clear" w:color="auto" w:fill="FFFFFF"/>
          <w:lang w:val="mk-MK"/>
        </w:rPr>
      </w:pPr>
      <w:r w:rsidRPr="009E5F82">
        <w:rPr>
          <w:rFonts w:ascii="StobiSerif Regular" w:hAnsi="StobiSerif Regular"/>
          <w:shd w:val="clear" w:color="auto" w:fill="FFFFFF"/>
        </w:rPr>
        <w:lastRenderedPageBreak/>
        <w:t xml:space="preserve">1) </w:t>
      </w:r>
      <w:r w:rsidR="00056A96" w:rsidRPr="009E5F82">
        <w:rPr>
          <w:rFonts w:ascii="StobiSerif Regular" w:hAnsi="StobiSerif Regular"/>
          <w:shd w:val="clear" w:color="auto" w:fill="FFFFFF"/>
          <w:lang w:val="mk-MK"/>
        </w:rPr>
        <w:t>Операторот на инсталацијата односно постројката, која е предмет на уредување во овој закон е должен да ги чува сите документи и информации во врска со работењето на инсталацијата односно постројката кои се однесуваат на барањето за интегрираната еколошка дозвола</w:t>
      </w:r>
      <w:r w:rsidR="0083132C" w:rsidRPr="009E5F82">
        <w:rPr>
          <w:rFonts w:ascii="StobiSerif Regular" w:hAnsi="StobiSerif Regular"/>
          <w:shd w:val="clear" w:color="auto" w:fill="FFFFFF"/>
          <w:lang w:val="mk-MK"/>
        </w:rPr>
        <w:t xml:space="preserve"> или регистрација, издавањето на интегрираната еколошка дозвола или решението за регистрација, резултатите од мониторингот, како и документите од инспекцискиот надзор за период од најмалку </w:t>
      </w:r>
      <w:r w:rsidR="0064626B" w:rsidRPr="009E5F82">
        <w:rPr>
          <w:rFonts w:ascii="StobiSerif Regular" w:hAnsi="StobiSerif Regular"/>
          <w:shd w:val="clear" w:color="auto" w:fill="FFFFFF"/>
          <w:lang w:val="mk-MK"/>
        </w:rPr>
        <w:t>десет</w:t>
      </w:r>
      <w:r w:rsidR="0083132C" w:rsidRPr="009E5F82">
        <w:rPr>
          <w:rFonts w:ascii="StobiSerif Regular" w:hAnsi="StobiSerif Regular"/>
          <w:shd w:val="clear" w:color="auto" w:fill="FFFFFF"/>
          <w:lang w:val="mk-MK"/>
        </w:rPr>
        <w:t xml:space="preserve"> години од денот на нивното издавање односно најмалку </w:t>
      </w:r>
      <w:r w:rsidR="0064626B" w:rsidRPr="009E5F82">
        <w:rPr>
          <w:rFonts w:ascii="StobiSerif Regular" w:hAnsi="StobiSerif Regular"/>
          <w:shd w:val="clear" w:color="auto" w:fill="FFFFFF"/>
          <w:lang w:val="mk-MK"/>
        </w:rPr>
        <w:t>десет</w:t>
      </w:r>
      <w:r w:rsidR="0083132C" w:rsidRPr="009E5F82">
        <w:rPr>
          <w:rFonts w:ascii="StobiSerif Regular" w:hAnsi="StobiSerif Regular"/>
          <w:shd w:val="clear" w:color="auto" w:fill="FFFFFF"/>
          <w:lang w:val="mk-MK"/>
        </w:rPr>
        <w:t xml:space="preserve"> години по престанокот на работа на инсталацијата односно постројката</w:t>
      </w:r>
      <w:r w:rsidR="0083132C" w:rsidRPr="00077A6D">
        <w:rPr>
          <w:shd w:val="clear" w:color="auto" w:fill="FFFFFF"/>
          <w:lang w:val="mk-MK"/>
        </w:rPr>
        <w:t>.</w:t>
      </w:r>
    </w:p>
    <w:p w14:paraId="0AB9B370" w14:textId="77777777" w:rsidR="00125A15" w:rsidRPr="007A5051" w:rsidRDefault="00125A15" w:rsidP="00125A15">
      <w:pPr>
        <w:jc w:val="both"/>
        <w:rPr>
          <w:rFonts w:ascii="StobiSerif Regular" w:hAnsi="StobiSerif Regular"/>
          <w:sz w:val="22"/>
          <w:szCs w:val="22"/>
          <w:shd w:val="clear" w:color="auto" w:fill="FFFFFF"/>
          <w:lang w:val="mk-MK"/>
        </w:rPr>
      </w:pPr>
    </w:p>
    <w:p w14:paraId="09A108B1" w14:textId="4AEEAEA4" w:rsidR="0083132C" w:rsidRPr="007A5051" w:rsidRDefault="00125A15" w:rsidP="00125A15">
      <w:pPr>
        <w:jc w:val="both"/>
        <w:rPr>
          <w:rFonts w:ascii="StobiSerif Regular" w:hAnsi="StobiSerif Regular"/>
          <w:sz w:val="22"/>
          <w:szCs w:val="22"/>
          <w:shd w:val="clear" w:color="auto" w:fill="FFFFFF"/>
          <w:lang w:val="mk-MK"/>
        </w:rPr>
      </w:pPr>
      <w:r w:rsidRPr="007A5051">
        <w:rPr>
          <w:rFonts w:ascii="StobiSerif Regular" w:hAnsi="StobiSerif Regular"/>
          <w:sz w:val="22"/>
          <w:szCs w:val="22"/>
          <w:shd w:val="clear" w:color="auto" w:fill="FFFFFF"/>
        </w:rPr>
        <w:t xml:space="preserve">2) </w:t>
      </w:r>
      <w:r w:rsidR="0083132C" w:rsidRPr="007A5051">
        <w:rPr>
          <w:rFonts w:ascii="StobiSerif Regular" w:hAnsi="StobiSerif Regular"/>
          <w:sz w:val="22"/>
          <w:szCs w:val="22"/>
          <w:shd w:val="clear" w:color="auto" w:fill="FFFFFF"/>
          <w:lang w:val="mk-MK"/>
        </w:rPr>
        <w:t xml:space="preserve">Операторот на инсталацијата односно постројката од член </w:t>
      </w:r>
      <w:r w:rsidR="00405FB9" w:rsidRPr="007A5051">
        <w:rPr>
          <w:rFonts w:ascii="StobiSerif Regular" w:hAnsi="StobiSerif Regular"/>
          <w:color w:val="000000" w:themeColor="text1"/>
          <w:sz w:val="22"/>
          <w:szCs w:val="22"/>
          <w:shd w:val="clear" w:color="auto" w:fill="FFFFFF"/>
          <w:lang w:val="mk-MK"/>
        </w:rPr>
        <w:t>13 став (2)</w:t>
      </w:r>
      <w:r w:rsidR="009B6D4E" w:rsidRPr="007A5051">
        <w:rPr>
          <w:rFonts w:ascii="StobiSerif Regular" w:hAnsi="StobiSerif Regular"/>
          <w:sz w:val="22"/>
          <w:szCs w:val="22"/>
          <w:shd w:val="clear" w:color="auto" w:fill="FFFFFF"/>
          <w:lang w:val="mk-MK"/>
        </w:rPr>
        <w:t xml:space="preserve"> </w:t>
      </w:r>
      <w:r w:rsidR="009B6D4E" w:rsidRPr="007A5051">
        <w:rPr>
          <w:rFonts w:ascii="StobiSerif Regular" w:hAnsi="StobiSerif Regular"/>
          <w:color w:val="000000" w:themeColor="text1"/>
          <w:sz w:val="22"/>
          <w:szCs w:val="22"/>
          <w:shd w:val="clear" w:color="auto" w:fill="FFFFFF"/>
          <w:lang w:val="mk-MK"/>
        </w:rPr>
        <w:t xml:space="preserve">алинеа 1, 2, 3, 4 </w:t>
      </w:r>
      <w:r w:rsidR="0083132C" w:rsidRPr="007A5051">
        <w:rPr>
          <w:rFonts w:ascii="StobiSerif Regular" w:hAnsi="StobiSerif Regular"/>
          <w:sz w:val="22"/>
          <w:szCs w:val="22"/>
          <w:shd w:val="clear" w:color="auto" w:fill="FFFFFF"/>
          <w:lang w:val="mk-MK"/>
        </w:rPr>
        <w:t>и став (3</w:t>
      </w:r>
      <w:r w:rsidR="008B5629" w:rsidRPr="007A5051">
        <w:rPr>
          <w:rFonts w:ascii="StobiSerif Regular" w:hAnsi="StobiSerif Regular"/>
          <w:sz w:val="22"/>
          <w:szCs w:val="22"/>
          <w:shd w:val="clear" w:color="auto" w:fill="FFFFFF"/>
          <w:lang w:val="mk-MK"/>
        </w:rPr>
        <w:t>)</w:t>
      </w:r>
      <w:r w:rsidR="0083132C" w:rsidRPr="007A5051">
        <w:rPr>
          <w:rFonts w:ascii="StobiSerif Regular" w:hAnsi="StobiSerif Regular"/>
          <w:sz w:val="22"/>
          <w:szCs w:val="22"/>
          <w:shd w:val="clear" w:color="auto" w:fill="FFFFFF"/>
          <w:lang w:val="mk-MK"/>
        </w:rPr>
        <w:t xml:space="preserve"> од овој закон е должен документите од став </w:t>
      </w:r>
      <w:r w:rsidR="008B5629" w:rsidRPr="007A5051">
        <w:rPr>
          <w:rFonts w:ascii="StobiSerif Regular" w:hAnsi="StobiSerif Regular"/>
          <w:sz w:val="22"/>
          <w:szCs w:val="22"/>
          <w:shd w:val="clear" w:color="auto" w:fill="FFFFFF"/>
          <w:lang w:val="mk-MK"/>
        </w:rPr>
        <w:t>(</w:t>
      </w:r>
      <w:r w:rsidR="0083132C" w:rsidRPr="007A5051">
        <w:rPr>
          <w:rFonts w:ascii="StobiSerif Regular" w:hAnsi="StobiSerif Regular"/>
          <w:sz w:val="22"/>
          <w:szCs w:val="22"/>
          <w:shd w:val="clear" w:color="auto" w:fill="FFFFFF"/>
          <w:lang w:val="mk-MK"/>
        </w:rPr>
        <w:t>1) на овој член да ги направи достапни до Стручниот орган и Државниот инспекторат за животна средина и на нивно барање да ги достави сите потребни податоци и информации со кои располага, а се поврзани со работата на инсталацијата односно постројката.</w:t>
      </w:r>
      <w:r w:rsidR="00BC6F31" w:rsidRPr="007A5051">
        <w:rPr>
          <w:rFonts w:ascii="StobiSerif Regular" w:hAnsi="StobiSerif Regular"/>
          <w:sz w:val="22"/>
          <w:szCs w:val="22"/>
          <w:shd w:val="clear" w:color="auto" w:fill="FFFFFF"/>
          <w:lang w:val="mk-MK"/>
        </w:rPr>
        <w:t xml:space="preserve"> </w:t>
      </w:r>
    </w:p>
    <w:p w14:paraId="6146454F" w14:textId="77777777" w:rsidR="00125A15" w:rsidRPr="007A5051" w:rsidRDefault="00125A15" w:rsidP="00125A15">
      <w:pPr>
        <w:jc w:val="both"/>
        <w:rPr>
          <w:rFonts w:ascii="StobiSerif Regular" w:hAnsi="StobiSerif Regular"/>
          <w:sz w:val="22"/>
          <w:szCs w:val="22"/>
          <w:shd w:val="clear" w:color="auto" w:fill="FFFFFF"/>
          <w:lang w:val="mk-MK"/>
        </w:rPr>
      </w:pPr>
    </w:p>
    <w:p w14:paraId="7BD92791" w14:textId="4754B82B" w:rsidR="0083132C" w:rsidRDefault="00125A15" w:rsidP="00125A15">
      <w:pPr>
        <w:jc w:val="both"/>
        <w:rPr>
          <w:rFonts w:ascii="StobiSerif Regular" w:hAnsi="StobiSerif Regular"/>
          <w:sz w:val="22"/>
          <w:szCs w:val="22"/>
          <w:shd w:val="clear" w:color="auto" w:fill="FFFFFF"/>
          <w:lang w:val="mk-MK"/>
        </w:rPr>
      </w:pPr>
      <w:r w:rsidRPr="007A5051">
        <w:rPr>
          <w:rFonts w:ascii="StobiSerif Regular" w:hAnsi="StobiSerif Regular"/>
          <w:sz w:val="22"/>
          <w:szCs w:val="22"/>
          <w:shd w:val="clear" w:color="auto" w:fill="FFFFFF"/>
        </w:rPr>
        <w:t xml:space="preserve">3) </w:t>
      </w:r>
      <w:r w:rsidR="0083132C" w:rsidRPr="007A5051">
        <w:rPr>
          <w:rFonts w:ascii="StobiSerif Regular" w:hAnsi="StobiSerif Regular"/>
          <w:sz w:val="22"/>
          <w:szCs w:val="22"/>
          <w:shd w:val="clear" w:color="auto" w:fill="FFFFFF"/>
          <w:lang w:val="mk-MK"/>
        </w:rPr>
        <w:t xml:space="preserve">Операторот на инсталацијата од член </w:t>
      </w:r>
      <w:r w:rsidR="00405FB9" w:rsidRPr="007A5051">
        <w:rPr>
          <w:rFonts w:ascii="StobiSerif Regular" w:hAnsi="StobiSerif Regular"/>
          <w:color w:val="000000" w:themeColor="text1"/>
          <w:sz w:val="22"/>
          <w:szCs w:val="22"/>
          <w:shd w:val="clear" w:color="auto" w:fill="FFFFFF"/>
          <w:lang w:val="mk-MK"/>
        </w:rPr>
        <w:t>13 став (</w:t>
      </w:r>
      <w:r w:rsidR="008B5629" w:rsidRPr="007A5051">
        <w:rPr>
          <w:rFonts w:ascii="StobiSerif Regular" w:hAnsi="StobiSerif Regular"/>
          <w:color w:val="000000" w:themeColor="text1"/>
          <w:sz w:val="22"/>
          <w:szCs w:val="22"/>
          <w:shd w:val="clear" w:color="auto" w:fill="FFFFFF"/>
          <w:lang w:val="mk-MK"/>
        </w:rPr>
        <w:t>2</w:t>
      </w:r>
      <w:r w:rsidR="00405FB9" w:rsidRPr="007A5051">
        <w:rPr>
          <w:rFonts w:ascii="StobiSerif Regular" w:hAnsi="StobiSerif Regular"/>
          <w:color w:val="000000" w:themeColor="text1"/>
          <w:sz w:val="22"/>
          <w:szCs w:val="22"/>
          <w:shd w:val="clear" w:color="auto" w:fill="FFFFFF"/>
          <w:lang w:val="mk-MK"/>
        </w:rPr>
        <w:t xml:space="preserve">) </w:t>
      </w:r>
      <w:r w:rsidR="0083132C" w:rsidRPr="007A5051">
        <w:rPr>
          <w:rFonts w:ascii="StobiSerif Regular" w:hAnsi="StobiSerif Regular"/>
          <w:sz w:val="22"/>
          <w:szCs w:val="22"/>
          <w:shd w:val="clear" w:color="auto" w:fill="FFFFFF"/>
          <w:lang w:val="mk-MK"/>
        </w:rPr>
        <w:t xml:space="preserve">алинеа </w:t>
      </w:r>
      <w:r w:rsidR="00180127" w:rsidRPr="007A5051">
        <w:rPr>
          <w:rFonts w:ascii="StobiSerif Regular" w:hAnsi="StobiSerif Regular"/>
          <w:sz w:val="22"/>
          <w:szCs w:val="22"/>
          <w:shd w:val="clear" w:color="auto" w:fill="FFFFFF"/>
          <w:lang w:val="mk-MK"/>
        </w:rPr>
        <w:t>5</w:t>
      </w:r>
      <w:r w:rsidR="0083132C" w:rsidRPr="007A5051">
        <w:rPr>
          <w:rFonts w:ascii="StobiSerif Regular" w:hAnsi="StobiSerif Regular"/>
          <w:sz w:val="22"/>
          <w:szCs w:val="22"/>
          <w:shd w:val="clear" w:color="auto" w:fill="FFFFFF"/>
          <w:lang w:val="mk-MK"/>
        </w:rPr>
        <w:t xml:space="preserve"> од овој закон е должен документите од став </w:t>
      </w:r>
      <w:r w:rsidR="008B5629" w:rsidRPr="007A5051">
        <w:rPr>
          <w:rFonts w:ascii="StobiSerif Regular" w:hAnsi="StobiSerif Regular"/>
          <w:sz w:val="22"/>
          <w:szCs w:val="22"/>
          <w:shd w:val="clear" w:color="auto" w:fill="FFFFFF"/>
          <w:lang w:val="mk-MK"/>
        </w:rPr>
        <w:t>(</w:t>
      </w:r>
      <w:r w:rsidR="0083132C" w:rsidRPr="007A5051">
        <w:rPr>
          <w:rFonts w:ascii="StobiSerif Regular" w:hAnsi="StobiSerif Regular"/>
          <w:sz w:val="22"/>
          <w:szCs w:val="22"/>
          <w:shd w:val="clear" w:color="auto" w:fill="FFFFFF"/>
          <w:lang w:val="mk-MK"/>
        </w:rPr>
        <w:t>1) на овој член да ги направи достапни на барањ</w:t>
      </w:r>
      <w:r w:rsidR="008B5629" w:rsidRPr="007A5051">
        <w:rPr>
          <w:rFonts w:ascii="StobiSerif Regular" w:hAnsi="StobiSerif Regular"/>
          <w:sz w:val="22"/>
          <w:szCs w:val="22"/>
          <w:shd w:val="clear" w:color="auto" w:fill="FFFFFF"/>
          <w:lang w:val="mk-MK"/>
        </w:rPr>
        <w:t>е</w:t>
      </w:r>
      <w:r w:rsidR="0083132C" w:rsidRPr="007A5051">
        <w:rPr>
          <w:rFonts w:ascii="StobiSerif Regular" w:hAnsi="StobiSerif Regular"/>
          <w:sz w:val="22"/>
          <w:szCs w:val="22"/>
          <w:shd w:val="clear" w:color="auto" w:fill="FFFFFF"/>
          <w:lang w:val="mk-MK"/>
        </w:rPr>
        <w:t xml:space="preserve"> на Општината односно градот Скопје или на овластениот инспектор за животна средина и на нивно барање да ги достави сите потребни податоци и информации со кои располага, а се поврзани со работата на инсталацијата односно постројката.</w:t>
      </w:r>
    </w:p>
    <w:p w14:paraId="182A32C0" w14:textId="6EDA81F4" w:rsidR="00A426F6" w:rsidRDefault="00A426F6" w:rsidP="00125A15">
      <w:pPr>
        <w:jc w:val="both"/>
        <w:rPr>
          <w:rFonts w:ascii="StobiSerif Regular" w:hAnsi="StobiSerif Regular"/>
          <w:sz w:val="22"/>
          <w:szCs w:val="22"/>
          <w:shd w:val="clear" w:color="auto" w:fill="FFFFFF"/>
          <w:lang w:val="mk-MK"/>
        </w:rPr>
      </w:pPr>
    </w:p>
    <w:p w14:paraId="4FB8630D" w14:textId="2F389D99" w:rsidR="00A426F6" w:rsidRPr="00240FB7" w:rsidRDefault="00A426F6" w:rsidP="00125A15">
      <w:pPr>
        <w:jc w:val="both"/>
        <w:rPr>
          <w:rFonts w:ascii="StobiSerif Regular" w:hAnsi="StobiSerif Regular"/>
          <w:sz w:val="22"/>
          <w:szCs w:val="22"/>
          <w:shd w:val="clear" w:color="auto" w:fill="FFFFFF"/>
          <w:lang w:val="mk-MK"/>
        </w:rPr>
      </w:pPr>
      <w:r w:rsidRPr="00F71A5C">
        <w:rPr>
          <w:rFonts w:ascii="StobiSerif Regular" w:hAnsi="StobiSerif Regular" w:cs="Arial"/>
          <w:sz w:val="22"/>
          <w:szCs w:val="22"/>
          <w:u w:val="single"/>
          <w:lang w:val="ru-RU"/>
        </w:rPr>
        <w:t>4</w:t>
      </w:r>
      <w:r w:rsidRPr="00240FB7">
        <w:rPr>
          <w:rFonts w:ascii="StobiSerif Regular" w:hAnsi="StobiSerif Regular" w:cs="Arial"/>
          <w:sz w:val="22"/>
          <w:szCs w:val="22"/>
          <w:lang w:val="ru-RU"/>
        </w:rPr>
        <w:t>) Оператор</w:t>
      </w:r>
      <w:r w:rsidRPr="00240FB7">
        <w:rPr>
          <w:rFonts w:ascii="StobiSerif Regular" w:hAnsi="StobiSerif Regular" w:cs="Arial"/>
          <w:sz w:val="22"/>
          <w:szCs w:val="22"/>
          <w:lang w:val="mk-MK"/>
        </w:rPr>
        <w:t xml:space="preserve">ите на инсталациите односно постројките </w:t>
      </w:r>
      <w:r w:rsidRPr="00240FB7">
        <w:rPr>
          <w:rFonts w:ascii="StobiSerif Regular" w:hAnsi="StobiSerif Regular" w:cs="Arial"/>
          <w:sz w:val="22"/>
          <w:szCs w:val="22"/>
          <w:lang w:val="ru-RU"/>
        </w:rPr>
        <w:t xml:space="preserve"> </w:t>
      </w:r>
      <w:r w:rsidRPr="00240FB7">
        <w:rPr>
          <w:rFonts w:ascii="StobiSerif Regular" w:hAnsi="StobiSerif Regular"/>
          <w:sz w:val="22"/>
          <w:szCs w:val="22"/>
          <w:shd w:val="clear" w:color="auto" w:fill="FFFFFF"/>
          <w:lang w:val="mk-MK"/>
        </w:rPr>
        <w:t xml:space="preserve">кои се предмет на уредување со овој закон се должни </w:t>
      </w:r>
      <w:r w:rsidRPr="00240FB7">
        <w:rPr>
          <w:rFonts w:ascii="StobiSerif Regular" w:hAnsi="StobiSerif Regular" w:cs="Arial"/>
          <w:sz w:val="22"/>
          <w:szCs w:val="22"/>
          <w:lang w:val="ru-RU"/>
        </w:rPr>
        <w:t xml:space="preserve">да поднесат до </w:t>
      </w:r>
      <w:r w:rsidR="0051688C" w:rsidRPr="00240FB7">
        <w:rPr>
          <w:rFonts w:ascii="StobiSerif Regular" w:hAnsi="StobiSerif Regular" w:cs="Arial"/>
          <w:sz w:val="22"/>
          <w:szCs w:val="22"/>
          <w:lang w:val="mk-MK"/>
        </w:rPr>
        <w:t>н</w:t>
      </w:r>
      <w:r w:rsidRPr="00240FB7">
        <w:rPr>
          <w:rFonts w:ascii="StobiSerif Regular" w:hAnsi="StobiSerif Regular" w:cs="Arial"/>
          <w:sz w:val="22"/>
          <w:szCs w:val="22"/>
          <w:lang w:val="ru-RU"/>
        </w:rPr>
        <w:t>адлежните органи</w:t>
      </w:r>
      <w:r w:rsidR="001A0020" w:rsidRPr="00240FB7">
        <w:rPr>
          <w:rFonts w:ascii="StobiSerif Regular" w:hAnsi="StobiSerif Regular" w:cs="Arial"/>
          <w:sz w:val="22"/>
          <w:szCs w:val="22"/>
          <w:lang w:val="ru-RU"/>
        </w:rPr>
        <w:t xml:space="preserve"> од член 13 од овој закон</w:t>
      </w:r>
      <w:r w:rsidRPr="00240FB7">
        <w:rPr>
          <w:rFonts w:ascii="StobiSerif Regular" w:hAnsi="StobiSerif Regular" w:cs="Arial"/>
          <w:sz w:val="22"/>
          <w:szCs w:val="22"/>
          <w:lang w:val="ru-RU"/>
        </w:rPr>
        <w:t>, до 31- ви Март секоја година</w:t>
      </w:r>
      <w:r w:rsidR="0051688C" w:rsidRPr="00240FB7">
        <w:rPr>
          <w:rFonts w:ascii="StobiSerif Regular" w:hAnsi="StobiSerif Regular" w:cs="Arial"/>
          <w:sz w:val="22"/>
          <w:szCs w:val="22"/>
          <w:lang w:val="ru-RU"/>
        </w:rPr>
        <w:t>годишен извештај за животна средина</w:t>
      </w:r>
      <w:r w:rsidRPr="00240FB7">
        <w:rPr>
          <w:rFonts w:ascii="StobiSerif Regular" w:hAnsi="StobiSerif Regular" w:cs="Arial"/>
          <w:sz w:val="22"/>
          <w:szCs w:val="22"/>
          <w:lang w:val="ru-RU"/>
        </w:rPr>
        <w:t xml:space="preserve"> кој ја покрива претходната календарска година.</w:t>
      </w:r>
    </w:p>
    <w:p w14:paraId="72D2ECFD" w14:textId="77777777" w:rsidR="00125A15" w:rsidRPr="00240FB7" w:rsidRDefault="00125A15" w:rsidP="00F94AC4">
      <w:pPr>
        <w:jc w:val="center"/>
        <w:rPr>
          <w:rFonts w:ascii="StobiSerif Regular" w:hAnsi="StobiSerif Regular"/>
          <w:bCs/>
          <w:sz w:val="22"/>
          <w:szCs w:val="22"/>
          <w:shd w:val="clear" w:color="auto" w:fill="FFFFFF"/>
          <w:lang w:val="mk-MK"/>
        </w:rPr>
      </w:pPr>
    </w:p>
    <w:p w14:paraId="19BF1178" w14:textId="5EB5783F" w:rsidR="005B447E" w:rsidRPr="00C67C52" w:rsidRDefault="00CB2A61" w:rsidP="00F94AC4">
      <w:pPr>
        <w:jc w:val="center"/>
        <w:rPr>
          <w:rFonts w:ascii="StobiSerif Regular" w:hAnsi="StobiSerif Regular"/>
          <w:b/>
          <w:bCs/>
          <w:sz w:val="22"/>
          <w:szCs w:val="22"/>
          <w:shd w:val="clear" w:color="auto" w:fill="FFFFFF"/>
          <w:lang w:val="mk-MK"/>
        </w:rPr>
      </w:pPr>
      <w:r w:rsidRPr="00C67C52">
        <w:rPr>
          <w:rFonts w:ascii="StobiSerif Regular" w:hAnsi="StobiSerif Regular"/>
          <w:b/>
          <w:bCs/>
          <w:sz w:val="22"/>
          <w:szCs w:val="22"/>
          <w:shd w:val="clear" w:color="auto" w:fill="FFFFFF"/>
          <w:lang w:val="mk-MK"/>
        </w:rPr>
        <w:t>Член 2</w:t>
      </w:r>
      <w:r w:rsidR="003660FC" w:rsidRPr="00C67C52">
        <w:rPr>
          <w:rFonts w:ascii="StobiSerif Regular" w:hAnsi="StobiSerif Regular"/>
          <w:b/>
          <w:bCs/>
          <w:sz w:val="22"/>
          <w:szCs w:val="22"/>
          <w:shd w:val="clear" w:color="auto" w:fill="FFFFFF"/>
        </w:rPr>
        <w:t>1</w:t>
      </w:r>
    </w:p>
    <w:p w14:paraId="1854F61E" w14:textId="793FE456" w:rsidR="00405FB9" w:rsidRPr="00C67C52" w:rsidRDefault="0064626B" w:rsidP="00125A15">
      <w:pPr>
        <w:jc w:val="center"/>
        <w:rPr>
          <w:rFonts w:ascii="StobiSerif Regular" w:hAnsi="StobiSerif Regular"/>
          <w:b/>
          <w:bCs/>
          <w:sz w:val="22"/>
          <w:szCs w:val="22"/>
          <w:shd w:val="clear" w:color="auto" w:fill="FFFFFF"/>
        </w:rPr>
      </w:pPr>
      <w:r w:rsidRPr="00C67C52">
        <w:rPr>
          <w:rFonts w:ascii="StobiSerif Regular" w:hAnsi="StobiSerif Regular"/>
          <w:b/>
          <w:bCs/>
          <w:sz w:val="22"/>
          <w:szCs w:val="22"/>
          <w:shd w:val="clear" w:color="auto" w:fill="FFFFFF"/>
        </w:rPr>
        <w:t>Објава на информации</w:t>
      </w:r>
    </w:p>
    <w:p w14:paraId="6D14E8F9" w14:textId="21A56241" w:rsidR="0064626B" w:rsidRPr="0051688C" w:rsidRDefault="0064626B" w:rsidP="0051688C">
      <w:pPr>
        <w:jc w:val="both"/>
        <w:rPr>
          <w:rFonts w:ascii="Calibri" w:hAnsi="Calibri" w:cs="Arial Unicode MS"/>
          <w:color w:val="000000"/>
          <w:sz w:val="22"/>
          <w:szCs w:val="22"/>
          <w:u w:color="000000"/>
          <w:shd w:val="clear" w:color="auto" w:fill="FFFFFF"/>
        </w:rPr>
      </w:pPr>
      <w:r w:rsidRPr="0051688C">
        <w:rPr>
          <w:shd w:val="clear" w:color="auto" w:fill="FFFFFF"/>
        </w:rPr>
        <w:t>(1) Барањето за интегрирана еколошка дозвола, нацрт интегрираната еколошка дозвола, решенијата за издавање односно одбивање да се издаде интегрирана еколошка дозвола, интегрираната еколошка дозвола, решенијата за измена на интегрираната еколошка дозвола</w:t>
      </w:r>
      <w:r w:rsidRPr="0051688C">
        <w:rPr>
          <w:shd w:val="clear" w:color="auto" w:fill="FFFFFF"/>
          <w:lang w:val="mk-MK"/>
        </w:rPr>
        <w:t xml:space="preserve"> (вклучувајќи го и преносот)</w:t>
      </w:r>
      <w:r w:rsidRPr="0051688C">
        <w:rPr>
          <w:shd w:val="clear" w:color="auto" w:fill="FFFFFF"/>
        </w:rPr>
        <w:t>, резултатите од мониторингот на животната средина во сопственост на операторот и документи издадени од инспекцискиот надзор на животната средина на инсталациите се јавни документи.</w:t>
      </w:r>
    </w:p>
    <w:p w14:paraId="3A0D18DB" w14:textId="77777777" w:rsidR="00125A15" w:rsidRPr="00F94AC4" w:rsidRDefault="00125A15" w:rsidP="00F94AC4">
      <w:pPr>
        <w:jc w:val="both"/>
        <w:rPr>
          <w:rFonts w:ascii="StobiSerif Regular" w:hAnsi="StobiSerif Regular" w:cstheme="minorHAnsi"/>
          <w:sz w:val="22"/>
          <w:szCs w:val="22"/>
          <w:shd w:val="clear" w:color="auto" w:fill="FFFFFF"/>
        </w:rPr>
      </w:pPr>
    </w:p>
    <w:p w14:paraId="563A96A3" w14:textId="7BA7BD82" w:rsidR="0064626B" w:rsidRPr="0051688C" w:rsidRDefault="0064626B" w:rsidP="0051688C">
      <w:pPr>
        <w:jc w:val="both"/>
        <w:rPr>
          <w:rFonts w:ascii="Calibri" w:hAnsi="Calibri" w:cs="Arial Unicode MS"/>
          <w:color w:val="000000"/>
          <w:sz w:val="22"/>
          <w:szCs w:val="22"/>
          <w:u w:color="000000"/>
          <w:shd w:val="clear" w:color="auto" w:fill="FFFFFF"/>
        </w:rPr>
      </w:pPr>
      <w:r w:rsidRPr="0051688C">
        <w:rPr>
          <w:shd w:val="clear" w:color="auto" w:fill="FFFFFF"/>
        </w:rPr>
        <w:t>(2) Решенијата за издавање, измена</w:t>
      </w:r>
      <w:r w:rsidR="007F20F7" w:rsidRPr="0051688C">
        <w:rPr>
          <w:shd w:val="clear" w:color="auto" w:fill="FFFFFF"/>
          <w:lang w:val="mk-MK"/>
        </w:rPr>
        <w:t>, пренос, отфрлање на барање</w:t>
      </w:r>
      <w:r w:rsidRPr="0051688C">
        <w:rPr>
          <w:shd w:val="clear" w:color="auto" w:fill="FFFFFF"/>
        </w:rPr>
        <w:t xml:space="preserve"> и одземање на интегрирана еколошка дозвола, како и нивните измени се достапни на веб-страната на </w:t>
      </w:r>
      <w:r w:rsidR="008E5DB6" w:rsidRPr="0051688C">
        <w:rPr>
          <w:shd w:val="clear" w:color="auto" w:fill="FFFFFF"/>
        </w:rPr>
        <w:t>стручниот</w:t>
      </w:r>
      <w:r w:rsidRPr="0051688C">
        <w:rPr>
          <w:shd w:val="clear" w:color="auto" w:fill="FFFFFF"/>
        </w:rPr>
        <w:t xml:space="preserve"> орган.</w:t>
      </w:r>
    </w:p>
    <w:p w14:paraId="21AE3290" w14:textId="77777777" w:rsidR="00125A15" w:rsidRPr="00F94AC4" w:rsidRDefault="00125A15" w:rsidP="00F94AC4">
      <w:pPr>
        <w:jc w:val="both"/>
        <w:rPr>
          <w:rFonts w:ascii="StobiSerif Regular" w:hAnsi="StobiSerif Regular" w:cstheme="minorHAnsi"/>
          <w:sz w:val="22"/>
          <w:szCs w:val="22"/>
          <w:shd w:val="clear" w:color="auto" w:fill="FFFFFF"/>
        </w:rPr>
      </w:pPr>
    </w:p>
    <w:p w14:paraId="20B1C08F" w14:textId="6C72E3EE" w:rsidR="0064626B" w:rsidRPr="0051688C" w:rsidRDefault="0064626B" w:rsidP="0051688C">
      <w:pPr>
        <w:jc w:val="both"/>
        <w:rPr>
          <w:rFonts w:ascii="Calibri" w:hAnsi="Calibri" w:cs="Arial Unicode MS"/>
          <w:color w:val="000000"/>
          <w:sz w:val="22"/>
          <w:szCs w:val="22"/>
          <w:u w:color="000000"/>
          <w:shd w:val="clear" w:color="auto" w:fill="FFFFFF"/>
        </w:rPr>
      </w:pPr>
      <w:r w:rsidRPr="0051688C">
        <w:rPr>
          <w:shd w:val="clear" w:color="auto" w:fill="FFFFFF"/>
        </w:rPr>
        <w:t>(3) Информациите во врска со мерките преземени при конечен прекин на работата на инсталацијата во согласност со член</w:t>
      </w:r>
      <w:r w:rsidRPr="0051688C">
        <w:rPr>
          <w:shd w:val="clear" w:color="auto" w:fill="FFFFFF"/>
          <w:lang w:val="mk-MK"/>
        </w:rPr>
        <w:t xml:space="preserve"> </w:t>
      </w:r>
      <w:r w:rsidR="00D84243" w:rsidRPr="0051688C">
        <w:rPr>
          <w:shd w:val="clear" w:color="auto" w:fill="FFFFFF"/>
          <w:lang w:val="mk-MK"/>
        </w:rPr>
        <w:t>5</w:t>
      </w:r>
      <w:r w:rsidR="009B6D4E" w:rsidRPr="0051688C">
        <w:rPr>
          <w:shd w:val="clear" w:color="auto" w:fill="FFFFFF"/>
          <w:lang w:val="mk-MK"/>
        </w:rPr>
        <w:t>3</w:t>
      </w:r>
      <w:r w:rsidRPr="0051688C">
        <w:rPr>
          <w:shd w:val="clear" w:color="auto" w:fill="FFFFFF"/>
          <w:lang w:val="mk-MK"/>
        </w:rPr>
        <w:t xml:space="preserve"> </w:t>
      </w:r>
      <w:r w:rsidRPr="0051688C">
        <w:rPr>
          <w:shd w:val="clear" w:color="auto" w:fill="FFFFFF"/>
        </w:rPr>
        <w:t xml:space="preserve">од овој закон и другите информации кои ги поседува </w:t>
      </w:r>
      <w:r w:rsidR="008E5DB6" w:rsidRPr="0051688C">
        <w:rPr>
          <w:shd w:val="clear" w:color="auto" w:fill="FFFFFF"/>
        </w:rPr>
        <w:lastRenderedPageBreak/>
        <w:t>стручниот</w:t>
      </w:r>
      <w:r w:rsidRPr="0051688C">
        <w:rPr>
          <w:shd w:val="clear" w:color="auto" w:fill="FFFFFF"/>
        </w:rPr>
        <w:t xml:space="preserve"> орган согласно условите во интегрираната еколошка дозвола исто така, треба да бидат достапни на веб-страницата на</w:t>
      </w:r>
      <w:r w:rsidRPr="0051688C">
        <w:rPr>
          <w:shd w:val="clear" w:color="auto" w:fill="FFFFFF"/>
          <w:lang w:val="mk-MK"/>
        </w:rPr>
        <w:t xml:space="preserve"> </w:t>
      </w:r>
      <w:r w:rsidR="008E5DB6" w:rsidRPr="0051688C">
        <w:rPr>
          <w:shd w:val="clear" w:color="auto" w:fill="FFFFFF"/>
          <w:lang w:val="mk-MK"/>
        </w:rPr>
        <w:t>стручниот</w:t>
      </w:r>
      <w:r w:rsidRPr="0051688C">
        <w:rPr>
          <w:shd w:val="clear" w:color="auto" w:fill="FFFFFF"/>
          <w:lang w:val="mk-MK"/>
        </w:rPr>
        <w:t xml:space="preserve"> орган</w:t>
      </w:r>
      <w:r w:rsidRPr="0051688C">
        <w:rPr>
          <w:shd w:val="clear" w:color="auto" w:fill="FFFFFF"/>
        </w:rPr>
        <w:t>.</w:t>
      </w:r>
    </w:p>
    <w:p w14:paraId="3D9F9AE5" w14:textId="77777777" w:rsidR="00125A15" w:rsidRPr="00F94AC4" w:rsidRDefault="00125A15" w:rsidP="00F94AC4">
      <w:pPr>
        <w:jc w:val="both"/>
        <w:rPr>
          <w:rFonts w:ascii="StobiSerif Regular" w:hAnsi="StobiSerif Regular" w:cstheme="minorHAnsi"/>
          <w:sz w:val="22"/>
          <w:szCs w:val="22"/>
          <w:shd w:val="clear" w:color="auto" w:fill="FFFFFF"/>
        </w:rPr>
      </w:pPr>
    </w:p>
    <w:p w14:paraId="5E350384" w14:textId="6768B69B" w:rsidR="0064626B" w:rsidRPr="0051688C" w:rsidRDefault="0064626B" w:rsidP="0051688C">
      <w:pPr>
        <w:jc w:val="both"/>
        <w:rPr>
          <w:shd w:val="clear" w:color="auto" w:fill="FFFFFF"/>
        </w:rPr>
      </w:pPr>
      <w:r w:rsidRPr="0051688C">
        <w:rPr>
          <w:shd w:val="clear" w:color="auto" w:fill="FFFFFF"/>
        </w:rPr>
        <w:t xml:space="preserve">(4) Информациите кои се однесуваат на дизајнот односно на дејноста или активностите на зградата или инсталацијата, составот или употребата на одредени суровини, хемикалии или други материјали или производи може да се третираат како информации со ограничен пристап, доколку таквите информации се достават како посебен дел од барањето за интегрирана еколошка дозвола и се јасно означени како „деловна тајна “. </w:t>
      </w:r>
    </w:p>
    <w:p w14:paraId="426FB71C" w14:textId="77777777" w:rsidR="00125A15" w:rsidRPr="00F94AC4" w:rsidRDefault="00125A15" w:rsidP="00F94AC4">
      <w:pPr>
        <w:jc w:val="both"/>
        <w:rPr>
          <w:rFonts w:ascii="StobiSerif Regular" w:hAnsi="StobiSerif Regular" w:cstheme="minorHAnsi"/>
          <w:sz w:val="22"/>
          <w:szCs w:val="22"/>
          <w:shd w:val="clear" w:color="auto" w:fill="FFFFFF"/>
        </w:rPr>
      </w:pPr>
    </w:p>
    <w:p w14:paraId="32D4C96D" w14:textId="7AAEEF54" w:rsidR="0064626B" w:rsidRPr="00F94AC4" w:rsidRDefault="0064626B" w:rsidP="00F94AC4">
      <w:pPr>
        <w:jc w:val="both"/>
        <w:rPr>
          <w:rFonts w:ascii="StobiSerif Regular" w:hAnsi="StobiSerif Regular" w:cstheme="minorHAnsi"/>
          <w:sz w:val="22"/>
          <w:szCs w:val="22"/>
          <w:shd w:val="clear" w:color="auto" w:fill="FFFFFF"/>
        </w:rPr>
      </w:pPr>
      <w:r w:rsidRPr="00C67C52">
        <w:rPr>
          <w:rFonts w:ascii="StobiSerif Regular" w:hAnsi="StobiSerif Regular" w:cstheme="minorHAnsi"/>
          <w:sz w:val="22"/>
          <w:szCs w:val="22"/>
          <w:shd w:val="clear" w:color="auto" w:fill="FFFFFF"/>
        </w:rPr>
        <w:t>(</w:t>
      </w:r>
      <w:r w:rsidRPr="00F94AC4">
        <w:rPr>
          <w:rFonts w:ascii="StobiSerif Regular" w:hAnsi="StobiSerif Regular" w:cstheme="minorHAnsi"/>
          <w:sz w:val="22"/>
          <w:szCs w:val="22"/>
          <w:shd w:val="clear" w:color="auto" w:fill="FFFFFF"/>
        </w:rPr>
        <w:t xml:space="preserve">5) Информациите од став (4) од овој член се информации со ограничен пристап и </w:t>
      </w:r>
      <w:r w:rsidR="008E5DB6">
        <w:rPr>
          <w:rFonts w:ascii="StobiSerif Regular" w:hAnsi="StobiSerif Regular" w:cstheme="minorHAnsi"/>
          <w:sz w:val="22"/>
          <w:szCs w:val="22"/>
          <w:shd w:val="clear" w:color="auto" w:fill="FFFFFF"/>
        </w:rPr>
        <w:t>стручниот</w:t>
      </w:r>
      <w:r w:rsidRPr="00F94AC4">
        <w:rPr>
          <w:rFonts w:ascii="StobiSerif Regular" w:hAnsi="StobiSerif Regular" w:cstheme="minorHAnsi"/>
          <w:sz w:val="22"/>
          <w:szCs w:val="22"/>
          <w:shd w:val="clear" w:color="auto" w:fill="FFFFFF"/>
        </w:rPr>
        <w:t xml:space="preserve"> орган со решение ги определува како такви, притоа имајќи го предвид јавниот интерес за откривање на информациите. </w:t>
      </w:r>
      <w:r w:rsidR="008E5DB6">
        <w:rPr>
          <w:rFonts w:ascii="StobiSerif Regular" w:hAnsi="StobiSerif Regular" w:cstheme="minorHAnsi"/>
          <w:sz w:val="22"/>
          <w:szCs w:val="22"/>
          <w:shd w:val="clear" w:color="auto" w:fill="FFFFFF"/>
        </w:rPr>
        <w:t>Стручниот</w:t>
      </w:r>
      <w:r w:rsidRPr="00F94AC4">
        <w:rPr>
          <w:rFonts w:ascii="StobiSerif Regular" w:hAnsi="StobiSerif Regular" w:cstheme="minorHAnsi"/>
          <w:sz w:val="22"/>
          <w:szCs w:val="22"/>
          <w:shd w:val="clear" w:color="auto" w:fill="FFFFFF"/>
        </w:rPr>
        <w:t xml:space="preserve"> орган ќе ги открие информациите до степен до кој не содржат деловни тајни, согласно прописите за слободен пристап до информации.</w:t>
      </w:r>
    </w:p>
    <w:p w14:paraId="24431898" w14:textId="5CA31878" w:rsidR="00DE2C0C" w:rsidRDefault="00DE2C0C" w:rsidP="00C67C52">
      <w:pPr>
        <w:pStyle w:val="BodyA"/>
        <w:spacing w:after="0" w:line="240" w:lineRule="auto"/>
        <w:jc w:val="both"/>
        <w:rPr>
          <w:rFonts w:ascii="StobiSerif Regular" w:hAnsi="StobiSerif Regular" w:cstheme="minorHAnsi"/>
          <w:shd w:val="clear" w:color="auto" w:fill="FFFFFF"/>
        </w:rPr>
      </w:pPr>
    </w:p>
    <w:p w14:paraId="77EEA21C" w14:textId="77777777" w:rsidR="00AE715C" w:rsidRPr="00F94AC4" w:rsidRDefault="00AE715C" w:rsidP="00C67C52">
      <w:pPr>
        <w:pStyle w:val="BodyA"/>
        <w:spacing w:after="0" w:line="240" w:lineRule="auto"/>
        <w:jc w:val="both"/>
        <w:rPr>
          <w:rFonts w:ascii="StobiSerif Regular" w:hAnsi="StobiSerif Regular" w:cstheme="minorHAnsi"/>
          <w:shd w:val="clear" w:color="auto" w:fill="FFFFFF"/>
        </w:rPr>
      </w:pPr>
    </w:p>
    <w:p w14:paraId="6D48E772" w14:textId="785AC645" w:rsidR="004C257F" w:rsidRPr="00F94AC4" w:rsidRDefault="004C257F" w:rsidP="00C67C52">
      <w:pPr>
        <w:pStyle w:val="BodyA"/>
        <w:spacing w:after="0" w:line="240" w:lineRule="auto"/>
        <w:jc w:val="center"/>
        <w:rPr>
          <w:rFonts w:ascii="StobiSerif Regular" w:hAnsi="StobiSerif Regular" w:cstheme="minorHAnsi"/>
          <w:b/>
          <w:bCs/>
          <w:shd w:val="clear" w:color="auto" w:fill="FFFFFF"/>
          <w:lang w:val="sq-AL"/>
        </w:rPr>
      </w:pPr>
      <w:r w:rsidRPr="00F94AC4">
        <w:rPr>
          <w:rFonts w:ascii="StobiSerif Regular" w:hAnsi="StobiSerif Regular" w:cstheme="minorHAnsi"/>
          <w:b/>
          <w:bCs/>
          <w:shd w:val="clear" w:color="auto" w:fill="FFFFFF"/>
          <w:lang w:val="mk-MK"/>
        </w:rPr>
        <w:t xml:space="preserve">Глава </w:t>
      </w:r>
      <w:r w:rsidR="00DE2C0C" w:rsidRPr="00F94AC4">
        <w:rPr>
          <w:rFonts w:ascii="StobiSerif Regular" w:hAnsi="StobiSerif Regular" w:cstheme="minorHAnsi"/>
          <w:b/>
          <w:bCs/>
          <w:shd w:val="clear" w:color="auto" w:fill="FFFFFF"/>
          <w:lang w:val="sq-AL"/>
        </w:rPr>
        <w:t>IV</w:t>
      </w:r>
    </w:p>
    <w:p w14:paraId="075AE8DA" w14:textId="27FF04E2" w:rsidR="00107B7C" w:rsidRPr="00F94AC4" w:rsidRDefault="00107B7C" w:rsidP="00C67C52">
      <w:pPr>
        <w:pStyle w:val="BodyA"/>
        <w:spacing w:after="0" w:line="240" w:lineRule="auto"/>
        <w:jc w:val="center"/>
        <w:rPr>
          <w:rFonts w:ascii="StobiSerif Regular" w:hAnsi="StobiSerif Regular" w:cstheme="minorHAnsi"/>
          <w:shd w:val="clear" w:color="auto" w:fill="FFFFFF"/>
        </w:rPr>
      </w:pPr>
      <w:r w:rsidRPr="00F94AC4">
        <w:rPr>
          <w:rFonts w:ascii="StobiSerif Regular" w:hAnsi="StobiSerif Regular" w:cstheme="minorHAnsi"/>
          <w:b/>
          <w:bCs/>
          <w:shd w:val="clear" w:color="auto" w:fill="FFFFFF"/>
          <w14:textOutline w14:w="0" w14:cap="flat" w14:cmpd="sng" w14:algn="ctr">
            <w14:noFill/>
            <w14:prstDash w14:val="solid"/>
            <w14:bevel/>
          </w14:textOutline>
        </w:rPr>
        <w:t>ИНДУСТРИСКИ ИНСТАЛАЦИ</w:t>
      </w:r>
      <w:r w:rsidR="00E406DE" w:rsidRPr="00F94AC4">
        <w:rPr>
          <w:rFonts w:ascii="StobiSerif Regular" w:hAnsi="StobiSerif Regular" w:cstheme="minorHAnsi"/>
          <w:b/>
          <w:bCs/>
          <w:shd w:val="clear" w:color="auto" w:fill="FFFFFF"/>
          <w14:textOutline w14:w="0" w14:cap="flat" w14:cmpd="sng" w14:algn="ctr">
            <w14:noFill/>
            <w14:prstDash w14:val="solid"/>
            <w14:bevel/>
          </w14:textOutline>
        </w:rPr>
        <w:t>И ЗА КОИ Е ПОТРЕБНО ИЗДАВАЊЕ НА</w:t>
      </w:r>
      <w:r w:rsidR="00117A42" w:rsidRPr="00F94AC4">
        <w:rPr>
          <w:rFonts w:ascii="StobiSerif Regular" w:hAnsi="StobiSerif Regular" w:cstheme="minorHAnsi"/>
          <w:b/>
          <w:bCs/>
          <w:shd w:val="clear" w:color="auto" w:fill="FFFFFF"/>
          <w14:textOutline w14:w="0" w14:cap="flat" w14:cmpd="sng" w14:algn="ctr">
            <w14:noFill/>
            <w14:prstDash w14:val="solid"/>
            <w14:bevel/>
          </w14:textOutline>
        </w:rPr>
        <w:t xml:space="preserve"> </w:t>
      </w:r>
      <w:r w:rsidR="00D84243" w:rsidRPr="00F94AC4">
        <w:rPr>
          <w:rFonts w:ascii="StobiSerif Regular" w:hAnsi="StobiSerif Regular" w:cstheme="minorHAnsi"/>
          <w:b/>
          <w:bCs/>
          <w:shd w:val="clear" w:color="auto" w:fill="FFFFFF"/>
          <w:lang w:val="mk-MK"/>
          <w14:textOutline w14:w="0" w14:cap="flat" w14:cmpd="sng" w14:algn="ctr">
            <w14:noFill/>
            <w14:prstDash w14:val="solid"/>
            <w14:bevel/>
          </w14:textOutline>
        </w:rPr>
        <w:t>А-</w:t>
      </w:r>
      <w:r w:rsidRPr="00F94AC4">
        <w:rPr>
          <w:rFonts w:ascii="StobiSerif Regular" w:hAnsi="StobiSerif Regular" w:cstheme="minorHAnsi"/>
          <w:b/>
          <w:bCs/>
          <w:shd w:val="clear" w:color="auto" w:fill="FFFFFF"/>
          <w14:textOutline w14:w="0" w14:cap="flat" w14:cmpd="sng" w14:algn="ctr">
            <w14:noFill/>
            <w14:prstDash w14:val="solid"/>
            <w14:bevel/>
          </w14:textOutline>
        </w:rPr>
        <w:t>ИНТЕГРИРАНИ ЕКОЛОШКИ ДОЗВОЛИ</w:t>
      </w:r>
    </w:p>
    <w:p w14:paraId="1F9D7882" w14:textId="77777777" w:rsidR="00377C76" w:rsidRPr="00F94AC4" w:rsidRDefault="00377C76" w:rsidP="00C67C52">
      <w:pPr>
        <w:pStyle w:val="BodyA"/>
        <w:shd w:val="clear" w:color="auto" w:fill="FFFFFF"/>
        <w:spacing w:after="0" w:line="240" w:lineRule="auto"/>
        <w:jc w:val="center"/>
        <w:outlineLvl w:val="1"/>
        <w:rPr>
          <w:rFonts w:ascii="StobiSerif Regular" w:hAnsi="StobiSerif Regular" w:cstheme="minorHAnsi"/>
          <w:shd w:val="clear" w:color="auto" w:fill="FFFFFF"/>
        </w:rPr>
      </w:pPr>
    </w:p>
    <w:p w14:paraId="45A3B369" w14:textId="6B971F6D" w:rsidR="00107B7C" w:rsidRPr="00F94AC4" w:rsidRDefault="00107B7C" w:rsidP="00C67C52">
      <w:pPr>
        <w:pStyle w:val="BodyA"/>
        <w:shd w:val="clear" w:color="auto" w:fill="FFFFFF"/>
        <w:spacing w:after="0" w:line="240" w:lineRule="auto"/>
        <w:jc w:val="center"/>
        <w:outlineLvl w:val="1"/>
        <w:rPr>
          <w:rFonts w:ascii="StobiSerif Regular" w:hAnsi="StobiSerif Regular" w:cstheme="minorHAnsi"/>
          <w:b/>
          <w:bCs/>
          <w:shd w:val="clear" w:color="auto" w:fill="FFFFFF"/>
        </w:rPr>
      </w:pPr>
      <w:r w:rsidRPr="00F94AC4">
        <w:rPr>
          <w:rFonts w:ascii="StobiSerif Regular" w:hAnsi="StobiSerif Regular" w:cstheme="minorHAnsi"/>
          <w:shd w:val="clear" w:color="auto" w:fill="FFFFFF"/>
        </w:rPr>
        <w:t xml:space="preserve"> </w:t>
      </w:r>
      <w:r w:rsidRPr="00F94AC4">
        <w:rPr>
          <w:rFonts w:ascii="StobiSerif Regular" w:hAnsi="StobiSerif Regular" w:cstheme="minorHAnsi"/>
          <w:b/>
          <w:bCs/>
          <w:shd w:val="clear" w:color="auto" w:fill="FFFFFF"/>
        </w:rPr>
        <w:t>Општи одредби</w:t>
      </w:r>
    </w:p>
    <w:p w14:paraId="35C834C7" w14:textId="131CDC0E" w:rsidR="00107B7C" w:rsidRPr="00F94AC4" w:rsidRDefault="00107B7C" w:rsidP="00C67C52">
      <w:pPr>
        <w:pStyle w:val="BodyA"/>
        <w:spacing w:after="0" w:line="240" w:lineRule="auto"/>
        <w:jc w:val="center"/>
        <w:rPr>
          <w:rFonts w:ascii="StobiSerif Regular" w:hAnsi="StobiSerif Regular" w:cstheme="minorHAnsi"/>
          <w:b/>
          <w:bCs/>
          <w:bdr w:val="none" w:sz="0" w:space="0" w:color="auto"/>
          <w:shd w:val="clear" w:color="auto" w:fill="FFFFFF"/>
          <w:lang w:val="mk-MK"/>
        </w:rPr>
      </w:pPr>
      <w:r w:rsidRPr="00F94AC4">
        <w:rPr>
          <w:rFonts w:ascii="StobiSerif Regular" w:hAnsi="StobiSerif Regular" w:cstheme="minorHAnsi"/>
          <w:b/>
          <w:bCs/>
          <w:shd w:val="clear" w:color="auto" w:fill="FFFFFF"/>
        </w:rPr>
        <w:t xml:space="preserve">Член </w:t>
      </w:r>
      <w:r w:rsidR="00405FB9" w:rsidRPr="00F94AC4">
        <w:rPr>
          <w:rFonts w:ascii="StobiSerif Regular" w:hAnsi="StobiSerif Regular" w:cstheme="minorHAnsi"/>
          <w:b/>
          <w:bCs/>
          <w:shd w:val="clear" w:color="auto" w:fill="FFFFFF"/>
          <w:lang w:val="mk-MK"/>
        </w:rPr>
        <w:t>2</w:t>
      </w:r>
      <w:r w:rsidR="003660FC" w:rsidRPr="00F94AC4">
        <w:rPr>
          <w:rFonts w:ascii="StobiSerif Regular" w:hAnsi="StobiSerif Regular" w:cstheme="minorHAnsi"/>
          <w:b/>
          <w:bCs/>
          <w:shd w:val="clear" w:color="auto" w:fill="FFFFFF"/>
        </w:rPr>
        <w:t>2</w:t>
      </w:r>
      <w:r w:rsidR="00180127" w:rsidRPr="00F94AC4">
        <w:rPr>
          <w:rFonts w:ascii="StobiSerif Regular" w:hAnsi="StobiSerif Regular" w:cstheme="minorHAnsi"/>
          <w:b/>
          <w:bCs/>
          <w:shd w:val="clear" w:color="auto" w:fill="FFFFFF"/>
          <w:lang w:val="mk-MK"/>
        </w:rPr>
        <w:t xml:space="preserve"> </w:t>
      </w:r>
    </w:p>
    <w:p w14:paraId="5C9D9261" w14:textId="16F183FF" w:rsidR="00107B7C" w:rsidRPr="00F94AC4" w:rsidRDefault="00C122B0" w:rsidP="0050351E">
      <w:pPr>
        <w:pStyle w:val="BodyAA"/>
        <w:spacing w:after="0" w:line="240" w:lineRule="auto"/>
        <w:jc w:val="center"/>
        <w:rPr>
          <w:shd w:val="clear" w:color="auto" w:fill="FFFFFF"/>
        </w:rPr>
      </w:pPr>
      <w:r w:rsidRPr="00F94AC4">
        <w:rPr>
          <w:rFonts w:ascii="StobiSerif Regular" w:hAnsi="StobiSerif Regular"/>
          <w:b/>
          <w:bCs/>
          <w:shd w:val="clear" w:color="auto" w:fill="FFFFFF"/>
        </w:rPr>
        <w:t xml:space="preserve">Дејности и активности во индустриските инсталации или постројки  </w:t>
      </w:r>
    </w:p>
    <w:p w14:paraId="24057625" w14:textId="51C620E9" w:rsidR="00107B7C" w:rsidRDefault="00107B7C" w:rsidP="0051688C">
      <w:pPr>
        <w:pStyle w:val="BodyAA"/>
        <w:spacing w:after="0" w:line="240" w:lineRule="auto"/>
        <w:jc w:val="both"/>
        <w:rPr>
          <w:rFonts w:ascii="StobiSerif Regular" w:hAnsi="StobiSerif Regular"/>
          <w:shd w:val="clear" w:color="auto" w:fill="FFFFFF"/>
          <w:lang w:val="mk-MK"/>
        </w:rPr>
      </w:pPr>
      <w:r w:rsidRPr="00F94AC4">
        <w:rPr>
          <w:rFonts w:ascii="StobiSerif Regular" w:hAnsi="StobiSerif Regular" w:cstheme="minorHAnsi"/>
          <w:shd w:val="clear" w:color="auto" w:fill="FFFFFF"/>
        </w:rPr>
        <w:t xml:space="preserve">1) </w:t>
      </w:r>
      <w:r w:rsidR="00C122B0" w:rsidRPr="00F94AC4">
        <w:rPr>
          <w:rFonts w:ascii="StobiSerif Regular" w:hAnsi="StobiSerif Regular"/>
          <w:shd w:val="clear" w:color="auto" w:fill="FFFFFF"/>
        </w:rPr>
        <w:t xml:space="preserve">Операторите на инсталациите </w:t>
      </w:r>
      <w:r w:rsidR="00C122B0" w:rsidRPr="00096CC9">
        <w:rPr>
          <w:rFonts w:ascii="StobiSerif Regular" w:hAnsi="StobiSerif Regular"/>
          <w:shd w:val="clear" w:color="auto" w:fill="FFFFFF"/>
        </w:rPr>
        <w:t xml:space="preserve">од член </w:t>
      </w:r>
      <w:r w:rsidR="00C122B0" w:rsidRPr="00096CC9">
        <w:rPr>
          <w:rFonts w:ascii="StobiSerif Regular" w:hAnsi="StobiSerif Regular"/>
          <w:shd w:val="clear" w:color="auto" w:fill="FFFFFF"/>
          <w:lang w:val="mk-MK"/>
        </w:rPr>
        <w:t>1</w:t>
      </w:r>
      <w:r w:rsidR="00405FB9" w:rsidRPr="00096CC9">
        <w:rPr>
          <w:rFonts w:ascii="StobiSerif Regular" w:hAnsi="StobiSerif Regular"/>
          <w:shd w:val="clear" w:color="auto" w:fill="FFFFFF"/>
          <w:lang w:val="mk-MK"/>
        </w:rPr>
        <w:t>3</w:t>
      </w:r>
      <w:r w:rsidR="00C122B0" w:rsidRPr="00096CC9">
        <w:rPr>
          <w:rFonts w:ascii="StobiSerif Regular" w:hAnsi="StobiSerif Regular"/>
          <w:shd w:val="clear" w:color="auto" w:fill="FFFFFF"/>
        </w:rPr>
        <w:t xml:space="preserve"> став (2) од</w:t>
      </w:r>
      <w:r w:rsidR="00C122B0" w:rsidRPr="00F94AC4">
        <w:rPr>
          <w:rFonts w:ascii="StobiSerif Regular" w:hAnsi="StobiSerif Regular"/>
          <w:shd w:val="clear" w:color="auto" w:fill="FFFFFF"/>
        </w:rPr>
        <w:t xml:space="preserve"> овој закон</w:t>
      </w:r>
      <w:r w:rsidR="00096CC9">
        <w:rPr>
          <w:rFonts w:ascii="StobiSerif Regular" w:hAnsi="StobiSerif Regular"/>
          <w:shd w:val="clear" w:color="auto" w:fill="FFFFFF"/>
          <w:lang w:val="mk-MK"/>
        </w:rPr>
        <w:t xml:space="preserve"> </w:t>
      </w:r>
      <w:r w:rsidR="00C122B0" w:rsidRPr="00F94AC4">
        <w:rPr>
          <w:rFonts w:ascii="StobiSerif Regular" w:hAnsi="StobiSerif Regular"/>
          <w:shd w:val="clear" w:color="auto" w:fill="FFFFFF"/>
        </w:rPr>
        <w:t xml:space="preserve">кои вршат дејности или </w:t>
      </w:r>
      <w:r w:rsidR="00C122B0" w:rsidRPr="00F94AC4">
        <w:rPr>
          <w:rFonts w:ascii="StobiSerif Regular" w:hAnsi="StobiSerif Regular"/>
          <w:shd w:val="clear" w:color="auto" w:fill="FFFFFF"/>
          <w:lang w:val="mk-MK"/>
        </w:rPr>
        <w:t xml:space="preserve">активности, </w:t>
      </w:r>
      <w:r w:rsidR="00C122B0" w:rsidRPr="00F94AC4">
        <w:rPr>
          <w:rFonts w:ascii="StobiSerif Regular" w:hAnsi="StobiSerif Regular" w:cstheme="minorHAnsi"/>
          <w:shd w:val="clear" w:color="auto" w:fill="FFFFFF"/>
          <w:lang w:val="mk-MK"/>
        </w:rPr>
        <w:t xml:space="preserve">промени на постоечките дејности или </w:t>
      </w:r>
      <w:r w:rsidR="00C122B0" w:rsidRPr="00F94AC4">
        <w:rPr>
          <w:rFonts w:ascii="StobiSerif Regular" w:hAnsi="StobiSerif Regular"/>
          <w:shd w:val="clear" w:color="auto" w:fill="FFFFFF"/>
        </w:rPr>
        <w:t xml:space="preserve">активности на територијата на Република Северна Македонија можат да ги вршат истите само со претходно добиена интегрирана еколошка дозвола </w:t>
      </w:r>
      <w:r w:rsidR="00C122B0" w:rsidRPr="00F94AC4">
        <w:rPr>
          <w:rFonts w:ascii="StobiSerif Regular" w:hAnsi="StobiSerif Regular" w:cstheme="minorHAnsi"/>
          <w:shd w:val="clear" w:color="auto" w:fill="FFFFFF"/>
          <w:lang w:val="mk-MK"/>
        </w:rPr>
        <w:t xml:space="preserve">или со одобрена измена на постоечката дозвола </w:t>
      </w:r>
      <w:r w:rsidR="00C122B0" w:rsidRPr="00F94AC4">
        <w:rPr>
          <w:rFonts w:ascii="StobiSerif Regular" w:hAnsi="StobiSerif Regular"/>
          <w:shd w:val="clear" w:color="auto" w:fill="FFFFFF"/>
        </w:rPr>
        <w:t>издадена од Стручниот орган согласно одредбите на ов</w:t>
      </w:r>
      <w:r w:rsidR="00C122B0" w:rsidRPr="00F94AC4">
        <w:rPr>
          <w:rFonts w:ascii="StobiSerif Regular" w:hAnsi="StobiSerif Regular"/>
          <w:shd w:val="clear" w:color="auto" w:fill="FFFFFF"/>
          <w:lang w:val="mk-MK"/>
        </w:rPr>
        <w:t>ој закон</w:t>
      </w:r>
      <w:r w:rsidR="00C122B0" w:rsidRPr="00F94AC4">
        <w:rPr>
          <w:rFonts w:ascii="StobiSerif Regular" w:hAnsi="StobiSerif Regular"/>
          <w:shd w:val="clear" w:color="auto" w:fill="FFFFFF"/>
        </w:rPr>
        <w:t xml:space="preserve">, како и </w:t>
      </w:r>
      <w:r w:rsidR="00C122B0" w:rsidRPr="00F94AC4">
        <w:rPr>
          <w:rFonts w:ascii="StobiSerif Regular" w:hAnsi="StobiSerif Regular"/>
          <w:shd w:val="clear" w:color="auto" w:fill="FFFFFF"/>
          <w:lang w:val="mk-MK"/>
        </w:rPr>
        <w:t xml:space="preserve">согласно условите утврдени во дозволата согласно овој закон. </w:t>
      </w:r>
    </w:p>
    <w:p w14:paraId="41D26705" w14:textId="77777777" w:rsidR="0050351E" w:rsidRPr="00F94AC4" w:rsidRDefault="0050351E" w:rsidP="00BD4A33">
      <w:pPr>
        <w:pStyle w:val="BodyAA"/>
        <w:spacing w:after="0" w:line="240" w:lineRule="auto"/>
        <w:jc w:val="both"/>
        <w:rPr>
          <w:rFonts w:ascii="StobiSerif Regular" w:hAnsi="StobiSerif Regular"/>
          <w:shd w:val="clear" w:color="auto" w:fill="FFFFFF"/>
          <w:lang w:val="mk-MK"/>
        </w:rPr>
      </w:pPr>
    </w:p>
    <w:p w14:paraId="7B00C131" w14:textId="588E6232" w:rsidR="00C122B0" w:rsidRPr="00C67C52" w:rsidRDefault="00405FB9" w:rsidP="00BD4A33">
      <w:pPr>
        <w:jc w:val="both"/>
        <w:rPr>
          <w:rFonts w:ascii="StobiSerif Regular" w:hAnsi="StobiSerif Regular"/>
          <w:sz w:val="22"/>
          <w:szCs w:val="22"/>
          <w:shd w:val="clear" w:color="auto" w:fill="FFFFFF"/>
        </w:rPr>
      </w:pPr>
      <w:r w:rsidRPr="00F94AC4">
        <w:rPr>
          <w:rFonts w:ascii="StobiSerif Regular" w:hAnsi="StobiSerif Regular" w:cs="Arial Unicode MS"/>
          <w:color w:val="000000"/>
          <w:sz w:val="22"/>
          <w:szCs w:val="22"/>
          <w:u w:color="000000"/>
          <w:shd w:val="clear" w:color="auto" w:fill="FFFFFF"/>
          <w:lang w:val="mk-MK"/>
        </w:rPr>
        <w:t xml:space="preserve">2) </w:t>
      </w:r>
      <w:r w:rsidR="00C122B0" w:rsidRPr="00F94AC4">
        <w:rPr>
          <w:rFonts w:ascii="StobiSerif Regular" w:hAnsi="StobiSerif Regular" w:cs="Arial Unicode MS"/>
          <w:color w:val="000000"/>
          <w:sz w:val="22"/>
          <w:szCs w:val="22"/>
          <w:u w:color="000000"/>
          <w:shd w:val="clear" w:color="auto" w:fill="FFFFFF"/>
          <w:lang w:val="mk-MK"/>
        </w:rPr>
        <w:t xml:space="preserve">За индустриските постројки од </w:t>
      </w:r>
      <w:r w:rsidR="00C122B0" w:rsidRPr="00096CC9">
        <w:rPr>
          <w:rFonts w:ascii="StobiSerif Regular" w:hAnsi="StobiSerif Regular" w:cs="Arial Unicode MS"/>
          <w:color w:val="000000"/>
          <w:sz w:val="22"/>
          <w:szCs w:val="22"/>
          <w:u w:color="000000"/>
          <w:shd w:val="clear" w:color="auto" w:fill="FFFFFF"/>
          <w:lang w:val="mk-MK"/>
        </w:rPr>
        <w:t>член 1</w:t>
      </w:r>
      <w:r w:rsidRPr="00096CC9">
        <w:rPr>
          <w:rFonts w:ascii="StobiSerif Regular" w:hAnsi="StobiSerif Regular" w:cs="Arial Unicode MS"/>
          <w:color w:val="000000"/>
          <w:sz w:val="22"/>
          <w:szCs w:val="22"/>
          <w:u w:color="000000"/>
          <w:shd w:val="clear" w:color="auto" w:fill="FFFFFF"/>
          <w:lang w:val="mk-MK"/>
        </w:rPr>
        <w:t>3</w:t>
      </w:r>
      <w:r w:rsidR="00C122B0" w:rsidRPr="00096CC9">
        <w:rPr>
          <w:rFonts w:ascii="StobiSerif Regular" w:hAnsi="StobiSerif Regular" w:cs="Arial Unicode MS"/>
          <w:color w:val="000000"/>
          <w:sz w:val="22"/>
          <w:szCs w:val="22"/>
          <w:u w:color="000000"/>
          <w:shd w:val="clear" w:color="auto" w:fill="FFFFFF"/>
          <w:lang w:val="mk-MK"/>
        </w:rPr>
        <w:t xml:space="preserve"> став (2) </w:t>
      </w:r>
      <w:r w:rsidR="00C122B0" w:rsidRPr="00096CC9">
        <w:rPr>
          <w:rFonts w:ascii="StobiSerif Regular" w:hAnsi="StobiSerif Regular" w:cs="Arial Unicode MS"/>
          <w:color w:val="000000"/>
          <w:sz w:val="22"/>
          <w:szCs w:val="22"/>
          <w:u w:color="000000"/>
          <w:shd w:val="clear" w:color="auto" w:fill="FFFFFF"/>
        </w:rPr>
        <w:t>алинеи 2</w:t>
      </w:r>
      <w:r w:rsidR="00BD4A33">
        <w:rPr>
          <w:rFonts w:ascii="StobiSerif Regular" w:hAnsi="StobiSerif Regular" w:cs="Arial Unicode MS"/>
          <w:color w:val="000000"/>
          <w:sz w:val="22"/>
          <w:szCs w:val="22"/>
          <w:u w:color="000000"/>
          <w:shd w:val="clear" w:color="auto" w:fill="FFFFFF"/>
          <w:lang w:val="mk-MK"/>
        </w:rPr>
        <w:t xml:space="preserve">, </w:t>
      </w:r>
      <w:r w:rsidR="00C122B0" w:rsidRPr="00096CC9">
        <w:rPr>
          <w:rFonts w:ascii="StobiSerif Regular" w:hAnsi="StobiSerif Regular" w:cs="Arial Unicode MS"/>
          <w:color w:val="000000"/>
          <w:sz w:val="22"/>
          <w:szCs w:val="22"/>
          <w:u w:color="000000"/>
          <w:shd w:val="clear" w:color="auto" w:fill="FFFFFF"/>
        </w:rPr>
        <w:t>3</w:t>
      </w:r>
      <w:r w:rsidR="00BD4A33">
        <w:rPr>
          <w:rFonts w:ascii="StobiSerif Regular" w:hAnsi="StobiSerif Regular" w:cs="Arial Unicode MS"/>
          <w:color w:val="000000"/>
          <w:sz w:val="22"/>
          <w:szCs w:val="22"/>
          <w:u w:color="000000"/>
          <w:shd w:val="clear" w:color="auto" w:fill="FFFFFF"/>
          <w:lang w:val="mk-MK"/>
        </w:rPr>
        <w:t xml:space="preserve"> и 4</w:t>
      </w:r>
      <w:r w:rsidR="00C122B0" w:rsidRPr="00F94AC4">
        <w:rPr>
          <w:rFonts w:ascii="StobiSerif Regular" w:hAnsi="StobiSerif Regular" w:cs="Arial Unicode MS"/>
          <w:color w:val="000000"/>
          <w:sz w:val="22"/>
          <w:szCs w:val="22"/>
          <w:u w:color="000000"/>
          <w:shd w:val="clear" w:color="auto" w:fill="FFFFFF"/>
        </w:rPr>
        <w:t xml:space="preserve"> од овој </w:t>
      </w:r>
      <w:r w:rsidR="00C122B0" w:rsidRPr="00F94AC4">
        <w:rPr>
          <w:rFonts w:ascii="StobiSerif Regular" w:hAnsi="StobiSerif Regular" w:cs="Arial Unicode MS"/>
          <w:color w:val="000000"/>
          <w:sz w:val="22"/>
          <w:szCs w:val="22"/>
          <w:u w:color="000000"/>
          <w:shd w:val="clear" w:color="auto" w:fill="FFFFFF"/>
          <w:lang w:val="mk-MK"/>
        </w:rPr>
        <w:t>закон</w:t>
      </w:r>
      <w:r w:rsidR="00C122B0" w:rsidRPr="00F94AC4">
        <w:rPr>
          <w:rFonts w:ascii="StobiSerif Regular" w:hAnsi="StobiSerif Regular" w:cs="Arial Unicode MS"/>
          <w:color w:val="000000"/>
          <w:sz w:val="22"/>
          <w:szCs w:val="22"/>
          <w:u w:color="000000"/>
          <w:shd w:val="clear" w:color="auto" w:fill="FFFFFF"/>
        </w:rPr>
        <w:t xml:space="preserve"> </w:t>
      </w:r>
      <w:r w:rsidR="00C122B0" w:rsidRPr="00F94AC4">
        <w:rPr>
          <w:rFonts w:ascii="StobiSerif Regular" w:hAnsi="StobiSerif Regular" w:cs="Arial Unicode MS"/>
          <w:color w:val="000000"/>
          <w:sz w:val="22"/>
          <w:szCs w:val="22"/>
          <w:u w:color="000000"/>
          <w:shd w:val="clear" w:color="auto" w:fill="FFFFFF"/>
          <w:lang w:val="mk-MK"/>
        </w:rPr>
        <w:t>се применуваат дополнителни барања утврдени во овој закон и не им се издаваат посебни дозволи, дополнителните барања се вклучуваат</w:t>
      </w:r>
      <w:r w:rsidR="00C122B0" w:rsidRPr="00F94AC4">
        <w:rPr>
          <w:rFonts w:ascii="StobiSerif Regular" w:hAnsi="StobiSerif Regular" w:cstheme="minorHAnsi"/>
          <w:sz w:val="22"/>
          <w:szCs w:val="22"/>
        </w:rPr>
        <w:t xml:space="preserve"> во интегрираната </w:t>
      </w:r>
      <w:r w:rsidR="00C122B0" w:rsidRPr="00F94AC4">
        <w:rPr>
          <w:rFonts w:ascii="StobiSerif Regular" w:hAnsi="StobiSerif Regular" w:cstheme="minorHAnsi"/>
          <w:sz w:val="22"/>
          <w:szCs w:val="22"/>
          <w:lang w:val="mk-MK"/>
        </w:rPr>
        <w:t xml:space="preserve">еколошка </w:t>
      </w:r>
      <w:r w:rsidR="00C122B0" w:rsidRPr="00F94AC4">
        <w:rPr>
          <w:rFonts w:ascii="StobiSerif Regular" w:hAnsi="StobiSerif Regular" w:cstheme="minorHAnsi"/>
          <w:sz w:val="22"/>
          <w:szCs w:val="22"/>
        </w:rPr>
        <w:t>дозвола.</w:t>
      </w:r>
      <w:r w:rsidR="00C122B0" w:rsidRPr="00C67C52">
        <w:rPr>
          <w:rFonts w:ascii="StobiSerif Regular" w:hAnsi="StobiSerif Regular"/>
          <w:sz w:val="22"/>
          <w:szCs w:val="22"/>
          <w:shd w:val="clear" w:color="auto" w:fill="FFFFFF"/>
        </w:rPr>
        <w:t xml:space="preserve"> </w:t>
      </w:r>
    </w:p>
    <w:p w14:paraId="2AEEC621" w14:textId="77777777" w:rsidR="0050351E" w:rsidRDefault="0050351E" w:rsidP="00C67C52">
      <w:pPr>
        <w:pStyle w:val="BodyAA"/>
        <w:spacing w:after="0" w:line="240" w:lineRule="auto"/>
        <w:jc w:val="both"/>
        <w:rPr>
          <w:rFonts w:ascii="StobiSerif Regular" w:hAnsi="StobiSerif Regular"/>
          <w:shd w:val="clear" w:color="auto" w:fill="FFFFFF"/>
          <w:lang w:val="mk-MK"/>
        </w:rPr>
      </w:pPr>
      <w:bookmarkStart w:id="7" w:name="_Hlk85635042"/>
    </w:p>
    <w:p w14:paraId="1434401D" w14:textId="40D05BB2" w:rsidR="00C122B0" w:rsidRPr="00F94AC4" w:rsidRDefault="00BD4A33" w:rsidP="00C67C52">
      <w:pPr>
        <w:pStyle w:val="BodyAA"/>
        <w:spacing w:after="0" w:line="240" w:lineRule="auto"/>
        <w:jc w:val="both"/>
        <w:rPr>
          <w:rFonts w:ascii="StobiSerif Regular" w:hAnsi="StobiSerif Regular"/>
          <w:shd w:val="clear" w:color="auto" w:fill="FFFFFF"/>
          <w:lang w:val="mk-MK"/>
        </w:rPr>
      </w:pPr>
      <w:r>
        <w:rPr>
          <w:rFonts w:ascii="StobiSerif Regular" w:hAnsi="StobiSerif Regular"/>
          <w:shd w:val="clear" w:color="auto" w:fill="FFFFFF"/>
          <w:lang w:val="mk-MK"/>
        </w:rPr>
        <w:t>3</w:t>
      </w:r>
      <w:r w:rsidR="00C122B0" w:rsidRPr="00F94AC4">
        <w:rPr>
          <w:rFonts w:ascii="StobiSerif Regular" w:hAnsi="StobiSerif Regular"/>
          <w:shd w:val="clear" w:color="auto" w:fill="FFFFFF"/>
          <w:lang w:val="mk-MK"/>
        </w:rPr>
        <w:t>) Стручниот орган може да издаде една интегрирана еколо</w:t>
      </w:r>
      <w:r w:rsidR="00D16122">
        <w:rPr>
          <w:rFonts w:ascii="StobiSerif Regular" w:hAnsi="StobiSerif Regular"/>
          <w:shd w:val="clear" w:color="auto" w:fill="FFFFFF"/>
          <w:lang w:val="mk-MK"/>
        </w:rPr>
        <w:t>ш</w:t>
      </w:r>
      <w:r w:rsidR="00C122B0" w:rsidRPr="00F94AC4">
        <w:rPr>
          <w:rFonts w:ascii="StobiSerif Regular" w:hAnsi="StobiSerif Regular"/>
          <w:shd w:val="clear" w:color="auto" w:fill="FFFFFF"/>
          <w:lang w:val="mk-MK"/>
        </w:rPr>
        <w:t xml:space="preserve">ка дозвола за една или повеќе инсталации или постројките кои се управувани од еден ист оператор доколку се наоѓаат на иста локација, при што условите утврдени во дозволата обезбедуваат секоја инсталација или постројка да ги исполни барањата утврдени во овој закон. </w:t>
      </w:r>
      <w:bookmarkEnd w:id="7"/>
    </w:p>
    <w:p w14:paraId="26D1A082" w14:textId="77777777" w:rsidR="00811BA6" w:rsidRDefault="00811BA6" w:rsidP="00F94AC4">
      <w:pPr>
        <w:pStyle w:val="BodyA"/>
        <w:spacing w:after="0" w:line="240" w:lineRule="auto"/>
        <w:jc w:val="center"/>
        <w:rPr>
          <w:rFonts w:ascii="StobiSerif Regular" w:hAnsi="StobiSerif Regular" w:cstheme="minorHAnsi"/>
          <w:b/>
          <w:bCs/>
          <w:shd w:val="clear" w:color="auto" w:fill="FFFFFF"/>
        </w:rPr>
      </w:pPr>
    </w:p>
    <w:p w14:paraId="6B9BB0B9" w14:textId="1FB13A15" w:rsidR="008E34B7" w:rsidRPr="00F94AC4" w:rsidRDefault="008E34B7" w:rsidP="00C67C52">
      <w:pPr>
        <w:pStyle w:val="BodyA"/>
        <w:spacing w:after="0" w:line="240" w:lineRule="auto"/>
        <w:jc w:val="center"/>
        <w:rPr>
          <w:rFonts w:ascii="StobiSerif Regular" w:hAnsi="StobiSerif Regular" w:cstheme="minorHAnsi"/>
          <w:b/>
          <w:bCs/>
          <w:bdr w:val="none" w:sz="0" w:space="0" w:color="auto"/>
          <w:shd w:val="clear" w:color="auto" w:fill="FFFFFF"/>
          <w:lang w:val="mk-MK"/>
        </w:rPr>
      </w:pPr>
      <w:r w:rsidRPr="00F94AC4">
        <w:rPr>
          <w:rFonts w:ascii="StobiSerif Regular" w:hAnsi="StobiSerif Regular" w:cstheme="minorHAnsi"/>
          <w:b/>
          <w:bCs/>
          <w:shd w:val="clear" w:color="auto" w:fill="FFFFFF"/>
        </w:rPr>
        <w:t xml:space="preserve">Член </w:t>
      </w:r>
      <w:r w:rsidR="00405FB9" w:rsidRPr="00F94AC4">
        <w:rPr>
          <w:rFonts w:ascii="StobiSerif Regular" w:hAnsi="StobiSerif Regular" w:cstheme="minorHAnsi"/>
          <w:b/>
          <w:bCs/>
          <w:shd w:val="clear" w:color="auto" w:fill="FFFFFF"/>
          <w:lang w:val="mk-MK"/>
        </w:rPr>
        <w:t>2</w:t>
      </w:r>
      <w:r w:rsidR="003660FC" w:rsidRPr="00F94AC4">
        <w:rPr>
          <w:rFonts w:ascii="StobiSerif Regular" w:hAnsi="StobiSerif Regular" w:cstheme="minorHAnsi"/>
          <w:b/>
          <w:bCs/>
          <w:shd w:val="clear" w:color="auto" w:fill="FFFFFF"/>
        </w:rPr>
        <w:t>3</w:t>
      </w:r>
    </w:p>
    <w:p w14:paraId="4ED79328" w14:textId="0FBCE263" w:rsidR="008E34B7" w:rsidRPr="00F94AC4" w:rsidRDefault="008E34B7" w:rsidP="00C67C52">
      <w:pPr>
        <w:pStyle w:val="BodyA"/>
        <w:spacing w:after="0" w:line="240" w:lineRule="auto"/>
        <w:jc w:val="center"/>
        <w:rPr>
          <w:rFonts w:ascii="StobiSerif Regular" w:hAnsi="StobiSerif Regular" w:cstheme="minorHAnsi"/>
          <w:b/>
          <w:bCs/>
          <w:shd w:val="clear" w:color="auto" w:fill="FFFFFF"/>
          <w:lang w:val="mk-MK"/>
        </w:rPr>
      </w:pPr>
      <w:r w:rsidRPr="00F94AC4">
        <w:rPr>
          <w:rFonts w:ascii="StobiSerif Regular" w:hAnsi="StobiSerif Regular" w:cstheme="minorHAnsi"/>
          <w:b/>
          <w:bCs/>
          <w:shd w:val="clear" w:color="auto" w:fill="FFFFFF"/>
        </w:rPr>
        <w:t>Општи обврски на операторот</w:t>
      </w:r>
      <w:r w:rsidR="00E406DE" w:rsidRPr="00F94AC4">
        <w:rPr>
          <w:rFonts w:ascii="StobiSerif Regular" w:hAnsi="StobiSerif Regular" w:cstheme="minorHAnsi"/>
          <w:b/>
          <w:bCs/>
          <w:shd w:val="clear" w:color="auto" w:fill="FFFFFF"/>
          <w:lang w:val="mk-MK"/>
        </w:rPr>
        <w:t xml:space="preserve"> на А </w:t>
      </w:r>
      <w:r w:rsidR="00AE715C">
        <w:rPr>
          <w:rFonts w:ascii="StobiSerif Regular" w:hAnsi="StobiSerif Regular" w:cstheme="minorHAnsi"/>
          <w:b/>
          <w:bCs/>
          <w:shd w:val="clear" w:color="auto" w:fill="FFFFFF"/>
          <w:lang w:val="mk-MK"/>
        </w:rPr>
        <w:t>–</w:t>
      </w:r>
      <w:r w:rsidR="00E406DE" w:rsidRPr="00F94AC4">
        <w:rPr>
          <w:rFonts w:ascii="StobiSerif Regular" w:hAnsi="StobiSerif Regular" w:cstheme="minorHAnsi"/>
          <w:b/>
          <w:bCs/>
          <w:shd w:val="clear" w:color="auto" w:fill="FFFFFF"/>
          <w:lang w:val="mk-MK"/>
        </w:rPr>
        <w:t xml:space="preserve"> </w:t>
      </w:r>
      <w:r w:rsidR="00697F96" w:rsidRPr="00F94AC4">
        <w:rPr>
          <w:rFonts w:ascii="StobiSerif Regular" w:hAnsi="StobiSerif Regular" w:cstheme="minorHAnsi"/>
          <w:b/>
          <w:shd w:val="clear" w:color="auto" w:fill="FFFFFF"/>
        </w:rPr>
        <w:t>и</w:t>
      </w:r>
      <w:r w:rsidR="00E406DE" w:rsidRPr="00F94AC4">
        <w:rPr>
          <w:rFonts w:ascii="StobiSerif Regular" w:hAnsi="StobiSerif Regular" w:cstheme="minorHAnsi"/>
          <w:b/>
          <w:shd w:val="clear" w:color="auto" w:fill="FFFFFF"/>
        </w:rPr>
        <w:t>нтегрирана еколошка дозвола</w:t>
      </w:r>
    </w:p>
    <w:p w14:paraId="3F353960" w14:textId="5C45A4B7" w:rsidR="008E34B7" w:rsidRPr="00F94AC4" w:rsidRDefault="00FA1EFB" w:rsidP="00C67C52">
      <w:pPr>
        <w:pStyle w:val="BodyA"/>
        <w:spacing w:after="0" w:line="240" w:lineRule="auto"/>
        <w:jc w:val="both"/>
        <w:rPr>
          <w:rFonts w:ascii="StobiSerif Regular" w:hAnsi="StobiSerif Regular" w:cstheme="minorHAnsi"/>
          <w:shd w:val="clear" w:color="auto" w:fill="FFFFFF"/>
        </w:rPr>
      </w:pPr>
      <w:r w:rsidRPr="00F94AC4">
        <w:rPr>
          <w:rFonts w:ascii="StobiSerif Regular" w:hAnsi="StobiSerif Regular" w:cstheme="minorHAnsi"/>
          <w:shd w:val="clear" w:color="auto" w:fill="FFFFFF"/>
        </w:rPr>
        <w:lastRenderedPageBreak/>
        <w:t xml:space="preserve">1) Операторот на </w:t>
      </w:r>
      <w:r w:rsidR="008E34B7" w:rsidRPr="00F94AC4">
        <w:rPr>
          <w:rFonts w:ascii="StobiSerif Regular" w:hAnsi="StobiSerif Regular" w:cstheme="minorHAnsi"/>
          <w:shd w:val="clear" w:color="auto" w:fill="FFFFFF"/>
        </w:rPr>
        <w:t>инсталација</w:t>
      </w:r>
      <w:r w:rsidRPr="00F94AC4">
        <w:rPr>
          <w:rFonts w:ascii="StobiSerif Regular" w:hAnsi="StobiSerif Regular" w:cstheme="minorHAnsi"/>
          <w:shd w:val="clear" w:color="auto" w:fill="FFFFFF"/>
          <w:lang w:val="mk-MK"/>
        </w:rPr>
        <w:t>та</w:t>
      </w:r>
      <w:r w:rsidR="008E34B7" w:rsidRPr="00F94AC4">
        <w:rPr>
          <w:rFonts w:ascii="StobiSerif Regular" w:hAnsi="StobiSerif Regular" w:cstheme="minorHAnsi"/>
          <w:shd w:val="clear" w:color="auto" w:fill="FFFFFF"/>
        </w:rPr>
        <w:t xml:space="preserve"> која поседува </w:t>
      </w:r>
      <w:r w:rsidR="00697F96" w:rsidRPr="00F94AC4">
        <w:rPr>
          <w:rFonts w:ascii="StobiSerif Regular" w:hAnsi="StobiSerif Regular" w:cstheme="minorHAnsi"/>
          <w:shd w:val="clear" w:color="auto" w:fill="FFFFFF"/>
          <w:lang w:val="mk-MK"/>
        </w:rPr>
        <w:t>А-</w:t>
      </w:r>
      <w:r w:rsidR="00697F96" w:rsidRPr="00F94AC4">
        <w:rPr>
          <w:rFonts w:ascii="StobiSerif Regular" w:hAnsi="StobiSerif Regular" w:cstheme="minorHAnsi"/>
          <w:shd w:val="clear" w:color="auto" w:fill="FFFFFF"/>
        </w:rPr>
        <w:t>и</w:t>
      </w:r>
      <w:r w:rsidR="008E34B7" w:rsidRPr="00F94AC4">
        <w:rPr>
          <w:rFonts w:ascii="StobiSerif Regular" w:hAnsi="StobiSerif Regular" w:cstheme="minorHAnsi"/>
          <w:shd w:val="clear" w:color="auto" w:fill="FFFFFF"/>
        </w:rPr>
        <w:t xml:space="preserve">нтегрирана еколошка дозвола </w:t>
      </w:r>
      <w:r w:rsidR="00DE2C0C" w:rsidRPr="00F94AC4">
        <w:rPr>
          <w:rFonts w:ascii="StobiSerif Regular" w:hAnsi="StobiSerif Regular" w:cstheme="minorHAnsi"/>
          <w:shd w:val="clear" w:color="auto" w:fill="FFFFFF"/>
        </w:rPr>
        <w:t>своите</w:t>
      </w:r>
      <w:r w:rsidR="00DE2C0C" w:rsidRPr="00F94AC4">
        <w:rPr>
          <w:rFonts w:ascii="StobiSerif Regular" w:hAnsi="StobiSerif Regular" w:cstheme="minorHAnsi"/>
          <w:shd w:val="clear" w:color="auto" w:fill="FFFFFF"/>
          <w:lang w:val="mk-MK"/>
        </w:rPr>
        <w:t xml:space="preserve"> активности</w:t>
      </w:r>
      <w:r w:rsidR="008E34B7" w:rsidRPr="00F94AC4">
        <w:rPr>
          <w:rFonts w:ascii="StobiSerif Regular" w:hAnsi="StobiSerif Regular" w:cstheme="minorHAnsi"/>
          <w:shd w:val="clear" w:color="auto" w:fill="FFFFFF"/>
        </w:rPr>
        <w:t xml:space="preserve"> ги врши на начин со ко</w:t>
      </w:r>
      <w:r w:rsidR="00DE2C0C" w:rsidRPr="00F94AC4">
        <w:rPr>
          <w:rFonts w:ascii="StobiSerif Regular" w:hAnsi="StobiSerif Regular" w:cstheme="minorHAnsi"/>
          <w:shd w:val="clear" w:color="auto" w:fill="FFFFFF"/>
          <w:lang w:val="mk-MK"/>
        </w:rPr>
        <w:t>и</w:t>
      </w:r>
      <w:r w:rsidRPr="00F94AC4">
        <w:rPr>
          <w:rFonts w:ascii="StobiSerif Regular" w:hAnsi="StobiSerif Regular" w:cstheme="minorHAnsi"/>
          <w:shd w:val="clear" w:color="auto" w:fill="FFFFFF"/>
        </w:rPr>
        <w:t xml:space="preserve"> ќе </w:t>
      </w:r>
      <w:r w:rsidR="008E34B7" w:rsidRPr="00F94AC4">
        <w:rPr>
          <w:rFonts w:ascii="StobiSerif Regular" w:hAnsi="StobiSerif Regular" w:cstheme="minorHAnsi"/>
          <w:shd w:val="clear" w:color="auto" w:fill="FFFFFF"/>
        </w:rPr>
        <w:t xml:space="preserve">обезбеди: </w:t>
      </w:r>
    </w:p>
    <w:p w14:paraId="734C5A35" w14:textId="36F16DCC" w:rsidR="008E34B7" w:rsidRPr="00F94AC4" w:rsidRDefault="008E34B7" w:rsidP="00C67C52">
      <w:pPr>
        <w:pStyle w:val="BodyA"/>
        <w:spacing w:after="0" w:line="240" w:lineRule="auto"/>
        <w:jc w:val="both"/>
        <w:rPr>
          <w:rFonts w:ascii="StobiSerif Regular" w:hAnsi="StobiSerif Regular" w:cstheme="minorHAnsi"/>
          <w:shd w:val="clear" w:color="auto" w:fill="FFFFFF"/>
        </w:rPr>
      </w:pPr>
      <w:r w:rsidRPr="00F94AC4">
        <w:rPr>
          <w:rFonts w:ascii="StobiSerif Regular" w:hAnsi="StobiSerif Regular" w:cstheme="minorHAnsi"/>
          <w:shd w:val="clear" w:color="auto" w:fill="FFFFFF"/>
        </w:rPr>
        <w:t xml:space="preserve">(а) преземање на сите неопходни мерки за спречување на загадувањето; </w:t>
      </w:r>
    </w:p>
    <w:p w14:paraId="532DA04F" w14:textId="7A429528" w:rsidR="008E34B7" w:rsidRPr="00F94AC4" w:rsidRDefault="00AC37C2" w:rsidP="00C67C52">
      <w:pPr>
        <w:pStyle w:val="BodyA"/>
        <w:spacing w:after="0" w:line="240" w:lineRule="auto"/>
        <w:jc w:val="both"/>
        <w:rPr>
          <w:rFonts w:ascii="StobiSerif Regular" w:hAnsi="StobiSerif Regular" w:cstheme="minorHAnsi"/>
          <w:shd w:val="clear" w:color="auto" w:fill="FFFFFF"/>
          <w:lang w:val="mk-MK"/>
        </w:rPr>
      </w:pPr>
      <w:r w:rsidRPr="00F94AC4">
        <w:rPr>
          <w:rFonts w:ascii="StobiSerif Regular" w:hAnsi="StobiSerif Regular" w:cstheme="minorHAnsi"/>
          <w:shd w:val="clear" w:color="auto" w:fill="FFFFFF"/>
          <w:lang w:val="mk-MK"/>
        </w:rPr>
        <w:t>(</w:t>
      </w:r>
      <w:r w:rsidR="00405FB9" w:rsidRPr="00F94AC4">
        <w:rPr>
          <w:rFonts w:ascii="StobiSerif Regular" w:hAnsi="StobiSerif Regular" w:cstheme="minorHAnsi"/>
          <w:shd w:val="clear" w:color="auto" w:fill="FFFFFF"/>
          <w:lang w:val="mk-MK"/>
        </w:rPr>
        <w:t>б</w:t>
      </w:r>
      <w:r w:rsidRPr="00F94AC4">
        <w:rPr>
          <w:rFonts w:ascii="StobiSerif Regular" w:hAnsi="StobiSerif Regular" w:cstheme="minorHAnsi"/>
          <w:shd w:val="clear" w:color="auto" w:fill="FFFFFF"/>
          <w:lang w:val="mk-MK"/>
        </w:rPr>
        <w:t xml:space="preserve">) </w:t>
      </w:r>
      <w:r w:rsidR="008E34B7" w:rsidRPr="00F94AC4">
        <w:rPr>
          <w:rFonts w:ascii="StobiSerif Regular" w:hAnsi="StobiSerif Regular" w:cstheme="minorHAnsi"/>
          <w:shd w:val="clear" w:color="auto" w:fill="FFFFFF"/>
        </w:rPr>
        <w:t>примена на најдобрите достапни техники</w:t>
      </w:r>
      <w:r w:rsidRPr="00F94AC4">
        <w:rPr>
          <w:rFonts w:ascii="StobiSerif Regular" w:hAnsi="StobiSerif Regular" w:cstheme="minorHAnsi"/>
          <w:shd w:val="clear" w:color="auto" w:fill="FFFFFF"/>
          <w:lang w:val="mk-MK"/>
        </w:rPr>
        <w:t xml:space="preserve"> во инсталацијата односно постројката согласно овој закон</w:t>
      </w:r>
    </w:p>
    <w:p w14:paraId="186BD6AF" w14:textId="129B519A" w:rsidR="008E34B7" w:rsidRPr="00F94AC4" w:rsidRDefault="00AC37C2" w:rsidP="00C67C52">
      <w:pPr>
        <w:pStyle w:val="BodyA"/>
        <w:spacing w:after="0" w:line="240" w:lineRule="auto"/>
        <w:jc w:val="both"/>
        <w:rPr>
          <w:rFonts w:ascii="StobiSerif Regular" w:hAnsi="StobiSerif Regular" w:cstheme="minorHAnsi"/>
          <w:shd w:val="clear" w:color="auto" w:fill="FFFFFF"/>
        </w:rPr>
      </w:pPr>
      <w:r w:rsidRPr="00F94AC4">
        <w:rPr>
          <w:rFonts w:ascii="StobiSerif Regular" w:hAnsi="StobiSerif Regular" w:cstheme="minorHAnsi"/>
          <w:shd w:val="clear" w:color="auto" w:fill="FFFFFF"/>
          <w:lang w:val="mk-MK"/>
        </w:rPr>
        <w:t>(</w:t>
      </w:r>
      <w:r w:rsidR="00405FB9" w:rsidRPr="00F94AC4">
        <w:rPr>
          <w:rFonts w:ascii="StobiSerif Regular" w:hAnsi="StobiSerif Regular" w:cstheme="minorHAnsi"/>
          <w:shd w:val="clear" w:color="auto" w:fill="FFFFFF"/>
          <w:lang w:val="mk-MK"/>
        </w:rPr>
        <w:t>в</w:t>
      </w:r>
      <w:r w:rsidRPr="00F94AC4">
        <w:rPr>
          <w:rFonts w:ascii="StobiSerif Regular" w:hAnsi="StobiSerif Regular" w:cstheme="minorHAnsi"/>
          <w:shd w:val="clear" w:color="auto" w:fill="FFFFFF"/>
          <w:lang w:val="mk-MK"/>
        </w:rPr>
        <w:t xml:space="preserve">) </w:t>
      </w:r>
      <w:r w:rsidR="008E34B7" w:rsidRPr="00F94AC4">
        <w:rPr>
          <w:rFonts w:ascii="StobiSerif Regular" w:hAnsi="StobiSerif Regular" w:cstheme="minorHAnsi"/>
          <w:shd w:val="clear" w:color="auto" w:fill="FFFFFF"/>
        </w:rPr>
        <w:t xml:space="preserve"> да не се предизвикува значајно загадување врз </w:t>
      </w:r>
      <w:r w:rsidR="00FA1EFB" w:rsidRPr="00F94AC4">
        <w:rPr>
          <w:rFonts w:ascii="StobiSerif Regular" w:hAnsi="StobiSerif Regular" w:cstheme="minorHAnsi"/>
          <w:shd w:val="clear" w:color="auto" w:fill="FFFFFF"/>
        </w:rPr>
        <w:t xml:space="preserve">животната средина </w:t>
      </w:r>
      <w:r w:rsidR="00FA1EFB" w:rsidRPr="00F94AC4">
        <w:rPr>
          <w:rFonts w:ascii="StobiSerif Regular" w:hAnsi="StobiSerif Regular" w:cstheme="minorHAnsi"/>
          <w:shd w:val="clear" w:color="auto" w:fill="FFFFFF"/>
          <w:lang w:val="mk-MK"/>
        </w:rPr>
        <w:t>и</w:t>
      </w:r>
      <w:r w:rsidRPr="00F94AC4">
        <w:rPr>
          <w:rFonts w:ascii="StobiSerif Regular" w:hAnsi="StobiSerif Regular" w:cstheme="minorHAnsi"/>
          <w:shd w:val="clear" w:color="auto" w:fill="FFFFFF"/>
          <w:lang w:val="mk-MK"/>
        </w:rPr>
        <w:t xml:space="preserve"> негативно влијание врз </w:t>
      </w:r>
      <w:r w:rsidR="00FA1EFB" w:rsidRPr="00F94AC4">
        <w:rPr>
          <w:rFonts w:ascii="StobiSerif Regular" w:hAnsi="StobiSerif Regular" w:cstheme="minorHAnsi"/>
          <w:shd w:val="clear" w:color="auto" w:fill="FFFFFF"/>
          <w:lang w:val="mk-MK"/>
        </w:rPr>
        <w:t xml:space="preserve"> </w:t>
      </w:r>
      <w:r w:rsidR="00FA1EFB" w:rsidRPr="00F94AC4">
        <w:rPr>
          <w:rFonts w:ascii="StobiSerif Regular" w:hAnsi="StobiSerif Regular" w:cstheme="minorHAnsi"/>
          <w:shd w:val="clear" w:color="auto" w:fill="FFFFFF"/>
        </w:rPr>
        <w:t>здравјето на луѓето</w:t>
      </w:r>
      <w:r w:rsidR="008E34B7" w:rsidRPr="00F94AC4">
        <w:rPr>
          <w:rFonts w:ascii="StobiSerif Regular" w:hAnsi="StobiSerif Regular" w:cstheme="minorHAnsi"/>
          <w:shd w:val="clear" w:color="auto" w:fill="FFFFFF"/>
        </w:rPr>
        <w:t xml:space="preserve">; </w:t>
      </w:r>
    </w:p>
    <w:p w14:paraId="7C17C532" w14:textId="7BF00A35" w:rsidR="008E34B7" w:rsidRPr="00F94AC4" w:rsidRDefault="00AC37C2" w:rsidP="00C67C52">
      <w:pPr>
        <w:pStyle w:val="BodyA"/>
        <w:spacing w:after="0" w:line="240" w:lineRule="auto"/>
        <w:jc w:val="both"/>
        <w:rPr>
          <w:rFonts w:ascii="StobiSerif Regular" w:hAnsi="StobiSerif Regular" w:cstheme="minorHAnsi"/>
          <w:shd w:val="clear" w:color="auto" w:fill="FFFFFF"/>
        </w:rPr>
      </w:pPr>
      <w:r w:rsidRPr="00F94AC4">
        <w:rPr>
          <w:rFonts w:ascii="StobiSerif Regular" w:hAnsi="StobiSerif Regular" w:cstheme="minorHAnsi"/>
          <w:shd w:val="clear" w:color="auto" w:fill="FFFFFF"/>
          <w:lang w:val="mk-MK"/>
        </w:rPr>
        <w:t>(</w:t>
      </w:r>
      <w:r w:rsidR="00405FB9" w:rsidRPr="00F94AC4">
        <w:rPr>
          <w:rFonts w:ascii="StobiSerif Regular" w:hAnsi="StobiSerif Regular" w:cstheme="minorHAnsi"/>
          <w:shd w:val="clear" w:color="auto" w:fill="FFFFFF"/>
          <w:lang w:val="mk-MK"/>
        </w:rPr>
        <w:t>г</w:t>
      </w:r>
      <w:r w:rsidRPr="00F94AC4">
        <w:rPr>
          <w:rFonts w:ascii="StobiSerif Regular" w:hAnsi="StobiSerif Regular" w:cstheme="minorHAnsi"/>
          <w:shd w:val="clear" w:color="auto" w:fill="FFFFFF"/>
          <w:lang w:val="mk-MK"/>
        </w:rPr>
        <w:t xml:space="preserve">) </w:t>
      </w:r>
      <w:r w:rsidR="008E34B7" w:rsidRPr="00F94AC4">
        <w:rPr>
          <w:rFonts w:ascii="StobiSerif Regular" w:hAnsi="StobiSerif Regular" w:cstheme="minorHAnsi"/>
          <w:shd w:val="clear" w:color="auto" w:fill="FFFFFF"/>
        </w:rPr>
        <w:t>спречување на создав</w:t>
      </w:r>
      <w:r w:rsidR="002A0137" w:rsidRPr="00F94AC4">
        <w:rPr>
          <w:rFonts w:ascii="StobiSerif Regular" w:hAnsi="StobiSerif Regular" w:cstheme="minorHAnsi"/>
          <w:shd w:val="clear" w:color="auto" w:fill="FFFFFF"/>
        </w:rPr>
        <w:t>ање на отпад согласно</w:t>
      </w:r>
      <w:r w:rsidRPr="00F94AC4">
        <w:rPr>
          <w:rFonts w:ascii="StobiSerif Regular" w:hAnsi="StobiSerif Regular" w:cstheme="minorHAnsi"/>
          <w:shd w:val="clear" w:color="auto" w:fill="FFFFFF"/>
          <w:lang w:val="mk-MK"/>
        </w:rPr>
        <w:t xml:space="preserve"> стратешките и планските документи од областа </w:t>
      </w:r>
      <w:r w:rsidR="002A0137" w:rsidRPr="00F94AC4">
        <w:rPr>
          <w:rFonts w:ascii="StobiSerif Regular" w:hAnsi="StobiSerif Regular" w:cstheme="minorHAnsi"/>
          <w:shd w:val="clear" w:color="auto" w:fill="FFFFFF"/>
        </w:rPr>
        <w:t xml:space="preserve"> </w:t>
      </w:r>
      <w:r w:rsidR="008E34B7" w:rsidRPr="00F94AC4">
        <w:rPr>
          <w:rFonts w:ascii="StobiSerif Regular" w:hAnsi="StobiSerif Regular" w:cstheme="minorHAnsi"/>
          <w:shd w:val="clear" w:color="auto" w:fill="FFFFFF"/>
        </w:rPr>
        <w:t xml:space="preserve">на управувањето со отпад и прописите за управување со отпад; </w:t>
      </w:r>
    </w:p>
    <w:p w14:paraId="36F51643" w14:textId="06DEA958" w:rsidR="008E34B7" w:rsidRPr="00F94AC4" w:rsidRDefault="00AC37C2" w:rsidP="00C67C52">
      <w:pPr>
        <w:pStyle w:val="BodyA"/>
        <w:spacing w:after="0" w:line="240" w:lineRule="auto"/>
        <w:jc w:val="both"/>
        <w:rPr>
          <w:rFonts w:ascii="StobiSerif Regular" w:hAnsi="StobiSerif Regular" w:cstheme="minorHAnsi"/>
          <w:shd w:val="clear" w:color="auto" w:fill="FFFFFF"/>
        </w:rPr>
      </w:pPr>
      <w:r w:rsidRPr="00F94AC4">
        <w:rPr>
          <w:rFonts w:ascii="StobiSerif Regular" w:hAnsi="StobiSerif Regular" w:cstheme="minorHAnsi"/>
          <w:shd w:val="clear" w:color="auto" w:fill="FFFFFF"/>
          <w:lang w:val="mk-MK"/>
        </w:rPr>
        <w:t>(</w:t>
      </w:r>
      <w:r w:rsidR="00405FB9" w:rsidRPr="00F94AC4">
        <w:rPr>
          <w:rFonts w:ascii="StobiSerif Regular" w:hAnsi="StobiSerif Regular" w:cstheme="minorHAnsi"/>
          <w:shd w:val="clear" w:color="auto" w:fill="FFFFFF"/>
          <w:lang w:val="mk-MK"/>
        </w:rPr>
        <w:t>д</w:t>
      </w:r>
      <w:r w:rsidRPr="00F94AC4">
        <w:rPr>
          <w:rFonts w:ascii="StobiSerif Regular" w:hAnsi="StobiSerif Regular" w:cstheme="minorHAnsi"/>
          <w:shd w:val="clear" w:color="auto" w:fill="FFFFFF"/>
          <w:lang w:val="mk-MK"/>
        </w:rPr>
        <w:t xml:space="preserve">) </w:t>
      </w:r>
      <w:r w:rsidR="008E34B7" w:rsidRPr="00F94AC4">
        <w:rPr>
          <w:rFonts w:ascii="StobiSerif Regular" w:hAnsi="StobiSerif Regular" w:cstheme="minorHAnsi"/>
          <w:shd w:val="clear" w:color="auto" w:fill="FFFFFF"/>
        </w:rPr>
        <w:t xml:space="preserve">постапување со создадениот отпад согласно хиерархијата за управување со отпад и во согласност со прописите за управување со отпад, односно ќе се овозможи негова повторна употреба, рециклирање или преработка или, </w:t>
      </w:r>
      <w:r w:rsidR="008E34B7" w:rsidRPr="00F94AC4">
        <w:rPr>
          <w:rFonts w:ascii="StobiSerif Regular" w:hAnsi="StobiSerif Regular" w:cstheme="minorHAnsi"/>
          <w:shd w:val="clear" w:color="auto" w:fill="FFFFFF"/>
          <w:lang w:val="ru-RU"/>
        </w:rPr>
        <w:t>доколку е технички и економски неизводливо</w:t>
      </w:r>
      <w:r w:rsidR="008E34B7" w:rsidRPr="00F94AC4">
        <w:rPr>
          <w:rFonts w:ascii="StobiSerif Regular" w:hAnsi="StobiSerif Regular" w:cstheme="minorHAnsi"/>
          <w:shd w:val="clear" w:color="auto" w:fill="FFFFFF"/>
        </w:rPr>
        <w:t xml:space="preserve">, ќе обезбеди негово отстранување на начин со кој ќе се избегне или намали било какво влијание врз животната средина; </w:t>
      </w:r>
    </w:p>
    <w:p w14:paraId="40282BB8" w14:textId="7DE311B1" w:rsidR="00050694" w:rsidRPr="00F94AC4" w:rsidRDefault="00050694" w:rsidP="00C67C52">
      <w:pPr>
        <w:pStyle w:val="BodyA"/>
        <w:spacing w:after="0" w:line="240" w:lineRule="auto"/>
        <w:jc w:val="both"/>
        <w:rPr>
          <w:rFonts w:ascii="StobiSerif Regular" w:hAnsi="StobiSerif Regular" w:cstheme="minorHAnsi"/>
          <w:shd w:val="clear" w:color="auto" w:fill="FFFFFF"/>
          <w:lang w:val="mk-MK"/>
        </w:rPr>
      </w:pPr>
      <w:r w:rsidRPr="00F94AC4">
        <w:rPr>
          <w:rFonts w:ascii="StobiSerif Regular" w:hAnsi="StobiSerif Regular" w:cstheme="minorHAnsi"/>
          <w:shd w:val="clear" w:color="auto" w:fill="FFFFFF"/>
          <w:lang w:val="mk-MK"/>
        </w:rPr>
        <w:t>(</w:t>
      </w:r>
      <w:r w:rsidR="00405FB9" w:rsidRPr="00F94AC4">
        <w:rPr>
          <w:rFonts w:ascii="StobiSerif Regular" w:hAnsi="StobiSerif Regular" w:cstheme="minorHAnsi"/>
          <w:shd w:val="clear" w:color="auto" w:fill="FFFFFF"/>
          <w:lang w:val="mk-MK"/>
        </w:rPr>
        <w:t>ѓ</w:t>
      </w:r>
      <w:r w:rsidRPr="00F94AC4">
        <w:rPr>
          <w:rFonts w:ascii="StobiSerif Regular" w:hAnsi="StobiSerif Regular" w:cstheme="minorHAnsi"/>
          <w:shd w:val="clear" w:color="auto" w:fill="FFFFFF"/>
          <w:lang w:val="mk-MK"/>
        </w:rPr>
        <w:t>) почитување на условите за работа што се утврдени во интегрираната еколошка дозвола</w:t>
      </w:r>
    </w:p>
    <w:p w14:paraId="7363CEFF" w14:textId="40322216" w:rsidR="008E34B7" w:rsidRPr="00F94AC4" w:rsidRDefault="00AC37C2" w:rsidP="00C67C52">
      <w:pPr>
        <w:pStyle w:val="BodyA"/>
        <w:spacing w:after="0" w:line="240" w:lineRule="auto"/>
        <w:jc w:val="both"/>
        <w:rPr>
          <w:rFonts w:ascii="StobiSerif Regular" w:hAnsi="StobiSerif Regular" w:cstheme="minorHAnsi"/>
          <w:shd w:val="clear" w:color="auto" w:fill="FFFFFF"/>
          <w:lang w:val="mk-MK"/>
        </w:rPr>
      </w:pPr>
      <w:r w:rsidRPr="00F94AC4">
        <w:rPr>
          <w:rFonts w:ascii="StobiSerif Regular" w:hAnsi="StobiSerif Regular" w:cstheme="minorHAnsi"/>
          <w:shd w:val="clear" w:color="auto" w:fill="FFFFFF"/>
          <w:lang w:val="mk-MK"/>
        </w:rPr>
        <w:t xml:space="preserve">(е) </w:t>
      </w:r>
      <w:r w:rsidR="008E34B7" w:rsidRPr="00F94AC4">
        <w:rPr>
          <w:rFonts w:ascii="StobiSerif Regular" w:hAnsi="StobiSerif Regular" w:cstheme="minorHAnsi"/>
          <w:shd w:val="clear" w:color="auto" w:fill="FFFFFF"/>
        </w:rPr>
        <w:t xml:space="preserve">примена на </w:t>
      </w:r>
      <w:r w:rsidR="008E34B7" w:rsidRPr="00F94AC4">
        <w:rPr>
          <w:rFonts w:ascii="StobiSerif Regular" w:hAnsi="StobiSerif Regular" w:cstheme="minorHAnsi"/>
          <w:shd w:val="clear" w:color="auto" w:fill="FFFFFF"/>
          <w:lang w:val="ru-RU"/>
        </w:rPr>
        <w:t>енергетска ефикасност согласно прописите за енергетска ефикасност</w:t>
      </w:r>
      <w:r w:rsidR="00050694" w:rsidRPr="00F94AC4">
        <w:rPr>
          <w:rFonts w:ascii="StobiSerif Regular" w:hAnsi="StobiSerif Regular" w:cstheme="minorHAnsi"/>
          <w:shd w:val="clear" w:color="auto" w:fill="FFFFFF"/>
          <w:lang w:val="mk-MK"/>
        </w:rPr>
        <w:t xml:space="preserve"> прописите за климатска акција и овој закон</w:t>
      </w:r>
    </w:p>
    <w:p w14:paraId="5E52738B" w14:textId="0B2ABB00" w:rsidR="0061773D" w:rsidRPr="00F94AC4" w:rsidRDefault="0061773D" w:rsidP="00C67C52">
      <w:pPr>
        <w:pStyle w:val="BodyA"/>
        <w:spacing w:after="0" w:line="240" w:lineRule="auto"/>
        <w:jc w:val="both"/>
        <w:rPr>
          <w:rFonts w:ascii="StobiSerif Regular" w:hAnsi="StobiSerif Regular" w:cstheme="minorHAnsi"/>
          <w:shd w:val="clear" w:color="auto" w:fill="FFFFFF"/>
          <w:lang w:val="mk-MK"/>
        </w:rPr>
      </w:pPr>
      <w:r w:rsidRPr="00F94AC4">
        <w:rPr>
          <w:rFonts w:ascii="StobiSerif Regular" w:hAnsi="StobiSerif Regular" w:cstheme="minorHAnsi"/>
          <w:shd w:val="clear" w:color="auto" w:fill="FFFFFF"/>
          <w:lang w:val="mk-MK"/>
        </w:rPr>
        <w:t>(</w:t>
      </w:r>
      <w:r w:rsidR="00405FB9" w:rsidRPr="00F94AC4">
        <w:rPr>
          <w:rFonts w:ascii="StobiSerif Regular" w:hAnsi="StobiSerif Regular" w:cstheme="minorHAnsi"/>
          <w:shd w:val="clear" w:color="auto" w:fill="FFFFFF"/>
          <w:lang w:val="mk-MK"/>
        </w:rPr>
        <w:t>ж</w:t>
      </w:r>
      <w:r w:rsidRPr="00F94AC4">
        <w:rPr>
          <w:rFonts w:ascii="StobiSerif Regular" w:hAnsi="StobiSerif Regular" w:cstheme="minorHAnsi"/>
          <w:shd w:val="clear" w:color="auto" w:fill="FFFFFF"/>
          <w:lang w:val="mk-MK"/>
        </w:rPr>
        <w:t>) нивоата на емисии што се испуштаат во животната средина да бидат усогласени со условите утврдени во интегрираната дозвола или прописите на кои упатува</w:t>
      </w:r>
    </w:p>
    <w:p w14:paraId="5708F17D" w14:textId="26A4F719" w:rsidR="008E34B7" w:rsidRPr="00F94AC4" w:rsidRDefault="00050694" w:rsidP="00C67C52">
      <w:pPr>
        <w:pStyle w:val="BodyA"/>
        <w:spacing w:after="0" w:line="240" w:lineRule="auto"/>
        <w:jc w:val="both"/>
        <w:rPr>
          <w:rFonts w:ascii="StobiSerif Regular" w:hAnsi="StobiSerif Regular" w:cstheme="minorHAnsi"/>
          <w:shd w:val="clear" w:color="auto" w:fill="FFFFFF"/>
        </w:rPr>
      </w:pPr>
      <w:r w:rsidRPr="00F94AC4">
        <w:rPr>
          <w:rFonts w:ascii="StobiSerif Regular" w:hAnsi="StobiSerif Regular" w:cstheme="minorHAnsi"/>
          <w:shd w:val="clear" w:color="auto" w:fill="FFFFFF"/>
          <w:lang w:val="mk-MK"/>
        </w:rPr>
        <w:t>(</w:t>
      </w:r>
      <w:r w:rsidR="00405FB9" w:rsidRPr="00F94AC4">
        <w:rPr>
          <w:rFonts w:ascii="StobiSerif Regular" w:hAnsi="StobiSerif Regular" w:cstheme="minorHAnsi"/>
          <w:shd w:val="clear" w:color="auto" w:fill="FFFFFF"/>
          <w:lang w:val="mk-MK"/>
        </w:rPr>
        <w:t>з</w:t>
      </w:r>
      <w:r w:rsidRPr="00F94AC4">
        <w:rPr>
          <w:rFonts w:ascii="StobiSerif Regular" w:hAnsi="StobiSerif Regular" w:cstheme="minorHAnsi"/>
          <w:shd w:val="clear" w:color="auto" w:fill="FFFFFF"/>
          <w:lang w:val="mk-MK"/>
        </w:rPr>
        <w:t xml:space="preserve">) </w:t>
      </w:r>
      <w:r w:rsidR="008E34B7" w:rsidRPr="00F94AC4">
        <w:rPr>
          <w:rFonts w:ascii="StobiSerif Regular" w:hAnsi="StobiSerif Regular" w:cstheme="minorHAnsi"/>
          <w:shd w:val="clear" w:color="auto" w:fill="FFFFFF"/>
        </w:rPr>
        <w:t xml:space="preserve"> преземање на сите</w:t>
      </w:r>
      <w:r w:rsidRPr="00F94AC4">
        <w:rPr>
          <w:rFonts w:ascii="StobiSerif Regular" w:hAnsi="StobiSerif Regular" w:cstheme="minorHAnsi"/>
          <w:shd w:val="clear" w:color="auto" w:fill="FFFFFF"/>
          <w:lang w:val="mk-MK"/>
        </w:rPr>
        <w:t xml:space="preserve"> </w:t>
      </w:r>
      <w:r w:rsidR="008E34B7" w:rsidRPr="00F94AC4">
        <w:rPr>
          <w:rFonts w:ascii="StobiSerif Regular" w:hAnsi="StobiSerif Regular" w:cstheme="minorHAnsi"/>
          <w:shd w:val="clear" w:color="auto" w:fill="FFFFFF"/>
        </w:rPr>
        <w:t xml:space="preserve"> потребните мерки со кои ќе се избегнат несреќи и ќе се ограничат нивните последици; </w:t>
      </w:r>
    </w:p>
    <w:p w14:paraId="7239D65E" w14:textId="12120D89" w:rsidR="0061773D" w:rsidRPr="00F94AC4" w:rsidRDefault="00050694" w:rsidP="00C67C52">
      <w:pPr>
        <w:pStyle w:val="BodyA"/>
        <w:spacing w:after="0" w:line="240" w:lineRule="auto"/>
        <w:jc w:val="both"/>
        <w:rPr>
          <w:rFonts w:ascii="StobiSerif Regular" w:hAnsi="StobiSerif Regular" w:cstheme="minorHAnsi"/>
          <w:shd w:val="clear" w:color="auto" w:fill="FFFFFF"/>
          <w:lang w:val="mk-MK"/>
        </w:rPr>
      </w:pPr>
      <w:r w:rsidRPr="00F94AC4">
        <w:rPr>
          <w:rFonts w:ascii="StobiSerif Regular" w:hAnsi="StobiSerif Regular" w:cstheme="minorHAnsi"/>
          <w:shd w:val="clear" w:color="auto" w:fill="FFFFFF"/>
          <w:lang w:val="mk-MK"/>
        </w:rPr>
        <w:t>(</w:t>
      </w:r>
      <w:r w:rsidR="00405FB9" w:rsidRPr="00F94AC4">
        <w:rPr>
          <w:rFonts w:ascii="StobiSerif Regular" w:hAnsi="StobiSerif Regular" w:cstheme="minorHAnsi"/>
          <w:shd w:val="clear" w:color="auto" w:fill="FFFFFF"/>
          <w:lang w:val="mk-MK"/>
        </w:rPr>
        <w:t>ѕ</w:t>
      </w:r>
      <w:r w:rsidRPr="00F94AC4">
        <w:rPr>
          <w:rFonts w:ascii="StobiSerif Regular" w:hAnsi="StobiSerif Regular" w:cstheme="minorHAnsi"/>
          <w:shd w:val="clear" w:color="auto" w:fill="FFFFFF"/>
          <w:lang w:val="mk-MK"/>
        </w:rPr>
        <w:t xml:space="preserve">) преземање на сите неопходни мерки по престанок на работата на инсталацијата односно постројката со цел избегнување на секаков ризик од загадување на животната средина, како и враќање на локацијата на инсталацијата односно постројката во задоволителна состојба согласно член </w:t>
      </w:r>
      <w:r w:rsidR="00FE5779">
        <w:rPr>
          <w:rFonts w:ascii="StobiSerif Regular" w:hAnsi="StobiSerif Regular" w:cstheme="minorHAnsi"/>
          <w:shd w:val="clear" w:color="auto" w:fill="FFFFFF"/>
        </w:rPr>
        <w:t>52</w:t>
      </w:r>
      <w:r w:rsidRPr="00F94AC4">
        <w:rPr>
          <w:rFonts w:ascii="StobiSerif Regular" w:hAnsi="StobiSerif Regular" w:cstheme="minorHAnsi"/>
          <w:shd w:val="clear" w:color="auto" w:fill="FFFFFF"/>
          <w:lang w:val="mk-MK"/>
        </w:rPr>
        <w:t xml:space="preserve"> на овој закон</w:t>
      </w:r>
    </w:p>
    <w:p w14:paraId="58B08A2C" w14:textId="77777777" w:rsidR="00811BA6" w:rsidRDefault="00811BA6" w:rsidP="00F94AC4">
      <w:pPr>
        <w:pStyle w:val="BodyA"/>
        <w:shd w:val="clear" w:color="auto" w:fill="FFFFFF"/>
        <w:spacing w:after="0" w:line="240" w:lineRule="auto"/>
        <w:jc w:val="center"/>
        <w:outlineLvl w:val="2"/>
        <w:rPr>
          <w:rFonts w:ascii="StobiSerif Regular" w:hAnsi="StobiSerif Regular" w:cstheme="minorHAnsi"/>
          <w:b/>
          <w:bCs/>
          <w:shd w:val="clear" w:color="auto" w:fill="FFFFFF"/>
        </w:rPr>
      </w:pPr>
    </w:p>
    <w:p w14:paraId="21AEE3D6" w14:textId="45CF3A83" w:rsidR="002A0137" w:rsidRPr="00F94AC4" w:rsidRDefault="002A0137" w:rsidP="00C67C52">
      <w:pPr>
        <w:pStyle w:val="BodyA"/>
        <w:shd w:val="clear" w:color="auto" w:fill="FFFFFF"/>
        <w:spacing w:after="0" w:line="240" w:lineRule="auto"/>
        <w:jc w:val="center"/>
        <w:outlineLvl w:val="2"/>
        <w:rPr>
          <w:rFonts w:ascii="StobiSerif Regular" w:hAnsi="StobiSerif Regular" w:cstheme="minorHAnsi"/>
          <w:b/>
          <w:bCs/>
          <w:bdr w:val="none" w:sz="0" w:space="0" w:color="auto"/>
          <w:shd w:val="clear" w:color="auto" w:fill="FFFFFF"/>
          <w:lang w:val="mk-MK"/>
        </w:rPr>
      </w:pPr>
      <w:r w:rsidRPr="00F94AC4">
        <w:rPr>
          <w:rFonts w:ascii="StobiSerif Regular" w:hAnsi="StobiSerif Regular" w:cstheme="minorHAnsi"/>
          <w:b/>
          <w:bCs/>
          <w:shd w:val="clear" w:color="auto" w:fill="FFFFFF"/>
        </w:rPr>
        <w:t xml:space="preserve">Член </w:t>
      </w:r>
      <w:r w:rsidR="00405FB9" w:rsidRPr="00F94AC4">
        <w:rPr>
          <w:rFonts w:ascii="StobiSerif Regular" w:hAnsi="StobiSerif Regular" w:cstheme="minorHAnsi"/>
          <w:b/>
          <w:bCs/>
          <w:shd w:val="clear" w:color="auto" w:fill="FFFFFF"/>
          <w:lang w:val="mk-MK"/>
        </w:rPr>
        <w:t>2</w:t>
      </w:r>
      <w:r w:rsidR="003660FC" w:rsidRPr="00F94AC4">
        <w:rPr>
          <w:rFonts w:ascii="StobiSerif Regular" w:hAnsi="StobiSerif Regular" w:cstheme="minorHAnsi"/>
          <w:b/>
          <w:bCs/>
          <w:shd w:val="clear" w:color="auto" w:fill="FFFFFF"/>
        </w:rPr>
        <w:t>4</w:t>
      </w:r>
    </w:p>
    <w:p w14:paraId="0C306583" w14:textId="35DA825B" w:rsidR="002A0137" w:rsidRPr="00F94AC4" w:rsidRDefault="002A0137" w:rsidP="00C67C52">
      <w:pPr>
        <w:pStyle w:val="BodyA"/>
        <w:shd w:val="clear" w:color="auto" w:fill="FFFFFF"/>
        <w:spacing w:after="0" w:line="240" w:lineRule="auto"/>
        <w:jc w:val="center"/>
        <w:outlineLvl w:val="2"/>
        <w:rPr>
          <w:rFonts w:ascii="StobiSerif Regular" w:hAnsi="StobiSerif Regular" w:cstheme="minorHAnsi"/>
          <w:b/>
          <w:bCs/>
          <w:shd w:val="clear" w:color="auto" w:fill="FFFFFF"/>
        </w:rPr>
      </w:pPr>
      <w:r w:rsidRPr="00F94AC4">
        <w:rPr>
          <w:rFonts w:ascii="StobiSerif Regular" w:hAnsi="StobiSerif Regular" w:cstheme="minorHAnsi"/>
          <w:b/>
          <w:bCs/>
          <w:shd w:val="clear" w:color="auto" w:fill="FFFFFF"/>
        </w:rPr>
        <w:t>Стандарди за квалитет на животната средина</w:t>
      </w:r>
    </w:p>
    <w:p w14:paraId="3A2BB408" w14:textId="7BCF8034" w:rsidR="00336940" w:rsidRPr="00F94AC4" w:rsidRDefault="00336940" w:rsidP="00C67C52">
      <w:pPr>
        <w:pStyle w:val="Body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jc w:val="both"/>
        <w:rPr>
          <w:rFonts w:ascii="StobiSerif Regular" w:hAnsi="StobiSerif Regular" w:cstheme="minorHAnsi"/>
          <w:shd w:val="clear" w:color="auto" w:fill="FFFFFF"/>
          <w:lang w:val="mk-MK"/>
        </w:rPr>
      </w:pPr>
      <w:r w:rsidRPr="00F94AC4">
        <w:rPr>
          <w:rFonts w:ascii="StobiSerif Regular" w:hAnsi="StobiSerif Regular" w:cstheme="minorHAnsi"/>
          <w:shd w:val="clear" w:color="auto" w:fill="FFFFFF"/>
          <w:lang w:val="mk-MK"/>
        </w:rPr>
        <w:t>1) Во интегрираната еколошка дозвола се пропишуваат мерки за работа на индустриската инсталација односно постројката кои обезбедуваат заштита на животната средина заради постигнување на стандардите за животната средина содржани во прописите за животната средина.</w:t>
      </w:r>
    </w:p>
    <w:p w14:paraId="10211F73" w14:textId="6EBA6023" w:rsidR="00E70C82" w:rsidRDefault="00336940" w:rsidP="00FE5779">
      <w:pPr>
        <w:pStyle w:val="Body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jc w:val="both"/>
        <w:rPr>
          <w:rFonts w:ascii="StobiSerif Regular" w:hAnsi="StobiSerif Regular" w:cstheme="minorHAnsi"/>
          <w:shd w:val="clear" w:color="auto" w:fill="FFFFFF"/>
        </w:rPr>
      </w:pPr>
      <w:r w:rsidRPr="00F94AC4">
        <w:rPr>
          <w:rFonts w:ascii="StobiSerif Regular" w:hAnsi="StobiSerif Regular" w:cstheme="minorHAnsi"/>
          <w:shd w:val="clear" w:color="auto" w:fill="FFFFFF"/>
          <w:lang w:val="mk-MK"/>
        </w:rPr>
        <w:t xml:space="preserve">2) Доколку со стандардите содржани во прописите за животната средина се утврдени построги барања за заштита на животната средина отколку оние кои би можеле да се постигнат со примена на најдобрите достапни техники, во интегрираната еколошка дозвола ќе се пропишат дополнителни мерки со цел исполнување на пропишаните стандарди, притоа нема да се </w:t>
      </w:r>
      <w:r w:rsidR="00D25478" w:rsidRPr="00F94AC4">
        <w:rPr>
          <w:rFonts w:ascii="StobiSerif Regular" w:hAnsi="StobiSerif Regular" w:cstheme="minorHAnsi"/>
          <w:shd w:val="clear" w:color="auto" w:fill="FFFFFF"/>
          <w:lang w:val="mk-MK"/>
        </w:rPr>
        <w:t>и</w:t>
      </w:r>
      <w:r w:rsidRPr="00F94AC4">
        <w:rPr>
          <w:rFonts w:ascii="StobiSerif Regular" w:hAnsi="StobiSerif Regular" w:cstheme="minorHAnsi"/>
          <w:shd w:val="clear" w:color="auto" w:fill="FFFFFF"/>
          <w:lang w:val="mk-MK"/>
        </w:rPr>
        <w:t>склучат</w:t>
      </w:r>
      <w:r w:rsidR="00D25478" w:rsidRPr="00F94AC4">
        <w:rPr>
          <w:rFonts w:ascii="StobiSerif Regular" w:hAnsi="StobiSerif Regular" w:cstheme="minorHAnsi"/>
          <w:shd w:val="clear" w:color="auto" w:fill="FFFFFF"/>
          <w:lang w:val="mk-MK"/>
        </w:rPr>
        <w:t xml:space="preserve"> другите мерки кои е потребно да се преземат за да се постигнат стандардите за животната средина.</w:t>
      </w:r>
    </w:p>
    <w:p w14:paraId="1D330874" w14:textId="77777777" w:rsidR="00045A80" w:rsidRPr="00F94AC4" w:rsidRDefault="00045A80" w:rsidP="00FE5779">
      <w:pPr>
        <w:pStyle w:val="Body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jc w:val="both"/>
        <w:rPr>
          <w:rFonts w:ascii="StobiSerif Regular" w:hAnsi="StobiSerif Regular" w:cstheme="minorHAnsi"/>
          <w:shd w:val="clear" w:color="auto" w:fill="FFFFFF"/>
        </w:rPr>
      </w:pPr>
    </w:p>
    <w:p w14:paraId="4BA7932A" w14:textId="6E3619DE" w:rsidR="002A0137" w:rsidRPr="00F94AC4" w:rsidRDefault="002A0137" w:rsidP="00C67C52">
      <w:pPr>
        <w:pStyle w:val="BodyA"/>
        <w:shd w:val="clear" w:color="auto" w:fill="FFFFFF"/>
        <w:spacing w:after="0" w:line="240" w:lineRule="auto"/>
        <w:jc w:val="center"/>
        <w:outlineLvl w:val="1"/>
        <w:rPr>
          <w:rFonts w:ascii="StobiSerif Regular" w:hAnsi="StobiSerif Regular" w:cstheme="minorHAnsi"/>
          <w:b/>
          <w:bCs/>
          <w:bdr w:val="none" w:sz="0" w:space="0" w:color="auto"/>
          <w:shd w:val="clear" w:color="auto" w:fill="FFFFFF"/>
        </w:rPr>
      </w:pPr>
      <w:r w:rsidRPr="00F94AC4">
        <w:rPr>
          <w:rFonts w:ascii="StobiSerif Regular" w:hAnsi="StobiSerif Regular" w:cstheme="minorHAnsi"/>
          <w:b/>
          <w:bCs/>
          <w:shd w:val="clear" w:color="auto" w:fill="FFFFFF"/>
        </w:rPr>
        <w:lastRenderedPageBreak/>
        <w:t xml:space="preserve">Постапка за издавање на </w:t>
      </w:r>
      <w:r w:rsidR="00BD7C43" w:rsidRPr="00F94AC4">
        <w:rPr>
          <w:rFonts w:ascii="StobiSerif Regular" w:hAnsi="StobiSerif Regular" w:cstheme="minorHAnsi"/>
          <w:b/>
          <w:bCs/>
          <w:shd w:val="clear" w:color="auto" w:fill="FFFFFF"/>
          <w:lang w:val="mk-MK"/>
        </w:rPr>
        <w:t>А</w:t>
      </w:r>
      <w:r w:rsidR="00AE715C">
        <w:rPr>
          <w:rFonts w:ascii="StobiSerif Regular" w:hAnsi="StobiSerif Regular" w:cstheme="minorHAnsi"/>
          <w:b/>
          <w:bCs/>
          <w:shd w:val="clear" w:color="auto" w:fill="FFFFFF"/>
          <w:lang w:val="mk-MK"/>
        </w:rPr>
        <w:t>–</w:t>
      </w:r>
      <w:r w:rsidR="00BD7C43" w:rsidRPr="00F94AC4">
        <w:rPr>
          <w:rFonts w:ascii="StobiSerif Regular" w:hAnsi="StobiSerif Regular" w:cstheme="minorHAnsi"/>
          <w:b/>
          <w:bCs/>
          <w:shd w:val="clear" w:color="auto" w:fill="FFFFFF"/>
          <w:lang w:val="mk-MK"/>
        </w:rPr>
        <w:t xml:space="preserve"> </w:t>
      </w:r>
      <w:r w:rsidR="00697F96" w:rsidRPr="00F94AC4">
        <w:rPr>
          <w:rFonts w:ascii="StobiSerif Regular" w:hAnsi="StobiSerif Regular" w:cstheme="minorHAnsi"/>
          <w:b/>
          <w:bCs/>
          <w:shd w:val="clear" w:color="auto" w:fill="FFFFFF"/>
        </w:rPr>
        <w:t>и</w:t>
      </w:r>
      <w:r w:rsidRPr="00F94AC4">
        <w:rPr>
          <w:rFonts w:ascii="StobiSerif Regular" w:hAnsi="StobiSerif Regular" w:cstheme="minorHAnsi"/>
          <w:b/>
          <w:bCs/>
          <w:shd w:val="clear" w:color="auto" w:fill="FFFFFF"/>
        </w:rPr>
        <w:t>нтегрирана еколошка дозвола</w:t>
      </w:r>
    </w:p>
    <w:p w14:paraId="043F9E85" w14:textId="77777777" w:rsidR="00811BA6" w:rsidRDefault="00811BA6" w:rsidP="00F94AC4">
      <w:pPr>
        <w:pStyle w:val="BodyA"/>
        <w:spacing w:after="0" w:line="240" w:lineRule="auto"/>
        <w:jc w:val="center"/>
        <w:rPr>
          <w:rFonts w:ascii="StobiSerif Regular" w:hAnsi="StobiSerif Regular" w:cstheme="minorHAnsi"/>
          <w:b/>
          <w:bCs/>
          <w:shd w:val="clear" w:color="auto" w:fill="FFFFFF"/>
        </w:rPr>
      </w:pPr>
    </w:p>
    <w:p w14:paraId="15B314B4" w14:textId="3A0497FF" w:rsidR="002A0137" w:rsidRPr="00F94AC4" w:rsidRDefault="002A0137" w:rsidP="00C67C52">
      <w:pPr>
        <w:pStyle w:val="BodyA"/>
        <w:spacing w:after="0" w:line="240" w:lineRule="auto"/>
        <w:jc w:val="center"/>
        <w:rPr>
          <w:rFonts w:ascii="StobiSerif Regular" w:hAnsi="StobiSerif Regular" w:cstheme="minorHAnsi"/>
          <w:b/>
          <w:bCs/>
          <w:shd w:val="clear" w:color="auto" w:fill="FFFFFF"/>
          <w:lang w:val="mk-MK"/>
        </w:rPr>
      </w:pPr>
      <w:r w:rsidRPr="00F94AC4">
        <w:rPr>
          <w:rFonts w:ascii="StobiSerif Regular" w:hAnsi="StobiSerif Regular" w:cstheme="minorHAnsi"/>
          <w:b/>
          <w:bCs/>
          <w:shd w:val="clear" w:color="auto" w:fill="FFFFFF"/>
        </w:rPr>
        <w:t xml:space="preserve">Член </w:t>
      </w:r>
      <w:r w:rsidR="00405FB9" w:rsidRPr="00F94AC4">
        <w:rPr>
          <w:rFonts w:ascii="StobiSerif Regular" w:hAnsi="StobiSerif Regular" w:cstheme="minorHAnsi"/>
          <w:b/>
          <w:bCs/>
          <w:shd w:val="clear" w:color="auto" w:fill="FFFFFF"/>
          <w:lang w:val="mk-MK"/>
        </w:rPr>
        <w:t>2</w:t>
      </w:r>
      <w:r w:rsidR="003660FC" w:rsidRPr="00F94AC4">
        <w:rPr>
          <w:rFonts w:ascii="StobiSerif Regular" w:hAnsi="StobiSerif Regular" w:cstheme="minorHAnsi"/>
          <w:b/>
          <w:bCs/>
          <w:shd w:val="clear" w:color="auto" w:fill="FFFFFF"/>
        </w:rPr>
        <w:t>5</w:t>
      </w:r>
    </w:p>
    <w:p w14:paraId="65350E40" w14:textId="4EAEF66E" w:rsidR="00BC43BA" w:rsidRPr="00F94AC4" w:rsidRDefault="002A0137" w:rsidP="00FE5779">
      <w:pPr>
        <w:pStyle w:val="BodyA"/>
        <w:spacing w:after="0" w:line="240" w:lineRule="auto"/>
        <w:jc w:val="center"/>
        <w:rPr>
          <w:rFonts w:ascii="StobiSerif Regular" w:hAnsi="StobiSerif Regular" w:cstheme="minorHAnsi"/>
          <w:b/>
          <w:bCs/>
          <w:shd w:val="clear" w:color="auto" w:fill="FFFFFF"/>
        </w:rPr>
      </w:pPr>
      <w:r w:rsidRPr="00F94AC4">
        <w:rPr>
          <w:rFonts w:ascii="StobiSerif Regular" w:hAnsi="StobiSerif Regular" w:cstheme="minorHAnsi"/>
          <w:b/>
          <w:bCs/>
          <w:shd w:val="clear" w:color="auto" w:fill="FFFFFF"/>
        </w:rPr>
        <w:t xml:space="preserve">Барање за добивање </w:t>
      </w:r>
      <w:r w:rsidR="00811BA6" w:rsidRPr="00F94AC4">
        <w:rPr>
          <w:rFonts w:ascii="StobiSerif Regular" w:hAnsi="StobiSerif Regular" w:cstheme="minorHAnsi"/>
          <w:b/>
          <w:bCs/>
          <w:shd w:val="clear" w:color="auto" w:fill="FFFFFF"/>
        </w:rPr>
        <w:t xml:space="preserve">на </w:t>
      </w:r>
      <w:r w:rsidR="00811BA6" w:rsidRPr="00F94AC4">
        <w:rPr>
          <w:rFonts w:ascii="StobiSerif Regular" w:hAnsi="StobiSerif Regular" w:cstheme="minorHAnsi"/>
          <w:b/>
          <w:bCs/>
          <w:shd w:val="clear" w:color="auto" w:fill="FFFFFF"/>
          <w:lang w:val="mk-MK"/>
        </w:rPr>
        <w:t>А</w:t>
      </w:r>
      <w:r w:rsidR="007E7084" w:rsidRPr="00F94AC4">
        <w:rPr>
          <w:rFonts w:ascii="StobiSerif Regular" w:hAnsi="StobiSerif Regular" w:cstheme="minorHAnsi"/>
          <w:b/>
          <w:bCs/>
          <w:shd w:val="clear" w:color="auto" w:fill="FFFFFF"/>
          <w:lang w:val="mk-MK"/>
        </w:rPr>
        <w:t>-</w:t>
      </w:r>
      <w:r w:rsidR="00697F96" w:rsidRPr="00F94AC4">
        <w:rPr>
          <w:rFonts w:ascii="StobiSerif Regular" w:hAnsi="StobiSerif Regular" w:cstheme="minorHAnsi"/>
          <w:b/>
          <w:bCs/>
          <w:shd w:val="clear" w:color="auto" w:fill="FFFFFF"/>
          <w:lang w:val="mk-MK"/>
        </w:rPr>
        <w:t>и</w:t>
      </w:r>
      <w:r w:rsidR="00FA1EFB" w:rsidRPr="00F94AC4">
        <w:rPr>
          <w:rFonts w:ascii="StobiSerif Regular" w:hAnsi="StobiSerif Regular" w:cstheme="minorHAnsi"/>
          <w:b/>
          <w:bCs/>
          <w:shd w:val="clear" w:color="auto" w:fill="FFFFFF"/>
        </w:rPr>
        <w:t xml:space="preserve">нтегрирана еколошка дозвола </w:t>
      </w:r>
    </w:p>
    <w:p w14:paraId="1185CB93" w14:textId="38E96DC7" w:rsidR="00BC43BA" w:rsidRPr="0051688C" w:rsidRDefault="00BC43BA" w:rsidP="0051688C">
      <w:pPr>
        <w:jc w:val="both"/>
        <w:rPr>
          <w:rFonts w:ascii="Calibri" w:hAnsi="Calibri" w:cs="Arial Unicode MS"/>
          <w:color w:val="000000"/>
          <w:sz w:val="22"/>
          <w:szCs w:val="22"/>
          <w:u w:color="000000"/>
          <w:shd w:val="clear" w:color="auto" w:fill="FFFFFF"/>
        </w:rPr>
      </w:pPr>
      <w:r w:rsidRPr="0051688C">
        <w:rPr>
          <w:shd w:val="clear" w:color="auto" w:fill="FFFFFF"/>
        </w:rPr>
        <w:t>1) Операторот на инсталација односно постројка утврдена со член 1</w:t>
      </w:r>
      <w:r w:rsidR="00B83F65" w:rsidRPr="0051688C">
        <w:rPr>
          <w:shd w:val="clear" w:color="auto" w:fill="FFFFFF"/>
          <w:lang w:val="mk-MK"/>
        </w:rPr>
        <w:t>3</w:t>
      </w:r>
      <w:r w:rsidRPr="0051688C">
        <w:rPr>
          <w:shd w:val="clear" w:color="auto" w:fill="FFFFFF"/>
        </w:rPr>
        <w:t xml:space="preserve"> став (2)</w:t>
      </w:r>
      <w:r w:rsidR="00C467DB" w:rsidRPr="0051688C">
        <w:rPr>
          <w:shd w:val="clear" w:color="auto" w:fill="FFFFFF"/>
          <w:lang w:val="mk-MK"/>
        </w:rPr>
        <w:t xml:space="preserve"> алинеа 1, 2, 3, 4</w:t>
      </w:r>
      <w:r w:rsidRPr="0051688C">
        <w:rPr>
          <w:shd w:val="clear" w:color="auto" w:fill="FFFFFF"/>
        </w:rPr>
        <w:t xml:space="preserve"> </w:t>
      </w:r>
      <w:r w:rsidRPr="0051688C">
        <w:rPr>
          <w:shd w:val="clear" w:color="auto" w:fill="FFFFFF"/>
          <w:lang w:val="ru-RU"/>
        </w:rPr>
        <w:t>од овој закон</w:t>
      </w:r>
      <w:r w:rsidRPr="0051688C">
        <w:rPr>
          <w:shd w:val="clear" w:color="auto" w:fill="FFFFFF"/>
        </w:rPr>
        <w:t xml:space="preserve">, е должен да поднесе барање за добивање на </w:t>
      </w:r>
      <w:r w:rsidR="009E5F07" w:rsidRPr="0051688C">
        <w:rPr>
          <w:shd w:val="clear" w:color="auto" w:fill="FFFFFF"/>
          <w:lang w:val="mk-MK"/>
        </w:rPr>
        <w:t>А-</w:t>
      </w:r>
      <w:r w:rsidRPr="0051688C">
        <w:rPr>
          <w:shd w:val="clear" w:color="auto" w:fill="FFFFFF"/>
        </w:rPr>
        <w:t>интегрирана еколошка дозвола за работа на таа инсталација односно постројка (во понатамошниот текст: барање).</w:t>
      </w:r>
    </w:p>
    <w:p w14:paraId="4AABB4B7" w14:textId="77777777" w:rsidR="007A1FB3" w:rsidRPr="00F94AC4" w:rsidRDefault="007A1FB3" w:rsidP="00C67C52">
      <w:pPr>
        <w:jc w:val="both"/>
        <w:rPr>
          <w:rFonts w:ascii="StobiSerif Regular" w:hAnsi="StobiSerif Regular" w:cs="Arial Unicode MS"/>
          <w:color w:val="000000"/>
          <w:sz w:val="22"/>
          <w:szCs w:val="22"/>
          <w:u w:color="000000"/>
          <w:shd w:val="clear" w:color="auto" w:fill="FFFFFF"/>
        </w:rPr>
      </w:pPr>
    </w:p>
    <w:p w14:paraId="54DF81F8" w14:textId="4EE58831" w:rsidR="00BC43BA" w:rsidRDefault="00BC43BA" w:rsidP="00C67C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hAnsi="StobiSerif Regular" w:cstheme="minorHAnsi"/>
          <w:color w:val="000000"/>
          <w:sz w:val="22"/>
          <w:szCs w:val="22"/>
          <w:u w:color="000000"/>
          <w:shd w:val="clear" w:color="auto" w:fill="FFFFFF"/>
        </w:rPr>
      </w:pPr>
      <w:r w:rsidRPr="00F94AC4">
        <w:rPr>
          <w:rFonts w:ascii="StobiSerif Regular" w:hAnsi="StobiSerif Regular" w:cs="Arial Unicode MS"/>
          <w:color w:val="000000"/>
          <w:sz w:val="22"/>
          <w:szCs w:val="22"/>
          <w:u w:color="000000"/>
          <w:shd w:val="clear" w:color="auto" w:fill="FFFFFF"/>
        </w:rPr>
        <w:t xml:space="preserve">2) Барањето од став (1) на овој член се доставува до Стручниот орган </w:t>
      </w:r>
      <w:r w:rsidRPr="00F94AC4">
        <w:rPr>
          <w:rFonts w:ascii="StobiSerif Regular" w:hAnsi="StobiSerif Regular" w:cstheme="minorHAnsi"/>
          <w:color w:val="000000"/>
          <w:sz w:val="22"/>
          <w:szCs w:val="22"/>
          <w:u w:color="000000"/>
          <w:shd w:val="clear" w:color="auto" w:fill="FFFFFF"/>
        </w:rPr>
        <w:t xml:space="preserve">во </w:t>
      </w:r>
      <w:r w:rsidR="005863AA" w:rsidRPr="00F94AC4">
        <w:rPr>
          <w:rFonts w:ascii="StobiSerif Regular" w:hAnsi="StobiSerif Regular" w:cstheme="minorHAnsi"/>
          <w:color w:val="000000"/>
          <w:sz w:val="22"/>
          <w:szCs w:val="22"/>
          <w:u w:color="000000"/>
          <w:shd w:val="clear" w:color="auto" w:fill="FFFFFF"/>
          <w:lang w:val="mk-MK"/>
        </w:rPr>
        <w:t>девет</w:t>
      </w:r>
      <w:r w:rsidRPr="00F94AC4">
        <w:rPr>
          <w:rFonts w:ascii="StobiSerif Regular" w:hAnsi="StobiSerif Regular" w:cstheme="minorHAnsi"/>
          <w:color w:val="000000"/>
          <w:sz w:val="22"/>
          <w:szCs w:val="22"/>
          <w:u w:color="000000"/>
          <w:shd w:val="clear" w:color="auto" w:fill="FFFFFF"/>
          <w:lang w:val="mk-MK"/>
        </w:rPr>
        <w:t xml:space="preserve"> примероци, во тврда копија</w:t>
      </w:r>
      <w:r w:rsidRPr="00F94AC4">
        <w:rPr>
          <w:rFonts w:ascii="StobiSerif Regular" w:hAnsi="StobiSerif Regular" w:cstheme="minorHAnsi"/>
          <w:color w:val="000000"/>
          <w:sz w:val="22"/>
          <w:szCs w:val="22"/>
          <w:u w:color="000000"/>
          <w:shd w:val="clear" w:color="auto" w:fill="FFFFFF"/>
        </w:rPr>
        <w:t xml:space="preserve"> </w:t>
      </w:r>
      <w:r w:rsidRPr="00F94AC4">
        <w:rPr>
          <w:rFonts w:ascii="StobiSerif Regular" w:hAnsi="StobiSerif Regular" w:cstheme="minorHAnsi"/>
          <w:color w:val="000000"/>
          <w:sz w:val="22"/>
          <w:szCs w:val="22"/>
          <w:u w:color="000000"/>
          <w:shd w:val="clear" w:color="auto" w:fill="FFFFFF"/>
          <w:lang w:val="mk-MK"/>
        </w:rPr>
        <w:t>(</w:t>
      </w:r>
      <w:r w:rsidR="005863AA" w:rsidRPr="00F94AC4">
        <w:rPr>
          <w:rFonts w:ascii="StobiSerif Regular" w:hAnsi="StobiSerif Regular" w:cstheme="minorHAnsi"/>
          <w:color w:val="000000"/>
          <w:sz w:val="22"/>
          <w:szCs w:val="22"/>
          <w:u w:color="000000"/>
          <w:shd w:val="clear" w:color="auto" w:fill="FFFFFF"/>
          <w:lang w:val="mk-MK"/>
        </w:rPr>
        <w:t>три</w:t>
      </w:r>
      <w:r w:rsidRPr="00F94AC4">
        <w:rPr>
          <w:rFonts w:ascii="StobiSerif Regular" w:hAnsi="StobiSerif Regular" w:cstheme="minorHAnsi"/>
          <w:color w:val="000000"/>
          <w:sz w:val="22"/>
          <w:szCs w:val="22"/>
          <w:u w:color="000000"/>
          <w:shd w:val="clear" w:color="auto" w:fill="FFFFFF"/>
          <w:lang w:val="mk-MK"/>
        </w:rPr>
        <w:t xml:space="preserve"> копии) и </w:t>
      </w:r>
      <w:r w:rsidRPr="00F94AC4">
        <w:rPr>
          <w:rFonts w:ascii="StobiSerif Regular" w:hAnsi="StobiSerif Regular" w:cstheme="minorHAnsi"/>
          <w:color w:val="000000"/>
          <w:sz w:val="22"/>
          <w:szCs w:val="22"/>
          <w:u w:color="000000"/>
          <w:shd w:val="clear" w:color="auto" w:fill="FFFFFF"/>
        </w:rPr>
        <w:t>електронска форма</w:t>
      </w:r>
      <w:r w:rsidRPr="00F94AC4">
        <w:rPr>
          <w:rFonts w:ascii="StobiSerif Regular" w:hAnsi="StobiSerif Regular" w:cstheme="minorHAnsi"/>
          <w:color w:val="000000"/>
          <w:sz w:val="22"/>
          <w:szCs w:val="22"/>
          <w:u w:color="000000"/>
          <w:shd w:val="clear" w:color="auto" w:fill="FFFFFF"/>
          <w:lang w:val="mk-MK"/>
        </w:rPr>
        <w:t xml:space="preserve"> (</w:t>
      </w:r>
      <w:r w:rsidR="005863AA" w:rsidRPr="00F94AC4">
        <w:rPr>
          <w:rFonts w:ascii="StobiSerif Regular" w:hAnsi="StobiSerif Regular" w:cstheme="minorHAnsi"/>
          <w:color w:val="000000"/>
          <w:sz w:val="22"/>
          <w:szCs w:val="22"/>
          <w:u w:color="000000"/>
          <w:shd w:val="clear" w:color="auto" w:fill="FFFFFF"/>
          <w:lang w:val="mk-MK"/>
        </w:rPr>
        <w:t>шест</w:t>
      </w:r>
      <w:r w:rsidRPr="00F94AC4">
        <w:rPr>
          <w:rFonts w:ascii="StobiSerif Regular" w:hAnsi="StobiSerif Regular" w:cstheme="minorHAnsi"/>
          <w:color w:val="000000"/>
          <w:sz w:val="22"/>
          <w:szCs w:val="22"/>
          <w:u w:color="000000"/>
          <w:shd w:val="clear" w:color="auto" w:fill="FFFFFF"/>
          <w:lang w:val="mk-MK"/>
        </w:rPr>
        <w:t xml:space="preserve"> копии)</w:t>
      </w:r>
      <w:r w:rsidRPr="00F94AC4">
        <w:rPr>
          <w:rFonts w:ascii="StobiSerif Regular" w:hAnsi="StobiSerif Regular" w:cstheme="minorHAnsi"/>
          <w:color w:val="000000"/>
          <w:sz w:val="22"/>
          <w:szCs w:val="22"/>
          <w:u w:color="000000"/>
          <w:shd w:val="clear" w:color="auto" w:fill="FFFFFF"/>
        </w:rPr>
        <w:t xml:space="preserve">.     </w:t>
      </w:r>
    </w:p>
    <w:p w14:paraId="56A69BF6" w14:textId="77777777" w:rsidR="007A1FB3" w:rsidRPr="00F94AC4" w:rsidRDefault="007A1FB3" w:rsidP="00C67C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hAnsi="StobiSerif Regular" w:cstheme="minorHAnsi"/>
          <w:color w:val="FF0000"/>
          <w:sz w:val="22"/>
          <w:szCs w:val="22"/>
          <w:u w:color="000000"/>
          <w:shd w:val="clear" w:color="auto" w:fill="FFFFFF"/>
          <w:lang w:val="mk-MK"/>
        </w:rPr>
      </w:pPr>
    </w:p>
    <w:p w14:paraId="1D89F072" w14:textId="4B2319A7" w:rsidR="00BC43BA" w:rsidRPr="00F94AC4" w:rsidRDefault="00BC43BA" w:rsidP="00C67C52">
      <w:pPr>
        <w:tabs>
          <w:tab w:val="left" w:pos="360"/>
        </w:tabs>
        <w:jc w:val="both"/>
        <w:rPr>
          <w:rFonts w:ascii="StobiSerif Regular" w:hAnsi="StobiSerif Regular" w:cs="Arial Unicode MS"/>
          <w:color w:val="000000"/>
          <w:sz w:val="22"/>
          <w:szCs w:val="22"/>
          <w:u w:color="000000"/>
          <w:shd w:val="clear" w:color="auto" w:fill="FFFFFF"/>
        </w:rPr>
      </w:pPr>
      <w:r w:rsidRPr="00F94AC4">
        <w:rPr>
          <w:rFonts w:ascii="StobiSerif Regular" w:hAnsi="StobiSerif Regular" w:cs="Arial Unicode MS"/>
          <w:color w:val="000000"/>
          <w:sz w:val="22"/>
          <w:szCs w:val="22"/>
          <w:u w:color="000000"/>
          <w:shd w:val="clear" w:color="auto" w:fill="FFFFFF"/>
        </w:rPr>
        <w:t>3) Барањето од став (1) на овој член задолжително ги содржи најмалку следните информации:</w:t>
      </w:r>
    </w:p>
    <w:p w14:paraId="4FDA07BA" w14:textId="77777777" w:rsidR="00BC43BA" w:rsidRPr="00F94AC4" w:rsidRDefault="00BC43BA" w:rsidP="00C67C52">
      <w:pPr>
        <w:tabs>
          <w:tab w:val="left" w:pos="360"/>
        </w:tabs>
        <w:ind w:left="360"/>
        <w:jc w:val="both"/>
        <w:rPr>
          <w:rFonts w:ascii="StobiSerif Regular" w:hAnsi="StobiSerif Regular" w:cstheme="minorHAnsi"/>
          <w:color w:val="000000"/>
          <w:sz w:val="22"/>
          <w:szCs w:val="22"/>
          <w:u w:color="000000"/>
          <w:shd w:val="clear" w:color="auto" w:fill="FFFFFF"/>
        </w:rPr>
      </w:pPr>
      <w:r w:rsidRPr="00F94AC4">
        <w:rPr>
          <w:rFonts w:ascii="StobiSerif Regular" w:hAnsi="StobiSerif Regular" w:cstheme="minorHAnsi"/>
          <w:color w:val="000000"/>
          <w:sz w:val="22"/>
          <w:szCs w:val="22"/>
          <w:u w:color="000000"/>
          <w:shd w:val="clear" w:color="auto" w:fill="FFFFFF"/>
        </w:rPr>
        <w:t>1. Податоци за операторот односно подносителот на барањето</w:t>
      </w:r>
      <w:r w:rsidRPr="00F94AC4">
        <w:rPr>
          <w:rFonts w:ascii="StobiSerif Regular" w:hAnsi="StobiSerif Regular" w:cstheme="minorHAnsi"/>
          <w:color w:val="000000"/>
          <w:sz w:val="22"/>
          <w:szCs w:val="22"/>
          <w:u w:color="000000"/>
          <w:shd w:val="clear" w:color="auto" w:fill="FFFFFF"/>
          <w:lang w:val="mk-MK"/>
        </w:rPr>
        <w:t>,</w:t>
      </w:r>
      <w:r w:rsidRPr="00F94AC4">
        <w:rPr>
          <w:rFonts w:ascii="StobiSerif Regular" w:hAnsi="StobiSerif Regular" w:cstheme="minorHAnsi"/>
          <w:color w:val="000000"/>
          <w:sz w:val="22"/>
          <w:szCs w:val="22"/>
          <w:u w:color="000000"/>
          <w:shd w:val="clear" w:color="auto" w:fill="FFFFFF"/>
        </w:rPr>
        <w:t xml:space="preserve"> </w:t>
      </w:r>
      <w:r w:rsidRPr="00F94AC4">
        <w:rPr>
          <w:rFonts w:ascii="StobiSerif Regular" w:hAnsi="StobiSerif Regular" w:cstheme="minorHAnsi"/>
          <w:color w:val="000000"/>
          <w:sz w:val="22"/>
          <w:szCs w:val="22"/>
          <w:u w:color="000000"/>
          <w:shd w:val="clear" w:color="auto" w:fill="FFFFFF"/>
          <w:lang w:val="mk-MK"/>
        </w:rPr>
        <w:t xml:space="preserve">како </w:t>
      </w:r>
      <w:r w:rsidRPr="00F94AC4">
        <w:rPr>
          <w:rFonts w:ascii="StobiSerif Regular" w:hAnsi="StobiSerif Regular" w:cstheme="minorHAnsi"/>
          <w:color w:val="000000"/>
          <w:sz w:val="22"/>
          <w:szCs w:val="22"/>
          <w:u w:color="000000"/>
          <w:shd w:val="clear" w:color="auto" w:fill="FFFFFF"/>
        </w:rPr>
        <w:t xml:space="preserve">и </w:t>
      </w:r>
      <w:r w:rsidRPr="00F94AC4">
        <w:rPr>
          <w:rFonts w:ascii="StobiSerif Regular" w:hAnsi="StobiSerif Regular" w:cstheme="minorHAnsi"/>
          <w:sz w:val="22"/>
          <w:szCs w:val="22"/>
          <w:u w:color="000000"/>
          <w:shd w:val="clear" w:color="auto" w:fill="FFFFFF"/>
          <w:lang w:val="mk-MK"/>
        </w:rPr>
        <w:t>назив, адреса и</w:t>
      </w:r>
      <w:r w:rsidRPr="00F94AC4">
        <w:rPr>
          <w:rFonts w:ascii="StobiSerif Regular" w:hAnsi="StobiSerif Regular" w:cstheme="minorHAnsi"/>
          <w:sz w:val="22"/>
          <w:szCs w:val="22"/>
          <w:u w:color="000000"/>
          <w:shd w:val="clear" w:color="auto" w:fill="FFFFFF"/>
        </w:rPr>
        <w:t xml:space="preserve"> </w:t>
      </w:r>
      <w:r w:rsidRPr="00F94AC4">
        <w:rPr>
          <w:rFonts w:ascii="StobiSerif Regular" w:hAnsi="StobiSerif Regular" w:cstheme="minorHAnsi"/>
          <w:color w:val="000000"/>
          <w:sz w:val="22"/>
          <w:szCs w:val="22"/>
          <w:u w:color="000000"/>
          <w:shd w:val="clear" w:color="auto" w:fill="FFFFFF"/>
        </w:rPr>
        <w:t>координати на инсталацијата</w:t>
      </w:r>
      <w:r w:rsidRPr="00F94AC4">
        <w:rPr>
          <w:rFonts w:ascii="StobiSerif Regular" w:hAnsi="StobiSerif Regular" w:cstheme="minorHAnsi"/>
          <w:color w:val="000000"/>
          <w:sz w:val="22"/>
          <w:szCs w:val="22"/>
          <w:u w:color="000000"/>
          <w:shd w:val="clear" w:color="auto" w:fill="FFFFFF"/>
          <w:lang w:val="mk-MK"/>
        </w:rPr>
        <w:t>, односно постројката</w:t>
      </w:r>
      <w:r w:rsidRPr="00F94AC4">
        <w:rPr>
          <w:rFonts w:ascii="StobiSerif Regular" w:hAnsi="StobiSerif Regular" w:cstheme="minorHAnsi"/>
          <w:color w:val="000000"/>
          <w:sz w:val="22"/>
          <w:szCs w:val="22"/>
          <w:u w:color="000000"/>
          <w:shd w:val="clear" w:color="auto" w:fill="FFFFFF"/>
        </w:rPr>
        <w:t xml:space="preserve">; </w:t>
      </w:r>
    </w:p>
    <w:p w14:paraId="7A673AE4" w14:textId="77777777" w:rsidR="00BC43BA" w:rsidRPr="00F94AC4" w:rsidRDefault="00BC43BA" w:rsidP="00C67C52">
      <w:pPr>
        <w:tabs>
          <w:tab w:val="left" w:pos="360"/>
        </w:tabs>
        <w:ind w:left="360"/>
        <w:jc w:val="both"/>
        <w:rPr>
          <w:rFonts w:ascii="StobiSerif Regular" w:hAnsi="StobiSerif Regular" w:cstheme="minorHAnsi"/>
          <w:color w:val="000000"/>
          <w:sz w:val="22"/>
          <w:szCs w:val="22"/>
          <w:u w:color="000000"/>
          <w:shd w:val="clear" w:color="auto" w:fill="FFFFFF"/>
        </w:rPr>
      </w:pPr>
      <w:r w:rsidRPr="00F94AC4">
        <w:rPr>
          <w:rFonts w:ascii="StobiSerif Regular" w:hAnsi="StobiSerif Regular" w:cstheme="minorHAnsi"/>
          <w:color w:val="000000"/>
          <w:sz w:val="22"/>
          <w:szCs w:val="22"/>
          <w:u w:color="000000"/>
          <w:shd w:val="clear" w:color="auto" w:fill="FFFFFF"/>
        </w:rPr>
        <w:t>2. Опис на инсталацијата</w:t>
      </w:r>
      <w:r w:rsidRPr="00F94AC4">
        <w:rPr>
          <w:rFonts w:ascii="StobiSerif Regular" w:hAnsi="StobiSerif Regular" w:cstheme="minorHAnsi"/>
          <w:color w:val="000000"/>
          <w:sz w:val="22"/>
          <w:szCs w:val="22"/>
          <w:u w:color="000000"/>
          <w:shd w:val="clear" w:color="auto" w:fill="FFFFFF"/>
          <w:lang w:val="mk-MK"/>
        </w:rPr>
        <w:t xml:space="preserve"> односно постројката</w:t>
      </w:r>
      <w:r w:rsidRPr="00F94AC4">
        <w:rPr>
          <w:rFonts w:ascii="StobiSerif Regular" w:hAnsi="StobiSerif Regular" w:cstheme="minorHAnsi"/>
          <w:color w:val="000000"/>
          <w:sz w:val="22"/>
          <w:szCs w:val="22"/>
          <w:u w:color="000000"/>
          <w:shd w:val="clear" w:color="auto" w:fill="FFFFFF"/>
        </w:rPr>
        <w:t xml:space="preserve">, нејзините технички делови и директно поврзаните активности кои се вршат во инсталацијата; </w:t>
      </w:r>
    </w:p>
    <w:p w14:paraId="654B323D" w14:textId="77777777" w:rsidR="00BC43BA" w:rsidRPr="00F94AC4" w:rsidRDefault="00BC43BA" w:rsidP="00C67C52">
      <w:pPr>
        <w:tabs>
          <w:tab w:val="left" w:pos="360"/>
        </w:tabs>
        <w:ind w:left="360"/>
        <w:jc w:val="both"/>
        <w:rPr>
          <w:rFonts w:ascii="StobiSerif Regular" w:hAnsi="StobiSerif Regular" w:cstheme="minorHAnsi"/>
          <w:color w:val="000000"/>
          <w:sz w:val="22"/>
          <w:szCs w:val="22"/>
          <w:u w:color="000000"/>
          <w:shd w:val="clear" w:color="auto" w:fill="FFFFFF"/>
        </w:rPr>
      </w:pPr>
      <w:r w:rsidRPr="00F94AC4">
        <w:rPr>
          <w:rFonts w:ascii="StobiSerif Regular" w:hAnsi="StobiSerif Regular" w:cstheme="minorHAnsi"/>
          <w:color w:val="000000"/>
          <w:sz w:val="22"/>
          <w:szCs w:val="22"/>
          <w:u w:color="000000"/>
          <w:shd w:val="clear" w:color="auto" w:fill="FFFFFF"/>
        </w:rPr>
        <w:t>3. Податоци за управување и контрола на инсталацијата</w:t>
      </w:r>
      <w:r w:rsidRPr="00F94AC4">
        <w:rPr>
          <w:rFonts w:ascii="StobiSerif Regular" w:hAnsi="StobiSerif Regular" w:cstheme="minorHAnsi"/>
          <w:color w:val="000000"/>
          <w:sz w:val="22"/>
          <w:szCs w:val="22"/>
          <w:u w:color="000000"/>
          <w:shd w:val="clear" w:color="auto" w:fill="FFFFFF"/>
          <w:lang w:val="mk-MK"/>
        </w:rPr>
        <w:t xml:space="preserve"> односно постројката</w:t>
      </w:r>
      <w:r w:rsidRPr="00F94AC4">
        <w:rPr>
          <w:rFonts w:ascii="StobiSerif Regular" w:hAnsi="StobiSerif Regular" w:cstheme="minorHAnsi"/>
          <w:color w:val="000000"/>
          <w:sz w:val="22"/>
          <w:szCs w:val="22"/>
          <w:u w:color="000000"/>
          <w:shd w:val="clear" w:color="auto" w:fill="FFFFFF"/>
        </w:rPr>
        <w:t xml:space="preserve">; </w:t>
      </w:r>
    </w:p>
    <w:p w14:paraId="10D34047" w14:textId="77777777" w:rsidR="00BC43BA" w:rsidRPr="00F94AC4" w:rsidRDefault="00BC43BA" w:rsidP="00C67C52">
      <w:pPr>
        <w:tabs>
          <w:tab w:val="left" w:pos="360"/>
        </w:tabs>
        <w:ind w:left="360"/>
        <w:jc w:val="both"/>
        <w:rPr>
          <w:rFonts w:ascii="StobiSerif Regular" w:hAnsi="StobiSerif Regular" w:cstheme="minorHAnsi"/>
          <w:color w:val="000000"/>
          <w:sz w:val="22"/>
          <w:szCs w:val="22"/>
          <w:u w:color="000000"/>
          <w:shd w:val="clear" w:color="auto" w:fill="FFFFFF"/>
        </w:rPr>
      </w:pPr>
      <w:r w:rsidRPr="00F94AC4">
        <w:rPr>
          <w:rFonts w:ascii="StobiSerif Regular" w:hAnsi="StobiSerif Regular" w:cstheme="minorHAnsi"/>
          <w:color w:val="000000"/>
          <w:sz w:val="22"/>
          <w:szCs w:val="22"/>
          <w:u w:color="000000"/>
          <w:shd w:val="clear" w:color="auto" w:fill="FFFFFF"/>
        </w:rPr>
        <w:t xml:space="preserve">4. Податоци за суровини, помошни материјали и други супстанции што се користат, како и енергијата што се користи или произведува во инсталацијата односно постројката; </w:t>
      </w:r>
    </w:p>
    <w:p w14:paraId="1355AFC6" w14:textId="77777777" w:rsidR="00BC43BA" w:rsidRPr="00F94AC4" w:rsidRDefault="00BC43BA" w:rsidP="00C67C52">
      <w:pPr>
        <w:tabs>
          <w:tab w:val="left" w:pos="360"/>
        </w:tabs>
        <w:ind w:left="360"/>
        <w:jc w:val="both"/>
        <w:rPr>
          <w:rFonts w:ascii="StobiSerif Regular" w:hAnsi="StobiSerif Regular" w:cstheme="minorHAnsi"/>
          <w:color w:val="000000"/>
          <w:sz w:val="22"/>
          <w:szCs w:val="22"/>
          <w:u w:color="000000"/>
          <w:shd w:val="clear" w:color="auto" w:fill="FFFFFF"/>
        </w:rPr>
      </w:pPr>
      <w:r w:rsidRPr="00F94AC4">
        <w:rPr>
          <w:rFonts w:ascii="StobiSerif Regular" w:hAnsi="StobiSerif Regular" w:cstheme="minorHAnsi"/>
          <w:color w:val="000000"/>
          <w:sz w:val="22"/>
          <w:szCs w:val="22"/>
          <w:u w:color="000000"/>
          <w:shd w:val="clear" w:color="auto" w:fill="FFFFFF"/>
        </w:rPr>
        <w:t xml:space="preserve">5. Податоци за </w:t>
      </w:r>
      <w:r w:rsidRPr="00F94AC4">
        <w:rPr>
          <w:rFonts w:ascii="StobiSerif Regular" w:hAnsi="StobiSerif Regular" w:cstheme="minorHAnsi"/>
          <w:color w:val="000000"/>
          <w:sz w:val="22"/>
          <w:szCs w:val="22"/>
          <w:u w:color="000000"/>
          <w:shd w:val="clear" w:color="auto" w:fill="FFFFFF"/>
          <w:lang w:val="mk-MK"/>
        </w:rPr>
        <w:t xml:space="preserve">начинот на </w:t>
      </w:r>
      <w:r w:rsidRPr="00F94AC4">
        <w:rPr>
          <w:rFonts w:ascii="StobiSerif Regular" w:hAnsi="StobiSerif Regular" w:cstheme="minorHAnsi"/>
          <w:color w:val="000000"/>
          <w:sz w:val="22"/>
          <w:szCs w:val="22"/>
          <w:u w:color="000000"/>
          <w:shd w:val="clear" w:color="auto" w:fill="FFFFFF"/>
        </w:rPr>
        <w:t>ракување со материјалите</w:t>
      </w:r>
      <w:r w:rsidRPr="00F94AC4">
        <w:rPr>
          <w:rFonts w:ascii="StobiSerif Regular" w:hAnsi="StobiSerif Regular" w:cstheme="minorHAnsi"/>
          <w:color w:val="000000"/>
          <w:sz w:val="22"/>
          <w:szCs w:val="22"/>
          <w:u w:color="000000"/>
          <w:shd w:val="clear" w:color="auto" w:fill="FFFFFF"/>
          <w:lang w:val="mk-MK"/>
        </w:rPr>
        <w:t>/суровините</w:t>
      </w:r>
      <w:r w:rsidRPr="00F94AC4">
        <w:rPr>
          <w:rFonts w:ascii="StobiSerif Regular" w:hAnsi="StobiSerif Regular" w:cstheme="minorHAnsi"/>
          <w:color w:val="000000"/>
          <w:sz w:val="22"/>
          <w:szCs w:val="22"/>
          <w:u w:color="000000"/>
          <w:shd w:val="clear" w:color="auto" w:fill="FFFFFF"/>
        </w:rPr>
        <w:t xml:space="preserve">; </w:t>
      </w:r>
    </w:p>
    <w:p w14:paraId="5944F973" w14:textId="77777777" w:rsidR="00BC43BA" w:rsidRPr="00F94AC4" w:rsidRDefault="00BC43BA" w:rsidP="00C67C52">
      <w:pPr>
        <w:ind w:left="360"/>
        <w:jc w:val="both"/>
        <w:rPr>
          <w:rFonts w:ascii="StobiSerif Regular" w:hAnsi="StobiSerif Regular" w:cstheme="minorHAnsi"/>
          <w:color w:val="000000"/>
          <w:sz w:val="22"/>
          <w:szCs w:val="22"/>
          <w:u w:color="000000"/>
          <w:shd w:val="clear" w:color="auto" w:fill="FFFFFF"/>
        </w:rPr>
      </w:pPr>
      <w:r w:rsidRPr="00F94AC4">
        <w:rPr>
          <w:rFonts w:ascii="StobiSerif Regular" w:hAnsi="StobiSerif Regular" w:cstheme="minorHAnsi"/>
          <w:color w:val="000000"/>
          <w:sz w:val="22"/>
          <w:szCs w:val="22"/>
          <w:u w:color="000000"/>
          <w:shd w:val="clear" w:color="auto" w:fill="FFFFFF"/>
        </w:rPr>
        <w:t xml:space="preserve">6. Податоци за изворите на емисии (точкасти и фугитивни), кои се испуштаат во животната средина од инсталацијата односно постројката;  </w:t>
      </w:r>
    </w:p>
    <w:p w14:paraId="4622854C" w14:textId="77777777" w:rsidR="00BC43BA" w:rsidRPr="00F94AC4" w:rsidRDefault="00BC43BA" w:rsidP="00C67C52">
      <w:pPr>
        <w:tabs>
          <w:tab w:val="left" w:pos="360"/>
        </w:tabs>
        <w:ind w:left="360"/>
        <w:jc w:val="both"/>
        <w:rPr>
          <w:rFonts w:ascii="StobiSerif Regular" w:hAnsi="StobiSerif Regular" w:cstheme="minorHAnsi"/>
          <w:color w:val="000000"/>
          <w:sz w:val="22"/>
          <w:szCs w:val="22"/>
          <w:u w:color="000000"/>
          <w:shd w:val="clear" w:color="auto" w:fill="FFFFFF"/>
        </w:rPr>
      </w:pPr>
      <w:r w:rsidRPr="00F94AC4">
        <w:rPr>
          <w:rFonts w:ascii="StobiSerif Regular" w:hAnsi="StobiSerif Regular" w:cstheme="minorHAnsi"/>
          <w:color w:val="000000"/>
          <w:sz w:val="22"/>
          <w:szCs w:val="22"/>
          <w:u w:color="000000"/>
          <w:shd w:val="clear" w:color="auto" w:fill="FFFFFF"/>
        </w:rPr>
        <w:t xml:space="preserve">7. Опис на состојбата на локацијата и влијанието на активноста на инсталацијата врз животната средина; </w:t>
      </w:r>
    </w:p>
    <w:p w14:paraId="35608A41" w14:textId="599DF2BF" w:rsidR="00BC43BA" w:rsidRPr="00F94AC4" w:rsidRDefault="00BC43BA" w:rsidP="00C67C52">
      <w:pPr>
        <w:tabs>
          <w:tab w:val="left" w:pos="360"/>
        </w:tabs>
        <w:ind w:left="360"/>
        <w:jc w:val="both"/>
        <w:rPr>
          <w:rFonts w:ascii="StobiSerif Regular" w:hAnsi="StobiSerif Regular" w:cstheme="minorHAnsi"/>
          <w:color w:val="000000"/>
          <w:sz w:val="22"/>
          <w:szCs w:val="22"/>
          <w:u w:color="000000"/>
          <w:shd w:val="clear" w:color="auto" w:fill="FFFFFF"/>
        </w:rPr>
      </w:pPr>
      <w:r w:rsidRPr="00F94AC4">
        <w:rPr>
          <w:rFonts w:ascii="StobiSerif Regular" w:hAnsi="StobiSerif Regular" w:cstheme="minorHAnsi"/>
          <w:color w:val="000000"/>
          <w:sz w:val="22"/>
          <w:szCs w:val="22"/>
          <w:u w:color="000000"/>
          <w:shd w:val="clear" w:color="auto" w:fill="FFFFFF"/>
        </w:rPr>
        <w:t xml:space="preserve">8. </w:t>
      </w:r>
      <w:r w:rsidRPr="00F94AC4">
        <w:rPr>
          <w:rFonts w:ascii="StobiSerif Regular" w:hAnsi="StobiSerif Regular" w:cstheme="minorHAnsi"/>
          <w:color w:val="000000"/>
          <w:sz w:val="22"/>
          <w:szCs w:val="22"/>
          <w:u w:color="000000"/>
          <w:shd w:val="clear" w:color="auto" w:fill="FFFFFF"/>
          <w:lang w:val="ru-RU"/>
        </w:rPr>
        <w:t xml:space="preserve">Основен извештај </w:t>
      </w:r>
      <w:r w:rsidRPr="00901725">
        <w:rPr>
          <w:rFonts w:ascii="StobiSerif Regular" w:hAnsi="StobiSerif Regular" w:cstheme="minorHAnsi"/>
          <w:color w:val="000000"/>
          <w:sz w:val="22"/>
          <w:szCs w:val="22"/>
          <w:u w:color="000000"/>
          <w:shd w:val="clear" w:color="auto" w:fill="FFFFFF"/>
          <w:lang w:val="ru-RU"/>
        </w:rPr>
        <w:t xml:space="preserve">согласно член </w:t>
      </w:r>
      <w:r w:rsidR="00901725" w:rsidRPr="00901725">
        <w:rPr>
          <w:rFonts w:ascii="StobiSerif Regular" w:hAnsi="StobiSerif Regular" w:cstheme="minorHAnsi"/>
          <w:color w:val="000000"/>
          <w:sz w:val="22"/>
          <w:szCs w:val="22"/>
          <w:u w:color="000000"/>
          <w:shd w:val="clear" w:color="auto" w:fill="FFFFFF"/>
          <w:lang w:val="ru-RU"/>
        </w:rPr>
        <w:t>5</w:t>
      </w:r>
      <w:r w:rsidR="007A1FB3">
        <w:rPr>
          <w:rFonts w:ascii="StobiSerif Regular" w:hAnsi="StobiSerif Regular" w:cstheme="minorHAnsi"/>
          <w:color w:val="000000"/>
          <w:sz w:val="22"/>
          <w:szCs w:val="22"/>
          <w:u w:color="000000"/>
          <w:shd w:val="clear" w:color="auto" w:fill="FFFFFF"/>
        </w:rPr>
        <w:t>1</w:t>
      </w:r>
      <w:r w:rsidRPr="00F94AC4">
        <w:rPr>
          <w:rFonts w:ascii="StobiSerif Regular" w:hAnsi="StobiSerif Regular" w:cstheme="minorHAnsi"/>
          <w:color w:val="000000"/>
          <w:sz w:val="22"/>
          <w:szCs w:val="22"/>
          <w:u w:color="000000"/>
          <w:shd w:val="clear" w:color="auto" w:fill="FFFFFF"/>
        </w:rPr>
        <w:t xml:space="preserve"> </w:t>
      </w:r>
      <w:r w:rsidRPr="00F94AC4">
        <w:rPr>
          <w:rFonts w:ascii="StobiSerif Regular" w:hAnsi="StobiSerif Regular" w:cstheme="minorHAnsi"/>
          <w:color w:val="000000"/>
          <w:sz w:val="22"/>
          <w:szCs w:val="22"/>
          <w:u w:color="000000"/>
          <w:shd w:val="clear" w:color="auto" w:fill="FFFFFF"/>
          <w:lang w:val="ru-RU"/>
        </w:rPr>
        <w:t xml:space="preserve">од овој закон </w:t>
      </w:r>
    </w:p>
    <w:p w14:paraId="53A4AAB1" w14:textId="77777777" w:rsidR="00BC43BA" w:rsidRPr="00F94AC4" w:rsidRDefault="00BC43BA" w:rsidP="00C67C52">
      <w:pPr>
        <w:tabs>
          <w:tab w:val="left" w:pos="360"/>
        </w:tabs>
        <w:ind w:left="360"/>
        <w:jc w:val="both"/>
        <w:rPr>
          <w:rFonts w:ascii="StobiSerif Regular" w:hAnsi="StobiSerif Regular" w:cstheme="minorHAnsi"/>
          <w:color w:val="000000"/>
          <w:sz w:val="22"/>
          <w:szCs w:val="22"/>
          <w:u w:color="000000"/>
          <w:shd w:val="clear" w:color="auto" w:fill="FFFFFF"/>
        </w:rPr>
      </w:pPr>
      <w:r w:rsidRPr="00F94AC4">
        <w:rPr>
          <w:rFonts w:ascii="StobiSerif Regular" w:hAnsi="StobiSerif Regular" w:cstheme="minorHAnsi"/>
          <w:color w:val="000000"/>
          <w:sz w:val="22"/>
          <w:szCs w:val="22"/>
          <w:u w:color="000000"/>
          <w:shd w:val="clear" w:color="auto" w:fill="FFFFFF"/>
        </w:rPr>
        <w:t xml:space="preserve">9. </w:t>
      </w:r>
      <w:r w:rsidRPr="00F94AC4">
        <w:rPr>
          <w:rFonts w:ascii="StobiSerif Regular" w:hAnsi="StobiSerif Regular" w:cstheme="minorHAnsi"/>
          <w:color w:val="000000"/>
          <w:sz w:val="22"/>
          <w:szCs w:val="22"/>
          <w:u w:color="000000"/>
          <w:shd w:val="clear" w:color="auto" w:fill="FFFFFF"/>
          <w:lang w:val="mk-MK"/>
        </w:rPr>
        <w:t xml:space="preserve">Опис на </w:t>
      </w:r>
      <w:r w:rsidRPr="00F94AC4">
        <w:rPr>
          <w:rFonts w:ascii="StobiSerif Regular" w:hAnsi="StobiSerif Regular" w:cstheme="minorHAnsi"/>
          <w:color w:val="000000"/>
          <w:sz w:val="22"/>
          <w:szCs w:val="22"/>
          <w:u w:color="000000"/>
          <w:shd w:val="clear" w:color="auto" w:fill="FFFFFF"/>
        </w:rPr>
        <w:t>природата и количината на емисиите кои се очекуваат од инсталацијата</w:t>
      </w:r>
      <w:r w:rsidRPr="00F94AC4">
        <w:rPr>
          <w:rFonts w:ascii="StobiSerif Regular" w:hAnsi="StobiSerif Regular" w:cstheme="minorHAnsi"/>
          <w:color w:val="000000"/>
          <w:sz w:val="22"/>
          <w:szCs w:val="22"/>
          <w:u w:color="000000"/>
          <w:shd w:val="clear" w:color="auto" w:fill="FFFFFF"/>
          <w:lang w:val="mk-MK"/>
        </w:rPr>
        <w:t xml:space="preserve"> односно постројката </w:t>
      </w:r>
      <w:r w:rsidRPr="00F94AC4">
        <w:rPr>
          <w:rFonts w:ascii="StobiSerif Regular" w:hAnsi="StobiSerif Regular" w:cstheme="minorHAnsi"/>
          <w:color w:val="000000"/>
          <w:sz w:val="22"/>
          <w:szCs w:val="22"/>
          <w:u w:color="000000"/>
          <w:shd w:val="clear" w:color="auto" w:fill="FFFFFF"/>
        </w:rPr>
        <w:t>во секој од медиумите и идентификација на значителни ефекти на емисиите врз животната средина;</w:t>
      </w:r>
    </w:p>
    <w:p w14:paraId="6F352249" w14:textId="77777777" w:rsidR="00BC43BA" w:rsidRPr="00F94AC4" w:rsidRDefault="00BC43BA" w:rsidP="00C67C52">
      <w:pPr>
        <w:tabs>
          <w:tab w:val="left" w:pos="360"/>
        </w:tabs>
        <w:ind w:left="360"/>
        <w:jc w:val="both"/>
        <w:rPr>
          <w:rFonts w:ascii="StobiSerif Regular" w:hAnsi="StobiSerif Regular" w:cstheme="minorHAnsi"/>
          <w:color w:val="000000"/>
          <w:sz w:val="22"/>
          <w:szCs w:val="22"/>
          <w:u w:color="000000"/>
          <w:shd w:val="clear" w:color="auto" w:fill="FFFFFF"/>
        </w:rPr>
      </w:pPr>
      <w:r w:rsidRPr="00F94AC4">
        <w:rPr>
          <w:rFonts w:ascii="StobiSerif Regular" w:hAnsi="StobiSerif Regular" w:cstheme="minorHAnsi"/>
          <w:color w:val="000000"/>
          <w:sz w:val="22"/>
          <w:szCs w:val="22"/>
          <w:u w:color="000000"/>
          <w:shd w:val="clear" w:color="auto" w:fill="FFFFFF"/>
        </w:rPr>
        <w:t xml:space="preserve">10. Опис на технологиите и другите техники за спречување или доколку тоа не е можно, намалување на емисиите на загадувачките материи; </w:t>
      </w:r>
    </w:p>
    <w:p w14:paraId="6471507D" w14:textId="77777777" w:rsidR="00BC43BA" w:rsidRPr="00F94AC4" w:rsidRDefault="00BC43BA" w:rsidP="00C67C52">
      <w:pPr>
        <w:tabs>
          <w:tab w:val="left" w:pos="360"/>
        </w:tabs>
        <w:ind w:left="360"/>
        <w:jc w:val="both"/>
        <w:rPr>
          <w:rFonts w:ascii="StobiSerif Regular" w:hAnsi="StobiSerif Regular" w:cstheme="minorHAnsi"/>
          <w:color w:val="000000"/>
          <w:sz w:val="22"/>
          <w:szCs w:val="22"/>
          <w:u w:color="000000"/>
          <w:shd w:val="clear" w:color="auto" w:fill="FFFFFF"/>
        </w:rPr>
      </w:pPr>
      <w:r w:rsidRPr="00F94AC4">
        <w:rPr>
          <w:rFonts w:ascii="StobiSerif Regular" w:hAnsi="StobiSerif Regular" w:cstheme="minorHAnsi"/>
          <w:color w:val="000000"/>
          <w:sz w:val="22"/>
          <w:szCs w:val="22"/>
          <w:u w:color="000000"/>
          <w:shd w:val="clear" w:color="auto" w:fill="FFFFFF"/>
        </w:rPr>
        <w:t>11. Опис на мерки за спречување, подготовка за повторно користење, рециклирање и преработка на отпадот генериран од инсталацијата</w:t>
      </w:r>
      <w:r w:rsidRPr="00F94AC4">
        <w:rPr>
          <w:rFonts w:ascii="StobiSerif Regular" w:hAnsi="StobiSerif Regular" w:cstheme="minorHAnsi"/>
          <w:color w:val="000000"/>
          <w:sz w:val="22"/>
          <w:szCs w:val="22"/>
          <w:u w:color="000000"/>
          <w:shd w:val="clear" w:color="auto" w:fill="FFFFFF"/>
          <w:lang w:val="mk-MK"/>
        </w:rPr>
        <w:t>односно постројката</w:t>
      </w:r>
      <w:r w:rsidRPr="00F94AC4">
        <w:rPr>
          <w:rFonts w:ascii="StobiSerif Regular" w:hAnsi="StobiSerif Regular" w:cstheme="minorHAnsi"/>
          <w:color w:val="000000"/>
          <w:sz w:val="22"/>
          <w:szCs w:val="22"/>
          <w:u w:color="000000"/>
          <w:shd w:val="clear" w:color="auto" w:fill="FFFFFF"/>
        </w:rPr>
        <w:t xml:space="preserve">; </w:t>
      </w:r>
    </w:p>
    <w:p w14:paraId="6A29C2EB" w14:textId="77777777" w:rsidR="00BC43BA" w:rsidRPr="00F94AC4" w:rsidRDefault="00BC43BA" w:rsidP="00C67C52">
      <w:pPr>
        <w:tabs>
          <w:tab w:val="left" w:pos="360"/>
        </w:tabs>
        <w:ind w:left="360"/>
        <w:jc w:val="both"/>
        <w:rPr>
          <w:rFonts w:ascii="StobiSerif Regular" w:hAnsi="StobiSerif Regular" w:cstheme="minorHAnsi"/>
          <w:color w:val="000000"/>
          <w:sz w:val="22"/>
          <w:szCs w:val="22"/>
          <w:u w:color="000000"/>
          <w:shd w:val="clear" w:color="auto" w:fill="FFFFFF"/>
        </w:rPr>
      </w:pPr>
      <w:r w:rsidRPr="00F94AC4">
        <w:rPr>
          <w:rFonts w:ascii="StobiSerif Regular" w:hAnsi="StobiSerif Regular" w:cstheme="minorHAnsi"/>
          <w:color w:val="000000"/>
          <w:sz w:val="22"/>
          <w:szCs w:val="22"/>
          <w:u w:color="000000"/>
          <w:shd w:val="clear" w:color="auto" w:fill="FFFFFF"/>
        </w:rPr>
        <w:t xml:space="preserve">12. Опис на точките на мониторинг на емисиите и земање на примероци; </w:t>
      </w:r>
    </w:p>
    <w:p w14:paraId="5F27A6B5" w14:textId="77777777" w:rsidR="00BC43BA" w:rsidRPr="00F94AC4" w:rsidRDefault="00BC43BA" w:rsidP="00C67C52">
      <w:pPr>
        <w:tabs>
          <w:tab w:val="left" w:pos="360"/>
        </w:tabs>
        <w:ind w:left="360"/>
        <w:jc w:val="both"/>
        <w:rPr>
          <w:rFonts w:ascii="StobiSerif Regular" w:hAnsi="StobiSerif Regular" w:cstheme="minorHAnsi"/>
          <w:color w:val="000000"/>
          <w:sz w:val="22"/>
          <w:szCs w:val="22"/>
          <w:u w:color="000000"/>
          <w:shd w:val="clear" w:color="auto" w:fill="FFFFFF"/>
        </w:rPr>
      </w:pPr>
      <w:r w:rsidRPr="00F94AC4">
        <w:rPr>
          <w:rFonts w:ascii="StobiSerif Regular" w:hAnsi="StobiSerif Regular" w:cstheme="minorHAnsi"/>
          <w:color w:val="000000"/>
          <w:sz w:val="22"/>
          <w:szCs w:val="22"/>
          <w:u w:color="000000"/>
          <w:shd w:val="clear" w:color="auto" w:fill="FFFFFF"/>
        </w:rPr>
        <w:t xml:space="preserve">13. Еколошки аспекти и НДТ; </w:t>
      </w:r>
    </w:p>
    <w:p w14:paraId="0F3358D4" w14:textId="77777777" w:rsidR="00BC43BA" w:rsidRPr="00F94AC4" w:rsidRDefault="00BC43BA" w:rsidP="00C67C52">
      <w:pPr>
        <w:tabs>
          <w:tab w:val="left" w:pos="360"/>
        </w:tabs>
        <w:ind w:left="360"/>
        <w:jc w:val="both"/>
        <w:rPr>
          <w:rFonts w:ascii="StobiSerif Regular" w:hAnsi="StobiSerif Regular" w:cstheme="minorHAnsi"/>
          <w:color w:val="000000"/>
          <w:sz w:val="22"/>
          <w:szCs w:val="22"/>
          <w:u w:color="000000"/>
          <w:shd w:val="clear" w:color="auto" w:fill="FFFFFF"/>
        </w:rPr>
      </w:pPr>
      <w:r w:rsidRPr="00F94AC4">
        <w:rPr>
          <w:rFonts w:ascii="StobiSerif Regular" w:hAnsi="StobiSerif Regular" w:cstheme="minorHAnsi"/>
          <w:color w:val="000000"/>
          <w:sz w:val="22"/>
          <w:szCs w:val="22"/>
          <w:u w:color="000000"/>
          <w:shd w:val="clear" w:color="auto" w:fill="FFFFFF"/>
        </w:rPr>
        <w:t xml:space="preserve">14. Опис на други планирани мерки од превентивен карактер за усогласување со основните обврски на операторот </w:t>
      </w:r>
      <w:r w:rsidRPr="00F94AC4">
        <w:rPr>
          <w:rFonts w:ascii="StobiSerif Regular" w:hAnsi="StobiSerif Regular" w:cstheme="minorHAnsi"/>
          <w:color w:val="000000"/>
          <w:sz w:val="22"/>
          <w:szCs w:val="22"/>
          <w:u w:color="000000"/>
          <w:shd w:val="clear" w:color="auto" w:fill="FFFFFF"/>
          <w:lang w:val="mk-MK"/>
        </w:rPr>
        <w:t>по однос на случаевите на хаварии и несреќи</w:t>
      </w:r>
      <w:r w:rsidRPr="00F94AC4">
        <w:rPr>
          <w:rFonts w:ascii="StobiSerif Regular" w:hAnsi="StobiSerif Regular" w:cstheme="minorHAnsi"/>
          <w:color w:val="000000"/>
          <w:sz w:val="22"/>
          <w:szCs w:val="22"/>
          <w:u w:color="000000"/>
          <w:shd w:val="clear" w:color="auto" w:fill="FFFFFF"/>
        </w:rPr>
        <w:t xml:space="preserve">. </w:t>
      </w:r>
    </w:p>
    <w:p w14:paraId="3FE38625" w14:textId="77777777" w:rsidR="00BC43BA" w:rsidRPr="00F94AC4" w:rsidRDefault="00BC43BA" w:rsidP="00C67C52">
      <w:pPr>
        <w:tabs>
          <w:tab w:val="left" w:pos="360"/>
        </w:tabs>
        <w:ind w:left="360"/>
        <w:jc w:val="both"/>
        <w:rPr>
          <w:rFonts w:ascii="StobiSerif Regular" w:hAnsi="StobiSerif Regular" w:cstheme="minorHAnsi"/>
          <w:color w:val="000000"/>
          <w:sz w:val="22"/>
          <w:szCs w:val="22"/>
          <w:u w:color="000000"/>
          <w:shd w:val="clear" w:color="auto" w:fill="FFFFFF"/>
          <w:lang w:val="mk-MK"/>
        </w:rPr>
      </w:pPr>
      <w:r w:rsidRPr="00F94AC4">
        <w:rPr>
          <w:rFonts w:ascii="StobiSerif Regular" w:hAnsi="StobiSerif Regular" w:cstheme="minorHAnsi"/>
          <w:color w:val="000000"/>
          <w:sz w:val="22"/>
          <w:szCs w:val="22"/>
          <w:u w:color="000000"/>
          <w:shd w:val="clear" w:color="auto" w:fill="FFFFFF"/>
          <w:lang w:val="mk-MK"/>
        </w:rPr>
        <w:t>15. Опис на главните алтернативи на предложената технологија, техники и мерки студирани од страна на барателот</w:t>
      </w:r>
    </w:p>
    <w:p w14:paraId="169E1E13" w14:textId="77777777" w:rsidR="00BC43BA" w:rsidRPr="00F94AC4" w:rsidRDefault="00BC43BA" w:rsidP="00C67C52">
      <w:pPr>
        <w:tabs>
          <w:tab w:val="left" w:pos="360"/>
        </w:tabs>
        <w:ind w:left="360"/>
        <w:jc w:val="both"/>
        <w:rPr>
          <w:rFonts w:ascii="StobiSerif Regular" w:hAnsi="StobiSerif Regular" w:cstheme="minorHAnsi"/>
          <w:color w:val="000000"/>
          <w:sz w:val="22"/>
          <w:szCs w:val="22"/>
          <w:u w:color="000000"/>
          <w:shd w:val="clear" w:color="auto" w:fill="FFFFFF"/>
          <w:lang w:val="mk-MK"/>
        </w:rPr>
      </w:pPr>
      <w:r w:rsidRPr="00F94AC4">
        <w:rPr>
          <w:rFonts w:ascii="StobiSerif Regular" w:hAnsi="StobiSerif Regular" w:cstheme="minorHAnsi"/>
          <w:color w:val="000000"/>
          <w:sz w:val="22"/>
          <w:szCs w:val="22"/>
          <w:u w:color="000000"/>
          <w:shd w:val="clear" w:color="auto" w:fill="FFFFFF"/>
          <w:lang w:val="mk-MK"/>
        </w:rPr>
        <w:t>16. План за подобрување</w:t>
      </w:r>
    </w:p>
    <w:p w14:paraId="4AF47034" w14:textId="77777777" w:rsidR="00BC43BA" w:rsidRPr="00F94AC4" w:rsidRDefault="00BC43BA" w:rsidP="00C67C52">
      <w:pPr>
        <w:tabs>
          <w:tab w:val="left" w:pos="360"/>
        </w:tabs>
        <w:ind w:left="360"/>
        <w:jc w:val="both"/>
        <w:rPr>
          <w:rFonts w:ascii="StobiSerif Regular" w:hAnsi="StobiSerif Regular" w:cstheme="minorHAnsi"/>
          <w:color w:val="000000"/>
          <w:sz w:val="22"/>
          <w:szCs w:val="22"/>
          <w:u w:color="000000"/>
          <w:shd w:val="clear" w:color="auto" w:fill="FFFFFF"/>
        </w:rPr>
      </w:pPr>
      <w:r w:rsidRPr="00F94AC4">
        <w:rPr>
          <w:rFonts w:ascii="StobiSerif Regular" w:hAnsi="StobiSerif Regular" w:cstheme="minorHAnsi"/>
          <w:color w:val="000000"/>
          <w:sz w:val="22"/>
          <w:szCs w:val="22"/>
          <w:u w:color="000000"/>
          <w:shd w:val="clear" w:color="auto" w:fill="FFFFFF"/>
        </w:rPr>
        <w:lastRenderedPageBreak/>
        <w:t>17.Предложени мерки за ремедијација, престанок со работа на инсталацијата, повторно запо</w:t>
      </w:r>
      <w:r w:rsidRPr="00F94AC4">
        <w:rPr>
          <w:rFonts w:ascii="StobiSerif Regular" w:hAnsi="StobiSerif Regular" w:cstheme="minorHAnsi"/>
          <w:color w:val="000000"/>
          <w:sz w:val="22"/>
          <w:szCs w:val="22"/>
          <w:u w:color="000000"/>
          <w:shd w:val="clear" w:color="auto" w:fill="FFFFFF"/>
          <w:lang w:val="mk-MK"/>
        </w:rPr>
        <w:t>ч</w:t>
      </w:r>
      <w:r w:rsidRPr="00F94AC4">
        <w:rPr>
          <w:rFonts w:ascii="StobiSerif Regular" w:hAnsi="StobiSerif Regular" w:cstheme="minorHAnsi"/>
          <w:color w:val="000000"/>
          <w:sz w:val="22"/>
          <w:szCs w:val="22"/>
          <w:u w:color="000000"/>
          <w:shd w:val="clear" w:color="auto" w:fill="FFFFFF"/>
        </w:rPr>
        <w:t xml:space="preserve">нување и грижа за животната средина по престанок на активностите; </w:t>
      </w:r>
    </w:p>
    <w:p w14:paraId="1E8168AA" w14:textId="77777777" w:rsidR="00BC43BA" w:rsidRPr="00F94AC4" w:rsidRDefault="00BC43BA" w:rsidP="00C67C52">
      <w:pPr>
        <w:tabs>
          <w:tab w:val="left" w:pos="360"/>
        </w:tabs>
        <w:ind w:left="360"/>
        <w:jc w:val="both"/>
        <w:rPr>
          <w:rFonts w:ascii="StobiSerif Regular" w:hAnsi="StobiSerif Regular" w:cstheme="minorHAnsi"/>
          <w:color w:val="000000"/>
          <w:sz w:val="22"/>
          <w:szCs w:val="22"/>
          <w:u w:color="000000"/>
          <w:shd w:val="clear" w:color="auto" w:fill="FFFFFF"/>
        </w:rPr>
      </w:pPr>
      <w:r w:rsidRPr="00F94AC4">
        <w:rPr>
          <w:rFonts w:ascii="StobiSerif Regular" w:hAnsi="StobiSerif Regular" w:cstheme="minorHAnsi"/>
          <w:color w:val="000000"/>
          <w:sz w:val="22"/>
          <w:szCs w:val="22"/>
          <w:u w:color="000000"/>
          <w:shd w:val="clear" w:color="auto" w:fill="FFFFFF"/>
        </w:rPr>
        <w:t>18. Нетехничко резиме</w:t>
      </w:r>
    </w:p>
    <w:p w14:paraId="6598F934" w14:textId="77777777" w:rsidR="00BC43BA" w:rsidRPr="00F94AC4" w:rsidRDefault="00BC43BA" w:rsidP="00C67C52">
      <w:pPr>
        <w:tabs>
          <w:tab w:val="left" w:pos="360"/>
        </w:tabs>
        <w:spacing w:after="200"/>
        <w:ind w:left="360"/>
        <w:jc w:val="both"/>
        <w:rPr>
          <w:rFonts w:ascii="StobiSerif Regular" w:hAnsi="StobiSerif Regular" w:cstheme="minorHAnsi"/>
          <w:color w:val="000000"/>
          <w:sz w:val="22"/>
          <w:szCs w:val="22"/>
          <w:u w:color="000000"/>
          <w:shd w:val="clear" w:color="auto" w:fill="FFFFFF"/>
        </w:rPr>
      </w:pPr>
      <w:r w:rsidRPr="00F94AC4">
        <w:rPr>
          <w:rFonts w:ascii="StobiSerif Regular" w:hAnsi="StobiSerif Regular" w:cstheme="minorHAnsi"/>
          <w:color w:val="000000"/>
          <w:sz w:val="22"/>
          <w:szCs w:val="22"/>
          <w:u w:color="000000"/>
          <w:shd w:val="clear" w:color="auto" w:fill="FFFFFF"/>
        </w:rPr>
        <w:t xml:space="preserve">19. Изјава за вистинитоста на </w:t>
      </w:r>
      <w:r w:rsidRPr="00F94AC4">
        <w:rPr>
          <w:rFonts w:ascii="StobiSerif Regular" w:hAnsi="StobiSerif Regular" w:cstheme="minorHAnsi"/>
          <w:color w:val="000000"/>
          <w:sz w:val="22"/>
          <w:szCs w:val="22"/>
          <w:u w:color="000000"/>
          <w:shd w:val="clear" w:color="auto" w:fill="FFFFFF"/>
          <w:lang w:val="mk-MK"/>
        </w:rPr>
        <w:t xml:space="preserve">сите доставени </w:t>
      </w:r>
      <w:r w:rsidRPr="00F94AC4">
        <w:rPr>
          <w:rFonts w:ascii="StobiSerif Regular" w:hAnsi="StobiSerif Regular" w:cstheme="minorHAnsi"/>
          <w:color w:val="000000"/>
          <w:sz w:val="22"/>
          <w:szCs w:val="22"/>
          <w:u w:color="000000"/>
          <w:shd w:val="clear" w:color="auto" w:fill="FFFFFF"/>
        </w:rPr>
        <w:t>податоци и одговорноста за ист</w:t>
      </w:r>
      <w:r w:rsidRPr="00F94AC4">
        <w:rPr>
          <w:rFonts w:ascii="StobiSerif Regular" w:hAnsi="StobiSerif Regular" w:cstheme="minorHAnsi"/>
          <w:color w:val="000000"/>
          <w:sz w:val="22"/>
          <w:szCs w:val="22"/>
          <w:u w:color="000000"/>
          <w:shd w:val="clear" w:color="auto" w:fill="FFFFFF"/>
          <w:lang w:val="mk-MK"/>
        </w:rPr>
        <w:t>ите</w:t>
      </w:r>
      <w:r w:rsidRPr="00F94AC4">
        <w:rPr>
          <w:rFonts w:ascii="StobiSerif Regular" w:hAnsi="StobiSerif Regular" w:cstheme="minorHAnsi"/>
          <w:color w:val="000000"/>
          <w:sz w:val="22"/>
          <w:szCs w:val="22"/>
          <w:u w:color="000000"/>
          <w:shd w:val="clear" w:color="auto" w:fill="FFFFFF"/>
        </w:rPr>
        <w:t>.</w:t>
      </w:r>
    </w:p>
    <w:p w14:paraId="389D299D" w14:textId="57DA7C62" w:rsidR="00BC43BA" w:rsidRPr="00F94AC4" w:rsidRDefault="00BC43BA" w:rsidP="00C67C52">
      <w:pPr>
        <w:tabs>
          <w:tab w:val="left" w:pos="360"/>
        </w:tabs>
        <w:spacing w:after="200"/>
        <w:jc w:val="both"/>
        <w:rPr>
          <w:rFonts w:ascii="StobiSerif Regular" w:hAnsi="StobiSerif Regular" w:cstheme="minorHAnsi"/>
          <w:color w:val="000000"/>
          <w:sz w:val="22"/>
          <w:szCs w:val="22"/>
          <w:u w:color="000000"/>
          <w:shd w:val="clear" w:color="auto" w:fill="FFFFFF"/>
        </w:rPr>
      </w:pPr>
      <w:r w:rsidRPr="00F94AC4">
        <w:rPr>
          <w:rFonts w:ascii="StobiSerif Regular" w:hAnsi="StobiSerif Regular" w:cstheme="minorHAnsi"/>
          <w:color w:val="000000"/>
          <w:sz w:val="22"/>
          <w:szCs w:val="22"/>
          <w:u w:color="000000"/>
          <w:shd w:val="clear" w:color="auto" w:fill="FFFFFF"/>
        </w:rPr>
        <w:t>4) Операторот во прилог на барањето доставува и други дополнителни податоци, придружна документација, табеларни прикази и прилози за образложување на наводите содржани во став (3) на овој член.</w:t>
      </w:r>
    </w:p>
    <w:p w14:paraId="00525131" w14:textId="45C34AC3" w:rsidR="00BC43BA" w:rsidRPr="00F94AC4" w:rsidRDefault="00BC43BA" w:rsidP="00C67C52">
      <w:pPr>
        <w:tabs>
          <w:tab w:val="left" w:pos="360"/>
        </w:tabs>
        <w:spacing w:after="200"/>
        <w:jc w:val="both"/>
        <w:rPr>
          <w:rFonts w:ascii="StobiSerif Regular" w:hAnsi="StobiSerif Regular" w:cstheme="minorHAnsi"/>
          <w:color w:val="000000"/>
          <w:sz w:val="22"/>
          <w:szCs w:val="22"/>
          <w:u w:color="000000"/>
          <w:shd w:val="clear" w:color="auto" w:fill="FFFFFF"/>
        </w:rPr>
      </w:pPr>
      <w:r w:rsidRPr="00F94AC4">
        <w:rPr>
          <w:rFonts w:ascii="StobiSerif Regular" w:hAnsi="StobiSerif Regular" w:cstheme="minorHAnsi"/>
          <w:color w:val="000000"/>
          <w:sz w:val="22"/>
          <w:szCs w:val="22"/>
          <w:u w:color="000000"/>
          <w:shd w:val="clear" w:color="auto" w:fill="FFFFFF"/>
        </w:rPr>
        <w:t>5) Информациите согласно барањата за оцена на влијанијата врз животната средина или безбеднос</w:t>
      </w:r>
      <w:r w:rsidRPr="00F94AC4">
        <w:rPr>
          <w:rFonts w:ascii="StobiSerif Regular" w:hAnsi="StobiSerif Regular" w:cstheme="minorHAnsi"/>
          <w:color w:val="000000"/>
          <w:sz w:val="22"/>
          <w:szCs w:val="22"/>
          <w:u w:color="000000"/>
          <w:shd w:val="clear" w:color="auto" w:fill="FFFFFF"/>
          <w:lang w:val="mk-MK"/>
        </w:rPr>
        <w:t>ниот</w:t>
      </w:r>
      <w:r w:rsidRPr="00F94AC4">
        <w:rPr>
          <w:rFonts w:ascii="StobiSerif Regular" w:hAnsi="StobiSerif Regular" w:cstheme="minorHAnsi"/>
          <w:color w:val="000000"/>
          <w:sz w:val="22"/>
          <w:szCs w:val="22"/>
          <w:u w:color="000000"/>
          <w:shd w:val="clear" w:color="auto" w:fill="FFFFFF"/>
        </w:rPr>
        <w:t xml:space="preserve"> извештај</w:t>
      </w:r>
      <w:r w:rsidRPr="00F94AC4">
        <w:rPr>
          <w:rFonts w:ascii="StobiSerif Regular" w:hAnsi="StobiSerif Regular" w:cstheme="minorHAnsi"/>
          <w:color w:val="000000"/>
          <w:sz w:val="22"/>
          <w:szCs w:val="22"/>
          <w:u w:color="000000"/>
          <w:shd w:val="clear" w:color="auto" w:fill="FFFFFF"/>
          <w:lang w:val="mk-MK"/>
        </w:rPr>
        <w:t>,</w:t>
      </w:r>
      <w:r w:rsidRPr="00F94AC4">
        <w:rPr>
          <w:rFonts w:ascii="StobiSerif Regular" w:hAnsi="StobiSerif Regular" w:cstheme="minorHAnsi"/>
          <w:color w:val="000000"/>
          <w:sz w:val="22"/>
          <w:szCs w:val="22"/>
          <w:u w:color="000000"/>
          <w:shd w:val="clear" w:color="auto" w:fill="FFFFFF"/>
        </w:rPr>
        <w:t xml:space="preserve"> согласно одредбите од прописите за животната средина, како и други информации согласно барањата кои произлегуваат од став (1) на овој член, а се резултат на обврски пропишани во други прописи, можат да бидат дадени во прилог на барањето. </w:t>
      </w:r>
    </w:p>
    <w:p w14:paraId="71018084" w14:textId="28CCAA04" w:rsidR="00BC43BA" w:rsidRPr="00F94AC4" w:rsidRDefault="00BC43BA" w:rsidP="00C67C52">
      <w:pPr>
        <w:tabs>
          <w:tab w:val="left" w:pos="360"/>
        </w:tabs>
        <w:spacing w:after="200"/>
        <w:jc w:val="both"/>
        <w:rPr>
          <w:rFonts w:ascii="StobiSerif Regular" w:hAnsi="StobiSerif Regular" w:cstheme="minorHAnsi"/>
          <w:color w:val="000000"/>
          <w:sz w:val="22"/>
          <w:szCs w:val="22"/>
          <w:u w:color="000000"/>
          <w:shd w:val="clear" w:color="auto" w:fill="FFFFFF"/>
        </w:rPr>
      </w:pPr>
      <w:r w:rsidRPr="00F94AC4">
        <w:rPr>
          <w:rFonts w:ascii="StobiSerif Regular" w:hAnsi="StobiSerif Regular" w:cstheme="minorHAnsi"/>
          <w:color w:val="000000"/>
          <w:sz w:val="22"/>
          <w:szCs w:val="22"/>
          <w:u w:color="000000"/>
          <w:shd w:val="clear" w:color="auto" w:fill="FFFFFF"/>
          <w:lang w:val="mk-MK"/>
        </w:rPr>
        <w:t>6</w:t>
      </w:r>
      <w:r w:rsidRPr="00F94AC4">
        <w:rPr>
          <w:rFonts w:ascii="StobiSerif Regular" w:hAnsi="StobiSerif Regular" w:cstheme="minorHAnsi"/>
          <w:color w:val="000000"/>
          <w:sz w:val="22"/>
          <w:szCs w:val="22"/>
          <w:u w:color="000000"/>
          <w:shd w:val="clear" w:color="auto" w:fill="FFFFFF"/>
        </w:rPr>
        <w:t xml:space="preserve">) Информациите кои се однесуваат на проектирање на објектите во кои се вршат дејностите или активностите, технолошките процеси, составот или употребата на одредени суровини, хемикалии или други материјали или производи операторот може да ги определи како информации со ограничен пристап, поради што е потребно таквите информации да ги приложи како посебен дел кон барањето во затворен плик кој е јасно означен со зборовите „деловна тајна “. </w:t>
      </w:r>
    </w:p>
    <w:p w14:paraId="61AC3F3D" w14:textId="29633D0B" w:rsidR="00BC43BA" w:rsidRPr="00F94AC4" w:rsidRDefault="00BC43BA" w:rsidP="00C67C52">
      <w:pPr>
        <w:tabs>
          <w:tab w:val="left" w:pos="360"/>
        </w:tabs>
        <w:spacing w:after="200"/>
        <w:jc w:val="both"/>
        <w:rPr>
          <w:rFonts w:ascii="StobiSerif Regular" w:hAnsi="StobiSerif Regular" w:cstheme="minorHAnsi"/>
          <w:color w:val="000000"/>
          <w:sz w:val="22"/>
          <w:szCs w:val="22"/>
          <w:u w:color="000000"/>
          <w:shd w:val="clear" w:color="auto" w:fill="FFFFFF"/>
        </w:rPr>
      </w:pPr>
      <w:r w:rsidRPr="00F94AC4">
        <w:rPr>
          <w:rFonts w:ascii="StobiSerif Regular" w:hAnsi="StobiSerif Regular" w:cstheme="minorHAnsi"/>
          <w:color w:val="000000"/>
          <w:sz w:val="22"/>
          <w:szCs w:val="22"/>
          <w:u w:color="000000"/>
          <w:shd w:val="clear" w:color="auto" w:fill="FFFFFF"/>
          <w:lang w:val="mk-MK"/>
        </w:rPr>
        <w:t>7</w:t>
      </w:r>
      <w:r w:rsidRPr="00F94AC4">
        <w:rPr>
          <w:rFonts w:ascii="StobiSerif Regular" w:hAnsi="StobiSerif Regular" w:cstheme="minorHAnsi"/>
          <w:color w:val="000000"/>
          <w:sz w:val="22"/>
          <w:szCs w:val="22"/>
          <w:u w:color="000000"/>
          <w:shd w:val="clear" w:color="auto" w:fill="FFFFFF"/>
        </w:rPr>
        <w:t>) Информациите од став (</w:t>
      </w:r>
      <w:r w:rsidRPr="00F94AC4">
        <w:rPr>
          <w:rFonts w:ascii="StobiSerif Regular" w:hAnsi="StobiSerif Regular" w:cstheme="minorHAnsi"/>
          <w:color w:val="000000"/>
          <w:sz w:val="22"/>
          <w:szCs w:val="22"/>
          <w:u w:color="000000"/>
          <w:shd w:val="clear" w:color="auto" w:fill="FFFFFF"/>
          <w:lang w:val="mk-MK"/>
        </w:rPr>
        <w:t>6</w:t>
      </w:r>
      <w:r w:rsidRPr="00F94AC4">
        <w:rPr>
          <w:rFonts w:ascii="StobiSerif Regular" w:hAnsi="StobiSerif Regular" w:cstheme="minorHAnsi"/>
          <w:color w:val="000000"/>
          <w:sz w:val="22"/>
          <w:szCs w:val="22"/>
          <w:u w:color="000000"/>
          <w:shd w:val="clear" w:color="auto" w:fill="FFFFFF"/>
        </w:rPr>
        <w:t>) од овој член се информации со ограничен пристап, кои Стручниот орган е должен да ги разгледа и имајќи предвид дека јавниот интерес не може да биде загрозен со ограничување на пристапот на јавноста до информациите, е должен да донесе решение со кое истите ги определува како информации со ограничен пристап. При донесување на решението, согласно прописите за слободен пристап до информации, Стручниот орган е должен информациите да ги направи достапни до јавноста до оној степен до кој не содржат податоци кои откриваат деловни тајни.</w:t>
      </w:r>
    </w:p>
    <w:p w14:paraId="2802F5FB" w14:textId="4A5404EE" w:rsidR="00BC43BA" w:rsidRPr="00F94AC4" w:rsidRDefault="00BC43BA" w:rsidP="00C67C52">
      <w:pPr>
        <w:tabs>
          <w:tab w:val="left" w:pos="360"/>
        </w:tabs>
        <w:spacing w:after="200"/>
        <w:jc w:val="both"/>
        <w:rPr>
          <w:rFonts w:ascii="StobiSerif Regular" w:hAnsi="StobiSerif Regular" w:cstheme="minorHAnsi"/>
          <w:color w:val="000000"/>
          <w:sz w:val="22"/>
          <w:szCs w:val="22"/>
          <w:u w:color="000000"/>
          <w:shd w:val="clear" w:color="auto" w:fill="FFFFFF"/>
        </w:rPr>
      </w:pPr>
      <w:r w:rsidRPr="00F94AC4">
        <w:rPr>
          <w:rFonts w:ascii="StobiSerif Regular" w:hAnsi="StobiSerif Regular" w:cstheme="minorHAnsi"/>
          <w:color w:val="000000"/>
          <w:sz w:val="22"/>
          <w:szCs w:val="22"/>
          <w:u w:color="000000"/>
          <w:shd w:val="clear" w:color="auto" w:fill="FFFFFF"/>
          <w:lang w:val="mk-MK"/>
        </w:rPr>
        <w:t>8</w:t>
      </w:r>
      <w:r w:rsidRPr="00F94AC4">
        <w:rPr>
          <w:rFonts w:ascii="StobiSerif Regular" w:hAnsi="StobiSerif Regular" w:cstheme="minorHAnsi"/>
          <w:color w:val="000000"/>
          <w:sz w:val="22"/>
          <w:szCs w:val="22"/>
          <w:u w:color="000000"/>
          <w:shd w:val="clear" w:color="auto" w:fill="FFFFFF"/>
        </w:rPr>
        <w:t xml:space="preserve">) Министерот кој раководи со органот на државната управа надлежен за работите од областа на животната средина ја пропишува формата и содржината на барањето од став (1) </w:t>
      </w:r>
      <w:r w:rsidRPr="00F94AC4">
        <w:rPr>
          <w:rFonts w:ascii="StobiSerif Regular" w:hAnsi="StobiSerif Regular" w:cstheme="minorHAnsi"/>
          <w:color w:val="000000"/>
          <w:sz w:val="22"/>
          <w:szCs w:val="22"/>
          <w:u w:color="000000"/>
          <w:shd w:val="clear" w:color="auto" w:fill="FFFFFF"/>
          <w:lang w:val="ru-RU"/>
        </w:rPr>
        <w:t>од овој член</w:t>
      </w:r>
      <w:r w:rsidRPr="00F94AC4">
        <w:rPr>
          <w:rFonts w:ascii="StobiSerif Regular" w:hAnsi="StobiSerif Regular" w:cstheme="minorHAnsi"/>
          <w:color w:val="000000"/>
          <w:sz w:val="22"/>
          <w:szCs w:val="22"/>
          <w:u w:color="000000"/>
          <w:shd w:val="clear" w:color="auto" w:fill="FFFFFF"/>
        </w:rPr>
        <w:t>, како и начинот на доставување на барањето.</w:t>
      </w:r>
    </w:p>
    <w:p w14:paraId="27A7E157" w14:textId="7872479A" w:rsidR="002A0137" w:rsidRPr="00F94AC4" w:rsidRDefault="002A0137" w:rsidP="00C67C52">
      <w:pPr>
        <w:pStyle w:val="BodyA"/>
        <w:spacing w:after="0" w:line="240" w:lineRule="auto"/>
        <w:jc w:val="both"/>
        <w:rPr>
          <w:rFonts w:ascii="StobiSerif Regular" w:hAnsi="StobiSerif Regular" w:cstheme="minorHAnsi"/>
          <w:shd w:val="clear" w:color="auto" w:fill="FFFFFF"/>
        </w:rPr>
      </w:pPr>
    </w:p>
    <w:p w14:paraId="2826D0ED" w14:textId="5A8685A6" w:rsidR="00EB5459" w:rsidRPr="00F94AC4" w:rsidRDefault="00EB5459" w:rsidP="00C67C52">
      <w:pPr>
        <w:pStyle w:val="Body"/>
        <w:jc w:val="center"/>
        <w:outlineLvl w:val="4"/>
        <w:rPr>
          <w:rFonts w:ascii="StobiSerif Regular" w:eastAsia="Calibri" w:hAnsi="StobiSerif Regular" w:cstheme="minorHAnsi"/>
          <w:b/>
          <w:bCs/>
          <w:sz w:val="22"/>
          <w:szCs w:val="22"/>
          <w:shd w:val="clear" w:color="auto" w:fill="FFFFFF"/>
          <w:lang w:val="mk-MK"/>
        </w:rPr>
      </w:pPr>
      <w:r w:rsidRPr="00F94AC4">
        <w:rPr>
          <w:rFonts w:ascii="StobiSerif Regular" w:hAnsi="StobiSerif Regular" w:cstheme="minorHAnsi"/>
          <w:b/>
          <w:bCs/>
          <w:sz w:val="22"/>
          <w:szCs w:val="22"/>
          <w:shd w:val="clear" w:color="auto" w:fill="FFFFFF"/>
        </w:rPr>
        <w:t>Член 2</w:t>
      </w:r>
      <w:r w:rsidR="003660FC" w:rsidRPr="00F94AC4">
        <w:rPr>
          <w:rFonts w:ascii="StobiSerif Regular" w:hAnsi="StobiSerif Regular" w:cstheme="minorHAnsi"/>
          <w:b/>
          <w:bCs/>
          <w:sz w:val="22"/>
          <w:szCs w:val="22"/>
          <w:shd w:val="clear" w:color="auto" w:fill="FFFFFF"/>
        </w:rPr>
        <w:t>6</w:t>
      </w:r>
    </w:p>
    <w:p w14:paraId="2B8EE682" w14:textId="1B766926" w:rsidR="00DE3FE2" w:rsidRDefault="00EB5459" w:rsidP="007A1FB3">
      <w:pPr>
        <w:pStyle w:val="ListParagraph"/>
        <w:spacing w:after="0" w:line="240" w:lineRule="auto"/>
        <w:ind w:left="1440"/>
        <w:jc w:val="both"/>
        <w:rPr>
          <w:rFonts w:ascii="StobiSerif Regular" w:hAnsi="StobiSerif Regular" w:cstheme="minorHAnsi"/>
          <w:shd w:val="clear" w:color="auto" w:fill="FFFFFF"/>
        </w:rPr>
      </w:pPr>
      <w:r w:rsidRPr="00F94AC4">
        <w:rPr>
          <w:rFonts w:ascii="StobiSerif Regular" w:hAnsi="StobiSerif Regular" w:cstheme="minorHAnsi"/>
          <w:b/>
          <w:bCs/>
          <w:shd w:val="clear" w:color="auto" w:fill="FFFFFF"/>
        </w:rPr>
        <w:t xml:space="preserve">Постапување со барањето за </w:t>
      </w:r>
      <w:r w:rsidR="00101A86" w:rsidRPr="00F94AC4">
        <w:rPr>
          <w:rFonts w:ascii="StobiSerif Regular" w:hAnsi="StobiSerif Regular" w:cstheme="minorHAnsi"/>
          <w:b/>
          <w:bCs/>
          <w:shd w:val="clear" w:color="auto" w:fill="FFFFFF"/>
          <w:lang w:val="mk-MK"/>
        </w:rPr>
        <w:t>А-</w:t>
      </w:r>
      <w:r w:rsidRPr="00F94AC4">
        <w:rPr>
          <w:rFonts w:ascii="StobiSerif Regular" w:hAnsi="StobiSerif Regular" w:cstheme="minorHAnsi"/>
          <w:b/>
          <w:bCs/>
          <w:shd w:val="clear" w:color="auto" w:fill="FFFFFF"/>
        </w:rPr>
        <w:t>интегрирана еколошка дозвола</w:t>
      </w:r>
      <w:r w:rsidR="00DE3FE2" w:rsidRPr="00F94AC4">
        <w:rPr>
          <w:rFonts w:ascii="StobiSerif Regular" w:hAnsi="StobiSerif Regular" w:cstheme="minorHAnsi"/>
          <w:shd w:val="clear" w:color="auto" w:fill="FFFFFF"/>
        </w:rPr>
        <w:t xml:space="preserve"> </w:t>
      </w:r>
    </w:p>
    <w:p w14:paraId="28AC8F87" w14:textId="77777777" w:rsidR="00D942BD" w:rsidRPr="00F94AC4" w:rsidRDefault="00D942BD" w:rsidP="007A1FB3">
      <w:pPr>
        <w:pStyle w:val="ListParagraph"/>
        <w:spacing w:after="0" w:line="240" w:lineRule="auto"/>
        <w:ind w:left="1440"/>
        <w:jc w:val="both"/>
        <w:rPr>
          <w:rFonts w:ascii="StobiSerif Regular" w:hAnsi="StobiSerif Regular" w:cstheme="minorHAnsi"/>
          <w:shd w:val="clear" w:color="auto" w:fill="FFFFFF"/>
        </w:rPr>
      </w:pPr>
    </w:p>
    <w:p w14:paraId="1632F5F4" w14:textId="6821B375" w:rsidR="007A1FB3" w:rsidRDefault="002E162F" w:rsidP="00811BA6">
      <w:pPr>
        <w:pStyle w:val="ListParagraph"/>
        <w:spacing w:after="0" w:line="240" w:lineRule="auto"/>
        <w:ind w:left="0"/>
        <w:jc w:val="both"/>
        <w:rPr>
          <w:rFonts w:ascii="StobiSerif Regular" w:hAnsi="StobiSerif Regular" w:cstheme="minorHAnsi"/>
          <w:shd w:val="clear" w:color="auto" w:fill="FFFFFF"/>
        </w:rPr>
      </w:pPr>
      <w:r w:rsidRPr="00F94AC4">
        <w:rPr>
          <w:rFonts w:ascii="StobiSerif Regular" w:hAnsi="StobiSerif Regular" w:cstheme="minorHAnsi"/>
          <w:shd w:val="clear" w:color="auto" w:fill="FFFFFF"/>
          <w:lang w:val="mk-MK"/>
        </w:rPr>
        <w:t xml:space="preserve">1) </w:t>
      </w:r>
      <w:r w:rsidR="00DE3FE2" w:rsidRPr="00F94AC4">
        <w:rPr>
          <w:rFonts w:ascii="StobiSerif Regular" w:hAnsi="StobiSerif Regular" w:cstheme="minorHAnsi"/>
          <w:shd w:val="clear" w:color="auto" w:fill="FFFFFF"/>
        </w:rPr>
        <w:t xml:space="preserve">Во рок од </w:t>
      </w:r>
      <w:r w:rsidR="00DE3FE2" w:rsidRPr="00A21A18">
        <w:rPr>
          <w:rFonts w:ascii="StobiSerif Regular" w:hAnsi="StobiSerif Regular" w:cstheme="minorHAnsi"/>
          <w:shd w:val="clear" w:color="auto" w:fill="FFFFFF"/>
        </w:rPr>
        <w:t>60 дена</w:t>
      </w:r>
      <w:r w:rsidR="00DE3FE2" w:rsidRPr="00F94AC4">
        <w:rPr>
          <w:rFonts w:ascii="StobiSerif Regular" w:hAnsi="StobiSerif Regular" w:cstheme="minorHAnsi"/>
          <w:shd w:val="clear" w:color="auto" w:fill="FFFFFF"/>
        </w:rPr>
        <w:t xml:space="preserve"> од денот на приемот на барањето од член </w:t>
      </w:r>
      <w:r w:rsidR="008315CE" w:rsidRPr="00F94AC4">
        <w:rPr>
          <w:rFonts w:ascii="StobiSerif Regular" w:hAnsi="StobiSerif Regular" w:cstheme="minorHAnsi"/>
          <w:shd w:val="clear" w:color="auto" w:fill="FFFFFF"/>
          <w:lang w:val="mk-MK"/>
        </w:rPr>
        <w:t>2</w:t>
      </w:r>
      <w:r w:rsidR="00901725">
        <w:rPr>
          <w:rFonts w:ascii="StobiSerif Regular" w:hAnsi="StobiSerif Regular" w:cstheme="minorHAnsi"/>
          <w:shd w:val="clear" w:color="auto" w:fill="FFFFFF"/>
          <w:lang w:val="mk-MK"/>
        </w:rPr>
        <w:t>5</w:t>
      </w:r>
      <w:r w:rsidRPr="00F94AC4">
        <w:rPr>
          <w:rFonts w:ascii="StobiSerif Regular" w:hAnsi="StobiSerif Regular" w:cstheme="minorHAnsi"/>
          <w:shd w:val="clear" w:color="auto" w:fill="FFFFFF"/>
          <w:lang w:val="mk-MK"/>
        </w:rPr>
        <w:t xml:space="preserve"> </w:t>
      </w:r>
      <w:r w:rsidR="00DE3FE2" w:rsidRPr="00F94AC4">
        <w:rPr>
          <w:rFonts w:ascii="StobiSerif Regular" w:hAnsi="StobiSerif Regular" w:cstheme="minorHAnsi"/>
          <w:shd w:val="clear" w:color="auto" w:fill="FFFFFF"/>
        </w:rPr>
        <w:t>на овој закон,</w:t>
      </w:r>
      <w:r w:rsidR="00DE3FE2" w:rsidRPr="00F94AC4">
        <w:rPr>
          <w:rFonts w:ascii="StobiSerif Regular" w:hAnsi="StobiSerif Regular" w:cstheme="minorHAnsi"/>
          <w:shd w:val="clear" w:color="auto" w:fill="FFFFFF"/>
          <w:lang w:val="mk-MK"/>
        </w:rPr>
        <w:t xml:space="preserve"> стручниот</w:t>
      </w:r>
      <w:r w:rsidR="00DE3FE2" w:rsidRPr="00F94AC4">
        <w:rPr>
          <w:rFonts w:ascii="StobiSerif Regular" w:hAnsi="StobiSerif Regular" w:cstheme="minorHAnsi"/>
          <w:shd w:val="clear" w:color="auto" w:fill="FFFFFF"/>
        </w:rPr>
        <w:t xml:space="preserve"> орган може да побара дополнување на барањето и во зависност од видот на недостатоците и достапноста на податоците, </w:t>
      </w:r>
      <w:r w:rsidR="00DE3FE2" w:rsidRPr="00F94AC4">
        <w:rPr>
          <w:rFonts w:ascii="StobiSerif Regular" w:hAnsi="StobiSerif Regular" w:cstheme="minorHAnsi"/>
          <w:shd w:val="clear" w:color="auto" w:fill="FFFFFF"/>
          <w:lang w:val="mk-MK"/>
        </w:rPr>
        <w:t xml:space="preserve">при што се </w:t>
      </w:r>
      <w:r w:rsidR="00DE3FE2" w:rsidRPr="00F94AC4">
        <w:rPr>
          <w:rFonts w:ascii="StobiSerif Regular" w:hAnsi="StobiSerif Regular" w:cstheme="minorHAnsi"/>
          <w:shd w:val="clear" w:color="auto" w:fill="FFFFFF"/>
        </w:rPr>
        <w:t xml:space="preserve">определува рок за дополнување на барањето кој не може да биде пократок од 15 дена ниту подолг од 90 дена од денот на приемот на </w:t>
      </w:r>
      <w:r w:rsidR="00DE3FE2" w:rsidRPr="00F94AC4">
        <w:rPr>
          <w:rFonts w:ascii="StobiSerif Regular" w:hAnsi="StobiSerif Regular" w:cstheme="minorHAnsi"/>
          <w:shd w:val="clear" w:color="auto" w:fill="FFFFFF"/>
          <w:lang w:val="mk-MK"/>
        </w:rPr>
        <w:t>барањето за дополнување во писмена форма</w:t>
      </w:r>
      <w:r w:rsidR="00DE3FE2" w:rsidRPr="00F94AC4">
        <w:rPr>
          <w:rFonts w:ascii="StobiSerif Regular" w:hAnsi="StobiSerif Regular" w:cstheme="minorHAnsi"/>
          <w:shd w:val="clear" w:color="auto" w:fill="FFFFFF"/>
        </w:rPr>
        <w:t>.</w:t>
      </w:r>
    </w:p>
    <w:p w14:paraId="6FEE8DE8" w14:textId="77777777" w:rsidR="0051688C" w:rsidRPr="00F94AC4" w:rsidRDefault="0051688C" w:rsidP="00811BA6">
      <w:pPr>
        <w:pStyle w:val="ListParagraph"/>
        <w:spacing w:after="0" w:line="240" w:lineRule="auto"/>
        <w:ind w:left="0"/>
        <w:jc w:val="both"/>
        <w:rPr>
          <w:rFonts w:ascii="StobiSerif Regular" w:hAnsi="StobiSerif Regular" w:cstheme="minorHAnsi"/>
          <w:shd w:val="clear" w:color="auto" w:fill="FFFFFF"/>
        </w:rPr>
      </w:pPr>
    </w:p>
    <w:p w14:paraId="125C5CBB" w14:textId="6B8B1ECD" w:rsidR="00DE3FE2" w:rsidRPr="00F94AC4" w:rsidRDefault="00DE3FE2" w:rsidP="00811BA6">
      <w:pPr>
        <w:jc w:val="both"/>
        <w:rPr>
          <w:rFonts w:ascii="StobiSerif Regular" w:hAnsi="StobiSerif Regular" w:cstheme="minorHAnsi"/>
          <w:color w:val="000000"/>
          <w:sz w:val="22"/>
          <w:szCs w:val="22"/>
          <w:u w:color="000000"/>
          <w:shd w:val="clear" w:color="auto" w:fill="FFFFFF"/>
        </w:rPr>
      </w:pPr>
      <w:r w:rsidRPr="00F94AC4">
        <w:rPr>
          <w:rFonts w:ascii="StobiSerif Regular" w:hAnsi="StobiSerif Regular" w:cstheme="minorHAnsi"/>
          <w:color w:val="000000"/>
          <w:sz w:val="22"/>
          <w:szCs w:val="22"/>
          <w:u w:color="000000"/>
          <w:shd w:val="clear" w:color="auto" w:fill="FFFFFF"/>
        </w:rPr>
        <w:t>2) Доколку</w:t>
      </w:r>
      <w:r w:rsidRPr="00F94AC4">
        <w:rPr>
          <w:rFonts w:ascii="StobiSerif Regular" w:hAnsi="StobiSerif Regular" w:cstheme="minorHAnsi"/>
          <w:color w:val="000000"/>
          <w:sz w:val="22"/>
          <w:szCs w:val="22"/>
          <w:u w:color="000000"/>
          <w:shd w:val="clear" w:color="auto" w:fill="FFFFFF"/>
          <w:lang w:val="mk-MK"/>
        </w:rPr>
        <w:t xml:space="preserve"> стручниот </w:t>
      </w:r>
      <w:r w:rsidRPr="00F94AC4">
        <w:rPr>
          <w:rFonts w:ascii="StobiSerif Regular" w:hAnsi="StobiSerif Regular" w:cstheme="minorHAnsi"/>
          <w:color w:val="000000"/>
          <w:sz w:val="22"/>
          <w:szCs w:val="22"/>
          <w:u w:color="000000"/>
          <w:shd w:val="clear" w:color="auto" w:fill="FFFFFF"/>
        </w:rPr>
        <w:t>орган бара дополнување на барањето, рокот потребен за издавање на</w:t>
      </w:r>
      <w:r w:rsidRPr="00F94AC4">
        <w:rPr>
          <w:rFonts w:ascii="StobiSerif Regular" w:hAnsi="StobiSerif Regular" w:cstheme="minorHAnsi"/>
          <w:color w:val="000000"/>
          <w:sz w:val="22"/>
          <w:szCs w:val="22"/>
          <w:u w:color="000000"/>
          <w:shd w:val="clear" w:color="auto" w:fill="FFFFFF"/>
          <w:lang w:val="mk-MK"/>
        </w:rPr>
        <w:t xml:space="preserve"> </w:t>
      </w:r>
      <w:r w:rsidRPr="00F94AC4">
        <w:rPr>
          <w:rFonts w:ascii="StobiSerif Regular" w:hAnsi="StobiSerif Regular" w:cstheme="minorHAnsi"/>
          <w:color w:val="000000"/>
          <w:sz w:val="22"/>
          <w:szCs w:val="22"/>
          <w:u w:color="000000"/>
          <w:shd w:val="clear" w:color="auto" w:fill="FFFFFF"/>
        </w:rPr>
        <w:t>интегрирана</w:t>
      </w:r>
      <w:r w:rsidRPr="00F94AC4">
        <w:rPr>
          <w:rFonts w:ascii="StobiSerif Regular" w:hAnsi="StobiSerif Regular" w:cstheme="minorHAnsi"/>
          <w:color w:val="000000"/>
          <w:sz w:val="22"/>
          <w:szCs w:val="22"/>
          <w:u w:color="000000"/>
          <w:shd w:val="clear" w:color="auto" w:fill="FFFFFF"/>
          <w:lang w:val="mk-MK"/>
        </w:rPr>
        <w:t>та</w:t>
      </w:r>
      <w:r w:rsidRPr="00F94AC4">
        <w:rPr>
          <w:rFonts w:ascii="StobiSerif Regular" w:hAnsi="StobiSerif Regular" w:cstheme="minorHAnsi"/>
          <w:color w:val="000000"/>
          <w:sz w:val="22"/>
          <w:szCs w:val="22"/>
          <w:u w:color="000000"/>
          <w:shd w:val="clear" w:color="auto" w:fill="FFFFFF"/>
        </w:rPr>
        <w:t xml:space="preserve"> еколошка дозвола започнува да тече од денот на приемот на дополнетото барање со податоците наведени во известувањето од ставот (1) на овој член.</w:t>
      </w:r>
    </w:p>
    <w:p w14:paraId="7503A2D5" w14:textId="77777777" w:rsidR="007A1FB3" w:rsidRDefault="007A1FB3" w:rsidP="00811BA6">
      <w:pPr>
        <w:jc w:val="both"/>
        <w:rPr>
          <w:rFonts w:ascii="StobiSerif Regular" w:hAnsi="StobiSerif Regular" w:cs="Arial Unicode MS"/>
          <w:color w:val="000000"/>
          <w:sz w:val="22"/>
          <w:szCs w:val="22"/>
          <w:u w:color="000000"/>
          <w:shd w:val="clear" w:color="auto" w:fill="FFFFFF"/>
        </w:rPr>
      </w:pPr>
    </w:p>
    <w:p w14:paraId="373A23F0" w14:textId="76CCD585" w:rsidR="007A1FB3" w:rsidRDefault="00DE3FE2" w:rsidP="00D942BD">
      <w:pPr>
        <w:jc w:val="both"/>
        <w:rPr>
          <w:rFonts w:ascii="StobiSerif Regular" w:hAnsi="StobiSerif Regular" w:cstheme="minorHAnsi"/>
          <w:color w:val="000000"/>
          <w:sz w:val="22"/>
          <w:szCs w:val="22"/>
          <w:u w:color="000000"/>
          <w:shd w:val="clear" w:color="auto" w:fill="FFFFFF"/>
        </w:rPr>
      </w:pPr>
      <w:r w:rsidRPr="00F94AC4">
        <w:rPr>
          <w:rFonts w:ascii="StobiSerif Regular" w:hAnsi="StobiSerif Regular" w:cs="Arial Unicode MS"/>
          <w:color w:val="000000"/>
          <w:sz w:val="22"/>
          <w:szCs w:val="22"/>
          <w:u w:color="000000"/>
          <w:shd w:val="clear" w:color="auto" w:fill="FFFFFF"/>
        </w:rPr>
        <w:t xml:space="preserve">3) Доколку операторот не го достави дополнувањето на барањето во рокот наведен во став (1) од овој член, Стручниот орган е должен во рок од 8 дена од денот на истекот на рокот да донесе решение со кое го отфрла барањето за добивање на дозволата </w:t>
      </w:r>
      <w:r w:rsidRPr="00F94AC4">
        <w:rPr>
          <w:rFonts w:ascii="StobiSerif Regular" w:hAnsi="StobiSerif Regular" w:cs="Arial Unicode MS"/>
          <w:color w:val="000000"/>
          <w:sz w:val="22"/>
          <w:szCs w:val="22"/>
          <w:u w:color="000000"/>
          <w:shd w:val="clear" w:color="auto" w:fill="FFFFFF"/>
          <w:lang w:val="mk-MK"/>
        </w:rPr>
        <w:t>како некомплетно.</w:t>
      </w:r>
    </w:p>
    <w:p w14:paraId="3A52AC95" w14:textId="7FA5BC5E" w:rsidR="0060651E" w:rsidRDefault="00DE3FE2" w:rsidP="0060651E">
      <w:pPr>
        <w:spacing w:after="200"/>
        <w:jc w:val="both"/>
        <w:rPr>
          <w:rFonts w:ascii="StobiSerif Regular" w:hAnsi="StobiSerif Regular" w:cstheme="minorHAnsi"/>
          <w:b/>
          <w:bCs/>
          <w:sz w:val="22"/>
          <w:szCs w:val="22"/>
          <w:shd w:val="clear" w:color="auto" w:fill="FFFFFF"/>
        </w:rPr>
      </w:pPr>
      <w:r w:rsidRPr="00F94AC4">
        <w:rPr>
          <w:rFonts w:ascii="StobiSerif Regular" w:hAnsi="StobiSerif Regular" w:cstheme="minorHAnsi"/>
          <w:color w:val="000000"/>
          <w:sz w:val="22"/>
          <w:szCs w:val="22"/>
          <w:u w:color="000000"/>
          <w:shd w:val="clear" w:color="auto" w:fill="FFFFFF"/>
        </w:rPr>
        <w:t xml:space="preserve">4) Против решението од ставот (3) на овој член барателот може да поднесе жалба </w:t>
      </w:r>
      <w:r w:rsidR="0060651E" w:rsidRPr="00F94AC4">
        <w:rPr>
          <w:rFonts w:ascii="StobiSerif Regular" w:hAnsi="StobiSerif Regular" w:cstheme="minorHAnsi"/>
          <w:sz w:val="22"/>
          <w:szCs w:val="22"/>
          <w:u w:color="666666"/>
          <w:shd w:val="clear" w:color="auto" w:fill="FFFFFF"/>
        </w:rPr>
        <w:t>до Државна комисија за одлучување во управна постапка и постапка од работен однос во втор степен во рок од 15 дена од приемот на решението</w:t>
      </w:r>
      <w:r w:rsidR="0060651E" w:rsidRPr="00F94AC4">
        <w:rPr>
          <w:rFonts w:ascii="StobiSerif Regular" w:hAnsi="StobiSerif Regular" w:cstheme="minorHAnsi"/>
          <w:b/>
          <w:bCs/>
          <w:sz w:val="22"/>
          <w:szCs w:val="22"/>
          <w:shd w:val="clear" w:color="auto" w:fill="FFFFFF"/>
        </w:rPr>
        <w:t xml:space="preserve"> </w:t>
      </w:r>
    </w:p>
    <w:p w14:paraId="18E2564B" w14:textId="7DE44C5E" w:rsidR="0060776F" w:rsidRPr="00F94AC4" w:rsidRDefault="0060776F" w:rsidP="0060651E">
      <w:pPr>
        <w:spacing w:after="200"/>
        <w:ind w:left="3600" w:firstLine="720"/>
        <w:jc w:val="both"/>
        <w:rPr>
          <w:rFonts w:ascii="StobiSerif Regular" w:eastAsia="Calibri" w:hAnsi="StobiSerif Regular" w:cstheme="minorHAnsi"/>
          <w:b/>
          <w:bCs/>
          <w:sz w:val="22"/>
          <w:szCs w:val="22"/>
          <w:shd w:val="clear" w:color="auto" w:fill="FFFFFF"/>
          <w:lang w:val="mk-MK"/>
        </w:rPr>
      </w:pPr>
      <w:r w:rsidRPr="00F94AC4">
        <w:rPr>
          <w:rFonts w:ascii="StobiSerif Regular" w:hAnsi="StobiSerif Regular" w:cstheme="minorHAnsi"/>
          <w:b/>
          <w:bCs/>
          <w:sz w:val="22"/>
          <w:szCs w:val="22"/>
          <w:shd w:val="clear" w:color="auto" w:fill="FFFFFF"/>
        </w:rPr>
        <w:t>Член 2</w:t>
      </w:r>
      <w:r w:rsidR="003660FC" w:rsidRPr="00F94AC4">
        <w:rPr>
          <w:rFonts w:ascii="StobiSerif Regular" w:hAnsi="StobiSerif Regular" w:cstheme="minorHAnsi"/>
          <w:b/>
          <w:bCs/>
          <w:sz w:val="22"/>
          <w:szCs w:val="22"/>
          <w:shd w:val="clear" w:color="auto" w:fill="FFFFFF"/>
        </w:rPr>
        <w:t>7</w:t>
      </w:r>
    </w:p>
    <w:p w14:paraId="1A429DE6" w14:textId="1A9D324B" w:rsidR="002E162F" w:rsidRPr="00F94AC4" w:rsidRDefault="0060776F" w:rsidP="00811BA6">
      <w:pPr>
        <w:pStyle w:val="BodyC"/>
        <w:jc w:val="center"/>
        <w:outlineLvl w:val="3"/>
        <w:rPr>
          <w:rFonts w:ascii="StobiSerif Regular" w:eastAsia="Calibri" w:hAnsi="StobiSerif Regular" w:cstheme="minorHAnsi"/>
          <w:b/>
          <w:bCs/>
          <w:sz w:val="22"/>
          <w:szCs w:val="22"/>
          <w:shd w:val="clear" w:color="auto" w:fill="FFFFFF"/>
        </w:rPr>
      </w:pPr>
      <w:r w:rsidRPr="00F94AC4">
        <w:rPr>
          <w:rFonts w:ascii="StobiSerif Regular" w:hAnsi="StobiSerif Regular" w:cstheme="minorHAnsi"/>
          <w:b/>
          <w:bCs/>
          <w:sz w:val="22"/>
          <w:szCs w:val="22"/>
          <w:shd w:val="clear" w:color="auto" w:fill="FFFFFF"/>
        </w:rPr>
        <w:t>Усогласување во врска со барањето</w:t>
      </w:r>
    </w:p>
    <w:p w14:paraId="4CDC6A52" w14:textId="7F0AF4C6" w:rsidR="0060776F" w:rsidRPr="00F94AC4" w:rsidRDefault="0060776F" w:rsidP="00811BA6">
      <w:pPr>
        <w:pStyle w:val="BodyC"/>
        <w:jc w:val="both"/>
        <w:rPr>
          <w:rFonts w:ascii="StobiSerif Regular" w:eastAsia="Calibri" w:hAnsi="StobiSerif Regular" w:cstheme="minorHAnsi"/>
          <w:sz w:val="22"/>
          <w:szCs w:val="22"/>
          <w:shd w:val="clear" w:color="auto" w:fill="FFFFFF"/>
        </w:rPr>
      </w:pPr>
      <w:r w:rsidRPr="00F94AC4">
        <w:rPr>
          <w:rFonts w:ascii="StobiSerif Regular" w:hAnsi="StobiSerif Regular" w:cstheme="minorHAnsi"/>
          <w:sz w:val="22"/>
          <w:szCs w:val="22"/>
          <w:shd w:val="clear" w:color="auto" w:fill="FFFFFF"/>
        </w:rPr>
        <w:t>(1)</w:t>
      </w:r>
      <w:r w:rsidR="00A351E1" w:rsidRPr="00F94AC4">
        <w:rPr>
          <w:rFonts w:ascii="StobiSerif Regular" w:hAnsi="StobiSerif Regular" w:cstheme="minorHAnsi"/>
          <w:sz w:val="22"/>
          <w:szCs w:val="22"/>
          <w:shd w:val="clear" w:color="auto" w:fill="FFFFFF"/>
          <w:lang w:val="mk-MK"/>
        </w:rPr>
        <w:t xml:space="preserve"> </w:t>
      </w:r>
      <w:r w:rsidR="008E5DB6">
        <w:rPr>
          <w:rFonts w:ascii="StobiSerif Regular" w:hAnsi="StobiSerif Regular" w:cstheme="minorHAnsi"/>
          <w:sz w:val="22"/>
          <w:szCs w:val="22"/>
          <w:shd w:val="clear" w:color="auto" w:fill="FFFFFF"/>
          <w:lang w:val="mk-MK"/>
        </w:rPr>
        <w:t>Стручниот</w:t>
      </w:r>
      <w:r w:rsidRPr="00F94AC4">
        <w:rPr>
          <w:rFonts w:ascii="StobiSerif Regular" w:hAnsi="StobiSerif Regular" w:cstheme="minorHAnsi"/>
          <w:sz w:val="22"/>
          <w:szCs w:val="22"/>
          <w:shd w:val="clear" w:color="auto" w:fill="FFFFFF"/>
        </w:rPr>
        <w:t xml:space="preserve"> орган е должен, во рок од </w:t>
      </w:r>
      <w:r w:rsidR="00730CC0" w:rsidRPr="00A21A18">
        <w:rPr>
          <w:rFonts w:ascii="StobiSerif Regular" w:hAnsi="StobiSerif Regular" w:cstheme="minorHAnsi"/>
          <w:sz w:val="22"/>
          <w:szCs w:val="22"/>
          <w:shd w:val="clear" w:color="auto" w:fill="FFFFFF"/>
          <w:lang w:val="mk-MK"/>
        </w:rPr>
        <w:t>десет</w:t>
      </w:r>
      <w:r w:rsidRPr="00A21A18">
        <w:rPr>
          <w:rFonts w:ascii="StobiSerif Regular" w:hAnsi="StobiSerif Regular" w:cstheme="minorHAnsi"/>
          <w:sz w:val="22"/>
          <w:szCs w:val="22"/>
          <w:shd w:val="clear" w:color="auto" w:fill="FFFFFF"/>
        </w:rPr>
        <w:t xml:space="preserve"> работни дена</w:t>
      </w:r>
      <w:r w:rsidRPr="00F94AC4">
        <w:rPr>
          <w:rFonts w:ascii="StobiSerif Regular" w:hAnsi="StobiSerif Regular" w:cstheme="minorHAnsi"/>
          <w:sz w:val="22"/>
          <w:szCs w:val="22"/>
          <w:shd w:val="clear" w:color="auto" w:fill="FFFFFF"/>
        </w:rPr>
        <w:t xml:space="preserve"> од денот на приемот на комплетното барање, да достави по еден примерок, до:</w:t>
      </w:r>
      <w:r w:rsidR="009E004C" w:rsidRPr="00F94AC4">
        <w:rPr>
          <w:rFonts w:ascii="StobiSerif Regular" w:hAnsi="StobiSerif Regular" w:cstheme="minorHAnsi"/>
          <w:sz w:val="22"/>
          <w:szCs w:val="22"/>
          <w:shd w:val="clear" w:color="auto" w:fill="FFFFFF"/>
        </w:rPr>
        <w:t xml:space="preserve"> </w:t>
      </w:r>
    </w:p>
    <w:p w14:paraId="3EE79F1C" w14:textId="2B2855BD" w:rsidR="0060776F" w:rsidRPr="00F94AC4" w:rsidRDefault="0060776F" w:rsidP="00811BA6">
      <w:pPr>
        <w:rPr>
          <w:rFonts w:ascii="StobiSerif Regular" w:hAnsi="StobiSerif Regular" w:cstheme="minorHAnsi"/>
          <w:sz w:val="22"/>
          <w:szCs w:val="22"/>
        </w:rPr>
      </w:pPr>
      <w:r w:rsidRPr="00F94AC4">
        <w:rPr>
          <w:rFonts w:ascii="StobiSerif Regular" w:hAnsi="StobiSerif Regular" w:cstheme="minorHAnsi"/>
          <w:sz w:val="22"/>
          <w:szCs w:val="22"/>
          <w:lang w:val="mk-MK"/>
        </w:rPr>
        <w:t>(а)</w:t>
      </w:r>
      <w:r w:rsidRPr="00F94AC4">
        <w:rPr>
          <w:rFonts w:ascii="StobiSerif Regular" w:hAnsi="StobiSerif Regular" w:cstheme="minorHAnsi"/>
          <w:sz w:val="22"/>
          <w:szCs w:val="22"/>
        </w:rPr>
        <w:t>органот на државната управа надлеженза работите од областа на здравството</w:t>
      </w:r>
      <w:bookmarkStart w:id="8" w:name="_Hlk31711077"/>
      <w:r w:rsidRPr="00F94AC4">
        <w:rPr>
          <w:rFonts w:ascii="StobiSerif Regular" w:hAnsi="StobiSerif Regular" w:cstheme="minorHAnsi"/>
          <w:sz w:val="22"/>
          <w:szCs w:val="22"/>
        </w:rPr>
        <w:t>;</w:t>
      </w:r>
      <w:bookmarkEnd w:id="8"/>
      <w:r w:rsidR="009E004C" w:rsidRPr="00F94AC4">
        <w:rPr>
          <w:rFonts w:ascii="StobiSerif Regular" w:hAnsi="StobiSerif Regular" w:cstheme="minorHAnsi"/>
          <w:sz w:val="22"/>
          <w:szCs w:val="22"/>
        </w:rPr>
        <w:t xml:space="preserve"> </w:t>
      </w:r>
    </w:p>
    <w:p w14:paraId="56CFCE69" w14:textId="341A55CB" w:rsidR="0060776F" w:rsidRPr="00F94AC4" w:rsidRDefault="0060776F" w:rsidP="00811BA6">
      <w:pPr>
        <w:rPr>
          <w:rFonts w:ascii="StobiSerif Regular" w:hAnsi="StobiSerif Regular" w:cstheme="minorHAnsi"/>
          <w:sz w:val="22"/>
          <w:szCs w:val="22"/>
        </w:rPr>
      </w:pPr>
      <w:r w:rsidRPr="00F94AC4">
        <w:rPr>
          <w:rFonts w:ascii="StobiSerif Regular" w:hAnsi="StobiSerif Regular" w:cstheme="minorHAnsi"/>
          <w:sz w:val="22"/>
          <w:szCs w:val="22"/>
          <w:lang w:val="mk-MK"/>
        </w:rPr>
        <w:t>(б)</w:t>
      </w:r>
      <w:r w:rsidRPr="00F94AC4">
        <w:rPr>
          <w:rFonts w:ascii="StobiSerif Regular" w:hAnsi="StobiSerif Regular" w:cstheme="minorHAnsi"/>
          <w:sz w:val="22"/>
          <w:szCs w:val="22"/>
        </w:rPr>
        <w:t>органите на државната управа кои ги уредуваат дејностите или активностите кои би се вршеле во инсталацијата (во натамошниот текст: другите надлежни органи)</w:t>
      </w:r>
      <w:r w:rsidR="00BD2E6A" w:rsidRPr="00F94AC4">
        <w:rPr>
          <w:rFonts w:ascii="StobiSerif Regular" w:hAnsi="StobiSerif Regular" w:cstheme="minorHAnsi"/>
          <w:sz w:val="22"/>
          <w:szCs w:val="22"/>
        </w:rPr>
        <w:t>;</w:t>
      </w:r>
    </w:p>
    <w:p w14:paraId="7D2E78CB" w14:textId="7CB3CD18" w:rsidR="0060776F" w:rsidRPr="00F94AC4" w:rsidRDefault="005817B5" w:rsidP="00811BA6">
      <w:pPr>
        <w:rPr>
          <w:rFonts w:ascii="StobiSerif Regular" w:hAnsi="StobiSerif Regular" w:cstheme="minorHAnsi"/>
          <w:sz w:val="22"/>
          <w:szCs w:val="22"/>
          <w:lang w:val="mk-MK"/>
        </w:rPr>
      </w:pPr>
      <w:r w:rsidRPr="00F94AC4">
        <w:rPr>
          <w:rFonts w:ascii="StobiSerif Regular" w:hAnsi="StobiSerif Regular" w:cstheme="minorHAnsi"/>
          <w:sz w:val="22"/>
          <w:szCs w:val="22"/>
        </w:rPr>
        <w:t>(</w:t>
      </w:r>
      <w:r w:rsidRPr="00F94AC4">
        <w:rPr>
          <w:rFonts w:ascii="StobiSerif Regular" w:hAnsi="StobiSerif Regular" w:cstheme="minorHAnsi"/>
          <w:sz w:val="22"/>
          <w:szCs w:val="22"/>
          <w:lang w:val="mk-MK"/>
        </w:rPr>
        <w:t xml:space="preserve">в) </w:t>
      </w:r>
      <w:r w:rsidR="0060776F" w:rsidRPr="00F94AC4">
        <w:rPr>
          <w:rFonts w:ascii="StobiSerif Regular" w:hAnsi="StobiSerif Regular" w:cstheme="minorHAnsi"/>
          <w:sz w:val="22"/>
          <w:szCs w:val="22"/>
        </w:rPr>
        <w:t>општината или градот Скопје на чие подрачје се наоѓа инсталацијата</w:t>
      </w:r>
      <w:r w:rsidR="00BD2E6A" w:rsidRPr="00F94AC4">
        <w:rPr>
          <w:rFonts w:ascii="StobiSerif Regular" w:hAnsi="StobiSerif Regular" w:cstheme="minorHAnsi"/>
          <w:sz w:val="22"/>
          <w:szCs w:val="22"/>
        </w:rPr>
        <w:t>;</w:t>
      </w:r>
      <w:r w:rsidR="00BD2E6A" w:rsidRPr="00F94AC4">
        <w:rPr>
          <w:rFonts w:ascii="StobiSerif Regular" w:hAnsi="StobiSerif Regular" w:cstheme="minorHAnsi"/>
          <w:sz w:val="22"/>
          <w:szCs w:val="22"/>
          <w:lang w:val="mk-MK"/>
        </w:rPr>
        <w:t xml:space="preserve"> и</w:t>
      </w:r>
    </w:p>
    <w:p w14:paraId="7ADCFE1A" w14:textId="2305C31F" w:rsidR="0060776F" w:rsidRPr="00F94AC4" w:rsidRDefault="005817B5" w:rsidP="00811BA6">
      <w:pPr>
        <w:spacing w:after="240"/>
        <w:rPr>
          <w:rFonts w:ascii="StobiSerif Regular" w:hAnsi="StobiSerif Regular" w:cstheme="minorHAnsi"/>
          <w:sz w:val="22"/>
          <w:szCs w:val="22"/>
          <w:lang w:val="mk-MK"/>
        </w:rPr>
      </w:pPr>
      <w:r w:rsidRPr="00F94AC4">
        <w:rPr>
          <w:rFonts w:ascii="StobiSerif Regular" w:hAnsi="StobiSerif Regular" w:cstheme="minorHAnsi"/>
          <w:sz w:val="22"/>
          <w:szCs w:val="22"/>
          <w:lang w:val="mk-MK"/>
        </w:rPr>
        <w:t>(г) Државниот инспекторат за животна средина</w:t>
      </w:r>
    </w:p>
    <w:p w14:paraId="0B0D1D1D" w14:textId="32A08E3D" w:rsidR="0060776F" w:rsidRPr="00F94AC4" w:rsidRDefault="005817B5" w:rsidP="00811BA6">
      <w:pPr>
        <w:pStyle w:val="BodyC"/>
        <w:spacing w:after="240"/>
        <w:jc w:val="both"/>
        <w:rPr>
          <w:rFonts w:ascii="StobiSerif Regular" w:hAnsi="StobiSerif Regular" w:cstheme="minorHAnsi"/>
          <w:sz w:val="22"/>
          <w:szCs w:val="22"/>
          <w:shd w:val="clear" w:color="auto" w:fill="FFFFFF"/>
          <w:lang w:val="mk-MK"/>
        </w:rPr>
      </w:pPr>
      <w:r w:rsidRPr="00F94AC4">
        <w:rPr>
          <w:rFonts w:ascii="StobiSerif Regular" w:hAnsi="StobiSerif Regular" w:cstheme="minorHAnsi"/>
          <w:sz w:val="22"/>
          <w:szCs w:val="22"/>
          <w:shd w:val="clear" w:color="auto" w:fill="FFFFFF"/>
        </w:rPr>
        <w:t>(2</w:t>
      </w:r>
      <w:r w:rsidR="0060776F" w:rsidRPr="00F94AC4">
        <w:rPr>
          <w:rFonts w:ascii="StobiSerif Regular" w:hAnsi="StobiSerif Regular" w:cstheme="minorHAnsi"/>
          <w:sz w:val="22"/>
          <w:szCs w:val="22"/>
          <w:shd w:val="clear" w:color="auto" w:fill="FFFFFF"/>
        </w:rPr>
        <w:t>) Органите од став</w:t>
      </w:r>
      <w:r w:rsidR="00FA1EFB" w:rsidRPr="00F94AC4">
        <w:rPr>
          <w:rFonts w:ascii="StobiSerif Regular" w:hAnsi="StobiSerif Regular" w:cstheme="minorHAnsi"/>
          <w:sz w:val="22"/>
          <w:szCs w:val="22"/>
          <w:shd w:val="clear" w:color="auto" w:fill="FFFFFF"/>
        </w:rPr>
        <w:t xml:space="preserve">от (1) алинеи </w:t>
      </w:r>
      <w:r w:rsidR="00FA1EFB" w:rsidRPr="00F94AC4">
        <w:rPr>
          <w:rFonts w:ascii="StobiSerif Regular" w:hAnsi="StobiSerif Regular" w:cstheme="minorHAnsi"/>
          <w:sz w:val="22"/>
          <w:szCs w:val="22"/>
          <w:shd w:val="clear" w:color="auto" w:fill="FFFFFF"/>
          <w:lang w:val="mk-MK"/>
        </w:rPr>
        <w:t>(</w:t>
      </w:r>
      <w:r w:rsidR="00FA1EFB" w:rsidRPr="00F94AC4">
        <w:rPr>
          <w:rFonts w:ascii="StobiSerif Regular" w:hAnsi="StobiSerif Regular" w:cstheme="minorHAnsi"/>
          <w:sz w:val="22"/>
          <w:szCs w:val="22"/>
          <w:shd w:val="clear" w:color="auto" w:fill="FFFFFF"/>
        </w:rPr>
        <w:t>а), (б), (в) и (г)</w:t>
      </w:r>
      <w:r w:rsidRPr="00F94AC4">
        <w:rPr>
          <w:rFonts w:ascii="StobiSerif Regular" w:hAnsi="StobiSerif Regular" w:cstheme="minorHAnsi"/>
          <w:sz w:val="22"/>
          <w:szCs w:val="22"/>
          <w:shd w:val="clear" w:color="auto" w:fill="FFFFFF"/>
        </w:rPr>
        <w:t xml:space="preserve"> </w:t>
      </w:r>
      <w:r w:rsidR="0060776F" w:rsidRPr="00F94AC4">
        <w:rPr>
          <w:rFonts w:ascii="StobiSerif Regular" w:hAnsi="StobiSerif Regular" w:cstheme="minorHAnsi"/>
          <w:sz w:val="22"/>
          <w:szCs w:val="22"/>
          <w:shd w:val="clear" w:color="auto" w:fill="FFFFFF"/>
        </w:rPr>
        <w:t>на овој член имаат право да дост</w:t>
      </w:r>
      <w:r w:rsidRPr="00F94AC4">
        <w:rPr>
          <w:rFonts w:ascii="StobiSerif Regular" w:hAnsi="StobiSerif Regular" w:cstheme="minorHAnsi"/>
          <w:sz w:val="22"/>
          <w:szCs w:val="22"/>
          <w:shd w:val="clear" w:color="auto" w:fill="FFFFFF"/>
        </w:rPr>
        <w:t xml:space="preserve">ават </w:t>
      </w:r>
      <w:r w:rsidRPr="00F94AC4">
        <w:rPr>
          <w:rFonts w:ascii="StobiSerif Regular" w:hAnsi="StobiSerif Regular" w:cstheme="minorHAnsi"/>
          <w:sz w:val="22"/>
          <w:szCs w:val="22"/>
          <w:shd w:val="clear" w:color="auto" w:fill="FFFFFF"/>
          <w:lang w:val="mk-MK"/>
        </w:rPr>
        <w:t xml:space="preserve">во писмена форма </w:t>
      </w:r>
      <w:r w:rsidRPr="00F94AC4">
        <w:rPr>
          <w:rFonts w:ascii="StobiSerif Regular" w:hAnsi="StobiSerif Regular" w:cstheme="minorHAnsi"/>
          <w:sz w:val="22"/>
          <w:szCs w:val="22"/>
          <w:shd w:val="clear" w:color="auto" w:fill="FFFFFF"/>
        </w:rPr>
        <w:t xml:space="preserve">свои мислења и забелешки </w:t>
      </w:r>
      <w:r w:rsidR="0060776F" w:rsidRPr="00F94AC4">
        <w:rPr>
          <w:rFonts w:ascii="StobiSerif Regular" w:hAnsi="StobiSerif Regular" w:cstheme="minorHAnsi"/>
          <w:sz w:val="22"/>
          <w:szCs w:val="22"/>
          <w:shd w:val="clear" w:color="auto" w:fill="FFFFFF"/>
        </w:rPr>
        <w:t xml:space="preserve">по однос на барањето во рок од </w:t>
      </w:r>
      <w:r w:rsidR="0060776F" w:rsidRPr="00A21A18">
        <w:rPr>
          <w:rFonts w:ascii="StobiSerif Regular" w:hAnsi="StobiSerif Regular" w:cstheme="minorHAnsi"/>
          <w:sz w:val="22"/>
          <w:szCs w:val="22"/>
          <w:shd w:val="clear" w:color="auto" w:fill="FFFFFF"/>
        </w:rPr>
        <w:t>30 дена</w:t>
      </w:r>
      <w:r w:rsidR="0060776F" w:rsidRPr="00F94AC4">
        <w:rPr>
          <w:rFonts w:ascii="StobiSerif Regular" w:hAnsi="StobiSerif Regular" w:cstheme="minorHAnsi"/>
          <w:sz w:val="22"/>
          <w:szCs w:val="22"/>
          <w:shd w:val="clear" w:color="auto" w:fill="FFFFFF"/>
        </w:rPr>
        <w:t xml:space="preserve"> од денот на приемот на барањето.</w:t>
      </w:r>
      <w:r w:rsidRPr="00F94AC4">
        <w:rPr>
          <w:rFonts w:ascii="StobiSerif Regular" w:hAnsi="StobiSerif Regular" w:cstheme="minorHAnsi"/>
          <w:sz w:val="22"/>
          <w:szCs w:val="22"/>
          <w:shd w:val="clear" w:color="auto" w:fill="FFFFFF"/>
          <w:lang w:val="mk-MK"/>
        </w:rPr>
        <w:t xml:space="preserve"> Доколку во определениот рок наведените органи на државната управа не достават мислења и забелешки</w:t>
      </w:r>
      <w:r w:rsidR="00AD7E22" w:rsidRPr="00F94AC4">
        <w:rPr>
          <w:rFonts w:ascii="StobiSerif Regular" w:hAnsi="StobiSerif Regular" w:cstheme="minorHAnsi"/>
          <w:sz w:val="22"/>
          <w:szCs w:val="22"/>
          <w:shd w:val="clear" w:color="auto" w:fill="FFFFFF"/>
          <w:lang w:val="mk-MK"/>
        </w:rPr>
        <w:t xml:space="preserve">, </w:t>
      </w:r>
      <w:r w:rsidR="00C45B4D" w:rsidRPr="00F94AC4">
        <w:rPr>
          <w:rFonts w:ascii="StobiSerif Regular" w:hAnsi="StobiSerif Regular" w:cstheme="minorHAnsi"/>
          <w:sz w:val="22"/>
          <w:szCs w:val="22"/>
          <w:shd w:val="clear" w:color="auto" w:fill="FFFFFF"/>
          <w:lang w:val="mk-MK"/>
        </w:rPr>
        <w:t>се смета дека немаат</w:t>
      </w:r>
      <w:r w:rsidR="00AD7E22" w:rsidRPr="00F94AC4">
        <w:rPr>
          <w:rFonts w:ascii="StobiSerif Regular" w:hAnsi="StobiSerif Regular" w:cstheme="minorHAnsi"/>
          <w:sz w:val="22"/>
          <w:szCs w:val="22"/>
          <w:shd w:val="clear" w:color="auto" w:fill="FFFFFF"/>
          <w:lang w:val="mk-MK"/>
        </w:rPr>
        <w:t xml:space="preserve"> забелешки</w:t>
      </w:r>
      <w:r w:rsidR="00C45B4D" w:rsidRPr="00F94AC4">
        <w:rPr>
          <w:rFonts w:ascii="StobiSerif Regular" w:hAnsi="StobiSerif Regular" w:cstheme="minorHAnsi"/>
          <w:sz w:val="22"/>
          <w:szCs w:val="22"/>
          <w:shd w:val="clear" w:color="auto" w:fill="FFFFFF"/>
          <w:lang w:val="mk-MK"/>
        </w:rPr>
        <w:t xml:space="preserve"> по однос на барањето.  </w:t>
      </w:r>
      <w:r w:rsidRPr="00F94AC4">
        <w:rPr>
          <w:rFonts w:ascii="StobiSerif Regular" w:hAnsi="StobiSerif Regular" w:cstheme="minorHAnsi"/>
          <w:sz w:val="22"/>
          <w:szCs w:val="22"/>
          <w:shd w:val="clear" w:color="auto" w:fill="FFFFFF"/>
          <w:lang w:val="mk-MK"/>
        </w:rPr>
        <w:t xml:space="preserve"> </w:t>
      </w:r>
    </w:p>
    <w:p w14:paraId="16291697" w14:textId="0B38C61B" w:rsidR="00DB2436" w:rsidRPr="00F94AC4" w:rsidRDefault="00AD7E22" w:rsidP="00811BA6">
      <w:pPr>
        <w:pStyle w:val="BodyC"/>
        <w:spacing w:after="240"/>
        <w:jc w:val="both"/>
        <w:rPr>
          <w:rFonts w:ascii="StobiSerif Regular" w:hAnsi="StobiSerif Regular" w:cstheme="minorHAnsi"/>
          <w:sz w:val="22"/>
          <w:szCs w:val="22"/>
          <w:shd w:val="clear" w:color="auto" w:fill="FFFFFF"/>
        </w:rPr>
      </w:pPr>
      <w:r w:rsidRPr="00F94AC4">
        <w:rPr>
          <w:rFonts w:ascii="StobiSerif Regular" w:hAnsi="StobiSerif Regular" w:cstheme="minorHAnsi"/>
          <w:sz w:val="22"/>
          <w:szCs w:val="22"/>
          <w:shd w:val="clear" w:color="auto" w:fill="FFFFFF"/>
          <w:lang w:val="ru-RU"/>
        </w:rPr>
        <w:t>(3) Давањето</w:t>
      </w:r>
      <w:r w:rsidRPr="00F94AC4">
        <w:rPr>
          <w:rFonts w:ascii="StobiSerif Regular" w:hAnsi="StobiSerif Regular" w:cstheme="minorHAnsi"/>
          <w:sz w:val="22"/>
          <w:szCs w:val="22"/>
          <w:shd w:val="clear" w:color="auto" w:fill="FFFFFF"/>
        </w:rPr>
        <w:t xml:space="preserve"> на мислење </w:t>
      </w:r>
      <w:r w:rsidRPr="00F94AC4">
        <w:rPr>
          <w:rFonts w:ascii="StobiSerif Regular" w:hAnsi="StobiSerif Regular" w:cstheme="minorHAnsi"/>
          <w:sz w:val="22"/>
          <w:szCs w:val="22"/>
          <w:shd w:val="clear" w:color="auto" w:fill="FFFFFF"/>
          <w:lang w:val="mk-MK"/>
        </w:rPr>
        <w:t xml:space="preserve">во определениот рок </w:t>
      </w:r>
      <w:r w:rsidR="00AC0ABB" w:rsidRPr="00F94AC4">
        <w:rPr>
          <w:rFonts w:ascii="StobiSerif Regular" w:hAnsi="StobiSerif Regular" w:cstheme="minorHAnsi"/>
          <w:sz w:val="22"/>
          <w:szCs w:val="22"/>
          <w:shd w:val="clear" w:color="auto" w:fill="FFFFFF"/>
          <w:lang w:val="mk-MK"/>
        </w:rPr>
        <w:t xml:space="preserve">од став 2 на овој член </w:t>
      </w:r>
      <w:r w:rsidR="003C0ECE" w:rsidRPr="00F94AC4">
        <w:rPr>
          <w:rFonts w:ascii="StobiSerif Regular" w:hAnsi="StobiSerif Regular" w:cstheme="minorHAnsi"/>
          <w:sz w:val="22"/>
          <w:szCs w:val="22"/>
          <w:shd w:val="clear" w:color="auto" w:fill="FFFFFF"/>
        </w:rPr>
        <w:t>не</w:t>
      </w:r>
      <w:r w:rsidR="000C5471">
        <w:rPr>
          <w:rFonts w:ascii="StobiSerif Regular" w:hAnsi="StobiSerif Regular" w:cstheme="minorHAnsi"/>
          <w:sz w:val="22"/>
          <w:szCs w:val="22"/>
          <w:shd w:val="clear" w:color="auto" w:fill="FFFFFF"/>
          <w:lang w:val="mk-MK"/>
        </w:rPr>
        <w:t xml:space="preserve"> </w:t>
      </w:r>
      <w:r w:rsidR="003C0ECE" w:rsidRPr="00F94AC4">
        <w:rPr>
          <w:rFonts w:ascii="StobiSerif Regular" w:hAnsi="StobiSerif Regular" w:cstheme="minorHAnsi"/>
          <w:sz w:val="22"/>
          <w:szCs w:val="22"/>
          <w:shd w:val="clear" w:color="auto" w:fill="FFFFFF"/>
          <w:lang w:val="mk-MK"/>
        </w:rPr>
        <w:t>го</w:t>
      </w:r>
      <w:r w:rsidRPr="00F94AC4">
        <w:rPr>
          <w:rFonts w:ascii="StobiSerif Regular" w:hAnsi="StobiSerif Regular" w:cstheme="minorHAnsi"/>
          <w:sz w:val="22"/>
          <w:szCs w:val="22"/>
          <w:shd w:val="clear" w:color="auto" w:fill="FFFFFF"/>
        </w:rPr>
        <w:t xml:space="preserve"> ограничува правото на градоначалникот на општината и градоначалникот на градот Скопје да поднесе дополнителн</w:t>
      </w:r>
      <w:r w:rsidRPr="00F94AC4">
        <w:rPr>
          <w:rFonts w:ascii="StobiSerif Regular" w:hAnsi="StobiSerif Regular" w:cstheme="minorHAnsi"/>
          <w:sz w:val="22"/>
          <w:szCs w:val="22"/>
          <w:shd w:val="clear" w:color="auto" w:fill="FFFFFF"/>
          <w:lang w:val="ru-RU"/>
        </w:rPr>
        <w:t xml:space="preserve">о мислење </w:t>
      </w:r>
      <w:r w:rsidRPr="00F94AC4">
        <w:rPr>
          <w:rFonts w:ascii="StobiSerif Regular" w:hAnsi="StobiSerif Regular" w:cstheme="minorHAnsi"/>
          <w:sz w:val="22"/>
          <w:szCs w:val="22"/>
          <w:shd w:val="clear" w:color="auto" w:fill="FFFFFF"/>
        </w:rPr>
        <w:t>во текот на понатамошното водење на постапката за издавање на интегрираната еколошка дозвола.</w:t>
      </w:r>
    </w:p>
    <w:p w14:paraId="6E0D8F5A" w14:textId="1B9F26B7" w:rsidR="00AD7E22" w:rsidRPr="00F94AC4" w:rsidRDefault="00AD7E22" w:rsidP="00811BA6">
      <w:pPr>
        <w:pStyle w:val="BodyC"/>
        <w:jc w:val="center"/>
        <w:outlineLvl w:val="4"/>
        <w:rPr>
          <w:rFonts w:ascii="StobiSerif Regular" w:eastAsia="Calibri" w:hAnsi="StobiSerif Regular" w:cstheme="minorHAnsi"/>
          <w:b/>
          <w:bCs/>
          <w:sz w:val="22"/>
          <w:szCs w:val="22"/>
          <w:shd w:val="clear" w:color="auto" w:fill="FFFFFF"/>
          <w:lang w:val="mk-MK"/>
        </w:rPr>
      </w:pPr>
      <w:r w:rsidRPr="00F94AC4">
        <w:rPr>
          <w:rFonts w:ascii="StobiSerif Regular" w:hAnsi="StobiSerif Regular" w:cstheme="minorHAnsi"/>
          <w:b/>
          <w:bCs/>
          <w:sz w:val="22"/>
          <w:szCs w:val="22"/>
          <w:shd w:val="clear" w:color="auto" w:fill="FFFFFF"/>
        </w:rPr>
        <w:t>Член 2</w:t>
      </w:r>
      <w:r w:rsidR="003660FC" w:rsidRPr="00F94AC4">
        <w:rPr>
          <w:rFonts w:ascii="StobiSerif Regular" w:hAnsi="StobiSerif Regular" w:cstheme="minorHAnsi"/>
          <w:b/>
          <w:bCs/>
          <w:sz w:val="22"/>
          <w:szCs w:val="22"/>
          <w:shd w:val="clear" w:color="auto" w:fill="FFFFFF"/>
        </w:rPr>
        <w:t>8</w:t>
      </w:r>
    </w:p>
    <w:p w14:paraId="2341449F" w14:textId="4230E095" w:rsidR="00101A86" w:rsidRPr="00F94AC4" w:rsidRDefault="00AC0ABB" w:rsidP="00811BA6">
      <w:pPr>
        <w:pStyle w:val="BodyC"/>
        <w:jc w:val="center"/>
        <w:outlineLvl w:val="3"/>
        <w:rPr>
          <w:rFonts w:ascii="StobiSerif Regular" w:hAnsi="StobiSerif Regular" w:cstheme="minorHAnsi"/>
          <w:b/>
          <w:bCs/>
          <w:sz w:val="22"/>
          <w:szCs w:val="22"/>
          <w:shd w:val="clear" w:color="auto" w:fill="FFFFFF"/>
        </w:rPr>
      </w:pPr>
      <w:r w:rsidRPr="00F94AC4">
        <w:rPr>
          <w:rFonts w:ascii="StobiSerif Regular" w:hAnsi="StobiSerif Regular" w:cstheme="minorHAnsi"/>
          <w:b/>
          <w:bCs/>
          <w:sz w:val="22"/>
          <w:szCs w:val="22"/>
          <w:shd w:val="clear" w:color="auto" w:fill="FFFFFF"/>
        </w:rPr>
        <w:t xml:space="preserve">Објавување на барањето за </w:t>
      </w:r>
      <w:r w:rsidR="00101A86" w:rsidRPr="00F94AC4">
        <w:rPr>
          <w:rFonts w:ascii="StobiSerif Regular" w:hAnsi="StobiSerif Regular" w:cstheme="minorHAnsi"/>
          <w:b/>
          <w:bCs/>
          <w:sz w:val="22"/>
          <w:szCs w:val="22"/>
          <w:shd w:val="clear" w:color="auto" w:fill="FFFFFF"/>
          <w:lang w:val="mk-MK"/>
        </w:rPr>
        <w:t>А-</w:t>
      </w:r>
      <w:r w:rsidR="00101A86" w:rsidRPr="00F94AC4">
        <w:rPr>
          <w:rFonts w:ascii="StobiSerif Regular" w:hAnsi="StobiSerif Regular" w:cstheme="minorHAnsi"/>
          <w:b/>
          <w:bCs/>
          <w:sz w:val="22"/>
          <w:szCs w:val="22"/>
          <w:shd w:val="clear" w:color="auto" w:fill="FFFFFF"/>
        </w:rPr>
        <w:t>интегрирана</w:t>
      </w:r>
      <w:r w:rsidRPr="00F94AC4">
        <w:rPr>
          <w:rFonts w:ascii="StobiSerif Regular" w:hAnsi="StobiSerif Regular" w:cstheme="minorHAnsi"/>
          <w:b/>
          <w:bCs/>
          <w:sz w:val="22"/>
          <w:szCs w:val="22"/>
          <w:shd w:val="clear" w:color="auto" w:fill="FFFFFF"/>
        </w:rPr>
        <w:t xml:space="preserve"> еколошка дозвола</w:t>
      </w:r>
    </w:p>
    <w:p w14:paraId="68248713" w14:textId="77777777" w:rsidR="002E162F" w:rsidRPr="00F94AC4" w:rsidRDefault="002E162F" w:rsidP="00811BA6">
      <w:pPr>
        <w:pStyle w:val="BodyC"/>
        <w:jc w:val="center"/>
        <w:outlineLvl w:val="3"/>
        <w:rPr>
          <w:rFonts w:ascii="StobiSerif Regular" w:eastAsia="Calibri" w:hAnsi="StobiSerif Regular" w:cstheme="minorHAnsi"/>
          <w:b/>
          <w:bCs/>
          <w:sz w:val="22"/>
          <w:szCs w:val="22"/>
          <w:shd w:val="clear" w:color="auto" w:fill="FFFFFF"/>
        </w:rPr>
      </w:pPr>
    </w:p>
    <w:p w14:paraId="01E0F14F" w14:textId="625D3BC0" w:rsidR="00B86E8A" w:rsidRPr="00F94AC4" w:rsidRDefault="00AC0ABB" w:rsidP="00811BA6">
      <w:pPr>
        <w:pStyle w:val="BodyC"/>
        <w:spacing w:after="240"/>
        <w:jc w:val="both"/>
        <w:outlineLvl w:val="3"/>
        <w:rPr>
          <w:rFonts w:ascii="StobiSerif Regular" w:eastAsia="Calibri" w:hAnsi="StobiSerif Regular" w:cstheme="minorHAnsi"/>
          <w:b/>
          <w:bCs/>
          <w:sz w:val="22"/>
          <w:szCs w:val="22"/>
          <w:shd w:val="clear" w:color="auto" w:fill="FFFFFF"/>
        </w:rPr>
      </w:pPr>
      <w:r w:rsidRPr="00F94AC4">
        <w:rPr>
          <w:rFonts w:ascii="StobiSerif Regular" w:hAnsi="StobiSerif Regular" w:cstheme="minorHAnsi"/>
          <w:sz w:val="22"/>
          <w:szCs w:val="22"/>
          <w:shd w:val="clear" w:color="auto" w:fill="FFFFFF"/>
        </w:rPr>
        <w:t xml:space="preserve">(1) Во рок од </w:t>
      </w:r>
      <w:r w:rsidRPr="00A21A18">
        <w:rPr>
          <w:rFonts w:ascii="StobiSerif Regular" w:hAnsi="StobiSerif Regular" w:cstheme="minorHAnsi"/>
          <w:sz w:val="22"/>
          <w:szCs w:val="22"/>
          <w:shd w:val="clear" w:color="auto" w:fill="FFFFFF"/>
        </w:rPr>
        <w:t xml:space="preserve">седум </w:t>
      </w:r>
      <w:r w:rsidR="00BD7C43" w:rsidRPr="00A21A18">
        <w:rPr>
          <w:rFonts w:ascii="StobiSerif Regular" w:hAnsi="StobiSerif Regular" w:cstheme="minorHAnsi"/>
          <w:sz w:val="22"/>
          <w:szCs w:val="22"/>
          <w:shd w:val="clear" w:color="auto" w:fill="FFFFFF"/>
          <w:lang w:val="mk-MK"/>
        </w:rPr>
        <w:t xml:space="preserve">работни </w:t>
      </w:r>
      <w:r w:rsidRPr="00A21A18">
        <w:rPr>
          <w:rFonts w:ascii="StobiSerif Regular" w:hAnsi="StobiSerif Regular" w:cstheme="minorHAnsi"/>
          <w:sz w:val="22"/>
          <w:szCs w:val="22"/>
          <w:shd w:val="clear" w:color="auto" w:fill="FFFFFF"/>
        </w:rPr>
        <w:t>дена</w:t>
      </w:r>
      <w:r w:rsidRPr="00F94AC4">
        <w:rPr>
          <w:rFonts w:ascii="StobiSerif Regular" w:hAnsi="StobiSerif Regular" w:cstheme="minorHAnsi"/>
          <w:sz w:val="22"/>
          <w:szCs w:val="22"/>
          <w:shd w:val="clear" w:color="auto" w:fill="FFFFFF"/>
        </w:rPr>
        <w:t xml:space="preserve"> од денот на приемот на комплетното барање,</w:t>
      </w:r>
      <w:r w:rsidR="00A351E1" w:rsidRPr="00F94AC4">
        <w:rPr>
          <w:rFonts w:ascii="StobiSerif Regular" w:hAnsi="StobiSerif Regular" w:cstheme="minorHAnsi"/>
          <w:sz w:val="22"/>
          <w:szCs w:val="22"/>
          <w:shd w:val="clear" w:color="auto" w:fill="FFFFFF"/>
          <w:lang w:val="mk-MK"/>
        </w:rPr>
        <w:t xml:space="preserve"> </w:t>
      </w:r>
      <w:r w:rsidR="008E5DB6">
        <w:rPr>
          <w:rFonts w:ascii="StobiSerif Regular" w:hAnsi="StobiSerif Regular" w:cstheme="minorHAnsi"/>
          <w:sz w:val="22"/>
          <w:szCs w:val="22"/>
          <w:shd w:val="clear" w:color="auto" w:fill="FFFFFF"/>
          <w:lang w:val="mk-MK"/>
        </w:rPr>
        <w:t>стручниот</w:t>
      </w:r>
      <w:r w:rsidRPr="00F94AC4">
        <w:rPr>
          <w:rFonts w:ascii="StobiSerif Regular" w:hAnsi="StobiSerif Regular" w:cstheme="minorHAnsi"/>
          <w:sz w:val="22"/>
          <w:szCs w:val="22"/>
          <w:shd w:val="clear" w:color="auto" w:fill="FFFFFF"/>
        </w:rPr>
        <w:t xml:space="preserve"> орган</w:t>
      </w:r>
      <w:r w:rsidRPr="00F94AC4">
        <w:rPr>
          <w:rFonts w:ascii="StobiSerif Regular" w:hAnsi="StobiSerif Regular" w:cstheme="minorHAnsi"/>
          <w:sz w:val="22"/>
          <w:szCs w:val="22"/>
          <w:shd w:val="clear" w:color="auto" w:fill="FFFFFF"/>
          <w:lang w:val="mk-MK"/>
        </w:rPr>
        <w:t xml:space="preserve"> </w:t>
      </w:r>
      <w:r w:rsidRPr="00F94AC4">
        <w:rPr>
          <w:rFonts w:ascii="StobiSerif Regular" w:hAnsi="StobiSerif Regular" w:cstheme="minorHAnsi"/>
          <w:sz w:val="22"/>
          <w:szCs w:val="22"/>
          <w:shd w:val="clear" w:color="auto" w:fill="FFFFFF"/>
        </w:rPr>
        <w:t>е должен да го објави барањето</w:t>
      </w:r>
      <w:r w:rsidR="00101A86" w:rsidRPr="00F94AC4">
        <w:rPr>
          <w:rFonts w:ascii="StobiSerif Regular" w:hAnsi="StobiSerif Regular" w:cstheme="minorHAnsi"/>
          <w:sz w:val="22"/>
          <w:szCs w:val="22"/>
          <w:shd w:val="clear" w:color="auto" w:fill="FFFFFF"/>
          <w:lang w:val="mk-MK"/>
        </w:rPr>
        <w:t xml:space="preserve"> согласно став (3</w:t>
      </w:r>
      <w:r w:rsidRPr="00F94AC4">
        <w:rPr>
          <w:rFonts w:ascii="StobiSerif Regular" w:hAnsi="StobiSerif Regular" w:cstheme="minorHAnsi"/>
          <w:sz w:val="22"/>
          <w:szCs w:val="22"/>
          <w:shd w:val="clear" w:color="auto" w:fill="FFFFFF"/>
          <w:lang w:val="mk-MK"/>
        </w:rPr>
        <w:t>)</w:t>
      </w:r>
      <w:r w:rsidR="00101A86" w:rsidRPr="00F94AC4">
        <w:rPr>
          <w:rFonts w:ascii="StobiSerif Regular" w:hAnsi="StobiSerif Regular" w:cstheme="minorHAnsi"/>
          <w:sz w:val="22"/>
          <w:szCs w:val="22"/>
          <w:shd w:val="clear" w:color="auto" w:fill="FFFFFF"/>
          <w:lang w:val="mk-MK"/>
        </w:rPr>
        <w:t xml:space="preserve"> и (4)</w:t>
      </w:r>
      <w:r w:rsidRPr="00F94AC4">
        <w:rPr>
          <w:rFonts w:ascii="StobiSerif Regular" w:hAnsi="StobiSerif Regular" w:cstheme="minorHAnsi"/>
          <w:sz w:val="22"/>
          <w:szCs w:val="22"/>
          <w:shd w:val="clear" w:color="auto" w:fill="FFFFFF"/>
          <w:lang w:val="mk-MK"/>
        </w:rPr>
        <w:t xml:space="preserve"> од овој член</w:t>
      </w:r>
      <w:r w:rsidRPr="00F94AC4">
        <w:rPr>
          <w:rFonts w:ascii="StobiSerif Regular" w:hAnsi="StobiSerif Regular" w:cstheme="minorHAnsi"/>
          <w:sz w:val="22"/>
          <w:szCs w:val="22"/>
          <w:shd w:val="clear" w:color="auto" w:fill="FFFFFF"/>
        </w:rPr>
        <w:t xml:space="preserve"> </w:t>
      </w:r>
      <w:r w:rsidRPr="00F94AC4">
        <w:rPr>
          <w:rFonts w:ascii="StobiSerif Regular" w:hAnsi="StobiSerif Regular" w:cstheme="minorHAnsi"/>
          <w:sz w:val="22"/>
          <w:szCs w:val="22"/>
          <w:shd w:val="clear" w:color="auto" w:fill="FFFFFF"/>
          <w:lang w:val="mk-MK"/>
        </w:rPr>
        <w:t>во најмалку два дневни веснци достапни на целата територија на Република Северна Македонија, каде едниот</w:t>
      </w:r>
      <w:r w:rsidR="003C095D" w:rsidRPr="00F94AC4">
        <w:rPr>
          <w:rFonts w:ascii="StobiSerif Regular" w:hAnsi="StobiSerif Regular" w:cstheme="minorHAnsi"/>
          <w:sz w:val="22"/>
          <w:szCs w:val="22"/>
          <w:shd w:val="clear" w:color="auto" w:fill="FFFFFF"/>
        </w:rPr>
        <w:t xml:space="preserve"> </w:t>
      </w:r>
      <w:r w:rsidRPr="00F94AC4">
        <w:rPr>
          <w:rFonts w:ascii="StobiSerif Regular" w:hAnsi="StobiSerif Regular" w:cstheme="minorHAnsi"/>
          <w:sz w:val="22"/>
          <w:szCs w:val="22"/>
          <w:shd w:val="clear" w:color="auto" w:fill="FFFFFF"/>
          <w:lang w:val="mk-MK"/>
        </w:rPr>
        <w:t xml:space="preserve">ќе биде на јазикот кој што го зборуваат 20% на граѓаните кои </w:t>
      </w:r>
      <w:r w:rsidRPr="00F94AC4">
        <w:rPr>
          <w:rFonts w:ascii="StobiSerif Regular" w:hAnsi="StobiSerif Regular" w:cstheme="minorHAnsi"/>
          <w:sz w:val="22"/>
          <w:szCs w:val="22"/>
          <w:shd w:val="clear" w:color="auto" w:fill="FFFFFF"/>
          <w:lang w:val="mk-MK"/>
        </w:rPr>
        <w:lastRenderedPageBreak/>
        <w:t>зборуваат на официјален јазик различен од македонскиот јазик, и на својата интернет страница. Објавата во дневниот весник е на трошок на барателот на дозволата.</w:t>
      </w:r>
    </w:p>
    <w:p w14:paraId="3712A535" w14:textId="2C3856D0" w:rsidR="003D4C30" w:rsidRPr="00F94AC4" w:rsidRDefault="00AC0ABB" w:rsidP="00811BA6">
      <w:pPr>
        <w:pStyle w:val="BodyC"/>
        <w:spacing w:after="240"/>
        <w:jc w:val="both"/>
        <w:rPr>
          <w:rFonts w:ascii="StobiSerif Regular" w:hAnsi="StobiSerif Regular" w:cstheme="minorHAnsi"/>
          <w:color w:val="FF0000"/>
          <w:sz w:val="22"/>
          <w:szCs w:val="22"/>
          <w:shd w:val="clear" w:color="auto" w:fill="FFFFFF"/>
        </w:rPr>
      </w:pPr>
      <w:r w:rsidRPr="00F94AC4">
        <w:rPr>
          <w:rFonts w:ascii="StobiSerif Regular" w:hAnsi="StobiSerif Regular" w:cstheme="minorHAnsi"/>
          <w:sz w:val="22"/>
          <w:szCs w:val="22"/>
          <w:shd w:val="clear" w:color="auto" w:fill="FFFFFF"/>
        </w:rPr>
        <w:t>(2) Градоначалникот на општината на чие подрачје</w:t>
      </w:r>
      <w:r w:rsidR="00BA633C" w:rsidRPr="00F94AC4">
        <w:rPr>
          <w:rFonts w:ascii="StobiSerif Regular" w:hAnsi="StobiSerif Regular" w:cstheme="minorHAnsi"/>
          <w:sz w:val="22"/>
          <w:szCs w:val="22"/>
          <w:shd w:val="clear" w:color="auto" w:fill="FFFFFF"/>
        </w:rPr>
        <w:t xml:space="preserve"> се наоѓа инсталацијата е должен</w:t>
      </w:r>
      <w:r w:rsidRPr="00F94AC4">
        <w:rPr>
          <w:rFonts w:ascii="StobiSerif Regular" w:hAnsi="StobiSerif Regular" w:cstheme="minorHAnsi"/>
          <w:sz w:val="22"/>
          <w:szCs w:val="22"/>
          <w:shd w:val="clear" w:color="auto" w:fill="FFFFFF"/>
        </w:rPr>
        <w:t xml:space="preserve"> во рок од седум</w:t>
      </w:r>
      <w:r w:rsidR="00BD7C43" w:rsidRPr="00F94AC4">
        <w:rPr>
          <w:rFonts w:ascii="StobiSerif Regular" w:hAnsi="StobiSerif Regular" w:cstheme="minorHAnsi"/>
          <w:sz w:val="22"/>
          <w:szCs w:val="22"/>
          <w:shd w:val="clear" w:color="auto" w:fill="FFFFFF"/>
          <w:lang w:val="mk-MK"/>
        </w:rPr>
        <w:t xml:space="preserve"> работни</w:t>
      </w:r>
      <w:r w:rsidRPr="00F94AC4">
        <w:rPr>
          <w:rFonts w:ascii="StobiSerif Regular" w:hAnsi="StobiSerif Regular" w:cstheme="minorHAnsi"/>
          <w:sz w:val="22"/>
          <w:szCs w:val="22"/>
          <w:shd w:val="clear" w:color="auto" w:fill="FFFFFF"/>
        </w:rPr>
        <w:t xml:space="preserve"> дена од приемот на </w:t>
      </w:r>
      <w:r w:rsidR="00BA633C" w:rsidRPr="00F94AC4">
        <w:rPr>
          <w:rFonts w:ascii="StobiSerif Regular" w:hAnsi="StobiSerif Regular" w:cstheme="minorHAnsi"/>
          <w:sz w:val="22"/>
          <w:szCs w:val="22"/>
          <w:shd w:val="clear" w:color="auto" w:fill="FFFFFF"/>
          <w:lang w:val="mk-MK"/>
        </w:rPr>
        <w:t xml:space="preserve">комплентното </w:t>
      </w:r>
      <w:r w:rsidR="00BA633C" w:rsidRPr="00F94AC4">
        <w:rPr>
          <w:rFonts w:ascii="StobiSerif Regular" w:hAnsi="StobiSerif Regular" w:cstheme="minorHAnsi"/>
          <w:sz w:val="22"/>
          <w:szCs w:val="22"/>
          <w:shd w:val="clear" w:color="auto" w:fill="FFFFFF"/>
        </w:rPr>
        <w:t>барање</w:t>
      </w:r>
      <w:r w:rsidR="00BA633C" w:rsidRPr="00F94AC4">
        <w:rPr>
          <w:rFonts w:ascii="StobiSerif Regular" w:hAnsi="StobiSerif Regular" w:cstheme="minorHAnsi"/>
          <w:sz w:val="22"/>
          <w:szCs w:val="22"/>
          <w:shd w:val="clear" w:color="auto" w:fill="FFFFFF"/>
          <w:lang w:val="mk-MK"/>
        </w:rPr>
        <w:t>, истото</w:t>
      </w:r>
      <w:r w:rsidR="00BA633C" w:rsidRPr="00F94AC4">
        <w:rPr>
          <w:rFonts w:ascii="StobiSerif Regular" w:hAnsi="StobiSerif Regular" w:cstheme="minorHAnsi"/>
          <w:sz w:val="22"/>
          <w:szCs w:val="22"/>
          <w:shd w:val="clear" w:color="auto" w:fill="FFFFFF"/>
        </w:rPr>
        <w:t xml:space="preserve"> да го објави на веб страна</w:t>
      </w:r>
      <w:r w:rsidR="00BA633C" w:rsidRPr="00F94AC4">
        <w:rPr>
          <w:rFonts w:ascii="StobiSerif Regular" w:hAnsi="StobiSerif Regular" w:cstheme="minorHAnsi"/>
          <w:sz w:val="22"/>
          <w:szCs w:val="22"/>
          <w:shd w:val="clear" w:color="auto" w:fill="FFFFFF"/>
          <w:lang w:val="mk-MK"/>
        </w:rPr>
        <w:t>та на општината</w:t>
      </w:r>
      <w:r w:rsidRPr="00F94AC4">
        <w:rPr>
          <w:rFonts w:ascii="StobiSerif Regular" w:hAnsi="StobiSerif Regular" w:cstheme="minorHAnsi"/>
          <w:sz w:val="22"/>
          <w:szCs w:val="22"/>
          <w:shd w:val="clear" w:color="auto" w:fill="FFFFFF"/>
        </w:rPr>
        <w:t>.</w:t>
      </w:r>
      <w:r w:rsidR="00BA633C" w:rsidRPr="00F94AC4">
        <w:rPr>
          <w:rFonts w:ascii="StobiSerif Regular" w:hAnsi="StobiSerif Regular" w:cstheme="minorHAnsi"/>
          <w:color w:val="auto"/>
          <w:sz w:val="22"/>
          <w:szCs w:val="22"/>
          <w:bdr w:val="nil"/>
          <w:shd w:val="clear" w:color="auto" w:fill="FFFFFF"/>
        </w:rPr>
        <w:t xml:space="preserve"> </w:t>
      </w:r>
    </w:p>
    <w:p w14:paraId="44451A16" w14:textId="6BDDD3D8" w:rsidR="00AC0ABB" w:rsidRPr="00F94AC4" w:rsidRDefault="004B37CB" w:rsidP="00811BA6">
      <w:pPr>
        <w:pStyle w:val="BodyC"/>
        <w:shd w:val="clear" w:color="auto" w:fill="FFFFFF"/>
        <w:rPr>
          <w:rFonts w:ascii="StobiSerif Regular" w:eastAsia="Calibri" w:hAnsi="StobiSerif Regular" w:cstheme="minorHAnsi"/>
          <w:sz w:val="22"/>
          <w:szCs w:val="22"/>
          <w:shd w:val="clear" w:color="auto" w:fill="FFFFFF"/>
        </w:rPr>
      </w:pPr>
      <w:r w:rsidRPr="00F94AC4">
        <w:rPr>
          <w:rFonts w:ascii="StobiSerif Regular" w:hAnsi="StobiSerif Regular" w:cstheme="minorHAnsi"/>
          <w:sz w:val="22"/>
          <w:szCs w:val="22"/>
          <w:shd w:val="clear" w:color="auto" w:fill="FFFFFF"/>
        </w:rPr>
        <w:t>(3</w:t>
      </w:r>
      <w:r w:rsidR="00AC0ABB" w:rsidRPr="00F94AC4">
        <w:rPr>
          <w:rFonts w:ascii="StobiSerif Regular" w:hAnsi="StobiSerif Regular" w:cstheme="minorHAnsi"/>
          <w:sz w:val="22"/>
          <w:szCs w:val="22"/>
          <w:shd w:val="clear" w:color="auto" w:fill="FFFFFF"/>
        </w:rPr>
        <w:t xml:space="preserve">) </w:t>
      </w:r>
      <w:r w:rsidR="00AC0ABB" w:rsidRPr="00F94AC4">
        <w:rPr>
          <w:rFonts w:ascii="StobiSerif Regular" w:hAnsi="StobiSerif Regular" w:cstheme="minorHAnsi"/>
          <w:sz w:val="22"/>
          <w:szCs w:val="22"/>
          <w:shd w:val="clear" w:color="auto" w:fill="FFFFFF"/>
          <w:lang w:val="mk-MK"/>
        </w:rPr>
        <w:t>О</w:t>
      </w:r>
      <w:r w:rsidR="00AC0ABB" w:rsidRPr="00F94AC4">
        <w:rPr>
          <w:rFonts w:ascii="StobiSerif Regular" w:hAnsi="StobiSerif Regular" w:cstheme="minorHAnsi"/>
          <w:sz w:val="22"/>
          <w:szCs w:val="22"/>
          <w:shd w:val="clear" w:color="auto" w:fill="FFFFFF"/>
        </w:rPr>
        <w:t>бјавата</w:t>
      </w:r>
      <w:r w:rsidR="00AC0ABB" w:rsidRPr="00F94AC4">
        <w:rPr>
          <w:rFonts w:ascii="StobiSerif Regular" w:hAnsi="StobiSerif Regular" w:cstheme="minorHAnsi"/>
          <w:sz w:val="22"/>
          <w:szCs w:val="22"/>
          <w:shd w:val="clear" w:color="auto" w:fill="FFFFFF"/>
          <w:lang w:val="mk-MK"/>
        </w:rPr>
        <w:t xml:space="preserve"> на барањето</w:t>
      </w:r>
      <w:r w:rsidR="00AC0ABB" w:rsidRPr="00F94AC4">
        <w:rPr>
          <w:rFonts w:ascii="StobiSerif Regular" w:hAnsi="StobiSerif Regular" w:cstheme="minorHAnsi"/>
          <w:sz w:val="22"/>
          <w:szCs w:val="22"/>
          <w:shd w:val="clear" w:color="auto" w:fill="FFFFFF"/>
        </w:rPr>
        <w:t xml:space="preserve"> од став (1) од овој член задолжително ги содржи следните податоци:</w:t>
      </w:r>
      <w:bookmarkStart w:id="9" w:name="para33lg3p1"/>
    </w:p>
    <w:p w14:paraId="1FF73F35" w14:textId="01010C7A" w:rsidR="00C556E9" w:rsidRPr="00F94AC4" w:rsidRDefault="00AC0ABB" w:rsidP="00811BA6">
      <w:pPr>
        <w:ind w:left="180"/>
        <w:rPr>
          <w:rFonts w:ascii="StobiSerif Regular" w:hAnsi="StobiSerif Regular" w:cstheme="minorHAnsi"/>
          <w:sz w:val="22"/>
          <w:szCs w:val="22"/>
        </w:rPr>
      </w:pPr>
      <w:r w:rsidRPr="00F94AC4">
        <w:rPr>
          <w:rFonts w:ascii="StobiSerif Regular" w:hAnsi="StobiSerif Regular" w:cstheme="minorHAnsi"/>
          <w:sz w:val="22"/>
          <w:szCs w:val="22"/>
          <w:shd w:val="clear" w:color="auto" w:fill="FFFFFF"/>
        </w:rPr>
        <w:t> </w:t>
      </w:r>
      <w:bookmarkEnd w:id="9"/>
      <w:r w:rsidRPr="00F94AC4">
        <w:rPr>
          <w:rFonts w:ascii="StobiSerif Regular" w:hAnsi="StobiSerif Regular" w:cstheme="minorHAnsi"/>
          <w:sz w:val="22"/>
          <w:szCs w:val="22"/>
        </w:rPr>
        <w:t>1</w:t>
      </w:r>
      <w:r w:rsidR="00DE2C0C" w:rsidRPr="00F94AC4">
        <w:rPr>
          <w:rFonts w:ascii="StobiSerif Regular" w:hAnsi="StobiSerif Regular" w:cstheme="minorHAnsi"/>
          <w:sz w:val="22"/>
          <w:szCs w:val="22"/>
          <w:lang w:val="mk-MK"/>
        </w:rPr>
        <w:t>.</w:t>
      </w:r>
      <w:r w:rsidR="00C556E9" w:rsidRPr="00F94AC4">
        <w:rPr>
          <w:rFonts w:ascii="StobiSerif Regular" w:hAnsi="StobiSerif Regular" w:cstheme="minorHAnsi"/>
          <w:sz w:val="22"/>
          <w:szCs w:val="22"/>
        </w:rPr>
        <w:t> </w:t>
      </w:r>
      <w:r w:rsidR="00DE2C0C" w:rsidRPr="00F94AC4">
        <w:rPr>
          <w:rFonts w:ascii="StobiSerif Regular" w:hAnsi="StobiSerif Regular" w:cstheme="minorHAnsi"/>
          <w:sz w:val="22"/>
          <w:szCs w:val="22"/>
          <w:lang w:val="mk-MK"/>
        </w:rPr>
        <w:t>И</w:t>
      </w:r>
      <w:r w:rsidR="00C556E9" w:rsidRPr="00F94AC4">
        <w:rPr>
          <w:rFonts w:ascii="StobiSerif Regular" w:hAnsi="StobiSerif Regular" w:cstheme="minorHAnsi"/>
          <w:sz w:val="22"/>
          <w:szCs w:val="22"/>
        </w:rPr>
        <w:t>ме и седиште на правното лице (</w:t>
      </w:r>
      <w:r w:rsidRPr="00F94AC4">
        <w:rPr>
          <w:rFonts w:ascii="StobiSerif Regular" w:hAnsi="StobiSerif Regular" w:cstheme="minorHAnsi"/>
          <w:sz w:val="22"/>
          <w:szCs w:val="22"/>
        </w:rPr>
        <w:t>барателот на интегрирана еколошка дозвола</w:t>
      </w:r>
      <w:r w:rsidR="00C556E9" w:rsidRPr="00F94AC4">
        <w:rPr>
          <w:rFonts w:ascii="StobiSerif Regular" w:hAnsi="StobiSerif Regular" w:cstheme="minorHAnsi"/>
          <w:sz w:val="22"/>
          <w:szCs w:val="22"/>
          <w:lang w:val="mk-MK"/>
        </w:rPr>
        <w:t>)</w:t>
      </w:r>
      <w:r w:rsidRPr="00F94AC4">
        <w:rPr>
          <w:rFonts w:ascii="StobiSerif Regular" w:hAnsi="StobiSerif Regular" w:cstheme="minorHAnsi"/>
          <w:sz w:val="22"/>
          <w:szCs w:val="22"/>
        </w:rPr>
        <w:t>;</w:t>
      </w:r>
      <w:r w:rsidRPr="00F94AC4">
        <w:rPr>
          <w:rFonts w:ascii="StobiSerif Regular" w:hAnsi="StobiSerif Regular" w:cstheme="minorHAnsi"/>
          <w:sz w:val="22"/>
          <w:szCs w:val="22"/>
        </w:rPr>
        <w:br/>
      </w:r>
      <w:bookmarkStart w:id="10" w:name="para33lg3p2"/>
      <w:r w:rsidRPr="00F94AC4">
        <w:rPr>
          <w:rFonts w:ascii="StobiSerif Regular" w:hAnsi="StobiSerif Regular" w:cstheme="minorHAnsi"/>
          <w:sz w:val="22"/>
          <w:szCs w:val="22"/>
        </w:rPr>
        <w:t> </w:t>
      </w:r>
      <w:bookmarkStart w:id="11" w:name="para33lg3p3"/>
      <w:bookmarkEnd w:id="10"/>
      <w:r w:rsidR="004B37CB" w:rsidRPr="00F94AC4">
        <w:rPr>
          <w:rFonts w:ascii="StobiSerif Regular" w:hAnsi="StobiSerif Regular" w:cstheme="minorHAnsi"/>
          <w:sz w:val="22"/>
          <w:szCs w:val="22"/>
        </w:rPr>
        <w:t>2</w:t>
      </w:r>
      <w:r w:rsidR="00DE2C0C" w:rsidRPr="00F94AC4">
        <w:rPr>
          <w:rFonts w:ascii="StobiSerif Regular" w:hAnsi="StobiSerif Regular" w:cstheme="minorHAnsi"/>
          <w:sz w:val="22"/>
          <w:szCs w:val="22"/>
          <w:lang w:val="mk-MK"/>
        </w:rPr>
        <w:t>. Л</w:t>
      </w:r>
      <w:r w:rsidR="00C556E9" w:rsidRPr="00F94AC4">
        <w:rPr>
          <w:rFonts w:ascii="StobiSerif Regular" w:hAnsi="StobiSerif Regular" w:cstheme="minorHAnsi"/>
          <w:sz w:val="22"/>
          <w:szCs w:val="22"/>
        </w:rPr>
        <w:t>окација на инсталацијата;</w:t>
      </w:r>
    </w:p>
    <w:p w14:paraId="713F99C9" w14:textId="2390C8B4" w:rsidR="004B37CB" w:rsidRPr="00F94AC4" w:rsidRDefault="00AC0ABB" w:rsidP="00811BA6">
      <w:pPr>
        <w:ind w:left="180"/>
        <w:rPr>
          <w:rFonts w:ascii="StobiSerif Regular" w:hAnsi="StobiSerif Regular" w:cstheme="minorHAnsi"/>
          <w:sz w:val="22"/>
          <w:szCs w:val="22"/>
        </w:rPr>
      </w:pPr>
      <w:r w:rsidRPr="00F94AC4">
        <w:rPr>
          <w:rFonts w:ascii="StobiSerif Regular" w:hAnsi="StobiSerif Regular" w:cstheme="minorHAnsi"/>
          <w:sz w:val="22"/>
          <w:szCs w:val="22"/>
        </w:rPr>
        <w:t> </w:t>
      </w:r>
      <w:bookmarkEnd w:id="11"/>
      <w:r w:rsidR="004B37CB" w:rsidRPr="00F94AC4">
        <w:rPr>
          <w:rFonts w:ascii="StobiSerif Regular" w:hAnsi="StobiSerif Regular" w:cstheme="minorHAnsi"/>
          <w:sz w:val="22"/>
          <w:szCs w:val="22"/>
        </w:rPr>
        <w:t>3</w:t>
      </w:r>
      <w:r w:rsidR="00DE2C0C" w:rsidRPr="00F94AC4">
        <w:rPr>
          <w:rFonts w:ascii="StobiSerif Regular" w:hAnsi="StobiSerif Regular" w:cstheme="minorHAnsi"/>
          <w:sz w:val="22"/>
          <w:szCs w:val="22"/>
          <w:lang w:val="mk-MK"/>
        </w:rPr>
        <w:t>. К</w:t>
      </w:r>
      <w:r w:rsidRPr="00F94AC4">
        <w:rPr>
          <w:rFonts w:ascii="StobiSerif Regular" w:hAnsi="StobiSerif Regular" w:cstheme="minorHAnsi"/>
          <w:sz w:val="22"/>
          <w:szCs w:val="22"/>
        </w:rPr>
        <w:t>раток опис на активностите на инсталацијата;</w:t>
      </w:r>
      <w:r w:rsidRPr="00F94AC4">
        <w:rPr>
          <w:rFonts w:ascii="StobiSerif Regular" w:hAnsi="StobiSerif Regular" w:cstheme="minorHAnsi"/>
          <w:sz w:val="22"/>
          <w:szCs w:val="22"/>
        </w:rPr>
        <w:br/>
      </w:r>
      <w:bookmarkStart w:id="12" w:name="para33lg3p5"/>
      <w:r w:rsidRPr="00F94AC4">
        <w:rPr>
          <w:rFonts w:ascii="StobiSerif Regular" w:hAnsi="StobiSerif Regular" w:cstheme="minorHAnsi"/>
          <w:sz w:val="22"/>
          <w:szCs w:val="22"/>
        </w:rPr>
        <w:t> </w:t>
      </w:r>
      <w:bookmarkEnd w:id="12"/>
      <w:r w:rsidR="004B37CB" w:rsidRPr="00F94AC4">
        <w:rPr>
          <w:rFonts w:ascii="StobiSerif Regular" w:hAnsi="StobiSerif Regular" w:cstheme="minorHAnsi"/>
          <w:sz w:val="22"/>
          <w:szCs w:val="22"/>
        </w:rPr>
        <w:t>4</w:t>
      </w:r>
      <w:r w:rsidR="00DE2C0C" w:rsidRPr="00F94AC4">
        <w:rPr>
          <w:rFonts w:ascii="StobiSerif Regular" w:hAnsi="StobiSerif Regular" w:cstheme="minorHAnsi"/>
          <w:sz w:val="22"/>
          <w:szCs w:val="22"/>
          <w:lang w:val="mk-MK"/>
        </w:rPr>
        <w:t>. И</w:t>
      </w:r>
      <w:r w:rsidRPr="00F94AC4">
        <w:rPr>
          <w:rFonts w:ascii="StobiSerif Regular" w:hAnsi="StobiSerif Regular" w:cstheme="minorHAnsi"/>
          <w:sz w:val="22"/>
          <w:szCs w:val="22"/>
        </w:rPr>
        <w:t>н</w:t>
      </w:r>
      <w:r w:rsidR="004B37CB" w:rsidRPr="00F94AC4">
        <w:rPr>
          <w:rFonts w:ascii="StobiSerif Regular" w:hAnsi="StobiSerif Regular" w:cstheme="minorHAnsi"/>
          <w:sz w:val="22"/>
          <w:szCs w:val="22"/>
        </w:rPr>
        <w:t>формации за тоа каде барањето</w:t>
      </w:r>
      <w:r w:rsidRPr="00F94AC4">
        <w:rPr>
          <w:rFonts w:ascii="StobiSerif Regular" w:hAnsi="StobiSerif Regular" w:cstheme="minorHAnsi"/>
          <w:sz w:val="22"/>
          <w:szCs w:val="22"/>
        </w:rPr>
        <w:t xml:space="preserve"> и придружните материјали се достапни за разгледување, </w:t>
      </w:r>
      <w:r w:rsidR="00377C76" w:rsidRPr="00F94AC4">
        <w:rPr>
          <w:rFonts w:ascii="StobiSerif Regular" w:hAnsi="StobiSerif Regular" w:cstheme="minorHAnsi"/>
          <w:sz w:val="22"/>
          <w:szCs w:val="22"/>
        </w:rPr>
        <w:t>вклучувајќии упатување</w:t>
      </w:r>
      <w:r w:rsidRPr="00F94AC4">
        <w:rPr>
          <w:rFonts w:ascii="StobiSerif Regular" w:hAnsi="StobiSerif Regular" w:cstheme="minorHAnsi"/>
          <w:sz w:val="22"/>
          <w:szCs w:val="22"/>
        </w:rPr>
        <w:t xml:space="preserve"> до веб-страницата каде е достапно барањето;</w:t>
      </w:r>
    </w:p>
    <w:p w14:paraId="2A069ECD" w14:textId="0F537BE0" w:rsidR="00AC0ABB" w:rsidRPr="00F94AC4" w:rsidRDefault="004B37CB" w:rsidP="00811BA6">
      <w:pPr>
        <w:spacing w:after="240"/>
        <w:ind w:left="180"/>
        <w:rPr>
          <w:rFonts w:ascii="StobiSerif Regular" w:hAnsi="StobiSerif Regular" w:cstheme="minorHAnsi"/>
          <w:sz w:val="22"/>
          <w:szCs w:val="22"/>
        </w:rPr>
      </w:pPr>
      <w:r w:rsidRPr="00F94AC4">
        <w:rPr>
          <w:rFonts w:ascii="StobiSerif Regular" w:hAnsi="StobiSerif Regular" w:cstheme="minorHAnsi"/>
          <w:sz w:val="22"/>
          <w:szCs w:val="22"/>
          <w:lang w:val="mk-MK"/>
        </w:rPr>
        <w:t>5</w:t>
      </w:r>
      <w:r w:rsidR="00DE2C0C" w:rsidRPr="00F94AC4">
        <w:rPr>
          <w:rFonts w:ascii="StobiSerif Regular" w:hAnsi="StobiSerif Regular" w:cstheme="minorHAnsi"/>
          <w:sz w:val="22"/>
          <w:szCs w:val="22"/>
          <w:lang w:val="mk-MK"/>
        </w:rPr>
        <w:t>. Д</w:t>
      </w:r>
      <w:r w:rsidRPr="00F94AC4">
        <w:rPr>
          <w:rFonts w:ascii="StobiSerif Regular" w:hAnsi="StobiSerif Regular" w:cstheme="minorHAnsi"/>
          <w:sz w:val="22"/>
          <w:szCs w:val="22"/>
        </w:rPr>
        <w:t>етали за контакт на издавачот на дозволата;</w:t>
      </w:r>
      <w:r w:rsidR="00AC0ABB" w:rsidRPr="00F94AC4">
        <w:rPr>
          <w:rFonts w:ascii="StobiSerif Regular" w:hAnsi="StobiSerif Regular" w:cstheme="minorHAnsi"/>
          <w:sz w:val="22"/>
          <w:szCs w:val="22"/>
        </w:rPr>
        <w:br/>
      </w:r>
      <w:r w:rsidR="00DE2C0C" w:rsidRPr="00F94AC4">
        <w:rPr>
          <w:rFonts w:ascii="StobiSerif Regular" w:hAnsi="StobiSerif Regular" w:cstheme="minorHAnsi"/>
          <w:sz w:val="22"/>
          <w:szCs w:val="22"/>
          <w:lang w:val="mk-MK"/>
        </w:rPr>
        <w:t>6. И</w:t>
      </w:r>
      <w:r w:rsidR="00AC0ABB" w:rsidRPr="00F94AC4">
        <w:rPr>
          <w:rFonts w:ascii="StobiSerif Regular" w:hAnsi="StobiSerif Regular" w:cstheme="minorHAnsi"/>
          <w:sz w:val="22"/>
          <w:szCs w:val="22"/>
        </w:rPr>
        <w:t xml:space="preserve">нформации за тоа како јавноста </w:t>
      </w:r>
      <w:r w:rsidR="00202C22" w:rsidRPr="00F94AC4">
        <w:rPr>
          <w:rFonts w:ascii="StobiSerif Regular" w:hAnsi="StobiSerif Regular" w:cstheme="minorHAnsi"/>
          <w:sz w:val="22"/>
          <w:szCs w:val="22"/>
          <w:lang w:val="mk-MK"/>
        </w:rPr>
        <w:t>ќ</w:t>
      </w:r>
      <w:r w:rsidR="00202C22" w:rsidRPr="00F94AC4">
        <w:rPr>
          <w:rFonts w:ascii="StobiSerif Regular" w:hAnsi="StobiSerif Regular" w:cstheme="minorHAnsi"/>
          <w:sz w:val="22"/>
          <w:szCs w:val="22"/>
        </w:rPr>
        <w:t>е</w:t>
      </w:r>
      <w:r w:rsidR="00202C22" w:rsidRPr="00F94AC4">
        <w:rPr>
          <w:rFonts w:ascii="StobiSerif Regular" w:hAnsi="StobiSerif Regular" w:cstheme="minorHAnsi"/>
          <w:sz w:val="22"/>
          <w:szCs w:val="22"/>
          <w:lang w:val="mk-MK"/>
        </w:rPr>
        <w:t xml:space="preserve"> биде </w:t>
      </w:r>
      <w:r w:rsidR="00AC0ABB" w:rsidRPr="00F94AC4">
        <w:rPr>
          <w:rFonts w:ascii="StobiSerif Regular" w:hAnsi="StobiSerif Regular" w:cstheme="minorHAnsi"/>
          <w:sz w:val="22"/>
          <w:szCs w:val="22"/>
        </w:rPr>
        <w:t>вклучена и информирана во текот на постапката;</w:t>
      </w:r>
      <w:r w:rsidR="00AC0ABB" w:rsidRPr="00F94AC4">
        <w:rPr>
          <w:rFonts w:ascii="StobiSerif Regular" w:hAnsi="StobiSerif Regular" w:cstheme="minorHAnsi"/>
          <w:sz w:val="22"/>
          <w:szCs w:val="22"/>
        </w:rPr>
        <w:br/>
      </w:r>
      <w:r w:rsidR="00DE2C0C" w:rsidRPr="00F94AC4">
        <w:rPr>
          <w:rFonts w:ascii="StobiSerif Regular" w:hAnsi="StobiSerif Regular" w:cstheme="minorHAnsi"/>
          <w:sz w:val="22"/>
          <w:szCs w:val="22"/>
          <w:lang w:val="mk-MK"/>
        </w:rPr>
        <w:t>7. И</w:t>
      </w:r>
      <w:r w:rsidR="00AC0ABB" w:rsidRPr="00F94AC4">
        <w:rPr>
          <w:rFonts w:ascii="StobiSerif Regular" w:hAnsi="StobiSerif Regular" w:cstheme="minorHAnsi"/>
          <w:sz w:val="22"/>
          <w:szCs w:val="22"/>
        </w:rPr>
        <w:t xml:space="preserve">нформации за тоа дали се водат консултации со други држави во согласност со </w:t>
      </w:r>
      <w:r w:rsidR="00C32478" w:rsidRPr="00F94AC4">
        <w:rPr>
          <w:rFonts w:ascii="StobiSerif Regular" w:hAnsi="StobiSerif Regular" w:cstheme="minorHAnsi"/>
          <w:sz w:val="22"/>
          <w:szCs w:val="22"/>
        </w:rPr>
        <w:t xml:space="preserve">член </w:t>
      </w:r>
      <w:r w:rsidR="00730CC0" w:rsidRPr="00F94AC4">
        <w:rPr>
          <w:rFonts w:ascii="StobiSerif Regular" w:hAnsi="StobiSerif Regular" w:cstheme="minorHAnsi"/>
          <w:sz w:val="22"/>
          <w:szCs w:val="22"/>
          <w:lang w:val="mk-MK"/>
        </w:rPr>
        <w:t>3</w:t>
      </w:r>
      <w:r w:rsidR="00901725">
        <w:rPr>
          <w:rFonts w:ascii="StobiSerif Regular" w:hAnsi="StobiSerif Regular" w:cstheme="minorHAnsi"/>
          <w:sz w:val="22"/>
          <w:szCs w:val="22"/>
          <w:lang w:val="mk-MK"/>
        </w:rPr>
        <w:t>0</w:t>
      </w:r>
      <w:r w:rsidR="00C32478" w:rsidRPr="00F94AC4">
        <w:rPr>
          <w:rFonts w:ascii="StobiSerif Regular" w:hAnsi="StobiSerif Regular" w:cstheme="minorHAnsi"/>
          <w:sz w:val="22"/>
          <w:szCs w:val="22"/>
        </w:rPr>
        <w:t xml:space="preserve"> и </w:t>
      </w:r>
      <w:r w:rsidR="005863AA" w:rsidRPr="00F94AC4">
        <w:rPr>
          <w:rFonts w:ascii="StobiSerif Regular" w:hAnsi="StobiSerif Regular" w:cstheme="minorHAnsi"/>
          <w:sz w:val="22"/>
          <w:szCs w:val="22"/>
          <w:lang w:val="mk-MK"/>
        </w:rPr>
        <w:t>3</w:t>
      </w:r>
      <w:r w:rsidR="00901725">
        <w:rPr>
          <w:rFonts w:ascii="StobiSerif Regular" w:hAnsi="StobiSerif Regular" w:cstheme="minorHAnsi"/>
          <w:sz w:val="22"/>
          <w:szCs w:val="22"/>
          <w:lang w:val="mk-MK"/>
        </w:rPr>
        <w:t>1</w:t>
      </w:r>
      <w:r w:rsidR="00730CC0" w:rsidRPr="00F94AC4">
        <w:rPr>
          <w:rFonts w:ascii="StobiSerif Regular" w:hAnsi="StobiSerif Regular" w:cstheme="minorHAnsi"/>
          <w:sz w:val="22"/>
          <w:szCs w:val="22"/>
          <w:lang w:val="mk-MK"/>
        </w:rPr>
        <w:t xml:space="preserve"> </w:t>
      </w:r>
      <w:r w:rsidR="00AC0ABB" w:rsidRPr="00F94AC4">
        <w:rPr>
          <w:rFonts w:ascii="StobiSerif Regular" w:hAnsi="StobiSerif Regular" w:cstheme="minorHAnsi"/>
          <w:sz w:val="22"/>
          <w:szCs w:val="22"/>
        </w:rPr>
        <w:t>од овој закон.</w:t>
      </w:r>
    </w:p>
    <w:p w14:paraId="65FD064E" w14:textId="42F042B4" w:rsidR="004B37CB" w:rsidRPr="00F94AC4" w:rsidRDefault="004B37CB" w:rsidP="00811BA6">
      <w:pPr>
        <w:spacing w:after="240"/>
        <w:jc w:val="both"/>
        <w:rPr>
          <w:rFonts w:ascii="StobiSerif Regular" w:hAnsi="StobiSerif Regular" w:cstheme="minorHAnsi"/>
          <w:sz w:val="22"/>
          <w:szCs w:val="22"/>
          <w:lang w:val="mk-MK"/>
        </w:rPr>
      </w:pPr>
      <w:r w:rsidRPr="00F94AC4">
        <w:rPr>
          <w:rFonts w:ascii="StobiSerif Regular" w:hAnsi="StobiSerif Regular" w:cstheme="minorHAnsi"/>
          <w:sz w:val="22"/>
          <w:szCs w:val="22"/>
          <w:lang w:val="mk-MK"/>
        </w:rPr>
        <w:t>(4) Објавата од став (1) од овој член се врши во стадардна форма и големина, видлива за јавноста.</w:t>
      </w:r>
    </w:p>
    <w:p w14:paraId="5B06EC06" w14:textId="3DD1EF2E" w:rsidR="00AC0ABB" w:rsidRPr="00F94AC4" w:rsidRDefault="004B37CB" w:rsidP="00811BA6">
      <w:pPr>
        <w:spacing w:after="240"/>
        <w:jc w:val="both"/>
        <w:rPr>
          <w:rFonts w:ascii="StobiSerif Regular" w:hAnsi="StobiSerif Regular" w:cstheme="minorHAnsi"/>
          <w:sz w:val="22"/>
          <w:szCs w:val="22"/>
          <w:shd w:val="clear" w:color="auto" w:fill="FFFFFF"/>
        </w:rPr>
      </w:pPr>
      <w:r w:rsidRPr="00F94AC4">
        <w:rPr>
          <w:rFonts w:ascii="StobiSerif Regular" w:hAnsi="StobiSerif Regular" w:cstheme="minorHAnsi"/>
          <w:sz w:val="22"/>
          <w:szCs w:val="22"/>
          <w:shd w:val="clear" w:color="auto" w:fill="FFFFFF"/>
        </w:rPr>
        <w:t xml:space="preserve">(5) </w:t>
      </w:r>
      <w:r w:rsidR="008E5DB6">
        <w:rPr>
          <w:rFonts w:ascii="StobiSerif Regular" w:hAnsi="StobiSerif Regular" w:cstheme="minorHAnsi"/>
          <w:sz w:val="22"/>
          <w:szCs w:val="22"/>
          <w:shd w:val="clear" w:color="auto" w:fill="FFFFFF"/>
          <w:lang w:val="mk-MK"/>
        </w:rPr>
        <w:t>Стручниот</w:t>
      </w:r>
      <w:r w:rsidRPr="00F94AC4">
        <w:rPr>
          <w:rFonts w:ascii="StobiSerif Regular" w:hAnsi="StobiSerif Regular" w:cstheme="minorHAnsi"/>
          <w:sz w:val="22"/>
          <w:szCs w:val="22"/>
          <w:shd w:val="clear" w:color="auto" w:fill="FFFFFF"/>
          <w:lang w:val="mk-MK"/>
        </w:rPr>
        <w:t xml:space="preserve"> </w:t>
      </w:r>
      <w:r w:rsidR="00101A86" w:rsidRPr="00F94AC4">
        <w:rPr>
          <w:rFonts w:ascii="StobiSerif Regular" w:hAnsi="StobiSerif Regular" w:cstheme="minorHAnsi"/>
          <w:sz w:val="22"/>
          <w:szCs w:val="22"/>
          <w:shd w:val="clear" w:color="auto" w:fill="FFFFFF"/>
          <w:lang w:val="mk-MK"/>
        </w:rPr>
        <w:t xml:space="preserve">орган </w:t>
      </w:r>
      <w:r w:rsidRPr="00F94AC4">
        <w:rPr>
          <w:rFonts w:ascii="StobiSerif Regular" w:hAnsi="StobiSerif Regular" w:cstheme="minorHAnsi"/>
          <w:sz w:val="22"/>
          <w:szCs w:val="22"/>
          <w:shd w:val="clear" w:color="auto" w:fill="FFFFFF"/>
          <w:lang w:val="mk-MK"/>
        </w:rPr>
        <w:t>е должен, паралелно со објавата, да обезбеди јавен пристап до комплетното барање доставено од операторот, со исклучок на доверливите информации дефинирани како такви согла</w:t>
      </w:r>
      <w:r w:rsidR="00945215" w:rsidRPr="00F94AC4">
        <w:rPr>
          <w:rFonts w:ascii="StobiSerif Regular" w:hAnsi="StobiSerif Regular" w:cstheme="minorHAnsi"/>
          <w:sz w:val="22"/>
          <w:szCs w:val="22"/>
          <w:shd w:val="clear" w:color="auto" w:fill="FFFFFF"/>
          <w:lang w:val="mk-MK"/>
        </w:rPr>
        <w:t xml:space="preserve">сно националното законодавство, </w:t>
      </w:r>
      <w:r w:rsidRPr="00F94AC4">
        <w:rPr>
          <w:rFonts w:ascii="StobiSerif Regular" w:hAnsi="StobiSerif Regular" w:cstheme="minorHAnsi"/>
          <w:sz w:val="22"/>
          <w:szCs w:val="22"/>
          <w:shd w:val="clear" w:color="auto" w:fill="FFFFFF"/>
          <w:lang w:val="mk-MK"/>
        </w:rPr>
        <w:t>за засегнатата јавност, вклучувајќи ги и граѓанските здруженија формирани со цел</w:t>
      </w:r>
      <w:r w:rsidR="00945215" w:rsidRPr="00F94AC4">
        <w:rPr>
          <w:rFonts w:ascii="StobiSerif Regular" w:hAnsi="StobiSerif Regular" w:cstheme="minorHAnsi"/>
          <w:sz w:val="22"/>
          <w:szCs w:val="22"/>
          <w:shd w:val="clear" w:color="auto" w:fill="FFFFFF"/>
          <w:lang w:val="mk-MK"/>
        </w:rPr>
        <w:t xml:space="preserve"> на заштита</w:t>
      </w:r>
      <w:r w:rsidRPr="00F94AC4">
        <w:rPr>
          <w:rFonts w:ascii="StobiSerif Regular" w:hAnsi="StobiSerif Regular" w:cstheme="minorHAnsi"/>
          <w:sz w:val="22"/>
          <w:szCs w:val="22"/>
          <w:shd w:val="clear" w:color="auto" w:fill="FFFFFF"/>
          <w:lang w:val="mk-MK"/>
        </w:rPr>
        <w:t xml:space="preserve"> на животната средина. </w:t>
      </w:r>
      <w:r w:rsidR="005770C0" w:rsidRPr="00F94AC4">
        <w:rPr>
          <w:rFonts w:ascii="StobiSerif Regular" w:hAnsi="StobiSerif Regular" w:cstheme="minorHAnsi"/>
          <w:sz w:val="22"/>
          <w:szCs w:val="22"/>
          <w:shd w:val="clear" w:color="auto" w:fill="FFFFFF"/>
          <w:lang w:val="mk-MK"/>
        </w:rPr>
        <w:t>Комплетното б</w:t>
      </w:r>
      <w:r w:rsidR="00945215" w:rsidRPr="00F94AC4">
        <w:rPr>
          <w:rFonts w:ascii="StobiSerif Regular" w:hAnsi="StobiSerif Regular" w:cstheme="minorHAnsi"/>
          <w:sz w:val="22"/>
          <w:szCs w:val="22"/>
          <w:shd w:val="clear" w:color="auto" w:fill="FFFFFF"/>
          <w:lang w:val="mk-MK"/>
        </w:rPr>
        <w:t xml:space="preserve">арањето ќе биде објавено во електронска форма преку интернет, како и </w:t>
      </w:r>
      <w:r w:rsidR="005770C0" w:rsidRPr="00F94AC4">
        <w:rPr>
          <w:rFonts w:ascii="StobiSerif Regular" w:hAnsi="StobiSerif Regular" w:cstheme="minorHAnsi"/>
          <w:sz w:val="22"/>
          <w:szCs w:val="22"/>
          <w:shd w:val="clear" w:color="auto" w:fill="FFFFFF"/>
          <w:lang w:val="mk-MK"/>
        </w:rPr>
        <w:t xml:space="preserve">ќе биде достапна </w:t>
      </w:r>
      <w:r w:rsidR="00945215" w:rsidRPr="00F94AC4">
        <w:rPr>
          <w:rFonts w:ascii="StobiSerif Regular" w:hAnsi="StobiSerif Regular" w:cstheme="minorHAnsi"/>
          <w:sz w:val="22"/>
          <w:szCs w:val="22"/>
          <w:shd w:val="clear" w:color="auto" w:fill="FFFFFF"/>
          <w:lang w:val="mk-MK"/>
        </w:rPr>
        <w:t>во твр</w:t>
      </w:r>
      <w:r w:rsidR="005770C0" w:rsidRPr="00F94AC4">
        <w:rPr>
          <w:rFonts w:ascii="StobiSerif Regular" w:hAnsi="StobiSerif Regular" w:cstheme="minorHAnsi"/>
          <w:sz w:val="22"/>
          <w:szCs w:val="22"/>
          <w:shd w:val="clear" w:color="auto" w:fill="FFFFFF"/>
          <w:lang w:val="mk-MK"/>
        </w:rPr>
        <w:t xml:space="preserve">да копија во просториите на </w:t>
      </w:r>
      <w:r w:rsidR="008E5DB6">
        <w:rPr>
          <w:rFonts w:ascii="StobiSerif Regular" w:hAnsi="StobiSerif Regular" w:cstheme="minorHAnsi"/>
          <w:sz w:val="22"/>
          <w:szCs w:val="22"/>
          <w:shd w:val="clear" w:color="auto" w:fill="FFFFFF"/>
          <w:lang w:val="mk-MK"/>
        </w:rPr>
        <w:t>стручниот</w:t>
      </w:r>
      <w:r w:rsidR="005770C0" w:rsidRPr="00F94AC4">
        <w:rPr>
          <w:rFonts w:ascii="StobiSerif Regular" w:hAnsi="StobiSerif Regular" w:cstheme="minorHAnsi"/>
          <w:sz w:val="22"/>
          <w:szCs w:val="22"/>
          <w:shd w:val="clear" w:color="auto" w:fill="FFFFFF"/>
          <w:lang w:val="mk-MK"/>
        </w:rPr>
        <w:t xml:space="preserve"> орган и </w:t>
      </w:r>
      <w:r w:rsidR="00945215" w:rsidRPr="00F94AC4">
        <w:rPr>
          <w:rFonts w:ascii="StobiSerif Regular" w:hAnsi="StobiSerif Regular" w:cstheme="minorHAnsi"/>
          <w:sz w:val="22"/>
          <w:szCs w:val="22"/>
          <w:shd w:val="clear" w:color="auto" w:fill="FFFFFF"/>
          <w:lang w:val="mk-MK"/>
        </w:rPr>
        <w:t>на Општината во која се наоѓа инсталацијата</w:t>
      </w:r>
      <w:r w:rsidR="005770C0" w:rsidRPr="00F94AC4">
        <w:rPr>
          <w:rFonts w:ascii="StobiSerif Regular" w:hAnsi="StobiSerif Regular" w:cstheme="minorHAnsi"/>
          <w:sz w:val="22"/>
          <w:szCs w:val="22"/>
          <w:shd w:val="clear" w:color="auto" w:fill="FFFFFF"/>
          <w:lang w:val="mk-MK"/>
        </w:rPr>
        <w:t xml:space="preserve">. </w:t>
      </w:r>
      <w:r w:rsidRPr="00F94AC4">
        <w:rPr>
          <w:rFonts w:ascii="StobiSerif Regular" w:hAnsi="StobiSerif Regular" w:cstheme="minorHAnsi"/>
          <w:sz w:val="22"/>
          <w:szCs w:val="22"/>
          <w:shd w:val="clear" w:color="auto" w:fill="FFFFFF"/>
          <w:lang w:val="mk-MK"/>
        </w:rPr>
        <w:t>Информациите кои што ќе</w:t>
      </w:r>
      <w:r w:rsidR="00202C22" w:rsidRPr="00F94AC4">
        <w:rPr>
          <w:rFonts w:ascii="StobiSerif Regular" w:hAnsi="StobiSerif Regular" w:cstheme="minorHAnsi"/>
          <w:sz w:val="22"/>
          <w:szCs w:val="22"/>
          <w:shd w:val="clear" w:color="auto" w:fill="FFFFFF"/>
          <w:lang w:val="mk-MK"/>
        </w:rPr>
        <w:t xml:space="preserve"> бидат допонително доставени</w:t>
      </w:r>
      <w:r w:rsidR="005770C0" w:rsidRPr="00F94AC4">
        <w:rPr>
          <w:rFonts w:ascii="StobiSerif Regular" w:hAnsi="StobiSerif Regular" w:cstheme="minorHAnsi"/>
          <w:sz w:val="22"/>
          <w:szCs w:val="22"/>
          <w:shd w:val="clear" w:color="auto" w:fill="FFFFFF"/>
          <w:lang w:val="mk-MK"/>
        </w:rPr>
        <w:t xml:space="preserve"> во текот на постапката </w:t>
      </w:r>
      <w:r w:rsidRPr="00F94AC4">
        <w:rPr>
          <w:rFonts w:ascii="StobiSerif Regular" w:hAnsi="StobiSerif Regular" w:cstheme="minorHAnsi"/>
          <w:sz w:val="22"/>
          <w:szCs w:val="22"/>
          <w:shd w:val="clear" w:color="auto" w:fill="FFFFFF"/>
          <w:lang w:val="mk-MK"/>
        </w:rPr>
        <w:t>ќе бидат достапни за јавноста, исто така ќе бидат објавени на веб страницата каде што е објавено барањето.</w:t>
      </w:r>
      <w:r w:rsidR="00C128ED" w:rsidRPr="00F94AC4">
        <w:rPr>
          <w:rFonts w:ascii="StobiSerif Regular" w:hAnsi="StobiSerif Regular" w:cstheme="minorHAnsi"/>
          <w:sz w:val="22"/>
          <w:szCs w:val="22"/>
          <w:shd w:val="clear" w:color="auto" w:fill="FFFFFF"/>
        </w:rPr>
        <w:t xml:space="preserve"> </w:t>
      </w:r>
    </w:p>
    <w:p w14:paraId="710A922B" w14:textId="3D967109" w:rsidR="00973B05" w:rsidRPr="00C67C52" w:rsidRDefault="00973B05" w:rsidP="00F94AC4">
      <w:pPr>
        <w:pStyle w:val="NoSpacing"/>
        <w:jc w:val="center"/>
        <w:rPr>
          <w:rFonts w:ascii="StobiSerif Regular" w:hAnsi="StobiSerif Regular"/>
          <w:sz w:val="22"/>
          <w:szCs w:val="22"/>
          <w:shd w:val="clear" w:color="auto" w:fill="FFFFFF"/>
        </w:rPr>
      </w:pPr>
    </w:p>
    <w:p w14:paraId="66D7C695" w14:textId="6F5669A7" w:rsidR="00973B05" w:rsidRPr="00C67C52" w:rsidRDefault="00973B05" w:rsidP="00F94AC4">
      <w:pPr>
        <w:pStyle w:val="NoSpacing"/>
        <w:jc w:val="center"/>
        <w:rPr>
          <w:rFonts w:ascii="StobiSerif Regular" w:hAnsi="StobiSerif Regular"/>
          <w:b/>
          <w:bCs/>
          <w:sz w:val="22"/>
          <w:szCs w:val="22"/>
          <w:shd w:val="clear" w:color="auto" w:fill="FFFFFF"/>
          <w:lang w:val="mk-MK"/>
        </w:rPr>
      </w:pPr>
      <w:r w:rsidRPr="00C67C52">
        <w:rPr>
          <w:rFonts w:ascii="StobiSerif Regular" w:hAnsi="StobiSerif Regular"/>
          <w:b/>
          <w:bCs/>
          <w:sz w:val="22"/>
          <w:szCs w:val="22"/>
          <w:shd w:val="clear" w:color="auto" w:fill="FFFFFF"/>
          <w:lang w:val="mk-MK"/>
        </w:rPr>
        <w:t xml:space="preserve">Член </w:t>
      </w:r>
      <w:r w:rsidR="003660FC" w:rsidRPr="00C67C52">
        <w:rPr>
          <w:rFonts w:ascii="StobiSerif Regular" w:hAnsi="StobiSerif Regular"/>
          <w:b/>
          <w:bCs/>
          <w:sz w:val="22"/>
          <w:szCs w:val="22"/>
          <w:shd w:val="clear" w:color="auto" w:fill="FFFFFF"/>
        </w:rPr>
        <w:t>29</w:t>
      </w:r>
    </w:p>
    <w:p w14:paraId="5D062344" w14:textId="72F6E06A" w:rsidR="00973B05" w:rsidRPr="00C67C52" w:rsidRDefault="00973B05" w:rsidP="00F94AC4">
      <w:pPr>
        <w:pStyle w:val="NoSpacing"/>
        <w:jc w:val="center"/>
        <w:rPr>
          <w:rFonts w:ascii="StobiSerif Regular" w:hAnsi="StobiSerif Regular"/>
          <w:b/>
          <w:bCs/>
          <w:sz w:val="22"/>
          <w:szCs w:val="22"/>
          <w:shd w:val="clear" w:color="auto" w:fill="FFFFFF"/>
          <w:lang w:val="mk-MK"/>
        </w:rPr>
      </w:pPr>
      <w:r w:rsidRPr="00C67C52">
        <w:rPr>
          <w:rFonts w:ascii="StobiSerif Regular" w:hAnsi="StobiSerif Regular"/>
          <w:b/>
          <w:bCs/>
          <w:sz w:val="22"/>
          <w:szCs w:val="22"/>
          <w:shd w:val="clear" w:color="auto" w:fill="FFFFFF"/>
          <w:lang w:val="mk-MK"/>
        </w:rPr>
        <w:t>Издавање на интегрирана еколошка дозвола</w:t>
      </w:r>
    </w:p>
    <w:p w14:paraId="040C2A10" w14:textId="61B65C7C" w:rsidR="003C3BF4" w:rsidRPr="00C67C52" w:rsidRDefault="003C3BF4" w:rsidP="00F94AC4">
      <w:pPr>
        <w:pStyle w:val="NoSpacing"/>
        <w:jc w:val="center"/>
        <w:rPr>
          <w:rFonts w:ascii="StobiSerif Regular" w:hAnsi="StobiSerif Regular"/>
          <w:b/>
          <w:bCs/>
          <w:sz w:val="22"/>
          <w:szCs w:val="22"/>
          <w:shd w:val="clear" w:color="auto" w:fill="FFFFFF"/>
          <w:lang w:val="mk-MK"/>
        </w:rPr>
      </w:pPr>
    </w:p>
    <w:p w14:paraId="225C09B3" w14:textId="7A286E32" w:rsidR="00620376" w:rsidRPr="00F94AC4" w:rsidRDefault="002E162F" w:rsidP="00C67C52">
      <w:pPr>
        <w:spacing w:after="240"/>
        <w:jc w:val="both"/>
        <w:rPr>
          <w:rFonts w:ascii="StobiSerif Regular" w:hAnsi="StobiSerif Regular" w:cstheme="minorHAnsi"/>
          <w:sz w:val="22"/>
          <w:szCs w:val="22"/>
          <w:lang w:val="mk-MK"/>
        </w:rPr>
      </w:pPr>
      <w:r w:rsidRPr="00F94AC4">
        <w:rPr>
          <w:rFonts w:ascii="StobiSerif Regular" w:hAnsi="StobiSerif Regular" w:cstheme="minorHAnsi"/>
          <w:sz w:val="22"/>
          <w:szCs w:val="22"/>
          <w:lang w:val="mk-MK"/>
        </w:rPr>
        <w:t xml:space="preserve">(1) </w:t>
      </w:r>
      <w:r w:rsidR="008E5DB6">
        <w:rPr>
          <w:rFonts w:ascii="StobiSerif Regular" w:hAnsi="StobiSerif Regular" w:cstheme="minorHAnsi"/>
          <w:sz w:val="22"/>
          <w:szCs w:val="22"/>
        </w:rPr>
        <w:t>Стручниот</w:t>
      </w:r>
      <w:r w:rsidR="003C3BF4" w:rsidRPr="00F94AC4">
        <w:rPr>
          <w:rFonts w:ascii="StobiSerif Regular" w:hAnsi="StobiSerif Regular" w:cstheme="minorHAnsi"/>
          <w:sz w:val="22"/>
          <w:szCs w:val="22"/>
        </w:rPr>
        <w:t xml:space="preserve"> орган донесува решение со кое се издава </w:t>
      </w:r>
      <w:r w:rsidR="003C3BF4" w:rsidRPr="00F94AC4">
        <w:rPr>
          <w:rFonts w:ascii="StobiSerif Regular" w:hAnsi="StobiSerif Regular" w:cstheme="minorHAnsi"/>
          <w:sz w:val="22"/>
          <w:szCs w:val="22"/>
          <w:lang w:val="mk-MK"/>
        </w:rPr>
        <w:t>А-</w:t>
      </w:r>
      <w:r w:rsidR="003C3BF4" w:rsidRPr="00F94AC4">
        <w:rPr>
          <w:rFonts w:ascii="StobiSerif Regular" w:hAnsi="StobiSerif Regular" w:cstheme="minorHAnsi"/>
          <w:sz w:val="22"/>
          <w:szCs w:val="22"/>
        </w:rPr>
        <w:t>интегрирана еколошка дозвола во кое се наведуваат условите за работа на инсталацијата со А-интегрирана еколошка дозвола</w:t>
      </w:r>
      <w:r w:rsidR="003C3BF4" w:rsidRPr="00F94AC4">
        <w:rPr>
          <w:rFonts w:ascii="StobiSerif Regular" w:hAnsi="StobiSerif Regular" w:cstheme="minorHAnsi"/>
          <w:sz w:val="22"/>
          <w:szCs w:val="22"/>
          <w:lang w:val="mk-MK"/>
        </w:rPr>
        <w:t xml:space="preserve"> во шест примероц</w:t>
      </w:r>
      <w:r w:rsidR="003C3BF4" w:rsidRPr="000C310D">
        <w:rPr>
          <w:rFonts w:ascii="StobiSerif Regular" w:hAnsi="StobiSerif Regular" w:cstheme="minorHAnsi"/>
          <w:sz w:val="22"/>
          <w:szCs w:val="22"/>
          <w:lang w:val="mk-MK"/>
        </w:rPr>
        <w:t>и.</w:t>
      </w:r>
    </w:p>
    <w:p w14:paraId="1AE8FF05" w14:textId="3767E44B" w:rsidR="003C3BF4" w:rsidRPr="00F94AC4" w:rsidRDefault="003C3BF4" w:rsidP="00C67C52">
      <w:pPr>
        <w:spacing w:after="240"/>
        <w:jc w:val="both"/>
        <w:rPr>
          <w:rFonts w:ascii="StobiSerif Regular" w:hAnsi="StobiSerif Regular" w:cstheme="minorHAnsi"/>
          <w:sz w:val="22"/>
          <w:szCs w:val="22"/>
          <w:lang w:val="mk-MK"/>
        </w:rPr>
      </w:pPr>
      <w:r w:rsidRPr="00F94AC4">
        <w:rPr>
          <w:rFonts w:ascii="StobiSerif Regular" w:hAnsi="StobiSerif Regular" w:cstheme="minorHAnsi"/>
          <w:color w:val="000000"/>
          <w:sz w:val="22"/>
          <w:szCs w:val="22"/>
          <w:u w:color="000000"/>
          <w:bdr w:val="none" w:sz="0" w:space="0" w:color="auto"/>
        </w:rPr>
        <w:lastRenderedPageBreak/>
        <w:t>(2)</w:t>
      </w:r>
      <w:r w:rsidRPr="00F94AC4">
        <w:rPr>
          <w:rFonts w:ascii="StobiSerif Regular" w:hAnsi="StobiSerif Regular" w:cstheme="minorHAnsi"/>
          <w:color w:val="000000"/>
          <w:sz w:val="22"/>
          <w:szCs w:val="22"/>
          <w:u w:color="000000"/>
          <w:bdr w:val="none" w:sz="0" w:space="0" w:color="auto"/>
          <w:lang w:val="mk-MK"/>
        </w:rPr>
        <w:t xml:space="preserve"> Три</w:t>
      </w:r>
      <w:r w:rsidRPr="00F94AC4">
        <w:rPr>
          <w:rFonts w:ascii="StobiSerif Regular" w:hAnsi="StobiSerif Regular" w:cstheme="minorHAnsi"/>
          <w:color w:val="000000"/>
          <w:sz w:val="22"/>
          <w:szCs w:val="22"/>
          <w:u w:color="000000"/>
          <w:bdr w:val="none" w:sz="0" w:space="0" w:color="auto"/>
        </w:rPr>
        <w:t xml:space="preserve"> примеро</w:t>
      </w:r>
      <w:r w:rsidRPr="00F94AC4">
        <w:rPr>
          <w:rFonts w:ascii="StobiSerif Regular" w:hAnsi="StobiSerif Regular" w:cstheme="minorHAnsi"/>
          <w:color w:val="000000"/>
          <w:sz w:val="22"/>
          <w:szCs w:val="22"/>
          <w:u w:color="000000"/>
          <w:bdr w:val="none" w:sz="0" w:space="0" w:color="auto"/>
          <w:lang w:val="mk-MK"/>
        </w:rPr>
        <w:t>ци</w:t>
      </w:r>
      <w:r w:rsidRPr="00F94AC4">
        <w:rPr>
          <w:rFonts w:ascii="StobiSerif Regular" w:hAnsi="StobiSerif Regular" w:cstheme="minorHAnsi"/>
          <w:color w:val="000000"/>
          <w:sz w:val="22"/>
          <w:szCs w:val="22"/>
          <w:u w:color="000000"/>
          <w:bdr w:val="none" w:sz="0" w:space="0" w:color="auto"/>
        </w:rPr>
        <w:t xml:space="preserve"> од интегрираната еколошка дозвола ги задржува </w:t>
      </w:r>
      <w:r w:rsidR="008E5DB6">
        <w:rPr>
          <w:rFonts w:ascii="StobiSerif Regular" w:hAnsi="StobiSerif Regular" w:cstheme="minorHAnsi"/>
          <w:color w:val="000000"/>
          <w:sz w:val="22"/>
          <w:szCs w:val="22"/>
          <w:u w:color="000000"/>
          <w:bdr w:val="none" w:sz="0" w:space="0" w:color="auto"/>
          <w:lang w:val="mk-MK"/>
        </w:rPr>
        <w:t>стручниот</w:t>
      </w:r>
      <w:r w:rsidRPr="00F94AC4">
        <w:rPr>
          <w:rFonts w:ascii="StobiSerif Regular" w:hAnsi="StobiSerif Regular" w:cstheme="minorHAnsi"/>
          <w:color w:val="000000"/>
          <w:sz w:val="22"/>
          <w:szCs w:val="22"/>
          <w:u w:color="000000"/>
          <w:bdr w:val="none" w:sz="0" w:space="0" w:color="auto"/>
          <w:lang w:val="mk-MK"/>
        </w:rPr>
        <w:t xml:space="preserve"> орган. Примерок </w:t>
      </w:r>
      <w:r w:rsidRPr="00F94AC4">
        <w:rPr>
          <w:rFonts w:ascii="StobiSerif Regular" w:hAnsi="StobiSerif Regular" w:cstheme="minorHAnsi"/>
          <w:color w:val="000000"/>
          <w:sz w:val="22"/>
          <w:szCs w:val="22"/>
          <w:u w:color="000000"/>
          <w:bdr w:val="none" w:sz="0" w:space="0" w:color="auto"/>
        </w:rPr>
        <w:t xml:space="preserve">од </w:t>
      </w:r>
      <w:r w:rsidRPr="00F94AC4">
        <w:rPr>
          <w:rFonts w:ascii="StobiSerif Regular" w:hAnsi="StobiSerif Regular" w:cstheme="minorHAnsi"/>
          <w:color w:val="000000"/>
          <w:sz w:val="22"/>
          <w:szCs w:val="22"/>
          <w:u w:color="000000"/>
          <w:bdr w:val="none" w:sz="0" w:space="0" w:color="auto"/>
          <w:shd w:val="clear" w:color="auto" w:fill="FFFFFF"/>
          <w:lang w:val="mk-MK"/>
        </w:rPr>
        <w:t>А-</w:t>
      </w:r>
      <w:r w:rsidRPr="00F94AC4">
        <w:rPr>
          <w:rFonts w:ascii="StobiSerif Regular" w:hAnsi="StobiSerif Regular" w:cstheme="minorHAnsi"/>
          <w:color w:val="000000"/>
          <w:sz w:val="22"/>
          <w:szCs w:val="22"/>
          <w:u w:color="000000"/>
          <w:bdr w:val="none" w:sz="0" w:space="0" w:color="auto"/>
          <w:shd w:val="clear" w:color="auto" w:fill="FFFFFF"/>
        </w:rPr>
        <w:t>Интегрираната еколошка дозвола</w:t>
      </w:r>
      <w:r w:rsidRPr="00F94AC4">
        <w:rPr>
          <w:rFonts w:ascii="StobiSerif Regular" w:hAnsi="StobiSerif Regular" w:cstheme="minorHAnsi"/>
          <w:color w:val="000000"/>
          <w:sz w:val="22"/>
          <w:szCs w:val="22"/>
          <w:u w:color="000000"/>
          <w:bdr w:val="none" w:sz="0" w:space="0" w:color="auto"/>
          <w:shd w:val="clear" w:color="auto" w:fill="FFFFFF"/>
          <w:lang w:val="mk-MK"/>
        </w:rPr>
        <w:t xml:space="preserve"> </w:t>
      </w:r>
      <w:r w:rsidRPr="00F94AC4">
        <w:rPr>
          <w:rFonts w:ascii="StobiSerif Regular" w:hAnsi="StobiSerif Regular" w:cstheme="minorHAnsi"/>
          <w:color w:val="000000"/>
          <w:sz w:val="22"/>
          <w:szCs w:val="22"/>
          <w:u w:color="000000"/>
          <w:bdr w:val="none" w:sz="0" w:space="0" w:color="auto"/>
          <w:shd w:val="clear" w:color="auto" w:fill="FFFFFF"/>
        </w:rPr>
        <w:t>се доставува до</w:t>
      </w:r>
      <w:r w:rsidR="00091A60">
        <w:rPr>
          <w:rFonts w:ascii="StobiSerif Regular" w:hAnsi="StobiSerif Regular" w:cstheme="minorHAnsi"/>
          <w:color w:val="000000"/>
          <w:sz w:val="22"/>
          <w:szCs w:val="22"/>
          <w:u w:color="000000"/>
          <w:bdr w:val="none" w:sz="0" w:space="0" w:color="auto"/>
          <w:shd w:val="clear" w:color="auto" w:fill="FFFFFF"/>
        </w:rPr>
        <w:t xml:space="preserve"> </w:t>
      </w:r>
      <w:r w:rsidRPr="00F94AC4">
        <w:rPr>
          <w:rFonts w:ascii="StobiSerif Regular" w:hAnsi="StobiSerif Regular" w:cstheme="minorHAnsi"/>
          <w:color w:val="000000"/>
          <w:sz w:val="22"/>
          <w:szCs w:val="22"/>
          <w:u w:color="000000"/>
          <w:bdr w:val="none" w:sz="0" w:space="0" w:color="auto"/>
          <w:shd w:val="clear" w:color="auto" w:fill="FFFFFF"/>
        </w:rPr>
        <w:t xml:space="preserve"> </w:t>
      </w:r>
      <w:r w:rsidR="002D06AF">
        <w:rPr>
          <w:rFonts w:ascii="StobiSerif Regular" w:hAnsi="StobiSerif Regular" w:cstheme="minorHAnsi"/>
          <w:color w:val="000000"/>
          <w:sz w:val="22"/>
          <w:szCs w:val="22"/>
          <w:u w:color="000000"/>
          <w:bdr w:val="none" w:sz="0" w:space="0" w:color="auto"/>
          <w:shd w:val="clear" w:color="auto" w:fill="FFFFFF"/>
          <w:lang w:val="mk-MK"/>
        </w:rPr>
        <w:t xml:space="preserve">Операторот, </w:t>
      </w:r>
      <w:r w:rsidRPr="00F94AC4">
        <w:rPr>
          <w:rFonts w:ascii="StobiSerif Regular" w:hAnsi="StobiSerif Regular" w:cstheme="minorHAnsi"/>
          <w:color w:val="000000"/>
          <w:sz w:val="22"/>
          <w:szCs w:val="22"/>
          <w:u w:color="000000"/>
          <w:bdr w:val="none" w:sz="0" w:space="0" w:color="auto"/>
          <w:shd w:val="clear" w:color="auto" w:fill="FFFFFF"/>
        </w:rPr>
        <w:t xml:space="preserve">Државниот инспекторат за животна средина и до општината на чија територија се наоѓа инсталацијата и </w:t>
      </w:r>
      <w:r w:rsidR="002D06AF">
        <w:rPr>
          <w:rFonts w:ascii="StobiSerif Regular" w:hAnsi="StobiSerif Regular" w:cstheme="minorHAnsi"/>
          <w:color w:val="000000"/>
          <w:sz w:val="22"/>
          <w:szCs w:val="22"/>
          <w:u w:color="000000"/>
          <w:bdr w:val="none" w:sz="0" w:space="0" w:color="auto"/>
          <w:shd w:val="clear" w:color="auto" w:fill="FFFFFF"/>
          <w:lang w:val="mk-MK"/>
        </w:rPr>
        <w:t xml:space="preserve">копија </w:t>
      </w:r>
      <w:r w:rsidRPr="00F94AC4">
        <w:rPr>
          <w:rFonts w:ascii="StobiSerif Regular" w:hAnsi="StobiSerif Regular" w:cstheme="minorHAnsi"/>
          <w:color w:val="000000"/>
          <w:sz w:val="22"/>
          <w:szCs w:val="22"/>
          <w:u w:color="000000"/>
          <w:bdr w:val="none" w:sz="0" w:space="0" w:color="auto"/>
          <w:shd w:val="clear" w:color="auto" w:fill="FFFFFF"/>
        </w:rPr>
        <w:t>до градот Скопје кога инсталацијата е на територијата на градот Скопје.</w:t>
      </w:r>
    </w:p>
    <w:p w14:paraId="778C14F1" w14:textId="77777777" w:rsidR="003C3BF4" w:rsidRPr="00F94AC4" w:rsidRDefault="003C3BF4" w:rsidP="00C67C52">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StobiSerif Regular" w:eastAsia="Calibri" w:hAnsi="StobiSerif Regular" w:cstheme="minorHAnsi"/>
          <w:color w:val="000000"/>
          <w:sz w:val="22"/>
          <w:szCs w:val="22"/>
          <w:u w:color="000000"/>
          <w:bdr w:val="none" w:sz="0" w:space="0" w:color="auto"/>
          <w:shd w:val="clear" w:color="auto" w:fill="FFFFFF"/>
        </w:rPr>
      </w:pPr>
      <w:r w:rsidRPr="00F94AC4">
        <w:rPr>
          <w:rFonts w:ascii="StobiSerif Regular" w:hAnsi="StobiSerif Regular" w:cstheme="minorHAnsi"/>
          <w:color w:val="000000"/>
          <w:sz w:val="22"/>
          <w:szCs w:val="22"/>
          <w:u w:color="000000"/>
          <w:bdr w:val="none" w:sz="0" w:space="0" w:color="auto"/>
          <w:shd w:val="clear" w:color="auto" w:fill="FFFFFF"/>
        </w:rPr>
        <w:t>(3)</w:t>
      </w:r>
      <w:r w:rsidRPr="00F94AC4">
        <w:rPr>
          <w:rFonts w:ascii="StobiSerif Regular" w:hAnsi="StobiSerif Regular" w:cstheme="minorHAnsi"/>
          <w:color w:val="000000"/>
          <w:sz w:val="22"/>
          <w:szCs w:val="22"/>
          <w:u w:color="000000"/>
          <w:bdr w:val="none" w:sz="0" w:space="0" w:color="auto"/>
          <w:shd w:val="clear" w:color="auto" w:fill="FFFFFF"/>
          <w:lang w:val="mk-MK"/>
        </w:rPr>
        <w:t xml:space="preserve"> </w:t>
      </w:r>
      <w:r w:rsidRPr="00F94AC4">
        <w:rPr>
          <w:rFonts w:ascii="StobiSerif Regular" w:hAnsi="StobiSerif Regular" w:cstheme="minorHAnsi"/>
          <w:color w:val="000000"/>
          <w:sz w:val="22"/>
          <w:szCs w:val="22"/>
          <w:u w:color="000000"/>
          <w:bdr w:val="none" w:sz="0" w:space="0" w:color="auto"/>
          <w:shd w:val="clear" w:color="auto" w:fill="FFFFFF"/>
        </w:rPr>
        <w:t xml:space="preserve">За инсталациите за кои е задолжителна оцена на влијанијата врз животната средина, интегрирана еколошка дозвола може да се издаде само по претходно донесено решение со кое се дава согласност на студијата за оцена на влијанието на проектот, </w:t>
      </w:r>
      <w:r w:rsidRPr="00F94AC4">
        <w:rPr>
          <w:rFonts w:ascii="StobiSerif Regular" w:hAnsi="StobiSerif Regular" w:cstheme="minorHAnsi"/>
          <w:color w:val="000000"/>
          <w:sz w:val="22"/>
          <w:szCs w:val="22"/>
          <w:u w:color="000000"/>
          <w:bdr w:val="none" w:sz="0" w:space="0" w:color="auto"/>
          <w:shd w:val="clear" w:color="auto" w:fill="FFFFFF"/>
          <w:lang w:val="mk-MK"/>
        </w:rPr>
        <w:t xml:space="preserve">издадено </w:t>
      </w:r>
      <w:r w:rsidRPr="00F94AC4">
        <w:rPr>
          <w:rFonts w:ascii="StobiSerif Regular" w:hAnsi="StobiSerif Regular" w:cstheme="minorHAnsi"/>
          <w:color w:val="000000"/>
          <w:sz w:val="22"/>
          <w:szCs w:val="22"/>
          <w:u w:color="000000"/>
          <w:bdr w:val="none" w:sz="0" w:space="0" w:color="auto"/>
          <w:shd w:val="clear" w:color="auto" w:fill="FFFFFF"/>
        </w:rPr>
        <w:t>согласно Законот за животната средина.</w:t>
      </w:r>
    </w:p>
    <w:p w14:paraId="505C89FE" w14:textId="77777777" w:rsidR="00620376" w:rsidRPr="00F94AC4" w:rsidRDefault="003C3BF4" w:rsidP="00C67C52">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StobiSerif Regular" w:eastAsia="Calibri" w:hAnsi="StobiSerif Regular" w:cstheme="minorHAnsi"/>
          <w:color w:val="000000"/>
          <w:sz w:val="22"/>
          <w:szCs w:val="22"/>
          <w:u w:color="000000"/>
          <w:bdr w:val="none" w:sz="0" w:space="0" w:color="auto"/>
          <w:shd w:val="clear" w:color="auto" w:fill="FFFFFF"/>
        </w:rPr>
      </w:pPr>
      <w:r w:rsidRPr="00F94AC4">
        <w:rPr>
          <w:rFonts w:ascii="StobiSerif Regular" w:hAnsi="StobiSerif Regular" w:cstheme="minorHAnsi"/>
          <w:color w:val="000000"/>
          <w:sz w:val="22"/>
          <w:szCs w:val="22"/>
          <w:u w:color="000000"/>
          <w:bdr w:val="none" w:sz="0" w:space="0" w:color="auto"/>
          <w:shd w:val="clear" w:color="auto" w:fill="FFFFFF"/>
        </w:rPr>
        <w:t>(</w:t>
      </w:r>
      <w:r w:rsidRPr="00F94AC4">
        <w:rPr>
          <w:rFonts w:ascii="StobiSerif Regular" w:hAnsi="StobiSerif Regular" w:cstheme="minorHAnsi"/>
          <w:color w:val="000000"/>
          <w:sz w:val="22"/>
          <w:szCs w:val="22"/>
          <w:u w:color="000000"/>
          <w:bdr w:val="none" w:sz="0" w:space="0" w:color="auto"/>
          <w:shd w:val="clear" w:color="auto" w:fill="FFFFFF"/>
          <w:lang w:val="mk-MK"/>
        </w:rPr>
        <w:t>4</w:t>
      </w:r>
      <w:r w:rsidRPr="00F94AC4">
        <w:rPr>
          <w:rFonts w:ascii="StobiSerif Regular" w:hAnsi="StobiSerif Regular" w:cstheme="minorHAnsi"/>
          <w:color w:val="000000"/>
          <w:sz w:val="22"/>
          <w:szCs w:val="22"/>
          <w:u w:color="000000"/>
          <w:bdr w:val="none" w:sz="0" w:space="0" w:color="auto"/>
          <w:shd w:val="clear" w:color="auto" w:fill="FFFFFF"/>
        </w:rPr>
        <w:t>) Жалба против решението од ставот (1) на овој член може да се поднесе од страна на засегнати правни и физички лица, како и од здруженија на граѓани основани заради унапредување и заштита на животната средина, до Државна комисија за одлучување во управна постапка и постапка од работен однос во втор степен, во рок од 15 дена од објавувањето на решението. Жалбата не го одложува извршувањето на решението.</w:t>
      </w:r>
    </w:p>
    <w:p w14:paraId="7748FABA" w14:textId="194AE412" w:rsidR="003C3BF4" w:rsidRPr="00F94AC4" w:rsidRDefault="003C3BF4" w:rsidP="00C67C52">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StobiSerif Regular" w:eastAsia="Calibri" w:hAnsi="StobiSerif Regular" w:cstheme="minorHAnsi"/>
          <w:color w:val="000000"/>
          <w:sz w:val="22"/>
          <w:szCs w:val="22"/>
          <w:u w:color="000000"/>
          <w:bdr w:val="none" w:sz="0" w:space="0" w:color="auto"/>
          <w:shd w:val="clear" w:color="auto" w:fill="FFFFFF"/>
        </w:rPr>
      </w:pPr>
      <w:r w:rsidRPr="00F94AC4">
        <w:rPr>
          <w:rFonts w:ascii="StobiSerif Regular" w:hAnsi="StobiSerif Regular" w:cstheme="minorHAnsi"/>
          <w:color w:val="000000"/>
          <w:sz w:val="22"/>
          <w:szCs w:val="22"/>
          <w:u w:color="000000"/>
          <w:bdr w:val="none" w:sz="0" w:space="0" w:color="auto"/>
          <w:shd w:val="clear" w:color="auto" w:fill="FFFFFF"/>
        </w:rPr>
        <w:t>(</w:t>
      </w:r>
      <w:r w:rsidRPr="00F94AC4">
        <w:rPr>
          <w:rFonts w:ascii="StobiSerif Regular" w:hAnsi="StobiSerif Regular" w:cstheme="minorHAnsi"/>
          <w:color w:val="000000"/>
          <w:sz w:val="22"/>
          <w:szCs w:val="22"/>
          <w:u w:color="000000"/>
          <w:bdr w:val="none" w:sz="0" w:space="0" w:color="auto"/>
          <w:shd w:val="clear" w:color="auto" w:fill="FFFFFF"/>
          <w:lang w:val="mk-MK"/>
        </w:rPr>
        <w:t>5</w:t>
      </w:r>
      <w:r w:rsidRPr="00F94AC4">
        <w:rPr>
          <w:rFonts w:ascii="StobiSerif Regular" w:hAnsi="StobiSerif Regular" w:cstheme="minorHAnsi"/>
          <w:color w:val="000000"/>
          <w:sz w:val="22"/>
          <w:szCs w:val="22"/>
          <w:u w:color="000000"/>
          <w:bdr w:val="none" w:sz="0" w:space="0" w:color="auto"/>
          <w:shd w:val="clear" w:color="auto" w:fill="FFFFFF"/>
        </w:rPr>
        <w:t xml:space="preserve">) Против решението од ставот (1) на овој член операторот може да </w:t>
      </w:r>
      <w:r w:rsidRPr="00F94AC4">
        <w:rPr>
          <w:rFonts w:ascii="StobiSerif Regular" w:hAnsi="StobiSerif Regular" w:cstheme="minorHAnsi"/>
          <w:color w:val="000000"/>
          <w:sz w:val="22"/>
          <w:szCs w:val="22"/>
          <w:u w:color="000000"/>
          <w:bdr w:val="none" w:sz="0" w:space="0" w:color="auto"/>
          <w:shd w:val="clear" w:color="auto" w:fill="FFFFFF"/>
          <w:lang w:val="mk-MK"/>
        </w:rPr>
        <w:t>поднесе</w:t>
      </w:r>
      <w:r w:rsidRPr="00F94AC4">
        <w:rPr>
          <w:rFonts w:ascii="StobiSerif Regular" w:hAnsi="StobiSerif Regular" w:cstheme="minorHAnsi"/>
          <w:color w:val="000000"/>
          <w:sz w:val="22"/>
          <w:szCs w:val="22"/>
          <w:u w:color="000000"/>
          <w:bdr w:val="none" w:sz="0" w:space="0" w:color="auto"/>
          <w:shd w:val="clear" w:color="auto" w:fill="FFFFFF"/>
        </w:rPr>
        <w:t xml:space="preserve"> жалба до Државна комисија за одлучување во управна постапка и постапка од работен однос во втор степен, во рок од 15 дена единствено во однос на задолжителните услови утврдени во дозволата, а кои не биле предвидени во нацртот на дозволата или за кои операторот дал забелешки, а не биле прифатени од страна на </w:t>
      </w:r>
      <w:r w:rsidR="00D26E8E">
        <w:rPr>
          <w:rFonts w:ascii="StobiSerif Regular" w:hAnsi="StobiSerif Regular" w:cstheme="minorHAnsi"/>
          <w:color w:val="000000"/>
          <w:sz w:val="22"/>
          <w:szCs w:val="22"/>
          <w:u w:color="000000"/>
          <w:bdr w:val="none" w:sz="0" w:space="0" w:color="auto"/>
          <w:shd w:val="clear" w:color="auto" w:fill="FFFFFF"/>
          <w:lang w:val="mk-MK"/>
        </w:rPr>
        <w:t xml:space="preserve">Стручниот </w:t>
      </w:r>
      <w:r w:rsidRPr="00F94AC4">
        <w:rPr>
          <w:rFonts w:ascii="StobiSerif Regular" w:hAnsi="StobiSerif Regular" w:cstheme="minorHAnsi"/>
          <w:color w:val="000000"/>
          <w:sz w:val="22"/>
          <w:szCs w:val="22"/>
          <w:u w:color="000000"/>
          <w:bdr w:val="none" w:sz="0" w:space="0" w:color="auto"/>
          <w:shd w:val="clear" w:color="auto" w:fill="FFFFFF"/>
        </w:rPr>
        <w:t>органот на државната управа</w:t>
      </w:r>
      <w:r w:rsidR="00D26E8E">
        <w:rPr>
          <w:rFonts w:ascii="StobiSerif Regular" w:hAnsi="StobiSerif Regular" w:cstheme="minorHAnsi"/>
          <w:color w:val="000000"/>
          <w:sz w:val="22"/>
          <w:szCs w:val="22"/>
          <w:u w:color="000000"/>
          <w:bdr w:val="none" w:sz="0" w:space="0" w:color="auto"/>
          <w:shd w:val="clear" w:color="auto" w:fill="FFFFFF"/>
          <w:lang w:val="mk-MK"/>
        </w:rPr>
        <w:t xml:space="preserve"> </w:t>
      </w:r>
      <w:r w:rsidRPr="00F94AC4">
        <w:rPr>
          <w:rFonts w:ascii="StobiSerif Regular" w:hAnsi="StobiSerif Regular" w:cstheme="minorHAnsi"/>
          <w:color w:val="000000"/>
          <w:sz w:val="22"/>
          <w:szCs w:val="22"/>
          <w:u w:color="000000"/>
          <w:bdr w:val="none" w:sz="0" w:space="0" w:color="auto"/>
          <w:shd w:val="clear" w:color="auto" w:fill="FFFFFF"/>
        </w:rPr>
        <w:t>за работите од областа на животната средина. Жалбата не го одложува извршувањето на решението.</w:t>
      </w:r>
    </w:p>
    <w:p w14:paraId="45C79F6A" w14:textId="27ADDD4D" w:rsidR="003C3BF4" w:rsidRPr="00F94AC4" w:rsidRDefault="003C3BF4" w:rsidP="00C67C52">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StobiSerif Regular" w:hAnsi="StobiSerif Regular" w:cstheme="minorHAnsi"/>
          <w:color w:val="000000"/>
          <w:sz w:val="22"/>
          <w:szCs w:val="22"/>
          <w:u w:color="000000"/>
          <w:bdr w:val="none" w:sz="0" w:space="0" w:color="auto"/>
          <w:shd w:val="clear" w:color="auto" w:fill="FFFFFF"/>
          <w:lang w:val="mk-MK"/>
        </w:rPr>
      </w:pPr>
      <w:r w:rsidRPr="00F94AC4">
        <w:rPr>
          <w:rFonts w:ascii="StobiSerif Regular" w:hAnsi="StobiSerif Regular" w:cstheme="minorHAnsi"/>
          <w:color w:val="000000"/>
          <w:sz w:val="22"/>
          <w:szCs w:val="22"/>
          <w:u w:color="000000"/>
          <w:bdr w:val="none" w:sz="0" w:space="0" w:color="auto"/>
          <w:shd w:val="clear" w:color="auto" w:fill="FFFFFF"/>
        </w:rPr>
        <w:t>(</w:t>
      </w:r>
      <w:r w:rsidRPr="00F94AC4">
        <w:rPr>
          <w:rFonts w:ascii="StobiSerif Regular" w:hAnsi="StobiSerif Regular" w:cstheme="minorHAnsi"/>
          <w:color w:val="000000"/>
          <w:sz w:val="22"/>
          <w:szCs w:val="22"/>
          <w:u w:color="000000"/>
          <w:bdr w:val="none" w:sz="0" w:space="0" w:color="auto"/>
          <w:shd w:val="clear" w:color="auto" w:fill="FFFFFF"/>
          <w:lang w:val="mk-MK"/>
        </w:rPr>
        <w:t>6</w:t>
      </w:r>
      <w:r w:rsidRPr="00F94AC4">
        <w:rPr>
          <w:rFonts w:ascii="StobiSerif Regular" w:hAnsi="StobiSerif Regular" w:cstheme="minorHAnsi"/>
          <w:color w:val="000000"/>
          <w:sz w:val="22"/>
          <w:szCs w:val="22"/>
          <w:u w:color="000000"/>
          <w:bdr w:val="none" w:sz="0" w:space="0" w:color="auto"/>
          <w:shd w:val="clear" w:color="auto" w:fill="FFFFFF"/>
        </w:rPr>
        <w:t>)</w:t>
      </w:r>
      <w:r w:rsidRPr="00F94AC4">
        <w:rPr>
          <w:rFonts w:ascii="StobiSerif Regular" w:hAnsi="StobiSerif Regular" w:cstheme="minorHAnsi"/>
          <w:color w:val="000000"/>
          <w:sz w:val="22"/>
          <w:szCs w:val="22"/>
          <w:u w:color="000000"/>
          <w:bdr w:val="none" w:sz="0" w:space="0" w:color="auto"/>
          <w:shd w:val="clear" w:color="auto" w:fill="FFFFFF"/>
          <w:lang w:val="mk-MK"/>
        </w:rPr>
        <w:t xml:space="preserve"> Р</w:t>
      </w:r>
      <w:r w:rsidRPr="00F94AC4">
        <w:rPr>
          <w:rFonts w:ascii="StobiSerif Regular" w:hAnsi="StobiSerif Regular" w:cstheme="minorHAnsi"/>
          <w:color w:val="000000"/>
          <w:sz w:val="22"/>
          <w:szCs w:val="22"/>
          <w:u w:color="000000"/>
          <w:bdr w:val="none" w:sz="0" w:space="0" w:color="auto"/>
          <w:shd w:val="clear" w:color="auto" w:fill="FFFFFF"/>
        </w:rPr>
        <w:t>ешението од ставот (1) на овој член се издава врз основа на увид во инсталацијата и нејзината работа заради утврдување на исполнувањето на барањата утврдени во интегрираната еколошка дозвола, што го спроведува</w:t>
      </w:r>
      <w:r w:rsidRPr="00F94AC4">
        <w:rPr>
          <w:rFonts w:ascii="StobiSerif Regular" w:hAnsi="StobiSerif Regular" w:cstheme="minorHAnsi"/>
          <w:color w:val="000000"/>
          <w:sz w:val="22"/>
          <w:szCs w:val="22"/>
          <w:u w:color="000000"/>
          <w:bdr w:val="none" w:sz="0" w:space="0" w:color="auto"/>
          <w:shd w:val="clear" w:color="auto" w:fill="FFFFFF"/>
          <w:lang w:val="mk-MK"/>
        </w:rPr>
        <w:t xml:space="preserve"> </w:t>
      </w:r>
      <w:r w:rsidR="008E5DB6">
        <w:rPr>
          <w:rFonts w:ascii="StobiSerif Regular" w:hAnsi="StobiSerif Regular" w:cstheme="minorHAnsi"/>
          <w:color w:val="000000"/>
          <w:sz w:val="22"/>
          <w:szCs w:val="22"/>
          <w:u w:color="000000"/>
          <w:bdr w:val="none" w:sz="0" w:space="0" w:color="auto"/>
          <w:shd w:val="clear" w:color="auto" w:fill="FFFFFF"/>
          <w:lang w:val="mk-MK"/>
        </w:rPr>
        <w:t>стручниот</w:t>
      </w:r>
      <w:r w:rsidRPr="00F94AC4">
        <w:rPr>
          <w:rFonts w:ascii="StobiSerif Regular" w:hAnsi="StobiSerif Regular" w:cstheme="minorHAnsi"/>
          <w:color w:val="000000"/>
          <w:sz w:val="22"/>
          <w:szCs w:val="22"/>
          <w:u w:color="000000"/>
          <w:bdr w:val="none" w:sz="0" w:space="0" w:color="auto"/>
          <w:shd w:val="clear" w:color="auto" w:fill="FFFFFF"/>
        </w:rPr>
        <w:t xml:space="preserve"> орган. </w:t>
      </w:r>
      <w:r w:rsidRPr="00F94AC4">
        <w:rPr>
          <w:rFonts w:ascii="StobiSerif Regular" w:hAnsi="StobiSerif Regular" w:cstheme="minorHAnsi"/>
          <w:color w:val="000000"/>
          <w:sz w:val="22"/>
          <w:szCs w:val="22"/>
          <w:u w:color="000000"/>
          <w:bdr w:val="none" w:sz="0" w:space="0" w:color="auto"/>
          <w:shd w:val="clear" w:color="auto" w:fill="FFFFFF"/>
          <w:lang w:val="mk-MK"/>
        </w:rPr>
        <w:t xml:space="preserve">Увидот во инсталацијата се врши во координација со Државниот инспекторат за животна средина </w:t>
      </w:r>
    </w:p>
    <w:p w14:paraId="163B8A70" w14:textId="32098CD2" w:rsidR="003C3BF4" w:rsidRPr="00F94AC4" w:rsidRDefault="003C3BF4" w:rsidP="00C67C52">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StobiSerif Regular" w:hAnsi="StobiSerif Regular" w:cstheme="minorHAnsi"/>
          <w:color w:val="000000"/>
          <w:sz w:val="22"/>
          <w:szCs w:val="22"/>
          <w:u w:color="000000"/>
          <w:bdr w:val="none" w:sz="0" w:space="0" w:color="auto"/>
          <w:shd w:val="clear" w:color="auto" w:fill="FFFFFF"/>
        </w:rPr>
      </w:pPr>
      <w:r w:rsidRPr="00F94AC4">
        <w:rPr>
          <w:rFonts w:ascii="StobiSerif Regular" w:hAnsi="StobiSerif Regular" w:cstheme="minorHAnsi"/>
          <w:color w:val="000000"/>
          <w:sz w:val="22"/>
          <w:szCs w:val="22"/>
          <w:u w:color="000000"/>
          <w:bdr w:val="none" w:sz="0" w:space="0" w:color="auto"/>
          <w:shd w:val="clear" w:color="auto" w:fill="FFFFFF"/>
          <w:lang w:val="mk-MK"/>
        </w:rPr>
        <w:t xml:space="preserve">(8) </w:t>
      </w:r>
      <w:r w:rsidR="00DC3E19" w:rsidRPr="00F94AC4">
        <w:rPr>
          <w:rFonts w:ascii="StobiSerif Regular" w:hAnsi="StobiSerif Regular" w:cstheme="minorHAnsi"/>
          <w:color w:val="000000"/>
          <w:sz w:val="22"/>
          <w:szCs w:val="22"/>
          <w:u w:color="000000"/>
          <w:bdr w:val="none" w:sz="0" w:space="0" w:color="auto"/>
          <w:shd w:val="clear" w:color="auto" w:fill="FFFFFF"/>
          <w:lang w:val="mk-MK"/>
        </w:rPr>
        <w:t xml:space="preserve"> У</w:t>
      </w:r>
      <w:r w:rsidRPr="00F94AC4">
        <w:rPr>
          <w:rFonts w:ascii="StobiSerif Regular" w:hAnsi="StobiSerif Regular" w:cstheme="minorHAnsi"/>
          <w:color w:val="000000"/>
          <w:sz w:val="22"/>
          <w:szCs w:val="22"/>
          <w:u w:color="000000"/>
          <w:bdr w:val="none" w:sz="0" w:space="0" w:color="auto"/>
          <w:shd w:val="clear" w:color="auto" w:fill="FFFFFF"/>
          <w:lang w:val="mk-MK"/>
        </w:rPr>
        <w:t>словите во И</w:t>
      </w:r>
      <w:r w:rsidRPr="00F94AC4">
        <w:rPr>
          <w:rFonts w:ascii="StobiSerif Regular" w:hAnsi="StobiSerif Regular" w:cstheme="minorHAnsi"/>
          <w:color w:val="000000"/>
          <w:sz w:val="22"/>
          <w:szCs w:val="22"/>
          <w:u w:color="000000"/>
          <w:bdr w:val="none" w:sz="0" w:space="0" w:color="auto"/>
          <w:shd w:val="clear" w:color="auto" w:fill="FFFFFF"/>
        </w:rPr>
        <w:t xml:space="preserve">нтегрираните еколошки дозволи </w:t>
      </w:r>
      <w:r w:rsidR="00DC3E19" w:rsidRPr="00F94AC4">
        <w:rPr>
          <w:rFonts w:ascii="StobiSerif Regular" w:hAnsi="StobiSerif Regular" w:cstheme="minorHAnsi"/>
          <w:color w:val="000000"/>
          <w:sz w:val="22"/>
          <w:szCs w:val="22"/>
          <w:u w:color="000000"/>
          <w:bdr w:val="none" w:sz="0" w:space="0" w:color="auto"/>
          <w:shd w:val="clear" w:color="auto" w:fill="FFFFFF"/>
          <w:lang w:val="mk-MK"/>
        </w:rPr>
        <w:t xml:space="preserve">подлежат на ревизија, </w:t>
      </w:r>
      <w:r w:rsidRPr="00F94AC4">
        <w:rPr>
          <w:rFonts w:ascii="StobiSerif Regular" w:hAnsi="StobiSerif Regular" w:cstheme="minorHAnsi"/>
          <w:color w:val="000000"/>
          <w:sz w:val="22"/>
          <w:szCs w:val="22"/>
          <w:u w:color="000000"/>
          <w:bdr w:val="none" w:sz="0" w:space="0" w:color="auto"/>
          <w:shd w:val="clear" w:color="auto" w:fill="FFFFFF"/>
          <w:lang w:val="mk-MK"/>
        </w:rPr>
        <w:t xml:space="preserve"> секои седум години</w:t>
      </w:r>
      <w:r w:rsidR="00DC3E19" w:rsidRPr="00F94AC4">
        <w:rPr>
          <w:rFonts w:ascii="StobiSerif Regular" w:hAnsi="StobiSerif Regular" w:cstheme="minorHAnsi"/>
          <w:color w:val="000000"/>
          <w:sz w:val="22"/>
          <w:szCs w:val="22"/>
          <w:u w:color="000000"/>
          <w:bdr w:val="none" w:sz="0" w:space="0" w:color="auto"/>
          <w:shd w:val="clear" w:color="auto" w:fill="FFFFFF"/>
          <w:lang w:val="mk-MK"/>
        </w:rPr>
        <w:t>.</w:t>
      </w:r>
    </w:p>
    <w:p w14:paraId="2C06F57D" w14:textId="77777777" w:rsidR="003C3BF4" w:rsidRPr="00C67C52" w:rsidRDefault="003C3BF4" w:rsidP="00F94AC4">
      <w:pPr>
        <w:pStyle w:val="NoSpacing"/>
        <w:jc w:val="center"/>
        <w:rPr>
          <w:rFonts w:ascii="StobiSerif Regular" w:hAnsi="StobiSerif Regular"/>
          <w:sz w:val="22"/>
          <w:szCs w:val="22"/>
          <w:shd w:val="clear" w:color="auto" w:fill="FFFFFF"/>
          <w:lang w:val="mk-MK"/>
        </w:rPr>
      </w:pPr>
    </w:p>
    <w:p w14:paraId="0AACA6B8" w14:textId="612029C5" w:rsidR="00CE7151" w:rsidRPr="00F94AC4" w:rsidRDefault="00CE7151" w:rsidP="00C67C52">
      <w:pPr>
        <w:pStyle w:val="ListParagraph"/>
        <w:spacing w:after="0" w:line="240" w:lineRule="auto"/>
        <w:ind w:left="390"/>
        <w:jc w:val="center"/>
        <w:outlineLvl w:val="4"/>
        <w:rPr>
          <w:rFonts w:ascii="StobiSerif Regular" w:hAnsi="StobiSerif Regular" w:cstheme="minorHAnsi"/>
          <w:b/>
          <w:bCs/>
          <w:bdr w:val="none" w:sz="0" w:space="0" w:color="auto"/>
          <w:shd w:val="clear" w:color="auto" w:fill="FFFFFF"/>
          <w:lang w:val="mk-MK"/>
        </w:rPr>
      </w:pPr>
      <w:r w:rsidRPr="00F94AC4">
        <w:rPr>
          <w:rFonts w:ascii="StobiSerif Regular" w:hAnsi="StobiSerif Regular" w:cstheme="minorHAnsi"/>
          <w:b/>
          <w:bCs/>
          <w:shd w:val="clear" w:color="auto" w:fill="FFFFFF"/>
        </w:rPr>
        <w:t xml:space="preserve">Член </w:t>
      </w:r>
      <w:r w:rsidR="002E162F" w:rsidRPr="00F94AC4">
        <w:rPr>
          <w:rFonts w:ascii="StobiSerif Regular" w:hAnsi="StobiSerif Regular" w:cstheme="minorHAnsi"/>
          <w:b/>
          <w:bCs/>
          <w:shd w:val="clear" w:color="auto" w:fill="FFFFFF"/>
          <w:lang w:val="mk-MK"/>
        </w:rPr>
        <w:t>3</w:t>
      </w:r>
      <w:r w:rsidR="003660FC" w:rsidRPr="00F94AC4">
        <w:rPr>
          <w:rFonts w:ascii="StobiSerif Regular" w:hAnsi="StobiSerif Regular" w:cstheme="minorHAnsi"/>
          <w:b/>
          <w:bCs/>
          <w:shd w:val="clear" w:color="auto" w:fill="FFFFFF"/>
        </w:rPr>
        <w:t>0</w:t>
      </w:r>
    </w:p>
    <w:p w14:paraId="1C849E96" w14:textId="336C1D7F" w:rsidR="00CE7151" w:rsidRPr="00F94AC4" w:rsidRDefault="00CE7151" w:rsidP="00C67C52">
      <w:pPr>
        <w:pStyle w:val="ListParagraph"/>
        <w:spacing w:after="0" w:line="240" w:lineRule="auto"/>
        <w:ind w:left="390"/>
        <w:jc w:val="center"/>
        <w:outlineLvl w:val="3"/>
        <w:rPr>
          <w:rFonts w:ascii="StobiSerif Regular" w:hAnsi="StobiSerif Regular" w:cstheme="minorHAnsi"/>
          <w:b/>
          <w:bCs/>
          <w:shd w:val="clear" w:color="auto" w:fill="FFFFFF"/>
        </w:rPr>
      </w:pPr>
      <w:r w:rsidRPr="00F94AC4">
        <w:rPr>
          <w:rFonts w:ascii="StobiSerif Regular" w:hAnsi="StobiSerif Regular" w:cstheme="minorHAnsi"/>
          <w:b/>
          <w:bCs/>
          <w:shd w:val="clear" w:color="auto" w:fill="FFFFFF"/>
        </w:rPr>
        <w:t>Постапување со барањето во случај на прекугранични влијанија кога инсталацијата е на територија на Република Северна Македонија</w:t>
      </w:r>
    </w:p>
    <w:p w14:paraId="55B4565F" w14:textId="77777777" w:rsidR="002E162F" w:rsidRPr="00F94AC4" w:rsidRDefault="002E162F" w:rsidP="00C67C52">
      <w:pPr>
        <w:pStyle w:val="ListParagraph"/>
        <w:spacing w:after="0" w:line="240" w:lineRule="auto"/>
        <w:ind w:left="390"/>
        <w:jc w:val="center"/>
        <w:outlineLvl w:val="3"/>
        <w:rPr>
          <w:rFonts w:ascii="StobiSerif Regular" w:hAnsi="StobiSerif Regular" w:cstheme="minorHAnsi"/>
          <w:b/>
          <w:bCs/>
          <w:shd w:val="clear" w:color="auto" w:fill="FFFFFF"/>
        </w:rPr>
      </w:pPr>
    </w:p>
    <w:p w14:paraId="7E849BC4" w14:textId="540F9476" w:rsidR="004A27BC" w:rsidRPr="004A27BC" w:rsidRDefault="004A27BC" w:rsidP="00D942BD">
      <w:pPr>
        <w:pStyle w:val="BodyC"/>
        <w:shd w:val="clear" w:color="auto" w:fill="FFFFFF"/>
        <w:jc w:val="both"/>
        <w:rPr>
          <w:rFonts w:ascii="StobiSerif Regular" w:hAnsi="StobiSerif Regular" w:cstheme="minorHAnsi"/>
          <w:color w:val="auto"/>
          <w:sz w:val="22"/>
          <w:szCs w:val="22"/>
          <w:bdr w:val="nil"/>
          <w:shd w:val="clear" w:color="auto" w:fill="FFFFFF"/>
          <w:lang w:val="mk-MK"/>
        </w:rPr>
      </w:pPr>
      <w:bookmarkStart w:id="13" w:name="para62lg1"/>
      <w:r w:rsidRPr="004A27BC">
        <w:rPr>
          <w:rFonts w:ascii="StobiSerif Regular" w:hAnsi="StobiSerif Regular" w:cstheme="minorHAnsi"/>
          <w:color w:val="auto"/>
          <w:sz w:val="22"/>
          <w:szCs w:val="22"/>
          <w:bdr w:val="nil"/>
          <w:shd w:val="clear" w:color="auto" w:fill="FFFFFF"/>
          <w:lang w:val="mk-MK"/>
        </w:rPr>
        <w:t>(1)</w:t>
      </w:r>
      <w:r w:rsidRPr="004A27BC">
        <w:rPr>
          <w:rFonts w:ascii="StobiSerif Regular" w:hAnsi="StobiSerif Regular" w:cstheme="minorHAnsi"/>
          <w:color w:val="auto"/>
          <w:sz w:val="22"/>
          <w:szCs w:val="22"/>
          <w:bdr w:val="nil"/>
          <w:shd w:val="clear" w:color="auto" w:fill="FFFFFF"/>
          <w:lang w:val="mk-MK"/>
        </w:rPr>
        <w:tab/>
        <w:t xml:space="preserve">Кога Стручниот орган, врз основа на содржината на барањето, оцени дека вршењето на дејностите или активностите во индустриската инсталација односно постројка за која се бара издавање на дозвола може да предизвика негативни влијанија врз животот и здравјето на луѓето и врз животната средина на територијата на друга </w:t>
      </w:r>
      <w:r w:rsidRPr="004A27BC">
        <w:rPr>
          <w:rFonts w:ascii="StobiSerif Regular" w:hAnsi="StobiSerif Regular" w:cstheme="minorHAnsi"/>
          <w:color w:val="auto"/>
          <w:sz w:val="22"/>
          <w:szCs w:val="22"/>
          <w:bdr w:val="nil"/>
          <w:shd w:val="clear" w:color="auto" w:fill="FFFFFF"/>
          <w:lang w:val="mk-MK"/>
        </w:rPr>
        <w:lastRenderedPageBreak/>
        <w:t>држава, во согласност со обврските кои произлегуваат од меѓународните договори кои ги ратификувала Република Северна Македонија, ќе побара органот на државната управа надлежен</w:t>
      </w:r>
      <w:r w:rsidR="008A240B">
        <w:rPr>
          <w:rFonts w:ascii="StobiSerif Regular" w:hAnsi="StobiSerif Regular" w:cstheme="minorHAnsi"/>
          <w:color w:val="auto"/>
          <w:sz w:val="22"/>
          <w:szCs w:val="22"/>
          <w:bdr w:val="nil"/>
          <w:shd w:val="clear" w:color="auto" w:fill="FFFFFF"/>
          <w:lang w:val="mk-MK"/>
        </w:rPr>
        <w:t xml:space="preserve"> </w:t>
      </w:r>
      <w:r w:rsidRPr="004A27BC">
        <w:rPr>
          <w:rFonts w:ascii="StobiSerif Regular" w:hAnsi="StobiSerif Regular" w:cstheme="minorHAnsi"/>
          <w:color w:val="auto"/>
          <w:sz w:val="22"/>
          <w:szCs w:val="22"/>
          <w:bdr w:val="nil"/>
          <w:shd w:val="clear" w:color="auto" w:fill="FFFFFF"/>
          <w:lang w:val="mk-MK"/>
        </w:rPr>
        <w:t xml:space="preserve"> за вршење на работите од областа на животна средина (во понатамошниот текст: органот за животна средина) да им ги достави податоците од објавата на барањето од член 2</w:t>
      </w:r>
      <w:r>
        <w:rPr>
          <w:rFonts w:ascii="StobiSerif Regular" w:hAnsi="StobiSerif Regular" w:cstheme="minorHAnsi"/>
          <w:color w:val="auto"/>
          <w:sz w:val="22"/>
          <w:szCs w:val="22"/>
          <w:bdr w:val="nil"/>
          <w:shd w:val="clear" w:color="auto" w:fill="FFFFFF"/>
          <w:lang w:val="mk-MK"/>
        </w:rPr>
        <w:t>8</w:t>
      </w:r>
      <w:r w:rsidRPr="004A27BC">
        <w:rPr>
          <w:rFonts w:ascii="StobiSerif Regular" w:hAnsi="StobiSerif Regular" w:cstheme="minorHAnsi"/>
          <w:color w:val="auto"/>
          <w:sz w:val="22"/>
          <w:szCs w:val="22"/>
          <w:bdr w:val="nil"/>
          <w:shd w:val="clear" w:color="auto" w:fill="FFFFFF"/>
          <w:lang w:val="mk-MK"/>
        </w:rPr>
        <w:t xml:space="preserve"> став (</w:t>
      </w:r>
      <w:r>
        <w:rPr>
          <w:rFonts w:ascii="StobiSerif Regular" w:hAnsi="StobiSerif Regular" w:cstheme="minorHAnsi"/>
          <w:color w:val="auto"/>
          <w:sz w:val="22"/>
          <w:szCs w:val="22"/>
          <w:bdr w:val="nil"/>
          <w:shd w:val="clear" w:color="auto" w:fill="FFFFFF"/>
          <w:lang w:val="mk-MK"/>
        </w:rPr>
        <w:t>3</w:t>
      </w:r>
      <w:r w:rsidRPr="004A27BC">
        <w:rPr>
          <w:rFonts w:ascii="StobiSerif Regular" w:hAnsi="StobiSerif Regular" w:cstheme="minorHAnsi"/>
          <w:color w:val="auto"/>
          <w:sz w:val="22"/>
          <w:szCs w:val="22"/>
          <w:bdr w:val="nil"/>
          <w:shd w:val="clear" w:color="auto" w:fill="FFFFFF"/>
          <w:lang w:val="mk-MK"/>
        </w:rPr>
        <w:t xml:space="preserve">) од овој закон до </w:t>
      </w:r>
      <w:r w:rsidR="008E5DB6">
        <w:rPr>
          <w:rFonts w:ascii="StobiSerif Regular" w:hAnsi="StobiSerif Regular" w:cstheme="minorHAnsi"/>
          <w:color w:val="auto"/>
          <w:sz w:val="22"/>
          <w:szCs w:val="22"/>
          <w:bdr w:val="nil"/>
          <w:shd w:val="clear" w:color="auto" w:fill="FFFFFF"/>
          <w:lang w:val="mk-MK"/>
        </w:rPr>
        <w:t>стручниот</w:t>
      </w:r>
      <w:r w:rsidRPr="004A27BC">
        <w:rPr>
          <w:rFonts w:ascii="StobiSerif Regular" w:hAnsi="StobiSerif Regular" w:cstheme="minorHAnsi"/>
          <w:color w:val="auto"/>
          <w:sz w:val="22"/>
          <w:szCs w:val="22"/>
          <w:bdr w:val="nil"/>
          <w:shd w:val="clear" w:color="auto" w:fill="FFFFFF"/>
          <w:lang w:val="mk-MK"/>
        </w:rPr>
        <w:t xml:space="preserve"> орган за животна средина на засегната држава. </w:t>
      </w:r>
    </w:p>
    <w:p w14:paraId="4058B0CE" w14:textId="0C40C6AC" w:rsidR="004A27BC" w:rsidRPr="004A27BC" w:rsidRDefault="004A27BC" w:rsidP="00D942BD">
      <w:pPr>
        <w:pStyle w:val="BodyC"/>
        <w:shd w:val="clear" w:color="auto" w:fill="FFFFFF"/>
        <w:jc w:val="both"/>
        <w:rPr>
          <w:rFonts w:ascii="StobiSerif Regular" w:hAnsi="StobiSerif Regular" w:cstheme="minorHAnsi"/>
          <w:color w:val="auto"/>
          <w:sz w:val="22"/>
          <w:szCs w:val="22"/>
          <w:bdr w:val="nil"/>
          <w:shd w:val="clear" w:color="auto" w:fill="FFFFFF"/>
          <w:lang w:val="mk-MK"/>
        </w:rPr>
      </w:pPr>
      <w:r w:rsidRPr="004A27BC">
        <w:rPr>
          <w:rFonts w:ascii="StobiSerif Regular" w:hAnsi="StobiSerif Regular" w:cstheme="minorHAnsi"/>
          <w:color w:val="auto"/>
          <w:sz w:val="22"/>
          <w:szCs w:val="22"/>
          <w:bdr w:val="nil"/>
          <w:shd w:val="clear" w:color="auto" w:fill="FFFFFF"/>
          <w:lang w:val="mk-MK"/>
        </w:rPr>
        <w:t>(2)</w:t>
      </w:r>
      <w:r w:rsidRPr="004A27BC">
        <w:rPr>
          <w:rFonts w:ascii="StobiSerif Regular" w:hAnsi="StobiSerif Regular" w:cstheme="minorHAnsi"/>
          <w:color w:val="auto"/>
          <w:sz w:val="22"/>
          <w:szCs w:val="22"/>
          <w:bdr w:val="nil"/>
          <w:shd w:val="clear" w:color="auto" w:fill="FFFFFF"/>
          <w:lang w:val="mk-MK"/>
        </w:rPr>
        <w:tab/>
      </w:r>
      <w:r w:rsidR="00461EF3">
        <w:rPr>
          <w:rFonts w:ascii="StobiSerif Regular" w:hAnsi="StobiSerif Regular" w:cstheme="minorHAnsi"/>
          <w:color w:val="auto"/>
          <w:sz w:val="22"/>
          <w:szCs w:val="22"/>
          <w:bdr w:val="nil"/>
          <w:shd w:val="clear" w:color="auto" w:fill="FFFFFF"/>
          <w:lang w:val="mk-MK"/>
        </w:rPr>
        <w:t xml:space="preserve">Стручниот </w:t>
      </w:r>
      <w:r w:rsidR="00FC4B25">
        <w:rPr>
          <w:rFonts w:ascii="StobiSerif Regular" w:hAnsi="StobiSerif Regular" w:cstheme="minorHAnsi"/>
          <w:color w:val="auto"/>
          <w:sz w:val="22"/>
          <w:szCs w:val="22"/>
          <w:bdr w:val="nil"/>
          <w:shd w:val="clear" w:color="auto" w:fill="FFFFFF"/>
          <w:lang w:val="mk-MK"/>
        </w:rPr>
        <w:t>о</w:t>
      </w:r>
      <w:r w:rsidRPr="004A27BC">
        <w:rPr>
          <w:rFonts w:ascii="StobiSerif Regular" w:hAnsi="StobiSerif Regular" w:cstheme="minorHAnsi"/>
          <w:color w:val="auto"/>
          <w:sz w:val="22"/>
          <w:szCs w:val="22"/>
          <w:bdr w:val="nil"/>
          <w:shd w:val="clear" w:color="auto" w:fill="FFFFFF"/>
          <w:lang w:val="mk-MK"/>
        </w:rPr>
        <w:t>рганот за животна средина е должен преку органот на државната управа надлежен</w:t>
      </w:r>
      <w:r w:rsidR="008A240B">
        <w:rPr>
          <w:rFonts w:ascii="StobiSerif Regular" w:hAnsi="StobiSerif Regular" w:cstheme="minorHAnsi"/>
          <w:color w:val="auto"/>
          <w:sz w:val="22"/>
          <w:szCs w:val="22"/>
          <w:bdr w:val="nil"/>
          <w:shd w:val="clear" w:color="auto" w:fill="FFFFFF"/>
          <w:lang w:val="mk-MK"/>
        </w:rPr>
        <w:t xml:space="preserve"> </w:t>
      </w:r>
      <w:r w:rsidRPr="004A27BC">
        <w:rPr>
          <w:rFonts w:ascii="StobiSerif Regular" w:hAnsi="StobiSerif Regular" w:cstheme="minorHAnsi"/>
          <w:color w:val="auto"/>
          <w:sz w:val="22"/>
          <w:szCs w:val="22"/>
          <w:bdr w:val="nil"/>
          <w:shd w:val="clear" w:color="auto" w:fill="FFFFFF"/>
          <w:lang w:val="mk-MK"/>
        </w:rPr>
        <w:t xml:space="preserve"> за вршење на надворешните работи, да ги достави податоците од став (1) на овој член до другата засегната држава со барање да се произнесе дали надлежните органи на таа држава се заинтересирани да учествуваат во постапката за издавање на дозволата за индустриската инсталација односно постројка во Република Северна Македонија. </w:t>
      </w:r>
    </w:p>
    <w:p w14:paraId="25839964" w14:textId="74BF4343" w:rsidR="004A27BC" w:rsidRPr="004A27BC" w:rsidRDefault="004A27BC" w:rsidP="00D942BD">
      <w:pPr>
        <w:pStyle w:val="BodyC"/>
        <w:shd w:val="clear" w:color="auto" w:fill="FFFFFF"/>
        <w:jc w:val="both"/>
        <w:rPr>
          <w:rFonts w:ascii="StobiSerif Regular" w:hAnsi="StobiSerif Regular" w:cstheme="minorHAnsi"/>
          <w:color w:val="auto"/>
          <w:sz w:val="22"/>
          <w:szCs w:val="22"/>
          <w:bdr w:val="nil"/>
          <w:shd w:val="clear" w:color="auto" w:fill="FFFFFF"/>
          <w:lang w:val="mk-MK"/>
        </w:rPr>
      </w:pPr>
      <w:r w:rsidRPr="004A27BC">
        <w:rPr>
          <w:rFonts w:ascii="StobiSerif Regular" w:hAnsi="StobiSerif Regular" w:cstheme="minorHAnsi"/>
          <w:color w:val="auto"/>
          <w:sz w:val="22"/>
          <w:szCs w:val="22"/>
          <w:bdr w:val="nil"/>
          <w:shd w:val="clear" w:color="auto" w:fill="FFFFFF"/>
          <w:lang w:val="mk-MK"/>
        </w:rPr>
        <w:t>(3)</w:t>
      </w:r>
      <w:r w:rsidRPr="004A27BC">
        <w:rPr>
          <w:rFonts w:ascii="StobiSerif Regular" w:hAnsi="StobiSerif Regular" w:cstheme="minorHAnsi"/>
          <w:color w:val="auto"/>
          <w:sz w:val="22"/>
          <w:szCs w:val="22"/>
          <w:bdr w:val="nil"/>
          <w:shd w:val="clear" w:color="auto" w:fill="FFFFFF"/>
          <w:lang w:val="mk-MK"/>
        </w:rPr>
        <w:tab/>
        <w:t xml:space="preserve">Во случај кога засегнатата држава од став (2) на овој член се изјасни дека е заинтересирана да учествува во постапката за добивање на  дозволата за индустриската инсталација односно постројка, Стручниот орган е должен, од денот на приемот на известувањето, на </w:t>
      </w:r>
      <w:r w:rsidR="008E5DB6">
        <w:rPr>
          <w:rFonts w:ascii="StobiSerif Regular" w:hAnsi="StobiSerif Regular" w:cstheme="minorHAnsi"/>
          <w:color w:val="auto"/>
          <w:sz w:val="22"/>
          <w:szCs w:val="22"/>
          <w:bdr w:val="nil"/>
          <w:shd w:val="clear" w:color="auto" w:fill="FFFFFF"/>
          <w:lang w:val="mk-MK"/>
        </w:rPr>
        <w:t>стручниот</w:t>
      </w:r>
      <w:r w:rsidRPr="004A27BC">
        <w:rPr>
          <w:rFonts w:ascii="StobiSerif Regular" w:hAnsi="StobiSerif Regular" w:cstheme="minorHAnsi"/>
          <w:color w:val="auto"/>
          <w:sz w:val="22"/>
          <w:szCs w:val="22"/>
          <w:bdr w:val="nil"/>
          <w:shd w:val="clear" w:color="auto" w:fill="FFFFFF"/>
          <w:lang w:val="mk-MK"/>
        </w:rPr>
        <w:t xml:space="preserve"> орган на другата држава да му обезбеди еднаков третман како и на домашната јавност, и да му ги направи достапни податоците на ист начин како што ги прави и за домашната јавност, согласно правилата и постапките утврдени во меѓународните договори кои ги ратификувала Република Северна Македонија, а кои се однесуваат на оцена на прекуграничното влијание врз животната средина, како и на овој закон.</w:t>
      </w:r>
    </w:p>
    <w:p w14:paraId="44A060E7" w14:textId="164E3FC0" w:rsidR="004A27BC" w:rsidRPr="004A27BC" w:rsidRDefault="004A27BC" w:rsidP="00D942BD">
      <w:pPr>
        <w:pStyle w:val="BodyC"/>
        <w:shd w:val="clear" w:color="auto" w:fill="FFFFFF"/>
        <w:jc w:val="both"/>
        <w:rPr>
          <w:rFonts w:ascii="StobiSerif Regular" w:hAnsi="StobiSerif Regular" w:cstheme="minorHAnsi"/>
          <w:color w:val="auto"/>
          <w:sz w:val="22"/>
          <w:szCs w:val="22"/>
          <w:bdr w:val="nil"/>
          <w:shd w:val="clear" w:color="auto" w:fill="FFFFFF"/>
          <w:lang w:val="mk-MK"/>
        </w:rPr>
      </w:pPr>
      <w:r w:rsidRPr="004A27BC">
        <w:rPr>
          <w:rFonts w:ascii="StobiSerif Regular" w:hAnsi="StobiSerif Regular" w:cstheme="minorHAnsi"/>
          <w:color w:val="auto"/>
          <w:sz w:val="22"/>
          <w:szCs w:val="22"/>
          <w:bdr w:val="nil"/>
          <w:shd w:val="clear" w:color="auto" w:fill="FFFFFF"/>
          <w:lang w:val="mk-MK"/>
        </w:rPr>
        <w:t>(4)</w:t>
      </w:r>
      <w:r w:rsidRPr="004A27BC">
        <w:rPr>
          <w:rFonts w:ascii="StobiSerif Regular" w:hAnsi="StobiSerif Regular" w:cstheme="minorHAnsi"/>
          <w:color w:val="auto"/>
          <w:sz w:val="22"/>
          <w:szCs w:val="22"/>
          <w:bdr w:val="nil"/>
          <w:shd w:val="clear" w:color="auto" w:fill="FFFFFF"/>
          <w:lang w:val="mk-MK"/>
        </w:rPr>
        <w:tab/>
        <w:t>Стручниот орган е должен да г</w:t>
      </w:r>
      <w:r>
        <w:rPr>
          <w:rFonts w:ascii="StobiSerif Regular" w:hAnsi="StobiSerif Regular" w:cstheme="minorHAnsi"/>
          <w:color w:val="auto"/>
          <w:sz w:val="22"/>
          <w:szCs w:val="22"/>
          <w:bdr w:val="nil"/>
          <w:shd w:val="clear" w:color="auto" w:fill="FFFFFF"/>
          <w:lang w:val="mk-MK"/>
        </w:rPr>
        <w:t>и</w:t>
      </w:r>
      <w:r w:rsidRPr="004A27BC">
        <w:rPr>
          <w:rFonts w:ascii="StobiSerif Regular" w:hAnsi="StobiSerif Regular" w:cstheme="minorHAnsi"/>
          <w:color w:val="auto"/>
          <w:sz w:val="22"/>
          <w:szCs w:val="22"/>
          <w:bdr w:val="nil"/>
          <w:shd w:val="clear" w:color="auto" w:fill="FFFFFF"/>
          <w:lang w:val="mk-MK"/>
        </w:rPr>
        <w:t xml:space="preserve"> достави до заинтересирата држава </w:t>
      </w:r>
      <w:r>
        <w:rPr>
          <w:rFonts w:ascii="StobiSerif Regular" w:hAnsi="StobiSerif Regular" w:cstheme="minorHAnsi"/>
          <w:color w:val="auto"/>
          <w:sz w:val="22"/>
          <w:szCs w:val="22"/>
          <w:bdr w:val="nil"/>
          <w:shd w:val="clear" w:color="auto" w:fill="FFFFFF"/>
          <w:lang w:val="mk-MK"/>
        </w:rPr>
        <w:t>сите забелешки о</w:t>
      </w:r>
      <w:r w:rsidRPr="004A27BC">
        <w:rPr>
          <w:rFonts w:ascii="StobiSerif Regular" w:hAnsi="StobiSerif Regular" w:cstheme="minorHAnsi"/>
          <w:color w:val="auto"/>
          <w:sz w:val="22"/>
          <w:szCs w:val="22"/>
          <w:bdr w:val="nil"/>
          <w:shd w:val="clear" w:color="auto" w:fill="FFFFFF"/>
          <w:lang w:val="mk-MK"/>
        </w:rPr>
        <w:t>д</w:t>
      </w:r>
      <w:r w:rsidR="008A0887" w:rsidRPr="008A0887">
        <w:rPr>
          <w:rFonts w:ascii="StobiSerif Regular" w:hAnsi="StobiSerif Regular" w:cstheme="minorHAnsi"/>
          <w:color w:val="auto"/>
          <w:sz w:val="22"/>
          <w:szCs w:val="22"/>
          <w:bdr w:val="nil"/>
          <w:shd w:val="clear" w:color="auto" w:fill="FFFFFF"/>
          <w:lang w:val="mk-MK"/>
        </w:rPr>
        <w:t xml:space="preserve"> </w:t>
      </w:r>
      <w:r w:rsidR="008A0887" w:rsidRPr="004A27BC">
        <w:rPr>
          <w:rFonts w:ascii="StobiSerif Regular" w:hAnsi="StobiSerif Regular" w:cstheme="minorHAnsi"/>
          <w:color w:val="auto"/>
          <w:sz w:val="22"/>
          <w:szCs w:val="22"/>
          <w:bdr w:val="nil"/>
          <w:shd w:val="clear" w:color="auto" w:fill="FFFFFF"/>
          <w:lang w:val="mk-MK"/>
        </w:rPr>
        <w:t>консултацијата со јавноста</w:t>
      </w:r>
      <w:r w:rsidRPr="004A27BC">
        <w:rPr>
          <w:rFonts w:ascii="StobiSerif Regular" w:hAnsi="StobiSerif Regular" w:cstheme="minorHAnsi"/>
          <w:color w:val="auto"/>
          <w:sz w:val="22"/>
          <w:szCs w:val="22"/>
          <w:bdr w:val="nil"/>
          <w:shd w:val="clear" w:color="auto" w:fill="FFFFFF"/>
          <w:lang w:val="mk-MK"/>
        </w:rPr>
        <w:t xml:space="preserve">во рок од 15 дена од денот на неговото изготвување. </w:t>
      </w:r>
    </w:p>
    <w:p w14:paraId="57B25402" w14:textId="77777777" w:rsidR="004A27BC" w:rsidRPr="004A27BC" w:rsidRDefault="004A27BC" w:rsidP="00D942BD">
      <w:pPr>
        <w:pStyle w:val="BodyC"/>
        <w:shd w:val="clear" w:color="auto" w:fill="FFFFFF"/>
        <w:jc w:val="both"/>
        <w:rPr>
          <w:rFonts w:ascii="StobiSerif Regular" w:hAnsi="StobiSerif Regular" w:cstheme="minorHAnsi"/>
          <w:color w:val="auto"/>
          <w:sz w:val="22"/>
          <w:szCs w:val="22"/>
          <w:bdr w:val="nil"/>
          <w:shd w:val="clear" w:color="auto" w:fill="FFFFFF"/>
          <w:lang w:val="mk-MK"/>
        </w:rPr>
      </w:pPr>
      <w:r w:rsidRPr="004A27BC">
        <w:rPr>
          <w:rFonts w:ascii="StobiSerif Regular" w:hAnsi="StobiSerif Regular" w:cstheme="minorHAnsi"/>
          <w:color w:val="auto"/>
          <w:sz w:val="22"/>
          <w:szCs w:val="22"/>
          <w:bdr w:val="nil"/>
          <w:shd w:val="clear" w:color="auto" w:fill="FFFFFF"/>
          <w:lang w:val="mk-MK"/>
        </w:rPr>
        <w:t>(5)</w:t>
      </w:r>
      <w:r w:rsidRPr="004A27BC">
        <w:rPr>
          <w:rFonts w:ascii="StobiSerif Regular" w:hAnsi="StobiSerif Regular" w:cstheme="minorHAnsi"/>
          <w:color w:val="auto"/>
          <w:sz w:val="22"/>
          <w:szCs w:val="22"/>
          <w:bdr w:val="nil"/>
          <w:shd w:val="clear" w:color="auto" w:fill="FFFFFF"/>
          <w:lang w:val="mk-MK"/>
        </w:rPr>
        <w:tab/>
        <w:t>Трошоците за постапката поврзани со прекуграничните консултации, трошоците за превод на податоците и документите на јазикот на засегнатата држава, како и трошоците за доставување на документите до засегнатата држава поврзани со издавањето на дозволата ќе бидат на товар на барателот на дозволата.</w:t>
      </w:r>
    </w:p>
    <w:p w14:paraId="10F9309A" w14:textId="6F4DC59D" w:rsidR="00CE7151" w:rsidRPr="00F94AC4" w:rsidRDefault="004A27BC" w:rsidP="00D942BD">
      <w:pPr>
        <w:pStyle w:val="BodyC"/>
        <w:shd w:val="clear" w:color="auto" w:fill="FFFFFF"/>
        <w:jc w:val="both"/>
        <w:rPr>
          <w:rFonts w:ascii="StobiSerif Regular" w:hAnsi="StobiSerif Regular" w:cstheme="minorHAnsi"/>
          <w:sz w:val="22"/>
          <w:szCs w:val="22"/>
          <w:shd w:val="clear" w:color="auto" w:fill="FFFFFF"/>
        </w:rPr>
      </w:pPr>
      <w:r w:rsidRPr="004A27BC">
        <w:rPr>
          <w:rFonts w:ascii="StobiSerif Regular" w:hAnsi="StobiSerif Regular" w:cstheme="minorHAnsi"/>
          <w:color w:val="auto"/>
          <w:sz w:val="22"/>
          <w:szCs w:val="22"/>
          <w:bdr w:val="nil"/>
          <w:shd w:val="clear" w:color="auto" w:fill="FFFFFF"/>
          <w:lang w:val="mk-MK"/>
        </w:rPr>
        <w:t>(6)</w:t>
      </w:r>
      <w:r w:rsidRPr="004A27BC">
        <w:rPr>
          <w:rFonts w:ascii="StobiSerif Regular" w:hAnsi="StobiSerif Regular" w:cstheme="minorHAnsi"/>
          <w:color w:val="auto"/>
          <w:sz w:val="22"/>
          <w:szCs w:val="22"/>
          <w:bdr w:val="nil"/>
          <w:shd w:val="clear" w:color="auto" w:fill="FFFFFF"/>
          <w:lang w:val="mk-MK"/>
        </w:rPr>
        <w:tab/>
        <w:t>Во случај кога дејноста или активноста за која се бара издавање на дозвола е предмет на оценување на прекугранично влијание врз животната средина во фаза на проект, Стручниот орган е должен, преку органот за животна средина да ја извести засегнатата држава за мислењата што ги добила во таа постапка како и за нејзиниот исход.</w:t>
      </w:r>
      <w:r w:rsidR="00CE7151" w:rsidRPr="00F94AC4">
        <w:rPr>
          <w:rFonts w:ascii="StobiSerif Regular" w:hAnsi="StobiSerif Regular" w:cstheme="minorHAnsi"/>
          <w:sz w:val="22"/>
          <w:szCs w:val="22"/>
          <w:shd w:val="clear" w:color="auto" w:fill="FFFFFF"/>
        </w:rPr>
        <w:t> </w:t>
      </w:r>
      <w:bookmarkEnd w:id="13"/>
    </w:p>
    <w:p w14:paraId="2DE25F8B" w14:textId="60782F3C" w:rsidR="00B04842" w:rsidRPr="00F94AC4" w:rsidRDefault="00B04842" w:rsidP="00C67C52">
      <w:pPr>
        <w:pStyle w:val="BodyC"/>
        <w:shd w:val="clear" w:color="auto" w:fill="FFFFFF"/>
        <w:rPr>
          <w:rFonts w:ascii="StobiSerif Regular" w:hAnsi="StobiSerif Regular" w:cstheme="minorHAnsi"/>
          <w:sz w:val="22"/>
          <w:szCs w:val="22"/>
          <w:shd w:val="clear" w:color="auto" w:fill="FFFFFF"/>
        </w:rPr>
      </w:pPr>
    </w:p>
    <w:p w14:paraId="749A9CAD" w14:textId="77777777" w:rsidR="00B04842" w:rsidRPr="00F94AC4" w:rsidRDefault="00B04842" w:rsidP="00C67C52">
      <w:pPr>
        <w:pStyle w:val="BodyC"/>
        <w:shd w:val="clear" w:color="auto" w:fill="FFFFFF"/>
        <w:rPr>
          <w:rFonts w:ascii="StobiSerif Regular" w:eastAsia="Calibri" w:hAnsi="StobiSerif Regular" w:cstheme="minorHAnsi"/>
          <w:sz w:val="22"/>
          <w:szCs w:val="22"/>
          <w:shd w:val="clear" w:color="auto" w:fill="FFFFFF"/>
        </w:rPr>
      </w:pPr>
    </w:p>
    <w:p w14:paraId="42CA41E9" w14:textId="745FDC71" w:rsidR="00CE7151" w:rsidRPr="00F94AC4" w:rsidRDefault="00CE7151" w:rsidP="00C67C52">
      <w:pPr>
        <w:pStyle w:val="ListParagraph"/>
        <w:spacing w:after="0" w:line="240" w:lineRule="auto"/>
        <w:ind w:left="390"/>
        <w:jc w:val="center"/>
        <w:outlineLvl w:val="4"/>
        <w:rPr>
          <w:rFonts w:ascii="StobiSerif Regular" w:hAnsi="StobiSerif Regular" w:cstheme="minorHAnsi"/>
          <w:b/>
          <w:bCs/>
          <w:shd w:val="clear" w:color="auto" w:fill="FFFFFF"/>
          <w:lang w:val="mk-MK"/>
        </w:rPr>
      </w:pPr>
      <w:r w:rsidRPr="00F94AC4">
        <w:rPr>
          <w:rFonts w:ascii="StobiSerif Regular" w:hAnsi="StobiSerif Regular" w:cstheme="minorHAnsi"/>
          <w:b/>
          <w:bCs/>
          <w:shd w:val="clear" w:color="auto" w:fill="FFFFFF"/>
        </w:rPr>
        <w:t xml:space="preserve">Член </w:t>
      </w:r>
      <w:r w:rsidR="00B04842" w:rsidRPr="00F94AC4">
        <w:rPr>
          <w:rFonts w:ascii="StobiSerif Regular" w:hAnsi="StobiSerif Regular" w:cstheme="minorHAnsi"/>
          <w:b/>
          <w:bCs/>
          <w:shd w:val="clear" w:color="auto" w:fill="FFFFFF"/>
          <w:lang w:val="mk-MK"/>
        </w:rPr>
        <w:t>3</w:t>
      </w:r>
      <w:r w:rsidR="003660FC" w:rsidRPr="00F94AC4">
        <w:rPr>
          <w:rFonts w:ascii="StobiSerif Regular" w:hAnsi="StobiSerif Regular" w:cstheme="minorHAnsi"/>
          <w:b/>
          <w:bCs/>
          <w:shd w:val="clear" w:color="auto" w:fill="FFFFFF"/>
        </w:rPr>
        <w:t>1</w:t>
      </w:r>
    </w:p>
    <w:p w14:paraId="644F69CC" w14:textId="49D8113F" w:rsidR="00CE7151" w:rsidRDefault="00CE7151" w:rsidP="00C67C52">
      <w:pPr>
        <w:pStyle w:val="ListParagraph"/>
        <w:spacing w:after="0" w:line="240" w:lineRule="auto"/>
        <w:ind w:left="390"/>
        <w:jc w:val="center"/>
        <w:outlineLvl w:val="3"/>
        <w:rPr>
          <w:rFonts w:ascii="StobiSerif Regular" w:hAnsi="StobiSerif Regular" w:cstheme="minorHAnsi"/>
          <w:b/>
          <w:bCs/>
          <w:shd w:val="clear" w:color="auto" w:fill="FFFFFF"/>
        </w:rPr>
      </w:pPr>
      <w:r w:rsidRPr="00F94AC4">
        <w:rPr>
          <w:rFonts w:ascii="StobiSerif Regular" w:hAnsi="StobiSerif Regular" w:cstheme="minorHAnsi"/>
          <w:b/>
          <w:bCs/>
          <w:shd w:val="clear" w:color="auto" w:fill="FFFFFF"/>
        </w:rPr>
        <w:t>Постапување со барањето во случај на прекугранични влијанија кога инсталацијата е на територија на друга држава</w:t>
      </w:r>
    </w:p>
    <w:p w14:paraId="011A8631" w14:textId="77777777" w:rsidR="00045A80" w:rsidRPr="00F94AC4" w:rsidRDefault="00045A80" w:rsidP="00C67C52">
      <w:pPr>
        <w:pStyle w:val="ListParagraph"/>
        <w:spacing w:after="0" w:line="240" w:lineRule="auto"/>
        <w:ind w:left="390"/>
        <w:jc w:val="center"/>
        <w:outlineLvl w:val="3"/>
        <w:rPr>
          <w:rFonts w:ascii="StobiSerif Regular" w:hAnsi="StobiSerif Regular" w:cstheme="minorHAnsi"/>
          <w:b/>
          <w:bCs/>
          <w:shd w:val="clear" w:color="auto" w:fill="FFFFFF"/>
        </w:rPr>
      </w:pPr>
    </w:p>
    <w:p w14:paraId="553AA49A" w14:textId="77777777" w:rsidR="00AE040A" w:rsidRPr="00AE040A" w:rsidRDefault="00AE040A" w:rsidP="00045A80">
      <w:pPr>
        <w:pStyle w:val="BodyC"/>
        <w:shd w:val="clear" w:color="auto" w:fill="FFFFFF"/>
        <w:jc w:val="both"/>
        <w:rPr>
          <w:rFonts w:ascii="StobiSerif Regular" w:hAnsi="StobiSerif Regular" w:cstheme="minorHAnsi"/>
          <w:sz w:val="22"/>
          <w:szCs w:val="22"/>
          <w:shd w:val="clear" w:color="auto" w:fill="FFFFFF"/>
        </w:rPr>
      </w:pPr>
      <w:r w:rsidRPr="00AE040A">
        <w:rPr>
          <w:rFonts w:ascii="StobiSerif Regular" w:hAnsi="StobiSerif Regular" w:cstheme="minorHAnsi"/>
          <w:sz w:val="22"/>
          <w:szCs w:val="22"/>
          <w:shd w:val="clear" w:color="auto" w:fill="FFFFFF"/>
        </w:rPr>
        <w:t xml:space="preserve">(1) Доколку органот за животна средина добие известување од друга држава за покрената постапка за издавање дозвола на индустриска инсталација односно </w:t>
      </w:r>
      <w:r w:rsidRPr="00AE040A">
        <w:rPr>
          <w:rFonts w:ascii="StobiSerif Regular" w:hAnsi="StobiSerif Regular" w:cstheme="minorHAnsi"/>
          <w:sz w:val="22"/>
          <w:szCs w:val="22"/>
          <w:shd w:val="clear" w:color="auto" w:fill="FFFFFF"/>
        </w:rPr>
        <w:lastRenderedPageBreak/>
        <w:t>постројка, чијашто работа би можела да има негативно влијание врз здравјето на луѓето и врз животната средина на територијата на Република Северна Македонија, е должен веднаш да спроведе постапка за оцена на засегнатоста на Република Северна Македонија од работата на таквата инсталација односно постројка согласно правилата и постапките утврдени во меѓународните договори кои ги ратификувала Република Северна Македонија а кои се однесуваат на оцена на прекуграничното влијание врз животната средина, како и согласно овој закон.</w:t>
      </w:r>
    </w:p>
    <w:p w14:paraId="45C98707" w14:textId="2776A997" w:rsidR="00AE040A" w:rsidRPr="00AE040A" w:rsidRDefault="00AE040A" w:rsidP="00045A80">
      <w:pPr>
        <w:pStyle w:val="BodyC"/>
        <w:shd w:val="clear" w:color="auto" w:fill="FFFFFF"/>
        <w:jc w:val="both"/>
        <w:rPr>
          <w:rFonts w:ascii="StobiSerif Regular" w:hAnsi="StobiSerif Regular" w:cstheme="minorHAnsi"/>
          <w:sz w:val="22"/>
          <w:szCs w:val="22"/>
          <w:shd w:val="clear" w:color="auto" w:fill="FFFFFF"/>
        </w:rPr>
      </w:pPr>
      <w:r w:rsidRPr="00AE040A">
        <w:rPr>
          <w:rFonts w:ascii="StobiSerif Regular" w:hAnsi="StobiSerif Regular" w:cstheme="minorHAnsi"/>
          <w:sz w:val="22"/>
          <w:szCs w:val="22"/>
          <w:shd w:val="clear" w:color="auto" w:fill="FFFFFF"/>
        </w:rPr>
        <w:t xml:space="preserve">(2) Во случаите од ставот (1) на овој член органот за животна средина е должен, во рок од 8 дена од денот на приемот на известувањето, да го извести </w:t>
      </w:r>
      <w:r w:rsidR="008E5DB6">
        <w:rPr>
          <w:rFonts w:ascii="StobiSerif Regular" w:hAnsi="StobiSerif Regular" w:cstheme="minorHAnsi"/>
          <w:sz w:val="22"/>
          <w:szCs w:val="22"/>
          <w:shd w:val="clear" w:color="auto" w:fill="FFFFFF"/>
        </w:rPr>
        <w:t>стручниот</w:t>
      </w:r>
      <w:r w:rsidRPr="00AE040A">
        <w:rPr>
          <w:rFonts w:ascii="StobiSerif Regular" w:hAnsi="StobiSerif Regular" w:cstheme="minorHAnsi"/>
          <w:sz w:val="22"/>
          <w:szCs w:val="22"/>
          <w:shd w:val="clear" w:color="auto" w:fill="FFFFFF"/>
        </w:rPr>
        <w:t xml:space="preserve"> орган на другата држава дали има намера да учествува во постапката за издавање на и дозвола.</w:t>
      </w:r>
    </w:p>
    <w:p w14:paraId="5F4E04A3" w14:textId="0E54C0FA" w:rsidR="00AE040A" w:rsidRPr="00AE040A" w:rsidRDefault="00AE040A" w:rsidP="00045A80">
      <w:pPr>
        <w:pStyle w:val="BodyC"/>
        <w:shd w:val="clear" w:color="auto" w:fill="FFFFFF"/>
        <w:jc w:val="both"/>
        <w:rPr>
          <w:rFonts w:ascii="StobiSerif Regular" w:hAnsi="StobiSerif Regular" w:cstheme="minorHAnsi"/>
          <w:sz w:val="22"/>
          <w:szCs w:val="22"/>
          <w:shd w:val="clear" w:color="auto" w:fill="FFFFFF"/>
        </w:rPr>
      </w:pPr>
      <w:r w:rsidRPr="00AE040A">
        <w:rPr>
          <w:rFonts w:ascii="StobiSerif Regular" w:hAnsi="StobiSerif Regular" w:cstheme="minorHAnsi"/>
          <w:sz w:val="22"/>
          <w:szCs w:val="22"/>
          <w:shd w:val="clear" w:color="auto" w:fill="FFFFFF"/>
        </w:rPr>
        <w:t xml:space="preserve">(3) Доколку органот за животната средина, самостојно или преку друг орган и/или јавноста дознае дека е започната постапка за издавање на дозвола за индустриска инсталација или постројка која може да има негативно влијание врз здравјето на луѓето и врз животната средина на територијата на Република Северна Македонија, е должен во рок од 8 дена од денот на добивање на сознанието, преку органот на државната управа надлежен за работите од областа на надворешните работи на Република Северна Македонија, да достави барање, до </w:t>
      </w:r>
      <w:r w:rsidR="008E5DB6">
        <w:rPr>
          <w:rFonts w:ascii="StobiSerif Regular" w:hAnsi="StobiSerif Regular" w:cstheme="minorHAnsi"/>
          <w:sz w:val="22"/>
          <w:szCs w:val="22"/>
          <w:shd w:val="clear" w:color="auto" w:fill="FFFFFF"/>
        </w:rPr>
        <w:t>стручниот</w:t>
      </w:r>
      <w:r w:rsidRPr="00AE040A">
        <w:rPr>
          <w:rFonts w:ascii="StobiSerif Regular" w:hAnsi="StobiSerif Regular" w:cstheme="minorHAnsi"/>
          <w:sz w:val="22"/>
          <w:szCs w:val="22"/>
          <w:shd w:val="clear" w:color="auto" w:fill="FFFFFF"/>
        </w:rPr>
        <w:t xml:space="preserve"> орган на другата држава кој е </w:t>
      </w:r>
      <w:r w:rsidR="00461EF3">
        <w:rPr>
          <w:rFonts w:ascii="StobiSerif Regular" w:hAnsi="StobiSerif Regular" w:cstheme="minorHAnsi"/>
          <w:sz w:val="22"/>
          <w:szCs w:val="22"/>
          <w:shd w:val="clear" w:color="auto" w:fill="FFFFFF"/>
          <w:lang w:val="mk-MK"/>
        </w:rPr>
        <w:t xml:space="preserve">иот </w:t>
      </w:r>
      <w:r w:rsidR="008A240B">
        <w:rPr>
          <w:rFonts w:ascii="StobiSerif Regular" w:hAnsi="StobiSerif Regular" w:cstheme="minorHAnsi"/>
          <w:sz w:val="22"/>
          <w:szCs w:val="22"/>
          <w:shd w:val="clear" w:color="auto" w:fill="FFFFFF"/>
        </w:rPr>
        <w:t>Струч</w:t>
      </w:r>
      <w:r w:rsidR="00461EF3">
        <w:rPr>
          <w:rFonts w:ascii="StobiSerif Regular" w:hAnsi="StobiSerif Regular" w:cstheme="minorHAnsi"/>
          <w:sz w:val="22"/>
          <w:szCs w:val="22"/>
          <w:shd w:val="clear" w:color="auto" w:fill="FFFFFF"/>
          <w:lang w:val="mk-MK"/>
        </w:rPr>
        <w:t>ен</w:t>
      </w:r>
      <w:r w:rsidR="008A240B">
        <w:rPr>
          <w:rFonts w:ascii="StobiSerif Regular" w:hAnsi="StobiSerif Regular" w:cstheme="minorHAnsi"/>
          <w:sz w:val="22"/>
          <w:szCs w:val="22"/>
          <w:shd w:val="clear" w:color="auto" w:fill="FFFFFF"/>
        </w:rPr>
        <w:t xml:space="preserve"> </w:t>
      </w:r>
      <w:r w:rsidRPr="00AE040A">
        <w:rPr>
          <w:rFonts w:ascii="StobiSerif Regular" w:hAnsi="StobiSerif Regular" w:cstheme="minorHAnsi"/>
          <w:sz w:val="22"/>
          <w:szCs w:val="22"/>
          <w:shd w:val="clear" w:color="auto" w:fill="FFFFFF"/>
        </w:rPr>
        <w:t xml:space="preserve"> за издавање на дозволата, за да се овозможи учество на органите и јавноста на Република Северна Македонија во постапката за добивање на дозвола.</w:t>
      </w:r>
    </w:p>
    <w:p w14:paraId="4F14CD09" w14:textId="77777777" w:rsidR="00AE040A" w:rsidRPr="00AE040A" w:rsidRDefault="00AE040A" w:rsidP="00045A80">
      <w:pPr>
        <w:pStyle w:val="BodyC"/>
        <w:shd w:val="clear" w:color="auto" w:fill="FFFFFF"/>
        <w:jc w:val="both"/>
        <w:rPr>
          <w:rFonts w:ascii="StobiSerif Regular" w:hAnsi="StobiSerif Regular" w:cstheme="minorHAnsi"/>
          <w:sz w:val="22"/>
          <w:szCs w:val="22"/>
          <w:shd w:val="clear" w:color="auto" w:fill="FFFFFF"/>
        </w:rPr>
      </w:pPr>
      <w:r w:rsidRPr="00AE040A">
        <w:rPr>
          <w:rFonts w:ascii="StobiSerif Regular" w:hAnsi="StobiSerif Regular" w:cstheme="minorHAnsi"/>
          <w:sz w:val="22"/>
          <w:szCs w:val="22"/>
          <w:shd w:val="clear" w:color="auto" w:fill="FFFFFF"/>
        </w:rPr>
        <w:t xml:space="preserve">(4) Учеството на органот за животна средина, како и органите и јавноста на Република Северна Македонија во постапката за добивање на дозвола на индустриска инсталација односно постројка од друга држава ќе се врши согласно правилата и постапките утврдени во меѓународните договори кои ги ратификувала Република Северна Македонија а кои се однесуваат на оцена на прекуграничното влијание врз животната средина, како и согласно овој закон. </w:t>
      </w:r>
    </w:p>
    <w:p w14:paraId="6C0ABAB8" w14:textId="77777777" w:rsidR="00AE040A" w:rsidRPr="00AE040A" w:rsidRDefault="00AE040A" w:rsidP="00045A80">
      <w:pPr>
        <w:pStyle w:val="BodyC"/>
        <w:shd w:val="clear" w:color="auto" w:fill="FFFFFF"/>
        <w:jc w:val="both"/>
        <w:rPr>
          <w:rFonts w:ascii="StobiSerif Regular" w:hAnsi="StobiSerif Regular" w:cstheme="minorHAnsi"/>
          <w:sz w:val="22"/>
          <w:szCs w:val="22"/>
          <w:shd w:val="clear" w:color="auto" w:fill="FFFFFF"/>
        </w:rPr>
      </w:pPr>
      <w:r w:rsidRPr="00AE040A">
        <w:rPr>
          <w:rFonts w:ascii="StobiSerif Regular" w:hAnsi="StobiSerif Regular" w:cstheme="minorHAnsi"/>
          <w:sz w:val="22"/>
          <w:szCs w:val="22"/>
          <w:shd w:val="clear" w:color="auto" w:fill="FFFFFF"/>
        </w:rPr>
        <w:t xml:space="preserve">(5) Органот за животна средина е должен да објави податоци што се добиени од органот на другата држава на својата интернет страна, особено оние кои се однесуваат на описот на дејностите или активностите што ќе се спроведуваат во индустриската инсталација односно постројката, информации за тоа каде можат да се добијат информации за барањето за добивање на дозвола, и за начинот за учество на јавоста во постапката за издавање на дозволата. </w:t>
      </w:r>
    </w:p>
    <w:p w14:paraId="72AA069F" w14:textId="77777777" w:rsidR="00AE040A" w:rsidRPr="00AE040A" w:rsidRDefault="00AE040A" w:rsidP="00045A80">
      <w:pPr>
        <w:pStyle w:val="BodyC"/>
        <w:shd w:val="clear" w:color="auto" w:fill="FFFFFF"/>
        <w:jc w:val="both"/>
        <w:rPr>
          <w:rFonts w:ascii="StobiSerif Regular" w:hAnsi="StobiSerif Regular" w:cstheme="minorHAnsi"/>
          <w:sz w:val="22"/>
          <w:szCs w:val="22"/>
          <w:shd w:val="clear" w:color="auto" w:fill="FFFFFF"/>
        </w:rPr>
      </w:pPr>
      <w:r w:rsidRPr="00AE040A">
        <w:rPr>
          <w:rFonts w:ascii="StobiSerif Regular" w:hAnsi="StobiSerif Regular" w:cstheme="minorHAnsi"/>
          <w:sz w:val="22"/>
          <w:szCs w:val="22"/>
          <w:shd w:val="clear" w:color="auto" w:fill="FFFFFF"/>
        </w:rPr>
        <w:t xml:space="preserve">(6) Органот за животна средина е должен да ги објави податоците од став (5) на овој член во најмалку еден дневен весник достапен на целата територија на Република Северна Македонија со барање јавноста да се произнесе по истите во рок од 15 дена од денот на објавувањето. </w:t>
      </w:r>
    </w:p>
    <w:p w14:paraId="7FCD039C" w14:textId="77777777" w:rsidR="00AE040A" w:rsidRPr="00AE040A" w:rsidRDefault="00AE040A" w:rsidP="00045A80">
      <w:pPr>
        <w:pStyle w:val="BodyC"/>
        <w:shd w:val="clear" w:color="auto" w:fill="FFFFFF"/>
        <w:jc w:val="both"/>
        <w:rPr>
          <w:rFonts w:ascii="StobiSerif Regular" w:hAnsi="StobiSerif Regular" w:cstheme="minorHAnsi"/>
          <w:sz w:val="22"/>
          <w:szCs w:val="22"/>
          <w:shd w:val="clear" w:color="auto" w:fill="FFFFFF"/>
        </w:rPr>
      </w:pPr>
      <w:r w:rsidRPr="00AE040A">
        <w:rPr>
          <w:rFonts w:ascii="StobiSerif Regular" w:hAnsi="StobiSerif Regular" w:cstheme="minorHAnsi"/>
          <w:sz w:val="22"/>
          <w:szCs w:val="22"/>
          <w:shd w:val="clear" w:color="auto" w:fill="FFFFFF"/>
        </w:rPr>
        <w:t xml:space="preserve">(7) Мислењата добиени од страна на јавноста и другите органи, органот за животна средина заедно со своето мислење е должен да ги достави до органот на другата држава во рок од 15 дена од денот на истекот на рокот во кој јавноста имала право да ги достави своите мислења. </w:t>
      </w:r>
    </w:p>
    <w:p w14:paraId="290F476B" w14:textId="77106FA1" w:rsidR="00CE7151" w:rsidRPr="00F94AC4" w:rsidRDefault="00AE040A" w:rsidP="00045A80">
      <w:pPr>
        <w:pStyle w:val="BodyC"/>
        <w:shd w:val="clear" w:color="auto" w:fill="FFFFFF"/>
        <w:jc w:val="both"/>
        <w:rPr>
          <w:rFonts w:ascii="StobiSerif Regular" w:eastAsia="Calibri" w:hAnsi="StobiSerif Regular" w:cstheme="minorHAnsi"/>
          <w:sz w:val="22"/>
          <w:szCs w:val="22"/>
          <w:shd w:val="clear" w:color="auto" w:fill="FFFFFF"/>
        </w:rPr>
      </w:pPr>
      <w:r w:rsidRPr="00AE040A">
        <w:rPr>
          <w:rFonts w:ascii="StobiSerif Regular" w:hAnsi="StobiSerif Regular" w:cstheme="minorHAnsi"/>
          <w:sz w:val="22"/>
          <w:szCs w:val="22"/>
          <w:shd w:val="clear" w:color="auto" w:fill="FFFFFF"/>
        </w:rPr>
        <w:t>(8) Трошоците за објава и превод се на товар на органот за животната средина.</w:t>
      </w:r>
    </w:p>
    <w:p w14:paraId="687C1B7A" w14:textId="77777777" w:rsidR="004A27BC" w:rsidRDefault="004A27BC" w:rsidP="00C67C52">
      <w:pPr>
        <w:pStyle w:val="ListParagraph"/>
        <w:spacing w:after="0" w:line="240" w:lineRule="auto"/>
        <w:ind w:left="390"/>
        <w:jc w:val="center"/>
        <w:outlineLvl w:val="4"/>
        <w:rPr>
          <w:rFonts w:ascii="StobiSerif Regular" w:hAnsi="StobiSerif Regular" w:cstheme="minorHAnsi"/>
          <w:b/>
          <w:bCs/>
          <w:shd w:val="clear" w:color="auto" w:fill="FFFFFF"/>
        </w:rPr>
      </w:pPr>
    </w:p>
    <w:p w14:paraId="7F79384E" w14:textId="16D0EF61" w:rsidR="008955F7" w:rsidRPr="00F94AC4" w:rsidRDefault="00C94B6E" w:rsidP="00C67C52">
      <w:pPr>
        <w:pStyle w:val="ListParagraph"/>
        <w:spacing w:after="0" w:line="240" w:lineRule="auto"/>
        <w:ind w:left="390"/>
        <w:jc w:val="center"/>
        <w:outlineLvl w:val="4"/>
        <w:rPr>
          <w:rFonts w:ascii="StobiSerif Regular" w:hAnsi="StobiSerif Regular" w:cstheme="minorHAnsi"/>
          <w:b/>
          <w:bCs/>
          <w:bdr w:val="none" w:sz="0" w:space="0" w:color="auto"/>
          <w:shd w:val="clear" w:color="auto" w:fill="FFFFFF"/>
          <w:lang w:val="mk-MK"/>
        </w:rPr>
      </w:pPr>
      <w:r w:rsidRPr="00F94AC4">
        <w:rPr>
          <w:rFonts w:ascii="StobiSerif Regular" w:hAnsi="StobiSerif Regular" w:cstheme="minorHAnsi"/>
          <w:b/>
          <w:bCs/>
          <w:shd w:val="clear" w:color="auto" w:fill="FFFFFF"/>
        </w:rPr>
        <w:t xml:space="preserve">Член </w:t>
      </w:r>
      <w:r w:rsidR="00B04842" w:rsidRPr="00F94AC4">
        <w:rPr>
          <w:rFonts w:ascii="StobiSerif Regular" w:hAnsi="StobiSerif Regular" w:cstheme="minorHAnsi"/>
          <w:b/>
          <w:bCs/>
          <w:shd w:val="clear" w:color="auto" w:fill="FFFFFF"/>
          <w:lang w:val="mk-MK"/>
        </w:rPr>
        <w:t>3</w:t>
      </w:r>
      <w:r w:rsidR="003660FC" w:rsidRPr="00F94AC4">
        <w:rPr>
          <w:rFonts w:ascii="StobiSerif Regular" w:hAnsi="StobiSerif Regular" w:cstheme="minorHAnsi"/>
          <w:b/>
          <w:bCs/>
          <w:shd w:val="clear" w:color="auto" w:fill="FFFFFF"/>
        </w:rPr>
        <w:t>2</w:t>
      </w:r>
    </w:p>
    <w:p w14:paraId="68720A69" w14:textId="719AB348" w:rsidR="008955F7" w:rsidRDefault="008955F7" w:rsidP="00C67C52">
      <w:pPr>
        <w:pStyle w:val="ListParagraph"/>
        <w:spacing w:after="0" w:line="240" w:lineRule="auto"/>
        <w:ind w:left="390"/>
        <w:jc w:val="center"/>
        <w:outlineLvl w:val="3"/>
        <w:rPr>
          <w:rFonts w:ascii="StobiSerif Regular" w:hAnsi="StobiSerif Regular" w:cstheme="minorHAnsi"/>
          <w:b/>
          <w:bCs/>
          <w:shd w:val="clear" w:color="auto" w:fill="FFFFFF"/>
        </w:rPr>
      </w:pPr>
      <w:r w:rsidRPr="00F94AC4">
        <w:rPr>
          <w:rFonts w:ascii="StobiSerif Regular" w:hAnsi="StobiSerif Regular" w:cstheme="minorHAnsi"/>
          <w:b/>
          <w:bCs/>
          <w:shd w:val="clear" w:color="auto" w:fill="FFFFFF"/>
        </w:rPr>
        <w:t>Поднесување мислења во врска со барањето</w:t>
      </w:r>
    </w:p>
    <w:p w14:paraId="56DCB4D0" w14:textId="77777777" w:rsidR="00045A80" w:rsidRPr="00F94AC4" w:rsidRDefault="00045A80" w:rsidP="00C67C52">
      <w:pPr>
        <w:pStyle w:val="ListParagraph"/>
        <w:spacing w:after="0" w:line="240" w:lineRule="auto"/>
        <w:ind w:left="390"/>
        <w:jc w:val="center"/>
        <w:outlineLvl w:val="3"/>
        <w:rPr>
          <w:rFonts w:ascii="StobiSerif Regular" w:hAnsi="StobiSerif Regular" w:cstheme="minorHAnsi"/>
          <w:b/>
          <w:bCs/>
          <w:shd w:val="clear" w:color="auto" w:fill="FFFFFF"/>
        </w:rPr>
      </w:pPr>
    </w:p>
    <w:p w14:paraId="7A06501B" w14:textId="648EEF64" w:rsidR="008955F7" w:rsidRPr="00F94AC4" w:rsidRDefault="008955F7" w:rsidP="00C67C52">
      <w:pPr>
        <w:pStyle w:val="ListParagraph"/>
        <w:spacing w:line="240" w:lineRule="auto"/>
        <w:ind w:left="0"/>
        <w:jc w:val="both"/>
        <w:rPr>
          <w:rFonts w:ascii="StobiSerif Regular" w:hAnsi="StobiSerif Regular" w:cstheme="minorHAnsi"/>
          <w:shd w:val="clear" w:color="auto" w:fill="FFFFFF"/>
        </w:rPr>
      </w:pPr>
      <w:r w:rsidRPr="00F94AC4">
        <w:rPr>
          <w:rFonts w:ascii="StobiSerif Regular" w:hAnsi="StobiSerif Regular" w:cstheme="minorHAnsi"/>
          <w:shd w:val="clear" w:color="auto" w:fill="FFFFFF"/>
        </w:rPr>
        <w:t xml:space="preserve">(1) Во рок од </w:t>
      </w:r>
      <w:r w:rsidRPr="00240FB7">
        <w:rPr>
          <w:rFonts w:ascii="StobiSerif Regular" w:hAnsi="StobiSerif Regular" w:cstheme="minorHAnsi"/>
          <w:shd w:val="clear" w:color="auto" w:fill="FFFFFF"/>
        </w:rPr>
        <w:t>30 дена</w:t>
      </w:r>
      <w:r w:rsidRPr="00F94AC4">
        <w:rPr>
          <w:rFonts w:ascii="StobiSerif Regular" w:hAnsi="StobiSerif Regular" w:cstheme="minorHAnsi"/>
          <w:shd w:val="clear" w:color="auto" w:fill="FFFFFF"/>
        </w:rPr>
        <w:t xml:space="preserve"> од објавувањето на </w:t>
      </w:r>
      <w:r w:rsidR="008E5B6D" w:rsidRPr="00F94AC4">
        <w:rPr>
          <w:rFonts w:ascii="StobiSerif Regular" w:hAnsi="StobiSerif Regular" w:cstheme="minorHAnsi"/>
          <w:shd w:val="clear" w:color="auto" w:fill="FFFFFF"/>
          <w:lang w:val="mk-MK"/>
        </w:rPr>
        <w:t xml:space="preserve">комплетното </w:t>
      </w:r>
      <w:r w:rsidRPr="00F94AC4">
        <w:rPr>
          <w:rFonts w:ascii="StobiSerif Regular" w:hAnsi="StobiSerif Regular" w:cstheme="minorHAnsi"/>
          <w:shd w:val="clear" w:color="auto" w:fill="FFFFFF"/>
        </w:rPr>
        <w:t xml:space="preserve">барање од член </w:t>
      </w:r>
      <w:r w:rsidR="005444B6" w:rsidRPr="00F94AC4">
        <w:rPr>
          <w:rFonts w:ascii="StobiSerif Regular" w:hAnsi="StobiSerif Regular" w:cstheme="minorHAnsi"/>
          <w:shd w:val="clear" w:color="auto" w:fill="FFFFFF"/>
          <w:lang w:val="mk-MK"/>
        </w:rPr>
        <w:t>2</w:t>
      </w:r>
      <w:r w:rsidR="004A27BC">
        <w:rPr>
          <w:rFonts w:ascii="StobiSerif Regular" w:hAnsi="StobiSerif Regular" w:cstheme="minorHAnsi"/>
          <w:shd w:val="clear" w:color="auto" w:fill="FFFFFF"/>
          <w:lang w:val="mk-MK"/>
        </w:rPr>
        <w:t>5</w:t>
      </w:r>
      <w:r w:rsidR="0052321B" w:rsidRPr="00F94AC4">
        <w:rPr>
          <w:rFonts w:ascii="StobiSerif Regular" w:hAnsi="StobiSerif Regular" w:cstheme="minorHAnsi"/>
          <w:shd w:val="clear" w:color="auto" w:fill="FFFFFF"/>
        </w:rPr>
        <w:t xml:space="preserve"> </w:t>
      </w:r>
      <w:r w:rsidRPr="00F94AC4">
        <w:rPr>
          <w:rFonts w:ascii="StobiSerif Regular" w:hAnsi="StobiSerif Regular" w:cstheme="minorHAnsi"/>
          <w:shd w:val="clear" w:color="auto" w:fill="FFFFFF"/>
        </w:rPr>
        <w:t>од овој закон, јавностa може да ги достави своите м</w:t>
      </w:r>
      <w:r w:rsidR="00C94B6E" w:rsidRPr="00F94AC4">
        <w:rPr>
          <w:rFonts w:ascii="StobiSerif Regular" w:hAnsi="StobiSerif Regular" w:cstheme="minorHAnsi"/>
          <w:shd w:val="clear" w:color="auto" w:fill="FFFFFF"/>
        </w:rPr>
        <w:t xml:space="preserve">ислења и ставови во писмена и </w:t>
      </w:r>
      <w:r w:rsidRPr="00F94AC4">
        <w:rPr>
          <w:rFonts w:ascii="StobiSerif Regular" w:hAnsi="StobiSerif Regular" w:cstheme="minorHAnsi"/>
          <w:shd w:val="clear" w:color="auto" w:fill="FFFFFF"/>
        </w:rPr>
        <w:t>електронска форма.</w:t>
      </w:r>
    </w:p>
    <w:p w14:paraId="779FE6A5" w14:textId="647BF65C" w:rsidR="003D4C30" w:rsidRPr="00F94AC4" w:rsidRDefault="008955F7" w:rsidP="00C67C52">
      <w:pPr>
        <w:pStyle w:val="ListParagraph"/>
        <w:spacing w:line="240" w:lineRule="auto"/>
        <w:ind w:left="0"/>
        <w:jc w:val="both"/>
        <w:rPr>
          <w:rFonts w:ascii="StobiSerif Regular" w:hAnsi="StobiSerif Regular" w:cstheme="minorHAnsi"/>
          <w:color w:val="FF0000"/>
          <w:shd w:val="clear" w:color="auto" w:fill="FFFFFF"/>
        </w:rPr>
      </w:pPr>
      <w:r w:rsidRPr="00F94AC4">
        <w:rPr>
          <w:rFonts w:ascii="StobiSerif Regular" w:hAnsi="StobiSerif Regular" w:cstheme="minorHAnsi"/>
          <w:shd w:val="clear" w:color="auto" w:fill="FFFFFF"/>
        </w:rPr>
        <w:t xml:space="preserve">(2) При изготвувањето на </w:t>
      </w:r>
      <w:r w:rsidR="008604E1" w:rsidRPr="00F94AC4">
        <w:rPr>
          <w:rFonts w:ascii="StobiSerif Regular" w:hAnsi="StobiSerif Regular" w:cstheme="minorHAnsi"/>
          <w:shd w:val="clear" w:color="auto" w:fill="FFFFFF"/>
          <w:lang w:val="mk-MK"/>
        </w:rPr>
        <w:t>А-</w:t>
      </w:r>
      <w:r w:rsidRPr="00F94AC4">
        <w:rPr>
          <w:rFonts w:ascii="StobiSerif Regular" w:hAnsi="StobiSerif Regular" w:cstheme="minorHAnsi"/>
          <w:shd w:val="clear" w:color="auto" w:fill="FFFFFF"/>
        </w:rPr>
        <w:t>интегрираната еколошка дозвола,</w:t>
      </w:r>
      <w:r w:rsidR="008E5B6D" w:rsidRPr="00F94AC4">
        <w:rPr>
          <w:rFonts w:ascii="StobiSerif Regular" w:hAnsi="StobiSerif Regular" w:cstheme="minorHAnsi"/>
          <w:shd w:val="clear" w:color="auto" w:fill="FFFFFF"/>
          <w:lang w:val="mk-MK"/>
        </w:rPr>
        <w:t xml:space="preserve"> </w:t>
      </w:r>
      <w:r w:rsidR="008E5DB6">
        <w:rPr>
          <w:rFonts w:ascii="StobiSerif Regular" w:hAnsi="StobiSerif Regular" w:cstheme="minorHAnsi"/>
          <w:shd w:val="clear" w:color="auto" w:fill="FFFFFF"/>
          <w:lang w:val="mk-MK"/>
        </w:rPr>
        <w:t>стручниот</w:t>
      </w:r>
      <w:r w:rsidRPr="00F94AC4">
        <w:rPr>
          <w:rFonts w:ascii="StobiSerif Regular" w:hAnsi="StobiSerif Regular" w:cstheme="minorHAnsi"/>
          <w:shd w:val="clear" w:color="auto" w:fill="FFFFFF"/>
        </w:rPr>
        <w:t xml:space="preserve"> орган е должен да ги земе </w:t>
      </w:r>
      <w:r w:rsidRPr="00F94AC4">
        <w:rPr>
          <w:rFonts w:ascii="StobiSerif Regular" w:hAnsi="StobiSerif Regular" w:cstheme="minorHAnsi"/>
          <w:shd w:val="clear" w:color="auto" w:fill="FFFFFF"/>
          <w:lang w:val="mk-MK"/>
        </w:rPr>
        <w:t xml:space="preserve">во </w:t>
      </w:r>
      <w:r w:rsidRPr="00F94AC4">
        <w:rPr>
          <w:rFonts w:ascii="StobiSerif Regular" w:hAnsi="StobiSerif Regular" w:cstheme="minorHAnsi"/>
          <w:shd w:val="clear" w:color="auto" w:fill="FFFFFF"/>
        </w:rPr>
        <w:t xml:space="preserve">предвид </w:t>
      </w:r>
      <w:r w:rsidR="00202C22" w:rsidRPr="00F94AC4">
        <w:rPr>
          <w:rFonts w:ascii="StobiSerif Regular" w:hAnsi="StobiSerif Regular" w:cstheme="minorHAnsi"/>
          <w:shd w:val="clear" w:color="auto" w:fill="FFFFFF"/>
          <w:lang w:val="mk-MK"/>
        </w:rPr>
        <w:t xml:space="preserve">аргументираните </w:t>
      </w:r>
      <w:r w:rsidRPr="00F94AC4">
        <w:rPr>
          <w:rFonts w:ascii="StobiSerif Regular" w:hAnsi="StobiSerif Regular" w:cstheme="minorHAnsi"/>
          <w:shd w:val="clear" w:color="auto" w:fill="FFFFFF"/>
        </w:rPr>
        <w:t>мислења доставени во рокот утврден во ставот (1) од овој член.</w:t>
      </w:r>
      <w:r w:rsidR="00A97E8E" w:rsidRPr="00F94AC4">
        <w:rPr>
          <w:rFonts w:ascii="StobiSerif Regular" w:hAnsi="StobiSerif Regular" w:cstheme="minorHAnsi"/>
          <w:shd w:val="clear" w:color="auto" w:fill="FFFFFF"/>
        </w:rPr>
        <w:t xml:space="preserve"> </w:t>
      </w:r>
    </w:p>
    <w:p w14:paraId="21A0BE87" w14:textId="02A70277" w:rsidR="008955F7" w:rsidRPr="00F94AC4" w:rsidRDefault="008955F7" w:rsidP="00C67C52">
      <w:pPr>
        <w:pStyle w:val="ListParagraph"/>
        <w:spacing w:line="240" w:lineRule="auto"/>
        <w:ind w:left="0"/>
        <w:jc w:val="both"/>
        <w:rPr>
          <w:rFonts w:ascii="StobiSerif Regular" w:hAnsi="StobiSerif Regular" w:cstheme="minorHAnsi"/>
          <w:shd w:val="clear" w:color="auto" w:fill="FFFFFF"/>
        </w:rPr>
      </w:pPr>
      <w:r w:rsidRPr="00F94AC4">
        <w:rPr>
          <w:rFonts w:ascii="StobiSerif Regular" w:hAnsi="StobiSerif Regular" w:cstheme="minorHAnsi"/>
          <w:shd w:val="clear" w:color="auto" w:fill="FFFFFF"/>
        </w:rPr>
        <w:t xml:space="preserve">(3) При изготвувањето на </w:t>
      </w:r>
      <w:r w:rsidR="008604E1" w:rsidRPr="00F94AC4">
        <w:rPr>
          <w:rFonts w:ascii="StobiSerif Regular" w:hAnsi="StobiSerif Regular" w:cstheme="minorHAnsi"/>
          <w:shd w:val="clear" w:color="auto" w:fill="FFFFFF"/>
          <w:lang w:val="mk-MK"/>
        </w:rPr>
        <w:t>А-</w:t>
      </w:r>
      <w:r w:rsidRPr="00F94AC4">
        <w:rPr>
          <w:rFonts w:ascii="StobiSerif Regular" w:hAnsi="StobiSerif Regular" w:cstheme="minorHAnsi"/>
          <w:shd w:val="clear" w:color="auto" w:fill="FFFFFF"/>
        </w:rPr>
        <w:t>интегрираната еколошка дозвола,</w:t>
      </w:r>
      <w:r w:rsidR="008E5B6D" w:rsidRPr="00F94AC4">
        <w:rPr>
          <w:rFonts w:ascii="StobiSerif Regular" w:hAnsi="StobiSerif Regular" w:cstheme="minorHAnsi"/>
          <w:shd w:val="clear" w:color="auto" w:fill="FFFFFF"/>
          <w:lang w:val="mk-MK"/>
        </w:rPr>
        <w:t xml:space="preserve"> </w:t>
      </w:r>
      <w:r w:rsidR="008E5DB6">
        <w:rPr>
          <w:rFonts w:ascii="StobiSerif Regular" w:hAnsi="StobiSerif Regular" w:cstheme="minorHAnsi"/>
          <w:shd w:val="clear" w:color="auto" w:fill="FFFFFF"/>
          <w:lang w:val="mk-MK"/>
        </w:rPr>
        <w:t>стручниот</w:t>
      </w:r>
      <w:r w:rsidRPr="00F94AC4">
        <w:rPr>
          <w:rFonts w:ascii="StobiSerif Regular" w:hAnsi="StobiSerif Regular" w:cstheme="minorHAnsi"/>
          <w:shd w:val="clear" w:color="auto" w:fill="FFFFFF"/>
        </w:rPr>
        <w:t xml:space="preserve"> орган не е обврзан да ги земе </w:t>
      </w:r>
      <w:r w:rsidRPr="00F94AC4">
        <w:rPr>
          <w:rFonts w:ascii="StobiSerif Regular" w:hAnsi="StobiSerif Regular" w:cstheme="minorHAnsi"/>
          <w:shd w:val="clear" w:color="auto" w:fill="FFFFFF"/>
          <w:lang w:val="mk-MK"/>
        </w:rPr>
        <w:t>в</w:t>
      </w:r>
      <w:r w:rsidR="00C94B6E" w:rsidRPr="00F94AC4">
        <w:rPr>
          <w:rFonts w:ascii="StobiSerif Regular" w:hAnsi="StobiSerif Regular" w:cstheme="minorHAnsi"/>
          <w:shd w:val="clear" w:color="auto" w:fill="FFFFFF"/>
          <w:lang w:val="mk-MK"/>
        </w:rPr>
        <w:t xml:space="preserve">о </w:t>
      </w:r>
      <w:r w:rsidRPr="00F94AC4">
        <w:rPr>
          <w:rFonts w:ascii="StobiSerif Regular" w:hAnsi="StobiSerif Regular" w:cstheme="minorHAnsi"/>
          <w:shd w:val="clear" w:color="auto" w:fill="FFFFFF"/>
        </w:rPr>
        <w:t>предвид мислењата доставени по истекот на рокот утврден во ставот (1) од овој член.</w:t>
      </w:r>
    </w:p>
    <w:p w14:paraId="2EBA14D0" w14:textId="5C1636F1" w:rsidR="008955F7" w:rsidRPr="00F94AC4" w:rsidRDefault="008955F7" w:rsidP="00C67C52">
      <w:pPr>
        <w:pStyle w:val="ListParagraph"/>
        <w:spacing w:line="240" w:lineRule="auto"/>
        <w:ind w:left="0"/>
        <w:jc w:val="both"/>
        <w:rPr>
          <w:rFonts w:ascii="StobiSerif Regular" w:hAnsi="StobiSerif Regular" w:cstheme="minorHAnsi"/>
          <w:shd w:val="clear" w:color="auto" w:fill="FFFFFF"/>
        </w:rPr>
      </w:pPr>
      <w:r w:rsidRPr="00F94AC4">
        <w:rPr>
          <w:rFonts w:ascii="StobiSerif Regular" w:hAnsi="StobiSerif Regular" w:cstheme="minorHAnsi"/>
          <w:shd w:val="clear" w:color="auto" w:fill="FFFFFF"/>
        </w:rPr>
        <w:t>(4)</w:t>
      </w:r>
      <w:r w:rsidR="008E5B6D" w:rsidRPr="00F94AC4">
        <w:rPr>
          <w:rFonts w:ascii="StobiSerif Regular" w:hAnsi="StobiSerif Regular" w:cstheme="minorHAnsi"/>
          <w:shd w:val="clear" w:color="auto" w:fill="FFFFFF"/>
          <w:lang w:val="mk-MK"/>
        </w:rPr>
        <w:t xml:space="preserve"> </w:t>
      </w:r>
      <w:r w:rsidR="008E5DB6">
        <w:rPr>
          <w:rFonts w:ascii="StobiSerif Regular" w:hAnsi="StobiSerif Regular" w:cstheme="minorHAnsi"/>
          <w:shd w:val="clear" w:color="auto" w:fill="FFFFFF"/>
          <w:lang w:val="mk-MK"/>
        </w:rPr>
        <w:t>Стручниот</w:t>
      </w:r>
      <w:r w:rsidRPr="00F94AC4">
        <w:rPr>
          <w:rFonts w:ascii="StobiSerif Regular" w:hAnsi="StobiSerif Regular" w:cstheme="minorHAnsi"/>
          <w:shd w:val="clear" w:color="auto" w:fill="FFFFFF"/>
        </w:rPr>
        <w:t xml:space="preserve"> орган е должен во образложението на </w:t>
      </w:r>
      <w:r w:rsidR="008604E1" w:rsidRPr="00F94AC4">
        <w:rPr>
          <w:rFonts w:ascii="StobiSerif Regular" w:hAnsi="StobiSerif Regular" w:cstheme="minorHAnsi"/>
          <w:shd w:val="clear" w:color="auto" w:fill="FFFFFF"/>
          <w:lang w:val="mk-MK"/>
        </w:rPr>
        <w:t>А-</w:t>
      </w:r>
      <w:r w:rsidRPr="00F94AC4">
        <w:rPr>
          <w:rFonts w:ascii="StobiSerif Regular" w:hAnsi="StobiSerif Regular" w:cstheme="minorHAnsi"/>
          <w:shd w:val="clear" w:color="auto" w:fill="FFFFFF"/>
        </w:rPr>
        <w:t xml:space="preserve">интегрираната еколошка дозвола да наведе кои од мислењата и ставовите доставени од јавноста се земени </w:t>
      </w:r>
      <w:r w:rsidRPr="00F94AC4">
        <w:rPr>
          <w:rFonts w:ascii="StobiSerif Regular" w:hAnsi="StobiSerif Regular" w:cstheme="minorHAnsi"/>
          <w:shd w:val="clear" w:color="auto" w:fill="FFFFFF"/>
          <w:lang w:val="mk-MK"/>
        </w:rPr>
        <w:t>в</w:t>
      </w:r>
      <w:r w:rsidR="00C94B6E" w:rsidRPr="00F94AC4">
        <w:rPr>
          <w:rFonts w:ascii="StobiSerif Regular" w:hAnsi="StobiSerif Regular" w:cstheme="minorHAnsi"/>
          <w:shd w:val="clear" w:color="auto" w:fill="FFFFFF"/>
          <w:lang w:val="mk-MK"/>
        </w:rPr>
        <w:t xml:space="preserve">о </w:t>
      </w:r>
      <w:r w:rsidR="008604E1" w:rsidRPr="00F94AC4">
        <w:rPr>
          <w:rFonts w:ascii="StobiSerif Regular" w:hAnsi="StobiSerif Regular" w:cstheme="minorHAnsi"/>
          <w:shd w:val="clear" w:color="auto" w:fill="FFFFFF"/>
        </w:rPr>
        <w:t xml:space="preserve">предвид, </w:t>
      </w:r>
      <w:r w:rsidRPr="00F94AC4">
        <w:rPr>
          <w:rFonts w:ascii="StobiSerif Regular" w:hAnsi="StobiSerif Regular" w:cstheme="minorHAnsi"/>
          <w:shd w:val="clear" w:color="auto" w:fill="FFFFFF"/>
        </w:rPr>
        <w:t>ко</w:t>
      </w:r>
      <w:r w:rsidR="008604E1" w:rsidRPr="00F94AC4">
        <w:rPr>
          <w:rFonts w:ascii="StobiSerif Regular" w:hAnsi="StobiSerif Regular" w:cstheme="minorHAnsi"/>
          <w:shd w:val="clear" w:color="auto" w:fill="FFFFFF"/>
        </w:rPr>
        <w:t>и не се, како и причините зошто не се земени во предвид</w:t>
      </w:r>
      <w:r w:rsidRPr="00F94AC4">
        <w:rPr>
          <w:rFonts w:ascii="StobiSerif Regular" w:hAnsi="StobiSerif Regular" w:cstheme="minorHAnsi"/>
          <w:shd w:val="clear" w:color="auto" w:fill="FFFFFF"/>
        </w:rPr>
        <w:t>.</w:t>
      </w:r>
    </w:p>
    <w:p w14:paraId="33BD4C40" w14:textId="053E1347" w:rsidR="008955F7" w:rsidRPr="00F94AC4" w:rsidRDefault="00C94B6E" w:rsidP="00C67C52">
      <w:pPr>
        <w:pStyle w:val="ListParagraph"/>
        <w:spacing w:line="240" w:lineRule="auto"/>
        <w:ind w:left="0"/>
        <w:jc w:val="both"/>
        <w:rPr>
          <w:rFonts w:ascii="StobiSerif Regular" w:hAnsi="StobiSerif Regular" w:cstheme="minorHAnsi"/>
          <w:shd w:val="clear" w:color="auto" w:fill="FFFFFF"/>
        </w:rPr>
      </w:pPr>
      <w:r w:rsidRPr="00F94AC4">
        <w:rPr>
          <w:rFonts w:ascii="StobiSerif Regular" w:hAnsi="StobiSerif Regular" w:cstheme="minorHAnsi"/>
          <w:shd w:val="clear" w:color="auto" w:fill="FFFFFF"/>
        </w:rPr>
        <w:t>(5)</w:t>
      </w:r>
      <w:r w:rsidRPr="00F94AC4">
        <w:rPr>
          <w:rFonts w:ascii="StobiSerif Regular" w:hAnsi="StobiSerif Regular" w:cstheme="minorHAnsi"/>
          <w:shd w:val="clear" w:color="auto" w:fill="FFFFFF"/>
          <w:lang w:val="mk-MK"/>
        </w:rPr>
        <w:t xml:space="preserve"> </w:t>
      </w:r>
      <w:r w:rsidRPr="00F94AC4">
        <w:rPr>
          <w:rFonts w:ascii="StobiSerif Regular" w:hAnsi="StobiSerif Regular" w:cstheme="minorHAnsi"/>
          <w:shd w:val="clear" w:color="auto" w:fill="FFFFFF"/>
        </w:rPr>
        <w:t>На барање на засегнатата јавност</w:t>
      </w:r>
      <w:r w:rsidRPr="00F94AC4">
        <w:rPr>
          <w:rFonts w:ascii="StobiSerif Regular" w:hAnsi="StobiSerif Regular" w:cstheme="minorHAnsi"/>
          <w:shd w:val="clear" w:color="auto" w:fill="FFFFFF"/>
          <w:lang w:val="mk-MK"/>
        </w:rPr>
        <w:t xml:space="preserve">, </w:t>
      </w:r>
      <w:r w:rsidRPr="00F94AC4">
        <w:rPr>
          <w:rFonts w:ascii="StobiSerif Regular" w:hAnsi="StobiSerif Regular" w:cstheme="minorHAnsi"/>
          <w:shd w:val="clear" w:color="auto" w:fill="FFFFFF"/>
        </w:rPr>
        <w:t>о</w:t>
      </w:r>
      <w:r w:rsidR="008955F7" w:rsidRPr="00F94AC4">
        <w:rPr>
          <w:rFonts w:ascii="StobiSerif Regular" w:hAnsi="StobiSerif Regular" w:cstheme="minorHAnsi"/>
          <w:shd w:val="clear" w:color="auto" w:fill="FFFFFF"/>
        </w:rPr>
        <w:t>ператорот е долже</w:t>
      </w:r>
      <w:r w:rsidRPr="00F94AC4">
        <w:rPr>
          <w:rFonts w:ascii="StobiSerif Regular" w:hAnsi="StobiSerif Regular" w:cstheme="minorHAnsi"/>
          <w:shd w:val="clear" w:color="auto" w:fill="FFFFFF"/>
        </w:rPr>
        <w:t xml:space="preserve">н да организира јавна расправа, </w:t>
      </w:r>
      <w:r w:rsidR="008955F7" w:rsidRPr="00F94AC4">
        <w:rPr>
          <w:rFonts w:ascii="StobiSerif Regular" w:hAnsi="StobiSerif Regular" w:cstheme="minorHAnsi"/>
          <w:shd w:val="clear" w:color="auto" w:fill="FFFFFF"/>
        </w:rPr>
        <w:t>најрано 15 дена од денот на об</w:t>
      </w:r>
      <w:r w:rsidRPr="00F94AC4">
        <w:rPr>
          <w:rFonts w:ascii="StobiSerif Regular" w:hAnsi="StobiSerif Regular" w:cstheme="minorHAnsi"/>
          <w:shd w:val="clear" w:color="auto" w:fill="FFFFFF"/>
          <w:lang w:val="mk-MK"/>
        </w:rPr>
        <w:t>ј</w:t>
      </w:r>
      <w:r w:rsidR="008955F7" w:rsidRPr="00F94AC4">
        <w:rPr>
          <w:rFonts w:ascii="StobiSerif Regular" w:hAnsi="StobiSerif Regular" w:cstheme="minorHAnsi"/>
          <w:shd w:val="clear" w:color="auto" w:fill="FFFFFF"/>
        </w:rPr>
        <w:t xml:space="preserve">авувањето на </w:t>
      </w:r>
      <w:r w:rsidRPr="00F94AC4">
        <w:rPr>
          <w:rFonts w:ascii="StobiSerif Regular" w:hAnsi="StobiSerif Regular" w:cstheme="minorHAnsi"/>
          <w:shd w:val="clear" w:color="auto" w:fill="FFFFFF"/>
          <w:lang w:val="mk-MK"/>
        </w:rPr>
        <w:t xml:space="preserve">комплетното </w:t>
      </w:r>
      <w:r w:rsidR="008955F7" w:rsidRPr="00F94AC4">
        <w:rPr>
          <w:rFonts w:ascii="StobiSerif Regular" w:hAnsi="StobiSerif Regular" w:cstheme="minorHAnsi"/>
          <w:shd w:val="clear" w:color="auto" w:fill="FFFFFF"/>
        </w:rPr>
        <w:t>барањето но не подоцна од десет дена пред истекот на рокот утврден од ставот (1) на овој член.</w:t>
      </w:r>
    </w:p>
    <w:p w14:paraId="0023012E" w14:textId="3CA1435F" w:rsidR="008955F7" w:rsidRPr="00F94AC4" w:rsidRDefault="008955F7" w:rsidP="00C67C52">
      <w:pPr>
        <w:pStyle w:val="ListParagraph"/>
        <w:spacing w:line="240" w:lineRule="auto"/>
        <w:ind w:left="0"/>
        <w:jc w:val="both"/>
        <w:rPr>
          <w:rFonts w:ascii="StobiSerif Regular" w:hAnsi="StobiSerif Regular" w:cstheme="minorHAnsi"/>
          <w:shd w:val="clear" w:color="auto" w:fill="FFFFFF"/>
        </w:rPr>
      </w:pPr>
      <w:r w:rsidRPr="00F94AC4">
        <w:rPr>
          <w:rFonts w:ascii="StobiSerif Regular" w:hAnsi="StobiSerif Regular" w:cstheme="minorHAnsi"/>
          <w:shd w:val="clear" w:color="auto" w:fill="FFFFFF"/>
        </w:rPr>
        <w:t xml:space="preserve">(6) </w:t>
      </w:r>
      <w:r w:rsidR="008E5DB6">
        <w:rPr>
          <w:rFonts w:ascii="StobiSerif Regular" w:hAnsi="StobiSerif Regular" w:cstheme="minorHAnsi"/>
          <w:shd w:val="clear" w:color="auto" w:fill="FFFFFF"/>
        </w:rPr>
        <w:t>Стручниот</w:t>
      </w:r>
      <w:r w:rsidRPr="00F94AC4">
        <w:rPr>
          <w:rFonts w:ascii="StobiSerif Regular" w:hAnsi="StobiSerif Regular" w:cstheme="minorHAnsi"/>
          <w:shd w:val="clear" w:color="auto" w:fill="FFFFFF"/>
        </w:rPr>
        <w:t xml:space="preserve"> орган ја информира општината или градот Скопје за обврската на операторот да организира јавна расправа по барање на засегнатата јавност.</w:t>
      </w:r>
    </w:p>
    <w:p w14:paraId="64AEB1D2" w14:textId="0DF769CE" w:rsidR="003D4C30" w:rsidRPr="00F94AC4" w:rsidRDefault="00C94B6E" w:rsidP="00C67C52">
      <w:pPr>
        <w:pStyle w:val="ListParagraph"/>
        <w:spacing w:line="240" w:lineRule="auto"/>
        <w:ind w:left="0"/>
        <w:jc w:val="both"/>
        <w:rPr>
          <w:rFonts w:ascii="StobiSerif Regular" w:hAnsi="StobiSerif Regular" w:cstheme="minorHAnsi"/>
          <w:color w:val="FF0000"/>
          <w:shd w:val="clear" w:color="auto" w:fill="FFFFFF"/>
        </w:rPr>
      </w:pPr>
      <w:r w:rsidRPr="00F94AC4">
        <w:rPr>
          <w:rFonts w:ascii="StobiSerif Regular" w:hAnsi="StobiSerif Regular" w:cstheme="minorHAnsi"/>
          <w:shd w:val="clear" w:color="auto" w:fill="FFFFFF"/>
          <w:lang w:val="mk-MK"/>
        </w:rPr>
        <w:t>(7)</w:t>
      </w:r>
      <w:r w:rsidRPr="00F94AC4">
        <w:rPr>
          <w:rFonts w:ascii="StobiSerif Regular" w:hAnsi="StobiSerif Regular" w:cstheme="minorHAnsi"/>
        </w:rPr>
        <w:t xml:space="preserve"> </w:t>
      </w:r>
      <w:r w:rsidR="006B5DEF">
        <w:rPr>
          <w:rFonts w:ascii="StobiSerif Regular" w:hAnsi="StobiSerif Regular" w:cstheme="minorHAnsi"/>
          <w:lang w:val="mk-MK"/>
        </w:rPr>
        <w:t xml:space="preserve">Стручниот орган во соработка со </w:t>
      </w:r>
      <w:r w:rsidRPr="00F94AC4">
        <w:rPr>
          <w:rFonts w:ascii="StobiSerif Regular" w:hAnsi="StobiSerif Regular" w:cstheme="minorHAnsi"/>
          <w:shd w:val="clear" w:color="auto" w:fill="FFFFFF"/>
          <w:lang w:val="mk-MK"/>
        </w:rPr>
        <w:t>Операторот</w:t>
      </w:r>
      <w:r w:rsidR="00FC4B25">
        <w:rPr>
          <w:rFonts w:ascii="StobiSerif Regular" w:hAnsi="StobiSerif Regular" w:cstheme="minorHAnsi"/>
          <w:shd w:val="clear" w:color="auto" w:fill="FFFFFF"/>
          <w:lang w:val="mk-MK"/>
        </w:rPr>
        <w:t xml:space="preserve"> </w:t>
      </w:r>
      <w:r w:rsidRPr="00F94AC4">
        <w:rPr>
          <w:rFonts w:ascii="StobiSerif Regular" w:hAnsi="StobiSerif Regular" w:cstheme="minorHAnsi"/>
          <w:shd w:val="clear" w:color="auto" w:fill="FFFFFF"/>
          <w:lang w:val="mk-MK"/>
        </w:rPr>
        <w:t>води записник за јавната расправа</w:t>
      </w:r>
      <w:r w:rsidR="00FC4B25">
        <w:rPr>
          <w:rFonts w:ascii="StobiSerif Regular" w:hAnsi="StobiSerif Regular" w:cstheme="minorHAnsi"/>
          <w:shd w:val="clear" w:color="auto" w:fill="FFFFFF"/>
          <w:lang w:val="mk-MK"/>
        </w:rPr>
        <w:t xml:space="preserve">. </w:t>
      </w:r>
      <w:r w:rsidR="001D596C">
        <w:rPr>
          <w:rFonts w:ascii="StobiSerif Regular" w:hAnsi="StobiSerif Regular" w:cstheme="minorHAnsi"/>
          <w:shd w:val="clear" w:color="auto" w:fill="FFFFFF"/>
          <w:lang w:val="mk-MK"/>
        </w:rPr>
        <w:t xml:space="preserve">Записникот од страна на </w:t>
      </w:r>
      <w:r w:rsidR="00FC4B25">
        <w:rPr>
          <w:rFonts w:ascii="StobiSerif Regular" w:hAnsi="StobiSerif Regular" w:cstheme="minorHAnsi"/>
          <w:shd w:val="clear" w:color="auto" w:fill="FFFFFF"/>
          <w:lang w:val="mk-MK"/>
        </w:rPr>
        <w:t xml:space="preserve">Операторот </w:t>
      </w:r>
      <w:r w:rsidR="001D596C">
        <w:rPr>
          <w:rFonts w:ascii="StobiSerif Regular" w:hAnsi="StobiSerif Regular" w:cstheme="minorHAnsi"/>
          <w:shd w:val="clear" w:color="auto" w:fill="FFFFFF"/>
          <w:lang w:val="mk-MK"/>
        </w:rPr>
        <w:t>се</w:t>
      </w:r>
      <w:r w:rsidR="001D596C" w:rsidRPr="00F94AC4">
        <w:rPr>
          <w:rFonts w:ascii="StobiSerif Regular" w:hAnsi="StobiSerif Regular" w:cstheme="minorHAnsi"/>
          <w:shd w:val="clear" w:color="auto" w:fill="FFFFFF"/>
          <w:lang w:val="mk-MK"/>
        </w:rPr>
        <w:t xml:space="preserve"> </w:t>
      </w:r>
      <w:r w:rsidRPr="00F94AC4">
        <w:rPr>
          <w:rFonts w:ascii="StobiSerif Regular" w:hAnsi="StobiSerif Regular" w:cstheme="minorHAnsi"/>
          <w:shd w:val="clear" w:color="auto" w:fill="FFFFFF"/>
          <w:lang w:val="mk-MK"/>
        </w:rPr>
        <w:t xml:space="preserve">доставува до </w:t>
      </w:r>
      <w:r w:rsidR="00FC4B25">
        <w:rPr>
          <w:rFonts w:ascii="StobiSerif Regular" w:hAnsi="StobiSerif Regular" w:cstheme="minorHAnsi"/>
          <w:shd w:val="clear" w:color="auto" w:fill="FFFFFF"/>
          <w:lang w:val="mk-MK"/>
        </w:rPr>
        <w:t>Стручниот</w:t>
      </w:r>
      <w:r w:rsidRPr="00F94AC4">
        <w:rPr>
          <w:rFonts w:ascii="StobiSerif Regular" w:hAnsi="StobiSerif Regular" w:cstheme="minorHAnsi"/>
          <w:shd w:val="clear" w:color="auto" w:fill="FFFFFF"/>
          <w:lang w:val="mk-MK"/>
        </w:rPr>
        <w:t xml:space="preserve"> орган, за истите да можат да се земаат предвид при издавање на дозволата.</w:t>
      </w:r>
    </w:p>
    <w:p w14:paraId="40BB2186" w14:textId="77777777" w:rsidR="005472B6" w:rsidRDefault="005472B6" w:rsidP="00C67C52">
      <w:pPr>
        <w:pStyle w:val="BodyC"/>
        <w:jc w:val="center"/>
        <w:outlineLvl w:val="4"/>
        <w:rPr>
          <w:rFonts w:ascii="StobiSerif Regular" w:hAnsi="StobiSerif Regular" w:cstheme="minorHAnsi"/>
          <w:b/>
          <w:bCs/>
          <w:sz w:val="22"/>
          <w:szCs w:val="22"/>
          <w:shd w:val="clear" w:color="auto" w:fill="FFFFFF"/>
        </w:rPr>
      </w:pPr>
    </w:p>
    <w:p w14:paraId="1E3E91F6" w14:textId="6C1164E7" w:rsidR="00C94B6E" w:rsidRPr="00F94AC4" w:rsidRDefault="002633E0" w:rsidP="00C67C52">
      <w:pPr>
        <w:pStyle w:val="BodyC"/>
        <w:jc w:val="center"/>
        <w:outlineLvl w:val="4"/>
        <w:rPr>
          <w:rFonts w:ascii="StobiSerif Regular" w:hAnsi="StobiSerif Regular" w:cstheme="minorHAnsi"/>
          <w:b/>
          <w:bCs/>
          <w:sz w:val="22"/>
          <w:szCs w:val="22"/>
          <w:shd w:val="clear" w:color="auto" w:fill="FFFFFF"/>
          <w:lang w:val="mk-MK"/>
        </w:rPr>
      </w:pPr>
      <w:r w:rsidRPr="00F94AC4">
        <w:rPr>
          <w:rFonts w:ascii="StobiSerif Regular" w:hAnsi="StobiSerif Regular" w:cstheme="minorHAnsi"/>
          <w:b/>
          <w:bCs/>
          <w:sz w:val="22"/>
          <w:szCs w:val="22"/>
          <w:shd w:val="clear" w:color="auto" w:fill="FFFFFF"/>
        </w:rPr>
        <w:t xml:space="preserve">Член </w:t>
      </w:r>
      <w:r w:rsidR="00B04842" w:rsidRPr="00F94AC4">
        <w:rPr>
          <w:rFonts w:ascii="StobiSerif Regular" w:hAnsi="StobiSerif Regular" w:cstheme="minorHAnsi"/>
          <w:b/>
          <w:bCs/>
          <w:sz w:val="22"/>
          <w:szCs w:val="22"/>
          <w:shd w:val="clear" w:color="auto" w:fill="FFFFFF"/>
          <w:lang w:val="mk-MK"/>
        </w:rPr>
        <w:t>3</w:t>
      </w:r>
      <w:r w:rsidR="003660FC" w:rsidRPr="00F94AC4">
        <w:rPr>
          <w:rFonts w:ascii="StobiSerif Regular" w:hAnsi="StobiSerif Regular" w:cstheme="minorHAnsi"/>
          <w:b/>
          <w:bCs/>
          <w:sz w:val="22"/>
          <w:szCs w:val="22"/>
          <w:shd w:val="clear" w:color="auto" w:fill="FFFFFF"/>
        </w:rPr>
        <w:t>3</w:t>
      </w:r>
      <w:r w:rsidR="00613CF5" w:rsidRPr="00F94AC4">
        <w:rPr>
          <w:rFonts w:ascii="StobiSerif Regular" w:hAnsi="StobiSerif Regular" w:cstheme="minorHAnsi"/>
          <w:b/>
          <w:bCs/>
          <w:sz w:val="22"/>
          <w:szCs w:val="22"/>
          <w:shd w:val="clear" w:color="auto" w:fill="FFFFFF"/>
          <w:lang w:val="mk-MK"/>
        </w:rPr>
        <w:t xml:space="preserve"> </w:t>
      </w:r>
    </w:p>
    <w:p w14:paraId="0BD3AACE" w14:textId="6601DBDB" w:rsidR="00741276" w:rsidRPr="00F94AC4" w:rsidRDefault="00741276" w:rsidP="00C67C52">
      <w:pPr>
        <w:pStyle w:val="BodyC"/>
        <w:jc w:val="center"/>
        <w:outlineLvl w:val="4"/>
        <w:rPr>
          <w:rFonts w:ascii="StobiSerif Regular" w:hAnsi="StobiSerif Regular" w:cstheme="minorHAnsi"/>
          <w:b/>
          <w:bCs/>
          <w:sz w:val="22"/>
          <w:szCs w:val="22"/>
          <w:shd w:val="clear" w:color="auto" w:fill="FFFFFF"/>
          <w:lang w:val="mk-MK"/>
        </w:rPr>
      </w:pPr>
      <w:r w:rsidRPr="00F94AC4">
        <w:rPr>
          <w:rFonts w:ascii="StobiSerif Regular" w:hAnsi="StobiSerif Regular" w:cstheme="minorHAnsi"/>
          <w:b/>
          <w:bCs/>
          <w:sz w:val="22"/>
          <w:szCs w:val="22"/>
          <w:shd w:val="clear" w:color="auto" w:fill="FFFFFF"/>
          <w:lang w:val="mk-MK"/>
        </w:rPr>
        <w:t>Рок за из</w:t>
      </w:r>
      <w:r w:rsidR="005472B6">
        <w:rPr>
          <w:rFonts w:ascii="StobiSerif Regular" w:hAnsi="StobiSerif Regular" w:cstheme="minorHAnsi"/>
          <w:b/>
          <w:bCs/>
          <w:sz w:val="22"/>
          <w:szCs w:val="22"/>
          <w:shd w:val="clear" w:color="auto" w:fill="FFFFFF"/>
          <w:lang w:val="mk-MK"/>
        </w:rPr>
        <w:t>д</w:t>
      </w:r>
      <w:r w:rsidRPr="00F94AC4">
        <w:rPr>
          <w:rFonts w:ascii="StobiSerif Regular" w:hAnsi="StobiSerif Regular" w:cstheme="minorHAnsi"/>
          <w:b/>
          <w:bCs/>
          <w:sz w:val="22"/>
          <w:szCs w:val="22"/>
          <w:shd w:val="clear" w:color="auto" w:fill="FFFFFF"/>
          <w:lang w:val="mk-MK"/>
        </w:rPr>
        <w:t>авање на интегрирана еколошка дозвола</w:t>
      </w:r>
    </w:p>
    <w:p w14:paraId="5280F286" w14:textId="3EE249BF" w:rsidR="00B04842" w:rsidRPr="00F94AC4" w:rsidRDefault="00B04842" w:rsidP="00C67C52">
      <w:pPr>
        <w:pStyle w:val="BodyC"/>
        <w:jc w:val="center"/>
        <w:outlineLvl w:val="4"/>
        <w:rPr>
          <w:rFonts w:ascii="StobiSerif Regular" w:hAnsi="StobiSerif Regular" w:cstheme="minorHAnsi"/>
          <w:b/>
          <w:bCs/>
          <w:sz w:val="22"/>
          <w:szCs w:val="22"/>
          <w:shd w:val="clear" w:color="auto" w:fill="FFFFFF"/>
          <w:lang w:val="mk-MK"/>
        </w:rPr>
      </w:pPr>
    </w:p>
    <w:p w14:paraId="23122BBC" w14:textId="565A134A" w:rsidR="00534F37" w:rsidRPr="00F94AC4" w:rsidRDefault="00534F37" w:rsidP="00C67C52">
      <w:pPr>
        <w:pStyle w:val="BodyC"/>
        <w:jc w:val="both"/>
        <w:outlineLvl w:val="4"/>
        <w:rPr>
          <w:rFonts w:ascii="StobiSerif Regular" w:eastAsia="Calibri" w:hAnsi="StobiSerif Regular" w:cstheme="minorHAnsi"/>
          <w:sz w:val="22"/>
          <w:szCs w:val="22"/>
          <w:shd w:val="clear" w:color="auto" w:fill="FFFFFF"/>
          <w:lang w:val="mk-MK"/>
        </w:rPr>
      </w:pPr>
      <w:r w:rsidRPr="00F94AC4">
        <w:rPr>
          <w:rFonts w:ascii="StobiSerif Regular" w:eastAsia="Calibri" w:hAnsi="StobiSerif Regular" w:cstheme="minorHAnsi"/>
          <w:sz w:val="22"/>
          <w:szCs w:val="22"/>
          <w:shd w:val="clear" w:color="auto" w:fill="FFFFFF"/>
          <w:lang w:val="mk-MK"/>
        </w:rPr>
        <w:t>(1)</w:t>
      </w:r>
      <w:r w:rsidRPr="00F94AC4">
        <w:rPr>
          <w:rFonts w:ascii="StobiSerif Regular" w:eastAsia="Calibri" w:hAnsi="StobiSerif Regular" w:cstheme="minorHAnsi"/>
          <w:b/>
          <w:bCs/>
          <w:sz w:val="22"/>
          <w:szCs w:val="22"/>
          <w:shd w:val="clear" w:color="auto" w:fill="FFFFFF"/>
          <w:lang w:val="mk-MK"/>
        </w:rPr>
        <w:t xml:space="preserve"> </w:t>
      </w:r>
      <w:r w:rsidRPr="00F94AC4">
        <w:rPr>
          <w:rFonts w:ascii="StobiSerif Regular" w:eastAsia="Calibri" w:hAnsi="StobiSerif Regular" w:cstheme="minorHAnsi"/>
          <w:sz w:val="22"/>
          <w:szCs w:val="22"/>
          <w:shd w:val="clear" w:color="auto" w:fill="FFFFFF"/>
          <w:lang w:val="mk-MK"/>
        </w:rPr>
        <w:t xml:space="preserve">Стручниот орган е должен да донесе решение за издавање на дозвола за индустриската инсталација односно постројката во рок не подолг од </w:t>
      </w:r>
      <w:r w:rsidRPr="00A21A18">
        <w:rPr>
          <w:rFonts w:ascii="StobiSerif Regular" w:eastAsia="Calibri" w:hAnsi="StobiSerif Regular" w:cstheme="minorHAnsi"/>
          <w:sz w:val="22"/>
          <w:szCs w:val="22"/>
          <w:shd w:val="clear" w:color="auto" w:fill="FFFFFF"/>
          <w:lang w:val="mk-MK"/>
        </w:rPr>
        <w:t>180 дена</w:t>
      </w:r>
      <w:r w:rsidRPr="00F94AC4">
        <w:rPr>
          <w:rFonts w:ascii="StobiSerif Regular" w:eastAsia="Calibri" w:hAnsi="StobiSerif Regular" w:cstheme="minorHAnsi"/>
          <w:sz w:val="22"/>
          <w:szCs w:val="22"/>
          <w:shd w:val="clear" w:color="auto" w:fill="FFFFFF"/>
          <w:lang w:val="mk-MK"/>
        </w:rPr>
        <w:t xml:space="preserve"> од денот кога барањето е комплетирано, како и истото да го објави на својата интернет страна веднаш по неговото донесување заедно со издадената довола.</w:t>
      </w:r>
    </w:p>
    <w:p w14:paraId="0B247E1A" w14:textId="67A2AB19" w:rsidR="00534F37" w:rsidRPr="00F94AC4" w:rsidRDefault="00534F37" w:rsidP="00C67C52">
      <w:pPr>
        <w:pStyle w:val="BodyC"/>
        <w:jc w:val="both"/>
        <w:outlineLvl w:val="4"/>
        <w:rPr>
          <w:rFonts w:ascii="StobiSerif Regular" w:eastAsia="Calibri" w:hAnsi="StobiSerif Regular" w:cstheme="minorHAnsi"/>
          <w:sz w:val="22"/>
          <w:szCs w:val="22"/>
          <w:shd w:val="clear" w:color="auto" w:fill="FFFFFF"/>
          <w:lang w:val="mk-MK"/>
        </w:rPr>
      </w:pPr>
      <w:r w:rsidRPr="00F94AC4">
        <w:rPr>
          <w:rFonts w:ascii="StobiSerif Regular" w:eastAsia="Calibri" w:hAnsi="StobiSerif Regular" w:cstheme="minorHAnsi"/>
          <w:sz w:val="22"/>
          <w:szCs w:val="22"/>
          <w:shd w:val="clear" w:color="auto" w:fill="FFFFFF"/>
          <w:lang w:val="mk-MK"/>
        </w:rPr>
        <w:t>(2) Во случај кога барањето се однесува на особено комплексни случаи, Стручниот орган може да го продолжи рокот од ставот (1) на овој член, но не подолго од една година сметано од денот на поднесување на барањето за издавање дозвола, за што е должен писмено да г</w:t>
      </w:r>
      <w:r w:rsidR="00FC4B25">
        <w:rPr>
          <w:rFonts w:ascii="StobiSerif Regular" w:eastAsia="Calibri" w:hAnsi="StobiSerif Regular" w:cstheme="minorHAnsi"/>
          <w:sz w:val="22"/>
          <w:szCs w:val="22"/>
          <w:shd w:val="clear" w:color="auto" w:fill="FFFFFF"/>
          <w:lang w:val="mk-MK"/>
        </w:rPr>
        <w:t>о</w:t>
      </w:r>
      <w:r w:rsidRPr="00F94AC4">
        <w:rPr>
          <w:rFonts w:ascii="StobiSerif Regular" w:eastAsia="Calibri" w:hAnsi="StobiSerif Regular" w:cstheme="minorHAnsi"/>
          <w:sz w:val="22"/>
          <w:szCs w:val="22"/>
          <w:shd w:val="clear" w:color="auto" w:fill="FFFFFF"/>
          <w:lang w:val="mk-MK"/>
        </w:rPr>
        <w:t xml:space="preserve"> извести барателот на дозвола и другите засегнати страни во постапката и да ги образложи причините за продолжувањето, како и да го наведе </w:t>
      </w:r>
      <w:r w:rsidRPr="00F94AC4">
        <w:rPr>
          <w:rFonts w:ascii="StobiSerif Regular" w:eastAsia="Calibri" w:hAnsi="StobiSerif Regular" w:cstheme="minorHAnsi"/>
          <w:sz w:val="22"/>
          <w:szCs w:val="22"/>
          <w:shd w:val="clear" w:color="auto" w:fill="FFFFFF"/>
          <w:lang w:val="mk-MK"/>
        </w:rPr>
        <w:lastRenderedPageBreak/>
        <w:t xml:space="preserve">рокот во кој се планира дозволата да биде издадена. Писменото известување Стручниот орган е должен да го објави </w:t>
      </w:r>
      <w:bookmarkStart w:id="14" w:name="_Hlk90988413"/>
      <w:r w:rsidRPr="00F94AC4">
        <w:rPr>
          <w:rFonts w:ascii="StobiSerif Regular" w:eastAsia="Calibri" w:hAnsi="StobiSerif Regular" w:cstheme="minorHAnsi"/>
          <w:sz w:val="22"/>
          <w:szCs w:val="22"/>
          <w:shd w:val="clear" w:color="auto" w:fill="FFFFFF"/>
          <w:lang w:val="mk-MK"/>
        </w:rPr>
        <w:t>на својата веб страна</w:t>
      </w:r>
      <w:bookmarkEnd w:id="14"/>
      <w:r w:rsidRPr="00F94AC4">
        <w:rPr>
          <w:rFonts w:ascii="StobiSerif Regular" w:eastAsia="Calibri" w:hAnsi="StobiSerif Regular" w:cstheme="minorHAnsi"/>
          <w:sz w:val="22"/>
          <w:szCs w:val="22"/>
          <w:shd w:val="clear" w:color="auto" w:fill="FFFFFF"/>
          <w:lang w:val="mk-MK"/>
        </w:rPr>
        <w:t>.</w:t>
      </w:r>
    </w:p>
    <w:p w14:paraId="387193A5" w14:textId="54D837A1" w:rsidR="00534F37" w:rsidRPr="00F94AC4" w:rsidRDefault="00534F37" w:rsidP="003778E5">
      <w:pPr>
        <w:pStyle w:val="BodyC"/>
        <w:jc w:val="both"/>
        <w:outlineLvl w:val="4"/>
        <w:rPr>
          <w:rFonts w:ascii="StobiSerif Regular" w:eastAsia="Calibri" w:hAnsi="StobiSerif Regular" w:cstheme="minorHAnsi"/>
          <w:sz w:val="22"/>
          <w:szCs w:val="22"/>
          <w:shd w:val="clear" w:color="auto" w:fill="FFFFFF"/>
          <w:lang w:val="mk-MK"/>
        </w:rPr>
      </w:pPr>
      <w:r w:rsidRPr="00F94AC4">
        <w:rPr>
          <w:rFonts w:ascii="StobiSerif Regular" w:eastAsia="Calibri" w:hAnsi="StobiSerif Regular" w:cstheme="minorHAnsi"/>
          <w:sz w:val="22"/>
          <w:szCs w:val="22"/>
          <w:shd w:val="clear" w:color="auto" w:fill="FFFFFF"/>
          <w:lang w:val="mk-MK"/>
        </w:rPr>
        <w:t xml:space="preserve">(3) Стручниот орган е должен дозволата да ја изработи во рок не подолг од </w:t>
      </w:r>
      <w:r w:rsidR="003778E5" w:rsidRPr="00A21A18">
        <w:rPr>
          <w:rFonts w:ascii="StobiSerif Regular" w:eastAsia="Calibri" w:hAnsi="StobiSerif Regular" w:cstheme="minorHAnsi"/>
          <w:sz w:val="22"/>
          <w:szCs w:val="22"/>
          <w:shd w:val="clear" w:color="auto" w:fill="FFFFFF"/>
          <w:lang w:val="mk-MK"/>
        </w:rPr>
        <w:t>90</w:t>
      </w:r>
      <w:r w:rsidRPr="00A21A18">
        <w:rPr>
          <w:rFonts w:ascii="StobiSerif Regular" w:eastAsia="Calibri" w:hAnsi="StobiSerif Regular" w:cstheme="minorHAnsi"/>
          <w:sz w:val="22"/>
          <w:szCs w:val="22"/>
          <w:shd w:val="clear" w:color="auto" w:fill="FFFFFF"/>
          <w:lang w:val="mk-MK"/>
        </w:rPr>
        <w:t xml:space="preserve"> дена</w:t>
      </w:r>
      <w:r w:rsidRPr="00F94AC4">
        <w:rPr>
          <w:rFonts w:ascii="StobiSerif Regular" w:eastAsia="Calibri" w:hAnsi="StobiSerif Regular" w:cstheme="minorHAnsi"/>
          <w:sz w:val="22"/>
          <w:szCs w:val="22"/>
          <w:shd w:val="clear" w:color="auto" w:fill="FFFFFF"/>
          <w:lang w:val="mk-MK"/>
        </w:rPr>
        <w:t xml:space="preserve"> од денот на истекот на рокот за доставување на</w:t>
      </w:r>
      <w:r w:rsidR="00B56DEB" w:rsidRPr="00F94AC4">
        <w:rPr>
          <w:rFonts w:ascii="StobiSerif Regular" w:eastAsia="Calibri" w:hAnsi="StobiSerif Regular" w:cstheme="minorHAnsi"/>
          <w:sz w:val="22"/>
          <w:szCs w:val="22"/>
          <w:shd w:val="clear" w:color="auto" w:fill="FFFFFF"/>
        </w:rPr>
        <w:t xml:space="preserve"> </w:t>
      </w:r>
      <w:r w:rsidR="00B56DEB" w:rsidRPr="00F94AC4">
        <w:rPr>
          <w:rFonts w:ascii="StobiSerif Regular" w:eastAsia="Calibri" w:hAnsi="StobiSerif Regular" w:cstheme="minorHAnsi"/>
          <w:sz w:val="22"/>
          <w:szCs w:val="22"/>
          <w:shd w:val="clear" w:color="auto" w:fill="FFFFFF"/>
          <w:lang w:val="mk-MK"/>
        </w:rPr>
        <w:t>крајните</w:t>
      </w:r>
      <w:r w:rsidR="00CC4378" w:rsidRPr="00F94AC4">
        <w:rPr>
          <w:rFonts w:ascii="StobiSerif Regular" w:eastAsia="Calibri" w:hAnsi="StobiSerif Regular" w:cstheme="minorHAnsi"/>
          <w:sz w:val="22"/>
          <w:szCs w:val="22"/>
          <w:shd w:val="clear" w:color="auto" w:fill="FFFFFF"/>
        </w:rPr>
        <w:t xml:space="preserve"> </w:t>
      </w:r>
      <w:r w:rsidRPr="00F94AC4">
        <w:rPr>
          <w:rFonts w:ascii="StobiSerif Regular" w:eastAsia="Calibri" w:hAnsi="StobiSerif Regular" w:cstheme="minorHAnsi"/>
          <w:sz w:val="22"/>
          <w:szCs w:val="22"/>
          <w:shd w:val="clear" w:color="auto" w:fill="FFFFFF"/>
          <w:lang w:val="mk-MK"/>
        </w:rPr>
        <w:t>мислења и забелешки согласно член 2</w:t>
      </w:r>
      <w:r w:rsidR="00010D8C">
        <w:rPr>
          <w:rFonts w:ascii="StobiSerif Regular" w:eastAsia="Calibri" w:hAnsi="StobiSerif Regular" w:cstheme="minorHAnsi"/>
          <w:sz w:val="22"/>
          <w:szCs w:val="22"/>
          <w:shd w:val="clear" w:color="auto" w:fill="FFFFFF"/>
          <w:lang w:val="mk-MK"/>
        </w:rPr>
        <w:t xml:space="preserve">8 </w:t>
      </w:r>
      <w:r w:rsidRPr="00F94AC4">
        <w:rPr>
          <w:rFonts w:ascii="StobiSerif Regular" w:eastAsia="Calibri" w:hAnsi="StobiSerif Regular" w:cstheme="minorHAnsi"/>
          <w:sz w:val="22"/>
          <w:szCs w:val="22"/>
          <w:shd w:val="clear" w:color="auto" w:fill="FFFFFF"/>
          <w:lang w:val="mk-MK"/>
        </w:rPr>
        <w:t xml:space="preserve">став (1) од овој закон. </w:t>
      </w:r>
    </w:p>
    <w:p w14:paraId="7839E606" w14:textId="668ABED0" w:rsidR="00534F37" w:rsidRPr="00F94AC4" w:rsidRDefault="00534F37" w:rsidP="003778E5">
      <w:pPr>
        <w:pStyle w:val="BodyC"/>
        <w:jc w:val="both"/>
        <w:outlineLvl w:val="4"/>
        <w:rPr>
          <w:rFonts w:ascii="StobiSerif Regular" w:eastAsia="Calibri" w:hAnsi="StobiSerif Regular" w:cstheme="minorHAnsi"/>
          <w:sz w:val="22"/>
          <w:szCs w:val="22"/>
          <w:shd w:val="clear" w:color="auto" w:fill="FFFFFF"/>
          <w:lang w:val="mk-MK"/>
        </w:rPr>
      </w:pPr>
      <w:r w:rsidRPr="00F94AC4">
        <w:rPr>
          <w:rFonts w:ascii="StobiSerif Regular" w:eastAsia="Calibri" w:hAnsi="StobiSerif Regular" w:cstheme="minorHAnsi"/>
          <w:sz w:val="22"/>
          <w:szCs w:val="22"/>
          <w:shd w:val="clear" w:color="auto" w:fill="FFFFFF"/>
          <w:lang w:val="mk-MK"/>
        </w:rPr>
        <w:t>(</w:t>
      </w:r>
      <w:r w:rsidR="00B2143F" w:rsidRPr="00F94AC4">
        <w:rPr>
          <w:rFonts w:ascii="StobiSerif Regular" w:eastAsia="Calibri" w:hAnsi="StobiSerif Regular" w:cstheme="minorHAnsi"/>
          <w:sz w:val="22"/>
          <w:szCs w:val="22"/>
          <w:shd w:val="clear" w:color="auto" w:fill="FFFFFF"/>
        </w:rPr>
        <w:t>4</w:t>
      </w:r>
      <w:r w:rsidRPr="00F94AC4">
        <w:rPr>
          <w:rFonts w:ascii="StobiSerif Regular" w:eastAsia="Calibri" w:hAnsi="StobiSerif Regular" w:cstheme="minorHAnsi"/>
          <w:sz w:val="22"/>
          <w:szCs w:val="22"/>
          <w:shd w:val="clear" w:color="auto" w:fill="FFFFFF"/>
          <w:lang w:val="mk-MK"/>
        </w:rPr>
        <w:t xml:space="preserve">) </w:t>
      </w:r>
      <w:bookmarkStart w:id="15" w:name="_Hlk91055928"/>
      <w:r w:rsidR="00B2143F" w:rsidRPr="00F94AC4">
        <w:rPr>
          <w:rFonts w:ascii="StobiSerif Regular" w:eastAsia="Calibri" w:hAnsi="StobiSerif Regular" w:cstheme="minorHAnsi"/>
          <w:sz w:val="22"/>
          <w:szCs w:val="22"/>
          <w:shd w:val="clear" w:color="auto" w:fill="FFFFFF"/>
        </w:rPr>
        <w:t xml:space="preserve">Ако при постапување со барањето од членот </w:t>
      </w:r>
      <w:r w:rsidR="00B2143F" w:rsidRPr="00F94AC4">
        <w:rPr>
          <w:rFonts w:ascii="StobiSerif Regular" w:eastAsia="Calibri" w:hAnsi="StobiSerif Regular" w:cstheme="minorHAnsi"/>
          <w:sz w:val="22"/>
          <w:szCs w:val="22"/>
          <w:shd w:val="clear" w:color="auto" w:fill="FFFFFF"/>
          <w:lang w:val="mk-MK"/>
        </w:rPr>
        <w:t>2</w:t>
      </w:r>
      <w:r w:rsidR="00F403C0">
        <w:rPr>
          <w:rFonts w:ascii="StobiSerif Regular" w:eastAsia="Calibri" w:hAnsi="StobiSerif Regular" w:cstheme="minorHAnsi"/>
          <w:sz w:val="22"/>
          <w:szCs w:val="22"/>
          <w:shd w:val="clear" w:color="auto" w:fill="FFFFFF"/>
          <w:lang w:val="mk-MK"/>
        </w:rPr>
        <w:t>5</w:t>
      </w:r>
      <w:r w:rsidR="00B2143F" w:rsidRPr="00F94AC4">
        <w:rPr>
          <w:rFonts w:ascii="StobiSerif Regular" w:eastAsia="Calibri" w:hAnsi="StobiSerif Regular" w:cstheme="minorHAnsi"/>
          <w:sz w:val="22"/>
          <w:szCs w:val="22"/>
          <w:shd w:val="clear" w:color="auto" w:fill="FFFFFF"/>
        </w:rPr>
        <w:t xml:space="preserve"> на овој закон, врз основа на ставовите и мислењата доставени во согласност со членовите 2</w:t>
      </w:r>
      <w:r w:rsidR="00B2143F" w:rsidRPr="00F94AC4">
        <w:rPr>
          <w:rFonts w:ascii="StobiSerif Regular" w:eastAsia="Calibri" w:hAnsi="StobiSerif Regular" w:cstheme="minorHAnsi"/>
          <w:sz w:val="22"/>
          <w:szCs w:val="22"/>
          <w:shd w:val="clear" w:color="auto" w:fill="FFFFFF"/>
          <w:lang w:val="mk-MK"/>
        </w:rPr>
        <w:t>7</w:t>
      </w:r>
      <w:r w:rsidR="00B2143F" w:rsidRPr="00F94AC4">
        <w:rPr>
          <w:rFonts w:ascii="StobiSerif Regular" w:eastAsia="Calibri" w:hAnsi="StobiSerif Regular" w:cstheme="minorHAnsi"/>
          <w:sz w:val="22"/>
          <w:szCs w:val="22"/>
          <w:shd w:val="clear" w:color="auto" w:fill="FFFFFF"/>
        </w:rPr>
        <w:t>,</w:t>
      </w:r>
      <w:r w:rsidR="00B2143F" w:rsidRPr="00F94AC4">
        <w:rPr>
          <w:rFonts w:ascii="StobiSerif Regular" w:eastAsia="Calibri" w:hAnsi="StobiSerif Regular" w:cstheme="minorHAnsi"/>
          <w:sz w:val="22"/>
          <w:szCs w:val="22"/>
          <w:shd w:val="clear" w:color="auto" w:fill="FFFFFF"/>
          <w:lang w:val="mk-MK"/>
        </w:rPr>
        <w:t xml:space="preserve"> 28</w:t>
      </w:r>
      <w:r w:rsidR="00B2143F" w:rsidRPr="00F94AC4">
        <w:rPr>
          <w:rFonts w:ascii="StobiSerif Regular" w:eastAsia="Calibri" w:hAnsi="StobiSerif Regular" w:cstheme="minorHAnsi"/>
          <w:sz w:val="22"/>
          <w:szCs w:val="22"/>
          <w:shd w:val="clear" w:color="auto" w:fill="FFFFFF"/>
        </w:rPr>
        <w:t xml:space="preserve"> и </w:t>
      </w:r>
      <w:r w:rsidR="00B2143F" w:rsidRPr="00F94AC4">
        <w:rPr>
          <w:rFonts w:ascii="StobiSerif Regular" w:eastAsia="Calibri" w:hAnsi="StobiSerif Regular" w:cstheme="minorHAnsi"/>
          <w:sz w:val="22"/>
          <w:szCs w:val="22"/>
          <w:shd w:val="clear" w:color="auto" w:fill="FFFFFF"/>
          <w:lang w:val="mk-MK"/>
        </w:rPr>
        <w:t>3</w:t>
      </w:r>
      <w:r w:rsidR="00A74261">
        <w:rPr>
          <w:rFonts w:ascii="StobiSerif Regular" w:eastAsia="Calibri" w:hAnsi="StobiSerif Regular" w:cstheme="minorHAnsi"/>
          <w:sz w:val="22"/>
          <w:szCs w:val="22"/>
          <w:shd w:val="clear" w:color="auto" w:fill="FFFFFF"/>
          <w:lang w:val="mk-MK"/>
        </w:rPr>
        <w:t>2</w:t>
      </w:r>
      <w:r w:rsidR="00B2143F" w:rsidRPr="00F94AC4">
        <w:rPr>
          <w:rFonts w:ascii="StobiSerif Regular" w:eastAsia="Calibri" w:hAnsi="StobiSerif Regular" w:cstheme="minorHAnsi"/>
          <w:sz w:val="22"/>
          <w:szCs w:val="22"/>
          <w:shd w:val="clear" w:color="auto" w:fill="FFFFFF"/>
          <w:lang w:val="mk-MK"/>
        </w:rPr>
        <w:t xml:space="preserve"> </w:t>
      </w:r>
      <w:r w:rsidR="00B2143F" w:rsidRPr="00F94AC4">
        <w:rPr>
          <w:rFonts w:ascii="StobiSerif Regular" w:eastAsia="Calibri" w:hAnsi="StobiSerif Regular" w:cstheme="minorHAnsi"/>
          <w:sz w:val="22"/>
          <w:szCs w:val="22"/>
          <w:shd w:val="clear" w:color="auto" w:fill="FFFFFF"/>
        </w:rPr>
        <w:t>од овој закон,</w:t>
      </w:r>
      <w:r w:rsidR="00B2143F" w:rsidRPr="00F94AC4">
        <w:rPr>
          <w:rFonts w:ascii="StobiSerif Regular" w:eastAsia="Calibri" w:hAnsi="StobiSerif Regular" w:cstheme="minorHAnsi"/>
          <w:sz w:val="22"/>
          <w:szCs w:val="22"/>
          <w:shd w:val="clear" w:color="auto" w:fill="FFFFFF"/>
          <w:lang w:val="mk-MK"/>
        </w:rPr>
        <w:t xml:space="preserve"> </w:t>
      </w:r>
      <w:r w:rsidR="008E5DB6">
        <w:rPr>
          <w:rFonts w:ascii="StobiSerif Regular" w:eastAsia="Calibri" w:hAnsi="StobiSerif Regular" w:cstheme="minorHAnsi"/>
          <w:sz w:val="22"/>
          <w:szCs w:val="22"/>
          <w:shd w:val="clear" w:color="auto" w:fill="FFFFFF"/>
          <w:lang w:val="mk-MK"/>
        </w:rPr>
        <w:t>стручниот</w:t>
      </w:r>
      <w:r w:rsidR="00B2143F" w:rsidRPr="00F94AC4">
        <w:rPr>
          <w:rFonts w:ascii="StobiSerif Regular" w:eastAsia="Calibri" w:hAnsi="StobiSerif Regular" w:cstheme="minorHAnsi"/>
          <w:sz w:val="22"/>
          <w:szCs w:val="22"/>
          <w:shd w:val="clear" w:color="auto" w:fill="FFFFFF"/>
        </w:rPr>
        <w:t xml:space="preserve"> орган утврди дека се потребни дополнителни податоци, ја прекинува постапката и определува рок, кој не може да биде пократок од 15 дена, но не подолг од 90 дена од денот на приемот на </w:t>
      </w:r>
      <w:r w:rsidR="0064760D">
        <w:rPr>
          <w:rFonts w:ascii="StobiSerif Regular" w:eastAsia="Calibri" w:hAnsi="StobiSerif Regular" w:cstheme="minorHAnsi"/>
          <w:sz w:val="22"/>
          <w:szCs w:val="22"/>
          <w:shd w:val="clear" w:color="auto" w:fill="FFFFFF"/>
          <w:lang w:val="mk-MK"/>
        </w:rPr>
        <w:t>известувањето</w:t>
      </w:r>
      <w:r w:rsidR="00B2143F" w:rsidRPr="00F94AC4">
        <w:rPr>
          <w:rFonts w:ascii="StobiSerif Regular" w:eastAsia="Calibri" w:hAnsi="StobiSerif Regular" w:cstheme="minorHAnsi"/>
          <w:sz w:val="22"/>
          <w:szCs w:val="22"/>
          <w:shd w:val="clear" w:color="auto" w:fill="FFFFFF"/>
        </w:rPr>
        <w:t xml:space="preserve">, во кој барателот на </w:t>
      </w:r>
      <w:r w:rsidR="00B2143F" w:rsidRPr="00F94AC4">
        <w:rPr>
          <w:rFonts w:ascii="StobiSerif Regular" w:eastAsia="Calibri" w:hAnsi="StobiSerif Regular" w:cstheme="minorHAnsi"/>
          <w:sz w:val="22"/>
          <w:szCs w:val="22"/>
          <w:shd w:val="clear" w:color="auto" w:fill="FFFFFF"/>
          <w:lang w:val="mk-MK"/>
        </w:rPr>
        <w:t>А-</w:t>
      </w:r>
      <w:r w:rsidR="00B2143F" w:rsidRPr="00F94AC4">
        <w:rPr>
          <w:rFonts w:ascii="StobiSerif Regular" w:eastAsia="Calibri" w:hAnsi="StobiSerif Regular" w:cstheme="minorHAnsi"/>
          <w:sz w:val="22"/>
          <w:szCs w:val="22"/>
          <w:shd w:val="clear" w:color="auto" w:fill="FFFFFF"/>
        </w:rPr>
        <w:t>интегрираната еколошка дозвола треба да ги достави потребните податоци</w:t>
      </w:r>
      <w:r w:rsidR="00B2143F" w:rsidRPr="00F94AC4">
        <w:rPr>
          <w:rFonts w:ascii="StobiSerif Regular" w:eastAsia="Calibri" w:hAnsi="StobiSerif Regular" w:cstheme="minorHAnsi"/>
          <w:sz w:val="22"/>
          <w:szCs w:val="22"/>
          <w:shd w:val="clear" w:color="auto" w:fill="FFFFFF"/>
          <w:lang w:val="mk-MK"/>
        </w:rPr>
        <w:t>.</w:t>
      </w:r>
      <w:bookmarkEnd w:id="15"/>
    </w:p>
    <w:p w14:paraId="08752E6E" w14:textId="345B7020" w:rsidR="00DB6829" w:rsidRPr="00F94AC4" w:rsidRDefault="00DB6829" w:rsidP="00F94AC4">
      <w:pPr>
        <w:pStyle w:val="BodyC"/>
        <w:outlineLvl w:val="4"/>
        <w:rPr>
          <w:rFonts w:ascii="StobiSerif Regular" w:eastAsia="Calibri" w:hAnsi="StobiSerif Regular" w:cstheme="minorHAnsi"/>
          <w:sz w:val="22"/>
          <w:szCs w:val="22"/>
          <w:shd w:val="clear" w:color="auto" w:fill="FFFFFF"/>
          <w:lang w:val="mk-MK"/>
        </w:rPr>
      </w:pPr>
      <w:r w:rsidRPr="00F94AC4">
        <w:rPr>
          <w:rFonts w:ascii="StobiSerif Regular" w:eastAsia="Calibri" w:hAnsi="StobiSerif Regular" w:cstheme="minorHAnsi"/>
          <w:sz w:val="22"/>
          <w:szCs w:val="22"/>
          <w:shd w:val="clear" w:color="auto" w:fill="FFFFFF"/>
          <w:lang w:val="mk-MK"/>
        </w:rPr>
        <w:t>(</w:t>
      </w:r>
      <w:r w:rsidR="00B2143F" w:rsidRPr="00F94AC4">
        <w:rPr>
          <w:rFonts w:ascii="StobiSerif Regular" w:eastAsia="Calibri" w:hAnsi="StobiSerif Regular" w:cstheme="minorHAnsi"/>
          <w:sz w:val="22"/>
          <w:szCs w:val="22"/>
          <w:shd w:val="clear" w:color="auto" w:fill="FFFFFF"/>
        </w:rPr>
        <w:t>5</w:t>
      </w:r>
      <w:r w:rsidRPr="00F94AC4">
        <w:rPr>
          <w:rFonts w:ascii="StobiSerif Regular" w:eastAsia="Calibri" w:hAnsi="StobiSerif Regular" w:cstheme="minorHAnsi"/>
          <w:sz w:val="22"/>
          <w:szCs w:val="22"/>
          <w:shd w:val="clear" w:color="auto" w:fill="FFFFFF"/>
          <w:lang w:val="mk-MK"/>
        </w:rPr>
        <w:t xml:space="preserve">) </w:t>
      </w:r>
      <w:r w:rsidR="00B2143F" w:rsidRPr="00F94AC4">
        <w:rPr>
          <w:rFonts w:ascii="StobiSerif Regular" w:eastAsia="Calibri" w:hAnsi="StobiSerif Regular" w:cstheme="minorHAnsi"/>
          <w:sz w:val="22"/>
          <w:szCs w:val="22"/>
          <w:shd w:val="clear" w:color="auto" w:fill="FFFFFF"/>
          <w:lang w:val="mk-MK"/>
        </w:rPr>
        <w:t>Стручниот орган е должен во дозволата соодветно да ги вгради мислењата добиени согласно ставот (</w:t>
      </w:r>
      <w:r w:rsidR="00A74261">
        <w:rPr>
          <w:rFonts w:ascii="StobiSerif Regular" w:eastAsia="Calibri" w:hAnsi="StobiSerif Regular" w:cstheme="minorHAnsi"/>
          <w:sz w:val="22"/>
          <w:szCs w:val="22"/>
          <w:shd w:val="clear" w:color="auto" w:fill="FFFFFF"/>
          <w:lang w:val="mk-MK"/>
        </w:rPr>
        <w:t>4</w:t>
      </w:r>
      <w:r w:rsidR="00B2143F" w:rsidRPr="00F94AC4">
        <w:rPr>
          <w:rFonts w:ascii="StobiSerif Regular" w:eastAsia="Calibri" w:hAnsi="StobiSerif Regular" w:cstheme="minorHAnsi"/>
          <w:sz w:val="22"/>
          <w:szCs w:val="22"/>
          <w:shd w:val="clear" w:color="auto" w:fill="FFFFFF"/>
          <w:lang w:val="mk-MK"/>
        </w:rPr>
        <w:t>) од овој член да навде кои мислења и ставови се прифатени,  а кои не се, како и да ги наведе причините за тоа.</w:t>
      </w:r>
    </w:p>
    <w:p w14:paraId="2B3D9A42" w14:textId="73C71E81" w:rsidR="00DB6829" w:rsidRDefault="00DB6829" w:rsidP="003778E5">
      <w:pPr>
        <w:pStyle w:val="BodyC"/>
        <w:jc w:val="both"/>
        <w:outlineLvl w:val="4"/>
        <w:rPr>
          <w:rFonts w:ascii="StobiSerif Regular" w:eastAsia="Calibri" w:hAnsi="StobiSerif Regular" w:cstheme="minorHAnsi"/>
          <w:sz w:val="22"/>
          <w:szCs w:val="22"/>
          <w:shd w:val="clear" w:color="auto" w:fill="FFFFFF"/>
          <w:lang w:val="mk-MK"/>
        </w:rPr>
      </w:pPr>
    </w:p>
    <w:p w14:paraId="38EA3F1D" w14:textId="0D8405F1" w:rsidR="001D596C" w:rsidRDefault="001D596C" w:rsidP="003778E5">
      <w:pPr>
        <w:pStyle w:val="BodyC"/>
        <w:jc w:val="both"/>
        <w:outlineLvl w:val="4"/>
        <w:rPr>
          <w:rFonts w:ascii="StobiSerif Regular" w:eastAsia="Calibri" w:hAnsi="StobiSerif Regular" w:cstheme="minorHAnsi"/>
          <w:sz w:val="22"/>
          <w:szCs w:val="22"/>
          <w:shd w:val="clear" w:color="auto" w:fill="FFFFFF"/>
          <w:lang w:val="mk-MK"/>
        </w:rPr>
      </w:pPr>
    </w:p>
    <w:p w14:paraId="1CE4B031" w14:textId="0C47FFC7" w:rsidR="001D596C" w:rsidRDefault="001D596C" w:rsidP="003778E5">
      <w:pPr>
        <w:pStyle w:val="BodyC"/>
        <w:jc w:val="both"/>
        <w:outlineLvl w:val="4"/>
        <w:rPr>
          <w:rFonts w:ascii="StobiSerif Regular" w:eastAsia="Calibri" w:hAnsi="StobiSerif Regular" w:cstheme="minorHAnsi"/>
          <w:sz w:val="22"/>
          <w:szCs w:val="22"/>
          <w:shd w:val="clear" w:color="auto" w:fill="FFFFFF"/>
          <w:lang w:val="mk-MK"/>
        </w:rPr>
      </w:pPr>
    </w:p>
    <w:p w14:paraId="412C1CB5" w14:textId="77777777" w:rsidR="001D596C" w:rsidRPr="00F94AC4" w:rsidRDefault="001D596C" w:rsidP="003778E5">
      <w:pPr>
        <w:pStyle w:val="BodyC"/>
        <w:jc w:val="both"/>
        <w:outlineLvl w:val="4"/>
        <w:rPr>
          <w:rFonts w:ascii="StobiSerif Regular" w:eastAsia="Calibri" w:hAnsi="StobiSerif Regular" w:cstheme="minorHAnsi"/>
          <w:sz w:val="22"/>
          <w:szCs w:val="22"/>
          <w:shd w:val="clear" w:color="auto" w:fill="FFFFFF"/>
          <w:lang w:val="mk-MK"/>
        </w:rPr>
      </w:pPr>
    </w:p>
    <w:p w14:paraId="42E12C4E" w14:textId="743D6300" w:rsidR="00B46933" w:rsidRPr="00C67C52" w:rsidRDefault="00B46933" w:rsidP="00F94AC4">
      <w:pPr>
        <w:pStyle w:val="NoSpacing"/>
        <w:jc w:val="center"/>
        <w:rPr>
          <w:rFonts w:ascii="StobiSerif Regular" w:hAnsi="StobiSerif Regular"/>
          <w:b/>
          <w:bCs/>
          <w:sz w:val="22"/>
          <w:szCs w:val="22"/>
        </w:rPr>
      </w:pPr>
      <w:r w:rsidRPr="00C67C52">
        <w:rPr>
          <w:rFonts w:ascii="StobiSerif Regular" w:hAnsi="StobiSerif Regular"/>
          <w:b/>
          <w:bCs/>
          <w:sz w:val="22"/>
          <w:szCs w:val="22"/>
        </w:rPr>
        <w:t xml:space="preserve">Член </w:t>
      </w:r>
      <w:r w:rsidR="00D03EAE" w:rsidRPr="00C67C52">
        <w:rPr>
          <w:rFonts w:ascii="StobiSerif Regular" w:hAnsi="StobiSerif Regular"/>
          <w:b/>
          <w:bCs/>
          <w:sz w:val="22"/>
          <w:szCs w:val="22"/>
          <w:lang w:val="mk-MK"/>
        </w:rPr>
        <w:t>3</w:t>
      </w:r>
      <w:r w:rsidR="003660FC" w:rsidRPr="00C67C52">
        <w:rPr>
          <w:rFonts w:ascii="StobiSerif Regular" w:hAnsi="StobiSerif Regular"/>
          <w:b/>
          <w:bCs/>
          <w:sz w:val="22"/>
          <w:szCs w:val="22"/>
        </w:rPr>
        <w:t>4</w:t>
      </w:r>
    </w:p>
    <w:p w14:paraId="536D92B0" w14:textId="48CBF89E" w:rsidR="00B46933" w:rsidRPr="00C67C52" w:rsidRDefault="00B46933" w:rsidP="00F94AC4">
      <w:pPr>
        <w:jc w:val="center"/>
        <w:rPr>
          <w:rFonts w:ascii="StobiSerif Regular" w:hAnsi="StobiSerif Regular"/>
          <w:b/>
          <w:bCs/>
          <w:sz w:val="22"/>
          <w:szCs w:val="22"/>
        </w:rPr>
      </w:pPr>
      <w:r w:rsidRPr="00C67C52">
        <w:rPr>
          <w:rFonts w:ascii="StobiSerif Regular" w:hAnsi="StobiSerif Regular"/>
          <w:b/>
          <w:bCs/>
          <w:sz w:val="22"/>
          <w:szCs w:val="22"/>
        </w:rPr>
        <w:t>Отфрлање на барањето за издавање на интегрирана еколошка дозвола</w:t>
      </w:r>
    </w:p>
    <w:p w14:paraId="7C9F39AE" w14:textId="77777777" w:rsidR="009C70B5" w:rsidRPr="00C67C52" w:rsidRDefault="009C70B5" w:rsidP="00F94AC4">
      <w:pPr>
        <w:jc w:val="center"/>
        <w:rPr>
          <w:rFonts w:ascii="StobiSerif Regular" w:hAnsi="StobiSerif Regular"/>
          <w:sz w:val="22"/>
          <w:szCs w:val="22"/>
        </w:rPr>
      </w:pPr>
    </w:p>
    <w:p w14:paraId="2BDBED06" w14:textId="3AF9997E" w:rsidR="009C70B5" w:rsidRPr="00F94AC4" w:rsidRDefault="009C70B5" w:rsidP="00F94AC4">
      <w:pPr>
        <w:jc w:val="both"/>
        <w:rPr>
          <w:rFonts w:ascii="StobiSerif Regular" w:hAnsi="StobiSerif Regular" w:cstheme="minorHAnsi"/>
          <w:sz w:val="22"/>
          <w:szCs w:val="22"/>
        </w:rPr>
      </w:pPr>
      <w:r w:rsidRPr="00F94AC4">
        <w:rPr>
          <w:rFonts w:ascii="StobiSerif Regular" w:hAnsi="StobiSerif Regular" w:cstheme="minorHAnsi"/>
          <w:sz w:val="22"/>
          <w:szCs w:val="22"/>
        </w:rPr>
        <w:t>(1) Стручниот орган е должен да донесе решение со кое што го отфрла барањето од член 2</w:t>
      </w:r>
      <w:r w:rsidR="00A74261">
        <w:rPr>
          <w:rFonts w:ascii="StobiSerif Regular" w:hAnsi="StobiSerif Regular" w:cstheme="minorHAnsi"/>
          <w:sz w:val="22"/>
          <w:szCs w:val="22"/>
          <w:lang w:val="mk-MK"/>
        </w:rPr>
        <w:t>5</w:t>
      </w:r>
      <w:r w:rsidRPr="00F94AC4">
        <w:rPr>
          <w:rFonts w:ascii="StobiSerif Regular" w:hAnsi="StobiSerif Regular" w:cstheme="minorHAnsi"/>
          <w:sz w:val="22"/>
          <w:szCs w:val="22"/>
        </w:rPr>
        <w:t xml:space="preserve"> од овој закон, доколку: </w:t>
      </w:r>
    </w:p>
    <w:p w14:paraId="2F20CC5B" w14:textId="77777777" w:rsidR="009C70B5" w:rsidRPr="00F94AC4" w:rsidRDefault="009C70B5" w:rsidP="00F94AC4">
      <w:pPr>
        <w:jc w:val="both"/>
        <w:rPr>
          <w:rFonts w:ascii="StobiSerif Regular" w:hAnsi="StobiSerif Regular" w:cstheme="minorHAnsi"/>
          <w:sz w:val="22"/>
          <w:szCs w:val="22"/>
        </w:rPr>
      </w:pPr>
      <w:r w:rsidRPr="00F94AC4">
        <w:rPr>
          <w:rFonts w:ascii="StobiSerif Regular" w:hAnsi="StobiSerif Regular" w:cstheme="minorHAnsi"/>
          <w:sz w:val="22"/>
          <w:szCs w:val="22"/>
        </w:rPr>
        <w:t xml:space="preserve">1) начинот на кој се предлага да се врши дејноста или активноста може да предизвика штетни последици врз животот и здравјето на луѓето и врз животната средина; </w:t>
      </w:r>
    </w:p>
    <w:p w14:paraId="184C9C59" w14:textId="77777777" w:rsidR="009C70B5" w:rsidRPr="00F94AC4" w:rsidRDefault="009C70B5" w:rsidP="00F94AC4">
      <w:pPr>
        <w:jc w:val="both"/>
        <w:rPr>
          <w:rFonts w:ascii="StobiSerif Regular" w:hAnsi="StobiSerif Regular" w:cstheme="minorHAnsi"/>
          <w:sz w:val="22"/>
          <w:szCs w:val="22"/>
        </w:rPr>
      </w:pPr>
      <w:r w:rsidRPr="00F94AC4">
        <w:rPr>
          <w:rFonts w:ascii="StobiSerif Regular" w:hAnsi="StobiSerif Regular" w:cstheme="minorHAnsi"/>
          <w:sz w:val="22"/>
          <w:szCs w:val="22"/>
        </w:rPr>
        <w:t xml:space="preserve">2) доставеното барање не е во согласност со овој и со друг закон и прописите донесени врз основа на истите;        </w:t>
      </w:r>
    </w:p>
    <w:p w14:paraId="4E16BB47" w14:textId="1148353F" w:rsidR="009C70B5" w:rsidRPr="00F94AC4" w:rsidRDefault="009C70B5" w:rsidP="00F94AC4">
      <w:pPr>
        <w:jc w:val="both"/>
        <w:rPr>
          <w:rFonts w:ascii="StobiSerif Regular" w:hAnsi="StobiSerif Regular" w:cstheme="minorHAnsi"/>
          <w:sz w:val="22"/>
          <w:szCs w:val="22"/>
        </w:rPr>
      </w:pPr>
      <w:r w:rsidRPr="00F94AC4">
        <w:rPr>
          <w:rFonts w:ascii="StobiSerif Regular" w:hAnsi="StobiSerif Regular" w:cstheme="minorHAnsi"/>
          <w:sz w:val="22"/>
          <w:szCs w:val="22"/>
        </w:rPr>
        <w:t>3) предложените техники за вршење на дејноста или активноста на индустриската инсталација односно постројка не се во согласност со најдобрите достапни техники за соодветната дејност односно активност во кој припаѓа инсталацијата односно постројката;</w:t>
      </w:r>
    </w:p>
    <w:p w14:paraId="591B6E6E" w14:textId="640B4359" w:rsidR="009C70B5" w:rsidRPr="00F94AC4" w:rsidRDefault="009C70B5" w:rsidP="00F94AC4">
      <w:pPr>
        <w:jc w:val="both"/>
        <w:rPr>
          <w:rFonts w:ascii="StobiSerif Regular" w:hAnsi="StobiSerif Regular" w:cstheme="minorHAnsi"/>
          <w:sz w:val="22"/>
          <w:szCs w:val="22"/>
        </w:rPr>
      </w:pPr>
      <w:r w:rsidRPr="00F94AC4">
        <w:rPr>
          <w:rFonts w:ascii="StobiSerif Regular" w:hAnsi="StobiSerif Regular" w:cstheme="minorHAnsi"/>
          <w:sz w:val="22"/>
          <w:szCs w:val="22"/>
        </w:rPr>
        <w:t>4) операторот не ги доставил потребните податоци на начин и во рок согласно член 2</w:t>
      </w:r>
      <w:r w:rsidR="00A74261">
        <w:rPr>
          <w:rFonts w:ascii="StobiSerif Regular" w:hAnsi="StobiSerif Regular" w:cstheme="minorHAnsi"/>
          <w:sz w:val="22"/>
          <w:szCs w:val="22"/>
          <w:lang w:val="mk-MK"/>
        </w:rPr>
        <w:t>6</w:t>
      </w:r>
      <w:r w:rsidRPr="00F94AC4">
        <w:rPr>
          <w:rFonts w:ascii="StobiSerif Regular" w:hAnsi="StobiSerif Regular" w:cstheme="minorHAnsi"/>
          <w:sz w:val="22"/>
          <w:szCs w:val="22"/>
        </w:rPr>
        <w:t xml:space="preserve"> став (3) </w:t>
      </w:r>
      <w:r w:rsidRPr="00A74261">
        <w:rPr>
          <w:rFonts w:ascii="StobiSerif Regular" w:hAnsi="StobiSerif Regular" w:cstheme="minorHAnsi"/>
          <w:sz w:val="22"/>
          <w:szCs w:val="22"/>
        </w:rPr>
        <w:t>од овој закон;</w:t>
      </w:r>
    </w:p>
    <w:p w14:paraId="0C68516C" w14:textId="4612AF8B" w:rsidR="009C70B5" w:rsidRPr="00F94AC4" w:rsidRDefault="009C70B5" w:rsidP="00F94AC4">
      <w:pPr>
        <w:jc w:val="both"/>
        <w:rPr>
          <w:rFonts w:ascii="StobiSerif Regular" w:hAnsi="StobiSerif Regular" w:cstheme="minorHAnsi"/>
          <w:sz w:val="22"/>
          <w:szCs w:val="22"/>
        </w:rPr>
      </w:pPr>
      <w:r w:rsidRPr="00F94AC4">
        <w:rPr>
          <w:rFonts w:ascii="StobiSerif Regular" w:hAnsi="StobiSerif Regular" w:cstheme="minorHAnsi"/>
          <w:sz w:val="22"/>
          <w:szCs w:val="22"/>
        </w:rPr>
        <w:t>5) врз основа на податоците дадени во барањето од член 2</w:t>
      </w:r>
      <w:r w:rsidR="00CE7F1D" w:rsidRPr="00F94AC4">
        <w:rPr>
          <w:rFonts w:ascii="StobiSerif Regular" w:hAnsi="StobiSerif Regular" w:cstheme="minorHAnsi"/>
          <w:sz w:val="22"/>
          <w:szCs w:val="22"/>
          <w:lang w:val="mk-MK"/>
        </w:rPr>
        <w:t>6</w:t>
      </w:r>
      <w:r w:rsidRPr="00F94AC4">
        <w:rPr>
          <w:rFonts w:ascii="StobiSerif Regular" w:hAnsi="StobiSerif Regular" w:cstheme="minorHAnsi"/>
          <w:sz w:val="22"/>
          <w:szCs w:val="22"/>
        </w:rPr>
        <w:t xml:space="preserve"> од овој закон, може да се заклучи дека дејноста или активноста за која се бара дозвола не дозволува усогласеност со стандардите за квалитет на животната средина;</w:t>
      </w:r>
    </w:p>
    <w:p w14:paraId="73023F38" w14:textId="77777777" w:rsidR="009C70B5" w:rsidRPr="00F94AC4" w:rsidRDefault="009C70B5" w:rsidP="00C67C52">
      <w:pPr>
        <w:jc w:val="both"/>
        <w:rPr>
          <w:rFonts w:ascii="StobiSerif Regular" w:hAnsi="StobiSerif Regular" w:cstheme="minorHAnsi"/>
          <w:sz w:val="22"/>
          <w:szCs w:val="22"/>
        </w:rPr>
      </w:pPr>
      <w:r w:rsidRPr="00F94AC4">
        <w:rPr>
          <w:rFonts w:ascii="StobiSerif Regular" w:hAnsi="StobiSerif Regular" w:cstheme="minorHAnsi"/>
          <w:sz w:val="22"/>
          <w:szCs w:val="22"/>
        </w:rPr>
        <w:t>6) барателот на дозволата не постапил согласно обврските што ги има во постапката за издавање на дозволата, и/или</w:t>
      </w:r>
    </w:p>
    <w:p w14:paraId="78C48A30" w14:textId="204069E8" w:rsidR="00CE7F1D" w:rsidRPr="00F94AC4" w:rsidRDefault="009C70B5" w:rsidP="00C67C52">
      <w:pPr>
        <w:jc w:val="both"/>
        <w:rPr>
          <w:rFonts w:ascii="StobiSerif Regular" w:hAnsi="StobiSerif Regular"/>
          <w:sz w:val="22"/>
          <w:szCs w:val="22"/>
        </w:rPr>
      </w:pPr>
      <w:r w:rsidRPr="00C67C52">
        <w:rPr>
          <w:rFonts w:ascii="StobiSerif Regular" w:hAnsi="StobiSerif Regular"/>
          <w:sz w:val="22"/>
          <w:szCs w:val="22"/>
        </w:rPr>
        <w:t>7)  е утврдено дека се доставени неточни податоци во барањето или во текот на постапката за издавање на дозвола</w:t>
      </w:r>
    </w:p>
    <w:p w14:paraId="7634CF28" w14:textId="5F447ECD" w:rsidR="0060651E" w:rsidRDefault="009C70B5" w:rsidP="00F94AC4">
      <w:pPr>
        <w:jc w:val="both"/>
        <w:rPr>
          <w:rFonts w:ascii="StobiSerif Regular" w:hAnsi="StobiSerif Regular"/>
          <w:sz w:val="22"/>
          <w:szCs w:val="22"/>
        </w:rPr>
      </w:pPr>
      <w:r w:rsidRPr="0060651E">
        <w:rPr>
          <w:rFonts w:ascii="StobiSerif Regular" w:hAnsi="StobiSerif Regular"/>
          <w:sz w:val="22"/>
          <w:szCs w:val="22"/>
        </w:rPr>
        <w:lastRenderedPageBreak/>
        <w:t>(</w:t>
      </w:r>
      <w:r w:rsidR="00193E80">
        <w:rPr>
          <w:rFonts w:ascii="StobiSerif Regular" w:hAnsi="StobiSerif Regular"/>
          <w:sz w:val="22"/>
          <w:szCs w:val="22"/>
          <w:lang w:val="mk-MK"/>
        </w:rPr>
        <w:t>2</w:t>
      </w:r>
      <w:r w:rsidRPr="0060651E">
        <w:rPr>
          <w:rFonts w:ascii="StobiSerif Regular" w:hAnsi="StobiSerif Regular"/>
          <w:sz w:val="22"/>
          <w:szCs w:val="22"/>
        </w:rPr>
        <w:t xml:space="preserve">) Барателот на дозволата може да поднесе жалба против решението од ставот (1) на овој член, согласно прописите за општата управна постапка, </w:t>
      </w:r>
      <w:r w:rsidR="0060651E" w:rsidRPr="0060651E">
        <w:rPr>
          <w:rFonts w:ascii="StobiSerif Regular" w:hAnsi="StobiSerif Regular"/>
          <w:sz w:val="22"/>
          <w:szCs w:val="22"/>
        </w:rPr>
        <w:t xml:space="preserve">до Државна комисија за одлучување во управна постапка и постапка од работен однос во втор степен во рок од 15 дена од приемот на решението </w:t>
      </w:r>
    </w:p>
    <w:p w14:paraId="4A46A1A8" w14:textId="61C1681F" w:rsidR="009C70B5" w:rsidRPr="00C67C52" w:rsidRDefault="009C70B5" w:rsidP="00F94AC4">
      <w:pPr>
        <w:jc w:val="both"/>
        <w:rPr>
          <w:rFonts w:ascii="StobiSerif Regular" w:hAnsi="StobiSerif Regular"/>
          <w:sz w:val="22"/>
          <w:szCs w:val="22"/>
        </w:rPr>
      </w:pPr>
      <w:r w:rsidRPr="00C67C52">
        <w:rPr>
          <w:rFonts w:ascii="StobiSerif Regular" w:hAnsi="StobiSerif Regular"/>
          <w:sz w:val="22"/>
          <w:szCs w:val="22"/>
        </w:rPr>
        <w:t>(</w:t>
      </w:r>
      <w:r w:rsidR="00193E80">
        <w:rPr>
          <w:rFonts w:ascii="StobiSerif Regular" w:hAnsi="StobiSerif Regular"/>
          <w:sz w:val="22"/>
          <w:szCs w:val="22"/>
          <w:lang w:val="mk-MK"/>
        </w:rPr>
        <w:t>3</w:t>
      </w:r>
      <w:r w:rsidRPr="00C67C52">
        <w:rPr>
          <w:rFonts w:ascii="StobiSerif Regular" w:hAnsi="StobiSerif Regular"/>
          <w:sz w:val="22"/>
          <w:szCs w:val="22"/>
        </w:rPr>
        <w:t>) Стручниот орган е должен веднаш по неговото донесување, решението од став (1) на овој член да го објави на својата интернет страница.</w:t>
      </w:r>
    </w:p>
    <w:p w14:paraId="6AA44543" w14:textId="77777777" w:rsidR="009C70B5" w:rsidRPr="00C67C52" w:rsidRDefault="009C70B5" w:rsidP="00F94AC4">
      <w:pPr>
        <w:jc w:val="both"/>
        <w:rPr>
          <w:rFonts w:ascii="StobiSerif Regular" w:hAnsi="StobiSerif Regular"/>
          <w:sz w:val="22"/>
          <w:szCs w:val="22"/>
        </w:rPr>
      </w:pPr>
    </w:p>
    <w:p w14:paraId="191C8F00" w14:textId="6E858BBF" w:rsidR="0001464F" w:rsidRPr="00F94AC4" w:rsidRDefault="0001464F" w:rsidP="00C67C52">
      <w:pPr>
        <w:pStyle w:val="BodyC"/>
        <w:jc w:val="center"/>
        <w:outlineLvl w:val="4"/>
        <w:rPr>
          <w:rFonts w:ascii="StobiSerif Regular" w:eastAsia="Calibri" w:hAnsi="StobiSerif Regular" w:cstheme="minorHAnsi"/>
          <w:b/>
          <w:bCs/>
          <w:sz w:val="22"/>
          <w:szCs w:val="22"/>
          <w:shd w:val="clear" w:color="auto" w:fill="FFFFFF"/>
          <w:lang w:val="mk-MK"/>
        </w:rPr>
      </w:pPr>
      <w:r w:rsidRPr="00F94AC4">
        <w:rPr>
          <w:rFonts w:ascii="StobiSerif Regular" w:hAnsi="StobiSerif Regular" w:cstheme="minorHAnsi"/>
          <w:b/>
          <w:bCs/>
          <w:sz w:val="22"/>
          <w:szCs w:val="22"/>
          <w:shd w:val="clear" w:color="auto" w:fill="FFFFFF"/>
        </w:rPr>
        <w:t xml:space="preserve">Член </w:t>
      </w:r>
      <w:r w:rsidR="00D03EAE" w:rsidRPr="00F94AC4">
        <w:rPr>
          <w:rFonts w:ascii="StobiSerif Regular" w:hAnsi="StobiSerif Regular" w:cstheme="minorHAnsi"/>
          <w:b/>
          <w:bCs/>
          <w:sz w:val="22"/>
          <w:szCs w:val="22"/>
          <w:shd w:val="clear" w:color="auto" w:fill="FFFFFF"/>
          <w:lang w:val="mk-MK"/>
        </w:rPr>
        <w:t>3</w:t>
      </w:r>
      <w:r w:rsidR="003660FC" w:rsidRPr="00F94AC4">
        <w:rPr>
          <w:rFonts w:ascii="StobiSerif Regular" w:hAnsi="StobiSerif Regular" w:cstheme="minorHAnsi"/>
          <w:b/>
          <w:bCs/>
          <w:sz w:val="22"/>
          <w:szCs w:val="22"/>
          <w:shd w:val="clear" w:color="auto" w:fill="FFFFFF"/>
        </w:rPr>
        <w:t>5</w:t>
      </w:r>
    </w:p>
    <w:p w14:paraId="524FC555" w14:textId="7E90A50C" w:rsidR="0001464F" w:rsidRDefault="0001464F" w:rsidP="00C67C52">
      <w:pPr>
        <w:pStyle w:val="BodyC"/>
        <w:jc w:val="center"/>
        <w:outlineLvl w:val="3"/>
        <w:rPr>
          <w:rFonts w:ascii="StobiSerif Regular" w:hAnsi="StobiSerif Regular" w:cstheme="minorHAnsi"/>
          <w:b/>
          <w:bCs/>
          <w:sz w:val="22"/>
          <w:szCs w:val="22"/>
          <w:shd w:val="clear" w:color="auto" w:fill="FFFFFF"/>
        </w:rPr>
      </w:pPr>
      <w:r w:rsidRPr="00F94AC4">
        <w:rPr>
          <w:rFonts w:ascii="StobiSerif Regular" w:hAnsi="StobiSerif Regular" w:cstheme="minorHAnsi"/>
          <w:b/>
          <w:bCs/>
          <w:sz w:val="22"/>
          <w:szCs w:val="22"/>
          <w:shd w:val="clear" w:color="auto" w:fill="FFFFFF"/>
        </w:rPr>
        <w:t xml:space="preserve">Содржина на </w:t>
      </w:r>
      <w:r w:rsidR="00522770" w:rsidRPr="00F94AC4">
        <w:rPr>
          <w:rFonts w:ascii="StobiSerif Regular" w:hAnsi="StobiSerif Regular" w:cstheme="minorHAnsi"/>
          <w:b/>
          <w:bCs/>
          <w:sz w:val="22"/>
          <w:szCs w:val="22"/>
          <w:shd w:val="clear" w:color="auto" w:fill="FFFFFF"/>
          <w:lang w:val="mk-MK"/>
        </w:rPr>
        <w:t>А-</w:t>
      </w:r>
      <w:r w:rsidRPr="00F94AC4">
        <w:rPr>
          <w:rFonts w:ascii="StobiSerif Regular" w:hAnsi="StobiSerif Regular" w:cstheme="minorHAnsi"/>
          <w:b/>
          <w:bCs/>
          <w:sz w:val="22"/>
          <w:szCs w:val="22"/>
          <w:shd w:val="clear" w:color="auto" w:fill="FFFFFF"/>
        </w:rPr>
        <w:t>интегрираната еколошка дозвола</w:t>
      </w:r>
    </w:p>
    <w:p w14:paraId="0E18BD0A" w14:textId="0750496A" w:rsidR="00854CD6" w:rsidRDefault="00814A38" w:rsidP="000C310D">
      <w:pPr>
        <w:pStyle w:val="BodyCA"/>
        <w:rPr>
          <w:rFonts w:ascii="StobiSerif Regular" w:hAnsi="StobiSerif Regular"/>
          <w:sz w:val="22"/>
          <w:szCs w:val="22"/>
          <w:shd w:val="clear" w:color="auto" w:fill="FFFFFF"/>
        </w:rPr>
      </w:pPr>
      <w:r w:rsidRPr="00814A38">
        <w:rPr>
          <w:rFonts w:ascii="StobiSerif Regular" w:hAnsi="StobiSerif Regular"/>
          <w:sz w:val="22"/>
          <w:szCs w:val="22"/>
          <w:shd w:val="clear" w:color="auto" w:fill="FFFFFF"/>
          <w:lang w:val="mk-MK"/>
        </w:rPr>
        <w:t xml:space="preserve">(1) </w:t>
      </w:r>
      <w:r w:rsidR="00854CD6" w:rsidRPr="00814A38">
        <w:rPr>
          <w:rFonts w:ascii="StobiSerif Regular" w:hAnsi="StobiSerif Regular"/>
          <w:sz w:val="22"/>
          <w:szCs w:val="22"/>
          <w:shd w:val="clear" w:color="auto" w:fill="FFFFFF"/>
        </w:rPr>
        <w:t>Во дозволата Стручниот орган е должен да утврди задолжителни услови за работа и мерки со кои се обезбедува исполнување на општите и посебните обврски на операторот на индустриската инсталација и постројката утврдени во член 1</w:t>
      </w:r>
      <w:r w:rsidRPr="00814A38">
        <w:rPr>
          <w:rFonts w:ascii="StobiSerif Regular" w:hAnsi="StobiSerif Regular"/>
          <w:sz w:val="22"/>
          <w:szCs w:val="22"/>
          <w:shd w:val="clear" w:color="auto" w:fill="FFFFFF"/>
          <w:lang w:val="mk-MK"/>
        </w:rPr>
        <w:t>3</w:t>
      </w:r>
      <w:r w:rsidR="00854CD6" w:rsidRPr="00814A38">
        <w:rPr>
          <w:rFonts w:ascii="StobiSerif Regular" w:hAnsi="StobiSerif Regular"/>
          <w:sz w:val="22"/>
          <w:szCs w:val="22"/>
          <w:shd w:val="clear" w:color="auto" w:fill="FFFFFF"/>
        </w:rPr>
        <w:t xml:space="preserve"> став (2) од овој закон. </w:t>
      </w:r>
    </w:p>
    <w:p w14:paraId="0580F20C" w14:textId="77777777" w:rsidR="00C30CD5" w:rsidRPr="00814A38" w:rsidRDefault="00C30CD5" w:rsidP="00814A38">
      <w:pPr>
        <w:pStyle w:val="BodyCA"/>
        <w:rPr>
          <w:rFonts w:ascii="StobiSerif Regular" w:eastAsia="Calibri" w:hAnsi="StobiSerif Regular" w:cs="Calibri"/>
          <w:sz w:val="22"/>
          <w:szCs w:val="22"/>
          <w:shd w:val="clear" w:color="auto" w:fill="FFFFFF"/>
        </w:rPr>
      </w:pPr>
    </w:p>
    <w:p w14:paraId="48BEF0B5" w14:textId="308A2F1D" w:rsidR="006C029B" w:rsidRPr="000A71CA" w:rsidRDefault="0001464F" w:rsidP="00A74261">
      <w:pPr>
        <w:rPr>
          <w:rFonts w:ascii="StobiSerif Regular" w:hAnsi="StobiSerif Regular" w:cstheme="minorHAnsi"/>
          <w:sz w:val="22"/>
          <w:szCs w:val="22"/>
          <w:lang w:val="mk-MK"/>
        </w:rPr>
      </w:pPr>
      <w:r w:rsidRPr="00F94AC4">
        <w:rPr>
          <w:rFonts w:ascii="StobiSerif Regular" w:hAnsi="StobiSerif Regular" w:cstheme="minorHAnsi"/>
          <w:sz w:val="22"/>
          <w:szCs w:val="22"/>
          <w:shd w:val="clear" w:color="auto" w:fill="FFFFFF"/>
        </w:rPr>
        <w:t xml:space="preserve"> (</w:t>
      </w:r>
      <w:r w:rsidR="00814A38">
        <w:rPr>
          <w:rFonts w:ascii="StobiSerif Regular" w:hAnsi="StobiSerif Regular" w:cstheme="minorHAnsi"/>
          <w:sz w:val="22"/>
          <w:szCs w:val="22"/>
          <w:shd w:val="clear" w:color="auto" w:fill="FFFFFF"/>
          <w:lang w:val="mk-MK"/>
        </w:rPr>
        <w:t>2</w:t>
      </w:r>
      <w:r w:rsidRPr="00F94AC4">
        <w:rPr>
          <w:rFonts w:ascii="StobiSerif Regular" w:hAnsi="StobiSerif Regular" w:cstheme="minorHAnsi"/>
          <w:sz w:val="22"/>
          <w:szCs w:val="22"/>
          <w:shd w:val="clear" w:color="auto" w:fill="FFFFFF"/>
        </w:rPr>
        <w:t xml:space="preserve">) При издавање на </w:t>
      </w:r>
      <w:r w:rsidR="00522770" w:rsidRPr="00F94AC4">
        <w:rPr>
          <w:rFonts w:ascii="StobiSerif Regular" w:hAnsi="StobiSerif Regular" w:cstheme="minorHAnsi"/>
          <w:sz w:val="22"/>
          <w:szCs w:val="22"/>
          <w:shd w:val="clear" w:color="auto" w:fill="FFFFFF"/>
          <w:lang w:val="mk-MK"/>
        </w:rPr>
        <w:t>А-</w:t>
      </w:r>
      <w:r w:rsidRPr="00F94AC4">
        <w:rPr>
          <w:rFonts w:ascii="StobiSerif Regular" w:hAnsi="StobiSerif Regular" w:cstheme="minorHAnsi"/>
          <w:sz w:val="22"/>
          <w:szCs w:val="22"/>
          <w:shd w:val="clear" w:color="auto" w:fill="FFFFFF"/>
        </w:rPr>
        <w:t xml:space="preserve">интегрирана еколошка дозвола, </w:t>
      </w:r>
      <w:r w:rsidR="007F2C31" w:rsidRPr="00F94AC4">
        <w:rPr>
          <w:rFonts w:ascii="StobiSerif Regular" w:hAnsi="StobiSerif Regular"/>
          <w:sz w:val="22"/>
          <w:szCs w:val="22"/>
          <w:shd w:val="clear" w:color="auto" w:fill="FFFFFF"/>
        </w:rPr>
        <w:t xml:space="preserve">Стручниот орган </w:t>
      </w:r>
      <w:r w:rsidRPr="00F94AC4">
        <w:rPr>
          <w:rFonts w:ascii="StobiSerif Regular" w:hAnsi="StobiSerif Regular" w:cstheme="minorHAnsi"/>
          <w:sz w:val="22"/>
          <w:szCs w:val="22"/>
          <w:shd w:val="clear" w:color="auto" w:fill="FFFFFF"/>
        </w:rPr>
        <w:t>задолжително води сметка за: </w:t>
      </w:r>
      <w:r w:rsidRPr="00F94AC4">
        <w:rPr>
          <w:rFonts w:ascii="StobiSerif Regular" w:hAnsi="StobiSerif Regular" w:cstheme="minorHAnsi"/>
          <w:sz w:val="22"/>
          <w:szCs w:val="22"/>
          <w:shd w:val="clear" w:color="auto" w:fill="FFFFFF"/>
        </w:rPr>
        <w:br/>
      </w:r>
      <w:r w:rsidR="00D97D5B" w:rsidRPr="00F94AC4">
        <w:rPr>
          <w:rFonts w:ascii="StobiSerif Regular" w:hAnsi="StobiSerif Regular" w:cstheme="minorHAnsi"/>
          <w:sz w:val="22"/>
          <w:szCs w:val="22"/>
          <w:lang w:val="mk-MK"/>
        </w:rPr>
        <w:t xml:space="preserve">(а) </w:t>
      </w:r>
      <w:r w:rsidRPr="00F94AC4">
        <w:rPr>
          <w:rFonts w:ascii="StobiSerif Regular" w:hAnsi="StobiSerif Regular" w:cstheme="minorHAnsi"/>
          <w:sz w:val="22"/>
          <w:szCs w:val="22"/>
        </w:rPr>
        <w:t>природата и</w:t>
      </w:r>
      <w:r w:rsidR="00D97D5B" w:rsidRPr="00F94AC4">
        <w:rPr>
          <w:rFonts w:ascii="StobiSerif Regular" w:hAnsi="StobiSerif Regular" w:cstheme="minorHAnsi"/>
          <w:sz w:val="22"/>
          <w:szCs w:val="22"/>
        </w:rPr>
        <w:t xml:space="preserve"> </w:t>
      </w:r>
      <w:r w:rsidRPr="00F94AC4">
        <w:rPr>
          <w:rFonts w:ascii="StobiSerif Regular" w:hAnsi="StobiSerif Regular" w:cstheme="minorHAnsi"/>
          <w:sz w:val="22"/>
          <w:szCs w:val="22"/>
        </w:rPr>
        <w:t>видот на дејноста или активноста која</w:t>
      </w:r>
      <w:r w:rsidR="009B3B5B" w:rsidRPr="00F94AC4">
        <w:rPr>
          <w:rFonts w:ascii="StobiSerif Regular" w:hAnsi="StobiSerif Regular" w:cstheme="minorHAnsi"/>
          <w:sz w:val="22"/>
          <w:szCs w:val="22"/>
        </w:rPr>
        <w:t xml:space="preserve"> </w:t>
      </w:r>
      <w:r w:rsidRPr="00F94AC4">
        <w:rPr>
          <w:rFonts w:ascii="StobiSerif Regular" w:hAnsi="StobiSerif Regular" w:cstheme="minorHAnsi"/>
          <w:sz w:val="22"/>
          <w:szCs w:val="22"/>
        </w:rPr>
        <w:t>што треба да се врши во инсталацијата; </w:t>
      </w:r>
      <w:r w:rsidRPr="00F94AC4">
        <w:rPr>
          <w:rFonts w:ascii="StobiSerif Regular" w:hAnsi="StobiSerif Regular" w:cstheme="minorHAnsi"/>
          <w:sz w:val="22"/>
          <w:szCs w:val="22"/>
        </w:rPr>
        <w:br/>
      </w:r>
      <w:r w:rsidR="00D97D5B" w:rsidRPr="00F94AC4">
        <w:rPr>
          <w:rFonts w:ascii="StobiSerif Regular" w:hAnsi="StobiSerif Regular" w:cstheme="minorHAnsi"/>
          <w:sz w:val="22"/>
          <w:szCs w:val="22"/>
          <w:lang w:val="mk-MK"/>
        </w:rPr>
        <w:t xml:space="preserve">(б) </w:t>
      </w:r>
      <w:r w:rsidRPr="00F94AC4">
        <w:rPr>
          <w:rFonts w:ascii="StobiSerif Regular" w:hAnsi="StobiSerif Regular" w:cstheme="minorHAnsi"/>
          <w:sz w:val="22"/>
          <w:szCs w:val="22"/>
        </w:rPr>
        <w:t>состојбата на животната средина на локацијата на која</w:t>
      </w:r>
      <w:r w:rsidR="008E5B6D" w:rsidRPr="00F94AC4">
        <w:rPr>
          <w:rFonts w:ascii="StobiSerif Regular" w:hAnsi="StobiSerif Regular" w:cstheme="minorHAnsi"/>
          <w:sz w:val="22"/>
          <w:szCs w:val="22"/>
          <w:lang w:val="mk-MK"/>
        </w:rPr>
        <w:t xml:space="preserve"> </w:t>
      </w:r>
      <w:r w:rsidRPr="00F94AC4">
        <w:rPr>
          <w:rFonts w:ascii="StobiSerif Regular" w:hAnsi="StobiSerif Regular" w:cstheme="minorHAnsi"/>
          <w:sz w:val="22"/>
          <w:szCs w:val="22"/>
        </w:rPr>
        <w:t>што е сместена инсталацијата; </w:t>
      </w:r>
      <w:r w:rsidRPr="00F94AC4">
        <w:rPr>
          <w:rFonts w:ascii="StobiSerif Regular" w:hAnsi="StobiSerif Regular" w:cstheme="minorHAnsi"/>
          <w:sz w:val="22"/>
          <w:szCs w:val="22"/>
        </w:rPr>
        <w:br/>
      </w:r>
      <w:r w:rsidR="00D97D5B" w:rsidRPr="00F94AC4">
        <w:rPr>
          <w:rFonts w:ascii="StobiSerif Regular" w:hAnsi="StobiSerif Regular" w:cstheme="minorHAnsi"/>
          <w:sz w:val="22"/>
          <w:szCs w:val="22"/>
          <w:lang w:val="mk-MK"/>
        </w:rPr>
        <w:t xml:space="preserve">(в) </w:t>
      </w:r>
      <w:r w:rsidRPr="00F94AC4">
        <w:rPr>
          <w:rFonts w:ascii="StobiSerif Regular" w:hAnsi="StobiSerif Regular" w:cstheme="minorHAnsi"/>
          <w:sz w:val="22"/>
          <w:szCs w:val="22"/>
        </w:rPr>
        <w:t>барањата за заштита на животот и здравјето на луѓето и на животната средина пропишан</w:t>
      </w:r>
      <w:r w:rsidR="006C029B" w:rsidRPr="00F94AC4">
        <w:rPr>
          <w:rFonts w:ascii="StobiSerif Regular" w:hAnsi="StobiSerif Regular" w:cstheme="minorHAnsi"/>
          <w:sz w:val="22"/>
          <w:szCs w:val="22"/>
          <w:lang w:val="mk-MK"/>
        </w:rPr>
        <w:t>и</w:t>
      </w:r>
      <w:r w:rsidR="00193E80">
        <w:rPr>
          <w:rFonts w:ascii="StobiSerif Regular" w:hAnsi="StobiSerif Regular" w:cstheme="minorHAnsi"/>
          <w:sz w:val="22"/>
          <w:szCs w:val="22"/>
          <w:lang w:val="mk-MK"/>
        </w:rPr>
        <w:t xml:space="preserve"> </w:t>
      </w:r>
      <w:r w:rsidR="006C029B" w:rsidRPr="00F94AC4">
        <w:rPr>
          <w:rFonts w:ascii="StobiSerif Regular" w:hAnsi="StobiSerif Regular" w:cstheme="minorHAnsi"/>
          <w:sz w:val="22"/>
          <w:szCs w:val="22"/>
          <w:lang w:val="mk-MK"/>
        </w:rPr>
        <w:t xml:space="preserve">со </w:t>
      </w:r>
      <w:r w:rsidR="00B1777A" w:rsidRPr="00F94AC4">
        <w:rPr>
          <w:rFonts w:ascii="StobiSerif Regular" w:hAnsi="StobiSerif Regular" w:cstheme="minorHAnsi"/>
          <w:sz w:val="22"/>
          <w:szCs w:val="22"/>
          <w:lang w:val="mk-MK"/>
        </w:rPr>
        <w:t>закон</w:t>
      </w:r>
      <w:r w:rsidR="00B1777A" w:rsidRPr="00F94AC4">
        <w:rPr>
          <w:rFonts w:ascii="StobiSerif Regular" w:hAnsi="StobiSerif Regular" w:cstheme="minorHAnsi"/>
          <w:sz w:val="22"/>
          <w:szCs w:val="22"/>
        </w:rPr>
        <w:t>;</w:t>
      </w:r>
      <w:r w:rsidR="006C029B" w:rsidRPr="00F94AC4">
        <w:rPr>
          <w:rFonts w:ascii="StobiSerif Regular" w:hAnsi="StobiSerif Regular" w:cstheme="minorHAnsi"/>
          <w:sz w:val="22"/>
          <w:szCs w:val="22"/>
          <w:lang w:val="mk-MK"/>
        </w:rPr>
        <w:t xml:space="preserve"> </w:t>
      </w:r>
    </w:p>
    <w:p w14:paraId="707A2BAD" w14:textId="1C411068" w:rsidR="00CD4D30" w:rsidRPr="00F94AC4" w:rsidRDefault="00D97D5B" w:rsidP="00A74261">
      <w:pPr>
        <w:rPr>
          <w:rFonts w:ascii="StobiSerif Regular" w:hAnsi="StobiSerif Regular" w:cstheme="minorHAnsi"/>
          <w:sz w:val="22"/>
          <w:szCs w:val="22"/>
          <w:lang w:val="mk-MK"/>
        </w:rPr>
      </w:pPr>
      <w:r w:rsidRPr="00F94AC4">
        <w:rPr>
          <w:rFonts w:ascii="StobiSerif Regular" w:hAnsi="StobiSerif Regular" w:cstheme="minorHAnsi"/>
          <w:sz w:val="22"/>
          <w:szCs w:val="22"/>
          <w:lang w:val="mk-MK"/>
        </w:rPr>
        <w:t>(</w:t>
      </w:r>
      <w:r w:rsidR="00CD4D30" w:rsidRPr="00F94AC4">
        <w:rPr>
          <w:rFonts w:ascii="StobiSerif Regular" w:hAnsi="StobiSerif Regular" w:cstheme="minorHAnsi"/>
          <w:sz w:val="22"/>
          <w:szCs w:val="22"/>
          <w:lang w:val="mk-MK"/>
        </w:rPr>
        <w:t>г</w:t>
      </w:r>
      <w:r w:rsidRPr="00F94AC4">
        <w:rPr>
          <w:rFonts w:ascii="StobiSerif Regular" w:hAnsi="StobiSerif Regular" w:cstheme="minorHAnsi"/>
          <w:sz w:val="22"/>
          <w:szCs w:val="22"/>
          <w:lang w:val="mk-MK"/>
        </w:rPr>
        <w:t xml:space="preserve">) </w:t>
      </w:r>
      <w:r w:rsidR="0001464F" w:rsidRPr="00F94AC4">
        <w:rPr>
          <w:rFonts w:ascii="StobiSerif Regular" w:hAnsi="StobiSerif Regular" w:cstheme="minorHAnsi"/>
          <w:sz w:val="22"/>
          <w:szCs w:val="22"/>
        </w:rPr>
        <w:t>информациите содржани во студијата или во извештајот за оцена на влијанијата на проектот врз</w:t>
      </w:r>
      <w:r w:rsidRPr="00F94AC4">
        <w:rPr>
          <w:rFonts w:ascii="StobiSerif Regular" w:hAnsi="StobiSerif Regular" w:cstheme="minorHAnsi"/>
          <w:sz w:val="22"/>
          <w:szCs w:val="22"/>
          <w:lang w:val="mk-MK"/>
        </w:rPr>
        <w:t xml:space="preserve"> </w:t>
      </w:r>
      <w:r w:rsidR="0001464F" w:rsidRPr="00F94AC4">
        <w:rPr>
          <w:rFonts w:ascii="StobiSerif Regular" w:hAnsi="StobiSerif Regular" w:cstheme="minorHAnsi"/>
          <w:sz w:val="22"/>
          <w:szCs w:val="22"/>
        </w:rPr>
        <w:t>животната</w:t>
      </w:r>
      <w:r w:rsidR="00620376" w:rsidRPr="00F94AC4">
        <w:rPr>
          <w:rFonts w:ascii="StobiSerif Regular" w:hAnsi="StobiSerif Regular" w:cstheme="minorHAnsi"/>
          <w:sz w:val="22"/>
          <w:szCs w:val="22"/>
          <w:lang w:val="mk-MK"/>
        </w:rPr>
        <w:t xml:space="preserve"> </w:t>
      </w:r>
      <w:r w:rsidR="0001464F" w:rsidRPr="00F94AC4">
        <w:rPr>
          <w:rFonts w:ascii="StobiSerif Regular" w:hAnsi="StobiSerif Regular" w:cstheme="minorHAnsi"/>
          <w:sz w:val="22"/>
          <w:szCs w:val="22"/>
        </w:rPr>
        <w:t>средина, доколку постојат; </w:t>
      </w:r>
      <w:r w:rsidR="0001464F" w:rsidRPr="00F94AC4">
        <w:rPr>
          <w:rFonts w:ascii="StobiSerif Regular" w:hAnsi="StobiSerif Regular" w:cstheme="minorHAnsi"/>
          <w:sz w:val="22"/>
          <w:szCs w:val="22"/>
        </w:rPr>
        <w:br/>
      </w:r>
      <w:r w:rsidRPr="00F94AC4">
        <w:rPr>
          <w:rFonts w:ascii="StobiSerif Regular" w:hAnsi="StobiSerif Regular" w:cstheme="minorHAnsi"/>
          <w:sz w:val="22"/>
          <w:szCs w:val="22"/>
          <w:lang w:val="mk-MK"/>
        </w:rPr>
        <w:t>(</w:t>
      </w:r>
      <w:r w:rsidR="00CD4D30" w:rsidRPr="00F94AC4">
        <w:rPr>
          <w:rFonts w:ascii="StobiSerif Regular" w:hAnsi="StobiSerif Regular" w:cstheme="minorHAnsi"/>
          <w:sz w:val="22"/>
          <w:szCs w:val="22"/>
          <w:lang w:val="mk-MK"/>
        </w:rPr>
        <w:t>д</w:t>
      </w:r>
      <w:r w:rsidRPr="00F94AC4">
        <w:rPr>
          <w:rFonts w:ascii="StobiSerif Regular" w:hAnsi="StobiSerif Regular" w:cstheme="minorHAnsi"/>
          <w:sz w:val="22"/>
          <w:szCs w:val="22"/>
          <w:lang w:val="mk-MK"/>
        </w:rPr>
        <w:t>)</w:t>
      </w:r>
      <w:r w:rsidR="00CD4D30" w:rsidRPr="00F94AC4">
        <w:rPr>
          <w:rFonts w:ascii="StobiSerif Regular" w:hAnsi="StobiSerif Regular" w:cstheme="minorHAnsi"/>
          <w:sz w:val="22"/>
          <w:szCs w:val="22"/>
        </w:rPr>
        <w:t xml:space="preserve"> </w:t>
      </w:r>
      <w:r w:rsidR="00CD4D30" w:rsidRPr="00F94AC4">
        <w:rPr>
          <w:rFonts w:ascii="StobiSerif Regular" w:hAnsi="StobiSerif Regular" w:cstheme="minorHAnsi"/>
          <w:sz w:val="22"/>
          <w:szCs w:val="22"/>
          <w:lang w:val="mk-MK"/>
        </w:rPr>
        <w:t>применливите стандарди и граничните вредности за емисии во животната средина;</w:t>
      </w:r>
    </w:p>
    <w:p w14:paraId="1E46DCEA" w14:textId="050D07AE" w:rsidR="00CD4D30" w:rsidRPr="00F94AC4" w:rsidRDefault="00CD4D30" w:rsidP="00A74261">
      <w:pPr>
        <w:rPr>
          <w:rFonts w:ascii="StobiSerif Regular" w:hAnsi="StobiSerif Regular" w:cstheme="minorHAnsi"/>
          <w:sz w:val="22"/>
          <w:szCs w:val="22"/>
          <w:lang w:val="mk-MK"/>
        </w:rPr>
      </w:pPr>
      <w:r w:rsidRPr="00F94AC4">
        <w:rPr>
          <w:rFonts w:ascii="StobiSerif Regular" w:hAnsi="StobiSerif Regular" w:cstheme="minorHAnsi"/>
          <w:sz w:val="22"/>
          <w:szCs w:val="22"/>
          <w:lang w:val="mk-MK"/>
        </w:rPr>
        <w:t xml:space="preserve">(ѓ) потреба за спречување и </w:t>
      </w:r>
      <w:r w:rsidR="00280281" w:rsidRPr="00F94AC4">
        <w:rPr>
          <w:rFonts w:ascii="StobiSerif Regular" w:hAnsi="StobiSerif Regular" w:cstheme="minorHAnsi"/>
          <w:sz w:val="22"/>
          <w:szCs w:val="22"/>
          <w:lang w:val="mk-MK"/>
        </w:rPr>
        <w:t>намалување</w:t>
      </w:r>
      <w:r w:rsidRPr="00F94AC4">
        <w:rPr>
          <w:rFonts w:ascii="StobiSerif Regular" w:hAnsi="StobiSerif Regular" w:cstheme="minorHAnsi"/>
          <w:sz w:val="22"/>
          <w:szCs w:val="22"/>
          <w:lang w:val="mk-MK"/>
        </w:rPr>
        <w:t xml:space="preserve"> на штетата врз животот и здравјето на луѓето и врз животната средина;</w:t>
      </w:r>
    </w:p>
    <w:p w14:paraId="59522F82" w14:textId="4FE6A9A1" w:rsidR="0001464F" w:rsidRPr="00F94AC4" w:rsidRDefault="00CD4D30" w:rsidP="00A74261">
      <w:pPr>
        <w:spacing w:after="240"/>
        <w:rPr>
          <w:rFonts w:ascii="StobiSerif Regular" w:hAnsi="StobiSerif Regular" w:cstheme="minorHAnsi"/>
          <w:sz w:val="22"/>
          <w:szCs w:val="22"/>
        </w:rPr>
      </w:pPr>
      <w:r w:rsidRPr="00F94AC4">
        <w:rPr>
          <w:rFonts w:ascii="StobiSerif Regular" w:hAnsi="StobiSerif Regular" w:cstheme="minorHAnsi"/>
          <w:sz w:val="22"/>
          <w:szCs w:val="22"/>
          <w:lang w:val="mk-MK"/>
        </w:rPr>
        <w:t>(е)</w:t>
      </w:r>
      <w:r w:rsidR="0001464F" w:rsidRPr="00F94AC4">
        <w:rPr>
          <w:rFonts w:ascii="StobiSerif Regular" w:hAnsi="StobiSerif Regular" w:cstheme="minorHAnsi"/>
          <w:sz w:val="22"/>
          <w:szCs w:val="22"/>
        </w:rPr>
        <w:t>ставовите и мислењата доставени во согласност</w:t>
      </w:r>
      <w:r w:rsidR="00D97D5B" w:rsidRPr="00F94AC4">
        <w:rPr>
          <w:rFonts w:ascii="StobiSerif Regular" w:hAnsi="StobiSerif Regular" w:cstheme="minorHAnsi"/>
          <w:sz w:val="22"/>
          <w:szCs w:val="22"/>
        </w:rPr>
        <w:t xml:space="preserve"> со одредбите од </w:t>
      </w:r>
      <w:r w:rsidR="0001464F" w:rsidRPr="00F94AC4">
        <w:rPr>
          <w:rFonts w:ascii="StobiSerif Regular" w:hAnsi="StobiSerif Regular" w:cstheme="minorHAnsi"/>
          <w:sz w:val="22"/>
          <w:szCs w:val="22"/>
        </w:rPr>
        <w:t>овој закон</w:t>
      </w:r>
      <w:r w:rsidR="00D97D5B" w:rsidRPr="00F94AC4">
        <w:rPr>
          <w:rFonts w:ascii="StobiSerif Regular" w:hAnsi="StobiSerif Regular" w:cstheme="minorHAnsi"/>
          <w:sz w:val="22"/>
          <w:szCs w:val="22"/>
        </w:rPr>
        <w:t>,</w:t>
      </w:r>
      <w:r w:rsidR="0001464F" w:rsidRPr="00F94AC4">
        <w:rPr>
          <w:rFonts w:ascii="StobiSerif Regular" w:hAnsi="StobiSerif Regular" w:cstheme="minorHAnsi"/>
          <w:sz w:val="22"/>
          <w:szCs w:val="22"/>
        </w:rPr>
        <w:t xml:space="preserve"> и </w:t>
      </w:r>
      <w:r w:rsidR="0001464F" w:rsidRPr="00F94AC4">
        <w:rPr>
          <w:rFonts w:ascii="StobiSerif Regular" w:hAnsi="StobiSerif Regular" w:cstheme="minorHAnsi"/>
          <w:sz w:val="22"/>
          <w:szCs w:val="22"/>
        </w:rPr>
        <w:br/>
      </w:r>
      <w:r w:rsidR="00D97D5B" w:rsidRPr="00F94AC4">
        <w:rPr>
          <w:rFonts w:ascii="StobiSerif Regular" w:hAnsi="StobiSerif Regular" w:cstheme="minorHAnsi"/>
          <w:sz w:val="22"/>
          <w:szCs w:val="22"/>
          <w:lang w:val="mk-MK"/>
        </w:rPr>
        <w:t>(д)</w:t>
      </w:r>
      <w:r w:rsidRPr="00F94AC4">
        <w:rPr>
          <w:rFonts w:ascii="StobiSerif Regular" w:hAnsi="StobiSerif Regular" w:cstheme="minorHAnsi"/>
          <w:sz w:val="22"/>
          <w:szCs w:val="22"/>
          <w:lang w:val="mk-MK"/>
        </w:rPr>
        <w:t xml:space="preserve"> т</w:t>
      </w:r>
      <w:r w:rsidRPr="00F94AC4">
        <w:rPr>
          <w:rFonts w:ascii="StobiSerif Regular" w:hAnsi="StobiSerif Regular" w:cstheme="minorHAnsi"/>
          <w:sz w:val="22"/>
          <w:szCs w:val="22"/>
        </w:rPr>
        <w:t>ехничките и економските карактеристики на инсталацијата, географската локација на инсталцијата и состојбата на локацијата, како и за податоците за определување на Најдобрите достапни техники.</w:t>
      </w:r>
    </w:p>
    <w:p w14:paraId="143037EC" w14:textId="1BF30D20" w:rsidR="00CD4D30" w:rsidRPr="00C67C52" w:rsidRDefault="0001464F" w:rsidP="00C67C52">
      <w:pPr>
        <w:pStyle w:val="BodyC"/>
        <w:spacing w:after="240"/>
        <w:jc w:val="both"/>
        <w:rPr>
          <w:rFonts w:ascii="StobiSerif Regular" w:hAnsi="StobiSerif Regular" w:cstheme="minorHAnsi"/>
          <w:sz w:val="22"/>
          <w:szCs w:val="22"/>
          <w:shd w:val="clear" w:color="auto" w:fill="FFFFFF"/>
          <w:lang w:val="mk-MK"/>
        </w:rPr>
      </w:pPr>
      <w:r w:rsidRPr="00F94AC4">
        <w:rPr>
          <w:rFonts w:ascii="StobiSerif Regular" w:hAnsi="StobiSerif Regular" w:cstheme="minorHAnsi"/>
          <w:sz w:val="22"/>
          <w:szCs w:val="22"/>
          <w:shd w:val="clear" w:color="auto" w:fill="FFFFFF"/>
        </w:rPr>
        <w:t>(</w:t>
      </w:r>
      <w:r w:rsidR="00814A38">
        <w:rPr>
          <w:rFonts w:ascii="StobiSerif Regular" w:hAnsi="StobiSerif Regular" w:cstheme="minorHAnsi"/>
          <w:sz w:val="22"/>
          <w:szCs w:val="22"/>
          <w:shd w:val="clear" w:color="auto" w:fill="FFFFFF"/>
          <w:lang w:val="mk-MK"/>
        </w:rPr>
        <w:t>3</w:t>
      </w:r>
      <w:r w:rsidR="008E5B6D" w:rsidRPr="00F94AC4">
        <w:rPr>
          <w:rFonts w:ascii="StobiSerif Regular" w:hAnsi="StobiSerif Regular" w:cstheme="minorHAnsi"/>
          <w:sz w:val="22"/>
          <w:szCs w:val="22"/>
          <w:shd w:val="clear" w:color="auto" w:fill="FFFFFF"/>
        </w:rPr>
        <w:t>)</w:t>
      </w:r>
      <w:r w:rsidR="008E5B6D" w:rsidRPr="00F94AC4">
        <w:rPr>
          <w:rFonts w:ascii="StobiSerif Regular" w:hAnsi="StobiSerif Regular" w:cstheme="minorHAnsi"/>
          <w:sz w:val="22"/>
          <w:szCs w:val="22"/>
          <w:shd w:val="clear" w:color="auto" w:fill="FFFFFF"/>
          <w:lang w:val="mk-MK"/>
        </w:rPr>
        <w:t xml:space="preserve"> </w:t>
      </w:r>
      <w:r w:rsidR="004B008E" w:rsidRPr="00F94AC4">
        <w:rPr>
          <w:rFonts w:ascii="StobiSerif Regular" w:hAnsi="StobiSerif Regular" w:cstheme="minorHAnsi"/>
          <w:sz w:val="22"/>
          <w:szCs w:val="22"/>
          <w:shd w:val="clear" w:color="auto" w:fill="FFFFFF"/>
          <w:lang w:val="mk-MK"/>
        </w:rPr>
        <w:t>А-</w:t>
      </w:r>
      <w:r w:rsidR="00463837" w:rsidRPr="00F94AC4">
        <w:rPr>
          <w:rFonts w:ascii="StobiSerif Regular" w:hAnsi="StobiSerif Regular" w:cstheme="minorHAnsi"/>
          <w:sz w:val="22"/>
          <w:szCs w:val="22"/>
          <w:shd w:val="clear" w:color="auto" w:fill="FFFFFF"/>
          <w:lang w:val="mk-MK"/>
        </w:rPr>
        <w:t>и</w:t>
      </w:r>
      <w:r w:rsidR="008E5B6D" w:rsidRPr="00F94AC4">
        <w:rPr>
          <w:rFonts w:ascii="StobiSerif Regular" w:hAnsi="StobiSerif Regular" w:cstheme="minorHAnsi"/>
          <w:sz w:val="22"/>
          <w:szCs w:val="22"/>
          <w:shd w:val="clear" w:color="auto" w:fill="FFFFFF"/>
          <w:lang w:val="mk-MK"/>
        </w:rPr>
        <w:t>нтегрираната</w:t>
      </w:r>
      <w:r w:rsidR="00CD4D30" w:rsidRPr="00F94AC4">
        <w:rPr>
          <w:rFonts w:ascii="StobiSerif Regular" w:hAnsi="StobiSerif Regular" w:cstheme="minorHAnsi"/>
          <w:sz w:val="22"/>
          <w:szCs w:val="22"/>
          <w:shd w:val="clear" w:color="auto" w:fill="FFFFFF"/>
        </w:rPr>
        <w:t xml:space="preserve"> еколошка дозвола е базирана врз најдобрите достапни техники од </w:t>
      </w:r>
      <w:r w:rsidR="00CD4D30" w:rsidRPr="00854CD6">
        <w:rPr>
          <w:rFonts w:ascii="StobiSerif Regular" w:hAnsi="StobiSerif Regular" w:cstheme="minorHAnsi"/>
          <w:sz w:val="22"/>
          <w:szCs w:val="22"/>
          <w:shd w:val="clear" w:color="auto" w:fill="FFFFFF"/>
        </w:rPr>
        <w:t xml:space="preserve">член </w:t>
      </w:r>
      <w:bookmarkStart w:id="16" w:name="_Hlk34129068"/>
      <w:r w:rsidR="00854CD6" w:rsidRPr="00854CD6">
        <w:rPr>
          <w:rFonts w:ascii="StobiSerif Regular" w:hAnsi="StobiSerif Regular" w:cstheme="minorHAnsi"/>
          <w:sz w:val="22"/>
          <w:szCs w:val="22"/>
          <w:shd w:val="clear" w:color="auto" w:fill="FFFFFF"/>
          <w:lang w:val="mk-MK"/>
        </w:rPr>
        <w:t>40</w:t>
      </w:r>
      <w:r w:rsidR="001F0D35" w:rsidRPr="00854CD6">
        <w:rPr>
          <w:rFonts w:ascii="StobiSerif Regular" w:hAnsi="StobiSerif Regular" w:cstheme="minorHAnsi"/>
          <w:sz w:val="22"/>
          <w:szCs w:val="22"/>
          <w:shd w:val="clear" w:color="auto" w:fill="FFFFFF"/>
          <w:lang w:val="mk-MK"/>
        </w:rPr>
        <w:t>,</w:t>
      </w:r>
      <w:r w:rsidR="00854CD6">
        <w:rPr>
          <w:rFonts w:ascii="StobiSerif Regular" w:hAnsi="StobiSerif Regular" w:cstheme="minorHAnsi"/>
          <w:sz w:val="22"/>
          <w:szCs w:val="22"/>
          <w:shd w:val="clear" w:color="auto" w:fill="FFFFFF"/>
          <w:lang w:val="mk-MK"/>
        </w:rPr>
        <w:t xml:space="preserve"> </w:t>
      </w:r>
      <w:r w:rsidR="00854CD6" w:rsidRPr="00854CD6">
        <w:rPr>
          <w:rFonts w:ascii="StobiSerif Regular" w:hAnsi="StobiSerif Regular" w:cstheme="minorHAnsi"/>
          <w:sz w:val="22"/>
          <w:szCs w:val="22"/>
          <w:shd w:val="clear" w:color="auto" w:fill="FFFFFF"/>
          <w:lang w:val="mk-MK"/>
        </w:rPr>
        <w:t>41</w:t>
      </w:r>
      <w:r w:rsidR="00CD4D30" w:rsidRPr="00854CD6">
        <w:rPr>
          <w:rFonts w:ascii="StobiSerif Regular" w:hAnsi="StobiSerif Regular" w:cstheme="minorHAnsi"/>
          <w:sz w:val="22"/>
          <w:szCs w:val="22"/>
          <w:shd w:val="clear" w:color="auto" w:fill="FFFFFF"/>
        </w:rPr>
        <w:t xml:space="preserve"> и</w:t>
      </w:r>
      <w:r w:rsidR="001F0D35" w:rsidRPr="00854CD6">
        <w:rPr>
          <w:rFonts w:ascii="StobiSerif Regular" w:hAnsi="StobiSerif Regular" w:cstheme="minorHAnsi"/>
          <w:sz w:val="22"/>
          <w:szCs w:val="22"/>
          <w:shd w:val="clear" w:color="auto" w:fill="FFFFFF"/>
          <w:lang w:val="mk-MK"/>
        </w:rPr>
        <w:t xml:space="preserve"> </w:t>
      </w:r>
      <w:r w:rsidR="00854CD6" w:rsidRPr="00854CD6">
        <w:rPr>
          <w:rFonts w:ascii="StobiSerif Regular" w:hAnsi="StobiSerif Regular" w:cstheme="minorHAnsi"/>
          <w:sz w:val="22"/>
          <w:szCs w:val="22"/>
          <w:shd w:val="clear" w:color="auto" w:fill="FFFFFF"/>
          <w:lang w:val="mk-MK"/>
        </w:rPr>
        <w:t>42</w:t>
      </w:r>
      <w:r w:rsidR="00CD4D30" w:rsidRPr="00F94AC4">
        <w:rPr>
          <w:rFonts w:ascii="StobiSerif Regular" w:hAnsi="StobiSerif Regular" w:cstheme="minorHAnsi"/>
          <w:sz w:val="22"/>
          <w:szCs w:val="22"/>
          <w:shd w:val="clear" w:color="auto" w:fill="FFFFFF"/>
        </w:rPr>
        <w:t xml:space="preserve"> </w:t>
      </w:r>
      <w:bookmarkEnd w:id="16"/>
      <w:r w:rsidR="00CD4D30" w:rsidRPr="00F94AC4">
        <w:rPr>
          <w:rFonts w:ascii="StobiSerif Regular" w:hAnsi="StobiSerif Regular" w:cstheme="minorHAnsi"/>
          <w:sz w:val="22"/>
          <w:szCs w:val="22"/>
          <w:shd w:val="clear" w:color="auto" w:fill="FFFFFF"/>
        </w:rPr>
        <w:t xml:space="preserve">на овој </w:t>
      </w:r>
      <w:r w:rsidR="00557144" w:rsidRPr="00F94AC4">
        <w:rPr>
          <w:rFonts w:ascii="StobiSerif Regular" w:hAnsi="StobiSerif Regular" w:cstheme="minorHAnsi"/>
          <w:sz w:val="22"/>
          <w:szCs w:val="22"/>
          <w:shd w:val="clear" w:color="auto" w:fill="FFFFFF"/>
        </w:rPr>
        <w:t>закон.</w:t>
      </w:r>
      <w:r w:rsidR="00C633B0" w:rsidRPr="00F94AC4">
        <w:rPr>
          <w:rFonts w:ascii="StobiSerif Regular" w:hAnsi="StobiSerif Regular" w:cstheme="minorHAnsi"/>
          <w:sz w:val="22"/>
          <w:szCs w:val="22"/>
          <w:shd w:val="clear" w:color="auto" w:fill="FFFFFF"/>
          <w:lang w:val="mk-MK"/>
        </w:rPr>
        <w:t xml:space="preserve"> </w:t>
      </w:r>
    </w:p>
    <w:p w14:paraId="529F8590" w14:textId="2029BE4F" w:rsidR="00CD4D30" w:rsidRPr="00F94AC4" w:rsidRDefault="00CD4D30" w:rsidP="00C67C52">
      <w:pPr>
        <w:pStyle w:val="BodyC"/>
        <w:spacing w:after="240"/>
        <w:jc w:val="both"/>
        <w:rPr>
          <w:rFonts w:ascii="StobiSerif Regular" w:hAnsi="StobiSerif Regular" w:cstheme="minorHAnsi"/>
          <w:sz w:val="22"/>
          <w:szCs w:val="22"/>
          <w:shd w:val="clear" w:color="auto" w:fill="FFFFFF"/>
        </w:rPr>
      </w:pPr>
      <w:r w:rsidRPr="00F94AC4">
        <w:rPr>
          <w:rFonts w:ascii="StobiSerif Regular" w:hAnsi="StobiSerif Regular" w:cstheme="minorHAnsi"/>
          <w:sz w:val="22"/>
          <w:szCs w:val="22"/>
          <w:shd w:val="clear" w:color="auto" w:fill="FFFFFF"/>
          <w:lang w:val="mk-MK"/>
        </w:rPr>
        <w:t>(</w:t>
      </w:r>
      <w:r w:rsidR="00814A38">
        <w:rPr>
          <w:rFonts w:ascii="StobiSerif Regular" w:hAnsi="StobiSerif Regular" w:cstheme="minorHAnsi"/>
          <w:sz w:val="22"/>
          <w:szCs w:val="22"/>
          <w:shd w:val="clear" w:color="auto" w:fill="FFFFFF"/>
          <w:lang w:val="mk-MK"/>
        </w:rPr>
        <w:t>4</w:t>
      </w:r>
      <w:r w:rsidRPr="00F94AC4">
        <w:rPr>
          <w:rFonts w:ascii="StobiSerif Regular" w:hAnsi="StobiSerif Regular" w:cstheme="minorHAnsi"/>
          <w:sz w:val="22"/>
          <w:szCs w:val="22"/>
          <w:shd w:val="clear" w:color="auto" w:fill="FFFFFF"/>
        </w:rPr>
        <w:t>)</w:t>
      </w:r>
      <w:r w:rsidR="008E5B6D" w:rsidRPr="00F94AC4">
        <w:rPr>
          <w:rFonts w:ascii="StobiSerif Regular" w:hAnsi="StobiSerif Regular" w:cstheme="minorHAnsi"/>
          <w:sz w:val="22"/>
          <w:szCs w:val="22"/>
          <w:shd w:val="clear" w:color="auto" w:fill="FFFFFF"/>
          <w:lang w:val="mk-MK"/>
        </w:rPr>
        <w:t xml:space="preserve"> </w:t>
      </w:r>
      <w:r w:rsidR="004B008E" w:rsidRPr="00F94AC4">
        <w:rPr>
          <w:rFonts w:ascii="StobiSerif Regular" w:hAnsi="StobiSerif Regular" w:cstheme="minorHAnsi"/>
          <w:sz w:val="22"/>
          <w:szCs w:val="22"/>
          <w:shd w:val="clear" w:color="auto" w:fill="FFFFFF"/>
          <w:lang w:val="mk-MK"/>
        </w:rPr>
        <w:t>А-</w:t>
      </w:r>
      <w:r w:rsidR="008E5B6D" w:rsidRPr="00F94AC4">
        <w:rPr>
          <w:rFonts w:ascii="StobiSerif Regular" w:hAnsi="StobiSerif Regular" w:cstheme="minorHAnsi"/>
          <w:sz w:val="22"/>
          <w:szCs w:val="22"/>
          <w:shd w:val="clear" w:color="auto" w:fill="FFFFFF"/>
          <w:lang w:val="mk-MK"/>
        </w:rPr>
        <w:t>и</w:t>
      </w:r>
      <w:r w:rsidRPr="00F94AC4">
        <w:rPr>
          <w:rFonts w:ascii="StobiSerif Regular" w:hAnsi="StobiSerif Regular" w:cstheme="minorHAnsi"/>
          <w:sz w:val="22"/>
          <w:szCs w:val="22"/>
          <w:shd w:val="clear" w:color="auto" w:fill="FFFFFF"/>
        </w:rPr>
        <w:t>нтегрираната еколошка дозвола содржи податоци за операторот и инсталацијата и задолжителни услови за граничните вредности на емисии, мерките за заштита на</w:t>
      </w:r>
      <w:r w:rsidRPr="00F94AC4">
        <w:rPr>
          <w:rFonts w:ascii="StobiSerif Regular" w:hAnsi="StobiSerif Regular" w:cstheme="minorHAnsi"/>
          <w:sz w:val="22"/>
          <w:szCs w:val="22"/>
          <w:shd w:val="clear" w:color="auto" w:fill="FFFFFF"/>
          <w:lang w:val="mk-MK"/>
        </w:rPr>
        <w:t xml:space="preserve"> сите</w:t>
      </w:r>
      <w:r w:rsidRPr="00F94AC4">
        <w:rPr>
          <w:rFonts w:ascii="StobiSerif Regular" w:hAnsi="StobiSerif Regular" w:cstheme="minorHAnsi"/>
          <w:sz w:val="22"/>
          <w:szCs w:val="22"/>
          <w:shd w:val="clear" w:color="auto" w:fill="FFFFFF"/>
        </w:rPr>
        <w:t xml:space="preserve"> медиуми на животната средина</w:t>
      </w:r>
      <w:r w:rsidRPr="00F94AC4">
        <w:rPr>
          <w:rFonts w:ascii="StobiSerif Regular" w:hAnsi="StobiSerif Regular" w:cstheme="minorHAnsi"/>
          <w:sz w:val="22"/>
          <w:szCs w:val="22"/>
          <w:shd w:val="clear" w:color="auto" w:fill="FFFFFF"/>
          <w:lang w:val="mk-MK"/>
        </w:rPr>
        <w:t xml:space="preserve"> </w:t>
      </w:r>
      <w:r w:rsidRPr="00F94AC4">
        <w:rPr>
          <w:rFonts w:ascii="StobiSerif Regular" w:hAnsi="StobiSerif Regular" w:cstheme="minorHAnsi"/>
          <w:sz w:val="22"/>
          <w:szCs w:val="22"/>
          <w:shd w:val="clear" w:color="auto" w:fill="FFFFFF"/>
        </w:rPr>
        <w:t>и начин на извршување на мониторинг од страна на операторот на</w:t>
      </w:r>
      <w:r w:rsidRPr="00F94AC4">
        <w:rPr>
          <w:rFonts w:ascii="StobiSerif Regular" w:hAnsi="StobiSerif Regular" w:cstheme="minorHAnsi"/>
          <w:sz w:val="22"/>
          <w:szCs w:val="22"/>
          <w:shd w:val="clear" w:color="auto" w:fill="FFFFFF"/>
          <w:lang w:val="mk-MK"/>
        </w:rPr>
        <w:t xml:space="preserve"> </w:t>
      </w:r>
      <w:r w:rsidRPr="00F94AC4">
        <w:rPr>
          <w:rFonts w:ascii="StobiSerif Regular" w:hAnsi="StobiSerif Regular" w:cstheme="minorHAnsi"/>
          <w:sz w:val="22"/>
          <w:szCs w:val="22"/>
          <w:shd w:val="clear" w:color="auto" w:fill="FFFFFF"/>
        </w:rPr>
        <w:t>инсталацијата.</w:t>
      </w:r>
    </w:p>
    <w:p w14:paraId="4CD3C33C" w14:textId="6BA85E77" w:rsidR="00CD4D30" w:rsidRPr="00F94AC4" w:rsidRDefault="00CD4D30" w:rsidP="00C67C52">
      <w:pPr>
        <w:pStyle w:val="BodyC"/>
        <w:jc w:val="both"/>
        <w:rPr>
          <w:rFonts w:ascii="StobiSerif Regular" w:hAnsi="StobiSerif Regular" w:cstheme="minorHAnsi"/>
          <w:sz w:val="22"/>
          <w:szCs w:val="22"/>
          <w:shd w:val="clear" w:color="auto" w:fill="FFFFFF"/>
        </w:rPr>
      </w:pPr>
      <w:r w:rsidRPr="00F94AC4">
        <w:rPr>
          <w:rFonts w:ascii="StobiSerif Regular" w:hAnsi="StobiSerif Regular" w:cstheme="minorHAnsi"/>
          <w:sz w:val="22"/>
          <w:szCs w:val="22"/>
          <w:shd w:val="clear" w:color="auto" w:fill="FFFFFF"/>
        </w:rPr>
        <w:lastRenderedPageBreak/>
        <w:t>(</w:t>
      </w:r>
      <w:r w:rsidR="00814A38">
        <w:rPr>
          <w:rFonts w:ascii="StobiSerif Regular" w:hAnsi="StobiSerif Regular" w:cstheme="minorHAnsi"/>
          <w:sz w:val="22"/>
          <w:szCs w:val="22"/>
          <w:shd w:val="clear" w:color="auto" w:fill="FFFFFF"/>
          <w:lang w:val="mk-MK"/>
        </w:rPr>
        <w:t>5</w:t>
      </w:r>
      <w:r w:rsidRPr="00F94AC4">
        <w:rPr>
          <w:rFonts w:ascii="StobiSerif Regular" w:hAnsi="StobiSerif Regular" w:cstheme="minorHAnsi"/>
          <w:sz w:val="22"/>
          <w:szCs w:val="22"/>
          <w:shd w:val="clear" w:color="auto" w:fill="FFFFFF"/>
        </w:rPr>
        <w:t xml:space="preserve">) </w:t>
      </w:r>
      <w:r w:rsidR="004B008E" w:rsidRPr="00F94AC4">
        <w:rPr>
          <w:rFonts w:ascii="StobiSerif Regular" w:hAnsi="StobiSerif Regular" w:cstheme="minorHAnsi"/>
          <w:sz w:val="22"/>
          <w:szCs w:val="22"/>
          <w:shd w:val="clear" w:color="auto" w:fill="FFFFFF"/>
          <w:lang w:val="mk-MK"/>
        </w:rPr>
        <w:t>М</w:t>
      </w:r>
      <w:r w:rsidRPr="00F94AC4">
        <w:rPr>
          <w:rFonts w:ascii="StobiSerif Regular" w:hAnsi="StobiSerif Regular" w:cstheme="minorHAnsi"/>
          <w:sz w:val="22"/>
          <w:szCs w:val="22"/>
          <w:shd w:val="clear" w:color="auto" w:fill="FFFFFF"/>
        </w:rPr>
        <w:t xml:space="preserve">ерките за заштита на животната средина и поврзаниот мониторинг треба најмалку да го опфатат следново: </w:t>
      </w:r>
    </w:p>
    <w:p w14:paraId="72F5B5C0" w14:textId="587528AF" w:rsidR="00CD4D30" w:rsidRPr="00F94AC4" w:rsidRDefault="00CD4D30" w:rsidP="00C67C52">
      <w:pPr>
        <w:pStyle w:val="BodyC"/>
        <w:jc w:val="both"/>
        <w:rPr>
          <w:rFonts w:ascii="StobiSerif Regular" w:hAnsi="StobiSerif Regular" w:cstheme="minorHAnsi"/>
          <w:sz w:val="22"/>
          <w:szCs w:val="22"/>
          <w:shd w:val="clear" w:color="auto" w:fill="FFFFFF"/>
        </w:rPr>
      </w:pPr>
      <w:r w:rsidRPr="00F94AC4">
        <w:rPr>
          <w:rFonts w:ascii="StobiSerif Regular" w:hAnsi="StobiSerif Regular" w:cstheme="minorHAnsi"/>
          <w:sz w:val="22"/>
          <w:szCs w:val="22"/>
          <w:shd w:val="clear" w:color="auto" w:fill="FFFFFF"/>
        </w:rPr>
        <w:t xml:space="preserve">(а) </w:t>
      </w:r>
      <w:r w:rsidRPr="00F94AC4">
        <w:rPr>
          <w:rFonts w:ascii="StobiSerif Regular" w:hAnsi="StobiSerif Regular" w:cstheme="minorHAnsi"/>
          <w:sz w:val="22"/>
          <w:szCs w:val="22"/>
          <w:shd w:val="clear" w:color="auto" w:fill="FFFFFF"/>
          <w:lang w:val="mk-MK"/>
        </w:rPr>
        <w:t>г</w:t>
      </w:r>
      <w:r w:rsidRPr="00F94AC4">
        <w:rPr>
          <w:rFonts w:ascii="StobiSerif Regular" w:hAnsi="StobiSerif Regular" w:cstheme="minorHAnsi"/>
          <w:sz w:val="22"/>
          <w:szCs w:val="22"/>
          <w:shd w:val="clear" w:color="auto" w:fill="FFFFFF"/>
        </w:rPr>
        <w:t>ранични вредности на емисии за загадувач</w:t>
      </w:r>
      <w:r w:rsidR="00E75928" w:rsidRPr="00F94AC4">
        <w:rPr>
          <w:rFonts w:ascii="StobiSerif Regular" w:hAnsi="StobiSerif Regular" w:cstheme="minorHAnsi"/>
          <w:sz w:val="22"/>
          <w:szCs w:val="22"/>
          <w:shd w:val="clear" w:color="auto" w:fill="FFFFFF"/>
          <w:lang w:val="mk-MK"/>
        </w:rPr>
        <w:t>к</w:t>
      </w:r>
      <w:r w:rsidRPr="00F94AC4">
        <w:rPr>
          <w:rFonts w:ascii="StobiSerif Regular" w:hAnsi="StobiSerif Regular" w:cstheme="minorHAnsi"/>
          <w:sz w:val="22"/>
          <w:szCs w:val="22"/>
          <w:shd w:val="clear" w:color="auto" w:fill="FFFFFF"/>
        </w:rPr>
        <w:t>и</w:t>
      </w:r>
      <w:r w:rsidR="00E75928" w:rsidRPr="00F94AC4">
        <w:rPr>
          <w:rFonts w:ascii="StobiSerif Regular" w:hAnsi="StobiSerif Regular" w:cstheme="minorHAnsi"/>
          <w:sz w:val="22"/>
          <w:szCs w:val="22"/>
          <w:shd w:val="clear" w:color="auto" w:fill="FFFFFF"/>
          <w:lang w:val="mk-MK"/>
        </w:rPr>
        <w:t xml:space="preserve"> </w:t>
      </w:r>
      <w:r w:rsidR="00E75928" w:rsidRPr="00F94AC4">
        <w:rPr>
          <w:rFonts w:ascii="StobiSerif Regular" w:hAnsi="StobiSerif Regular" w:cstheme="minorHAnsi"/>
          <w:sz w:val="22"/>
          <w:szCs w:val="22"/>
          <w:shd w:val="clear" w:color="auto" w:fill="FFFFFF"/>
        </w:rPr>
        <w:t>супстанции кои</w:t>
      </w:r>
      <w:r w:rsidR="00E75928" w:rsidRPr="00F94AC4">
        <w:rPr>
          <w:rFonts w:ascii="StobiSerif Regular" w:hAnsi="StobiSerif Regular" w:cstheme="minorHAnsi"/>
          <w:sz w:val="22"/>
          <w:szCs w:val="22"/>
          <w:shd w:val="clear" w:color="auto" w:fill="FFFFFF"/>
          <w:lang w:val="mk-MK"/>
        </w:rPr>
        <w:t xml:space="preserve"> како минимум</w:t>
      </w:r>
      <w:r w:rsidR="00E75928" w:rsidRPr="00F94AC4">
        <w:rPr>
          <w:rFonts w:ascii="StobiSerif Regular" w:hAnsi="StobiSerif Regular" w:cstheme="minorHAnsi"/>
          <w:sz w:val="22"/>
          <w:szCs w:val="22"/>
          <w:shd w:val="clear" w:color="auto" w:fill="FFFFFF"/>
        </w:rPr>
        <w:t xml:space="preserve"> треба да бидат земени предвид при определување на граничните вредности на емисија</w:t>
      </w:r>
      <w:r w:rsidR="00E75928" w:rsidRPr="00F94AC4">
        <w:rPr>
          <w:rFonts w:ascii="StobiSerif Regular" w:hAnsi="StobiSerif Regular" w:cstheme="minorHAnsi"/>
          <w:sz w:val="22"/>
          <w:szCs w:val="22"/>
          <w:shd w:val="clear" w:color="auto" w:fill="FFFFFF"/>
          <w:lang w:val="mk-MK"/>
        </w:rPr>
        <w:t xml:space="preserve"> </w:t>
      </w:r>
      <w:r w:rsidR="00E75928" w:rsidRPr="00A21A18">
        <w:rPr>
          <w:rFonts w:ascii="StobiSerif Regular" w:hAnsi="StobiSerif Regular" w:cstheme="minorHAnsi"/>
          <w:sz w:val="22"/>
          <w:szCs w:val="22"/>
          <w:shd w:val="clear" w:color="auto" w:fill="FFFFFF"/>
          <w:lang w:val="mk-MK"/>
        </w:rPr>
        <w:t>(</w:t>
      </w:r>
      <w:bookmarkStart w:id="17" w:name="_Hlk91089102"/>
      <w:r w:rsidR="00E75928" w:rsidRPr="00A21A18">
        <w:rPr>
          <w:rFonts w:ascii="StobiSerif Regular" w:hAnsi="StobiSerif Regular" w:cstheme="minorHAnsi"/>
          <w:sz w:val="22"/>
          <w:szCs w:val="22"/>
          <w:shd w:val="clear" w:color="auto" w:fill="FFFFFF"/>
          <w:lang w:val="mk-MK"/>
        </w:rPr>
        <w:t>анекс 2 ДИЕ</w:t>
      </w:r>
      <w:bookmarkEnd w:id="17"/>
      <w:r w:rsidR="00E75928" w:rsidRPr="00A21A18">
        <w:rPr>
          <w:rFonts w:ascii="StobiSerif Regular" w:hAnsi="StobiSerif Regular" w:cstheme="minorHAnsi"/>
          <w:sz w:val="22"/>
          <w:szCs w:val="22"/>
          <w:shd w:val="clear" w:color="auto" w:fill="FFFFFF"/>
          <w:lang w:val="mk-MK"/>
        </w:rPr>
        <w:t>)</w:t>
      </w:r>
      <w:r w:rsidRPr="00A21A18">
        <w:rPr>
          <w:rFonts w:ascii="StobiSerif Regular" w:hAnsi="StobiSerif Regular" w:cstheme="minorHAnsi"/>
          <w:sz w:val="22"/>
          <w:szCs w:val="22"/>
          <w:shd w:val="clear" w:color="auto" w:fill="FFFFFF"/>
        </w:rPr>
        <w:t>,</w:t>
      </w:r>
      <w:r w:rsidRPr="00F94AC4">
        <w:rPr>
          <w:rFonts w:ascii="StobiSerif Regular" w:hAnsi="StobiSerif Regular" w:cstheme="minorHAnsi"/>
          <w:sz w:val="22"/>
          <w:szCs w:val="22"/>
          <w:shd w:val="clear" w:color="auto" w:fill="FFFFFF"/>
        </w:rPr>
        <w:t xml:space="preserve"> и за други загадувачи кои може да се испуштат од предметната инсталација во значителни количини, имајќи ја предвид нивната природа и потенцијалот за пренос на загадување од еден на друг медиум;</w:t>
      </w:r>
    </w:p>
    <w:p w14:paraId="574A889A" w14:textId="77777777" w:rsidR="00CD4D30" w:rsidRPr="00F94AC4" w:rsidRDefault="00CD4D30" w:rsidP="00C67C52">
      <w:pPr>
        <w:pStyle w:val="BodyC"/>
        <w:jc w:val="both"/>
        <w:rPr>
          <w:rFonts w:ascii="StobiSerif Regular" w:hAnsi="StobiSerif Regular" w:cstheme="minorHAnsi"/>
          <w:sz w:val="22"/>
          <w:szCs w:val="22"/>
          <w:shd w:val="clear" w:color="auto" w:fill="FFFFFF"/>
        </w:rPr>
      </w:pPr>
      <w:r w:rsidRPr="00F94AC4">
        <w:rPr>
          <w:rFonts w:ascii="StobiSerif Regular" w:hAnsi="StobiSerif Regular" w:cstheme="minorHAnsi"/>
          <w:sz w:val="22"/>
          <w:szCs w:val="22"/>
          <w:shd w:val="clear" w:color="auto" w:fill="FFFFFF"/>
        </w:rPr>
        <w:t>(б) соодветни услови кои обезбедуваат заштита на почвата и подземните води и мерки во врска со мониторингот и управувањето на отпадот генериран од инсталацијата;</w:t>
      </w:r>
    </w:p>
    <w:p w14:paraId="61674D8A" w14:textId="77777777" w:rsidR="00CD4D30" w:rsidRPr="00F94AC4" w:rsidRDefault="00CD4D30" w:rsidP="00C67C52">
      <w:pPr>
        <w:pStyle w:val="BodyC"/>
        <w:jc w:val="both"/>
        <w:rPr>
          <w:rFonts w:ascii="StobiSerif Regular" w:hAnsi="StobiSerif Regular" w:cstheme="minorHAnsi"/>
          <w:sz w:val="22"/>
          <w:szCs w:val="22"/>
          <w:shd w:val="clear" w:color="auto" w:fill="FFFFFF"/>
        </w:rPr>
      </w:pPr>
      <w:r w:rsidRPr="00F94AC4">
        <w:rPr>
          <w:rFonts w:ascii="StobiSerif Regular" w:hAnsi="StobiSerif Regular" w:cstheme="minorHAnsi"/>
          <w:sz w:val="22"/>
          <w:szCs w:val="22"/>
          <w:shd w:val="clear" w:color="auto" w:fill="FFFFFF"/>
        </w:rPr>
        <w:t>(в) соодветни услови за мониторинг на емисиите со одредена методологија на мерење, зачестеност на мерење и постапка на оценување; и</w:t>
      </w:r>
    </w:p>
    <w:p w14:paraId="53169FEB" w14:textId="53C44B72" w:rsidR="00CD4D30" w:rsidRPr="00F94AC4" w:rsidRDefault="00CD4D30" w:rsidP="00C67C52">
      <w:pPr>
        <w:pStyle w:val="BodyC"/>
        <w:jc w:val="both"/>
        <w:rPr>
          <w:rFonts w:ascii="StobiSerif Regular" w:hAnsi="StobiSerif Regular" w:cstheme="minorHAnsi"/>
          <w:sz w:val="22"/>
          <w:szCs w:val="22"/>
          <w:shd w:val="clear" w:color="auto" w:fill="FFFFFF"/>
        </w:rPr>
      </w:pPr>
      <w:r w:rsidRPr="00F94AC4">
        <w:rPr>
          <w:rFonts w:ascii="StobiSerif Regular" w:hAnsi="StobiSerif Regular" w:cstheme="minorHAnsi"/>
          <w:sz w:val="22"/>
          <w:szCs w:val="22"/>
          <w:shd w:val="clear" w:color="auto" w:fill="FFFFFF"/>
        </w:rPr>
        <w:t xml:space="preserve">(г) </w:t>
      </w:r>
      <w:r w:rsidRPr="00F94AC4">
        <w:rPr>
          <w:rFonts w:ascii="StobiSerif Regular" w:hAnsi="StobiSerif Regular" w:cstheme="minorHAnsi"/>
          <w:sz w:val="22"/>
          <w:szCs w:val="22"/>
          <w:shd w:val="clear" w:color="auto" w:fill="FFFFFF"/>
          <w:lang w:val="mk-MK"/>
        </w:rPr>
        <w:t>о</w:t>
      </w:r>
      <w:r w:rsidRPr="00F94AC4">
        <w:rPr>
          <w:rFonts w:ascii="StobiSerif Regular" w:hAnsi="StobiSerif Regular" w:cstheme="minorHAnsi"/>
          <w:sz w:val="22"/>
          <w:szCs w:val="22"/>
          <w:shd w:val="clear" w:color="auto" w:fill="FFFFFF"/>
        </w:rPr>
        <w:t xml:space="preserve">бврската на редовно или најмалку еднаш годишно доставување до надлежните органи на податоци базирани на резултатите од мониторингот на емисии од точка (в) и други потребни податоци кои му овозможуваат на </w:t>
      </w:r>
      <w:r w:rsidR="008E5DB6">
        <w:rPr>
          <w:rFonts w:ascii="StobiSerif Regular" w:hAnsi="StobiSerif Regular" w:cstheme="minorHAnsi"/>
          <w:sz w:val="22"/>
          <w:szCs w:val="22"/>
          <w:shd w:val="clear" w:color="auto" w:fill="FFFFFF"/>
        </w:rPr>
        <w:t>стручниот</w:t>
      </w:r>
      <w:r w:rsidRPr="00F94AC4">
        <w:rPr>
          <w:rFonts w:ascii="StobiSerif Regular" w:hAnsi="StobiSerif Regular" w:cstheme="minorHAnsi"/>
          <w:sz w:val="22"/>
          <w:szCs w:val="22"/>
          <w:shd w:val="clear" w:color="auto" w:fill="FFFFFF"/>
        </w:rPr>
        <w:t xml:space="preserve"> орган да утврди дали има усогласеност со условите на дозволата; и</w:t>
      </w:r>
    </w:p>
    <w:p w14:paraId="2601CCB8" w14:textId="05E19748" w:rsidR="00CD4D30" w:rsidRPr="00F94AC4" w:rsidRDefault="00CD4D30" w:rsidP="00C67C52">
      <w:pPr>
        <w:pStyle w:val="BodyC"/>
        <w:jc w:val="both"/>
        <w:rPr>
          <w:rFonts w:ascii="StobiSerif Regular" w:hAnsi="StobiSerif Regular" w:cstheme="minorHAnsi"/>
          <w:sz w:val="22"/>
          <w:szCs w:val="22"/>
          <w:shd w:val="clear" w:color="auto" w:fill="FFFFFF"/>
        </w:rPr>
      </w:pPr>
      <w:r w:rsidRPr="00F94AC4">
        <w:rPr>
          <w:rFonts w:ascii="StobiSerif Regular" w:hAnsi="StobiSerif Regular" w:cstheme="minorHAnsi"/>
          <w:sz w:val="22"/>
          <w:szCs w:val="22"/>
          <w:shd w:val="clear" w:color="auto" w:fill="FFFFFF"/>
        </w:rPr>
        <w:t xml:space="preserve">(д) </w:t>
      </w:r>
      <w:r w:rsidRPr="00F94AC4">
        <w:rPr>
          <w:rFonts w:ascii="StobiSerif Regular" w:hAnsi="StobiSerif Regular" w:cstheme="minorHAnsi"/>
          <w:sz w:val="22"/>
          <w:szCs w:val="22"/>
          <w:shd w:val="clear" w:color="auto" w:fill="FFFFFF"/>
          <w:lang w:val="mk-MK"/>
        </w:rPr>
        <w:t>с</w:t>
      </w:r>
      <w:r w:rsidRPr="00F94AC4">
        <w:rPr>
          <w:rFonts w:ascii="StobiSerif Regular" w:hAnsi="StobiSerif Regular" w:cstheme="minorHAnsi"/>
          <w:sz w:val="22"/>
          <w:szCs w:val="22"/>
          <w:shd w:val="clear" w:color="auto" w:fill="FFFFFF"/>
        </w:rPr>
        <w:t xml:space="preserve">оодветните барања за редовно одржување и контрола на мерки кои се преземени за да спречи емисии во почвата и подземните води во согласност со точка (б) </w:t>
      </w:r>
    </w:p>
    <w:p w14:paraId="2E177A39" w14:textId="43B64670" w:rsidR="00CD4D30" w:rsidRPr="00F94AC4" w:rsidRDefault="00CD4D30" w:rsidP="00C67C52">
      <w:pPr>
        <w:pStyle w:val="BodyC"/>
        <w:jc w:val="both"/>
        <w:rPr>
          <w:rFonts w:ascii="StobiSerif Regular" w:hAnsi="StobiSerif Regular" w:cstheme="minorHAnsi"/>
          <w:sz w:val="22"/>
          <w:szCs w:val="22"/>
          <w:shd w:val="clear" w:color="auto" w:fill="FFFFFF"/>
        </w:rPr>
      </w:pPr>
      <w:r w:rsidRPr="00F94AC4">
        <w:rPr>
          <w:rFonts w:ascii="StobiSerif Regular" w:hAnsi="StobiSerif Regular" w:cstheme="minorHAnsi"/>
          <w:sz w:val="22"/>
          <w:szCs w:val="22"/>
          <w:shd w:val="clear" w:color="auto" w:fill="FFFFFF"/>
        </w:rPr>
        <w:t xml:space="preserve">(ѓ) </w:t>
      </w:r>
      <w:r w:rsidRPr="00F94AC4">
        <w:rPr>
          <w:rFonts w:ascii="StobiSerif Regular" w:hAnsi="StobiSerif Regular" w:cstheme="minorHAnsi"/>
          <w:sz w:val="22"/>
          <w:szCs w:val="22"/>
          <w:shd w:val="clear" w:color="auto" w:fill="FFFFFF"/>
          <w:lang w:val="mk-MK"/>
        </w:rPr>
        <w:t>м</w:t>
      </w:r>
      <w:r w:rsidRPr="00F94AC4">
        <w:rPr>
          <w:rFonts w:ascii="StobiSerif Regular" w:hAnsi="StobiSerif Regular" w:cstheme="minorHAnsi"/>
          <w:sz w:val="22"/>
          <w:szCs w:val="22"/>
          <w:shd w:val="clear" w:color="auto" w:fill="FFFFFF"/>
        </w:rPr>
        <w:t>ерките кои се однесуваат на условите кои не се вообичаени работни услови, како што се активностите на уклучување и исклучување, течењата, дефектите, моменталните запирања и конечниот престанок на работа;</w:t>
      </w:r>
    </w:p>
    <w:p w14:paraId="55B8AC34" w14:textId="4E7CF694" w:rsidR="00CD4D30" w:rsidRPr="00F94AC4" w:rsidRDefault="00CD4D30" w:rsidP="00C67C52">
      <w:pPr>
        <w:pStyle w:val="BodyC"/>
        <w:jc w:val="both"/>
        <w:rPr>
          <w:rFonts w:ascii="StobiSerif Regular" w:hAnsi="StobiSerif Regular" w:cstheme="minorHAnsi"/>
          <w:sz w:val="22"/>
          <w:szCs w:val="22"/>
          <w:shd w:val="clear" w:color="auto" w:fill="FFFFFF"/>
        </w:rPr>
      </w:pPr>
      <w:r w:rsidRPr="00F94AC4">
        <w:rPr>
          <w:rFonts w:ascii="StobiSerif Regular" w:hAnsi="StobiSerif Regular" w:cstheme="minorHAnsi"/>
          <w:sz w:val="22"/>
          <w:szCs w:val="22"/>
          <w:shd w:val="clear" w:color="auto" w:fill="FFFFFF"/>
        </w:rPr>
        <w:t xml:space="preserve">(е) </w:t>
      </w:r>
      <w:r w:rsidRPr="00F94AC4">
        <w:rPr>
          <w:rFonts w:ascii="StobiSerif Regular" w:hAnsi="StobiSerif Regular" w:cstheme="minorHAnsi"/>
          <w:sz w:val="22"/>
          <w:szCs w:val="22"/>
          <w:shd w:val="clear" w:color="auto" w:fill="FFFFFF"/>
          <w:lang w:val="mk-MK"/>
        </w:rPr>
        <w:t>о</w:t>
      </w:r>
      <w:r w:rsidRPr="00F94AC4">
        <w:rPr>
          <w:rFonts w:ascii="StobiSerif Regular" w:hAnsi="StobiSerif Regular" w:cstheme="minorHAnsi"/>
          <w:sz w:val="22"/>
          <w:szCs w:val="22"/>
          <w:shd w:val="clear" w:color="auto" w:fill="FFFFFF"/>
        </w:rPr>
        <w:t>дредби за минимизирање на загадувањето во долго растојание или преку-граничното загадување;</w:t>
      </w:r>
    </w:p>
    <w:p w14:paraId="28B33C61" w14:textId="185A5DB0" w:rsidR="00CD4D30" w:rsidRPr="00F94AC4" w:rsidRDefault="00CD4D30" w:rsidP="00C67C52">
      <w:pPr>
        <w:pStyle w:val="BodyC"/>
        <w:spacing w:after="240"/>
        <w:jc w:val="both"/>
        <w:rPr>
          <w:rFonts w:ascii="StobiSerif Regular" w:hAnsi="StobiSerif Regular" w:cstheme="minorHAnsi"/>
          <w:sz w:val="22"/>
          <w:szCs w:val="22"/>
          <w:shd w:val="clear" w:color="auto" w:fill="FFFFFF"/>
        </w:rPr>
      </w:pPr>
      <w:r w:rsidRPr="00F94AC4">
        <w:rPr>
          <w:rFonts w:ascii="StobiSerif Regular" w:hAnsi="StobiSerif Regular" w:cstheme="minorHAnsi"/>
          <w:sz w:val="22"/>
          <w:szCs w:val="22"/>
          <w:shd w:val="clear" w:color="auto" w:fill="FFFFFF"/>
        </w:rPr>
        <w:t xml:space="preserve">(ж) </w:t>
      </w:r>
      <w:r w:rsidRPr="00F94AC4">
        <w:rPr>
          <w:rFonts w:ascii="StobiSerif Regular" w:hAnsi="StobiSerif Regular" w:cstheme="minorHAnsi"/>
          <w:sz w:val="22"/>
          <w:szCs w:val="22"/>
          <w:shd w:val="clear" w:color="auto" w:fill="FFFFFF"/>
          <w:lang w:val="mk-MK"/>
        </w:rPr>
        <w:t>у</w:t>
      </w:r>
      <w:r w:rsidRPr="00F94AC4">
        <w:rPr>
          <w:rFonts w:ascii="StobiSerif Regular" w:hAnsi="StobiSerif Regular" w:cstheme="minorHAnsi"/>
          <w:sz w:val="22"/>
          <w:szCs w:val="22"/>
          <w:shd w:val="clear" w:color="auto" w:fill="FFFFFF"/>
        </w:rPr>
        <w:t>слови за проценка на усогласеност на граничните вредности на емисии или упатување на применливи услови кои се наведени во други места.</w:t>
      </w:r>
    </w:p>
    <w:p w14:paraId="4C29BBBF" w14:textId="36506B46" w:rsidR="003C095D" w:rsidRPr="00F94AC4" w:rsidRDefault="003D20E9" w:rsidP="00C67C52">
      <w:pPr>
        <w:pStyle w:val="BodyC"/>
        <w:spacing w:after="240"/>
        <w:jc w:val="both"/>
        <w:rPr>
          <w:rFonts w:ascii="StobiSerif Regular" w:hAnsi="StobiSerif Regular" w:cstheme="minorHAnsi"/>
          <w:sz w:val="22"/>
          <w:szCs w:val="22"/>
          <w:shd w:val="clear" w:color="auto" w:fill="FFFFFF"/>
        </w:rPr>
      </w:pPr>
      <w:r w:rsidRPr="00F94AC4">
        <w:rPr>
          <w:rFonts w:ascii="StobiSerif Regular" w:hAnsi="StobiSerif Regular" w:cstheme="minorHAnsi"/>
          <w:sz w:val="22"/>
          <w:szCs w:val="22"/>
          <w:shd w:val="clear" w:color="auto" w:fill="FFFFFF"/>
        </w:rPr>
        <w:t>(</w:t>
      </w:r>
      <w:r w:rsidR="00C30CD5">
        <w:rPr>
          <w:rFonts w:ascii="StobiSerif Regular" w:hAnsi="StobiSerif Regular" w:cstheme="minorHAnsi"/>
          <w:sz w:val="22"/>
          <w:szCs w:val="22"/>
          <w:shd w:val="clear" w:color="auto" w:fill="FFFFFF"/>
          <w:lang w:val="sq-AL"/>
        </w:rPr>
        <w:t>6</w:t>
      </w:r>
      <w:r w:rsidRPr="00F94AC4">
        <w:rPr>
          <w:rFonts w:ascii="StobiSerif Regular" w:hAnsi="StobiSerif Regular" w:cstheme="minorHAnsi"/>
          <w:sz w:val="22"/>
          <w:szCs w:val="22"/>
          <w:shd w:val="clear" w:color="auto" w:fill="FFFFFF"/>
        </w:rPr>
        <w:t>)</w:t>
      </w:r>
      <w:r w:rsidRPr="00F94AC4">
        <w:rPr>
          <w:rFonts w:ascii="StobiSerif Regular" w:hAnsi="StobiSerif Regular" w:cstheme="minorHAnsi"/>
          <w:sz w:val="22"/>
          <w:szCs w:val="22"/>
          <w:shd w:val="clear" w:color="auto" w:fill="FFFFFF"/>
          <w:lang w:val="mk-MK"/>
        </w:rPr>
        <w:t xml:space="preserve"> </w:t>
      </w:r>
      <w:r w:rsidRPr="00F94AC4">
        <w:rPr>
          <w:rFonts w:ascii="StobiSerif Regular" w:hAnsi="StobiSerif Regular" w:cstheme="minorHAnsi"/>
          <w:sz w:val="22"/>
          <w:szCs w:val="22"/>
          <w:shd w:val="clear" w:color="auto" w:fill="FFFFFF"/>
        </w:rPr>
        <w:t xml:space="preserve">Нацртот на </w:t>
      </w:r>
      <w:r w:rsidR="004B008E" w:rsidRPr="00F94AC4">
        <w:rPr>
          <w:rFonts w:ascii="StobiSerif Regular" w:hAnsi="StobiSerif Regular" w:cstheme="minorHAnsi"/>
          <w:sz w:val="22"/>
          <w:szCs w:val="22"/>
          <w:shd w:val="clear" w:color="auto" w:fill="FFFFFF"/>
          <w:lang w:val="mk-MK"/>
        </w:rPr>
        <w:t>А-</w:t>
      </w:r>
      <w:r w:rsidRPr="00F94AC4">
        <w:rPr>
          <w:rFonts w:ascii="StobiSerif Regular" w:hAnsi="StobiSerif Regular" w:cstheme="minorHAnsi"/>
          <w:sz w:val="22"/>
          <w:szCs w:val="22"/>
          <w:shd w:val="clear" w:color="auto" w:fill="FFFFFF"/>
        </w:rPr>
        <w:t>интегрираната еколошка дозвола</w:t>
      </w:r>
      <w:r w:rsidR="003C095D" w:rsidRPr="00F94AC4">
        <w:rPr>
          <w:rFonts w:ascii="StobiSerif Regular" w:hAnsi="StobiSerif Regular" w:cstheme="minorHAnsi"/>
          <w:sz w:val="22"/>
          <w:szCs w:val="22"/>
          <w:shd w:val="clear" w:color="auto" w:fill="FFFFFF"/>
        </w:rPr>
        <w:t xml:space="preserve">, </w:t>
      </w:r>
      <w:r w:rsidR="003C095D" w:rsidRPr="00F94AC4">
        <w:rPr>
          <w:rFonts w:ascii="StobiSerif Regular" w:hAnsi="StobiSerif Regular" w:cstheme="minorHAnsi"/>
          <w:sz w:val="22"/>
          <w:szCs w:val="22"/>
          <w:shd w:val="clear" w:color="auto" w:fill="FFFFFF"/>
          <w:lang w:val="mk-MK"/>
        </w:rPr>
        <w:t xml:space="preserve">електронски </w:t>
      </w:r>
      <w:r w:rsidRPr="00F94AC4">
        <w:rPr>
          <w:rFonts w:ascii="StobiSerif Regular" w:hAnsi="StobiSerif Regular" w:cstheme="minorHAnsi"/>
          <w:sz w:val="22"/>
          <w:szCs w:val="22"/>
          <w:shd w:val="clear" w:color="auto" w:fill="FFFFFF"/>
        </w:rPr>
        <w:t>му се доставува на операторот. Операторот може да ги достави своите забелешки во рок од</w:t>
      </w:r>
      <w:r w:rsidRPr="00F94AC4">
        <w:rPr>
          <w:rFonts w:ascii="StobiSerif Regular" w:hAnsi="StobiSerif Regular" w:cstheme="minorHAnsi"/>
          <w:sz w:val="22"/>
          <w:szCs w:val="22"/>
          <w:shd w:val="clear" w:color="auto" w:fill="FFFFFF"/>
          <w:lang w:val="mk-MK"/>
        </w:rPr>
        <w:t xml:space="preserve"> </w:t>
      </w:r>
      <w:r w:rsidR="00C633B0" w:rsidRPr="00F94AC4">
        <w:rPr>
          <w:rFonts w:ascii="StobiSerif Regular" w:hAnsi="StobiSerif Regular" w:cstheme="minorHAnsi"/>
          <w:sz w:val="22"/>
          <w:szCs w:val="22"/>
          <w:shd w:val="clear" w:color="auto" w:fill="FFFFFF"/>
          <w:lang w:val="mk-MK"/>
        </w:rPr>
        <w:t>30</w:t>
      </w:r>
      <w:r w:rsidRPr="00F94AC4">
        <w:rPr>
          <w:rFonts w:ascii="StobiSerif Regular" w:hAnsi="StobiSerif Regular" w:cstheme="minorHAnsi"/>
          <w:sz w:val="22"/>
          <w:szCs w:val="22"/>
          <w:shd w:val="clear" w:color="auto" w:fill="FFFFFF"/>
        </w:rPr>
        <w:t xml:space="preserve"> дена од денот на приемот на нацртот на дозволата. </w:t>
      </w:r>
    </w:p>
    <w:p w14:paraId="730DB91E" w14:textId="7FEA3867" w:rsidR="003D20E9" w:rsidRPr="00F94AC4" w:rsidRDefault="003D20E9" w:rsidP="00C67C52">
      <w:pPr>
        <w:pStyle w:val="BodyC"/>
        <w:spacing w:after="240"/>
        <w:jc w:val="both"/>
        <w:rPr>
          <w:rFonts w:ascii="StobiSerif Regular" w:hAnsi="StobiSerif Regular" w:cstheme="minorHAnsi"/>
          <w:sz w:val="22"/>
          <w:szCs w:val="22"/>
          <w:shd w:val="clear" w:color="auto" w:fill="FFFFFF"/>
        </w:rPr>
      </w:pPr>
      <w:r w:rsidRPr="00F94AC4">
        <w:rPr>
          <w:rFonts w:ascii="StobiSerif Regular" w:hAnsi="StobiSerif Regular" w:cstheme="minorHAnsi"/>
          <w:sz w:val="22"/>
          <w:szCs w:val="22"/>
          <w:shd w:val="clear" w:color="auto" w:fill="FFFFFF"/>
        </w:rPr>
        <w:t>(</w:t>
      </w:r>
      <w:r w:rsidR="00C30CD5">
        <w:rPr>
          <w:rFonts w:ascii="StobiSerif Regular" w:hAnsi="StobiSerif Regular" w:cstheme="minorHAnsi"/>
          <w:sz w:val="22"/>
          <w:szCs w:val="22"/>
          <w:shd w:val="clear" w:color="auto" w:fill="FFFFFF"/>
          <w:lang w:val="sq-AL"/>
        </w:rPr>
        <w:t>7</w:t>
      </w:r>
      <w:r w:rsidRPr="00F94AC4">
        <w:rPr>
          <w:rFonts w:ascii="StobiSerif Regular" w:hAnsi="StobiSerif Regular" w:cstheme="minorHAnsi"/>
          <w:sz w:val="22"/>
          <w:szCs w:val="22"/>
          <w:shd w:val="clear" w:color="auto" w:fill="FFFFFF"/>
        </w:rPr>
        <w:t>)</w:t>
      </w:r>
      <w:r w:rsidRPr="00F94AC4">
        <w:rPr>
          <w:rFonts w:ascii="StobiSerif Regular" w:hAnsi="StobiSerif Regular" w:cstheme="minorHAnsi"/>
          <w:sz w:val="22"/>
          <w:szCs w:val="22"/>
          <w:shd w:val="clear" w:color="auto" w:fill="FFFFFF"/>
          <w:lang w:val="mk-MK"/>
        </w:rPr>
        <w:t xml:space="preserve"> </w:t>
      </w:r>
      <w:r w:rsidRPr="00F94AC4">
        <w:rPr>
          <w:rFonts w:ascii="StobiSerif Regular" w:hAnsi="StobiSerif Regular" w:cstheme="minorHAnsi"/>
          <w:sz w:val="22"/>
          <w:szCs w:val="22"/>
          <w:shd w:val="clear" w:color="auto" w:fill="FFFFFF"/>
        </w:rPr>
        <w:t xml:space="preserve">Нацртот на </w:t>
      </w:r>
      <w:r w:rsidR="004B008E" w:rsidRPr="00F94AC4">
        <w:rPr>
          <w:rFonts w:ascii="StobiSerif Regular" w:hAnsi="StobiSerif Regular" w:cstheme="minorHAnsi"/>
          <w:sz w:val="22"/>
          <w:szCs w:val="22"/>
          <w:shd w:val="clear" w:color="auto" w:fill="FFFFFF"/>
          <w:lang w:val="mk-MK"/>
        </w:rPr>
        <w:t>А-</w:t>
      </w:r>
      <w:r w:rsidRPr="00F94AC4">
        <w:rPr>
          <w:rFonts w:ascii="StobiSerif Regular" w:hAnsi="StobiSerif Regular" w:cstheme="minorHAnsi"/>
          <w:sz w:val="22"/>
          <w:szCs w:val="22"/>
          <w:shd w:val="clear" w:color="auto" w:fill="FFFFFF"/>
        </w:rPr>
        <w:t>интегрираната еколошка дозвола се објавува за јавноста</w:t>
      </w:r>
      <w:r w:rsidRPr="00F94AC4">
        <w:rPr>
          <w:rFonts w:ascii="StobiSerif Regular" w:hAnsi="StobiSerif Regular" w:cstheme="minorHAnsi"/>
          <w:sz w:val="22"/>
          <w:szCs w:val="22"/>
          <w:shd w:val="clear" w:color="auto" w:fill="FFFFFF"/>
          <w:lang w:val="mk-MK"/>
        </w:rPr>
        <w:t xml:space="preserve">, која </w:t>
      </w:r>
      <w:r w:rsidRPr="00F94AC4">
        <w:rPr>
          <w:rFonts w:ascii="StobiSerif Regular" w:hAnsi="StobiSerif Regular" w:cstheme="minorHAnsi"/>
          <w:sz w:val="22"/>
          <w:szCs w:val="22"/>
          <w:shd w:val="clear" w:color="auto" w:fill="FFFFFF"/>
        </w:rPr>
        <w:t>може да ги доста</w:t>
      </w:r>
      <w:r w:rsidR="00575070" w:rsidRPr="00F94AC4">
        <w:rPr>
          <w:rFonts w:ascii="StobiSerif Regular" w:hAnsi="StobiSerif Regular" w:cstheme="minorHAnsi"/>
          <w:sz w:val="22"/>
          <w:szCs w:val="22"/>
          <w:shd w:val="clear" w:color="auto" w:fill="FFFFFF"/>
        </w:rPr>
        <w:t>ви своите забелешки во рок од 15</w:t>
      </w:r>
      <w:r w:rsidRPr="00F94AC4">
        <w:rPr>
          <w:rFonts w:ascii="StobiSerif Regular" w:hAnsi="StobiSerif Regular" w:cstheme="minorHAnsi"/>
          <w:sz w:val="22"/>
          <w:szCs w:val="22"/>
          <w:shd w:val="clear" w:color="auto" w:fill="FFFFFF"/>
        </w:rPr>
        <w:t xml:space="preserve"> дена од објав</w:t>
      </w:r>
      <w:r w:rsidRPr="00F94AC4">
        <w:rPr>
          <w:rFonts w:ascii="StobiSerif Regular" w:hAnsi="StobiSerif Regular" w:cstheme="minorHAnsi"/>
          <w:sz w:val="22"/>
          <w:szCs w:val="22"/>
          <w:shd w:val="clear" w:color="auto" w:fill="FFFFFF"/>
          <w:lang w:val="mk-MK"/>
        </w:rPr>
        <w:t>ата</w:t>
      </w:r>
      <w:r w:rsidRPr="00F94AC4">
        <w:rPr>
          <w:rFonts w:ascii="StobiSerif Regular" w:hAnsi="StobiSerif Regular" w:cstheme="minorHAnsi"/>
          <w:sz w:val="22"/>
          <w:szCs w:val="22"/>
          <w:shd w:val="clear" w:color="auto" w:fill="FFFFFF"/>
        </w:rPr>
        <w:t>.</w:t>
      </w:r>
      <w:r w:rsidR="00412285" w:rsidRPr="00F94AC4">
        <w:rPr>
          <w:rFonts w:ascii="StobiSerif Regular" w:hAnsi="StobiSerif Regular" w:cstheme="minorHAnsi"/>
          <w:sz w:val="22"/>
          <w:szCs w:val="22"/>
          <w:shd w:val="clear" w:color="auto" w:fill="FFFFFF"/>
        </w:rPr>
        <w:t xml:space="preserve"> </w:t>
      </w:r>
    </w:p>
    <w:p w14:paraId="69427425" w14:textId="61B47FA9" w:rsidR="0088014B" w:rsidRPr="00A56C85" w:rsidRDefault="0088014B" w:rsidP="00C67C52">
      <w:pPr>
        <w:shd w:val="clear" w:color="auto" w:fill="FFFFFF"/>
        <w:jc w:val="both"/>
        <w:rPr>
          <w:rFonts w:ascii="StobiSerif Regular" w:eastAsia="Calibri" w:hAnsi="StobiSerif Regular" w:cs="Calibri"/>
          <w:color w:val="000000"/>
          <w:sz w:val="22"/>
          <w:szCs w:val="22"/>
          <w:u w:color="000000"/>
          <w:shd w:val="clear" w:color="auto" w:fill="FFFFFF"/>
          <w:lang w:val="mk-MK"/>
        </w:rPr>
      </w:pPr>
      <w:r w:rsidRPr="00F94AC4">
        <w:rPr>
          <w:rFonts w:ascii="StobiSerif Regular" w:hAnsi="StobiSerif Regular" w:cs="Arial Unicode MS"/>
          <w:color w:val="000000"/>
          <w:sz w:val="22"/>
          <w:szCs w:val="22"/>
          <w:u w:color="000000"/>
          <w:shd w:val="clear" w:color="auto" w:fill="FFFFFF"/>
        </w:rPr>
        <w:t>(</w:t>
      </w:r>
      <w:r w:rsidR="00C30CD5">
        <w:rPr>
          <w:rFonts w:ascii="StobiSerif Regular" w:hAnsi="StobiSerif Regular" w:cs="Arial Unicode MS"/>
          <w:color w:val="000000"/>
          <w:sz w:val="22"/>
          <w:szCs w:val="22"/>
          <w:u w:color="000000"/>
          <w:shd w:val="clear" w:color="auto" w:fill="FFFFFF"/>
        </w:rPr>
        <w:t>8</w:t>
      </w:r>
      <w:r w:rsidRPr="00F94AC4">
        <w:rPr>
          <w:rFonts w:ascii="StobiSerif Regular" w:hAnsi="StobiSerif Regular" w:cs="Arial Unicode MS"/>
          <w:color w:val="000000"/>
          <w:sz w:val="22"/>
          <w:szCs w:val="22"/>
          <w:u w:color="000000"/>
          <w:shd w:val="clear" w:color="auto" w:fill="FFFFFF"/>
        </w:rPr>
        <w:t xml:space="preserve">) </w:t>
      </w:r>
      <w:bookmarkStart w:id="18" w:name="_Hlk91090529"/>
      <w:r w:rsidRPr="00F94AC4">
        <w:rPr>
          <w:rFonts w:ascii="StobiSerif Regular" w:hAnsi="StobiSerif Regular" w:cs="Arial Unicode MS"/>
          <w:color w:val="000000"/>
          <w:sz w:val="22"/>
          <w:szCs w:val="22"/>
          <w:u w:color="000000"/>
          <w:shd w:val="clear" w:color="auto" w:fill="FFFFFF"/>
        </w:rPr>
        <w:t>Министерот поблиску ги утврдува начинот и постапката за издавање на дозволата, формата и содржината на барањето, постапката за учество на јавноста и засегнатите органи по барањето, содржината</w:t>
      </w:r>
      <w:r w:rsidR="00A56C85">
        <w:rPr>
          <w:rFonts w:ascii="StobiSerif Regular" w:hAnsi="StobiSerif Regular" w:cs="Arial Unicode MS"/>
          <w:color w:val="000000"/>
          <w:sz w:val="22"/>
          <w:szCs w:val="22"/>
          <w:u w:color="000000"/>
          <w:shd w:val="clear" w:color="auto" w:fill="FFFFFF"/>
          <w:lang w:val="mk-MK"/>
        </w:rPr>
        <w:t xml:space="preserve"> на објавата</w:t>
      </w:r>
      <w:r w:rsidRPr="00F94AC4">
        <w:rPr>
          <w:rFonts w:ascii="StobiSerif Regular" w:hAnsi="StobiSerif Regular" w:cs="Arial Unicode MS"/>
          <w:color w:val="000000"/>
          <w:sz w:val="22"/>
          <w:szCs w:val="22"/>
          <w:u w:color="000000"/>
          <w:shd w:val="clear" w:color="auto" w:fill="FFFFFF"/>
        </w:rPr>
        <w:t xml:space="preserve">, </w:t>
      </w:r>
      <w:r w:rsidR="00A56C85">
        <w:rPr>
          <w:rFonts w:ascii="StobiSerif Regular" w:hAnsi="StobiSerif Regular" w:cs="Arial Unicode MS"/>
          <w:color w:val="000000"/>
          <w:sz w:val="22"/>
          <w:szCs w:val="22"/>
          <w:u w:color="000000"/>
          <w:shd w:val="clear" w:color="auto" w:fill="FFFFFF"/>
          <w:lang w:val="mk-MK"/>
        </w:rPr>
        <w:t xml:space="preserve">решението, </w:t>
      </w:r>
      <w:r w:rsidRPr="00F94AC4">
        <w:rPr>
          <w:rFonts w:ascii="StobiSerif Regular" w:hAnsi="StobiSerif Regular" w:cs="Arial Unicode MS"/>
          <w:color w:val="000000"/>
          <w:sz w:val="22"/>
          <w:szCs w:val="22"/>
          <w:u w:color="000000"/>
          <w:shd w:val="clear" w:color="auto" w:fill="FFFFFF"/>
        </w:rPr>
        <w:t xml:space="preserve">формата </w:t>
      </w:r>
      <w:r w:rsidR="00A56C85">
        <w:rPr>
          <w:rFonts w:ascii="StobiSerif Regular" w:hAnsi="StobiSerif Regular" w:cs="Arial Unicode MS"/>
          <w:color w:val="000000"/>
          <w:sz w:val="22"/>
          <w:szCs w:val="22"/>
          <w:u w:color="000000"/>
          <w:shd w:val="clear" w:color="auto" w:fill="FFFFFF"/>
          <w:lang w:val="mk-MK"/>
        </w:rPr>
        <w:t>и содржината на дозволата.</w:t>
      </w:r>
    </w:p>
    <w:bookmarkEnd w:id="18"/>
    <w:p w14:paraId="2EBD00EC" w14:textId="2C8F3A9E" w:rsidR="00D94297" w:rsidRDefault="00D94297" w:rsidP="00C67C52">
      <w:pPr>
        <w:pStyle w:val="ListParagraph"/>
        <w:spacing w:after="0" w:line="240" w:lineRule="auto"/>
        <w:ind w:left="0"/>
        <w:jc w:val="center"/>
        <w:rPr>
          <w:rFonts w:ascii="StobiSerif Regular" w:hAnsi="StobiSerif Regular" w:cstheme="minorHAnsi"/>
          <w:shd w:val="clear" w:color="auto" w:fill="FFFFFF"/>
        </w:rPr>
      </w:pPr>
    </w:p>
    <w:p w14:paraId="0DC88FF3" w14:textId="62471ADE" w:rsidR="001D596C" w:rsidRDefault="001D596C" w:rsidP="00C67C52">
      <w:pPr>
        <w:pStyle w:val="ListParagraph"/>
        <w:spacing w:after="0" w:line="240" w:lineRule="auto"/>
        <w:ind w:left="0"/>
        <w:jc w:val="center"/>
        <w:rPr>
          <w:rFonts w:ascii="StobiSerif Regular" w:hAnsi="StobiSerif Regular" w:cstheme="minorHAnsi"/>
          <w:shd w:val="clear" w:color="auto" w:fill="FFFFFF"/>
        </w:rPr>
      </w:pPr>
    </w:p>
    <w:p w14:paraId="5CDE9C53" w14:textId="632008A6" w:rsidR="001D596C" w:rsidRDefault="001D596C" w:rsidP="00C67C52">
      <w:pPr>
        <w:pStyle w:val="ListParagraph"/>
        <w:spacing w:after="0" w:line="240" w:lineRule="auto"/>
        <w:ind w:left="0"/>
        <w:jc w:val="center"/>
        <w:rPr>
          <w:rFonts w:ascii="StobiSerif Regular" w:hAnsi="StobiSerif Regular" w:cstheme="minorHAnsi"/>
          <w:shd w:val="clear" w:color="auto" w:fill="FFFFFF"/>
        </w:rPr>
      </w:pPr>
    </w:p>
    <w:p w14:paraId="5EF8A2BE" w14:textId="77777777" w:rsidR="001D596C" w:rsidRPr="00F94AC4" w:rsidRDefault="001D596C" w:rsidP="00C67C52">
      <w:pPr>
        <w:pStyle w:val="ListParagraph"/>
        <w:spacing w:after="0" w:line="240" w:lineRule="auto"/>
        <w:ind w:left="0"/>
        <w:jc w:val="center"/>
        <w:rPr>
          <w:rFonts w:ascii="StobiSerif Regular" w:hAnsi="StobiSerif Regular" w:cstheme="minorHAnsi"/>
          <w:shd w:val="clear" w:color="auto" w:fill="FFFFFF"/>
        </w:rPr>
      </w:pPr>
    </w:p>
    <w:p w14:paraId="21D56B48" w14:textId="690BFEF9" w:rsidR="00D94297" w:rsidRPr="00F94AC4" w:rsidRDefault="00D94297" w:rsidP="00C67C52">
      <w:pPr>
        <w:pStyle w:val="ListParagraph"/>
        <w:spacing w:after="0" w:line="240" w:lineRule="auto"/>
        <w:ind w:left="0"/>
        <w:jc w:val="center"/>
        <w:rPr>
          <w:rFonts w:ascii="StobiSerif Regular" w:hAnsi="StobiSerif Regular" w:cstheme="minorHAnsi"/>
          <w:b/>
          <w:bCs/>
          <w:shd w:val="clear" w:color="auto" w:fill="FFFFFF"/>
          <w:lang w:val="mk-MK"/>
        </w:rPr>
      </w:pPr>
      <w:r w:rsidRPr="00F94AC4">
        <w:rPr>
          <w:rFonts w:ascii="StobiSerif Regular" w:hAnsi="StobiSerif Regular" w:cstheme="minorHAnsi"/>
          <w:b/>
          <w:bCs/>
          <w:shd w:val="clear" w:color="auto" w:fill="FFFFFF"/>
        </w:rPr>
        <w:t xml:space="preserve">Член </w:t>
      </w:r>
      <w:r w:rsidR="00D03EAE" w:rsidRPr="00F94AC4">
        <w:rPr>
          <w:rFonts w:ascii="StobiSerif Regular" w:hAnsi="StobiSerif Regular" w:cstheme="minorHAnsi"/>
          <w:b/>
          <w:bCs/>
          <w:shd w:val="clear" w:color="auto" w:fill="FFFFFF"/>
          <w:lang w:val="mk-MK"/>
        </w:rPr>
        <w:t>3</w:t>
      </w:r>
      <w:r w:rsidR="003660FC" w:rsidRPr="00F94AC4">
        <w:rPr>
          <w:rFonts w:ascii="StobiSerif Regular" w:hAnsi="StobiSerif Regular" w:cstheme="minorHAnsi"/>
          <w:b/>
          <w:bCs/>
          <w:shd w:val="clear" w:color="auto" w:fill="FFFFFF"/>
        </w:rPr>
        <w:t>6</w:t>
      </w:r>
    </w:p>
    <w:p w14:paraId="3DFC1EE8" w14:textId="03883615" w:rsidR="000D05E9" w:rsidRDefault="00D94297" w:rsidP="00C67C52">
      <w:pPr>
        <w:pStyle w:val="BodyC"/>
        <w:jc w:val="center"/>
        <w:rPr>
          <w:rFonts w:ascii="StobiSerif Regular" w:hAnsi="StobiSerif Regular" w:cstheme="minorHAnsi"/>
          <w:b/>
          <w:bCs/>
          <w:sz w:val="22"/>
          <w:szCs w:val="22"/>
          <w:shd w:val="clear" w:color="auto" w:fill="FFFFFF"/>
        </w:rPr>
      </w:pPr>
      <w:r w:rsidRPr="00F94AC4">
        <w:rPr>
          <w:rFonts w:ascii="StobiSerif Regular" w:hAnsi="StobiSerif Regular" w:cstheme="minorHAnsi"/>
          <w:b/>
          <w:bCs/>
          <w:sz w:val="22"/>
          <w:szCs w:val="22"/>
          <w:shd w:val="clear" w:color="auto" w:fill="FFFFFF"/>
          <w:lang w:val="mk-MK"/>
        </w:rPr>
        <w:t>Г</w:t>
      </w:r>
      <w:r w:rsidRPr="00F94AC4">
        <w:rPr>
          <w:rFonts w:ascii="StobiSerif Regular" w:hAnsi="StobiSerif Regular" w:cstheme="minorHAnsi"/>
          <w:b/>
          <w:bCs/>
          <w:sz w:val="22"/>
          <w:szCs w:val="22"/>
          <w:shd w:val="clear" w:color="auto" w:fill="FFFFFF"/>
        </w:rPr>
        <w:t>ранични вредности на емисија, еквивалентни параметри и технички мерки</w:t>
      </w:r>
    </w:p>
    <w:p w14:paraId="1B8F7C0D" w14:textId="77777777" w:rsidR="001D596C" w:rsidRPr="00F94AC4" w:rsidRDefault="001D596C" w:rsidP="00C67C52">
      <w:pPr>
        <w:pStyle w:val="BodyC"/>
        <w:jc w:val="center"/>
        <w:rPr>
          <w:rFonts w:ascii="StobiSerif Regular" w:hAnsi="StobiSerif Regular" w:cstheme="minorHAnsi"/>
          <w:b/>
          <w:bCs/>
          <w:sz w:val="22"/>
          <w:szCs w:val="22"/>
          <w:shd w:val="clear" w:color="auto" w:fill="FFFFFF"/>
        </w:rPr>
      </w:pPr>
    </w:p>
    <w:p w14:paraId="41959D30" w14:textId="7D6C8C25" w:rsidR="0032584F" w:rsidRPr="00F94AC4" w:rsidRDefault="0032584F" w:rsidP="00C67C52">
      <w:pPr>
        <w:pStyle w:val="BodyE"/>
        <w:shd w:val="clear" w:color="auto" w:fill="FFFFFF"/>
        <w:spacing w:after="240"/>
        <w:jc w:val="both"/>
        <w:rPr>
          <w:rFonts w:ascii="StobiSerif Regular" w:hAnsi="StobiSerif Regular" w:cstheme="minorHAnsi"/>
          <w:sz w:val="22"/>
          <w:szCs w:val="22"/>
          <w:shd w:val="clear" w:color="auto" w:fill="FFFFFF"/>
        </w:rPr>
      </w:pPr>
      <w:r w:rsidRPr="00F94AC4">
        <w:rPr>
          <w:rFonts w:ascii="StobiSerif Regular" w:hAnsi="StobiSerif Regular" w:cstheme="minorHAnsi"/>
          <w:sz w:val="22"/>
          <w:szCs w:val="22"/>
          <w:shd w:val="clear" w:color="auto" w:fill="FFFFFF"/>
        </w:rPr>
        <w:t>(1) Граничните вредности на емисијата, еквивалентните параметри или</w:t>
      </w:r>
      <w:r w:rsidR="00D03B13" w:rsidRPr="00F94AC4">
        <w:rPr>
          <w:rFonts w:ascii="StobiSerif Regular" w:hAnsi="StobiSerif Regular" w:cstheme="minorHAnsi"/>
          <w:sz w:val="22"/>
          <w:szCs w:val="22"/>
          <w:shd w:val="clear" w:color="auto" w:fill="FFFFFF"/>
        </w:rPr>
        <w:t xml:space="preserve"> техничките мерки </w:t>
      </w:r>
      <w:r w:rsidRPr="00F94AC4">
        <w:rPr>
          <w:rFonts w:ascii="StobiSerif Regular" w:hAnsi="StobiSerif Regular" w:cstheme="minorHAnsi"/>
          <w:sz w:val="22"/>
          <w:szCs w:val="22"/>
          <w:shd w:val="clear" w:color="auto" w:fill="FFFFFF"/>
        </w:rPr>
        <w:t xml:space="preserve">се засноваат на најдобрите достапни техники согласно член </w:t>
      </w:r>
      <w:r w:rsidR="00A56C85" w:rsidRPr="00854CD6">
        <w:rPr>
          <w:rFonts w:ascii="StobiSerif Regular" w:hAnsi="StobiSerif Regular" w:cstheme="minorHAnsi"/>
          <w:sz w:val="22"/>
          <w:szCs w:val="22"/>
          <w:shd w:val="clear" w:color="auto" w:fill="FFFFFF"/>
          <w:lang w:val="mk-MK"/>
        </w:rPr>
        <w:t>40,</w:t>
      </w:r>
      <w:r w:rsidR="00A56C85">
        <w:rPr>
          <w:rFonts w:ascii="StobiSerif Regular" w:hAnsi="StobiSerif Regular" w:cstheme="minorHAnsi"/>
          <w:sz w:val="22"/>
          <w:szCs w:val="22"/>
          <w:shd w:val="clear" w:color="auto" w:fill="FFFFFF"/>
          <w:lang w:val="mk-MK"/>
        </w:rPr>
        <w:t xml:space="preserve"> </w:t>
      </w:r>
      <w:r w:rsidR="00A56C85" w:rsidRPr="00854CD6">
        <w:rPr>
          <w:rFonts w:ascii="StobiSerif Regular" w:hAnsi="StobiSerif Regular" w:cstheme="minorHAnsi"/>
          <w:sz w:val="22"/>
          <w:szCs w:val="22"/>
          <w:shd w:val="clear" w:color="auto" w:fill="FFFFFF"/>
          <w:lang w:val="mk-MK"/>
        </w:rPr>
        <w:t>41</w:t>
      </w:r>
      <w:r w:rsidR="00A56C85" w:rsidRPr="00854CD6">
        <w:rPr>
          <w:rFonts w:ascii="StobiSerif Regular" w:hAnsi="StobiSerif Regular" w:cstheme="minorHAnsi"/>
          <w:sz w:val="22"/>
          <w:szCs w:val="22"/>
          <w:shd w:val="clear" w:color="auto" w:fill="FFFFFF"/>
        </w:rPr>
        <w:t xml:space="preserve"> и</w:t>
      </w:r>
      <w:r w:rsidR="00A56C85" w:rsidRPr="00854CD6">
        <w:rPr>
          <w:rFonts w:ascii="StobiSerif Regular" w:hAnsi="StobiSerif Regular" w:cstheme="minorHAnsi"/>
          <w:sz w:val="22"/>
          <w:szCs w:val="22"/>
          <w:shd w:val="clear" w:color="auto" w:fill="FFFFFF"/>
          <w:lang w:val="mk-MK"/>
        </w:rPr>
        <w:t xml:space="preserve"> 42</w:t>
      </w:r>
      <w:r w:rsidR="00A56C85" w:rsidRPr="00F94AC4">
        <w:rPr>
          <w:rFonts w:ascii="StobiSerif Regular" w:hAnsi="StobiSerif Regular" w:cstheme="minorHAnsi"/>
          <w:sz w:val="22"/>
          <w:szCs w:val="22"/>
          <w:shd w:val="clear" w:color="auto" w:fill="FFFFFF"/>
        </w:rPr>
        <w:t xml:space="preserve"> </w:t>
      </w:r>
      <w:r w:rsidRPr="00F94AC4">
        <w:rPr>
          <w:rFonts w:ascii="StobiSerif Regular" w:hAnsi="StobiSerif Regular" w:cstheme="minorHAnsi"/>
          <w:sz w:val="22"/>
          <w:szCs w:val="22"/>
          <w:shd w:val="clear" w:color="auto" w:fill="FFFFFF"/>
          <w:lang w:val="mk-MK"/>
        </w:rPr>
        <w:t>од овој закон</w:t>
      </w:r>
      <w:r w:rsidRPr="00F94AC4">
        <w:rPr>
          <w:rFonts w:ascii="StobiSerif Regular" w:hAnsi="StobiSerif Regular" w:cstheme="minorHAnsi"/>
          <w:sz w:val="22"/>
          <w:szCs w:val="22"/>
          <w:shd w:val="clear" w:color="auto" w:fill="FFFFFF"/>
        </w:rPr>
        <w:t>.</w:t>
      </w:r>
      <w:r w:rsidR="00B56C3A" w:rsidRPr="00F94AC4">
        <w:rPr>
          <w:rFonts w:ascii="StobiSerif Regular" w:hAnsi="StobiSerif Regular" w:cstheme="minorHAnsi"/>
          <w:color w:val="auto"/>
          <w:sz w:val="22"/>
          <w:szCs w:val="22"/>
          <w:bdr w:val="nil"/>
          <w:shd w:val="clear" w:color="auto" w:fill="FFFFFF"/>
          <w:lang w:val="mk-MK"/>
        </w:rPr>
        <w:t xml:space="preserve"> </w:t>
      </w:r>
    </w:p>
    <w:p w14:paraId="7664FB7F" w14:textId="74B38165" w:rsidR="0032584F" w:rsidRPr="00F94AC4" w:rsidRDefault="0032584F" w:rsidP="00C67C52">
      <w:pPr>
        <w:pStyle w:val="BodyC"/>
        <w:spacing w:after="240"/>
        <w:jc w:val="both"/>
        <w:outlineLvl w:val="4"/>
        <w:rPr>
          <w:rFonts w:ascii="StobiSerif Regular" w:eastAsia="Calibri" w:hAnsi="StobiSerif Regular" w:cstheme="minorHAnsi"/>
          <w:sz w:val="22"/>
          <w:szCs w:val="22"/>
          <w:shd w:val="clear" w:color="auto" w:fill="FFFFFF"/>
        </w:rPr>
      </w:pPr>
      <w:r w:rsidRPr="00F94AC4">
        <w:rPr>
          <w:rFonts w:ascii="StobiSerif Regular" w:hAnsi="StobiSerif Regular" w:cstheme="minorHAnsi"/>
          <w:sz w:val="22"/>
          <w:szCs w:val="22"/>
          <w:shd w:val="clear" w:color="auto" w:fill="FFFFFF"/>
        </w:rPr>
        <w:t xml:space="preserve">(2) При утврдување на граничните вредности на емисијата, еквивалентните параметри или технички мерки, </w:t>
      </w:r>
      <w:r w:rsidR="00043015">
        <w:rPr>
          <w:rFonts w:ascii="StobiSerif Regular" w:hAnsi="StobiSerif Regular" w:cstheme="minorHAnsi"/>
          <w:sz w:val="22"/>
          <w:szCs w:val="22"/>
          <w:shd w:val="clear" w:color="auto" w:fill="FFFFFF"/>
          <w:lang w:val="mk-MK"/>
        </w:rPr>
        <w:t>стручниот</w:t>
      </w:r>
      <w:r w:rsidRPr="00F94AC4">
        <w:rPr>
          <w:rFonts w:ascii="StobiSerif Regular" w:hAnsi="StobiSerif Regular" w:cstheme="minorHAnsi"/>
          <w:sz w:val="22"/>
          <w:szCs w:val="22"/>
          <w:shd w:val="clear" w:color="auto" w:fill="FFFFFF"/>
        </w:rPr>
        <w:t xml:space="preserve"> орган ја зема предвид природата на супстанциите што се испуштаат во животната средина од изворот на загадување на инсталацијата и потенцијалното пренесување на загадувањето предизвикано од еден медиум на животна средина на друг.</w:t>
      </w:r>
    </w:p>
    <w:p w14:paraId="4488627C" w14:textId="1D0D7673" w:rsidR="0032584F" w:rsidRPr="00F94AC4" w:rsidRDefault="004B008E" w:rsidP="00C67C52">
      <w:pPr>
        <w:pStyle w:val="BodyC"/>
        <w:spacing w:after="240"/>
        <w:jc w:val="both"/>
        <w:outlineLvl w:val="4"/>
        <w:rPr>
          <w:rFonts w:ascii="StobiSerif Regular" w:hAnsi="StobiSerif Regular" w:cstheme="minorHAnsi"/>
          <w:sz w:val="22"/>
          <w:szCs w:val="22"/>
          <w:shd w:val="clear" w:color="auto" w:fill="FFFFFF"/>
        </w:rPr>
      </w:pPr>
      <w:r w:rsidRPr="00F94AC4">
        <w:rPr>
          <w:rFonts w:ascii="StobiSerif Regular" w:hAnsi="StobiSerif Regular" w:cstheme="minorHAnsi"/>
          <w:sz w:val="22"/>
          <w:szCs w:val="22"/>
          <w:shd w:val="clear" w:color="auto" w:fill="FFFFFF"/>
        </w:rPr>
        <w:t xml:space="preserve">3) </w:t>
      </w:r>
      <w:r w:rsidR="0032584F" w:rsidRPr="00F94AC4">
        <w:rPr>
          <w:rFonts w:ascii="StobiSerif Regular" w:hAnsi="StobiSerif Regular" w:cstheme="minorHAnsi"/>
          <w:sz w:val="22"/>
          <w:szCs w:val="22"/>
          <w:shd w:val="clear" w:color="auto" w:fill="FFFFFF"/>
        </w:rPr>
        <w:t>Доколку дејноста или активноста која се врши во инсталацијат</w:t>
      </w:r>
      <w:r w:rsidR="00607CFC" w:rsidRPr="00F94AC4">
        <w:rPr>
          <w:rFonts w:ascii="StobiSerif Regular" w:hAnsi="StobiSerif Regular" w:cstheme="minorHAnsi"/>
          <w:sz w:val="22"/>
          <w:szCs w:val="22"/>
          <w:shd w:val="clear" w:color="auto" w:fill="FFFFFF"/>
        </w:rPr>
        <w:t>а не е покриена со</w:t>
      </w:r>
      <w:r w:rsidR="00A32698">
        <w:rPr>
          <w:rFonts w:ascii="StobiSerif Regular" w:hAnsi="StobiSerif Regular" w:cstheme="minorHAnsi"/>
          <w:sz w:val="22"/>
          <w:szCs w:val="22"/>
          <w:shd w:val="clear" w:color="auto" w:fill="FFFFFF"/>
          <w:lang w:val="mk-MK"/>
        </w:rPr>
        <w:t xml:space="preserve"> ниту </w:t>
      </w:r>
      <w:r w:rsidR="00AE715C">
        <w:rPr>
          <w:rFonts w:ascii="StobiSerif Regular" w:hAnsi="StobiSerif Regular" w:cstheme="minorHAnsi"/>
          <w:sz w:val="22"/>
          <w:szCs w:val="22"/>
          <w:shd w:val="clear" w:color="auto" w:fill="FFFFFF"/>
          <w:lang w:val="mk-MK"/>
        </w:rPr>
        <w:t xml:space="preserve">еден </w:t>
      </w:r>
      <w:r w:rsidR="00AE715C" w:rsidRPr="00F94AC4">
        <w:rPr>
          <w:rFonts w:ascii="StobiSerif Regular" w:hAnsi="StobiSerif Regular" w:cstheme="minorHAnsi"/>
          <w:sz w:val="22"/>
          <w:szCs w:val="22"/>
          <w:shd w:val="clear" w:color="auto" w:fill="FFFFFF"/>
        </w:rPr>
        <w:t>релевантен</w:t>
      </w:r>
      <w:r w:rsidR="005E5104">
        <w:rPr>
          <w:rFonts w:ascii="StobiSerif Regular" w:hAnsi="StobiSerif Regular" w:cstheme="minorHAnsi"/>
          <w:sz w:val="22"/>
          <w:szCs w:val="22"/>
          <w:shd w:val="clear" w:color="auto" w:fill="FFFFFF"/>
          <w:lang w:val="mk-MK"/>
        </w:rPr>
        <w:t xml:space="preserve"> </w:t>
      </w:r>
      <w:r w:rsidR="00607CFC" w:rsidRPr="00F94AC4">
        <w:rPr>
          <w:rFonts w:ascii="StobiSerif Regular" w:hAnsi="StobiSerif Regular" w:cstheme="minorHAnsi"/>
          <w:sz w:val="22"/>
          <w:szCs w:val="22"/>
          <w:shd w:val="clear" w:color="auto" w:fill="FFFFFF"/>
        </w:rPr>
        <w:t>НДТ</w:t>
      </w:r>
      <w:r w:rsidR="005E5104">
        <w:rPr>
          <w:rFonts w:ascii="StobiSerif Regular" w:hAnsi="StobiSerif Regular" w:cstheme="minorHAnsi"/>
          <w:sz w:val="22"/>
          <w:szCs w:val="22"/>
          <w:shd w:val="clear" w:color="auto" w:fill="FFFFFF"/>
          <w:lang w:val="mk-MK"/>
        </w:rPr>
        <w:t xml:space="preserve"> </w:t>
      </w:r>
      <w:r w:rsidR="00AE715C">
        <w:rPr>
          <w:rFonts w:ascii="StobiSerif Regular" w:hAnsi="StobiSerif Regular" w:cstheme="minorHAnsi"/>
          <w:sz w:val="22"/>
          <w:szCs w:val="22"/>
          <w:shd w:val="clear" w:color="auto" w:fill="FFFFFF"/>
          <w:lang w:val="mk-MK"/>
        </w:rPr>
        <w:t>заклучок,</w:t>
      </w:r>
      <w:r w:rsidR="00607CFC" w:rsidRPr="00F94AC4">
        <w:rPr>
          <w:rFonts w:ascii="StobiSerif Regular" w:hAnsi="StobiSerif Regular" w:cstheme="minorHAnsi"/>
          <w:sz w:val="22"/>
          <w:szCs w:val="22"/>
          <w:shd w:val="clear" w:color="auto" w:fill="FFFFFF"/>
        </w:rPr>
        <w:t xml:space="preserve"> </w:t>
      </w:r>
      <w:r w:rsidR="008E40C5">
        <w:rPr>
          <w:rFonts w:ascii="StobiSerif Regular" w:hAnsi="StobiSerif Regular" w:cstheme="minorHAnsi"/>
          <w:sz w:val="22"/>
          <w:szCs w:val="22"/>
          <w:shd w:val="clear" w:color="auto" w:fill="FFFFFF"/>
          <w:lang w:val="mk-MK"/>
        </w:rPr>
        <w:t>стручниот</w:t>
      </w:r>
      <w:r w:rsidR="00D03B13" w:rsidRPr="00F94AC4">
        <w:rPr>
          <w:rFonts w:ascii="StobiSerif Regular" w:hAnsi="StobiSerif Regular" w:cstheme="minorHAnsi"/>
          <w:sz w:val="22"/>
          <w:szCs w:val="22"/>
          <w:shd w:val="clear" w:color="auto" w:fill="FFFFFF"/>
        </w:rPr>
        <w:t xml:space="preserve"> орган </w:t>
      </w:r>
      <w:r w:rsidR="0032584F" w:rsidRPr="00F94AC4">
        <w:rPr>
          <w:rFonts w:ascii="StobiSerif Regular" w:hAnsi="StobiSerif Regular" w:cstheme="minorHAnsi"/>
          <w:sz w:val="22"/>
          <w:szCs w:val="22"/>
          <w:shd w:val="clear" w:color="auto" w:fill="FFFFFF"/>
        </w:rPr>
        <w:t>ќе утврди такви граничните вредности</w:t>
      </w:r>
      <w:r w:rsidR="00607CFC" w:rsidRPr="00F94AC4">
        <w:rPr>
          <w:rFonts w:ascii="StobiSerif Regular" w:hAnsi="StobiSerif Regular" w:cstheme="minorHAnsi"/>
          <w:sz w:val="22"/>
          <w:szCs w:val="22"/>
          <w:shd w:val="clear" w:color="auto" w:fill="FFFFFF"/>
        </w:rPr>
        <w:t xml:space="preserve"> на емисија </w:t>
      </w:r>
      <w:r w:rsidR="00607CFC" w:rsidRPr="00F94AC4">
        <w:rPr>
          <w:rFonts w:ascii="StobiSerif Regular" w:hAnsi="StobiSerif Regular" w:cstheme="minorHAnsi"/>
          <w:sz w:val="22"/>
          <w:szCs w:val="22"/>
          <w:shd w:val="clear" w:color="auto" w:fill="FFFFFF"/>
          <w:lang w:val="mk-MK"/>
        </w:rPr>
        <w:t xml:space="preserve">кои </w:t>
      </w:r>
      <w:r w:rsidR="0032584F" w:rsidRPr="00F94AC4">
        <w:rPr>
          <w:rFonts w:ascii="StobiSerif Regular" w:hAnsi="StobiSerif Regular" w:cstheme="minorHAnsi"/>
          <w:sz w:val="22"/>
          <w:szCs w:val="22"/>
          <w:shd w:val="clear" w:color="auto" w:fill="FFFFFF"/>
        </w:rPr>
        <w:t>гарантира</w:t>
      </w:r>
      <w:r w:rsidR="00607CFC" w:rsidRPr="00F94AC4">
        <w:rPr>
          <w:rFonts w:ascii="StobiSerif Regular" w:hAnsi="StobiSerif Regular" w:cstheme="minorHAnsi"/>
          <w:sz w:val="22"/>
          <w:szCs w:val="22"/>
          <w:shd w:val="clear" w:color="auto" w:fill="FFFFFF"/>
          <w:lang w:val="mk-MK"/>
        </w:rPr>
        <w:t>ат</w:t>
      </w:r>
      <w:r w:rsidR="0032584F" w:rsidRPr="00F94AC4">
        <w:rPr>
          <w:rFonts w:ascii="StobiSerif Regular" w:hAnsi="StobiSerif Regular" w:cstheme="minorHAnsi"/>
          <w:sz w:val="22"/>
          <w:szCs w:val="22"/>
          <w:shd w:val="clear" w:color="auto" w:fill="FFFFFF"/>
        </w:rPr>
        <w:t xml:space="preserve"> дека под нормални услови на работа на инсталацијата, емисиите од инсталацијата нема да ги надминат нивоата на емисија кои би се постигнале со примена на најдобрите достапни техники.</w:t>
      </w:r>
    </w:p>
    <w:p w14:paraId="173F23E0" w14:textId="020154FD" w:rsidR="00476C90" w:rsidRPr="00F94AC4" w:rsidRDefault="00D03B13" w:rsidP="00C67C52">
      <w:pPr>
        <w:spacing w:after="240"/>
        <w:jc w:val="both"/>
        <w:rPr>
          <w:rFonts w:ascii="StobiSerif Regular" w:hAnsi="StobiSerif Regular" w:cstheme="minorHAnsi"/>
          <w:sz w:val="22"/>
          <w:szCs w:val="22"/>
          <w:lang w:val="mk-MK"/>
        </w:rPr>
      </w:pPr>
      <w:r w:rsidRPr="00F94AC4">
        <w:rPr>
          <w:rFonts w:ascii="StobiSerif Regular" w:hAnsi="StobiSerif Regular" w:cstheme="minorHAnsi"/>
          <w:sz w:val="22"/>
          <w:szCs w:val="22"/>
          <w:shd w:val="clear" w:color="auto" w:fill="FFFFFF"/>
        </w:rPr>
        <w:t xml:space="preserve">(4) За исполнување на целите на став (3) од овој член, граничните вредности на емисија </w:t>
      </w:r>
      <w:r w:rsidRPr="00F94AC4">
        <w:rPr>
          <w:rFonts w:ascii="StobiSerif Regular" w:hAnsi="StobiSerif Regular" w:cstheme="minorHAnsi"/>
          <w:sz w:val="22"/>
          <w:szCs w:val="22"/>
          <w:shd w:val="clear" w:color="auto" w:fill="FFFFFF"/>
          <w:lang w:val="mk-MK"/>
        </w:rPr>
        <w:t xml:space="preserve">кои </w:t>
      </w:r>
      <w:r w:rsidRPr="00F94AC4">
        <w:rPr>
          <w:rFonts w:ascii="StobiSerif Regular" w:hAnsi="StobiSerif Regular" w:cstheme="minorHAnsi"/>
          <w:sz w:val="22"/>
          <w:szCs w:val="22"/>
          <w:shd w:val="clear" w:color="auto" w:fill="FFFFFF"/>
        </w:rPr>
        <w:t xml:space="preserve">се утврдуваат во интегрираната еколошка дозвола </w:t>
      </w:r>
      <w:r w:rsidRPr="00F94AC4">
        <w:rPr>
          <w:rFonts w:ascii="StobiSerif Regular" w:hAnsi="StobiSerif Regular" w:cstheme="minorHAnsi"/>
          <w:sz w:val="22"/>
          <w:szCs w:val="22"/>
          <w:shd w:val="clear" w:color="auto" w:fill="FFFFFF"/>
          <w:lang w:val="mk-MK"/>
        </w:rPr>
        <w:t>не</w:t>
      </w:r>
      <w:r w:rsidR="00476C90" w:rsidRPr="00F94AC4">
        <w:rPr>
          <w:rFonts w:ascii="StobiSerif Regular" w:hAnsi="StobiSerif Regular" w:cstheme="minorHAnsi"/>
          <w:sz w:val="22"/>
          <w:szCs w:val="22"/>
          <w:shd w:val="clear" w:color="auto" w:fill="FFFFFF"/>
          <w:lang w:val="mk-MK"/>
        </w:rPr>
        <w:t>ма да ги надминат</w:t>
      </w:r>
      <w:r w:rsidRPr="00F94AC4">
        <w:rPr>
          <w:rFonts w:ascii="StobiSerif Regular" w:hAnsi="StobiSerif Regular" w:cstheme="minorHAnsi"/>
          <w:sz w:val="22"/>
          <w:szCs w:val="22"/>
          <w:shd w:val="clear" w:color="auto" w:fill="FFFFFF"/>
          <w:lang w:val="mk-MK"/>
        </w:rPr>
        <w:t xml:space="preserve"> </w:t>
      </w:r>
      <w:r w:rsidR="0088704A" w:rsidRPr="00F94AC4">
        <w:rPr>
          <w:rFonts w:ascii="StobiSerif Regular" w:hAnsi="StobiSerif Regular" w:cstheme="minorHAnsi"/>
          <w:sz w:val="22"/>
          <w:szCs w:val="22"/>
          <w:shd w:val="clear" w:color="auto" w:fill="FFFFFF"/>
          <w:lang w:val="mk-MK"/>
        </w:rPr>
        <w:t>граничните вредности на емисии</w:t>
      </w:r>
      <w:r w:rsidR="00476C90" w:rsidRPr="00F94AC4">
        <w:rPr>
          <w:rFonts w:ascii="StobiSerif Regular" w:hAnsi="StobiSerif Regular" w:cstheme="minorHAnsi"/>
          <w:sz w:val="22"/>
          <w:szCs w:val="22"/>
          <w:shd w:val="clear" w:color="auto" w:fill="FFFFFF"/>
          <w:lang w:val="mk-MK"/>
        </w:rPr>
        <w:t xml:space="preserve"> поврзани со НДТ</w:t>
      </w:r>
      <w:r w:rsidR="0088704A" w:rsidRPr="00F94AC4">
        <w:rPr>
          <w:rFonts w:ascii="StobiSerif Regular" w:hAnsi="StobiSerif Regular" w:cstheme="minorHAnsi"/>
          <w:sz w:val="22"/>
          <w:szCs w:val="22"/>
          <w:shd w:val="clear" w:color="auto" w:fill="FFFFFF"/>
          <w:lang w:val="mk-MK"/>
        </w:rPr>
        <w:t xml:space="preserve">. </w:t>
      </w:r>
      <w:r w:rsidR="00476C90" w:rsidRPr="00F94AC4">
        <w:rPr>
          <w:rFonts w:ascii="StobiSerif Regular" w:hAnsi="StobiSerif Regular" w:cstheme="minorHAnsi"/>
          <w:sz w:val="22"/>
          <w:szCs w:val="22"/>
          <w:lang w:val="mk-MK"/>
        </w:rPr>
        <w:t>Овие гранични вредности на емисии ќе се утврдат за ист или пок</w:t>
      </w:r>
      <w:r w:rsidR="0088704A" w:rsidRPr="00F94AC4">
        <w:rPr>
          <w:rFonts w:ascii="StobiSerif Regular" w:hAnsi="StobiSerif Regular" w:cstheme="minorHAnsi"/>
          <w:sz w:val="22"/>
          <w:szCs w:val="22"/>
          <w:lang w:val="mk-MK"/>
        </w:rPr>
        <w:t>раток временски рок и под исти</w:t>
      </w:r>
      <w:r w:rsidR="00476C90" w:rsidRPr="00F94AC4">
        <w:rPr>
          <w:rFonts w:ascii="StobiSerif Regular" w:hAnsi="StobiSerif Regular" w:cstheme="minorHAnsi"/>
          <w:sz w:val="22"/>
          <w:szCs w:val="22"/>
          <w:lang w:val="mk-MK"/>
        </w:rPr>
        <w:t xml:space="preserve"> референтни услови како нивоата на емисии поврзани со најдобрите достапни техники.</w:t>
      </w:r>
    </w:p>
    <w:p w14:paraId="4541E1C7" w14:textId="6F781150" w:rsidR="0088704A" w:rsidRPr="00F94AC4" w:rsidRDefault="00D03B13" w:rsidP="00C67C52">
      <w:pPr>
        <w:pStyle w:val="BodyC"/>
        <w:spacing w:after="240"/>
        <w:jc w:val="both"/>
        <w:outlineLvl w:val="4"/>
        <w:rPr>
          <w:rFonts w:ascii="StobiSerif Regular" w:hAnsi="StobiSerif Regular" w:cstheme="minorHAnsi"/>
          <w:sz w:val="22"/>
          <w:szCs w:val="22"/>
          <w:lang w:val="mk-MK"/>
        </w:rPr>
      </w:pPr>
      <w:r w:rsidRPr="00F94AC4">
        <w:rPr>
          <w:rFonts w:ascii="StobiSerif Regular" w:hAnsi="StobiSerif Regular" w:cstheme="minorHAnsi"/>
          <w:sz w:val="22"/>
          <w:szCs w:val="22"/>
          <w:shd w:val="clear" w:color="auto" w:fill="FFFFFF"/>
        </w:rPr>
        <w:t xml:space="preserve">(5) </w:t>
      </w:r>
      <w:r w:rsidR="00043015">
        <w:rPr>
          <w:rFonts w:ascii="StobiSerif Regular" w:hAnsi="StobiSerif Regular" w:cstheme="minorHAnsi"/>
          <w:sz w:val="22"/>
          <w:szCs w:val="22"/>
          <w:shd w:val="clear" w:color="auto" w:fill="FFFFFF"/>
          <w:lang w:val="mk-MK"/>
        </w:rPr>
        <w:t>Стручниот</w:t>
      </w:r>
      <w:r w:rsidRPr="00F94AC4">
        <w:rPr>
          <w:rFonts w:ascii="StobiSerif Regular" w:hAnsi="StobiSerif Regular" w:cstheme="minorHAnsi"/>
          <w:sz w:val="22"/>
          <w:szCs w:val="22"/>
          <w:shd w:val="clear" w:color="auto" w:fill="FFFFFF"/>
        </w:rPr>
        <w:t xml:space="preserve"> орган, </w:t>
      </w:r>
      <w:r w:rsidR="0088704A" w:rsidRPr="00F94AC4">
        <w:rPr>
          <w:rFonts w:ascii="StobiSerif Regular" w:hAnsi="StobiSerif Regular" w:cstheme="minorHAnsi"/>
          <w:sz w:val="22"/>
          <w:szCs w:val="22"/>
          <w:lang w:val="mk-MK"/>
        </w:rPr>
        <w:t>може да утврди различни гранични вредности на емисија од тие во став (3) од овој член по однос на вредностите, временските рокови и референтните услови.</w:t>
      </w:r>
      <w:r w:rsidR="0088704A" w:rsidRPr="00F94AC4">
        <w:rPr>
          <w:rFonts w:ascii="StobiSerif Regular" w:hAnsi="StobiSerif Regular" w:cstheme="minorHAnsi"/>
          <w:color w:val="FF0000"/>
          <w:sz w:val="22"/>
          <w:szCs w:val="22"/>
          <w:lang w:val="mk-MK"/>
        </w:rPr>
        <w:t xml:space="preserve"> </w:t>
      </w:r>
      <w:r w:rsidR="0088704A" w:rsidRPr="00F94AC4">
        <w:rPr>
          <w:rFonts w:ascii="StobiSerif Regular" w:hAnsi="StobiSerif Regular" w:cstheme="minorHAnsi"/>
          <w:sz w:val="22"/>
          <w:szCs w:val="22"/>
          <w:lang w:val="mk-MK"/>
        </w:rPr>
        <w:t xml:space="preserve">Доколку се примени оваа опција, </w:t>
      </w:r>
      <w:r w:rsidR="00043015">
        <w:rPr>
          <w:rFonts w:ascii="StobiSerif Regular" w:hAnsi="StobiSerif Regular" w:cstheme="minorHAnsi"/>
          <w:sz w:val="22"/>
          <w:szCs w:val="22"/>
          <w:lang w:val="mk-MK"/>
        </w:rPr>
        <w:t>стручниот</w:t>
      </w:r>
      <w:r w:rsidR="0088704A" w:rsidRPr="00F94AC4">
        <w:rPr>
          <w:rFonts w:ascii="StobiSerif Regular" w:hAnsi="StobiSerif Regular" w:cstheme="minorHAnsi"/>
          <w:sz w:val="22"/>
          <w:szCs w:val="22"/>
          <w:lang w:val="mk-MK"/>
        </w:rPr>
        <w:t xml:space="preserve"> орган најмалку еднаш годишно ќе ги процени резултатите на мониторингот на емисии за да провери дали емисиите под нормални работни услови не ги надминале нивоата на емисии поврзани со најдобрите достапни техники.</w:t>
      </w:r>
    </w:p>
    <w:p w14:paraId="0E2ED164" w14:textId="429B4D59" w:rsidR="0088704A" w:rsidRPr="00F94AC4" w:rsidRDefault="0088704A" w:rsidP="00C67C52">
      <w:pPr>
        <w:pStyle w:val="BodyC"/>
        <w:spacing w:after="240"/>
        <w:jc w:val="both"/>
        <w:outlineLvl w:val="4"/>
        <w:rPr>
          <w:rFonts w:ascii="StobiSerif Regular" w:eastAsia="Calibri" w:hAnsi="StobiSerif Regular" w:cstheme="minorHAnsi"/>
          <w:sz w:val="22"/>
          <w:szCs w:val="22"/>
          <w:shd w:val="clear" w:color="auto" w:fill="FFFFFF"/>
        </w:rPr>
      </w:pPr>
      <w:r w:rsidRPr="00F94AC4">
        <w:rPr>
          <w:rFonts w:ascii="StobiSerif Regular" w:hAnsi="StobiSerif Regular" w:cstheme="minorHAnsi"/>
          <w:sz w:val="22"/>
          <w:szCs w:val="22"/>
          <w:shd w:val="clear" w:color="auto" w:fill="FFFFFF"/>
        </w:rPr>
        <w:t>(6) Граничните вредности на емисија ќе се применуваат во точките каде емисиите</w:t>
      </w:r>
      <w:r w:rsidR="001F18F2" w:rsidRPr="00F94AC4">
        <w:rPr>
          <w:rFonts w:ascii="StobiSerif Regular" w:hAnsi="StobiSerif Regular" w:cstheme="minorHAnsi"/>
          <w:sz w:val="22"/>
          <w:szCs w:val="22"/>
          <w:shd w:val="clear" w:color="auto" w:fill="FFFFFF"/>
        </w:rPr>
        <w:t xml:space="preserve"> ја ис</w:t>
      </w:r>
      <w:r w:rsidRPr="00F94AC4">
        <w:rPr>
          <w:rFonts w:ascii="StobiSerif Regular" w:hAnsi="StobiSerif Regular" w:cstheme="minorHAnsi"/>
          <w:sz w:val="22"/>
          <w:szCs w:val="22"/>
          <w:shd w:val="clear" w:color="auto" w:fill="FFFFFF"/>
        </w:rPr>
        <w:t>пуштаат инсталацијата. Секоја дисперзија или разредување на емисиите со други супстанции или медиуми на животната средина пред испуштање во истата, нема да се земат предвид при определување на граничните вредности на емисијата.</w:t>
      </w:r>
    </w:p>
    <w:p w14:paraId="1B3A5AE3" w14:textId="2D242B54" w:rsidR="00EA16F6" w:rsidRPr="00F94AC4" w:rsidRDefault="0088704A" w:rsidP="00C67C52">
      <w:pPr>
        <w:pStyle w:val="BodyC"/>
        <w:spacing w:after="240"/>
        <w:jc w:val="both"/>
        <w:rPr>
          <w:rFonts w:ascii="StobiSerif Regular" w:hAnsi="StobiSerif Regular" w:cstheme="minorHAnsi"/>
          <w:color w:val="FF0000"/>
          <w:sz w:val="22"/>
          <w:szCs w:val="22"/>
        </w:rPr>
      </w:pPr>
      <w:r w:rsidRPr="00F94AC4">
        <w:rPr>
          <w:rFonts w:ascii="StobiSerif Regular" w:hAnsi="StobiSerif Regular" w:cstheme="minorHAnsi"/>
          <w:sz w:val="22"/>
          <w:szCs w:val="22"/>
          <w:shd w:val="clear" w:color="auto" w:fill="FFFFFF"/>
        </w:rPr>
        <w:t xml:space="preserve">(7) Во однос на индиректните испуштања во вода, влијанието на пречистителната станица може да биде земено предвид при утврдување на граничните вредности на емисијата на </w:t>
      </w:r>
      <w:r w:rsidR="00EA16F6" w:rsidRPr="00F94AC4">
        <w:rPr>
          <w:rFonts w:ascii="StobiSerif Regular" w:hAnsi="StobiSerif Regular" w:cstheme="minorHAnsi"/>
          <w:sz w:val="22"/>
          <w:szCs w:val="22"/>
          <w:shd w:val="clear" w:color="auto" w:fill="FFFFFF"/>
          <w:lang w:val="mk-MK"/>
        </w:rPr>
        <w:t xml:space="preserve">предметната </w:t>
      </w:r>
      <w:r w:rsidRPr="00F94AC4">
        <w:rPr>
          <w:rFonts w:ascii="StobiSerif Regular" w:hAnsi="StobiSerif Regular" w:cstheme="minorHAnsi"/>
          <w:sz w:val="22"/>
          <w:szCs w:val="22"/>
          <w:shd w:val="clear" w:color="auto" w:fill="FFFFFF"/>
        </w:rPr>
        <w:t>и</w:t>
      </w:r>
      <w:r w:rsidR="00EA16F6" w:rsidRPr="00F94AC4">
        <w:rPr>
          <w:rFonts w:ascii="StobiSerif Regular" w:hAnsi="StobiSerif Regular" w:cstheme="minorHAnsi"/>
          <w:sz w:val="22"/>
          <w:szCs w:val="22"/>
          <w:shd w:val="clear" w:color="auto" w:fill="FFFFFF"/>
        </w:rPr>
        <w:t>нсталација</w:t>
      </w:r>
      <w:r w:rsidRPr="00F94AC4">
        <w:rPr>
          <w:rFonts w:ascii="StobiSerif Regular" w:hAnsi="StobiSerif Regular" w:cstheme="minorHAnsi"/>
          <w:sz w:val="22"/>
          <w:szCs w:val="22"/>
          <w:shd w:val="clear" w:color="auto" w:fill="FFFFFF"/>
        </w:rPr>
        <w:t>, под услов</w:t>
      </w:r>
      <w:r w:rsidR="00A97E8E" w:rsidRPr="00F94AC4">
        <w:rPr>
          <w:rFonts w:ascii="StobiSerif Regular" w:hAnsi="StobiSerif Regular" w:cstheme="minorHAnsi"/>
          <w:sz w:val="22"/>
          <w:szCs w:val="22"/>
          <w:shd w:val="clear" w:color="auto" w:fill="FFFFFF"/>
          <w:lang w:val="mk-MK"/>
        </w:rPr>
        <w:t xml:space="preserve"> операторот</w:t>
      </w:r>
      <w:r w:rsidRPr="00F94AC4">
        <w:rPr>
          <w:rFonts w:ascii="StobiSerif Regular" w:hAnsi="StobiSerif Regular" w:cstheme="minorHAnsi"/>
          <w:sz w:val="22"/>
          <w:szCs w:val="22"/>
          <w:shd w:val="clear" w:color="auto" w:fill="FFFFFF"/>
        </w:rPr>
        <w:t xml:space="preserve"> да се гарантира еквивалентно ниво на заштита на животната средина</w:t>
      </w:r>
      <w:r w:rsidR="00EA16F6" w:rsidRPr="00F94AC4">
        <w:rPr>
          <w:rFonts w:ascii="StobiSerif Regular" w:hAnsi="StobiSerif Regular" w:cstheme="minorHAnsi"/>
          <w:sz w:val="22"/>
          <w:szCs w:val="22"/>
          <w:lang w:val="mk-MK"/>
        </w:rPr>
        <w:t xml:space="preserve"> како целина и долку ова не води до повисоки нивоа на загадување во животната средина.</w:t>
      </w:r>
    </w:p>
    <w:p w14:paraId="26E98E2F" w14:textId="403E4407" w:rsidR="00C12444" w:rsidRPr="00F94AC4" w:rsidRDefault="00C12444" w:rsidP="00C67C52">
      <w:pPr>
        <w:pStyle w:val="BodyC"/>
        <w:spacing w:after="240"/>
        <w:jc w:val="both"/>
        <w:outlineLvl w:val="4"/>
        <w:rPr>
          <w:rFonts w:ascii="StobiSerif Regular" w:eastAsia="Calibri" w:hAnsi="StobiSerif Regular" w:cstheme="minorHAnsi"/>
          <w:sz w:val="22"/>
          <w:szCs w:val="22"/>
          <w:shd w:val="clear" w:color="auto" w:fill="FFFFFF"/>
          <w:lang w:val="mk-MK"/>
        </w:rPr>
      </w:pPr>
      <w:r w:rsidRPr="00F94AC4">
        <w:rPr>
          <w:rFonts w:ascii="StobiSerif Regular" w:hAnsi="StobiSerif Regular" w:cstheme="minorHAnsi"/>
          <w:sz w:val="22"/>
          <w:szCs w:val="22"/>
          <w:shd w:val="clear" w:color="auto" w:fill="FFFFFF"/>
        </w:rPr>
        <w:t>(</w:t>
      </w:r>
      <w:r w:rsidRPr="00F94AC4">
        <w:rPr>
          <w:rFonts w:ascii="StobiSerif Regular" w:hAnsi="StobiSerif Regular" w:cstheme="minorHAnsi"/>
          <w:sz w:val="22"/>
          <w:szCs w:val="22"/>
          <w:shd w:val="clear" w:color="auto" w:fill="FFFFFF"/>
          <w:lang w:val="mk-MK"/>
        </w:rPr>
        <w:t>8</w:t>
      </w:r>
      <w:r w:rsidRPr="00F94AC4">
        <w:rPr>
          <w:rFonts w:ascii="StobiSerif Regular" w:hAnsi="StobiSerif Regular" w:cstheme="minorHAnsi"/>
          <w:sz w:val="22"/>
          <w:szCs w:val="22"/>
          <w:shd w:val="clear" w:color="auto" w:fill="FFFFFF"/>
        </w:rPr>
        <w:t xml:space="preserve">) Министерот кој раководи со органот на државната управа надлеженза вршење на работите од областа на животната средина ги пропишува </w:t>
      </w:r>
      <w:r w:rsidRPr="00F94AC4">
        <w:rPr>
          <w:rFonts w:ascii="StobiSerif Regular" w:hAnsi="StobiSerif Regular" w:cstheme="minorHAnsi"/>
          <w:sz w:val="22"/>
          <w:szCs w:val="22"/>
          <w:shd w:val="clear" w:color="auto" w:fill="FFFFFF"/>
          <w:lang w:val="mk-MK"/>
        </w:rPr>
        <w:t xml:space="preserve">загадувачките </w:t>
      </w:r>
      <w:bookmarkStart w:id="19" w:name="_Hlk34134900"/>
      <w:r w:rsidRPr="00F94AC4">
        <w:rPr>
          <w:rFonts w:ascii="StobiSerif Regular" w:hAnsi="StobiSerif Regular" w:cstheme="minorHAnsi"/>
          <w:sz w:val="22"/>
          <w:szCs w:val="22"/>
          <w:shd w:val="clear" w:color="auto" w:fill="FFFFFF"/>
        </w:rPr>
        <w:t xml:space="preserve">супстанции </w:t>
      </w:r>
      <w:r w:rsidRPr="00F94AC4">
        <w:rPr>
          <w:rFonts w:ascii="StobiSerif Regular" w:hAnsi="StobiSerif Regular" w:cstheme="minorHAnsi"/>
          <w:sz w:val="22"/>
          <w:szCs w:val="22"/>
          <w:shd w:val="clear" w:color="auto" w:fill="FFFFFF"/>
        </w:rPr>
        <w:lastRenderedPageBreak/>
        <w:t>кои</w:t>
      </w:r>
      <w:r w:rsidRPr="00F94AC4">
        <w:rPr>
          <w:rFonts w:ascii="StobiSerif Regular" w:hAnsi="StobiSerif Regular" w:cstheme="minorHAnsi"/>
          <w:sz w:val="22"/>
          <w:szCs w:val="22"/>
          <w:shd w:val="clear" w:color="auto" w:fill="FFFFFF"/>
          <w:lang w:val="mk-MK"/>
        </w:rPr>
        <w:t xml:space="preserve"> како минимум</w:t>
      </w:r>
      <w:r w:rsidRPr="00F94AC4">
        <w:rPr>
          <w:rFonts w:ascii="StobiSerif Regular" w:hAnsi="StobiSerif Regular" w:cstheme="minorHAnsi"/>
          <w:sz w:val="22"/>
          <w:szCs w:val="22"/>
          <w:shd w:val="clear" w:color="auto" w:fill="FFFFFF"/>
        </w:rPr>
        <w:t xml:space="preserve"> треба да бидат земени предвид при определување на граничните вредности на емисија</w:t>
      </w:r>
      <w:bookmarkEnd w:id="19"/>
      <w:r w:rsidR="00D03EAE" w:rsidRPr="00A21A18">
        <w:rPr>
          <w:rFonts w:ascii="StobiSerif Regular" w:hAnsi="StobiSerif Regular" w:cstheme="minorHAnsi"/>
          <w:sz w:val="22"/>
          <w:szCs w:val="22"/>
          <w:shd w:val="clear" w:color="auto" w:fill="FFFFFF"/>
          <w:lang w:val="mk-MK"/>
        </w:rPr>
        <w:t>.</w:t>
      </w:r>
      <w:r w:rsidRPr="00A21A18">
        <w:rPr>
          <w:rFonts w:ascii="StobiSerif Regular" w:hAnsi="StobiSerif Regular" w:cstheme="minorHAnsi"/>
          <w:sz w:val="22"/>
          <w:szCs w:val="22"/>
          <w:shd w:val="clear" w:color="auto" w:fill="FFFFFF"/>
          <w:lang w:val="mk-MK"/>
        </w:rPr>
        <w:t xml:space="preserve"> </w:t>
      </w:r>
      <w:r w:rsidR="00A56C85" w:rsidRPr="00A21A18">
        <w:rPr>
          <w:rFonts w:ascii="StobiSerif Regular" w:hAnsi="StobiSerif Regular" w:cstheme="minorHAnsi"/>
          <w:sz w:val="22"/>
          <w:szCs w:val="22"/>
          <w:shd w:val="clear" w:color="auto" w:fill="FFFFFF"/>
          <w:lang w:val="mk-MK"/>
        </w:rPr>
        <w:t>(анекс 2 ДИЕ)</w:t>
      </w:r>
    </w:p>
    <w:p w14:paraId="30F41A68" w14:textId="07F17012" w:rsidR="0088704A" w:rsidRDefault="0088704A" w:rsidP="00C67C52">
      <w:pPr>
        <w:pStyle w:val="BodyC"/>
        <w:jc w:val="both"/>
        <w:outlineLvl w:val="4"/>
        <w:rPr>
          <w:rFonts w:ascii="StobiSerif Regular" w:eastAsia="Calibri" w:hAnsi="StobiSerif Regular" w:cstheme="minorHAnsi"/>
          <w:sz w:val="22"/>
          <w:szCs w:val="22"/>
          <w:shd w:val="clear" w:color="auto" w:fill="FFFFFF"/>
        </w:rPr>
      </w:pPr>
    </w:p>
    <w:p w14:paraId="54651DBC" w14:textId="463292CC" w:rsidR="001D596C" w:rsidRDefault="001D596C" w:rsidP="00C67C52">
      <w:pPr>
        <w:pStyle w:val="BodyC"/>
        <w:jc w:val="both"/>
        <w:outlineLvl w:val="4"/>
        <w:rPr>
          <w:rFonts w:ascii="StobiSerif Regular" w:eastAsia="Calibri" w:hAnsi="StobiSerif Regular" w:cstheme="minorHAnsi"/>
          <w:sz w:val="22"/>
          <w:szCs w:val="22"/>
          <w:shd w:val="clear" w:color="auto" w:fill="FFFFFF"/>
        </w:rPr>
      </w:pPr>
    </w:p>
    <w:p w14:paraId="1D36810A" w14:textId="4F0129CF" w:rsidR="001D596C" w:rsidRDefault="001D596C" w:rsidP="00C67C52">
      <w:pPr>
        <w:pStyle w:val="BodyC"/>
        <w:jc w:val="both"/>
        <w:outlineLvl w:val="4"/>
        <w:rPr>
          <w:rFonts w:ascii="StobiSerif Regular" w:eastAsia="Calibri" w:hAnsi="StobiSerif Regular" w:cstheme="minorHAnsi"/>
          <w:sz w:val="22"/>
          <w:szCs w:val="22"/>
          <w:shd w:val="clear" w:color="auto" w:fill="FFFFFF"/>
        </w:rPr>
      </w:pPr>
    </w:p>
    <w:p w14:paraId="7AADC77B" w14:textId="77CABF5A" w:rsidR="001D596C" w:rsidRDefault="001D596C" w:rsidP="00C67C52">
      <w:pPr>
        <w:pStyle w:val="BodyC"/>
        <w:jc w:val="both"/>
        <w:outlineLvl w:val="4"/>
        <w:rPr>
          <w:rFonts w:ascii="StobiSerif Regular" w:eastAsia="Calibri" w:hAnsi="StobiSerif Regular" w:cstheme="minorHAnsi"/>
          <w:sz w:val="22"/>
          <w:szCs w:val="22"/>
          <w:shd w:val="clear" w:color="auto" w:fill="FFFFFF"/>
        </w:rPr>
      </w:pPr>
    </w:p>
    <w:p w14:paraId="381BE1B2" w14:textId="20AE4933" w:rsidR="001D596C" w:rsidRDefault="001D596C" w:rsidP="00C67C52">
      <w:pPr>
        <w:pStyle w:val="BodyC"/>
        <w:jc w:val="both"/>
        <w:outlineLvl w:val="4"/>
        <w:rPr>
          <w:rFonts w:ascii="StobiSerif Regular" w:eastAsia="Calibri" w:hAnsi="StobiSerif Regular" w:cstheme="minorHAnsi"/>
          <w:sz w:val="22"/>
          <w:szCs w:val="22"/>
          <w:shd w:val="clear" w:color="auto" w:fill="FFFFFF"/>
        </w:rPr>
      </w:pPr>
    </w:p>
    <w:p w14:paraId="593AF3B5" w14:textId="45A439D9" w:rsidR="001D596C" w:rsidRDefault="001D596C" w:rsidP="00C67C52">
      <w:pPr>
        <w:pStyle w:val="BodyC"/>
        <w:jc w:val="both"/>
        <w:outlineLvl w:val="4"/>
        <w:rPr>
          <w:rFonts w:ascii="StobiSerif Regular" w:eastAsia="Calibri" w:hAnsi="StobiSerif Regular" w:cstheme="minorHAnsi"/>
          <w:sz w:val="22"/>
          <w:szCs w:val="22"/>
          <w:shd w:val="clear" w:color="auto" w:fill="FFFFFF"/>
        </w:rPr>
      </w:pPr>
    </w:p>
    <w:p w14:paraId="484C2488" w14:textId="77777777" w:rsidR="001D596C" w:rsidRPr="00C67C52" w:rsidRDefault="001D596C" w:rsidP="00C67C52">
      <w:pPr>
        <w:pStyle w:val="BodyC"/>
        <w:jc w:val="both"/>
        <w:outlineLvl w:val="4"/>
        <w:rPr>
          <w:rFonts w:ascii="StobiSerif Regular" w:eastAsia="Calibri" w:hAnsi="StobiSerif Regular" w:cstheme="minorHAnsi"/>
          <w:sz w:val="22"/>
          <w:szCs w:val="22"/>
          <w:shd w:val="clear" w:color="auto" w:fill="FFFFFF"/>
        </w:rPr>
      </w:pPr>
    </w:p>
    <w:p w14:paraId="58AC6E1C" w14:textId="0D47CEE0" w:rsidR="00EA47A4" w:rsidRPr="00F94AC4" w:rsidRDefault="00EA47A4" w:rsidP="00C67C52">
      <w:pPr>
        <w:pStyle w:val="BodyC"/>
        <w:jc w:val="center"/>
        <w:outlineLvl w:val="4"/>
        <w:rPr>
          <w:rFonts w:ascii="StobiSerif Regular" w:eastAsia="Calibri" w:hAnsi="StobiSerif Regular" w:cstheme="minorHAnsi"/>
          <w:b/>
          <w:bCs/>
          <w:sz w:val="22"/>
          <w:szCs w:val="22"/>
          <w:shd w:val="clear" w:color="auto" w:fill="FFFFFF"/>
        </w:rPr>
      </w:pPr>
      <w:r w:rsidRPr="00F94AC4">
        <w:rPr>
          <w:rFonts w:ascii="StobiSerif Regular" w:eastAsia="Calibri" w:hAnsi="StobiSerif Regular" w:cstheme="minorHAnsi"/>
          <w:b/>
          <w:bCs/>
          <w:sz w:val="22"/>
          <w:szCs w:val="22"/>
          <w:shd w:val="clear" w:color="auto" w:fill="FFFFFF"/>
        </w:rPr>
        <w:t>Член 3</w:t>
      </w:r>
      <w:r w:rsidR="003660FC" w:rsidRPr="00F94AC4">
        <w:rPr>
          <w:rFonts w:ascii="StobiSerif Regular" w:eastAsia="Calibri" w:hAnsi="StobiSerif Regular" w:cstheme="minorHAnsi"/>
          <w:b/>
          <w:bCs/>
          <w:sz w:val="22"/>
          <w:szCs w:val="22"/>
          <w:shd w:val="clear" w:color="auto" w:fill="FFFFFF"/>
        </w:rPr>
        <w:t>7</w:t>
      </w:r>
    </w:p>
    <w:p w14:paraId="7A8A31A0" w14:textId="6C3D2E62" w:rsidR="00EA47A4" w:rsidRDefault="00EA47A4" w:rsidP="00C67C52">
      <w:pPr>
        <w:pStyle w:val="BodyC"/>
        <w:jc w:val="center"/>
        <w:outlineLvl w:val="4"/>
        <w:rPr>
          <w:rFonts w:ascii="StobiSerif Regular" w:eastAsia="Calibri" w:hAnsi="StobiSerif Regular" w:cstheme="minorHAnsi"/>
          <w:b/>
          <w:bCs/>
          <w:sz w:val="22"/>
          <w:szCs w:val="22"/>
          <w:shd w:val="clear" w:color="auto" w:fill="FFFFFF"/>
        </w:rPr>
      </w:pPr>
      <w:r w:rsidRPr="00F94AC4">
        <w:rPr>
          <w:rFonts w:ascii="StobiSerif Regular" w:eastAsia="Calibri" w:hAnsi="StobiSerif Regular" w:cstheme="minorHAnsi"/>
          <w:b/>
          <w:bCs/>
          <w:sz w:val="22"/>
          <w:szCs w:val="22"/>
          <w:shd w:val="clear" w:color="auto" w:fill="FFFFFF"/>
        </w:rPr>
        <w:t xml:space="preserve">Отстапувања од општите пропишани </w:t>
      </w:r>
      <w:r w:rsidR="00D03EAE" w:rsidRPr="00F94AC4">
        <w:rPr>
          <w:rFonts w:ascii="StobiSerif Regular" w:eastAsia="Calibri" w:hAnsi="StobiSerif Regular" w:cstheme="minorHAnsi"/>
          <w:b/>
          <w:bCs/>
          <w:sz w:val="22"/>
          <w:szCs w:val="22"/>
          <w:shd w:val="clear" w:color="auto" w:fill="FFFFFF"/>
          <w:lang w:val="mk-MK"/>
        </w:rPr>
        <w:t>г</w:t>
      </w:r>
      <w:r w:rsidR="00D03EAE" w:rsidRPr="00F94AC4">
        <w:rPr>
          <w:rFonts w:ascii="StobiSerif Regular" w:eastAsia="Calibri" w:hAnsi="StobiSerif Regular" w:cstheme="minorHAnsi"/>
          <w:b/>
          <w:bCs/>
          <w:sz w:val="22"/>
          <w:szCs w:val="22"/>
          <w:shd w:val="clear" w:color="auto" w:fill="FFFFFF"/>
        </w:rPr>
        <w:t>раничните вредности на емисии</w:t>
      </w:r>
    </w:p>
    <w:p w14:paraId="02295D6A" w14:textId="77777777" w:rsidR="001D596C" w:rsidRPr="00F94AC4" w:rsidRDefault="001D596C" w:rsidP="00C67C52">
      <w:pPr>
        <w:pStyle w:val="BodyC"/>
        <w:jc w:val="center"/>
        <w:outlineLvl w:val="4"/>
        <w:rPr>
          <w:rFonts w:ascii="StobiSerif Regular" w:eastAsia="Calibri" w:hAnsi="StobiSerif Regular" w:cstheme="minorHAnsi"/>
          <w:b/>
          <w:bCs/>
          <w:sz w:val="22"/>
          <w:szCs w:val="22"/>
          <w:shd w:val="clear" w:color="auto" w:fill="FFFFFF"/>
        </w:rPr>
      </w:pPr>
    </w:p>
    <w:p w14:paraId="229EB413" w14:textId="2C22420F" w:rsidR="00EA47A4" w:rsidRPr="00F94AC4" w:rsidRDefault="001E37A5" w:rsidP="00C67C52">
      <w:pPr>
        <w:pStyle w:val="BodyC"/>
        <w:jc w:val="both"/>
        <w:outlineLvl w:val="4"/>
        <w:rPr>
          <w:rFonts w:ascii="StobiSerif Regular" w:eastAsia="Calibri" w:hAnsi="StobiSerif Regular" w:cstheme="minorHAnsi"/>
          <w:sz w:val="22"/>
          <w:szCs w:val="22"/>
          <w:shd w:val="clear" w:color="auto" w:fill="FFFFFF"/>
        </w:rPr>
      </w:pPr>
      <w:r w:rsidRPr="00F94AC4">
        <w:rPr>
          <w:rFonts w:ascii="StobiSerif Regular" w:eastAsia="Calibri" w:hAnsi="StobiSerif Regular" w:cstheme="minorHAnsi"/>
          <w:sz w:val="22"/>
          <w:szCs w:val="22"/>
          <w:shd w:val="clear" w:color="auto" w:fill="FFFFFF"/>
        </w:rPr>
        <w:t xml:space="preserve">(1) </w:t>
      </w:r>
      <w:r w:rsidR="00043015">
        <w:rPr>
          <w:rFonts w:ascii="StobiSerif Regular" w:eastAsia="Calibri" w:hAnsi="StobiSerif Regular" w:cstheme="minorHAnsi"/>
          <w:sz w:val="22"/>
          <w:szCs w:val="22"/>
          <w:shd w:val="clear" w:color="auto" w:fill="FFFFFF"/>
          <w:lang w:val="mk-MK"/>
        </w:rPr>
        <w:t>Стручниот</w:t>
      </w:r>
      <w:r w:rsidR="00EA47A4" w:rsidRPr="00F94AC4">
        <w:rPr>
          <w:rFonts w:ascii="StobiSerif Regular" w:eastAsia="Calibri" w:hAnsi="StobiSerif Regular" w:cstheme="minorHAnsi"/>
          <w:sz w:val="22"/>
          <w:szCs w:val="22"/>
          <w:shd w:val="clear" w:color="auto" w:fill="FFFFFF"/>
        </w:rPr>
        <w:t xml:space="preserve"> орган, во посебни случаи</w:t>
      </w:r>
      <w:r w:rsidR="00EA47A4" w:rsidRPr="00F94AC4">
        <w:rPr>
          <w:rFonts w:ascii="StobiSerif Regular" w:eastAsia="Calibri" w:hAnsi="StobiSerif Regular" w:cstheme="minorHAnsi"/>
          <w:sz w:val="22"/>
          <w:szCs w:val="22"/>
          <w:shd w:val="clear" w:color="auto" w:fill="FFFFFF"/>
          <w:lang w:val="mk-MK"/>
        </w:rPr>
        <w:t>, може</w:t>
      </w:r>
      <w:r w:rsidR="00EA47A4" w:rsidRPr="00F94AC4">
        <w:rPr>
          <w:rFonts w:ascii="StobiSerif Regular" w:eastAsia="Calibri" w:hAnsi="StobiSerif Regular" w:cstheme="minorHAnsi"/>
          <w:sz w:val="22"/>
          <w:szCs w:val="22"/>
          <w:shd w:val="clear" w:color="auto" w:fill="FFFFFF"/>
        </w:rPr>
        <w:t xml:space="preserve"> да одреди помалку строги граничн</w:t>
      </w:r>
      <w:r w:rsidR="004B008E" w:rsidRPr="00F94AC4">
        <w:rPr>
          <w:rFonts w:ascii="StobiSerif Regular" w:eastAsia="Calibri" w:hAnsi="StobiSerif Regular" w:cstheme="minorHAnsi"/>
          <w:sz w:val="22"/>
          <w:szCs w:val="22"/>
          <w:shd w:val="clear" w:color="auto" w:fill="FFFFFF"/>
        </w:rPr>
        <w:t xml:space="preserve">и вредности на емисии. </w:t>
      </w:r>
      <w:r w:rsidRPr="00F94AC4">
        <w:rPr>
          <w:rFonts w:ascii="StobiSerif Regular" w:eastAsia="Calibri" w:hAnsi="StobiSerif Regular" w:cstheme="minorHAnsi"/>
          <w:sz w:val="22"/>
          <w:szCs w:val="22"/>
          <w:shd w:val="clear" w:color="auto" w:fill="FFFFFF"/>
        </w:rPr>
        <w:t>О</w:t>
      </w:r>
      <w:r w:rsidR="00EA47A4" w:rsidRPr="00F94AC4">
        <w:rPr>
          <w:rFonts w:ascii="StobiSerif Regular" w:eastAsia="Calibri" w:hAnsi="StobiSerif Regular" w:cstheme="minorHAnsi"/>
          <w:sz w:val="22"/>
          <w:szCs w:val="22"/>
          <w:shd w:val="clear" w:color="auto" w:fill="FFFFFF"/>
        </w:rPr>
        <w:t>тстапување може да се примени само доколку проценката покажува дека постигнувањ</w:t>
      </w:r>
      <w:r w:rsidRPr="00F94AC4">
        <w:rPr>
          <w:rFonts w:ascii="StobiSerif Regular" w:eastAsia="Calibri" w:hAnsi="StobiSerif Regular" w:cstheme="minorHAnsi"/>
          <w:sz w:val="22"/>
          <w:szCs w:val="22"/>
          <w:shd w:val="clear" w:color="auto" w:fill="FFFFFF"/>
        </w:rPr>
        <w:t xml:space="preserve">ето на нивоата на емисии </w:t>
      </w:r>
      <w:r w:rsidR="00EA47A4" w:rsidRPr="00F94AC4">
        <w:rPr>
          <w:rFonts w:ascii="StobiSerif Regular" w:eastAsia="Calibri" w:hAnsi="StobiSerif Regular" w:cstheme="minorHAnsi"/>
          <w:sz w:val="22"/>
          <w:szCs w:val="22"/>
          <w:shd w:val="clear" w:color="auto" w:fill="FFFFFF"/>
        </w:rPr>
        <w:t>поврзани со НДТ би довело до неразмерно високи трошоци во споредба со придобивката за животната средина и тоа заради:</w:t>
      </w:r>
    </w:p>
    <w:p w14:paraId="3D6EF493" w14:textId="66417FF6" w:rsidR="00EA47A4" w:rsidRPr="00F94AC4" w:rsidRDefault="009E462F" w:rsidP="00C67C52">
      <w:pPr>
        <w:pStyle w:val="BodyC"/>
        <w:jc w:val="both"/>
        <w:outlineLvl w:val="4"/>
        <w:rPr>
          <w:rFonts w:ascii="StobiSerif Regular" w:eastAsia="Calibri" w:hAnsi="StobiSerif Regular" w:cstheme="minorHAnsi"/>
          <w:sz w:val="22"/>
          <w:szCs w:val="22"/>
          <w:shd w:val="clear" w:color="auto" w:fill="FFFFFF"/>
        </w:rPr>
      </w:pPr>
      <w:r w:rsidRPr="00F94AC4">
        <w:rPr>
          <w:rFonts w:ascii="StobiSerif Regular" w:eastAsia="Calibri" w:hAnsi="StobiSerif Regular" w:cstheme="minorHAnsi"/>
          <w:sz w:val="22"/>
          <w:szCs w:val="22"/>
          <w:shd w:val="clear" w:color="auto" w:fill="FFFFFF"/>
          <w:lang w:val="mk-MK"/>
        </w:rPr>
        <w:t xml:space="preserve">(а) </w:t>
      </w:r>
      <w:r w:rsidR="00EA47A4" w:rsidRPr="00F94AC4">
        <w:rPr>
          <w:rFonts w:ascii="StobiSerif Regular" w:eastAsia="Calibri" w:hAnsi="StobiSerif Regular" w:cstheme="minorHAnsi"/>
          <w:sz w:val="22"/>
          <w:szCs w:val="22"/>
          <w:shd w:val="clear" w:color="auto" w:fill="FFFFFF"/>
        </w:rPr>
        <w:t>географската положба или локалните услови на животната сред</w:t>
      </w:r>
      <w:r w:rsidRPr="00F94AC4">
        <w:rPr>
          <w:rFonts w:ascii="StobiSerif Regular" w:eastAsia="Calibri" w:hAnsi="StobiSerif Regular" w:cstheme="minorHAnsi"/>
          <w:sz w:val="22"/>
          <w:szCs w:val="22"/>
          <w:shd w:val="clear" w:color="auto" w:fill="FFFFFF"/>
        </w:rPr>
        <w:t>ина на предметната инсталација</w:t>
      </w:r>
      <w:r w:rsidR="00B86E8A" w:rsidRPr="00F94AC4">
        <w:rPr>
          <w:rFonts w:ascii="StobiSerif Regular" w:eastAsia="Calibri" w:hAnsi="StobiSerif Regular" w:cstheme="minorHAnsi"/>
          <w:sz w:val="22"/>
          <w:szCs w:val="22"/>
          <w:shd w:val="clear" w:color="auto" w:fill="FFFFFF"/>
        </w:rPr>
        <w:t>;</w:t>
      </w:r>
      <w:r w:rsidRPr="00F94AC4">
        <w:rPr>
          <w:rFonts w:ascii="StobiSerif Regular" w:eastAsia="Calibri" w:hAnsi="StobiSerif Regular" w:cstheme="minorHAnsi"/>
          <w:sz w:val="22"/>
          <w:szCs w:val="22"/>
          <w:shd w:val="clear" w:color="auto" w:fill="FFFFFF"/>
        </w:rPr>
        <w:t xml:space="preserve"> или</w:t>
      </w:r>
    </w:p>
    <w:p w14:paraId="562D0FE9" w14:textId="3466671A" w:rsidR="00EA47A4" w:rsidRPr="00F94AC4" w:rsidRDefault="009E462F" w:rsidP="00C67C52">
      <w:pPr>
        <w:pStyle w:val="BodyC"/>
        <w:spacing w:after="240"/>
        <w:jc w:val="both"/>
        <w:outlineLvl w:val="4"/>
        <w:rPr>
          <w:rFonts w:ascii="StobiSerif Regular" w:eastAsia="Calibri" w:hAnsi="StobiSerif Regular" w:cstheme="minorHAnsi"/>
          <w:sz w:val="22"/>
          <w:szCs w:val="22"/>
          <w:shd w:val="clear" w:color="auto" w:fill="FFFFFF"/>
        </w:rPr>
      </w:pPr>
      <w:r w:rsidRPr="00F94AC4">
        <w:rPr>
          <w:rFonts w:ascii="StobiSerif Regular" w:eastAsia="Calibri" w:hAnsi="StobiSerif Regular" w:cstheme="minorHAnsi"/>
          <w:sz w:val="22"/>
          <w:szCs w:val="22"/>
          <w:shd w:val="clear" w:color="auto" w:fill="FFFFFF"/>
          <w:lang w:val="mk-MK"/>
        </w:rPr>
        <w:t xml:space="preserve">(б) </w:t>
      </w:r>
      <w:r w:rsidR="00EA47A4" w:rsidRPr="00F94AC4">
        <w:rPr>
          <w:rFonts w:ascii="StobiSerif Regular" w:eastAsia="Calibri" w:hAnsi="StobiSerif Regular" w:cstheme="minorHAnsi"/>
          <w:sz w:val="22"/>
          <w:szCs w:val="22"/>
          <w:shd w:val="clear" w:color="auto" w:fill="FFFFFF"/>
        </w:rPr>
        <w:t>техничките карактеристики на предметната инсталација.</w:t>
      </w:r>
    </w:p>
    <w:p w14:paraId="326CB18E" w14:textId="394D0C52" w:rsidR="00EA47A4" w:rsidRPr="00F94AC4" w:rsidRDefault="00EA47A4" w:rsidP="00C67C52">
      <w:pPr>
        <w:pStyle w:val="BodyC"/>
        <w:spacing w:after="240"/>
        <w:jc w:val="both"/>
        <w:outlineLvl w:val="4"/>
        <w:rPr>
          <w:rFonts w:ascii="StobiSerif Regular" w:eastAsia="Calibri" w:hAnsi="StobiSerif Regular" w:cstheme="minorHAnsi"/>
          <w:sz w:val="22"/>
          <w:szCs w:val="22"/>
          <w:shd w:val="clear" w:color="auto" w:fill="FFFFFF"/>
        </w:rPr>
      </w:pPr>
      <w:r w:rsidRPr="00F94AC4">
        <w:rPr>
          <w:rFonts w:ascii="StobiSerif Regular" w:eastAsia="Calibri" w:hAnsi="StobiSerif Regular" w:cstheme="minorHAnsi"/>
          <w:sz w:val="22"/>
          <w:szCs w:val="22"/>
          <w:shd w:val="clear" w:color="auto" w:fill="FFFFFF"/>
        </w:rPr>
        <w:t xml:space="preserve">(2) </w:t>
      </w:r>
      <w:r w:rsidR="00043015">
        <w:rPr>
          <w:rFonts w:ascii="StobiSerif Regular" w:eastAsia="Calibri" w:hAnsi="StobiSerif Regular" w:cstheme="minorHAnsi"/>
          <w:sz w:val="22"/>
          <w:szCs w:val="22"/>
          <w:shd w:val="clear" w:color="auto" w:fill="FFFFFF"/>
          <w:lang w:val="mk-MK"/>
        </w:rPr>
        <w:t>Стручниот</w:t>
      </w:r>
      <w:r w:rsidRPr="00F94AC4">
        <w:rPr>
          <w:rFonts w:ascii="StobiSerif Regular" w:eastAsia="Calibri" w:hAnsi="StobiSerif Regular" w:cstheme="minorHAnsi"/>
          <w:sz w:val="22"/>
          <w:szCs w:val="22"/>
          <w:shd w:val="clear" w:color="auto" w:fill="FFFFFF"/>
        </w:rPr>
        <w:t xml:space="preserve"> орган во прилог на условите на дозволата ги докумен</w:t>
      </w:r>
      <w:r w:rsidR="009E462F" w:rsidRPr="00F94AC4">
        <w:rPr>
          <w:rFonts w:ascii="StobiSerif Regular" w:eastAsia="Calibri" w:hAnsi="StobiSerif Regular" w:cstheme="minorHAnsi"/>
          <w:sz w:val="22"/>
          <w:szCs w:val="22"/>
          <w:shd w:val="clear" w:color="auto" w:fill="FFFFFF"/>
        </w:rPr>
        <w:t xml:space="preserve">тира причините за примената на првиот </w:t>
      </w:r>
      <w:r w:rsidRPr="00F94AC4">
        <w:rPr>
          <w:rFonts w:ascii="StobiSerif Regular" w:eastAsia="Calibri" w:hAnsi="StobiSerif Regular" w:cstheme="minorHAnsi"/>
          <w:sz w:val="22"/>
          <w:szCs w:val="22"/>
          <w:shd w:val="clear" w:color="auto" w:fill="FFFFFF"/>
        </w:rPr>
        <w:t>став вклучувајќи го и резултатот на проценка и оправдувањето за наметнатите услови доставени од операторот.</w:t>
      </w:r>
    </w:p>
    <w:p w14:paraId="69E65A5E" w14:textId="66E88D87" w:rsidR="00EA47A4" w:rsidRPr="00F94AC4" w:rsidRDefault="009E462F" w:rsidP="00C67C52">
      <w:pPr>
        <w:pStyle w:val="BodyC"/>
        <w:spacing w:after="240"/>
        <w:jc w:val="both"/>
        <w:outlineLvl w:val="4"/>
        <w:rPr>
          <w:rFonts w:ascii="StobiSerif Regular" w:eastAsia="Calibri" w:hAnsi="StobiSerif Regular" w:cstheme="minorHAnsi"/>
          <w:sz w:val="22"/>
          <w:szCs w:val="22"/>
          <w:shd w:val="clear" w:color="auto" w:fill="FFFFFF"/>
        </w:rPr>
      </w:pPr>
      <w:r w:rsidRPr="00F94AC4">
        <w:rPr>
          <w:rFonts w:ascii="StobiSerif Regular" w:eastAsia="Calibri" w:hAnsi="StobiSerif Regular" w:cstheme="minorHAnsi"/>
          <w:sz w:val="22"/>
          <w:szCs w:val="22"/>
          <w:shd w:val="clear" w:color="auto" w:fill="FFFFFF"/>
        </w:rPr>
        <w:t xml:space="preserve">(3) </w:t>
      </w:r>
      <w:r w:rsidR="00EA47A4" w:rsidRPr="00F94AC4">
        <w:rPr>
          <w:rFonts w:ascii="StobiSerif Regular" w:eastAsia="Calibri" w:hAnsi="StobiSerif Regular" w:cstheme="minorHAnsi"/>
          <w:sz w:val="22"/>
          <w:szCs w:val="22"/>
          <w:shd w:val="clear" w:color="auto" w:fill="FFFFFF"/>
        </w:rPr>
        <w:t>Г</w:t>
      </w:r>
      <w:r w:rsidRPr="00F94AC4">
        <w:rPr>
          <w:rFonts w:ascii="StobiSerif Regular" w:eastAsia="Calibri" w:hAnsi="StobiSerif Regular" w:cstheme="minorHAnsi"/>
          <w:sz w:val="22"/>
          <w:szCs w:val="22"/>
          <w:shd w:val="clear" w:color="auto" w:fill="FFFFFF"/>
        </w:rPr>
        <w:t>раничните вредности на емисии</w:t>
      </w:r>
      <w:r w:rsidR="00EA47A4" w:rsidRPr="00F94AC4">
        <w:rPr>
          <w:rFonts w:ascii="StobiSerif Regular" w:eastAsia="Calibri" w:hAnsi="StobiSerif Regular" w:cstheme="minorHAnsi"/>
          <w:sz w:val="22"/>
          <w:szCs w:val="22"/>
          <w:shd w:val="clear" w:color="auto" w:fill="FFFFFF"/>
        </w:rPr>
        <w:t xml:space="preserve"> кои се утврдени во с</w:t>
      </w:r>
      <w:r w:rsidR="00FB6E1C" w:rsidRPr="00F94AC4">
        <w:rPr>
          <w:rFonts w:ascii="StobiSerif Regular" w:eastAsia="Calibri" w:hAnsi="StobiSerif Regular" w:cstheme="minorHAnsi"/>
          <w:sz w:val="22"/>
          <w:szCs w:val="22"/>
          <w:shd w:val="clear" w:color="auto" w:fill="FFFFFF"/>
        </w:rPr>
        <w:t xml:space="preserve">огласност со првиот став </w:t>
      </w:r>
      <w:r w:rsidRPr="00F94AC4">
        <w:rPr>
          <w:rFonts w:ascii="StobiSerif Regular" w:eastAsia="Calibri" w:hAnsi="StobiSerif Regular" w:cstheme="minorHAnsi"/>
          <w:sz w:val="22"/>
          <w:szCs w:val="22"/>
          <w:shd w:val="clear" w:color="auto" w:fill="FFFFFF"/>
        </w:rPr>
        <w:t xml:space="preserve">мора да гарантираат дека нема да </w:t>
      </w:r>
      <w:r w:rsidR="00EA47A4" w:rsidRPr="00F94AC4">
        <w:rPr>
          <w:rFonts w:ascii="StobiSerif Regular" w:eastAsia="Calibri" w:hAnsi="StobiSerif Regular" w:cstheme="minorHAnsi"/>
          <w:sz w:val="22"/>
          <w:szCs w:val="22"/>
          <w:shd w:val="clear" w:color="auto" w:fill="FFFFFF"/>
        </w:rPr>
        <w:t xml:space="preserve">предизвикаат негативни последици наведени во </w:t>
      </w:r>
      <w:r w:rsidR="00EA47A4" w:rsidRPr="00D07200">
        <w:rPr>
          <w:rFonts w:ascii="StobiSerif Regular" w:eastAsia="Calibri" w:hAnsi="StobiSerif Regular" w:cstheme="minorHAnsi"/>
          <w:sz w:val="22"/>
          <w:szCs w:val="22"/>
          <w:shd w:val="clear" w:color="auto" w:fill="FFFFFF"/>
        </w:rPr>
        <w:t xml:space="preserve">член </w:t>
      </w:r>
      <w:r w:rsidR="00D07200" w:rsidRPr="00D07200">
        <w:rPr>
          <w:rFonts w:ascii="StobiSerif Regular" w:eastAsia="Calibri" w:hAnsi="StobiSerif Regular" w:cstheme="minorHAnsi"/>
          <w:sz w:val="22"/>
          <w:szCs w:val="22"/>
          <w:shd w:val="clear" w:color="auto" w:fill="FFFFFF"/>
          <w:lang w:val="mk-MK"/>
        </w:rPr>
        <w:t>34</w:t>
      </w:r>
      <w:r w:rsidR="00EA47A4" w:rsidRPr="00D07200">
        <w:rPr>
          <w:rFonts w:ascii="StobiSerif Regular" w:eastAsia="Calibri" w:hAnsi="StobiSerif Regular" w:cstheme="minorHAnsi"/>
          <w:sz w:val="22"/>
          <w:szCs w:val="22"/>
          <w:shd w:val="clear" w:color="auto" w:fill="FFFFFF"/>
        </w:rPr>
        <w:t xml:space="preserve"> став 1</w:t>
      </w:r>
      <w:r w:rsidR="00803E4A" w:rsidRPr="00D07200">
        <w:rPr>
          <w:rFonts w:ascii="StobiSerif Regular" w:eastAsia="Calibri" w:hAnsi="StobiSerif Regular" w:cstheme="minorHAnsi"/>
          <w:sz w:val="22"/>
          <w:szCs w:val="22"/>
          <w:shd w:val="clear" w:color="auto" w:fill="FFFFFF"/>
          <w:lang w:val="mk-MK"/>
        </w:rPr>
        <w:t xml:space="preserve"> </w:t>
      </w:r>
      <w:r w:rsidR="00D07200" w:rsidRPr="00D07200">
        <w:rPr>
          <w:rFonts w:ascii="StobiSerif Regular" w:eastAsia="Calibri" w:hAnsi="StobiSerif Regular" w:cstheme="minorHAnsi"/>
          <w:sz w:val="22"/>
          <w:szCs w:val="22"/>
          <w:shd w:val="clear" w:color="auto" w:fill="FFFFFF"/>
          <w:lang w:val="mk-MK"/>
        </w:rPr>
        <w:t>алинеа 1</w:t>
      </w:r>
      <w:r w:rsidR="00EA47A4" w:rsidRPr="00D07200">
        <w:rPr>
          <w:rFonts w:ascii="StobiSerif Regular" w:eastAsia="Calibri" w:hAnsi="StobiSerif Regular" w:cstheme="minorHAnsi"/>
          <w:sz w:val="22"/>
          <w:szCs w:val="22"/>
          <w:shd w:val="clear" w:color="auto" w:fill="FFFFFF"/>
        </w:rPr>
        <w:t xml:space="preserve"> од овој </w:t>
      </w:r>
      <w:r w:rsidR="0052321B" w:rsidRPr="00D07200">
        <w:rPr>
          <w:rFonts w:ascii="StobiSerif Regular" w:eastAsia="Calibri" w:hAnsi="StobiSerif Regular" w:cstheme="minorHAnsi"/>
          <w:sz w:val="22"/>
          <w:szCs w:val="22"/>
          <w:shd w:val="clear" w:color="auto" w:fill="FFFFFF"/>
        </w:rPr>
        <w:t>закон</w:t>
      </w:r>
      <w:r w:rsidR="00EA47A4" w:rsidRPr="00D07200">
        <w:rPr>
          <w:rFonts w:ascii="StobiSerif Regular" w:eastAsia="Calibri" w:hAnsi="StobiSerif Regular" w:cstheme="minorHAnsi"/>
          <w:sz w:val="22"/>
          <w:szCs w:val="22"/>
          <w:shd w:val="clear" w:color="auto" w:fill="FFFFFF"/>
        </w:rPr>
        <w:t xml:space="preserve">. За инсталациите кои што спаѓаат во главите </w:t>
      </w:r>
      <w:r w:rsidR="00DD1D72" w:rsidRPr="00D07200">
        <w:rPr>
          <w:rFonts w:ascii="StobiSerif Regular" w:eastAsia="Calibri" w:hAnsi="StobiSerif Regular" w:cstheme="minorHAnsi"/>
          <w:sz w:val="22"/>
          <w:szCs w:val="22"/>
          <w:shd w:val="clear" w:color="auto" w:fill="FFFFFF"/>
          <w:lang w:val="sq-AL"/>
        </w:rPr>
        <w:t>V</w:t>
      </w:r>
      <w:r w:rsidR="00EA47A4" w:rsidRPr="00D07200">
        <w:rPr>
          <w:rFonts w:ascii="StobiSerif Regular" w:eastAsia="Calibri" w:hAnsi="StobiSerif Regular" w:cstheme="minorHAnsi"/>
          <w:sz w:val="22"/>
          <w:szCs w:val="22"/>
          <w:shd w:val="clear" w:color="auto" w:fill="FFFFFF"/>
        </w:rPr>
        <w:t>-V</w:t>
      </w:r>
      <w:r w:rsidR="00DD1D72" w:rsidRPr="00D07200">
        <w:rPr>
          <w:rFonts w:ascii="StobiSerif Regular" w:eastAsia="Calibri" w:hAnsi="StobiSerif Regular" w:cstheme="minorHAnsi"/>
          <w:sz w:val="22"/>
          <w:szCs w:val="22"/>
          <w:shd w:val="clear" w:color="auto" w:fill="FFFFFF"/>
        </w:rPr>
        <w:t>III</w:t>
      </w:r>
      <w:r w:rsidR="00EA47A4" w:rsidRPr="00D07200">
        <w:rPr>
          <w:rFonts w:ascii="StobiSerif Regular" w:eastAsia="Calibri" w:hAnsi="StobiSerif Regular" w:cstheme="minorHAnsi"/>
          <w:sz w:val="22"/>
          <w:szCs w:val="22"/>
          <w:shd w:val="clear" w:color="auto" w:fill="FFFFFF"/>
        </w:rPr>
        <w:t xml:space="preserve"> од овој закон, граничните вредности на емисија како и другите пропишани технички условии</w:t>
      </w:r>
      <w:r w:rsidR="00EA47A4" w:rsidRPr="00F94AC4">
        <w:rPr>
          <w:rFonts w:ascii="StobiSerif Regular" w:eastAsia="Calibri" w:hAnsi="StobiSerif Regular" w:cstheme="minorHAnsi"/>
          <w:sz w:val="22"/>
          <w:szCs w:val="22"/>
          <w:shd w:val="clear" w:color="auto" w:fill="FFFFFF"/>
        </w:rPr>
        <w:t xml:space="preserve"> во соодветните подзаконски акти ќе се применуваат како минимални услови.</w:t>
      </w:r>
    </w:p>
    <w:p w14:paraId="50AD0E1B" w14:textId="5BDE7B95" w:rsidR="00EA47A4" w:rsidRPr="00F94AC4" w:rsidRDefault="00EA47A4" w:rsidP="00C67C52">
      <w:pPr>
        <w:pStyle w:val="BodyC"/>
        <w:spacing w:after="240"/>
        <w:jc w:val="both"/>
        <w:outlineLvl w:val="4"/>
        <w:rPr>
          <w:rFonts w:ascii="StobiSerif Regular" w:eastAsia="Calibri" w:hAnsi="StobiSerif Regular" w:cstheme="minorHAnsi"/>
          <w:sz w:val="22"/>
          <w:szCs w:val="22"/>
          <w:shd w:val="clear" w:color="auto" w:fill="FFFFFF"/>
        </w:rPr>
      </w:pPr>
      <w:r w:rsidRPr="00F94AC4">
        <w:rPr>
          <w:rFonts w:ascii="StobiSerif Regular" w:eastAsia="Calibri" w:hAnsi="StobiSerif Regular" w:cstheme="minorHAnsi"/>
          <w:sz w:val="22"/>
          <w:szCs w:val="22"/>
          <w:shd w:val="clear" w:color="auto" w:fill="FFFFFF"/>
        </w:rPr>
        <w:t xml:space="preserve">(4) </w:t>
      </w:r>
      <w:r w:rsidR="00A81265">
        <w:rPr>
          <w:rFonts w:ascii="StobiSerif Regular" w:eastAsia="Calibri" w:hAnsi="StobiSerif Regular" w:cstheme="minorHAnsi"/>
          <w:sz w:val="22"/>
          <w:szCs w:val="22"/>
          <w:shd w:val="clear" w:color="auto" w:fill="FFFFFF"/>
          <w:lang w:val="mk-MK"/>
        </w:rPr>
        <w:t>Стручниот</w:t>
      </w:r>
      <w:r w:rsidRPr="00F94AC4">
        <w:rPr>
          <w:rFonts w:ascii="StobiSerif Regular" w:eastAsia="Calibri" w:hAnsi="StobiSerif Regular" w:cstheme="minorHAnsi"/>
          <w:sz w:val="22"/>
          <w:szCs w:val="22"/>
          <w:shd w:val="clear" w:color="auto" w:fill="FFFFFF"/>
        </w:rPr>
        <w:t xml:space="preserve"> орган повторно ја проценува примената на првиот став како дел на секое разгледување на условите на дозволата согласно </w:t>
      </w:r>
      <w:r w:rsidRPr="00833DFF">
        <w:rPr>
          <w:rFonts w:ascii="StobiSerif Regular" w:eastAsia="Calibri" w:hAnsi="StobiSerif Regular" w:cstheme="minorHAnsi"/>
          <w:sz w:val="22"/>
          <w:szCs w:val="22"/>
          <w:shd w:val="clear" w:color="auto" w:fill="FFFFFF"/>
        </w:rPr>
        <w:t xml:space="preserve">член </w:t>
      </w:r>
      <w:r w:rsidR="00833DFF" w:rsidRPr="00833DFF">
        <w:rPr>
          <w:rFonts w:ascii="StobiSerif Regular" w:eastAsia="Calibri" w:hAnsi="StobiSerif Regular" w:cstheme="minorHAnsi"/>
          <w:sz w:val="22"/>
          <w:szCs w:val="22"/>
          <w:shd w:val="clear" w:color="auto" w:fill="FFFFFF"/>
          <w:lang w:val="mk-MK"/>
        </w:rPr>
        <w:t>44</w:t>
      </w:r>
      <w:r w:rsidR="00DD1D72" w:rsidRPr="00F94AC4">
        <w:rPr>
          <w:rFonts w:ascii="StobiSerif Regular" w:eastAsia="Calibri" w:hAnsi="StobiSerif Regular" w:cstheme="minorHAnsi"/>
          <w:sz w:val="22"/>
          <w:szCs w:val="22"/>
          <w:shd w:val="clear" w:color="auto" w:fill="FFFFFF"/>
        </w:rPr>
        <w:t xml:space="preserve"> </w:t>
      </w:r>
      <w:r w:rsidRPr="00F94AC4">
        <w:rPr>
          <w:rFonts w:ascii="StobiSerif Regular" w:eastAsia="Calibri" w:hAnsi="StobiSerif Regular" w:cstheme="minorHAnsi"/>
          <w:sz w:val="22"/>
          <w:szCs w:val="22"/>
          <w:shd w:val="clear" w:color="auto" w:fill="FFFFFF"/>
        </w:rPr>
        <w:t>од овој закон.</w:t>
      </w:r>
    </w:p>
    <w:p w14:paraId="4379E3A6" w14:textId="0137DC26" w:rsidR="00EA47A4" w:rsidRPr="00F94AC4" w:rsidRDefault="00EA47A4" w:rsidP="00C67C52">
      <w:pPr>
        <w:pStyle w:val="BodyC"/>
        <w:spacing w:after="240"/>
        <w:jc w:val="both"/>
        <w:outlineLvl w:val="4"/>
        <w:rPr>
          <w:rFonts w:ascii="StobiSerif Regular" w:eastAsia="Calibri" w:hAnsi="StobiSerif Regular" w:cstheme="minorHAnsi"/>
          <w:sz w:val="22"/>
          <w:szCs w:val="22"/>
          <w:shd w:val="clear" w:color="auto" w:fill="FFFFFF"/>
        </w:rPr>
      </w:pPr>
      <w:r w:rsidRPr="00F94AC4">
        <w:rPr>
          <w:rFonts w:ascii="StobiSerif Regular" w:eastAsia="Calibri" w:hAnsi="StobiSerif Regular" w:cstheme="minorHAnsi"/>
          <w:sz w:val="22"/>
          <w:szCs w:val="22"/>
          <w:shd w:val="clear" w:color="auto" w:fill="FFFFFF"/>
        </w:rPr>
        <w:t xml:space="preserve">(5) </w:t>
      </w:r>
      <w:r w:rsidR="00A81265">
        <w:rPr>
          <w:rFonts w:ascii="StobiSerif Regular" w:eastAsia="Calibri" w:hAnsi="StobiSerif Regular" w:cstheme="minorHAnsi"/>
          <w:sz w:val="22"/>
          <w:szCs w:val="22"/>
          <w:shd w:val="clear" w:color="auto" w:fill="FFFFFF"/>
          <w:lang w:val="mk-MK"/>
        </w:rPr>
        <w:t>Стручниот</w:t>
      </w:r>
      <w:r w:rsidRPr="00F94AC4">
        <w:rPr>
          <w:rFonts w:ascii="StobiSerif Regular" w:eastAsia="Calibri" w:hAnsi="StobiSerif Regular" w:cstheme="minorHAnsi"/>
          <w:sz w:val="22"/>
          <w:szCs w:val="22"/>
          <w:shd w:val="clear" w:color="auto" w:fill="FFFFFF"/>
        </w:rPr>
        <w:t xml:space="preserve"> орган може да додели привремени отстапувања од применливите гранични вредности на емисии и од условите од </w:t>
      </w:r>
      <w:r w:rsidRPr="00EE64B4">
        <w:rPr>
          <w:rFonts w:ascii="StobiSerif Regular" w:eastAsia="Calibri" w:hAnsi="StobiSerif Regular" w:cstheme="minorHAnsi"/>
          <w:sz w:val="22"/>
          <w:szCs w:val="22"/>
          <w:shd w:val="clear" w:color="auto" w:fill="FFFFFF"/>
        </w:rPr>
        <w:t xml:space="preserve">член </w:t>
      </w:r>
      <w:r w:rsidR="00EE64B4" w:rsidRPr="00EE64B4">
        <w:rPr>
          <w:rFonts w:ascii="StobiSerif Regular" w:eastAsia="Calibri" w:hAnsi="StobiSerif Regular" w:cstheme="minorHAnsi"/>
          <w:sz w:val="22"/>
          <w:szCs w:val="22"/>
          <w:shd w:val="clear" w:color="auto" w:fill="FFFFFF"/>
          <w:lang w:val="mk-MK"/>
        </w:rPr>
        <w:t>23</w:t>
      </w:r>
      <w:r w:rsidR="0077676A" w:rsidRPr="00EE64B4">
        <w:rPr>
          <w:rFonts w:ascii="StobiSerif Regular" w:eastAsia="Calibri" w:hAnsi="StobiSerif Regular" w:cstheme="minorHAnsi"/>
          <w:sz w:val="22"/>
          <w:szCs w:val="22"/>
          <w:shd w:val="clear" w:color="auto" w:fill="FFFFFF"/>
        </w:rPr>
        <w:t xml:space="preserve"> </w:t>
      </w:r>
      <w:r w:rsidR="0077676A" w:rsidRPr="00EE64B4">
        <w:rPr>
          <w:rFonts w:ascii="StobiSerif Regular" w:eastAsia="Calibri" w:hAnsi="StobiSerif Regular" w:cstheme="minorHAnsi"/>
          <w:sz w:val="22"/>
          <w:szCs w:val="22"/>
          <w:shd w:val="clear" w:color="auto" w:fill="FFFFFF"/>
          <w:lang w:val="mk-MK"/>
        </w:rPr>
        <w:t>став 1</w:t>
      </w:r>
      <w:r w:rsidRPr="00EE64B4">
        <w:rPr>
          <w:rFonts w:ascii="StobiSerif Regular" w:eastAsia="Calibri" w:hAnsi="StobiSerif Regular" w:cstheme="minorHAnsi"/>
          <w:sz w:val="22"/>
          <w:szCs w:val="22"/>
          <w:shd w:val="clear" w:color="auto" w:fill="FFFFFF"/>
        </w:rPr>
        <w:t xml:space="preserve"> а) и б)</w:t>
      </w:r>
      <w:r w:rsidR="0077676A" w:rsidRPr="00F94AC4">
        <w:rPr>
          <w:rFonts w:ascii="StobiSerif Regular" w:eastAsia="Calibri" w:hAnsi="StobiSerif Regular" w:cstheme="minorHAnsi"/>
          <w:sz w:val="22"/>
          <w:szCs w:val="22"/>
          <w:shd w:val="clear" w:color="auto" w:fill="FFFFFF"/>
          <w:lang w:val="mk-MK"/>
        </w:rPr>
        <w:t xml:space="preserve"> </w:t>
      </w:r>
      <w:r w:rsidRPr="00F94AC4">
        <w:rPr>
          <w:rFonts w:ascii="StobiSerif Regular" w:eastAsia="Calibri" w:hAnsi="StobiSerif Regular" w:cstheme="minorHAnsi"/>
          <w:sz w:val="22"/>
          <w:szCs w:val="22"/>
          <w:shd w:val="clear" w:color="auto" w:fill="FFFFFF"/>
        </w:rPr>
        <w:t>на овој закон за тестирање и кори</w:t>
      </w:r>
      <w:r w:rsidR="00400516" w:rsidRPr="00F94AC4">
        <w:rPr>
          <w:rFonts w:ascii="StobiSerif Regular" w:eastAsia="Calibri" w:hAnsi="StobiSerif Regular" w:cstheme="minorHAnsi"/>
          <w:sz w:val="22"/>
          <w:szCs w:val="22"/>
          <w:shd w:val="clear" w:color="auto" w:fill="FFFFFF"/>
        </w:rPr>
        <w:t xml:space="preserve">стење на нови техники во </w:t>
      </w:r>
      <w:r w:rsidRPr="00F94AC4">
        <w:rPr>
          <w:rFonts w:ascii="StobiSerif Regular" w:eastAsia="Calibri" w:hAnsi="StobiSerif Regular" w:cstheme="minorHAnsi"/>
          <w:sz w:val="22"/>
          <w:szCs w:val="22"/>
          <w:shd w:val="clear" w:color="auto" w:fill="FFFFFF"/>
        </w:rPr>
        <w:t>временски период кој не е подолг од 9 месеци, под услов да после наведениот временски период техниката е запрена или активноста најмалку постигнала ниво на емисија поврзана со најдобрите достапни техники.</w:t>
      </w:r>
    </w:p>
    <w:p w14:paraId="639C6FE7" w14:textId="7B8A4C6E" w:rsidR="00140950" w:rsidRDefault="00140950" w:rsidP="00140950">
      <w:pPr>
        <w:shd w:val="clear" w:color="auto" w:fill="FFFFFF"/>
        <w:jc w:val="both"/>
        <w:rPr>
          <w:rFonts w:ascii="StobiSerif Regular" w:hAnsi="StobiSerif Regular" w:cs="Arial Unicode MS"/>
          <w:color w:val="000000"/>
          <w:sz w:val="22"/>
          <w:szCs w:val="22"/>
          <w:u w:color="000000"/>
          <w:shd w:val="clear" w:color="auto" w:fill="FFFFFF"/>
          <w:lang w:val="mk-MK"/>
        </w:rPr>
      </w:pPr>
      <w:r>
        <w:rPr>
          <w:rFonts w:ascii="StobiSerif Regular" w:hAnsi="StobiSerif Regular" w:cs="Arial Unicode MS"/>
          <w:color w:val="000000"/>
          <w:sz w:val="22"/>
          <w:szCs w:val="22"/>
          <w:u w:color="000000"/>
          <w:shd w:val="clear" w:color="auto" w:fill="FFFFFF"/>
          <w:lang w:val="mk-MK"/>
        </w:rPr>
        <w:t xml:space="preserve">(6) </w:t>
      </w:r>
      <w:r w:rsidRPr="00F94AC4">
        <w:rPr>
          <w:rFonts w:ascii="StobiSerif Regular" w:hAnsi="StobiSerif Regular" w:cs="Arial Unicode MS"/>
          <w:color w:val="000000"/>
          <w:sz w:val="22"/>
          <w:szCs w:val="22"/>
          <w:u w:color="000000"/>
          <w:shd w:val="clear" w:color="auto" w:fill="FFFFFF"/>
        </w:rPr>
        <w:t xml:space="preserve">Министерот поблиску ги утврдува начинот и постапката </w:t>
      </w:r>
      <w:r>
        <w:rPr>
          <w:rFonts w:ascii="StobiSerif Regular" w:hAnsi="StobiSerif Regular" w:cs="Arial Unicode MS"/>
          <w:color w:val="000000"/>
          <w:sz w:val="22"/>
          <w:szCs w:val="22"/>
          <w:u w:color="000000"/>
          <w:shd w:val="clear" w:color="auto" w:fill="FFFFFF"/>
          <w:lang w:val="mk-MK"/>
        </w:rPr>
        <w:t>за примена на овој член</w:t>
      </w:r>
    </w:p>
    <w:p w14:paraId="03A30985" w14:textId="77777777" w:rsidR="00140950" w:rsidRPr="00140950" w:rsidRDefault="00140950" w:rsidP="00140950">
      <w:pPr>
        <w:shd w:val="clear" w:color="auto" w:fill="FFFFFF"/>
        <w:jc w:val="both"/>
        <w:rPr>
          <w:rFonts w:ascii="StobiSerif Regular" w:eastAsia="Calibri" w:hAnsi="StobiSerif Regular" w:cs="Calibri"/>
          <w:color w:val="000000"/>
          <w:sz w:val="22"/>
          <w:szCs w:val="22"/>
          <w:u w:color="000000"/>
          <w:shd w:val="clear" w:color="auto" w:fill="FFFFFF"/>
          <w:lang w:val="mk-MK"/>
        </w:rPr>
      </w:pPr>
    </w:p>
    <w:p w14:paraId="6F6BECA7" w14:textId="538EA71C" w:rsidR="00651732" w:rsidRPr="00F94AC4" w:rsidRDefault="00651732" w:rsidP="00C67C52">
      <w:pPr>
        <w:pStyle w:val="BodyC"/>
        <w:jc w:val="center"/>
        <w:outlineLvl w:val="4"/>
        <w:rPr>
          <w:rFonts w:ascii="StobiSerif Regular" w:eastAsia="Calibri" w:hAnsi="StobiSerif Regular" w:cstheme="minorHAnsi"/>
          <w:b/>
          <w:bCs/>
          <w:sz w:val="22"/>
          <w:szCs w:val="22"/>
          <w:shd w:val="clear" w:color="auto" w:fill="FFFFFF"/>
          <w:lang w:val="mk-MK"/>
        </w:rPr>
      </w:pPr>
      <w:r w:rsidRPr="00F94AC4">
        <w:rPr>
          <w:rFonts w:ascii="StobiSerif Regular" w:eastAsia="Calibri" w:hAnsi="StobiSerif Regular" w:cstheme="minorHAnsi"/>
          <w:b/>
          <w:bCs/>
          <w:sz w:val="22"/>
          <w:szCs w:val="22"/>
          <w:shd w:val="clear" w:color="auto" w:fill="FFFFFF"/>
          <w:lang w:val="mk-MK"/>
        </w:rPr>
        <w:t xml:space="preserve">Член </w:t>
      </w:r>
      <w:r w:rsidR="00B56C3A" w:rsidRPr="00F94AC4">
        <w:rPr>
          <w:rFonts w:ascii="StobiSerif Regular" w:eastAsia="Calibri" w:hAnsi="StobiSerif Regular" w:cstheme="minorHAnsi"/>
          <w:b/>
          <w:bCs/>
          <w:sz w:val="22"/>
          <w:szCs w:val="22"/>
          <w:shd w:val="clear" w:color="auto" w:fill="FFFFFF"/>
          <w:lang w:val="mk-MK"/>
        </w:rPr>
        <w:t>3</w:t>
      </w:r>
      <w:r w:rsidR="003660FC" w:rsidRPr="00F94AC4">
        <w:rPr>
          <w:rFonts w:ascii="StobiSerif Regular" w:eastAsia="Calibri" w:hAnsi="StobiSerif Regular" w:cstheme="minorHAnsi"/>
          <w:b/>
          <w:bCs/>
          <w:sz w:val="22"/>
          <w:szCs w:val="22"/>
          <w:shd w:val="clear" w:color="auto" w:fill="FFFFFF"/>
        </w:rPr>
        <w:t>8</w:t>
      </w:r>
    </w:p>
    <w:p w14:paraId="57F20CBE" w14:textId="55C34135" w:rsidR="00651732" w:rsidRDefault="00AF6171" w:rsidP="00C67C52">
      <w:pPr>
        <w:pStyle w:val="BodyC"/>
        <w:jc w:val="center"/>
        <w:outlineLvl w:val="4"/>
        <w:rPr>
          <w:rFonts w:ascii="StobiSerif Regular" w:eastAsia="Calibri" w:hAnsi="StobiSerif Regular" w:cstheme="minorHAnsi"/>
          <w:b/>
          <w:bCs/>
          <w:sz w:val="22"/>
          <w:szCs w:val="22"/>
          <w:shd w:val="clear" w:color="auto" w:fill="FFFFFF"/>
          <w:lang w:val="mk-MK"/>
        </w:rPr>
      </w:pPr>
      <w:r w:rsidRPr="00F94AC4">
        <w:rPr>
          <w:rFonts w:ascii="StobiSerif Regular" w:eastAsia="Calibri" w:hAnsi="StobiSerif Regular" w:cstheme="minorHAnsi"/>
          <w:b/>
          <w:bCs/>
          <w:sz w:val="22"/>
          <w:szCs w:val="22"/>
          <w:shd w:val="clear" w:color="auto" w:fill="FFFFFF"/>
          <w:lang w:val="mk-MK"/>
        </w:rPr>
        <w:t>Построги услови за постигнување на стандард</w:t>
      </w:r>
      <w:r w:rsidR="00651732" w:rsidRPr="00F94AC4">
        <w:rPr>
          <w:rFonts w:ascii="StobiSerif Regular" w:eastAsia="Calibri" w:hAnsi="StobiSerif Regular" w:cstheme="minorHAnsi"/>
          <w:b/>
          <w:bCs/>
          <w:sz w:val="22"/>
          <w:szCs w:val="22"/>
          <w:shd w:val="clear" w:color="auto" w:fill="FFFFFF"/>
          <w:lang w:val="mk-MK"/>
        </w:rPr>
        <w:t xml:space="preserve"> за квалитет</w:t>
      </w:r>
      <w:r w:rsidRPr="00F94AC4">
        <w:rPr>
          <w:rFonts w:ascii="StobiSerif Regular" w:eastAsia="Calibri" w:hAnsi="StobiSerif Regular" w:cstheme="minorHAnsi"/>
          <w:b/>
          <w:bCs/>
          <w:sz w:val="22"/>
          <w:szCs w:val="22"/>
          <w:shd w:val="clear" w:color="auto" w:fill="FFFFFF"/>
          <w:lang w:val="mk-MK"/>
        </w:rPr>
        <w:t xml:space="preserve"> на животна средина</w:t>
      </w:r>
    </w:p>
    <w:p w14:paraId="3EA98491" w14:textId="77777777" w:rsidR="00E70C82" w:rsidRPr="00F94AC4" w:rsidRDefault="00E70C82" w:rsidP="00C67C52">
      <w:pPr>
        <w:pStyle w:val="BodyC"/>
        <w:jc w:val="center"/>
        <w:outlineLvl w:val="4"/>
        <w:rPr>
          <w:rFonts w:ascii="StobiSerif Regular" w:eastAsia="Calibri" w:hAnsi="StobiSerif Regular" w:cstheme="minorHAnsi"/>
          <w:bCs/>
          <w:sz w:val="22"/>
          <w:szCs w:val="22"/>
          <w:shd w:val="clear" w:color="auto" w:fill="FFFFFF"/>
          <w:lang w:val="mk-MK"/>
        </w:rPr>
      </w:pPr>
    </w:p>
    <w:p w14:paraId="7BDFBF6B" w14:textId="2C0E2856" w:rsidR="00651732" w:rsidRPr="00F94AC4" w:rsidRDefault="00651732" w:rsidP="00C67C52">
      <w:pPr>
        <w:pStyle w:val="BodyC"/>
        <w:spacing w:after="240"/>
        <w:jc w:val="both"/>
        <w:outlineLvl w:val="4"/>
        <w:rPr>
          <w:rFonts w:ascii="StobiSerif Regular" w:eastAsia="Calibri" w:hAnsi="StobiSerif Regular" w:cstheme="minorHAnsi"/>
          <w:sz w:val="22"/>
          <w:szCs w:val="22"/>
          <w:shd w:val="clear" w:color="auto" w:fill="FFFFFF"/>
          <w:lang w:val="mk-MK"/>
        </w:rPr>
      </w:pPr>
      <w:r w:rsidRPr="00F94AC4">
        <w:rPr>
          <w:rFonts w:ascii="StobiSerif Regular" w:eastAsia="Calibri" w:hAnsi="StobiSerif Regular" w:cstheme="minorHAnsi"/>
          <w:sz w:val="22"/>
          <w:szCs w:val="22"/>
          <w:shd w:val="clear" w:color="auto" w:fill="FFFFFF"/>
          <w:lang w:val="mk-MK"/>
        </w:rPr>
        <w:t>(1) Во случај кога стандард</w:t>
      </w:r>
      <w:r w:rsidR="003C095D" w:rsidRPr="00F94AC4">
        <w:rPr>
          <w:rFonts w:ascii="StobiSerif Regular" w:eastAsia="Calibri" w:hAnsi="StobiSerif Regular" w:cstheme="minorHAnsi"/>
          <w:sz w:val="22"/>
          <w:szCs w:val="22"/>
          <w:shd w:val="clear" w:color="auto" w:fill="FFFFFF"/>
          <w:lang w:val="mk-MK"/>
        </w:rPr>
        <w:t>ите</w:t>
      </w:r>
      <w:r w:rsidRPr="00F94AC4">
        <w:rPr>
          <w:rFonts w:ascii="StobiSerif Regular" w:eastAsia="Calibri" w:hAnsi="StobiSerif Regular" w:cstheme="minorHAnsi"/>
          <w:sz w:val="22"/>
          <w:szCs w:val="22"/>
          <w:shd w:val="clear" w:color="auto" w:fill="FFFFFF"/>
          <w:lang w:val="mk-MK"/>
        </w:rPr>
        <w:t xml:space="preserve"> за квалитет на животна средина бара</w:t>
      </w:r>
      <w:r w:rsidR="003C095D" w:rsidRPr="00F94AC4">
        <w:rPr>
          <w:rFonts w:ascii="StobiSerif Regular" w:eastAsia="Calibri" w:hAnsi="StobiSerif Regular" w:cstheme="minorHAnsi"/>
          <w:sz w:val="22"/>
          <w:szCs w:val="22"/>
          <w:shd w:val="clear" w:color="auto" w:fill="FFFFFF"/>
          <w:lang w:val="mk-MK"/>
        </w:rPr>
        <w:t>ат</w:t>
      </w:r>
      <w:r w:rsidRPr="00F94AC4">
        <w:rPr>
          <w:rFonts w:ascii="StobiSerif Regular" w:eastAsia="Calibri" w:hAnsi="StobiSerif Regular" w:cstheme="minorHAnsi"/>
          <w:sz w:val="22"/>
          <w:szCs w:val="22"/>
          <w:shd w:val="clear" w:color="auto" w:fill="FFFFFF"/>
          <w:lang w:val="mk-MK"/>
        </w:rPr>
        <w:t xml:space="preserve"> построги услови од условите кои можат да се постигнат со</w:t>
      </w:r>
      <w:r w:rsidR="003C095D" w:rsidRPr="00F94AC4">
        <w:rPr>
          <w:rFonts w:ascii="StobiSerif Regular" w:eastAsia="Calibri" w:hAnsi="StobiSerif Regular" w:cstheme="minorHAnsi"/>
          <w:sz w:val="22"/>
          <w:szCs w:val="22"/>
          <w:shd w:val="clear" w:color="auto" w:fill="FFFFFF"/>
          <w:lang w:val="mk-MK"/>
        </w:rPr>
        <w:t xml:space="preserve"> примената</w:t>
      </w:r>
      <w:r w:rsidRPr="00F94AC4">
        <w:rPr>
          <w:rFonts w:ascii="StobiSerif Regular" w:eastAsia="Calibri" w:hAnsi="StobiSerif Regular" w:cstheme="minorHAnsi"/>
          <w:sz w:val="22"/>
          <w:szCs w:val="22"/>
          <w:shd w:val="clear" w:color="auto" w:fill="FFFFFF"/>
          <w:lang w:val="mk-MK"/>
        </w:rPr>
        <w:t xml:space="preserve"> на најдобрите достапни техники, во дозволата треба да се вклучат дополнителни мерки.</w:t>
      </w:r>
    </w:p>
    <w:p w14:paraId="51BF6960" w14:textId="19A799E3" w:rsidR="00651732" w:rsidRPr="00F94AC4" w:rsidRDefault="00400516" w:rsidP="00C67C52">
      <w:pPr>
        <w:pStyle w:val="BodyC"/>
        <w:spacing w:after="240"/>
        <w:jc w:val="both"/>
        <w:outlineLvl w:val="4"/>
        <w:rPr>
          <w:rFonts w:ascii="StobiSerif Regular" w:eastAsia="Calibri" w:hAnsi="StobiSerif Regular" w:cstheme="minorHAnsi"/>
          <w:sz w:val="22"/>
          <w:szCs w:val="22"/>
          <w:shd w:val="clear" w:color="auto" w:fill="FFFFFF"/>
        </w:rPr>
      </w:pPr>
      <w:r w:rsidRPr="00F94AC4">
        <w:rPr>
          <w:rFonts w:ascii="StobiSerif Regular" w:eastAsia="Calibri" w:hAnsi="StobiSerif Regular" w:cstheme="minorHAnsi"/>
          <w:sz w:val="22"/>
          <w:szCs w:val="22"/>
          <w:shd w:val="clear" w:color="auto" w:fill="FFFFFF"/>
          <w:lang w:val="mk-MK"/>
        </w:rPr>
        <w:t xml:space="preserve">(2) Дополнителни мерки опфаќаат услови во дозволата </w:t>
      </w:r>
      <w:r w:rsidR="00651732" w:rsidRPr="00F94AC4">
        <w:rPr>
          <w:rFonts w:ascii="StobiSerif Regular" w:eastAsia="Calibri" w:hAnsi="StobiSerif Regular" w:cstheme="minorHAnsi"/>
          <w:sz w:val="22"/>
          <w:szCs w:val="22"/>
          <w:shd w:val="clear" w:color="auto" w:fill="FFFFFF"/>
          <w:lang w:val="mk-MK"/>
        </w:rPr>
        <w:t xml:space="preserve">построги од тие кои можат да се постигнат со користење на најдобрите достапни техники. </w:t>
      </w:r>
    </w:p>
    <w:p w14:paraId="373A6B4E" w14:textId="727B7F46" w:rsidR="00651732" w:rsidRPr="00F94AC4" w:rsidRDefault="00651732" w:rsidP="00C67C52">
      <w:pPr>
        <w:pStyle w:val="BodyC"/>
        <w:spacing w:after="240"/>
        <w:jc w:val="both"/>
        <w:outlineLvl w:val="4"/>
        <w:rPr>
          <w:rFonts w:ascii="StobiSerif Regular" w:eastAsia="Calibri" w:hAnsi="StobiSerif Regular" w:cstheme="minorHAnsi"/>
          <w:sz w:val="22"/>
          <w:szCs w:val="22"/>
          <w:shd w:val="clear" w:color="auto" w:fill="FFFFFF"/>
          <w:lang w:val="mk-MK"/>
        </w:rPr>
      </w:pPr>
      <w:r w:rsidRPr="00F94AC4">
        <w:rPr>
          <w:rFonts w:ascii="StobiSerif Regular" w:eastAsia="Calibri" w:hAnsi="StobiSerif Regular" w:cstheme="minorHAnsi"/>
          <w:sz w:val="22"/>
          <w:szCs w:val="22"/>
          <w:shd w:val="clear" w:color="auto" w:fill="FFFFFF"/>
          <w:lang w:val="mk-MK"/>
        </w:rPr>
        <w:t>(3) П</w:t>
      </w:r>
      <w:r w:rsidR="00400516" w:rsidRPr="00F94AC4">
        <w:rPr>
          <w:rFonts w:ascii="StobiSerif Regular" w:eastAsia="Calibri" w:hAnsi="StobiSerif Regular" w:cstheme="minorHAnsi"/>
          <w:sz w:val="22"/>
          <w:szCs w:val="22"/>
          <w:shd w:val="clear" w:color="auto" w:fill="FFFFFF"/>
          <w:lang w:val="mk-MK"/>
        </w:rPr>
        <w:t>ри разгледуввање на мерките од</w:t>
      </w:r>
      <w:r w:rsidRPr="00F94AC4">
        <w:rPr>
          <w:rFonts w:ascii="StobiSerif Regular" w:eastAsia="Calibri" w:hAnsi="StobiSerif Regular" w:cstheme="minorHAnsi"/>
          <w:sz w:val="22"/>
          <w:szCs w:val="22"/>
          <w:shd w:val="clear" w:color="auto" w:fill="FFFFFF"/>
          <w:lang w:val="mk-MK"/>
        </w:rPr>
        <w:t xml:space="preserve"> став (2)</w:t>
      </w:r>
      <w:r w:rsidR="00400516" w:rsidRPr="00F94AC4">
        <w:rPr>
          <w:rFonts w:ascii="StobiSerif Regular" w:eastAsia="Calibri" w:hAnsi="StobiSerif Regular" w:cstheme="minorHAnsi"/>
          <w:sz w:val="22"/>
          <w:szCs w:val="22"/>
          <w:shd w:val="clear" w:color="auto" w:fill="FFFFFF"/>
          <w:lang w:val="mk-MK"/>
        </w:rPr>
        <w:t xml:space="preserve"> од овој член,</w:t>
      </w:r>
      <w:r w:rsidRPr="00F94AC4">
        <w:rPr>
          <w:rFonts w:ascii="StobiSerif Regular" w:eastAsia="Calibri" w:hAnsi="StobiSerif Regular" w:cstheme="minorHAnsi"/>
          <w:sz w:val="22"/>
          <w:szCs w:val="22"/>
          <w:shd w:val="clear" w:color="auto" w:fill="FFFFFF"/>
          <w:lang w:val="mk-MK"/>
        </w:rPr>
        <w:t xml:space="preserve"> се обрнува посебно внимание на резултатите од Оценката на влијанието в</w:t>
      </w:r>
      <w:r w:rsidR="004B008E" w:rsidRPr="00F94AC4">
        <w:rPr>
          <w:rFonts w:ascii="StobiSerif Regular" w:eastAsia="Calibri" w:hAnsi="StobiSerif Regular" w:cstheme="minorHAnsi"/>
          <w:sz w:val="22"/>
          <w:szCs w:val="22"/>
          <w:shd w:val="clear" w:color="auto" w:fill="FFFFFF"/>
          <w:lang w:val="mk-MK"/>
        </w:rPr>
        <w:t>рз животната средина</w:t>
      </w:r>
      <w:r w:rsidRPr="00F94AC4">
        <w:rPr>
          <w:rFonts w:ascii="StobiSerif Regular" w:eastAsia="Calibri" w:hAnsi="StobiSerif Regular" w:cstheme="minorHAnsi"/>
          <w:sz w:val="22"/>
          <w:szCs w:val="22"/>
          <w:shd w:val="clear" w:color="auto" w:fill="FFFFFF"/>
          <w:lang w:val="mk-MK"/>
        </w:rPr>
        <w:t>.</w:t>
      </w:r>
    </w:p>
    <w:p w14:paraId="3C4B1A29" w14:textId="3B882D6B" w:rsidR="00140950" w:rsidRPr="00F94AC4" w:rsidRDefault="009C2026" w:rsidP="00140950">
      <w:pPr>
        <w:spacing w:after="240"/>
        <w:jc w:val="both"/>
        <w:rPr>
          <w:rFonts w:ascii="StobiSerif Regular" w:hAnsi="StobiSerif Regular" w:cstheme="minorHAnsi"/>
          <w:sz w:val="22"/>
          <w:szCs w:val="22"/>
          <w:shd w:val="clear" w:color="auto" w:fill="FFFFFF"/>
          <w:lang w:val="mk-MK"/>
        </w:rPr>
      </w:pPr>
      <w:r w:rsidRPr="00F94AC4">
        <w:rPr>
          <w:rFonts w:ascii="StobiSerif Regular" w:hAnsi="StobiSerif Regular" w:cstheme="minorHAnsi"/>
          <w:sz w:val="22"/>
          <w:szCs w:val="22"/>
          <w:shd w:val="clear" w:color="auto" w:fill="FFFFFF"/>
          <w:lang w:val="mk-MK"/>
        </w:rPr>
        <w:t>(</w:t>
      </w:r>
      <w:r w:rsidR="007F5933" w:rsidRPr="00F94AC4">
        <w:rPr>
          <w:rFonts w:ascii="StobiSerif Regular" w:hAnsi="StobiSerif Regular" w:cstheme="minorHAnsi"/>
          <w:sz w:val="22"/>
          <w:szCs w:val="22"/>
          <w:shd w:val="clear" w:color="auto" w:fill="FFFFFF"/>
        </w:rPr>
        <w:t>4</w:t>
      </w:r>
      <w:r w:rsidRPr="00F94AC4">
        <w:rPr>
          <w:rFonts w:ascii="StobiSerif Regular" w:hAnsi="StobiSerif Regular" w:cstheme="minorHAnsi"/>
          <w:sz w:val="22"/>
          <w:szCs w:val="22"/>
          <w:shd w:val="clear" w:color="auto" w:fill="FFFFFF"/>
          <w:lang w:val="mk-MK"/>
        </w:rPr>
        <w:t xml:space="preserve">) Во интегрираната еколошка дозвола се пропишуваат барања  и мерки за работа на индустриската инсталација односно постројката кои обезбедуваат заштита на животната средина заради постигнување на стандардите за животна средина содржани во прописите за животната средина. </w:t>
      </w:r>
    </w:p>
    <w:p w14:paraId="6FBE2BCC" w14:textId="77777777" w:rsidR="00F94AC4" w:rsidRPr="00F94AC4" w:rsidRDefault="009C2026" w:rsidP="00140950">
      <w:pPr>
        <w:spacing w:after="240"/>
        <w:rPr>
          <w:rFonts w:ascii="StobiSerif Regular" w:hAnsi="StobiSerif Regular" w:cstheme="minorHAnsi"/>
          <w:sz w:val="22"/>
          <w:szCs w:val="22"/>
          <w:shd w:val="clear" w:color="auto" w:fill="FFFFFF"/>
          <w:lang w:val="mk-MK"/>
        </w:rPr>
      </w:pPr>
      <w:r w:rsidRPr="00F94AC4">
        <w:rPr>
          <w:rFonts w:ascii="StobiSerif Regular" w:hAnsi="StobiSerif Regular" w:cstheme="minorHAnsi"/>
          <w:sz w:val="22"/>
          <w:szCs w:val="22"/>
          <w:shd w:val="clear" w:color="auto" w:fill="FFFFFF"/>
          <w:lang w:val="mk-MK"/>
        </w:rPr>
        <w:t>(</w:t>
      </w:r>
      <w:r w:rsidR="007F5933" w:rsidRPr="00F94AC4">
        <w:rPr>
          <w:rFonts w:ascii="StobiSerif Regular" w:hAnsi="StobiSerif Regular" w:cstheme="minorHAnsi"/>
          <w:sz w:val="22"/>
          <w:szCs w:val="22"/>
          <w:shd w:val="clear" w:color="auto" w:fill="FFFFFF"/>
        </w:rPr>
        <w:t>5</w:t>
      </w:r>
      <w:r w:rsidRPr="00F94AC4">
        <w:rPr>
          <w:rFonts w:ascii="StobiSerif Regular" w:hAnsi="StobiSerif Regular" w:cstheme="minorHAnsi"/>
          <w:sz w:val="22"/>
          <w:szCs w:val="22"/>
          <w:shd w:val="clear" w:color="auto" w:fill="FFFFFF"/>
          <w:lang w:val="mk-MK"/>
        </w:rPr>
        <w:t xml:space="preserve">) Доколку со стандардите содржани во прописите за животна средина се утврдени построги барања за заштита на животната средина отколку оние кои би можеле да се постигнат со примена на најдобрите достапни техники, во интегрираната еколошка дозвола ќе се пропишат дополнителни мерки со цел исполнување на пропишаните стандарди, притоа нема да се исклучат другите мерки кои е потребно да се преземат за да се постигнат стандардите за животната средина.  </w:t>
      </w:r>
    </w:p>
    <w:p w14:paraId="7DA1EF3B" w14:textId="77777777" w:rsidR="00F94AC4" w:rsidRPr="00F94AC4" w:rsidRDefault="00F94AC4" w:rsidP="00F94AC4">
      <w:pPr>
        <w:rPr>
          <w:rFonts w:ascii="StobiSerif Regular" w:hAnsi="StobiSerif Regular" w:cstheme="minorHAnsi"/>
          <w:sz w:val="22"/>
          <w:szCs w:val="22"/>
          <w:shd w:val="clear" w:color="auto" w:fill="FFFFFF"/>
          <w:lang w:val="mk-MK"/>
        </w:rPr>
      </w:pPr>
    </w:p>
    <w:p w14:paraId="15DF7B24" w14:textId="0BB7015B" w:rsidR="009D625B" w:rsidRPr="008E5DB6" w:rsidRDefault="009D625B" w:rsidP="00F94AC4">
      <w:pPr>
        <w:jc w:val="center"/>
        <w:rPr>
          <w:rFonts w:ascii="StobiSerif Regular" w:hAnsi="StobiSerif Regular" w:cstheme="minorHAnsi"/>
          <w:b/>
          <w:bCs/>
          <w:sz w:val="22"/>
          <w:szCs w:val="22"/>
          <w:shd w:val="clear" w:color="auto" w:fill="FFFFFF"/>
          <w:lang w:val="mk-MK"/>
        </w:rPr>
      </w:pPr>
      <w:r w:rsidRPr="00C67C52">
        <w:rPr>
          <w:rFonts w:ascii="StobiSerif Regular" w:hAnsi="StobiSerif Regular" w:cstheme="minorHAnsi"/>
          <w:b/>
          <w:bCs/>
          <w:sz w:val="22"/>
          <w:szCs w:val="22"/>
          <w:shd w:val="clear" w:color="auto" w:fill="FFFFFF"/>
        </w:rPr>
        <w:t xml:space="preserve">Член </w:t>
      </w:r>
      <w:r w:rsidR="003660FC" w:rsidRPr="00C67C52">
        <w:rPr>
          <w:rFonts w:ascii="StobiSerif Regular" w:hAnsi="StobiSerif Regular" w:cstheme="minorHAnsi"/>
          <w:b/>
          <w:bCs/>
          <w:sz w:val="22"/>
          <w:szCs w:val="22"/>
          <w:shd w:val="clear" w:color="auto" w:fill="FFFFFF"/>
        </w:rPr>
        <w:t>39</w:t>
      </w:r>
    </w:p>
    <w:p w14:paraId="3983C276" w14:textId="2BF1B79F" w:rsidR="009D625B" w:rsidRPr="00F94AC4" w:rsidRDefault="009D625B" w:rsidP="00F94AC4">
      <w:pPr>
        <w:ind w:left="1440" w:firstLine="720"/>
        <w:jc w:val="center"/>
        <w:rPr>
          <w:rFonts w:ascii="StobiSerif Regular" w:hAnsi="StobiSerif Regular" w:cstheme="minorHAnsi"/>
          <w:b/>
          <w:bCs/>
          <w:sz w:val="22"/>
          <w:szCs w:val="22"/>
          <w:shd w:val="clear" w:color="auto" w:fill="FFFFFF"/>
        </w:rPr>
      </w:pPr>
      <w:r w:rsidRPr="00F94AC4">
        <w:rPr>
          <w:rFonts w:ascii="StobiSerif Regular" w:hAnsi="StobiSerif Regular" w:cstheme="minorHAnsi"/>
          <w:b/>
          <w:bCs/>
          <w:sz w:val="22"/>
          <w:szCs w:val="22"/>
          <w:u w:color="000000"/>
          <w:shd w:val="clear" w:color="auto" w:fill="FFFFFF"/>
        </w:rPr>
        <w:t xml:space="preserve">Научно-техничка Комисија за </w:t>
      </w:r>
      <w:r w:rsidR="00666DAF">
        <w:rPr>
          <w:rFonts w:ascii="StobiSerif Regular" w:hAnsi="StobiSerif Regular" w:cstheme="minorHAnsi"/>
          <w:b/>
          <w:bCs/>
          <w:sz w:val="22"/>
          <w:szCs w:val="22"/>
          <w:u w:color="000000"/>
          <w:shd w:val="clear" w:color="auto" w:fill="FFFFFF"/>
          <w:lang w:val="mk-MK"/>
        </w:rPr>
        <w:t xml:space="preserve">контрола на </w:t>
      </w:r>
      <w:r w:rsidRPr="00F94AC4">
        <w:rPr>
          <w:rFonts w:ascii="StobiSerif Regular" w:hAnsi="StobiSerif Regular" w:cstheme="minorHAnsi"/>
          <w:b/>
          <w:bCs/>
          <w:sz w:val="22"/>
          <w:szCs w:val="22"/>
          <w:u w:color="000000"/>
          <w:shd w:val="clear" w:color="auto" w:fill="FFFFFF"/>
        </w:rPr>
        <w:t>индустриски емисии</w:t>
      </w:r>
    </w:p>
    <w:p w14:paraId="0EC7ED0E" w14:textId="57054930" w:rsidR="009D625B" w:rsidRPr="00F94AC4" w:rsidRDefault="009D625B" w:rsidP="00850AA6">
      <w:pPr>
        <w:pStyle w:val="ListParagraph"/>
        <w:numPr>
          <w:ilvl w:val="0"/>
          <w:numId w:val="54"/>
        </w:numPr>
        <w:spacing w:line="240" w:lineRule="auto"/>
        <w:rPr>
          <w:rFonts w:ascii="StobiSerif Regular" w:hAnsi="StobiSerif Regular" w:cstheme="minorHAnsi"/>
          <w:shd w:val="clear" w:color="auto" w:fill="FFFFFF"/>
        </w:rPr>
      </w:pPr>
      <w:r w:rsidRPr="00F94AC4">
        <w:rPr>
          <w:rFonts w:ascii="StobiSerif Regular" w:hAnsi="StobiSerif Regular" w:cstheme="minorHAnsi"/>
          <w:shd w:val="clear" w:color="auto" w:fill="FFFFFF"/>
        </w:rPr>
        <w:t>Министерот формира Научно</w:t>
      </w:r>
      <w:r w:rsidR="001D596C">
        <w:rPr>
          <w:rFonts w:ascii="StobiSerif Regular" w:hAnsi="StobiSerif Regular" w:cstheme="minorHAnsi"/>
          <w:shd w:val="clear" w:color="auto" w:fill="FFFFFF"/>
          <w:lang w:val="mk-MK"/>
        </w:rPr>
        <w:t>-</w:t>
      </w:r>
      <w:r w:rsidRPr="00F94AC4">
        <w:rPr>
          <w:rFonts w:ascii="StobiSerif Regular" w:hAnsi="StobiSerif Regular" w:cstheme="minorHAnsi"/>
          <w:shd w:val="clear" w:color="auto" w:fill="FFFFFF"/>
        </w:rPr>
        <w:t xml:space="preserve">техничка комисија за </w:t>
      </w:r>
      <w:r w:rsidR="00666DAF">
        <w:rPr>
          <w:rFonts w:ascii="StobiSerif Regular" w:hAnsi="StobiSerif Regular" w:cstheme="minorHAnsi"/>
          <w:shd w:val="clear" w:color="auto" w:fill="FFFFFF"/>
          <w:lang w:val="mk-MK"/>
        </w:rPr>
        <w:t xml:space="preserve">контрола на </w:t>
      </w:r>
      <w:r w:rsidRPr="00F94AC4">
        <w:rPr>
          <w:rFonts w:ascii="StobiSerif Regular" w:hAnsi="StobiSerif Regular" w:cstheme="minorHAnsi"/>
          <w:shd w:val="clear" w:color="auto" w:fill="FFFFFF"/>
        </w:rPr>
        <w:t>индустриски емисии заради:</w:t>
      </w:r>
    </w:p>
    <w:p w14:paraId="26DDF0CE" w14:textId="179BAF33" w:rsidR="009D625B" w:rsidRPr="00F94AC4" w:rsidRDefault="009D625B" w:rsidP="00850AA6">
      <w:pPr>
        <w:pStyle w:val="ListParagraph"/>
        <w:numPr>
          <w:ilvl w:val="0"/>
          <w:numId w:val="56"/>
        </w:numPr>
        <w:spacing w:line="240" w:lineRule="auto"/>
        <w:jc w:val="both"/>
        <w:rPr>
          <w:rFonts w:ascii="StobiSerif Regular" w:hAnsi="StobiSerif Regular" w:cstheme="minorHAnsi"/>
          <w:shd w:val="clear" w:color="auto" w:fill="FFFFFF"/>
        </w:rPr>
      </w:pPr>
      <w:r w:rsidRPr="00F94AC4">
        <w:rPr>
          <w:rFonts w:ascii="StobiSerif Regular" w:hAnsi="StobiSerif Regular" w:cstheme="minorHAnsi"/>
          <w:shd w:val="clear" w:color="auto" w:fill="FFFFFF"/>
        </w:rPr>
        <w:t>Превод</w:t>
      </w:r>
      <w:r w:rsidR="00614AEC">
        <w:rPr>
          <w:rFonts w:ascii="StobiSerif Regular" w:hAnsi="StobiSerif Regular" w:cstheme="minorHAnsi"/>
          <w:shd w:val="clear" w:color="auto" w:fill="FFFFFF"/>
          <w:lang w:val="mk-MK"/>
        </w:rPr>
        <w:t xml:space="preserve"> </w:t>
      </w:r>
      <w:r w:rsidRPr="00F94AC4">
        <w:rPr>
          <w:rFonts w:ascii="StobiSerif Regular" w:hAnsi="StobiSerif Regular" w:cstheme="minorHAnsi"/>
          <w:shd w:val="clear" w:color="auto" w:fill="FFFFFF"/>
        </w:rPr>
        <w:t xml:space="preserve">на НДТ заклучоците донесени од Бирото за интегрирано спречување и контрола на загадувањето на Европа од </w:t>
      </w:r>
      <w:r w:rsidRPr="00140950">
        <w:rPr>
          <w:rFonts w:ascii="StobiSerif Regular" w:hAnsi="StobiSerif Regular" w:cstheme="minorHAnsi"/>
          <w:color w:val="000000" w:themeColor="text1"/>
          <w:shd w:val="clear" w:color="auto" w:fill="FFFFFF"/>
        </w:rPr>
        <w:t xml:space="preserve">член </w:t>
      </w:r>
      <w:r w:rsidR="00B1777A" w:rsidRPr="00140950">
        <w:rPr>
          <w:rFonts w:ascii="StobiSerif Regular" w:hAnsi="StobiSerif Regular" w:cstheme="minorHAnsi"/>
          <w:color w:val="000000" w:themeColor="text1"/>
          <w:shd w:val="clear" w:color="auto" w:fill="FFFFFF"/>
        </w:rPr>
        <w:t>4</w:t>
      </w:r>
      <w:r w:rsidR="00140950" w:rsidRPr="00140950">
        <w:rPr>
          <w:rFonts w:ascii="StobiSerif Regular" w:hAnsi="StobiSerif Regular" w:cstheme="minorHAnsi"/>
          <w:color w:val="000000" w:themeColor="text1"/>
          <w:shd w:val="clear" w:color="auto" w:fill="FFFFFF"/>
          <w:lang w:val="mk-MK"/>
        </w:rPr>
        <w:t>2</w:t>
      </w:r>
      <w:r w:rsidR="00B1777A" w:rsidRPr="00140950">
        <w:rPr>
          <w:rFonts w:ascii="StobiSerif Regular" w:hAnsi="StobiSerif Regular" w:cstheme="minorHAnsi"/>
          <w:color w:val="000000" w:themeColor="text1"/>
          <w:shd w:val="clear" w:color="auto" w:fill="FFFFFF"/>
        </w:rPr>
        <w:t xml:space="preserve"> </w:t>
      </w:r>
      <w:r w:rsidRPr="00140950">
        <w:rPr>
          <w:rFonts w:ascii="StobiSerif Regular" w:hAnsi="StobiSerif Regular" w:cstheme="minorHAnsi"/>
          <w:color w:val="000000" w:themeColor="text1"/>
          <w:shd w:val="clear" w:color="auto" w:fill="FFFFFF"/>
        </w:rPr>
        <w:t>став (1)</w:t>
      </w:r>
      <w:r w:rsidRPr="00F94AC4">
        <w:rPr>
          <w:rFonts w:ascii="StobiSerif Regular" w:hAnsi="StobiSerif Regular" w:cstheme="minorHAnsi"/>
          <w:color w:val="000000" w:themeColor="text1"/>
          <w:shd w:val="clear" w:color="auto" w:fill="FFFFFF"/>
        </w:rPr>
        <w:t xml:space="preserve"> </w:t>
      </w:r>
      <w:r w:rsidRPr="00F94AC4">
        <w:rPr>
          <w:rFonts w:ascii="StobiSerif Regular" w:hAnsi="StobiSerif Regular" w:cstheme="minorHAnsi"/>
          <w:shd w:val="clear" w:color="auto" w:fill="FFFFFF"/>
        </w:rPr>
        <w:t>од овој закон;</w:t>
      </w:r>
    </w:p>
    <w:p w14:paraId="603B2689" w14:textId="727D37C8" w:rsidR="009D625B" w:rsidRPr="00140950" w:rsidRDefault="009D625B" w:rsidP="00850AA6">
      <w:pPr>
        <w:pStyle w:val="ListParagraph"/>
        <w:numPr>
          <w:ilvl w:val="0"/>
          <w:numId w:val="56"/>
        </w:numPr>
        <w:spacing w:line="240" w:lineRule="auto"/>
        <w:jc w:val="both"/>
        <w:rPr>
          <w:rFonts w:ascii="StobiSerif Regular" w:hAnsi="StobiSerif Regular" w:cstheme="minorHAnsi"/>
          <w:shd w:val="clear" w:color="auto" w:fill="FFFFFF"/>
        </w:rPr>
      </w:pPr>
      <w:r w:rsidRPr="00F94AC4">
        <w:rPr>
          <w:rFonts w:ascii="StobiSerif Regular" w:hAnsi="StobiSerif Regular" w:cstheme="minorHAnsi"/>
          <w:shd w:val="clear" w:color="auto" w:fill="FFFFFF"/>
        </w:rPr>
        <w:t xml:space="preserve">Ревизија на НДТ заклучоците согласно измените донесени од Бирото </w:t>
      </w:r>
      <w:r w:rsidRPr="00140950">
        <w:rPr>
          <w:rFonts w:ascii="StobiSerif Regular" w:hAnsi="StobiSerif Regular" w:cstheme="minorHAnsi"/>
          <w:shd w:val="clear" w:color="auto" w:fill="FFFFFF"/>
        </w:rPr>
        <w:t xml:space="preserve">од член </w:t>
      </w:r>
      <w:r w:rsidR="00140950" w:rsidRPr="00140950">
        <w:rPr>
          <w:rFonts w:ascii="StobiSerif Regular" w:hAnsi="StobiSerif Regular" w:cstheme="minorHAnsi"/>
          <w:shd w:val="clear" w:color="auto" w:fill="FFFFFF"/>
          <w:lang w:val="mk-MK"/>
        </w:rPr>
        <w:t>42</w:t>
      </w:r>
      <w:r w:rsidRPr="00140950">
        <w:rPr>
          <w:rFonts w:ascii="StobiSerif Regular" w:hAnsi="StobiSerif Regular" w:cstheme="minorHAnsi"/>
          <w:shd w:val="clear" w:color="auto" w:fill="FFFFFF"/>
        </w:rPr>
        <w:t xml:space="preserve"> став (1) од овој закон;</w:t>
      </w:r>
    </w:p>
    <w:p w14:paraId="584235D4" w14:textId="52060ADA" w:rsidR="009D625B" w:rsidRPr="00F94AC4" w:rsidRDefault="00614AEC" w:rsidP="00850AA6">
      <w:pPr>
        <w:pStyle w:val="ListParagraph"/>
        <w:numPr>
          <w:ilvl w:val="0"/>
          <w:numId w:val="56"/>
        </w:numPr>
        <w:spacing w:line="240" w:lineRule="auto"/>
        <w:jc w:val="both"/>
        <w:rPr>
          <w:rFonts w:ascii="StobiSerif Regular" w:hAnsi="StobiSerif Regular" w:cstheme="minorHAnsi"/>
          <w:shd w:val="clear" w:color="auto" w:fill="FFFFFF"/>
        </w:rPr>
      </w:pPr>
      <w:r>
        <w:rPr>
          <w:rFonts w:ascii="StobiSerif Regular" w:hAnsi="StobiSerif Regular" w:cstheme="minorHAnsi"/>
          <w:shd w:val="clear" w:color="auto" w:fill="FFFFFF"/>
          <w:lang w:val="mk-MK"/>
        </w:rPr>
        <w:t xml:space="preserve">Подготовка </w:t>
      </w:r>
      <w:r w:rsidR="009D625B" w:rsidRPr="00F94AC4">
        <w:rPr>
          <w:rFonts w:ascii="StobiSerif Regular" w:hAnsi="StobiSerif Regular" w:cstheme="minorHAnsi"/>
          <w:shd w:val="clear" w:color="auto" w:fill="FFFFFF"/>
        </w:rPr>
        <w:t xml:space="preserve"> на упатства за примена на референтни</w:t>
      </w:r>
      <w:r w:rsidR="00316B26" w:rsidRPr="00F94AC4">
        <w:rPr>
          <w:rFonts w:ascii="StobiSerif Regular" w:hAnsi="StobiSerif Regular" w:cstheme="minorHAnsi"/>
          <w:shd w:val="clear" w:color="auto" w:fill="FFFFFF"/>
          <w:lang w:val="mk-MK"/>
        </w:rPr>
        <w:t>те</w:t>
      </w:r>
      <w:r w:rsidR="009D625B" w:rsidRPr="00F94AC4">
        <w:rPr>
          <w:rFonts w:ascii="StobiSerif Regular" w:hAnsi="StobiSerif Regular" w:cstheme="minorHAnsi"/>
          <w:shd w:val="clear" w:color="auto" w:fill="FFFFFF"/>
        </w:rPr>
        <w:t xml:space="preserve"> документи за најдобри достапни техники донесени од Бирото од </w:t>
      </w:r>
      <w:r w:rsidR="00140950" w:rsidRPr="00140950">
        <w:rPr>
          <w:rFonts w:ascii="StobiSerif Regular" w:hAnsi="StobiSerif Regular" w:cstheme="minorHAnsi"/>
          <w:color w:val="000000" w:themeColor="text1"/>
          <w:shd w:val="clear" w:color="auto" w:fill="FFFFFF"/>
        </w:rPr>
        <w:t>4</w:t>
      </w:r>
      <w:r w:rsidR="00140950" w:rsidRPr="00140950">
        <w:rPr>
          <w:rFonts w:ascii="StobiSerif Regular" w:hAnsi="StobiSerif Regular" w:cstheme="minorHAnsi"/>
          <w:color w:val="000000" w:themeColor="text1"/>
          <w:shd w:val="clear" w:color="auto" w:fill="FFFFFF"/>
          <w:lang w:val="mk-MK"/>
        </w:rPr>
        <w:t>2</w:t>
      </w:r>
      <w:r w:rsidR="00140950" w:rsidRPr="00140950">
        <w:rPr>
          <w:rFonts w:ascii="StobiSerif Regular" w:hAnsi="StobiSerif Regular" w:cstheme="minorHAnsi"/>
          <w:color w:val="000000" w:themeColor="text1"/>
          <w:shd w:val="clear" w:color="auto" w:fill="FFFFFF"/>
        </w:rPr>
        <w:t xml:space="preserve"> став (1)</w:t>
      </w:r>
      <w:r w:rsidR="00140950" w:rsidRPr="00F94AC4">
        <w:rPr>
          <w:rFonts w:ascii="StobiSerif Regular" w:hAnsi="StobiSerif Regular" w:cstheme="minorHAnsi"/>
          <w:color w:val="000000" w:themeColor="text1"/>
          <w:shd w:val="clear" w:color="auto" w:fill="FFFFFF"/>
        </w:rPr>
        <w:t xml:space="preserve"> </w:t>
      </w:r>
      <w:r w:rsidR="009D625B" w:rsidRPr="00F94AC4">
        <w:rPr>
          <w:rFonts w:ascii="StobiSerif Regular" w:hAnsi="StobiSerif Regular" w:cstheme="minorHAnsi"/>
          <w:shd w:val="clear" w:color="auto" w:fill="FFFFFF"/>
        </w:rPr>
        <w:t>овој закон;</w:t>
      </w:r>
    </w:p>
    <w:p w14:paraId="00B7F96F" w14:textId="3D0AC36D" w:rsidR="00790368" w:rsidRDefault="00790368" w:rsidP="00812D92">
      <w:pPr>
        <w:pStyle w:val="ListParagraph"/>
        <w:numPr>
          <w:ilvl w:val="0"/>
          <w:numId w:val="56"/>
        </w:numPr>
        <w:spacing w:line="240" w:lineRule="auto"/>
        <w:rPr>
          <w:rFonts w:ascii="StobiSerif Regular" w:hAnsi="StobiSerif Regular" w:cstheme="minorHAnsi"/>
          <w:shd w:val="clear" w:color="auto" w:fill="FFFFFF"/>
        </w:rPr>
      </w:pPr>
      <w:r w:rsidRPr="00F94AC4">
        <w:rPr>
          <w:rFonts w:ascii="StobiSerif Regular" w:hAnsi="StobiSerif Regular" w:cstheme="minorHAnsi"/>
          <w:shd w:val="clear" w:color="auto" w:fill="FFFFFF"/>
        </w:rPr>
        <w:t>Подготовка на општи обврзувачки правила</w:t>
      </w:r>
      <w:r w:rsidRPr="00F94AC4">
        <w:rPr>
          <w:rFonts w:ascii="StobiSerif Regular" w:hAnsi="StobiSerif Regular" w:cstheme="minorHAnsi"/>
          <w:shd w:val="clear" w:color="auto" w:fill="FFFFFF"/>
          <w:lang w:val="mk-MK"/>
        </w:rPr>
        <w:t xml:space="preserve"> за</w:t>
      </w:r>
      <w:r w:rsidR="009E28CE" w:rsidRPr="00F94AC4">
        <w:rPr>
          <w:rFonts w:ascii="StobiSerif Regular" w:hAnsi="StobiSerif Regular" w:cstheme="minorHAnsi"/>
          <w:shd w:val="clear" w:color="auto" w:fill="FFFFFF"/>
          <w:lang w:val="mk-MK"/>
        </w:rPr>
        <w:t xml:space="preserve"> капацитети од помал обем</w:t>
      </w:r>
      <w:r w:rsidR="00CE35BD" w:rsidRPr="00F94AC4">
        <w:rPr>
          <w:rFonts w:ascii="StobiSerif Regular" w:hAnsi="StobiSerif Regular" w:cstheme="minorHAnsi"/>
          <w:shd w:val="clear" w:color="auto" w:fill="FFFFFF"/>
          <w:lang w:val="mk-MK"/>
        </w:rPr>
        <w:t xml:space="preserve"> </w:t>
      </w:r>
      <w:r w:rsidR="009E28CE" w:rsidRPr="00F94AC4">
        <w:rPr>
          <w:rFonts w:ascii="StobiSerif Regular" w:hAnsi="StobiSerif Regular" w:cstheme="minorHAnsi"/>
          <w:shd w:val="clear" w:color="auto" w:fill="FFFFFF"/>
          <w:lang w:val="mk-MK"/>
        </w:rPr>
        <w:t>(Б-Дозволи)</w:t>
      </w:r>
      <w:r w:rsidRPr="00F94AC4">
        <w:rPr>
          <w:rFonts w:ascii="StobiSerif Regular" w:hAnsi="StobiSerif Regular" w:cstheme="minorHAnsi"/>
          <w:shd w:val="clear" w:color="auto" w:fill="FFFFFF"/>
        </w:rPr>
        <w:t xml:space="preserve"> за одделни </w:t>
      </w:r>
      <w:r w:rsidR="009E28CE" w:rsidRPr="00F94AC4">
        <w:rPr>
          <w:rFonts w:ascii="StobiSerif Regular" w:hAnsi="StobiSerif Regular" w:cstheme="minorHAnsi"/>
          <w:shd w:val="clear" w:color="auto" w:fill="FFFFFF"/>
          <w:lang w:val="mk-MK"/>
        </w:rPr>
        <w:t xml:space="preserve">индустриски </w:t>
      </w:r>
      <w:r w:rsidRPr="00F94AC4">
        <w:rPr>
          <w:rFonts w:ascii="StobiSerif Regular" w:hAnsi="StobiSerif Regular" w:cstheme="minorHAnsi"/>
          <w:shd w:val="clear" w:color="auto" w:fill="FFFFFF"/>
        </w:rPr>
        <w:t>сектори согласно воспоставената пракса во земјите членки на ЕУ и националните прописи</w:t>
      </w:r>
    </w:p>
    <w:p w14:paraId="514EAF35" w14:textId="06BBBFC0" w:rsidR="00A81265" w:rsidRPr="00F94AC4" w:rsidRDefault="00A81265" w:rsidP="00A81265">
      <w:pPr>
        <w:pStyle w:val="ListParagraph"/>
        <w:numPr>
          <w:ilvl w:val="0"/>
          <w:numId w:val="56"/>
        </w:numPr>
        <w:spacing w:line="240" w:lineRule="auto"/>
        <w:rPr>
          <w:rFonts w:ascii="StobiSerif Regular" w:hAnsi="StobiSerif Regular" w:cstheme="minorHAnsi"/>
          <w:shd w:val="clear" w:color="auto" w:fill="FFFFFF"/>
        </w:rPr>
      </w:pPr>
      <w:r>
        <w:rPr>
          <w:rFonts w:ascii="StobiSerif Regular" w:hAnsi="StobiSerif Regular" w:cstheme="minorHAnsi"/>
          <w:shd w:val="clear" w:color="auto" w:fill="FFFFFF"/>
          <w:lang w:val="mk-MK"/>
        </w:rPr>
        <w:lastRenderedPageBreak/>
        <w:t xml:space="preserve">Подготовка на </w:t>
      </w:r>
      <w:r w:rsidRPr="00F94AC4">
        <w:rPr>
          <w:rFonts w:ascii="StobiSerif Regular" w:hAnsi="StobiSerif Regular" w:cstheme="minorHAnsi"/>
          <w:shd w:val="clear" w:color="auto" w:fill="FFFFFF"/>
        </w:rPr>
        <w:t>општи обврзувачки правила</w:t>
      </w:r>
      <w:r w:rsidRPr="00F94AC4">
        <w:rPr>
          <w:rFonts w:ascii="StobiSerif Regular" w:hAnsi="StobiSerif Regular" w:cstheme="minorHAnsi"/>
          <w:shd w:val="clear" w:color="auto" w:fill="FFFFFF"/>
          <w:lang w:val="mk-MK"/>
        </w:rPr>
        <w:t xml:space="preserve"> за</w:t>
      </w:r>
      <w:r>
        <w:rPr>
          <w:rFonts w:ascii="StobiSerif Regular" w:hAnsi="StobiSerif Regular" w:cstheme="minorHAnsi"/>
          <w:shd w:val="clear" w:color="auto" w:fill="FFFFFF"/>
          <w:lang w:val="mk-MK"/>
        </w:rPr>
        <w:t xml:space="preserve"> активности кои користат ИОС</w:t>
      </w:r>
      <w:r w:rsidR="00666DAF">
        <w:rPr>
          <w:rFonts w:ascii="StobiSerif Regular" w:hAnsi="StobiSerif Regular" w:cstheme="minorHAnsi"/>
          <w:shd w:val="clear" w:color="auto" w:fill="FFFFFF"/>
          <w:lang w:val="mk-MK"/>
        </w:rPr>
        <w:t xml:space="preserve"> </w:t>
      </w:r>
    </w:p>
    <w:p w14:paraId="572AC4AF" w14:textId="026AB9AA" w:rsidR="009D625B" w:rsidRPr="00F94AC4" w:rsidRDefault="009D625B" w:rsidP="00850AA6">
      <w:pPr>
        <w:pStyle w:val="ListParagraph"/>
        <w:numPr>
          <w:ilvl w:val="0"/>
          <w:numId w:val="54"/>
        </w:numPr>
        <w:spacing w:line="240" w:lineRule="auto"/>
        <w:rPr>
          <w:rFonts w:ascii="StobiSerif Regular" w:hAnsi="StobiSerif Regular" w:cstheme="minorHAnsi"/>
          <w:shd w:val="clear" w:color="auto" w:fill="FFFFFF"/>
        </w:rPr>
      </w:pPr>
      <w:r w:rsidRPr="00F94AC4">
        <w:rPr>
          <w:rFonts w:ascii="StobiSerif Regular" w:hAnsi="StobiSerif Regular" w:cstheme="minorHAnsi"/>
          <w:shd w:val="clear" w:color="auto" w:fill="FFFFFF"/>
        </w:rPr>
        <w:t>Комисијата од став (1) на овој член е во состав од најмалку седум члена и тоа:</w:t>
      </w:r>
    </w:p>
    <w:p w14:paraId="1EC849AA" w14:textId="536166CE" w:rsidR="009D625B" w:rsidRPr="00F94AC4" w:rsidRDefault="00B1777A" w:rsidP="00850AA6">
      <w:pPr>
        <w:pStyle w:val="ListParagraph"/>
        <w:numPr>
          <w:ilvl w:val="0"/>
          <w:numId w:val="52"/>
        </w:numPr>
        <w:spacing w:line="240" w:lineRule="auto"/>
        <w:jc w:val="both"/>
        <w:rPr>
          <w:rFonts w:ascii="StobiSerif Regular" w:hAnsi="StobiSerif Regular" w:cstheme="minorHAnsi"/>
          <w:shd w:val="clear" w:color="auto" w:fill="FFFFFF"/>
        </w:rPr>
      </w:pPr>
      <w:r w:rsidRPr="00F94AC4">
        <w:rPr>
          <w:rFonts w:ascii="StobiSerif Regular" w:hAnsi="StobiSerif Regular" w:cstheme="minorHAnsi"/>
          <w:shd w:val="clear" w:color="auto" w:fill="FFFFFF"/>
          <w:lang w:val="mk-MK"/>
        </w:rPr>
        <w:t>д</w:t>
      </w:r>
      <w:r w:rsidR="009D625B" w:rsidRPr="00F94AC4">
        <w:rPr>
          <w:rFonts w:ascii="StobiSerif Regular" w:hAnsi="StobiSerif Regular" w:cstheme="minorHAnsi"/>
          <w:shd w:val="clear" w:color="auto" w:fill="FFFFFF"/>
        </w:rPr>
        <w:t>вајца членови на предлог од Стопанските комори на Република Северна Македонија од нивните членки или ассоцијации кои се поврзани со дејностите и активностите утврдени во овој закон, врз основа на принципот на ротација на една година;</w:t>
      </w:r>
    </w:p>
    <w:p w14:paraId="04BEBB4E" w14:textId="369450B6" w:rsidR="009D625B" w:rsidRPr="00F94AC4" w:rsidRDefault="00B1777A" w:rsidP="00850AA6">
      <w:pPr>
        <w:pStyle w:val="ListParagraph"/>
        <w:numPr>
          <w:ilvl w:val="0"/>
          <w:numId w:val="52"/>
        </w:numPr>
        <w:spacing w:line="240" w:lineRule="auto"/>
        <w:jc w:val="both"/>
        <w:rPr>
          <w:rFonts w:ascii="StobiSerif Regular" w:hAnsi="StobiSerif Regular" w:cstheme="minorHAnsi"/>
          <w:shd w:val="clear" w:color="auto" w:fill="FFFFFF"/>
        </w:rPr>
      </w:pPr>
      <w:r w:rsidRPr="00F94AC4">
        <w:rPr>
          <w:rFonts w:ascii="StobiSerif Regular" w:hAnsi="StobiSerif Regular" w:cstheme="minorHAnsi"/>
          <w:shd w:val="clear" w:color="auto" w:fill="FFFFFF"/>
          <w:lang w:val="mk-MK"/>
        </w:rPr>
        <w:t>д</w:t>
      </w:r>
      <w:r w:rsidR="009D625B" w:rsidRPr="00F94AC4">
        <w:rPr>
          <w:rFonts w:ascii="StobiSerif Regular" w:hAnsi="StobiSerif Regular" w:cstheme="minorHAnsi"/>
          <w:shd w:val="clear" w:color="auto" w:fill="FFFFFF"/>
        </w:rPr>
        <w:t xml:space="preserve">вајца претставници кои се истакнати експерти во областа на животната средина со искуство поврзано со </w:t>
      </w:r>
      <w:bookmarkStart w:id="20" w:name="_Hlk94698151"/>
      <w:r w:rsidR="009D625B" w:rsidRPr="00F94AC4">
        <w:rPr>
          <w:rFonts w:ascii="StobiSerif Regular" w:hAnsi="StobiSerif Regular" w:cstheme="minorHAnsi"/>
          <w:shd w:val="clear" w:color="auto" w:fill="FFFFFF"/>
        </w:rPr>
        <w:t>индустриско загадување и управување со ризик</w:t>
      </w:r>
      <w:bookmarkEnd w:id="20"/>
      <w:r w:rsidR="009D625B" w:rsidRPr="00F94AC4">
        <w:rPr>
          <w:rFonts w:ascii="StobiSerif Regular" w:hAnsi="StobiSerif Regular" w:cstheme="minorHAnsi"/>
          <w:shd w:val="clear" w:color="auto" w:fill="FFFFFF"/>
        </w:rPr>
        <w:t>;</w:t>
      </w:r>
    </w:p>
    <w:p w14:paraId="242449D3" w14:textId="0098A22C" w:rsidR="009D625B" w:rsidRPr="00F94AC4" w:rsidRDefault="00FB1B80" w:rsidP="00850AA6">
      <w:pPr>
        <w:pStyle w:val="ListParagraph"/>
        <w:numPr>
          <w:ilvl w:val="0"/>
          <w:numId w:val="52"/>
        </w:numPr>
        <w:spacing w:line="240" w:lineRule="auto"/>
        <w:jc w:val="both"/>
        <w:rPr>
          <w:rFonts w:ascii="StobiSerif Regular" w:hAnsi="StobiSerif Regular" w:cstheme="minorHAnsi"/>
          <w:shd w:val="clear" w:color="auto" w:fill="FFFFFF"/>
        </w:rPr>
      </w:pPr>
      <w:bookmarkStart w:id="21" w:name="_Hlk90646069"/>
      <w:r w:rsidRPr="00F94AC4">
        <w:rPr>
          <w:rFonts w:ascii="StobiSerif Regular" w:hAnsi="StobiSerif Regular" w:cstheme="minorHAnsi"/>
          <w:shd w:val="clear" w:color="auto" w:fill="FFFFFF"/>
          <w:lang w:val="mk-MK"/>
        </w:rPr>
        <w:t xml:space="preserve">двајца </w:t>
      </w:r>
      <w:r w:rsidR="00B1777A" w:rsidRPr="00F94AC4">
        <w:rPr>
          <w:rFonts w:ascii="StobiSerif Regular" w:hAnsi="StobiSerif Regular" w:cstheme="minorHAnsi"/>
          <w:shd w:val="clear" w:color="auto" w:fill="FFFFFF"/>
          <w:lang w:val="mk-MK"/>
        </w:rPr>
        <w:t>п</w:t>
      </w:r>
      <w:r w:rsidR="009D625B" w:rsidRPr="00F94AC4">
        <w:rPr>
          <w:rFonts w:ascii="StobiSerif Regular" w:hAnsi="StobiSerif Regular" w:cstheme="minorHAnsi"/>
          <w:shd w:val="clear" w:color="auto" w:fill="FFFFFF"/>
          <w:lang w:val="mk-MK"/>
        </w:rPr>
        <w:t>ретставни</w:t>
      </w:r>
      <w:r w:rsidRPr="00F94AC4">
        <w:rPr>
          <w:rFonts w:ascii="StobiSerif Regular" w:hAnsi="StobiSerif Regular" w:cstheme="minorHAnsi"/>
          <w:shd w:val="clear" w:color="auto" w:fill="FFFFFF"/>
          <w:lang w:val="mk-MK"/>
        </w:rPr>
        <w:t>ци</w:t>
      </w:r>
      <w:r w:rsidR="009D625B" w:rsidRPr="00F94AC4">
        <w:rPr>
          <w:rFonts w:ascii="StobiSerif Regular" w:hAnsi="StobiSerif Regular" w:cstheme="minorHAnsi"/>
          <w:shd w:val="clear" w:color="auto" w:fill="FFFFFF"/>
          <w:lang w:val="mk-MK"/>
        </w:rPr>
        <w:t xml:space="preserve"> </w:t>
      </w:r>
      <w:r w:rsidR="009D625B" w:rsidRPr="00F94AC4">
        <w:rPr>
          <w:rFonts w:ascii="StobiSerif Regular" w:hAnsi="StobiSerif Regular" w:cstheme="minorHAnsi"/>
          <w:shd w:val="clear" w:color="auto" w:fill="FFFFFF"/>
        </w:rPr>
        <w:t xml:space="preserve"> на организационата единица надлежна за издавање на интегрираните еколошки дозволи во Стручниот орган;</w:t>
      </w:r>
    </w:p>
    <w:bookmarkEnd w:id="21"/>
    <w:p w14:paraId="1F30D6C1" w14:textId="4B4D12F9" w:rsidR="009D625B" w:rsidRPr="00F94AC4" w:rsidRDefault="00F349F5" w:rsidP="00850AA6">
      <w:pPr>
        <w:pStyle w:val="ListParagraph"/>
        <w:numPr>
          <w:ilvl w:val="0"/>
          <w:numId w:val="52"/>
        </w:numPr>
        <w:spacing w:line="240" w:lineRule="auto"/>
        <w:jc w:val="both"/>
        <w:rPr>
          <w:rFonts w:ascii="StobiSerif Regular" w:hAnsi="StobiSerif Regular" w:cstheme="minorHAnsi"/>
          <w:shd w:val="clear" w:color="auto" w:fill="FFFFFF"/>
        </w:rPr>
      </w:pPr>
      <w:r>
        <w:rPr>
          <w:rFonts w:ascii="StobiSerif Regular" w:hAnsi="StobiSerif Regular" w:cstheme="minorHAnsi"/>
          <w:shd w:val="clear" w:color="auto" w:fill="FFFFFF"/>
          <w:lang w:val="mk-MK"/>
        </w:rPr>
        <w:t xml:space="preserve">еден </w:t>
      </w:r>
      <w:r w:rsidR="00B1777A" w:rsidRPr="00F94AC4">
        <w:rPr>
          <w:rFonts w:ascii="StobiSerif Regular" w:hAnsi="StobiSerif Regular" w:cstheme="minorHAnsi"/>
          <w:shd w:val="clear" w:color="auto" w:fill="FFFFFF"/>
          <w:lang w:val="mk-MK"/>
        </w:rPr>
        <w:t>п</w:t>
      </w:r>
      <w:r w:rsidR="009D625B" w:rsidRPr="00F94AC4">
        <w:rPr>
          <w:rFonts w:ascii="StobiSerif Regular" w:hAnsi="StobiSerif Regular" w:cstheme="minorHAnsi"/>
          <w:shd w:val="clear" w:color="auto" w:fill="FFFFFF"/>
        </w:rPr>
        <w:t>ретставник од Државниот инспекторат за животна средина задолжен за надзор на интегрираните еколошки дозволи.</w:t>
      </w:r>
    </w:p>
    <w:p w14:paraId="613FC154" w14:textId="77777777" w:rsidR="009D625B" w:rsidRPr="00F94AC4" w:rsidRDefault="009D625B" w:rsidP="00F94AC4">
      <w:pPr>
        <w:jc w:val="both"/>
        <w:rPr>
          <w:rFonts w:ascii="StobiSerif Regular" w:hAnsi="StobiSerif Regular" w:cstheme="minorHAnsi"/>
          <w:sz w:val="22"/>
          <w:szCs w:val="22"/>
          <w:shd w:val="clear" w:color="auto" w:fill="FFFFFF"/>
        </w:rPr>
      </w:pPr>
      <w:r w:rsidRPr="00F94AC4">
        <w:rPr>
          <w:rFonts w:ascii="StobiSerif Regular" w:hAnsi="StobiSerif Regular" w:cstheme="minorHAnsi"/>
          <w:sz w:val="22"/>
          <w:szCs w:val="22"/>
          <w:shd w:val="clear" w:color="auto" w:fill="FFFFFF"/>
        </w:rPr>
        <w:t>(3)</w:t>
      </w:r>
      <w:r w:rsidRPr="00C67C52">
        <w:rPr>
          <w:rFonts w:ascii="StobiSerif Regular" w:hAnsi="StobiSerif Regular" w:cstheme="minorHAnsi"/>
          <w:sz w:val="22"/>
          <w:szCs w:val="22"/>
          <w:shd w:val="clear" w:color="auto" w:fill="FFFFFF"/>
        </w:rPr>
        <w:t xml:space="preserve">   </w:t>
      </w:r>
      <w:r w:rsidRPr="00F94AC4">
        <w:rPr>
          <w:rFonts w:ascii="StobiSerif Regular" w:hAnsi="StobiSerif Regular" w:cstheme="minorHAnsi"/>
          <w:sz w:val="22"/>
          <w:szCs w:val="22"/>
          <w:shd w:val="clear" w:color="auto" w:fill="FFFFFF"/>
        </w:rPr>
        <w:t xml:space="preserve">Експертите од став (2) алинеја 2 на овој член ги именува Министерот од лица кои ги исполнуваат условите од став (4) на овој член. </w:t>
      </w:r>
    </w:p>
    <w:p w14:paraId="65E8A63B" w14:textId="77777777" w:rsidR="009D625B" w:rsidRPr="00F94AC4" w:rsidRDefault="009D625B" w:rsidP="00F94AC4">
      <w:pPr>
        <w:jc w:val="both"/>
        <w:rPr>
          <w:rFonts w:ascii="StobiSerif Regular" w:hAnsi="StobiSerif Regular" w:cstheme="minorHAnsi"/>
          <w:sz w:val="22"/>
          <w:szCs w:val="22"/>
          <w:shd w:val="clear" w:color="auto" w:fill="FFFFFF"/>
        </w:rPr>
      </w:pPr>
      <w:r w:rsidRPr="00F94AC4">
        <w:rPr>
          <w:rFonts w:ascii="StobiSerif Regular" w:hAnsi="StobiSerif Regular" w:cstheme="minorHAnsi"/>
          <w:sz w:val="22"/>
          <w:szCs w:val="22"/>
          <w:shd w:val="clear" w:color="auto" w:fill="FFFFFF"/>
        </w:rPr>
        <w:t>(4) За член во Комисијата од став (3) од овој член може да биде избрано лице кое ги исполнува следните услови:</w:t>
      </w:r>
    </w:p>
    <w:p w14:paraId="293E02CC" w14:textId="5124958F" w:rsidR="009D625B" w:rsidRPr="00F94AC4" w:rsidRDefault="00B1777A" w:rsidP="00850AA6">
      <w:pPr>
        <w:pStyle w:val="ListParagraph"/>
        <w:numPr>
          <w:ilvl w:val="0"/>
          <w:numId w:val="52"/>
        </w:numPr>
        <w:spacing w:line="240" w:lineRule="auto"/>
        <w:jc w:val="both"/>
        <w:rPr>
          <w:rFonts w:ascii="StobiSerif Regular" w:hAnsi="StobiSerif Regular" w:cstheme="minorHAnsi"/>
          <w:shd w:val="clear" w:color="auto" w:fill="FFFFFF"/>
        </w:rPr>
      </w:pPr>
      <w:r w:rsidRPr="00F94AC4">
        <w:rPr>
          <w:rFonts w:ascii="StobiSerif Regular" w:hAnsi="StobiSerif Regular" w:cstheme="minorHAnsi"/>
          <w:shd w:val="clear" w:color="auto" w:fill="FFFFFF"/>
          <w:lang w:val="mk-MK"/>
        </w:rPr>
        <w:t>н</w:t>
      </w:r>
      <w:r w:rsidR="009D625B" w:rsidRPr="00F94AC4">
        <w:rPr>
          <w:rFonts w:ascii="StobiSerif Regular" w:hAnsi="StobiSerif Regular" w:cstheme="minorHAnsi"/>
          <w:shd w:val="clear" w:color="auto" w:fill="FFFFFF"/>
        </w:rPr>
        <w:t>ајмалку 10 години работно искуство во областа на животната средина од кои најмалку две години работно искуство во инсталација или постројка, која врши дејност или активност утврдени во овој закон, на работи и задачи поврзани со заштита на животната средина или управување со технолошки процес</w:t>
      </w:r>
      <w:r w:rsidR="00666DAF">
        <w:rPr>
          <w:rFonts w:ascii="StobiSerif Regular" w:hAnsi="StobiSerif Regular" w:cstheme="minorHAnsi"/>
          <w:shd w:val="clear" w:color="auto" w:fill="FFFFFF"/>
          <w:lang w:val="mk-MK"/>
        </w:rPr>
        <w:t>и</w:t>
      </w:r>
      <w:r w:rsidR="009D625B" w:rsidRPr="00F94AC4">
        <w:rPr>
          <w:rFonts w:ascii="StobiSerif Regular" w:hAnsi="StobiSerif Regular" w:cstheme="minorHAnsi"/>
          <w:shd w:val="clear" w:color="auto" w:fill="FFFFFF"/>
        </w:rPr>
        <w:t>;</w:t>
      </w:r>
    </w:p>
    <w:p w14:paraId="4AFE0C06" w14:textId="16BC310B" w:rsidR="009D625B" w:rsidRPr="00F94AC4" w:rsidRDefault="00B1777A" w:rsidP="00850AA6">
      <w:pPr>
        <w:pStyle w:val="ListParagraph"/>
        <w:numPr>
          <w:ilvl w:val="0"/>
          <w:numId w:val="52"/>
        </w:numPr>
        <w:spacing w:line="240" w:lineRule="auto"/>
        <w:jc w:val="both"/>
        <w:rPr>
          <w:rFonts w:ascii="StobiSerif Regular" w:hAnsi="StobiSerif Regular" w:cstheme="minorHAnsi"/>
          <w:shd w:val="clear" w:color="auto" w:fill="FFFFFF"/>
        </w:rPr>
      </w:pPr>
      <w:r w:rsidRPr="00F94AC4">
        <w:rPr>
          <w:rFonts w:ascii="StobiSerif Regular" w:hAnsi="StobiSerif Regular" w:cstheme="minorHAnsi"/>
          <w:shd w:val="clear" w:color="auto" w:fill="FFFFFF"/>
          <w:lang w:val="mk-MK"/>
        </w:rPr>
        <w:t>п</w:t>
      </w:r>
      <w:r w:rsidR="009D625B" w:rsidRPr="00F94AC4">
        <w:rPr>
          <w:rFonts w:ascii="StobiSerif Regular" w:hAnsi="StobiSerif Regular" w:cstheme="minorHAnsi"/>
          <w:shd w:val="clear" w:color="auto" w:fill="FFFFFF"/>
        </w:rPr>
        <w:t xml:space="preserve">ознавање на прописите од областа </w:t>
      </w:r>
      <w:r w:rsidR="00877F24">
        <w:rPr>
          <w:rFonts w:ascii="StobiSerif Regular" w:hAnsi="StobiSerif Regular" w:cstheme="minorHAnsi"/>
          <w:shd w:val="clear" w:color="auto" w:fill="FFFFFF"/>
          <w:lang w:val="mk-MK"/>
        </w:rPr>
        <w:t xml:space="preserve">од </w:t>
      </w:r>
      <w:r w:rsidR="00877F24" w:rsidRPr="00877F24">
        <w:rPr>
          <w:rFonts w:ascii="StobiSerif Regular" w:hAnsi="StobiSerif Regular" w:cstheme="minorHAnsi"/>
          <w:shd w:val="clear" w:color="auto" w:fill="FFFFFF"/>
        </w:rPr>
        <w:t>индустриско</w:t>
      </w:r>
      <w:r w:rsidR="00877F24">
        <w:rPr>
          <w:rFonts w:ascii="StobiSerif Regular" w:hAnsi="StobiSerif Regular" w:cstheme="minorHAnsi"/>
          <w:shd w:val="clear" w:color="auto" w:fill="FFFFFF"/>
          <w:lang w:val="mk-MK"/>
        </w:rPr>
        <w:t>то</w:t>
      </w:r>
      <w:r w:rsidR="00877F24" w:rsidRPr="00877F24">
        <w:rPr>
          <w:rFonts w:ascii="StobiSerif Regular" w:hAnsi="StobiSerif Regular" w:cstheme="minorHAnsi"/>
          <w:shd w:val="clear" w:color="auto" w:fill="FFFFFF"/>
        </w:rPr>
        <w:t xml:space="preserve"> загадување и управување</w:t>
      </w:r>
      <w:r w:rsidR="00877F24">
        <w:rPr>
          <w:rFonts w:ascii="StobiSerif Regular" w:hAnsi="StobiSerif Regular" w:cstheme="minorHAnsi"/>
          <w:shd w:val="clear" w:color="auto" w:fill="FFFFFF"/>
          <w:lang w:val="mk-MK"/>
        </w:rPr>
        <w:t>то</w:t>
      </w:r>
      <w:r w:rsidR="00877F24" w:rsidRPr="00877F24">
        <w:rPr>
          <w:rFonts w:ascii="StobiSerif Regular" w:hAnsi="StobiSerif Regular" w:cstheme="minorHAnsi"/>
          <w:shd w:val="clear" w:color="auto" w:fill="FFFFFF"/>
        </w:rPr>
        <w:t xml:space="preserve"> со ризик</w:t>
      </w:r>
      <w:r w:rsidR="00877F24">
        <w:rPr>
          <w:rFonts w:ascii="StobiSerif Regular" w:hAnsi="StobiSerif Regular" w:cstheme="minorHAnsi"/>
          <w:shd w:val="clear" w:color="auto" w:fill="FFFFFF"/>
          <w:lang w:val="mk-MK"/>
        </w:rPr>
        <w:t>.</w:t>
      </w:r>
    </w:p>
    <w:p w14:paraId="0F2019B3" w14:textId="1C74FE7D" w:rsidR="009D625B" w:rsidRPr="00F94AC4" w:rsidRDefault="00B1777A" w:rsidP="00850AA6">
      <w:pPr>
        <w:pStyle w:val="ListParagraph"/>
        <w:numPr>
          <w:ilvl w:val="0"/>
          <w:numId w:val="52"/>
        </w:numPr>
        <w:spacing w:line="240" w:lineRule="auto"/>
        <w:jc w:val="both"/>
        <w:rPr>
          <w:rFonts w:ascii="StobiSerif Regular" w:hAnsi="StobiSerif Regular" w:cstheme="minorHAnsi"/>
          <w:shd w:val="clear" w:color="auto" w:fill="FFFFFF"/>
        </w:rPr>
      </w:pPr>
      <w:r w:rsidRPr="00F94AC4">
        <w:rPr>
          <w:rFonts w:ascii="StobiSerif Regular" w:hAnsi="StobiSerif Regular" w:cstheme="minorHAnsi"/>
          <w:shd w:val="clear" w:color="auto" w:fill="FFFFFF"/>
          <w:lang w:val="mk-MK"/>
        </w:rPr>
        <w:t>з</w:t>
      </w:r>
      <w:r w:rsidR="009D625B" w:rsidRPr="00F94AC4">
        <w:rPr>
          <w:rFonts w:ascii="StobiSerif Regular" w:hAnsi="StobiSerif Regular" w:cstheme="minorHAnsi"/>
          <w:shd w:val="clear" w:color="auto" w:fill="FFFFFF"/>
        </w:rPr>
        <w:t>авршено високо образование од областа на природните или техничките науки</w:t>
      </w:r>
      <w:r w:rsidRPr="00F94AC4">
        <w:rPr>
          <w:rFonts w:ascii="StobiSerif Regular" w:hAnsi="StobiSerif Regular" w:cstheme="minorHAnsi"/>
          <w:shd w:val="clear" w:color="auto" w:fill="FFFFFF"/>
        </w:rPr>
        <w:t>.</w:t>
      </w:r>
    </w:p>
    <w:p w14:paraId="5D86A17F" w14:textId="77777777" w:rsidR="009D625B" w:rsidRPr="00F94AC4" w:rsidRDefault="009D625B" w:rsidP="00F94AC4">
      <w:pPr>
        <w:jc w:val="both"/>
        <w:rPr>
          <w:rFonts w:ascii="StobiSerif Regular" w:hAnsi="StobiSerif Regular" w:cstheme="minorHAnsi"/>
          <w:sz w:val="22"/>
          <w:szCs w:val="22"/>
          <w:shd w:val="clear" w:color="auto" w:fill="FFFFFF"/>
        </w:rPr>
      </w:pPr>
      <w:r w:rsidRPr="00F94AC4">
        <w:rPr>
          <w:rFonts w:ascii="StobiSerif Regular" w:hAnsi="StobiSerif Regular" w:cstheme="minorHAnsi"/>
          <w:sz w:val="22"/>
          <w:szCs w:val="22"/>
          <w:shd w:val="clear" w:color="auto" w:fill="FFFFFF"/>
        </w:rPr>
        <w:t>(5)</w:t>
      </w:r>
      <w:r w:rsidRPr="00C67C52">
        <w:rPr>
          <w:rFonts w:ascii="StobiSerif Regular" w:hAnsi="StobiSerif Regular" w:cstheme="minorHAnsi"/>
          <w:sz w:val="22"/>
          <w:szCs w:val="22"/>
          <w:shd w:val="clear" w:color="auto" w:fill="FFFFFF"/>
        </w:rPr>
        <w:t xml:space="preserve"> </w:t>
      </w:r>
      <w:r w:rsidRPr="00F94AC4">
        <w:rPr>
          <w:rFonts w:ascii="StobiSerif Regular" w:hAnsi="StobiSerif Regular" w:cstheme="minorHAnsi"/>
          <w:sz w:val="22"/>
          <w:szCs w:val="22"/>
          <w:shd w:val="clear" w:color="auto" w:fill="FFFFFF"/>
        </w:rPr>
        <w:t>Во Комисијата по потреба, на предлог на најмалку двајца членови од Комисијата може да учествуваат и други стручни лица.</w:t>
      </w:r>
    </w:p>
    <w:p w14:paraId="2592F96A" w14:textId="4886B524" w:rsidR="009D625B" w:rsidRPr="00F94AC4" w:rsidRDefault="009D625B" w:rsidP="00F94AC4">
      <w:pPr>
        <w:jc w:val="both"/>
        <w:rPr>
          <w:rFonts w:ascii="StobiSerif Regular" w:hAnsi="StobiSerif Regular" w:cstheme="minorHAnsi"/>
          <w:sz w:val="22"/>
          <w:szCs w:val="22"/>
          <w:shd w:val="clear" w:color="auto" w:fill="FFFFFF"/>
        </w:rPr>
      </w:pPr>
      <w:r w:rsidRPr="00F94AC4">
        <w:rPr>
          <w:rFonts w:ascii="StobiSerif Regular" w:hAnsi="StobiSerif Regular" w:cstheme="minorHAnsi"/>
          <w:sz w:val="22"/>
          <w:szCs w:val="22"/>
          <w:shd w:val="clear" w:color="auto" w:fill="FFFFFF"/>
        </w:rPr>
        <w:t>(</w:t>
      </w:r>
      <w:r w:rsidR="00E31145">
        <w:rPr>
          <w:rFonts w:ascii="StobiSerif Regular" w:hAnsi="StobiSerif Regular" w:cstheme="minorHAnsi"/>
          <w:sz w:val="22"/>
          <w:szCs w:val="22"/>
          <w:shd w:val="clear" w:color="auto" w:fill="FFFFFF"/>
          <w:lang w:val="mk-MK"/>
        </w:rPr>
        <w:t>6</w:t>
      </w:r>
      <w:r w:rsidRPr="00F94AC4">
        <w:rPr>
          <w:rFonts w:ascii="StobiSerif Regular" w:hAnsi="StobiSerif Regular" w:cstheme="minorHAnsi"/>
          <w:sz w:val="22"/>
          <w:szCs w:val="22"/>
          <w:shd w:val="clear" w:color="auto" w:fill="FFFFFF"/>
        </w:rPr>
        <w:t>) Стручно административните работи на Комисијата ги врши организационата единица надлежна за издавање на интегрираните еколошки дозволи во Стручниот орган.</w:t>
      </w:r>
    </w:p>
    <w:p w14:paraId="12771D58" w14:textId="72DFEF48" w:rsidR="009D625B" w:rsidRPr="00F94AC4" w:rsidRDefault="009D625B" w:rsidP="00F94AC4">
      <w:pPr>
        <w:jc w:val="both"/>
        <w:rPr>
          <w:rFonts w:ascii="StobiSerif Regular" w:hAnsi="StobiSerif Regular" w:cstheme="minorHAnsi"/>
          <w:sz w:val="22"/>
          <w:szCs w:val="22"/>
          <w:shd w:val="clear" w:color="auto" w:fill="FFFFFF"/>
        </w:rPr>
      </w:pPr>
      <w:r w:rsidRPr="00F94AC4">
        <w:rPr>
          <w:rFonts w:ascii="StobiSerif Regular" w:hAnsi="StobiSerif Regular" w:cstheme="minorHAnsi"/>
          <w:sz w:val="22"/>
          <w:szCs w:val="22"/>
          <w:shd w:val="clear" w:color="auto" w:fill="FFFFFF"/>
        </w:rPr>
        <w:t>(</w:t>
      </w:r>
      <w:r w:rsidR="00E31145">
        <w:rPr>
          <w:rFonts w:ascii="StobiSerif Regular" w:hAnsi="StobiSerif Regular" w:cstheme="minorHAnsi"/>
          <w:sz w:val="22"/>
          <w:szCs w:val="22"/>
          <w:shd w:val="clear" w:color="auto" w:fill="FFFFFF"/>
          <w:lang w:val="mk-MK"/>
        </w:rPr>
        <w:t>7</w:t>
      </w:r>
      <w:r w:rsidRPr="00F94AC4">
        <w:rPr>
          <w:rFonts w:ascii="StobiSerif Regular" w:hAnsi="StobiSerif Regular" w:cstheme="minorHAnsi"/>
          <w:sz w:val="22"/>
          <w:szCs w:val="22"/>
          <w:shd w:val="clear" w:color="auto" w:fill="FFFFFF"/>
        </w:rPr>
        <w:t>) Членовите во Комисијата добиваат надоместок за својата работа.</w:t>
      </w:r>
    </w:p>
    <w:p w14:paraId="7EAD7788" w14:textId="13EB88C2" w:rsidR="009D625B" w:rsidRPr="00F94AC4" w:rsidRDefault="009D625B" w:rsidP="00F94AC4">
      <w:pPr>
        <w:jc w:val="both"/>
        <w:rPr>
          <w:rFonts w:ascii="StobiSerif Regular" w:hAnsi="StobiSerif Regular" w:cstheme="minorHAnsi"/>
          <w:sz w:val="22"/>
          <w:szCs w:val="22"/>
          <w:shd w:val="clear" w:color="auto" w:fill="FFFFFF"/>
        </w:rPr>
      </w:pPr>
      <w:r w:rsidRPr="00F94AC4">
        <w:rPr>
          <w:rFonts w:ascii="StobiSerif Regular" w:hAnsi="StobiSerif Regular" w:cstheme="minorHAnsi"/>
          <w:sz w:val="22"/>
          <w:szCs w:val="22"/>
          <w:shd w:val="clear" w:color="auto" w:fill="FFFFFF"/>
        </w:rPr>
        <w:t>(</w:t>
      </w:r>
      <w:r w:rsidR="00E31145">
        <w:rPr>
          <w:rFonts w:ascii="StobiSerif Regular" w:hAnsi="StobiSerif Regular" w:cstheme="minorHAnsi"/>
          <w:sz w:val="22"/>
          <w:szCs w:val="22"/>
          <w:shd w:val="clear" w:color="auto" w:fill="FFFFFF"/>
          <w:lang w:val="mk-MK"/>
        </w:rPr>
        <w:t>8</w:t>
      </w:r>
      <w:r w:rsidRPr="00F94AC4">
        <w:rPr>
          <w:rFonts w:ascii="StobiSerif Regular" w:hAnsi="StobiSerif Regular" w:cstheme="minorHAnsi"/>
          <w:sz w:val="22"/>
          <w:szCs w:val="22"/>
          <w:shd w:val="clear" w:color="auto" w:fill="FFFFFF"/>
        </w:rPr>
        <w:t>) Висината на надоместокот ја определува министерот.</w:t>
      </w:r>
    </w:p>
    <w:p w14:paraId="5FCF8FF2" w14:textId="4DEA27A8" w:rsidR="009D625B" w:rsidRPr="00F94AC4" w:rsidRDefault="009D625B" w:rsidP="00F94AC4">
      <w:pPr>
        <w:jc w:val="both"/>
        <w:rPr>
          <w:rFonts w:ascii="StobiSerif Regular" w:hAnsi="StobiSerif Regular" w:cstheme="minorHAnsi"/>
          <w:sz w:val="22"/>
          <w:szCs w:val="22"/>
          <w:shd w:val="clear" w:color="auto" w:fill="FFFFFF"/>
        </w:rPr>
      </w:pPr>
      <w:r w:rsidRPr="00F94AC4">
        <w:rPr>
          <w:rFonts w:ascii="StobiSerif Regular" w:hAnsi="StobiSerif Regular" w:cstheme="minorHAnsi"/>
          <w:sz w:val="22"/>
          <w:szCs w:val="22"/>
          <w:shd w:val="clear" w:color="auto" w:fill="FFFFFF"/>
        </w:rPr>
        <w:t>(</w:t>
      </w:r>
      <w:r w:rsidR="00E31145">
        <w:rPr>
          <w:rFonts w:ascii="StobiSerif Regular" w:hAnsi="StobiSerif Regular" w:cstheme="minorHAnsi"/>
          <w:sz w:val="22"/>
          <w:szCs w:val="22"/>
          <w:shd w:val="clear" w:color="auto" w:fill="FFFFFF"/>
          <w:lang w:val="mk-MK"/>
        </w:rPr>
        <w:t>9</w:t>
      </w:r>
      <w:r w:rsidRPr="00F94AC4">
        <w:rPr>
          <w:rFonts w:ascii="StobiSerif Regular" w:hAnsi="StobiSerif Regular" w:cstheme="minorHAnsi"/>
          <w:sz w:val="22"/>
          <w:szCs w:val="22"/>
          <w:shd w:val="clear" w:color="auto" w:fill="FFFFFF"/>
        </w:rPr>
        <w:t xml:space="preserve">) Средствата за надоместок на членовите на Комисијата се обезбедуваат од средствата од </w:t>
      </w:r>
      <w:r w:rsidRPr="00140950">
        <w:rPr>
          <w:rFonts w:ascii="StobiSerif Regular" w:hAnsi="StobiSerif Regular" w:cstheme="minorHAnsi"/>
          <w:sz w:val="22"/>
          <w:szCs w:val="22"/>
          <w:shd w:val="clear" w:color="auto" w:fill="FFFFFF"/>
        </w:rPr>
        <w:t>член 5</w:t>
      </w:r>
      <w:r w:rsidR="00140950" w:rsidRPr="00140950">
        <w:rPr>
          <w:rFonts w:ascii="StobiSerif Regular" w:hAnsi="StobiSerif Regular" w:cstheme="minorHAnsi"/>
          <w:sz w:val="22"/>
          <w:szCs w:val="22"/>
          <w:shd w:val="clear" w:color="auto" w:fill="FFFFFF"/>
          <w:lang w:val="mk-MK"/>
        </w:rPr>
        <w:t>4</w:t>
      </w:r>
      <w:r w:rsidRPr="00140950">
        <w:rPr>
          <w:rFonts w:ascii="StobiSerif Regular" w:hAnsi="StobiSerif Regular" w:cstheme="minorHAnsi"/>
          <w:sz w:val="22"/>
          <w:szCs w:val="22"/>
          <w:shd w:val="clear" w:color="auto" w:fill="FFFFFF"/>
        </w:rPr>
        <w:t xml:space="preserve"> од</w:t>
      </w:r>
      <w:r w:rsidRPr="00F94AC4">
        <w:rPr>
          <w:rFonts w:ascii="StobiSerif Regular" w:hAnsi="StobiSerif Regular" w:cstheme="minorHAnsi"/>
          <w:sz w:val="22"/>
          <w:szCs w:val="22"/>
          <w:shd w:val="clear" w:color="auto" w:fill="FFFFFF"/>
        </w:rPr>
        <w:t xml:space="preserve"> овој закон. </w:t>
      </w:r>
    </w:p>
    <w:p w14:paraId="38D2145A" w14:textId="2B00462D" w:rsidR="009D625B" w:rsidRPr="00F94AC4" w:rsidRDefault="009D625B" w:rsidP="00F94AC4">
      <w:pPr>
        <w:jc w:val="both"/>
        <w:rPr>
          <w:rFonts w:ascii="StobiSerif Regular" w:hAnsi="StobiSerif Regular" w:cstheme="minorHAnsi"/>
          <w:sz w:val="22"/>
          <w:szCs w:val="22"/>
          <w:shd w:val="clear" w:color="auto" w:fill="FFFFFF"/>
        </w:rPr>
      </w:pPr>
      <w:r w:rsidRPr="00F94AC4">
        <w:rPr>
          <w:rFonts w:ascii="StobiSerif Regular" w:hAnsi="StobiSerif Regular" w:cstheme="minorHAnsi"/>
          <w:sz w:val="22"/>
          <w:szCs w:val="22"/>
          <w:shd w:val="clear" w:color="auto" w:fill="FFFFFF"/>
        </w:rPr>
        <w:t>(1</w:t>
      </w:r>
      <w:r w:rsidR="00E31145">
        <w:rPr>
          <w:rFonts w:ascii="StobiSerif Regular" w:hAnsi="StobiSerif Regular" w:cstheme="minorHAnsi"/>
          <w:sz w:val="22"/>
          <w:szCs w:val="22"/>
          <w:shd w:val="clear" w:color="auto" w:fill="FFFFFF"/>
          <w:lang w:val="mk-MK"/>
        </w:rPr>
        <w:t>0</w:t>
      </w:r>
      <w:r w:rsidRPr="00F94AC4">
        <w:rPr>
          <w:rFonts w:ascii="StobiSerif Regular" w:hAnsi="StobiSerif Regular" w:cstheme="minorHAnsi"/>
          <w:sz w:val="22"/>
          <w:szCs w:val="22"/>
          <w:shd w:val="clear" w:color="auto" w:fill="FFFFFF"/>
        </w:rPr>
        <w:t xml:space="preserve">) Комисијата од ставот (1) на овој член, донесува деловник за својата работа, како и на секои две години програма за работа на Комисијата. </w:t>
      </w:r>
    </w:p>
    <w:p w14:paraId="3BEC6ACA" w14:textId="0AB87056" w:rsidR="00131CB2" w:rsidRPr="00F94AC4" w:rsidRDefault="00D11422" w:rsidP="00F94AC4">
      <w:pPr>
        <w:jc w:val="both"/>
        <w:rPr>
          <w:rFonts w:ascii="StobiSerif Regular" w:hAnsi="StobiSerif Regular" w:cstheme="minorHAnsi"/>
          <w:sz w:val="22"/>
          <w:szCs w:val="22"/>
          <w:shd w:val="clear" w:color="auto" w:fill="FFFFFF"/>
        </w:rPr>
      </w:pPr>
      <w:r w:rsidRPr="00F94AC4">
        <w:rPr>
          <w:rFonts w:ascii="StobiSerif Regular" w:hAnsi="StobiSerif Regular" w:cstheme="minorHAnsi"/>
          <w:sz w:val="22"/>
          <w:szCs w:val="22"/>
          <w:shd w:val="clear" w:color="auto" w:fill="FFFFFF"/>
          <w:lang w:val="mk-MK"/>
        </w:rPr>
        <w:lastRenderedPageBreak/>
        <w:t>(1</w:t>
      </w:r>
      <w:r w:rsidR="00E31145">
        <w:rPr>
          <w:rFonts w:ascii="StobiSerif Regular" w:hAnsi="StobiSerif Regular" w:cstheme="minorHAnsi"/>
          <w:sz w:val="22"/>
          <w:szCs w:val="22"/>
          <w:shd w:val="clear" w:color="auto" w:fill="FFFFFF"/>
          <w:lang w:val="mk-MK"/>
        </w:rPr>
        <w:t>1</w:t>
      </w:r>
      <w:r w:rsidRPr="00F94AC4">
        <w:rPr>
          <w:rFonts w:ascii="StobiSerif Regular" w:hAnsi="StobiSerif Regular" w:cstheme="minorHAnsi"/>
          <w:sz w:val="22"/>
          <w:szCs w:val="22"/>
          <w:shd w:val="clear" w:color="auto" w:fill="FFFFFF"/>
          <w:lang w:val="mk-MK"/>
        </w:rPr>
        <w:t>)</w:t>
      </w:r>
      <w:r w:rsidR="00131CB2" w:rsidRPr="00F94AC4">
        <w:rPr>
          <w:rFonts w:ascii="StobiSerif Regular" w:hAnsi="StobiSerif Regular" w:cstheme="minorHAnsi"/>
          <w:sz w:val="22"/>
          <w:szCs w:val="22"/>
          <w:shd w:val="clear" w:color="auto" w:fill="FFFFFF"/>
          <w:lang w:val="mk-MK"/>
        </w:rPr>
        <w:t xml:space="preserve"> Мис</w:t>
      </w:r>
      <w:r w:rsidR="00072213">
        <w:rPr>
          <w:rFonts w:ascii="StobiSerif Regular" w:hAnsi="StobiSerif Regular" w:cstheme="minorHAnsi"/>
          <w:sz w:val="22"/>
          <w:szCs w:val="22"/>
          <w:shd w:val="clear" w:color="auto" w:fill="FFFFFF"/>
          <w:lang w:val="mk-MK"/>
        </w:rPr>
        <w:t>л</w:t>
      </w:r>
      <w:r w:rsidR="00131CB2" w:rsidRPr="00F94AC4">
        <w:rPr>
          <w:rFonts w:ascii="StobiSerif Regular" w:hAnsi="StobiSerif Regular" w:cstheme="minorHAnsi"/>
          <w:sz w:val="22"/>
          <w:szCs w:val="22"/>
          <w:shd w:val="clear" w:color="auto" w:fill="FFFFFF"/>
          <w:lang w:val="mk-MK"/>
        </w:rPr>
        <w:t xml:space="preserve">ењата од Комисијата </w:t>
      </w:r>
      <w:r w:rsidR="0095781A" w:rsidRPr="00F94AC4">
        <w:rPr>
          <w:rFonts w:ascii="StobiSerif Regular" w:hAnsi="StobiSerif Regular" w:cstheme="minorHAnsi"/>
          <w:sz w:val="22"/>
          <w:szCs w:val="22"/>
          <w:shd w:val="clear" w:color="auto" w:fill="FFFFFF"/>
          <w:lang w:val="mk-MK"/>
        </w:rPr>
        <w:t>немаат</w:t>
      </w:r>
      <w:r w:rsidR="00131CB2" w:rsidRPr="00F94AC4">
        <w:rPr>
          <w:rFonts w:ascii="StobiSerif Regular" w:hAnsi="StobiSerif Regular" w:cstheme="minorHAnsi"/>
          <w:sz w:val="22"/>
          <w:szCs w:val="22"/>
          <w:shd w:val="clear" w:color="auto" w:fill="FFFFFF"/>
          <w:lang w:val="mk-MK"/>
        </w:rPr>
        <w:t xml:space="preserve"> </w:t>
      </w:r>
      <w:r w:rsidR="00BB74D6" w:rsidRPr="00F94AC4">
        <w:rPr>
          <w:rFonts w:ascii="StobiSerif Regular" w:hAnsi="StobiSerif Regular" w:cstheme="minorHAnsi"/>
          <w:sz w:val="22"/>
          <w:szCs w:val="22"/>
          <w:shd w:val="clear" w:color="auto" w:fill="FFFFFF"/>
          <w:lang w:val="mk-MK"/>
        </w:rPr>
        <w:t>обврзувачки карактер т</w:t>
      </w:r>
      <w:r w:rsidR="0095781A" w:rsidRPr="00F94AC4">
        <w:rPr>
          <w:rFonts w:ascii="StobiSerif Regular" w:hAnsi="StobiSerif Regular" w:cstheme="minorHAnsi"/>
          <w:sz w:val="22"/>
          <w:szCs w:val="22"/>
          <w:shd w:val="clear" w:color="auto" w:fill="FFFFFF"/>
          <w:lang w:val="mk-MK"/>
        </w:rPr>
        <w:t>у</w:t>
      </w:r>
      <w:r w:rsidR="00BB74D6" w:rsidRPr="00F94AC4">
        <w:rPr>
          <w:rFonts w:ascii="StobiSerif Regular" w:hAnsi="StobiSerif Regular" w:cstheme="minorHAnsi"/>
          <w:sz w:val="22"/>
          <w:szCs w:val="22"/>
          <w:shd w:val="clear" w:color="auto" w:fill="FFFFFF"/>
          <w:lang w:val="mk-MK"/>
        </w:rPr>
        <w:t xml:space="preserve">ку исклучиво се од </w:t>
      </w:r>
      <w:r w:rsidR="00131CB2" w:rsidRPr="00F94AC4">
        <w:rPr>
          <w:rFonts w:ascii="StobiSerif Regular" w:hAnsi="StobiSerif Regular" w:cstheme="minorHAnsi"/>
          <w:sz w:val="22"/>
          <w:szCs w:val="22"/>
          <w:shd w:val="clear" w:color="auto" w:fill="FFFFFF"/>
          <w:lang w:val="mk-MK"/>
        </w:rPr>
        <w:t>советодавен карактер.</w:t>
      </w:r>
    </w:p>
    <w:p w14:paraId="18103AD3" w14:textId="77777777" w:rsidR="009C2026" w:rsidRPr="00F94AC4" w:rsidRDefault="009C2026" w:rsidP="00C67C52">
      <w:pPr>
        <w:pStyle w:val="ListParagraph"/>
        <w:spacing w:after="0" w:line="240" w:lineRule="auto"/>
        <w:ind w:left="0"/>
        <w:jc w:val="both"/>
        <w:rPr>
          <w:rFonts w:ascii="StobiSerif Regular" w:hAnsi="StobiSerif Regular" w:cstheme="minorHAnsi"/>
          <w:shd w:val="clear" w:color="auto" w:fill="FFFFFF"/>
          <w:lang w:val="mk-MK"/>
        </w:rPr>
      </w:pPr>
    </w:p>
    <w:p w14:paraId="0EBE5909" w14:textId="5EF66B51" w:rsidR="00916D23" w:rsidRPr="00A479A1" w:rsidRDefault="00916D23" w:rsidP="00C67C52">
      <w:pPr>
        <w:pStyle w:val="BodyC"/>
        <w:jc w:val="center"/>
        <w:rPr>
          <w:rFonts w:ascii="StobiSerif Regular" w:hAnsi="StobiSerif Regular" w:cstheme="minorHAnsi"/>
          <w:b/>
          <w:sz w:val="22"/>
          <w:szCs w:val="22"/>
          <w:shd w:val="clear" w:color="auto" w:fill="FFFFFF"/>
          <w:lang w:val="mk-MK"/>
        </w:rPr>
      </w:pPr>
      <w:r w:rsidRPr="00A479A1">
        <w:rPr>
          <w:rFonts w:ascii="StobiSerif Regular" w:hAnsi="StobiSerif Regular" w:cstheme="minorHAnsi"/>
          <w:b/>
          <w:sz w:val="22"/>
          <w:szCs w:val="22"/>
          <w:shd w:val="clear" w:color="auto" w:fill="FFFFFF"/>
          <w:lang w:val="mk-MK"/>
        </w:rPr>
        <w:t xml:space="preserve">Член </w:t>
      </w:r>
      <w:r w:rsidR="00D11422" w:rsidRPr="00A479A1">
        <w:rPr>
          <w:rFonts w:ascii="StobiSerif Regular" w:hAnsi="StobiSerif Regular" w:cstheme="minorHAnsi"/>
          <w:b/>
          <w:sz w:val="22"/>
          <w:szCs w:val="22"/>
          <w:shd w:val="clear" w:color="auto" w:fill="FFFFFF"/>
          <w:lang w:val="mk-MK"/>
        </w:rPr>
        <w:t>4</w:t>
      </w:r>
      <w:r w:rsidR="003660FC" w:rsidRPr="00A479A1">
        <w:rPr>
          <w:rFonts w:ascii="StobiSerif Regular" w:hAnsi="StobiSerif Regular" w:cstheme="minorHAnsi"/>
          <w:b/>
          <w:sz w:val="22"/>
          <w:szCs w:val="22"/>
          <w:shd w:val="clear" w:color="auto" w:fill="FFFFFF"/>
        </w:rPr>
        <w:t>0</w:t>
      </w:r>
    </w:p>
    <w:p w14:paraId="3692EA8A" w14:textId="084F8140" w:rsidR="00916D23" w:rsidRDefault="00916D23" w:rsidP="00C67C52">
      <w:pPr>
        <w:pStyle w:val="BodyC"/>
        <w:jc w:val="center"/>
        <w:rPr>
          <w:rFonts w:ascii="StobiSerif Regular" w:hAnsi="StobiSerif Regular" w:cstheme="minorHAnsi"/>
          <w:b/>
          <w:sz w:val="22"/>
          <w:szCs w:val="22"/>
          <w:shd w:val="clear" w:color="auto" w:fill="FFFFFF"/>
        </w:rPr>
      </w:pPr>
      <w:r w:rsidRPr="00A479A1">
        <w:rPr>
          <w:rFonts w:ascii="StobiSerif Regular" w:hAnsi="StobiSerif Regular" w:cstheme="minorHAnsi"/>
          <w:b/>
          <w:sz w:val="22"/>
          <w:szCs w:val="22"/>
          <w:shd w:val="clear" w:color="auto" w:fill="FFFFFF"/>
          <w:lang w:val="mk-MK"/>
        </w:rPr>
        <w:t>Начела на утврдување</w:t>
      </w:r>
      <w:r w:rsidR="00400679" w:rsidRPr="00A479A1">
        <w:rPr>
          <w:rFonts w:ascii="StobiSerif Regular" w:hAnsi="StobiSerif Regular" w:cstheme="minorHAnsi"/>
          <w:b/>
          <w:sz w:val="22"/>
          <w:szCs w:val="22"/>
          <w:shd w:val="clear" w:color="auto" w:fill="FFFFFF"/>
        </w:rPr>
        <w:t xml:space="preserve"> </w:t>
      </w:r>
      <w:r w:rsidRPr="00A479A1">
        <w:rPr>
          <w:rFonts w:ascii="StobiSerif Regular" w:hAnsi="StobiSerif Regular" w:cstheme="minorHAnsi"/>
          <w:b/>
          <w:sz w:val="22"/>
          <w:szCs w:val="22"/>
          <w:shd w:val="clear" w:color="auto" w:fill="FFFFFF"/>
          <w:lang w:val="mk-MK"/>
        </w:rPr>
        <w:t xml:space="preserve">услови според </w:t>
      </w:r>
      <w:r w:rsidR="00D11422" w:rsidRPr="00A479A1">
        <w:rPr>
          <w:rFonts w:ascii="StobiSerif Regular" w:hAnsi="StobiSerif Regular" w:cstheme="minorHAnsi"/>
          <w:b/>
          <w:sz w:val="22"/>
          <w:szCs w:val="22"/>
          <w:shd w:val="clear" w:color="auto" w:fill="FFFFFF"/>
        </w:rPr>
        <w:t>најдобри достапни техники</w:t>
      </w:r>
    </w:p>
    <w:p w14:paraId="6D1E2E2B" w14:textId="77777777" w:rsidR="00E70C82" w:rsidRPr="00F94AC4" w:rsidRDefault="00E70C82" w:rsidP="00C67C52">
      <w:pPr>
        <w:pStyle w:val="BodyC"/>
        <w:jc w:val="center"/>
        <w:rPr>
          <w:rFonts w:ascii="StobiSerif Regular" w:hAnsi="StobiSerif Regular" w:cstheme="minorHAnsi"/>
          <w:b/>
          <w:sz w:val="22"/>
          <w:szCs w:val="22"/>
          <w:shd w:val="clear" w:color="auto" w:fill="FFFFFF"/>
          <w:lang w:val="mk-MK"/>
        </w:rPr>
      </w:pPr>
    </w:p>
    <w:p w14:paraId="3D3C7165" w14:textId="6DC4C793" w:rsidR="00916D23" w:rsidRPr="00F94AC4" w:rsidRDefault="00175DCD" w:rsidP="00C67C52">
      <w:pPr>
        <w:spacing w:after="240"/>
        <w:jc w:val="both"/>
        <w:rPr>
          <w:rFonts w:ascii="StobiSerif Regular" w:hAnsi="StobiSerif Regular" w:cstheme="minorHAnsi"/>
          <w:sz w:val="22"/>
          <w:szCs w:val="22"/>
        </w:rPr>
      </w:pPr>
      <w:r w:rsidRPr="00F94AC4">
        <w:rPr>
          <w:rFonts w:ascii="StobiSerif Regular" w:hAnsi="StobiSerif Regular" w:cstheme="minorHAnsi"/>
          <w:sz w:val="22"/>
          <w:szCs w:val="22"/>
          <w:lang w:val="mk-MK"/>
        </w:rPr>
        <w:t>(1)</w:t>
      </w:r>
      <w:r w:rsidR="00463837" w:rsidRPr="00F94AC4">
        <w:rPr>
          <w:rFonts w:ascii="StobiSerif Regular" w:hAnsi="StobiSerif Regular" w:cstheme="minorHAnsi"/>
          <w:sz w:val="22"/>
          <w:szCs w:val="22"/>
          <w:lang w:val="mk-MK"/>
        </w:rPr>
        <w:t xml:space="preserve"> </w:t>
      </w:r>
      <w:r w:rsidR="00666DAF">
        <w:rPr>
          <w:rFonts w:ascii="StobiSerif Regular" w:hAnsi="StobiSerif Regular" w:cstheme="minorHAnsi"/>
          <w:sz w:val="22"/>
          <w:szCs w:val="22"/>
          <w:lang w:val="mk-MK"/>
        </w:rPr>
        <w:t>Стручниот</w:t>
      </w:r>
      <w:r w:rsidR="008C000F" w:rsidRPr="00F94AC4">
        <w:rPr>
          <w:rFonts w:ascii="StobiSerif Regular" w:hAnsi="StobiSerif Regular" w:cstheme="minorHAnsi"/>
          <w:sz w:val="22"/>
          <w:szCs w:val="22"/>
          <w:shd w:val="clear" w:color="auto" w:fill="FFFFFF"/>
        </w:rPr>
        <w:t xml:space="preserve"> орган при утврдување на условите во </w:t>
      </w:r>
      <w:r w:rsidR="004B008E" w:rsidRPr="00F94AC4">
        <w:rPr>
          <w:rFonts w:ascii="StobiSerif Regular" w:hAnsi="StobiSerif Regular" w:cstheme="minorHAnsi"/>
          <w:sz w:val="22"/>
          <w:szCs w:val="22"/>
          <w:shd w:val="clear" w:color="auto" w:fill="FFFFFF"/>
          <w:lang w:val="mk-MK"/>
        </w:rPr>
        <w:t>А-</w:t>
      </w:r>
      <w:r w:rsidR="008C000F" w:rsidRPr="00F94AC4">
        <w:rPr>
          <w:rFonts w:ascii="StobiSerif Regular" w:hAnsi="StobiSerif Regular" w:cstheme="minorHAnsi"/>
          <w:sz w:val="22"/>
          <w:szCs w:val="22"/>
          <w:shd w:val="clear" w:color="auto" w:fill="FFFFFF"/>
        </w:rPr>
        <w:t>интегрираната еколошка дозвола ќе се раководи според</w:t>
      </w:r>
      <w:r w:rsidR="008C000F" w:rsidRPr="00F94AC4">
        <w:rPr>
          <w:rFonts w:ascii="StobiSerif Regular" w:hAnsi="StobiSerif Regular" w:cstheme="minorHAnsi"/>
          <w:sz w:val="22"/>
          <w:szCs w:val="22"/>
          <w:shd w:val="clear" w:color="auto" w:fill="FFFFFF"/>
          <w:lang w:val="mk-MK"/>
        </w:rPr>
        <w:t xml:space="preserve"> </w:t>
      </w:r>
      <w:r w:rsidR="008C000F" w:rsidRPr="00F94AC4">
        <w:rPr>
          <w:rFonts w:ascii="StobiSerif Regular" w:hAnsi="StobiSerif Regular" w:cstheme="minorHAnsi"/>
          <w:sz w:val="22"/>
          <w:szCs w:val="22"/>
          <w:shd w:val="clear" w:color="auto" w:fill="FFFFFF"/>
        </w:rPr>
        <w:t>НДТ</w:t>
      </w:r>
      <w:r w:rsidR="00F15045" w:rsidRPr="00F94AC4">
        <w:rPr>
          <w:rFonts w:ascii="StobiSerif Regular" w:hAnsi="StobiSerif Regular" w:cstheme="minorHAnsi"/>
          <w:sz w:val="22"/>
          <w:szCs w:val="22"/>
          <w:shd w:val="clear" w:color="auto" w:fill="FFFFFF"/>
          <w:lang w:val="mk-MK"/>
        </w:rPr>
        <w:t xml:space="preserve"> З</w:t>
      </w:r>
      <w:r w:rsidR="008C000F" w:rsidRPr="00F94AC4">
        <w:rPr>
          <w:rFonts w:ascii="StobiSerif Regular" w:hAnsi="StobiSerif Regular" w:cstheme="minorHAnsi"/>
          <w:sz w:val="22"/>
          <w:szCs w:val="22"/>
          <w:shd w:val="clear" w:color="auto" w:fill="FFFFFF"/>
        </w:rPr>
        <w:t>аклучоците кои се применуваат за активноста или видот на производните процеси кои се спроведуваат во рамките на инсталацијата</w:t>
      </w:r>
      <w:r w:rsidR="00916D23" w:rsidRPr="00F94AC4">
        <w:rPr>
          <w:rFonts w:ascii="StobiSerif Regular" w:hAnsi="StobiSerif Regular" w:cstheme="minorHAnsi"/>
          <w:sz w:val="22"/>
          <w:szCs w:val="22"/>
        </w:rPr>
        <w:t>.</w:t>
      </w:r>
    </w:p>
    <w:p w14:paraId="0B3A7AF1" w14:textId="46BCD4EE" w:rsidR="006B6FE0" w:rsidRPr="00F94AC4" w:rsidRDefault="00175DCD" w:rsidP="00C67C52">
      <w:pPr>
        <w:pStyle w:val="BodyC"/>
        <w:spacing w:after="240"/>
        <w:jc w:val="both"/>
        <w:rPr>
          <w:rFonts w:ascii="StobiSerif Regular" w:eastAsia="Calibri" w:hAnsi="StobiSerif Regular" w:cstheme="minorHAnsi"/>
          <w:sz w:val="22"/>
          <w:szCs w:val="22"/>
          <w:shd w:val="clear" w:color="auto" w:fill="FFFFFF"/>
          <w:lang w:val="mk-MK"/>
        </w:rPr>
      </w:pPr>
      <w:r w:rsidRPr="00F94AC4">
        <w:rPr>
          <w:rFonts w:ascii="StobiSerif Regular" w:hAnsi="StobiSerif Regular" w:cstheme="minorHAnsi"/>
          <w:sz w:val="22"/>
          <w:szCs w:val="22"/>
          <w:lang w:val="mk-MK"/>
        </w:rPr>
        <w:t xml:space="preserve">(2) </w:t>
      </w:r>
      <w:r w:rsidR="00916D23" w:rsidRPr="00F94AC4">
        <w:rPr>
          <w:rFonts w:ascii="StobiSerif Regular" w:hAnsi="StobiSerif Regular" w:cstheme="minorHAnsi"/>
          <w:sz w:val="22"/>
          <w:szCs w:val="22"/>
        </w:rPr>
        <w:t>Во случа</w:t>
      </w:r>
      <w:r w:rsidR="00745B5D" w:rsidRPr="00F94AC4">
        <w:rPr>
          <w:rFonts w:ascii="StobiSerif Regular" w:hAnsi="StobiSerif Regular" w:cstheme="minorHAnsi"/>
          <w:sz w:val="22"/>
          <w:szCs w:val="22"/>
          <w:lang w:val="mk-MK"/>
        </w:rPr>
        <w:t>ј</w:t>
      </w:r>
      <w:r w:rsidR="006B6FE0" w:rsidRPr="00F94AC4">
        <w:rPr>
          <w:rFonts w:ascii="StobiSerif Regular" w:hAnsi="StobiSerif Regular" w:cstheme="minorHAnsi"/>
          <w:sz w:val="22"/>
          <w:szCs w:val="22"/>
          <w:lang w:val="mk-MK"/>
        </w:rPr>
        <w:t xml:space="preserve"> </w:t>
      </w:r>
      <w:r w:rsidR="006B6FE0" w:rsidRPr="00F94AC4">
        <w:rPr>
          <w:rFonts w:ascii="StobiSerif Regular" w:hAnsi="StobiSerif Regular" w:cstheme="minorHAnsi"/>
          <w:sz w:val="22"/>
          <w:szCs w:val="22"/>
          <w:shd w:val="clear" w:color="auto" w:fill="FFFFFF"/>
          <w:lang w:val="mk-MK"/>
        </w:rPr>
        <w:t>к</w:t>
      </w:r>
      <w:r w:rsidR="006B6FE0" w:rsidRPr="00F94AC4">
        <w:rPr>
          <w:rFonts w:ascii="StobiSerif Regular" w:hAnsi="StobiSerif Regular" w:cstheme="minorHAnsi"/>
          <w:sz w:val="22"/>
          <w:szCs w:val="22"/>
          <w:shd w:val="clear" w:color="auto" w:fill="FFFFFF"/>
        </w:rPr>
        <w:t xml:space="preserve">ога </w:t>
      </w:r>
      <w:bookmarkStart w:id="22" w:name="_Hlk31707162"/>
      <w:r w:rsidR="006B6FE0" w:rsidRPr="00F94AC4">
        <w:rPr>
          <w:rFonts w:ascii="StobiSerif Regular" w:hAnsi="StobiSerif Regular" w:cstheme="minorHAnsi"/>
          <w:sz w:val="22"/>
          <w:szCs w:val="22"/>
          <w:shd w:val="clear" w:color="auto" w:fill="FFFFFF"/>
        </w:rPr>
        <w:t xml:space="preserve">најдобрите достапни техники </w:t>
      </w:r>
      <w:bookmarkEnd w:id="22"/>
      <w:r w:rsidR="006B6FE0" w:rsidRPr="00F94AC4">
        <w:rPr>
          <w:rFonts w:ascii="StobiSerif Regular" w:hAnsi="StobiSerif Regular" w:cstheme="minorHAnsi"/>
          <w:sz w:val="22"/>
          <w:szCs w:val="22"/>
          <w:shd w:val="clear" w:color="auto" w:fill="FFFFFF"/>
        </w:rPr>
        <w:t>не се оп</w:t>
      </w:r>
      <w:r w:rsidR="006B6FE0" w:rsidRPr="00F94AC4">
        <w:rPr>
          <w:rFonts w:ascii="StobiSerif Regular" w:hAnsi="StobiSerif Regular" w:cstheme="minorHAnsi"/>
          <w:sz w:val="22"/>
          <w:szCs w:val="22"/>
          <w:shd w:val="clear" w:color="auto" w:fill="FFFFFF"/>
          <w:lang w:val="mk-MK"/>
        </w:rPr>
        <w:t>фатени</w:t>
      </w:r>
      <w:r w:rsidR="006B6FE0" w:rsidRPr="00F94AC4">
        <w:rPr>
          <w:rFonts w:ascii="StobiSerif Regular" w:hAnsi="StobiSerif Regular" w:cstheme="minorHAnsi"/>
          <w:sz w:val="22"/>
          <w:szCs w:val="22"/>
          <w:shd w:val="clear" w:color="auto" w:fill="FFFFFF"/>
        </w:rPr>
        <w:t xml:space="preserve"> во ниту еден од</w:t>
      </w:r>
      <w:r w:rsidR="006B6FE0" w:rsidRPr="00F94AC4">
        <w:rPr>
          <w:rFonts w:ascii="StobiSerif Regular" w:hAnsi="StobiSerif Regular" w:cstheme="minorHAnsi"/>
          <w:sz w:val="22"/>
          <w:szCs w:val="22"/>
          <w:shd w:val="clear" w:color="auto" w:fill="FFFFFF"/>
          <w:lang w:val="mk-MK"/>
        </w:rPr>
        <w:t xml:space="preserve"> </w:t>
      </w:r>
      <w:r w:rsidR="006B6FE0" w:rsidRPr="00F94AC4">
        <w:rPr>
          <w:rFonts w:ascii="StobiSerif Regular" w:hAnsi="StobiSerif Regular" w:cstheme="minorHAnsi"/>
          <w:sz w:val="22"/>
          <w:szCs w:val="22"/>
          <w:shd w:val="clear" w:color="auto" w:fill="FFFFFF"/>
        </w:rPr>
        <w:t xml:space="preserve">НДТ </w:t>
      </w:r>
      <w:r w:rsidR="00F15045" w:rsidRPr="00F94AC4">
        <w:rPr>
          <w:rFonts w:ascii="StobiSerif Regular" w:hAnsi="StobiSerif Regular" w:cstheme="minorHAnsi"/>
          <w:sz w:val="22"/>
          <w:szCs w:val="22"/>
          <w:shd w:val="clear" w:color="auto" w:fill="FFFFFF"/>
          <w:lang w:val="mk-MK"/>
        </w:rPr>
        <w:t>З</w:t>
      </w:r>
      <w:r w:rsidR="006B6FE0" w:rsidRPr="00F94AC4">
        <w:rPr>
          <w:rFonts w:ascii="StobiSerif Regular" w:hAnsi="StobiSerif Regular" w:cstheme="minorHAnsi"/>
          <w:sz w:val="22"/>
          <w:szCs w:val="22"/>
          <w:shd w:val="clear" w:color="auto" w:fill="FFFFFF"/>
        </w:rPr>
        <w:t>аклучо</w:t>
      </w:r>
      <w:r w:rsidR="006B6FE0" w:rsidRPr="00F94AC4">
        <w:rPr>
          <w:rFonts w:ascii="StobiSerif Regular" w:hAnsi="StobiSerif Regular" w:cstheme="minorHAnsi"/>
          <w:sz w:val="22"/>
          <w:szCs w:val="22"/>
          <w:shd w:val="clear" w:color="auto" w:fill="FFFFFF"/>
          <w:lang w:val="mk-MK"/>
        </w:rPr>
        <w:t>ците,</w:t>
      </w:r>
      <w:r w:rsidR="00F15045" w:rsidRPr="00F94AC4">
        <w:rPr>
          <w:rFonts w:ascii="StobiSerif Regular" w:hAnsi="StobiSerif Regular" w:cstheme="minorHAnsi"/>
          <w:sz w:val="22"/>
          <w:szCs w:val="22"/>
          <w:shd w:val="clear" w:color="auto" w:fill="FFFFFF"/>
          <w:lang w:val="mk-MK"/>
        </w:rPr>
        <w:t xml:space="preserve"> </w:t>
      </w:r>
      <w:r w:rsidR="008E5DB6">
        <w:rPr>
          <w:rFonts w:ascii="StobiSerif Regular" w:hAnsi="StobiSerif Regular" w:cstheme="minorHAnsi"/>
          <w:sz w:val="22"/>
          <w:szCs w:val="22"/>
          <w:shd w:val="clear" w:color="auto" w:fill="FFFFFF"/>
          <w:lang w:val="mk-MK"/>
        </w:rPr>
        <w:t>стручниот</w:t>
      </w:r>
      <w:r w:rsidR="006B6FE0" w:rsidRPr="00F94AC4">
        <w:rPr>
          <w:rFonts w:ascii="StobiSerif Regular" w:hAnsi="StobiSerif Regular" w:cstheme="minorHAnsi"/>
          <w:sz w:val="22"/>
          <w:szCs w:val="22"/>
          <w:shd w:val="clear" w:color="auto" w:fill="FFFFFF"/>
        </w:rPr>
        <w:t xml:space="preserve"> орган</w:t>
      </w:r>
      <w:r w:rsidR="006B6FE0" w:rsidRPr="00F94AC4">
        <w:rPr>
          <w:rFonts w:ascii="StobiSerif Regular" w:hAnsi="StobiSerif Regular" w:cstheme="minorHAnsi"/>
          <w:sz w:val="22"/>
          <w:szCs w:val="22"/>
          <w:shd w:val="clear" w:color="auto" w:fill="FFFFFF"/>
          <w:lang w:val="mk-MK"/>
        </w:rPr>
        <w:t xml:space="preserve"> </w:t>
      </w:r>
      <w:r w:rsidR="006B6FE0" w:rsidRPr="00F94AC4">
        <w:rPr>
          <w:rFonts w:ascii="StobiSerif Regular" w:hAnsi="StobiSerif Regular" w:cstheme="minorHAnsi"/>
          <w:sz w:val="22"/>
          <w:szCs w:val="22"/>
          <w:shd w:val="clear" w:color="auto" w:fill="FFFFFF"/>
        </w:rPr>
        <w:t xml:space="preserve">заради утврдување на најдобрите достапни техники чии услови ги пропишува во </w:t>
      </w:r>
      <w:r w:rsidR="0051624E" w:rsidRPr="00F94AC4">
        <w:rPr>
          <w:rFonts w:ascii="StobiSerif Regular" w:hAnsi="StobiSerif Regular" w:cstheme="minorHAnsi"/>
          <w:sz w:val="22"/>
          <w:szCs w:val="22"/>
          <w:shd w:val="clear" w:color="auto" w:fill="FFFFFF"/>
          <w:lang w:val="mk-MK"/>
        </w:rPr>
        <w:t>А-</w:t>
      </w:r>
      <w:r w:rsidR="006B6FE0" w:rsidRPr="00F94AC4">
        <w:rPr>
          <w:rFonts w:ascii="StobiSerif Regular" w:hAnsi="StobiSerif Regular" w:cstheme="minorHAnsi"/>
          <w:sz w:val="22"/>
          <w:szCs w:val="22"/>
          <w:shd w:val="clear" w:color="auto" w:fill="FFFFFF"/>
        </w:rPr>
        <w:t>интегрираната еколошка дозвола</w:t>
      </w:r>
      <w:r w:rsidR="006B6FE0" w:rsidRPr="00F94AC4">
        <w:rPr>
          <w:rFonts w:ascii="StobiSerif Regular" w:hAnsi="StobiSerif Regular" w:cstheme="minorHAnsi"/>
          <w:sz w:val="22"/>
          <w:szCs w:val="22"/>
          <w:shd w:val="clear" w:color="auto" w:fill="FFFFFF"/>
          <w:lang w:val="mk-MK"/>
        </w:rPr>
        <w:t>,</w:t>
      </w:r>
      <w:r w:rsidR="006B6FE0" w:rsidRPr="00F94AC4">
        <w:rPr>
          <w:rFonts w:ascii="StobiSerif Regular" w:hAnsi="StobiSerif Regular" w:cstheme="minorHAnsi"/>
          <w:sz w:val="22"/>
          <w:szCs w:val="22"/>
          <w:shd w:val="clear" w:color="auto" w:fill="FFFFFF"/>
        </w:rPr>
        <w:t xml:space="preserve"> ќе се раководи според критериумите утврдени</w:t>
      </w:r>
      <w:r w:rsidR="000302A7" w:rsidRPr="00F94AC4">
        <w:rPr>
          <w:rFonts w:ascii="StobiSerif Regular" w:hAnsi="StobiSerif Regular" w:cstheme="minorHAnsi"/>
          <w:sz w:val="22"/>
          <w:szCs w:val="22"/>
          <w:shd w:val="clear" w:color="auto" w:fill="FFFFFF"/>
          <w:lang w:val="mk-MK"/>
        </w:rPr>
        <w:t xml:space="preserve"> </w:t>
      </w:r>
      <w:r w:rsidR="006B6FE0" w:rsidRPr="00A479A1">
        <w:rPr>
          <w:rFonts w:ascii="StobiSerif Regular" w:hAnsi="StobiSerif Regular" w:cstheme="minorHAnsi"/>
          <w:sz w:val="22"/>
          <w:szCs w:val="22"/>
          <w:shd w:val="clear" w:color="auto" w:fill="FFFFFF"/>
        </w:rPr>
        <w:t xml:space="preserve">во член </w:t>
      </w:r>
      <w:r w:rsidR="00A479A1" w:rsidRPr="00A479A1">
        <w:rPr>
          <w:rFonts w:ascii="StobiSerif Regular" w:hAnsi="StobiSerif Regular" w:cstheme="minorHAnsi"/>
          <w:sz w:val="22"/>
          <w:szCs w:val="22"/>
          <w:shd w:val="clear" w:color="auto" w:fill="FFFFFF"/>
        </w:rPr>
        <w:t>41</w:t>
      </w:r>
      <w:r w:rsidR="0019141F" w:rsidRPr="00F94AC4">
        <w:rPr>
          <w:rFonts w:ascii="StobiSerif Regular" w:hAnsi="StobiSerif Regular" w:cstheme="minorHAnsi"/>
          <w:sz w:val="22"/>
          <w:szCs w:val="22"/>
          <w:shd w:val="clear" w:color="auto" w:fill="FFFFFF"/>
        </w:rPr>
        <w:t xml:space="preserve"> </w:t>
      </w:r>
      <w:r w:rsidR="006B6FE0" w:rsidRPr="00F94AC4">
        <w:rPr>
          <w:rFonts w:ascii="StobiSerif Regular" w:hAnsi="StobiSerif Regular" w:cstheme="minorHAnsi"/>
          <w:sz w:val="22"/>
          <w:szCs w:val="22"/>
          <w:shd w:val="clear" w:color="auto" w:fill="FFFFFF"/>
        </w:rPr>
        <w:t>од овој закон</w:t>
      </w:r>
      <w:r w:rsidR="006B6FE0" w:rsidRPr="00F94AC4">
        <w:rPr>
          <w:rFonts w:ascii="StobiSerif Regular" w:hAnsi="StobiSerif Regular" w:cstheme="minorHAnsi"/>
          <w:sz w:val="22"/>
          <w:szCs w:val="22"/>
          <w:shd w:val="clear" w:color="auto" w:fill="FFFFFF"/>
          <w:lang w:val="mk-MK"/>
        </w:rPr>
        <w:t>.</w:t>
      </w:r>
    </w:p>
    <w:p w14:paraId="606D0D17" w14:textId="0989C8B2" w:rsidR="000302A7" w:rsidRPr="00F94AC4" w:rsidRDefault="000302A7" w:rsidP="00C67C52">
      <w:pPr>
        <w:jc w:val="both"/>
        <w:rPr>
          <w:rFonts w:ascii="StobiSerif Regular" w:hAnsi="StobiSerif Regular" w:cstheme="minorHAnsi"/>
          <w:sz w:val="22"/>
          <w:szCs w:val="22"/>
        </w:rPr>
      </w:pPr>
      <w:r w:rsidRPr="00F94AC4">
        <w:rPr>
          <w:rFonts w:ascii="StobiSerif Regular" w:hAnsi="StobiSerif Regular" w:cstheme="minorHAnsi"/>
          <w:sz w:val="22"/>
          <w:szCs w:val="22"/>
          <w:lang w:val="mk-MK"/>
        </w:rPr>
        <w:t xml:space="preserve">(3) </w:t>
      </w:r>
      <w:r w:rsidR="008E5DB6">
        <w:rPr>
          <w:rFonts w:ascii="StobiSerif Regular" w:hAnsi="StobiSerif Regular" w:cstheme="minorHAnsi"/>
          <w:sz w:val="22"/>
          <w:szCs w:val="22"/>
          <w:lang w:val="mk-MK"/>
        </w:rPr>
        <w:t>Стручниот</w:t>
      </w:r>
      <w:r w:rsidR="006727B5" w:rsidRPr="00F94AC4">
        <w:rPr>
          <w:rFonts w:ascii="StobiSerif Regular" w:hAnsi="StobiSerif Regular" w:cstheme="minorHAnsi"/>
          <w:sz w:val="22"/>
          <w:szCs w:val="22"/>
          <w:lang w:val="mk-MK"/>
        </w:rPr>
        <w:t xml:space="preserve"> орган по претходни консултации со операторот, у</w:t>
      </w:r>
      <w:r w:rsidRPr="00F94AC4">
        <w:rPr>
          <w:rFonts w:ascii="StobiSerif Regular" w:hAnsi="StobiSerif Regular" w:cstheme="minorHAnsi"/>
          <w:sz w:val="22"/>
          <w:szCs w:val="22"/>
        </w:rPr>
        <w:t>словите на дозволата</w:t>
      </w:r>
      <w:r w:rsidR="006727B5" w:rsidRPr="00F94AC4">
        <w:rPr>
          <w:rFonts w:ascii="StobiSerif Regular" w:hAnsi="StobiSerif Regular" w:cstheme="minorHAnsi"/>
          <w:sz w:val="22"/>
          <w:szCs w:val="22"/>
          <w:lang w:val="mk-MK"/>
        </w:rPr>
        <w:t xml:space="preserve"> ги </w:t>
      </w:r>
      <w:r w:rsidRPr="00F94AC4">
        <w:rPr>
          <w:rFonts w:ascii="StobiSerif Regular" w:hAnsi="StobiSerif Regular" w:cstheme="minorHAnsi"/>
          <w:sz w:val="22"/>
          <w:szCs w:val="22"/>
        </w:rPr>
        <w:t xml:space="preserve">утврдува врз основа на </w:t>
      </w:r>
      <w:r w:rsidRPr="00F94AC4">
        <w:rPr>
          <w:rFonts w:ascii="StobiSerif Regular" w:hAnsi="StobiSerif Regular" w:cstheme="minorHAnsi"/>
          <w:sz w:val="22"/>
          <w:szCs w:val="22"/>
          <w:shd w:val="clear" w:color="auto" w:fill="FFFFFF"/>
        </w:rPr>
        <w:t>најдобрите достапни техники</w:t>
      </w:r>
      <w:r w:rsidR="006727B5" w:rsidRPr="00F94AC4">
        <w:rPr>
          <w:rFonts w:ascii="StobiSerif Regular" w:hAnsi="StobiSerif Regular" w:cstheme="minorHAnsi"/>
          <w:sz w:val="22"/>
          <w:szCs w:val="22"/>
          <w:lang w:val="mk-MK"/>
        </w:rPr>
        <w:t xml:space="preserve"> </w:t>
      </w:r>
      <w:r w:rsidRPr="00F94AC4">
        <w:rPr>
          <w:rFonts w:ascii="StobiSerif Regular" w:hAnsi="StobiSerif Regular" w:cstheme="minorHAnsi"/>
          <w:sz w:val="22"/>
          <w:szCs w:val="22"/>
        </w:rPr>
        <w:t>кои не се наведени во ниту еден релевантен Заклучок за НДТ, доколку се исполнуваат следниве услови:</w:t>
      </w:r>
    </w:p>
    <w:p w14:paraId="529C02F2" w14:textId="6F12B7FE" w:rsidR="000302A7" w:rsidRPr="00F94AC4" w:rsidRDefault="000302A7" w:rsidP="00C67C52">
      <w:pPr>
        <w:jc w:val="both"/>
        <w:rPr>
          <w:rFonts w:ascii="StobiSerif Regular" w:hAnsi="StobiSerif Regular" w:cstheme="minorHAnsi"/>
          <w:sz w:val="22"/>
          <w:szCs w:val="22"/>
          <w:lang w:val="mk-MK"/>
        </w:rPr>
      </w:pPr>
      <w:r w:rsidRPr="00F94AC4">
        <w:rPr>
          <w:rFonts w:ascii="StobiSerif Regular" w:hAnsi="StobiSerif Regular" w:cstheme="minorHAnsi"/>
          <w:sz w:val="22"/>
          <w:szCs w:val="22"/>
          <w:lang w:val="mk-MK"/>
        </w:rPr>
        <w:t>(</w:t>
      </w:r>
      <w:r w:rsidRPr="00F94AC4">
        <w:rPr>
          <w:rFonts w:ascii="StobiSerif Regular" w:hAnsi="StobiSerif Regular" w:cstheme="minorHAnsi"/>
          <w:sz w:val="22"/>
          <w:szCs w:val="22"/>
        </w:rPr>
        <w:t>а</w:t>
      </w:r>
      <w:r w:rsidRPr="00F94AC4">
        <w:rPr>
          <w:rFonts w:ascii="StobiSerif Regular" w:hAnsi="StobiSerif Regular" w:cstheme="minorHAnsi"/>
          <w:sz w:val="22"/>
          <w:szCs w:val="22"/>
          <w:lang w:val="mk-MK"/>
        </w:rPr>
        <w:t>)</w:t>
      </w:r>
      <w:r w:rsidRPr="00F94AC4">
        <w:rPr>
          <w:rFonts w:ascii="StobiSerif Regular" w:hAnsi="StobiSerif Regular" w:cstheme="minorHAnsi"/>
          <w:sz w:val="22"/>
          <w:szCs w:val="22"/>
        </w:rPr>
        <w:t xml:space="preserve"> </w:t>
      </w:r>
      <w:r w:rsidR="006727B5" w:rsidRPr="00F94AC4">
        <w:rPr>
          <w:rFonts w:ascii="StobiSerif Regular" w:hAnsi="StobiSerif Regular" w:cstheme="minorHAnsi"/>
          <w:sz w:val="22"/>
          <w:szCs w:val="22"/>
          <w:lang w:val="mk-MK"/>
        </w:rPr>
        <w:t>т</w:t>
      </w:r>
      <w:r w:rsidRPr="00F94AC4">
        <w:rPr>
          <w:rFonts w:ascii="StobiSerif Regular" w:hAnsi="StobiSerif Regular" w:cstheme="minorHAnsi"/>
          <w:sz w:val="22"/>
          <w:szCs w:val="22"/>
        </w:rPr>
        <w:t xml:space="preserve">ехниката е утврдена со посебно внимание кон критериумите од </w:t>
      </w:r>
      <w:r w:rsidRPr="00A479A1">
        <w:rPr>
          <w:rFonts w:ascii="StobiSerif Regular" w:hAnsi="StobiSerif Regular" w:cstheme="minorHAnsi"/>
          <w:sz w:val="22"/>
          <w:szCs w:val="22"/>
        </w:rPr>
        <w:t xml:space="preserve">член </w:t>
      </w:r>
      <w:r w:rsidR="00A479A1" w:rsidRPr="00A479A1">
        <w:rPr>
          <w:rFonts w:ascii="StobiSerif Regular" w:hAnsi="StobiSerif Regular" w:cstheme="minorHAnsi"/>
          <w:sz w:val="22"/>
          <w:szCs w:val="22"/>
        </w:rPr>
        <w:t>41</w:t>
      </w:r>
      <w:r w:rsidR="0019141F" w:rsidRPr="00A479A1">
        <w:rPr>
          <w:rFonts w:ascii="StobiSerif Regular" w:hAnsi="StobiSerif Regular" w:cstheme="minorHAnsi"/>
          <w:sz w:val="22"/>
          <w:szCs w:val="22"/>
          <w:lang w:val="mk-MK"/>
        </w:rPr>
        <w:t>д</w:t>
      </w:r>
      <w:r w:rsidR="0019141F" w:rsidRPr="00F94AC4">
        <w:rPr>
          <w:rFonts w:ascii="StobiSerif Regular" w:hAnsi="StobiSerif Regular" w:cstheme="minorHAnsi"/>
          <w:sz w:val="22"/>
          <w:szCs w:val="22"/>
          <w:lang w:val="mk-MK"/>
        </w:rPr>
        <w:t xml:space="preserve"> овој закон</w:t>
      </w:r>
    </w:p>
    <w:p w14:paraId="4629E4B7" w14:textId="21629CF8" w:rsidR="000302A7" w:rsidRPr="00F94AC4" w:rsidRDefault="000302A7" w:rsidP="00C67C52">
      <w:pPr>
        <w:jc w:val="both"/>
        <w:rPr>
          <w:rFonts w:ascii="StobiSerif Regular" w:hAnsi="StobiSerif Regular" w:cstheme="minorHAnsi"/>
          <w:sz w:val="22"/>
          <w:szCs w:val="22"/>
          <w:lang w:val="mk-MK"/>
        </w:rPr>
      </w:pPr>
      <w:r w:rsidRPr="00F94AC4">
        <w:rPr>
          <w:rFonts w:ascii="StobiSerif Regular" w:hAnsi="StobiSerif Regular" w:cstheme="minorHAnsi"/>
          <w:sz w:val="22"/>
          <w:szCs w:val="22"/>
          <w:lang w:val="mk-MK"/>
        </w:rPr>
        <w:t>(б)</w:t>
      </w:r>
      <w:r w:rsidRPr="00F94AC4">
        <w:rPr>
          <w:rFonts w:ascii="StobiSerif Regular" w:hAnsi="StobiSerif Regular" w:cstheme="minorHAnsi"/>
          <w:sz w:val="22"/>
          <w:szCs w:val="22"/>
        </w:rPr>
        <w:t xml:space="preserve"> </w:t>
      </w:r>
      <w:r w:rsidR="006727B5" w:rsidRPr="00F94AC4">
        <w:rPr>
          <w:rFonts w:ascii="StobiSerif Regular" w:hAnsi="StobiSerif Regular" w:cstheme="minorHAnsi"/>
          <w:sz w:val="22"/>
          <w:szCs w:val="22"/>
          <w:lang w:val="mk-MK"/>
        </w:rPr>
        <w:t>с</w:t>
      </w:r>
      <w:r w:rsidRPr="00F94AC4">
        <w:rPr>
          <w:rFonts w:ascii="StobiSerif Regular" w:hAnsi="StobiSerif Regular" w:cstheme="minorHAnsi"/>
          <w:sz w:val="22"/>
          <w:szCs w:val="22"/>
        </w:rPr>
        <w:t>е исполнуваат условите</w:t>
      </w:r>
      <w:r w:rsidR="004F481F" w:rsidRPr="00F94AC4">
        <w:rPr>
          <w:rFonts w:ascii="StobiSerif Regular" w:hAnsi="StobiSerif Regular" w:cstheme="minorHAnsi"/>
          <w:sz w:val="22"/>
          <w:szCs w:val="22"/>
          <w:lang w:val="mk-MK"/>
        </w:rPr>
        <w:t xml:space="preserve"> за гранични вредности на </w:t>
      </w:r>
      <w:r w:rsidR="00DE02DA" w:rsidRPr="00F94AC4">
        <w:rPr>
          <w:rFonts w:ascii="StobiSerif Regular" w:hAnsi="StobiSerif Regular" w:cstheme="minorHAnsi"/>
          <w:sz w:val="22"/>
          <w:szCs w:val="22"/>
          <w:shd w:val="clear" w:color="auto" w:fill="FFFFFF"/>
        </w:rPr>
        <w:t>супстанции кои</w:t>
      </w:r>
      <w:r w:rsidR="00DE02DA" w:rsidRPr="00F94AC4">
        <w:rPr>
          <w:rFonts w:ascii="StobiSerif Regular" w:hAnsi="StobiSerif Regular" w:cstheme="minorHAnsi"/>
          <w:sz w:val="22"/>
          <w:szCs w:val="22"/>
          <w:shd w:val="clear" w:color="auto" w:fill="FFFFFF"/>
          <w:lang w:val="mk-MK"/>
        </w:rPr>
        <w:t xml:space="preserve"> како минимум</w:t>
      </w:r>
      <w:r w:rsidR="00DE02DA" w:rsidRPr="00F94AC4">
        <w:rPr>
          <w:rFonts w:ascii="StobiSerif Regular" w:hAnsi="StobiSerif Regular" w:cstheme="minorHAnsi"/>
          <w:sz w:val="22"/>
          <w:szCs w:val="22"/>
          <w:shd w:val="clear" w:color="auto" w:fill="FFFFFF"/>
        </w:rPr>
        <w:t xml:space="preserve"> треба да бидат земени предвид при определување на граничните вредности на емисија</w:t>
      </w:r>
      <w:r w:rsidR="00DE02DA" w:rsidRPr="00F94AC4">
        <w:rPr>
          <w:rFonts w:ascii="StobiSerif Regular" w:hAnsi="StobiSerif Regular" w:cstheme="minorHAnsi"/>
          <w:sz w:val="22"/>
          <w:szCs w:val="22"/>
          <w:lang w:val="mk-MK"/>
        </w:rPr>
        <w:t xml:space="preserve"> </w:t>
      </w:r>
      <w:r w:rsidR="004F481F" w:rsidRPr="00A21A18">
        <w:rPr>
          <w:rFonts w:ascii="StobiSerif Regular" w:hAnsi="StobiSerif Regular" w:cstheme="minorHAnsi"/>
          <w:sz w:val="22"/>
          <w:szCs w:val="22"/>
          <w:lang w:val="mk-MK"/>
        </w:rPr>
        <w:t>(анекс 2, ДИЕ)</w:t>
      </w:r>
    </w:p>
    <w:p w14:paraId="50382269" w14:textId="6D816B32" w:rsidR="000302A7" w:rsidRPr="00F94AC4" w:rsidRDefault="000302A7" w:rsidP="00C67C52">
      <w:pPr>
        <w:spacing w:after="240"/>
        <w:jc w:val="both"/>
        <w:rPr>
          <w:rFonts w:ascii="StobiSerif Regular" w:hAnsi="StobiSerif Regular" w:cstheme="minorHAnsi"/>
          <w:sz w:val="22"/>
          <w:szCs w:val="22"/>
        </w:rPr>
      </w:pPr>
      <w:r w:rsidRPr="00F94AC4">
        <w:rPr>
          <w:rFonts w:ascii="StobiSerif Regular" w:hAnsi="StobiSerif Regular" w:cstheme="minorHAnsi"/>
          <w:sz w:val="22"/>
          <w:szCs w:val="22"/>
          <w:lang w:val="mk-MK"/>
        </w:rPr>
        <w:t>(</w:t>
      </w:r>
      <w:r w:rsidRPr="00F94AC4">
        <w:rPr>
          <w:rFonts w:ascii="StobiSerif Regular" w:hAnsi="StobiSerif Regular" w:cstheme="minorHAnsi"/>
          <w:sz w:val="22"/>
          <w:szCs w:val="22"/>
        </w:rPr>
        <w:t>в</w:t>
      </w:r>
      <w:r w:rsidRPr="00F94AC4">
        <w:rPr>
          <w:rFonts w:ascii="StobiSerif Regular" w:hAnsi="StobiSerif Regular" w:cstheme="minorHAnsi"/>
          <w:sz w:val="22"/>
          <w:szCs w:val="22"/>
          <w:lang w:val="mk-MK"/>
        </w:rPr>
        <w:t xml:space="preserve">) </w:t>
      </w:r>
      <w:r w:rsidR="006727B5" w:rsidRPr="00F94AC4">
        <w:rPr>
          <w:rFonts w:ascii="StobiSerif Regular" w:hAnsi="StobiSerif Regular" w:cstheme="minorHAnsi"/>
          <w:sz w:val="22"/>
          <w:szCs w:val="22"/>
          <w:lang w:val="mk-MK"/>
        </w:rPr>
        <w:t>в</w:t>
      </w:r>
      <w:r w:rsidRPr="00F94AC4">
        <w:rPr>
          <w:rFonts w:ascii="StobiSerif Regular" w:hAnsi="StobiSerif Regular" w:cstheme="minorHAnsi"/>
          <w:sz w:val="22"/>
          <w:szCs w:val="22"/>
          <w:lang w:val="mk-MK"/>
        </w:rPr>
        <w:t xml:space="preserve">о случај кога </w:t>
      </w:r>
      <w:r w:rsidRPr="00F94AC4">
        <w:rPr>
          <w:rFonts w:ascii="StobiSerif Regular" w:hAnsi="StobiSerif Regular" w:cstheme="minorHAnsi"/>
          <w:sz w:val="22"/>
          <w:szCs w:val="22"/>
        </w:rPr>
        <w:t xml:space="preserve">релевантните </w:t>
      </w:r>
      <w:r w:rsidR="00F15045" w:rsidRPr="00F94AC4">
        <w:rPr>
          <w:rFonts w:ascii="StobiSerif Regular" w:hAnsi="StobiSerif Regular" w:cstheme="minorHAnsi"/>
          <w:sz w:val="22"/>
          <w:szCs w:val="22"/>
          <w:lang w:val="mk-MK"/>
        </w:rPr>
        <w:t>З</w:t>
      </w:r>
      <w:r w:rsidRPr="00F94AC4">
        <w:rPr>
          <w:rFonts w:ascii="StobiSerif Regular" w:hAnsi="StobiSerif Regular" w:cstheme="minorHAnsi"/>
          <w:sz w:val="22"/>
          <w:szCs w:val="22"/>
        </w:rPr>
        <w:t xml:space="preserve">аклучоци за НДТ не содржат гранични вредности на емисии поврзани со НДТ, </w:t>
      </w:r>
      <w:r w:rsidR="008E5DB6">
        <w:rPr>
          <w:rFonts w:ascii="StobiSerif Regular" w:hAnsi="StobiSerif Regular" w:cstheme="minorHAnsi"/>
          <w:sz w:val="22"/>
          <w:szCs w:val="22"/>
        </w:rPr>
        <w:t>стручниот</w:t>
      </w:r>
      <w:r w:rsidRPr="00F94AC4">
        <w:rPr>
          <w:rFonts w:ascii="StobiSerif Regular" w:hAnsi="StobiSerif Regular" w:cstheme="minorHAnsi"/>
          <w:sz w:val="22"/>
          <w:szCs w:val="22"/>
        </w:rPr>
        <w:t xml:space="preserve"> орган обезбедува дека избраната техника ќе обезбеди исто ниво на заштита на животната средина со </w:t>
      </w:r>
      <w:r w:rsidRPr="00F94AC4">
        <w:rPr>
          <w:rFonts w:ascii="StobiSerif Regular" w:hAnsi="StobiSerif Regular" w:cstheme="minorHAnsi"/>
          <w:sz w:val="22"/>
          <w:szCs w:val="22"/>
          <w:shd w:val="clear" w:color="auto" w:fill="FFFFFF"/>
        </w:rPr>
        <w:t>најдобрите достапни техники</w:t>
      </w:r>
      <w:r w:rsidRPr="00F94AC4">
        <w:rPr>
          <w:rFonts w:ascii="StobiSerif Regular" w:hAnsi="StobiSerif Regular" w:cstheme="minorHAnsi"/>
          <w:sz w:val="22"/>
          <w:szCs w:val="22"/>
        </w:rPr>
        <w:t xml:space="preserve"> од </w:t>
      </w:r>
      <w:r w:rsidR="00F15045" w:rsidRPr="00F94AC4">
        <w:rPr>
          <w:rFonts w:ascii="StobiSerif Regular" w:hAnsi="StobiSerif Regular" w:cstheme="minorHAnsi"/>
          <w:sz w:val="22"/>
          <w:szCs w:val="22"/>
          <w:lang w:val="mk-MK"/>
        </w:rPr>
        <w:t>З</w:t>
      </w:r>
      <w:r w:rsidRPr="00F94AC4">
        <w:rPr>
          <w:rFonts w:ascii="StobiSerif Regular" w:hAnsi="StobiSerif Regular" w:cstheme="minorHAnsi"/>
          <w:sz w:val="22"/>
          <w:szCs w:val="22"/>
        </w:rPr>
        <w:t>аклучокот за НДТ.</w:t>
      </w:r>
    </w:p>
    <w:p w14:paraId="3EA07EC5" w14:textId="0C19EA18" w:rsidR="00916D23" w:rsidRPr="00F94AC4" w:rsidRDefault="00EE1D47" w:rsidP="00C67C52">
      <w:pPr>
        <w:spacing w:after="240"/>
        <w:jc w:val="both"/>
        <w:rPr>
          <w:rFonts w:ascii="StobiSerif Regular" w:hAnsi="StobiSerif Regular" w:cstheme="minorHAnsi"/>
          <w:sz w:val="22"/>
          <w:szCs w:val="22"/>
          <w:shd w:val="clear" w:color="auto" w:fill="FFFFFF"/>
        </w:rPr>
      </w:pPr>
      <w:r w:rsidRPr="00F94AC4">
        <w:rPr>
          <w:rFonts w:ascii="StobiSerif Regular" w:hAnsi="StobiSerif Regular" w:cstheme="minorHAnsi"/>
          <w:sz w:val="22"/>
          <w:szCs w:val="22"/>
          <w:lang w:val="mk-MK"/>
        </w:rPr>
        <w:t xml:space="preserve">(4) </w:t>
      </w:r>
      <w:r w:rsidR="00916D23" w:rsidRPr="00F94AC4">
        <w:rPr>
          <w:rFonts w:ascii="StobiSerif Regular" w:hAnsi="StobiSerif Regular" w:cstheme="minorHAnsi"/>
          <w:sz w:val="22"/>
          <w:szCs w:val="22"/>
        </w:rPr>
        <w:t xml:space="preserve">Без исклучување на </w:t>
      </w:r>
      <w:r w:rsidR="00916D23" w:rsidRPr="00A479A1">
        <w:rPr>
          <w:rFonts w:ascii="StobiSerif Regular" w:hAnsi="StobiSerif Regular" w:cstheme="minorHAnsi"/>
          <w:sz w:val="22"/>
          <w:szCs w:val="22"/>
        </w:rPr>
        <w:t xml:space="preserve">член </w:t>
      </w:r>
      <w:r w:rsidR="004F481F" w:rsidRPr="00A479A1">
        <w:rPr>
          <w:rFonts w:ascii="StobiSerif Regular" w:hAnsi="StobiSerif Regular" w:cstheme="minorHAnsi"/>
          <w:sz w:val="22"/>
          <w:szCs w:val="22"/>
          <w:lang w:val="mk-MK"/>
        </w:rPr>
        <w:t>3</w:t>
      </w:r>
      <w:r w:rsidR="00A479A1" w:rsidRPr="00A479A1">
        <w:rPr>
          <w:rFonts w:ascii="StobiSerif Regular" w:hAnsi="StobiSerif Regular" w:cstheme="minorHAnsi"/>
          <w:sz w:val="22"/>
          <w:szCs w:val="22"/>
        </w:rPr>
        <w:t>8</w:t>
      </w:r>
      <w:r w:rsidR="004F481F" w:rsidRPr="00F94AC4">
        <w:rPr>
          <w:rFonts w:ascii="StobiSerif Regular" w:hAnsi="StobiSerif Regular" w:cstheme="minorHAnsi"/>
          <w:sz w:val="22"/>
          <w:szCs w:val="22"/>
          <w:lang w:val="mk-MK"/>
        </w:rPr>
        <w:t xml:space="preserve"> од овој закон</w:t>
      </w:r>
      <w:r w:rsidR="00916D23" w:rsidRPr="00F94AC4">
        <w:rPr>
          <w:rFonts w:ascii="StobiSerif Regular" w:hAnsi="StobiSerif Regular" w:cstheme="minorHAnsi"/>
          <w:sz w:val="22"/>
          <w:szCs w:val="22"/>
        </w:rPr>
        <w:t xml:space="preserve">, </w:t>
      </w:r>
      <w:r w:rsidR="008E5DB6">
        <w:rPr>
          <w:rFonts w:ascii="StobiSerif Regular" w:hAnsi="StobiSerif Regular" w:cstheme="minorHAnsi"/>
          <w:sz w:val="22"/>
          <w:szCs w:val="22"/>
        </w:rPr>
        <w:t>стручниот</w:t>
      </w:r>
      <w:r w:rsidR="00916D23" w:rsidRPr="00F94AC4">
        <w:rPr>
          <w:rFonts w:ascii="StobiSerif Regular" w:hAnsi="StobiSerif Regular" w:cstheme="minorHAnsi"/>
          <w:sz w:val="22"/>
          <w:szCs w:val="22"/>
        </w:rPr>
        <w:t xml:space="preserve"> орган може да постави построги услови</w:t>
      </w:r>
      <w:r w:rsidR="006727B5" w:rsidRPr="00F94AC4">
        <w:rPr>
          <w:rFonts w:ascii="StobiSerif Regular" w:hAnsi="StobiSerif Regular" w:cstheme="minorHAnsi"/>
          <w:sz w:val="22"/>
          <w:szCs w:val="22"/>
          <w:lang w:val="mk-MK"/>
        </w:rPr>
        <w:t xml:space="preserve"> </w:t>
      </w:r>
      <w:r w:rsidR="00916D23" w:rsidRPr="00F94AC4">
        <w:rPr>
          <w:rFonts w:ascii="StobiSerif Regular" w:hAnsi="StobiSerif Regular" w:cstheme="minorHAnsi"/>
          <w:sz w:val="22"/>
          <w:szCs w:val="22"/>
        </w:rPr>
        <w:t xml:space="preserve">од тие кои можат да бидат постигнати со спроведувањето на НДТ, наведени во </w:t>
      </w:r>
      <w:r w:rsidR="00F15045" w:rsidRPr="00F94AC4">
        <w:rPr>
          <w:rFonts w:ascii="StobiSerif Regular" w:hAnsi="StobiSerif Regular" w:cstheme="minorHAnsi"/>
          <w:sz w:val="22"/>
          <w:szCs w:val="22"/>
          <w:lang w:val="mk-MK"/>
        </w:rPr>
        <w:t>З</w:t>
      </w:r>
      <w:r w:rsidR="00916D23" w:rsidRPr="00F94AC4">
        <w:rPr>
          <w:rFonts w:ascii="StobiSerif Regular" w:hAnsi="StobiSerif Regular" w:cstheme="minorHAnsi"/>
          <w:sz w:val="22"/>
          <w:szCs w:val="22"/>
        </w:rPr>
        <w:t xml:space="preserve">аклучоците на НДТ. </w:t>
      </w:r>
    </w:p>
    <w:p w14:paraId="2E2C30F2" w14:textId="23BEAFD1" w:rsidR="00916D23" w:rsidRPr="00F94AC4" w:rsidRDefault="006727B5" w:rsidP="00C67C52">
      <w:pPr>
        <w:jc w:val="both"/>
        <w:rPr>
          <w:rFonts w:ascii="StobiSerif Regular" w:hAnsi="StobiSerif Regular" w:cstheme="minorHAnsi"/>
          <w:sz w:val="22"/>
          <w:szCs w:val="22"/>
        </w:rPr>
      </w:pPr>
      <w:r w:rsidRPr="00F94AC4">
        <w:rPr>
          <w:rFonts w:ascii="StobiSerif Regular" w:hAnsi="StobiSerif Regular" w:cstheme="minorHAnsi"/>
          <w:sz w:val="22"/>
          <w:szCs w:val="22"/>
          <w:lang w:val="mk-MK"/>
        </w:rPr>
        <w:t xml:space="preserve">(5) </w:t>
      </w:r>
      <w:r w:rsidR="00916D23" w:rsidRPr="00F94AC4">
        <w:rPr>
          <w:rFonts w:ascii="StobiSerif Regular" w:hAnsi="StobiSerif Regular" w:cstheme="minorHAnsi"/>
          <w:sz w:val="22"/>
          <w:szCs w:val="22"/>
        </w:rPr>
        <w:t>Во однос на инсталациите за интензивно одгледување на живина или свињи, ставовите од 1 до 4 од овој член се применуваат без исклучување на законот за благосостојба на животните.</w:t>
      </w:r>
    </w:p>
    <w:p w14:paraId="7F039CF8" w14:textId="77777777" w:rsidR="00D6537B" w:rsidRPr="00F94AC4" w:rsidRDefault="00D6537B" w:rsidP="00C67C52">
      <w:pPr>
        <w:pStyle w:val="BodyC"/>
        <w:tabs>
          <w:tab w:val="left" w:pos="210"/>
          <w:tab w:val="left" w:pos="720"/>
        </w:tabs>
        <w:rPr>
          <w:rFonts w:ascii="StobiSerif Regular" w:hAnsi="StobiSerif Regular" w:cstheme="minorHAnsi"/>
          <w:sz w:val="22"/>
          <w:szCs w:val="22"/>
          <w:shd w:val="clear" w:color="auto" w:fill="FFFFFF"/>
        </w:rPr>
      </w:pPr>
    </w:p>
    <w:p w14:paraId="3767F769" w14:textId="77777777" w:rsidR="00D6537B" w:rsidRPr="00F94AC4" w:rsidRDefault="00D6537B" w:rsidP="00C67C52">
      <w:pPr>
        <w:pStyle w:val="BodyC"/>
        <w:tabs>
          <w:tab w:val="left" w:pos="210"/>
          <w:tab w:val="left" w:pos="720"/>
        </w:tabs>
        <w:rPr>
          <w:rFonts w:ascii="StobiSerif Regular" w:hAnsi="StobiSerif Regular" w:cstheme="minorHAnsi"/>
          <w:sz w:val="22"/>
          <w:szCs w:val="22"/>
          <w:shd w:val="clear" w:color="auto" w:fill="FFFFFF"/>
        </w:rPr>
      </w:pPr>
    </w:p>
    <w:p w14:paraId="4566EF43" w14:textId="1A787DF4" w:rsidR="00D6537B" w:rsidRPr="00F94AC4" w:rsidRDefault="00D6537B" w:rsidP="00C67C52">
      <w:pPr>
        <w:pStyle w:val="ListParagraph"/>
        <w:spacing w:after="0" w:line="240" w:lineRule="auto"/>
        <w:ind w:left="0"/>
        <w:jc w:val="center"/>
        <w:rPr>
          <w:rFonts w:ascii="StobiSerif Regular" w:hAnsi="StobiSerif Regular" w:cstheme="minorHAnsi"/>
          <w:b/>
          <w:bCs/>
          <w:shd w:val="clear" w:color="auto" w:fill="FFFFFF"/>
          <w:lang w:val="mk-MK"/>
        </w:rPr>
      </w:pPr>
      <w:bookmarkStart w:id="23" w:name="_Hlk31639488"/>
      <w:r w:rsidRPr="00F94AC4">
        <w:rPr>
          <w:rFonts w:ascii="StobiSerif Regular" w:hAnsi="StobiSerif Regular" w:cstheme="minorHAnsi"/>
          <w:b/>
          <w:bCs/>
          <w:shd w:val="clear" w:color="auto" w:fill="FFFFFF"/>
        </w:rPr>
        <w:t xml:space="preserve">Член </w:t>
      </w:r>
      <w:r w:rsidR="00D11422" w:rsidRPr="00F94AC4">
        <w:rPr>
          <w:rFonts w:ascii="StobiSerif Regular" w:hAnsi="StobiSerif Regular" w:cstheme="minorHAnsi"/>
          <w:b/>
          <w:bCs/>
          <w:shd w:val="clear" w:color="auto" w:fill="FFFFFF"/>
          <w:lang w:val="mk-MK"/>
        </w:rPr>
        <w:t>4</w:t>
      </w:r>
      <w:r w:rsidR="003660FC" w:rsidRPr="00F94AC4">
        <w:rPr>
          <w:rFonts w:ascii="StobiSerif Regular" w:hAnsi="StobiSerif Regular" w:cstheme="minorHAnsi"/>
          <w:b/>
          <w:bCs/>
          <w:shd w:val="clear" w:color="auto" w:fill="FFFFFF"/>
        </w:rPr>
        <w:t>1</w:t>
      </w:r>
    </w:p>
    <w:bookmarkEnd w:id="23"/>
    <w:p w14:paraId="18F5C02C" w14:textId="53C2DB75" w:rsidR="00D6537B" w:rsidRDefault="00D6537B" w:rsidP="00C67C52">
      <w:pPr>
        <w:pStyle w:val="ListParagraph"/>
        <w:spacing w:after="0" w:line="240" w:lineRule="auto"/>
        <w:ind w:left="0"/>
        <w:jc w:val="center"/>
        <w:rPr>
          <w:rFonts w:ascii="StobiSerif Regular" w:hAnsi="StobiSerif Regular" w:cstheme="minorHAnsi"/>
          <w:b/>
          <w:bCs/>
          <w:shd w:val="clear" w:color="auto" w:fill="FFFFFF"/>
          <w:lang w:val="mk-MK"/>
        </w:rPr>
      </w:pPr>
      <w:r w:rsidRPr="00F94AC4">
        <w:rPr>
          <w:rFonts w:ascii="StobiSerif Regular" w:hAnsi="StobiSerif Regular" w:cstheme="minorHAnsi"/>
          <w:b/>
          <w:bCs/>
          <w:shd w:val="clear" w:color="auto" w:fill="FFFFFF"/>
          <w:lang w:val="mk-MK"/>
        </w:rPr>
        <w:t xml:space="preserve">Критериуми за утврдување на Најдобри достапни техники </w:t>
      </w:r>
    </w:p>
    <w:p w14:paraId="7569EA86" w14:textId="77777777" w:rsidR="00EE0465" w:rsidRPr="00F94AC4" w:rsidRDefault="00EE0465" w:rsidP="00C67C52">
      <w:pPr>
        <w:pStyle w:val="ListParagraph"/>
        <w:spacing w:after="0" w:line="240" w:lineRule="auto"/>
        <w:ind w:left="0"/>
        <w:jc w:val="center"/>
        <w:rPr>
          <w:rFonts w:ascii="StobiSerif Regular" w:hAnsi="StobiSerif Regular" w:cstheme="minorHAnsi"/>
          <w:b/>
          <w:bCs/>
          <w:shd w:val="clear" w:color="auto" w:fill="FFFFFF"/>
          <w:lang w:val="mk-MK"/>
        </w:rPr>
      </w:pPr>
    </w:p>
    <w:p w14:paraId="26DA21DE" w14:textId="170C3A9F" w:rsidR="00D6537B" w:rsidRPr="00F94AC4" w:rsidRDefault="00D6537B" w:rsidP="00C67C52">
      <w:pPr>
        <w:pStyle w:val="BodyC"/>
        <w:jc w:val="both"/>
        <w:rPr>
          <w:rFonts w:ascii="StobiSerif Regular" w:hAnsi="StobiSerif Regular" w:cstheme="minorHAnsi"/>
          <w:sz w:val="22"/>
          <w:szCs w:val="22"/>
          <w:shd w:val="clear" w:color="auto" w:fill="FFFFFF"/>
        </w:rPr>
      </w:pPr>
      <w:r w:rsidRPr="00F94AC4">
        <w:rPr>
          <w:rFonts w:ascii="StobiSerif Regular" w:hAnsi="StobiSerif Regular" w:cstheme="minorHAnsi"/>
          <w:sz w:val="22"/>
          <w:szCs w:val="22"/>
          <w:shd w:val="clear" w:color="auto" w:fill="FFFFFF"/>
        </w:rPr>
        <w:t>(1) Кога најдобрите достапни техники не се оп</w:t>
      </w:r>
      <w:r w:rsidRPr="00F94AC4">
        <w:rPr>
          <w:rFonts w:ascii="StobiSerif Regular" w:hAnsi="StobiSerif Regular" w:cstheme="minorHAnsi"/>
          <w:sz w:val="22"/>
          <w:szCs w:val="22"/>
          <w:shd w:val="clear" w:color="auto" w:fill="FFFFFF"/>
          <w:lang w:val="mk-MK"/>
        </w:rPr>
        <w:t>фатени</w:t>
      </w:r>
      <w:r w:rsidRPr="00F94AC4">
        <w:rPr>
          <w:rFonts w:ascii="StobiSerif Regular" w:hAnsi="StobiSerif Regular" w:cstheme="minorHAnsi"/>
          <w:sz w:val="22"/>
          <w:szCs w:val="22"/>
          <w:shd w:val="clear" w:color="auto" w:fill="FFFFFF"/>
        </w:rPr>
        <w:t xml:space="preserve"> во ниту еден НДТ </w:t>
      </w:r>
      <w:r w:rsidR="00F15045" w:rsidRPr="00F94AC4">
        <w:rPr>
          <w:rFonts w:ascii="StobiSerif Regular" w:hAnsi="StobiSerif Regular" w:cstheme="minorHAnsi"/>
          <w:sz w:val="22"/>
          <w:szCs w:val="22"/>
          <w:shd w:val="clear" w:color="auto" w:fill="FFFFFF"/>
          <w:lang w:val="mk-MK"/>
        </w:rPr>
        <w:t>З</w:t>
      </w:r>
      <w:r w:rsidRPr="00F94AC4">
        <w:rPr>
          <w:rFonts w:ascii="StobiSerif Regular" w:hAnsi="StobiSerif Regular" w:cstheme="minorHAnsi"/>
          <w:sz w:val="22"/>
          <w:szCs w:val="22"/>
          <w:shd w:val="clear" w:color="auto" w:fill="FFFFFF"/>
        </w:rPr>
        <w:t xml:space="preserve">аклучок, или во случаите кога овие заклучоци не ги опфаќаат сите можни влијанија врз животната средина од активноста или процесот, или </w:t>
      </w:r>
      <w:r w:rsidRPr="00F94AC4">
        <w:rPr>
          <w:rFonts w:ascii="StobiSerif Regular" w:hAnsi="StobiSerif Regular" w:cstheme="minorHAnsi"/>
          <w:sz w:val="22"/>
          <w:szCs w:val="22"/>
          <w:shd w:val="clear" w:color="auto" w:fill="FFFFFF"/>
          <w:lang w:val="mk-MK"/>
        </w:rPr>
        <w:t xml:space="preserve">во случаевите кога операторот одлучува да </w:t>
      </w:r>
      <w:r w:rsidRPr="00F94AC4">
        <w:rPr>
          <w:rFonts w:ascii="StobiSerif Regular" w:hAnsi="StobiSerif Regular" w:cstheme="minorHAnsi"/>
          <w:sz w:val="22"/>
          <w:szCs w:val="22"/>
          <w:shd w:val="clear" w:color="auto" w:fill="FFFFFF"/>
          <w:lang w:val="mk-MK"/>
        </w:rPr>
        <w:lastRenderedPageBreak/>
        <w:t xml:space="preserve">примени НДТ која не е опишана во предметниот НДТ </w:t>
      </w:r>
      <w:r w:rsidR="00F15045" w:rsidRPr="00F94AC4">
        <w:rPr>
          <w:rFonts w:ascii="StobiSerif Regular" w:hAnsi="StobiSerif Regular" w:cstheme="minorHAnsi"/>
          <w:sz w:val="22"/>
          <w:szCs w:val="22"/>
          <w:shd w:val="clear" w:color="auto" w:fill="FFFFFF"/>
          <w:lang w:val="mk-MK"/>
        </w:rPr>
        <w:t>З</w:t>
      </w:r>
      <w:r w:rsidRPr="00F94AC4">
        <w:rPr>
          <w:rFonts w:ascii="StobiSerif Regular" w:hAnsi="StobiSerif Regular" w:cstheme="minorHAnsi"/>
          <w:sz w:val="22"/>
          <w:szCs w:val="22"/>
          <w:shd w:val="clear" w:color="auto" w:fill="FFFFFF"/>
          <w:lang w:val="mk-MK"/>
        </w:rPr>
        <w:t>аклучок,</w:t>
      </w:r>
      <w:r w:rsidR="00F15045" w:rsidRPr="00F94AC4">
        <w:rPr>
          <w:rFonts w:ascii="StobiSerif Regular" w:hAnsi="StobiSerif Regular" w:cstheme="minorHAnsi"/>
          <w:sz w:val="22"/>
          <w:szCs w:val="22"/>
          <w:shd w:val="clear" w:color="auto" w:fill="FFFFFF"/>
          <w:lang w:val="mk-MK"/>
        </w:rPr>
        <w:t xml:space="preserve"> </w:t>
      </w:r>
      <w:r w:rsidR="008E5DB6">
        <w:rPr>
          <w:rFonts w:ascii="StobiSerif Regular" w:hAnsi="StobiSerif Regular" w:cstheme="minorHAnsi"/>
          <w:sz w:val="22"/>
          <w:szCs w:val="22"/>
          <w:shd w:val="clear" w:color="auto" w:fill="FFFFFF"/>
          <w:lang w:val="mk-MK"/>
        </w:rPr>
        <w:t>стручниот</w:t>
      </w:r>
      <w:r w:rsidRPr="00F94AC4">
        <w:rPr>
          <w:rFonts w:ascii="StobiSerif Regular" w:hAnsi="StobiSerif Regular" w:cstheme="minorHAnsi"/>
          <w:sz w:val="22"/>
          <w:szCs w:val="22"/>
          <w:shd w:val="clear" w:color="auto" w:fill="FFFFFF"/>
          <w:lang w:val="mk-MK"/>
        </w:rPr>
        <w:t xml:space="preserve"> орган треба да се раководи според следните критериуми</w:t>
      </w:r>
      <w:r w:rsidRPr="00F94AC4">
        <w:rPr>
          <w:rFonts w:ascii="StobiSerif Regular" w:hAnsi="StobiSerif Regular" w:cstheme="minorHAnsi"/>
          <w:sz w:val="22"/>
          <w:szCs w:val="22"/>
          <w:shd w:val="clear" w:color="auto" w:fill="FFFFFF"/>
        </w:rPr>
        <w:t xml:space="preserve">: </w:t>
      </w:r>
    </w:p>
    <w:p w14:paraId="1951F8E0" w14:textId="28485DD7" w:rsidR="00D6537B" w:rsidRPr="00F94AC4" w:rsidRDefault="00D6537B" w:rsidP="00C67C52">
      <w:pPr>
        <w:pStyle w:val="BodyC"/>
        <w:jc w:val="both"/>
        <w:rPr>
          <w:rFonts w:ascii="StobiSerif Regular" w:hAnsi="StobiSerif Regular" w:cstheme="minorHAnsi"/>
          <w:sz w:val="22"/>
          <w:szCs w:val="22"/>
          <w:shd w:val="clear" w:color="auto" w:fill="FFFFFF"/>
        </w:rPr>
      </w:pPr>
      <w:r w:rsidRPr="00F94AC4">
        <w:rPr>
          <w:rFonts w:ascii="StobiSerif Regular" w:hAnsi="StobiSerif Regular" w:cstheme="minorHAnsi"/>
          <w:sz w:val="22"/>
          <w:szCs w:val="22"/>
          <w:shd w:val="clear" w:color="auto" w:fill="FFFFFF"/>
        </w:rPr>
        <w:t>1</w:t>
      </w:r>
      <w:r w:rsidR="00FC1048" w:rsidRPr="00F94AC4">
        <w:rPr>
          <w:rFonts w:ascii="StobiSerif Regular" w:hAnsi="StobiSerif Regular" w:cstheme="minorHAnsi"/>
          <w:sz w:val="22"/>
          <w:szCs w:val="22"/>
          <w:shd w:val="clear" w:color="auto" w:fill="FFFFFF"/>
          <w:lang w:val="mk-MK"/>
        </w:rPr>
        <w:t>.</w:t>
      </w:r>
      <w:r w:rsidRPr="00F94AC4">
        <w:rPr>
          <w:rFonts w:ascii="StobiSerif Regular" w:hAnsi="StobiSerif Regular" w:cstheme="minorHAnsi"/>
          <w:sz w:val="22"/>
          <w:szCs w:val="22"/>
          <w:shd w:val="clear" w:color="auto" w:fill="FFFFFF"/>
        </w:rPr>
        <w:t xml:space="preserve"> </w:t>
      </w:r>
      <w:r w:rsidR="00FC1048" w:rsidRPr="00F94AC4">
        <w:rPr>
          <w:rFonts w:ascii="StobiSerif Regular" w:hAnsi="StobiSerif Regular" w:cstheme="minorHAnsi"/>
          <w:sz w:val="22"/>
          <w:szCs w:val="22"/>
          <w:shd w:val="clear" w:color="auto" w:fill="FFFFFF"/>
          <w:lang w:val="mk-MK"/>
        </w:rPr>
        <w:t>У</w:t>
      </w:r>
      <w:r w:rsidRPr="00F94AC4">
        <w:rPr>
          <w:rFonts w:ascii="StobiSerif Regular" w:hAnsi="StobiSerif Regular" w:cstheme="minorHAnsi"/>
          <w:sz w:val="22"/>
          <w:szCs w:val="22"/>
          <w:shd w:val="clear" w:color="auto" w:fill="FFFFFF"/>
        </w:rPr>
        <w:t>потреба на технологија која генерира мали количини отпад;</w:t>
      </w:r>
    </w:p>
    <w:p w14:paraId="78C557D4" w14:textId="6679B8F4" w:rsidR="00D6537B" w:rsidRPr="00F94AC4" w:rsidRDefault="00D6537B" w:rsidP="00C67C52">
      <w:pPr>
        <w:pStyle w:val="BodyC"/>
        <w:jc w:val="both"/>
        <w:rPr>
          <w:rFonts w:ascii="StobiSerif Regular" w:hAnsi="StobiSerif Regular" w:cstheme="minorHAnsi"/>
          <w:sz w:val="22"/>
          <w:szCs w:val="22"/>
          <w:shd w:val="clear" w:color="auto" w:fill="FFFFFF"/>
        </w:rPr>
      </w:pPr>
      <w:r w:rsidRPr="00F94AC4">
        <w:rPr>
          <w:rFonts w:ascii="StobiSerif Regular" w:hAnsi="StobiSerif Regular" w:cstheme="minorHAnsi"/>
          <w:sz w:val="22"/>
          <w:szCs w:val="22"/>
          <w:shd w:val="clear" w:color="auto" w:fill="FFFFFF"/>
        </w:rPr>
        <w:t>2</w:t>
      </w:r>
      <w:r w:rsidR="00FC1048" w:rsidRPr="00F94AC4">
        <w:rPr>
          <w:rFonts w:ascii="StobiSerif Regular" w:hAnsi="StobiSerif Regular" w:cstheme="minorHAnsi"/>
          <w:sz w:val="22"/>
          <w:szCs w:val="22"/>
          <w:shd w:val="clear" w:color="auto" w:fill="FFFFFF"/>
          <w:lang w:val="mk-MK"/>
        </w:rPr>
        <w:t>. У</w:t>
      </w:r>
      <w:r w:rsidRPr="00F94AC4">
        <w:rPr>
          <w:rFonts w:ascii="StobiSerif Regular" w:hAnsi="StobiSerif Regular" w:cstheme="minorHAnsi"/>
          <w:sz w:val="22"/>
          <w:szCs w:val="22"/>
          <w:shd w:val="clear" w:color="auto" w:fill="FFFFFF"/>
        </w:rPr>
        <w:t>потреба на помалку опасни материи;</w:t>
      </w:r>
    </w:p>
    <w:p w14:paraId="45C75188" w14:textId="04652B6C" w:rsidR="00D6537B" w:rsidRPr="00F94AC4" w:rsidRDefault="00D6537B" w:rsidP="00C67C52">
      <w:pPr>
        <w:pStyle w:val="BodyC"/>
        <w:jc w:val="both"/>
        <w:rPr>
          <w:rFonts w:ascii="StobiSerif Regular" w:hAnsi="StobiSerif Regular" w:cstheme="minorHAnsi"/>
          <w:sz w:val="22"/>
          <w:szCs w:val="22"/>
          <w:shd w:val="clear" w:color="auto" w:fill="FFFFFF"/>
        </w:rPr>
      </w:pPr>
      <w:r w:rsidRPr="00F94AC4">
        <w:rPr>
          <w:rFonts w:ascii="StobiSerif Regular" w:hAnsi="StobiSerif Regular" w:cstheme="minorHAnsi"/>
          <w:sz w:val="22"/>
          <w:szCs w:val="22"/>
          <w:shd w:val="clear" w:color="auto" w:fill="FFFFFF"/>
        </w:rPr>
        <w:t>3</w:t>
      </w:r>
      <w:r w:rsidR="00FC1048" w:rsidRPr="00F94AC4">
        <w:rPr>
          <w:rFonts w:ascii="StobiSerif Regular" w:hAnsi="StobiSerif Regular" w:cstheme="minorHAnsi"/>
          <w:sz w:val="22"/>
          <w:szCs w:val="22"/>
          <w:shd w:val="clear" w:color="auto" w:fill="FFFFFF"/>
          <w:lang w:val="mk-MK"/>
        </w:rPr>
        <w:t>. П</w:t>
      </w:r>
      <w:r w:rsidRPr="00F94AC4">
        <w:rPr>
          <w:rFonts w:ascii="StobiSerif Regular" w:hAnsi="StobiSerif Regular" w:cstheme="minorHAnsi"/>
          <w:sz w:val="22"/>
          <w:szCs w:val="22"/>
          <w:shd w:val="clear" w:color="auto" w:fill="FFFFFF"/>
        </w:rPr>
        <w:t>реработка и рециклирање на супстанци создадени во процесот на производство и во отпадот;</w:t>
      </w:r>
    </w:p>
    <w:p w14:paraId="0A8FAF71" w14:textId="71C3B92D" w:rsidR="00D6537B" w:rsidRPr="00F94AC4" w:rsidRDefault="00D6537B" w:rsidP="00C67C52">
      <w:pPr>
        <w:pStyle w:val="BodyC"/>
        <w:jc w:val="both"/>
        <w:rPr>
          <w:rFonts w:ascii="StobiSerif Regular" w:hAnsi="StobiSerif Regular" w:cstheme="minorHAnsi"/>
          <w:sz w:val="22"/>
          <w:szCs w:val="22"/>
          <w:shd w:val="clear" w:color="auto" w:fill="FFFFFF"/>
        </w:rPr>
      </w:pPr>
      <w:r w:rsidRPr="00F94AC4">
        <w:rPr>
          <w:rFonts w:ascii="StobiSerif Regular" w:hAnsi="StobiSerif Regular" w:cstheme="minorHAnsi"/>
          <w:sz w:val="22"/>
          <w:szCs w:val="22"/>
          <w:shd w:val="clear" w:color="auto" w:fill="FFFFFF"/>
        </w:rPr>
        <w:t>4</w:t>
      </w:r>
      <w:r w:rsidR="00FC1048" w:rsidRPr="00F94AC4">
        <w:rPr>
          <w:rFonts w:ascii="StobiSerif Regular" w:hAnsi="StobiSerif Regular" w:cstheme="minorHAnsi"/>
          <w:sz w:val="22"/>
          <w:szCs w:val="22"/>
          <w:shd w:val="clear" w:color="auto" w:fill="FFFFFF"/>
          <w:lang w:val="mk-MK"/>
        </w:rPr>
        <w:t>. У</w:t>
      </w:r>
      <w:r w:rsidRPr="00F94AC4">
        <w:rPr>
          <w:rFonts w:ascii="StobiSerif Regular" w:hAnsi="StobiSerif Regular" w:cstheme="minorHAnsi"/>
          <w:sz w:val="22"/>
          <w:szCs w:val="22"/>
          <w:shd w:val="clear" w:color="auto" w:fill="FFFFFF"/>
        </w:rPr>
        <w:t>потреба на споредливи процеси, постројки или методи на работа кои се успешно испробани во индустриско производство;</w:t>
      </w:r>
    </w:p>
    <w:p w14:paraId="454A3E25" w14:textId="18CE6BB3" w:rsidR="00D6537B" w:rsidRPr="00F94AC4" w:rsidRDefault="00D6537B" w:rsidP="00C67C52">
      <w:pPr>
        <w:pStyle w:val="BodyC"/>
        <w:jc w:val="both"/>
        <w:rPr>
          <w:rFonts w:ascii="StobiSerif Regular" w:hAnsi="StobiSerif Regular" w:cstheme="minorHAnsi"/>
          <w:sz w:val="22"/>
          <w:szCs w:val="22"/>
          <w:shd w:val="clear" w:color="auto" w:fill="FFFFFF"/>
        </w:rPr>
      </w:pPr>
      <w:r w:rsidRPr="00F94AC4">
        <w:rPr>
          <w:rFonts w:ascii="StobiSerif Regular" w:hAnsi="StobiSerif Regular" w:cstheme="minorHAnsi"/>
          <w:sz w:val="22"/>
          <w:szCs w:val="22"/>
          <w:shd w:val="clear" w:color="auto" w:fill="FFFFFF"/>
        </w:rPr>
        <w:t>5</w:t>
      </w:r>
      <w:r w:rsidR="00FC1048" w:rsidRPr="00F94AC4">
        <w:rPr>
          <w:rFonts w:ascii="StobiSerif Regular" w:hAnsi="StobiSerif Regular" w:cstheme="minorHAnsi"/>
          <w:sz w:val="22"/>
          <w:szCs w:val="22"/>
          <w:shd w:val="clear" w:color="auto" w:fill="FFFFFF"/>
          <w:lang w:val="mk-MK"/>
        </w:rPr>
        <w:t>. Т</w:t>
      </w:r>
      <w:r w:rsidRPr="00F94AC4">
        <w:rPr>
          <w:rFonts w:ascii="StobiSerif Regular" w:hAnsi="StobiSerif Regular" w:cstheme="minorHAnsi"/>
          <w:sz w:val="22"/>
          <w:szCs w:val="22"/>
          <w:shd w:val="clear" w:color="auto" w:fill="FFFFFF"/>
        </w:rPr>
        <w:t>ехнолошкиот напредок и резултатите од научниот развој;</w:t>
      </w:r>
    </w:p>
    <w:p w14:paraId="4C3EDED8" w14:textId="3FF2E2EF" w:rsidR="00D6537B" w:rsidRPr="00F94AC4" w:rsidRDefault="00D6537B" w:rsidP="00C67C52">
      <w:pPr>
        <w:pStyle w:val="BodyC"/>
        <w:jc w:val="both"/>
        <w:rPr>
          <w:rFonts w:ascii="StobiSerif Regular" w:hAnsi="StobiSerif Regular" w:cstheme="minorHAnsi"/>
          <w:sz w:val="22"/>
          <w:szCs w:val="22"/>
          <w:shd w:val="clear" w:color="auto" w:fill="FFFFFF"/>
        </w:rPr>
      </w:pPr>
      <w:r w:rsidRPr="00F94AC4">
        <w:rPr>
          <w:rFonts w:ascii="StobiSerif Regular" w:hAnsi="StobiSerif Regular" w:cstheme="minorHAnsi"/>
          <w:sz w:val="22"/>
          <w:szCs w:val="22"/>
          <w:shd w:val="clear" w:color="auto" w:fill="FFFFFF"/>
        </w:rPr>
        <w:t>6</w:t>
      </w:r>
      <w:r w:rsidR="00FC1048" w:rsidRPr="00F94AC4">
        <w:rPr>
          <w:rFonts w:ascii="StobiSerif Regular" w:hAnsi="StobiSerif Regular" w:cstheme="minorHAnsi"/>
          <w:sz w:val="22"/>
          <w:szCs w:val="22"/>
          <w:shd w:val="clear" w:color="auto" w:fill="FFFFFF"/>
          <w:lang w:val="mk-MK"/>
        </w:rPr>
        <w:t>. П</w:t>
      </w:r>
      <w:r w:rsidRPr="00F94AC4">
        <w:rPr>
          <w:rFonts w:ascii="StobiSerif Regular" w:hAnsi="StobiSerif Regular" w:cstheme="minorHAnsi"/>
          <w:sz w:val="22"/>
          <w:szCs w:val="22"/>
          <w:shd w:val="clear" w:color="auto" w:fill="FFFFFF"/>
        </w:rPr>
        <w:t>риродата, влијанијата и обемот на емисиите од интерес;</w:t>
      </w:r>
    </w:p>
    <w:p w14:paraId="22F7D04C" w14:textId="60923B29" w:rsidR="00D6537B" w:rsidRPr="00F94AC4" w:rsidRDefault="00D6537B" w:rsidP="00C67C52">
      <w:pPr>
        <w:pStyle w:val="BodyC"/>
        <w:jc w:val="both"/>
        <w:rPr>
          <w:rFonts w:ascii="StobiSerif Regular" w:hAnsi="StobiSerif Regular" w:cstheme="minorHAnsi"/>
          <w:sz w:val="22"/>
          <w:szCs w:val="22"/>
          <w:shd w:val="clear" w:color="auto" w:fill="FFFFFF"/>
        </w:rPr>
      </w:pPr>
      <w:r w:rsidRPr="00F94AC4">
        <w:rPr>
          <w:rFonts w:ascii="StobiSerif Regular" w:hAnsi="StobiSerif Regular" w:cstheme="minorHAnsi"/>
          <w:sz w:val="22"/>
          <w:szCs w:val="22"/>
          <w:shd w:val="clear" w:color="auto" w:fill="FFFFFF"/>
        </w:rPr>
        <w:t>7</w:t>
      </w:r>
      <w:r w:rsidR="00FC1048" w:rsidRPr="00F94AC4">
        <w:rPr>
          <w:rFonts w:ascii="StobiSerif Regular" w:hAnsi="StobiSerif Regular" w:cstheme="minorHAnsi"/>
          <w:sz w:val="22"/>
          <w:szCs w:val="22"/>
          <w:shd w:val="clear" w:color="auto" w:fill="FFFFFF"/>
          <w:lang w:val="mk-MK"/>
        </w:rPr>
        <w:t>. Д</w:t>
      </w:r>
      <w:r w:rsidRPr="00F94AC4">
        <w:rPr>
          <w:rFonts w:ascii="StobiSerif Regular" w:hAnsi="StobiSerif Regular" w:cstheme="minorHAnsi"/>
          <w:sz w:val="22"/>
          <w:szCs w:val="22"/>
          <w:shd w:val="clear" w:color="auto" w:fill="FFFFFF"/>
        </w:rPr>
        <w:t>атум кога е започната или започнува со работа вршењето на дејноста или активноста на инсталацијата;</w:t>
      </w:r>
    </w:p>
    <w:p w14:paraId="17FEC68F" w14:textId="0F0150AC" w:rsidR="00D6537B" w:rsidRPr="00F94AC4" w:rsidRDefault="00D6537B" w:rsidP="00C67C52">
      <w:pPr>
        <w:pStyle w:val="BodyC"/>
        <w:jc w:val="both"/>
        <w:rPr>
          <w:rFonts w:ascii="StobiSerif Regular" w:hAnsi="StobiSerif Regular" w:cstheme="minorHAnsi"/>
          <w:sz w:val="22"/>
          <w:szCs w:val="22"/>
          <w:shd w:val="clear" w:color="auto" w:fill="FFFFFF"/>
        </w:rPr>
      </w:pPr>
      <w:r w:rsidRPr="00F94AC4">
        <w:rPr>
          <w:rFonts w:ascii="StobiSerif Regular" w:hAnsi="StobiSerif Regular" w:cstheme="minorHAnsi"/>
          <w:sz w:val="22"/>
          <w:szCs w:val="22"/>
          <w:shd w:val="clear" w:color="auto" w:fill="FFFFFF"/>
        </w:rPr>
        <w:t>8</w:t>
      </w:r>
      <w:r w:rsidR="00FC1048" w:rsidRPr="00F94AC4">
        <w:rPr>
          <w:rFonts w:ascii="StobiSerif Regular" w:hAnsi="StobiSerif Regular" w:cstheme="minorHAnsi"/>
          <w:sz w:val="22"/>
          <w:szCs w:val="22"/>
          <w:shd w:val="clear" w:color="auto" w:fill="FFFFFF"/>
          <w:lang w:val="mk-MK"/>
        </w:rPr>
        <w:t>. В</w:t>
      </w:r>
      <w:r w:rsidRPr="00F94AC4">
        <w:rPr>
          <w:rFonts w:ascii="StobiSerif Regular" w:hAnsi="StobiSerif Regular" w:cstheme="minorHAnsi"/>
          <w:sz w:val="22"/>
          <w:szCs w:val="22"/>
          <w:shd w:val="clear" w:color="auto" w:fill="FFFFFF"/>
        </w:rPr>
        <w:t>реметраењето потребно да се воведат најдобрите достапни техники;</w:t>
      </w:r>
    </w:p>
    <w:p w14:paraId="24141259" w14:textId="4A6CE707" w:rsidR="00D6537B" w:rsidRPr="00F94AC4" w:rsidRDefault="00D6537B" w:rsidP="00C67C52">
      <w:pPr>
        <w:pStyle w:val="BodyC"/>
        <w:jc w:val="both"/>
        <w:rPr>
          <w:rFonts w:ascii="StobiSerif Regular" w:hAnsi="StobiSerif Regular" w:cstheme="minorHAnsi"/>
          <w:sz w:val="22"/>
          <w:szCs w:val="22"/>
          <w:shd w:val="clear" w:color="auto" w:fill="FFFFFF"/>
        </w:rPr>
      </w:pPr>
      <w:r w:rsidRPr="00F94AC4">
        <w:rPr>
          <w:rFonts w:ascii="StobiSerif Regular" w:hAnsi="StobiSerif Regular" w:cstheme="minorHAnsi"/>
          <w:sz w:val="22"/>
          <w:szCs w:val="22"/>
          <w:shd w:val="clear" w:color="auto" w:fill="FFFFFF"/>
        </w:rPr>
        <w:t>9</w:t>
      </w:r>
      <w:r w:rsidR="00FC1048" w:rsidRPr="00F94AC4">
        <w:rPr>
          <w:rFonts w:ascii="StobiSerif Regular" w:hAnsi="StobiSerif Regular" w:cstheme="minorHAnsi"/>
          <w:sz w:val="22"/>
          <w:szCs w:val="22"/>
          <w:shd w:val="clear" w:color="auto" w:fill="FFFFFF"/>
          <w:lang w:val="mk-MK"/>
        </w:rPr>
        <w:t>. П</w:t>
      </w:r>
      <w:r w:rsidRPr="00F94AC4">
        <w:rPr>
          <w:rFonts w:ascii="StobiSerif Regular" w:hAnsi="StobiSerif Regular" w:cstheme="minorHAnsi"/>
          <w:sz w:val="22"/>
          <w:szCs w:val="22"/>
          <w:shd w:val="clear" w:color="auto" w:fill="FFFFFF"/>
        </w:rPr>
        <w:t>риродата и потрошувачката на користените суровини, вклучително и водата и нивната енергетска ефикасност;</w:t>
      </w:r>
    </w:p>
    <w:p w14:paraId="3110B53A" w14:textId="5928C1E2" w:rsidR="00D6537B" w:rsidRPr="00F94AC4" w:rsidRDefault="00D6537B" w:rsidP="00C67C52">
      <w:pPr>
        <w:pStyle w:val="BodyC"/>
        <w:jc w:val="both"/>
        <w:rPr>
          <w:rFonts w:ascii="StobiSerif Regular" w:hAnsi="StobiSerif Regular" w:cstheme="minorHAnsi"/>
          <w:sz w:val="22"/>
          <w:szCs w:val="22"/>
          <w:shd w:val="clear" w:color="auto" w:fill="FFFFFF"/>
        </w:rPr>
      </w:pPr>
      <w:r w:rsidRPr="00F94AC4">
        <w:rPr>
          <w:rFonts w:ascii="StobiSerif Regular" w:hAnsi="StobiSerif Regular" w:cstheme="minorHAnsi"/>
          <w:sz w:val="22"/>
          <w:szCs w:val="22"/>
          <w:shd w:val="clear" w:color="auto" w:fill="FFFFFF"/>
        </w:rPr>
        <w:t>10</w:t>
      </w:r>
      <w:r w:rsidR="00FC1048" w:rsidRPr="00F94AC4">
        <w:rPr>
          <w:rFonts w:ascii="StobiSerif Regular" w:hAnsi="StobiSerif Regular" w:cstheme="minorHAnsi"/>
          <w:sz w:val="22"/>
          <w:szCs w:val="22"/>
          <w:shd w:val="clear" w:color="auto" w:fill="FFFFFF"/>
          <w:lang w:val="mk-MK"/>
        </w:rPr>
        <w:t>. В</w:t>
      </w:r>
      <w:r w:rsidRPr="00F94AC4">
        <w:rPr>
          <w:rFonts w:ascii="StobiSerif Regular" w:hAnsi="StobiSerif Regular" w:cstheme="minorHAnsi"/>
          <w:sz w:val="22"/>
          <w:szCs w:val="22"/>
          <w:shd w:val="clear" w:color="auto" w:fill="FFFFFF"/>
        </w:rPr>
        <w:t>лијанието на емисиите врз животната средина и спречување на ризиците што произлегуваат од нив или нивно намалување во најголема можна мерка;</w:t>
      </w:r>
    </w:p>
    <w:p w14:paraId="69054431" w14:textId="6A656A67" w:rsidR="00D6537B" w:rsidRPr="00F94AC4" w:rsidRDefault="00D6537B" w:rsidP="00C67C52">
      <w:pPr>
        <w:pStyle w:val="BodyC"/>
        <w:jc w:val="both"/>
        <w:rPr>
          <w:rFonts w:ascii="StobiSerif Regular" w:hAnsi="StobiSerif Regular" w:cstheme="minorHAnsi"/>
          <w:sz w:val="22"/>
          <w:szCs w:val="22"/>
          <w:shd w:val="clear" w:color="auto" w:fill="FFFFFF"/>
        </w:rPr>
      </w:pPr>
      <w:r w:rsidRPr="00F94AC4">
        <w:rPr>
          <w:rFonts w:ascii="StobiSerif Regular" w:hAnsi="StobiSerif Regular" w:cstheme="minorHAnsi"/>
          <w:sz w:val="22"/>
          <w:szCs w:val="22"/>
          <w:shd w:val="clear" w:color="auto" w:fill="FFFFFF"/>
        </w:rPr>
        <w:t>11</w:t>
      </w:r>
      <w:r w:rsidR="00FC1048" w:rsidRPr="00F94AC4">
        <w:rPr>
          <w:rFonts w:ascii="StobiSerif Regular" w:hAnsi="StobiSerif Regular" w:cstheme="minorHAnsi"/>
          <w:sz w:val="22"/>
          <w:szCs w:val="22"/>
          <w:shd w:val="clear" w:color="auto" w:fill="FFFFFF"/>
          <w:lang w:val="mk-MK"/>
        </w:rPr>
        <w:t>. С</w:t>
      </w:r>
      <w:r w:rsidRPr="00F94AC4">
        <w:rPr>
          <w:rFonts w:ascii="StobiSerif Regular" w:hAnsi="StobiSerif Regular" w:cstheme="minorHAnsi"/>
          <w:sz w:val="22"/>
          <w:szCs w:val="22"/>
          <w:shd w:val="clear" w:color="auto" w:fill="FFFFFF"/>
        </w:rPr>
        <w:t>пречување несреќи и минимизирање на последиците од нив;</w:t>
      </w:r>
    </w:p>
    <w:p w14:paraId="47F7D926" w14:textId="4F53B316" w:rsidR="00D6537B" w:rsidRPr="00F94AC4" w:rsidRDefault="00D6537B" w:rsidP="00C67C52">
      <w:pPr>
        <w:pStyle w:val="BodyC"/>
        <w:jc w:val="both"/>
        <w:rPr>
          <w:rFonts w:ascii="StobiSerif Regular" w:hAnsi="StobiSerif Regular" w:cstheme="minorHAnsi"/>
          <w:sz w:val="22"/>
          <w:szCs w:val="22"/>
          <w:shd w:val="clear" w:color="auto" w:fill="FFFFFF"/>
        </w:rPr>
      </w:pPr>
      <w:r w:rsidRPr="00F94AC4">
        <w:rPr>
          <w:rFonts w:ascii="StobiSerif Regular" w:hAnsi="StobiSerif Regular" w:cstheme="minorHAnsi"/>
          <w:sz w:val="22"/>
          <w:szCs w:val="22"/>
          <w:shd w:val="clear" w:color="auto" w:fill="FFFFFF"/>
        </w:rPr>
        <w:t>12</w:t>
      </w:r>
      <w:r w:rsidR="00FC1048" w:rsidRPr="00F94AC4">
        <w:rPr>
          <w:rFonts w:ascii="StobiSerif Regular" w:hAnsi="StobiSerif Regular" w:cstheme="minorHAnsi"/>
          <w:sz w:val="22"/>
          <w:szCs w:val="22"/>
          <w:shd w:val="clear" w:color="auto" w:fill="FFFFFF"/>
          <w:lang w:val="mk-MK"/>
        </w:rPr>
        <w:t>. Р</w:t>
      </w:r>
      <w:r w:rsidRPr="00F94AC4">
        <w:rPr>
          <w:rFonts w:ascii="StobiSerif Regular" w:hAnsi="StobiSerif Regular" w:cstheme="minorHAnsi"/>
          <w:sz w:val="22"/>
          <w:szCs w:val="22"/>
          <w:shd w:val="clear" w:color="auto" w:fill="FFFFFF"/>
        </w:rPr>
        <w:t>елевантни информации објавени од меѓународни организации за најдобрите достапни техники.</w:t>
      </w:r>
    </w:p>
    <w:p w14:paraId="590A3D3D" w14:textId="78DC3CBA" w:rsidR="00B1777A" w:rsidRPr="00F94AC4" w:rsidRDefault="00B1777A" w:rsidP="00C67C52">
      <w:pPr>
        <w:pStyle w:val="BodyC"/>
        <w:jc w:val="both"/>
        <w:rPr>
          <w:rFonts w:ascii="StobiSerif Regular" w:hAnsi="StobiSerif Regular" w:cstheme="minorHAnsi"/>
          <w:sz w:val="22"/>
          <w:szCs w:val="22"/>
          <w:shd w:val="clear" w:color="auto" w:fill="FFFFFF"/>
        </w:rPr>
      </w:pPr>
    </w:p>
    <w:p w14:paraId="3412972B" w14:textId="77777777" w:rsidR="00B1777A" w:rsidRPr="00F94AC4" w:rsidRDefault="00B1777A" w:rsidP="00C67C52">
      <w:pPr>
        <w:pStyle w:val="BodyC"/>
        <w:jc w:val="both"/>
        <w:rPr>
          <w:rFonts w:ascii="StobiSerif Regular" w:hAnsi="StobiSerif Regular" w:cstheme="minorHAnsi"/>
          <w:sz w:val="22"/>
          <w:szCs w:val="22"/>
          <w:shd w:val="clear" w:color="auto" w:fill="FFFFFF"/>
        </w:rPr>
      </w:pPr>
    </w:p>
    <w:p w14:paraId="665BB63E" w14:textId="6C34E135" w:rsidR="00B23606" w:rsidRPr="00C67C52" w:rsidRDefault="00B23606" w:rsidP="00C67C52">
      <w:pPr>
        <w:pStyle w:val="BodyC"/>
        <w:tabs>
          <w:tab w:val="left" w:pos="210"/>
          <w:tab w:val="left" w:pos="720"/>
        </w:tabs>
        <w:jc w:val="center"/>
        <w:rPr>
          <w:rFonts w:ascii="StobiSerif Regular" w:eastAsia="Calibri" w:hAnsi="StobiSerif Regular" w:cstheme="minorHAnsi"/>
          <w:b/>
          <w:bCs/>
          <w:sz w:val="22"/>
          <w:szCs w:val="22"/>
          <w:shd w:val="clear" w:color="auto" w:fill="FFFFFF"/>
        </w:rPr>
      </w:pPr>
      <w:r w:rsidRPr="00F94AC4">
        <w:rPr>
          <w:rFonts w:ascii="StobiSerif Regular" w:hAnsi="StobiSerif Regular" w:cstheme="minorHAnsi"/>
          <w:b/>
          <w:bCs/>
          <w:sz w:val="22"/>
          <w:szCs w:val="22"/>
          <w:shd w:val="clear" w:color="auto" w:fill="FFFFFF"/>
        </w:rPr>
        <w:t xml:space="preserve">Член </w:t>
      </w:r>
      <w:r w:rsidR="004309C0" w:rsidRPr="00F94AC4">
        <w:rPr>
          <w:rFonts w:ascii="StobiSerif Regular" w:hAnsi="StobiSerif Regular" w:cstheme="minorHAnsi"/>
          <w:b/>
          <w:bCs/>
          <w:sz w:val="22"/>
          <w:szCs w:val="22"/>
          <w:shd w:val="clear" w:color="auto" w:fill="FFFFFF"/>
          <w:lang w:val="mk-MK"/>
        </w:rPr>
        <w:t>4</w:t>
      </w:r>
      <w:r w:rsidR="003660FC" w:rsidRPr="00F94AC4">
        <w:rPr>
          <w:rFonts w:ascii="StobiSerif Regular" w:hAnsi="StobiSerif Regular" w:cstheme="minorHAnsi"/>
          <w:b/>
          <w:bCs/>
          <w:sz w:val="22"/>
          <w:szCs w:val="22"/>
          <w:shd w:val="clear" w:color="auto" w:fill="FFFFFF"/>
        </w:rPr>
        <w:t>2</w:t>
      </w:r>
    </w:p>
    <w:p w14:paraId="676B50BF" w14:textId="29D1AC1C" w:rsidR="00B23606" w:rsidRDefault="00B23606" w:rsidP="00C67C52">
      <w:pPr>
        <w:pStyle w:val="BodyC"/>
        <w:jc w:val="center"/>
        <w:outlineLvl w:val="4"/>
        <w:rPr>
          <w:rFonts w:ascii="StobiSerif Regular" w:hAnsi="StobiSerif Regular" w:cstheme="minorHAnsi"/>
          <w:b/>
          <w:bCs/>
          <w:sz w:val="22"/>
          <w:szCs w:val="22"/>
          <w:shd w:val="clear" w:color="auto" w:fill="FFFFFF"/>
          <w:lang w:val="mk-MK"/>
        </w:rPr>
      </w:pPr>
      <w:r w:rsidRPr="00F94AC4">
        <w:rPr>
          <w:rFonts w:ascii="StobiSerif Regular" w:hAnsi="StobiSerif Regular" w:cstheme="minorHAnsi"/>
          <w:b/>
          <w:bCs/>
          <w:sz w:val="22"/>
          <w:szCs w:val="22"/>
          <w:shd w:val="clear" w:color="auto" w:fill="FFFFFF"/>
        </w:rPr>
        <w:t xml:space="preserve">Донесување на </w:t>
      </w:r>
      <w:r w:rsidR="00AD44A0" w:rsidRPr="00F94AC4">
        <w:rPr>
          <w:rFonts w:ascii="StobiSerif Regular" w:hAnsi="StobiSerif Regular" w:cstheme="minorHAnsi"/>
          <w:b/>
          <w:bCs/>
          <w:sz w:val="22"/>
          <w:szCs w:val="22"/>
          <w:shd w:val="clear" w:color="auto" w:fill="FFFFFF"/>
          <w:lang w:val="mk-MK"/>
        </w:rPr>
        <w:t>З</w:t>
      </w:r>
      <w:r w:rsidRPr="00F94AC4">
        <w:rPr>
          <w:rFonts w:ascii="StobiSerif Regular" w:hAnsi="StobiSerif Regular" w:cstheme="minorHAnsi"/>
          <w:b/>
          <w:bCs/>
          <w:sz w:val="22"/>
          <w:szCs w:val="22"/>
          <w:shd w:val="clear" w:color="auto" w:fill="FFFFFF"/>
          <w:lang w:val="mk-MK"/>
        </w:rPr>
        <w:t xml:space="preserve">аклучоци за </w:t>
      </w:r>
      <w:r w:rsidR="00B1777A" w:rsidRPr="00F94AC4">
        <w:rPr>
          <w:rFonts w:ascii="StobiSerif Regular" w:hAnsi="StobiSerif Regular" w:cstheme="minorHAnsi"/>
          <w:b/>
          <w:bCs/>
          <w:sz w:val="22"/>
          <w:szCs w:val="22"/>
          <w:shd w:val="clear" w:color="auto" w:fill="FFFFFF"/>
          <w:lang w:val="mk-MK"/>
        </w:rPr>
        <w:t>најдобри достапни техники</w:t>
      </w:r>
    </w:p>
    <w:p w14:paraId="6BC4702E" w14:textId="77777777" w:rsidR="00972673" w:rsidRPr="00F94AC4" w:rsidRDefault="00972673" w:rsidP="00C67C52">
      <w:pPr>
        <w:pStyle w:val="BodyC"/>
        <w:jc w:val="center"/>
        <w:outlineLvl w:val="4"/>
        <w:rPr>
          <w:rFonts w:ascii="StobiSerif Regular" w:eastAsia="Calibri" w:hAnsi="StobiSerif Regular" w:cstheme="minorHAnsi"/>
          <w:b/>
          <w:bCs/>
          <w:sz w:val="22"/>
          <w:szCs w:val="22"/>
          <w:shd w:val="clear" w:color="auto" w:fill="FFFFFF"/>
          <w:lang w:val="mk-MK"/>
        </w:rPr>
      </w:pPr>
    </w:p>
    <w:p w14:paraId="1B05A2A1" w14:textId="5014DE71" w:rsidR="00B23606" w:rsidRPr="00F94AC4" w:rsidRDefault="00557144" w:rsidP="00C67C52">
      <w:pPr>
        <w:pStyle w:val="BodyC"/>
        <w:pBdr>
          <w:top w:val="nil"/>
          <w:left w:val="nil"/>
          <w:bottom w:val="nil"/>
          <w:right w:val="nil"/>
          <w:between w:val="nil"/>
          <w:bar w:val="nil"/>
        </w:pBdr>
        <w:spacing w:after="240"/>
        <w:jc w:val="both"/>
        <w:outlineLvl w:val="4"/>
        <w:rPr>
          <w:rFonts w:ascii="StobiSerif Regular" w:hAnsi="StobiSerif Regular" w:cstheme="minorHAnsi"/>
          <w:sz w:val="22"/>
          <w:szCs w:val="22"/>
          <w:shd w:val="clear" w:color="auto" w:fill="FFFFFF"/>
        </w:rPr>
      </w:pPr>
      <w:r w:rsidRPr="00F94AC4">
        <w:rPr>
          <w:rFonts w:ascii="StobiSerif Regular" w:hAnsi="StobiSerif Regular" w:cstheme="minorHAnsi"/>
          <w:sz w:val="22"/>
          <w:szCs w:val="22"/>
          <w:shd w:val="clear" w:color="auto" w:fill="FFFFFF"/>
          <w:lang w:val="mk-MK"/>
        </w:rPr>
        <w:t xml:space="preserve">(1) </w:t>
      </w:r>
      <w:r w:rsidR="008D347F" w:rsidRPr="00F94AC4">
        <w:rPr>
          <w:rFonts w:ascii="StobiSerif Regular" w:hAnsi="StobiSerif Regular" w:cstheme="minorHAnsi"/>
          <w:sz w:val="22"/>
          <w:szCs w:val="22"/>
          <w:shd w:val="clear" w:color="auto" w:fill="FFFFFF"/>
          <w:lang w:val="mk-MK"/>
        </w:rPr>
        <w:t xml:space="preserve">Во рок од шест месеци по објавување на нов </w:t>
      </w:r>
      <w:r w:rsidR="00F15045" w:rsidRPr="00F94AC4">
        <w:rPr>
          <w:rFonts w:ascii="StobiSerif Regular" w:hAnsi="StobiSerif Regular" w:cstheme="minorHAnsi"/>
          <w:sz w:val="22"/>
          <w:szCs w:val="22"/>
          <w:shd w:val="clear" w:color="auto" w:fill="FFFFFF"/>
          <w:lang w:val="mk-MK"/>
        </w:rPr>
        <w:t>З</w:t>
      </w:r>
      <w:r w:rsidR="008D347F" w:rsidRPr="00F94AC4">
        <w:rPr>
          <w:rFonts w:ascii="StobiSerif Regular" w:hAnsi="StobiSerif Regular" w:cstheme="minorHAnsi"/>
          <w:sz w:val="22"/>
          <w:szCs w:val="22"/>
          <w:shd w:val="clear" w:color="auto" w:fill="FFFFFF"/>
          <w:lang w:val="mk-MK"/>
        </w:rPr>
        <w:t xml:space="preserve">аклучок за НДТ, </w:t>
      </w:r>
      <w:r w:rsidR="00AD44A0" w:rsidRPr="00F94AC4">
        <w:rPr>
          <w:rFonts w:ascii="StobiSerif Regular" w:hAnsi="StobiSerif Regular" w:cstheme="minorHAnsi"/>
          <w:sz w:val="22"/>
          <w:szCs w:val="22"/>
          <w:shd w:val="clear" w:color="auto" w:fill="FFFFFF"/>
          <w:lang w:val="mk-MK"/>
        </w:rPr>
        <w:t>М</w:t>
      </w:r>
      <w:r w:rsidR="00B23606" w:rsidRPr="00F94AC4">
        <w:rPr>
          <w:rFonts w:ascii="StobiSerif Regular" w:hAnsi="StobiSerif Regular" w:cstheme="minorHAnsi"/>
          <w:sz w:val="22"/>
          <w:szCs w:val="22"/>
          <w:shd w:val="clear" w:color="auto" w:fill="FFFFFF"/>
        </w:rPr>
        <w:t xml:space="preserve">инистерот </w:t>
      </w:r>
      <w:r w:rsidR="00AD44A0" w:rsidRPr="00F94AC4">
        <w:rPr>
          <w:rFonts w:ascii="StobiSerif Regular" w:hAnsi="StobiSerif Regular" w:cstheme="minorHAnsi"/>
          <w:sz w:val="22"/>
          <w:szCs w:val="22"/>
        </w:rPr>
        <w:t xml:space="preserve">кој управува </w:t>
      </w:r>
      <w:r w:rsidR="00673071" w:rsidRPr="00F94AC4">
        <w:rPr>
          <w:rFonts w:ascii="StobiSerif Regular" w:hAnsi="StobiSerif Regular" w:cstheme="minorHAnsi"/>
          <w:sz w:val="22"/>
          <w:szCs w:val="22"/>
        </w:rPr>
        <w:t>со државниот орган надлежен</w:t>
      </w:r>
      <w:r w:rsidR="008A240B">
        <w:rPr>
          <w:rFonts w:ascii="StobiSerif Regular" w:hAnsi="StobiSerif Regular" w:cstheme="minorHAnsi"/>
          <w:sz w:val="22"/>
          <w:szCs w:val="22"/>
        </w:rPr>
        <w:t xml:space="preserve"> </w:t>
      </w:r>
      <w:r w:rsidR="00673071" w:rsidRPr="00F94AC4">
        <w:rPr>
          <w:rFonts w:ascii="StobiSerif Regular" w:hAnsi="StobiSerif Regular" w:cstheme="minorHAnsi"/>
          <w:sz w:val="22"/>
          <w:szCs w:val="22"/>
        </w:rPr>
        <w:t xml:space="preserve"> за работите од областа на животната средина</w:t>
      </w:r>
      <w:r w:rsidR="00AD44A0" w:rsidRPr="00F94AC4">
        <w:rPr>
          <w:rFonts w:ascii="StobiSerif Regular" w:hAnsi="StobiSerif Regular" w:cstheme="minorHAnsi"/>
          <w:sz w:val="22"/>
          <w:szCs w:val="22"/>
        </w:rPr>
        <w:t>,</w:t>
      </w:r>
      <w:r w:rsidR="00673071" w:rsidRPr="00F94AC4">
        <w:rPr>
          <w:rFonts w:ascii="StobiSerif Regular" w:hAnsi="StobiSerif Regular" w:cstheme="minorHAnsi"/>
          <w:sz w:val="22"/>
          <w:szCs w:val="22"/>
        </w:rPr>
        <w:t xml:space="preserve"> </w:t>
      </w:r>
      <w:r w:rsidR="00B23606" w:rsidRPr="00F94AC4">
        <w:rPr>
          <w:rFonts w:ascii="StobiSerif Regular" w:hAnsi="StobiSerif Regular" w:cstheme="minorHAnsi"/>
          <w:sz w:val="22"/>
          <w:szCs w:val="22"/>
          <w:shd w:val="clear" w:color="auto" w:fill="FFFFFF"/>
        </w:rPr>
        <w:t>на предлог на</w:t>
      </w:r>
      <w:r w:rsidR="0041435E" w:rsidRPr="00F94AC4">
        <w:rPr>
          <w:rFonts w:ascii="StobiSerif Regular" w:hAnsi="StobiSerif Regular" w:cstheme="minorHAnsi"/>
          <w:sz w:val="22"/>
          <w:szCs w:val="22"/>
          <w:shd w:val="clear" w:color="auto" w:fill="FFFFFF"/>
          <w:lang w:val="mk-MK"/>
        </w:rPr>
        <w:t xml:space="preserve"> стручниот</w:t>
      </w:r>
      <w:r w:rsidR="00B23606" w:rsidRPr="00F94AC4">
        <w:rPr>
          <w:rFonts w:ascii="StobiSerif Regular" w:hAnsi="StobiSerif Regular" w:cstheme="minorHAnsi"/>
          <w:sz w:val="22"/>
          <w:szCs w:val="22"/>
          <w:shd w:val="clear" w:color="auto" w:fill="FFFFFF"/>
        </w:rPr>
        <w:t xml:space="preserve"> орган</w:t>
      </w:r>
      <w:r w:rsidR="00AD44A0" w:rsidRPr="00F94AC4">
        <w:rPr>
          <w:rFonts w:ascii="StobiSerif Regular" w:hAnsi="StobiSerif Regular" w:cstheme="minorHAnsi"/>
          <w:sz w:val="22"/>
          <w:szCs w:val="22"/>
          <w:shd w:val="clear" w:color="auto" w:fill="FFFFFF"/>
        </w:rPr>
        <w:t>,</w:t>
      </w:r>
      <w:r w:rsidR="00B23606" w:rsidRPr="00F94AC4">
        <w:rPr>
          <w:rFonts w:ascii="StobiSerif Regular" w:hAnsi="StobiSerif Regular" w:cstheme="minorHAnsi"/>
          <w:sz w:val="22"/>
          <w:szCs w:val="22"/>
          <w:shd w:val="clear" w:color="auto" w:fill="FFFFFF"/>
        </w:rPr>
        <w:t xml:space="preserve"> со посебни одлуки ги усвојува </w:t>
      </w:r>
      <w:r w:rsidR="00AD44A0" w:rsidRPr="00F94AC4">
        <w:rPr>
          <w:rFonts w:ascii="StobiSerif Regular" w:hAnsi="StobiSerif Regular" w:cstheme="minorHAnsi"/>
          <w:sz w:val="22"/>
          <w:szCs w:val="22"/>
          <w:shd w:val="clear" w:color="auto" w:fill="FFFFFF"/>
          <w:lang w:val="mk-MK"/>
        </w:rPr>
        <w:t>Заклуч</w:t>
      </w:r>
      <w:r w:rsidR="008D347F" w:rsidRPr="00F94AC4">
        <w:rPr>
          <w:rFonts w:ascii="StobiSerif Regular" w:hAnsi="StobiSerif Regular" w:cstheme="minorHAnsi"/>
          <w:sz w:val="22"/>
          <w:szCs w:val="22"/>
          <w:shd w:val="clear" w:color="auto" w:fill="FFFFFF"/>
          <w:lang w:val="mk-MK"/>
        </w:rPr>
        <w:t>о</w:t>
      </w:r>
      <w:r w:rsidR="00AD44A0" w:rsidRPr="00F94AC4">
        <w:rPr>
          <w:rFonts w:ascii="StobiSerif Regular" w:hAnsi="StobiSerif Regular" w:cstheme="minorHAnsi"/>
          <w:sz w:val="22"/>
          <w:szCs w:val="22"/>
          <w:shd w:val="clear" w:color="auto" w:fill="FFFFFF"/>
          <w:lang w:val="mk-MK"/>
        </w:rPr>
        <w:t xml:space="preserve">ците за </w:t>
      </w:r>
      <w:r w:rsidR="00B23606" w:rsidRPr="00F94AC4">
        <w:rPr>
          <w:rFonts w:ascii="StobiSerif Regular" w:hAnsi="StobiSerif Regular" w:cstheme="minorHAnsi"/>
          <w:sz w:val="22"/>
          <w:szCs w:val="22"/>
          <w:shd w:val="clear" w:color="auto" w:fill="FFFFFF"/>
        </w:rPr>
        <w:t>НДТ</w:t>
      </w:r>
      <w:r w:rsidR="00AD44A0" w:rsidRPr="00F94AC4">
        <w:rPr>
          <w:rFonts w:ascii="StobiSerif Regular" w:hAnsi="StobiSerif Regular" w:cstheme="minorHAnsi"/>
          <w:sz w:val="22"/>
          <w:szCs w:val="22"/>
          <w:shd w:val="clear" w:color="auto" w:fill="FFFFFF"/>
          <w:lang w:val="mk-MK"/>
        </w:rPr>
        <w:t xml:space="preserve"> </w:t>
      </w:r>
      <w:r w:rsidR="00B23606" w:rsidRPr="00F94AC4">
        <w:rPr>
          <w:rFonts w:ascii="StobiSerif Regular" w:hAnsi="StobiSerif Regular" w:cstheme="minorHAnsi"/>
          <w:sz w:val="22"/>
          <w:szCs w:val="22"/>
          <w:shd w:val="clear" w:color="auto" w:fill="FFFFFF"/>
        </w:rPr>
        <w:t>усвоени од страна на органите на Европската Унија.</w:t>
      </w:r>
    </w:p>
    <w:p w14:paraId="16E83899" w14:textId="1A6A538D" w:rsidR="00911EFD" w:rsidRPr="00F94AC4" w:rsidRDefault="00557144" w:rsidP="00C67C52">
      <w:pPr>
        <w:pStyle w:val="BodyC"/>
        <w:pBdr>
          <w:top w:val="nil"/>
          <w:left w:val="nil"/>
          <w:bottom w:val="nil"/>
          <w:right w:val="nil"/>
          <w:between w:val="nil"/>
          <w:bar w:val="nil"/>
        </w:pBdr>
        <w:spacing w:after="240"/>
        <w:jc w:val="both"/>
        <w:outlineLvl w:val="4"/>
        <w:rPr>
          <w:rFonts w:ascii="StobiSerif Regular" w:hAnsi="StobiSerif Regular" w:cstheme="minorHAnsi"/>
          <w:sz w:val="22"/>
          <w:szCs w:val="22"/>
          <w:shd w:val="clear" w:color="auto" w:fill="FFFFFF"/>
        </w:rPr>
      </w:pPr>
      <w:r w:rsidRPr="00F94AC4">
        <w:rPr>
          <w:rFonts w:ascii="StobiSerif Regular" w:hAnsi="StobiSerif Regular" w:cstheme="minorHAnsi"/>
          <w:sz w:val="22"/>
          <w:szCs w:val="22"/>
          <w:shd w:val="clear" w:color="auto" w:fill="FFFFFF"/>
          <w:lang w:val="mk-MK"/>
        </w:rPr>
        <w:t xml:space="preserve">(2) </w:t>
      </w:r>
      <w:r w:rsidR="00911EFD" w:rsidRPr="00F94AC4">
        <w:rPr>
          <w:rFonts w:ascii="StobiSerif Regular" w:hAnsi="StobiSerif Regular" w:cstheme="minorHAnsi"/>
          <w:sz w:val="22"/>
          <w:szCs w:val="22"/>
          <w:shd w:val="clear" w:color="auto" w:fill="FFFFFF"/>
        </w:rPr>
        <w:t>Пред</w:t>
      </w:r>
      <w:r w:rsidR="00911EFD" w:rsidRPr="00F94AC4">
        <w:rPr>
          <w:rFonts w:ascii="StobiSerif Regular" w:hAnsi="StobiSerif Regular" w:cstheme="minorHAnsi"/>
          <w:sz w:val="22"/>
          <w:szCs w:val="22"/>
          <w:shd w:val="clear" w:color="auto" w:fill="FFFFFF"/>
          <w:lang w:val="mk-MK"/>
        </w:rPr>
        <w:t xml:space="preserve"> усвојувањето на Заклучоците за НДТ</w:t>
      </w:r>
      <w:r w:rsidR="00911EFD" w:rsidRPr="00F94AC4">
        <w:rPr>
          <w:rFonts w:ascii="StobiSerif Regular" w:hAnsi="StobiSerif Regular" w:cstheme="minorHAnsi"/>
          <w:sz w:val="22"/>
          <w:szCs w:val="22"/>
          <w:shd w:val="clear" w:color="auto" w:fill="FFFFFF"/>
        </w:rPr>
        <w:t>,</w:t>
      </w:r>
      <w:r w:rsidR="00F15045" w:rsidRPr="00F94AC4">
        <w:rPr>
          <w:rFonts w:ascii="StobiSerif Regular" w:hAnsi="StobiSerif Regular" w:cstheme="minorHAnsi"/>
          <w:sz w:val="22"/>
          <w:szCs w:val="22"/>
          <w:shd w:val="clear" w:color="auto" w:fill="FFFFFF"/>
          <w:lang w:val="mk-MK"/>
        </w:rPr>
        <w:t xml:space="preserve"> </w:t>
      </w:r>
      <w:r w:rsidR="008E5DB6">
        <w:rPr>
          <w:rFonts w:ascii="StobiSerif Regular" w:hAnsi="StobiSerif Regular" w:cstheme="minorHAnsi"/>
          <w:sz w:val="22"/>
          <w:szCs w:val="22"/>
          <w:shd w:val="clear" w:color="auto" w:fill="FFFFFF"/>
          <w:lang w:val="mk-MK"/>
        </w:rPr>
        <w:t>стручниот</w:t>
      </w:r>
      <w:r w:rsidR="00911EFD" w:rsidRPr="00F94AC4">
        <w:rPr>
          <w:rFonts w:ascii="StobiSerif Regular" w:hAnsi="StobiSerif Regular" w:cstheme="minorHAnsi"/>
          <w:sz w:val="22"/>
          <w:szCs w:val="22"/>
          <w:shd w:val="clear" w:color="auto" w:fill="FFFFFF"/>
        </w:rPr>
        <w:t xml:space="preserve"> орган е должен да ја објави нацрт одлуката за усвојување на НДТ </w:t>
      </w:r>
      <w:r w:rsidR="00F15045" w:rsidRPr="00F94AC4">
        <w:rPr>
          <w:rFonts w:ascii="StobiSerif Regular" w:hAnsi="StobiSerif Regular" w:cstheme="minorHAnsi"/>
          <w:sz w:val="22"/>
          <w:szCs w:val="22"/>
          <w:shd w:val="clear" w:color="auto" w:fill="FFFFFF"/>
          <w:lang w:val="mk-MK"/>
        </w:rPr>
        <w:t>З</w:t>
      </w:r>
      <w:r w:rsidR="00911EFD" w:rsidRPr="00F94AC4">
        <w:rPr>
          <w:rFonts w:ascii="StobiSerif Regular" w:hAnsi="StobiSerif Regular" w:cstheme="minorHAnsi"/>
          <w:sz w:val="22"/>
          <w:szCs w:val="22"/>
          <w:shd w:val="clear" w:color="auto" w:fill="FFFFFF"/>
        </w:rPr>
        <w:t>аклучоците на својата веб страна.</w:t>
      </w:r>
    </w:p>
    <w:p w14:paraId="7F2DEDCE" w14:textId="56E75A57" w:rsidR="00911EFD" w:rsidRPr="00F94AC4" w:rsidRDefault="00557144" w:rsidP="00C67C52">
      <w:pPr>
        <w:pStyle w:val="BodyC"/>
        <w:pBdr>
          <w:top w:val="nil"/>
          <w:left w:val="nil"/>
          <w:bottom w:val="nil"/>
          <w:right w:val="nil"/>
          <w:between w:val="nil"/>
          <w:bar w:val="nil"/>
        </w:pBdr>
        <w:spacing w:after="240"/>
        <w:jc w:val="both"/>
        <w:outlineLvl w:val="4"/>
        <w:rPr>
          <w:rFonts w:ascii="StobiSerif Regular" w:hAnsi="StobiSerif Regular" w:cstheme="minorHAnsi"/>
          <w:sz w:val="22"/>
          <w:szCs w:val="22"/>
          <w:shd w:val="clear" w:color="auto" w:fill="FFFFFF"/>
        </w:rPr>
      </w:pPr>
      <w:r w:rsidRPr="00F94AC4">
        <w:rPr>
          <w:rFonts w:ascii="StobiSerif Regular" w:hAnsi="StobiSerif Regular" w:cstheme="minorHAnsi"/>
          <w:sz w:val="22"/>
          <w:szCs w:val="22"/>
          <w:shd w:val="clear" w:color="auto" w:fill="FFFFFF"/>
          <w:lang w:val="mk-MK"/>
        </w:rPr>
        <w:t xml:space="preserve">(3) </w:t>
      </w:r>
      <w:r w:rsidR="00911EFD" w:rsidRPr="00F94AC4">
        <w:rPr>
          <w:rFonts w:ascii="StobiSerif Regular" w:hAnsi="StobiSerif Regular" w:cstheme="minorHAnsi"/>
          <w:sz w:val="22"/>
          <w:szCs w:val="22"/>
          <w:shd w:val="clear" w:color="auto" w:fill="FFFFFF"/>
        </w:rPr>
        <w:t>Во рок од 30 дена, од денот на објавата на нацрт одлуката од став (</w:t>
      </w:r>
      <w:r w:rsidR="006066D6" w:rsidRPr="00F94AC4">
        <w:rPr>
          <w:rFonts w:ascii="StobiSerif Regular" w:hAnsi="StobiSerif Regular" w:cstheme="minorHAnsi"/>
          <w:sz w:val="22"/>
          <w:szCs w:val="22"/>
          <w:shd w:val="clear" w:color="auto" w:fill="FFFFFF"/>
        </w:rPr>
        <w:t>2</w:t>
      </w:r>
      <w:r w:rsidR="00911EFD" w:rsidRPr="00F94AC4">
        <w:rPr>
          <w:rFonts w:ascii="StobiSerif Regular" w:hAnsi="StobiSerif Regular" w:cstheme="minorHAnsi"/>
          <w:sz w:val="22"/>
          <w:szCs w:val="22"/>
          <w:shd w:val="clear" w:color="auto" w:fill="FFFFFF"/>
        </w:rPr>
        <w:t xml:space="preserve">) од овој член, засегнатата јавност и заинтересираните страни можат да достават мислења и забелешки </w:t>
      </w:r>
      <w:r w:rsidR="00911EFD" w:rsidRPr="00F94AC4">
        <w:rPr>
          <w:rFonts w:ascii="StobiSerif Regular" w:hAnsi="StobiSerif Regular" w:cstheme="minorHAnsi"/>
          <w:sz w:val="22"/>
          <w:szCs w:val="22"/>
          <w:shd w:val="clear" w:color="auto" w:fill="FFFFFF"/>
          <w:lang w:val="mk-MK"/>
        </w:rPr>
        <w:t xml:space="preserve">само </w:t>
      </w:r>
      <w:r w:rsidR="00911EFD" w:rsidRPr="00F94AC4">
        <w:rPr>
          <w:rFonts w:ascii="StobiSerif Regular" w:hAnsi="StobiSerif Regular" w:cstheme="minorHAnsi"/>
          <w:sz w:val="22"/>
          <w:szCs w:val="22"/>
          <w:shd w:val="clear" w:color="auto" w:fill="FFFFFF"/>
        </w:rPr>
        <w:t>во однос на рокот за примена на</w:t>
      </w:r>
      <w:r w:rsidR="006066D6" w:rsidRPr="00F94AC4">
        <w:rPr>
          <w:rFonts w:ascii="StobiSerif Regular" w:hAnsi="StobiSerif Regular" w:cstheme="minorHAnsi"/>
          <w:sz w:val="22"/>
          <w:szCs w:val="22"/>
          <w:shd w:val="clear" w:color="auto" w:fill="FFFFFF"/>
        </w:rPr>
        <w:t xml:space="preserve"> </w:t>
      </w:r>
      <w:r w:rsidR="006066D6" w:rsidRPr="00F94AC4">
        <w:rPr>
          <w:rFonts w:ascii="StobiSerif Regular" w:hAnsi="StobiSerif Regular" w:cstheme="minorHAnsi"/>
          <w:sz w:val="22"/>
          <w:szCs w:val="22"/>
          <w:shd w:val="clear" w:color="auto" w:fill="FFFFFF"/>
          <w:lang w:val="mk-MK"/>
        </w:rPr>
        <w:t>Заклучокот за</w:t>
      </w:r>
      <w:r w:rsidR="00911EFD" w:rsidRPr="00F94AC4">
        <w:rPr>
          <w:rFonts w:ascii="StobiSerif Regular" w:hAnsi="StobiSerif Regular" w:cstheme="minorHAnsi"/>
          <w:sz w:val="22"/>
          <w:szCs w:val="22"/>
          <w:shd w:val="clear" w:color="auto" w:fill="FFFFFF"/>
        </w:rPr>
        <w:t xml:space="preserve"> НДТ.</w:t>
      </w:r>
    </w:p>
    <w:p w14:paraId="2008F2B8" w14:textId="413F6ECF" w:rsidR="00911EFD" w:rsidRPr="00F94AC4" w:rsidRDefault="00557144" w:rsidP="00C67C52">
      <w:pPr>
        <w:pStyle w:val="BodyC"/>
        <w:pBdr>
          <w:top w:val="nil"/>
          <w:left w:val="nil"/>
          <w:bottom w:val="nil"/>
          <w:right w:val="nil"/>
          <w:between w:val="nil"/>
          <w:bar w:val="nil"/>
        </w:pBdr>
        <w:spacing w:after="240"/>
        <w:jc w:val="both"/>
        <w:outlineLvl w:val="4"/>
        <w:rPr>
          <w:rFonts w:ascii="StobiSerif Regular" w:hAnsi="StobiSerif Regular" w:cstheme="minorHAnsi"/>
          <w:sz w:val="22"/>
          <w:szCs w:val="22"/>
          <w:shd w:val="clear" w:color="auto" w:fill="FFFFFF"/>
        </w:rPr>
      </w:pPr>
      <w:r w:rsidRPr="00F94AC4">
        <w:rPr>
          <w:rFonts w:ascii="StobiSerif Regular" w:hAnsi="StobiSerif Regular" w:cstheme="minorHAnsi"/>
          <w:sz w:val="22"/>
          <w:szCs w:val="22"/>
          <w:shd w:val="clear" w:color="auto" w:fill="FFFFFF"/>
          <w:lang w:val="mk-MK"/>
        </w:rPr>
        <w:t xml:space="preserve">(4) </w:t>
      </w:r>
      <w:r w:rsidR="00911EFD" w:rsidRPr="00F94AC4">
        <w:rPr>
          <w:rFonts w:ascii="StobiSerif Regular" w:hAnsi="StobiSerif Regular" w:cstheme="minorHAnsi"/>
          <w:sz w:val="22"/>
          <w:szCs w:val="22"/>
          <w:shd w:val="clear" w:color="auto" w:fill="FFFFFF"/>
        </w:rPr>
        <w:t>По истекот на рокот од став (</w:t>
      </w:r>
      <w:r w:rsidR="00911EFD" w:rsidRPr="00F94AC4">
        <w:rPr>
          <w:rFonts w:ascii="StobiSerif Regular" w:hAnsi="StobiSerif Regular" w:cstheme="minorHAnsi"/>
          <w:sz w:val="22"/>
          <w:szCs w:val="22"/>
          <w:shd w:val="clear" w:color="auto" w:fill="FFFFFF"/>
          <w:lang w:val="mk-MK"/>
        </w:rPr>
        <w:t>3</w:t>
      </w:r>
      <w:r w:rsidR="00911EFD" w:rsidRPr="00F94AC4">
        <w:rPr>
          <w:rFonts w:ascii="StobiSerif Regular" w:hAnsi="StobiSerif Regular" w:cstheme="minorHAnsi"/>
          <w:sz w:val="22"/>
          <w:szCs w:val="22"/>
          <w:shd w:val="clear" w:color="auto" w:fill="FFFFFF"/>
        </w:rPr>
        <w:t>) од овој член, и врз основа на добиените мислења и предлози</w:t>
      </w:r>
      <w:r w:rsidR="0041435E" w:rsidRPr="00F94AC4">
        <w:rPr>
          <w:rFonts w:ascii="StobiSerif Regular" w:hAnsi="StobiSerif Regular" w:cstheme="minorHAnsi"/>
          <w:sz w:val="22"/>
          <w:szCs w:val="22"/>
          <w:shd w:val="clear" w:color="auto" w:fill="FFFFFF"/>
          <w:lang w:val="mk-MK"/>
        </w:rPr>
        <w:t xml:space="preserve"> стручниот</w:t>
      </w:r>
      <w:r w:rsidR="006066D6" w:rsidRPr="00F94AC4">
        <w:rPr>
          <w:rFonts w:ascii="StobiSerif Regular" w:hAnsi="StobiSerif Regular" w:cstheme="minorHAnsi"/>
          <w:sz w:val="22"/>
          <w:szCs w:val="22"/>
          <w:shd w:val="clear" w:color="auto" w:fill="FFFFFF"/>
          <w:lang w:val="mk-MK"/>
        </w:rPr>
        <w:t xml:space="preserve"> орган </w:t>
      </w:r>
      <w:r w:rsidR="00911EFD" w:rsidRPr="00F94AC4">
        <w:rPr>
          <w:rFonts w:ascii="StobiSerif Regular" w:hAnsi="StobiSerif Regular" w:cstheme="minorHAnsi"/>
          <w:sz w:val="22"/>
          <w:szCs w:val="22"/>
          <w:shd w:val="clear" w:color="auto" w:fill="FFFFFF"/>
        </w:rPr>
        <w:t xml:space="preserve">доставува предлог одлука за усвојување на НДТ </w:t>
      </w:r>
      <w:r w:rsidR="00F15045" w:rsidRPr="00F94AC4">
        <w:rPr>
          <w:rFonts w:ascii="StobiSerif Regular" w:hAnsi="StobiSerif Regular" w:cstheme="minorHAnsi"/>
          <w:sz w:val="22"/>
          <w:szCs w:val="22"/>
          <w:shd w:val="clear" w:color="auto" w:fill="FFFFFF"/>
          <w:lang w:val="mk-MK"/>
        </w:rPr>
        <w:t>З</w:t>
      </w:r>
      <w:r w:rsidR="00911EFD" w:rsidRPr="00F94AC4">
        <w:rPr>
          <w:rFonts w:ascii="StobiSerif Regular" w:hAnsi="StobiSerif Regular" w:cstheme="minorHAnsi"/>
          <w:sz w:val="22"/>
          <w:szCs w:val="22"/>
          <w:shd w:val="clear" w:color="auto" w:fill="FFFFFF"/>
        </w:rPr>
        <w:t>аклучоци до Министерот</w:t>
      </w:r>
      <w:r w:rsidR="006066D6" w:rsidRPr="00F94AC4">
        <w:rPr>
          <w:rFonts w:ascii="StobiSerif Regular" w:hAnsi="StobiSerif Regular" w:cstheme="minorHAnsi"/>
          <w:sz w:val="22"/>
          <w:szCs w:val="22"/>
          <w:shd w:val="clear" w:color="auto" w:fill="FFFFFF"/>
          <w:lang w:val="mk-MK"/>
        </w:rPr>
        <w:t xml:space="preserve"> на државниот орган</w:t>
      </w:r>
      <w:r w:rsidR="00911EFD" w:rsidRPr="00F94AC4">
        <w:rPr>
          <w:rFonts w:ascii="StobiSerif Regular" w:hAnsi="StobiSerif Regular" w:cstheme="minorHAnsi"/>
          <w:sz w:val="22"/>
          <w:szCs w:val="22"/>
          <w:shd w:val="clear" w:color="auto" w:fill="FFFFFF"/>
        </w:rPr>
        <w:t xml:space="preserve">. </w:t>
      </w:r>
    </w:p>
    <w:p w14:paraId="7D094EE5" w14:textId="476C6975" w:rsidR="006066D6" w:rsidRPr="00F94AC4" w:rsidRDefault="00557144" w:rsidP="00C67C52">
      <w:pPr>
        <w:pStyle w:val="BodyC"/>
        <w:pBdr>
          <w:top w:val="nil"/>
          <w:left w:val="nil"/>
          <w:bottom w:val="nil"/>
          <w:right w:val="nil"/>
          <w:between w:val="nil"/>
          <w:bar w:val="nil"/>
        </w:pBdr>
        <w:spacing w:after="240"/>
        <w:jc w:val="both"/>
        <w:outlineLvl w:val="4"/>
        <w:rPr>
          <w:rFonts w:ascii="StobiSerif Regular" w:hAnsi="StobiSerif Regular" w:cstheme="minorHAnsi"/>
          <w:sz w:val="22"/>
          <w:szCs w:val="22"/>
          <w:shd w:val="clear" w:color="auto" w:fill="FFFFFF"/>
        </w:rPr>
      </w:pPr>
      <w:r w:rsidRPr="00F94AC4">
        <w:rPr>
          <w:rFonts w:ascii="StobiSerif Regular" w:hAnsi="StobiSerif Regular" w:cstheme="minorHAnsi"/>
          <w:sz w:val="22"/>
          <w:szCs w:val="22"/>
          <w:shd w:val="clear" w:color="auto" w:fill="FFFFFF"/>
          <w:lang w:val="mk-MK"/>
        </w:rPr>
        <w:lastRenderedPageBreak/>
        <w:t xml:space="preserve">(5) </w:t>
      </w:r>
      <w:r w:rsidR="006066D6" w:rsidRPr="00F94AC4">
        <w:rPr>
          <w:rFonts w:ascii="StobiSerif Regular" w:hAnsi="StobiSerif Regular" w:cstheme="minorHAnsi"/>
          <w:sz w:val="22"/>
          <w:szCs w:val="22"/>
          <w:shd w:val="clear" w:color="auto" w:fill="FFFFFF"/>
        </w:rPr>
        <w:t xml:space="preserve">Одлуката за НДТ </w:t>
      </w:r>
      <w:r w:rsidR="00F15045" w:rsidRPr="00F94AC4">
        <w:rPr>
          <w:rFonts w:ascii="StobiSerif Regular" w:hAnsi="StobiSerif Regular" w:cstheme="minorHAnsi"/>
          <w:sz w:val="22"/>
          <w:szCs w:val="22"/>
          <w:shd w:val="clear" w:color="auto" w:fill="FFFFFF"/>
          <w:lang w:val="mk-MK"/>
        </w:rPr>
        <w:t>З</w:t>
      </w:r>
      <w:r w:rsidR="006066D6" w:rsidRPr="00F94AC4">
        <w:rPr>
          <w:rFonts w:ascii="StobiSerif Regular" w:hAnsi="StobiSerif Regular" w:cstheme="minorHAnsi"/>
          <w:sz w:val="22"/>
          <w:szCs w:val="22"/>
          <w:shd w:val="clear" w:color="auto" w:fill="FFFFFF"/>
        </w:rPr>
        <w:t>аклучоците од став (1) од овој член се објавува во Службен весник на Република Северна Македонија</w:t>
      </w:r>
    </w:p>
    <w:p w14:paraId="37ED9ACE" w14:textId="6166F8CC" w:rsidR="009840C7" w:rsidRPr="00F94AC4" w:rsidRDefault="00557144" w:rsidP="00C67C52">
      <w:pPr>
        <w:pStyle w:val="BodyC"/>
        <w:pBdr>
          <w:top w:val="nil"/>
          <w:left w:val="nil"/>
          <w:bottom w:val="nil"/>
          <w:right w:val="nil"/>
          <w:between w:val="nil"/>
          <w:bar w:val="nil"/>
        </w:pBdr>
        <w:spacing w:after="240"/>
        <w:jc w:val="both"/>
        <w:outlineLvl w:val="4"/>
        <w:rPr>
          <w:rFonts w:ascii="StobiSerif Regular" w:hAnsi="StobiSerif Regular" w:cstheme="minorHAnsi"/>
          <w:sz w:val="22"/>
          <w:szCs w:val="22"/>
          <w:shd w:val="clear" w:color="auto" w:fill="FFFFFF"/>
        </w:rPr>
      </w:pPr>
      <w:r w:rsidRPr="00F94AC4">
        <w:rPr>
          <w:rFonts w:ascii="StobiSerif Regular" w:hAnsi="StobiSerif Regular" w:cstheme="minorHAnsi"/>
          <w:sz w:val="22"/>
          <w:szCs w:val="22"/>
          <w:shd w:val="clear" w:color="auto" w:fill="FFFFFF"/>
          <w:lang w:val="mk-MK"/>
        </w:rPr>
        <w:t xml:space="preserve">(6) </w:t>
      </w:r>
      <w:r w:rsidR="009840C7" w:rsidRPr="00F94AC4">
        <w:rPr>
          <w:rFonts w:ascii="StobiSerif Regular" w:hAnsi="StobiSerif Regular" w:cstheme="minorHAnsi"/>
          <w:sz w:val="22"/>
          <w:szCs w:val="22"/>
          <w:shd w:val="clear" w:color="auto" w:fill="FFFFFF"/>
          <w:lang w:val="mk-MK"/>
        </w:rPr>
        <w:t>В</w:t>
      </w:r>
      <w:r w:rsidR="009840C7" w:rsidRPr="00F94AC4">
        <w:rPr>
          <w:rFonts w:ascii="StobiSerif Regular" w:hAnsi="StobiSerif Regular" w:cstheme="minorHAnsi"/>
          <w:sz w:val="22"/>
          <w:szCs w:val="22"/>
          <w:shd w:val="clear" w:color="auto" w:fill="FFFFFF"/>
        </w:rPr>
        <w:t>о рок од една година по</w:t>
      </w:r>
      <w:r w:rsidR="00BB3D06" w:rsidRPr="00F94AC4">
        <w:rPr>
          <w:rFonts w:ascii="StobiSerif Regular" w:hAnsi="StobiSerif Regular" w:cstheme="minorHAnsi"/>
          <w:sz w:val="22"/>
          <w:szCs w:val="22"/>
          <w:shd w:val="clear" w:color="auto" w:fill="FFFFFF"/>
          <w:lang w:val="mk-MK"/>
        </w:rPr>
        <w:t xml:space="preserve"> стапувањето на сила </w:t>
      </w:r>
      <w:r w:rsidR="009840C7" w:rsidRPr="00F94AC4">
        <w:rPr>
          <w:rFonts w:ascii="StobiSerif Regular" w:hAnsi="StobiSerif Regular" w:cstheme="minorHAnsi"/>
          <w:sz w:val="22"/>
          <w:szCs w:val="22"/>
          <w:shd w:val="clear" w:color="auto" w:fill="FFFFFF"/>
          <w:lang w:val="mk-MK"/>
        </w:rPr>
        <w:t xml:space="preserve">на </w:t>
      </w:r>
      <w:bookmarkStart w:id="24" w:name="_Hlk31715786"/>
      <w:r w:rsidR="009840C7" w:rsidRPr="00F94AC4">
        <w:rPr>
          <w:rFonts w:ascii="StobiSerif Regular" w:hAnsi="StobiSerif Regular" w:cstheme="minorHAnsi"/>
          <w:sz w:val="22"/>
          <w:szCs w:val="22"/>
          <w:shd w:val="clear" w:color="auto" w:fill="FFFFFF"/>
          <w:lang w:val="mk-MK"/>
        </w:rPr>
        <w:t>Заклучокот за НДТ</w:t>
      </w:r>
      <w:bookmarkEnd w:id="24"/>
      <w:r w:rsidR="009840C7" w:rsidRPr="00F94AC4">
        <w:rPr>
          <w:rFonts w:ascii="StobiSerif Regular" w:hAnsi="StobiSerif Regular" w:cstheme="minorHAnsi"/>
          <w:sz w:val="22"/>
          <w:szCs w:val="22"/>
          <w:shd w:val="clear" w:color="auto" w:fill="FFFFFF"/>
        </w:rPr>
        <w:t xml:space="preserve">, операторот го известува </w:t>
      </w:r>
      <w:r w:rsidR="008E5DB6">
        <w:rPr>
          <w:rFonts w:ascii="StobiSerif Regular" w:hAnsi="StobiSerif Regular" w:cstheme="minorHAnsi"/>
          <w:sz w:val="22"/>
          <w:szCs w:val="22"/>
          <w:shd w:val="clear" w:color="auto" w:fill="FFFFFF"/>
        </w:rPr>
        <w:t>стручниот</w:t>
      </w:r>
      <w:r w:rsidR="009840C7" w:rsidRPr="00F94AC4">
        <w:rPr>
          <w:rFonts w:ascii="StobiSerif Regular" w:hAnsi="StobiSerif Regular" w:cstheme="minorHAnsi"/>
          <w:sz w:val="22"/>
          <w:szCs w:val="22"/>
          <w:shd w:val="clear" w:color="auto" w:fill="FFFFFF"/>
        </w:rPr>
        <w:t xml:space="preserve"> орган</w:t>
      </w:r>
      <w:r w:rsidR="003D2478" w:rsidRPr="00F94AC4">
        <w:rPr>
          <w:rFonts w:ascii="StobiSerif Regular" w:hAnsi="StobiSerif Regular" w:cstheme="minorHAnsi"/>
          <w:sz w:val="22"/>
          <w:szCs w:val="22"/>
          <w:shd w:val="clear" w:color="auto" w:fill="FFFFFF"/>
          <w:lang w:val="mk-MK"/>
        </w:rPr>
        <w:t>, во форма на извештај,</w:t>
      </w:r>
      <w:r w:rsidR="009840C7" w:rsidRPr="00F94AC4">
        <w:rPr>
          <w:rFonts w:ascii="StobiSerif Regular" w:hAnsi="StobiSerif Regular" w:cstheme="minorHAnsi"/>
          <w:sz w:val="22"/>
          <w:szCs w:val="22"/>
          <w:shd w:val="clear" w:color="auto" w:fill="FFFFFF"/>
        </w:rPr>
        <w:t xml:space="preserve"> за тоа дали во инсталацијата </w:t>
      </w:r>
      <w:r w:rsidR="009840C7" w:rsidRPr="00F94AC4">
        <w:rPr>
          <w:rFonts w:ascii="StobiSerif Regular" w:hAnsi="StobiSerif Regular" w:cstheme="minorHAnsi"/>
          <w:sz w:val="22"/>
          <w:szCs w:val="22"/>
          <w:shd w:val="clear" w:color="auto" w:fill="FFFFFF"/>
          <w:lang w:val="mk-MK"/>
        </w:rPr>
        <w:t xml:space="preserve">која ја управува </w:t>
      </w:r>
      <w:r w:rsidR="009840C7" w:rsidRPr="00F94AC4">
        <w:rPr>
          <w:rFonts w:ascii="StobiSerif Regular" w:hAnsi="StobiSerif Regular" w:cstheme="minorHAnsi"/>
          <w:sz w:val="22"/>
          <w:szCs w:val="22"/>
          <w:shd w:val="clear" w:color="auto" w:fill="FFFFFF"/>
        </w:rPr>
        <w:t>ќе бидат потребни промени</w:t>
      </w:r>
      <w:r w:rsidR="009840C7" w:rsidRPr="00F94AC4">
        <w:rPr>
          <w:rFonts w:ascii="StobiSerif Regular" w:hAnsi="StobiSerif Regular" w:cstheme="minorHAnsi"/>
          <w:sz w:val="22"/>
          <w:szCs w:val="22"/>
          <w:shd w:val="clear" w:color="auto" w:fill="FFFFFF"/>
          <w:lang w:val="mk-MK"/>
        </w:rPr>
        <w:t xml:space="preserve"> со цел </w:t>
      </w:r>
      <w:r w:rsidR="009840C7" w:rsidRPr="00F94AC4">
        <w:rPr>
          <w:rFonts w:ascii="StobiSerif Regular" w:hAnsi="StobiSerif Regular" w:cstheme="minorHAnsi"/>
          <w:sz w:val="22"/>
          <w:szCs w:val="22"/>
          <w:shd w:val="clear" w:color="auto" w:fill="FFFFFF"/>
        </w:rPr>
        <w:t xml:space="preserve">да се исполнат барањата на новите </w:t>
      </w:r>
      <w:r w:rsidR="009840C7" w:rsidRPr="00F94AC4">
        <w:rPr>
          <w:rFonts w:ascii="StobiSerif Regular" w:hAnsi="StobiSerif Regular" w:cstheme="minorHAnsi"/>
          <w:sz w:val="22"/>
          <w:szCs w:val="22"/>
          <w:shd w:val="clear" w:color="auto" w:fill="FFFFFF"/>
          <w:lang w:val="mk-MK"/>
        </w:rPr>
        <w:t xml:space="preserve">одредби од </w:t>
      </w:r>
      <w:r w:rsidR="00F15045" w:rsidRPr="00F94AC4">
        <w:rPr>
          <w:rFonts w:ascii="StobiSerif Regular" w:hAnsi="StobiSerif Regular" w:cstheme="minorHAnsi"/>
          <w:sz w:val="22"/>
          <w:szCs w:val="22"/>
          <w:shd w:val="clear" w:color="auto" w:fill="FFFFFF"/>
          <w:lang w:val="mk-MK"/>
        </w:rPr>
        <w:t>З</w:t>
      </w:r>
      <w:r w:rsidR="009840C7" w:rsidRPr="00F94AC4">
        <w:rPr>
          <w:rFonts w:ascii="StobiSerif Regular" w:hAnsi="StobiSerif Regular" w:cstheme="minorHAnsi"/>
          <w:sz w:val="22"/>
          <w:szCs w:val="22"/>
          <w:shd w:val="clear" w:color="auto" w:fill="FFFFFF"/>
        </w:rPr>
        <w:t>аклучоци</w:t>
      </w:r>
      <w:r w:rsidR="009840C7" w:rsidRPr="00F94AC4">
        <w:rPr>
          <w:rFonts w:ascii="StobiSerif Regular" w:hAnsi="StobiSerif Regular" w:cstheme="minorHAnsi"/>
          <w:sz w:val="22"/>
          <w:szCs w:val="22"/>
          <w:shd w:val="clear" w:color="auto" w:fill="FFFFFF"/>
          <w:lang w:val="mk-MK"/>
        </w:rPr>
        <w:t>те</w:t>
      </w:r>
      <w:r w:rsidR="009840C7" w:rsidRPr="00F94AC4">
        <w:rPr>
          <w:rFonts w:ascii="StobiSerif Regular" w:hAnsi="StobiSerif Regular" w:cstheme="minorHAnsi"/>
          <w:sz w:val="22"/>
          <w:szCs w:val="22"/>
          <w:shd w:val="clear" w:color="auto" w:fill="FFFFFF"/>
        </w:rPr>
        <w:t xml:space="preserve"> за НДТ. </w:t>
      </w:r>
    </w:p>
    <w:p w14:paraId="42D7EEEB" w14:textId="5447CC3C" w:rsidR="00197E9A" w:rsidRPr="00F94AC4" w:rsidRDefault="00557144" w:rsidP="00C67C52">
      <w:pPr>
        <w:pStyle w:val="BodyC"/>
        <w:pBdr>
          <w:top w:val="nil"/>
          <w:left w:val="nil"/>
          <w:bottom w:val="nil"/>
          <w:right w:val="nil"/>
          <w:between w:val="nil"/>
          <w:bar w:val="nil"/>
        </w:pBdr>
        <w:spacing w:after="240"/>
        <w:jc w:val="both"/>
        <w:outlineLvl w:val="4"/>
        <w:rPr>
          <w:rFonts w:ascii="StobiSerif Regular" w:hAnsi="StobiSerif Regular" w:cstheme="minorHAnsi"/>
          <w:color w:val="FF0000"/>
          <w:sz w:val="22"/>
          <w:szCs w:val="22"/>
          <w:shd w:val="clear" w:color="auto" w:fill="FFFFFF"/>
        </w:rPr>
      </w:pPr>
      <w:r w:rsidRPr="00F94AC4">
        <w:rPr>
          <w:rFonts w:ascii="StobiSerif Regular" w:hAnsi="StobiSerif Regular" w:cstheme="minorHAnsi"/>
          <w:sz w:val="22"/>
          <w:szCs w:val="22"/>
          <w:shd w:val="clear" w:color="auto" w:fill="FFFFFF"/>
          <w:lang w:val="mk-MK"/>
        </w:rPr>
        <w:t xml:space="preserve">(7) </w:t>
      </w:r>
      <w:r w:rsidR="003D2478" w:rsidRPr="00F94AC4">
        <w:rPr>
          <w:rFonts w:ascii="StobiSerif Regular" w:hAnsi="StobiSerif Regular" w:cstheme="minorHAnsi"/>
          <w:sz w:val="22"/>
          <w:szCs w:val="22"/>
          <w:shd w:val="clear" w:color="auto" w:fill="FFFFFF"/>
          <w:lang w:val="mk-MK"/>
        </w:rPr>
        <w:t>По истекот на</w:t>
      </w:r>
      <w:r w:rsidR="00E430CE" w:rsidRPr="00F94AC4">
        <w:rPr>
          <w:rFonts w:ascii="StobiSerif Regular" w:hAnsi="StobiSerif Regular" w:cstheme="minorHAnsi"/>
          <w:sz w:val="22"/>
          <w:szCs w:val="22"/>
          <w:shd w:val="clear" w:color="auto" w:fill="FFFFFF"/>
          <w:lang w:val="mk-MK"/>
        </w:rPr>
        <w:t xml:space="preserve"> рокот </w:t>
      </w:r>
      <w:r w:rsidR="003D2478" w:rsidRPr="00F94AC4">
        <w:rPr>
          <w:rFonts w:ascii="StobiSerif Regular" w:hAnsi="StobiSerif Regular" w:cstheme="minorHAnsi"/>
          <w:sz w:val="22"/>
          <w:szCs w:val="22"/>
          <w:shd w:val="clear" w:color="auto" w:fill="FFFFFF"/>
          <w:lang w:val="mk-MK"/>
        </w:rPr>
        <w:t xml:space="preserve">од став </w:t>
      </w:r>
      <w:r w:rsidR="00E430CE" w:rsidRPr="00F94AC4">
        <w:rPr>
          <w:rFonts w:ascii="StobiSerif Regular" w:hAnsi="StobiSerif Regular" w:cstheme="minorHAnsi"/>
          <w:sz w:val="22"/>
          <w:szCs w:val="22"/>
          <w:shd w:val="clear" w:color="auto" w:fill="FFFFFF"/>
          <w:lang w:val="mk-MK"/>
        </w:rPr>
        <w:t>(</w:t>
      </w:r>
      <w:r w:rsidR="003D2478" w:rsidRPr="00F94AC4">
        <w:rPr>
          <w:rFonts w:ascii="StobiSerif Regular" w:hAnsi="StobiSerif Regular" w:cstheme="minorHAnsi"/>
          <w:sz w:val="22"/>
          <w:szCs w:val="22"/>
          <w:shd w:val="clear" w:color="auto" w:fill="FFFFFF"/>
          <w:lang w:val="mk-MK"/>
        </w:rPr>
        <w:t>6</w:t>
      </w:r>
      <w:r w:rsidR="00E430CE" w:rsidRPr="00F94AC4">
        <w:rPr>
          <w:rFonts w:ascii="StobiSerif Regular" w:hAnsi="StobiSerif Regular" w:cstheme="minorHAnsi"/>
          <w:sz w:val="22"/>
          <w:szCs w:val="22"/>
          <w:shd w:val="clear" w:color="auto" w:fill="FFFFFF"/>
          <w:lang w:val="mk-MK"/>
        </w:rPr>
        <w:t>)</w:t>
      </w:r>
      <w:r w:rsidR="003D2478" w:rsidRPr="00F94AC4">
        <w:rPr>
          <w:rFonts w:ascii="StobiSerif Regular" w:hAnsi="StobiSerif Regular" w:cstheme="minorHAnsi"/>
          <w:sz w:val="22"/>
          <w:szCs w:val="22"/>
          <w:shd w:val="clear" w:color="auto" w:fill="FFFFFF"/>
          <w:lang w:val="mk-MK"/>
        </w:rPr>
        <w:t xml:space="preserve"> од овој член, о</w:t>
      </w:r>
      <w:r w:rsidR="009840C7" w:rsidRPr="00F94AC4">
        <w:rPr>
          <w:rFonts w:ascii="StobiSerif Regular" w:hAnsi="StobiSerif Regular" w:cstheme="minorHAnsi"/>
          <w:sz w:val="22"/>
          <w:szCs w:val="22"/>
          <w:shd w:val="clear" w:color="auto" w:fill="FFFFFF"/>
          <w:lang w:val="mk-MK"/>
        </w:rPr>
        <w:t>ператоро</w:t>
      </w:r>
      <w:r w:rsidR="00E430CE" w:rsidRPr="00F94AC4">
        <w:rPr>
          <w:rFonts w:ascii="StobiSerif Regular" w:hAnsi="StobiSerif Regular" w:cstheme="minorHAnsi"/>
          <w:sz w:val="22"/>
          <w:szCs w:val="22"/>
          <w:shd w:val="clear" w:color="auto" w:fill="FFFFFF"/>
          <w:lang w:val="mk-MK"/>
        </w:rPr>
        <w:t>т</w:t>
      </w:r>
      <w:r w:rsidR="009840C7" w:rsidRPr="00F94AC4">
        <w:rPr>
          <w:rFonts w:ascii="StobiSerif Regular" w:hAnsi="StobiSerif Regular" w:cstheme="minorHAnsi"/>
          <w:sz w:val="22"/>
          <w:szCs w:val="22"/>
          <w:shd w:val="clear" w:color="auto" w:fill="FFFFFF"/>
          <w:lang w:val="mk-MK"/>
        </w:rPr>
        <w:t xml:space="preserve"> в</w:t>
      </w:r>
      <w:r w:rsidR="009840C7" w:rsidRPr="00F94AC4">
        <w:rPr>
          <w:rFonts w:ascii="StobiSerif Regular" w:hAnsi="StobiSerif Regular" w:cstheme="minorHAnsi"/>
          <w:sz w:val="22"/>
          <w:szCs w:val="22"/>
          <w:shd w:val="clear" w:color="auto" w:fill="FFFFFF"/>
        </w:rPr>
        <w:t>о рок од четири години</w:t>
      </w:r>
      <w:r w:rsidR="00E430CE" w:rsidRPr="00F94AC4">
        <w:rPr>
          <w:rFonts w:ascii="StobiSerif Regular" w:hAnsi="StobiSerif Regular" w:cstheme="minorHAnsi"/>
          <w:sz w:val="22"/>
          <w:szCs w:val="22"/>
          <w:shd w:val="clear" w:color="auto" w:fill="FFFFFF"/>
          <w:lang w:val="mk-MK"/>
        </w:rPr>
        <w:t xml:space="preserve"> ги усогласува </w:t>
      </w:r>
      <w:r w:rsidR="009840C7" w:rsidRPr="00F94AC4">
        <w:rPr>
          <w:rFonts w:ascii="StobiSerif Regular" w:hAnsi="StobiSerif Regular" w:cstheme="minorHAnsi"/>
          <w:sz w:val="22"/>
          <w:szCs w:val="22"/>
          <w:shd w:val="clear" w:color="auto" w:fill="FFFFFF"/>
        </w:rPr>
        <w:t>условите на дозволата</w:t>
      </w:r>
      <w:r w:rsidR="00E430CE" w:rsidRPr="00F94AC4">
        <w:rPr>
          <w:rFonts w:ascii="StobiSerif Regular" w:hAnsi="StobiSerif Regular" w:cstheme="minorHAnsi"/>
          <w:sz w:val="22"/>
          <w:szCs w:val="22"/>
          <w:shd w:val="clear" w:color="auto" w:fill="FFFFFF"/>
          <w:lang w:val="mk-MK"/>
        </w:rPr>
        <w:t xml:space="preserve"> согласно </w:t>
      </w:r>
      <w:r w:rsidR="009840C7" w:rsidRPr="00F94AC4">
        <w:rPr>
          <w:rFonts w:ascii="StobiSerif Regular" w:hAnsi="StobiSerif Regular" w:cstheme="minorHAnsi"/>
          <w:sz w:val="22"/>
          <w:szCs w:val="22"/>
          <w:shd w:val="clear" w:color="auto" w:fill="FFFFFF"/>
        </w:rPr>
        <w:t>новите барањ</w:t>
      </w:r>
      <w:r w:rsidR="00E430CE" w:rsidRPr="00F94AC4">
        <w:rPr>
          <w:rFonts w:ascii="StobiSerif Regular" w:hAnsi="StobiSerif Regular" w:cstheme="minorHAnsi"/>
          <w:sz w:val="22"/>
          <w:szCs w:val="22"/>
          <w:shd w:val="clear" w:color="auto" w:fill="FFFFFF"/>
          <w:lang w:val="mk-MK"/>
        </w:rPr>
        <w:t>а од НДТ Заклучоците.</w:t>
      </w:r>
    </w:p>
    <w:p w14:paraId="2F015659" w14:textId="501CFF4C" w:rsidR="00B23606" w:rsidRPr="0060651E" w:rsidRDefault="00557144" w:rsidP="00C67C52">
      <w:pPr>
        <w:pStyle w:val="BodyC"/>
        <w:pBdr>
          <w:top w:val="nil"/>
          <w:left w:val="nil"/>
          <w:bottom w:val="nil"/>
          <w:right w:val="nil"/>
          <w:between w:val="nil"/>
          <w:bar w:val="nil"/>
        </w:pBdr>
        <w:spacing w:after="240"/>
        <w:jc w:val="both"/>
        <w:outlineLvl w:val="4"/>
        <w:rPr>
          <w:rFonts w:ascii="StobiSerif Regular" w:hAnsi="StobiSerif Regular" w:cstheme="minorHAnsi"/>
          <w:sz w:val="22"/>
          <w:szCs w:val="22"/>
          <w:shd w:val="clear" w:color="auto" w:fill="FFFFFF"/>
          <w:lang w:val="mk-MK"/>
        </w:rPr>
      </w:pPr>
      <w:r w:rsidRPr="00F94AC4">
        <w:rPr>
          <w:rFonts w:ascii="StobiSerif Regular" w:hAnsi="StobiSerif Regular" w:cstheme="minorHAnsi"/>
          <w:sz w:val="22"/>
          <w:szCs w:val="22"/>
          <w:shd w:val="clear" w:color="auto" w:fill="FFFFFF"/>
          <w:lang w:val="mk-MK"/>
        </w:rPr>
        <w:t xml:space="preserve">(8) </w:t>
      </w:r>
      <w:r w:rsidR="008E5DB6">
        <w:rPr>
          <w:rFonts w:ascii="StobiSerif Regular" w:hAnsi="StobiSerif Regular" w:cstheme="minorHAnsi"/>
          <w:sz w:val="22"/>
          <w:szCs w:val="22"/>
          <w:shd w:val="clear" w:color="auto" w:fill="FFFFFF"/>
        </w:rPr>
        <w:t>Стручниот</w:t>
      </w:r>
      <w:r w:rsidR="00B23606" w:rsidRPr="00F94AC4">
        <w:rPr>
          <w:rFonts w:ascii="StobiSerif Regular" w:hAnsi="StobiSerif Regular" w:cstheme="minorHAnsi"/>
          <w:sz w:val="22"/>
          <w:szCs w:val="22"/>
          <w:shd w:val="clear" w:color="auto" w:fill="FFFFFF"/>
        </w:rPr>
        <w:t xml:space="preserve"> орган постојано го следи донесувањето на нови </w:t>
      </w:r>
      <w:r w:rsidR="00BB3D06" w:rsidRPr="00F94AC4">
        <w:rPr>
          <w:rFonts w:ascii="StobiSerif Regular" w:hAnsi="StobiSerif Regular" w:cstheme="minorHAnsi"/>
          <w:sz w:val="22"/>
          <w:szCs w:val="22"/>
          <w:shd w:val="clear" w:color="auto" w:fill="FFFFFF"/>
          <w:lang w:val="mk-MK"/>
        </w:rPr>
        <w:t>З</w:t>
      </w:r>
      <w:r w:rsidR="00BB3D06" w:rsidRPr="00F94AC4">
        <w:rPr>
          <w:rFonts w:ascii="StobiSerif Regular" w:hAnsi="StobiSerif Regular" w:cstheme="minorHAnsi"/>
          <w:sz w:val="22"/>
          <w:szCs w:val="22"/>
          <w:shd w:val="clear" w:color="auto" w:fill="FFFFFF"/>
        </w:rPr>
        <w:t xml:space="preserve">аклучоци </w:t>
      </w:r>
      <w:r w:rsidR="00BB3D06" w:rsidRPr="00F94AC4">
        <w:rPr>
          <w:rFonts w:ascii="StobiSerif Regular" w:hAnsi="StobiSerif Regular" w:cstheme="minorHAnsi"/>
          <w:sz w:val="22"/>
          <w:szCs w:val="22"/>
          <w:shd w:val="clear" w:color="auto" w:fill="FFFFFF"/>
          <w:lang w:val="mk-MK"/>
        </w:rPr>
        <w:t xml:space="preserve">за </w:t>
      </w:r>
      <w:r w:rsidR="00B23606" w:rsidRPr="00F94AC4">
        <w:rPr>
          <w:rFonts w:ascii="StobiSerif Regular" w:hAnsi="StobiSerif Regular" w:cstheme="minorHAnsi"/>
          <w:sz w:val="22"/>
          <w:szCs w:val="22"/>
          <w:shd w:val="clear" w:color="auto" w:fill="FFFFFF"/>
        </w:rPr>
        <w:t>НДТ во рамките на Европската унија</w:t>
      </w:r>
      <w:r w:rsidR="0060651E">
        <w:rPr>
          <w:rFonts w:ascii="StobiSerif Regular" w:hAnsi="StobiSerif Regular" w:cstheme="minorHAnsi"/>
          <w:sz w:val="22"/>
          <w:szCs w:val="22"/>
          <w:shd w:val="clear" w:color="auto" w:fill="FFFFFF"/>
          <w:lang w:val="mk-MK"/>
        </w:rPr>
        <w:t>.</w:t>
      </w:r>
    </w:p>
    <w:p w14:paraId="3BB4ED0F" w14:textId="011AA3B5" w:rsidR="002F39BD" w:rsidRPr="00C67C52" w:rsidRDefault="002F39BD" w:rsidP="00C67C52">
      <w:pPr>
        <w:pStyle w:val="Default"/>
        <w:jc w:val="center"/>
        <w:rPr>
          <w:rFonts w:ascii="StobiSerif Regular" w:eastAsia="Calibri" w:hAnsi="StobiSerif Regular" w:cstheme="minorHAnsi"/>
          <w:b/>
          <w:bCs/>
          <w:shd w:val="clear" w:color="auto" w:fill="FFFFFF"/>
          <w14:textOutline w14:w="0" w14:cap="flat" w14:cmpd="sng" w14:algn="ctr">
            <w14:noFill/>
            <w14:prstDash w14:val="solid"/>
            <w14:bevel/>
          </w14:textOutline>
        </w:rPr>
      </w:pPr>
      <w:r w:rsidRPr="00F94AC4">
        <w:rPr>
          <w:rFonts w:ascii="StobiSerif Regular" w:hAnsi="StobiSerif Regular" w:cstheme="minorHAnsi"/>
          <w:b/>
          <w:bCs/>
          <w:u w:color="666666"/>
          <w:shd w:val="clear" w:color="auto" w:fill="FFFFFF"/>
          <w14:textOutline w14:w="0" w14:cap="flat" w14:cmpd="sng" w14:algn="ctr">
            <w14:noFill/>
            <w14:prstDash w14:val="solid"/>
            <w14:bevel/>
          </w14:textOutline>
        </w:rPr>
        <w:t xml:space="preserve">Член </w:t>
      </w:r>
      <w:r w:rsidR="004309C0" w:rsidRPr="00F94AC4">
        <w:rPr>
          <w:rFonts w:ascii="StobiSerif Regular" w:hAnsi="StobiSerif Regular" w:cstheme="minorHAnsi"/>
          <w:b/>
          <w:bCs/>
          <w:u w:color="666666"/>
          <w:shd w:val="clear" w:color="auto" w:fill="FFFFFF"/>
          <w:lang w:val="mk-MK"/>
          <w14:textOutline w14:w="0" w14:cap="flat" w14:cmpd="sng" w14:algn="ctr">
            <w14:noFill/>
            <w14:prstDash w14:val="solid"/>
            <w14:bevel/>
          </w14:textOutline>
        </w:rPr>
        <w:t>4</w:t>
      </w:r>
      <w:r w:rsidR="003660FC" w:rsidRPr="00F94AC4">
        <w:rPr>
          <w:rFonts w:ascii="StobiSerif Regular" w:hAnsi="StobiSerif Regular" w:cstheme="minorHAnsi"/>
          <w:b/>
          <w:bCs/>
          <w:u w:color="666666"/>
          <w:shd w:val="clear" w:color="auto" w:fill="FFFFFF"/>
          <w14:textOutline w14:w="0" w14:cap="flat" w14:cmpd="sng" w14:algn="ctr">
            <w14:noFill/>
            <w14:prstDash w14:val="solid"/>
            <w14:bevel/>
          </w14:textOutline>
        </w:rPr>
        <w:t>3</w:t>
      </w:r>
    </w:p>
    <w:p w14:paraId="26F72687" w14:textId="403D80AD" w:rsidR="002F39BD" w:rsidRDefault="002F39BD" w:rsidP="00C67C52">
      <w:pPr>
        <w:pStyle w:val="Default"/>
        <w:jc w:val="center"/>
        <w:rPr>
          <w:rFonts w:ascii="StobiSerif Regular" w:hAnsi="StobiSerif Regular" w:cstheme="minorHAnsi"/>
          <w:b/>
          <w:bCs/>
          <w:u w:color="666666"/>
          <w:shd w:val="clear" w:color="auto" w:fill="FFFFFF"/>
          <w14:textOutline w14:w="0" w14:cap="flat" w14:cmpd="sng" w14:algn="ctr">
            <w14:noFill/>
            <w14:prstDash w14:val="solid"/>
            <w14:bevel/>
          </w14:textOutline>
        </w:rPr>
      </w:pPr>
      <w:r w:rsidRPr="00F94AC4">
        <w:rPr>
          <w:rFonts w:ascii="StobiSerif Regular" w:hAnsi="StobiSerif Regular" w:cstheme="minorHAnsi"/>
          <w:b/>
          <w:bCs/>
          <w:u w:color="666666"/>
          <w:shd w:val="clear" w:color="auto" w:fill="FFFFFF"/>
          <w14:textOutline w14:w="0" w14:cap="flat" w14:cmpd="sng" w14:algn="ctr">
            <w14:noFill/>
            <w14:prstDash w14:val="solid"/>
            <w14:bevel/>
          </w14:textOutline>
        </w:rPr>
        <w:t xml:space="preserve">Објавување на </w:t>
      </w:r>
      <w:r w:rsidR="006B5DEF">
        <w:rPr>
          <w:rFonts w:ascii="StobiSerif Regular" w:hAnsi="StobiSerif Regular" w:cstheme="minorHAnsi"/>
          <w:b/>
          <w:bCs/>
          <w:u w:color="666666"/>
          <w:shd w:val="clear" w:color="auto" w:fill="FFFFFF"/>
          <w:lang w:val="mk-MK"/>
          <w14:textOutline w14:w="0" w14:cap="flat" w14:cmpd="sng" w14:algn="ctr">
            <w14:noFill/>
            <w14:prstDash w14:val="solid"/>
            <w14:bevel/>
          </w14:textOutline>
        </w:rPr>
        <w:t>А</w:t>
      </w:r>
      <w:r w:rsidR="00051C57" w:rsidRPr="00F94AC4">
        <w:rPr>
          <w:rFonts w:ascii="StobiSerif Regular" w:hAnsi="StobiSerif Regular" w:cstheme="minorHAnsi"/>
          <w:b/>
          <w:bCs/>
          <w:u w:color="666666"/>
          <w:shd w:val="clear" w:color="auto" w:fill="FFFFFF"/>
          <w:lang w:val="mk-MK"/>
          <w14:textOutline w14:w="0" w14:cap="flat" w14:cmpd="sng" w14:algn="ctr">
            <w14:noFill/>
            <w14:prstDash w14:val="solid"/>
            <w14:bevel/>
          </w14:textOutline>
        </w:rPr>
        <w:t>-</w:t>
      </w:r>
      <w:r w:rsidRPr="00F94AC4">
        <w:rPr>
          <w:rFonts w:ascii="StobiSerif Regular" w:hAnsi="StobiSerif Regular" w:cstheme="minorHAnsi"/>
          <w:b/>
          <w:bCs/>
          <w:u w:color="666666"/>
          <w:shd w:val="clear" w:color="auto" w:fill="FFFFFF"/>
          <w14:textOutline w14:w="0" w14:cap="flat" w14:cmpd="sng" w14:algn="ctr">
            <w14:noFill/>
            <w14:prstDash w14:val="solid"/>
            <w14:bevel/>
          </w14:textOutline>
        </w:rPr>
        <w:t>интегрираната еколошка дозвола</w:t>
      </w:r>
    </w:p>
    <w:p w14:paraId="690909C9" w14:textId="77777777" w:rsidR="0060651E" w:rsidRPr="00F94AC4" w:rsidRDefault="0060651E" w:rsidP="00C67C52">
      <w:pPr>
        <w:pStyle w:val="Default"/>
        <w:jc w:val="center"/>
        <w:rPr>
          <w:rFonts w:ascii="StobiSerif Regular" w:eastAsia="Calibri" w:hAnsi="StobiSerif Regular" w:cstheme="minorHAnsi"/>
          <w:b/>
          <w:bCs/>
          <w:shd w:val="clear" w:color="auto" w:fill="FFFFFF"/>
          <w14:textOutline w14:w="0" w14:cap="flat" w14:cmpd="sng" w14:algn="ctr">
            <w14:noFill/>
            <w14:prstDash w14:val="solid"/>
            <w14:bevel/>
          </w14:textOutline>
        </w:rPr>
      </w:pPr>
    </w:p>
    <w:p w14:paraId="728DC6DB" w14:textId="2FC74BB2" w:rsidR="002F39BD" w:rsidRPr="006B5DEF" w:rsidRDefault="002F39BD" w:rsidP="006D52EF">
      <w:pPr>
        <w:pStyle w:val="Default"/>
        <w:jc w:val="both"/>
        <w:rPr>
          <w:rFonts w:ascii="StobiSerif Regular" w:hAnsi="StobiSerif Regular" w:cstheme="minorHAnsi"/>
          <w:bdr w:val="none" w:sz="0" w:space="0" w:color="auto"/>
          <w:shd w:val="clear" w:color="auto" w:fill="FFFFFF"/>
          <w:lang w:val="mk-MK"/>
          <w14:textOutline w14:w="0" w14:cap="rnd" w14:cmpd="sng" w14:algn="ctr">
            <w14:noFill/>
            <w14:prstDash w14:val="solid"/>
            <w14:bevel/>
          </w14:textOutline>
        </w:rPr>
      </w:pPr>
      <w:r w:rsidRPr="00F94AC4">
        <w:rPr>
          <w:rFonts w:ascii="StobiSerif Regular" w:hAnsi="StobiSerif Regular" w:cstheme="minorHAnsi"/>
          <w:u w:color="666666"/>
          <w:shd w:val="clear" w:color="auto" w:fill="FFFFFF"/>
          <w14:textOutline w14:w="0" w14:cap="flat" w14:cmpd="sng" w14:algn="ctr">
            <w14:noFill/>
            <w14:prstDash w14:val="solid"/>
            <w14:bevel/>
          </w14:textOutline>
        </w:rPr>
        <w:t xml:space="preserve">(1) </w:t>
      </w:r>
      <w:r w:rsidR="008E5DB6">
        <w:rPr>
          <w:rFonts w:ascii="StobiSerif Regular" w:hAnsi="StobiSerif Regular" w:cstheme="minorHAnsi"/>
          <w:u w:color="666666"/>
          <w:shd w:val="clear" w:color="auto" w:fill="FFFFFF"/>
          <w14:textOutline w14:w="0" w14:cap="flat" w14:cmpd="sng" w14:algn="ctr">
            <w14:noFill/>
            <w14:prstDash w14:val="solid"/>
            <w14:bevel/>
          </w14:textOutline>
        </w:rPr>
        <w:t>Стручниот</w:t>
      </w:r>
      <w:r w:rsidRPr="00F94AC4">
        <w:rPr>
          <w:rFonts w:ascii="StobiSerif Regular" w:hAnsi="StobiSerif Regular" w:cstheme="minorHAnsi"/>
          <w:u w:color="666666"/>
          <w:shd w:val="clear" w:color="auto" w:fill="FFFFFF"/>
          <w14:textOutline w14:w="0" w14:cap="flat" w14:cmpd="sng" w14:algn="ctr">
            <w14:noFill/>
            <w14:prstDash w14:val="solid"/>
            <w14:bevel/>
          </w14:textOutline>
        </w:rPr>
        <w:t xml:space="preserve"> орган е должен во рок од 15 дена од денот на изда</w:t>
      </w:r>
      <w:r w:rsidR="00051C57" w:rsidRPr="00F94AC4">
        <w:rPr>
          <w:rFonts w:ascii="StobiSerif Regular" w:hAnsi="StobiSerif Regular" w:cstheme="minorHAnsi"/>
          <w:u w:color="666666"/>
          <w:shd w:val="clear" w:color="auto" w:fill="FFFFFF"/>
          <w14:textOutline w14:w="0" w14:cap="flat" w14:cmpd="sng" w14:algn="ctr">
            <w14:noFill/>
            <w14:prstDash w14:val="solid"/>
            <w14:bevel/>
          </w14:textOutline>
        </w:rPr>
        <w:t xml:space="preserve">вањето на дозволата, истата да ја објави </w:t>
      </w:r>
      <w:r w:rsidRPr="00F94AC4">
        <w:rPr>
          <w:rFonts w:ascii="StobiSerif Regular" w:hAnsi="StobiSerif Regular" w:cstheme="minorHAnsi"/>
          <w:u w:color="666666"/>
          <w:shd w:val="clear" w:color="auto" w:fill="FFFFFF"/>
          <w14:textOutline w14:w="0" w14:cap="flat" w14:cmpd="sng" w14:algn="ctr">
            <w14:noFill/>
            <w14:prstDash w14:val="solid"/>
            <w14:bevel/>
          </w14:textOutline>
        </w:rPr>
        <w:t xml:space="preserve">на својата интернет страница </w:t>
      </w:r>
      <w:r w:rsidR="00FE3752" w:rsidRPr="00F94AC4">
        <w:rPr>
          <w:rFonts w:ascii="StobiSerif Regular" w:hAnsi="StobiSerif Regular" w:cstheme="minorHAnsi"/>
          <w:u w:color="666666"/>
          <w:shd w:val="clear" w:color="auto" w:fill="FFFFFF"/>
          <w14:textOutline w14:w="0" w14:cap="flat" w14:cmpd="sng" w14:algn="ctr">
            <w14:noFill/>
            <w14:prstDash w14:val="solid"/>
            <w14:bevel/>
          </w14:textOutline>
        </w:rPr>
        <w:t>и во најмалку два дневни веснци достапни на целата територија на Република</w:t>
      </w:r>
      <w:r w:rsidR="001F18F2" w:rsidRPr="00F94AC4">
        <w:rPr>
          <w:rFonts w:ascii="StobiSerif Regular" w:hAnsi="StobiSerif Regular" w:cstheme="minorHAnsi"/>
          <w:u w:color="666666"/>
          <w:shd w:val="clear" w:color="auto" w:fill="FFFFFF"/>
          <w14:textOutline w14:w="0" w14:cap="flat" w14:cmpd="sng" w14:algn="ctr">
            <w14:noFill/>
            <w14:prstDash w14:val="solid"/>
            <w14:bevel/>
          </w14:textOutline>
        </w:rPr>
        <w:t xml:space="preserve"> </w:t>
      </w:r>
      <w:r w:rsidR="00575070" w:rsidRPr="00F94AC4">
        <w:rPr>
          <w:rFonts w:ascii="StobiSerif Regular" w:hAnsi="StobiSerif Regular" w:cstheme="minorHAnsi"/>
          <w:u w:color="666666"/>
          <w:shd w:val="clear" w:color="auto" w:fill="FFFFFF"/>
          <w:lang w:val="mk-MK"/>
          <w14:textOutline w14:w="0" w14:cap="flat" w14:cmpd="sng" w14:algn="ctr">
            <w14:noFill/>
            <w14:prstDash w14:val="solid"/>
            <w14:bevel/>
          </w14:textOutline>
        </w:rPr>
        <w:t xml:space="preserve">Северна </w:t>
      </w:r>
      <w:r w:rsidR="00FE3752" w:rsidRPr="00F94AC4">
        <w:rPr>
          <w:rFonts w:ascii="StobiSerif Regular" w:hAnsi="StobiSerif Regular" w:cstheme="minorHAnsi"/>
          <w:u w:color="666666"/>
          <w:shd w:val="clear" w:color="auto" w:fill="FFFFFF"/>
          <w14:textOutline w14:w="0" w14:cap="flat" w14:cmpd="sng" w14:algn="ctr">
            <w14:noFill/>
            <w14:prstDash w14:val="solid"/>
            <w14:bevel/>
          </w14:textOutline>
        </w:rPr>
        <w:t>Македонија, еден од дневните весници ќе биде на јазикот кој што го зборуваат 20% на граѓаниите кои зборуваат на официјален јазик различен од македонскиот јазик</w:t>
      </w:r>
      <w:r w:rsidR="00FE3752" w:rsidRPr="00F94AC4">
        <w:rPr>
          <w:rFonts w:ascii="StobiSerif Regular" w:hAnsi="StobiSerif Regular" w:cstheme="minorHAnsi"/>
          <w:u w:color="666666"/>
          <w:shd w:val="clear" w:color="auto" w:fill="FFFFFF"/>
          <w:lang w:val="mk-MK"/>
          <w14:textOutline w14:w="0" w14:cap="flat" w14:cmpd="sng" w14:algn="ctr">
            <w14:noFill/>
            <w14:prstDash w14:val="solid"/>
            <w14:bevel/>
          </w14:textOutline>
        </w:rPr>
        <w:t xml:space="preserve">, како </w:t>
      </w:r>
      <w:r w:rsidRPr="00F94AC4">
        <w:rPr>
          <w:rFonts w:ascii="StobiSerif Regular" w:hAnsi="StobiSerif Regular" w:cstheme="minorHAnsi"/>
          <w:u w:color="666666"/>
          <w:shd w:val="clear" w:color="auto" w:fill="FFFFFF"/>
          <w14:textOutline w14:w="0" w14:cap="flat" w14:cmpd="sng" w14:algn="ctr">
            <w14:noFill/>
            <w14:prstDash w14:val="solid"/>
            <w14:bevel/>
          </w14:textOutline>
        </w:rPr>
        <w:t xml:space="preserve">и да овозможи увид на заинтересираната јавност во информациите во врска со учеството на јавноста во постапката за издавање на дозволата и во мислењата кои се земени </w:t>
      </w:r>
      <w:r w:rsidRPr="006B5DEF">
        <w:rPr>
          <w:rFonts w:ascii="StobiSerif Regular" w:hAnsi="StobiSerif Regular" w:cstheme="minorHAnsi"/>
          <w:bdr w:val="none" w:sz="0" w:space="0" w:color="auto"/>
          <w:shd w:val="clear" w:color="auto" w:fill="FFFFFF"/>
          <w:lang w:val="mk-MK"/>
          <w14:textOutline w14:w="0" w14:cap="rnd" w14:cmpd="sng" w14:algn="ctr">
            <w14:noFill/>
            <w14:prstDash w14:val="solid"/>
            <w14:bevel/>
          </w14:textOutline>
        </w:rPr>
        <w:t xml:space="preserve">предвид и врз основа на кои е издадена дозволата. </w:t>
      </w:r>
      <w:r w:rsidR="006B5DEF" w:rsidRPr="006B5DEF">
        <w:rPr>
          <w:rFonts w:ascii="StobiSerif Regular" w:hAnsi="StobiSerif Regular" w:cstheme="minorHAnsi"/>
          <w:bdr w:val="none" w:sz="0" w:space="0" w:color="auto"/>
          <w:shd w:val="clear" w:color="auto" w:fill="FFFFFF"/>
          <w:lang w:val="mk-MK"/>
          <w14:textOutline w14:w="0" w14:cap="rnd" w14:cmpd="sng" w14:algn="ctr">
            <w14:noFill/>
            <w14:prstDash w14:val="solid"/>
            <w14:bevel/>
          </w14:textOutline>
        </w:rPr>
        <w:t xml:space="preserve">Објавувањето на А-интегрираната еколошкадозвола </w:t>
      </w:r>
      <w:r w:rsidRPr="006B5DEF">
        <w:rPr>
          <w:rFonts w:ascii="StobiSerif Regular" w:hAnsi="StobiSerif Regular" w:cstheme="minorHAnsi"/>
          <w:bdr w:val="none" w:sz="0" w:space="0" w:color="auto"/>
          <w:shd w:val="clear" w:color="auto" w:fill="FFFFFF"/>
          <w:lang w:val="mk-MK"/>
          <w14:textOutline w14:w="0" w14:cap="rnd" w14:cmpd="sng" w14:algn="ctr">
            <w14:noFill/>
            <w14:prstDash w14:val="solid"/>
            <w14:bevel/>
          </w14:textOutline>
        </w:rPr>
        <w:t xml:space="preserve"> во дневниот весник е на трошок на барателот на дозволата. </w:t>
      </w:r>
    </w:p>
    <w:p w14:paraId="4F5C9052" w14:textId="7278CECD" w:rsidR="00CD5466" w:rsidRPr="006B5DEF" w:rsidRDefault="002F45B4" w:rsidP="006B5DEF">
      <w:pPr>
        <w:pStyle w:val="Default"/>
        <w:spacing w:after="240"/>
        <w:jc w:val="both"/>
        <w:rPr>
          <w:rFonts w:ascii="StobiSerif Regular" w:hAnsi="StobiSerif Regular" w:cstheme="minorHAnsi"/>
          <w:bdr w:val="none" w:sz="0" w:space="0" w:color="auto"/>
          <w:shd w:val="clear" w:color="auto" w:fill="FFFFFF"/>
          <w:lang w:val="mk-MK"/>
          <w14:textOutline w14:w="0" w14:cap="rnd" w14:cmpd="sng" w14:algn="ctr">
            <w14:noFill/>
            <w14:prstDash w14:val="solid"/>
            <w14:bevel/>
          </w14:textOutline>
        </w:rPr>
      </w:pPr>
      <w:r w:rsidRPr="006B5DEF">
        <w:rPr>
          <w:rFonts w:ascii="StobiSerif Regular" w:hAnsi="StobiSerif Regular" w:cstheme="minorHAnsi"/>
          <w:bdr w:val="none" w:sz="0" w:space="0" w:color="auto"/>
          <w:shd w:val="clear" w:color="auto" w:fill="FFFFFF"/>
          <w:lang w:val="mk-MK"/>
          <w14:textOutline w14:w="0" w14:cap="rnd" w14:cmpd="sng" w14:algn="ctr">
            <w14:noFill/>
            <w14:prstDash w14:val="solid"/>
            <w14:bevel/>
          </w14:textOutline>
        </w:rPr>
        <w:t>(2) Објавата од став (1) од овој член се врши во стадардна форма и големина, видлива за јавноста.</w:t>
      </w:r>
    </w:p>
    <w:p w14:paraId="01A311DE" w14:textId="7687692F" w:rsidR="00FE3752" w:rsidRPr="006B5DEF" w:rsidRDefault="00FE3752" w:rsidP="00C67C52">
      <w:pPr>
        <w:pStyle w:val="Default"/>
        <w:jc w:val="center"/>
        <w:rPr>
          <w:rFonts w:ascii="StobiSerif Regular" w:hAnsi="StobiSerif Regular" w:cstheme="minorHAnsi"/>
          <w:bdr w:val="none" w:sz="0" w:space="0" w:color="auto"/>
          <w:shd w:val="clear" w:color="auto" w:fill="FFFFFF"/>
          <w:lang w:val="mk-MK"/>
          <w14:textOutline w14:w="0" w14:cap="rnd" w14:cmpd="sng" w14:algn="ctr">
            <w14:noFill/>
            <w14:prstDash w14:val="solid"/>
            <w14:bevel/>
          </w14:textOutline>
        </w:rPr>
      </w:pPr>
      <w:r w:rsidRPr="006B5DEF">
        <w:rPr>
          <w:rFonts w:ascii="StobiSerif Regular" w:hAnsi="StobiSerif Regular" w:cstheme="minorHAnsi"/>
          <w:bdr w:val="none" w:sz="0" w:space="0" w:color="auto"/>
          <w:shd w:val="clear" w:color="auto" w:fill="FFFFFF"/>
          <w:lang w:val="mk-MK"/>
          <w14:textOutline w14:w="0" w14:cap="rnd" w14:cmpd="sng" w14:algn="ctr">
            <w14:noFill/>
            <w14:prstDash w14:val="solid"/>
            <w14:bevel/>
          </w14:textOutline>
        </w:rPr>
        <w:t xml:space="preserve">Член </w:t>
      </w:r>
      <w:r w:rsidR="004309C0" w:rsidRPr="006B5DEF">
        <w:rPr>
          <w:rFonts w:ascii="StobiSerif Regular" w:hAnsi="StobiSerif Regular" w:cstheme="minorHAnsi"/>
          <w:bdr w:val="none" w:sz="0" w:space="0" w:color="auto"/>
          <w:shd w:val="clear" w:color="auto" w:fill="FFFFFF"/>
          <w:lang w:val="mk-MK"/>
          <w14:textOutline w14:w="0" w14:cap="rnd" w14:cmpd="sng" w14:algn="ctr">
            <w14:noFill/>
            <w14:prstDash w14:val="solid"/>
            <w14:bevel/>
          </w14:textOutline>
        </w:rPr>
        <w:t>4</w:t>
      </w:r>
      <w:r w:rsidR="003660FC" w:rsidRPr="006B5DEF">
        <w:rPr>
          <w:rFonts w:ascii="StobiSerif Regular" w:hAnsi="StobiSerif Regular" w:cstheme="minorHAnsi"/>
          <w:bdr w:val="none" w:sz="0" w:space="0" w:color="auto"/>
          <w:shd w:val="clear" w:color="auto" w:fill="FFFFFF"/>
          <w:lang w:val="mk-MK"/>
          <w14:textOutline w14:w="0" w14:cap="rnd" w14:cmpd="sng" w14:algn="ctr">
            <w14:noFill/>
            <w14:prstDash w14:val="solid"/>
            <w14:bevel/>
          </w14:textOutline>
        </w:rPr>
        <w:t>4</w:t>
      </w:r>
    </w:p>
    <w:p w14:paraId="67F12246" w14:textId="4FD49246" w:rsidR="00FE3752" w:rsidRPr="00F94AC4" w:rsidRDefault="002F45B4" w:rsidP="00C67C52">
      <w:pPr>
        <w:pStyle w:val="Default"/>
        <w:jc w:val="center"/>
        <w:rPr>
          <w:rFonts w:ascii="StobiSerif Regular" w:eastAsia="Calibri" w:hAnsi="StobiSerif Regular" w:cstheme="minorHAnsi"/>
          <w:b/>
          <w:bCs/>
          <w:shd w:val="clear" w:color="auto" w:fill="FFFFFF"/>
          <w14:textOutline w14:w="0" w14:cap="flat" w14:cmpd="sng" w14:algn="ctr">
            <w14:noFill/>
            <w14:prstDash w14:val="solid"/>
            <w14:bevel/>
          </w14:textOutline>
        </w:rPr>
      </w:pPr>
      <w:r w:rsidRPr="00F94AC4">
        <w:rPr>
          <w:rFonts w:ascii="StobiSerif Regular" w:hAnsi="StobiSerif Regular" w:cstheme="minorHAnsi"/>
          <w:b/>
          <w:bCs/>
          <w:u w:color="666666"/>
          <w:shd w:val="clear" w:color="auto" w:fill="FFFFFF"/>
          <w14:textOutline w14:w="0" w14:cap="flat" w14:cmpd="sng" w14:algn="ctr">
            <w14:noFill/>
            <w14:prstDash w14:val="solid"/>
            <w14:bevel/>
          </w14:textOutline>
        </w:rPr>
        <w:t>Измена</w:t>
      </w:r>
      <w:r w:rsidR="00FE3752" w:rsidRPr="00F94AC4">
        <w:rPr>
          <w:rFonts w:ascii="StobiSerif Regular" w:hAnsi="StobiSerif Regular" w:cstheme="minorHAnsi"/>
          <w:b/>
          <w:bCs/>
          <w:u w:color="666666"/>
          <w:shd w:val="clear" w:color="auto" w:fill="FFFFFF"/>
          <w14:textOutline w14:w="0" w14:cap="flat" w14:cmpd="sng" w14:algn="ctr">
            <w14:noFill/>
            <w14:prstDash w14:val="solid"/>
            <w14:bevel/>
          </w14:textOutline>
        </w:rPr>
        <w:t xml:space="preserve"> на</w:t>
      </w:r>
      <w:r w:rsidR="00DD3CEF">
        <w:rPr>
          <w:rFonts w:ascii="StobiSerif Regular" w:hAnsi="StobiSerif Regular" w:cstheme="minorHAnsi"/>
          <w:b/>
          <w:bCs/>
          <w:u w:color="666666"/>
          <w:shd w:val="clear" w:color="auto" w:fill="FFFFFF"/>
          <w14:textOutline w14:w="0" w14:cap="flat" w14:cmpd="sng" w14:algn="ctr">
            <w14:noFill/>
            <w14:prstDash w14:val="solid"/>
            <w14:bevel/>
          </w14:textOutline>
        </w:rPr>
        <w:t xml:space="preserve"> </w:t>
      </w:r>
      <w:r w:rsidR="00BD07BC">
        <w:rPr>
          <w:rFonts w:ascii="StobiSerif Regular" w:hAnsi="StobiSerif Regular" w:cstheme="minorHAnsi"/>
          <w:b/>
          <w:bCs/>
          <w:u w:color="666666"/>
          <w:shd w:val="clear" w:color="auto" w:fill="FFFFFF"/>
          <w:lang w:val="mk-MK"/>
          <w14:textOutline w14:w="0" w14:cap="flat" w14:cmpd="sng" w14:algn="ctr">
            <w14:noFill/>
            <w14:prstDash w14:val="solid"/>
            <w14:bevel/>
          </w14:textOutline>
        </w:rPr>
        <w:t>А-</w:t>
      </w:r>
      <w:r w:rsidR="00FE3752" w:rsidRPr="00F94AC4">
        <w:rPr>
          <w:rFonts w:ascii="StobiSerif Regular" w:hAnsi="StobiSerif Regular" w:cstheme="minorHAnsi"/>
          <w:b/>
          <w:bCs/>
          <w:u w:color="666666"/>
          <w:shd w:val="clear" w:color="auto" w:fill="FFFFFF"/>
          <w14:textOutline w14:w="0" w14:cap="flat" w14:cmpd="sng" w14:algn="ctr">
            <w14:noFill/>
            <w14:prstDash w14:val="solid"/>
            <w14:bevel/>
          </w14:textOutline>
        </w:rPr>
        <w:t>интегрираната еколошка дозвола</w:t>
      </w:r>
    </w:p>
    <w:p w14:paraId="28BCD337" w14:textId="72159137" w:rsidR="00FE3752" w:rsidRPr="00F94AC4" w:rsidRDefault="00BD07BC" w:rsidP="00C67C52">
      <w:pPr>
        <w:pStyle w:val="Default"/>
        <w:jc w:val="both"/>
        <w:rPr>
          <w:rFonts w:ascii="StobiSerif Regular" w:eastAsia="Calibri" w:hAnsi="StobiSerif Regular" w:cstheme="minorHAnsi"/>
          <w:u w:color="666666"/>
          <w:shd w:val="clear" w:color="auto" w:fill="FFFFFF"/>
          <w14:textOutline w14:w="0" w14:cap="flat" w14:cmpd="sng" w14:algn="ctr">
            <w14:noFill/>
            <w14:prstDash w14:val="solid"/>
            <w14:bevel/>
          </w14:textOutline>
        </w:rPr>
      </w:pPr>
      <w:r>
        <w:rPr>
          <w:rFonts w:ascii="StobiSerif Regular" w:hAnsi="StobiSerif Regular" w:cstheme="minorHAnsi"/>
          <w:shd w:val="clear" w:color="auto" w:fill="FFFFFF"/>
          <w:lang w:val="mk-MK"/>
          <w14:textOutline w14:w="0" w14:cap="flat" w14:cmpd="sng" w14:algn="ctr">
            <w14:noFill/>
            <w14:prstDash w14:val="solid"/>
            <w14:bevel/>
          </w14:textOutline>
        </w:rPr>
        <w:t>А</w:t>
      </w:r>
      <w:r w:rsidR="002F45B4" w:rsidRPr="00F94AC4">
        <w:rPr>
          <w:rFonts w:ascii="StobiSerif Regular" w:hAnsi="StobiSerif Regular" w:cstheme="minorHAnsi"/>
          <w:shd w:val="clear" w:color="auto" w:fill="FFFFFF"/>
          <w:lang w:val="mk-MK"/>
          <w14:textOutline w14:w="0" w14:cap="flat" w14:cmpd="sng" w14:algn="ctr">
            <w14:noFill/>
            <w14:prstDash w14:val="solid"/>
            <w14:bevel/>
          </w14:textOutline>
        </w:rPr>
        <w:t>-</w:t>
      </w:r>
      <w:r w:rsidR="002F45B4" w:rsidRPr="00F94AC4">
        <w:rPr>
          <w:rFonts w:ascii="StobiSerif Regular" w:hAnsi="StobiSerif Regular" w:cstheme="minorHAnsi"/>
          <w:shd w:val="clear" w:color="auto" w:fill="FFFFFF"/>
          <w14:textOutline w14:w="0" w14:cap="flat" w14:cmpd="sng" w14:algn="ctr">
            <w14:noFill/>
            <w14:prstDash w14:val="solid"/>
            <w14:bevel/>
          </w14:textOutline>
        </w:rPr>
        <w:t>и</w:t>
      </w:r>
      <w:r w:rsidR="00FE3752" w:rsidRPr="00F94AC4">
        <w:rPr>
          <w:rFonts w:ascii="StobiSerif Regular" w:hAnsi="StobiSerif Regular" w:cstheme="minorHAnsi"/>
          <w:u w:color="666666"/>
          <w:shd w:val="clear" w:color="auto" w:fill="FFFFFF"/>
          <w14:textOutline w14:w="0" w14:cap="flat" w14:cmpd="sng" w14:algn="ctr">
            <w14:noFill/>
            <w14:prstDash w14:val="solid"/>
            <w14:bevel/>
          </w14:textOutline>
        </w:rPr>
        <w:t xml:space="preserve">нтегрираната еколошка дозвола може да биде изменета по службена должност или по барање на операторот. </w:t>
      </w:r>
    </w:p>
    <w:p w14:paraId="243A19AC" w14:textId="7921A5C9" w:rsidR="00E96A0A" w:rsidRPr="00C67C52" w:rsidRDefault="00E96A0A" w:rsidP="00C67C52">
      <w:pPr>
        <w:pStyle w:val="Default"/>
        <w:jc w:val="center"/>
        <w:rPr>
          <w:rFonts w:ascii="StobiSerif Regular" w:eastAsia="Calibri" w:hAnsi="StobiSerif Regular" w:cstheme="minorHAnsi"/>
          <w:b/>
          <w:bCs/>
          <w:shd w:val="clear" w:color="auto" w:fill="FFFFFF"/>
          <w14:textOutline w14:w="0" w14:cap="flat" w14:cmpd="sng" w14:algn="ctr">
            <w14:noFill/>
            <w14:prstDash w14:val="solid"/>
            <w14:bevel/>
          </w14:textOutline>
        </w:rPr>
      </w:pPr>
      <w:r w:rsidRPr="00C67C52">
        <w:rPr>
          <w:rFonts w:ascii="StobiSerif Regular" w:hAnsi="StobiSerif Regular" w:cstheme="minorHAnsi"/>
          <w:b/>
          <w:bCs/>
          <w:u w:color="666666"/>
          <w:shd w:val="clear" w:color="auto" w:fill="FFFFFF"/>
          <w14:textOutline w14:w="0" w14:cap="flat" w14:cmpd="sng" w14:algn="ctr">
            <w14:noFill/>
            <w14:prstDash w14:val="solid"/>
            <w14:bevel/>
          </w14:textOutline>
        </w:rPr>
        <w:t xml:space="preserve">Член </w:t>
      </w:r>
      <w:r w:rsidR="00AF6A6B" w:rsidRPr="00C67C52">
        <w:rPr>
          <w:rFonts w:ascii="StobiSerif Regular" w:hAnsi="StobiSerif Regular" w:cstheme="minorHAnsi"/>
          <w:b/>
          <w:bCs/>
          <w:u w:color="666666"/>
          <w:shd w:val="clear" w:color="auto" w:fill="FFFFFF"/>
          <w:lang w:val="mk-MK"/>
          <w14:textOutline w14:w="0" w14:cap="flat" w14:cmpd="sng" w14:algn="ctr">
            <w14:noFill/>
            <w14:prstDash w14:val="solid"/>
            <w14:bevel/>
          </w14:textOutline>
        </w:rPr>
        <w:t>4</w:t>
      </w:r>
      <w:r w:rsidR="003660FC" w:rsidRPr="00F94AC4">
        <w:rPr>
          <w:rFonts w:ascii="StobiSerif Regular" w:hAnsi="StobiSerif Regular" w:cstheme="minorHAnsi"/>
          <w:b/>
          <w:bCs/>
          <w:u w:color="666666"/>
          <w:shd w:val="clear" w:color="auto" w:fill="FFFFFF"/>
          <w14:textOutline w14:w="0" w14:cap="flat" w14:cmpd="sng" w14:algn="ctr">
            <w14:noFill/>
            <w14:prstDash w14:val="solid"/>
            <w14:bevel/>
          </w14:textOutline>
        </w:rPr>
        <w:t>5</w:t>
      </w:r>
    </w:p>
    <w:p w14:paraId="63F7AF41" w14:textId="7EFF1674" w:rsidR="00E96A0A" w:rsidRPr="00F94AC4" w:rsidRDefault="00E96A0A" w:rsidP="00C67C52">
      <w:pPr>
        <w:pStyle w:val="Default"/>
        <w:jc w:val="center"/>
        <w:rPr>
          <w:rFonts w:ascii="StobiSerif Regular" w:hAnsi="StobiSerif Regular" w:cstheme="minorHAnsi"/>
          <w:b/>
          <w:bCs/>
          <w:u w:color="666666"/>
          <w:shd w:val="clear" w:color="auto" w:fill="FFFFFF"/>
          <w14:textOutline w14:w="0" w14:cap="flat" w14:cmpd="sng" w14:algn="ctr">
            <w14:noFill/>
            <w14:prstDash w14:val="solid"/>
            <w14:bevel/>
          </w14:textOutline>
        </w:rPr>
      </w:pPr>
      <w:r w:rsidRPr="00F94AC4">
        <w:rPr>
          <w:rFonts w:ascii="StobiSerif Regular" w:hAnsi="StobiSerif Regular" w:cstheme="minorHAnsi"/>
          <w:b/>
          <w:bCs/>
          <w:u w:color="666666"/>
          <w:shd w:val="clear" w:color="auto" w:fill="FFFFFF"/>
          <w14:textOutline w14:w="0" w14:cap="flat" w14:cmpd="sng" w14:algn="ctr">
            <w14:noFill/>
            <w14:prstDash w14:val="solid"/>
            <w14:bevel/>
          </w14:textOutline>
        </w:rPr>
        <w:t xml:space="preserve">Измена на </w:t>
      </w:r>
      <w:r w:rsidR="002F45B4" w:rsidRPr="00F94AC4">
        <w:rPr>
          <w:rFonts w:ascii="StobiSerif Regular" w:hAnsi="StobiSerif Regular" w:cstheme="minorHAnsi"/>
          <w:b/>
          <w:bCs/>
          <w:u w:color="666666"/>
          <w:shd w:val="clear" w:color="auto" w:fill="FFFFFF"/>
          <w:lang w:val="mk-MK"/>
          <w14:textOutline w14:w="0" w14:cap="flat" w14:cmpd="sng" w14:algn="ctr">
            <w14:noFill/>
            <w14:prstDash w14:val="solid"/>
            <w14:bevel/>
          </w14:textOutline>
        </w:rPr>
        <w:t>А-</w:t>
      </w:r>
      <w:r w:rsidRPr="00F94AC4">
        <w:rPr>
          <w:rFonts w:ascii="StobiSerif Regular" w:hAnsi="StobiSerif Regular" w:cstheme="minorHAnsi"/>
          <w:b/>
          <w:bCs/>
          <w:u w:color="666666"/>
          <w:shd w:val="clear" w:color="auto" w:fill="FFFFFF"/>
          <w14:textOutline w14:w="0" w14:cap="flat" w14:cmpd="sng" w14:algn="ctr">
            <w14:noFill/>
            <w14:prstDash w14:val="solid"/>
            <w14:bevel/>
          </w14:textOutline>
        </w:rPr>
        <w:t>интегрираната еколошка дозвола по службена должност</w:t>
      </w:r>
    </w:p>
    <w:p w14:paraId="1B0D6C09" w14:textId="77777777" w:rsidR="00BD29E3" w:rsidRPr="00C67C52" w:rsidRDefault="00BD29E3" w:rsidP="00C67C52">
      <w:pPr>
        <w:pStyle w:val="Default"/>
        <w:rPr>
          <w:rFonts w:ascii="StobiSerif Regular" w:eastAsia="Calibri" w:hAnsi="StobiSerif Regular" w:cstheme="minorHAnsi"/>
          <w:b/>
          <w:bCs/>
          <w:shd w:val="clear" w:color="auto" w:fill="FFFFFF"/>
          <w14:textOutline w14:w="0" w14:cap="flat" w14:cmpd="sng" w14:algn="ctr">
            <w14:noFill/>
            <w14:prstDash w14:val="solid"/>
            <w14:bevel/>
          </w14:textOutline>
        </w:rPr>
      </w:pPr>
    </w:p>
    <w:p w14:paraId="05CF3B02" w14:textId="24DD9B77" w:rsidR="00AF6A6B" w:rsidRPr="00F94AC4" w:rsidRDefault="00E96A0A" w:rsidP="00C67C52">
      <w:pPr>
        <w:pStyle w:val="Default"/>
        <w:jc w:val="both"/>
        <w:rPr>
          <w:rFonts w:ascii="StobiSerif Regular" w:hAnsi="StobiSerif Regular" w:cstheme="minorHAnsi"/>
          <w:u w:color="666666"/>
          <w:shd w:val="clear" w:color="auto" w:fill="FFFFFF"/>
          <w:lang w:val="mk-MK"/>
          <w14:textOutline w14:w="0" w14:cap="flat" w14:cmpd="sng" w14:algn="ctr">
            <w14:noFill/>
            <w14:prstDash w14:val="solid"/>
            <w14:bevel/>
          </w14:textOutline>
        </w:rPr>
      </w:pPr>
      <w:r w:rsidRPr="00F94AC4">
        <w:rPr>
          <w:rFonts w:ascii="StobiSerif Regular" w:hAnsi="StobiSerif Regular" w:cstheme="minorHAnsi"/>
          <w:u w:color="666666"/>
          <w:shd w:val="clear" w:color="auto" w:fill="FFFFFF"/>
          <w14:textOutline w14:w="0" w14:cap="flat" w14:cmpd="sng" w14:algn="ctr">
            <w14:noFill/>
            <w14:prstDash w14:val="solid"/>
            <w14:bevel/>
          </w14:textOutline>
        </w:rPr>
        <w:t>(1)</w:t>
      </w:r>
      <w:r w:rsidRPr="00F94AC4">
        <w:rPr>
          <w:rFonts w:ascii="StobiSerif Regular" w:hAnsi="StobiSerif Regular" w:cstheme="minorHAnsi"/>
          <w:u w:color="666666"/>
          <w:shd w:val="clear" w:color="auto" w:fill="FFFFFF"/>
          <w:lang w:val="mk-MK"/>
          <w14:textOutline w14:w="0" w14:cap="flat" w14:cmpd="sng" w14:algn="ctr">
            <w14:noFill/>
            <w14:prstDash w14:val="solid"/>
            <w14:bevel/>
          </w14:textOutline>
        </w:rPr>
        <w:t xml:space="preserve"> </w:t>
      </w:r>
      <w:r w:rsidR="008E5DB6">
        <w:rPr>
          <w:rFonts w:ascii="StobiSerif Regular" w:hAnsi="StobiSerif Regular" w:cstheme="minorHAnsi"/>
          <w:u w:color="666666"/>
          <w:shd w:val="clear" w:color="auto" w:fill="FFFFFF"/>
          <w:lang w:val="mk-MK"/>
          <w14:textOutline w14:w="0" w14:cap="flat" w14:cmpd="sng" w14:algn="ctr">
            <w14:noFill/>
            <w14:prstDash w14:val="solid"/>
            <w14:bevel/>
          </w14:textOutline>
        </w:rPr>
        <w:t>Стручниот</w:t>
      </w:r>
      <w:r w:rsidRPr="00F94AC4">
        <w:rPr>
          <w:rFonts w:ascii="StobiSerif Regular" w:hAnsi="StobiSerif Regular" w:cstheme="minorHAnsi"/>
          <w:u w:color="666666"/>
          <w:shd w:val="clear" w:color="auto" w:fill="FFFFFF"/>
          <w14:textOutline w14:w="0" w14:cap="flat" w14:cmpd="sng" w14:algn="ctr">
            <w14:noFill/>
            <w14:prstDash w14:val="solid"/>
            <w14:bevel/>
          </w14:textOutline>
        </w:rPr>
        <w:t xml:space="preserve"> орган одлучува за измен</w:t>
      </w:r>
      <w:r w:rsidRPr="00F94AC4">
        <w:rPr>
          <w:rFonts w:ascii="StobiSerif Regular" w:hAnsi="StobiSerif Regular" w:cstheme="minorHAnsi"/>
          <w:u w:color="666666"/>
          <w:shd w:val="clear" w:color="auto" w:fill="FFFFFF"/>
          <w:lang w:val="mk-MK"/>
          <w14:textOutline w14:w="0" w14:cap="flat" w14:cmpd="sng" w14:algn="ctr">
            <w14:noFill/>
            <w14:prstDash w14:val="solid"/>
            <w14:bevel/>
          </w14:textOutline>
        </w:rPr>
        <w:t>а</w:t>
      </w:r>
      <w:r w:rsidRPr="00F94AC4">
        <w:rPr>
          <w:rFonts w:ascii="StobiSerif Regular" w:hAnsi="StobiSerif Regular" w:cstheme="minorHAnsi"/>
          <w:u w:color="666666"/>
          <w:shd w:val="clear" w:color="auto" w:fill="FFFFFF"/>
          <w14:textOutline w14:w="0" w14:cap="flat" w14:cmpd="sng" w14:algn="ctr">
            <w14:noFill/>
            <w14:prstDash w14:val="solid"/>
            <w14:bevel/>
          </w14:textOutline>
        </w:rPr>
        <w:t xml:space="preserve"> на </w:t>
      </w:r>
      <w:r w:rsidR="002F45B4" w:rsidRPr="00F94AC4">
        <w:rPr>
          <w:rFonts w:ascii="StobiSerif Regular" w:hAnsi="StobiSerif Regular" w:cstheme="minorHAnsi"/>
          <w:u w:color="666666"/>
          <w:shd w:val="clear" w:color="auto" w:fill="FFFFFF"/>
          <w:lang w:val="mk-MK"/>
          <w14:textOutline w14:w="0" w14:cap="flat" w14:cmpd="sng" w14:algn="ctr">
            <w14:noFill/>
            <w14:prstDash w14:val="solid"/>
            <w14:bevel/>
          </w14:textOutline>
        </w:rPr>
        <w:t>А-</w:t>
      </w:r>
      <w:r w:rsidRPr="00F94AC4">
        <w:rPr>
          <w:rFonts w:ascii="StobiSerif Regular" w:hAnsi="StobiSerif Regular" w:cstheme="minorHAnsi"/>
          <w:u w:color="666666"/>
          <w:shd w:val="clear" w:color="auto" w:fill="FFFFFF"/>
          <w14:textOutline w14:w="0" w14:cap="flat" w14:cmpd="sng" w14:algn="ctr">
            <w14:noFill/>
            <w14:prstDash w14:val="solid"/>
            <w14:bevel/>
          </w14:textOutline>
        </w:rPr>
        <w:t>интегрираната еколошка дозвола по службена должност во следниве случаи</w:t>
      </w:r>
      <w:r w:rsidR="00AF6A6B" w:rsidRPr="00F94AC4">
        <w:rPr>
          <w:rFonts w:ascii="StobiSerif Regular" w:hAnsi="StobiSerif Regular" w:cstheme="minorHAnsi"/>
          <w:u w:color="666666"/>
          <w:shd w:val="clear" w:color="auto" w:fill="FFFFFF"/>
          <w:lang w:val="mk-MK"/>
          <w14:textOutline w14:w="0" w14:cap="flat" w14:cmpd="sng" w14:algn="ctr">
            <w14:noFill/>
            <w14:prstDash w14:val="solid"/>
            <w14:bevel/>
          </w14:textOutline>
        </w:rPr>
        <w:t>:</w:t>
      </w:r>
    </w:p>
    <w:p w14:paraId="66701A13" w14:textId="0224A466" w:rsidR="00AF6A6B" w:rsidRPr="00F94AC4" w:rsidRDefault="00AF6A6B" w:rsidP="00C67C52">
      <w:pPr>
        <w:pStyle w:val="Default"/>
        <w:jc w:val="both"/>
        <w:rPr>
          <w:rFonts w:ascii="StobiSerif Regular" w:hAnsi="StobiSerif Regular"/>
          <w:shd w:val="clear" w:color="auto" w:fill="FFFFFF"/>
        </w:rPr>
      </w:pPr>
      <w:r w:rsidRPr="00F94AC4">
        <w:rPr>
          <w:rFonts w:ascii="StobiSerif Regular" w:hAnsi="StobiSerif Regular"/>
          <w:shd w:val="clear" w:color="auto" w:fill="FFFFFF"/>
          <w:lang w:val="mk-MK"/>
        </w:rPr>
        <w:t xml:space="preserve">                </w:t>
      </w:r>
      <w:r w:rsidR="007B3D16" w:rsidRPr="00F94AC4">
        <w:rPr>
          <w:rFonts w:ascii="StobiSerif Regular" w:hAnsi="StobiSerif Regular"/>
          <w:shd w:val="clear" w:color="auto" w:fill="FFFFFF"/>
        </w:rPr>
        <w:t xml:space="preserve">1) </w:t>
      </w:r>
      <w:r w:rsidR="00BD07BC">
        <w:rPr>
          <w:rFonts w:ascii="StobiSerif Regular" w:hAnsi="StobiSerif Regular"/>
          <w:shd w:val="clear" w:color="auto" w:fill="FFFFFF"/>
          <w:lang w:val="mk-MK"/>
        </w:rPr>
        <w:t>п</w:t>
      </w:r>
      <w:r w:rsidRPr="00F94AC4">
        <w:rPr>
          <w:rFonts w:ascii="StobiSerif Regular" w:hAnsi="StobiSerif Regular"/>
          <w:shd w:val="clear" w:color="auto" w:fill="FFFFFF"/>
          <w:lang w:val="mk-MK"/>
        </w:rPr>
        <w:t>о објава на одлука за донесување на НД</w:t>
      </w:r>
      <w:r w:rsidR="00BD07BC">
        <w:rPr>
          <w:rFonts w:ascii="StobiSerif Regular" w:hAnsi="StobiSerif Regular"/>
          <w:shd w:val="clear" w:color="auto" w:fill="FFFFFF"/>
          <w:lang w:val="mk-MK"/>
        </w:rPr>
        <w:t>Т</w:t>
      </w:r>
      <w:r w:rsidRPr="00F94AC4">
        <w:rPr>
          <w:rFonts w:ascii="StobiSerif Regular" w:hAnsi="StobiSerif Regular"/>
          <w:shd w:val="clear" w:color="auto" w:fill="FFFFFF"/>
          <w:lang w:val="mk-MK"/>
        </w:rPr>
        <w:t xml:space="preserve"> заклучоци од </w:t>
      </w:r>
      <w:r w:rsidRPr="005D38A8">
        <w:rPr>
          <w:rFonts w:ascii="StobiSerif Regular" w:hAnsi="StobiSerif Regular"/>
          <w:shd w:val="clear" w:color="auto" w:fill="FFFFFF"/>
          <w:lang w:val="mk-MK"/>
        </w:rPr>
        <w:t>член 4</w:t>
      </w:r>
      <w:r w:rsidR="002242A9" w:rsidRPr="005D38A8">
        <w:rPr>
          <w:rFonts w:ascii="StobiSerif Regular" w:hAnsi="StobiSerif Regular"/>
          <w:shd w:val="clear" w:color="auto" w:fill="FFFFFF"/>
          <w:lang w:val="mk-MK"/>
        </w:rPr>
        <w:t>2</w:t>
      </w:r>
      <w:r w:rsidRPr="00F94AC4">
        <w:rPr>
          <w:rFonts w:ascii="StobiSerif Regular" w:hAnsi="StobiSerif Regular"/>
          <w:shd w:val="clear" w:color="auto" w:fill="FFFFFF"/>
          <w:lang w:val="mk-MK"/>
        </w:rPr>
        <w:t xml:space="preserve"> од овој закон</w:t>
      </w:r>
      <w:r w:rsidR="00BB4F77" w:rsidRPr="00F94AC4">
        <w:rPr>
          <w:rFonts w:ascii="StobiSerif Regular" w:hAnsi="StobiSerif Regular"/>
          <w:shd w:val="clear" w:color="auto" w:fill="FFFFFF"/>
        </w:rPr>
        <w:t>;</w:t>
      </w:r>
    </w:p>
    <w:p w14:paraId="1B755018" w14:textId="053E092A" w:rsidR="004F64E3" w:rsidRPr="00F94AC4" w:rsidRDefault="00AF6A6B" w:rsidP="00F94AC4">
      <w:pPr>
        <w:jc w:val="both"/>
        <w:rPr>
          <w:rFonts w:ascii="StobiSerif Regular" w:hAnsi="StobiSerif Regular" w:cstheme="minorHAnsi"/>
          <w:sz w:val="22"/>
          <w:szCs w:val="22"/>
          <w:shd w:val="clear" w:color="auto" w:fill="FFFFFF"/>
          <w14:textOutline w14:w="0" w14:cap="flat" w14:cmpd="sng" w14:algn="ctr">
            <w14:noFill/>
            <w14:prstDash w14:val="solid"/>
            <w14:bevel/>
          </w14:textOutline>
        </w:rPr>
      </w:pPr>
      <w:r w:rsidRPr="00F94AC4">
        <w:rPr>
          <w:rFonts w:ascii="StobiSerif Regular" w:hAnsi="StobiSerif Regular" w:cs="Arial Unicode MS"/>
          <w:color w:val="FF0000"/>
          <w:sz w:val="22"/>
          <w:szCs w:val="22"/>
          <w:u w:color="000000"/>
          <w:shd w:val="clear" w:color="auto" w:fill="FFFFFF"/>
          <w:lang w:val="mk-MK"/>
          <w14:textOutline w14:w="12700" w14:cap="flat" w14:cmpd="sng" w14:algn="ctr">
            <w14:noFill/>
            <w14:prstDash w14:val="solid"/>
            <w14:miter w14:lim="400000"/>
          </w14:textOutline>
        </w:rPr>
        <w:t xml:space="preserve">                </w:t>
      </w:r>
      <w:r w:rsidR="004F64E3" w:rsidRPr="00F94AC4">
        <w:rPr>
          <w:rFonts w:ascii="StobiSerif Regular" w:hAnsi="StobiSerif Regular" w:cstheme="minorHAnsi"/>
          <w:sz w:val="22"/>
          <w:szCs w:val="22"/>
          <w:shd w:val="clear" w:color="auto" w:fill="FFFFFF"/>
          <w14:textOutline w14:w="0" w14:cap="flat" w14:cmpd="sng" w14:algn="ctr">
            <w14:noFill/>
            <w14:prstDash w14:val="solid"/>
            <w14:bevel/>
          </w14:textOutline>
        </w:rPr>
        <w:t xml:space="preserve">2) </w:t>
      </w:r>
      <w:r w:rsidR="004F64E3" w:rsidRPr="00F94AC4">
        <w:rPr>
          <w:rFonts w:ascii="StobiSerif Regular" w:hAnsi="StobiSerif Regular" w:cstheme="minorHAnsi"/>
          <w:sz w:val="22"/>
          <w:szCs w:val="22"/>
          <w:shd w:val="clear" w:color="auto" w:fill="FFFFFF"/>
          <w:lang w:val="mk-MK"/>
          <w14:textOutline w14:w="0" w14:cap="flat" w14:cmpd="sng" w14:algn="ctr">
            <w14:noFill/>
            <w14:prstDash w14:val="solid"/>
            <w14:bevel/>
          </w14:textOutline>
        </w:rPr>
        <w:t>кога дејноста или а</w:t>
      </w:r>
      <w:r w:rsidR="00016FA1" w:rsidRPr="00F94AC4">
        <w:rPr>
          <w:rFonts w:ascii="StobiSerif Regular" w:hAnsi="StobiSerif Regular" w:cstheme="minorHAnsi"/>
          <w:sz w:val="22"/>
          <w:szCs w:val="22"/>
          <w:shd w:val="clear" w:color="auto" w:fill="FFFFFF"/>
          <w:lang w:val="mk-MK"/>
          <w14:textOutline w14:w="0" w14:cap="flat" w14:cmpd="sng" w14:algn="ctr">
            <w14:noFill/>
            <w14:prstDash w14:val="solid"/>
            <w14:bevel/>
          </w14:textOutline>
        </w:rPr>
        <w:t xml:space="preserve">ктивноста на индустриската инсталација односно постројка не е опфатена </w:t>
      </w:r>
      <w:r w:rsidR="005D38A8" w:rsidRPr="00F94AC4">
        <w:rPr>
          <w:rFonts w:ascii="StobiSerif Regular" w:hAnsi="StobiSerif Regular" w:cstheme="minorHAnsi"/>
          <w:sz w:val="22"/>
          <w:szCs w:val="22"/>
          <w:shd w:val="clear" w:color="auto" w:fill="FFFFFF"/>
          <w:lang w:val="mk-MK"/>
          <w14:textOutline w14:w="0" w14:cap="flat" w14:cmpd="sng" w14:algn="ctr">
            <w14:noFill/>
            <w14:prstDash w14:val="solid"/>
            <w14:bevel/>
          </w14:textOutline>
        </w:rPr>
        <w:t>со НДТ</w:t>
      </w:r>
      <w:r w:rsidR="00016FA1" w:rsidRPr="00F94AC4">
        <w:rPr>
          <w:rFonts w:ascii="StobiSerif Regular" w:hAnsi="StobiSerif Regular" w:cstheme="minorHAnsi"/>
          <w:sz w:val="22"/>
          <w:szCs w:val="22"/>
          <w:shd w:val="clear" w:color="auto" w:fill="FFFFFF"/>
          <w:lang w:val="mk-MK"/>
          <w14:textOutline w14:w="0" w14:cap="flat" w14:cmpd="sng" w14:algn="ctr">
            <w14:noFill/>
            <w14:prstDash w14:val="solid"/>
            <w14:bevel/>
          </w14:textOutline>
        </w:rPr>
        <w:t xml:space="preserve"> заклучоците, но развојот на најдобри достапни техники дозволува значително намалување на количевството на емисии во животната средина</w:t>
      </w:r>
      <w:r w:rsidR="002B1895" w:rsidRPr="00F94AC4">
        <w:rPr>
          <w:rFonts w:ascii="StobiSerif Regular" w:hAnsi="StobiSerif Regular" w:cstheme="minorHAnsi"/>
          <w:sz w:val="22"/>
          <w:szCs w:val="22"/>
          <w:shd w:val="clear" w:color="auto" w:fill="FFFFFF"/>
          <w14:textOutline w14:w="0" w14:cap="flat" w14:cmpd="sng" w14:algn="ctr">
            <w14:noFill/>
            <w14:prstDash w14:val="solid"/>
            <w14:bevel/>
          </w14:textOutline>
        </w:rPr>
        <w:t>;</w:t>
      </w:r>
    </w:p>
    <w:p w14:paraId="1B95373E" w14:textId="00F59581" w:rsidR="005D38A8" w:rsidRPr="00F94AC4" w:rsidRDefault="00AF6A6B" w:rsidP="00762BE2">
      <w:pPr>
        <w:ind w:firstLine="720"/>
        <w:jc w:val="both"/>
        <w:rPr>
          <w:rFonts w:ascii="StobiSerif Regular" w:hAnsi="StobiSerif Regular"/>
          <w:sz w:val="22"/>
          <w:szCs w:val="22"/>
          <w:shd w:val="clear" w:color="auto" w:fill="FFFFFF"/>
          <w:lang w:val="mk-MK"/>
        </w:rPr>
      </w:pPr>
      <w:r w:rsidRPr="00F94AC4">
        <w:rPr>
          <w:rFonts w:ascii="StobiSerif Regular" w:hAnsi="StobiSerif Regular"/>
          <w:sz w:val="22"/>
          <w:szCs w:val="22"/>
          <w:shd w:val="clear" w:color="auto" w:fill="FFFFFF"/>
          <w:lang w:val="mk-MK"/>
        </w:rPr>
        <w:lastRenderedPageBreak/>
        <w:t xml:space="preserve"> </w:t>
      </w:r>
      <w:r w:rsidR="00016FA1" w:rsidRPr="00F94AC4">
        <w:rPr>
          <w:rFonts w:ascii="StobiSerif Regular" w:hAnsi="StobiSerif Regular"/>
          <w:sz w:val="22"/>
          <w:szCs w:val="22"/>
          <w:shd w:val="clear" w:color="auto" w:fill="FFFFFF"/>
          <w:lang w:val="mk-MK"/>
        </w:rPr>
        <w:t>3) кога загадувањето на животната средина предизвикано од индустриската инсталација односно постројка се зголемило до таа м</w:t>
      </w:r>
      <w:r w:rsidR="00BD07BC">
        <w:rPr>
          <w:rFonts w:ascii="StobiSerif Regular" w:hAnsi="StobiSerif Regular"/>
          <w:sz w:val="22"/>
          <w:szCs w:val="22"/>
          <w:shd w:val="clear" w:color="auto" w:fill="FFFFFF"/>
          <w:lang w:val="mk-MK"/>
        </w:rPr>
        <w:t>е</w:t>
      </w:r>
      <w:r w:rsidR="00016FA1" w:rsidRPr="00F94AC4">
        <w:rPr>
          <w:rFonts w:ascii="StobiSerif Regular" w:hAnsi="StobiSerif Regular"/>
          <w:sz w:val="22"/>
          <w:szCs w:val="22"/>
          <w:shd w:val="clear" w:color="auto" w:fill="FFFFFF"/>
          <w:lang w:val="mk-MK"/>
        </w:rPr>
        <w:t>ра што предизвикува штетни последици по животот и по здравјето на луѓето и на животната средина, поради што е потребно промена на граничните вредности на емисии односно условите утврдени во дозволата заради почитување на стандардите на квалитет на животната средина</w:t>
      </w:r>
      <w:r w:rsidR="002B1895" w:rsidRPr="00F94AC4">
        <w:rPr>
          <w:rFonts w:ascii="StobiSerif Regular" w:hAnsi="StobiSerif Regular"/>
          <w:sz w:val="22"/>
          <w:szCs w:val="22"/>
          <w:shd w:val="clear" w:color="auto" w:fill="FFFFFF"/>
        </w:rPr>
        <w:t>;</w:t>
      </w:r>
      <w:r w:rsidR="00016FA1" w:rsidRPr="00F94AC4">
        <w:rPr>
          <w:rFonts w:ascii="StobiSerif Regular" w:hAnsi="StobiSerif Regular"/>
          <w:sz w:val="22"/>
          <w:szCs w:val="22"/>
          <w:shd w:val="clear" w:color="auto" w:fill="FFFFFF"/>
          <w:lang w:val="mk-MK"/>
        </w:rPr>
        <w:t>.</w:t>
      </w:r>
    </w:p>
    <w:p w14:paraId="01D7DCF7" w14:textId="0A871839" w:rsidR="00BB4F77" w:rsidRPr="00F94AC4" w:rsidRDefault="00AF6A6B" w:rsidP="00762BE2">
      <w:pPr>
        <w:ind w:firstLine="720"/>
        <w:rPr>
          <w:rFonts w:ascii="StobiSerif Regular" w:hAnsi="StobiSerif Regular"/>
          <w:sz w:val="22"/>
          <w:szCs w:val="22"/>
          <w:shd w:val="clear" w:color="auto" w:fill="FFFFFF"/>
        </w:rPr>
      </w:pPr>
      <w:r w:rsidRPr="00F94AC4">
        <w:rPr>
          <w:rFonts w:ascii="StobiSerif Regular" w:hAnsi="StobiSerif Regular"/>
          <w:sz w:val="22"/>
          <w:szCs w:val="22"/>
          <w:shd w:val="clear" w:color="auto" w:fill="FFFFFF"/>
          <w:lang w:val="mk-MK"/>
        </w:rPr>
        <w:t xml:space="preserve">    </w:t>
      </w:r>
      <w:r w:rsidR="00016FA1" w:rsidRPr="00F94AC4">
        <w:rPr>
          <w:rFonts w:ascii="StobiSerif Regular" w:hAnsi="StobiSerif Regular"/>
          <w:sz w:val="22"/>
          <w:szCs w:val="22"/>
          <w:shd w:val="clear" w:color="auto" w:fill="FFFFFF"/>
          <w:lang w:val="mk-MK"/>
        </w:rPr>
        <w:t>4) кога безбедноста во работењето на индустриската инсталација</w:t>
      </w:r>
      <w:r w:rsidR="002B1895" w:rsidRPr="00F94AC4">
        <w:rPr>
          <w:rFonts w:ascii="StobiSerif Regular" w:hAnsi="StobiSerif Regular"/>
          <w:sz w:val="22"/>
          <w:szCs w:val="22"/>
          <w:shd w:val="clear" w:color="auto" w:fill="FFFFFF"/>
          <w:lang w:val="mk-MK"/>
        </w:rPr>
        <w:t xml:space="preserve"> односно постројка бара употреба на поинакви технологии</w:t>
      </w:r>
      <w:r w:rsidR="002B1895" w:rsidRPr="00F94AC4">
        <w:rPr>
          <w:rFonts w:ascii="StobiSerif Regular" w:hAnsi="StobiSerif Regular"/>
          <w:sz w:val="22"/>
          <w:szCs w:val="22"/>
          <w:shd w:val="clear" w:color="auto" w:fill="FFFFFF"/>
        </w:rPr>
        <w:t>;</w:t>
      </w:r>
    </w:p>
    <w:p w14:paraId="34820959" w14:textId="2FD662E3" w:rsidR="007433CF" w:rsidRPr="00F94AC4" w:rsidRDefault="00AF6A6B" w:rsidP="00F94AC4">
      <w:pPr>
        <w:ind w:firstLine="720"/>
        <w:rPr>
          <w:rFonts w:ascii="StobiSerif Regular" w:hAnsi="StobiSerif Regular"/>
          <w:sz w:val="22"/>
          <w:szCs w:val="22"/>
          <w:u w:color="666666"/>
          <w:shd w:val="clear" w:color="auto" w:fill="FFFFFF"/>
        </w:rPr>
      </w:pPr>
      <w:r w:rsidRPr="00F94AC4">
        <w:rPr>
          <w:rFonts w:ascii="StobiSerif Regular" w:hAnsi="StobiSerif Regular"/>
          <w:sz w:val="22"/>
          <w:szCs w:val="22"/>
          <w:u w:color="666666"/>
          <w:shd w:val="clear" w:color="auto" w:fill="FFFFFF"/>
          <w:lang w:val="mk-MK"/>
        </w:rPr>
        <w:t xml:space="preserve">    </w:t>
      </w:r>
      <w:r w:rsidR="007B3D16" w:rsidRPr="00F94AC4">
        <w:rPr>
          <w:rFonts w:ascii="StobiSerif Regular" w:hAnsi="StobiSerif Regular"/>
          <w:sz w:val="22"/>
          <w:szCs w:val="22"/>
          <w:u w:color="666666"/>
          <w:shd w:val="clear" w:color="auto" w:fill="FFFFFF"/>
        </w:rPr>
        <w:t xml:space="preserve">5) </w:t>
      </w:r>
      <w:r w:rsidR="005F56A5" w:rsidRPr="00F94AC4">
        <w:rPr>
          <w:rFonts w:ascii="StobiSerif Regular" w:hAnsi="StobiSerif Regular"/>
          <w:sz w:val="22"/>
          <w:szCs w:val="22"/>
          <w:u w:color="666666"/>
          <w:shd w:val="clear" w:color="auto" w:fill="FFFFFF"/>
          <w:lang w:val="mk-MK"/>
        </w:rPr>
        <w:t>к</w:t>
      </w:r>
      <w:r w:rsidR="00E96A0A" w:rsidRPr="00F94AC4">
        <w:rPr>
          <w:rFonts w:ascii="StobiSerif Regular" w:hAnsi="StobiSerif Regular"/>
          <w:sz w:val="22"/>
          <w:szCs w:val="22"/>
          <w:u w:color="666666"/>
          <w:shd w:val="clear" w:color="auto" w:fill="FFFFFF"/>
        </w:rPr>
        <w:t>ога загадувањето на животната средина се зголемило до таа мера што предизвикува ш</w:t>
      </w:r>
      <w:r w:rsidR="00951EC4" w:rsidRPr="00F94AC4">
        <w:rPr>
          <w:rFonts w:ascii="StobiSerif Regular" w:hAnsi="StobiSerif Regular"/>
          <w:sz w:val="22"/>
          <w:szCs w:val="22"/>
          <w:u w:color="666666"/>
          <w:shd w:val="clear" w:color="auto" w:fill="FFFFFF"/>
        </w:rPr>
        <w:t xml:space="preserve">тетни последици по животот и </w:t>
      </w:r>
      <w:r w:rsidR="00E96A0A" w:rsidRPr="00F94AC4">
        <w:rPr>
          <w:rFonts w:ascii="StobiSerif Regular" w:hAnsi="StobiSerif Regular"/>
          <w:sz w:val="22"/>
          <w:szCs w:val="22"/>
          <w:u w:color="666666"/>
          <w:shd w:val="clear" w:color="auto" w:fill="FFFFFF"/>
        </w:rPr>
        <w:t>здравјето на луѓ</w:t>
      </w:r>
      <w:r w:rsidR="00E96A0A" w:rsidRPr="00F94AC4">
        <w:rPr>
          <w:rFonts w:ascii="StobiSerif Regular" w:hAnsi="StobiSerif Regular" w:cs="StobiSerif Regular"/>
          <w:sz w:val="22"/>
          <w:szCs w:val="22"/>
          <w:u w:color="666666"/>
          <w:shd w:val="clear" w:color="auto" w:fill="FFFFFF"/>
        </w:rPr>
        <w:t>ето</w:t>
      </w:r>
      <w:r w:rsidR="00E96A0A" w:rsidRPr="00F94AC4">
        <w:rPr>
          <w:rFonts w:ascii="StobiSerif Regular" w:hAnsi="StobiSerif Regular"/>
          <w:sz w:val="22"/>
          <w:szCs w:val="22"/>
          <w:u w:color="666666"/>
          <w:shd w:val="clear" w:color="auto" w:fill="FFFFFF"/>
        </w:rPr>
        <w:t xml:space="preserve"> </w:t>
      </w:r>
      <w:r w:rsidR="00E96A0A" w:rsidRPr="00F94AC4">
        <w:rPr>
          <w:rFonts w:ascii="StobiSerif Regular" w:hAnsi="StobiSerif Regular" w:cs="StobiSerif Regular"/>
          <w:sz w:val="22"/>
          <w:szCs w:val="22"/>
          <w:u w:color="666666"/>
          <w:shd w:val="clear" w:color="auto" w:fill="FFFFFF"/>
        </w:rPr>
        <w:t>и</w:t>
      </w:r>
      <w:r w:rsidR="00E96A0A" w:rsidRPr="00F94AC4">
        <w:rPr>
          <w:rFonts w:ascii="StobiSerif Regular" w:hAnsi="StobiSerif Regular"/>
          <w:sz w:val="22"/>
          <w:szCs w:val="22"/>
          <w:u w:color="666666"/>
          <w:shd w:val="clear" w:color="auto" w:fill="FFFFFF"/>
        </w:rPr>
        <w:t xml:space="preserve"> </w:t>
      </w:r>
      <w:r w:rsidR="00E96A0A" w:rsidRPr="00F94AC4">
        <w:rPr>
          <w:rFonts w:ascii="StobiSerif Regular" w:hAnsi="StobiSerif Regular" w:cs="StobiSerif Regular"/>
          <w:sz w:val="22"/>
          <w:szCs w:val="22"/>
          <w:u w:color="666666"/>
          <w:shd w:val="clear" w:color="auto" w:fill="FFFFFF"/>
        </w:rPr>
        <w:t>на</w:t>
      </w:r>
      <w:r w:rsidR="00E96A0A" w:rsidRPr="00F94AC4">
        <w:rPr>
          <w:rFonts w:ascii="StobiSerif Regular" w:hAnsi="StobiSerif Regular"/>
          <w:sz w:val="22"/>
          <w:szCs w:val="22"/>
          <w:u w:color="666666"/>
          <w:shd w:val="clear" w:color="auto" w:fill="FFFFFF"/>
        </w:rPr>
        <w:t xml:space="preserve"> </w:t>
      </w:r>
      <w:r w:rsidR="00E96A0A" w:rsidRPr="00F94AC4">
        <w:rPr>
          <w:rFonts w:ascii="StobiSerif Regular" w:hAnsi="StobiSerif Regular" w:cs="StobiSerif Regular"/>
          <w:sz w:val="22"/>
          <w:szCs w:val="22"/>
          <w:u w:color="666666"/>
          <w:shd w:val="clear" w:color="auto" w:fill="FFFFFF"/>
        </w:rPr>
        <w:t>животната</w:t>
      </w:r>
      <w:r w:rsidR="00E96A0A" w:rsidRPr="00F94AC4">
        <w:rPr>
          <w:rFonts w:ascii="StobiSerif Regular" w:hAnsi="StobiSerif Regular"/>
          <w:sz w:val="22"/>
          <w:szCs w:val="22"/>
          <w:u w:color="666666"/>
          <w:shd w:val="clear" w:color="auto" w:fill="FFFFFF"/>
        </w:rPr>
        <w:t xml:space="preserve"> </w:t>
      </w:r>
      <w:r w:rsidR="00E96A0A" w:rsidRPr="00F94AC4">
        <w:rPr>
          <w:rFonts w:ascii="StobiSerif Regular" w:hAnsi="StobiSerif Regular" w:cs="StobiSerif Regular"/>
          <w:sz w:val="22"/>
          <w:szCs w:val="22"/>
          <w:u w:color="666666"/>
          <w:shd w:val="clear" w:color="auto" w:fill="FFFFFF"/>
        </w:rPr>
        <w:t>средина</w:t>
      </w:r>
      <w:r w:rsidR="00E96A0A" w:rsidRPr="00F94AC4">
        <w:rPr>
          <w:rFonts w:ascii="StobiSerif Regular" w:hAnsi="StobiSerif Regular"/>
          <w:sz w:val="22"/>
          <w:szCs w:val="22"/>
          <w:u w:color="666666"/>
          <w:shd w:val="clear" w:color="auto" w:fill="FFFFFF"/>
        </w:rPr>
        <w:t xml:space="preserve">, </w:t>
      </w:r>
      <w:r w:rsidR="00E96A0A" w:rsidRPr="00F94AC4">
        <w:rPr>
          <w:rFonts w:ascii="StobiSerif Regular" w:hAnsi="StobiSerif Regular" w:cs="StobiSerif Regular"/>
          <w:sz w:val="22"/>
          <w:szCs w:val="22"/>
          <w:u w:color="666666"/>
          <w:shd w:val="clear" w:color="auto" w:fill="FFFFFF"/>
        </w:rPr>
        <w:t>поради</w:t>
      </w:r>
      <w:r w:rsidR="00E96A0A" w:rsidRPr="00F94AC4">
        <w:rPr>
          <w:rFonts w:ascii="StobiSerif Regular" w:hAnsi="StobiSerif Regular"/>
          <w:sz w:val="22"/>
          <w:szCs w:val="22"/>
          <w:u w:color="666666"/>
          <w:shd w:val="clear" w:color="auto" w:fill="FFFFFF"/>
        </w:rPr>
        <w:t xml:space="preserve"> </w:t>
      </w:r>
      <w:r w:rsidR="00E96A0A" w:rsidRPr="00F94AC4">
        <w:rPr>
          <w:rFonts w:ascii="StobiSerif Regular" w:hAnsi="StobiSerif Regular" w:cs="StobiSerif Regular"/>
          <w:sz w:val="22"/>
          <w:szCs w:val="22"/>
          <w:u w:color="666666"/>
          <w:shd w:val="clear" w:color="auto" w:fill="FFFFFF"/>
        </w:rPr>
        <w:t>што</w:t>
      </w:r>
      <w:r w:rsidR="00E96A0A" w:rsidRPr="00F94AC4">
        <w:rPr>
          <w:rFonts w:ascii="StobiSerif Regular" w:hAnsi="StobiSerif Regular"/>
          <w:sz w:val="22"/>
          <w:szCs w:val="22"/>
          <w:u w:color="666666"/>
          <w:shd w:val="clear" w:color="auto" w:fill="FFFFFF"/>
        </w:rPr>
        <w:t xml:space="preserve"> </w:t>
      </w:r>
      <w:r w:rsidR="00E96A0A" w:rsidRPr="00F94AC4">
        <w:rPr>
          <w:rFonts w:ascii="StobiSerif Regular" w:hAnsi="StobiSerif Regular" w:cs="StobiSerif Regular"/>
          <w:sz w:val="22"/>
          <w:szCs w:val="22"/>
          <w:u w:color="666666"/>
          <w:shd w:val="clear" w:color="auto" w:fill="FFFFFF"/>
        </w:rPr>
        <w:t>е</w:t>
      </w:r>
      <w:r w:rsidR="00E96A0A" w:rsidRPr="00F94AC4">
        <w:rPr>
          <w:rFonts w:ascii="StobiSerif Regular" w:hAnsi="StobiSerif Regular"/>
          <w:sz w:val="22"/>
          <w:szCs w:val="22"/>
          <w:u w:color="666666"/>
          <w:shd w:val="clear" w:color="auto" w:fill="FFFFFF"/>
        </w:rPr>
        <w:t xml:space="preserve"> </w:t>
      </w:r>
      <w:r w:rsidR="00E96A0A" w:rsidRPr="00F94AC4">
        <w:rPr>
          <w:rFonts w:ascii="StobiSerif Regular" w:hAnsi="StobiSerif Regular" w:cs="StobiSerif Regular"/>
          <w:sz w:val="22"/>
          <w:szCs w:val="22"/>
          <w:u w:color="666666"/>
          <w:shd w:val="clear" w:color="auto" w:fill="FFFFFF"/>
        </w:rPr>
        <w:t>потребно</w:t>
      </w:r>
      <w:r w:rsidR="00E96A0A" w:rsidRPr="00F94AC4">
        <w:rPr>
          <w:rFonts w:ascii="StobiSerif Regular" w:hAnsi="StobiSerif Regular"/>
          <w:sz w:val="22"/>
          <w:szCs w:val="22"/>
          <w:u w:color="666666"/>
          <w:shd w:val="clear" w:color="auto" w:fill="FFFFFF"/>
        </w:rPr>
        <w:t xml:space="preserve"> </w:t>
      </w:r>
      <w:r w:rsidR="00E96A0A" w:rsidRPr="00F94AC4">
        <w:rPr>
          <w:rFonts w:ascii="StobiSerif Regular" w:hAnsi="StobiSerif Regular" w:cs="StobiSerif Regular"/>
          <w:sz w:val="22"/>
          <w:szCs w:val="22"/>
          <w:u w:color="666666"/>
          <w:shd w:val="clear" w:color="auto" w:fill="FFFFFF"/>
        </w:rPr>
        <w:t>промена</w:t>
      </w:r>
      <w:r w:rsidR="00E96A0A" w:rsidRPr="00F94AC4">
        <w:rPr>
          <w:rFonts w:ascii="StobiSerif Regular" w:hAnsi="StobiSerif Regular"/>
          <w:sz w:val="22"/>
          <w:szCs w:val="22"/>
          <w:u w:color="666666"/>
          <w:shd w:val="clear" w:color="auto" w:fill="FFFFFF"/>
        </w:rPr>
        <w:t xml:space="preserve"> </w:t>
      </w:r>
      <w:r w:rsidR="00E96A0A" w:rsidRPr="00F94AC4">
        <w:rPr>
          <w:rFonts w:ascii="StobiSerif Regular" w:hAnsi="StobiSerif Regular" w:cs="StobiSerif Regular"/>
          <w:sz w:val="22"/>
          <w:szCs w:val="22"/>
          <w:u w:color="666666"/>
          <w:shd w:val="clear" w:color="auto" w:fill="FFFFFF"/>
        </w:rPr>
        <w:t>на</w:t>
      </w:r>
      <w:r w:rsidR="00E96A0A" w:rsidRPr="00F94AC4">
        <w:rPr>
          <w:rFonts w:ascii="StobiSerif Regular" w:hAnsi="StobiSerif Regular"/>
          <w:sz w:val="22"/>
          <w:szCs w:val="22"/>
          <w:u w:color="666666"/>
          <w:shd w:val="clear" w:color="auto" w:fill="FFFFFF"/>
        </w:rPr>
        <w:t xml:space="preserve"> </w:t>
      </w:r>
      <w:r w:rsidR="00E96A0A" w:rsidRPr="00F94AC4">
        <w:rPr>
          <w:rFonts w:ascii="StobiSerif Regular" w:hAnsi="StobiSerif Regular" w:cs="StobiSerif Regular"/>
          <w:sz w:val="22"/>
          <w:szCs w:val="22"/>
          <w:u w:color="666666"/>
          <w:shd w:val="clear" w:color="auto" w:fill="FFFFFF"/>
        </w:rPr>
        <w:t>граничнит</w:t>
      </w:r>
      <w:r w:rsidR="00E96A0A" w:rsidRPr="00F94AC4">
        <w:rPr>
          <w:rFonts w:ascii="StobiSerif Regular" w:hAnsi="StobiSerif Regular"/>
          <w:sz w:val="22"/>
          <w:szCs w:val="22"/>
          <w:u w:color="666666"/>
          <w:shd w:val="clear" w:color="auto" w:fill="FFFFFF"/>
        </w:rPr>
        <w:t>е вредности на емисии односно условите утврдени во дозволата заради почитување на стандардите за квалитет на животната средина;</w:t>
      </w:r>
    </w:p>
    <w:p w14:paraId="786D7F0C" w14:textId="79F8E3A2" w:rsidR="00BB4F77" w:rsidRPr="00F94AC4" w:rsidRDefault="00E96A0A" w:rsidP="00762BE2">
      <w:pPr>
        <w:ind w:firstLine="720"/>
        <w:rPr>
          <w:rFonts w:ascii="StobiSerif Regular" w:hAnsi="StobiSerif Regular"/>
          <w:sz w:val="22"/>
          <w:szCs w:val="22"/>
          <w:shd w:val="clear" w:color="auto" w:fill="FFFFFF"/>
          <w:lang w:val="mk-MK"/>
        </w:rPr>
      </w:pPr>
      <w:r w:rsidRPr="00F94AC4">
        <w:rPr>
          <w:rFonts w:ascii="StobiSerif Regular" w:hAnsi="StobiSerif Regular"/>
          <w:sz w:val="22"/>
          <w:szCs w:val="22"/>
          <w:u w:color="666666"/>
          <w:shd w:val="clear" w:color="auto" w:fill="FFFFFF"/>
        </w:rPr>
        <w:t xml:space="preserve"> </w:t>
      </w:r>
      <w:r w:rsidR="007433CF" w:rsidRPr="00F94AC4">
        <w:rPr>
          <w:rFonts w:ascii="StobiSerif Regular" w:hAnsi="StobiSerif Regular"/>
          <w:sz w:val="22"/>
          <w:szCs w:val="22"/>
          <w:shd w:val="clear" w:color="auto" w:fill="FFFFFF"/>
          <w:lang w:val="mk-MK"/>
        </w:rPr>
        <w:t>6</w:t>
      </w:r>
      <w:r w:rsidR="002B1895" w:rsidRPr="00F94AC4">
        <w:rPr>
          <w:rFonts w:ascii="StobiSerif Regular" w:hAnsi="StobiSerif Regular"/>
          <w:sz w:val="22"/>
          <w:szCs w:val="22"/>
          <w:shd w:val="clear" w:color="auto" w:fill="FFFFFF"/>
          <w:lang w:val="mk-MK"/>
        </w:rPr>
        <w:t>) кога стандардите за квалитет на животната средина се изменети или се донесени нови, поради што е неопходно работењето на индустриската инсталација односно постројка да се прилагоди</w:t>
      </w:r>
      <w:r w:rsidR="00BB4F77" w:rsidRPr="00F94AC4">
        <w:rPr>
          <w:rFonts w:ascii="StobiSerif Regular" w:hAnsi="StobiSerif Regular"/>
          <w:sz w:val="22"/>
          <w:szCs w:val="22"/>
          <w:shd w:val="clear" w:color="auto" w:fill="FFFFFF"/>
        </w:rPr>
        <w:t>;</w:t>
      </w:r>
    </w:p>
    <w:p w14:paraId="784800DB" w14:textId="0FF0815B" w:rsidR="007B3D16" w:rsidRPr="00F94AC4" w:rsidRDefault="00AF6A6B" w:rsidP="00F94AC4">
      <w:pPr>
        <w:rPr>
          <w:rFonts w:ascii="StobiSerif Regular" w:hAnsi="StobiSerif Regular"/>
          <w:sz w:val="22"/>
          <w:szCs w:val="22"/>
          <w:shd w:val="clear" w:color="auto" w:fill="FFFFFF"/>
          <w:lang w:val="mk-MK"/>
        </w:rPr>
      </w:pPr>
      <w:r w:rsidRPr="00F94AC4">
        <w:rPr>
          <w:rFonts w:ascii="StobiSerif Regular" w:hAnsi="StobiSerif Regular"/>
          <w:sz w:val="22"/>
          <w:szCs w:val="22"/>
          <w:u w:color="666666"/>
          <w:shd w:val="clear" w:color="auto" w:fill="FFFFFF"/>
          <w:lang w:val="mk-MK"/>
        </w:rPr>
        <w:t xml:space="preserve">                </w:t>
      </w:r>
      <w:r w:rsidR="007433CF" w:rsidRPr="00F94AC4">
        <w:rPr>
          <w:rFonts w:ascii="StobiSerif Regular" w:hAnsi="StobiSerif Regular"/>
          <w:sz w:val="22"/>
          <w:szCs w:val="22"/>
          <w:u w:color="666666"/>
          <w:shd w:val="clear" w:color="auto" w:fill="FFFFFF"/>
          <w:lang w:val="mk-MK"/>
        </w:rPr>
        <w:t>7</w:t>
      </w:r>
      <w:r w:rsidR="002B1895" w:rsidRPr="00F94AC4">
        <w:rPr>
          <w:rFonts w:ascii="StobiSerif Regular" w:hAnsi="StobiSerif Regular"/>
          <w:sz w:val="22"/>
          <w:szCs w:val="22"/>
          <w:u w:color="666666"/>
          <w:shd w:val="clear" w:color="auto" w:fill="FFFFFF"/>
          <w:lang w:val="mk-MK"/>
        </w:rPr>
        <w:t>) при настанување на измени во прописите од областа на животната средина кои можат да влијаат врз работењето на индустриската инсталација односно постројка</w:t>
      </w:r>
      <w:r w:rsidR="00BB4F77" w:rsidRPr="00F94AC4">
        <w:rPr>
          <w:rFonts w:ascii="StobiSerif Regular" w:hAnsi="StobiSerif Regular"/>
          <w:sz w:val="22"/>
          <w:szCs w:val="22"/>
          <w:u w:color="666666"/>
          <w:shd w:val="clear" w:color="auto" w:fill="FFFFFF"/>
        </w:rPr>
        <w:t>;</w:t>
      </w:r>
    </w:p>
    <w:p w14:paraId="1008A0CF" w14:textId="23842E7E" w:rsidR="002B1895" w:rsidRPr="00F94AC4" w:rsidRDefault="00AF6A6B" w:rsidP="00F94AC4">
      <w:pPr>
        <w:ind w:firstLine="720"/>
        <w:rPr>
          <w:rFonts w:ascii="StobiSerif Regular" w:hAnsi="StobiSerif Regular"/>
          <w:sz w:val="22"/>
          <w:szCs w:val="22"/>
          <w:shd w:val="clear" w:color="auto" w:fill="FFFFFF"/>
          <w:lang w:val="mk-MK"/>
        </w:rPr>
      </w:pPr>
      <w:r w:rsidRPr="00F94AC4">
        <w:rPr>
          <w:rFonts w:ascii="StobiSerif Regular" w:hAnsi="StobiSerif Regular"/>
          <w:sz w:val="22"/>
          <w:szCs w:val="22"/>
          <w:shd w:val="clear" w:color="auto" w:fill="FFFFFF"/>
          <w:lang w:val="mk-MK"/>
        </w:rPr>
        <w:t xml:space="preserve">    </w:t>
      </w:r>
      <w:r w:rsidR="007433CF" w:rsidRPr="00F94AC4">
        <w:rPr>
          <w:rFonts w:ascii="StobiSerif Regular" w:hAnsi="StobiSerif Regular"/>
          <w:sz w:val="22"/>
          <w:szCs w:val="22"/>
          <w:shd w:val="clear" w:color="auto" w:fill="FFFFFF"/>
          <w:lang w:val="mk-MK"/>
        </w:rPr>
        <w:t>8</w:t>
      </w:r>
      <w:r w:rsidR="002B1895" w:rsidRPr="00F94AC4">
        <w:rPr>
          <w:rFonts w:ascii="StobiSerif Regular" w:hAnsi="StobiSerif Regular"/>
          <w:sz w:val="22"/>
          <w:szCs w:val="22"/>
          <w:shd w:val="clear" w:color="auto" w:fill="FFFFFF"/>
          <w:lang w:val="mk-MK"/>
        </w:rPr>
        <w:t>) кога се наметнати или предложени значителни промени во природата или функционирањето индустриската инсталација односно постројка</w:t>
      </w:r>
    </w:p>
    <w:p w14:paraId="7F28AEE3" w14:textId="77777777" w:rsidR="005F56A5" w:rsidRPr="00F94AC4" w:rsidRDefault="005F56A5" w:rsidP="00F94AC4">
      <w:pPr>
        <w:ind w:firstLine="720"/>
        <w:rPr>
          <w:rFonts w:ascii="StobiSerif Regular" w:hAnsi="StobiSerif Regular"/>
          <w:sz w:val="22"/>
          <w:szCs w:val="22"/>
          <w:shd w:val="clear" w:color="auto" w:fill="FFFFFF"/>
        </w:rPr>
      </w:pPr>
    </w:p>
    <w:p w14:paraId="693A54E6" w14:textId="1ED6DCC0" w:rsidR="00BB4F77" w:rsidRPr="00F94AC4" w:rsidRDefault="007B3D16" w:rsidP="00C67C52">
      <w:pPr>
        <w:pStyle w:val="BodyC"/>
        <w:pBdr>
          <w:top w:val="nil"/>
          <w:left w:val="nil"/>
          <w:bottom w:val="nil"/>
          <w:right w:val="nil"/>
          <w:between w:val="nil"/>
          <w:bar w:val="nil"/>
        </w:pBdr>
        <w:shd w:val="clear" w:color="auto" w:fill="FFFFFF"/>
        <w:spacing w:after="240"/>
        <w:jc w:val="both"/>
        <w:rPr>
          <w:rFonts w:ascii="StobiSerif Regular" w:hAnsi="StobiSerif Regular" w:cstheme="minorHAnsi"/>
          <w:sz w:val="22"/>
          <w:szCs w:val="22"/>
          <w:u w:color="202020"/>
          <w:shd w:val="clear" w:color="auto" w:fill="FFFFFF"/>
        </w:rPr>
      </w:pPr>
      <w:r w:rsidRPr="00F94AC4">
        <w:rPr>
          <w:rFonts w:ascii="StobiSerif Regular" w:hAnsi="StobiSerif Regular" w:cstheme="minorHAnsi"/>
          <w:sz w:val="22"/>
          <w:szCs w:val="22"/>
          <w:u w:color="202020"/>
          <w:shd w:val="clear" w:color="auto" w:fill="FFFFFF"/>
        </w:rPr>
        <w:t xml:space="preserve">(2) </w:t>
      </w:r>
      <w:r w:rsidR="00E96A0A" w:rsidRPr="00F94AC4">
        <w:rPr>
          <w:rFonts w:ascii="StobiSerif Regular" w:hAnsi="StobiSerif Regular" w:cstheme="minorHAnsi"/>
          <w:sz w:val="22"/>
          <w:szCs w:val="22"/>
          <w:u w:color="202020"/>
          <w:shd w:val="clear" w:color="auto" w:fill="FFFFFF"/>
        </w:rPr>
        <w:t>Во случаите од став (1) од овој член,</w:t>
      </w:r>
      <w:r w:rsidR="001B5C64" w:rsidRPr="00F94AC4">
        <w:rPr>
          <w:rFonts w:ascii="StobiSerif Regular" w:hAnsi="StobiSerif Regular" w:cstheme="minorHAnsi"/>
          <w:sz w:val="22"/>
          <w:szCs w:val="22"/>
          <w:u w:color="202020"/>
          <w:shd w:val="clear" w:color="auto" w:fill="FFFFFF"/>
          <w:lang w:val="mk-MK"/>
        </w:rPr>
        <w:t xml:space="preserve"> </w:t>
      </w:r>
      <w:r w:rsidR="008E5DB6">
        <w:rPr>
          <w:rFonts w:ascii="StobiSerif Regular" w:hAnsi="StobiSerif Regular" w:cstheme="minorHAnsi"/>
          <w:sz w:val="22"/>
          <w:szCs w:val="22"/>
          <w:u w:color="202020"/>
          <w:shd w:val="clear" w:color="auto" w:fill="FFFFFF"/>
          <w:lang w:val="mk-MK"/>
        </w:rPr>
        <w:t>стручниот</w:t>
      </w:r>
      <w:r w:rsidR="00E96A0A" w:rsidRPr="00F94AC4">
        <w:rPr>
          <w:rFonts w:ascii="StobiSerif Regular" w:hAnsi="StobiSerif Regular" w:cstheme="minorHAnsi"/>
          <w:sz w:val="22"/>
          <w:szCs w:val="22"/>
          <w:u w:color="202020"/>
          <w:shd w:val="clear" w:color="auto" w:fill="FFFFFF"/>
        </w:rPr>
        <w:t xml:space="preserve"> орган писмено или електронски го известува операторот за потребата од измена на дозволата, во кое ги објаснува причините за измена на дозволата како и потребните информации кои операторот треба да ги достави до</w:t>
      </w:r>
      <w:r w:rsidR="001B5C64" w:rsidRPr="00F94AC4">
        <w:rPr>
          <w:rFonts w:ascii="StobiSerif Regular" w:hAnsi="StobiSerif Regular" w:cstheme="minorHAnsi"/>
          <w:sz w:val="22"/>
          <w:szCs w:val="22"/>
          <w:u w:color="202020"/>
          <w:shd w:val="clear" w:color="auto" w:fill="FFFFFF"/>
          <w:lang w:val="mk-MK"/>
        </w:rPr>
        <w:t xml:space="preserve"> </w:t>
      </w:r>
      <w:r w:rsidR="008E5DB6">
        <w:rPr>
          <w:rFonts w:ascii="StobiSerif Regular" w:hAnsi="StobiSerif Regular" w:cstheme="minorHAnsi"/>
          <w:sz w:val="22"/>
          <w:szCs w:val="22"/>
          <w:u w:color="202020"/>
          <w:shd w:val="clear" w:color="auto" w:fill="FFFFFF"/>
          <w:lang w:val="mk-MK"/>
        </w:rPr>
        <w:t>стручниот</w:t>
      </w:r>
      <w:r w:rsidR="00E96A0A" w:rsidRPr="00F94AC4">
        <w:rPr>
          <w:rFonts w:ascii="StobiSerif Regular" w:hAnsi="StobiSerif Regular" w:cstheme="minorHAnsi"/>
          <w:sz w:val="22"/>
          <w:szCs w:val="22"/>
          <w:u w:color="202020"/>
          <w:shd w:val="clear" w:color="auto" w:fill="FFFFFF"/>
        </w:rPr>
        <w:t xml:space="preserve"> орган.</w:t>
      </w:r>
    </w:p>
    <w:p w14:paraId="1822E42D" w14:textId="0F46054D" w:rsidR="00E96A0A" w:rsidRPr="00F94AC4" w:rsidRDefault="00557144" w:rsidP="00C67C52">
      <w:pPr>
        <w:pStyle w:val="BodyC"/>
        <w:pBdr>
          <w:top w:val="nil"/>
          <w:left w:val="nil"/>
          <w:bottom w:val="nil"/>
          <w:right w:val="nil"/>
          <w:between w:val="nil"/>
          <w:bar w:val="nil"/>
        </w:pBdr>
        <w:shd w:val="clear" w:color="auto" w:fill="FFFFFF"/>
        <w:spacing w:after="240"/>
        <w:jc w:val="both"/>
        <w:rPr>
          <w:rFonts w:ascii="StobiSerif Regular" w:hAnsi="StobiSerif Regular" w:cstheme="minorHAnsi"/>
          <w:sz w:val="22"/>
          <w:szCs w:val="22"/>
          <w:u w:color="202020"/>
          <w:shd w:val="clear" w:color="auto" w:fill="FFFFFF"/>
        </w:rPr>
      </w:pPr>
      <w:r w:rsidRPr="00F94AC4">
        <w:rPr>
          <w:rFonts w:ascii="StobiSerif Regular" w:hAnsi="StobiSerif Regular" w:cstheme="minorHAnsi"/>
          <w:sz w:val="22"/>
          <w:szCs w:val="22"/>
          <w:u w:color="202020"/>
          <w:shd w:val="clear" w:color="auto" w:fill="FFFFFF"/>
          <w:lang w:val="mk-MK"/>
        </w:rPr>
        <w:t xml:space="preserve">(3) </w:t>
      </w:r>
      <w:r w:rsidR="00E96A0A" w:rsidRPr="00F94AC4">
        <w:rPr>
          <w:rFonts w:ascii="StobiSerif Regular" w:hAnsi="StobiSerif Regular" w:cstheme="minorHAnsi"/>
          <w:sz w:val="22"/>
          <w:szCs w:val="22"/>
          <w:u w:color="202020"/>
          <w:shd w:val="clear" w:color="auto" w:fill="FFFFFF"/>
        </w:rPr>
        <w:t>Во известувањето од став (2) од овој член,</w:t>
      </w:r>
      <w:r w:rsidR="001B5C64" w:rsidRPr="00F94AC4">
        <w:rPr>
          <w:rFonts w:ascii="StobiSerif Regular" w:hAnsi="StobiSerif Regular" w:cstheme="minorHAnsi"/>
          <w:sz w:val="22"/>
          <w:szCs w:val="22"/>
          <w:u w:color="202020"/>
          <w:shd w:val="clear" w:color="auto" w:fill="FFFFFF"/>
          <w:lang w:val="mk-MK"/>
        </w:rPr>
        <w:t xml:space="preserve"> </w:t>
      </w:r>
      <w:r w:rsidR="008E5DB6">
        <w:rPr>
          <w:rFonts w:ascii="StobiSerif Regular" w:hAnsi="StobiSerif Regular" w:cstheme="minorHAnsi"/>
          <w:sz w:val="22"/>
          <w:szCs w:val="22"/>
          <w:u w:color="202020"/>
          <w:shd w:val="clear" w:color="auto" w:fill="FFFFFF"/>
          <w:lang w:val="mk-MK"/>
        </w:rPr>
        <w:t>стручниот</w:t>
      </w:r>
      <w:r w:rsidR="00E96A0A" w:rsidRPr="00F94AC4">
        <w:rPr>
          <w:rFonts w:ascii="StobiSerif Regular" w:hAnsi="StobiSerif Regular" w:cstheme="minorHAnsi"/>
          <w:sz w:val="22"/>
          <w:szCs w:val="22"/>
          <w:u w:color="202020"/>
          <w:shd w:val="clear" w:color="auto" w:fill="FFFFFF"/>
        </w:rPr>
        <w:t xml:space="preserve"> орган задолжително определува рок во кој треба да се достават бараните информации. При утврдување на рокот, </w:t>
      </w:r>
      <w:r w:rsidR="008E5DB6">
        <w:rPr>
          <w:rFonts w:ascii="StobiSerif Regular" w:hAnsi="StobiSerif Regular" w:cstheme="minorHAnsi"/>
          <w:sz w:val="22"/>
          <w:szCs w:val="22"/>
          <w:u w:color="202020"/>
          <w:shd w:val="clear" w:color="auto" w:fill="FFFFFF"/>
        </w:rPr>
        <w:t>стручниот</w:t>
      </w:r>
      <w:r w:rsidR="00E96A0A" w:rsidRPr="00F94AC4">
        <w:rPr>
          <w:rFonts w:ascii="StobiSerif Regular" w:hAnsi="StobiSerif Regular" w:cstheme="minorHAnsi"/>
          <w:sz w:val="22"/>
          <w:szCs w:val="22"/>
          <w:u w:color="202020"/>
          <w:shd w:val="clear" w:color="auto" w:fill="FFFFFF"/>
        </w:rPr>
        <w:t xml:space="preserve"> орган ги зема во предвид обемот и достапноста на информациите како и комплексноста на барањето.</w:t>
      </w:r>
    </w:p>
    <w:p w14:paraId="27FAB9DF" w14:textId="189F3F3A" w:rsidR="00F92285" w:rsidRPr="00F94AC4" w:rsidRDefault="00F92285" w:rsidP="00C67C52">
      <w:pPr>
        <w:pStyle w:val="BodyC"/>
        <w:pBdr>
          <w:top w:val="nil"/>
          <w:left w:val="nil"/>
          <w:bottom w:val="nil"/>
          <w:right w:val="nil"/>
          <w:between w:val="nil"/>
          <w:bar w:val="nil"/>
        </w:pBdr>
        <w:shd w:val="clear" w:color="auto" w:fill="FFFFFF"/>
        <w:spacing w:after="240"/>
        <w:jc w:val="both"/>
        <w:rPr>
          <w:rFonts w:ascii="StobiSerif Regular" w:hAnsi="StobiSerif Regular" w:cstheme="minorHAnsi"/>
          <w:sz w:val="22"/>
          <w:szCs w:val="22"/>
          <w:shd w:val="clear" w:color="auto" w:fill="FFFFFF"/>
          <w:lang w:val="mk-MK"/>
        </w:rPr>
      </w:pPr>
      <w:r w:rsidRPr="00F94AC4">
        <w:rPr>
          <w:rFonts w:ascii="StobiSerif Regular" w:hAnsi="StobiSerif Regular" w:cstheme="minorHAnsi"/>
          <w:sz w:val="22"/>
          <w:szCs w:val="22"/>
          <w:shd w:val="clear" w:color="auto" w:fill="FFFFFF"/>
          <w:lang w:val="mk-MK"/>
        </w:rPr>
        <w:t>(</w:t>
      </w:r>
      <w:r w:rsidR="00AF6A6B" w:rsidRPr="00F94AC4">
        <w:rPr>
          <w:rFonts w:ascii="StobiSerif Regular" w:hAnsi="StobiSerif Regular" w:cstheme="minorHAnsi"/>
          <w:sz w:val="22"/>
          <w:szCs w:val="22"/>
          <w:shd w:val="clear" w:color="auto" w:fill="FFFFFF"/>
          <w:lang w:val="mk-MK"/>
        </w:rPr>
        <w:t>4</w:t>
      </w:r>
      <w:r w:rsidRPr="00F94AC4">
        <w:rPr>
          <w:rFonts w:ascii="StobiSerif Regular" w:hAnsi="StobiSerif Regular" w:cstheme="minorHAnsi"/>
          <w:sz w:val="22"/>
          <w:szCs w:val="22"/>
          <w:shd w:val="clear" w:color="auto" w:fill="FFFFFF"/>
          <w:lang w:val="mk-MK"/>
        </w:rPr>
        <w:t>) Доколку државниот инспекторат за животна средина, при редовен или вонреден инспекциски надзор, констатира дека е исполнет некој од условите од став (1</w:t>
      </w:r>
      <w:r w:rsidR="00BD07BC">
        <w:rPr>
          <w:rFonts w:ascii="StobiSerif Regular" w:hAnsi="StobiSerif Regular" w:cstheme="minorHAnsi"/>
          <w:sz w:val="22"/>
          <w:szCs w:val="22"/>
          <w:shd w:val="clear" w:color="auto" w:fill="FFFFFF"/>
          <w:lang w:val="mk-MK"/>
        </w:rPr>
        <w:t>)</w:t>
      </w:r>
      <w:r w:rsidRPr="00F94AC4">
        <w:rPr>
          <w:rFonts w:ascii="StobiSerif Regular" w:hAnsi="StobiSerif Regular" w:cstheme="minorHAnsi"/>
          <w:sz w:val="22"/>
          <w:szCs w:val="22"/>
          <w:shd w:val="clear" w:color="auto" w:fill="FFFFFF"/>
          <w:lang w:val="mk-MK"/>
        </w:rPr>
        <w:t xml:space="preserve"> на овој член, е должен во рок од 15 дена за тоа да го извести Стручниот орган, со образложение за настанатите услови.</w:t>
      </w:r>
    </w:p>
    <w:p w14:paraId="2E53E878" w14:textId="58D94420" w:rsidR="00F92285" w:rsidRPr="005D38A8" w:rsidRDefault="00557144" w:rsidP="00F349F5">
      <w:pPr>
        <w:pStyle w:val="BodyC"/>
        <w:pBdr>
          <w:top w:val="nil"/>
          <w:left w:val="nil"/>
          <w:bottom w:val="nil"/>
          <w:right w:val="nil"/>
          <w:between w:val="nil"/>
          <w:bar w:val="nil"/>
        </w:pBdr>
        <w:shd w:val="clear" w:color="auto" w:fill="FFFFFF"/>
        <w:spacing w:after="240"/>
        <w:jc w:val="both"/>
        <w:rPr>
          <w:rFonts w:ascii="StobiSerif Regular" w:hAnsi="StobiSerif Regular" w:cstheme="minorHAnsi"/>
          <w:sz w:val="22"/>
          <w:szCs w:val="22"/>
          <w:u w:color="202020"/>
          <w:shd w:val="clear" w:color="auto" w:fill="FFFFFF"/>
        </w:rPr>
      </w:pPr>
      <w:r w:rsidRPr="00F94AC4">
        <w:rPr>
          <w:rFonts w:ascii="StobiSerif Regular" w:hAnsi="StobiSerif Regular" w:cstheme="minorHAnsi"/>
          <w:sz w:val="22"/>
          <w:szCs w:val="22"/>
          <w:u w:color="202020"/>
          <w:shd w:val="clear" w:color="auto" w:fill="FFFFFF"/>
          <w:lang w:val="mk-MK"/>
        </w:rPr>
        <w:t>(</w:t>
      </w:r>
      <w:r w:rsidR="00AF6A6B" w:rsidRPr="00F94AC4">
        <w:rPr>
          <w:rFonts w:ascii="StobiSerif Regular" w:hAnsi="StobiSerif Regular" w:cstheme="minorHAnsi"/>
          <w:sz w:val="22"/>
          <w:szCs w:val="22"/>
          <w:u w:color="202020"/>
          <w:shd w:val="clear" w:color="auto" w:fill="FFFFFF"/>
          <w:lang w:val="mk-MK"/>
        </w:rPr>
        <w:t>5</w:t>
      </w:r>
      <w:r w:rsidRPr="00F94AC4">
        <w:rPr>
          <w:rFonts w:ascii="StobiSerif Regular" w:hAnsi="StobiSerif Regular" w:cstheme="minorHAnsi"/>
          <w:sz w:val="22"/>
          <w:szCs w:val="22"/>
          <w:u w:color="202020"/>
          <w:shd w:val="clear" w:color="auto" w:fill="FFFFFF"/>
          <w:lang w:val="mk-MK"/>
        </w:rPr>
        <w:t xml:space="preserve">) </w:t>
      </w:r>
      <w:r w:rsidR="008E5DB6">
        <w:rPr>
          <w:rFonts w:ascii="StobiSerif Regular" w:hAnsi="StobiSerif Regular" w:cstheme="minorHAnsi"/>
          <w:sz w:val="22"/>
          <w:szCs w:val="22"/>
          <w:u w:color="202020"/>
          <w:shd w:val="clear" w:color="auto" w:fill="FFFFFF"/>
          <w:lang w:val="mk-MK"/>
        </w:rPr>
        <w:t>Стручниот</w:t>
      </w:r>
      <w:r w:rsidR="00E96A0A" w:rsidRPr="00F94AC4">
        <w:rPr>
          <w:rFonts w:ascii="StobiSerif Regular" w:hAnsi="StobiSerif Regular" w:cstheme="minorHAnsi"/>
          <w:sz w:val="22"/>
          <w:szCs w:val="22"/>
          <w:u w:color="202020"/>
          <w:shd w:val="clear" w:color="auto" w:fill="FFFFFF"/>
        </w:rPr>
        <w:t xml:space="preserve"> орган потребата од измена на дозвола ја утврдува врз основа на сите достапни информации од монитори</w:t>
      </w:r>
      <w:r w:rsidR="00951EC4" w:rsidRPr="00F94AC4">
        <w:rPr>
          <w:rFonts w:ascii="StobiSerif Regular" w:hAnsi="StobiSerif Regular" w:cstheme="minorHAnsi"/>
          <w:sz w:val="22"/>
          <w:szCs w:val="22"/>
          <w:u w:color="202020"/>
          <w:shd w:val="clear" w:color="auto" w:fill="FFFFFF"/>
        </w:rPr>
        <w:t xml:space="preserve">нгот на инсталацијата и извештаите од </w:t>
      </w:r>
      <w:r w:rsidR="00E96A0A" w:rsidRPr="00F94AC4">
        <w:rPr>
          <w:rFonts w:ascii="StobiSerif Regular" w:hAnsi="StobiSerif Regular" w:cstheme="minorHAnsi"/>
          <w:sz w:val="22"/>
          <w:szCs w:val="22"/>
          <w:u w:color="202020"/>
          <w:shd w:val="clear" w:color="auto" w:fill="FFFFFF"/>
        </w:rPr>
        <w:t>инспекциски</w:t>
      </w:r>
      <w:r w:rsidR="00951EC4" w:rsidRPr="00F94AC4">
        <w:rPr>
          <w:rFonts w:ascii="StobiSerif Regular" w:hAnsi="StobiSerif Regular" w:cstheme="minorHAnsi"/>
          <w:sz w:val="22"/>
          <w:szCs w:val="22"/>
          <w:u w:color="202020"/>
          <w:shd w:val="clear" w:color="auto" w:fill="FFFFFF"/>
          <w:lang w:val="mk-MK"/>
        </w:rPr>
        <w:t>от</w:t>
      </w:r>
      <w:r w:rsidR="008804A8" w:rsidRPr="00F94AC4">
        <w:rPr>
          <w:rFonts w:ascii="StobiSerif Regular" w:hAnsi="StobiSerif Regular" w:cstheme="minorHAnsi"/>
          <w:sz w:val="22"/>
          <w:szCs w:val="22"/>
          <w:u w:color="202020"/>
          <w:shd w:val="clear" w:color="auto" w:fill="FFFFFF"/>
        </w:rPr>
        <w:t xml:space="preserve"> надзор, како и </w:t>
      </w:r>
      <w:r w:rsidR="00E96A0A" w:rsidRPr="00F94AC4">
        <w:rPr>
          <w:rFonts w:ascii="StobiSerif Regular" w:hAnsi="StobiSerif Regular" w:cstheme="minorHAnsi"/>
          <w:sz w:val="22"/>
          <w:szCs w:val="22"/>
          <w:u w:color="202020"/>
          <w:shd w:val="clear" w:color="auto" w:fill="FFFFFF"/>
        </w:rPr>
        <w:t>други неопходни информации, при што ја споре</w:t>
      </w:r>
      <w:r w:rsidR="00E3605A" w:rsidRPr="00F94AC4">
        <w:rPr>
          <w:rFonts w:ascii="StobiSerif Regular" w:hAnsi="StobiSerif Regular" w:cstheme="minorHAnsi"/>
          <w:sz w:val="22"/>
          <w:szCs w:val="22"/>
          <w:u w:color="202020"/>
          <w:shd w:val="clear" w:color="auto" w:fill="FFFFFF"/>
        </w:rPr>
        <w:t>дува работата на инсталацијата со</w:t>
      </w:r>
      <w:r w:rsidR="00E96A0A" w:rsidRPr="00F94AC4">
        <w:rPr>
          <w:rFonts w:ascii="StobiSerif Regular" w:hAnsi="StobiSerif Regular" w:cstheme="minorHAnsi"/>
          <w:sz w:val="22"/>
          <w:szCs w:val="22"/>
          <w:u w:color="202020"/>
          <w:shd w:val="clear" w:color="auto" w:fill="FFFFFF"/>
        </w:rPr>
        <w:t xml:space="preserve"> најдобрите достапни техники опишани во НДТ заклучоците и нивото на емисии поврзано со нив.</w:t>
      </w:r>
    </w:p>
    <w:p w14:paraId="76417203" w14:textId="3C049CD4" w:rsidR="00EF40A4" w:rsidRPr="00F94AC4" w:rsidRDefault="00557144" w:rsidP="00C67C52">
      <w:pPr>
        <w:pStyle w:val="BodyC"/>
        <w:pBdr>
          <w:top w:val="nil"/>
          <w:left w:val="nil"/>
          <w:bottom w:val="nil"/>
          <w:right w:val="nil"/>
          <w:between w:val="nil"/>
          <w:bar w:val="nil"/>
        </w:pBdr>
        <w:shd w:val="clear" w:color="auto" w:fill="FFFFFF"/>
        <w:spacing w:after="240"/>
        <w:jc w:val="both"/>
        <w:rPr>
          <w:rFonts w:ascii="StobiSerif Regular" w:hAnsi="StobiSerif Regular" w:cstheme="minorHAnsi"/>
          <w:sz w:val="22"/>
          <w:szCs w:val="22"/>
          <w:u w:color="202020"/>
          <w:shd w:val="clear" w:color="auto" w:fill="FFFFFF"/>
          <w:lang w:val="mk-MK"/>
        </w:rPr>
      </w:pPr>
      <w:r w:rsidRPr="00F94AC4">
        <w:rPr>
          <w:rFonts w:ascii="StobiSerif Regular" w:hAnsi="StobiSerif Regular" w:cstheme="minorHAnsi"/>
          <w:sz w:val="22"/>
          <w:szCs w:val="22"/>
          <w:u w:color="202020"/>
          <w:shd w:val="clear" w:color="auto" w:fill="FFFFFF"/>
          <w:lang w:val="mk-MK"/>
        </w:rPr>
        <w:lastRenderedPageBreak/>
        <w:t>(</w:t>
      </w:r>
      <w:r w:rsidR="001457CB" w:rsidRPr="00F94AC4">
        <w:rPr>
          <w:rFonts w:ascii="StobiSerif Regular" w:hAnsi="StobiSerif Regular" w:cstheme="minorHAnsi"/>
          <w:sz w:val="22"/>
          <w:szCs w:val="22"/>
          <w:u w:color="202020"/>
          <w:shd w:val="clear" w:color="auto" w:fill="FFFFFF"/>
          <w:lang w:val="mk-MK"/>
        </w:rPr>
        <w:t>6</w:t>
      </w:r>
      <w:r w:rsidRPr="00F94AC4">
        <w:rPr>
          <w:rFonts w:ascii="StobiSerif Regular" w:hAnsi="StobiSerif Regular" w:cstheme="minorHAnsi"/>
          <w:sz w:val="22"/>
          <w:szCs w:val="22"/>
          <w:u w:color="202020"/>
          <w:shd w:val="clear" w:color="auto" w:fill="FFFFFF"/>
          <w:lang w:val="mk-MK"/>
        </w:rPr>
        <w:t xml:space="preserve">) </w:t>
      </w:r>
      <w:r w:rsidR="00E96A0A" w:rsidRPr="00F94AC4">
        <w:rPr>
          <w:rFonts w:ascii="StobiSerif Regular" w:hAnsi="StobiSerif Regular" w:cstheme="minorHAnsi"/>
          <w:sz w:val="22"/>
          <w:szCs w:val="22"/>
          <w:u w:color="202020"/>
          <w:shd w:val="clear" w:color="auto" w:fill="FFFFFF"/>
        </w:rPr>
        <w:t>Операторот е должен да ги презе</w:t>
      </w:r>
      <w:r w:rsidR="008804A8" w:rsidRPr="00F94AC4">
        <w:rPr>
          <w:rFonts w:ascii="StobiSerif Regular" w:hAnsi="StobiSerif Regular" w:cstheme="minorHAnsi"/>
          <w:sz w:val="22"/>
          <w:szCs w:val="22"/>
          <w:u w:color="202020"/>
          <w:shd w:val="clear" w:color="auto" w:fill="FFFFFF"/>
        </w:rPr>
        <w:t>ме сите потребни дејствија за</w:t>
      </w:r>
      <w:r w:rsidR="00EF40A4" w:rsidRPr="00F94AC4">
        <w:rPr>
          <w:rFonts w:ascii="StobiSerif Regular" w:hAnsi="StobiSerif Regular" w:cstheme="minorHAnsi"/>
          <w:sz w:val="22"/>
          <w:szCs w:val="22"/>
          <w:u w:color="202020"/>
          <w:shd w:val="clear" w:color="auto" w:fill="FFFFFF"/>
        </w:rPr>
        <w:t xml:space="preserve"> да и ги </w:t>
      </w:r>
      <w:r w:rsidR="00E96A0A" w:rsidRPr="00F94AC4">
        <w:rPr>
          <w:rFonts w:ascii="StobiSerif Regular" w:hAnsi="StobiSerif Regular" w:cstheme="minorHAnsi"/>
          <w:sz w:val="22"/>
          <w:szCs w:val="22"/>
          <w:u w:color="202020"/>
          <w:shd w:val="clear" w:color="auto" w:fill="FFFFFF"/>
        </w:rPr>
        <w:t xml:space="preserve">обезбеди </w:t>
      </w:r>
      <w:r w:rsidR="00FB3932" w:rsidRPr="00F94AC4">
        <w:rPr>
          <w:rFonts w:ascii="StobiSerif Regular" w:hAnsi="StobiSerif Regular" w:cstheme="minorHAnsi"/>
          <w:sz w:val="22"/>
          <w:szCs w:val="22"/>
          <w:u w:color="202020"/>
          <w:shd w:val="clear" w:color="auto" w:fill="FFFFFF"/>
        </w:rPr>
        <w:t xml:space="preserve">на </w:t>
      </w:r>
      <w:r w:rsidR="008E5DB6">
        <w:rPr>
          <w:rFonts w:ascii="StobiSerif Regular" w:hAnsi="StobiSerif Regular" w:cstheme="minorHAnsi"/>
          <w:sz w:val="22"/>
          <w:szCs w:val="22"/>
          <w:u w:color="202020"/>
          <w:shd w:val="clear" w:color="auto" w:fill="FFFFFF"/>
        </w:rPr>
        <w:t>стручниот</w:t>
      </w:r>
      <w:r w:rsidR="00111E5D" w:rsidRPr="00F94AC4">
        <w:rPr>
          <w:rFonts w:ascii="StobiSerif Regular" w:hAnsi="StobiSerif Regular" w:cstheme="minorHAnsi"/>
          <w:sz w:val="22"/>
          <w:szCs w:val="22"/>
          <w:u w:color="202020"/>
          <w:shd w:val="clear" w:color="auto" w:fill="FFFFFF"/>
          <w:lang w:val="mk-MK"/>
        </w:rPr>
        <w:t xml:space="preserve"> </w:t>
      </w:r>
      <w:r w:rsidR="00E3605A" w:rsidRPr="00F94AC4">
        <w:rPr>
          <w:rFonts w:ascii="StobiSerif Regular" w:hAnsi="StobiSerif Regular" w:cstheme="minorHAnsi"/>
          <w:sz w:val="22"/>
          <w:szCs w:val="22"/>
          <w:u w:color="202020"/>
          <w:shd w:val="clear" w:color="auto" w:fill="FFFFFF"/>
        </w:rPr>
        <w:t xml:space="preserve">орган сите податоци </w:t>
      </w:r>
      <w:r w:rsidR="00EF40A4" w:rsidRPr="00F94AC4">
        <w:rPr>
          <w:rFonts w:ascii="StobiSerif Regular" w:hAnsi="StobiSerif Regular" w:cstheme="minorHAnsi"/>
          <w:sz w:val="22"/>
          <w:szCs w:val="22"/>
          <w:u w:color="202020"/>
          <w:shd w:val="clear" w:color="auto" w:fill="FFFFFF"/>
        </w:rPr>
        <w:t xml:space="preserve">потребни за </w:t>
      </w:r>
      <w:r w:rsidR="00E3605A" w:rsidRPr="00F94AC4">
        <w:rPr>
          <w:rFonts w:ascii="StobiSerif Regular" w:hAnsi="StobiSerif Regular" w:cstheme="minorHAnsi"/>
          <w:sz w:val="22"/>
          <w:szCs w:val="22"/>
          <w:u w:color="202020"/>
          <w:shd w:val="clear" w:color="auto" w:fill="FFFFFF"/>
        </w:rPr>
        <w:t>ревидирање на условите во дозволата</w:t>
      </w:r>
      <w:r w:rsidR="00E3605A" w:rsidRPr="00F94AC4">
        <w:rPr>
          <w:rFonts w:ascii="StobiSerif Regular" w:hAnsi="StobiSerif Regular" w:cstheme="minorHAnsi"/>
          <w:sz w:val="22"/>
          <w:szCs w:val="22"/>
          <w:u w:color="202020"/>
          <w:shd w:val="clear" w:color="auto" w:fill="FFFFFF"/>
          <w:lang w:val="mk-MK"/>
        </w:rPr>
        <w:t xml:space="preserve">. </w:t>
      </w:r>
      <w:r w:rsidR="008E5DB6">
        <w:rPr>
          <w:rFonts w:ascii="StobiSerif Regular" w:hAnsi="StobiSerif Regular" w:cstheme="minorHAnsi"/>
          <w:sz w:val="22"/>
          <w:szCs w:val="22"/>
          <w:u w:color="202020"/>
          <w:shd w:val="clear" w:color="auto" w:fill="FFFFFF"/>
          <w:lang w:val="mk-MK"/>
        </w:rPr>
        <w:t>Стручниот</w:t>
      </w:r>
      <w:r w:rsidR="00E3605A" w:rsidRPr="00F94AC4">
        <w:rPr>
          <w:rFonts w:ascii="StobiSerif Regular" w:hAnsi="StobiSerif Regular" w:cstheme="minorHAnsi"/>
          <w:sz w:val="22"/>
          <w:szCs w:val="22"/>
          <w:u w:color="202020"/>
          <w:shd w:val="clear" w:color="auto" w:fill="FFFFFF"/>
          <w:lang w:val="mk-MK"/>
        </w:rPr>
        <w:t xml:space="preserve"> орган врши ув</w:t>
      </w:r>
      <w:r w:rsidR="00EF40A4" w:rsidRPr="00F94AC4">
        <w:rPr>
          <w:rFonts w:ascii="StobiSerif Regular" w:hAnsi="StobiSerif Regular" w:cstheme="minorHAnsi"/>
          <w:sz w:val="22"/>
          <w:szCs w:val="22"/>
          <w:u w:color="202020"/>
          <w:shd w:val="clear" w:color="auto" w:fill="FFFFFF"/>
          <w:lang w:val="mk-MK"/>
        </w:rPr>
        <w:t>ид на инсталацијата со цел да се утврдат условите за измена на дозволата.</w:t>
      </w:r>
      <w:r w:rsidR="00E3605A" w:rsidRPr="00F94AC4">
        <w:rPr>
          <w:rFonts w:ascii="StobiSerif Regular" w:hAnsi="StobiSerif Regular" w:cstheme="minorHAnsi"/>
          <w:sz w:val="22"/>
          <w:szCs w:val="22"/>
          <w:u w:color="202020"/>
          <w:shd w:val="clear" w:color="auto" w:fill="FFFFFF"/>
          <w:lang w:val="mk-MK"/>
        </w:rPr>
        <w:t xml:space="preserve"> </w:t>
      </w:r>
    </w:p>
    <w:p w14:paraId="10ACB7AC" w14:textId="3F63AB04" w:rsidR="005D38A8" w:rsidRDefault="00995EDA" w:rsidP="00C67C52">
      <w:pPr>
        <w:pStyle w:val="BodyC"/>
        <w:pBdr>
          <w:top w:val="nil"/>
          <w:left w:val="nil"/>
          <w:bottom w:val="nil"/>
          <w:right w:val="nil"/>
          <w:between w:val="nil"/>
          <w:bar w:val="nil"/>
        </w:pBdr>
        <w:shd w:val="clear" w:color="auto" w:fill="FFFFFF"/>
        <w:spacing w:after="240"/>
        <w:jc w:val="both"/>
        <w:rPr>
          <w:rFonts w:ascii="StobiSerif Regular" w:hAnsi="StobiSerif Regular" w:cstheme="minorHAnsi"/>
          <w:sz w:val="22"/>
          <w:szCs w:val="22"/>
          <w:u w:color="202020"/>
          <w:shd w:val="clear" w:color="auto" w:fill="FFFFFF"/>
        </w:rPr>
      </w:pPr>
      <w:r w:rsidRPr="00F94AC4">
        <w:rPr>
          <w:rFonts w:ascii="StobiSerif Regular" w:hAnsi="StobiSerif Regular" w:cstheme="minorHAnsi"/>
          <w:sz w:val="22"/>
          <w:szCs w:val="22"/>
          <w:u w:color="202020"/>
          <w:shd w:val="clear" w:color="auto" w:fill="FFFFFF"/>
          <w:lang w:val="mk-MK"/>
        </w:rPr>
        <w:t>(</w:t>
      </w:r>
      <w:r w:rsidR="005D38A8">
        <w:rPr>
          <w:rFonts w:ascii="StobiSerif Regular" w:hAnsi="StobiSerif Regular" w:cstheme="minorHAnsi"/>
          <w:sz w:val="22"/>
          <w:szCs w:val="22"/>
          <w:u w:color="202020"/>
          <w:shd w:val="clear" w:color="auto" w:fill="FFFFFF"/>
          <w:lang w:val="mk-MK"/>
        </w:rPr>
        <w:t>7</w:t>
      </w:r>
      <w:r w:rsidRPr="00F94AC4">
        <w:rPr>
          <w:rFonts w:ascii="StobiSerif Regular" w:hAnsi="StobiSerif Regular" w:cstheme="minorHAnsi"/>
          <w:sz w:val="22"/>
          <w:szCs w:val="22"/>
          <w:u w:color="202020"/>
          <w:shd w:val="clear" w:color="auto" w:fill="FFFFFF"/>
          <w:lang w:val="mk-MK"/>
        </w:rPr>
        <w:t xml:space="preserve">) </w:t>
      </w:r>
      <w:r w:rsidR="008E5DB6">
        <w:rPr>
          <w:rFonts w:ascii="StobiSerif Regular" w:hAnsi="StobiSerif Regular" w:cstheme="minorHAnsi"/>
          <w:sz w:val="22"/>
          <w:szCs w:val="22"/>
          <w:u w:color="202020"/>
          <w:shd w:val="clear" w:color="auto" w:fill="FFFFFF"/>
          <w:lang w:val="mk-MK"/>
        </w:rPr>
        <w:t>Стручниот</w:t>
      </w:r>
      <w:r w:rsidR="00E96A0A" w:rsidRPr="00F94AC4">
        <w:rPr>
          <w:rFonts w:ascii="StobiSerif Regular" w:hAnsi="StobiSerif Regular" w:cstheme="minorHAnsi"/>
          <w:sz w:val="22"/>
          <w:szCs w:val="22"/>
          <w:u w:color="202020"/>
          <w:shd w:val="clear" w:color="auto" w:fill="FFFFFF"/>
        </w:rPr>
        <w:t xml:space="preserve"> орган</w:t>
      </w:r>
      <w:r w:rsidRPr="00F94AC4">
        <w:rPr>
          <w:rFonts w:ascii="StobiSerif Regular" w:hAnsi="StobiSerif Regular" w:cstheme="minorHAnsi"/>
          <w:sz w:val="22"/>
          <w:szCs w:val="22"/>
          <w:u w:color="202020"/>
          <w:shd w:val="clear" w:color="auto" w:fill="FFFFFF"/>
          <w:lang w:val="mk-MK"/>
        </w:rPr>
        <w:t>, откако ќе ги</w:t>
      </w:r>
      <w:r w:rsidRPr="00F94AC4">
        <w:rPr>
          <w:rFonts w:ascii="StobiSerif Regular" w:hAnsi="StobiSerif Regular" w:cstheme="minorHAnsi"/>
          <w:sz w:val="22"/>
          <w:szCs w:val="22"/>
          <w:u w:color="202020"/>
          <w:shd w:val="clear" w:color="auto" w:fill="FFFFFF"/>
        </w:rPr>
        <w:t xml:space="preserve"> утврди</w:t>
      </w:r>
      <w:r w:rsidR="00E96A0A" w:rsidRPr="00F94AC4">
        <w:rPr>
          <w:rFonts w:ascii="StobiSerif Regular" w:hAnsi="StobiSerif Regular" w:cstheme="minorHAnsi"/>
          <w:sz w:val="22"/>
          <w:szCs w:val="22"/>
          <w:u w:color="202020"/>
          <w:shd w:val="clear" w:color="auto" w:fill="FFFFFF"/>
        </w:rPr>
        <w:t xml:space="preserve"> услови</w:t>
      </w:r>
      <w:r w:rsidRPr="00F94AC4">
        <w:rPr>
          <w:rFonts w:ascii="StobiSerif Regular" w:hAnsi="StobiSerif Regular" w:cstheme="minorHAnsi"/>
          <w:sz w:val="22"/>
          <w:szCs w:val="22"/>
          <w:u w:color="202020"/>
          <w:shd w:val="clear" w:color="auto" w:fill="FFFFFF"/>
          <w:lang w:val="mk-MK"/>
        </w:rPr>
        <w:t>те</w:t>
      </w:r>
      <w:r w:rsidR="00E96A0A" w:rsidRPr="00F94AC4">
        <w:rPr>
          <w:rFonts w:ascii="StobiSerif Regular" w:hAnsi="StobiSerif Regular" w:cstheme="minorHAnsi"/>
          <w:sz w:val="22"/>
          <w:szCs w:val="22"/>
          <w:u w:color="202020"/>
          <w:shd w:val="clear" w:color="auto" w:fill="FFFFFF"/>
        </w:rPr>
        <w:t xml:space="preserve"> за измена на дозволата</w:t>
      </w:r>
      <w:r w:rsidRPr="00F94AC4">
        <w:rPr>
          <w:rFonts w:ascii="StobiSerif Regular" w:hAnsi="StobiSerif Regular" w:cstheme="minorHAnsi"/>
          <w:sz w:val="22"/>
          <w:szCs w:val="22"/>
          <w:u w:color="202020"/>
          <w:shd w:val="clear" w:color="auto" w:fill="FFFFFF"/>
          <w:lang w:val="mk-MK"/>
        </w:rPr>
        <w:t>,</w:t>
      </w:r>
      <w:r w:rsidR="00E96A0A" w:rsidRPr="00F94AC4">
        <w:rPr>
          <w:rFonts w:ascii="StobiSerif Regular" w:hAnsi="StobiSerif Regular" w:cstheme="minorHAnsi"/>
          <w:sz w:val="22"/>
          <w:szCs w:val="22"/>
          <w:u w:color="202020"/>
          <w:shd w:val="clear" w:color="auto" w:fill="FFFFFF"/>
        </w:rPr>
        <w:t xml:space="preserve"> донесува </w:t>
      </w:r>
      <w:r w:rsidR="00E96A0A" w:rsidRPr="00F94AC4">
        <w:rPr>
          <w:rFonts w:ascii="StobiSerif Regular" w:hAnsi="StobiSerif Regular" w:cstheme="minorHAnsi"/>
          <w:sz w:val="22"/>
          <w:szCs w:val="22"/>
          <w:u w:color="666666"/>
          <w:shd w:val="clear" w:color="auto" w:fill="FFFFFF"/>
        </w:rPr>
        <w:t>решение за измена на дозволата</w:t>
      </w:r>
      <w:r w:rsidR="00E96A0A" w:rsidRPr="00F94AC4">
        <w:rPr>
          <w:rFonts w:ascii="StobiSerif Regular" w:hAnsi="StobiSerif Regular" w:cstheme="minorHAnsi"/>
          <w:sz w:val="22"/>
          <w:szCs w:val="22"/>
          <w:u w:color="202020"/>
          <w:shd w:val="clear" w:color="auto" w:fill="FFFFFF"/>
        </w:rPr>
        <w:t>.</w:t>
      </w:r>
    </w:p>
    <w:p w14:paraId="7FCCBB69" w14:textId="0D7E3930" w:rsidR="00E96A0A" w:rsidRPr="00F94AC4" w:rsidRDefault="004F2E53" w:rsidP="00C67C52">
      <w:pPr>
        <w:pStyle w:val="BodyC"/>
        <w:pBdr>
          <w:top w:val="nil"/>
          <w:left w:val="nil"/>
          <w:bottom w:val="nil"/>
          <w:right w:val="nil"/>
          <w:between w:val="nil"/>
          <w:bar w:val="nil"/>
        </w:pBdr>
        <w:shd w:val="clear" w:color="auto" w:fill="FFFFFF"/>
        <w:spacing w:after="240"/>
        <w:jc w:val="both"/>
        <w:rPr>
          <w:rFonts w:ascii="StobiSerif Regular" w:hAnsi="StobiSerif Regular" w:cstheme="minorHAnsi"/>
          <w:sz w:val="22"/>
          <w:szCs w:val="22"/>
          <w:u w:color="666666"/>
          <w:shd w:val="clear" w:color="auto" w:fill="FFFFFF"/>
          <w:lang w:val="mk-MK"/>
        </w:rPr>
      </w:pPr>
      <w:r w:rsidRPr="00F94AC4">
        <w:rPr>
          <w:rFonts w:ascii="StobiSerif Regular" w:hAnsi="StobiSerif Regular" w:cstheme="minorHAnsi"/>
          <w:sz w:val="22"/>
          <w:szCs w:val="22"/>
          <w:u w:color="666666"/>
          <w:shd w:val="clear" w:color="auto" w:fill="FFFFFF"/>
          <w:lang w:val="mk-MK"/>
        </w:rPr>
        <w:t>(</w:t>
      </w:r>
      <w:r w:rsidR="005D38A8">
        <w:rPr>
          <w:rFonts w:ascii="StobiSerif Regular" w:hAnsi="StobiSerif Regular" w:cstheme="minorHAnsi"/>
          <w:sz w:val="22"/>
          <w:szCs w:val="22"/>
          <w:u w:color="666666"/>
          <w:shd w:val="clear" w:color="auto" w:fill="FFFFFF"/>
          <w:lang w:val="mk-MK"/>
        </w:rPr>
        <w:t>8</w:t>
      </w:r>
      <w:r w:rsidRPr="00F94AC4">
        <w:rPr>
          <w:rFonts w:ascii="StobiSerif Regular" w:hAnsi="StobiSerif Regular" w:cstheme="minorHAnsi"/>
          <w:sz w:val="22"/>
          <w:szCs w:val="22"/>
          <w:u w:color="666666"/>
          <w:shd w:val="clear" w:color="auto" w:fill="FFFFFF"/>
          <w:lang w:val="mk-MK"/>
        </w:rPr>
        <w:t xml:space="preserve">) </w:t>
      </w:r>
      <w:r w:rsidR="00E96A0A" w:rsidRPr="00F94AC4">
        <w:rPr>
          <w:rFonts w:ascii="StobiSerif Regular" w:hAnsi="StobiSerif Regular" w:cstheme="minorHAnsi"/>
          <w:sz w:val="22"/>
          <w:szCs w:val="22"/>
          <w:u w:color="666666"/>
          <w:shd w:val="clear" w:color="auto" w:fill="FFFFFF"/>
        </w:rPr>
        <w:t>Во решението од став (</w:t>
      </w:r>
      <w:r w:rsidR="005D38A8">
        <w:rPr>
          <w:rFonts w:ascii="StobiSerif Regular" w:hAnsi="StobiSerif Regular" w:cstheme="minorHAnsi"/>
          <w:sz w:val="22"/>
          <w:szCs w:val="22"/>
          <w:u w:color="666666"/>
          <w:shd w:val="clear" w:color="auto" w:fill="FFFFFF"/>
          <w:lang w:val="mk-MK"/>
        </w:rPr>
        <w:t>7</w:t>
      </w:r>
      <w:r w:rsidR="006957E3" w:rsidRPr="00F94AC4">
        <w:rPr>
          <w:rFonts w:ascii="StobiSerif Regular" w:hAnsi="StobiSerif Regular" w:cstheme="minorHAnsi"/>
          <w:sz w:val="22"/>
          <w:szCs w:val="22"/>
          <w:u w:color="666666"/>
          <w:shd w:val="clear" w:color="auto" w:fill="FFFFFF"/>
        </w:rPr>
        <w:t>) од овој член</w:t>
      </w:r>
      <w:r w:rsidR="00E96A0A" w:rsidRPr="00F94AC4">
        <w:rPr>
          <w:rFonts w:ascii="StobiSerif Regular" w:hAnsi="StobiSerif Regular" w:cstheme="minorHAnsi"/>
          <w:sz w:val="22"/>
          <w:szCs w:val="22"/>
          <w:u w:color="666666"/>
          <w:shd w:val="clear" w:color="auto" w:fill="FFFFFF"/>
        </w:rPr>
        <w:t xml:space="preserve"> се определува и временскиот период во кој операторот е должен да го усогласи работењето на инсталацијата со </w:t>
      </w:r>
      <w:r w:rsidR="00EF40A4" w:rsidRPr="00F94AC4">
        <w:rPr>
          <w:rFonts w:ascii="StobiSerif Regular" w:hAnsi="StobiSerif Regular" w:cstheme="minorHAnsi"/>
          <w:sz w:val="22"/>
          <w:szCs w:val="22"/>
          <w:u w:color="666666"/>
          <w:shd w:val="clear" w:color="auto" w:fill="FFFFFF"/>
          <w:lang w:val="mk-MK"/>
        </w:rPr>
        <w:t xml:space="preserve">новите </w:t>
      </w:r>
      <w:r w:rsidR="00E96A0A" w:rsidRPr="00F94AC4">
        <w:rPr>
          <w:rFonts w:ascii="StobiSerif Regular" w:hAnsi="StobiSerif Regular" w:cstheme="minorHAnsi"/>
          <w:sz w:val="22"/>
          <w:szCs w:val="22"/>
          <w:u w:color="666666"/>
          <w:shd w:val="clear" w:color="auto" w:fill="FFFFFF"/>
        </w:rPr>
        <w:t>барањат</w:t>
      </w:r>
      <w:r w:rsidR="00EF40A4" w:rsidRPr="00F94AC4">
        <w:rPr>
          <w:rFonts w:ascii="StobiSerif Regular" w:hAnsi="StobiSerif Regular" w:cstheme="minorHAnsi"/>
          <w:sz w:val="22"/>
          <w:szCs w:val="22"/>
          <w:u w:color="666666"/>
          <w:shd w:val="clear" w:color="auto" w:fill="FFFFFF"/>
        </w:rPr>
        <w:t>а</w:t>
      </w:r>
      <w:r w:rsidR="00E96A0A" w:rsidRPr="00F94AC4">
        <w:rPr>
          <w:rFonts w:ascii="StobiSerif Regular" w:hAnsi="StobiSerif Regular" w:cstheme="minorHAnsi"/>
          <w:sz w:val="22"/>
          <w:szCs w:val="22"/>
          <w:u w:color="666666"/>
          <w:shd w:val="clear" w:color="auto" w:fill="FFFFFF"/>
        </w:rPr>
        <w:t>.</w:t>
      </w:r>
      <w:r w:rsidR="00995EDA" w:rsidRPr="00F94AC4">
        <w:rPr>
          <w:rFonts w:ascii="StobiSerif Regular" w:hAnsi="StobiSerif Regular" w:cstheme="minorHAnsi"/>
          <w:sz w:val="22"/>
          <w:szCs w:val="22"/>
          <w:u w:color="666666"/>
          <w:shd w:val="clear" w:color="auto" w:fill="FFFFFF"/>
          <w:lang w:val="mk-MK"/>
        </w:rPr>
        <w:t xml:space="preserve"> </w:t>
      </w:r>
    </w:p>
    <w:p w14:paraId="3B1808E4" w14:textId="5969C7BB" w:rsidR="00E96A0A" w:rsidRPr="00F94AC4" w:rsidRDefault="00EF40A4" w:rsidP="00C67C52">
      <w:pPr>
        <w:pStyle w:val="BodyC"/>
        <w:pBdr>
          <w:top w:val="nil"/>
          <w:left w:val="nil"/>
          <w:bottom w:val="nil"/>
          <w:right w:val="nil"/>
          <w:between w:val="nil"/>
          <w:bar w:val="nil"/>
        </w:pBdr>
        <w:shd w:val="clear" w:color="auto" w:fill="FFFFFF"/>
        <w:spacing w:after="240"/>
        <w:jc w:val="both"/>
        <w:rPr>
          <w:rFonts w:ascii="StobiSerif Regular" w:hAnsi="StobiSerif Regular" w:cstheme="minorHAnsi"/>
          <w:sz w:val="22"/>
          <w:szCs w:val="22"/>
          <w:u w:color="202020"/>
          <w:shd w:val="clear" w:color="auto" w:fill="FFFFFF"/>
        </w:rPr>
      </w:pPr>
      <w:r w:rsidRPr="00F94AC4">
        <w:rPr>
          <w:rFonts w:ascii="StobiSerif Regular" w:hAnsi="StobiSerif Regular" w:cstheme="minorHAnsi"/>
          <w:sz w:val="22"/>
          <w:szCs w:val="22"/>
          <w:u w:color="666666"/>
          <w:shd w:val="clear" w:color="auto" w:fill="FFFFFF"/>
          <w:lang w:val="mk-MK"/>
        </w:rPr>
        <w:t>(</w:t>
      </w:r>
      <w:r w:rsidR="005D38A8">
        <w:rPr>
          <w:rFonts w:ascii="StobiSerif Regular" w:hAnsi="StobiSerif Regular" w:cstheme="minorHAnsi"/>
          <w:sz w:val="22"/>
          <w:szCs w:val="22"/>
          <w:u w:color="666666"/>
          <w:shd w:val="clear" w:color="auto" w:fill="FFFFFF"/>
          <w:lang w:val="mk-MK"/>
        </w:rPr>
        <w:t>9</w:t>
      </w:r>
      <w:r w:rsidR="004F2E53" w:rsidRPr="00F94AC4">
        <w:rPr>
          <w:rFonts w:ascii="StobiSerif Regular" w:hAnsi="StobiSerif Regular" w:cstheme="minorHAnsi"/>
          <w:sz w:val="22"/>
          <w:szCs w:val="22"/>
          <w:u w:color="666666"/>
          <w:shd w:val="clear" w:color="auto" w:fill="FFFFFF"/>
          <w:lang w:val="mk-MK"/>
        </w:rPr>
        <w:t xml:space="preserve">) </w:t>
      </w:r>
      <w:r w:rsidR="00E96A0A" w:rsidRPr="00F94AC4">
        <w:rPr>
          <w:rFonts w:ascii="StobiSerif Regular" w:hAnsi="StobiSerif Regular" w:cstheme="minorHAnsi"/>
          <w:sz w:val="22"/>
          <w:szCs w:val="22"/>
          <w:u w:color="666666"/>
          <w:shd w:val="clear" w:color="auto" w:fill="FFFFFF"/>
        </w:rPr>
        <w:t>Против решението од став (</w:t>
      </w:r>
      <w:r w:rsidR="005D38A8">
        <w:rPr>
          <w:rFonts w:ascii="StobiSerif Regular" w:hAnsi="StobiSerif Regular" w:cstheme="minorHAnsi"/>
          <w:sz w:val="22"/>
          <w:szCs w:val="22"/>
          <w:u w:color="666666"/>
          <w:shd w:val="clear" w:color="auto" w:fill="FFFFFF"/>
          <w:lang w:val="mk-MK"/>
        </w:rPr>
        <w:t>7</w:t>
      </w:r>
      <w:r w:rsidR="00E96A0A" w:rsidRPr="00F94AC4">
        <w:rPr>
          <w:rFonts w:ascii="StobiSerif Regular" w:hAnsi="StobiSerif Regular" w:cstheme="minorHAnsi"/>
          <w:sz w:val="22"/>
          <w:szCs w:val="22"/>
          <w:u w:color="666666"/>
          <w:shd w:val="clear" w:color="auto" w:fill="FFFFFF"/>
        </w:rPr>
        <w:t xml:space="preserve">) од овој член, операторот може да изјави жалба </w:t>
      </w:r>
      <w:bookmarkStart w:id="25" w:name="_Hlk91664499"/>
      <w:r w:rsidR="00E96A0A" w:rsidRPr="00F94AC4">
        <w:rPr>
          <w:rFonts w:ascii="StobiSerif Regular" w:hAnsi="StobiSerif Regular" w:cstheme="minorHAnsi"/>
          <w:sz w:val="22"/>
          <w:szCs w:val="22"/>
          <w:u w:color="666666"/>
          <w:shd w:val="clear" w:color="auto" w:fill="FFFFFF"/>
        </w:rPr>
        <w:t>до Државна комисија за одлучување во управна постапка и постапка од работен однос во втор степен во рок од 15 дена од приемот на решението</w:t>
      </w:r>
      <w:bookmarkEnd w:id="25"/>
      <w:r w:rsidR="00E96A0A" w:rsidRPr="00F94AC4">
        <w:rPr>
          <w:rFonts w:ascii="StobiSerif Regular" w:hAnsi="StobiSerif Regular" w:cstheme="minorHAnsi"/>
          <w:sz w:val="22"/>
          <w:szCs w:val="22"/>
          <w:u w:color="666666"/>
          <w:shd w:val="clear" w:color="auto" w:fill="FFFFFF"/>
        </w:rPr>
        <w:t xml:space="preserve"> од ставот (</w:t>
      </w:r>
      <w:r w:rsidR="00A65F67" w:rsidRPr="00F94AC4">
        <w:rPr>
          <w:rFonts w:ascii="StobiSerif Regular" w:hAnsi="StobiSerif Regular" w:cstheme="minorHAnsi"/>
          <w:sz w:val="22"/>
          <w:szCs w:val="22"/>
          <w:u w:color="666666"/>
          <w:shd w:val="clear" w:color="auto" w:fill="FFFFFF"/>
          <w:lang w:val="mk-MK"/>
        </w:rPr>
        <w:t>6</w:t>
      </w:r>
      <w:r w:rsidR="00E96A0A" w:rsidRPr="00F94AC4">
        <w:rPr>
          <w:rFonts w:ascii="StobiSerif Regular" w:hAnsi="StobiSerif Regular" w:cstheme="minorHAnsi"/>
          <w:sz w:val="22"/>
          <w:szCs w:val="22"/>
          <w:u w:color="666666"/>
          <w:shd w:val="clear" w:color="auto" w:fill="FFFFFF"/>
        </w:rPr>
        <w:t>) на овој член</w:t>
      </w:r>
      <w:r w:rsidR="00E96A0A" w:rsidRPr="00F94AC4">
        <w:rPr>
          <w:rFonts w:ascii="StobiSerif Regular" w:hAnsi="StobiSerif Regular" w:cstheme="minorHAnsi"/>
          <w:sz w:val="22"/>
          <w:szCs w:val="22"/>
          <w:u w:color="202020"/>
          <w:shd w:val="clear" w:color="auto" w:fill="FFFFFF"/>
        </w:rPr>
        <w:t>.</w:t>
      </w:r>
    </w:p>
    <w:p w14:paraId="0F0962A5" w14:textId="30494C45" w:rsidR="002C5B52" w:rsidRPr="00F94AC4" w:rsidRDefault="002C5B52" w:rsidP="00C67C52">
      <w:pPr>
        <w:pStyle w:val="BodyC"/>
        <w:pBdr>
          <w:top w:val="nil"/>
          <w:left w:val="nil"/>
          <w:bottom w:val="nil"/>
          <w:right w:val="nil"/>
          <w:between w:val="nil"/>
          <w:bar w:val="nil"/>
        </w:pBdr>
        <w:shd w:val="clear" w:color="auto" w:fill="FFFFFF"/>
        <w:spacing w:after="240"/>
        <w:jc w:val="both"/>
        <w:rPr>
          <w:rFonts w:ascii="StobiSerif Regular" w:hAnsi="StobiSerif Regular" w:cstheme="minorHAnsi"/>
          <w:sz w:val="22"/>
          <w:szCs w:val="22"/>
          <w:shd w:val="clear" w:color="auto" w:fill="FFFFFF"/>
          <w:lang w:val="mk-MK"/>
        </w:rPr>
      </w:pPr>
      <w:r w:rsidRPr="00F94AC4">
        <w:rPr>
          <w:rFonts w:ascii="StobiSerif Regular" w:hAnsi="StobiSerif Regular" w:cstheme="minorHAnsi"/>
          <w:sz w:val="22"/>
          <w:szCs w:val="22"/>
          <w:shd w:val="clear" w:color="auto" w:fill="FFFFFF"/>
          <w:lang w:val="mk-MK"/>
        </w:rPr>
        <w:t>(1</w:t>
      </w:r>
      <w:r w:rsidR="00762BE2">
        <w:rPr>
          <w:rFonts w:ascii="StobiSerif Regular" w:hAnsi="StobiSerif Regular" w:cstheme="minorHAnsi"/>
          <w:sz w:val="22"/>
          <w:szCs w:val="22"/>
          <w:shd w:val="clear" w:color="auto" w:fill="FFFFFF"/>
          <w:lang w:val="mk-MK"/>
        </w:rPr>
        <w:t>0</w:t>
      </w:r>
      <w:r w:rsidRPr="00F94AC4">
        <w:rPr>
          <w:rFonts w:ascii="StobiSerif Regular" w:hAnsi="StobiSerif Regular" w:cstheme="minorHAnsi"/>
          <w:sz w:val="22"/>
          <w:szCs w:val="22"/>
          <w:shd w:val="clear" w:color="auto" w:fill="FFFFFF"/>
          <w:lang w:val="mk-MK"/>
        </w:rPr>
        <w:t>) Стручниот орган е должен, редовно секои седум години да</w:t>
      </w:r>
      <w:r w:rsidR="004F0646" w:rsidRPr="00F94AC4">
        <w:rPr>
          <w:rFonts w:ascii="StobiSerif Regular" w:hAnsi="StobiSerif Regular" w:cstheme="minorHAnsi"/>
          <w:sz w:val="22"/>
          <w:szCs w:val="22"/>
          <w:shd w:val="clear" w:color="auto" w:fill="FFFFFF"/>
          <w:lang w:val="mk-MK"/>
        </w:rPr>
        <w:t xml:space="preserve"> ги проверува условите утврдени во дозволата и доколку е потребно да </w:t>
      </w:r>
      <w:r w:rsidRPr="00F94AC4">
        <w:rPr>
          <w:rFonts w:ascii="StobiSerif Regular" w:hAnsi="StobiSerif Regular" w:cstheme="minorHAnsi"/>
          <w:sz w:val="22"/>
          <w:szCs w:val="22"/>
          <w:shd w:val="clear" w:color="auto" w:fill="FFFFFF"/>
          <w:lang w:val="mk-MK"/>
        </w:rPr>
        <w:t xml:space="preserve"> започне постапка </w:t>
      </w:r>
      <w:r w:rsidR="004F0646" w:rsidRPr="00F94AC4">
        <w:rPr>
          <w:rFonts w:ascii="StobiSerif Regular" w:hAnsi="StobiSerif Regular" w:cstheme="minorHAnsi"/>
          <w:sz w:val="22"/>
          <w:szCs w:val="22"/>
          <w:shd w:val="clear" w:color="auto" w:fill="FFFFFF"/>
          <w:lang w:val="mk-MK"/>
        </w:rPr>
        <w:t>за измена на дозволата.</w:t>
      </w:r>
    </w:p>
    <w:p w14:paraId="2419E03B" w14:textId="77777777" w:rsidR="00E96A0A" w:rsidRPr="00C67C52" w:rsidRDefault="00E96A0A" w:rsidP="00C67C52">
      <w:pPr>
        <w:pStyle w:val="Default"/>
        <w:jc w:val="center"/>
        <w:rPr>
          <w:rFonts w:ascii="StobiSerif Regular" w:eastAsia="Calibri" w:hAnsi="StobiSerif Regular" w:cstheme="minorHAnsi"/>
          <w:u w:color="666666"/>
          <w:shd w:val="clear" w:color="auto" w:fill="FFFFFF"/>
          <w14:textOutline w14:w="0" w14:cap="flat" w14:cmpd="sng" w14:algn="ctr">
            <w14:noFill/>
            <w14:prstDash w14:val="solid"/>
            <w14:bevel/>
          </w14:textOutline>
        </w:rPr>
      </w:pPr>
    </w:p>
    <w:p w14:paraId="77D503F7" w14:textId="794A8DE0" w:rsidR="00854EDF" w:rsidRPr="00C67C52" w:rsidRDefault="00854EDF" w:rsidP="00C67C52">
      <w:pPr>
        <w:pStyle w:val="Default"/>
        <w:jc w:val="center"/>
        <w:rPr>
          <w:rFonts w:ascii="StobiSerif Regular" w:eastAsia="Calibri" w:hAnsi="StobiSerif Regular" w:cstheme="minorHAnsi"/>
          <w:b/>
          <w:bCs/>
          <w:shd w:val="clear" w:color="auto" w:fill="FFFFFF"/>
          <w14:textOutline w14:w="0" w14:cap="flat" w14:cmpd="sng" w14:algn="ctr">
            <w14:noFill/>
            <w14:prstDash w14:val="solid"/>
            <w14:bevel/>
          </w14:textOutline>
        </w:rPr>
      </w:pPr>
      <w:r w:rsidRPr="00F94AC4">
        <w:rPr>
          <w:rFonts w:ascii="StobiSerif Regular" w:eastAsia="Calibri" w:hAnsi="StobiSerif Regular" w:cstheme="minorHAnsi"/>
          <w:b/>
          <w:bCs/>
          <w:shd w:val="clear" w:color="auto" w:fill="FFFFFF"/>
          <w14:textOutline w14:w="0" w14:cap="flat" w14:cmpd="sng" w14:algn="ctr">
            <w14:noFill/>
            <w14:prstDash w14:val="solid"/>
            <w14:bevel/>
          </w14:textOutline>
        </w:rPr>
        <w:t xml:space="preserve">Член </w:t>
      </w:r>
      <w:r w:rsidR="000A629E" w:rsidRPr="00F94AC4">
        <w:rPr>
          <w:rFonts w:ascii="StobiSerif Regular" w:eastAsia="Calibri" w:hAnsi="StobiSerif Regular" w:cstheme="minorHAnsi"/>
          <w:b/>
          <w:bCs/>
          <w:shd w:val="clear" w:color="auto" w:fill="FFFFFF"/>
          <w:lang w:val="mk-MK"/>
          <w14:textOutline w14:w="0" w14:cap="flat" w14:cmpd="sng" w14:algn="ctr">
            <w14:noFill/>
            <w14:prstDash w14:val="solid"/>
            <w14:bevel/>
          </w14:textOutline>
        </w:rPr>
        <w:t>4</w:t>
      </w:r>
      <w:r w:rsidR="003660FC" w:rsidRPr="00F94AC4">
        <w:rPr>
          <w:rFonts w:ascii="StobiSerif Regular" w:eastAsia="Calibri" w:hAnsi="StobiSerif Regular" w:cstheme="minorHAnsi"/>
          <w:b/>
          <w:bCs/>
          <w:shd w:val="clear" w:color="auto" w:fill="FFFFFF"/>
          <w14:textOutline w14:w="0" w14:cap="flat" w14:cmpd="sng" w14:algn="ctr">
            <w14:noFill/>
            <w14:prstDash w14:val="solid"/>
            <w14:bevel/>
          </w14:textOutline>
        </w:rPr>
        <w:t>6</w:t>
      </w:r>
    </w:p>
    <w:p w14:paraId="1979169B" w14:textId="29691A3E" w:rsidR="004E0212" w:rsidRPr="00F94AC4" w:rsidRDefault="00854EDF" w:rsidP="00C67C52">
      <w:pPr>
        <w:pStyle w:val="Default"/>
        <w:jc w:val="both"/>
        <w:rPr>
          <w:rFonts w:ascii="StobiSerif Regular" w:eastAsia="Calibri" w:hAnsi="StobiSerif Regular" w:cstheme="minorHAnsi"/>
          <w:b/>
          <w:bCs/>
          <w:shd w:val="clear" w:color="auto" w:fill="FFFFFF"/>
          <w14:textOutline w14:w="0" w14:cap="flat" w14:cmpd="sng" w14:algn="ctr">
            <w14:noFill/>
            <w14:prstDash w14:val="solid"/>
            <w14:bevel/>
          </w14:textOutline>
        </w:rPr>
      </w:pPr>
      <w:r w:rsidRPr="00F94AC4">
        <w:rPr>
          <w:rFonts w:ascii="StobiSerif Regular" w:eastAsia="Calibri" w:hAnsi="StobiSerif Regular" w:cstheme="minorHAnsi"/>
          <w:b/>
          <w:bCs/>
          <w:shd w:val="clear" w:color="auto" w:fill="FFFFFF"/>
          <w14:textOutline w14:w="0" w14:cap="flat" w14:cmpd="sng" w14:algn="ctr">
            <w14:noFill/>
            <w14:prstDash w14:val="solid"/>
            <w14:bevel/>
          </w14:textOutline>
        </w:rPr>
        <w:t xml:space="preserve">Измена на </w:t>
      </w:r>
      <w:r w:rsidR="00762BE2">
        <w:rPr>
          <w:rFonts w:ascii="StobiSerif Regular" w:eastAsia="Calibri" w:hAnsi="StobiSerif Regular" w:cstheme="minorHAnsi"/>
          <w:b/>
          <w:bCs/>
          <w:shd w:val="clear" w:color="auto" w:fill="FFFFFF"/>
          <w:lang w:val="mk-MK"/>
          <w14:textOutline w14:w="0" w14:cap="flat" w14:cmpd="sng" w14:algn="ctr">
            <w14:noFill/>
            <w14:prstDash w14:val="solid"/>
            <w14:bevel/>
          </w14:textOutline>
        </w:rPr>
        <w:t>А</w:t>
      </w:r>
      <w:r w:rsidR="00995EDA" w:rsidRPr="00F94AC4">
        <w:rPr>
          <w:rFonts w:ascii="StobiSerif Regular" w:eastAsia="Calibri" w:hAnsi="StobiSerif Regular" w:cstheme="minorHAnsi"/>
          <w:b/>
          <w:bCs/>
          <w:shd w:val="clear" w:color="auto" w:fill="FFFFFF"/>
          <w:lang w:val="mk-MK"/>
          <w14:textOutline w14:w="0" w14:cap="flat" w14:cmpd="sng" w14:algn="ctr">
            <w14:noFill/>
            <w14:prstDash w14:val="solid"/>
            <w14:bevel/>
          </w14:textOutline>
        </w:rPr>
        <w:t xml:space="preserve">-интегрирана еколошка </w:t>
      </w:r>
      <w:r w:rsidR="00995EDA" w:rsidRPr="00F94AC4">
        <w:rPr>
          <w:rFonts w:ascii="StobiSerif Regular" w:eastAsia="Calibri" w:hAnsi="StobiSerif Regular" w:cstheme="minorHAnsi"/>
          <w:b/>
          <w:bCs/>
          <w:shd w:val="clear" w:color="auto" w:fill="FFFFFF"/>
          <w14:textOutline w14:w="0" w14:cap="flat" w14:cmpd="sng" w14:algn="ctr">
            <w14:noFill/>
            <w14:prstDash w14:val="solid"/>
            <w14:bevel/>
          </w14:textOutline>
        </w:rPr>
        <w:t>дозвола</w:t>
      </w:r>
      <w:r w:rsidRPr="00F94AC4">
        <w:rPr>
          <w:rFonts w:ascii="StobiSerif Regular" w:eastAsia="Calibri" w:hAnsi="StobiSerif Regular" w:cstheme="minorHAnsi"/>
          <w:b/>
          <w:bCs/>
          <w:shd w:val="clear" w:color="auto" w:fill="FFFFFF"/>
          <w14:textOutline w14:w="0" w14:cap="flat" w14:cmpd="sng" w14:algn="ctr">
            <w14:noFill/>
            <w14:prstDash w14:val="solid"/>
            <w14:bevel/>
          </w14:textOutline>
        </w:rPr>
        <w:t xml:space="preserve"> по барање на носителот на дозволата</w:t>
      </w:r>
    </w:p>
    <w:p w14:paraId="018333E5" w14:textId="2FC487E0" w:rsidR="00B33734" w:rsidRPr="00F94AC4" w:rsidRDefault="00B6645D" w:rsidP="00C67C52">
      <w:pPr>
        <w:pStyle w:val="Default"/>
        <w:numPr>
          <w:ilvl w:val="0"/>
          <w:numId w:val="32"/>
        </w:numPr>
        <w:jc w:val="both"/>
        <w:rPr>
          <w:rFonts w:ascii="StobiSerif Regular" w:eastAsia="Calibri" w:hAnsi="StobiSerif Regular" w:cstheme="minorHAnsi"/>
          <w:shd w:val="clear" w:color="auto" w:fill="FFFFFF"/>
          <w:lang w:val="mk-MK"/>
          <w14:textOutline w14:w="0" w14:cap="flat" w14:cmpd="sng" w14:algn="ctr">
            <w14:noFill/>
            <w14:prstDash w14:val="solid"/>
            <w14:bevel/>
          </w14:textOutline>
        </w:rPr>
      </w:pPr>
      <w:r w:rsidRPr="00F94AC4">
        <w:rPr>
          <w:rFonts w:ascii="StobiSerif Regular" w:eastAsia="Calibri" w:hAnsi="StobiSerif Regular" w:cstheme="minorHAnsi"/>
          <w:shd w:val="clear" w:color="auto" w:fill="FFFFFF"/>
          <w:lang w:val="mk-MK"/>
          <w14:textOutline w14:w="0" w14:cap="flat" w14:cmpd="sng" w14:algn="ctr">
            <w14:noFill/>
            <w14:prstDash w14:val="solid"/>
            <w14:bevel/>
          </w14:textOutline>
        </w:rPr>
        <w:t xml:space="preserve">Операторот на индустриската инсталација односно постројката, до Стручниот орган </w:t>
      </w:r>
      <w:r w:rsidR="00686657">
        <w:rPr>
          <w:rFonts w:ascii="StobiSerif Regular" w:eastAsia="Calibri" w:hAnsi="StobiSerif Regular" w:cstheme="minorHAnsi"/>
          <w:shd w:val="clear" w:color="auto" w:fill="FFFFFF"/>
          <w:lang w:val="mk-MK"/>
          <w14:textOutline w14:w="0" w14:cap="flat" w14:cmpd="sng" w14:algn="ctr">
            <w14:noFill/>
            <w14:prstDash w14:val="solid"/>
            <w14:bevel/>
          </w14:textOutline>
        </w:rPr>
        <w:t>ќе</w:t>
      </w:r>
      <w:r w:rsidRPr="00F94AC4">
        <w:rPr>
          <w:rFonts w:ascii="StobiSerif Regular" w:eastAsia="Calibri" w:hAnsi="StobiSerif Regular" w:cstheme="minorHAnsi"/>
          <w:shd w:val="clear" w:color="auto" w:fill="FFFFFF"/>
          <w:lang w:val="mk-MK"/>
          <w14:textOutline w14:w="0" w14:cap="flat" w14:cmpd="sng" w14:algn="ctr">
            <w14:noFill/>
            <w14:prstDash w14:val="solid"/>
            <w14:bevel/>
          </w14:textOutline>
        </w:rPr>
        <w:t xml:space="preserve"> поднесе бара</w:t>
      </w:r>
      <w:r w:rsidR="002F13A7" w:rsidRPr="00F94AC4">
        <w:rPr>
          <w:rFonts w:ascii="StobiSerif Regular" w:eastAsia="Calibri" w:hAnsi="StobiSerif Regular" w:cstheme="minorHAnsi"/>
          <w:shd w:val="clear" w:color="auto" w:fill="FFFFFF"/>
          <w:lang w:val="mk-MK"/>
          <w14:textOutline w14:w="0" w14:cap="flat" w14:cmpd="sng" w14:algn="ctr">
            <w14:noFill/>
            <w14:prstDash w14:val="solid"/>
            <w14:bevel/>
          </w14:textOutline>
        </w:rPr>
        <w:t>ње за измена на дозволата во следните случаи:</w:t>
      </w:r>
    </w:p>
    <w:p w14:paraId="23A2D525" w14:textId="219D7338" w:rsidR="001947C0" w:rsidRPr="00F94AC4" w:rsidRDefault="0078756D" w:rsidP="00F71A5C">
      <w:pPr>
        <w:pStyle w:val="Default"/>
        <w:jc w:val="both"/>
        <w:rPr>
          <w:rFonts w:ascii="StobiSerif Regular" w:eastAsia="Calibri" w:hAnsi="StobiSerif Regular" w:cstheme="minorHAnsi"/>
          <w:shd w:val="clear" w:color="auto" w:fill="FFFFFF"/>
          <w14:textOutline w14:w="0" w14:cap="flat" w14:cmpd="sng" w14:algn="ctr">
            <w14:noFill/>
            <w14:prstDash w14:val="solid"/>
            <w14:bevel/>
          </w14:textOutline>
        </w:rPr>
      </w:pPr>
      <w:r w:rsidRPr="00F94AC4">
        <w:rPr>
          <w:rFonts w:ascii="StobiSerif Regular" w:eastAsia="Calibri" w:hAnsi="StobiSerif Regular" w:cstheme="minorHAnsi"/>
          <w:shd w:val="clear" w:color="auto" w:fill="FFFFFF"/>
          <w:lang w:val="mk-MK"/>
          <w14:textOutline w14:w="0" w14:cap="flat" w14:cmpd="sng" w14:algn="ctr">
            <w14:noFill/>
            <w14:prstDash w14:val="solid"/>
            <w14:bevel/>
          </w14:textOutline>
        </w:rPr>
        <w:t>-</w:t>
      </w:r>
      <w:r w:rsidR="001947C0" w:rsidRPr="00F94AC4">
        <w:rPr>
          <w:rFonts w:ascii="StobiSerif Regular" w:eastAsia="Calibri" w:hAnsi="StobiSerif Regular" w:cstheme="minorHAnsi"/>
          <w:shd w:val="clear" w:color="auto" w:fill="FFFFFF"/>
          <w:lang w:val="mk-MK"/>
          <w14:textOutline w14:w="0" w14:cap="flat" w14:cmpd="sng" w14:algn="ctr">
            <w14:noFill/>
            <w14:prstDash w14:val="solid"/>
            <w14:bevel/>
          </w14:textOutline>
        </w:rPr>
        <w:t xml:space="preserve"> </w:t>
      </w:r>
      <w:r w:rsidRPr="00F94AC4">
        <w:rPr>
          <w:rFonts w:ascii="StobiSerif Regular" w:eastAsia="Calibri" w:hAnsi="StobiSerif Regular" w:cstheme="minorHAnsi"/>
          <w:shd w:val="clear" w:color="auto" w:fill="FFFFFF"/>
          <w:lang w:val="mk-MK"/>
          <w14:textOutline w14:w="0" w14:cap="flat" w14:cmpd="sng" w14:algn="ctr">
            <w14:noFill/>
            <w14:prstDash w14:val="solid"/>
            <w14:bevel/>
          </w14:textOutline>
        </w:rPr>
        <w:t xml:space="preserve"> кога планира значителна промена на дејноста или активноста</w:t>
      </w:r>
      <w:r w:rsidRPr="00F94AC4">
        <w:rPr>
          <w:rFonts w:ascii="StobiSerif Regular" w:eastAsia="Calibri" w:hAnsi="StobiSerif Regular" w:cstheme="minorHAnsi"/>
          <w:shd w:val="clear" w:color="auto" w:fill="FFFFFF"/>
          <w14:textOutline w14:w="0" w14:cap="flat" w14:cmpd="sng" w14:algn="ctr">
            <w14:noFill/>
            <w14:prstDash w14:val="solid"/>
            <w14:bevel/>
          </w14:textOutline>
        </w:rPr>
        <w:t>;</w:t>
      </w:r>
    </w:p>
    <w:p w14:paraId="30BC03F3" w14:textId="3E20241E" w:rsidR="0078756D" w:rsidRPr="00F94AC4" w:rsidRDefault="0078756D" w:rsidP="00C67C52">
      <w:pPr>
        <w:pStyle w:val="Default"/>
        <w:ind w:left="465"/>
        <w:jc w:val="both"/>
        <w:rPr>
          <w:rFonts w:ascii="StobiSerif Regular" w:eastAsia="Calibri" w:hAnsi="StobiSerif Regular" w:cstheme="minorHAnsi"/>
          <w:shd w:val="clear" w:color="auto" w:fill="FFFFFF"/>
          <w:lang w:val="mk-MK"/>
          <w14:textOutline w14:w="0" w14:cap="flat" w14:cmpd="sng" w14:algn="ctr">
            <w14:noFill/>
            <w14:prstDash w14:val="solid"/>
            <w14:bevel/>
          </w14:textOutline>
        </w:rPr>
      </w:pPr>
      <w:r w:rsidRPr="00F94AC4">
        <w:rPr>
          <w:rFonts w:ascii="StobiSerif Regular" w:eastAsia="Calibri" w:hAnsi="StobiSerif Regular" w:cstheme="minorHAnsi"/>
          <w:shd w:val="clear" w:color="auto" w:fill="FFFFFF"/>
          <w:lang w:val="mk-MK"/>
          <w14:textOutline w14:w="0" w14:cap="flat" w14:cmpd="sng" w14:algn="ctr">
            <w14:noFill/>
            <w14:prstDash w14:val="solid"/>
            <w14:bevel/>
          </w14:textOutline>
        </w:rPr>
        <w:t xml:space="preserve">- кога планира зголемување на капацитетот на дејноста или активноста кој го надминува прагот утврден во прописот од </w:t>
      </w:r>
      <w:r w:rsidRPr="004C77C7">
        <w:rPr>
          <w:rFonts w:ascii="StobiSerif Regular" w:eastAsia="Calibri" w:hAnsi="StobiSerif Regular" w:cstheme="minorHAnsi"/>
          <w:shd w:val="clear" w:color="auto" w:fill="FFFFFF"/>
          <w:lang w:val="mk-MK"/>
          <w14:textOutline w14:w="0" w14:cap="flat" w14:cmpd="sng" w14:algn="ctr">
            <w14:noFill/>
            <w14:prstDash w14:val="solid"/>
            <w14:bevel/>
          </w14:textOutline>
        </w:rPr>
        <w:t>член 1</w:t>
      </w:r>
      <w:r w:rsidR="001947C0" w:rsidRPr="004C77C7">
        <w:rPr>
          <w:rFonts w:ascii="StobiSerif Regular" w:eastAsia="Calibri" w:hAnsi="StobiSerif Regular" w:cstheme="minorHAnsi"/>
          <w:shd w:val="clear" w:color="auto" w:fill="FFFFFF"/>
          <w:lang w:val="mk-MK"/>
          <w14:textOutline w14:w="0" w14:cap="flat" w14:cmpd="sng" w14:algn="ctr">
            <w14:noFill/>
            <w14:prstDash w14:val="solid"/>
            <w14:bevel/>
          </w14:textOutline>
        </w:rPr>
        <w:t>3</w:t>
      </w:r>
      <w:r w:rsidRPr="004C77C7">
        <w:rPr>
          <w:rFonts w:ascii="StobiSerif Regular" w:eastAsia="Calibri" w:hAnsi="StobiSerif Regular" w:cstheme="minorHAnsi"/>
          <w:shd w:val="clear" w:color="auto" w:fill="FFFFFF"/>
          <w:lang w:val="mk-MK"/>
          <w14:textOutline w14:w="0" w14:cap="flat" w14:cmpd="sng" w14:algn="ctr">
            <w14:noFill/>
            <w14:prstDash w14:val="solid"/>
            <w14:bevel/>
          </w14:textOutline>
        </w:rPr>
        <w:t xml:space="preserve"> став (2) и став (</w:t>
      </w:r>
      <w:r w:rsidR="004C77C7" w:rsidRPr="004C77C7">
        <w:rPr>
          <w:rFonts w:ascii="StobiSerif Regular" w:eastAsia="Calibri" w:hAnsi="StobiSerif Regular" w:cstheme="minorHAnsi"/>
          <w:shd w:val="clear" w:color="auto" w:fill="FFFFFF"/>
          <w:lang w:val="mk-MK"/>
          <w14:textOutline w14:w="0" w14:cap="flat" w14:cmpd="sng" w14:algn="ctr">
            <w14:noFill/>
            <w14:prstDash w14:val="solid"/>
            <w14:bevel/>
          </w14:textOutline>
        </w:rPr>
        <w:t>6</w:t>
      </w:r>
      <w:r w:rsidRPr="004C77C7">
        <w:rPr>
          <w:rFonts w:ascii="StobiSerif Regular" w:eastAsia="Calibri" w:hAnsi="StobiSerif Regular" w:cstheme="minorHAnsi"/>
          <w:shd w:val="clear" w:color="auto" w:fill="FFFFFF"/>
          <w:lang w:val="mk-MK"/>
          <w14:textOutline w14:w="0" w14:cap="flat" w14:cmpd="sng" w14:algn="ctr">
            <w14:noFill/>
            <w14:prstDash w14:val="solid"/>
            <w14:bevel/>
          </w14:textOutline>
        </w:rPr>
        <w:t>) од овој закон</w:t>
      </w:r>
      <w:r w:rsidRPr="004C77C7">
        <w:rPr>
          <w:rFonts w:ascii="StobiSerif Regular" w:eastAsia="Calibri" w:hAnsi="StobiSerif Regular" w:cstheme="minorHAnsi"/>
          <w:shd w:val="clear" w:color="auto" w:fill="FFFFFF"/>
          <w14:textOutline w14:w="0" w14:cap="flat" w14:cmpd="sng" w14:algn="ctr">
            <w14:noFill/>
            <w14:prstDash w14:val="solid"/>
            <w14:bevel/>
          </w14:textOutline>
        </w:rPr>
        <w:t>;</w:t>
      </w:r>
    </w:p>
    <w:p w14:paraId="35205F5D" w14:textId="4FEF7F98" w:rsidR="0078756D" w:rsidRPr="00F94AC4" w:rsidRDefault="0078756D" w:rsidP="00C67C52">
      <w:pPr>
        <w:pStyle w:val="Default"/>
        <w:ind w:left="465"/>
        <w:jc w:val="both"/>
        <w:rPr>
          <w:rFonts w:ascii="StobiSerif Regular" w:eastAsia="Calibri" w:hAnsi="StobiSerif Regular" w:cstheme="minorHAnsi"/>
          <w:shd w:val="clear" w:color="auto" w:fill="FFFFFF"/>
          <w:lang w:val="mk-MK"/>
          <w14:textOutline w14:w="0" w14:cap="flat" w14:cmpd="sng" w14:algn="ctr">
            <w14:noFill/>
            <w14:prstDash w14:val="solid"/>
            <w14:bevel/>
          </w14:textOutline>
        </w:rPr>
      </w:pPr>
      <w:r w:rsidRPr="00F94AC4">
        <w:rPr>
          <w:rFonts w:ascii="StobiSerif Regular" w:eastAsia="Calibri" w:hAnsi="StobiSerif Regular" w:cstheme="minorHAnsi"/>
          <w:shd w:val="clear" w:color="auto" w:fill="FFFFFF"/>
          <w:lang w:val="mk-MK"/>
          <w14:textOutline w14:w="0" w14:cap="flat" w14:cmpd="sng" w14:algn="ctr">
            <w14:noFill/>
            <w14:prstDash w14:val="solid"/>
            <w14:bevel/>
          </w14:textOutline>
        </w:rPr>
        <w:t>- кога планира промена на технологијата или процес што ги применува, а кои можат да влијаат негативно врз животната средина и</w:t>
      </w:r>
    </w:p>
    <w:p w14:paraId="31FEC808" w14:textId="16B5F3A0" w:rsidR="0078756D" w:rsidRPr="00F94AC4" w:rsidRDefault="0078756D" w:rsidP="00C67C52">
      <w:pPr>
        <w:pStyle w:val="Default"/>
        <w:ind w:left="465"/>
        <w:jc w:val="both"/>
        <w:rPr>
          <w:rFonts w:ascii="StobiSerif Regular" w:eastAsia="Calibri" w:hAnsi="StobiSerif Regular" w:cstheme="minorHAnsi"/>
          <w:shd w:val="clear" w:color="auto" w:fill="FFFFFF"/>
          <w14:textOutline w14:w="0" w14:cap="flat" w14:cmpd="sng" w14:algn="ctr">
            <w14:noFill/>
            <w14:prstDash w14:val="solid"/>
            <w14:bevel/>
          </w14:textOutline>
        </w:rPr>
      </w:pPr>
      <w:r w:rsidRPr="00F94AC4">
        <w:rPr>
          <w:rFonts w:ascii="StobiSerif Regular" w:eastAsia="Calibri" w:hAnsi="StobiSerif Regular" w:cstheme="minorHAnsi"/>
          <w:shd w:val="clear" w:color="auto" w:fill="FFFFFF"/>
          <w:lang w:val="mk-MK"/>
          <w14:textOutline w14:w="0" w14:cap="flat" w14:cmpd="sng" w14:algn="ctr">
            <w14:noFill/>
            <w14:prstDash w14:val="solid"/>
            <w14:bevel/>
          </w14:textOutline>
        </w:rPr>
        <w:t xml:space="preserve">- кога се донесени нови НДТ заклучоци согласно </w:t>
      </w:r>
      <w:r w:rsidRPr="004C77C7">
        <w:rPr>
          <w:rFonts w:ascii="StobiSerif Regular" w:eastAsia="Calibri" w:hAnsi="StobiSerif Regular" w:cstheme="minorHAnsi"/>
          <w:shd w:val="clear" w:color="auto" w:fill="FFFFFF"/>
          <w:lang w:val="mk-MK"/>
          <w14:textOutline w14:w="0" w14:cap="flat" w14:cmpd="sng" w14:algn="ctr">
            <w14:noFill/>
            <w14:prstDash w14:val="solid"/>
            <w14:bevel/>
          </w14:textOutline>
        </w:rPr>
        <w:t xml:space="preserve">член </w:t>
      </w:r>
      <w:r w:rsidR="004C77C7" w:rsidRPr="004C77C7">
        <w:rPr>
          <w:rFonts w:ascii="StobiSerif Regular" w:eastAsia="Calibri" w:hAnsi="StobiSerif Regular" w:cstheme="minorHAnsi"/>
          <w:shd w:val="clear" w:color="auto" w:fill="FFFFFF"/>
          <w:lang w:val="mk-MK"/>
          <w14:textOutline w14:w="0" w14:cap="flat" w14:cmpd="sng" w14:algn="ctr">
            <w14:noFill/>
            <w14:prstDash w14:val="solid"/>
            <w14:bevel/>
          </w14:textOutline>
        </w:rPr>
        <w:t>42</w:t>
      </w:r>
      <w:r w:rsidRPr="004C77C7">
        <w:rPr>
          <w:rFonts w:ascii="StobiSerif Regular" w:eastAsia="Calibri" w:hAnsi="StobiSerif Regular" w:cstheme="minorHAnsi"/>
          <w:shd w:val="clear" w:color="auto" w:fill="FFFFFF"/>
          <w:lang w:val="mk-MK"/>
          <w14:textOutline w14:w="0" w14:cap="flat" w14:cmpd="sng" w14:algn="ctr">
            <w14:noFill/>
            <w14:prstDash w14:val="solid"/>
            <w14:bevel/>
          </w14:textOutline>
        </w:rPr>
        <w:t xml:space="preserve"> од овој</w:t>
      </w:r>
      <w:r w:rsidRPr="00F94AC4">
        <w:rPr>
          <w:rFonts w:ascii="StobiSerif Regular" w:eastAsia="Calibri" w:hAnsi="StobiSerif Regular" w:cstheme="minorHAnsi"/>
          <w:shd w:val="clear" w:color="auto" w:fill="FFFFFF"/>
          <w:lang w:val="mk-MK"/>
          <w14:textOutline w14:w="0" w14:cap="flat" w14:cmpd="sng" w14:algn="ctr">
            <w14:noFill/>
            <w14:prstDash w14:val="solid"/>
            <w14:bevel/>
          </w14:textOutline>
        </w:rPr>
        <w:t xml:space="preserve"> закон за дејностите или активностите што ги врши.</w:t>
      </w:r>
    </w:p>
    <w:p w14:paraId="1EEAB6F5" w14:textId="254637DA" w:rsidR="0020431F" w:rsidRPr="00F94AC4" w:rsidRDefault="0020431F" w:rsidP="00762BE2">
      <w:pPr>
        <w:pStyle w:val="Default"/>
        <w:numPr>
          <w:ilvl w:val="0"/>
          <w:numId w:val="32"/>
        </w:numPr>
        <w:jc w:val="both"/>
        <w:rPr>
          <w:rFonts w:ascii="StobiSerif Regular" w:eastAsia="Calibri" w:hAnsi="StobiSerif Regular" w:cstheme="minorHAnsi"/>
          <w:shd w:val="clear" w:color="auto" w:fill="FFFFFF"/>
          <w14:textOutline w14:w="0" w14:cap="flat" w14:cmpd="sng" w14:algn="ctr">
            <w14:noFill/>
            <w14:prstDash w14:val="solid"/>
            <w14:bevel/>
          </w14:textOutline>
        </w:rPr>
      </w:pPr>
      <w:r w:rsidRPr="00F94AC4">
        <w:rPr>
          <w:rFonts w:ascii="StobiSerif Regular" w:eastAsia="Calibri" w:hAnsi="StobiSerif Regular" w:cstheme="minorHAnsi"/>
          <w:shd w:val="clear" w:color="auto" w:fill="FFFFFF"/>
          <w:lang w:val="mk-MK"/>
          <w14:textOutline w14:w="0" w14:cap="flat" w14:cmpd="sng" w14:algn="ctr">
            <w14:noFill/>
            <w14:prstDash w14:val="solid"/>
            <w14:bevel/>
          </w14:textOutline>
        </w:rPr>
        <w:t>Барањето од став (1) од овој член задолжително треба да содржи информации за обемот и за начинот на кој ќе се извршуваат планираните промени во работењето и инсталацијата односно постројката, за влијанието на истите врз животната средина или здравјето на луѓето, како и за нивната усогласеност со граничните вредности</w:t>
      </w:r>
      <w:r w:rsidR="00FE327E" w:rsidRPr="00F94AC4">
        <w:rPr>
          <w:rFonts w:ascii="StobiSerif Regular" w:eastAsia="Calibri" w:hAnsi="StobiSerif Regular" w:cstheme="minorHAnsi"/>
          <w:shd w:val="clear" w:color="auto" w:fill="FFFFFF"/>
          <w:lang w:val="mk-MK"/>
          <w14:textOutline w14:w="0" w14:cap="flat" w14:cmpd="sng" w14:algn="ctr">
            <w14:noFill/>
            <w14:prstDash w14:val="solid"/>
            <w14:bevel/>
          </w14:textOutline>
        </w:rPr>
        <w:t xml:space="preserve"> на емисија поврзани со НДТ заклучоците или со референтните документи за НДТ тогаш кога не постојат НДТ заклучоците.</w:t>
      </w:r>
    </w:p>
    <w:p w14:paraId="249359AF" w14:textId="41E2FFE9" w:rsidR="001947C0" w:rsidRPr="00F94AC4" w:rsidRDefault="00FE327E" w:rsidP="00762BE2">
      <w:pPr>
        <w:pStyle w:val="Default"/>
        <w:numPr>
          <w:ilvl w:val="0"/>
          <w:numId w:val="32"/>
        </w:numPr>
        <w:jc w:val="both"/>
        <w:rPr>
          <w:rFonts w:ascii="StobiSerif Regular" w:eastAsia="Calibri" w:hAnsi="StobiSerif Regular" w:cstheme="minorHAnsi"/>
          <w:shd w:val="clear" w:color="auto" w:fill="FFFFFF"/>
          <w:lang w:val="mk-MK"/>
          <w14:textOutline w14:w="0" w14:cap="flat" w14:cmpd="sng" w14:algn="ctr">
            <w14:noFill/>
            <w14:prstDash w14:val="solid"/>
            <w14:bevel/>
          </w14:textOutline>
        </w:rPr>
      </w:pPr>
      <w:r w:rsidRPr="00F94AC4">
        <w:rPr>
          <w:rFonts w:ascii="StobiSerif Regular" w:eastAsia="Calibri" w:hAnsi="StobiSerif Regular" w:cstheme="minorHAnsi"/>
          <w:shd w:val="clear" w:color="auto" w:fill="FFFFFF"/>
          <w:lang w:val="mk-MK"/>
          <w14:textOutline w14:w="0" w14:cap="flat" w14:cmpd="sng" w14:algn="ctr">
            <w14:noFill/>
            <w14:prstDash w14:val="solid"/>
            <w14:bevel/>
          </w14:textOutline>
        </w:rPr>
        <w:t>Како промена на технологија или процес од став (1) алинеја 3 на овој член кои имаат негативни влијанија врз животната средина не се сметаат оние коишто:</w:t>
      </w:r>
    </w:p>
    <w:p w14:paraId="449639C0" w14:textId="0CEC9E14" w:rsidR="004E0212" w:rsidRPr="00F94AC4" w:rsidRDefault="00FE327E" w:rsidP="00762BE2">
      <w:pPr>
        <w:pStyle w:val="Default"/>
        <w:numPr>
          <w:ilvl w:val="0"/>
          <w:numId w:val="5"/>
        </w:numPr>
        <w:jc w:val="both"/>
        <w:rPr>
          <w:rFonts w:ascii="StobiSerif Regular" w:eastAsia="Calibri" w:hAnsi="StobiSerif Regular" w:cstheme="minorHAnsi"/>
          <w:shd w:val="clear" w:color="auto" w:fill="FFFFFF"/>
          <w:lang w:val="mk-MK"/>
          <w14:textOutline w14:w="0" w14:cap="flat" w14:cmpd="sng" w14:algn="ctr">
            <w14:noFill/>
            <w14:prstDash w14:val="solid"/>
            <w14:bevel/>
          </w14:textOutline>
        </w:rPr>
      </w:pPr>
      <w:r w:rsidRPr="00F94AC4">
        <w:rPr>
          <w:rFonts w:ascii="StobiSerif Regular" w:hAnsi="StobiSerif Regular"/>
          <w:shd w:val="clear" w:color="auto" w:fill="FFFFFF"/>
          <w:lang w:val="mk-MK"/>
        </w:rPr>
        <w:t>не ја зголемуваат потрошувачката на суровини или на енергија</w:t>
      </w:r>
      <w:r w:rsidR="00C9688F" w:rsidRPr="00F94AC4">
        <w:rPr>
          <w:rFonts w:ascii="StobiSerif Regular" w:hAnsi="StobiSerif Regular"/>
          <w:shd w:val="clear" w:color="auto" w:fill="FFFFFF"/>
        </w:rPr>
        <w:t>;</w:t>
      </w:r>
    </w:p>
    <w:p w14:paraId="385CF4BA" w14:textId="77777777" w:rsidR="001947C0" w:rsidRPr="00F94AC4" w:rsidRDefault="00FE327E" w:rsidP="00762BE2">
      <w:pPr>
        <w:pStyle w:val="Default"/>
        <w:numPr>
          <w:ilvl w:val="0"/>
          <w:numId w:val="5"/>
        </w:numPr>
        <w:jc w:val="both"/>
        <w:rPr>
          <w:rFonts w:ascii="StobiSerif Regular" w:eastAsia="Calibri" w:hAnsi="StobiSerif Regular" w:cstheme="minorHAnsi"/>
          <w:shd w:val="clear" w:color="auto" w:fill="FFFFFF"/>
          <w:lang w:val="mk-MK"/>
          <w14:textOutline w14:w="0" w14:cap="flat" w14:cmpd="sng" w14:algn="ctr">
            <w14:noFill/>
            <w14:prstDash w14:val="solid"/>
            <w14:bevel/>
          </w14:textOutline>
        </w:rPr>
      </w:pPr>
      <w:r w:rsidRPr="00F94AC4">
        <w:rPr>
          <w:rFonts w:ascii="StobiSerif Regular" w:hAnsi="StobiSerif Regular"/>
          <w:shd w:val="clear" w:color="auto" w:fill="FFFFFF"/>
          <w:lang w:val="mk-MK"/>
        </w:rPr>
        <w:t>не го зголемуваат количеството отпад што се создава при вршењето на дејноста или активноста</w:t>
      </w:r>
      <w:r w:rsidR="00C9688F" w:rsidRPr="00F94AC4">
        <w:rPr>
          <w:rFonts w:ascii="StobiSerif Regular" w:hAnsi="StobiSerif Regular"/>
          <w:shd w:val="clear" w:color="auto" w:fill="FFFFFF"/>
        </w:rPr>
        <w:t>;</w:t>
      </w:r>
    </w:p>
    <w:p w14:paraId="170B7DA4" w14:textId="06FFAF63" w:rsidR="001D5BD0" w:rsidRPr="00F94AC4" w:rsidRDefault="00C9688F" w:rsidP="00762BE2">
      <w:pPr>
        <w:pStyle w:val="Default"/>
        <w:numPr>
          <w:ilvl w:val="0"/>
          <w:numId w:val="5"/>
        </w:numPr>
        <w:jc w:val="both"/>
        <w:rPr>
          <w:rFonts w:ascii="StobiSerif Regular" w:eastAsia="Calibri" w:hAnsi="StobiSerif Regular" w:cstheme="minorHAnsi"/>
          <w:shd w:val="clear" w:color="auto" w:fill="FFFFFF"/>
          <w:lang w:val="mk-MK"/>
          <w14:textOutline w14:w="0" w14:cap="flat" w14:cmpd="sng" w14:algn="ctr">
            <w14:noFill/>
            <w14:prstDash w14:val="solid"/>
            <w14:bevel/>
          </w14:textOutline>
        </w:rPr>
      </w:pPr>
      <w:r w:rsidRPr="00F94AC4">
        <w:rPr>
          <w:rFonts w:ascii="StobiSerif Regular" w:hAnsi="StobiSerif Regular"/>
          <w:shd w:val="clear" w:color="auto" w:fill="FFFFFF"/>
          <w:lang w:val="mk-MK"/>
        </w:rPr>
        <w:t>н</w:t>
      </w:r>
      <w:r w:rsidR="00FE327E" w:rsidRPr="00F94AC4">
        <w:rPr>
          <w:rFonts w:ascii="StobiSerif Regular" w:hAnsi="StobiSerif Regular"/>
          <w:shd w:val="clear" w:color="auto" w:fill="FFFFFF"/>
          <w:lang w:val="mk-MK"/>
        </w:rPr>
        <w:t>е го зголемуваат нивото на емисиите во животната средина</w:t>
      </w:r>
    </w:p>
    <w:p w14:paraId="779B8086" w14:textId="77777777" w:rsidR="001947C0" w:rsidRPr="00C67C52" w:rsidRDefault="001947C0" w:rsidP="00F71A5C">
      <w:pPr>
        <w:pStyle w:val="NoSpacing"/>
        <w:ind w:left="720"/>
        <w:jc w:val="both"/>
        <w:rPr>
          <w:rFonts w:ascii="StobiSerif Regular" w:hAnsi="StobiSerif Regular"/>
          <w:sz w:val="22"/>
          <w:szCs w:val="22"/>
          <w:shd w:val="clear" w:color="auto" w:fill="FFFFFF"/>
          <w:lang w:val="mk-MK"/>
        </w:rPr>
      </w:pPr>
    </w:p>
    <w:p w14:paraId="2EDFBF57" w14:textId="02D439E5" w:rsidR="001D5BD0" w:rsidRPr="00F94AC4" w:rsidRDefault="00FE327E" w:rsidP="00C67C52">
      <w:pPr>
        <w:pStyle w:val="Default"/>
        <w:spacing w:after="240"/>
        <w:ind w:left="105"/>
        <w:jc w:val="both"/>
        <w:rPr>
          <w:rFonts w:ascii="StobiSerif Regular" w:eastAsia="Calibri" w:hAnsi="StobiSerif Regular" w:cstheme="minorHAnsi"/>
          <w:shd w:val="clear" w:color="auto" w:fill="FFFFFF"/>
          <w:lang w:val="mk-MK"/>
          <w14:textOutline w14:w="0" w14:cap="flat" w14:cmpd="sng" w14:algn="ctr">
            <w14:noFill/>
            <w14:prstDash w14:val="solid"/>
            <w14:bevel/>
          </w14:textOutline>
        </w:rPr>
      </w:pPr>
      <w:r w:rsidRPr="00F94AC4">
        <w:rPr>
          <w:rFonts w:ascii="StobiSerif Regular" w:eastAsia="Calibri" w:hAnsi="StobiSerif Regular" w:cstheme="minorHAnsi"/>
          <w:shd w:val="clear" w:color="auto" w:fill="FFFFFF"/>
          <w:lang w:val="mk-MK"/>
          <w14:textOutline w14:w="0" w14:cap="flat" w14:cmpd="sng" w14:algn="ctr">
            <w14:noFill/>
            <w14:prstDash w14:val="solid"/>
            <w14:bevel/>
          </w14:textOutline>
        </w:rPr>
        <w:t xml:space="preserve">(4) Во случај кога Стручниот </w:t>
      </w:r>
      <w:r w:rsidR="00603F40" w:rsidRPr="00F94AC4">
        <w:rPr>
          <w:rFonts w:ascii="StobiSerif Regular" w:eastAsia="Calibri" w:hAnsi="StobiSerif Regular" w:cstheme="minorHAnsi"/>
          <w:shd w:val="clear" w:color="auto" w:fill="FFFFFF"/>
          <w:lang w:val="mk-MK"/>
          <w14:textOutline w14:w="0" w14:cap="flat" w14:cmpd="sng" w14:algn="ctr">
            <w14:noFill/>
            <w14:prstDash w14:val="solid"/>
            <w14:bevel/>
          </w14:textOutline>
        </w:rPr>
        <w:t xml:space="preserve"> орган врз основа на податоците доставени од операторот согласно став (2) на овој член ќе утврди дека промените од ставот (1</w:t>
      </w:r>
      <w:r w:rsidR="00F05584" w:rsidRPr="00F94AC4">
        <w:rPr>
          <w:rFonts w:ascii="StobiSerif Regular" w:eastAsia="Calibri" w:hAnsi="StobiSerif Regular" w:cstheme="minorHAnsi"/>
          <w:shd w:val="clear" w:color="auto" w:fill="FFFFFF"/>
          <w14:textOutline w14:w="0" w14:cap="flat" w14:cmpd="sng" w14:algn="ctr">
            <w14:noFill/>
            <w14:prstDash w14:val="solid"/>
            <w14:bevel/>
          </w14:textOutline>
        </w:rPr>
        <w:t>)</w:t>
      </w:r>
      <w:r w:rsidR="00603F40" w:rsidRPr="00F94AC4">
        <w:rPr>
          <w:rFonts w:ascii="StobiSerif Regular" w:eastAsia="Calibri" w:hAnsi="StobiSerif Regular" w:cstheme="minorHAnsi"/>
          <w:shd w:val="clear" w:color="auto" w:fill="FFFFFF"/>
          <w:lang w:val="mk-MK"/>
          <w14:textOutline w14:w="0" w14:cap="flat" w14:cmpd="sng" w14:algn="ctr">
            <w14:noFill/>
            <w14:prstDash w14:val="solid"/>
            <w14:bevel/>
          </w14:textOutline>
        </w:rPr>
        <w:t xml:space="preserve"> на овој член можат да предизвикаат</w:t>
      </w:r>
      <w:r w:rsidR="001F5A93" w:rsidRPr="00F94AC4">
        <w:rPr>
          <w:rFonts w:ascii="StobiSerif Regular" w:eastAsia="Calibri" w:hAnsi="StobiSerif Regular" w:cstheme="minorHAnsi"/>
          <w:shd w:val="clear" w:color="auto" w:fill="FFFFFF"/>
          <w:lang w:val="mk-MK"/>
          <w14:textOutline w14:w="0" w14:cap="flat" w14:cmpd="sng" w14:algn="ctr">
            <w14:noFill/>
            <w14:prstDash w14:val="solid"/>
            <w14:bevel/>
          </w14:textOutline>
        </w:rPr>
        <w:t xml:space="preserve"> </w:t>
      </w:r>
      <w:r w:rsidR="00603F40" w:rsidRPr="00F94AC4">
        <w:rPr>
          <w:rFonts w:ascii="StobiSerif Regular" w:eastAsia="Calibri" w:hAnsi="StobiSerif Regular" w:cstheme="minorHAnsi"/>
          <w:shd w:val="clear" w:color="auto" w:fill="FFFFFF"/>
          <w:lang w:val="mk-MK"/>
          <w14:textOutline w14:w="0" w14:cap="flat" w14:cmpd="sng" w14:algn="ctr">
            <w14:noFill/>
            <w14:prstDash w14:val="solid"/>
            <w14:bevel/>
          </w14:textOutline>
        </w:rPr>
        <w:t>поголемо негативно влијание врз животната средина од она што е опишано, е должен од операторот</w:t>
      </w:r>
      <w:r w:rsidR="00762BE2">
        <w:rPr>
          <w:rFonts w:ascii="StobiSerif Regular" w:eastAsia="Calibri" w:hAnsi="StobiSerif Regular" w:cstheme="minorHAnsi"/>
          <w:shd w:val="clear" w:color="auto" w:fill="FFFFFF"/>
          <w:lang w:val="mk-MK"/>
          <w14:textOutline w14:w="0" w14:cap="flat" w14:cmpd="sng" w14:algn="ctr">
            <w14:noFill/>
            <w14:prstDash w14:val="solid"/>
            <w14:bevel/>
          </w14:textOutline>
        </w:rPr>
        <w:t xml:space="preserve"> </w:t>
      </w:r>
      <w:r w:rsidR="00603F40" w:rsidRPr="00F94AC4">
        <w:rPr>
          <w:rFonts w:ascii="StobiSerif Regular" w:eastAsia="Calibri" w:hAnsi="StobiSerif Regular" w:cstheme="minorHAnsi"/>
          <w:shd w:val="clear" w:color="auto" w:fill="FFFFFF"/>
          <w:lang w:val="mk-MK"/>
          <w14:textOutline w14:w="0" w14:cap="flat" w14:cmpd="sng" w14:algn="ctr">
            <w14:noFill/>
            <w14:prstDash w14:val="solid"/>
            <w14:bevel/>
          </w14:textOutline>
        </w:rPr>
        <w:t>да побара да достави дополнителни податоци, како и да го определи рокот на доставување на бараните податоци.</w:t>
      </w:r>
    </w:p>
    <w:p w14:paraId="21350C68" w14:textId="1259A158" w:rsidR="00F348B1" w:rsidRPr="00F94AC4" w:rsidRDefault="00603F40" w:rsidP="00C67C52">
      <w:pPr>
        <w:pStyle w:val="Default"/>
        <w:spacing w:after="240"/>
        <w:jc w:val="both"/>
        <w:rPr>
          <w:rFonts w:ascii="StobiSerif Regular" w:eastAsia="Calibri" w:hAnsi="StobiSerif Regular" w:cstheme="minorHAnsi"/>
          <w:shd w:val="clear" w:color="auto" w:fill="FFFFFF"/>
          <w:lang w:val="mk-MK"/>
          <w14:textOutline w14:w="0" w14:cap="flat" w14:cmpd="sng" w14:algn="ctr">
            <w14:noFill/>
            <w14:prstDash w14:val="solid"/>
            <w14:bevel/>
          </w14:textOutline>
        </w:rPr>
      </w:pPr>
      <w:r w:rsidRPr="00F94AC4">
        <w:rPr>
          <w:rFonts w:ascii="StobiSerif Regular" w:eastAsia="Calibri" w:hAnsi="StobiSerif Regular" w:cstheme="minorHAnsi"/>
          <w:shd w:val="clear" w:color="auto" w:fill="FFFFFF"/>
          <w:lang w:val="mk-MK"/>
          <w14:textOutline w14:w="0" w14:cap="flat" w14:cmpd="sng" w14:algn="ctr">
            <w14:noFill/>
            <w14:prstDash w14:val="solid"/>
            <w14:bevel/>
          </w14:textOutline>
        </w:rPr>
        <w:t xml:space="preserve">(5) </w:t>
      </w:r>
      <w:r w:rsidR="008E5DB6">
        <w:rPr>
          <w:rFonts w:ascii="StobiSerif Regular" w:eastAsia="Calibri" w:hAnsi="StobiSerif Regular" w:cstheme="minorHAnsi"/>
          <w:shd w:val="clear" w:color="auto" w:fill="FFFFFF"/>
          <w:lang w:val="mk-MK"/>
          <w14:textOutline w14:w="0" w14:cap="flat" w14:cmpd="sng" w14:algn="ctr">
            <w14:noFill/>
            <w14:prstDash w14:val="solid"/>
            <w14:bevel/>
          </w14:textOutline>
        </w:rPr>
        <w:t>Стручниот</w:t>
      </w:r>
      <w:r w:rsidR="00F348B1" w:rsidRPr="00F94AC4">
        <w:rPr>
          <w:rFonts w:ascii="StobiSerif Regular" w:eastAsia="Calibri" w:hAnsi="StobiSerif Regular" w:cstheme="minorHAnsi"/>
          <w:shd w:val="clear" w:color="auto" w:fill="FFFFFF"/>
          <w:lang w:val="mk-MK"/>
          <w14:textOutline w14:w="0" w14:cap="flat" w14:cmpd="sng" w14:algn="ctr">
            <w14:noFill/>
            <w14:prstDash w14:val="solid"/>
            <w14:bevel/>
          </w14:textOutline>
        </w:rPr>
        <w:t xml:space="preserve"> </w:t>
      </w:r>
      <w:r w:rsidR="00F348B1" w:rsidRPr="00F94AC4">
        <w:rPr>
          <w:rFonts w:ascii="StobiSerif Regular" w:eastAsia="Calibri" w:hAnsi="StobiSerif Regular" w:cstheme="minorHAnsi"/>
          <w:shd w:val="clear" w:color="auto" w:fill="FFFFFF"/>
          <w14:textOutline w14:w="0" w14:cap="flat" w14:cmpd="sng" w14:algn="ctr">
            <w14:noFill/>
            <w14:prstDash w14:val="solid"/>
            <w14:bevel/>
          </w14:textOutline>
        </w:rPr>
        <w:t xml:space="preserve">орган издава нова А-интегрирана еколошка дозвола врз основа на барањето доставено од операторот според став </w:t>
      </w:r>
      <w:r w:rsidR="007A0A14" w:rsidRPr="00F94AC4">
        <w:rPr>
          <w:rFonts w:ascii="StobiSerif Regular" w:eastAsia="Calibri" w:hAnsi="StobiSerif Regular" w:cstheme="minorHAnsi"/>
          <w:shd w:val="clear" w:color="auto" w:fill="FFFFFF"/>
          <w:lang w:val="mk-MK"/>
          <w14:textOutline w14:w="0" w14:cap="flat" w14:cmpd="sng" w14:algn="ctr">
            <w14:noFill/>
            <w14:prstDash w14:val="solid"/>
            <w14:bevel/>
          </w14:textOutline>
        </w:rPr>
        <w:t>2</w:t>
      </w:r>
      <w:r w:rsidR="00F348B1" w:rsidRPr="00F94AC4">
        <w:rPr>
          <w:rFonts w:ascii="StobiSerif Regular" w:eastAsia="Calibri" w:hAnsi="StobiSerif Regular" w:cstheme="minorHAnsi"/>
          <w:shd w:val="clear" w:color="auto" w:fill="FFFFFF"/>
          <w14:textOutline w14:w="0" w14:cap="flat" w14:cmpd="sng" w14:algn="ctr">
            <w14:noFill/>
            <w14:prstDash w14:val="solid"/>
            <w14:bevel/>
          </w14:textOutline>
        </w:rPr>
        <w:t xml:space="preserve"> на овој член. Новата А-интегрирана еколошка дозвола ги опфаќа сите делови на инсталацијата, без разлика дали се под влијание на значителната промена или не.</w:t>
      </w:r>
      <w:r w:rsidR="00F348B1" w:rsidRPr="00F94AC4">
        <w:rPr>
          <w:rFonts w:ascii="StobiSerif Regular" w:eastAsia="Calibri" w:hAnsi="StobiSerif Regular" w:cstheme="minorHAnsi"/>
          <w:shd w:val="clear" w:color="auto" w:fill="FFFFFF"/>
          <w14:textOutline w14:w="0" w14:cap="flat" w14:cmpd="sng" w14:algn="ctr">
            <w14:noFill/>
            <w14:prstDash w14:val="solid"/>
            <w14:bevel/>
          </w14:textOutline>
        </w:rPr>
        <w:tab/>
      </w:r>
      <w:r w:rsidR="00F348B1" w:rsidRPr="00F94AC4" w:rsidDel="00F348B1">
        <w:rPr>
          <w:rFonts w:ascii="StobiSerif Regular" w:eastAsia="Calibri" w:hAnsi="StobiSerif Regular" w:cstheme="minorHAnsi"/>
          <w:shd w:val="clear" w:color="auto" w:fill="FFFFFF"/>
          <w:lang w:val="mk-MK"/>
          <w14:textOutline w14:w="0" w14:cap="flat" w14:cmpd="sng" w14:algn="ctr">
            <w14:noFill/>
            <w14:prstDash w14:val="solid"/>
            <w14:bevel/>
          </w14:textOutline>
        </w:rPr>
        <w:t xml:space="preserve"> </w:t>
      </w:r>
    </w:p>
    <w:p w14:paraId="76E85C20" w14:textId="6AD52BE9" w:rsidR="001D5BD0" w:rsidRPr="00C67C52" w:rsidRDefault="001D5BD0" w:rsidP="00C67C52">
      <w:pPr>
        <w:pStyle w:val="Default"/>
        <w:jc w:val="center"/>
        <w:rPr>
          <w:rFonts w:ascii="StobiSerif Regular" w:eastAsia="Calibri" w:hAnsi="StobiSerif Regular" w:cstheme="minorHAnsi"/>
          <w:b/>
          <w:bCs/>
          <w:shd w:val="clear" w:color="auto" w:fill="FFFFFF"/>
          <w14:textOutline w14:w="0" w14:cap="flat" w14:cmpd="sng" w14:algn="ctr">
            <w14:noFill/>
            <w14:prstDash w14:val="solid"/>
            <w14:bevel/>
          </w14:textOutline>
        </w:rPr>
      </w:pPr>
      <w:r w:rsidRPr="00F94AC4">
        <w:rPr>
          <w:rFonts w:ascii="StobiSerif Regular" w:eastAsia="Calibri" w:hAnsi="StobiSerif Regular" w:cstheme="minorHAnsi"/>
          <w:b/>
          <w:bCs/>
          <w:shd w:val="clear" w:color="auto" w:fill="FFFFFF"/>
          <w14:textOutline w14:w="0" w14:cap="flat" w14:cmpd="sng" w14:algn="ctr">
            <w14:noFill/>
            <w14:prstDash w14:val="solid"/>
            <w14:bevel/>
          </w14:textOutline>
        </w:rPr>
        <w:t xml:space="preserve">Член </w:t>
      </w:r>
      <w:r w:rsidR="007A0A14" w:rsidRPr="00F94AC4">
        <w:rPr>
          <w:rFonts w:ascii="StobiSerif Regular" w:eastAsia="Calibri" w:hAnsi="StobiSerif Regular" w:cstheme="minorHAnsi"/>
          <w:b/>
          <w:bCs/>
          <w:shd w:val="clear" w:color="auto" w:fill="FFFFFF"/>
          <w:lang w:val="mk-MK"/>
          <w14:textOutline w14:w="0" w14:cap="flat" w14:cmpd="sng" w14:algn="ctr">
            <w14:noFill/>
            <w14:prstDash w14:val="solid"/>
            <w14:bevel/>
          </w14:textOutline>
        </w:rPr>
        <w:t>4</w:t>
      </w:r>
      <w:r w:rsidR="003660FC" w:rsidRPr="00F94AC4">
        <w:rPr>
          <w:rFonts w:ascii="StobiSerif Regular" w:eastAsia="Calibri" w:hAnsi="StobiSerif Regular" w:cstheme="minorHAnsi"/>
          <w:b/>
          <w:bCs/>
          <w:shd w:val="clear" w:color="auto" w:fill="FFFFFF"/>
          <w14:textOutline w14:w="0" w14:cap="flat" w14:cmpd="sng" w14:algn="ctr">
            <w14:noFill/>
            <w14:prstDash w14:val="solid"/>
            <w14:bevel/>
          </w14:textOutline>
        </w:rPr>
        <w:t>7</w:t>
      </w:r>
    </w:p>
    <w:p w14:paraId="4B232F0F" w14:textId="52D15EFE" w:rsidR="001D5BD0" w:rsidRDefault="001D5BD0" w:rsidP="00C67C52">
      <w:pPr>
        <w:pStyle w:val="Default"/>
        <w:jc w:val="center"/>
        <w:rPr>
          <w:rFonts w:ascii="StobiSerif Regular" w:eastAsia="Calibri" w:hAnsi="StobiSerif Regular" w:cstheme="minorHAnsi"/>
          <w:b/>
          <w:bCs/>
          <w:shd w:val="clear" w:color="auto" w:fill="FFFFFF"/>
          <w14:textOutline w14:w="0" w14:cap="flat" w14:cmpd="sng" w14:algn="ctr">
            <w14:noFill/>
            <w14:prstDash w14:val="solid"/>
            <w14:bevel/>
          </w14:textOutline>
        </w:rPr>
      </w:pPr>
      <w:r w:rsidRPr="00F94AC4">
        <w:rPr>
          <w:rFonts w:ascii="StobiSerif Regular" w:eastAsia="Calibri" w:hAnsi="StobiSerif Regular" w:cstheme="minorHAnsi"/>
          <w:b/>
          <w:bCs/>
          <w:shd w:val="clear" w:color="auto" w:fill="FFFFFF"/>
          <w14:textOutline w14:w="0" w14:cap="flat" w14:cmpd="sng" w14:algn="ctr">
            <w14:noFill/>
            <w14:prstDash w14:val="solid"/>
            <w14:bevel/>
          </w14:textOutline>
        </w:rPr>
        <w:t>Постапка за изменување на интегрираната еколошка дозвола</w:t>
      </w:r>
    </w:p>
    <w:p w14:paraId="45360FD0" w14:textId="77777777" w:rsidR="00EE0465" w:rsidRPr="00F94AC4" w:rsidRDefault="00EE0465" w:rsidP="00C67C52">
      <w:pPr>
        <w:pStyle w:val="Default"/>
        <w:jc w:val="center"/>
        <w:rPr>
          <w:rFonts w:ascii="StobiSerif Regular" w:eastAsia="Calibri" w:hAnsi="StobiSerif Regular" w:cstheme="minorHAnsi"/>
          <w:b/>
          <w:bCs/>
          <w:shd w:val="clear" w:color="auto" w:fill="FFFFFF"/>
          <w14:textOutline w14:w="0" w14:cap="flat" w14:cmpd="sng" w14:algn="ctr">
            <w14:noFill/>
            <w14:prstDash w14:val="solid"/>
            <w14:bevel/>
          </w14:textOutline>
        </w:rPr>
      </w:pPr>
    </w:p>
    <w:p w14:paraId="7953BB1E" w14:textId="6CC131EF" w:rsidR="00244358" w:rsidRPr="00F94AC4" w:rsidRDefault="001D5BD0" w:rsidP="00F94AC4">
      <w:pPr>
        <w:pStyle w:val="Default"/>
        <w:jc w:val="both"/>
        <w:rPr>
          <w:rFonts w:ascii="StobiSerif Regular" w:eastAsia="Calibri" w:hAnsi="StobiSerif Regular" w:cstheme="minorHAnsi"/>
          <w:shd w:val="clear" w:color="auto" w:fill="FFFFFF"/>
          <w14:textOutline w14:w="0" w14:cap="flat" w14:cmpd="sng" w14:algn="ctr">
            <w14:noFill/>
            <w14:prstDash w14:val="solid"/>
            <w14:bevel/>
          </w14:textOutline>
        </w:rPr>
      </w:pPr>
      <w:r w:rsidRPr="00F94AC4">
        <w:rPr>
          <w:rFonts w:ascii="StobiSerif Regular" w:eastAsia="Calibri" w:hAnsi="StobiSerif Regular" w:cstheme="minorHAnsi"/>
          <w:shd w:val="clear" w:color="auto" w:fill="FFFFFF"/>
          <w14:textOutline w14:w="0" w14:cap="flat" w14:cmpd="sng" w14:algn="ctr">
            <w14:noFill/>
            <w14:prstDash w14:val="solid"/>
            <w14:bevel/>
          </w14:textOutline>
        </w:rPr>
        <w:t xml:space="preserve">(1) </w:t>
      </w:r>
      <w:r w:rsidR="00244358" w:rsidRPr="00F94AC4">
        <w:rPr>
          <w:rFonts w:ascii="StobiSerif Regular" w:eastAsia="Calibri" w:hAnsi="StobiSerif Regular" w:cstheme="minorHAnsi"/>
          <w:shd w:val="clear" w:color="auto" w:fill="FFFFFF"/>
          <w14:textOutline w14:w="0" w14:cap="flat" w14:cmpd="sng" w14:algn="ctr">
            <w14:noFill/>
            <w14:prstDash w14:val="solid"/>
            <w14:bevel/>
          </w14:textOutline>
        </w:rPr>
        <w:t xml:space="preserve">При донесувањето на решението </w:t>
      </w:r>
      <w:r w:rsidR="00244358" w:rsidRPr="00F94AC4">
        <w:rPr>
          <w:rFonts w:ascii="StobiSerif Regular" w:eastAsia="Calibri" w:hAnsi="StobiSerif Regular" w:cstheme="minorHAnsi"/>
          <w:shd w:val="clear" w:color="auto" w:fill="FFFFFF"/>
          <w:lang w:val="mk-MK"/>
          <w14:textOutline w14:w="0" w14:cap="flat" w14:cmpd="sng" w14:algn="ctr">
            <w14:noFill/>
            <w14:prstDash w14:val="solid"/>
            <w14:bevel/>
          </w14:textOutline>
        </w:rPr>
        <w:t xml:space="preserve">од </w:t>
      </w:r>
      <w:r w:rsidR="00244358" w:rsidRPr="004C77C7">
        <w:rPr>
          <w:rFonts w:ascii="StobiSerif Regular" w:eastAsia="Calibri" w:hAnsi="StobiSerif Regular" w:cstheme="minorHAnsi"/>
          <w:color w:val="auto"/>
          <w:shd w:val="clear" w:color="auto" w:fill="FFFFFF"/>
          <w:lang w:val="mk-MK"/>
          <w14:textOutline w14:w="0" w14:cap="flat" w14:cmpd="sng" w14:algn="ctr">
            <w14:noFill/>
            <w14:prstDash w14:val="solid"/>
            <w14:bevel/>
          </w14:textOutline>
        </w:rPr>
        <w:t xml:space="preserve">член </w:t>
      </w:r>
      <w:r w:rsidR="004C77C7" w:rsidRPr="004C77C7">
        <w:rPr>
          <w:rFonts w:ascii="StobiSerif Regular" w:eastAsia="Calibri" w:hAnsi="StobiSerif Regular" w:cstheme="minorHAnsi"/>
          <w:color w:val="auto"/>
          <w:shd w:val="clear" w:color="auto" w:fill="FFFFFF"/>
          <w:lang w:val="mk-MK"/>
          <w14:textOutline w14:w="0" w14:cap="flat" w14:cmpd="sng" w14:algn="ctr">
            <w14:noFill/>
            <w14:prstDash w14:val="solid"/>
            <w14:bevel/>
          </w14:textOutline>
        </w:rPr>
        <w:t>45 став</w:t>
      </w:r>
      <w:r w:rsidR="00244358" w:rsidRPr="004C77C7">
        <w:rPr>
          <w:rFonts w:ascii="StobiSerif Regular" w:eastAsia="Calibri" w:hAnsi="StobiSerif Regular" w:cstheme="minorHAnsi"/>
          <w:color w:val="auto"/>
          <w:shd w:val="clear" w:color="auto" w:fill="FFFFFF"/>
          <w:lang w:val="mk-MK"/>
          <w14:textOutline w14:w="0" w14:cap="flat" w14:cmpd="sng" w14:algn="ctr">
            <w14:noFill/>
            <w14:prstDash w14:val="solid"/>
            <w14:bevel/>
          </w14:textOutline>
        </w:rPr>
        <w:t xml:space="preserve"> </w:t>
      </w:r>
      <w:r w:rsidR="004C77C7" w:rsidRPr="004C77C7">
        <w:rPr>
          <w:rFonts w:ascii="StobiSerif Regular" w:eastAsia="Calibri" w:hAnsi="StobiSerif Regular" w:cstheme="minorHAnsi"/>
          <w:color w:val="auto"/>
          <w:shd w:val="clear" w:color="auto" w:fill="FFFFFF"/>
          <w:lang w:val="mk-MK"/>
          <w14:textOutline w14:w="0" w14:cap="flat" w14:cmpd="sng" w14:algn="ctr">
            <w14:noFill/>
            <w14:prstDash w14:val="solid"/>
            <w14:bevel/>
          </w14:textOutline>
        </w:rPr>
        <w:t>7 и</w:t>
      </w:r>
      <w:r w:rsidR="00244358" w:rsidRPr="00F94AC4">
        <w:rPr>
          <w:rFonts w:ascii="StobiSerif Regular" w:eastAsia="Calibri" w:hAnsi="StobiSerif Regular" w:cstheme="minorHAnsi"/>
          <w:shd w:val="clear" w:color="auto" w:fill="FFFFFF"/>
          <w14:textOutline w14:w="0" w14:cap="flat" w14:cmpd="sng" w14:algn="ctr">
            <w14:noFill/>
            <w14:prstDash w14:val="solid"/>
            <w14:bevel/>
          </w14:textOutline>
        </w:rPr>
        <w:t xml:space="preserve"> измената на дозволата, Стручниот орган е должен да обезбеди примена на: </w:t>
      </w:r>
    </w:p>
    <w:p w14:paraId="39B640DD" w14:textId="01BEA3F7" w:rsidR="001D5BD0" w:rsidRPr="00F94AC4" w:rsidRDefault="004F2E53" w:rsidP="00C67C52">
      <w:pPr>
        <w:pStyle w:val="Default"/>
        <w:jc w:val="both"/>
        <w:rPr>
          <w:rFonts w:ascii="StobiSerif Regular" w:eastAsia="Calibri" w:hAnsi="StobiSerif Regular" w:cstheme="minorHAnsi"/>
          <w:shd w:val="clear" w:color="auto" w:fill="FFFFFF"/>
          <w14:textOutline w14:w="0" w14:cap="flat" w14:cmpd="sng" w14:algn="ctr">
            <w14:noFill/>
            <w14:prstDash w14:val="solid"/>
            <w14:bevel/>
          </w14:textOutline>
        </w:rPr>
      </w:pPr>
      <w:r w:rsidRPr="00F94AC4">
        <w:rPr>
          <w:rFonts w:ascii="StobiSerif Regular" w:eastAsia="Calibri" w:hAnsi="StobiSerif Regular" w:cstheme="minorHAnsi"/>
          <w:shd w:val="clear" w:color="auto" w:fill="FFFFFF"/>
          <w:lang w:val="mk-MK"/>
          <w14:textOutline w14:w="0" w14:cap="flat" w14:cmpd="sng" w14:algn="ctr">
            <w14:noFill/>
            <w14:prstDash w14:val="solid"/>
            <w14:bevel/>
          </w14:textOutline>
        </w:rPr>
        <w:t xml:space="preserve">а) </w:t>
      </w:r>
      <w:r w:rsidR="001D5BD0" w:rsidRPr="00F94AC4">
        <w:rPr>
          <w:rFonts w:ascii="StobiSerif Regular" w:eastAsia="Calibri" w:hAnsi="StobiSerif Regular" w:cstheme="minorHAnsi"/>
          <w:shd w:val="clear" w:color="auto" w:fill="FFFFFF"/>
          <w14:textOutline w14:w="0" w14:cap="flat" w14:cmpd="sng" w14:algn="ctr">
            <w14:noFill/>
            <w14:prstDash w14:val="solid"/>
            <w14:bevel/>
          </w14:textOutline>
        </w:rPr>
        <w:t>општите услови за издавање на интегрираната еколошка дозвола</w:t>
      </w:r>
      <w:r w:rsidR="001947C0" w:rsidRPr="00F94AC4">
        <w:rPr>
          <w:rFonts w:ascii="StobiSerif Regular" w:eastAsia="Calibri" w:hAnsi="StobiSerif Regular" w:cstheme="minorHAnsi"/>
          <w:shd w:val="clear" w:color="auto" w:fill="FFFFFF"/>
          <w14:textOutline w14:w="0" w14:cap="flat" w14:cmpd="sng" w14:algn="ctr">
            <w14:noFill/>
            <w14:prstDash w14:val="solid"/>
            <w14:bevel/>
          </w14:textOutline>
        </w:rPr>
        <w:t>;</w:t>
      </w:r>
    </w:p>
    <w:p w14:paraId="1FE31ECD" w14:textId="145F3AF2" w:rsidR="001D5BD0" w:rsidRPr="00F94AC4" w:rsidRDefault="004F2E53" w:rsidP="00C67C52">
      <w:pPr>
        <w:pStyle w:val="Default"/>
        <w:jc w:val="both"/>
        <w:rPr>
          <w:rFonts w:ascii="StobiSerif Regular" w:eastAsia="Calibri" w:hAnsi="StobiSerif Regular" w:cstheme="minorHAnsi"/>
          <w:shd w:val="clear" w:color="auto" w:fill="FFFFFF"/>
          <w14:textOutline w14:w="0" w14:cap="flat" w14:cmpd="sng" w14:algn="ctr">
            <w14:noFill/>
            <w14:prstDash w14:val="solid"/>
            <w14:bevel/>
          </w14:textOutline>
        </w:rPr>
      </w:pPr>
      <w:r w:rsidRPr="00F94AC4">
        <w:rPr>
          <w:rFonts w:ascii="StobiSerif Regular" w:eastAsia="Calibri" w:hAnsi="StobiSerif Regular" w:cstheme="minorHAnsi"/>
          <w:shd w:val="clear" w:color="auto" w:fill="FFFFFF"/>
          <w:lang w:val="mk-MK"/>
          <w14:textOutline w14:w="0" w14:cap="flat" w14:cmpd="sng" w14:algn="ctr">
            <w14:noFill/>
            <w14:prstDash w14:val="solid"/>
            <w14:bevel/>
          </w14:textOutline>
        </w:rPr>
        <w:t xml:space="preserve">б) </w:t>
      </w:r>
      <w:r w:rsidR="001D5BD0" w:rsidRPr="00F94AC4">
        <w:rPr>
          <w:rFonts w:ascii="StobiSerif Regular" w:eastAsia="Calibri" w:hAnsi="StobiSerif Regular" w:cstheme="minorHAnsi"/>
          <w:shd w:val="clear" w:color="auto" w:fill="FFFFFF"/>
          <w14:textOutline w14:w="0" w14:cap="flat" w14:cmpd="sng" w14:algn="ctr">
            <w14:noFill/>
            <w14:prstDash w14:val="solid"/>
            <w14:bevel/>
          </w14:textOutline>
        </w:rPr>
        <w:t>учеството на јавноста во постапката за издавање на интегрираната еколошка дозвола</w:t>
      </w:r>
      <w:r w:rsidR="001947C0" w:rsidRPr="00F94AC4">
        <w:rPr>
          <w:rFonts w:ascii="StobiSerif Regular" w:eastAsia="Calibri" w:hAnsi="StobiSerif Regular" w:cstheme="minorHAnsi"/>
          <w:shd w:val="clear" w:color="auto" w:fill="FFFFFF"/>
          <w14:textOutline w14:w="0" w14:cap="flat" w14:cmpd="sng" w14:algn="ctr">
            <w14:noFill/>
            <w14:prstDash w14:val="solid"/>
            <w14:bevel/>
          </w14:textOutline>
        </w:rPr>
        <w:t>;</w:t>
      </w:r>
    </w:p>
    <w:p w14:paraId="67216102" w14:textId="2465033D" w:rsidR="001D5BD0" w:rsidRPr="00F94AC4" w:rsidRDefault="004F2E53" w:rsidP="00C67C52">
      <w:pPr>
        <w:pStyle w:val="Default"/>
        <w:jc w:val="both"/>
        <w:rPr>
          <w:rFonts w:ascii="StobiSerif Regular" w:eastAsia="Calibri" w:hAnsi="StobiSerif Regular" w:cstheme="minorHAnsi"/>
          <w:shd w:val="clear" w:color="auto" w:fill="FFFFFF"/>
          <w14:textOutline w14:w="0" w14:cap="flat" w14:cmpd="sng" w14:algn="ctr">
            <w14:noFill/>
            <w14:prstDash w14:val="solid"/>
            <w14:bevel/>
          </w14:textOutline>
        </w:rPr>
      </w:pPr>
      <w:r w:rsidRPr="00F94AC4">
        <w:rPr>
          <w:rFonts w:ascii="StobiSerif Regular" w:eastAsia="Calibri" w:hAnsi="StobiSerif Regular" w:cstheme="minorHAnsi"/>
          <w:shd w:val="clear" w:color="auto" w:fill="FFFFFF"/>
          <w:lang w:val="mk-MK"/>
          <w14:textOutline w14:w="0" w14:cap="flat" w14:cmpd="sng" w14:algn="ctr">
            <w14:noFill/>
            <w14:prstDash w14:val="solid"/>
            <w14:bevel/>
          </w14:textOutline>
        </w:rPr>
        <w:t xml:space="preserve">в) </w:t>
      </w:r>
      <w:r w:rsidR="001D5BD0" w:rsidRPr="00F94AC4">
        <w:rPr>
          <w:rFonts w:ascii="StobiSerif Regular" w:eastAsia="Calibri" w:hAnsi="StobiSerif Regular" w:cstheme="minorHAnsi"/>
          <w:shd w:val="clear" w:color="auto" w:fill="FFFFFF"/>
          <w14:textOutline w14:w="0" w14:cap="flat" w14:cmpd="sng" w14:algn="ctr">
            <w14:noFill/>
            <w14:prstDash w14:val="solid"/>
            <w14:bevel/>
          </w14:textOutline>
        </w:rPr>
        <w:t>постапката за издавање на интегрираната еколошка дозвола</w:t>
      </w:r>
      <w:r w:rsidR="00723D45" w:rsidRPr="00F94AC4">
        <w:rPr>
          <w:rFonts w:ascii="StobiSerif Regular" w:eastAsia="Calibri" w:hAnsi="StobiSerif Regular" w:cstheme="minorHAnsi"/>
          <w:shd w:val="clear" w:color="auto" w:fill="FFFFFF"/>
          <w:lang w:val="mk-MK"/>
          <w14:textOutline w14:w="0" w14:cap="flat" w14:cmpd="sng" w14:algn="ctr">
            <w14:noFill/>
            <w14:prstDash w14:val="solid"/>
            <w14:bevel/>
          </w14:textOutline>
        </w:rPr>
        <w:t>,</w:t>
      </w:r>
      <w:r w:rsidR="001D5BD0" w:rsidRPr="00F94AC4">
        <w:rPr>
          <w:rFonts w:ascii="StobiSerif Regular" w:eastAsia="Calibri" w:hAnsi="StobiSerif Regular" w:cstheme="minorHAnsi"/>
          <w:shd w:val="clear" w:color="auto" w:fill="FFFFFF"/>
          <w14:textOutline w14:w="0" w14:cap="flat" w14:cmpd="sng" w14:algn="ctr">
            <w14:noFill/>
            <w14:prstDash w14:val="solid"/>
            <w14:bevel/>
          </w14:textOutline>
        </w:rPr>
        <w:t xml:space="preserve"> и</w:t>
      </w:r>
      <w:r w:rsidR="001947C0" w:rsidRPr="00F94AC4">
        <w:rPr>
          <w:rFonts w:ascii="StobiSerif Regular" w:eastAsia="Calibri" w:hAnsi="StobiSerif Regular" w:cstheme="minorHAnsi"/>
          <w:shd w:val="clear" w:color="auto" w:fill="FFFFFF"/>
          <w14:textOutline w14:w="0" w14:cap="flat" w14:cmpd="sng" w14:algn="ctr">
            <w14:noFill/>
            <w14:prstDash w14:val="solid"/>
            <w14:bevel/>
          </w14:textOutline>
        </w:rPr>
        <w:t>;</w:t>
      </w:r>
    </w:p>
    <w:p w14:paraId="37298384" w14:textId="77777777" w:rsidR="001947C0" w:rsidRPr="00F94AC4" w:rsidRDefault="004F2E53" w:rsidP="00C67C52">
      <w:pPr>
        <w:pStyle w:val="Default"/>
        <w:spacing w:after="240"/>
        <w:jc w:val="both"/>
        <w:rPr>
          <w:rFonts w:ascii="StobiSerif Regular" w:eastAsia="Calibri" w:hAnsi="StobiSerif Regular" w:cstheme="minorHAnsi"/>
          <w:shd w:val="clear" w:color="auto" w:fill="FFFFFF"/>
          <w14:textOutline w14:w="0" w14:cap="flat" w14:cmpd="sng" w14:algn="ctr">
            <w14:noFill/>
            <w14:prstDash w14:val="solid"/>
            <w14:bevel/>
          </w14:textOutline>
        </w:rPr>
      </w:pPr>
      <w:r w:rsidRPr="00F94AC4">
        <w:rPr>
          <w:rFonts w:ascii="StobiSerif Regular" w:eastAsia="Calibri" w:hAnsi="StobiSerif Regular" w:cstheme="minorHAnsi"/>
          <w:shd w:val="clear" w:color="auto" w:fill="FFFFFF"/>
          <w:lang w:val="mk-MK"/>
          <w14:textOutline w14:w="0" w14:cap="flat" w14:cmpd="sng" w14:algn="ctr">
            <w14:noFill/>
            <w14:prstDash w14:val="solid"/>
            <w14:bevel/>
          </w14:textOutline>
        </w:rPr>
        <w:t xml:space="preserve">г) </w:t>
      </w:r>
      <w:r w:rsidR="001D5BD0" w:rsidRPr="00F94AC4">
        <w:rPr>
          <w:rFonts w:ascii="StobiSerif Regular" w:eastAsia="Calibri" w:hAnsi="StobiSerif Regular" w:cstheme="minorHAnsi"/>
          <w:shd w:val="clear" w:color="auto" w:fill="FFFFFF"/>
          <w14:textOutline w14:w="0" w14:cap="flat" w14:cmpd="sng" w14:algn="ctr">
            <w14:noFill/>
            <w14:prstDash w14:val="solid"/>
            <w14:bevel/>
          </w14:textOutline>
        </w:rPr>
        <w:t>постапката за утврдување на исполнетоста на барањата утврдени во интегрираната еколошка дозвола.</w:t>
      </w:r>
    </w:p>
    <w:p w14:paraId="2BF54569" w14:textId="427A072B" w:rsidR="00DD56C8" w:rsidRPr="00F94AC4" w:rsidRDefault="00BD2636" w:rsidP="00C67C52">
      <w:pPr>
        <w:pStyle w:val="Default"/>
        <w:spacing w:after="240"/>
        <w:jc w:val="both"/>
        <w:rPr>
          <w:rFonts w:ascii="StobiSerif Regular" w:eastAsia="Calibri" w:hAnsi="StobiSerif Regular" w:cstheme="minorHAnsi"/>
          <w:shd w:val="clear" w:color="auto" w:fill="FFFFFF"/>
          <w14:textOutline w14:w="0" w14:cap="flat" w14:cmpd="sng" w14:algn="ctr">
            <w14:noFill/>
            <w14:prstDash w14:val="solid"/>
            <w14:bevel/>
          </w14:textOutline>
        </w:rPr>
      </w:pPr>
      <w:r w:rsidRPr="00F94AC4">
        <w:rPr>
          <w:rFonts w:ascii="StobiSerif Regular" w:hAnsi="StobiSerif Regular" w:cstheme="minorHAnsi"/>
          <w:u w:color="666666"/>
          <w:shd w:val="clear" w:color="auto" w:fill="FFFFFF"/>
          <w:lang w:val="mk-MK"/>
          <w14:textOutline w14:w="0" w14:cap="flat" w14:cmpd="sng" w14:algn="ctr">
            <w14:noFill/>
            <w14:prstDash w14:val="solid"/>
            <w14:bevel/>
          </w14:textOutline>
        </w:rPr>
        <w:t>(2)</w:t>
      </w:r>
      <w:r w:rsidR="001947C0" w:rsidRPr="00F94AC4">
        <w:rPr>
          <w:rFonts w:ascii="StobiSerif Regular" w:hAnsi="StobiSerif Regular" w:cstheme="minorHAnsi"/>
          <w:u w:color="666666"/>
          <w:shd w:val="clear" w:color="auto" w:fill="FFFFFF"/>
          <w14:textOutline w14:w="0" w14:cap="flat" w14:cmpd="sng" w14:algn="ctr">
            <w14:noFill/>
            <w14:prstDash w14:val="solid"/>
            <w14:bevel/>
          </w14:textOutline>
        </w:rPr>
        <w:t xml:space="preserve"> </w:t>
      </w:r>
      <w:r w:rsidR="001D5BD0" w:rsidRPr="00F94AC4">
        <w:rPr>
          <w:rFonts w:ascii="StobiSerif Regular" w:hAnsi="StobiSerif Regular" w:cstheme="minorHAnsi"/>
          <w:u w:color="666666"/>
          <w:shd w:val="clear" w:color="auto" w:fill="FFFFFF"/>
          <w14:textOutline w14:w="0" w14:cap="flat" w14:cmpd="sng" w14:algn="ctr">
            <w14:noFill/>
            <w14:prstDash w14:val="solid"/>
            <w14:bevel/>
          </w14:textOutline>
        </w:rPr>
        <w:t xml:space="preserve">Во случаите од </w:t>
      </w:r>
      <w:r w:rsidR="001D5BD0" w:rsidRPr="004D7A2C">
        <w:rPr>
          <w:rFonts w:ascii="StobiSerif Regular" w:hAnsi="StobiSerif Regular" w:cstheme="minorHAnsi"/>
          <w:color w:val="auto"/>
          <w:u w:color="666666"/>
          <w:shd w:val="clear" w:color="auto" w:fill="FFFFFF"/>
          <w14:textOutline w14:w="0" w14:cap="flat" w14:cmpd="sng" w14:algn="ctr">
            <w14:noFill/>
            <w14:prstDash w14:val="solid"/>
            <w14:bevel/>
          </w14:textOutline>
        </w:rPr>
        <w:t xml:space="preserve">членовите </w:t>
      </w:r>
      <w:r w:rsidR="004D7A2C" w:rsidRPr="004D7A2C">
        <w:rPr>
          <w:rFonts w:ascii="StobiSerif Regular" w:hAnsi="StobiSerif Regular" w:cstheme="minorHAnsi"/>
          <w:color w:val="auto"/>
          <w:u w:color="666666"/>
          <w:shd w:val="clear" w:color="auto" w:fill="FFFFFF"/>
          <w:lang w:val="mk-MK"/>
          <w14:textOutline w14:w="0" w14:cap="flat" w14:cmpd="sng" w14:algn="ctr">
            <w14:noFill/>
            <w14:prstDash w14:val="solid"/>
            <w14:bevel/>
          </w14:textOutline>
        </w:rPr>
        <w:t>45</w:t>
      </w:r>
      <w:r w:rsidR="001D5BD0" w:rsidRPr="004D7A2C">
        <w:rPr>
          <w:rFonts w:ascii="StobiSerif Regular" w:hAnsi="StobiSerif Regular" w:cstheme="minorHAnsi"/>
          <w:color w:val="auto"/>
          <w:u w:color="666666"/>
          <w:shd w:val="clear" w:color="auto" w:fill="FFFFFF"/>
          <w14:textOutline w14:w="0" w14:cap="flat" w14:cmpd="sng" w14:algn="ctr">
            <w14:noFill/>
            <w14:prstDash w14:val="solid"/>
            <w14:bevel/>
          </w14:textOutline>
        </w:rPr>
        <w:t xml:space="preserve"> и 4</w:t>
      </w:r>
      <w:r w:rsidR="004D7A2C" w:rsidRPr="004D7A2C">
        <w:rPr>
          <w:rFonts w:ascii="StobiSerif Regular" w:hAnsi="StobiSerif Regular" w:cstheme="minorHAnsi"/>
          <w:color w:val="auto"/>
          <w:u w:color="666666"/>
          <w:shd w:val="clear" w:color="auto" w:fill="FFFFFF"/>
          <w:lang w:val="mk-MK"/>
          <w14:textOutline w14:w="0" w14:cap="flat" w14:cmpd="sng" w14:algn="ctr">
            <w14:noFill/>
            <w14:prstDash w14:val="solid"/>
            <w14:bevel/>
          </w14:textOutline>
        </w:rPr>
        <w:t>6</w:t>
      </w:r>
      <w:r w:rsidR="001D5BD0" w:rsidRPr="004D7A2C">
        <w:rPr>
          <w:rFonts w:ascii="StobiSerif Regular" w:hAnsi="StobiSerif Regular" w:cstheme="minorHAnsi"/>
          <w:color w:val="auto"/>
          <w:u w:color="666666"/>
          <w:shd w:val="clear" w:color="auto" w:fill="FFFFFF"/>
          <w14:textOutline w14:w="0" w14:cap="flat" w14:cmpd="sng" w14:algn="ctr">
            <w14:noFill/>
            <w14:prstDash w14:val="solid"/>
            <w14:bevel/>
          </w14:textOutline>
        </w:rPr>
        <w:t xml:space="preserve"> </w:t>
      </w:r>
      <w:r w:rsidR="001D5BD0" w:rsidRPr="00F94AC4">
        <w:rPr>
          <w:rFonts w:ascii="StobiSerif Regular" w:hAnsi="StobiSerif Regular" w:cstheme="minorHAnsi"/>
          <w:u w:color="666666"/>
          <w:shd w:val="clear" w:color="auto" w:fill="FFFFFF"/>
          <w14:textOutline w14:w="0" w14:cap="flat" w14:cmpd="sng" w14:algn="ctr">
            <w14:noFill/>
            <w14:prstDash w14:val="solid"/>
            <w14:bevel/>
          </w14:textOutline>
        </w:rPr>
        <w:t xml:space="preserve">на овој закон, </w:t>
      </w:r>
      <w:r w:rsidR="008E5DB6">
        <w:rPr>
          <w:rFonts w:ascii="StobiSerif Regular" w:hAnsi="StobiSerif Regular" w:cstheme="minorHAnsi"/>
          <w:u w:color="666666"/>
          <w:shd w:val="clear" w:color="auto" w:fill="FFFFFF"/>
          <w14:textOutline w14:w="0" w14:cap="flat" w14:cmpd="sng" w14:algn="ctr">
            <w14:noFill/>
            <w14:prstDash w14:val="solid"/>
            <w14:bevel/>
          </w14:textOutline>
        </w:rPr>
        <w:t>стручниот</w:t>
      </w:r>
      <w:r w:rsidR="001D5BD0" w:rsidRPr="00F94AC4">
        <w:rPr>
          <w:rFonts w:ascii="StobiSerif Regular" w:hAnsi="StobiSerif Regular" w:cstheme="minorHAnsi"/>
          <w:u w:color="666666"/>
          <w:shd w:val="clear" w:color="auto" w:fill="FFFFFF"/>
          <w14:textOutline w14:w="0" w14:cap="flat" w14:cmpd="sng" w14:algn="ctr">
            <w14:noFill/>
            <w14:prstDash w14:val="solid"/>
            <w14:bevel/>
          </w14:textOutline>
        </w:rPr>
        <w:t xml:space="preserve"> орган ќе ја измени интегрираната еколошка дозвола </w:t>
      </w:r>
      <w:r w:rsidR="003764ED" w:rsidRPr="00F94AC4">
        <w:rPr>
          <w:rFonts w:ascii="StobiSerif Regular" w:hAnsi="StobiSerif Regular" w:cstheme="minorHAnsi"/>
          <w:u w:color="666666"/>
          <w:shd w:val="clear" w:color="auto" w:fill="FFFFFF"/>
          <w14:textOutline w14:w="0" w14:cap="flat" w14:cmpd="sng" w14:algn="ctr">
            <w14:noFill/>
            <w14:prstDash w14:val="solid"/>
            <w14:bevel/>
          </w14:textOutline>
        </w:rPr>
        <w:t xml:space="preserve">согласно постапка за издавање на нова </w:t>
      </w:r>
      <w:r w:rsidR="00110BDD">
        <w:rPr>
          <w:rFonts w:ascii="StobiSerif Regular" w:hAnsi="StobiSerif Regular" w:cstheme="minorHAnsi"/>
          <w:u w:color="666666"/>
          <w:shd w:val="clear" w:color="auto" w:fill="FFFFFF"/>
          <w:lang w:val="mk-MK"/>
          <w14:textOutline w14:w="0" w14:cap="flat" w14:cmpd="sng" w14:algn="ctr">
            <w14:noFill/>
            <w14:prstDash w14:val="solid"/>
            <w14:bevel/>
          </w14:textOutline>
        </w:rPr>
        <w:t>А</w:t>
      </w:r>
      <w:r w:rsidR="003764ED" w:rsidRPr="00F94AC4">
        <w:rPr>
          <w:rFonts w:ascii="StobiSerif Regular" w:hAnsi="StobiSerif Regular" w:cstheme="minorHAnsi"/>
          <w:u w:color="666666"/>
          <w:shd w:val="clear" w:color="auto" w:fill="FFFFFF"/>
          <w14:textOutline w14:w="0" w14:cap="flat" w14:cmpd="sng" w14:algn="ctr">
            <w14:noFill/>
            <w14:prstDash w14:val="solid"/>
            <w14:bevel/>
          </w14:textOutline>
        </w:rPr>
        <w:t>-интегрирана еколошка дозвола</w:t>
      </w:r>
      <w:r w:rsidR="001947C0" w:rsidRPr="00F94AC4">
        <w:rPr>
          <w:rFonts w:ascii="StobiSerif Regular" w:hAnsi="StobiSerif Regular" w:cstheme="minorHAnsi"/>
          <w:u w:color="666666"/>
          <w:shd w:val="clear" w:color="auto" w:fill="FFFFFF"/>
          <w:lang w:val="mk-MK"/>
          <w14:textOutline w14:w="0" w14:cap="flat" w14:cmpd="sng" w14:algn="ctr">
            <w14:noFill/>
            <w14:prstDash w14:val="solid"/>
            <w14:bevel/>
          </w14:textOutline>
        </w:rPr>
        <w:t>.</w:t>
      </w:r>
    </w:p>
    <w:p w14:paraId="0ED3BB1E" w14:textId="1FA27BA5" w:rsidR="001947C0" w:rsidRPr="00BB7A41" w:rsidRDefault="006A2950" w:rsidP="00F94AC4">
      <w:pPr>
        <w:jc w:val="both"/>
        <w:rPr>
          <w:rFonts w:ascii="StobiSerif Regular" w:hAnsi="StobiSerif Regular"/>
          <w:sz w:val="22"/>
          <w:szCs w:val="22"/>
          <w:u w:color="666666"/>
          <w:shd w:val="clear" w:color="auto" w:fill="FFFFFF"/>
        </w:rPr>
      </w:pPr>
      <w:r w:rsidRPr="00C67C52">
        <w:rPr>
          <w:rFonts w:ascii="StobiSerif Regular" w:hAnsi="StobiSerif Regular"/>
          <w:sz w:val="22"/>
          <w:szCs w:val="22"/>
          <w:u w:color="666666"/>
          <w:shd w:val="clear" w:color="auto" w:fill="FFFFFF"/>
          <w:lang w:val="mk-MK"/>
        </w:rPr>
        <w:t>(</w:t>
      </w:r>
      <w:r w:rsidR="001947C0" w:rsidRPr="00C67C52">
        <w:rPr>
          <w:rFonts w:ascii="StobiSerif Regular" w:hAnsi="StobiSerif Regular"/>
          <w:sz w:val="22"/>
          <w:szCs w:val="22"/>
          <w:u w:color="666666"/>
          <w:shd w:val="clear" w:color="auto" w:fill="FFFFFF"/>
        </w:rPr>
        <w:t>3</w:t>
      </w:r>
      <w:r w:rsidRPr="00C67C52">
        <w:rPr>
          <w:rFonts w:ascii="StobiSerif Regular" w:hAnsi="StobiSerif Regular"/>
          <w:sz w:val="22"/>
          <w:szCs w:val="22"/>
          <w:u w:color="666666"/>
          <w:shd w:val="clear" w:color="auto" w:fill="FFFFFF"/>
          <w:lang w:val="mk-MK"/>
        </w:rPr>
        <w:t>) Министерот,</w:t>
      </w:r>
      <w:r w:rsidR="004D7A2C">
        <w:rPr>
          <w:rFonts w:ascii="StobiSerif Regular" w:hAnsi="StobiSerif Regular"/>
          <w:sz w:val="22"/>
          <w:szCs w:val="22"/>
          <w:u w:color="666666"/>
          <w:shd w:val="clear" w:color="auto" w:fill="FFFFFF"/>
          <w:lang w:val="mk-MK"/>
        </w:rPr>
        <w:t xml:space="preserve"> </w:t>
      </w:r>
      <w:r w:rsidRPr="00C67C52">
        <w:rPr>
          <w:rFonts w:ascii="StobiSerif Regular" w:hAnsi="StobiSerif Regular"/>
          <w:sz w:val="22"/>
          <w:szCs w:val="22"/>
          <w:u w:color="666666"/>
          <w:shd w:val="clear" w:color="auto" w:fill="FFFFFF"/>
          <w:lang w:val="mk-MK"/>
        </w:rPr>
        <w:t>ги пропишува начинот и постапката за измена на дозвола, формата и содржината на решението, како и начинот и условите за учество на јавноста во истата.</w:t>
      </w:r>
    </w:p>
    <w:p w14:paraId="79C25E25" w14:textId="4D2E6E61" w:rsidR="001947C0" w:rsidRDefault="001947C0" w:rsidP="00F94AC4">
      <w:pPr>
        <w:jc w:val="both"/>
        <w:rPr>
          <w:rFonts w:ascii="StobiSerif Regular" w:hAnsi="StobiSerif Regular" w:cstheme="minorHAnsi"/>
          <w:sz w:val="22"/>
          <w:szCs w:val="22"/>
          <w:u w:color="666666"/>
          <w:shd w:val="clear" w:color="auto" w:fill="FFFFFF"/>
          <w14:textOutline w14:w="0" w14:cap="flat" w14:cmpd="sng" w14:algn="ctr">
            <w14:noFill/>
            <w14:prstDash w14:val="solid"/>
            <w14:bevel/>
          </w14:textOutline>
        </w:rPr>
      </w:pPr>
    </w:p>
    <w:p w14:paraId="094D6DB0" w14:textId="7A75ADD5" w:rsidR="0079214E" w:rsidRDefault="0079214E" w:rsidP="00F94AC4">
      <w:pPr>
        <w:jc w:val="both"/>
        <w:rPr>
          <w:rFonts w:ascii="StobiSerif Regular" w:hAnsi="StobiSerif Regular" w:cstheme="minorHAnsi"/>
          <w:sz w:val="22"/>
          <w:szCs w:val="22"/>
          <w:u w:color="666666"/>
          <w:shd w:val="clear" w:color="auto" w:fill="FFFFFF"/>
          <w14:textOutline w14:w="0" w14:cap="flat" w14:cmpd="sng" w14:algn="ctr">
            <w14:noFill/>
            <w14:prstDash w14:val="solid"/>
            <w14:bevel/>
          </w14:textOutline>
        </w:rPr>
      </w:pPr>
    </w:p>
    <w:p w14:paraId="0F9ACDBA" w14:textId="77777777" w:rsidR="0079214E" w:rsidRPr="00C67C52" w:rsidRDefault="0079214E" w:rsidP="00F94AC4">
      <w:pPr>
        <w:jc w:val="both"/>
        <w:rPr>
          <w:rFonts w:ascii="StobiSerif Regular" w:hAnsi="StobiSerif Regular" w:cstheme="minorHAnsi"/>
          <w:sz w:val="22"/>
          <w:szCs w:val="22"/>
          <w:u w:color="666666"/>
          <w:shd w:val="clear" w:color="auto" w:fill="FFFFFF"/>
          <w14:textOutline w14:w="0" w14:cap="flat" w14:cmpd="sng" w14:algn="ctr">
            <w14:noFill/>
            <w14:prstDash w14:val="solid"/>
            <w14:bevel/>
          </w14:textOutline>
        </w:rPr>
      </w:pPr>
    </w:p>
    <w:p w14:paraId="491044F8" w14:textId="77777777" w:rsidR="003764ED" w:rsidRPr="00F94AC4" w:rsidRDefault="003764ED" w:rsidP="00C67C52">
      <w:pPr>
        <w:pStyle w:val="Default"/>
        <w:jc w:val="both"/>
        <w:rPr>
          <w:rFonts w:ascii="StobiSerif Regular" w:hAnsi="StobiSerif Regular" w:cstheme="minorHAnsi"/>
          <w:u w:color="666666"/>
          <w:shd w:val="clear" w:color="auto" w:fill="FFFFFF"/>
          <w14:textOutline w14:w="0" w14:cap="flat" w14:cmpd="sng" w14:algn="ctr">
            <w14:noFill/>
            <w14:prstDash w14:val="solid"/>
            <w14:bevel/>
          </w14:textOutline>
        </w:rPr>
      </w:pPr>
    </w:p>
    <w:p w14:paraId="37C7DA16" w14:textId="6EAE76B9" w:rsidR="003764ED" w:rsidRPr="00C67C52" w:rsidRDefault="003764ED" w:rsidP="00C67C52">
      <w:pPr>
        <w:pStyle w:val="Default"/>
        <w:jc w:val="center"/>
        <w:rPr>
          <w:rFonts w:ascii="StobiSerif Regular" w:eastAsia="Calibri" w:hAnsi="StobiSerif Regular" w:cstheme="minorHAnsi"/>
          <w:b/>
          <w:bCs/>
          <w:shd w:val="clear" w:color="auto" w:fill="FFFFFF"/>
          <w14:textOutline w14:w="0" w14:cap="flat" w14:cmpd="sng" w14:algn="ctr">
            <w14:noFill/>
            <w14:prstDash w14:val="solid"/>
            <w14:bevel/>
          </w14:textOutline>
        </w:rPr>
      </w:pPr>
      <w:r w:rsidRPr="00F94AC4">
        <w:rPr>
          <w:rFonts w:ascii="StobiSerif Regular" w:eastAsia="Calibri" w:hAnsi="StobiSerif Regular" w:cstheme="minorHAnsi"/>
          <w:b/>
          <w:bCs/>
          <w:shd w:val="clear" w:color="auto" w:fill="FFFFFF"/>
          <w14:textOutline w14:w="0" w14:cap="flat" w14:cmpd="sng" w14:algn="ctr">
            <w14:noFill/>
            <w14:prstDash w14:val="solid"/>
            <w14:bevel/>
          </w14:textOutline>
        </w:rPr>
        <w:t xml:space="preserve">Член </w:t>
      </w:r>
      <w:r w:rsidR="00303D4D" w:rsidRPr="00F94AC4">
        <w:rPr>
          <w:rFonts w:ascii="StobiSerif Regular" w:eastAsia="Calibri" w:hAnsi="StobiSerif Regular" w:cstheme="minorHAnsi"/>
          <w:b/>
          <w:bCs/>
          <w:shd w:val="clear" w:color="auto" w:fill="FFFFFF"/>
          <w:lang w:val="mk-MK"/>
          <w14:textOutline w14:w="0" w14:cap="flat" w14:cmpd="sng" w14:algn="ctr">
            <w14:noFill/>
            <w14:prstDash w14:val="solid"/>
            <w14:bevel/>
          </w14:textOutline>
        </w:rPr>
        <w:t>4</w:t>
      </w:r>
      <w:r w:rsidR="003660FC" w:rsidRPr="00F94AC4">
        <w:rPr>
          <w:rFonts w:ascii="StobiSerif Regular" w:eastAsia="Calibri" w:hAnsi="StobiSerif Regular" w:cstheme="minorHAnsi"/>
          <w:b/>
          <w:bCs/>
          <w:shd w:val="clear" w:color="auto" w:fill="FFFFFF"/>
          <w14:textOutline w14:w="0" w14:cap="flat" w14:cmpd="sng" w14:algn="ctr">
            <w14:noFill/>
            <w14:prstDash w14:val="solid"/>
            <w14:bevel/>
          </w14:textOutline>
        </w:rPr>
        <w:t>8</w:t>
      </w:r>
    </w:p>
    <w:p w14:paraId="09066133" w14:textId="1A0954DE" w:rsidR="003764ED" w:rsidRPr="00F94AC4" w:rsidRDefault="003764ED" w:rsidP="00C67C52">
      <w:pPr>
        <w:pStyle w:val="Default"/>
        <w:jc w:val="center"/>
        <w:rPr>
          <w:rFonts w:ascii="StobiSerif Regular" w:eastAsia="Calibri" w:hAnsi="StobiSerif Regular" w:cstheme="minorHAnsi"/>
          <w:b/>
          <w:bCs/>
          <w:shd w:val="clear" w:color="auto" w:fill="FFFFFF"/>
          <w:lang w:val="mk-MK"/>
          <w14:textOutline w14:w="0" w14:cap="flat" w14:cmpd="sng" w14:algn="ctr">
            <w14:noFill/>
            <w14:prstDash w14:val="solid"/>
            <w14:bevel/>
          </w14:textOutline>
        </w:rPr>
      </w:pPr>
      <w:r w:rsidRPr="00F94AC4">
        <w:rPr>
          <w:rFonts w:ascii="StobiSerif Regular" w:eastAsia="Calibri" w:hAnsi="StobiSerif Regular" w:cstheme="minorHAnsi"/>
          <w:b/>
          <w:bCs/>
          <w:shd w:val="clear" w:color="auto" w:fill="FFFFFF"/>
          <w14:textOutline w14:w="0" w14:cap="flat" w14:cmpd="sng" w14:algn="ctr">
            <w14:noFill/>
            <w14:prstDash w14:val="solid"/>
            <w14:bevel/>
          </w14:textOutline>
        </w:rPr>
        <w:t>Измена на</w:t>
      </w:r>
      <w:r w:rsidR="00703B30" w:rsidRPr="00F94AC4">
        <w:rPr>
          <w:rFonts w:ascii="StobiSerif Regular" w:eastAsia="Calibri" w:hAnsi="StobiSerif Regular" w:cstheme="minorHAnsi"/>
          <w:b/>
          <w:bCs/>
          <w:shd w:val="clear" w:color="auto" w:fill="FFFFFF"/>
          <w:lang w:val="mk-MK"/>
          <w14:textOutline w14:w="0" w14:cap="flat" w14:cmpd="sng" w14:algn="ctr">
            <w14:noFill/>
            <w14:prstDash w14:val="solid"/>
            <w14:bevel/>
          </w14:textOutline>
        </w:rPr>
        <w:t xml:space="preserve"> А</w:t>
      </w:r>
      <w:r w:rsidR="00703B30" w:rsidRPr="00F94AC4">
        <w:rPr>
          <w:rFonts w:ascii="StobiSerif Regular" w:eastAsia="Calibri" w:hAnsi="StobiSerif Regular" w:cstheme="minorHAnsi"/>
          <w:b/>
          <w:bCs/>
          <w:shd w:val="clear" w:color="auto" w:fill="FFFFFF"/>
          <w14:textOutline w14:w="0" w14:cap="flat" w14:cmpd="sng" w14:algn="ctr">
            <w14:noFill/>
            <w14:prstDash w14:val="solid"/>
            <w14:bevel/>
          </w14:textOutline>
        </w:rPr>
        <w:t>-интегрирана еколошка</w:t>
      </w:r>
      <w:r w:rsidRPr="00F94AC4">
        <w:rPr>
          <w:rFonts w:ascii="StobiSerif Regular" w:eastAsia="Calibri" w:hAnsi="StobiSerif Regular" w:cstheme="minorHAnsi"/>
          <w:b/>
          <w:bCs/>
          <w:shd w:val="clear" w:color="auto" w:fill="FFFFFF"/>
          <w14:textOutline w14:w="0" w14:cap="flat" w14:cmpd="sng" w14:algn="ctr">
            <w14:noFill/>
            <w14:prstDash w14:val="solid"/>
            <w14:bevel/>
          </w14:textOutline>
        </w:rPr>
        <w:t xml:space="preserve"> дозвола во </w:t>
      </w:r>
      <w:r w:rsidR="00DE0303">
        <w:rPr>
          <w:rFonts w:ascii="StobiSerif Regular" w:eastAsia="Calibri" w:hAnsi="StobiSerif Regular" w:cstheme="minorHAnsi"/>
          <w:b/>
          <w:bCs/>
          <w:shd w:val="clear" w:color="auto" w:fill="FFFFFF"/>
          <w:lang w:val="mk-MK"/>
          <w14:textOutline w14:w="0" w14:cap="flat" w14:cmpd="sng" w14:algn="ctr">
            <w14:noFill/>
            <w14:prstDash w14:val="solid"/>
            <w14:bevel/>
          </w14:textOutline>
        </w:rPr>
        <w:t>скратена</w:t>
      </w:r>
      <w:r w:rsidR="00DE0303" w:rsidRPr="00F94AC4">
        <w:rPr>
          <w:rFonts w:ascii="StobiSerif Regular" w:eastAsia="Calibri" w:hAnsi="StobiSerif Regular" w:cstheme="minorHAnsi"/>
          <w:b/>
          <w:bCs/>
          <w:shd w:val="clear" w:color="auto" w:fill="FFFFFF"/>
          <w14:textOutline w14:w="0" w14:cap="flat" w14:cmpd="sng" w14:algn="ctr">
            <w14:noFill/>
            <w14:prstDash w14:val="solid"/>
            <w14:bevel/>
          </w14:textOutline>
        </w:rPr>
        <w:t xml:space="preserve"> </w:t>
      </w:r>
      <w:r w:rsidRPr="00F94AC4">
        <w:rPr>
          <w:rFonts w:ascii="StobiSerif Regular" w:eastAsia="Calibri" w:hAnsi="StobiSerif Regular" w:cstheme="minorHAnsi"/>
          <w:b/>
          <w:bCs/>
          <w:shd w:val="clear" w:color="auto" w:fill="FFFFFF"/>
          <w14:textOutline w14:w="0" w14:cap="flat" w14:cmpd="sng" w14:algn="ctr">
            <w14:noFill/>
            <w14:prstDash w14:val="solid"/>
            <w14:bevel/>
          </w14:textOutline>
        </w:rPr>
        <w:t>постапка</w:t>
      </w:r>
      <w:r w:rsidR="00720153" w:rsidRPr="00F94AC4">
        <w:rPr>
          <w:rFonts w:ascii="StobiSerif Regular" w:eastAsia="Calibri" w:hAnsi="StobiSerif Regular" w:cstheme="minorHAnsi"/>
          <w:b/>
          <w:bCs/>
          <w:shd w:val="clear" w:color="auto" w:fill="FFFFFF"/>
          <w:lang w:val="mk-MK"/>
          <w14:textOutline w14:w="0" w14:cap="flat" w14:cmpd="sng" w14:algn="ctr">
            <w14:noFill/>
            <w14:prstDash w14:val="solid"/>
            <w14:bevel/>
          </w14:textOutline>
        </w:rPr>
        <w:t xml:space="preserve"> </w:t>
      </w:r>
      <w:r w:rsidR="00ED61C4" w:rsidRPr="00F94AC4">
        <w:rPr>
          <w:rFonts w:ascii="StobiSerif Regular" w:eastAsia="Calibri" w:hAnsi="StobiSerif Regular" w:cstheme="minorHAnsi"/>
          <w:b/>
          <w:bCs/>
          <w:shd w:val="clear" w:color="auto" w:fill="FFFFFF"/>
          <w:lang w:val="mk-MK"/>
          <w14:textOutline w14:w="0" w14:cap="flat" w14:cmpd="sng" w14:algn="ctr">
            <w14:noFill/>
            <w14:prstDash w14:val="solid"/>
            <w14:bevel/>
          </w14:textOutline>
        </w:rPr>
        <w:t>(пренос)</w:t>
      </w:r>
    </w:p>
    <w:p w14:paraId="64A1A975" w14:textId="653077BC" w:rsidR="00530184" w:rsidRPr="00F94AC4" w:rsidRDefault="00530184" w:rsidP="00C67C52">
      <w:pPr>
        <w:pStyle w:val="Default"/>
        <w:jc w:val="both"/>
        <w:rPr>
          <w:rFonts w:ascii="StobiSerif Regular" w:eastAsia="Calibri" w:hAnsi="StobiSerif Regular" w:cstheme="minorHAnsi"/>
          <w:shd w:val="clear" w:color="auto" w:fill="FFFFFF"/>
          <w14:textOutline w14:w="0" w14:cap="flat" w14:cmpd="sng" w14:algn="ctr">
            <w14:noFill/>
            <w14:prstDash w14:val="solid"/>
            <w14:bevel/>
          </w14:textOutline>
        </w:rPr>
      </w:pPr>
    </w:p>
    <w:p w14:paraId="1A5D4559" w14:textId="2097810B" w:rsidR="006A2950" w:rsidRPr="00F94AC4" w:rsidRDefault="006A2950" w:rsidP="00C67C52">
      <w:pPr>
        <w:pStyle w:val="Default"/>
        <w:spacing w:after="240"/>
        <w:jc w:val="both"/>
        <w:rPr>
          <w:rFonts w:ascii="StobiSerif Regular" w:eastAsia="Calibri" w:hAnsi="StobiSerif Regular" w:cstheme="minorHAnsi"/>
          <w:shd w:val="clear" w:color="auto" w:fill="FFFFFF"/>
          <w:lang w:val="mk-MK"/>
          <w14:textOutline w14:w="0" w14:cap="flat" w14:cmpd="sng" w14:algn="ctr">
            <w14:noFill/>
            <w14:prstDash w14:val="solid"/>
            <w14:bevel/>
          </w14:textOutline>
        </w:rPr>
      </w:pPr>
      <w:r w:rsidRPr="00F94AC4">
        <w:rPr>
          <w:rFonts w:ascii="StobiSerif Regular" w:eastAsia="Calibri" w:hAnsi="StobiSerif Regular" w:cstheme="minorHAnsi"/>
          <w:shd w:val="clear" w:color="auto" w:fill="FFFFFF"/>
          <w:lang w:val="mk-MK"/>
          <w14:textOutline w14:w="0" w14:cap="flat" w14:cmpd="sng" w14:algn="ctr">
            <w14:noFill/>
            <w14:prstDash w14:val="solid"/>
            <w14:bevel/>
          </w14:textOutline>
        </w:rPr>
        <w:t xml:space="preserve">(1) По исклучок </w:t>
      </w:r>
      <w:r w:rsidRPr="004D7A2C">
        <w:rPr>
          <w:rFonts w:ascii="StobiSerif Regular" w:eastAsia="Calibri" w:hAnsi="StobiSerif Regular" w:cstheme="minorHAnsi"/>
          <w:color w:val="auto"/>
          <w:shd w:val="clear" w:color="auto" w:fill="FFFFFF"/>
          <w:lang w:val="mk-MK"/>
          <w14:textOutline w14:w="0" w14:cap="flat" w14:cmpd="sng" w14:algn="ctr">
            <w14:noFill/>
            <w14:prstDash w14:val="solid"/>
            <w14:bevel/>
          </w14:textOutline>
        </w:rPr>
        <w:t>на член 4</w:t>
      </w:r>
      <w:r w:rsidR="004D7A2C" w:rsidRPr="004D7A2C">
        <w:rPr>
          <w:rFonts w:ascii="StobiSerif Regular" w:eastAsia="Calibri" w:hAnsi="StobiSerif Regular" w:cstheme="minorHAnsi"/>
          <w:color w:val="auto"/>
          <w:shd w:val="clear" w:color="auto" w:fill="FFFFFF"/>
          <w:lang w:val="mk-MK"/>
          <w14:textOutline w14:w="0" w14:cap="flat" w14:cmpd="sng" w14:algn="ctr">
            <w14:noFill/>
            <w14:prstDash w14:val="solid"/>
            <w14:bevel/>
          </w14:textOutline>
        </w:rPr>
        <w:t>6</w:t>
      </w:r>
      <w:r w:rsidRPr="004D7A2C">
        <w:rPr>
          <w:rFonts w:ascii="StobiSerif Regular" w:eastAsia="Calibri" w:hAnsi="StobiSerif Regular" w:cstheme="minorHAnsi"/>
          <w:color w:val="auto"/>
          <w:shd w:val="clear" w:color="auto" w:fill="FFFFFF"/>
          <w:lang w:val="mk-MK"/>
          <w14:textOutline w14:w="0" w14:cap="flat" w14:cmpd="sng" w14:algn="ctr">
            <w14:noFill/>
            <w14:prstDash w14:val="solid"/>
            <w14:bevel/>
          </w14:textOutline>
        </w:rPr>
        <w:t xml:space="preserve"> </w:t>
      </w:r>
      <w:r w:rsidRPr="004D7A2C">
        <w:rPr>
          <w:rFonts w:ascii="StobiSerif Regular" w:eastAsia="Calibri" w:hAnsi="StobiSerif Regular" w:cstheme="minorHAnsi"/>
          <w:shd w:val="clear" w:color="auto" w:fill="FFFFFF"/>
          <w:lang w:val="mk-MK"/>
          <w14:textOutline w14:w="0" w14:cap="flat" w14:cmpd="sng" w14:algn="ctr">
            <w14:noFill/>
            <w14:prstDash w14:val="solid"/>
            <w14:bevel/>
          </w14:textOutline>
        </w:rPr>
        <w:t>од овој</w:t>
      </w:r>
      <w:r w:rsidRPr="00F94AC4">
        <w:rPr>
          <w:rFonts w:ascii="StobiSerif Regular" w:eastAsia="Calibri" w:hAnsi="StobiSerif Regular" w:cstheme="minorHAnsi"/>
          <w:shd w:val="clear" w:color="auto" w:fill="FFFFFF"/>
          <w:lang w:val="mk-MK"/>
          <w14:textOutline w14:w="0" w14:cap="flat" w14:cmpd="sng" w14:algn="ctr">
            <w14:noFill/>
            <w14:prstDash w14:val="solid"/>
            <w14:bevel/>
          </w14:textOutline>
        </w:rPr>
        <w:t xml:space="preserve"> закон, операторот на индустриската инсталација односно постројка е должен до Стручниот орган да поднесе </w:t>
      </w:r>
      <w:r w:rsidR="00690221">
        <w:rPr>
          <w:rFonts w:ascii="StobiSerif Regular" w:eastAsia="Calibri" w:hAnsi="StobiSerif Regular" w:cstheme="minorHAnsi"/>
          <w:shd w:val="clear" w:color="auto" w:fill="FFFFFF"/>
          <w:lang w:val="mk-MK"/>
          <w14:textOutline w14:w="0" w14:cap="flat" w14:cmpd="sng" w14:algn="ctr">
            <w14:noFill/>
            <w14:prstDash w14:val="solid"/>
            <w14:bevel/>
          </w14:textOutline>
        </w:rPr>
        <w:t xml:space="preserve">заедничко </w:t>
      </w:r>
      <w:r w:rsidRPr="00F94AC4">
        <w:rPr>
          <w:rFonts w:ascii="StobiSerif Regular" w:eastAsia="Calibri" w:hAnsi="StobiSerif Regular" w:cstheme="minorHAnsi"/>
          <w:shd w:val="clear" w:color="auto" w:fill="FFFFFF"/>
          <w:lang w:val="mk-MK"/>
          <w14:textOutline w14:w="0" w14:cap="flat" w14:cmpd="sng" w14:algn="ctr">
            <w14:noFill/>
            <w14:prstDash w14:val="solid"/>
            <w14:bevel/>
          </w14:textOutline>
        </w:rPr>
        <w:t xml:space="preserve">барање </w:t>
      </w:r>
      <w:r w:rsidR="00690221">
        <w:rPr>
          <w:rFonts w:ascii="StobiSerif Regular" w:eastAsia="Calibri" w:hAnsi="StobiSerif Regular" w:cstheme="minorHAnsi"/>
          <w:shd w:val="clear" w:color="auto" w:fill="FFFFFF"/>
          <w:lang w:val="mk-MK"/>
          <w14:textOutline w14:w="0" w14:cap="flat" w14:cmpd="sng" w14:algn="ctr">
            <w14:noFill/>
            <w14:prstDash w14:val="solid"/>
            <w14:bevel/>
          </w14:textOutline>
        </w:rPr>
        <w:t xml:space="preserve"> од операторот кој  ја пренесеува дозволата и операторот кој ја презема дозволата </w:t>
      </w:r>
      <w:r w:rsidRPr="00F94AC4">
        <w:rPr>
          <w:rFonts w:ascii="StobiSerif Regular" w:eastAsia="Calibri" w:hAnsi="StobiSerif Regular" w:cstheme="minorHAnsi"/>
          <w:shd w:val="clear" w:color="auto" w:fill="FFFFFF"/>
          <w:lang w:val="mk-MK"/>
          <w14:textOutline w14:w="0" w14:cap="flat" w14:cmpd="sng" w14:algn="ctr">
            <w14:noFill/>
            <w14:prstDash w14:val="solid"/>
            <w14:bevel/>
          </w14:textOutline>
        </w:rPr>
        <w:t xml:space="preserve">за измена на дозволата во </w:t>
      </w:r>
      <w:r w:rsidR="00DE0303">
        <w:rPr>
          <w:rFonts w:ascii="StobiSerif Regular" w:eastAsia="Calibri" w:hAnsi="StobiSerif Regular" w:cstheme="minorHAnsi"/>
          <w:shd w:val="clear" w:color="auto" w:fill="FFFFFF"/>
          <w:lang w:val="mk-MK"/>
          <w14:textOutline w14:w="0" w14:cap="flat" w14:cmpd="sng" w14:algn="ctr">
            <w14:noFill/>
            <w14:prstDash w14:val="solid"/>
            <w14:bevel/>
          </w14:textOutline>
        </w:rPr>
        <w:t>скратена</w:t>
      </w:r>
      <w:r w:rsidRPr="00F94AC4">
        <w:rPr>
          <w:rFonts w:ascii="StobiSerif Regular" w:eastAsia="Calibri" w:hAnsi="StobiSerif Regular" w:cstheme="minorHAnsi"/>
          <w:shd w:val="clear" w:color="auto" w:fill="FFFFFF"/>
          <w:lang w:val="mk-MK"/>
          <w14:textOutline w14:w="0" w14:cap="flat" w14:cmpd="sng" w14:algn="ctr">
            <w14:noFill/>
            <w14:prstDash w14:val="solid"/>
            <w14:bevel/>
          </w14:textOutline>
        </w:rPr>
        <w:t xml:space="preserve"> постапк</w:t>
      </w:r>
      <w:r w:rsidR="00DE0303">
        <w:rPr>
          <w:rFonts w:ascii="StobiSerif Regular" w:eastAsia="Calibri" w:hAnsi="StobiSerif Regular" w:cstheme="minorHAnsi"/>
          <w:shd w:val="clear" w:color="auto" w:fill="FFFFFF"/>
          <w:lang w:val="mk-MK"/>
          <w14:textOutline w14:w="0" w14:cap="flat" w14:cmpd="sng" w14:algn="ctr">
            <w14:noFill/>
            <w14:prstDash w14:val="solid"/>
            <w14:bevel/>
          </w14:textOutline>
        </w:rPr>
        <w:t>а</w:t>
      </w:r>
      <w:r w:rsidR="00690221">
        <w:rPr>
          <w:rFonts w:ascii="StobiSerif Regular" w:eastAsia="Calibri" w:hAnsi="StobiSerif Regular" w:cstheme="minorHAnsi"/>
          <w:shd w:val="clear" w:color="auto" w:fill="FFFFFF"/>
          <w:lang w:val="mk-MK"/>
          <w14:textOutline w14:w="0" w14:cap="flat" w14:cmpd="sng" w14:algn="ctr">
            <w14:noFill/>
            <w14:prstDash w14:val="solid"/>
            <w14:bevel/>
          </w14:textOutline>
        </w:rPr>
        <w:t xml:space="preserve">, </w:t>
      </w:r>
      <w:r w:rsidRPr="00F94AC4">
        <w:rPr>
          <w:rFonts w:ascii="StobiSerif Regular" w:eastAsia="Calibri" w:hAnsi="StobiSerif Regular" w:cstheme="minorHAnsi"/>
          <w:shd w:val="clear" w:color="auto" w:fill="FFFFFF"/>
          <w:lang w:val="mk-MK"/>
          <w14:textOutline w14:w="0" w14:cap="flat" w14:cmpd="sng" w14:algn="ctr">
            <w14:noFill/>
            <w14:prstDash w14:val="solid"/>
            <w14:bevel/>
          </w14:textOutline>
        </w:rPr>
        <w:t xml:space="preserve"> само доколку измената се бара поради следните причини:</w:t>
      </w:r>
    </w:p>
    <w:p w14:paraId="0174564D" w14:textId="131320B5" w:rsidR="006A2950" w:rsidRPr="00F94AC4" w:rsidRDefault="006A2950" w:rsidP="00F94AC4">
      <w:pPr>
        <w:jc w:val="both"/>
        <w:rPr>
          <w:rFonts w:ascii="StobiSerif Regular" w:hAnsi="StobiSerif Regular"/>
          <w:sz w:val="22"/>
          <w:szCs w:val="22"/>
          <w:shd w:val="clear" w:color="auto" w:fill="FFFFFF"/>
        </w:rPr>
      </w:pPr>
      <w:r w:rsidRPr="00F94AC4">
        <w:rPr>
          <w:rFonts w:ascii="StobiSerif Regular" w:hAnsi="StobiSerif Regular"/>
          <w:sz w:val="22"/>
          <w:szCs w:val="22"/>
          <w:shd w:val="clear" w:color="auto" w:fill="FFFFFF"/>
          <w:lang w:val="mk-MK"/>
        </w:rPr>
        <w:lastRenderedPageBreak/>
        <w:t xml:space="preserve">                  1) промена на сопственоста и/или на операторот</w:t>
      </w:r>
      <w:r w:rsidRPr="00F94AC4">
        <w:rPr>
          <w:rFonts w:ascii="StobiSerif Regular" w:hAnsi="StobiSerif Regular"/>
          <w:sz w:val="22"/>
          <w:szCs w:val="22"/>
          <w:shd w:val="clear" w:color="auto" w:fill="FFFFFF"/>
        </w:rPr>
        <w:t>;</w:t>
      </w:r>
    </w:p>
    <w:p w14:paraId="58BC374D" w14:textId="5FDA7E3E" w:rsidR="006A2950" w:rsidRPr="00F94AC4" w:rsidRDefault="006A2950" w:rsidP="00F94AC4">
      <w:pPr>
        <w:jc w:val="both"/>
        <w:rPr>
          <w:rFonts w:ascii="StobiSerif Regular" w:hAnsi="StobiSerif Regular"/>
          <w:sz w:val="22"/>
          <w:szCs w:val="22"/>
          <w:shd w:val="clear" w:color="auto" w:fill="FFFFFF"/>
        </w:rPr>
      </w:pPr>
      <w:r w:rsidRPr="00F94AC4">
        <w:rPr>
          <w:rFonts w:ascii="StobiSerif Regular" w:hAnsi="StobiSerif Regular"/>
          <w:sz w:val="22"/>
          <w:szCs w:val="22"/>
          <w:shd w:val="clear" w:color="auto" w:fill="FFFFFF"/>
          <w:lang w:val="mk-MK"/>
        </w:rPr>
        <w:t xml:space="preserve">                  2) промена на деталите за контакт на операторот</w:t>
      </w:r>
      <w:r w:rsidRPr="00F94AC4">
        <w:rPr>
          <w:rFonts w:ascii="StobiSerif Regular" w:hAnsi="StobiSerif Regular"/>
          <w:sz w:val="22"/>
          <w:szCs w:val="22"/>
          <w:shd w:val="clear" w:color="auto" w:fill="FFFFFF"/>
        </w:rPr>
        <w:t>;</w:t>
      </w:r>
    </w:p>
    <w:p w14:paraId="45085098" w14:textId="2144CA1C" w:rsidR="006A2950" w:rsidRPr="00F94AC4" w:rsidRDefault="006A2950" w:rsidP="00F94AC4">
      <w:pPr>
        <w:jc w:val="both"/>
        <w:rPr>
          <w:rFonts w:ascii="StobiSerif Regular" w:hAnsi="StobiSerif Regular"/>
          <w:sz w:val="22"/>
          <w:szCs w:val="22"/>
          <w:shd w:val="clear" w:color="auto" w:fill="FFFFFF"/>
        </w:rPr>
      </w:pPr>
      <w:r w:rsidRPr="00F94AC4">
        <w:rPr>
          <w:rFonts w:ascii="StobiSerif Regular" w:hAnsi="StobiSerif Regular"/>
          <w:sz w:val="22"/>
          <w:szCs w:val="22"/>
          <w:shd w:val="clear" w:color="auto" w:fill="FFFFFF"/>
          <w:lang w:val="mk-MK"/>
        </w:rPr>
        <w:t xml:space="preserve">                  3)промена на кодовите или имињата на хемикалиите што се користат во инсталацијата, но  не и составот на истите</w:t>
      </w:r>
      <w:r w:rsidRPr="00F94AC4">
        <w:rPr>
          <w:rFonts w:ascii="StobiSerif Regular" w:hAnsi="StobiSerif Regular"/>
          <w:sz w:val="22"/>
          <w:szCs w:val="22"/>
          <w:shd w:val="clear" w:color="auto" w:fill="FFFFFF"/>
        </w:rPr>
        <w:t>;</w:t>
      </w:r>
    </w:p>
    <w:p w14:paraId="3EFAEC3B" w14:textId="00BA7278" w:rsidR="006A2950" w:rsidRPr="00F94AC4" w:rsidRDefault="006A2950" w:rsidP="00F94AC4">
      <w:pPr>
        <w:jc w:val="both"/>
        <w:rPr>
          <w:rFonts w:ascii="StobiSerif Regular" w:hAnsi="StobiSerif Regular"/>
          <w:sz w:val="22"/>
          <w:szCs w:val="22"/>
          <w:shd w:val="clear" w:color="auto" w:fill="FFFFFF"/>
        </w:rPr>
      </w:pPr>
      <w:r w:rsidRPr="00F94AC4">
        <w:rPr>
          <w:rFonts w:ascii="StobiSerif Regular" w:hAnsi="StobiSerif Regular"/>
          <w:sz w:val="22"/>
          <w:szCs w:val="22"/>
          <w:shd w:val="clear" w:color="auto" w:fill="FFFFFF"/>
        </w:rPr>
        <w:t xml:space="preserve">           </w:t>
      </w:r>
      <w:r w:rsidR="001947C0" w:rsidRPr="00F94AC4">
        <w:rPr>
          <w:rFonts w:ascii="StobiSerif Regular" w:hAnsi="StobiSerif Regular"/>
          <w:sz w:val="22"/>
          <w:szCs w:val="22"/>
          <w:shd w:val="clear" w:color="auto" w:fill="FFFFFF"/>
        </w:rPr>
        <w:t xml:space="preserve">      </w:t>
      </w:r>
      <w:r w:rsidRPr="00F94AC4">
        <w:rPr>
          <w:rFonts w:ascii="StobiSerif Regular" w:hAnsi="StobiSerif Regular"/>
          <w:sz w:val="22"/>
          <w:szCs w:val="22"/>
          <w:shd w:val="clear" w:color="auto" w:fill="FFFFFF"/>
          <w:lang w:val="mk-MK"/>
        </w:rPr>
        <w:t xml:space="preserve"> </w:t>
      </w:r>
      <w:r w:rsidR="001947C0" w:rsidRPr="00F94AC4">
        <w:rPr>
          <w:rFonts w:ascii="StobiSerif Regular" w:hAnsi="StobiSerif Regular"/>
          <w:sz w:val="22"/>
          <w:szCs w:val="22"/>
          <w:shd w:val="clear" w:color="auto" w:fill="FFFFFF"/>
        </w:rPr>
        <w:t>4</w:t>
      </w:r>
      <w:r w:rsidRPr="00F94AC4">
        <w:rPr>
          <w:rFonts w:ascii="StobiSerif Regular" w:hAnsi="StobiSerif Regular"/>
          <w:sz w:val="22"/>
          <w:szCs w:val="22"/>
          <w:shd w:val="clear" w:color="auto" w:fill="FFFFFF"/>
          <w:lang w:val="mk-MK"/>
        </w:rPr>
        <w:t xml:space="preserve">) </w:t>
      </w:r>
      <w:r w:rsidR="00856C70" w:rsidRPr="00F94AC4">
        <w:rPr>
          <w:rFonts w:ascii="StobiSerif Regular" w:hAnsi="StobiSerif Regular"/>
          <w:sz w:val="22"/>
          <w:szCs w:val="22"/>
          <w:shd w:val="clear" w:color="auto" w:fill="FFFFFF"/>
          <w:lang w:val="mk-MK"/>
        </w:rPr>
        <w:t>промена на имињата на помошната опрема или нивниот број, но таквата промена да не предизвика промена во условите во дозволата</w:t>
      </w:r>
      <w:r w:rsidR="00856C70" w:rsidRPr="00F94AC4">
        <w:rPr>
          <w:rFonts w:ascii="StobiSerif Regular" w:hAnsi="StobiSerif Regular"/>
          <w:sz w:val="22"/>
          <w:szCs w:val="22"/>
          <w:shd w:val="clear" w:color="auto" w:fill="FFFFFF"/>
        </w:rPr>
        <w:t>;</w:t>
      </w:r>
    </w:p>
    <w:p w14:paraId="6C729D6B" w14:textId="4FE29BB7" w:rsidR="00B45090" w:rsidRPr="00F94AC4" w:rsidRDefault="00856C70" w:rsidP="00F94AC4">
      <w:pPr>
        <w:jc w:val="both"/>
        <w:rPr>
          <w:rFonts w:ascii="StobiSerif Regular" w:hAnsi="StobiSerif Regular"/>
          <w:sz w:val="22"/>
          <w:szCs w:val="22"/>
          <w:shd w:val="clear" w:color="auto" w:fill="FFFFFF"/>
        </w:rPr>
      </w:pPr>
      <w:r w:rsidRPr="00F94AC4">
        <w:rPr>
          <w:rFonts w:ascii="StobiSerif Regular" w:hAnsi="StobiSerif Regular"/>
          <w:sz w:val="22"/>
          <w:szCs w:val="22"/>
          <w:shd w:val="clear" w:color="auto" w:fill="FFFFFF"/>
          <w:lang w:val="mk-MK"/>
        </w:rPr>
        <w:t xml:space="preserve">           </w:t>
      </w:r>
    </w:p>
    <w:p w14:paraId="1F0E06E7" w14:textId="5B331032" w:rsidR="00856C70" w:rsidRPr="00F94AC4" w:rsidRDefault="00856C70" w:rsidP="00C67C52">
      <w:pPr>
        <w:pStyle w:val="Default"/>
        <w:spacing w:after="240"/>
        <w:jc w:val="both"/>
        <w:rPr>
          <w:rFonts w:ascii="StobiSerif Regular" w:eastAsia="Calibri" w:hAnsi="StobiSerif Regular" w:cstheme="minorHAnsi"/>
          <w:shd w:val="clear" w:color="auto" w:fill="FFFFFF"/>
          <w14:textOutline w14:w="0" w14:cap="flat" w14:cmpd="sng" w14:algn="ctr">
            <w14:noFill/>
            <w14:prstDash w14:val="solid"/>
            <w14:bevel/>
          </w14:textOutline>
        </w:rPr>
      </w:pPr>
      <w:r w:rsidRPr="00F94AC4">
        <w:rPr>
          <w:rFonts w:ascii="StobiSerif Regular" w:eastAsia="Calibri" w:hAnsi="StobiSerif Regular" w:cstheme="minorHAnsi"/>
          <w:shd w:val="clear" w:color="auto" w:fill="FFFFFF"/>
          <w:lang w:val="mk-MK"/>
          <w14:textOutline w14:w="0" w14:cap="flat" w14:cmpd="sng" w14:algn="ctr">
            <w14:noFill/>
            <w14:prstDash w14:val="solid"/>
            <w14:bevel/>
          </w14:textOutline>
        </w:rPr>
        <w:t xml:space="preserve">(2) Стручниот орган, доколку утврди дека се исполнети условите од став (1) на овој член е должен во рок </w:t>
      </w:r>
      <w:r w:rsidRPr="00A21A18">
        <w:rPr>
          <w:rFonts w:ascii="StobiSerif Regular" w:eastAsia="Calibri" w:hAnsi="StobiSerif Regular" w:cstheme="minorHAnsi"/>
          <w:shd w:val="clear" w:color="auto" w:fill="FFFFFF"/>
          <w:lang w:val="mk-MK"/>
          <w14:textOutline w14:w="0" w14:cap="flat" w14:cmpd="sng" w14:algn="ctr">
            <w14:noFill/>
            <w14:prstDash w14:val="solid"/>
            <w14:bevel/>
          </w14:textOutline>
        </w:rPr>
        <w:t>од 30 дена</w:t>
      </w:r>
      <w:r w:rsidRPr="00F94AC4">
        <w:rPr>
          <w:rFonts w:ascii="StobiSerif Regular" w:eastAsia="Calibri" w:hAnsi="StobiSerif Regular" w:cstheme="minorHAnsi"/>
          <w:shd w:val="clear" w:color="auto" w:fill="FFFFFF"/>
          <w:lang w:val="mk-MK"/>
          <w14:textOutline w14:w="0" w14:cap="flat" w14:cmpd="sng" w14:algn="ctr">
            <w14:noFill/>
            <w14:prstDash w14:val="solid"/>
            <w14:bevel/>
          </w14:textOutline>
        </w:rPr>
        <w:t xml:space="preserve"> да донесе решение за измена на дозволата во </w:t>
      </w:r>
      <w:r w:rsidR="00DE0303">
        <w:rPr>
          <w:rFonts w:ascii="StobiSerif Regular" w:eastAsia="Calibri" w:hAnsi="StobiSerif Regular" w:cstheme="minorHAnsi"/>
          <w:shd w:val="clear" w:color="auto" w:fill="FFFFFF"/>
          <w:lang w:val="mk-MK"/>
          <w14:textOutline w14:w="0" w14:cap="flat" w14:cmpd="sng" w14:algn="ctr">
            <w14:noFill/>
            <w14:prstDash w14:val="solid"/>
            <w14:bevel/>
          </w14:textOutline>
        </w:rPr>
        <w:t>скратена</w:t>
      </w:r>
      <w:r w:rsidRPr="00F94AC4">
        <w:rPr>
          <w:rFonts w:ascii="StobiSerif Regular" w:eastAsia="Calibri" w:hAnsi="StobiSerif Regular" w:cstheme="minorHAnsi"/>
          <w:shd w:val="clear" w:color="auto" w:fill="FFFFFF"/>
          <w:lang w:val="mk-MK"/>
          <w14:textOutline w14:w="0" w14:cap="flat" w14:cmpd="sng" w14:algn="ctr">
            <w14:noFill/>
            <w14:prstDash w14:val="solid"/>
            <w14:bevel/>
          </w14:textOutline>
        </w:rPr>
        <w:t xml:space="preserve"> постапка</w:t>
      </w:r>
      <w:r w:rsidR="00110BDD">
        <w:rPr>
          <w:rFonts w:ascii="StobiSerif Regular" w:eastAsia="Calibri" w:hAnsi="StobiSerif Regular" w:cstheme="minorHAnsi"/>
          <w:shd w:val="clear" w:color="auto" w:fill="FFFFFF"/>
          <w:lang w:val="mk-MK"/>
          <w14:textOutline w14:w="0" w14:cap="flat" w14:cmpd="sng" w14:algn="ctr">
            <w14:noFill/>
            <w14:prstDash w14:val="solid"/>
            <w14:bevel/>
          </w14:textOutline>
        </w:rPr>
        <w:t xml:space="preserve">. А-интегрираната еколошка дозвола </w:t>
      </w:r>
      <w:r w:rsidR="00382267" w:rsidRPr="00F94AC4">
        <w:rPr>
          <w:rFonts w:ascii="StobiSerif Regular" w:eastAsia="Calibri" w:hAnsi="StobiSerif Regular" w:cstheme="minorHAnsi"/>
          <w:shd w:val="clear" w:color="auto" w:fill="FFFFFF"/>
          <w14:textOutline w14:w="0" w14:cap="flat" w14:cmpd="sng" w14:algn="ctr">
            <w14:noFill/>
            <w14:prstDash w14:val="solid"/>
            <w14:bevel/>
          </w14:textOutline>
        </w:rPr>
        <w:t xml:space="preserve">електронски </w:t>
      </w:r>
      <w:r w:rsidR="0057769B" w:rsidRPr="00F94AC4">
        <w:rPr>
          <w:rFonts w:ascii="StobiSerif Regular" w:eastAsia="Calibri" w:hAnsi="StobiSerif Regular" w:cstheme="minorHAnsi"/>
          <w:shd w:val="clear" w:color="auto" w:fill="FFFFFF"/>
          <w:lang w:val="mk-MK"/>
          <w14:textOutline w14:w="0" w14:cap="flat" w14:cmpd="sng" w14:algn="ctr">
            <w14:noFill/>
            <w14:prstDash w14:val="solid"/>
            <w14:bevel/>
          </w14:textOutline>
        </w:rPr>
        <w:t>се</w:t>
      </w:r>
      <w:r w:rsidR="00382267" w:rsidRPr="00F94AC4">
        <w:rPr>
          <w:rFonts w:ascii="StobiSerif Regular" w:eastAsia="Calibri" w:hAnsi="StobiSerif Regular" w:cstheme="minorHAnsi"/>
          <w:shd w:val="clear" w:color="auto" w:fill="FFFFFF"/>
          <w14:textOutline w14:w="0" w14:cap="flat" w14:cmpd="sng" w14:algn="ctr">
            <w14:noFill/>
            <w14:prstDash w14:val="solid"/>
            <w14:bevel/>
          </w14:textOutline>
        </w:rPr>
        <w:t xml:space="preserve"> доставува до операторот, градоначалникот на општината или градоначалникот на град</w:t>
      </w:r>
      <w:r w:rsidR="00382267" w:rsidRPr="00F94AC4">
        <w:rPr>
          <w:rFonts w:ascii="StobiSerif Regular" w:eastAsia="Calibri" w:hAnsi="StobiSerif Regular" w:cstheme="minorHAnsi"/>
          <w:shd w:val="clear" w:color="auto" w:fill="FFFFFF"/>
          <w:lang w:val="mk-MK"/>
          <w14:textOutline w14:w="0" w14:cap="flat" w14:cmpd="sng" w14:algn="ctr">
            <w14:noFill/>
            <w14:prstDash w14:val="solid"/>
            <w14:bevel/>
          </w14:textOutline>
        </w:rPr>
        <w:t xml:space="preserve"> </w:t>
      </w:r>
      <w:r w:rsidR="00382267" w:rsidRPr="00F94AC4">
        <w:rPr>
          <w:rFonts w:ascii="StobiSerif Regular" w:eastAsia="Calibri" w:hAnsi="StobiSerif Regular" w:cstheme="minorHAnsi"/>
          <w:shd w:val="clear" w:color="auto" w:fill="FFFFFF"/>
          <w14:textOutline w14:w="0" w14:cap="flat" w14:cmpd="sng" w14:algn="ctr">
            <w14:noFill/>
            <w14:prstDash w14:val="solid"/>
            <w14:bevel/>
          </w14:textOutline>
        </w:rPr>
        <w:t>Скопје на чие подрачје се наоѓа инсталацијата и до Државниот инспекторатот за животна средина.</w:t>
      </w:r>
    </w:p>
    <w:p w14:paraId="25A18445" w14:textId="1E105411" w:rsidR="00856C70" w:rsidRDefault="00856C70" w:rsidP="00C67C52">
      <w:pPr>
        <w:pStyle w:val="Default"/>
        <w:spacing w:after="240"/>
        <w:jc w:val="both"/>
        <w:rPr>
          <w:rFonts w:ascii="StobiSerif Regular" w:eastAsia="Calibri" w:hAnsi="StobiSerif Regular" w:cstheme="minorHAnsi"/>
          <w:shd w:val="clear" w:color="auto" w:fill="FFFFFF"/>
          <w:lang w:val="mk-MK"/>
          <w14:textOutline w14:w="0" w14:cap="flat" w14:cmpd="sng" w14:algn="ctr">
            <w14:noFill/>
            <w14:prstDash w14:val="solid"/>
            <w14:bevel/>
          </w14:textOutline>
        </w:rPr>
      </w:pPr>
      <w:r w:rsidRPr="00F94AC4">
        <w:rPr>
          <w:rFonts w:ascii="StobiSerif Regular" w:eastAsia="Calibri" w:hAnsi="StobiSerif Regular" w:cstheme="minorHAnsi"/>
          <w:shd w:val="clear" w:color="auto" w:fill="FFFFFF"/>
          <w:lang w:val="mk-MK"/>
          <w14:textOutline w14:w="0" w14:cap="flat" w14:cmpd="sng" w14:algn="ctr">
            <w14:noFill/>
            <w14:prstDash w14:val="solid"/>
            <w14:bevel/>
          </w14:textOutline>
        </w:rPr>
        <w:t>(</w:t>
      </w:r>
      <w:r w:rsidR="001947C0" w:rsidRPr="00F94AC4">
        <w:rPr>
          <w:rFonts w:ascii="StobiSerif Regular" w:eastAsia="Calibri" w:hAnsi="StobiSerif Regular" w:cstheme="minorHAnsi"/>
          <w:shd w:val="clear" w:color="auto" w:fill="FFFFFF"/>
          <w14:textOutline w14:w="0" w14:cap="flat" w14:cmpd="sng" w14:algn="ctr">
            <w14:noFill/>
            <w14:prstDash w14:val="solid"/>
            <w14:bevel/>
          </w14:textOutline>
        </w:rPr>
        <w:t>3</w:t>
      </w:r>
      <w:r w:rsidRPr="00F94AC4">
        <w:rPr>
          <w:rFonts w:ascii="StobiSerif Regular" w:eastAsia="Calibri" w:hAnsi="StobiSerif Regular" w:cstheme="minorHAnsi"/>
          <w:shd w:val="clear" w:color="auto" w:fill="FFFFFF"/>
          <w:lang w:val="mk-MK"/>
          <w14:textOutline w14:w="0" w14:cap="flat" w14:cmpd="sng" w14:algn="ctr">
            <w14:noFill/>
            <w14:prstDash w14:val="solid"/>
            <w14:bevel/>
          </w14:textOutline>
        </w:rPr>
        <w:t>) Во рок од 7 дена од денот на издавање на решението од став (2) на овој член, Стручниот орган е должен истото да го објави на својата веб страна, како и да достави копија од истото до градоначалникот на општината или градоначалникот на град Скопје на чие подрачје се наоѓа инсталацијата и до Државниот инспекторат за животната средина.</w:t>
      </w:r>
    </w:p>
    <w:p w14:paraId="7375CDFD" w14:textId="66909151" w:rsidR="00463767" w:rsidRPr="00F94AC4" w:rsidRDefault="00463767" w:rsidP="00C67C52">
      <w:pPr>
        <w:pStyle w:val="Default"/>
        <w:spacing w:after="240"/>
        <w:jc w:val="both"/>
        <w:rPr>
          <w:rFonts w:ascii="StobiSerif Regular" w:eastAsia="Calibri" w:hAnsi="StobiSerif Regular" w:cstheme="minorHAnsi"/>
          <w:shd w:val="clear" w:color="auto" w:fill="FFFFFF"/>
          <w:lang w:val="mk-MK"/>
          <w14:textOutline w14:w="0" w14:cap="flat" w14:cmpd="sng" w14:algn="ctr">
            <w14:noFill/>
            <w14:prstDash w14:val="solid"/>
            <w14:bevel/>
          </w14:textOutline>
        </w:rPr>
      </w:pPr>
      <w:r w:rsidRPr="00F94AC4">
        <w:rPr>
          <w:rFonts w:ascii="StobiSerif Regular" w:eastAsia="Calibri" w:hAnsi="StobiSerif Regular" w:cstheme="minorHAnsi"/>
          <w:shd w:val="clear" w:color="auto" w:fill="FFFFFF"/>
          <w:lang w:val="mk-MK"/>
          <w14:textOutline w14:w="0" w14:cap="flat" w14:cmpd="sng" w14:algn="ctr">
            <w14:noFill/>
            <w14:prstDash w14:val="solid"/>
            <w14:bevel/>
          </w14:textOutline>
        </w:rPr>
        <w:t>(</w:t>
      </w:r>
      <w:r>
        <w:rPr>
          <w:rFonts w:ascii="StobiSerif Regular" w:eastAsia="Calibri" w:hAnsi="StobiSerif Regular" w:cstheme="minorHAnsi"/>
          <w:shd w:val="clear" w:color="auto" w:fill="FFFFFF"/>
          <w:lang w:val="mk-MK"/>
          <w14:textOutline w14:w="0" w14:cap="flat" w14:cmpd="sng" w14:algn="ctr">
            <w14:noFill/>
            <w14:prstDash w14:val="solid"/>
            <w14:bevel/>
          </w14:textOutline>
        </w:rPr>
        <w:t>4</w:t>
      </w:r>
      <w:r w:rsidRPr="00F94AC4">
        <w:rPr>
          <w:rFonts w:ascii="StobiSerif Regular" w:eastAsia="Calibri" w:hAnsi="StobiSerif Regular" w:cstheme="minorHAnsi"/>
          <w:shd w:val="clear" w:color="auto" w:fill="FFFFFF"/>
          <w:lang w:val="mk-MK"/>
          <w14:textOutline w14:w="0" w14:cap="flat" w14:cmpd="sng" w14:algn="ctr">
            <w14:noFill/>
            <w14:prstDash w14:val="solid"/>
            <w14:bevel/>
          </w14:textOutline>
        </w:rPr>
        <w:t>)</w:t>
      </w:r>
      <w:r>
        <w:rPr>
          <w:rFonts w:ascii="StobiSerif Regular" w:eastAsia="Calibri" w:hAnsi="StobiSerif Regular" w:cstheme="minorHAnsi"/>
          <w:shd w:val="clear" w:color="auto" w:fill="FFFFFF"/>
          <w:lang w:val="mk-MK"/>
          <w14:textOutline w14:w="0" w14:cap="flat" w14:cmpd="sng" w14:algn="ctr">
            <w14:noFill/>
            <w14:prstDash w14:val="solid"/>
            <w14:bevel/>
          </w14:textOutline>
        </w:rPr>
        <w:t xml:space="preserve"> </w:t>
      </w:r>
      <w:r w:rsidR="00690221">
        <w:rPr>
          <w:rFonts w:ascii="StobiSerif Regular" w:eastAsia="Calibri" w:hAnsi="StobiSerif Regular" w:cstheme="minorHAnsi"/>
          <w:shd w:val="clear" w:color="auto" w:fill="FFFFFF"/>
          <w:lang w:val="mk-MK"/>
          <w14:textOutline w14:w="0" w14:cap="flat" w14:cmpd="sng" w14:algn="ctr">
            <w14:noFill/>
            <w14:prstDash w14:val="solid"/>
            <w14:bevel/>
          </w14:textOutline>
        </w:rPr>
        <w:t>Министерот ги пропишува начинот и постапката за измена на дозволата во поедноставена постапка (пренос).</w:t>
      </w:r>
    </w:p>
    <w:p w14:paraId="1CF0841C" w14:textId="77777777" w:rsidR="003764ED" w:rsidRPr="00F94AC4" w:rsidRDefault="003764ED" w:rsidP="00C67C52">
      <w:pPr>
        <w:pStyle w:val="Default"/>
        <w:jc w:val="both"/>
        <w:rPr>
          <w:rFonts w:ascii="StobiSerif Regular" w:eastAsia="Calibri" w:hAnsi="StobiSerif Regular" w:cstheme="minorHAnsi"/>
          <w:shd w:val="clear" w:color="auto" w:fill="FFFFFF"/>
          <w14:textOutline w14:w="0" w14:cap="flat" w14:cmpd="sng" w14:algn="ctr">
            <w14:noFill/>
            <w14:prstDash w14:val="solid"/>
            <w14:bevel/>
          </w14:textOutline>
        </w:rPr>
      </w:pPr>
    </w:p>
    <w:p w14:paraId="7309FF66" w14:textId="18726907" w:rsidR="003764ED" w:rsidRPr="00C67C52" w:rsidRDefault="003764ED" w:rsidP="00C67C52">
      <w:pPr>
        <w:pStyle w:val="Default"/>
        <w:jc w:val="center"/>
        <w:rPr>
          <w:rFonts w:ascii="StobiSerif Regular" w:eastAsia="Calibri" w:hAnsi="StobiSerif Regular" w:cstheme="minorHAnsi"/>
          <w:b/>
          <w:bCs/>
          <w:shd w:val="clear" w:color="auto" w:fill="FFFFFF"/>
          <w14:textOutline w14:w="0" w14:cap="flat" w14:cmpd="sng" w14:algn="ctr">
            <w14:noFill/>
            <w14:prstDash w14:val="solid"/>
            <w14:bevel/>
          </w14:textOutline>
        </w:rPr>
      </w:pPr>
      <w:r w:rsidRPr="00F94AC4">
        <w:rPr>
          <w:rFonts w:ascii="StobiSerif Regular" w:eastAsia="Calibri" w:hAnsi="StobiSerif Regular" w:cstheme="minorHAnsi"/>
          <w:b/>
          <w:bCs/>
          <w:shd w:val="clear" w:color="auto" w:fill="FFFFFF"/>
          <w14:textOutline w14:w="0" w14:cap="flat" w14:cmpd="sng" w14:algn="ctr">
            <w14:noFill/>
            <w14:prstDash w14:val="solid"/>
            <w14:bevel/>
          </w14:textOutline>
        </w:rPr>
        <w:t xml:space="preserve">Член </w:t>
      </w:r>
      <w:r w:rsidR="003660FC" w:rsidRPr="00F94AC4">
        <w:rPr>
          <w:rFonts w:ascii="StobiSerif Regular" w:eastAsia="Calibri" w:hAnsi="StobiSerif Regular" w:cstheme="minorHAnsi"/>
          <w:b/>
          <w:bCs/>
          <w:shd w:val="clear" w:color="auto" w:fill="FFFFFF"/>
          <w14:textOutline w14:w="0" w14:cap="flat" w14:cmpd="sng" w14:algn="ctr">
            <w14:noFill/>
            <w14:prstDash w14:val="solid"/>
            <w14:bevel/>
          </w14:textOutline>
        </w:rPr>
        <w:t>49</w:t>
      </w:r>
    </w:p>
    <w:p w14:paraId="6197F266" w14:textId="46097AB9" w:rsidR="003764ED" w:rsidRDefault="003764ED" w:rsidP="00C67C52">
      <w:pPr>
        <w:pStyle w:val="Default"/>
        <w:jc w:val="center"/>
        <w:rPr>
          <w:rFonts w:ascii="StobiSerif Regular" w:eastAsia="Calibri" w:hAnsi="StobiSerif Regular" w:cstheme="minorHAnsi"/>
          <w:b/>
          <w:bCs/>
          <w:shd w:val="clear" w:color="auto" w:fill="FFFFFF"/>
          <w14:textOutline w14:w="0" w14:cap="flat" w14:cmpd="sng" w14:algn="ctr">
            <w14:noFill/>
            <w14:prstDash w14:val="solid"/>
            <w14:bevel/>
          </w14:textOutline>
        </w:rPr>
      </w:pPr>
      <w:r w:rsidRPr="00F94AC4">
        <w:rPr>
          <w:rFonts w:ascii="StobiSerif Regular" w:eastAsia="Calibri" w:hAnsi="StobiSerif Regular" w:cstheme="minorHAnsi"/>
          <w:b/>
          <w:bCs/>
          <w:shd w:val="clear" w:color="auto" w:fill="FFFFFF"/>
          <w14:textOutline w14:w="0" w14:cap="flat" w14:cmpd="sng" w14:algn="ctr">
            <w14:noFill/>
            <w14:prstDash w14:val="solid"/>
            <w14:bevel/>
          </w14:textOutline>
        </w:rPr>
        <w:t>Одземање на</w:t>
      </w:r>
      <w:r w:rsidR="00485A1F" w:rsidRPr="00F94AC4">
        <w:rPr>
          <w:rFonts w:ascii="StobiSerif Regular" w:eastAsia="Calibri" w:hAnsi="StobiSerif Regular" w:cstheme="minorHAnsi"/>
          <w:b/>
          <w:bCs/>
          <w:shd w:val="clear" w:color="auto" w:fill="FFFFFF"/>
          <w:lang w:val="mk-MK"/>
          <w14:textOutline w14:w="0" w14:cap="flat" w14:cmpd="sng" w14:algn="ctr">
            <w14:noFill/>
            <w14:prstDash w14:val="solid"/>
            <w14:bevel/>
          </w14:textOutline>
        </w:rPr>
        <w:t xml:space="preserve"> А-интегрирана</w:t>
      </w:r>
      <w:r w:rsidRPr="00F94AC4">
        <w:rPr>
          <w:rFonts w:ascii="StobiSerif Regular" w:eastAsia="Calibri" w:hAnsi="StobiSerif Regular" w:cstheme="minorHAnsi"/>
          <w:b/>
          <w:bCs/>
          <w:shd w:val="clear" w:color="auto" w:fill="FFFFFF"/>
          <w14:textOutline w14:w="0" w14:cap="flat" w14:cmpd="sng" w14:algn="ctr">
            <w14:noFill/>
            <w14:prstDash w14:val="solid"/>
            <w14:bevel/>
          </w14:textOutline>
        </w:rPr>
        <w:t xml:space="preserve"> еколошка дозвола</w:t>
      </w:r>
    </w:p>
    <w:p w14:paraId="74B5F514" w14:textId="77777777" w:rsidR="00EE0465" w:rsidRPr="00F94AC4" w:rsidRDefault="00EE0465" w:rsidP="00C67C52">
      <w:pPr>
        <w:pStyle w:val="Default"/>
        <w:jc w:val="center"/>
        <w:rPr>
          <w:rFonts w:ascii="StobiSerif Regular" w:eastAsia="Calibri" w:hAnsi="StobiSerif Regular" w:cstheme="minorHAnsi"/>
          <w:b/>
          <w:bCs/>
          <w:shd w:val="clear" w:color="auto" w:fill="FFFFFF"/>
          <w14:textOutline w14:w="0" w14:cap="flat" w14:cmpd="sng" w14:algn="ctr">
            <w14:noFill/>
            <w14:prstDash w14:val="solid"/>
            <w14:bevel/>
          </w14:textOutline>
        </w:rPr>
      </w:pPr>
    </w:p>
    <w:p w14:paraId="58AD438B" w14:textId="77777777" w:rsidR="001947C0" w:rsidRPr="00F94AC4" w:rsidRDefault="003764ED" w:rsidP="00C67C52">
      <w:pPr>
        <w:pStyle w:val="Default"/>
        <w:spacing w:after="240"/>
        <w:jc w:val="both"/>
        <w:rPr>
          <w:rFonts w:ascii="StobiSerif Regular" w:eastAsia="Calibri" w:hAnsi="StobiSerif Regular" w:cstheme="minorHAnsi"/>
          <w:color w:val="FF0000"/>
          <w:shd w:val="clear" w:color="auto" w:fill="FFFFFF"/>
          <w14:textOutline w14:w="0" w14:cap="flat" w14:cmpd="sng" w14:algn="ctr">
            <w14:noFill/>
            <w14:prstDash w14:val="solid"/>
            <w14:bevel/>
          </w14:textOutline>
        </w:rPr>
      </w:pPr>
      <w:r w:rsidRPr="00F94AC4">
        <w:rPr>
          <w:rFonts w:ascii="StobiSerif Regular" w:eastAsia="Calibri" w:hAnsi="StobiSerif Regular" w:cstheme="minorHAnsi"/>
          <w:shd w:val="clear" w:color="auto" w:fill="FFFFFF"/>
          <w14:textOutline w14:w="0" w14:cap="flat" w14:cmpd="sng" w14:algn="ctr">
            <w14:noFill/>
            <w14:prstDash w14:val="solid"/>
            <w14:bevel/>
          </w14:textOutline>
        </w:rPr>
        <w:t xml:space="preserve">(1) </w:t>
      </w:r>
      <w:r w:rsidR="00E433EA" w:rsidRPr="00F94AC4">
        <w:rPr>
          <w:rFonts w:ascii="StobiSerif Regular" w:hAnsi="StobiSerif Regular"/>
          <w:u w:color="666666"/>
          <w:shd w:val="clear" w:color="auto" w:fill="FFFFFF"/>
        </w:rPr>
        <w:t xml:space="preserve">Стручниот орган </w:t>
      </w:r>
      <w:r w:rsidRPr="00F94AC4">
        <w:rPr>
          <w:rFonts w:ascii="StobiSerif Regular" w:eastAsia="Calibri" w:hAnsi="StobiSerif Regular" w:cstheme="minorHAnsi"/>
          <w:shd w:val="clear" w:color="auto" w:fill="FFFFFF"/>
          <w14:textOutline w14:w="0" w14:cap="flat" w14:cmpd="sng" w14:algn="ctr">
            <w14:noFill/>
            <w14:prstDash w14:val="solid"/>
            <w14:bevel/>
          </w14:textOutline>
        </w:rPr>
        <w:t xml:space="preserve">може да ја одземе </w:t>
      </w:r>
      <w:r w:rsidR="00485A1F" w:rsidRPr="00F94AC4">
        <w:rPr>
          <w:rFonts w:ascii="StobiSerif Regular" w:eastAsia="Calibri" w:hAnsi="StobiSerif Regular" w:cstheme="minorHAnsi"/>
          <w:shd w:val="clear" w:color="auto" w:fill="FFFFFF"/>
          <w:lang w:val="mk-MK"/>
          <w14:textOutline w14:w="0" w14:cap="flat" w14:cmpd="sng" w14:algn="ctr">
            <w14:noFill/>
            <w14:prstDash w14:val="solid"/>
            <w14:bevel/>
          </w14:textOutline>
        </w:rPr>
        <w:t>А-</w:t>
      </w:r>
      <w:r w:rsidRPr="00F94AC4">
        <w:rPr>
          <w:rFonts w:ascii="StobiSerif Regular" w:eastAsia="Calibri" w:hAnsi="StobiSerif Regular" w:cstheme="minorHAnsi"/>
          <w:shd w:val="clear" w:color="auto" w:fill="FFFFFF"/>
          <w14:textOutline w14:w="0" w14:cap="flat" w14:cmpd="sng" w14:algn="ctr">
            <w14:noFill/>
            <w14:prstDash w14:val="solid"/>
            <w14:bevel/>
          </w14:textOutline>
        </w:rPr>
        <w:t>интегриран</w:t>
      </w:r>
      <w:r w:rsidR="00ED61C4" w:rsidRPr="00F94AC4">
        <w:rPr>
          <w:rFonts w:ascii="StobiSerif Regular" w:eastAsia="Calibri" w:hAnsi="StobiSerif Regular" w:cstheme="minorHAnsi"/>
          <w:shd w:val="clear" w:color="auto" w:fill="FFFFFF"/>
          <w14:textOutline w14:w="0" w14:cap="flat" w14:cmpd="sng" w14:algn="ctr">
            <w14:noFill/>
            <w14:prstDash w14:val="solid"/>
            <w14:bevel/>
          </w14:textOutline>
        </w:rPr>
        <w:t>ата дозвола.</w:t>
      </w:r>
    </w:p>
    <w:p w14:paraId="3ED5DBF0" w14:textId="26CB5461" w:rsidR="001947C0" w:rsidRPr="00F94AC4" w:rsidRDefault="003764ED" w:rsidP="00C67C52">
      <w:pPr>
        <w:pStyle w:val="Default"/>
        <w:spacing w:after="240"/>
        <w:jc w:val="both"/>
        <w:rPr>
          <w:rFonts w:ascii="StobiSerif Regular" w:eastAsia="Calibri" w:hAnsi="StobiSerif Regular" w:cstheme="minorHAnsi"/>
          <w:color w:val="FF0000"/>
          <w:shd w:val="clear" w:color="auto" w:fill="FFFFFF"/>
          <w14:textOutline w14:w="0" w14:cap="flat" w14:cmpd="sng" w14:algn="ctr">
            <w14:noFill/>
            <w14:prstDash w14:val="solid"/>
            <w14:bevel/>
          </w14:textOutline>
        </w:rPr>
      </w:pPr>
      <w:r w:rsidRPr="00F94AC4">
        <w:rPr>
          <w:rFonts w:ascii="StobiSerif Regular" w:eastAsia="Calibri" w:hAnsi="StobiSerif Regular" w:cstheme="minorHAnsi"/>
          <w:shd w:val="clear" w:color="auto" w:fill="FFFFFF"/>
          <w14:textOutline w14:w="0" w14:cap="flat" w14:cmpd="sng" w14:algn="ctr">
            <w14:noFill/>
            <w14:prstDash w14:val="solid"/>
            <w14:bevel/>
          </w14:textOutline>
        </w:rPr>
        <w:t xml:space="preserve">(2) </w:t>
      </w:r>
      <w:r w:rsidR="00E433EA" w:rsidRPr="00F94AC4">
        <w:rPr>
          <w:rFonts w:ascii="StobiSerif Regular" w:hAnsi="StobiSerif Regular"/>
          <w:u w:color="666666"/>
          <w:shd w:val="clear" w:color="auto" w:fill="FFFFFF"/>
        </w:rPr>
        <w:t xml:space="preserve">Стручниот </w:t>
      </w:r>
      <w:r w:rsidR="004D7A2C" w:rsidRPr="00F94AC4">
        <w:rPr>
          <w:rFonts w:ascii="StobiSerif Regular" w:hAnsi="StobiSerif Regular"/>
          <w:u w:color="666666"/>
          <w:shd w:val="clear" w:color="auto" w:fill="FFFFFF"/>
        </w:rPr>
        <w:t xml:space="preserve">орган </w:t>
      </w:r>
      <w:r w:rsidR="004D7A2C" w:rsidRPr="00F94AC4">
        <w:rPr>
          <w:rFonts w:ascii="StobiSerif Regular" w:eastAsia="Calibri" w:hAnsi="StobiSerif Regular" w:cstheme="minorHAnsi"/>
          <w:shd w:val="clear" w:color="auto" w:fill="FFFFFF"/>
          <w14:textOutline w14:w="0" w14:cap="flat" w14:cmpd="sng" w14:algn="ctr">
            <w14:noFill/>
            <w14:prstDash w14:val="solid"/>
            <w14:bevel/>
          </w14:textOutline>
        </w:rPr>
        <w:t>донесува</w:t>
      </w:r>
      <w:r w:rsidRPr="00F94AC4">
        <w:rPr>
          <w:rFonts w:ascii="StobiSerif Regular" w:eastAsia="Calibri" w:hAnsi="StobiSerif Regular" w:cstheme="minorHAnsi"/>
          <w:shd w:val="clear" w:color="auto" w:fill="FFFFFF"/>
          <w14:textOutline w14:w="0" w14:cap="flat" w14:cmpd="sng" w14:algn="ctr">
            <w14:noFill/>
            <w14:prstDash w14:val="solid"/>
            <w14:bevel/>
          </w14:textOutline>
        </w:rPr>
        <w:t xml:space="preserve"> решение за</w:t>
      </w:r>
      <w:r w:rsidR="00ED61C4" w:rsidRPr="00F94AC4">
        <w:rPr>
          <w:rFonts w:ascii="StobiSerif Regular" w:eastAsia="Calibri" w:hAnsi="StobiSerif Regular" w:cstheme="minorHAnsi"/>
          <w:shd w:val="clear" w:color="auto" w:fill="FFFFFF"/>
          <w14:textOutline w14:w="0" w14:cap="flat" w14:cmpd="sng" w14:algn="ctr">
            <w14:noFill/>
            <w14:prstDash w14:val="solid"/>
            <w14:bevel/>
          </w14:textOutline>
        </w:rPr>
        <w:t xml:space="preserve"> </w:t>
      </w:r>
      <w:r w:rsidRPr="00F94AC4">
        <w:rPr>
          <w:rFonts w:ascii="StobiSerif Regular" w:eastAsia="Calibri" w:hAnsi="StobiSerif Regular" w:cstheme="minorHAnsi"/>
          <w:shd w:val="clear" w:color="auto" w:fill="FFFFFF"/>
          <w14:textOutline w14:w="0" w14:cap="flat" w14:cmpd="sng" w14:algn="ctr">
            <w14:noFill/>
            <w14:prstDash w14:val="solid"/>
            <w14:bevel/>
          </w14:textOutline>
        </w:rPr>
        <w:t xml:space="preserve">одземање на </w:t>
      </w:r>
      <w:r w:rsidR="006D52EF">
        <w:rPr>
          <w:rFonts w:ascii="StobiSerif Regular" w:eastAsia="Calibri" w:hAnsi="StobiSerif Regular" w:cstheme="minorHAnsi"/>
          <w:shd w:val="clear" w:color="auto" w:fill="FFFFFF"/>
          <w:lang w:val="mk-MK"/>
          <w14:textOutline w14:w="0" w14:cap="flat" w14:cmpd="sng" w14:algn="ctr">
            <w14:noFill/>
            <w14:prstDash w14:val="solid"/>
            <w14:bevel/>
          </w14:textOutline>
        </w:rPr>
        <w:t>А-</w:t>
      </w:r>
      <w:r w:rsidRPr="00F94AC4">
        <w:rPr>
          <w:rFonts w:ascii="StobiSerif Regular" w:eastAsia="Calibri" w:hAnsi="StobiSerif Regular" w:cstheme="minorHAnsi"/>
          <w:shd w:val="clear" w:color="auto" w:fill="FFFFFF"/>
          <w14:textOutline w14:w="0" w14:cap="flat" w14:cmpd="sng" w14:algn="ctr">
            <w14:noFill/>
            <w14:prstDash w14:val="solid"/>
            <w14:bevel/>
          </w14:textOutline>
        </w:rPr>
        <w:t>интегрирана еколошка дозвола, во следните случаи:</w:t>
      </w:r>
    </w:p>
    <w:p w14:paraId="697C0B0A" w14:textId="5323C0AB" w:rsidR="003764ED" w:rsidRPr="00F94AC4" w:rsidRDefault="00ED42E5" w:rsidP="00C67C52">
      <w:pPr>
        <w:pStyle w:val="Default"/>
        <w:spacing w:after="240"/>
        <w:jc w:val="both"/>
        <w:rPr>
          <w:rFonts w:ascii="StobiSerif Regular" w:eastAsia="Calibri" w:hAnsi="StobiSerif Regular" w:cstheme="minorHAnsi"/>
          <w:color w:val="FF0000"/>
          <w:shd w:val="clear" w:color="auto" w:fill="FFFFFF"/>
          <w14:textOutline w14:w="0" w14:cap="flat" w14:cmpd="sng" w14:algn="ctr">
            <w14:noFill/>
            <w14:prstDash w14:val="solid"/>
            <w14:bevel/>
          </w14:textOutline>
        </w:rPr>
      </w:pPr>
      <w:r w:rsidRPr="00F94AC4">
        <w:rPr>
          <w:rFonts w:ascii="StobiSerif Regular" w:eastAsia="Calibri" w:hAnsi="StobiSerif Regular" w:cstheme="minorHAnsi"/>
          <w:shd w:val="clear" w:color="auto" w:fill="FFFFFF"/>
          <w:lang w:val="mk-MK"/>
          <w14:textOutline w14:w="0" w14:cap="flat" w14:cmpd="sng" w14:algn="ctr">
            <w14:noFill/>
            <w14:prstDash w14:val="solid"/>
            <w14:bevel/>
          </w14:textOutline>
        </w:rPr>
        <w:t>(</w:t>
      </w:r>
      <w:r w:rsidR="00613AD5" w:rsidRPr="00F94AC4">
        <w:rPr>
          <w:rFonts w:ascii="StobiSerif Regular" w:eastAsia="Calibri" w:hAnsi="StobiSerif Regular" w:cstheme="minorHAnsi"/>
          <w:shd w:val="clear" w:color="auto" w:fill="FFFFFF"/>
          <w:lang w:val="mk-MK"/>
          <w14:textOutline w14:w="0" w14:cap="flat" w14:cmpd="sng" w14:algn="ctr">
            <w14:noFill/>
            <w14:prstDash w14:val="solid"/>
            <w14:bevel/>
          </w14:textOutline>
        </w:rPr>
        <w:t xml:space="preserve">а) </w:t>
      </w:r>
      <w:r w:rsidR="003764ED" w:rsidRPr="00F94AC4">
        <w:rPr>
          <w:rFonts w:ascii="StobiSerif Regular" w:eastAsia="Calibri" w:hAnsi="StobiSerif Regular" w:cstheme="minorHAnsi"/>
          <w:shd w:val="clear" w:color="auto" w:fill="FFFFFF"/>
          <w14:textOutline w14:w="0" w14:cap="flat" w14:cmpd="sng" w14:algn="ctr">
            <w14:noFill/>
            <w14:prstDash w14:val="solid"/>
            <w14:bevel/>
          </w14:textOutline>
        </w:rPr>
        <w:t>на</w:t>
      </w:r>
      <w:r w:rsidR="00690221">
        <w:rPr>
          <w:rFonts w:ascii="StobiSerif Regular" w:eastAsia="Calibri" w:hAnsi="StobiSerif Regular" w:cstheme="minorHAnsi"/>
          <w:shd w:val="clear" w:color="auto" w:fill="FFFFFF"/>
          <w:lang w:val="mk-MK"/>
          <w14:textOutline w14:w="0" w14:cap="flat" w14:cmpd="sng" w14:algn="ctr">
            <w14:noFill/>
            <w14:prstDash w14:val="solid"/>
            <w14:bevel/>
          </w14:textOutline>
        </w:rPr>
        <w:t xml:space="preserve"> </w:t>
      </w:r>
      <w:r w:rsidR="003764ED" w:rsidRPr="00F94AC4">
        <w:rPr>
          <w:rFonts w:ascii="StobiSerif Regular" w:eastAsia="Calibri" w:hAnsi="StobiSerif Regular" w:cstheme="minorHAnsi"/>
          <w:shd w:val="clear" w:color="auto" w:fill="FFFFFF"/>
          <w14:textOutline w14:w="0" w14:cap="flat" w14:cmpd="sng" w14:algn="ctr">
            <w14:noFill/>
            <w14:prstDash w14:val="solid"/>
            <w14:bevel/>
          </w14:textOutline>
        </w:rPr>
        <w:t xml:space="preserve"> барање на операторот</w:t>
      </w:r>
      <w:r w:rsidR="001947C0" w:rsidRPr="00F94AC4">
        <w:rPr>
          <w:rFonts w:ascii="StobiSerif Regular" w:eastAsia="Calibri" w:hAnsi="StobiSerif Regular" w:cstheme="minorHAnsi"/>
          <w:shd w:val="clear" w:color="auto" w:fill="FFFFFF"/>
          <w14:textOutline w14:w="0" w14:cap="flat" w14:cmpd="sng" w14:algn="ctr">
            <w14:noFill/>
            <w14:prstDash w14:val="solid"/>
            <w14:bevel/>
          </w14:textOutline>
        </w:rPr>
        <w:t>;</w:t>
      </w:r>
    </w:p>
    <w:p w14:paraId="3FD64443" w14:textId="2F4A09C1" w:rsidR="00613AD5" w:rsidRPr="00F94AC4" w:rsidRDefault="00ED42E5" w:rsidP="00C67C52">
      <w:pPr>
        <w:pStyle w:val="Default"/>
        <w:jc w:val="both"/>
        <w:rPr>
          <w:rFonts w:ascii="StobiSerif Regular" w:eastAsia="Calibri" w:hAnsi="StobiSerif Regular" w:cstheme="minorHAnsi"/>
          <w:shd w:val="clear" w:color="auto" w:fill="FFFFFF"/>
          <w14:textOutline w14:w="0" w14:cap="flat" w14:cmpd="sng" w14:algn="ctr">
            <w14:noFill/>
            <w14:prstDash w14:val="solid"/>
            <w14:bevel/>
          </w14:textOutline>
        </w:rPr>
      </w:pPr>
      <w:r w:rsidRPr="00F94AC4">
        <w:rPr>
          <w:rFonts w:ascii="StobiSerif Regular" w:eastAsia="Calibri" w:hAnsi="StobiSerif Regular" w:cstheme="minorHAnsi"/>
          <w:shd w:val="clear" w:color="auto" w:fill="FFFFFF"/>
          <w:lang w:val="mk-MK"/>
          <w14:textOutline w14:w="0" w14:cap="flat" w14:cmpd="sng" w14:algn="ctr">
            <w14:noFill/>
            <w14:prstDash w14:val="solid"/>
            <w14:bevel/>
          </w14:textOutline>
        </w:rPr>
        <w:t>(</w:t>
      </w:r>
      <w:r w:rsidR="00613AD5" w:rsidRPr="00F94AC4">
        <w:rPr>
          <w:rFonts w:ascii="StobiSerif Regular" w:eastAsia="Calibri" w:hAnsi="StobiSerif Regular" w:cstheme="minorHAnsi"/>
          <w:shd w:val="clear" w:color="auto" w:fill="FFFFFF"/>
          <w:lang w:val="mk-MK"/>
          <w14:textOutline w14:w="0" w14:cap="flat" w14:cmpd="sng" w14:algn="ctr">
            <w14:noFill/>
            <w14:prstDash w14:val="solid"/>
            <w14:bevel/>
          </w14:textOutline>
        </w:rPr>
        <w:t>б)</w:t>
      </w:r>
      <w:r w:rsidR="001947C0" w:rsidRPr="00F94AC4">
        <w:rPr>
          <w:rFonts w:ascii="StobiSerif Regular" w:eastAsia="Calibri" w:hAnsi="StobiSerif Regular" w:cstheme="minorHAnsi"/>
          <w:shd w:val="clear" w:color="auto" w:fill="FFFFFF"/>
          <w14:textOutline w14:w="0" w14:cap="flat" w14:cmpd="sng" w14:algn="ctr">
            <w14:noFill/>
            <w14:prstDash w14:val="solid"/>
            <w14:bevel/>
          </w14:textOutline>
        </w:rPr>
        <w:t xml:space="preserve"> </w:t>
      </w:r>
      <w:r w:rsidR="003764ED" w:rsidRPr="00F94AC4">
        <w:rPr>
          <w:rFonts w:ascii="StobiSerif Regular" w:eastAsia="Calibri" w:hAnsi="StobiSerif Regular" w:cstheme="minorHAnsi"/>
          <w:shd w:val="clear" w:color="auto" w:fill="FFFFFF"/>
          <w14:textOutline w14:w="0" w14:cap="flat" w14:cmpd="sng" w14:algn="ctr">
            <w14:noFill/>
            <w14:prstDash w14:val="solid"/>
            <w14:bevel/>
          </w14:textOutline>
        </w:rPr>
        <w:t>операторот повеќ</w:t>
      </w:r>
      <w:r w:rsidR="003764ED" w:rsidRPr="00F94AC4">
        <w:rPr>
          <w:rFonts w:ascii="StobiSerif Regular" w:eastAsia="Calibri" w:hAnsi="StobiSerif Regular" w:cs="StobiSerif Regular"/>
          <w:shd w:val="clear" w:color="auto" w:fill="FFFFFF"/>
          <w14:textOutline w14:w="0" w14:cap="flat" w14:cmpd="sng" w14:algn="ctr">
            <w14:noFill/>
            <w14:prstDash w14:val="solid"/>
            <w14:bevel/>
          </w14:textOutline>
        </w:rPr>
        <w:t>е</w:t>
      </w:r>
      <w:r w:rsidR="003764ED" w:rsidRPr="00F94AC4">
        <w:rPr>
          <w:rFonts w:ascii="StobiSerif Regular" w:eastAsia="Calibri" w:hAnsi="StobiSerif Regular" w:cstheme="minorHAnsi"/>
          <w:shd w:val="clear" w:color="auto" w:fill="FFFFFF"/>
          <w14:textOutline w14:w="0" w14:cap="flat" w14:cmpd="sng" w14:algn="ctr">
            <w14:noFill/>
            <w14:prstDash w14:val="solid"/>
            <w14:bevel/>
          </w14:textOutline>
        </w:rPr>
        <w:t xml:space="preserve"> </w:t>
      </w:r>
      <w:r w:rsidR="003764ED" w:rsidRPr="00F94AC4">
        <w:rPr>
          <w:rFonts w:ascii="StobiSerif Regular" w:eastAsia="Calibri" w:hAnsi="StobiSerif Regular" w:cs="StobiSerif Regular"/>
          <w:shd w:val="clear" w:color="auto" w:fill="FFFFFF"/>
          <w14:textOutline w14:w="0" w14:cap="flat" w14:cmpd="sng" w14:algn="ctr">
            <w14:noFill/>
            <w14:prstDash w14:val="solid"/>
            <w14:bevel/>
          </w14:textOutline>
        </w:rPr>
        <w:t>од</w:t>
      </w:r>
      <w:r w:rsidR="003764ED" w:rsidRPr="00F94AC4">
        <w:rPr>
          <w:rFonts w:ascii="StobiSerif Regular" w:eastAsia="Calibri" w:hAnsi="StobiSerif Regular" w:cstheme="minorHAnsi"/>
          <w:shd w:val="clear" w:color="auto" w:fill="FFFFFF"/>
          <w14:textOutline w14:w="0" w14:cap="flat" w14:cmpd="sng" w14:algn="ctr">
            <w14:noFill/>
            <w14:prstDash w14:val="solid"/>
            <w14:bevel/>
          </w14:textOutline>
        </w:rPr>
        <w:t xml:space="preserve"> </w:t>
      </w:r>
      <w:r w:rsidR="003764ED" w:rsidRPr="00F94AC4">
        <w:rPr>
          <w:rFonts w:ascii="StobiSerif Regular" w:eastAsia="Calibri" w:hAnsi="StobiSerif Regular" w:cs="StobiSerif Regular"/>
          <w:shd w:val="clear" w:color="auto" w:fill="FFFFFF"/>
          <w14:textOutline w14:w="0" w14:cap="flat" w14:cmpd="sng" w14:algn="ctr">
            <w14:noFill/>
            <w14:prstDash w14:val="solid"/>
            <w14:bevel/>
          </w14:textOutline>
        </w:rPr>
        <w:t>трипати</w:t>
      </w:r>
      <w:r w:rsidR="003764ED" w:rsidRPr="00F94AC4">
        <w:rPr>
          <w:rFonts w:ascii="StobiSerif Regular" w:eastAsia="Calibri" w:hAnsi="StobiSerif Regular" w:cstheme="minorHAnsi"/>
          <w:shd w:val="clear" w:color="auto" w:fill="FFFFFF"/>
          <w14:textOutline w14:w="0" w14:cap="flat" w14:cmpd="sng" w14:algn="ctr">
            <w14:noFill/>
            <w14:prstDash w14:val="solid"/>
            <w14:bevel/>
          </w14:textOutline>
        </w:rPr>
        <w:t xml:space="preserve"> </w:t>
      </w:r>
      <w:r w:rsidR="003764ED" w:rsidRPr="00F94AC4">
        <w:rPr>
          <w:rFonts w:ascii="StobiSerif Regular" w:eastAsia="Calibri" w:hAnsi="StobiSerif Regular" w:cs="StobiSerif Regular"/>
          <w:shd w:val="clear" w:color="auto" w:fill="FFFFFF"/>
          <w14:textOutline w14:w="0" w14:cap="flat" w14:cmpd="sng" w14:algn="ctr">
            <w14:noFill/>
            <w14:prstDash w14:val="solid"/>
            <w14:bevel/>
          </w14:textOutline>
        </w:rPr>
        <w:t>ги</w:t>
      </w:r>
      <w:r w:rsidR="003764ED" w:rsidRPr="00F94AC4">
        <w:rPr>
          <w:rFonts w:ascii="StobiSerif Regular" w:eastAsia="Calibri" w:hAnsi="StobiSerif Regular" w:cstheme="minorHAnsi"/>
          <w:shd w:val="clear" w:color="auto" w:fill="FFFFFF"/>
          <w14:textOutline w14:w="0" w14:cap="flat" w14:cmpd="sng" w14:algn="ctr">
            <w14:noFill/>
            <w14:prstDash w14:val="solid"/>
            <w14:bevel/>
          </w14:textOutline>
        </w:rPr>
        <w:t xml:space="preserve"> </w:t>
      </w:r>
      <w:r w:rsidR="003764ED" w:rsidRPr="00F94AC4">
        <w:rPr>
          <w:rFonts w:ascii="StobiSerif Regular" w:eastAsia="Calibri" w:hAnsi="StobiSerif Regular" w:cs="StobiSerif Regular"/>
          <w:shd w:val="clear" w:color="auto" w:fill="FFFFFF"/>
          <w14:textOutline w14:w="0" w14:cap="flat" w14:cmpd="sng" w14:algn="ctr">
            <w14:noFill/>
            <w14:prstDash w14:val="solid"/>
            <w14:bevel/>
          </w14:textOutline>
        </w:rPr>
        <w:t>прекршил</w:t>
      </w:r>
      <w:r w:rsidR="003764ED" w:rsidRPr="00F94AC4">
        <w:rPr>
          <w:rFonts w:ascii="StobiSerif Regular" w:eastAsia="Calibri" w:hAnsi="StobiSerif Regular" w:cstheme="minorHAnsi"/>
          <w:shd w:val="clear" w:color="auto" w:fill="FFFFFF"/>
          <w14:textOutline w14:w="0" w14:cap="flat" w14:cmpd="sng" w14:algn="ctr">
            <w14:noFill/>
            <w14:prstDash w14:val="solid"/>
            <w14:bevel/>
          </w14:textOutline>
        </w:rPr>
        <w:t xml:space="preserve"> </w:t>
      </w:r>
      <w:r w:rsidR="003764ED" w:rsidRPr="00F94AC4">
        <w:rPr>
          <w:rFonts w:ascii="StobiSerif Regular" w:eastAsia="Calibri" w:hAnsi="StobiSerif Regular" w:cs="StobiSerif Regular"/>
          <w:shd w:val="clear" w:color="auto" w:fill="FFFFFF"/>
          <w14:textOutline w14:w="0" w14:cap="flat" w14:cmpd="sng" w14:algn="ctr">
            <w14:noFill/>
            <w14:prstDash w14:val="solid"/>
            <w14:bevel/>
          </w14:textOutline>
        </w:rPr>
        <w:t>условите</w:t>
      </w:r>
      <w:r w:rsidR="003764ED" w:rsidRPr="00F94AC4">
        <w:rPr>
          <w:rFonts w:ascii="StobiSerif Regular" w:eastAsia="Calibri" w:hAnsi="StobiSerif Regular" w:cstheme="minorHAnsi"/>
          <w:shd w:val="clear" w:color="auto" w:fill="FFFFFF"/>
          <w14:textOutline w14:w="0" w14:cap="flat" w14:cmpd="sng" w14:algn="ctr">
            <w14:noFill/>
            <w14:prstDash w14:val="solid"/>
            <w14:bevel/>
          </w14:textOutline>
        </w:rPr>
        <w:t xml:space="preserve"> </w:t>
      </w:r>
      <w:r w:rsidR="003764ED" w:rsidRPr="00F94AC4">
        <w:rPr>
          <w:rFonts w:ascii="StobiSerif Regular" w:eastAsia="Calibri" w:hAnsi="StobiSerif Regular" w:cs="StobiSerif Regular"/>
          <w:shd w:val="clear" w:color="auto" w:fill="FFFFFF"/>
          <w14:textOutline w14:w="0" w14:cap="flat" w14:cmpd="sng" w14:algn="ctr">
            <w14:noFill/>
            <w14:prstDash w14:val="solid"/>
            <w14:bevel/>
          </w14:textOutline>
        </w:rPr>
        <w:t>утврдени</w:t>
      </w:r>
      <w:r w:rsidR="003764ED" w:rsidRPr="00F94AC4">
        <w:rPr>
          <w:rFonts w:ascii="StobiSerif Regular" w:eastAsia="Calibri" w:hAnsi="StobiSerif Regular" w:cstheme="minorHAnsi"/>
          <w:shd w:val="clear" w:color="auto" w:fill="FFFFFF"/>
          <w14:textOutline w14:w="0" w14:cap="flat" w14:cmpd="sng" w14:algn="ctr">
            <w14:noFill/>
            <w14:prstDash w14:val="solid"/>
            <w14:bevel/>
          </w14:textOutline>
        </w:rPr>
        <w:t xml:space="preserve"> </w:t>
      </w:r>
      <w:r w:rsidR="003764ED" w:rsidRPr="00F94AC4">
        <w:rPr>
          <w:rFonts w:ascii="StobiSerif Regular" w:eastAsia="Calibri" w:hAnsi="StobiSerif Regular" w:cs="StobiSerif Regular"/>
          <w:shd w:val="clear" w:color="auto" w:fill="FFFFFF"/>
          <w14:textOutline w14:w="0" w14:cap="flat" w14:cmpd="sng" w14:algn="ctr">
            <w14:noFill/>
            <w14:prstDash w14:val="solid"/>
            <w14:bevel/>
          </w14:textOutline>
        </w:rPr>
        <w:t>во</w:t>
      </w:r>
      <w:r w:rsidR="003764ED" w:rsidRPr="00F94AC4">
        <w:rPr>
          <w:rFonts w:ascii="StobiSerif Regular" w:eastAsia="Calibri" w:hAnsi="StobiSerif Regular" w:cstheme="minorHAnsi"/>
          <w:shd w:val="clear" w:color="auto" w:fill="FFFFFF"/>
          <w14:textOutline w14:w="0" w14:cap="flat" w14:cmpd="sng" w14:algn="ctr">
            <w14:noFill/>
            <w14:prstDash w14:val="solid"/>
            <w14:bevel/>
          </w14:textOutline>
        </w:rPr>
        <w:t xml:space="preserve"> </w:t>
      </w:r>
      <w:r w:rsidR="003764ED" w:rsidRPr="00F94AC4">
        <w:rPr>
          <w:rFonts w:ascii="StobiSerif Regular" w:eastAsia="Calibri" w:hAnsi="StobiSerif Regular" w:cs="StobiSerif Regular"/>
          <w:shd w:val="clear" w:color="auto" w:fill="FFFFFF"/>
          <w14:textOutline w14:w="0" w14:cap="flat" w14:cmpd="sng" w14:algn="ctr">
            <w14:noFill/>
            <w14:prstDash w14:val="solid"/>
            <w14:bevel/>
          </w14:textOutline>
        </w:rPr>
        <w:t>интегрираната</w:t>
      </w:r>
      <w:r w:rsidR="003764ED" w:rsidRPr="00F94AC4">
        <w:rPr>
          <w:rFonts w:ascii="StobiSerif Regular" w:eastAsia="Calibri" w:hAnsi="StobiSerif Regular" w:cstheme="minorHAnsi"/>
          <w:shd w:val="clear" w:color="auto" w:fill="FFFFFF"/>
          <w14:textOutline w14:w="0" w14:cap="flat" w14:cmpd="sng" w14:algn="ctr">
            <w14:noFill/>
            <w14:prstDash w14:val="solid"/>
            <w14:bevel/>
          </w14:textOutline>
        </w:rPr>
        <w:t xml:space="preserve"> </w:t>
      </w:r>
      <w:r w:rsidR="003764ED" w:rsidRPr="00F94AC4">
        <w:rPr>
          <w:rFonts w:ascii="StobiSerif Regular" w:eastAsia="Calibri" w:hAnsi="StobiSerif Regular" w:cs="StobiSerif Regular"/>
          <w:shd w:val="clear" w:color="auto" w:fill="FFFFFF"/>
          <w14:textOutline w14:w="0" w14:cap="flat" w14:cmpd="sng" w14:algn="ctr">
            <w14:noFill/>
            <w14:prstDash w14:val="solid"/>
            <w14:bevel/>
          </w14:textOutline>
        </w:rPr>
        <w:t>еколошка</w:t>
      </w:r>
      <w:r w:rsidR="003764ED" w:rsidRPr="00F94AC4">
        <w:rPr>
          <w:rFonts w:ascii="StobiSerif Regular" w:eastAsia="Calibri" w:hAnsi="StobiSerif Regular" w:cstheme="minorHAnsi"/>
          <w:shd w:val="clear" w:color="auto" w:fill="FFFFFF"/>
          <w14:textOutline w14:w="0" w14:cap="flat" w14:cmpd="sng" w14:algn="ctr">
            <w14:noFill/>
            <w14:prstDash w14:val="solid"/>
            <w14:bevel/>
          </w14:textOutline>
        </w:rPr>
        <w:t xml:space="preserve"> </w:t>
      </w:r>
      <w:r w:rsidR="003764ED" w:rsidRPr="00F94AC4">
        <w:rPr>
          <w:rFonts w:ascii="StobiSerif Regular" w:eastAsia="Calibri" w:hAnsi="StobiSerif Regular" w:cs="StobiSerif Regular"/>
          <w:shd w:val="clear" w:color="auto" w:fill="FFFFFF"/>
          <w14:textOutline w14:w="0" w14:cap="flat" w14:cmpd="sng" w14:algn="ctr">
            <w14:noFill/>
            <w14:prstDash w14:val="solid"/>
            <w14:bevel/>
          </w14:textOutline>
        </w:rPr>
        <w:t>дозвола</w:t>
      </w:r>
      <w:r w:rsidR="003764ED" w:rsidRPr="00F94AC4">
        <w:rPr>
          <w:rFonts w:ascii="StobiSerif Regular" w:eastAsia="Calibri" w:hAnsi="StobiSerif Regular" w:cstheme="minorHAnsi"/>
          <w:shd w:val="clear" w:color="auto" w:fill="FFFFFF"/>
          <w14:textOutline w14:w="0" w14:cap="flat" w14:cmpd="sng" w14:algn="ctr">
            <w14:noFill/>
            <w14:prstDash w14:val="solid"/>
            <w14:bevel/>
          </w14:textOutline>
        </w:rPr>
        <w:t xml:space="preserve">, </w:t>
      </w:r>
      <w:r w:rsidR="003764ED" w:rsidRPr="00F94AC4">
        <w:rPr>
          <w:rFonts w:ascii="StobiSerif Regular" w:eastAsia="Calibri" w:hAnsi="StobiSerif Regular" w:cs="StobiSerif Regular"/>
          <w:shd w:val="clear" w:color="auto" w:fill="FFFFFF"/>
          <w14:textOutline w14:w="0" w14:cap="flat" w14:cmpd="sng" w14:algn="ctr">
            <w14:noFill/>
            <w14:prstDash w14:val="solid"/>
            <w14:bevel/>
          </w14:textOutline>
        </w:rPr>
        <w:t>што</w:t>
      </w:r>
      <w:r w:rsidR="003764ED" w:rsidRPr="00F94AC4">
        <w:rPr>
          <w:rFonts w:ascii="StobiSerif Regular" w:eastAsia="Calibri" w:hAnsi="StobiSerif Regular" w:cstheme="minorHAnsi"/>
          <w:shd w:val="clear" w:color="auto" w:fill="FFFFFF"/>
          <w14:textOutline w14:w="0" w14:cap="flat" w14:cmpd="sng" w14:algn="ctr">
            <w14:noFill/>
            <w14:prstDash w14:val="solid"/>
            <w14:bevel/>
          </w14:textOutline>
        </w:rPr>
        <w:t xml:space="preserve"> </w:t>
      </w:r>
      <w:r w:rsidR="003764ED" w:rsidRPr="00F94AC4">
        <w:rPr>
          <w:rFonts w:ascii="StobiSerif Regular" w:eastAsia="Calibri" w:hAnsi="StobiSerif Regular" w:cs="StobiSerif Regular"/>
          <w:shd w:val="clear" w:color="auto" w:fill="FFFFFF"/>
          <w14:textOutline w14:w="0" w14:cap="flat" w14:cmpd="sng" w14:algn="ctr">
            <w14:noFill/>
            <w14:prstDash w14:val="solid"/>
            <w14:bevel/>
          </w14:textOutline>
        </w:rPr>
        <w:t>е</w:t>
      </w:r>
      <w:r w:rsidR="003764ED" w:rsidRPr="00F94AC4">
        <w:rPr>
          <w:rFonts w:ascii="StobiSerif Regular" w:eastAsia="Calibri" w:hAnsi="StobiSerif Regular" w:cstheme="minorHAnsi"/>
          <w:shd w:val="clear" w:color="auto" w:fill="FFFFFF"/>
          <w14:textOutline w14:w="0" w14:cap="flat" w14:cmpd="sng" w14:algn="ctr">
            <w14:noFill/>
            <w14:prstDash w14:val="solid"/>
            <w14:bevel/>
          </w14:textOutline>
        </w:rPr>
        <w:t xml:space="preserve"> </w:t>
      </w:r>
      <w:r w:rsidR="003764ED" w:rsidRPr="00F94AC4">
        <w:rPr>
          <w:rFonts w:ascii="StobiSerif Regular" w:eastAsia="Calibri" w:hAnsi="StobiSerif Regular" w:cs="StobiSerif Regular"/>
          <w:shd w:val="clear" w:color="auto" w:fill="FFFFFF"/>
          <w14:textOutline w14:w="0" w14:cap="flat" w14:cmpd="sng" w14:algn="ctr">
            <w14:noFill/>
            <w14:prstDash w14:val="solid"/>
            <w14:bevel/>
          </w14:textOutline>
        </w:rPr>
        <w:t>утврдено</w:t>
      </w:r>
      <w:r w:rsidR="003764ED" w:rsidRPr="00F94AC4">
        <w:rPr>
          <w:rFonts w:ascii="StobiSerif Regular" w:eastAsia="Calibri" w:hAnsi="StobiSerif Regular" w:cstheme="minorHAnsi"/>
          <w:shd w:val="clear" w:color="auto" w:fill="FFFFFF"/>
          <w14:textOutline w14:w="0" w14:cap="flat" w14:cmpd="sng" w14:algn="ctr">
            <w14:noFill/>
            <w14:prstDash w14:val="solid"/>
            <w14:bevel/>
          </w14:textOutline>
        </w:rPr>
        <w:t xml:space="preserve"> </w:t>
      </w:r>
      <w:r w:rsidR="003764ED" w:rsidRPr="00F94AC4">
        <w:rPr>
          <w:rFonts w:ascii="StobiSerif Regular" w:eastAsia="Calibri" w:hAnsi="StobiSerif Regular" w:cs="StobiSerif Regular"/>
          <w:shd w:val="clear" w:color="auto" w:fill="FFFFFF"/>
          <w14:textOutline w14:w="0" w14:cap="flat" w14:cmpd="sng" w14:algn="ctr">
            <w14:noFill/>
            <w14:prstDash w14:val="solid"/>
            <w14:bevel/>
          </w14:textOutline>
        </w:rPr>
        <w:t>со</w:t>
      </w:r>
      <w:r w:rsidR="003764ED" w:rsidRPr="00F94AC4">
        <w:rPr>
          <w:rFonts w:ascii="StobiSerif Regular" w:eastAsia="Calibri" w:hAnsi="StobiSerif Regular" w:cstheme="minorHAnsi"/>
          <w:shd w:val="clear" w:color="auto" w:fill="FFFFFF"/>
          <w14:textOutline w14:w="0" w14:cap="flat" w14:cmpd="sng" w14:algn="ctr">
            <w14:noFill/>
            <w14:prstDash w14:val="solid"/>
            <w14:bevel/>
          </w14:textOutline>
        </w:rPr>
        <w:t xml:space="preserve"> </w:t>
      </w:r>
      <w:r w:rsidR="007B10AC">
        <w:rPr>
          <w:rFonts w:ascii="StobiSerif Regular" w:eastAsia="Calibri" w:hAnsi="StobiSerif Regular" w:cs="StobiSerif Regular"/>
          <w:shd w:val="clear" w:color="auto" w:fill="FFFFFF"/>
          <w:lang w:val="mk-MK"/>
          <w14:textOutline w14:w="0" w14:cap="flat" w14:cmpd="sng" w14:algn="ctr">
            <w14:noFill/>
            <w14:prstDash w14:val="solid"/>
            <w14:bevel/>
          </w14:textOutline>
        </w:rPr>
        <w:t>записници</w:t>
      </w:r>
      <w:r w:rsidR="003764ED" w:rsidRPr="00F94AC4">
        <w:rPr>
          <w:rFonts w:ascii="StobiSerif Regular" w:eastAsia="Calibri" w:hAnsi="StobiSerif Regular" w:cstheme="minorHAnsi"/>
          <w:shd w:val="clear" w:color="auto" w:fill="FFFFFF"/>
          <w14:textOutline w14:w="0" w14:cap="flat" w14:cmpd="sng" w14:algn="ctr">
            <w14:noFill/>
            <w14:prstDash w14:val="solid"/>
            <w14:bevel/>
          </w14:textOutline>
        </w:rPr>
        <w:t xml:space="preserve"> </w:t>
      </w:r>
      <w:r w:rsidR="003764ED" w:rsidRPr="00F94AC4">
        <w:rPr>
          <w:rFonts w:ascii="StobiSerif Regular" w:eastAsia="Calibri" w:hAnsi="StobiSerif Regular" w:cs="StobiSerif Regular"/>
          <w:shd w:val="clear" w:color="auto" w:fill="FFFFFF"/>
          <w14:textOutline w14:w="0" w14:cap="flat" w14:cmpd="sng" w14:algn="ctr">
            <w14:noFill/>
            <w14:prstDash w14:val="solid"/>
            <w14:bevel/>
          </w14:textOutline>
        </w:rPr>
        <w:t>на</w:t>
      </w:r>
      <w:r w:rsidR="003764ED" w:rsidRPr="00F94AC4">
        <w:rPr>
          <w:rFonts w:ascii="StobiSerif Regular" w:eastAsia="Calibri" w:hAnsi="StobiSerif Regular" w:cstheme="minorHAnsi"/>
          <w:shd w:val="clear" w:color="auto" w:fill="FFFFFF"/>
          <w14:textOutline w14:w="0" w14:cap="flat" w14:cmpd="sng" w14:algn="ctr">
            <w14:noFill/>
            <w14:prstDash w14:val="solid"/>
            <w14:bevel/>
          </w14:textOutline>
        </w:rPr>
        <w:t xml:space="preserve"> </w:t>
      </w:r>
      <w:r w:rsidR="003764ED" w:rsidRPr="00F94AC4">
        <w:rPr>
          <w:rFonts w:ascii="StobiSerif Regular" w:eastAsia="Calibri" w:hAnsi="StobiSerif Regular" w:cs="StobiSerif Regular"/>
          <w:shd w:val="clear" w:color="auto" w:fill="FFFFFF"/>
          <w14:textOutline w14:w="0" w14:cap="flat" w14:cmpd="sng" w14:algn="ctr">
            <w14:noFill/>
            <w14:prstDash w14:val="solid"/>
            <w14:bevel/>
          </w14:textOutline>
        </w:rPr>
        <w:t>Државниот</w:t>
      </w:r>
      <w:r w:rsidR="003764ED" w:rsidRPr="00F94AC4">
        <w:rPr>
          <w:rFonts w:ascii="StobiSerif Regular" w:eastAsia="Calibri" w:hAnsi="StobiSerif Regular" w:cstheme="minorHAnsi"/>
          <w:shd w:val="clear" w:color="auto" w:fill="FFFFFF"/>
          <w14:textOutline w14:w="0" w14:cap="flat" w14:cmpd="sng" w14:algn="ctr">
            <w14:noFill/>
            <w14:prstDash w14:val="solid"/>
            <w14:bevel/>
          </w14:textOutline>
        </w:rPr>
        <w:t xml:space="preserve"> </w:t>
      </w:r>
      <w:r w:rsidR="003764ED" w:rsidRPr="00F94AC4">
        <w:rPr>
          <w:rFonts w:ascii="StobiSerif Regular" w:eastAsia="Calibri" w:hAnsi="StobiSerif Regular" w:cs="StobiSerif Regular"/>
          <w:shd w:val="clear" w:color="auto" w:fill="FFFFFF"/>
          <w14:textOutline w14:w="0" w14:cap="flat" w14:cmpd="sng" w14:algn="ctr">
            <w14:noFill/>
            <w14:prstDash w14:val="solid"/>
            <w14:bevel/>
          </w14:textOutline>
        </w:rPr>
        <w:t>инспекторат</w:t>
      </w:r>
      <w:r w:rsidR="003764ED" w:rsidRPr="00F94AC4">
        <w:rPr>
          <w:rFonts w:ascii="StobiSerif Regular" w:eastAsia="Calibri" w:hAnsi="StobiSerif Regular" w:cstheme="minorHAnsi"/>
          <w:shd w:val="clear" w:color="auto" w:fill="FFFFFF"/>
          <w14:textOutline w14:w="0" w14:cap="flat" w14:cmpd="sng" w14:algn="ctr">
            <w14:noFill/>
            <w14:prstDash w14:val="solid"/>
            <w14:bevel/>
          </w14:textOutline>
        </w:rPr>
        <w:t xml:space="preserve"> </w:t>
      </w:r>
      <w:r w:rsidR="003764ED" w:rsidRPr="00F94AC4">
        <w:rPr>
          <w:rFonts w:ascii="StobiSerif Regular" w:eastAsia="Calibri" w:hAnsi="StobiSerif Regular" w:cs="StobiSerif Regular"/>
          <w:shd w:val="clear" w:color="auto" w:fill="FFFFFF"/>
          <w14:textOutline w14:w="0" w14:cap="flat" w14:cmpd="sng" w14:algn="ctr">
            <w14:noFill/>
            <w14:prstDash w14:val="solid"/>
            <w14:bevel/>
          </w14:textOutline>
        </w:rPr>
        <w:t>за</w:t>
      </w:r>
      <w:r w:rsidR="003764ED" w:rsidRPr="00F94AC4">
        <w:rPr>
          <w:rFonts w:ascii="StobiSerif Regular" w:eastAsia="Calibri" w:hAnsi="StobiSerif Regular" w:cstheme="minorHAnsi"/>
          <w:shd w:val="clear" w:color="auto" w:fill="FFFFFF"/>
          <w14:textOutline w14:w="0" w14:cap="flat" w14:cmpd="sng" w14:algn="ctr">
            <w14:noFill/>
            <w14:prstDash w14:val="solid"/>
            <w14:bevel/>
          </w14:textOutline>
        </w:rPr>
        <w:t xml:space="preserve"> </w:t>
      </w:r>
      <w:r w:rsidR="003764ED" w:rsidRPr="00F94AC4">
        <w:rPr>
          <w:rFonts w:ascii="StobiSerif Regular" w:eastAsia="Calibri" w:hAnsi="StobiSerif Regular" w:cs="StobiSerif Regular"/>
          <w:shd w:val="clear" w:color="auto" w:fill="FFFFFF"/>
          <w14:textOutline w14:w="0" w14:cap="flat" w14:cmpd="sng" w14:algn="ctr">
            <w14:noFill/>
            <w14:prstDash w14:val="solid"/>
            <w14:bevel/>
          </w14:textOutline>
        </w:rPr>
        <w:t>животна</w:t>
      </w:r>
      <w:r w:rsidR="003764ED" w:rsidRPr="00F94AC4">
        <w:rPr>
          <w:rFonts w:ascii="StobiSerif Regular" w:eastAsia="Calibri" w:hAnsi="StobiSerif Regular" w:cstheme="minorHAnsi"/>
          <w:shd w:val="clear" w:color="auto" w:fill="FFFFFF"/>
          <w14:textOutline w14:w="0" w14:cap="flat" w14:cmpd="sng" w14:algn="ctr">
            <w14:noFill/>
            <w14:prstDash w14:val="solid"/>
            <w14:bevel/>
          </w14:textOutline>
        </w:rPr>
        <w:t xml:space="preserve"> </w:t>
      </w:r>
      <w:r w:rsidR="003764ED" w:rsidRPr="00F94AC4">
        <w:rPr>
          <w:rFonts w:ascii="StobiSerif Regular" w:eastAsia="Calibri" w:hAnsi="StobiSerif Regular" w:cs="StobiSerif Regular"/>
          <w:shd w:val="clear" w:color="auto" w:fill="FFFFFF"/>
          <w14:textOutline w14:w="0" w14:cap="flat" w14:cmpd="sng" w14:algn="ctr">
            <w14:noFill/>
            <w14:prstDash w14:val="solid"/>
            <w14:bevel/>
          </w14:textOutline>
        </w:rPr>
        <w:t>средина</w:t>
      </w:r>
      <w:r w:rsidR="001947C0" w:rsidRPr="00F94AC4">
        <w:rPr>
          <w:rFonts w:ascii="StobiSerif Regular" w:eastAsia="Calibri" w:hAnsi="StobiSerif Regular" w:cstheme="minorHAnsi"/>
          <w:shd w:val="clear" w:color="auto" w:fill="FFFFFF"/>
          <w14:textOutline w14:w="0" w14:cap="flat" w14:cmpd="sng" w14:algn="ctr">
            <w14:noFill/>
            <w14:prstDash w14:val="solid"/>
            <w14:bevel/>
          </w14:textOutline>
        </w:rPr>
        <w:t>;</w:t>
      </w:r>
      <w:r w:rsidR="003764ED" w:rsidRPr="00F94AC4">
        <w:rPr>
          <w:rFonts w:ascii="StobiSerif Regular" w:eastAsia="Calibri" w:hAnsi="StobiSerif Regular" w:cstheme="minorHAnsi"/>
          <w:shd w:val="clear" w:color="auto" w:fill="FFFFFF"/>
          <w14:textOutline w14:w="0" w14:cap="flat" w14:cmpd="sng" w14:algn="ctr">
            <w14:noFill/>
            <w14:prstDash w14:val="solid"/>
            <w14:bevel/>
          </w14:textOutline>
        </w:rPr>
        <w:t xml:space="preserve"> </w:t>
      </w:r>
    </w:p>
    <w:p w14:paraId="4A7552F5" w14:textId="78060CC2" w:rsidR="00613AD5" w:rsidRPr="00F94AC4" w:rsidRDefault="00ED42E5" w:rsidP="00C67C52">
      <w:pPr>
        <w:pStyle w:val="Default"/>
        <w:jc w:val="both"/>
        <w:rPr>
          <w:rFonts w:ascii="StobiSerif Regular" w:eastAsia="Calibri" w:hAnsi="StobiSerif Regular" w:cstheme="minorHAnsi"/>
          <w:shd w:val="clear" w:color="auto" w:fill="FFFFFF"/>
          <w14:textOutline w14:w="0" w14:cap="flat" w14:cmpd="sng" w14:algn="ctr">
            <w14:noFill/>
            <w14:prstDash w14:val="solid"/>
            <w14:bevel/>
          </w14:textOutline>
        </w:rPr>
      </w:pPr>
      <w:r w:rsidRPr="00F94AC4">
        <w:rPr>
          <w:rFonts w:ascii="StobiSerif Regular" w:eastAsia="Calibri" w:hAnsi="StobiSerif Regular" w:cstheme="minorHAnsi"/>
          <w:shd w:val="clear" w:color="auto" w:fill="FFFFFF"/>
          <w:lang w:val="mk-MK"/>
          <w14:textOutline w14:w="0" w14:cap="flat" w14:cmpd="sng" w14:algn="ctr">
            <w14:noFill/>
            <w14:prstDash w14:val="solid"/>
            <w14:bevel/>
          </w14:textOutline>
        </w:rPr>
        <w:t>(</w:t>
      </w:r>
      <w:r w:rsidR="00613AD5" w:rsidRPr="00F94AC4">
        <w:rPr>
          <w:rFonts w:ascii="StobiSerif Regular" w:eastAsia="Calibri" w:hAnsi="StobiSerif Regular" w:cstheme="minorHAnsi"/>
          <w:shd w:val="clear" w:color="auto" w:fill="FFFFFF"/>
          <w:lang w:val="mk-MK"/>
          <w14:textOutline w14:w="0" w14:cap="flat" w14:cmpd="sng" w14:algn="ctr">
            <w14:noFill/>
            <w14:prstDash w14:val="solid"/>
            <w14:bevel/>
          </w14:textOutline>
        </w:rPr>
        <w:t xml:space="preserve">в) </w:t>
      </w:r>
      <w:r w:rsidR="003764ED" w:rsidRPr="00F94AC4">
        <w:rPr>
          <w:rFonts w:ascii="StobiSerif Regular" w:eastAsia="Calibri" w:hAnsi="StobiSerif Regular" w:cstheme="minorHAnsi"/>
          <w:shd w:val="clear" w:color="auto" w:fill="FFFFFF"/>
          <w14:textOutline w14:w="0" w14:cap="flat" w14:cmpd="sng" w14:algn="ctr">
            <w14:noFill/>
            <w14:prstDash w14:val="solid"/>
            <w14:bevel/>
          </w14:textOutline>
        </w:rPr>
        <w:t xml:space="preserve">извршил </w:t>
      </w:r>
      <w:r w:rsidR="00447D21" w:rsidRPr="00F94AC4">
        <w:rPr>
          <w:rFonts w:ascii="StobiSerif Regular" w:eastAsia="Calibri" w:hAnsi="StobiSerif Regular" w:cstheme="minorHAnsi"/>
          <w:shd w:val="clear" w:color="auto" w:fill="FFFFFF"/>
          <w:lang w:val="mk-MK"/>
          <w14:textOutline w14:w="0" w14:cap="flat" w14:cmpd="sng" w14:algn="ctr">
            <w14:noFill/>
            <w14:prstDash w14:val="solid"/>
            <w14:bevel/>
          </w14:textOutline>
        </w:rPr>
        <w:t xml:space="preserve">било каква </w:t>
      </w:r>
      <w:r w:rsidR="003764ED" w:rsidRPr="00F94AC4">
        <w:rPr>
          <w:rFonts w:ascii="StobiSerif Regular" w:eastAsia="Calibri" w:hAnsi="StobiSerif Regular" w:cstheme="minorHAnsi"/>
          <w:shd w:val="clear" w:color="auto" w:fill="FFFFFF"/>
          <w14:textOutline w14:w="0" w14:cap="flat" w14:cmpd="sng" w14:algn="ctr">
            <w14:noFill/>
            <w14:prstDash w14:val="solid"/>
            <w14:bevel/>
          </w14:textOutline>
        </w:rPr>
        <w:t>промен</w:t>
      </w:r>
      <w:r w:rsidR="00447D21" w:rsidRPr="00F94AC4">
        <w:rPr>
          <w:rFonts w:ascii="StobiSerif Regular" w:eastAsia="Calibri" w:hAnsi="StobiSerif Regular" w:cstheme="minorHAnsi"/>
          <w:shd w:val="clear" w:color="auto" w:fill="FFFFFF"/>
          <w:lang w:val="mk-MK"/>
          <w14:textOutline w14:w="0" w14:cap="flat" w14:cmpd="sng" w14:algn="ctr">
            <w14:noFill/>
            <w14:prstDash w14:val="solid"/>
            <w14:bevel/>
          </w14:textOutline>
        </w:rPr>
        <w:t>а</w:t>
      </w:r>
      <w:r w:rsidR="003764ED" w:rsidRPr="00F94AC4">
        <w:rPr>
          <w:rFonts w:ascii="StobiSerif Regular" w:eastAsia="Calibri" w:hAnsi="StobiSerif Regular" w:cstheme="minorHAnsi"/>
          <w:shd w:val="clear" w:color="auto" w:fill="FFFFFF"/>
          <w14:textOutline w14:w="0" w14:cap="flat" w14:cmpd="sng" w14:algn="ctr">
            <w14:noFill/>
            <w14:prstDash w14:val="solid"/>
            <w14:bevel/>
          </w14:textOutline>
        </w:rPr>
        <w:t xml:space="preserve"> во инсталацијата, без да добие дозвола од </w:t>
      </w:r>
      <w:r w:rsidR="008E5DB6">
        <w:rPr>
          <w:rFonts w:ascii="StobiSerif Regular" w:eastAsia="Calibri" w:hAnsi="StobiSerif Regular" w:cstheme="minorHAnsi"/>
          <w:shd w:val="clear" w:color="auto" w:fill="FFFFFF"/>
          <w14:textOutline w14:w="0" w14:cap="flat" w14:cmpd="sng" w14:algn="ctr">
            <w14:noFill/>
            <w14:prstDash w14:val="solid"/>
            <w14:bevel/>
          </w14:textOutline>
        </w:rPr>
        <w:t>стручниот</w:t>
      </w:r>
      <w:r w:rsidR="003764ED" w:rsidRPr="00F94AC4">
        <w:rPr>
          <w:rFonts w:ascii="StobiSerif Regular" w:eastAsia="Calibri" w:hAnsi="StobiSerif Regular" w:cstheme="minorHAnsi"/>
          <w:shd w:val="clear" w:color="auto" w:fill="FFFFFF"/>
          <w14:textOutline w14:w="0" w14:cap="flat" w14:cmpd="sng" w14:algn="ctr">
            <w14:noFill/>
            <w14:prstDash w14:val="solid"/>
            <w14:bevel/>
          </w14:textOutline>
        </w:rPr>
        <w:t xml:space="preserve"> орган;</w:t>
      </w:r>
    </w:p>
    <w:p w14:paraId="5E7E59F0" w14:textId="60239492" w:rsidR="003764ED" w:rsidRPr="00F94AC4" w:rsidRDefault="00ED42E5" w:rsidP="00C67C52">
      <w:pPr>
        <w:pStyle w:val="Default"/>
        <w:jc w:val="both"/>
        <w:rPr>
          <w:rFonts w:ascii="StobiSerif Regular" w:eastAsia="Calibri" w:hAnsi="StobiSerif Regular" w:cstheme="minorHAnsi"/>
          <w:shd w:val="clear" w:color="auto" w:fill="FFFFFF"/>
          <w14:textOutline w14:w="0" w14:cap="flat" w14:cmpd="sng" w14:algn="ctr">
            <w14:noFill/>
            <w14:prstDash w14:val="solid"/>
            <w14:bevel/>
          </w14:textOutline>
        </w:rPr>
      </w:pPr>
      <w:r w:rsidRPr="00F94AC4">
        <w:rPr>
          <w:rFonts w:ascii="StobiSerif Regular" w:eastAsia="Calibri" w:hAnsi="StobiSerif Regular" w:cstheme="minorHAnsi"/>
          <w:shd w:val="clear" w:color="auto" w:fill="FFFFFF"/>
          <w:lang w:val="mk-MK"/>
          <w14:textOutline w14:w="0" w14:cap="flat" w14:cmpd="sng" w14:algn="ctr">
            <w14:noFill/>
            <w14:prstDash w14:val="solid"/>
            <w14:bevel/>
          </w14:textOutline>
        </w:rPr>
        <w:t>(</w:t>
      </w:r>
      <w:r w:rsidR="00613AD5" w:rsidRPr="00F94AC4">
        <w:rPr>
          <w:rFonts w:ascii="StobiSerif Regular" w:eastAsia="Calibri" w:hAnsi="StobiSerif Regular" w:cstheme="minorHAnsi"/>
          <w:shd w:val="clear" w:color="auto" w:fill="FFFFFF"/>
          <w:lang w:val="mk-MK"/>
          <w14:textOutline w14:w="0" w14:cap="flat" w14:cmpd="sng" w14:algn="ctr">
            <w14:noFill/>
            <w14:prstDash w14:val="solid"/>
            <w14:bevel/>
          </w14:textOutline>
        </w:rPr>
        <w:t xml:space="preserve">г) </w:t>
      </w:r>
      <w:r w:rsidR="003764ED" w:rsidRPr="00F94AC4">
        <w:rPr>
          <w:rFonts w:ascii="StobiSerif Regular" w:eastAsia="Calibri" w:hAnsi="StobiSerif Regular" w:cstheme="minorHAnsi"/>
          <w:shd w:val="clear" w:color="auto" w:fill="FFFFFF"/>
          <w14:textOutline w14:w="0" w14:cap="flat" w14:cmpd="sng" w14:algn="ctr">
            <w14:noFill/>
            <w14:prstDash w14:val="solid"/>
            <w14:bevel/>
          </w14:textOutline>
        </w:rPr>
        <w:t>активноста не ја врши во обем и во време утврдено во интегрираната еколошка дозвола;</w:t>
      </w:r>
    </w:p>
    <w:p w14:paraId="304D414D" w14:textId="434599A1" w:rsidR="003764ED" w:rsidRPr="00F94AC4" w:rsidRDefault="00ED42E5" w:rsidP="00C67C52">
      <w:pPr>
        <w:pStyle w:val="Default"/>
        <w:jc w:val="both"/>
        <w:rPr>
          <w:rFonts w:ascii="StobiSerif Regular" w:eastAsia="Calibri" w:hAnsi="StobiSerif Regular" w:cstheme="minorHAnsi"/>
          <w:shd w:val="clear" w:color="auto" w:fill="FFFFFF"/>
          <w14:textOutline w14:w="0" w14:cap="flat" w14:cmpd="sng" w14:algn="ctr">
            <w14:noFill/>
            <w14:prstDash w14:val="solid"/>
            <w14:bevel/>
          </w14:textOutline>
        </w:rPr>
      </w:pPr>
      <w:r w:rsidRPr="00F94AC4">
        <w:rPr>
          <w:rFonts w:ascii="StobiSerif Regular" w:eastAsia="Calibri" w:hAnsi="StobiSerif Regular" w:cstheme="minorHAnsi"/>
          <w:shd w:val="clear" w:color="auto" w:fill="FFFFFF"/>
          <w:lang w:val="mk-MK"/>
          <w14:textOutline w14:w="0" w14:cap="flat" w14:cmpd="sng" w14:algn="ctr">
            <w14:noFill/>
            <w14:prstDash w14:val="solid"/>
            <w14:bevel/>
          </w14:textOutline>
        </w:rPr>
        <w:lastRenderedPageBreak/>
        <w:t>(</w:t>
      </w:r>
      <w:r w:rsidR="00613AD5" w:rsidRPr="00F94AC4">
        <w:rPr>
          <w:rFonts w:ascii="StobiSerif Regular" w:eastAsia="Calibri" w:hAnsi="StobiSerif Regular" w:cstheme="minorHAnsi"/>
          <w:shd w:val="clear" w:color="auto" w:fill="FFFFFF"/>
          <w:lang w:val="mk-MK"/>
          <w14:textOutline w14:w="0" w14:cap="flat" w14:cmpd="sng" w14:algn="ctr">
            <w14:noFill/>
            <w14:prstDash w14:val="solid"/>
            <w14:bevel/>
          </w14:textOutline>
        </w:rPr>
        <w:t xml:space="preserve">д) </w:t>
      </w:r>
      <w:r w:rsidR="003764ED" w:rsidRPr="00F94AC4">
        <w:rPr>
          <w:rFonts w:ascii="StobiSerif Regular" w:eastAsia="Calibri" w:hAnsi="StobiSerif Regular" w:cstheme="minorHAnsi"/>
          <w:shd w:val="clear" w:color="auto" w:fill="FFFFFF"/>
          <w14:textOutline w14:w="0" w14:cap="flat" w14:cmpd="sng" w14:algn="ctr">
            <w14:noFill/>
            <w14:prstDash w14:val="solid"/>
            <w14:bevel/>
          </w14:textOutline>
        </w:rPr>
        <w:t>стане евидентно дека доставил лажни информации што биле од значење при донесување на одлуката за издавање на интегрираната еколошка дозвола или доставил фалсификувани документи;</w:t>
      </w:r>
    </w:p>
    <w:p w14:paraId="1ECEFD24" w14:textId="2DE79E00" w:rsidR="003764ED" w:rsidRPr="00F94AC4" w:rsidRDefault="00ED42E5" w:rsidP="00C67C52">
      <w:pPr>
        <w:pStyle w:val="Default"/>
        <w:jc w:val="both"/>
        <w:rPr>
          <w:rFonts w:ascii="StobiSerif Regular" w:eastAsia="Calibri" w:hAnsi="StobiSerif Regular" w:cstheme="minorHAnsi"/>
          <w:shd w:val="clear" w:color="auto" w:fill="FFFFFF"/>
          <w14:textOutline w14:w="0" w14:cap="flat" w14:cmpd="sng" w14:algn="ctr">
            <w14:noFill/>
            <w14:prstDash w14:val="solid"/>
            <w14:bevel/>
          </w14:textOutline>
        </w:rPr>
      </w:pPr>
      <w:r w:rsidRPr="00F94AC4">
        <w:rPr>
          <w:rFonts w:ascii="StobiSerif Regular" w:eastAsia="Calibri" w:hAnsi="StobiSerif Regular" w:cstheme="minorHAnsi"/>
          <w:shd w:val="clear" w:color="auto" w:fill="FFFFFF"/>
          <w:lang w:val="mk-MK"/>
          <w14:textOutline w14:w="0" w14:cap="flat" w14:cmpd="sng" w14:algn="ctr">
            <w14:noFill/>
            <w14:prstDash w14:val="solid"/>
            <w14:bevel/>
          </w14:textOutline>
        </w:rPr>
        <w:t>(</w:t>
      </w:r>
      <w:r w:rsidR="00613AD5" w:rsidRPr="00F94AC4">
        <w:rPr>
          <w:rFonts w:ascii="StobiSerif Regular" w:eastAsia="Calibri" w:hAnsi="StobiSerif Regular" w:cstheme="minorHAnsi"/>
          <w:shd w:val="clear" w:color="auto" w:fill="FFFFFF"/>
          <w:lang w:val="mk-MK"/>
          <w14:textOutline w14:w="0" w14:cap="flat" w14:cmpd="sng" w14:algn="ctr">
            <w14:noFill/>
            <w14:prstDash w14:val="solid"/>
            <w14:bevel/>
          </w14:textOutline>
        </w:rPr>
        <w:t xml:space="preserve">ѓ) </w:t>
      </w:r>
      <w:r w:rsidR="003764ED" w:rsidRPr="00F94AC4">
        <w:rPr>
          <w:rFonts w:ascii="StobiSerif Regular" w:eastAsia="Calibri" w:hAnsi="StobiSerif Regular" w:cstheme="minorHAnsi"/>
          <w:shd w:val="clear" w:color="auto" w:fill="FFFFFF"/>
          <w14:textOutline w14:w="0" w14:cap="flat" w14:cmpd="sng" w14:algn="ctr">
            <w14:noFill/>
            <w14:prstDash w14:val="solid"/>
            <w14:bevel/>
          </w14:textOutline>
        </w:rPr>
        <w:t>загадувањето предизвикано од инсталацијата е од такво значење што предизвикало значително негативно влијание врз животната средина, здравјето на луѓето, благосостојба, имот и културното наследство и не може да се спречи без воведување на технолошко реструктуирање за кое е потребно издавање на нова интегрирана еколошка дозвола</w:t>
      </w:r>
      <w:r w:rsidR="00F54A29" w:rsidRPr="00F94AC4">
        <w:rPr>
          <w:rFonts w:ascii="StobiSerif Regular" w:eastAsia="Calibri" w:hAnsi="StobiSerif Regular" w:cstheme="minorHAnsi"/>
          <w:shd w:val="clear" w:color="auto" w:fill="FFFFFF"/>
          <w14:textOutline w14:w="0" w14:cap="flat" w14:cmpd="sng" w14:algn="ctr">
            <w14:noFill/>
            <w14:prstDash w14:val="solid"/>
            <w14:bevel/>
          </w14:textOutline>
        </w:rPr>
        <w:t>;</w:t>
      </w:r>
    </w:p>
    <w:p w14:paraId="05D22393" w14:textId="1BE6BAAE" w:rsidR="003764ED" w:rsidRPr="00F94AC4" w:rsidRDefault="00ED42E5" w:rsidP="00C67C52">
      <w:pPr>
        <w:pStyle w:val="Default"/>
        <w:jc w:val="both"/>
        <w:rPr>
          <w:rFonts w:ascii="StobiSerif Regular" w:eastAsia="Calibri" w:hAnsi="StobiSerif Regular" w:cstheme="minorHAnsi"/>
          <w:shd w:val="clear" w:color="auto" w:fill="FFFFFF"/>
          <w14:textOutline w14:w="0" w14:cap="flat" w14:cmpd="sng" w14:algn="ctr">
            <w14:noFill/>
            <w14:prstDash w14:val="solid"/>
            <w14:bevel/>
          </w14:textOutline>
        </w:rPr>
      </w:pPr>
      <w:r w:rsidRPr="00F94AC4">
        <w:rPr>
          <w:rFonts w:ascii="StobiSerif Regular" w:eastAsia="Calibri" w:hAnsi="StobiSerif Regular" w:cstheme="minorHAnsi"/>
          <w:shd w:val="clear" w:color="auto" w:fill="FFFFFF"/>
          <w:lang w:val="mk-MK"/>
          <w14:textOutline w14:w="0" w14:cap="flat" w14:cmpd="sng" w14:algn="ctr">
            <w14:noFill/>
            <w14:prstDash w14:val="solid"/>
            <w14:bevel/>
          </w14:textOutline>
        </w:rPr>
        <w:t>(</w:t>
      </w:r>
      <w:r w:rsidR="00AD2C22" w:rsidRPr="00F94AC4">
        <w:rPr>
          <w:rFonts w:ascii="StobiSerif Regular" w:eastAsia="Calibri" w:hAnsi="StobiSerif Regular" w:cstheme="minorHAnsi"/>
          <w:shd w:val="clear" w:color="auto" w:fill="FFFFFF"/>
          <w:lang w:val="mk-MK"/>
          <w14:textOutline w14:w="0" w14:cap="flat" w14:cmpd="sng" w14:algn="ctr">
            <w14:noFill/>
            <w14:prstDash w14:val="solid"/>
            <w14:bevel/>
          </w14:textOutline>
        </w:rPr>
        <w:t xml:space="preserve">е) </w:t>
      </w:r>
      <w:r w:rsidR="003764ED" w:rsidRPr="00F94AC4">
        <w:rPr>
          <w:rFonts w:ascii="StobiSerif Regular" w:eastAsia="Calibri" w:hAnsi="StobiSerif Regular" w:cstheme="minorHAnsi"/>
          <w:shd w:val="clear" w:color="auto" w:fill="FFFFFF"/>
          <w14:textOutline w14:w="0" w14:cap="flat" w14:cmpd="sng" w14:algn="ctr">
            <w14:noFill/>
            <w14:prstDash w14:val="solid"/>
            <w14:bevel/>
          </w14:textOutline>
        </w:rPr>
        <w:t>стечај или ликвидација на операторот како правно лице</w:t>
      </w:r>
      <w:r w:rsidR="00891AE9" w:rsidRPr="00F94AC4">
        <w:rPr>
          <w:rFonts w:ascii="StobiSerif Regular" w:eastAsia="Calibri" w:hAnsi="StobiSerif Regular" w:cstheme="minorHAnsi"/>
          <w:shd w:val="clear" w:color="auto" w:fill="FFFFFF"/>
          <w:lang w:val="mk-MK"/>
          <w14:textOutline w14:w="0" w14:cap="flat" w14:cmpd="sng" w14:algn="ctr">
            <w14:noFill/>
            <w14:prstDash w14:val="solid"/>
            <w14:bevel/>
          </w14:textOutline>
        </w:rPr>
        <w:t>,</w:t>
      </w:r>
      <w:r w:rsidR="003B6216" w:rsidRPr="00F94AC4">
        <w:rPr>
          <w:rFonts w:ascii="StobiSerif Regular" w:eastAsia="Calibri" w:hAnsi="StobiSerif Regular" w:cstheme="minorHAnsi"/>
          <w:shd w:val="clear" w:color="auto" w:fill="FFFFFF"/>
          <w:lang w:val="mk-MK"/>
          <w14:textOutline w14:w="0" w14:cap="flat" w14:cmpd="sng" w14:algn="ctr">
            <w14:noFill/>
            <w14:prstDash w14:val="solid"/>
            <w14:bevel/>
          </w14:textOutline>
        </w:rPr>
        <w:t xml:space="preserve"> кога</w:t>
      </w:r>
      <w:r w:rsidR="003764ED" w:rsidRPr="00F94AC4">
        <w:rPr>
          <w:rFonts w:ascii="StobiSerif Regular" w:eastAsia="Calibri" w:hAnsi="StobiSerif Regular" w:cstheme="minorHAnsi"/>
          <w:shd w:val="clear" w:color="auto" w:fill="FFFFFF"/>
          <w14:textOutline w14:w="0" w14:cap="flat" w14:cmpd="sng" w14:algn="ctr">
            <w14:noFill/>
            <w14:prstDash w14:val="solid"/>
            <w14:bevel/>
          </w14:textOutline>
        </w:rPr>
        <w:t xml:space="preserve"> работењето на инсталацијата не се продолжува под контрола на стечаен управник;</w:t>
      </w:r>
    </w:p>
    <w:p w14:paraId="69AB7B8B" w14:textId="3F47BE0D" w:rsidR="003764ED" w:rsidRPr="00F94AC4" w:rsidRDefault="00ED42E5" w:rsidP="00C67C52">
      <w:pPr>
        <w:pStyle w:val="Default"/>
        <w:jc w:val="both"/>
        <w:rPr>
          <w:rFonts w:ascii="StobiSerif Regular" w:eastAsia="Calibri" w:hAnsi="StobiSerif Regular" w:cstheme="minorHAnsi"/>
          <w:shd w:val="clear" w:color="auto" w:fill="FFFFFF"/>
          <w14:textOutline w14:w="0" w14:cap="flat" w14:cmpd="sng" w14:algn="ctr">
            <w14:noFill/>
            <w14:prstDash w14:val="solid"/>
            <w14:bevel/>
          </w14:textOutline>
        </w:rPr>
      </w:pPr>
      <w:r w:rsidRPr="00F94AC4">
        <w:rPr>
          <w:rFonts w:ascii="StobiSerif Regular" w:eastAsia="Calibri" w:hAnsi="StobiSerif Regular" w:cstheme="minorHAnsi"/>
          <w:shd w:val="clear" w:color="auto" w:fill="FFFFFF"/>
          <w:lang w:val="mk-MK"/>
          <w14:textOutline w14:w="0" w14:cap="flat" w14:cmpd="sng" w14:algn="ctr">
            <w14:noFill/>
            <w14:prstDash w14:val="solid"/>
            <w14:bevel/>
          </w14:textOutline>
        </w:rPr>
        <w:t>(</w:t>
      </w:r>
      <w:r w:rsidR="00AD2C22" w:rsidRPr="00F94AC4">
        <w:rPr>
          <w:rFonts w:ascii="StobiSerif Regular" w:eastAsia="Calibri" w:hAnsi="StobiSerif Regular" w:cstheme="minorHAnsi"/>
          <w:shd w:val="clear" w:color="auto" w:fill="FFFFFF"/>
          <w:lang w:val="mk-MK"/>
          <w14:textOutline w14:w="0" w14:cap="flat" w14:cmpd="sng" w14:algn="ctr">
            <w14:noFill/>
            <w14:prstDash w14:val="solid"/>
            <w14:bevel/>
          </w14:textOutline>
        </w:rPr>
        <w:t xml:space="preserve">ж) </w:t>
      </w:r>
      <w:r w:rsidR="003764ED" w:rsidRPr="00F94AC4">
        <w:rPr>
          <w:rFonts w:ascii="StobiSerif Regular" w:eastAsia="Calibri" w:hAnsi="StobiSerif Regular" w:cstheme="minorHAnsi"/>
          <w:shd w:val="clear" w:color="auto" w:fill="FFFFFF"/>
          <w14:textOutline w14:w="0" w14:cap="flat" w14:cmpd="sng" w14:algn="ctr">
            <w14:noFill/>
            <w14:prstDash w14:val="solid"/>
            <w14:bevel/>
          </w14:textOutline>
        </w:rPr>
        <w:t>евидентно е дека техниките што се користат во инсталацијата не дозволуваат да се постигне нивото на емисија поврзано со најдобрите достапни техники или нивото на емисија предвидено во НДТ заклучоците</w:t>
      </w:r>
      <w:r w:rsidR="00F54A29" w:rsidRPr="00F94AC4">
        <w:rPr>
          <w:rFonts w:ascii="StobiSerif Regular" w:eastAsia="Calibri" w:hAnsi="StobiSerif Regular" w:cstheme="minorHAnsi"/>
          <w:shd w:val="clear" w:color="auto" w:fill="FFFFFF"/>
          <w14:textOutline w14:w="0" w14:cap="flat" w14:cmpd="sng" w14:algn="ctr">
            <w14:noFill/>
            <w14:prstDash w14:val="solid"/>
            <w14:bevel/>
          </w14:textOutline>
        </w:rPr>
        <w:t>;</w:t>
      </w:r>
    </w:p>
    <w:p w14:paraId="25A548B6" w14:textId="2E69CAC0" w:rsidR="00891AE9" w:rsidRPr="00F94AC4" w:rsidRDefault="00ED42E5" w:rsidP="00C67C52">
      <w:pPr>
        <w:pStyle w:val="Default"/>
        <w:jc w:val="both"/>
        <w:rPr>
          <w:rFonts w:ascii="StobiSerif Regular" w:eastAsia="Calibri" w:hAnsi="StobiSerif Regular" w:cstheme="minorHAnsi"/>
          <w:shd w:val="clear" w:color="auto" w:fill="FFFFFF"/>
          <w14:textOutline w14:w="0" w14:cap="flat" w14:cmpd="sng" w14:algn="ctr">
            <w14:noFill/>
            <w14:prstDash w14:val="solid"/>
            <w14:bevel/>
          </w14:textOutline>
        </w:rPr>
      </w:pPr>
      <w:r w:rsidRPr="00F94AC4">
        <w:rPr>
          <w:rFonts w:ascii="StobiSerif Regular" w:eastAsia="Calibri" w:hAnsi="StobiSerif Regular" w:cstheme="minorHAnsi"/>
          <w:shd w:val="clear" w:color="auto" w:fill="FFFFFF"/>
          <w:lang w:val="mk-MK"/>
          <w14:textOutline w14:w="0" w14:cap="flat" w14:cmpd="sng" w14:algn="ctr">
            <w14:noFill/>
            <w14:prstDash w14:val="solid"/>
            <w14:bevel/>
          </w14:textOutline>
        </w:rPr>
        <w:t>(</w:t>
      </w:r>
      <w:r w:rsidR="00AD2C22" w:rsidRPr="00F94AC4">
        <w:rPr>
          <w:rFonts w:ascii="StobiSerif Regular" w:eastAsia="Calibri" w:hAnsi="StobiSerif Regular" w:cstheme="minorHAnsi"/>
          <w:shd w:val="clear" w:color="auto" w:fill="FFFFFF"/>
          <w:lang w:val="mk-MK"/>
          <w14:textOutline w14:w="0" w14:cap="flat" w14:cmpd="sng" w14:algn="ctr">
            <w14:noFill/>
            <w14:prstDash w14:val="solid"/>
            <w14:bevel/>
          </w14:textOutline>
        </w:rPr>
        <w:t xml:space="preserve">з) </w:t>
      </w:r>
      <w:r w:rsidR="00485A1F" w:rsidRPr="00F94AC4">
        <w:rPr>
          <w:rFonts w:ascii="StobiSerif Regular" w:eastAsia="Calibri" w:hAnsi="StobiSerif Regular" w:cstheme="minorHAnsi"/>
          <w:shd w:val="clear" w:color="auto" w:fill="FFFFFF"/>
          <w:lang w:val="mk-MK"/>
          <w14:textOutline w14:w="0" w14:cap="flat" w14:cmpd="sng" w14:algn="ctr">
            <w14:noFill/>
            <w14:prstDash w14:val="solid"/>
            <w14:bevel/>
          </w14:textOutline>
        </w:rPr>
        <w:t xml:space="preserve">во случај кога операторот </w:t>
      </w:r>
      <w:r w:rsidR="00891AE9" w:rsidRPr="00F94AC4">
        <w:rPr>
          <w:rFonts w:ascii="StobiSerif Regular" w:eastAsia="Calibri" w:hAnsi="StobiSerif Regular" w:cstheme="minorHAnsi"/>
          <w:shd w:val="clear" w:color="auto" w:fill="FFFFFF"/>
          <w:lang w:val="mk-MK"/>
          <w14:textOutline w14:w="0" w14:cap="flat" w14:cmpd="sng" w14:algn="ctr">
            <w14:noFill/>
            <w14:prstDash w14:val="solid"/>
            <w14:bevel/>
          </w14:textOutline>
        </w:rPr>
        <w:t>не г</w:t>
      </w:r>
      <w:r w:rsidR="00485A1F" w:rsidRPr="00F94AC4">
        <w:rPr>
          <w:rFonts w:ascii="StobiSerif Regular" w:eastAsia="Calibri" w:hAnsi="StobiSerif Regular" w:cstheme="minorHAnsi"/>
          <w:shd w:val="clear" w:color="auto" w:fill="FFFFFF"/>
          <w:lang w:val="mk-MK"/>
          <w14:textOutline w14:w="0" w14:cap="flat" w14:cmpd="sng" w14:algn="ctr">
            <w14:noFill/>
            <w14:prstDash w14:val="solid"/>
            <w14:bevel/>
          </w14:textOutline>
        </w:rPr>
        <w:t>о платил</w:t>
      </w:r>
      <w:r w:rsidR="00577FD9" w:rsidRPr="00F94AC4">
        <w:rPr>
          <w:rFonts w:ascii="StobiSerif Regular" w:eastAsia="Calibri" w:hAnsi="StobiSerif Regular" w:cstheme="minorHAnsi"/>
          <w:shd w:val="clear" w:color="auto" w:fill="FFFFFF"/>
          <w:lang w:val="mk-MK"/>
          <w14:textOutline w14:w="0" w14:cap="flat" w14:cmpd="sng" w14:algn="ctr">
            <w14:noFill/>
            <w14:prstDash w14:val="solid"/>
            <w14:bevel/>
          </w14:textOutline>
        </w:rPr>
        <w:t xml:space="preserve"> годишниот надоместок во</w:t>
      </w:r>
      <w:r w:rsidR="003B6216" w:rsidRPr="00F94AC4">
        <w:rPr>
          <w:rFonts w:ascii="StobiSerif Regular" w:eastAsia="Calibri" w:hAnsi="StobiSerif Regular" w:cstheme="minorHAnsi"/>
          <w:shd w:val="clear" w:color="auto" w:fill="FFFFFF"/>
          <w:lang w:val="mk-MK"/>
          <w14:textOutline w14:w="0" w14:cap="flat" w14:cmpd="sng" w14:algn="ctr">
            <w14:noFill/>
            <w14:prstDash w14:val="solid"/>
            <w14:bevel/>
          </w14:textOutline>
        </w:rPr>
        <w:t xml:space="preserve"> утврдениот</w:t>
      </w:r>
      <w:r w:rsidR="00577FD9" w:rsidRPr="00F94AC4">
        <w:rPr>
          <w:rFonts w:ascii="StobiSerif Regular" w:eastAsia="Calibri" w:hAnsi="StobiSerif Regular" w:cstheme="minorHAnsi"/>
          <w:shd w:val="clear" w:color="auto" w:fill="FFFFFF"/>
          <w:lang w:val="mk-MK"/>
          <w14:textOutline w14:w="0" w14:cap="flat" w14:cmpd="sng" w14:algn="ctr">
            <w14:noFill/>
            <w14:prstDash w14:val="solid"/>
            <w14:bevel/>
          </w14:textOutline>
        </w:rPr>
        <w:t xml:space="preserve"> рок</w:t>
      </w:r>
      <w:r w:rsidR="007B10AC">
        <w:rPr>
          <w:rFonts w:ascii="StobiSerif Regular" w:eastAsia="Calibri" w:hAnsi="StobiSerif Regular" w:cstheme="minorHAnsi"/>
          <w:shd w:val="clear" w:color="auto" w:fill="FFFFFF"/>
          <w:lang w:val="mk-MK"/>
          <w14:textOutline w14:w="0" w14:cap="flat" w14:cmpd="sng" w14:algn="ctr">
            <w14:noFill/>
            <w14:prstDash w14:val="solid"/>
            <w14:bevel/>
          </w14:textOutline>
        </w:rPr>
        <w:t xml:space="preserve"> </w:t>
      </w:r>
      <w:r w:rsidR="006B5DEF">
        <w:rPr>
          <w:rFonts w:ascii="StobiSerif Regular" w:eastAsia="Calibri" w:hAnsi="StobiSerif Regular" w:cstheme="minorHAnsi"/>
          <w:shd w:val="clear" w:color="auto" w:fill="FFFFFF"/>
          <w:lang w:val="mk-MK"/>
          <w14:textOutline w14:w="0" w14:cap="flat" w14:cmpd="sng" w14:algn="ctr">
            <w14:noFill/>
            <w14:prstDash w14:val="solid"/>
            <w14:bevel/>
          </w14:textOutline>
        </w:rPr>
        <w:t>согласно решението за утврдување на годишен надоместок</w:t>
      </w:r>
      <w:r w:rsidR="00F54A29" w:rsidRPr="00F94AC4">
        <w:rPr>
          <w:rFonts w:ascii="StobiSerif Regular" w:eastAsia="Calibri" w:hAnsi="StobiSerif Regular" w:cstheme="minorHAnsi"/>
          <w:shd w:val="clear" w:color="auto" w:fill="FFFFFF"/>
          <w14:textOutline w14:w="0" w14:cap="flat" w14:cmpd="sng" w14:algn="ctr">
            <w14:noFill/>
            <w14:prstDash w14:val="solid"/>
            <w14:bevel/>
          </w14:textOutline>
        </w:rPr>
        <w:t>;</w:t>
      </w:r>
    </w:p>
    <w:p w14:paraId="49D7B3E2" w14:textId="0DFA8C1E" w:rsidR="00EC6E37" w:rsidRDefault="007F1131" w:rsidP="00C67C52">
      <w:pPr>
        <w:pStyle w:val="Default"/>
        <w:jc w:val="both"/>
        <w:rPr>
          <w:rFonts w:ascii="StobiSerif Regular" w:eastAsia="Calibri" w:hAnsi="StobiSerif Regular" w:cstheme="minorHAnsi"/>
          <w:shd w:val="clear" w:color="auto" w:fill="FFFFFF"/>
          <w:lang w:val="mk-MK"/>
          <w14:textOutline w14:w="0" w14:cap="flat" w14:cmpd="sng" w14:algn="ctr">
            <w14:noFill/>
            <w14:prstDash w14:val="solid"/>
            <w14:bevel/>
          </w14:textOutline>
        </w:rPr>
      </w:pPr>
      <w:r w:rsidRPr="00F94AC4">
        <w:rPr>
          <w:rFonts w:ascii="StobiSerif Regular" w:eastAsia="Calibri" w:hAnsi="StobiSerif Regular" w:cstheme="minorHAnsi"/>
          <w:shd w:val="clear" w:color="auto" w:fill="FFFFFF"/>
          <w:lang w:val="mk-MK"/>
          <w14:textOutline w14:w="0" w14:cap="flat" w14:cmpd="sng" w14:algn="ctr">
            <w14:noFill/>
            <w14:prstDash w14:val="solid"/>
            <w14:bevel/>
          </w14:textOutline>
        </w:rPr>
        <w:t>(s)</w:t>
      </w:r>
      <w:r w:rsidR="00EC6E37" w:rsidRPr="00F94AC4">
        <w:rPr>
          <w:rFonts w:ascii="StobiSerif Regular" w:eastAsia="Calibri" w:hAnsi="StobiSerif Regular" w:cstheme="minorHAnsi"/>
          <w:shd w:val="clear" w:color="auto" w:fill="FFFFFF"/>
          <w:lang w:val="mk-MK"/>
          <w14:textOutline w14:w="0" w14:cap="flat" w14:cmpd="sng" w14:algn="ctr">
            <w14:noFill/>
            <w14:prstDash w14:val="solid"/>
            <w14:bevel/>
          </w14:textOutline>
        </w:rPr>
        <w:t xml:space="preserve"> во случај кога инсталацијата 5 години </w:t>
      </w:r>
      <w:r w:rsidR="00110BDD">
        <w:rPr>
          <w:rFonts w:ascii="StobiSerif Regular" w:eastAsia="Calibri" w:hAnsi="StobiSerif Regular" w:cstheme="minorHAnsi"/>
          <w:shd w:val="clear" w:color="auto" w:fill="FFFFFF"/>
          <w:lang w:val="mk-MK"/>
          <w14:textOutline w14:w="0" w14:cap="flat" w14:cmpd="sng" w14:algn="ctr">
            <w14:noFill/>
            <w14:prstDash w14:val="solid"/>
            <w14:bevel/>
          </w14:textOutline>
        </w:rPr>
        <w:t xml:space="preserve">во континуитет </w:t>
      </w:r>
      <w:r w:rsidR="00EC6E37" w:rsidRPr="00F94AC4">
        <w:rPr>
          <w:rFonts w:ascii="StobiSerif Regular" w:eastAsia="Calibri" w:hAnsi="StobiSerif Regular" w:cstheme="minorHAnsi"/>
          <w:shd w:val="clear" w:color="auto" w:fill="FFFFFF"/>
          <w:lang w:val="mk-MK"/>
          <w14:textOutline w14:w="0" w14:cap="flat" w14:cmpd="sng" w14:algn="ctr">
            <w14:noFill/>
            <w14:prstDash w14:val="solid"/>
            <w14:bevel/>
          </w14:textOutline>
        </w:rPr>
        <w:t>не е оперативна</w:t>
      </w:r>
      <w:r w:rsidR="00F54A29" w:rsidRPr="00F94AC4">
        <w:rPr>
          <w:rFonts w:ascii="StobiSerif Regular" w:eastAsia="Calibri" w:hAnsi="StobiSerif Regular" w:cstheme="minorHAnsi"/>
          <w:shd w:val="clear" w:color="auto" w:fill="FFFFFF"/>
          <w14:textOutline w14:w="0" w14:cap="flat" w14:cmpd="sng" w14:algn="ctr">
            <w14:noFill/>
            <w14:prstDash w14:val="solid"/>
            <w14:bevel/>
          </w14:textOutline>
        </w:rPr>
        <w:t>.</w:t>
      </w:r>
      <w:r w:rsidR="00EC6E37" w:rsidRPr="00F94AC4">
        <w:rPr>
          <w:rFonts w:ascii="StobiSerif Regular" w:eastAsia="Calibri" w:hAnsi="StobiSerif Regular" w:cstheme="minorHAnsi"/>
          <w:shd w:val="clear" w:color="auto" w:fill="FFFFFF"/>
          <w:lang w:val="mk-MK"/>
          <w14:textOutline w14:w="0" w14:cap="flat" w14:cmpd="sng" w14:algn="ctr">
            <w14:noFill/>
            <w14:prstDash w14:val="solid"/>
            <w14:bevel/>
          </w14:textOutline>
        </w:rPr>
        <w:t xml:space="preserve"> </w:t>
      </w:r>
    </w:p>
    <w:p w14:paraId="49049F69" w14:textId="77777777" w:rsidR="00222189" w:rsidRDefault="00222189" w:rsidP="00C67C52">
      <w:pPr>
        <w:pStyle w:val="Default"/>
        <w:jc w:val="both"/>
        <w:rPr>
          <w:rFonts w:ascii="StobiSerif Regular" w:eastAsia="Calibri" w:hAnsi="StobiSerif Regular" w:cstheme="minorHAnsi"/>
          <w:shd w:val="clear" w:color="auto" w:fill="FFFFFF"/>
          <w:lang w:val="mk-MK"/>
          <w14:textOutline w14:w="0" w14:cap="flat" w14:cmpd="sng" w14:algn="ctr">
            <w14:noFill/>
            <w14:prstDash w14:val="solid"/>
            <w14:bevel/>
          </w14:textOutline>
        </w:rPr>
      </w:pPr>
    </w:p>
    <w:p w14:paraId="144B1C23" w14:textId="2F9DE753" w:rsidR="00222189" w:rsidRDefault="00222189" w:rsidP="000C310D">
      <w:pPr>
        <w:pStyle w:val="Default"/>
        <w:jc w:val="both"/>
        <w:rPr>
          <w:rFonts w:ascii="StobiSerif Regular" w:eastAsia="Calibri" w:hAnsi="StobiSerif Regular" w:cstheme="minorHAnsi"/>
          <w:shd w:val="clear" w:color="auto" w:fill="FFFFFF"/>
          <w:lang w:val="mk-MK"/>
          <w14:textOutline w14:w="0" w14:cap="flat" w14:cmpd="sng" w14:algn="ctr">
            <w14:noFill/>
            <w14:prstDash w14:val="solid"/>
            <w14:bevel/>
          </w14:textOutline>
        </w:rPr>
      </w:pPr>
      <w:r>
        <w:rPr>
          <w:rFonts w:ascii="StobiSerif Regular" w:eastAsia="Calibri" w:hAnsi="StobiSerif Regular" w:cstheme="minorHAnsi"/>
          <w:shd w:val="clear" w:color="auto" w:fill="FFFFFF"/>
          <w:lang w:val="mk-MK"/>
          <w14:textOutline w14:w="0" w14:cap="flat" w14:cmpd="sng" w14:algn="ctr">
            <w14:noFill/>
            <w14:prstDash w14:val="solid"/>
            <w14:bevel/>
          </w14:textOutline>
        </w:rPr>
        <w:t xml:space="preserve">(4) </w:t>
      </w:r>
      <w:r w:rsidR="008E5DB6">
        <w:rPr>
          <w:rFonts w:ascii="StobiSerif Regular" w:eastAsia="Calibri" w:hAnsi="StobiSerif Regular" w:cstheme="minorHAnsi"/>
          <w:shd w:val="clear" w:color="auto" w:fill="FFFFFF"/>
          <w14:textOutline w14:w="0" w14:cap="flat" w14:cmpd="sng" w14:algn="ctr">
            <w14:noFill/>
            <w14:prstDash w14:val="solid"/>
            <w14:bevel/>
          </w14:textOutline>
        </w:rPr>
        <w:t>Стручниот</w:t>
      </w:r>
      <w:r w:rsidRPr="00222189">
        <w:rPr>
          <w:rFonts w:ascii="StobiSerif Regular" w:eastAsia="Calibri" w:hAnsi="StobiSerif Regular" w:cstheme="minorHAnsi"/>
          <w:shd w:val="clear" w:color="auto" w:fill="FFFFFF"/>
          <w14:textOutline w14:w="0" w14:cap="flat" w14:cmpd="sng" w14:algn="ctr">
            <w14:noFill/>
            <w14:prstDash w14:val="solid"/>
            <w14:bevel/>
          </w14:textOutline>
        </w:rPr>
        <w:t xml:space="preserve"> орган </w:t>
      </w:r>
      <w:r w:rsidRPr="007E4769">
        <w:rPr>
          <w:rFonts w:ascii="StobiSerif Regular" w:eastAsia="Calibri" w:hAnsi="StobiSerif Regular" w:cstheme="minorHAnsi"/>
          <w:shd w:val="clear" w:color="auto" w:fill="FFFFFF"/>
          <w14:textOutline w14:w="0" w14:cap="flat" w14:cmpd="sng" w14:algn="ctr">
            <w14:noFill/>
            <w14:prstDash w14:val="solid"/>
            <w14:bevel/>
          </w14:textOutline>
        </w:rPr>
        <w:t>веднаш го известува операторот кој е носител на А-интегрираната еколошка дозвола, како и други надлежни органи, за започнувањето на постапката за донесување решение за одземање на А-интегрираната еколошка дозвола, како и за причините поради кои се донесува решението.</w:t>
      </w:r>
    </w:p>
    <w:p w14:paraId="5CD912C5" w14:textId="77777777" w:rsidR="00222189" w:rsidRPr="00F94AC4" w:rsidRDefault="00222189" w:rsidP="00C67C52">
      <w:pPr>
        <w:pStyle w:val="Default"/>
        <w:jc w:val="both"/>
        <w:rPr>
          <w:rFonts w:ascii="StobiSerif Regular" w:eastAsia="Calibri" w:hAnsi="StobiSerif Regular" w:cstheme="minorHAnsi"/>
          <w:shd w:val="clear" w:color="auto" w:fill="FFFFFF"/>
          <w:lang w:val="mk-MK"/>
          <w14:textOutline w14:w="0" w14:cap="flat" w14:cmpd="sng" w14:algn="ctr">
            <w14:noFill/>
            <w14:prstDash w14:val="solid"/>
            <w14:bevel/>
          </w14:textOutline>
        </w:rPr>
      </w:pPr>
    </w:p>
    <w:p w14:paraId="35A4B0A3" w14:textId="1071FDBD" w:rsidR="00E433EA" w:rsidRPr="00F94AC4" w:rsidRDefault="006D52EF" w:rsidP="006D52EF">
      <w:pPr>
        <w:pStyle w:val="Default"/>
        <w:tabs>
          <w:tab w:val="left" w:pos="360"/>
        </w:tabs>
        <w:spacing w:after="240"/>
        <w:ind w:left="105"/>
        <w:jc w:val="both"/>
        <w:rPr>
          <w:rFonts w:ascii="StobiSerif Regular" w:eastAsia="Calibri" w:hAnsi="StobiSerif Regular" w:cstheme="minorHAnsi"/>
          <w:shd w:val="clear" w:color="auto" w:fill="FFFFFF"/>
          <w14:textOutline w14:w="0" w14:cap="flat" w14:cmpd="sng" w14:algn="ctr">
            <w14:noFill/>
            <w14:prstDash w14:val="solid"/>
            <w14:bevel/>
          </w14:textOutline>
        </w:rPr>
      </w:pPr>
      <w:bookmarkStart w:id="26" w:name="_Hlk93408160"/>
      <w:r>
        <w:rPr>
          <w:rFonts w:ascii="StobiSerif Regular" w:eastAsia="Calibri" w:hAnsi="StobiSerif Regular" w:cstheme="minorHAnsi"/>
          <w:shd w:val="clear" w:color="auto" w:fill="FFFFFF"/>
          <w:lang w:val="mk-MK"/>
          <w14:textOutline w14:w="0" w14:cap="flat" w14:cmpd="sng" w14:algn="ctr">
            <w14:noFill/>
            <w14:prstDash w14:val="solid"/>
            <w14:bevel/>
          </w14:textOutline>
        </w:rPr>
        <w:t>(</w:t>
      </w:r>
      <w:r w:rsidR="00222189">
        <w:rPr>
          <w:rFonts w:ascii="StobiSerif Regular" w:eastAsia="Calibri" w:hAnsi="StobiSerif Regular" w:cstheme="minorHAnsi"/>
          <w:shd w:val="clear" w:color="auto" w:fill="FFFFFF"/>
          <w:lang w:val="mk-MK"/>
          <w14:textOutline w14:w="0" w14:cap="flat" w14:cmpd="sng" w14:algn="ctr">
            <w14:noFill/>
            <w14:prstDash w14:val="solid"/>
            <w14:bevel/>
          </w14:textOutline>
        </w:rPr>
        <w:t>5</w:t>
      </w:r>
      <w:r>
        <w:rPr>
          <w:rFonts w:ascii="StobiSerif Regular" w:eastAsia="Calibri" w:hAnsi="StobiSerif Regular" w:cstheme="minorHAnsi"/>
          <w:shd w:val="clear" w:color="auto" w:fill="FFFFFF"/>
          <w:lang w:val="mk-MK"/>
          <w14:textOutline w14:w="0" w14:cap="flat" w14:cmpd="sng" w14:algn="ctr">
            <w14:noFill/>
            <w14:prstDash w14:val="solid"/>
            <w14:bevel/>
          </w14:textOutline>
        </w:rPr>
        <w:t>)</w:t>
      </w:r>
      <w:r w:rsidR="008E5DB6">
        <w:rPr>
          <w:rFonts w:ascii="StobiSerif Regular" w:eastAsia="Calibri" w:hAnsi="StobiSerif Regular" w:cstheme="minorHAnsi"/>
          <w:shd w:val="clear" w:color="auto" w:fill="FFFFFF"/>
          <w14:textOutline w14:w="0" w14:cap="flat" w14:cmpd="sng" w14:algn="ctr">
            <w14:noFill/>
            <w14:prstDash w14:val="solid"/>
            <w14:bevel/>
          </w14:textOutline>
        </w:rPr>
        <w:t>Стручниот</w:t>
      </w:r>
      <w:r w:rsidR="00485A1F" w:rsidRPr="00F94AC4">
        <w:rPr>
          <w:rFonts w:ascii="StobiSerif Regular" w:eastAsia="Calibri" w:hAnsi="StobiSerif Regular" w:cstheme="minorHAnsi"/>
          <w:shd w:val="clear" w:color="auto" w:fill="FFFFFF"/>
          <w14:textOutline w14:w="0" w14:cap="flat" w14:cmpd="sng" w14:algn="ctr">
            <w14:noFill/>
            <w14:prstDash w14:val="solid"/>
            <w14:bevel/>
          </w14:textOutline>
        </w:rPr>
        <w:t xml:space="preserve"> орган </w:t>
      </w:r>
      <w:bookmarkEnd w:id="26"/>
      <w:r w:rsidR="00485A1F" w:rsidRPr="00F94AC4">
        <w:rPr>
          <w:rFonts w:ascii="StobiSerif Regular" w:eastAsia="Calibri" w:hAnsi="StobiSerif Regular" w:cstheme="minorHAnsi"/>
          <w:shd w:val="clear" w:color="auto" w:fill="FFFFFF"/>
          <w14:textOutline w14:w="0" w14:cap="flat" w14:cmpd="sng" w14:algn="ctr">
            <w14:noFill/>
            <w14:prstDash w14:val="solid"/>
            <w14:bevel/>
          </w14:textOutline>
        </w:rPr>
        <w:t>донесува р</w:t>
      </w:r>
      <w:r w:rsidR="003764ED" w:rsidRPr="00F94AC4">
        <w:rPr>
          <w:rFonts w:ascii="StobiSerif Regular" w:eastAsia="Calibri" w:hAnsi="StobiSerif Regular" w:cstheme="minorHAnsi"/>
          <w:shd w:val="clear" w:color="auto" w:fill="FFFFFF"/>
          <w14:textOutline w14:w="0" w14:cap="flat" w14:cmpd="sng" w14:algn="ctr">
            <w14:noFill/>
            <w14:prstDash w14:val="solid"/>
            <w14:bevel/>
          </w14:textOutline>
        </w:rPr>
        <w:t xml:space="preserve">ешение за одземање на </w:t>
      </w:r>
      <w:r w:rsidR="00485A1F" w:rsidRPr="00F94AC4">
        <w:rPr>
          <w:rFonts w:ascii="StobiSerif Regular" w:eastAsia="Calibri" w:hAnsi="StobiSerif Regular" w:cstheme="minorHAnsi"/>
          <w:shd w:val="clear" w:color="auto" w:fill="FFFFFF"/>
          <w:lang w:val="mk-MK"/>
          <w14:textOutline w14:w="0" w14:cap="flat" w14:cmpd="sng" w14:algn="ctr">
            <w14:noFill/>
            <w14:prstDash w14:val="solid"/>
            <w14:bevel/>
          </w14:textOutline>
        </w:rPr>
        <w:t>А-</w:t>
      </w:r>
      <w:r w:rsidR="003764ED" w:rsidRPr="00F94AC4">
        <w:rPr>
          <w:rFonts w:ascii="StobiSerif Regular" w:eastAsia="Calibri" w:hAnsi="StobiSerif Regular" w:cstheme="minorHAnsi"/>
          <w:shd w:val="clear" w:color="auto" w:fill="FFFFFF"/>
          <w14:textOutline w14:w="0" w14:cap="flat" w14:cmpd="sng" w14:algn="ctr">
            <w14:noFill/>
            <w14:prstDash w14:val="solid"/>
            <w14:bevel/>
          </w14:textOutline>
        </w:rPr>
        <w:t>интегрираната еколошка дозвола и истото го доставува до операторот кој е но</w:t>
      </w:r>
      <w:r w:rsidR="00485A1F" w:rsidRPr="00F94AC4">
        <w:rPr>
          <w:rFonts w:ascii="StobiSerif Regular" w:eastAsia="Calibri" w:hAnsi="StobiSerif Regular" w:cstheme="minorHAnsi"/>
          <w:shd w:val="clear" w:color="auto" w:fill="FFFFFF"/>
          <w14:textOutline w14:w="0" w14:cap="flat" w14:cmpd="sng" w14:algn="ctr">
            <w14:noFill/>
            <w14:prstDash w14:val="solid"/>
            <w14:bevel/>
          </w14:textOutline>
        </w:rPr>
        <w:t xml:space="preserve">сител на </w:t>
      </w:r>
      <w:r w:rsidR="004D7A2C" w:rsidRPr="00F94AC4">
        <w:rPr>
          <w:rFonts w:ascii="StobiSerif Regular" w:eastAsia="Calibri" w:hAnsi="StobiSerif Regular" w:cstheme="minorHAnsi"/>
          <w:shd w:val="clear" w:color="auto" w:fill="FFFFFF"/>
          <w14:textOutline w14:w="0" w14:cap="flat" w14:cmpd="sng" w14:algn="ctr">
            <w14:noFill/>
            <w14:prstDash w14:val="solid"/>
            <w14:bevel/>
          </w14:textOutline>
        </w:rPr>
        <w:t>дозвола</w:t>
      </w:r>
      <w:r w:rsidR="004D7A2C" w:rsidRPr="00F94AC4">
        <w:rPr>
          <w:rFonts w:ascii="StobiSerif Regular" w:eastAsia="Calibri" w:hAnsi="StobiSerif Regular" w:cstheme="minorHAnsi"/>
          <w:shd w:val="clear" w:color="auto" w:fill="FFFFFF"/>
          <w:lang w:val="mk-MK"/>
          <w14:textOutline w14:w="0" w14:cap="flat" w14:cmpd="sng" w14:algn="ctr">
            <w14:noFill/>
            <w14:prstDash w14:val="solid"/>
            <w14:bevel/>
          </w14:textOutline>
        </w:rPr>
        <w:t>та.</w:t>
      </w:r>
      <w:r w:rsidR="003764ED" w:rsidRPr="00F94AC4">
        <w:rPr>
          <w:rFonts w:ascii="StobiSerif Regular" w:eastAsia="Calibri" w:hAnsi="StobiSerif Regular" w:cstheme="minorHAnsi"/>
          <w:shd w:val="clear" w:color="auto" w:fill="FFFFFF"/>
          <w14:textOutline w14:w="0" w14:cap="flat" w14:cmpd="sng" w14:algn="ctr">
            <w14:noFill/>
            <w14:prstDash w14:val="solid"/>
            <w14:bevel/>
          </w14:textOutline>
        </w:rPr>
        <w:t xml:space="preserve"> </w:t>
      </w:r>
    </w:p>
    <w:p w14:paraId="72AF65B9" w14:textId="7FFD9C9D" w:rsidR="003764ED" w:rsidRPr="00F94AC4" w:rsidRDefault="006D52EF" w:rsidP="006D52EF">
      <w:pPr>
        <w:pStyle w:val="Default"/>
        <w:spacing w:after="240"/>
        <w:ind w:left="105"/>
        <w:jc w:val="both"/>
        <w:rPr>
          <w:rFonts w:ascii="StobiSerif Regular" w:eastAsia="Calibri" w:hAnsi="StobiSerif Regular" w:cstheme="minorHAnsi"/>
          <w:shd w:val="clear" w:color="auto" w:fill="FFFFFF"/>
          <w14:textOutline w14:w="0" w14:cap="flat" w14:cmpd="sng" w14:algn="ctr">
            <w14:noFill/>
            <w14:prstDash w14:val="solid"/>
            <w14:bevel/>
          </w14:textOutline>
        </w:rPr>
      </w:pPr>
      <w:r>
        <w:rPr>
          <w:rFonts w:ascii="StobiSerif Regular" w:eastAsia="Calibri" w:hAnsi="StobiSerif Regular" w:cstheme="minorHAnsi"/>
          <w:shd w:val="clear" w:color="auto" w:fill="FFFFFF"/>
          <w:lang w:val="mk-MK"/>
          <w14:textOutline w14:w="0" w14:cap="flat" w14:cmpd="sng" w14:algn="ctr">
            <w14:noFill/>
            <w14:prstDash w14:val="solid"/>
            <w14:bevel/>
          </w14:textOutline>
        </w:rPr>
        <w:t xml:space="preserve">(6) </w:t>
      </w:r>
      <w:r w:rsidR="003764ED" w:rsidRPr="00F94AC4">
        <w:rPr>
          <w:rFonts w:ascii="StobiSerif Regular" w:eastAsia="Calibri" w:hAnsi="StobiSerif Regular" w:cstheme="minorHAnsi"/>
          <w:shd w:val="clear" w:color="auto" w:fill="FFFFFF"/>
          <w14:textOutline w14:w="0" w14:cap="flat" w14:cmpd="sng" w14:algn="ctr">
            <w14:noFill/>
            <w14:prstDash w14:val="solid"/>
            <w14:bevel/>
          </w14:textOutline>
        </w:rPr>
        <w:t xml:space="preserve">Во решението задолжително се наведуваат причините поради кои се донесува решението за одземање на дозволата. </w:t>
      </w:r>
    </w:p>
    <w:p w14:paraId="4DDE6F6E" w14:textId="2D034EFD" w:rsidR="003764ED" w:rsidRPr="00F94AC4" w:rsidRDefault="003764ED" w:rsidP="00C67C52">
      <w:pPr>
        <w:pStyle w:val="Default"/>
        <w:spacing w:after="240"/>
        <w:jc w:val="both"/>
        <w:rPr>
          <w:rFonts w:ascii="StobiSerif Regular" w:eastAsia="Calibri" w:hAnsi="StobiSerif Regular" w:cstheme="minorHAnsi"/>
          <w:shd w:val="clear" w:color="auto" w:fill="FFFFFF"/>
          <w14:textOutline w14:w="0" w14:cap="flat" w14:cmpd="sng" w14:algn="ctr">
            <w14:noFill/>
            <w14:prstDash w14:val="solid"/>
            <w14:bevel/>
          </w14:textOutline>
        </w:rPr>
      </w:pPr>
      <w:r w:rsidRPr="00F94AC4">
        <w:rPr>
          <w:rFonts w:ascii="StobiSerif Regular" w:eastAsia="Calibri" w:hAnsi="StobiSerif Regular" w:cstheme="minorHAnsi"/>
          <w:shd w:val="clear" w:color="auto" w:fill="FFFFFF"/>
          <w14:textOutline w14:w="0" w14:cap="flat" w14:cmpd="sng" w14:algn="ctr">
            <w14:noFill/>
            <w14:prstDash w14:val="solid"/>
            <w14:bevel/>
          </w14:textOutline>
        </w:rPr>
        <w:t>(</w:t>
      </w:r>
      <w:r w:rsidR="006D52EF">
        <w:rPr>
          <w:rFonts w:ascii="StobiSerif Regular" w:eastAsia="Calibri" w:hAnsi="StobiSerif Regular" w:cstheme="minorHAnsi"/>
          <w:shd w:val="clear" w:color="auto" w:fill="FFFFFF"/>
          <w:lang w:val="mk-MK"/>
          <w14:textOutline w14:w="0" w14:cap="flat" w14:cmpd="sng" w14:algn="ctr">
            <w14:noFill/>
            <w14:prstDash w14:val="solid"/>
            <w14:bevel/>
          </w14:textOutline>
        </w:rPr>
        <w:t>7</w:t>
      </w:r>
      <w:r w:rsidR="00F54A29" w:rsidRPr="00F94AC4">
        <w:rPr>
          <w:rFonts w:ascii="StobiSerif Regular" w:eastAsia="Calibri" w:hAnsi="StobiSerif Regular" w:cstheme="minorHAnsi"/>
          <w:shd w:val="clear" w:color="auto" w:fill="FFFFFF"/>
          <w14:textOutline w14:w="0" w14:cap="flat" w14:cmpd="sng" w14:algn="ctr">
            <w14:noFill/>
            <w14:prstDash w14:val="solid"/>
            <w14:bevel/>
          </w14:textOutline>
        </w:rPr>
        <w:t xml:space="preserve">) </w:t>
      </w:r>
      <w:r w:rsidRPr="00F94AC4">
        <w:rPr>
          <w:rFonts w:ascii="StobiSerif Regular" w:eastAsia="Calibri" w:hAnsi="StobiSerif Regular" w:cstheme="minorHAnsi"/>
          <w:shd w:val="clear" w:color="auto" w:fill="FFFFFF"/>
          <w14:textOutline w14:w="0" w14:cap="flat" w14:cmpd="sng" w14:algn="ctr">
            <w14:noFill/>
            <w14:prstDash w14:val="solid"/>
            <w14:bevel/>
          </w14:textOutline>
        </w:rPr>
        <w:t xml:space="preserve"> Операторот може да изјави жалба до Државна комисија за одлучување во управна постапка и постапка од работен однос во втор степен против решението од ставот (1) на овој член, во рок од 15 дена од доставувањето на решението. </w:t>
      </w:r>
    </w:p>
    <w:p w14:paraId="6965A74D" w14:textId="72FA0883" w:rsidR="003764ED" w:rsidRPr="00F94AC4" w:rsidRDefault="003764ED" w:rsidP="00C67C52">
      <w:pPr>
        <w:pStyle w:val="Default"/>
        <w:spacing w:after="240"/>
        <w:jc w:val="both"/>
        <w:rPr>
          <w:rFonts w:ascii="StobiSerif Regular" w:eastAsia="Calibri" w:hAnsi="StobiSerif Regular" w:cstheme="minorHAnsi"/>
          <w:shd w:val="clear" w:color="auto" w:fill="FFFFFF"/>
          <w14:textOutline w14:w="0" w14:cap="flat" w14:cmpd="sng" w14:algn="ctr">
            <w14:noFill/>
            <w14:prstDash w14:val="solid"/>
            <w14:bevel/>
          </w14:textOutline>
        </w:rPr>
      </w:pPr>
      <w:r w:rsidRPr="00F94AC4">
        <w:rPr>
          <w:rFonts w:ascii="StobiSerif Regular" w:eastAsia="Calibri" w:hAnsi="StobiSerif Regular" w:cstheme="minorHAnsi"/>
          <w:shd w:val="clear" w:color="auto" w:fill="FFFFFF"/>
          <w14:textOutline w14:w="0" w14:cap="flat" w14:cmpd="sng" w14:algn="ctr">
            <w14:noFill/>
            <w14:prstDash w14:val="solid"/>
            <w14:bevel/>
          </w14:textOutline>
        </w:rPr>
        <w:t>(</w:t>
      </w:r>
      <w:r w:rsidR="006D52EF">
        <w:rPr>
          <w:rFonts w:ascii="StobiSerif Regular" w:eastAsia="Calibri" w:hAnsi="StobiSerif Regular" w:cstheme="minorHAnsi"/>
          <w:shd w:val="clear" w:color="auto" w:fill="FFFFFF"/>
          <w:lang w:val="mk-MK"/>
          <w14:textOutline w14:w="0" w14:cap="flat" w14:cmpd="sng" w14:algn="ctr">
            <w14:noFill/>
            <w14:prstDash w14:val="solid"/>
            <w14:bevel/>
          </w14:textOutline>
        </w:rPr>
        <w:t>8</w:t>
      </w:r>
      <w:r w:rsidRPr="00F94AC4">
        <w:rPr>
          <w:rFonts w:ascii="StobiSerif Regular" w:eastAsia="Calibri" w:hAnsi="StobiSerif Regular" w:cstheme="minorHAnsi"/>
          <w:shd w:val="clear" w:color="auto" w:fill="FFFFFF"/>
          <w14:textOutline w14:w="0" w14:cap="flat" w14:cmpd="sng" w14:algn="ctr">
            <w14:noFill/>
            <w14:prstDash w14:val="solid"/>
            <w14:bevel/>
          </w14:textOutline>
        </w:rPr>
        <w:t xml:space="preserve">) Носителот на интегрираната еколошка дозвола нема право на надоместок на штета настаната со одземањето на интегрираната еколошка дозвола. </w:t>
      </w:r>
    </w:p>
    <w:p w14:paraId="76F194EE" w14:textId="5E0D5F55" w:rsidR="003764ED" w:rsidRPr="006D52EF" w:rsidRDefault="003764ED">
      <w:pPr>
        <w:pStyle w:val="Default"/>
        <w:jc w:val="center"/>
        <w:rPr>
          <w:rFonts w:ascii="StobiSerif Regular" w:eastAsia="Calibri" w:hAnsi="StobiSerif Regular" w:cstheme="minorHAnsi"/>
          <w:b/>
          <w:bCs/>
          <w:shd w:val="clear" w:color="auto" w:fill="FFFFFF"/>
          <w:lang w:val="mk-MK"/>
          <w14:textOutline w14:w="0" w14:cap="flat" w14:cmpd="sng" w14:algn="ctr">
            <w14:noFill/>
            <w14:prstDash w14:val="solid"/>
            <w14:bevel/>
          </w14:textOutline>
        </w:rPr>
      </w:pPr>
      <w:r w:rsidRPr="00F94AC4">
        <w:rPr>
          <w:rFonts w:ascii="StobiSerif Regular" w:eastAsia="Calibri" w:hAnsi="StobiSerif Regular" w:cstheme="minorHAnsi"/>
          <w:b/>
          <w:bCs/>
          <w:shd w:val="clear" w:color="auto" w:fill="FFFFFF"/>
          <w14:textOutline w14:w="0" w14:cap="flat" w14:cmpd="sng" w14:algn="ctr">
            <w14:noFill/>
            <w14:prstDash w14:val="solid"/>
            <w14:bevel/>
          </w14:textOutline>
        </w:rPr>
        <w:t xml:space="preserve">Член </w:t>
      </w:r>
      <w:r w:rsidR="006D52EF" w:rsidRPr="00F94AC4">
        <w:rPr>
          <w:rFonts w:ascii="StobiSerif Regular" w:eastAsia="Calibri" w:hAnsi="StobiSerif Regular" w:cstheme="minorHAnsi"/>
          <w:b/>
          <w:bCs/>
          <w:shd w:val="clear" w:color="auto" w:fill="FFFFFF"/>
          <w:lang w:val="mk-MK"/>
          <w14:textOutline w14:w="0" w14:cap="flat" w14:cmpd="sng" w14:algn="ctr">
            <w14:noFill/>
            <w14:prstDash w14:val="solid"/>
            <w14:bevel/>
          </w14:textOutline>
        </w:rPr>
        <w:t>5</w:t>
      </w:r>
      <w:r w:rsidR="006D52EF">
        <w:rPr>
          <w:rFonts w:ascii="StobiSerif Regular" w:eastAsia="Calibri" w:hAnsi="StobiSerif Regular" w:cstheme="minorHAnsi"/>
          <w:b/>
          <w:bCs/>
          <w:shd w:val="clear" w:color="auto" w:fill="FFFFFF"/>
          <w:lang w:val="mk-MK"/>
          <w14:textOutline w14:w="0" w14:cap="flat" w14:cmpd="sng" w14:algn="ctr">
            <w14:noFill/>
            <w14:prstDash w14:val="solid"/>
            <w14:bevel/>
          </w14:textOutline>
        </w:rPr>
        <w:t>0</w:t>
      </w:r>
    </w:p>
    <w:p w14:paraId="2CEB697F" w14:textId="0A4F0F6D" w:rsidR="003764ED" w:rsidRPr="00F94AC4" w:rsidRDefault="003764ED">
      <w:pPr>
        <w:pStyle w:val="Default"/>
        <w:jc w:val="center"/>
        <w:rPr>
          <w:rFonts w:ascii="StobiSerif Regular" w:eastAsia="Calibri" w:hAnsi="StobiSerif Regular" w:cstheme="minorHAnsi"/>
          <w:b/>
          <w:bCs/>
          <w:shd w:val="clear" w:color="auto" w:fill="FFFFFF"/>
          <w14:textOutline w14:w="0" w14:cap="flat" w14:cmpd="sng" w14:algn="ctr">
            <w14:noFill/>
            <w14:prstDash w14:val="solid"/>
            <w14:bevel/>
          </w14:textOutline>
        </w:rPr>
      </w:pPr>
      <w:r w:rsidRPr="00F94AC4">
        <w:rPr>
          <w:rFonts w:ascii="StobiSerif Regular" w:eastAsia="Calibri" w:hAnsi="StobiSerif Regular" w:cstheme="minorHAnsi"/>
          <w:b/>
          <w:bCs/>
          <w:shd w:val="clear" w:color="auto" w:fill="FFFFFF"/>
          <w14:textOutline w14:w="0" w14:cap="flat" w14:cmpd="sng" w14:algn="ctr">
            <w14:noFill/>
            <w14:prstDash w14:val="solid"/>
            <w14:bevel/>
          </w14:textOutline>
        </w:rPr>
        <w:t>Обврска за враќ</w:t>
      </w:r>
      <w:r w:rsidRPr="00F94AC4">
        <w:rPr>
          <w:rFonts w:ascii="StobiSerif Regular" w:eastAsia="Calibri" w:hAnsi="StobiSerif Regular" w:cs="StobiSerif Regular"/>
          <w:b/>
          <w:bCs/>
          <w:shd w:val="clear" w:color="auto" w:fill="FFFFFF"/>
          <w14:textOutline w14:w="0" w14:cap="flat" w14:cmpd="sng" w14:algn="ctr">
            <w14:noFill/>
            <w14:prstDash w14:val="solid"/>
            <w14:bevel/>
          </w14:textOutline>
        </w:rPr>
        <w:t>ање</w:t>
      </w:r>
      <w:r w:rsidRPr="00F94AC4">
        <w:rPr>
          <w:rFonts w:ascii="StobiSerif Regular" w:eastAsia="Calibri" w:hAnsi="StobiSerif Regular" w:cstheme="minorHAnsi"/>
          <w:b/>
          <w:bCs/>
          <w:shd w:val="clear" w:color="auto" w:fill="FFFFFF"/>
          <w14:textOutline w14:w="0" w14:cap="flat" w14:cmpd="sng" w14:algn="ctr">
            <w14:noFill/>
            <w14:prstDash w14:val="solid"/>
            <w14:bevel/>
          </w14:textOutline>
        </w:rPr>
        <w:t xml:space="preserve"> </w:t>
      </w:r>
      <w:r w:rsidRPr="00F94AC4">
        <w:rPr>
          <w:rFonts w:ascii="StobiSerif Regular" w:eastAsia="Calibri" w:hAnsi="StobiSerif Regular" w:cs="StobiSerif Regular"/>
          <w:b/>
          <w:bCs/>
          <w:shd w:val="clear" w:color="auto" w:fill="FFFFFF"/>
          <w14:textOutline w14:w="0" w14:cap="flat" w14:cmpd="sng" w14:algn="ctr">
            <w14:noFill/>
            <w14:prstDash w14:val="solid"/>
            <w14:bevel/>
          </w14:textOutline>
        </w:rPr>
        <w:t>на</w:t>
      </w:r>
      <w:r w:rsidRPr="00F94AC4">
        <w:rPr>
          <w:rFonts w:ascii="StobiSerif Regular" w:eastAsia="Calibri" w:hAnsi="StobiSerif Regular" w:cstheme="minorHAnsi"/>
          <w:b/>
          <w:bCs/>
          <w:shd w:val="clear" w:color="auto" w:fill="FFFFFF"/>
          <w14:textOutline w14:w="0" w14:cap="flat" w14:cmpd="sng" w14:algn="ctr">
            <w14:noFill/>
            <w14:prstDash w14:val="solid"/>
            <w14:bevel/>
          </w14:textOutline>
        </w:rPr>
        <w:t xml:space="preserve"> </w:t>
      </w:r>
      <w:r w:rsidRPr="00F94AC4">
        <w:rPr>
          <w:rFonts w:ascii="StobiSerif Regular" w:eastAsia="Calibri" w:hAnsi="StobiSerif Regular" w:cs="StobiSerif Regular"/>
          <w:b/>
          <w:bCs/>
          <w:shd w:val="clear" w:color="auto" w:fill="FFFFFF"/>
          <w14:textOutline w14:w="0" w14:cap="flat" w14:cmpd="sng" w14:algn="ctr">
            <w14:noFill/>
            <w14:prstDash w14:val="solid"/>
            <w14:bevel/>
          </w14:textOutline>
        </w:rPr>
        <w:t>животната</w:t>
      </w:r>
      <w:r w:rsidRPr="00F94AC4">
        <w:rPr>
          <w:rFonts w:ascii="StobiSerif Regular" w:eastAsia="Calibri" w:hAnsi="StobiSerif Regular" w:cstheme="minorHAnsi"/>
          <w:b/>
          <w:bCs/>
          <w:shd w:val="clear" w:color="auto" w:fill="FFFFFF"/>
          <w14:textOutline w14:w="0" w14:cap="flat" w14:cmpd="sng" w14:algn="ctr">
            <w14:noFill/>
            <w14:prstDash w14:val="solid"/>
            <w14:bevel/>
          </w14:textOutline>
        </w:rPr>
        <w:t xml:space="preserve"> </w:t>
      </w:r>
      <w:r w:rsidRPr="00F94AC4">
        <w:rPr>
          <w:rFonts w:ascii="StobiSerif Regular" w:eastAsia="Calibri" w:hAnsi="StobiSerif Regular" w:cs="StobiSerif Regular"/>
          <w:b/>
          <w:bCs/>
          <w:shd w:val="clear" w:color="auto" w:fill="FFFFFF"/>
          <w14:textOutline w14:w="0" w14:cap="flat" w14:cmpd="sng" w14:algn="ctr">
            <w14:noFill/>
            <w14:prstDash w14:val="solid"/>
            <w14:bevel/>
          </w14:textOutline>
        </w:rPr>
        <w:t>ср</w:t>
      </w:r>
      <w:r w:rsidRPr="00F94AC4">
        <w:rPr>
          <w:rFonts w:ascii="StobiSerif Regular" w:eastAsia="Calibri" w:hAnsi="StobiSerif Regular" w:cstheme="minorHAnsi"/>
          <w:b/>
          <w:bCs/>
          <w:shd w:val="clear" w:color="auto" w:fill="FFFFFF"/>
          <w14:textOutline w14:w="0" w14:cap="flat" w14:cmpd="sng" w14:algn="ctr">
            <w14:noFill/>
            <w14:prstDash w14:val="solid"/>
            <w14:bevel/>
          </w14:textOutline>
        </w:rPr>
        <w:t>едина во задоволителна состојба, по престанокот на работата на инсталацијата</w:t>
      </w:r>
    </w:p>
    <w:p w14:paraId="75DBDAF6" w14:textId="77777777" w:rsidR="00BF356C" w:rsidRPr="00F94AC4" w:rsidRDefault="00BF356C">
      <w:pPr>
        <w:pStyle w:val="Default"/>
        <w:jc w:val="center"/>
        <w:rPr>
          <w:rFonts w:ascii="StobiSerif Regular" w:eastAsia="Calibri" w:hAnsi="StobiSerif Regular" w:cstheme="minorHAnsi"/>
          <w:b/>
          <w:bCs/>
          <w:shd w:val="clear" w:color="auto" w:fill="FFFFFF"/>
          <w14:textOutline w14:w="0" w14:cap="flat" w14:cmpd="sng" w14:algn="ctr">
            <w14:noFill/>
            <w14:prstDash w14:val="solid"/>
            <w14:bevel/>
          </w14:textOutline>
        </w:rPr>
      </w:pPr>
    </w:p>
    <w:p w14:paraId="30F799F8" w14:textId="5F751768" w:rsidR="00B45090" w:rsidRPr="00F94AC4" w:rsidRDefault="00F810BF">
      <w:pPr>
        <w:pStyle w:val="Default"/>
        <w:spacing w:after="240"/>
        <w:jc w:val="both"/>
        <w:rPr>
          <w:rFonts w:ascii="StobiSerif Regular" w:eastAsia="Calibri" w:hAnsi="StobiSerif Regular" w:cstheme="minorHAnsi"/>
          <w:shd w:val="clear" w:color="auto" w:fill="FFFFFF"/>
          <w:lang w:val="mk-MK"/>
          <w14:textOutline w14:w="0" w14:cap="flat" w14:cmpd="sng" w14:algn="ctr">
            <w14:noFill/>
            <w14:prstDash w14:val="solid"/>
            <w14:bevel/>
          </w14:textOutline>
        </w:rPr>
      </w:pPr>
      <w:r w:rsidRPr="000C310D">
        <w:rPr>
          <w:rFonts w:ascii="StobiSerif Regular" w:eastAsia="Calibri" w:hAnsi="StobiSerif Regular" w:cstheme="minorHAnsi"/>
          <w:shd w:val="clear" w:color="auto" w:fill="FFFFFF"/>
          <w:lang w:val="mk-MK"/>
          <w14:textOutline w14:w="0" w14:cap="flat" w14:cmpd="sng" w14:algn="ctr">
            <w14:noFill/>
            <w14:prstDash w14:val="solid"/>
            <w14:bevel/>
          </w14:textOutline>
        </w:rPr>
        <w:t>(</w:t>
      </w:r>
      <w:r w:rsidRPr="007A5051">
        <w:rPr>
          <w:rFonts w:ascii="StobiSerif Regular" w:eastAsia="Calibri" w:hAnsi="StobiSerif Regular" w:cstheme="minorHAnsi"/>
          <w:shd w:val="clear" w:color="auto" w:fill="FFFFFF"/>
          <w:lang w:val="mk-MK"/>
          <w14:textOutline w14:w="0" w14:cap="flat" w14:cmpd="sng" w14:algn="ctr">
            <w14:noFill/>
            <w14:prstDash w14:val="solid"/>
            <w14:bevel/>
          </w14:textOutline>
        </w:rPr>
        <w:t xml:space="preserve">1) </w:t>
      </w:r>
      <w:r w:rsidR="003764ED" w:rsidRPr="007A5051">
        <w:rPr>
          <w:rFonts w:ascii="StobiSerif Regular" w:eastAsia="Calibri" w:hAnsi="StobiSerif Regular" w:cstheme="minorHAnsi"/>
          <w:shd w:val="clear" w:color="auto" w:fill="FFFFFF"/>
          <w14:textOutline w14:w="0" w14:cap="flat" w14:cmpd="sng" w14:algn="ctr">
            <w14:noFill/>
            <w14:prstDash w14:val="solid"/>
            <w14:bevel/>
          </w14:textOutline>
        </w:rPr>
        <w:t xml:space="preserve">Операторот на инсталацијата која поседува </w:t>
      </w:r>
      <w:r w:rsidR="006D0A0B" w:rsidRPr="007A5051">
        <w:rPr>
          <w:rFonts w:ascii="StobiSerif Regular" w:eastAsia="Calibri" w:hAnsi="StobiSerif Regular" w:cstheme="minorHAnsi"/>
          <w:shd w:val="clear" w:color="auto" w:fill="FFFFFF"/>
          <w:lang w:val="mk-MK"/>
          <w14:textOutline w14:w="0" w14:cap="flat" w14:cmpd="sng" w14:algn="ctr">
            <w14:noFill/>
            <w14:prstDash w14:val="solid"/>
            <w14:bevel/>
          </w14:textOutline>
        </w:rPr>
        <w:t>А-</w:t>
      </w:r>
      <w:r w:rsidR="003764ED" w:rsidRPr="007A5051">
        <w:rPr>
          <w:rFonts w:ascii="StobiSerif Regular" w:eastAsia="Calibri" w:hAnsi="StobiSerif Regular" w:cstheme="minorHAnsi"/>
          <w:shd w:val="clear" w:color="auto" w:fill="FFFFFF"/>
          <w14:textOutline w14:w="0" w14:cap="flat" w14:cmpd="sng" w14:algn="ctr">
            <w14:noFill/>
            <w14:prstDash w14:val="solid"/>
            <w14:bevel/>
          </w14:textOutline>
        </w:rPr>
        <w:t xml:space="preserve">интегрирана еколошка дозвола, а која има намера да престане со работа, е должен 30 дена пред намерата за престанок со работа да го извести </w:t>
      </w:r>
      <w:r w:rsidR="008E5DB6" w:rsidRPr="007A5051">
        <w:rPr>
          <w:rFonts w:ascii="StobiSerif Regular" w:eastAsia="Calibri" w:hAnsi="StobiSerif Regular" w:cstheme="minorHAnsi"/>
          <w:shd w:val="clear" w:color="auto" w:fill="FFFFFF"/>
          <w14:textOutline w14:w="0" w14:cap="flat" w14:cmpd="sng" w14:algn="ctr">
            <w14:noFill/>
            <w14:prstDash w14:val="solid"/>
            <w14:bevel/>
          </w14:textOutline>
        </w:rPr>
        <w:t>стручниот</w:t>
      </w:r>
      <w:r w:rsidR="003764ED" w:rsidRPr="007A5051">
        <w:rPr>
          <w:rFonts w:ascii="StobiSerif Regular" w:eastAsia="Calibri" w:hAnsi="StobiSerif Regular" w:cstheme="minorHAnsi"/>
          <w:shd w:val="clear" w:color="auto" w:fill="FFFFFF"/>
          <w14:textOutline w14:w="0" w14:cap="flat" w14:cmpd="sng" w14:algn="ctr">
            <w14:noFill/>
            <w14:prstDash w14:val="solid"/>
            <w14:bevel/>
          </w14:textOutline>
        </w:rPr>
        <w:t xml:space="preserve"> орган за намерата за престанок на работата на </w:t>
      </w:r>
      <w:r w:rsidR="003764ED" w:rsidRPr="007A5051">
        <w:rPr>
          <w:rFonts w:ascii="StobiSerif Regular" w:eastAsia="Calibri" w:hAnsi="StobiSerif Regular" w:cstheme="minorHAnsi"/>
          <w:shd w:val="clear" w:color="auto" w:fill="FFFFFF"/>
          <w14:textOutline w14:w="0" w14:cap="flat" w14:cmpd="sng" w14:algn="ctr">
            <w14:noFill/>
            <w14:prstDash w14:val="solid"/>
            <w14:bevel/>
          </w14:textOutline>
        </w:rPr>
        <w:lastRenderedPageBreak/>
        <w:t>инсталацијата и во прилог на известувањето да достави предлог план за престанок со работа на инсталацијата со предлог мерки за ремедијација на локацијата н</w:t>
      </w:r>
      <w:r w:rsidRPr="007A5051">
        <w:rPr>
          <w:rFonts w:ascii="StobiSerif Regular" w:eastAsia="Calibri" w:hAnsi="StobiSerif Regular" w:cstheme="minorHAnsi"/>
          <w:shd w:val="clear" w:color="auto" w:fill="FFFFFF"/>
          <w14:textOutline w14:w="0" w14:cap="flat" w14:cmpd="sng" w14:algn="ctr">
            <w14:noFill/>
            <w14:prstDash w14:val="solid"/>
            <w14:bevel/>
          </w14:textOutline>
        </w:rPr>
        <w:t>а која се наоѓ</w:t>
      </w:r>
      <w:r w:rsidRPr="007A5051">
        <w:rPr>
          <w:rFonts w:ascii="StobiSerif Regular" w:eastAsia="Calibri" w:hAnsi="StobiSerif Regular" w:cs="StobiSerif Regular"/>
          <w:shd w:val="clear" w:color="auto" w:fill="FFFFFF"/>
          <w14:textOutline w14:w="0" w14:cap="flat" w14:cmpd="sng" w14:algn="ctr">
            <w14:noFill/>
            <w14:prstDash w14:val="solid"/>
            <w14:bevel/>
          </w14:textOutline>
        </w:rPr>
        <w:t>а</w:t>
      </w:r>
      <w:r w:rsidRPr="007A5051">
        <w:rPr>
          <w:rFonts w:ascii="StobiSerif Regular" w:eastAsia="Calibri" w:hAnsi="StobiSerif Regular" w:cstheme="minorHAnsi"/>
          <w:shd w:val="clear" w:color="auto" w:fill="FFFFFF"/>
          <w14:textOutline w14:w="0" w14:cap="flat" w14:cmpd="sng" w14:algn="ctr">
            <w14:noFill/>
            <w14:prstDash w14:val="solid"/>
            <w14:bevel/>
          </w14:textOutline>
        </w:rPr>
        <w:t xml:space="preserve"> </w:t>
      </w:r>
      <w:r w:rsidRPr="007A5051">
        <w:rPr>
          <w:rFonts w:ascii="StobiSerif Regular" w:eastAsia="Calibri" w:hAnsi="StobiSerif Regular" w:cs="StobiSerif Regular"/>
          <w:shd w:val="clear" w:color="auto" w:fill="FFFFFF"/>
          <w14:textOutline w14:w="0" w14:cap="flat" w14:cmpd="sng" w14:algn="ctr">
            <w14:noFill/>
            <w14:prstDash w14:val="solid"/>
            <w14:bevel/>
          </w14:textOutline>
        </w:rPr>
        <w:t>инсталација</w:t>
      </w:r>
      <w:r w:rsidR="008501FE" w:rsidRPr="007A5051">
        <w:rPr>
          <w:rFonts w:ascii="StobiSerif Regular" w:eastAsia="Calibri" w:hAnsi="StobiSerif Regular" w:cstheme="minorHAnsi"/>
          <w:shd w:val="clear" w:color="auto" w:fill="FFFFFF"/>
          <w:lang w:val="mk-MK"/>
          <w14:textOutline w14:w="0" w14:cap="flat" w14:cmpd="sng" w14:algn="ctr">
            <w14:noFill/>
            <w14:prstDash w14:val="solid"/>
            <w14:bevel/>
          </w14:textOutline>
        </w:rPr>
        <w:t>та.</w:t>
      </w:r>
      <w:r w:rsidR="007633BC" w:rsidRPr="007A5051">
        <w:rPr>
          <w:rFonts w:ascii="StobiSerif Regular" w:eastAsia="Calibri" w:hAnsi="StobiSerif Regular" w:cstheme="minorHAnsi"/>
          <w:shd w:val="clear" w:color="auto" w:fill="FFFFFF"/>
          <w:lang w:val="mk-MK"/>
          <w14:textOutline w14:w="0" w14:cap="flat" w14:cmpd="sng" w14:algn="ctr">
            <w14:noFill/>
            <w14:prstDash w14:val="solid"/>
            <w14:bevel/>
          </w14:textOutline>
        </w:rPr>
        <w:t xml:space="preserve"> </w:t>
      </w:r>
    </w:p>
    <w:p w14:paraId="154327A4" w14:textId="6D075482" w:rsidR="003764ED" w:rsidRPr="00F94AC4" w:rsidRDefault="003764ED">
      <w:pPr>
        <w:pStyle w:val="Default"/>
        <w:spacing w:after="240"/>
        <w:jc w:val="both"/>
        <w:rPr>
          <w:rFonts w:ascii="StobiSerif Regular" w:eastAsia="Calibri" w:hAnsi="StobiSerif Regular" w:cstheme="minorHAnsi"/>
          <w:shd w:val="clear" w:color="auto" w:fill="FFFFFF"/>
          <w14:textOutline w14:w="0" w14:cap="flat" w14:cmpd="sng" w14:algn="ctr">
            <w14:noFill/>
            <w14:prstDash w14:val="solid"/>
            <w14:bevel/>
          </w14:textOutline>
        </w:rPr>
      </w:pPr>
      <w:r w:rsidRPr="00F94AC4">
        <w:rPr>
          <w:rFonts w:ascii="StobiSerif Regular" w:eastAsia="Calibri" w:hAnsi="StobiSerif Regular" w:cstheme="minorHAnsi"/>
          <w:shd w:val="clear" w:color="auto" w:fill="FFFFFF"/>
          <w14:textOutline w14:w="0" w14:cap="flat" w14:cmpd="sng" w14:algn="ctr">
            <w14:noFill/>
            <w14:prstDash w14:val="solid"/>
            <w14:bevel/>
          </w14:textOutline>
        </w:rPr>
        <w:t xml:space="preserve">(2) </w:t>
      </w:r>
      <w:r w:rsidR="008E5DB6">
        <w:rPr>
          <w:rFonts w:ascii="StobiSerif Regular" w:eastAsia="Calibri" w:hAnsi="StobiSerif Regular" w:cstheme="minorHAnsi"/>
          <w:shd w:val="clear" w:color="auto" w:fill="FFFFFF"/>
          <w14:textOutline w14:w="0" w14:cap="flat" w14:cmpd="sng" w14:algn="ctr">
            <w14:noFill/>
            <w14:prstDash w14:val="solid"/>
            <w14:bevel/>
          </w14:textOutline>
        </w:rPr>
        <w:t>Стручниот</w:t>
      </w:r>
      <w:r w:rsidRPr="00F94AC4">
        <w:rPr>
          <w:rFonts w:ascii="StobiSerif Regular" w:eastAsia="Calibri" w:hAnsi="StobiSerif Regular" w:cstheme="minorHAnsi"/>
          <w:shd w:val="clear" w:color="auto" w:fill="FFFFFF"/>
          <w14:textOutline w14:w="0" w14:cap="flat" w14:cmpd="sng" w14:algn="ctr">
            <w14:noFill/>
            <w14:prstDash w14:val="solid"/>
            <w14:bevel/>
          </w14:textOutline>
        </w:rPr>
        <w:t xml:space="preserve"> орган доколку оцени дека предлог планот од став (1) на овој член со предложените мерки ќе обезбеди враќање на животната средина во задоволителна состојба ќе го одобри планот</w:t>
      </w:r>
      <w:r w:rsidR="00B863A6">
        <w:rPr>
          <w:rFonts w:ascii="StobiSerif Regular" w:eastAsia="Calibri" w:hAnsi="StobiSerif Regular" w:cstheme="minorHAnsi"/>
          <w:shd w:val="clear" w:color="auto" w:fill="FFFFFF"/>
          <w:lang w:val="mk-MK"/>
          <w14:textOutline w14:w="0" w14:cap="flat" w14:cmpd="sng" w14:algn="ctr">
            <w14:noFill/>
            <w14:prstDash w14:val="solid"/>
            <w14:bevel/>
          </w14:textOutline>
        </w:rPr>
        <w:t>, во спротивно ќе предложи соодветни мерки</w:t>
      </w:r>
      <w:r w:rsidRPr="00F94AC4">
        <w:rPr>
          <w:rFonts w:ascii="StobiSerif Regular" w:eastAsia="Calibri" w:hAnsi="StobiSerif Regular" w:cstheme="minorHAnsi"/>
          <w:shd w:val="clear" w:color="auto" w:fill="FFFFFF"/>
          <w14:textOutline w14:w="0" w14:cap="flat" w14:cmpd="sng" w14:algn="ctr">
            <w14:noFill/>
            <w14:prstDash w14:val="solid"/>
            <w14:bevel/>
          </w14:textOutline>
        </w:rPr>
        <w:t xml:space="preserve">. </w:t>
      </w:r>
    </w:p>
    <w:p w14:paraId="781A1A1B" w14:textId="6CA535E1" w:rsidR="008501FE" w:rsidRPr="00F94AC4" w:rsidRDefault="003764ED">
      <w:pPr>
        <w:pStyle w:val="Default"/>
        <w:spacing w:after="240"/>
        <w:jc w:val="both"/>
        <w:rPr>
          <w:rFonts w:ascii="StobiSerif Regular" w:eastAsia="Calibri" w:hAnsi="StobiSerif Regular" w:cstheme="minorHAnsi"/>
          <w:shd w:val="clear" w:color="auto" w:fill="FFFFFF"/>
          <w14:textOutline w14:w="0" w14:cap="flat" w14:cmpd="sng" w14:algn="ctr">
            <w14:noFill/>
            <w14:prstDash w14:val="solid"/>
            <w14:bevel/>
          </w14:textOutline>
        </w:rPr>
      </w:pPr>
      <w:r w:rsidRPr="00F94AC4">
        <w:rPr>
          <w:rFonts w:ascii="StobiSerif Regular" w:eastAsia="Calibri" w:hAnsi="StobiSerif Regular" w:cstheme="minorHAnsi"/>
          <w:shd w:val="clear" w:color="auto" w:fill="FFFFFF"/>
          <w14:textOutline w14:w="0" w14:cap="flat" w14:cmpd="sng" w14:algn="ctr">
            <w14:noFill/>
            <w14:prstDash w14:val="solid"/>
            <w14:bevel/>
          </w14:textOutline>
        </w:rPr>
        <w:t xml:space="preserve">(3) Операторот е должен да ги спроведе мерките на начин и во рок утврден во планот од ставот (1) на овој член. </w:t>
      </w:r>
    </w:p>
    <w:p w14:paraId="6C080EEB" w14:textId="6631B147" w:rsidR="003764ED" w:rsidRPr="00F94AC4" w:rsidRDefault="003764ED">
      <w:pPr>
        <w:pStyle w:val="Default"/>
        <w:jc w:val="center"/>
        <w:rPr>
          <w:rFonts w:ascii="StobiSerif Regular" w:eastAsia="Calibri" w:hAnsi="StobiSerif Regular" w:cstheme="minorHAnsi"/>
          <w:b/>
          <w:bCs/>
          <w:shd w:val="clear" w:color="auto" w:fill="FFFFFF"/>
          <w:lang w:val="mk-MK"/>
          <w14:textOutline w14:w="0" w14:cap="flat" w14:cmpd="sng" w14:algn="ctr">
            <w14:noFill/>
            <w14:prstDash w14:val="solid"/>
            <w14:bevel/>
          </w14:textOutline>
        </w:rPr>
      </w:pPr>
      <w:r w:rsidRPr="00F94AC4">
        <w:rPr>
          <w:rFonts w:ascii="StobiSerif Regular" w:eastAsia="Calibri" w:hAnsi="StobiSerif Regular" w:cstheme="minorHAnsi"/>
          <w:b/>
          <w:bCs/>
          <w:shd w:val="clear" w:color="auto" w:fill="FFFFFF"/>
          <w14:textOutline w14:w="0" w14:cap="flat" w14:cmpd="sng" w14:algn="ctr">
            <w14:noFill/>
            <w14:prstDash w14:val="solid"/>
            <w14:bevel/>
          </w14:textOutline>
        </w:rPr>
        <w:t xml:space="preserve">Член </w:t>
      </w:r>
      <w:r w:rsidR="006D52EF" w:rsidRPr="00F94AC4">
        <w:rPr>
          <w:rFonts w:ascii="StobiSerif Regular" w:eastAsia="Calibri" w:hAnsi="StobiSerif Regular" w:cstheme="minorHAnsi"/>
          <w:b/>
          <w:bCs/>
          <w:shd w:val="clear" w:color="auto" w:fill="FFFFFF"/>
          <w:lang w:val="mk-MK"/>
          <w14:textOutline w14:w="0" w14:cap="flat" w14:cmpd="sng" w14:algn="ctr">
            <w14:noFill/>
            <w14:prstDash w14:val="solid"/>
            <w14:bevel/>
          </w14:textOutline>
        </w:rPr>
        <w:t>5</w:t>
      </w:r>
      <w:r w:rsidR="006D52EF">
        <w:rPr>
          <w:rFonts w:ascii="StobiSerif Regular" w:eastAsia="Calibri" w:hAnsi="StobiSerif Regular" w:cstheme="minorHAnsi"/>
          <w:b/>
          <w:bCs/>
          <w:shd w:val="clear" w:color="auto" w:fill="FFFFFF"/>
          <w:lang w:val="mk-MK"/>
          <w14:textOutline w14:w="0" w14:cap="flat" w14:cmpd="sng" w14:algn="ctr">
            <w14:noFill/>
            <w14:prstDash w14:val="solid"/>
            <w14:bevel/>
          </w14:textOutline>
        </w:rPr>
        <w:t>1</w:t>
      </w:r>
      <w:r w:rsidR="006D52EF" w:rsidRPr="00F94AC4">
        <w:rPr>
          <w:rFonts w:ascii="StobiSerif Regular" w:eastAsia="Calibri" w:hAnsi="StobiSerif Regular" w:cstheme="minorHAnsi"/>
          <w:b/>
          <w:bCs/>
          <w:shd w:val="clear" w:color="auto" w:fill="FFFFFF"/>
          <w:lang w:val="mk-MK"/>
          <w14:textOutline w14:w="0" w14:cap="flat" w14:cmpd="sng" w14:algn="ctr">
            <w14:noFill/>
            <w14:prstDash w14:val="solid"/>
            <w14:bevel/>
          </w14:textOutline>
        </w:rPr>
        <w:t xml:space="preserve"> </w:t>
      </w:r>
    </w:p>
    <w:p w14:paraId="0C3149FB" w14:textId="443DA125" w:rsidR="003764ED" w:rsidRPr="00244613" w:rsidRDefault="00A95456">
      <w:pPr>
        <w:pStyle w:val="Default"/>
        <w:jc w:val="center"/>
        <w:rPr>
          <w:rFonts w:ascii="StobiSerif Regular" w:eastAsia="Calibri" w:hAnsi="StobiSerif Regular" w:cstheme="minorHAnsi"/>
          <w:b/>
          <w:bCs/>
          <w:shd w:val="clear" w:color="auto" w:fill="FFFFFF"/>
          <w:lang w:val="mk-MK"/>
          <w14:textOutline w14:w="0" w14:cap="flat" w14:cmpd="sng" w14:algn="ctr">
            <w14:noFill/>
            <w14:prstDash w14:val="solid"/>
            <w14:bevel/>
          </w14:textOutline>
        </w:rPr>
      </w:pPr>
      <w:r w:rsidRPr="00C67C52">
        <w:rPr>
          <w:rFonts w:ascii="StobiSerif Regular" w:hAnsi="StobiSerif Regular"/>
          <w:b/>
          <w:bCs/>
          <w:u w:color="202020"/>
          <w:shd w:val="clear" w:color="auto" w:fill="FFFFFF"/>
        </w:rPr>
        <w:t>Подготовка на</w:t>
      </w:r>
      <w:r w:rsidRPr="00F94AC4">
        <w:rPr>
          <w:rFonts w:ascii="StobiSerif Regular" w:eastAsia="Calibri" w:hAnsi="StobiSerif Regular" w:cstheme="minorHAnsi"/>
          <w:b/>
          <w:bCs/>
          <w:shd w:val="clear" w:color="auto" w:fill="FFFFFF"/>
          <w:lang w:val="mk-MK"/>
          <w14:textOutline w14:w="0" w14:cap="flat" w14:cmpd="sng" w14:algn="ctr">
            <w14:noFill/>
            <w14:prstDash w14:val="solid"/>
            <w14:bevel/>
          </w14:textOutline>
        </w:rPr>
        <w:t xml:space="preserve"> </w:t>
      </w:r>
      <w:r w:rsidR="00447D21" w:rsidRPr="00C67C52">
        <w:rPr>
          <w:rFonts w:ascii="StobiSerif Regular" w:eastAsia="Calibri" w:hAnsi="StobiSerif Regular" w:cstheme="minorHAnsi"/>
          <w:b/>
          <w:bCs/>
          <w:shd w:val="clear" w:color="auto" w:fill="FFFFFF"/>
          <w:lang w:val="mk-MK"/>
          <w14:textOutline w14:w="0" w14:cap="flat" w14:cmpd="sng" w14:algn="ctr">
            <w14:noFill/>
            <w14:prstDash w14:val="solid"/>
            <w14:bevel/>
          </w14:textOutline>
        </w:rPr>
        <w:t>О</w:t>
      </w:r>
      <w:r w:rsidR="003764ED" w:rsidRPr="00C67C52">
        <w:rPr>
          <w:rFonts w:ascii="StobiSerif Regular" w:eastAsia="Calibri" w:hAnsi="StobiSerif Regular" w:cstheme="minorHAnsi"/>
          <w:b/>
          <w:bCs/>
          <w:shd w:val="clear" w:color="auto" w:fill="FFFFFF"/>
          <w14:textOutline w14:w="0" w14:cap="flat" w14:cmpd="sng" w14:algn="ctr">
            <w14:noFill/>
            <w14:prstDash w14:val="solid"/>
            <w14:bevel/>
          </w14:textOutline>
        </w:rPr>
        <w:t>сновен извештај</w:t>
      </w:r>
    </w:p>
    <w:p w14:paraId="1FB70835" w14:textId="77777777" w:rsidR="00A95456" w:rsidRPr="00F94AC4" w:rsidRDefault="00A95456">
      <w:pPr>
        <w:pStyle w:val="Default"/>
        <w:jc w:val="center"/>
        <w:rPr>
          <w:rFonts w:ascii="StobiSerif Regular" w:eastAsia="Calibri" w:hAnsi="StobiSerif Regular" w:cstheme="minorHAnsi"/>
          <w:bCs/>
          <w:shd w:val="clear" w:color="auto" w:fill="FFFFFF"/>
          <w14:textOutline w14:w="0" w14:cap="flat" w14:cmpd="sng" w14:algn="ctr">
            <w14:noFill/>
            <w14:prstDash w14:val="solid"/>
            <w14:bevel/>
          </w14:textOutline>
        </w:rPr>
      </w:pPr>
    </w:p>
    <w:p w14:paraId="7834CD40" w14:textId="3F0D1261" w:rsidR="00A95456" w:rsidRPr="00005B15" w:rsidRDefault="003764ED">
      <w:pPr>
        <w:pStyle w:val="BodyCA"/>
        <w:shd w:val="clear" w:color="auto" w:fill="FFFFFF"/>
        <w:jc w:val="both"/>
        <w:outlineLvl w:val="2"/>
        <w:rPr>
          <w:rFonts w:ascii="StobiSerif Regular" w:eastAsia="Calibri" w:hAnsi="StobiSerif Regular" w:cs="Calibri"/>
          <w:b/>
          <w:bCs/>
          <w:sz w:val="22"/>
          <w:szCs w:val="22"/>
          <w:u w:color="202020"/>
          <w:shd w:val="clear" w:color="auto" w:fill="FFFFFF"/>
          <w:lang w:val="mk-MK"/>
        </w:rPr>
      </w:pPr>
      <w:r w:rsidRPr="00C67C52">
        <w:rPr>
          <w:rFonts w:ascii="StobiSerif Regular" w:eastAsia="Calibri" w:hAnsi="StobiSerif Regular" w:cstheme="minorHAnsi"/>
          <w:sz w:val="22"/>
          <w:szCs w:val="22"/>
          <w:shd w:val="clear" w:color="auto" w:fill="FFFFFF"/>
          <w14:textOutline w14:w="0" w14:cap="flat" w14:cmpd="sng" w14:algn="ctr">
            <w14:noFill/>
            <w14:prstDash w14:val="solid"/>
            <w14:bevel/>
          </w14:textOutline>
        </w:rPr>
        <w:t xml:space="preserve">(1) </w:t>
      </w:r>
      <w:r w:rsidR="00A95456" w:rsidRPr="00F94AC4">
        <w:rPr>
          <w:rFonts w:ascii="StobiSerif Regular" w:hAnsi="StobiSerif Regular"/>
          <w:sz w:val="22"/>
          <w:szCs w:val="22"/>
          <w:u w:color="202020"/>
          <w:shd w:val="clear" w:color="auto" w:fill="FFFFFF"/>
        </w:rPr>
        <w:t>Доколку во вршењето на дејноста или активност индустриската инсталација односно постројката употребува, произведува или испушта опасни материи и/или супстанции во животната средина, како и доколку постои можност од истите да се загади почвата и подземните води на локацијата на инсталацијата односно постројката</w:t>
      </w:r>
      <w:r w:rsidR="00A95456" w:rsidRPr="00256307">
        <w:rPr>
          <w:rFonts w:ascii="StobiSerif Regular" w:hAnsi="StobiSerif Regular"/>
          <w:sz w:val="22"/>
          <w:szCs w:val="22"/>
          <w:u w:color="202020"/>
          <w:shd w:val="clear" w:color="auto" w:fill="FFFFFF"/>
        </w:rPr>
        <w:t>, операторот е должен да подготви основен извештај и да го достави до Стручниот орган</w:t>
      </w:r>
      <w:r w:rsidR="0095516F" w:rsidRPr="00256307">
        <w:rPr>
          <w:rFonts w:ascii="StobiSerif Regular" w:hAnsi="StobiSerif Regular"/>
          <w:sz w:val="22"/>
          <w:szCs w:val="22"/>
          <w:u w:color="202020"/>
          <w:shd w:val="clear" w:color="auto" w:fill="FFFFFF"/>
          <w:lang w:val="mk-MK"/>
        </w:rPr>
        <w:t>.</w:t>
      </w:r>
      <w:r w:rsidR="0095516F">
        <w:rPr>
          <w:rFonts w:ascii="StobiSerif Regular" w:hAnsi="StobiSerif Regular"/>
          <w:sz w:val="22"/>
          <w:szCs w:val="22"/>
          <w:u w:color="202020"/>
          <w:shd w:val="clear" w:color="auto" w:fill="FFFFFF"/>
          <w:lang w:val="mk-MK"/>
        </w:rPr>
        <w:t xml:space="preserve"> Во случај на постоечките инсталации</w:t>
      </w:r>
      <w:r w:rsidR="00244613">
        <w:rPr>
          <w:rFonts w:ascii="StobiSerif Regular" w:hAnsi="StobiSerif Regular"/>
          <w:sz w:val="22"/>
          <w:szCs w:val="22"/>
          <w:u w:color="202020"/>
          <w:shd w:val="clear" w:color="auto" w:fill="FFFFFF"/>
          <w:lang w:val="mk-MK"/>
        </w:rPr>
        <w:t>, основниот извештај се подготвува и доставува до стручниот орган</w:t>
      </w:r>
      <w:r w:rsidR="00A95456" w:rsidRPr="00C67C52">
        <w:rPr>
          <w:rFonts w:ascii="StobiSerif Regular" w:hAnsi="StobiSerif Regular"/>
          <w:sz w:val="22"/>
          <w:szCs w:val="22"/>
          <w:u w:color="202020"/>
          <w:shd w:val="clear" w:color="auto" w:fill="FFFFFF"/>
        </w:rPr>
        <w:t xml:space="preserve"> </w:t>
      </w:r>
      <w:r w:rsidR="00A95456" w:rsidRPr="00F94AC4">
        <w:rPr>
          <w:rFonts w:ascii="StobiSerif Regular" w:hAnsi="StobiSerif Regular"/>
          <w:sz w:val="22"/>
          <w:szCs w:val="22"/>
          <w:u w:color="202020"/>
          <w:shd w:val="clear" w:color="auto" w:fill="FFFFFF"/>
        </w:rPr>
        <w:t>пред да се изврши измена</w:t>
      </w:r>
      <w:r w:rsidR="0095516F">
        <w:rPr>
          <w:rFonts w:ascii="StobiSerif Regular" w:hAnsi="StobiSerif Regular"/>
          <w:sz w:val="22"/>
          <w:szCs w:val="22"/>
          <w:u w:color="202020"/>
          <w:shd w:val="clear" w:color="auto" w:fill="FFFFFF"/>
          <w:lang w:val="mk-MK"/>
        </w:rPr>
        <w:t>/пренос</w:t>
      </w:r>
      <w:r w:rsidR="00A95456" w:rsidRPr="00F94AC4">
        <w:rPr>
          <w:rFonts w:ascii="StobiSerif Regular" w:hAnsi="StobiSerif Regular"/>
          <w:sz w:val="22"/>
          <w:szCs w:val="22"/>
          <w:u w:color="202020"/>
          <w:shd w:val="clear" w:color="auto" w:fill="FFFFFF"/>
        </w:rPr>
        <w:t xml:space="preserve"> на дозволата согласно </w:t>
      </w:r>
      <w:r w:rsidR="00A95456" w:rsidRPr="00A44478">
        <w:rPr>
          <w:rFonts w:ascii="StobiSerif Regular" w:hAnsi="StobiSerif Regular"/>
          <w:sz w:val="22"/>
          <w:szCs w:val="22"/>
          <w:u w:color="202020"/>
          <w:shd w:val="clear" w:color="auto" w:fill="FFFFFF"/>
        </w:rPr>
        <w:t>член 4</w:t>
      </w:r>
      <w:r w:rsidR="00A44478" w:rsidRPr="00A44478">
        <w:rPr>
          <w:rFonts w:ascii="StobiSerif Regular" w:hAnsi="StobiSerif Regular"/>
          <w:sz w:val="22"/>
          <w:szCs w:val="22"/>
          <w:u w:color="202020"/>
          <w:shd w:val="clear" w:color="auto" w:fill="FFFFFF"/>
          <w:lang w:val="mk-MK"/>
        </w:rPr>
        <w:t>5</w:t>
      </w:r>
      <w:r w:rsidR="00A95456" w:rsidRPr="00A44478">
        <w:rPr>
          <w:rFonts w:ascii="StobiSerif Regular" w:hAnsi="StobiSerif Regular"/>
          <w:sz w:val="22"/>
          <w:szCs w:val="22"/>
          <w:u w:color="202020"/>
          <w:shd w:val="clear" w:color="auto" w:fill="FFFFFF"/>
        </w:rPr>
        <w:t xml:space="preserve"> став (1)</w:t>
      </w:r>
      <w:r w:rsidR="00244613">
        <w:rPr>
          <w:rFonts w:ascii="StobiSerif Regular" w:hAnsi="StobiSerif Regular"/>
          <w:sz w:val="22"/>
          <w:szCs w:val="22"/>
          <w:u w:color="202020"/>
          <w:shd w:val="clear" w:color="auto" w:fill="FFFFFF"/>
          <w:lang w:val="mk-MK"/>
        </w:rPr>
        <w:t xml:space="preserve">, </w:t>
      </w:r>
      <w:r w:rsidR="0095516F">
        <w:rPr>
          <w:rFonts w:ascii="StobiSerif Regular" w:hAnsi="StobiSerif Regular"/>
          <w:sz w:val="22"/>
          <w:szCs w:val="22"/>
          <w:u w:color="202020"/>
          <w:shd w:val="clear" w:color="auto" w:fill="FFFFFF"/>
          <w:lang w:val="mk-MK"/>
        </w:rPr>
        <w:t>член 46</w:t>
      </w:r>
      <w:r w:rsidR="00244613">
        <w:rPr>
          <w:rFonts w:ascii="StobiSerif Regular" w:hAnsi="StobiSerif Regular"/>
          <w:sz w:val="22"/>
          <w:szCs w:val="22"/>
          <w:u w:color="202020"/>
          <w:shd w:val="clear" w:color="auto" w:fill="FFFFFF"/>
          <w:lang w:val="mk-MK"/>
        </w:rPr>
        <w:t xml:space="preserve"> став (1)</w:t>
      </w:r>
      <w:r w:rsidR="0095516F">
        <w:rPr>
          <w:rFonts w:ascii="StobiSerif Regular" w:hAnsi="StobiSerif Regular"/>
          <w:sz w:val="22"/>
          <w:szCs w:val="22"/>
          <w:u w:color="202020"/>
          <w:shd w:val="clear" w:color="auto" w:fill="FFFFFF"/>
          <w:lang w:val="mk-MK"/>
        </w:rPr>
        <w:t xml:space="preserve"> </w:t>
      </w:r>
      <w:r w:rsidR="00244613">
        <w:rPr>
          <w:rFonts w:ascii="StobiSerif Regular" w:hAnsi="StobiSerif Regular"/>
          <w:sz w:val="22"/>
          <w:szCs w:val="22"/>
          <w:u w:color="202020"/>
          <w:shd w:val="clear" w:color="auto" w:fill="FFFFFF"/>
          <w:lang w:val="mk-MK"/>
        </w:rPr>
        <w:t xml:space="preserve">и член 48 став (1) </w:t>
      </w:r>
      <w:r w:rsidR="00A95456" w:rsidRPr="00A44478">
        <w:rPr>
          <w:rFonts w:ascii="StobiSerif Regular" w:hAnsi="StobiSerif Regular"/>
          <w:sz w:val="22"/>
          <w:szCs w:val="22"/>
          <w:u w:color="202020"/>
          <w:shd w:val="clear" w:color="auto" w:fill="FFFFFF"/>
        </w:rPr>
        <w:t>од овој закон или со редовното ревидирање на дозволата согласно член 4</w:t>
      </w:r>
      <w:r w:rsidR="00244613">
        <w:rPr>
          <w:rFonts w:ascii="StobiSerif Regular" w:hAnsi="StobiSerif Regular"/>
          <w:sz w:val="22"/>
          <w:szCs w:val="22"/>
          <w:u w:color="202020"/>
          <w:shd w:val="clear" w:color="auto" w:fill="FFFFFF"/>
          <w:lang w:val="mk-MK"/>
        </w:rPr>
        <w:t>5 став (10)</w:t>
      </w:r>
      <w:r w:rsidR="00A95456" w:rsidRPr="00A44478">
        <w:rPr>
          <w:rFonts w:ascii="StobiSerif Regular" w:hAnsi="StobiSerif Regular"/>
          <w:sz w:val="22"/>
          <w:szCs w:val="22"/>
          <w:u w:color="202020"/>
          <w:shd w:val="clear" w:color="auto" w:fill="FFFFFF"/>
        </w:rPr>
        <w:t xml:space="preserve"> </w:t>
      </w:r>
      <w:r w:rsidR="00A95456" w:rsidRPr="00F94AC4">
        <w:rPr>
          <w:rFonts w:ascii="StobiSerif Regular" w:hAnsi="StobiSerif Regular"/>
          <w:sz w:val="22"/>
          <w:szCs w:val="22"/>
          <w:u w:color="202020"/>
          <w:shd w:val="clear" w:color="auto" w:fill="FFFFFF"/>
        </w:rPr>
        <w:t xml:space="preserve">од овој закон. </w:t>
      </w:r>
    </w:p>
    <w:p w14:paraId="15C363E7" w14:textId="77777777" w:rsidR="002333FF" w:rsidRPr="00F94AC4" w:rsidRDefault="003764ED">
      <w:pPr>
        <w:pStyle w:val="Default"/>
        <w:spacing w:after="240"/>
        <w:jc w:val="both"/>
        <w:rPr>
          <w:rFonts w:ascii="StobiSerif Regular" w:eastAsia="Calibri" w:hAnsi="StobiSerif Regular" w:cstheme="minorHAnsi"/>
          <w:shd w:val="clear" w:color="auto" w:fill="FFFFFF"/>
          <w14:textOutline w14:w="0" w14:cap="flat" w14:cmpd="sng" w14:algn="ctr">
            <w14:noFill/>
            <w14:prstDash w14:val="solid"/>
            <w14:bevel/>
          </w14:textOutline>
        </w:rPr>
      </w:pPr>
      <w:r w:rsidRPr="00F94AC4">
        <w:rPr>
          <w:rFonts w:ascii="StobiSerif Regular" w:eastAsia="Calibri" w:hAnsi="StobiSerif Regular" w:cstheme="minorHAnsi"/>
          <w:shd w:val="clear" w:color="auto" w:fill="FFFFFF"/>
          <w14:textOutline w14:w="0" w14:cap="flat" w14:cmpd="sng" w14:algn="ctr">
            <w14:noFill/>
            <w14:prstDash w14:val="solid"/>
            <w14:bevel/>
          </w14:textOutline>
        </w:rPr>
        <w:t>(2) Основен извештај од став (1) од овој член е документ подготвен од операторот кој ги содржи информациите за загадување на почвата и подземните води со опасни материи пропишани во прописите за животна средина.</w:t>
      </w:r>
      <w:r w:rsidR="00E33A5F" w:rsidRPr="00F94AC4">
        <w:rPr>
          <w:rFonts w:ascii="StobiSerif Regular" w:eastAsia="Calibri" w:hAnsi="StobiSerif Regular" w:cstheme="minorHAnsi"/>
          <w:shd w:val="clear" w:color="auto" w:fill="FFFFFF"/>
          <w14:textOutline w14:w="0" w14:cap="flat" w14:cmpd="sng" w14:algn="ctr">
            <w14:noFill/>
            <w14:prstDash w14:val="solid"/>
            <w14:bevel/>
          </w14:textOutline>
        </w:rPr>
        <w:t xml:space="preserve"> </w:t>
      </w:r>
    </w:p>
    <w:p w14:paraId="73CEB733" w14:textId="421AB5F6" w:rsidR="003764ED" w:rsidRPr="00F94AC4" w:rsidRDefault="003764ED">
      <w:pPr>
        <w:pStyle w:val="Default"/>
        <w:spacing w:after="240"/>
        <w:jc w:val="both"/>
        <w:rPr>
          <w:rFonts w:ascii="StobiSerif Regular" w:eastAsia="Calibri" w:hAnsi="StobiSerif Regular" w:cstheme="minorHAnsi"/>
          <w:shd w:val="clear" w:color="auto" w:fill="FFFFFF"/>
          <w14:textOutline w14:w="0" w14:cap="flat" w14:cmpd="sng" w14:algn="ctr">
            <w14:noFill/>
            <w14:prstDash w14:val="solid"/>
            <w14:bevel/>
          </w14:textOutline>
        </w:rPr>
      </w:pPr>
      <w:r w:rsidRPr="00F94AC4">
        <w:rPr>
          <w:rFonts w:ascii="StobiSerif Regular" w:eastAsia="Calibri" w:hAnsi="StobiSerif Regular" w:cstheme="minorHAnsi"/>
          <w:shd w:val="clear" w:color="auto" w:fill="FFFFFF"/>
          <w14:textOutline w14:w="0" w14:cap="flat" w14:cmpd="sng" w14:algn="ctr">
            <w14:noFill/>
            <w14:prstDash w14:val="solid"/>
            <w14:bevel/>
          </w14:textOutline>
        </w:rPr>
        <w:t>(</w:t>
      </w:r>
      <w:r w:rsidR="00944CBE" w:rsidRPr="00F94AC4">
        <w:rPr>
          <w:rFonts w:ascii="StobiSerif Regular" w:eastAsia="Calibri" w:hAnsi="StobiSerif Regular" w:cstheme="minorHAnsi"/>
          <w:shd w:val="clear" w:color="auto" w:fill="FFFFFF"/>
          <w14:textOutline w14:w="0" w14:cap="flat" w14:cmpd="sng" w14:algn="ctr">
            <w14:noFill/>
            <w14:prstDash w14:val="solid"/>
            <w14:bevel/>
          </w14:textOutline>
        </w:rPr>
        <w:t>3</w:t>
      </w:r>
      <w:r w:rsidRPr="00F94AC4">
        <w:rPr>
          <w:rFonts w:ascii="StobiSerif Regular" w:eastAsia="Calibri" w:hAnsi="StobiSerif Regular" w:cstheme="minorHAnsi"/>
          <w:shd w:val="clear" w:color="auto" w:fill="FFFFFF"/>
          <w14:textOutline w14:w="0" w14:cap="flat" w14:cmpd="sng" w14:algn="ctr">
            <w14:noFill/>
            <w14:prstDash w14:val="solid"/>
            <w14:bevel/>
          </w14:textOutline>
        </w:rPr>
        <w:t xml:space="preserve">) Основниот извештај ги содржи најмалку следниве информации: </w:t>
      </w:r>
    </w:p>
    <w:p w14:paraId="5C5705F4" w14:textId="0ACE15B0" w:rsidR="003764ED" w:rsidRPr="00F94AC4" w:rsidRDefault="003764ED">
      <w:pPr>
        <w:pStyle w:val="Default"/>
        <w:jc w:val="both"/>
        <w:rPr>
          <w:rFonts w:ascii="StobiSerif Regular" w:eastAsia="Calibri" w:hAnsi="StobiSerif Regular" w:cstheme="minorHAnsi"/>
          <w:shd w:val="clear" w:color="auto" w:fill="FFFFFF"/>
          <w14:textOutline w14:w="0" w14:cap="flat" w14:cmpd="sng" w14:algn="ctr">
            <w14:noFill/>
            <w14:prstDash w14:val="solid"/>
            <w14:bevel/>
          </w14:textOutline>
        </w:rPr>
      </w:pPr>
      <w:r w:rsidRPr="00F94AC4">
        <w:rPr>
          <w:rFonts w:ascii="StobiSerif Regular" w:eastAsia="Calibri" w:hAnsi="StobiSerif Regular" w:cstheme="minorHAnsi"/>
          <w:shd w:val="clear" w:color="auto" w:fill="FFFFFF"/>
          <w14:textOutline w14:w="0" w14:cap="flat" w14:cmpd="sng" w14:algn="ctr">
            <w14:noFill/>
            <w14:prstDash w14:val="solid"/>
            <w14:bevel/>
          </w14:textOutline>
        </w:rPr>
        <w:t>1</w:t>
      </w:r>
      <w:r w:rsidR="002333FF" w:rsidRPr="00F94AC4">
        <w:rPr>
          <w:rFonts w:ascii="StobiSerif Regular" w:eastAsia="Calibri" w:hAnsi="StobiSerif Regular" w:cstheme="minorHAnsi"/>
          <w:shd w:val="clear" w:color="auto" w:fill="FFFFFF"/>
          <w14:textOutline w14:w="0" w14:cap="flat" w14:cmpd="sng" w14:algn="ctr">
            <w14:noFill/>
            <w14:prstDash w14:val="solid"/>
            <w14:bevel/>
          </w14:textOutline>
        </w:rPr>
        <w:t xml:space="preserve">) </w:t>
      </w:r>
      <w:r w:rsidR="00D501D4" w:rsidRPr="00F94AC4">
        <w:rPr>
          <w:rFonts w:ascii="StobiSerif Regular" w:eastAsia="Calibri" w:hAnsi="StobiSerif Regular" w:cstheme="minorHAnsi"/>
          <w:shd w:val="clear" w:color="auto" w:fill="FFFFFF"/>
          <w:lang w:val="mk-MK"/>
          <w14:textOutline w14:w="0" w14:cap="flat" w14:cmpd="sng" w14:algn="ctr">
            <w14:noFill/>
            <w14:prstDash w14:val="solid"/>
            <w14:bevel/>
          </w14:textOutline>
        </w:rPr>
        <w:t>П</w:t>
      </w:r>
      <w:r w:rsidRPr="00F94AC4">
        <w:rPr>
          <w:rFonts w:ascii="StobiSerif Regular" w:eastAsia="Calibri" w:hAnsi="StobiSerif Regular" w:cstheme="minorHAnsi"/>
          <w:shd w:val="clear" w:color="auto" w:fill="FFFFFF"/>
          <w14:textOutline w14:w="0" w14:cap="flat" w14:cmpd="sng" w14:algn="ctr">
            <w14:noFill/>
            <w14:prstDash w14:val="solid"/>
            <w14:bevel/>
          </w14:textOutline>
        </w:rPr>
        <w:t xml:space="preserve">одатоци за активностите спроведени за време на подготвувањето на извештајот и, доколку е можно, за претходните активности на локацијата; </w:t>
      </w:r>
    </w:p>
    <w:p w14:paraId="118C472C" w14:textId="1B79275C" w:rsidR="003764ED" w:rsidRPr="00F94AC4" w:rsidRDefault="003764ED">
      <w:pPr>
        <w:pStyle w:val="Default"/>
        <w:jc w:val="both"/>
        <w:rPr>
          <w:rFonts w:ascii="StobiSerif Regular" w:eastAsia="Calibri" w:hAnsi="StobiSerif Regular" w:cstheme="minorHAnsi"/>
          <w:shd w:val="clear" w:color="auto" w:fill="FFFFFF"/>
          <w14:textOutline w14:w="0" w14:cap="flat" w14:cmpd="sng" w14:algn="ctr">
            <w14:noFill/>
            <w14:prstDash w14:val="solid"/>
            <w14:bevel/>
          </w14:textOutline>
        </w:rPr>
      </w:pPr>
      <w:r w:rsidRPr="00F94AC4">
        <w:rPr>
          <w:rFonts w:ascii="StobiSerif Regular" w:eastAsia="Calibri" w:hAnsi="StobiSerif Regular" w:cstheme="minorHAnsi"/>
          <w:shd w:val="clear" w:color="auto" w:fill="FFFFFF"/>
          <w14:textOutline w14:w="0" w14:cap="flat" w14:cmpd="sng" w14:algn="ctr">
            <w14:noFill/>
            <w14:prstDash w14:val="solid"/>
            <w14:bevel/>
          </w14:textOutline>
        </w:rPr>
        <w:t>2</w:t>
      </w:r>
      <w:r w:rsidR="002333FF" w:rsidRPr="00F94AC4">
        <w:rPr>
          <w:rFonts w:ascii="StobiSerif Regular" w:eastAsia="Calibri" w:hAnsi="StobiSerif Regular" w:cstheme="minorHAnsi"/>
          <w:shd w:val="clear" w:color="auto" w:fill="FFFFFF"/>
          <w14:textOutline w14:w="0" w14:cap="flat" w14:cmpd="sng" w14:algn="ctr">
            <w14:noFill/>
            <w14:prstDash w14:val="solid"/>
            <w14:bevel/>
          </w14:textOutline>
        </w:rPr>
        <w:t xml:space="preserve">) </w:t>
      </w:r>
      <w:r w:rsidR="00D501D4" w:rsidRPr="00F94AC4">
        <w:rPr>
          <w:rFonts w:ascii="StobiSerif Regular" w:eastAsia="Calibri" w:hAnsi="StobiSerif Regular" w:cstheme="minorHAnsi"/>
          <w:shd w:val="clear" w:color="auto" w:fill="FFFFFF"/>
          <w:lang w:val="mk-MK"/>
          <w14:textOutline w14:w="0" w14:cap="flat" w14:cmpd="sng" w14:algn="ctr">
            <w14:noFill/>
            <w14:prstDash w14:val="solid"/>
            <w14:bevel/>
          </w14:textOutline>
        </w:rPr>
        <w:t>К</w:t>
      </w:r>
      <w:r w:rsidRPr="00F94AC4">
        <w:rPr>
          <w:rFonts w:ascii="StobiSerif Regular" w:eastAsia="Calibri" w:hAnsi="StobiSerif Regular" w:cstheme="minorHAnsi"/>
          <w:shd w:val="clear" w:color="auto" w:fill="FFFFFF"/>
          <w14:textOutline w14:w="0" w14:cap="flat" w14:cmpd="sng" w14:algn="ctr">
            <w14:noFill/>
            <w14:prstDash w14:val="solid"/>
            <w14:bevel/>
          </w14:textOutline>
        </w:rPr>
        <w:t>ога е достапно, постојни податоци за мерења на загадување на почвата и подземните води кои ја рефлектираат состојбата во моментот на подготовката на извештајот</w:t>
      </w:r>
      <w:r w:rsidR="00D501D4" w:rsidRPr="00F94AC4">
        <w:rPr>
          <w:rFonts w:ascii="StobiSerif Regular" w:eastAsia="Calibri" w:hAnsi="StobiSerif Regular" w:cstheme="minorHAnsi"/>
          <w:shd w:val="clear" w:color="auto" w:fill="FFFFFF"/>
          <w:lang w:val="mk-MK"/>
          <w14:textOutline w14:w="0" w14:cap="flat" w14:cmpd="sng" w14:algn="ctr">
            <w14:noFill/>
            <w14:prstDash w14:val="solid"/>
            <w14:bevel/>
          </w14:textOutline>
        </w:rPr>
        <w:t>,</w:t>
      </w:r>
      <w:r w:rsidRPr="00F94AC4">
        <w:rPr>
          <w:rFonts w:ascii="StobiSerif Regular" w:eastAsia="Calibri" w:hAnsi="StobiSerif Regular" w:cstheme="minorHAnsi"/>
          <w:shd w:val="clear" w:color="auto" w:fill="FFFFFF"/>
          <w14:textOutline w14:w="0" w14:cap="flat" w14:cmpd="sng" w14:algn="ctr">
            <w14:noFill/>
            <w14:prstDash w14:val="solid"/>
            <w14:bevel/>
          </w14:textOutline>
        </w:rPr>
        <w:t xml:space="preserve"> и</w:t>
      </w:r>
      <w:r w:rsidR="00944CBE" w:rsidRPr="00F94AC4">
        <w:rPr>
          <w:rFonts w:ascii="StobiSerif Regular" w:eastAsia="Calibri" w:hAnsi="StobiSerif Regular" w:cstheme="minorHAnsi"/>
          <w:shd w:val="clear" w:color="auto" w:fill="FFFFFF"/>
          <w14:textOutline w14:w="0" w14:cap="flat" w14:cmpd="sng" w14:algn="ctr">
            <w14:noFill/>
            <w14:prstDash w14:val="solid"/>
            <w14:bevel/>
          </w14:textOutline>
        </w:rPr>
        <w:t>a</w:t>
      </w:r>
      <w:r w:rsidR="00944CBE" w:rsidRPr="00F94AC4">
        <w:rPr>
          <w:rFonts w:ascii="StobiSerif Regular" w:hAnsi="StobiSerif Regular"/>
          <w:u w:color="202020"/>
          <w:shd w:val="clear" w:color="auto" w:fill="FFFFFF"/>
        </w:rPr>
        <w:t>кога такви не постојат, тогаш се наведуваат податоци од нови мерења на загадување на почвата и подземните води со опасни супстанции и материи кои се употребени, произведени или испуштени во животната средина од индустриската инсталација односно постројката.</w:t>
      </w:r>
    </w:p>
    <w:p w14:paraId="1EA298AE" w14:textId="01B8F65B" w:rsidR="003764ED" w:rsidRPr="00F94AC4" w:rsidRDefault="003764ED">
      <w:pPr>
        <w:pStyle w:val="Default"/>
        <w:spacing w:after="240"/>
        <w:jc w:val="both"/>
        <w:rPr>
          <w:rFonts w:ascii="StobiSerif Regular" w:eastAsia="Calibri" w:hAnsi="StobiSerif Regular" w:cstheme="minorHAnsi"/>
          <w:shd w:val="clear" w:color="auto" w:fill="FFFFFF"/>
          <w14:textOutline w14:w="0" w14:cap="flat" w14:cmpd="sng" w14:algn="ctr">
            <w14:noFill/>
            <w14:prstDash w14:val="solid"/>
            <w14:bevel/>
          </w14:textOutline>
        </w:rPr>
      </w:pPr>
      <w:r w:rsidRPr="00F94AC4">
        <w:rPr>
          <w:rFonts w:ascii="StobiSerif Regular" w:eastAsia="Calibri" w:hAnsi="StobiSerif Regular" w:cstheme="minorHAnsi"/>
          <w:shd w:val="clear" w:color="auto" w:fill="FFFFFF"/>
          <w14:textOutline w14:w="0" w14:cap="flat" w14:cmpd="sng" w14:algn="ctr">
            <w14:noFill/>
            <w14:prstDash w14:val="solid"/>
            <w14:bevel/>
          </w14:textOutline>
        </w:rPr>
        <w:t>(</w:t>
      </w:r>
      <w:r w:rsidR="002333FF" w:rsidRPr="00F94AC4">
        <w:rPr>
          <w:rFonts w:ascii="StobiSerif Regular" w:eastAsia="Calibri" w:hAnsi="StobiSerif Regular" w:cstheme="minorHAnsi"/>
          <w:shd w:val="clear" w:color="auto" w:fill="FFFFFF"/>
          <w14:textOutline w14:w="0" w14:cap="flat" w14:cmpd="sng" w14:algn="ctr">
            <w14:noFill/>
            <w14:prstDash w14:val="solid"/>
            <w14:bevel/>
          </w14:textOutline>
        </w:rPr>
        <w:t>4</w:t>
      </w:r>
      <w:r w:rsidRPr="00F94AC4">
        <w:rPr>
          <w:rFonts w:ascii="StobiSerif Regular" w:eastAsia="Calibri" w:hAnsi="StobiSerif Regular" w:cstheme="minorHAnsi"/>
          <w:shd w:val="clear" w:color="auto" w:fill="FFFFFF"/>
          <w14:textOutline w14:w="0" w14:cap="flat" w14:cmpd="sng" w14:algn="ctr">
            <w14:noFill/>
            <w14:prstDash w14:val="solid"/>
            <w14:bevel/>
          </w14:textOutline>
        </w:rPr>
        <w:t xml:space="preserve">) Кога податоците што се бараат во основниот извештај се содржани во документ подготвен во согласност со кој било друг закон, тие податоци можат да бидат приложени на основниот извештај. </w:t>
      </w:r>
    </w:p>
    <w:p w14:paraId="6F1BFE4B" w14:textId="22592984" w:rsidR="00950D18" w:rsidRPr="00C67C52" w:rsidRDefault="00B45090">
      <w:pPr>
        <w:pStyle w:val="Default"/>
        <w:rPr>
          <w:rFonts w:ascii="StobiSerif Regular" w:eastAsia="Calibri" w:hAnsi="StobiSerif Regular" w:cstheme="minorHAnsi"/>
          <w:b/>
          <w:bCs/>
          <w:shd w:val="clear" w:color="auto" w:fill="FFFFFF"/>
          <w:lang w:val="mk-MK"/>
          <w14:textOutline w14:w="0" w14:cap="flat" w14:cmpd="sng" w14:algn="ctr">
            <w14:noFill/>
            <w14:prstDash w14:val="solid"/>
            <w14:bevel/>
          </w14:textOutline>
        </w:rPr>
      </w:pPr>
      <w:r w:rsidRPr="00C67C52">
        <w:rPr>
          <w:rFonts w:ascii="StobiSerif Regular" w:eastAsia="Calibri" w:hAnsi="StobiSerif Regular" w:cstheme="minorHAnsi"/>
          <w:b/>
          <w:bCs/>
          <w:shd w:val="clear" w:color="auto" w:fill="FFFFFF"/>
          <w14:textOutline w14:w="0" w14:cap="flat" w14:cmpd="sng" w14:algn="ctr">
            <w14:noFill/>
            <w14:prstDash w14:val="solid"/>
            <w14:bevel/>
          </w14:textOutline>
        </w:rPr>
        <w:t xml:space="preserve"> </w:t>
      </w:r>
    </w:p>
    <w:p w14:paraId="7549C6CB" w14:textId="77204EBD" w:rsidR="00950D18" w:rsidRPr="00F94AC4" w:rsidRDefault="00950D18">
      <w:pPr>
        <w:pStyle w:val="Default"/>
        <w:jc w:val="center"/>
        <w:rPr>
          <w:rFonts w:ascii="StobiSerif Regular" w:eastAsia="Calibri" w:hAnsi="StobiSerif Regular" w:cstheme="minorHAnsi"/>
          <w:b/>
          <w:shd w:val="clear" w:color="auto" w:fill="FFFFFF"/>
          <w:lang w:val="mk-MK"/>
          <w14:textOutline w14:w="0" w14:cap="flat" w14:cmpd="sng" w14:algn="ctr">
            <w14:noFill/>
            <w14:prstDash w14:val="solid"/>
            <w14:bevel/>
          </w14:textOutline>
        </w:rPr>
      </w:pPr>
      <w:r w:rsidRPr="00F94AC4">
        <w:rPr>
          <w:rFonts w:ascii="StobiSerif Regular" w:eastAsia="Calibri" w:hAnsi="StobiSerif Regular" w:cstheme="minorHAnsi"/>
          <w:b/>
          <w:shd w:val="clear" w:color="auto" w:fill="FFFFFF"/>
          <w:lang w:val="mk-MK"/>
          <w14:textOutline w14:w="0" w14:cap="flat" w14:cmpd="sng" w14:algn="ctr">
            <w14:noFill/>
            <w14:prstDash w14:val="solid"/>
            <w14:bevel/>
          </w14:textOutline>
        </w:rPr>
        <w:t xml:space="preserve">Член </w:t>
      </w:r>
      <w:r w:rsidR="006D52EF" w:rsidRPr="00F94AC4">
        <w:rPr>
          <w:rFonts w:ascii="StobiSerif Regular" w:eastAsia="Calibri" w:hAnsi="StobiSerif Regular" w:cstheme="minorHAnsi"/>
          <w:b/>
          <w:shd w:val="clear" w:color="auto" w:fill="FFFFFF"/>
          <w:lang w:val="mk-MK"/>
          <w14:textOutline w14:w="0" w14:cap="flat" w14:cmpd="sng" w14:algn="ctr">
            <w14:noFill/>
            <w14:prstDash w14:val="solid"/>
            <w14:bevel/>
          </w14:textOutline>
        </w:rPr>
        <w:t>5</w:t>
      </w:r>
      <w:r w:rsidR="006D52EF">
        <w:rPr>
          <w:rFonts w:ascii="StobiSerif Regular" w:eastAsia="Calibri" w:hAnsi="StobiSerif Regular" w:cstheme="minorHAnsi"/>
          <w:b/>
          <w:shd w:val="clear" w:color="auto" w:fill="FFFFFF"/>
          <w:lang w:val="mk-MK"/>
          <w14:textOutline w14:w="0" w14:cap="flat" w14:cmpd="sng" w14:algn="ctr">
            <w14:noFill/>
            <w14:prstDash w14:val="solid"/>
            <w14:bevel/>
          </w14:textOutline>
        </w:rPr>
        <w:t>2</w:t>
      </w:r>
      <w:r w:rsidR="006D52EF" w:rsidRPr="00F94AC4">
        <w:rPr>
          <w:rFonts w:ascii="StobiSerif Regular" w:eastAsia="Calibri" w:hAnsi="StobiSerif Regular" w:cstheme="minorHAnsi"/>
          <w:b/>
          <w:shd w:val="clear" w:color="auto" w:fill="FFFFFF"/>
          <w:lang w:val="mk-MK"/>
          <w14:textOutline w14:w="0" w14:cap="flat" w14:cmpd="sng" w14:algn="ctr">
            <w14:noFill/>
            <w14:prstDash w14:val="solid"/>
            <w14:bevel/>
          </w14:textOutline>
        </w:rPr>
        <w:t xml:space="preserve"> </w:t>
      </w:r>
    </w:p>
    <w:p w14:paraId="6FA467B2" w14:textId="1B6AF0C6" w:rsidR="00950D18" w:rsidRDefault="006D52EF">
      <w:pPr>
        <w:pStyle w:val="Default"/>
        <w:jc w:val="center"/>
        <w:rPr>
          <w:rFonts w:ascii="StobiSerif Regular" w:eastAsia="Calibri" w:hAnsi="StobiSerif Regular" w:cstheme="minorHAnsi"/>
          <w:b/>
          <w:shd w:val="clear" w:color="auto" w:fill="FFFFFF"/>
          <w:lang w:val="mk-MK"/>
          <w14:textOutline w14:w="0" w14:cap="flat" w14:cmpd="sng" w14:algn="ctr">
            <w14:noFill/>
            <w14:prstDash w14:val="solid"/>
            <w14:bevel/>
          </w14:textOutline>
        </w:rPr>
      </w:pPr>
      <w:r w:rsidRPr="00F94AC4">
        <w:rPr>
          <w:rFonts w:ascii="StobiSerif Regular" w:eastAsia="Calibri" w:hAnsi="StobiSerif Regular" w:cstheme="minorHAnsi"/>
          <w:b/>
          <w:shd w:val="clear" w:color="auto" w:fill="FFFFFF"/>
          <w:lang w:val="mk-MK"/>
          <w14:textOutline w14:w="0" w14:cap="flat" w14:cmpd="sng" w14:algn="ctr">
            <w14:noFill/>
            <w14:prstDash w14:val="solid"/>
            <w14:bevel/>
          </w14:textOutline>
        </w:rPr>
        <w:lastRenderedPageBreak/>
        <w:t>Затв</w:t>
      </w:r>
      <w:r>
        <w:rPr>
          <w:rFonts w:ascii="StobiSerif Regular" w:eastAsia="Calibri" w:hAnsi="StobiSerif Regular" w:cstheme="minorHAnsi"/>
          <w:b/>
          <w:shd w:val="clear" w:color="auto" w:fill="FFFFFF"/>
          <w:lang w:val="mk-MK"/>
          <w14:textOutline w14:w="0" w14:cap="flat" w14:cmpd="sng" w14:algn="ctr">
            <w14:noFill/>
            <w14:prstDash w14:val="solid"/>
            <w14:bevel/>
          </w14:textOutline>
        </w:rPr>
        <w:t>о</w:t>
      </w:r>
      <w:r w:rsidRPr="00F94AC4">
        <w:rPr>
          <w:rFonts w:ascii="StobiSerif Regular" w:eastAsia="Calibri" w:hAnsi="StobiSerif Regular" w:cstheme="minorHAnsi"/>
          <w:b/>
          <w:shd w:val="clear" w:color="auto" w:fill="FFFFFF"/>
          <w:lang w:val="mk-MK"/>
          <w14:textOutline w14:w="0" w14:cap="flat" w14:cmpd="sng" w14:algn="ctr">
            <w14:noFill/>
            <w14:prstDash w14:val="solid"/>
            <w14:bevel/>
          </w14:textOutline>
        </w:rPr>
        <w:t xml:space="preserve">рање </w:t>
      </w:r>
      <w:r w:rsidR="00950D18" w:rsidRPr="00F94AC4">
        <w:rPr>
          <w:rFonts w:ascii="StobiSerif Regular" w:eastAsia="Calibri" w:hAnsi="StobiSerif Regular" w:cstheme="minorHAnsi"/>
          <w:b/>
          <w:shd w:val="clear" w:color="auto" w:fill="FFFFFF"/>
          <w:lang w:val="mk-MK"/>
          <w14:textOutline w14:w="0" w14:cap="flat" w14:cmpd="sng" w14:algn="ctr">
            <w14:noFill/>
            <w14:prstDash w14:val="solid"/>
            <w14:bevel/>
          </w14:textOutline>
        </w:rPr>
        <w:t>на инсталација</w:t>
      </w:r>
    </w:p>
    <w:p w14:paraId="3B9EA5CE" w14:textId="77777777" w:rsidR="006D52EF" w:rsidRPr="00F94AC4" w:rsidRDefault="006D52EF">
      <w:pPr>
        <w:pStyle w:val="Default"/>
        <w:jc w:val="center"/>
        <w:rPr>
          <w:rFonts w:ascii="StobiSerif Regular" w:eastAsia="Calibri" w:hAnsi="StobiSerif Regular" w:cstheme="minorHAnsi"/>
          <w:b/>
          <w:shd w:val="clear" w:color="auto" w:fill="FFFFFF"/>
          <w:lang w:val="mk-MK"/>
          <w14:textOutline w14:w="0" w14:cap="flat" w14:cmpd="sng" w14:algn="ctr">
            <w14:noFill/>
            <w14:prstDash w14:val="solid"/>
            <w14:bevel/>
          </w14:textOutline>
        </w:rPr>
      </w:pPr>
    </w:p>
    <w:p w14:paraId="6EF82775" w14:textId="396A5A97" w:rsidR="00416097" w:rsidRPr="00F94AC4" w:rsidRDefault="00416097">
      <w:pPr>
        <w:pStyle w:val="Default"/>
        <w:spacing w:after="240"/>
        <w:jc w:val="both"/>
        <w:rPr>
          <w:rFonts w:ascii="StobiSerif Regular" w:eastAsia="Calibri" w:hAnsi="StobiSerif Regular" w:cstheme="minorHAnsi"/>
          <w:shd w:val="clear" w:color="auto" w:fill="FFFFFF"/>
          <w:lang w:val="mk-MK"/>
          <w14:textOutline w14:w="0" w14:cap="flat" w14:cmpd="sng" w14:algn="ctr">
            <w14:noFill/>
            <w14:prstDash w14:val="solid"/>
            <w14:bevel/>
          </w14:textOutline>
        </w:rPr>
      </w:pPr>
      <w:r w:rsidRPr="00F94AC4">
        <w:rPr>
          <w:rFonts w:ascii="StobiSerif Regular" w:eastAsia="Calibri" w:hAnsi="StobiSerif Regular" w:cstheme="minorHAnsi"/>
          <w:shd w:val="clear" w:color="auto" w:fill="FFFFFF"/>
          <w14:textOutline w14:w="0" w14:cap="flat" w14:cmpd="sng" w14:algn="ctr">
            <w14:noFill/>
            <w14:prstDash w14:val="solid"/>
            <w14:bevel/>
          </w14:textOutline>
        </w:rPr>
        <w:t xml:space="preserve">(1) По конечното престанување на дејностите или активностите на инсталацијата, операторот ја проценува состојбата на загадување на почвата и подземните води од опасните материи што биле користени, произведени или испуштени од инсталацијата. Во случај дејноста да предизвикала загадување на почвата или подземните води во однос на состојбата опишана во основниот извештај од член </w:t>
      </w:r>
      <w:r w:rsidR="006D52EF">
        <w:rPr>
          <w:rFonts w:ascii="StobiSerif Regular" w:eastAsia="Calibri" w:hAnsi="StobiSerif Regular" w:cstheme="minorHAnsi"/>
          <w:shd w:val="clear" w:color="auto" w:fill="FFFFFF"/>
          <w:lang w:val="mk-MK"/>
          <w14:textOutline w14:w="0" w14:cap="flat" w14:cmpd="sng" w14:algn="ctr">
            <w14:noFill/>
            <w14:prstDash w14:val="solid"/>
            <w14:bevel/>
          </w14:textOutline>
        </w:rPr>
        <w:t xml:space="preserve">51 </w:t>
      </w:r>
      <w:r w:rsidRPr="00F94AC4">
        <w:rPr>
          <w:rFonts w:ascii="StobiSerif Regular" w:eastAsia="Calibri" w:hAnsi="StobiSerif Regular" w:cstheme="minorHAnsi"/>
          <w:shd w:val="clear" w:color="auto" w:fill="FFFFFF"/>
          <w14:textOutline w14:w="0" w14:cap="flat" w14:cmpd="sng" w14:algn="ctr">
            <w14:noFill/>
            <w14:prstDash w14:val="solid"/>
            <w14:bevel/>
          </w14:textOutline>
        </w:rPr>
        <w:t>од овој закон, операторот ги презема неопходните мерки за враќање на состојбата на животната средина согласно она што е опишана во основниот извештај. При изборот на неопходните мерки се зема во предвид нивната техничка изводливост.</w:t>
      </w:r>
      <w:r w:rsidRPr="00F94AC4">
        <w:rPr>
          <w:rFonts w:ascii="StobiSerif Regular" w:eastAsia="Calibri" w:hAnsi="StobiSerif Regular" w:cstheme="minorHAnsi"/>
          <w:shd w:val="clear" w:color="auto" w:fill="FFFFFF"/>
          <w:lang w:val="mk-MK"/>
          <w14:textOutline w14:w="0" w14:cap="flat" w14:cmpd="sng" w14:algn="ctr">
            <w14:noFill/>
            <w14:prstDash w14:val="solid"/>
            <w14:bevel/>
          </w14:textOutline>
        </w:rPr>
        <w:t xml:space="preserve"> </w:t>
      </w:r>
    </w:p>
    <w:p w14:paraId="410E9E21" w14:textId="77777777" w:rsidR="00416097" w:rsidRPr="007A5051" w:rsidRDefault="00416097">
      <w:pPr>
        <w:pStyle w:val="Default"/>
        <w:jc w:val="both"/>
        <w:rPr>
          <w:rFonts w:ascii="StobiSerif Regular" w:eastAsia="Calibri" w:hAnsi="StobiSerif Regular" w:cstheme="minorHAnsi"/>
          <w:shd w:val="clear" w:color="auto" w:fill="FFFFFF"/>
          <w14:textOutline w14:w="0" w14:cap="flat" w14:cmpd="sng" w14:algn="ctr">
            <w14:noFill/>
            <w14:prstDash w14:val="solid"/>
            <w14:bevel/>
          </w14:textOutline>
        </w:rPr>
      </w:pPr>
      <w:r w:rsidRPr="00F94AC4">
        <w:rPr>
          <w:rFonts w:ascii="StobiSerif Regular" w:eastAsia="Calibri" w:hAnsi="StobiSerif Regular" w:cstheme="minorHAnsi"/>
          <w:shd w:val="clear" w:color="auto" w:fill="FFFFFF"/>
          <w14:textOutline w14:w="0" w14:cap="flat" w14:cmpd="sng" w14:algn="ctr">
            <w14:noFill/>
            <w14:prstDash w14:val="solid"/>
            <w14:bevel/>
          </w14:textOutline>
        </w:rPr>
        <w:t xml:space="preserve">(2) Доколку локацијата може да има значително негативно влијание врз животната средина, здравјето на луѓето, благосостојбата, имотот и културното наследство како резултат на дејностите или активностите опфатени во </w:t>
      </w:r>
      <w:r w:rsidRPr="00F94AC4">
        <w:rPr>
          <w:rFonts w:ascii="StobiSerif Regular" w:eastAsia="Calibri" w:hAnsi="StobiSerif Regular" w:cstheme="minorHAnsi"/>
          <w:shd w:val="clear" w:color="auto" w:fill="FFFFFF"/>
          <w:lang w:val="mk-MK"/>
          <w14:textOutline w14:w="0" w14:cap="flat" w14:cmpd="sng" w14:algn="ctr">
            <w14:noFill/>
            <w14:prstDash w14:val="solid"/>
            <w14:bevel/>
          </w14:textOutline>
        </w:rPr>
        <w:t>А-</w:t>
      </w:r>
      <w:r w:rsidRPr="00F94AC4">
        <w:rPr>
          <w:rFonts w:ascii="StobiSerif Regular" w:eastAsia="Calibri" w:hAnsi="StobiSerif Regular" w:cstheme="minorHAnsi"/>
          <w:shd w:val="clear" w:color="auto" w:fill="FFFFFF"/>
          <w14:textOutline w14:w="0" w14:cap="flat" w14:cmpd="sng" w14:algn="ctr">
            <w14:noFill/>
            <w14:prstDash w14:val="solid"/>
            <w14:bevel/>
          </w14:textOutline>
        </w:rPr>
        <w:t xml:space="preserve">интегрираната еколошка дозвола и земајќи ја предвид идната употреба утврдена или одобрена по конечното престанување на дејностите или активностите, </w:t>
      </w:r>
      <w:r w:rsidRPr="007A5051">
        <w:rPr>
          <w:rFonts w:ascii="StobiSerif Regular" w:eastAsia="Calibri" w:hAnsi="StobiSerif Regular" w:cstheme="minorHAnsi"/>
          <w:shd w:val="clear" w:color="auto" w:fill="FFFFFF"/>
          <w14:textOutline w14:w="0" w14:cap="flat" w14:cmpd="sng" w14:algn="ctr">
            <w14:noFill/>
            <w14:prstDash w14:val="solid"/>
            <w14:bevel/>
          </w14:textOutline>
        </w:rPr>
        <w:t xml:space="preserve">операторот е должен да спроведе неопходни мерки за грижа по конечниот престанок на дејностите или активностите за отстранување на опасни материи, контрола, задржување или нивно намалување во почвата: </w:t>
      </w:r>
    </w:p>
    <w:p w14:paraId="68D51DBF" w14:textId="4F25CA6B" w:rsidR="00416097" w:rsidRPr="00F94AC4" w:rsidRDefault="00416097">
      <w:pPr>
        <w:pStyle w:val="Default"/>
        <w:jc w:val="both"/>
        <w:rPr>
          <w:rFonts w:ascii="StobiSerif Regular" w:eastAsia="Calibri" w:hAnsi="StobiSerif Regular" w:cstheme="minorHAnsi"/>
          <w:shd w:val="clear" w:color="auto" w:fill="FFFFFF"/>
          <w:lang w:val="mk-MK"/>
          <w14:textOutline w14:w="0" w14:cap="flat" w14:cmpd="sng" w14:algn="ctr">
            <w14:noFill/>
            <w14:prstDash w14:val="solid"/>
            <w14:bevel/>
          </w14:textOutline>
        </w:rPr>
      </w:pPr>
      <w:r w:rsidRPr="00F94AC4">
        <w:rPr>
          <w:rFonts w:ascii="StobiSerif Regular" w:eastAsia="Calibri" w:hAnsi="StobiSerif Regular" w:cstheme="minorHAnsi"/>
          <w:shd w:val="clear" w:color="auto" w:fill="FFFFFF"/>
          <w:lang w:val="mk-MK"/>
          <w14:textOutline w14:w="0" w14:cap="flat" w14:cmpd="sng" w14:algn="ctr">
            <w14:noFill/>
            <w14:prstDash w14:val="solid"/>
            <w14:bevel/>
          </w14:textOutline>
        </w:rPr>
        <w:t>а</w:t>
      </w:r>
      <w:r w:rsidRPr="00F94AC4">
        <w:rPr>
          <w:rFonts w:ascii="StobiSerif Regular" w:eastAsia="Calibri" w:hAnsi="StobiSerif Regular" w:cstheme="minorHAnsi"/>
          <w:shd w:val="clear" w:color="auto" w:fill="FFFFFF"/>
          <w14:textOutline w14:w="0" w14:cap="flat" w14:cmpd="sng" w14:algn="ctr">
            <w14:noFill/>
            <w14:prstDash w14:val="solid"/>
            <w14:bevel/>
          </w14:textOutline>
        </w:rPr>
        <w:t xml:space="preserve">) ако од операторот се бара да изготви основен извештај во согласност со член </w:t>
      </w:r>
      <w:r w:rsidR="006D52EF">
        <w:rPr>
          <w:rFonts w:ascii="StobiSerif Regular" w:eastAsia="Calibri" w:hAnsi="StobiSerif Regular" w:cstheme="minorHAnsi"/>
          <w:shd w:val="clear" w:color="auto" w:fill="FFFFFF"/>
          <w:lang w:val="mk-MK"/>
          <w14:textOutline w14:w="0" w14:cap="flat" w14:cmpd="sng" w14:algn="ctr">
            <w14:noFill/>
            <w14:prstDash w14:val="solid"/>
            <w14:bevel/>
          </w14:textOutline>
        </w:rPr>
        <w:t>51</w:t>
      </w:r>
      <w:r w:rsidR="006D52EF" w:rsidRPr="00F94AC4">
        <w:rPr>
          <w:rFonts w:ascii="StobiSerif Regular" w:eastAsia="Calibri" w:hAnsi="StobiSerif Regular" w:cstheme="minorHAnsi"/>
          <w:shd w:val="clear" w:color="auto" w:fill="FFFFFF"/>
          <w14:textOutline w14:w="0" w14:cap="flat" w14:cmpd="sng" w14:algn="ctr">
            <w14:noFill/>
            <w14:prstDash w14:val="solid"/>
            <w14:bevel/>
          </w14:textOutline>
        </w:rPr>
        <w:t xml:space="preserve"> </w:t>
      </w:r>
      <w:r w:rsidRPr="00F94AC4">
        <w:rPr>
          <w:rFonts w:ascii="StobiSerif Regular" w:eastAsia="Calibri" w:hAnsi="StobiSerif Regular" w:cstheme="minorHAnsi"/>
          <w:shd w:val="clear" w:color="auto" w:fill="FFFFFF"/>
          <w14:textOutline w14:w="0" w14:cap="flat" w14:cmpd="sng" w14:algn="ctr">
            <w14:noFill/>
            <w14:prstDash w14:val="solid"/>
            <w14:bevel/>
          </w14:textOutline>
        </w:rPr>
        <w:t>став (1) на овој закон, но загадувањето на почвата или подземните води е предизвикано од дејност или активност дозволена со интегрирана еколошка дозвола пред првото разгледување на интегрираната еколошка дозвола за инсталацијата и по влегувањето во сила на овој закон или</w:t>
      </w:r>
      <w:r w:rsidR="00A90CA6" w:rsidRPr="00F94AC4">
        <w:rPr>
          <w:rFonts w:ascii="StobiSerif Regular" w:eastAsia="Calibri" w:hAnsi="StobiSerif Regular" w:cstheme="minorHAnsi"/>
          <w:shd w:val="clear" w:color="auto" w:fill="FFFFFF"/>
          <w14:textOutline w14:w="0" w14:cap="flat" w14:cmpd="sng" w14:algn="ctr">
            <w14:noFill/>
            <w14:prstDash w14:val="solid"/>
            <w14:bevel/>
          </w14:textOutline>
        </w:rPr>
        <w:t>;</w:t>
      </w:r>
    </w:p>
    <w:p w14:paraId="52E30659" w14:textId="77777777" w:rsidR="00416097" w:rsidRPr="00F94AC4" w:rsidRDefault="00416097">
      <w:pPr>
        <w:pStyle w:val="Default"/>
        <w:spacing w:after="240"/>
        <w:jc w:val="both"/>
        <w:rPr>
          <w:rFonts w:ascii="StobiSerif Regular" w:eastAsia="Calibri" w:hAnsi="StobiSerif Regular" w:cstheme="minorHAnsi"/>
          <w:shd w:val="clear" w:color="auto" w:fill="FFFFFF"/>
          <w14:textOutline w14:w="0" w14:cap="flat" w14:cmpd="sng" w14:algn="ctr">
            <w14:noFill/>
            <w14:prstDash w14:val="solid"/>
            <w14:bevel/>
          </w14:textOutline>
        </w:rPr>
      </w:pPr>
      <w:r w:rsidRPr="00F94AC4">
        <w:rPr>
          <w:rFonts w:ascii="StobiSerif Regular" w:eastAsia="Calibri" w:hAnsi="StobiSerif Regular" w:cstheme="minorHAnsi"/>
          <w:shd w:val="clear" w:color="auto" w:fill="FFFFFF"/>
          <w:lang w:val="mk-MK"/>
          <w14:textOutline w14:w="0" w14:cap="flat" w14:cmpd="sng" w14:algn="ctr">
            <w14:noFill/>
            <w14:prstDash w14:val="solid"/>
            <w14:bevel/>
          </w14:textOutline>
        </w:rPr>
        <w:t>(б</w:t>
      </w:r>
      <w:r w:rsidRPr="00F94AC4">
        <w:rPr>
          <w:rFonts w:ascii="StobiSerif Regular" w:eastAsia="Calibri" w:hAnsi="StobiSerif Regular" w:cstheme="minorHAnsi"/>
          <w:shd w:val="clear" w:color="auto" w:fill="FFFFFF"/>
          <w14:textOutline w14:w="0" w14:cap="flat" w14:cmpd="sng" w14:algn="ctr">
            <w14:noFill/>
            <w14:prstDash w14:val="solid"/>
            <w14:bevel/>
          </w14:textOutline>
        </w:rPr>
        <w:t>) доколку операторот не е должен да подготви основен извештај, но загадувањето на почвата и подземните води е предизвикано од дејностите или активностите што се дозволени со интегрирана еколошка дозвола.</w:t>
      </w:r>
    </w:p>
    <w:p w14:paraId="6A7755A1" w14:textId="77777777" w:rsidR="00416097" w:rsidRPr="00F94AC4" w:rsidRDefault="00416097">
      <w:pPr>
        <w:pStyle w:val="Default"/>
        <w:spacing w:after="240"/>
        <w:jc w:val="both"/>
        <w:rPr>
          <w:rFonts w:ascii="StobiSerif Regular" w:eastAsia="Calibri" w:hAnsi="StobiSerif Regular" w:cstheme="minorHAnsi"/>
          <w:shd w:val="clear" w:color="auto" w:fill="FFFFFF"/>
          <w14:textOutline w14:w="0" w14:cap="flat" w14:cmpd="sng" w14:algn="ctr">
            <w14:noFill/>
            <w14:prstDash w14:val="solid"/>
            <w14:bevel/>
          </w14:textOutline>
        </w:rPr>
      </w:pPr>
      <w:r w:rsidRPr="00F94AC4">
        <w:rPr>
          <w:rFonts w:ascii="StobiSerif Regular" w:eastAsia="Calibri" w:hAnsi="StobiSerif Regular" w:cstheme="minorHAnsi"/>
          <w:shd w:val="clear" w:color="auto" w:fill="FFFFFF"/>
          <w14:textOutline w14:w="0" w14:cap="flat" w14:cmpd="sng" w14:algn="ctr">
            <w14:noFill/>
            <w14:prstDash w14:val="solid"/>
            <w14:bevel/>
          </w14:textOutline>
        </w:rPr>
        <w:t>(3) Мерките наведени во став (1) и (2) од овој член обезбедуваат дека локацијата нема да има значително негативно влијание врз животната средина, здравјето на луѓето, благосостојбата, имотот и културното наследство земајќи ја предвид нејзината идна намена утврдена или одобрена по конечениот престанок на активностите. При избор на мерките, операторот го зема предвид и описот на локацијата на инсталацијата вклучена во интегрираната еколошка дозвола.</w:t>
      </w:r>
    </w:p>
    <w:p w14:paraId="7F1CDE65" w14:textId="355CB53B" w:rsidR="00416097" w:rsidRPr="00F94AC4" w:rsidRDefault="00416097">
      <w:pPr>
        <w:pStyle w:val="Default"/>
        <w:spacing w:after="240"/>
        <w:jc w:val="both"/>
        <w:rPr>
          <w:rFonts w:ascii="StobiSerif Regular" w:eastAsia="Calibri" w:hAnsi="StobiSerif Regular" w:cstheme="minorHAnsi"/>
          <w:shd w:val="clear" w:color="auto" w:fill="FFFFFF"/>
          <w14:textOutline w14:w="0" w14:cap="flat" w14:cmpd="sng" w14:algn="ctr">
            <w14:noFill/>
            <w14:prstDash w14:val="solid"/>
            <w14:bevel/>
          </w14:textOutline>
        </w:rPr>
      </w:pPr>
      <w:r w:rsidRPr="00F94AC4">
        <w:rPr>
          <w:rFonts w:ascii="StobiSerif Regular" w:eastAsia="Calibri" w:hAnsi="StobiSerif Regular" w:cstheme="minorHAnsi"/>
          <w:shd w:val="clear" w:color="auto" w:fill="FFFFFF"/>
          <w14:textOutline w14:w="0" w14:cap="flat" w14:cmpd="sng" w14:algn="ctr">
            <w14:noFill/>
            <w14:prstDash w14:val="solid"/>
            <w14:bevel/>
          </w14:textOutline>
        </w:rPr>
        <w:t xml:space="preserve">(4) Операторот веднаш го известува </w:t>
      </w:r>
      <w:r w:rsidR="008E5DB6">
        <w:rPr>
          <w:rFonts w:ascii="StobiSerif Regular" w:eastAsia="Calibri" w:hAnsi="StobiSerif Regular" w:cstheme="minorHAnsi"/>
          <w:shd w:val="clear" w:color="auto" w:fill="FFFFFF"/>
          <w14:textOutline w14:w="0" w14:cap="flat" w14:cmpd="sng" w14:algn="ctr">
            <w14:noFill/>
            <w14:prstDash w14:val="solid"/>
            <w14:bevel/>
          </w14:textOutline>
        </w:rPr>
        <w:t>стручниот</w:t>
      </w:r>
      <w:r w:rsidRPr="00F94AC4">
        <w:rPr>
          <w:rFonts w:ascii="StobiSerif Regular" w:eastAsia="Calibri" w:hAnsi="StobiSerif Regular" w:cstheme="minorHAnsi"/>
          <w:shd w:val="clear" w:color="auto" w:fill="FFFFFF"/>
          <w14:textOutline w14:w="0" w14:cap="flat" w14:cmpd="sng" w14:algn="ctr">
            <w14:noFill/>
            <w14:prstDash w14:val="solid"/>
            <w14:bevel/>
          </w14:textOutline>
        </w:rPr>
        <w:t xml:space="preserve"> орган за резултатите од проценката спроведена во согласност со ставовите од (1) до (3) од овој член и спроведените мерки за грижа.</w:t>
      </w:r>
    </w:p>
    <w:p w14:paraId="118CD1E3" w14:textId="7D4B1596" w:rsidR="00416097" w:rsidRPr="00F94AC4" w:rsidRDefault="00416097">
      <w:pPr>
        <w:pStyle w:val="Default"/>
        <w:jc w:val="both"/>
        <w:rPr>
          <w:rFonts w:ascii="StobiSerif Regular" w:eastAsia="Calibri" w:hAnsi="StobiSerif Regular" w:cstheme="minorHAnsi"/>
          <w:shd w:val="clear" w:color="auto" w:fill="FFFFFF"/>
          <w14:textOutline w14:w="0" w14:cap="flat" w14:cmpd="sng" w14:algn="ctr">
            <w14:noFill/>
            <w14:prstDash w14:val="solid"/>
            <w14:bevel/>
          </w14:textOutline>
        </w:rPr>
      </w:pPr>
      <w:r w:rsidRPr="00F94AC4">
        <w:rPr>
          <w:rFonts w:ascii="StobiSerif Regular" w:eastAsia="Calibri" w:hAnsi="StobiSerif Regular" w:cstheme="minorHAnsi"/>
          <w:shd w:val="clear" w:color="auto" w:fill="FFFFFF"/>
          <w14:textOutline w14:w="0" w14:cap="flat" w14:cmpd="sng" w14:algn="ctr">
            <w14:noFill/>
            <w14:prstDash w14:val="solid"/>
            <w14:bevel/>
          </w14:textOutline>
        </w:rPr>
        <w:t xml:space="preserve">(5) </w:t>
      </w:r>
      <w:r w:rsidR="008E5DB6">
        <w:rPr>
          <w:rFonts w:ascii="StobiSerif Regular" w:eastAsia="Calibri" w:hAnsi="StobiSerif Regular" w:cstheme="minorHAnsi"/>
          <w:shd w:val="clear" w:color="auto" w:fill="FFFFFF"/>
          <w14:textOutline w14:w="0" w14:cap="flat" w14:cmpd="sng" w14:algn="ctr">
            <w14:noFill/>
            <w14:prstDash w14:val="solid"/>
            <w14:bevel/>
          </w14:textOutline>
        </w:rPr>
        <w:t>Стручниот</w:t>
      </w:r>
      <w:r w:rsidRPr="00F94AC4">
        <w:rPr>
          <w:rFonts w:ascii="StobiSerif Regular" w:eastAsia="Calibri" w:hAnsi="StobiSerif Regular" w:cstheme="minorHAnsi"/>
          <w:shd w:val="clear" w:color="auto" w:fill="FFFFFF"/>
          <w14:textOutline w14:w="0" w14:cap="flat" w14:cmpd="sng" w14:algn="ctr">
            <w14:noFill/>
            <w14:prstDash w14:val="solid"/>
            <w14:bevel/>
          </w14:textOutline>
        </w:rPr>
        <w:t xml:space="preserve"> орган има право да бара спроведување на дополнителни мерки за грижа доколку мерките преземени од страна на операторот не обезбедат усогласеност со барањата од ставовите од (1) до (3) од овој член.</w:t>
      </w:r>
    </w:p>
    <w:p w14:paraId="3831CE70" w14:textId="77777777" w:rsidR="003764ED" w:rsidRPr="00F94AC4" w:rsidRDefault="003764ED">
      <w:pPr>
        <w:pStyle w:val="Default"/>
        <w:jc w:val="both"/>
        <w:rPr>
          <w:rFonts w:ascii="StobiSerif Regular" w:eastAsia="Calibri" w:hAnsi="StobiSerif Regular" w:cstheme="minorHAnsi"/>
          <w:shd w:val="clear" w:color="auto" w:fill="FFFFFF"/>
          <w14:textOutline w14:w="0" w14:cap="flat" w14:cmpd="sng" w14:algn="ctr">
            <w14:noFill/>
            <w14:prstDash w14:val="solid"/>
            <w14:bevel/>
          </w14:textOutline>
        </w:rPr>
      </w:pPr>
    </w:p>
    <w:p w14:paraId="6ACC18AC" w14:textId="32DB6151" w:rsidR="005A0DBB" w:rsidRPr="00C67C52" w:rsidRDefault="005A0DBB">
      <w:pPr>
        <w:pStyle w:val="Default"/>
        <w:jc w:val="both"/>
        <w:rPr>
          <w:rFonts w:ascii="StobiSerif Regular" w:eastAsia="Calibri" w:hAnsi="StobiSerif Regular" w:cstheme="minorHAnsi"/>
          <w:shd w:val="clear" w:color="auto" w:fill="FFFFFF"/>
          <w14:textOutline w14:w="0" w14:cap="flat" w14:cmpd="sng" w14:algn="ctr">
            <w14:noFill/>
            <w14:prstDash w14:val="solid"/>
            <w14:bevel/>
          </w14:textOutline>
        </w:rPr>
      </w:pPr>
    </w:p>
    <w:p w14:paraId="405E19BF" w14:textId="0E722F64" w:rsidR="005A0DBB" w:rsidRPr="00F94AC4" w:rsidRDefault="005A0DBB" w:rsidP="00C67C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tobiSerif Regular" w:eastAsia="Calibri" w:hAnsi="StobiSerif Regular" w:cstheme="minorHAnsi"/>
          <w:b/>
          <w:sz w:val="22"/>
          <w:szCs w:val="22"/>
          <w:bdr w:val="none" w:sz="0" w:space="0" w:color="auto"/>
          <w:lang w:val="mk-MK"/>
        </w:rPr>
      </w:pPr>
      <w:r w:rsidRPr="00F94AC4">
        <w:rPr>
          <w:rFonts w:ascii="StobiSerif Regular" w:eastAsia="Calibri" w:hAnsi="StobiSerif Regular" w:cstheme="minorHAnsi"/>
          <w:b/>
          <w:sz w:val="22"/>
          <w:szCs w:val="22"/>
          <w:bdr w:val="none" w:sz="0" w:space="0" w:color="auto"/>
          <w:lang w:val="mk-MK"/>
        </w:rPr>
        <w:t xml:space="preserve">Член </w:t>
      </w:r>
      <w:r w:rsidR="006D52EF" w:rsidRPr="00F94AC4">
        <w:rPr>
          <w:rFonts w:ascii="StobiSerif Regular" w:eastAsia="Calibri" w:hAnsi="StobiSerif Regular" w:cstheme="minorHAnsi"/>
          <w:b/>
          <w:sz w:val="22"/>
          <w:szCs w:val="22"/>
          <w:bdr w:val="none" w:sz="0" w:space="0" w:color="auto"/>
          <w:lang w:val="mk-MK"/>
        </w:rPr>
        <w:t>5</w:t>
      </w:r>
      <w:r w:rsidR="006D52EF">
        <w:rPr>
          <w:rFonts w:ascii="StobiSerif Regular" w:eastAsia="Calibri" w:hAnsi="StobiSerif Regular" w:cstheme="minorHAnsi"/>
          <w:b/>
          <w:sz w:val="22"/>
          <w:szCs w:val="22"/>
          <w:bdr w:val="none" w:sz="0" w:space="0" w:color="auto"/>
          <w:lang w:val="mk-MK"/>
        </w:rPr>
        <w:t>3</w:t>
      </w:r>
      <w:r w:rsidR="006D52EF" w:rsidRPr="00F94AC4">
        <w:rPr>
          <w:rFonts w:ascii="StobiSerif Regular" w:eastAsia="Calibri" w:hAnsi="StobiSerif Regular" w:cstheme="minorHAnsi"/>
          <w:b/>
          <w:sz w:val="22"/>
          <w:szCs w:val="22"/>
          <w:bdr w:val="none" w:sz="0" w:space="0" w:color="auto"/>
          <w:lang w:val="mk-MK"/>
        </w:rPr>
        <w:t xml:space="preserve"> </w:t>
      </w:r>
    </w:p>
    <w:p w14:paraId="2B8D88DB" w14:textId="0D862BD4" w:rsidR="005A0DBB" w:rsidRPr="00F94AC4" w:rsidRDefault="005A0DBB" w:rsidP="00C67C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tobiSerif Regular" w:eastAsia="Calibri" w:hAnsi="StobiSerif Regular" w:cstheme="minorHAnsi"/>
          <w:b/>
          <w:sz w:val="22"/>
          <w:szCs w:val="22"/>
          <w:bdr w:val="none" w:sz="0" w:space="0" w:color="auto"/>
          <w:lang w:val="mk-MK"/>
        </w:rPr>
      </w:pPr>
      <w:r w:rsidRPr="00F94AC4">
        <w:rPr>
          <w:rFonts w:ascii="StobiSerif Regular" w:eastAsia="Times New Roman" w:hAnsi="StobiSerif Regular" w:cstheme="minorHAnsi"/>
          <w:b/>
          <w:bCs/>
          <w:sz w:val="22"/>
          <w:szCs w:val="22"/>
          <w:bdr w:val="none" w:sz="0" w:space="0" w:color="auto"/>
          <w:lang w:val="mk-MK"/>
        </w:rPr>
        <w:t>Надоместок</w:t>
      </w:r>
      <w:r w:rsidR="00A3374E">
        <w:rPr>
          <w:rFonts w:ascii="StobiSerif Regular" w:eastAsia="Times New Roman" w:hAnsi="StobiSerif Regular" w:cstheme="minorHAnsi"/>
          <w:b/>
          <w:bCs/>
          <w:sz w:val="22"/>
          <w:szCs w:val="22"/>
          <w:bdr w:val="none" w:sz="0" w:space="0" w:color="auto"/>
          <w:lang w:val="mk-MK"/>
        </w:rPr>
        <w:t xml:space="preserve"> за животна средина</w:t>
      </w:r>
    </w:p>
    <w:p w14:paraId="26F8505E" w14:textId="63228551" w:rsidR="005A0DBB" w:rsidRPr="00F94AC4" w:rsidRDefault="005A0DBB" w:rsidP="00C67C52">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StobiSerif Regular" w:eastAsia="Calibri" w:hAnsi="StobiSerif Regular" w:cstheme="minorHAnsi"/>
          <w:sz w:val="22"/>
          <w:szCs w:val="22"/>
          <w:bdr w:val="none" w:sz="0" w:space="0" w:color="auto"/>
        </w:rPr>
      </w:pPr>
      <w:r w:rsidRPr="00F94AC4">
        <w:rPr>
          <w:rFonts w:ascii="StobiSerif Regular" w:eastAsia="Calibri" w:hAnsi="StobiSerif Regular" w:cstheme="minorHAnsi"/>
          <w:sz w:val="22"/>
          <w:szCs w:val="22"/>
          <w:bdr w:val="none" w:sz="0" w:space="0" w:color="auto"/>
          <w:lang w:val="mk-MK"/>
        </w:rPr>
        <w:t xml:space="preserve">(1) </w:t>
      </w:r>
      <w:r w:rsidRPr="00F94AC4">
        <w:rPr>
          <w:rFonts w:ascii="StobiSerif Regular" w:eastAsia="Times New Roman" w:hAnsi="StobiSerif Regular" w:cstheme="minorHAnsi"/>
          <w:sz w:val="22"/>
          <w:szCs w:val="22"/>
          <w:bdr w:val="none" w:sz="0" w:space="0" w:color="auto"/>
          <w:lang w:val="mk-MK"/>
        </w:rPr>
        <w:t>Операторите се должни да плаќаат надоместок</w:t>
      </w:r>
      <w:r w:rsidR="00A3374E">
        <w:rPr>
          <w:rFonts w:ascii="StobiSerif Regular" w:eastAsia="Times New Roman" w:hAnsi="StobiSerif Regular" w:cstheme="minorHAnsi"/>
          <w:sz w:val="22"/>
          <w:szCs w:val="22"/>
          <w:bdr w:val="none" w:sz="0" w:space="0" w:color="auto"/>
          <w:lang w:val="mk-MK"/>
        </w:rPr>
        <w:t xml:space="preserve"> за животна средина</w:t>
      </w:r>
      <w:r w:rsidRPr="00F94AC4">
        <w:rPr>
          <w:rFonts w:ascii="StobiSerif Regular" w:eastAsia="Calibri" w:hAnsi="StobiSerif Regular" w:cstheme="minorHAnsi"/>
          <w:sz w:val="22"/>
          <w:szCs w:val="22"/>
          <w:bdr w:val="none" w:sz="0" w:space="0" w:color="auto"/>
          <w:lang w:val="mk-MK"/>
        </w:rPr>
        <w:t>:</w:t>
      </w:r>
      <w:r w:rsidR="006D52EF">
        <w:rPr>
          <w:rFonts w:ascii="StobiSerif Regular" w:eastAsia="Calibri" w:hAnsi="StobiSerif Regular" w:cstheme="minorHAnsi"/>
          <w:sz w:val="22"/>
          <w:szCs w:val="22"/>
          <w:bdr w:val="none" w:sz="0" w:space="0" w:color="auto"/>
          <w:lang w:val="mk-MK"/>
        </w:rPr>
        <w:t xml:space="preserve"> </w:t>
      </w:r>
    </w:p>
    <w:p w14:paraId="7E32597C" w14:textId="56FC8B66" w:rsidR="005A0DBB" w:rsidRPr="004C3845" w:rsidRDefault="00C437CB" w:rsidP="004C3845">
      <w:pPr>
        <w:rPr>
          <w:rFonts w:ascii="StobiSerif Regular" w:eastAsia="Times New Roman" w:hAnsi="StobiSerif Regular" w:cstheme="minorHAnsi"/>
          <w:sz w:val="22"/>
          <w:szCs w:val="22"/>
          <w:bdr w:val="none" w:sz="0" w:space="0" w:color="auto"/>
          <w:lang w:val="mk-MK"/>
        </w:rPr>
      </w:pPr>
      <w:r w:rsidRPr="004C3845">
        <w:rPr>
          <w:rFonts w:ascii="StobiSerif Regular" w:eastAsia="Times New Roman" w:hAnsi="StobiSerif Regular" w:cstheme="minorHAnsi"/>
          <w:sz w:val="22"/>
          <w:szCs w:val="22"/>
          <w:bdr w:val="none" w:sz="0" w:space="0" w:color="auto"/>
          <w:lang w:val="mk-MK"/>
        </w:rPr>
        <w:t>а)</w:t>
      </w:r>
      <w:r w:rsidR="00BF1BC0" w:rsidRPr="004C3845">
        <w:rPr>
          <w:rFonts w:ascii="StobiSerif Regular" w:eastAsia="Times New Roman" w:hAnsi="StobiSerif Regular" w:cstheme="minorHAnsi"/>
          <w:sz w:val="22"/>
          <w:szCs w:val="22"/>
          <w:bdr w:val="none" w:sz="0" w:space="0" w:color="auto"/>
          <w:lang w:val="mk-MK"/>
        </w:rPr>
        <w:t xml:space="preserve"> </w:t>
      </w:r>
      <w:r w:rsidRPr="004C3845">
        <w:rPr>
          <w:rFonts w:ascii="StobiSerif Regular" w:eastAsia="Times New Roman" w:hAnsi="StobiSerif Regular" w:cstheme="minorHAnsi"/>
          <w:sz w:val="22"/>
          <w:szCs w:val="22"/>
          <w:bdr w:val="none" w:sz="0" w:space="0" w:color="auto"/>
          <w:lang w:val="mk-MK"/>
        </w:rPr>
        <w:t>при поднесување на барање за А-интегрирана еколошка дозвола,</w:t>
      </w:r>
      <w:r w:rsidRPr="004C3845">
        <w:rPr>
          <w:rFonts w:ascii="StobiSerif Regular" w:eastAsia="Times New Roman" w:hAnsi="StobiSerif Regular" w:cstheme="minorHAnsi"/>
          <w:sz w:val="22"/>
          <w:szCs w:val="22"/>
          <w:bdr w:val="none" w:sz="0" w:space="0" w:color="auto"/>
          <w:lang w:val="mk-MK"/>
        </w:rPr>
        <w:br/>
        <w:t>б) при поднесување на барање за измени или пренос на А- интегрираната еколошка дозвола,</w:t>
      </w:r>
    </w:p>
    <w:p w14:paraId="4DCA5223" w14:textId="4D235F6A" w:rsidR="00051A96" w:rsidRDefault="00C437CB" w:rsidP="004C3845">
      <w:pPr>
        <w:rPr>
          <w:rFonts w:ascii="StobiSerif Regular" w:eastAsia="Times New Roman" w:hAnsi="StobiSerif Regular" w:cstheme="minorHAnsi"/>
          <w:sz w:val="22"/>
          <w:szCs w:val="22"/>
          <w:bdr w:val="none" w:sz="0" w:space="0" w:color="auto"/>
          <w:lang w:val="mk-MK"/>
        </w:rPr>
      </w:pPr>
      <w:r w:rsidRPr="004C3845">
        <w:rPr>
          <w:rFonts w:ascii="StobiSerif Regular" w:eastAsia="Times New Roman" w:hAnsi="StobiSerif Regular" w:cstheme="minorHAnsi"/>
          <w:sz w:val="22"/>
          <w:szCs w:val="22"/>
          <w:bdr w:val="none" w:sz="0" w:space="0" w:color="auto"/>
          <w:lang w:val="mk-MK"/>
        </w:rPr>
        <w:t>в</w:t>
      </w:r>
      <w:r w:rsidR="005A0DBB" w:rsidRPr="004C3845">
        <w:rPr>
          <w:rFonts w:ascii="StobiSerif Regular" w:eastAsia="Times New Roman" w:hAnsi="StobiSerif Regular" w:cstheme="minorHAnsi"/>
          <w:sz w:val="22"/>
          <w:szCs w:val="22"/>
          <w:bdr w:val="none" w:sz="0" w:space="0" w:color="auto"/>
          <w:lang w:val="mk-MK"/>
        </w:rPr>
        <w:t>) за поседување на А-интегрирана еколошка дозвола, што се плаќа годишно</w:t>
      </w:r>
      <w:r w:rsidR="00A90CA6" w:rsidRPr="004C3845">
        <w:rPr>
          <w:rFonts w:ascii="StobiSerif Regular" w:eastAsia="Times New Roman" w:hAnsi="StobiSerif Regular" w:cstheme="minorHAnsi"/>
          <w:sz w:val="22"/>
          <w:szCs w:val="22"/>
          <w:bdr w:val="none" w:sz="0" w:space="0" w:color="auto"/>
          <w:lang w:val="mk-MK"/>
        </w:rPr>
        <w:t>;</w:t>
      </w:r>
    </w:p>
    <w:p w14:paraId="61103B99" w14:textId="200F052A" w:rsidR="00813FFE" w:rsidRPr="00CD2CDF" w:rsidRDefault="00813FFE" w:rsidP="00CD2CDF">
      <w:p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outlineLvl w:val="4"/>
        <w:rPr>
          <w:rFonts w:ascii="StobiSerif Regular" w:eastAsia="Times New Roman" w:hAnsi="StobiSerif Regular" w:cstheme="minorHAnsi"/>
          <w:b/>
          <w:bCs/>
          <w:sz w:val="22"/>
          <w:szCs w:val="22"/>
          <w:bdr w:val="none" w:sz="0" w:space="0" w:color="auto"/>
          <w:lang w:val="mk-MK"/>
        </w:rPr>
      </w:pPr>
      <w:r w:rsidRPr="00813FFE">
        <w:rPr>
          <w:rFonts w:ascii="StobiSerif Regular" w:eastAsia="Times New Roman" w:hAnsi="StobiSerif Regular" w:cstheme="minorHAnsi"/>
          <w:sz w:val="22"/>
          <w:szCs w:val="22"/>
          <w:bdr w:val="none" w:sz="0" w:space="0" w:color="auto"/>
          <w:lang w:val="mk-MK"/>
        </w:rPr>
        <w:t xml:space="preserve">г) за редовен надзор на инсталацијата, во согласност со условите во </w:t>
      </w:r>
      <w:r w:rsidR="000E5A48">
        <w:rPr>
          <w:rFonts w:ascii="StobiSerif Regular" w:eastAsia="Times New Roman" w:hAnsi="StobiSerif Regular" w:cstheme="minorHAnsi"/>
          <w:sz w:val="22"/>
          <w:szCs w:val="22"/>
          <w:bdr w:val="none" w:sz="0" w:space="0" w:color="auto"/>
          <w:lang w:val="mk-MK"/>
        </w:rPr>
        <w:t>А</w:t>
      </w:r>
      <w:r w:rsidRPr="00813FFE">
        <w:rPr>
          <w:rFonts w:ascii="StobiSerif Regular" w:eastAsia="Times New Roman" w:hAnsi="StobiSerif Regular" w:cstheme="minorHAnsi"/>
          <w:sz w:val="22"/>
          <w:szCs w:val="22"/>
          <w:bdr w:val="none" w:sz="0" w:space="0" w:color="auto"/>
          <w:lang w:val="mk-MK"/>
        </w:rPr>
        <w:t xml:space="preserve">-интегрираната еколошка дозвола. </w:t>
      </w:r>
    </w:p>
    <w:p w14:paraId="00442AA1" w14:textId="7FF3A197" w:rsidR="00051A96" w:rsidRPr="004C3845" w:rsidRDefault="00BC6F31" w:rsidP="004C3845">
      <w:pPr>
        <w:rPr>
          <w:rFonts w:ascii="StobiSerif Regular" w:eastAsia="Times New Roman" w:hAnsi="StobiSerif Regular" w:cstheme="minorHAnsi"/>
          <w:sz w:val="22"/>
          <w:szCs w:val="22"/>
          <w:bdr w:val="none" w:sz="0" w:space="0" w:color="auto"/>
          <w:lang w:val="mk-MK"/>
        </w:rPr>
      </w:pPr>
      <w:bookmarkStart w:id="27" w:name="_Hlk94512860"/>
      <w:r>
        <w:rPr>
          <w:rFonts w:ascii="StobiSerif Regular" w:eastAsia="Times New Roman" w:hAnsi="StobiSerif Regular" w:cstheme="minorHAnsi"/>
          <w:sz w:val="22"/>
          <w:szCs w:val="22"/>
          <w:bdr w:val="none" w:sz="0" w:space="0" w:color="auto"/>
          <w:lang w:val="mk-MK"/>
        </w:rPr>
        <w:t>Д</w:t>
      </w:r>
      <w:r w:rsidR="008A0560" w:rsidRPr="004C3845">
        <w:rPr>
          <w:rFonts w:ascii="StobiSerif Regular" w:eastAsia="Times New Roman" w:hAnsi="StobiSerif Regular" w:cstheme="minorHAnsi"/>
          <w:sz w:val="22"/>
          <w:szCs w:val="22"/>
          <w:bdr w:val="none" w:sz="0" w:space="0" w:color="auto"/>
          <w:lang w:val="mk-MK"/>
        </w:rPr>
        <w:t xml:space="preserve">) Стручниот орган е должен најдоцна до </w:t>
      </w:r>
      <w:r w:rsidR="00CA707B" w:rsidRPr="004C3845">
        <w:rPr>
          <w:rFonts w:ascii="StobiSerif Regular" w:eastAsia="Times New Roman" w:hAnsi="StobiSerif Regular" w:cstheme="minorHAnsi"/>
          <w:sz w:val="22"/>
          <w:szCs w:val="22"/>
          <w:bdr w:val="none" w:sz="0" w:space="0" w:color="auto"/>
          <w:lang w:val="mk-MK"/>
        </w:rPr>
        <w:t>31.05</w:t>
      </w:r>
      <w:r w:rsidR="008A0560" w:rsidRPr="004C3845">
        <w:rPr>
          <w:rFonts w:ascii="StobiSerif Regular" w:eastAsia="Times New Roman" w:hAnsi="StobiSerif Regular" w:cstheme="minorHAnsi"/>
          <w:sz w:val="22"/>
          <w:szCs w:val="22"/>
          <w:bdr w:val="none" w:sz="0" w:space="0" w:color="auto"/>
          <w:lang w:val="mk-MK"/>
        </w:rPr>
        <w:t xml:space="preserve"> да подготви </w:t>
      </w:r>
      <w:r w:rsidR="0048451C">
        <w:rPr>
          <w:rFonts w:ascii="StobiSerif Regular" w:eastAsia="Times New Roman" w:hAnsi="StobiSerif Regular" w:cstheme="minorHAnsi"/>
          <w:sz w:val="22"/>
          <w:szCs w:val="22"/>
          <w:bdr w:val="none" w:sz="0" w:space="0" w:color="auto"/>
          <w:lang w:val="mk-MK"/>
        </w:rPr>
        <w:t xml:space="preserve">и достави </w:t>
      </w:r>
      <w:r w:rsidR="008A0560" w:rsidRPr="004C3845">
        <w:rPr>
          <w:rFonts w:ascii="StobiSerif Regular" w:eastAsia="Times New Roman" w:hAnsi="StobiSerif Regular" w:cstheme="minorHAnsi"/>
          <w:sz w:val="22"/>
          <w:szCs w:val="22"/>
          <w:bdr w:val="none" w:sz="0" w:space="0" w:color="auto"/>
          <w:lang w:val="mk-MK"/>
        </w:rPr>
        <w:t>решение за износот на годишниот надомест за измината година во тековната година.</w:t>
      </w:r>
    </w:p>
    <w:bookmarkEnd w:id="27"/>
    <w:p w14:paraId="6EA46721" w14:textId="77777777" w:rsidR="00C437CB" w:rsidRPr="00BF1BC0" w:rsidRDefault="00C437CB" w:rsidP="00C67C52">
      <w:pPr>
        <w:pBdr>
          <w:top w:val="none" w:sz="0" w:space="0" w:color="auto"/>
          <w:left w:val="none" w:sz="0" w:space="0" w:color="auto"/>
          <w:bottom w:val="none" w:sz="0" w:space="0" w:color="auto"/>
          <w:right w:val="none" w:sz="0" w:space="0" w:color="auto"/>
          <w:between w:val="none" w:sz="0" w:space="0" w:color="auto"/>
          <w:bar w:val="none" w:sz="0" w:color="auto"/>
        </w:pBdr>
        <w:spacing w:before="240" w:after="240"/>
        <w:contextualSpacing/>
        <w:jc w:val="both"/>
        <w:rPr>
          <w:rFonts w:ascii="StobiSerif Regular" w:eastAsia="Calibri" w:hAnsi="StobiSerif Regular" w:cstheme="minorHAnsi"/>
          <w:sz w:val="22"/>
          <w:szCs w:val="22"/>
          <w:bdr w:val="none" w:sz="0" w:space="0" w:color="auto"/>
          <w:lang w:val="mk-MK"/>
        </w:rPr>
      </w:pPr>
    </w:p>
    <w:p w14:paraId="780E2C66" w14:textId="32946810" w:rsidR="005A0DBB" w:rsidRPr="00256307" w:rsidRDefault="005A0DBB" w:rsidP="00256307">
      <w:pPr>
        <w:pBdr>
          <w:top w:val="none" w:sz="0" w:space="0" w:color="auto"/>
          <w:left w:val="none" w:sz="0" w:space="0" w:color="auto"/>
          <w:bottom w:val="none" w:sz="0" w:space="0" w:color="auto"/>
          <w:right w:val="none" w:sz="0" w:space="0" w:color="auto"/>
          <w:between w:val="none" w:sz="0" w:space="0" w:color="auto"/>
          <w:bar w:val="none" w:sz="0" w:color="auto"/>
        </w:pBdr>
        <w:spacing w:before="240" w:after="240"/>
        <w:contextualSpacing/>
        <w:jc w:val="both"/>
        <w:rPr>
          <w:rFonts w:ascii="Calibri" w:hAnsi="Calibri" w:cs="Arial Unicode MS"/>
          <w:color w:val="000000"/>
          <w:sz w:val="22"/>
          <w:szCs w:val="22"/>
          <w:u w:color="000000"/>
          <w:bdr w:val="none" w:sz="0" w:space="0" w:color="auto"/>
          <w:lang w:val="mk-MK"/>
        </w:rPr>
      </w:pPr>
      <w:r w:rsidRPr="00256307">
        <w:rPr>
          <w:bdr w:val="none" w:sz="0" w:space="0" w:color="auto"/>
          <w:lang w:val="mk-MK"/>
        </w:rPr>
        <w:t>(2)</w:t>
      </w:r>
      <w:r w:rsidRPr="00256307">
        <w:rPr>
          <w:bdr w:val="none" w:sz="0" w:space="0" w:color="auto"/>
        </w:rPr>
        <w:t xml:space="preserve"> </w:t>
      </w:r>
      <w:r w:rsidRPr="00256307">
        <w:rPr>
          <w:bdr w:val="none" w:sz="0" w:space="0" w:color="auto"/>
          <w:lang w:val="mk-MK"/>
        </w:rPr>
        <w:t>Висината на надоместоците кои се плаќаат од операторите од став (1) на овој член се одредува од Владата на Република Македонија по предлог на органот на државната управа надлежен</w:t>
      </w:r>
      <w:r w:rsidR="008A240B" w:rsidRPr="00256307">
        <w:rPr>
          <w:bdr w:val="none" w:sz="0" w:space="0" w:color="auto"/>
          <w:lang w:val="mk-MK"/>
        </w:rPr>
        <w:t xml:space="preserve"> </w:t>
      </w:r>
      <w:r w:rsidRPr="00256307">
        <w:rPr>
          <w:bdr w:val="none" w:sz="0" w:space="0" w:color="auto"/>
          <w:lang w:val="mk-MK"/>
        </w:rPr>
        <w:t xml:space="preserve"> за работите од областа на животната средина.</w:t>
      </w:r>
    </w:p>
    <w:p w14:paraId="22176EDA" w14:textId="77777777" w:rsidR="00164808" w:rsidRPr="00F94AC4" w:rsidRDefault="00164808" w:rsidP="00C67C52">
      <w:pPr>
        <w:pBdr>
          <w:top w:val="none" w:sz="0" w:space="0" w:color="auto"/>
          <w:left w:val="none" w:sz="0" w:space="0" w:color="auto"/>
          <w:bottom w:val="none" w:sz="0" w:space="0" w:color="auto"/>
          <w:right w:val="none" w:sz="0" w:space="0" w:color="auto"/>
          <w:between w:val="none" w:sz="0" w:space="0" w:color="auto"/>
          <w:bar w:val="none" w:sz="0" w:color="auto"/>
        </w:pBdr>
        <w:spacing w:before="240" w:after="240"/>
        <w:contextualSpacing/>
        <w:jc w:val="both"/>
        <w:rPr>
          <w:rFonts w:ascii="StobiSerif Regular" w:eastAsia="Calibri" w:hAnsi="StobiSerif Regular" w:cstheme="minorHAnsi"/>
          <w:sz w:val="22"/>
          <w:szCs w:val="22"/>
          <w:bdr w:val="none" w:sz="0" w:space="0" w:color="auto"/>
        </w:rPr>
      </w:pPr>
    </w:p>
    <w:p w14:paraId="75D5A719" w14:textId="578BC538" w:rsidR="00CC69C5" w:rsidRPr="00256307" w:rsidRDefault="005A0DBB" w:rsidP="00256307">
      <w:pPr>
        <w:pBdr>
          <w:top w:val="none" w:sz="0" w:space="0" w:color="auto"/>
          <w:left w:val="none" w:sz="0" w:space="0" w:color="auto"/>
          <w:bottom w:val="none" w:sz="0" w:space="0" w:color="auto"/>
          <w:right w:val="none" w:sz="0" w:space="0" w:color="auto"/>
          <w:between w:val="none" w:sz="0" w:space="0" w:color="auto"/>
          <w:bar w:val="none" w:sz="0" w:color="auto"/>
        </w:pBdr>
        <w:spacing w:before="240" w:after="240"/>
        <w:contextualSpacing/>
        <w:jc w:val="both"/>
        <w:rPr>
          <w:rFonts w:ascii="Calibri" w:hAnsi="Calibri" w:cs="Arial Unicode MS"/>
          <w:color w:val="000000"/>
          <w:sz w:val="22"/>
          <w:szCs w:val="22"/>
          <w:u w:color="000000"/>
          <w:bdr w:val="none" w:sz="0" w:space="0" w:color="auto"/>
          <w:lang w:val="mk-MK"/>
        </w:rPr>
      </w:pPr>
      <w:r w:rsidRPr="00256307">
        <w:rPr>
          <w:bdr w:val="none" w:sz="0" w:space="0" w:color="auto"/>
        </w:rPr>
        <w:t xml:space="preserve">(3) </w:t>
      </w:r>
      <w:r w:rsidRPr="00256307">
        <w:rPr>
          <w:bdr w:val="none" w:sz="0" w:space="0" w:color="auto"/>
          <w:lang w:val="mk-MK"/>
        </w:rPr>
        <w:t xml:space="preserve">Одредувањето на висината на надоместоците од став (2) на овој член се врши според бројот на местата на инсталацијата од кадешто се испуштаат емисии, бројот на задолжителни услови и мерки утврдени во дозволата, видот и обемот на емисиите во животната средина, како и според површината која ја зафаќа инсталацијата. </w:t>
      </w:r>
    </w:p>
    <w:p w14:paraId="2495E7C8" w14:textId="77777777" w:rsidR="007633BC" w:rsidRDefault="007633BC" w:rsidP="00256307">
      <w:pPr>
        <w:pBdr>
          <w:top w:val="none" w:sz="0" w:space="0" w:color="auto"/>
          <w:left w:val="none" w:sz="0" w:space="0" w:color="auto"/>
          <w:bottom w:val="none" w:sz="0" w:space="0" w:color="auto"/>
          <w:right w:val="none" w:sz="0" w:space="0" w:color="auto"/>
          <w:between w:val="none" w:sz="0" w:space="0" w:color="auto"/>
          <w:bar w:val="none" w:sz="0" w:color="auto"/>
        </w:pBdr>
        <w:spacing w:before="240" w:after="240"/>
        <w:contextualSpacing/>
        <w:jc w:val="both"/>
        <w:rPr>
          <w:rFonts w:ascii="StobiSerif Regular" w:eastAsia="Calibri" w:hAnsi="StobiSerif Regular" w:cstheme="minorHAnsi"/>
          <w:bdr w:val="none" w:sz="0" w:space="0" w:color="auto"/>
          <w:lang w:val="mk-MK"/>
        </w:rPr>
      </w:pPr>
    </w:p>
    <w:p w14:paraId="774A70F4" w14:textId="027FA47B" w:rsidR="005337AC" w:rsidRPr="005D7123" w:rsidRDefault="005A0DBB" w:rsidP="00C67C52">
      <w:pPr>
        <w:pBdr>
          <w:top w:val="none" w:sz="0" w:space="0" w:color="auto"/>
          <w:left w:val="none" w:sz="0" w:space="0" w:color="auto"/>
          <w:bottom w:val="none" w:sz="0" w:space="0" w:color="auto"/>
          <w:right w:val="none" w:sz="0" w:space="0" w:color="auto"/>
          <w:between w:val="none" w:sz="0" w:space="0" w:color="auto"/>
          <w:bar w:val="none" w:sz="0" w:color="auto"/>
        </w:pBdr>
        <w:spacing w:before="240" w:after="240"/>
        <w:contextualSpacing/>
        <w:jc w:val="both"/>
        <w:rPr>
          <w:rFonts w:ascii="StobiSerif Regular" w:eastAsia="Calibri" w:hAnsi="StobiSerif Regular" w:cstheme="minorHAnsi"/>
          <w:sz w:val="22"/>
          <w:szCs w:val="22"/>
          <w:bdr w:val="none" w:sz="0" w:space="0" w:color="auto"/>
          <w:lang w:val="mk-MK"/>
        </w:rPr>
      </w:pPr>
      <w:r w:rsidRPr="00F94AC4">
        <w:rPr>
          <w:rFonts w:ascii="StobiSerif Regular" w:eastAsia="Calibri" w:hAnsi="StobiSerif Regular" w:cstheme="minorHAnsi"/>
          <w:sz w:val="22"/>
          <w:szCs w:val="22"/>
          <w:bdr w:val="none" w:sz="0" w:space="0" w:color="auto"/>
          <w:lang w:val="mk-MK"/>
        </w:rPr>
        <w:t xml:space="preserve">Висината на надоместокот одредена за секој индустриски сектор одделно нема да биде пониска од </w:t>
      </w:r>
      <w:r w:rsidRPr="007A74BA">
        <w:rPr>
          <w:rFonts w:ascii="StobiSerif Regular" w:eastAsia="Calibri" w:hAnsi="StobiSerif Regular" w:cstheme="minorHAnsi"/>
          <w:sz w:val="22"/>
          <w:szCs w:val="22"/>
          <w:bdr w:val="none" w:sz="0" w:space="0" w:color="auto"/>
          <w:lang w:val="mk-MK"/>
        </w:rPr>
        <w:t xml:space="preserve">1000 денари или повисока од 9000 денари по број, </w:t>
      </w:r>
      <w:r w:rsidR="00F810BF" w:rsidRPr="005D7123">
        <w:rPr>
          <w:rFonts w:ascii="StobiSerif Regular" w:eastAsia="Calibri" w:hAnsi="StobiSerif Regular" w:cstheme="minorHAnsi"/>
          <w:sz w:val="22"/>
          <w:szCs w:val="22"/>
          <w:bdr w:val="none" w:sz="0" w:space="0" w:color="auto"/>
          <w:lang w:val="mk-MK"/>
        </w:rPr>
        <w:t>вид, обем и површина по хектар.</w:t>
      </w:r>
    </w:p>
    <w:p w14:paraId="2B335819" w14:textId="62E69CB2" w:rsidR="001D5BD0" w:rsidRPr="00256307" w:rsidRDefault="005A0DBB" w:rsidP="00256307">
      <w:pPr>
        <w:pBdr>
          <w:top w:val="none" w:sz="0" w:space="0" w:color="auto"/>
          <w:left w:val="none" w:sz="0" w:space="0" w:color="auto"/>
          <w:bottom w:val="none" w:sz="0" w:space="0" w:color="auto"/>
          <w:right w:val="none" w:sz="0" w:space="0" w:color="auto"/>
          <w:between w:val="none" w:sz="0" w:space="0" w:color="auto"/>
          <w:bar w:val="none" w:sz="0" w:color="auto"/>
        </w:pBdr>
        <w:spacing w:before="240" w:after="240"/>
        <w:contextualSpacing/>
        <w:jc w:val="both"/>
        <w:rPr>
          <w:rFonts w:ascii="Calibri" w:hAnsi="Calibri" w:cs="Arial Unicode MS"/>
          <w:color w:val="000000"/>
          <w:sz w:val="22"/>
          <w:szCs w:val="22"/>
          <w:u w:color="000000"/>
          <w:bdr w:val="none" w:sz="0" w:space="0" w:color="auto"/>
        </w:rPr>
      </w:pPr>
      <w:r w:rsidRPr="00256307">
        <w:rPr>
          <w:bdr w:val="none" w:sz="0" w:space="0" w:color="auto"/>
        </w:rPr>
        <w:t xml:space="preserve">(4) </w:t>
      </w:r>
      <w:r w:rsidRPr="00256307">
        <w:rPr>
          <w:bdr w:val="none" w:sz="0" w:space="0" w:color="auto"/>
          <w:lang w:val="mk-MK"/>
        </w:rPr>
        <w:t xml:space="preserve">Средствата остварени преку надоместоците од </w:t>
      </w:r>
      <w:r w:rsidR="00CA707B" w:rsidRPr="00256307">
        <w:rPr>
          <w:bdr w:val="none" w:sz="0" w:space="0" w:color="auto"/>
          <w:lang w:val="mk-MK"/>
        </w:rPr>
        <w:t>став (1) на овој член се исплаќ</w:t>
      </w:r>
      <w:r w:rsidRPr="00256307">
        <w:rPr>
          <w:bdr w:val="none" w:sz="0" w:space="0" w:color="auto"/>
          <w:lang w:val="mk-MK"/>
        </w:rPr>
        <w:t xml:space="preserve">аат на посебна сметка на органот на државната управа </w:t>
      </w:r>
      <w:r w:rsidR="0048451C" w:rsidRPr="00256307">
        <w:rPr>
          <w:bdr w:val="none" w:sz="0" w:space="0" w:color="auto"/>
          <w:lang w:val="mk-MK"/>
        </w:rPr>
        <w:t>надлежен за</w:t>
      </w:r>
      <w:r w:rsidRPr="00256307">
        <w:rPr>
          <w:bdr w:val="none" w:sz="0" w:space="0" w:color="auto"/>
          <w:lang w:val="mk-MK"/>
        </w:rPr>
        <w:t xml:space="preserve"> работите од областа на животната средина и се користат за покривање на трошоците за издавање на А интегрирани еколошки дозвола, пренос или дополнение, за следење на А интегрираната еколошка дозвола</w:t>
      </w:r>
      <w:r w:rsidR="004C3845" w:rsidRPr="00256307">
        <w:rPr>
          <w:bdr w:val="none" w:sz="0" w:space="0" w:color="auto"/>
          <w:lang w:val="mk-MK"/>
        </w:rPr>
        <w:t>, како</w:t>
      </w:r>
      <w:r w:rsidR="00A3374E" w:rsidRPr="00256307">
        <w:rPr>
          <w:bdr w:val="none" w:sz="0" w:space="0" w:color="auto"/>
          <w:lang w:val="mk-MK"/>
        </w:rPr>
        <w:t xml:space="preserve"> и за </w:t>
      </w:r>
      <w:r w:rsidR="007A74BA" w:rsidRPr="00256307">
        <w:rPr>
          <w:bdr w:val="none" w:sz="0" w:space="0" w:color="auto"/>
          <w:lang w:val="mk-MK"/>
        </w:rPr>
        <w:t xml:space="preserve">работата на </w:t>
      </w:r>
      <w:r w:rsidR="00A3374E" w:rsidRPr="00256307">
        <w:rPr>
          <w:bdr w:val="none" w:sz="0" w:space="0" w:color="auto"/>
          <w:lang w:val="mk-MK"/>
        </w:rPr>
        <w:t>комисијата</w:t>
      </w:r>
      <w:r w:rsidR="004C3845" w:rsidRPr="00256307">
        <w:rPr>
          <w:bdr w:val="none" w:sz="0" w:space="0" w:color="auto"/>
          <w:lang w:val="mk-MK"/>
        </w:rPr>
        <w:t xml:space="preserve"> од член 39 од овој закон</w:t>
      </w:r>
      <w:r w:rsidR="00664700" w:rsidRPr="00256307">
        <w:rPr>
          <w:bdr w:val="none" w:sz="0" w:space="0" w:color="auto"/>
          <w:lang w:val="mk-MK"/>
        </w:rPr>
        <w:t>.</w:t>
      </w:r>
    </w:p>
    <w:p w14:paraId="45869ABE" w14:textId="77777777" w:rsidR="00D54D9B" w:rsidRPr="00C67C52" w:rsidRDefault="00D54D9B" w:rsidP="00C67C52">
      <w:pPr>
        <w:pStyle w:val="Default"/>
        <w:jc w:val="center"/>
        <w:rPr>
          <w:rFonts w:ascii="StobiSerif Regular" w:eastAsia="Calibri" w:hAnsi="StobiSerif Regular" w:cstheme="minorHAnsi"/>
          <w:b/>
          <w:shd w:val="clear" w:color="auto" w:fill="FFFFFF"/>
          <w14:textOutline w14:w="0" w14:cap="flat" w14:cmpd="sng" w14:algn="ctr">
            <w14:noFill/>
            <w14:prstDash w14:val="solid"/>
            <w14:bevel/>
          </w14:textOutline>
        </w:rPr>
      </w:pPr>
    </w:p>
    <w:p w14:paraId="1AA7D627" w14:textId="62968AD5" w:rsidR="00D501D4" w:rsidRPr="00F94AC4" w:rsidRDefault="00E238FE" w:rsidP="00C67C52">
      <w:pPr>
        <w:pStyle w:val="Default"/>
        <w:jc w:val="center"/>
        <w:rPr>
          <w:rFonts w:ascii="StobiSerif Regular" w:eastAsia="Calibri" w:hAnsi="StobiSerif Regular" w:cstheme="minorHAnsi"/>
          <w:b/>
          <w:shd w:val="clear" w:color="auto" w:fill="FFFFFF"/>
          <w14:textOutline w14:w="0" w14:cap="flat" w14:cmpd="sng" w14:algn="ctr">
            <w14:noFill/>
            <w14:prstDash w14:val="solid"/>
            <w14:bevel/>
          </w14:textOutline>
        </w:rPr>
      </w:pPr>
      <w:r w:rsidRPr="00F94AC4">
        <w:rPr>
          <w:rFonts w:ascii="StobiSerif Regular" w:eastAsia="Calibri" w:hAnsi="StobiSerif Regular" w:cstheme="minorHAnsi"/>
          <w:b/>
          <w:shd w:val="clear" w:color="auto" w:fill="FFFFFF"/>
          <w:lang w:val="mk-MK"/>
          <w14:textOutline w14:w="0" w14:cap="flat" w14:cmpd="sng" w14:algn="ctr">
            <w14:noFill/>
            <w14:prstDash w14:val="solid"/>
            <w14:bevel/>
          </w14:textOutline>
        </w:rPr>
        <w:t>ГЛАВА</w:t>
      </w:r>
      <w:r w:rsidR="00D501D4" w:rsidRPr="00F94AC4">
        <w:rPr>
          <w:rFonts w:ascii="StobiSerif Regular" w:eastAsia="Calibri" w:hAnsi="StobiSerif Regular" w:cstheme="minorHAnsi"/>
          <w:b/>
          <w:shd w:val="clear" w:color="auto" w:fill="FFFFFF"/>
          <w:lang w:val="mk-MK"/>
          <w14:textOutline w14:w="0" w14:cap="flat" w14:cmpd="sng" w14:algn="ctr">
            <w14:noFill/>
            <w14:prstDash w14:val="solid"/>
            <w14:bevel/>
          </w14:textOutline>
        </w:rPr>
        <w:t xml:space="preserve"> </w:t>
      </w:r>
      <w:r w:rsidR="00D501D4" w:rsidRPr="00F94AC4">
        <w:rPr>
          <w:rFonts w:ascii="StobiSerif Regular" w:eastAsia="Calibri" w:hAnsi="StobiSerif Regular" w:cstheme="minorHAnsi"/>
          <w:b/>
          <w:shd w:val="clear" w:color="auto" w:fill="FFFFFF"/>
          <w:lang w:val="sq-AL"/>
          <w14:textOutline w14:w="0" w14:cap="flat" w14:cmpd="sng" w14:algn="ctr">
            <w14:noFill/>
            <w14:prstDash w14:val="solid"/>
            <w14:bevel/>
          </w14:textOutline>
        </w:rPr>
        <w:t>V</w:t>
      </w:r>
      <w:r w:rsidR="00D54D9B" w:rsidRPr="00F94AC4">
        <w:rPr>
          <w:rFonts w:ascii="StobiSerif Regular" w:eastAsia="Calibri" w:hAnsi="StobiSerif Regular" w:cstheme="minorHAnsi"/>
          <w:b/>
          <w:shd w:val="clear" w:color="auto" w:fill="FFFFFF"/>
          <w14:textOutline w14:w="0" w14:cap="flat" w14:cmpd="sng" w14:algn="ctr">
            <w14:noFill/>
            <w14:prstDash w14:val="solid"/>
            <w14:bevel/>
          </w14:textOutline>
        </w:rPr>
        <w:t xml:space="preserve"> </w:t>
      </w:r>
    </w:p>
    <w:p w14:paraId="63A6256D" w14:textId="6ACF6C0E" w:rsidR="00D54D9B" w:rsidRPr="00F94AC4" w:rsidRDefault="00D54D9B" w:rsidP="00C67C52">
      <w:pPr>
        <w:pStyle w:val="Default"/>
        <w:jc w:val="center"/>
        <w:rPr>
          <w:rFonts w:ascii="StobiSerif Regular" w:eastAsia="Calibri" w:hAnsi="StobiSerif Regular" w:cstheme="minorHAnsi"/>
          <w:b/>
          <w:shd w:val="clear" w:color="auto" w:fill="FFFFFF"/>
          <w:lang w:val="mk-MK"/>
          <w14:textOutline w14:w="0" w14:cap="flat" w14:cmpd="sng" w14:algn="ctr">
            <w14:noFill/>
            <w14:prstDash w14:val="solid"/>
            <w14:bevel/>
          </w14:textOutline>
        </w:rPr>
      </w:pPr>
      <w:r w:rsidRPr="00F94AC4">
        <w:rPr>
          <w:rFonts w:ascii="StobiSerif Regular" w:eastAsia="Calibri" w:hAnsi="StobiSerif Regular" w:cstheme="minorHAnsi"/>
          <w:b/>
          <w:shd w:val="clear" w:color="auto" w:fill="FFFFFF"/>
          <w:lang w:val="mk-MK"/>
          <w14:textOutline w14:w="0" w14:cap="flat" w14:cmpd="sng" w14:algn="ctr">
            <w14:noFill/>
            <w14:prstDash w14:val="solid"/>
            <w14:bevel/>
          </w14:textOutline>
        </w:rPr>
        <w:t xml:space="preserve">ПОСЕБНИ ОДРЕДБИ ЗА </w:t>
      </w:r>
      <w:r w:rsidR="00DF14D0" w:rsidRPr="00F94AC4">
        <w:rPr>
          <w:rFonts w:ascii="StobiSerif Regular" w:eastAsia="Calibri" w:hAnsi="StobiSerif Regular" w:cstheme="minorHAnsi"/>
          <w:b/>
          <w:shd w:val="clear" w:color="auto" w:fill="FFFFFF"/>
          <w:lang w:val="mk-MK"/>
          <w14:textOutline w14:w="0" w14:cap="flat" w14:cmpd="sng" w14:algn="ctr">
            <w14:noFill/>
            <w14:prstDash w14:val="solid"/>
            <w14:bevel/>
          </w14:textOutline>
        </w:rPr>
        <w:t xml:space="preserve">ГОЛЕМИ </w:t>
      </w:r>
      <w:r w:rsidRPr="00F94AC4">
        <w:rPr>
          <w:rFonts w:ascii="StobiSerif Regular" w:eastAsia="Calibri" w:hAnsi="StobiSerif Regular" w:cstheme="minorHAnsi"/>
          <w:b/>
          <w:shd w:val="clear" w:color="auto" w:fill="FFFFFF"/>
          <w:lang w:val="mk-MK"/>
          <w14:textOutline w14:w="0" w14:cap="flat" w14:cmpd="sng" w14:algn="ctr">
            <w14:noFill/>
            <w14:prstDash w14:val="solid"/>
            <w14:bevel/>
          </w14:textOutline>
        </w:rPr>
        <w:t xml:space="preserve">ПОСТРОЈКИ ЗА </w:t>
      </w:r>
      <w:r w:rsidR="009B6C72" w:rsidRPr="00F94AC4">
        <w:rPr>
          <w:rFonts w:ascii="StobiSerif Regular" w:eastAsia="Calibri" w:hAnsi="StobiSerif Regular" w:cstheme="minorHAnsi"/>
          <w:b/>
          <w:shd w:val="clear" w:color="auto" w:fill="FFFFFF"/>
          <w:lang w:val="mk-MK"/>
          <w14:textOutline w14:w="0" w14:cap="flat" w14:cmpd="sng" w14:algn="ctr">
            <w14:noFill/>
            <w14:prstDash w14:val="solid"/>
            <w14:bevel/>
          </w14:textOutline>
        </w:rPr>
        <w:t xml:space="preserve">СОГОРУВАЊЕ </w:t>
      </w:r>
    </w:p>
    <w:p w14:paraId="4F528DDF" w14:textId="2D197F5A" w:rsidR="00D54D9B" w:rsidRPr="00700C60" w:rsidRDefault="00D54D9B" w:rsidP="00C67C52">
      <w:pPr>
        <w:pStyle w:val="Default"/>
        <w:jc w:val="center"/>
        <w:rPr>
          <w:rFonts w:ascii="StobiSerif Regular" w:eastAsia="Calibri" w:hAnsi="StobiSerif Regular" w:cstheme="minorHAnsi"/>
          <w:b/>
          <w:shd w:val="clear" w:color="auto" w:fill="FFFFFF"/>
          <w14:textOutline w14:w="0" w14:cap="flat" w14:cmpd="sng" w14:algn="ctr">
            <w14:noFill/>
            <w14:prstDash w14:val="solid"/>
            <w14:bevel/>
          </w14:textOutline>
        </w:rPr>
      </w:pPr>
    </w:p>
    <w:p w14:paraId="740CBB05" w14:textId="77777777" w:rsidR="00F7780B" w:rsidRPr="00F94AC4" w:rsidRDefault="00F7780B" w:rsidP="00C67C52">
      <w:pPr>
        <w:jc w:val="center"/>
        <w:rPr>
          <w:rFonts w:ascii="StobiSerif Regular" w:hAnsi="StobiSerif Regular" w:cstheme="minorHAnsi"/>
          <w:b/>
          <w:sz w:val="22"/>
          <w:szCs w:val="22"/>
          <w:lang w:val="mk-MK"/>
        </w:rPr>
      </w:pPr>
    </w:p>
    <w:p w14:paraId="0DFD69EA" w14:textId="76C1D652" w:rsidR="0042605E" w:rsidRPr="00F94AC4" w:rsidRDefault="0042605E" w:rsidP="00C67C52">
      <w:pPr>
        <w:jc w:val="center"/>
        <w:rPr>
          <w:rFonts w:ascii="StobiSerif Regular" w:hAnsi="StobiSerif Regular" w:cstheme="minorHAnsi"/>
          <w:b/>
          <w:sz w:val="22"/>
          <w:szCs w:val="22"/>
          <w:lang w:val="it-IT"/>
        </w:rPr>
      </w:pPr>
      <w:r w:rsidRPr="00F94AC4">
        <w:rPr>
          <w:rFonts w:ascii="StobiSerif Regular" w:hAnsi="StobiSerif Regular" w:cstheme="minorHAnsi"/>
          <w:b/>
          <w:sz w:val="22"/>
          <w:szCs w:val="22"/>
          <w:lang w:val="mk-MK"/>
        </w:rPr>
        <w:t>Член</w:t>
      </w:r>
      <w:r w:rsidRPr="00F94AC4">
        <w:rPr>
          <w:rFonts w:ascii="StobiSerif Regular" w:hAnsi="StobiSerif Regular" w:cstheme="minorHAnsi"/>
          <w:b/>
          <w:sz w:val="22"/>
          <w:szCs w:val="22"/>
          <w:lang w:val="it-IT"/>
        </w:rPr>
        <w:t xml:space="preserve"> </w:t>
      </w:r>
      <w:r w:rsidR="00030685" w:rsidRPr="00F94AC4">
        <w:rPr>
          <w:rFonts w:ascii="StobiSerif Regular" w:hAnsi="StobiSerif Regular" w:cstheme="minorHAnsi"/>
          <w:b/>
          <w:sz w:val="22"/>
          <w:szCs w:val="22"/>
          <w:lang w:val="mk-MK"/>
        </w:rPr>
        <w:t>5</w:t>
      </w:r>
      <w:r w:rsidR="00030685">
        <w:rPr>
          <w:rFonts w:ascii="StobiSerif Regular" w:hAnsi="StobiSerif Regular" w:cstheme="minorHAnsi"/>
          <w:b/>
          <w:sz w:val="22"/>
          <w:szCs w:val="22"/>
          <w:lang w:val="mk-MK"/>
        </w:rPr>
        <w:t>4</w:t>
      </w:r>
      <w:r w:rsidR="00030685" w:rsidRPr="00F94AC4">
        <w:rPr>
          <w:rFonts w:ascii="StobiSerif Regular" w:hAnsi="StobiSerif Regular" w:cstheme="minorHAnsi"/>
          <w:b/>
          <w:sz w:val="22"/>
          <w:szCs w:val="22"/>
          <w:lang w:val="it-IT"/>
        </w:rPr>
        <w:t xml:space="preserve"> </w:t>
      </w:r>
    </w:p>
    <w:p w14:paraId="1CEC245E" w14:textId="77777777" w:rsidR="0082602B" w:rsidRPr="00F94AC4" w:rsidRDefault="0082602B" w:rsidP="00C67C52">
      <w:pPr>
        <w:pStyle w:val="BodyAA"/>
        <w:spacing w:after="0" w:line="240" w:lineRule="auto"/>
        <w:jc w:val="center"/>
        <w:rPr>
          <w:rFonts w:ascii="StobiSerif Regular" w:hAnsi="StobiSerif Regular"/>
          <w:b/>
          <w:shd w:val="clear" w:color="auto" w:fill="FFFFFF"/>
        </w:rPr>
      </w:pPr>
      <w:r w:rsidRPr="00F94AC4">
        <w:rPr>
          <w:rFonts w:ascii="StobiSerif Regular" w:hAnsi="StobiSerif Regular"/>
          <w:b/>
          <w:shd w:val="clear" w:color="auto" w:fill="FFFFFF"/>
        </w:rPr>
        <w:t>Предмет на уредување</w:t>
      </w:r>
    </w:p>
    <w:p w14:paraId="7A9B3C66" w14:textId="5FA2F979" w:rsidR="0042605E" w:rsidRPr="00F94AC4" w:rsidRDefault="0042605E" w:rsidP="00C67C52">
      <w:pPr>
        <w:spacing w:after="240"/>
        <w:jc w:val="both"/>
        <w:rPr>
          <w:rFonts w:ascii="StobiSerif Regular" w:hAnsi="StobiSerif Regular" w:cstheme="minorHAnsi"/>
          <w:sz w:val="22"/>
          <w:szCs w:val="22"/>
          <w:lang w:val="mk-MK"/>
        </w:rPr>
      </w:pPr>
      <w:r w:rsidRPr="00F94AC4">
        <w:rPr>
          <w:rFonts w:ascii="StobiSerif Regular" w:hAnsi="StobiSerif Regular" w:cstheme="minorHAnsi"/>
          <w:sz w:val="22"/>
          <w:szCs w:val="22"/>
          <w:lang w:val="mk-MK"/>
        </w:rPr>
        <w:t xml:space="preserve">(1) Одредбите од ова поглавје се применуваат за согорувачки инсталации со номинален топлински влез еднаков или поголем од 50 MW, независно на типот на горивото што го </w:t>
      </w:r>
      <w:r w:rsidRPr="00F94AC4">
        <w:rPr>
          <w:rFonts w:ascii="StobiSerif Regular" w:hAnsi="StobiSerif Regular" w:cstheme="minorHAnsi"/>
          <w:sz w:val="22"/>
          <w:szCs w:val="22"/>
          <w:lang w:val="mk-MK"/>
        </w:rPr>
        <w:lastRenderedPageBreak/>
        <w:t>користат (цврсто, течно или гасовито). Освен одредбите на оваа поглавје ќе се применат и одредбите од поглавј</w:t>
      </w:r>
      <w:r w:rsidR="00ED252A" w:rsidRPr="00F94AC4">
        <w:rPr>
          <w:rFonts w:ascii="StobiSerif Regular" w:hAnsi="StobiSerif Regular" w:cstheme="minorHAnsi"/>
          <w:sz w:val="22"/>
          <w:szCs w:val="22"/>
        </w:rPr>
        <w:t>e</w:t>
      </w:r>
      <w:r w:rsidR="00ED252A" w:rsidRPr="00F94AC4">
        <w:rPr>
          <w:rFonts w:ascii="StobiSerif Regular" w:hAnsi="StobiSerif Regular" w:cstheme="minorHAnsi"/>
          <w:sz w:val="22"/>
          <w:szCs w:val="22"/>
          <w:lang w:val="mk-MK"/>
        </w:rPr>
        <w:t xml:space="preserve">то </w:t>
      </w:r>
      <w:r w:rsidR="00ED252A" w:rsidRPr="00F94AC4">
        <w:rPr>
          <w:rFonts w:ascii="StobiSerif Regular" w:hAnsi="StobiSerif Regular" w:cstheme="minorHAnsi"/>
          <w:sz w:val="22"/>
          <w:szCs w:val="22"/>
          <w:lang w:val="sq-AL"/>
        </w:rPr>
        <w:t xml:space="preserve">IV </w:t>
      </w:r>
      <w:r w:rsidRPr="00F94AC4">
        <w:rPr>
          <w:rFonts w:ascii="StobiSerif Regular" w:hAnsi="StobiSerif Regular" w:cstheme="minorHAnsi"/>
          <w:sz w:val="22"/>
          <w:szCs w:val="22"/>
          <w:lang w:val="mk-MK"/>
        </w:rPr>
        <w:t>од</w:t>
      </w:r>
      <w:r w:rsidR="00ED252A" w:rsidRPr="00F94AC4">
        <w:rPr>
          <w:rFonts w:ascii="StobiSerif Regular" w:hAnsi="StobiSerif Regular" w:cstheme="minorHAnsi"/>
          <w:sz w:val="22"/>
          <w:szCs w:val="22"/>
          <w:lang w:val="sq-AL"/>
        </w:rPr>
        <w:t xml:space="preserve"> </w:t>
      </w:r>
      <w:r w:rsidRPr="00F94AC4">
        <w:rPr>
          <w:rFonts w:ascii="StobiSerif Regular" w:hAnsi="StobiSerif Regular" w:cstheme="minorHAnsi"/>
          <w:sz w:val="22"/>
          <w:szCs w:val="22"/>
          <w:lang w:val="mk-MK"/>
        </w:rPr>
        <w:t xml:space="preserve">овој закон </w:t>
      </w:r>
    </w:p>
    <w:p w14:paraId="30690F57" w14:textId="1868A509" w:rsidR="0042605E" w:rsidRPr="00F94AC4" w:rsidRDefault="0042605E" w:rsidP="00C67C52">
      <w:pPr>
        <w:jc w:val="both"/>
        <w:rPr>
          <w:rFonts w:ascii="StobiSerif Regular" w:hAnsi="StobiSerif Regular" w:cstheme="minorHAnsi"/>
          <w:sz w:val="22"/>
          <w:szCs w:val="22"/>
          <w:lang w:val="it-IT"/>
        </w:rPr>
      </w:pPr>
      <w:r w:rsidRPr="00F94AC4">
        <w:rPr>
          <w:rFonts w:ascii="StobiSerif Regular" w:hAnsi="StobiSerif Regular" w:cstheme="minorHAnsi"/>
          <w:sz w:val="22"/>
          <w:szCs w:val="22"/>
          <w:lang w:val="it-IT"/>
        </w:rPr>
        <w:t xml:space="preserve">(2) </w:t>
      </w:r>
      <w:r w:rsidRPr="00F94AC4">
        <w:rPr>
          <w:rFonts w:ascii="StobiSerif Regular" w:hAnsi="StobiSerif Regular" w:cstheme="minorHAnsi"/>
          <w:sz w:val="22"/>
          <w:szCs w:val="22"/>
          <w:lang w:val="mk-MK"/>
        </w:rPr>
        <w:t>Ова поглавје</w:t>
      </w:r>
      <w:r w:rsidRPr="00F94AC4">
        <w:rPr>
          <w:rFonts w:ascii="StobiSerif Regular" w:hAnsi="StobiSerif Regular" w:cstheme="minorHAnsi"/>
          <w:sz w:val="22"/>
          <w:szCs w:val="22"/>
          <w:lang w:val="it-IT"/>
        </w:rPr>
        <w:t xml:space="preserve"> </w:t>
      </w:r>
      <w:r w:rsidRPr="00F94AC4">
        <w:rPr>
          <w:rFonts w:ascii="StobiSerif Regular" w:hAnsi="StobiSerif Regular" w:cstheme="minorHAnsi"/>
          <w:sz w:val="22"/>
          <w:szCs w:val="22"/>
          <w:lang w:val="mk-MK"/>
        </w:rPr>
        <w:t>не се применува за инсталациите што директно ги користат производите од согорувањето во производствените процеси, како и за следните согорувачки инсталации</w:t>
      </w:r>
      <w:r w:rsidRPr="00F94AC4">
        <w:rPr>
          <w:rFonts w:ascii="StobiSerif Regular" w:hAnsi="StobiSerif Regular" w:cstheme="minorHAnsi"/>
          <w:sz w:val="22"/>
          <w:szCs w:val="22"/>
          <w:lang w:val="it-IT"/>
        </w:rPr>
        <w:t>:</w:t>
      </w:r>
    </w:p>
    <w:p w14:paraId="497E40DD" w14:textId="4F8D03E2" w:rsidR="0042605E" w:rsidRPr="00700C60" w:rsidRDefault="0042605E" w:rsidP="00700C60">
      <w:pPr>
        <w:pStyle w:val="ListParagraph"/>
        <w:spacing w:after="0" w:line="240" w:lineRule="auto"/>
        <w:jc w:val="both"/>
        <w:rPr>
          <w:rFonts w:ascii="StobiSerif Regular" w:hAnsi="StobiSerif Regular" w:cstheme="minorHAnsi"/>
          <w:color w:val="auto"/>
          <w:lang w:val="mk-MK"/>
        </w:rPr>
      </w:pPr>
      <w:r w:rsidRPr="00F94AC4">
        <w:rPr>
          <w:rFonts w:ascii="StobiSerif Regular" w:hAnsi="StobiSerif Regular" w:cstheme="minorHAnsi"/>
          <w:lang w:val="mk-MK"/>
        </w:rPr>
        <w:t>а</w:t>
      </w:r>
      <w:r w:rsidRPr="00700C60">
        <w:rPr>
          <w:rFonts w:ascii="StobiSerif Regular" w:hAnsi="StobiSerif Regular" w:cstheme="minorHAnsi"/>
          <w:color w:val="auto"/>
          <w:lang w:val="mk-MK"/>
        </w:rPr>
        <w:t>) инсталации во кои производите од согорувањето се користат за директно греење, сушење или за која било друга обработка на предмети или на материјали;</w:t>
      </w:r>
    </w:p>
    <w:p w14:paraId="0B8B4A56" w14:textId="6FDAD562" w:rsidR="0042605E" w:rsidRPr="00700C60" w:rsidRDefault="0042605E" w:rsidP="00700C60">
      <w:pPr>
        <w:pStyle w:val="ListParagraph"/>
        <w:spacing w:after="0" w:line="240" w:lineRule="auto"/>
        <w:jc w:val="both"/>
        <w:rPr>
          <w:rFonts w:ascii="StobiSerif Regular" w:hAnsi="StobiSerif Regular" w:cstheme="minorHAnsi"/>
          <w:color w:val="auto"/>
          <w:lang w:val="mk-MK"/>
        </w:rPr>
      </w:pPr>
      <w:r w:rsidRPr="00700C60">
        <w:rPr>
          <w:rFonts w:ascii="StobiSerif Regular" w:hAnsi="StobiSerif Regular" w:cstheme="minorHAnsi"/>
          <w:color w:val="auto"/>
          <w:lang w:val="mk-MK"/>
        </w:rPr>
        <w:t>б) постсогорувачки инсталации, т.е. секоја техничка апаратура проектирана за прочистување на отпадните гасови од согорување што не работи како независна согорувачка инсталација;</w:t>
      </w:r>
    </w:p>
    <w:p w14:paraId="79AF75DE" w14:textId="65FCD7CB" w:rsidR="0042605E" w:rsidRPr="0048451C" w:rsidRDefault="0042605E" w:rsidP="00700C60">
      <w:pPr>
        <w:pStyle w:val="ListParagraph"/>
        <w:spacing w:after="0" w:line="240" w:lineRule="auto"/>
        <w:jc w:val="both"/>
        <w:rPr>
          <w:rFonts w:ascii="StobiSerif Regular" w:hAnsi="StobiSerif Regular" w:cstheme="minorHAnsi"/>
          <w:color w:val="auto"/>
          <w:lang w:val="mk-MK"/>
        </w:rPr>
      </w:pPr>
      <w:r w:rsidRPr="00700C60">
        <w:rPr>
          <w:rFonts w:ascii="StobiSerif Regular" w:hAnsi="StobiSerif Regular" w:cstheme="minorHAnsi"/>
          <w:color w:val="auto"/>
          <w:lang w:val="mk-MK"/>
        </w:rPr>
        <w:t xml:space="preserve">в) </w:t>
      </w:r>
      <w:r w:rsidR="00700C60">
        <w:rPr>
          <w:rFonts w:ascii="StobiSerif Regular" w:hAnsi="StobiSerif Regular" w:cstheme="minorHAnsi"/>
          <w:color w:val="auto"/>
          <w:lang w:val="mk-MK"/>
        </w:rPr>
        <w:t xml:space="preserve">постројки </w:t>
      </w:r>
      <w:r w:rsidRPr="0048451C">
        <w:rPr>
          <w:rFonts w:ascii="StobiSerif Regular" w:hAnsi="StobiSerif Regular" w:cstheme="minorHAnsi"/>
          <w:color w:val="auto"/>
          <w:lang w:val="mk-MK"/>
        </w:rPr>
        <w:t>за регенерирање на катализатори од каталитички крекинг;</w:t>
      </w:r>
    </w:p>
    <w:p w14:paraId="5B49C16E" w14:textId="617F75FB" w:rsidR="0042605E" w:rsidRPr="0048451C" w:rsidRDefault="0042605E" w:rsidP="00700C60">
      <w:pPr>
        <w:pStyle w:val="ListParagraph"/>
        <w:spacing w:after="0" w:line="240" w:lineRule="auto"/>
        <w:jc w:val="both"/>
        <w:rPr>
          <w:rFonts w:ascii="StobiSerif Regular" w:hAnsi="StobiSerif Regular" w:cstheme="minorHAnsi"/>
          <w:color w:val="auto"/>
          <w:lang w:val="mk-MK"/>
        </w:rPr>
      </w:pPr>
      <w:r w:rsidRPr="0048451C">
        <w:rPr>
          <w:rFonts w:ascii="StobiSerif Regular" w:hAnsi="StobiSerif Regular" w:cstheme="minorHAnsi"/>
          <w:color w:val="auto"/>
          <w:lang w:val="mk-MK"/>
        </w:rPr>
        <w:t xml:space="preserve">г) </w:t>
      </w:r>
      <w:r w:rsidR="00700C60">
        <w:rPr>
          <w:rFonts w:ascii="StobiSerif Regular" w:hAnsi="StobiSerif Regular" w:cstheme="minorHAnsi"/>
          <w:color w:val="auto"/>
          <w:lang w:val="mk-MK"/>
        </w:rPr>
        <w:t>постројки</w:t>
      </w:r>
      <w:r w:rsidRPr="00CD2CDF">
        <w:rPr>
          <w:rFonts w:ascii="StobiSerif Regular" w:hAnsi="StobiSerif Regular" w:cstheme="minorHAnsi"/>
          <w:color w:val="auto"/>
          <w:lang w:val="mk-MK"/>
        </w:rPr>
        <w:t xml:space="preserve"> за конверзија на суфурводород во сулфур</w:t>
      </w:r>
      <w:r w:rsidRPr="0048451C">
        <w:rPr>
          <w:rFonts w:ascii="StobiSerif Regular" w:hAnsi="StobiSerif Regular" w:cstheme="minorHAnsi"/>
          <w:color w:val="auto"/>
          <w:lang w:val="mk-MK"/>
        </w:rPr>
        <w:t>;</w:t>
      </w:r>
    </w:p>
    <w:p w14:paraId="378E7580" w14:textId="6F657FBE" w:rsidR="0042605E" w:rsidRPr="0048451C" w:rsidRDefault="0042605E" w:rsidP="00700C60">
      <w:pPr>
        <w:pStyle w:val="ListParagraph"/>
        <w:spacing w:after="0" w:line="240" w:lineRule="auto"/>
        <w:jc w:val="both"/>
        <w:rPr>
          <w:rFonts w:ascii="StobiSerif Regular" w:hAnsi="StobiSerif Regular" w:cstheme="minorHAnsi"/>
          <w:color w:val="auto"/>
          <w:lang w:val="mk-MK"/>
        </w:rPr>
      </w:pPr>
      <w:r w:rsidRPr="00700C60">
        <w:rPr>
          <w:rFonts w:ascii="StobiSerif Regular" w:hAnsi="StobiSerif Regular" w:cstheme="minorHAnsi"/>
          <w:color w:val="auto"/>
          <w:lang w:val="mk-MK"/>
        </w:rPr>
        <w:t>д</w:t>
      </w:r>
      <w:r w:rsidRPr="0048451C">
        <w:rPr>
          <w:rFonts w:ascii="StobiSerif Regular" w:hAnsi="StobiSerif Regular" w:cstheme="minorHAnsi"/>
          <w:color w:val="auto"/>
          <w:lang w:val="mk-MK"/>
        </w:rPr>
        <w:t>) реактори што се користат во хемиската индустрија;</w:t>
      </w:r>
    </w:p>
    <w:p w14:paraId="6F3E6F7C" w14:textId="23E29230" w:rsidR="0042605E" w:rsidRPr="0048451C" w:rsidRDefault="0042605E" w:rsidP="00700C60">
      <w:pPr>
        <w:pStyle w:val="ListParagraph"/>
        <w:spacing w:after="0" w:line="240" w:lineRule="auto"/>
        <w:jc w:val="both"/>
        <w:rPr>
          <w:rFonts w:ascii="StobiSerif Regular" w:hAnsi="StobiSerif Regular" w:cstheme="minorHAnsi"/>
          <w:color w:val="auto"/>
          <w:lang w:val="mk-MK"/>
        </w:rPr>
      </w:pPr>
      <w:r w:rsidRPr="0048451C">
        <w:rPr>
          <w:rFonts w:ascii="StobiSerif Regular" w:hAnsi="StobiSerif Regular" w:cstheme="minorHAnsi"/>
          <w:color w:val="auto"/>
          <w:lang w:val="mk-MK"/>
        </w:rPr>
        <w:t>ѓ) печки со коксни батерии;</w:t>
      </w:r>
    </w:p>
    <w:p w14:paraId="4947ECE5" w14:textId="460F0026" w:rsidR="0042605E" w:rsidRPr="00700C60" w:rsidRDefault="0042605E" w:rsidP="00700C60">
      <w:pPr>
        <w:pStyle w:val="ListParagraph"/>
        <w:spacing w:after="0" w:line="240" w:lineRule="auto"/>
        <w:jc w:val="both"/>
        <w:rPr>
          <w:rFonts w:ascii="StobiSerif Regular" w:hAnsi="StobiSerif Regular" w:cstheme="minorHAnsi"/>
          <w:color w:val="auto"/>
          <w:lang w:val="mk-MK"/>
        </w:rPr>
      </w:pPr>
      <w:r w:rsidRPr="0048451C">
        <w:rPr>
          <w:rFonts w:ascii="StobiSerif Regular" w:hAnsi="StobiSerif Regular" w:cstheme="minorHAnsi"/>
          <w:color w:val="auto"/>
          <w:lang w:val="mk-MK"/>
        </w:rPr>
        <w:t>е</w:t>
      </w:r>
      <w:r w:rsidRPr="00700C60">
        <w:rPr>
          <w:rFonts w:ascii="StobiSerif Regular" w:hAnsi="StobiSerif Regular" w:cstheme="minorHAnsi"/>
          <w:color w:val="auto"/>
          <w:lang w:val="mk-MK"/>
        </w:rPr>
        <w:t xml:space="preserve">) </w:t>
      </w:r>
      <w:r w:rsidRPr="0048451C">
        <w:rPr>
          <w:rFonts w:ascii="StobiSerif Regular" w:hAnsi="StobiSerif Regular" w:cstheme="minorHAnsi"/>
          <w:color w:val="auto"/>
          <w:lang w:val="mk-MK"/>
        </w:rPr>
        <w:t>каупери</w:t>
      </w:r>
      <w:r w:rsidRPr="00700C60">
        <w:rPr>
          <w:rFonts w:ascii="StobiSerif Regular" w:hAnsi="StobiSerif Regular" w:cstheme="minorHAnsi"/>
          <w:color w:val="auto"/>
          <w:lang w:val="mk-MK"/>
        </w:rPr>
        <w:t>;</w:t>
      </w:r>
    </w:p>
    <w:p w14:paraId="6757E8FA" w14:textId="48857AEF" w:rsidR="0042605E" w:rsidRPr="00700C60" w:rsidRDefault="0042605E" w:rsidP="00700C60">
      <w:pPr>
        <w:pStyle w:val="ListParagraph"/>
        <w:spacing w:after="0" w:line="240" w:lineRule="auto"/>
        <w:jc w:val="both"/>
        <w:rPr>
          <w:rFonts w:ascii="StobiSerif Regular" w:hAnsi="StobiSerif Regular" w:cstheme="minorHAnsi"/>
          <w:color w:val="auto"/>
          <w:lang w:val="mk-MK"/>
        </w:rPr>
      </w:pPr>
      <w:r w:rsidRPr="0048451C">
        <w:rPr>
          <w:rFonts w:ascii="StobiSerif Regular" w:hAnsi="StobiSerif Regular" w:cstheme="minorHAnsi"/>
          <w:color w:val="auto"/>
          <w:lang w:val="mk-MK"/>
        </w:rPr>
        <w:t>ж</w:t>
      </w:r>
      <w:r w:rsidRPr="00700C60">
        <w:rPr>
          <w:rFonts w:ascii="StobiSerif Regular" w:hAnsi="StobiSerif Regular" w:cstheme="minorHAnsi"/>
          <w:color w:val="auto"/>
          <w:lang w:val="mk-MK"/>
        </w:rPr>
        <w:t xml:space="preserve">) </w:t>
      </w:r>
      <w:r w:rsidRPr="0048451C">
        <w:rPr>
          <w:rFonts w:ascii="StobiSerif Regular" w:hAnsi="StobiSerif Regular" w:cstheme="minorHAnsi"/>
          <w:color w:val="auto"/>
          <w:lang w:val="mk-MK"/>
        </w:rPr>
        <w:t>секоја техничка апаратура што се користи за погон на возило, брод или на авион</w:t>
      </w:r>
      <w:r w:rsidRPr="00700C60">
        <w:rPr>
          <w:rFonts w:ascii="StobiSerif Regular" w:hAnsi="StobiSerif Regular" w:cstheme="minorHAnsi"/>
          <w:color w:val="auto"/>
          <w:lang w:val="mk-MK"/>
        </w:rPr>
        <w:t>; и</w:t>
      </w:r>
    </w:p>
    <w:p w14:paraId="3291AC37" w14:textId="43CA0774" w:rsidR="0042605E" w:rsidRPr="00700C60" w:rsidRDefault="0042605E" w:rsidP="00700C60">
      <w:pPr>
        <w:pStyle w:val="ListParagraph"/>
        <w:spacing w:after="0" w:line="240" w:lineRule="auto"/>
        <w:jc w:val="both"/>
        <w:rPr>
          <w:rFonts w:ascii="StobiSerif Regular" w:hAnsi="StobiSerif Regular" w:cstheme="minorHAnsi"/>
          <w:color w:val="auto"/>
          <w:lang w:val="mk-MK"/>
        </w:rPr>
      </w:pPr>
      <w:r w:rsidRPr="00700C60">
        <w:rPr>
          <w:rFonts w:ascii="StobiSerif Regular" w:hAnsi="StobiSerif Regular" w:cstheme="minorHAnsi"/>
          <w:color w:val="auto"/>
          <w:lang w:val="mk-MK"/>
        </w:rPr>
        <w:t>з) гасни турбини што се користат на крајбрежни платформи.</w:t>
      </w:r>
    </w:p>
    <w:p w14:paraId="19889B51" w14:textId="7E77CA56" w:rsidR="0042605E" w:rsidRPr="0048451C" w:rsidRDefault="00BC6F31" w:rsidP="00700C60">
      <w:pPr>
        <w:pStyle w:val="ListParagraph"/>
        <w:spacing w:after="0" w:line="240" w:lineRule="auto"/>
        <w:jc w:val="both"/>
        <w:rPr>
          <w:rFonts w:ascii="StobiSerif Regular" w:hAnsi="StobiSerif Regular" w:cstheme="minorHAnsi"/>
          <w:color w:val="auto"/>
          <w:lang w:val="mk-MK"/>
        </w:rPr>
      </w:pPr>
      <w:r w:rsidRPr="00700C60">
        <w:rPr>
          <w:rFonts w:ascii="StobiSerif Regular" w:hAnsi="StobiSerif Regular" w:cstheme="minorHAnsi"/>
          <w:color w:val="auto"/>
          <w:lang w:val="mk-MK"/>
        </w:rPr>
        <w:t>Ѕ</w:t>
      </w:r>
      <w:r w:rsidR="0042605E" w:rsidRPr="00700C60">
        <w:rPr>
          <w:rFonts w:ascii="StobiSerif Regular" w:hAnsi="StobiSerif Regular" w:cstheme="minorHAnsi"/>
          <w:color w:val="auto"/>
          <w:lang w:val="mk-MK"/>
        </w:rPr>
        <w:t xml:space="preserve">) инсталации кои користат било каков вид на цврст или течен отпад како гориво, различно од отпадот од (б) или точка </w:t>
      </w:r>
      <w:r w:rsidR="000244EC" w:rsidRPr="00700C60">
        <w:rPr>
          <w:rFonts w:ascii="StobiSerif Regular" w:hAnsi="StobiSerif Regular" w:cstheme="minorHAnsi"/>
          <w:color w:val="auto"/>
          <w:lang w:val="mk-MK"/>
        </w:rPr>
        <w:t>3</w:t>
      </w:r>
      <w:r w:rsidR="0091019B" w:rsidRPr="0048451C">
        <w:rPr>
          <w:rFonts w:ascii="StobiSerif Regular" w:hAnsi="StobiSerif Regular" w:cstheme="minorHAnsi"/>
          <w:color w:val="auto"/>
          <w:lang w:val="mk-MK"/>
        </w:rPr>
        <w:t>9</w:t>
      </w:r>
      <w:r w:rsidR="0042605E" w:rsidRPr="0048451C">
        <w:rPr>
          <w:rFonts w:ascii="StobiSerif Regular" w:hAnsi="StobiSerif Regular" w:cstheme="minorHAnsi"/>
          <w:color w:val="auto"/>
          <w:lang w:val="mk-MK"/>
        </w:rPr>
        <w:t xml:space="preserve"> од член </w:t>
      </w:r>
      <w:r w:rsidR="000244EC" w:rsidRPr="00700C60">
        <w:rPr>
          <w:rFonts w:ascii="StobiSerif Regular" w:hAnsi="StobiSerif Regular" w:cstheme="minorHAnsi"/>
          <w:color w:val="auto"/>
          <w:lang w:val="mk-MK"/>
        </w:rPr>
        <w:t xml:space="preserve">4 </w:t>
      </w:r>
      <w:r w:rsidR="000244EC" w:rsidRPr="0048451C">
        <w:rPr>
          <w:rFonts w:ascii="StobiSerif Regular" w:hAnsi="StobiSerif Regular" w:cstheme="minorHAnsi"/>
          <w:color w:val="auto"/>
          <w:lang w:val="mk-MK"/>
        </w:rPr>
        <w:t>од овој закон</w:t>
      </w:r>
      <w:r w:rsidR="0042605E" w:rsidRPr="0048451C">
        <w:rPr>
          <w:rFonts w:ascii="StobiSerif Regular" w:hAnsi="StobiSerif Regular" w:cstheme="minorHAnsi"/>
          <w:color w:val="auto"/>
          <w:lang w:val="mk-MK"/>
        </w:rPr>
        <w:t>.</w:t>
      </w:r>
    </w:p>
    <w:p w14:paraId="0FF863C2" w14:textId="77777777" w:rsidR="0042605E" w:rsidRPr="00700C60" w:rsidRDefault="0042605E" w:rsidP="00700C60">
      <w:pPr>
        <w:jc w:val="both"/>
        <w:rPr>
          <w:rFonts w:ascii="StobiSerif Regular" w:hAnsi="StobiSerif Regular" w:cstheme="minorHAnsi"/>
          <w:sz w:val="22"/>
          <w:szCs w:val="22"/>
          <w:lang w:val="mk-MK"/>
        </w:rPr>
      </w:pPr>
    </w:p>
    <w:p w14:paraId="013982FC" w14:textId="77777777" w:rsidR="0042605E" w:rsidRPr="00700C60" w:rsidRDefault="0042605E" w:rsidP="00700C60">
      <w:pPr>
        <w:jc w:val="both"/>
        <w:rPr>
          <w:rFonts w:ascii="StobiSerif Regular" w:hAnsi="StobiSerif Regular" w:cstheme="minorHAnsi"/>
          <w:sz w:val="22"/>
          <w:szCs w:val="22"/>
          <w:lang w:val="mk-MK"/>
        </w:rPr>
      </w:pPr>
    </w:p>
    <w:p w14:paraId="16629C0C" w14:textId="3C787614" w:rsidR="0042605E" w:rsidRPr="00F94AC4" w:rsidRDefault="0042605E" w:rsidP="00C67C52">
      <w:pPr>
        <w:jc w:val="center"/>
        <w:rPr>
          <w:rFonts w:ascii="StobiSerif Regular" w:hAnsi="StobiSerif Regular" w:cstheme="minorHAnsi"/>
          <w:b/>
          <w:sz w:val="22"/>
          <w:szCs w:val="22"/>
          <w:lang w:val="mk-MK"/>
        </w:rPr>
      </w:pPr>
      <w:r w:rsidRPr="00F94AC4">
        <w:rPr>
          <w:rFonts w:ascii="StobiSerif Regular" w:hAnsi="StobiSerif Regular" w:cstheme="minorHAnsi"/>
          <w:b/>
          <w:sz w:val="22"/>
          <w:szCs w:val="22"/>
          <w:lang w:val="mk-MK"/>
        </w:rPr>
        <w:t xml:space="preserve">Член </w:t>
      </w:r>
      <w:r w:rsidR="00030685" w:rsidRPr="00F94AC4">
        <w:rPr>
          <w:rFonts w:ascii="StobiSerif Regular" w:hAnsi="StobiSerif Regular" w:cstheme="minorHAnsi"/>
          <w:b/>
          <w:sz w:val="22"/>
          <w:szCs w:val="22"/>
          <w:lang w:val="mk-MK"/>
        </w:rPr>
        <w:t>5</w:t>
      </w:r>
      <w:r w:rsidR="00030685">
        <w:rPr>
          <w:rFonts w:ascii="StobiSerif Regular" w:hAnsi="StobiSerif Regular" w:cstheme="minorHAnsi"/>
          <w:b/>
          <w:sz w:val="22"/>
          <w:szCs w:val="22"/>
          <w:lang w:val="mk-MK"/>
        </w:rPr>
        <w:t>5</w:t>
      </w:r>
    </w:p>
    <w:p w14:paraId="60092910" w14:textId="0C5B6F44" w:rsidR="0042605E" w:rsidRPr="00F94AC4" w:rsidRDefault="0042605E" w:rsidP="00C67C52">
      <w:pPr>
        <w:jc w:val="center"/>
        <w:rPr>
          <w:rFonts w:ascii="StobiSerif Regular" w:hAnsi="StobiSerif Regular" w:cstheme="minorHAnsi"/>
          <w:b/>
          <w:sz w:val="22"/>
          <w:szCs w:val="22"/>
          <w:lang w:val="mk-MK"/>
        </w:rPr>
      </w:pPr>
      <w:r w:rsidRPr="00F94AC4">
        <w:rPr>
          <w:rFonts w:ascii="StobiSerif Regular" w:hAnsi="StobiSerif Regular" w:cstheme="minorHAnsi"/>
          <w:b/>
          <w:sz w:val="22"/>
          <w:szCs w:val="22"/>
          <w:lang w:val="mk-MK"/>
        </w:rPr>
        <w:t xml:space="preserve">Правила на агрегација </w:t>
      </w:r>
    </w:p>
    <w:p w14:paraId="0AC02617" w14:textId="77777777" w:rsidR="00A86915" w:rsidRPr="00F94AC4" w:rsidRDefault="0042605E" w:rsidP="00C67C52">
      <w:pPr>
        <w:pStyle w:val="BodyFA"/>
        <w:shd w:val="clear" w:color="auto" w:fill="FFFFFF"/>
        <w:spacing w:line="240" w:lineRule="auto"/>
        <w:jc w:val="both"/>
        <w:rPr>
          <w:rFonts w:ascii="StobiSerif Regular" w:hAnsi="StobiSerif Regular" w:cstheme="minorHAnsi"/>
          <w:u w:color="202020"/>
          <w:shd w:val="clear" w:color="auto" w:fill="FFFFFF"/>
        </w:rPr>
      </w:pPr>
      <w:r w:rsidRPr="00F94AC4">
        <w:rPr>
          <w:rFonts w:ascii="StobiSerif Regular" w:hAnsi="StobiSerif Regular" w:cstheme="minorHAnsi"/>
          <w:lang w:val="mk-MK"/>
        </w:rPr>
        <w:t xml:space="preserve">(1) </w:t>
      </w:r>
      <w:r w:rsidR="00A86915" w:rsidRPr="00F94AC4">
        <w:rPr>
          <w:rFonts w:ascii="StobiSerif Regular" w:hAnsi="StobiSerif Regular" w:cstheme="minorHAnsi"/>
          <w:u w:color="202020"/>
          <w:shd w:val="clear" w:color="auto" w:fill="FFFFFF"/>
          <w:lang w:val="ru-RU"/>
        </w:rPr>
        <w:t>Кога отпадните гасови од две или повеќе одделни согорувачки постројки се испуштаат во амбиентниот воздух преку заеднички оџак</w:t>
      </w:r>
      <w:r w:rsidR="00A86915" w:rsidRPr="00F94AC4">
        <w:rPr>
          <w:rFonts w:ascii="StobiSerif Regular" w:hAnsi="StobiSerif Regular" w:cstheme="minorHAnsi"/>
          <w:u w:color="202020"/>
          <w:shd w:val="clear" w:color="auto" w:fill="FFFFFF"/>
        </w:rPr>
        <w:t>, комбинацијата формирана од такви постројки се смета за единечна согорувачка постројка и нивните капацитети се собираат со цел да се пресмета вкупниот номинален топлински влез.</w:t>
      </w:r>
    </w:p>
    <w:p w14:paraId="278C3AC4" w14:textId="39E7F059" w:rsidR="00BB3DF6" w:rsidRPr="00F94AC4" w:rsidRDefault="0042605E" w:rsidP="00C67C52">
      <w:pPr>
        <w:spacing w:after="200"/>
        <w:jc w:val="both"/>
        <w:rPr>
          <w:rFonts w:ascii="StobiSerif Regular" w:hAnsi="StobiSerif Regular" w:cstheme="minorHAnsi"/>
          <w:sz w:val="22"/>
          <w:szCs w:val="22"/>
          <w:lang w:val="mk-MK"/>
        </w:rPr>
      </w:pPr>
      <w:r w:rsidRPr="00F94AC4">
        <w:rPr>
          <w:rFonts w:ascii="StobiSerif Regular" w:hAnsi="StobiSerif Regular" w:cstheme="minorHAnsi"/>
          <w:sz w:val="22"/>
          <w:szCs w:val="22"/>
          <w:lang w:val="mk-MK"/>
        </w:rPr>
        <w:t xml:space="preserve">(2) </w:t>
      </w:r>
      <w:r w:rsidR="00BB3DF6" w:rsidRPr="00F94AC4">
        <w:rPr>
          <w:rFonts w:ascii="StobiSerif Regular" w:hAnsi="StobiSerif Regular" w:cstheme="minorHAnsi"/>
          <w:sz w:val="22"/>
          <w:szCs w:val="22"/>
        </w:rPr>
        <w:t>Кога две или повеќе одделни посто</w:t>
      </w:r>
      <w:r w:rsidR="00BB3DF6" w:rsidRPr="00F94AC4">
        <w:rPr>
          <w:rFonts w:ascii="StobiSerif Regular" w:hAnsi="StobiSerif Regular" w:cstheme="minorHAnsi"/>
          <w:sz w:val="22"/>
          <w:szCs w:val="22"/>
          <w:lang w:val="mk-MK"/>
        </w:rPr>
        <w:t>ечки</w:t>
      </w:r>
      <w:r w:rsidR="00BB3DF6" w:rsidRPr="00F94AC4">
        <w:rPr>
          <w:rFonts w:ascii="StobiSerif Regular" w:hAnsi="StobiSerif Regular" w:cstheme="minorHAnsi"/>
          <w:sz w:val="22"/>
          <w:szCs w:val="22"/>
        </w:rPr>
        <w:t xml:space="preserve"> согорувачки постројки </w:t>
      </w:r>
      <w:r w:rsidR="00BB3DF6" w:rsidRPr="00F94AC4">
        <w:rPr>
          <w:rFonts w:ascii="StobiSerif Regular" w:hAnsi="StobiSerif Regular" w:cstheme="minorHAnsi"/>
          <w:sz w:val="22"/>
          <w:szCs w:val="22"/>
          <w:lang w:val="mk-MK"/>
        </w:rPr>
        <w:t>инсталирани на начин на кој</w:t>
      </w:r>
      <w:r w:rsidR="00BB3DF6" w:rsidRPr="00F94AC4">
        <w:rPr>
          <w:rFonts w:ascii="StobiSerif Regular" w:hAnsi="StobiSerif Regular" w:cstheme="minorHAnsi"/>
          <w:sz w:val="22"/>
          <w:szCs w:val="22"/>
        </w:rPr>
        <w:t xml:space="preserve"> </w:t>
      </w:r>
      <w:r w:rsidR="00BB3DF6" w:rsidRPr="00F94AC4">
        <w:rPr>
          <w:rFonts w:ascii="StobiSerif Regular" w:hAnsi="StobiSerif Regular" w:cstheme="minorHAnsi"/>
          <w:sz w:val="22"/>
          <w:szCs w:val="22"/>
          <w:lang w:val="mk-MK"/>
        </w:rPr>
        <w:t>нивните отпадни гасови би можеле да се испуштаат низ заеднички оџак, земајќи ги во предвид техничките и економските фактори,</w:t>
      </w:r>
      <w:r w:rsidR="00BB3DF6" w:rsidRPr="00F94AC4">
        <w:rPr>
          <w:rFonts w:ascii="StobiSerif Regular" w:hAnsi="StobiSerif Regular" w:cstheme="minorHAnsi"/>
          <w:sz w:val="22"/>
          <w:szCs w:val="22"/>
        </w:rPr>
        <w:t xml:space="preserve"> нивните отпадни гасови можат, според </w:t>
      </w:r>
      <w:r w:rsidR="00BB3DF6" w:rsidRPr="00F94AC4">
        <w:rPr>
          <w:rFonts w:ascii="StobiSerif Regular" w:hAnsi="StobiSerif Regular" w:cstheme="minorHAnsi"/>
          <w:sz w:val="22"/>
          <w:szCs w:val="22"/>
          <w:lang w:val="mk-MK"/>
        </w:rPr>
        <w:t>процената на</w:t>
      </w:r>
      <w:r w:rsidR="00BB3DF6" w:rsidRPr="00F94AC4">
        <w:rPr>
          <w:rFonts w:ascii="StobiSerif Regular" w:hAnsi="StobiSerif Regular" w:cstheme="minorHAnsi"/>
          <w:sz w:val="22"/>
          <w:szCs w:val="22"/>
        </w:rPr>
        <w:t xml:space="preserve"> </w:t>
      </w:r>
      <w:r w:rsidR="008E5DB6">
        <w:rPr>
          <w:rFonts w:ascii="StobiSerif Regular" w:hAnsi="StobiSerif Regular" w:cstheme="minorHAnsi"/>
          <w:sz w:val="22"/>
          <w:szCs w:val="22"/>
        </w:rPr>
        <w:t>стручниот</w:t>
      </w:r>
      <w:r w:rsidR="00BB3DF6" w:rsidRPr="00F94AC4">
        <w:rPr>
          <w:rFonts w:ascii="StobiSerif Regular" w:hAnsi="StobiSerif Regular" w:cstheme="minorHAnsi"/>
          <w:sz w:val="22"/>
          <w:szCs w:val="22"/>
        </w:rPr>
        <w:t xml:space="preserve"> орган, да бидат ослободени преку заеднички оџак во амбиентниот воздух, комбинацијата формирана од такви постројки се смета за единечна согорувачка постројка и нивните капацитети се собираат со цел да се пресмета вкупниот номинален топлински влез.</w:t>
      </w:r>
      <w:bookmarkStart w:id="28" w:name="_Hlk31876274"/>
    </w:p>
    <w:bookmarkEnd w:id="28"/>
    <w:p w14:paraId="2F2E9D6E" w14:textId="68F85938" w:rsidR="0042605E" w:rsidRPr="00F94AC4" w:rsidRDefault="00BB3DF6" w:rsidP="00C67C52">
      <w:pPr>
        <w:spacing w:after="200"/>
        <w:jc w:val="both"/>
        <w:rPr>
          <w:rFonts w:ascii="StobiSerif Regular" w:hAnsi="StobiSerif Regular" w:cstheme="minorHAnsi"/>
          <w:sz w:val="22"/>
          <w:szCs w:val="22"/>
          <w:lang w:val="mk-MK"/>
        </w:rPr>
      </w:pPr>
      <w:r w:rsidRPr="00F94AC4">
        <w:rPr>
          <w:rFonts w:ascii="StobiSerif Regular" w:hAnsi="StobiSerif Regular" w:cstheme="minorHAnsi"/>
          <w:sz w:val="22"/>
          <w:szCs w:val="22"/>
          <w:lang w:val="mk-MK"/>
        </w:rPr>
        <w:t>(</w:t>
      </w:r>
      <w:r w:rsidR="0042605E" w:rsidRPr="00F94AC4">
        <w:rPr>
          <w:rFonts w:ascii="StobiSerif Regular" w:hAnsi="StobiSerif Regular" w:cstheme="minorHAnsi"/>
          <w:sz w:val="22"/>
          <w:szCs w:val="22"/>
          <w:lang w:val="mk-MK"/>
        </w:rPr>
        <w:t>3</w:t>
      </w:r>
      <w:r w:rsidRPr="00F94AC4">
        <w:rPr>
          <w:rFonts w:ascii="StobiSerif Regular" w:hAnsi="StobiSerif Regular" w:cstheme="minorHAnsi"/>
          <w:sz w:val="22"/>
          <w:szCs w:val="22"/>
          <w:lang w:val="mk-MK"/>
        </w:rPr>
        <w:t xml:space="preserve">) </w:t>
      </w:r>
      <w:r w:rsidR="0042605E" w:rsidRPr="00F94AC4">
        <w:rPr>
          <w:rFonts w:ascii="StobiSerif Regular" w:hAnsi="StobiSerif Regular" w:cstheme="minorHAnsi"/>
          <w:sz w:val="22"/>
          <w:szCs w:val="22"/>
          <w:lang w:val="mk-MK"/>
        </w:rPr>
        <w:t>За да се пресмета вкупниот номинален топлински влез на комбинација на постројки за согорување од ставовите 1 и 2, нема да се земаат превид индивидуалните постројки за согорување со номинален топлински влез под 15 MW.</w:t>
      </w:r>
    </w:p>
    <w:p w14:paraId="2945D7FC" w14:textId="1AF6E4B0" w:rsidR="008E3A34" w:rsidRPr="0048451C" w:rsidRDefault="008E3A34" w:rsidP="008E3A34">
      <w:pPr>
        <w:shd w:val="clear" w:color="auto" w:fill="FFFFFF"/>
        <w:spacing w:line="276" w:lineRule="auto"/>
        <w:jc w:val="center"/>
        <w:outlineLvl w:val="1"/>
        <w:rPr>
          <w:rFonts w:ascii="StobiSerif Regular" w:hAnsi="StobiSerif Regular" w:cs="Arial Unicode MS"/>
          <w:b/>
          <w:color w:val="000000"/>
          <w:sz w:val="22"/>
          <w:szCs w:val="22"/>
          <w:u w:color="202020"/>
          <w:shd w:val="clear" w:color="auto" w:fill="FFFFFF"/>
          <w:lang w:val="fr-FR"/>
        </w:rPr>
      </w:pPr>
      <w:r w:rsidRPr="0048451C">
        <w:rPr>
          <w:rFonts w:ascii="StobiSerif Regular" w:hAnsi="StobiSerif Regular" w:cs="Arial Unicode MS"/>
          <w:b/>
          <w:color w:val="000000"/>
          <w:sz w:val="22"/>
          <w:szCs w:val="22"/>
          <w:u w:color="202020"/>
          <w:shd w:val="clear" w:color="auto" w:fill="FFFFFF"/>
          <w:lang w:val="fr-FR"/>
        </w:rPr>
        <w:lastRenderedPageBreak/>
        <w:t xml:space="preserve">Член 56 </w:t>
      </w:r>
    </w:p>
    <w:p w14:paraId="777B9EAF" w14:textId="225E465D" w:rsidR="008E3A34" w:rsidRPr="0048451C" w:rsidRDefault="008E3A34" w:rsidP="008E3A34">
      <w:pPr>
        <w:shd w:val="clear" w:color="auto" w:fill="FFFFFF"/>
        <w:spacing w:line="276" w:lineRule="auto"/>
        <w:jc w:val="center"/>
        <w:outlineLvl w:val="1"/>
        <w:rPr>
          <w:rFonts w:ascii="StobiSerif Regular" w:hAnsi="StobiSerif Regular" w:cs="Arial Unicode MS"/>
          <w:b/>
          <w:bCs/>
          <w:color w:val="000000"/>
          <w:sz w:val="22"/>
          <w:szCs w:val="22"/>
          <w:u w:color="202020"/>
          <w:shd w:val="clear" w:color="auto" w:fill="FFFFFF"/>
          <w:lang w:val="mk-MK"/>
        </w:rPr>
      </w:pPr>
      <w:r w:rsidRPr="0048451C">
        <w:rPr>
          <w:rFonts w:ascii="StobiSerif Regular" w:hAnsi="StobiSerif Regular" w:cs="Arial Unicode MS"/>
          <w:b/>
          <w:color w:val="000000"/>
          <w:sz w:val="22"/>
          <w:szCs w:val="22"/>
          <w:u w:color="202020"/>
          <w:shd w:val="clear" w:color="auto" w:fill="FFFFFF"/>
          <w:lang w:val="fr-FR"/>
        </w:rPr>
        <w:t>Барања за висината на оџаците од согорувачките постројки</w:t>
      </w:r>
    </w:p>
    <w:p w14:paraId="5C838BFE" w14:textId="549A5062" w:rsidR="008E3A34" w:rsidRPr="00256307" w:rsidRDefault="00BF2E5B" w:rsidP="00256307">
      <w:pPr>
        <w:shd w:val="clear" w:color="auto" w:fill="FFFFFF"/>
        <w:spacing w:line="276" w:lineRule="auto"/>
        <w:jc w:val="both"/>
        <w:outlineLvl w:val="1"/>
        <w:rPr>
          <w:rFonts w:ascii="Calibri" w:hAnsi="Calibri" w:cs="Arial Unicode MS"/>
          <w:color w:val="000000"/>
          <w:sz w:val="22"/>
          <w:szCs w:val="22"/>
          <w:u w:color="202020"/>
          <w:shd w:val="clear" w:color="auto" w:fill="FFFFFF"/>
          <w:lang w:val="fr-FR"/>
        </w:rPr>
      </w:pPr>
      <w:r w:rsidRPr="00256307">
        <w:rPr>
          <w:u w:color="202020"/>
          <w:shd w:val="clear" w:color="auto" w:fill="FFFFFF"/>
          <w:lang w:val="sq-AL"/>
        </w:rPr>
        <w:t xml:space="preserve">1) </w:t>
      </w:r>
      <w:r w:rsidR="008E3A34" w:rsidRPr="00256307">
        <w:rPr>
          <w:u w:color="202020"/>
          <w:shd w:val="clear" w:color="auto" w:fill="FFFFFF"/>
          <w:lang w:val="ru-RU"/>
        </w:rPr>
        <w:t>Отпадните гасови од големите согорувачки постројки, без оглед дали користат едно или повеќе горива, можат да се испуштаат во амбиентниот воздух само преку оџак</w:t>
      </w:r>
      <w:r w:rsidR="008E3A34" w:rsidRPr="00256307">
        <w:rPr>
          <w:u w:color="202020"/>
          <w:shd w:val="clear" w:color="auto" w:fill="FFFFFF"/>
          <w:lang w:val="fr-FR"/>
        </w:rPr>
        <w:t xml:space="preserve">, чија висина мора да биде пресметана, како и да биде изграден на начин на кој ќе се гарантира дека емисиите што се испуштени низ него не предизвикуваат негативно влијание врз животната средина и здравјето на луѓето. </w:t>
      </w:r>
    </w:p>
    <w:p w14:paraId="2E135C94" w14:textId="77777777" w:rsidR="00BF2E5B" w:rsidRPr="0048451C" w:rsidRDefault="00BF2E5B" w:rsidP="00AE546F">
      <w:pPr>
        <w:shd w:val="clear" w:color="auto" w:fill="FFFFFF"/>
        <w:spacing w:line="276" w:lineRule="auto"/>
        <w:jc w:val="both"/>
        <w:outlineLvl w:val="1"/>
        <w:rPr>
          <w:rFonts w:ascii="StobiSerif Regular" w:hAnsi="StobiSerif Regular" w:cs="Arial Unicode MS"/>
          <w:color w:val="000000"/>
          <w:sz w:val="22"/>
          <w:szCs w:val="22"/>
          <w:u w:color="000000"/>
          <w:lang w:val="ru-RU"/>
        </w:rPr>
      </w:pPr>
    </w:p>
    <w:p w14:paraId="3D9E892F" w14:textId="6B622B94" w:rsidR="008E3A34" w:rsidRPr="0048451C" w:rsidRDefault="00BF2E5B" w:rsidP="00AE546F">
      <w:pPr>
        <w:shd w:val="clear" w:color="auto" w:fill="FFFFFF"/>
        <w:spacing w:line="276" w:lineRule="auto"/>
        <w:jc w:val="both"/>
        <w:outlineLvl w:val="1"/>
        <w:rPr>
          <w:rFonts w:ascii="StobiSerif Regular" w:hAnsi="StobiSerif Regular" w:cs="Arial Unicode MS"/>
          <w:color w:val="000000"/>
          <w:sz w:val="22"/>
          <w:szCs w:val="22"/>
          <w:u w:color="000000"/>
          <w:lang w:val="fr-FR"/>
        </w:rPr>
      </w:pPr>
      <w:r>
        <w:rPr>
          <w:rFonts w:ascii="StobiSerif Regular" w:hAnsi="StobiSerif Regular" w:cs="Arial Unicode MS"/>
          <w:color w:val="000000"/>
          <w:sz w:val="22"/>
          <w:szCs w:val="22"/>
          <w:u w:color="202020"/>
          <w:shd w:val="clear" w:color="auto" w:fill="FFFFFF"/>
          <w:lang w:val="fr-FR"/>
        </w:rPr>
        <w:t xml:space="preserve">2) </w:t>
      </w:r>
      <w:r w:rsidR="008E3A34" w:rsidRPr="0048451C">
        <w:rPr>
          <w:rFonts w:ascii="StobiSerif Regular" w:hAnsi="StobiSerif Regular" w:cs="Arial Unicode MS"/>
          <w:color w:val="000000"/>
          <w:sz w:val="22"/>
          <w:szCs w:val="22"/>
          <w:u w:color="202020"/>
          <w:shd w:val="clear" w:color="auto" w:fill="FFFFFF"/>
          <w:lang w:val="fr-FR"/>
        </w:rPr>
        <w:t>Висината на оџакот од став (1) од овој член треба да се утврди во студијата за оцена на влијанието врз животната средина односно елаборатот за животна средина која се изготвува согласно прописите за животната средина.</w:t>
      </w:r>
    </w:p>
    <w:p w14:paraId="6F0CDBCC" w14:textId="77777777" w:rsidR="00BF2E5B" w:rsidRDefault="00BF2E5B" w:rsidP="00BF2E5B">
      <w:pPr>
        <w:shd w:val="clear" w:color="auto" w:fill="FFFFFF"/>
        <w:spacing w:line="276" w:lineRule="auto"/>
        <w:jc w:val="both"/>
        <w:outlineLvl w:val="1"/>
        <w:rPr>
          <w:rFonts w:ascii="StobiSerif Regular" w:hAnsi="StobiSerif Regular" w:cs="Arial Unicode MS"/>
          <w:color w:val="000000"/>
          <w:sz w:val="22"/>
          <w:szCs w:val="22"/>
          <w:u w:color="000000"/>
          <w:lang w:val="fr-FR"/>
        </w:rPr>
      </w:pPr>
    </w:p>
    <w:p w14:paraId="060197DC" w14:textId="7216C83E" w:rsidR="008E3A34" w:rsidRPr="0048451C" w:rsidRDefault="00BF2E5B" w:rsidP="00AE546F">
      <w:pPr>
        <w:shd w:val="clear" w:color="auto" w:fill="FFFFFF"/>
        <w:spacing w:line="276" w:lineRule="auto"/>
        <w:jc w:val="both"/>
        <w:outlineLvl w:val="1"/>
        <w:rPr>
          <w:rFonts w:ascii="StobiSerif Regular" w:hAnsi="StobiSerif Regular" w:cs="Arial Unicode MS"/>
          <w:color w:val="000000"/>
          <w:sz w:val="22"/>
          <w:szCs w:val="22"/>
          <w:u w:color="000000"/>
          <w:lang w:val="fr-FR"/>
        </w:rPr>
      </w:pPr>
      <w:r>
        <w:rPr>
          <w:rFonts w:ascii="StobiSerif Regular" w:hAnsi="StobiSerif Regular" w:cs="Arial Unicode MS"/>
          <w:color w:val="000000"/>
          <w:sz w:val="22"/>
          <w:szCs w:val="22"/>
          <w:u w:color="000000"/>
          <w:lang w:val="fr-FR"/>
        </w:rPr>
        <w:t xml:space="preserve">3) </w:t>
      </w:r>
      <w:r w:rsidR="008E3A34" w:rsidRPr="0048451C">
        <w:rPr>
          <w:rFonts w:ascii="StobiSerif Regular" w:hAnsi="StobiSerif Regular" w:cs="Arial Unicode MS"/>
          <w:color w:val="000000"/>
          <w:sz w:val="22"/>
          <w:szCs w:val="22"/>
          <w:u w:color="000000"/>
          <w:lang w:val="fr-FR"/>
        </w:rPr>
        <w:t>Доколку висината на оџакот не е утврдена во студијата односно елаборатот од став (2) на овој член, операторот е должен при проектирањето на големата согоровуачка постројка, врз основа на пресметка и моделирање, да осигура дека се постигнати барањата од став (1) на овој член.</w:t>
      </w:r>
    </w:p>
    <w:p w14:paraId="2A5A5DE7" w14:textId="77777777" w:rsidR="0042605E" w:rsidRPr="0048451C" w:rsidRDefault="0042605E" w:rsidP="00C67C52">
      <w:pPr>
        <w:jc w:val="both"/>
        <w:rPr>
          <w:rFonts w:ascii="StobiSerif Regular" w:hAnsi="StobiSerif Regular" w:cstheme="minorHAnsi"/>
          <w:sz w:val="22"/>
          <w:szCs w:val="22"/>
          <w:lang w:val="mk-MK"/>
        </w:rPr>
      </w:pPr>
    </w:p>
    <w:p w14:paraId="5F6C5E24" w14:textId="77777777" w:rsidR="0042605E" w:rsidRPr="00F94AC4" w:rsidRDefault="0042605E" w:rsidP="00C67C52">
      <w:pPr>
        <w:jc w:val="both"/>
        <w:rPr>
          <w:rFonts w:ascii="StobiSerif Regular" w:hAnsi="StobiSerif Regular" w:cstheme="minorHAnsi"/>
          <w:sz w:val="22"/>
          <w:szCs w:val="22"/>
          <w:lang w:val="mk-MK"/>
        </w:rPr>
      </w:pPr>
    </w:p>
    <w:p w14:paraId="5B647B2B" w14:textId="67FF4206" w:rsidR="0042605E" w:rsidRPr="005655B0" w:rsidRDefault="0042605E" w:rsidP="00C67C52">
      <w:pPr>
        <w:jc w:val="center"/>
        <w:rPr>
          <w:rFonts w:ascii="StobiSerif Regular" w:hAnsi="StobiSerif Regular" w:cstheme="minorHAnsi"/>
          <w:b/>
          <w:sz w:val="22"/>
          <w:szCs w:val="22"/>
          <w:lang w:val="sq-AL"/>
        </w:rPr>
      </w:pPr>
      <w:bookmarkStart w:id="29" w:name="_Ref466582905"/>
      <w:r w:rsidRPr="00F94AC4">
        <w:rPr>
          <w:rFonts w:ascii="StobiSerif Regular" w:hAnsi="StobiSerif Regular" w:cstheme="minorHAnsi"/>
          <w:b/>
          <w:sz w:val="22"/>
          <w:szCs w:val="22"/>
          <w:lang w:val="mk-MK"/>
        </w:rPr>
        <w:t xml:space="preserve">Член </w:t>
      </w:r>
      <w:bookmarkEnd w:id="29"/>
      <w:r w:rsidR="00030685" w:rsidRPr="00F94AC4">
        <w:rPr>
          <w:rFonts w:ascii="StobiSerif Regular" w:hAnsi="StobiSerif Regular" w:cstheme="minorHAnsi"/>
          <w:b/>
          <w:sz w:val="22"/>
          <w:szCs w:val="22"/>
          <w:lang w:val="mk-MK"/>
        </w:rPr>
        <w:t>5</w:t>
      </w:r>
      <w:r w:rsidR="005655B0">
        <w:rPr>
          <w:rFonts w:ascii="StobiSerif Regular" w:hAnsi="StobiSerif Regular" w:cstheme="minorHAnsi"/>
          <w:b/>
          <w:sz w:val="22"/>
          <w:szCs w:val="22"/>
          <w:lang w:val="sq-AL"/>
        </w:rPr>
        <w:t>7</w:t>
      </w:r>
    </w:p>
    <w:p w14:paraId="48D1AED3" w14:textId="72AAC4AF" w:rsidR="004130AD" w:rsidRPr="00F94AC4" w:rsidRDefault="0042605E" w:rsidP="00C67C52">
      <w:pPr>
        <w:pStyle w:val="BodyFA"/>
        <w:spacing w:after="0" w:line="240" w:lineRule="auto"/>
        <w:jc w:val="center"/>
        <w:outlineLvl w:val="1"/>
        <w:rPr>
          <w:rFonts w:ascii="StobiSerif Regular" w:hAnsi="StobiSerif Regular"/>
          <w:b/>
          <w:shd w:val="clear" w:color="auto" w:fill="FFFFFF"/>
        </w:rPr>
      </w:pPr>
      <w:r w:rsidRPr="00F94AC4">
        <w:rPr>
          <w:rFonts w:ascii="StobiSerif Regular" w:hAnsi="StobiSerif Regular" w:cstheme="minorHAnsi"/>
          <w:b/>
          <w:lang w:val="mk-MK"/>
        </w:rPr>
        <w:t>Гранични вредности на емисии</w:t>
      </w:r>
      <w:r w:rsidR="004130AD" w:rsidRPr="00F94AC4">
        <w:rPr>
          <w:rFonts w:ascii="StobiSerif Regular" w:hAnsi="StobiSerif Regular"/>
          <w:shd w:val="clear" w:color="auto" w:fill="FFFFFF"/>
        </w:rPr>
        <w:t xml:space="preserve"> </w:t>
      </w:r>
      <w:r w:rsidR="004130AD" w:rsidRPr="00F94AC4">
        <w:rPr>
          <w:rFonts w:ascii="StobiSerif Regular" w:hAnsi="StobiSerif Regular"/>
          <w:b/>
          <w:shd w:val="clear" w:color="auto" w:fill="FFFFFF"/>
        </w:rPr>
        <w:t>на отпадните гасови</w:t>
      </w:r>
    </w:p>
    <w:p w14:paraId="596CFDEF" w14:textId="77777777" w:rsidR="00A90CA6" w:rsidRPr="00F94AC4" w:rsidRDefault="0042605E" w:rsidP="00C67C52">
      <w:pPr>
        <w:jc w:val="both"/>
        <w:rPr>
          <w:rFonts w:ascii="StobiSerif Regular" w:hAnsi="StobiSerif Regular" w:cstheme="minorHAnsi"/>
          <w:b/>
          <w:sz w:val="22"/>
          <w:szCs w:val="22"/>
          <w:lang w:val="mk-MK"/>
        </w:rPr>
      </w:pPr>
      <w:r w:rsidRPr="00F94AC4">
        <w:rPr>
          <w:rFonts w:ascii="StobiSerif Regular" w:hAnsi="StobiSerif Regular" w:cstheme="minorHAnsi"/>
          <w:b/>
          <w:sz w:val="22"/>
          <w:szCs w:val="22"/>
          <w:lang w:val="mk-MK"/>
        </w:rPr>
        <w:t xml:space="preserve"> </w:t>
      </w:r>
    </w:p>
    <w:p w14:paraId="175B1D71" w14:textId="64471695" w:rsidR="00AF569A" w:rsidRPr="00F94AC4" w:rsidRDefault="00A90CA6" w:rsidP="00C67C52">
      <w:pPr>
        <w:jc w:val="both"/>
        <w:rPr>
          <w:rFonts w:ascii="StobiSerif Regular" w:hAnsi="StobiSerif Regular" w:cstheme="minorHAnsi"/>
          <w:b/>
          <w:sz w:val="22"/>
          <w:szCs w:val="22"/>
          <w:lang w:val="mk-MK"/>
        </w:rPr>
      </w:pPr>
      <w:r w:rsidRPr="00F94AC4">
        <w:rPr>
          <w:rFonts w:ascii="StobiSerif Regular" w:hAnsi="StobiSerif Regular" w:cs="Arial Unicode MS"/>
          <w:color w:val="000000"/>
          <w:sz w:val="22"/>
          <w:szCs w:val="22"/>
          <w:u w:color="000000"/>
          <w:shd w:val="clear" w:color="auto" w:fill="FFFFFF"/>
          <w:lang w:val="fr-FR"/>
        </w:rPr>
        <w:t xml:space="preserve"> </w:t>
      </w:r>
      <w:r w:rsidR="00AF569A" w:rsidRPr="00F94AC4">
        <w:rPr>
          <w:rFonts w:ascii="StobiSerif Regular" w:hAnsi="StobiSerif Regular" w:cs="Arial Unicode MS"/>
          <w:color w:val="000000"/>
          <w:sz w:val="22"/>
          <w:szCs w:val="22"/>
          <w:u w:color="000000"/>
          <w:shd w:val="clear" w:color="auto" w:fill="FFFFFF"/>
          <w:lang w:val="fr-FR"/>
        </w:rPr>
        <w:t xml:space="preserve">(1) Операторите на големите согорувачки постројки се должни емисиите на отпадни гасови што се испушаат во животната средина да не ги надминуваат граничните вредности на емисија што се утврдени во дозволата определени согласно прописот од член </w:t>
      </w:r>
      <w:bookmarkStart w:id="30" w:name="_Hlk93568370"/>
      <w:r w:rsidR="00030685">
        <w:rPr>
          <w:rFonts w:ascii="StobiSerif Regular" w:hAnsi="StobiSerif Regular" w:cs="Arial Unicode MS"/>
          <w:color w:val="000000"/>
          <w:sz w:val="22"/>
          <w:szCs w:val="22"/>
          <w:u w:color="000000"/>
          <w:shd w:val="clear" w:color="auto" w:fill="FFFFFF"/>
          <w:lang w:val="mk-MK"/>
        </w:rPr>
        <w:t>5</w:t>
      </w:r>
      <w:r w:rsidR="002D29EE">
        <w:rPr>
          <w:rFonts w:ascii="StobiSerif Regular" w:hAnsi="StobiSerif Regular" w:cs="Arial Unicode MS"/>
          <w:color w:val="000000"/>
          <w:sz w:val="22"/>
          <w:szCs w:val="22"/>
          <w:u w:color="000000"/>
          <w:shd w:val="clear" w:color="auto" w:fill="FFFFFF"/>
          <w:lang w:val="sq-AL"/>
        </w:rPr>
        <w:t>8</w:t>
      </w:r>
      <w:r w:rsidR="00030685" w:rsidRPr="00F94AC4">
        <w:rPr>
          <w:rFonts w:ascii="StobiSerif Regular" w:hAnsi="StobiSerif Regular" w:cs="Arial Unicode MS"/>
          <w:color w:val="000000"/>
          <w:sz w:val="22"/>
          <w:szCs w:val="22"/>
          <w:u w:color="000000"/>
          <w:shd w:val="clear" w:color="auto" w:fill="FFFFFF"/>
          <w:lang w:val="fr-FR"/>
        </w:rPr>
        <w:t xml:space="preserve"> </w:t>
      </w:r>
      <w:r w:rsidR="00AF569A" w:rsidRPr="00F94AC4">
        <w:rPr>
          <w:rFonts w:ascii="StobiSerif Regular" w:hAnsi="StobiSerif Regular" w:cs="Arial Unicode MS"/>
          <w:color w:val="000000"/>
          <w:sz w:val="22"/>
          <w:szCs w:val="22"/>
          <w:u w:color="000000"/>
          <w:shd w:val="clear" w:color="auto" w:fill="FFFFFF"/>
          <w:lang w:val="fr-FR"/>
        </w:rPr>
        <w:t>став (1</w:t>
      </w:r>
      <w:r w:rsidR="00030685">
        <w:rPr>
          <w:rFonts w:ascii="StobiSerif Regular" w:hAnsi="StobiSerif Regular" w:cs="Arial Unicode MS"/>
          <w:color w:val="000000"/>
          <w:sz w:val="22"/>
          <w:szCs w:val="22"/>
          <w:u w:color="000000"/>
          <w:shd w:val="clear" w:color="auto" w:fill="FFFFFF"/>
          <w:lang w:val="mk-MK"/>
        </w:rPr>
        <w:t>1</w:t>
      </w:r>
      <w:r w:rsidR="00AF569A" w:rsidRPr="00F94AC4">
        <w:rPr>
          <w:rFonts w:ascii="StobiSerif Regular" w:hAnsi="StobiSerif Regular" w:cs="Arial Unicode MS"/>
          <w:color w:val="000000"/>
          <w:sz w:val="22"/>
          <w:szCs w:val="22"/>
          <w:u w:color="000000"/>
          <w:shd w:val="clear" w:color="auto" w:fill="FFFFFF"/>
          <w:lang w:val="fr-FR"/>
        </w:rPr>
        <w:t xml:space="preserve">) </w:t>
      </w:r>
      <w:bookmarkEnd w:id="30"/>
      <w:r w:rsidR="00AF569A" w:rsidRPr="00F94AC4">
        <w:rPr>
          <w:rFonts w:ascii="StobiSerif Regular" w:hAnsi="StobiSerif Regular" w:cs="Arial Unicode MS"/>
          <w:color w:val="000000"/>
          <w:sz w:val="22"/>
          <w:szCs w:val="22"/>
          <w:u w:color="000000"/>
          <w:shd w:val="clear" w:color="auto" w:fill="FFFFFF"/>
          <w:lang w:val="fr-FR"/>
        </w:rPr>
        <w:t>од овој закон.</w:t>
      </w:r>
    </w:p>
    <w:p w14:paraId="1D852CCD" w14:textId="08B3F360" w:rsidR="00AF569A" w:rsidRPr="00F94AC4" w:rsidRDefault="00AF569A" w:rsidP="00C67C52">
      <w:pPr>
        <w:jc w:val="both"/>
        <w:outlineLvl w:val="1"/>
        <w:rPr>
          <w:rFonts w:ascii="StobiSerif Regular" w:hAnsi="StobiSerif Regular" w:cs="Arial Unicode MS"/>
          <w:color w:val="000000"/>
          <w:sz w:val="22"/>
          <w:szCs w:val="22"/>
          <w:u w:color="000000"/>
          <w:shd w:val="clear" w:color="auto" w:fill="FFFFFF"/>
          <w:lang w:val="fr-FR"/>
        </w:rPr>
      </w:pPr>
      <w:r w:rsidRPr="00F94AC4">
        <w:rPr>
          <w:rFonts w:ascii="StobiSerif Regular" w:hAnsi="StobiSerif Regular" w:cs="Arial Unicode MS"/>
          <w:color w:val="000000"/>
          <w:sz w:val="22"/>
          <w:szCs w:val="22"/>
          <w:u w:color="000000"/>
          <w:shd w:val="clear" w:color="auto" w:fill="FFFFFF"/>
          <w:lang w:val="fr-FR"/>
        </w:rPr>
        <w:t xml:space="preserve">(2) Стручниот орган е должен во дозволата да ги утврди граничните вредности на емисија за големата согорувачка постројка, можното отстапувањето од граничните вредности утврдени со прописот од член </w:t>
      </w:r>
      <w:r w:rsidR="00030685" w:rsidRPr="00030685">
        <w:rPr>
          <w:rFonts w:ascii="StobiSerif Regular" w:hAnsi="StobiSerif Regular" w:cs="Arial Unicode MS"/>
          <w:color w:val="000000"/>
          <w:sz w:val="22"/>
          <w:szCs w:val="22"/>
          <w:u w:color="000000"/>
          <w:shd w:val="clear" w:color="auto" w:fill="FFFFFF"/>
          <w:lang w:val="mk-MK"/>
        </w:rPr>
        <w:t>5</w:t>
      </w:r>
      <w:r w:rsidR="002D29EE">
        <w:rPr>
          <w:rFonts w:ascii="StobiSerif Regular" w:hAnsi="StobiSerif Regular" w:cs="Arial Unicode MS"/>
          <w:color w:val="000000"/>
          <w:sz w:val="22"/>
          <w:szCs w:val="22"/>
          <w:u w:color="000000"/>
          <w:shd w:val="clear" w:color="auto" w:fill="FFFFFF"/>
          <w:lang w:val="sq-AL"/>
        </w:rPr>
        <w:t>8</w:t>
      </w:r>
      <w:r w:rsidR="00030685" w:rsidRPr="00030685">
        <w:rPr>
          <w:rFonts w:ascii="StobiSerif Regular" w:hAnsi="StobiSerif Regular" w:cs="Arial Unicode MS"/>
          <w:color w:val="000000"/>
          <w:sz w:val="22"/>
          <w:szCs w:val="22"/>
          <w:u w:color="000000"/>
          <w:shd w:val="clear" w:color="auto" w:fill="FFFFFF"/>
          <w:lang w:val="fr-FR"/>
        </w:rPr>
        <w:t xml:space="preserve"> став (1</w:t>
      </w:r>
      <w:r w:rsidR="00030685" w:rsidRPr="00030685">
        <w:rPr>
          <w:rFonts w:ascii="StobiSerif Regular" w:hAnsi="StobiSerif Regular" w:cs="Arial Unicode MS"/>
          <w:color w:val="000000"/>
          <w:sz w:val="22"/>
          <w:szCs w:val="22"/>
          <w:u w:color="000000"/>
          <w:shd w:val="clear" w:color="auto" w:fill="FFFFFF"/>
          <w:lang w:val="mk-MK"/>
        </w:rPr>
        <w:t>1</w:t>
      </w:r>
      <w:r w:rsidR="00030685" w:rsidRPr="00030685">
        <w:rPr>
          <w:rFonts w:ascii="StobiSerif Regular" w:hAnsi="StobiSerif Regular" w:cs="Arial Unicode MS"/>
          <w:color w:val="000000"/>
          <w:sz w:val="22"/>
          <w:szCs w:val="22"/>
          <w:u w:color="000000"/>
          <w:shd w:val="clear" w:color="auto" w:fill="FFFFFF"/>
          <w:lang w:val="fr-FR"/>
        </w:rPr>
        <w:t xml:space="preserve">) </w:t>
      </w:r>
      <w:r w:rsidRPr="00F94AC4">
        <w:rPr>
          <w:rFonts w:ascii="StobiSerif Regular" w:hAnsi="StobiSerif Regular" w:cs="Arial Unicode MS"/>
          <w:color w:val="000000"/>
          <w:sz w:val="22"/>
          <w:szCs w:val="22"/>
          <w:u w:color="000000"/>
          <w:shd w:val="clear" w:color="auto" w:fill="FFFFFF"/>
          <w:lang w:val="fr-FR"/>
        </w:rPr>
        <w:t xml:space="preserve">од овој закон, како и условите за работа на постројката кое е значајно заради утврдување и примена на граничните вредности на емисија. </w:t>
      </w:r>
    </w:p>
    <w:p w14:paraId="008BD55D" w14:textId="6F3526D1" w:rsidR="00AF569A" w:rsidRPr="00F94AC4" w:rsidRDefault="00AF569A" w:rsidP="00C67C52">
      <w:pPr>
        <w:jc w:val="both"/>
        <w:outlineLvl w:val="1"/>
        <w:rPr>
          <w:rFonts w:ascii="StobiSerif Regular" w:hAnsi="StobiSerif Regular" w:cs="Arial Unicode MS"/>
          <w:color w:val="000000"/>
          <w:sz w:val="22"/>
          <w:szCs w:val="22"/>
          <w:u w:color="000000"/>
          <w:shd w:val="clear" w:color="auto" w:fill="FFFFFF"/>
          <w:lang w:val="mk-MK"/>
        </w:rPr>
      </w:pPr>
      <w:r w:rsidRPr="00F94AC4">
        <w:rPr>
          <w:rFonts w:ascii="StobiSerif Regular" w:hAnsi="StobiSerif Regular" w:cs="Arial Unicode MS"/>
          <w:color w:val="000000"/>
          <w:sz w:val="22"/>
          <w:szCs w:val="22"/>
          <w:u w:color="000000"/>
          <w:shd w:val="clear" w:color="auto" w:fill="FFFFFF"/>
          <w:lang w:val="fr-FR"/>
        </w:rPr>
        <w:t xml:space="preserve">(3) Стручниот орган граничните вредности на емисија во дозволата ги утврдува за секоја голема согорувачка постројка одделно, имајќи ја предвид дејноста и/или активноста што се врши, видот на горивото што се користи, природата на технолошкиот процес и неговите карактеристики, како и  локацијата на постројката, а со примена на одредбите од оваа поглавје, прописот донесен согласно од член </w:t>
      </w:r>
      <w:r w:rsidR="008A240B" w:rsidRPr="008A240B">
        <w:rPr>
          <w:rFonts w:ascii="StobiSerif Regular" w:hAnsi="StobiSerif Regular" w:cs="Arial Unicode MS"/>
          <w:color w:val="000000"/>
          <w:sz w:val="22"/>
          <w:szCs w:val="22"/>
          <w:u w:color="000000"/>
          <w:shd w:val="clear" w:color="auto" w:fill="FFFFFF"/>
          <w:lang w:val="mk-MK"/>
        </w:rPr>
        <w:t>5</w:t>
      </w:r>
      <w:r w:rsidR="002D29EE">
        <w:rPr>
          <w:rFonts w:ascii="StobiSerif Regular" w:hAnsi="StobiSerif Regular" w:cs="Arial Unicode MS"/>
          <w:color w:val="000000"/>
          <w:sz w:val="22"/>
          <w:szCs w:val="22"/>
          <w:u w:color="000000"/>
          <w:shd w:val="clear" w:color="auto" w:fill="FFFFFF"/>
          <w:lang w:val="sq-AL"/>
        </w:rPr>
        <w:t>8</w:t>
      </w:r>
      <w:r w:rsidR="008A240B" w:rsidRPr="008A240B">
        <w:rPr>
          <w:rFonts w:ascii="StobiSerif Regular" w:hAnsi="StobiSerif Regular" w:cs="Arial Unicode MS"/>
          <w:color w:val="000000"/>
          <w:sz w:val="22"/>
          <w:szCs w:val="22"/>
          <w:u w:color="000000"/>
          <w:shd w:val="clear" w:color="auto" w:fill="FFFFFF"/>
          <w:lang w:val="fr-FR"/>
        </w:rPr>
        <w:t xml:space="preserve"> став (1</w:t>
      </w:r>
      <w:r w:rsidR="008A240B" w:rsidRPr="008A240B">
        <w:rPr>
          <w:rFonts w:ascii="StobiSerif Regular" w:hAnsi="StobiSerif Regular" w:cs="Arial Unicode MS"/>
          <w:color w:val="000000"/>
          <w:sz w:val="22"/>
          <w:szCs w:val="22"/>
          <w:u w:color="000000"/>
          <w:shd w:val="clear" w:color="auto" w:fill="FFFFFF"/>
          <w:lang w:val="mk-MK"/>
        </w:rPr>
        <w:t>1</w:t>
      </w:r>
      <w:r w:rsidR="008A240B" w:rsidRPr="008A240B">
        <w:rPr>
          <w:rFonts w:ascii="StobiSerif Regular" w:hAnsi="StobiSerif Regular" w:cs="Arial Unicode MS"/>
          <w:color w:val="000000"/>
          <w:sz w:val="22"/>
          <w:szCs w:val="22"/>
          <w:u w:color="000000"/>
          <w:shd w:val="clear" w:color="auto" w:fill="FFFFFF"/>
          <w:lang w:val="fr-FR"/>
        </w:rPr>
        <w:t xml:space="preserve">) </w:t>
      </w:r>
      <w:r w:rsidRPr="00F94AC4">
        <w:rPr>
          <w:rFonts w:ascii="StobiSerif Regular" w:hAnsi="StobiSerif Regular" w:cs="Arial Unicode MS"/>
          <w:color w:val="000000"/>
          <w:sz w:val="22"/>
          <w:szCs w:val="22"/>
          <w:u w:color="000000"/>
          <w:shd w:val="clear" w:color="auto" w:fill="FFFFFF"/>
          <w:lang w:val="fr-FR"/>
        </w:rPr>
        <w:t>од овој закон и граничните вредности на емисии за квалитет на воздухот утврдени во прописите од овој закон</w:t>
      </w:r>
      <w:r w:rsidRPr="00F94AC4">
        <w:rPr>
          <w:rFonts w:ascii="StobiSerif Regular" w:hAnsi="StobiSerif Regular" w:cs="Arial Unicode MS"/>
          <w:color w:val="000000"/>
          <w:sz w:val="22"/>
          <w:szCs w:val="22"/>
          <w:u w:color="000000"/>
          <w:shd w:val="clear" w:color="auto" w:fill="FFFFFF"/>
          <w:lang w:val="mk-MK"/>
        </w:rPr>
        <w:t>.</w:t>
      </w:r>
    </w:p>
    <w:p w14:paraId="1D91AFFB" w14:textId="7918ED06" w:rsidR="00B1777A" w:rsidRPr="00F94AC4" w:rsidRDefault="00B1777A" w:rsidP="00C67C52">
      <w:pPr>
        <w:jc w:val="both"/>
        <w:outlineLvl w:val="1"/>
        <w:rPr>
          <w:rFonts w:ascii="StobiSerif Regular" w:hAnsi="StobiSerif Regular" w:cs="Arial Unicode MS"/>
          <w:color w:val="000000"/>
          <w:sz w:val="22"/>
          <w:szCs w:val="22"/>
          <w:u w:color="000000"/>
          <w:shd w:val="clear" w:color="auto" w:fill="FFFFFF"/>
          <w:lang w:val="mk-MK"/>
        </w:rPr>
      </w:pPr>
    </w:p>
    <w:p w14:paraId="4C49EBE6" w14:textId="77777777" w:rsidR="00B1777A" w:rsidRPr="00F94AC4" w:rsidRDefault="00B1777A" w:rsidP="00C67C52">
      <w:pPr>
        <w:jc w:val="both"/>
        <w:outlineLvl w:val="1"/>
        <w:rPr>
          <w:rFonts w:ascii="StobiSerif Regular" w:hAnsi="StobiSerif Regular" w:cs="Arial Unicode MS"/>
          <w:color w:val="000000"/>
          <w:sz w:val="22"/>
          <w:szCs w:val="22"/>
          <w:u w:color="000000"/>
          <w:shd w:val="clear" w:color="auto" w:fill="FFFFFF"/>
          <w:lang w:val="mk-MK"/>
        </w:rPr>
      </w:pPr>
    </w:p>
    <w:p w14:paraId="601EE0AF" w14:textId="55FFEBAB" w:rsidR="00AF569A" w:rsidRPr="00F94AC4" w:rsidRDefault="00AF569A" w:rsidP="00BB7A41">
      <w:pPr>
        <w:ind w:left="3600" w:firstLine="720"/>
        <w:jc w:val="both"/>
        <w:outlineLvl w:val="1"/>
        <w:rPr>
          <w:rFonts w:ascii="StobiSerif Regular" w:hAnsi="StobiSerif Regular" w:cs="Arial Unicode MS"/>
          <w:b/>
          <w:color w:val="000000"/>
          <w:sz w:val="22"/>
          <w:szCs w:val="22"/>
          <w:u w:color="000000"/>
          <w:shd w:val="clear" w:color="auto" w:fill="FFFFFF"/>
        </w:rPr>
      </w:pPr>
      <w:r w:rsidRPr="00F94AC4">
        <w:rPr>
          <w:rFonts w:ascii="StobiSerif Regular" w:hAnsi="StobiSerif Regular" w:cs="Arial Unicode MS"/>
          <w:b/>
          <w:color w:val="000000"/>
          <w:sz w:val="22"/>
          <w:szCs w:val="22"/>
          <w:u w:color="000000"/>
          <w:shd w:val="clear" w:color="auto" w:fill="FFFFFF"/>
        </w:rPr>
        <w:t xml:space="preserve">Член </w:t>
      </w:r>
      <w:r w:rsidR="00030685" w:rsidRPr="00F94AC4">
        <w:rPr>
          <w:rFonts w:ascii="StobiSerif Regular" w:hAnsi="StobiSerif Regular" w:cs="Arial Unicode MS"/>
          <w:b/>
          <w:color w:val="000000"/>
          <w:sz w:val="22"/>
          <w:szCs w:val="22"/>
          <w:u w:color="000000"/>
          <w:shd w:val="clear" w:color="auto" w:fill="FFFFFF"/>
        </w:rPr>
        <w:t>5</w:t>
      </w:r>
      <w:r w:rsidR="002D29EE">
        <w:rPr>
          <w:rFonts w:ascii="StobiSerif Regular" w:hAnsi="StobiSerif Regular" w:cs="Arial Unicode MS"/>
          <w:b/>
          <w:color w:val="000000"/>
          <w:sz w:val="22"/>
          <w:szCs w:val="22"/>
          <w:u w:color="000000"/>
          <w:shd w:val="clear" w:color="auto" w:fill="FFFFFF"/>
          <w:lang w:val="sq-AL"/>
        </w:rPr>
        <w:t>8</w:t>
      </w:r>
    </w:p>
    <w:p w14:paraId="1B9E7630" w14:textId="77777777" w:rsidR="00AF569A" w:rsidRPr="00F94AC4" w:rsidRDefault="00AF569A" w:rsidP="00C67C52">
      <w:pPr>
        <w:shd w:val="clear" w:color="auto" w:fill="FFFFFF"/>
        <w:jc w:val="center"/>
        <w:outlineLvl w:val="1"/>
        <w:rPr>
          <w:rFonts w:ascii="StobiSerif Regular" w:hAnsi="StobiSerif Regular" w:cs="Arial Unicode MS"/>
          <w:b/>
          <w:color w:val="000000"/>
          <w:sz w:val="22"/>
          <w:szCs w:val="22"/>
          <w:u w:color="000000"/>
          <w:shd w:val="clear" w:color="auto" w:fill="FFFFFF"/>
          <w:lang w:val="ru-RU"/>
        </w:rPr>
      </w:pPr>
      <w:r w:rsidRPr="00F94AC4">
        <w:rPr>
          <w:rFonts w:ascii="StobiSerif Regular" w:hAnsi="StobiSerif Regular" w:cs="Arial Unicode MS"/>
          <w:b/>
          <w:color w:val="000000"/>
          <w:sz w:val="22"/>
          <w:szCs w:val="22"/>
          <w:u w:color="000000"/>
          <w:shd w:val="clear" w:color="auto" w:fill="FFFFFF"/>
          <w:lang w:val="ru-RU"/>
        </w:rPr>
        <w:lastRenderedPageBreak/>
        <w:t xml:space="preserve">Барања за примена на гранични вредности на емисија на отпадни гасови </w:t>
      </w:r>
    </w:p>
    <w:p w14:paraId="2928D665" w14:textId="77777777" w:rsidR="00AF569A" w:rsidRPr="00F94AC4" w:rsidRDefault="00AF569A" w:rsidP="00C67C52">
      <w:pPr>
        <w:shd w:val="clear" w:color="auto" w:fill="FFFFFF"/>
        <w:jc w:val="center"/>
        <w:outlineLvl w:val="1"/>
        <w:rPr>
          <w:rFonts w:ascii="StobiSerif Regular" w:hAnsi="StobiSerif Regular" w:cs="Arial Unicode MS"/>
          <w:b/>
          <w:color w:val="000000"/>
          <w:sz w:val="22"/>
          <w:szCs w:val="22"/>
          <w:u w:color="000000"/>
          <w:shd w:val="clear" w:color="auto" w:fill="FFFFFF"/>
          <w:lang w:val="ru-RU"/>
        </w:rPr>
      </w:pPr>
      <w:r w:rsidRPr="00F94AC4">
        <w:rPr>
          <w:rFonts w:ascii="StobiSerif Regular" w:hAnsi="StobiSerif Regular" w:cs="Arial Unicode MS"/>
          <w:b/>
          <w:color w:val="000000"/>
          <w:sz w:val="22"/>
          <w:szCs w:val="22"/>
          <w:u w:color="000000"/>
          <w:shd w:val="clear" w:color="auto" w:fill="FFFFFF"/>
          <w:lang w:val="ru-RU"/>
        </w:rPr>
        <w:t>во воздухот и отстапувања</w:t>
      </w:r>
    </w:p>
    <w:p w14:paraId="1EB5BB0F" w14:textId="6A1A9FB3" w:rsidR="00AF569A" w:rsidRPr="00F94AC4" w:rsidRDefault="00AF569A" w:rsidP="00C67C52">
      <w:pPr>
        <w:jc w:val="both"/>
        <w:outlineLvl w:val="1"/>
        <w:rPr>
          <w:rFonts w:ascii="StobiSerif Regular" w:hAnsi="StobiSerif Regular" w:cs="Arial Unicode MS"/>
          <w:color w:val="000000"/>
          <w:sz w:val="22"/>
          <w:szCs w:val="22"/>
          <w:u w:color="000000"/>
          <w:shd w:val="clear" w:color="auto" w:fill="FFFFFF"/>
          <w:lang w:val="fr-FR"/>
        </w:rPr>
      </w:pPr>
      <w:r w:rsidRPr="00F94AC4">
        <w:rPr>
          <w:rFonts w:ascii="StobiSerif Regular" w:hAnsi="StobiSerif Regular" w:cs="Arial Unicode MS"/>
          <w:color w:val="000000"/>
          <w:sz w:val="22"/>
          <w:szCs w:val="22"/>
          <w:u w:color="000000"/>
          <w:shd w:val="clear" w:color="auto" w:fill="FFFFFF"/>
          <w:lang w:val="fr-FR"/>
        </w:rPr>
        <w:t xml:space="preserve">(1) Барањата кои треба да се исполнат за примена на граничните вредности на емисија на отпадните гасови од големите согорувачки постројки се утврдени во прописот донесен согласно член </w:t>
      </w:r>
      <w:r w:rsidR="008A240B" w:rsidRPr="008A240B">
        <w:rPr>
          <w:rFonts w:ascii="StobiSerif Regular" w:hAnsi="StobiSerif Regular" w:cs="Arial Unicode MS"/>
          <w:color w:val="000000"/>
          <w:sz w:val="22"/>
          <w:szCs w:val="22"/>
          <w:u w:color="000000"/>
          <w:shd w:val="clear" w:color="auto" w:fill="FFFFFF"/>
          <w:lang w:val="mk-MK"/>
        </w:rPr>
        <w:t>5</w:t>
      </w:r>
      <w:r w:rsidR="00CF537F">
        <w:rPr>
          <w:rFonts w:ascii="StobiSerif Regular" w:hAnsi="StobiSerif Regular" w:cs="Arial Unicode MS"/>
          <w:color w:val="000000"/>
          <w:sz w:val="22"/>
          <w:szCs w:val="22"/>
          <w:u w:color="000000"/>
          <w:shd w:val="clear" w:color="auto" w:fill="FFFFFF"/>
          <w:lang w:val="sq-AL"/>
        </w:rPr>
        <w:t>8</w:t>
      </w:r>
      <w:r w:rsidR="008A240B" w:rsidRPr="008A240B">
        <w:rPr>
          <w:rFonts w:ascii="StobiSerif Regular" w:hAnsi="StobiSerif Regular" w:cs="Arial Unicode MS"/>
          <w:color w:val="000000"/>
          <w:sz w:val="22"/>
          <w:szCs w:val="22"/>
          <w:u w:color="000000"/>
          <w:shd w:val="clear" w:color="auto" w:fill="FFFFFF"/>
          <w:lang w:val="fr-FR"/>
        </w:rPr>
        <w:t xml:space="preserve"> став (1</w:t>
      </w:r>
      <w:r w:rsidR="008A240B" w:rsidRPr="008A240B">
        <w:rPr>
          <w:rFonts w:ascii="StobiSerif Regular" w:hAnsi="StobiSerif Regular" w:cs="Arial Unicode MS"/>
          <w:color w:val="000000"/>
          <w:sz w:val="22"/>
          <w:szCs w:val="22"/>
          <w:u w:color="000000"/>
          <w:shd w:val="clear" w:color="auto" w:fill="FFFFFF"/>
          <w:lang w:val="mk-MK"/>
        </w:rPr>
        <w:t>1</w:t>
      </w:r>
      <w:r w:rsidR="008A240B" w:rsidRPr="008A240B">
        <w:rPr>
          <w:rFonts w:ascii="StobiSerif Regular" w:hAnsi="StobiSerif Regular" w:cs="Arial Unicode MS"/>
          <w:color w:val="000000"/>
          <w:sz w:val="22"/>
          <w:szCs w:val="22"/>
          <w:u w:color="000000"/>
          <w:shd w:val="clear" w:color="auto" w:fill="FFFFFF"/>
          <w:lang w:val="fr-FR"/>
        </w:rPr>
        <w:t xml:space="preserve">) </w:t>
      </w:r>
      <w:r w:rsidRPr="00F94AC4">
        <w:rPr>
          <w:rFonts w:ascii="StobiSerif Regular" w:hAnsi="StobiSerif Regular" w:cs="Arial Unicode MS"/>
          <w:color w:val="000000"/>
          <w:sz w:val="22"/>
          <w:szCs w:val="22"/>
          <w:u w:color="000000"/>
          <w:shd w:val="clear" w:color="auto" w:fill="FFFFFF"/>
          <w:lang w:val="fr-FR"/>
        </w:rPr>
        <w:t xml:space="preserve">од овој закон пропишани во прописите од овој закон согласно видот на горивото што се користи, </w:t>
      </w:r>
      <w:r w:rsidRPr="00F94AC4">
        <w:rPr>
          <w:rFonts w:ascii="StobiSerif Regular" w:hAnsi="StobiSerif Regular" w:cs="Arial Unicode MS"/>
          <w:bCs/>
          <w:color w:val="000000"/>
          <w:sz w:val="22"/>
          <w:szCs w:val="22"/>
          <w:u w:color="000000"/>
          <w:shd w:val="clear" w:color="auto" w:fill="FFFFFF"/>
          <w:lang w:val="fr-FR"/>
        </w:rPr>
        <w:t>работните часови и</w:t>
      </w:r>
      <w:r w:rsidRPr="00F94AC4">
        <w:rPr>
          <w:rFonts w:ascii="StobiSerif Regular" w:hAnsi="StobiSerif Regular" w:cs="Arial Unicode MS"/>
          <w:color w:val="000000"/>
          <w:sz w:val="22"/>
          <w:szCs w:val="22"/>
          <w:u w:color="000000"/>
          <w:shd w:val="clear" w:color="auto" w:fill="FFFFFF"/>
          <w:lang w:val="fr-FR"/>
        </w:rPr>
        <w:t xml:space="preserve"> условите во кои се врши дејноста или активноста. </w:t>
      </w:r>
    </w:p>
    <w:p w14:paraId="3CD5E42C" w14:textId="77777777" w:rsidR="00AF569A" w:rsidRPr="00F94AC4" w:rsidRDefault="00AF569A" w:rsidP="00C67C52">
      <w:pPr>
        <w:shd w:val="clear" w:color="auto" w:fill="FFFFFF"/>
        <w:jc w:val="both"/>
        <w:outlineLvl w:val="1"/>
        <w:rPr>
          <w:rFonts w:ascii="StobiSerif Regular" w:hAnsi="StobiSerif Regular" w:cs="Arial Unicode MS"/>
          <w:color w:val="000000"/>
          <w:sz w:val="22"/>
          <w:szCs w:val="22"/>
          <w:u w:color="000000"/>
          <w:shd w:val="clear" w:color="auto" w:fill="FFFFFF"/>
          <w:lang w:val="fr-FR"/>
        </w:rPr>
      </w:pPr>
      <w:r w:rsidRPr="00F94AC4">
        <w:rPr>
          <w:rFonts w:ascii="StobiSerif Regular" w:hAnsi="StobiSerif Regular" w:cs="Arial Unicode MS"/>
          <w:color w:val="000000"/>
          <w:sz w:val="22"/>
          <w:szCs w:val="22"/>
          <w:u w:color="000000"/>
          <w:shd w:val="clear" w:color="auto" w:fill="FFFFFF"/>
          <w:lang w:val="fr-FR"/>
        </w:rPr>
        <w:t xml:space="preserve">(2) Операторот, во случај кога се настанати одредени околности, кои се разликуваат од нормалните услови на работа на големата согорувачка постројка, може со посебно барање и/или во барањето за добивање на дозвола согласно член 25 од овој закон, да побара од Стручниот орган да одобри одредено временско отстапување од почитувањето на граничните вредности на емисија на отпадни гасови. </w:t>
      </w:r>
    </w:p>
    <w:p w14:paraId="749F4EE3" w14:textId="77777777" w:rsidR="00AF569A" w:rsidRPr="00F94AC4" w:rsidRDefault="00AF569A" w:rsidP="00C67C52">
      <w:pPr>
        <w:shd w:val="clear" w:color="auto" w:fill="FFFFFF"/>
        <w:jc w:val="both"/>
        <w:outlineLvl w:val="1"/>
        <w:rPr>
          <w:rFonts w:ascii="StobiSerif Regular" w:hAnsi="StobiSerif Regular" w:cs="Arial Unicode MS"/>
          <w:color w:val="000000"/>
          <w:sz w:val="22"/>
          <w:szCs w:val="22"/>
          <w:u w:color="202020"/>
          <w:shd w:val="clear" w:color="auto" w:fill="FFFFFF"/>
          <w:lang w:val="fr-FR"/>
        </w:rPr>
      </w:pPr>
      <w:r w:rsidRPr="00F94AC4">
        <w:rPr>
          <w:rFonts w:ascii="StobiSerif Regular" w:hAnsi="StobiSerif Regular" w:cs="Arial Unicode MS"/>
          <w:color w:val="000000"/>
          <w:sz w:val="22"/>
          <w:szCs w:val="22"/>
          <w:u w:color="000000"/>
          <w:shd w:val="clear" w:color="auto" w:fill="FFFFFF"/>
          <w:lang w:val="fr-FR"/>
        </w:rPr>
        <w:t xml:space="preserve">(3) Во барањето за отстапување од став (2) на овој член операторот е должен да ги образложи околностите заради кои го бара отстапувањето, причината за нивно настанување, мерките што ги превзел заради почитување на </w:t>
      </w:r>
      <w:r w:rsidRPr="00F94AC4">
        <w:rPr>
          <w:rFonts w:ascii="StobiSerif Regular" w:hAnsi="StobiSerif Regular" w:cs="Arial Unicode MS"/>
          <w:color w:val="000000"/>
          <w:sz w:val="22"/>
          <w:szCs w:val="22"/>
          <w:u w:color="202020"/>
          <w:shd w:val="clear" w:color="auto" w:fill="FFFFFF"/>
          <w:lang w:val="fr-FR"/>
        </w:rPr>
        <w:t xml:space="preserve">граничните вредности на </w:t>
      </w:r>
      <w:r w:rsidRPr="00F94AC4">
        <w:rPr>
          <w:rFonts w:ascii="StobiSerif Regular" w:hAnsi="StobiSerif Regular" w:cs="Arial Unicode MS"/>
          <w:color w:val="000000"/>
          <w:sz w:val="22"/>
          <w:szCs w:val="22"/>
          <w:u w:color="000000"/>
          <w:shd w:val="clear" w:color="auto" w:fill="FFFFFF"/>
          <w:lang w:val="fr-FR"/>
        </w:rPr>
        <w:t xml:space="preserve">емисиите, </w:t>
      </w:r>
      <w:r w:rsidRPr="00F94AC4">
        <w:rPr>
          <w:rFonts w:ascii="StobiSerif Regular" w:hAnsi="StobiSerif Regular" w:cs="Arial Unicode MS"/>
          <w:color w:val="000000"/>
          <w:sz w:val="22"/>
          <w:szCs w:val="22"/>
          <w:u w:color="202020"/>
          <w:shd w:val="clear" w:color="auto" w:fill="FFFFFF"/>
          <w:lang w:val="fr-FR"/>
        </w:rPr>
        <w:t xml:space="preserve">извештај за техничка оправданост на неможноста за усогласувањето со граничните вредности, како и други податоци од кои Стручниот орган може да оцени дека операторот од објективни причини не е во можност да ги почитува граничните вредности. </w:t>
      </w:r>
    </w:p>
    <w:p w14:paraId="1EA251AE" w14:textId="77777777" w:rsidR="00AF569A" w:rsidRPr="00F94AC4" w:rsidRDefault="00AF569A" w:rsidP="00C67C52">
      <w:pPr>
        <w:shd w:val="clear" w:color="auto" w:fill="FFFFFF"/>
        <w:jc w:val="both"/>
        <w:outlineLvl w:val="1"/>
        <w:rPr>
          <w:rFonts w:ascii="StobiSerif Regular" w:hAnsi="StobiSerif Regular" w:cs="Arial Unicode MS"/>
          <w:color w:val="000000"/>
          <w:sz w:val="22"/>
          <w:szCs w:val="22"/>
          <w:u w:color="000000"/>
          <w:shd w:val="clear" w:color="auto" w:fill="FFFFFF"/>
          <w:lang w:val="fr-FR"/>
        </w:rPr>
      </w:pPr>
      <w:r w:rsidRPr="00F94AC4">
        <w:rPr>
          <w:rFonts w:ascii="StobiSerif Regular" w:hAnsi="StobiSerif Regular" w:cs="Arial Unicode MS"/>
          <w:color w:val="000000"/>
          <w:sz w:val="22"/>
          <w:szCs w:val="22"/>
          <w:u w:color="000000"/>
          <w:shd w:val="clear" w:color="auto" w:fill="FFFFFF"/>
          <w:lang w:val="fr-FR"/>
        </w:rPr>
        <w:t xml:space="preserve">(4) Како околности поради кои операторот може да побара отстапување од граничните вредности на емисија може да бидат промена на горивото заради недостаток на пазарот на гориво што до тогаш се користело во постројката, користење на цврсти горива од домашно потекло поради чии карактеристики не може да се почитуваат граничните вредности на емисија за одделни супстанции, настанување на дефект на постројката, неопходност од непрекинато работење на постројката, староста и векот на траење и работење на постројката, значењето на постројката заради обезбедување на снабдување јавно добро или услуга како што е електрична и/или топлинска енергија, или други околности кои поради технологијата на постројката или суровината што се користи во ограничено време не може да се постигнат пропишаните гранични вредности на емисија. </w:t>
      </w:r>
    </w:p>
    <w:p w14:paraId="54243363" w14:textId="1AED65A2" w:rsidR="00AF569A" w:rsidRPr="00F94AC4" w:rsidRDefault="00AF569A" w:rsidP="00C67C52">
      <w:pPr>
        <w:shd w:val="clear" w:color="auto" w:fill="FFFFFF"/>
        <w:jc w:val="both"/>
        <w:outlineLvl w:val="1"/>
        <w:rPr>
          <w:rFonts w:ascii="StobiSerif Regular" w:hAnsi="StobiSerif Regular" w:cs="Arial Unicode MS"/>
          <w:color w:val="000000"/>
          <w:sz w:val="22"/>
          <w:szCs w:val="22"/>
          <w:u w:color="000000"/>
          <w:shd w:val="clear" w:color="auto" w:fill="FFFFFF"/>
          <w:lang w:val="fr-FR"/>
        </w:rPr>
      </w:pPr>
      <w:r w:rsidRPr="00F94AC4">
        <w:rPr>
          <w:rFonts w:ascii="StobiSerif Regular" w:hAnsi="StobiSerif Regular" w:cs="Arial Unicode MS"/>
          <w:color w:val="000000"/>
          <w:sz w:val="22"/>
          <w:szCs w:val="22"/>
          <w:u w:color="000000"/>
          <w:shd w:val="clear" w:color="auto" w:fill="FFFFFF"/>
          <w:lang w:val="fr-FR"/>
        </w:rPr>
        <w:t>(5)</w:t>
      </w:r>
      <w:r w:rsidR="00A90CA6" w:rsidRPr="00F94AC4">
        <w:rPr>
          <w:rFonts w:ascii="StobiSerif Regular" w:hAnsi="StobiSerif Regular" w:cs="Arial Unicode MS"/>
          <w:color w:val="000000"/>
          <w:sz w:val="22"/>
          <w:szCs w:val="22"/>
          <w:u w:color="000000"/>
          <w:shd w:val="clear" w:color="auto" w:fill="FFFFFF"/>
          <w:lang w:val="fr-FR"/>
        </w:rPr>
        <w:t xml:space="preserve"> </w:t>
      </w:r>
      <w:r w:rsidRPr="00F94AC4">
        <w:rPr>
          <w:rFonts w:ascii="StobiSerif Regular" w:hAnsi="StobiSerif Regular" w:cs="Arial Unicode MS"/>
          <w:color w:val="000000"/>
          <w:sz w:val="22"/>
          <w:szCs w:val="22"/>
          <w:u w:color="000000"/>
          <w:shd w:val="clear" w:color="auto" w:fill="FFFFFF"/>
          <w:lang w:val="fr-FR"/>
        </w:rPr>
        <w:t xml:space="preserve">Стручниот орган е должен при одобрување на временото отстапување од граничните вредности на емисија да ги земе предвид сите информации со кои располага, вклучително и состојбата со квалитетот на воздухот и животната средина на локацијата каде што се наоѓа или има влијание постројката. </w:t>
      </w:r>
    </w:p>
    <w:p w14:paraId="0BD43921" w14:textId="77777777" w:rsidR="00AF569A" w:rsidRPr="00F94AC4" w:rsidRDefault="00AF569A" w:rsidP="00C67C52">
      <w:pPr>
        <w:shd w:val="clear" w:color="auto" w:fill="FFFFFF"/>
        <w:jc w:val="both"/>
        <w:outlineLvl w:val="1"/>
        <w:rPr>
          <w:rFonts w:ascii="StobiSerif Regular" w:hAnsi="StobiSerif Regular" w:cs="Arial Unicode MS"/>
          <w:color w:val="000000"/>
          <w:sz w:val="22"/>
          <w:szCs w:val="22"/>
          <w:u w:color="000000"/>
          <w:shd w:val="clear" w:color="auto" w:fill="FFFFFF"/>
          <w:lang w:val="fr-FR"/>
        </w:rPr>
      </w:pPr>
      <w:r w:rsidRPr="00F94AC4">
        <w:rPr>
          <w:rFonts w:ascii="StobiSerif Regular" w:hAnsi="StobiSerif Regular" w:cs="Arial Unicode MS"/>
          <w:color w:val="000000"/>
          <w:sz w:val="22"/>
          <w:szCs w:val="22"/>
          <w:u w:color="000000"/>
          <w:shd w:val="clear" w:color="auto" w:fill="FFFFFF"/>
          <w:lang w:val="fr-FR"/>
        </w:rPr>
        <w:t xml:space="preserve">(6) Стручниот орган отстапувањето може да го одобри само за определен временски период во кој ги наведува условите за работа и дополнителните мерки што операторот треба да ги превземе заради намалување на емисиите на отпадни гасови што се испуштаат во животната средина. </w:t>
      </w:r>
    </w:p>
    <w:p w14:paraId="67A06A7F" w14:textId="77777777" w:rsidR="00AF569A" w:rsidRPr="00F94AC4" w:rsidRDefault="00AF569A" w:rsidP="00C67C52">
      <w:pPr>
        <w:shd w:val="clear" w:color="auto" w:fill="FFFFFF"/>
        <w:jc w:val="both"/>
        <w:outlineLvl w:val="1"/>
        <w:rPr>
          <w:rFonts w:ascii="StobiSerif Regular" w:hAnsi="StobiSerif Regular" w:cs="Arial Unicode MS"/>
          <w:color w:val="000000"/>
          <w:sz w:val="22"/>
          <w:szCs w:val="22"/>
          <w:u w:color="000000"/>
          <w:shd w:val="clear" w:color="auto" w:fill="FFFFFF"/>
          <w:lang w:val="fr-FR"/>
        </w:rPr>
      </w:pPr>
      <w:r w:rsidRPr="00F94AC4">
        <w:rPr>
          <w:rFonts w:ascii="StobiSerif Regular" w:hAnsi="StobiSerif Regular" w:cs="Arial Unicode MS"/>
          <w:color w:val="000000"/>
          <w:sz w:val="22"/>
          <w:szCs w:val="22"/>
          <w:u w:color="000000"/>
          <w:shd w:val="clear" w:color="auto" w:fill="FFFFFF"/>
          <w:lang w:val="fr-FR"/>
        </w:rPr>
        <w:t xml:space="preserve">(7) Кога отстапувањето е потребно заради обезбедување на јавно добро или услуга, како што е електрична и/или топлинска енергија и слично, а заради утврдување на фактичката состојба, Стручниот орган може да побара мислење од надлежните </w:t>
      </w:r>
      <w:r w:rsidRPr="00F94AC4">
        <w:rPr>
          <w:rFonts w:ascii="StobiSerif Regular" w:hAnsi="StobiSerif Regular" w:cs="Arial Unicode MS"/>
          <w:color w:val="000000"/>
          <w:sz w:val="22"/>
          <w:szCs w:val="22"/>
          <w:u w:color="000000"/>
          <w:shd w:val="clear" w:color="auto" w:fill="FFFFFF"/>
          <w:lang w:val="fr-FR"/>
        </w:rPr>
        <w:lastRenderedPageBreak/>
        <w:t xml:space="preserve">служби и органи кои се задолжени да го контролираат или да го обезедуваат тоа јавно добро. </w:t>
      </w:r>
    </w:p>
    <w:p w14:paraId="10227D3B" w14:textId="77777777" w:rsidR="00AF569A" w:rsidRPr="00F94AC4" w:rsidRDefault="00AF569A" w:rsidP="00C67C52">
      <w:pPr>
        <w:shd w:val="clear" w:color="auto" w:fill="FFFFFF"/>
        <w:jc w:val="both"/>
        <w:outlineLvl w:val="1"/>
        <w:rPr>
          <w:rFonts w:ascii="StobiSerif Regular" w:hAnsi="StobiSerif Regular" w:cs="Arial Unicode MS"/>
          <w:color w:val="000000"/>
          <w:sz w:val="22"/>
          <w:szCs w:val="22"/>
          <w:u w:color="000000"/>
          <w:shd w:val="clear" w:color="auto" w:fill="FFFFFF"/>
          <w:lang w:val="fr-FR"/>
        </w:rPr>
      </w:pPr>
      <w:r w:rsidRPr="00F94AC4">
        <w:rPr>
          <w:rFonts w:ascii="StobiSerif Regular" w:hAnsi="StobiSerif Regular" w:cs="Arial Unicode MS"/>
          <w:color w:val="000000"/>
          <w:sz w:val="22"/>
          <w:szCs w:val="22"/>
          <w:u w:color="000000"/>
          <w:shd w:val="clear" w:color="auto" w:fill="FFFFFF"/>
          <w:lang w:val="fr-FR"/>
        </w:rPr>
        <w:t>(8) Стручниот орган, како дополнителни мерки за намалување на емисиите на отпадни гасови во животната средина, може да побара од операторот да преземе претходно прочистување на горивото, како на пример постигнување на одредена стапка на десулфуризација, или дополнително прочистување на отпадните гасови, или да ги ограничи работните часови на постројката во текот на денот или во определени временски периоди.</w:t>
      </w:r>
    </w:p>
    <w:p w14:paraId="162AF3EA" w14:textId="325B1E6B" w:rsidR="00AF569A" w:rsidRPr="00F94AC4" w:rsidRDefault="00AF569A" w:rsidP="00C67C52">
      <w:pPr>
        <w:shd w:val="clear" w:color="auto" w:fill="FFFFFF"/>
        <w:jc w:val="both"/>
        <w:outlineLvl w:val="1"/>
        <w:rPr>
          <w:rFonts w:ascii="StobiSerif Regular" w:hAnsi="StobiSerif Regular" w:cs="Arial Unicode MS"/>
          <w:color w:val="000000"/>
          <w:sz w:val="22"/>
          <w:szCs w:val="22"/>
          <w:u w:color="000000"/>
          <w:shd w:val="clear" w:color="auto" w:fill="FFFFFF"/>
          <w:lang w:val="fr-FR"/>
        </w:rPr>
      </w:pPr>
      <w:r w:rsidRPr="00F94AC4">
        <w:rPr>
          <w:rFonts w:ascii="StobiSerif Regular" w:hAnsi="StobiSerif Regular" w:cs="Arial Unicode MS"/>
          <w:color w:val="000000"/>
          <w:sz w:val="22"/>
          <w:szCs w:val="22"/>
          <w:u w:color="000000"/>
          <w:shd w:val="clear" w:color="auto" w:fill="FFFFFF"/>
          <w:lang w:val="fr-FR"/>
        </w:rPr>
        <w:t xml:space="preserve">(9) Стучниот орган, при определување на отстапувањето се раководи од условите утврдени со граничните вредности на емисија што се пропишани со прописите за квалитет на воздух, овој закон и прописот донесен врз основа на од член </w:t>
      </w:r>
      <w:r w:rsidR="007048CA">
        <w:rPr>
          <w:rFonts w:ascii="StobiSerif Regular" w:hAnsi="StobiSerif Regular" w:cs="Arial Unicode MS"/>
          <w:color w:val="000000"/>
          <w:sz w:val="22"/>
          <w:szCs w:val="22"/>
          <w:u w:color="000000"/>
          <w:shd w:val="clear" w:color="auto" w:fill="FFFFFF"/>
          <w:lang w:val="mk-MK"/>
        </w:rPr>
        <w:t>57</w:t>
      </w:r>
      <w:r w:rsidR="007048CA" w:rsidRPr="00F94AC4">
        <w:rPr>
          <w:rFonts w:ascii="StobiSerif Regular" w:hAnsi="StobiSerif Regular" w:cs="Arial Unicode MS"/>
          <w:color w:val="000000"/>
          <w:sz w:val="22"/>
          <w:szCs w:val="22"/>
          <w:u w:color="000000"/>
          <w:shd w:val="clear" w:color="auto" w:fill="FFFFFF"/>
          <w:lang w:val="fr-FR"/>
        </w:rPr>
        <w:t xml:space="preserve"> </w:t>
      </w:r>
      <w:r w:rsidRPr="00F94AC4">
        <w:rPr>
          <w:rFonts w:ascii="StobiSerif Regular" w:hAnsi="StobiSerif Regular" w:cs="Arial Unicode MS"/>
          <w:color w:val="000000"/>
          <w:sz w:val="22"/>
          <w:szCs w:val="22"/>
          <w:u w:color="000000"/>
          <w:shd w:val="clear" w:color="auto" w:fill="FFFFFF"/>
          <w:lang w:val="fr-FR"/>
        </w:rPr>
        <w:t>став (1</w:t>
      </w:r>
      <w:r w:rsidR="007048CA">
        <w:rPr>
          <w:rFonts w:ascii="StobiSerif Regular" w:hAnsi="StobiSerif Regular" w:cs="Arial Unicode MS"/>
          <w:color w:val="000000"/>
          <w:sz w:val="22"/>
          <w:szCs w:val="22"/>
          <w:u w:color="000000"/>
          <w:shd w:val="clear" w:color="auto" w:fill="FFFFFF"/>
          <w:lang w:val="mk-MK"/>
        </w:rPr>
        <w:t>1</w:t>
      </w:r>
      <w:r w:rsidRPr="00F94AC4">
        <w:rPr>
          <w:rFonts w:ascii="StobiSerif Regular" w:hAnsi="StobiSerif Regular" w:cs="Arial Unicode MS"/>
          <w:color w:val="000000"/>
          <w:sz w:val="22"/>
          <w:szCs w:val="22"/>
          <w:u w:color="000000"/>
          <w:shd w:val="clear" w:color="auto" w:fill="FFFFFF"/>
          <w:lang w:val="fr-FR"/>
        </w:rPr>
        <w:t>) од овој закон.</w:t>
      </w:r>
    </w:p>
    <w:p w14:paraId="08DC0352" w14:textId="42EB18AB" w:rsidR="00AF569A" w:rsidRPr="00F94AC4" w:rsidRDefault="00AF569A" w:rsidP="00C67C52">
      <w:pPr>
        <w:shd w:val="clear" w:color="auto" w:fill="FFFFFF"/>
        <w:jc w:val="both"/>
        <w:outlineLvl w:val="1"/>
        <w:rPr>
          <w:rFonts w:ascii="StobiSerif Regular" w:hAnsi="StobiSerif Regular" w:cs="Arial Unicode MS"/>
          <w:color w:val="000000"/>
          <w:sz w:val="22"/>
          <w:szCs w:val="22"/>
          <w:u w:color="000000"/>
          <w:shd w:val="clear" w:color="auto" w:fill="FFFFFF"/>
          <w:lang w:val="fr-FR"/>
        </w:rPr>
      </w:pPr>
      <w:r w:rsidRPr="00F94AC4">
        <w:rPr>
          <w:rFonts w:ascii="StobiSerif Regular" w:hAnsi="StobiSerif Regular" w:cs="Arial Unicode MS"/>
          <w:color w:val="000000"/>
          <w:sz w:val="22"/>
          <w:szCs w:val="22"/>
          <w:u w:color="202020"/>
          <w:shd w:val="clear" w:color="auto" w:fill="FFFFFF"/>
          <w:lang w:val="fr-FR"/>
        </w:rPr>
        <w:t xml:space="preserve">(10) Стручниот орган може да дозволи барањата за стапки на десулфуризација утврдени во прописот донесен врз основа </w:t>
      </w:r>
      <w:r w:rsidRPr="00F94AC4">
        <w:rPr>
          <w:rFonts w:ascii="StobiSerif Regular" w:hAnsi="StobiSerif Regular" w:cs="Arial Unicode MS"/>
          <w:color w:val="000000"/>
          <w:sz w:val="22"/>
          <w:szCs w:val="22"/>
          <w:u w:color="000000"/>
          <w:shd w:val="clear" w:color="auto" w:fill="FFFFFF"/>
          <w:lang w:val="fr-FR"/>
        </w:rPr>
        <w:t xml:space="preserve">од член </w:t>
      </w:r>
      <w:r w:rsidR="007048CA">
        <w:rPr>
          <w:rFonts w:ascii="StobiSerif Regular" w:hAnsi="StobiSerif Regular" w:cs="Arial Unicode MS"/>
          <w:color w:val="000000"/>
          <w:sz w:val="22"/>
          <w:szCs w:val="22"/>
          <w:u w:color="000000"/>
          <w:shd w:val="clear" w:color="auto" w:fill="FFFFFF"/>
          <w:lang w:val="mk-MK"/>
        </w:rPr>
        <w:t>5</w:t>
      </w:r>
      <w:r w:rsidR="00CF537F">
        <w:rPr>
          <w:rFonts w:ascii="StobiSerif Regular" w:hAnsi="StobiSerif Regular" w:cs="Arial Unicode MS"/>
          <w:color w:val="000000"/>
          <w:sz w:val="22"/>
          <w:szCs w:val="22"/>
          <w:u w:color="000000"/>
          <w:shd w:val="clear" w:color="auto" w:fill="FFFFFF"/>
          <w:lang w:val="sq-AL"/>
        </w:rPr>
        <w:t>8</w:t>
      </w:r>
      <w:r w:rsidR="007048CA" w:rsidRPr="00F94AC4">
        <w:rPr>
          <w:rFonts w:ascii="StobiSerif Regular" w:hAnsi="StobiSerif Regular" w:cs="Arial Unicode MS"/>
          <w:color w:val="000000"/>
          <w:sz w:val="22"/>
          <w:szCs w:val="22"/>
          <w:u w:color="000000"/>
          <w:shd w:val="clear" w:color="auto" w:fill="FFFFFF"/>
          <w:lang w:val="fr-FR"/>
        </w:rPr>
        <w:t xml:space="preserve"> став (1</w:t>
      </w:r>
      <w:r w:rsidR="007048CA">
        <w:rPr>
          <w:rFonts w:ascii="StobiSerif Regular" w:hAnsi="StobiSerif Regular" w:cs="Arial Unicode MS"/>
          <w:color w:val="000000"/>
          <w:sz w:val="22"/>
          <w:szCs w:val="22"/>
          <w:u w:color="000000"/>
          <w:shd w:val="clear" w:color="auto" w:fill="FFFFFF"/>
          <w:lang w:val="mk-MK"/>
        </w:rPr>
        <w:t>1</w:t>
      </w:r>
      <w:r w:rsidR="007048CA" w:rsidRPr="00F94AC4">
        <w:rPr>
          <w:rFonts w:ascii="StobiSerif Regular" w:hAnsi="StobiSerif Regular" w:cs="Arial Unicode MS"/>
          <w:color w:val="000000"/>
          <w:sz w:val="22"/>
          <w:szCs w:val="22"/>
          <w:u w:color="000000"/>
          <w:shd w:val="clear" w:color="auto" w:fill="FFFFFF"/>
          <w:lang w:val="fr-FR"/>
        </w:rPr>
        <w:t xml:space="preserve">) </w:t>
      </w:r>
      <w:r w:rsidRPr="00F94AC4">
        <w:rPr>
          <w:rFonts w:ascii="StobiSerif Regular" w:hAnsi="StobiSerif Regular" w:cs="Arial Unicode MS"/>
          <w:color w:val="000000"/>
          <w:sz w:val="22"/>
          <w:szCs w:val="22"/>
          <w:u w:color="000000"/>
          <w:shd w:val="clear" w:color="auto" w:fill="FFFFFF"/>
          <w:lang w:val="fr-FR"/>
        </w:rPr>
        <w:t>од овој закон</w:t>
      </w:r>
      <w:r w:rsidRPr="00F94AC4">
        <w:rPr>
          <w:rFonts w:ascii="StobiSerif Regular" w:hAnsi="StobiSerif Regular" w:cs="Arial Unicode MS"/>
          <w:color w:val="000000"/>
          <w:sz w:val="22"/>
          <w:szCs w:val="22"/>
          <w:u w:color="202020"/>
          <w:shd w:val="clear" w:color="auto" w:fill="FFFFFF"/>
          <w:lang w:val="fr-FR"/>
        </w:rPr>
        <w:t xml:space="preserve"> да не се применуваат за постојните големи согорувачки постројки кои се вклучени во планот од член </w:t>
      </w:r>
      <w:r w:rsidR="00593789">
        <w:rPr>
          <w:rFonts w:ascii="StobiSerif Regular" w:hAnsi="StobiSerif Regular" w:cs="Arial Unicode MS"/>
          <w:color w:val="000000"/>
          <w:sz w:val="22"/>
          <w:szCs w:val="22"/>
          <w:u w:color="202020"/>
          <w:shd w:val="clear" w:color="auto" w:fill="FFFFFF"/>
          <w:lang w:val="mk-MK"/>
        </w:rPr>
        <w:t>6</w:t>
      </w:r>
      <w:r w:rsidR="00B40831">
        <w:rPr>
          <w:rFonts w:ascii="StobiSerif Regular" w:hAnsi="StobiSerif Regular" w:cs="Arial Unicode MS"/>
          <w:color w:val="000000"/>
          <w:sz w:val="22"/>
          <w:szCs w:val="22"/>
          <w:u w:color="202020"/>
          <w:shd w:val="clear" w:color="auto" w:fill="FFFFFF"/>
          <w:lang w:val="mk-MK"/>
        </w:rPr>
        <w:t>1</w:t>
      </w:r>
      <w:r w:rsidRPr="00F94AC4">
        <w:rPr>
          <w:rFonts w:ascii="StobiSerif Regular" w:hAnsi="StobiSerif Regular" w:cs="Arial Unicode MS"/>
          <w:color w:val="000000"/>
          <w:sz w:val="22"/>
          <w:szCs w:val="22"/>
          <w:u w:color="202020"/>
          <w:shd w:val="clear" w:color="auto" w:fill="FFFFFF"/>
          <w:lang w:val="fr-FR"/>
        </w:rPr>
        <w:t xml:space="preserve"> од овој закон за одреден временски период при што во дозволата ги наведува условите и часовите на работа на инсталацијата согласно прописот донесен </w:t>
      </w:r>
      <w:r w:rsidRPr="00F94AC4">
        <w:rPr>
          <w:rFonts w:ascii="StobiSerif Regular" w:hAnsi="StobiSerif Regular" w:cs="Arial Unicode MS"/>
          <w:color w:val="000000"/>
          <w:sz w:val="22"/>
          <w:szCs w:val="22"/>
          <w:u w:color="000000"/>
          <w:shd w:val="clear" w:color="auto" w:fill="FFFFFF"/>
          <w:lang w:val="fr-FR"/>
        </w:rPr>
        <w:t xml:space="preserve">од член </w:t>
      </w:r>
      <w:r w:rsidR="007048CA">
        <w:rPr>
          <w:rFonts w:ascii="StobiSerif Regular" w:hAnsi="StobiSerif Regular" w:cs="Arial Unicode MS"/>
          <w:color w:val="000000"/>
          <w:sz w:val="22"/>
          <w:szCs w:val="22"/>
          <w:u w:color="000000"/>
          <w:shd w:val="clear" w:color="auto" w:fill="FFFFFF"/>
          <w:lang w:val="mk-MK"/>
        </w:rPr>
        <w:t>5</w:t>
      </w:r>
      <w:r w:rsidR="00CF537F">
        <w:rPr>
          <w:rFonts w:ascii="StobiSerif Regular" w:hAnsi="StobiSerif Regular" w:cs="Arial Unicode MS"/>
          <w:color w:val="000000"/>
          <w:sz w:val="22"/>
          <w:szCs w:val="22"/>
          <w:u w:color="000000"/>
          <w:shd w:val="clear" w:color="auto" w:fill="FFFFFF"/>
          <w:lang w:val="sq-AL"/>
        </w:rPr>
        <w:t>8</w:t>
      </w:r>
      <w:r w:rsidR="007048CA" w:rsidRPr="00F94AC4">
        <w:rPr>
          <w:rFonts w:ascii="StobiSerif Regular" w:hAnsi="StobiSerif Regular" w:cs="Arial Unicode MS"/>
          <w:color w:val="000000"/>
          <w:sz w:val="22"/>
          <w:szCs w:val="22"/>
          <w:u w:color="000000"/>
          <w:shd w:val="clear" w:color="auto" w:fill="FFFFFF"/>
          <w:lang w:val="fr-FR"/>
        </w:rPr>
        <w:t xml:space="preserve"> став (1</w:t>
      </w:r>
      <w:r w:rsidR="007048CA">
        <w:rPr>
          <w:rFonts w:ascii="StobiSerif Regular" w:hAnsi="StobiSerif Regular" w:cs="Arial Unicode MS"/>
          <w:color w:val="000000"/>
          <w:sz w:val="22"/>
          <w:szCs w:val="22"/>
          <w:u w:color="000000"/>
          <w:shd w:val="clear" w:color="auto" w:fill="FFFFFF"/>
          <w:lang w:val="mk-MK"/>
        </w:rPr>
        <w:t>1</w:t>
      </w:r>
      <w:r w:rsidR="007048CA" w:rsidRPr="00F94AC4">
        <w:rPr>
          <w:rFonts w:ascii="StobiSerif Regular" w:hAnsi="StobiSerif Regular" w:cs="Arial Unicode MS"/>
          <w:color w:val="000000"/>
          <w:sz w:val="22"/>
          <w:szCs w:val="22"/>
          <w:u w:color="000000"/>
          <w:shd w:val="clear" w:color="auto" w:fill="FFFFFF"/>
          <w:lang w:val="fr-FR"/>
        </w:rPr>
        <w:t xml:space="preserve">) </w:t>
      </w:r>
      <w:r w:rsidRPr="00F94AC4">
        <w:rPr>
          <w:rFonts w:ascii="StobiSerif Regular" w:hAnsi="StobiSerif Regular" w:cs="Arial Unicode MS"/>
          <w:color w:val="000000"/>
          <w:sz w:val="22"/>
          <w:szCs w:val="22"/>
          <w:u w:color="000000"/>
          <w:shd w:val="clear" w:color="auto" w:fill="FFFFFF"/>
          <w:lang w:val="fr-FR"/>
        </w:rPr>
        <w:t>од овој закон</w:t>
      </w:r>
      <w:r w:rsidRPr="00F94AC4">
        <w:rPr>
          <w:rFonts w:ascii="StobiSerif Regular" w:hAnsi="StobiSerif Regular" w:cs="Arial Unicode MS"/>
          <w:color w:val="000000"/>
          <w:sz w:val="22"/>
          <w:szCs w:val="22"/>
          <w:u w:color="202020"/>
          <w:shd w:val="clear" w:color="auto" w:fill="FFFFFF"/>
          <w:lang w:val="fr-FR"/>
        </w:rPr>
        <w:t xml:space="preserve"> и граничните вредности на емисии утврдени во прописите за квалитет на воздух и прописот од член</w:t>
      </w:r>
      <w:r w:rsidR="00593789">
        <w:rPr>
          <w:rFonts w:ascii="StobiSerif Regular" w:hAnsi="StobiSerif Regular" w:cs="Arial Unicode MS"/>
          <w:color w:val="000000"/>
          <w:sz w:val="22"/>
          <w:szCs w:val="22"/>
          <w:u w:color="202020"/>
          <w:shd w:val="clear" w:color="auto" w:fill="FFFFFF"/>
          <w:lang w:val="mk-MK"/>
        </w:rPr>
        <w:t xml:space="preserve"> </w:t>
      </w:r>
      <w:r w:rsidR="007048CA">
        <w:rPr>
          <w:rFonts w:ascii="StobiSerif Regular" w:hAnsi="StobiSerif Regular" w:cs="Arial Unicode MS"/>
          <w:color w:val="000000"/>
          <w:sz w:val="22"/>
          <w:szCs w:val="22"/>
          <w:u w:color="000000"/>
          <w:shd w:val="clear" w:color="auto" w:fill="FFFFFF"/>
          <w:lang w:val="mk-MK"/>
        </w:rPr>
        <w:t>5</w:t>
      </w:r>
      <w:r w:rsidR="00CF537F">
        <w:rPr>
          <w:rFonts w:ascii="StobiSerif Regular" w:hAnsi="StobiSerif Regular" w:cs="Arial Unicode MS"/>
          <w:color w:val="000000"/>
          <w:sz w:val="22"/>
          <w:szCs w:val="22"/>
          <w:u w:color="000000"/>
          <w:shd w:val="clear" w:color="auto" w:fill="FFFFFF"/>
          <w:lang w:val="sq-AL"/>
        </w:rPr>
        <w:t>8</w:t>
      </w:r>
      <w:r w:rsidR="007048CA" w:rsidRPr="00F94AC4">
        <w:rPr>
          <w:rFonts w:ascii="StobiSerif Regular" w:hAnsi="StobiSerif Regular" w:cs="Arial Unicode MS"/>
          <w:color w:val="000000"/>
          <w:sz w:val="22"/>
          <w:szCs w:val="22"/>
          <w:u w:color="000000"/>
          <w:shd w:val="clear" w:color="auto" w:fill="FFFFFF"/>
          <w:lang w:val="fr-FR"/>
        </w:rPr>
        <w:t xml:space="preserve"> став (1</w:t>
      </w:r>
      <w:r w:rsidR="007048CA">
        <w:rPr>
          <w:rFonts w:ascii="StobiSerif Regular" w:hAnsi="StobiSerif Regular" w:cs="Arial Unicode MS"/>
          <w:color w:val="000000"/>
          <w:sz w:val="22"/>
          <w:szCs w:val="22"/>
          <w:u w:color="000000"/>
          <w:shd w:val="clear" w:color="auto" w:fill="FFFFFF"/>
          <w:lang w:val="mk-MK"/>
        </w:rPr>
        <w:t>1</w:t>
      </w:r>
      <w:r w:rsidR="007048CA" w:rsidRPr="00F94AC4">
        <w:rPr>
          <w:rFonts w:ascii="StobiSerif Regular" w:hAnsi="StobiSerif Regular" w:cs="Arial Unicode MS"/>
          <w:color w:val="000000"/>
          <w:sz w:val="22"/>
          <w:szCs w:val="22"/>
          <w:u w:color="000000"/>
          <w:shd w:val="clear" w:color="auto" w:fill="FFFFFF"/>
          <w:lang w:val="fr-FR"/>
        </w:rPr>
        <w:t xml:space="preserve">) </w:t>
      </w:r>
      <w:r w:rsidRPr="00F94AC4">
        <w:rPr>
          <w:rFonts w:ascii="StobiSerif Regular" w:hAnsi="StobiSerif Regular" w:cs="Arial Unicode MS"/>
          <w:color w:val="000000"/>
          <w:sz w:val="22"/>
          <w:szCs w:val="22"/>
          <w:u w:color="202020"/>
          <w:shd w:val="clear" w:color="auto" w:fill="FFFFFF"/>
          <w:lang w:val="fr-FR"/>
        </w:rPr>
        <w:t xml:space="preserve">од овој закон. </w:t>
      </w:r>
    </w:p>
    <w:p w14:paraId="7B7813D0" w14:textId="2218D832" w:rsidR="00AF569A" w:rsidRPr="00F94AC4" w:rsidRDefault="00AF569A" w:rsidP="00C67C52">
      <w:pPr>
        <w:shd w:val="clear" w:color="auto" w:fill="FFFFFF"/>
        <w:jc w:val="both"/>
        <w:outlineLvl w:val="1"/>
        <w:rPr>
          <w:rFonts w:ascii="StobiSerif Regular" w:hAnsi="StobiSerif Regular" w:cs="Arial Unicode MS"/>
          <w:color w:val="000000"/>
          <w:sz w:val="22"/>
          <w:szCs w:val="22"/>
          <w:u w:color="000000"/>
          <w:shd w:val="clear" w:color="auto" w:fill="FFFFFF"/>
          <w:lang w:val="fr-FR"/>
        </w:rPr>
      </w:pPr>
      <w:r w:rsidRPr="00F94AC4">
        <w:rPr>
          <w:rFonts w:ascii="StobiSerif Regular" w:hAnsi="StobiSerif Regular" w:cs="Arial Unicode MS"/>
          <w:color w:val="000000"/>
          <w:sz w:val="22"/>
          <w:szCs w:val="22"/>
          <w:u w:color="000000"/>
          <w:shd w:val="clear" w:color="auto" w:fill="FFFFFF"/>
          <w:lang w:val="fr-FR"/>
        </w:rPr>
        <w:t xml:space="preserve">(11) Министерот со прописот од член </w:t>
      </w:r>
      <w:r w:rsidR="007048CA">
        <w:rPr>
          <w:rFonts w:ascii="StobiSerif Regular" w:hAnsi="StobiSerif Regular" w:cs="Arial Unicode MS"/>
          <w:color w:val="000000"/>
          <w:sz w:val="22"/>
          <w:szCs w:val="22"/>
          <w:u w:color="000000"/>
          <w:shd w:val="clear" w:color="auto" w:fill="FFFFFF"/>
          <w:lang w:val="mk-MK"/>
        </w:rPr>
        <w:t>5</w:t>
      </w:r>
      <w:r w:rsidR="00CF537F">
        <w:rPr>
          <w:rFonts w:ascii="StobiSerif Regular" w:hAnsi="StobiSerif Regular" w:cs="Arial Unicode MS"/>
          <w:color w:val="000000"/>
          <w:sz w:val="22"/>
          <w:szCs w:val="22"/>
          <w:u w:color="000000"/>
          <w:shd w:val="clear" w:color="auto" w:fill="FFFFFF"/>
          <w:lang w:val="sq-AL"/>
        </w:rPr>
        <w:t>8</w:t>
      </w:r>
      <w:r w:rsidR="007048CA" w:rsidRPr="00F94AC4">
        <w:rPr>
          <w:rFonts w:ascii="StobiSerif Regular" w:hAnsi="StobiSerif Regular" w:cs="Arial Unicode MS"/>
          <w:color w:val="000000"/>
          <w:sz w:val="22"/>
          <w:szCs w:val="22"/>
          <w:u w:color="000000"/>
          <w:shd w:val="clear" w:color="auto" w:fill="FFFFFF"/>
          <w:lang w:val="fr-FR"/>
        </w:rPr>
        <w:t xml:space="preserve"> став (1</w:t>
      </w:r>
      <w:r w:rsidR="007048CA">
        <w:rPr>
          <w:rFonts w:ascii="StobiSerif Regular" w:hAnsi="StobiSerif Regular" w:cs="Arial Unicode MS"/>
          <w:color w:val="000000"/>
          <w:sz w:val="22"/>
          <w:szCs w:val="22"/>
          <w:u w:color="000000"/>
          <w:shd w:val="clear" w:color="auto" w:fill="FFFFFF"/>
          <w:lang w:val="mk-MK"/>
        </w:rPr>
        <w:t>1</w:t>
      </w:r>
      <w:r w:rsidR="007048CA" w:rsidRPr="00F94AC4">
        <w:rPr>
          <w:rFonts w:ascii="StobiSerif Regular" w:hAnsi="StobiSerif Regular" w:cs="Arial Unicode MS"/>
          <w:color w:val="000000"/>
          <w:sz w:val="22"/>
          <w:szCs w:val="22"/>
          <w:u w:color="000000"/>
          <w:shd w:val="clear" w:color="auto" w:fill="FFFFFF"/>
          <w:lang w:val="fr-FR"/>
        </w:rPr>
        <w:t xml:space="preserve">) </w:t>
      </w:r>
      <w:r w:rsidRPr="00F94AC4">
        <w:rPr>
          <w:rFonts w:ascii="StobiSerif Regular" w:hAnsi="StobiSerif Regular" w:cs="Arial Unicode MS"/>
          <w:color w:val="000000"/>
          <w:sz w:val="22"/>
          <w:szCs w:val="22"/>
          <w:u w:color="000000"/>
          <w:shd w:val="clear" w:color="auto" w:fill="FFFFFF"/>
          <w:lang w:val="fr-FR"/>
        </w:rPr>
        <w:t xml:space="preserve">од овој закон поблиску ги пропишува околностите и мерките кои треба да бидат земени предвид при одобрување на отстапувањето од граничните вредности на емисија на отпадните гасови, условите во чии рамки се одобрува отстапувањето, како и постапката и начинот на доставување и одобрување на барањето од став (2) на овој член на операторот. </w:t>
      </w:r>
    </w:p>
    <w:p w14:paraId="138F568D" w14:textId="77777777" w:rsidR="00472471" w:rsidRPr="00C67C52" w:rsidRDefault="00472471" w:rsidP="008E3A34">
      <w:pPr>
        <w:shd w:val="clear" w:color="auto" w:fill="FFFFFF"/>
        <w:outlineLvl w:val="1"/>
        <w:rPr>
          <w:rFonts w:ascii="StobiSerif Regular" w:hAnsi="StobiSerif Regular" w:cs="Arial Unicode MS"/>
          <w:color w:val="000000"/>
          <w:sz w:val="22"/>
          <w:szCs w:val="22"/>
          <w:u w:color="000000"/>
          <w:shd w:val="clear" w:color="auto" w:fill="FFFFFF"/>
          <w:lang w:val="fr-FR"/>
        </w:rPr>
      </w:pPr>
    </w:p>
    <w:p w14:paraId="4B282EEC" w14:textId="23E3106F" w:rsidR="00AF569A" w:rsidRPr="00F94AC4" w:rsidRDefault="00AF569A" w:rsidP="00C67C52">
      <w:pPr>
        <w:shd w:val="clear" w:color="auto" w:fill="FFFFFF"/>
        <w:jc w:val="center"/>
        <w:outlineLvl w:val="1"/>
        <w:rPr>
          <w:rFonts w:ascii="StobiSerif Regular" w:hAnsi="StobiSerif Regular" w:cs="Arial Unicode MS"/>
          <w:b/>
          <w:color w:val="000000"/>
          <w:sz w:val="22"/>
          <w:szCs w:val="22"/>
          <w:u w:color="000000"/>
          <w:shd w:val="clear" w:color="auto" w:fill="FFFFFF"/>
          <w:lang w:val="fr-FR"/>
        </w:rPr>
      </w:pPr>
      <w:r w:rsidRPr="00F94AC4">
        <w:rPr>
          <w:rFonts w:ascii="StobiSerif Regular" w:hAnsi="StobiSerif Regular" w:cs="Arial Unicode MS"/>
          <w:b/>
          <w:color w:val="000000"/>
          <w:sz w:val="22"/>
          <w:szCs w:val="22"/>
          <w:u w:color="000000"/>
          <w:shd w:val="clear" w:color="auto" w:fill="FFFFFF"/>
          <w:lang w:val="fr-FR"/>
        </w:rPr>
        <w:t xml:space="preserve">Член </w:t>
      </w:r>
      <w:r w:rsidR="00B40831" w:rsidRPr="00F94AC4">
        <w:rPr>
          <w:rFonts w:ascii="StobiSerif Regular" w:hAnsi="StobiSerif Regular" w:cs="Arial Unicode MS"/>
          <w:b/>
          <w:color w:val="000000"/>
          <w:sz w:val="22"/>
          <w:szCs w:val="22"/>
          <w:u w:color="000000"/>
          <w:shd w:val="clear" w:color="auto" w:fill="FFFFFF"/>
          <w:lang w:val="fr-FR"/>
        </w:rPr>
        <w:t>5</w:t>
      </w:r>
      <w:r w:rsidR="00B40831">
        <w:rPr>
          <w:rFonts w:ascii="StobiSerif Regular" w:hAnsi="StobiSerif Regular" w:cs="Arial Unicode MS"/>
          <w:b/>
          <w:color w:val="000000"/>
          <w:sz w:val="22"/>
          <w:szCs w:val="22"/>
          <w:u w:color="000000"/>
          <w:shd w:val="clear" w:color="auto" w:fill="FFFFFF"/>
          <w:lang w:val="mk-MK"/>
        </w:rPr>
        <w:t>8</w:t>
      </w:r>
    </w:p>
    <w:p w14:paraId="5F9CDFB6" w14:textId="6640398A" w:rsidR="00AF569A" w:rsidRDefault="00AF569A" w:rsidP="00C67C52">
      <w:pPr>
        <w:shd w:val="clear" w:color="auto" w:fill="FFFFFF"/>
        <w:jc w:val="center"/>
        <w:outlineLvl w:val="1"/>
        <w:rPr>
          <w:rFonts w:ascii="StobiSerif Regular" w:hAnsi="StobiSerif Regular" w:cs="Arial Unicode MS"/>
          <w:b/>
          <w:color w:val="000000"/>
          <w:sz w:val="22"/>
          <w:szCs w:val="22"/>
          <w:u w:color="000000"/>
          <w:shd w:val="clear" w:color="auto" w:fill="FFFFFF"/>
          <w:lang w:val="fr-FR"/>
        </w:rPr>
      </w:pPr>
      <w:r w:rsidRPr="00F94AC4">
        <w:rPr>
          <w:rFonts w:ascii="StobiSerif Regular" w:hAnsi="StobiSerif Regular" w:cs="Arial Unicode MS"/>
          <w:b/>
          <w:color w:val="000000"/>
          <w:sz w:val="22"/>
          <w:szCs w:val="22"/>
          <w:u w:color="000000"/>
          <w:shd w:val="clear" w:color="auto" w:fill="FFFFFF"/>
          <w:lang w:val="fr-FR"/>
        </w:rPr>
        <w:t>Утврдување на услови за работа согласно животниот век на големите согорувачки постројки</w:t>
      </w:r>
    </w:p>
    <w:p w14:paraId="48EC4B95" w14:textId="77777777" w:rsidR="00030685" w:rsidRPr="00F94AC4" w:rsidRDefault="00030685" w:rsidP="00C67C52">
      <w:pPr>
        <w:shd w:val="clear" w:color="auto" w:fill="FFFFFF"/>
        <w:jc w:val="center"/>
        <w:outlineLvl w:val="1"/>
        <w:rPr>
          <w:rFonts w:ascii="StobiSerif Regular" w:hAnsi="StobiSerif Regular" w:cs="Arial Unicode MS"/>
          <w:b/>
          <w:color w:val="000000"/>
          <w:sz w:val="22"/>
          <w:szCs w:val="22"/>
          <w:u w:color="000000"/>
          <w:shd w:val="clear" w:color="auto" w:fill="FFFFFF"/>
          <w:lang w:val="fr-FR"/>
        </w:rPr>
      </w:pPr>
    </w:p>
    <w:p w14:paraId="203F2A00" w14:textId="77777777" w:rsidR="00AF569A" w:rsidRPr="00F94AC4" w:rsidRDefault="00AF569A" w:rsidP="00C67C52">
      <w:pPr>
        <w:shd w:val="clear" w:color="auto" w:fill="FFFFFF"/>
        <w:jc w:val="both"/>
        <w:outlineLvl w:val="1"/>
        <w:rPr>
          <w:rFonts w:ascii="StobiSerif Regular" w:hAnsi="StobiSerif Regular" w:cs="Arial Unicode MS"/>
          <w:color w:val="000000"/>
          <w:sz w:val="22"/>
          <w:szCs w:val="22"/>
          <w:u w:color="000000"/>
          <w:shd w:val="clear" w:color="auto" w:fill="FFFFFF"/>
          <w:lang w:val="fr-FR"/>
        </w:rPr>
      </w:pPr>
      <w:r w:rsidRPr="00F94AC4">
        <w:rPr>
          <w:rFonts w:ascii="StobiSerif Regular" w:hAnsi="StobiSerif Regular" w:cs="Arial Unicode MS"/>
          <w:color w:val="000000"/>
          <w:sz w:val="22"/>
          <w:szCs w:val="22"/>
          <w:u w:color="000000"/>
          <w:shd w:val="clear" w:color="auto" w:fill="FFFFFF"/>
          <w:lang w:val="fr-FR"/>
        </w:rPr>
        <w:t xml:space="preserve">(1) Стручниот орган на одредена постројка, согласно одредбите од оваа поглавје може да утврди во дозволата услови на работа кои зависат од номиналниот топлински влез на големата согорувачка постројка, калоричната вредност на домашното гориво што го користи и присуството на влага во истото, како и годината во која постројката започнала со работа односно нејзината старост. </w:t>
      </w:r>
    </w:p>
    <w:p w14:paraId="323B1685" w14:textId="77777777" w:rsidR="00AF569A" w:rsidRPr="00F94AC4" w:rsidRDefault="00AF569A" w:rsidP="00C67C52">
      <w:pPr>
        <w:shd w:val="clear" w:color="auto" w:fill="FFFFFF"/>
        <w:jc w:val="both"/>
        <w:outlineLvl w:val="1"/>
        <w:rPr>
          <w:rFonts w:ascii="StobiSerif Regular" w:hAnsi="StobiSerif Regular" w:cs="Arial Unicode MS"/>
          <w:color w:val="000000"/>
          <w:sz w:val="22"/>
          <w:szCs w:val="22"/>
          <w:u w:color="000000"/>
          <w:shd w:val="clear" w:color="auto" w:fill="FFFFFF"/>
          <w:lang w:val="fr-FR"/>
        </w:rPr>
      </w:pPr>
      <w:r w:rsidRPr="00F94AC4">
        <w:rPr>
          <w:rFonts w:ascii="StobiSerif Regular" w:hAnsi="StobiSerif Regular" w:cs="Arial Unicode MS"/>
          <w:color w:val="000000"/>
          <w:sz w:val="22"/>
          <w:szCs w:val="22"/>
          <w:u w:color="000000"/>
          <w:shd w:val="clear" w:color="auto" w:fill="FFFFFF"/>
          <w:lang w:val="fr-FR"/>
        </w:rPr>
        <w:t xml:space="preserve">(2) Стручниот орган во случаите од став (1) на овој член може да ги ограничи работните часови и периодот во кој големата согорувачка постројка може да работи во текот на годината, денот и/или месецот, како и да определи доставување на извештаи за емисиите и за бројот на извршени работни часови. </w:t>
      </w:r>
    </w:p>
    <w:p w14:paraId="1FDBC1F6" w14:textId="5CDF5437" w:rsidR="00AF569A" w:rsidRPr="00F94AC4" w:rsidRDefault="00AF569A" w:rsidP="00C67C52">
      <w:pPr>
        <w:shd w:val="clear" w:color="auto" w:fill="FFFFFF"/>
        <w:jc w:val="both"/>
        <w:outlineLvl w:val="1"/>
        <w:rPr>
          <w:rFonts w:ascii="StobiSerif Regular" w:hAnsi="StobiSerif Regular" w:cs="Arial Unicode MS"/>
          <w:color w:val="000000"/>
          <w:sz w:val="22"/>
          <w:szCs w:val="22"/>
          <w:u w:color="202020"/>
          <w:shd w:val="clear" w:color="auto" w:fill="FFFFFF"/>
          <w:lang w:val="fr-FR"/>
        </w:rPr>
      </w:pPr>
      <w:r w:rsidRPr="00F94AC4">
        <w:rPr>
          <w:rFonts w:ascii="StobiSerif Regular" w:hAnsi="StobiSerif Regular" w:cs="Arial Unicode MS"/>
          <w:color w:val="000000"/>
          <w:sz w:val="22"/>
          <w:szCs w:val="22"/>
          <w:u w:color="000000"/>
          <w:shd w:val="clear" w:color="auto" w:fill="FFFFFF"/>
          <w:lang w:val="fr-FR"/>
        </w:rPr>
        <w:t xml:space="preserve">(3) При определувањето на условите за работа во случаите од став (1) на овој член, Стручниот орган ќе се раководи и од квалитетот на воздухот при определувањето на </w:t>
      </w:r>
      <w:r w:rsidRPr="00F94AC4">
        <w:rPr>
          <w:rFonts w:ascii="StobiSerif Regular" w:hAnsi="StobiSerif Regular" w:cs="Arial Unicode MS"/>
          <w:color w:val="000000"/>
          <w:sz w:val="22"/>
          <w:szCs w:val="22"/>
          <w:u w:color="000000"/>
          <w:shd w:val="clear" w:color="auto" w:fill="FFFFFF"/>
          <w:lang w:val="fr-FR"/>
        </w:rPr>
        <w:lastRenderedPageBreak/>
        <w:t xml:space="preserve">граничните вредности за </w:t>
      </w:r>
      <w:r w:rsidRPr="00F94AC4">
        <w:rPr>
          <w:rFonts w:ascii="StobiSerif Regular" w:hAnsi="StobiSerif Regular" w:cs="Arial Unicode MS"/>
          <w:color w:val="000000"/>
          <w:sz w:val="22"/>
          <w:szCs w:val="22"/>
          <w:u w:color="202020"/>
          <w:shd w:val="clear" w:color="auto" w:fill="FFFFFF"/>
          <w:lang w:val="fr-FR"/>
        </w:rPr>
        <w:t>сулфур диоксид, азотни оксиди и честичките во дозволата во согл</w:t>
      </w:r>
      <w:r w:rsidR="00277AC4">
        <w:rPr>
          <w:rFonts w:ascii="StobiSerif Regular" w:hAnsi="StobiSerif Regular" w:cs="Arial Unicode MS"/>
          <w:color w:val="000000"/>
          <w:sz w:val="22"/>
          <w:szCs w:val="22"/>
          <w:u w:color="202020"/>
          <w:shd w:val="clear" w:color="auto" w:fill="FFFFFF"/>
          <w:lang w:val="mk-MK"/>
        </w:rPr>
        <w:t>а</w:t>
      </w:r>
      <w:r w:rsidRPr="00F94AC4">
        <w:rPr>
          <w:rFonts w:ascii="StobiSerif Regular" w:hAnsi="StobiSerif Regular" w:cs="Arial Unicode MS"/>
          <w:color w:val="000000"/>
          <w:sz w:val="22"/>
          <w:szCs w:val="22"/>
          <w:u w:color="202020"/>
          <w:shd w:val="clear" w:color="auto" w:fill="FFFFFF"/>
          <w:lang w:val="fr-FR"/>
        </w:rPr>
        <w:t xml:space="preserve">сност со прописот донесен врз основа на </w:t>
      </w:r>
      <w:r w:rsidRPr="00F94AC4">
        <w:rPr>
          <w:rFonts w:ascii="StobiSerif Regular" w:hAnsi="StobiSerif Regular" w:cs="Arial Unicode MS"/>
          <w:color w:val="000000"/>
          <w:sz w:val="22"/>
          <w:szCs w:val="22"/>
          <w:u w:color="000000"/>
          <w:shd w:val="clear" w:color="auto" w:fill="FFFFFF"/>
          <w:lang w:val="fr-FR"/>
        </w:rPr>
        <w:t xml:space="preserve">член </w:t>
      </w:r>
      <w:bookmarkStart w:id="31" w:name="_Hlk93571579"/>
      <w:r w:rsidR="00B40831">
        <w:rPr>
          <w:rFonts w:ascii="StobiSerif Regular" w:hAnsi="StobiSerif Regular" w:cs="Arial Unicode MS"/>
          <w:color w:val="000000"/>
          <w:sz w:val="22"/>
          <w:szCs w:val="22"/>
          <w:u w:color="000000"/>
          <w:shd w:val="clear" w:color="auto" w:fill="FFFFFF"/>
          <w:lang w:val="mk-MK"/>
        </w:rPr>
        <w:t>57</w:t>
      </w:r>
      <w:r w:rsidR="00B40831" w:rsidRPr="00F94AC4">
        <w:rPr>
          <w:rFonts w:ascii="StobiSerif Regular" w:hAnsi="StobiSerif Regular" w:cs="Arial Unicode MS"/>
          <w:color w:val="000000"/>
          <w:sz w:val="22"/>
          <w:szCs w:val="22"/>
          <w:u w:color="000000"/>
          <w:shd w:val="clear" w:color="auto" w:fill="FFFFFF"/>
          <w:lang w:val="fr-FR"/>
        </w:rPr>
        <w:t xml:space="preserve"> </w:t>
      </w:r>
      <w:r w:rsidRPr="00F94AC4">
        <w:rPr>
          <w:rFonts w:ascii="StobiSerif Regular" w:hAnsi="StobiSerif Regular" w:cs="Arial Unicode MS"/>
          <w:color w:val="000000"/>
          <w:sz w:val="22"/>
          <w:szCs w:val="22"/>
          <w:u w:color="000000"/>
          <w:shd w:val="clear" w:color="auto" w:fill="FFFFFF"/>
          <w:lang w:val="fr-FR"/>
        </w:rPr>
        <w:t>став (1</w:t>
      </w:r>
      <w:r w:rsidR="00B40831">
        <w:rPr>
          <w:rFonts w:ascii="StobiSerif Regular" w:hAnsi="StobiSerif Regular" w:cs="Arial Unicode MS"/>
          <w:color w:val="000000"/>
          <w:sz w:val="22"/>
          <w:szCs w:val="22"/>
          <w:u w:color="000000"/>
          <w:shd w:val="clear" w:color="auto" w:fill="FFFFFF"/>
          <w:lang w:val="mk-MK"/>
        </w:rPr>
        <w:t>1</w:t>
      </w:r>
      <w:r w:rsidRPr="00F94AC4">
        <w:rPr>
          <w:rFonts w:ascii="StobiSerif Regular" w:hAnsi="StobiSerif Regular" w:cs="Arial Unicode MS"/>
          <w:color w:val="000000"/>
          <w:sz w:val="22"/>
          <w:szCs w:val="22"/>
          <w:u w:color="000000"/>
          <w:shd w:val="clear" w:color="auto" w:fill="FFFFFF"/>
          <w:lang w:val="fr-FR"/>
        </w:rPr>
        <w:t xml:space="preserve">) </w:t>
      </w:r>
      <w:bookmarkEnd w:id="31"/>
      <w:r w:rsidRPr="00F94AC4">
        <w:rPr>
          <w:rFonts w:ascii="StobiSerif Regular" w:hAnsi="StobiSerif Regular" w:cs="Arial Unicode MS"/>
          <w:color w:val="000000"/>
          <w:sz w:val="22"/>
          <w:szCs w:val="22"/>
          <w:u w:color="000000"/>
          <w:shd w:val="clear" w:color="auto" w:fill="FFFFFF"/>
          <w:lang w:val="fr-FR"/>
        </w:rPr>
        <w:t>од овој закон</w:t>
      </w:r>
      <w:r w:rsidRPr="00F94AC4">
        <w:rPr>
          <w:rFonts w:ascii="StobiSerif Regular" w:hAnsi="StobiSerif Regular" w:cs="Arial Unicode MS"/>
          <w:color w:val="000000"/>
          <w:sz w:val="22"/>
          <w:szCs w:val="22"/>
          <w:u w:color="202020"/>
          <w:shd w:val="clear" w:color="auto" w:fill="FFFFFF"/>
          <w:lang w:val="fr-FR"/>
        </w:rPr>
        <w:t xml:space="preserve">. </w:t>
      </w:r>
    </w:p>
    <w:p w14:paraId="4CACC572" w14:textId="03DBA2B3" w:rsidR="00AF569A" w:rsidRPr="00F94AC4" w:rsidRDefault="00AF569A" w:rsidP="00C67C52">
      <w:pPr>
        <w:shd w:val="clear" w:color="auto" w:fill="FFFFFF"/>
        <w:jc w:val="both"/>
        <w:outlineLvl w:val="1"/>
        <w:rPr>
          <w:rFonts w:ascii="StobiSerif Regular" w:hAnsi="StobiSerif Regular" w:cs="Arial Unicode MS"/>
          <w:color w:val="000000"/>
          <w:sz w:val="22"/>
          <w:szCs w:val="22"/>
          <w:u w:color="202020"/>
          <w:shd w:val="clear" w:color="auto" w:fill="FFFFFF"/>
          <w:lang w:val="fr-FR"/>
        </w:rPr>
      </w:pPr>
      <w:r w:rsidRPr="00F94AC4">
        <w:rPr>
          <w:rFonts w:ascii="StobiSerif Regular" w:hAnsi="StobiSerif Regular" w:cs="Arial Unicode MS"/>
          <w:color w:val="000000"/>
          <w:sz w:val="22"/>
          <w:szCs w:val="22"/>
          <w:u w:color="202020"/>
          <w:shd w:val="clear" w:color="auto" w:fill="FFFFFF"/>
          <w:lang w:val="fr-FR"/>
        </w:rPr>
        <w:t>(4) Стручниот орган во случаите од став (1) на овој член ќе ги земе предвид и ќе определи посебни услови за работа за големите согорувачки постројки кои постојат и работат пред 2004 година,</w:t>
      </w:r>
      <w:r w:rsidR="00A90CA6" w:rsidRPr="00F94AC4">
        <w:rPr>
          <w:rFonts w:ascii="StobiSerif Regular" w:hAnsi="StobiSerif Regular" w:cs="Arial Unicode MS"/>
          <w:color w:val="000000"/>
          <w:sz w:val="22"/>
          <w:szCs w:val="22"/>
          <w:u w:color="202020"/>
          <w:shd w:val="clear" w:color="auto" w:fill="FFFFFF"/>
          <w:lang w:val="fr-FR"/>
        </w:rPr>
        <w:t xml:space="preserve"> </w:t>
      </w:r>
      <w:r w:rsidRPr="00F94AC4">
        <w:rPr>
          <w:rFonts w:ascii="StobiSerif Regular" w:hAnsi="StobiSerif Regular" w:cs="Arial Unicode MS"/>
          <w:color w:val="000000"/>
          <w:sz w:val="22"/>
          <w:szCs w:val="22"/>
          <w:u w:color="202020"/>
          <w:shd w:val="clear" w:color="auto" w:fill="FFFFFF"/>
          <w:lang w:val="fr-FR"/>
        </w:rPr>
        <w:t xml:space="preserve">за големите согорувачки постројки кои имаат интегрирана еколошка дозвола добиена согласно Законот за животна средина, како и за големите согорувачки постројки кои согласно прописот донесен од став (5) на овој член Владата ги определила дека се од стратешко значење. </w:t>
      </w:r>
    </w:p>
    <w:p w14:paraId="1B1F8068" w14:textId="769617B2" w:rsidR="00AF569A" w:rsidRPr="00F94AC4" w:rsidRDefault="00AF569A" w:rsidP="00C67C52">
      <w:pPr>
        <w:shd w:val="clear" w:color="auto" w:fill="FFFFFF"/>
        <w:jc w:val="both"/>
        <w:outlineLvl w:val="1"/>
        <w:rPr>
          <w:rFonts w:ascii="StobiSerif Regular" w:hAnsi="StobiSerif Regular" w:cs="Arial Unicode MS"/>
          <w:color w:val="000000"/>
          <w:sz w:val="22"/>
          <w:szCs w:val="22"/>
          <w:u w:color="000000"/>
          <w:shd w:val="clear" w:color="auto" w:fill="FFFFFF"/>
          <w:lang w:val="fr-FR"/>
        </w:rPr>
      </w:pPr>
      <w:r w:rsidRPr="00F94AC4">
        <w:rPr>
          <w:rFonts w:ascii="StobiSerif Regular" w:hAnsi="StobiSerif Regular" w:cs="Arial Unicode MS"/>
          <w:color w:val="000000"/>
          <w:sz w:val="22"/>
          <w:szCs w:val="22"/>
          <w:u w:color="000000"/>
          <w:shd w:val="clear" w:color="auto" w:fill="FFFFFF"/>
          <w:lang w:val="fr-FR"/>
        </w:rPr>
        <w:t xml:space="preserve">(5) Владата на Република Северна Македонија на предлог на министерот, а во согласност со министерот </w:t>
      </w:r>
      <w:proofErr w:type="gramStart"/>
      <w:r w:rsidRPr="00F94AC4">
        <w:rPr>
          <w:rFonts w:ascii="StobiSerif Regular" w:hAnsi="StobiSerif Regular" w:cs="Arial Unicode MS"/>
          <w:color w:val="000000"/>
          <w:sz w:val="22"/>
          <w:szCs w:val="22"/>
          <w:u w:color="000000"/>
          <w:shd w:val="clear" w:color="auto" w:fill="FFFFFF"/>
          <w:lang w:val="fr-FR"/>
        </w:rPr>
        <w:t>надлежен</w:t>
      </w:r>
      <w:r w:rsidR="008A240B">
        <w:rPr>
          <w:rFonts w:ascii="StobiSerif Regular" w:hAnsi="StobiSerif Regular" w:cs="Arial Unicode MS"/>
          <w:color w:val="000000"/>
          <w:sz w:val="22"/>
          <w:szCs w:val="22"/>
          <w:u w:color="000000"/>
          <w:shd w:val="clear" w:color="auto" w:fill="FFFFFF"/>
          <w:lang w:val="fr-FR"/>
        </w:rPr>
        <w:t xml:space="preserve"> </w:t>
      </w:r>
      <w:r w:rsidRPr="00F94AC4">
        <w:rPr>
          <w:rFonts w:ascii="StobiSerif Regular" w:hAnsi="StobiSerif Regular" w:cs="Arial Unicode MS"/>
          <w:color w:val="000000"/>
          <w:sz w:val="22"/>
          <w:szCs w:val="22"/>
          <w:u w:color="000000"/>
          <w:shd w:val="clear" w:color="auto" w:fill="FFFFFF"/>
          <w:lang w:val="fr-FR"/>
        </w:rPr>
        <w:t xml:space="preserve"> за</w:t>
      </w:r>
      <w:proofErr w:type="gramEnd"/>
      <w:r w:rsidRPr="00F94AC4">
        <w:rPr>
          <w:rFonts w:ascii="StobiSerif Regular" w:hAnsi="StobiSerif Regular" w:cs="Arial Unicode MS"/>
          <w:color w:val="000000"/>
          <w:sz w:val="22"/>
          <w:szCs w:val="22"/>
          <w:u w:color="000000"/>
          <w:shd w:val="clear" w:color="auto" w:fill="FFFFFF"/>
          <w:lang w:val="fr-FR"/>
        </w:rPr>
        <w:t xml:space="preserve"> вршење на работите од областа на економијата и енергетиката, ги определува големите согорувачки постројки кои имаат стратешко</w:t>
      </w:r>
      <w:r w:rsidRPr="00F94AC4">
        <w:rPr>
          <w:rFonts w:ascii="StobiSerif Regular" w:hAnsi="StobiSerif Regular" w:cs="Arial Unicode MS"/>
          <w:color w:val="000000"/>
          <w:sz w:val="22"/>
          <w:szCs w:val="22"/>
          <w:u w:color="000000"/>
          <w:shd w:val="clear" w:color="auto" w:fill="FFFFFF"/>
          <w:lang w:val="mk-MK"/>
        </w:rPr>
        <w:t>,</w:t>
      </w:r>
      <w:r w:rsidRPr="00F94AC4">
        <w:rPr>
          <w:rFonts w:ascii="StobiSerif Regular" w:hAnsi="StobiSerif Regular" w:cs="Arial Unicode MS"/>
          <w:color w:val="000000"/>
          <w:sz w:val="22"/>
          <w:szCs w:val="22"/>
          <w:u w:color="000000"/>
          <w:shd w:val="clear" w:color="auto" w:fill="FFFFFF"/>
          <w:lang w:val="fr-FR"/>
        </w:rPr>
        <w:t xml:space="preserve"> економско и енергетско значење за Република Северна Македонија, како и ги определува роковите во кои овие постројки треба да го усогласат своето работење заради постигнување на граничните вредности на емисија и барањата за енергетска ефикасност. </w:t>
      </w:r>
    </w:p>
    <w:p w14:paraId="228DCF07" w14:textId="77777777" w:rsidR="00AF569A" w:rsidRPr="00F94AC4" w:rsidRDefault="00AF569A" w:rsidP="00C67C52">
      <w:pPr>
        <w:shd w:val="clear" w:color="auto" w:fill="FFFFFF"/>
        <w:jc w:val="both"/>
        <w:outlineLvl w:val="1"/>
        <w:rPr>
          <w:rFonts w:ascii="StobiSerif Regular" w:hAnsi="StobiSerif Regular" w:cs="Arial Unicode MS"/>
          <w:color w:val="000000"/>
          <w:sz w:val="22"/>
          <w:szCs w:val="22"/>
          <w:u w:color="000000"/>
          <w:shd w:val="clear" w:color="auto" w:fill="FFFFFF"/>
          <w:lang w:val="fr-FR"/>
        </w:rPr>
      </w:pPr>
      <w:r w:rsidRPr="00F94AC4">
        <w:rPr>
          <w:rFonts w:ascii="StobiSerif Regular" w:hAnsi="StobiSerif Regular" w:cs="Arial Unicode MS"/>
          <w:color w:val="000000"/>
          <w:sz w:val="22"/>
          <w:szCs w:val="22"/>
          <w:u w:color="000000"/>
          <w:shd w:val="clear" w:color="auto" w:fill="FFFFFF"/>
          <w:lang w:val="fr-FR"/>
        </w:rPr>
        <w:t xml:space="preserve">(6) При определување на големите согорувачки постројки од став (5) на овој член Владата ќе ги земе предвид обврските на Република Северна Македонија преземени со договорот за членство во Енергетската заедница.   </w:t>
      </w:r>
    </w:p>
    <w:p w14:paraId="1845FD64" w14:textId="77777777" w:rsidR="004A160A" w:rsidRDefault="00AF569A" w:rsidP="00595AFA">
      <w:pPr>
        <w:spacing w:line="276" w:lineRule="auto"/>
        <w:jc w:val="both"/>
        <w:rPr>
          <w:rFonts w:ascii="StobiSerif Regular" w:hAnsi="StobiSerif Regular" w:cstheme="minorHAnsi"/>
          <w:sz w:val="22"/>
          <w:szCs w:val="22"/>
          <w:lang w:val="mk-MK"/>
        </w:rPr>
      </w:pPr>
      <w:r w:rsidRPr="00C74ADD">
        <w:rPr>
          <w:rFonts w:ascii="StobiSerif Regular" w:hAnsi="StobiSerif Regular" w:cs="Arial Unicode MS"/>
          <w:sz w:val="22"/>
          <w:szCs w:val="22"/>
          <w:u w:color="000000"/>
          <w:shd w:val="clear" w:color="auto" w:fill="FFFFFF"/>
          <w:lang w:val="fr-FR"/>
        </w:rPr>
        <w:t xml:space="preserve">(7) </w:t>
      </w:r>
      <w:r w:rsidR="00595AFA" w:rsidRPr="00C74ADD">
        <w:rPr>
          <w:rFonts w:ascii="StobiSerif Regular" w:hAnsi="StobiSerif Regular" w:cstheme="minorHAnsi"/>
          <w:sz w:val="22"/>
          <w:szCs w:val="22"/>
          <w:lang w:val="mk-MK"/>
        </w:rPr>
        <w:t>Во случај на оштетување или дефект</w:t>
      </w:r>
      <w:r w:rsidR="004A160A">
        <w:rPr>
          <w:rFonts w:ascii="StobiSerif Regular" w:hAnsi="StobiSerif Regular" w:cstheme="minorHAnsi"/>
          <w:sz w:val="22"/>
          <w:szCs w:val="22"/>
          <w:lang w:val="mk-MK"/>
        </w:rPr>
        <w:t xml:space="preserve"> на опремата за прочистување на отпадните гасови, </w:t>
      </w:r>
      <w:r w:rsidR="004A160A">
        <w:rPr>
          <w:shd w:val="clear" w:color="auto" w:fill="FFFFFF"/>
        </w:rPr>
        <w:t>операторот на голема</w:t>
      </w:r>
      <w:r w:rsidR="004A160A">
        <w:rPr>
          <w:shd w:val="clear" w:color="auto" w:fill="FFFFFF"/>
          <w:lang w:val="mk-MK"/>
        </w:rPr>
        <w:t>та</w:t>
      </w:r>
      <w:r w:rsidR="004A160A">
        <w:rPr>
          <w:shd w:val="clear" w:color="auto" w:fill="FFFFFF"/>
        </w:rPr>
        <w:t xml:space="preserve"> согорувачка постројка, во рок од 48 часа од моментот на настанување на дефектот, е должен за тоа да ги извести Стручниот орган и Државниот инспекторатот за животна средина.</w:t>
      </w:r>
      <w:r w:rsidR="004A160A">
        <w:rPr>
          <w:rFonts w:ascii="StobiSerif Regular" w:hAnsi="StobiSerif Regular" w:cstheme="minorHAnsi"/>
          <w:sz w:val="22"/>
          <w:szCs w:val="22"/>
          <w:lang w:val="mk-MK"/>
        </w:rPr>
        <w:t xml:space="preserve"> </w:t>
      </w:r>
    </w:p>
    <w:p w14:paraId="55D285BD" w14:textId="633D09DA" w:rsidR="00256307" w:rsidRPr="00C74ADD" w:rsidRDefault="004A160A" w:rsidP="00C74ADD">
      <w:pPr>
        <w:spacing w:line="276" w:lineRule="auto"/>
        <w:jc w:val="both"/>
        <w:rPr>
          <w:shd w:val="clear" w:color="auto" w:fill="FFFFFF"/>
        </w:rPr>
      </w:pPr>
      <w:r>
        <w:rPr>
          <w:rFonts w:ascii="StobiSerif Regular" w:hAnsi="StobiSerif Regular" w:cstheme="minorHAnsi"/>
          <w:sz w:val="22"/>
          <w:szCs w:val="22"/>
          <w:lang w:val="mk-MK"/>
        </w:rPr>
        <w:t xml:space="preserve">(8) </w:t>
      </w:r>
      <w:r>
        <w:rPr>
          <w:shd w:val="clear" w:color="auto" w:fill="FFFFFF"/>
        </w:rPr>
        <w:t>Во случаите од став (</w:t>
      </w:r>
      <w:r>
        <w:rPr>
          <w:shd w:val="clear" w:color="auto" w:fill="FFFFFF"/>
          <w:lang w:val="mk-MK"/>
        </w:rPr>
        <w:t>7</w:t>
      </w:r>
      <w:r>
        <w:rPr>
          <w:shd w:val="clear" w:color="auto" w:fill="FFFFFF"/>
        </w:rPr>
        <w:t xml:space="preserve">) од овој член, доколку во рок од 24 часа од моментот на настанувањето на дефектот операторот не овозможи работа на постројката во нормален режим или доколку не започне да користи гориво кое има пониски емисии, </w:t>
      </w:r>
      <w:r w:rsidR="00C74ADD">
        <w:rPr>
          <w:rFonts w:ascii="StobiSerif Regular" w:hAnsi="StobiSerif Regular" w:cstheme="minorHAnsi"/>
          <w:sz w:val="22"/>
          <w:szCs w:val="22"/>
          <w:lang w:val="mk-MK"/>
        </w:rPr>
        <w:t>Стручниот</w:t>
      </w:r>
      <w:r w:rsidR="00C74ADD" w:rsidRPr="005C3B8B">
        <w:rPr>
          <w:rFonts w:ascii="StobiSerif Regular" w:hAnsi="StobiSerif Regular" w:cstheme="minorHAnsi"/>
          <w:sz w:val="22"/>
          <w:szCs w:val="22"/>
          <w:lang w:val="mk-MK"/>
        </w:rPr>
        <w:t xml:space="preserve"> орган </w:t>
      </w:r>
      <w:r>
        <w:rPr>
          <w:shd w:val="clear" w:color="auto" w:fill="FFFFFF"/>
        </w:rPr>
        <w:t>ќе побара од операторот соодветно да го намали капацитетот на работење или да прекине со работењето се до отстранување на дефектот.</w:t>
      </w:r>
      <w:r w:rsidR="00C74ADD">
        <w:rPr>
          <w:shd w:val="clear" w:color="auto" w:fill="FFFFFF"/>
          <w:lang w:val="mk-MK"/>
        </w:rPr>
        <w:t xml:space="preserve"> </w:t>
      </w:r>
      <w:r w:rsidR="00595AFA" w:rsidRPr="00C74ADD">
        <w:rPr>
          <w:rFonts w:ascii="StobiSerif Regular" w:hAnsi="StobiSerif Regular" w:cstheme="minorHAnsi"/>
          <w:sz w:val="22"/>
          <w:szCs w:val="22"/>
          <w:lang w:val="mk-MK"/>
        </w:rPr>
        <w:t>Вкупното времетраење на работа без опрема за прочистување на отпадни гасови и пареи не смее да надмине 120 часови во било кој период од 12 месеци.</w:t>
      </w:r>
    </w:p>
    <w:p w14:paraId="354C10B1" w14:textId="764372DE" w:rsidR="00AF569A" w:rsidRPr="00F94AC4" w:rsidRDefault="00C74ADD" w:rsidP="00C67C52">
      <w:pPr>
        <w:shd w:val="clear" w:color="auto" w:fill="FFFFFF"/>
        <w:jc w:val="both"/>
        <w:outlineLvl w:val="1"/>
        <w:rPr>
          <w:rFonts w:ascii="StobiSerif Regular" w:hAnsi="StobiSerif Regular" w:cs="Arial Unicode MS"/>
          <w:color w:val="000000"/>
          <w:sz w:val="22"/>
          <w:szCs w:val="22"/>
          <w:u w:color="000000"/>
          <w:shd w:val="clear" w:color="auto" w:fill="FFFFFF"/>
          <w:lang w:val="fr-FR"/>
        </w:rPr>
      </w:pPr>
      <w:r>
        <w:rPr>
          <w:rFonts w:ascii="StobiSerif Regular" w:hAnsi="StobiSerif Regular" w:cs="Arial Unicode MS"/>
          <w:color w:val="000000"/>
          <w:sz w:val="22"/>
          <w:szCs w:val="22"/>
          <w:u w:color="000000"/>
          <w:shd w:val="clear" w:color="auto" w:fill="FFFFFF"/>
          <w:lang w:val="mk-MK"/>
        </w:rPr>
        <w:t xml:space="preserve">(9) </w:t>
      </w:r>
      <w:r w:rsidR="00AF569A" w:rsidRPr="00F94AC4">
        <w:rPr>
          <w:rFonts w:ascii="StobiSerif Regular" w:hAnsi="StobiSerif Regular" w:cs="Arial Unicode MS"/>
          <w:color w:val="000000"/>
          <w:sz w:val="22"/>
          <w:szCs w:val="22"/>
          <w:u w:color="000000"/>
          <w:shd w:val="clear" w:color="auto" w:fill="FFFFFF"/>
          <w:lang w:val="fr-FR"/>
        </w:rPr>
        <w:t xml:space="preserve">Министерот со прописот од член </w:t>
      </w:r>
      <w:r w:rsidR="00B40831" w:rsidRPr="00B40831">
        <w:rPr>
          <w:rFonts w:ascii="StobiSerif Regular" w:hAnsi="StobiSerif Regular" w:cs="Arial Unicode MS"/>
          <w:color w:val="000000"/>
          <w:sz w:val="22"/>
          <w:szCs w:val="22"/>
          <w:u w:color="000000"/>
          <w:shd w:val="clear" w:color="auto" w:fill="FFFFFF"/>
          <w:lang w:val="mk-MK"/>
        </w:rPr>
        <w:t>57</w:t>
      </w:r>
      <w:r w:rsidR="00B40831" w:rsidRPr="00B40831">
        <w:rPr>
          <w:rFonts w:ascii="StobiSerif Regular" w:hAnsi="StobiSerif Regular" w:cs="Arial Unicode MS"/>
          <w:color w:val="000000"/>
          <w:sz w:val="22"/>
          <w:szCs w:val="22"/>
          <w:u w:color="000000"/>
          <w:shd w:val="clear" w:color="auto" w:fill="FFFFFF"/>
          <w:lang w:val="fr-FR"/>
        </w:rPr>
        <w:t xml:space="preserve"> став (1</w:t>
      </w:r>
      <w:r w:rsidR="00B40831" w:rsidRPr="00B40831">
        <w:rPr>
          <w:rFonts w:ascii="StobiSerif Regular" w:hAnsi="StobiSerif Regular" w:cs="Arial Unicode MS"/>
          <w:color w:val="000000"/>
          <w:sz w:val="22"/>
          <w:szCs w:val="22"/>
          <w:u w:color="000000"/>
          <w:shd w:val="clear" w:color="auto" w:fill="FFFFFF"/>
          <w:lang w:val="mk-MK"/>
        </w:rPr>
        <w:t>1</w:t>
      </w:r>
      <w:r w:rsidR="00B40831" w:rsidRPr="00B40831">
        <w:rPr>
          <w:rFonts w:ascii="StobiSerif Regular" w:hAnsi="StobiSerif Regular" w:cs="Arial Unicode MS"/>
          <w:color w:val="000000"/>
          <w:sz w:val="22"/>
          <w:szCs w:val="22"/>
          <w:u w:color="000000"/>
          <w:shd w:val="clear" w:color="auto" w:fill="FFFFFF"/>
          <w:lang w:val="fr-FR"/>
        </w:rPr>
        <w:t xml:space="preserve">) </w:t>
      </w:r>
      <w:r w:rsidR="00AF569A" w:rsidRPr="00F94AC4">
        <w:rPr>
          <w:rFonts w:ascii="StobiSerif Regular" w:hAnsi="StobiSerif Regular" w:cs="Arial Unicode MS"/>
          <w:color w:val="000000"/>
          <w:sz w:val="22"/>
          <w:szCs w:val="22"/>
          <w:u w:color="000000"/>
          <w:shd w:val="clear" w:color="auto" w:fill="FFFFFF"/>
          <w:lang w:val="fr-FR"/>
        </w:rPr>
        <w:t xml:space="preserve">од овој закон ги определува условите во кои Стручниот орган може да ги ограничи работните часови на постројката согласно староста на постројката, како и начинот на доставување на извештаи од став (2) на овој член. </w:t>
      </w:r>
    </w:p>
    <w:p w14:paraId="42292547" w14:textId="77777777" w:rsidR="00AF569A" w:rsidRPr="00F94AC4" w:rsidRDefault="00AF569A" w:rsidP="00C67C52">
      <w:pPr>
        <w:ind w:left="360"/>
        <w:jc w:val="center"/>
        <w:rPr>
          <w:rFonts w:ascii="StobiSerif Regular" w:hAnsi="StobiSerif Regular" w:cs="Arial Unicode MS"/>
          <w:color w:val="000000"/>
          <w:sz w:val="22"/>
          <w:szCs w:val="22"/>
          <w:u w:color="000000"/>
          <w:shd w:val="clear" w:color="auto" w:fill="FFFFFF"/>
        </w:rPr>
      </w:pPr>
    </w:p>
    <w:p w14:paraId="3F87D981" w14:textId="15D7C3C6" w:rsidR="00AF569A" w:rsidRPr="00F94AC4" w:rsidRDefault="00A90CA6" w:rsidP="00C67C52">
      <w:pPr>
        <w:rPr>
          <w:rFonts w:ascii="StobiSerif Regular" w:hAnsi="StobiSerif Regular" w:cs="Arial Unicode MS"/>
          <w:b/>
          <w:color w:val="000000"/>
          <w:sz w:val="22"/>
          <w:szCs w:val="22"/>
          <w:u w:color="000000"/>
          <w:shd w:val="clear" w:color="auto" w:fill="FFFFFF"/>
        </w:rPr>
      </w:pPr>
      <w:r w:rsidRPr="00F94AC4">
        <w:rPr>
          <w:rFonts w:ascii="StobiSerif Regular" w:hAnsi="StobiSerif Regular" w:cs="Arial Unicode MS"/>
          <w:b/>
          <w:color w:val="000000"/>
          <w:sz w:val="22"/>
          <w:szCs w:val="22"/>
          <w:u w:color="000000"/>
          <w:shd w:val="clear" w:color="auto" w:fill="FFFFFF"/>
        </w:rPr>
        <w:t xml:space="preserve">                                                                                       </w:t>
      </w:r>
      <w:r w:rsidR="00AF569A" w:rsidRPr="00F94AC4">
        <w:rPr>
          <w:rFonts w:ascii="StobiSerif Regular" w:hAnsi="StobiSerif Regular" w:cs="Arial Unicode MS"/>
          <w:b/>
          <w:color w:val="000000"/>
          <w:sz w:val="22"/>
          <w:szCs w:val="22"/>
          <w:u w:color="000000"/>
          <w:shd w:val="clear" w:color="auto" w:fill="FFFFFF"/>
        </w:rPr>
        <w:t xml:space="preserve">Член </w:t>
      </w:r>
      <w:r w:rsidR="00B40831">
        <w:rPr>
          <w:rFonts w:ascii="StobiSerif Regular" w:hAnsi="StobiSerif Regular" w:cs="Arial Unicode MS"/>
          <w:b/>
          <w:color w:val="000000"/>
          <w:sz w:val="22"/>
          <w:szCs w:val="22"/>
          <w:u w:color="000000"/>
          <w:shd w:val="clear" w:color="auto" w:fill="FFFFFF"/>
          <w:lang w:val="mk-MK"/>
        </w:rPr>
        <w:t>59</w:t>
      </w:r>
    </w:p>
    <w:p w14:paraId="59AFF2FE" w14:textId="77777777" w:rsidR="00AF569A" w:rsidRPr="00593789" w:rsidRDefault="00AF569A" w:rsidP="00C67C52">
      <w:pPr>
        <w:shd w:val="clear" w:color="auto" w:fill="FFFFFF"/>
        <w:jc w:val="center"/>
        <w:outlineLvl w:val="2"/>
        <w:rPr>
          <w:rFonts w:ascii="StobiSerif Regular" w:hAnsi="StobiSerif Regular" w:cs="Arial Unicode MS"/>
          <w:b/>
          <w:bCs/>
          <w:color w:val="000000"/>
          <w:sz w:val="22"/>
          <w:szCs w:val="22"/>
          <w:u w:color="202020"/>
          <w:shd w:val="clear" w:color="auto" w:fill="FFFFFF"/>
          <w:lang w:val="fr-FR"/>
        </w:rPr>
      </w:pPr>
      <w:r w:rsidRPr="00F94AC4">
        <w:rPr>
          <w:rFonts w:ascii="StobiSerif Regular" w:hAnsi="StobiSerif Regular" w:cs="Arial Unicode MS"/>
          <w:b/>
          <w:color w:val="000000"/>
          <w:sz w:val="22"/>
          <w:szCs w:val="22"/>
          <w:u w:color="202020"/>
          <w:shd w:val="clear" w:color="auto" w:fill="FFFFFF"/>
          <w:lang w:val="fr-FR"/>
        </w:rPr>
        <w:t>Барања за мониторинг на емисиите на загадувачки материи во согорувачките</w:t>
      </w:r>
      <w:r w:rsidRPr="00F94AC4">
        <w:rPr>
          <w:rFonts w:ascii="StobiSerif Regular" w:hAnsi="StobiSerif Regular" w:cs="Arial Unicode MS"/>
          <w:color w:val="000000"/>
          <w:sz w:val="22"/>
          <w:szCs w:val="22"/>
          <w:u w:color="202020"/>
          <w:shd w:val="clear" w:color="auto" w:fill="FFFFFF"/>
          <w:lang w:val="fr-FR"/>
        </w:rPr>
        <w:t xml:space="preserve"> </w:t>
      </w:r>
      <w:r w:rsidRPr="00593789">
        <w:rPr>
          <w:rFonts w:ascii="StobiSerif Regular" w:hAnsi="StobiSerif Regular" w:cs="Arial Unicode MS"/>
          <w:b/>
          <w:bCs/>
          <w:color w:val="000000"/>
          <w:sz w:val="22"/>
          <w:szCs w:val="22"/>
          <w:u w:color="202020"/>
          <w:shd w:val="clear" w:color="auto" w:fill="FFFFFF"/>
          <w:lang w:val="fr-FR"/>
        </w:rPr>
        <w:t xml:space="preserve">постројки со номинален топлински влез еднаков на или поголем од 100 </w:t>
      </w:r>
      <w:r w:rsidRPr="00593789">
        <w:rPr>
          <w:rFonts w:ascii="StobiSerif Regular" w:hAnsi="StobiSerif Regular" w:cs="Arial Unicode MS"/>
          <w:b/>
          <w:bCs/>
          <w:color w:val="000000"/>
          <w:sz w:val="22"/>
          <w:szCs w:val="22"/>
          <w:u w:color="202020"/>
          <w:shd w:val="clear" w:color="auto" w:fill="FFFFFF"/>
        </w:rPr>
        <w:t>MW</w:t>
      </w:r>
    </w:p>
    <w:p w14:paraId="4E09DEE7" w14:textId="12E3C524" w:rsidR="00AF569A" w:rsidRPr="00F94AC4" w:rsidRDefault="00AF569A" w:rsidP="00C67C52">
      <w:pPr>
        <w:shd w:val="clear" w:color="auto" w:fill="FFFFFF"/>
        <w:jc w:val="both"/>
        <w:outlineLvl w:val="2"/>
        <w:rPr>
          <w:rFonts w:ascii="StobiSerif Regular" w:hAnsi="StobiSerif Regular" w:cs="Arial Unicode MS"/>
          <w:color w:val="000000"/>
          <w:sz w:val="22"/>
          <w:szCs w:val="22"/>
          <w:u w:color="202020"/>
          <w:shd w:val="clear" w:color="auto" w:fill="FFFFFF"/>
          <w:lang w:val="fr-FR"/>
        </w:rPr>
      </w:pPr>
      <w:r w:rsidRPr="00F94AC4">
        <w:rPr>
          <w:rFonts w:ascii="StobiSerif Regular" w:hAnsi="StobiSerif Regular" w:cs="Arial Unicode MS"/>
          <w:color w:val="000000"/>
          <w:sz w:val="22"/>
          <w:szCs w:val="22"/>
          <w:u w:color="202020"/>
          <w:shd w:val="clear" w:color="auto" w:fill="FFFFFF"/>
          <w:lang w:val="fr-FR"/>
        </w:rPr>
        <w:t xml:space="preserve">(1) Големите согорувачки постројки со вкупен номинален топлински влез од 100 </w:t>
      </w:r>
      <w:r w:rsidRPr="00F94AC4">
        <w:rPr>
          <w:rFonts w:ascii="StobiSerif Regular" w:hAnsi="StobiSerif Regular" w:cs="Arial Unicode MS"/>
          <w:color w:val="000000"/>
          <w:sz w:val="22"/>
          <w:szCs w:val="22"/>
          <w:u w:color="202020"/>
          <w:shd w:val="clear" w:color="auto" w:fill="FFFFFF"/>
        </w:rPr>
        <w:t xml:space="preserve">MW </w:t>
      </w:r>
      <w:r w:rsidRPr="00F94AC4">
        <w:rPr>
          <w:rFonts w:ascii="StobiSerif Regular" w:hAnsi="StobiSerif Regular" w:cs="Arial Unicode MS"/>
          <w:color w:val="000000"/>
          <w:sz w:val="22"/>
          <w:szCs w:val="22"/>
          <w:u w:color="202020"/>
          <w:shd w:val="clear" w:color="auto" w:fill="FFFFFF"/>
          <w:lang w:val="ru-RU"/>
        </w:rPr>
        <w:t>или повеќе</w:t>
      </w:r>
      <w:r w:rsidRPr="00F94AC4">
        <w:rPr>
          <w:rFonts w:ascii="StobiSerif Regular" w:hAnsi="StobiSerif Regular" w:cs="Arial Unicode MS"/>
          <w:color w:val="000000"/>
          <w:sz w:val="22"/>
          <w:szCs w:val="22"/>
          <w:u w:color="202020"/>
          <w:shd w:val="clear" w:color="auto" w:fill="FFFFFF"/>
          <w:lang w:val="fr-FR"/>
        </w:rPr>
        <w:t xml:space="preserve">, задолжително спроведуваат континуиран мониторинг на отпадните гасови за следните загадувачки </w:t>
      </w:r>
      <w:r w:rsidR="00551660" w:rsidRPr="00F94AC4">
        <w:rPr>
          <w:rFonts w:ascii="StobiSerif Regular" w:hAnsi="StobiSerif Regular" w:cs="Arial Unicode MS"/>
          <w:color w:val="000000"/>
          <w:sz w:val="22"/>
          <w:szCs w:val="22"/>
          <w:u w:color="202020"/>
          <w:shd w:val="clear" w:color="auto" w:fill="FFFFFF"/>
          <w:lang w:val="fr-FR"/>
        </w:rPr>
        <w:t>материи</w:t>
      </w:r>
      <w:r w:rsidR="007633BC">
        <w:rPr>
          <w:rFonts w:ascii="StobiSerif Regular" w:hAnsi="StobiSerif Regular" w:cs="Arial Unicode MS"/>
          <w:color w:val="000000"/>
          <w:sz w:val="22"/>
          <w:szCs w:val="22"/>
          <w:u w:color="202020"/>
          <w:shd w:val="clear" w:color="auto" w:fill="FFFFFF"/>
          <w:lang w:val="fr-FR"/>
        </w:rPr>
        <w:t> </w:t>
      </w:r>
      <w:r w:rsidR="00551660" w:rsidRPr="00F94AC4">
        <w:rPr>
          <w:rFonts w:ascii="StobiSerif Regular" w:hAnsi="StobiSerif Regular" w:cs="Arial Unicode MS"/>
          <w:color w:val="000000"/>
          <w:sz w:val="22"/>
          <w:szCs w:val="22"/>
          <w:u w:color="202020"/>
          <w:shd w:val="clear" w:color="auto" w:fill="FFFFFF"/>
          <w:lang w:val="fr-FR"/>
        </w:rPr>
        <w:t>:</w:t>
      </w:r>
      <w:r w:rsidRPr="00F94AC4">
        <w:rPr>
          <w:rFonts w:ascii="StobiSerif Regular" w:hAnsi="StobiSerif Regular" w:cs="Arial Unicode MS"/>
          <w:color w:val="000000"/>
          <w:sz w:val="22"/>
          <w:szCs w:val="22"/>
          <w:u w:color="202020"/>
          <w:shd w:val="clear" w:color="auto" w:fill="FFFFFF"/>
          <w:lang w:val="fr-FR"/>
        </w:rPr>
        <w:t xml:space="preserve"> </w:t>
      </w:r>
    </w:p>
    <w:p w14:paraId="6BB91B95" w14:textId="1818836F" w:rsidR="00AF569A" w:rsidRPr="00F94AC4" w:rsidRDefault="00AF569A" w:rsidP="00C67C52">
      <w:pPr>
        <w:shd w:val="clear" w:color="auto" w:fill="FFFFFF"/>
        <w:ind w:left="720"/>
        <w:jc w:val="both"/>
        <w:outlineLvl w:val="2"/>
        <w:rPr>
          <w:rFonts w:ascii="StobiSerif Regular" w:hAnsi="StobiSerif Regular" w:cs="Arial Unicode MS"/>
          <w:color w:val="000000"/>
          <w:sz w:val="22"/>
          <w:szCs w:val="22"/>
          <w:u w:color="202020"/>
          <w:shd w:val="clear" w:color="auto" w:fill="FFFFFF"/>
          <w:lang w:val="fr-FR"/>
        </w:rPr>
      </w:pPr>
      <w:r w:rsidRPr="00F94AC4">
        <w:rPr>
          <w:rFonts w:ascii="StobiSerif Regular" w:hAnsi="StobiSerif Regular" w:cs="Arial Unicode MS"/>
          <w:color w:val="000000"/>
          <w:sz w:val="22"/>
          <w:szCs w:val="22"/>
          <w:u w:color="202020"/>
          <w:shd w:val="clear" w:color="auto" w:fill="FFFFFF"/>
          <w:lang w:val="fr-FR"/>
        </w:rPr>
        <w:lastRenderedPageBreak/>
        <w:t>1) сулфур диоксид</w:t>
      </w:r>
      <w:r w:rsidR="007633BC">
        <w:rPr>
          <w:rFonts w:ascii="StobiSerif Regular" w:hAnsi="StobiSerif Regular" w:cs="Arial Unicode MS"/>
          <w:color w:val="000000"/>
          <w:sz w:val="22"/>
          <w:szCs w:val="22"/>
          <w:u w:color="202020"/>
          <w:shd w:val="clear" w:color="auto" w:fill="FFFFFF"/>
          <w:lang w:val="fr-FR"/>
        </w:rPr>
        <w:t> </w:t>
      </w:r>
      <w:r w:rsidRPr="00F94AC4">
        <w:rPr>
          <w:rFonts w:ascii="StobiSerif Regular" w:hAnsi="StobiSerif Regular" w:cs="Arial Unicode MS"/>
          <w:color w:val="000000"/>
          <w:sz w:val="22"/>
          <w:szCs w:val="22"/>
          <w:u w:color="202020"/>
          <w:shd w:val="clear" w:color="auto" w:fill="FFFFFF"/>
          <w:lang w:val="fr-FR"/>
        </w:rPr>
        <w:t xml:space="preserve">; </w:t>
      </w:r>
    </w:p>
    <w:p w14:paraId="376410E6" w14:textId="120AF344" w:rsidR="00AF569A" w:rsidRPr="00F94AC4" w:rsidRDefault="00AF569A" w:rsidP="00C67C52">
      <w:pPr>
        <w:shd w:val="clear" w:color="auto" w:fill="FFFFFF"/>
        <w:ind w:left="720"/>
        <w:jc w:val="both"/>
        <w:outlineLvl w:val="2"/>
        <w:rPr>
          <w:rFonts w:ascii="StobiSerif Regular" w:hAnsi="StobiSerif Regular" w:cs="Arial Unicode MS"/>
          <w:color w:val="000000"/>
          <w:sz w:val="22"/>
          <w:szCs w:val="22"/>
          <w:u w:color="202020"/>
          <w:shd w:val="clear" w:color="auto" w:fill="FFFFFF"/>
          <w:lang w:val="fr-FR"/>
        </w:rPr>
      </w:pPr>
      <w:r w:rsidRPr="00F94AC4">
        <w:rPr>
          <w:rFonts w:ascii="StobiSerif Regular" w:hAnsi="StobiSerif Regular" w:cs="Arial Unicode MS"/>
          <w:color w:val="000000"/>
          <w:sz w:val="22"/>
          <w:szCs w:val="22"/>
          <w:u w:color="202020"/>
          <w:shd w:val="clear" w:color="auto" w:fill="FFFFFF"/>
          <w:lang w:val="fr-FR"/>
        </w:rPr>
        <w:t>2) азотен оксид</w:t>
      </w:r>
      <w:r w:rsidR="007633BC">
        <w:rPr>
          <w:rFonts w:ascii="StobiSerif Regular" w:hAnsi="StobiSerif Regular" w:cs="Arial Unicode MS"/>
          <w:color w:val="000000"/>
          <w:sz w:val="22"/>
          <w:szCs w:val="22"/>
          <w:u w:color="202020"/>
          <w:shd w:val="clear" w:color="auto" w:fill="FFFFFF"/>
          <w:lang w:val="fr-FR"/>
        </w:rPr>
        <w:t> </w:t>
      </w:r>
      <w:r w:rsidRPr="00F94AC4">
        <w:rPr>
          <w:rFonts w:ascii="StobiSerif Regular" w:hAnsi="StobiSerif Regular" w:cs="Arial Unicode MS"/>
          <w:color w:val="000000"/>
          <w:sz w:val="22"/>
          <w:szCs w:val="22"/>
          <w:u w:color="202020"/>
          <w:shd w:val="clear" w:color="auto" w:fill="FFFFFF"/>
          <w:lang w:val="fr-FR"/>
        </w:rPr>
        <w:t>;</w:t>
      </w:r>
    </w:p>
    <w:p w14:paraId="14E92571" w14:textId="66FCC135" w:rsidR="00AF569A" w:rsidRPr="00F94AC4" w:rsidRDefault="00F06182" w:rsidP="00C67C52">
      <w:pPr>
        <w:shd w:val="clear" w:color="auto" w:fill="FFFFFF"/>
        <w:ind w:left="720"/>
        <w:jc w:val="both"/>
        <w:outlineLvl w:val="2"/>
        <w:rPr>
          <w:rFonts w:ascii="StobiSerif Regular" w:hAnsi="StobiSerif Regular" w:cs="Arial Unicode MS"/>
          <w:color w:val="000000"/>
          <w:sz w:val="22"/>
          <w:szCs w:val="22"/>
          <w:u w:color="202020"/>
          <w:shd w:val="clear" w:color="auto" w:fill="FFFFFF"/>
          <w:lang w:val="fr-FR"/>
        </w:rPr>
      </w:pPr>
      <w:r w:rsidRPr="00F94AC4">
        <w:rPr>
          <w:rFonts w:ascii="StobiSerif Regular" w:hAnsi="StobiSerif Regular" w:cs="Arial Unicode MS"/>
          <w:color w:val="000000"/>
          <w:sz w:val="22"/>
          <w:szCs w:val="22"/>
          <w:u w:color="202020"/>
          <w:shd w:val="clear" w:color="auto" w:fill="FFFFFF"/>
          <w:lang w:val="fr-FR"/>
        </w:rPr>
        <w:t>3</w:t>
      </w:r>
      <w:r w:rsidR="00AF569A" w:rsidRPr="00F94AC4">
        <w:rPr>
          <w:rFonts w:ascii="StobiSerif Regular" w:hAnsi="StobiSerif Regular" w:cs="Arial Unicode MS"/>
          <w:color w:val="000000"/>
          <w:sz w:val="22"/>
          <w:szCs w:val="22"/>
          <w:u w:color="202020"/>
          <w:shd w:val="clear" w:color="auto" w:fill="FFFFFF"/>
          <w:lang w:val="fr-FR"/>
        </w:rPr>
        <w:t>) сите големини на фракции на цврсти честички</w:t>
      </w:r>
      <w:r w:rsidR="007633BC">
        <w:rPr>
          <w:rFonts w:ascii="StobiSerif Regular" w:hAnsi="StobiSerif Regular" w:cs="Arial Unicode MS"/>
          <w:color w:val="000000"/>
          <w:sz w:val="22"/>
          <w:szCs w:val="22"/>
          <w:u w:color="202020"/>
          <w:shd w:val="clear" w:color="auto" w:fill="FFFFFF"/>
          <w:lang w:val="fr-FR"/>
        </w:rPr>
        <w:t> </w:t>
      </w:r>
      <w:r w:rsidR="00AF569A" w:rsidRPr="00F94AC4">
        <w:rPr>
          <w:rFonts w:ascii="StobiSerif Regular" w:hAnsi="StobiSerif Regular" w:cs="Arial Unicode MS"/>
          <w:color w:val="000000"/>
          <w:sz w:val="22"/>
          <w:szCs w:val="22"/>
          <w:u w:color="202020"/>
          <w:shd w:val="clear" w:color="auto" w:fill="FFFFFF"/>
          <w:lang w:val="fr-FR"/>
        </w:rPr>
        <w:t>; и</w:t>
      </w:r>
    </w:p>
    <w:p w14:paraId="4F4E2A61" w14:textId="19803333" w:rsidR="00AF569A" w:rsidRPr="00F94AC4" w:rsidRDefault="00AF569A" w:rsidP="00C67C52">
      <w:pPr>
        <w:shd w:val="clear" w:color="auto" w:fill="FFFFFF"/>
        <w:ind w:left="720"/>
        <w:jc w:val="both"/>
        <w:outlineLvl w:val="2"/>
        <w:rPr>
          <w:rFonts w:ascii="StobiSerif Regular" w:hAnsi="StobiSerif Regular" w:cs="Arial Unicode MS"/>
          <w:color w:val="000000"/>
          <w:sz w:val="22"/>
          <w:szCs w:val="22"/>
          <w:u w:color="202020"/>
          <w:shd w:val="clear" w:color="auto" w:fill="FFFFFF"/>
          <w:lang w:val="fr-FR"/>
        </w:rPr>
      </w:pPr>
      <w:r w:rsidRPr="00F94AC4">
        <w:rPr>
          <w:rFonts w:ascii="StobiSerif Regular" w:hAnsi="StobiSerif Regular" w:cs="Arial Unicode MS"/>
          <w:color w:val="000000"/>
          <w:sz w:val="22"/>
          <w:szCs w:val="22"/>
          <w:u w:color="202020"/>
          <w:shd w:val="clear" w:color="auto" w:fill="FFFFFF"/>
          <w:lang w:val="fr-FR"/>
        </w:rPr>
        <w:t>4) јаглерод моноксид.</w:t>
      </w:r>
    </w:p>
    <w:p w14:paraId="04BCAC46" w14:textId="63E694FB" w:rsidR="00AF569A" w:rsidRPr="00F94AC4" w:rsidRDefault="00AF569A" w:rsidP="00C67C52">
      <w:pPr>
        <w:shd w:val="clear" w:color="auto" w:fill="FFFFFF"/>
        <w:jc w:val="both"/>
        <w:outlineLvl w:val="2"/>
        <w:rPr>
          <w:rFonts w:ascii="StobiSerif Regular" w:hAnsi="StobiSerif Regular" w:cs="Arial Unicode MS"/>
          <w:color w:val="000000"/>
          <w:sz w:val="22"/>
          <w:szCs w:val="22"/>
          <w:u w:color="202020"/>
          <w:shd w:val="clear" w:color="auto" w:fill="FFFFFF"/>
          <w:lang w:val="fr-FR"/>
        </w:rPr>
      </w:pPr>
      <w:r w:rsidRPr="00F94AC4">
        <w:rPr>
          <w:rFonts w:ascii="StobiSerif Regular" w:hAnsi="StobiSerif Regular" w:cs="Arial Unicode MS"/>
          <w:color w:val="000000"/>
          <w:sz w:val="22"/>
          <w:szCs w:val="22"/>
          <w:u w:color="202020"/>
          <w:shd w:val="clear" w:color="auto" w:fill="FFFFFF"/>
          <w:lang w:val="fr-FR"/>
        </w:rPr>
        <w:t xml:space="preserve">(2) Содржината на јаглерод моноксид од став (1) точка 4) од овој член се мери од секоја посебна голема </w:t>
      </w:r>
      <w:r w:rsidR="00551660" w:rsidRPr="00F94AC4">
        <w:rPr>
          <w:rFonts w:ascii="StobiSerif Regular" w:hAnsi="StobiSerif Regular" w:cs="Arial Unicode MS"/>
          <w:color w:val="000000"/>
          <w:sz w:val="22"/>
          <w:szCs w:val="22"/>
          <w:u w:color="202020"/>
          <w:shd w:val="clear" w:color="auto" w:fill="FFFFFF"/>
          <w:lang w:val="fr-FR"/>
        </w:rPr>
        <w:t>согорувачка постројка</w:t>
      </w:r>
      <w:r w:rsidRPr="00F94AC4">
        <w:rPr>
          <w:rFonts w:ascii="StobiSerif Regular" w:hAnsi="StobiSerif Regular" w:cs="Arial Unicode MS"/>
          <w:color w:val="000000"/>
          <w:sz w:val="22"/>
          <w:szCs w:val="22"/>
          <w:u w:color="202020"/>
          <w:shd w:val="clear" w:color="auto" w:fill="FFFFFF"/>
          <w:lang w:val="fr-FR"/>
        </w:rPr>
        <w:t xml:space="preserve"> во случај кога се користи гас како гориво.</w:t>
      </w:r>
    </w:p>
    <w:p w14:paraId="5529B585" w14:textId="77777777" w:rsidR="00AF569A" w:rsidRPr="00F94AC4" w:rsidRDefault="00AF569A" w:rsidP="00C67C52">
      <w:pPr>
        <w:shd w:val="clear" w:color="auto" w:fill="FFFFFF"/>
        <w:jc w:val="both"/>
        <w:outlineLvl w:val="2"/>
        <w:rPr>
          <w:rFonts w:ascii="StobiSerif Regular" w:hAnsi="StobiSerif Regular" w:cs="Arial Unicode MS"/>
          <w:color w:val="000000"/>
          <w:sz w:val="22"/>
          <w:szCs w:val="22"/>
          <w:u w:color="202020"/>
          <w:shd w:val="clear" w:color="auto" w:fill="FFFFFF"/>
          <w:lang w:val="fr-FR"/>
        </w:rPr>
      </w:pPr>
      <w:r w:rsidRPr="00F94AC4">
        <w:rPr>
          <w:rFonts w:ascii="StobiSerif Regular" w:hAnsi="StobiSerif Regular" w:cs="Arial Unicode MS"/>
          <w:color w:val="000000"/>
          <w:sz w:val="22"/>
          <w:szCs w:val="22"/>
          <w:u w:color="202020"/>
          <w:shd w:val="clear" w:color="auto" w:fill="FFFFFF"/>
          <w:lang w:val="fr-FR"/>
        </w:rPr>
        <w:t>(3) Мерењата спроведени со континуираниот мониторинг од став (1) на овој член, треба да ги содржат параметрите на изворот на загадување како што се содржина на кислород, температура, притисок и содржина на водена пареа во емитираните гасови. Континуирано мерење на содржината на водена пареа во емитираните гасови не е потребно ако примерокот се исуши пред да се анализира.</w:t>
      </w:r>
    </w:p>
    <w:p w14:paraId="3C25A315" w14:textId="2BFECE79" w:rsidR="00AF569A" w:rsidRPr="00F94AC4" w:rsidRDefault="00AF569A" w:rsidP="00C67C52">
      <w:pPr>
        <w:shd w:val="clear" w:color="auto" w:fill="FFFFFF"/>
        <w:jc w:val="both"/>
        <w:outlineLvl w:val="2"/>
        <w:rPr>
          <w:rFonts w:ascii="StobiSerif Regular" w:hAnsi="StobiSerif Regular" w:cs="Arial Unicode MS"/>
          <w:color w:val="000000"/>
          <w:sz w:val="22"/>
          <w:szCs w:val="22"/>
          <w:u w:color="202020"/>
          <w:shd w:val="clear" w:color="auto" w:fill="FFFFFF"/>
          <w:lang w:val="mk-MK"/>
        </w:rPr>
      </w:pPr>
      <w:r w:rsidRPr="00F94AC4">
        <w:rPr>
          <w:rFonts w:ascii="StobiSerif Regular" w:hAnsi="StobiSerif Regular" w:cs="Arial Unicode MS"/>
          <w:color w:val="000000"/>
          <w:sz w:val="22"/>
          <w:szCs w:val="22"/>
          <w:u w:color="202020"/>
          <w:shd w:val="clear" w:color="auto" w:fill="FFFFFF"/>
          <w:lang w:val="fr-FR"/>
        </w:rPr>
        <w:t xml:space="preserve">(4) Операторот на голема согорувачка постројка од овој член до Стручниот орган доставува извештај за резултатите од континуираниот мониторинг согласно условите предвидени во дозволата издадена согласно </w:t>
      </w:r>
      <w:r w:rsidR="002E1070">
        <w:rPr>
          <w:rFonts w:ascii="StobiSerif Regular" w:hAnsi="StobiSerif Regular" w:cs="Arial Unicode MS"/>
          <w:color w:val="000000"/>
          <w:sz w:val="22"/>
          <w:szCs w:val="22"/>
          <w:u w:color="202020"/>
          <w:shd w:val="clear" w:color="auto" w:fill="FFFFFF"/>
          <w:lang w:val="mk-MK"/>
        </w:rPr>
        <w:t xml:space="preserve">глава </w:t>
      </w:r>
      <w:r w:rsidR="002E1070">
        <w:rPr>
          <w:rFonts w:ascii="StobiSerif Regular" w:hAnsi="StobiSerif Regular" w:cs="Arial Unicode MS"/>
          <w:color w:val="000000"/>
          <w:sz w:val="22"/>
          <w:szCs w:val="22"/>
          <w:u w:color="202020"/>
          <w:shd w:val="clear" w:color="auto" w:fill="FFFFFF"/>
        </w:rPr>
        <w:t>V</w:t>
      </w:r>
      <w:r w:rsidR="002E1070">
        <w:rPr>
          <w:rFonts w:ascii="StobiSerif Regular" w:hAnsi="StobiSerif Regular" w:cs="Arial Unicode MS"/>
          <w:color w:val="000000"/>
          <w:sz w:val="22"/>
          <w:szCs w:val="22"/>
          <w:u w:color="202020"/>
          <w:shd w:val="clear" w:color="auto" w:fill="FFFFFF"/>
          <w:lang w:val="fr-FR"/>
        </w:rPr>
        <w:t xml:space="preserve"> </w:t>
      </w:r>
      <w:r w:rsidRPr="00F94AC4">
        <w:rPr>
          <w:rFonts w:ascii="StobiSerif Regular" w:hAnsi="StobiSerif Regular" w:cs="Arial Unicode MS"/>
          <w:color w:val="000000"/>
          <w:sz w:val="22"/>
          <w:szCs w:val="22"/>
          <w:u w:color="202020"/>
          <w:shd w:val="clear" w:color="auto" w:fill="FFFFFF"/>
          <w:lang w:val="fr-FR"/>
        </w:rPr>
        <w:t xml:space="preserve">од овој закон и прописот донесен согласно член </w:t>
      </w:r>
      <w:r w:rsidR="00B40831" w:rsidRPr="00B40831">
        <w:rPr>
          <w:rFonts w:ascii="StobiSerif Regular" w:hAnsi="StobiSerif Regular" w:cs="Arial Unicode MS"/>
          <w:color w:val="000000"/>
          <w:sz w:val="22"/>
          <w:szCs w:val="22"/>
          <w:u w:color="202020"/>
          <w:shd w:val="clear" w:color="auto" w:fill="FFFFFF"/>
          <w:lang w:val="mk-MK"/>
        </w:rPr>
        <w:t>57</w:t>
      </w:r>
      <w:r w:rsidR="00B40831" w:rsidRPr="00B40831">
        <w:rPr>
          <w:rFonts w:ascii="StobiSerif Regular" w:hAnsi="StobiSerif Regular" w:cs="Arial Unicode MS"/>
          <w:color w:val="000000"/>
          <w:sz w:val="22"/>
          <w:szCs w:val="22"/>
          <w:u w:color="202020"/>
          <w:shd w:val="clear" w:color="auto" w:fill="FFFFFF"/>
          <w:lang w:val="fr-FR"/>
        </w:rPr>
        <w:t xml:space="preserve"> став (1</w:t>
      </w:r>
      <w:r w:rsidR="00B40831" w:rsidRPr="00B40831">
        <w:rPr>
          <w:rFonts w:ascii="StobiSerif Regular" w:hAnsi="StobiSerif Regular" w:cs="Arial Unicode MS"/>
          <w:color w:val="000000"/>
          <w:sz w:val="22"/>
          <w:szCs w:val="22"/>
          <w:u w:color="202020"/>
          <w:shd w:val="clear" w:color="auto" w:fill="FFFFFF"/>
          <w:lang w:val="mk-MK"/>
        </w:rPr>
        <w:t>1</w:t>
      </w:r>
      <w:r w:rsidR="00B40831" w:rsidRPr="00B40831">
        <w:rPr>
          <w:rFonts w:ascii="StobiSerif Regular" w:hAnsi="StobiSerif Regular" w:cs="Arial Unicode MS"/>
          <w:color w:val="000000"/>
          <w:sz w:val="22"/>
          <w:szCs w:val="22"/>
          <w:u w:color="202020"/>
          <w:shd w:val="clear" w:color="auto" w:fill="FFFFFF"/>
          <w:lang w:val="fr-FR"/>
        </w:rPr>
        <w:t xml:space="preserve">) </w:t>
      </w:r>
      <w:r w:rsidRPr="00F94AC4">
        <w:rPr>
          <w:rFonts w:ascii="StobiSerif Regular" w:hAnsi="StobiSerif Regular" w:cs="Arial Unicode MS"/>
          <w:color w:val="000000"/>
          <w:sz w:val="22"/>
          <w:szCs w:val="22"/>
          <w:u w:color="202020"/>
          <w:shd w:val="clear" w:color="auto" w:fill="FFFFFF"/>
          <w:lang w:val="fr-FR"/>
        </w:rPr>
        <w:t>од овој закон</w:t>
      </w:r>
      <w:r w:rsidR="009847B6" w:rsidRPr="00F94AC4">
        <w:rPr>
          <w:rFonts w:ascii="StobiSerif Regular" w:hAnsi="StobiSerif Regular" w:cs="Arial Unicode MS"/>
          <w:color w:val="000000"/>
          <w:sz w:val="22"/>
          <w:szCs w:val="22"/>
          <w:u w:color="202020"/>
          <w:shd w:val="clear" w:color="auto" w:fill="FFFFFF"/>
          <w:lang w:val="mk-MK"/>
        </w:rPr>
        <w:t>.</w:t>
      </w:r>
    </w:p>
    <w:p w14:paraId="0AEE2876" w14:textId="50491E60" w:rsidR="00AF569A" w:rsidRPr="00F94AC4" w:rsidRDefault="00AF569A" w:rsidP="00C67C52">
      <w:pPr>
        <w:shd w:val="clear" w:color="auto" w:fill="FFFFFF"/>
        <w:jc w:val="both"/>
        <w:outlineLvl w:val="2"/>
        <w:rPr>
          <w:rFonts w:ascii="StobiSerif Regular" w:hAnsi="StobiSerif Regular" w:cs="Arial Unicode MS"/>
          <w:color w:val="000000"/>
          <w:sz w:val="22"/>
          <w:szCs w:val="22"/>
          <w:u w:color="202020"/>
          <w:shd w:val="clear" w:color="auto" w:fill="FFFFFF"/>
          <w:lang w:val="fr-FR"/>
        </w:rPr>
      </w:pPr>
      <w:r w:rsidRPr="00F94AC4">
        <w:rPr>
          <w:rFonts w:ascii="StobiSerif Regular" w:hAnsi="StobiSerif Regular" w:cs="Arial Unicode MS"/>
          <w:color w:val="000000"/>
          <w:sz w:val="22"/>
          <w:szCs w:val="22"/>
          <w:u w:color="202020"/>
          <w:shd w:val="clear" w:color="auto" w:fill="FFFFFF"/>
          <w:lang w:val="fr-FR"/>
        </w:rPr>
        <w:t xml:space="preserve">(5) Стручниот орган може да го ослободи операторот на голема согорувачка постројка од обврската за континуиран монигоринг од став (1) од овој член и тоа </w:t>
      </w:r>
      <w:proofErr w:type="gramStart"/>
      <w:r w:rsidRPr="00F94AC4">
        <w:rPr>
          <w:rFonts w:ascii="StobiSerif Regular" w:hAnsi="StobiSerif Regular" w:cs="Arial Unicode MS"/>
          <w:color w:val="000000"/>
          <w:sz w:val="22"/>
          <w:szCs w:val="22"/>
          <w:u w:color="202020"/>
          <w:shd w:val="clear" w:color="auto" w:fill="FFFFFF"/>
          <w:lang w:val="fr-FR"/>
        </w:rPr>
        <w:t>од:</w:t>
      </w:r>
      <w:proofErr w:type="gramEnd"/>
      <w:r w:rsidRPr="00F94AC4">
        <w:rPr>
          <w:rFonts w:ascii="StobiSerif Regular" w:hAnsi="StobiSerif Regular" w:cs="Arial Unicode MS"/>
          <w:color w:val="000000"/>
          <w:sz w:val="22"/>
          <w:szCs w:val="22"/>
          <w:u w:color="202020"/>
          <w:shd w:val="clear" w:color="auto" w:fill="FFFFFF"/>
          <w:lang w:val="fr-FR"/>
        </w:rPr>
        <w:t xml:space="preserve"> </w:t>
      </w:r>
    </w:p>
    <w:p w14:paraId="6D92E372" w14:textId="0C357C13" w:rsidR="00AF569A" w:rsidRPr="00F94AC4" w:rsidRDefault="00AF569A" w:rsidP="00C67C52">
      <w:pPr>
        <w:shd w:val="clear" w:color="auto" w:fill="FFFFFF"/>
        <w:ind w:firstLine="720"/>
        <w:jc w:val="both"/>
        <w:outlineLvl w:val="2"/>
        <w:rPr>
          <w:rFonts w:ascii="StobiSerif Regular" w:hAnsi="StobiSerif Regular" w:cs="Arial Unicode MS"/>
          <w:color w:val="000000"/>
          <w:sz w:val="22"/>
          <w:szCs w:val="22"/>
          <w:u w:color="202020"/>
          <w:shd w:val="clear" w:color="auto" w:fill="FFFFFF"/>
          <w:lang w:val="fr-FR"/>
        </w:rPr>
      </w:pPr>
      <w:r w:rsidRPr="00F94AC4">
        <w:rPr>
          <w:rFonts w:ascii="StobiSerif Regular" w:hAnsi="StobiSerif Regular" w:cs="Arial Unicode MS"/>
          <w:color w:val="000000"/>
          <w:sz w:val="22"/>
          <w:szCs w:val="22"/>
          <w:u w:color="202020"/>
          <w:shd w:val="clear" w:color="auto" w:fill="FFFFFF"/>
          <w:lang w:val="fr-FR"/>
        </w:rPr>
        <w:t xml:space="preserve">1) барањето за континуиран мониторинг на содржината на загадувачки материи наведени во став (1) од овој член, доколку животниот век на големата согорувачка постројка е помал од </w:t>
      </w:r>
      <w:r w:rsidRPr="00F94AC4">
        <w:rPr>
          <w:rFonts w:ascii="StobiSerif Regular" w:hAnsi="StobiSerif Regular" w:cs="Arial Unicode MS"/>
          <w:color w:val="000000"/>
          <w:sz w:val="22"/>
          <w:szCs w:val="22"/>
          <w:u w:color="202020"/>
          <w:shd w:val="clear" w:color="auto" w:fill="FFFFFF"/>
        </w:rPr>
        <w:t xml:space="preserve">10,000 </w:t>
      </w:r>
      <w:r w:rsidRPr="00F94AC4">
        <w:rPr>
          <w:rFonts w:ascii="StobiSerif Regular" w:hAnsi="StobiSerif Regular" w:cs="Arial Unicode MS"/>
          <w:color w:val="000000"/>
          <w:sz w:val="22"/>
          <w:szCs w:val="22"/>
          <w:u w:color="202020"/>
          <w:shd w:val="clear" w:color="auto" w:fill="FFFFFF"/>
          <w:lang w:val="fr-FR"/>
        </w:rPr>
        <w:t>работни часови</w:t>
      </w:r>
      <w:r w:rsidR="007633BC">
        <w:rPr>
          <w:rFonts w:ascii="StobiSerif Regular" w:hAnsi="StobiSerif Regular" w:cs="Arial Unicode MS"/>
          <w:color w:val="000000"/>
          <w:sz w:val="22"/>
          <w:szCs w:val="22"/>
          <w:u w:color="202020"/>
          <w:shd w:val="clear" w:color="auto" w:fill="FFFFFF"/>
          <w:lang w:val="fr-FR"/>
        </w:rPr>
        <w:t> </w:t>
      </w:r>
      <w:r w:rsidRPr="00F94AC4">
        <w:rPr>
          <w:rFonts w:ascii="StobiSerif Regular" w:hAnsi="StobiSerif Regular" w:cs="Arial Unicode MS"/>
          <w:color w:val="000000"/>
          <w:sz w:val="22"/>
          <w:szCs w:val="22"/>
          <w:u w:color="202020"/>
          <w:shd w:val="clear" w:color="auto" w:fill="FFFFFF"/>
          <w:lang w:val="fr-FR"/>
        </w:rPr>
        <w:t xml:space="preserve">; </w:t>
      </w:r>
    </w:p>
    <w:p w14:paraId="372C8F8A" w14:textId="54F9B413" w:rsidR="00AF569A" w:rsidRPr="00F94AC4" w:rsidRDefault="00AF569A" w:rsidP="00C67C52">
      <w:pPr>
        <w:shd w:val="clear" w:color="auto" w:fill="FFFFFF"/>
        <w:ind w:firstLine="720"/>
        <w:jc w:val="both"/>
        <w:outlineLvl w:val="2"/>
        <w:rPr>
          <w:rFonts w:ascii="StobiSerif Regular" w:hAnsi="StobiSerif Regular" w:cs="Arial Unicode MS"/>
          <w:color w:val="000000"/>
          <w:sz w:val="22"/>
          <w:szCs w:val="22"/>
          <w:u w:color="202020"/>
          <w:shd w:val="clear" w:color="auto" w:fill="FFFFFF"/>
          <w:lang w:val="fr-FR"/>
        </w:rPr>
      </w:pPr>
      <w:r w:rsidRPr="00F94AC4">
        <w:rPr>
          <w:rFonts w:ascii="StobiSerif Regular" w:hAnsi="StobiSerif Regular" w:cs="Arial Unicode MS"/>
          <w:color w:val="000000"/>
          <w:sz w:val="22"/>
          <w:szCs w:val="22"/>
          <w:u w:color="202020"/>
          <w:shd w:val="clear" w:color="auto" w:fill="FFFFFF"/>
          <w:lang w:val="fr-FR"/>
        </w:rPr>
        <w:t>2) барањето за мерење на сулфур диоксид и содржината на цврсти честички кога големата согорувачка постројка користи природен гас</w:t>
      </w:r>
      <w:r w:rsidR="007633BC">
        <w:rPr>
          <w:rFonts w:ascii="StobiSerif Regular" w:hAnsi="StobiSerif Regular" w:cs="Arial Unicode MS"/>
          <w:color w:val="000000"/>
          <w:sz w:val="22"/>
          <w:szCs w:val="22"/>
          <w:u w:color="202020"/>
          <w:shd w:val="clear" w:color="auto" w:fill="FFFFFF"/>
          <w:lang w:val="fr-FR"/>
        </w:rPr>
        <w:t> </w:t>
      </w:r>
      <w:r w:rsidRPr="00F94AC4">
        <w:rPr>
          <w:rFonts w:ascii="StobiSerif Regular" w:hAnsi="StobiSerif Regular" w:cs="Arial Unicode MS"/>
          <w:color w:val="000000"/>
          <w:sz w:val="22"/>
          <w:szCs w:val="22"/>
          <w:u w:color="202020"/>
          <w:shd w:val="clear" w:color="auto" w:fill="FFFFFF"/>
          <w:lang w:val="fr-FR"/>
        </w:rPr>
        <w:t xml:space="preserve">; </w:t>
      </w:r>
    </w:p>
    <w:p w14:paraId="438B762D" w14:textId="21FC0B8B" w:rsidR="00AF569A" w:rsidRPr="00F94AC4" w:rsidRDefault="00AF569A" w:rsidP="00C67C52">
      <w:pPr>
        <w:shd w:val="clear" w:color="auto" w:fill="FFFFFF"/>
        <w:ind w:firstLine="720"/>
        <w:jc w:val="both"/>
        <w:outlineLvl w:val="2"/>
        <w:rPr>
          <w:rFonts w:ascii="StobiSerif Regular" w:hAnsi="StobiSerif Regular" w:cs="Arial Unicode MS"/>
          <w:color w:val="000000"/>
          <w:sz w:val="22"/>
          <w:szCs w:val="22"/>
          <w:u w:color="202020"/>
          <w:shd w:val="clear" w:color="auto" w:fill="FFFFFF"/>
          <w:lang w:val="fr-FR"/>
        </w:rPr>
      </w:pPr>
      <w:r w:rsidRPr="00F94AC4">
        <w:rPr>
          <w:rFonts w:ascii="StobiSerif Regular" w:hAnsi="StobiSerif Regular" w:cs="Arial Unicode MS"/>
          <w:color w:val="000000"/>
          <w:sz w:val="22"/>
          <w:szCs w:val="22"/>
          <w:u w:color="202020"/>
          <w:shd w:val="clear" w:color="auto" w:fill="FFFFFF"/>
          <w:lang w:val="fr-FR"/>
        </w:rPr>
        <w:t>3) барањето за мерење на содржината на сулфур диоксид во случај на голема согорувачка постројка која користи течни горива со одредена содржина на сулфур каде што нема опрема за десулфуризација</w:t>
      </w:r>
      <w:r w:rsidR="007633BC">
        <w:rPr>
          <w:rFonts w:ascii="StobiSerif Regular" w:hAnsi="StobiSerif Regular" w:cs="Arial Unicode MS"/>
          <w:color w:val="000000"/>
          <w:sz w:val="22"/>
          <w:szCs w:val="22"/>
          <w:u w:color="202020"/>
          <w:shd w:val="clear" w:color="auto" w:fill="FFFFFF"/>
          <w:lang w:val="fr-FR"/>
        </w:rPr>
        <w:t> </w:t>
      </w:r>
      <w:r w:rsidRPr="00F94AC4">
        <w:rPr>
          <w:rFonts w:ascii="StobiSerif Regular" w:hAnsi="StobiSerif Regular" w:cs="Arial Unicode MS"/>
          <w:color w:val="000000"/>
          <w:sz w:val="22"/>
          <w:szCs w:val="22"/>
          <w:u w:color="202020"/>
          <w:shd w:val="clear" w:color="auto" w:fill="FFFFFF"/>
          <w:lang w:val="fr-FR"/>
        </w:rPr>
        <w:t xml:space="preserve">; </w:t>
      </w:r>
    </w:p>
    <w:p w14:paraId="58417C68" w14:textId="7A9CB10E" w:rsidR="00AF569A" w:rsidRPr="00F94AC4" w:rsidRDefault="00AF569A" w:rsidP="00C67C52">
      <w:pPr>
        <w:shd w:val="clear" w:color="auto" w:fill="FFFFFF"/>
        <w:ind w:firstLine="720"/>
        <w:jc w:val="both"/>
        <w:outlineLvl w:val="2"/>
        <w:rPr>
          <w:rFonts w:ascii="StobiSerif Regular" w:hAnsi="StobiSerif Regular" w:cs="Arial Unicode MS"/>
          <w:color w:val="000000"/>
          <w:sz w:val="22"/>
          <w:szCs w:val="22"/>
          <w:u w:color="202020"/>
          <w:shd w:val="clear" w:color="auto" w:fill="FFFFFF"/>
          <w:lang w:val="fr-FR"/>
        </w:rPr>
      </w:pPr>
      <w:r w:rsidRPr="00F94AC4">
        <w:rPr>
          <w:rFonts w:ascii="StobiSerif Regular" w:hAnsi="StobiSerif Regular" w:cs="Arial Unicode MS"/>
          <w:color w:val="000000"/>
          <w:sz w:val="22"/>
          <w:szCs w:val="22"/>
          <w:u w:color="202020"/>
          <w:shd w:val="clear" w:color="auto" w:fill="FFFFFF"/>
          <w:lang w:val="fr-FR"/>
        </w:rPr>
        <w:t xml:space="preserve">4) барањето за мерење на содржината на сулфур диоксид во гасовите ослободени од големи согорувачки постројки кои употребуваат биомаса, доколку операторот му докаже на Стручниот орган дека содржината на сулфур диоксид во отпадните гасови во никој случај не ја надминува граничната вредност на емисијата утврдена во прописот донесен согласно </w:t>
      </w:r>
      <w:r w:rsidR="00B40831" w:rsidRPr="00B40831">
        <w:rPr>
          <w:rFonts w:ascii="StobiSerif Regular" w:hAnsi="StobiSerif Regular" w:cs="Arial Unicode MS"/>
          <w:color w:val="000000"/>
          <w:sz w:val="22"/>
          <w:szCs w:val="22"/>
          <w:u w:color="202020"/>
          <w:shd w:val="clear" w:color="auto" w:fill="FFFFFF"/>
          <w:lang w:val="mk-MK"/>
        </w:rPr>
        <w:t>57</w:t>
      </w:r>
      <w:r w:rsidR="00B40831" w:rsidRPr="00B40831">
        <w:rPr>
          <w:rFonts w:ascii="StobiSerif Regular" w:hAnsi="StobiSerif Regular" w:cs="Arial Unicode MS"/>
          <w:color w:val="000000"/>
          <w:sz w:val="22"/>
          <w:szCs w:val="22"/>
          <w:u w:color="202020"/>
          <w:shd w:val="clear" w:color="auto" w:fill="FFFFFF"/>
          <w:lang w:val="fr-FR"/>
        </w:rPr>
        <w:t xml:space="preserve"> став (1</w:t>
      </w:r>
      <w:r w:rsidR="00B40831" w:rsidRPr="00B40831">
        <w:rPr>
          <w:rFonts w:ascii="StobiSerif Regular" w:hAnsi="StobiSerif Regular" w:cs="Arial Unicode MS"/>
          <w:color w:val="000000"/>
          <w:sz w:val="22"/>
          <w:szCs w:val="22"/>
          <w:u w:color="202020"/>
          <w:shd w:val="clear" w:color="auto" w:fill="FFFFFF"/>
          <w:lang w:val="mk-MK"/>
        </w:rPr>
        <w:t>1</w:t>
      </w:r>
      <w:r w:rsidR="00B40831" w:rsidRPr="00B40831">
        <w:rPr>
          <w:rFonts w:ascii="StobiSerif Regular" w:hAnsi="StobiSerif Regular" w:cs="Arial Unicode MS"/>
          <w:color w:val="000000"/>
          <w:sz w:val="22"/>
          <w:szCs w:val="22"/>
          <w:u w:color="202020"/>
          <w:shd w:val="clear" w:color="auto" w:fill="FFFFFF"/>
          <w:lang w:val="fr-FR"/>
        </w:rPr>
        <w:t xml:space="preserve">) </w:t>
      </w:r>
      <w:r w:rsidRPr="00F94AC4">
        <w:rPr>
          <w:rFonts w:ascii="StobiSerif Regular" w:hAnsi="StobiSerif Regular" w:cs="Arial Unicode MS"/>
          <w:color w:val="000000"/>
          <w:sz w:val="22"/>
          <w:szCs w:val="22"/>
          <w:u w:color="202020"/>
          <w:shd w:val="clear" w:color="auto" w:fill="FFFFFF"/>
          <w:lang w:val="fr-FR"/>
        </w:rPr>
        <w:t>од овој закон</w:t>
      </w:r>
      <w:r w:rsidR="00551660">
        <w:rPr>
          <w:rFonts w:ascii="StobiSerif Regular" w:hAnsi="StobiSerif Regular" w:cs="Arial Unicode MS"/>
          <w:color w:val="000000"/>
          <w:sz w:val="22"/>
          <w:szCs w:val="22"/>
          <w:u w:color="202020"/>
          <w:shd w:val="clear" w:color="auto" w:fill="FFFFFF"/>
          <w:lang w:val="mk-MK"/>
        </w:rPr>
        <w:t xml:space="preserve"> и с</w:t>
      </w:r>
      <w:r w:rsidRPr="00F94AC4">
        <w:rPr>
          <w:rFonts w:ascii="StobiSerif Regular" w:hAnsi="StobiSerif Regular" w:cs="Arial Unicode MS"/>
          <w:color w:val="000000"/>
          <w:sz w:val="22"/>
          <w:szCs w:val="22"/>
          <w:u w:color="202020"/>
          <w:shd w:val="clear" w:color="auto" w:fill="FFFFFF"/>
          <w:lang w:val="mk-MK"/>
        </w:rPr>
        <w:t>огласно НДТ заклучоците</w:t>
      </w:r>
      <w:r w:rsidR="00551660">
        <w:rPr>
          <w:rFonts w:ascii="StobiSerif Regular" w:hAnsi="StobiSerif Regular" w:cs="Arial Unicode MS"/>
          <w:color w:val="000000"/>
          <w:sz w:val="22"/>
          <w:szCs w:val="22"/>
          <w:u w:color="202020"/>
          <w:shd w:val="clear" w:color="auto" w:fill="FFFFFF"/>
          <w:lang w:val="mk-MK"/>
        </w:rPr>
        <w:t>.</w:t>
      </w:r>
    </w:p>
    <w:p w14:paraId="634E7660" w14:textId="77777777" w:rsidR="00AF569A" w:rsidRPr="00F94AC4" w:rsidRDefault="00AF569A" w:rsidP="00C67C52">
      <w:pPr>
        <w:shd w:val="clear" w:color="auto" w:fill="FFFFFF"/>
        <w:jc w:val="both"/>
        <w:outlineLvl w:val="2"/>
        <w:rPr>
          <w:rFonts w:ascii="StobiSerif Regular" w:hAnsi="StobiSerif Regular" w:cs="Arial Unicode MS"/>
          <w:color w:val="000000"/>
          <w:sz w:val="22"/>
          <w:szCs w:val="22"/>
          <w:u w:color="202020"/>
          <w:shd w:val="clear" w:color="auto" w:fill="FFFFFF"/>
          <w:lang w:val="fr-FR"/>
        </w:rPr>
      </w:pPr>
      <w:r w:rsidRPr="00F94AC4">
        <w:rPr>
          <w:rFonts w:ascii="StobiSerif Regular" w:hAnsi="StobiSerif Regular" w:cs="Arial Unicode MS"/>
          <w:color w:val="000000"/>
          <w:sz w:val="22"/>
          <w:szCs w:val="22"/>
          <w:u w:color="202020"/>
          <w:shd w:val="clear" w:color="auto" w:fill="FFFFFF"/>
          <w:lang w:val="fr-FR"/>
        </w:rPr>
        <w:t>(6) Во случаите од став (4) од овој член, мерењата на загадувачки материи наведени во став (1) од овој член се вршат најмалку на секои три месеци или се користат методи на проценка на содржината на сулфур диоксид и азотни оксиди во отпадните гасови потврдени и одобрени од Стручниот орган.</w:t>
      </w:r>
    </w:p>
    <w:p w14:paraId="54201D7C" w14:textId="31C3F906" w:rsidR="00AF569A" w:rsidRPr="00F94AC4" w:rsidRDefault="00AF569A" w:rsidP="00C67C52">
      <w:pPr>
        <w:shd w:val="clear" w:color="auto" w:fill="FFFFFF"/>
        <w:jc w:val="both"/>
        <w:outlineLvl w:val="2"/>
        <w:rPr>
          <w:rFonts w:ascii="StobiSerif Regular" w:hAnsi="StobiSerif Regular" w:cs="Arial Unicode MS"/>
          <w:color w:val="000000"/>
          <w:sz w:val="22"/>
          <w:szCs w:val="22"/>
          <w:u w:color="202020"/>
          <w:shd w:val="clear" w:color="auto" w:fill="FFFFFF"/>
          <w:lang w:val="fr-FR"/>
        </w:rPr>
      </w:pPr>
      <w:r w:rsidRPr="00F94AC4">
        <w:rPr>
          <w:rFonts w:ascii="StobiSerif Regular" w:hAnsi="StobiSerif Regular" w:cs="Arial Unicode MS"/>
          <w:color w:val="000000"/>
          <w:sz w:val="22"/>
          <w:szCs w:val="22"/>
          <w:u w:color="202020"/>
          <w:shd w:val="clear" w:color="auto" w:fill="FFFFFF"/>
          <w:lang w:val="fr-FR"/>
        </w:rPr>
        <w:t>(7) Големите с</w:t>
      </w:r>
      <w:r w:rsidRPr="00F94AC4">
        <w:rPr>
          <w:rFonts w:ascii="StobiSerif Regular" w:hAnsi="StobiSerif Regular" w:cs="Arial Unicode MS"/>
          <w:color w:val="000000"/>
          <w:sz w:val="22"/>
          <w:szCs w:val="22"/>
          <w:u w:color="202020"/>
          <w:shd w:val="clear" w:color="auto" w:fill="FFFFFF"/>
          <w:lang w:val="ru-RU"/>
        </w:rPr>
        <w:t>огорувачки постројки од овој член што горат јаглен или лигнит</w:t>
      </w:r>
      <w:r w:rsidRPr="00F94AC4">
        <w:rPr>
          <w:rFonts w:ascii="StobiSerif Regular" w:hAnsi="StobiSerif Regular" w:cs="Arial Unicode MS"/>
          <w:color w:val="000000"/>
          <w:sz w:val="22"/>
          <w:szCs w:val="22"/>
          <w:u w:color="202020"/>
          <w:shd w:val="clear" w:color="auto" w:fill="FFFFFF"/>
          <w:lang w:val="fr-FR"/>
        </w:rPr>
        <w:t>, се должни емисијата на вкупна жива да ја мерат најмалку еднаш годишно.</w:t>
      </w:r>
    </w:p>
    <w:p w14:paraId="6F180B5D" w14:textId="77777777" w:rsidR="00AF569A" w:rsidRPr="00F94AC4" w:rsidRDefault="00AF569A" w:rsidP="00C67C52">
      <w:pPr>
        <w:shd w:val="clear" w:color="auto" w:fill="FFFFFF"/>
        <w:jc w:val="both"/>
        <w:outlineLvl w:val="2"/>
        <w:rPr>
          <w:rFonts w:ascii="StobiSerif Regular" w:hAnsi="StobiSerif Regular" w:cs="Arial Unicode MS"/>
          <w:color w:val="000000"/>
          <w:sz w:val="22"/>
          <w:szCs w:val="22"/>
          <w:u w:color="202020"/>
          <w:shd w:val="clear" w:color="auto" w:fill="FFFFFF"/>
          <w:lang w:val="fr-FR"/>
        </w:rPr>
      </w:pPr>
      <w:r w:rsidRPr="00F94AC4">
        <w:rPr>
          <w:rFonts w:ascii="StobiSerif Regular" w:hAnsi="StobiSerif Regular" w:cs="Arial Unicode MS"/>
          <w:color w:val="000000"/>
          <w:sz w:val="22"/>
          <w:szCs w:val="22"/>
          <w:u w:color="202020"/>
          <w:shd w:val="clear" w:color="auto" w:fill="FFFFFF"/>
          <w:lang w:val="fr-FR"/>
        </w:rPr>
        <w:t xml:space="preserve">(8) Континуираниот мониторинг Стручниот орган е должен, самостојно или преку акредитирано правно лице, да го контролира преку паралелни мерења согласно меѓународно или национално одобрени референтни методи најмалку еднаш годишно. </w:t>
      </w:r>
      <w:r w:rsidRPr="00F94AC4">
        <w:rPr>
          <w:rFonts w:ascii="StobiSerif Regular" w:hAnsi="StobiSerif Regular" w:cs="Arial Unicode MS"/>
          <w:color w:val="000000"/>
          <w:sz w:val="22"/>
          <w:szCs w:val="22"/>
          <w:u w:color="202020"/>
          <w:shd w:val="clear" w:color="auto" w:fill="FFFFFF"/>
          <w:lang w:val="fr-FR"/>
        </w:rPr>
        <w:lastRenderedPageBreak/>
        <w:t>Операторот го известува Стручниот орган за резултатите од проверката на автоматскиот систем за мониторинг што го користи.</w:t>
      </w:r>
    </w:p>
    <w:p w14:paraId="0878EF84" w14:textId="77777777" w:rsidR="00AF569A" w:rsidRPr="00F94AC4" w:rsidRDefault="00AF569A" w:rsidP="00C67C52">
      <w:pPr>
        <w:jc w:val="both"/>
        <w:rPr>
          <w:rFonts w:ascii="StobiSerif Regular" w:hAnsi="StobiSerif Regular" w:cs="Arial Unicode MS"/>
          <w:color w:val="000000"/>
          <w:sz w:val="22"/>
          <w:szCs w:val="22"/>
          <w:u w:color="202020"/>
          <w:shd w:val="clear" w:color="auto" w:fill="FFFFFF"/>
        </w:rPr>
      </w:pPr>
      <w:r w:rsidRPr="00F94AC4">
        <w:rPr>
          <w:rFonts w:ascii="StobiSerif Regular" w:hAnsi="StobiSerif Regular" w:cs="Arial Unicode MS"/>
          <w:color w:val="000000"/>
          <w:sz w:val="22"/>
          <w:szCs w:val="22"/>
          <w:u w:color="202020"/>
          <w:shd w:val="clear" w:color="auto" w:fill="FFFFFF"/>
        </w:rPr>
        <w:t>(9) За големите согорувачки постројки на кои се применуваат барањата за стапка на десулфуризација на цврсто гориво, операторот е должен редовно да ја мери содржината на сулфур во горивото.</w:t>
      </w:r>
    </w:p>
    <w:p w14:paraId="228950D4" w14:textId="7C5C2497" w:rsidR="00AF569A" w:rsidRPr="00F94AC4" w:rsidRDefault="00AF569A" w:rsidP="00C67C52">
      <w:pPr>
        <w:jc w:val="both"/>
        <w:rPr>
          <w:rFonts w:ascii="StobiSerif Regular" w:hAnsi="StobiSerif Regular" w:cs="Arial Unicode MS"/>
          <w:color w:val="000000"/>
          <w:sz w:val="22"/>
          <w:szCs w:val="22"/>
          <w:u w:color="202020"/>
          <w:shd w:val="clear" w:color="auto" w:fill="FFFFFF"/>
        </w:rPr>
      </w:pPr>
      <w:r w:rsidRPr="00F94AC4">
        <w:rPr>
          <w:rFonts w:ascii="StobiSerif Regular" w:hAnsi="StobiSerif Regular" w:cs="Arial Unicode MS"/>
          <w:color w:val="000000"/>
          <w:sz w:val="22"/>
          <w:szCs w:val="22"/>
          <w:u w:color="202020"/>
          <w:shd w:val="clear" w:color="auto" w:fill="FFFFFF"/>
        </w:rPr>
        <w:t xml:space="preserve">(10) Министерот, со прописот донесен согласно </w:t>
      </w:r>
      <w:r w:rsidRPr="00F94AC4">
        <w:rPr>
          <w:rFonts w:ascii="StobiSerif Regular" w:hAnsi="StobiSerif Regular" w:cs="Arial Unicode MS"/>
          <w:color w:val="000000"/>
          <w:sz w:val="22"/>
          <w:szCs w:val="22"/>
          <w:u w:color="000000"/>
          <w:shd w:val="clear" w:color="auto" w:fill="FFFFFF"/>
        </w:rPr>
        <w:t xml:space="preserve">член </w:t>
      </w:r>
      <w:r w:rsidR="00B40831" w:rsidRPr="00B40831">
        <w:rPr>
          <w:rFonts w:ascii="StobiSerif Regular" w:hAnsi="StobiSerif Regular" w:cs="Arial Unicode MS"/>
          <w:color w:val="000000"/>
          <w:sz w:val="22"/>
          <w:szCs w:val="22"/>
          <w:u w:color="000000"/>
          <w:shd w:val="clear" w:color="auto" w:fill="FFFFFF"/>
          <w:lang w:val="mk-MK"/>
        </w:rPr>
        <w:t>57</w:t>
      </w:r>
      <w:r w:rsidR="00B40831" w:rsidRPr="00B40831">
        <w:rPr>
          <w:rFonts w:ascii="StobiSerif Regular" w:hAnsi="StobiSerif Regular" w:cs="Arial Unicode MS"/>
          <w:color w:val="000000"/>
          <w:sz w:val="22"/>
          <w:szCs w:val="22"/>
          <w:u w:color="000000"/>
          <w:shd w:val="clear" w:color="auto" w:fill="FFFFFF"/>
          <w:lang w:val="fr-FR"/>
        </w:rPr>
        <w:t xml:space="preserve"> став (1</w:t>
      </w:r>
      <w:r w:rsidR="00B40831" w:rsidRPr="00B40831">
        <w:rPr>
          <w:rFonts w:ascii="StobiSerif Regular" w:hAnsi="StobiSerif Regular" w:cs="Arial Unicode MS"/>
          <w:color w:val="000000"/>
          <w:sz w:val="22"/>
          <w:szCs w:val="22"/>
          <w:u w:color="000000"/>
          <w:shd w:val="clear" w:color="auto" w:fill="FFFFFF"/>
          <w:lang w:val="mk-MK"/>
        </w:rPr>
        <w:t>1</w:t>
      </w:r>
      <w:r w:rsidR="00B40831" w:rsidRPr="00B40831">
        <w:rPr>
          <w:rFonts w:ascii="StobiSerif Regular" w:hAnsi="StobiSerif Regular" w:cs="Arial Unicode MS"/>
          <w:color w:val="000000"/>
          <w:sz w:val="22"/>
          <w:szCs w:val="22"/>
          <w:u w:color="000000"/>
          <w:shd w:val="clear" w:color="auto" w:fill="FFFFFF"/>
          <w:lang w:val="fr-FR"/>
        </w:rPr>
        <w:t xml:space="preserve">) </w:t>
      </w:r>
      <w:r w:rsidRPr="00F94AC4">
        <w:rPr>
          <w:rFonts w:ascii="StobiSerif Regular" w:hAnsi="StobiSerif Regular" w:cs="Arial Unicode MS"/>
          <w:color w:val="000000"/>
          <w:sz w:val="22"/>
          <w:szCs w:val="22"/>
          <w:u w:color="000000"/>
          <w:shd w:val="clear" w:color="auto" w:fill="FFFFFF"/>
        </w:rPr>
        <w:t>од овој закон</w:t>
      </w:r>
      <w:r w:rsidRPr="00F94AC4">
        <w:rPr>
          <w:rFonts w:ascii="StobiSerif Regular" w:hAnsi="StobiSerif Regular" w:cs="Arial Unicode MS"/>
          <w:color w:val="000000"/>
          <w:sz w:val="22"/>
          <w:szCs w:val="22"/>
          <w:u w:color="202020"/>
          <w:shd w:val="clear" w:color="auto" w:fill="FFFFFF"/>
        </w:rPr>
        <w:t xml:space="preserve">, ги пропишува поблиските услови за спроведување на мониторинг на големите согорувачки постројки, формата и содржината на образецот и начинот и постапката на доставување на известувања и податоци од континуираниот мониторинг на големите согорувачки постројки. </w:t>
      </w:r>
    </w:p>
    <w:p w14:paraId="00BBC3F4" w14:textId="3E59078F" w:rsidR="00F06182" w:rsidRPr="00F94AC4" w:rsidRDefault="00F06182" w:rsidP="00C67C52">
      <w:pPr>
        <w:jc w:val="both"/>
        <w:rPr>
          <w:rFonts w:ascii="StobiSerif Regular" w:hAnsi="StobiSerif Regular" w:cs="Arial Unicode MS"/>
          <w:color w:val="000000"/>
          <w:sz w:val="22"/>
          <w:szCs w:val="22"/>
          <w:u w:color="202020"/>
          <w:shd w:val="clear" w:color="auto" w:fill="FFFFFF"/>
        </w:rPr>
      </w:pPr>
    </w:p>
    <w:p w14:paraId="7883E153" w14:textId="1D1AD747" w:rsidR="00F06182" w:rsidRPr="00F94AC4" w:rsidRDefault="00F06182" w:rsidP="00C67C52">
      <w:pPr>
        <w:jc w:val="center"/>
        <w:rPr>
          <w:rFonts w:ascii="StobiSerif Regular" w:hAnsi="StobiSerif Regular" w:cs="Arial Unicode MS"/>
          <w:b/>
          <w:color w:val="000000"/>
          <w:sz w:val="22"/>
          <w:szCs w:val="22"/>
          <w:u w:color="202020"/>
          <w:shd w:val="clear" w:color="auto" w:fill="FFFFFF"/>
          <w:lang w:val="mk-MK"/>
        </w:rPr>
      </w:pPr>
      <w:r w:rsidRPr="00F94AC4">
        <w:rPr>
          <w:rFonts w:ascii="StobiSerif Regular" w:hAnsi="StobiSerif Regular" w:cs="Arial Unicode MS"/>
          <w:b/>
          <w:color w:val="000000"/>
          <w:sz w:val="22"/>
          <w:szCs w:val="22"/>
          <w:u w:color="202020"/>
          <w:shd w:val="clear" w:color="auto" w:fill="FFFFFF"/>
          <w:lang w:val="mk-MK"/>
        </w:rPr>
        <w:t xml:space="preserve">Член </w:t>
      </w:r>
      <w:r w:rsidR="00002A71" w:rsidRPr="00F94AC4">
        <w:rPr>
          <w:rFonts w:ascii="StobiSerif Regular" w:hAnsi="StobiSerif Regular" w:cs="Arial Unicode MS"/>
          <w:b/>
          <w:color w:val="000000"/>
          <w:sz w:val="22"/>
          <w:szCs w:val="22"/>
          <w:u w:color="202020"/>
          <w:shd w:val="clear" w:color="auto" w:fill="FFFFFF"/>
          <w:lang w:val="mk-MK"/>
        </w:rPr>
        <w:t>6</w:t>
      </w:r>
      <w:r w:rsidR="00002A71">
        <w:rPr>
          <w:rFonts w:ascii="StobiSerif Regular" w:hAnsi="StobiSerif Regular" w:cs="Arial Unicode MS"/>
          <w:b/>
          <w:color w:val="000000"/>
          <w:sz w:val="22"/>
          <w:szCs w:val="22"/>
          <w:u w:color="202020"/>
          <w:shd w:val="clear" w:color="auto" w:fill="FFFFFF"/>
          <w:lang w:val="mk-MK"/>
        </w:rPr>
        <w:t>0</w:t>
      </w:r>
    </w:p>
    <w:p w14:paraId="33C9F993" w14:textId="77777777" w:rsidR="00D2628B" w:rsidRPr="00F94AC4" w:rsidRDefault="00D2628B" w:rsidP="00C67C52">
      <w:pPr>
        <w:jc w:val="center"/>
        <w:rPr>
          <w:rFonts w:ascii="StobiSerif Regular" w:hAnsi="StobiSerif Regular" w:cstheme="minorHAnsi"/>
          <w:b/>
          <w:sz w:val="22"/>
          <w:szCs w:val="22"/>
          <w:lang w:val="mk-MK"/>
        </w:rPr>
      </w:pPr>
      <w:r w:rsidRPr="00F94AC4">
        <w:rPr>
          <w:rFonts w:ascii="StobiSerif Regular" w:hAnsi="StobiSerif Regular" w:cstheme="minorHAnsi"/>
          <w:b/>
          <w:bCs/>
          <w:sz w:val="22"/>
          <w:szCs w:val="22"/>
          <w:lang w:val="mk-MK"/>
        </w:rPr>
        <w:t>Мониторинг на емисиите во воздух</w:t>
      </w:r>
      <w:r w:rsidRPr="00F94AC4">
        <w:rPr>
          <w:rFonts w:ascii="StobiSerif Regular" w:hAnsi="StobiSerif Regular" w:cstheme="minorHAnsi"/>
          <w:b/>
          <w:sz w:val="22"/>
          <w:szCs w:val="22"/>
          <w:lang w:val="mk-MK"/>
        </w:rPr>
        <w:t xml:space="preserve"> </w:t>
      </w:r>
    </w:p>
    <w:p w14:paraId="66784C6C" w14:textId="7717FC06" w:rsidR="00D2628B" w:rsidRPr="00F94AC4" w:rsidRDefault="00D2628B" w:rsidP="00C67C52">
      <w:pPr>
        <w:spacing w:after="240"/>
        <w:jc w:val="both"/>
        <w:rPr>
          <w:rFonts w:ascii="StobiSerif Regular" w:hAnsi="StobiSerif Regular" w:cstheme="minorHAnsi"/>
          <w:color w:val="5B9BD5" w:themeColor="accent5"/>
          <w:sz w:val="22"/>
          <w:szCs w:val="22"/>
          <w:lang w:val="mk-MK"/>
        </w:rPr>
      </w:pPr>
      <w:r w:rsidRPr="00F94AC4">
        <w:rPr>
          <w:rFonts w:ascii="StobiSerif Regular" w:hAnsi="StobiSerif Regular" w:cstheme="minorHAnsi"/>
          <w:sz w:val="22"/>
          <w:szCs w:val="22"/>
          <w:lang w:val="mk-MK"/>
        </w:rPr>
        <w:t>(1) Операторот е задолжен да изврши мониторинг на емисиите во воздухот. Министерот кој раководи со органот на државната управа надлежен</w:t>
      </w:r>
      <w:r w:rsidR="008A240B">
        <w:rPr>
          <w:rFonts w:ascii="StobiSerif Regular" w:hAnsi="StobiSerif Regular" w:cstheme="minorHAnsi"/>
          <w:sz w:val="22"/>
          <w:szCs w:val="22"/>
          <w:lang w:val="mk-MK"/>
        </w:rPr>
        <w:t xml:space="preserve"> </w:t>
      </w:r>
      <w:r w:rsidRPr="00F94AC4">
        <w:rPr>
          <w:rFonts w:ascii="StobiSerif Regular" w:hAnsi="StobiSerif Regular" w:cstheme="minorHAnsi"/>
          <w:sz w:val="22"/>
          <w:szCs w:val="22"/>
          <w:lang w:val="mk-MK"/>
        </w:rPr>
        <w:t xml:space="preserve"> за работите од областа на животната средина ги пропишува техничките спецификации за мониторинг на загадувачите на воздухот</w:t>
      </w:r>
      <w:r w:rsidR="00F06182" w:rsidRPr="00F94AC4">
        <w:rPr>
          <w:rFonts w:ascii="StobiSerif Regular" w:hAnsi="StobiSerif Regular" w:cstheme="minorHAnsi"/>
          <w:sz w:val="22"/>
          <w:szCs w:val="22"/>
          <w:lang w:val="mk-MK"/>
        </w:rPr>
        <w:t>.</w:t>
      </w:r>
    </w:p>
    <w:p w14:paraId="3018CB23" w14:textId="6E2C75D4" w:rsidR="00D2628B" w:rsidRPr="00F94AC4" w:rsidRDefault="00D2628B" w:rsidP="00C67C52">
      <w:pPr>
        <w:spacing w:after="240"/>
        <w:jc w:val="both"/>
        <w:rPr>
          <w:rFonts w:ascii="StobiSerif Regular" w:hAnsi="StobiSerif Regular" w:cstheme="minorHAnsi"/>
          <w:sz w:val="22"/>
          <w:szCs w:val="22"/>
          <w:lang w:val="mk-MK"/>
        </w:rPr>
      </w:pPr>
      <w:r w:rsidRPr="00F94AC4">
        <w:rPr>
          <w:rFonts w:ascii="StobiSerif Regular" w:hAnsi="StobiSerif Regular" w:cstheme="minorHAnsi"/>
          <w:sz w:val="22"/>
          <w:szCs w:val="22"/>
          <w:lang w:val="mk-MK"/>
        </w:rPr>
        <w:t xml:space="preserve">(2) Инсталацијата и функционирањето на автоматската опрема за мониторинг која ќе се постави согласно </w:t>
      </w:r>
      <w:r w:rsidR="00551660">
        <w:rPr>
          <w:rFonts w:ascii="StobiSerif Regular" w:hAnsi="StobiSerif Regular" w:cstheme="minorHAnsi"/>
          <w:sz w:val="22"/>
          <w:szCs w:val="22"/>
          <w:lang w:val="mk-MK"/>
        </w:rPr>
        <w:t xml:space="preserve">референтните НДТ и </w:t>
      </w:r>
      <w:r w:rsidRPr="00F94AC4">
        <w:rPr>
          <w:rFonts w:ascii="StobiSerif Regular" w:hAnsi="StobiSerif Regular" w:cstheme="minorHAnsi"/>
          <w:sz w:val="22"/>
          <w:szCs w:val="22"/>
          <w:lang w:val="mk-MK"/>
        </w:rPr>
        <w:t>Законот за животна средина и поврзаните услови на интегрираната еколошка дозвола се предмет на контрола и годишни надзорни тестови пропишани поблиску од Министерот кој раководи со органот на државната управа надлежен за работите од областа на животната средина</w:t>
      </w:r>
      <w:r w:rsidR="00F06182" w:rsidRPr="00F94AC4">
        <w:rPr>
          <w:rFonts w:ascii="StobiSerif Regular" w:hAnsi="StobiSerif Regular" w:cstheme="minorHAnsi"/>
          <w:sz w:val="22"/>
          <w:szCs w:val="22"/>
          <w:lang w:val="mk-MK"/>
        </w:rPr>
        <w:t>.</w:t>
      </w:r>
    </w:p>
    <w:p w14:paraId="4235D9E0" w14:textId="385DAF1E" w:rsidR="00D2628B" w:rsidRPr="00F94AC4" w:rsidRDefault="00D2628B" w:rsidP="00C67C52">
      <w:pPr>
        <w:spacing w:after="240"/>
        <w:jc w:val="both"/>
        <w:rPr>
          <w:rFonts w:ascii="StobiSerif Regular" w:hAnsi="StobiSerif Regular" w:cstheme="minorHAnsi"/>
          <w:sz w:val="22"/>
          <w:szCs w:val="22"/>
          <w:lang w:val="mk-MK"/>
        </w:rPr>
      </w:pPr>
      <w:r w:rsidRPr="00F94AC4">
        <w:rPr>
          <w:rFonts w:ascii="StobiSerif Regular" w:hAnsi="StobiSerif Regular" w:cstheme="minorHAnsi"/>
          <w:sz w:val="22"/>
          <w:szCs w:val="22"/>
          <w:lang w:val="mk-MK"/>
        </w:rPr>
        <w:t>(3) Министерот кој раководи со органот на државната управа надлежен</w:t>
      </w:r>
      <w:r w:rsidR="008A240B">
        <w:rPr>
          <w:rFonts w:ascii="StobiSerif Regular" w:hAnsi="StobiSerif Regular" w:cstheme="minorHAnsi"/>
          <w:sz w:val="22"/>
          <w:szCs w:val="22"/>
          <w:lang w:val="mk-MK"/>
        </w:rPr>
        <w:t xml:space="preserve"> </w:t>
      </w:r>
      <w:r w:rsidRPr="00F94AC4">
        <w:rPr>
          <w:rFonts w:ascii="StobiSerif Regular" w:hAnsi="StobiSerif Regular" w:cstheme="minorHAnsi"/>
          <w:sz w:val="22"/>
          <w:szCs w:val="22"/>
          <w:lang w:val="mk-MK"/>
        </w:rPr>
        <w:t xml:space="preserve"> за работите од областа на животната средина ја утврдува локацијата на земањето примероци или точките на мерење кои ќе се користат при мониторинг на емисиите во интегрираната еколошка дозвола.</w:t>
      </w:r>
    </w:p>
    <w:p w14:paraId="08EE9F7F" w14:textId="31E45C75" w:rsidR="00AF569A" w:rsidRPr="00F94AC4" w:rsidRDefault="00D2628B" w:rsidP="00C67C52">
      <w:pPr>
        <w:shd w:val="clear" w:color="auto" w:fill="FFFFFF"/>
        <w:rPr>
          <w:rFonts w:ascii="StobiSerif Regular" w:hAnsi="StobiSerif Regular" w:cs="Arial Unicode MS"/>
          <w:color w:val="000000"/>
          <w:sz w:val="22"/>
          <w:szCs w:val="22"/>
          <w:u w:color="202020"/>
          <w:shd w:val="clear" w:color="auto" w:fill="FFFFFF"/>
        </w:rPr>
      </w:pPr>
      <w:r w:rsidRPr="00F94AC4">
        <w:rPr>
          <w:rFonts w:ascii="StobiSerif Regular" w:hAnsi="StobiSerif Regular" w:cstheme="minorHAnsi"/>
          <w:sz w:val="22"/>
          <w:szCs w:val="22"/>
          <w:lang w:val="mk-MK"/>
        </w:rPr>
        <w:t xml:space="preserve">(4) Сите резултати на мониторингот ќе се регистрираат, ќе се преработуваат и ќе се презентираат на начин кој ќе му овозможу на </w:t>
      </w:r>
      <w:r w:rsidR="008A240B">
        <w:rPr>
          <w:rFonts w:ascii="StobiSerif Regular" w:hAnsi="StobiSerif Regular" w:cstheme="minorHAnsi"/>
          <w:sz w:val="22"/>
          <w:szCs w:val="22"/>
          <w:lang w:val="mk-MK"/>
        </w:rPr>
        <w:t>Стручниот</w:t>
      </w:r>
      <w:r w:rsidRPr="00F94AC4">
        <w:rPr>
          <w:rFonts w:ascii="StobiSerif Regular" w:hAnsi="StobiSerif Regular" w:cstheme="minorHAnsi"/>
          <w:sz w:val="22"/>
          <w:szCs w:val="22"/>
          <w:lang w:val="mk-MK"/>
        </w:rPr>
        <w:t xml:space="preserve"> орган да провери дали има усогласеност со условите на работење и граничните вредности на емисии наведени во интегрираната еколошка дозвола</w:t>
      </w:r>
    </w:p>
    <w:p w14:paraId="64B5F5CD" w14:textId="77777777" w:rsidR="00AF569A" w:rsidRPr="00F94AC4" w:rsidRDefault="00AF569A" w:rsidP="00C67C52">
      <w:pPr>
        <w:rPr>
          <w:rFonts w:ascii="StobiSerif Regular" w:hAnsi="StobiSerif Regular" w:cs="Arial Unicode MS"/>
          <w:color w:val="000000"/>
          <w:sz w:val="22"/>
          <w:szCs w:val="22"/>
          <w:u w:color="202020"/>
          <w:shd w:val="clear" w:color="auto" w:fill="FFFFFF"/>
        </w:rPr>
      </w:pPr>
    </w:p>
    <w:p w14:paraId="33A39603" w14:textId="045EED1F" w:rsidR="00AF569A" w:rsidRPr="00FA6411" w:rsidRDefault="00AF569A" w:rsidP="00C67C52">
      <w:pPr>
        <w:jc w:val="center"/>
        <w:rPr>
          <w:rFonts w:ascii="StobiSerif Regular" w:hAnsi="StobiSerif Regular" w:cs="Arial Unicode MS"/>
          <w:b/>
          <w:color w:val="000000"/>
          <w:sz w:val="22"/>
          <w:szCs w:val="22"/>
          <w:u w:color="000000"/>
          <w:shd w:val="clear" w:color="auto" w:fill="FFFFFF"/>
        </w:rPr>
      </w:pPr>
      <w:r w:rsidRPr="00FA6411">
        <w:rPr>
          <w:rFonts w:ascii="StobiSerif Regular" w:hAnsi="StobiSerif Regular" w:cs="Arial Unicode MS"/>
          <w:b/>
          <w:color w:val="000000"/>
          <w:sz w:val="22"/>
          <w:szCs w:val="22"/>
          <w:u w:color="202020"/>
          <w:shd w:val="clear" w:color="auto" w:fill="FFFFFF"/>
        </w:rPr>
        <w:t xml:space="preserve">Член </w:t>
      </w:r>
      <w:r w:rsidR="00002A71" w:rsidRPr="00FA6411">
        <w:rPr>
          <w:rFonts w:ascii="StobiSerif Regular" w:hAnsi="StobiSerif Regular" w:cs="Arial Unicode MS"/>
          <w:b/>
          <w:color w:val="000000"/>
          <w:sz w:val="22"/>
          <w:szCs w:val="22"/>
          <w:u w:color="202020"/>
          <w:shd w:val="clear" w:color="auto" w:fill="FFFFFF"/>
          <w:lang w:val="mk-MK"/>
        </w:rPr>
        <w:t>61</w:t>
      </w:r>
    </w:p>
    <w:p w14:paraId="4AEACB45" w14:textId="48BB6C6B" w:rsidR="00D2628B" w:rsidRDefault="00D2628B" w:rsidP="00C67C52">
      <w:pPr>
        <w:jc w:val="center"/>
        <w:rPr>
          <w:rFonts w:ascii="StobiSerif Regular" w:hAnsi="StobiSerif Regular" w:cstheme="minorHAnsi"/>
          <w:b/>
          <w:sz w:val="22"/>
          <w:szCs w:val="22"/>
          <w:lang w:val="mk-MK"/>
        </w:rPr>
      </w:pPr>
      <w:r w:rsidRPr="00FA6411">
        <w:rPr>
          <w:rFonts w:ascii="StobiSerif Regular" w:hAnsi="StobiSerif Regular" w:cstheme="minorHAnsi"/>
          <w:b/>
          <w:sz w:val="22"/>
          <w:szCs w:val="22"/>
          <w:lang w:val="mk-MK"/>
        </w:rPr>
        <w:t>Транзиционен национален план</w:t>
      </w:r>
    </w:p>
    <w:p w14:paraId="593B1A83" w14:textId="77777777" w:rsidR="00002A71" w:rsidRPr="00F94AC4" w:rsidRDefault="00002A71" w:rsidP="00C67C52">
      <w:pPr>
        <w:jc w:val="center"/>
        <w:rPr>
          <w:rFonts w:ascii="StobiSerif Regular" w:hAnsi="StobiSerif Regular" w:cstheme="minorHAnsi"/>
          <w:b/>
          <w:sz w:val="22"/>
          <w:szCs w:val="22"/>
          <w:lang w:val="mk-MK"/>
        </w:rPr>
      </w:pPr>
    </w:p>
    <w:p w14:paraId="2C84F022" w14:textId="7D280C00" w:rsidR="00D2628B" w:rsidRPr="002E1070" w:rsidRDefault="00D2628B" w:rsidP="002E1070">
      <w:pPr>
        <w:jc w:val="both"/>
        <w:rPr>
          <w:rFonts w:ascii="Calibri" w:hAnsi="Calibri" w:cs="Arial Unicode MS"/>
          <w:color w:val="000000"/>
          <w:sz w:val="22"/>
          <w:szCs w:val="22"/>
          <w:u w:color="000000"/>
          <w:lang w:val="mk-MK"/>
        </w:rPr>
      </w:pPr>
      <w:r w:rsidRPr="002E1070">
        <w:rPr>
          <w:lang w:val="mk-MK"/>
        </w:rPr>
        <w:t xml:space="preserve">(1) Постоечките големи постројки за согорување, може да се опфатат во </w:t>
      </w:r>
      <w:r w:rsidR="002E1070">
        <w:t>T</w:t>
      </w:r>
      <w:r w:rsidRPr="002E1070">
        <w:rPr>
          <w:lang w:val="mk-MK"/>
        </w:rPr>
        <w:t>ранзицион</w:t>
      </w:r>
      <w:r w:rsidR="002E1070">
        <w:rPr>
          <w:lang w:val="mk-MK"/>
        </w:rPr>
        <w:t>ен</w:t>
      </w:r>
      <w:r w:rsidRPr="002E1070">
        <w:rPr>
          <w:lang w:val="mk-MK"/>
        </w:rPr>
        <w:t>национален план</w:t>
      </w:r>
      <w:r w:rsidR="002E1070">
        <w:rPr>
          <w:lang w:val="mk-MK"/>
        </w:rPr>
        <w:t xml:space="preserve">, кој може да биде донесен од страна на </w:t>
      </w:r>
      <w:r w:rsidR="00F17B05">
        <w:rPr>
          <w:lang w:val="mk-MK"/>
        </w:rPr>
        <w:t>органот на државната управа надлежен за работите од областа на заштита на животна средина</w:t>
      </w:r>
      <w:r w:rsidRPr="002E1070">
        <w:rPr>
          <w:lang w:val="mk-MK"/>
        </w:rPr>
        <w:t xml:space="preserve"> За секоја постројка за согорување опфатена со овој план, истиот ги вклучува и емисиите на еден или повеќе од следните загадувачи: азотни оксиди, сулфур диоксид и прашина. За гасните турбини овој план ги покрива само азотните оксиди.</w:t>
      </w:r>
    </w:p>
    <w:p w14:paraId="02FD0892" w14:textId="77777777" w:rsidR="00D2628B" w:rsidRPr="00F94AC4" w:rsidRDefault="00D2628B" w:rsidP="00C67C52">
      <w:pPr>
        <w:jc w:val="both"/>
        <w:rPr>
          <w:rFonts w:ascii="StobiSerif Regular" w:hAnsi="StobiSerif Regular" w:cstheme="minorHAnsi"/>
          <w:sz w:val="22"/>
          <w:szCs w:val="22"/>
          <w:lang w:val="mk-MK"/>
        </w:rPr>
      </w:pPr>
      <w:r w:rsidRPr="00F94AC4">
        <w:rPr>
          <w:rFonts w:ascii="StobiSerif Regular" w:hAnsi="StobiSerif Regular" w:cstheme="minorHAnsi"/>
          <w:sz w:val="22"/>
          <w:szCs w:val="22"/>
          <w:lang w:val="mk-MK"/>
        </w:rPr>
        <w:lastRenderedPageBreak/>
        <w:t>Транзициониот национален план нема да ги опфати следните постројки за согорување:</w:t>
      </w:r>
    </w:p>
    <w:p w14:paraId="403E6FB4" w14:textId="3059F2D4" w:rsidR="00D2628B" w:rsidRPr="00F94AC4" w:rsidRDefault="00D2628B" w:rsidP="00C67C52">
      <w:pPr>
        <w:jc w:val="both"/>
        <w:rPr>
          <w:rFonts w:ascii="StobiSerif Regular" w:hAnsi="StobiSerif Regular" w:cstheme="minorHAnsi"/>
          <w:sz w:val="22"/>
          <w:szCs w:val="22"/>
        </w:rPr>
      </w:pPr>
      <w:r w:rsidRPr="00F94AC4">
        <w:rPr>
          <w:rFonts w:ascii="StobiSerif Regular" w:hAnsi="StobiSerif Regular" w:cstheme="minorHAnsi"/>
          <w:sz w:val="22"/>
          <w:szCs w:val="22"/>
          <w:lang w:val="mk-MK"/>
        </w:rPr>
        <w:t xml:space="preserve">(а) Тие постројки за кои се применува член </w:t>
      </w:r>
      <w:r w:rsidR="008959F2" w:rsidRPr="00F94AC4">
        <w:rPr>
          <w:rFonts w:ascii="StobiSerif Regular" w:hAnsi="StobiSerif Regular" w:cstheme="minorHAnsi"/>
          <w:sz w:val="22"/>
          <w:szCs w:val="22"/>
          <w:lang w:val="mk-MK"/>
        </w:rPr>
        <w:t>5</w:t>
      </w:r>
      <w:r w:rsidR="008959F2">
        <w:rPr>
          <w:rFonts w:ascii="StobiSerif Regular" w:hAnsi="StobiSerif Regular" w:cstheme="minorHAnsi"/>
          <w:sz w:val="22"/>
          <w:szCs w:val="22"/>
          <w:lang w:val="mk-MK"/>
        </w:rPr>
        <w:t>4</w:t>
      </w:r>
      <w:r w:rsidRPr="00F94AC4">
        <w:rPr>
          <w:rFonts w:ascii="StobiSerif Regular" w:hAnsi="StobiSerif Regular" w:cstheme="minorHAnsi"/>
          <w:sz w:val="22"/>
          <w:szCs w:val="22"/>
          <w:lang w:val="mk-MK"/>
        </w:rPr>
        <w:t>;</w:t>
      </w:r>
    </w:p>
    <w:p w14:paraId="3C36F807" w14:textId="23D606B3" w:rsidR="00DC29B3" w:rsidRDefault="00D2628B" w:rsidP="00DC29B3">
      <w:pPr>
        <w:spacing w:after="240"/>
        <w:jc w:val="both"/>
        <w:rPr>
          <w:rFonts w:ascii="StobiSerif Regular" w:hAnsi="StobiSerif Regular" w:cstheme="minorHAnsi"/>
          <w:sz w:val="22"/>
          <w:szCs w:val="22"/>
          <w:lang w:val="mk-MK"/>
        </w:rPr>
      </w:pPr>
      <w:r w:rsidRPr="00F94AC4">
        <w:rPr>
          <w:rFonts w:ascii="StobiSerif Regular" w:hAnsi="StobiSerif Regular" w:cstheme="minorHAnsi"/>
          <w:sz w:val="22"/>
          <w:szCs w:val="22"/>
          <w:lang w:val="mk-MK"/>
        </w:rPr>
        <w:t>(б) Тие постројки кои во рамките на рафинерии користат, сами или со други горива, нискокалорични гасови од гасификацијата на преработените остатоци или од дестилацијата и преработката на остатоците од преработка на сурова нафта за сопствена потрошувачка;</w:t>
      </w:r>
    </w:p>
    <w:p w14:paraId="08F1AFCE" w14:textId="676AA9F8" w:rsidR="00D2628B" w:rsidRPr="00F94AC4" w:rsidRDefault="00D2628B" w:rsidP="00DC29B3">
      <w:pPr>
        <w:spacing w:after="240"/>
        <w:jc w:val="both"/>
        <w:rPr>
          <w:rFonts w:ascii="StobiSerif Regular" w:hAnsi="StobiSerif Regular" w:cstheme="minorHAnsi"/>
          <w:sz w:val="22"/>
          <w:szCs w:val="22"/>
          <w:lang w:val="mk-MK"/>
        </w:rPr>
      </w:pPr>
      <w:r w:rsidRPr="00F94AC4">
        <w:rPr>
          <w:rFonts w:ascii="StobiSerif Regular" w:hAnsi="StobiSerif Regular" w:cstheme="minorHAnsi"/>
          <w:sz w:val="22"/>
          <w:szCs w:val="22"/>
          <w:lang w:val="mk-MK"/>
        </w:rPr>
        <w:t xml:space="preserve">(2) Постројките за согорување опфатени во овој план можат да бидат ослободени од усогласувањето со граничните вредности на емисии наведени во член </w:t>
      </w:r>
      <w:r w:rsidR="008959F2">
        <w:rPr>
          <w:rFonts w:ascii="StobiSerif Regular" w:hAnsi="StobiSerif Regular" w:cstheme="minorHAnsi"/>
          <w:sz w:val="22"/>
          <w:szCs w:val="22"/>
          <w:lang w:val="mk-MK"/>
        </w:rPr>
        <w:t>56</w:t>
      </w:r>
      <w:r w:rsidR="00B52C00">
        <w:rPr>
          <w:rFonts w:ascii="StobiSerif Regular" w:hAnsi="StobiSerif Regular" w:cstheme="minorHAnsi"/>
          <w:sz w:val="22"/>
          <w:szCs w:val="22"/>
          <w:lang w:val="mk-MK"/>
        </w:rPr>
        <w:t xml:space="preserve"> став 1</w:t>
      </w:r>
      <w:r w:rsidR="008959F2">
        <w:rPr>
          <w:rFonts w:ascii="StobiSerif Regular" w:hAnsi="StobiSerif Regular" w:cstheme="minorHAnsi"/>
          <w:sz w:val="22"/>
          <w:szCs w:val="22"/>
          <w:lang w:val="mk-MK"/>
        </w:rPr>
        <w:t xml:space="preserve"> </w:t>
      </w:r>
      <w:r w:rsidRPr="00F94AC4">
        <w:rPr>
          <w:rFonts w:ascii="StobiSerif Regular" w:hAnsi="StobiSerif Regular" w:cstheme="minorHAnsi"/>
          <w:sz w:val="22"/>
          <w:szCs w:val="22"/>
          <w:lang w:val="mk-MK"/>
        </w:rPr>
        <w:t xml:space="preserve">од овој закон за загадувачите кои се предмет на планот или, каде што е применливо, од обврската за почитување на стапките за десулфуризација од </w:t>
      </w:r>
      <w:r w:rsidRPr="00E33B63">
        <w:rPr>
          <w:rFonts w:ascii="StobiSerif Regular" w:hAnsi="StobiSerif Regular" w:cstheme="minorHAnsi"/>
          <w:sz w:val="22"/>
          <w:szCs w:val="22"/>
          <w:lang w:val="mk-MK"/>
        </w:rPr>
        <w:t xml:space="preserve">член </w:t>
      </w:r>
      <w:r w:rsidR="00B52C00" w:rsidRPr="00E33B63">
        <w:rPr>
          <w:rFonts w:ascii="StobiSerif Regular" w:hAnsi="StobiSerif Regular" w:cstheme="minorHAnsi"/>
          <w:sz w:val="22"/>
          <w:szCs w:val="22"/>
          <w:lang w:val="mk-MK"/>
        </w:rPr>
        <w:t>6</w:t>
      </w:r>
      <w:r w:rsidR="00B52C00">
        <w:rPr>
          <w:rFonts w:ascii="StobiSerif Regular" w:hAnsi="StobiSerif Regular" w:cstheme="minorHAnsi"/>
          <w:sz w:val="22"/>
          <w:szCs w:val="22"/>
          <w:lang w:val="mk-MK"/>
        </w:rPr>
        <w:t xml:space="preserve">2 </w:t>
      </w:r>
      <w:r w:rsidR="00BF4B58">
        <w:rPr>
          <w:rFonts w:ascii="StobiSerif Regular" w:hAnsi="StobiSerif Regular" w:cstheme="minorHAnsi"/>
          <w:sz w:val="22"/>
          <w:szCs w:val="22"/>
          <w:lang w:val="mk-MK"/>
        </w:rPr>
        <w:t xml:space="preserve">став </w:t>
      </w:r>
      <w:r w:rsidR="00B52C00">
        <w:rPr>
          <w:rFonts w:ascii="StobiSerif Regular" w:hAnsi="StobiSerif Regular" w:cstheme="minorHAnsi"/>
          <w:sz w:val="22"/>
          <w:szCs w:val="22"/>
          <w:lang w:val="mk-MK"/>
        </w:rPr>
        <w:t>2</w:t>
      </w:r>
      <w:r w:rsidR="00E33B63">
        <w:rPr>
          <w:rFonts w:ascii="StobiSerif Regular" w:hAnsi="StobiSerif Regular" w:cstheme="minorHAnsi"/>
          <w:sz w:val="22"/>
          <w:szCs w:val="22"/>
          <w:lang w:val="mk-MK"/>
        </w:rPr>
        <w:t>.</w:t>
      </w:r>
    </w:p>
    <w:p w14:paraId="3AF232CD" w14:textId="77777777" w:rsidR="00D2628B" w:rsidRPr="00F94AC4" w:rsidRDefault="00D2628B" w:rsidP="00C67C52">
      <w:pPr>
        <w:jc w:val="both"/>
        <w:rPr>
          <w:rFonts w:ascii="StobiSerif Regular" w:hAnsi="StobiSerif Regular" w:cstheme="minorHAnsi"/>
          <w:sz w:val="22"/>
          <w:szCs w:val="22"/>
          <w:lang w:val="mk-MK"/>
        </w:rPr>
      </w:pPr>
      <w:r w:rsidRPr="00F94AC4">
        <w:rPr>
          <w:rFonts w:ascii="StobiSerif Regular" w:hAnsi="StobiSerif Regular" w:cstheme="minorHAnsi"/>
          <w:sz w:val="22"/>
          <w:szCs w:val="22"/>
          <w:lang w:val="mk-MK"/>
        </w:rPr>
        <w:t>(3) За секој од загадувачите што ги опфаќа, транзициониот национален план поставува праг кој го дефинира максимумот на вкупни годишни емисии за сите постројки опфатени со планот врз база на вкупниот топлински номинален влез на секоја постројка на денот на стапување на сила на овој закон, нивните годишни часови на работење и користењето на горивото, изразена просечно за последните 10 години на работење пред стапување на сила на овој закон.</w:t>
      </w:r>
    </w:p>
    <w:p w14:paraId="7893A874" w14:textId="77777777" w:rsidR="00D2628B" w:rsidRPr="00F94AC4" w:rsidRDefault="00D2628B" w:rsidP="00C67C52">
      <w:pPr>
        <w:spacing w:after="240"/>
        <w:jc w:val="both"/>
        <w:rPr>
          <w:rFonts w:ascii="StobiSerif Regular" w:hAnsi="StobiSerif Regular" w:cstheme="minorHAnsi"/>
          <w:sz w:val="22"/>
          <w:szCs w:val="22"/>
          <w:lang w:val="mk-MK"/>
        </w:rPr>
      </w:pPr>
      <w:r w:rsidRPr="00F94AC4">
        <w:rPr>
          <w:rFonts w:ascii="StobiSerif Regular" w:hAnsi="StobiSerif Regular" w:cstheme="minorHAnsi"/>
          <w:sz w:val="22"/>
          <w:szCs w:val="22"/>
          <w:lang w:val="mk-MK"/>
        </w:rPr>
        <w:t>Кога некоја постројка опфатена во транзициониот национален план е затворена или веќе не спаѓа под опсег на оваа поглавје, тоа не смее да доведе до зголемување на годишните емисии од останатите постројки опфатени со овој план.</w:t>
      </w:r>
    </w:p>
    <w:p w14:paraId="53B25D01" w14:textId="15AED557" w:rsidR="00D2628B" w:rsidRPr="00F17B05" w:rsidRDefault="00D2628B" w:rsidP="00F17B05">
      <w:pPr>
        <w:spacing w:after="240"/>
        <w:jc w:val="both"/>
        <w:rPr>
          <w:rFonts w:ascii="Calibri" w:hAnsi="Calibri" w:cs="Arial Unicode MS"/>
          <w:color w:val="000000"/>
          <w:sz w:val="22"/>
          <w:szCs w:val="22"/>
          <w:u w:color="000000"/>
          <w:lang w:val="mk-MK"/>
        </w:rPr>
      </w:pPr>
      <w:r w:rsidRPr="00F17B05">
        <w:rPr>
          <w:lang w:val="mk-MK"/>
        </w:rPr>
        <w:t xml:space="preserve">(4) Транзициониот национален план, исто така содржи одредби за мониторингот и известувањето кои се во согласност со правилата на имплементација утврдени во согласност со член </w:t>
      </w:r>
      <w:r w:rsidR="00D8505E" w:rsidRPr="00F17B05">
        <w:rPr>
          <w:lang w:val="mk-MK"/>
        </w:rPr>
        <w:t>61</w:t>
      </w:r>
      <w:r w:rsidRPr="00F17B05">
        <w:rPr>
          <w:lang w:val="mk-MK"/>
        </w:rPr>
        <w:t xml:space="preserve">, како и мерките предвидени за секоја од постројките со цел да се обезбеди навремено усогласување со граничните вредности на емисиите утврдени во </w:t>
      </w:r>
      <w:r w:rsidR="00D8505E" w:rsidRPr="00F17B05">
        <w:rPr>
          <w:lang w:val="mk-MK"/>
        </w:rPr>
        <w:t>транзициониот план.</w:t>
      </w:r>
    </w:p>
    <w:p w14:paraId="7688D9AD" w14:textId="6AEE4CF3" w:rsidR="00AF569A" w:rsidRPr="00F94AC4" w:rsidRDefault="00AF569A" w:rsidP="00C67C52">
      <w:pPr>
        <w:shd w:val="clear" w:color="auto" w:fill="FFFFFF"/>
        <w:jc w:val="center"/>
        <w:rPr>
          <w:rFonts w:ascii="StobiSerif Regular" w:eastAsia="Calibri" w:hAnsi="StobiSerif Regular" w:cs="Calibri"/>
          <w:b/>
          <w:color w:val="000000"/>
          <w:sz w:val="22"/>
          <w:szCs w:val="22"/>
          <w:u w:color="000000"/>
          <w:shd w:val="clear" w:color="auto" w:fill="FFFFFF"/>
          <w:lang w:val="mk-MK"/>
        </w:rPr>
      </w:pPr>
      <w:r w:rsidRPr="00F94AC4">
        <w:rPr>
          <w:rFonts w:ascii="StobiSerif Regular" w:eastAsia="Calibri" w:hAnsi="StobiSerif Regular" w:cs="Calibri"/>
          <w:b/>
          <w:color w:val="000000"/>
          <w:sz w:val="22"/>
          <w:szCs w:val="22"/>
          <w:u w:color="000000"/>
          <w:shd w:val="clear" w:color="auto" w:fill="FFFFFF"/>
          <w:lang w:val="fr-FR"/>
        </w:rPr>
        <w:t xml:space="preserve">Член </w:t>
      </w:r>
      <w:r w:rsidR="00760CEE" w:rsidRPr="00F94AC4">
        <w:rPr>
          <w:rFonts w:ascii="StobiSerif Regular" w:eastAsia="Calibri" w:hAnsi="StobiSerif Regular" w:cs="Calibri"/>
          <w:b/>
          <w:color w:val="000000"/>
          <w:sz w:val="22"/>
          <w:szCs w:val="22"/>
          <w:u w:color="000000"/>
          <w:shd w:val="clear" w:color="auto" w:fill="FFFFFF"/>
          <w:lang w:val="mk-MK"/>
        </w:rPr>
        <w:t>6</w:t>
      </w:r>
      <w:r w:rsidR="00760CEE">
        <w:rPr>
          <w:rFonts w:ascii="StobiSerif Regular" w:eastAsia="Calibri" w:hAnsi="StobiSerif Regular" w:cs="Calibri"/>
          <w:b/>
          <w:color w:val="000000"/>
          <w:sz w:val="22"/>
          <w:szCs w:val="22"/>
          <w:u w:color="000000"/>
          <w:shd w:val="clear" w:color="auto" w:fill="FFFFFF"/>
          <w:lang w:val="mk-MK"/>
        </w:rPr>
        <w:t>2</w:t>
      </w:r>
    </w:p>
    <w:p w14:paraId="7B13B1B6" w14:textId="77777777" w:rsidR="00AF569A" w:rsidRPr="00F94AC4" w:rsidRDefault="00AF569A" w:rsidP="00C67C52">
      <w:pPr>
        <w:shd w:val="clear" w:color="auto" w:fill="FFFFFF"/>
        <w:jc w:val="center"/>
        <w:rPr>
          <w:rFonts w:ascii="StobiSerif Regular" w:eastAsia="Calibri" w:hAnsi="StobiSerif Regular" w:cs="Calibri"/>
          <w:b/>
          <w:color w:val="000000"/>
          <w:sz w:val="22"/>
          <w:szCs w:val="22"/>
          <w:u w:color="000000"/>
          <w:shd w:val="clear" w:color="auto" w:fill="FFFFFF"/>
          <w:lang w:val="fr-FR"/>
        </w:rPr>
      </w:pPr>
      <w:r w:rsidRPr="00F94AC4">
        <w:rPr>
          <w:rFonts w:ascii="StobiSerif Regular" w:eastAsia="Calibri" w:hAnsi="StobiSerif Regular" w:cs="Calibri"/>
          <w:b/>
          <w:color w:val="000000"/>
          <w:sz w:val="22"/>
          <w:szCs w:val="22"/>
          <w:u w:color="000000"/>
          <w:shd w:val="clear" w:color="auto" w:fill="FFFFFF"/>
          <w:lang w:val="fr-FR"/>
        </w:rPr>
        <w:t>Технички правила за утврдување на условите во интегрираната еколошка дозвола за голем</w:t>
      </w:r>
      <w:r w:rsidRPr="00F94AC4">
        <w:rPr>
          <w:rFonts w:ascii="StobiSerif Regular" w:eastAsia="Calibri" w:hAnsi="StobiSerif Regular" w:cs="Calibri"/>
          <w:b/>
          <w:color w:val="000000"/>
          <w:sz w:val="22"/>
          <w:szCs w:val="22"/>
          <w:u w:color="000000"/>
          <w:shd w:val="clear" w:color="auto" w:fill="FFFFFF"/>
          <w:lang w:val="mk-MK"/>
        </w:rPr>
        <w:t>и</w:t>
      </w:r>
      <w:r w:rsidRPr="00F94AC4">
        <w:rPr>
          <w:rFonts w:ascii="StobiSerif Regular" w:eastAsia="Calibri" w:hAnsi="StobiSerif Regular" w:cs="Calibri"/>
          <w:b/>
          <w:color w:val="000000"/>
          <w:sz w:val="22"/>
          <w:szCs w:val="22"/>
          <w:u w:color="000000"/>
          <w:shd w:val="clear" w:color="auto" w:fill="FFFFFF"/>
          <w:lang w:val="fr-FR"/>
        </w:rPr>
        <w:t xml:space="preserve"> согорувачк</w:t>
      </w:r>
      <w:r w:rsidRPr="00F94AC4">
        <w:rPr>
          <w:rFonts w:ascii="StobiSerif Regular" w:eastAsia="Calibri" w:hAnsi="StobiSerif Regular" w:cs="Calibri"/>
          <w:b/>
          <w:color w:val="000000"/>
          <w:sz w:val="22"/>
          <w:szCs w:val="22"/>
          <w:u w:color="000000"/>
          <w:shd w:val="clear" w:color="auto" w:fill="FFFFFF"/>
          <w:lang w:val="mk-MK"/>
        </w:rPr>
        <w:t>и</w:t>
      </w:r>
      <w:r w:rsidRPr="00F94AC4">
        <w:rPr>
          <w:rFonts w:ascii="StobiSerif Regular" w:eastAsia="Calibri" w:hAnsi="StobiSerif Regular" w:cs="Calibri"/>
          <w:b/>
          <w:color w:val="000000"/>
          <w:sz w:val="22"/>
          <w:szCs w:val="22"/>
          <w:u w:color="000000"/>
          <w:shd w:val="clear" w:color="auto" w:fill="FFFFFF"/>
          <w:lang w:val="fr-FR"/>
        </w:rPr>
        <w:t xml:space="preserve"> постројк</w:t>
      </w:r>
      <w:r w:rsidRPr="00F94AC4">
        <w:rPr>
          <w:rFonts w:ascii="StobiSerif Regular" w:eastAsia="Calibri" w:hAnsi="StobiSerif Regular" w:cs="Calibri"/>
          <w:b/>
          <w:color w:val="000000"/>
          <w:sz w:val="22"/>
          <w:szCs w:val="22"/>
          <w:u w:color="000000"/>
          <w:shd w:val="clear" w:color="auto" w:fill="FFFFFF"/>
          <w:lang w:val="mk-MK"/>
        </w:rPr>
        <w:t>и</w:t>
      </w:r>
    </w:p>
    <w:p w14:paraId="3D959AAA" w14:textId="0D2790C8" w:rsidR="00AF569A" w:rsidRPr="00F94AC4" w:rsidRDefault="00AF569A" w:rsidP="00C67C52">
      <w:pPr>
        <w:shd w:val="clear" w:color="auto" w:fill="FFFFFF"/>
        <w:jc w:val="both"/>
        <w:rPr>
          <w:rFonts w:ascii="StobiSerif Regular" w:eastAsia="Calibri" w:hAnsi="StobiSerif Regular" w:cs="Calibri"/>
          <w:color w:val="000000"/>
          <w:sz w:val="22"/>
          <w:szCs w:val="22"/>
          <w:u w:color="000000"/>
          <w:shd w:val="clear" w:color="auto" w:fill="FFFFFF"/>
          <w:lang w:val="fr-FR"/>
        </w:rPr>
      </w:pPr>
      <w:r w:rsidRPr="00F94AC4">
        <w:rPr>
          <w:rFonts w:ascii="StobiSerif Regular" w:eastAsia="Calibri" w:hAnsi="StobiSerif Regular" w:cs="Calibri"/>
          <w:color w:val="000000"/>
          <w:sz w:val="22"/>
          <w:szCs w:val="22"/>
          <w:u w:color="000000"/>
          <w:shd w:val="clear" w:color="auto" w:fill="FFFFFF"/>
          <w:lang w:val="fr-FR"/>
        </w:rPr>
        <w:t xml:space="preserve">(1) Со цел обезбедеување на еднакви и јасни правила за утврдување на условите во дозволата, како и обезбдување на непристрасно постапување при утврдување на условите во дозволата, при тоа раководејќи се од потребата за заштитата на животната средина и принципите утврдени во овој закон, министерот донесува технички правила за утврдување на условите во дозволата за големите согорувачки постројки. </w:t>
      </w:r>
    </w:p>
    <w:p w14:paraId="2F5B35DD" w14:textId="6EFCA07F" w:rsidR="00AF569A" w:rsidRPr="00F94AC4" w:rsidRDefault="00AF569A" w:rsidP="00C67C52">
      <w:pPr>
        <w:shd w:val="clear" w:color="auto" w:fill="FFFFFF"/>
        <w:jc w:val="both"/>
        <w:rPr>
          <w:rFonts w:ascii="StobiSerif Regular" w:eastAsia="Calibri" w:hAnsi="StobiSerif Regular" w:cs="Calibri"/>
          <w:color w:val="000000"/>
          <w:sz w:val="22"/>
          <w:szCs w:val="22"/>
          <w:u w:color="000000"/>
          <w:shd w:val="clear" w:color="auto" w:fill="FFFFFF"/>
          <w:lang w:val="fr-FR"/>
        </w:rPr>
      </w:pPr>
      <w:r w:rsidRPr="00F94AC4">
        <w:rPr>
          <w:rFonts w:ascii="StobiSerif Regular" w:eastAsia="Calibri" w:hAnsi="StobiSerif Regular" w:cs="Calibri"/>
          <w:color w:val="000000"/>
          <w:sz w:val="22"/>
          <w:szCs w:val="22"/>
          <w:u w:color="000000"/>
          <w:shd w:val="clear" w:color="auto" w:fill="FFFFFF"/>
          <w:lang w:val="fr-FR"/>
        </w:rPr>
        <w:t>(2) Во правила</w:t>
      </w:r>
      <w:r w:rsidRPr="00F94AC4">
        <w:rPr>
          <w:rFonts w:ascii="StobiSerif Regular" w:eastAsia="Calibri" w:hAnsi="StobiSerif Regular" w:cs="Calibri"/>
          <w:color w:val="000000"/>
          <w:sz w:val="22"/>
          <w:szCs w:val="22"/>
          <w:u w:color="000000"/>
          <w:shd w:val="clear" w:color="auto" w:fill="FFFFFF"/>
          <w:lang w:val="mk-MK"/>
        </w:rPr>
        <w:t>та</w:t>
      </w:r>
      <w:r w:rsidRPr="00F94AC4">
        <w:rPr>
          <w:rFonts w:ascii="StobiSerif Regular" w:eastAsia="Calibri" w:hAnsi="StobiSerif Regular" w:cs="Calibri"/>
          <w:color w:val="000000"/>
          <w:sz w:val="22"/>
          <w:szCs w:val="22"/>
          <w:u w:color="000000"/>
          <w:shd w:val="clear" w:color="auto" w:fill="FFFFFF"/>
          <w:lang w:val="fr-FR"/>
        </w:rPr>
        <w:t xml:space="preserve"> од став (1) на овој член, а согласно членовите </w:t>
      </w:r>
      <w:r w:rsidR="00B52C00">
        <w:rPr>
          <w:rFonts w:ascii="StobiSerif Regular" w:eastAsia="Calibri" w:hAnsi="StobiSerif Regular" w:cs="Calibri"/>
          <w:color w:val="000000"/>
          <w:sz w:val="22"/>
          <w:szCs w:val="22"/>
          <w:u w:color="000000"/>
          <w:shd w:val="clear" w:color="auto" w:fill="FFFFFF"/>
          <w:lang w:val="mk-MK"/>
        </w:rPr>
        <w:t>57</w:t>
      </w:r>
      <w:r w:rsidR="00B52C00" w:rsidRPr="00F94AC4">
        <w:rPr>
          <w:rFonts w:ascii="StobiSerif Regular" w:eastAsia="Calibri" w:hAnsi="StobiSerif Regular" w:cs="Calibri"/>
          <w:color w:val="000000"/>
          <w:sz w:val="22"/>
          <w:szCs w:val="22"/>
          <w:u w:color="000000"/>
          <w:shd w:val="clear" w:color="auto" w:fill="FFFFFF"/>
          <w:lang w:val="fr-FR"/>
        </w:rPr>
        <w:t xml:space="preserve"> </w:t>
      </w:r>
      <w:r w:rsidRPr="00F94AC4">
        <w:rPr>
          <w:rFonts w:ascii="StobiSerif Regular" w:eastAsia="Calibri" w:hAnsi="StobiSerif Regular" w:cs="Calibri"/>
          <w:color w:val="000000"/>
          <w:sz w:val="22"/>
          <w:szCs w:val="22"/>
          <w:u w:color="000000"/>
          <w:shd w:val="clear" w:color="auto" w:fill="FFFFFF"/>
          <w:lang w:val="fr-FR"/>
        </w:rPr>
        <w:t xml:space="preserve">став (11), </w:t>
      </w:r>
      <w:r w:rsidR="0011098E">
        <w:rPr>
          <w:rFonts w:ascii="StobiSerif Regular" w:eastAsia="Calibri" w:hAnsi="StobiSerif Regular" w:cs="Calibri"/>
          <w:color w:val="000000"/>
          <w:sz w:val="22"/>
          <w:szCs w:val="22"/>
          <w:u w:color="000000"/>
          <w:shd w:val="clear" w:color="auto" w:fill="FFFFFF"/>
          <w:lang w:val="mk-MK"/>
        </w:rPr>
        <w:t>58</w:t>
      </w:r>
      <w:r w:rsidR="0011098E" w:rsidRPr="00F94AC4">
        <w:rPr>
          <w:rFonts w:ascii="StobiSerif Regular" w:eastAsia="Calibri" w:hAnsi="StobiSerif Regular" w:cs="Calibri"/>
          <w:color w:val="000000"/>
          <w:sz w:val="22"/>
          <w:szCs w:val="22"/>
          <w:u w:color="000000"/>
          <w:shd w:val="clear" w:color="auto" w:fill="FFFFFF"/>
          <w:lang w:val="fr-FR"/>
        </w:rPr>
        <w:t xml:space="preserve"> </w:t>
      </w:r>
      <w:r w:rsidRPr="00F94AC4">
        <w:rPr>
          <w:rFonts w:ascii="StobiSerif Regular" w:eastAsia="Calibri" w:hAnsi="StobiSerif Regular" w:cs="Calibri"/>
          <w:color w:val="000000"/>
          <w:sz w:val="22"/>
          <w:szCs w:val="22"/>
          <w:u w:color="000000"/>
          <w:shd w:val="clear" w:color="auto" w:fill="FFFFFF"/>
          <w:lang w:val="fr-FR"/>
        </w:rPr>
        <w:t xml:space="preserve">став (7),  </w:t>
      </w:r>
      <w:r w:rsidR="0011098E">
        <w:rPr>
          <w:rFonts w:ascii="StobiSerif Regular" w:eastAsia="Calibri" w:hAnsi="StobiSerif Regular" w:cs="Calibri"/>
          <w:color w:val="000000"/>
          <w:sz w:val="22"/>
          <w:szCs w:val="22"/>
          <w:u w:color="000000"/>
          <w:shd w:val="clear" w:color="auto" w:fill="FFFFFF"/>
          <w:lang w:val="mk-MK"/>
        </w:rPr>
        <w:t xml:space="preserve">59 </w:t>
      </w:r>
      <w:r w:rsidRPr="00F94AC4">
        <w:rPr>
          <w:rFonts w:ascii="StobiSerif Regular" w:eastAsia="Calibri" w:hAnsi="StobiSerif Regular" w:cs="Calibri"/>
          <w:color w:val="000000"/>
          <w:sz w:val="22"/>
          <w:szCs w:val="22"/>
          <w:u w:color="000000"/>
          <w:shd w:val="clear" w:color="auto" w:fill="FFFFFF"/>
          <w:lang w:val="fr-FR"/>
        </w:rPr>
        <w:t>став (10)</w:t>
      </w:r>
      <w:r w:rsidR="000F152D">
        <w:rPr>
          <w:rFonts w:ascii="StobiSerif Regular" w:eastAsia="Calibri" w:hAnsi="StobiSerif Regular" w:cs="Calibri"/>
          <w:color w:val="000000"/>
          <w:sz w:val="22"/>
          <w:szCs w:val="22"/>
          <w:u w:color="000000"/>
          <w:shd w:val="clear" w:color="auto" w:fill="FFFFFF"/>
          <w:lang w:val="mk-MK"/>
        </w:rPr>
        <w:t xml:space="preserve"> </w:t>
      </w:r>
      <w:r w:rsidRPr="00F94AC4">
        <w:rPr>
          <w:rFonts w:ascii="StobiSerif Regular" w:eastAsia="Calibri" w:hAnsi="StobiSerif Regular" w:cs="Calibri"/>
          <w:color w:val="000000"/>
          <w:sz w:val="22"/>
          <w:szCs w:val="22"/>
          <w:u w:color="000000"/>
          <w:shd w:val="clear" w:color="auto" w:fill="FFFFFF"/>
          <w:lang w:val="fr-FR"/>
        </w:rPr>
        <w:t xml:space="preserve">од овој закон, се пропишуваат </w:t>
      </w:r>
      <w:bookmarkStart w:id="32" w:name="_Hlk93573909"/>
      <w:r w:rsidRPr="00F94AC4">
        <w:rPr>
          <w:rFonts w:ascii="StobiSerif Regular" w:eastAsia="Calibri" w:hAnsi="StobiSerif Regular" w:cs="Calibri"/>
          <w:color w:val="000000"/>
          <w:sz w:val="22"/>
          <w:szCs w:val="22"/>
          <w:u w:color="000000"/>
          <w:shd w:val="clear" w:color="auto" w:fill="FFFFFF"/>
          <w:lang w:val="fr-FR"/>
        </w:rPr>
        <w:t xml:space="preserve">граничните вредности на емисија на големите согорувачки постројки </w:t>
      </w:r>
      <w:bookmarkEnd w:id="32"/>
      <w:r w:rsidRPr="00F94AC4">
        <w:rPr>
          <w:rFonts w:ascii="StobiSerif Regular" w:eastAsia="Calibri" w:hAnsi="StobiSerif Regular" w:cs="Calibri"/>
          <w:color w:val="000000"/>
          <w:sz w:val="22"/>
          <w:szCs w:val="22"/>
          <w:u w:color="000000"/>
          <w:shd w:val="clear" w:color="auto" w:fill="FFFFFF"/>
          <w:lang w:val="fr-FR"/>
        </w:rPr>
        <w:t xml:space="preserve">согласно нивниот номинален топлински влез, старост на постројката, работните часови, видот на горивото или горивата што ги користи постројката, режимот на работа (нормален, дефект, стартување или запирање) мерките за спроведување на мониторинг на емисиите, начинот и постапката за оцена на </w:t>
      </w:r>
      <w:r w:rsidRPr="00F94AC4">
        <w:rPr>
          <w:rFonts w:ascii="StobiSerif Regular" w:eastAsia="Calibri" w:hAnsi="StobiSerif Regular" w:cs="Calibri"/>
          <w:color w:val="000000"/>
          <w:sz w:val="22"/>
          <w:szCs w:val="22"/>
          <w:u w:color="000000"/>
          <w:shd w:val="clear" w:color="auto" w:fill="FFFFFF"/>
          <w:lang w:val="fr-FR"/>
        </w:rPr>
        <w:lastRenderedPageBreak/>
        <w:t xml:space="preserve">усогласеноста со граничните вредности на емисија, минималната стапка на десулфуризација на горивото, начинот и постапката за оцена на усогласеноста со стапката на десулфуризација, формата и содржината на обрасците за доставување на извештаи за граничните вредности на емиии и резултатите од мониторингот, како и можните отстапки од граничните вредности на емисии или мониторинг на големата согорувачка постројка. </w:t>
      </w:r>
    </w:p>
    <w:p w14:paraId="15BD3A68" w14:textId="3E48959D" w:rsidR="0042605E" w:rsidRPr="00C67C52" w:rsidRDefault="00F06182" w:rsidP="00BF5C3C">
      <w:pPr>
        <w:spacing w:after="240"/>
        <w:jc w:val="both"/>
        <w:rPr>
          <w:rFonts w:ascii="StobiSerif Regular" w:hAnsi="StobiSerif Regular" w:cstheme="minorHAnsi"/>
          <w:sz w:val="22"/>
          <w:szCs w:val="22"/>
          <w:lang w:val="mk-MK"/>
        </w:rPr>
      </w:pPr>
      <w:r w:rsidRPr="00F94AC4">
        <w:rPr>
          <w:rFonts w:ascii="StobiSerif Regular" w:eastAsia="Calibri" w:hAnsi="StobiSerif Regular" w:cs="Calibri"/>
          <w:color w:val="000000"/>
          <w:sz w:val="22"/>
          <w:szCs w:val="22"/>
          <w:u w:color="000000"/>
          <w:shd w:val="clear" w:color="auto" w:fill="FFFFFF"/>
          <w:lang w:val="mk-MK"/>
        </w:rPr>
        <w:t xml:space="preserve">(3) </w:t>
      </w:r>
      <w:r w:rsidR="0042605E" w:rsidRPr="00F94AC4">
        <w:rPr>
          <w:rFonts w:ascii="StobiSerif Regular" w:hAnsi="StobiSerif Regular" w:cstheme="minorHAnsi"/>
          <w:sz w:val="22"/>
          <w:szCs w:val="22"/>
          <w:lang w:val="mk-MK"/>
        </w:rPr>
        <w:t>може да се применат на дел од постројката за согорување со ограничен број на работни часови, тие гранични вредности се применуваат на емисиите од тој дел на постројката,</w:t>
      </w:r>
      <w:r w:rsidR="00953DD1" w:rsidRPr="00F94AC4">
        <w:rPr>
          <w:rFonts w:ascii="StobiSerif Regular" w:hAnsi="StobiSerif Regular" w:cstheme="minorHAnsi"/>
          <w:sz w:val="22"/>
          <w:szCs w:val="22"/>
          <w:lang w:val="mk-MK"/>
        </w:rPr>
        <w:t xml:space="preserve"> и </w:t>
      </w:r>
      <w:r w:rsidR="0042605E" w:rsidRPr="00F94AC4">
        <w:rPr>
          <w:rFonts w:ascii="StobiSerif Regular" w:hAnsi="StobiSerif Regular" w:cstheme="minorHAnsi"/>
          <w:sz w:val="22"/>
          <w:szCs w:val="22"/>
          <w:lang w:val="mk-MK"/>
        </w:rPr>
        <w:t>се поставуваат</w:t>
      </w:r>
      <w:r w:rsidR="00953DD1" w:rsidRPr="00F94AC4">
        <w:rPr>
          <w:rFonts w:ascii="StobiSerif Regular" w:hAnsi="StobiSerif Regular" w:cstheme="minorHAnsi"/>
          <w:sz w:val="22"/>
          <w:szCs w:val="22"/>
          <w:lang w:val="mk-MK"/>
        </w:rPr>
        <w:t xml:space="preserve"> </w:t>
      </w:r>
      <w:r w:rsidR="0042605E" w:rsidRPr="00F94AC4">
        <w:rPr>
          <w:rFonts w:ascii="StobiSerif Regular" w:hAnsi="StobiSerif Regular" w:cstheme="minorHAnsi"/>
          <w:sz w:val="22"/>
          <w:szCs w:val="22"/>
          <w:lang w:val="mk-MK"/>
        </w:rPr>
        <w:t>со</w:t>
      </w:r>
      <w:r w:rsidR="00953DD1" w:rsidRPr="00F94AC4">
        <w:rPr>
          <w:rFonts w:ascii="StobiSerif Regular" w:hAnsi="StobiSerif Regular" w:cstheme="minorHAnsi"/>
          <w:sz w:val="22"/>
          <w:szCs w:val="22"/>
          <w:lang w:val="mk-MK"/>
        </w:rPr>
        <w:t>гласно</w:t>
      </w:r>
      <w:r w:rsidR="0042605E" w:rsidRPr="00F94AC4">
        <w:rPr>
          <w:rFonts w:ascii="StobiSerif Regular" w:hAnsi="StobiSerif Regular" w:cstheme="minorHAnsi"/>
          <w:sz w:val="22"/>
          <w:szCs w:val="22"/>
          <w:lang w:val="mk-MK"/>
        </w:rPr>
        <w:t xml:space="preserve"> вкупниот номинален топлински влез на целата постројка за согорување</w:t>
      </w:r>
      <w:r w:rsidR="00BF5C3C">
        <w:rPr>
          <w:rFonts w:ascii="StobiSerif Regular" w:hAnsi="StobiSerif Regular" w:cstheme="minorHAnsi"/>
          <w:sz w:val="22"/>
          <w:szCs w:val="22"/>
          <w:lang w:val="mk-MK"/>
        </w:rPr>
        <w:t>.</w:t>
      </w:r>
    </w:p>
    <w:p w14:paraId="3DCA7953" w14:textId="77777777" w:rsidR="008959F2" w:rsidRDefault="008959F2" w:rsidP="00C67C52">
      <w:pPr>
        <w:pBdr>
          <w:top w:val="none" w:sz="0" w:space="0" w:color="auto"/>
          <w:left w:val="none" w:sz="0" w:space="0" w:color="auto"/>
          <w:bottom w:val="none" w:sz="0" w:space="0" w:color="auto"/>
          <w:right w:val="none" w:sz="0" w:space="0" w:color="auto"/>
          <w:between w:val="none" w:sz="0" w:space="0" w:color="auto"/>
          <w:bar w:val="none" w:sz="0" w:color="auto"/>
        </w:pBdr>
        <w:spacing w:after="160"/>
        <w:jc w:val="center"/>
        <w:rPr>
          <w:rFonts w:ascii="StobiSerif Regular" w:eastAsiaTheme="minorHAnsi" w:hAnsi="StobiSerif Regular" w:cstheme="minorHAnsi"/>
          <w:b/>
          <w:bCs/>
          <w:sz w:val="22"/>
          <w:szCs w:val="22"/>
          <w:bdr w:val="none" w:sz="0" w:space="0" w:color="auto"/>
          <w:shd w:val="clear" w:color="auto" w:fill="FFFFFF"/>
          <w:lang w:val="mk-MK"/>
        </w:rPr>
      </w:pPr>
    </w:p>
    <w:p w14:paraId="71D86150" w14:textId="5EE2CC74" w:rsidR="00614FC9" w:rsidRPr="00F94AC4" w:rsidRDefault="00521AD9" w:rsidP="00C67C52">
      <w:pPr>
        <w:pBdr>
          <w:top w:val="none" w:sz="0" w:space="0" w:color="auto"/>
          <w:left w:val="none" w:sz="0" w:space="0" w:color="auto"/>
          <w:bottom w:val="none" w:sz="0" w:space="0" w:color="auto"/>
          <w:right w:val="none" w:sz="0" w:space="0" w:color="auto"/>
          <w:between w:val="none" w:sz="0" w:space="0" w:color="auto"/>
          <w:bar w:val="none" w:sz="0" w:color="auto"/>
        </w:pBdr>
        <w:spacing w:after="160"/>
        <w:jc w:val="center"/>
        <w:rPr>
          <w:rFonts w:ascii="StobiSerif Regular" w:eastAsiaTheme="minorHAnsi" w:hAnsi="StobiSerif Regular" w:cstheme="minorHAnsi"/>
          <w:b/>
          <w:bCs/>
          <w:sz w:val="22"/>
          <w:szCs w:val="22"/>
          <w:bdr w:val="none" w:sz="0" w:space="0" w:color="auto"/>
          <w:shd w:val="clear" w:color="auto" w:fill="FFFFFF"/>
        </w:rPr>
      </w:pPr>
      <w:r w:rsidRPr="00F94AC4">
        <w:rPr>
          <w:rFonts w:ascii="StobiSerif Regular" w:eastAsiaTheme="minorHAnsi" w:hAnsi="StobiSerif Regular" w:cstheme="minorHAnsi"/>
          <w:b/>
          <w:bCs/>
          <w:sz w:val="22"/>
          <w:szCs w:val="22"/>
          <w:bdr w:val="none" w:sz="0" w:space="0" w:color="auto"/>
          <w:shd w:val="clear" w:color="auto" w:fill="FFFFFF"/>
          <w:lang w:val="mk-MK"/>
        </w:rPr>
        <w:t>ГЛАВА</w:t>
      </w:r>
      <w:r w:rsidR="00614FC9" w:rsidRPr="00F94AC4">
        <w:rPr>
          <w:rFonts w:ascii="StobiSerif Regular" w:eastAsiaTheme="minorHAnsi" w:hAnsi="StobiSerif Regular" w:cstheme="minorHAnsi"/>
          <w:b/>
          <w:bCs/>
          <w:sz w:val="22"/>
          <w:szCs w:val="22"/>
          <w:bdr w:val="none" w:sz="0" w:space="0" w:color="auto"/>
          <w:shd w:val="clear" w:color="auto" w:fill="FFFFFF"/>
          <w:lang w:val="mk-MK"/>
        </w:rPr>
        <w:t xml:space="preserve"> </w:t>
      </w:r>
      <w:r w:rsidR="00614FC9" w:rsidRPr="00F94AC4">
        <w:rPr>
          <w:rFonts w:ascii="StobiSerif Regular" w:eastAsiaTheme="minorHAnsi" w:hAnsi="StobiSerif Regular" w:cstheme="minorHAnsi"/>
          <w:b/>
          <w:bCs/>
          <w:sz w:val="22"/>
          <w:szCs w:val="22"/>
          <w:bdr w:val="none" w:sz="0" w:space="0" w:color="auto"/>
          <w:shd w:val="clear" w:color="auto" w:fill="FFFFFF"/>
          <w:lang w:val="sq-AL"/>
        </w:rPr>
        <w:t>VI</w:t>
      </w:r>
      <w:r w:rsidR="009060D0" w:rsidRPr="00F94AC4">
        <w:rPr>
          <w:rFonts w:ascii="StobiSerif Regular" w:eastAsiaTheme="minorHAnsi" w:hAnsi="StobiSerif Regular" w:cstheme="minorHAnsi"/>
          <w:b/>
          <w:bCs/>
          <w:sz w:val="22"/>
          <w:szCs w:val="22"/>
          <w:bdr w:val="none" w:sz="0" w:space="0" w:color="auto"/>
          <w:shd w:val="clear" w:color="auto" w:fill="FFFFFF"/>
        </w:rPr>
        <w:t xml:space="preserve"> </w:t>
      </w:r>
    </w:p>
    <w:p w14:paraId="25734281" w14:textId="2FD0A1B5" w:rsidR="009060D0" w:rsidRPr="00F94AC4" w:rsidRDefault="009060D0" w:rsidP="00C67C52">
      <w:pPr>
        <w:pBdr>
          <w:top w:val="none" w:sz="0" w:space="0" w:color="auto"/>
          <w:left w:val="none" w:sz="0" w:space="0" w:color="auto"/>
          <w:bottom w:val="none" w:sz="0" w:space="0" w:color="auto"/>
          <w:right w:val="none" w:sz="0" w:space="0" w:color="auto"/>
          <w:between w:val="none" w:sz="0" w:space="0" w:color="auto"/>
          <w:bar w:val="none" w:sz="0" w:color="auto"/>
        </w:pBdr>
        <w:spacing w:after="160"/>
        <w:jc w:val="center"/>
        <w:rPr>
          <w:rFonts w:ascii="StobiSerif Regular" w:eastAsiaTheme="minorHAnsi" w:hAnsi="StobiSerif Regular" w:cstheme="minorHAnsi"/>
          <w:b/>
          <w:bCs/>
          <w:sz w:val="22"/>
          <w:szCs w:val="22"/>
          <w:bdr w:val="none" w:sz="0" w:space="0" w:color="auto"/>
          <w:shd w:val="clear" w:color="auto" w:fill="FFFFFF"/>
          <w:lang w:val="mk-MK"/>
        </w:rPr>
      </w:pPr>
      <w:r w:rsidRPr="00F94AC4">
        <w:rPr>
          <w:rFonts w:ascii="StobiSerif Regular" w:eastAsiaTheme="minorHAnsi" w:hAnsi="StobiSerif Regular" w:cstheme="minorHAnsi"/>
          <w:b/>
          <w:bCs/>
          <w:sz w:val="22"/>
          <w:szCs w:val="22"/>
          <w:bdr w:val="none" w:sz="0" w:space="0" w:color="auto"/>
          <w:shd w:val="clear" w:color="auto" w:fill="FFFFFF"/>
        </w:rPr>
        <w:t>ПОСЕБНИ ОДРЕДБИ ЗА ИНСТАЛАЦИИ ЗА</w:t>
      </w:r>
      <w:r w:rsidRPr="00F94AC4">
        <w:rPr>
          <w:rFonts w:ascii="StobiSerif Regular" w:eastAsiaTheme="minorHAnsi" w:hAnsi="StobiSerif Regular" w:cstheme="minorHAnsi"/>
          <w:b/>
          <w:bCs/>
          <w:sz w:val="22"/>
          <w:szCs w:val="22"/>
          <w:bdr w:val="none" w:sz="0" w:space="0" w:color="auto"/>
          <w:shd w:val="clear" w:color="auto" w:fill="FFFFFF"/>
          <w:lang w:val="mk-MK"/>
        </w:rPr>
        <w:t xml:space="preserve"> ИНЦИНЕРАЦИЈА </w:t>
      </w:r>
      <w:r w:rsidRPr="00F94AC4">
        <w:rPr>
          <w:rFonts w:ascii="StobiSerif Regular" w:eastAsiaTheme="minorHAnsi" w:hAnsi="StobiSerif Regular" w:cstheme="minorHAnsi"/>
          <w:b/>
          <w:bCs/>
          <w:sz w:val="22"/>
          <w:szCs w:val="22"/>
          <w:bdr w:val="none" w:sz="0" w:space="0" w:color="auto"/>
          <w:shd w:val="clear" w:color="auto" w:fill="FFFFFF"/>
        </w:rPr>
        <w:t>И</w:t>
      </w:r>
      <w:r w:rsidRPr="00F94AC4">
        <w:rPr>
          <w:rFonts w:ascii="StobiSerif Regular" w:eastAsiaTheme="minorHAnsi" w:hAnsi="StobiSerif Regular" w:cstheme="minorHAnsi"/>
          <w:b/>
          <w:bCs/>
          <w:sz w:val="22"/>
          <w:szCs w:val="22"/>
          <w:bdr w:val="none" w:sz="0" w:space="0" w:color="auto"/>
          <w:shd w:val="clear" w:color="auto" w:fill="FFFFFF"/>
          <w:lang w:val="mk-MK"/>
        </w:rPr>
        <w:t xml:space="preserve"> КОИНЦИНЕРАЦИЈА НА ОТПАД</w:t>
      </w:r>
    </w:p>
    <w:p w14:paraId="06834E65" w14:textId="4D09DC68" w:rsidR="002B0218" w:rsidRPr="00DC29B3" w:rsidRDefault="009060D0" w:rsidP="00C67C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tobiSerif Regular" w:eastAsiaTheme="minorHAnsi" w:hAnsi="StobiSerif Regular" w:cstheme="minorHAnsi"/>
          <w:b/>
          <w:bCs/>
          <w:sz w:val="22"/>
          <w:szCs w:val="22"/>
          <w:bdr w:val="none" w:sz="0" w:space="0" w:color="auto"/>
          <w:shd w:val="clear" w:color="auto" w:fill="FFFFFF"/>
          <w:lang w:val="mk-MK"/>
        </w:rPr>
      </w:pPr>
      <w:r w:rsidRPr="00F94AC4">
        <w:rPr>
          <w:rFonts w:ascii="StobiSerif Regular" w:eastAsiaTheme="minorHAnsi" w:hAnsi="StobiSerif Regular" w:cstheme="minorHAnsi"/>
          <w:b/>
          <w:bCs/>
          <w:sz w:val="22"/>
          <w:szCs w:val="22"/>
          <w:bdr w:val="none" w:sz="0" w:space="0" w:color="auto"/>
          <w:shd w:val="clear" w:color="auto" w:fill="FFFFFF"/>
          <w:lang w:val="mk-MK"/>
        </w:rPr>
        <w:t xml:space="preserve">Член </w:t>
      </w:r>
      <w:r w:rsidR="00760CEE" w:rsidRPr="00F94AC4">
        <w:rPr>
          <w:rFonts w:ascii="StobiSerif Regular" w:eastAsiaTheme="minorHAnsi" w:hAnsi="StobiSerif Regular" w:cstheme="minorHAnsi"/>
          <w:b/>
          <w:bCs/>
          <w:sz w:val="22"/>
          <w:szCs w:val="22"/>
          <w:bdr w:val="none" w:sz="0" w:space="0" w:color="auto"/>
          <w:shd w:val="clear" w:color="auto" w:fill="FFFFFF"/>
          <w:lang w:val="mk-MK"/>
        </w:rPr>
        <w:t>6</w:t>
      </w:r>
      <w:r w:rsidR="00760CEE">
        <w:rPr>
          <w:rFonts w:ascii="StobiSerif Regular" w:eastAsiaTheme="minorHAnsi" w:hAnsi="StobiSerif Regular" w:cstheme="minorHAnsi"/>
          <w:b/>
          <w:bCs/>
          <w:sz w:val="22"/>
          <w:szCs w:val="22"/>
          <w:bdr w:val="none" w:sz="0" w:space="0" w:color="auto"/>
          <w:shd w:val="clear" w:color="auto" w:fill="FFFFFF"/>
          <w:lang w:val="mk-MK"/>
        </w:rPr>
        <w:t>3</w:t>
      </w:r>
    </w:p>
    <w:p w14:paraId="75A19E8E" w14:textId="0E5953E8" w:rsidR="00CF7D93" w:rsidRDefault="00CF7D93" w:rsidP="00C67C52">
      <w:pPr>
        <w:pStyle w:val="BodyAA"/>
        <w:shd w:val="clear" w:color="auto" w:fill="FFFFFF"/>
        <w:spacing w:after="0" w:line="240" w:lineRule="auto"/>
        <w:jc w:val="center"/>
        <w:outlineLvl w:val="2"/>
        <w:rPr>
          <w:rFonts w:ascii="StobiSerif Regular" w:hAnsi="StobiSerif Regular"/>
          <w:b/>
          <w:u w:color="202020"/>
          <w:shd w:val="clear" w:color="auto" w:fill="FFFFFF"/>
        </w:rPr>
      </w:pPr>
      <w:r w:rsidRPr="00F94AC4">
        <w:rPr>
          <w:rFonts w:ascii="StobiSerif Regular" w:hAnsi="StobiSerif Regular"/>
          <w:b/>
          <w:u w:color="202020"/>
          <w:shd w:val="clear" w:color="auto" w:fill="FFFFFF"/>
        </w:rPr>
        <w:t>Предмет на уредување</w:t>
      </w:r>
    </w:p>
    <w:p w14:paraId="13F4A1C2" w14:textId="77777777" w:rsidR="00760CEE" w:rsidRPr="00F94AC4" w:rsidRDefault="00760CEE" w:rsidP="00C67C52">
      <w:pPr>
        <w:pStyle w:val="BodyAA"/>
        <w:shd w:val="clear" w:color="auto" w:fill="FFFFFF"/>
        <w:spacing w:after="0" w:line="240" w:lineRule="auto"/>
        <w:jc w:val="center"/>
        <w:outlineLvl w:val="2"/>
        <w:rPr>
          <w:rFonts w:ascii="StobiSerif Regular" w:hAnsi="StobiSerif Regular"/>
          <w:b/>
          <w:u w:color="202020"/>
          <w:shd w:val="clear" w:color="auto" w:fill="FFFFFF"/>
        </w:rPr>
      </w:pPr>
    </w:p>
    <w:p w14:paraId="582B0F74" w14:textId="34BFF080" w:rsidR="009060D0" w:rsidRPr="00F94AC4" w:rsidRDefault="009060D0" w:rsidP="00C67C52">
      <w:pPr>
        <w:shd w:val="clear" w:color="auto" w:fill="FFFFFF"/>
        <w:spacing w:after="200"/>
        <w:jc w:val="both"/>
        <w:outlineLvl w:val="2"/>
        <w:rPr>
          <w:rFonts w:ascii="StobiSerif Regular" w:hAnsi="StobiSerif Regular" w:cstheme="minorHAnsi"/>
          <w:color w:val="000000"/>
          <w:sz w:val="22"/>
          <w:szCs w:val="22"/>
          <w:u w:color="000000"/>
        </w:rPr>
      </w:pPr>
      <w:r w:rsidRPr="00F94AC4">
        <w:rPr>
          <w:rFonts w:ascii="StobiSerif Regular" w:hAnsi="StobiSerif Regular" w:cstheme="minorHAnsi"/>
          <w:color w:val="000000"/>
          <w:sz w:val="22"/>
          <w:szCs w:val="22"/>
          <w:u w:color="202020"/>
          <w:shd w:val="clear" w:color="auto" w:fill="FFFFFF"/>
          <w:lang w:val="mk-MK"/>
        </w:rPr>
        <w:t xml:space="preserve">(1) </w:t>
      </w:r>
      <w:r w:rsidRPr="00F94AC4">
        <w:rPr>
          <w:rFonts w:ascii="StobiSerif Regular" w:hAnsi="StobiSerif Regular" w:cstheme="minorHAnsi"/>
          <w:color w:val="000000"/>
          <w:sz w:val="22"/>
          <w:szCs w:val="22"/>
          <w:u w:color="202020"/>
          <w:shd w:val="clear" w:color="auto" w:fill="FFFFFF"/>
        </w:rPr>
        <w:t>Одредбите од ова</w:t>
      </w:r>
      <w:r w:rsidRPr="00F94AC4">
        <w:rPr>
          <w:rFonts w:ascii="StobiSerif Regular" w:hAnsi="StobiSerif Regular" w:cstheme="minorHAnsi"/>
          <w:color w:val="000000"/>
          <w:sz w:val="22"/>
          <w:szCs w:val="22"/>
          <w:u w:color="202020"/>
          <w:shd w:val="clear" w:color="auto" w:fill="FFFFFF"/>
          <w:lang w:val="fr-FR"/>
        </w:rPr>
        <w:t xml:space="preserve"> поглавје се применуваa</w:t>
      </w:r>
      <w:r w:rsidRPr="00F94AC4">
        <w:rPr>
          <w:rFonts w:ascii="StobiSerif Regular" w:hAnsi="StobiSerif Regular" w:cstheme="minorHAnsi"/>
          <w:color w:val="000000"/>
          <w:sz w:val="22"/>
          <w:szCs w:val="22"/>
          <w:u w:color="202020"/>
          <w:shd w:val="clear" w:color="auto" w:fill="FFFFFF"/>
          <w:lang w:val="mk-MK"/>
        </w:rPr>
        <w:t>т</w:t>
      </w:r>
      <w:r w:rsidRPr="00F94AC4">
        <w:rPr>
          <w:rFonts w:ascii="StobiSerif Regular" w:hAnsi="StobiSerif Regular" w:cstheme="minorHAnsi"/>
          <w:color w:val="000000"/>
          <w:sz w:val="22"/>
          <w:szCs w:val="22"/>
          <w:u w:color="202020"/>
          <w:shd w:val="clear" w:color="auto" w:fill="FFFFFF"/>
          <w:lang w:val="fr-FR"/>
        </w:rPr>
        <w:t xml:space="preserve"> на </w:t>
      </w:r>
      <w:r w:rsidRPr="00F94AC4">
        <w:rPr>
          <w:rFonts w:ascii="StobiSerif Regular" w:hAnsi="StobiSerif Regular" w:cstheme="minorHAnsi"/>
          <w:color w:val="000000"/>
          <w:sz w:val="22"/>
          <w:szCs w:val="22"/>
          <w:u w:color="202020"/>
          <w:shd w:val="clear" w:color="auto" w:fill="FFFFFF"/>
        </w:rPr>
        <w:t>инсталации</w:t>
      </w:r>
      <w:r w:rsidRPr="00F94AC4">
        <w:rPr>
          <w:rFonts w:ascii="StobiSerif Regular" w:hAnsi="StobiSerif Regular" w:cstheme="minorHAnsi"/>
          <w:color w:val="000000"/>
          <w:sz w:val="22"/>
          <w:szCs w:val="22"/>
          <w:u w:color="202020"/>
          <w:shd w:val="clear" w:color="auto" w:fill="FFFFFF"/>
          <w:lang w:val="fr-FR"/>
        </w:rPr>
        <w:t xml:space="preserve"> за</w:t>
      </w:r>
      <w:r w:rsidRPr="00F94AC4">
        <w:rPr>
          <w:rFonts w:ascii="StobiSerif Regular" w:hAnsi="StobiSerif Regular" w:cstheme="minorHAnsi"/>
          <w:color w:val="000000"/>
          <w:sz w:val="22"/>
          <w:szCs w:val="22"/>
          <w:u w:color="202020"/>
          <w:shd w:val="clear" w:color="auto" w:fill="FFFFFF"/>
          <w:lang w:val="mk-MK"/>
        </w:rPr>
        <w:t xml:space="preserve"> инцинерација</w:t>
      </w:r>
      <w:r w:rsidR="00521AD9" w:rsidRPr="00F94AC4">
        <w:rPr>
          <w:rFonts w:ascii="StobiSerif Regular" w:hAnsi="StobiSerif Regular" w:cstheme="minorHAnsi"/>
          <w:color w:val="000000"/>
          <w:sz w:val="22"/>
          <w:szCs w:val="22"/>
          <w:u w:color="202020"/>
          <w:shd w:val="clear" w:color="auto" w:fill="FFFFFF"/>
          <w:lang w:val="mk-MK"/>
        </w:rPr>
        <w:t xml:space="preserve"> на отпад</w:t>
      </w:r>
      <w:r w:rsidRPr="00F94AC4">
        <w:rPr>
          <w:rFonts w:ascii="StobiSerif Regular" w:hAnsi="StobiSerif Regular" w:cstheme="minorHAnsi"/>
          <w:color w:val="000000"/>
          <w:sz w:val="22"/>
          <w:szCs w:val="22"/>
          <w:u w:color="202020"/>
          <w:shd w:val="clear" w:color="auto" w:fill="FFFFFF"/>
          <w:lang w:val="fr-FR"/>
        </w:rPr>
        <w:t xml:space="preserve"> и</w:t>
      </w:r>
      <w:r w:rsidRPr="00F94AC4">
        <w:rPr>
          <w:rFonts w:ascii="StobiSerif Regular" w:hAnsi="StobiSerif Regular" w:cstheme="minorHAnsi"/>
          <w:color w:val="000000"/>
          <w:sz w:val="22"/>
          <w:szCs w:val="22"/>
          <w:u w:color="202020"/>
          <w:shd w:val="clear" w:color="auto" w:fill="FFFFFF"/>
          <w:lang w:val="mk-MK"/>
        </w:rPr>
        <w:t xml:space="preserve"> коинцинерација</w:t>
      </w:r>
      <w:r w:rsidR="00521AD9" w:rsidRPr="00F94AC4">
        <w:rPr>
          <w:rFonts w:ascii="StobiSerif Regular" w:hAnsi="StobiSerif Regular" w:cstheme="minorHAnsi"/>
          <w:color w:val="000000"/>
          <w:sz w:val="22"/>
          <w:szCs w:val="22"/>
          <w:u w:color="202020"/>
          <w:shd w:val="clear" w:color="auto" w:fill="FFFFFF"/>
          <w:lang w:val="fr-FR"/>
        </w:rPr>
        <w:t xml:space="preserve"> на отпад</w:t>
      </w:r>
      <w:r w:rsidRPr="00F94AC4">
        <w:rPr>
          <w:rFonts w:ascii="StobiSerif Regular" w:hAnsi="StobiSerif Regular" w:cstheme="minorHAnsi"/>
          <w:color w:val="000000"/>
          <w:sz w:val="22"/>
          <w:szCs w:val="22"/>
          <w:u w:color="202020"/>
          <w:shd w:val="clear" w:color="auto" w:fill="FFFFFF"/>
          <w:lang w:val="fr-FR"/>
        </w:rPr>
        <w:t xml:space="preserve"> во кои се</w:t>
      </w:r>
      <w:r w:rsidRPr="00F94AC4">
        <w:rPr>
          <w:rFonts w:ascii="StobiSerif Regular" w:hAnsi="StobiSerif Regular" w:cstheme="minorHAnsi"/>
          <w:color w:val="000000"/>
          <w:sz w:val="22"/>
          <w:szCs w:val="22"/>
          <w:u w:color="202020"/>
          <w:shd w:val="clear" w:color="auto" w:fill="FFFFFF"/>
          <w:lang w:val="mk-MK"/>
        </w:rPr>
        <w:t xml:space="preserve"> инцинерира </w:t>
      </w:r>
      <w:r w:rsidRPr="00F94AC4">
        <w:rPr>
          <w:rFonts w:ascii="StobiSerif Regular" w:hAnsi="StobiSerif Regular" w:cstheme="minorHAnsi"/>
          <w:color w:val="000000"/>
          <w:sz w:val="22"/>
          <w:szCs w:val="22"/>
          <w:u w:color="202020"/>
          <w:shd w:val="clear" w:color="auto" w:fill="FFFFFF"/>
          <w:lang w:val="fr-FR"/>
        </w:rPr>
        <w:t>и</w:t>
      </w:r>
      <w:r w:rsidRPr="00F94AC4">
        <w:rPr>
          <w:rFonts w:ascii="StobiSerif Regular" w:hAnsi="StobiSerif Regular" w:cstheme="minorHAnsi"/>
          <w:color w:val="000000"/>
          <w:sz w:val="22"/>
          <w:szCs w:val="22"/>
          <w:u w:color="202020"/>
          <w:shd w:val="clear" w:color="auto" w:fill="FFFFFF"/>
        </w:rPr>
        <w:t>ли</w:t>
      </w:r>
      <w:r w:rsidRPr="00F94AC4">
        <w:rPr>
          <w:rFonts w:ascii="StobiSerif Regular" w:hAnsi="StobiSerif Regular" w:cstheme="minorHAnsi"/>
          <w:color w:val="000000"/>
          <w:sz w:val="22"/>
          <w:szCs w:val="22"/>
          <w:u w:color="202020"/>
          <w:shd w:val="clear" w:color="auto" w:fill="FFFFFF"/>
          <w:lang w:val="mk-MK"/>
        </w:rPr>
        <w:t xml:space="preserve"> коинцинерира</w:t>
      </w:r>
      <w:r w:rsidRPr="00F94AC4">
        <w:rPr>
          <w:rFonts w:ascii="StobiSerif Regular" w:hAnsi="StobiSerif Regular" w:cstheme="minorHAnsi"/>
          <w:color w:val="000000"/>
          <w:sz w:val="22"/>
          <w:szCs w:val="22"/>
          <w:u w:color="202020"/>
          <w:shd w:val="clear" w:color="auto" w:fill="FFFFFF"/>
          <w:lang w:val="fr-FR"/>
        </w:rPr>
        <w:t xml:space="preserve"> цврст или течен отпад.</w:t>
      </w:r>
    </w:p>
    <w:p w14:paraId="06FCBF2B" w14:textId="43888F39" w:rsidR="009060D0" w:rsidRPr="00F94AC4" w:rsidRDefault="009060D0" w:rsidP="00C67C52">
      <w:pPr>
        <w:shd w:val="clear" w:color="auto" w:fill="FFFFFF"/>
        <w:spacing w:after="200"/>
        <w:jc w:val="both"/>
        <w:outlineLvl w:val="2"/>
        <w:rPr>
          <w:rFonts w:ascii="StobiSerif Regular" w:hAnsi="StobiSerif Regular" w:cstheme="minorHAnsi"/>
          <w:color w:val="000000"/>
          <w:sz w:val="22"/>
          <w:szCs w:val="22"/>
          <w:u w:color="000000"/>
        </w:rPr>
      </w:pPr>
      <w:r w:rsidRPr="00F94AC4">
        <w:rPr>
          <w:rFonts w:ascii="StobiSerif Regular" w:hAnsi="StobiSerif Regular" w:cstheme="minorHAnsi"/>
          <w:color w:val="000000"/>
          <w:sz w:val="22"/>
          <w:szCs w:val="22"/>
          <w:u w:color="202020"/>
          <w:shd w:val="clear" w:color="auto" w:fill="FFFFFF"/>
          <w:lang w:val="mk-MK"/>
        </w:rPr>
        <w:t>(2) За и</w:t>
      </w:r>
      <w:r w:rsidRPr="00F94AC4">
        <w:rPr>
          <w:rFonts w:ascii="StobiSerif Regular" w:hAnsi="StobiSerif Regular" w:cstheme="minorHAnsi"/>
          <w:color w:val="000000"/>
          <w:sz w:val="22"/>
          <w:szCs w:val="22"/>
          <w:u w:color="202020"/>
          <w:shd w:val="clear" w:color="auto" w:fill="FFFFFF"/>
        </w:rPr>
        <w:t xml:space="preserve">нсталациите за </w:t>
      </w:r>
      <w:r w:rsidRPr="00F94AC4">
        <w:rPr>
          <w:rFonts w:ascii="StobiSerif Regular" w:hAnsi="StobiSerif Regular" w:cstheme="minorHAnsi"/>
          <w:color w:val="000000"/>
          <w:sz w:val="22"/>
          <w:szCs w:val="22"/>
          <w:u w:color="202020"/>
          <w:shd w:val="clear" w:color="auto" w:fill="FFFFFF"/>
          <w:lang w:val="mk-MK"/>
        </w:rPr>
        <w:t>инцинерација</w:t>
      </w:r>
      <w:r w:rsidRPr="00F94AC4">
        <w:rPr>
          <w:rFonts w:ascii="StobiSerif Regular" w:hAnsi="StobiSerif Regular" w:cstheme="minorHAnsi"/>
          <w:color w:val="000000"/>
          <w:sz w:val="22"/>
          <w:szCs w:val="22"/>
          <w:u w:color="202020"/>
          <w:shd w:val="clear" w:color="auto" w:fill="FFFFFF"/>
          <w:lang w:val="fr-FR"/>
        </w:rPr>
        <w:t xml:space="preserve"> и</w:t>
      </w:r>
      <w:r w:rsidRPr="00F94AC4">
        <w:rPr>
          <w:rFonts w:ascii="StobiSerif Regular" w:hAnsi="StobiSerif Regular" w:cstheme="minorHAnsi"/>
          <w:color w:val="000000"/>
          <w:sz w:val="22"/>
          <w:szCs w:val="22"/>
          <w:u w:color="202020"/>
          <w:shd w:val="clear" w:color="auto" w:fill="FFFFFF"/>
          <w:lang w:val="mk-MK"/>
        </w:rPr>
        <w:t xml:space="preserve"> коинцинерација</w:t>
      </w:r>
      <w:r w:rsidRPr="00F94AC4">
        <w:rPr>
          <w:rFonts w:ascii="StobiSerif Regular" w:hAnsi="StobiSerif Regular" w:cstheme="minorHAnsi"/>
          <w:color w:val="000000"/>
          <w:sz w:val="22"/>
          <w:szCs w:val="22"/>
          <w:u w:color="202020"/>
          <w:shd w:val="clear" w:color="auto" w:fill="FFFFFF"/>
          <w:lang w:val="fr-FR"/>
        </w:rPr>
        <w:t xml:space="preserve"> </w:t>
      </w:r>
      <w:r w:rsidRPr="00F94AC4">
        <w:rPr>
          <w:rFonts w:ascii="StobiSerif Regular" w:hAnsi="StobiSerif Regular" w:cstheme="minorHAnsi"/>
          <w:color w:val="000000"/>
          <w:sz w:val="22"/>
          <w:szCs w:val="22"/>
          <w:u w:color="202020"/>
          <w:shd w:val="clear" w:color="auto" w:fill="FFFFFF"/>
        </w:rPr>
        <w:t xml:space="preserve">на отпад </w:t>
      </w:r>
      <w:r w:rsidRPr="00F94AC4">
        <w:rPr>
          <w:rFonts w:ascii="StobiSerif Regular" w:hAnsi="StobiSerif Regular" w:cstheme="minorHAnsi"/>
          <w:color w:val="000000"/>
          <w:sz w:val="22"/>
          <w:szCs w:val="22"/>
          <w:u w:color="202020"/>
          <w:shd w:val="clear" w:color="auto" w:fill="FFFFFF"/>
          <w:lang w:val="mk-MK"/>
        </w:rPr>
        <w:t xml:space="preserve">се применуваат одредбите од </w:t>
      </w:r>
      <w:r w:rsidR="0060651E">
        <w:rPr>
          <w:rFonts w:ascii="StobiSerif Regular" w:hAnsi="StobiSerif Regular" w:cstheme="minorHAnsi"/>
          <w:color w:val="000000"/>
          <w:sz w:val="22"/>
          <w:szCs w:val="22"/>
          <w:u w:color="202020"/>
          <w:shd w:val="clear" w:color="auto" w:fill="FFFFFF"/>
          <w:lang w:val="mk-MK"/>
        </w:rPr>
        <w:t xml:space="preserve">глава </w:t>
      </w:r>
      <w:r w:rsidR="007845CF" w:rsidRPr="00F94AC4">
        <w:rPr>
          <w:rFonts w:ascii="StobiSerif Regular" w:hAnsi="StobiSerif Regular" w:cstheme="minorHAnsi"/>
          <w:color w:val="000000"/>
          <w:sz w:val="22"/>
          <w:szCs w:val="22"/>
          <w:u w:color="202020"/>
          <w:shd w:val="clear" w:color="auto" w:fill="FFFFFF"/>
          <w:lang w:val="sq-AL"/>
        </w:rPr>
        <w:t>IV</w:t>
      </w:r>
      <w:r w:rsidRPr="00F94AC4">
        <w:rPr>
          <w:rFonts w:ascii="StobiSerif Regular" w:hAnsi="StobiSerif Regular" w:cstheme="minorHAnsi"/>
          <w:color w:val="000000"/>
          <w:sz w:val="22"/>
          <w:szCs w:val="22"/>
          <w:u w:color="202020"/>
          <w:shd w:val="clear" w:color="auto" w:fill="FFFFFF"/>
          <w:lang w:val="mk-MK"/>
        </w:rPr>
        <w:t xml:space="preserve"> од овој закон, задолжително поседување на </w:t>
      </w:r>
      <w:r w:rsidRPr="00F94AC4">
        <w:rPr>
          <w:rFonts w:ascii="StobiSerif Regular" w:hAnsi="StobiSerif Regular" w:cstheme="minorHAnsi"/>
          <w:color w:val="000000"/>
          <w:sz w:val="22"/>
          <w:szCs w:val="22"/>
          <w:u w:color="202020"/>
          <w:shd w:val="clear" w:color="auto" w:fill="FFFFFF"/>
        </w:rPr>
        <w:t>интегрирана еколошка дозвола.</w:t>
      </w:r>
    </w:p>
    <w:p w14:paraId="293E88EC" w14:textId="77777777" w:rsidR="009060D0" w:rsidRPr="00F94AC4" w:rsidRDefault="009060D0" w:rsidP="00C67C52">
      <w:pPr>
        <w:shd w:val="clear" w:color="auto" w:fill="FFFFFF"/>
        <w:spacing w:after="200"/>
        <w:jc w:val="both"/>
        <w:outlineLvl w:val="2"/>
        <w:rPr>
          <w:rFonts w:ascii="StobiSerif Regular" w:hAnsi="StobiSerif Regular" w:cstheme="minorHAnsi"/>
          <w:color w:val="000000"/>
          <w:sz w:val="22"/>
          <w:szCs w:val="22"/>
          <w:u w:color="202020"/>
          <w:shd w:val="clear" w:color="auto" w:fill="FFFFFF"/>
        </w:rPr>
      </w:pPr>
      <w:r w:rsidRPr="00F94AC4">
        <w:rPr>
          <w:rFonts w:ascii="StobiSerif Regular" w:hAnsi="StobiSerif Regular" w:cstheme="minorHAnsi"/>
          <w:color w:val="000000"/>
          <w:sz w:val="22"/>
          <w:szCs w:val="22"/>
          <w:u w:color="202020"/>
          <w:shd w:val="clear" w:color="auto" w:fill="FFFFFF"/>
          <w:lang w:val="mk-MK"/>
        </w:rPr>
        <w:t xml:space="preserve">(3) </w:t>
      </w:r>
      <w:r w:rsidRPr="00F94AC4">
        <w:rPr>
          <w:rFonts w:ascii="StobiSerif Regular" w:hAnsi="StobiSerif Regular" w:cstheme="minorHAnsi"/>
          <w:color w:val="000000"/>
          <w:sz w:val="22"/>
          <w:szCs w:val="22"/>
          <w:u w:color="202020"/>
          <w:shd w:val="clear" w:color="auto" w:fill="FFFFFF"/>
        </w:rPr>
        <w:t>При издавање на интегрираната еколошка дозвола задолжително се почитуваат барањата кои произлегуваат од одредбите на ова поглавје.</w:t>
      </w:r>
    </w:p>
    <w:p w14:paraId="5F179754" w14:textId="046714AB" w:rsidR="009060D0" w:rsidRPr="00DC29B3" w:rsidRDefault="009060D0" w:rsidP="00DC29B3">
      <w:pPr>
        <w:shd w:val="clear" w:color="auto" w:fill="FFFFFF"/>
        <w:spacing w:after="200"/>
        <w:jc w:val="both"/>
        <w:outlineLvl w:val="2"/>
        <w:rPr>
          <w:rFonts w:ascii="StobiSerif Regular" w:hAnsi="StobiSerif Regular" w:cstheme="minorHAnsi"/>
          <w:color w:val="000000"/>
          <w:sz w:val="22"/>
          <w:szCs w:val="22"/>
          <w:u w:color="000000"/>
          <w:shd w:val="clear" w:color="auto" w:fill="FFFFFF"/>
        </w:rPr>
      </w:pPr>
      <w:r w:rsidRPr="00F94AC4">
        <w:rPr>
          <w:rFonts w:ascii="StobiSerif Regular" w:hAnsi="StobiSerif Regular" w:cstheme="minorHAnsi"/>
          <w:color w:val="000000"/>
          <w:sz w:val="22"/>
          <w:szCs w:val="22"/>
          <w:u w:color="000000"/>
          <w:lang w:val="mk-MK"/>
        </w:rPr>
        <w:t>(</w:t>
      </w:r>
      <w:r w:rsidR="00521AD9" w:rsidRPr="00F94AC4">
        <w:rPr>
          <w:rFonts w:ascii="StobiSerif Regular" w:hAnsi="StobiSerif Regular" w:cstheme="minorHAnsi"/>
          <w:color w:val="000000"/>
          <w:sz w:val="22"/>
          <w:szCs w:val="22"/>
          <w:u w:color="000000"/>
          <w:lang w:val="mk-MK"/>
        </w:rPr>
        <w:t xml:space="preserve">4) </w:t>
      </w:r>
      <w:r w:rsidR="00521AD9" w:rsidRPr="00DC29B3">
        <w:rPr>
          <w:rFonts w:ascii="StobiSerif Regular" w:hAnsi="StobiSerif Regular" w:cstheme="minorHAnsi"/>
          <w:color w:val="000000"/>
          <w:sz w:val="22"/>
          <w:szCs w:val="22"/>
          <w:u w:color="000000"/>
          <w:shd w:val="clear" w:color="auto" w:fill="FFFFFF"/>
        </w:rPr>
        <w:t>За потребите на оваа Глава</w:t>
      </w:r>
      <w:r w:rsidRPr="00DC29B3">
        <w:rPr>
          <w:rFonts w:ascii="StobiSerif Regular" w:hAnsi="StobiSerif Regular" w:cstheme="minorHAnsi"/>
          <w:color w:val="000000"/>
          <w:sz w:val="22"/>
          <w:szCs w:val="22"/>
          <w:u w:color="000000"/>
          <w:shd w:val="clear" w:color="auto" w:fill="FFFFFF"/>
        </w:rPr>
        <w:t>, инсталациите за инцинерација</w:t>
      </w:r>
      <w:r w:rsidR="00521AD9" w:rsidRPr="00DC29B3">
        <w:rPr>
          <w:rFonts w:ascii="StobiSerif Regular" w:hAnsi="StobiSerif Regular" w:cstheme="minorHAnsi"/>
          <w:color w:val="000000"/>
          <w:sz w:val="22"/>
          <w:szCs w:val="22"/>
          <w:u w:color="000000"/>
          <w:shd w:val="clear" w:color="auto" w:fill="FFFFFF"/>
        </w:rPr>
        <w:t xml:space="preserve"> на отпад</w:t>
      </w:r>
      <w:r w:rsidRPr="00DC29B3">
        <w:rPr>
          <w:rFonts w:ascii="StobiSerif Regular" w:hAnsi="StobiSerif Regular" w:cstheme="minorHAnsi"/>
          <w:color w:val="000000"/>
          <w:sz w:val="22"/>
          <w:szCs w:val="22"/>
          <w:u w:color="000000"/>
          <w:shd w:val="clear" w:color="auto" w:fill="FFFFFF"/>
        </w:rPr>
        <w:t xml:space="preserve"> и коинцинерација на отпад ги опфаќа сите линии за инцинерација или линии за коинцинерација, примање на отпад, складирање, објекти за пред-третман во локацијата, отпад, системи за снабдување со гориво и воздух, котли, објекти за прочистување на отпадни гасови, објекти за прочистување на складираните остатоци или отпадната вода, оџаци, уреди и системи за контрола на операциите на инцинерација и коинцинерација, регистрирање и мониторинг на условите на инцинерација и коинцинерација.</w:t>
      </w:r>
    </w:p>
    <w:p w14:paraId="27156A4D" w14:textId="77777777" w:rsidR="009060D0" w:rsidRPr="00F94AC4" w:rsidRDefault="009060D0" w:rsidP="00C67C52">
      <w:pPr>
        <w:shd w:val="clear" w:color="auto" w:fill="FFFFFF"/>
        <w:spacing w:after="200"/>
        <w:jc w:val="both"/>
        <w:outlineLvl w:val="2"/>
        <w:rPr>
          <w:rFonts w:ascii="StobiSerif Regular" w:hAnsi="StobiSerif Regular" w:cstheme="minorHAnsi"/>
          <w:color w:val="000000"/>
          <w:sz w:val="22"/>
          <w:szCs w:val="22"/>
          <w:u w:color="000000"/>
          <w:shd w:val="clear" w:color="auto" w:fill="FFFFFF"/>
        </w:rPr>
      </w:pPr>
      <w:r w:rsidRPr="00F94AC4">
        <w:rPr>
          <w:rFonts w:ascii="StobiSerif Regular" w:hAnsi="StobiSerif Regular" w:cstheme="minorHAnsi"/>
          <w:color w:val="000000"/>
          <w:sz w:val="22"/>
          <w:szCs w:val="22"/>
          <w:u w:color="000000"/>
          <w:lang w:val="mk-MK"/>
        </w:rPr>
        <w:t xml:space="preserve">(5) </w:t>
      </w:r>
      <w:r w:rsidRPr="00F94AC4">
        <w:rPr>
          <w:rFonts w:ascii="StobiSerif Regular" w:hAnsi="StobiSerif Regular" w:cstheme="minorHAnsi"/>
          <w:color w:val="000000"/>
          <w:sz w:val="22"/>
          <w:szCs w:val="22"/>
          <w:u w:color="000000"/>
          <w:shd w:val="clear" w:color="auto" w:fill="FFFFFF"/>
        </w:rPr>
        <w:t>Одредбите на ова поглавје не се применува</w:t>
      </w:r>
      <w:r w:rsidRPr="00F94AC4">
        <w:rPr>
          <w:rFonts w:ascii="StobiSerif Regular" w:hAnsi="StobiSerif Regular" w:cstheme="minorHAnsi"/>
          <w:color w:val="000000"/>
          <w:sz w:val="22"/>
          <w:szCs w:val="22"/>
          <w:u w:color="000000"/>
          <w:shd w:val="clear" w:color="auto" w:fill="FFFFFF"/>
          <w:lang w:val="mk-MK"/>
        </w:rPr>
        <w:t>ат</w:t>
      </w:r>
      <w:r w:rsidRPr="00F94AC4">
        <w:rPr>
          <w:rFonts w:ascii="StobiSerif Regular" w:hAnsi="StobiSerif Regular" w:cstheme="minorHAnsi"/>
          <w:color w:val="000000"/>
          <w:sz w:val="22"/>
          <w:szCs w:val="22"/>
          <w:u w:color="000000"/>
          <w:shd w:val="clear" w:color="auto" w:fill="FFFFFF"/>
        </w:rPr>
        <w:t xml:space="preserve"> на инсталациите за гасификација или пиролиза, </w:t>
      </w:r>
      <w:r w:rsidRPr="00F94AC4">
        <w:rPr>
          <w:rFonts w:ascii="StobiSerif Regular" w:hAnsi="StobiSerif Regular" w:cstheme="minorHAnsi"/>
          <w:color w:val="000000"/>
          <w:sz w:val="22"/>
          <w:szCs w:val="22"/>
          <w:u w:color="000000"/>
          <w:shd w:val="clear" w:color="auto" w:fill="FFFFFF"/>
          <w:lang w:val="ru-RU"/>
        </w:rPr>
        <w:t xml:space="preserve">доколку гасовите создадени од </w:t>
      </w:r>
      <w:r w:rsidRPr="00F94AC4">
        <w:rPr>
          <w:rFonts w:ascii="StobiSerif Regular" w:hAnsi="StobiSerif Regular" w:cstheme="minorHAnsi"/>
          <w:color w:val="000000"/>
          <w:sz w:val="22"/>
          <w:szCs w:val="22"/>
          <w:u w:color="000000"/>
          <w:shd w:val="clear" w:color="auto" w:fill="FFFFFF"/>
        </w:rPr>
        <w:t>термички</w:t>
      </w:r>
      <w:r w:rsidRPr="00F94AC4">
        <w:rPr>
          <w:rFonts w:ascii="StobiSerif Regular" w:hAnsi="StobiSerif Regular" w:cstheme="minorHAnsi"/>
          <w:color w:val="000000"/>
          <w:sz w:val="22"/>
          <w:szCs w:val="22"/>
          <w:u w:color="000000"/>
          <w:shd w:val="clear" w:color="auto" w:fill="FFFFFF"/>
          <w:lang w:val="ru-RU"/>
        </w:rPr>
        <w:t xml:space="preserve"> третман на отпад се прочистени до тој степен што веќе не претставуваат отпад пред нивното </w:t>
      </w:r>
      <w:r w:rsidRPr="00F94AC4">
        <w:rPr>
          <w:rFonts w:ascii="StobiSerif Regular" w:hAnsi="StobiSerif Regular" w:cstheme="minorHAnsi"/>
          <w:color w:val="000000"/>
          <w:sz w:val="22"/>
          <w:szCs w:val="22"/>
          <w:u w:color="000000"/>
          <w:shd w:val="clear" w:color="auto" w:fill="FFFFFF"/>
        </w:rPr>
        <w:t>горење и може да создадат емисии кои не се повисоки од емисиите кои се резултат од горење на природен гас.</w:t>
      </w:r>
    </w:p>
    <w:p w14:paraId="7B9BDE51" w14:textId="2D728D1C" w:rsidR="009060D0" w:rsidRPr="00F94AC4" w:rsidRDefault="009060D0" w:rsidP="00C67C52">
      <w:pPr>
        <w:shd w:val="clear" w:color="auto" w:fill="FFFFFF"/>
        <w:spacing w:after="200"/>
        <w:jc w:val="both"/>
        <w:outlineLvl w:val="2"/>
        <w:rPr>
          <w:rFonts w:ascii="StobiSerif Regular" w:hAnsi="StobiSerif Regular" w:cstheme="minorHAnsi"/>
          <w:color w:val="000000"/>
          <w:sz w:val="22"/>
          <w:szCs w:val="22"/>
          <w:u w:color="000000"/>
          <w:shd w:val="clear" w:color="auto" w:fill="FFFFFF"/>
          <w:lang w:val="mk-MK"/>
        </w:rPr>
      </w:pPr>
      <w:r w:rsidRPr="00F94AC4">
        <w:rPr>
          <w:rFonts w:ascii="StobiSerif Regular" w:hAnsi="StobiSerif Regular" w:cstheme="minorHAnsi"/>
          <w:color w:val="000000"/>
          <w:sz w:val="22"/>
          <w:szCs w:val="22"/>
          <w:u w:color="000000"/>
          <w:shd w:val="clear" w:color="auto" w:fill="FFFFFF"/>
        </w:rPr>
        <w:lastRenderedPageBreak/>
        <w:t xml:space="preserve">(6) </w:t>
      </w:r>
      <w:r w:rsidRPr="00F94AC4">
        <w:rPr>
          <w:rFonts w:ascii="StobiSerif Regular" w:hAnsi="StobiSerif Regular" w:cstheme="minorHAnsi"/>
          <w:color w:val="000000"/>
          <w:sz w:val="22"/>
          <w:szCs w:val="22"/>
          <w:u w:color="000000"/>
          <w:shd w:val="clear" w:color="auto" w:fill="FFFFFF"/>
          <w:lang w:val="mk-MK"/>
        </w:rPr>
        <w:t>Доколку за термален третман на отпадот се применуваат други процеси</w:t>
      </w:r>
      <w:r w:rsidRPr="00F94AC4">
        <w:rPr>
          <w:rFonts w:ascii="StobiSerif Regular" w:hAnsi="StobiSerif Regular" w:cstheme="minorHAnsi"/>
          <w:color w:val="000000"/>
          <w:sz w:val="22"/>
          <w:szCs w:val="22"/>
          <w:u w:color="000000"/>
          <w:shd w:val="clear" w:color="auto" w:fill="FFFFFF"/>
        </w:rPr>
        <w:t xml:space="preserve"> </w:t>
      </w:r>
      <w:r w:rsidRPr="00F94AC4">
        <w:rPr>
          <w:rFonts w:ascii="StobiSerif Regular" w:hAnsi="StobiSerif Regular" w:cstheme="minorHAnsi"/>
          <w:color w:val="000000"/>
          <w:sz w:val="22"/>
          <w:szCs w:val="22"/>
          <w:u w:color="000000"/>
          <w:shd w:val="clear" w:color="auto" w:fill="FFFFFF"/>
          <w:lang w:val="mk-MK"/>
        </w:rPr>
        <w:t xml:space="preserve">различни од оксидација, како што е пиролизата, гасификацијата или плазма процесот, и во двата случаеви инсталацијата за инцинерација </w:t>
      </w:r>
      <w:r w:rsidR="00521AD9" w:rsidRPr="00F94AC4">
        <w:rPr>
          <w:rFonts w:ascii="StobiSerif Regular" w:hAnsi="StobiSerif Regular" w:cstheme="minorHAnsi"/>
          <w:color w:val="000000"/>
          <w:sz w:val="22"/>
          <w:szCs w:val="22"/>
          <w:u w:color="000000"/>
          <w:shd w:val="clear" w:color="auto" w:fill="FFFFFF"/>
          <w:lang w:val="mk-MK"/>
        </w:rPr>
        <w:t xml:space="preserve">на отпад </w:t>
      </w:r>
      <w:r w:rsidRPr="00F94AC4">
        <w:rPr>
          <w:rFonts w:ascii="StobiSerif Regular" w:hAnsi="StobiSerif Regular" w:cstheme="minorHAnsi"/>
          <w:color w:val="000000"/>
          <w:sz w:val="22"/>
          <w:szCs w:val="22"/>
          <w:u w:color="000000"/>
          <w:shd w:val="clear" w:color="auto" w:fill="FFFFFF"/>
          <w:lang w:val="mk-MK"/>
        </w:rPr>
        <w:t>или коинцинерација на отпад ке ги вклучи термалните процеси на третирање, како и последователниот процес на инцинерација.</w:t>
      </w:r>
    </w:p>
    <w:p w14:paraId="25ACBB2B" w14:textId="6A8F4D18" w:rsidR="009060D0" w:rsidRPr="00F94AC4" w:rsidRDefault="009060D0" w:rsidP="00C67C52">
      <w:pPr>
        <w:shd w:val="clear" w:color="auto" w:fill="FFFFFF"/>
        <w:spacing w:after="200"/>
        <w:jc w:val="both"/>
        <w:outlineLvl w:val="2"/>
        <w:rPr>
          <w:rFonts w:ascii="StobiSerif Regular" w:hAnsi="StobiSerif Regular" w:cstheme="minorHAnsi"/>
          <w:color w:val="000000"/>
          <w:sz w:val="22"/>
          <w:szCs w:val="22"/>
          <w:u w:color="000000"/>
          <w:shd w:val="clear" w:color="auto" w:fill="FFFFFF"/>
          <w:lang w:val="mk-MK"/>
        </w:rPr>
      </w:pPr>
      <w:r w:rsidRPr="00F94AC4">
        <w:rPr>
          <w:rFonts w:ascii="StobiSerif Regular" w:hAnsi="StobiSerif Regular" w:cstheme="minorHAnsi"/>
          <w:color w:val="000000"/>
          <w:sz w:val="22"/>
          <w:szCs w:val="22"/>
          <w:u w:color="000000"/>
          <w:shd w:val="clear" w:color="auto" w:fill="FFFFFF"/>
          <w:lang w:val="mk-MK"/>
        </w:rPr>
        <w:t xml:space="preserve">(7) Доколку коинцинерацијата на отпад се врши на таков начин </w:t>
      </w:r>
      <w:r w:rsidR="00D61AD8">
        <w:rPr>
          <w:rFonts w:ascii="StobiSerif Regular" w:hAnsi="StobiSerif Regular" w:cstheme="minorHAnsi"/>
          <w:color w:val="000000"/>
          <w:sz w:val="22"/>
          <w:szCs w:val="22"/>
          <w:u w:color="000000"/>
          <w:shd w:val="clear" w:color="auto" w:fill="FFFFFF"/>
          <w:lang w:val="mk-MK"/>
        </w:rPr>
        <w:t>што</w:t>
      </w:r>
      <w:r w:rsidR="00D61AD8" w:rsidRPr="00F94AC4">
        <w:rPr>
          <w:rFonts w:ascii="StobiSerif Regular" w:hAnsi="StobiSerif Regular" w:cstheme="minorHAnsi"/>
          <w:color w:val="000000"/>
          <w:sz w:val="22"/>
          <w:szCs w:val="22"/>
          <w:u w:color="000000"/>
          <w:shd w:val="clear" w:color="auto" w:fill="FFFFFF"/>
          <w:lang w:val="mk-MK"/>
        </w:rPr>
        <w:t xml:space="preserve"> </w:t>
      </w:r>
      <w:r w:rsidRPr="00F94AC4">
        <w:rPr>
          <w:rFonts w:ascii="StobiSerif Regular" w:hAnsi="StobiSerif Regular" w:cstheme="minorHAnsi"/>
          <w:color w:val="000000"/>
          <w:sz w:val="22"/>
          <w:szCs w:val="22"/>
          <w:u w:color="000000"/>
          <w:shd w:val="clear" w:color="auto" w:fill="FFFFFF"/>
          <w:lang w:val="mk-MK"/>
        </w:rPr>
        <w:t>главната цел на инсталацијата не е производство на енергија или производството на материјални производи, туку термален третман на отпадот, инсталацијата ќе се смета како инсталација за инцинерација на отпад.</w:t>
      </w:r>
    </w:p>
    <w:p w14:paraId="6E953044" w14:textId="6A7338D9" w:rsidR="009060D0" w:rsidRPr="00F94AC4" w:rsidRDefault="009060D0" w:rsidP="00C67C52">
      <w:pPr>
        <w:shd w:val="clear" w:color="auto" w:fill="FFFFFF"/>
        <w:jc w:val="both"/>
        <w:outlineLvl w:val="2"/>
        <w:rPr>
          <w:rFonts w:ascii="StobiSerif Regular" w:hAnsi="StobiSerif Regular" w:cstheme="minorHAnsi"/>
          <w:color w:val="000000"/>
          <w:sz w:val="22"/>
          <w:szCs w:val="22"/>
          <w:u w:color="202020"/>
          <w:shd w:val="clear" w:color="auto" w:fill="FFFFFF"/>
          <w:lang w:val="fr-FR"/>
        </w:rPr>
      </w:pPr>
      <w:r w:rsidRPr="00F94AC4">
        <w:rPr>
          <w:rFonts w:ascii="StobiSerif Regular" w:hAnsi="StobiSerif Regular" w:cstheme="minorHAnsi"/>
          <w:color w:val="000000"/>
          <w:sz w:val="22"/>
          <w:szCs w:val="22"/>
          <w:u w:color="202020"/>
          <w:shd w:val="clear" w:color="auto" w:fill="FFFFFF"/>
          <w:lang w:val="mk-MK"/>
        </w:rPr>
        <w:t xml:space="preserve">(8) </w:t>
      </w:r>
      <w:r w:rsidRPr="00F94AC4">
        <w:rPr>
          <w:rFonts w:ascii="StobiSerif Regular" w:hAnsi="StobiSerif Regular" w:cstheme="minorHAnsi"/>
          <w:color w:val="000000"/>
          <w:sz w:val="22"/>
          <w:szCs w:val="22"/>
          <w:u w:color="202020"/>
          <w:shd w:val="clear" w:color="auto" w:fill="FFFFFF"/>
        </w:rPr>
        <w:t>Одредбите на о</w:t>
      </w:r>
      <w:r w:rsidRPr="00F94AC4">
        <w:rPr>
          <w:rFonts w:ascii="StobiSerif Regular" w:hAnsi="StobiSerif Regular" w:cstheme="minorHAnsi"/>
          <w:color w:val="000000"/>
          <w:sz w:val="22"/>
          <w:szCs w:val="22"/>
          <w:u w:color="202020"/>
          <w:shd w:val="clear" w:color="auto" w:fill="FFFFFF"/>
          <w:lang w:val="fr-FR"/>
        </w:rPr>
        <w:t xml:space="preserve">ва поглавје не се применува на </w:t>
      </w:r>
      <w:r w:rsidRPr="00F94AC4">
        <w:rPr>
          <w:rFonts w:ascii="StobiSerif Regular" w:hAnsi="StobiSerif Regular" w:cstheme="minorHAnsi"/>
          <w:color w:val="000000"/>
          <w:sz w:val="22"/>
          <w:szCs w:val="22"/>
          <w:u w:color="202020"/>
          <w:shd w:val="clear" w:color="auto" w:fill="FFFFFF"/>
        </w:rPr>
        <w:t>инсталации</w:t>
      </w:r>
      <w:r w:rsidR="007633BC">
        <w:rPr>
          <w:rFonts w:ascii="StobiSerif Regular" w:hAnsi="StobiSerif Regular" w:cstheme="minorHAnsi"/>
          <w:color w:val="000000"/>
          <w:sz w:val="22"/>
          <w:szCs w:val="22"/>
          <w:u w:color="202020"/>
          <w:shd w:val="clear" w:color="auto" w:fill="FFFFFF"/>
        </w:rPr>
        <w:t> </w:t>
      </w:r>
      <w:r w:rsidRPr="00F94AC4">
        <w:rPr>
          <w:rFonts w:ascii="StobiSerif Regular" w:hAnsi="StobiSerif Regular" w:cstheme="minorHAnsi"/>
          <w:color w:val="000000"/>
          <w:sz w:val="22"/>
          <w:szCs w:val="22"/>
          <w:u w:color="202020"/>
          <w:shd w:val="clear" w:color="auto" w:fill="FFFFFF"/>
          <w:lang w:val="fr-FR"/>
        </w:rPr>
        <w:t xml:space="preserve">:  </w:t>
      </w:r>
    </w:p>
    <w:p w14:paraId="6C69A420" w14:textId="2724CAF7" w:rsidR="009060D0" w:rsidRPr="00F94AC4" w:rsidRDefault="009060D0" w:rsidP="00C67C52">
      <w:pPr>
        <w:shd w:val="clear" w:color="auto" w:fill="FFFFFF"/>
        <w:jc w:val="both"/>
        <w:outlineLvl w:val="2"/>
        <w:rPr>
          <w:rFonts w:ascii="StobiSerif Regular" w:hAnsi="StobiSerif Regular" w:cstheme="minorHAnsi"/>
          <w:color w:val="000000"/>
          <w:sz w:val="22"/>
          <w:szCs w:val="22"/>
          <w:u w:color="202020"/>
          <w:shd w:val="clear" w:color="auto" w:fill="FFFFFF"/>
          <w:lang w:val="mk-MK"/>
        </w:rPr>
      </w:pPr>
      <w:r w:rsidRPr="00F94AC4">
        <w:rPr>
          <w:rFonts w:ascii="StobiSerif Regular" w:hAnsi="StobiSerif Regular" w:cstheme="minorHAnsi"/>
          <w:color w:val="000000"/>
          <w:sz w:val="22"/>
          <w:szCs w:val="22"/>
          <w:u w:color="202020"/>
          <w:shd w:val="clear" w:color="auto" w:fill="FFFFFF"/>
          <w:lang w:val="mk-MK"/>
        </w:rPr>
        <w:t xml:space="preserve">(а) кои </w:t>
      </w:r>
      <w:r w:rsidRPr="00F94AC4">
        <w:rPr>
          <w:rFonts w:ascii="StobiSerif Regular" w:hAnsi="StobiSerif Regular" w:cstheme="minorHAnsi"/>
          <w:color w:val="000000"/>
          <w:sz w:val="22"/>
          <w:szCs w:val="22"/>
          <w:u w:color="202020"/>
          <w:shd w:val="clear" w:color="auto" w:fill="FFFFFF"/>
          <w:lang w:val="fr-FR"/>
        </w:rPr>
        <w:t>обработуваат само</w:t>
      </w:r>
      <w:bookmarkStart w:id="33" w:name="_Hlk32401227"/>
      <w:r w:rsidR="007633BC">
        <w:rPr>
          <w:rFonts w:ascii="StobiSerif Regular" w:hAnsi="StobiSerif Regular" w:cstheme="minorHAnsi"/>
          <w:color w:val="000000"/>
          <w:sz w:val="22"/>
          <w:szCs w:val="22"/>
          <w:u w:color="202020"/>
          <w:shd w:val="clear" w:color="auto" w:fill="FFFFFF"/>
          <w:lang w:val="fr-FR"/>
        </w:rPr>
        <w:t> </w:t>
      </w:r>
      <w:r w:rsidRPr="00F94AC4">
        <w:rPr>
          <w:rFonts w:ascii="StobiSerif Regular" w:hAnsi="StobiSerif Regular" w:cstheme="minorHAnsi"/>
          <w:color w:val="000000"/>
          <w:sz w:val="22"/>
          <w:szCs w:val="22"/>
          <w:u w:color="202020"/>
          <w:shd w:val="clear" w:color="auto" w:fill="FFFFFF"/>
          <w:lang w:val="fr-FR"/>
        </w:rPr>
        <w:t>:</w:t>
      </w:r>
      <w:bookmarkEnd w:id="33"/>
      <w:r w:rsidRPr="00F94AC4">
        <w:rPr>
          <w:rFonts w:ascii="StobiSerif Regular" w:hAnsi="StobiSerif Regular" w:cstheme="minorHAnsi"/>
          <w:color w:val="000000"/>
          <w:sz w:val="22"/>
          <w:szCs w:val="22"/>
          <w:u w:color="202020"/>
          <w:shd w:val="clear" w:color="auto" w:fill="FFFFFF"/>
          <w:lang w:val="mk-MK"/>
        </w:rPr>
        <w:t xml:space="preserve"> </w:t>
      </w:r>
    </w:p>
    <w:p w14:paraId="2BCA508B" w14:textId="78F3D0AE" w:rsidR="009060D0" w:rsidRPr="00F94AC4" w:rsidRDefault="00C62D19" w:rsidP="00850AA6">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outlineLvl w:val="2"/>
        <w:rPr>
          <w:rFonts w:ascii="StobiSerif Regular" w:hAnsi="StobiSerif Regular" w:cstheme="minorHAnsi"/>
          <w:color w:val="000000"/>
          <w:sz w:val="22"/>
          <w:szCs w:val="22"/>
          <w:u w:color="000000"/>
        </w:rPr>
      </w:pPr>
      <w:r w:rsidRPr="00F94AC4">
        <w:rPr>
          <w:rFonts w:ascii="StobiSerif Regular" w:hAnsi="StobiSerif Regular" w:cstheme="minorHAnsi"/>
          <w:color w:val="000000"/>
          <w:sz w:val="22"/>
          <w:szCs w:val="22"/>
          <w:u w:color="202020"/>
          <w:shd w:val="clear" w:color="auto" w:fill="FFFFFF"/>
          <w:lang w:val="fr-FR"/>
        </w:rPr>
        <w:t>Радиоактивен</w:t>
      </w:r>
      <w:r w:rsidR="009060D0" w:rsidRPr="00F94AC4">
        <w:rPr>
          <w:rFonts w:ascii="StobiSerif Regular" w:hAnsi="StobiSerif Regular" w:cstheme="minorHAnsi"/>
          <w:color w:val="000000"/>
          <w:sz w:val="22"/>
          <w:szCs w:val="22"/>
          <w:u w:color="202020"/>
          <w:shd w:val="clear" w:color="auto" w:fill="FFFFFF"/>
          <w:lang w:val="fr-FR"/>
        </w:rPr>
        <w:t xml:space="preserve"> отпад </w:t>
      </w:r>
      <w:r w:rsidR="009060D0" w:rsidRPr="00F94AC4">
        <w:rPr>
          <w:rFonts w:ascii="StobiSerif Regular" w:hAnsi="StobiSerif Regular" w:cstheme="minorHAnsi"/>
          <w:color w:val="000000"/>
          <w:sz w:val="22"/>
          <w:szCs w:val="22"/>
          <w:u w:color="202020"/>
          <w:shd w:val="clear" w:color="auto" w:fill="FFFFFF"/>
        </w:rPr>
        <w:t xml:space="preserve">согласно прописите за </w:t>
      </w:r>
      <w:r w:rsidR="009060D0" w:rsidRPr="00F94AC4">
        <w:rPr>
          <w:rFonts w:ascii="StobiSerif Regular" w:hAnsi="StobiSerif Regular" w:cstheme="minorHAnsi"/>
          <w:color w:val="000000"/>
          <w:sz w:val="22"/>
          <w:szCs w:val="22"/>
          <w:u w:color="202020"/>
          <w:shd w:val="clear" w:color="auto" w:fill="FFFFFF"/>
          <w:lang w:val="fr-FR"/>
        </w:rPr>
        <w:t xml:space="preserve">јонизирачко зрачење и радијациона </w:t>
      </w:r>
      <w:r w:rsidRPr="00F94AC4">
        <w:rPr>
          <w:rFonts w:ascii="StobiSerif Regular" w:hAnsi="StobiSerif Regular" w:cstheme="minorHAnsi"/>
          <w:color w:val="000000"/>
          <w:sz w:val="22"/>
          <w:szCs w:val="22"/>
          <w:u w:color="202020"/>
          <w:shd w:val="clear" w:color="auto" w:fill="FFFFFF"/>
          <w:lang w:val="fr-FR"/>
        </w:rPr>
        <w:t>сигурност</w:t>
      </w:r>
      <w:r w:rsidR="007633BC">
        <w:rPr>
          <w:rFonts w:ascii="StobiSerif Regular" w:hAnsi="StobiSerif Regular" w:cstheme="minorHAnsi"/>
          <w:color w:val="000000"/>
          <w:sz w:val="22"/>
          <w:szCs w:val="22"/>
          <w:u w:color="202020"/>
          <w:shd w:val="clear" w:color="auto" w:fill="FFFFFF"/>
          <w:lang w:val="fr-FR"/>
        </w:rPr>
        <w:t> </w:t>
      </w:r>
      <w:r w:rsidRPr="00F94AC4">
        <w:rPr>
          <w:rFonts w:ascii="StobiSerif Regular" w:hAnsi="StobiSerif Regular" w:cstheme="minorHAnsi"/>
          <w:color w:val="000000"/>
          <w:sz w:val="22"/>
          <w:szCs w:val="22"/>
          <w:u w:color="202020"/>
          <w:shd w:val="clear" w:color="auto" w:fill="FFFFFF"/>
          <w:lang w:val="fr-FR"/>
        </w:rPr>
        <w:t>;</w:t>
      </w:r>
      <w:r w:rsidR="009060D0" w:rsidRPr="00F94AC4">
        <w:rPr>
          <w:rFonts w:ascii="StobiSerif Regular" w:hAnsi="StobiSerif Regular" w:cstheme="minorHAnsi"/>
          <w:color w:val="000000"/>
          <w:sz w:val="22"/>
          <w:szCs w:val="22"/>
          <w:u w:color="202020"/>
          <w:shd w:val="clear" w:color="auto" w:fill="FFFFFF"/>
          <w:lang w:val="fr-FR"/>
        </w:rPr>
        <w:t xml:space="preserve"> </w:t>
      </w:r>
    </w:p>
    <w:p w14:paraId="0B80B426" w14:textId="6CF6AD10" w:rsidR="009060D0" w:rsidRPr="00F94AC4" w:rsidRDefault="00C62D19" w:rsidP="00850AA6">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outlineLvl w:val="2"/>
        <w:rPr>
          <w:rFonts w:ascii="StobiSerif Regular" w:hAnsi="StobiSerif Regular" w:cstheme="minorHAnsi"/>
          <w:color w:val="000000"/>
          <w:sz w:val="22"/>
          <w:szCs w:val="22"/>
          <w:u w:color="000000"/>
          <w:lang w:val="fr-FR"/>
        </w:rPr>
      </w:pPr>
      <w:r w:rsidRPr="00F94AC4">
        <w:rPr>
          <w:rFonts w:ascii="StobiSerif Regular" w:hAnsi="StobiSerif Regular" w:cstheme="minorHAnsi"/>
          <w:color w:val="000000"/>
          <w:sz w:val="22"/>
          <w:szCs w:val="22"/>
          <w:u w:color="202020"/>
          <w:shd w:val="clear" w:color="auto" w:fill="FFFFFF"/>
          <w:lang w:val="fr-FR"/>
        </w:rPr>
        <w:t>Трупови</w:t>
      </w:r>
      <w:r w:rsidR="009060D0" w:rsidRPr="00F94AC4">
        <w:rPr>
          <w:rFonts w:ascii="StobiSerif Regular" w:hAnsi="StobiSerif Regular" w:cstheme="minorHAnsi"/>
          <w:color w:val="000000"/>
          <w:sz w:val="22"/>
          <w:szCs w:val="22"/>
          <w:u w:color="202020"/>
          <w:shd w:val="clear" w:color="auto" w:fill="FFFFFF"/>
          <w:lang w:val="fr-FR"/>
        </w:rPr>
        <w:t xml:space="preserve"> на животни, доколку </w:t>
      </w:r>
      <w:r w:rsidR="009060D0" w:rsidRPr="00F94AC4">
        <w:rPr>
          <w:rFonts w:ascii="StobiSerif Regular" w:hAnsi="StobiSerif Regular" w:cstheme="minorHAnsi"/>
          <w:color w:val="000000"/>
          <w:sz w:val="22"/>
          <w:szCs w:val="22"/>
          <w:u w:color="202020"/>
          <w:shd w:val="clear" w:color="auto" w:fill="FFFFFF"/>
        </w:rPr>
        <w:t xml:space="preserve">со нив </w:t>
      </w:r>
      <w:r w:rsidR="009060D0" w:rsidRPr="00F94AC4">
        <w:rPr>
          <w:rFonts w:ascii="StobiSerif Regular" w:hAnsi="StobiSerif Regular" w:cstheme="minorHAnsi"/>
          <w:color w:val="000000"/>
          <w:sz w:val="22"/>
          <w:szCs w:val="22"/>
          <w:u w:color="202020"/>
          <w:shd w:val="clear" w:color="auto" w:fill="FFFFFF"/>
          <w:lang w:val="fr-FR"/>
        </w:rPr>
        <w:t xml:space="preserve">се постапува во согласност со </w:t>
      </w:r>
      <w:r w:rsidR="009060D0" w:rsidRPr="00F94AC4">
        <w:rPr>
          <w:rFonts w:ascii="StobiSerif Regular" w:hAnsi="StobiSerif Regular" w:cstheme="minorHAnsi"/>
          <w:color w:val="000000"/>
          <w:sz w:val="22"/>
          <w:szCs w:val="22"/>
          <w:u w:color="000000"/>
          <w:shd w:val="clear" w:color="auto" w:fill="FFFFFF"/>
        </w:rPr>
        <w:t>прописите за нуспроизводи од животинско потекло</w:t>
      </w:r>
      <w:r w:rsidR="009060D0" w:rsidRPr="00F94AC4">
        <w:rPr>
          <w:rFonts w:ascii="StobiSerif Regular" w:hAnsi="StobiSerif Regular" w:cstheme="minorHAnsi"/>
          <w:color w:val="000000"/>
          <w:sz w:val="22"/>
          <w:szCs w:val="22"/>
          <w:u w:color="202020"/>
          <w:shd w:val="clear" w:color="auto" w:fill="FFFFFF"/>
          <w:lang w:val="ru-RU"/>
        </w:rPr>
        <w:t xml:space="preserve"> со кој се уредува </w:t>
      </w:r>
      <w:r w:rsidR="009060D0" w:rsidRPr="00F94AC4">
        <w:rPr>
          <w:rFonts w:ascii="StobiSerif Regular" w:hAnsi="StobiSerif Regular" w:cstheme="minorHAnsi"/>
          <w:color w:val="000000"/>
          <w:sz w:val="22"/>
          <w:szCs w:val="22"/>
          <w:u w:color="000000"/>
          <w:shd w:val="clear" w:color="auto" w:fill="FFFFFF"/>
        </w:rPr>
        <w:t>категоризацијата, собирањето, превезувањето, отстранувањето, преработката, употребата и складирањето на нуспроизводи од животинско потекло од аспект на здравствената заштита на животните и ветеринарното јавно здравство</w:t>
      </w:r>
      <w:r w:rsidR="007633BC">
        <w:rPr>
          <w:rFonts w:ascii="StobiSerif Regular" w:hAnsi="StobiSerif Regular" w:cstheme="minorHAnsi"/>
          <w:color w:val="000000"/>
          <w:sz w:val="22"/>
          <w:szCs w:val="22"/>
          <w:u w:color="000000"/>
          <w:shd w:val="clear" w:color="auto" w:fill="FFFFFF"/>
        </w:rPr>
        <w:t> </w:t>
      </w:r>
      <w:r w:rsidR="009060D0" w:rsidRPr="00F94AC4">
        <w:rPr>
          <w:rFonts w:ascii="StobiSerif Regular" w:hAnsi="StobiSerif Regular" w:cstheme="minorHAnsi"/>
          <w:color w:val="000000"/>
          <w:sz w:val="22"/>
          <w:szCs w:val="22"/>
          <w:u w:color="202020"/>
          <w:shd w:val="clear" w:color="auto" w:fill="FFFFFF"/>
          <w:lang w:val="fr-FR"/>
        </w:rPr>
        <w:t xml:space="preserve">; </w:t>
      </w:r>
    </w:p>
    <w:p w14:paraId="638BCC80" w14:textId="537F2D4F" w:rsidR="009060D0" w:rsidRPr="00F94AC4" w:rsidRDefault="00C62D19" w:rsidP="00850AA6">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outlineLvl w:val="2"/>
        <w:rPr>
          <w:rFonts w:ascii="StobiSerif Regular" w:hAnsi="StobiSerif Regular" w:cstheme="minorHAnsi"/>
          <w:color w:val="000000"/>
          <w:sz w:val="22"/>
          <w:szCs w:val="22"/>
          <w:u w:color="000000"/>
          <w:lang w:val="ru-RU"/>
        </w:rPr>
      </w:pPr>
      <w:r>
        <w:rPr>
          <w:rFonts w:ascii="StobiSerif Regular" w:hAnsi="StobiSerif Regular" w:cstheme="minorHAnsi"/>
          <w:color w:val="000000"/>
          <w:sz w:val="22"/>
          <w:szCs w:val="22"/>
          <w:u w:color="202020"/>
          <w:shd w:val="clear" w:color="auto" w:fill="FFFFFF"/>
          <w:lang w:val="ru-RU"/>
        </w:rPr>
        <w:t>О</w:t>
      </w:r>
      <w:r w:rsidR="009060D0" w:rsidRPr="00F94AC4">
        <w:rPr>
          <w:rFonts w:ascii="StobiSerif Regular" w:hAnsi="StobiSerif Regular" w:cstheme="minorHAnsi"/>
          <w:color w:val="000000"/>
          <w:sz w:val="22"/>
          <w:szCs w:val="22"/>
          <w:u w:color="202020"/>
          <w:shd w:val="clear" w:color="auto" w:fill="FFFFFF"/>
          <w:lang w:val="ru-RU"/>
        </w:rPr>
        <w:t>тпад дефиниран согласно член 4 став 3</w:t>
      </w:r>
      <w:r>
        <w:rPr>
          <w:rFonts w:ascii="StobiSerif Regular" w:hAnsi="StobiSerif Regular" w:cstheme="minorHAnsi"/>
          <w:color w:val="000000"/>
          <w:sz w:val="22"/>
          <w:szCs w:val="22"/>
          <w:u w:color="202020"/>
          <w:shd w:val="clear" w:color="auto" w:fill="FFFFFF"/>
          <w:lang w:val="ru-RU"/>
        </w:rPr>
        <w:t>9 алинеа 2</w:t>
      </w:r>
      <w:r w:rsidR="009060D0" w:rsidRPr="00F94AC4">
        <w:rPr>
          <w:rFonts w:ascii="StobiSerif Regular" w:hAnsi="StobiSerif Regular" w:cstheme="minorHAnsi"/>
          <w:color w:val="000000"/>
          <w:sz w:val="22"/>
          <w:szCs w:val="22"/>
          <w:u w:color="202020"/>
          <w:shd w:val="clear" w:color="auto" w:fill="FFFFFF"/>
          <w:lang w:val="ru-RU"/>
        </w:rPr>
        <w:t xml:space="preserve"> </w:t>
      </w:r>
      <w:r w:rsidR="009060D0" w:rsidRPr="00F94AC4">
        <w:rPr>
          <w:rFonts w:ascii="StobiSerif Regular" w:hAnsi="StobiSerif Regular" w:cstheme="minorHAnsi"/>
          <w:color w:val="000000"/>
          <w:sz w:val="22"/>
          <w:szCs w:val="22"/>
          <w:u w:color="202020"/>
          <w:shd w:val="clear" w:color="auto" w:fill="FFFFFF"/>
        </w:rPr>
        <w:t xml:space="preserve"> и</w:t>
      </w:r>
    </w:p>
    <w:p w14:paraId="05313B45" w14:textId="4F5F15D6" w:rsidR="009060D0" w:rsidRPr="00F94AC4" w:rsidRDefault="00C62D19" w:rsidP="00850AA6">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outlineLvl w:val="2"/>
        <w:rPr>
          <w:rFonts w:ascii="StobiSerif Regular" w:hAnsi="StobiSerif Regular" w:cstheme="minorHAnsi"/>
          <w:color w:val="000000"/>
          <w:sz w:val="22"/>
          <w:szCs w:val="22"/>
          <w:u w:color="000000"/>
          <w:lang w:val="fr-FR"/>
        </w:rPr>
      </w:pPr>
      <w:r w:rsidRPr="00F94AC4">
        <w:rPr>
          <w:rFonts w:ascii="StobiSerif Regular" w:hAnsi="StobiSerif Regular" w:cstheme="minorHAnsi"/>
          <w:color w:val="000000"/>
          <w:sz w:val="22"/>
          <w:szCs w:val="22"/>
          <w:u w:color="202020"/>
          <w:shd w:val="clear" w:color="auto" w:fill="FFFFFF"/>
          <w:lang w:val="fr-FR"/>
        </w:rPr>
        <w:t>Отпад</w:t>
      </w:r>
      <w:r w:rsidR="009060D0" w:rsidRPr="00F94AC4">
        <w:rPr>
          <w:rFonts w:ascii="StobiSerif Regular" w:hAnsi="StobiSerif Regular" w:cstheme="minorHAnsi"/>
          <w:color w:val="000000"/>
          <w:sz w:val="22"/>
          <w:szCs w:val="22"/>
          <w:u w:color="202020"/>
          <w:shd w:val="clear" w:color="auto" w:fill="FFFFFF"/>
          <w:lang w:val="fr-FR"/>
        </w:rPr>
        <w:t xml:space="preserve"> </w:t>
      </w:r>
      <w:r w:rsidR="009060D0" w:rsidRPr="00F94AC4">
        <w:rPr>
          <w:rFonts w:ascii="StobiSerif Regular" w:hAnsi="StobiSerif Regular" w:cstheme="minorHAnsi"/>
          <w:color w:val="000000"/>
          <w:sz w:val="22"/>
          <w:szCs w:val="22"/>
          <w:u w:color="202020"/>
          <w:shd w:val="clear" w:color="auto" w:fill="FFFFFF"/>
        </w:rPr>
        <w:t xml:space="preserve">кој настанува </w:t>
      </w:r>
      <w:r w:rsidR="009060D0" w:rsidRPr="00F94AC4">
        <w:rPr>
          <w:rFonts w:ascii="StobiSerif Regular" w:hAnsi="StobiSerif Regular" w:cstheme="minorHAnsi"/>
          <w:color w:val="000000"/>
          <w:sz w:val="22"/>
          <w:szCs w:val="22"/>
          <w:u w:color="202020"/>
          <w:shd w:val="clear" w:color="auto" w:fill="FFFFFF"/>
          <w:lang w:val="fr-FR"/>
        </w:rPr>
        <w:t>како резултат на истражување и експлоатација на нафтени и гасни ресурси од теренски (оф-шор) инсталации и кој се согорува во тие инсталации.</w:t>
      </w:r>
    </w:p>
    <w:p w14:paraId="017E5A2B" w14:textId="1C0A4892" w:rsidR="00B1777A" w:rsidRPr="00FA48A6" w:rsidRDefault="009060D0" w:rsidP="00FA48A6">
      <w:pPr>
        <w:shd w:val="clear" w:color="auto" w:fill="FFFFFF"/>
        <w:jc w:val="both"/>
        <w:outlineLvl w:val="2"/>
        <w:rPr>
          <w:rFonts w:ascii="StobiSerif Regular" w:hAnsi="StobiSerif Regular" w:cstheme="minorHAnsi"/>
          <w:color w:val="000000"/>
          <w:sz w:val="22"/>
          <w:szCs w:val="22"/>
          <w:u w:color="202020"/>
          <w:shd w:val="clear" w:color="auto" w:fill="FFFFFF"/>
          <w:lang w:val="fr-FR"/>
        </w:rPr>
      </w:pPr>
      <w:r w:rsidRPr="00F94AC4">
        <w:rPr>
          <w:rFonts w:ascii="StobiSerif Regular" w:hAnsi="StobiSerif Regular" w:cstheme="minorHAnsi"/>
          <w:color w:val="000000"/>
          <w:sz w:val="22"/>
          <w:szCs w:val="22"/>
          <w:u w:color="202020"/>
          <w:shd w:val="clear" w:color="auto" w:fill="FFFFFF"/>
          <w:lang w:val="mk-MK"/>
        </w:rPr>
        <w:t xml:space="preserve">(б) </w:t>
      </w:r>
      <w:r w:rsidRPr="00F94AC4">
        <w:rPr>
          <w:rFonts w:ascii="StobiSerif Regular" w:hAnsi="StobiSerif Regular" w:cstheme="minorHAnsi"/>
          <w:color w:val="000000"/>
          <w:sz w:val="22"/>
          <w:szCs w:val="22"/>
          <w:u w:color="202020"/>
          <w:shd w:val="clear" w:color="auto" w:fill="FFFFFF"/>
        </w:rPr>
        <w:t>Одредбите на о</w:t>
      </w:r>
      <w:r w:rsidRPr="00F94AC4">
        <w:rPr>
          <w:rFonts w:ascii="StobiSerif Regular" w:hAnsi="StobiSerif Regular" w:cstheme="minorHAnsi"/>
          <w:color w:val="000000"/>
          <w:sz w:val="22"/>
          <w:szCs w:val="22"/>
          <w:u w:color="202020"/>
          <w:shd w:val="clear" w:color="auto" w:fill="FFFFFF"/>
          <w:lang w:val="fr-FR"/>
        </w:rPr>
        <w:t xml:space="preserve">ва поглавје не се однесува на постројки што се користат за истражување, развој и тестирање со цел да се подобри процесот на согорување и кои третираат помалку од 50 </w:t>
      </w:r>
      <w:r w:rsidRPr="00F94AC4">
        <w:rPr>
          <w:rFonts w:ascii="StobiSerif Regular" w:hAnsi="StobiSerif Regular" w:cstheme="minorHAnsi"/>
          <w:color w:val="000000"/>
          <w:sz w:val="22"/>
          <w:szCs w:val="22"/>
          <w:u w:color="202020"/>
          <w:shd w:val="clear" w:color="auto" w:fill="FFFFFF"/>
          <w:lang w:val="ru-RU"/>
        </w:rPr>
        <w:t>тони отпад годишно</w:t>
      </w:r>
      <w:r w:rsidRPr="00F94AC4">
        <w:rPr>
          <w:rFonts w:ascii="StobiSerif Regular" w:hAnsi="StobiSerif Regular" w:cstheme="minorHAnsi"/>
          <w:color w:val="000000"/>
          <w:sz w:val="22"/>
          <w:szCs w:val="22"/>
          <w:u w:color="202020"/>
          <w:shd w:val="clear" w:color="auto" w:fill="FFFFFF"/>
          <w:lang w:val="fr-FR"/>
        </w:rPr>
        <w:t>.</w:t>
      </w:r>
    </w:p>
    <w:p w14:paraId="16E876EC" w14:textId="77777777" w:rsidR="009060D0" w:rsidRPr="00C67C52" w:rsidRDefault="009060D0" w:rsidP="00F94AC4">
      <w:pPr>
        <w:rPr>
          <w:rFonts w:ascii="StobiSerif Regular" w:hAnsi="StobiSerif Regular"/>
          <w:sz w:val="22"/>
          <w:szCs w:val="22"/>
        </w:rPr>
      </w:pPr>
    </w:p>
    <w:p w14:paraId="7853014A" w14:textId="77777777" w:rsidR="008959F2" w:rsidRDefault="008959F2" w:rsidP="00C67C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tobiSerif Regular" w:eastAsiaTheme="minorHAnsi" w:hAnsi="StobiSerif Regular" w:cstheme="minorHAnsi"/>
          <w:b/>
          <w:bCs/>
          <w:sz w:val="22"/>
          <w:szCs w:val="22"/>
          <w:bdr w:val="none" w:sz="0" w:space="0" w:color="auto"/>
          <w:lang w:val="mk-MK"/>
        </w:rPr>
      </w:pPr>
    </w:p>
    <w:p w14:paraId="6F26F401" w14:textId="581FF316" w:rsidR="009060D0" w:rsidRPr="00FA48A6" w:rsidRDefault="009060D0" w:rsidP="00C67C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tobiSerif Regular" w:eastAsiaTheme="minorHAnsi" w:hAnsi="StobiSerif Regular" w:cstheme="minorHAnsi"/>
          <w:b/>
          <w:bCs/>
          <w:sz w:val="22"/>
          <w:szCs w:val="22"/>
          <w:bdr w:val="none" w:sz="0" w:space="0" w:color="auto"/>
          <w:lang w:val="mk-MK"/>
        </w:rPr>
      </w:pPr>
      <w:r w:rsidRPr="00F94AC4">
        <w:rPr>
          <w:rFonts w:ascii="StobiSerif Regular" w:eastAsiaTheme="minorHAnsi" w:hAnsi="StobiSerif Regular" w:cstheme="minorHAnsi"/>
          <w:b/>
          <w:bCs/>
          <w:sz w:val="22"/>
          <w:szCs w:val="22"/>
          <w:bdr w:val="none" w:sz="0" w:space="0" w:color="auto"/>
          <w:lang w:val="mk-MK"/>
        </w:rPr>
        <w:t xml:space="preserve">Член </w:t>
      </w:r>
      <w:r w:rsidR="00760CEE" w:rsidRPr="00F94AC4">
        <w:rPr>
          <w:rFonts w:ascii="StobiSerif Regular" w:eastAsiaTheme="minorHAnsi" w:hAnsi="StobiSerif Regular" w:cstheme="minorHAnsi"/>
          <w:b/>
          <w:bCs/>
          <w:sz w:val="22"/>
          <w:szCs w:val="22"/>
          <w:bdr w:val="none" w:sz="0" w:space="0" w:color="auto"/>
          <w:lang w:val="mk-MK"/>
        </w:rPr>
        <w:t>6</w:t>
      </w:r>
      <w:r w:rsidR="00760CEE">
        <w:rPr>
          <w:rFonts w:ascii="StobiSerif Regular" w:eastAsiaTheme="minorHAnsi" w:hAnsi="StobiSerif Regular" w:cstheme="minorHAnsi"/>
          <w:b/>
          <w:bCs/>
          <w:sz w:val="22"/>
          <w:szCs w:val="22"/>
          <w:bdr w:val="none" w:sz="0" w:space="0" w:color="auto"/>
          <w:lang w:val="mk-MK"/>
        </w:rPr>
        <w:t>4</w:t>
      </w:r>
    </w:p>
    <w:p w14:paraId="6D826279" w14:textId="4867F57C" w:rsidR="00F06182" w:rsidRPr="00F94AC4" w:rsidRDefault="009060D0" w:rsidP="00C67C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tobiSerif Regular" w:eastAsia="Calibri" w:hAnsi="StobiSerif Regular" w:cstheme="minorHAnsi"/>
          <w:sz w:val="22"/>
          <w:szCs w:val="22"/>
          <w:bdr w:val="none" w:sz="0" w:space="0" w:color="auto"/>
          <w:lang w:val="mk-MK"/>
        </w:rPr>
      </w:pPr>
      <w:r w:rsidRPr="00F94AC4">
        <w:rPr>
          <w:rFonts w:ascii="StobiSerif Regular" w:eastAsia="Times New Roman" w:hAnsi="StobiSerif Regular" w:cstheme="minorHAnsi"/>
          <w:b/>
          <w:bCs/>
          <w:sz w:val="22"/>
          <w:szCs w:val="22"/>
          <w:bdr w:val="none" w:sz="0" w:space="0" w:color="auto"/>
          <w:lang w:val="mk-MK"/>
        </w:rPr>
        <w:t xml:space="preserve">Барање за </w:t>
      </w:r>
      <w:r w:rsidR="00ED65A2" w:rsidRPr="00C67C52">
        <w:rPr>
          <w:rFonts w:ascii="StobiSerif Regular" w:hAnsi="StobiSerif Regular"/>
          <w:b/>
          <w:sz w:val="22"/>
          <w:szCs w:val="22"/>
          <w:u w:color="202020"/>
          <w:shd w:val="clear" w:color="auto" w:fill="FFFFFF"/>
        </w:rPr>
        <w:t>интегрирана еколошка дозвола</w:t>
      </w:r>
      <w:r w:rsidR="00ED65A2" w:rsidRPr="00C67C52">
        <w:rPr>
          <w:rFonts w:ascii="StobiSerif Regular" w:hAnsi="StobiSerif Regular"/>
          <w:b/>
          <w:sz w:val="22"/>
          <w:szCs w:val="22"/>
          <w:u w:color="202020"/>
          <w:shd w:val="clear" w:color="auto" w:fill="FFFFFF"/>
          <w:lang w:val="fr-FR"/>
        </w:rPr>
        <w:t xml:space="preserve"> за работа на </w:t>
      </w:r>
      <w:r w:rsidR="00ED65A2" w:rsidRPr="00C67C52">
        <w:rPr>
          <w:rFonts w:ascii="StobiSerif Regular" w:hAnsi="StobiSerif Regular"/>
          <w:b/>
          <w:sz w:val="22"/>
          <w:szCs w:val="22"/>
          <w:u w:color="202020"/>
          <w:shd w:val="clear" w:color="auto" w:fill="FFFFFF"/>
        </w:rPr>
        <w:t xml:space="preserve">постројката </w:t>
      </w:r>
      <w:r w:rsidR="00ED65A2" w:rsidRPr="00F94AC4">
        <w:rPr>
          <w:rFonts w:ascii="StobiSerif Regular" w:eastAsia="Calibri" w:hAnsi="StobiSerif Regular" w:cstheme="minorHAnsi"/>
          <w:b/>
          <w:sz w:val="22"/>
          <w:szCs w:val="22"/>
          <w:bdr w:val="none" w:sz="0" w:space="0" w:color="auto"/>
          <w:lang w:val="mk-MK"/>
        </w:rPr>
        <w:t>инцинерација на отпад</w:t>
      </w:r>
      <w:r w:rsidR="00ED65A2" w:rsidRPr="00F94AC4">
        <w:rPr>
          <w:rFonts w:ascii="StobiSerif Regular" w:eastAsia="Calibri" w:hAnsi="StobiSerif Regular" w:cstheme="minorHAnsi"/>
          <w:sz w:val="22"/>
          <w:szCs w:val="22"/>
          <w:bdr w:val="none" w:sz="0" w:space="0" w:color="auto"/>
          <w:lang w:val="mk-MK"/>
        </w:rPr>
        <w:t xml:space="preserve"> </w:t>
      </w:r>
      <w:r w:rsidR="00ED65A2" w:rsidRPr="00F94AC4">
        <w:rPr>
          <w:rFonts w:ascii="StobiSerif Regular" w:eastAsia="Calibri" w:hAnsi="StobiSerif Regular" w:cstheme="minorHAnsi"/>
          <w:b/>
          <w:sz w:val="22"/>
          <w:szCs w:val="22"/>
          <w:bdr w:val="none" w:sz="0" w:space="0" w:color="auto"/>
          <w:lang w:val="mk-MK"/>
        </w:rPr>
        <w:t>и коинцинерација на отпад</w:t>
      </w:r>
      <w:r w:rsidR="00ED65A2" w:rsidRPr="00C67C52">
        <w:rPr>
          <w:rFonts w:ascii="StobiSerif Regular" w:hAnsi="StobiSerif Regular"/>
          <w:sz w:val="22"/>
          <w:szCs w:val="22"/>
          <w:u w:color="202020"/>
          <w:shd w:val="clear" w:color="auto" w:fill="FFFFFF"/>
        </w:rPr>
        <w:t xml:space="preserve"> </w:t>
      </w:r>
    </w:p>
    <w:p w14:paraId="72E5B56C" w14:textId="24FBEB9F" w:rsidR="009060D0" w:rsidRPr="00F94AC4" w:rsidRDefault="00C62D19" w:rsidP="00C62D1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ind w:left="0"/>
        <w:jc w:val="both"/>
        <w:rPr>
          <w:rFonts w:ascii="StobiSerif Regular" w:eastAsia="Calibri" w:hAnsi="StobiSerif Regular" w:cstheme="minorHAnsi"/>
          <w:bdr w:val="none" w:sz="0" w:space="0" w:color="auto"/>
          <w:lang w:val="mk-MK"/>
        </w:rPr>
      </w:pPr>
      <w:r>
        <w:rPr>
          <w:rFonts w:ascii="StobiSerif Regular" w:eastAsia="Calibri" w:hAnsi="StobiSerif Regular" w:cstheme="minorHAnsi"/>
          <w:bdr w:val="none" w:sz="0" w:space="0" w:color="auto"/>
          <w:lang w:val="mk-MK"/>
        </w:rPr>
        <w:t xml:space="preserve">1) </w:t>
      </w:r>
      <w:r w:rsidR="009060D0" w:rsidRPr="00F94AC4">
        <w:rPr>
          <w:rFonts w:ascii="StobiSerif Regular" w:eastAsia="Calibri" w:hAnsi="StobiSerif Regular" w:cstheme="minorHAnsi"/>
          <w:bdr w:val="none" w:sz="0" w:space="0" w:color="auto"/>
          <w:lang w:val="mk-MK"/>
        </w:rPr>
        <w:t xml:space="preserve">Освен барањата за интегрирани еколошки дозволи од член </w:t>
      </w:r>
      <w:r>
        <w:rPr>
          <w:rFonts w:ascii="StobiSerif Regular" w:eastAsia="Calibri" w:hAnsi="StobiSerif Regular" w:cstheme="minorHAnsi"/>
          <w:bdr w:val="none" w:sz="0" w:space="0" w:color="auto"/>
          <w:lang w:val="mk-MK"/>
        </w:rPr>
        <w:t>25</w:t>
      </w:r>
      <w:r w:rsidR="009060D0" w:rsidRPr="00F94AC4">
        <w:rPr>
          <w:rFonts w:ascii="StobiSerif Regular" w:eastAsia="Calibri" w:hAnsi="StobiSerif Regular" w:cstheme="minorHAnsi"/>
          <w:bdr w:val="none" w:sz="0" w:space="0" w:color="auto"/>
          <w:lang w:val="mk-MK"/>
        </w:rPr>
        <w:t xml:space="preserve"> на овој закон, барањето за дозвола за инсталациите за инцинерација на отпад и коинцинерација на отпад треба </w:t>
      </w:r>
      <w:r w:rsidR="002A119C" w:rsidRPr="00F94AC4">
        <w:rPr>
          <w:rFonts w:ascii="StobiSerif Regular" w:eastAsia="Calibri" w:hAnsi="StobiSerif Regular" w:cstheme="minorHAnsi"/>
          <w:bdr w:val="none" w:sz="0" w:space="0" w:color="auto"/>
          <w:lang w:val="mk-MK"/>
        </w:rPr>
        <w:t xml:space="preserve">да </w:t>
      </w:r>
      <w:r w:rsidR="009060D0" w:rsidRPr="00F94AC4">
        <w:rPr>
          <w:rFonts w:ascii="StobiSerif Regular" w:eastAsia="Calibri" w:hAnsi="StobiSerif Regular" w:cstheme="minorHAnsi"/>
          <w:bdr w:val="none" w:sz="0" w:space="0" w:color="auto"/>
          <w:lang w:val="mk-MK"/>
        </w:rPr>
        <w:t>содржи опис на предвидени мерки кои гарантираат дека ќе се исполнат следните услови</w:t>
      </w:r>
      <w:r w:rsidR="009060D0" w:rsidRPr="00F94AC4">
        <w:rPr>
          <w:rFonts w:ascii="StobiSerif Regular" w:eastAsia="Times New Roman" w:hAnsi="StobiSerif Regular" w:cstheme="minorHAnsi"/>
          <w:bCs/>
          <w:bdr w:val="none" w:sz="0" w:space="0" w:color="auto"/>
          <w:lang w:val="en-GB"/>
        </w:rPr>
        <w:t>:</w:t>
      </w:r>
    </w:p>
    <w:p w14:paraId="0C81C5AB" w14:textId="77777777" w:rsidR="00C62D19" w:rsidRDefault="009060D0" w:rsidP="00C62D19">
      <w:pPr>
        <w:pStyle w:val="ListParagraph"/>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uto"/>
        <w:ind w:left="0"/>
        <w:jc w:val="both"/>
        <w:textAlignment w:val="baseline"/>
        <w:rPr>
          <w:rFonts w:ascii="StobiSerif Regular" w:eastAsia="Times New Roman" w:hAnsi="StobiSerif Regular" w:cstheme="minorHAnsi"/>
          <w:bCs/>
          <w:bdr w:val="none" w:sz="0" w:space="0" w:color="auto"/>
          <w:lang w:val="en-GB"/>
        </w:rPr>
      </w:pPr>
      <w:r w:rsidRPr="00F94AC4">
        <w:rPr>
          <w:rFonts w:ascii="StobiSerif Regular" w:eastAsia="Times New Roman" w:hAnsi="StobiSerif Regular" w:cstheme="minorHAnsi"/>
          <w:bCs/>
          <w:bdr w:val="none" w:sz="0" w:space="0" w:color="auto"/>
          <w:lang w:val="mk-MK"/>
        </w:rPr>
        <w:t>а</w:t>
      </w:r>
      <w:r w:rsidRPr="00F94AC4">
        <w:rPr>
          <w:rFonts w:ascii="StobiSerif Regular" w:eastAsia="Times New Roman" w:hAnsi="StobiSerif Regular" w:cstheme="minorHAnsi"/>
          <w:bCs/>
          <w:bdr w:val="none" w:sz="0" w:space="0" w:color="auto"/>
          <w:lang w:val="en-GB"/>
        </w:rPr>
        <w:t xml:space="preserve">) </w:t>
      </w:r>
      <w:r w:rsidRPr="00F94AC4">
        <w:rPr>
          <w:rFonts w:ascii="StobiSerif Regular" w:eastAsia="Calibri" w:hAnsi="StobiSerif Regular" w:cstheme="minorHAnsi"/>
          <w:bdr w:val="none" w:sz="0" w:space="0" w:color="auto"/>
          <w:lang w:val="mk-MK"/>
        </w:rPr>
        <w:t xml:space="preserve">инсталацијата е проектирана, опремена и одржувана, и работи на </w:t>
      </w:r>
      <w:r w:rsidR="00521AD9" w:rsidRPr="00F94AC4">
        <w:rPr>
          <w:rFonts w:ascii="StobiSerif Regular" w:eastAsia="Calibri" w:hAnsi="StobiSerif Regular" w:cstheme="minorHAnsi"/>
          <w:bdr w:val="none" w:sz="0" w:space="0" w:color="auto"/>
          <w:lang w:val="mk-MK"/>
        </w:rPr>
        <w:t>таков начин да условите од ова п</w:t>
      </w:r>
      <w:r w:rsidRPr="00F94AC4">
        <w:rPr>
          <w:rFonts w:ascii="StobiSerif Regular" w:eastAsia="Calibri" w:hAnsi="StobiSerif Regular" w:cstheme="minorHAnsi"/>
          <w:bdr w:val="none" w:sz="0" w:space="0" w:color="auto"/>
          <w:lang w:val="mk-MK"/>
        </w:rPr>
        <w:t>оглавје се исполнети, земајќи ги предвид категориите на отпад који се инцинерираат или коинцинерираат</w:t>
      </w:r>
      <w:r w:rsidRPr="00F94AC4">
        <w:rPr>
          <w:rFonts w:ascii="StobiSerif Regular" w:eastAsia="Times New Roman" w:hAnsi="StobiSerif Regular" w:cstheme="minorHAnsi"/>
          <w:bCs/>
          <w:bdr w:val="none" w:sz="0" w:space="0" w:color="auto"/>
          <w:lang w:val="en-GB"/>
        </w:rPr>
        <w:t>;</w:t>
      </w:r>
    </w:p>
    <w:p w14:paraId="5BE90EC9" w14:textId="57B17F37" w:rsidR="00D41B86" w:rsidRPr="00C62D19" w:rsidRDefault="00710536" w:rsidP="00C62D19">
      <w:pPr>
        <w:pStyle w:val="ListParagraph"/>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uto"/>
        <w:ind w:left="0"/>
        <w:jc w:val="both"/>
        <w:textAlignment w:val="baseline"/>
        <w:rPr>
          <w:rFonts w:ascii="StobiSerif Regular" w:eastAsia="Times New Roman" w:hAnsi="StobiSerif Regular" w:cstheme="minorHAnsi"/>
          <w:bCs/>
          <w:bdr w:val="none" w:sz="0" w:space="0" w:color="auto"/>
          <w:lang w:val="en-GB"/>
        </w:rPr>
      </w:pPr>
      <w:r w:rsidRPr="00F94AC4">
        <w:rPr>
          <w:rFonts w:ascii="StobiSerif Regular" w:hAnsi="StobiSerif Regular"/>
          <w:u w:color="202020"/>
          <w:shd w:val="clear" w:color="auto" w:fill="FFFFFF"/>
          <w:lang w:val="ru-RU"/>
        </w:rPr>
        <w:lastRenderedPageBreak/>
        <w:t>б) т</w:t>
      </w:r>
      <w:r w:rsidR="00ED65A2" w:rsidRPr="00F94AC4">
        <w:rPr>
          <w:rFonts w:ascii="StobiSerif Regular" w:hAnsi="StobiSerif Regular"/>
          <w:u w:color="202020"/>
          <w:shd w:val="clear" w:color="auto" w:fill="FFFFFF"/>
          <w:lang w:val="ru-RU"/>
        </w:rPr>
        <w:t xml:space="preserve">оплината што се создава за време на процесот на </w:t>
      </w:r>
      <w:r w:rsidR="00ED65A2" w:rsidRPr="00F94AC4">
        <w:rPr>
          <w:rFonts w:ascii="StobiSerif Regular" w:eastAsia="Calibri" w:hAnsi="StobiSerif Regular" w:cstheme="minorHAnsi"/>
          <w:bdr w:val="none" w:sz="0" w:space="0" w:color="auto"/>
          <w:lang w:val="mk-MK"/>
        </w:rPr>
        <w:t xml:space="preserve">инцинерација на отпад и </w:t>
      </w:r>
      <w:r w:rsidR="00B1777A" w:rsidRPr="00F94AC4">
        <w:rPr>
          <w:rFonts w:ascii="StobiSerif Regular" w:eastAsia="Calibri" w:hAnsi="StobiSerif Regular" w:cstheme="minorHAnsi"/>
          <w:bdr w:val="none" w:sz="0" w:space="0" w:color="auto"/>
          <w:lang w:val="mk-MK"/>
        </w:rPr>
        <w:t xml:space="preserve"> </w:t>
      </w:r>
      <w:r w:rsidR="00D41B86" w:rsidRPr="00F94AC4">
        <w:rPr>
          <w:rFonts w:ascii="StobiSerif Regular" w:eastAsia="Calibri" w:hAnsi="StobiSerif Regular" w:cstheme="minorHAnsi"/>
          <w:bdr w:val="none" w:sz="0" w:space="0" w:color="auto"/>
          <w:lang w:val="mk-MK"/>
        </w:rPr>
        <w:t>коинцинерацијата</w:t>
      </w:r>
      <w:r w:rsidR="00ED65A2" w:rsidRPr="00F94AC4">
        <w:rPr>
          <w:rFonts w:ascii="StobiSerif Regular" w:eastAsia="Calibri" w:hAnsi="StobiSerif Regular" w:cstheme="minorHAnsi"/>
          <w:bdr w:val="none" w:sz="0" w:space="0" w:color="auto"/>
          <w:lang w:val="mk-MK"/>
        </w:rPr>
        <w:t xml:space="preserve"> на отпад</w:t>
      </w:r>
      <w:r w:rsidR="00ED65A2" w:rsidRPr="00F94AC4">
        <w:rPr>
          <w:rFonts w:ascii="StobiSerif Regular" w:hAnsi="StobiSerif Regular"/>
          <w:u w:color="202020"/>
          <w:shd w:val="clear" w:color="auto" w:fill="FFFFFF"/>
          <w:lang w:val="ru-RU"/>
        </w:rPr>
        <w:t xml:space="preserve">, ќе се користи колку што е практично можно за </w:t>
      </w:r>
    </w:p>
    <w:p w14:paraId="5531F8D9" w14:textId="19E4EA03" w:rsidR="00ED65A2" w:rsidRPr="00F94AC4" w:rsidRDefault="00D41B86" w:rsidP="00C62D19">
      <w:pPr>
        <w:pStyle w:val="BodyAA"/>
        <w:shd w:val="clear" w:color="auto" w:fill="FFFFFF"/>
        <w:tabs>
          <w:tab w:val="left" w:pos="360"/>
        </w:tabs>
        <w:spacing w:after="0" w:line="240" w:lineRule="auto"/>
        <w:jc w:val="both"/>
        <w:outlineLvl w:val="2"/>
        <w:rPr>
          <w:rFonts w:ascii="StobiSerif Regular" w:hAnsi="StobiSerif Regular"/>
          <w:u w:color="202020"/>
          <w:shd w:val="clear" w:color="auto" w:fill="FFFFFF"/>
        </w:rPr>
      </w:pPr>
      <w:r w:rsidRPr="00F94AC4">
        <w:rPr>
          <w:rFonts w:ascii="StobiSerif Regular" w:hAnsi="StobiSerif Regular"/>
          <w:u w:color="202020"/>
          <w:shd w:val="clear" w:color="auto" w:fill="FFFFFF"/>
          <w:lang w:val="ru-RU"/>
        </w:rPr>
        <w:t xml:space="preserve">производство </w:t>
      </w:r>
      <w:r w:rsidR="00ED65A2" w:rsidRPr="00F94AC4">
        <w:rPr>
          <w:rFonts w:ascii="StobiSerif Regular" w:hAnsi="StobiSerif Regular"/>
          <w:u w:color="202020"/>
          <w:shd w:val="clear" w:color="auto" w:fill="FFFFFF"/>
          <w:lang w:val="ru-RU"/>
        </w:rPr>
        <w:t>на топлина, водена пареа или енергија</w:t>
      </w:r>
      <w:r w:rsidR="00ED65A2" w:rsidRPr="00F94AC4">
        <w:rPr>
          <w:rFonts w:ascii="StobiSerif Regular" w:hAnsi="StobiSerif Regular"/>
          <w:u w:color="202020"/>
          <w:shd w:val="clear" w:color="auto" w:fill="FFFFFF"/>
        </w:rPr>
        <w:t>;</w:t>
      </w:r>
    </w:p>
    <w:p w14:paraId="79248368" w14:textId="292D73F2" w:rsidR="00ED65A2" w:rsidRPr="00F94AC4" w:rsidRDefault="00710536" w:rsidP="00C62D19">
      <w:pPr>
        <w:pStyle w:val="BodyAA"/>
        <w:shd w:val="clear" w:color="auto" w:fill="FFFFFF"/>
        <w:spacing w:after="0" w:line="240" w:lineRule="auto"/>
        <w:jc w:val="both"/>
        <w:outlineLvl w:val="2"/>
        <w:rPr>
          <w:rFonts w:ascii="StobiSerif Regular" w:hAnsi="StobiSerif Regular"/>
          <w:u w:color="202020"/>
          <w:shd w:val="clear" w:color="auto" w:fill="FFFFFF"/>
        </w:rPr>
      </w:pPr>
      <w:r w:rsidRPr="00F94AC4">
        <w:rPr>
          <w:rFonts w:ascii="StobiSerif Regular" w:hAnsi="StobiSerif Regular"/>
          <w:u w:color="202020"/>
          <w:shd w:val="clear" w:color="auto" w:fill="FFFFFF"/>
          <w:lang w:val="mk-MK"/>
        </w:rPr>
        <w:t>в) о</w:t>
      </w:r>
      <w:r w:rsidR="00ED65A2" w:rsidRPr="00F94AC4">
        <w:rPr>
          <w:rFonts w:ascii="StobiSerif Regular" w:hAnsi="StobiSerif Regular"/>
          <w:u w:color="202020"/>
          <w:shd w:val="clear" w:color="auto" w:fill="FFFFFF"/>
        </w:rPr>
        <w:t>статоците кои се создаваат од работата на постројката ќе</w:t>
      </w:r>
      <w:r w:rsidR="00ED65A2" w:rsidRPr="00F94AC4">
        <w:rPr>
          <w:rFonts w:ascii="StobiSerif Regular" w:hAnsi="StobiSerif Regular"/>
          <w:u w:color="202020"/>
          <w:shd w:val="clear" w:color="auto" w:fill="FFFFFF"/>
          <w:lang w:val="fr-FR"/>
        </w:rPr>
        <w:t xml:space="preserve"> се </w:t>
      </w:r>
      <w:r w:rsidR="00ED65A2" w:rsidRPr="00F94AC4">
        <w:rPr>
          <w:rFonts w:ascii="StobiSerif Regular" w:hAnsi="StobiSerif Regular"/>
          <w:u w:color="202020"/>
          <w:shd w:val="clear" w:color="auto" w:fill="FFFFFF"/>
        </w:rPr>
        <w:t xml:space="preserve">сведат на најмало можно ниво </w:t>
      </w:r>
      <w:r w:rsidR="00ED65A2" w:rsidRPr="00F94AC4">
        <w:rPr>
          <w:rFonts w:ascii="StobiSerif Regular" w:hAnsi="StobiSerif Regular"/>
          <w:u w:color="202020"/>
          <w:shd w:val="clear" w:color="auto" w:fill="FFFFFF"/>
          <w:lang w:val="fr-FR"/>
        </w:rPr>
        <w:t>во однос на количината и штетноста</w:t>
      </w:r>
      <w:r w:rsidR="00ED65A2" w:rsidRPr="00F94AC4">
        <w:rPr>
          <w:rFonts w:ascii="StobiSerif Regular" w:hAnsi="StobiSerif Regular"/>
          <w:u w:color="202020"/>
          <w:shd w:val="clear" w:color="auto" w:fill="FFFFFF"/>
        </w:rPr>
        <w:t>,</w:t>
      </w:r>
      <w:r w:rsidR="00ED65A2" w:rsidRPr="00F94AC4">
        <w:rPr>
          <w:rFonts w:ascii="StobiSerif Regular" w:hAnsi="StobiSerif Regular"/>
          <w:u w:color="202020"/>
          <w:shd w:val="clear" w:color="auto" w:fill="FFFFFF"/>
          <w:lang w:val="fr-FR"/>
        </w:rPr>
        <w:t xml:space="preserve"> и доколку е можно</w:t>
      </w:r>
      <w:r w:rsidR="00ED65A2" w:rsidRPr="00F94AC4">
        <w:rPr>
          <w:rFonts w:ascii="StobiSerif Regular" w:hAnsi="StobiSerif Regular"/>
          <w:u w:color="202020"/>
          <w:shd w:val="clear" w:color="auto" w:fill="FFFFFF"/>
        </w:rPr>
        <w:t>,</w:t>
      </w:r>
      <w:r w:rsidR="00ED65A2" w:rsidRPr="00F94AC4">
        <w:rPr>
          <w:rFonts w:ascii="StobiSerif Regular" w:hAnsi="StobiSerif Regular"/>
          <w:u w:color="202020"/>
          <w:shd w:val="clear" w:color="auto" w:fill="FFFFFF"/>
          <w:lang w:val="fr-FR"/>
        </w:rPr>
        <w:t xml:space="preserve"> </w:t>
      </w:r>
      <w:r w:rsidR="00ED65A2" w:rsidRPr="00F94AC4">
        <w:rPr>
          <w:rFonts w:ascii="StobiSerif Regular" w:hAnsi="StobiSerif Regular"/>
          <w:u w:color="202020"/>
          <w:shd w:val="clear" w:color="auto" w:fill="FFFFFF"/>
        </w:rPr>
        <w:t>ќе се обезбеди нивно рециклирање и</w:t>
      </w:r>
    </w:p>
    <w:p w14:paraId="325A5E73" w14:textId="5EE1C384" w:rsidR="00614FC9" w:rsidRPr="00C62D19" w:rsidRDefault="00710536" w:rsidP="00C62D19">
      <w:pPr>
        <w:pStyle w:val="BodyAA"/>
        <w:shd w:val="clear" w:color="auto" w:fill="FFFFFF"/>
        <w:spacing w:after="0" w:line="240" w:lineRule="auto"/>
        <w:jc w:val="both"/>
        <w:outlineLvl w:val="2"/>
        <w:rPr>
          <w:rFonts w:ascii="StobiSerif Regular" w:hAnsi="StobiSerif Regular"/>
          <w:u w:color="202020"/>
          <w:shd w:val="clear" w:color="auto" w:fill="FFFFFF"/>
          <w:lang w:val="fr-FR"/>
        </w:rPr>
      </w:pPr>
      <w:r w:rsidRPr="00F94AC4">
        <w:rPr>
          <w:rFonts w:ascii="StobiSerif Regular" w:hAnsi="StobiSerif Regular"/>
          <w:u w:color="202020"/>
          <w:shd w:val="clear" w:color="auto" w:fill="FFFFFF"/>
          <w:lang w:val="mk-MK"/>
        </w:rPr>
        <w:t>г) о</w:t>
      </w:r>
      <w:r w:rsidR="00ED65A2" w:rsidRPr="00F94AC4">
        <w:rPr>
          <w:rFonts w:ascii="StobiSerif Regular" w:hAnsi="StobiSerif Regular"/>
          <w:u w:color="202020"/>
          <w:shd w:val="clear" w:color="auto" w:fill="FFFFFF"/>
        </w:rPr>
        <w:t>статоците</w:t>
      </w:r>
      <w:r w:rsidR="00ED65A2" w:rsidRPr="00F94AC4">
        <w:rPr>
          <w:rFonts w:ascii="StobiSerif Regular" w:hAnsi="StobiSerif Regular"/>
          <w:u w:color="202020"/>
          <w:shd w:val="clear" w:color="auto" w:fill="FFFFFF"/>
          <w:lang w:val="fr-FR"/>
        </w:rPr>
        <w:t xml:space="preserve"> </w:t>
      </w:r>
      <w:r w:rsidR="00ED65A2" w:rsidRPr="00F94AC4">
        <w:rPr>
          <w:rFonts w:ascii="StobiSerif Regular" w:hAnsi="StobiSerif Regular"/>
          <w:u w:color="202020"/>
          <w:shd w:val="clear" w:color="auto" w:fill="FFFFFF"/>
        </w:rPr>
        <w:t>кои се создаваат од работата на постројката</w:t>
      </w:r>
      <w:r w:rsidR="00ED65A2" w:rsidRPr="00F94AC4">
        <w:rPr>
          <w:rFonts w:ascii="StobiSerif Regular" w:hAnsi="StobiSerif Regular"/>
          <w:u w:color="202020"/>
          <w:shd w:val="clear" w:color="auto" w:fill="FFFFFF"/>
          <w:lang w:val="fr-FR"/>
        </w:rPr>
        <w:t xml:space="preserve"> чие создавање не </w:t>
      </w:r>
      <w:r w:rsidR="00D41B86" w:rsidRPr="00F94AC4">
        <w:rPr>
          <w:rFonts w:ascii="StobiSerif Regular" w:hAnsi="StobiSerif Regular"/>
          <w:u w:color="202020"/>
          <w:shd w:val="clear" w:color="auto" w:fill="FFFFFF"/>
          <w:lang w:val="mk-MK"/>
        </w:rPr>
        <w:t xml:space="preserve"> може </w:t>
      </w:r>
      <w:r w:rsidR="00ED65A2" w:rsidRPr="00F94AC4">
        <w:rPr>
          <w:rFonts w:ascii="StobiSerif Regular" w:hAnsi="StobiSerif Regular"/>
          <w:u w:color="202020"/>
          <w:shd w:val="clear" w:color="auto" w:fill="FFFFFF"/>
          <w:lang w:val="fr-FR"/>
        </w:rPr>
        <w:t xml:space="preserve">да се спречи, намали или рециклира ќе се отстранат согласно </w:t>
      </w:r>
      <w:r w:rsidR="00ED65A2" w:rsidRPr="00F94AC4">
        <w:rPr>
          <w:rFonts w:ascii="StobiSerif Regular" w:hAnsi="StobiSerif Regular"/>
          <w:u w:color="202020"/>
          <w:shd w:val="clear" w:color="auto" w:fill="FFFFFF"/>
        </w:rPr>
        <w:t xml:space="preserve">прописите </w:t>
      </w:r>
      <w:r w:rsidR="00D41B86" w:rsidRPr="00F94AC4">
        <w:rPr>
          <w:rFonts w:ascii="StobiSerif Regular" w:hAnsi="StobiSerif Regular"/>
          <w:u w:color="202020"/>
          <w:shd w:val="clear" w:color="auto" w:fill="FFFFFF"/>
          <w:lang w:val="mk-MK"/>
        </w:rPr>
        <w:t xml:space="preserve">за управување </w:t>
      </w:r>
      <w:r w:rsidR="00ED65A2" w:rsidRPr="00F94AC4">
        <w:rPr>
          <w:rFonts w:ascii="StobiSerif Regular" w:hAnsi="StobiSerif Regular"/>
          <w:u w:color="202020"/>
          <w:shd w:val="clear" w:color="auto" w:fill="FFFFFF"/>
          <w:lang w:val="fr-FR"/>
        </w:rPr>
        <w:t xml:space="preserve">со отпадот.  </w:t>
      </w:r>
    </w:p>
    <w:p w14:paraId="606F263A" w14:textId="231A7B61" w:rsidR="00BD6C86" w:rsidRPr="00C67C52" w:rsidRDefault="00BD6C86" w:rsidP="00C67C52">
      <w:pPr>
        <w:keepNext/>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center"/>
        <w:textAlignment w:val="baseline"/>
        <w:outlineLvl w:val="2"/>
        <w:rPr>
          <w:rFonts w:ascii="StobiSerif Regular" w:eastAsia="Times New Roman" w:hAnsi="StobiSerif Regular" w:cstheme="minorHAnsi"/>
          <w:b/>
          <w:bCs/>
          <w:sz w:val="22"/>
          <w:szCs w:val="22"/>
          <w:bdr w:val="none" w:sz="0" w:space="0" w:color="auto"/>
          <w:lang w:val="mk-MK"/>
        </w:rPr>
      </w:pPr>
    </w:p>
    <w:p w14:paraId="6CC51AF3" w14:textId="690DB094" w:rsidR="009060D0" w:rsidRPr="00FA48A6" w:rsidRDefault="009060D0" w:rsidP="00C67C52">
      <w:pPr>
        <w:keepNext/>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center"/>
        <w:textAlignment w:val="baseline"/>
        <w:outlineLvl w:val="2"/>
        <w:rPr>
          <w:rFonts w:ascii="StobiSerif Regular" w:eastAsia="Times New Roman" w:hAnsi="StobiSerif Regular" w:cstheme="minorHAnsi"/>
          <w:b/>
          <w:bCs/>
          <w:sz w:val="22"/>
          <w:szCs w:val="22"/>
          <w:bdr w:val="none" w:sz="0" w:space="0" w:color="auto"/>
          <w:lang w:val="mk-MK"/>
        </w:rPr>
      </w:pPr>
      <w:r w:rsidRPr="00F94AC4">
        <w:rPr>
          <w:rFonts w:ascii="StobiSerif Regular" w:eastAsia="Times New Roman" w:hAnsi="StobiSerif Regular" w:cstheme="minorHAnsi"/>
          <w:b/>
          <w:bCs/>
          <w:sz w:val="22"/>
          <w:szCs w:val="22"/>
          <w:bdr w:val="none" w:sz="0" w:space="0" w:color="auto"/>
          <w:lang w:val="mk-MK"/>
        </w:rPr>
        <w:t xml:space="preserve">Член </w:t>
      </w:r>
      <w:r w:rsidR="00760CEE" w:rsidRPr="00F94AC4">
        <w:rPr>
          <w:rFonts w:ascii="StobiSerif Regular" w:eastAsia="Times New Roman" w:hAnsi="StobiSerif Regular" w:cstheme="minorHAnsi"/>
          <w:b/>
          <w:bCs/>
          <w:sz w:val="22"/>
          <w:szCs w:val="22"/>
          <w:bdr w:val="none" w:sz="0" w:space="0" w:color="auto"/>
          <w:lang w:val="mk-MK"/>
        </w:rPr>
        <w:t>6</w:t>
      </w:r>
      <w:r w:rsidR="00760CEE">
        <w:rPr>
          <w:rFonts w:ascii="StobiSerif Regular" w:eastAsia="Times New Roman" w:hAnsi="StobiSerif Regular" w:cstheme="minorHAnsi"/>
          <w:b/>
          <w:bCs/>
          <w:sz w:val="22"/>
          <w:szCs w:val="22"/>
          <w:bdr w:val="none" w:sz="0" w:space="0" w:color="auto"/>
          <w:lang w:val="mk-MK"/>
        </w:rPr>
        <w:t>5</w:t>
      </w:r>
    </w:p>
    <w:p w14:paraId="55618107" w14:textId="3B6A0A87" w:rsidR="00ED65A2" w:rsidRPr="00F94AC4" w:rsidRDefault="009060D0" w:rsidP="00C67C52">
      <w:pPr>
        <w:pStyle w:val="BodyAA"/>
        <w:shd w:val="clear" w:color="auto" w:fill="FFFFFF"/>
        <w:spacing w:line="240" w:lineRule="auto"/>
        <w:jc w:val="center"/>
        <w:outlineLvl w:val="2"/>
        <w:rPr>
          <w:rFonts w:ascii="StobiSerif Regular" w:hAnsi="StobiSerif Regular"/>
          <w:b/>
          <w:shd w:val="clear" w:color="auto" w:fill="FFFFFF"/>
        </w:rPr>
      </w:pPr>
      <w:r w:rsidRPr="00F94AC4">
        <w:rPr>
          <w:rFonts w:ascii="StobiSerif Regular" w:eastAsia="Times New Roman" w:hAnsi="StobiSerif Regular" w:cstheme="minorHAnsi"/>
          <w:b/>
          <w:bCs/>
          <w:bdr w:val="none" w:sz="0" w:space="0" w:color="auto"/>
          <w:lang w:val="mk-MK"/>
        </w:rPr>
        <w:t xml:space="preserve">Услови </w:t>
      </w:r>
      <w:r w:rsidR="00ED65A2" w:rsidRPr="00F94AC4">
        <w:rPr>
          <w:rFonts w:ascii="StobiSerif Regular" w:hAnsi="StobiSerif Regular"/>
          <w:b/>
          <w:u w:color="202020"/>
          <w:shd w:val="clear" w:color="auto" w:fill="FFFFFF"/>
          <w:lang w:val="fr-FR"/>
        </w:rPr>
        <w:t xml:space="preserve">во </w:t>
      </w:r>
      <w:r w:rsidR="00ED65A2" w:rsidRPr="00F94AC4">
        <w:rPr>
          <w:rFonts w:ascii="StobiSerif Regular" w:hAnsi="StobiSerif Regular"/>
          <w:b/>
          <w:u w:color="202020"/>
          <w:shd w:val="clear" w:color="auto" w:fill="FFFFFF"/>
        </w:rPr>
        <w:t xml:space="preserve">интегрираната еколошка </w:t>
      </w:r>
      <w:r w:rsidR="00ED65A2" w:rsidRPr="00F94AC4">
        <w:rPr>
          <w:rFonts w:ascii="StobiSerif Regular" w:hAnsi="StobiSerif Regular"/>
          <w:b/>
          <w:u w:color="202020"/>
          <w:shd w:val="clear" w:color="auto" w:fill="FFFFFF"/>
          <w:lang w:val="fr-FR"/>
        </w:rPr>
        <w:t>дозвола</w:t>
      </w:r>
      <w:r w:rsidR="00ED65A2" w:rsidRPr="00F94AC4">
        <w:rPr>
          <w:rFonts w:ascii="StobiSerif Regular" w:hAnsi="StobiSerif Regular"/>
          <w:b/>
          <w:u w:color="202020"/>
          <w:shd w:val="clear" w:color="auto" w:fill="FFFFFF"/>
        </w:rPr>
        <w:t xml:space="preserve"> за </w:t>
      </w:r>
      <w:r w:rsidR="00ED65A2" w:rsidRPr="00F94AC4">
        <w:rPr>
          <w:rFonts w:ascii="StobiSerif Regular" w:eastAsia="Calibri" w:hAnsi="StobiSerif Regular" w:cstheme="minorHAnsi"/>
          <w:b/>
          <w:bdr w:val="none" w:sz="0" w:space="0" w:color="auto"/>
          <w:lang w:val="mk-MK"/>
        </w:rPr>
        <w:t>инцинерација на отпад и коинцинерација на отпад</w:t>
      </w:r>
    </w:p>
    <w:p w14:paraId="2AB62597" w14:textId="46762280" w:rsidR="00ED65A2" w:rsidRPr="00F94AC4" w:rsidRDefault="00ED65A2" w:rsidP="00850AA6">
      <w:pPr>
        <w:pStyle w:val="BodyAA"/>
        <w:numPr>
          <w:ilvl w:val="0"/>
          <w:numId w:val="39"/>
        </w:numPr>
        <w:shd w:val="clear" w:color="auto" w:fill="FFFFFF"/>
        <w:spacing w:after="0" w:line="240" w:lineRule="auto"/>
        <w:jc w:val="both"/>
        <w:outlineLvl w:val="2"/>
        <w:rPr>
          <w:rFonts w:ascii="StobiSerif Regular" w:hAnsi="StobiSerif Regular"/>
        </w:rPr>
      </w:pPr>
      <w:r w:rsidRPr="00F94AC4">
        <w:rPr>
          <w:rFonts w:ascii="StobiSerif Regular" w:hAnsi="StobiSerif Regular"/>
          <w:shd w:val="clear" w:color="auto" w:fill="FFFFFF"/>
        </w:rPr>
        <w:t xml:space="preserve">Стручниот орган во дозволата за </w:t>
      </w:r>
      <w:r w:rsidRPr="00F94AC4">
        <w:rPr>
          <w:rFonts w:ascii="StobiSerif Regular" w:hAnsi="StobiSerif Regular"/>
          <w:u w:color="202020"/>
          <w:shd w:val="clear" w:color="auto" w:fill="FFFFFF"/>
        </w:rPr>
        <w:t>постројката</w:t>
      </w:r>
      <w:r w:rsidRPr="00F94AC4">
        <w:rPr>
          <w:rFonts w:ascii="StobiSerif Regular" w:hAnsi="StobiSerif Regular"/>
          <w:shd w:val="clear" w:color="auto" w:fill="FFFFFF"/>
        </w:rPr>
        <w:t xml:space="preserve"> за горење или согорување на отпад е должен да ги вклучи и следните оперативни барања: </w:t>
      </w:r>
    </w:p>
    <w:p w14:paraId="02E7FCEB" w14:textId="77777777" w:rsidR="009060D0" w:rsidRPr="00F94AC4" w:rsidRDefault="009060D0" w:rsidP="00C67C5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StobiSerif Regular" w:eastAsia="Times New Roman" w:hAnsi="StobiSerif Regular" w:cstheme="minorHAnsi"/>
          <w:bCs/>
          <w:sz w:val="22"/>
          <w:szCs w:val="22"/>
          <w:bdr w:val="none" w:sz="0" w:space="0" w:color="auto"/>
          <w:lang w:val="mk-MK"/>
        </w:rPr>
      </w:pPr>
      <w:r w:rsidRPr="00F94AC4">
        <w:rPr>
          <w:rFonts w:ascii="StobiSerif Regular" w:eastAsia="Times New Roman" w:hAnsi="StobiSerif Regular" w:cstheme="minorHAnsi"/>
          <w:bCs/>
          <w:sz w:val="22"/>
          <w:szCs w:val="22"/>
          <w:bdr w:val="none" w:sz="0" w:space="0" w:color="auto"/>
          <w:lang w:val="mk-MK"/>
        </w:rPr>
        <w:t xml:space="preserve">(а) </w:t>
      </w:r>
      <w:r w:rsidRPr="00F94AC4">
        <w:rPr>
          <w:rFonts w:ascii="StobiSerif Regular" w:eastAsia="Calibri" w:hAnsi="StobiSerif Regular" w:cstheme="minorHAnsi"/>
          <w:sz w:val="22"/>
          <w:szCs w:val="22"/>
          <w:bdr w:val="none" w:sz="0" w:space="0" w:color="auto"/>
          <w:lang w:val="mk-MK"/>
        </w:rPr>
        <w:t>список на сите видови на отпад кои можат да се третираат, проследено со информации околу количината од секој вид на отпад</w:t>
      </w:r>
      <w:r w:rsidRPr="00F94AC4">
        <w:rPr>
          <w:rFonts w:ascii="StobiSerif Regular" w:eastAsia="Times New Roman" w:hAnsi="StobiSerif Regular" w:cstheme="minorHAnsi"/>
          <w:bCs/>
          <w:sz w:val="22"/>
          <w:szCs w:val="22"/>
          <w:bdr w:val="none" w:sz="0" w:space="0" w:color="auto"/>
          <w:lang w:val="mk-MK"/>
        </w:rPr>
        <w:t>;</w:t>
      </w:r>
    </w:p>
    <w:p w14:paraId="18DE6CCF" w14:textId="38E718F9" w:rsidR="009060D0" w:rsidRPr="00F94AC4" w:rsidRDefault="009060D0" w:rsidP="00C67C5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StobiSerif Regular" w:eastAsia="Times New Roman" w:hAnsi="StobiSerif Regular" w:cstheme="minorHAnsi"/>
          <w:bCs/>
          <w:sz w:val="22"/>
          <w:szCs w:val="22"/>
          <w:bdr w:val="none" w:sz="0" w:space="0" w:color="auto"/>
          <w:lang w:val="mk-MK"/>
        </w:rPr>
      </w:pPr>
      <w:r w:rsidRPr="00F94AC4">
        <w:rPr>
          <w:rFonts w:ascii="StobiSerif Regular" w:eastAsia="Times New Roman" w:hAnsi="StobiSerif Regular" w:cstheme="minorHAnsi"/>
          <w:bCs/>
          <w:sz w:val="22"/>
          <w:szCs w:val="22"/>
          <w:bdr w:val="none" w:sz="0" w:space="0" w:color="auto"/>
          <w:lang w:val="mk-MK"/>
        </w:rPr>
        <w:t xml:space="preserve">(б) </w:t>
      </w:r>
      <w:r w:rsidRPr="00F94AC4">
        <w:rPr>
          <w:rFonts w:ascii="StobiSerif Regular" w:eastAsia="Calibri" w:hAnsi="StobiSerif Regular" w:cstheme="minorHAnsi"/>
          <w:sz w:val="22"/>
          <w:szCs w:val="22"/>
          <w:bdr w:val="none" w:sz="0" w:space="0" w:color="auto"/>
          <w:lang w:val="mk-MK"/>
        </w:rPr>
        <w:t>вкупниот капацитет на инстала</w:t>
      </w:r>
      <w:r w:rsidR="00521AD9" w:rsidRPr="00F94AC4">
        <w:rPr>
          <w:rFonts w:ascii="StobiSerif Regular" w:eastAsia="Calibri" w:hAnsi="StobiSerif Regular" w:cstheme="minorHAnsi"/>
          <w:sz w:val="22"/>
          <w:szCs w:val="22"/>
          <w:bdr w:val="none" w:sz="0" w:space="0" w:color="auto"/>
          <w:lang w:val="mk-MK"/>
        </w:rPr>
        <w:t>цијата за инцинерација или ко</w:t>
      </w:r>
      <w:r w:rsidRPr="00F94AC4">
        <w:rPr>
          <w:rFonts w:ascii="StobiSerif Regular" w:eastAsia="Calibri" w:hAnsi="StobiSerif Regular" w:cstheme="minorHAnsi"/>
          <w:sz w:val="22"/>
          <w:szCs w:val="22"/>
          <w:bdr w:val="none" w:sz="0" w:space="0" w:color="auto"/>
          <w:lang w:val="mk-MK"/>
        </w:rPr>
        <w:t>инцинерација</w:t>
      </w:r>
      <w:r w:rsidRPr="00F94AC4">
        <w:rPr>
          <w:rFonts w:ascii="StobiSerif Regular" w:eastAsia="Times New Roman" w:hAnsi="StobiSerif Regular" w:cstheme="minorHAnsi"/>
          <w:bCs/>
          <w:sz w:val="22"/>
          <w:szCs w:val="22"/>
          <w:bdr w:val="none" w:sz="0" w:space="0" w:color="auto"/>
          <w:lang w:val="mk-MK"/>
        </w:rPr>
        <w:t>;</w:t>
      </w:r>
    </w:p>
    <w:p w14:paraId="280105D6" w14:textId="77777777" w:rsidR="009060D0" w:rsidRPr="00F94AC4" w:rsidRDefault="009060D0" w:rsidP="00C67C5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StobiSerif Regular" w:eastAsia="Times New Roman" w:hAnsi="StobiSerif Regular" w:cstheme="minorHAnsi"/>
          <w:bCs/>
          <w:sz w:val="22"/>
          <w:szCs w:val="22"/>
          <w:bdr w:val="none" w:sz="0" w:space="0" w:color="auto"/>
          <w:lang w:val="mk-MK"/>
        </w:rPr>
      </w:pPr>
      <w:r w:rsidRPr="00F94AC4">
        <w:rPr>
          <w:rFonts w:ascii="StobiSerif Regular" w:eastAsia="Times New Roman" w:hAnsi="StobiSerif Regular" w:cstheme="minorHAnsi"/>
          <w:bCs/>
          <w:sz w:val="22"/>
          <w:szCs w:val="22"/>
          <w:bdr w:val="none" w:sz="0" w:space="0" w:color="auto"/>
          <w:lang w:val="mk-MK"/>
        </w:rPr>
        <w:t xml:space="preserve">(в) </w:t>
      </w:r>
      <w:r w:rsidRPr="00F94AC4">
        <w:rPr>
          <w:rFonts w:ascii="StobiSerif Regular" w:eastAsia="Calibri" w:hAnsi="StobiSerif Regular" w:cstheme="minorHAnsi"/>
          <w:sz w:val="22"/>
          <w:szCs w:val="22"/>
          <w:bdr w:val="none" w:sz="0" w:space="0" w:color="auto"/>
          <w:lang w:val="mk-MK"/>
        </w:rPr>
        <w:t>граничните вредности за емисии во воздух и вода</w:t>
      </w:r>
      <w:r w:rsidRPr="00F94AC4">
        <w:rPr>
          <w:rFonts w:ascii="StobiSerif Regular" w:eastAsia="Times New Roman" w:hAnsi="StobiSerif Regular" w:cstheme="minorHAnsi"/>
          <w:bCs/>
          <w:sz w:val="22"/>
          <w:szCs w:val="22"/>
          <w:bdr w:val="none" w:sz="0" w:space="0" w:color="auto"/>
          <w:lang w:val="mk-MK"/>
        </w:rPr>
        <w:t>;</w:t>
      </w:r>
    </w:p>
    <w:p w14:paraId="4A49BBE8" w14:textId="77777777" w:rsidR="009060D0" w:rsidRPr="00F94AC4" w:rsidRDefault="009060D0" w:rsidP="00C67C5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StobiSerif Regular" w:eastAsia="Times New Roman" w:hAnsi="StobiSerif Regular" w:cstheme="minorHAnsi"/>
          <w:bCs/>
          <w:sz w:val="22"/>
          <w:szCs w:val="22"/>
          <w:bdr w:val="none" w:sz="0" w:space="0" w:color="auto"/>
          <w:lang w:val="mk-MK"/>
        </w:rPr>
      </w:pPr>
      <w:r w:rsidRPr="00F94AC4">
        <w:rPr>
          <w:rFonts w:ascii="StobiSerif Regular" w:eastAsia="Times New Roman" w:hAnsi="StobiSerif Regular" w:cstheme="minorHAnsi"/>
          <w:bCs/>
          <w:sz w:val="22"/>
          <w:szCs w:val="22"/>
          <w:bdr w:val="none" w:sz="0" w:space="0" w:color="auto"/>
          <w:lang w:val="mk-MK"/>
        </w:rPr>
        <w:t xml:space="preserve">(г) </w:t>
      </w:r>
      <w:r w:rsidRPr="00F94AC4">
        <w:rPr>
          <w:rFonts w:ascii="StobiSerif Regular" w:eastAsia="Calibri" w:hAnsi="StobiSerif Regular" w:cstheme="minorHAnsi"/>
          <w:sz w:val="22"/>
          <w:szCs w:val="22"/>
          <w:bdr w:val="none" w:sz="0" w:space="0" w:color="auto"/>
          <w:lang w:val="mk-MK"/>
        </w:rPr>
        <w:t>условите за pH, темепратура и проток на испуштените отпадни води</w:t>
      </w:r>
      <w:r w:rsidRPr="00F94AC4">
        <w:rPr>
          <w:rFonts w:ascii="StobiSerif Regular" w:eastAsia="Times New Roman" w:hAnsi="StobiSerif Regular" w:cstheme="minorHAnsi"/>
          <w:bCs/>
          <w:sz w:val="22"/>
          <w:szCs w:val="22"/>
          <w:bdr w:val="none" w:sz="0" w:space="0" w:color="auto"/>
          <w:lang w:val="mk-MK"/>
        </w:rPr>
        <w:t>;</w:t>
      </w:r>
    </w:p>
    <w:p w14:paraId="09BA92F8" w14:textId="77777777" w:rsidR="009060D0" w:rsidRPr="00F94AC4" w:rsidRDefault="009060D0" w:rsidP="00C67C5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StobiSerif Regular" w:eastAsia="Times New Roman" w:hAnsi="StobiSerif Regular" w:cstheme="minorHAnsi"/>
          <w:bCs/>
          <w:sz w:val="22"/>
          <w:szCs w:val="22"/>
          <w:bdr w:val="none" w:sz="0" w:space="0" w:color="auto"/>
          <w:lang w:val="mk-MK"/>
        </w:rPr>
      </w:pPr>
      <w:r w:rsidRPr="00F94AC4">
        <w:rPr>
          <w:rFonts w:ascii="StobiSerif Regular" w:eastAsia="Times New Roman" w:hAnsi="StobiSerif Regular" w:cstheme="minorHAnsi"/>
          <w:bCs/>
          <w:sz w:val="22"/>
          <w:szCs w:val="22"/>
          <w:bdr w:val="none" w:sz="0" w:space="0" w:color="auto"/>
          <w:lang w:val="mk-MK"/>
        </w:rPr>
        <w:t xml:space="preserve">(д) </w:t>
      </w:r>
      <w:r w:rsidRPr="00F94AC4">
        <w:rPr>
          <w:rFonts w:ascii="StobiSerif Regular" w:eastAsia="Calibri" w:hAnsi="StobiSerif Regular" w:cstheme="minorHAnsi"/>
          <w:sz w:val="22"/>
          <w:szCs w:val="22"/>
          <w:bdr w:val="none" w:sz="0" w:space="0" w:color="auto"/>
          <w:lang w:val="mk-MK"/>
        </w:rPr>
        <w:t>земање на примероци и процедури на мерење, фреквенцијата на мерењата кои ќе се користат за да се усогласат со условите поставени за мониторинг на емисиите</w:t>
      </w:r>
      <w:r w:rsidRPr="00F94AC4">
        <w:rPr>
          <w:rFonts w:ascii="StobiSerif Regular" w:eastAsia="Times New Roman" w:hAnsi="StobiSerif Regular" w:cstheme="minorHAnsi"/>
          <w:bCs/>
          <w:sz w:val="22"/>
          <w:szCs w:val="22"/>
          <w:bdr w:val="none" w:sz="0" w:space="0" w:color="auto"/>
          <w:lang w:val="mk-MK"/>
        </w:rPr>
        <w:t>;</w:t>
      </w:r>
    </w:p>
    <w:p w14:paraId="076C7985" w14:textId="77777777" w:rsidR="00710536" w:rsidRPr="00F94AC4" w:rsidRDefault="009060D0" w:rsidP="00C67C5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240"/>
        <w:jc w:val="both"/>
        <w:textAlignment w:val="baseline"/>
        <w:rPr>
          <w:rFonts w:ascii="StobiSerif Regular" w:eastAsia="Times New Roman" w:hAnsi="StobiSerif Regular" w:cstheme="minorHAnsi"/>
          <w:bCs/>
          <w:sz w:val="22"/>
          <w:szCs w:val="22"/>
          <w:bdr w:val="none" w:sz="0" w:space="0" w:color="auto"/>
          <w:lang w:val="mk-MK"/>
        </w:rPr>
      </w:pPr>
      <w:r w:rsidRPr="00F94AC4">
        <w:rPr>
          <w:rFonts w:ascii="StobiSerif Regular" w:eastAsia="Times New Roman" w:hAnsi="StobiSerif Regular" w:cstheme="minorHAnsi"/>
          <w:bCs/>
          <w:sz w:val="22"/>
          <w:szCs w:val="22"/>
          <w:bdr w:val="none" w:sz="0" w:space="0" w:color="auto"/>
          <w:lang w:val="mk-MK"/>
        </w:rPr>
        <w:t xml:space="preserve">(ѓ) </w:t>
      </w:r>
      <w:r w:rsidR="00521AD9" w:rsidRPr="00F94AC4">
        <w:rPr>
          <w:rFonts w:ascii="StobiSerif Regular" w:eastAsia="Calibri" w:hAnsi="StobiSerif Regular" w:cstheme="minorHAnsi"/>
          <w:sz w:val="22"/>
          <w:szCs w:val="22"/>
          <w:bdr w:val="none" w:sz="0" w:space="0" w:color="auto"/>
          <w:lang w:val="mk-MK"/>
        </w:rPr>
        <w:t>м</w:t>
      </w:r>
      <w:r w:rsidRPr="00F94AC4">
        <w:rPr>
          <w:rFonts w:ascii="StobiSerif Regular" w:eastAsia="Calibri" w:hAnsi="StobiSerif Regular" w:cstheme="minorHAnsi"/>
          <w:sz w:val="22"/>
          <w:szCs w:val="22"/>
          <w:bdr w:val="none" w:sz="0" w:space="0" w:color="auto"/>
          <w:lang w:val="mk-MK"/>
        </w:rPr>
        <w:t>аксималните дозволени периоди за секакви технички неизбежни застои, пречки или дефекти на уредите за прочистување или уредите за мерење, за време на кои емисиите во воздухот и испуштањето на отпадни води може да ги преминат пропишаните гранични вредности на емисии</w:t>
      </w:r>
      <w:r w:rsidRPr="00F94AC4">
        <w:rPr>
          <w:rFonts w:ascii="StobiSerif Regular" w:eastAsia="Times New Roman" w:hAnsi="StobiSerif Regular" w:cstheme="minorHAnsi"/>
          <w:bCs/>
          <w:sz w:val="22"/>
          <w:szCs w:val="22"/>
          <w:bdr w:val="none" w:sz="0" w:space="0" w:color="auto"/>
          <w:lang w:val="mk-MK"/>
        </w:rPr>
        <w:t>.</w:t>
      </w:r>
    </w:p>
    <w:p w14:paraId="321280B0" w14:textId="56D6BF0F" w:rsidR="009060D0" w:rsidRPr="00F94AC4" w:rsidRDefault="009060D0" w:rsidP="00C67C5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240"/>
        <w:jc w:val="both"/>
        <w:textAlignment w:val="baseline"/>
        <w:rPr>
          <w:rFonts w:ascii="StobiSerif Regular" w:eastAsia="Times New Roman" w:hAnsi="StobiSerif Regular" w:cstheme="minorHAnsi"/>
          <w:bCs/>
          <w:sz w:val="22"/>
          <w:szCs w:val="22"/>
          <w:bdr w:val="none" w:sz="0" w:space="0" w:color="auto"/>
          <w:lang w:val="mk-MK"/>
        </w:rPr>
      </w:pPr>
      <w:r w:rsidRPr="00F94AC4">
        <w:rPr>
          <w:rFonts w:ascii="StobiSerif Regular" w:eastAsia="Calibri" w:hAnsi="StobiSerif Regular" w:cstheme="minorHAnsi"/>
          <w:sz w:val="22"/>
          <w:szCs w:val="22"/>
          <w:bdr w:val="none" w:sz="0" w:space="0" w:color="auto"/>
          <w:lang w:val="mk-MK"/>
        </w:rPr>
        <w:t xml:space="preserve">(2) Освен условите наведени во став 1, дозволата издадена на инсталацијата за инцинерација </w:t>
      </w:r>
      <w:r w:rsidR="00E278C5" w:rsidRPr="00F94AC4">
        <w:rPr>
          <w:rFonts w:ascii="StobiSerif Regular" w:eastAsia="Calibri" w:hAnsi="StobiSerif Regular" w:cstheme="minorHAnsi"/>
          <w:sz w:val="22"/>
          <w:szCs w:val="22"/>
          <w:bdr w:val="none" w:sz="0" w:space="0" w:color="auto"/>
          <w:lang w:val="mk-MK"/>
        </w:rPr>
        <w:t xml:space="preserve">на отпад </w:t>
      </w:r>
      <w:r w:rsidRPr="00F94AC4">
        <w:rPr>
          <w:rFonts w:ascii="StobiSerif Regular" w:eastAsia="Calibri" w:hAnsi="StobiSerif Regular" w:cstheme="minorHAnsi"/>
          <w:sz w:val="22"/>
          <w:szCs w:val="22"/>
          <w:bdr w:val="none" w:sz="0" w:space="0" w:color="auto"/>
          <w:lang w:val="mk-MK"/>
        </w:rPr>
        <w:t>или коинцинерација на отпад која користи опасен отпад го вклучува следното</w:t>
      </w:r>
      <w:r w:rsidRPr="00F94AC4">
        <w:rPr>
          <w:rFonts w:ascii="StobiSerif Regular" w:eastAsia="Times New Roman" w:hAnsi="StobiSerif Regular" w:cstheme="minorHAnsi"/>
          <w:bCs/>
          <w:sz w:val="22"/>
          <w:szCs w:val="22"/>
          <w:bdr w:val="none" w:sz="0" w:space="0" w:color="auto"/>
          <w:lang w:val="mk-MK"/>
        </w:rPr>
        <w:t>:</w:t>
      </w:r>
    </w:p>
    <w:p w14:paraId="0ADFA506" w14:textId="3B269222" w:rsidR="009060D0" w:rsidRPr="00F94AC4" w:rsidRDefault="009060D0" w:rsidP="00C67C5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StobiSerif Regular" w:eastAsia="Times New Roman" w:hAnsi="StobiSerif Regular" w:cstheme="minorHAnsi"/>
          <w:bCs/>
          <w:sz w:val="22"/>
          <w:szCs w:val="22"/>
          <w:bdr w:val="none" w:sz="0" w:space="0" w:color="auto"/>
          <w:lang w:val="mk-MK"/>
        </w:rPr>
      </w:pPr>
      <w:r w:rsidRPr="00F94AC4">
        <w:rPr>
          <w:rFonts w:ascii="StobiSerif Regular" w:eastAsia="Times New Roman" w:hAnsi="StobiSerif Regular" w:cstheme="minorHAnsi"/>
          <w:bCs/>
          <w:sz w:val="22"/>
          <w:szCs w:val="22"/>
          <w:bdr w:val="none" w:sz="0" w:space="0" w:color="auto"/>
          <w:lang w:val="mk-MK"/>
        </w:rPr>
        <w:t xml:space="preserve">(а) </w:t>
      </w:r>
      <w:r w:rsidRPr="00F94AC4">
        <w:rPr>
          <w:rFonts w:ascii="StobiSerif Regular" w:eastAsia="Calibri" w:hAnsi="StobiSerif Regular" w:cstheme="minorHAnsi"/>
          <w:sz w:val="22"/>
          <w:szCs w:val="22"/>
          <w:bdr w:val="none" w:sz="0" w:space="0" w:color="auto"/>
          <w:lang w:val="mk-MK"/>
        </w:rPr>
        <w:t>сп</w:t>
      </w:r>
      <w:r w:rsidR="00E278C5" w:rsidRPr="00F94AC4">
        <w:rPr>
          <w:rFonts w:ascii="StobiSerif Regular" w:eastAsia="Calibri" w:hAnsi="StobiSerif Regular" w:cstheme="minorHAnsi"/>
          <w:sz w:val="22"/>
          <w:szCs w:val="22"/>
          <w:bdr w:val="none" w:sz="0" w:space="0" w:color="auto"/>
          <w:lang w:val="mk-MK"/>
        </w:rPr>
        <w:t>исок на количини на различни ка</w:t>
      </w:r>
      <w:r w:rsidRPr="00F94AC4">
        <w:rPr>
          <w:rFonts w:ascii="StobiSerif Regular" w:eastAsia="Calibri" w:hAnsi="StobiSerif Regular" w:cstheme="minorHAnsi"/>
          <w:sz w:val="22"/>
          <w:szCs w:val="22"/>
          <w:bdr w:val="none" w:sz="0" w:space="0" w:color="auto"/>
          <w:lang w:val="mk-MK"/>
        </w:rPr>
        <w:t>тегории на опасен отпад кој може да биде третиран</w:t>
      </w:r>
      <w:r w:rsidRPr="00F94AC4">
        <w:rPr>
          <w:rFonts w:ascii="StobiSerif Regular" w:eastAsia="Times New Roman" w:hAnsi="StobiSerif Regular" w:cstheme="minorHAnsi"/>
          <w:bCs/>
          <w:sz w:val="22"/>
          <w:szCs w:val="22"/>
          <w:bdr w:val="none" w:sz="0" w:space="0" w:color="auto"/>
          <w:lang w:val="mk-MK"/>
        </w:rPr>
        <w:t>;</w:t>
      </w:r>
    </w:p>
    <w:p w14:paraId="6A2593F5" w14:textId="5B93020F" w:rsidR="00BD6C86" w:rsidRPr="00FA48A6" w:rsidRDefault="009060D0" w:rsidP="00FA48A6">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StobiSerif Regular" w:eastAsia="Times New Roman" w:hAnsi="StobiSerif Regular" w:cstheme="minorHAnsi"/>
          <w:bCs/>
          <w:sz w:val="22"/>
          <w:szCs w:val="22"/>
          <w:bdr w:val="none" w:sz="0" w:space="0" w:color="auto"/>
          <w:lang w:val="mk-MK"/>
        </w:rPr>
      </w:pPr>
      <w:r w:rsidRPr="00F94AC4">
        <w:rPr>
          <w:rFonts w:ascii="StobiSerif Regular" w:eastAsia="Times New Roman" w:hAnsi="StobiSerif Regular" w:cstheme="minorHAnsi"/>
          <w:bCs/>
          <w:sz w:val="22"/>
          <w:szCs w:val="22"/>
          <w:bdr w:val="none" w:sz="0" w:space="0" w:color="auto"/>
          <w:lang w:val="mk-MK"/>
        </w:rPr>
        <w:t xml:space="preserve">(б) </w:t>
      </w:r>
      <w:r w:rsidRPr="00F94AC4">
        <w:rPr>
          <w:rFonts w:ascii="StobiSerif Regular" w:eastAsia="Calibri" w:hAnsi="StobiSerif Regular" w:cstheme="minorHAnsi"/>
          <w:sz w:val="22"/>
          <w:szCs w:val="22"/>
          <w:bdr w:val="none" w:sz="0" w:space="0" w:color="auto"/>
          <w:lang w:val="mk-MK"/>
        </w:rPr>
        <w:t>минимален и максимален проток на масата од тој опасен отпад, неговите минимални и максимални топлински вредности и максималната содржина на полихролрирани бифенили, пентахлорофенол, хлор, флуор, сулфур, тешки метали и други загадувачки супстанци</w:t>
      </w:r>
      <w:r w:rsidRPr="00F94AC4">
        <w:rPr>
          <w:rFonts w:ascii="StobiSerif Regular" w:eastAsia="Times New Roman" w:hAnsi="StobiSerif Regular" w:cstheme="minorHAnsi"/>
          <w:bCs/>
          <w:sz w:val="22"/>
          <w:szCs w:val="22"/>
          <w:bdr w:val="none" w:sz="0" w:space="0" w:color="auto"/>
          <w:lang w:val="mk-MK"/>
        </w:rPr>
        <w:t>.</w:t>
      </w:r>
    </w:p>
    <w:p w14:paraId="6D8CF1E4" w14:textId="77777777" w:rsidR="009060D0" w:rsidRPr="00C67C52" w:rsidRDefault="009060D0" w:rsidP="00C67C52">
      <w:pPr>
        <w:keepNext/>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center"/>
        <w:textAlignment w:val="baseline"/>
        <w:outlineLvl w:val="2"/>
        <w:rPr>
          <w:rFonts w:ascii="StobiSerif Regular" w:eastAsia="Times New Roman" w:hAnsi="StobiSerif Regular" w:cstheme="minorHAnsi"/>
          <w:b/>
          <w:bCs/>
          <w:sz w:val="22"/>
          <w:szCs w:val="22"/>
          <w:bdr w:val="none" w:sz="0" w:space="0" w:color="auto"/>
          <w:lang w:val="mk-MK"/>
        </w:rPr>
      </w:pPr>
    </w:p>
    <w:p w14:paraId="5328B808" w14:textId="005AB53E" w:rsidR="009060D0" w:rsidRPr="00FA48A6" w:rsidRDefault="009060D0" w:rsidP="00C67C52">
      <w:pPr>
        <w:keepNext/>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center"/>
        <w:textAlignment w:val="baseline"/>
        <w:outlineLvl w:val="2"/>
        <w:rPr>
          <w:rFonts w:ascii="StobiSerif Regular" w:eastAsia="Times New Roman" w:hAnsi="StobiSerif Regular" w:cstheme="minorHAnsi"/>
          <w:b/>
          <w:bCs/>
          <w:sz w:val="22"/>
          <w:szCs w:val="22"/>
          <w:bdr w:val="none" w:sz="0" w:space="0" w:color="auto"/>
          <w:lang w:val="mk-MK"/>
        </w:rPr>
      </w:pPr>
      <w:r w:rsidRPr="00C67C52">
        <w:rPr>
          <w:rFonts w:ascii="StobiSerif Regular" w:eastAsia="Times New Roman" w:hAnsi="StobiSerif Regular" w:cstheme="minorHAnsi"/>
          <w:b/>
          <w:bCs/>
          <w:sz w:val="22"/>
          <w:szCs w:val="22"/>
          <w:bdr w:val="none" w:sz="0" w:space="0" w:color="auto"/>
          <w:lang w:val="mk-MK"/>
        </w:rPr>
        <w:t xml:space="preserve">Член </w:t>
      </w:r>
      <w:r w:rsidR="00760CEE" w:rsidRPr="00C67C52">
        <w:rPr>
          <w:rFonts w:ascii="StobiSerif Regular" w:eastAsia="Times New Roman" w:hAnsi="StobiSerif Regular" w:cstheme="minorHAnsi"/>
          <w:b/>
          <w:bCs/>
          <w:sz w:val="22"/>
          <w:szCs w:val="22"/>
          <w:bdr w:val="none" w:sz="0" w:space="0" w:color="auto"/>
          <w:lang w:val="mk-MK"/>
        </w:rPr>
        <w:t>6</w:t>
      </w:r>
      <w:r w:rsidR="00760CEE">
        <w:rPr>
          <w:rFonts w:ascii="StobiSerif Regular" w:eastAsia="Times New Roman" w:hAnsi="StobiSerif Regular" w:cstheme="minorHAnsi"/>
          <w:b/>
          <w:bCs/>
          <w:sz w:val="22"/>
          <w:szCs w:val="22"/>
          <w:bdr w:val="none" w:sz="0" w:space="0" w:color="auto"/>
          <w:lang w:val="mk-MK"/>
        </w:rPr>
        <w:t>6</w:t>
      </w:r>
    </w:p>
    <w:p w14:paraId="5C28DCA7" w14:textId="6829464B" w:rsidR="009060D0" w:rsidRPr="00F94AC4" w:rsidRDefault="009060D0" w:rsidP="00C67C52">
      <w:pPr>
        <w:keepNext/>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center"/>
        <w:textAlignment w:val="baseline"/>
        <w:outlineLvl w:val="2"/>
        <w:rPr>
          <w:rFonts w:ascii="StobiSerif Regular" w:eastAsia="Times New Roman" w:hAnsi="StobiSerif Regular" w:cstheme="minorHAnsi"/>
          <w:b/>
          <w:bCs/>
          <w:sz w:val="22"/>
          <w:szCs w:val="22"/>
          <w:bdr w:val="none" w:sz="0" w:space="0" w:color="auto"/>
          <w:lang w:val="mk-MK"/>
        </w:rPr>
      </w:pPr>
      <w:r w:rsidRPr="00F94AC4">
        <w:rPr>
          <w:rFonts w:ascii="StobiSerif Regular" w:eastAsia="Times New Roman" w:hAnsi="StobiSerif Regular" w:cstheme="minorHAnsi"/>
          <w:b/>
          <w:bCs/>
          <w:sz w:val="22"/>
          <w:szCs w:val="22"/>
          <w:bdr w:val="none" w:sz="0" w:space="0" w:color="auto"/>
          <w:lang w:val="mk-MK"/>
        </w:rPr>
        <w:t xml:space="preserve">Правила за инцинерација </w:t>
      </w:r>
      <w:r w:rsidR="00E278C5" w:rsidRPr="00F94AC4">
        <w:rPr>
          <w:rFonts w:ascii="StobiSerif Regular" w:eastAsia="Times New Roman" w:hAnsi="StobiSerif Regular" w:cstheme="minorHAnsi"/>
          <w:b/>
          <w:bCs/>
          <w:sz w:val="22"/>
          <w:szCs w:val="22"/>
          <w:bdr w:val="none" w:sz="0" w:space="0" w:color="auto"/>
          <w:lang w:val="mk-MK"/>
        </w:rPr>
        <w:t xml:space="preserve">на отпад </w:t>
      </w:r>
      <w:r w:rsidRPr="00F94AC4">
        <w:rPr>
          <w:rFonts w:ascii="StobiSerif Regular" w:eastAsia="Times New Roman" w:hAnsi="StobiSerif Regular" w:cstheme="minorHAnsi"/>
          <w:b/>
          <w:bCs/>
          <w:sz w:val="22"/>
          <w:szCs w:val="22"/>
          <w:bdr w:val="none" w:sz="0" w:space="0" w:color="auto"/>
          <w:lang w:val="mk-MK"/>
        </w:rPr>
        <w:t>и коинцинерација на отпад</w:t>
      </w:r>
    </w:p>
    <w:p w14:paraId="26A5D307" w14:textId="08E0566B" w:rsidR="009060D0" w:rsidRPr="00F94AC4" w:rsidRDefault="00614FC9" w:rsidP="00C67C5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StobiSerif Regular" w:eastAsia="Times New Roman" w:hAnsi="StobiSerif Regular" w:cstheme="minorHAnsi"/>
          <w:bCs/>
          <w:sz w:val="22"/>
          <w:szCs w:val="22"/>
          <w:bdr w:val="none" w:sz="0" w:space="0" w:color="auto"/>
          <w:lang w:val="mk-MK"/>
        </w:rPr>
      </w:pPr>
      <w:r w:rsidRPr="00F94AC4">
        <w:rPr>
          <w:rFonts w:ascii="StobiSerif Regular" w:eastAsia="Times New Roman" w:hAnsi="StobiSerif Regular" w:cstheme="minorHAnsi"/>
          <w:bCs/>
          <w:sz w:val="22"/>
          <w:szCs w:val="22"/>
          <w:bdr w:val="none" w:sz="0" w:space="0" w:color="auto"/>
        </w:rPr>
        <w:t xml:space="preserve">(1) </w:t>
      </w:r>
      <w:r w:rsidR="009060D0" w:rsidRPr="00F94AC4">
        <w:rPr>
          <w:rFonts w:ascii="StobiSerif Regular" w:eastAsia="Times New Roman" w:hAnsi="StobiSerif Regular" w:cstheme="minorHAnsi"/>
          <w:bCs/>
          <w:sz w:val="22"/>
          <w:szCs w:val="22"/>
          <w:bdr w:val="none" w:sz="0" w:space="0" w:color="auto"/>
          <w:lang w:val="mk-MK"/>
        </w:rPr>
        <w:t xml:space="preserve">Министерот кој раководи со органот на државната управа </w:t>
      </w:r>
      <w:r w:rsidR="002740C7" w:rsidRPr="00F94AC4">
        <w:rPr>
          <w:rFonts w:ascii="StobiSerif Regular" w:eastAsia="Times New Roman" w:hAnsi="StobiSerif Regular" w:cstheme="minorHAnsi"/>
          <w:bCs/>
          <w:sz w:val="22"/>
          <w:szCs w:val="22"/>
          <w:bdr w:val="none" w:sz="0" w:space="0" w:color="auto"/>
          <w:lang w:val="mk-MK"/>
        </w:rPr>
        <w:t>надлежен</w:t>
      </w:r>
      <w:r w:rsidR="002740C7">
        <w:rPr>
          <w:rFonts w:ascii="StobiSerif Regular" w:eastAsia="Times New Roman" w:hAnsi="StobiSerif Regular" w:cstheme="minorHAnsi"/>
          <w:bCs/>
          <w:sz w:val="22"/>
          <w:szCs w:val="22"/>
          <w:bdr w:val="none" w:sz="0" w:space="0" w:color="auto"/>
          <w:lang w:val="mk-MK"/>
        </w:rPr>
        <w:t xml:space="preserve"> </w:t>
      </w:r>
      <w:r w:rsidR="002740C7" w:rsidRPr="00F94AC4">
        <w:rPr>
          <w:rFonts w:ascii="StobiSerif Regular" w:eastAsia="Times New Roman" w:hAnsi="StobiSerif Regular" w:cstheme="minorHAnsi"/>
          <w:bCs/>
          <w:sz w:val="22"/>
          <w:szCs w:val="22"/>
          <w:bdr w:val="none" w:sz="0" w:space="0" w:color="auto"/>
          <w:lang w:val="mk-MK"/>
        </w:rPr>
        <w:t>за</w:t>
      </w:r>
      <w:r w:rsidR="009060D0" w:rsidRPr="00F94AC4">
        <w:rPr>
          <w:rFonts w:ascii="StobiSerif Regular" w:eastAsia="Times New Roman" w:hAnsi="StobiSerif Regular" w:cstheme="minorHAnsi"/>
          <w:bCs/>
          <w:sz w:val="22"/>
          <w:szCs w:val="22"/>
          <w:bdr w:val="none" w:sz="0" w:space="0" w:color="auto"/>
          <w:lang w:val="mk-MK"/>
        </w:rPr>
        <w:t xml:space="preserve"> работите од областа на животната средина пропишува</w:t>
      </w:r>
      <w:r w:rsidR="009060D0" w:rsidRPr="00F94AC4">
        <w:rPr>
          <w:rFonts w:ascii="StobiSerif Regular" w:eastAsia="Times New Roman" w:hAnsi="StobiSerif Regular" w:cstheme="minorHAnsi"/>
          <w:bCs/>
          <w:sz w:val="22"/>
          <w:szCs w:val="22"/>
          <w:bdr w:val="none" w:sz="0" w:space="0" w:color="auto"/>
        </w:rPr>
        <w:t>:</w:t>
      </w:r>
      <w:r w:rsidR="009060D0" w:rsidRPr="00F94AC4">
        <w:rPr>
          <w:rFonts w:ascii="StobiSerif Regular" w:eastAsia="Times New Roman" w:hAnsi="StobiSerif Regular" w:cstheme="minorHAnsi"/>
          <w:bCs/>
          <w:sz w:val="22"/>
          <w:szCs w:val="22"/>
          <w:bdr w:val="none" w:sz="0" w:space="0" w:color="auto"/>
          <w:lang w:val="mk-MK"/>
        </w:rPr>
        <w:t xml:space="preserve"> </w:t>
      </w:r>
    </w:p>
    <w:p w14:paraId="429D7DA6" w14:textId="133FD85A" w:rsidR="009060D0" w:rsidRPr="00F94AC4" w:rsidRDefault="00614FC9" w:rsidP="00C67C5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contextualSpacing/>
        <w:jc w:val="both"/>
        <w:textAlignment w:val="baseline"/>
        <w:rPr>
          <w:rFonts w:ascii="StobiSerif Regular" w:eastAsia="Times New Roman" w:hAnsi="StobiSerif Regular" w:cstheme="minorHAnsi"/>
          <w:bCs/>
          <w:sz w:val="22"/>
          <w:szCs w:val="22"/>
          <w:bdr w:val="none" w:sz="0" w:space="0" w:color="auto"/>
          <w:lang w:val="mk-MK"/>
        </w:rPr>
      </w:pPr>
      <w:r w:rsidRPr="00F94AC4">
        <w:rPr>
          <w:rFonts w:ascii="StobiSerif Regular" w:eastAsia="Times New Roman" w:hAnsi="StobiSerif Regular" w:cstheme="minorHAnsi"/>
          <w:bCs/>
          <w:sz w:val="22"/>
          <w:szCs w:val="22"/>
          <w:bdr w:val="none" w:sz="0" w:space="0" w:color="auto"/>
        </w:rPr>
        <w:t>1. M</w:t>
      </w:r>
      <w:r w:rsidR="009060D0" w:rsidRPr="00F94AC4">
        <w:rPr>
          <w:rFonts w:ascii="StobiSerif Regular" w:eastAsia="Times New Roman" w:hAnsi="StobiSerif Regular" w:cstheme="minorHAnsi"/>
          <w:bCs/>
          <w:sz w:val="22"/>
          <w:szCs w:val="22"/>
          <w:bdr w:val="none" w:sz="0" w:space="0" w:color="auto"/>
          <w:lang w:val="mk-MK"/>
        </w:rPr>
        <w:t>инимални технички услови кои треба да се исполнат од инсталациите за инцинерација и коинцинерација</w:t>
      </w:r>
    </w:p>
    <w:p w14:paraId="2EEA156F" w14:textId="3344D6D5" w:rsidR="009060D0" w:rsidRPr="00F94AC4" w:rsidRDefault="00614FC9" w:rsidP="00C67C5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contextualSpacing/>
        <w:jc w:val="both"/>
        <w:textAlignment w:val="baseline"/>
        <w:rPr>
          <w:rFonts w:ascii="StobiSerif Regular" w:eastAsia="Times New Roman" w:hAnsi="StobiSerif Regular" w:cstheme="minorHAnsi"/>
          <w:bCs/>
          <w:sz w:val="22"/>
          <w:szCs w:val="22"/>
          <w:bdr w:val="none" w:sz="0" w:space="0" w:color="auto"/>
          <w:lang w:val="mk-MK"/>
        </w:rPr>
      </w:pPr>
      <w:r w:rsidRPr="00F94AC4">
        <w:rPr>
          <w:rFonts w:ascii="StobiSerif Regular" w:eastAsia="Times New Roman" w:hAnsi="StobiSerif Regular" w:cstheme="minorHAnsi"/>
          <w:bCs/>
          <w:sz w:val="22"/>
          <w:szCs w:val="22"/>
          <w:bdr w:val="none" w:sz="0" w:space="0" w:color="auto"/>
        </w:rPr>
        <w:t xml:space="preserve">2. </w:t>
      </w:r>
      <w:r w:rsidRPr="00F94AC4">
        <w:rPr>
          <w:rFonts w:ascii="StobiSerif Regular" w:eastAsia="Times New Roman" w:hAnsi="StobiSerif Regular" w:cstheme="minorHAnsi"/>
          <w:bCs/>
          <w:sz w:val="22"/>
          <w:szCs w:val="22"/>
          <w:bdr w:val="none" w:sz="0" w:space="0" w:color="auto"/>
          <w:lang w:val="mk-MK"/>
        </w:rPr>
        <w:t>В</w:t>
      </w:r>
      <w:r w:rsidR="009060D0" w:rsidRPr="00F94AC4">
        <w:rPr>
          <w:rFonts w:ascii="StobiSerif Regular" w:eastAsia="Times New Roman" w:hAnsi="StobiSerif Regular" w:cstheme="minorHAnsi"/>
          <w:bCs/>
          <w:sz w:val="22"/>
          <w:szCs w:val="22"/>
          <w:bdr w:val="none" w:sz="0" w:space="0" w:color="auto"/>
          <w:lang w:val="mk-MK"/>
        </w:rPr>
        <w:t>идови на отпад наменети за инцинерација или коинцинерација</w:t>
      </w:r>
    </w:p>
    <w:p w14:paraId="65450BC7" w14:textId="00C76FE6" w:rsidR="009060D0" w:rsidRPr="00F94AC4" w:rsidRDefault="00614FC9" w:rsidP="00C67C5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contextualSpacing/>
        <w:jc w:val="both"/>
        <w:textAlignment w:val="baseline"/>
        <w:rPr>
          <w:rFonts w:ascii="StobiSerif Regular" w:eastAsia="Times New Roman" w:hAnsi="StobiSerif Regular" w:cstheme="minorHAnsi"/>
          <w:bCs/>
          <w:sz w:val="22"/>
          <w:szCs w:val="22"/>
          <w:bdr w:val="none" w:sz="0" w:space="0" w:color="auto"/>
          <w:lang w:val="mk-MK"/>
        </w:rPr>
      </w:pPr>
      <w:r w:rsidRPr="00F94AC4">
        <w:rPr>
          <w:rFonts w:ascii="StobiSerif Regular" w:eastAsia="Times New Roman" w:hAnsi="StobiSerif Regular" w:cstheme="minorHAnsi"/>
          <w:bCs/>
          <w:sz w:val="22"/>
          <w:szCs w:val="22"/>
          <w:bdr w:val="none" w:sz="0" w:space="0" w:color="auto"/>
          <w:lang w:val="mk-MK"/>
        </w:rPr>
        <w:t>3. У</w:t>
      </w:r>
      <w:r w:rsidR="009060D0" w:rsidRPr="00F94AC4">
        <w:rPr>
          <w:rFonts w:ascii="StobiSerif Regular" w:eastAsia="Times New Roman" w:hAnsi="StobiSerif Regular" w:cstheme="minorHAnsi"/>
          <w:bCs/>
          <w:sz w:val="22"/>
          <w:szCs w:val="22"/>
          <w:bdr w:val="none" w:sz="0" w:space="0" w:color="auto"/>
          <w:lang w:val="mk-MK"/>
        </w:rPr>
        <w:t>слови за заштита на животната средина од работата на инсталацијата за инцинерација или коинцинерација,</w:t>
      </w:r>
    </w:p>
    <w:p w14:paraId="24E1C3EF" w14:textId="299729C1" w:rsidR="009060D0" w:rsidRPr="00F94AC4" w:rsidRDefault="00614FC9" w:rsidP="00C67C5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contextualSpacing/>
        <w:jc w:val="both"/>
        <w:textAlignment w:val="baseline"/>
        <w:rPr>
          <w:rFonts w:ascii="StobiSerif Regular" w:eastAsia="Times New Roman" w:hAnsi="StobiSerif Regular" w:cstheme="minorHAnsi"/>
          <w:bCs/>
          <w:sz w:val="22"/>
          <w:szCs w:val="22"/>
          <w:bdr w:val="none" w:sz="0" w:space="0" w:color="auto"/>
          <w:lang w:val="mk-MK"/>
        </w:rPr>
      </w:pPr>
      <w:r w:rsidRPr="00F94AC4">
        <w:rPr>
          <w:rFonts w:ascii="StobiSerif Regular" w:eastAsia="Times New Roman" w:hAnsi="StobiSerif Regular" w:cstheme="minorHAnsi"/>
          <w:bCs/>
          <w:sz w:val="22"/>
          <w:szCs w:val="22"/>
          <w:bdr w:val="none" w:sz="0" w:space="0" w:color="auto"/>
          <w:lang w:val="mk-MK"/>
        </w:rPr>
        <w:t>4. У</w:t>
      </w:r>
      <w:r w:rsidR="009060D0" w:rsidRPr="00F94AC4">
        <w:rPr>
          <w:rFonts w:ascii="StobiSerif Regular" w:eastAsia="Times New Roman" w:hAnsi="StobiSerif Regular" w:cstheme="minorHAnsi"/>
          <w:bCs/>
          <w:sz w:val="22"/>
          <w:szCs w:val="22"/>
          <w:bdr w:val="none" w:sz="0" w:space="0" w:color="auto"/>
          <w:lang w:val="mk-MK"/>
        </w:rPr>
        <w:t>слови и начин на работа на инсталацијта,</w:t>
      </w:r>
    </w:p>
    <w:p w14:paraId="04267E38" w14:textId="58E02313" w:rsidR="009060D0" w:rsidRPr="00F94AC4" w:rsidRDefault="00614FC9" w:rsidP="00C67C5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contextualSpacing/>
        <w:jc w:val="both"/>
        <w:textAlignment w:val="baseline"/>
        <w:rPr>
          <w:rFonts w:ascii="StobiSerif Regular" w:eastAsia="Times New Roman" w:hAnsi="StobiSerif Regular" w:cstheme="minorHAnsi"/>
          <w:bCs/>
          <w:sz w:val="22"/>
          <w:szCs w:val="22"/>
          <w:bdr w:val="none" w:sz="0" w:space="0" w:color="auto"/>
          <w:lang w:val="mk-MK"/>
        </w:rPr>
      </w:pPr>
      <w:r w:rsidRPr="00F94AC4">
        <w:rPr>
          <w:rFonts w:ascii="StobiSerif Regular" w:eastAsia="Times New Roman" w:hAnsi="StobiSerif Regular" w:cstheme="minorHAnsi"/>
          <w:bCs/>
          <w:sz w:val="22"/>
          <w:szCs w:val="22"/>
          <w:bdr w:val="none" w:sz="0" w:space="0" w:color="auto"/>
          <w:lang w:val="mk-MK"/>
        </w:rPr>
        <w:t>5. У</w:t>
      </w:r>
      <w:r w:rsidR="009060D0" w:rsidRPr="00F94AC4">
        <w:rPr>
          <w:rFonts w:ascii="StobiSerif Regular" w:eastAsia="Times New Roman" w:hAnsi="StobiSerif Regular" w:cstheme="minorHAnsi"/>
          <w:bCs/>
          <w:sz w:val="22"/>
          <w:szCs w:val="22"/>
          <w:bdr w:val="none" w:sz="0" w:space="0" w:color="auto"/>
          <w:lang w:val="mk-MK"/>
        </w:rPr>
        <w:t xml:space="preserve">слови од аспект на технички средства и опрема за вршење на активноста на инцинерација или коинцинерација, како и </w:t>
      </w:r>
    </w:p>
    <w:p w14:paraId="53C4EE61" w14:textId="6DFACBC7" w:rsidR="009060D0" w:rsidRPr="00F94AC4" w:rsidRDefault="00614FC9" w:rsidP="00C67C5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contextualSpacing/>
        <w:jc w:val="both"/>
        <w:textAlignment w:val="baseline"/>
        <w:rPr>
          <w:rFonts w:ascii="StobiSerif Regular" w:eastAsia="Times New Roman" w:hAnsi="StobiSerif Regular" w:cstheme="minorHAnsi"/>
          <w:bCs/>
          <w:sz w:val="22"/>
          <w:szCs w:val="22"/>
          <w:bdr w:val="none" w:sz="0" w:space="0" w:color="auto"/>
          <w:lang w:val="mk-MK"/>
        </w:rPr>
      </w:pPr>
      <w:r w:rsidRPr="00F94AC4">
        <w:rPr>
          <w:rFonts w:ascii="StobiSerif Regular" w:eastAsia="Times New Roman" w:hAnsi="StobiSerif Regular" w:cstheme="minorHAnsi"/>
          <w:bCs/>
          <w:sz w:val="22"/>
          <w:szCs w:val="22"/>
          <w:bdr w:val="none" w:sz="0" w:space="0" w:color="auto"/>
          <w:lang w:val="mk-MK"/>
        </w:rPr>
        <w:t>6. У</w:t>
      </w:r>
      <w:r w:rsidR="009060D0" w:rsidRPr="00F94AC4">
        <w:rPr>
          <w:rFonts w:ascii="StobiSerif Regular" w:eastAsia="Times New Roman" w:hAnsi="StobiSerif Regular" w:cstheme="minorHAnsi"/>
          <w:bCs/>
          <w:sz w:val="22"/>
          <w:szCs w:val="22"/>
          <w:bdr w:val="none" w:sz="0" w:space="0" w:color="auto"/>
          <w:lang w:val="mk-MK"/>
        </w:rPr>
        <w:t>слови, начин и програма за обука на вработените.</w:t>
      </w:r>
    </w:p>
    <w:p w14:paraId="44F9D661" w14:textId="461C3EC6" w:rsidR="009060D0" w:rsidRPr="00F94AC4" w:rsidRDefault="009060D0" w:rsidP="00C67C5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StobiSerif Regular" w:eastAsia="Times New Roman" w:hAnsi="StobiSerif Regular" w:cstheme="minorHAnsi"/>
          <w:bCs/>
          <w:sz w:val="22"/>
          <w:szCs w:val="22"/>
          <w:bdr w:val="none" w:sz="0" w:space="0" w:color="auto"/>
          <w:lang w:val="mk-MK"/>
        </w:rPr>
      </w:pPr>
    </w:p>
    <w:p w14:paraId="44A0F9C9" w14:textId="77777777" w:rsidR="00D41B86" w:rsidRPr="00F94AC4" w:rsidRDefault="00D41B86" w:rsidP="00C67C5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StobiSerif Regular" w:eastAsia="Times New Roman" w:hAnsi="StobiSerif Regular" w:cstheme="minorHAnsi"/>
          <w:bCs/>
          <w:sz w:val="22"/>
          <w:szCs w:val="22"/>
          <w:bdr w:val="none" w:sz="0" w:space="0" w:color="auto"/>
          <w:lang w:val="mk-MK"/>
        </w:rPr>
      </w:pPr>
    </w:p>
    <w:p w14:paraId="254B33E4" w14:textId="4A2EE4F8" w:rsidR="009060D0" w:rsidRPr="00FA48A6" w:rsidRDefault="009060D0" w:rsidP="00C67C52">
      <w:pPr>
        <w:keepNext/>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center"/>
        <w:textAlignment w:val="baseline"/>
        <w:outlineLvl w:val="2"/>
        <w:rPr>
          <w:rFonts w:ascii="StobiSerif Regular" w:eastAsia="Times New Roman" w:hAnsi="StobiSerif Regular" w:cstheme="minorHAnsi"/>
          <w:b/>
          <w:bCs/>
          <w:sz w:val="22"/>
          <w:szCs w:val="22"/>
          <w:bdr w:val="none" w:sz="0" w:space="0" w:color="auto"/>
          <w:lang w:val="mk-MK"/>
        </w:rPr>
      </w:pPr>
      <w:r w:rsidRPr="00F94AC4">
        <w:rPr>
          <w:rFonts w:ascii="StobiSerif Regular" w:eastAsia="Times New Roman" w:hAnsi="StobiSerif Regular" w:cstheme="minorHAnsi"/>
          <w:b/>
          <w:bCs/>
          <w:sz w:val="22"/>
          <w:szCs w:val="22"/>
          <w:bdr w:val="none" w:sz="0" w:space="0" w:color="auto"/>
          <w:lang w:val="mk-MK"/>
        </w:rPr>
        <w:t xml:space="preserve">Член </w:t>
      </w:r>
      <w:r w:rsidR="00760CEE">
        <w:rPr>
          <w:rFonts w:ascii="StobiSerif Regular" w:eastAsia="Times New Roman" w:hAnsi="StobiSerif Regular" w:cstheme="minorHAnsi"/>
          <w:b/>
          <w:bCs/>
          <w:sz w:val="22"/>
          <w:szCs w:val="22"/>
          <w:bdr w:val="none" w:sz="0" w:space="0" w:color="auto"/>
          <w:lang w:val="mk-MK"/>
        </w:rPr>
        <w:t>67</w:t>
      </w:r>
    </w:p>
    <w:p w14:paraId="511275A3" w14:textId="77777777" w:rsidR="009060D0" w:rsidRPr="00F94AC4" w:rsidRDefault="009060D0" w:rsidP="00C67C52">
      <w:pPr>
        <w:keepNext/>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center"/>
        <w:textAlignment w:val="baseline"/>
        <w:outlineLvl w:val="2"/>
        <w:rPr>
          <w:rFonts w:ascii="StobiSerif Regular" w:eastAsia="Times New Roman" w:hAnsi="StobiSerif Regular" w:cstheme="minorHAnsi"/>
          <w:b/>
          <w:bCs/>
          <w:sz w:val="22"/>
          <w:szCs w:val="22"/>
          <w:bdr w:val="none" w:sz="0" w:space="0" w:color="auto"/>
          <w:lang w:val="mk-MK"/>
        </w:rPr>
      </w:pPr>
      <w:r w:rsidRPr="00F94AC4">
        <w:rPr>
          <w:rFonts w:ascii="StobiSerif Regular" w:eastAsia="Times New Roman" w:hAnsi="StobiSerif Regular" w:cstheme="minorHAnsi"/>
          <w:b/>
          <w:bCs/>
          <w:sz w:val="22"/>
          <w:szCs w:val="22"/>
          <w:bdr w:val="none" w:sz="0" w:space="0" w:color="auto"/>
          <w:lang w:val="mk-MK"/>
        </w:rPr>
        <w:t>Известување</w:t>
      </w:r>
    </w:p>
    <w:p w14:paraId="4C37D6D0" w14:textId="35BDE26C" w:rsidR="009060D0" w:rsidRPr="00F94AC4" w:rsidRDefault="009060D0" w:rsidP="00C67C5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60"/>
        <w:jc w:val="both"/>
        <w:textAlignment w:val="baseline"/>
        <w:rPr>
          <w:rFonts w:ascii="StobiSerif Regular" w:eastAsia="Times New Roman" w:hAnsi="StobiSerif Regular" w:cstheme="minorHAnsi"/>
          <w:bCs/>
          <w:sz w:val="22"/>
          <w:szCs w:val="22"/>
          <w:bdr w:val="none" w:sz="0" w:space="0" w:color="auto"/>
          <w:lang w:val="mk-MK"/>
        </w:rPr>
      </w:pPr>
      <w:r w:rsidRPr="00F94AC4">
        <w:rPr>
          <w:rFonts w:ascii="StobiSerif Regular" w:eastAsia="Times New Roman" w:hAnsi="StobiSerif Regular" w:cstheme="minorHAnsi"/>
          <w:bCs/>
          <w:sz w:val="22"/>
          <w:szCs w:val="22"/>
          <w:bdr w:val="none" w:sz="0" w:space="0" w:color="auto"/>
          <w:lang w:val="mk-MK"/>
        </w:rPr>
        <w:t xml:space="preserve">(1) </w:t>
      </w:r>
      <w:r w:rsidR="008E5DB6">
        <w:rPr>
          <w:rFonts w:ascii="StobiSerif Regular" w:eastAsia="Times New Roman" w:hAnsi="StobiSerif Regular" w:cstheme="minorHAnsi"/>
          <w:bCs/>
          <w:sz w:val="22"/>
          <w:szCs w:val="22"/>
          <w:bdr w:val="none" w:sz="0" w:space="0" w:color="auto"/>
          <w:lang w:val="mk-MK"/>
        </w:rPr>
        <w:t>Стручниот</w:t>
      </w:r>
      <w:r w:rsidRPr="00F94AC4">
        <w:rPr>
          <w:rFonts w:ascii="StobiSerif Regular" w:eastAsia="Times New Roman" w:hAnsi="StobiSerif Regular" w:cstheme="minorHAnsi"/>
          <w:bCs/>
          <w:sz w:val="22"/>
          <w:szCs w:val="22"/>
          <w:bdr w:val="none" w:sz="0" w:space="0" w:color="auto"/>
          <w:lang w:val="mk-MK"/>
        </w:rPr>
        <w:t xml:space="preserve"> орган ги прави достапни за јавноста информациите околу функционирањето и следењето на инсталациите за инцинерација</w:t>
      </w:r>
      <w:r w:rsidRPr="00F94AC4">
        <w:rPr>
          <w:rFonts w:ascii="StobiSerif Regular" w:eastAsia="Times New Roman" w:hAnsi="StobiSerif Regular" w:cstheme="minorHAnsi"/>
          <w:bCs/>
          <w:sz w:val="22"/>
          <w:szCs w:val="22"/>
          <w:bdr w:val="none" w:sz="0" w:space="0" w:color="auto"/>
        </w:rPr>
        <w:t xml:space="preserve"> </w:t>
      </w:r>
      <w:r w:rsidRPr="00F94AC4">
        <w:rPr>
          <w:rFonts w:ascii="StobiSerif Regular" w:eastAsia="Times New Roman" w:hAnsi="StobiSerif Regular" w:cstheme="minorHAnsi"/>
          <w:bCs/>
          <w:sz w:val="22"/>
          <w:szCs w:val="22"/>
          <w:bdr w:val="none" w:sz="0" w:space="0" w:color="auto"/>
          <w:lang w:val="mk-MK"/>
        </w:rPr>
        <w:t xml:space="preserve">на отпад и инсталациите за коинцинерација на отпад со номинален капацитет од 2 тони или повеќе на час, истотака дава информации околу извршувањето на процесот на инцинерација на отпад или коинцинерација на отпад и нивото на емисии во воздух и вода во споредба со граничните вредности на емисии. </w:t>
      </w:r>
    </w:p>
    <w:p w14:paraId="1538D949" w14:textId="1D6298CE" w:rsidR="009060D0" w:rsidRPr="00F94AC4" w:rsidRDefault="009060D0" w:rsidP="00C67C5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60"/>
        <w:jc w:val="both"/>
        <w:textAlignment w:val="baseline"/>
        <w:rPr>
          <w:rFonts w:ascii="StobiSerif Regular" w:eastAsia="Times New Roman" w:hAnsi="StobiSerif Regular" w:cstheme="minorHAnsi"/>
          <w:bCs/>
          <w:sz w:val="22"/>
          <w:szCs w:val="22"/>
          <w:bdr w:val="none" w:sz="0" w:space="0" w:color="auto"/>
          <w:lang w:val="mk-MK"/>
        </w:rPr>
      </w:pPr>
      <w:r w:rsidRPr="00F94AC4">
        <w:rPr>
          <w:rFonts w:ascii="StobiSerif Regular" w:eastAsia="Calibri" w:hAnsi="StobiSerif Regular" w:cstheme="minorHAnsi"/>
          <w:sz w:val="22"/>
          <w:szCs w:val="22"/>
          <w:bdr w:val="none" w:sz="0" w:space="0" w:color="auto"/>
          <w:lang w:val="mk-MK"/>
        </w:rPr>
        <w:t xml:space="preserve">(2) </w:t>
      </w:r>
      <w:r w:rsidR="008E5DB6">
        <w:rPr>
          <w:rFonts w:ascii="StobiSerif Regular" w:eastAsia="Calibri" w:hAnsi="StobiSerif Regular" w:cstheme="minorHAnsi"/>
          <w:sz w:val="22"/>
          <w:szCs w:val="22"/>
          <w:bdr w:val="none" w:sz="0" w:space="0" w:color="auto"/>
          <w:lang w:val="mk-MK"/>
        </w:rPr>
        <w:t>Стручниот</w:t>
      </w:r>
      <w:r w:rsidRPr="00F94AC4">
        <w:rPr>
          <w:rFonts w:ascii="StobiSerif Regular" w:eastAsia="Calibri" w:hAnsi="StobiSerif Regular" w:cstheme="minorHAnsi"/>
          <w:sz w:val="22"/>
          <w:szCs w:val="22"/>
          <w:bdr w:val="none" w:sz="0" w:space="0" w:color="auto"/>
          <w:lang w:val="mk-MK"/>
        </w:rPr>
        <w:t xml:space="preserve"> орган изготвува список на инсталации за инцинерација на отпад или инсталации за коинцинерација на отпад со номинален капацитет под 2 тони на час, и овој список ќе биде достапен за јавноста</w:t>
      </w:r>
      <w:r w:rsidRPr="00F94AC4">
        <w:rPr>
          <w:rFonts w:ascii="StobiSerif Regular" w:eastAsia="Times New Roman" w:hAnsi="StobiSerif Regular" w:cstheme="minorHAnsi"/>
          <w:bCs/>
          <w:sz w:val="22"/>
          <w:szCs w:val="22"/>
          <w:bdr w:val="none" w:sz="0" w:space="0" w:color="auto"/>
          <w:lang w:val="mk-MK"/>
        </w:rPr>
        <w:t>.</w:t>
      </w:r>
    </w:p>
    <w:p w14:paraId="3E0ED00B" w14:textId="77777777" w:rsidR="009060D0" w:rsidRPr="00C67C52" w:rsidRDefault="009060D0" w:rsidP="00C67C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tobiSerif Regular" w:eastAsiaTheme="minorHAnsi" w:hAnsi="StobiSerif Regular" w:cstheme="minorHAnsi"/>
          <w:b/>
          <w:bCs/>
          <w:sz w:val="22"/>
          <w:szCs w:val="22"/>
          <w:bdr w:val="none" w:sz="0" w:space="0" w:color="auto"/>
        </w:rPr>
      </w:pPr>
    </w:p>
    <w:p w14:paraId="3E041C86" w14:textId="3703A20A" w:rsidR="00FF3E7B" w:rsidRPr="00F94AC4" w:rsidRDefault="001D60EA" w:rsidP="00C67C52">
      <w:pPr>
        <w:pBdr>
          <w:top w:val="none" w:sz="0" w:space="0" w:color="auto"/>
          <w:left w:val="none" w:sz="0" w:space="0" w:color="auto"/>
          <w:bottom w:val="none" w:sz="0" w:space="0" w:color="auto"/>
          <w:right w:val="none" w:sz="0" w:space="0" w:color="auto"/>
          <w:between w:val="none" w:sz="0" w:space="0" w:color="auto"/>
          <w:bar w:val="none" w:sz="0" w:color="auto"/>
        </w:pBdr>
        <w:spacing w:after="200"/>
        <w:jc w:val="center"/>
        <w:rPr>
          <w:rFonts w:ascii="StobiSerif Regular" w:eastAsiaTheme="minorHAnsi" w:hAnsi="StobiSerif Regular" w:cs="Calibri"/>
          <w:b/>
          <w:sz w:val="22"/>
          <w:szCs w:val="22"/>
          <w:bdr w:val="none" w:sz="0" w:space="0" w:color="auto"/>
        </w:rPr>
      </w:pPr>
      <w:r w:rsidRPr="00F94AC4">
        <w:rPr>
          <w:rFonts w:ascii="StobiSerif Regular" w:eastAsiaTheme="minorHAnsi" w:hAnsi="StobiSerif Regular" w:cs="Calibri"/>
          <w:b/>
          <w:sz w:val="22"/>
          <w:szCs w:val="22"/>
          <w:bdr w:val="none" w:sz="0" w:space="0" w:color="auto"/>
          <w:lang w:val="mk-MK"/>
        </w:rPr>
        <w:t>Глава</w:t>
      </w:r>
      <w:r w:rsidR="00FF3E7B" w:rsidRPr="00F94AC4">
        <w:rPr>
          <w:rFonts w:ascii="StobiSerif Regular" w:eastAsiaTheme="minorHAnsi" w:hAnsi="StobiSerif Regular" w:cs="Calibri"/>
          <w:b/>
          <w:sz w:val="22"/>
          <w:szCs w:val="22"/>
          <w:bdr w:val="none" w:sz="0" w:space="0" w:color="auto"/>
          <w:lang w:val="mk-MK"/>
        </w:rPr>
        <w:t xml:space="preserve"> </w:t>
      </w:r>
      <w:r w:rsidR="00FF3E7B" w:rsidRPr="00F94AC4">
        <w:rPr>
          <w:rFonts w:ascii="StobiSerif Regular" w:eastAsiaTheme="minorHAnsi" w:hAnsi="StobiSerif Regular" w:cs="Calibri"/>
          <w:b/>
          <w:sz w:val="22"/>
          <w:szCs w:val="22"/>
          <w:bdr w:val="none" w:sz="0" w:space="0" w:color="auto"/>
          <w:lang w:val="sq-AL"/>
        </w:rPr>
        <w:t>VII</w:t>
      </w:r>
    </w:p>
    <w:p w14:paraId="3EC70324" w14:textId="77777777" w:rsidR="00FF3E7B" w:rsidRPr="00F94AC4" w:rsidRDefault="00FF3E7B" w:rsidP="00C67C52">
      <w:pPr>
        <w:pBdr>
          <w:top w:val="none" w:sz="0" w:space="0" w:color="auto"/>
          <w:left w:val="none" w:sz="0" w:space="0" w:color="auto"/>
          <w:bottom w:val="none" w:sz="0" w:space="0" w:color="auto"/>
          <w:right w:val="none" w:sz="0" w:space="0" w:color="auto"/>
          <w:between w:val="none" w:sz="0" w:space="0" w:color="auto"/>
          <w:bar w:val="none" w:sz="0" w:color="auto"/>
        </w:pBdr>
        <w:spacing w:after="200"/>
        <w:jc w:val="center"/>
        <w:rPr>
          <w:rFonts w:ascii="StobiSerif Regular" w:eastAsiaTheme="minorHAnsi" w:hAnsi="StobiSerif Regular" w:cs="Calibri"/>
          <w:b/>
          <w:sz w:val="22"/>
          <w:szCs w:val="22"/>
          <w:bdr w:val="none" w:sz="0" w:space="0" w:color="auto"/>
          <w:lang w:val="mk-MK"/>
        </w:rPr>
      </w:pPr>
      <w:r w:rsidRPr="00F94AC4">
        <w:rPr>
          <w:rFonts w:ascii="StobiSerif Regular" w:eastAsiaTheme="minorHAnsi" w:hAnsi="StobiSerif Regular" w:cs="Calibri"/>
          <w:b/>
          <w:sz w:val="22"/>
          <w:szCs w:val="22"/>
          <w:bdr w:val="none" w:sz="0" w:space="0" w:color="auto"/>
          <w:lang w:val="mk-MK"/>
        </w:rPr>
        <w:t>ПОСЕБНИ ОДРЕДБИ ЗА ИНСТАЛАЦИИ КОИ ПРОИЗВЕДУВААТ ТИТАНИУМ ДИОКСИД</w:t>
      </w:r>
    </w:p>
    <w:p w14:paraId="73A8DD05" w14:textId="618B8253" w:rsidR="00FF3E7B" w:rsidRPr="00FA48A6" w:rsidRDefault="00FF3E7B" w:rsidP="00C67C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tobiSerif Regular" w:eastAsiaTheme="minorHAnsi" w:hAnsi="StobiSerif Regular" w:cs="Calibri"/>
          <w:b/>
          <w:sz w:val="22"/>
          <w:szCs w:val="22"/>
          <w:bdr w:val="none" w:sz="0" w:space="0" w:color="auto"/>
          <w:lang w:val="mk-MK"/>
        </w:rPr>
      </w:pPr>
      <w:r w:rsidRPr="00F94AC4">
        <w:rPr>
          <w:rFonts w:ascii="StobiSerif Regular" w:eastAsiaTheme="minorHAnsi" w:hAnsi="StobiSerif Regular" w:cs="Calibri"/>
          <w:b/>
          <w:sz w:val="22"/>
          <w:szCs w:val="22"/>
          <w:bdr w:val="none" w:sz="0" w:space="0" w:color="auto"/>
          <w:lang w:val="mk-MK"/>
        </w:rPr>
        <w:t xml:space="preserve">Член </w:t>
      </w:r>
      <w:r w:rsidR="00760CEE">
        <w:rPr>
          <w:rFonts w:ascii="StobiSerif Regular" w:eastAsiaTheme="minorHAnsi" w:hAnsi="StobiSerif Regular" w:cs="Calibri"/>
          <w:b/>
          <w:sz w:val="22"/>
          <w:szCs w:val="22"/>
          <w:bdr w:val="none" w:sz="0" w:space="0" w:color="auto"/>
          <w:lang w:val="mk-MK"/>
        </w:rPr>
        <w:t>68</w:t>
      </w:r>
    </w:p>
    <w:p w14:paraId="698D7FA3" w14:textId="0D0AEA16" w:rsidR="00DB26A4" w:rsidRPr="00F94AC4" w:rsidRDefault="00DB26A4" w:rsidP="00C67C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tobiSerif Regular" w:eastAsiaTheme="minorHAnsi" w:hAnsi="StobiSerif Regular" w:cs="Calibri"/>
          <w:b/>
          <w:sz w:val="22"/>
          <w:szCs w:val="22"/>
          <w:bdr w:val="none" w:sz="0" w:space="0" w:color="auto"/>
          <w:lang w:val="mk-MK"/>
        </w:rPr>
      </w:pPr>
      <w:r w:rsidRPr="00F94AC4">
        <w:rPr>
          <w:rFonts w:ascii="StobiSerif Regular" w:eastAsiaTheme="minorHAnsi" w:hAnsi="StobiSerif Regular" w:cs="Calibri"/>
          <w:b/>
          <w:sz w:val="22"/>
          <w:szCs w:val="22"/>
          <w:bdr w:val="none" w:sz="0" w:space="0" w:color="auto"/>
          <w:lang w:val="mk-MK"/>
        </w:rPr>
        <w:t>Предмет на уредување</w:t>
      </w:r>
    </w:p>
    <w:p w14:paraId="2401342A" w14:textId="32D8F503" w:rsidR="00592010" w:rsidRPr="007A5051" w:rsidRDefault="00592010" w:rsidP="00C67C52">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StobiSerif Regular" w:eastAsiaTheme="minorHAnsi" w:hAnsi="StobiSerif Regular" w:cs="Calibri"/>
          <w:sz w:val="22"/>
          <w:szCs w:val="22"/>
          <w:bdr w:val="none" w:sz="0" w:space="0" w:color="auto"/>
          <w:lang w:val="mk-MK"/>
        </w:rPr>
      </w:pPr>
      <w:r w:rsidRPr="00F94AC4">
        <w:rPr>
          <w:rFonts w:ascii="StobiSerif Regular" w:eastAsiaTheme="minorHAnsi" w:hAnsi="StobiSerif Regular" w:cs="Calibri"/>
          <w:sz w:val="22"/>
          <w:szCs w:val="22"/>
          <w:bdr w:val="none" w:sz="0" w:space="0" w:color="auto"/>
          <w:lang w:val="mk-MK"/>
        </w:rPr>
        <w:t xml:space="preserve">(1) </w:t>
      </w:r>
      <w:r w:rsidR="00FF3E7B" w:rsidRPr="00F94AC4">
        <w:rPr>
          <w:rFonts w:ascii="StobiSerif Regular" w:eastAsiaTheme="minorHAnsi" w:hAnsi="StobiSerif Regular" w:cs="Calibri"/>
          <w:sz w:val="22"/>
          <w:szCs w:val="22"/>
          <w:bdr w:val="none" w:sz="0" w:space="0" w:color="auto"/>
          <w:lang w:val="mk-MK"/>
        </w:rPr>
        <w:t xml:space="preserve">Ова поглавје се применува за инсталациите кои произведуваат титаниум диоксид. </w:t>
      </w:r>
      <w:r w:rsidR="00A335FD" w:rsidRPr="00C67C52">
        <w:rPr>
          <w:rFonts w:ascii="StobiSerif Regular" w:hAnsi="StobiSerif Regular"/>
          <w:sz w:val="22"/>
          <w:szCs w:val="22"/>
          <w:u w:color="202020"/>
          <w:shd w:val="clear" w:color="auto" w:fill="FFFFFF"/>
        </w:rPr>
        <w:t xml:space="preserve">(во </w:t>
      </w:r>
      <w:r w:rsidR="00A335FD" w:rsidRPr="00F17B05">
        <w:rPr>
          <w:rFonts w:ascii="StobiSerif Regular" w:hAnsi="StobiSerif Regular"/>
          <w:sz w:val="22"/>
          <w:szCs w:val="22"/>
          <w:u w:color="202020"/>
          <w:shd w:val="clear" w:color="auto" w:fill="FFFFFF"/>
        </w:rPr>
        <w:t>понтамошниот текст: инсталација за титаниум диоксид).</w:t>
      </w:r>
    </w:p>
    <w:p w14:paraId="520FAB41" w14:textId="1FF2A2F5" w:rsidR="00710536" w:rsidRPr="007A5051" w:rsidRDefault="00592010" w:rsidP="00C67C52">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StobiSerif Regular" w:eastAsiaTheme="minorHAnsi" w:hAnsi="StobiSerif Regular" w:cs="Calibri"/>
          <w:b/>
          <w:sz w:val="22"/>
          <w:szCs w:val="22"/>
          <w:bdr w:val="none" w:sz="0" w:space="0" w:color="auto"/>
          <w:lang w:val="mk-MK"/>
        </w:rPr>
      </w:pPr>
      <w:r w:rsidRPr="007A5051">
        <w:rPr>
          <w:rFonts w:ascii="StobiSerif Regular" w:eastAsiaTheme="minorHAnsi" w:hAnsi="StobiSerif Regular" w:cs="Calibri"/>
          <w:sz w:val="22"/>
          <w:szCs w:val="22"/>
          <w:bdr w:val="none" w:sz="0" w:space="0" w:color="auto"/>
          <w:lang w:val="mk-MK"/>
        </w:rPr>
        <w:t xml:space="preserve">(2) </w:t>
      </w:r>
      <w:r w:rsidR="00925B2C" w:rsidRPr="007A5051">
        <w:rPr>
          <w:rFonts w:ascii="StobiSerif Regular" w:eastAsiaTheme="minorHAnsi" w:hAnsi="StobiSerif Regular" w:cs="Calibri"/>
          <w:sz w:val="22"/>
          <w:szCs w:val="22"/>
          <w:bdr w:val="none" w:sz="0" w:space="0" w:color="auto"/>
        </w:rPr>
        <w:t xml:space="preserve"> </w:t>
      </w:r>
      <w:r w:rsidR="00925B2C" w:rsidRPr="007A5051">
        <w:rPr>
          <w:rFonts w:ascii="StobiSerif Regular" w:eastAsiaTheme="minorHAnsi" w:hAnsi="StobiSerif Regular" w:cs="Calibri"/>
          <w:sz w:val="22"/>
          <w:szCs w:val="22"/>
          <w:bdr w:val="none" w:sz="0" w:space="0" w:color="auto"/>
          <w:lang w:val="mk-MK"/>
        </w:rPr>
        <w:t>Инсталацијата за титаниум диоксид од став (1) од овој член за вршење на својата дејност или активност е должна да поседува дозвола издадена согласно поглавјето 4 од овој закон</w:t>
      </w:r>
      <w:r w:rsidR="00925B2C" w:rsidRPr="007A5051">
        <w:rPr>
          <w:rFonts w:ascii="StobiSerif Regular" w:eastAsiaTheme="minorHAnsi" w:hAnsi="StobiSerif Regular" w:cs="Calibri"/>
          <w:b/>
          <w:sz w:val="22"/>
          <w:szCs w:val="22"/>
          <w:bdr w:val="none" w:sz="0" w:space="0" w:color="auto"/>
          <w:lang w:val="mk-MK"/>
        </w:rPr>
        <w:t>.</w:t>
      </w:r>
    </w:p>
    <w:p w14:paraId="62535B89" w14:textId="6D30288E" w:rsidR="000E3155" w:rsidRPr="00F94AC4" w:rsidRDefault="00833D93" w:rsidP="00C67C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Calibri"/>
          <w:b/>
          <w:sz w:val="22"/>
          <w:szCs w:val="22"/>
          <w:bdr w:val="none" w:sz="0" w:space="0" w:color="auto"/>
          <w:lang w:val="mk-MK"/>
        </w:rPr>
      </w:pPr>
      <w:r w:rsidRPr="00F94AC4">
        <w:rPr>
          <w:rFonts w:ascii="StobiSerif Regular" w:eastAsiaTheme="minorHAnsi" w:hAnsi="StobiSerif Regular" w:cs="Calibri"/>
          <w:sz w:val="22"/>
          <w:szCs w:val="22"/>
          <w:bdr w:val="none" w:sz="0" w:space="0" w:color="auto"/>
          <w:lang w:val="mk-MK"/>
        </w:rPr>
        <w:lastRenderedPageBreak/>
        <w:t xml:space="preserve">(3) </w:t>
      </w:r>
      <w:r w:rsidR="00FF3E7B" w:rsidRPr="00F94AC4">
        <w:rPr>
          <w:rFonts w:ascii="StobiSerif Regular" w:eastAsiaTheme="minorHAnsi" w:hAnsi="StobiSerif Regular" w:cs="Calibri"/>
          <w:sz w:val="22"/>
          <w:szCs w:val="22"/>
          <w:bdr w:val="none" w:sz="0" w:space="0" w:color="auto"/>
          <w:lang w:val="mk-MK"/>
        </w:rPr>
        <w:t>Министерот кој раководи со органот на државната управа надлежен</w:t>
      </w:r>
      <w:r w:rsidR="008A240B">
        <w:rPr>
          <w:rFonts w:ascii="StobiSerif Regular" w:eastAsiaTheme="minorHAnsi" w:hAnsi="StobiSerif Regular" w:cs="Calibri"/>
          <w:sz w:val="22"/>
          <w:szCs w:val="22"/>
          <w:bdr w:val="none" w:sz="0" w:space="0" w:color="auto"/>
          <w:lang w:val="mk-MK"/>
        </w:rPr>
        <w:t xml:space="preserve"> </w:t>
      </w:r>
      <w:r w:rsidR="00FF3E7B" w:rsidRPr="00F94AC4">
        <w:rPr>
          <w:rFonts w:ascii="StobiSerif Regular" w:eastAsiaTheme="minorHAnsi" w:hAnsi="StobiSerif Regular" w:cs="Calibri"/>
          <w:sz w:val="22"/>
          <w:szCs w:val="22"/>
          <w:bdr w:val="none" w:sz="0" w:space="0" w:color="auto"/>
          <w:lang w:val="mk-MK"/>
        </w:rPr>
        <w:t xml:space="preserve"> за работите од областа на животната средина поблиску ги пропишува техничките одредби поврзани со овој вид на инсталации</w:t>
      </w:r>
    </w:p>
    <w:p w14:paraId="4804BDF2" w14:textId="77777777" w:rsidR="002740C7" w:rsidRDefault="002740C7" w:rsidP="00C67C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tobiSerif Regular" w:eastAsiaTheme="minorHAnsi" w:hAnsi="StobiSerif Regular" w:cs="Calibri"/>
          <w:b/>
          <w:sz w:val="22"/>
          <w:szCs w:val="22"/>
          <w:bdr w:val="none" w:sz="0" w:space="0" w:color="auto"/>
          <w:lang w:val="mk-MK"/>
        </w:rPr>
      </w:pPr>
    </w:p>
    <w:p w14:paraId="57EBCF52" w14:textId="1FEC51A4" w:rsidR="00FF3E7B" w:rsidRPr="00760CEE" w:rsidRDefault="00FF3E7B" w:rsidP="00C67C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tobiSerif Regular" w:eastAsiaTheme="minorHAnsi" w:hAnsi="StobiSerif Regular" w:cs="Calibri"/>
          <w:b/>
          <w:sz w:val="22"/>
          <w:szCs w:val="22"/>
          <w:bdr w:val="none" w:sz="0" w:space="0" w:color="auto"/>
          <w:lang w:val="mk-MK"/>
        </w:rPr>
      </w:pPr>
      <w:r w:rsidRPr="00F94AC4">
        <w:rPr>
          <w:rFonts w:ascii="StobiSerif Regular" w:eastAsiaTheme="minorHAnsi" w:hAnsi="StobiSerif Regular" w:cs="Calibri"/>
          <w:b/>
          <w:sz w:val="22"/>
          <w:szCs w:val="22"/>
          <w:bdr w:val="none" w:sz="0" w:space="0" w:color="auto"/>
          <w:lang w:val="mk-MK"/>
        </w:rPr>
        <w:t xml:space="preserve">Член </w:t>
      </w:r>
      <w:r w:rsidR="00760CEE">
        <w:rPr>
          <w:rFonts w:ascii="StobiSerif Regular" w:eastAsiaTheme="minorHAnsi" w:hAnsi="StobiSerif Regular" w:cs="Calibri"/>
          <w:b/>
          <w:sz w:val="22"/>
          <w:szCs w:val="22"/>
          <w:bdr w:val="none" w:sz="0" w:space="0" w:color="auto"/>
          <w:lang w:val="mk-MK"/>
        </w:rPr>
        <w:t>69</w:t>
      </w:r>
    </w:p>
    <w:p w14:paraId="678F3383" w14:textId="77777777" w:rsidR="00710536" w:rsidRPr="00F94AC4" w:rsidRDefault="00B10BD3" w:rsidP="00C67C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tobiSerif Regular" w:eastAsiaTheme="minorHAnsi" w:hAnsi="StobiSerif Regular" w:cs="Calibri"/>
          <w:b/>
          <w:sz w:val="22"/>
          <w:szCs w:val="22"/>
          <w:bdr w:val="none" w:sz="0" w:space="0" w:color="auto"/>
          <w:lang w:val="mk-MK"/>
        </w:rPr>
      </w:pPr>
      <w:r w:rsidRPr="00F94AC4">
        <w:rPr>
          <w:rFonts w:ascii="StobiSerif Regular" w:eastAsiaTheme="minorHAnsi" w:hAnsi="StobiSerif Regular" w:cs="Calibri"/>
          <w:b/>
          <w:sz w:val="22"/>
          <w:szCs w:val="22"/>
          <w:bdr w:val="none" w:sz="0" w:space="0" w:color="auto"/>
          <w:lang w:val="mk-MK"/>
        </w:rPr>
        <w:t>Забрана за отстранување на отпадот во водни тела</w:t>
      </w:r>
    </w:p>
    <w:p w14:paraId="41520D45" w14:textId="4751BFE8" w:rsidR="00B10BD3" w:rsidRPr="007A5051" w:rsidRDefault="00710536" w:rsidP="00C67C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Calibri"/>
          <w:b/>
          <w:sz w:val="22"/>
          <w:szCs w:val="22"/>
          <w:bdr w:val="none" w:sz="0" w:space="0" w:color="auto"/>
          <w:lang w:val="mk-MK"/>
        </w:rPr>
      </w:pPr>
      <w:r w:rsidRPr="00F94AC4">
        <w:rPr>
          <w:rFonts w:ascii="StobiSerif Regular" w:eastAsiaTheme="minorHAnsi" w:hAnsi="StobiSerif Regular" w:cs="Calibri"/>
          <w:sz w:val="22"/>
          <w:szCs w:val="22"/>
          <w:bdr w:val="none" w:sz="0" w:space="0" w:color="auto"/>
          <w:lang w:val="mk-MK"/>
        </w:rPr>
        <w:t>(</w:t>
      </w:r>
      <w:r w:rsidRPr="007A5051">
        <w:rPr>
          <w:rFonts w:ascii="StobiSerif Regular" w:eastAsiaTheme="minorHAnsi" w:hAnsi="StobiSerif Regular" w:cs="Calibri"/>
          <w:sz w:val="22"/>
          <w:szCs w:val="22"/>
          <w:bdr w:val="none" w:sz="0" w:space="0" w:color="auto"/>
          <w:lang w:val="mk-MK"/>
        </w:rPr>
        <w:t xml:space="preserve">1) </w:t>
      </w:r>
      <w:r w:rsidR="00B10BD3" w:rsidRPr="007A5051">
        <w:rPr>
          <w:rFonts w:ascii="StobiSerif Regular" w:eastAsiaTheme="minorHAnsi" w:hAnsi="StobiSerif Regular" w:cs="Calibri"/>
          <w:sz w:val="22"/>
          <w:szCs w:val="22"/>
          <w:bdr w:val="none" w:sz="0" w:space="0" w:color="auto"/>
          <w:lang w:val="mk-MK"/>
        </w:rPr>
        <w:t>Забрането е инсталациите за титаниум диоксид да испуштаат во површински и</w:t>
      </w:r>
      <w:r w:rsidR="00280B56" w:rsidRPr="007A5051">
        <w:rPr>
          <w:rFonts w:ascii="StobiSerif Regular" w:eastAsiaTheme="minorHAnsi" w:hAnsi="StobiSerif Regular" w:cs="Calibri"/>
          <w:sz w:val="22"/>
          <w:szCs w:val="22"/>
          <w:bdr w:val="none" w:sz="0" w:space="0" w:color="auto"/>
          <w:lang w:val="mk-MK"/>
        </w:rPr>
        <w:t xml:space="preserve"> </w:t>
      </w:r>
      <w:r w:rsidR="00B10BD3" w:rsidRPr="007A5051">
        <w:rPr>
          <w:rFonts w:ascii="StobiSerif Regular" w:eastAsiaTheme="minorHAnsi" w:hAnsi="StobiSerif Regular" w:cs="Calibri"/>
          <w:sz w:val="22"/>
          <w:szCs w:val="22"/>
          <w:bdr w:val="none" w:sz="0" w:space="0" w:color="auto"/>
          <w:lang w:val="mk-MK"/>
        </w:rPr>
        <w:t xml:space="preserve">подземни води: </w:t>
      </w:r>
    </w:p>
    <w:p w14:paraId="03D3E929" w14:textId="0649AD9E" w:rsidR="00B10BD3" w:rsidRPr="00F94AC4" w:rsidRDefault="00B10BD3" w:rsidP="00C67C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Calibri"/>
          <w:sz w:val="22"/>
          <w:szCs w:val="22"/>
          <w:bdr w:val="none" w:sz="0" w:space="0" w:color="auto"/>
          <w:lang w:val="mk-MK"/>
        </w:rPr>
      </w:pPr>
      <w:r w:rsidRPr="007A5051">
        <w:rPr>
          <w:rFonts w:ascii="StobiSerif Regular" w:eastAsiaTheme="minorHAnsi" w:hAnsi="StobiSerif Regular" w:cs="Calibri"/>
          <w:sz w:val="22"/>
          <w:szCs w:val="22"/>
          <w:bdr w:val="none" w:sz="0" w:space="0" w:color="auto"/>
          <w:lang w:val="mk-MK"/>
        </w:rPr>
        <w:t>1) цврст отпад</w:t>
      </w:r>
      <w:r w:rsidRPr="00F94AC4">
        <w:rPr>
          <w:rFonts w:ascii="StobiSerif Regular" w:eastAsiaTheme="minorHAnsi" w:hAnsi="StobiSerif Regular" w:cs="Calibri"/>
          <w:sz w:val="22"/>
          <w:szCs w:val="22"/>
          <w:bdr w:val="none" w:sz="0" w:space="0" w:color="auto"/>
          <w:lang w:val="mk-MK"/>
        </w:rPr>
        <w:t xml:space="preserve">; </w:t>
      </w:r>
    </w:p>
    <w:p w14:paraId="73A47C3E" w14:textId="453E47B9" w:rsidR="00B10BD3" w:rsidRPr="00F94AC4" w:rsidRDefault="00B10BD3" w:rsidP="00C67C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Calibri"/>
          <w:sz w:val="22"/>
          <w:szCs w:val="22"/>
          <w:bdr w:val="none" w:sz="0" w:space="0" w:color="auto"/>
          <w:lang w:val="mk-MK"/>
        </w:rPr>
      </w:pPr>
      <w:r w:rsidRPr="00F94AC4">
        <w:rPr>
          <w:rFonts w:ascii="StobiSerif Regular" w:eastAsiaTheme="minorHAnsi" w:hAnsi="StobiSerif Regular" w:cs="Calibri"/>
          <w:sz w:val="22"/>
          <w:szCs w:val="22"/>
          <w:bdr w:val="none" w:sz="0" w:space="0" w:color="auto"/>
          <w:lang w:val="mk-MK"/>
        </w:rPr>
        <w:t>2) матични раствори коишто произлегуваат од фазата на филтрација после хидролиза на раствор на титанил сулфат од инсталации кои го применуваат сулфатниот процес; вклучувајќи го и отпадот од киселините поврзан со таквите раствори, кој содржи повеќе од 0,5 % слободна сулфурна киселина и разни тешки метали, како и вклучувајќи такви видови на матични раствори кои биле разредувани сè додека нивната содржина на слободна сулфурна киселина е 0,5 % или помалку;</w:t>
      </w:r>
    </w:p>
    <w:p w14:paraId="083F5921" w14:textId="5133956B" w:rsidR="00B10BD3" w:rsidRPr="00F94AC4" w:rsidRDefault="00B10BD3" w:rsidP="00C67C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Calibri"/>
          <w:sz w:val="22"/>
          <w:szCs w:val="22"/>
          <w:bdr w:val="none" w:sz="0" w:space="0" w:color="auto"/>
          <w:lang w:val="mk-MK"/>
        </w:rPr>
      </w:pPr>
      <w:r w:rsidRPr="00F94AC4">
        <w:rPr>
          <w:rFonts w:ascii="StobiSerif Regular" w:eastAsiaTheme="minorHAnsi" w:hAnsi="StobiSerif Regular" w:cs="Calibri"/>
          <w:sz w:val="22"/>
          <w:szCs w:val="22"/>
          <w:bdr w:val="none" w:sz="0" w:space="0" w:color="auto"/>
          <w:lang w:val="mk-MK"/>
        </w:rPr>
        <w:t xml:space="preserve">3) отпад од инсталации кои применуваат хлориден процес кој содржи повеќе од 0,5% слободна хлороводородна киселина и разни тешки метали, вклучувајќи и таков отпад кој бил разреден се додека неговата содржина достигне 0,5% или помалку слободна хлороводородна киселина; </w:t>
      </w:r>
    </w:p>
    <w:p w14:paraId="014AEB2F" w14:textId="3ED5E436" w:rsidR="00B10BD3" w:rsidRPr="00F94AC4" w:rsidRDefault="00B10BD3" w:rsidP="00C67C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Calibri"/>
          <w:sz w:val="22"/>
          <w:szCs w:val="22"/>
          <w:bdr w:val="none" w:sz="0" w:space="0" w:color="auto"/>
          <w:lang w:val="mk-MK"/>
        </w:rPr>
      </w:pPr>
      <w:r w:rsidRPr="00F94AC4">
        <w:rPr>
          <w:rFonts w:ascii="StobiSerif Regular" w:eastAsiaTheme="minorHAnsi" w:hAnsi="StobiSerif Regular" w:cs="Calibri"/>
          <w:sz w:val="22"/>
          <w:szCs w:val="22"/>
          <w:bdr w:val="none" w:sz="0" w:space="0" w:color="auto"/>
          <w:lang w:val="mk-MK"/>
        </w:rPr>
        <w:t>4) филтрирани соли, тиња и течен отпад коишто настанале од обработка (со концентрација или неутрализација) на отпадот од став (2) и (3) и коишто содржат разни тешки метали, но не содржат отпад од неутрализација и филтрација, како и процедениот отпад којшто содржи само трагови на тешки метали и кој, пред какво било разредување, има pH вредност над 5,5.</w:t>
      </w:r>
    </w:p>
    <w:p w14:paraId="59DF899E" w14:textId="77777777" w:rsidR="00B10BD3" w:rsidRPr="00F94AC4" w:rsidRDefault="00B10BD3" w:rsidP="00C67C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tobiSerif Regular" w:eastAsiaTheme="minorHAnsi" w:hAnsi="StobiSerif Regular" w:cs="Calibri"/>
          <w:sz w:val="22"/>
          <w:szCs w:val="22"/>
          <w:bdr w:val="none" w:sz="0" w:space="0" w:color="auto"/>
          <w:lang w:val="mk-MK"/>
        </w:rPr>
      </w:pPr>
    </w:p>
    <w:p w14:paraId="3587295B" w14:textId="303DE6C9" w:rsidR="00FF3E7B" w:rsidRPr="002768B8" w:rsidRDefault="00FF3E7B" w:rsidP="00C67C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tobiSerif Regular" w:eastAsiaTheme="minorHAnsi" w:hAnsi="StobiSerif Regular" w:cs="Calibri"/>
          <w:b/>
          <w:sz w:val="22"/>
          <w:szCs w:val="22"/>
          <w:bdr w:val="none" w:sz="0" w:space="0" w:color="auto"/>
          <w:lang w:val="mk-MK"/>
        </w:rPr>
      </w:pPr>
      <w:r w:rsidRPr="00F94AC4">
        <w:rPr>
          <w:rFonts w:ascii="StobiSerif Regular" w:eastAsiaTheme="minorHAnsi" w:hAnsi="StobiSerif Regular" w:cs="Calibri"/>
          <w:b/>
          <w:sz w:val="22"/>
          <w:szCs w:val="22"/>
          <w:bdr w:val="none" w:sz="0" w:space="0" w:color="auto"/>
          <w:lang w:val="mk-MK"/>
        </w:rPr>
        <w:t xml:space="preserve">Член </w:t>
      </w:r>
      <w:r w:rsidR="00760CEE" w:rsidRPr="00F94AC4">
        <w:rPr>
          <w:rFonts w:ascii="StobiSerif Regular" w:eastAsiaTheme="minorHAnsi" w:hAnsi="StobiSerif Regular" w:cs="Calibri"/>
          <w:b/>
          <w:sz w:val="22"/>
          <w:szCs w:val="22"/>
          <w:bdr w:val="none" w:sz="0" w:space="0" w:color="auto"/>
          <w:lang w:val="mk-MK"/>
        </w:rPr>
        <w:t>7</w:t>
      </w:r>
      <w:r w:rsidR="00760CEE">
        <w:rPr>
          <w:rFonts w:ascii="StobiSerif Regular" w:eastAsiaTheme="minorHAnsi" w:hAnsi="StobiSerif Regular" w:cs="Calibri"/>
          <w:b/>
          <w:sz w:val="22"/>
          <w:szCs w:val="22"/>
          <w:bdr w:val="none" w:sz="0" w:space="0" w:color="auto"/>
          <w:lang w:val="mk-MK"/>
        </w:rPr>
        <w:t>0</w:t>
      </w:r>
    </w:p>
    <w:p w14:paraId="7D18A6F0" w14:textId="4948AA41" w:rsidR="00802886" w:rsidRPr="00F94AC4" w:rsidRDefault="00802886" w:rsidP="00C67C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tobiSerif Regular" w:eastAsiaTheme="minorHAnsi" w:hAnsi="StobiSerif Regular" w:cs="Calibri"/>
          <w:b/>
          <w:sz w:val="22"/>
          <w:szCs w:val="22"/>
          <w:bdr w:val="none" w:sz="0" w:space="0" w:color="auto"/>
          <w:lang w:val="mk-MK"/>
        </w:rPr>
      </w:pPr>
      <w:r w:rsidRPr="00F94AC4">
        <w:rPr>
          <w:rFonts w:ascii="StobiSerif Regular" w:eastAsiaTheme="minorHAnsi" w:hAnsi="StobiSerif Regular" w:cs="Calibri"/>
          <w:b/>
          <w:sz w:val="22"/>
          <w:szCs w:val="22"/>
          <w:bdr w:val="none" w:sz="0" w:space="0" w:color="auto"/>
          <w:lang w:val="mk-MK"/>
        </w:rPr>
        <w:t>Контрола на гранични вредности</w:t>
      </w:r>
      <w:r w:rsidR="007E741A" w:rsidRPr="00F94AC4">
        <w:rPr>
          <w:rFonts w:ascii="StobiSerif Regular" w:eastAsiaTheme="minorHAnsi" w:hAnsi="StobiSerif Regular" w:cs="Calibri"/>
          <w:b/>
          <w:sz w:val="22"/>
          <w:szCs w:val="22"/>
          <w:bdr w:val="none" w:sz="0" w:space="0" w:color="auto"/>
          <w:lang w:val="mk-MK"/>
        </w:rPr>
        <w:t xml:space="preserve"> на емисија</w:t>
      </w:r>
    </w:p>
    <w:p w14:paraId="195ED0F8" w14:textId="14A12BEC" w:rsidR="00FF3E7B" w:rsidRPr="00F17B05" w:rsidRDefault="007E741A" w:rsidP="00C67C52">
      <w:pPr>
        <w:shd w:val="clear" w:color="auto" w:fill="FFFFFF"/>
        <w:spacing w:after="240"/>
        <w:jc w:val="both"/>
        <w:outlineLvl w:val="2"/>
        <w:rPr>
          <w:rFonts w:ascii="StobiSerif Regular" w:hAnsi="StobiSerif Regular" w:cs="Arial Unicode MS"/>
          <w:color w:val="000000"/>
          <w:sz w:val="22"/>
          <w:szCs w:val="22"/>
          <w:u w:color="202020"/>
          <w:shd w:val="clear" w:color="auto" w:fill="FFFFFF"/>
          <w:lang w:val="fr-FR"/>
        </w:rPr>
      </w:pPr>
      <w:r w:rsidRPr="00F94AC4">
        <w:rPr>
          <w:rFonts w:ascii="StobiSerif Regular" w:hAnsi="StobiSerif Regular" w:cs="Arial Unicode MS"/>
          <w:color w:val="000000"/>
          <w:sz w:val="22"/>
          <w:szCs w:val="22"/>
          <w:u w:color="202020"/>
          <w:shd w:val="clear" w:color="auto" w:fill="FFFFFF"/>
          <w:lang w:val="mk-MK"/>
        </w:rPr>
        <w:t xml:space="preserve"> (1</w:t>
      </w:r>
      <w:r w:rsidR="00802886" w:rsidRPr="00F94AC4">
        <w:rPr>
          <w:rFonts w:ascii="StobiSerif Regular" w:hAnsi="StobiSerif Regular" w:cs="Arial Unicode MS"/>
          <w:color w:val="000000"/>
          <w:sz w:val="22"/>
          <w:szCs w:val="22"/>
          <w:u w:color="202020"/>
          <w:shd w:val="clear" w:color="auto" w:fill="FFFFFF"/>
          <w:lang w:val="mk-MK"/>
        </w:rPr>
        <w:t xml:space="preserve">) </w:t>
      </w:r>
      <w:r w:rsidR="00802886" w:rsidRPr="00F17B05">
        <w:rPr>
          <w:rFonts w:ascii="StobiSerif Regular" w:hAnsi="StobiSerif Regular" w:cs="Arial Unicode MS"/>
          <w:color w:val="000000"/>
          <w:sz w:val="22"/>
          <w:szCs w:val="22"/>
          <w:u w:color="202020"/>
          <w:shd w:val="clear" w:color="auto" w:fill="FFFFFF"/>
          <w:lang w:val="fr-FR"/>
        </w:rPr>
        <w:t>Операторите на инсталации кои произведуваат титаниум диоксид се должни да ја спречат емисијата на киселински капки во амбиентниот воздух.</w:t>
      </w:r>
      <w:r w:rsidR="00A05E7A">
        <w:rPr>
          <w:rFonts w:ascii="StobiSerif Regular" w:hAnsi="StobiSerif Regular" w:cs="Arial Unicode MS"/>
          <w:color w:val="000000"/>
          <w:sz w:val="22"/>
          <w:szCs w:val="22"/>
          <w:u w:color="202020"/>
          <w:shd w:val="clear" w:color="auto" w:fill="FFFFFF"/>
          <w:lang w:val="mk-MK"/>
        </w:rPr>
        <w:t xml:space="preserve"> </w:t>
      </w:r>
    </w:p>
    <w:p w14:paraId="65836C85" w14:textId="616D1C47" w:rsidR="00FF3E7B" w:rsidRPr="00F94AC4" w:rsidRDefault="007E741A" w:rsidP="00C67C52">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StobiSerif Regular" w:eastAsiaTheme="minorHAnsi" w:hAnsi="StobiSerif Regular" w:cs="Calibri"/>
          <w:sz w:val="22"/>
          <w:szCs w:val="22"/>
          <w:bdr w:val="none" w:sz="0" w:space="0" w:color="auto"/>
          <w:lang w:val="mk-MK"/>
        </w:rPr>
      </w:pPr>
      <w:r w:rsidRPr="00F94AC4">
        <w:rPr>
          <w:rFonts w:ascii="StobiSerif Regular" w:eastAsiaTheme="minorHAnsi" w:hAnsi="StobiSerif Regular" w:cs="Calibri"/>
          <w:sz w:val="22"/>
          <w:szCs w:val="22"/>
          <w:bdr w:val="none" w:sz="0" w:space="0" w:color="auto"/>
          <w:lang w:val="mk-MK"/>
        </w:rPr>
        <w:t>(2</w:t>
      </w:r>
      <w:r w:rsidR="00FF3E7B" w:rsidRPr="00F94AC4">
        <w:rPr>
          <w:rFonts w:ascii="StobiSerif Regular" w:eastAsiaTheme="minorHAnsi" w:hAnsi="StobiSerif Regular" w:cs="Calibri"/>
          <w:sz w:val="22"/>
          <w:szCs w:val="22"/>
          <w:bdr w:val="none" w:sz="0" w:space="0" w:color="auto"/>
          <w:lang w:val="mk-MK"/>
        </w:rPr>
        <w:t xml:space="preserve">) </w:t>
      </w:r>
      <w:r w:rsidRPr="00F94AC4">
        <w:rPr>
          <w:rFonts w:ascii="StobiSerif Regular" w:eastAsiaTheme="minorHAnsi" w:hAnsi="StobiSerif Regular" w:cs="Calibri"/>
          <w:sz w:val="22"/>
          <w:szCs w:val="22"/>
          <w:bdr w:val="none" w:sz="0" w:space="0" w:color="auto"/>
          <w:lang w:val="mk-MK"/>
        </w:rPr>
        <w:t>Граничните вредности на е</w:t>
      </w:r>
      <w:r w:rsidR="00FF3E7B" w:rsidRPr="00F94AC4">
        <w:rPr>
          <w:rFonts w:ascii="StobiSerif Regular" w:eastAsiaTheme="minorHAnsi" w:hAnsi="StobiSerif Regular" w:cs="Calibri"/>
          <w:sz w:val="22"/>
          <w:szCs w:val="22"/>
          <w:bdr w:val="none" w:sz="0" w:space="0" w:color="auto"/>
          <w:lang w:val="mk-MK"/>
        </w:rPr>
        <w:t>мисиите во воздух од инсталациите не смеат да ги надминат граничните вредности на емисии утврдени од Министерот кој раководи со органот на државната управа надлежен</w:t>
      </w:r>
      <w:r w:rsidR="008A240B">
        <w:rPr>
          <w:rFonts w:ascii="StobiSerif Regular" w:eastAsiaTheme="minorHAnsi" w:hAnsi="StobiSerif Regular" w:cs="Calibri"/>
          <w:sz w:val="22"/>
          <w:szCs w:val="22"/>
          <w:bdr w:val="none" w:sz="0" w:space="0" w:color="auto"/>
          <w:lang w:val="mk-MK"/>
        </w:rPr>
        <w:t xml:space="preserve"> </w:t>
      </w:r>
      <w:r w:rsidR="00FF3E7B" w:rsidRPr="00F94AC4">
        <w:rPr>
          <w:rFonts w:ascii="StobiSerif Regular" w:eastAsiaTheme="minorHAnsi" w:hAnsi="StobiSerif Regular" w:cs="Calibri"/>
          <w:sz w:val="22"/>
          <w:szCs w:val="22"/>
          <w:bdr w:val="none" w:sz="0" w:space="0" w:color="auto"/>
          <w:lang w:val="mk-MK"/>
        </w:rPr>
        <w:t xml:space="preserve"> за работите од областа на животната средина</w:t>
      </w:r>
      <w:r w:rsidR="00710536" w:rsidRPr="00F94AC4">
        <w:rPr>
          <w:rFonts w:ascii="StobiSerif Regular" w:eastAsiaTheme="minorHAnsi" w:hAnsi="StobiSerif Regular" w:cs="Calibri"/>
          <w:sz w:val="22"/>
          <w:szCs w:val="22"/>
          <w:bdr w:val="none" w:sz="0" w:space="0" w:color="auto"/>
          <w:lang w:val="mk-MK"/>
        </w:rPr>
        <w:t>.</w:t>
      </w:r>
    </w:p>
    <w:p w14:paraId="0D5EF238" w14:textId="3210A123" w:rsidR="004D6106" w:rsidRPr="00F94AC4" w:rsidRDefault="007E741A" w:rsidP="00C67C52">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StobiSerif Regular" w:eastAsiaTheme="minorHAnsi" w:hAnsi="StobiSerif Regular" w:cs="Calibri"/>
          <w:sz w:val="22"/>
          <w:szCs w:val="22"/>
          <w:bdr w:val="none" w:sz="0" w:space="0" w:color="auto"/>
          <w:lang w:val="mk-MK"/>
        </w:rPr>
      </w:pPr>
      <w:r w:rsidRPr="00F94AC4">
        <w:rPr>
          <w:rFonts w:ascii="StobiSerif Regular" w:eastAsiaTheme="minorHAnsi" w:hAnsi="StobiSerif Regular" w:cs="Calibri"/>
          <w:sz w:val="22"/>
          <w:szCs w:val="22"/>
          <w:bdr w:val="none" w:sz="0" w:space="0" w:color="auto"/>
          <w:lang w:val="mk-MK"/>
        </w:rPr>
        <w:t>(3) Граничните вредности на емисиите во вода не смеат да ги надминат граничните вредности на емисии утврдени од Министерот кој раководи со органот на државната управа надлежен</w:t>
      </w:r>
      <w:r w:rsidR="008A240B">
        <w:rPr>
          <w:rFonts w:ascii="StobiSerif Regular" w:eastAsiaTheme="minorHAnsi" w:hAnsi="StobiSerif Regular" w:cs="Calibri"/>
          <w:sz w:val="22"/>
          <w:szCs w:val="22"/>
          <w:bdr w:val="none" w:sz="0" w:space="0" w:color="auto"/>
          <w:lang w:val="mk-MK"/>
        </w:rPr>
        <w:t xml:space="preserve"> </w:t>
      </w:r>
      <w:r w:rsidRPr="00F94AC4">
        <w:rPr>
          <w:rFonts w:ascii="StobiSerif Regular" w:eastAsiaTheme="minorHAnsi" w:hAnsi="StobiSerif Regular" w:cs="Calibri"/>
          <w:sz w:val="22"/>
          <w:szCs w:val="22"/>
          <w:bdr w:val="none" w:sz="0" w:space="0" w:color="auto"/>
          <w:lang w:val="mk-MK"/>
        </w:rPr>
        <w:t xml:space="preserve"> за работите од областа на животната средина</w:t>
      </w:r>
      <w:r w:rsidR="00710536" w:rsidRPr="00F94AC4">
        <w:rPr>
          <w:rFonts w:ascii="StobiSerif Regular" w:eastAsiaTheme="minorHAnsi" w:hAnsi="StobiSerif Regular" w:cs="Calibri"/>
          <w:sz w:val="22"/>
          <w:szCs w:val="22"/>
          <w:bdr w:val="none" w:sz="0" w:space="0" w:color="auto"/>
          <w:lang w:val="mk-MK"/>
        </w:rPr>
        <w:t>.</w:t>
      </w:r>
      <w:bookmarkStart w:id="34" w:name="_Hlk87963182"/>
    </w:p>
    <w:bookmarkEnd w:id="34"/>
    <w:p w14:paraId="6662340E" w14:textId="7659A862" w:rsidR="00592010" w:rsidRPr="002768B8" w:rsidRDefault="004D6106" w:rsidP="00F94AC4">
      <w:pPr>
        <w:pStyle w:val="NoSpacing"/>
        <w:jc w:val="center"/>
        <w:rPr>
          <w:rFonts w:ascii="StobiSerif Regular" w:hAnsi="StobiSerif Regular" w:cstheme="minorHAnsi"/>
          <w:b/>
          <w:sz w:val="22"/>
          <w:szCs w:val="22"/>
          <w:bdr w:val="none" w:sz="0" w:space="0" w:color="auto"/>
          <w:lang w:val="mk-MK"/>
        </w:rPr>
      </w:pPr>
      <w:r w:rsidRPr="00F94AC4">
        <w:rPr>
          <w:rFonts w:ascii="StobiSerif Regular" w:hAnsi="StobiSerif Regular" w:cstheme="minorHAnsi"/>
          <w:b/>
          <w:sz w:val="22"/>
          <w:szCs w:val="22"/>
          <w:bdr w:val="none" w:sz="0" w:space="0" w:color="auto"/>
          <w:lang w:val="mk-MK"/>
        </w:rPr>
        <w:t xml:space="preserve">Член </w:t>
      </w:r>
      <w:r w:rsidR="00760CEE">
        <w:rPr>
          <w:rFonts w:ascii="StobiSerif Regular" w:hAnsi="StobiSerif Regular" w:cstheme="minorHAnsi"/>
          <w:b/>
          <w:sz w:val="22"/>
          <w:szCs w:val="22"/>
          <w:bdr w:val="none" w:sz="0" w:space="0" w:color="auto"/>
        </w:rPr>
        <w:t>7</w:t>
      </w:r>
      <w:r w:rsidR="00760CEE">
        <w:rPr>
          <w:rFonts w:ascii="StobiSerif Regular" w:hAnsi="StobiSerif Regular" w:cstheme="minorHAnsi"/>
          <w:b/>
          <w:sz w:val="22"/>
          <w:szCs w:val="22"/>
          <w:bdr w:val="none" w:sz="0" w:space="0" w:color="auto"/>
          <w:lang w:val="mk-MK"/>
        </w:rPr>
        <w:t>1</w:t>
      </w:r>
    </w:p>
    <w:p w14:paraId="1B430F44" w14:textId="77777777" w:rsidR="00710536" w:rsidRPr="00F94AC4" w:rsidRDefault="004D6106" w:rsidP="00F94AC4">
      <w:pPr>
        <w:pStyle w:val="NoSpacing"/>
        <w:jc w:val="center"/>
        <w:rPr>
          <w:rFonts w:ascii="StobiSerif Regular" w:hAnsi="StobiSerif Regular" w:cstheme="minorHAnsi"/>
          <w:b/>
          <w:sz w:val="22"/>
          <w:szCs w:val="22"/>
          <w:bdr w:val="none" w:sz="0" w:space="0" w:color="auto"/>
          <w:lang w:val="mk-MK"/>
        </w:rPr>
      </w:pPr>
      <w:r w:rsidRPr="00F94AC4">
        <w:rPr>
          <w:rFonts w:ascii="StobiSerif Regular" w:hAnsi="StobiSerif Regular" w:cstheme="minorHAnsi"/>
          <w:b/>
          <w:sz w:val="22"/>
          <w:szCs w:val="22"/>
          <w:bdr w:val="none" w:sz="0" w:space="0" w:color="auto"/>
          <w:lang w:val="mk-MK"/>
        </w:rPr>
        <w:t>Мониторинг на емисии од инсталација за титаниум диокс</w:t>
      </w:r>
      <w:r w:rsidR="00710536" w:rsidRPr="00F94AC4">
        <w:rPr>
          <w:rFonts w:ascii="StobiSerif Regular" w:hAnsi="StobiSerif Regular" w:cstheme="minorHAnsi"/>
          <w:b/>
          <w:sz w:val="22"/>
          <w:szCs w:val="22"/>
          <w:bdr w:val="none" w:sz="0" w:space="0" w:color="auto"/>
          <w:lang w:val="mk-MK"/>
        </w:rPr>
        <w:t>д</w:t>
      </w:r>
    </w:p>
    <w:p w14:paraId="21633404" w14:textId="08BB79FA" w:rsidR="004D6106" w:rsidRPr="00F94AC4" w:rsidRDefault="004D6106" w:rsidP="00F94AC4">
      <w:pPr>
        <w:pStyle w:val="NoSpacing"/>
        <w:jc w:val="both"/>
        <w:rPr>
          <w:rFonts w:ascii="StobiSerif Regular" w:hAnsi="StobiSerif Regular" w:cstheme="minorHAnsi"/>
          <w:sz w:val="22"/>
          <w:szCs w:val="22"/>
          <w:bdr w:val="none" w:sz="0" w:space="0" w:color="auto"/>
          <w:lang w:val="mk-MK"/>
        </w:rPr>
      </w:pPr>
      <w:r w:rsidRPr="00F94AC4">
        <w:rPr>
          <w:rFonts w:ascii="StobiSerif Regular" w:eastAsiaTheme="minorHAnsi" w:hAnsi="StobiSerif Regular" w:cstheme="minorHAnsi"/>
          <w:sz w:val="22"/>
          <w:szCs w:val="22"/>
          <w:bdr w:val="none" w:sz="0" w:space="0" w:color="auto"/>
          <w:lang w:val="mk-MK"/>
        </w:rPr>
        <w:t xml:space="preserve">(1) Барањата за мониторинг на емисија на отпадни гасови и отпадните води од инсталацијата за титаниум диоксид Стручниот орган е должен да ги утврди во </w:t>
      </w:r>
      <w:r w:rsidRPr="00F94AC4">
        <w:rPr>
          <w:rFonts w:ascii="StobiSerif Regular" w:eastAsiaTheme="minorHAnsi" w:hAnsi="StobiSerif Regular" w:cstheme="minorHAnsi"/>
          <w:sz w:val="22"/>
          <w:szCs w:val="22"/>
          <w:bdr w:val="none" w:sz="0" w:space="0" w:color="auto"/>
          <w:lang w:val="mk-MK"/>
        </w:rPr>
        <w:lastRenderedPageBreak/>
        <w:t>дозволата, на начин со кој ќе се овозможи проверка на  активностите на инсталацијата и нивна усогласеност со барањата за граничните вредности на емисија на загадувачки материи и супстанции утврдени согласно член 98 став (1) од овој закон.</w:t>
      </w:r>
    </w:p>
    <w:p w14:paraId="75CF405C" w14:textId="77777777" w:rsidR="004D6106" w:rsidRPr="007A5051" w:rsidRDefault="004D6106" w:rsidP="00F94AC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lang w:val="mk-MK"/>
        </w:rPr>
      </w:pPr>
      <w:r w:rsidRPr="007A5051">
        <w:rPr>
          <w:rFonts w:ascii="StobiSerif Regular" w:eastAsiaTheme="minorHAnsi" w:hAnsi="StobiSerif Regular" w:cstheme="minorHAnsi"/>
          <w:sz w:val="22"/>
          <w:szCs w:val="22"/>
          <w:bdr w:val="none" w:sz="0" w:space="0" w:color="auto"/>
          <w:lang w:val="mk-MK"/>
        </w:rPr>
        <w:t xml:space="preserve">(2) Операторот е должен да обезбеди континуиран мониторинг на отпадните гасови што се испуштаат во воздухот на одделни супстанци и материи во зависност од тоа кои хемиски процеси се применуваат во инсталацијата за титаниум диоксид. </w:t>
      </w:r>
    </w:p>
    <w:p w14:paraId="2AE5117E" w14:textId="77777777" w:rsidR="004D6106" w:rsidRPr="00F94AC4" w:rsidRDefault="004D6106" w:rsidP="00F94AC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lang w:val="mk-MK"/>
        </w:rPr>
      </w:pPr>
      <w:r w:rsidRPr="00F94AC4">
        <w:rPr>
          <w:rFonts w:ascii="StobiSerif Regular" w:eastAsiaTheme="minorHAnsi" w:hAnsi="StobiSerif Regular" w:cstheme="minorHAnsi"/>
          <w:sz w:val="22"/>
          <w:szCs w:val="22"/>
          <w:bdr w:val="none" w:sz="0" w:space="0" w:color="auto"/>
          <w:lang w:val="mk-MK"/>
        </w:rPr>
        <w:t>(3) Мониторингот на емисиите во водата и воздухот ќе се вршат со примена на национални стандарди или соодветни CEN или ISO или меѓународни стандарди, кога не постојат национални стандарди кои овозможуваат податоци кои се еквивалентни и научно поткрепени.</w:t>
      </w:r>
    </w:p>
    <w:p w14:paraId="30DCE338" w14:textId="77777777" w:rsidR="004D6106" w:rsidRPr="00F94AC4" w:rsidRDefault="004D6106" w:rsidP="00F94AC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lang w:val="mk-MK"/>
        </w:rPr>
      </w:pPr>
      <w:r w:rsidRPr="00F94AC4">
        <w:rPr>
          <w:rFonts w:ascii="StobiSerif Regular" w:eastAsiaTheme="minorHAnsi" w:hAnsi="StobiSerif Regular" w:cstheme="minorHAnsi"/>
          <w:sz w:val="22"/>
          <w:szCs w:val="22"/>
          <w:bdr w:val="none" w:sz="0" w:space="0" w:color="auto"/>
          <w:lang w:val="mk-MK"/>
        </w:rPr>
        <w:t>(4) Министерот, со прописот од член 98 став (1) на овој член, подетално ги определува барањата за мониториг на емисиите во вода и воздух што треба да се определат во дозволата за инсталациите кои произведуваат титаниум диоксид.</w:t>
      </w:r>
    </w:p>
    <w:p w14:paraId="4C6295A4" w14:textId="30784364" w:rsidR="009D7531" w:rsidRDefault="004D6106" w:rsidP="00F94AC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lang w:val="mk-MK"/>
        </w:rPr>
      </w:pPr>
      <w:r w:rsidRPr="00F94AC4">
        <w:rPr>
          <w:rFonts w:ascii="StobiSerif Regular" w:eastAsiaTheme="minorHAnsi" w:hAnsi="StobiSerif Regular" w:cstheme="minorHAnsi"/>
          <w:sz w:val="22"/>
          <w:szCs w:val="22"/>
          <w:bdr w:val="none" w:sz="0" w:space="0" w:color="auto"/>
          <w:lang w:val="mk-MK"/>
        </w:rPr>
        <w:t>(5) Податоците од мониторингот од став (1) на овој член, операторот е должен да ги евидентира и  чува најмалку три години, како и да ги направи достапни до Стручниот орга</w:t>
      </w:r>
      <w:bookmarkStart w:id="35" w:name="_Hlk34046110"/>
      <w:r w:rsidR="009D7531" w:rsidRPr="00F94AC4">
        <w:rPr>
          <w:rFonts w:ascii="StobiSerif Regular" w:eastAsiaTheme="minorHAnsi" w:hAnsi="StobiSerif Regular" w:cstheme="minorHAnsi"/>
          <w:sz w:val="22"/>
          <w:szCs w:val="22"/>
          <w:bdr w:val="none" w:sz="0" w:space="0" w:color="auto"/>
          <w:lang w:val="mk-MK"/>
        </w:rPr>
        <w:t>н.</w:t>
      </w:r>
    </w:p>
    <w:p w14:paraId="10BE223B" w14:textId="5C99CAE5" w:rsidR="005035A1" w:rsidRDefault="005035A1" w:rsidP="00F94AC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lang w:val="mk-MK"/>
        </w:rPr>
      </w:pPr>
    </w:p>
    <w:p w14:paraId="75D022D7" w14:textId="164C7562" w:rsidR="005035A1" w:rsidRPr="002768B8" w:rsidRDefault="005035A1" w:rsidP="005035A1">
      <w:pPr>
        <w:pStyle w:val="BodyG"/>
        <w:shd w:val="clear" w:color="auto" w:fill="FFFFFF"/>
        <w:spacing w:after="0"/>
        <w:jc w:val="center"/>
        <w:rPr>
          <w:rFonts w:ascii="StobiSerif Regular" w:hAnsi="StobiSerif Regular"/>
          <w:b/>
          <w:bCs/>
          <w:shd w:val="clear" w:color="auto" w:fill="FFFFFF"/>
          <w:lang w:val="mk-MK"/>
        </w:rPr>
      </w:pPr>
      <w:r w:rsidRPr="005035A1">
        <w:rPr>
          <w:rFonts w:ascii="StobiSerif Regular" w:hAnsi="StobiSerif Regular"/>
          <w:b/>
          <w:bCs/>
          <w:u w:color="202020"/>
          <w:shd w:val="clear" w:color="auto" w:fill="FFFFFF"/>
        </w:rPr>
        <w:t xml:space="preserve">Член </w:t>
      </w:r>
      <w:r w:rsidR="00760CEE">
        <w:rPr>
          <w:rFonts w:ascii="StobiSerif Regular" w:hAnsi="StobiSerif Regular"/>
          <w:b/>
          <w:bCs/>
          <w:u w:color="202020"/>
          <w:shd w:val="clear" w:color="auto" w:fill="FFFFFF"/>
          <w:lang w:val="mk-MK"/>
        </w:rPr>
        <w:t>72</w:t>
      </w:r>
    </w:p>
    <w:p w14:paraId="4CD59501" w14:textId="77777777" w:rsidR="005035A1" w:rsidRPr="005035A1" w:rsidRDefault="005035A1" w:rsidP="005035A1">
      <w:pPr>
        <w:pStyle w:val="BodyG"/>
        <w:shd w:val="clear" w:color="auto" w:fill="FFFFFF"/>
        <w:spacing w:after="0"/>
        <w:jc w:val="center"/>
        <w:rPr>
          <w:rFonts w:ascii="StobiSerif Regular" w:hAnsi="StobiSerif Regular"/>
          <w:b/>
          <w:bCs/>
          <w:shd w:val="clear" w:color="auto" w:fill="FFFFFF"/>
        </w:rPr>
      </w:pPr>
      <w:r w:rsidRPr="005035A1">
        <w:rPr>
          <w:rFonts w:ascii="StobiSerif Regular" w:hAnsi="StobiSerif Regular"/>
          <w:b/>
          <w:bCs/>
          <w:shd w:val="clear" w:color="auto" w:fill="FFFFFF"/>
        </w:rPr>
        <w:t>Технички правила за утврдување на условите во интегрираната еколошка дозвола за инсталациите кои произведуваат титаниум диоксид</w:t>
      </w:r>
    </w:p>
    <w:p w14:paraId="38C22DCB" w14:textId="14A2130D" w:rsidR="005035A1" w:rsidRPr="005035A1" w:rsidRDefault="005035A1" w:rsidP="002768B8">
      <w:pPr>
        <w:pStyle w:val="BodyG"/>
        <w:shd w:val="clear" w:color="auto" w:fill="FFFFFF"/>
        <w:spacing w:after="0" w:line="240" w:lineRule="auto"/>
        <w:jc w:val="both"/>
        <w:rPr>
          <w:rFonts w:ascii="StobiSerif Regular" w:hAnsi="StobiSerif Regular"/>
          <w:shd w:val="clear" w:color="auto" w:fill="FFFFFF"/>
        </w:rPr>
      </w:pPr>
      <w:r w:rsidRPr="005035A1">
        <w:rPr>
          <w:rFonts w:ascii="StobiSerif Regular" w:hAnsi="StobiSerif Regular"/>
          <w:shd w:val="clear" w:color="auto" w:fill="FFFFFF"/>
        </w:rPr>
        <w:t xml:space="preserve">(1) Со цел обезбедување на еднакви и јасни правила за утврдување на условите во дозволата, како и обезбдување на непристрасно постапување при утврдување на условите во дозволата, при тоа раководејќи се од потребата за заштитата на животната средина и принципите утврдени во овој закон, министерот донесува технички правила за утврдување на условите во дозволата за инсталациите што произведуваат титаниум диоксид. </w:t>
      </w:r>
    </w:p>
    <w:p w14:paraId="0C6383D7" w14:textId="2356213C" w:rsidR="005035A1" w:rsidRPr="005035A1" w:rsidRDefault="005035A1" w:rsidP="002768B8">
      <w:pPr>
        <w:pStyle w:val="BodyAA"/>
        <w:shd w:val="clear" w:color="auto" w:fill="FFFFFF"/>
        <w:spacing w:after="0" w:line="240" w:lineRule="auto"/>
        <w:jc w:val="both"/>
        <w:rPr>
          <w:rFonts w:ascii="StobiSerif Regular" w:hAnsi="StobiSerif Regular"/>
          <w:u w:color="202020"/>
          <w:shd w:val="clear" w:color="auto" w:fill="FFFFFF"/>
        </w:rPr>
      </w:pPr>
      <w:r w:rsidRPr="005035A1">
        <w:rPr>
          <w:rFonts w:ascii="StobiSerif Regular" w:hAnsi="StobiSerif Regular"/>
          <w:shd w:val="clear" w:color="auto" w:fill="FFFFFF"/>
        </w:rPr>
        <w:t>(2) Во правила</w:t>
      </w:r>
      <w:r w:rsidRPr="005035A1">
        <w:rPr>
          <w:rFonts w:ascii="StobiSerif Regular" w:hAnsi="StobiSerif Regular"/>
          <w:shd w:val="clear" w:color="auto" w:fill="FFFFFF"/>
          <w:lang w:val="mk-MK"/>
        </w:rPr>
        <w:t>та</w:t>
      </w:r>
      <w:r w:rsidRPr="005035A1">
        <w:rPr>
          <w:rFonts w:ascii="StobiSerif Regular" w:hAnsi="StobiSerif Regular"/>
          <w:shd w:val="clear" w:color="auto" w:fill="FFFFFF"/>
        </w:rPr>
        <w:t xml:space="preserve"> од став (1) на овој член, а согласно членовите </w:t>
      </w:r>
      <w:r w:rsidR="00760CEE">
        <w:rPr>
          <w:rFonts w:ascii="StobiSerif Regular" w:hAnsi="StobiSerif Regular"/>
          <w:shd w:val="clear" w:color="auto" w:fill="FFFFFF"/>
          <w:lang w:val="mk-MK"/>
        </w:rPr>
        <w:t>70</w:t>
      </w:r>
      <w:r w:rsidR="00760CEE" w:rsidRPr="005035A1">
        <w:rPr>
          <w:rFonts w:ascii="StobiSerif Regular" w:hAnsi="StobiSerif Regular"/>
          <w:shd w:val="clear" w:color="auto" w:fill="FFFFFF"/>
        </w:rPr>
        <w:t xml:space="preserve"> </w:t>
      </w:r>
      <w:r w:rsidRPr="005035A1">
        <w:rPr>
          <w:rFonts w:ascii="StobiSerif Regular" w:hAnsi="StobiSerif Regular"/>
          <w:shd w:val="clear" w:color="auto" w:fill="FFFFFF"/>
        </w:rPr>
        <w:t xml:space="preserve">став (3), </w:t>
      </w:r>
      <w:r w:rsidR="00760CEE" w:rsidRPr="005035A1">
        <w:rPr>
          <w:rFonts w:ascii="StobiSerif Regular" w:hAnsi="StobiSerif Regular"/>
          <w:shd w:val="clear" w:color="auto" w:fill="FFFFFF"/>
        </w:rPr>
        <w:t>7</w:t>
      </w:r>
      <w:r w:rsidR="00760CEE">
        <w:rPr>
          <w:rFonts w:ascii="StobiSerif Regular" w:hAnsi="StobiSerif Regular"/>
          <w:shd w:val="clear" w:color="auto" w:fill="FFFFFF"/>
          <w:lang w:val="mk-MK"/>
        </w:rPr>
        <w:t>1</w:t>
      </w:r>
      <w:r w:rsidR="00760CEE" w:rsidRPr="005035A1">
        <w:rPr>
          <w:rFonts w:ascii="StobiSerif Regular" w:hAnsi="StobiSerif Regular"/>
          <w:shd w:val="clear" w:color="auto" w:fill="FFFFFF"/>
        </w:rPr>
        <w:t xml:space="preserve"> </w:t>
      </w:r>
      <w:r w:rsidRPr="005035A1">
        <w:rPr>
          <w:rFonts w:ascii="StobiSerif Regular" w:hAnsi="StobiSerif Regular"/>
          <w:shd w:val="clear" w:color="auto" w:fill="FFFFFF"/>
        </w:rPr>
        <w:t xml:space="preserve">став (4) од овој закон, се пропишуваат </w:t>
      </w:r>
      <w:r w:rsidRPr="005035A1">
        <w:rPr>
          <w:rFonts w:ascii="StobiSerif Regular" w:hAnsi="StobiSerif Regular"/>
          <w:u w:color="202020"/>
          <w:shd w:val="clear" w:color="auto" w:fill="FFFFFF"/>
        </w:rPr>
        <w:t xml:space="preserve">граничните вредноси на емисии во воздух и вода што се испуштаат од инсталациите за титаним диоксид, </w:t>
      </w:r>
      <w:r w:rsidR="00F13C3A" w:rsidRPr="005035A1">
        <w:rPr>
          <w:rFonts w:ascii="StobiSerif Regular" w:hAnsi="StobiSerif Regular"/>
          <w:u w:color="202020"/>
          <w:shd w:val="clear" w:color="auto" w:fill="FFFFFF"/>
        </w:rPr>
        <w:t>начинот на</w:t>
      </w:r>
      <w:r w:rsidRPr="005035A1">
        <w:rPr>
          <w:rFonts w:ascii="StobiSerif Regular" w:hAnsi="StobiSerif Regular"/>
          <w:u w:color="202020"/>
          <w:shd w:val="clear" w:color="auto" w:fill="FFFFFF"/>
        </w:rPr>
        <w:t xml:space="preserve"> нивото мерење и пресметување, како и </w:t>
      </w:r>
      <w:r w:rsidRPr="005035A1">
        <w:rPr>
          <w:rFonts w:ascii="StobiSerif Regular" w:hAnsi="StobiSerif Regular"/>
          <w:u w:color="202020"/>
          <w:shd w:val="clear" w:color="auto" w:fill="FFFFFF"/>
          <w:lang w:val="fr-FR"/>
        </w:rPr>
        <w:t xml:space="preserve">барања за мониториг на </w:t>
      </w:r>
      <w:r w:rsidRPr="005035A1">
        <w:rPr>
          <w:rFonts w:ascii="StobiSerif Regular" w:hAnsi="StobiSerif Regular"/>
          <w:u w:color="202020"/>
          <w:shd w:val="clear" w:color="auto" w:fill="FFFFFF"/>
        </w:rPr>
        <w:t xml:space="preserve">емисиите во воздух и вода што треба да се определат во дозволата за </w:t>
      </w:r>
      <w:r w:rsidRPr="005035A1">
        <w:rPr>
          <w:rFonts w:ascii="StobiSerif Regular" w:hAnsi="StobiSerif Regular"/>
          <w:u w:color="202020"/>
          <w:shd w:val="clear" w:color="auto" w:fill="FFFFFF"/>
          <w:lang w:val="fr-FR"/>
        </w:rPr>
        <w:t xml:space="preserve">инсталациите </w:t>
      </w:r>
      <w:r w:rsidRPr="005035A1">
        <w:rPr>
          <w:rFonts w:ascii="StobiSerif Regular" w:hAnsi="StobiSerif Regular"/>
          <w:u w:color="202020"/>
          <w:shd w:val="clear" w:color="auto" w:fill="FFFFFF"/>
        </w:rPr>
        <w:t xml:space="preserve">кои произведуваат </w:t>
      </w:r>
      <w:r w:rsidRPr="005035A1">
        <w:rPr>
          <w:rFonts w:ascii="StobiSerif Regular" w:hAnsi="StobiSerif Regular"/>
          <w:u w:color="202020"/>
          <w:shd w:val="clear" w:color="auto" w:fill="FFFFFF"/>
          <w:lang w:val="fr-FR"/>
        </w:rPr>
        <w:t>титаниум диоксид.</w:t>
      </w:r>
    </w:p>
    <w:p w14:paraId="7256F006" w14:textId="69A5FC19" w:rsidR="009D7531" w:rsidRDefault="009D7531" w:rsidP="00F94AC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b/>
          <w:sz w:val="22"/>
          <w:szCs w:val="22"/>
          <w:bdr w:val="none" w:sz="0" w:space="0" w:color="auto"/>
          <w:lang w:val="mk-MK"/>
        </w:rPr>
      </w:pPr>
    </w:p>
    <w:p w14:paraId="1FC52FCA" w14:textId="77777777" w:rsidR="00F950BF" w:rsidRPr="00C67C52" w:rsidRDefault="00F950BF" w:rsidP="00F94AC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b/>
          <w:sz w:val="22"/>
          <w:szCs w:val="22"/>
          <w:bdr w:val="none" w:sz="0" w:space="0" w:color="auto"/>
          <w:lang w:val="mk-MK"/>
        </w:rPr>
      </w:pPr>
    </w:p>
    <w:p w14:paraId="7639893C" w14:textId="1D808BFF" w:rsidR="00375034" w:rsidRDefault="00375034" w:rsidP="00C67C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tobiSerif Regular" w:eastAsiaTheme="minorHAnsi" w:hAnsi="StobiSerif Regular" w:cstheme="minorHAnsi"/>
          <w:b/>
          <w:bCs/>
          <w:sz w:val="22"/>
          <w:szCs w:val="22"/>
          <w:bdr w:val="none" w:sz="0" w:space="0" w:color="auto"/>
          <w:lang w:val="sq-AL"/>
        </w:rPr>
      </w:pPr>
      <w:bookmarkStart w:id="36" w:name="_Hlk93580335"/>
      <w:r w:rsidRPr="00C67C52">
        <w:rPr>
          <w:rFonts w:ascii="StobiSerif Regular" w:eastAsiaTheme="minorHAnsi" w:hAnsi="StobiSerif Regular" w:cstheme="minorHAnsi"/>
          <w:b/>
          <w:bCs/>
          <w:sz w:val="22"/>
          <w:szCs w:val="22"/>
          <w:bdr w:val="none" w:sz="0" w:space="0" w:color="auto"/>
          <w:lang w:val="mk-MK"/>
        </w:rPr>
        <w:t xml:space="preserve">ГЛАВА </w:t>
      </w:r>
      <w:r w:rsidRPr="00C67C52">
        <w:rPr>
          <w:rFonts w:ascii="StobiSerif Regular" w:eastAsiaTheme="minorHAnsi" w:hAnsi="StobiSerif Regular" w:cstheme="minorHAnsi"/>
          <w:b/>
          <w:bCs/>
          <w:sz w:val="22"/>
          <w:szCs w:val="22"/>
          <w:bdr w:val="none" w:sz="0" w:space="0" w:color="auto"/>
          <w:lang w:val="sq-AL"/>
        </w:rPr>
        <w:t>VIII</w:t>
      </w:r>
    </w:p>
    <w:p w14:paraId="54958424" w14:textId="77777777" w:rsidR="007160D4" w:rsidRDefault="007160D4" w:rsidP="007160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tobiSerif Regular" w:eastAsiaTheme="minorHAnsi" w:hAnsi="StobiSerif Regular" w:cstheme="minorHAnsi"/>
          <w:b/>
          <w:bCs/>
          <w:sz w:val="22"/>
          <w:szCs w:val="22"/>
          <w:bdr w:val="none" w:sz="0" w:space="0" w:color="auto"/>
        </w:rPr>
      </w:pPr>
      <w:r w:rsidRPr="00C67C52">
        <w:rPr>
          <w:rFonts w:ascii="StobiSerif Regular" w:eastAsiaTheme="minorHAnsi" w:hAnsi="StobiSerif Regular" w:cstheme="minorHAnsi"/>
          <w:b/>
          <w:bCs/>
          <w:sz w:val="22"/>
          <w:szCs w:val="22"/>
          <w:bdr w:val="none" w:sz="0" w:space="0" w:color="auto"/>
        </w:rPr>
        <w:t>Посебни правила за инсталациите кои употребуваат органски растворувачи</w:t>
      </w:r>
    </w:p>
    <w:p w14:paraId="0940734D" w14:textId="77777777" w:rsidR="00F950BF" w:rsidRDefault="00F950BF" w:rsidP="00F950BF">
      <w:pPr>
        <w:pStyle w:val="BodyG"/>
        <w:shd w:val="clear" w:color="auto" w:fill="FFFFFF"/>
        <w:spacing w:after="0"/>
        <w:jc w:val="center"/>
        <w:rPr>
          <w:rFonts w:ascii="StobiSerif Regular" w:hAnsi="StobiSerif Regular"/>
          <w:b/>
          <w:bCs/>
          <w:u w:color="202020"/>
          <w:shd w:val="clear" w:color="auto" w:fill="FFFFFF"/>
          <w:lang w:val="mk-MK"/>
        </w:rPr>
      </w:pPr>
      <w:r w:rsidRPr="005035A1">
        <w:rPr>
          <w:rFonts w:ascii="StobiSerif Regular" w:hAnsi="StobiSerif Regular"/>
          <w:b/>
          <w:bCs/>
          <w:u w:color="202020"/>
          <w:shd w:val="clear" w:color="auto" w:fill="FFFFFF"/>
        </w:rPr>
        <w:t xml:space="preserve">Член </w:t>
      </w:r>
      <w:r>
        <w:rPr>
          <w:rFonts w:ascii="StobiSerif Regular" w:hAnsi="StobiSerif Regular"/>
          <w:b/>
          <w:bCs/>
          <w:u w:color="202020"/>
          <w:shd w:val="clear" w:color="auto" w:fill="FFFFFF"/>
          <w:lang w:val="mk-MK"/>
        </w:rPr>
        <w:t>73</w:t>
      </w:r>
    </w:p>
    <w:p w14:paraId="09D04258" w14:textId="66D82C29" w:rsidR="007160D4" w:rsidRPr="002768B8" w:rsidRDefault="00F950BF" w:rsidP="00F950BF">
      <w:pPr>
        <w:pStyle w:val="BodyG"/>
        <w:shd w:val="clear" w:color="auto" w:fill="FFFFFF"/>
        <w:spacing w:after="0"/>
        <w:rPr>
          <w:rFonts w:ascii="StobiSerif Regular" w:hAnsi="StobiSerif Regular"/>
          <w:b/>
          <w:bCs/>
          <w:shd w:val="clear" w:color="auto" w:fill="FFFFFF"/>
          <w:lang w:val="mk-MK"/>
        </w:rPr>
      </w:pPr>
      <w:r w:rsidRPr="00C67C52">
        <w:rPr>
          <w:rFonts w:ascii="StobiSerif Regular" w:eastAsiaTheme="minorHAnsi" w:hAnsi="StobiSerif Regular" w:cstheme="minorHAnsi"/>
          <w:b/>
          <w:bCs/>
          <w:bdr w:val="none" w:sz="0" w:space="0" w:color="auto"/>
        </w:rPr>
        <w:t>Предмет на уредување</w:t>
      </w:r>
    </w:p>
    <w:p w14:paraId="61258AC5" w14:textId="4810A1E6" w:rsidR="007160D4" w:rsidRPr="007160D4" w:rsidRDefault="007160D4" w:rsidP="007160D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lang w:val="fr-FR"/>
        </w:rPr>
      </w:pPr>
      <w:r w:rsidRPr="007160D4">
        <w:rPr>
          <w:rFonts w:ascii="StobiSerif Regular" w:eastAsiaTheme="minorHAnsi" w:hAnsi="StobiSerif Regular" w:cstheme="minorHAnsi"/>
          <w:sz w:val="22"/>
          <w:szCs w:val="22"/>
          <w:bdr w:val="none" w:sz="0" w:space="0" w:color="auto"/>
          <w:lang w:val="fr-FR"/>
        </w:rPr>
        <w:t xml:space="preserve">Ова поглавје се применува на инсталациите од член </w:t>
      </w:r>
      <w:r w:rsidRPr="007160D4">
        <w:rPr>
          <w:rFonts w:ascii="StobiSerif Regular" w:eastAsiaTheme="minorHAnsi" w:hAnsi="StobiSerif Regular" w:cstheme="minorHAnsi"/>
          <w:sz w:val="22"/>
          <w:szCs w:val="22"/>
          <w:bdr w:val="none" w:sz="0" w:space="0" w:color="auto"/>
          <w:lang w:val="mk-MK"/>
        </w:rPr>
        <w:t>13</w:t>
      </w:r>
      <w:r w:rsidRPr="007160D4">
        <w:rPr>
          <w:rFonts w:ascii="StobiSerif Regular" w:eastAsiaTheme="minorHAnsi" w:hAnsi="StobiSerif Regular" w:cstheme="minorHAnsi"/>
          <w:sz w:val="22"/>
          <w:szCs w:val="22"/>
          <w:bdr w:val="none" w:sz="0" w:space="0" w:color="auto"/>
          <w:lang w:val="fr-FR"/>
        </w:rPr>
        <w:t xml:space="preserve"> став (</w:t>
      </w:r>
      <w:r w:rsidRPr="007160D4">
        <w:rPr>
          <w:rFonts w:ascii="StobiSerif Regular" w:eastAsiaTheme="minorHAnsi" w:hAnsi="StobiSerif Regular" w:cstheme="minorHAnsi"/>
          <w:sz w:val="22"/>
          <w:szCs w:val="22"/>
          <w:bdr w:val="none" w:sz="0" w:space="0" w:color="auto"/>
          <w:lang w:val="mk-MK"/>
        </w:rPr>
        <w:t>3</w:t>
      </w:r>
      <w:r w:rsidRPr="007160D4">
        <w:rPr>
          <w:rFonts w:ascii="StobiSerif Regular" w:eastAsiaTheme="minorHAnsi" w:hAnsi="StobiSerif Regular" w:cstheme="minorHAnsi"/>
          <w:sz w:val="22"/>
          <w:szCs w:val="22"/>
          <w:bdr w:val="none" w:sz="0" w:space="0" w:color="auto"/>
          <w:lang w:val="fr-FR"/>
        </w:rPr>
        <w:t xml:space="preserve">) кои во вршењето на своите дејности или активности употребуваат органски растворувачи, вклучувајќи и растворувачи во составот на мешавините, кои се детално утврдени во општите обврзувачки правила од член </w:t>
      </w:r>
      <w:r>
        <w:rPr>
          <w:rFonts w:ascii="StobiSerif Regular" w:eastAsiaTheme="minorHAnsi" w:hAnsi="StobiSerif Regular" w:cstheme="minorHAnsi"/>
          <w:sz w:val="22"/>
          <w:szCs w:val="22"/>
          <w:bdr w:val="none" w:sz="0" w:space="0" w:color="auto"/>
          <w:lang w:val="sq-AL"/>
        </w:rPr>
        <w:t>77</w:t>
      </w:r>
      <w:r w:rsidRPr="007160D4">
        <w:rPr>
          <w:rFonts w:ascii="StobiSerif Regular" w:eastAsiaTheme="minorHAnsi" w:hAnsi="StobiSerif Regular" w:cstheme="minorHAnsi"/>
          <w:sz w:val="22"/>
          <w:szCs w:val="22"/>
          <w:bdr w:val="none" w:sz="0" w:space="0" w:color="auto"/>
          <w:lang w:val="fr-FR"/>
        </w:rPr>
        <w:t xml:space="preserve"> од овој закон во кој инсталациите се определени </w:t>
      </w:r>
      <w:r w:rsidRPr="007160D4">
        <w:rPr>
          <w:rFonts w:ascii="StobiSerif Regular" w:eastAsiaTheme="minorHAnsi" w:hAnsi="StobiSerif Regular" w:cstheme="minorHAnsi"/>
          <w:sz w:val="22"/>
          <w:szCs w:val="22"/>
          <w:bdr w:val="none" w:sz="0" w:space="0" w:color="auto"/>
          <w:lang w:val="fr-FR"/>
        </w:rPr>
        <w:lastRenderedPageBreak/>
        <w:t>согласно видовите на дејности или активности, годишните количини на органски растворувачи што се употребуваат од/во инсталациите, видот на производствени процеси и капацитети на инсталациите кои употребуваат органски растворувачи.</w:t>
      </w:r>
    </w:p>
    <w:p w14:paraId="78499735" w14:textId="048FDEA4" w:rsidR="007160D4" w:rsidRPr="007A5051" w:rsidRDefault="007160D4" w:rsidP="007160D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lang w:val="fr-FR"/>
        </w:rPr>
      </w:pPr>
      <w:r w:rsidRPr="007A5051">
        <w:rPr>
          <w:rFonts w:ascii="StobiSerif Regular" w:eastAsiaTheme="minorHAnsi" w:hAnsi="StobiSerif Regular" w:cstheme="minorHAnsi"/>
          <w:sz w:val="22"/>
          <w:szCs w:val="22"/>
          <w:bdr w:val="none" w:sz="0" w:space="0" w:color="auto"/>
          <w:lang w:val="fr-FR"/>
        </w:rPr>
        <w:t xml:space="preserve">Инсталациите кои употребуваат органски растворувачи се должни, пред да започнат со вршењето на дејноста или активноста, да се регистрираат во Националниот регистар од член 16 од овој закон. </w:t>
      </w:r>
    </w:p>
    <w:p w14:paraId="3A3AD5D3" w14:textId="090D6B97" w:rsidR="007160D4" w:rsidRPr="007A5051" w:rsidRDefault="007160D4" w:rsidP="007160D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lang w:val="fr-FR"/>
        </w:rPr>
      </w:pPr>
      <w:r w:rsidRPr="007A5051">
        <w:rPr>
          <w:rFonts w:ascii="StobiSerif Regular" w:eastAsiaTheme="minorHAnsi" w:hAnsi="StobiSerif Regular" w:cstheme="minorHAnsi"/>
          <w:sz w:val="22"/>
          <w:szCs w:val="22"/>
          <w:bdr w:val="none" w:sz="0" w:space="0" w:color="auto"/>
          <w:lang w:val="fr-FR"/>
        </w:rPr>
        <w:t xml:space="preserve">Инсталациите од став (1) на овој член се должни емисиите на отпадни материи и супстанции, како и на фугитивните емисии во животната средина да ги испуштаат во согласност со граничните вредности на емисии утврдени во општите обврзувачки правила донесени согласно член 77 од овој закон. </w:t>
      </w:r>
    </w:p>
    <w:p w14:paraId="7E29C602" w14:textId="00EEF051" w:rsidR="007160D4" w:rsidRPr="007160D4" w:rsidRDefault="007160D4" w:rsidP="007160D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lang w:val="fr-FR"/>
        </w:rPr>
      </w:pPr>
      <w:r w:rsidRPr="007A5051">
        <w:rPr>
          <w:rFonts w:ascii="StobiSerif Regular" w:eastAsiaTheme="minorHAnsi" w:hAnsi="StobiSerif Regular" w:cstheme="minorHAnsi"/>
          <w:sz w:val="22"/>
          <w:szCs w:val="22"/>
          <w:bdr w:val="none" w:sz="0" w:space="0" w:color="auto"/>
          <w:lang w:val="fr-FR"/>
        </w:rPr>
        <w:t xml:space="preserve">Инсталациите од став (1) на овој член, заради намалување на емисиите, треба да подготват План за намалување на емисиите на испарливи органски соединенија согласно член 75 став (1) од овој член се со цел нивно сведување на исто и/или пониско ниво од граничните вредности на емисија утврдени во општите обврзувачки правила.  </w:t>
      </w:r>
    </w:p>
    <w:p w14:paraId="239E2A12" w14:textId="77777777" w:rsidR="007160D4" w:rsidRPr="007160D4" w:rsidRDefault="007160D4" w:rsidP="007160D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lang w:val="fr-FR"/>
        </w:rPr>
      </w:pPr>
      <w:r w:rsidRPr="007160D4">
        <w:rPr>
          <w:rFonts w:ascii="StobiSerif Regular" w:eastAsiaTheme="minorHAnsi" w:hAnsi="StobiSerif Regular" w:cstheme="minorHAnsi"/>
          <w:sz w:val="22"/>
          <w:szCs w:val="22"/>
          <w:bdr w:val="none" w:sz="0" w:space="0" w:color="auto"/>
          <w:lang w:val="mk-MK"/>
        </w:rPr>
        <w:t xml:space="preserve">Формата и содржината на постапувањето на активнистите кои се поврзани со </w:t>
      </w:r>
      <w:r w:rsidRPr="007160D4">
        <w:rPr>
          <w:rFonts w:ascii="StobiSerif Regular" w:eastAsiaTheme="minorHAnsi" w:hAnsi="StobiSerif Regular" w:cstheme="minorHAnsi"/>
          <w:sz w:val="22"/>
          <w:szCs w:val="22"/>
          <w:bdr w:val="none" w:sz="0" w:space="0" w:color="auto"/>
          <w:lang w:val="fr-FR"/>
        </w:rPr>
        <w:t>употреб</w:t>
      </w:r>
      <w:r w:rsidRPr="007160D4">
        <w:rPr>
          <w:rFonts w:ascii="StobiSerif Regular" w:eastAsiaTheme="minorHAnsi" w:hAnsi="StobiSerif Regular" w:cstheme="minorHAnsi"/>
          <w:sz w:val="22"/>
          <w:szCs w:val="22"/>
          <w:bdr w:val="none" w:sz="0" w:space="0" w:color="auto"/>
          <w:lang w:val="mk-MK"/>
        </w:rPr>
        <w:t>ата на</w:t>
      </w:r>
      <w:r w:rsidRPr="007160D4">
        <w:rPr>
          <w:rFonts w:ascii="StobiSerif Regular" w:eastAsiaTheme="minorHAnsi" w:hAnsi="StobiSerif Regular" w:cstheme="minorHAnsi"/>
          <w:sz w:val="22"/>
          <w:szCs w:val="22"/>
          <w:bdr w:val="none" w:sz="0" w:space="0" w:color="auto"/>
          <w:lang w:val="fr-FR"/>
        </w:rPr>
        <w:t xml:space="preserve"> органски растворувачи, вклучувајќи и растворувачи во составот на мешавините,</w:t>
      </w:r>
      <w:r w:rsidRPr="007160D4">
        <w:rPr>
          <w:rFonts w:ascii="StobiSerif Regular" w:eastAsiaTheme="minorHAnsi" w:hAnsi="StobiSerif Regular" w:cstheme="minorHAnsi"/>
          <w:sz w:val="22"/>
          <w:szCs w:val="22"/>
          <w:bdr w:val="none" w:sz="0" w:space="0" w:color="auto"/>
          <w:lang w:val="mk-MK"/>
        </w:rPr>
        <w:t xml:space="preserve"> ја пропишува Министерот кој го води стручниот орган. </w:t>
      </w:r>
    </w:p>
    <w:p w14:paraId="488AFD85" w14:textId="77777777" w:rsidR="004D5280" w:rsidRPr="007160D4" w:rsidRDefault="004D5280" w:rsidP="007160D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rPr>
      </w:pPr>
    </w:p>
    <w:p w14:paraId="62622B8F" w14:textId="5E6D1809" w:rsidR="0060651E" w:rsidRPr="0079214E" w:rsidRDefault="0060651E" w:rsidP="00E664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tobiSerif Regular" w:eastAsiaTheme="minorHAnsi" w:hAnsi="StobiSerif Regular" w:cstheme="minorHAnsi"/>
          <w:b/>
          <w:sz w:val="22"/>
          <w:szCs w:val="22"/>
          <w:bdr w:val="none" w:sz="0" w:space="0" w:color="auto"/>
        </w:rPr>
      </w:pPr>
      <w:bookmarkStart w:id="37" w:name="_Hlk93582716"/>
      <w:r w:rsidRPr="0079214E">
        <w:rPr>
          <w:rFonts w:ascii="StobiSerif Regular" w:eastAsiaTheme="minorHAnsi" w:hAnsi="StobiSerif Regular" w:cstheme="minorHAnsi"/>
          <w:b/>
          <w:sz w:val="22"/>
          <w:szCs w:val="22"/>
          <w:bdr w:val="none" w:sz="0" w:space="0" w:color="auto"/>
        </w:rPr>
        <w:t xml:space="preserve">Член </w:t>
      </w:r>
      <w:r w:rsidR="003E6AAB" w:rsidRPr="0079214E">
        <w:rPr>
          <w:rFonts w:ascii="StobiSerif Regular" w:eastAsiaTheme="minorHAnsi" w:hAnsi="StobiSerif Regular" w:cstheme="minorHAnsi"/>
          <w:b/>
          <w:sz w:val="22"/>
          <w:szCs w:val="22"/>
          <w:bdr w:val="none" w:sz="0" w:space="0" w:color="auto"/>
          <w:lang w:val="mk-MK"/>
        </w:rPr>
        <w:t>7</w:t>
      </w:r>
      <w:r w:rsidR="003E6AAB" w:rsidRPr="0079214E">
        <w:rPr>
          <w:rFonts w:ascii="StobiSerif Regular" w:eastAsiaTheme="minorHAnsi" w:hAnsi="StobiSerif Regular" w:cstheme="minorHAnsi"/>
          <w:b/>
          <w:sz w:val="22"/>
          <w:szCs w:val="22"/>
          <w:bdr w:val="none" w:sz="0" w:space="0" w:color="auto"/>
        </w:rPr>
        <w:t>4</w:t>
      </w:r>
    </w:p>
    <w:bookmarkEnd w:id="37"/>
    <w:p w14:paraId="1A3FF274" w14:textId="41E318DD" w:rsidR="004D5280" w:rsidRDefault="004D5280" w:rsidP="004D528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tobiSerif Regular" w:eastAsiaTheme="minorHAnsi" w:hAnsi="StobiSerif Regular" w:cstheme="minorHAnsi"/>
          <w:b/>
          <w:bCs/>
          <w:sz w:val="22"/>
          <w:szCs w:val="22"/>
          <w:bdr w:val="none" w:sz="0" w:space="0" w:color="auto"/>
          <w:lang w:val="mk-MK"/>
        </w:rPr>
      </w:pPr>
      <w:r w:rsidRPr="004D5280">
        <w:rPr>
          <w:rFonts w:ascii="StobiSerif Regular" w:eastAsiaTheme="minorHAnsi" w:hAnsi="StobiSerif Regular" w:cstheme="minorHAnsi"/>
          <w:b/>
          <w:bCs/>
          <w:sz w:val="22"/>
          <w:szCs w:val="22"/>
          <w:bdr w:val="none" w:sz="0" w:space="0" w:color="auto"/>
          <w:lang w:val="mk-MK"/>
        </w:rPr>
        <w:t>Регистрација на инсталации  кои користат органски растворувачи</w:t>
      </w:r>
    </w:p>
    <w:p w14:paraId="403DBBF7" w14:textId="77777777" w:rsidR="004D5280" w:rsidRPr="004D5280" w:rsidRDefault="004D5280" w:rsidP="004D528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tobiSerif Regular" w:eastAsiaTheme="minorHAnsi" w:hAnsi="StobiSerif Regular" w:cstheme="minorHAnsi"/>
          <w:b/>
          <w:bCs/>
          <w:sz w:val="22"/>
          <w:szCs w:val="22"/>
          <w:bdr w:val="none" w:sz="0" w:space="0" w:color="auto"/>
          <w:lang w:val="mk-MK"/>
        </w:rPr>
      </w:pPr>
    </w:p>
    <w:p w14:paraId="5D933E4C" w14:textId="0E23036E" w:rsidR="004D5280" w:rsidRPr="008618B8" w:rsidRDefault="008618B8" w:rsidP="008618B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rPr>
      </w:pPr>
      <w:r>
        <w:rPr>
          <w:rFonts w:ascii="StobiSerif Regular" w:eastAsiaTheme="minorHAnsi" w:hAnsi="StobiSerif Regular" w:cstheme="minorHAnsi"/>
          <w:sz w:val="22"/>
          <w:szCs w:val="22"/>
          <w:bdr w:val="none" w:sz="0" w:space="0" w:color="auto"/>
          <w:lang w:val="mk-MK"/>
        </w:rPr>
        <w:t>(</w:t>
      </w:r>
      <w:r w:rsidRPr="008618B8">
        <w:rPr>
          <w:rFonts w:ascii="StobiSerif Regular" w:eastAsiaTheme="minorHAnsi" w:hAnsi="StobiSerif Regular" w:cstheme="minorHAnsi"/>
          <w:sz w:val="22"/>
          <w:szCs w:val="22"/>
          <w:bdr w:val="none" w:sz="0" w:space="0" w:color="auto"/>
          <w:lang w:val="mk-MK"/>
        </w:rPr>
        <w:t>1</w:t>
      </w:r>
      <w:r>
        <w:rPr>
          <w:rFonts w:ascii="StobiSerif Regular" w:eastAsiaTheme="minorHAnsi" w:hAnsi="StobiSerif Regular" w:cstheme="minorHAnsi"/>
          <w:sz w:val="22"/>
          <w:szCs w:val="22"/>
          <w:bdr w:val="none" w:sz="0" w:space="0" w:color="auto"/>
          <w:lang w:val="mk-MK"/>
        </w:rPr>
        <w:t>)</w:t>
      </w:r>
      <w:r w:rsidR="004D5280" w:rsidRPr="008618B8">
        <w:rPr>
          <w:rFonts w:ascii="StobiSerif Regular" w:eastAsiaTheme="minorHAnsi" w:hAnsi="StobiSerif Regular" w:cstheme="minorHAnsi"/>
          <w:sz w:val="22"/>
          <w:szCs w:val="22"/>
          <w:bdr w:val="none" w:sz="0" w:space="0" w:color="auto"/>
        </w:rPr>
        <w:t xml:space="preserve">Стручниот орган е надлежен да изврши регистрација согласно член </w:t>
      </w:r>
      <w:r w:rsidR="004D5280" w:rsidRPr="008618B8">
        <w:rPr>
          <w:rFonts w:ascii="StobiSerif Regular" w:eastAsiaTheme="minorHAnsi" w:hAnsi="StobiSerif Regular" w:cstheme="minorHAnsi"/>
          <w:sz w:val="22"/>
          <w:szCs w:val="22"/>
          <w:bdr w:val="none" w:sz="0" w:space="0" w:color="auto"/>
          <w:lang w:val="mk-MK"/>
        </w:rPr>
        <w:t>16</w:t>
      </w:r>
      <w:r w:rsidR="004D5280" w:rsidRPr="008618B8">
        <w:rPr>
          <w:rFonts w:ascii="StobiSerif Regular" w:eastAsiaTheme="minorHAnsi" w:hAnsi="StobiSerif Regular" w:cstheme="minorHAnsi"/>
          <w:sz w:val="22"/>
          <w:szCs w:val="22"/>
          <w:bdr w:val="none" w:sz="0" w:space="0" w:color="auto"/>
        </w:rPr>
        <w:t xml:space="preserve"> од овој закон, како и  да ја следи работата на инсталациите. </w:t>
      </w:r>
    </w:p>
    <w:p w14:paraId="01B1D8CA" w14:textId="6F01E947" w:rsidR="004D5280" w:rsidRPr="004D5280" w:rsidRDefault="004D5280" w:rsidP="004D528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rPr>
      </w:pPr>
      <w:r w:rsidRPr="00F17B05">
        <w:rPr>
          <w:rFonts w:ascii="StobiSerif Regular" w:eastAsiaTheme="minorHAnsi" w:hAnsi="StobiSerif Regular" w:cstheme="minorHAnsi"/>
          <w:sz w:val="22"/>
          <w:szCs w:val="22"/>
          <w:bdr w:val="none" w:sz="0" w:space="0" w:color="auto"/>
          <w:lang w:val="mk-MK"/>
        </w:rPr>
        <w:t>(</w:t>
      </w:r>
      <w:r w:rsidR="008618B8" w:rsidRPr="00F17B05">
        <w:rPr>
          <w:rFonts w:ascii="StobiSerif Regular" w:eastAsiaTheme="minorHAnsi" w:hAnsi="StobiSerif Regular" w:cstheme="minorHAnsi"/>
          <w:sz w:val="22"/>
          <w:szCs w:val="22"/>
          <w:bdr w:val="none" w:sz="0" w:space="0" w:color="auto"/>
          <w:lang w:val="mk-MK"/>
        </w:rPr>
        <w:t>2</w:t>
      </w:r>
      <w:r w:rsidRPr="007A5051">
        <w:rPr>
          <w:rFonts w:ascii="StobiSerif Regular" w:eastAsiaTheme="minorHAnsi" w:hAnsi="StobiSerif Regular" w:cstheme="minorHAnsi"/>
          <w:sz w:val="22"/>
          <w:szCs w:val="22"/>
          <w:bdr w:val="none" w:sz="0" w:space="0" w:color="auto"/>
          <w:lang w:val="mk-MK"/>
        </w:rPr>
        <w:t>)</w:t>
      </w:r>
      <w:r w:rsidRPr="007A5051">
        <w:rPr>
          <w:rFonts w:ascii="StobiSerif Regular" w:eastAsiaTheme="minorHAnsi" w:hAnsi="StobiSerif Regular" w:cstheme="minorHAnsi"/>
          <w:sz w:val="22"/>
          <w:szCs w:val="22"/>
          <w:bdr w:val="none" w:sz="0" w:space="0" w:color="auto"/>
          <w:lang w:val="fr-FR"/>
        </w:rPr>
        <w:t>Операторот на инсталација</w:t>
      </w:r>
      <w:r w:rsidRPr="007A5051">
        <w:rPr>
          <w:rFonts w:ascii="StobiSerif Regular" w:eastAsiaTheme="minorHAnsi" w:hAnsi="StobiSerif Regular" w:cstheme="minorHAnsi"/>
          <w:sz w:val="22"/>
          <w:szCs w:val="22"/>
          <w:bdr w:val="none" w:sz="0" w:space="0" w:color="auto"/>
        </w:rPr>
        <w:t xml:space="preserve">та </w:t>
      </w:r>
      <w:r w:rsidR="008618B8" w:rsidRPr="007A5051">
        <w:rPr>
          <w:rFonts w:ascii="StobiSerif Regular" w:eastAsiaTheme="minorHAnsi" w:hAnsi="StobiSerif Regular" w:cstheme="minorHAnsi"/>
          <w:sz w:val="22"/>
          <w:szCs w:val="22"/>
          <w:bdr w:val="none" w:sz="0" w:space="0" w:color="auto"/>
          <w:lang w:val="mk-MK"/>
        </w:rPr>
        <w:t xml:space="preserve">согласно на овој </w:t>
      </w:r>
      <w:r w:rsidRPr="007A5051">
        <w:rPr>
          <w:rFonts w:ascii="StobiSerif Regular" w:eastAsiaTheme="minorHAnsi" w:hAnsi="StobiSerif Regular" w:cstheme="minorHAnsi"/>
          <w:sz w:val="22"/>
          <w:szCs w:val="22"/>
          <w:bdr w:val="none" w:sz="0" w:space="0" w:color="auto"/>
        </w:rPr>
        <w:t xml:space="preserve">закон </w:t>
      </w:r>
      <w:r w:rsidRPr="007A5051">
        <w:rPr>
          <w:rFonts w:ascii="StobiSerif Regular" w:eastAsiaTheme="minorHAnsi" w:hAnsi="StobiSerif Regular" w:cstheme="minorHAnsi"/>
          <w:sz w:val="22"/>
          <w:szCs w:val="22"/>
          <w:bdr w:val="none" w:sz="0" w:space="0" w:color="auto"/>
          <w:lang w:val="fr-FR"/>
        </w:rPr>
        <w:t xml:space="preserve">не смее да започне со работа доколку не </w:t>
      </w:r>
      <w:r w:rsidRPr="007A5051">
        <w:rPr>
          <w:rFonts w:ascii="StobiSerif Regular" w:eastAsiaTheme="minorHAnsi" w:hAnsi="StobiSerif Regular" w:cstheme="minorHAnsi"/>
          <w:sz w:val="22"/>
          <w:szCs w:val="22"/>
          <w:bdr w:val="none" w:sz="0" w:space="0" w:color="auto"/>
        </w:rPr>
        <w:t xml:space="preserve">поседува Решение за </w:t>
      </w:r>
      <w:r w:rsidRPr="007A5051">
        <w:rPr>
          <w:rFonts w:ascii="StobiSerif Regular" w:eastAsiaTheme="minorHAnsi" w:hAnsi="StobiSerif Regular" w:cstheme="minorHAnsi"/>
          <w:sz w:val="22"/>
          <w:szCs w:val="22"/>
          <w:bdr w:val="none" w:sz="0" w:space="0" w:color="auto"/>
          <w:lang w:val="fr-FR"/>
        </w:rPr>
        <w:t>регистр</w:t>
      </w:r>
      <w:r w:rsidRPr="007A5051">
        <w:rPr>
          <w:rFonts w:ascii="StobiSerif Regular" w:eastAsiaTheme="minorHAnsi" w:hAnsi="StobiSerif Regular" w:cstheme="minorHAnsi"/>
          <w:sz w:val="22"/>
          <w:szCs w:val="22"/>
          <w:bdr w:val="none" w:sz="0" w:space="0" w:color="auto"/>
        </w:rPr>
        <w:t xml:space="preserve">ација во Националниот регистар од член </w:t>
      </w:r>
      <w:r w:rsidRPr="007A5051">
        <w:rPr>
          <w:rFonts w:ascii="StobiSerif Regular" w:eastAsiaTheme="minorHAnsi" w:hAnsi="StobiSerif Regular" w:cstheme="minorHAnsi"/>
          <w:sz w:val="22"/>
          <w:szCs w:val="22"/>
          <w:bdr w:val="none" w:sz="0" w:space="0" w:color="auto"/>
          <w:lang w:val="mk-MK"/>
        </w:rPr>
        <w:t>16</w:t>
      </w:r>
      <w:r w:rsidRPr="007A5051">
        <w:rPr>
          <w:rFonts w:ascii="StobiSerif Regular" w:eastAsiaTheme="minorHAnsi" w:hAnsi="StobiSerif Regular" w:cstheme="minorHAnsi"/>
          <w:sz w:val="22"/>
          <w:szCs w:val="22"/>
          <w:bdr w:val="none" w:sz="0" w:space="0" w:color="auto"/>
        </w:rPr>
        <w:t xml:space="preserve"> од овој закон издадена од</w:t>
      </w:r>
      <w:r w:rsidRPr="007A5051">
        <w:rPr>
          <w:rFonts w:ascii="StobiSerif Regular" w:eastAsiaTheme="minorHAnsi" w:hAnsi="StobiSerif Regular" w:cstheme="minorHAnsi"/>
          <w:sz w:val="22"/>
          <w:szCs w:val="22"/>
          <w:bdr w:val="none" w:sz="0" w:space="0" w:color="auto"/>
          <w:lang w:val="fr-FR"/>
        </w:rPr>
        <w:t xml:space="preserve"> </w:t>
      </w:r>
      <w:r w:rsidRPr="007A5051">
        <w:rPr>
          <w:rFonts w:ascii="StobiSerif Regular" w:eastAsiaTheme="minorHAnsi" w:hAnsi="StobiSerif Regular" w:cstheme="minorHAnsi"/>
          <w:sz w:val="22"/>
          <w:szCs w:val="22"/>
          <w:bdr w:val="none" w:sz="0" w:space="0" w:color="auto"/>
        </w:rPr>
        <w:t>Стручниот орган</w:t>
      </w:r>
      <w:r w:rsidRPr="007A5051">
        <w:rPr>
          <w:rFonts w:ascii="StobiSerif Regular" w:eastAsiaTheme="minorHAnsi" w:hAnsi="StobiSerif Regular" w:cstheme="minorHAnsi"/>
          <w:sz w:val="22"/>
          <w:szCs w:val="22"/>
          <w:bdr w:val="none" w:sz="0" w:space="0" w:color="auto"/>
          <w:lang w:val="fr-FR"/>
        </w:rPr>
        <w:t>.</w:t>
      </w:r>
    </w:p>
    <w:p w14:paraId="1ED67DC0" w14:textId="26D720B7" w:rsidR="004D5280" w:rsidRPr="004D5280" w:rsidRDefault="004D5280" w:rsidP="004D528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rPr>
      </w:pPr>
      <w:r w:rsidRPr="004D5280">
        <w:rPr>
          <w:rFonts w:ascii="StobiSerif Regular" w:eastAsiaTheme="minorHAnsi" w:hAnsi="StobiSerif Regular" w:cstheme="minorHAnsi"/>
          <w:sz w:val="22"/>
          <w:szCs w:val="22"/>
          <w:bdr w:val="none" w:sz="0" w:space="0" w:color="auto"/>
        </w:rPr>
        <w:t>(</w:t>
      </w:r>
      <w:r w:rsidRPr="004D5280">
        <w:rPr>
          <w:rFonts w:ascii="StobiSerif Regular" w:eastAsiaTheme="minorHAnsi" w:hAnsi="StobiSerif Regular" w:cstheme="minorHAnsi"/>
          <w:sz w:val="22"/>
          <w:szCs w:val="22"/>
          <w:bdr w:val="none" w:sz="0" w:space="0" w:color="auto"/>
          <w:lang w:val="mk-MK"/>
        </w:rPr>
        <w:t>3</w:t>
      </w:r>
      <w:r w:rsidRPr="004D5280">
        <w:rPr>
          <w:rFonts w:ascii="StobiSerif Regular" w:eastAsiaTheme="minorHAnsi" w:hAnsi="StobiSerif Regular" w:cstheme="minorHAnsi"/>
          <w:sz w:val="22"/>
          <w:szCs w:val="22"/>
          <w:bdr w:val="none" w:sz="0" w:space="0" w:color="auto"/>
        </w:rPr>
        <w:t xml:space="preserve">) Операторот на инсталација што употребува органски растворувачи </w:t>
      </w:r>
      <w:r w:rsidRPr="004D5280">
        <w:rPr>
          <w:rFonts w:ascii="StobiSerif Regular" w:eastAsiaTheme="minorHAnsi" w:hAnsi="StobiSerif Regular" w:cstheme="minorHAnsi"/>
          <w:sz w:val="22"/>
          <w:szCs w:val="22"/>
          <w:bdr w:val="none" w:sz="0" w:space="0" w:color="auto"/>
          <w:lang w:val="mk-MK"/>
        </w:rPr>
        <w:t xml:space="preserve">од </w:t>
      </w:r>
      <w:r w:rsidRPr="004D5280">
        <w:rPr>
          <w:rFonts w:ascii="StobiSerif Regular" w:eastAsiaTheme="minorHAnsi" w:hAnsi="StobiSerif Regular" w:cstheme="minorHAnsi"/>
          <w:sz w:val="22"/>
          <w:szCs w:val="22"/>
          <w:bdr w:val="none" w:sz="0" w:space="0" w:color="auto"/>
        </w:rPr>
        <w:t xml:space="preserve">овој закон е должен до Стручниот орган да поднесе Барање за регистрација на инсталацијата во Националниот регистар најдоцна 90 дена пред денот на отпочнување со работа. </w:t>
      </w:r>
    </w:p>
    <w:p w14:paraId="25A2E35B" w14:textId="5D578D65" w:rsidR="004D5280" w:rsidRPr="004D5280" w:rsidRDefault="004D5280" w:rsidP="004D528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rPr>
      </w:pPr>
      <w:r w:rsidRPr="004D5280">
        <w:rPr>
          <w:rFonts w:ascii="StobiSerif Regular" w:eastAsiaTheme="minorHAnsi" w:hAnsi="StobiSerif Regular" w:cstheme="minorHAnsi"/>
          <w:sz w:val="22"/>
          <w:szCs w:val="22"/>
          <w:bdr w:val="none" w:sz="0" w:space="0" w:color="auto"/>
        </w:rPr>
        <w:t>(</w:t>
      </w:r>
      <w:r w:rsidR="008618B8">
        <w:rPr>
          <w:rFonts w:ascii="StobiSerif Regular" w:eastAsiaTheme="minorHAnsi" w:hAnsi="StobiSerif Regular" w:cstheme="minorHAnsi"/>
          <w:sz w:val="22"/>
          <w:szCs w:val="22"/>
          <w:bdr w:val="none" w:sz="0" w:space="0" w:color="auto"/>
          <w:lang w:val="mk-MK"/>
        </w:rPr>
        <w:t>4</w:t>
      </w:r>
      <w:r w:rsidRPr="004D5280">
        <w:rPr>
          <w:rFonts w:ascii="StobiSerif Regular" w:eastAsiaTheme="minorHAnsi" w:hAnsi="StobiSerif Regular" w:cstheme="minorHAnsi"/>
          <w:sz w:val="22"/>
          <w:szCs w:val="22"/>
          <w:bdr w:val="none" w:sz="0" w:space="0" w:color="auto"/>
        </w:rPr>
        <w:t>) Барањето од став (</w:t>
      </w:r>
      <w:r w:rsidRPr="004D5280">
        <w:rPr>
          <w:rFonts w:ascii="StobiSerif Regular" w:eastAsiaTheme="minorHAnsi" w:hAnsi="StobiSerif Regular" w:cstheme="minorHAnsi"/>
          <w:sz w:val="22"/>
          <w:szCs w:val="22"/>
          <w:bdr w:val="none" w:sz="0" w:space="0" w:color="auto"/>
          <w:lang w:val="mk-MK"/>
        </w:rPr>
        <w:t>1</w:t>
      </w:r>
      <w:r w:rsidRPr="004D5280">
        <w:rPr>
          <w:rFonts w:ascii="StobiSerif Regular" w:eastAsiaTheme="minorHAnsi" w:hAnsi="StobiSerif Regular" w:cstheme="minorHAnsi"/>
          <w:sz w:val="22"/>
          <w:szCs w:val="22"/>
          <w:bdr w:val="none" w:sz="0" w:space="0" w:color="auto"/>
        </w:rPr>
        <w:t>) и (</w:t>
      </w:r>
      <w:r w:rsidRPr="004D5280">
        <w:rPr>
          <w:rFonts w:ascii="StobiSerif Regular" w:eastAsiaTheme="minorHAnsi" w:hAnsi="StobiSerif Regular" w:cstheme="minorHAnsi"/>
          <w:sz w:val="22"/>
          <w:szCs w:val="22"/>
          <w:bdr w:val="none" w:sz="0" w:space="0" w:color="auto"/>
          <w:lang w:val="mk-MK"/>
        </w:rPr>
        <w:t>2</w:t>
      </w:r>
      <w:r w:rsidRPr="004D5280">
        <w:rPr>
          <w:rFonts w:ascii="StobiSerif Regular" w:eastAsiaTheme="minorHAnsi" w:hAnsi="StobiSerif Regular" w:cstheme="minorHAnsi"/>
          <w:sz w:val="22"/>
          <w:szCs w:val="22"/>
          <w:bdr w:val="none" w:sz="0" w:space="0" w:color="auto"/>
        </w:rPr>
        <w:t xml:space="preserve">) на овој член се поднесува согласно член </w:t>
      </w:r>
      <w:r w:rsidRPr="004D5280">
        <w:rPr>
          <w:rFonts w:ascii="StobiSerif Regular" w:eastAsiaTheme="minorHAnsi" w:hAnsi="StobiSerif Regular" w:cstheme="minorHAnsi"/>
          <w:sz w:val="22"/>
          <w:szCs w:val="22"/>
          <w:bdr w:val="none" w:sz="0" w:space="0" w:color="auto"/>
          <w:lang w:val="mk-MK"/>
        </w:rPr>
        <w:t xml:space="preserve">74 </w:t>
      </w:r>
      <w:r w:rsidRPr="004D5280">
        <w:rPr>
          <w:rFonts w:ascii="StobiSerif Regular" w:eastAsiaTheme="minorHAnsi" w:hAnsi="StobiSerif Regular" w:cstheme="minorHAnsi"/>
          <w:sz w:val="22"/>
          <w:szCs w:val="22"/>
          <w:bdr w:val="none" w:sz="0" w:space="0" w:color="auto"/>
        </w:rPr>
        <w:t xml:space="preserve">од овој закон. </w:t>
      </w:r>
    </w:p>
    <w:p w14:paraId="74F8D1CD" w14:textId="02D84498" w:rsidR="004D5280" w:rsidRPr="004D5280" w:rsidRDefault="004D5280" w:rsidP="004D528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rPr>
      </w:pPr>
      <w:r w:rsidRPr="004D5280">
        <w:rPr>
          <w:rFonts w:ascii="StobiSerif Regular" w:eastAsiaTheme="minorHAnsi" w:hAnsi="StobiSerif Regular" w:cstheme="minorHAnsi"/>
          <w:sz w:val="22"/>
          <w:szCs w:val="22"/>
          <w:bdr w:val="none" w:sz="0" w:space="0" w:color="auto"/>
        </w:rPr>
        <w:t>(</w:t>
      </w:r>
      <w:r w:rsidR="008618B8">
        <w:rPr>
          <w:rFonts w:ascii="StobiSerif Regular" w:eastAsiaTheme="minorHAnsi" w:hAnsi="StobiSerif Regular" w:cstheme="minorHAnsi"/>
          <w:sz w:val="22"/>
          <w:szCs w:val="22"/>
          <w:bdr w:val="none" w:sz="0" w:space="0" w:color="auto"/>
          <w:lang w:val="mk-MK"/>
        </w:rPr>
        <w:t>5</w:t>
      </w:r>
      <w:r w:rsidRPr="004D5280">
        <w:rPr>
          <w:rFonts w:ascii="StobiSerif Regular" w:eastAsiaTheme="minorHAnsi" w:hAnsi="StobiSerif Regular" w:cstheme="minorHAnsi"/>
          <w:sz w:val="22"/>
          <w:szCs w:val="22"/>
          <w:bdr w:val="none" w:sz="0" w:space="0" w:color="auto"/>
        </w:rPr>
        <w:t xml:space="preserve">) Стручниот орган, во рок од 15 дена од денот на добивањето на барањето од став (2) и (3) на овој член, да побараат од операторот на инсталацијата да достави дополнителни информации кои се однесуваат на работата на иснталацијата како и да определи рок за доставување на истите кој не може да биде пократок од 15 дена ниту подолг од 60 дена. </w:t>
      </w:r>
    </w:p>
    <w:p w14:paraId="0895AB13" w14:textId="3DCC3A16" w:rsidR="004D5280" w:rsidRPr="004D5280" w:rsidRDefault="004D5280" w:rsidP="004D528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rPr>
      </w:pPr>
      <w:r w:rsidRPr="004D5280">
        <w:rPr>
          <w:rFonts w:ascii="StobiSerif Regular" w:eastAsiaTheme="minorHAnsi" w:hAnsi="StobiSerif Regular" w:cstheme="minorHAnsi"/>
          <w:sz w:val="22"/>
          <w:szCs w:val="22"/>
          <w:bdr w:val="none" w:sz="0" w:space="0" w:color="auto"/>
        </w:rPr>
        <w:t>(</w:t>
      </w:r>
      <w:r w:rsidR="008618B8">
        <w:rPr>
          <w:rFonts w:ascii="StobiSerif Regular" w:eastAsiaTheme="minorHAnsi" w:hAnsi="StobiSerif Regular" w:cstheme="minorHAnsi"/>
          <w:sz w:val="22"/>
          <w:szCs w:val="22"/>
          <w:bdr w:val="none" w:sz="0" w:space="0" w:color="auto"/>
          <w:lang w:val="mk-MK"/>
        </w:rPr>
        <w:t>6</w:t>
      </w:r>
      <w:r w:rsidRPr="004D5280">
        <w:rPr>
          <w:rFonts w:ascii="StobiSerif Regular" w:eastAsiaTheme="minorHAnsi" w:hAnsi="StobiSerif Regular" w:cstheme="minorHAnsi"/>
          <w:sz w:val="22"/>
          <w:szCs w:val="22"/>
          <w:bdr w:val="none" w:sz="0" w:space="0" w:color="auto"/>
        </w:rPr>
        <w:t>) Во случаите од став (</w:t>
      </w:r>
      <w:r w:rsidRPr="004D5280">
        <w:rPr>
          <w:rFonts w:ascii="StobiSerif Regular" w:eastAsiaTheme="minorHAnsi" w:hAnsi="StobiSerif Regular" w:cstheme="minorHAnsi"/>
          <w:sz w:val="22"/>
          <w:szCs w:val="22"/>
          <w:bdr w:val="none" w:sz="0" w:space="0" w:color="auto"/>
          <w:lang w:val="mk-MK"/>
        </w:rPr>
        <w:t>1</w:t>
      </w:r>
      <w:r w:rsidRPr="004D5280">
        <w:rPr>
          <w:rFonts w:ascii="StobiSerif Regular" w:eastAsiaTheme="minorHAnsi" w:hAnsi="StobiSerif Regular" w:cstheme="minorHAnsi"/>
          <w:sz w:val="22"/>
          <w:szCs w:val="22"/>
          <w:bdr w:val="none" w:sz="0" w:space="0" w:color="auto"/>
        </w:rPr>
        <w:t>) на овој член, операторот е должен да ги достави бараните информации во рокот определен во барањето.</w:t>
      </w:r>
      <w:r w:rsidRPr="004D5280">
        <w:rPr>
          <w:rFonts w:ascii="StobiSerif Regular" w:eastAsiaTheme="minorHAnsi" w:hAnsi="StobiSerif Regular" w:cstheme="minorHAnsi"/>
          <w:sz w:val="22"/>
          <w:szCs w:val="22"/>
          <w:bdr w:val="none" w:sz="0" w:space="0" w:color="auto"/>
          <w:lang w:val="mk-MK"/>
        </w:rPr>
        <w:t xml:space="preserve"> </w:t>
      </w:r>
      <w:r w:rsidRPr="004D5280">
        <w:rPr>
          <w:rFonts w:ascii="StobiSerif Regular" w:eastAsiaTheme="minorHAnsi" w:hAnsi="StobiSerif Regular" w:cstheme="minorHAnsi"/>
          <w:sz w:val="22"/>
          <w:szCs w:val="22"/>
          <w:bdr w:val="none" w:sz="0" w:space="0" w:color="auto"/>
        </w:rPr>
        <w:t>Во случај кога на оп</w:t>
      </w:r>
      <w:r>
        <w:rPr>
          <w:rFonts w:ascii="StobiSerif Regular" w:eastAsiaTheme="minorHAnsi" w:hAnsi="StobiSerif Regular" w:cstheme="minorHAnsi"/>
          <w:sz w:val="22"/>
          <w:szCs w:val="22"/>
          <w:bdr w:val="none" w:sz="0" w:space="0" w:color="auto"/>
          <w:lang w:val="mk-MK"/>
        </w:rPr>
        <w:t>е</w:t>
      </w:r>
      <w:r w:rsidRPr="004D5280">
        <w:rPr>
          <w:rFonts w:ascii="StobiSerif Regular" w:eastAsiaTheme="minorHAnsi" w:hAnsi="StobiSerif Regular" w:cstheme="minorHAnsi"/>
          <w:sz w:val="22"/>
          <w:szCs w:val="22"/>
          <w:bdr w:val="none" w:sz="0" w:space="0" w:color="auto"/>
        </w:rPr>
        <w:t xml:space="preserve">раторот му е потребено повеќе време за доставување на информациите од став (5) на овој член, може од Стручниот орган, да побара дополнителен рок од оној кој му е определен во барањето, при што ги наведува причините за истото. </w:t>
      </w:r>
    </w:p>
    <w:p w14:paraId="70D0A648" w14:textId="7B49D4C8" w:rsidR="004D5280" w:rsidRPr="004D5280" w:rsidRDefault="004D5280" w:rsidP="008618B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rPr>
      </w:pPr>
      <w:r w:rsidRPr="004D5280">
        <w:rPr>
          <w:rFonts w:ascii="StobiSerif Regular" w:eastAsiaTheme="minorHAnsi" w:hAnsi="StobiSerif Regular" w:cstheme="minorHAnsi"/>
          <w:sz w:val="22"/>
          <w:szCs w:val="22"/>
          <w:bdr w:val="none" w:sz="0" w:space="0" w:color="auto"/>
        </w:rPr>
        <w:lastRenderedPageBreak/>
        <w:t>(</w:t>
      </w:r>
      <w:r w:rsidR="008618B8">
        <w:rPr>
          <w:rFonts w:ascii="StobiSerif Regular" w:eastAsiaTheme="minorHAnsi" w:hAnsi="StobiSerif Regular" w:cstheme="minorHAnsi"/>
          <w:sz w:val="22"/>
          <w:szCs w:val="22"/>
          <w:bdr w:val="none" w:sz="0" w:space="0" w:color="auto"/>
          <w:lang w:val="mk-MK"/>
        </w:rPr>
        <w:t>7</w:t>
      </w:r>
      <w:r w:rsidRPr="004D5280">
        <w:rPr>
          <w:rFonts w:ascii="StobiSerif Regular" w:eastAsiaTheme="minorHAnsi" w:hAnsi="StobiSerif Regular" w:cstheme="minorHAnsi"/>
          <w:sz w:val="22"/>
          <w:szCs w:val="22"/>
          <w:bdr w:val="none" w:sz="0" w:space="0" w:color="auto"/>
        </w:rPr>
        <w:t>) Со доставување на дополнителните информации од операторот согласно став (5) на овој член, се смета дека барањето од став (2) и (3) на овој член е комплетирано.</w:t>
      </w:r>
    </w:p>
    <w:p w14:paraId="0F8802B5" w14:textId="09B450DD" w:rsidR="004D5280" w:rsidRPr="004D5280" w:rsidRDefault="004D5280" w:rsidP="008618B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rPr>
      </w:pPr>
      <w:r w:rsidRPr="004D5280">
        <w:rPr>
          <w:rFonts w:ascii="StobiSerif Regular" w:eastAsiaTheme="minorHAnsi" w:hAnsi="StobiSerif Regular" w:cstheme="minorHAnsi"/>
          <w:sz w:val="22"/>
          <w:szCs w:val="22"/>
          <w:bdr w:val="none" w:sz="0" w:space="0" w:color="auto"/>
        </w:rPr>
        <w:t>(</w:t>
      </w:r>
      <w:r w:rsidR="008618B8">
        <w:rPr>
          <w:rFonts w:ascii="StobiSerif Regular" w:eastAsiaTheme="minorHAnsi" w:hAnsi="StobiSerif Regular" w:cstheme="minorHAnsi"/>
          <w:sz w:val="22"/>
          <w:szCs w:val="22"/>
          <w:bdr w:val="none" w:sz="0" w:space="0" w:color="auto"/>
          <w:lang w:val="mk-MK"/>
        </w:rPr>
        <w:t>8</w:t>
      </w:r>
      <w:r w:rsidRPr="004D5280">
        <w:rPr>
          <w:rFonts w:ascii="StobiSerif Regular" w:eastAsiaTheme="minorHAnsi" w:hAnsi="StobiSerif Regular" w:cstheme="minorHAnsi"/>
          <w:sz w:val="22"/>
          <w:szCs w:val="22"/>
          <w:bdr w:val="none" w:sz="0" w:space="0" w:color="auto"/>
        </w:rPr>
        <w:t>) Стручниот орган</w:t>
      </w:r>
      <w:r w:rsidR="002740C7">
        <w:rPr>
          <w:rFonts w:ascii="StobiSerif Regular" w:eastAsiaTheme="minorHAnsi" w:hAnsi="StobiSerif Regular" w:cstheme="minorHAnsi"/>
          <w:sz w:val="22"/>
          <w:szCs w:val="22"/>
          <w:bdr w:val="none" w:sz="0" w:space="0" w:color="auto"/>
          <w:lang w:val="mk-MK"/>
        </w:rPr>
        <w:t xml:space="preserve"> </w:t>
      </w:r>
      <w:r w:rsidRPr="004D5280">
        <w:rPr>
          <w:rFonts w:ascii="StobiSerif Regular" w:eastAsiaTheme="minorHAnsi" w:hAnsi="StobiSerif Regular" w:cstheme="minorHAnsi"/>
          <w:sz w:val="22"/>
          <w:szCs w:val="22"/>
          <w:bdr w:val="none" w:sz="0" w:space="0" w:color="auto"/>
        </w:rPr>
        <w:t>е должен во рок од 7 дена од денот на комплетирањето на барањето на операторот согласно став (</w:t>
      </w:r>
      <w:r w:rsidR="00F5525F">
        <w:rPr>
          <w:rFonts w:ascii="StobiSerif Regular" w:eastAsiaTheme="minorHAnsi" w:hAnsi="StobiSerif Regular" w:cstheme="minorHAnsi"/>
          <w:sz w:val="22"/>
          <w:szCs w:val="22"/>
          <w:bdr w:val="none" w:sz="0" w:space="0" w:color="auto"/>
          <w:lang w:val="mk-MK"/>
        </w:rPr>
        <w:t>7</w:t>
      </w:r>
      <w:r w:rsidRPr="004D5280">
        <w:rPr>
          <w:rFonts w:ascii="StobiSerif Regular" w:eastAsiaTheme="minorHAnsi" w:hAnsi="StobiSerif Regular" w:cstheme="minorHAnsi"/>
          <w:sz w:val="22"/>
          <w:szCs w:val="22"/>
          <w:bdr w:val="none" w:sz="0" w:space="0" w:color="auto"/>
        </w:rPr>
        <w:t xml:space="preserve">) на овој член да го објави барањето заедно со дополнителните информации на својата веб страна. </w:t>
      </w:r>
    </w:p>
    <w:p w14:paraId="6FDC989E" w14:textId="658EDA0B" w:rsidR="004D5280" w:rsidRPr="004D5280" w:rsidRDefault="004D5280" w:rsidP="008618B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rPr>
      </w:pPr>
      <w:r w:rsidRPr="004D5280">
        <w:rPr>
          <w:rFonts w:ascii="StobiSerif Regular" w:eastAsiaTheme="minorHAnsi" w:hAnsi="StobiSerif Regular" w:cstheme="minorHAnsi"/>
          <w:sz w:val="22"/>
          <w:szCs w:val="22"/>
          <w:bdr w:val="none" w:sz="0" w:space="0" w:color="auto"/>
        </w:rPr>
        <w:t>(</w:t>
      </w:r>
      <w:r w:rsidR="008618B8">
        <w:rPr>
          <w:rFonts w:ascii="StobiSerif Regular" w:eastAsiaTheme="minorHAnsi" w:hAnsi="StobiSerif Regular" w:cstheme="minorHAnsi"/>
          <w:sz w:val="22"/>
          <w:szCs w:val="22"/>
          <w:bdr w:val="none" w:sz="0" w:space="0" w:color="auto"/>
          <w:lang w:val="mk-MK"/>
        </w:rPr>
        <w:t>9</w:t>
      </w:r>
      <w:r w:rsidRPr="004D5280">
        <w:rPr>
          <w:rFonts w:ascii="StobiSerif Regular" w:eastAsiaTheme="minorHAnsi" w:hAnsi="StobiSerif Regular" w:cstheme="minorHAnsi"/>
          <w:sz w:val="22"/>
          <w:szCs w:val="22"/>
          <w:bdr w:val="none" w:sz="0" w:space="0" w:color="auto"/>
        </w:rPr>
        <w:t>) Стручниот орган, треба да обезбеди барањето да биде објавено на веб страната најмалку 8 дена пред да донесе решение согласно став (1</w:t>
      </w:r>
      <w:r w:rsidR="00F5525F">
        <w:rPr>
          <w:rFonts w:ascii="StobiSerif Regular" w:eastAsiaTheme="minorHAnsi" w:hAnsi="StobiSerif Regular" w:cstheme="minorHAnsi"/>
          <w:sz w:val="22"/>
          <w:szCs w:val="22"/>
          <w:bdr w:val="none" w:sz="0" w:space="0" w:color="auto"/>
          <w:lang w:val="mk-MK"/>
        </w:rPr>
        <w:t>1</w:t>
      </w:r>
      <w:r w:rsidRPr="004D5280">
        <w:rPr>
          <w:rFonts w:ascii="StobiSerif Regular" w:eastAsiaTheme="minorHAnsi" w:hAnsi="StobiSerif Regular" w:cstheme="minorHAnsi"/>
          <w:sz w:val="22"/>
          <w:szCs w:val="22"/>
          <w:bdr w:val="none" w:sz="0" w:space="0" w:color="auto"/>
        </w:rPr>
        <w:t xml:space="preserve">) на овој член. </w:t>
      </w:r>
    </w:p>
    <w:p w14:paraId="7CD7CE72" w14:textId="344FB4D5" w:rsidR="004D5280" w:rsidRPr="004D5280" w:rsidRDefault="004D5280" w:rsidP="008618B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rPr>
      </w:pPr>
      <w:r w:rsidRPr="004D5280">
        <w:rPr>
          <w:rFonts w:ascii="StobiSerif Regular" w:eastAsiaTheme="minorHAnsi" w:hAnsi="StobiSerif Regular" w:cstheme="minorHAnsi"/>
          <w:sz w:val="22"/>
          <w:szCs w:val="22"/>
          <w:bdr w:val="none" w:sz="0" w:space="0" w:color="auto"/>
        </w:rPr>
        <w:t>(1</w:t>
      </w:r>
      <w:r w:rsidR="008618B8">
        <w:rPr>
          <w:rFonts w:ascii="StobiSerif Regular" w:eastAsiaTheme="minorHAnsi" w:hAnsi="StobiSerif Regular" w:cstheme="minorHAnsi"/>
          <w:sz w:val="22"/>
          <w:szCs w:val="22"/>
          <w:bdr w:val="none" w:sz="0" w:space="0" w:color="auto"/>
          <w:lang w:val="mk-MK"/>
        </w:rPr>
        <w:t>0</w:t>
      </w:r>
      <w:r w:rsidRPr="004D5280">
        <w:rPr>
          <w:rFonts w:ascii="StobiSerif Regular" w:eastAsiaTheme="minorHAnsi" w:hAnsi="StobiSerif Regular" w:cstheme="minorHAnsi"/>
          <w:sz w:val="22"/>
          <w:szCs w:val="22"/>
          <w:bdr w:val="none" w:sz="0" w:space="0" w:color="auto"/>
        </w:rPr>
        <w:t>) Стручниот орган, е должен не подолго од 7 дена од денот на комплетирањето на барањето на операторот согласно став (</w:t>
      </w:r>
      <w:r w:rsidR="00F5525F">
        <w:rPr>
          <w:rFonts w:ascii="StobiSerif Regular" w:eastAsiaTheme="minorHAnsi" w:hAnsi="StobiSerif Regular" w:cstheme="minorHAnsi"/>
          <w:sz w:val="22"/>
          <w:szCs w:val="22"/>
          <w:bdr w:val="none" w:sz="0" w:space="0" w:color="auto"/>
          <w:lang w:val="mk-MK"/>
        </w:rPr>
        <w:t>7</w:t>
      </w:r>
      <w:r w:rsidRPr="004D5280">
        <w:rPr>
          <w:rFonts w:ascii="StobiSerif Regular" w:eastAsiaTheme="minorHAnsi" w:hAnsi="StobiSerif Regular" w:cstheme="minorHAnsi"/>
          <w:sz w:val="22"/>
          <w:szCs w:val="22"/>
          <w:bdr w:val="none" w:sz="0" w:space="0" w:color="auto"/>
        </w:rPr>
        <w:t xml:space="preserve">) на овој член да направи увид во инсталацијата и да провери дали податоците наведени во барањето од став (2) односно (3) на овој член се веродостојни, вклучително и дополнителните информации добиени согласно став (5) на овој член. За извршениот увид се составува записник. </w:t>
      </w:r>
    </w:p>
    <w:p w14:paraId="7E17DEBA" w14:textId="24D61F0B" w:rsidR="004D5280" w:rsidRPr="004D5280" w:rsidRDefault="004D5280" w:rsidP="008618B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rPr>
      </w:pPr>
      <w:r w:rsidRPr="004D5280">
        <w:rPr>
          <w:rFonts w:ascii="StobiSerif Regular" w:eastAsiaTheme="minorHAnsi" w:hAnsi="StobiSerif Regular" w:cstheme="minorHAnsi"/>
          <w:sz w:val="22"/>
          <w:szCs w:val="22"/>
          <w:bdr w:val="none" w:sz="0" w:space="0" w:color="auto"/>
        </w:rPr>
        <w:t>(1</w:t>
      </w:r>
      <w:r w:rsidR="008618B8">
        <w:rPr>
          <w:rFonts w:ascii="StobiSerif Regular" w:eastAsiaTheme="minorHAnsi" w:hAnsi="StobiSerif Regular" w:cstheme="minorHAnsi"/>
          <w:sz w:val="22"/>
          <w:szCs w:val="22"/>
          <w:bdr w:val="none" w:sz="0" w:space="0" w:color="auto"/>
          <w:lang w:val="mk-MK"/>
        </w:rPr>
        <w:t>1</w:t>
      </w:r>
      <w:r w:rsidRPr="004D5280">
        <w:rPr>
          <w:rFonts w:ascii="StobiSerif Regular" w:eastAsiaTheme="minorHAnsi" w:hAnsi="StobiSerif Regular" w:cstheme="minorHAnsi"/>
          <w:sz w:val="22"/>
          <w:szCs w:val="22"/>
          <w:bdr w:val="none" w:sz="0" w:space="0" w:color="auto"/>
        </w:rPr>
        <w:t>) Стручниот орган, е должен во рок од 15 дена од денот на истекот на рокот од став (10) на овој член да издаде Решение за регистрација на инсталацијата во Националниот регистар од член 13 од овој закон или решение со кое го одбива барањето за регистрација.</w:t>
      </w:r>
    </w:p>
    <w:p w14:paraId="74C87463" w14:textId="668656D4" w:rsidR="004D5280" w:rsidRPr="004D5280" w:rsidRDefault="004D5280" w:rsidP="008618B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rPr>
      </w:pPr>
      <w:r w:rsidRPr="004D5280">
        <w:rPr>
          <w:rFonts w:ascii="StobiSerif Regular" w:eastAsiaTheme="minorHAnsi" w:hAnsi="StobiSerif Regular" w:cstheme="minorHAnsi"/>
          <w:sz w:val="22"/>
          <w:szCs w:val="22"/>
          <w:bdr w:val="none" w:sz="0" w:space="0" w:color="auto"/>
        </w:rPr>
        <w:t>(1</w:t>
      </w:r>
      <w:r w:rsidR="008618B8">
        <w:rPr>
          <w:rFonts w:ascii="StobiSerif Regular" w:eastAsiaTheme="minorHAnsi" w:hAnsi="StobiSerif Regular" w:cstheme="minorHAnsi"/>
          <w:sz w:val="22"/>
          <w:szCs w:val="22"/>
          <w:bdr w:val="none" w:sz="0" w:space="0" w:color="auto"/>
          <w:lang w:val="mk-MK"/>
        </w:rPr>
        <w:t>2</w:t>
      </w:r>
      <w:r w:rsidRPr="004D5280">
        <w:rPr>
          <w:rFonts w:ascii="StobiSerif Regular" w:eastAsiaTheme="minorHAnsi" w:hAnsi="StobiSerif Regular" w:cstheme="minorHAnsi"/>
          <w:sz w:val="22"/>
          <w:szCs w:val="22"/>
          <w:bdr w:val="none" w:sz="0" w:space="0" w:color="auto"/>
        </w:rPr>
        <w:t>) Против решението со кое се одбива барањето за регистрација од став (1</w:t>
      </w:r>
      <w:r w:rsidR="00F5525F">
        <w:rPr>
          <w:rFonts w:ascii="StobiSerif Regular" w:eastAsiaTheme="minorHAnsi" w:hAnsi="StobiSerif Regular" w:cstheme="minorHAnsi"/>
          <w:sz w:val="22"/>
          <w:szCs w:val="22"/>
          <w:bdr w:val="none" w:sz="0" w:space="0" w:color="auto"/>
          <w:lang w:val="mk-MK"/>
        </w:rPr>
        <w:t>1</w:t>
      </w:r>
      <w:r w:rsidRPr="004D5280">
        <w:rPr>
          <w:rFonts w:ascii="StobiSerif Regular" w:eastAsiaTheme="minorHAnsi" w:hAnsi="StobiSerif Regular" w:cstheme="minorHAnsi"/>
          <w:sz w:val="22"/>
          <w:szCs w:val="22"/>
          <w:bdr w:val="none" w:sz="0" w:space="0" w:color="auto"/>
        </w:rPr>
        <w:t>) на овој член, операторот на инсталацијата може да изјави жалба согласно прописите за општа управна постапка.</w:t>
      </w:r>
    </w:p>
    <w:p w14:paraId="4925ECAE" w14:textId="7346F2C7" w:rsidR="004D5280" w:rsidRPr="004D5280" w:rsidRDefault="004D5280" w:rsidP="008618B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rPr>
      </w:pPr>
      <w:r w:rsidRPr="00F17B05">
        <w:rPr>
          <w:rFonts w:ascii="StobiSerif Regular" w:eastAsiaTheme="minorHAnsi" w:hAnsi="StobiSerif Regular" w:cstheme="minorHAnsi"/>
          <w:sz w:val="22"/>
          <w:szCs w:val="22"/>
          <w:bdr w:val="none" w:sz="0" w:space="0" w:color="auto"/>
        </w:rPr>
        <w:t>(1</w:t>
      </w:r>
      <w:r w:rsidR="008618B8" w:rsidRPr="00F17B05">
        <w:rPr>
          <w:rFonts w:ascii="StobiSerif Regular" w:eastAsiaTheme="minorHAnsi" w:hAnsi="StobiSerif Regular" w:cstheme="minorHAnsi"/>
          <w:sz w:val="22"/>
          <w:szCs w:val="22"/>
          <w:bdr w:val="none" w:sz="0" w:space="0" w:color="auto"/>
          <w:lang w:val="mk-MK"/>
        </w:rPr>
        <w:t>3</w:t>
      </w:r>
      <w:r w:rsidRPr="00F17B05">
        <w:rPr>
          <w:rFonts w:ascii="StobiSerif Regular" w:eastAsiaTheme="minorHAnsi" w:hAnsi="StobiSerif Regular" w:cstheme="minorHAnsi"/>
          <w:sz w:val="22"/>
          <w:szCs w:val="22"/>
          <w:bdr w:val="none" w:sz="0" w:space="0" w:color="auto"/>
        </w:rPr>
        <w:t xml:space="preserve">) </w:t>
      </w:r>
      <w:r w:rsidRPr="007A5051">
        <w:rPr>
          <w:rFonts w:ascii="StobiSerif Regular" w:eastAsiaTheme="minorHAnsi" w:hAnsi="StobiSerif Regular" w:cstheme="minorHAnsi"/>
          <w:sz w:val="22"/>
          <w:szCs w:val="22"/>
          <w:bdr w:val="none" w:sz="0" w:space="0" w:color="auto"/>
        </w:rPr>
        <w:t>Стручниот орган</w:t>
      </w:r>
      <w:r w:rsidR="00F5525F" w:rsidRPr="007A5051">
        <w:rPr>
          <w:rFonts w:ascii="StobiSerif Regular" w:eastAsiaTheme="minorHAnsi" w:hAnsi="StobiSerif Regular" w:cstheme="minorHAnsi"/>
          <w:sz w:val="22"/>
          <w:szCs w:val="22"/>
          <w:bdr w:val="none" w:sz="0" w:space="0" w:color="auto"/>
          <w:lang w:val="mk-MK"/>
        </w:rPr>
        <w:t xml:space="preserve"> </w:t>
      </w:r>
      <w:r w:rsidRPr="007A5051">
        <w:rPr>
          <w:rFonts w:ascii="StobiSerif Regular" w:eastAsiaTheme="minorHAnsi" w:hAnsi="StobiSerif Regular" w:cstheme="minorHAnsi"/>
          <w:sz w:val="22"/>
          <w:szCs w:val="22"/>
          <w:bdr w:val="none" w:sz="0" w:space="0" w:color="auto"/>
        </w:rPr>
        <w:t>е должен во рок од 7 дена од денот на донесувањето на решението од став (1</w:t>
      </w:r>
      <w:r w:rsidR="00F5525F" w:rsidRPr="007A5051">
        <w:rPr>
          <w:rFonts w:ascii="StobiSerif Regular" w:eastAsiaTheme="minorHAnsi" w:hAnsi="StobiSerif Regular" w:cstheme="minorHAnsi"/>
          <w:sz w:val="22"/>
          <w:szCs w:val="22"/>
          <w:bdr w:val="none" w:sz="0" w:space="0" w:color="auto"/>
          <w:lang w:val="mk-MK"/>
        </w:rPr>
        <w:t>1</w:t>
      </w:r>
      <w:r w:rsidRPr="007A5051">
        <w:rPr>
          <w:rFonts w:ascii="StobiSerif Regular" w:eastAsiaTheme="minorHAnsi" w:hAnsi="StobiSerif Regular" w:cstheme="minorHAnsi"/>
          <w:sz w:val="22"/>
          <w:szCs w:val="22"/>
          <w:bdr w:val="none" w:sz="0" w:space="0" w:color="auto"/>
        </w:rPr>
        <w:t>) на овој член, истото да го објави на својата веб страна</w:t>
      </w:r>
      <w:r w:rsidRPr="00F17B05">
        <w:rPr>
          <w:rFonts w:ascii="StobiSerif Regular" w:eastAsiaTheme="minorHAnsi" w:hAnsi="StobiSerif Regular" w:cstheme="minorHAnsi"/>
          <w:sz w:val="22"/>
          <w:szCs w:val="22"/>
          <w:bdr w:val="none" w:sz="0" w:space="0" w:color="auto"/>
        </w:rPr>
        <w:t>.</w:t>
      </w:r>
      <w:r w:rsidRPr="004D5280">
        <w:rPr>
          <w:rFonts w:ascii="StobiSerif Regular" w:eastAsiaTheme="minorHAnsi" w:hAnsi="StobiSerif Regular" w:cstheme="minorHAnsi"/>
          <w:sz w:val="22"/>
          <w:szCs w:val="22"/>
          <w:bdr w:val="none" w:sz="0" w:space="0" w:color="auto"/>
        </w:rPr>
        <w:t xml:space="preserve"> </w:t>
      </w:r>
    </w:p>
    <w:p w14:paraId="4EF5ACA5" w14:textId="03DCA3C6" w:rsidR="004D5280" w:rsidRPr="004D5280" w:rsidRDefault="004D5280" w:rsidP="008618B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rPr>
      </w:pPr>
      <w:r w:rsidRPr="004D5280">
        <w:rPr>
          <w:rFonts w:ascii="StobiSerif Regular" w:eastAsiaTheme="minorHAnsi" w:hAnsi="StobiSerif Regular" w:cstheme="minorHAnsi"/>
          <w:sz w:val="22"/>
          <w:szCs w:val="22"/>
          <w:bdr w:val="none" w:sz="0" w:space="0" w:color="auto"/>
        </w:rPr>
        <w:t>(1</w:t>
      </w:r>
      <w:r w:rsidR="008618B8">
        <w:rPr>
          <w:rFonts w:ascii="StobiSerif Regular" w:eastAsiaTheme="minorHAnsi" w:hAnsi="StobiSerif Regular" w:cstheme="minorHAnsi"/>
          <w:sz w:val="22"/>
          <w:szCs w:val="22"/>
          <w:bdr w:val="none" w:sz="0" w:space="0" w:color="auto"/>
          <w:lang w:val="mk-MK"/>
        </w:rPr>
        <w:t>4</w:t>
      </w:r>
      <w:r w:rsidRPr="004D5280">
        <w:rPr>
          <w:rFonts w:ascii="StobiSerif Regular" w:eastAsiaTheme="minorHAnsi" w:hAnsi="StobiSerif Regular" w:cstheme="minorHAnsi"/>
          <w:sz w:val="22"/>
          <w:szCs w:val="22"/>
          <w:bdr w:val="none" w:sz="0" w:space="0" w:color="auto"/>
        </w:rPr>
        <w:t>) Решението од став (1</w:t>
      </w:r>
      <w:r w:rsidR="00F5525F">
        <w:rPr>
          <w:rFonts w:ascii="StobiSerif Regular" w:eastAsiaTheme="minorHAnsi" w:hAnsi="StobiSerif Regular" w:cstheme="minorHAnsi"/>
          <w:sz w:val="22"/>
          <w:szCs w:val="22"/>
          <w:bdr w:val="none" w:sz="0" w:space="0" w:color="auto"/>
          <w:lang w:val="mk-MK"/>
        </w:rPr>
        <w:t>1</w:t>
      </w:r>
      <w:r w:rsidRPr="004D5280">
        <w:rPr>
          <w:rFonts w:ascii="StobiSerif Regular" w:eastAsiaTheme="minorHAnsi" w:hAnsi="StobiSerif Regular" w:cstheme="minorHAnsi"/>
          <w:sz w:val="22"/>
          <w:szCs w:val="22"/>
          <w:bdr w:val="none" w:sz="0" w:space="0" w:color="auto"/>
        </w:rPr>
        <w:t>) на овој член преставува составен дел на Националниот Р</w:t>
      </w:r>
      <w:r w:rsidRPr="004D5280">
        <w:rPr>
          <w:rFonts w:ascii="StobiSerif Regular" w:eastAsiaTheme="minorHAnsi" w:hAnsi="StobiSerif Regular" w:cstheme="minorHAnsi"/>
          <w:sz w:val="22"/>
          <w:szCs w:val="22"/>
          <w:bdr w:val="none" w:sz="0" w:space="0" w:color="auto"/>
          <w:lang w:val="mk-MK"/>
        </w:rPr>
        <w:t>е</w:t>
      </w:r>
      <w:r w:rsidRPr="004D5280">
        <w:rPr>
          <w:rFonts w:ascii="StobiSerif Regular" w:eastAsiaTheme="minorHAnsi" w:hAnsi="StobiSerif Regular" w:cstheme="minorHAnsi"/>
          <w:sz w:val="22"/>
          <w:szCs w:val="22"/>
          <w:bdr w:val="none" w:sz="0" w:space="0" w:color="auto"/>
        </w:rPr>
        <w:t xml:space="preserve">гистар од член 13 од овој закон кое особено содржи: </w:t>
      </w:r>
    </w:p>
    <w:p w14:paraId="41ED2330" w14:textId="04AB7750" w:rsidR="004D5280" w:rsidRPr="004D5280" w:rsidRDefault="004D5280" w:rsidP="008618B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lang w:val="fr-FR"/>
        </w:rPr>
      </w:pPr>
      <w:r w:rsidRPr="004D5280">
        <w:rPr>
          <w:rFonts w:ascii="StobiSerif Regular" w:eastAsiaTheme="minorHAnsi" w:hAnsi="StobiSerif Regular" w:cstheme="minorHAnsi"/>
          <w:sz w:val="22"/>
          <w:szCs w:val="22"/>
          <w:bdr w:val="none" w:sz="0" w:space="0" w:color="auto"/>
          <w:lang w:val="fr-FR"/>
        </w:rPr>
        <w:t>1) Податоци за операторот односно инсталацијата</w:t>
      </w:r>
      <w:r w:rsidR="00311F51">
        <w:rPr>
          <w:rFonts w:ascii="StobiSerif Regular" w:eastAsiaTheme="minorHAnsi" w:hAnsi="StobiSerif Regular" w:cstheme="minorHAnsi"/>
          <w:sz w:val="22"/>
          <w:szCs w:val="22"/>
          <w:bdr w:val="none" w:sz="0" w:space="0" w:color="auto"/>
          <w:lang w:val="fr-FR"/>
        </w:rPr>
        <w:t> </w:t>
      </w:r>
      <w:r w:rsidRPr="004D5280">
        <w:rPr>
          <w:rFonts w:ascii="StobiSerif Regular" w:eastAsiaTheme="minorHAnsi" w:hAnsi="StobiSerif Regular" w:cstheme="minorHAnsi"/>
          <w:sz w:val="22"/>
          <w:szCs w:val="22"/>
          <w:bdr w:val="none" w:sz="0" w:space="0" w:color="auto"/>
          <w:lang w:val="fr-FR"/>
        </w:rPr>
        <w:t>;</w:t>
      </w:r>
    </w:p>
    <w:p w14:paraId="416BBBD5" w14:textId="77777777" w:rsidR="004D5280" w:rsidRPr="004D5280" w:rsidRDefault="004D5280" w:rsidP="008618B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lang w:val="ru-RU"/>
        </w:rPr>
      </w:pPr>
      <w:r w:rsidRPr="004D5280">
        <w:rPr>
          <w:rFonts w:ascii="StobiSerif Regular" w:eastAsiaTheme="minorHAnsi" w:hAnsi="StobiSerif Regular" w:cstheme="minorHAnsi"/>
          <w:sz w:val="22"/>
          <w:szCs w:val="22"/>
          <w:bdr w:val="none" w:sz="0" w:space="0" w:color="auto"/>
          <w:lang w:val="ru-RU"/>
        </w:rPr>
        <w:t>4) Број и датум на поднесеното барање за регистрација;</w:t>
      </w:r>
    </w:p>
    <w:p w14:paraId="5D11BA96" w14:textId="36A03920" w:rsidR="004D5280" w:rsidRPr="004D5280" w:rsidRDefault="004D5280" w:rsidP="008618B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lang w:val="ru-RU"/>
        </w:rPr>
      </w:pPr>
      <w:r w:rsidRPr="004D5280">
        <w:rPr>
          <w:rFonts w:ascii="StobiSerif Regular" w:eastAsiaTheme="minorHAnsi" w:hAnsi="StobiSerif Regular" w:cstheme="minorHAnsi"/>
          <w:sz w:val="22"/>
          <w:szCs w:val="22"/>
          <w:bdr w:val="none" w:sz="0" w:space="0" w:color="auto"/>
          <w:lang w:val="ru-RU"/>
        </w:rPr>
        <w:t>5) Број и датум на издавање на решението за регистрација;</w:t>
      </w:r>
    </w:p>
    <w:p w14:paraId="0C2FEF07" w14:textId="42839090" w:rsidR="004D5280" w:rsidRPr="004D5280" w:rsidRDefault="004D5280" w:rsidP="008618B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rPr>
      </w:pPr>
      <w:r w:rsidRPr="004D5280">
        <w:rPr>
          <w:rFonts w:ascii="StobiSerif Regular" w:eastAsiaTheme="minorHAnsi" w:hAnsi="StobiSerif Regular" w:cstheme="minorHAnsi"/>
          <w:sz w:val="22"/>
          <w:szCs w:val="22"/>
          <w:bdr w:val="none" w:sz="0" w:space="0" w:color="auto"/>
        </w:rPr>
        <w:t>(1</w:t>
      </w:r>
      <w:r w:rsidR="008618B8">
        <w:rPr>
          <w:rFonts w:ascii="StobiSerif Regular" w:eastAsiaTheme="minorHAnsi" w:hAnsi="StobiSerif Regular" w:cstheme="minorHAnsi"/>
          <w:sz w:val="22"/>
          <w:szCs w:val="22"/>
          <w:bdr w:val="none" w:sz="0" w:space="0" w:color="auto"/>
          <w:lang w:val="mk-MK"/>
        </w:rPr>
        <w:t>5</w:t>
      </w:r>
      <w:r w:rsidRPr="004D5280">
        <w:rPr>
          <w:rFonts w:ascii="StobiSerif Regular" w:eastAsiaTheme="minorHAnsi" w:hAnsi="StobiSerif Regular" w:cstheme="minorHAnsi"/>
          <w:sz w:val="22"/>
          <w:szCs w:val="22"/>
          <w:bdr w:val="none" w:sz="0" w:space="0" w:color="auto"/>
        </w:rPr>
        <w:t xml:space="preserve">) Министерот со прописот од член </w:t>
      </w:r>
      <w:r w:rsidRPr="004D5280">
        <w:rPr>
          <w:rFonts w:ascii="StobiSerif Regular" w:eastAsiaTheme="minorHAnsi" w:hAnsi="StobiSerif Regular" w:cstheme="minorHAnsi"/>
          <w:sz w:val="22"/>
          <w:szCs w:val="22"/>
          <w:bdr w:val="none" w:sz="0" w:space="0" w:color="auto"/>
          <w:lang w:val="mk-MK"/>
        </w:rPr>
        <w:t xml:space="preserve">75 </w:t>
      </w:r>
      <w:r w:rsidRPr="004D5280">
        <w:rPr>
          <w:rFonts w:ascii="StobiSerif Regular" w:eastAsiaTheme="minorHAnsi" w:hAnsi="StobiSerif Regular" w:cstheme="minorHAnsi"/>
          <w:sz w:val="22"/>
          <w:szCs w:val="22"/>
          <w:bdr w:val="none" w:sz="0" w:space="0" w:color="auto"/>
        </w:rPr>
        <w:t>од овој закон, ги пропишува формата и содржината на Решението од став (1</w:t>
      </w:r>
      <w:r w:rsidR="00F5525F">
        <w:rPr>
          <w:rFonts w:ascii="StobiSerif Regular" w:eastAsiaTheme="minorHAnsi" w:hAnsi="StobiSerif Regular" w:cstheme="minorHAnsi"/>
          <w:sz w:val="22"/>
          <w:szCs w:val="22"/>
          <w:bdr w:val="none" w:sz="0" w:space="0" w:color="auto"/>
          <w:lang w:val="mk-MK"/>
        </w:rPr>
        <w:t>1</w:t>
      </w:r>
      <w:r w:rsidRPr="004D5280">
        <w:rPr>
          <w:rFonts w:ascii="StobiSerif Regular" w:eastAsiaTheme="minorHAnsi" w:hAnsi="StobiSerif Regular" w:cstheme="minorHAnsi"/>
          <w:sz w:val="22"/>
          <w:szCs w:val="22"/>
          <w:bdr w:val="none" w:sz="0" w:space="0" w:color="auto"/>
        </w:rPr>
        <w:t>) од овој закон, начинот и постапката на постапување и донесувањето на решението, учеството на јавноста и начинот и постапката на промена на Решението</w:t>
      </w:r>
    </w:p>
    <w:p w14:paraId="188B61D8" w14:textId="5F68F7AB" w:rsidR="004D5280" w:rsidRPr="00B21D45" w:rsidRDefault="004D5280" w:rsidP="008618B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lang w:val="mk-MK"/>
        </w:rPr>
      </w:pPr>
    </w:p>
    <w:p w14:paraId="37C618B5" w14:textId="704740F7" w:rsidR="004D5280" w:rsidRPr="003E6AAB" w:rsidRDefault="008618B8" w:rsidP="00F5525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tobiSerif Regular" w:eastAsiaTheme="minorHAnsi" w:hAnsi="StobiSerif Regular" w:cstheme="minorHAnsi"/>
          <w:sz w:val="22"/>
          <w:szCs w:val="22"/>
          <w:bdr w:val="none" w:sz="0" w:space="0" w:color="auto"/>
        </w:rPr>
      </w:pPr>
      <w:r w:rsidRPr="00971E3B">
        <w:rPr>
          <w:rFonts w:ascii="StobiSerif Regular" w:eastAsiaTheme="minorHAnsi" w:hAnsi="StobiSerif Regular" w:cstheme="minorHAnsi"/>
          <w:b/>
          <w:bCs/>
          <w:sz w:val="22"/>
          <w:szCs w:val="22"/>
          <w:bdr w:val="none" w:sz="0" w:space="0" w:color="auto"/>
        </w:rPr>
        <w:t xml:space="preserve">Член </w:t>
      </w:r>
      <w:r w:rsidRPr="00971E3B">
        <w:rPr>
          <w:rFonts w:ascii="StobiSerif Regular" w:eastAsiaTheme="minorHAnsi" w:hAnsi="StobiSerif Regular" w:cstheme="minorHAnsi"/>
          <w:b/>
          <w:bCs/>
          <w:sz w:val="22"/>
          <w:szCs w:val="22"/>
          <w:bdr w:val="none" w:sz="0" w:space="0" w:color="auto"/>
          <w:lang w:val="mk-MK"/>
        </w:rPr>
        <w:t>75</w:t>
      </w:r>
    </w:p>
    <w:p w14:paraId="6B2E043C" w14:textId="3011A083" w:rsidR="0060651E" w:rsidRDefault="0060651E" w:rsidP="003E6AA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tobiSerif Regular" w:eastAsiaTheme="minorHAnsi" w:hAnsi="StobiSerif Regular" w:cstheme="minorHAnsi"/>
          <w:b/>
          <w:bCs/>
          <w:sz w:val="22"/>
          <w:szCs w:val="22"/>
          <w:bdr w:val="none" w:sz="0" w:space="0" w:color="auto"/>
        </w:rPr>
      </w:pPr>
      <w:r w:rsidRPr="003E6AAB">
        <w:rPr>
          <w:rFonts w:ascii="StobiSerif Regular" w:eastAsiaTheme="minorHAnsi" w:hAnsi="StobiSerif Regular" w:cstheme="minorHAnsi"/>
          <w:b/>
          <w:bCs/>
          <w:sz w:val="22"/>
          <w:szCs w:val="22"/>
          <w:bdr w:val="none" w:sz="0" w:space="0" w:color="auto"/>
        </w:rPr>
        <w:t>Барање за регистрација во Националниот регистар за контрола на емисии и значителна промена во работењето</w:t>
      </w:r>
    </w:p>
    <w:p w14:paraId="2F4783D4" w14:textId="77777777" w:rsidR="004D5280" w:rsidRPr="003E6AAB" w:rsidRDefault="004D5280" w:rsidP="003E6AA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tobiSerif Regular" w:eastAsiaTheme="minorHAnsi" w:hAnsi="StobiSerif Regular" w:cstheme="minorHAnsi"/>
          <w:b/>
          <w:bCs/>
          <w:sz w:val="22"/>
          <w:szCs w:val="22"/>
          <w:bdr w:val="none" w:sz="0" w:space="0" w:color="auto"/>
        </w:rPr>
      </w:pPr>
    </w:p>
    <w:p w14:paraId="5F65523A" w14:textId="283ED899" w:rsidR="0060651E" w:rsidRPr="0060651E" w:rsidRDefault="0060651E" w:rsidP="00971E3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lang w:val="fr-FR"/>
        </w:rPr>
      </w:pPr>
      <w:r w:rsidRPr="0060651E">
        <w:rPr>
          <w:rFonts w:ascii="StobiSerif Regular" w:eastAsiaTheme="minorHAnsi" w:hAnsi="StobiSerif Regular" w:cstheme="minorHAnsi"/>
          <w:sz w:val="22"/>
          <w:szCs w:val="22"/>
          <w:bdr w:val="none" w:sz="0" w:space="0" w:color="auto"/>
          <w:lang w:val="fr-FR"/>
        </w:rPr>
        <w:t xml:space="preserve">(1) Барањето за регистрација на инсталациите од член </w:t>
      </w:r>
      <w:r w:rsidR="00971E3B">
        <w:rPr>
          <w:rFonts w:ascii="StobiSerif Regular" w:eastAsiaTheme="minorHAnsi" w:hAnsi="StobiSerif Regular" w:cstheme="minorHAnsi"/>
          <w:sz w:val="22"/>
          <w:szCs w:val="22"/>
          <w:bdr w:val="none" w:sz="0" w:space="0" w:color="auto"/>
          <w:lang w:val="mk-MK"/>
        </w:rPr>
        <w:t>73</w:t>
      </w:r>
      <w:r w:rsidR="00971E3B" w:rsidRPr="0060651E">
        <w:rPr>
          <w:rFonts w:ascii="StobiSerif Regular" w:eastAsiaTheme="minorHAnsi" w:hAnsi="StobiSerif Regular" w:cstheme="minorHAnsi"/>
          <w:sz w:val="22"/>
          <w:szCs w:val="22"/>
          <w:bdr w:val="none" w:sz="0" w:space="0" w:color="auto"/>
          <w:lang w:val="fr-FR"/>
        </w:rPr>
        <w:t xml:space="preserve"> </w:t>
      </w:r>
      <w:r w:rsidRPr="0060651E">
        <w:rPr>
          <w:rFonts w:ascii="StobiSerif Regular" w:eastAsiaTheme="minorHAnsi" w:hAnsi="StobiSerif Regular" w:cstheme="minorHAnsi"/>
          <w:sz w:val="22"/>
          <w:szCs w:val="22"/>
          <w:bdr w:val="none" w:sz="0" w:space="0" w:color="auto"/>
          <w:lang w:val="fr-FR"/>
        </w:rPr>
        <w:t>од овој закон особено ги содржи следните информации</w:t>
      </w:r>
      <w:r w:rsidR="00311F51">
        <w:rPr>
          <w:rFonts w:ascii="StobiSerif Regular" w:eastAsiaTheme="minorHAnsi" w:hAnsi="StobiSerif Regular" w:cstheme="minorHAnsi"/>
          <w:sz w:val="22"/>
          <w:szCs w:val="22"/>
          <w:bdr w:val="none" w:sz="0" w:space="0" w:color="auto"/>
          <w:lang w:val="fr-FR"/>
        </w:rPr>
        <w:t> </w:t>
      </w:r>
      <w:r w:rsidRPr="0060651E">
        <w:rPr>
          <w:rFonts w:ascii="StobiSerif Regular" w:eastAsiaTheme="minorHAnsi" w:hAnsi="StobiSerif Regular" w:cstheme="minorHAnsi"/>
          <w:sz w:val="22"/>
          <w:szCs w:val="22"/>
          <w:bdr w:val="none" w:sz="0" w:space="0" w:color="auto"/>
          <w:lang w:val="fr-FR"/>
        </w:rPr>
        <w:t>:</w:t>
      </w:r>
    </w:p>
    <w:p w14:paraId="4D107295" w14:textId="6C7EAF07" w:rsidR="0060651E" w:rsidRPr="0060651E" w:rsidRDefault="0060651E" w:rsidP="00971E3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lang w:val="fr-FR"/>
        </w:rPr>
      </w:pPr>
      <w:r w:rsidRPr="0060651E">
        <w:rPr>
          <w:rFonts w:ascii="StobiSerif Regular" w:eastAsiaTheme="minorHAnsi" w:hAnsi="StobiSerif Regular" w:cstheme="minorHAnsi"/>
          <w:sz w:val="22"/>
          <w:szCs w:val="22"/>
          <w:bdr w:val="none" w:sz="0" w:space="0" w:color="auto"/>
          <w:lang w:val="fr-FR"/>
        </w:rPr>
        <w:t>1. Податоци за операторот односно подносителот на барањето (назив, адреса и деловен број), локација на инсталацијата кога е различна од седиштето на операторот</w:t>
      </w:r>
      <w:r w:rsidR="00311F51">
        <w:rPr>
          <w:rFonts w:ascii="StobiSerif Regular" w:eastAsiaTheme="minorHAnsi" w:hAnsi="StobiSerif Regular" w:cstheme="minorHAnsi"/>
          <w:sz w:val="22"/>
          <w:szCs w:val="22"/>
          <w:bdr w:val="none" w:sz="0" w:space="0" w:color="auto"/>
          <w:lang w:val="fr-FR"/>
        </w:rPr>
        <w:t> </w:t>
      </w:r>
      <w:r w:rsidRPr="0060651E">
        <w:rPr>
          <w:rFonts w:ascii="StobiSerif Regular" w:eastAsiaTheme="minorHAnsi" w:hAnsi="StobiSerif Regular" w:cstheme="minorHAnsi"/>
          <w:sz w:val="22"/>
          <w:szCs w:val="22"/>
          <w:bdr w:val="none" w:sz="0" w:space="0" w:color="auto"/>
          <w:lang w:val="fr-FR"/>
        </w:rPr>
        <w:t>;</w:t>
      </w:r>
    </w:p>
    <w:p w14:paraId="0B088D1B" w14:textId="77777777" w:rsidR="0060651E" w:rsidRPr="0060651E" w:rsidRDefault="0060651E" w:rsidP="00971E3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lang w:val="fr-FR"/>
        </w:rPr>
      </w:pPr>
      <w:r w:rsidRPr="0060651E">
        <w:rPr>
          <w:rFonts w:ascii="StobiSerif Regular" w:eastAsiaTheme="minorHAnsi" w:hAnsi="StobiSerif Regular" w:cstheme="minorHAnsi"/>
          <w:sz w:val="22"/>
          <w:szCs w:val="22"/>
          <w:bdr w:val="none" w:sz="0" w:space="0" w:color="auto"/>
          <w:lang w:val="fr-FR"/>
        </w:rPr>
        <w:t xml:space="preserve">2. Економскиот </w:t>
      </w:r>
      <w:r w:rsidRPr="0060651E">
        <w:rPr>
          <w:rFonts w:ascii="StobiSerif Regular" w:eastAsiaTheme="minorHAnsi" w:hAnsi="StobiSerif Regular" w:cstheme="minorHAnsi"/>
          <w:sz w:val="22"/>
          <w:szCs w:val="22"/>
          <w:bdr w:val="none" w:sz="0" w:space="0" w:color="auto"/>
          <w:lang w:val="ru-RU"/>
        </w:rPr>
        <w:t xml:space="preserve">сектор во кој припаѓа активноста односно дејноста што се врши во инсталацијата </w:t>
      </w:r>
    </w:p>
    <w:p w14:paraId="1BEBFC73" w14:textId="279FEDD0" w:rsidR="0060651E" w:rsidRPr="0060651E" w:rsidRDefault="00AB1A0C" w:rsidP="00971E3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lang w:val="fr-FR"/>
        </w:rPr>
      </w:pPr>
      <w:r>
        <w:rPr>
          <w:rFonts w:ascii="StobiSerif Regular" w:eastAsiaTheme="minorHAnsi" w:hAnsi="StobiSerif Regular" w:cstheme="minorHAnsi"/>
          <w:sz w:val="22"/>
          <w:szCs w:val="22"/>
          <w:bdr w:val="none" w:sz="0" w:space="0" w:color="auto"/>
          <w:lang w:val="mk-MK"/>
        </w:rPr>
        <w:lastRenderedPageBreak/>
        <w:t>3</w:t>
      </w:r>
      <w:r w:rsidR="0060651E" w:rsidRPr="0060651E">
        <w:rPr>
          <w:rFonts w:ascii="StobiSerif Regular" w:eastAsiaTheme="minorHAnsi" w:hAnsi="StobiSerif Regular" w:cstheme="minorHAnsi"/>
          <w:sz w:val="22"/>
          <w:szCs w:val="22"/>
          <w:bdr w:val="none" w:sz="0" w:space="0" w:color="auto"/>
          <w:lang w:val="fr-FR"/>
        </w:rPr>
        <w:t xml:space="preserve">. </w:t>
      </w:r>
      <w:r w:rsidR="0060651E" w:rsidRPr="0060651E">
        <w:rPr>
          <w:rFonts w:ascii="StobiSerif Regular" w:eastAsiaTheme="minorHAnsi" w:hAnsi="StobiSerif Regular" w:cstheme="minorHAnsi"/>
          <w:sz w:val="22"/>
          <w:szCs w:val="22"/>
          <w:bdr w:val="none" w:sz="0" w:space="0" w:color="auto"/>
          <w:lang w:val="ru-RU"/>
        </w:rPr>
        <w:t xml:space="preserve">Датум на започнување со работа на инсталацијата или за постојните инсталации, доказ дека истите започнале со работа пред </w:t>
      </w:r>
      <w:r w:rsidR="0060651E" w:rsidRPr="00A21A18">
        <w:rPr>
          <w:rFonts w:ascii="StobiSerif Regular" w:eastAsiaTheme="minorHAnsi" w:hAnsi="StobiSerif Regular" w:cstheme="minorHAnsi"/>
          <w:sz w:val="22"/>
          <w:szCs w:val="22"/>
          <w:bdr w:val="none" w:sz="0" w:space="0" w:color="auto"/>
        </w:rPr>
        <w:t xml:space="preserve">1 </w:t>
      </w:r>
      <w:r w:rsidR="0060651E" w:rsidRPr="00A21A18">
        <w:rPr>
          <w:rFonts w:ascii="StobiSerif Regular" w:eastAsiaTheme="minorHAnsi" w:hAnsi="StobiSerif Regular" w:cstheme="minorHAnsi"/>
          <w:sz w:val="22"/>
          <w:szCs w:val="22"/>
          <w:bdr w:val="none" w:sz="0" w:space="0" w:color="auto"/>
          <w:lang w:val="fr-FR"/>
        </w:rPr>
        <w:t>Јануари</w:t>
      </w:r>
      <w:r w:rsidR="0060651E" w:rsidRPr="00A21A18">
        <w:rPr>
          <w:rFonts w:ascii="StobiSerif Regular" w:eastAsiaTheme="minorHAnsi" w:hAnsi="StobiSerif Regular" w:cstheme="minorHAnsi"/>
          <w:sz w:val="22"/>
          <w:szCs w:val="22"/>
          <w:bdr w:val="none" w:sz="0" w:space="0" w:color="auto"/>
          <w:lang w:val="ru-RU"/>
        </w:rPr>
        <w:t xml:space="preserve"> 2022 година;</w:t>
      </w:r>
    </w:p>
    <w:p w14:paraId="248EE02B" w14:textId="789431CC" w:rsidR="0060651E" w:rsidRPr="0060651E" w:rsidRDefault="00AB1A0C" w:rsidP="0060651E">
      <w:pPr>
        <w:pBdr>
          <w:top w:val="none" w:sz="0" w:space="0" w:color="auto"/>
          <w:left w:val="none" w:sz="0" w:space="0" w:color="auto"/>
          <w:bottom w:val="none" w:sz="0" w:space="0" w:color="auto"/>
          <w:right w:val="none" w:sz="0" w:space="0" w:color="auto"/>
          <w:between w:val="none" w:sz="0" w:space="0" w:color="auto"/>
          <w:bar w:val="none" w:sz="0" w:color="auto"/>
        </w:pBdr>
        <w:rPr>
          <w:rFonts w:ascii="StobiSerif Regular" w:eastAsiaTheme="minorHAnsi" w:hAnsi="StobiSerif Regular" w:cstheme="minorHAnsi"/>
          <w:sz w:val="22"/>
          <w:szCs w:val="22"/>
          <w:bdr w:val="none" w:sz="0" w:space="0" w:color="auto"/>
          <w:lang w:val="fr-FR"/>
        </w:rPr>
      </w:pPr>
      <w:r>
        <w:rPr>
          <w:rFonts w:ascii="StobiSerif Regular" w:eastAsiaTheme="minorHAnsi" w:hAnsi="StobiSerif Regular" w:cstheme="minorHAnsi"/>
          <w:sz w:val="22"/>
          <w:szCs w:val="22"/>
          <w:bdr w:val="none" w:sz="0" w:space="0" w:color="auto"/>
          <w:lang w:val="mk-MK"/>
        </w:rPr>
        <w:t>4</w:t>
      </w:r>
      <w:r w:rsidR="0060651E" w:rsidRPr="0060651E">
        <w:rPr>
          <w:rFonts w:ascii="StobiSerif Regular" w:eastAsiaTheme="minorHAnsi" w:hAnsi="StobiSerif Regular" w:cstheme="minorHAnsi"/>
          <w:sz w:val="22"/>
          <w:szCs w:val="22"/>
          <w:bdr w:val="none" w:sz="0" w:space="0" w:color="auto"/>
          <w:lang w:val="fr-FR"/>
        </w:rPr>
        <w:t>. Податоци за начинот на кој се управува и контролира инсталацијата</w:t>
      </w:r>
      <w:r>
        <w:rPr>
          <w:rFonts w:ascii="StobiSerif Regular" w:eastAsiaTheme="minorHAnsi" w:hAnsi="StobiSerif Regular" w:cstheme="minorHAnsi"/>
          <w:sz w:val="22"/>
          <w:szCs w:val="22"/>
          <w:bdr w:val="none" w:sz="0" w:space="0" w:color="auto"/>
          <w:lang w:val="mk-MK"/>
        </w:rPr>
        <w:t xml:space="preserve"> и </w:t>
      </w:r>
      <w:r>
        <w:rPr>
          <w:rFonts w:ascii="StobiSerif Regular" w:eastAsiaTheme="minorHAnsi" w:hAnsi="StobiSerif Regular" w:cstheme="minorHAnsi"/>
          <w:sz w:val="22"/>
          <w:szCs w:val="22"/>
          <w:bdr w:val="none" w:sz="0" w:space="0" w:color="auto"/>
          <w:lang w:val="ru-RU"/>
        </w:rPr>
        <w:t>о</w:t>
      </w:r>
      <w:r w:rsidRPr="0060651E">
        <w:rPr>
          <w:rFonts w:ascii="StobiSerif Regular" w:eastAsiaTheme="minorHAnsi" w:hAnsi="StobiSerif Regular" w:cstheme="minorHAnsi"/>
          <w:sz w:val="22"/>
          <w:szCs w:val="22"/>
          <w:bdr w:val="none" w:sz="0" w:space="0" w:color="auto"/>
          <w:lang w:val="ru-RU"/>
        </w:rPr>
        <w:t xml:space="preserve">чекуван број на годишни работни часови на инсталацијата и просечно отпроварување во употреба на </w:t>
      </w:r>
      <w:proofErr w:type="gramStart"/>
      <w:r w:rsidRPr="0060651E">
        <w:rPr>
          <w:rFonts w:ascii="StobiSerif Regular" w:eastAsiaTheme="minorHAnsi" w:hAnsi="StobiSerif Regular" w:cstheme="minorHAnsi"/>
          <w:sz w:val="22"/>
          <w:szCs w:val="22"/>
          <w:bdr w:val="none" w:sz="0" w:space="0" w:color="auto"/>
          <w:lang w:val="ru-RU"/>
        </w:rPr>
        <w:t>инсталацијата;</w:t>
      </w:r>
      <w:proofErr w:type="gramEnd"/>
      <w:r>
        <w:rPr>
          <w:rFonts w:ascii="StobiSerif Regular" w:eastAsiaTheme="minorHAnsi" w:hAnsi="StobiSerif Regular" w:cstheme="minorHAnsi"/>
          <w:sz w:val="22"/>
          <w:szCs w:val="22"/>
          <w:bdr w:val="none" w:sz="0" w:space="0" w:color="auto"/>
          <w:lang w:val="mk-MK"/>
        </w:rPr>
        <w:t>5</w:t>
      </w:r>
      <w:r w:rsidR="0060651E" w:rsidRPr="0060651E">
        <w:rPr>
          <w:rFonts w:ascii="StobiSerif Regular" w:eastAsiaTheme="minorHAnsi" w:hAnsi="StobiSerif Regular" w:cstheme="minorHAnsi"/>
          <w:sz w:val="22"/>
          <w:szCs w:val="22"/>
          <w:bdr w:val="none" w:sz="0" w:space="0" w:color="auto"/>
          <w:lang w:val="fr-FR"/>
        </w:rPr>
        <w:t>. Податоци за цврст и течен отпад што се создава од инсталацијата придружени со шифрите од Листата на видови отпад</w:t>
      </w:r>
      <w:r w:rsidR="00311F51">
        <w:rPr>
          <w:rFonts w:ascii="StobiSerif Regular" w:eastAsiaTheme="minorHAnsi" w:hAnsi="StobiSerif Regular" w:cstheme="minorHAnsi"/>
          <w:sz w:val="22"/>
          <w:szCs w:val="22"/>
          <w:bdr w:val="none" w:sz="0" w:space="0" w:color="auto"/>
          <w:lang w:val="fr-FR"/>
        </w:rPr>
        <w:t> </w:t>
      </w:r>
      <w:r w:rsidR="0060651E" w:rsidRPr="0060651E">
        <w:rPr>
          <w:rFonts w:ascii="StobiSerif Regular" w:eastAsiaTheme="minorHAnsi" w:hAnsi="StobiSerif Regular" w:cstheme="minorHAnsi"/>
          <w:sz w:val="22"/>
          <w:szCs w:val="22"/>
          <w:bdr w:val="none" w:sz="0" w:space="0" w:color="auto"/>
          <w:lang w:val="fr-FR"/>
        </w:rPr>
        <w:t>;</w:t>
      </w:r>
    </w:p>
    <w:p w14:paraId="183A8912" w14:textId="0CE5EBEE" w:rsidR="0060651E" w:rsidRPr="0060651E" w:rsidRDefault="00AB1A0C" w:rsidP="0060651E">
      <w:pPr>
        <w:pBdr>
          <w:top w:val="none" w:sz="0" w:space="0" w:color="auto"/>
          <w:left w:val="none" w:sz="0" w:space="0" w:color="auto"/>
          <w:bottom w:val="none" w:sz="0" w:space="0" w:color="auto"/>
          <w:right w:val="none" w:sz="0" w:space="0" w:color="auto"/>
          <w:between w:val="none" w:sz="0" w:space="0" w:color="auto"/>
          <w:bar w:val="none" w:sz="0" w:color="auto"/>
        </w:pBdr>
        <w:rPr>
          <w:rFonts w:ascii="StobiSerif Regular" w:eastAsiaTheme="minorHAnsi" w:hAnsi="StobiSerif Regular" w:cstheme="minorHAnsi"/>
          <w:sz w:val="22"/>
          <w:szCs w:val="22"/>
          <w:bdr w:val="none" w:sz="0" w:space="0" w:color="auto"/>
          <w:lang w:val="fr-FR"/>
        </w:rPr>
      </w:pPr>
      <w:r>
        <w:rPr>
          <w:rFonts w:ascii="StobiSerif Regular" w:eastAsiaTheme="minorHAnsi" w:hAnsi="StobiSerif Regular" w:cstheme="minorHAnsi"/>
          <w:sz w:val="22"/>
          <w:szCs w:val="22"/>
          <w:bdr w:val="none" w:sz="0" w:space="0" w:color="auto"/>
          <w:lang w:val="mk-MK"/>
        </w:rPr>
        <w:t>6</w:t>
      </w:r>
      <w:r w:rsidR="0060651E" w:rsidRPr="0060651E">
        <w:rPr>
          <w:rFonts w:ascii="StobiSerif Regular" w:eastAsiaTheme="minorHAnsi" w:hAnsi="StobiSerif Regular" w:cstheme="minorHAnsi"/>
          <w:sz w:val="22"/>
          <w:szCs w:val="22"/>
          <w:bdr w:val="none" w:sz="0" w:space="0" w:color="auto"/>
          <w:lang w:val="fr-FR"/>
        </w:rPr>
        <w:t>. Податоци за емисии во животната средина (воздух, вода, бучава, канализација и сл.)</w:t>
      </w:r>
      <w:r w:rsidR="00311F51">
        <w:rPr>
          <w:rFonts w:ascii="StobiSerif Regular" w:eastAsiaTheme="minorHAnsi" w:hAnsi="StobiSerif Regular" w:cstheme="minorHAnsi"/>
          <w:sz w:val="22"/>
          <w:szCs w:val="22"/>
          <w:bdr w:val="none" w:sz="0" w:space="0" w:color="auto"/>
          <w:lang w:val="fr-FR"/>
        </w:rPr>
        <w:t> </w:t>
      </w:r>
      <w:r w:rsidR="0060651E" w:rsidRPr="0060651E">
        <w:rPr>
          <w:rFonts w:ascii="StobiSerif Regular" w:eastAsiaTheme="minorHAnsi" w:hAnsi="StobiSerif Regular" w:cstheme="minorHAnsi"/>
          <w:sz w:val="22"/>
          <w:szCs w:val="22"/>
          <w:bdr w:val="none" w:sz="0" w:space="0" w:color="auto"/>
          <w:lang w:val="fr-FR"/>
        </w:rPr>
        <w:t>;</w:t>
      </w:r>
    </w:p>
    <w:p w14:paraId="18A93AE7" w14:textId="5D8F551E" w:rsidR="0060651E" w:rsidRPr="0060651E" w:rsidRDefault="00AB1A0C" w:rsidP="0060651E">
      <w:pPr>
        <w:pBdr>
          <w:top w:val="none" w:sz="0" w:space="0" w:color="auto"/>
          <w:left w:val="none" w:sz="0" w:space="0" w:color="auto"/>
          <w:bottom w:val="none" w:sz="0" w:space="0" w:color="auto"/>
          <w:right w:val="none" w:sz="0" w:space="0" w:color="auto"/>
          <w:between w:val="none" w:sz="0" w:space="0" w:color="auto"/>
          <w:bar w:val="none" w:sz="0" w:color="auto"/>
        </w:pBdr>
        <w:rPr>
          <w:rFonts w:ascii="StobiSerif Regular" w:eastAsiaTheme="minorHAnsi" w:hAnsi="StobiSerif Regular" w:cstheme="minorHAnsi"/>
          <w:sz w:val="22"/>
          <w:szCs w:val="22"/>
          <w:bdr w:val="none" w:sz="0" w:space="0" w:color="auto"/>
          <w:lang w:val="fr-FR"/>
        </w:rPr>
      </w:pPr>
      <w:r>
        <w:rPr>
          <w:rFonts w:ascii="StobiSerif Regular" w:eastAsiaTheme="minorHAnsi" w:hAnsi="StobiSerif Regular" w:cstheme="minorHAnsi"/>
          <w:sz w:val="22"/>
          <w:szCs w:val="22"/>
          <w:bdr w:val="none" w:sz="0" w:space="0" w:color="auto"/>
          <w:lang w:val="mk-MK"/>
        </w:rPr>
        <w:t>7</w:t>
      </w:r>
      <w:r w:rsidR="0060651E" w:rsidRPr="0060651E">
        <w:rPr>
          <w:rFonts w:ascii="StobiSerif Regular" w:eastAsiaTheme="minorHAnsi" w:hAnsi="StobiSerif Regular" w:cstheme="minorHAnsi"/>
          <w:sz w:val="22"/>
          <w:szCs w:val="22"/>
          <w:bdr w:val="none" w:sz="0" w:space="0" w:color="auto"/>
          <w:lang w:val="fr-FR"/>
        </w:rPr>
        <w:t>. Податоци за земјоделски и фармерски активности</w:t>
      </w:r>
      <w:r w:rsidR="00311F51">
        <w:rPr>
          <w:rFonts w:ascii="StobiSerif Regular" w:eastAsiaTheme="minorHAnsi" w:hAnsi="StobiSerif Regular" w:cstheme="minorHAnsi"/>
          <w:sz w:val="22"/>
          <w:szCs w:val="22"/>
          <w:bdr w:val="none" w:sz="0" w:space="0" w:color="auto"/>
          <w:lang w:val="fr-FR"/>
        </w:rPr>
        <w:t> </w:t>
      </w:r>
      <w:r w:rsidR="0060651E" w:rsidRPr="0060651E">
        <w:rPr>
          <w:rFonts w:ascii="StobiSerif Regular" w:eastAsiaTheme="minorHAnsi" w:hAnsi="StobiSerif Regular" w:cstheme="minorHAnsi"/>
          <w:sz w:val="22"/>
          <w:szCs w:val="22"/>
          <w:bdr w:val="none" w:sz="0" w:space="0" w:color="auto"/>
          <w:lang w:val="fr-FR"/>
        </w:rPr>
        <w:t>;</w:t>
      </w:r>
    </w:p>
    <w:p w14:paraId="2F456EB6" w14:textId="36FBCBE2" w:rsidR="0060651E" w:rsidRPr="0060651E" w:rsidRDefault="00AB1A0C" w:rsidP="0060651E">
      <w:pPr>
        <w:pBdr>
          <w:top w:val="none" w:sz="0" w:space="0" w:color="auto"/>
          <w:left w:val="none" w:sz="0" w:space="0" w:color="auto"/>
          <w:bottom w:val="none" w:sz="0" w:space="0" w:color="auto"/>
          <w:right w:val="none" w:sz="0" w:space="0" w:color="auto"/>
          <w:between w:val="none" w:sz="0" w:space="0" w:color="auto"/>
          <w:bar w:val="none" w:sz="0" w:color="auto"/>
        </w:pBdr>
        <w:rPr>
          <w:rFonts w:ascii="StobiSerif Regular" w:eastAsiaTheme="minorHAnsi" w:hAnsi="StobiSerif Regular" w:cstheme="minorHAnsi"/>
          <w:sz w:val="22"/>
          <w:szCs w:val="22"/>
          <w:bdr w:val="none" w:sz="0" w:space="0" w:color="auto"/>
          <w:lang w:val="fr-FR"/>
        </w:rPr>
      </w:pPr>
      <w:r>
        <w:rPr>
          <w:rFonts w:ascii="StobiSerif Regular" w:eastAsiaTheme="minorHAnsi" w:hAnsi="StobiSerif Regular" w:cstheme="minorHAnsi"/>
          <w:sz w:val="22"/>
          <w:szCs w:val="22"/>
          <w:bdr w:val="none" w:sz="0" w:space="0" w:color="auto"/>
          <w:lang w:val="mk-MK"/>
        </w:rPr>
        <w:t>8</w:t>
      </w:r>
      <w:r w:rsidR="0060651E" w:rsidRPr="0060651E">
        <w:rPr>
          <w:rFonts w:ascii="StobiSerif Regular" w:eastAsiaTheme="minorHAnsi" w:hAnsi="StobiSerif Regular" w:cstheme="minorHAnsi"/>
          <w:sz w:val="22"/>
          <w:szCs w:val="22"/>
          <w:bdr w:val="none" w:sz="0" w:space="0" w:color="auto"/>
          <w:lang w:val="fr-FR"/>
        </w:rPr>
        <w:t>. Податоци за бучава, вибрации и нејонизирачко зрачење</w:t>
      </w:r>
      <w:r w:rsidR="00311F51">
        <w:rPr>
          <w:rFonts w:ascii="StobiSerif Regular" w:eastAsiaTheme="minorHAnsi" w:hAnsi="StobiSerif Regular" w:cstheme="minorHAnsi"/>
          <w:sz w:val="22"/>
          <w:szCs w:val="22"/>
          <w:bdr w:val="none" w:sz="0" w:space="0" w:color="auto"/>
          <w:lang w:val="fr-FR"/>
        </w:rPr>
        <w:t> </w:t>
      </w:r>
      <w:r w:rsidR="0060651E" w:rsidRPr="0060651E">
        <w:rPr>
          <w:rFonts w:ascii="StobiSerif Regular" w:eastAsiaTheme="minorHAnsi" w:hAnsi="StobiSerif Regular" w:cstheme="minorHAnsi"/>
          <w:sz w:val="22"/>
          <w:szCs w:val="22"/>
          <w:bdr w:val="none" w:sz="0" w:space="0" w:color="auto"/>
          <w:lang w:val="fr-FR"/>
        </w:rPr>
        <w:t>;</w:t>
      </w:r>
    </w:p>
    <w:p w14:paraId="15B4F7D7" w14:textId="6ED69960" w:rsidR="0060651E" w:rsidRPr="0060651E" w:rsidRDefault="00AB1A0C" w:rsidP="0060651E">
      <w:pPr>
        <w:pBdr>
          <w:top w:val="none" w:sz="0" w:space="0" w:color="auto"/>
          <w:left w:val="none" w:sz="0" w:space="0" w:color="auto"/>
          <w:bottom w:val="none" w:sz="0" w:space="0" w:color="auto"/>
          <w:right w:val="none" w:sz="0" w:space="0" w:color="auto"/>
          <w:between w:val="none" w:sz="0" w:space="0" w:color="auto"/>
          <w:bar w:val="none" w:sz="0" w:color="auto"/>
        </w:pBdr>
        <w:rPr>
          <w:rFonts w:ascii="StobiSerif Regular" w:eastAsiaTheme="minorHAnsi" w:hAnsi="StobiSerif Regular" w:cstheme="minorHAnsi"/>
          <w:sz w:val="22"/>
          <w:szCs w:val="22"/>
          <w:bdr w:val="none" w:sz="0" w:space="0" w:color="auto"/>
          <w:lang w:val="fr-FR"/>
        </w:rPr>
      </w:pPr>
      <w:r>
        <w:rPr>
          <w:rFonts w:ascii="StobiSerif Regular" w:eastAsiaTheme="minorHAnsi" w:hAnsi="StobiSerif Regular" w:cstheme="minorHAnsi"/>
          <w:sz w:val="22"/>
          <w:szCs w:val="22"/>
          <w:bdr w:val="none" w:sz="0" w:space="0" w:color="auto"/>
          <w:lang w:val="mk-MK"/>
        </w:rPr>
        <w:t>9</w:t>
      </w:r>
      <w:r w:rsidR="0060651E" w:rsidRPr="0060651E">
        <w:rPr>
          <w:rFonts w:ascii="StobiSerif Regular" w:eastAsiaTheme="minorHAnsi" w:hAnsi="StobiSerif Regular" w:cstheme="minorHAnsi"/>
          <w:sz w:val="22"/>
          <w:szCs w:val="22"/>
          <w:bdr w:val="none" w:sz="0" w:space="0" w:color="auto"/>
          <w:lang w:val="fr-FR"/>
        </w:rPr>
        <w:t>. Податоци за точки на мониторинг и земање на примероци</w:t>
      </w:r>
      <w:r w:rsidR="00311F51">
        <w:rPr>
          <w:rFonts w:ascii="StobiSerif Regular" w:eastAsiaTheme="minorHAnsi" w:hAnsi="StobiSerif Regular" w:cstheme="minorHAnsi"/>
          <w:sz w:val="22"/>
          <w:szCs w:val="22"/>
          <w:bdr w:val="none" w:sz="0" w:space="0" w:color="auto"/>
          <w:lang w:val="fr-FR"/>
        </w:rPr>
        <w:t> </w:t>
      </w:r>
      <w:r w:rsidR="0060651E" w:rsidRPr="0060651E">
        <w:rPr>
          <w:rFonts w:ascii="StobiSerif Regular" w:eastAsiaTheme="minorHAnsi" w:hAnsi="StobiSerif Regular" w:cstheme="minorHAnsi"/>
          <w:sz w:val="22"/>
          <w:szCs w:val="22"/>
          <w:bdr w:val="none" w:sz="0" w:space="0" w:color="auto"/>
          <w:lang w:val="fr-FR"/>
        </w:rPr>
        <w:t>;</w:t>
      </w:r>
    </w:p>
    <w:p w14:paraId="5A949DAA" w14:textId="21A66353" w:rsidR="0060651E" w:rsidRPr="0060651E" w:rsidRDefault="00AB1A0C" w:rsidP="0060651E">
      <w:pPr>
        <w:pBdr>
          <w:top w:val="none" w:sz="0" w:space="0" w:color="auto"/>
          <w:left w:val="none" w:sz="0" w:space="0" w:color="auto"/>
          <w:bottom w:val="none" w:sz="0" w:space="0" w:color="auto"/>
          <w:right w:val="none" w:sz="0" w:space="0" w:color="auto"/>
          <w:between w:val="none" w:sz="0" w:space="0" w:color="auto"/>
          <w:bar w:val="none" w:sz="0" w:color="auto"/>
        </w:pBdr>
        <w:rPr>
          <w:rFonts w:ascii="StobiSerif Regular" w:eastAsiaTheme="minorHAnsi" w:hAnsi="StobiSerif Regular" w:cstheme="minorHAnsi"/>
          <w:sz w:val="22"/>
          <w:szCs w:val="22"/>
          <w:bdr w:val="none" w:sz="0" w:space="0" w:color="auto"/>
          <w:lang w:val="fr-FR"/>
        </w:rPr>
      </w:pPr>
      <w:r w:rsidRPr="0060651E">
        <w:rPr>
          <w:rFonts w:ascii="StobiSerif Regular" w:eastAsiaTheme="minorHAnsi" w:hAnsi="StobiSerif Regular" w:cstheme="minorHAnsi"/>
          <w:sz w:val="22"/>
          <w:szCs w:val="22"/>
          <w:bdr w:val="none" w:sz="0" w:space="0" w:color="auto"/>
          <w:lang w:val="fr-FR"/>
        </w:rPr>
        <w:t>1</w:t>
      </w:r>
      <w:r>
        <w:rPr>
          <w:rFonts w:ascii="StobiSerif Regular" w:eastAsiaTheme="minorHAnsi" w:hAnsi="StobiSerif Regular" w:cstheme="minorHAnsi"/>
          <w:sz w:val="22"/>
          <w:szCs w:val="22"/>
          <w:bdr w:val="none" w:sz="0" w:space="0" w:color="auto"/>
          <w:lang w:val="mk-MK"/>
        </w:rPr>
        <w:t>0</w:t>
      </w:r>
      <w:r w:rsidR="0060651E" w:rsidRPr="0060651E">
        <w:rPr>
          <w:rFonts w:ascii="StobiSerif Regular" w:eastAsiaTheme="minorHAnsi" w:hAnsi="StobiSerif Regular" w:cstheme="minorHAnsi"/>
          <w:sz w:val="22"/>
          <w:szCs w:val="22"/>
          <w:bdr w:val="none" w:sz="0" w:space="0" w:color="auto"/>
          <w:lang w:val="fr-FR"/>
        </w:rPr>
        <w:t>. Начинот на следењето на емисиите во животната средина</w:t>
      </w:r>
      <w:r w:rsidR="00311F51">
        <w:rPr>
          <w:rFonts w:ascii="StobiSerif Regular" w:eastAsiaTheme="minorHAnsi" w:hAnsi="StobiSerif Regular" w:cstheme="minorHAnsi"/>
          <w:sz w:val="22"/>
          <w:szCs w:val="22"/>
          <w:bdr w:val="none" w:sz="0" w:space="0" w:color="auto"/>
          <w:lang w:val="fr-FR"/>
        </w:rPr>
        <w:t> </w:t>
      </w:r>
      <w:r w:rsidR="0060651E" w:rsidRPr="0060651E">
        <w:rPr>
          <w:rFonts w:ascii="StobiSerif Regular" w:eastAsiaTheme="minorHAnsi" w:hAnsi="StobiSerif Regular" w:cstheme="minorHAnsi"/>
          <w:sz w:val="22"/>
          <w:szCs w:val="22"/>
          <w:bdr w:val="none" w:sz="0" w:space="0" w:color="auto"/>
          <w:lang w:val="fr-FR"/>
        </w:rPr>
        <w:t>;</w:t>
      </w:r>
    </w:p>
    <w:p w14:paraId="12716332" w14:textId="50BFE6CD" w:rsidR="0060651E" w:rsidRPr="0060651E" w:rsidRDefault="00AB1A0C" w:rsidP="0060651E">
      <w:pPr>
        <w:pBdr>
          <w:top w:val="none" w:sz="0" w:space="0" w:color="auto"/>
          <w:left w:val="none" w:sz="0" w:space="0" w:color="auto"/>
          <w:bottom w:val="none" w:sz="0" w:space="0" w:color="auto"/>
          <w:right w:val="none" w:sz="0" w:space="0" w:color="auto"/>
          <w:between w:val="none" w:sz="0" w:space="0" w:color="auto"/>
          <w:bar w:val="none" w:sz="0" w:color="auto"/>
        </w:pBdr>
        <w:rPr>
          <w:rFonts w:ascii="StobiSerif Regular" w:eastAsiaTheme="minorHAnsi" w:hAnsi="StobiSerif Regular" w:cstheme="minorHAnsi"/>
          <w:sz w:val="22"/>
          <w:szCs w:val="22"/>
          <w:bdr w:val="none" w:sz="0" w:space="0" w:color="auto"/>
          <w:lang w:val="fr-FR"/>
        </w:rPr>
      </w:pPr>
      <w:r w:rsidRPr="0060651E">
        <w:rPr>
          <w:rFonts w:ascii="StobiSerif Regular" w:eastAsiaTheme="minorHAnsi" w:hAnsi="StobiSerif Regular" w:cstheme="minorHAnsi"/>
          <w:sz w:val="22"/>
          <w:szCs w:val="22"/>
          <w:bdr w:val="none" w:sz="0" w:space="0" w:color="auto"/>
          <w:lang w:val="fr-FR"/>
        </w:rPr>
        <w:t>1</w:t>
      </w:r>
      <w:r>
        <w:rPr>
          <w:rFonts w:ascii="StobiSerif Regular" w:eastAsiaTheme="minorHAnsi" w:hAnsi="StobiSerif Regular" w:cstheme="minorHAnsi"/>
          <w:sz w:val="22"/>
          <w:szCs w:val="22"/>
          <w:bdr w:val="none" w:sz="0" w:space="0" w:color="auto"/>
          <w:lang w:val="mk-MK"/>
        </w:rPr>
        <w:t>1</w:t>
      </w:r>
      <w:r w:rsidR="0060651E" w:rsidRPr="0060651E">
        <w:rPr>
          <w:rFonts w:ascii="StobiSerif Regular" w:eastAsiaTheme="minorHAnsi" w:hAnsi="StobiSerif Regular" w:cstheme="minorHAnsi"/>
          <w:sz w:val="22"/>
          <w:szCs w:val="22"/>
          <w:bdr w:val="none" w:sz="0" w:space="0" w:color="auto"/>
          <w:lang w:val="fr-FR"/>
        </w:rPr>
        <w:t>. Начиниот на одржување на опремата што се користи како и на опремата која се употребува за намалување на влијанијата врз животната средина</w:t>
      </w:r>
      <w:r w:rsidR="00311F51">
        <w:rPr>
          <w:rFonts w:ascii="StobiSerif Regular" w:eastAsiaTheme="minorHAnsi" w:hAnsi="StobiSerif Regular" w:cstheme="minorHAnsi"/>
          <w:sz w:val="22"/>
          <w:szCs w:val="22"/>
          <w:bdr w:val="none" w:sz="0" w:space="0" w:color="auto"/>
          <w:lang w:val="fr-FR"/>
        </w:rPr>
        <w:t> </w:t>
      </w:r>
      <w:r w:rsidR="0060651E" w:rsidRPr="0060651E">
        <w:rPr>
          <w:rFonts w:ascii="StobiSerif Regular" w:eastAsiaTheme="minorHAnsi" w:hAnsi="StobiSerif Regular" w:cstheme="minorHAnsi"/>
          <w:sz w:val="22"/>
          <w:szCs w:val="22"/>
          <w:bdr w:val="none" w:sz="0" w:space="0" w:color="auto"/>
          <w:lang w:val="fr-FR"/>
        </w:rPr>
        <w:t>;</w:t>
      </w:r>
    </w:p>
    <w:p w14:paraId="22F71FE0" w14:textId="228AA6C6" w:rsidR="0060651E" w:rsidRPr="0060651E" w:rsidRDefault="00AB1A0C" w:rsidP="0060651E">
      <w:pPr>
        <w:pBdr>
          <w:top w:val="none" w:sz="0" w:space="0" w:color="auto"/>
          <w:left w:val="none" w:sz="0" w:space="0" w:color="auto"/>
          <w:bottom w:val="none" w:sz="0" w:space="0" w:color="auto"/>
          <w:right w:val="none" w:sz="0" w:space="0" w:color="auto"/>
          <w:between w:val="none" w:sz="0" w:space="0" w:color="auto"/>
          <w:bar w:val="none" w:sz="0" w:color="auto"/>
        </w:pBdr>
        <w:rPr>
          <w:rFonts w:ascii="StobiSerif Regular" w:eastAsiaTheme="minorHAnsi" w:hAnsi="StobiSerif Regular" w:cstheme="minorHAnsi"/>
          <w:sz w:val="22"/>
          <w:szCs w:val="22"/>
          <w:bdr w:val="none" w:sz="0" w:space="0" w:color="auto"/>
          <w:lang w:val="fr-FR"/>
        </w:rPr>
      </w:pPr>
      <w:r w:rsidRPr="0060651E">
        <w:rPr>
          <w:rFonts w:ascii="StobiSerif Regular" w:eastAsiaTheme="minorHAnsi" w:hAnsi="StobiSerif Regular" w:cstheme="minorHAnsi"/>
          <w:sz w:val="22"/>
          <w:szCs w:val="22"/>
          <w:bdr w:val="none" w:sz="0" w:space="0" w:color="auto"/>
          <w:lang w:val="fr-FR"/>
        </w:rPr>
        <w:t>1</w:t>
      </w:r>
      <w:r>
        <w:rPr>
          <w:rFonts w:ascii="StobiSerif Regular" w:eastAsiaTheme="minorHAnsi" w:hAnsi="StobiSerif Regular" w:cstheme="minorHAnsi"/>
          <w:sz w:val="22"/>
          <w:szCs w:val="22"/>
          <w:bdr w:val="none" w:sz="0" w:space="0" w:color="auto"/>
          <w:lang w:val="mk-MK"/>
        </w:rPr>
        <w:t>2</w:t>
      </w:r>
      <w:r w:rsidR="0060651E" w:rsidRPr="0060651E">
        <w:rPr>
          <w:rFonts w:ascii="StobiSerif Regular" w:eastAsiaTheme="minorHAnsi" w:hAnsi="StobiSerif Regular" w:cstheme="minorHAnsi"/>
          <w:sz w:val="22"/>
          <w:szCs w:val="22"/>
          <w:bdr w:val="none" w:sz="0" w:space="0" w:color="auto"/>
          <w:lang w:val="fr-FR"/>
        </w:rPr>
        <w:t>. План за постапување во случај на несреќи кој содржи мерки кои ќе се преземат за спречување на настанување несреќи, како и мерки за постапување во случај на истите</w:t>
      </w:r>
      <w:r w:rsidR="00311F51">
        <w:rPr>
          <w:rFonts w:ascii="StobiSerif Regular" w:eastAsiaTheme="minorHAnsi" w:hAnsi="StobiSerif Regular" w:cstheme="minorHAnsi"/>
          <w:sz w:val="22"/>
          <w:szCs w:val="22"/>
          <w:bdr w:val="none" w:sz="0" w:space="0" w:color="auto"/>
          <w:lang w:val="fr-FR"/>
        </w:rPr>
        <w:t> </w:t>
      </w:r>
      <w:r w:rsidR="0060651E" w:rsidRPr="0060651E">
        <w:rPr>
          <w:rFonts w:ascii="StobiSerif Regular" w:eastAsiaTheme="minorHAnsi" w:hAnsi="StobiSerif Regular" w:cstheme="minorHAnsi"/>
          <w:sz w:val="22"/>
          <w:szCs w:val="22"/>
          <w:bdr w:val="none" w:sz="0" w:space="0" w:color="auto"/>
          <w:lang w:val="fr-FR"/>
        </w:rPr>
        <w:t>;</w:t>
      </w:r>
    </w:p>
    <w:p w14:paraId="7D8E9C61" w14:textId="083487A0" w:rsidR="0060651E" w:rsidRPr="0060651E" w:rsidRDefault="00AB1A0C" w:rsidP="0060651E">
      <w:pPr>
        <w:pBdr>
          <w:top w:val="none" w:sz="0" w:space="0" w:color="auto"/>
          <w:left w:val="none" w:sz="0" w:space="0" w:color="auto"/>
          <w:bottom w:val="none" w:sz="0" w:space="0" w:color="auto"/>
          <w:right w:val="none" w:sz="0" w:space="0" w:color="auto"/>
          <w:between w:val="none" w:sz="0" w:space="0" w:color="auto"/>
          <w:bar w:val="none" w:sz="0" w:color="auto"/>
        </w:pBdr>
        <w:rPr>
          <w:rFonts w:ascii="StobiSerif Regular" w:eastAsiaTheme="minorHAnsi" w:hAnsi="StobiSerif Regular" w:cstheme="minorHAnsi"/>
          <w:sz w:val="22"/>
          <w:szCs w:val="22"/>
          <w:bdr w:val="none" w:sz="0" w:space="0" w:color="auto"/>
          <w:lang w:val="fr-FR"/>
        </w:rPr>
      </w:pPr>
      <w:r w:rsidRPr="0060651E">
        <w:rPr>
          <w:rFonts w:ascii="StobiSerif Regular" w:eastAsiaTheme="minorHAnsi" w:hAnsi="StobiSerif Regular" w:cstheme="minorHAnsi"/>
          <w:sz w:val="22"/>
          <w:szCs w:val="22"/>
          <w:bdr w:val="none" w:sz="0" w:space="0" w:color="auto"/>
          <w:lang w:val="ru-RU"/>
        </w:rPr>
        <w:t>1</w:t>
      </w:r>
      <w:r>
        <w:rPr>
          <w:rFonts w:ascii="StobiSerif Regular" w:eastAsiaTheme="minorHAnsi" w:hAnsi="StobiSerif Regular" w:cstheme="minorHAnsi"/>
          <w:sz w:val="22"/>
          <w:szCs w:val="22"/>
          <w:bdr w:val="none" w:sz="0" w:space="0" w:color="auto"/>
          <w:lang w:val="ru-RU"/>
        </w:rPr>
        <w:t>3</w:t>
      </w:r>
      <w:r w:rsidR="0060651E" w:rsidRPr="0060651E">
        <w:rPr>
          <w:rFonts w:ascii="StobiSerif Regular" w:eastAsiaTheme="minorHAnsi" w:hAnsi="StobiSerif Regular" w:cstheme="minorHAnsi"/>
          <w:sz w:val="22"/>
          <w:szCs w:val="22"/>
          <w:bdr w:val="none" w:sz="0" w:space="0" w:color="auto"/>
          <w:lang w:val="ru-RU"/>
        </w:rPr>
        <w:t>. Други податоци и/или документ кои се значајни за работата на инсталацијата (и</w:t>
      </w:r>
      <w:r w:rsidR="0060651E" w:rsidRPr="0060651E">
        <w:rPr>
          <w:rFonts w:ascii="StobiSerif Regular" w:eastAsiaTheme="minorHAnsi" w:hAnsi="StobiSerif Regular" w:cstheme="minorHAnsi"/>
          <w:sz w:val="22"/>
          <w:szCs w:val="22"/>
          <w:bdr w:val="none" w:sz="0" w:space="0" w:color="auto"/>
          <w:lang w:val="fr-FR"/>
        </w:rPr>
        <w:t>зјава, табеларни прикази и други прилози потребни за образложување на наводите содржани во барањето).</w:t>
      </w:r>
    </w:p>
    <w:p w14:paraId="6312246E" w14:textId="68CF54CB" w:rsidR="0060651E" w:rsidRPr="0060651E" w:rsidRDefault="0060651E" w:rsidP="0060651E">
      <w:pPr>
        <w:pBdr>
          <w:top w:val="none" w:sz="0" w:space="0" w:color="auto"/>
          <w:left w:val="none" w:sz="0" w:space="0" w:color="auto"/>
          <w:bottom w:val="none" w:sz="0" w:space="0" w:color="auto"/>
          <w:right w:val="none" w:sz="0" w:space="0" w:color="auto"/>
          <w:between w:val="none" w:sz="0" w:space="0" w:color="auto"/>
          <w:bar w:val="none" w:sz="0" w:color="auto"/>
        </w:pBdr>
        <w:rPr>
          <w:rFonts w:ascii="StobiSerif Regular" w:eastAsiaTheme="minorHAnsi" w:hAnsi="StobiSerif Regular" w:cstheme="minorHAnsi"/>
          <w:sz w:val="22"/>
          <w:szCs w:val="22"/>
          <w:bdr w:val="none" w:sz="0" w:space="0" w:color="auto"/>
        </w:rPr>
      </w:pPr>
      <w:r w:rsidRPr="0060651E">
        <w:rPr>
          <w:rFonts w:ascii="StobiSerif Regular" w:eastAsiaTheme="minorHAnsi" w:hAnsi="StobiSerif Regular" w:cstheme="minorHAnsi"/>
          <w:sz w:val="22"/>
          <w:szCs w:val="22"/>
          <w:bdr w:val="none" w:sz="0" w:space="0" w:color="auto"/>
        </w:rPr>
        <w:t xml:space="preserve">(2) Во случај кога операторот планира да направи значајна измена во работата на инсталацијата е должен да поднесе барање за измена на регистрацијата во Националниот регистар од </w:t>
      </w:r>
      <w:r w:rsidR="00F950BF" w:rsidRPr="0060651E">
        <w:rPr>
          <w:rFonts w:ascii="StobiSerif Regular" w:eastAsiaTheme="minorHAnsi" w:hAnsi="StobiSerif Regular" w:cstheme="minorHAnsi"/>
          <w:sz w:val="22"/>
          <w:szCs w:val="22"/>
          <w:bdr w:val="none" w:sz="0" w:space="0" w:color="auto"/>
        </w:rPr>
        <w:t>член</w:t>
      </w:r>
      <w:r w:rsidR="00F17B05">
        <w:rPr>
          <w:rFonts w:ascii="StobiSerif Regular" w:eastAsiaTheme="minorHAnsi" w:hAnsi="StobiSerif Regular" w:cstheme="minorHAnsi"/>
          <w:sz w:val="22"/>
          <w:szCs w:val="22"/>
          <w:bdr w:val="none" w:sz="0" w:space="0" w:color="auto"/>
          <w:lang w:val="mk-MK"/>
        </w:rPr>
        <w:t xml:space="preserve"> 16</w:t>
      </w:r>
      <w:r w:rsidR="00F950BF" w:rsidRPr="0060651E">
        <w:rPr>
          <w:rFonts w:ascii="StobiSerif Regular" w:eastAsiaTheme="minorHAnsi" w:hAnsi="StobiSerif Regular" w:cstheme="minorHAnsi"/>
          <w:sz w:val="22"/>
          <w:szCs w:val="22"/>
          <w:bdr w:val="none" w:sz="0" w:space="0" w:color="auto"/>
        </w:rPr>
        <w:t xml:space="preserve"> од</w:t>
      </w:r>
      <w:r w:rsidRPr="0060651E">
        <w:rPr>
          <w:rFonts w:ascii="StobiSerif Regular" w:eastAsiaTheme="minorHAnsi" w:hAnsi="StobiSerif Regular" w:cstheme="minorHAnsi"/>
          <w:sz w:val="22"/>
          <w:szCs w:val="22"/>
          <w:bdr w:val="none" w:sz="0" w:space="0" w:color="auto"/>
        </w:rPr>
        <w:t xml:space="preserve"> овој закон најмалку 60 дена пред да ја направи промената.</w:t>
      </w:r>
    </w:p>
    <w:p w14:paraId="4A0C7F14" w14:textId="77777777" w:rsidR="0060651E" w:rsidRPr="0060651E" w:rsidRDefault="0060651E" w:rsidP="0060651E">
      <w:pPr>
        <w:pBdr>
          <w:top w:val="none" w:sz="0" w:space="0" w:color="auto"/>
          <w:left w:val="none" w:sz="0" w:space="0" w:color="auto"/>
          <w:bottom w:val="none" w:sz="0" w:space="0" w:color="auto"/>
          <w:right w:val="none" w:sz="0" w:space="0" w:color="auto"/>
          <w:between w:val="none" w:sz="0" w:space="0" w:color="auto"/>
          <w:bar w:val="none" w:sz="0" w:color="auto"/>
        </w:pBdr>
        <w:rPr>
          <w:rFonts w:ascii="StobiSerif Regular" w:eastAsiaTheme="minorHAnsi" w:hAnsi="StobiSerif Regular" w:cstheme="minorHAnsi"/>
          <w:sz w:val="22"/>
          <w:szCs w:val="22"/>
          <w:bdr w:val="none" w:sz="0" w:space="0" w:color="auto"/>
        </w:rPr>
      </w:pPr>
      <w:r w:rsidRPr="0060651E">
        <w:rPr>
          <w:rFonts w:ascii="StobiSerif Regular" w:eastAsiaTheme="minorHAnsi" w:hAnsi="StobiSerif Regular" w:cstheme="minorHAnsi"/>
          <w:sz w:val="22"/>
          <w:szCs w:val="22"/>
          <w:bdr w:val="none" w:sz="0" w:space="0" w:color="auto"/>
        </w:rPr>
        <w:t xml:space="preserve">(3) Барањето од став (2) на овој член се доставува на ист начин како и барањето од став (1) на овој член, при што се наведуват само податоците во кои има промена. </w:t>
      </w:r>
    </w:p>
    <w:p w14:paraId="5C740A6A" w14:textId="19E97F03" w:rsidR="0060651E" w:rsidRPr="0060651E" w:rsidRDefault="0060651E" w:rsidP="00AB1A0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rPr>
      </w:pPr>
      <w:r w:rsidRPr="0060651E">
        <w:rPr>
          <w:rFonts w:ascii="StobiSerif Regular" w:eastAsiaTheme="minorHAnsi" w:hAnsi="StobiSerif Regular" w:cstheme="minorHAnsi"/>
          <w:sz w:val="22"/>
          <w:szCs w:val="22"/>
          <w:bdr w:val="none" w:sz="0" w:space="0" w:color="auto"/>
        </w:rPr>
        <w:t xml:space="preserve">(4) Како значителна промена, доколку не е поинаку утврдено во овој закон или во општите обврзувачки правила, се смета онаа промена која доведува емисиите во воздухот, водите или бучавата да се зголемат за најмалку 20 % од оние што биле предвидени со регистрацијата, или пак кога се врши промена на горивото или технилошкиот процес при што отпадот што се создава е различен и/или спроведувањето на технилошкиот процес бара поинакви мерки за заштита на животната средина од она што било предвидено при барањето за регистрацијата од член </w:t>
      </w:r>
      <w:r w:rsidR="00AB1A0C">
        <w:rPr>
          <w:rFonts w:ascii="StobiSerif Regular" w:eastAsiaTheme="minorHAnsi" w:hAnsi="StobiSerif Regular" w:cstheme="minorHAnsi"/>
          <w:sz w:val="22"/>
          <w:szCs w:val="22"/>
          <w:bdr w:val="none" w:sz="0" w:space="0" w:color="auto"/>
          <w:lang w:val="mk-MK"/>
        </w:rPr>
        <w:t>73</w:t>
      </w:r>
      <w:r w:rsidR="00AB1A0C" w:rsidRPr="0060651E">
        <w:rPr>
          <w:rFonts w:ascii="StobiSerif Regular" w:eastAsiaTheme="minorHAnsi" w:hAnsi="StobiSerif Regular" w:cstheme="minorHAnsi"/>
          <w:sz w:val="22"/>
          <w:szCs w:val="22"/>
          <w:bdr w:val="none" w:sz="0" w:space="0" w:color="auto"/>
        </w:rPr>
        <w:t xml:space="preserve"> </w:t>
      </w:r>
      <w:r w:rsidRPr="0060651E">
        <w:rPr>
          <w:rFonts w:ascii="StobiSerif Regular" w:eastAsiaTheme="minorHAnsi" w:hAnsi="StobiSerif Regular" w:cstheme="minorHAnsi"/>
          <w:sz w:val="22"/>
          <w:szCs w:val="22"/>
          <w:bdr w:val="none" w:sz="0" w:space="0" w:color="auto"/>
        </w:rPr>
        <w:t xml:space="preserve">од овој закон. </w:t>
      </w:r>
    </w:p>
    <w:p w14:paraId="6AC070C7" w14:textId="682511B4" w:rsidR="0060651E" w:rsidRPr="0060651E" w:rsidRDefault="0060651E" w:rsidP="00AB1A0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rPr>
      </w:pPr>
      <w:r w:rsidRPr="0060651E">
        <w:rPr>
          <w:rFonts w:ascii="StobiSerif Regular" w:eastAsiaTheme="minorHAnsi" w:hAnsi="StobiSerif Regular" w:cstheme="minorHAnsi"/>
          <w:sz w:val="22"/>
          <w:szCs w:val="22"/>
          <w:bdr w:val="none" w:sz="0" w:space="0" w:color="auto"/>
        </w:rPr>
        <w:t xml:space="preserve">(5) Министерот со прописот од член </w:t>
      </w:r>
      <w:r w:rsidR="00385D0C">
        <w:rPr>
          <w:rFonts w:ascii="StobiSerif Regular" w:eastAsiaTheme="minorHAnsi" w:hAnsi="StobiSerif Regular" w:cstheme="minorHAnsi"/>
          <w:sz w:val="22"/>
          <w:szCs w:val="22"/>
          <w:bdr w:val="none" w:sz="0" w:space="0" w:color="auto"/>
          <w:lang w:val="mk-MK"/>
        </w:rPr>
        <w:t>74</w:t>
      </w:r>
      <w:r w:rsidR="00AB1A0C" w:rsidRPr="0060651E">
        <w:rPr>
          <w:rFonts w:ascii="StobiSerif Regular" w:eastAsiaTheme="minorHAnsi" w:hAnsi="StobiSerif Regular" w:cstheme="minorHAnsi"/>
          <w:sz w:val="22"/>
          <w:szCs w:val="22"/>
          <w:bdr w:val="none" w:sz="0" w:space="0" w:color="auto"/>
        </w:rPr>
        <w:t xml:space="preserve"> </w:t>
      </w:r>
      <w:r w:rsidRPr="0060651E">
        <w:rPr>
          <w:rFonts w:ascii="StobiSerif Regular" w:eastAsiaTheme="minorHAnsi" w:hAnsi="StobiSerif Regular" w:cstheme="minorHAnsi"/>
          <w:sz w:val="22"/>
          <w:szCs w:val="22"/>
          <w:bdr w:val="none" w:sz="0" w:space="0" w:color="auto"/>
        </w:rPr>
        <w:t xml:space="preserve">став (1) ги пропишува формата и содржината на образецот на барањето за регистрација од став (1) на овој член, начинот и постапката на поднесување и постапување по истото, во случај на регистрација и промена на Решението за регистрацијата. </w:t>
      </w:r>
    </w:p>
    <w:p w14:paraId="73B36E30" w14:textId="002F3B5C" w:rsidR="0060651E" w:rsidRPr="002B0E07" w:rsidRDefault="0060651E" w:rsidP="00AB1A0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lang w:val="mk-MK"/>
        </w:rPr>
      </w:pPr>
      <w:r w:rsidRPr="0060651E">
        <w:rPr>
          <w:rFonts w:ascii="StobiSerif Regular" w:eastAsiaTheme="minorHAnsi" w:hAnsi="StobiSerif Regular" w:cstheme="minorHAnsi"/>
          <w:sz w:val="22"/>
          <w:szCs w:val="22"/>
          <w:bdr w:val="none" w:sz="0" w:space="0" w:color="auto"/>
        </w:rPr>
        <w:t xml:space="preserve">(6) Во случај на промена во работењето на инсталацијата односно постројката, постапката за промена на Решението за регистрација се спроведува согласно член </w:t>
      </w:r>
      <w:r w:rsidR="00385D0C">
        <w:rPr>
          <w:rFonts w:ascii="StobiSerif Regular" w:eastAsiaTheme="minorHAnsi" w:hAnsi="StobiSerif Regular" w:cstheme="minorHAnsi"/>
          <w:sz w:val="22"/>
          <w:szCs w:val="22"/>
          <w:bdr w:val="none" w:sz="0" w:space="0" w:color="auto"/>
          <w:lang w:val="mk-MK"/>
        </w:rPr>
        <w:t>73</w:t>
      </w:r>
      <w:r w:rsidR="00385D0C" w:rsidRPr="0060651E">
        <w:rPr>
          <w:rFonts w:ascii="StobiSerif Regular" w:eastAsiaTheme="minorHAnsi" w:hAnsi="StobiSerif Regular" w:cstheme="minorHAnsi"/>
          <w:sz w:val="22"/>
          <w:szCs w:val="22"/>
          <w:bdr w:val="none" w:sz="0" w:space="0" w:color="auto"/>
        </w:rPr>
        <w:t xml:space="preserve"> </w:t>
      </w:r>
      <w:r w:rsidRPr="0060651E">
        <w:rPr>
          <w:rFonts w:ascii="StobiSerif Regular" w:eastAsiaTheme="minorHAnsi" w:hAnsi="StobiSerif Regular" w:cstheme="minorHAnsi"/>
          <w:sz w:val="22"/>
          <w:szCs w:val="22"/>
          <w:bdr w:val="none" w:sz="0" w:space="0" w:color="auto"/>
        </w:rPr>
        <w:t xml:space="preserve">од овој закон, и прописот од член </w:t>
      </w:r>
      <w:r w:rsidR="00385D0C">
        <w:rPr>
          <w:rFonts w:ascii="StobiSerif Regular" w:eastAsiaTheme="minorHAnsi" w:hAnsi="StobiSerif Regular" w:cstheme="minorHAnsi"/>
          <w:sz w:val="22"/>
          <w:szCs w:val="22"/>
          <w:bdr w:val="none" w:sz="0" w:space="0" w:color="auto"/>
          <w:lang w:val="mk-MK"/>
        </w:rPr>
        <w:t>74</w:t>
      </w:r>
      <w:r w:rsidR="00385D0C" w:rsidRPr="0060651E">
        <w:rPr>
          <w:rFonts w:ascii="StobiSerif Regular" w:eastAsiaTheme="minorHAnsi" w:hAnsi="StobiSerif Regular" w:cstheme="minorHAnsi"/>
          <w:sz w:val="22"/>
          <w:szCs w:val="22"/>
          <w:bdr w:val="none" w:sz="0" w:space="0" w:color="auto"/>
        </w:rPr>
        <w:t xml:space="preserve"> став (1) </w:t>
      </w:r>
      <w:r w:rsidRPr="0060651E">
        <w:rPr>
          <w:rFonts w:ascii="StobiSerif Regular" w:eastAsiaTheme="minorHAnsi" w:hAnsi="StobiSerif Regular" w:cstheme="minorHAnsi"/>
          <w:sz w:val="22"/>
          <w:szCs w:val="22"/>
          <w:bdr w:val="none" w:sz="0" w:space="0" w:color="auto"/>
        </w:rPr>
        <w:t xml:space="preserve">од овој закон. </w:t>
      </w:r>
    </w:p>
    <w:p w14:paraId="459716DB" w14:textId="77777777" w:rsidR="0060651E" w:rsidRPr="0060651E" w:rsidRDefault="0060651E" w:rsidP="00AB1A0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rPr>
      </w:pPr>
      <w:r w:rsidRPr="0060651E">
        <w:rPr>
          <w:rFonts w:ascii="StobiSerif Regular" w:eastAsiaTheme="minorHAnsi" w:hAnsi="StobiSerif Regular" w:cstheme="minorHAnsi"/>
          <w:sz w:val="22"/>
          <w:szCs w:val="22"/>
          <w:bdr w:val="none" w:sz="0" w:space="0" w:color="auto"/>
        </w:rPr>
        <w:lastRenderedPageBreak/>
        <w:t xml:space="preserve">(7) Доколку промената се однесува на промена на административните податоци содржани во Решението за регистрација, Стручниот орган, промената ќе ја спроведат со примена на прописите за општата управна постапка. </w:t>
      </w:r>
    </w:p>
    <w:p w14:paraId="5054AD4B" w14:textId="07E22236" w:rsidR="0060651E" w:rsidRPr="00F17B05" w:rsidRDefault="0060651E" w:rsidP="00AB1A0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rPr>
      </w:pPr>
      <w:r w:rsidRPr="00F17B05">
        <w:rPr>
          <w:rFonts w:ascii="StobiSerif Regular" w:eastAsiaTheme="minorHAnsi" w:hAnsi="StobiSerif Regular" w:cstheme="minorHAnsi"/>
          <w:sz w:val="22"/>
          <w:szCs w:val="22"/>
          <w:bdr w:val="none" w:sz="0" w:space="0" w:color="auto"/>
        </w:rPr>
        <w:t>(</w:t>
      </w:r>
      <w:r w:rsidRPr="00DA75C0">
        <w:rPr>
          <w:rFonts w:ascii="StobiSerif Regular" w:eastAsiaTheme="minorHAnsi" w:hAnsi="StobiSerif Regular" w:cstheme="minorHAnsi"/>
          <w:sz w:val="22"/>
          <w:szCs w:val="22"/>
          <w:bdr w:val="none" w:sz="0" w:space="0" w:color="auto"/>
        </w:rPr>
        <w:t xml:space="preserve">8) Доколку со промената инсталацијата ги исполнува условите за инсталација или постројка која треба да поседува интегрирана еколошка дозвола, во рокот од став (2) на овој член е должна да започне постапка за добивање на интегирана еколошка дозвола согласно одредбите на овој закон.  </w:t>
      </w:r>
    </w:p>
    <w:p w14:paraId="5B88F900" w14:textId="77777777" w:rsidR="0060651E" w:rsidRPr="0060651E" w:rsidRDefault="0060651E" w:rsidP="00AB1A0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rPr>
      </w:pPr>
    </w:p>
    <w:p w14:paraId="30C55E47" w14:textId="0FC106A5" w:rsidR="0060651E" w:rsidRDefault="0060651E" w:rsidP="002B0E07">
      <w:pPr>
        <w:pBdr>
          <w:top w:val="none" w:sz="0" w:space="0" w:color="auto"/>
          <w:left w:val="none" w:sz="0" w:space="0" w:color="auto"/>
          <w:bottom w:val="none" w:sz="0" w:space="0" w:color="auto"/>
          <w:right w:val="none" w:sz="0" w:space="0" w:color="auto"/>
          <w:between w:val="none" w:sz="0" w:space="0" w:color="auto"/>
          <w:bar w:val="none" w:sz="0" w:color="auto"/>
        </w:pBdr>
        <w:ind w:left="4320"/>
        <w:rPr>
          <w:rFonts w:ascii="StobiSerif Regular" w:eastAsiaTheme="minorHAnsi" w:hAnsi="StobiSerif Regular" w:cstheme="minorHAnsi"/>
          <w:b/>
          <w:bCs/>
          <w:sz w:val="22"/>
          <w:szCs w:val="22"/>
          <w:bdr w:val="none" w:sz="0" w:space="0" w:color="auto"/>
          <w:lang w:val="mk-MK"/>
        </w:rPr>
      </w:pPr>
      <w:r w:rsidRPr="0060651E">
        <w:rPr>
          <w:rFonts w:ascii="StobiSerif Regular" w:eastAsiaTheme="minorHAnsi" w:hAnsi="StobiSerif Regular" w:cstheme="minorHAnsi"/>
          <w:b/>
          <w:bCs/>
          <w:sz w:val="22"/>
          <w:szCs w:val="22"/>
          <w:bdr w:val="none" w:sz="0" w:space="0" w:color="auto"/>
        </w:rPr>
        <w:t xml:space="preserve">Член </w:t>
      </w:r>
      <w:r w:rsidRPr="0060651E">
        <w:rPr>
          <w:rFonts w:ascii="StobiSerif Regular" w:eastAsiaTheme="minorHAnsi" w:hAnsi="StobiSerif Regular" w:cstheme="minorHAnsi"/>
          <w:b/>
          <w:bCs/>
          <w:sz w:val="22"/>
          <w:szCs w:val="22"/>
          <w:bdr w:val="none" w:sz="0" w:space="0" w:color="auto"/>
          <w:lang w:val="mk-MK"/>
        </w:rPr>
        <w:t>7</w:t>
      </w:r>
      <w:r w:rsidR="00E66443" w:rsidRPr="00E66443">
        <w:rPr>
          <w:rFonts w:ascii="StobiSerif Regular" w:eastAsiaTheme="minorHAnsi" w:hAnsi="StobiSerif Regular" w:cstheme="minorHAnsi"/>
          <w:b/>
          <w:bCs/>
          <w:sz w:val="22"/>
          <w:szCs w:val="22"/>
          <w:bdr w:val="none" w:sz="0" w:space="0" w:color="auto"/>
          <w:lang w:val="mk-MK"/>
        </w:rPr>
        <w:t>6</w:t>
      </w:r>
    </w:p>
    <w:p w14:paraId="27F6292C" w14:textId="77777777" w:rsidR="002B0E07" w:rsidRDefault="002B0E07" w:rsidP="002B0E0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tobiSerif Regular" w:eastAsiaTheme="minorHAnsi" w:hAnsi="StobiSerif Regular" w:cstheme="minorHAnsi"/>
          <w:b/>
          <w:bCs/>
          <w:sz w:val="22"/>
          <w:szCs w:val="22"/>
          <w:bdr w:val="none" w:sz="0" w:space="0" w:color="auto"/>
          <w:lang w:val="fr-FR"/>
        </w:rPr>
      </w:pPr>
      <w:r w:rsidRPr="0060651E">
        <w:rPr>
          <w:rFonts w:ascii="StobiSerif Regular" w:eastAsiaTheme="minorHAnsi" w:hAnsi="StobiSerif Regular" w:cstheme="minorHAnsi"/>
          <w:b/>
          <w:bCs/>
          <w:sz w:val="22"/>
          <w:szCs w:val="22"/>
          <w:bdr w:val="none" w:sz="0" w:space="0" w:color="auto"/>
        </w:rPr>
        <w:t>Постапка за издавање на Решение за регистрација и за промена на регистрацијата во Националниот</w:t>
      </w:r>
      <w:r>
        <w:rPr>
          <w:rFonts w:ascii="StobiSerif Regular" w:eastAsiaTheme="minorHAnsi" w:hAnsi="StobiSerif Regular" w:cstheme="minorHAnsi"/>
          <w:b/>
          <w:bCs/>
          <w:sz w:val="22"/>
          <w:szCs w:val="22"/>
          <w:bdr w:val="none" w:sz="0" w:space="0" w:color="auto"/>
          <w:lang w:val="mk-MK"/>
        </w:rPr>
        <w:t xml:space="preserve"> </w:t>
      </w:r>
      <w:r w:rsidRPr="0060651E">
        <w:rPr>
          <w:rFonts w:ascii="StobiSerif Regular" w:eastAsiaTheme="minorHAnsi" w:hAnsi="StobiSerif Regular" w:cstheme="minorHAnsi"/>
          <w:b/>
          <w:bCs/>
          <w:sz w:val="22"/>
          <w:szCs w:val="22"/>
          <w:bdr w:val="none" w:sz="0" w:space="0" w:color="auto"/>
          <w:lang w:val="fr-FR"/>
        </w:rPr>
        <w:t>регистар</w:t>
      </w:r>
    </w:p>
    <w:p w14:paraId="05ECE115" w14:textId="77777777" w:rsidR="002B0E07" w:rsidRPr="0060651E" w:rsidRDefault="002B0E07" w:rsidP="002B0E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lang w:val="fr-FR"/>
        </w:rPr>
      </w:pPr>
      <w:r w:rsidRPr="0060651E">
        <w:rPr>
          <w:rFonts w:ascii="StobiSerif Regular" w:eastAsiaTheme="minorHAnsi" w:hAnsi="StobiSerif Regular" w:cstheme="minorHAnsi"/>
          <w:sz w:val="22"/>
          <w:szCs w:val="22"/>
          <w:bdr w:val="none" w:sz="0" w:space="0" w:color="auto"/>
          <w:lang w:val="fr-FR"/>
        </w:rPr>
        <w:t>(1) Со цел обезбедување на еднакви и јасни правила при спроведување на постапката за регистрација во Националниот регистар од член 13 од овој закон</w:t>
      </w:r>
      <w:r w:rsidRPr="0060651E">
        <w:rPr>
          <w:rFonts w:ascii="StobiSerif Regular" w:eastAsiaTheme="minorHAnsi" w:hAnsi="StobiSerif Regular" w:cstheme="minorHAnsi"/>
          <w:sz w:val="22"/>
          <w:szCs w:val="22"/>
          <w:bdr w:val="none" w:sz="0" w:space="0" w:color="auto"/>
          <w:lang w:val="mk-MK"/>
        </w:rPr>
        <w:t xml:space="preserve"> </w:t>
      </w:r>
      <w:r w:rsidRPr="0060651E">
        <w:rPr>
          <w:rFonts w:ascii="StobiSerif Regular" w:eastAsiaTheme="minorHAnsi" w:hAnsi="StobiSerif Regular" w:cstheme="minorHAnsi"/>
          <w:sz w:val="22"/>
          <w:szCs w:val="22"/>
          <w:bdr w:val="none" w:sz="0" w:space="0" w:color="auto"/>
          <w:lang w:val="fr-FR"/>
        </w:rPr>
        <w:t xml:space="preserve">по барањето за регистрација, раководејќи се од потребата за заштитата на животната средина и принципите утврдени во овој закон, министерот поблиску ја уредува постапката за издавање на Решение за регистрација и за промена на регистрацијата за инсталациите од член 99 став (1) од овој закон. </w:t>
      </w:r>
    </w:p>
    <w:p w14:paraId="6B838565" w14:textId="77777777" w:rsidR="002B0E07" w:rsidRPr="0060651E" w:rsidRDefault="002B0E07" w:rsidP="00CF56F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rPr>
      </w:pPr>
      <w:r w:rsidRPr="0060651E">
        <w:rPr>
          <w:rFonts w:ascii="StobiSerif Regular" w:eastAsiaTheme="minorHAnsi" w:hAnsi="StobiSerif Regular" w:cstheme="minorHAnsi"/>
          <w:sz w:val="22"/>
          <w:szCs w:val="22"/>
          <w:bdr w:val="none" w:sz="0" w:space="0" w:color="auto"/>
        </w:rPr>
        <w:t xml:space="preserve">(2) Со актот од став (1) на овој член, а согласно членовите 100 став (17), 101 став (5), 102 став (14) од овој закон, министерот ги утврдува формата и содржината на Решението за регистрација од член 100 став (12) од овој закон, начинот и постапката на постапување и донесувањето на решението, учеството на јавноста и начинот и постапката на промена на Решението; формата и содржината на образецот на барањето за регистрација од член 101 став (1) од овој закон, начинот и постапката за поднесување и постапување по истото; формата и содржината на образецот на барањето од член 102 став (3) од овој закон, начинот и постапката на поднесување и постапување по истото; како и начинот на учество на јавноста во спроведувањто на постапката за регистрација. </w:t>
      </w:r>
    </w:p>
    <w:p w14:paraId="2FA15852" w14:textId="77777777" w:rsidR="002B0E07" w:rsidRPr="0060651E" w:rsidRDefault="002B0E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rPr>
      </w:pPr>
    </w:p>
    <w:p w14:paraId="5BC61987" w14:textId="77777777" w:rsidR="002B0E07" w:rsidRPr="0060651E" w:rsidRDefault="002B0E07" w:rsidP="002B0E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rPr>
      </w:pPr>
    </w:p>
    <w:p w14:paraId="69730E2C" w14:textId="7DF3AA83" w:rsidR="002B0E07" w:rsidRDefault="002B0E07" w:rsidP="00AB1A0C">
      <w:pPr>
        <w:pBdr>
          <w:top w:val="none" w:sz="0" w:space="0" w:color="auto"/>
          <w:left w:val="none" w:sz="0" w:space="0" w:color="auto"/>
          <w:bottom w:val="none" w:sz="0" w:space="0" w:color="auto"/>
          <w:right w:val="none" w:sz="0" w:space="0" w:color="auto"/>
          <w:between w:val="none" w:sz="0" w:space="0" w:color="auto"/>
          <w:bar w:val="none" w:sz="0" w:color="auto"/>
        </w:pBdr>
        <w:ind w:left="4320"/>
        <w:jc w:val="both"/>
        <w:rPr>
          <w:rFonts w:ascii="StobiSerif Regular" w:eastAsiaTheme="minorHAnsi" w:hAnsi="StobiSerif Regular" w:cstheme="minorHAnsi"/>
          <w:b/>
          <w:bCs/>
          <w:sz w:val="22"/>
          <w:szCs w:val="22"/>
          <w:bdr w:val="none" w:sz="0" w:space="0" w:color="auto"/>
          <w:lang w:val="mk-MK"/>
        </w:rPr>
      </w:pPr>
    </w:p>
    <w:p w14:paraId="07E15F73" w14:textId="6C177BFE" w:rsidR="002B0E07" w:rsidRDefault="002B0E07" w:rsidP="00AB1A0C">
      <w:pPr>
        <w:pBdr>
          <w:top w:val="none" w:sz="0" w:space="0" w:color="auto"/>
          <w:left w:val="none" w:sz="0" w:space="0" w:color="auto"/>
          <w:bottom w:val="none" w:sz="0" w:space="0" w:color="auto"/>
          <w:right w:val="none" w:sz="0" w:space="0" w:color="auto"/>
          <w:between w:val="none" w:sz="0" w:space="0" w:color="auto"/>
          <w:bar w:val="none" w:sz="0" w:color="auto"/>
        </w:pBdr>
        <w:ind w:left="4320"/>
        <w:jc w:val="both"/>
        <w:rPr>
          <w:rFonts w:ascii="StobiSerif Regular" w:eastAsiaTheme="minorHAnsi" w:hAnsi="StobiSerif Regular" w:cstheme="minorHAnsi"/>
          <w:b/>
          <w:bCs/>
          <w:sz w:val="22"/>
          <w:szCs w:val="22"/>
          <w:bdr w:val="none" w:sz="0" w:space="0" w:color="auto"/>
          <w:lang w:val="mk-MK"/>
        </w:rPr>
      </w:pPr>
    </w:p>
    <w:p w14:paraId="5BFCA879" w14:textId="06D804B3" w:rsidR="002B0E07" w:rsidRDefault="002B0E07" w:rsidP="00AB1A0C">
      <w:pPr>
        <w:pBdr>
          <w:top w:val="none" w:sz="0" w:space="0" w:color="auto"/>
          <w:left w:val="none" w:sz="0" w:space="0" w:color="auto"/>
          <w:bottom w:val="none" w:sz="0" w:space="0" w:color="auto"/>
          <w:right w:val="none" w:sz="0" w:space="0" w:color="auto"/>
          <w:between w:val="none" w:sz="0" w:space="0" w:color="auto"/>
          <w:bar w:val="none" w:sz="0" w:color="auto"/>
        </w:pBdr>
        <w:ind w:left="4320"/>
        <w:jc w:val="both"/>
        <w:rPr>
          <w:rFonts w:ascii="StobiSerif Regular" w:eastAsiaTheme="minorHAnsi" w:hAnsi="StobiSerif Regular" w:cstheme="minorHAnsi"/>
          <w:b/>
          <w:bCs/>
          <w:sz w:val="22"/>
          <w:szCs w:val="22"/>
          <w:bdr w:val="none" w:sz="0" w:space="0" w:color="auto"/>
          <w:lang w:val="mk-MK"/>
        </w:rPr>
      </w:pPr>
    </w:p>
    <w:p w14:paraId="14147105" w14:textId="684758DE" w:rsidR="002B0E07" w:rsidRPr="0060651E" w:rsidRDefault="002B0E07" w:rsidP="0079214E">
      <w:pPr>
        <w:pBdr>
          <w:top w:val="none" w:sz="0" w:space="0" w:color="auto"/>
          <w:left w:val="none" w:sz="0" w:space="0" w:color="auto"/>
          <w:bottom w:val="none" w:sz="0" w:space="0" w:color="auto"/>
          <w:right w:val="none" w:sz="0" w:space="0" w:color="auto"/>
          <w:between w:val="none" w:sz="0" w:space="0" w:color="auto"/>
          <w:bar w:val="none" w:sz="0" w:color="auto"/>
        </w:pBdr>
        <w:ind w:left="4320"/>
        <w:jc w:val="both"/>
        <w:rPr>
          <w:rFonts w:ascii="StobiSerif Regular" w:eastAsiaTheme="minorHAnsi" w:hAnsi="StobiSerif Regular" w:cstheme="minorHAnsi"/>
          <w:b/>
          <w:bCs/>
          <w:sz w:val="22"/>
          <w:szCs w:val="22"/>
          <w:bdr w:val="none" w:sz="0" w:space="0" w:color="auto"/>
          <w:lang w:val="mk-MK"/>
        </w:rPr>
      </w:pPr>
      <w:r>
        <w:rPr>
          <w:rFonts w:ascii="StobiSerif Regular" w:eastAsiaTheme="minorHAnsi" w:hAnsi="StobiSerif Regular" w:cstheme="minorHAnsi"/>
          <w:b/>
          <w:bCs/>
          <w:sz w:val="22"/>
          <w:szCs w:val="22"/>
          <w:bdr w:val="none" w:sz="0" w:space="0" w:color="auto"/>
          <w:lang w:val="mk-MK"/>
        </w:rPr>
        <w:t>Член 77</w:t>
      </w:r>
      <w:r w:rsidR="004A5016">
        <w:rPr>
          <w:rFonts w:ascii="StobiSerif Regular" w:eastAsiaTheme="minorHAnsi" w:hAnsi="StobiSerif Regular" w:cstheme="minorHAnsi"/>
          <w:b/>
          <w:bCs/>
          <w:sz w:val="22"/>
          <w:szCs w:val="22"/>
          <w:bdr w:val="none" w:sz="0" w:space="0" w:color="auto"/>
          <w:lang w:val="mk-MK"/>
        </w:rPr>
        <w:t xml:space="preserve"> </w:t>
      </w:r>
    </w:p>
    <w:p w14:paraId="1EBE8523" w14:textId="2C49B819" w:rsidR="0060651E" w:rsidRDefault="0060651E" w:rsidP="00E664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tobiSerif Regular" w:eastAsiaTheme="minorHAnsi" w:hAnsi="StobiSerif Regular" w:cstheme="minorHAnsi"/>
          <w:b/>
          <w:bCs/>
          <w:sz w:val="22"/>
          <w:szCs w:val="22"/>
          <w:bdr w:val="none" w:sz="0" w:space="0" w:color="auto"/>
        </w:rPr>
      </w:pPr>
      <w:r w:rsidRPr="0060651E">
        <w:rPr>
          <w:rFonts w:ascii="StobiSerif Regular" w:eastAsiaTheme="minorHAnsi" w:hAnsi="StobiSerif Regular" w:cstheme="minorHAnsi"/>
          <w:b/>
          <w:bCs/>
          <w:sz w:val="22"/>
          <w:szCs w:val="22"/>
          <w:bdr w:val="none" w:sz="0" w:space="0" w:color="auto"/>
        </w:rPr>
        <w:t>Бришење од Националниот регистар</w:t>
      </w:r>
    </w:p>
    <w:p w14:paraId="23286875" w14:textId="77777777" w:rsidR="00E66443" w:rsidRPr="0060651E" w:rsidRDefault="00E66443" w:rsidP="00E664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tobiSerif Regular" w:eastAsiaTheme="minorHAnsi" w:hAnsi="StobiSerif Regular" w:cstheme="minorHAnsi"/>
          <w:b/>
          <w:bCs/>
          <w:sz w:val="22"/>
          <w:szCs w:val="22"/>
          <w:bdr w:val="none" w:sz="0" w:space="0" w:color="auto"/>
        </w:rPr>
      </w:pPr>
    </w:p>
    <w:p w14:paraId="0E06642A" w14:textId="3E250D62" w:rsidR="0060651E" w:rsidRPr="00F17B05" w:rsidRDefault="0060651E" w:rsidP="0060651E">
      <w:pPr>
        <w:pBdr>
          <w:top w:val="none" w:sz="0" w:space="0" w:color="auto"/>
          <w:left w:val="none" w:sz="0" w:space="0" w:color="auto"/>
          <w:bottom w:val="none" w:sz="0" w:space="0" w:color="auto"/>
          <w:right w:val="none" w:sz="0" w:space="0" w:color="auto"/>
          <w:between w:val="none" w:sz="0" w:space="0" w:color="auto"/>
          <w:bar w:val="none" w:sz="0" w:color="auto"/>
        </w:pBdr>
        <w:rPr>
          <w:rFonts w:ascii="StobiSerif Regular" w:eastAsiaTheme="minorHAnsi" w:hAnsi="StobiSerif Regular" w:cstheme="minorHAnsi"/>
          <w:sz w:val="22"/>
          <w:szCs w:val="22"/>
          <w:bdr w:val="none" w:sz="0" w:space="0" w:color="auto"/>
        </w:rPr>
      </w:pPr>
      <w:r w:rsidRPr="00DA75C0">
        <w:rPr>
          <w:rFonts w:ascii="StobiSerif Regular" w:eastAsiaTheme="minorHAnsi" w:hAnsi="StobiSerif Regular" w:cstheme="minorHAnsi"/>
          <w:sz w:val="22"/>
          <w:szCs w:val="22"/>
          <w:bdr w:val="none" w:sz="0" w:space="0" w:color="auto"/>
          <w:lang w:val="fr-FR"/>
        </w:rPr>
        <w:t>(1) Операторот на инсталација</w:t>
      </w:r>
      <w:r w:rsidRPr="00DA75C0">
        <w:rPr>
          <w:rFonts w:ascii="StobiSerif Regular" w:eastAsiaTheme="minorHAnsi" w:hAnsi="StobiSerif Regular" w:cstheme="minorHAnsi"/>
          <w:sz w:val="22"/>
          <w:szCs w:val="22"/>
          <w:bdr w:val="none" w:sz="0" w:space="0" w:color="auto"/>
        </w:rPr>
        <w:t>та што употребува ор</w:t>
      </w:r>
      <w:r w:rsidRPr="00DA75C0">
        <w:rPr>
          <w:rFonts w:ascii="StobiSerif Regular" w:eastAsiaTheme="minorHAnsi" w:hAnsi="StobiSerif Regular" w:cstheme="minorHAnsi"/>
          <w:sz w:val="22"/>
          <w:szCs w:val="22"/>
          <w:bdr w:val="none" w:sz="0" w:space="0" w:color="auto"/>
          <w:lang w:val="mk-MK"/>
        </w:rPr>
        <w:t>г</w:t>
      </w:r>
      <w:r w:rsidRPr="00DA75C0">
        <w:rPr>
          <w:rFonts w:ascii="StobiSerif Regular" w:eastAsiaTheme="minorHAnsi" w:hAnsi="StobiSerif Regular" w:cstheme="minorHAnsi"/>
          <w:sz w:val="22"/>
          <w:szCs w:val="22"/>
          <w:bdr w:val="none" w:sz="0" w:space="0" w:color="auto"/>
        </w:rPr>
        <w:t xml:space="preserve">ански </w:t>
      </w:r>
      <w:r w:rsidR="00F17B05" w:rsidRPr="00DA75C0">
        <w:rPr>
          <w:rFonts w:ascii="StobiSerif Regular" w:eastAsiaTheme="minorHAnsi" w:hAnsi="StobiSerif Regular" w:cstheme="minorHAnsi"/>
          <w:sz w:val="22"/>
          <w:szCs w:val="22"/>
          <w:bdr w:val="none" w:sz="0" w:space="0" w:color="auto"/>
        </w:rPr>
        <w:t>растворувачи е</w:t>
      </w:r>
      <w:r w:rsidRPr="00DA75C0">
        <w:rPr>
          <w:rFonts w:ascii="StobiSerif Regular" w:eastAsiaTheme="minorHAnsi" w:hAnsi="StobiSerif Regular" w:cstheme="minorHAnsi"/>
          <w:sz w:val="22"/>
          <w:szCs w:val="22"/>
          <w:bdr w:val="none" w:sz="0" w:space="0" w:color="auto"/>
        </w:rPr>
        <w:t xml:space="preserve"> должен до Стручниот орган да поднесе Барање за бришење на инсталацијата од Националниот регистар од член</w:t>
      </w:r>
      <w:r w:rsidR="00963D9C" w:rsidRPr="00DA75C0">
        <w:rPr>
          <w:rFonts w:ascii="StobiSerif Regular" w:eastAsiaTheme="minorHAnsi" w:hAnsi="StobiSerif Regular" w:cstheme="minorHAnsi"/>
          <w:sz w:val="22"/>
          <w:szCs w:val="22"/>
          <w:bdr w:val="none" w:sz="0" w:space="0" w:color="auto"/>
          <w:lang w:val="mk-MK"/>
        </w:rPr>
        <w:t xml:space="preserve"> </w:t>
      </w:r>
      <w:proofErr w:type="gramStart"/>
      <w:r w:rsidR="00963D9C" w:rsidRPr="00DA75C0">
        <w:rPr>
          <w:rFonts w:ascii="StobiSerif Regular" w:eastAsiaTheme="minorHAnsi" w:hAnsi="StobiSerif Regular" w:cstheme="minorHAnsi"/>
          <w:sz w:val="22"/>
          <w:szCs w:val="22"/>
          <w:bdr w:val="none" w:sz="0" w:space="0" w:color="auto"/>
          <w:lang w:val="mk-MK"/>
        </w:rPr>
        <w:t>16</w:t>
      </w:r>
      <w:r w:rsidRPr="00DA75C0">
        <w:rPr>
          <w:rFonts w:ascii="StobiSerif Regular" w:eastAsiaTheme="minorHAnsi" w:hAnsi="StobiSerif Regular" w:cstheme="minorHAnsi"/>
          <w:sz w:val="22"/>
          <w:szCs w:val="22"/>
          <w:bdr w:val="none" w:sz="0" w:space="0" w:color="auto"/>
        </w:rPr>
        <w:t xml:space="preserve">  од</w:t>
      </w:r>
      <w:proofErr w:type="gramEnd"/>
      <w:r w:rsidRPr="00DA75C0">
        <w:rPr>
          <w:rFonts w:ascii="StobiSerif Regular" w:eastAsiaTheme="minorHAnsi" w:hAnsi="StobiSerif Regular" w:cstheme="minorHAnsi"/>
          <w:sz w:val="22"/>
          <w:szCs w:val="22"/>
          <w:bdr w:val="none" w:sz="0" w:space="0" w:color="auto"/>
        </w:rPr>
        <w:t xml:space="preserve"> овој закон најдоцна 90 дена пред денот на затворањето со работа на инсталацијата </w:t>
      </w:r>
    </w:p>
    <w:p w14:paraId="263D4792" w14:textId="5B54290F" w:rsidR="0060651E" w:rsidRPr="0060651E" w:rsidRDefault="0060651E" w:rsidP="0060651E">
      <w:pPr>
        <w:pBdr>
          <w:top w:val="none" w:sz="0" w:space="0" w:color="auto"/>
          <w:left w:val="none" w:sz="0" w:space="0" w:color="auto"/>
          <w:bottom w:val="none" w:sz="0" w:space="0" w:color="auto"/>
          <w:right w:val="none" w:sz="0" w:space="0" w:color="auto"/>
          <w:between w:val="none" w:sz="0" w:space="0" w:color="auto"/>
          <w:bar w:val="none" w:sz="0" w:color="auto"/>
        </w:pBdr>
        <w:rPr>
          <w:rFonts w:ascii="StobiSerif Regular" w:eastAsiaTheme="minorHAnsi" w:hAnsi="StobiSerif Regular" w:cstheme="minorHAnsi"/>
          <w:sz w:val="22"/>
          <w:szCs w:val="22"/>
          <w:bdr w:val="none" w:sz="0" w:space="0" w:color="auto"/>
        </w:rPr>
      </w:pPr>
      <w:r w:rsidRPr="0060651E">
        <w:rPr>
          <w:rFonts w:ascii="StobiSerif Regular" w:eastAsiaTheme="minorHAnsi" w:hAnsi="StobiSerif Regular" w:cstheme="minorHAnsi"/>
          <w:sz w:val="22"/>
          <w:szCs w:val="22"/>
          <w:bdr w:val="none" w:sz="0" w:space="0" w:color="auto"/>
        </w:rPr>
        <w:t>(</w:t>
      </w:r>
      <w:r w:rsidR="00963D9C">
        <w:rPr>
          <w:rFonts w:ascii="StobiSerif Regular" w:eastAsiaTheme="minorHAnsi" w:hAnsi="StobiSerif Regular" w:cstheme="minorHAnsi"/>
          <w:sz w:val="22"/>
          <w:szCs w:val="22"/>
          <w:bdr w:val="none" w:sz="0" w:space="0" w:color="auto"/>
          <w:lang w:val="mk-MK"/>
        </w:rPr>
        <w:t>2</w:t>
      </w:r>
      <w:r w:rsidRPr="0060651E">
        <w:rPr>
          <w:rFonts w:ascii="StobiSerif Regular" w:eastAsiaTheme="minorHAnsi" w:hAnsi="StobiSerif Regular" w:cstheme="minorHAnsi"/>
          <w:sz w:val="22"/>
          <w:szCs w:val="22"/>
          <w:bdr w:val="none" w:sz="0" w:space="0" w:color="auto"/>
        </w:rPr>
        <w:t>) Барањето од став (1) на овој член особено ги содржи следните информации:</w:t>
      </w:r>
    </w:p>
    <w:p w14:paraId="17EF7B3E" w14:textId="1D9A0BB1" w:rsidR="0060651E" w:rsidRPr="0060651E" w:rsidRDefault="0060651E" w:rsidP="0060651E">
      <w:pPr>
        <w:pBdr>
          <w:top w:val="none" w:sz="0" w:space="0" w:color="auto"/>
          <w:left w:val="none" w:sz="0" w:space="0" w:color="auto"/>
          <w:bottom w:val="none" w:sz="0" w:space="0" w:color="auto"/>
          <w:right w:val="none" w:sz="0" w:space="0" w:color="auto"/>
          <w:between w:val="none" w:sz="0" w:space="0" w:color="auto"/>
          <w:bar w:val="none" w:sz="0" w:color="auto"/>
        </w:pBdr>
        <w:rPr>
          <w:rFonts w:ascii="StobiSerif Regular" w:eastAsiaTheme="minorHAnsi" w:hAnsi="StobiSerif Regular" w:cstheme="minorHAnsi"/>
          <w:sz w:val="22"/>
          <w:szCs w:val="22"/>
          <w:bdr w:val="none" w:sz="0" w:space="0" w:color="auto"/>
          <w:lang w:val="fr-FR"/>
        </w:rPr>
      </w:pPr>
      <w:r w:rsidRPr="0060651E">
        <w:rPr>
          <w:rFonts w:ascii="StobiSerif Regular" w:eastAsiaTheme="minorHAnsi" w:hAnsi="StobiSerif Regular" w:cstheme="minorHAnsi"/>
          <w:sz w:val="22"/>
          <w:szCs w:val="22"/>
          <w:bdr w:val="none" w:sz="0" w:space="0" w:color="auto"/>
          <w:lang w:val="fr-FR"/>
        </w:rPr>
        <w:t>1. Податоци за операторот односно подносителот на барањето (назив, адреса и деловен број)</w:t>
      </w:r>
      <w:r w:rsidR="00311F51">
        <w:rPr>
          <w:rFonts w:ascii="StobiSerif Regular" w:eastAsiaTheme="minorHAnsi" w:hAnsi="StobiSerif Regular" w:cstheme="minorHAnsi"/>
          <w:sz w:val="22"/>
          <w:szCs w:val="22"/>
          <w:bdr w:val="none" w:sz="0" w:space="0" w:color="auto"/>
          <w:lang w:val="fr-FR"/>
        </w:rPr>
        <w:t> </w:t>
      </w:r>
      <w:r w:rsidRPr="0060651E">
        <w:rPr>
          <w:rFonts w:ascii="StobiSerif Regular" w:eastAsiaTheme="minorHAnsi" w:hAnsi="StobiSerif Regular" w:cstheme="minorHAnsi"/>
          <w:sz w:val="22"/>
          <w:szCs w:val="22"/>
          <w:bdr w:val="none" w:sz="0" w:space="0" w:color="auto"/>
          <w:lang w:val="fr-FR"/>
        </w:rPr>
        <w:t>;</w:t>
      </w:r>
    </w:p>
    <w:p w14:paraId="5957ACC6" w14:textId="77777777" w:rsidR="0060651E" w:rsidRPr="0060651E" w:rsidRDefault="0060651E" w:rsidP="0060651E">
      <w:pPr>
        <w:pBdr>
          <w:top w:val="none" w:sz="0" w:space="0" w:color="auto"/>
          <w:left w:val="none" w:sz="0" w:space="0" w:color="auto"/>
          <w:bottom w:val="none" w:sz="0" w:space="0" w:color="auto"/>
          <w:right w:val="none" w:sz="0" w:space="0" w:color="auto"/>
          <w:between w:val="none" w:sz="0" w:space="0" w:color="auto"/>
          <w:bar w:val="none" w:sz="0" w:color="auto"/>
        </w:pBdr>
        <w:rPr>
          <w:rFonts w:ascii="StobiSerif Regular" w:eastAsiaTheme="minorHAnsi" w:hAnsi="StobiSerif Regular" w:cstheme="minorHAnsi"/>
          <w:sz w:val="22"/>
          <w:szCs w:val="22"/>
          <w:bdr w:val="none" w:sz="0" w:space="0" w:color="auto"/>
          <w:lang w:val="fr-FR"/>
        </w:rPr>
      </w:pPr>
      <w:r w:rsidRPr="0060651E">
        <w:rPr>
          <w:rFonts w:ascii="StobiSerif Regular" w:eastAsiaTheme="minorHAnsi" w:hAnsi="StobiSerif Regular" w:cstheme="minorHAnsi"/>
          <w:sz w:val="22"/>
          <w:szCs w:val="22"/>
          <w:bdr w:val="none" w:sz="0" w:space="0" w:color="auto"/>
          <w:lang w:val="fr-FR"/>
        </w:rPr>
        <w:lastRenderedPageBreak/>
        <w:t xml:space="preserve">2. </w:t>
      </w:r>
      <w:r w:rsidRPr="0060651E">
        <w:rPr>
          <w:rFonts w:ascii="StobiSerif Regular" w:eastAsiaTheme="minorHAnsi" w:hAnsi="StobiSerif Regular" w:cstheme="minorHAnsi"/>
          <w:sz w:val="22"/>
          <w:szCs w:val="22"/>
          <w:bdr w:val="none" w:sz="0" w:space="0" w:color="auto"/>
          <w:lang w:val="ru-RU"/>
        </w:rPr>
        <w:t xml:space="preserve">Сектор во кој припаѓа активноста односно дејноста што се врши во инсталацијата </w:t>
      </w:r>
    </w:p>
    <w:p w14:paraId="138C0B10" w14:textId="77777777" w:rsidR="0060651E" w:rsidRPr="0060651E" w:rsidRDefault="0060651E" w:rsidP="0060651E">
      <w:pPr>
        <w:pBdr>
          <w:top w:val="none" w:sz="0" w:space="0" w:color="auto"/>
          <w:left w:val="none" w:sz="0" w:space="0" w:color="auto"/>
          <w:bottom w:val="none" w:sz="0" w:space="0" w:color="auto"/>
          <w:right w:val="none" w:sz="0" w:space="0" w:color="auto"/>
          <w:between w:val="none" w:sz="0" w:space="0" w:color="auto"/>
          <w:bar w:val="none" w:sz="0" w:color="auto"/>
        </w:pBdr>
        <w:rPr>
          <w:rFonts w:ascii="StobiSerif Regular" w:eastAsiaTheme="minorHAnsi" w:hAnsi="StobiSerif Regular" w:cstheme="minorHAnsi"/>
          <w:sz w:val="22"/>
          <w:szCs w:val="22"/>
          <w:bdr w:val="none" w:sz="0" w:space="0" w:color="auto"/>
          <w:lang w:val="ru-RU"/>
        </w:rPr>
      </w:pPr>
      <w:r w:rsidRPr="0060651E">
        <w:rPr>
          <w:rFonts w:ascii="StobiSerif Regular" w:eastAsiaTheme="minorHAnsi" w:hAnsi="StobiSerif Regular" w:cstheme="minorHAnsi"/>
          <w:sz w:val="22"/>
          <w:szCs w:val="22"/>
          <w:bdr w:val="none" w:sz="0" w:space="0" w:color="auto"/>
          <w:lang w:val="ru-RU"/>
        </w:rPr>
        <w:t>3. Причината поради која престанува со работа;</w:t>
      </w:r>
    </w:p>
    <w:p w14:paraId="7E912433" w14:textId="77777777" w:rsidR="0060651E" w:rsidRPr="0060651E" w:rsidRDefault="0060651E" w:rsidP="0060651E">
      <w:pPr>
        <w:pBdr>
          <w:top w:val="none" w:sz="0" w:space="0" w:color="auto"/>
          <w:left w:val="none" w:sz="0" w:space="0" w:color="auto"/>
          <w:bottom w:val="none" w:sz="0" w:space="0" w:color="auto"/>
          <w:right w:val="none" w:sz="0" w:space="0" w:color="auto"/>
          <w:between w:val="none" w:sz="0" w:space="0" w:color="auto"/>
          <w:bar w:val="none" w:sz="0" w:color="auto"/>
        </w:pBdr>
        <w:rPr>
          <w:rFonts w:ascii="StobiSerif Regular" w:eastAsiaTheme="minorHAnsi" w:hAnsi="StobiSerif Regular" w:cstheme="minorHAnsi"/>
          <w:sz w:val="22"/>
          <w:szCs w:val="22"/>
          <w:bdr w:val="none" w:sz="0" w:space="0" w:color="auto"/>
          <w:lang w:val="ru-RU"/>
        </w:rPr>
      </w:pPr>
      <w:r w:rsidRPr="0060651E">
        <w:rPr>
          <w:rFonts w:ascii="StobiSerif Regular" w:eastAsiaTheme="minorHAnsi" w:hAnsi="StobiSerif Regular" w:cstheme="minorHAnsi"/>
          <w:sz w:val="22"/>
          <w:szCs w:val="22"/>
          <w:bdr w:val="none" w:sz="0" w:space="0" w:color="auto"/>
          <w:lang w:val="ru-RU"/>
        </w:rPr>
        <w:t>4. Датумот кога планира да престане со работа;</w:t>
      </w:r>
    </w:p>
    <w:p w14:paraId="2126ABFE" w14:textId="77777777" w:rsidR="0060651E" w:rsidRPr="0060651E" w:rsidRDefault="0060651E" w:rsidP="0060651E">
      <w:pPr>
        <w:pBdr>
          <w:top w:val="none" w:sz="0" w:space="0" w:color="auto"/>
          <w:left w:val="none" w:sz="0" w:space="0" w:color="auto"/>
          <w:bottom w:val="none" w:sz="0" w:space="0" w:color="auto"/>
          <w:right w:val="none" w:sz="0" w:space="0" w:color="auto"/>
          <w:between w:val="none" w:sz="0" w:space="0" w:color="auto"/>
          <w:bar w:val="none" w:sz="0" w:color="auto"/>
        </w:pBdr>
        <w:rPr>
          <w:rFonts w:ascii="StobiSerif Regular" w:eastAsiaTheme="minorHAnsi" w:hAnsi="StobiSerif Regular" w:cstheme="minorHAnsi"/>
          <w:sz w:val="22"/>
          <w:szCs w:val="22"/>
          <w:bdr w:val="none" w:sz="0" w:space="0" w:color="auto"/>
          <w:lang w:val="fr-FR"/>
        </w:rPr>
      </w:pPr>
      <w:r w:rsidRPr="0060651E">
        <w:rPr>
          <w:rFonts w:ascii="StobiSerif Regular" w:eastAsiaTheme="minorHAnsi" w:hAnsi="StobiSerif Regular" w:cstheme="minorHAnsi"/>
          <w:sz w:val="22"/>
          <w:szCs w:val="22"/>
          <w:bdr w:val="none" w:sz="0" w:space="0" w:color="auto"/>
          <w:lang w:val="ru-RU"/>
        </w:rPr>
        <w:t xml:space="preserve">5. </w:t>
      </w:r>
      <w:r w:rsidRPr="0060651E">
        <w:rPr>
          <w:rFonts w:ascii="StobiSerif Regular" w:eastAsiaTheme="minorHAnsi" w:hAnsi="StobiSerif Regular" w:cstheme="minorHAnsi"/>
          <w:sz w:val="22"/>
          <w:szCs w:val="22"/>
          <w:bdr w:val="none" w:sz="0" w:space="0" w:color="auto"/>
          <w:lang w:val="fr-FR"/>
        </w:rPr>
        <w:t xml:space="preserve">План за затворање, ремедијација и грижа за животната средина по престанок на работата на </w:t>
      </w:r>
      <w:r w:rsidRPr="0060651E">
        <w:rPr>
          <w:rFonts w:ascii="StobiSerif Regular" w:eastAsiaTheme="minorHAnsi" w:hAnsi="StobiSerif Regular" w:cstheme="minorHAnsi"/>
          <w:sz w:val="22"/>
          <w:szCs w:val="22"/>
          <w:bdr w:val="none" w:sz="0" w:space="0" w:color="auto"/>
          <w:lang w:val="ru-RU"/>
        </w:rPr>
        <w:t xml:space="preserve">инсталацијата по </w:t>
      </w:r>
      <w:proofErr w:type="gramStart"/>
      <w:r w:rsidRPr="0060651E">
        <w:rPr>
          <w:rFonts w:ascii="StobiSerif Regular" w:eastAsiaTheme="minorHAnsi" w:hAnsi="StobiSerif Regular" w:cstheme="minorHAnsi"/>
          <w:sz w:val="22"/>
          <w:szCs w:val="22"/>
          <w:bdr w:val="none" w:sz="0" w:space="0" w:color="auto"/>
          <w:lang w:val="ru-RU"/>
        </w:rPr>
        <w:t>затворањето;</w:t>
      </w:r>
      <w:proofErr w:type="gramEnd"/>
    </w:p>
    <w:p w14:paraId="63A105AA" w14:textId="77777777" w:rsidR="0060651E" w:rsidRPr="0060651E" w:rsidRDefault="0060651E" w:rsidP="0060651E">
      <w:pPr>
        <w:pBdr>
          <w:top w:val="none" w:sz="0" w:space="0" w:color="auto"/>
          <w:left w:val="none" w:sz="0" w:space="0" w:color="auto"/>
          <w:bottom w:val="none" w:sz="0" w:space="0" w:color="auto"/>
          <w:right w:val="none" w:sz="0" w:space="0" w:color="auto"/>
          <w:between w:val="none" w:sz="0" w:space="0" w:color="auto"/>
          <w:bar w:val="none" w:sz="0" w:color="auto"/>
        </w:pBdr>
        <w:rPr>
          <w:rFonts w:ascii="StobiSerif Regular" w:eastAsiaTheme="minorHAnsi" w:hAnsi="StobiSerif Regular" w:cstheme="minorHAnsi"/>
          <w:sz w:val="22"/>
          <w:szCs w:val="22"/>
          <w:bdr w:val="none" w:sz="0" w:space="0" w:color="auto"/>
          <w:lang w:val="ru-RU"/>
        </w:rPr>
      </w:pPr>
      <w:r w:rsidRPr="0060651E">
        <w:rPr>
          <w:rFonts w:ascii="StobiSerif Regular" w:eastAsiaTheme="minorHAnsi" w:hAnsi="StobiSerif Regular" w:cstheme="minorHAnsi"/>
          <w:sz w:val="22"/>
          <w:szCs w:val="22"/>
          <w:bdr w:val="none" w:sz="0" w:space="0" w:color="auto"/>
          <w:lang w:val="ru-RU"/>
        </w:rPr>
        <w:t>6. Податоци за состојбата со животната средина на локацијата на инсталацијата во моментот на поднесување на барањето за бришење;</w:t>
      </w:r>
    </w:p>
    <w:p w14:paraId="33633528" w14:textId="77777777" w:rsidR="0060651E" w:rsidRPr="0060651E" w:rsidRDefault="0060651E" w:rsidP="0060651E">
      <w:pPr>
        <w:pBdr>
          <w:top w:val="none" w:sz="0" w:space="0" w:color="auto"/>
          <w:left w:val="none" w:sz="0" w:space="0" w:color="auto"/>
          <w:bottom w:val="none" w:sz="0" w:space="0" w:color="auto"/>
          <w:right w:val="none" w:sz="0" w:space="0" w:color="auto"/>
          <w:between w:val="none" w:sz="0" w:space="0" w:color="auto"/>
          <w:bar w:val="none" w:sz="0" w:color="auto"/>
        </w:pBdr>
        <w:rPr>
          <w:rFonts w:ascii="StobiSerif Regular" w:eastAsiaTheme="minorHAnsi" w:hAnsi="StobiSerif Regular" w:cstheme="minorHAnsi"/>
          <w:sz w:val="22"/>
          <w:szCs w:val="22"/>
          <w:bdr w:val="none" w:sz="0" w:space="0" w:color="auto"/>
          <w:lang w:val="ru-RU"/>
        </w:rPr>
      </w:pPr>
      <w:r w:rsidRPr="0060651E">
        <w:rPr>
          <w:rFonts w:ascii="StobiSerif Regular" w:eastAsiaTheme="minorHAnsi" w:hAnsi="StobiSerif Regular" w:cstheme="minorHAnsi"/>
          <w:sz w:val="22"/>
          <w:szCs w:val="22"/>
          <w:bdr w:val="none" w:sz="0" w:space="0" w:color="auto"/>
          <w:lang w:val="ru-RU"/>
        </w:rPr>
        <w:t>7. Други податоци што се значајни за намалување и спречување на влијанието врз животната средина.</w:t>
      </w:r>
    </w:p>
    <w:p w14:paraId="7FFB16AB" w14:textId="1B4452D3" w:rsidR="0060651E" w:rsidRPr="0060651E" w:rsidRDefault="0060651E" w:rsidP="0060651E">
      <w:pPr>
        <w:pBdr>
          <w:top w:val="none" w:sz="0" w:space="0" w:color="auto"/>
          <w:left w:val="none" w:sz="0" w:space="0" w:color="auto"/>
          <w:bottom w:val="none" w:sz="0" w:space="0" w:color="auto"/>
          <w:right w:val="none" w:sz="0" w:space="0" w:color="auto"/>
          <w:between w:val="none" w:sz="0" w:space="0" w:color="auto"/>
          <w:bar w:val="none" w:sz="0" w:color="auto"/>
        </w:pBdr>
        <w:rPr>
          <w:rFonts w:ascii="StobiSerif Regular" w:eastAsiaTheme="minorHAnsi" w:hAnsi="StobiSerif Regular" w:cstheme="minorHAnsi"/>
          <w:sz w:val="22"/>
          <w:szCs w:val="22"/>
          <w:bdr w:val="none" w:sz="0" w:space="0" w:color="auto"/>
        </w:rPr>
      </w:pPr>
      <w:r w:rsidRPr="0060651E">
        <w:rPr>
          <w:rFonts w:ascii="StobiSerif Regular" w:eastAsiaTheme="minorHAnsi" w:hAnsi="StobiSerif Regular" w:cstheme="minorHAnsi"/>
          <w:sz w:val="22"/>
          <w:szCs w:val="22"/>
          <w:bdr w:val="none" w:sz="0" w:space="0" w:color="auto"/>
        </w:rPr>
        <w:t>(</w:t>
      </w:r>
      <w:r w:rsidR="00963D9C">
        <w:rPr>
          <w:rFonts w:ascii="StobiSerif Regular" w:eastAsiaTheme="minorHAnsi" w:hAnsi="StobiSerif Regular" w:cstheme="minorHAnsi"/>
          <w:sz w:val="22"/>
          <w:szCs w:val="22"/>
          <w:bdr w:val="none" w:sz="0" w:space="0" w:color="auto"/>
          <w:lang w:val="mk-MK"/>
        </w:rPr>
        <w:t>3</w:t>
      </w:r>
      <w:r w:rsidRPr="0060651E">
        <w:rPr>
          <w:rFonts w:ascii="StobiSerif Regular" w:eastAsiaTheme="minorHAnsi" w:hAnsi="StobiSerif Regular" w:cstheme="minorHAnsi"/>
          <w:sz w:val="22"/>
          <w:szCs w:val="22"/>
          <w:bdr w:val="none" w:sz="0" w:space="0" w:color="auto"/>
        </w:rPr>
        <w:t>) Стручниот орган, во рок од 15 дена од денот на добивањето на барањето од ставовите (1) и (2) на овој член, да побараат од операторот на инсталацијата да достави дополнителни информации кои се однесуваат на влијанието од работата на инсталацијата да го дополни Планот од став (</w:t>
      </w:r>
      <w:r w:rsidR="00963D9C">
        <w:rPr>
          <w:rFonts w:ascii="StobiSerif Regular" w:eastAsiaTheme="minorHAnsi" w:hAnsi="StobiSerif Regular" w:cstheme="minorHAnsi"/>
          <w:sz w:val="22"/>
          <w:szCs w:val="22"/>
          <w:bdr w:val="none" w:sz="0" w:space="0" w:color="auto"/>
          <w:lang w:val="mk-MK"/>
        </w:rPr>
        <w:t>2</w:t>
      </w:r>
      <w:r w:rsidRPr="0060651E">
        <w:rPr>
          <w:rFonts w:ascii="StobiSerif Regular" w:eastAsiaTheme="minorHAnsi" w:hAnsi="StobiSerif Regular" w:cstheme="minorHAnsi"/>
          <w:sz w:val="22"/>
          <w:szCs w:val="22"/>
          <w:bdr w:val="none" w:sz="0" w:space="0" w:color="auto"/>
        </w:rPr>
        <w:t>) точка 5 со дополнително мерки, како и да определи рок за доставување на истите кој не може да биде помал од 15 дена ниту подолг од 30 дена.</w:t>
      </w:r>
    </w:p>
    <w:p w14:paraId="5EA1A7D6" w14:textId="1896AC5B" w:rsidR="0060651E" w:rsidRPr="0060651E" w:rsidRDefault="0060651E" w:rsidP="0060651E">
      <w:pPr>
        <w:pBdr>
          <w:top w:val="none" w:sz="0" w:space="0" w:color="auto"/>
          <w:left w:val="none" w:sz="0" w:space="0" w:color="auto"/>
          <w:bottom w:val="none" w:sz="0" w:space="0" w:color="auto"/>
          <w:right w:val="none" w:sz="0" w:space="0" w:color="auto"/>
          <w:between w:val="none" w:sz="0" w:space="0" w:color="auto"/>
          <w:bar w:val="none" w:sz="0" w:color="auto"/>
        </w:pBdr>
        <w:rPr>
          <w:rFonts w:ascii="StobiSerif Regular" w:eastAsiaTheme="minorHAnsi" w:hAnsi="StobiSerif Regular" w:cstheme="minorHAnsi"/>
          <w:sz w:val="22"/>
          <w:szCs w:val="22"/>
          <w:bdr w:val="none" w:sz="0" w:space="0" w:color="auto"/>
        </w:rPr>
      </w:pPr>
      <w:r w:rsidRPr="0060651E">
        <w:rPr>
          <w:rFonts w:ascii="StobiSerif Regular" w:eastAsiaTheme="minorHAnsi" w:hAnsi="StobiSerif Regular" w:cstheme="minorHAnsi"/>
          <w:sz w:val="22"/>
          <w:szCs w:val="22"/>
          <w:bdr w:val="none" w:sz="0" w:space="0" w:color="auto"/>
        </w:rPr>
        <w:t>(</w:t>
      </w:r>
      <w:r w:rsidR="00963D9C">
        <w:rPr>
          <w:rFonts w:ascii="StobiSerif Regular" w:eastAsiaTheme="minorHAnsi" w:hAnsi="StobiSerif Regular" w:cstheme="minorHAnsi"/>
          <w:sz w:val="22"/>
          <w:szCs w:val="22"/>
          <w:bdr w:val="none" w:sz="0" w:space="0" w:color="auto"/>
          <w:lang w:val="mk-MK"/>
        </w:rPr>
        <w:t>4</w:t>
      </w:r>
      <w:r w:rsidRPr="0060651E">
        <w:rPr>
          <w:rFonts w:ascii="StobiSerif Regular" w:eastAsiaTheme="minorHAnsi" w:hAnsi="StobiSerif Regular" w:cstheme="minorHAnsi"/>
          <w:sz w:val="22"/>
          <w:szCs w:val="22"/>
          <w:bdr w:val="none" w:sz="0" w:space="0" w:color="auto"/>
        </w:rPr>
        <w:t>) Во случаите од став (</w:t>
      </w:r>
      <w:r w:rsidR="00963D9C">
        <w:rPr>
          <w:rFonts w:ascii="StobiSerif Regular" w:eastAsiaTheme="minorHAnsi" w:hAnsi="StobiSerif Regular" w:cstheme="minorHAnsi"/>
          <w:sz w:val="22"/>
          <w:szCs w:val="22"/>
          <w:bdr w:val="none" w:sz="0" w:space="0" w:color="auto"/>
          <w:lang w:val="mk-MK"/>
        </w:rPr>
        <w:t>3</w:t>
      </w:r>
      <w:r w:rsidRPr="0060651E">
        <w:rPr>
          <w:rFonts w:ascii="StobiSerif Regular" w:eastAsiaTheme="minorHAnsi" w:hAnsi="StobiSerif Regular" w:cstheme="minorHAnsi"/>
          <w:sz w:val="22"/>
          <w:szCs w:val="22"/>
          <w:bdr w:val="none" w:sz="0" w:space="0" w:color="auto"/>
        </w:rPr>
        <w:t>) на овој член, операторот е должен да ги достави бараните информации во рокот определен во барањето.</w:t>
      </w:r>
    </w:p>
    <w:p w14:paraId="7AB0B78C" w14:textId="3F8E179A" w:rsidR="0060651E" w:rsidRPr="0060651E" w:rsidRDefault="0060651E" w:rsidP="002B0E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rPr>
      </w:pPr>
      <w:r w:rsidRPr="0060651E">
        <w:rPr>
          <w:rFonts w:ascii="StobiSerif Regular" w:eastAsiaTheme="minorHAnsi" w:hAnsi="StobiSerif Regular" w:cstheme="minorHAnsi"/>
          <w:sz w:val="22"/>
          <w:szCs w:val="22"/>
          <w:bdr w:val="none" w:sz="0" w:space="0" w:color="auto"/>
        </w:rPr>
        <w:t>(</w:t>
      </w:r>
      <w:r w:rsidR="00963D9C">
        <w:rPr>
          <w:rFonts w:ascii="StobiSerif Regular" w:eastAsiaTheme="minorHAnsi" w:hAnsi="StobiSerif Regular" w:cstheme="minorHAnsi"/>
          <w:sz w:val="22"/>
          <w:szCs w:val="22"/>
          <w:bdr w:val="none" w:sz="0" w:space="0" w:color="auto"/>
          <w:lang w:val="mk-MK"/>
        </w:rPr>
        <w:t>5</w:t>
      </w:r>
      <w:r w:rsidRPr="0060651E">
        <w:rPr>
          <w:rFonts w:ascii="StobiSerif Regular" w:eastAsiaTheme="minorHAnsi" w:hAnsi="StobiSerif Regular" w:cstheme="minorHAnsi"/>
          <w:sz w:val="22"/>
          <w:szCs w:val="22"/>
          <w:bdr w:val="none" w:sz="0" w:space="0" w:color="auto"/>
        </w:rPr>
        <w:t>) Во случај кога на операторот му е потребено повеќе време за доставување на информациите од став (</w:t>
      </w:r>
      <w:r w:rsidR="00963D9C">
        <w:rPr>
          <w:rFonts w:ascii="StobiSerif Regular" w:eastAsiaTheme="minorHAnsi" w:hAnsi="StobiSerif Regular" w:cstheme="minorHAnsi"/>
          <w:sz w:val="22"/>
          <w:szCs w:val="22"/>
          <w:bdr w:val="none" w:sz="0" w:space="0" w:color="auto"/>
          <w:lang w:val="mk-MK"/>
        </w:rPr>
        <w:t>3</w:t>
      </w:r>
      <w:r w:rsidRPr="0060651E">
        <w:rPr>
          <w:rFonts w:ascii="StobiSerif Regular" w:eastAsiaTheme="minorHAnsi" w:hAnsi="StobiSerif Regular" w:cstheme="minorHAnsi"/>
          <w:sz w:val="22"/>
          <w:szCs w:val="22"/>
          <w:bdr w:val="none" w:sz="0" w:space="0" w:color="auto"/>
        </w:rPr>
        <w:t xml:space="preserve">) на овој член, може од Стручниот орган, да побара дополнителен рок од оној кој му е определен во барањето, при што ги наведува причините за истото. </w:t>
      </w:r>
    </w:p>
    <w:p w14:paraId="687E6AE5" w14:textId="492C3860" w:rsidR="0060651E" w:rsidRPr="0060651E" w:rsidRDefault="0060651E" w:rsidP="002B0E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rPr>
      </w:pPr>
      <w:r w:rsidRPr="0060651E">
        <w:rPr>
          <w:rFonts w:ascii="StobiSerif Regular" w:eastAsiaTheme="minorHAnsi" w:hAnsi="StobiSerif Regular" w:cstheme="minorHAnsi"/>
          <w:sz w:val="22"/>
          <w:szCs w:val="22"/>
          <w:bdr w:val="none" w:sz="0" w:space="0" w:color="auto"/>
        </w:rPr>
        <w:t>(</w:t>
      </w:r>
      <w:r w:rsidR="00963D9C">
        <w:rPr>
          <w:rFonts w:ascii="StobiSerif Regular" w:eastAsiaTheme="minorHAnsi" w:hAnsi="StobiSerif Regular" w:cstheme="minorHAnsi"/>
          <w:sz w:val="22"/>
          <w:szCs w:val="22"/>
          <w:bdr w:val="none" w:sz="0" w:space="0" w:color="auto"/>
          <w:lang w:val="mk-MK"/>
        </w:rPr>
        <w:t>6</w:t>
      </w:r>
      <w:r w:rsidRPr="0060651E">
        <w:rPr>
          <w:rFonts w:ascii="StobiSerif Regular" w:eastAsiaTheme="minorHAnsi" w:hAnsi="StobiSerif Regular" w:cstheme="minorHAnsi"/>
          <w:sz w:val="22"/>
          <w:szCs w:val="22"/>
          <w:bdr w:val="none" w:sz="0" w:space="0" w:color="auto"/>
        </w:rPr>
        <w:t>) Со доставување на дополнителните информации од страна на операторот согласно став (4)</w:t>
      </w:r>
      <w:r w:rsidR="00963D9C">
        <w:rPr>
          <w:rFonts w:ascii="StobiSerif Regular" w:eastAsiaTheme="minorHAnsi" w:hAnsi="StobiSerif Regular" w:cstheme="minorHAnsi"/>
          <w:sz w:val="22"/>
          <w:szCs w:val="22"/>
          <w:bdr w:val="none" w:sz="0" w:space="0" w:color="auto"/>
          <w:lang w:val="mk-MK"/>
        </w:rPr>
        <w:t xml:space="preserve"> и (5)</w:t>
      </w:r>
      <w:r w:rsidRPr="0060651E">
        <w:rPr>
          <w:rFonts w:ascii="StobiSerif Regular" w:eastAsiaTheme="minorHAnsi" w:hAnsi="StobiSerif Regular" w:cstheme="minorHAnsi"/>
          <w:sz w:val="22"/>
          <w:szCs w:val="22"/>
          <w:bdr w:val="none" w:sz="0" w:space="0" w:color="auto"/>
        </w:rPr>
        <w:t xml:space="preserve"> на овој член, се смета дека барањето од став (1) и (2) на овој член е комплетирано.</w:t>
      </w:r>
    </w:p>
    <w:p w14:paraId="54D7C8E7" w14:textId="601081A2" w:rsidR="0060651E" w:rsidRPr="0060651E" w:rsidRDefault="0060651E" w:rsidP="002B0E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rPr>
      </w:pPr>
      <w:r w:rsidRPr="0060651E">
        <w:rPr>
          <w:rFonts w:ascii="StobiSerif Regular" w:eastAsiaTheme="minorHAnsi" w:hAnsi="StobiSerif Regular" w:cstheme="minorHAnsi"/>
          <w:sz w:val="22"/>
          <w:szCs w:val="22"/>
          <w:bdr w:val="none" w:sz="0" w:space="0" w:color="auto"/>
        </w:rPr>
        <w:t>(</w:t>
      </w:r>
      <w:r w:rsidR="00963D9C">
        <w:rPr>
          <w:rFonts w:ascii="StobiSerif Regular" w:eastAsiaTheme="minorHAnsi" w:hAnsi="StobiSerif Regular" w:cstheme="minorHAnsi"/>
          <w:sz w:val="22"/>
          <w:szCs w:val="22"/>
          <w:bdr w:val="none" w:sz="0" w:space="0" w:color="auto"/>
          <w:lang w:val="mk-MK"/>
        </w:rPr>
        <w:t>7</w:t>
      </w:r>
      <w:r w:rsidRPr="0060651E">
        <w:rPr>
          <w:rFonts w:ascii="StobiSerif Regular" w:eastAsiaTheme="minorHAnsi" w:hAnsi="StobiSerif Regular" w:cstheme="minorHAnsi"/>
          <w:sz w:val="22"/>
          <w:szCs w:val="22"/>
          <w:bdr w:val="none" w:sz="0" w:space="0" w:color="auto"/>
        </w:rPr>
        <w:t>) Стручниот орган, должен не подолго од 7 дена од денот на комплетирање на барањето на операторот согласно став (</w:t>
      </w:r>
      <w:r w:rsidR="00963D9C">
        <w:rPr>
          <w:rFonts w:ascii="StobiSerif Regular" w:eastAsiaTheme="minorHAnsi" w:hAnsi="StobiSerif Regular" w:cstheme="minorHAnsi"/>
          <w:sz w:val="22"/>
          <w:szCs w:val="22"/>
          <w:bdr w:val="none" w:sz="0" w:space="0" w:color="auto"/>
          <w:lang w:val="mk-MK"/>
        </w:rPr>
        <w:t>6</w:t>
      </w:r>
      <w:r w:rsidRPr="0060651E">
        <w:rPr>
          <w:rFonts w:ascii="StobiSerif Regular" w:eastAsiaTheme="minorHAnsi" w:hAnsi="StobiSerif Regular" w:cstheme="minorHAnsi"/>
          <w:sz w:val="22"/>
          <w:szCs w:val="22"/>
          <w:bdr w:val="none" w:sz="0" w:space="0" w:color="auto"/>
        </w:rPr>
        <w:t xml:space="preserve">) на овој член да направи увид во инсталацијата и да провери дали податоците наведени во барањето од ставовите (1) и (2) на овој член се веродостојни, вклучително и дополнителните информации добиени согласно став (4) на овој член. За извршениот увид се составува записник. </w:t>
      </w:r>
    </w:p>
    <w:p w14:paraId="75432D77" w14:textId="641F3EBC" w:rsidR="0060651E" w:rsidRPr="0060651E" w:rsidRDefault="0060651E" w:rsidP="002B0E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rPr>
      </w:pPr>
      <w:r w:rsidRPr="00DA75C0">
        <w:rPr>
          <w:rFonts w:ascii="StobiSerif Regular" w:eastAsiaTheme="minorHAnsi" w:hAnsi="StobiSerif Regular" w:cstheme="minorHAnsi"/>
          <w:sz w:val="22"/>
          <w:szCs w:val="22"/>
          <w:bdr w:val="none" w:sz="0" w:space="0" w:color="auto"/>
        </w:rPr>
        <w:t>(</w:t>
      </w:r>
      <w:r w:rsidR="00963D9C" w:rsidRPr="00DA75C0">
        <w:rPr>
          <w:rFonts w:ascii="StobiSerif Regular" w:eastAsiaTheme="minorHAnsi" w:hAnsi="StobiSerif Regular" w:cstheme="minorHAnsi"/>
          <w:sz w:val="22"/>
          <w:szCs w:val="22"/>
          <w:bdr w:val="none" w:sz="0" w:space="0" w:color="auto"/>
          <w:lang w:val="mk-MK"/>
        </w:rPr>
        <w:t>8</w:t>
      </w:r>
      <w:r w:rsidRPr="00DA75C0">
        <w:rPr>
          <w:rFonts w:ascii="StobiSerif Regular" w:eastAsiaTheme="minorHAnsi" w:hAnsi="StobiSerif Regular" w:cstheme="minorHAnsi"/>
          <w:sz w:val="22"/>
          <w:szCs w:val="22"/>
          <w:bdr w:val="none" w:sz="0" w:space="0" w:color="auto"/>
        </w:rPr>
        <w:t>) Стручниот орган, е должен во рок од 15 дена од денот на истекот на рокот од став (</w:t>
      </w:r>
      <w:r w:rsidR="00963D9C" w:rsidRPr="00DA75C0">
        <w:rPr>
          <w:rFonts w:ascii="StobiSerif Regular" w:eastAsiaTheme="minorHAnsi" w:hAnsi="StobiSerif Regular" w:cstheme="minorHAnsi"/>
          <w:sz w:val="22"/>
          <w:szCs w:val="22"/>
          <w:bdr w:val="none" w:sz="0" w:space="0" w:color="auto"/>
          <w:lang w:val="mk-MK"/>
        </w:rPr>
        <w:t>7</w:t>
      </w:r>
      <w:r w:rsidRPr="00DA75C0">
        <w:rPr>
          <w:rFonts w:ascii="StobiSerif Regular" w:eastAsiaTheme="minorHAnsi" w:hAnsi="StobiSerif Regular" w:cstheme="minorHAnsi"/>
          <w:sz w:val="22"/>
          <w:szCs w:val="22"/>
          <w:bdr w:val="none" w:sz="0" w:space="0" w:color="auto"/>
        </w:rPr>
        <w:t>) на овој член да издаде Решение за бришење на инсталацијата од Националниот регистар на индустриски инсталации од член 1</w:t>
      </w:r>
      <w:r w:rsidR="00963D9C" w:rsidRPr="00DA75C0">
        <w:rPr>
          <w:rFonts w:ascii="StobiSerif Regular" w:eastAsiaTheme="minorHAnsi" w:hAnsi="StobiSerif Regular" w:cstheme="minorHAnsi"/>
          <w:sz w:val="22"/>
          <w:szCs w:val="22"/>
          <w:bdr w:val="none" w:sz="0" w:space="0" w:color="auto"/>
          <w:lang w:val="mk-MK"/>
        </w:rPr>
        <w:t>6</w:t>
      </w:r>
      <w:r w:rsidRPr="00DA75C0">
        <w:rPr>
          <w:rFonts w:ascii="StobiSerif Regular" w:eastAsiaTheme="minorHAnsi" w:hAnsi="StobiSerif Regular" w:cstheme="minorHAnsi"/>
          <w:sz w:val="22"/>
          <w:szCs w:val="22"/>
          <w:bdr w:val="none" w:sz="0" w:space="0" w:color="auto"/>
        </w:rPr>
        <w:t xml:space="preserve"> од овој закон</w:t>
      </w:r>
      <w:r w:rsidRPr="0060651E">
        <w:rPr>
          <w:rFonts w:ascii="StobiSerif Regular" w:eastAsiaTheme="minorHAnsi" w:hAnsi="StobiSerif Regular" w:cstheme="minorHAnsi"/>
          <w:sz w:val="22"/>
          <w:szCs w:val="22"/>
          <w:bdr w:val="none" w:sz="0" w:space="0" w:color="auto"/>
        </w:rPr>
        <w:t xml:space="preserve">. </w:t>
      </w:r>
    </w:p>
    <w:p w14:paraId="2D342F7C" w14:textId="349535D3" w:rsidR="0060651E" w:rsidRPr="0060651E" w:rsidRDefault="0060651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rPr>
      </w:pPr>
      <w:r w:rsidRPr="0060651E">
        <w:rPr>
          <w:rFonts w:ascii="StobiSerif Regular" w:eastAsiaTheme="minorHAnsi" w:hAnsi="StobiSerif Regular" w:cstheme="minorHAnsi"/>
          <w:sz w:val="22"/>
          <w:szCs w:val="22"/>
          <w:bdr w:val="none" w:sz="0" w:space="0" w:color="auto"/>
        </w:rPr>
        <w:t>(</w:t>
      </w:r>
      <w:r w:rsidR="00963D9C">
        <w:rPr>
          <w:rFonts w:ascii="StobiSerif Regular" w:eastAsiaTheme="minorHAnsi" w:hAnsi="StobiSerif Regular" w:cstheme="minorHAnsi"/>
          <w:sz w:val="22"/>
          <w:szCs w:val="22"/>
          <w:bdr w:val="none" w:sz="0" w:space="0" w:color="auto"/>
          <w:lang w:val="mk-MK"/>
        </w:rPr>
        <w:t>9</w:t>
      </w:r>
      <w:r w:rsidRPr="0060651E">
        <w:rPr>
          <w:rFonts w:ascii="StobiSerif Regular" w:eastAsiaTheme="minorHAnsi" w:hAnsi="StobiSerif Regular" w:cstheme="minorHAnsi"/>
          <w:sz w:val="22"/>
          <w:szCs w:val="22"/>
          <w:bdr w:val="none" w:sz="0" w:space="0" w:color="auto"/>
        </w:rPr>
        <w:t>) Во решението од став (</w:t>
      </w:r>
      <w:r w:rsidR="00963D9C">
        <w:rPr>
          <w:rFonts w:ascii="StobiSerif Regular" w:eastAsiaTheme="minorHAnsi" w:hAnsi="StobiSerif Regular" w:cstheme="minorHAnsi"/>
          <w:sz w:val="22"/>
          <w:szCs w:val="22"/>
          <w:bdr w:val="none" w:sz="0" w:space="0" w:color="auto"/>
          <w:lang w:val="mk-MK"/>
        </w:rPr>
        <w:t>8</w:t>
      </w:r>
      <w:r w:rsidRPr="0060651E">
        <w:rPr>
          <w:rFonts w:ascii="StobiSerif Regular" w:eastAsiaTheme="minorHAnsi" w:hAnsi="StobiSerif Regular" w:cstheme="minorHAnsi"/>
          <w:sz w:val="22"/>
          <w:szCs w:val="22"/>
          <w:bdr w:val="none" w:sz="0" w:space="0" w:color="auto"/>
        </w:rPr>
        <w:t xml:space="preserve">) на овој член Стручниот орган, го определува начинот на кој операторот е должен да известува за спроведувањето на Планот од став 3 точка 5 на овој член, како и може да му наложи на операторот да спроведе определени мерки кои имаат за цел намалување или спречување на влијанието врз животната средина </w:t>
      </w:r>
    </w:p>
    <w:p w14:paraId="31C29F5E" w14:textId="6466AD31" w:rsidR="0060651E" w:rsidRPr="0060651E" w:rsidRDefault="0060651E" w:rsidP="0060651E">
      <w:pPr>
        <w:pBdr>
          <w:top w:val="none" w:sz="0" w:space="0" w:color="auto"/>
          <w:left w:val="none" w:sz="0" w:space="0" w:color="auto"/>
          <w:bottom w:val="none" w:sz="0" w:space="0" w:color="auto"/>
          <w:right w:val="none" w:sz="0" w:space="0" w:color="auto"/>
          <w:between w:val="none" w:sz="0" w:space="0" w:color="auto"/>
          <w:bar w:val="none" w:sz="0" w:color="auto"/>
        </w:pBdr>
        <w:rPr>
          <w:rFonts w:ascii="StobiSerif Regular" w:eastAsiaTheme="minorHAnsi" w:hAnsi="StobiSerif Regular" w:cstheme="minorHAnsi"/>
          <w:sz w:val="22"/>
          <w:szCs w:val="22"/>
          <w:bdr w:val="none" w:sz="0" w:space="0" w:color="auto"/>
        </w:rPr>
      </w:pPr>
      <w:r w:rsidRPr="0060651E">
        <w:rPr>
          <w:rFonts w:ascii="StobiSerif Regular" w:eastAsiaTheme="minorHAnsi" w:hAnsi="StobiSerif Regular" w:cstheme="minorHAnsi"/>
          <w:sz w:val="22"/>
          <w:szCs w:val="22"/>
          <w:bdr w:val="none" w:sz="0" w:space="0" w:color="auto"/>
        </w:rPr>
        <w:t>(1</w:t>
      </w:r>
      <w:r w:rsidR="00F94C46">
        <w:rPr>
          <w:rFonts w:ascii="StobiSerif Regular" w:eastAsiaTheme="minorHAnsi" w:hAnsi="StobiSerif Regular" w:cstheme="minorHAnsi"/>
          <w:sz w:val="22"/>
          <w:szCs w:val="22"/>
          <w:bdr w:val="none" w:sz="0" w:space="0" w:color="auto"/>
          <w:lang w:val="mk-MK"/>
        </w:rPr>
        <w:t>0</w:t>
      </w:r>
      <w:r w:rsidRPr="0060651E">
        <w:rPr>
          <w:rFonts w:ascii="StobiSerif Regular" w:eastAsiaTheme="minorHAnsi" w:hAnsi="StobiSerif Regular" w:cstheme="minorHAnsi"/>
          <w:sz w:val="22"/>
          <w:szCs w:val="22"/>
          <w:bdr w:val="none" w:sz="0" w:space="0" w:color="auto"/>
        </w:rPr>
        <w:t>) Жалбата од став (1</w:t>
      </w:r>
      <w:r w:rsidR="004A5016">
        <w:rPr>
          <w:rFonts w:ascii="StobiSerif Regular" w:eastAsiaTheme="minorHAnsi" w:hAnsi="StobiSerif Regular" w:cstheme="minorHAnsi"/>
          <w:sz w:val="22"/>
          <w:szCs w:val="22"/>
          <w:bdr w:val="none" w:sz="0" w:space="0" w:color="auto"/>
          <w:lang w:val="mk-MK"/>
        </w:rPr>
        <w:t>0</w:t>
      </w:r>
      <w:r w:rsidRPr="0060651E">
        <w:rPr>
          <w:rFonts w:ascii="StobiSerif Regular" w:eastAsiaTheme="minorHAnsi" w:hAnsi="StobiSerif Regular" w:cstheme="minorHAnsi"/>
          <w:sz w:val="22"/>
          <w:szCs w:val="22"/>
          <w:bdr w:val="none" w:sz="0" w:space="0" w:color="auto"/>
        </w:rPr>
        <w:t>) на овој член не го одлага извршувањето на решението од став (</w:t>
      </w:r>
      <w:r w:rsidR="004A5016">
        <w:rPr>
          <w:rFonts w:ascii="StobiSerif Regular" w:eastAsiaTheme="minorHAnsi" w:hAnsi="StobiSerif Regular" w:cstheme="minorHAnsi"/>
          <w:sz w:val="22"/>
          <w:szCs w:val="22"/>
          <w:bdr w:val="none" w:sz="0" w:space="0" w:color="auto"/>
          <w:lang w:val="mk-MK"/>
        </w:rPr>
        <w:t>8</w:t>
      </w:r>
      <w:r w:rsidRPr="0060651E">
        <w:rPr>
          <w:rFonts w:ascii="StobiSerif Regular" w:eastAsiaTheme="minorHAnsi" w:hAnsi="StobiSerif Regular" w:cstheme="minorHAnsi"/>
          <w:sz w:val="22"/>
          <w:szCs w:val="22"/>
          <w:bdr w:val="none" w:sz="0" w:space="0" w:color="auto"/>
        </w:rPr>
        <w:t xml:space="preserve">) на овој член. </w:t>
      </w:r>
    </w:p>
    <w:p w14:paraId="1268A880" w14:textId="14291CEF" w:rsidR="0060651E" w:rsidRPr="0060651E" w:rsidRDefault="0060651E" w:rsidP="0060651E">
      <w:pPr>
        <w:pBdr>
          <w:top w:val="none" w:sz="0" w:space="0" w:color="auto"/>
          <w:left w:val="none" w:sz="0" w:space="0" w:color="auto"/>
          <w:bottom w:val="none" w:sz="0" w:space="0" w:color="auto"/>
          <w:right w:val="none" w:sz="0" w:space="0" w:color="auto"/>
          <w:between w:val="none" w:sz="0" w:space="0" w:color="auto"/>
          <w:bar w:val="none" w:sz="0" w:color="auto"/>
        </w:pBdr>
        <w:rPr>
          <w:rFonts w:ascii="StobiSerif Regular" w:eastAsiaTheme="minorHAnsi" w:hAnsi="StobiSerif Regular" w:cstheme="minorHAnsi"/>
          <w:sz w:val="22"/>
          <w:szCs w:val="22"/>
          <w:bdr w:val="none" w:sz="0" w:space="0" w:color="auto"/>
        </w:rPr>
      </w:pPr>
      <w:r w:rsidRPr="0060651E">
        <w:rPr>
          <w:rFonts w:ascii="StobiSerif Regular" w:eastAsiaTheme="minorHAnsi" w:hAnsi="StobiSerif Regular" w:cstheme="minorHAnsi"/>
          <w:sz w:val="22"/>
          <w:szCs w:val="22"/>
          <w:bdr w:val="none" w:sz="0" w:space="0" w:color="auto"/>
        </w:rPr>
        <w:t>(1</w:t>
      </w:r>
      <w:r w:rsidR="00F94C46">
        <w:rPr>
          <w:rFonts w:ascii="StobiSerif Regular" w:eastAsiaTheme="minorHAnsi" w:hAnsi="StobiSerif Regular" w:cstheme="minorHAnsi"/>
          <w:sz w:val="22"/>
          <w:szCs w:val="22"/>
          <w:bdr w:val="none" w:sz="0" w:space="0" w:color="auto"/>
          <w:lang w:val="mk-MK"/>
        </w:rPr>
        <w:t>1</w:t>
      </w:r>
      <w:r w:rsidRPr="0060651E">
        <w:rPr>
          <w:rFonts w:ascii="StobiSerif Regular" w:eastAsiaTheme="minorHAnsi" w:hAnsi="StobiSerif Regular" w:cstheme="minorHAnsi"/>
          <w:sz w:val="22"/>
          <w:szCs w:val="22"/>
          <w:bdr w:val="none" w:sz="0" w:space="0" w:color="auto"/>
        </w:rPr>
        <w:t>) Инсталацијата може да се избрише од Националниот регистар од член 1</w:t>
      </w:r>
      <w:r w:rsidR="004A5016">
        <w:rPr>
          <w:rFonts w:ascii="StobiSerif Regular" w:eastAsiaTheme="minorHAnsi" w:hAnsi="StobiSerif Regular" w:cstheme="minorHAnsi"/>
          <w:sz w:val="22"/>
          <w:szCs w:val="22"/>
          <w:bdr w:val="none" w:sz="0" w:space="0" w:color="auto"/>
          <w:lang w:val="mk-MK"/>
        </w:rPr>
        <w:t>6</w:t>
      </w:r>
      <w:r w:rsidRPr="0060651E">
        <w:rPr>
          <w:rFonts w:ascii="StobiSerif Regular" w:eastAsiaTheme="minorHAnsi" w:hAnsi="StobiSerif Regular" w:cstheme="minorHAnsi"/>
          <w:sz w:val="22"/>
          <w:szCs w:val="22"/>
          <w:bdr w:val="none" w:sz="0" w:space="0" w:color="auto"/>
        </w:rPr>
        <w:t xml:space="preserve"> од овој закон и со одлука на </w:t>
      </w:r>
      <w:r w:rsidR="00225A89">
        <w:rPr>
          <w:rFonts w:ascii="StobiSerif Regular" w:eastAsiaTheme="minorHAnsi" w:hAnsi="StobiSerif Regular" w:cstheme="minorHAnsi"/>
          <w:sz w:val="22"/>
          <w:szCs w:val="22"/>
          <w:bdr w:val="none" w:sz="0" w:space="0" w:color="auto"/>
        </w:rPr>
        <w:t xml:space="preserve">Стручниот </w:t>
      </w:r>
      <w:r w:rsidR="00225A89" w:rsidRPr="0060651E">
        <w:rPr>
          <w:rFonts w:ascii="StobiSerif Regular" w:eastAsiaTheme="minorHAnsi" w:hAnsi="StobiSerif Regular" w:cstheme="minorHAnsi"/>
          <w:sz w:val="22"/>
          <w:szCs w:val="22"/>
          <w:bdr w:val="none" w:sz="0" w:space="0" w:color="auto"/>
        </w:rPr>
        <w:t>орган</w:t>
      </w:r>
      <w:r w:rsidRPr="0060651E">
        <w:rPr>
          <w:rFonts w:ascii="StobiSerif Regular" w:eastAsiaTheme="minorHAnsi" w:hAnsi="StobiSerif Regular" w:cstheme="minorHAnsi"/>
          <w:sz w:val="22"/>
          <w:szCs w:val="22"/>
          <w:bdr w:val="none" w:sz="0" w:space="0" w:color="auto"/>
        </w:rPr>
        <w:t xml:space="preserve"> во случај на:</w:t>
      </w:r>
    </w:p>
    <w:p w14:paraId="5414F7B0" w14:textId="77777777" w:rsidR="0060651E" w:rsidRPr="0060651E" w:rsidRDefault="0060651E" w:rsidP="0060651E">
      <w:pPr>
        <w:pBdr>
          <w:top w:val="none" w:sz="0" w:space="0" w:color="auto"/>
          <w:left w:val="none" w:sz="0" w:space="0" w:color="auto"/>
          <w:bottom w:val="none" w:sz="0" w:space="0" w:color="auto"/>
          <w:right w:val="none" w:sz="0" w:space="0" w:color="auto"/>
          <w:between w:val="none" w:sz="0" w:space="0" w:color="auto"/>
          <w:bar w:val="none" w:sz="0" w:color="auto"/>
        </w:pBdr>
        <w:rPr>
          <w:rFonts w:ascii="StobiSerif Regular" w:eastAsiaTheme="minorHAnsi" w:hAnsi="StobiSerif Regular" w:cstheme="minorHAnsi"/>
          <w:sz w:val="22"/>
          <w:szCs w:val="22"/>
          <w:bdr w:val="none" w:sz="0" w:space="0" w:color="auto"/>
        </w:rPr>
      </w:pPr>
      <w:r w:rsidRPr="0060651E">
        <w:rPr>
          <w:rFonts w:ascii="StobiSerif Regular" w:eastAsiaTheme="minorHAnsi" w:hAnsi="StobiSerif Regular" w:cstheme="minorHAnsi"/>
          <w:sz w:val="22"/>
          <w:szCs w:val="22"/>
          <w:bdr w:val="none" w:sz="0" w:space="0" w:color="auto"/>
        </w:rPr>
        <w:tab/>
        <w:t>1. стечај или ликвидација на инсталацијата;</w:t>
      </w:r>
    </w:p>
    <w:p w14:paraId="436EF5D3" w14:textId="112B4E5D" w:rsidR="0060651E" w:rsidRPr="0060651E" w:rsidRDefault="0060651E" w:rsidP="0060651E">
      <w:pPr>
        <w:pBdr>
          <w:top w:val="none" w:sz="0" w:space="0" w:color="auto"/>
          <w:left w:val="none" w:sz="0" w:space="0" w:color="auto"/>
          <w:bottom w:val="none" w:sz="0" w:space="0" w:color="auto"/>
          <w:right w:val="none" w:sz="0" w:space="0" w:color="auto"/>
          <w:between w:val="none" w:sz="0" w:space="0" w:color="auto"/>
          <w:bar w:val="none" w:sz="0" w:color="auto"/>
        </w:pBdr>
        <w:rPr>
          <w:rFonts w:ascii="StobiSerif Regular" w:eastAsiaTheme="minorHAnsi" w:hAnsi="StobiSerif Regular" w:cstheme="minorHAnsi"/>
          <w:sz w:val="22"/>
          <w:szCs w:val="22"/>
          <w:bdr w:val="none" w:sz="0" w:space="0" w:color="auto"/>
        </w:rPr>
      </w:pPr>
      <w:r w:rsidRPr="0060651E">
        <w:rPr>
          <w:rFonts w:ascii="StobiSerif Regular" w:eastAsiaTheme="minorHAnsi" w:hAnsi="StobiSerif Regular" w:cstheme="minorHAnsi"/>
          <w:sz w:val="22"/>
          <w:szCs w:val="22"/>
          <w:bdr w:val="none" w:sz="0" w:space="0" w:color="auto"/>
        </w:rPr>
        <w:lastRenderedPageBreak/>
        <w:tab/>
        <w:t xml:space="preserve">2. непочитување на условите за работа што се утврдени во општите обврзувачки правила констатирани од </w:t>
      </w:r>
      <w:r w:rsidR="0079214E" w:rsidRPr="0060651E">
        <w:rPr>
          <w:rFonts w:ascii="StobiSerif Regular" w:eastAsiaTheme="minorHAnsi" w:hAnsi="StobiSerif Regular" w:cstheme="minorHAnsi"/>
          <w:sz w:val="22"/>
          <w:szCs w:val="22"/>
          <w:bdr w:val="none" w:sz="0" w:space="0" w:color="auto"/>
        </w:rPr>
        <w:t>надлежен</w:t>
      </w:r>
      <w:r w:rsidR="0079214E">
        <w:rPr>
          <w:rFonts w:ascii="StobiSerif Regular" w:eastAsiaTheme="minorHAnsi" w:hAnsi="StobiSerif Regular" w:cstheme="minorHAnsi"/>
          <w:sz w:val="22"/>
          <w:szCs w:val="22"/>
          <w:bdr w:val="none" w:sz="0" w:space="0" w:color="auto"/>
        </w:rPr>
        <w:t xml:space="preserve"> </w:t>
      </w:r>
      <w:r w:rsidR="0079214E" w:rsidRPr="0060651E">
        <w:rPr>
          <w:rFonts w:ascii="StobiSerif Regular" w:eastAsiaTheme="minorHAnsi" w:hAnsi="StobiSerif Regular" w:cstheme="minorHAnsi"/>
          <w:sz w:val="22"/>
          <w:szCs w:val="22"/>
          <w:bdr w:val="none" w:sz="0" w:space="0" w:color="auto"/>
        </w:rPr>
        <w:t>инспектор</w:t>
      </w:r>
      <w:r w:rsidRPr="0060651E">
        <w:rPr>
          <w:rFonts w:ascii="StobiSerif Regular" w:eastAsiaTheme="minorHAnsi" w:hAnsi="StobiSerif Regular" w:cstheme="minorHAnsi"/>
          <w:sz w:val="22"/>
          <w:szCs w:val="22"/>
          <w:bdr w:val="none" w:sz="0" w:space="0" w:color="auto"/>
        </w:rPr>
        <w:t xml:space="preserve"> за животна средина согласно поглавјето 8 од овој закон. </w:t>
      </w:r>
    </w:p>
    <w:p w14:paraId="12D98628" w14:textId="70C0E8A6" w:rsidR="0060651E" w:rsidRPr="0060651E" w:rsidRDefault="0060651E" w:rsidP="002B0E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rPr>
      </w:pPr>
      <w:r w:rsidRPr="0060651E">
        <w:rPr>
          <w:rFonts w:ascii="StobiSerif Regular" w:eastAsiaTheme="minorHAnsi" w:hAnsi="StobiSerif Regular" w:cstheme="minorHAnsi"/>
          <w:sz w:val="22"/>
          <w:szCs w:val="22"/>
          <w:bdr w:val="none" w:sz="0" w:space="0" w:color="auto"/>
        </w:rPr>
        <w:t>(1</w:t>
      </w:r>
      <w:r w:rsidR="00F94C46">
        <w:rPr>
          <w:rFonts w:ascii="StobiSerif Regular" w:eastAsiaTheme="minorHAnsi" w:hAnsi="StobiSerif Regular" w:cstheme="minorHAnsi"/>
          <w:sz w:val="22"/>
          <w:szCs w:val="22"/>
          <w:bdr w:val="none" w:sz="0" w:space="0" w:color="auto"/>
          <w:lang w:val="mk-MK"/>
        </w:rPr>
        <w:t>2</w:t>
      </w:r>
      <w:r w:rsidRPr="0060651E">
        <w:rPr>
          <w:rFonts w:ascii="StobiSerif Regular" w:eastAsiaTheme="minorHAnsi" w:hAnsi="StobiSerif Regular" w:cstheme="minorHAnsi"/>
          <w:sz w:val="22"/>
          <w:szCs w:val="22"/>
          <w:bdr w:val="none" w:sz="0" w:space="0" w:color="auto"/>
        </w:rPr>
        <w:t xml:space="preserve">) Одлуката </w:t>
      </w:r>
      <w:r w:rsidR="00F94C46">
        <w:rPr>
          <w:rFonts w:ascii="StobiSerif Regular" w:eastAsiaTheme="minorHAnsi" w:hAnsi="StobiSerif Regular" w:cstheme="minorHAnsi"/>
          <w:sz w:val="22"/>
          <w:szCs w:val="22"/>
          <w:bdr w:val="none" w:sz="0" w:space="0" w:color="auto"/>
          <w:lang w:val="mk-MK"/>
        </w:rPr>
        <w:t xml:space="preserve">за бришење од националниот регистар </w:t>
      </w:r>
      <w:r w:rsidRPr="0060651E">
        <w:rPr>
          <w:rFonts w:ascii="StobiSerif Regular" w:eastAsiaTheme="minorHAnsi" w:hAnsi="StobiSerif Regular" w:cstheme="minorHAnsi"/>
          <w:sz w:val="22"/>
          <w:szCs w:val="22"/>
          <w:bdr w:val="none" w:sz="0" w:space="0" w:color="auto"/>
        </w:rPr>
        <w:t>од став (1</w:t>
      </w:r>
      <w:r w:rsidR="00F94C46">
        <w:rPr>
          <w:rFonts w:ascii="StobiSerif Regular" w:eastAsiaTheme="minorHAnsi" w:hAnsi="StobiSerif Regular" w:cstheme="minorHAnsi"/>
          <w:sz w:val="22"/>
          <w:szCs w:val="22"/>
          <w:bdr w:val="none" w:sz="0" w:space="0" w:color="auto"/>
          <w:lang w:val="mk-MK"/>
        </w:rPr>
        <w:t>1</w:t>
      </w:r>
      <w:r w:rsidRPr="0060651E">
        <w:rPr>
          <w:rFonts w:ascii="StobiSerif Regular" w:eastAsiaTheme="minorHAnsi" w:hAnsi="StobiSerif Regular" w:cstheme="minorHAnsi"/>
          <w:sz w:val="22"/>
          <w:szCs w:val="22"/>
          <w:bdr w:val="none" w:sz="0" w:space="0" w:color="auto"/>
        </w:rPr>
        <w:t>) на овој член задолжително се доставува до Стручниот орган односно до, по нејзината правосилност, да донесат Решение за бришење на инсталацијата од Националниот</w:t>
      </w:r>
      <w:r w:rsidR="004A5016">
        <w:rPr>
          <w:rFonts w:ascii="StobiSerif Regular" w:eastAsiaTheme="minorHAnsi" w:hAnsi="StobiSerif Regular" w:cstheme="minorHAnsi"/>
          <w:sz w:val="22"/>
          <w:szCs w:val="22"/>
          <w:bdr w:val="none" w:sz="0" w:space="0" w:color="auto"/>
          <w:lang w:val="mk-MK"/>
        </w:rPr>
        <w:t xml:space="preserve"> регистар</w:t>
      </w:r>
      <w:r w:rsidRPr="0060651E">
        <w:rPr>
          <w:rFonts w:ascii="StobiSerif Regular" w:eastAsiaTheme="minorHAnsi" w:hAnsi="StobiSerif Regular" w:cstheme="minorHAnsi"/>
          <w:sz w:val="22"/>
          <w:szCs w:val="22"/>
          <w:bdr w:val="none" w:sz="0" w:space="0" w:color="auto"/>
        </w:rPr>
        <w:t xml:space="preserve"> на индустриски инсталации од член 1</w:t>
      </w:r>
      <w:r w:rsidR="004A5016">
        <w:rPr>
          <w:rFonts w:ascii="StobiSerif Regular" w:eastAsiaTheme="minorHAnsi" w:hAnsi="StobiSerif Regular" w:cstheme="minorHAnsi"/>
          <w:sz w:val="22"/>
          <w:szCs w:val="22"/>
          <w:bdr w:val="none" w:sz="0" w:space="0" w:color="auto"/>
          <w:lang w:val="mk-MK"/>
        </w:rPr>
        <w:t>6</w:t>
      </w:r>
      <w:r w:rsidRPr="0060651E">
        <w:rPr>
          <w:rFonts w:ascii="StobiSerif Regular" w:eastAsiaTheme="minorHAnsi" w:hAnsi="StobiSerif Regular" w:cstheme="minorHAnsi"/>
          <w:sz w:val="22"/>
          <w:szCs w:val="22"/>
          <w:bdr w:val="none" w:sz="0" w:space="0" w:color="auto"/>
        </w:rPr>
        <w:t xml:space="preserve"> од овој закон. Одлуката се евидентира во Националниот регистар. </w:t>
      </w:r>
    </w:p>
    <w:p w14:paraId="3DFC7297" w14:textId="527E1CEF" w:rsidR="0060651E" w:rsidRPr="0060651E" w:rsidRDefault="0060651E" w:rsidP="002B0E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rPr>
      </w:pPr>
      <w:r w:rsidRPr="0060651E">
        <w:rPr>
          <w:rFonts w:ascii="StobiSerif Regular" w:eastAsiaTheme="minorHAnsi" w:hAnsi="StobiSerif Regular" w:cstheme="minorHAnsi"/>
          <w:sz w:val="22"/>
          <w:szCs w:val="22"/>
          <w:bdr w:val="none" w:sz="0" w:space="0" w:color="auto"/>
        </w:rPr>
        <w:t>(1</w:t>
      </w:r>
      <w:r w:rsidR="00F94C46">
        <w:rPr>
          <w:rFonts w:ascii="StobiSerif Regular" w:eastAsiaTheme="minorHAnsi" w:hAnsi="StobiSerif Regular" w:cstheme="minorHAnsi"/>
          <w:sz w:val="22"/>
          <w:szCs w:val="22"/>
          <w:bdr w:val="none" w:sz="0" w:space="0" w:color="auto"/>
          <w:lang w:val="mk-MK"/>
        </w:rPr>
        <w:t>3</w:t>
      </w:r>
      <w:r w:rsidRPr="0060651E">
        <w:rPr>
          <w:rFonts w:ascii="StobiSerif Regular" w:eastAsiaTheme="minorHAnsi" w:hAnsi="StobiSerif Regular" w:cstheme="minorHAnsi"/>
          <w:sz w:val="22"/>
          <w:szCs w:val="22"/>
          <w:bdr w:val="none" w:sz="0" w:space="0" w:color="auto"/>
        </w:rPr>
        <w:t>) Стручниот орган, е должен решенијата од став (</w:t>
      </w:r>
      <w:r w:rsidR="004A5016">
        <w:rPr>
          <w:rFonts w:ascii="StobiSerif Regular" w:eastAsiaTheme="minorHAnsi" w:hAnsi="StobiSerif Regular" w:cstheme="minorHAnsi"/>
          <w:sz w:val="22"/>
          <w:szCs w:val="22"/>
          <w:bdr w:val="none" w:sz="0" w:space="0" w:color="auto"/>
          <w:lang w:val="mk-MK"/>
        </w:rPr>
        <w:t>8</w:t>
      </w:r>
      <w:r w:rsidRPr="0060651E">
        <w:rPr>
          <w:rFonts w:ascii="StobiSerif Regular" w:eastAsiaTheme="minorHAnsi" w:hAnsi="StobiSerif Regular" w:cstheme="minorHAnsi"/>
          <w:sz w:val="22"/>
          <w:szCs w:val="22"/>
          <w:bdr w:val="none" w:sz="0" w:space="0" w:color="auto"/>
        </w:rPr>
        <w:t>) и став (1), како и одлуката од став (1</w:t>
      </w:r>
      <w:r w:rsidR="004A5016">
        <w:rPr>
          <w:rFonts w:ascii="StobiSerif Regular" w:eastAsiaTheme="minorHAnsi" w:hAnsi="StobiSerif Regular" w:cstheme="minorHAnsi"/>
          <w:sz w:val="22"/>
          <w:szCs w:val="22"/>
          <w:bdr w:val="none" w:sz="0" w:space="0" w:color="auto"/>
          <w:lang w:val="mk-MK"/>
        </w:rPr>
        <w:t>2</w:t>
      </w:r>
      <w:r w:rsidRPr="0060651E">
        <w:rPr>
          <w:rFonts w:ascii="StobiSerif Regular" w:eastAsiaTheme="minorHAnsi" w:hAnsi="StobiSerif Regular" w:cstheme="minorHAnsi"/>
          <w:sz w:val="22"/>
          <w:szCs w:val="22"/>
          <w:bdr w:val="none" w:sz="0" w:space="0" w:color="auto"/>
        </w:rPr>
        <w:t xml:space="preserve">) на овој член да ги објават на својата веб страна во рок од 7 дена од денот на нивното донесување, </w:t>
      </w:r>
    </w:p>
    <w:p w14:paraId="18C4DE54" w14:textId="57E34C87" w:rsidR="0060651E" w:rsidRPr="0060651E" w:rsidRDefault="0060651E" w:rsidP="002B0E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rPr>
      </w:pPr>
      <w:r w:rsidRPr="0060651E">
        <w:rPr>
          <w:rFonts w:ascii="StobiSerif Regular" w:eastAsiaTheme="minorHAnsi" w:hAnsi="StobiSerif Regular" w:cstheme="minorHAnsi"/>
          <w:sz w:val="22"/>
          <w:szCs w:val="22"/>
          <w:bdr w:val="none" w:sz="0" w:space="0" w:color="auto"/>
        </w:rPr>
        <w:t>(1</w:t>
      </w:r>
      <w:r w:rsidR="00F94C46">
        <w:rPr>
          <w:rFonts w:ascii="StobiSerif Regular" w:eastAsiaTheme="minorHAnsi" w:hAnsi="StobiSerif Regular" w:cstheme="minorHAnsi"/>
          <w:sz w:val="22"/>
          <w:szCs w:val="22"/>
          <w:bdr w:val="none" w:sz="0" w:space="0" w:color="auto"/>
          <w:lang w:val="mk-MK"/>
        </w:rPr>
        <w:t>4</w:t>
      </w:r>
      <w:r w:rsidRPr="0060651E">
        <w:rPr>
          <w:rFonts w:ascii="StobiSerif Regular" w:eastAsiaTheme="minorHAnsi" w:hAnsi="StobiSerif Regular" w:cstheme="minorHAnsi"/>
          <w:sz w:val="22"/>
          <w:szCs w:val="22"/>
          <w:bdr w:val="none" w:sz="0" w:space="0" w:color="auto"/>
        </w:rPr>
        <w:t xml:space="preserve">) Министерот со прописот </w:t>
      </w:r>
      <w:r w:rsidR="00F94C46" w:rsidRPr="0060651E">
        <w:rPr>
          <w:rFonts w:ascii="StobiSerif Regular" w:eastAsiaTheme="minorHAnsi" w:hAnsi="StobiSerif Regular" w:cstheme="minorHAnsi"/>
          <w:sz w:val="22"/>
          <w:szCs w:val="22"/>
          <w:bdr w:val="none" w:sz="0" w:space="0" w:color="auto"/>
        </w:rPr>
        <w:t xml:space="preserve">од </w:t>
      </w:r>
      <w:r w:rsidR="00F94C46">
        <w:rPr>
          <w:rFonts w:ascii="StobiSerif Regular" w:eastAsiaTheme="minorHAnsi" w:hAnsi="StobiSerif Regular" w:cstheme="minorHAnsi"/>
          <w:sz w:val="22"/>
          <w:szCs w:val="22"/>
          <w:bdr w:val="none" w:sz="0" w:space="0" w:color="auto"/>
          <w:lang w:val="mk-MK"/>
        </w:rPr>
        <w:t>член</w:t>
      </w:r>
      <w:r w:rsidR="00F94C46" w:rsidRPr="002B0E07">
        <w:rPr>
          <w:rFonts w:ascii="StobiSerif Regular" w:eastAsiaTheme="minorHAnsi" w:hAnsi="StobiSerif Regular" w:cstheme="minorHAnsi"/>
          <w:sz w:val="22"/>
          <w:szCs w:val="22"/>
          <w:bdr w:val="none" w:sz="0" w:space="0" w:color="auto"/>
          <w:lang w:val="mk-MK"/>
        </w:rPr>
        <w:t xml:space="preserve"> </w:t>
      </w:r>
      <w:proofErr w:type="gramStart"/>
      <w:r w:rsidR="00F94C46" w:rsidRPr="002B0E07">
        <w:rPr>
          <w:rFonts w:ascii="StobiSerif Regular" w:eastAsiaTheme="minorHAnsi" w:hAnsi="StobiSerif Regular" w:cstheme="minorHAnsi"/>
          <w:sz w:val="22"/>
          <w:szCs w:val="22"/>
          <w:bdr w:val="none" w:sz="0" w:space="0" w:color="auto"/>
        </w:rPr>
        <w:t>77</w:t>
      </w:r>
      <w:r w:rsidR="002B0E07" w:rsidRPr="002B0E07">
        <w:rPr>
          <w:rFonts w:ascii="StobiSerif Regular" w:eastAsiaTheme="minorHAnsi" w:hAnsi="StobiSerif Regular" w:cstheme="minorHAnsi"/>
          <w:sz w:val="22"/>
          <w:szCs w:val="22"/>
          <w:bdr w:val="none" w:sz="0" w:space="0" w:color="auto"/>
          <w:lang w:val="mk-MK"/>
        </w:rPr>
        <w:t xml:space="preserve"> </w:t>
      </w:r>
      <w:r w:rsidRPr="002B0E07">
        <w:rPr>
          <w:rFonts w:ascii="StobiSerif Regular" w:eastAsiaTheme="minorHAnsi" w:hAnsi="StobiSerif Regular" w:cstheme="minorHAnsi"/>
          <w:sz w:val="22"/>
          <w:szCs w:val="22"/>
          <w:bdr w:val="none" w:sz="0" w:space="0" w:color="auto"/>
        </w:rPr>
        <w:t xml:space="preserve"> од</w:t>
      </w:r>
      <w:proofErr w:type="gramEnd"/>
      <w:r w:rsidRPr="002B0E07">
        <w:rPr>
          <w:rFonts w:ascii="StobiSerif Regular" w:eastAsiaTheme="minorHAnsi" w:hAnsi="StobiSerif Regular" w:cstheme="minorHAnsi"/>
          <w:sz w:val="22"/>
          <w:szCs w:val="22"/>
          <w:bdr w:val="none" w:sz="0" w:space="0" w:color="auto"/>
        </w:rPr>
        <w:t xml:space="preserve"> овој</w:t>
      </w:r>
      <w:r w:rsidRPr="0060651E">
        <w:rPr>
          <w:rFonts w:ascii="StobiSerif Regular" w:eastAsiaTheme="minorHAnsi" w:hAnsi="StobiSerif Regular" w:cstheme="minorHAnsi"/>
          <w:sz w:val="22"/>
          <w:szCs w:val="22"/>
          <w:bdr w:val="none" w:sz="0" w:space="0" w:color="auto"/>
        </w:rPr>
        <w:t xml:space="preserve"> закон ги пропишува формата и содржината на образецот на барањето од став (3) на овој член, начинот и постапката на поднесување и постапување по истото. </w:t>
      </w:r>
    </w:p>
    <w:p w14:paraId="5391FD54" w14:textId="77777777" w:rsidR="0060651E" w:rsidRPr="0060651E" w:rsidRDefault="0060651E" w:rsidP="0060651E">
      <w:pPr>
        <w:pBdr>
          <w:top w:val="none" w:sz="0" w:space="0" w:color="auto"/>
          <w:left w:val="none" w:sz="0" w:space="0" w:color="auto"/>
          <w:bottom w:val="none" w:sz="0" w:space="0" w:color="auto"/>
          <w:right w:val="none" w:sz="0" w:space="0" w:color="auto"/>
          <w:between w:val="none" w:sz="0" w:space="0" w:color="auto"/>
          <w:bar w:val="none" w:sz="0" w:color="auto"/>
        </w:pBdr>
        <w:rPr>
          <w:rFonts w:ascii="StobiSerif Regular" w:eastAsiaTheme="minorHAnsi" w:hAnsi="StobiSerif Regular" w:cstheme="minorHAnsi"/>
          <w:sz w:val="22"/>
          <w:szCs w:val="22"/>
          <w:bdr w:val="none" w:sz="0" w:space="0" w:color="auto"/>
        </w:rPr>
      </w:pPr>
    </w:p>
    <w:p w14:paraId="5E3CBBCE" w14:textId="5536457A" w:rsidR="0060651E" w:rsidRPr="0060651E" w:rsidRDefault="0060651E" w:rsidP="007921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tobiSerif Regular" w:eastAsiaTheme="minorHAnsi" w:hAnsi="StobiSerif Regular" w:cstheme="minorHAnsi"/>
          <w:b/>
          <w:bCs/>
          <w:sz w:val="22"/>
          <w:szCs w:val="22"/>
          <w:bdr w:val="none" w:sz="0" w:space="0" w:color="auto"/>
          <w:lang w:val="mk-MK"/>
        </w:rPr>
      </w:pPr>
      <w:r w:rsidRPr="0060651E">
        <w:rPr>
          <w:rFonts w:ascii="StobiSerif Regular" w:eastAsiaTheme="minorHAnsi" w:hAnsi="StobiSerif Regular" w:cstheme="minorHAnsi"/>
          <w:b/>
          <w:bCs/>
          <w:sz w:val="22"/>
          <w:szCs w:val="22"/>
          <w:bdr w:val="none" w:sz="0" w:space="0" w:color="auto"/>
        </w:rPr>
        <w:t xml:space="preserve">Член </w:t>
      </w:r>
      <w:r w:rsidRPr="0060651E">
        <w:rPr>
          <w:rFonts w:ascii="StobiSerif Regular" w:eastAsiaTheme="minorHAnsi" w:hAnsi="StobiSerif Regular" w:cstheme="minorHAnsi"/>
          <w:b/>
          <w:bCs/>
          <w:sz w:val="22"/>
          <w:szCs w:val="22"/>
          <w:bdr w:val="none" w:sz="0" w:space="0" w:color="auto"/>
          <w:lang w:val="mk-MK"/>
        </w:rPr>
        <w:t>7</w:t>
      </w:r>
      <w:r w:rsidR="002B0E07">
        <w:rPr>
          <w:rFonts w:ascii="StobiSerif Regular" w:eastAsiaTheme="minorHAnsi" w:hAnsi="StobiSerif Regular" w:cstheme="minorHAnsi"/>
          <w:b/>
          <w:bCs/>
          <w:sz w:val="22"/>
          <w:szCs w:val="22"/>
          <w:bdr w:val="none" w:sz="0" w:space="0" w:color="auto"/>
          <w:lang w:val="mk-MK"/>
        </w:rPr>
        <w:t>8</w:t>
      </w:r>
    </w:p>
    <w:p w14:paraId="5AFDA713" w14:textId="67007188" w:rsidR="0060651E" w:rsidRPr="0060651E" w:rsidRDefault="0060651E" w:rsidP="00E664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tobiSerif Regular" w:eastAsiaTheme="minorHAnsi" w:hAnsi="StobiSerif Regular" w:cstheme="minorHAnsi"/>
          <w:b/>
          <w:bCs/>
          <w:sz w:val="22"/>
          <w:szCs w:val="22"/>
          <w:bdr w:val="none" w:sz="0" w:space="0" w:color="auto"/>
          <w:lang w:val="mk-MK"/>
        </w:rPr>
      </w:pPr>
      <w:r w:rsidRPr="0060651E">
        <w:rPr>
          <w:rFonts w:ascii="StobiSerif Regular" w:eastAsiaTheme="minorHAnsi" w:hAnsi="StobiSerif Regular" w:cstheme="minorHAnsi"/>
          <w:b/>
          <w:bCs/>
          <w:sz w:val="22"/>
          <w:szCs w:val="22"/>
          <w:bdr w:val="none" w:sz="0" w:space="0" w:color="auto"/>
        </w:rPr>
        <w:t>Општи обврзувачки правила за заштита на животната средина</w:t>
      </w:r>
      <w:r w:rsidRPr="0060651E">
        <w:rPr>
          <w:rFonts w:ascii="StobiSerif Regular" w:eastAsiaTheme="minorHAnsi" w:hAnsi="StobiSerif Regular" w:cstheme="minorHAnsi"/>
          <w:b/>
          <w:bCs/>
          <w:sz w:val="22"/>
          <w:szCs w:val="22"/>
          <w:bdr w:val="none" w:sz="0" w:space="0" w:color="auto"/>
          <w:lang w:val="mk-MK"/>
        </w:rPr>
        <w:t xml:space="preserve"> за активности поврзани со користење на испарливи органски соединенија</w:t>
      </w:r>
    </w:p>
    <w:p w14:paraId="4FFF6A8E" w14:textId="77777777" w:rsidR="0060651E" w:rsidRPr="0060651E" w:rsidRDefault="0060651E" w:rsidP="00E664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tobiSerif Regular" w:eastAsiaTheme="minorHAnsi" w:hAnsi="StobiSerif Regular" w:cstheme="minorHAnsi"/>
          <w:b/>
          <w:bCs/>
          <w:sz w:val="22"/>
          <w:szCs w:val="22"/>
          <w:bdr w:val="none" w:sz="0" w:space="0" w:color="auto"/>
          <w:lang w:val="mk-MK"/>
        </w:rPr>
      </w:pPr>
    </w:p>
    <w:p w14:paraId="14A79D95" w14:textId="6E6C7617" w:rsidR="0060651E" w:rsidRPr="004A5016" w:rsidRDefault="00354658" w:rsidP="0035465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rPr>
      </w:pPr>
      <w:r>
        <w:rPr>
          <w:rFonts w:ascii="StobiSerif Regular" w:eastAsiaTheme="minorHAnsi" w:hAnsi="StobiSerif Regular" w:cstheme="minorHAnsi"/>
          <w:sz w:val="22"/>
          <w:szCs w:val="22"/>
          <w:bdr w:val="none" w:sz="0" w:space="0" w:color="auto"/>
          <w:lang w:val="mk-MK"/>
        </w:rPr>
        <w:t xml:space="preserve">(1) </w:t>
      </w:r>
      <w:r w:rsidR="0060651E" w:rsidRPr="00F94C46">
        <w:rPr>
          <w:rFonts w:ascii="StobiSerif Regular" w:eastAsiaTheme="minorHAnsi" w:hAnsi="StobiSerif Regular" w:cstheme="minorHAnsi"/>
          <w:sz w:val="22"/>
          <w:szCs w:val="22"/>
          <w:bdr w:val="none" w:sz="0" w:space="0" w:color="auto"/>
        </w:rPr>
        <w:t xml:space="preserve">Инсталациите се должни своето работење да го усогласат со барањата за заштита на животната средина утврдени во општите обврзувачки правила за </w:t>
      </w:r>
      <w:r w:rsidR="0060651E" w:rsidRPr="00F94C46">
        <w:rPr>
          <w:rFonts w:ascii="StobiSerif Regular" w:eastAsiaTheme="minorHAnsi" w:hAnsi="StobiSerif Regular" w:cstheme="minorHAnsi"/>
          <w:sz w:val="22"/>
          <w:szCs w:val="22"/>
          <w:bdr w:val="none" w:sz="0" w:space="0" w:color="auto"/>
          <w:lang w:val="mk-MK"/>
        </w:rPr>
        <w:t>заштита на животната средина</w:t>
      </w:r>
      <w:r w:rsidR="004A5016" w:rsidRPr="00F94C46">
        <w:rPr>
          <w:rFonts w:ascii="StobiSerif Regular" w:eastAsiaTheme="minorHAnsi" w:hAnsi="StobiSerif Regular" w:cstheme="minorHAnsi"/>
          <w:sz w:val="22"/>
          <w:szCs w:val="22"/>
          <w:bdr w:val="none" w:sz="0" w:space="0" w:color="auto"/>
          <w:lang w:val="mk-MK"/>
        </w:rPr>
        <w:t xml:space="preserve"> за</w:t>
      </w:r>
      <w:r w:rsidR="004A5016">
        <w:rPr>
          <w:rFonts w:ascii="StobiSerif Regular" w:eastAsiaTheme="minorHAnsi" w:hAnsi="StobiSerif Regular" w:cstheme="minorHAnsi"/>
          <w:sz w:val="22"/>
          <w:szCs w:val="22"/>
          <w:bdr w:val="none" w:sz="0" w:space="0" w:color="auto"/>
          <w:lang w:val="mk-MK"/>
        </w:rPr>
        <w:t xml:space="preserve"> </w:t>
      </w:r>
      <w:r w:rsidR="004A5016" w:rsidRPr="00B21D45">
        <w:rPr>
          <w:rFonts w:ascii="StobiSerif Regular" w:eastAsiaTheme="minorHAnsi" w:hAnsi="StobiSerif Regular" w:cstheme="minorHAnsi"/>
          <w:bCs/>
          <w:sz w:val="22"/>
          <w:szCs w:val="22"/>
          <w:bdr w:val="none" w:sz="0" w:space="0" w:color="auto"/>
          <w:lang w:val="mk-MK"/>
        </w:rPr>
        <w:t>активности поврзани со користење на испарливи органски соединенија</w:t>
      </w:r>
      <w:r w:rsidR="004A5016">
        <w:rPr>
          <w:rFonts w:ascii="StobiSerif Regular" w:eastAsiaTheme="minorHAnsi" w:hAnsi="StobiSerif Regular" w:cstheme="minorHAnsi"/>
          <w:bCs/>
          <w:sz w:val="22"/>
          <w:szCs w:val="22"/>
          <w:bdr w:val="none" w:sz="0" w:space="0" w:color="auto"/>
          <w:lang w:val="mk-MK"/>
        </w:rPr>
        <w:t>.</w:t>
      </w:r>
    </w:p>
    <w:p w14:paraId="7D55285A" w14:textId="4922E5EC" w:rsidR="0060651E" w:rsidRPr="004A5016" w:rsidRDefault="00354658" w:rsidP="0035465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rPr>
      </w:pPr>
      <w:r>
        <w:rPr>
          <w:rFonts w:ascii="StobiSerif Regular" w:eastAsiaTheme="minorHAnsi" w:hAnsi="StobiSerif Regular" w:cstheme="minorHAnsi"/>
          <w:sz w:val="22"/>
          <w:szCs w:val="22"/>
          <w:bdr w:val="none" w:sz="0" w:space="0" w:color="auto"/>
          <w:lang w:val="mk-MK"/>
        </w:rPr>
        <w:t xml:space="preserve">(2) </w:t>
      </w:r>
      <w:r w:rsidR="0060651E" w:rsidRPr="0060651E">
        <w:rPr>
          <w:rFonts w:ascii="StobiSerif Regular" w:eastAsiaTheme="minorHAnsi" w:hAnsi="StobiSerif Regular" w:cstheme="minorHAnsi"/>
          <w:sz w:val="22"/>
          <w:szCs w:val="22"/>
          <w:bdr w:val="none" w:sz="0" w:space="0" w:color="auto"/>
        </w:rPr>
        <w:t xml:space="preserve">Општите обврзувачки правила за заштита на животната средина </w:t>
      </w:r>
      <w:r w:rsidR="004A5016">
        <w:rPr>
          <w:rFonts w:ascii="StobiSerif Regular" w:eastAsiaTheme="minorHAnsi" w:hAnsi="StobiSerif Regular" w:cstheme="minorHAnsi"/>
          <w:sz w:val="22"/>
          <w:szCs w:val="22"/>
          <w:bdr w:val="none" w:sz="0" w:space="0" w:color="auto"/>
          <w:lang w:val="mk-MK"/>
        </w:rPr>
        <w:t xml:space="preserve">за </w:t>
      </w:r>
      <w:r w:rsidR="004A5016" w:rsidRPr="00791F82">
        <w:rPr>
          <w:rFonts w:ascii="StobiSerif Regular" w:eastAsiaTheme="minorHAnsi" w:hAnsi="StobiSerif Regular" w:cstheme="minorHAnsi"/>
          <w:bCs/>
          <w:sz w:val="22"/>
          <w:szCs w:val="22"/>
          <w:bdr w:val="none" w:sz="0" w:space="0" w:color="auto"/>
          <w:lang w:val="mk-MK"/>
        </w:rPr>
        <w:t>активности поврзани со користење на испарливи органски соединенија</w:t>
      </w:r>
      <w:r w:rsidR="004A5016">
        <w:rPr>
          <w:rFonts w:ascii="StobiSerif Regular" w:eastAsiaTheme="minorHAnsi" w:hAnsi="StobiSerif Regular" w:cstheme="minorHAnsi"/>
          <w:bCs/>
          <w:sz w:val="22"/>
          <w:szCs w:val="22"/>
          <w:bdr w:val="none" w:sz="0" w:space="0" w:color="auto"/>
          <w:lang w:val="mk-MK"/>
        </w:rPr>
        <w:t xml:space="preserve"> </w:t>
      </w:r>
      <w:r w:rsidR="0060651E" w:rsidRPr="004A5016">
        <w:rPr>
          <w:rFonts w:ascii="StobiSerif Regular" w:eastAsiaTheme="minorHAnsi" w:hAnsi="StobiSerif Regular" w:cstheme="minorHAnsi"/>
          <w:sz w:val="22"/>
          <w:szCs w:val="22"/>
          <w:bdr w:val="none" w:sz="0" w:space="0" w:color="auto"/>
        </w:rPr>
        <w:t>(во понатамошниот текст: општи обврзувачки правила) претставуваат правила за заштита на животната средина, како и на нејзините медиуми и области</w:t>
      </w:r>
      <w:r w:rsidR="0060651E" w:rsidRPr="004A5016">
        <w:rPr>
          <w:rFonts w:ascii="StobiSerif Regular" w:eastAsiaTheme="minorHAnsi" w:hAnsi="StobiSerif Regular" w:cstheme="minorHAnsi"/>
          <w:sz w:val="22"/>
          <w:szCs w:val="22"/>
          <w:bdr w:val="none" w:sz="0" w:space="0" w:color="auto"/>
          <w:lang w:val="mk-MK"/>
        </w:rPr>
        <w:t xml:space="preserve"> кои</w:t>
      </w:r>
      <w:r w:rsidR="0060651E" w:rsidRPr="004A5016">
        <w:rPr>
          <w:rFonts w:ascii="StobiSerif Regular" w:eastAsiaTheme="minorHAnsi" w:hAnsi="StobiSerif Regular" w:cstheme="minorHAnsi"/>
          <w:sz w:val="22"/>
          <w:szCs w:val="22"/>
          <w:bdr w:val="none" w:sz="0" w:space="0" w:color="auto"/>
        </w:rPr>
        <w:t xml:space="preserve"> треба да </w:t>
      </w:r>
      <w:r w:rsidR="0060651E" w:rsidRPr="004A5016">
        <w:rPr>
          <w:rFonts w:ascii="StobiSerif Regular" w:eastAsiaTheme="minorHAnsi" w:hAnsi="StobiSerif Regular" w:cstheme="minorHAnsi"/>
          <w:sz w:val="22"/>
          <w:szCs w:val="22"/>
          <w:bdr w:val="none" w:sz="0" w:space="0" w:color="auto"/>
          <w:lang w:val="mk-MK"/>
        </w:rPr>
        <w:t>се</w:t>
      </w:r>
      <w:r w:rsidR="0060651E" w:rsidRPr="004A5016">
        <w:rPr>
          <w:rFonts w:ascii="StobiSerif Regular" w:eastAsiaTheme="minorHAnsi" w:hAnsi="StobiSerif Regular" w:cstheme="minorHAnsi"/>
          <w:sz w:val="22"/>
          <w:szCs w:val="22"/>
          <w:bdr w:val="none" w:sz="0" w:space="0" w:color="auto"/>
        </w:rPr>
        <w:t xml:space="preserve"> почитува</w:t>
      </w:r>
      <w:r w:rsidR="0060651E" w:rsidRPr="004A5016">
        <w:rPr>
          <w:rFonts w:ascii="StobiSerif Regular" w:eastAsiaTheme="minorHAnsi" w:hAnsi="StobiSerif Regular" w:cstheme="minorHAnsi"/>
          <w:sz w:val="22"/>
          <w:szCs w:val="22"/>
          <w:bdr w:val="none" w:sz="0" w:space="0" w:color="auto"/>
          <w:lang w:val="mk-MK"/>
        </w:rPr>
        <w:t>ат</w:t>
      </w:r>
      <w:r w:rsidR="0060651E" w:rsidRPr="004A5016">
        <w:rPr>
          <w:rFonts w:ascii="StobiSerif Regular" w:eastAsiaTheme="minorHAnsi" w:hAnsi="StobiSerif Regular" w:cstheme="minorHAnsi"/>
          <w:sz w:val="22"/>
          <w:szCs w:val="22"/>
          <w:bdr w:val="none" w:sz="0" w:space="0" w:color="auto"/>
        </w:rPr>
        <w:t xml:space="preserve"> и да постапува по нив. </w:t>
      </w:r>
    </w:p>
    <w:p w14:paraId="46FA12FC" w14:textId="63A8D629" w:rsidR="0060651E" w:rsidRPr="0060651E" w:rsidRDefault="00354658" w:rsidP="0035465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rPr>
      </w:pPr>
      <w:r>
        <w:rPr>
          <w:rFonts w:ascii="StobiSerif Regular" w:eastAsiaTheme="minorHAnsi" w:hAnsi="StobiSerif Regular" w:cstheme="minorHAnsi"/>
          <w:sz w:val="22"/>
          <w:szCs w:val="22"/>
          <w:bdr w:val="none" w:sz="0" w:space="0" w:color="auto"/>
          <w:lang w:val="mk-MK"/>
        </w:rPr>
        <w:t xml:space="preserve">(3) </w:t>
      </w:r>
      <w:r w:rsidR="0060651E" w:rsidRPr="0060651E">
        <w:rPr>
          <w:rFonts w:ascii="StobiSerif Regular" w:eastAsiaTheme="minorHAnsi" w:hAnsi="StobiSerif Regular" w:cstheme="minorHAnsi"/>
          <w:sz w:val="22"/>
          <w:szCs w:val="22"/>
          <w:bdr w:val="none" w:sz="0" w:space="0" w:color="auto"/>
        </w:rPr>
        <w:t>Општите обврзувачки правила особено содржат:</w:t>
      </w:r>
    </w:p>
    <w:p w14:paraId="02B724FE" w14:textId="77777777" w:rsidR="0060651E" w:rsidRPr="0060651E" w:rsidRDefault="0060651E" w:rsidP="002B0E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rPr>
      </w:pPr>
      <w:r w:rsidRPr="0060651E">
        <w:rPr>
          <w:rFonts w:ascii="StobiSerif Regular" w:eastAsiaTheme="minorHAnsi" w:hAnsi="StobiSerif Regular" w:cstheme="minorHAnsi"/>
          <w:sz w:val="22"/>
          <w:szCs w:val="22"/>
          <w:bdr w:val="none" w:sz="0" w:space="0" w:color="auto"/>
        </w:rPr>
        <w:t>1. опис на дејноста или активноста на која се однесува;</w:t>
      </w:r>
    </w:p>
    <w:p w14:paraId="4712D6C6" w14:textId="77777777" w:rsidR="0060651E" w:rsidRPr="0060651E" w:rsidRDefault="0060651E" w:rsidP="002B0E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rPr>
      </w:pPr>
      <w:r w:rsidRPr="0060651E">
        <w:rPr>
          <w:rFonts w:ascii="StobiSerif Regular" w:eastAsiaTheme="minorHAnsi" w:hAnsi="StobiSerif Regular" w:cstheme="minorHAnsi"/>
          <w:sz w:val="22"/>
          <w:szCs w:val="22"/>
          <w:bdr w:val="none" w:sz="0" w:space="0" w:color="auto"/>
        </w:rPr>
        <w:t>2. правила за работа и оперативни услови на инсталацијата;</w:t>
      </w:r>
    </w:p>
    <w:p w14:paraId="38C6541B" w14:textId="77777777" w:rsidR="0060651E" w:rsidRPr="0060651E" w:rsidRDefault="0060651E" w:rsidP="002B0E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rPr>
      </w:pPr>
      <w:r w:rsidRPr="0060651E">
        <w:rPr>
          <w:rFonts w:ascii="StobiSerif Regular" w:eastAsiaTheme="minorHAnsi" w:hAnsi="StobiSerif Regular" w:cstheme="minorHAnsi"/>
          <w:sz w:val="22"/>
          <w:szCs w:val="22"/>
          <w:bdr w:val="none" w:sz="0" w:space="0" w:color="auto"/>
        </w:rPr>
        <w:t>3. правила за постапување со отпад;</w:t>
      </w:r>
    </w:p>
    <w:p w14:paraId="2B95690D" w14:textId="77777777" w:rsidR="0060651E" w:rsidRPr="0060651E" w:rsidRDefault="0060651E" w:rsidP="002B0E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rPr>
      </w:pPr>
      <w:r w:rsidRPr="0060651E">
        <w:rPr>
          <w:rFonts w:ascii="StobiSerif Regular" w:eastAsiaTheme="minorHAnsi" w:hAnsi="StobiSerif Regular" w:cstheme="minorHAnsi"/>
          <w:sz w:val="22"/>
          <w:szCs w:val="22"/>
          <w:bdr w:val="none" w:sz="0" w:space="0" w:color="auto"/>
        </w:rPr>
        <w:t>4. првила за спречување на несреќи и инциденти;</w:t>
      </w:r>
    </w:p>
    <w:p w14:paraId="1DEBD803" w14:textId="77777777" w:rsidR="0060651E" w:rsidRPr="0060651E" w:rsidRDefault="0060651E" w:rsidP="002B0E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rPr>
      </w:pPr>
      <w:r w:rsidRPr="0060651E">
        <w:rPr>
          <w:rFonts w:ascii="StobiSerif Regular" w:eastAsiaTheme="minorHAnsi" w:hAnsi="StobiSerif Regular" w:cstheme="minorHAnsi"/>
          <w:sz w:val="22"/>
          <w:szCs w:val="22"/>
          <w:bdr w:val="none" w:sz="0" w:space="0" w:color="auto"/>
        </w:rPr>
        <w:t>5. правила при намалена работа или престанок со работа;</w:t>
      </w:r>
    </w:p>
    <w:p w14:paraId="7BCABF15" w14:textId="77777777" w:rsidR="0060651E" w:rsidRPr="0060651E" w:rsidRDefault="0060651E" w:rsidP="002B0E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rPr>
      </w:pPr>
      <w:r w:rsidRPr="0060651E">
        <w:rPr>
          <w:rFonts w:ascii="StobiSerif Regular" w:eastAsiaTheme="minorHAnsi" w:hAnsi="StobiSerif Regular" w:cstheme="minorHAnsi"/>
          <w:sz w:val="22"/>
          <w:szCs w:val="22"/>
          <w:bdr w:val="none" w:sz="0" w:space="0" w:color="auto"/>
        </w:rPr>
        <w:t>6. правила за одржување на опремата, како и на опремата за намалување на загадувањето на животната средина;</w:t>
      </w:r>
    </w:p>
    <w:p w14:paraId="2C117A39" w14:textId="77777777" w:rsidR="0060651E" w:rsidRPr="0060651E" w:rsidRDefault="0060651E" w:rsidP="002B0E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rPr>
      </w:pPr>
      <w:r w:rsidRPr="0060651E">
        <w:rPr>
          <w:rFonts w:ascii="StobiSerif Regular" w:eastAsiaTheme="minorHAnsi" w:hAnsi="StobiSerif Regular" w:cstheme="minorHAnsi"/>
          <w:sz w:val="22"/>
          <w:szCs w:val="22"/>
          <w:bdr w:val="none" w:sz="0" w:space="0" w:color="auto"/>
        </w:rPr>
        <w:t>7. правила за спроведување на мониторинг во животната средина;</w:t>
      </w:r>
    </w:p>
    <w:p w14:paraId="358A9E45" w14:textId="77777777" w:rsidR="0060651E" w:rsidRPr="0060651E" w:rsidRDefault="0060651E" w:rsidP="002B0E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rPr>
      </w:pPr>
      <w:r w:rsidRPr="0060651E">
        <w:rPr>
          <w:rFonts w:ascii="StobiSerif Regular" w:eastAsiaTheme="minorHAnsi" w:hAnsi="StobiSerif Regular" w:cstheme="minorHAnsi"/>
          <w:sz w:val="22"/>
          <w:szCs w:val="22"/>
          <w:bdr w:val="none" w:sz="0" w:space="0" w:color="auto"/>
        </w:rPr>
        <w:t>8. гранични вредности на емисии во медиумите и областите на животната средина;</w:t>
      </w:r>
    </w:p>
    <w:p w14:paraId="21E6946F" w14:textId="77777777" w:rsidR="0060651E" w:rsidRPr="0060651E" w:rsidRDefault="0060651E" w:rsidP="002B0E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rPr>
      </w:pPr>
      <w:r w:rsidRPr="0060651E">
        <w:rPr>
          <w:rFonts w:ascii="StobiSerif Regular" w:eastAsiaTheme="minorHAnsi" w:hAnsi="StobiSerif Regular" w:cstheme="minorHAnsi"/>
          <w:sz w:val="22"/>
          <w:szCs w:val="22"/>
          <w:bdr w:val="none" w:sz="0" w:space="0" w:color="auto"/>
        </w:rPr>
        <w:t>9. правила и услови за отстапување од граничните вредности на емисија, и начин на одобрување на отстапувањето;</w:t>
      </w:r>
    </w:p>
    <w:p w14:paraId="25D93839" w14:textId="77777777" w:rsidR="0060651E" w:rsidRPr="0060651E" w:rsidRDefault="0060651E" w:rsidP="002B0E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rPr>
      </w:pPr>
      <w:r w:rsidRPr="0060651E">
        <w:rPr>
          <w:rFonts w:ascii="StobiSerif Regular" w:eastAsiaTheme="minorHAnsi" w:hAnsi="StobiSerif Regular" w:cstheme="minorHAnsi"/>
          <w:sz w:val="22"/>
          <w:szCs w:val="22"/>
          <w:bdr w:val="none" w:sz="0" w:space="0" w:color="auto"/>
        </w:rPr>
        <w:t>10. критериуми за оценка на усогласеноста со граничните вредности на емисија;</w:t>
      </w:r>
    </w:p>
    <w:p w14:paraId="194EAAA4" w14:textId="77777777" w:rsidR="0060651E" w:rsidRPr="0060651E" w:rsidRDefault="0060651E" w:rsidP="002B0E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rPr>
      </w:pPr>
      <w:r w:rsidRPr="0060651E">
        <w:rPr>
          <w:rFonts w:ascii="StobiSerif Regular" w:eastAsiaTheme="minorHAnsi" w:hAnsi="StobiSerif Regular" w:cstheme="minorHAnsi"/>
          <w:sz w:val="22"/>
          <w:szCs w:val="22"/>
          <w:bdr w:val="none" w:sz="0" w:space="0" w:color="auto"/>
        </w:rPr>
        <w:lastRenderedPageBreak/>
        <w:t>11. рокови за почитување на граничните вредности на емисија, временски гранични вредности до постигнување на целосно почитување на услови</w:t>
      </w:r>
      <w:r w:rsidRPr="0060651E">
        <w:rPr>
          <w:rFonts w:ascii="StobiSerif Regular" w:eastAsiaTheme="minorHAnsi" w:hAnsi="StobiSerif Regular" w:cstheme="minorHAnsi"/>
          <w:sz w:val="22"/>
          <w:szCs w:val="22"/>
          <w:bdr w:val="none" w:sz="0" w:space="0" w:color="auto"/>
          <w:lang w:val="mk-MK"/>
        </w:rPr>
        <w:t>те</w:t>
      </w:r>
      <w:r w:rsidRPr="0060651E">
        <w:rPr>
          <w:rFonts w:ascii="StobiSerif Regular" w:eastAsiaTheme="minorHAnsi" w:hAnsi="StobiSerif Regular" w:cstheme="minorHAnsi"/>
          <w:sz w:val="22"/>
          <w:szCs w:val="22"/>
          <w:bdr w:val="none" w:sz="0" w:space="0" w:color="auto"/>
        </w:rPr>
        <w:t>;</w:t>
      </w:r>
    </w:p>
    <w:p w14:paraId="79F51770" w14:textId="77777777" w:rsidR="0060651E" w:rsidRPr="0060651E" w:rsidRDefault="0060651E" w:rsidP="002B0E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rPr>
      </w:pPr>
      <w:r w:rsidRPr="0060651E">
        <w:rPr>
          <w:rFonts w:ascii="StobiSerif Regular" w:eastAsiaTheme="minorHAnsi" w:hAnsi="StobiSerif Regular" w:cstheme="minorHAnsi"/>
          <w:sz w:val="22"/>
          <w:szCs w:val="22"/>
          <w:bdr w:val="none" w:sz="0" w:space="0" w:color="auto"/>
        </w:rPr>
        <w:t>13. правила за користење на одредени супстанции или материи, вклучително и органски растворувачи;</w:t>
      </w:r>
    </w:p>
    <w:p w14:paraId="4A9116ED" w14:textId="77777777" w:rsidR="0060651E" w:rsidRPr="0060651E" w:rsidRDefault="0060651E" w:rsidP="002B0E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rPr>
      </w:pPr>
      <w:r w:rsidRPr="0060651E">
        <w:rPr>
          <w:rFonts w:ascii="StobiSerif Regular" w:eastAsiaTheme="minorHAnsi" w:hAnsi="StobiSerif Regular" w:cstheme="minorHAnsi"/>
          <w:sz w:val="22"/>
          <w:szCs w:val="22"/>
          <w:bdr w:val="none" w:sz="0" w:space="0" w:color="auto"/>
        </w:rPr>
        <w:t>14. правила за доставување извештаи и анализи;</w:t>
      </w:r>
    </w:p>
    <w:p w14:paraId="3B296A06" w14:textId="77777777" w:rsidR="0060651E" w:rsidRPr="0060651E" w:rsidRDefault="0060651E" w:rsidP="002B0E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rPr>
      </w:pPr>
      <w:r w:rsidRPr="0060651E">
        <w:rPr>
          <w:rFonts w:ascii="StobiSerif Regular" w:eastAsiaTheme="minorHAnsi" w:hAnsi="StobiSerif Regular" w:cstheme="minorHAnsi"/>
          <w:sz w:val="22"/>
          <w:szCs w:val="22"/>
          <w:bdr w:val="none" w:sz="0" w:space="0" w:color="auto"/>
        </w:rPr>
        <w:t>15. правила за грижа по затворањето на инсталацијата;</w:t>
      </w:r>
    </w:p>
    <w:p w14:paraId="3ED53F8C" w14:textId="77777777" w:rsidR="0060651E" w:rsidRPr="0060651E" w:rsidRDefault="0060651E" w:rsidP="002B0E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rPr>
      </w:pPr>
      <w:r w:rsidRPr="0060651E">
        <w:rPr>
          <w:rFonts w:ascii="StobiSerif Regular" w:eastAsiaTheme="minorHAnsi" w:hAnsi="StobiSerif Regular" w:cstheme="minorHAnsi"/>
          <w:sz w:val="22"/>
          <w:szCs w:val="22"/>
          <w:bdr w:val="none" w:sz="0" w:space="0" w:color="auto"/>
        </w:rPr>
        <w:t>16. правила за утврдување на значителна промена во работата на инсталацијата поради ште е потр</w:t>
      </w:r>
      <w:r w:rsidRPr="0060651E">
        <w:rPr>
          <w:rFonts w:ascii="StobiSerif Regular" w:eastAsiaTheme="minorHAnsi" w:hAnsi="StobiSerif Regular" w:cstheme="minorHAnsi"/>
          <w:sz w:val="22"/>
          <w:szCs w:val="22"/>
          <w:bdr w:val="none" w:sz="0" w:space="0" w:color="auto"/>
          <w:lang w:val="mk-MK"/>
        </w:rPr>
        <w:t>е</w:t>
      </w:r>
      <w:r w:rsidRPr="0060651E">
        <w:rPr>
          <w:rFonts w:ascii="StobiSerif Regular" w:eastAsiaTheme="minorHAnsi" w:hAnsi="StobiSerif Regular" w:cstheme="minorHAnsi"/>
          <w:sz w:val="22"/>
          <w:szCs w:val="22"/>
          <w:bdr w:val="none" w:sz="0" w:space="0" w:color="auto"/>
        </w:rPr>
        <w:t>бно промена на регистрацијата;</w:t>
      </w:r>
    </w:p>
    <w:p w14:paraId="15F3AFC2" w14:textId="77777777" w:rsidR="0060651E" w:rsidRPr="0060651E" w:rsidRDefault="0060651E" w:rsidP="002B0E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rPr>
      </w:pPr>
      <w:r w:rsidRPr="0060651E">
        <w:rPr>
          <w:rFonts w:ascii="StobiSerif Regular" w:eastAsiaTheme="minorHAnsi" w:hAnsi="StobiSerif Regular" w:cstheme="minorHAnsi"/>
          <w:sz w:val="22"/>
          <w:szCs w:val="22"/>
          <w:bdr w:val="none" w:sz="0" w:space="0" w:color="auto"/>
        </w:rPr>
        <w:t>17. други прашања што се од значење за работата на инсталацијата а се поврзани со намалување на негативното влијание врз животната средина.</w:t>
      </w:r>
    </w:p>
    <w:p w14:paraId="40AA6D68" w14:textId="77777777" w:rsidR="0060651E" w:rsidRPr="0060651E" w:rsidRDefault="0060651E" w:rsidP="002B0E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lang w:val="mk-MK"/>
        </w:rPr>
      </w:pPr>
      <w:r w:rsidRPr="0060651E">
        <w:rPr>
          <w:rFonts w:ascii="StobiSerif Regular" w:eastAsiaTheme="minorHAnsi" w:hAnsi="StobiSerif Regular" w:cstheme="minorHAnsi"/>
          <w:sz w:val="22"/>
          <w:szCs w:val="22"/>
          <w:bdr w:val="none" w:sz="0" w:space="0" w:color="auto"/>
        </w:rPr>
        <w:t>(5) Во општите обврзувачки правила се утврдува и времето од кога истите започнуваат да се применуваат</w:t>
      </w:r>
      <w:r w:rsidRPr="0060651E">
        <w:rPr>
          <w:rFonts w:ascii="StobiSerif Regular" w:eastAsiaTheme="minorHAnsi" w:hAnsi="StobiSerif Regular" w:cstheme="minorHAnsi"/>
          <w:sz w:val="22"/>
          <w:szCs w:val="22"/>
          <w:bdr w:val="none" w:sz="0" w:space="0" w:color="auto"/>
          <w:lang w:val="mk-MK"/>
        </w:rPr>
        <w:t>.</w:t>
      </w:r>
    </w:p>
    <w:p w14:paraId="65341701" w14:textId="1488E418" w:rsidR="0060651E" w:rsidRPr="0060651E" w:rsidRDefault="0060651E" w:rsidP="002B0E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lang w:val="mk-MK"/>
        </w:rPr>
      </w:pPr>
      <w:r w:rsidRPr="0060651E">
        <w:rPr>
          <w:rFonts w:ascii="StobiSerif Regular" w:eastAsiaTheme="minorHAnsi" w:hAnsi="StobiSerif Regular" w:cstheme="minorHAnsi"/>
          <w:sz w:val="22"/>
          <w:szCs w:val="22"/>
          <w:bdr w:val="none" w:sz="0" w:space="0" w:color="auto"/>
          <w:lang w:val="mk-MK"/>
        </w:rPr>
        <w:t xml:space="preserve">(7) Општите обврзувачки правила ќе се засноваат на, и/или ќе ги интегрираат, заклучоците за НДТ  тогаш кога истите постојат за одделни дејности или активности. </w:t>
      </w:r>
    </w:p>
    <w:p w14:paraId="1A63749B" w14:textId="77777777" w:rsidR="0060651E" w:rsidRPr="0060651E" w:rsidRDefault="0060651E" w:rsidP="002B0E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rPr>
      </w:pPr>
    </w:p>
    <w:p w14:paraId="747D1FB8" w14:textId="7C84AC3D" w:rsidR="0060651E" w:rsidRPr="0060651E" w:rsidRDefault="0060651E" w:rsidP="00E664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tobiSerif Regular" w:eastAsiaTheme="minorHAnsi" w:hAnsi="StobiSerif Regular" w:cstheme="minorHAnsi"/>
          <w:b/>
          <w:bCs/>
          <w:sz w:val="22"/>
          <w:szCs w:val="22"/>
          <w:bdr w:val="none" w:sz="0" w:space="0" w:color="auto"/>
          <w:lang w:val="mk-MK"/>
        </w:rPr>
      </w:pPr>
      <w:r w:rsidRPr="0060651E">
        <w:rPr>
          <w:rFonts w:ascii="StobiSerif Regular" w:eastAsiaTheme="minorHAnsi" w:hAnsi="StobiSerif Regular" w:cstheme="minorHAnsi"/>
          <w:b/>
          <w:bCs/>
          <w:sz w:val="22"/>
          <w:szCs w:val="22"/>
          <w:bdr w:val="none" w:sz="0" w:space="0" w:color="auto"/>
        </w:rPr>
        <w:t xml:space="preserve">Член </w:t>
      </w:r>
      <w:r w:rsidR="00E66443" w:rsidRPr="00E66443">
        <w:rPr>
          <w:rFonts w:ascii="StobiSerif Regular" w:eastAsiaTheme="minorHAnsi" w:hAnsi="StobiSerif Regular" w:cstheme="minorHAnsi"/>
          <w:b/>
          <w:bCs/>
          <w:sz w:val="22"/>
          <w:szCs w:val="22"/>
          <w:bdr w:val="none" w:sz="0" w:space="0" w:color="auto"/>
          <w:lang w:val="mk-MK"/>
        </w:rPr>
        <w:t>79</w:t>
      </w:r>
    </w:p>
    <w:p w14:paraId="7F36C5A2" w14:textId="77777777" w:rsidR="0060651E" w:rsidRPr="0060651E" w:rsidRDefault="0060651E" w:rsidP="00E664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tobiSerif Regular" w:eastAsiaTheme="minorHAnsi" w:hAnsi="StobiSerif Regular" w:cstheme="minorHAnsi"/>
          <w:b/>
          <w:bCs/>
          <w:sz w:val="22"/>
          <w:szCs w:val="22"/>
          <w:bdr w:val="none" w:sz="0" w:space="0" w:color="auto"/>
        </w:rPr>
      </w:pPr>
      <w:r w:rsidRPr="0060651E">
        <w:rPr>
          <w:rFonts w:ascii="StobiSerif Regular" w:eastAsiaTheme="minorHAnsi" w:hAnsi="StobiSerif Regular" w:cstheme="minorHAnsi"/>
          <w:b/>
          <w:bCs/>
          <w:sz w:val="22"/>
          <w:szCs w:val="22"/>
          <w:bdr w:val="none" w:sz="0" w:space="0" w:color="auto"/>
        </w:rPr>
        <w:t>Донесување на општите обврзувачки правила</w:t>
      </w:r>
    </w:p>
    <w:p w14:paraId="7348D85A" w14:textId="23A56645" w:rsidR="0060651E" w:rsidRPr="0060651E" w:rsidRDefault="0060651E" w:rsidP="00E36E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rPr>
      </w:pPr>
      <w:r w:rsidRPr="0060651E">
        <w:rPr>
          <w:rFonts w:ascii="StobiSerif Regular" w:eastAsiaTheme="minorHAnsi" w:hAnsi="StobiSerif Regular" w:cstheme="minorHAnsi"/>
          <w:sz w:val="22"/>
          <w:szCs w:val="22"/>
          <w:bdr w:val="none" w:sz="0" w:space="0" w:color="auto"/>
        </w:rPr>
        <w:t>(1) Општите обврзувачки правила од член</w:t>
      </w:r>
      <w:r w:rsidR="002B0E07">
        <w:rPr>
          <w:rFonts w:ascii="StobiSerif Regular" w:eastAsiaTheme="minorHAnsi" w:hAnsi="StobiSerif Regular" w:cstheme="minorHAnsi"/>
          <w:sz w:val="22"/>
          <w:szCs w:val="22"/>
          <w:bdr w:val="none" w:sz="0" w:space="0" w:color="auto"/>
          <w:lang w:val="mk-MK"/>
        </w:rPr>
        <w:t xml:space="preserve"> 78</w:t>
      </w:r>
      <w:r w:rsidR="002B0E07" w:rsidRPr="0060651E">
        <w:rPr>
          <w:rFonts w:ascii="StobiSerif Regular" w:eastAsiaTheme="minorHAnsi" w:hAnsi="StobiSerif Regular" w:cstheme="minorHAnsi"/>
          <w:sz w:val="22"/>
          <w:szCs w:val="22"/>
          <w:bdr w:val="none" w:sz="0" w:space="0" w:color="auto"/>
        </w:rPr>
        <w:t xml:space="preserve"> од</w:t>
      </w:r>
      <w:r w:rsidRPr="0060651E">
        <w:rPr>
          <w:rFonts w:ascii="StobiSerif Regular" w:eastAsiaTheme="minorHAnsi" w:hAnsi="StobiSerif Regular" w:cstheme="minorHAnsi"/>
          <w:sz w:val="22"/>
          <w:szCs w:val="22"/>
          <w:bdr w:val="none" w:sz="0" w:space="0" w:color="auto"/>
        </w:rPr>
        <w:t xml:space="preserve"> овој закон ги донесува </w:t>
      </w:r>
      <w:proofErr w:type="gramStart"/>
      <w:r w:rsidRPr="0060651E">
        <w:rPr>
          <w:rFonts w:ascii="StobiSerif Regular" w:eastAsiaTheme="minorHAnsi" w:hAnsi="StobiSerif Regular" w:cstheme="minorHAnsi"/>
          <w:sz w:val="22"/>
          <w:szCs w:val="22"/>
          <w:bdr w:val="none" w:sz="0" w:space="0" w:color="auto"/>
        </w:rPr>
        <w:t xml:space="preserve">министерот, </w:t>
      </w:r>
      <w:r w:rsidR="004C74E9">
        <w:rPr>
          <w:rFonts w:ascii="StobiSerif Regular" w:eastAsiaTheme="minorHAnsi" w:hAnsi="StobiSerif Regular" w:cstheme="minorHAnsi"/>
          <w:sz w:val="22"/>
          <w:szCs w:val="22"/>
          <w:bdr w:val="none" w:sz="0" w:space="0" w:color="auto"/>
          <w:lang w:val="mk-MK"/>
        </w:rPr>
        <w:t xml:space="preserve"> по</w:t>
      </w:r>
      <w:proofErr w:type="gramEnd"/>
      <w:r w:rsidRPr="0060651E">
        <w:rPr>
          <w:rFonts w:ascii="StobiSerif Regular" w:eastAsiaTheme="minorHAnsi" w:hAnsi="StobiSerif Regular" w:cstheme="minorHAnsi"/>
          <w:sz w:val="22"/>
          <w:szCs w:val="22"/>
          <w:bdr w:val="none" w:sz="0" w:space="0" w:color="auto"/>
        </w:rPr>
        <w:t xml:space="preserve"> предлог на Стручниот орган. </w:t>
      </w:r>
    </w:p>
    <w:p w14:paraId="4CA0E251" w14:textId="1E144F7C" w:rsidR="0060651E" w:rsidRPr="0060651E" w:rsidRDefault="0060651E" w:rsidP="00E36E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rPr>
      </w:pPr>
      <w:r w:rsidRPr="0060651E">
        <w:rPr>
          <w:rFonts w:ascii="StobiSerif Regular" w:eastAsiaTheme="minorHAnsi" w:hAnsi="StobiSerif Regular" w:cstheme="minorHAnsi"/>
          <w:sz w:val="22"/>
          <w:szCs w:val="22"/>
          <w:bdr w:val="none" w:sz="0" w:space="0" w:color="auto"/>
        </w:rPr>
        <w:t>(2) Стручниот орган е должен, во соработка со Научно-техничката комисија за индустриски емисии од член 40 од овој закон, да подготви општи обврзувачки правила за инсталациите кои употребуваат органски растворувачи, кои се определени со член</w:t>
      </w:r>
      <w:r w:rsidR="004C74E9">
        <w:rPr>
          <w:rFonts w:ascii="StobiSerif Regular" w:eastAsiaTheme="minorHAnsi" w:hAnsi="StobiSerif Regular" w:cstheme="minorHAnsi"/>
          <w:sz w:val="22"/>
          <w:szCs w:val="22"/>
          <w:bdr w:val="none" w:sz="0" w:space="0" w:color="auto"/>
          <w:lang w:val="mk-MK"/>
        </w:rPr>
        <w:t xml:space="preserve"> --</w:t>
      </w:r>
      <w:r w:rsidRPr="0060651E">
        <w:rPr>
          <w:rFonts w:ascii="StobiSerif Regular" w:eastAsiaTheme="minorHAnsi" w:hAnsi="StobiSerif Regular" w:cstheme="minorHAnsi"/>
          <w:sz w:val="22"/>
          <w:szCs w:val="22"/>
          <w:bdr w:val="none" w:sz="0" w:space="0" w:color="auto"/>
        </w:rPr>
        <w:t xml:space="preserve"> од овој закон, како и за посебни дејности или активности кога, заради заштита на животната средина, е потребно да се донесат општи обврзувачки правила за истите. </w:t>
      </w:r>
    </w:p>
    <w:p w14:paraId="53170D60" w14:textId="77777777" w:rsidR="0060651E" w:rsidRPr="0060651E" w:rsidRDefault="0060651E" w:rsidP="00E36E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rPr>
      </w:pPr>
      <w:r w:rsidRPr="0060651E">
        <w:rPr>
          <w:rFonts w:ascii="StobiSerif Regular" w:eastAsiaTheme="minorHAnsi" w:hAnsi="StobiSerif Regular" w:cstheme="minorHAnsi"/>
          <w:sz w:val="22"/>
          <w:szCs w:val="22"/>
          <w:bdr w:val="none" w:sz="0" w:space="0" w:color="auto"/>
        </w:rPr>
        <w:t xml:space="preserve">(3) Стручниот орган е должен нацрт општите обврзувачки правила да ги објави на својата веб </w:t>
      </w:r>
      <w:proofErr w:type="gramStart"/>
      <w:r w:rsidRPr="0060651E">
        <w:rPr>
          <w:rFonts w:ascii="StobiSerif Regular" w:eastAsiaTheme="minorHAnsi" w:hAnsi="StobiSerif Regular" w:cstheme="minorHAnsi"/>
          <w:sz w:val="22"/>
          <w:szCs w:val="22"/>
          <w:bdr w:val="none" w:sz="0" w:space="0" w:color="auto"/>
        </w:rPr>
        <w:t>страна,  да</w:t>
      </w:r>
      <w:proofErr w:type="gramEnd"/>
      <w:r w:rsidRPr="0060651E">
        <w:rPr>
          <w:rFonts w:ascii="StobiSerif Regular" w:eastAsiaTheme="minorHAnsi" w:hAnsi="StobiSerif Regular" w:cstheme="minorHAnsi"/>
          <w:sz w:val="22"/>
          <w:szCs w:val="22"/>
          <w:bdr w:val="none" w:sz="0" w:space="0" w:color="auto"/>
        </w:rPr>
        <w:t xml:space="preserve"> ги достави до стопанските комори организирани во Република Северна Македонија и до релевантните здруженија или организации на економскиот сектор, дејност или активност, како и да определи рок кој не може да биде пократок од 30 ниту подолг од 90 дена, во кој рок заинтересирана јавност може да достават свои мислења, забелешки и предлози. </w:t>
      </w:r>
    </w:p>
    <w:p w14:paraId="3668EE72" w14:textId="77777777" w:rsidR="0060651E" w:rsidRPr="0060651E" w:rsidRDefault="0060651E" w:rsidP="00E36E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rPr>
      </w:pPr>
      <w:r w:rsidRPr="0060651E">
        <w:rPr>
          <w:rFonts w:ascii="StobiSerif Regular" w:eastAsiaTheme="minorHAnsi" w:hAnsi="StobiSerif Regular" w:cstheme="minorHAnsi"/>
          <w:sz w:val="22"/>
          <w:szCs w:val="22"/>
          <w:bdr w:val="none" w:sz="0" w:space="0" w:color="auto"/>
        </w:rPr>
        <w:t>(4) Заинтересираната јавност може во рок од 15 дена од денот на објавувањето на општите обврзувачки правила да побара од Стручниот орган да се одржи јавна расправа за истите.</w:t>
      </w:r>
    </w:p>
    <w:p w14:paraId="72906BB2" w14:textId="77777777" w:rsidR="0060651E" w:rsidRPr="0060651E" w:rsidRDefault="0060651E" w:rsidP="00E36E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rPr>
      </w:pPr>
      <w:r w:rsidRPr="0060651E">
        <w:rPr>
          <w:rFonts w:ascii="StobiSerif Regular" w:eastAsiaTheme="minorHAnsi" w:hAnsi="StobiSerif Regular" w:cstheme="minorHAnsi"/>
          <w:sz w:val="22"/>
          <w:szCs w:val="22"/>
          <w:bdr w:val="none" w:sz="0" w:space="0" w:color="auto"/>
        </w:rPr>
        <w:t xml:space="preserve">(5) Стручниот орган е должен, во рамките на рокот од став (3) на овој член, да организира јавна расправа за општите обврзувачки правила кога тоа ќе го побара најмалку една стопанска комора или организација односно здружение за дејност или активност. </w:t>
      </w:r>
    </w:p>
    <w:p w14:paraId="2980752A" w14:textId="77777777" w:rsidR="0060651E" w:rsidRPr="0060651E" w:rsidRDefault="0060651E" w:rsidP="00E36E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rPr>
      </w:pPr>
      <w:r w:rsidRPr="0060651E">
        <w:rPr>
          <w:rFonts w:ascii="StobiSerif Regular" w:eastAsiaTheme="minorHAnsi" w:hAnsi="StobiSerif Regular" w:cstheme="minorHAnsi"/>
          <w:sz w:val="22"/>
          <w:szCs w:val="22"/>
          <w:bdr w:val="none" w:sz="0" w:space="0" w:color="auto"/>
        </w:rPr>
        <w:t>(6) Стручниот орган е должен, во рок од 30 дена од истекот на рокот од ставот (3) на овој член, да изработи предлог обврзувачките правила и истите да ги објави на својата веб страна, како и да изработи извештај од консултацијата со јавноста за тоа кои мислења, забелешки или предлози добиени од засегната јавност или добиени во текот на јавната расправа се прифатени или одбиени, како и образложение за истото.</w:t>
      </w:r>
    </w:p>
    <w:p w14:paraId="401B9C82" w14:textId="77777777" w:rsidR="0060651E" w:rsidRPr="0060651E" w:rsidRDefault="0060651E" w:rsidP="00E6644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rPr>
      </w:pPr>
      <w:r w:rsidRPr="0060651E">
        <w:rPr>
          <w:rFonts w:ascii="StobiSerif Regular" w:eastAsiaTheme="minorHAnsi" w:hAnsi="StobiSerif Regular" w:cstheme="minorHAnsi"/>
          <w:sz w:val="22"/>
          <w:szCs w:val="22"/>
          <w:bdr w:val="none" w:sz="0" w:space="0" w:color="auto"/>
        </w:rPr>
        <w:lastRenderedPageBreak/>
        <w:t xml:space="preserve">(7)  На предлог обврзувачките правила од став (6) на овој член стопанските комори односно здруженијата од став (5) на овој член можат да дадат свое мислење во рок од 15 дена од денот на објавувањето на веб страната на Стручниот орган. </w:t>
      </w:r>
    </w:p>
    <w:p w14:paraId="7E4FEF4E" w14:textId="77777777" w:rsidR="0060651E" w:rsidRPr="0060651E" w:rsidRDefault="0060651E" w:rsidP="00E6644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rPr>
      </w:pPr>
      <w:r w:rsidRPr="0060651E">
        <w:rPr>
          <w:rFonts w:ascii="StobiSerif Regular" w:eastAsiaTheme="minorHAnsi" w:hAnsi="StobiSerif Regular" w:cstheme="minorHAnsi"/>
          <w:sz w:val="22"/>
          <w:szCs w:val="22"/>
          <w:bdr w:val="none" w:sz="0" w:space="0" w:color="auto"/>
        </w:rPr>
        <w:t xml:space="preserve">(8) Стручниот орган во рок од 15 дена од истекот на рокот од став (7) на овој член е должен општите обврзувачки правила да ги достави на усвојување до министерот, заедно со добиените мислења согласно став (7) на овој член. </w:t>
      </w:r>
    </w:p>
    <w:p w14:paraId="5B9C797F" w14:textId="77777777" w:rsidR="0060651E" w:rsidRPr="0060651E" w:rsidRDefault="0060651E" w:rsidP="00E6644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rPr>
      </w:pPr>
      <w:r w:rsidRPr="0060651E">
        <w:rPr>
          <w:rFonts w:ascii="StobiSerif Regular" w:eastAsiaTheme="minorHAnsi" w:hAnsi="StobiSerif Regular" w:cstheme="minorHAnsi"/>
          <w:sz w:val="22"/>
          <w:szCs w:val="22"/>
          <w:bdr w:val="none" w:sz="0" w:space="0" w:color="auto"/>
        </w:rPr>
        <w:t>(9) Кога смета дека е потребно и оправдано, Стручниот орган може во општите обврзувачки правила што ги доставил на усвојување до министерот, да ги интегрира мислењата добиени согласно став (7) на овој член.</w:t>
      </w:r>
    </w:p>
    <w:p w14:paraId="1CEDE836" w14:textId="00C1A3B3" w:rsidR="0060651E" w:rsidRPr="0060651E" w:rsidRDefault="0060651E" w:rsidP="00E6644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lang w:val="mk-MK"/>
        </w:rPr>
      </w:pPr>
      <w:r w:rsidRPr="0060651E">
        <w:rPr>
          <w:rFonts w:ascii="StobiSerif Regular" w:eastAsiaTheme="minorHAnsi" w:hAnsi="StobiSerif Regular" w:cstheme="minorHAnsi"/>
          <w:sz w:val="22"/>
          <w:szCs w:val="22"/>
          <w:bdr w:val="none" w:sz="0" w:space="0" w:color="auto"/>
        </w:rPr>
        <w:t xml:space="preserve">(10) Министерот е должен во рок од 15 дена од денот на добивањето на предлог општите обврзувачки правила согласно став (8) на овој член да ги </w:t>
      </w:r>
      <w:r w:rsidRPr="0060651E">
        <w:rPr>
          <w:rFonts w:ascii="StobiSerif Regular" w:eastAsiaTheme="minorHAnsi" w:hAnsi="StobiSerif Regular" w:cstheme="minorHAnsi"/>
          <w:sz w:val="22"/>
          <w:szCs w:val="22"/>
          <w:bdr w:val="none" w:sz="0" w:space="0" w:color="auto"/>
          <w:lang w:val="mk-MK"/>
        </w:rPr>
        <w:t xml:space="preserve">уреди </w:t>
      </w:r>
      <w:r w:rsidRPr="0060651E">
        <w:rPr>
          <w:rFonts w:ascii="StobiSerif Regular" w:eastAsiaTheme="minorHAnsi" w:hAnsi="StobiSerif Regular" w:cstheme="minorHAnsi"/>
          <w:sz w:val="22"/>
          <w:szCs w:val="22"/>
          <w:bdr w:val="none" w:sz="0" w:space="0" w:color="auto"/>
        </w:rPr>
        <w:t xml:space="preserve">со донесување на </w:t>
      </w:r>
      <w:r w:rsidRPr="0060651E">
        <w:rPr>
          <w:rFonts w:ascii="StobiSerif Regular" w:eastAsiaTheme="minorHAnsi" w:hAnsi="StobiSerif Regular" w:cstheme="minorHAnsi"/>
          <w:sz w:val="22"/>
          <w:szCs w:val="22"/>
          <w:bdr w:val="none" w:sz="0" w:space="0" w:color="auto"/>
          <w:lang w:val="mk-MK"/>
        </w:rPr>
        <w:t>Упатс</w:t>
      </w:r>
      <w:r w:rsidR="004C74E9">
        <w:rPr>
          <w:rFonts w:ascii="StobiSerif Regular" w:eastAsiaTheme="minorHAnsi" w:hAnsi="StobiSerif Regular" w:cstheme="minorHAnsi"/>
          <w:sz w:val="22"/>
          <w:szCs w:val="22"/>
          <w:bdr w:val="none" w:sz="0" w:space="0" w:color="auto"/>
          <w:lang w:val="mk-MK"/>
        </w:rPr>
        <w:t>т</w:t>
      </w:r>
      <w:r w:rsidRPr="0060651E">
        <w:rPr>
          <w:rFonts w:ascii="StobiSerif Regular" w:eastAsiaTheme="minorHAnsi" w:hAnsi="StobiSerif Regular" w:cstheme="minorHAnsi"/>
          <w:sz w:val="22"/>
          <w:szCs w:val="22"/>
          <w:bdr w:val="none" w:sz="0" w:space="0" w:color="auto"/>
          <w:lang w:val="mk-MK"/>
        </w:rPr>
        <w:t>во.</w:t>
      </w:r>
    </w:p>
    <w:p w14:paraId="6DF228BF" w14:textId="77777777" w:rsidR="0060651E" w:rsidRPr="0060651E" w:rsidRDefault="0060651E" w:rsidP="00E6644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lang w:val="mk-MK"/>
        </w:rPr>
      </w:pPr>
    </w:p>
    <w:p w14:paraId="7E120C03" w14:textId="6E043201" w:rsidR="0060651E" w:rsidRPr="0060651E" w:rsidRDefault="0060651E" w:rsidP="00E664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tobiSerif Regular" w:eastAsiaTheme="minorHAnsi" w:hAnsi="StobiSerif Regular" w:cstheme="minorHAnsi"/>
          <w:b/>
          <w:bCs/>
          <w:sz w:val="22"/>
          <w:szCs w:val="22"/>
          <w:bdr w:val="none" w:sz="0" w:space="0" w:color="auto"/>
          <w:lang w:val="mk-MK"/>
        </w:rPr>
      </w:pPr>
      <w:r w:rsidRPr="0060651E">
        <w:rPr>
          <w:rFonts w:ascii="StobiSerif Regular" w:eastAsiaTheme="minorHAnsi" w:hAnsi="StobiSerif Regular" w:cstheme="minorHAnsi"/>
          <w:b/>
          <w:bCs/>
          <w:sz w:val="22"/>
          <w:szCs w:val="22"/>
          <w:bdr w:val="none" w:sz="0" w:space="0" w:color="auto"/>
        </w:rPr>
        <w:t xml:space="preserve">Член </w:t>
      </w:r>
      <w:r w:rsidR="00E66443" w:rsidRPr="00E66443">
        <w:rPr>
          <w:rFonts w:ascii="StobiSerif Regular" w:eastAsiaTheme="minorHAnsi" w:hAnsi="StobiSerif Regular" w:cstheme="minorHAnsi"/>
          <w:b/>
          <w:bCs/>
          <w:sz w:val="22"/>
          <w:szCs w:val="22"/>
          <w:bdr w:val="none" w:sz="0" w:space="0" w:color="auto"/>
          <w:lang w:val="mk-MK"/>
        </w:rPr>
        <w:t>80</w:t>
      </w:r>
    </w:p>
    <w:p w14:paraId="23177527" w14:textId="12AB6920" w:rsidR="0060651E" w:rsidRPr="00687DC7" w:rsidRDefault="0060651E" w:rsidP="00E664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tobiSerif Regular" w:eastAsiaTheme="minorHAnsi" w:hAnsi="StobiSerif Regular" w:cstheme="minorHAnsi"/>
          <w:b/>
          <w:bCs/>
          <w:sz w:val="22"/>
          <w:szCs w:val="22"/>
          <w:bdr w:val="none" w:sz="0" w:space="0" w:color="auto"/>
          <w:lang w:val="sq-AL"/>
        </w:rPr>
      </w:pPr>
      <w:r w:rsidRPr="0060651E">
        <w:rPr>
          <w:rFonts w:ascii="StobiSerif Regular" w:eastAsiaTheme="minorHAnsi" w:hAnsi="StobiSerif Regular" w:cstheme="minorHAnsi"/>
          <w:b/>
          <w:bCs/>
          <w:sz w:val="22"/>
          <w:szCs w:val="22"/>
          <w:bdr w:val="none" w:sz="0" w:space="0" w:color="auto"/>
        </w:rPr>
        <w:t>Надоместок за регистрација</w:t>
      </w:r>
      <w:r w:rsidR="00687DC7">
        <w:rPr>
          <w:rFonts w:ascii="StobiSerif Regular" w:eastAsiaTheme="minorHAnsi" w:hAnsi="StobiSerif Regular" w:cstheme="minorHAnsi"/>
          <w:b/>
          <w:bCs/>
          <w:sz w:val="22"/>
          <w:szCs w:val="22"/>
          <w:bdr w:val="none" w:sz="0" w:space="0" w:color="auto"/>
        </w:rPr>
        <w:t xml:space="preserve"> </w:t>
      </w:r>
    </w:p>
    <w:p w14:paraId="55F629DE" w14:textId="77777777" w:rsidR="0060651E" w:rsidRPr="0060651E" w:rsidRDefault="0060651E" w:rsidP="00687DC7">
      <w:pPr>
        <w:pBdr>
          <w:top w:val="none" w:sz="0" w:space="0" w:color="auto"/>
          <w:left w:val="none" w:sz="0" w:space="0" w:color="auto"/>
          <w:bottom w:val="none" w:sz="0" w:space="0" w:color="auto"/>
          <w:right w:val="none" w:sz="0" w:space="0" w:color="auto"/>
          <w:between w:val="none" w:sz="0" w:space="0" w:color="auto"/>
          <w:bar w:val="none" w:sz="0" w:color="auto"/>
        </w:pBdr>
        <w:rPr>
          <w:rFonts w:ascii="StobiSerif Regular" w:eastAsiaTheme="minorHAnsi" w:hAnsi="StobiSerif Regular" w:cstheme="minorHAnsi"/>
          <w:sz w:val="22"/>
          <w:szCs w:val="22"/>
          <w:bdr w:val="none" w:sz="0" w:space="0" w:color="auto"/>
        </w:rPr>
      </w:pPr>
      <w:r w:rsidRPr="0060651E">
        <w:rPr>
          <w:rFonts w:ascii="StobiSerif Regular" w:eastAsiaTheme="minorHAnsi" w:hAnsi="StobiSerif Regular" w:cstheme="minorHAnsi"/>
          <w:sz w:val="22"/>
          <w:szCs w:val="22"/>
          <w:bdr w:val="none" w:sz="0" w:space="0" w:color="auto"/>
        </w:rPr>
        <w:t>(1) Операторите на инсталациите се должни да плаќаат надоместок за регистрација во</w:t>
      </w:r>
      <w:r w:rsidRPr="00687DC7">
        <w:rPr>
          <w:rFonts w:ascii="StobiSerif Regular" w:eastAsiaTheme="minorHAnsi" w:hAnsi="StobiSerif Regular" w:cstheme="minorHAnsi"/>
          <w:sz w:val="22"/>
          <w:szCs w:val="22"/>
          <w:bdr w:val="none" w:sz="0" w:space="0" w:color="auto"/>
        </w:rPr>
        <w:t xml:space="preserve"> </w:t>
      </w:r>
      <w:r w:rsidRPr="0060651E">
        <w:rPr>
          <w:rFonts w:ascii="StobiSerif Regular" w:eastAsiaTheme="minorHAnsi" w:hAnsi="StobiSerif Regular" w:cstheme="minorHAnsi"/>
          <w:sz w:val="22"/>
          <w:szCs w:val="22"/>
          <w:bdr w:val="none" w:sz="0" w:space="0" w:color="auto"/>
        </w:rPr>
        <w:t>Националниот регистар од член 13 од овој закон: </w:t>
      </w:r>
      <w:r w:rsidRPr="0060651E">
        <w:rPr>
          <w:rFonts w:ascii="StobiSerif Regular" w:eastAsiaTheme="minorHAnsi" w:hAnsi="StobiSerif Regular" w:cstheme="minorHAnsi"/>
          <w:sz w:val="22"/>
          <w:szCs w:val="22"/>
          <w:bdr w:val="none" w:sz="0" w:space="0" w:color="auto"/>
        </w:rPr>
        <w:br/>
        <w:t>- при поднесување на барање за регистрација,  </w:t>
      </w:r>
      <w:r w:rsidRPr="0060651E">
        <w:rPr>
          <w:rFonts w:ascii="StobiSerif Regular" w:eastAsiaTheme="minorHAnsi" w:hAnsi="StobiSerif Regular" w:cstheme="minorHAnsi"/>
          <w:sz w:val="22"/>
          <w:szCs w:val="22"/>
          <w:bdr w:val="none" w:sz="0" w:space="0" w:color="auto"/>
        </w:rPr>
        <w:br/>
        <w:t xml:space="preserve">- при поднесување на барање за измена на решението за регистрација </w:t>
      </w:r>
    </w:p>
    <w:p w14:paraId="5FB10C2D" w14:textId="77777777" w:rsidR="0060651E" w:rsidRPr="0060651E" w:rsidRDefault="0060651E" w:rsidP="00B024B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rPr>
      </w:pPr>
      <w:r w:rsidRPr="0060651E">
        <w:rPr>
          <w:rFonts w:ascii="StobiSerif Regular" w:eastAsiaTheme="minorHAnsi" w:hAnsi="StobiSerif Regular" w:cstheme="minorHAnsi"/>
          <w:sz w:val="22"/>
          <w:szCs w:val="22"/>
          <w:bdr w:val="none" w:sz="0" w:space="0" w:color="auto"/>
        </w:rPr>
        <w:t xml:space="preserve">(3) Надоместокот од став (1) алинеи 1 и 2 на овој член се плаќа еднократно при поднесување на барањето за регистрација и барањето за измена на решението за регистрација. </w:t>
      </w:r>
    </w:p>
    <w:p w14:paraId="262D1515" w14:textId="77777777" w:rsidR="0060651E" w:rsidRPr="0060651E" w:rsidRDefault="0060651E" w:rsidP="00B024B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rPr>
      </w:pPr>
      <w:r w:rsidRPr="0060651E">
        <w:rPr>
          <w:rFonts w:ascii="StobiSerif Regular" w:eastAsiaTheme="minorHAnsi" w:hAnsi="StobiSerif Regular" w:cstheme="minorHAnsi"/>
          <w:sz w:val="22"/>
          <w:szCs w:val="22"/>
          <w:bdr w:val="none" w:sz="0" w:space="0" w:color="auto"/>
        </w:rPr>
        <w:t>(5) Надоместокот за регистрација</w:t>
      </w:r>
      <w:r w:rsidRPr="0060651E">
        <w:rPr>
          <w:rFonts w:ascii="StobiSerif Regular" w:eastAsiaTheme="minorHAnsi" w:hAnsi="StobiSerif Regular" w:cstheme="minorHAnsi"/>
          <w:sz w:val="22"/>
          <w:szCs w:val="22"/>
          <w:bdr w:val="none" w:sz="0" w:space="0" w:color="auto"/>
          <w:lang w:val="mk-MK"/>
        </w:rPr>
        <w:t xml:space="preserve"> за и</w:t>
      </w:r>
      <w:r w:rsidRPr="0060651E">
        <w:rPr>
          <w:rFonts w:ascii="StobiSerif Regular" w:eastAsiaTheme="minorHAnsi" w:hAnsi="StobiSerif Regular" w:cstheme="minorHAnsi"/>
          <w:sz w:val="22"/>
          <w:szCs w:val="22"/>
          <w:bdr w:val="none" w:sz="0" w:space="0" w:color="auto"/>
        </w:rPr>
        <w:t>нсталации кои употребуваат органски растворувачи</w:t>
      </w:r>
      <w:r w:rsidRPr="0060651E">
        <w:rPr>
          <w:rFonts w:ascii="StobiSerif Regular" w:eastAsiaTheme="minorHAnsi" w:hAnsi="StobiSerif Regular" w:cstheme="minorHAnsi"/>
          <w:sz w:val="22"/>
          <w:szCs w:val="22"/>
          <w:bdr w:val="none" w:sz="0" w:space="0" w:color="auto"/>
          <w:lang w:val="mk-MK"/>
        </w:rPr>
        <w:t xml:space="preserve"> изнесува</w:t>
      </w:r>
      <w:r w:rsidRPr="0060651E">
        <w:rPr>
          <w:rFonts w:ascii="StobiSerif Regular" w:eastAsiaTheme="minorHAnsi" w:hAnsi="StobiSerif Regular" w:cstheme="minorHAnsi"/>
          <w:sz w:val="22"/>
          <w:szCs w:val="22"/>
          <w:bdr w:val="none" w:sz="0" w:space="0" w:color="auto"/>
        </w:rPr>
        <w:t xml:space="preserve"> 250 евра во денарска противвредност </w:t>
      </w:r>
    </w:p>
    <w:p w14:paraId="2A8E8E56" w14:textId="77777777" w:rsidR="0060651E" w:rsidRPr="0060651E" w:rsidRDefault="0060651E" w:rsidP="00B024B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lang w:val="mk-MK"/>
        </w:rPr>
      </w:pPr>
      <w:r w:rsidRPr="0060651E">
        <w:rPr>
          <w:rFonts w:ascii="StobiSerif Regular" w:eastAsiaTheme="minorHAnsi" w:hAnsi="StobiSerif Regular" w:cstheme="minorHAnsi"/>
          <w:sz w:val="22"/>
          <w:szCs w:val="22"/>
          <w:bdr w:val="none" w:sz="0" w:space="0" w:color="auto"/>
        </w:rPr>
        <w:t>2. Надоместок за поднесување на барање за измена на решение за регистрација</w:t>
      </w:r>
      <w:r w:rsidRPr="0060651E">
        <w:rPr>
          <w:rFonts w:ascii="StobiSerif Regular" w:eastAsiaTheme="minorHAnsi" w:hAnsi="StobiSerif Regular" w:cstheme="minorHAnsi"/>
          <w:sz w:val="22"/>
          <w:szCs w:val="22"/>
          <w:bdr w:val="none" w:sz="0" w:space="0" w:color="auto"/>
          <w:lang w:val="mk-MK"/>
        </w:rPr>
        <w:t xml:space="preserve">за инсталации кои употрбуваат органски растворувачи изнесуав 200 евра во денарска противредност. </w:t>
      </w:r>
    </w:p>
    <w:p w14:paraId="39F74C90" w14:textId="77777777" w:rsidR="0060651E" w:rsidRPr="0060651E" w:rsidRDefault="0060651E" w:rsidP="00B024B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rPr>
      </w:pPr>
      <w:r w:rsidRPr="0060651E">
        <w:rPr>
          <w:rFonts w:ascii="StobiSerif Regular" w:eastAsiaTheme="minorHAnsi" w:hAnsi="StobiSerif Regular" w:cstheme="minorHAnsi"/>
          <w:sz w:val="22"/>
          <w:szCs w:val="22"/>
          <w:bdr w:val="none" w:sz="0" w:space="0" w:color="auto"/>
        </w:rPr>
        <w:t xml:space="preserve">(6) Надоместокот </w:t>
      </w:r>
      <w:r w:rsidRPr="0060651E">
        <w:rPr>
          <w:rFonts w:ascii="StobiSerif Regular" w:eastAsiaTheme="minorHAnsi" w:hAnsi="StobiSerif Regular" w:cstheme="minorHAnsi"/>
          <w:sz w:val="22"/>
          <w:szCs w:val="22"/>
          <w:bdr w:val="none" w:sz="0" w:space="0" w:color="auto"/>
          <w:lang w:val="mk-MK"/>
        </w:rPr>
        <w:t xml:space="preserve">за </w:t>
      </w:r>
      <w:r w:rsidRPr="0060651E">
        <w:rPr>
          <w:rFonts w:ascii="StobiSerif Regular" w:eastAsiaTheme="minorHAnsi" w:hAnsi="StobiSerif Regular" w:cstheme="minorHAnsi"/>
          <w:sz w:val="22"/>
          <w:szCs w:val="22"/>
          <w:bdr w:val="none" w:sz="0" w:space="0" w:color="auto"/>
        </w:rPr>
        <w:t>надзор на инсталацијата кои употребуваат органски растворувачи</w:t>
      </w:r>
      <w:r w:rsidRPr="0060651E">
        <w:rPr>
          <w:rFonts w:ascii="StobiSerif Regular" w:eastAsiaTheme="minorHAnsi" w:hAnsi="StobiSerif Regular" w:cstheme="minorHAnsi"/>
          <w:sz w:val="22"/>
          <w:szCs w:val="22"/>
          <w:bdr w:val="none" w:sz="0" w:space="0" w:color="auto"/>
          <w:lang w:val="mk-MK"/>
        </w:rPr>
        <w:t xml:space="preserve"> изнесува 280 евра во денарска противредност и</w:t>
      </w:r>
      <w:r w:rsidRPr="0060651E">
        <w:rPr>
          <w:rFonts w:ascii="StobiSerif Regular" w:eastAsiaTheme="minorHAnsi" w:hAnsi="StobiSerif Regular" w:cstheme="minorHAnsi"/>
          <w:sz w:val="22"/>
          <w:szCs w:val="22"/>
          <w:bdr w:val="none" w:sz="0" w:space="0" w:color="auto"/>
        </w:rPr>
        <w:t xml:space="preserve"> Операторот го плаќа најдоцна до 31 јануари во тековната година за надзорот извршен во претходната година.</w:t>
      </w:r>
    </w:p>
    <w:p w14:paraId="5F41098D" w14:textId="77777777" w:rsidR="0060651E" w:rsidRPr="0060651E" w:rsidRDefault="0060651E" w:rsidP="0060651E">
      <w:pPr>
        <w:pBdr>
          <w:top w:val="none" w:sz="0" w:space="0" w:color="auto"/>
          <w:left w:val="none" w:sz="0" w:space="0" w:color="auto"/>
          <w:bottom w:val="none" w:sz="0" w:space="0" w:color="auto"/>
          <w:right w:val="none" w:sz="0" w:space="0" w:color="auto"/>
          <w:between w:val="none" w:sz="0" w:space="0" w:color="auto"/>
          <w:bar w:val="none" w:sz="0" w:color="auto"/>
        </w:pBdr>
        <w:rPr>
          <w:rFonts w:ascii="StobiSerif Regular" w:eastAsiaTheme="minorHAnsi" w:hAnsi="StobiSerif Regular" w:cstheme="minorHAnsi"/>
          <w:sz w:val="22"/>
          <w:szCs w:val="22"/>
          <w:bdr w:val="none" w:sz="0" w:space="0" w:color="auto"/>
        </w:rPr>
      </w:pPr>
      <w:r w:rsidRPr="0060651E">
        <w:rPr>
          <w:rFonts w:ascii="StobiSerif Regular" w:eastAsiaTheme="minorHAnsi" w:hAnsi="StobiSerif Regular" w:cstheme="minorHAnsi"/>
          <w:sz w:val="22"/>
          <w:szCs w:val="22"/>
          <w:bdr w:val="none" w:sz="0" w:space="0" w:color="auto"/>
          <w:lang w:val="mk-MK"/>
        </w:rPr>
        <w:t xml:space="preserve">(7) </w:t>
      </w:r>
      <w:r w:rsidRPr="0060651E">
        <w:rPr>
          <w:rFonts w:ascii="StobiSerif Regular" w:eastAsiaTheme="minorHAnsi" w:hAnsi="StobiSerif Regular" w:cstheme="minorHAnsi"/>
          <w:sz w:val="22"/>
          <w:szCs w:val="22"/>
          <w:bdr w:val="none" w:sz="0" w:space="0" w:color="auto"/>
        </w:rPr>
        <w:t>Надоместокот од став (5) на овој член се утврдува со решение издадено од овластено служ</w:t>
      </w:r>
      <w:r w:rsidRPr="0060651E">
        <w:rPr>
          <w:rFonts w:ascii="StobiSerif Regular" w:eastAsiaTheme="minorHAnsi" w:hAnsi="StobiSerif Regular" w:cstheme="minorHAnsi"/>
          <w:sz w:val="22"/>
          <w:szCs w:val="22"/>
          <w:bdr w:val="none" w:sz="0" w:space="0" w:color="auto"/>
          <w:lang w:val="mk-MK"/>
        </w:rPr>
        <w:t>б</w:t>
      </w:r>
      <w:r w:rsidRPr="0060651E">
        <w:rPr>
          <w:rFonts w:ascii="StobiSerif Regular" w:eastAsiaTheme="minorHAnsi" w:hAnsi="StobiSerif Regular" w:cstheme="minorHAnsi"/>
          <w:sz w:val="22"/>
          <w:szCs w:val="22"/>
          <w:bdr w:val="none" w:sz="0" w:space="0" w:color="auto"/>
        </w:rPr>
        <w:t xml:space="preserve">ено лице на Стручниот орган за инсталациите кои употребуваат органски растворувачи член 99 став (1) и (2) од овој закон. </w:t>
      </w:r>
    </w:p>
    <w:p w14:paraId="5D184CDF" w14:textId="77777777" w:rsidR="0060651E" w:rsidRPr="0060651E" w:rsidRDefault="0060651E" w:rsidP="0060651E">
      <w:pPr>
        <w:pBdr>
          <w:top w:val="none" w:sz="0" w:space="0" w:color="auto"/>
          <w:left w:val="none" w:sz="0" w:space="0" w:color="auto"/>
          <w:bottom w:val="none" w:sz="0" w:space="0" w:color="auto"/>
          <w:right w:val="none" w:sz="0" w:space="0" w:color="auto"/>
          <w:between w:val="none" w:sz="0" w:space="0" w:color="auto"/>
          <w:bar w:val="none" w:sz="0" w:color="auto"/>
        </w:pBdr>
        <w:rPr>
          <w:rFonts w:ascii="StobiSerif Regular" w:eastAsiaTheme="minorHAnsi" w:hAnsi="StobiSerif Regular" w:cstheme="minorHAnsi"/>
          <w:sz w:val="22"/>
          <w:szCs w:val="22"/>
          <w:bdr w:val="none" w:sz="0" w:space="0" w:color="auto"/>
        </w:rPr>
      </w:pPr>
      <w:r w:rsidRPr="0060651E">
        <w:rPr>
          <w:rFonts w:ascii="StobiSerif Regular" w:eastAsiaTheme="minorHAnsi" w:hAnsi="StobiSerif Regular" w:cstheme="minorHAnsi"/>
          <w:sz w:val="22"/>
          <w:szCs w:val="22"/>
          <w:bdr w:val="none" w:sz="0" w:space="0" w:color="auto"/>
          <w:lang w:val="mk-MK"/>
        </w:rPr>
        <w:t xml:space="preserve">(8) </w:t>
      </w:r>
      <w:r w:rsidRPr="0060651E">
        <w:rPr>
          <w:rFonts w:ascii="StobiSerif Regular" w:eastAsiaTheme="minorHAnsi" w:hAnsi="StobiSerif Regular" w:cstheme="minorHAnsi"/>
          <w:sz w:val="22"/>
          <w:szCs w:val="22"/>
          <w:bdr w:val="none" w:sz="0" w:space="0" w:color="auto"/>
        </w:rPr>
        <w:t>Средствата добиени од надоместокот согласно ставот (7) на овој член се уплаќаат на посебна сметка на органот за животна средина наменети за Стручниот орган, а се користат за покривање на тошоците за работа на Научно-техничката комисија за индустриски емисии, за врешење увид во инсталацијата</w:t>
      </w:r>
      <w:r w:rsidRPr="0060651E">
        <w:rPr>
          <w:rFonts w:ascii="StobiSerif Regular" w:eastAsiaTheme="minorHAnsi" w:hAnsi="StobiSerif Regular" w:cstheme="minorHAnsi"/>
          <w:sz w:val="22"/>
          <w:szCs w:val="22"/>
          <w:bdr w:val="none" w:sz="0" w:space="0" w:color="auto"/>
          <w:lang w:val="mk-MK"/>
        </w:rPr>
        <w:t>.</w:t>
      </w:r>
      <w:r w:rsidRPr="0060651E">
        <w:rPr>
          <w:rFonts w:ascii="StobiSerif Regular" w:eastAsiaTheme="minorHAnsi" w:hAnsi="StobiSerif Regular" w:cstheme="minorHAnsi"/>
          <w:sz w:val="22"/>
          <w:szCs w:val="22"/>
          <w:bdr w:val="none" w:sz="0" w:space="0" w:color="auto"/>
        </w:rPr>
        <w:t xml:space="preserve"> </w:t>
      </w:r>
    </w:p>
    <w:p w14:paraId="084A0160" w14:textId="77777777" w:rsidR="0060651E" w:rsidRPr="0060651E" w:rsidRDefault="0060651E" w:rsidP="0060651E">
      <w:pPr>
        <w:pBdr>
          <w:top w:val="none" w:sz="0" w:space="0" w:color="auto"/>
          <w:left w:val="none" w:sz="0" w:space="0" w:color="auto"/>
          <w:bottom w:val="none" w:sz="0" w:space="0" w:color="auto"/>
          <w:right w:val="none" w:sz="0" w:space="0" w:color="auto"/>
          <w:between w:val="none" w:sz="0" w:space="0" w:color="auto"/>
          <w:bar w:val="none" w:sz="0" w:color="auto"/>
        </w:pBdr>
        <w:rPr>
          <w:rFonts w:ascii="StobiSerif Regular" w:eastAsiaTheme="minorHAnsi" w:hAnsi="StobiSerif Regular" w:cstheme="minorHAnsi"/>
          <w:sz w:val="22"/>
          <w:szCs w:val="22"/>
          <w:bdr w:val="none" w:sz="0" w:space="0" w:color="auto"/>
        </w:rPr>
      </w:pPr>
      <w:r w:rsidRPr="0060651E">
        <w:rPr>
          <w:rFonts w:ascii="StobiSerif Regular" w:eastAsiaTheme="minorHAnsi" w:hAnsi="StobiSerif Regular" w:cstheme="minorHAnsi"/>
          <w:sz w:val="22"/>
          <w:szCs w:val="22"/>
          <w:bdr w:val="none" w:sz="0" w:space="0" w:color="auto"/>
          <w:lang w:val="mk-MK"/>
        </w:rPr>
        <w:t xml:space="preserve">(9) </w:t>
      </w:r>
      <w:r w:rsidRPr="0060651E">
        <w:rPr>
          <w:rFonts w:ascii="StobiSerif Regular" w:eastAsiaTheme="minorHAnsi" w:hAnsi="StobiSerif Regular" w:cstheme="minorHAnsi"/>
          <w:sz w:val="22"/>
          <w:szCs w:val="22"/>
          <w:bdr w:val="none" w:sz="0" w:space="0" w:color="auto"/>
        </w:rPr>
        <w:t xml:space="preserve">Операторот има право на жалба на решението издадено согласно ставовите (7), (8) и (9) согласно прописите за општата управна постапка. Жалбата не го задржува извршувањето на решението. </w:t>
      </w:r>
    </w:p>
    <w:p w14:paraId="1A2364BE" w14:textId="77777777" w:rsidR="0060651E" w:rsidRPr="0060651E" w:rsidRDefault="0060651E" w:rsidP="0060651E">
      <w:pPr>
        <w:pBdr>
          <w:top w:val="none" w:sz="0" w:space="0" w:color="auto"/>
          <w:left w:val="none" w:sz="0" w:space="0" w:color="auto"/>
          <w:bottom w:val="none" w:sz="0" w:space="0" w:color="auto"/>
          <w:right w:val="none" w:sz="0" w:space="0" w:color="auto"/>
          <w:between w:val="none" w:sz="0" w:space="0" w:color="auto"/>
          <w:bar w:val="none" w:sz="0" w:color="auto"/>
        </w:pBdr>
        <w:rPr>
          <w:rFonts w:ascii="StobiSerif Regular" w:eastAsiaTheme="minorHAnsi" w:hAnsi="StobiSerif Regular" w:cstheme="minorHAnsi"/>
          <w:sz w:val="22"/>
          <w:szCs w:val="22"/>
          <w:bdr w:val="none" w:sz="0" w:space="0" w:color="auto"/>
        </w:rPr>
      </w:pPr>
    </w:p>
    <w:p w14:paraId="013B4F39" w14:textId="77777777" w:rsidR="0060651E" w:rsidRDefault="0060651E" w:rsidP="00C67C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tobiSerif Regular" w:eastAsiaTheme="minorHAnsi" w:hAnsi="StobiSerif Regular" w:cstheme="minorHAnsi"/>
          <w:b/>
          <w:bCs/>
          <w:sz w:val="22"/>
          <w:szCs w:val="22"/>
          <w:bdr w:val="none" w:sz="0" w:space="0" w:color="auto"/>
        </w:rPr>
      </w:pPr>
    </w:p>
    <w:p w14:paraId="102992FC" w14:textId="77777777" w:rsidR="00375034" w:rsidRPr="00F94AC4" w:rsidRDefault="00375034" w:rsidP="00F94AC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bCs/>
          <w:sz w:val="22"/>
          <w:szCs w:val="22"/>
          <w:bdr w:val="none" w:sz="0" w:space="0" w:color="auto"/>
        </w:rPr>
      </w:pPr>
    </w:p>
    <w:p w14:paraId="25F89541" w14:textId="509ADBDF" w:rsidR="00375034" w:rsidRPr="00E66443" w:rsidRDefault="00375034" w:rsidP="00C67C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tobiSerif Regular" w:eastAsiaTheme="minorHAnsi" w:hAnsi="StobiSerif Regular" w:cstheme="minorHAnsi"/>
          <w:b/>
          <w:sz w:val="22"/>
          <w:szCs w:val="22"/>
          <w:bdr w:val="none" w:sz="0" w:space="0" w:color="auto"/>
          <w:lang w:val="mk-MK"/>
        </w:rPr>
      </w:pPr>
      <w:r w:rsidRPr="00C67C52">
        <w:rPr>
          <w:rFonts w:ascii="StobiSerif Regular" w:eastAsiaTheme="minorHAnsi" w:hAnsi="StobiSerif Regular" w:cstheme="minorHAnsi"/>
          <w:b/>
          <w:sz w:val="22"/>
          <w:szCs w:val="22"/>
          <w:bdr w:val="none" w:sz="0" w:space="0" w:color="auto"/>
        </w:rPr>
        <w:t xml:space="preserve">Член </w:t>
      </w:r>
      <w:r w:rsidR="00CF56F3">
        <w:rPr>
          <w:rFonts w:ascii="StobiSerif Regular" w:eastAsiaTheme="minorHAnsi" w:hAnsi="StobiSerif Regular" w:cstheme="minorHAnsi"/>
          <w:b/>
          <w:sz w:val="22"/>
          <w:szCs w:val="22"/>
          <w:bdr w:val="none" w:sz="0" w:space="0" w:color="auto"/>
          <w:lang w:val="mk-MK"/>
        </w:rPr>
        <w:t>81</w:t>
      </w:r>
    </w:p>
    <w:p w14:paraId="4C82B1EF" w14:textId="1FA9ED2A" w:rsidR="00375034" w:rsidRPr="00C67C52" w:rsidRDefault="00375034" w:rsidP="00C67C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tobiSerif Regular" w:eastAsiaTheme="minorHAnsi" w:hAnsi="StobiSerif Regular" w:cstheme="minorHAnsi"/>
          <w:b/>
          <w:sz w:val="22"/>
          <w:szCs w:val="22"/>
          <w:bdr w:val="none" w:sz="0" w:space="0" w:color="auto"/>
          <w:lang w:val="fr-FR"/>
        </w:rPr>
      </w:pPr>
      <w:r w:rsidRPr="00C67C52">
        <w:rPr>
          <w:rFonts w:ascii="StobiSerif Regular" w:eastAsiaTheme="minorHAnsi" w:hAnsi="StobiSerif Regular" w:cstheme="minorHAnsi"/>
          <w:b/>
          <w:sz w:val="22"/>
          <w:szCs w:val="22"/>
          <w:bdr w:val="none" w:sz="0" w:space="0" w:color="auto"/>
          <w:lang w:val="fr-FR"/>
        </w:rPr>
        <w:t>Обврски на операторот на инсталација која употребува органски растворувачи</w:t>
      </w:r>
    </w:p>
    <w:p w14:paraId="4CF0F710" w14:textId="78DDB15B" w:rsidR="00375034" w:rsidRPr="00F94AC4" w:rsidRDefault="00375034" w:rsidP="00F94AC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bCs/>
          <w:sz w:val="22"/>
          <w:szCs w:val="22"/>
          <w:bdr w:val="none" w:sz="0" w:space="0" w:color="auto"/>
          <w:lang w:val="fr-FR"/>
        </w:rPr>
      </w:pPr>
      <w:r w:rsidRPr="00F94AC4">
        <w:rPr>
          <w:rFonts w:ascii="StobiSerif Regular" w:eastAsiaTheme="minorHAnsi" w:hAnsi="StobiSerif Regular" w:cstheme="minorHAnsi"/>
          <w:bCs/>
          <w:sz w:val="22"/>
          <w:szCs w:val="22"/>
          <w:bdr w:val="none" w:sz="0" w:space="0" w:color="auto"/>
          <w:lang w:val="fr-FR"/>
        </w:rPr>
        <w:t>(1) Операторот на инсталација која употребува органски растворувачи е должен да ги преземе сите мерки со кои ќе обезбеди</w:t>
      </w:r>
      <w:r w:rsidR="00311F51">
        <w:rPr>
          <w:rFonts w:ascii="StobiSerif Regular" w:eastAsiaTheme="minorHAnsi" w:hAnsi="StobiSerif Regular" w:cstheme="minorHAnsi"/>
          <w:bCs/>
          <w:sz w:val="22"/>
          <w:szCs w:val="22"/>
          <w:bdr w:val="none" w:sz="0" w:space="0" w:color="auto"/>
          <w:lang w:val="fr-FR"/>
        </w:rPr>
        <w:t> </w:t>
      </w:r>
      <w:r w:rsidRPr="00F94AC4">
        <w:rPr>
          <w:rFonts w:ascii="StobiSerif Regular" w:eastAsiaTheme="minorHAnsi" w:hAnsi="StobiSerif Regular" w:cstheme="minorHAnsi"/>
          <w:bCs/>
          <w:sz w:val="22"/>
          <w:szCs w:val="22"/>
          <w:bdr w:val="none" w:sz="0" w:space="0" w:color="auto"/>
          <w:lang w:val="fr-FR"/>
        </w:rPr>
        <w:t>:</w:t>
      </w:r>
    </w:p>
    <w:p w14:paraId="53430777" w14:textId="51322E9D" w:rsidR="00375034" w:rsidRPr="00FF61BD" w:rsidRDefault="00375034" w:rsidP="00F94AC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bCs/>
          <w:sz w:val="22"/>
          <w:szCs w:val="22"/>
          <w:bdr w:val="none" w:sz="0" w:space="0" w:color="auto"/>
          <w:lang w:val="fr-FR"/>
        </w:rPr>
      </w:pPr>
      <w:proofErr w:type="gramStart"/>
      <w:r w:rsidRPr="00DA75C0">
        <w:rPr>
          <w:rFonts w:ascii="StobiSerif Regular" w:eastAsiaTheme="minorHAnsi" w:hAnsi="StobiSerif Regular" w:cstheme="minorHAnsi"/>
          <w:bCs/>
          <w:sz w:val="22"/>
          <w:szCs w:val="22"/>
          <w:bdr w:val="none" w:sz="0" w:space="0" w:color="auto"/>
          <w:lang w:val="fr-FR"/>
        </w:rPr>
        <w:t>а</w:t>
      </w:r>
      <w:proofErr w:type="gramEnd"/>
      <w:r w:rsidRPr="00DA75C0">
        <w:rPr>
          <w:rFonts w:ascii="StobiSerif Regular" w:eastAsiaTheme="minorHAnsi" w:hAnsi="StobiSerif Regular" w:cstheme="minorHAnsi"/>
          <w:bCs/>
          <w:sz w:val="22"/>
          <w:szCs w:val="22"/>
          <w:bdr w:val="none" w:sz="0" w:space="0" w:color="auto"/>
          <w:lang w:val="fr-FR"/>
        </w:rPr>
        <w:t>) усогласеност со/ исполнување на/ граничните вредности на емисија на испарливите органски соединенија во отпадни гасови утврдени согласно општите обврзувачки правила за овие инсталации и граничните вредности на фугитивните емисии или граничните вредности на вкупните емисии и исполнување на другите барања согласно обврските утврдени во општите обврзувачки правила или</w:t>
      </w:r>
      <w:r w:rsidR="00191C6A" w:rsidRPr="00FF61BD">
        <w:rPr>
          <w:rFonts w:ascii="StobiSerif Regular" w:eastAsiaTheme="minorHAnsi" w:hAnsi="StobiSerif Regular" w:cstheme="minorHAnsi"/>
          <w:bCs/>
          <w:sz w:val="22"/>
          <w:szCs w:val="22"/>
          <w:u w:val="single"/>
          <w:bdr w:val="none" w:sz="0" w:space="0" w:color="auto"/>
          <w:lang w:val="mk-MK"/>
        </w:rPr>
        <w:t xml:space="preserve"> </w:t>
      </w:r>
    </w:p>
    <w:p w14:paraId="4D823439" w14:textId="77777777" w:rsidR="00375034" w:rsidRPr="00DA75C0" w:rsidRDefault="00375034" w:rsidP="00F94AC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bCs/>
          <w:sz w:val="22"/>
          <w:szCs w:val="22"/>
          <w:bdr w:val="none" w:sz="0" w:space="0" w:color="auto"/>
          <w:lang w:val="fr-FR"/>
        </w:rPr>
      </w:pPr>
      <w:proofErr w:type="gramStart"/>
      <w:r w:rsidRPr="00DA75C0">
        <w:rPr>
          <w:rFonts w:ascii="StobiSerif Regular" w:eastAsiaTheme="minorHAnsi" w:hAnsi="StobiSerif Regular" w:cstheme="minorHAnsi"/>
          <w:bCs/>
          <w:sz w:val="22"/>
          <w:szCs w:val="22"/>
          <w:bdr w:val="none" w:sz="0" w:space="0" w:color="auto"/>
          <w:lang w:val="fr-FR"/>
        </w:rPr>
        <w:t>б</w:t>
      </w:r>
      <w:proofErr w:type="gramEnd"/>
      <w:r w:rsidRPr="00DA75C0">
        <w:rPr>
          <w:rFonts w:ascii="StobiSerif Regular" w:eastAsiaTheme="minorHAnsi" w:hAnsi="StobiSerif Regular" w:cstheme="minorHAnsi"/>
          <w:bCs/>
          <w:sz w:val="22"/>
          <w:szCs w:val="22"/>
          <w:bdr w:val="none" w:sz="0" w:space="0" w:color="auto"/>
          <w:lang w:val="fr-FR"/>
        </w:rPr>
        <w:t>) усогласеност со барањата кои произлегуваат од Планот за намалување на емисиите на испарливи органски соединенија, пропишани согласно општите обврзувачки правила за овие инсталации.</w:t>
      </w:r>
    </w:p>
    <w:p w14:paraId="171A604D" w14:textId="77777777" w:rsidR="00375034" w:rsidRPr="00DA75C0" w:rsidRDefault="00375034" w:rsidP="00F94AC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bCs/>
          <w:sz w:val="22"/>
          <w:szCs w:val="22"/>
          <w:bdr w:val="none" w:sz="0" w:space="0" w:color="auto"/>
          <w:lang w:val="fr-FR"/>
        </w:rPr>
      </w:pPr>
      <w:r w:rsidRPr="00DA75C0">
        <w:rPr>
          <w:rFonts w:ascii="StobiSerif Regular" w:eastAsiaTheme="minorHAnsi" w:hAnsi="StobiSerif Regular" w:cstheme="minorHAnsi"/>
          <w:bCs/>
          <w:sz w:val="22"/>
          <w:szCs w:val="22"/>
          <w:bdr w:val="none" w:sz="0" w:space="0" w:color="auto"/>
          <w:lang w:val="fr-FR"/>
        </w:rPr>
        <w:t xml:space="preserve">(2) Операторот од став (1) на овој член е должен да изработи План за намалување на емисиите на испарливи органски соединенија во рок и начин како што е пропишано во општите обврзувачки правила за овие инсталации, како и да го достави на одобрување до Стручниот орган. </w:t>
      </w:r>
    </w:p>
    <w:p w14:paraId="69ED2B88" w14:textId="77777777" w:rsidR="00375034" w:rsidRPr="00F94AC4" w:rsidRDefault="00375034" w:rsidP="00F94AC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bCs/>
          <w:sz w:val="22"/>
          <w:szCs w:val="22"/>
          <w:bdr w:val="none" w:sz="0" w:space="0" w:color="auto"/>
          <w:lang w:val="fr-FR"/>
        </w:rPr>
      </w:pPr>
      <w:r w:rsidRPr="00F94AC4">
        <w:rPr>
          <w:rFonts w:ascii="StobiSerif Regular" w:eastAsiaTheme="minorHAnsi" w:hAnsi="StobiSerif Regular" w:cstheme="minorHAnsi"/>
          <w:bCs/>
          <w:sz w:val="22"/>
          <w:szCs w:val="22"/>
          <w:bdr w:val="none" w:sz="0" w:space="0" w:color="auto"/>
          <w:lang w:val="fr-FR"/>
        </w:rPr>
        <w:t xml:space="preserve">(3) Стручниот орган е должен во рок од 15 дена од денот на прием на планот од став (2) на овој член, доколку е потребно од операторот да побара дополнителни информации или да побара ревидирање на планот со вклучување на дополнителни мерки или активности, како и, во зависност од комплексноста на барањето, да определи рок за постапување кој не може да биде пократок од 30 дена ниту подолг од 90 дена. </w:t>
      </w:r>
    </w:p>
    <w:p w14:paraId="4AABFE23" w14:textId="77777777" w:rsidR="00375034" w:rsidRPr="00F94AC4" w:rsidRDefault="00375034" w:rsidP="00F94AC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bCs/>
          <w:sz w:val="22"/>
          <w:szCs w:val="22"/>
          <w:bdr w:val="none" w:sz="0" w:space="0" w:color="auto"/>
          <w:lang w:val="fr-FR"/>
        </w:rPr>
      </w:pPr>
      <w:r w:rsidRPr="00F94AC4">
        <w:rPr>
          <w:rFonts w:ascii="StobiSerif Regular" w:eastAsiaTheme="minorHAnsi" w:hAnsi="StobiSerif Regular" w:cstheme="minorHAnsi"/>
          <w:bCs/>
          <w:sz w:val="22"/>
          <w:szCs w:val="22"/>
          <w:bdr w:val="none" w:sz="0" w:space="0" w:color="auto"/>
          <w:lang w:val="fr-FR"/>
        </w:rPr>
        <w:t xml:space="preserve">(4) Операторот во случаите од став (3) на овој член е должен да ги достави бараните информации, и/или да го ревидира планот согласно дополнителните мерки или активности во рокот определен во став (3) на овој член, или да даде свое образложение доколку не се согласува со предложените мерки и активности. </w:t>
      </w:r>
    </w:p>
    <w:p w14:paraId="4341569D" w14:textId="77777777" w:rsidR="00375034" w:rsidRPr="00F94AC4" w:rsidRDefault="00375034" w:rsidP="00F94AC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bCs/>
          <w:sz w:val="22"/>
          <w:szCs w:val="22"/>
          <w:bdr w:val="none" w:sz="0" w:space="0" w:color="auto"/>
          <w:lang w:val="fr-FR"/>
        </w:rPr>
      </w:pPr>
      <w:r w:rsidRPr="00F94AC4">
        <w:rPr>
          <w:rFonts w:ascii="StobiSerif Regular" w:eastAsiaTheme="minorHAnsi" w:hAnsi="StobiSerif Regular" w:cstheme="minorHAnsi"/>
          <w:bCs/>
          <w:sz w:val="22"/>
          <w:szCs w:val="22"/>
          <w:bdr w:val="none" w:sz="0" w:space="0" w:color="auto"/>
          <w:lang w:val="fr-FR"/>
        </w:rPr>
        <w:t xml:space="preserve">(5) Стручниот орган во рок од 15 дена од денот на добивањето на информации од постапувањето на операторот согласно став (4) на овој член, е должен да го објави планот од став (2) на овој член на својата веб страна и да определи рок, кој неможе да биде пократок од 15 дена, во кој заинтересираната јавност, како и општината и градот Скопје на чија територија се наоѓа инсталацијата, да даде свое мисење или забелешки.  </w:t>
      </w:r>
    </w:p>
    <w:p w14:paraId="3CA48CF8" w14:textId="77777777" w:rsidR="00375034" w:rsidRPr="00F94AC4" w:rsidRDefault="00375034" w:rsidP="00F94AC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bCs/>
          <w:sz w:val="22"/>
          <w:szCs w:val="22"/>
          <w:bdr w:val="none" w:sz="0" w:space="0" w:color="auto"/>
          <w:lang w:val="fr-FR"/>
        </w:rPr>
      </w:pPr>
      <w:r w:rsidRPr="00F94AC4">
        <w:rPr>
          <w:rFonts w:ascii="StobiSerif Regular" w:eastAsiaTheme="minorHAnsi" w:hAnsi="StobiSerif Regular" w:cstheme="minorHAnsi"/>
          <w:bCs/>
          <w:sz w:val="22"/>
          <w:szCs w:val="22"/>
          <w:bdr w:val="none" w:sz="0" w:space="0" w:color="auto"/>
          <w:lang w:val="fr-FR"/>
        </w:rPr>
        <w:t>(6) Стручниот орган е должен, во рок од 15 дена од денот на истекот на рокот од став (5) на овој член, да донесе решение за одобрување на Планот за намалување на емисиите на испарливи органски соединенија од став (2) на овој член за определена инсталација која употребува органски растворувачи, како и да го објави на својата веб страна.</w:t>
      </w:r>
    </w:p>
    <w:p w14:paraId="0FC0C7F6" w14:textId="77777777" w:rsidR="00375034" w:rsidRPr="00F94AC4" w:rsidRDefault="00375034" w:rsidP="00F94AC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bCs/>
          <w:sz w:val="22"/>
          <w:szCs w:val="22"/>
          <w:bdr w:val="none" w:sz="0" w:space="0" w:color="auto"/>
          <w:lang w:val="fr-FR"/>
        </w:rPr>
      </w:pPr>
      <w:r w:rsidRPr="00F94AC4">
        <w:rPr>
          <w:rFonts w:ascii="StobiSerif Regular" w:eastAsiaTheme="minorHAnsi" w:hAnsi="StobiSerif Regular" w:cstheme="minorHAnsi"/>
          <w:bCs/>
          <w:sz w:val="22"/>
          <w:szCs w:val="22"/>
          <w:bdr w:val="none" w:sz="0" w:space="0" w:color="auto"/>
          <w:lang w:val="fr-FR"/>
        </w:rPr>
        <w:t xml:space="preserve">(7) Операторот од став (1) на овој член има право на жалба на решението од став (6) на овој член во рок од 15 дена од денот на неговото добивање, согласно прописите за општа управна постапка. </w:t>
      </w:r>
    </w:p>
    <w:p w14:paraId="71C3CEE1" w14:textId="77777777" w:rsidR="00375034" w:rsidRPr="00F94AC4" w:rsidRDefault="00375034" w:rsidP="00F94AC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bCs/>
          <w:sz w:val="22"/>
          <w:szCs w:val="22"/>
          <w:bdr w:val="none" w:sz="0" w:space="0" w:color="auto"/>
          <w:lang w:val="fr-FR"/>
        </w:rPr>
      </w:pPr>
      <w:r w:rsidRPr="00F94AC4">
        <w:rPr>
          <w:rFonts w:ascii="StobiSerif Regular" w:eastAsiaTheme="minorHAnsi" w:hAnsi="StobiSerif Regular" w:cstheme="minorHAnsi"/>
          <w:bCs/>
          <w:sz w:val="22"/>
          <w:szCs w:val="22"/>
          <w:bdr w:val="none" w:sz="0" w:space="0" w:color="auto"/>
          <w:lang w:val="fr-FR"/>
        </w:rPr>
        <w:t xml:space="preserve">(8) Одобрениот план од став (6) на овој член, инсталацијата е должна да го објави на својата веб страна.  </w:t>
      </w:r>
    </w:p>
    <w:p w14:paraId="7FE47583" w14:textId="77777777" w:rsidR="00375034" w:rsidRPr="00F94AC4" w:rsidRDefault="00375034" w:rsidP="00F94AC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bCs/>
          <w:sz w:val="22"/>
          <w:szCs w:val="22"/>
          <w:bdr w:val="none" w:sz="0" w:space="0" w:color="auto"/>
          <w:lang w:val="fr-FR"/>
        </w:rPr>
      </w:pPr>
    </w:p>
    <w:p w14:paraId="7A7D1274" w14:textId="5063BC41" w:rsidR="00375034" w:rsidRPr="00E66443" w:rsidRDefault="00375034" w:rsidP="00C67C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tobiSerif Regular" w:eastAsiaTheme="minorHAnsi" w:hAnsi="StobiSerif Regular" w:cstheme="minorHAnsi"/>
          <w:b/>
          <w:sz w:val="22"/>
          <w:szCs w:val="22"/>
          <w:bdr w:val="none" w:sz="0" w:space="0" w:color="auto"/>
          <w:lang w:val="mk-MK"/>
        </w:rPr>
      </w:pPr>
      <w:r w:rsidRPr="00C67C52">
        <w:rPr>
          <w:rFonts w:ascii="StobiSerif Regular" w:eastAsiaTheme="minorHAnsi" w:hAnsi="StobiSerif Regular" w:cstheme="minorHAnsi"/>
          <w:b/>
          <w:sz w:val="22"/>
          <w:szCs w:val="22"/>
          <w:bdr w:val="none" w:sz="0" w:space="0" w:color="auto"/>
          <w:lang w:val="fr-FR"/>
        </w:rPr>
        <w:t xml:space="preserve">Член </w:t>
      </w:r>
      <w:r w:rsidR="00CF56F3">
        <w:rPr>
          <w:rFonts w:ascii="StobiSerif Regular" w:eastAsiaTheme="minorHAnsi" w:hAnsi="StobiSerif Regular" w:cstheme="minorHAnsi"/>
          <w:b/>
          <w:sz w:val="22"/>
          <w:szCs w:val="22"/>
          <w:bdr w:val="none" w:sz="0" w:space="0" w:color="auto"/>
          <w:lang w:val="mk-MK"/>
        </w:rPr>
        <w:t>82</w:t>
      </w:r>
    </w:p>
    <w:p w14:paraId="2B39F3B0" w14:textId="77777777" w:rsidR="00375034" w:rsidRPr="00C67C52" w:rsidRDefault="00375034" w:rsidP="00C67C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tobiSerif Regular" w:eastAsiaTheme="minorHAnsi" w:hAnsi="StobiSerif Regular" w:cstheme="minorHAnsi"/>
          <w:b/>
          <w:sz w:val="22"/>
          <w:szCs w:val="22"/>
          <w:bdr w:val="none" w:sz="0" w:space="0" w:color="auto"/>
          <w:lang w:val="fr-FR"/>
        </w:rPr>
      </w:pPr>
      <w:r w:rsidRPr="00C67C52">
        <w:rPr>
          <w:rFonts w:ascii="StobiSerif Regular" w:eastAsiaTheme="minorHAnsi" w:hAnsi="StobiSerif Regular" w:cstheme="minorHAnsi"/>
          <w:b/>
          <w:sz w:val="22"/>
          <w:szCs w:val="22"/>
          <w:bdr w:val="none" w:sz="0" w:space="0" w:color="auto"/>
          <w:lang w:val="fr-FR"/>
        </w:rPr>
        <w:t>Замена на опасни супстанции и препарати</w:t>
      </w:r>
    </w:p>
    <w:p w14:paraId="6946710A" w14:textId="22A82FB3" w:rsidR="00375034" w:rsidRPr="00F94AC4" w:rsidRDefault="00375034" w:rsidP="00F94AC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bCs/>
          <w:sz w:val="22"/>
          <w:szCs w:val="22"/>
          <w:bdr w:val="none" w:sz="0" w:space="0" w:color="auto"/>
          <w:lang w:val="fr-FR"/>
        </w:rPr>
      </w:pPr>
      <w:r w:rsidRPr="00F94AC4">
        <w:rPr>
          <w:rFonts w:ascii="StobiSerif Regular" w:eastAsiaTheme="minorHAnsi" w:hAnsi="StobiSerif Regular" w:cstheme="minorHAnsi"/>
          <w:bCs/>
          <w:sz w:val="22"/>
          <w:szCs w:val="22"/>
          <w:bdr w:val="none" w:sz="0" w:space="0" w:color="auto"/>
          <w:lang w:val="fr-FR"/>
        </w:rPr>
        <w:t xml:space="preserve">(1) Операторот е должен во Планот за намалување на емисиите на испарливи органски соединенија од </w:t>
      </w:r>
      <w:r w:rsidRPr="004F06EA">
        <w:rPr>
          <w:rFonts w:ascii="StobiSerif Regular" w:eastAsiaTheme="minorHAnsi" w:hAnsi="StobiSerif Regular" w:cstheme="minorHAnsi"/>
          <w:bCs/>
          <w:sz w:val="22"/>
          <w:szCs w:val="22"/>
          <w:bdr w:val="none" w:sz="0" w:space="0" w:color="auto"/>
          <w:lang w:val="fr-FR"/>
        </w:rPr>
        <w:t xml:space="preserve">член </w:t>
      </w:r>
      <w:r w:rsidR="004F06EA" w:rsidRPr="004F06EA">
        <w:rPr>
          <w:rFonts w:ascii="StobiSerif Regular" w:eastAsiaTheme="minorHAnsi" w:hAnsi="StobiSerif Regular" w:cstheme="minorHAnsi"/>
          <w:bCs/>
          <w:sz w:val="22"/>
          <w:szCs w:val="22"/>
          <w:bdr w:val="none" w:sz="0" w:space="0" w:color="auto"/>
          <w:lang w:val="fr-FR"/>
        </w:rPr>
        <w:t>75</w:t>
      </w:r>
      <w:r w:rsidRPr="004F06EA">
        <w:rPr>
          <w:rFonts w:ascii="StobiSerif Regular" w:eastAsiaTheme="minorHAnsi" w:hAnsi="StobiSerif Regular" w:cstheme="minorHAnsi"/>
          <w:bCs/>
          <w:sz w:val="22"/>
          <w:szCs w:val="22"/>
          <w:bdr w:val="none" w:sz="0" w:space="0" w:color="auto"/>
          <w:lang w:val="fr-FR"/>
        </w:rPr>
        <w:t xml:space="preserve"> став (2)</w:t>
      </w:r>
      <w:r w:rsidRPr="00F94AC4">
        <w:rPr>
          <w:rFonts w:ascii="StobiSerif Regular" w:eastAsiaTheme="minorHAnsi" w:hAnsi="StobiSerif Regular" w:cstheme="minorHAnsi"/>
          <w:bCs/>
          <w:sz w:val="22"/>
          <w:szCs w:val="22"/>
          <w:bdr w:val="none" w:sz="0" w:space="0" w:color="auto"/>
          <w:lang w:val="fr-FR"/>
        </w:rPr>
        <w:t xml:space="preserve"> од овој закон, да предвиди и спроведе мерки за да ги замени супстанциите и/или препаратите кои поради нивната содржина на испарливи органски соединенија се класифицирани како канцерогени, мутагени или токсични за репродукција, и на кои им се доделени или треба да ги носат изјавите за опасност </w:t>
      </w:r>
      <w:r w:rsidRPr="00F94AC4">
        <w:rPr>
          <w:rFonts w:ascii="StobiSerif Regular" w:eastAsiaTheme="minorHAnsi" w:hAnsi="StobiSerif Regular" w:cstheme="minorHAnsi"/>
          <w:bCs/>
          <w:sz w:val="22"/>
          <w:szCs w:val="22"/>
          <w:bdr w:val="none" w:sz="0" w:space="0" w:color="auto"/>
          <w:lang w:val="de-DE"/>
        </w:rPr>
        <w:t xml:space="preserve">H340, H350, H350i, H360D </w:t>
      </w:r>
      <w:r w:rsidRPr="00F94AC4">
        <w:rPr>
          <w:rFonts w:ascii="StobiSerif Regular" w:eastAsiaTheme="minorHAnsi" w:hAnsi="StobiSerif Regular" w:cstheme="minorHAnsi"/>
          <w:bCs/>
          <w:sz w:val="22"/>
          <w:szCs w:val="22"/>
          <w:bdr w:val="none" w:sz="0" w:space="0" w:color="auto"/>
          <w:lang w:val="fr-FR"/>
        </w:rPr>
        <w:t xml:space="preserve">или H360F или фразите за ризик R45, R46, R49, R60 или </w:t>
      </w:r>
      <w:r w:rsidRPr="00F94AC4">
        <w:rPr>
          <w:rFonts w:ascii="StobiSerif Regular" w:eastAsiaTheme="minorHAnsi" w:hAnsi="StobiSerif Regular" w:cstheme="minorHAnsi"/>
          <w:bCs/>
          <w:sz w:val="22"/>
          <w:szCs w:val="22"/>
          <w:bdr w:val="none" w:sz="0" w:space="0" w:color="auto"/>
          <w:lang w:val="ru-RU"/>
        </w:rPr>
        <w:t xml:space="preserve">R61 во </w:t>
      </w:r>
      <w:r w:rsidRPr="00F94AC4">
        <w:rPr>
          <w:rFonts w:ascii="StobiSerif Regular" w:eastAsiaTheme="minorHAnsi" w:hAnsi="StobiSerif Regular" w:cstheme="minorHAnsi"/>
          <w:bCs/>
          <w:sz w:val="22"/>
          <w:szCs w:val="22"/>
          <w:bdr w:val="none" w:sz="0" w:space="0" w:color="auto"/>
          <w:lang w:val="fr-FR"/>
        </w:rPr>
        <w:t>што е можно пократок рок и до максималниот можен волумен со помалку опасни супстанции или препарати до степен колку што е технички и практично можно што е дефинирано во извештајот за хемиска безбедност на производот.</w:t>
      </w:r>
    </w:p>
    <w:p w14:paraId="4E6B7F1F" w14:textId="39F25DEC" w:rsidR="00375034" w:rsidRPr="00FF61BD" w:rsidRDefault="00375034" w:rsidP="00F94AC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bCs/>
          <w:sz w:val="22"/>
          <w:szCs w:val="22"/>
          <w:u w:val="single"/>
          <w:bdr w:val="none" w:sz="0" w:space="0" w:color="auto"/>
          <w:lang w:val="mk-MK"/>
        </w:rPr>
      </w:pPr>
      <w:r w:rsidRPr="00DA75C0">
        <w:rPr>
          <w:rFonts w:ascii="StobiSerif Regular" w:eastAsiaTheme="minorHAnsi" w:hAnsi="StobiSerif Regular" w:cstheme="minorHAnsi"/>
          <w:bCs/>
          <w:sz w:val="22"/>
          <w:szCs w:val="22"/>
          <w:bdr w:val="none" w:sz="0" w:space="0" w:color="auto"/>
          <w:lang w:val="fr-FR"/>
        </w:rPr>
        <w:t xml:space="preserve">(2) За спроведувањето на обврската од став (1) на овој член, операторот на инсталацијата што користи органски растворувачи е должен еднаш годишно да достави извештај до Стручниот орган за </w:t>
      </w:r>
      <w:r w:rsidRPr="00DA75C0">
        <w:rPr>
          <w:rFonts w:ascii="StobiSerif Regular" w:eastAsiaTheme="minorHAnsi" w:hAnsi="StobiSerif Regular" w:cstheme="minorHAnsi"/>
          <w:bCs/>
          <w:sz w:val="22"/>
          <w:szCs w:val="22"/>
          <w:bdr w:val="none" w:sz="0" w:space="0" w:color="auto"/>
          <w:lang w:val="mk-MK"/>
        </w:rPr>
        <w:t>видот</w:t>
      </w:r>
      <w:r w:rsidRPr="00DA75C0">
        <w:rPr>
          <w:rFonts w:ascii="StobiSerif Regular" w:eastAsiaTheme="minorHAnsi" w:hAnsi="StobiSerif Regular" w:cstheme="minorHAnsi"/>
          <w:bCs/>
          <w:sz w:val="22"/>
          <w:szCs w:val="22"/>
          <w:bdr w:val="none" w:sz="0" w:space="0" w:color="auto"/>
          <w:lang w:val="fr-FR"/>
        </w:rPr>
        <w:t xml:space="preserve"> и количина</w:t>
      </w:r>
      <w:r w:rsidRPr="00DA75C0">
        <w:rPr>
          <w:rFonts w:ascii="StobiSerif Regular" w:eastAsiaTheme="minorHAnsi" w:hAnsi="StobiSerif Regular" w:cstheme="minorHAnsi"/>
          <w:bCs/>
          <w:sz w:val="22"/>
          <w:szCs w:val="22"/>
          <w:bdr w:val="none" w:sz="0" w:space="0" w:color="auto"/>
          <w:lang w:val="mk-MK"/>
        </w:rPr>
        <w:t>та</w:t>
      </w:r>
      <w:r w:rsidRPr="00DA75C0">
        <w:rPr>
          <w:rFonts w:ascii="StobiSerif Regular" w:eastAsiaTheme="minorHAnsi" w:hAnsi="StobiSerif Regular" w:cstheme="minorHAnsi"/>
          <w:bCs/>
          <w:sz w:val="22"/>
          <w:szCs w:val="22"/>
          <w:bdr w:val="none" w:sz="0" w:space="0" w:color="auto"/>
          <w:lang w:val="fr-FR"/>
        </w:rPr>
        <w:t xml:space="preserve"> на органски растворувачи </w:t>
      </w:r>
      <w:r w:rsidRPr="00DA75C0">
        <w:rPr>
          <w:rFonts w:ascii="StobiSerif Regular" w:eastAsiaTheme="minorHAnsi" w:hAnsi="StobiSerif Regular" w:cstheme="minorHAnsi"/>
          <w:bCs/>
          <w:sz w:val="22"/>
          <w:szCs w:val="22"/>
          <w:bdr w:val="none" w:sz="0" w:space="0" w:color="auto"/>
          <w:lang w:val="mk-MK"/>
        </w:rPr>
        <w:t xml:space="preserve">кои ги </w:t>
      </w:r>
      <w:r w:rsidRPr="00DA75C0">
        <w:rPr>
          <w:rFonts w:ascii="StobiSerif Regular" w:eastAsiaTheme="minorHAnsi" w:hAnsi="StobiSerif Regular" w:cstheme="minorHAnsi"/>
          <w:bCs/>
          <w:sz w:val="22"/>
          <w:szCs w:val="22"/>
          <w:bdr w:val="none" w:sz="0" w:space="0" w:color="auto"/>
          <w:lang w:val="fr-FR"/>
        </w:rPr>
        <w:t>користел во претходната година, кои ги променил со растворувачи коишто имаат помали емисии и помалку опасни супстанции</w:t>
      </w:r>
      <w:r w:rsidRPr="00FF61BD">
        <w:rPr>
          <w:rFonts w:ascii="StobiSerif Regular" w:eastAsiaTheme="minorHAnsi" w:hAnsi="StobiSerif Regular" w:cstheme="minorHAnsi"/>
          <w:bCs/>
          <w:sz w:val="22"/>
          <w:szCs w:val="22"/>
          <w:u w:val="single"/>
          <w:bdr w:val="none" w:sz="0" w:space="0" w:color="auto"/>
          <w:lang w:val="fr-FR"/>
        </w:rPr>
        <w:t xml:space="preserve">. </w:t>
      </w:r>
    </w:p>
    <w:p w14:paraId="0CF8B716" w14:textId="77777777" w:rsidR="00375034" w:rsidRPr="00F94AC4" w:rsidRDefault="00375034" w:rsidP="00F94AC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bCs/>
          <w:sz w:val="22"/>
          <w:szCs w:val="22"/>
          <w:bdr w:val="none" w:sz="0" w:space="0" w:color="auto"/>
          <w:lang w:val="fr-FR"/>
        </w:rPr>
      </w:pPr>
      <w:r w:rsidRPr="00F94AC4">
        <w:rPr>
          <w:rFonts w:ascii="StobiSerif Regular" w:eastAsiaTheme="minorHAnsi" w:hAnsi="StobiSerif Regular" w:cstheme="minorHAnsi"/>
          <w:bCs/>
          <w:sz w:val="22"/>
          <w:szCs w:val="22"/>
          <w:bdr w:val="none" w:sz="0" w:space="0" w:color="auto"/>
          <w:lang w:val="fr-FR"/>
        </w:rPr>
        <w:t xml:space="preserve">(3) Со извештајот од став (2) на овој член, операторот приложува и годишна програма за превземање на мерки за промена на супстанциите и препаратите на органските растворувачи во наредните три години, кога постои веројатност дека ќе може да ги замени органските растворувачи со помалку опасни супстанции и помали емисии, доколку истите не се веќе вклучени во Планот од став (1) на овој член. </w:t>
      </w:r>
    </w:p>
    <w:p w14:paraId="3C946CE8" w14:textId="77777777" w:rsidR="00375034" w:rsidRPr="00F94AC4" w:rsidRDefault="00375034" w:rsidP="00F94AC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bCs/>
          <w:sz w:val="22"/>
          <w:szCs w:val="22"/>
          <w:bdr w:val="none" w:sz="0" w:space="0" w:color="auto"/>
          <w:lang w:val="fr-FR"/>
        </w:rPr>
      </w:pPr>
      <w:r w:rsidRPr="00F94AC4">
        <w:rPr>
          <w:rFonts w:ascii="StobiSerif Regular" w:eastAsiaTheme="minorHAnsi" w:hAnsi="StobiSerif Regular" w:cstheme="minorHAnsi"/>
          <w:bCs/>
          <w:sz w:val="22"/>
          <w:szCs w:val="22"/>
          <w:bdr w:val="none" w:sz="0" w:space="0" w:color="auto"/>
          <w:lang w:val="fr-FR"/>
        </w:rPr>
        <w:t xml:space="preserve">(4) Во извештајот од став (2) на овој член, операторот ги приложува и упаствата за користење изготвени од страна на производителот на огранските растворувачи што ги употребил. </w:t>
      </w:r>
    </w:p>
    <w:p w14:paraId="2522D6AD" w14:textId="77777777" w:rsidR="00375034" w:rsidRPr="00F94AC4" w:rsidRDefault="00375034" w:rsidP="00F94AC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bCs/>
          <w:sz w:val="22"/>
          <w:szCs w:val="22"/>
          <w:bdr w:val="none" w:sz="0" w:space="0" w:color="auto"/>
          <w:lang w:val="fr-FR"/>
        </w:rPr>
      </w:pPr>
      <w:r w:rsidRPr="00DA75C0">
        <w:rPr>
          <w:rFonts w:ascii="StobiSerif Regular" w:eastAsiaTheme="minorHAnsi" w:hAnsi="StobiSerif Regular" w:cstheme="minorHAnsi"/>
          <w:bCs/>
          <w:sz w:val="22"/>
          <w:szCs w:val="22"/>
          <w:bdr w:val="none" w:sz="0" w:space="0" w:color="auto"/>
          <w:lang w:val="fr-FR"/>
        </w:rPr>
        <w:t>(5) Извештајот од став (2) на овој член, и кога е тоа потребно заедно со годишната програма од став (3) на овој член, операторот е должен да го достави најдоцна до месец јануари во тековната година</w:t>
      </w:r>
      <w:r w:rsidRPr="00F94AC4">
        <w:rPr>
          <w:rFonts w:ascii="StobiSerif Regular" w:eastAsiaTheme="minorHAnsi" w:hAnsi="StobiSerif Regular" w:cstheme="minorHAnsi"/>
          <w:bCs/>
          <w:sz w:val="22"/>
          <w:szCs w:val="22"/>
          <w:bdr w:val="none" w:sz="0" w:space="0" w:color="auto"/>
          <w:lang w:val="fr-FR"/>
        </w:rPr>
        <w:t>.</w:t>
      </w:r>
    </w:p>
    <w:p w14:paraId="44926EE2" w14:textId="596810C6" w:rsidR="00375034" w:rsidRPr="00F94AC4" w:rsidRDefault="00375034" w:rsidP="00F94AC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bCs/>
          <w:sz w:val="22"/>
          <w:szCs w:val="22"/>
          <w:bdr w:val="none" w:sz="0" w:space="0" w:color="auto"/>
          <w:lang w:val="fr-FR"/>
        </w:rPr>
      </w:pPr>
      <w:r w:rsidRPr="00F94AC4">
        <w:rPr>
          <w:rFonts w:ascii="StobiSerif Regular" w:eastAsiaTheme="minorHAnsi" w:hAnsi="StobiSerif Regular" w:cstheme="minorHAnsi"/>
          <w:bCs/>
          <w:sz w:val="22"/>
          <w:szCs w:val="22"/>
          <w:bdr w:val="none" w:sz="0" w:space="0" w:color="auto"/>
          <w:lang w:val="fr-FR"/>
        </w:rPr>
        <w:t xml:space="preserve">(6) Министерот ја пропишува формата и содржината на извештајот од став (2) на овој </w:t>
      </w:r>
      <w:r w:rsidR="00BD7269" w:rsidRPr="00F94AC4">
        <w:rPr>
          <w:rFonts w:ascii="StobiSerif Regular" w:eastAsiaTheme="minorHAnsi" w:hAnsi="StobiSerif Regular" w:cstheme="minorHAnsi"/>
          <w:bCs/>
          <w:sz w:val="22"/>
          <w:szCs w:val="22"/>
          <w:bdr w:val="none" w:sz="0" w:space="0" w:color="auto"/>
          <w:lang w:val="fr-FR"/>
        </w:rPr>
        <w:t>член, начинот</w:t>
      </w:r>
      <w:r w:rsidRPr="00F94AC4">
        <w:rPr>
          <w:rFonts w:ascii="StobiSerif Regular" w:eastAsiaTheme="minorHAnsi" w:hAnsi="StobiSerif Regular" w:cstheme="minorHAnsi"/>
          <w:bCs/>
          <w:sz w:val="22"/>
          <w:szCs w:val="22"/>
          <w:bdr w:val="none" w:sz="0" w:space="0" w:color="auto"/>
          <w:lang w:val="fr-FR"/>
        </w:rPr>
        <w:t xml:space="preserve"> и постапката на неговото подготвување и доставување до Стручниот орган, како и формата и содржината на годишната програма од став (3) на овој член и начинот нејзината подготовка и доставување до Стручниот орган. </w:t>
      </w:r>
    </w:p>
    <w:p w14:paraId="40B4AB3E" w14:textId="77777777" w:rsidR="00375034" w:rsidRPr="00F94AC4" w:rsidRDefault="00375034" w:rsidP="00F94AC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bCs/>
          <w:sz w:val="22"/>
          <w:szCs w:val="22"/>
          <w:bdr w:val="none" w:sz="0" w:space="0" w:color="auto"/>
          <w:lang w:val="fr-FR"/>
        </w:rPr>
      </w:pPr>
    </w:p>
    <w:p w14:paraId="6E1A4CE0" w14:textId="0810F32C" w:rsidR="00375034" w:rsidRPr="00E66443" w:rsidRDefault="00375034" w:rsidP="00C67C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tobiSerif Regular" w:eastAsiaTheme="minorHAnsi" w:hAnsi="StobiSerif Regular" w:cstheme="minorHAnsi"/>
          <w:b/>
          <w:sz w:val="22"/>
          <w:szCs w:val="22"/>
          <w:bdr w:val="none" w:sz="0" w:space="0" w:color="auto"/>
          <w:lang w:val="mk-MK"/>
        </w:rPr>
      </w:pPr>
      <w:r w:rsidRPr="00C67C52">
        <w:rPr>
          <w:rFonts w:ascii="StobiSerif Regular" w:eastAsiaTheme="minorHAnsi" w:hAnsi="StobiSerif Regular" w:cstheme="minorHAnsi"/>
          <w:b/>
          <w:sz w:val="22"/>
          <w:szCs w:val="22"/>
          <w:bdr w:val="none" w:sz="0" w:space="0" w:color="auto"/>
          <w:lang w:val="fr-FR"/>
        </w:rPr>
        <w:t xml:space="preserve">Член </w:t>
      </w:r>
      <w:r w:rsidR="00CF56F3">
        <w:rPr>
          <w:rFonts w:ascii="StobiSerif Regular" w:eastAsiaTheme="minorHAnsi" w:hAnsi="StobiSerif Regular" w:cstheme="minorHAnsi"/>
          <w:b/>
          <w:sz w:val="22"/>
          <w:szCs w:val="22"/>
          <w:bdr w:val="none" w:sz="0" w:space="0" w:color="auto"/>
          <w:lang w:val="mk-MK"/>
        </w:rPr>
        <w:t>83</w:t>
      </w:r>
    </w:p>
    <w:p w14:paraId="02042809" w14:textId="1F641CC7" w:rsidR="00375034" w:rsidRDefault="00375034" w:rsidP="00C67C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tobiSerif Regular" w:eastAsiaTheme="minorHAnsi" w:hAnsi="StobiSerif Regular" w:cstheme="minorHAnsi"/>
          <w:b/>
          <w:sz w:val="22"/>
          <w:szCs w:val="22"/>
          <w:bdr w:val="none" w:sz="0" w:space="0" w:color="auto"/>
          <w:lang w:val="fr-FR"/>
        </w:rPr>
      </w:pPr>
      <w:r w:rsidRPr="00C67C52">
        <w:rPr>
          <w:rFonts w:ascii="StobiSerif Regular" w:eastAsiaTheme="minorHAnsi" w:hAnsi="StobiSerif Regular" w:cstheme="minorHAnsi"/>
          <w:b/>
          <w:sz w:val="22"/>
          <w:szCs w:val="22"/>
          <w:bdr w:val="none" w:sz="0" w:space="0" w:color="auto"/>
          <w:lang w:val="fr-FR"/>
        </w:rPr>
        <w:t>Гранични вредности на емисија за испарливи органски соединенија во отпадни гасови</w:t>
      </w:r>
    </w:p>
    <w:p w14:paraId="5EB0D0A3" w14:textId="77777777" w:rsidR="00F1576A" w:rsidRPr="00C67C52" w:rsidRDefault="00F1576A" w:rsidP="00C67C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tobiSerif Regular" w:eastAsiaTheme="minorHAnsi" w:hAnsi="StobiSerif Regular" w:cstheme="minorHAnsi"/>
          <w:b/>
          <w:sz w:val="22"/>
          <w:szCs w:val="22"/>
          <w:bdr w:val="none" w:sz="0" w:space="0" w:color="auto"/>
          <w:lang w:val="fr-FR"/>
        </w:rPr>
      </w:pPr>
    </w:p>
    <w:p w14:paraId="7480A214" w14:textId="1851D195" w:rsidR="00375034" w:rsidRPr="00F94AC4" w:rsidRDefault="00375034" w:rsidP="00F94AC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bCs/>
          <w:sz w:val="22"/>
          <w:szCs w:val="22"/>
          <w:bdr w:val="none" w:sz="0" w:space="0" w:color="auto"/>
          <w:lang w:val="fr-FR"/>
        </w:rPr>
      </w:pPr>
      <w:r w:rsidRPr="00F94AC4">
        <w:rPr>
          <w:rFonts w:ascii="StobiSerif Regular" w:eastAsiaTheme="minorHAnsi" w:hAnsi="StobiSerif Regular" w:cstheme="minorHAnsi"/>
          <w:bCs/>
          <w:sz w:val="22"/>
          <w:szCs w:val="22"/>
          <w:bdr w:val="none" w:sz="0" w:space="0" w:color="auto"/>
          <w:lang w:val="fr-FR"/>
        </w:rPr>
        <w:t xml:space="preserve">(1) Граничните вредности на емисија на испарливите органски соединенија кои се испуштаат во воздух од инсталацијата (точкасти и фугитивни) при употреба на органски растворувачи се пропишани во општите обврзувачки правила за </w:t>
      </w:r>
      <w:r w:rsidRPr="00F94AC4">
        <w:rPr>
          <w:rFonts w:ascii="StobiSerif Regular" w:eastAsiaTheme="minorHAnsi" w:hAnsi="StobiSerif Regular" w:cstheme="minorHAnsi"/>
          <w:bCs/>
          <w:sz w:val="22"/>
          <w:szCs w:val="22"/>
          <w:bdr w:val="none" w:sz="0" w:space="0" w:color="auto"/>
          <w:lang w:val="fr-FR"/>
        </w:rPr>
        <w:lastRenderedPageBreak/>
        <w:t xml:space="preserve">инсталациите кои употребуваат органски растворувачи донесени согласно член </w:t>
      </w:r>
      <w:r w:rsidR="00CF56F3">
        <w:rPr>
          <w:rFonts w:ascii="StobiSerif Regular" w:eastAsiaTheme="minorHAnsi" w:hAnsi="StobiSerif Regular" w:cstheme="minorHAnsi"/>
          <w:bCs/>
          <w:sz w:val="22"/>
          <w:szCs w:val="22"/>
          <w:bdr w:val="none" w:sz="0" w:space="0" w:color="auto"/>
          <w:lang w:val="mk-MK"/>
        </w:rPr>
        <w:t>78</w:t>
      </w:r>
      <w:r w:rsidR="00CF56F3" w:rsidRPr="00F94AC4">
        <w:rPr>
          <w:rFonts w:ascii="StobiSerif Regular" w:eastAsiaTheme="minorHAnsi" w:hAnsi="StobiSerif Regular" w:cstheme="minorHAnsi"/>
          <w:bCs/>
          <w:sz w:val="22"/>
          <w:szCs w:val="22"/>
          <w:bdr w:val="none" w:sz="0" w:space="0" w:color="auto"/>
          <w:lang w:val="fr-FR"/>
        </w:rPr>
        <w:t xml:space="preserve"> </w:t>
      </w:r>
      <w:r w:rsidRPr="00F94AC4">
        <w:rPr>
          <w:rFonts w:ascii="StobiSerif Regular" w:eastAsiaTheme="minorHAnsi" w:hAnsi="StobiSerif Regular" w:cstheme="minorHAnsi"/>
          <w:bCs/>
          <w:sz w:val="22"/>
          <w:szCs w:val="22"/>
          <w:bdr w:val="none" w:sz="0" w:space="0" w:color="auto"/>
          <w:lang w:val="fr-FR"/>
        </w:rPr>
        <w:t>од овој закон</w:t>
      </w:r>
      <w:r w:rsidR="00BD7269">
        <w:rPr>
          <w:rFonts w:ascii="StobiSerif Regular" w:eastAsiaTheme="minorHAnsi" w:hAnsi="StobiSerif Regular" w:cstheme="minorHAnsi"/>
          <w:bCs/>
          <w:sz w:val="22"/>
          <w:szCs w:val="22"/>
          <w:bdr w:val="none" w:sz="0" w:space="0" w:color="auto"/>
          <w:lang w:val="fr-FR"/>
        </w:rPr>
        <w:t xml:space="preserve"> </w:t>
      </w:r>
    </w:p>
    <w:p w14:paraId="05D6DE0B" w14:textId="77777777" w:rsidR="00375034" w:rsidRPr="00F94AC4" w:rsidRDefault="00375034" w:rsidP="00F94AC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bCs/>
          <w:sz w:val="22"/>
          <w:szCs w:val="22"/>
          <w:bdr w:val="none" w:sz="0" w:space="0" w:color="auto"/>
          <w:lang w:val="fr-FR"/>
        </w:rPr>
      </w:pPr>
      <w:r w:rsidRPr="00F94AC4">
        <w:rPr>
          <w:rFonts w:ascii="StobiSerif Regular" w:eastAsiaTheme="minorHAnsi" w:hAnsi="StobiSerif Regular" w:cstheme="minorHAnsi"/>
          <w:bCs/>
          <w:sz w:val="22"/>
          <w:szCs w:val="22"/>
          <w:bdr w:val="none" w:sz="0" w:space="0" w:color="auto"/>
          <w:lang w:val="fr-FR"/>
        </w:rPr>
        <w:t>(2) Отстапување од граничните вредности на емисија од ставот (1) на овој член е можно само доколку операторот му докаже на Стручниот орган дека е технички и економски неизводливо да се постигнат граничните вредности на емисија од инсталацијата, на начин како што е утврдено во општите обврзувачки правила, при што Стручниот орган може да дозволи емисиите да ги надминат граничните вредности на емисија на испарливи органски соединенија, под услов да не се очекуваат значителни ризици по здравјето на луѓето и животната средина при што операторот треба да му докаже на Стручниот орган дека се користени најдобрите достапни техники.</w:t>
      </w:r>
    </w:p>
    <w:p w14:paraId="1F111175" w14:textId="127D3D37" w:rsidR="00375034" w:rsidRPr="00F94AC4" w:rsidRDefault="00375034" w:rsidP="00F94AC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bCs/>
          <w:sz w:val="22"/>
          <w:szCs w:val="22"/>
          <w:bdr w:val="none" w:sz="0" w:space="0" w:color="auto"/>
          <w:lang w:val="fr-FR"/>
        </w:rPr>
      </w:pPr>
      <w:r w:rsidRPr="00F94AC4">
        <w:rPr>
          <w:rFonts w:ascii="StobiSerif Regular" w:eastAsiaTheme="minorHAnsi" w:hAnsi="StobiSerif Regular" w:cstheme="minorHAnsi"/>
          <w:bCs/>
          <w:sz w:val="22"/>
          <w:szCs w:val="22"/>
          <w:bdr w:val="none" w:sz="0" w:space="0" w:color="auto"/>
          <w:lang w:val="fr-FR"/>
        </w:rPr>
        <w:t xml:space="preserve">(3) Во општите обврзувачки правила за инсталациите кои употребуваат испарливи органски соединенија донесени согласно </w:t>
      </w:r>
      <w:r w:rsidRPr="00CF56F3">
        <w:rPr>
          <w:rFonts w:ascii="StobiSerif Regular" w:eastAsiaTheme="minorHAnsi" w:hAnsi="StobiSerif Regular" w:cstheme="minorHAnsi"/>
          <w:bCs/>
          <w:sz w:val="22"/>
          <w:szCs w:val="22"/>
          <w:bdr w:val="none" w:sz="0" w:space="0" w:color="auto"/>
          <w:lang w:val="fr-FR"/>
        </w:rPr>
        <w:t xml:space="preserve">член </w:t>
      </w:r>
      <w:r w:rsidR="00CF56F3" w:rsidRPr="00CF56F3">
        <w:rPr>
          <w:rFonts w:ascii="StobiSerif Regular" w:eastAsiaTheme="minorHAnsi" w:hAnsi="StobiSerif Regular" w:cstheme="minorHAnsi"/>
          <w:bCs/>
          <w:sz w:val="22"/>
          <w:szCs w:val="22"/>
          <w:bdr w:val="none" w:sz="0" w:space="0" w:color="auto"/>
          <w:lang w:val="mk-MK"/>
        </w:rPr>
        <w:t>78</w:t>
      </w:r>
      <w:r w:rsidR="00CF56F3" w:rsidRPr="00CF56F3">
        <w:rPr>
          <w:rFonts w:ascii="StobiSerif Regular" w:eastAsiaTheme="minorHAnsi" w:hAnsi="StobiSerif Regular" w:cstheme="minorHAnsi"/>
          <w:bCs/>
          <w:sz w:val="22"/>
          <w:szCs w:val="22"/>
          <w:bdr w:val="none" w:sz="0" w:space="0" w:color="auto"/>
          <w:lang w:val="fr-FR"/>
        </w:rPr>
        <w:t xml:space="preserve"> </w:t>
      </w:r>
      <w:r w:rsidR="004C2B73" w:rsidRPr="00CF56F3">
        <w:rPr>
          <w:rFonts w:ascii="StobiSerif Regular" w:eastAsiaTheme="minorHAnsi" w:hAnsi="StobiSerif Regular" w:cstheme="minorHAnsi"/>
          <w:bCs/>
          <w:sz w:val="22"/>
          <w:szCs w:val="22"/>
          <w:bdr w:val="none" w:sz="0" w:space="0" w:color="auto"/>
          <w:lang w:val="fr-FR"/>
        </w:rPr>
        <w:t>(општите обврзувачки правила за инсталациите кои употребуваат органски растворувачи)</w:t>
      </w:r>
      <w:r w:rsidRPr="00F94AC4">
        <w:rPr>
          <w:rFonts w:ascii="StobiSerif Regular" w:eastAsiaTheme="minorHAnsi" w:hAnsi="StobiSerif Regular" w:cstheme="minorHAnsi"/>
          <w:bCs/>
          <w:sz w:val="22"/>
          <w:szCs w:val="22"/>
          <w:bdr w:val="none" w:sz="0" w:space="0" w:color="auto"/>
          <w:lang w:val="fr-FR"/>
        </w:rPr>
        <w:t xml:space="preserve"> од овој закон, се пропишуваат условите во кои може да се дозволи отстапување од граничните вредности на емисија од став (1) на овој член, кои особено се однесуваат на можноста инсталацијата да работи во контролирани услови, користењето на опрема за намалување на емисиите, колчината и видот на органските растворувачи што се користат, режимот на работа, вклучително и периодот на започување и исклучување на инсталацијата, бројот на дејности што е вршат во инсталацијата, техничките можности на инсталацијата, поврзани со нејзината старост и бројот на работни часови и локацијата, како и обврската кога операторот е должен да побара одобрување на отстапувањето од Стручниот орган. </w:t>
      </w:r>
    </w:p>
    <w:p w14:paraId="6CD77797" w14:textId="1DBF839F" w:rsidR="00375034" w:rsidRPr="00F94AC4" w:rsidRDefault="00375034" w:rsidP="00F94AC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bCs/>
          <w:sz w:val="22"/>
          <w:szCs w:val="22"/>
          <w:bdr w:val="none" w:sz="0" w:space="0" w:color="auto"/>
          <w:lang w:val="fr-FR"/>
        </w:rPr>
      </w:pPr>
      <w:r w:rsidRPr="00DA75C0">
        <w:rPr>
          <w:rFonts w:ascii="StobiSerif Regular" w:eastAsiaTheme="minorHAnsi" w:hAnsi="StobiSerif Regular" w:cstheme="minorHAnsi"/>
          <w:bCs/>
          <w:sz w:val="22"/>
          <w:szCs w:val="22"/>
          <w:bdr w:val="none" w:sz="0" w:space="0" w:color="auto"/>
          <w:lang w:val="fr-FR"/>
        </w:rPr>
        <w:t>(4) Операторот е должен да преземе мерки со кои ќе ги минимизира емисиите на испарливи органски соединенија за време на започнување со работа на инсталацијата и нејзино</w:t>
      </w:r>
      <w:r w:rsidR="002E59A0" w:rsidRPr="00FF61BD">
        <w:rPr>
          <w:rFonts w:ascii="StobiSerif Regular" w:eastAsiaTheme="minorHAnsi" w:hAnsi="StobiSerif Regular" w:cstheme="minorHAnsi"/>
          <w:bCs/>
          <w:sz w:val="22"/>
          <w:szCs w:val="22"/>
          <w:bdr w:val="none" w:sz="0" w:space="0" w:color="auto"/>
          <w:lang w:val="mk-MK"/>
        </w:rPr>
        <w:t xml:space="preserve"> </w:t>
      </w:r>
      <w:r w:rsidRPr="00DA75C0">
        <w:rPr>
          <w:rFonts w:ascii="StobiSerif Regular" w:eastAsiaTheme="minorHAnsi" w:hAnsi="StobiSerif Regular" w:cstheme="minorHAnsi"/>
          <w:bCs/>
          <w:sz w:val="22"/>
          <w:szCs w:val="22"/>
          <w:bdr w:val="none" w:sz="0" w:space="0" w:color="auto"/>
          <w:lang w:val="fr-FR"/>
        </w:rPr>
        <w:t>исклучување</w:t>
      </w:r>
      <w:r w:rsidRPr="00F94AC4">
        <w:rPr>
          <w:rFonts w:ascii="StobiSerif Regular" w:eastAsiaTheme="minorHAnsi" w:hAnsi="StobiSerif Regular" w:cstheme="minorHAnsi"/>
          <w:bCs/>
          <w:sz w:val="22"/>
          <w:szCs w:val="22"/>
          <w:bdr w:val="none" w:sz="0" w:space="0" w:color="auto"/>
          <w:lang w:val="fr-FR"/>
        </w:rPr>
        <w:t>.</w:t>
      </w:r>
    </w:p>
    <w:p w14:paraId="2113BDA4" w14:textId="6E12A314" w:rsidR="00375034" w:rsidRPr="00F94AC4" w:rsidRDefault="00375034" w:rsidP="00F94AC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bCs/>
          <w:sz w:val="22"/>
          <w:szCs w:val="22"/>
          <w:bdr w:val="none" w:sz="0" w:space="0" w:color="auto"/>
          <w:lang w:val="fr-FR"/>
        </w:rPr>
      </w:pPr>
      <w:r w:rsidRPr="00F94AC4">
        <w:rPr>
          <w:rFonts w:ascii="StobiSerif Regular" w:eastAsiaTheme="minorHAnsi" w:hAnsi="StobiSerif Regular" w:cstheme="minorHAnsi"/>
          <w:bCs/>
          <w:sz w:val="22"/>
          <w:szCs w:val="22"/>
          <w:bdr w:val="none" w:sz="0" w:space="0" w:color="auto"/>
          <w:lang w:val="fr-FR"/>
        </w:rPr>
        <w:t xml:space="preserve">(5) Во општите обврзувачки правила за инсталациите кои употребуваат органски растворувачи донесени согласно </w:t>
      </w:r>
      <w:r w:rsidRPr="00687DC7">
        <w:rPr>
          <w:rFonts w:ascii="StobiSerif Regular" w:eastAsiaTheme="minorHAnsi" w:hAnsi="StobiSerif Regular" w:cstheme="minorHAnsi"/>
          <w:bCs/>
          <w:sz w:val="22"/>
          <w:szCs w:val="22"/>
          <w:bdr w:val="none" w:sz="0" w:space="0" w:color="auto"/>
          <w:lang w:val="fr-FR"/>
        </w:rPr>
        <w:t xml:space="preserve">член </w:t>
      </w:r>
      <w:r w:rsidR="00CF56F3" w:rsidRPr="00687DC7">
        <w:rPr>
          <w:rFonts w:ascii="StobiSerif Regular" w:eastAsiaTheme="minorHAnsi" w:hAnsi="StobiSerif Regular" w:cstheme="minorHAnsi"/>
          <w:bCs/>
          <w:sz w:val="22"/>
          <w:szCs w:val="22"/>
          <w:bdr w:val="none" w:sz="0" w:space="0" w:color="auto"/>
          <w:lang w:val="mk-MK"/>
        </w:rPr>
        <w:t>78</w:t>
      </w:r>
      <w:r w:rsidR="00CF56F3" w:rsidRPr="00F94AC4">
        <w:rPr>
          <w:rFonts w:ascii="StobiSerif Regular" w:eastAsiaTheme="minorHAnsi" w:hAnsi="StobiSerif Regular" w:cstheme="minorHAnsi"/>
          <w:bCs/>
          <w:sz w:val="22"/>
          <w:szCs w:val="22"/>
          <w:bdr w:val="none" w:sz="0" w:space="0" w:color="auto"/>
          <w:lang w:val="fr-FR"/>
        </w:rPr>
        <w:t xml:space="preserve"> </w:t>
      </w:r>
      <w:r w:rsidRPr="00F94AC4">
        <w:rPr>
          <w:rFonts w:ascii="StobiSerif Regular" w:eastAsiaTheme="minorHAnsi" w:hAnsi="StobiSerif Regular" w:cstheme="minorHAnsi"/>
          <w:bCs/>
          <w:sz w:val="22"/>
          <w:szCs w:val="22"/>
          <w:bdr w:val="none" w:sz="0" w:space="0" w:color="auto"/>
          <w:lang w:val="fr-FR"/>
        </w:rPr>
        <w:t xml:space="preserve">од овој закон, се пропишуваат и критериумите кои ќе се користат за оценка на усогласеноста со граничните вредности на емисија од став (1) на овој член на инсталацијата. </w:t>
      </w:r>
    </w:p>
    <w:p w14:paraId="0D5EF1B5" w14:textId="77777777" w:rsidR="00375034" w:rsidRPr="00F94AC4" w:rsidRDefault="00375034" w:rsidP="00F94AC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bCs/>
          <w:sz w:val="22"/>
          <w:szCs w:val="22"/>
          <w:bdr w:val="none" w:sz="0" w:space="0" w:color="auto"/>
          <w:lang w:val="fr-FR"/>
        </w:rPr>
      </w:pPr>
    </w:p>
    <w:p w14:paraId="0E6B57EA" w14:textId="0535BDEA" w:rsidR="00375034" w:rsidRPr="00E66443" w:rsidRDefault="00375034" w:rsidP="00C67C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tobiSerif Regular" w:eastAsiaTheme="minorHAnsi" w:hAnsi="StobiSerif Regular" w:cstheme="minorHAnsi"/>
          <w:b/>
          <w:sz w:val="22"/>
          <w:szCs w:val="22"/>
          <w:bdr w:val="none" w:sz="0" w:space="0" w:color="auto"/>
          <w:lang w:val="mk-MK"/>
        </w:rPr>
      </w:pPr>
      <w:r w:rsidRPr="00C67C52">
        <w:rPr>
          <w:rFonts w:ascii="StobiSerif Regular" w:eastAsiaTheme="minorHAnsi" w:hAnsi="StobiSerif Regular" w:cstheme="minorHAnsi"/>
          <w:b/>
          <w:sz w:val="22"/>
          <w:szCs w:val="22"/>
          <w:bdr w:val="none" w:sz="0" w:space="0" w:color="auto"/>
          <w:lang w:val="fr-FR"/>
        </w:rPr>
        <w:t xml:space="preserve">Член </w:t>
      </w:r>
      <w:r w:rsidR="00CF56F3">
        <w:rPr>
          <w:rFonts w:ascii="StobiSerif Regular" w:eastAsiaTheme="minorHAnsi" w:hAnsi="StobiSerif Regular" w:cstheme="minorHAnsi"/>
          <w:b/>
          <w:sz w:val="22"/>
          <w:szCs w:val="22"/>
          <w:bdr w:val="none" w:sz="0" w:space="0" w:color="auto"/>
          <w:lang w:val="mk-MK"/>
        </w:rPr>
        <w:t>84</w:t>
      </w:r>
    </w:p>
    <w:p w14:paraId="47187776" w14:textId="0929805E" w:rsidR="00375034" w:rsidRPr="00C67C52" w:rsidRDefault="00375034" w:rsidP="00C67C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tobiSerif Regular" w:eastAsiaTheme="minorHAnsi" w:hAnsi="StobiSerif Regular" w:cstheme="minorHAnsi"/>
          <w:b/>
          <w:sz w:val="22"/>
          <w:szCs w:val="22"/>
          <w:bdr w:val="none" w:sz="0" w:space="0" w:color="auto"/>
          <w:lang w:val="fr-FR"/>
        </w:rPr>
      </w:pPr>
      <w:r w:rsidRPr="00C67C52">
        <w:rPr>
          <w:rFonts w:ascii="StobiSerif Regular" w:eastAsiaTheme="minorHAnsi" w:hAnsi="StobiSerif Regular" w:cstheme="minorHAnsi"/>
          <w:b/>
          <w:sz w:val="22"/>
          <w:szCs w:val="22"/>
          <w:bdr w:val="none" w:sz="0" w:space="0" w:color="auto"/>
          <w:lang w:val="fr-FR"/>
        </w:rPr>
        <w:t>Контрола на емисии од испарливи органски соедиенија во контролирани услови</w:t>
      </w:r>
    </w:p>
    <w:p w14:paraId="10ABC056" w14:textId="77777777" w:rsidR="00375034" w:rsidRPr="00DA75C0" w:rsidRDefault="00375034" w:rsidP="00850A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s>
        <w:ind w:left="-90" w:firstLine="0"/>
        <w:jc w:val="both"/>
        <w:rPr>
          <w:rFonts w:ascii="StobiSerif Regular" w:eastAsiaTheme="minorHAnsi" w:hAnsi="StobiSerif Regular" w:cstheme="minorHAnsi"/>
          <w:bCs/>
          <w:sz w:val="22"/>
          <w:szCs w:val="22"/>
          <w:bdr w:val="none" w:sz="0" w:space="0" w:color="auto"/>
          <w:lang w:val="ru-RU"/>
        </w:rPr>
      </w:pPr>
      <w:r w:rsidRPr="00DA75C0">
        <w:rPr>
          <w:rFonts w:ascii="StobiSerif Regular" w:eastAsiaTheme="minorHAnsi" w:hAnsi="StobiSerif Regular" w:cstheme="minorHAnsi"/>
          <w:bCs/>
          <w:sz w:val="22"/>
          <w:szCs w:val="22"/>
          <w:bdr w:val="none" w:sz="0" w:space="0" w:color="auto"/>
          <w:lang w:val="ru-RU"/>
        </w:rPr>
        <w:t>За да се заштити здравјето на луѓето и животната средина</w:t>
      </w:r>
      <w:r w:rsidRPr="00DA75C0">
        <w:rPr>
          <w:rFonts w:ascii="StobiSerif Regular" w:eastAsiaTheme="minorHAnsi" w:hAnsi="StobiSerif Regular" w:cstheme="minorHAnsi"/>
          <w:bCs/>
          <w:sz w:val="22"/>
          <w:szCs w:val="22"/>
          <w:bdr w:val="none" w:sz="0" w:space="0" w:color="auto"/>
          <w:lang w:val="fr-FR"/>
        </w:rPr>
        <w:t xml:space="preserve">, операторот е должен да примени контролирани оперативни услови со цел да спречи емисија на органохалогени испарливи органски соединенија кои ги содржат фразите на ризик R40 или R68 или изјавите за опасност </w:t>
      </w:r>
      <w:r w:rsidRPr="00DA75C0">
        <w:rPr>
          <w:rFonts w:ascii="StobiSerif Regular" w:eastAsiaTheme="minorHAnsi" w:hAnsi="StobiSerif Regular" w:cstheme="minorHAnsi"/>
          <w:bCs/>
          <w:sz w:val="22"/>
          <w:szCs w:val="22"/>
          <w:bdr w:val="none" w:sz="0" w:space="0" w:color="auto"/>
          <w:lang w:val="ru-RU"/>
        </w:rPr>
        <w:t xml:space="preserve">H31 </w:t>
      </w:r>
      <w:r w:rsidRPr="00DA75C0">
        <w:rPr>
          <w:rFonts w:ascii="StobiSerif Regular" w:eastAsiaTheme="minorHAnsi" w:hAnsi="StobiSerif Regular" w:cstheme="minorHAnsi"/>
          <w:bCs/>
          <w:sz w:val="22"/>
          <w:szCs w:val="22"/>
          <w:bdr w:val="none" w:sz="0" w:space="0" w:color="auto"/>
          <w:lang w:val="fr-FR"/>
        </w:rPr>
        <w:t xml:space="preserve">или H351 или испарливи органски соединенија со изјави за опасност и фрази на ризик коишто се определени во општите обврзувачки правила за инсталациите кои употребуваат органски растворувачи донесени согласно член 104 од овој закон. </w:t>
      </w:r>
    </w:p>
    <w:p w14:paraId="27FE6E3F" w14:textId="77777777" w:rsidR="00375034" w:rsidRPr="00F94AC4" w:rsidRDefault="00375034" w:rsidP="00850A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ind w:left="-90" w:firstLine="0"/>
        <w:jc w:val="both"/>
        <w:rPr>
          <w:rFonts w:ascii="StobiSerif Regular" w:eastAsiaTheme="minorHAnsi" w:hAnsi="StobiSerif Regular" w:cstheme="minorHAnsi"/>
          <w:bCs/>
          <w:sz w:val="22"/>
          <w:szCs w:val="22"/>
          <w:bdr w:val="none" w:sz="0" w:space="0" w:color="auto"/>
          <w:lang w:val="fr-FR"/>
        </w:rPr>
      </w:pPr>
      <w:r w:rsidRPr="00F94AC4">
        <w:rPr>
          <w:rFonts w:ascii="StobiSerif Regular" w:eastAsiaTheme="minorHAnsi" w:hAnsi="StobiSerif Regular" w:cstheme="minorHAnsi"/>
          <w:bCs/>
          <w:sz w:val="22"/>
          <w:szCs w:val="22"/>
          <w:bdr w:val="none" w:sz="0" w:space="0" w:color="auto"/>
          <w:lang w:val="fr-FR"/>
        </w:rPr>
        <w:t xml:space="preserve">Контролирани оперативни услови од став (1) на овој член значат услови во кои инсталацијата работи на начин со кои испарливите органски растворувачи, коишто се </w:t>
      </w:r>
      <w:r w:rsidRPr="00F94AC4">
        <w:rPr>
          <w:rFonts w:ascii="StobiSerif Regular" w:eastAsiaTheme="minorHAnsi" w:hAnsi="StobiSerif Regular" w:cstheme="minorHAnsi"/>
          <w:bCs/>
          <w:sz w:val="22"/>
          <w:szCs w:val="22"/>
          <w:bdr w:val="none" w:sz="0" w:space="0" w:color="auto"/>
          <w:lang w:val="fr-FR"/>
        </w:rPr>
        <w:lastRenderedPageBreak/>
        <w:t xml:space="preserve">ослободуваат при вршењето на дејноста или активноста, се собираат и испуштаат на контролиран начин низ оџак или опрема за намалување на емисиите, поради што емисиите не стануваат во потполност фугитивни. </w:t>
      </w:r>
    </w:p>
    <w:p w14:paraId="66D839E8" w14:textId="77777777" w:rsidR="00375034" w:rsidRPr="00F94AC4" w:rsidRDefault="00375034" w:rsidP="00F94AC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bCs/>
          <w:sz w:val="22"/>
          <w:szCs w:val="22"/>
          <w:bdr w:val="none" w:sz="0" w:space="0" w:color="auto"/>
          <w:lang w:val="fr-FR"/>
        </w:rPr>
      </w:pPr>
    </w:p>
    <w:p w14:paraId="10325D04" w14:textId="0F9135C1" w:rsidR="00375034" w:rsidRPr="00E66443" w:rsidRDefault="00375034" w:rsidP="00C67C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tobiSerif Regular" w:eastAsiaTheme="minorHAnsi" w:hAnsi="StobiSerif Regular" w:cstheme="minorHAnsi"/>
          <w:b/>
          <w:sz w:val="22"/>
          <w:szCs w:val="22"/>
          <w:bdr w:val="none" w:sz="0" w:space="0" w:color="auto"/>
          <w:lang w:val="mk-MK"/>
        </w:rPr>
      </w:pPr>
      <w:r w:rsidRPr="00C67C52">
        <w:rPr>
          <w:rFonts w:ascii="StobiSerif Regular" w:eastAsiaTheme="minorHAnsi" w:hAnsi="StobiSerif Regular" w:cstheme="minorHAnsi"/>
          <w:b/>
          <w:sz w:val="22"/>
          <w:szCs w:val="22"/>
          <w:bdr w:val="none" w:sz="0" w:space="0" w:color="auto"/>
          <w:lang w:val="fr-FR"/>
        </w:rPr>
        <w:t xml:space="preserve">Член </w:t>
      </w:r>
      <w:r w:rsidR="00CF56F3">
        <w:rPr>
          <w:rFonts w:ascii="StobiSerif Regular" w:eastAsiaTheme="minorHAnsi" w:hAnsi="StobiSerif Regular" w:cstheme="minorHAnsi"/>
          <w:b/>
          <w:sz w:val="22"/>
          <w:szCs w:val="22"/>
          <w:bdr w:val="none" w:sz="0" w:space="0" w:color="auto"/>
          <w:lang w:val="mk-MK"/>
        </w:rPr>
        <w:t>85</w:t>
      </w:r>
    </w:p>
    <w:p w14:paraId="77270CDC" w14:textId="65317646" w:rsidR="00375034" w:rsidRPr="00C67C52" w:rsidRDefault="00375034" w:rsidP="00C67C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tobiSerif Regular" w:eastAsiaTheme="minorHAnsi" w:hAnsi="StobiSerif Regular" w:cstheme="minorHAnsi"/>
          <w:b/>
          <w:sz w:val="22"/>
          <w:szCs w:val="22"/>
          <w:bdr w:val="none" w:sz="0" w:space="0" w:color="auto"/>
          <w:lang w:val="fr-FR"/>
        </w:rPr>
      </w:pPr>
      <w:r w:rsidRPr="00C67C52">
        <w:rPr>
          <w:rFonts w:ascii="StobiSerif Regular" w:eastAsiaTheme="minorHAnsi" w:hAnsi="StobiSerif Regular" w:cstheme="minorHAnsi"/>
          <w:b/>
          <w:sz w:val="22"/>
          <w:szCs w:val="22"/>
          <w:bdr w:val="none" w:sz="0" w:space="0" w:color="auto"/>
          <w:lang w:val="fr-FR"/>
        </w:rPr>
        <w:t>Мониторинг на емисиите на испарливите органски соединенија</w:t>
      </w:r>
    </w:p>
    <w:p w14:paraId="30254CC8" w14:textId="77777777" w:rsidR="00375034" w:rsidRPr="00F94AC4" w:rsidRDefault="00375034" w:rsidP="00F94AC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bCs/>
          <w:sz w:val="22"/>
          <w:szCs w:val="22"/>
          <w:bdr w:val="none" w:sz="0" w:space="0" w:color="auto"/>
          <w:lang w:val="fr-FR"/>
        </w:rPr>
      </w:pPr>
      <w:r w:rsidRPr="00F94AC4">
        <w:rPr>
          <w:rFonts w:ascii="StobiSerif Regular" w:eastAsiaTheme="minorHAnsi" w:hAnsi="StobiSerif Regular" w:cstheme="minorHAnsi"/>
          <w:bCs/>
          <w:sz w:val="22"/>
          <w:szCs w:val="22"/>
          <w:bdr w:val="none" w:sz="0" w:space="0" w:color="auto"/>
          <w:lang w:val="fr-FR"/>
        </w:rPr>
        <w:t xml:space="preserve">(1) Операторите на инсталациите кои употребуваат органски растворувачи се должни да вршат континуирани и/или периодични мерења на емисиите од инсталацијата во воздухот, на начин како што е утврдено во општите обврзувачки правила за овие инсталации. </w:t>
      </w:r>
    </w:p>
    <w:p w14:paraId="21FF6E0C" w14:textId="77777777" w:rsidR="00375034" w:rsidRPr="00F94AC4" w:rsidRDefault="00375034" w:rsidP="00F94AC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bCs/>
          <w:sz w:val="22"/>
          <w:szCs w:val="22"/>
          <w:bdr w:val="none" w:sz="0" w:space="0" w:color="auto"/>
          <w:lang w:val="fr-FR"/>
        </w:rPr>
      </w:pPr>
      <w:r w:rsidRPr="00F94AC4">
        <w:rPr>
          <w:rFonts w:ascii="StobiSerif Regular" w:eastAsiaTheme="minorHAnsi" w:hAnsi="StobiSerif Regular" w:cstheme="minorHAnsi"/>
          <w:bCs/>
          <w:sz w:val="22"/>
          <w:szCs w:val="22"/>
          <w:bdr w:val="none" w:sz="0" w:space="0" w:color="auto"/>
          <w:lang w:val="fr-FR"/>
        </w:rPr>
        <w:t xml:space="preserve">(2) Во случај на започнување или исклучување со/од работа на инсталацијата што употребува органски растворувачи, операторот е должен да преземе превентивни мерки кои имаат за цел намалување на емисиите во воздухот. </w:t>
      </w:r>
    </w:p>
    <w:p w14:paraId="5F2D9095" w14:textId="549F4BC4" w:rsidR="00375034" w:rsidRPr="00F94AC4" w:rsidRDefault="00375034" w:rsidP="00F94AC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bCs/>
          <w:sz w:val="22"/>
          <w:szCs w:val="22"/>
          <w:bdr w:val="none" w:sz="0" w:space="0" w:color="auto"/>
          <w:lang w:val="fr-FR"/>
        </w:rPr>
      </w:pPr>
      <w:r w:rsidRPr="00F94AC4">
        <w:rPr>
          <w:rFonts w:ascii="StobiSerif Regular" w:eastAsiaTheme="minorHAnsi" w:hAnsi="StobiSerif Regular" w:cstheme="minorHAnsi"/>
          <w:bCs/>
          <w:sz w:val="22"/>
          <w:szCs w:val="22"/>
          <w:bdr w:val="none" w:sz="0" w:space="0" w:color="auto"/>
          <w:lang w:val="fr-FR"/>
        </w:rPr>
        <w:t xml:space="preserve">(3) За секое започнување или исклучување со/од работа на инсталацијата операторот води евиденција, како и да ги опише превентивните мерки што ги превзел. Евиденцијата, операторот е должен </w:t>
      </w:r>
      <w:r w:rsidR="00FF61BD">
        <w:rPr>
          <w:rFonts w:ascii="StobiSerif Regular" w:eastAsiaTheme="minorHAnsi" w:hAnsi="StobiSerif Regular" w:cstheme="minorHAnsi"/>
          <w:bCs/>
          <w:sz w:val="22"/>
          <w:szCs w:val="22"/>
          <w:bdr w:val="none" w:sz="0" w:space="0" w:color="auto"/>
          <w:lang w:val="mk-MK"/>
        </w:rPr>
        <w:t xml:space="preserve">редовно </w:t>
      </w:r>
      <w:r w:rsidRPr="00F94AC4">
        <w:rPr>
          <w:rFonts w:ascii="StobiSerif Regular" w:eastAsiaTheme="minorHAnsi" w:hAnsi="StobiSerif Regular" w:cstheme="minorHAnsi"/>
          <w:bCs/>
          <w:sz w:val="22"/>
          <w:szCs w:val="22"/>
          <w:bdr w:val="none" w:sz="0" w:space="0" w:color="auto"/>
          <w:lang w:val="fr-FR"/>
        </w:rPr>
        <w:t>да ја достав</w:t>
      </w:r>
      <w:r w:rsidR="00FF61BD">
        <w:rPr>
          <w:rFonts w:ascii="StobiSerif Regular" w:eastAsiaTheme="minorHAnsi" w:hAnsi="StobiSerif Regular" w:cstheme="minorHAnsi"/>
          <w:bCs/>
          <w:sz w:val="22"/>
          <w:szCs w:val="22"/>
          <w:bdr w:val="none" w:sz="0" w:space="0" w:color="auto"/>
          <w:lang w:val="mk-MK"/>
        </w:rPr>
        <w:t>ува</w:t>
      </w:r>
      <w:r w:rsidRPr="00F94AC4">
        <w:rPr>
          <w:rFonts w:ascii="StobiSerif Regular" w:eastAsiaTheme="minorHAnsi" w:hAnsi="StobiSerif Regular" w:cstheme="minorHAnsi"/>
          <w:bCs/>
          <w:sz w:val="22"/>
          <w:szCs w:val="22"/>
          <w:bdr w:val="none" w:sz="0" w:space="0" w:color="auto"/>
          <w:lang w:val="fr-FR"/>
        </w:rPr>
        <w:t xml:space="preserve"> до Стручниот орган и Државниот инспекторат за животна средина. </w:t>
      </w:r>
    </w:p>
    <w:p w14:paraId="7210963E" w14:textId="77777777" w:rsidR="00375034" w:rsidRPr="00F94AC4" w:rsidRDefault="00375034" w:rsidP="00F94AC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bCs/>
          <w:sz w:val="22"/>
          <w:szCs w:val="22"/>
          <w:bdr w:val="none" w:sz="0" w:space="0" w:color="auto"/>
          <w:lang w:val="fr-FR"/>
        </w:rPr>
      </w:pPr>
      <w:r w:rsidRPr="00F94AC4">
        <w:rPr>
          <w:rFonts w:ascii="StobiSerif Regular" w:eastAsiaTheme="minorHAnsi" w:hAnsi="StobiSerif Regular" w:cstheme="minorHAnsi"/>
          <w:bCs/>
          <w:sz w:val="22"/>
          <w:szCs w:val="22"/>
          <w:bdr w:val="none" w:sz="0" w:space="0" w:color="auto"/>
          <w:lang w:val="fr-FR"/>
        </w:rPr>
        <w:t>(4) Започнување или исклучување со/од работа на инсталација која употребува органски растворувачи се смета секоја постапката со која некоја активност, опрема или резервоар започнува или престанува со работа, односно се доведува во состојба на работа или мирување.</w:t>
      </w:r>
    </w:p>
    <w:p w14:paraId="0160BADE" w14:textId="77777777" w:rsidR="00375034" w:rsidRPr="00F94AC4" w:rsidRDefault="00375034" w:rsidP="00F94AC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bCs/>
          <w:sz w:val="22"/>
          <w:szCs w:val="22"/>
          <w:bdr w:val="none" w:sz="0" w:space="0" w:color="auto"/>
          <w:lang w:val="fr-FR"/>
        </w:rPr>
      </w:pPr>
      <w:r w:rsidRPr="00F94AC4">
        <w:rPr>
          <w:rFonts w:ascii="StobiSerif Regular" w:eastAsiaTheme="minorHAnsi" w:hAnsi="StobiSerif Regular" w:cstheme="minorHAnsi"/>
          <w:bCs/>
          <w:sz w:val="22"/>
          <w:szCs w:val="22"/>
          <w:bdr w:val="none" w:sz="0" w:space="0" w:color="auto"/>
          <w:lang w:val="fr-FR"/>
        </w:rPr>
        <w:t>(5) Променливите услови за работа во поедини фази на работа на инсталацијата не се смета за започнување или исклучување.</w:t>
      </w:r>
    </w:p>
    <w:p w14:paraId="76ED9150" w14:textId="77777777" w:rsidR="00375034" w:rsidRPr="00F94AC4" w:rsidRDefault="00375034" w:rsidP="00F94AC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bCs/>
          <w:sz w:val="22"/>
          <w:szCs w:val="22"/>
          <w:bdr w:val="none" w:sz="0" w:space="0" w:color="auto"/>
          <w:lang w:val="fr-FR"/>
        </w:rPr>
      </w:pPr>
      <w:r w:rsidRPr="00F94AC4">
        <w:rPr>
          <w:rFonts w:ascii="StobiSerif Regular" w:eastAsiaTheme="minorHAnsi" w:hAnsi="StobiSerif Regular" w:cstheme="minorHAnsi"/>
          <w:bCs/>
          <w:sz w:val="22"/>
          <w:szCs w:val="22"/>
          <w:bdr w:val="none" w:sz="0" w:space="0" w:color="auto"/>
          <w:lang w:val="fr-FR"/>
        </w:rPr>
        <w:t xml:space="preserve">(6) Операторот е должен да ги следи сите емисии што се ипуштаат од инсталацијата, да зема примероци и да води евиденција за мониторингот во рамките на самата инсталација. </w:t>
      </w:r>
    </w:p>
    <w:p w14:paraId="12ECB2E3" w14:textId="77777777" w:rsidR="00375034" w:rsidRPr="00F94AC4" w:rsidRDefault="00375034" w:rsidP="00F94AC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bCs/>
          <w:sz w:val="22"/>
          <w:szCs w:val="22"/>
          <w:bdr w:val="none" w:sz="0" w:space="0" w:color="auto"/>
          <w:lang w:val="fr-FR"/>
        </w:rPr>
      </w:pPr>
      <w:r w:rsidRPr="00F94AC4">
        <w:rPr>
          <w:rFonts w:ascii="StobiSerif Regular" w:eastAsiaTheme="minorHAnsi" w:hAnsi="StobiSerif Regular" w:cstheme="minorHAnsi"/>
          <w:bCs/>
          <w:sz w:val="22"/>
          <w:szCs w:val="22"/>
          <w:bdr w:val="none" w:sz="0" w:space="0" w:color="auto"/>
          <w:lang w:val="fr-FR"/>
        </w:rPr>
        <w:t xml:space="preserve">(7) Согласно општите обврзувачки правила операторот е должен до Стручниот орган да доставува податоци од мониторингот. </w:t>
      </w:r>
    </w:p>
    <w:p w14:paraId="1D97610B" w14:textId="09BB8031" w:rsidR="00375034" w:rsidRPr="00F94AC4" w:rsidRDefault="00375034" w:rsidP="00F94AC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bCs/>
          <w:sz w:val="22"/>
          <w:szCs w:val="22"/>
          <w:bdr w:val="none" w:sz="0" w:space="0" w:color="auto"/>
          <w:lang w:val="fr-FR"/>
        </w:rPr>
      </w:pPr>
      <w:r w:rsidRPr="00F94AC4">
        <w:rPr>
          <w:rFonts w:ascii="StobiSerif Regular" w:eastAsiaTheme="minorHAnsi" w:hAnsi="StobiSerif Regular" w:cstheme="minorHAnsi"/>
          <w:bCs/>
          <w:sz w:val="22"/>
          <w:szCs w:val="22"/>
          <w:bdr w:val="none" w:sz="0" w:space="0" w:color="auto"/>
          <w:lang w:val="fr-FR"/>
        </w:rPr>
        <w:t>(8) По исклучок од став (7) на овој член, Стручниот орган може да побара операторот да достави известување и податоци за</w:t>
      </w:r>
      <w:r w:rsidR="00311F51">
        <w:rPr>
          <w:rFonts w:ascii="StobiSerif Regular" w:eastAsiaTheme="minorHAnsi" w:hAnsi="StobiSerif Regular" w:cstheme="minorHAnsi"/>
          <w:bCs/>
          <w:sz w:val="22"/>
          <w:szCs w:val="22"/>
          <w:bdr w:val="none" w:sz="0" w:space="0" w:color="auto"/>
          <w:lang w:val="fr-FR"/>
        </w:rPr>
        <w:t> </w:t>
      </w:r>
      <w:r w:rsidRPr="00F94AC4">
        <w:rPr>
          <w:rFonts w:ascii="StobiSerif Regular" w:eastAsiaTheme="minorHAnsi" w:hAnsi="StobiSerif Regular" w:cstheme="minorHAnsi"/>
          <w:bCs/>
          <w:sz w:val="22"/>
          <w:szCs w:val="22"/>
          <w:bdr w:val="none" w:sz="0" w:space="0" w:color="auto"/>
          <w:lang w:val="fr-FR"/>
        </w:rPr>
        <w:t xml:space="preserve">: </w:t>
      </w:r>
    </w:p>
    <w:p w14:paraId="5372ADC6" w14:textId="7E626152" w:rsidR="00375034" w:rsidRPr="00F94AC4" w:rsidRDefault="00375034" w:rsidP="00F94AC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bCs/>
          <w:sz w:val="22"/>
          <w:szCs w:val="22"/>
          <w:bdr w:val="none" w:sz="0" w:space="0" w:color="auto"/>
          <w:lang w:val="fr-FR"/>
        </w:rPr>
      </w:pPr>
      <w:r w:rsidRPr="00F94AC4">
        <w:rPr>
          <w:rFonts w:ascii="StobiSerif Regular" w:eastAsiaTheme="minorHAnsi" w:hAnsi="StobiSerif Regular" w:cstheme="minorHAnsi"/>
          <w:bCs/>
          <w:sz w:val="22"/>
          <w:szCs w:val="22"/>
          <w:bdr w:val="none" w:sz="0" w:space="0" w:color="auto"/>
          <w:lang w:val="fr-FR"/>
        </w:rPr>
        <w:t>- емисиите што се испуштаат од инсталацијата која употребува органски растворувачи, фугитивните емисии или вкупните емисии, како и нивната усогласеност со пропишаните граничните вредности на емисија на испарливи органски соединенија</w:t>
      </w:r>
      <w:r w:rsidR="00311F51">
        <w:rPr>
          <w:rFonts w:ascii="StobiSerif Regular" w:eastAsiaTheme="minorHAnsi" w:hAnsi="StobiSerif Regular" w:cstheme="minorHAnsi"/>
          <w:bCs/>
          <w:sz w:val="22"/>
          <w:szCs w:val="22"/>
          <w:bdr w:val="none" w:sz="0" w:space="0" w:color="auto"/>
          <w:lang w:val="fr-FR"/>
        </w:rPr>
        <w:t> </w:t>
      </w:r>
      <w:r w:rsidRPr="00F94AC4">
        <w:rPr>
          <w:rFonts w:ascii="StobiSerif Regular" w:eastAsiaTheme="minorHAnsi" w:hAnsi="StobiSerif Regular" w:cstheme="minorHAnsi"/>
          <w:bCs/>
          <w:sz w:val="22"/>
          <w:szCs w:val="22"/>
          <w:bdr w:val="none" w:sz="0" w:space="0" w:color="auto"/>
          <w:lang w:val="fr-FR"/>
        </w:rPr>
        <w:t xml:space="preserve">; </w:t>
      </w:r>
    </w:p>
    <w:p w14:paraId="71816968" w14:textId="05844FAD" w:rsidR="00375034" w:rsidRPr="00F94AC4" w:rsidRDefault="00375034" w:rsidP="00F94AC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bCs/>
          <w:sz w:val="22"/>
          <w:szCs w:val="22"/>
          <w:bdr w:val="none" w:sz="0" w:space="0" w:color="auto"/>
          <w:lang w:val="fr-FR"/>
        </w:rPr>
      </w:pPr>
      <w:r w:rsidRPr="00F94AC4">
        <w:rPr>
          <w:rFonts w:ascii="StobiSerif Regular" w:eastAsiaTheme="minorHAnsi" w:hAnsi="StobiSerif Regular" w:cstheme="minorHAnsi"/>
          <w:bCs/>
          <w:sz w:val="22"/>
          <w:szCs w:val="22"/>
          <w:bdr w:val="none" w:sz="0" w:space="0" w:color="auto"/>
          <w:lang w:val="fr-FR"/>
        </w:rPr>
        <w:t xml:space="preserve">- степенот на исполнување на Планот за намалување на емисиите на испарливи органски соединенија од </w:t>
      </w:r>
      <w:r w:rsidRPr="004F06EA">
        <w:rPr>
          <w:rFonts w:ascii="StobiSerif Regular" w:eastAsiaTheme="minorHAnsi" w:hAnsi="StobiSerif Regular" w:cstheme="minorHAnsi"/>
          <w:bCs/>
          <w:sz w:val="22"/>
          <w:szCs w:val="22"/>
          <w:bdr w:val="none" w:sz="0" w:space="0" w:color="auto"/>
          <w:lang w:val="fr-FR"/>
        </w:rPr>
        <w:t xml:space="preserve">член </w:t>
      </w:r>
      <w:r w:rsidR="004F06EA" w:rsidRPr="004F06EA">
        <w:rPr>
          <w:rFonts w:ascii="StobiSerif Regular" w:eastAsiaTheme="minorHAnsi" w:hAnsi="StobiSerif Regular" w:cstheme="minorHAnsi"/>
          <w:bCs/>
          <w:sz w:val="22"/>
          <w:szCs w:val="22"/>
          <w:bdr w:val="none" w:sz="0" w:space="0" w:color="auto"/>
          <w:lang w:val="fr-FR"/>
        </w:rPr>
        <w:t>75</w:t>
      </w:r>
      <w:r w:rsidRPr="004F06EA">
        <w:rPr>
          <w:rFonts w:ascii="StobiSerif Regular" w:eastAsiaTheme="minorHAnsi" w:hAnsi="StobiSerif Regular" w:cstheme="minorHAnsi"/>
          <w:bCs/>
          <w:sz w:val="22"/>
          <w:szCs w:val="22"/>
          <w:bdr w:val="none" w:sz="0" w:space="0" w:color="auto"/>
          <w:lang w:val="fr-FR"/>
        </w:rPr>
        <w:t xml:space="preserve"> став (2)</w:t>
      </w:r>
      <w:r w:rsidRPr="00F94AC4">
        <w:rPr>
          <w:rFonts w:ascii="StobiSerif Regular" w:eastAsiaTheme="minorHAnsi" w:hAnsi="StobiSerif Regular" w:cstheme="minorHAnsi"/>
          <w:bCs/>
          <w:sz w:val="22"/>
          <w:szCs w:val="22"/>
          <w:bdr w:val="none" w:sz="0" w:space="0" w:color="auto"/>
          <w:lang w:val="fr-FR"/>
        </w:rPr>
        <w:t xml:space="preserve"> од овој закон, и/или </w:t>
      </w:r>
    </w:p>
    <w:p w14:paraId="0CB5AAE1" w14:textId="77777777" w:rsidR="00375034" w:rsidRPr="00F94AC4" w:rsidRDefault="00375034" w:rsidP="00F94AC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bCs/>
          <w:sz w:val="22"/>
          <w:szCs w:val="22"/>
          <w:bdr w:val="none" w:sz="0" w:space="0" w:color="auto"/>
          <w:lang w:val="fr-FR"/>
        </w:rPr>
      </w:pPr>
      <w:r w:rsidRPr="00F94AC4">
        <w:rPr>
          <w:rFonts w:ascii="StobiSerif Regular" w:eastAsiaTheme="minorHAnsi" w:hAnsi="StobiSerif Regular" w:cstheme="minorHAnsi"/>
          <w:bCs/>
          <w:sz w:val="22"/>
          <w:szCs w:val="22"/>
          <w:bdr w:val="none" w:sz="0" w:space="0" w:color="auto"/>
          <w:lang w:val="fr-FR"/>
        </w:rPr>
        <w:t xml:space="preserve">- евентуални остапувања што се утврдени со општите обврзувачки правила за работа на инсталацијата. </w:t>
      </w:r>
    </w:p>
    <w:p w14:paraId="30692306" w14:textId="77777777" w:rsidR="00375034" w:rsidRPr="00F94AC4" w:rsidRDefault="00375034" w:rsidP="00F94AC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bCs/>
          <w:sz w:val="22"/>
          <w:szCs w:val="22"/>
          <w:bdr w:val="none" w:sz="0" w:space="0" w:color="auto"/>
          <w:lang w:val="fr-FR"/>
        </w:rPr>
      </w:pPr>
      <w:r w:rsidRPr="00F94AC4">
        <w:rPr>
          <w:rFonts w:ascii="StobiSerif Regular" w:eastAsiaTheme="minorHAnsi" w:hAnsi="StobiSerif Regular" w:cstheme="minorHAnsi"/>
          <w:bCs/>
          <w:sz w:val="22"/>
          <w:szCs w:val="22"/>
          <w:bdr w:val="none" w:sz="0" w:space="0" w:color="auto"/>
          <w:lang w:val="fr-FR"/>
        </w:rPr>
        <w:t xml:space="preserve">(9) Стручниот орган е должен </w:t>
      </w:r>
      <w:r w:rsidRPr="004C2B73">
        <w:rPr>
          <w:rFonts w:ascii="StobiSerif Regular" w:eastAsiaTheme="minorHAnsi" w:hAnsi="StobiSerif Regular" w:cstheme="minorHAnsi"/>
          <w:bCs/>
          <w:sz w:val="22"/>
          <w:szCs w:val="22"/>
          <w:bdr w:val="none" w:sz="0" w:space="0" w:color="auto"/>
          <w:lang w:val="fr-FR"/>
        </w:rPr>
        <w:t>во барањето од став (8) на овој член да определи рок за доставување на истите кој не може да биде</w:t>
      </w:r>
      <w:r w:rsidRPr="00F94AC4">
        <w:rPr>
          <w:rFonts w:ascii="StobiSerif Regular" w:eastAsiaTheme="minorHAnsi" w:hAnsi="StobiSerif Regular" w:cstheme="minorHAnsi"/>
          <w:bCs/>
          <w:sz w:val="22"/>
          <w:szCs w:val="22"/>
          <w:bdr w:val="none" w:sz="0" w:space="0" w:color="auto"/>
          <w:lang w:val="fr-FR"/>
        </w:rPr>
        <w:t xml:space="preserve"> пократок од 15 дена ниту подолг од 60 дена. </w:t>
      </w:r>
    </w:p>
    <w:p w14:paraId="4C717A3D" w14:textId="77777777" w:rsidR="00375034" w:rsidRPr="00F94AC4" w:rsidRDefault="00375034" w:rsidP="00F94AC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bCs/>
          <w:sz w:val="22"/>
          <w:szCs w:val="22"/>
          <w:bdr w:val="none" w:sz="0" w:space="0" w:color="auto"/>
          <w:lang w:val="fr-FR"/>
        </w:rPr>
      </w:pPr>
    </w:p>
    <w:p w14:paraId="386B66EE" w14:textId="1B8DB550" w:rsidR="00375034" w:rsidRPr="00E66443" w:rsidRDefault="00375034" w:rsidP="00C67C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tobiSerif Regular" w:eastAsiaTheme="minorHAnsi" w:hAnsi="StobiSerif Regular" w:cstheme="minorHAnsi"/>
          <w:b/>
          <w:sz w:val="22"/>
          <w:szCs w:val="22"/>
          <w:bdr w:val="none" w:sz="0" w:space="0" w:color="auto"/>
          <w:lang w:val="mk-MK"/>
        </w:rPr>
      </w:pPr>
      <w:r w:rsidRPr="00C67C52">
        <w:rPr>
          <w:rFonts w:ascii="StobiSerif Regular" w:eastAsiaTheme="minorHAnsi" w:hAnsi="StobiSerif Regular" w:cstheme="minorHAnsi"/>
          <w:b/>
          <w:sz w:val="22"/>
          <w:szCs w:val="22"/>
          <w:bdr w:val="none" w:sz="0" w:space="0" w:color="auto"/>
          <w:lang w:val="fr-FR"/>
        </w:rPr>
        <w:t xml:space="preserve">Член </w:t>
      </w:r>
      <w:r w:rsidR="00CF56F3">
        <w:rPr>
          <w:rFonts w:ascii="StobiSerif Regular" w:eastAsiaTheme="minorHAnsi" w:hAnsi="StobiSerif Regular" w:cstheme="minorHAnsi"/>
          <w:b/>
          <w:sz w:val="22"/>
          <w:szCs w:val="22"/>
          <w:bdr w:val="none" w:sz="0" w:space="0" w:color="auto"/>
          <w:lang w:val="fr-FR"/>
        </w:rPr>
        <w:t>8</w:t>
      </w:r>
      <w:r w:rsidR="00CF56F3">
        <w:rPr>
          <w:rFonts w:ascii="StobiSerif Regular" w:eastAsiaTheme="minorHAnsi" w:hAnsi="StobiSerif Regular" w:cstheme="minorHAnsi"/>
          <w:b/>
          <w:sz w:val="22"/>
          <w:szCs w:val="22"/>
          <w:bdr w:val="none" w:sz="0" w:space="0" w:color="auto"/>
          <w:lang w:val="mk-MK"/>
        </w:rPr>
        <w:t>6</w:t>
      </w:r>
    </w:p>
    <w:p w14:paraId="0B587A1A" w14:textId="60EB39CA" w:rsidR="00375034" w:rsidRPr="00C67C52" w:rsidRDefault="00375034" w:rsidP="00C67C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tobiSerif Regular" w:eastAsiaTheme="minorHAnsi" w:hAnsi="StobiSerif Regular" w:cstheme="minorHAnsi"/>
          <w:b/>
          <w:sz w:val="22"/>
          <w:szCs w:val="22"/>
          <w:bdr w:val="none" w:sz="0" w:space="0" w:color="auto"/>
          <w:lang w:val="fr-FR"/>
        </w:rPr>
      </w:pPr>
      <w:r w:rsidRPr="00C67C52">
        <w:rPr>
          <w:rFonts w:ascii="StobiSerif Regular" w:eastAsiaTheme="minorHAnsi" w:hAnsi="StobiSerif Regular" w:cstheme="minorHAnsi"/>
          <w:b/>
          <w:sz w:val="22"/>
          <w:szCs w:val="22"/>
          <w:bdr w:val="none" w:sz="0" w:space="0" w:color="auto"/>
          <w:lang w:val="fr-FR"/>
        </w:rPr>
        <w:lastRenderedPageBreak/>
        <w:t>Значителни промени во инсталациите што употребуваат органски растворувачи</w:t>
      </w:r>
    </w:p>
    <w:p w14:paraId="5C50EF6A" w14:textId="77777777" w:rsidR="00375034" w:rsidRPr="00F94AC4" w:rsidRDefault="00375034" w:rsidP="00850AA6">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bCs/>
          <w:sz w:val="22"/>
          <w:szCs w:val="22"/>
          <w:bdr w:val="none" w:sz="0" w:space="0" w:color="auto"/>
          <w:lang w:val="fr-FR"/>
        </w:rPr>
      </w:pPr>
      <w:r w:rsidRPr="00F94AC4">
        <w:rPr>
          <w:rFonts w:ascii="StobiSerif Regular" w:eastAsiaTheme="minorHAnsi" w:hAnsi="StobiSerif Regular" w:cstheme="minorHAnsi"/>
          <w:bCs/>
          <w:sz w:val="22"/>
          <w:szCs w:val="22"/>
          <w:bdr w:val="none" w:sz="0" w:space="0" w:color="auto"/>
          <w:lang w:val="fr-FR"/>
        </w:rPr>
        <w:t>Значителна промена на инсталацијата која употребува органски растворувачи се смета кога настанува промена на номиналниот капацитет на инсталацијата што предизвикува зголемување на повеќе од 25% од емисиите на испарливи органски соединенија во случај на инсталација со мал капацитет на работа и повеќе од 10% во случај на сите други инсталации, или друга промена која веројатно ќе има значително негативно влијание врз животната средина, здравјето на луѓето, благосостојбата, имотот и културното наследство.</w:t>
      </w:r>
    </w:p>
    <w:p w14:paraId="27FDA9A6" w14:textId="77777777" w:rsidR="00375034" w:rsidRPr="00F94AC4" w:rsidRDefault="00375034" w:rsidP="00850AA6">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bCs/>
          <w:sz w:val="22"/>
          <w:szCs w:val="22"/>
          <w:bdr w:val="none" w:sz="0" w:space="0" w:color="auto"/>
          <w:lang w:val="fr-FR"/>
        </w:rPr>
      </w:pPr>
      <w:r w:rsidRPr="00F94AC4">
        <w:rPr>
          <w:rFonts w:ascii="StobiSerif Regular" w:eastAsiaTheme="minorHAnsi" w:hAnsi="StobiSerif Regular" w:cstheme="minorHAnsi"/>
          <w:bCs/>
          <w:sz w:val="22"/>
          <w:szCs w:val="22"/>
          <w:bdr w:val="none" w:sz="0" w:space="0" w:color="auto"/>
          <w:lang w:val="fr-FR"/>
        </w:rPr>
        <w:t>Номинален капацитет на инсталацијата значи максимална просечна количина на органски растворувачи што се употребуваат во еден работен ден при нормално функционирање на инсталацијата при инсталиран капацитет на истата.</w:t>
      </w:r>
    </w:p>
    <w:p w14:paraId="49620D9C" w14:textId="77777777" w:rsidR="00375034" w:rsidRPr="00F94AC4" w:rsidRDefault="00375034" w:rsidP="00850AA6">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bCs/>
          <w:sz w:val="22"/>
          <w:szCs w:val="22"/>
          <w:bdr w:val="none" w:sz="0" w:space="0" w:color="auto"/>
          <w:lang w:val="fr-FR"/>
        </w:rPr>
      </w:pPr>
      <w:r w:rsidRPr="00F94AC4">
        <w:rPr>
          <w:rFonts w:ascii="StobiSerif Regular" w:eastAsiaTheme="minorHAnsi" w:hAnsi="StobiSerif Regular" w:cstheme="minorHAnsi"/>
          <w:bCs/>
          <w:sz w:val="22"/>
          <w:szCs w:val="22"/>
          <w:bdr w:val="none" w:sz="0" w:space="0" w:color="auto"/>
          <w:lang w:val="fr-FR"/>
        </w:rPr>
        <w:t xml:space="preserve">Определувањето на мала инсталација од став (1) на овој член се врши согласно критериумите утврдени во општите обврзувачки правила за инсталациите кои употребуваат испарливи органски соединенија. </w:t>
      </w:r>
    </w:p>
    <w:p w14:paraId="51B0FE60" w14:textId="4EF4A331" w:rsidR="00375034" w:rsidRPr="00F94AC4" w:rsidRDefault="00375034" w:rsidP="00850AA6">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bCs/>
          <w:sz w:val="22"/>
          <w:szCs w:val="22"/>
          <w:bdr w:val="none" w:sz="0" w:space="0" w:color="auto"/>
          <w:lang w:val="fr-FR"/>
        </w:rPr>
      </w:pPr>
      <w:r w:rsidRPr="00F94AC4">
        <w:rPr>
          <w:rFonts w:ascii="StobiSerif Regular" w:eastAsiaTheme="minorHAnsi" w:hAnsi="StobiSerif Regular" w:cstheme="minorHAnsi"/>
          <w:bCs/>
          <w:sz w:val="22"/>
          <w:szCs w:val="22"/>
          <w:bdr w:val="none" w:sz="0" w:space="0" w:color="auto"/>
          <w:lang w:val="fr-FR"/>
        </w:rPr>
        <w:t xml:space="preserve">Кога е настаната значителна промена на инсталацијата согласно овој член, операторот е должен да поднесе барање за промена на регистрацијата согласно </w:t>
      </w:r>
      <w:r w:rsidR="00F1576A">
        <w:rPr>
          <w:rFonts w:ascii="StobiSerif Regular" w:eastAsiaTheme="minorHAnsi" w:hAnsi="StobiSerif Regular" w:cstheme="minorHAnsi"/>
          <w:bCs/>
          <w:sz w:val="22"/>
          <w:szCs w:val="22"/>
          <w:bdr w:val="none" w:sz="0" w:space="0" w:color="auto"/>
          <w:lang w:val="mk-MK"/>
        </w:rPr>
        <w:t xml:space="preserve">член 75 </w:t>
      </w:r>
      <w:r w:rsidRPr="00F94AC4">
        <w:rPr>
          <w:rFonts w:ascii="StobiSerif Regular" w:eastAsiaTheme="minorHAnsi" w:hAnsi="StobiSerif Regular" w:cstheme="minorHAnsi"/>
          <w:bCs/>
          <w:sz w:val="22"/>
          <w:szCs w:val="22"/>
          <w:bdr w:val="none" w:sz="0" w:space="0" w:color="auto"/>
          <w:lang w:val="fr-FR"/>
        </w:rPr>
        <w:t xml:space="preserve">од овој закон. </w:t>
      </w:r>
    </w:p>
    <w:p w14:paraId="0E1B8783" w14:textId="77777777" w:rsidR="00375034" w:rsidRPr="00F94AC4" w:rsidRDefault="00375034" w:rsidP="00850AA6">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bCs/>
          <w:sz w:val="22"/>
          <w:szCs w:val="22"/>
          <w:bdr w:val="none" w:sz="0" w:space="0" w:color="auto"/>
          <w:lang w:val="fr-FR"/>
        </w:rPr>
      </w:pPr>
      <w:r w:rsidRPr="00F94AC4">
        <w:rPr>
          <w:rFonts w:ascii="StobiSerif Regular" w:eastAsiaTheme="minorHAnsi" w:hAnsi="StobiSerif Regular" w:cstheme="minorHAnsi"/>
          <w:bCs/>
          <w:sz w:val="22"/>
          <w:szCs w:val="22"/>
          <w:bdr w:val="none" w:sz="0" w:space="0" w:color="auto"/>
          <w:lang w:val="fr-FR"/>
        </w:rPr>
        <w:t xml:space="preserve">Со поднесувањето на барањето од став (4) на овој член, Стручниот орган, согласно општите обврзувачки правила ќе одреди дали делот на инсталацијата во кој се прави значителната измена ќе се смета како постојна или нова инсталација која употребува органски растворувачи. </w:t>
      </w:r>
    </w:p>
    <w:p w14:paraId="133F77FE" w14:textId="77777777" w:rsidR="009D7531" w:rsidRPr="00C67C52" w:rsidRDefault="009D7531" w:rsidP="00F94AC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b/>
          <w:sz w:val="22"/>
          <w:szCs w:val="22"/>
          <w:bdr w:val="none" w:sz="0" w:space="0" w:color="auto"/>
          <w:lang w:val="mk-MK"/>
        </w:rPr>
      </w:pPr>
    </w:p>
    <w:p w14:paraId="451C6A5B" w14:textId="77777777" w:rsidR="009D7531" w:rsidRPr="00C67C52" w:rsidRDefault="009D7531" w:rsidP="00F94AC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b/>
          <w:sz w:val="22"/>
          <w:szCs w:val="22"/>
          <w:bdr w:val="none" w:sz="0" w:space="0" w:color="auto"/>
          <w:lang w:val="mk-MK"/>
        </w:rPr>
      </w:pPr>
    </w:p>
    <w:bookmarkEnd w:id="36"/>
    <w:p w14:paraId="2129C878" w14:textId="58A36699" w:rsidR="0044255F" w:rsidRPr="00F94AC4" w:rsidRDefault="0044255F" w:rsidP="00F94A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tobiSerif Regular" w:eastAsiaTheme="minorHAnsi" w:hAnsi="StobiSerif Regular" w:cstheme="minorHAnsi"/>
          <w:sz w:val="22"/>
          <w:szCs w:val="22"/>
          <w:bdr w:val="none" w:sz="0" w:space="0" w:color="auto"/>
          <w:lang w:val="mk-MK"/>
        </w:rPr>
      </w:pPr>
      <w:r w:rsidRPr="00C67C52">
        <w:rPr>
          <w:rFonts w:ascii="StobiSerif Regular" w:eastAsiaTheme="minorHAnsi" w:hAnsi="StobiSerif Regular" w:cstheme="minorHAnsi"/>
          <w:b/>
          <w:sz w:val="22"/>
          <w:szCs w:val="22"/>
          <w:bdr w:val="none" w:sz="0" w:space="0" w:color="auto"/>
          <w:lang w:val="mk-MK"/>
        </w:rPr>
        <w:t xml:space="preserve">ГЛАВА </w:t>
      </w:r>
      <w:r w:rsidR="00375034" w:rsidRPr="00F94AC4">
        <w:rPr>
          <w:rFonts w:ascii="StobiSerif Regular" w:eastAsiaTheme="minorHAnsi" w:hAnsi="StobiSerif Regular" w:cstheme="minorHAnsi"/>
          <w:b/>
          <w:sz w:val="22"/>
          <w:szCs w:val="22"/>
          <w:bdr w:val="none" w:sz="0" w:space="0" w:color="auto"/>
          <w:lang w:val="sq-AL"/>
        </w:rPr>
        <w:t>IX</w:t>
      </w:r>
    </w:p>
    <w:bookmarkEnd w:id="35"/>
    <w:p w14:paraId="2F6FDE37" w14:textId="0C84EA35" w:rsidR="00AE726B" w:rsidRDefault="00F5194A" w:rsidP="00F157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tobiSerif Regular" w:eastAsiaTheme="minorHAnsi" w:hAnsi="StobiSerif Regular" w:cstheme="minorHAnsi"/>
          <w:b/>
          <w:sz w:val="22"/>
          <w:szCs w:val="22"/>
          <w:bdr w:val="none" w:sz="0" w:space="0" w:color="auto"/>
          <w:lang w:val="mk-MK"/>
        </w:rPr>
      </w:pPr>
      <w:r>
        <w:rPr>
          <w:rFonts w:ascii="StobiSerif Regular" w:eastAsiaTheme="minorHAnsi" w:hAnsi="StobiSerif Regular" w:cstheme="minorHAnsi"/>
          <w:b/>
          <w:sz w:val="22"/>
          <w:szCs w:val="22"/>
          <w:bdr w:val="none" w:sz="0" w:space="0" w:color="auto"/>
          <w:lang w:val="mk-MK"/>
        </w:rPr>
        <w:t>ИНТЕГРИРАНИ ЕКОЛОШКИ ДОЗВОЛИ НА ЛОКАЛНО НИВО</w:t>
      </w:r>
    </w:p>
    <w:p w14:paraId="3C9606A1" w14:textId="77777777" w:rsidR="00146427" w:rsidRDefault="00146427" w:rsidP="00C2781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b/>
          <w:sz w:val="22"/>
          <w:szCs w:val="22"/>
          <w:bdr w:val="none" w:sz="0" w:space="0" w:color="auto"/>
          <w:lang w:val="mk-MK"/>
        </w:rPr>
      </w:pPr>
    </w:p>
    <w:p w14:paraId="5646F387" w14:textId="3C9EFEFD" w:rsidR="00CC5139" w:rsidRPr="003B1F89" w:rsidRDefault="00CC5139" w:rsidP="00F94AC4">
      <w:pPr>
        <w:pBdr>
          <w:top w:val="none" w:sz="0" w:space="0" w:color="auto"/>
          <w:left w:val="none" w:sz="0" w:space="0" w:color="auto"/>
          <w:bottom w:val="none" w:sz="0" w:space="0" w:color="auto"/>
          <w:right w:val="none" w:sz="0" w:space="0" w:color="auto"/>
          <w:between w:val="none" w:sz="0" w:space="0" w:color="auto"/>
          <w:bar w:val="none" w:sz="0" w:color="auto"/>
        </w:pBdr>
        <w:jc w:val="center"/>
        <w:outlineLvl w:val="4"/>
        <w:rPr>
          <w:rFonts w:ascii="StobiSerif Regular" w:eastAsia="Times New Roman" w:hAnsi="StobiSerif Regular" w:cstheme="minorHAnsi"/>
          <w:b/>
          <w:bCs/>
          <w:sz w:val="22"/>
          <w:szCs w:val="22"/>
          <w:bdr w:val="none" w:sz="0" w:space="0" w:color="auto"/>
          <w:lang w:val="mk-MK"/>
        </w:rPr>
      </w:pPr>
      <w:r w:rsidRPr="00F94AC4">
        <w:rPr>
          <w:rFonts w:ascii="StobiSerif Regular" w:eastAsia="Times New Roman" w:hAnsi="StobiSerif Regular" w:cstheme="minorHAnsi"/>
          <w:b/>
          <w:bCs/>
          <w:sz w:val="22"/>
          <w:szCs w:val="22"/>
          <w:bdr w:val="none" w:sz="0" w:space="0" w:color="auto"/>
          <w:lang w:val="mk-MK"/>
        </w:rPr>
        <w:t>Член</w:t>
      </w:r>
      <w:r w:rsidR="002D7D3A" w:rsidRPr="00F94AC4">
        <w:rPr>
          <w:rFonts w:ascii="StobiSerif Regular" w:eastAsia="Times New Roman" w:hAnsi="StobiSerif Regular" w:cstheme="minorHAnsi"/>
          <w:b/>
          <w:bCs/>
          <w:sz w:val="22"/>
          <w:szCs w:val="22"/>
          <w:bdr w:val="none" w:sz="0" w:space="0" w:color="auto"/>
          <w:lang w:val="mk-MK"/>
        </w:rPr>
        <w:t xml:space="preserve"> </w:t>
      </w:r>
      <w:r w:rsidR="00CF56F3" w:rsidRPr="00CF56F3">
        <w:rPr>
          <w:rFonts w:ascii="StobiSerif Regular" w:eastAsia="Times New Roman" w:hAnsi="StobiSerif Regular" w:cstheme="minorHAnsi"/>
          <w:b/>
          <w:bCs/>
          <w:sz w:val="22"/>
          <w:szCs w:val="22"/>
          <w:bdr w:val="none" w:sz="0" w:space="0" w:color="auto"/>
        </w:rPr>
        <w:t>8</w:t>
      </w:r>
      <w:r w:rsidR="00CF56F3" w:rsidRPr="00CF56F3">
        <w:rPr>
          <w:rFonts w:ascii="StobiSerif Regular" w:eastAsia="Times New Roman" w:hAnsi="StobiSerif Regular" w:cstheme="minorHAnsi"/>
          <w:b/>
          <w:bCs/>
          <w:sz w:val="22"/>
          <w:szCs w:val="22"/>
          <w:bdr w:val="none" w:sz="0" w:space="0" w:color="auto"/>
          <w:lang w:val="mk-MK"/>
        </w:rPr>
        <w:t>7</w:t>
      </w:r>
    </w:p>
    <w:p w14:paraId="7AF95AE8" w14:textId="13B4C6D9" w:rsidR="00CC5139" w:rsidRPr="00F94AC4" w:rsidRDefault="00CC5139" w:rsidP="00F94AC4">
      <w:pPr>
        <w:pBdr>
          <w:top w:val="none" w:sz="0" w:space="0" w:color="auto"/>
          <w:left w:val="none" w:sz="0" w:space="0" w:color="auto"/>
          <w:bottom w:val="none" w:sz="0" w:space="0" w:color="auto"/>
          <w:right w:val="none" w:sz="0" w:space="0" w:color="auto"/>
          <w:between w:val="none" w:sz="0" w:space="0" w:color="auto"/>
          <w:bar w:val="none" w:sz="0" w:color="auto"/>
        </w:pBdr>
        <w:jc w:val="center"/>
        <w:outlineLvl w:val="3"/>
        <w:rPr>
          <w:rFonts w:ascii="StobiSerif Regular" w:eastAsia="Times New Roman" w:hAnsi="StobiSerif Regular" w:cstheme="minorHAnsi"/>
          <w:b/>
          <w:bCs/>
          <w:sz w:val="22"/>
          <w:szCs w:val="22"/>
          <w:bdr w:val="none" w:sz="0" w:space="0" w:color="auto"/>
          <w:lang w:val="mk-MK"/>
        </w:rPr>
      </w:pPr>
      <w:r w:rsidRPr="00F94AC4">
        <w:rPr>
          <w:rFonts w:ascii="StobiSerif Regular" w:eastAsia="Times New Roman" w:hAnsi="StobiSerif Regular" w:cstheme="minorHAnsi"/>
          <w:b/>
          <w:bCs/>
          <w:sz w:val="22"/>
          <w:szCs w:val="22"/>
          <w:bdr w:val="none" w:sz="0" w:space="0" w:color="auto"/>
          <w:lang w:val="mk-MK"/>
        </w:rPr>
        <w:t>Б-интегрирана еколошка дозвола</w:t>
      </w:r>
      <w:r w:rsidR="00D45CF5" w:rsidRPr="00F94AC4">
        <w:rPr>
          <w:rFonts w:ascii="StobiSerif Regular" w:eastAsia="Times New Roman" w:hAnsi="StobiSerif Regular" w:cstheme="minorHAnsi"/>
          <w:b/>
          <w:bCs/>
          <w:sz w:val="22"/>
          <w:szCs w:val="22"/>
          <w:bdr w:val="none" w:sz="0" w:space="0" w:color="auto"/>
          <w:lang w:val="mk-MK"/>
        </w:rPr>
        <w:t xml:space="preserve"> </w:t>
      </w:r>
    </w:p>
    <w:p w14:paraId="4B216074" w14:textId="71E0A151" w:rsidR="00CC5139" w:rsidRPr="00F94AC4" w:rsidRDefault="00CC5139" w:rsidP="00C67C5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jc w:val="both"/>
        <w:outlineLvl w:val="2"/>
        <w:rPr>
          <w:rFonts w:ascii="StobiSerif Regular" w:hAnsi="StobiSerif Regular" w:cstheme="minorHAnsi"/>
          <w:color w:val="000000"/>
          <w:sz w:val="22"/>
          <w:szCs w:val="22"/>
          <w:u w:color="000000"/>
          <w:lang w:val="mk-MK"/>
        </w:rPr>
      </w:pPr>
      <w:r w:rsidRPr="00F94AC4">
        <w:rPr>
          <w:rFonts w:ascii="StobiSerif Regular" w:hAnsi="StobiSerif Regular" w:cstheme="minorHAnsi"/>
          <w:color w:val="000000"/>
          <w:sz w:val="22"/>
          <w:szCs w:val="22"/>
          <w:u w:color="000000"/>
          <w:shd w:val="clear" w:color="auto" w:fill="FFFFFF"/>
          <w:lang w:val="fr-FR"/>
        </w:rPr>
        <w:t>(1</w:t>
      </w:r>
      <w:r w:rsidR="000E449A">
        <w:rPr>
          <w:rFonts w:ascii="StobiSerif Regular" w:hAnsi="StobiSerif Regular" w:cstheme="minorHAnsi"/>
          <w:color w:val="000000"/>
          <w:sz w:val="22"/>
          <w:szCs w:val="22"/>
          <w:u w:color="000000"/>
          <w:shd w:val="clear" w:color="auto" w:fill="FFFFFF"/>
          <w:lang w:val="fr-FR"/>
        </w:rPr>
        <w:t xml:space="preserve">) </w:t>
      </w:r>
      <w:r w:rsidRPr="00F94AC4">
        <w:rPr>
          <w:rFonts w:ascii="StobiSerif Regular" w:hAnsi="StobiSerif Regular" w:cstheme="minorHAnsi"/>
          <w:color w:val="000000"/>
          <w:sz w:val="22"/>
          <w:szCs w:val="22"/>
          <w:u w:color="000000"/>
          <w:shd w:val="clear" w:color="auto" w:fill="FFFFFF"/>
          <w:lang w:val="fr-FR"/>
        </w:rPr>
        <w:t xml:space="preserve"> </w:t>
      </w:r>
      <w:r w:rsidR="000E449A">
        <w:rPr>
          <w:rFonts w:ascii="StobiSerif Regular" w:hAnsi="StobiSerif Regular" w:cstheme="minorHAnsi"/>
          <w:color w:val="000000"/>
          <w:sz w:val="22"/>
          <w:szCs w:val="22"/>
          <w:u w:color="000000"/>
          <w:shd w:val="clear" w:color="auto" w:fill="FFFFFF"/>
          <w:lang w:val="mk-MK"/>
        </w:rPr>
        <w:t>И</w:t>
      </w:r>
      <w:r w:rsidRPr="00F94AC4">
        <w:rPr>
          <w:rFonts w:ascii="StobiSerif Regular" w:hAnsi="StobiSerif Regular" w:cstheme="minorHAnsi"/>
          <w:color w:val="000000"/>
          <w:sz w:val="22"/>
          <w:szCs w:val="22"/>
          <w:u w:color="000000"/>
          <w:shd w:val="clear" w:color="auto" w:fill="FFFFFF"/>
          <w:lang w:val="fr-FR"/>
        </w:rPr>
        <w:t>ндустриски</w:t>
      </w:r>
      <w:r w:rsidR="000E449A">
        <w:rPr>
          <w:rFonts w:ascii="StobiSerif Regular" w:hAnsi="StobiSerif Regular" w:cstheme="minorHAnsi"/>
          <w:color w:val="000000"/>
          <w:sz w:val="22"/>
          <w:szCs w:val="22"/>
          <w:u w:color="000000"/>
          <w:shd w:val="clear" w:color="auto" w:fill="FFFFFF"/>
          <w:lang w:val="mk-MK"/>
        </w:rPr>
        <w:t>те</w:t>
      </w:r>
      <w:r w:rsidRPr="00F94AC4">
        <w:rPr>
          <w:rFonts w:ascii="StobiSerif Regular" w:hAnsi="StobiSerif Regular" w:cstheme="minorHAnsi"/>
          <w:color w:val="000000"/>
          <w:sz w:val="22"/>
          <w:szCs w:val="22"/>
          <w:u w:color="000000"/>
          <w:shd w:val="clear" w:color="auto" w:fill="FFFFFF"/>
          <w:lang w:val="fr-FR"/>
        </w:rPr>
        <w:t xml:space="preserve"> инсталации од помал обем</w:t>
      </w:r>
      <w:r w:rsidRPr="00F94AC4">
        <w:rPr>
          <w:rFonts w:ascii="StobiSerif Regular" w:hAnsi="StobiSerif Regular" w:cstheme="minorHAnsi"/>
          <w:color w:val="000000"/>
          <w:sz w:val="22"/>
          <w:szCs w:val="22"/>
          <w:u w:color="000000"/>
          <w:shd w:val="clear" w:color="auto" w:fill="FFFFFF"/>
          <w:lang w:val="mk-MK"/>
        </w:rPr>
        <w:t xml:space="preserve"> </w:t>
      </w:r>
      <w:r w:rsidR="000E449A">
        <w:rPr>
          <w:rFonts w:ascii="StobiSerif Regular" w:hAnsi="StobiSerif Regular" w:cstheme="minorHAnsi"/>
          <w:color w:val="000000"/>
          <w:sz w:val="22"/>
          <w:szCs w:val="22"/>
          <w:u w:color="000000"/>
          <w:shd w:val="clear" w:color="auto" w:fill="FFFFFF"/>
          <w:lang w:val="mk-MK"/>
        </w:rPr>
        <w:t xml:space="preserve">треба да работат согласно </w:t>
      </w:r>
      <w:r w:rsidR="00004D32">
        <w:rPr>
          <w:rFonts w:ascii="StobiSerif Regular" w:hAnsi="StobiSerif Regular" w:cstheme="minorHAnsi"/>
          <w:color w:val="000000"/>
          <w:sz w:val="22"/>
          <w:szCs w:val="22"/>
          <w:u w:color="000000"/>
          <w:shd w:val="clear" w:color="auto" w:fill="FFFFFF"/>
          <w:lang w:val="mk-MK"/>
        </w:rPr>
        <w:t xml:space="preserve">условите </w:t>
      </w:r>
      <w:r w:rsidR="00A55DA7">
        <w:rPr>
          <w:rFonts w:ascii="StobiSerif Regular" w:hAnsi="StobiSerif Regular" w:cstheme="minorHAnsi"/>
          <w:color w:val="000000"/>
          <w:sz w:val="22"/>
          <w:szCs w:val="22"/>
          <w:u w:color="000000"/>
          <w:shd w:val="clear" w:color="auto" w:fill="FFFFFF"/>
          <w:lang w:val="mk-MK"/>
        </w:rPr>
        <w:t xml:space="preserve">утврдени </w:t>
      </w:r>
      <w:r w:rsidR="00004D32">
        <w:rPr>
          <w:rFonts w:ascii="StobiSerif Regular" w:hAnsi="StobiSerif Regular" w:cstheme="minorHAnsi"/>
          <w:color w:val="000000"/>
          <w:sz w:val="22"/>
          <w:szCs w:val="22"/>
          <w:u w:color="000000"/>
          <w:shd w:val="clear" w:color="auto" w:fill="FFFFFF"/>
          <w:lang w:val="mk-MK"/>
        </w:rPr>
        <w:t xml:space="preserve">во </w:t>
      </w:r>
      <w:r w:rsidR="0044255F" w:rsidRPr="00F94AC4">
        <w:rPr>
          <w:rFonts w:ascii="StobiSerif Regular" w:hAnsi="StobiSerif Regular" w:cstheme="minorHAnsi"/>
          <w:color w:val="000000"/>
          <w:sz w:val="22"/>
          <w:szCs w:val="22"/>
          <w:u w:color="000000"/>
          <w:shd w:val="clear" w:color="auto" w:fill="FFFFFF"/>
          <w:lang w:val="mk-MK"/>
        </w:rPr>
        <w:t>Б-интег</w:t>
      </w:r>
      <w:r w:rsidRPr="00F94AC4">
        <w:rPr>
          <w:rFonts w:ascii="StobiSerif Regular" w:hAnsi="StobiSerif Regular" w:cstheme="minorHAnsi"/>
          <w:color w:val="000000"/>
          <w:sz w:val="22"/>
          <w:szCs w:val="22"/>
          <w:u w:color="000000"/>
          <w:shd w:val="clear" w:color="auto" w:fill="FFFFFF"/>
          <w:lang w:val="mk-MK"/>
        </w:rPr>
        <w:t>рирана</w:t>
      </w:r>
      <w:r w:rsidR="008C44E1">
        <w:rPr>
          <w:rFonts w:ascii="StobiSerif Regular" w:hAnsi="StobiSerif Regular" w:cstheme="minorHAnsi"/>
          <w:color w:val="000000"/>
          <w:sz w:val="22"/>
          <w:szCs w:val="22"/>
          <w:u w:color="000000"/>
          <w:shd w:val="clear" w:color="auto" w:fill="FFFFFF"/>
          <w:lang w:val="mk-MK"/>
        </w:rPr>
        <w:t>та</w:t>
      </w:r>
      <w:r w:rsidRPr="00F94AC4">
        <w:rPr>
          <w:rFonts w:ascii="StobiSerif Regular" w:hAnsi="StobiSerif Regular" w:cstheme="minorHAnsi"/>
          <w:color w:val="000000"/>
          <w:sz w:val="22"/>
          <w:szCs w:val="22"/>
          <w:u w:color="000000"/>
          <w:shd w:val="clear" w:color="auto" w:fill="FFFFFF"/>
          <w:lang w:val="mk-MK"/>
        </w:rPr>
        <w:t xml:space="preserve"> еколошка дозвола</w:t>
      </w:r>
      <w:r w:rsidR="00A55DA7">
        <w:rPr>
          <w:rFonts w:ascii="StobiSerif Regular" w:hAnsi="StobiSerif Regular" w:cstheme="minorHAnsi"/>
          <w:color w:val="000000"/>
          <w:sz w:val="22"/>
          <w:szCs w:val="22"/>
          <w:u w:color="000000"/>
          <w:shd w:val="clear" w:color="auto" w:fill="FFFFFF"/>
          <w:lang w:val="mk-MK"/>
        </w:rPr>
        <w:t xml:space="preserve"> утврдени во општите обврзувачки правила за активности од помал обем</w:t>
      </w:r>
      <w:r w:rsidR="008B5E9F">
        <w:rPr>
          <w:rFonts w:ascii="StobiSerif Regular" w:hAnsi="StobiSerif Regular" w:cstheme="minorHAnsi"/>
          <w:color w:val="000000"/>
          <w:sz w:val="22"/>
          <w:szCs w:val="22"/>
          <w:u w:color="000000"/>
          <w:shd w:val="clear" w:color="auto" w:fill="FFFFFF"/>
          <w:lang w:val="mk-MK"/>
        </w:rPr>
        <w:t xml:space="preserve"> </w:t>
      </w:r>
      <w:bookmarkStart w:id="38" w:name="_Hlk94514773"/>
      <w:r w:rsidR="008B5E9F">
        <w:rPr>
          <w:rFonts w:ascii="StobiSerif Regular" w:hAnsi="StobiSerif Regular" w:cstheme="minorHAnsi"/>
          <w:color w:val="000000"/>
          <w:sz w:val="22"/>
          <w:szCs w:val="22"/>
          <w:u w:color="000000"/>
          <w:shd w:val="clear" w:color="auto" w:fill="FFFFFF"/>
          <w:lang w:val="mk-MK"/>
        </w:rPr>
        <w:t xml:space="preserve">од член 39 од овој закон </w:t>
      </w:r>
      <w:bookmarkStart w:id="39" w:name="_Hlk94774936"/>
      <w:r w:rsidR="008B5E9F">
        <w:rPr>
          <w:rFonts w:ascii="StobiSerif Regular" w:hAnsi="StobiSerif Regular" w:cstheme="minorHAnsi"/>
          <w:color w:val="000000"/>
          <w:sz w:val="22"/>
          <w:szCs w:val="22"/>
          <w:u w:color="000000"/>
          <w:shd w:val="clear" w:color="auto" w:fill="FFFFFF"/>
          <w:lang w:val="mk-MK"/>
        </w:rPr>
        <w:t>и</w:t>
      </w:r>
      <w:r w:rsidR="00A55DA7">
        <w:rPr>
          <w:rFonts w:ascii="StobiSerif Regular" w:hAnsi="StobiSerif Regular" w:cstheme="minorHAnsi"/>
          <w:color w:val="000000"/>
          <w:sz w:val="22"/>
          <w:szCs w:val="22"/>
          <w:u w:color="000000"/>
          <w:shd w:val="clear" w:color="auto" w:fill="FFFFFF"/>
          <w:lang w:val="mk-MK"/>
        </w:rPr>
        <w:t xml:space="preserve"> </w:t>
      </w:r>
      <w:r w:rsidR="00D06C17">
        <w:rPr>
          <w:rFonts w:ascii="StobiSerif Regular" w:hAnsi="StobiSerif Regular" w:cstheme="minorHAnsi"/>
          <w:color w:val="000000"/>
          <w:sz w:val="22"/>
          <w:szCs w:val="22"/>
          <w:u w:color="000000"/>
          <w:shd w:val="clear" w:color="auto" w:fill="FFFFFF"/>
          <w:lang w:val="mk-MK"/>
        </w:rPr>
        <w:t>законите од областа на животната средина</w:t>
      </w:r>
      <w:r w:rsidR="00204930">
        <w:rPr>
          <w:rFonts w:ascii="StobiSerif Regular" w:hAnsi="StobiSerif Regular" w:cstheme="minorHAnsi"/>
          <w:color w:val="000000"/>
          <w:sz w:val="22"/>
          <w:szCs w:val="22"/>
          <w:u w:color="000000"/>
          <w:shd w:val="clear" w:color="auto" w:fill="FFFFFF"/>
          <w:lang w:val="mk-MK"/>
        </w:rPr>
        <w:t>.</w:t>
      </w:r>
      <w:bookmarkEnd w:id="39"/>
    </w:p>
    <w:bookmarkEnd w:id="38"/>
    <w:p w14:paraId="5A7E2AD0" w14:textId="0601F337" w:rsidR="00CC5139" w:rsidRPr="00F94AC4" w:rsidRDefault="00CC5139" w:rsidP="00C67C52">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StobiSerif Regular" w:eastAsia="Times New Roman" w:hAnsi="StobiSerif Regular" w:cstheme="minorHAnsi"/>
          <w:sz w:val="22"/>
          <w:szCs w:val="22"/>
          <w:bdr w:val="none" w:sz="0" w:space="0" w:color="auto"/>
          <w:lang w:val="mk-MK"/>
        </w:rPr>
      </w:pPr>
      <w:r w:rsidRPr="00F94AC4">
        <w:rPr>
          <w:rFonts w:ascii="StobiSerif Regular" w:eastAsia="Times New Roman" w:hAnsi="StobiSerif Regular" w:cstheme="minorHAnsi"/>
          <w:sz w:val="22"/>
          <w:szCs w:val="22"/>
          <w:bdr w:val="none" w:sz="0" w:space="0" w:color="auto"/>
          <w:lang w:val="mk-MK"/>
        </w:rPr>
        <w:t xml:space="preserve">(2) Владата на Република </w:t>
      </w:r>
      <w:r w:rsidR="000E449A">
        <w:rPr>
          <w:rFonts w:ascii="StobiSerif Regular" w:eastAsia="Times New Roman" w:hAnsi="StobiSerif Regular" w:cstheme="minorHAnsi"/>
          <w:sz w:val="22"/>
          <w:szCs w:val="22"/>
          <w:bdr w:val="none" w:sz="0" w:space="0" w:color="auto"/>
          <w:lang w:val="mk-MK"/>
        </w:rPr>
        <w:t xml:space="preserve">Северна </w:t>
      </w:r>
      <w:r w:rsidRPr="00F94AC4">
        <w:rPr>
          <w:rFonts w:ascii="StobiSerif Regular" w:eastAsia="Times New Roman" w:hAnsi="StobiSerif Regular" w:cstheme="minorHAnsi"/>
          <w:sz w:val="22"/>
          <w:szCs w:val="22"/>
          <w:bdr w:val="none" w:sz="0" w:space="0" w:color="auto"/>
          <w:lang w:val="mk-MK"/>
        </w:rPr>
        <w:t xml:space="preserve">Македонија ги определува </w:t>
      </w:r>
      <w:r w:rsidR="000E449A">
        <w:rPr>
          <w:rFonts w:ascii="StobiSerif Regular" w:eastAsia="Times New Roman" w:hAnsi="StobiSerif Regular" w:cstheme="minorHAnsi"/>
          <w:sz w:val="22"/>
          <w:szCs w:val="22"/>
          <w:bdr w:val="none" w:sz="0" w:space="0" w:color="auto"/>
          <w:lang w:val="mk-MK"/>
        </w:rPr>
        <w:t xml:space="preserve">дејностите кои ги вршат индустриските </w:t>
      </w:r>
      <w:r w:rsidRPr="00F94AC4">
        <w:rPr>
          <w:rFonts w:ascii="StobiSerif Regular" w:eastAsia="Times New Roman" w:hAnsi="StobiSerif Regular" w:cstheme="minorHAnsi"/>
          <w:sz w:val="22"/>
          <w:szCs w:val="22"/>
          <w:bdr w:val="none" w:sz="0" w:space="0" w:color="auto"/>
          <w:lang w:val="mk-MK"/>
        </w:rPr>
        <w:t>инсталациите</w:t>
      </w:r>
      <w:r w:rsidR="000E449A">
        <w:rPr>
          <w:rFonts w:ascii="StobiSerif Regular" w:eastAsia="Times New Roman" w:hAnsi="StobiSerif Regular" w:cstheme="minorHAnsi"/>
          <w:sz w:val="22"/>
          <w:szCs w:val="22"/>
          <w:bdr w:val="none" w:sz="0" w:space="0" w:color="auto"/>
          <w:lang w:val="mk-MK"/>
        </w:rPr>
        <w:t xml:space="preserve"> од помал обем </w:t>
      </w:r>
      <w:r w:rsidRPr="00F94AC4">
        <w:rPr>
          <w:rFonts w:ascii="StobiSerif Regular" w:eastAsia="Times New Roman" w:hAnsi="StobiSerif Regular" w:cstheme="minorHAnsi"/>
          <w:sz w:val="22"/>
          <w:szCs w:val="22"/>
          <w:bdr w:val="none" w:sz="0" w:space="0" w:color="auto"/>
          <w:lang w:val="mk-MK"/>
        </w:rPr>
        <w:t>за кои е потребна Б- интегрирана еколошка дозвола.</w:t>
      </w:r>
    </w:p>
    <w:p w14:paraId="353D6440" w14:textId="0205F664" w:rsidR="00CC5139" w:rsidRPr="00F94AC4" w:rsidRDefault="00CC5139" w:rsidP="00C67C52">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StobiSerif Regular" w:eastAsia="Times New Roman" w:hAnsi="StobiSerif Regular" w:cstheme="minorHAnsi"/>
          <w:sz w:val="22"/>
          <w:szCs w:val="22"/>
          <w:bdr w:val="none" w:sz="0" w:space="0" w:color="auto"/>
        </w:rPr>
      </w:pPr>
      <w:r w:rsidRPr="00F94AC4">
        <w:rPr>
          <w:rFonts w:ascii="StobiSerif Regular" w:eastAsia="Times New Roman" w:hAnsi="StobiSerif Regular" w:cstheme="minorHAnsi"/>
          <w:sz w:val="22"/>
          <w:szCs w:val="22"/>
          <w:bdr w:val="none" w:sz="0" w:space="0" w:color="auto"/>
          <w:lang w:val="mk-MK"/>
        </w:rPr>
        <w:t>(3) Министерот кој раководи со органот на државната управа надлежен</w:t>
      </w:r>
      <w:r w:rsidR="008A240B">
        <w:rPr>
          <w:rFonts w:ascii="StobiSerif Regular" w:eastAsia="Times New Roman" w:hAnsi="StobiSerif Regular" w:cstheme="minorHAnsi"/>
          <w:sz w:val="22"/>
          <w:szCs w:val="22"/>
          <w:bdr w:val="none" w:sz="0" w:space="0" w:color="auto"/>
          <w:lang w:val="mk-MK"/>
        </w:rPr>
        <w:t xml:space="preserve"> </w:t>
      </w:r>
      <w:r w:rsidRPr="00F94AC4">
        <w:rPr>
          <w:rFonts w:ascii="StobiSerif Regular" w:eastAsia="Times New Roman" w:hAnsi="StobiSerif Regular" w:cstheme="minorHAnsi"/>
          <w:sz w:val="22"/>
          <w:szCs w:val="22"/>
          <w:bdr w:val="none" w:sz="0" w:space="0" w:color="auto"/>
          <w:lang w:val="mk-MK"/>
        </w:rPr>
        <w:t xml:space="preserve"> за работите од областа на животната средина, поблиску ја пропишува постапката за издавање, измена, целосен или делумен пренос на Б-интегрираната еколошка дозвола, условите за престанок на активноста и условите за одземање на дозволата.</w:t>
      </w:r>
    </w:p>
    <w:p w14:paraId="0166E7A8" w14:textId="7E2E55CD" w:rsidR="00CC5139" w:rsidRPr="00C67C52" w:rsidRDefault="00CC5139" w:rsidP="00C67C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imes New Roman" w:hAnsi="StobiSerif Regular" w:cstheme="minorHAnsi"/>
          <w:sz w:val="22"/>
          <w:szCs w:val="22"/>
          <w:bdr w:val="none" w:sz="0" w:space="0" w:color="auto"/>
          <w:lang w:val="mk-MK"/>
        </w:rPr>
      </w:pPr>
      <w:r w:rsidRPr="00F94AC4">
        <w:rPr>
          <w:rFonts w:ascii="StobiSerif Regular" w:eastAsia="Times New Roman" w:hAnsi="StobiSerif Regular" w:cstheme="minorHAnsi"/>
          <w:sz w:val="22"/>
          <w:szCs w:val="22"/>
          <w:bdr w:val="none" w:sz="0" w:space="0" w:color="auto"/>
          <w:lang w:val="mk-MK"/>
        </w:rPr>
        <w:lastRenderedPageBreak/>
        <w:t>(4) Доколку поинаку не е регулирано во ова поглавје од овој закон, во постапката за добивање на Б-интегрирана еколошка дозвола соодветно се применуваат одредбите за добивање на А-интегрирана еколошка дозвола од Поглавје I</w:t>
      </w:r>
      <w:r w:rsidR="00451D3C" w:rsidRPr="00F94AC4">
        <w:rPr>
          <w:rFonts w:ascii="StobiSerif Regular" w:eastAsia="Times New Roman" w:hAnsi="StobiSerif Regular" w:cstheme="minorHAnsi"/>
          <w:sz w:val="22"/>
          <w:szCs w:val="22"/>
          <w:bdr w:val="none" w:sz="0" w:space="0" w:color="auto"/>
          <w:lang w:val="sq-AL"/>
        </w:rPr>
        <w:t>V</w:t>
      </w:r>
      <w:r w:rsidRPr="00F94AC4">
        <w:rPr>
          <w:rFonts w:ascii="StobiSerif Regular" w:eastAsia="Times New Roman" w:hAnsi="StobiSerif Regular" w:cstheme="minorHAnsi"/>
          <w:sz w:val="22"/>
          <w:szCs w:val="22"/>
          <w:bdr w:val="none" w:sz="0" w:space="0" w:color="auto"/>
          <w:lang w:val="mk-MK"/>
        </w:rPr>
        <w:t xml:space="preserve"> на овој Закон.</w:t>
      </w:r>
    </w:p>
    <w:p w14:paraId="7F59EFD9" w14:textId="77777777" w:rsidR="00CC5139" w:rsidRPr="00F94AC4" w:rsidRDefault="00CC5139" w:rsidP="00F94AC4">
      <w:pPr>
        <w:pBdr>
          <w:top w:val="none" w:sz="0" w:space="0" w:color="auto"/>
          <w:left w:val="none" w:sz="0" w:space="0" w:color="auto"/>
          <w:bottom w:val="none" w:sz="0" w:space="0" w:color="auto"/>
          <w:right w:val="none" w:sz="0" w:space="0" w:color="auto"/>
          <w:between w:val="none" w:sz="0" w:space="0" w:color="auto"/>
          <w:bar w:val="none" w:sz="0" w:color="auto"/>
        </w:pBdr>
        <w:jc w:val="center"/>
        <w:outlineLvl w:val="4"/>
        <w:rPr>
          <w:rFonts w:ascii="StobiSerif Regular" w:eastAsia="Times New Roman" w:hAnsi="StobiSerif Regular" w:cs="Arial"/>
          <w:b/>
          <w:bCs/>
          <w:sz w:val="22"/>
          <w:szCs w:val="22"/>
          <w:bdr w:val="none" w:sz="0" w:space="0" w:color="auto"/>
          <w:lang w:val="mk-MK"/>
        </w:rPr>
      </w:pPr>
    </w:p>
    <w:p w14:paraId="38535DCE" w14:textId="06769F90" w:rsidR="00CC5139" w:rsidRPr="00E66443" w:rsidRDefault="00CC5139" w:rsidP="00F94AC4">
      <w:pPr>
        <w:pBdr>
          <w:top w:val="none" w:sz="0" w:space="0" w:color="auto"/>
          <w:left w:val="none" w:sz="0" w:space="0" w:color="auto"/>
          <w:bottom w:val="none" w:sz="0" w:space="0" w:color="auto"/>
          <w:right w:val="none" w:sz="0" w:space="0" w:color="auto"/>
          <w:between w:val="none" w:sz="0" w:space="0" w:color="auto"/>
          <w:bar w:val="none" w:sz="0" w:color="auto"/>
        </w:pBdr>
        <w:jc w:val="center"/>
        <w:outlineLvl w:val="4"/>
        <w:rPr>
          <w:rFonts w:ascii="StobiSerif Regular" w:eastAsia="Times New Roman" w:hAnsi="StobiSerif Regular" w:cstheme="minorHAnsi"/>
          <w:b/>
          <w:bCs/>
          <w:sz w:val="22"/>
          <w:szCs w:val="22"/>
          <w:bdr w:val="none" w:sz="0" w:space="0" w:color="auto"/>
          <w:lang w:val="mk-MK"/>
        </w:rPr>
      </w:pPr>
      <w:r w:rsidRPr="00F94AC4">
        <w:rPr>
          <w:rFonts w:ascii="StobiSerif Regular" w:eastAsia="Times New Roman" w:hAnsi="StobiSerif Regular" w:cstheme="minorHAnsi"/>
          <w:b/>
          <w:bCs/>
          <w:sz w:val="22"/>
          <w:szCs w:val="22"/>
          <w:bdr w:val="none" w:sz="0" w:space="0" w:color="auto"/>
          <w:lang w:val="mk-MK"/>
        </w:rPr>
        <w:t xml:space="preserve">Член </w:t>
      </w:r>
      <w:r w:rsidR="00CF56F3">
        <w:rPr>
          <w:rFonts w:ascii="StobiSerif Regular" w:eastAsia="Times New Roman" w:hAnsi="StobiSerif Regular" w:cstheme="minorHAnsi"/>
          <w:b/>
          <w:bCs/>
          <w:sz w:val="22"/>
          <w:szCs w:val="22"/>
          <w:bdr w:val="none" w:sz="0" w:space="0" w:color="auto"/>
          <w:lang w:val="mk-MK"/>
        </w:rPr>
        <w:t>88</w:t>
      </w:r>
    </w:p>
    <w:p w14:paraId="714278FB" w14:textId="1BD88276" w:rsidR="00CC5139" w:rsidRDefault="00CC5139" w:rsidP="00F94AC4">
      <w:pPr>
        <w:pBdr>
          <w:top w:val="none" w:sz="0" w:space="0" w:color="auto"/>
          <w:left w:val="none" w:sz="0" w:space="0" w:color="auto"/>
          <w:bottom w:val="none" w:sz="0" w:space="0" w:color="auto"/>
          <w:right w:val="none" w:sz="0" w:space="0" w:color="auto"/>
          <w:between w:val="none" w:sz="0" w:space="0" w:color="auto"/>
          <w:bar w:val="none" w:sz="0" w:color="auto"/>
        </w:pBdr>
        <w:jc w:val="center"/>
        <w:outlineLvl w:val="3"/>
        <w:rPr>
          <w:rFonts w:ascii="StobiSerif Regular" w:eastAsia="Times New Roman" w:hAnsi="StobiSerif Regular" w:cstheme="minorHAnsi"/>
          <w:b/>
          <w:bCs/>
          <w:sz w:val="22"/>
          <w:szCs w:val="22"/>
          <w:bdr w:val="none" w:sz="0" w:space="0" w:color="auto"/>
          <w:lang w:val="mk-MK"/>
        </w:rPr>
      </w:pPr>
      <w:r w:rsidRPr="00F94AC4">
        <w:rPr>
          <w:rFonts w:ascii="StobiSerif Regular" w:eastAsia="Times New Roman" w:hAnsi="StobiSerif Regular" w:cstheme="minorHAnsi"/>
          <w:b/>
          <w:bCs/>
          <w:sz w:val="22"/>
          <w:szCs w:val="22"/>
          <w:bdr w:val="none" w:sz="0" w:space="0" w:color="auto"/>
          <w:lang w:val="mk-MK"/>
        </w:rPr>
        <w:t>Органи надлежни за издавање на Б-интегрирана еколошка дозвола</w:t>
      </w:r>
    </w:p>
    <w:p w14:paraId="5C11AC87" w14:textId="77777777" w:rsidR="00E66443" w:rsidRPr="00F94AC4" w:rsidRDefault="00E66443" w:rsidP="00F94AC4">
      <w:pPr>
        <w:pBdr>
          <w:top w:val="none" w:sz="0" w:space="0" w:color="auto"/>
          <w:left w:val="none" w:sz="0" w:space="0" w:color="auto"/>
          <w:bottom w:val="none" w:sz="0" w:space="0" w:color="auto"/>
          <w:right w:val="none" w:sz="0" w:space="0" w:color="auto"/>
          <w:between w:val="none" w:sz="0" w:space="0" w:color="auto"/>
          <w:bar w:val="none" w:sz="0" w:color="auto"/>
        </w:pBdr>
        <w:jc w:val="center"/>
        <w:outlineLvl w:val="3"/>
        <w:rPr>
          <w:rFonts w:ascii="StobiSerif Regular" w:eastAsia="Times New Roman" w:hAnsi="StobiSerif Regular" w:cstheme="minorHAnsi"/>
          <w:b/>
          <w:bCs/>
          <w:sz w:val="22"/>
          <w:szCs w:val="22"/>
          <w:bdr w:val="none" w:sz="0" w:space="0" w:color="auto"/>
          <w:lang w:val="mk-MK"/>
        </w:rPr>
      </w:pPr>
    </w:p>
    <w:p w14:paraId="1E282A86" w14:textId="4D84AD2C" w:rsidR="00CC5139" w:rsidRPr="00F94AC4" w:rsidRDefault="00CC5139" w:rsidP="00C67C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imes New Roman" w:hAnsi="StobiSerif Regular" w:cstheme="minorHAnsi"/>
          <w:sz w:val="22"/>
          <w:szCs w:val="22"/>
          <w:bdr w:val="none" w:sz="0" w:space="0" w:color="auto"/>
        </w:rPr>
      </w:pPr>
      <w:r w:rsidRPr="00F94AC4">
        <w:rPr>
          <w:rFonts w:ascii="StobiSerif Regular" w:eastAsia="Times New Roman" w:hAnsi="StobiSerif Regular" w:cstheme="minorHAnsi"/>
          <w:sz w:val="22"/>
          <w:szCs w:val="22"/>
          <w:bdr w:val="none" w:sz="0" w:space="0" w:color="auto"/>
          <w:lang w:val="mk-MK"/>
        </w:rPr>
        <w:t xml:space="preserve">(1) </w:t>
      </w:r>
      <w:bookmarkStart w:id="40" w:name="_Hlk94773079"/>
      <w:r w:rsidRPr="00F94AC4">
        <w:rPr>
          <w:rFonts w:ascii="StobiSerif Regular" w:eastAsia="Times New Roman" w:hAnsi="StobiSerif Regular" w:cstheme="minorHAnsi"/>
          <w:sz w:val="22"/>
          <w:szCs w:val="22"/>
          <w:bdr w:val="none" w:sz="0" w:space="0" w:color="auto"/>
          <w:lang w:val="mk-MK"/>
        </w:rPr>
        <w:t xml:space="preserve">Надлежни органи </w:t>
      </w:r>
      <w:bookmarkEnd w:id="40"/>
      <w:r w:rsidRPr="00F94AC4">
        <w:rPr>
          <w:rFonts w:ascii="StobiSerif Regular" w:eastAsia="Times New Roman" w:hAnsi="StobiSerif Regular" w:cstheme="minorHAnsi"/>
          <w:sz w:val="22"/>
          <w:szCs w:val="22"/>
          <w:bdr w:val="none" w:sz="0" w:space="0" w:color="auto"/>
          <w:lang w:val="mk-MK"/>
        </w:rPr>
        <w:t>за издавање на Б-интегрирана еколошка дозвола се</w:t>
      </w:r>
      <w:r w:rsidRPr="00F94AC4">
        <w:rPr>
          <w:rFonts w:ascii="StobiSerif Regular" w:eastAsia="Times New Roman" w:hAnsi="StobiSerif Regular" w:cstheme="minorHAnsi"/>
          <w:sz w:val="22"/>
          <w:szCs w:val="22"/>
          <w:bdr w:val="none" w:sz="0" w:space="0" w:color="auto"/>
        </w:rPr>
        <w:t>:</w:t>
      </w:r>
      <w:r w:rsidRPr="00F94AC4">
        <w:rPr>
          <w:rFonts w:ascii="StobiSerif Regular" w:eastAsia="Times New Roman" w:hAnsi="StobiSerif Regular" w:cstheme="minorHAnsi"/>
          <w:sz w:val="22"/>
          <w:szCs w:val="22"/>
          <w:bdr w:val="none" w:sz="0" w:space="0" w:color="auto"/>
          <w:lang w:val="mk-MK"/>
        </w:rPr>
        <w:t xml:space="preserve"> </w:t>
      </w:r>
      <w:r w:rsidR="00225A89">
        <w:rPr>
          <w:rFonts w:ascii="StobiSerif Regular" w:eastAsia="Times New Roman" w:hAnsi="StobiSerif Regular" w:cstheme="minorHAnsi"/>
          <w:sz w:val="22"/>
          <w:szCs w:val="22"/>
          <w:bdr w:val="none" w:sz="0" w:space="0" w:color="auto"/>
          <w:lang w:val="mk-MK"/>
        </w:rPr>
        <w:t xml:space="preserve"> </w:t>
      </w:r>
    </w:p>
    <w:p w14:paraId="05F41B8B" w14:textId="4BBE4284" w:rsidR="00CC5139" w:rsidRPr="00F94AC4" w:rsidRDefault="00CC5139" w:rsidP="00C67C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imes New Roman" w:hAnsi="StobiSerif Regular" w:cstheme="minorHAnsi"/>
          <w:sz w:val="22"/>
          <w:szCs w:val="22"/>
          <w:bdr w:val="none" w:sz="0" w:space="0" w:color="auto"/>
        </w:rPr>
      </w:pPr>
      <w:r w:rsidRPr="00F94AC4">
        <w:rPr>
          <w:rFonts w:ascii="StobiSerif Regular" w:eastAsia="Times New Roman" w:hAnsi="StobiSerif Regular" w:cstheme="minorHAnsi"/>
          <w:sz w:val="22"/>
          <w:szCs w:val="22"/>
          <w:bdr w:val="none" w:sz="0" w:space="0" w:color="auto"/>
          <w:lang w:val="mk-MK"/>
        </w:rPr>
        <w:t xml:space="preserve">(а) </w:t>
      </w:r>
      <w:r w:rsidR="00D41B86" w:rsidRPr="00F94AC4">
        <w:rPr>
          <w:rFonts w:ascii="StobiSerif Regular" w:eastAsia="Times New Roman" w:hAnsi="StobiSerif Regular" w:cstheme="minorHAnsi"/>
          <w:sz w:val="22"/>
          <w:szCs w:val="22"/>
          <w:bdr w:val="none" w:sz="0" w:space="0" w:color="auto"/>
          <w:lang w:val="mk-MK"/>
        </w:rPr>
        <w:t>г</w:t>
      </w:r>
      <w:r w:rsidRPr="00F94AC4">
        <w:rPr>
          <w:rFonts w:ascii="StobiSerif Regular" w:eastAsia="Times New Roman" w:hAnsi="StobiSerif Regular" w:cstheme="minorHAnsi"/>
          <w:sz w:val="22"/>
          <w:szCs w:val="22"/>
          <w:bdr w:val="none" w:sz="0" w:space="0" w:color="auto"/>
          <w:lang w:val="mk-MK"/>
        </w:rPr>
        <w:t>радоначалникот на општината</w:t>
      </w:r>
      <w:r w:rsidR="009D7531" w:rsidRPr="00F94AC4">
        <w:rPr>
          <w:rFonts w:ascii="StobiSerif Regular" w:eastAsia="Times New Roman" w:hAnsi="StobiSerif Regular" w:cstheme="minorHAnsi"/>
          <w:sz w:val="22"/>
          <w:szCs w:val="22"/>
          <w:bdr w:val="none" w:sz="0" w:space="0" w:color="auto"/>
        </w:rPr>
        <w:t>;</w:t>
      </w:r>
    </w:p>
    <w:p w14:paraId="00D15434" w14:textId="7B71E7A1" w:rsidR="00CC5139" w:rsidRPr="00F94AC4" w:rsidRDefault="00CC5139" w:rsidP="00C67C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imes New Roman" w:hAnsi="StobiSerif Regular" w:cstheme="minorHAnsi"/>
          <w:sz w:val="22"/>
          <w:szCs w:val="22"/>
          <w:bdr w:val="none" w:sz="0" w:space="0" w:color="auto"/>
          <w:lang w:val="mk-MK"/>
        </w:rPr>
      </w:pPr>
      <w:r w:rsidRPr="00F94AC4">
        <w:rPr>
          <w:rFonts w:ascii="StobiSerif Regular" w:eastAsia="Times New Roman" w:hAnsi="StobiSerif Regular" w:cstheme="minorHAnsi"/>
          <w:sz w:val="22"/>
          <w:szCs w:val="22"/>
          <w:bdr w:val="none" w:sz="0" w:space="0" w:color="auto"/>
          <w:lang w:val="mk-MK"/>
        </w:rPr>
        <w:t xml:space="preserve">(б) </w:t>
      </w:r>
      <w:r w:rsidR="00D41B86" w:rsidRPr="00F94AC4">
        <w:rPr>
          <w:rFonts w:ascii="StobiSerif Regular" w:eastAsia="Times New Roman" w:hAnsi="StobiSerif Regular" w:cstheme="minorHAnsi"/>
          <w:sz w:val="22"/>
          <w:szCs w:val="22"/>
          <w:bdr w:val="none" w:sz="0" w:space="0" w:color="auto"/>
          <w:lang w:val="mk-MK"/>
        </w:rPr>
        <w:t>г</w:t>
      </w:r>
      <w:r w:rsidRPr="00F94AC4">
        <w:rPr>
          <w:rFonts w:ascii="StobiSerif Regular" w:eastAsia="Times New Roman" w:hAnsi="StobiSerif Regular" w:cstheme="minorHAnsi"/>
          <w:sz w:val="22"/>
          <w:szCs w:val="22"/>
          <w:bdr w:val="none" w:sz="0" w:space="0" w:color="auto"/>
          <w:lang w:val="mk-MK"/>
        </w:rPr>
        <w:t>радоначалникот на градот Скопје</w:t>
      </w:r>
      <w:r w:rsidR="009D7531" w:rsidRPr="00F94AC4">
        <w:rPr>
          <w:rFonts w:ascii="StobiSerif Regular" w:eastAsia="Times New Roman" w:hAnsi="StobiSerif Regular" w:cstheme="minorHAnsi"/>
          <w:sz w:val="22"/>
          <w:szCs w:val="22"/>
          <w:bdr w:val="none" w:sz="0" w:space="0" w:color="auto"/>
        </w:rPr>
        <w:t>;</w:t>
      </w:r>
    </w:p>
    <w:p w14:paraId="799804E9" w14:textId="2A03B00C" w:rsidR="00CC5139" w:rsidRPr="00F94AC4" w:rsidRDefault="00CC5139" w:rsidP="00C67C52">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StobiSerif Regular" w:eastAsia="Times New Roman" w:hAnsi="StobiSerif Regular" w:cstheme="minorHAnsi"/>
          <w:sz w:val="22"/>
          <w:szCs w:val="22"/>
          <w:bdr w:val="none" w:sz="0" w:space="0" w:color="auto"/>
        </w:rPr>
      </w:pPr>
      <w:r w:rsidRPr="00F94AC4">
        <w:rPr>
          <w:rFonts w:ascii="StobiSerif Regular" w:eastAsia="Times New Roman" w:hAnsi="StobiSerif Regular" w:cstheme="minorHAnsi"/>
          <w:sz w:val="22"/>
          <w:szCs w:val="22"/>
          <w:bdr w:val="none" w:sz="0" w:space="0" w:color="auto"/>
          <w:lang w:val="mk-MK"/>
        </w:rPr>
        <w:t>(в) во случај кога инсталацијата се наоѓа во заштитено подрачје, надлежен</w:t>
      </w:r>
      <w:r w:rsidR="008A240B">
        <w:rPr>
          <w:rFonts w:ascii="StobiSerif Regular" w:eastAsia="Times New Roman" w:hAnsi="StobiSerif Regular" w:cstheme="minorHAnsi"/>
          <w:sz w:val="22"/>
          <w:szCs w:val="22"/>
          <w:bdr w:val="none" w:sz="0" w:space="0" w:color="auto"/>
          <w:lang w:val="mk-MK"/>
        </w:rPr>
        <w:t xml:space="preserve"> </w:t>
      </w:r>
      <w:r w:rsidRPr="00F94AC4">
        <w:rPr>
          <w:rFonts w:ascii="StobiSerif Regular" w:eastAsia="Times New Roman" w:hAnsi="StobiSerif Regular" w:cstheme="minorHAnsi"/>
          <w:sz w:val="22"/>
          <w:szCs w:val="22"/>
          <w:bdr w:val="none" w:sz="0" w:space="0" w:color="auto"/>
          <w:lang w:val="mk-MK"/>
        </w:rPr>
        <w:t xml:space="preserve"> орган за издавање на дозволата е </w:t>
      </w:r>
      <w:r w:rsidR="00225A89">
        <w:rPr>
          <w:rFonts w:ascii="StobiSerif Regular" w:eastAsia="Times New Roman" w:hAnsi="StobiSerif Regular" w:cstheme="minorHAnsi"/>
          <w:sz w:val="22"/>
          <w:szCs w:val="22"/>
          <w:bdr w:val="none" w:sz="0" w:space="0" w:color="auto"/>
          <w:lang w:val="mk-MK"/>
        </w:rPr>
        <w:t xml:space="preserve">Стручниот </w:t>
      </w:r>
      <w:r w:rsidRPr="00F94AC4">
        <w:rPr>
          <w:rFonts w:ascii="StobiSerif Regular" w:eastAsia="Times New Roman" w:hAnsi="StobiSerif Regular" w:cstheme="minorHAnsi"/>
          <w:sz w:val="22"/>
          <w:szCs w:val="22"/>
          <w:bdr w:val="none" w:sz="0" w:space="0" w:color="auto"/>
          <w:lang w:val="mk-MK"/>
        </w:rPr>
        <w:t>орган на државната управа за работите од областа на животната средина.</w:t>
      </w:r>
    </w:p>
    <w:p w14:paraId="3D101E61" w14:textId="17F4F4DC" w:rsidR="004B17A1" w:rsidRDefault="00CC5139" w:rsidP="00C67C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imes New Roman" w:hAnsi="StobiSerif Regular" w:cstheme="minorHAnsi"/>
          <w:sz w:val="22"/>
          <w:szCs w:val="22"/>
          <w:bdr w:val="none" w:sz="0" w:space="0" w:color="auto"/>
          <w:lang w:val="mk-MK"/>
        </w:rPr>
      </w:pPr>
      <w:r w:rsidRPr="00F94AC4">
        <w:rPr>
          <w:rFonts w:ascii="StobiSerif Regular" w:eastAsia="Times New Roman" w:hAnsi="StobiSerif Regular" w:cstheme="minorHAnsi"/>
          <w:sz w:val="22"/>
          <w:szCs w:val="22"/>
          <w:bdr w:val="none" w:sz="0" w:space="0" w:color="auto"/>
          <w:lang w:val="mk-MK"/>
        </w:rPr>
        <w:t>(2)</w:t>
      </w:r>
      <w:r w:rsidR="00D41B86" w:rsidRPr="00F94AC4">
        <w:rPr>
          <w:rFonts w:ascii="StobiSerif Regular" w:eastAsia="Times New Roman" w:hAnsi="StobiSerif Regular" w:cstheme="minorHAnsi"/>
          <w:sz w:val="22"/>
          <w:szCs w:val="22"/>
          <w:bdr w:val="none" w:sz="0" w:space="0" w:color="auto"/>
          <w:lang w:val="mk-MK"/>
        </w:rPr>
        <w:t xml:space="preserve"> </w:t>
      </w:r>
      <w:r w:rsidRPr="00F94AC4">
        <w:rPr>
          <w:rFonts w:ascii="StobiSerif Regular" w:eastAsia="Times New Roman" w:hAnsi="StobiSerif Regular" w:cstheme="minorHAnsi"/>
          <w:sz w:val="22"/>
          <w:szCs w:val="22"/>
          <w:bdr w:val="none" w:sz="0" w:space="0" w:color="auto"/>
          <w:lang w:val="mk-MK"/>
        </w:rPr>
        <w:t>Општините можат да формираат заедничка администрација за издавање на Б-интегрирани еколошки дозволи</w:t>
      </w:r>
      <w:r w:rsidR="00570B21">
        <w:rPr>
          <w:rFonts w:ascii="StobiSerif Regular" w:eastAsia="Times New Roman" w:hAnsi="StobiSerif Regular" w:cstheme="minorHAnsi"/>
          <w:sz w:val="22"/>
          <w:szCs w:val="22"/>
          <w:bdr w:val="none" w:sz="0" w:space="0" w:color="auto"/>
          <w:lang w:val="mk-MK"/>
        </w:rPr>
        <w:t xml:space="preserve"> согласно прописите за меѓуопштинска соработка</w:t>
      </w:r>
      <w:r w:rsidRPr="00F94AC4">
        <w:rPr>
          <w:rFonts w:ascii="StobiSerif Regular" w:eastAsia="Times New Roman" w:hAnsi="StobiSerif Regular" w:cstheme="minorHAnsi"/>
          <w:sz w:val="22"/>
          <w:szCs w:val="22"/>
          <w:bdr w:val="none" w:sz="0" w:space="0" w:color="auto"/>
          <w:lang w:val="mk-MK"/>
        </w:rPr>
        <w:t>.</w:t>
      </w:r>
    </w:p>
    <w:p w14:paraId="7F409485" w14:textId="77777777" w:rsidR="008C44E1" w:rsidRPr="00F94AC4" w:rsidRDefault="008C44E1" w:rsidP="00C67C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imes New Roman" w:hAnsi="StobiSerif Regular" w:cstheme="minorHAnsi"/>
          <w:sz w:val="22"/>
          <w:szCs w:val="22"/>
          <w:bdr w:val="none" w:sz="0" w:space="0" w:color="auto"/>
          <w:lang w:val="mk-MK"/>
        </w:rPr>
      </w:pPr>
    </w:p>
    <w:p w14:paraId="6601AB60" w14:textId="2A3C4059" w:rsidR="009D7531" w:rsidRPr="00F94AC4" w:rsidRDefault="008B5E9F" w:rsidP="00C67C52">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StobiSerif Regular" w:eastAsia="Times New Roman" w:hAnsi="StobiSerif Regular" w:cstheme="minorHAnsi"/>
          <w:sz w:val="22"/>
          <w:szCs w:val="22"/>
          <w:bdr w:val="none" w:sz="0" w:space="0" w:color="auto"/>
          <w:lang w:val="mk-MK"/>
        </w:rPr>
      </w:pPr>
      <w:r>
        <w:rPr>
          <w:rFonts w:ascii="StobiSerif Regular" w:eastAsia="Times New Roman" w:hAnsi="StobiSerif Regular" w:cstheme="minorHAnsi"/>
          <w:sz w:val="22"/>
          <w:szCs w:val="22"/>
          <w:bdr w:val="none" w:sz="0" w:space="0" w:color="auto"/>
          <w:lang w:val="mk-MK"/>
        </w:rPr>
        <w:t xml:space="preserve">3) </w:t>
      </w:r>
      <w:r w:rsidR="004B17A1" w:rsidRPr="004B17A1">
        <w:rPr>
          <w:rFonts w:ascii="StobiSerif Regular" w:eastAsia="Times New Roman" w:hAnsi="StobiSerif Regular" w:cstheme="minorHAnsi"/>
          <w:sz w:val="22"/>
          <w:szCs w:val="22"/>
          <w:bdr w:val="none" w:sz="0" w:space="0" w:color="auto"/>
        </w:rPr>
        <w:t xml:space="preserve">За издавање на Б-интегрирана еколошка дозвола, општината и градот Скопје, треба да имаат </w:t>
      </w:r>
      <w:r w:rsidR="00570B21">
        <w:rPr>
          <w:rFonts w:ascii="StobiSerif Regular" w:eastAsia="Times New Roman" w:hAnsi="StobiSerif Regular" w:cstheme="minorHAnsi"/>
          <w:sz w:val="22"/>
          <w:szCs w:val="22"/>
          <w:bdr w:val="none" w:sz="0" w:space="0" w:color="auto"/>
          <w:lang w:val="mk-MK"/>
        </w:rPr>
        <w:t>овластено</w:t>
      </w:r>
      <w:r w:rsidR="00570B21" w:rsidRPr="004B17A1">
        <w:rPr>
          <w:rFonts w:ascii="StobiSerif Regular" w:eastAsia="Times New Roman" w:hAnsi="StobiSerif Regular" w:cstheme="minorHAnsi"/>
          <w:sz w:val="22"/>
          <w:szCs w:val="22"/>
          <w:bdr w:val="none" w:sz="0" w:space="0" w:color="auto"/>
        </w:rPr>
        <w:t xml:space="preserve"> </w:t>
      </w:r>
      <w:r w:rsidR="004B17A1" w:rsidRPr="004B17A1">
        <w:rPr>
          <w:rFonts w:ascii="StobiSerif Regular" w:eastAsia="Times New Roman" w:hAnsi="StobiSerif Regular" w:cstheme="minorHAnsi"/>
          <w:sz w:val="22"/>
          <w:szCs w:val="22"/>
          <w:bdr w:val="none" w:sz="0" w:space="0" w:color="auto"/>
        </w:rPr>
        <w:t>најмалку едно лице во локалната администрација, кое има висока стручна подготовка од областа природните и</w:t>
      </w:r>
      <w:r w:rsidR="003936F6">
        <w:rPr>
          <w:rFonts w:ascii="StobiSerif Regular" w:eastAsia="Times New Roman" w:hAnsi="StobiSerif Regular" w:cstheme="minorHAnsi"/>
          <w:sz w:val="22"/>
          <w:szCs w:val="22"/>
          <w:bdr w:val="none" w:sz="0" w:space="0" w:color="auto"/>
          <w:lang w:val="mk-MK"/>
        </w:rPr>
        <w:t>ли</w:t>
      </w:r>
      <w:r w:rsidR="004B17A1" w:rsidRPr="004B17A1">
        <w:rPr>
          <w:rFonts w:ascii="StobiSerif Regular" w:eastAsia="Times New Roman" w:hAnsi="StobiSerif Regular" w:cstheme="minorHAnsi"/>
          <w:sz w:val="22"/>
          <w:szCs w:val="22"/>
          <w:bdr w:val="none" w:sz="0" w:space="0" w:color="auto"/>
        </w:rPr>
        <w:t xml:space="preserve"> на техничките науки.</w:t>
      </w:r>
    </w:p>
    <w:p w14:paraId="4769EA80" w14:textId="670CB6F1" w:rsidR="00CC5139" w:rsidRPr="00E66443" w:rsidRDefault="00CC5139" w:rsidP="00F94AC4">
      <w:pPr>
        <w:jc w:val="center"/>
        <w:rPr>
          <w:rFonts w:ascii="StobiSerif Regular" w:hAnsi="StobiSerif Regular" w:cs="Arial Unicode MS"/>
          <w:b/>
          <w:bCs/>
          <w:color w:val="000000"/>
          <w:sz w:val="22"/>
          <w:szCs w:val="22"/>
          <w:u w:color="000000"/>
          <w:shd w:val="clear" w:color="auto" w:fill="FFFFFF"/>
          <w:lang w:val="mk-MK"/>
        </w:rPr>
      </w:pPr>
      <w:r w:rsidRPr="00F94AC4">
        <w:rPr>
          <w:rFonts w:ascii="StobiSerif Regular" w:hAnsi="StobiSerif Regular" w:cs="Arial Unicode MS"/>
          <w:b/>
          <w:bCs/>
          <w:color w:val="000000"/>
          <w:sz w:val="22"/>
          <w:szCs w:val="22"/>
          <w:u w:color="000000"/>
          <w:shd w:val="clear" w:color="auto" w:fill="FFFFFF"/>
          <w:lang w:val="mk-MK"/>
        </w:rPr>
        <w:t>Член</w:t>
      </w:r>
      <w:r w:rsidR="002D7D3A" w:rsidRPr="00F94AC4">
        <w:rPr>
          <w:rFonts w:ascii="StobiSerif Regular" w:hAnsi="StobiSerif Regular" w:cs="Arial Unicode MS"/>
          <w:b/>
          <w:bCs/>
          <w:color w:val="000000"/>
          <w:sz w:val="22"/>
          <w:szCs w:val="22"/>
          <w:u w:color="000000"/>
          <w:shd w:val="clear" w:color="auto" w:fill="FFFFFF"/>
          <w:lang w:val="mk-MK"/>
        </w:rPr>
        <w:t xml:space="preserve"> </w:t>
      </w:r>
      <w:r w:rsidR="00CF56F3">
        <w:rPr>
          <w:rFonts w:ascii="StobiSerif Regular" w:hAnsi="StobiSerif Regular" w:cs="Arial Unicode MS"/>
          <w:b/>
          <w:bCs/>
          <w:color w:val="000000"/>
          <w:sz w:val="22"/>
          <w:szCs w:val="22"/>
          <w:u w:color="000000"/>
          <w:shd w:val="clear" w:color="auto" w:fill="FFFFFF"/>
          <w:lang w:val="mk-MK"/>
        </w:rPr>
        <w:t>89</w:t>
      </w:r>
    </w:p>
    <w:p w14:paraId="45560A6A" w14:textId="5AAC71C6" w:rsidR="00CC5139" w:rsidRDefault="00CC5139" w:rsidP="00F94AC4">
      <w:pPr>
        <w:jc w:val="center"/>
        <w:rPr>
          <w:rFonts w:ascii="StobiSerif Regular" w:hAnsi="StobiSerif Regular" w:cs="Arial Unicode MS"/>
          <w:b/>
          <w:bCs/>
          <w:color w:val="000000"/>
          <w:sz w:val="22"/>
          <w:szCs w:val="22"/>
          <w:u w:color="000000"/>
          <w:shd w:val="clear" w:color="auto" w:fill="FFFFFF"/>
          <w:lang w:val="mk-MK"/>
        </w:rPr>
      </w:pPr>
      <w:r w:rsidRPr="00F94AC4">
        <w:rPr>
          <w:rFonts w:ascii="StobiSerif Regular" w:hAnsi="StobiSerif Regular" w:cs="Arial Unicode MS"/>
          <w:b/>
          <w:bCs/>
          <w:color w:val="000000"/>
          <w:sz w:val="22"/>
          <w:szCs w:val="22"/>
          <w:u w:color="000000"/>
          <w:shd w:val="clear" w:color="auto" w:fill="FFFFFF"/>
        </w:rPr>
        <w:t>Општи обврски на операторот</w:t>
      </w:r>
      <w:r w:rsidRPr="00F94AC4">
        <w:rPr>
          <w:rFonts w:ascii="StobiSerif Regular" w:hAnsi="StobiSerif Regular" w:cs="Arial Unicode MS"/>
          <w:b/>
          <w:bCs/>
          <w:color w:val="000000"/>
          <w:sz w:val="22"/>
          <w:szCs w:val="22"/>
          <w:u w:color="000000"/>
          <w:shd w:val="clear" w:color="auto" w:fill="FFFFFF"/>
          <w:lang w:val="mk-MK"/>
        </w:rPr>
        <w:t xml:space="preserve"> </w:t>
      </w:r>
    </w:p>
    <w:p w14:paraId="2495A49B" w14:textId="77777777" w:rsidR="00E66443" w:rsidRPr="00F94AC4" w:rsidRDefault="00E66443" w:rsidP="00F94AC4">
      <w:pPr>
        <w:jc w:val="center"/>
        <w:rPr>
          <w:rFonts w:ascii="StobiSerif Regular" w:hAnsi="StobiSerif Regular" w:cs="Arial Unicode MS"/>
          <w:b/>
          <w:bCs/>
          <w:color w:val="000000"/>
          <w:sz w:val="22"/>
          <w:szCs w:val="22"/>
          <w:u w:color="000000"/>
          <w:shd w:val="clear" w:color="auto" w:fill="FFFFFF"/>
          <w:lang w:val="mk-MK"/>
        </w:rPr>
      </w:pPr>
    </w:p>
    <w:p w14:paraId="10DA5D27" w14:textId="77777777" w:rsidR="00CC5139" w:rsidRPr="00F94AC4" w:rsidRDefault="00CC5139" w:rsidP="00C67C52">
      <w:pPr>
        <w:jc w:val="both"/>
        <w:rPr>
          <w:rFonts w:ascii="StobiSerif Regular" w:hAnsi="StobiSerif Regular" w:cs="Arial Unicode MS"/>
          <w:color w:val="000000"/>
          <w:sz w:val="22"/>
          <w:szCs w:val="22"/>
          <w:u w:color="000000"/>
          <w:shd w:val="clear" w:color="auto" w:fill="FFFFFF"/>
        </w:rPr>
      </w:pPr>
      <w:r w:rsidRPr="00F94AC4">
        <w:rPr>
          <w:rFonts w:ascii="StobiSerif Regular" w:hAnsi="StobiSerif Regular" w:cs="Arial Unicode MS"/>
          <w:color w:val="000000"/>
          <w:sz w:val="22"/>
          <w:szCs w:val="22"/>
          <w:u w:color="000000"/>
          <w:shd w:val="clear" w:color="auto" w:fill="FFFFFF"/>
        </w:rPr>
        <w:t xml:space="preserve">(1) Операторот на индустриска инсталација која поседува </w:t>
      </w:r>
      <w:r w:rsidRPr="00F94AC4">
        <w:rPr>
          <w:rFonts w:ascii="StobiSerif Regular" w:hAnsi="StobiSerif Regular" w:cs="Arial Unicode MS"/>
          <w:color w:val="000000"/>
          <w:sz w:val="22"/>
          <w:szCs w:val="22"/>
          <w:u w:color="000000"/>
          <w:shd w:val="clear" w:color="auto" w:fill="FFFFFF"/>
          <w:lang w:val="mk-MK"/>
        </w:rPr>
        <w:t>Б-</w:t>
      </w:r>
      <w:r w:rsidRPr="00F94AC4">
        <w:rPr>
          <w:rFonts w:ascii="StobiSerif Regular" w:hAnsi="StobiSerif Regular" w:cs="Arial Unicode MS"/>
          <w:color w:val="000000"/>
          <w:sz w:val="22"/>
          <w:szCs w:val="22"/>
          <w:u w:color="000000"/>
          <w:shd w:val="clear" w:color="auto" w:fill="FFFFFF"/>
        </w:rPr>
        <w:t>интегрирана еколошка дозвола своите</w:t>
      </w:r>
      <w:r w:rsidRPr="00F94AC4">
        <w:rPr>
          <w:rFonts w:ascii="StobiSerif Regular" w:hAnsi="StobiSerif Regular" w:cs="Arial Unicode MS"/>
          <w:color w:val="000000"/>
          <w:sz w:val="22"/>
          <w:szCs w:val="22"/>
          <w:u w:color="000000"/>
          <w:shd w:val="clear" w:color="auto" w:fill="FFFFFF"/>
          <w:lang w:val="mk-MK"/>
        </w:rPr>
        <w:t xml:space="preserve"> </w:t>
      </w:r>
      <w:r w:rsidRPr="00F94AC4">
        <w:rPr>
          <w:rFonts w:ascii="StobiSerif Regular" w:hAnsi="StobiSerif Regular" w:cs="Arial Unicode MS"/>
          <w:color w:val="000000"/>
          <w:sz w:val="22"/>
          <w:szCs w:val="22"/>
          <w:u w:color="000000"/>
          <w:shd w:val="clear" w:color="auto" w:fill="FFFFFF"/>
        </w:rPr>
        <w:t xml:space="preserve">активности ги врши на начин со кој ќе се обезбеди: </w:t>
      </w:r>
    </w:p>
    <w:p w14:paraId="24345013" w14:textId="77777777" w:rsidR="00CC5139" w:rsidRPr="00F94AC4" w:rsidRDefault="00CC5139" w:rsidP="00C67C52">
      <w:pPr>
        <w:jc w:val="both"/>
        <w:rPr>
          <w:rFonts w:ascii="StobiSerif Regular" w:hAnsi="StobiSerif Regular" w:cs="Arial Unicode MS"/>
          <w:color w:val="000000"/>
          <w:sz w:val="22"/>
          <w:szCs w:val="22"/>
          <w:u w:color="000000"/>
          <w:shd w:val="clear" w:color="auto" w:fill="FFFFFF"/>
        </w:rPr>
      </w:pPr>
      <w:r w:rsidRPr="00F94AC4">
        <w:rPr>
          <w:rFonts w:ascii="StobiSerif Regular" w:hAnsi="StobiSerif Regular" w:cs="Arial Unicode MS"/>
          <w:color w:val="000000"/>
          <w:sz w:val="22"/>
          <w:szCs w:val="22"/>
          <w:u w:color="000000"/>
          <w:shd w:val="clear" w:color="auto" w:fill="FFFFFF"/>
        </w:rPr>
        <w:t xml:space="preserve">(а) преземање на сите неопходни мерки за спречување на загадувањето; </w:t>
      </w:r>
    </w:p>
    <w:p w14:paraId="05F0B782" w14:textId="77777777" w:rsidR="00CC5139" w:rsidRPr="00F94AC4" w:rsidRDefault="00CC5139" w:rsidP="00C67C52">
      <w:pPr>
        <w:jc w:val="both"/>
        <w:rPr>
          <w:rFonts w:ascii="StobiSerif Regular" w:hAnsi="StobiSerif Regular" w:cs="Arial Unicode MS"/>
          <w:color w:val="000000"/>
          <w:sz w:val="22"/>
          <w:szCs w:val="22"/>
          <w:u w:color="000000"/>
          <w:shd w:val="clear" w:color="auto" w:fill="FFFFFF"/>
        </w:rPr>
      </w:pPr>
      <w:r w:rsidRPr="00F94AC4">
        <w:rPr>
          <w:rFonts w:ascii="StobiSerif Regular" w:hAnsi="StobiSerif Regular" w:cs="Arial Unicode MS"/>
          <w:color w:val="000000"/>
          <w:sz w:val="22"/>
          <w:szCs w:val="22"/>
          <w:u w:color="000000"/>
          <w:shd w:val="clear" w:color="auto" w:fill="FFFFFF"/>
        </w:rPr>
        <w:t>(</w:t>
      </w:r>
      <w:r w:rsidRPr="00F94AC4">
        <w:rPr>
          <w:rFonts w:ascii="StobiSerif Regular" w:hAnsi="StobiSerif Regular" w:cs="Arial Unicode MS"/>
          <w:color w:val="000000"/>
          <w:sz w:val="22"/>
          <w:szCs w:val="22"/>
          <w:u w:color="000000"/>
          <w:shd w:val="clear" w:color="auto" w:fill="FFFFFF"/>
          <w:lang w:val="mk-MK"/>
        </w:rPr>
        <w:t>б</w:t>
      </w:r>
      <w:r w:rsidRPr="00F94AC4">
        <w:rPr>
          <w:rFonts w:ascii="StobiSerif Regular" w:hAnsi="StobiSerif Regular" w:cs="Arial Unicode MS"/>
          <w:color w:val="000000"/>
          <w:sz w:val="22"/>
          <w:szCs w:val="22"/>
          <w:u w:color="000000"/>
          <w:shd w:val="clear" w:color="auto" w:fill="FFFFFF"/>
        </w:rPr>
        <w:t xml:space="preserve">) да не се предизвикува значајно загадување врз здравјето на луѓето и животната средина; </w:t>
      </w:r>
    </w:p>
    <w:p w14:paraId="7EBC9817" w14:textId="13DC2C3F" w:rsidR="00CC5139" w:rsidRPr="00F94AC4" w:rsidRDefault="00CC5139" w:rsidP="00C67C52">
      <w:pPr>
        <w:jc w:val="both"/>
        <w:rPr>
          <w:rFonts w:ascii="StobiSerif Regular" w:hAnsi="StobiSerif Regular" w:cs="Arial Unicode MS"/>
          <w:color w:val="000000"/>
          <w:sz w:val="22"/>
          <w:szCs w:val="22"/>
          <w:u w:color="000000"/>
          <w:shd w:val="clear" w:color="auto" w:fill="FFFFFF"/>
        </w:rPr>
      </w:pPr>
      <w:r w:rsidRPr="00F94AC4">
        <w:rPr>
          <w:rFonts w:ascii="StobiSerif Regular" w:hAnsi="StobiSerif Regular" w:cs="Arial Unicode MS"/>
          <w:color w:val="000000"/>
          <w:sz w:val="22"/>
          <w:szCs w:val="22"/>
          <w:u w:color="000000"/>
          <w:shd w:val="clear" w:color="auto" w:fill="FFFFFF"/>
        </w:rPr>
        <w:t>(</w:t>
      </w:r>
      <w:r w:rsidRPr="00F94AC4">
        <w:rPr>
          <w:rFonts w:ascii="StobiSerif Regular" w:hAnsi="StobiSerif Regular" w:cs="Arial Unicode MS"/>
          <w:color w:val="000000"/>
          <w:sz w:val="22"/>
          <w:szCs w:val="22"/>
          <w:u w:color="000000"/>
          <w:shd w:val="clear" w:color="auto" w:fill="FFFFFF"/>
          <w:lang w:val="mk-MK"/>
        </w:rPr>
        <w:t>в</w:t>
      </w:r>
      <w:r w:rsidRPr="00F94AC4">
        <w:rPr>
          <w:rFonts w:ascii="StobiSerif Regular" w:hAnsi="StobiSerif Regular" w:cs="Arial Unicode MS"/>
          <w:color w:val="000000"/>
          <w:sz w:val="22"/>
          <w:szCs w:val="22"/>
          <w:u w:color="000000"/>
          <w:shd w:val="clear" w:color="auto" w:fill="FFFFFF"/>
        </w:rPr>
        <w:t xml:space="preserve">) спречување на создавање на отпад </w:t>
      </w:r>
      <w:proofErr w:type="gramStart"/>
      <w:r w:rsidRPr="00F94AC4">
        <w:rPr>
          <w:rFonts w:ascii="StobiSerif Regular" w:hAnsi="StobiSerif Regular" w:cs="Arial Unicode MS"/>
          <w:color w:val="000000"/>
          <w:sz w:val="22"/>
          <w:szCs w:val="22"/>
          <w:u w:color="000000"/>
          <w:shd w:val="clear" w:color="auto" w:fill="FFFFFF"/>
        </w:rPr>
        <w:t>согласно  прописите</w:t>
      </w:r>
      <w:proofErr w:type="gramEnd"/>
      <w:r w:rsidRPr="00F94AC4">
        <w:rPr>
          <w:rFonts w:ascii="StobiSerif Regular" w:hAnsi="StobiSerif Regular" w:cs="Arial Unicode MS"/>
          <w:color w:val="000000"/>
          <w:sz w:val="22"/>
          <w:szCs w:val="22"/>
          <w:u w:color="000000"/>
          <w:shd w:val="clear" w:color="auto" w:fill="FFFFFF"/>
        </w:rPr>
        <w:t xml:space="preserve"> за управување со отпад; </w:t>
      </w:r>
    </w:p>
    <w:p w14:paraId="2423AE75" w14:textId="57717637" w:rsidR="00CC5139" w:rsidRPr="00F94AC4" w:rsidRDefault="00CC5139" w:rsidP="00C67C52">
      <w:pPr>
        <w:jc w:val="both"/>
        <w:rPr>
          <w:rFonts w:ascii="StobiSerif Regular" w:hAnsi="StobiSerif Regular" w:cs="Arial Unicode MS"/>
          <w:color w:val="000000"/>
          <w:sz w:val="22"/>
          <w:szCs w:val="22"/>
          <w:u w:color="000000"/>
          <w:shd w:val="clear" w:color="auto" w:fill="FFFFFF"/>
        </w:rPr>
      </w:pPr>
      <w:r w:rsidRPr="00F94AC4">
        <w:rPr>
          <w:rFonts w:ascii="StobiSerif Regular" w:hAnsi="StobiSerif Regular" w:cs="Arial Unicode MS"/>
          <w:color w:val="000000"/>
          <w:sz w:val="22"/>
          <w:szCs w:val="22"/>
          <w:u w:color="000000"/>
          <w:shd w:val="clear" w:color="auto" w:fill="FFFFFF"/>
        </w:rPr>
        <w:t>(</w:t>
      </w:r>
      <w:r w:rsidRPr="00F94AC4">
        <w:rPr>
          <w:rFonts w:ascii="StobiSerif Regular" w:hAnsi="StobiSerif Regular" w:cs="Arial Unicode MS"/>
          <w:color w:val="000000"/>
          <w:sz w:val="22"/>
          <w:szCs w:val="22"/>
          <w:u w:color="000000"/>
          <w:shd w:val="clear" w:color="auto" w:fill="FFFFFF"/>
          <w:lang w:val="mk-MK"/>
        </w:rPr>
        <w:t>г</w:t>
      </w:r>
      <w:r w:rsidRPr="00F94AC4">
        <w:rPr>
          <w:rFonts w:ascii="StobiSerif Regular" w:hAnsi="StobiSerif Regular" w:cs="Arial Unicode MS"/>
          <w:color w:val="000000"/>
          <w:sz w:val="22"/>
          <w:szCs w:val="22"/>
          <w:u w:color="000000"/>
          <w:shd w:val="clear" w:color="auto" w:fill="FFFFFF"/>
        </w:rPr>
        <w:t>)</w:t>
      </w:r>
      <w:r w:rsidR="00D41B86" w:rsidRPr="00F94AC4">
        <w:rPr>
          <w:rFonts w:ascii="StobiSerif Regular" w:hAnsi="StobiSerif Regular" w:cs="Arial Unicode MS"/>
          <w:color w:val="000000"/>
          <w:sz w:val="22"/>
          <w:szCs w:val="22"/>
          <w:u w:color="000000"/>
          <w:shd w:val="clear" w:color="auto" w:fill="FFFFFF"/>
          <w:lang w:val="mk-MK"/>
        </w:rPr>
        <w:t xml:space="preserve"> </w:t>
      </w:r>
      <w:r w:rsidRPr="00F94AC4">
        <w:rPr>
          <w:rFonts w:ascii="StobiSerif Regular" w:hAnsi="StobiSerif Regular" w:cs="Arial Unicode MS"/>
          <w:color w:val="000000"/>
          <w:sz w:val="22"/>
          <w:szCs w:val="22"/>
          <w:u w:color="000000"/>
          <w:shd w:val="clear" w:color="auto" w:fill="FFFFFF"/>
        </w:rPr>
        <w:t xml:space="preserve">постапување со создадениот отпад согласно хиерархијата за управување со отпад и во согласност со прописите за управување со отпад, односно ќе се овозможи негова повторна употреба, рециклирање или преработка или, </w:t>
      </w:r>
      <w:r w:rsidRPr="00F94AC4">
        <w:rPr>
          <w:rFonts w:ascii="StobiSerif Regular" w:hAnsi="StobiSerif Regular" w:cs="Arial Unicode MS"/>
          <w:color w:val="000000"/>
          <w:sz w:val="22"/>
          <w:szCs w:val="22"/>
          <w:u w:color="000000"/>
          <w:shd w:val="clear" w:color="auto" w:fill="FFFFFF"/>
          <w:lang w:val="ru-RU"/>
        </w:rPr>
        <w:t>доколку е технички и економски неизводливо</w:t>
      </w:r>
      <w:r w:rsidRPr="00F94AC4">
        <w:rPr>
          <w:rFonts w:ascii="StobiSerif Regular" w:hAnsi="StobiSerif Regular" w:cs="Arial Unicode MS"/>
          <w:color w:val="000000"/>
          <w:sz w:val="22"/>
          <w:szCs w:val="22"/>
          <w:u w:color="000000"/>
          <w:shd w:val="clear" w:color="auto" w:fill="FFFFFF"/>
        </w:rPr>
        <w:t xml:space="preserve">, ќе обезбеди негово отстранување на начин со кој ќе се избегне или намали било какво влијание врз животната средина; </w:t>
      </w:r>
    </w:p>
    <w:p w14:paraId="07E87AFA" w14:textId="19DECC71" w:rsidR="00CC5139" w:rsidRPr="00F94AC4" w:rsidRDefault="00CC5139" w:rsidP="00C67C52">
      <w:pPr>
        <w:jc w:val="both"/>
        <w:rPr>
          <w:rFonts w:ascii="StobiSerif Regular" w:hAnsi="StobiSerif Regular" w:cs="Arial Unicode MS"/>
          <w:color w:val="000000"/>
          <w:sz w:val="22"/>
          <w:szCs w:val="22"/>
          <w:u w:color="000000"/>
          <w:shd w:val="clear" w:color="auto" w:fill="FFFFFF"/>
        </w:rPr>
      </w:pPr>
      <w:r w:rsidRPr="00F94AC4">
        <w:rPr>
          <w:rFonts w:ascii="StobiSerif Regular" w:hAnsi="StobiSerif Regular" w:cs="Arial Unicode MS"/>
          <w:color w:val="000000"/>
          <w:sz w:val="22"/>
          <w:szCs w:val="22"/>
          <w:u w:color="000000"/>
          <w:shd w:val="clear" w:color="auto" w:fill="FFFFFF"/>
        </w:rPr>
        <w:t>(</w:t>
      </w:r>
      <w:r w:rsidRPr="00F94AC4">
        <w:rPr>
          <w:rFonts w:ascii="StobiSerif Regular" w:hAnsi="StobiSerif Regular" w:cs="Arial Unicode MS"/>
          <w:color w:val="000000"/>
          <w:sz w:val="22"/>
          <w:szCs w:val="22"/>
          <w:u w:color="000000"/>
          <w:shd w:val="clear" w:color="auto" w:fill="FFFFFF"/>
          <w:lang w:val="mk-MK"/>
        </w:rPr>
        <w:t>д</w:t>
      </w:r>
      <w:r w:rsidRPr="00F94AC4">
        <w:rPr>
          <w:rFonts w:ascii="StobiSerif Regular" w:hAnsi="StobiSerif Regular" w:cs="Arial Unicode MS"/>
          <w:color w:val="000000"/>
          <w:sz w:val="22"/>
          <w:szCs w:val="22"/>
          <w:u w:color="000000"/>
          <w:shd w:val="clear" w:color="auto" w:fill="FFFFFF"/>
        </w:rPr>
        <w:t>)</w:t>
      </w:r>
      <w:r w:rsidR="000E449A">
        <w:rPr>
          <w:rFonts w:ascii="StobiSerif Regular" w:hAnsi="StobiSerif Regular" w:cs="Arial Unicode MS"/>
          <w:color w:val="000000"/>
          <w:sz w:val="22"/>
          <w:szCs w:val="22"/>
          <w:u w:color="000000"/>
          <w:shd w:val="clear" w:color="auto" w:fill="FFFFFF"/>
          <w:lang w:val="mk-MK"/>
        </w:rPr>
        <w:t xml:space="preserve"> </w:t>
      </w:r>
      <w:r w:rsidRPr="00F94AC4">
        <w:rPr>
          <w:rFonts w:ascii="StobiSerif Regular" w:hAnsi="StobiSerif Regular" w:cs="Arial Unicode MS"/>
          <w:color w:val="000000"/>
          <w:sz w:val="22"/>
          <w:szCs w:val="22"/>
          <w:u w:color="000000"/>
          <w:shd w:val="clear" w:color="auto" w:fill="FFFFFF"/>
        </w:rPr>
        <w:t xml:space="preserve">преземање на сите потребните мерки со кои ќе се избегнат несреќи и ќе се ограничат нивните последици; </w:t>
      </w:r>
    </w:p>
    <w:p w14:paraId="7CC26C55" w14:textId="1355DB9A" w:rsidR="00CC5139" w:rsidRPr="00F94AC4" w:rsidRDefault="00CC5139" w:rsidP="00C67C52">
      <w:pPr>
        <w:jc w:val="both"/>
        <w:rPr>
          <w:rFonts w:ascii="StobiSerif Regular" w:hAnsi="StobiSerif Regular" w:cs="Arial Unicode MS"/>
          <w:color w:val="000000"/>
          <w:sz w:val="22"/>
          <w:szCs w:val="22"/>
          <w:u w:color="000000"/>
          <w:shd w:val="clear" w:color="auto" w:fill="FFFFFF"/>
        </w:rPr>
      </w:pPr>
      <w:r w:rsidRPr="00F94AC4">
        <w:rPr>
          <w:rFonts w:ascii="StobiSerif Regular" w:hAnsi="StobiSerif Regular" w:cs="Arial Unicode MS"/>
          <w:color w:val="000000"/>
          <w:sz w:val="22"/>
          <w:szCs w:val="22"/>
          <w:u w:color="000000"/>
          <w:shd w:val="clear" w:color="auto" w:fill="FFFFFF"/>
        </w:rPr>
        <w:t>(</w:t>
      </w:r>
      <w:r w:rsidRPr="00F94AC4">
        <w:rPr>
          <w:rFonts w:ascii="StobiSerif Regular" w:hAnsi="StobiSerif Regular" w:cs="Arial Unicode MS"/>
          <w:color w:val="000000"/>
          <w:sz w:val="22"/>
          <w:szCs w:val="22"/>
          <w:u w:color="000000"/>
          <w:shd w:val="clear" w:color="auto" w:fill="FFFFFF"/>
          <w:lang w:val="mk-MK"/>
        </w:rPr>
        <w:t>ѓ</w:t>
      </w:r>
      <w:r w:rsidRPr="00F94AC4">
        <w:rPr>
          <w:rFonts w:ascii="StobiSerif Regular" w:hAnsi="StobiSerif Regular" w:cs="Arial Unicode MS"/>
          <w:color w:val="000000"/>
          <w:sz w:val="22"/>
          <w:szCs w:val="22"/>
          <w:u w:color="000000"/>
          <w:shd w:val="clear" w:color="auto" w:fill="FFFFFF"/>
        </w:rPr>
        <w:t>)</w:t>
      </w:r>
      <w:r w:rsidR="000E449A">
        <w:rPr>
          <w:rFonts w:ascii="StobiSerif Regular" w:hAnsi="StobiSerif Regular" w:cs="Arial Unicode MS"/>
          <w:color w:val="000000"/>
          <w:sz w:val="22"/>
          <w:szCs w:val="22"/>
          <w:u w:color="000000"/>
          <w:shd w:val="clear" w:color="auto" w:fill="FFFFFF"/>
          <w:lang w:val="mk-MK"/>
        </w:rPr>
        <w:t xml:space="preserve"> </w:t>
      </w:r>
      <w:r w:rsidRPr="00F94AC4">
        <w:rPr>
          <w:rFonts w:ascii="StobiSerif Regular" w:hAnsi="StobiSerif Regular" w:cs="Arial Unicode MS"/>
          <w:color w:val="000000"/>
          <w:sz w:val="22"/>
          <w:szCs w:val="22"/>
          <w:u w:color="000000"/>
          <w:shd w:val="clear" w:color="auto" w:fill="FFFFFF"/>
        </w:rPr>
        <w:t>по престанок на работата на инсталацијата преземање на сите неопходни мерки со цел избегнување на секаков ризик од загадување, како и враќање на локацијата во задоволителна состојба.</w:t>
      </w:r>
    </w:p>
    <w:p w14:paraId="3BA76120" w14:textId="77777777" w:rsidR="009D7531" w:rsidRPr="00F94AC4" w:rsidRDefault="009D7531" w:rsidP="00C67C52">
      <w:pPr>
        <w:jc w:val="both"/>
        <w:rPr>
          <w:rFonts w:ascii="StobiSerif Regular" w:hAnsi="StobiSerif Regular" w:cs="Arial Unicode MS"/>
          <w:color w:val="000000"/>
          <w:sz w:val="22"/>
          <w:szCs w:val="22"/>
          <w:u w:color="000000"/>
          <w:shd w:val="clear" w:color="auto" w:fill="FFFFFF"/>
        </w:rPr>
      </w:pPr>
    </w:p>
    <w:p w14:paraId="586A25E9" w14:textId="47E9F819" w:rsidR="00CC5139" w:rsidRPr="00E66443" w:rsidRDefault="00CC5139" w:rsidP="00F94AC4">
      <w:pPr>
        <w:pBdr>
          <w:top w:val="none" w:sz="0" w:space="0" w:color="auto"/>
          <w:left w:val="none" w:sz="0" w:space="0" w:color="auto"/>
          <w:bottom w:val="none" w:sz="0" w:space="0" w:color="auto"/>
          <w:right w:val="none" w:sz="0" w:space="0" w:color="auto"/>
          <w:between w:val="none" w:sz="0" w:space="0" w:color="auto"/>
          <w:bar w:val="none" w:sz="0" w:color="auto"/>
        </w:pBdr>
        <w:jc w:val="center"/>
        <w:outlineLvl w:val="4"/>
        <w:rPr>
          <w:rFonts w:ascii="StobiSerif Regular" w:eastAsia="Times New Roman" w:hAnsi="StobiSerif Regular" w:cstheme="minorHAnsi"/>
          <w:b/>
          <w:bCs/>
          <w:sz w:val="22"/>
          <w:szCs w:val="22"/>
          <w:bdr w:val="none" w:sz="0" w:space="0" w:color="auto"/>
          <w:lang w:val="mk-MK"/>
        </w:rPr>
      </w:pPr>
      <w:r w:rsidRPr="00F94AC4">
        <w:rPr>
          <w:rFonts w:ascii="StobiSerif Regular" w:eastAsia="Times New Roman" w:hAnsi="StobiSerif Regular" w:cstheme="minorHAnsi"/>
          <w:b/>
          <w:bCs/>
          <w:sz w:val="22"/>
          <w:szCs w:val="22"/>
          <w:bdr w:val="none" w:sz="0" w:space="0" w:color="auto"/>
          <w:lang w:val="mk-MK"/>
        </w:rPr>
        <w:t xml:space="preserve">Член </w:t>
      </w:r>
      <w:r w:rsidR="00CF56F3">
        <w:rPr>
          <w:rFonts w:ascii="StobiSerif Regular" w:eastAsia="Times New Roman" w:hAnsi="StobiSerif Regular" w:cstheme="minorHAnsi"/>
          <w:b/>
          <w:bCs/>
          <w:sz w:val="22"/>
          <w:szCs w:val="22"/>
          <w:bdr w:val="none" w:sz="0" w:space="0" w:color="auto"/>
          <w:lang w:val="mk-MK"/>
        </w:rPr>
        <w:t>90</w:t>
      </w:r>
    </w:p>
    <w:p w14:paraId="7B3D2DC3" w14:textId="6F52123E" w:rsidR="00CC5139" w:rsidRDefault="00CC5139" w:rsidP="00F94AC4">
      <w:pPr>
        <w:pBdr>
          <w:top w:val="none" w:sz="0" w:space="0" w:color="auto"/>
          <w:left w:val="none" w:sz="0" w:space="0" w:color="auto"/>
          <w:bottom w:val="none" w:sz="0" w:space="0" w:color="auto"/>
          <w:right w:val="none" w:sz="0" w:space="0" w:color="auto"/>
          <w:between w:val="none" w:sz="0" w:space="0" w:color="auto"/>
          <w:bar w:val="none" w:sz="0" w:color="auto"/>
        </w:pBdr>
        <w:jc w:val="center"/>
        <w:outlineLvl w:val="3"/>
        <w:rPr>
          <w:rFonts w:ascii="StobiSerif Regular" w:eastAsia="Times New Roman" w:hAnsi="StobiSerif Regular" w:cstheme="minorHAnsi"/>
          <w:b/>
          <w:bCs/>
          <w:sz w:val="22"/>
          <w:szCs w:val="22"/>
          <w:bdr w:val="none" w:sz="0" w:space="0" w:color="auto"/>
          <w:lang w:val="mk-MK"/>
        </w:rPr>
      </w:pPr>
      <w:r w:rsidRPr="00F94AC4">
        <w:rPr>
          <w:rFonts w:ascii="StobiSerif Regular" w:eastAsia="Times New Roman" w:hAnsi="StobiSerif Regular" w:cstheme="minorHAnsi"/>
          <w:b/>
          <w:bCs/>
          <w:sz w:val="22"/>
          <w:szCs w:val="22"/>
          <w:bdr w:val="none" w:sz="0" w:space="0" w:color="auto"/>
          <w:lang w:val="mk-MK"/>
        </w:rPr>
        <w:lastRenderedPageBreak/>
        <w:t>Барање за издавање Б-интегрирана еколошка дозвола</w:t>
      </w:r>
    </w:p>
    <w:p w14:paraId="3A92C644" w14:textId="77777777" w:rsidR="00E66443" w:rsidRPr="00F94AC4" w:rsidRDefault="00E66443" w:rsidP="00F94AC4">
      <w:pPr>
        <w:pBdr>
          <w:top w:val="none" w:sz="0" w:space="0" w:color="auto"/>
          <w:left w:val="none" w:sz="0" w:space="0" w:color="auto"/>
          <w:bottom w:val="none" w:sz="0" w:space="0" w:color="auto"/>
          <w:right w:val="none" w:sz="0" w:space="0" w:color="auto"/>
          <w:between w:val="none" w:sz="0" w:space="0" w:color="auto"/>
          <w:bar w:val="none" w:sz="0" w:color="auto"/>
        </w:pBdr>
        <w:jc w:val="center"/>
        <w:outlineLvl w:val="3"/>
        <w:rPr>
          <w:rFonts w:ascii="StobiSerif Regular" w:eastAsia="Times New Roman" w:hAnsi="StobiSerif Regular" w:cstheme="minorHAnsi"/>
          <w:b/>
          <w:bCs/>
          <w:sz w:val="22"/>
          <w:szCs w:val="22"/>
          <w:bdr w:val="none" w:sz="0" w:space="0" w:color="auto"/>
          <w:lang w:val="mk-MK"/>
        </w:rPr>
      </w:pPr>
    </w:p>
    <w:p w14:paraId="75119509" w14:textId="6A8593A6" w:rsidR="00CC5139" w:rsidRPr="00F94AC4" w:rsidRDefault="00CC5139" w:rsidP="00C67C52">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StobiSerif Regular" w:eastAsia="Times New Roman" w:hAnsi="StobiSerif Regular" w:cstheme="minorHAnsi"/>
          <w:sz w:val="22"/>
          <w:szCs w:val="22"/>
          <w:bdr w:val="none" w:sz="0" w:space="0" w:color="auto"/>
          <w:lang w:val="mk-MK"/>
        </w:rPr>
      </w:pPr>
      <w:r w:rsidRPr="00F94AC4">
        <w:rPr>
          <w:rFonts w:ascii="StobiSerif Regular" w:eastAsia="Times New Roman" w:hAnsi="StobiSerif Regular" w:cstheme="minorHAnsi"/>
          <w:sz w:val="22"/>
          <w:szCs w:val="22"/>
          <w:bdr w:val="none" w:sz="0" w:space="0" w:color="auto"/>
          <w:lang w:val="mk-MK"/>
        </w:rPr>
        <w:t>(1) За издавање на Б-интегрирана еколошка дозвола операторот поднесува барање</w:t>
      </w:r>
      <w:r w:rsidR="00570B21">
        <w:rPr>
          <w:rFonts w:ascii="StobiSerif Regular" w:eastAsia="Times New Roman" w:hAnsi="StobiSerif Regular" w:cstheme="minorHAnsi"/>
          <w:sz w:val="22"/>
          <w:szCs w:val="22"/>
          <w:bdr w:val="none" w:sz="0" w:space="0" w:color="auto"/>
          <w:lang w:val="mk-MK"/>
        </w:rPr>
        <w:t xml:space="preserve"> </w:t>
      </w:r>
      <w:r w:rsidRPr="00F94AC4">
        <w:rPr>
          <w:rFonts w:ascii="StobiSerif Regular" w:eastAsia="Times New Roman" w:hAnsi="StobiSerif Regular" w:cstheme="minorHAnsi"/>
          <w:sz w:val="22"/>
          <w:szCs w:val="22"/>
          <w:bdr w:val="none" w:sz="0" w:space="0" w:color="auto"/>
          <w:lang w:val="mk-MK"/>
        </w:rPr>
        <w:t>до општината, или до градот Скопје</w:t>
      </w:r>
      <w:r w:rsidR="00B82AF0">
        <w:rPr>
          <w:rFonts w:ascii="StobiSerif Regular" w:eastAsia="Times New Roman" w:hAnsi="StobiSerif Regular" w:cstheme="minorHAnsi"/>
          <w:sz w:val="22"/>
          <w:szCs w:val="22"/>
          <w:bdr w:val="none" w:sz="0" w:space="0" w:color="auto"/>
          <w:lang w:val="mk-MK"/>
        </w:rPr>
        <w:t xml:space="preserve"> </w:t>
      </w:r>
      <w:r w:rsidR="00B82AF0" w:rsidRPr="00F94AC4">
        <w:rPr>
          <w:rFonts w:ascii="StobiSerif Regular" w:eastAsia="Times New Roman" w:hAnsi="StobiSerif Regular" w:cstheme="minorHAnsi"/>
          <w:sz w:val="22"/>
          <w:szCs w:val="22"/>
          <w:bdr w:val="none" w:sz="0" w:space="0" w:color="auto"/>
          <w:lang w:val="mk-MK"/>
        </w:rPr>
        <w:t xml:space="preserve">зависно од </w:t>
      </w:r>
      <w:r w:rsidR="00570B21">
        <w:rPr>
          <w:rFonts w:ascii="StobiSerif Regular" w:eastAsia="Times New Roman" w:hAnsi="StobiSerif Regular" w:cstheme="minorHAnsi"/>
          <w:sz w:val="22"/>
          <w:szCs w:val="22"/>
          <w:bdr w:val="none" w:sz="0" w:space="0" w:color="auto"/>
          <w:lang w:val="mk-MK"/>
        </w:rPr>
        <w:t>седиштето на операторот</w:t>
      </w:r>
      <w:r w:rsidR="005C7BCB" w:rsidRPr="00F94AC4">
        <w:rPr>
          <w:rFonts w:ascii="StobiSerif Regular" w:eastAsia="Times New Roman" w:hAnsi="StobiSerif Regular" w:cstheme="minorHAnsi"/>
          <w:sz w:val="22"/>
          <w:szCs w:val="22"/>
          <w:bdr w:val="none" w:sz="0" w:space="0" w:color="auto"/>
        </w:rPr>
        <w:t>,</w:t>
      </w:r>
      <w:r w:rsidRPr="00F94AC4">
        <w:rPr>
          <w:rFonts w:ascii="StobiSerif Regular" w:eastAsia="Times New Roman" w:hAnsi="StobiSerif Regular" w:cstheme="minorHAnsi"/>
          <w:sz w:val="22"/>
          <w:szCs w:val="22"/>
          <w:bdr w:val="none" w:sz="0" w:space="0" w:color="auto"/>
          <w:lang w:val="mk-MK"/>
        </w:rPr>
        <w:t xml:space="preserve"> или до </w:t>
      </w:r>
      <w:r w:rsidR="000D134B">
        <w:rPr>
          <w:rFonts w:ascii="StobiSerif Regular" w:eastAsia="Times New Roman" w:hAnsi="StobiSerif Regular" w:cstheme="minorHAnsi"/>
          <w:sz w:val="22"/>
          <w:szCs w:val="22"/>
          <w:bdr w:val="none" w:sz="0" w:space="0" w:color="auto"/>
          <w:lang w:val="mk-MK"/>
        </w:rPr>
        <w:t xml:space="preserve">Стручниот </w:t>
      </w:r>
      <w:r w:rsidRPr="00F94AC4">
        <w:rPr>
          <w:rFonts w:ascii="StobiSerif Regular" w:eastAsia="Times New Roman" w:hAnsi="StobiSerif Regular" w:cstheme="minorHAnsi"/>
          <w:sz w:val="22"/>
          <w:szCs w:val="22"/>
          <w:bdr w:val="none" w:sz="0" w:space="0" w:color="auto"/>
          <w:lang w:val="mk-MK"/>
        </w:rPr>
        <w:t>органот на државната управа за работите од областа на животната средина</w:t>
      </w:r>
      <w:r w:rsidR="000E222F">
        <w:rPr>
          <w:rFonts w:ascii="StobiSerif Regular" w:eastAsia="Times New Roman" w:hAnsi="StobiSerif Regular" w:cstheme="minorHAnsi"/>
          <w:sz w:val="22"/>
          <w:szCs w:val="22"/>
          <w:bdr w:val="none" w:sz="0" w:space="0" w:color="auto"/>
          <w:lang w:val="mk-MK"/>
        </w:rPr>
        <w:t xml:space="preserve"> доколку се работи за заштитено подрачје</w:t>
      </w:r>
      <w:r w:rsidRPr="00F94AC4">
        <w:rPr>
          <w:rFonts w:ascii="StobiSerif Regular" w:eastAsia="Times New Roman" w:hAnsi="StobiSerif Regular" w:cstheme="minorHAnsi"/>
          <w:sz w:val="22"/>
          <w:szCs w:val="22"/>
          <w:bdr w:val="none" w:sz="0" w:space="0" w:color="auto"/>
          <w:lang w:val="mk-MK"/>
        </w:rPr>
        <w:t xml:space="preserve"> </w:t>
      </w:r>
    </w:p>
    <w:p w14:paraId="3E8F7C92" w14:textId="217E3899" w:rsidR="00CC5139" w:rsidRPr="00F94AC4" w:rsidRDefault="00CC5139" w:rsidP="00C67C52">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StobiSerif Regular" w:eastAsia="Times New Roman" w:hAnsi="StobiSerif Regular" w:cstheme="minorHAnsi"/>
          <w:sz w:val="22"/>
          <w:szCs w:val="22"/>
          <w:bdr w:val="none" w:sz="0" w:space="0" w:color="auto"/>
          <w:lang w:val="mk-MK"/>
        </w:rPr>
      </w:pPr>
      <w:r w:rsidRPr="00F94AC4">
        <w:rPr>
          <w:rFonts w:ascii="StobiSerif Regular" w:eastAsia="Times New Roman" w:hAnsi="StobiSerif Regular" w:cstheme="minorHAnsi"/>
          <w:sz w:val="22"/>
          <w:szCs w:val="22"/>
          <w:bdr w:val="none" w:sz="0" w:space="0" w:color="auto"/>
        </w:rPr>
        <w:t>(2</w:t>
      </w:r>
      <w:r w:rsidRPr="00B82AF0">
        <w:rPr>
          <w:rFonts w:ascii="StobiSerif Regular" w:eastAsia="Times New Roman" w:hAnsi="StobiSerif Regular" w:cstheme="minorHAnsi"/>
          <w:sz w:val="22"/>
          <w:szCs w:val="22"/>
          <w:bdr w:val="none" w:sz="0" w:space="0" w:color="auto"/>
        </w:rPr>
        <w:t xml:space="preserve">) </w:t>
      </w:r>
      <w:r w:rsidRPr="00B82AF0">
        <w:rPr>
          <w:rFonts w:ascii="StobiSerif Regular" w:eastAsia="Times New Roman" w:hAnsi="StobiSerif Regular" w:cstheme="minorHAnsi"/>
          <w:sz w:val="22"/>
          <w:szCs w:val="22"/>
          <w:bdr w:val="none" w:sz="0" w:space="0" w:color="auto"/>
          <w:lang w:val="mk-MK"/>
        </w:rPr>
        <w:t>Министерот кој раководи со органот на државната управа надлежен</w:t>
      </w:r>
      <w:r w:rsidR="008A240B" w:rsidRPr="00B82AF0">
        <w:rPr>
          <w:rFonts w:ascii="StobiSerif Regular" w:eastAsia="Times New Roman" w:hAnsi="StobiSerif Regular" w:cstheme="minorHAnsi"/>
          <w:sz w:val="22"/>
          <w:szCs w:val="22"/>
          <w:bdr w:val="none" w:sz="0" w:space="0" w:color="auto"/>
          <w:lang w:val="mk-MK"/>
        </w:rPr>
        <w:t xml:space="preserve"> </w:t>
      </w:r>
      <w:r w:rsidRPr="00B82AF0">
        <w:rPr>
          <w:rFonts w:ascii="StobiSerif Regular" w:eastAsia="Times New Roman" w:hAnsi="StobiSerif Regular" w:cstheme="minorHAnsi"/>
          <w:sz w:val="22"/>
          <w:szCs w:val="22"/>
          <w:bdr w:val="none" w:sz="0" w:space="0" w:color="auto"/>
          <w:lang w:val="mk-MK"/>
        </w:rPr>
        <w:t>за работите од областа на животната средина</w:t>
      </w:r>
      <w:r w:rsidRPr="00F94AC4">
        <w:rPr>
          <w:rFonts w:ascii="StobiSerif Regular" w:eastAsia="Times New Roman" w:hAnsi="StobiSerif Regular" w:cstheme="minorHAnsi"/>
          <w:sz w:val="22"/>
          <w:szCs w:val="22"/>
          <w:bdr w:val="none" w:sz="0" w:space="0" w:color="auto"/>
          <w:lang w:val="mk-MK"/>
        </w:rPr>
        <w:t xml:space="preserve"> ја пропишува формата и содржината на барањето, како и начинот на кој се поднесува барањето и потребната документација која се приложува кон барањето кое се доставува</w:t>
      </w:r>
      <w:r w:rsidRPr="00F94AC4">
        <w:rPr>
          <w:rFonts w:ascii="StobiSerif Regular" w:eastAsiaTheme="minorHAnsi" w:hAnsi="StobiSerif Regular" w:cstheme="minorBidi"/>
          <w:sz w:val="22"/>
          <w:szCs w:val="22"/>
          <w:bdr w:val="none" w:sz="0" w:space="0" w:color="auto"/>
          <w:shd w:val="clear" w:color="auto" w:fill="FFFFFF"/>
          <w:lang w:val="de-AT"/>
        </w:rPr>
        <w:t xml:space="preserve"> во</w:t>
      </w:r>
      <w:r w:rsidRPr="00F94AC4">
        <w:rPr>
          <w:rFonts w:ascii="StobiSerif Regular" w:eastAsiaTheme="minorHAnsi" w:hAnsi="StobiSerif Regular" w:cstheme="minorBidi"/>
          <w:sz w:val="22"/>
          <w:szCs w:val="22"/>
          <w:bdr w:val="none" w:sz="0" w:space="0" w:color="auto"/>
          <w:shd w:val="clear" w:color="auto" w:fill="FFFFFF"/>
          <w:lang w:val="mk-MK"/>
        </w:rPr>
        <w:t xml:space="preserve"> </w:t>
      </w:r>
      <w:r w:rsidR="008C44E1">
        <w:rPr>
          <w:rFonts w:ascii="StobiSerif Regular" w:eastAsiaTheme="minorHAnsi" w:hAnsi="StobiSerif Regular" w:cstheme="minorBidi"/>
          <w:sz w:val="22"/>
          <w:szCs w:val="22"/>
          <w:bdr w:val="none" w:sz="0" w:space="0" w:color="auto"/>
          <w:shd w:val="clear" w:color="auto" w:fill="FFFFFF"/>
          <w:lang w:val="mk-MK"/>
        </w:rPr>
        <w:t xml:space="preserve">три </w:t>
      </w:r>
      <w:r w:rsidRPr="00F94AC4">
        <w:rPr>
          <w:rFonts w:ascii="StobiSerif Regular" w:eastAsiaTheme="minorHAnsi" w:hAnsi="StobiSerif Regular" w:cstheme="minorBidi"/>
          <w:sz w:val="22"/>
          <w:szCs w:val="22"/>
          <w:bdr w:val="none" w:sz="0" w:space="0" w:color="auto"/>
          <w:shd w:val="clear" w:color="auto" w:fill="FFFFFF"/>
          <w:lang w:val="mk-MK"/>
        </w:rPr>
        <w:t xml:space="preserve">примероци во тврда копија и </w:t>
      </w:r>
      <w:r w:rsidR="008C44E1">
        <w:rPr>
          <w:rFonts w:ascii="StobiSerif Regular" w:eastAsiaTheme="minorHAnsi" w:hAnsi="StobiSerif Regular" w:cstheme="minorBidi"/>
          <w:sz w:val="22"/>
          <w:szCs w:val="22"/>
          <w:bdr w:val="none" w:sz="0" w:space="0" w:color="auto"/>
          <w:shd w:val="clear" w:color="auto" w:fill="FFFFFF"/>
          <w:lang w:val="mk-MK"/>
        </w:rPr>
        <w:t xml:space="preserve">три примероци во </w:t>
      </w:r>
      <w:r w:rsidRPr="00F94AC4">
        <w:rPr>
          <w:rFonts w:ascii="StobiSerif Regular" w:eastAsiaTheme="minorHAnsi" w:hAnsi="StobiSerif Regular" w:cstheme="minorBidi"/>
          <w:sz w:val="22"/>
          <w:szCs w:val="22"/>
          <w:bdr w:val="none" w:sz="0" w:space="0" w:color="auto"/>
          <w:shd w:val="clear" w:color="auto" w:fill="FFFFFF"/>
          <w:lang w:val="de-AT"/>
        </w:rPr>
        <w:t>електронска форма</w:t>
      </w:r>
      <w:r w:rsidRPr="00F94AC4">
        <w:rPr>
          <w:rFonts w:ascii="StobiSerif Regular" w:eastAsiaTheme="minorHAnsi" w:hAnsi="StobiSerif Regular" w:cstheme="minorBidi"/>
          <w:sz w:val="22"/>
          <w:szCs w:val="22"/>
          <w:bdr w:val="none" w:sz="0" w:space="0" w:color="auto"/>
          <w:shd w:val="clear" w:color="auto" w:fill="FFFFFF"/>
          <w:lang w:val="mk-MK"/>
        </w:rPr>
        <w:t>.</w:t>
      </w:r>
    </w:p>
    <w:p w14:paraId="21AAC216" w14:textId="77777777" w:rsidR="00CC5139" w:rsidRPr="00F94AC4" w:rsidRDefault="00CC5139" w:rsidP="00C67C52">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StobiSerif Regular" w:eastAsia="Times New Roman" w:hAnsi="StobiSerif Regular" w:cstheme="minorHAnsi"/>
          <w:sz w:val="22"/>
          <w:szCs w:val="22"/>
          <w:bdr w:val="none" w:sz="0" w:space="0" w:color="auto"/>
          <w:lang w:val="mk-MK"/>
        </w:rPr>
      </w:pPr>
      <w:r w:rsidRPr="00F94AC4">
        <w:rPr>
          <w:rFonts w:ascii="StobiSerif Regular" w:eastAsia="Times New Roman" w:hAnsi="StobiSerif Regular" w:cstheme="minorHAnsi"/>
          <w:sz w:val="22"/>
          <w:szCs w:val="22"/>
          <w:bdr w:val="none" w:sz="0" w:space="0" w:color="auto"/>
          <w:lang w:val="mk-MK"/>
        </w:rPr>
        <w:t>(</w:t>
      </w:r>
      <w:r w:rsidRPr="00F94AC4">
        <w:rPr>
          <w:rFonts w:ascii="StobiSerif Regular" w:eastAsia="Times New Roman" w:hAnsi="StobiSerif Regular" w:cstheme="minorHAnsi"/>
          <w:sz w:val="22"/>
          <w:szCs w:val="22"/>
          <w:bdr w:val="none" w:sz="0" w:space="0" w:color="auto"/>
        </w:rPr>
        <w:t>3</w:t>
      </w:r>
      <w:r w:rsidRPr="00F94AC4">
        <w:rPr>
          <w:rFonts w:ascii="StobiSerif Regular" w:eastAsia="Times New Roman" w:hAnsi="StobiSerif Regular" w:cstheme="minorHAnsi"/>
          <w:sz w:val="22"/>
          <w:szCs w:val="22"/>
          <w:bdr w:val="none" w:sz="0" w:space="0" w:color="auto"/>
          <w:lang w:val="mk-MK"/>
        </w:rPr>
        <w:t>) Барањето за дозвола најмалку содржи</w:t>
      </w:r>
      <w:r w:rsidRPr="00F94AC4">
        <w:rPr>
          <w:rFonts w:ascii="StobiSerif Regular" w:eastAsia="Times New Roman" w:hAnsi="StobiSerif Regular" w:cstheme="minorHAnsi"/>
          <w:sz w:val="22"/>
          <w:szCs w:val="22"/>
          <w:bdr w:val="none" w:sz="0" w:space="0" w:color="auto"/>
        </w:rPr>
        <w:t>:</w:t>
      </w:r>
    </w:p>
    <w:p w14:paraId="2EE47FB0" w14:textId="77777777" w:rsidR="00CC5139" w:rsidRPr="00F94AC4" w:rsidRDefault="00CC5139" w:rsidP="00C67C52">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360" w:right="-1"/>
        <w:contextualSpacing/>
        <w:jc w:val="both"/>
        <w:rPr>
          <w:rFonts w:ascii="StobiSerif Regular" w:eastAsiaTheme="minorHAnsi" w:hAnsi="StobiSerif Regular" w:cstheme="minorHAnsi"/>
          <w:sz w:val="22"/>
          <w:szCs w:val="22"/>
          <w:bdr w:val="none" w:sz="0" w:space="0" w:color="auto"/>
          <w:lang w:val="mk-MK"/>
        </w:rPr>
      </w:pPr>
      <w:r w:rsidRPr="00F94AC4">
        <w:rPr>
          <w:rFonts w:ascii="StobiSerif Regular" w:eastAsiaTheme="minorHAnsi" w:hAnsi="StobiSerif Regular" w:cstheme="minorHAnsi"/>
          <w:sz w:val="22"/>
          <w:szCs w:val="22"/>
          <w:bdr w:val="none" w:sz="0" w:space="0" w:color="auto"/>
          <w:lang w:val="mk-MK"/>
        </w:rPr>
        <w:t>Податоци за операторот;</w:t>
      </w:r>
    </w:p>
    <w:p w14:paraId="0F035789" w14:textId="77777777" w:rsidR="00CC5139" w:rsidRPr="00F94AC4" w:rsidRDefault="00CC5139" w:rsidP="00C67C52">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360" w:right="-1"/>
        <w:jc w:val="both"/>
        <w:rPr>
          <w:rFonts w:ascii="StobiSerif Regular" w:eastAsiaTheme="minorHAnsi" w:hAnsi="StobiSerif Regular" w:cstheme="minorHAnsi"/>
          <w:sz w:val="22"/>
          <w:szCs w:val="22"/>
          <w:bdr w:val="none" w:sz="0" w:space="0" w:color="auto"/>
          <w:lang w:val="mk-MK"/>
        </w:rPr>
      </w:pPr>
      <w:r w:rsidRPr="00F94AC4">
        <w:rPr>
          <w:rFonts w:ascii="StobiSerif Regular" w:eastAsiaTheme="minorHAnsi" w:hAnsi="StobiSerif Regular" w:cstheme="minorHAnsi"/>
          <w:sz w:val="22"/>
          <w:szCs w:val="22"/>
          <w:bdr w:val="none" w:sz="0" w:space="0" w:color="auto"/>
          <w:lang w:val="mk-MK"/>
        </w:rPr>
        <w:t>Опис на инсталацијата и нејзините технички активности;</w:t>
      </w:r>
    </w:p>
    <w:p w14:paraId="0E41D905" w14:textId="77777777" w:rsidR="00CC5139" w:rsidRPr="00F94AC4" w:rsidRDefault="00CC5139" w:rsidP="00C67C52">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360" w:right="-1"/>
        <w:jc w:val="both"/>
        <w:rPr>
          <w:rFonts w:ascii="StobiSerif Regular" w:eastAsiaTheme="minorHAnsi" w:hAnsi="StobiSerif Regular" w:cstheme="minorHAnsi"/>
          <w:sz w:val="22"/>
          <w:szCs w:val="22"/>
          <w:bdr w:val="none" w:sz="0" w:space="0" w:color="auto"/>
          <w:lang w:val="mk-MK"/>
        </w:rPr>
      </w:pPr>
      <w:r w:rsidRPr="00F94AC4">
        <w:rPr>
          <w:rFonts w:ascii="StobiSerif Regular" w:eastAsiaTheme="minorHAnsi" w:hAnsi="StobiSerif Regular" w:cstheme="minorHAnsi"/>
          <w:sz w:val="22"/>
          <w:szCs w:val="22"/>
          <w:bdr w:val="none" w:sz="0" w:space="0" w:color="auto"/>
          <w:lang w:val="mk-MK"/>
        </w:rPr>
        <w:t>Податоци за управување и контрола на инсталацијата;</w:t>
      </w:r>
    </w:p>
    <w:p w14:paraId="0F2F5BC7" w14:textId="77777777" w:rsidR="00CC5139" w:rsidRPr="00F94AC4" w:rsidRDefault="00CC5139" w:rsidP="00C67C52">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360" w:right="-1"/>
        <w:jc w:val="both"/>
        <w:rPr>
          <w:rFonts w:ascii="StobiSerif Regular" w:eastAsiaTheme="minorHAnsi" w:hAnsi="StobiSerif Regular" w:cstheme="minorHAnsi"/>
          <w:sz w:val="22"/>
          <w:szCs w:val="22"/>
          <w:bdr w:val="none" w:sz="0" w:space="0" w:color="auto"/>
          <w:lang w:val="mk-MK"/>
        </w:rPr>
      </w:pPr>
      <w:r w:rsidRPr="00F94AC4">
        <w:rPr>
          <w:rFonts w:ascii="StobiSerif Regular" w:eastAsiaTheme="minorHAnsi" w:hAnsi="StobiSerif Regular" w:cstheme="minorHAnsi"/>
          <w:sz w:val="22"/>
          <w:szCs w:val="22"/>
          <w:bdr w:val="none" w:sz="0" w:space="0" w:color="auto"/>
          <w:lang w:val="mk-MK"/>
        </w:rPr>
        <w:t>Податоци за суровини и помошни материјали, други супстанции и енергии употребени или прозиведени во инсталацијата;</w:t>
      </w:r>
    </w:p>
    <w:p w14:paraId="26E0954C" w14:textId="77777777" w:rsidR="00CC5139" w:rsidRPr="00F94AC4" w:rsidRDefault="00CC5139" w:rsidP="00C67C52">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360" w:right="-1"/>
        <w:jc w:val="both"/>
        <w:rPr>
          <w:rFonts w:ascii="StobiSerif Regular" w:eastAsiaTheme="minorHAnsi" w:hAnsi="StobiSerif Regular" w:cstheme="minorHAnsi"/>
          <w:sz w:val="22"/>
          <w:szCs w:val="22"/>
          <w:bdr w:val="none" w:sz="0" w:space="0" w:color="auto"/>
          <w:lang w:val="mk-MK"/>
        </w:rPr>
      </w:pPr>
      <w:r w:rsidRPr="00F94AC4">
        <w:rPr>
          <w:rFonts w:ascii="StobiSerif Regular" w:eastAsiaTheme="minorHAnsi" w:hAnsi="StobiSerif Regular" w:cstheme="minorHAnsi"/>
          <w:sz w:val="22"/>
          <w:szCs w:val="22"/>
          <w:bdr w:val="none" w:sz="0" w:space="0" w:color="auto"/>
          <w:lang w:val="mk-MK"/>
        </w:rPr>
        <w:t>Податоци за цврстиот и течниот отпад и управувањето со нив;</w:t>
      </w:r>
    </w:p>
    <w:p w14:paraId="10CC3A56" w14:textId="77777777" w:rsidR="00CC5139" w:rsidRPr="00F94AC4" w:rsidRDefault="00CC5139" w:rsidP="00C67C52">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360" w:right="-1"/>
        <w:jc w:val="both"/>
        <w:rPr>
          <w:rFonts w:ascii="StobiSerif Regular" w:eastAsiaTheme="minorHAnsi" w:hAnsi="StobiSerif Regular" w:cstheme="minorHAnsi"/>
          <w:sz w:val="22"/>
          <w:szCs w:val="22"/>
          <w:bdr w:val="none" w:sz="0" w:space="0" w:color="auto"/>
          <w:lang w:val="mk-MK"/>
        </w:rPr>
      </w:pPr>
      <w:r w:rsidRPr="00F94AC4">
        <w:rPr>
          <w:rFonts w:ascii="StobiSerif Regular" w:eastAsiaTheme="minorHAnsi" w:hAnsi="StobiSerif Regular" w:cstheme="minorHAnsi"/>
          <w:sz w:val="22"/>
          <w:szCs w:val="22"/>
          <w:bdr w:val="none" w:sz="0" w:space="0" w:color="auto"/>
          <w:lang w:val="mk-MK"/>
        </w:rPr>
        <w:t>Податоци за емисиите во воздухот;</w:t>
      </w:r>
    </w:p>
    <w:p w14:paraId="05E6B1CA" w14:textId="77777777" w:rsidR="00CC5139" w:rsidRPr="00F94AC4" w:rsidRDefault="00CC5139" w:rsidP="00C67C52">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360" w:right="-1"/>
        <w:jc w:val="both"/>
        <w:rPr>
          <w:rFonts w:ascii="StobiSerif Regular" w:eastAsiaTheme="minorHAnsi" w:hAnsi="StobiSerif Regular" w:cstheme="minorHAnsi"/>
          <w:sz w:val="22"/>
          <w:szCs w:val="22"/>
          <w:bdr w:val="none" w:sz="0" w:space="0" w:color="auto"/>
          <w:lang w:val="mk-MK"/>
        </w:rPr>
      </w:pPr>
      <w:r w:rsidRPr="00F94AC4">
        <w:rPr>
          <w:rFonts w:ascii="StobiSerif Regular" w:eastAsiaTheme="minorHAnsi" w:hAnsi="StobiSerif Regular" w:cstheme="minorHAnsi"/>
          <w:sz w:val="22"/>
          <w:szCs w:val="22"/>
          <w:bdr w:val="none" w:sz="0" w:space="0" w:color="auto"/>
          <w:lang w:val="mk-MK"/>
        </w:rPr>
        <w:t>Податоци за испуштања во површински води и канализација;</w:t>
      </w:r>
    </w:p>
    <w:p w14:paraId="7E3F3CDD" w14:textId="77777777" w:rsidR="00CC5139" w:rsidRPr="00F94AC4" w:rsidRDefault="00CC5139" w:rsidP="00C67C52">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360" w:right="-1"/>
        <w:jc w:val="both"/>
        <w:rPr>
          <w:rFonts w:ascii="StobiSerif Regular" w:eastAsiaTheme="minorHAnsi" w:hAnsi="StobiSerif Regular" w:cstheme="minorHAnsi"/>
          <w:sz w:val="22"/>
          <w:szCs w:val="22"/>
          <w:bdr w:val="none" w:sz="0" w:space="0" w:color="auto"/>
          <w:lang w:val="mk-MK"/>
        </w:rPr>
      </w:pPr>
      <w:r w:rsidRPr="00F94AC4">
        <w:rPr>
          <w:rFonts w:ascii="StobiSerif Regular" w:eastAsiaTheme="minorHAnsi" w:hAnsi="StobiSerif Regular" w:cstheme="minorHAnsi"/>
          <w:sz w:val="22"/>
          <w:szCs w:val="22"/>
          <w:bdr w:val="none" w:sz="0" w:space="0" w:color="auto"/>
          <w:lang w:val="mk-MK"/>
        </w:rPr>
        <w:t>Податоци за спречување на емисии во почва и подзмени води;</w:t>
      </w:r>
    </w:p>
    <w:p w14:paraId="5B0EEA1D" w14:textId="77777777" w:rsidR="00CC5139" w:rsidRPr="00F94AC4" w:rsidRDefault="00CC5139" w:rsidP="00C67C52">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360" w:right="-1"/>
        <w:jc w:val="both"/>
        <w:rPr>
          <w:rFonts w:ascii="StobiSerif Regular" w:eastAsiaTheme="minorHAnsi" w:hAnsi="StobiSerif Regular" w:cstheme="minorHAnsi"/>
          <w:sz w:val="22"/>
          <w:szCs w:val="22"/>
          <w:bdr w:val="none" w:sz="0" w:space="0" w:color="auto"/>
          <w:lang w:val="mk-MK"/>
        </w:rPr>
      </w:pPr>
      <w:r w:rsidRPr="00F94AC4">
        <w:rPr>
          <w:rFonts w:ascii="StobiSerif Regular" w:eastAsiaTheme="minorHAnsi" w:hAnsi="StobiSerif Regular" w:cstheme="minorHAnsi"/>
          <w:sz w:val="22"/>
          <w:szCs w:val="22"/>
          <w:bdr w:val="none" w:sz="0" w:space="0" w:color="auto"/>
          <w:lang w:val="mk-MK"/>
        </w:rPr>
        <w:t>Податоци за бучавата и вибрациите;</w:t>
      </w:r>
    </w:p>
    <w:p w14:paraId="66382FE0" w14:textId="77777777" w:rsidR="00CC5139" w:rsidRPr="00F94AC4" w:rsidRDefault="00CC5139" w:rsidP="00C67C52">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360" w:right="-1"/>
        <w:jc w:val="both"/>
        <w:rPr>
          <w:rFonts w:ascii="StobiSerif Regular" w:eastAsiaTheme="minorHAnsi" w:hAnsi="StobiSerif Regular" w:cstheme="minorHAnsi"/>
          <w:sz w:val="22"/>
          <w:szCs w:val="22"/>
          <w:bdr w:val="none" w:sz="0" w:space="0" w:color="auto"/>
          <w:lang w:val="mk-MK"/>
        </w:rPr>
      </w:pPr>
      <w:r w:rsidRPr="00F94AC4">
        <w:rPr>
          <w:rFonts w:ascii="StobiSerif Regular" w:eastAsiaTheme="minorHAnsi" w:hAnsi="StobiSerif Regular" w:cstheme="minorHAnsi"/>
          <w:sz w:val="22"/>
          <w:szCs w:val="22"/>
          <w:bdr w:val="none" w:sz="0" w:space="0" w:color="auto"/>
          <w:lang w:val="mk-MK"/>
        </w:rPr>
        <w:t>Податоци за одредената локација на точките за мониторинг и местата за земање примероци;</w:t>
      </w:r>
    </w:p>
    <w:p w14:paraId="1491A04F" w14:textId="77777777" w:rsidR="00CC5139" w:rsidRPr="00F94AC4" w:rsidRDefault="00CC5139" w:rsidP="00C67C52">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360" w:right="-1"/>
        <w:jc w:val="both"/>
        <w:rPr>
          <w:rFonts w:ascii="StobiSerif Regular" w:eastAsiaTheme="minorHAnsi" w:hAnsi="StobiSerif Regular" w:cstheme="minorHAnsi"/>
          <w:sz w:val="22"/>
          <w:szCs w:val="22"/>
          <w:bdr w:val="none" w:sz="0" w:space="0" w:color="auto"/>
          <w:lang w:val="mk-MK"/>
        </w:rPr>
      </w:pPr>
      <w:r w:rsidRPr="00F94AC4">
        <w:rPr>
          <w:rFonts w:ascii="StobiSerif Regular" w:eastAsiaTheme="minorHAnsi" w:hAnsi="StobiSerif Regular" w:cstheme="minorHAnsi"/>
          <w:sz w:val="22"/>
          <w:szCs w:val="22"/>
          <w:bdr w:val="none" w:sz="0" w:space="0" w:color="auto"/>
          <w:lang w:val="mk-MK"/>
        </w:rPr>
        <w:t>Мерки за спречување на несреќи и за заштита во случај на вонредни случаи;</w:t>
      </w:r>
    </w:p>
    <w:p w14:paraId="31BFBACF" w14:textId="77777777" w:rsidR="00CC5139" w:rsidRPr="00F94AC4" w:rsidRDefault="00CC5139" w:rsidP="00C67C52">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360" w:right="-1"/>
        <w:jc w:val="both"/>
        <w:rPr>
          <w:rFonts w:ascii="StobiSerif Regular" w:eastAsiaTheme="minorHAnsi" w:hAnsi="StobiSerif Regular" w:cstheme="minorHAnsi"/>
          <w:sz w:val="22"/>
          <w:szCs w:val="22"/>
          <w:bdr w:val="none" w:sz="0" w:space="0" w:color="auto"/>
          <w:lang w:val="mk-MK"/>
        </w:rPr>
      </w:pPr>
      <w:r w:rsidRPr="00F94AC4">
        <w:rPr>
          <w:rFonts w:ascii="StobiSerif Regular" w:eastAsiaTheme="minorHAnsi" w:hAnsi="StobiSerif Regular" w:cstheme="minorHAnsi"/>
          <w:sz w:val="22"/>
          <w:szCs w:val="22"/>
          <w:bdr w:val="none" w:sz="0" w:space="0" w:color="auto"/>
          <w:lang w:val="mk-MK"/>
        </w:rPr>
        <w:t>Санација, затворање и ресторација после престанокот на активностите;</w:t>
      </w:r>
    </w:p>
    <w:p w14:paraId="236E7550" w14:textId="77777777" w:rsidR="00CC5139" w:rsidRPr="00F94AC4" w:rsidRDefault="00CC5139" w:rsidP="00C67C52">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360" w:right="-1"/>
        <w:jc w:val="both"/>
        <w:rPr>
          <w:rFonts w:ascii="StobiSerif Regular" w:eastAsiaTheme="minorHAnsi" w:hAnsi="StobiSerif Regular" w:cstheme="minorHAnsi"/>
          <w:sz w:val="22"/>
          <w:szCs w:val="22"/>
          <w:bdr w:val="none" w:sz="0" w:space="0" w:color="auto"/>
          <w:lang w:val="mk-MK"/>
        </w:rPr>
      </w:pPr>
      <w:r w:rsidRPr="00F94AC4">
        <w:rPr>
          <w:rFonts w:ascii="StobiSerif Regular" w:eastAsiaTheme="minorHAnsi" w:hAnsi="StobiSerif Regular" w:cstheme="minorHAnsi"/>
          <w:sz w:val="22"/>
          <w:szCs w:val="22"/>
          <w:bdr w:val="none" w:sz="0" w:space="0" w:color="auto"/>
          <w:lang w:val="mk-MK"/>
        </w:rPr>
        <w:t>Програма за подобрување;</w:t>
      </w:r>
    </w:p>
    <w:p w14:paraId="5F9736EE" w14:textId="77777777" w:rsidR="00CC5139" w:rsidRPr="00F94AC4" w:rsidRDefault="00CC5139" w:rsidP="00C67C52">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360" w:right="-1"/>
        <w:jc w:val="both"/>
        <w:rPr>
          <w:rFonts w:ascii="StobiSerif Regular" w:eastAsiaTheme="minorHAnsi" w:hAnsi="StobiSerif Regular" w:cstheme="minorHAnsi"/>
          <w:sz w:val="22"/>
          <w:szCs w:val="22"/>
          <w:bdr w:val="none" w:sz="0" w:space="0" w:color="auto"/>
          <w:lang w:val="mk-MK"/>
        </w:rPr>
      </w:pPr>
      <w:r w:rsidRPr="00F94AC4">
        <w:rPr>
          <w:rFonts w:ascii="StobiSerif Regular" w:eastAsiaTheme="minorHAnsi" w:hAnsi="StobiSerif Regular" w:cstheme="minorHAnsi"/>
          <w:sz w:val="22"/>
          <w:szCs w:val="22"/>
          <w:bdr w:val="none" w:sz="0" w:space="0" w:color="auto"/>
          <w:lang w:val="mk-MK"/>
        </w:rPr>
        <w:t xml:space="preserve">Не-технички преглед; </w:t>
      </w:r>
    </w:p>
    <w:p w14:paraId="4723437E" w14:textId="77777777" w:rsidR="00CC5139" w:rsidRPr="00F94AC4" w:rsidRDefault="00CC5139" w:rsidP="00C67C52">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360" w:right="-1"/>
        <w:jc w:val="both"/>
        <w:rPr>
          <w:rFonts w:ascii="StobiSerif Regular" w:eastAsiaTheme="minorHAnsi" w:hAnsi="StobiSerif Regular" w:cstheme="minorHAnsi"/>
          <w:sz w:val="22"/>
          <w:szCs w:val="22"/>
          <w:bdr w:val="none" w:sz="0" w:space="0" w:color="auto"/>
          <w:lang w:val="mk-MK"/>
        </w:rPr>
      </w:pPr>
      <w:r w:rsidRPr="00F94AC4">
        <w:rPr>
          <w:rFonts w:ascii="StobiSerif Regular" w:eastAsiaTheme="minorHAnsi" w:hAnsi="StobiSerif Regular" w:cstheme="minorHAnsi"/>
          <w:sz w:val="22"/>
          <w:szCs w:val="22"/>
          <w:bdr w:val="none" w:sz="0" w:space="0" w:color="auto"/>
          <w:lang w:val="mk-MK"/>
        </w:rPr>
        <w:t>Изјава за точност на податоците;</w:t>
      </w:r>
    </w:p>
    <w:p w14:paraId="2EE11C5B" w14:textId="77777777" w:rsidR="00CC5139" w:rsidRPr="00F94AC4" w:rsidRDefault="00CC5139" w:rsidP="00C67C52">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240"/>
        <w:ind w:left="360" w:right="-1"/>
        <w:jc w:val="both"/>
        <w:rPr>
          <w:rFonts w:ascii="StobiSerif Regular" w:eastAsiaTheme="minorHAnsi" w:hAnsi="StobiSerif Regular" w:cstheme="minorHAnsi"/>
          <w:sz w:val="22"/>
          <w:szCs w:val="22"/>
          <w:bdr w:val="none" w:sz="0" w:space="0" w:color="auto"/>
          <w:lang w:val="mk-MK"/>
        </w:rPr>
      </w:pPr>
      <w:r w:rsidRPr="00F94AC4">
        <w:rPr>
          <w:rFonts w:ascii="StobiSerif Regular" w:eastAsiaTheme="minorHAnsi" w:hAnsi="StobiSerif Regular" w:cstheme="minorHAnsi"/>
          <w:sz w:val="22"/>
          <w:szCs w:val="22"/>
          <w:bdr w:val="none" w:sz="0" w:space="0" w:color="auto"/>
          <w:lang w:val="mk-MK"/>
        </w:rPr>
        <w:t>Табеларни прикази и прилози потребни за образложување на наводите содржани во барањето</w:t>
      </w:r>
    </w:p>
    <w:p w14:paraId="0D0991E6" w14:textId="77777777" w:rsidR="00CC5139" w:rsidRPr="00F94AC4" w:rsidRDefault="00CC5139" w:rsidP="00C67C52">
      <w:pPr>
        <w:pBdr>
          <w:top w:val="none" w:sz="0" w:space="0" w:color="auto"/>
          <w:left w:val="none" w:sz="0" w:space="0" w:color="auto"/>
          <w:bottom w:val="none" w:sz="0" w:space="0" w:color="auto"/>
          <w:right w:val="none" w:sz="0" w:space="0" w:color="auto"/>
          <w:between w:val="none" w:sz="0" w:space="0" w:color="auto"/>
          <w:bar w:val="none" w:sz="0" w:color="auto"/>
        </w:pBdr>
        <w:spacing w:after="240"/>
        <w:ind w:right="-1"/>
        <w:jc w:val="both"/>
        <w:rPr>
          <w:rFonts w:ascii="StobiSerif Regular" w:eastAsiaTheme="minorHAnsi" w:hAnsi="StobiSerif Regular" w:cstheme="minorHAnsi"/>
          <w:sz w:val="22"/>
          <w:szCs w:val="22"/>
          <w:bdr w:val="none" w:sz="0" w:space="0" w:color="auto"/>
          <w:lang w:val="mk-MK"/>
        </w:rPr>
      </w:pPr>
      <w:r w:rsidRPr="00F94AC4">
        <w:rPr>
          <w:rFonts w:ascii="StobiSerif Regular" w:eastAsiaTheme="minorHAnsi" w:hAnsi="StobiSerif Regular" w:cstheme="minorHAnsi"/>
          <w:sz w:val="22"/>
          <w:szCs w:val="22"/>
          <w:bdr w:val="none" w:sz="0" w:space="0" w:color="auto"/>
          <w:lang w:val="mk-MK"/>
        </w:rPr>
        <w:t>(</w:t>
      </w:r>
      <w:r w:rsidRPr="00F94AC4">
        <w:rPr>
          <w:rFonts w:ascii="StobiSerif Regular" w:eastAsiaTheme="minorHAnsi" w:hAnsi="StobiSerif Regular" w:cstheme="minorHAnsi"/>
          <w:sz w:val="22"/>
          <w:szCs w:val="22"/>
          <w:bdr w:val="none" w:sz="0" w:space="0" w:color="auto"/>
        </w:rPr>
        <w:t>4</w:t>
      </w:r>
      <w:r w:rsidRPr="00F94AC4">
        <w:rPr>
          <w:rFonts w:ascii="StobiSerif Regular" w:eastAsiaTheme="minorHAnsi" w:hAnsi="StobiSerif Regular" w:cstheme="minorHAnsi"/>
          <w:sz w:val="22"/>
          <w:szCs w:val="22"/>
          <w:bdr w:val="none" w:sz="0" w:space="0" w:color="auto"/>
          <w:lang w:val="mk-MK"/>
        </w:rPr>
        <w:t>) Освен податоците од став (</w:t>
      </w:r>
      <w:r w:rsidRPr="00F94AC4">
        <w:rPr>
          <w:rFonts w:ascii="StobiSerif Regular" w:eastAsiaTheme="minorHAnsi" w:hAnsi="StobiSerif Regular" w:cstheme="minorHAnsi"/>
          <w:sz w:val="22"/>
          <w:szCs w:val="22"/>
          <w:bdr w:val="none" w:sz="0" w:space="0" w:color="auto"/>
        </w:rPr>
        <w:t>3</w:t>
      </w:r>
      <w:r w:rsidRPr="00F94AC4">
        <w:rPr>
          <w:rFonts w:ascii="StobiSerif Regular" w:eastAsiaTheme="minorHAnsi" w:hAnsi="StobiSerif Regular" w:cstheme="minorHAnsi"/>
          <w:sz w:val="22"/>
          <w:szCs w:val="22"/>
          <w:bdr w:val="none" w:sz="0" w:space="0" w:color="auto"/>
          <w:lang w:val="mk-MK"/>
        </w:rPr>
        <w:t>) на овој член, операторот во прилог на барањето доставува и соодветна документација.</w:t>
      </w:r>
    </w:p>
    <w:p w14:paraId="0CE5C343" w14:textId="17DB4F7B" w:rsidR="00D41B86" w:rsidRPr="00C67C52" w:rsidRDefault="00CC5139" w:rsidP="00F94AC4">
      <w:pPr>
        <w:pBdr>
          <w:top w:val="none" w:sz="0" w:space="0" w:color="auto"/>
          <w:left w:val="none" w:sz="0" w:space="0" w:color="auto"/>
          <w:bottom w:val="none" w:sz="0" w:space="0" w:color="auto"/>
          <w:right w:val="none" w:sz="0" w:space="0" w:color="auto"/>
          <w:between w:val="none" w:sz="0" w:space="0" w:color="auto"/>
          <w:bar w:val="none" w:sz="0" w:color="auto"/>
        </w:pBdr>
        <w:ind w:right="-1"/>
        <w:jc w:val="both"/>
        <w:rPr>
          <w:rFonts w:ascii="StobiSerif Regular" w:eastAsiaTheme="minorHAnsi" w:hAnsi="StobiSerif Regular" w:cstheme="minorHAnsi"/>
          <w:sz w:val="22"/>
          <w:szCs w:val="22"/>
          <w:bdr w:val="none" w:sz="0" w:space="0" w:color="auto"/>
          <w:lang w:val="mk-MK"/>
        </w:rPr>
      </w:pPr>
      <w:r w:rsidRPr="00F94AC4">
        <w:rPr>
          <w:rFonts w:ascii="StobiSerif Regular" w:eastAsiaTheme="minorHAnsi" w:hAnsi="StobiSerif Regular" w:cstheme="minorHAnsi"/>
          <w:sz w:val="22"/>
          <w:szCs w:val="22"/>
          <w:bdr w:val="none" w:sz="0" w:space="0" w:color="auto"/>
          <w:lang w:val="mk-MK"/>
        </w:rPr>
        <w:t>(</w:t>
      </w:r>
      <w:r w:rsidRPr="00F94AC4">
        <w:rPr>
          <w:rFonts w:ascii="StobiSerif Regular" w:eastAsiaTheme="minorHAnsi" w:hAnsi="StobiSerif Regular" w:cstheme="minorHAnsi"/>
          <w:sz w:val="22"/>
          <w:szCs w:val="22"/>
          <w:bdr w:val="none" w:sz="0" w:space="0" w:color="auto"/>
        </w:rPr>
        <w:t>5</w:t>
      </w:r>
      <w:r w:rsidRPr="00F94AC4">
        <w:rPr>
          <w:rFonts w:ascii="StobiSerif Regular" w:eastAsiaTheme="minorHAnsi" w:hAnsi="StobiSerif Regular" w:cstheme="minorHAnsi"/>
          <w:sz w:val="22"/>
          <w:szCs w:val="22"/>
          <w:bdr w:val="none" w:sz="0" w:space="0" w:color="auto"/>
          <w:lang w:val="mk-MK"/>
        </w:rPr>
        <w:t xml:space="preserve">) Надлежните органи можат да побараат од операторот да достави и дополнителни податоци кои не се опфатени во став (3) од овој член, доколку дополнителните податоци ќе служат за појаснување на одредени податоци од барањето. </w:t>
      </w:r>
    </w:p>
    <w:p w14:paraId="4AB3FCB2" w14:textId="00078A40" w:rsidR="00D41B86" w:rsidRDefault="00D41B86" w:rsidP="00F94AC4">
      <w:pPr>
        <w:pBdr>
          <w:top w:val="none" w:sz="0" w:space="0" w:color="auto"/>
          <w:left w:val="none" w:sz="0" w:space="0" w:color="auto"/>
          <w:bottom w:val="none" w:sz="0" w:space="0" w:color="auto"/>
          <w:right w:val="none" w:sz="0" w:space="0" w:color="auto"/>
          <w:between w:val="none" w:sz="0" w:space="0" w:color="auto"/>
          <w:bar w:val="none" w:sz="0" w:color="auto"/>
        </w:pBdr>
        <w:ind w:right="-1"/>
        <w:jc w:val="both"/>
        <w:rPr>
          <w:rFonts w:ascii="StobiSerif Regular" w:eastAsiaTheme="minorHAnsi" w:hAnsi="StobiSerif Regular" w:cstheme="minorHAnsi"/>
          <w:sz w:val="22"/>
          <w:szCs w:val="22"/>
          <w:bdr w:val="none" w:sz="0" w:space="0" w:color="auto"/>
          <w:lang w:val="mk-MK"/>
        </w:rPr>
      </w:pPr>
    </w:p>
    <w:p w14:paraId="237676CE" w14:textId="77777777" w:rsidR="000E222F" w:rsidRPr="00E66443" w:rsidRDefault="000E222F" w:rsidP="000E22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tobiSerif Regular" w:eastAsia="Times New Roman" w:hAnsi="StobiSerif Regular" w:cstheme="minorHAnsi"/>
          <w:b/>
          <w:sz w:val="22"/>
          <w:szCs w:val="22"/>
          <w:bdr w:val="none" w:sz="0" w:space="0" w:color="auto"/>
          <w:lang w:val="mk-MK"/>
        </w:rPr>
      </w:pPr>
      <w:r w:rsidRPr="00F94AC4">
        <w:rPr>
          <w:rFonts w:ascii="StobiSerif Regular" w:eastAsia="Times New Roman" w:hAnsi="StobiSerif Regular" w:cstheme="minorHAnsi"/>
          <w:b/>
          <w:sz w:val="22"/>
          <w:szCs w:val="22"/>
          <w:bdr w:val="none" w:sz="0" w:space="0" w:color="auto"/>
          <w:lang w:val="mk-MK"/>
        </w:rPr>
        <w:t xml:space="preserve">Член </w:t>
      </w:r>
      <w:r>
        <w:rPr>
          <w:rFonts w:ascii="StobiSerif Regular" w:eastAsia="Times New Roman" w:hAnsi="StobiSerif Regular" w:cstheme="minorHAnsi"/>
          <w:b/>
          <w:sz w:val="22"/>
          <w:szCs w:val="22"/>
          <w:bdr w:val="none" w:sz="0" w:space="0" w:color="auto"/>
          <w:lang w:val="mk-MK"/>
        </w:rPr>
        <w:t>91</w:t>
      </w:r>
    </w:p>
    <w:p w14:paraId="12B890D5" w14:textId="77777777" w:rsidR="000E222F" w:rsidRDefault="000E222F" w:rsidP="000E22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tobiSerif Regular" w:eastAsia="Times New Roman" w:hAnsi="StobiSerif Regular" w:cstheme="minorHAnsi"/>
          <w:b/>
          <w:sz w:val="22"/>
          <w:szCs w:val="22"/>
          <w:bdr w:val="none" w:sz="0" w:space="0" w:color="auto"/>
          <w:lang w:val="mk-MK"/>
        </w:rPr>
      </w:pPr>
      <w:r w:rsidRPr="00F94AC4">
        <w:rPr>
          <w:rFonts w:ascii="StobiSerif Regular" w:eastAsia="Times New Roman" w:hAnsi="StobiSerif Regular" w:cstheme="minorHAnsi"/>
          <w:b/>
          <w:sz w:val="22"/>
          <w:szCs w:val="22"/>
          <w:bdr w:val="none" w:sz="0" w:space="0" w:color="auto"/>
          <w:lang w:val="mk-MK"/>
        </w:rPr>
        <w:lastRenderedPageBreak/>
        <w:t>Постапување со барањето за Б-интегрирана еколошка дозвола</w:t>
      </w:r>
    </w:p>
    <w:p w14:paraId="478EDCB3" w14:textId="2002CAE8" w:rsidR="000E222F" w:rsidRPr="00204930" w:rsidRDefault="00F21791" w:rsidP="00204930">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libri" w:hAnsi="Calibri" w:cs="Arial Unicode MS"/>
          <w:color w:val="000000"/>
          <w:sz w:val="22"/>
          <w:szCs w:val="22"/>
          <w:u w:color="000000"/>
          <w:bdr w:val="none" w:sz="0" w:space="0" w:color="auto"/>
          <w:lang w:val="mk-MK"/>
        </w:rPr>
      </w:pPr>
      <w:r w:rsidRPr="00204930">
        <w:rPr>
          <w:bdr w:val="none" w:sz="0" w:space="0" w:color="auto"/>
          <w:lang w:val="mk-MK"/>
        </w:rPr>
        <w:t xml:space="preserve">(1) </w:t>
      </w:r>
      <w:r w:rsidR="000E222F" w:rsidRPr="00204930">
        <w:rPr>
          <w:bdr w:val="none" w:sz="0" w:space="0" w:color="auto"/>
          <w:lang w:val="mk-MK"/>
        </w:rPr>
        <w:t xml:space="preserve">Во рок од </w:t>
      </w:r>
      <w:r w:rsidR="000E222F" w:rsidRPr="00A21A18">
        <w:rPr>
          <w:bdr w:val="none" w:sz="0" w:space="0" w:color="auto"/>
          <w:lang w:val="mk-MK"/>
        </w:rPr>
        <w:t>30 дена</w:t>
      </w:r>
      <w:r w:rsidR="000E222F" w:rsidRPr="00204930">
        <w:rPr>
          <w:bdr w:val="none" w:sz="0" w:space="0" w:color="auto"/>
          <w:lang w:val="mk-MK"/>
        </w:rPr>
        <w:t xml:space="preserve"> од денот на приемот на барањето од член</w:t>
      </w:r>
      <w:r w:rsidR="000E222F" w:rsidRPr="00204930">
        <w:rPr>
          <w:bdr w:val="none" w:sz="0" w:space="0" w:color="auto"/>
          <w:lang w:val="sq-AL"/>
        </w:rPr>
        <w:t xml:space="preserve"> </w:t>
      </w:r>
      <w:r w:rsidR="000E222F" w:rsidRPr="00204930">
        <w:rPr>
          <w:bdr w:val="none" w:sz="0" w:space="0" w:color="auto"/>
          <w:lang w:val="mk-MK"/>
        </w:rPr>
        <w:t>9</w:t>
      </w:r>
      <w:r w:rsidR="00B82AF0" w:rsidRPr="00204930">
        <w:rPr>
          <w:bdr w:val="none" w:sz="0" w:space="0" w:color="auto"/>
          <w:lang w:val="mk-MK"/>
        </w:rPr>
        <w:t>0</w:t>
      </w:r>
      <w:r w:rsidR="000E222F" w:rsidRPr="00204930">
        <w:rPr>
          <w:bdr w:val="none" w:sz="0" w:space="0" w:color="auto"/>
          <w:lang w:val="mk-MK"/>
        </w:rPr>
        <w:t xml:space="preserve"> од овој закон </w:t>
      </w:r>
      <w:r w:rsidR="00B82AF0" w:rsidRPr="00204930">
        <w:rPr>
          <w:bdr w:val="none" w:sz="0" w:space="0" w:color="auto"/>
          <w:lang w:val="mk-MK"/>
        </w:rPr>
        <w:t xml:space="preserve">а согласно на член 88 став 1 од овој закон, </w:t>
      </w:r>
      <w:r w:rsidR="000E222F" w:rsidRPr="00204930">
        <w:rPr>
          <w:bdr w:val="none" w:sz="0" w:space="0" w:color="auto"/>
          <w:lang w:val="mk-MK"/>
        </w:rPr>
        <w:t xml:space="preserve">надлежните органи со известување го информираат подносителот доколку  се потребни дополнителни податоци во рок кој не може да биде пократок од 15 дена </w:t>
      </w:r>
      <w:r w:rsidR="000E222F" w:rsidRPr="00204930">
        <w:rPr>
          <w:rFonts w:eastAsiaTheme="minorHAnsi" w:cstheme="minorBidi"/>
          <w:bdr w:val="none" w:sz="0" w:space="0" w:color="auto"/>
          <w:shd w:val="clear" w:color="auto" w:fill="FFFFFF"/>
          <w:lang w:val="de-AT"/>
        </w:rPr>
        <w:t xml:space="preserve">ниту подолг од </w:t>
      </w:r>
      <w:r w:rsidR="000E222F" w:rsidRPr="00204930">
        <w:rPr>
          <w:rFonts w:eastAsiaTheme="minorHAnsi" w:cstheme="minorBidi"/>
          <w:bdr w:val="none" w:sz="0" w:space="0" w:color="auto"/>
          <w:shd w:val="clear" w:color="auto" w:fill="FFFFFF"/>
          <w:lang w:val="mk-MK"/>
        </w:rPr>
        <w:t>6</w:t>
      </w:r>
      <w:r w:rsidR="000E222F" w:rsidRPr="00204930">
        <w:rPr>
          <w:rFonts w:eastAsiaTheme="minorHAnsi" w:cstheme="minorBidi"/>
          <w:bdr w:val="none" w:sz="0" w:space="0" w:color="auto"/>
          <w:shd w:val="clear" w:color="auto" w:fill="FFFFFF"/>
          <w:lang w:val="de-AT"/>
        </w:rPr>
        <w:t xml:space="preserve">0 дена </w:t>
      </w:r>
      <w:r w:rsidR="000E222F" w:rsidRPr="00204930">
        <w:rPr>
          <w:bdr w:val="none" w:sz="0" w:space="0" w:color="auto"/>
          <w:lang w:val="mk-MK"/>
        </w:rPr>
        <w:t xml:space="preserve">од денот на приемот на известувањето. </w:t>
      </w:r>
    </w:p>
    <w:p w14:paraId="4EB5963E" w14:textId="4DE267D6" w:rsidR="000E222F" w:rsidRPr="00F21791" w:rsidRDefault="000E222F" w:rsidP="00F21791">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StobiSerif Regular" w:eastAsiaTheme="minorHAnsi" w:hAnsi="StobiSerif Regular" w:cstheme="minorHAnsi"/>
          <w:sz w:val="22"/>
          <w:szCs w:val="22"/>
          <w:bdr w:val="none" w:sz="0" w:space="0" w:color="auto"/>
          <w:lang w:val="mk-MK"/>
        </w:rPr>
      </w:pPr>
      <w:r w:rsidRPr="00F21791">
        <w:rPr>
          <w:rFonts w:ascii="StobiSerif Regular" w:eastAsia="Times New Roman" w:hAnsi="StobiSerif Regular" w:cstheme="minorHAnsi"/>
          <w:sz w:val="22"/>
          <w:szCs w:val="22"/>
          <w:bdr w:val="none" w:sz="0" w:space="0" w:color="auto"/>
          <w:lang w:val="mk-MK"/>
        </w:rPr>
        <w:t>(2) Доколку операторот не постапи согласно известувањето од ставот</w:t>
      </w:r>
      <w:r w:rsidRPr="00F21791">
        <w:rPr>
          <w:rFonts w:ascii="StobiSerif Regular" w:eastAsia="Times New Roman" w:hAnsi="StobiSerif Regular" w:cstheme="minorHAnsi"/>
          <w:sz w:val="22"/>
          <w:szCs w:val="22"/>
          <w:bdr w:val="none" w:sz="0" w:space="0" w:color="auto"/>
        </w:rPr>
        <w:t xml:space="preserve"> </w:t>
      </w:r>
      <w:r w:rsidRPr="00F21791">
        <w:rPr>
          <w:rFonts w:ascii="StobiSerif Regular" w:eastAsia="Times New Roman" w:hAnsi="StobiSerif Regular" w:cstheme="minorHAnsi"/>
          <w:sz w:val="22"/>
          <w:szCs w:val="22"/>
          <w:bdr w:val="none" w:sz="0" w:space="0" w:color="auto"/>
          <w:lang w:val="mk-MK"/>
        </w:rPr>
        <w:t xml:space="preserve">(1) на овој член, </w:t>
      </w:r>
      <w:r w:rsidR="00B82AF0" w:rsidRPr="00F21791">
        <w:rPr>
          <w:rFonts w:ascii="StobiSerif Regular" w:eastAsia="Times New Roman" w:hAnsi="StobiSerif Regular" w:cstheme="minorHAnsi"/>
          <w:sz w:val="22"/>
          <w:szCs w:val="22"/>
          <w:bdr w:val="none" w:sz="0" w:space="0" w:color="auto"/>
          <w:lang w:val="mk-MK"/>
        </w:rPr>
        <w:t>надлежните органи од членот 88 став 1 од овој закон</w:t>
      </w:r>
      <w:r w:rsidR="001B4C14" w:rsidRPr="00F21791">
        <w:rPr>
          <w:rFonts w:ascii="StobiSerif Regular" w:eastAsia="Times New Roman" w:hAnsi="StobiSerif Regular" w:cstheme="minorHAnsi"/>
          <w:sz w:val="22"/>
          <w:szCs w:val="22"/>
          <w:bdr w:val="none" w:sz="0" w:space="0" w:color="auto"/>
          <w:lang w:val="mk-MK"/>
        </w:rPr>
        <w:t>,</w:t>
      </w:r>
      <w:r w:rsidR="00B82AF0" w:rsidRPr="00F21791">
        <w:rPr>
          <w:rFonts w:ascii="StobiSerif Regular" w:eastAsia="Times New Roman" w:hAnsi="StobiSerif Regular" w:cstheme="minorHAnsi"/>
          <w:sz w:val="22"/>
          <w:szCs w:val="22"/>
          <w:bdr w:val="none" w:sz="0" w:space="0" w:color="auto"/>
          <w:lang w:val="mk-MK"/>
        </w:rPr>
        <w:t xml:space="preserve"> </w:t>
      </w:r>
      <w:r w:rsidRPr="00F21791">
        <w:rPr>
          <w:rFonts w:ascii="StobiSerif Regular" w:eastAsia="Times New Roman" w:hAnsi="StobiSerif Regular" w:cstheme="minorHAnsi"/>
          <w:sz w:val="22"/>
          <w:szCs w:val="22"/>
          <w:bdr w:val="none" w:sz="0" w:space="0" w:color="auto"/>
          <w:lang w:val="mk-MK"/>
        </w:rPr>
        <w:t>со решение го отфрлаат барањето како некомплетно</w:t>
      </w:r>
      <w:r w:rsidRPr="00F21791">
        <w:rPr>
          <w:rFonts w:ascii="StobiSerif Regular" w:eastAsiaTheme="minorHAnsi" w:hAnsi="StobiSerif Regular" w:cstheme="minorHAnsi"/>
          <w:sz w:val="22"/>
          <w:szCs w:val="22"/>
          <w:bdr w:val="none" w:sz="0" w:space="0" w:color="auto"/>
          <w:lang w:val="mk-MK"/>
        </w:rPr>
        <w:t>.</w:t>
      </w:r>
    </w:p>
    <w:p w14:paraId="2751B2D9" w14:textId="2836A5D7" w:rsidR="000E222F" w:rsidRPr="00F94AC4" w:rsidRDefault="000E222F" w:rsidP="000E222F">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StobiSerif Regular" w:eastAsiaTheme="minorHAnsi" w:hAnsi="StobiSerif Regular" w:cstheme="minorHAnsi"/>
          <w:sz w:val="22"/>
          <w:szCs w:val="22"/>
          <w:bdr w:val="none" w:sz="0" w:space="0" w:color="auto"/>
          <w:lang w:val="mk-MK"/>
        </w:rPr>
      </w:pPr>
      <w:r w:rsidRPr="00F94AC4">
        <w:rPr>
          <w:rFonts w:ascii="StobiSerif Regular" w:eastAsiaTheme="minorHAnsi" w:hAnsi="StobiSerif Regular" w:cstheme="minorHAnsi"/>
          <w:sz w:val="22"/>
          <w:szCs w:val="22"/>
          <w:bdr w:val="none" w:sz="0" w:space="0" w:color="auto"/>
          <w:lang w:val="mk-MK"/>
        </w:rPr>
        <w:t xml:space="preserve">(3) </w:t>
      </w:r>
      <w:r w:rsidRPr="00F94AC4">
        <w:rPr>
          <w:rFonts w:ascii="StobiSerif Regular" w:eastAsia="Times New Roman" w:hAnsi="StobiSerif Regular" w:cstheme="minorHAnsi"/>
          <w:sz w:val="22"/>
          <w:szCs w:val="22"/>
          <w:bdr w:val="none" w:sz="0" w:space="0" w:color="auto"/>
          <w:lang w:val="mk-MK"/>
        </w:rPr>
        <w:t>Доколку</w:t>
      </w:r>
      <w:r>
        <w:rPr>
          <w:rFonts w:ascii="StobiSerif Regular" w:eastAsia="Times New Roman" w:hAnsi="StobiSerif Regular" w:cstheme="minorHAnsi"/>
          <w:sz w:val="22"/>
          <w:szCs w:val="22"/>
          <w:bdr w:val="none" w:sz="0" w:space="0" w:color="auto"/>
          <w:lang w:val="mk-MK"/>
        </w:rPr>
        <w:t xml:space="preserve"> </w:t>
      </w:r>
      <w:r w:rsidR="00570B21">
        <w:rPr>
          <w:rFonts w:ascii="StobiSerif Regular" w:eastAsia="Times New Roman" w:hAnsi="StobiSerif Regular" w:cstheme="minorHAnsi"/>
          <w:sz w:val="22"/>
          <w:szCs w:val="22"/>
          <w:bdr w:val="none" w:sz="0" w:space="0" w:color="auto"/>
          <w:lang w:val="mk-MK"/>
        </w:rPr>
        <w:t>н</w:t>
      </w:r>
      <w:r w:rsidR="0079214E" w:rsidRPr="00CF4CAC">
        <w:rPr>
          <w:rFonts w:ascii="StobiSerif Regular" w:eastAsia="Times New Roman" w:hAnsi="StobiSerif Regular" w:cstheme="minorHAnsi"/>
          <w:sz w:val="22"/>
          <w:szCs w:val="22"/>
          <w:bdr w:val="none" w:sz="0" w:space="0" w:color="auto"/>
          <w:lang w:val="mk-MK"/>
        </w:rPr>
        <w:t>адлежни</w:t>
      </w:r>
      <w:r w:rsidR="00CF4CAC" w:rsidRPr="00CF4CAC">
        <w:rPr>
          <w:rFonts w:ascii="StobiSerif Regular" w:eastAsia="Times New Roman" w:hAnsi="StobiSerif Regular" w:cstheme="minorHAnsi"/>
          <w:sz w:val="22"/>
          <w:szCs w:val="22"/>
          <w:bdr w:val="none" w:sz="0" w:space="0" w:color="auto"/>
          <w:lang w:val="mk-MK"/>
        </w:rPr>
        <w:t>те</w:t>
      </w:r>
      <w:r w:rsidR="0079214E" w:rsidRPr="00CF4CAC">
        <w:rPr>
          <w:rFonts w:ascii="StobiSerif Regular" w:eastAsia="Times New Roman" w:hAnsi="StobiSerif Regular" w:cstheme="minorHAnsi"/>
          <w:sz w:val="22"/>
          <w:szCs w:val="22"/>
          <w:bdr w:val="none" w:sz="0" w:space="0" w:color="auto"/>
          <w:lang w:val="mk-MK"/>
        </w:rPr>
        <w:t xml:space="preserve"> органи </w:t>
      </w:r>
      <w:r w:rsidR="0079214E">
        <w:rPr>
          <w:rFonts w:ascii="StobiSerif Regular" w:eastAsia="Times New Roman" w:hAnsi="StobiSerif Regular" w:cstheme="minorHAnsi"/>
          <w:sz w:val="22"/>
          <w:szCs w:val="22"/>
          <w:bdr w:val="none" w:sz="0" w:space="0" w:color="auto"/>
          <w:lang w:val="mk-MK"/>
        </w:rPr>
        <w:t xml:space="preserve">од член 88 став 1 </w:t>
      </w:r>
      <w:r w:rsidRPr="00F94AC4">
        <w:rPr>
          <w:rFonts w:ascii="StobiSerif Regular" w:eastAsia="Times New Roman" w:hAnsi="StobiSerif Regular" w:cstheme="minorHAnsi"/>
          <w:sz w:val="22"/>
          <w:szCs w:val="22"/>
          <w:bdr w:val="none" w:sz="0" w:space="0" w:color="auto"/>
          <w:lang w:val="mk-MK"/>
        </w:rPr>
        <w:t xml:space="preserve">донесуваат </w:t>
      </w:r>
      <w:r>
        <w:rPr>
          <w:rFonts w:ascii="StobiSerif Regular" w:eastAsia="Times New Roman" w:hAnsi="StobiSerif Regular" w:cstheme="minorHAnsi"/>
          <w:sz w:val="22"/>
          <w:szCs w:val="22"/>
          <w:bdr w:val="none" w:sz="0" w:space="0" w:color="auto"/>
          <w:lang w:val="mk-MK"/>
        </w:rPr>
        <w:t>известување</w:t>
      </w:r>
      <w:r w:rsidRPr="00F94AC4">
        <w:rPr>
          <w:rFonts w:ascii="StobiSerif Regular" w:eastAsia="Times New Roman" w:hAnsi="StobiSerif Regular" w:cstheme="minorHAnsi"/>
          <w:sz w:val="22"/>
          <w:szCs w:val="22"/>
          <w:bdr w:val="none" w:sz="0" w:space="0" w:color="auto"/>
          <w:lang w:val="mk-MK"/>
        </w:rPr>
        <w:t xml:space="preserve"> за дополнување на барањето, рокот потребен за издавање на дозволата започнува да тече од денот на приемот на дополнетото барање со податоците наведени во </w:t>
      </w:r>
      <w:r>
        <w:rPr>
          <w:rFonts w:ascii="StobiSerif Regular" w:eastAsia="Times New Roman" w:hAnsi="StobiSerif Regular" w:cstheme="minorHAnsi"/>
          <w:sz w:val="22"/>
          <w:szCs w:val="22"/>
          <w:bdr w:val="none" w:sz="0" w:space="0" w:color="auto"/>
          <w:lang w:val="mk-MK"/>
        </w:rPr>
        <w:t>известувањето</w:t>
      </w:r>
      <w:r w:rsidRPr="00F94AC4">
        <w:rPr>
          <w:rFonts w:ascii="StobiSerif Regular" w:eastAsia="Times New Roman" w:hAnsi="StobiSerif Regular" w:cstheme="minorHAnsi"/>
          <w:sz w:val="22"/>
          <w:szCs w:val="22"/>
          <w:bdr w:val="none" w:sz="0" w:space="0" w:color="auto"/>
          <w:lang w:val="mk-MK"/>
        </w:rPr>
        <w:t xml:space="preserve"> од ставот (1) на овој член</w:t>
      </w:r>
      <w:r w:rsidRPr="00F94AC4">
        <w:rPr>
          <w:rFonts w:ascii="StobiSerif Regular" w:eastAsiaTheme="minorHAnsi" w:hAnsi="StobiSerif Regular" w:cstheme="minorHAnsi"/>
          <w:sz w:val="22"/>
          <w:szCs w:val="22"/>
          <w:bdr w:val="none" w:sz="0" w:space="0" w:color="auto"/>
          <w:lang w:val="mk-MK"/>
        </w:rPr>
        <w:t>.</w:t>
      </w:r>
    </w:p>
    <w:p w14:paraId="100B219E" w14:textId="5D43EC74" w:rsidR="000E222F" w:rsidRPr="00F94AC4" w:rsidRDefault="000E222F" w:rsidP="000E222F">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StobiSerif Regular" w:eastAsiaTheme="minorHAnsi" w:hAnsi="StobiSerif Regular" w:cstheme="minorHAnsi"/>
          <w:sz w:val="22"/>
          <w:szCs w:val="22"/>
          <w:bdr w:val="none" w:sz="0" w:space="0" w:color="auto"/>
          <w:lang w:val="mk-MK"/>
        </w:rPr>
      </w:pPr>
      <w:r w:rsidRPr="00F94AC4">
        <w:rPr>
          <w:rFonts w:ascii="StobiSerif Regular" w:eastAsiaTheme="minorHAnsi" w:hAnsi="StobiSerif Regular" w:cstheme="minorHAnsi"/>
          <w:sz w:val="22"/>
          <w:szCs w:val="22"/>
          <w:bdr w:val="none" w:sz="0" w:space="0" w:color="auto"/>
          <w:lang w:val="mk-MK"/>
        </w:rPr>
        <w:t>(</w:t>
      </w:r>
      <w:r w:rsidR="00172550">
        <w:rPr>
          <w:rFonts w:ascii="StobiSerif Regular" w:eastAsiaTheme="minorHAnsi" w:hAnsi="StobiSerif Regular" w:cstheme="minorHAnsi"/>
          <w:sz w:val="22"/>
          <w:szCs w:val="22"/>
          <w:bdr w:val="none" w:sz="0" w:space="0" w:color="auto"/>
          <w:lang w:val="mk-MK"/>
        </w:rPr>
        <w:t>4</w:t>
      </w:r>
      <w:r w:rsidRPr="00F94AC4">
        <w:rPr>
          <w:rFonts w:ascii="StobiSerif Regular" w:eastAsiaTheme="minorHAnsi" w:hAnsi="StobiSerif Regular" w:cstheme="minorHAnsi"/>
          <w:sz w:val="22"/>
          <w:szCs w:val="22"/>
          <w:bdr w:val="none" w:sz="0" w:space="0" w:color="auto"/>
          <w:lang w:val="mk-MK"/>
        </w:rPr>
        <w:t xml:space="preserve">) </w:t>
      </w:r>
      <w:r w:rsidRPr="00F94AC4">
        <w:rPr>
          <w:rFonts w:ascii="StobiSerif Regular" w:eastAsia="Times New Roman" w:hAnsi="StobiSerif Regular" w:cstheme="minorHAnsi"/>
          <w:sz w:val="22"/>
          <w:szCs w:val="22"/>
          <w:bdr w:val="none" w:sz="0" w:space="0" w:color="auto"/>
          <w:lang w:val="mk-MK"/>
        </w:rPr>
        <w:t>Против решението од ставот (2) на овој член операторот може да поднесе жалба до Државна комисија за одлучување во управна постапка и постапка од работен однос во втор</w:t>
      </w:r>
      <w:r w:rsidRPr="000E222F">
        <w:rPr>
          <w:rFonts w:ascii="StobiSerif Regular" w:eastAsia="Times New Roman" w:hAnsi="StobiSerif Regular" w:cstheme="minorHAnsi"/>
          <w:sz w:val="22"/>
          <w:szCs w:val="22"/>
          <w:bdr w:val="none" w:sz="0" w:space="0" w:color="auto"/>
          <w:lang w:val="mk-MK"/>
        </w:rPr>
        <w:t xml:space="preserve"> </w:t>
      </w:r>
      <w:r w:rsidRPr="00F94AC4">
        <w:rPr>
          <w:rFonts w:ascii="StobiSerif Regular" w:eastAsia="Times New Roman" w:hAnsi="StobiSerif Regular" w:cstheme="minorHAnsi"/>
          <w:sz w:val="22"/>
          <w:szCs w:val="22"/>
          <w:bdr w:val="none" w:sz="0" w:space="0" w:color="auto"/>
          <w:lang w:val="mk-MK"/>
        </w:rPr>
        <w:t>степен, во рок од</w:t>
      </w:r>
      <w:r w:rsidRPr="00F94AC4">
        <w:rPr>
          <w:rFonts w:ascii="StobiSerif Regular" w:eastAsiaTheme="minorHAnsi" w:hAnsi="StobiSerif Regular" w:cstheme="minorHAnsi"/>
          <w:sz w:val="22"/>
          <w:szCs w:val="22"/>
          <w:bdr w:val="none" w:sz="0" w:space="0" w:color="auto"/>
          <w:lang w:val="mk-MK"/>
        </w:rPr>
        <w:t xml:space="preserve"> 15 дена </w:t>
      </w:r>
      <w:r w:rsidRPr="00F94AC4">
        <w:rPr>
          <w:rFonts w:ascii="StobiSerif Regular" w:eastAsia="Times New Roman" w:hAnsi="StobiSerif Regular" w:cstheme="minorHAnsi"/>
          <w:sz w:val="22"/>
          <w:szCs w:val="22"/>
          <w:bdr w:val="none" w:sz="0" w:space="0" w:color="auto"/>
          <w:lang w:val="mk-MK"/>
        </w:rPr>
        <w:t>од денот на приемот на решението.</w:t>
      </w:r>
    </w:p>
    <w:p w14:paraId="565FFE1D" w14:textId="77777777" w:rsidR="000E222F" w:rsidRPr="00E66443" w:rsidRDefault="000E222F" w:rsidP="000E222F">
      <w:pPr>
        <w:pBdr>
          <w:top w:val="none" w:sz="0" w:space="0" w:color="auto"/>
          <w:left w:val="none" w:sz="0" w:space="0" w:color="auto"/>
          <w:bottom w:val="none" w:sz="0" w:space="0" w:color="auto"/>
          <w:right w:val="none" w:sz="0" w:space="0" w:color="auto"/>
          <w:between w:val="none" w:sz="0" w:space="0" w:color="auto"/>
          <w:bar w:val="none" w:sz="0" w:color="auto"/>
        </w:pBdr>
        <w:tabs>
          <w:tab w:val="left" w:pos="3870"/>
        </w:tabs>
        <w:jc w:val="center"/>
        <w:rPr>
          <w:rFonts w:ascii="StobiSerif Regular" w:eastAsia="Times New Roman" w:hAnsi="StobiSerif Regular" w:cstheme="minorHAnsi"/>
          <w:b/>
          <w:sz w:val="22"/>
          <w:szCs w:val="22"/>
          <w:bdr w:val="none" w:sz="0" w:space="0" w:color="auto"/>
          <w:lang w:val="mk-MK"/>
        </w:rPr>
      </w:pPr>
      <w:r w:rsidRPr="00F94AC4">
        <w:rPr>
          <w:rFonts w:ascii="StobiSerif Regular" w:eastAsia="Times New Roman" w:hAnsi="StobiSerif Regular" w:cstheme="minorHAnsi"/>
          <w:b/>
          <w:sz w:val="22"/>
          <w:szCs w:val="22"/>
          <w:bdr w:val="none" w:sz="0" w:space="0" w:color="auto"/>
          <w:lang w:val="mk-MK"/>
        </w:rPr>
        <w:t xml:space="preserve">Член </w:t>
      </w:r>
      <w:r>
        <w:rPr>
          <w:rFonts w:ascii="StobiSerif Regular" w:eastAsia="Times New Roman" w:hAnsi="StobiSerif Regular" w:cstheme="minorHAnsi"/>
          <w:b/>
          <w:sz w:val="22"/>
          <w:szCs w:val="22"/>
          <w:bdr w:val="none" w:sz="0" w:space="0" w:color="auto"/>
          <w:lang w:val="mk-MK"/>
        </w:rPr>
        <w:t>92</w:t>
      </w:r>
    </w:p>
    <w:p w14:paraId="3BA47BF9" w14:textId="66207BDF" w:rsidR="000E222F" w:rsidRDefault="000E222F" w:rsidP="000E22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tobiSerif Regular" w:eastAsia="Times New Roman" w:hAnsi="StobiSerif Regular" w:cstheme="minorHAnsi"/>
          <w:b/>
          <w:sz w:val="22"/>
          <w:szCs w:val="22"/>
          <w:bdr w:val="none" w:sz="0" w:space="0" w:color="auto"/>
          <w:lang w:val="mk-MK"/>
        </w:rPr>
      </w:pPr>
      <w:r w:rsidRPr="00F94AC4">
        <w:rPr>
          <w:rFonts w:ascii="StobiSerif Regular" w:eastAsia="Times New Roman" w:hAnsi="StobiSerif Regular" w:cstheme="minorHAnsi"/>
          <w:b/>
          <w:sz w:val="22"/>
          <w:szCs w:val="22"/>
          <w:bdr w:val="none" w:sz="0" w:space="0" w:color="auto"/>
          <w:lang w:val="mk-MK"/>
        </w:rPr>
        <w:t>Консултација во врска со барањето</w:t>
      </w:r>
    </w:p>
    <w:p w14:paraId="073D198B" w14:textId="77777777" w:rsidR="0040433F" w:rsidRPr="00F94AC4" w:rsidRDefault="0040433F" w:rsidP="000E22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tobiSerif Regular" w:eastAsia="Times New Roman" w:hAnsi="StobiSerif Regular" w:cstheme="minorHAnsi"/>
          <w:b/>
          <w:sz w:val="22"/>
          <w:szCs w:val="22"/>
          <w:bdr w:val="none" w:sz="0" w:space="0" w:color="auto"/>
          <w:lang w:val="mk-MK"/>
        </w:rPr>
      </w:pPr>
    </w:p>
    <w:p w14:paraId="62B8040A" w14:textId="2ADEB788" w:rsidR="0040433F" w:rsidRPr="00F94AC4" w:rsidRDefault="000E222F" w:rsidP="000E222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imes New Roman" w:hAnsi="StobiSerif Regular" w:cstheme="minorHAnsi"/>
          <w:sz w:val="22"/>
          <w:szCs w:val="22"/>
          <w:bdr w:val="none" w:sz="0" w:space="0" w:color="auto"/>
          <w:lang w:val="mk-MK"/>
        </w:rPr>
      </w:pPr>
      <w:r w:rsidRPr="00F94AC4">
        <w:rPr>
          <w:rFonts w:ascii="StobiSerif Regular" w:eastAsia="Times New Roman" w:hAnsi="StobiSerif Regular" w:cstheme="minorHAnsi"/>
          <w:sz w:val="22"/>
          <w:szCs w:val="22"/>
          <w:bdr w:val="none" w:sz="0" w:space="0" w:color="auto"/>
          <w:lang w:val="mk-MK"/>
        </w:rPr>
        <w:t xml:space="preserve">(1) </w:t>
      </w:r>
      <w:bookmarkStart w:id="41" w:name="_Hlk94773707"/>
      <w:r w:rsidR="00CF4CAC" w:rsidRPr="00CF4CAC">
        <w:rPr>
          <w:rFonts w:ascii="StobiSerif Regular" w:eastAsia="Times New Roman" w:hAnsi="StobiSerif Regular" w:cstheme="minorHAnsi"/>
          <w:sz w:val="22"/>
          <w:szCs w:val="22"/>
          <w:bdr w:val="none" w:sz="0" w:space="0" w:color="auto"/>
          <w:lang w:val="mk-MK"/>
        </w:rPr>
        <w:t xml:space="preserve">Надлежните органи </w:t>
      </w:r>
      <w:r w:rsidR="00CF4CAC">
        <w:rPr>
          <w:rFonts w:ascii="StobiSerif Regular" w:eastAsia="Times New Roman" w:hAnsi="StobiSerif Regular" w:cstheme="minorHAnsi"/>
          <w:sz w:val="22"/>
          <w:szCs w:val="22"/>
          <w:bdr w:val="none" w:sz="0" w:space="0" w:color="auto"/>
          <w:lang w:val="mk-MK"/>
        </w:rPr>
        <w:t xml:space="preserve">од член 88 став 1 </w:t>
      </w:r>
      <w:bookmarkEnd w:id="41"/>
      <w:r w:rsidR="00CF4CAC">
        <w:rPr>
          <w:rFonts w:ascii="StobiSerif Regular" w:eastAsia="Times New Roman" w:hAnsi="StobiSerif Regular" w:cstheme="minorHAnsi"/>
          <w:sz w:val="22"/>
          <w:szCs w:val="22"/>
          <w:bdr w:val="none" w:sz="0" w:space="0" w:color="auto"/>
          <w:lang w:val="mk-MK"/>
        </w:rPr>
        <w:t xml:space="preserve">за издавање </w:t>
      </w:r>
      <w:r w:rsidRPr="00F94AC4">
        <w:rPr>
          <w:rFonts w:ascii="StobiSerif Regular" w:eastAsia="Times New Roman" w:hAnsi="StobiSerif Regular" w:cstheme="minorHAnsi"/>
          <w:sz w:val="22"/>
          <w:szCs w:val="22"/>
          <w:bdr w:val="none" w:sz="0" w:space="0" w:color="auto"/>
          <w:lang w:val="mk-MK"/>
        </w:rPr>
        <w:t>на Б-интегрирана еколошка дозвола се должни, во рок од</w:t>
      </w:r>
      <w:r w:rsidRPr="00F94AC4">
        <w:rPr>
          <w:rFonts w:ascii="StobiSerif Regular" w:eastAsiaTheme="minorHAnsi" w:hAnsi="StobiSerif Regular" w:cstheme="minorHAnsi"/>
          <w:sz w:val="22"/>
          <w:szCs w:val="22"/>
          <w:bdr w:val="none" w:sz="0" w:space="0" w:color="auto"/>
          <w:lang w:val="mk-MK"/>
        </w:rPr>
        <w:t xml:space="preserve"> пет работни дена</w:t>
      </w:r>
      <w:r>
        <w:rPr>
          <w:rFonts w:ascii="StobiSerif Regular" w:eastAsiaTheme="minorHAnsi" w:hAnsi="StobiSerif Regular" w:cstheme="minorHAnsi"/>
          <w:sz w:val="22"/>
          <w:szCs w:val="22"/>
          <w:bdr w:val="none" w:sz="0" w:space="0" w:color="auto"/>
          <w:lang w:val="mk-MK"/>
        </w:rPr>
        <w:t xml:space="preserve"> од кога е комплетирано барањето</w:t>
      </w:r>
      <w:r w:rsidR="0040433F">
        <w:rPr>
          <w:rFonts w:ascii="StobiSerif Regular" w:eastAsiaTheme="minorHAnsi" w:hAnsi="StobiSerif Regular" w:cstheme="minorHAnsi"/>
          <w:sz w:val="22"/>
          <w:szCs w:val="22"/>
          <w:bdr w:val="none" w:sz="0" w:space="0" w:color="auto"/>
          <w:lang w:val="mk-MK"/>
        </w:rPr>
        <w:t xml:space="preserve"> </w:t>
      </w:r>
      <w:r w:rsidRPr="00F94AC4">
        <w:rPr>
          <w:rFonts w:ascii="StobiSerif Regular" w:eastAsiaTheme="minorHAnsi" w:hAnsi="StobiSerif Regular" w:cstheme="minorHAnsi"/>
          <w:sz w:val="22"/>
          <w:szCs w:val="22"/>
          <w:bdr w:val="none" w:sz="0" w:space="0" w:color="auto"/>
          <w:lang w:val="mk-MK"/>
        </w:rPr>
        <w:t xml:space="preserve">, </w:t>
      </w:r>
      <w:r w:rsidRPr="00F94AC4">
        <w:rPr>
          <w:rFonts w:ascii="StobiSerif Regular" w:eastAsia="Times New Roman" w:hAnsi="StobiSerif Regular" w:cstheme="minorHAnsi"/>
          <w:sz w:val="22"/>
          <w:szCs w:val="22"/>
          <w:bdr w:val="none" w:sz="0" w:space="0" w:color="auto"/>
          <w:lang w:val="mk-MK"/>
        </w:rPr>
        <w:t>да достават по еден примерок од комплетното барање до:</w:t>
      </w:r>
    </w:p>
    <w:p w14:paraId="73A9CAFF" w14:textId="2085937D" w:rsidR="000E222F" w:rsidRPr="00CF4CAC" w:rsidRDefault="00CF4CAC" w:rsidP="000E222F">
      <w:pPr>
        <w:pBdr>
          <w:top w:val="none" w:sz="0" w:space="0" w:color="auto"/>
          <w:left w:val="none" w:sz="0" w:space="0" w:color="auto"/>
          <w:bottom w:val="none" w:sz="0" w:space="0" w:color="auto"/>
          <w:right w:val="none" w:sz="0" w:space="0" w:color="auto"/>
          <w:between w:val="none" w:sz="0" w:space="0" w:color="auto"/>
          <w:bar w:val="none" w:sz="0" w:color="auto"/>
        </w:pBdr>
        <w:jc w:val="both"/>
        <w:outlineLvl w:val="3"/>
        <w:rPr>
          <w:rFonts w:ascii="StobiSerif Regular" w:eastAsia="Times New Roman" w:hAnsi="StobiSerif Regular" w:cstheme="minorHAnsi"/>
          <w:sz w:val="22"/>
          <w:szCs w:val="22"/>
          <w:bdr w:val="none" w:sz="0" w:space="0" w:color="auto"/>
          <w:lang w:val="sq-AL"/>
        </w:rPr>
      </w:pPr>
      <w:r>
        <w:rPr>
          <w:rFonts w:ascii="StobiSerif Regular" w:eastAsia="Times New Roman" w:hAnsi="StobiSerif Regular" w:cstheme="minorHAnsi"/>
          <w:sz w:val="22"/>
          <w:szCs w:val="22"/>
          <w:bdr w:val="none" w:sz="0" w:space="0" w:color="auto"/>
          <w:lang w:val="mk-MK"/>
        </w:rPr>
        <w:t xml:space="preserve">- </w:t>
      </w:r>
      <w:r w:rsidR="000E222F">
        <w:rPr>
          <w:rFonts w:ascii="StobiSerif Regular" w:eastAsia="Times New Roman" w:hAnsi="StobiSerif Regular" w:cstheme="minorHAnsi"/>
          <w:sz w:val="22"/>
          <w:szCs w:val="22"/>
          <w:bdr w:val="none" w:sz="0" w:space="0" w:color="auto"/>
          <w:lang w:val="mk-MK"/>
        </w:rPr>
        <w:t xml:space="preserve">Стручниот </w:t>
      </w:r>
      <w:r w:rsidR="000E222F" w:rsidRPr="00F94AC4">
        <w:rPr>
          <w:rFonts w:ascii="StobiSerif Regular" w:eastAsia="Times New Roman" w:hAnsi="StobiSerif Regular" w:cstheme="minorHAnsi"/>
          <w:sz w:val="22"/>
          <w:szCs w:val="22"/>
          <w:bdr w:val="none" w:sz="0" w:space="0" w:color="auto"/>
          <w:lang w:val="mk-MK"/>
        </w:rPr>
        <w:t>орган на државната управа</w:t>
      </w:r>
      <w:r w:rsidR="000E222F">
        <w:rPr>
          <w:rFonts w:ascii="StobiSerif Regular" w:eastAsia="Times New Roman" w:hAnsi="StobiSerif Regular" w:cstheme="minorHAnsi"/>
          <w:sz w:val="22"/>
          <w:szCs w:val="22"/>
          <w:bdr w:val="none" w:sz="0" w:space="0" w:color="auto"/>
          <w:lang w:val="mk-MK"/>
        </w:rPr>
        <w:t xml:space="preserve"> </w:t>
      </w:r>
      <w:r w:rsidR="000E222F" w:rsidRPr="00F94AC4">
        <w:rPr>
          <w:rFonts w:ascii="StobiSerif Regular" w:eastAsia="Times New Roman" w:hAnsi="StobiSerif Regular" w:cstheme="minorHAnsi"/>
          <w:sz w:val="22"/>
          <w:szCs w:val="22"/>
          <w:bdr w:val="none" w:sz="0" w:space="0" w:color="auto"/>
          <w:lang w:val="mk-MK"/>
        </w:rPr>
        <w:t xml:space="preserve">за работите од областа на животна средина, </w:t>
      </w:r>
    </w:p>
    <w:p w14:paraId="501DE100" w14:textId="77777777" w:rsidR="00172550" w:rsidRDefault="00CF4CAC" w:rsidP="000E222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imes New Roman" w:hAnsi="StobiSerif Regular" w:cstheme="minorHAnsi"/>
          <w:sz w:val="22"/>
          <w:szCs w:val="22"/>
          <w:bdr w:val="none" w:sz="0" w:space="0" w:color="auto"/>
          <w:lang w:val="mk-MK"/>
        </w:rPr>
      </w:pPr>
      <w:r>
        <w:rPr>
          <w:rFonts w:ascii="StobiSerif Regular" w:eastAsia="Times New Roman" w:hAnsi="StobiSerif Regular" w:cstheme="minorHAnsi"/>
          <w:sz w:val="22"/>
          <w:szCs w:val="22"/>
          <w:bdr w:val="none" w:sz="0" w:space="0" w:color="auto"/>
          <w:lang w:val="mk-MK"/>
        </w:rPr>
        <w:t xml:space="preserve">- </w:t>
      </w:r>
      <w:r w:rsidR="000E222F" w:rsidRPr="00CF4CAC">
        <w:rPr>
          <w:rFonts w:ascii="StobiSerif Regular" w:eastAsia="Times New Roman" w:hAnsi="StobiSerif Regular" w:cstheme="minorHAnsi"/>
          <w:sz w:val="22"/>
          <w:szCs w:val="22"/>
          <w:bdr w:val="none" w:sz="0" w:space="0" w:color="auto"/>
          <w:lang w:val="mk-MK"/>
        </w:rPr>
        <w:t>Општинскиот инспекторат за животна средина</w:t>
      </w:r>
    </w:p>
    <w:p w14:paraId="305ADCD8" w14:textId="77777777" w:rsidR="00172550" w:rsidRDefault="00172550" w:rsidP="000E222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imes New Roman" w:hAnsi="StobiSerif Regular" w:cstheme="minorHAnsi"/>
          <w:sz w:val="22"/>
          <w:szCs w:val="22"/>
          <w:bdr w:val="none" w:sz="0" w:space="0" w:color="auto"/>
          <w:lang w:val="mk-MK"/>
        </w:rPr>
      </w:pPr>
    </w:p>
    <w:p w14:paraId="783196C8" w14:textId="0BC94D71" w:rsidR="000E222F" w:rsidRPr="00204930" w:rsidRDefault="00621D70" w:rsidP="0020493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Arial Unicode MS"/>
          <w:color w:val="000000"/>
          <w:sz w:val="22"/>
          <w:szCs w:val="22"/>
          <w:u w:color="000000"/>
          <w:bdr w:val="none" w:sz="0" w:space="0" w:color="auto"/>
          <w:lang w:val="mk-MK"/>
        </w:rPr>
      </w:pPr>
      <w:r w:rsidRPr="00204930">
        <w:rPr>
          <w:bdr w:val="none" w:sz="0" w:space="0" w:color="auto"/>
          <w:lang w:val="mk-MK"/>
        </w:rPr>
        <w:t>(</w:t>
      </w:r>
      <w:r w:rsidR="00172550" w:rsidRPr="00204930">
        <w:rPr>
          <w:bdr w:val="none" w:sz="0" w:space="0" w:color="auto"/>
          <w:lang w:val="mk-MK"/>
        </w:rPr>
        <w:t>2</w:t>
      </w:r>
      <w:r w:rsidRPr="00204930">
        <w:rPr>
          <w:bdr w:val="none" w:sz="0" w:space="0" w:color="auto"/>
          <w:lang w:val="mk-MK"/>
        </w:rPr>
        <w:t xml:space="preserve">) </w:t>
      </w:r>
      <w:r w:rsidR="000E222F" w:rsidRPr="00204930">
        <w:rPr>
          <w:bdr w:val="none" w:sz="0" w:space="0" w:color="auto"/>
          <w:lang w:val="mk-MK"/>
        </w:rPr>
        <w:t>Органите од став (1) од овој член</w:t>
      </w:r>
      <w:r w:rsidR="00172550" w:rsidRPr="00204930">
        <w:rPr>
          <w:bdr w:val="none" w:sz="0" w:space="0" w:color="auto"/>
          <w:lang w:val="mk-MK"/>
        </w:rPr>
        <w:t xml:space="preserve">, во рок од 30 дена </w:t>
      </w:r>
      <w:r w:rsidR="000E222F" w:rsidRPr="00204930">
        <w:rPr>
          <w:bdr w:val="none" w:sz="0" w:space="0" w:color="auto"/>
          <w:lang w:val="mk-MK"/>
        </w:rPr>
        <w:t>имаат право да достават во писмена форма мислења и забелешки во врска со барањето.</w:t>
      </w:r>
    </w:p>
    <w:p w14:paraId="7F5AB253" w14:textId="77777777" w:rsidR="00CC5139" w:rsidRPr="00F94AC4" w:rsidRDefault="00CC5139" w:rsidP="00F94AC4">
      <w:pPr>
        <w:pBdr>
          <w:top w:val="none" w:sz="0" w:space="0" w:color="auto"/>
          <w:left w:val="none" w:sz="0" w:space="0" w:color="auto"/>
          <w:bottom w:val="none" w:sz="0" w:space="0" w:color="auto"/>
          <w:right w:val="none" w:sz="0" w:space="0" w:color="auto"/>
          <w:between w:val="none" w:sz="0" w:space="0" w:color="auto"/>
          <w:bar w:val="none" w:sz="0" w:color="auto"/>
        </w:pBdr>
        <w:rPr>
          <w:rFonts w:ascii="StobiSerif Regular" w:eastAsia="Times New Roman" w:hAnsi="StobiSerif Regular" w:cstheme="minorHAnsi"/>
          <w:b/>
          <w:sz w:val="22"/>
          <w:szCs w:val="22"/>
          <w:bdr w:val="none" w:sz="0" w:space="0" w:color="auto"/>
          <w:lang w:val="mk-MK"/>
        </w:rPr>
      </w:pPr>
    </w:p>
    <w:p w14:paraId="15167B51" w14:textId="77777777" w:rsidR="00CC5139" w:rsidRPr="00C67C52" w:rsidRDefault="00CC5139" w:rsidP="00F94AC4">
      <w:pPr>
        <w:pBdr>
          <w:top w:val="none" w:sz="0" w:space="0" w:color="auto"/>
          <w:left w:val="none" w:sz="0" w:space="0" w:color="auto"/>
          <w:bottom w:val="none" w:sz="0" w:space="0" w:color="auto"/>
          <w:right w:val="none" w:sz="0" w:space="0" w:color="auto"/>
          <w:between w:val="none" w:sz="0" w:space="0" w:color="auto"/>
          <w:bar w:val="none" w:sz="0" w:color="auto"/>
        </w:pBdr>
        <w:ind w:left="1428"/>
        <w:jc w:val="center"/>
        <w:rPr>
          <w:rFonts w:ascii="StobiSerif Regular" w:eastAsia="Times New Roman" w:hAnsi="StobiSerif Regular" w:cs="Arial"/>
          <w:b/>
          <w:sz w:val="22"/>
          <w:szCs w:val="22"/>
          <w:bdr w:val="none" w:sz="0" w:space="0" w:color="auto"/>
          <w:lang w:val="mk-MK"/>
        </w:rPr>
      </w:pPr>
    </w:p>
    <w:p w14:paraId="1A859B69" w14:textId="1F6899F7" w:rsidR="00CC5139" w:rsidRPr="00E66443" w:rsidRDefault="00CC5139" w:rsidP="00C67C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tobiSerif Regular" w:eastAsia="Times New Roman" w:hAnsi="StobiSerif Regular" w:cstheme="minorHAnsi"/>
          <w:b/>
          <w:sz w:val="22"/>
          <w:szCs w:val="22"/>
          <w:bdr w:val="none" w:sz="0" w:space="0" w:color="auto"/>
          <w:lang w:val="mk-MK"/>
        </w:rPr>
      </w:pPr>
      <w:r w:rsidRPr="00F94AC4">
        <w:rPr>
          <w:rFonts w:ascii="StobiSerif Regular" w:eastAsia="Times New Roman" w:hAnsi="StobiSerif Regular" w:cstheme="minorHAnsi"/>
          <w:b/>
          <w:sz w:val="22"/>
          <w:szCs w:val="22"/>
          <w:bdr w:val="none" w:sz="0" w:space="0" w:color="auto"/>
          <w:lang w:val="mk-MK"/>
        </w:rPr>
        <w:t xml:space="preserve">Член </w:t>
      </w:r>
      <w:r w:rsidR="00CF56F3">
        <w:rPr>
          <w:rFonts w:ascii="StobiSerif Regular" w:eastAsia="Times New Roman" w:hAnsi="StobiSerif Regular" w:cstheme="minorHAnsi"/>
          <w:b/>
          <w:sz w:val="22"/>
          <w:szCs w:val="22"/>
          <w:bdr w:val="none" w:sz="0" w:space="0" w:color="auto"/>
          <w:lang w:val="mk-MK"/>
        </w:rPr>
        <w:t>93</w:t>
      </w:r>
    </w:p>
    <w:p w14:paraId="12A7BB7A" w14:textId="156D389E" w:rsidR="00CC5139" w:rsidRPr="00F94AC4" w:rsidRDefault="00CC5139" w:rsidP="00C67C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tobiSerif Regular" w:eastAsia="Times New Roman" w:hAnsi="StobiSerif Regular" w:cstheme="minorHAnsi"/>
          <w:b/>
          <w:sz w:val="22"/>
          <w:szCs w:val="22"/>
          <w:bdr w:val="none" w:sz="0" w:space="0" w:color="auto"/>
          <w:lang w:val="mk-MK"/>
        </w:rPr>
      </w:pPr>
      <w:r w:rsidRPr="00F94AC4">
        <w:rPr>
          <w:rFonts w:ascii="StobiSerif Regular" w:eastAsia="Times New Roman" w:hAnsi="StobiSerif Regular" w:cstheme="minorHAnsi"/>
          <w:b/>
          <w:sz w:val="22"/>
          <w:szCs w:val="22"/>
          <w:bdr w:val="none" w:sz="0" w:space="0" w:color="auto"/>
          <w:lang w:val="mk-MK"/>
        </w:rPr>
        <w:t>Објава на барањето за издавање на Б-интегрирана еколошка дозвола</w:t>
      </w:r>
      <w:r w:rsidR="00D45CF5" w:rsidRPr="00F94AC4">
        <w:rPr>
          <w:rFonts w:ascii="StobiSerif Regular" w:eastAsia="Times New Roman" w:hAnsi="StobiSerif Regular" w:cstheme="minorHAnsi"/>
          <w:b/>
          <w:sz w:val="22"/>
          <w:szCs w:val="22"/>
          <w:bdr w:val="none" w:sz="0" w:space="0" w:color="auto"/>
          <w:lang w:val="mk-MK"/>
        </w:rPr>
        <w:t xml:space="preserve"> </w:t>
      </w:r>
    </w:p>
    <w:p w14:paraId="47CFF0DD" w14:textId="511DC745" w:rsidR="00CC5139" w:rsidRPr="00F94AC4" w:rsidRDefault="00CC5139" w:rsidP="00C67C52">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StobiSerif Regular" w:eastAsia="Times New Roman" w:hAnsi="StobiSerif Regular" w:cstheme="minorHAnsi"/>
          <w:b/>
          <w:sz w:val="22"/>
          <w:szCs w:val="22"/>
          <w:bdr w:val="none" w:sz="0" w:space="0" w:color="auto"/>
          <w:lang w:val="mk-MK"/>
        </w:rPr>
      </w:pPr>
      <w:r w:rsidRPr="00F94AC4">
        <w:rPr>
          <w:rFonts w:ascii="StobiSerif Regular" w:eastAsia="Times New Roman" w:hAnsi="StobiSerif Regular" w:cstheme="minorHAnsi"/>
          <w:sz w:val="22"/>
          <w:szCs w:val="22"/>
          <w:bdr w:val="none" w:sz="0" w:space="0" w:color="auto"/>
          <w:lang w:val="mk-MK"/>
        </w:rPr>
        <w:t>(1)</w:t>
      </w:r>
      <w:r w:rsidR="00CF4CAC" w:rsidRPr="00CF4CAC">
        <w:rPr>
          <w:rFonts w:ascii="StobiSerif Regular" w:eastAsia="Times New Roman" w:hAnsi="StobiSerif Regular" w:cstheme="minorHAnsi"/>
          <w:sz w:val="22"/>
          <w:szCs w:val="22"/>
          <w:bdr w:val="none" w:sz="0" w:space="0" w:color="auto"/>
          <w:lang w:val="mk-MK"/>
        </w:rPr>
        <w:t xml:space="preserve"> Надлежните органи </w:t>
      </w:r>
      <w:r w:rsidR="00CF4CAC">
        <w:rPr>
          <w:rFonts w:ascii="StobiSerif Regular" w:eastAsia="Times New Roman" w:hAnsi="StobiSerif Regular" w:cstheme="minorHAnsi"/>
          <w:sz w:val="22"/>
          <w:szCs w:val="22"/>
          <w:bdr w:val="none" w:sz="0" w:space="0" w:color="auto"/>
          <w:lang w:val="mk-MK"/>
        </w:rPr>
        <w:t xml:space="preserve">од член 88 став 1 </w:t>
      </w:r>
      <w:r w:rsidRPr="00F94AC4">
        <w:rPr>
          <w:rFonts w:ascii="StobiSerif Regular" w:eastAsia="Times New Roman" w:hAnsi="StobiSerif Regular" w:cstheme="minorHAnsi"/>
          <w:sz w:val="22"/>
          <w:szCs w:val="22"/>
          <w:bdr w:val="none" w:sz="0" w:space="0" w:color="auto"/>
          <w:lang w:val="mk-MK"/>
        </w:rPr>
        <w:t>го објавува</w:t>
      </w:r>
      <w:r w:rsidR="00CF4CAC">
        <w:rPr>
          <w:rFonts w:ascii="StobiSerif Regular" w:eastAsia="Times New Roman" w:hAnsi="StobiSerif Regular" w:cstheme="minorHAnsi"/>
          <w:sz w:val="22"/>
          <w:szCs w:val="22"/>
          <w:bdr w:val="none" w:sz="0" w:space="0" w:color="auto"/>
          <w:lang w:val="mk-MK"/>
        </w:rPr>
        <w:t>ат</w:t>
      </w:r>
      <w:r w:rsidRPr="00F94AC4">
        <w:rPr>
          <w:rFonts w:ascii="StobiSerif Regular" w:eastAsia="Times New Roman" w:hAnsi="StobiSerif Regular" w:cstheme="minorHAnsi"/>
          <w:sz w:val="22"/>
          <w:szCs w:val="22"/>
          <w:bdr w:val="none" w:sz="0" w:space="0" w:color="auto"/>
          <w:lang w:val="mk-MK"/>
        </w:rPr>
        <w:t xml:space="preserve"> комплетното барање во најмалку два дневни весници достапни низ цела територија на Република Северна Македонија, еден од кои што е на јазикот кој го зборуваат најмалку 20% од граѓаните кои зборуваат на службен јазик различен од македонскиот, како и на неговата интернет страница во рок од седум дена од денот на прием на комплетното барање. Трошоците за објава во дневен весник ги сноси барателот.</w:t>
      </w:r>
    </w:p>
    <w:p w14:paraId="0F583B4F" w14:textId="77777777" w:rsidR="00CC5139" w:rsidRPr="00F94AC4" w:rsidRDefault="00CC5139" w:rsidP="00C67C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imes New Roman" w:hAnsi="StobiSerif Regular" w:cstheme="minorHAnsi"/>
          <w:b/>
          <w:sz w:val="22"/>
          <w:szCs w:val="22"/>
          <w:bdr w:val="none" w:sz="0" w:space="0" w:color="auto"/>
          <w:lang w:val="mk-MK"/>
        </w:rPr>
      </w:pPr>
      <w:r w:rsidRPr="00F94AC4">
        <w:rPr>
          <w:rFonts w:ascii="StobiSerif Regular" w:eastAsia="Times New Roman" w:hAnsi="StobiSerif Regular" w:cstheme="minorHAnsi"/>
          <w:bCs/>
          <w:sz w:val="22"/>
          <w:szCs w:val="22"/>
          <w:bdr w:val="none" w:sz="0" w:space="0" w:color="auto"/>
          <w:lang w:val="mk-MK"/>
        </w:rPr>
        <w:t>(2)</w:t>
      </w:r>
      <w:r w:rsidRPr="00F94AC4">
        <w:rPr>
          <w:rFonts w:ascii="StobiSerif Regular" w:eastAsia="Times New Roman" w:hAnsi="StobiSerif Regular" w:cstheme="minorHAnsi"/>
          <w:b/>
          <w:sz w:val="22"/>
          <w:szCs w:val="22"/>
          <w:bdr w:val="none" w:sz="0" w:space="0" w:color="auto"/>
          <w:lang w:val="mk-MK"/>
        </w:rPr>
        <w:t xml:space="preserve"> </w:t>
      </w:r>
      <w:r w:rsidRPr="00F94AC4">
        <w:rPr>
          <w:rFonts w:ascii="StobiSerif Regular" w:eastAsia="Times New Roman" w:hAnsi="StobiSerif Regular" w:cstheme="minorHAnsi"/>
          <w:sz w:val="22"/>
          <w:szCs w:val="22"/>
          <w:bdr w:val="none" w:sz="0" w:space="0" w:color="auto"/>
          <w:lang w:val="mk-MK"/>
        </w:rPr>
        <w:t>Објавата ги содржи особено следниве податоци:</w:t>
      </w:r>
    </w:p>
    <w:p w14:paraId="46E80430" w14:textId="63BC8506" w:rsidR="00CC5139" w:rsidRPr="00F94AC4" w:rsidRDefault="00CC5139" w:rsidP="00C67C52">
      <w:pPr>
        <w:pBdr>
          <w:top w:val="none" w:sz="0" w:space="0" w:color="auto"/>
          <w:left w:val="none" w:sz="0" w:space="0" w:color="auto"/>
          <w:bottom w:val="none" w:sz="0" w:space="0" w:color="auto"/>
          <w:right w:val="none" w:sz="0" w:space="0" w:color="auto"/>
          <w:between w:val="none" w:sz="0" w:space="0" w:color="auto"/>
          <w:bar w:val="none" w:sz="0" w:color="auto"/>
        </w:pBdr>
        <w:ind w:left="360" w:right="-1"/>
        <w:jc w:val="both"/>
        <w:rPr>
          <w:rFonts w:ascii="StobiSerif Regular" w:eastAsiaTheme="minorHAnsi" w:hAnsi="StobiSerif Regular" w:cstheme="minorHAnsi"/>
          <w:sz w:val="22"/>
          <w:szCs w:val="22"/>
          <w:bdr w:val="none" w:sz="0" w:space="0" w:color="auto"/>
          <w:lang w:val="mk-MK"/>
        </w:rPr>
      </w:pPr>
      <w:r w:rsidRPr="00F94AC4">
        <w:rPr>
          <w:rFonts w:ascii="StobiSerif Regular" w:eastAsiaTheme="minorHAnsi" w:hAnsi="StobiSerif Regular" w:cstheme="minorHAnsi"/>
          <w:sz w:val="22"/>
          <w:szCs w:val="22"/>
          <w:bdr w:val="none" w:sz="0" w:space="0" w:color="auto"/>
          <w:lang w:val="mk-MK"/>
        </w:rPr>
        <w:lastRenderedPageBreak/>
        <w:t xml:space="preserve">1. </w:t>
      </w:r>
      <w:r w:rsidR="00D41B86" w:rsidRPr="00F94AC4">
        <w:rPr>
          <w:rFonts w:ascii="StobiSerif Regular" w:eastAsiaTheme="minorHAnsi" w:hAnsi="StobiSerif Regular" w:cstheme="minorHAnsi"/>
          <w:sz w:val="22"/>
          <w:szCs w:val="22"/>
          <w:bdr w:val="none" w:sz="0" w:space="0" w:color="auto"/>
          <w:lang w:val="mk-MK"/>
        </w:rPr>
        <w:t>и</w:t>
      </w:r>
      <w:r w:rsidRPr="00F94AC4">
        <w:rPr>
          <w:rFonts w:ascii="StobiSerif Regular" w:eastAsiaTheme="minorHAnsi" w:hAnsi="StobiSerif Regular" w:cstheme="minorHAnsi"/>
          <w:sz w:val="22"/>
          <w:szCs w:val="22"/>
          <w:bdr w:val="none" w:sz="0" w:space="0" w:color="auto"/>
          <w:lang w:val="mk-MK"/>
        </w:rPr>
        <w:t>ме, адреса и информации за контакт за подносителот на барањето, вклучувајќи и податоци за лицето за контакт во врска со барањето;</w:t>
      </w:r>
    </w:p>
    <w:p w14:paraId="4DF59202" w14:textId="343A220A" w:rsidR="00CC5139" w:rsidRPr="00F94AC4" w:rsidRDefault="00CC5139" w:rsidP="00C67C52">
      <w:pPr>
        <w:pBdr>
          <w:top w:val="none" w:sz="0" w:space="0" w:color="auto"/>
          <w:left w:val="none" w:sz="0" w:space="0" w:color="auto"/>
          <w:bottom w:val="none" w:sz="0" w:space="0" w:color="auto"/>
          <w:right w:val="none" w:sz="0" w:space="0" w:color="auto"/>
          <w:between w:val="none" w:sz="0" w:space="0" w:color="auto"/>
          <w:bar w:val="none" w:sz="0" w:color="auto"/>
        </w:pBdr>
        <w:ind w:left="360" w:right="-1"/>
        <w:jc w:val="both"/>
        <w:rPr>
          <w:rFonts w:ascii="StobiSerif Regular" w:eastAsiaTheme="minorHAnsi" w:hAnsi="StobiSerif Regular" w:cstheme="minorHAnsi"/>
          <w:sz w:val="22"/>
          <w:szCs w:val="22"/>
          <w:bdr w:val="none" w:sz="0" w:space="0" w:color="auto"/>
          <w:lang w:val="mk-MK"/>
        </w:rPr>
      </w:pPr>
      <w:r w:rsidRPr="00F94AC4">
        <w:rPr>
          <w:rFonts w:ascii="StobiSerif Regular" w:eastAsiaTheme="minorHAnsi" w:hAnsi="StobiSerif Regular" w:cstheme="minorHAnsi"/>
          <w:sz w:val="22"/>
          <w:szCs w:val="22"/>
          <w:bdr w:val="none" w:sz="0" w:space="0" w:color="auto"/>
          <w:lang w:val="mk-MK"/>
        </w:rPr>
        <w:t xml:space="preserve">2. </w:t>
      </w:r>
      <w:r w:rsidR="00D41B86" w:rsidRPr="00F94AC4">
        <w:rPr>
          <w:rFonts w:ascii="StobiSerif Regular" w:eastAsiaTheme="minorHAnsi" w:hAnsi="StobiSerif Regular" w:cstheme="minorHAnsi"/>
          <w:sz w:val="22"/>
          <w:szCs w:val="22"/>
          <w:bdr w:val="none" w:sz="0" w:space="0" w:color="auto"/>
          <w:lang w:val="mk-MK"/>
        </w:rPr>
        <w:t>ц</w:t>
      </w:r>
      <w:r w:rsidRPr="00F94AC4">
        <w:rPr>
          <w:rFonts w:ascii="StobiSerif Regular" w:eastAsiaTheme="minorHAnsi" w:hAnsi="StobiSerif Regular" w:cstheme="minorHAnsi"/>
          <w:sz w:val="22"/>
          <w:szCs w:val="22"/>
          <w:bdr w:val="none" w:sz="0" w:space="0" w:color="auto"/>
          <w:lang w:val="mk-MK"/>
        </w:rPr>
        <w:t xml:space="preserve">елта на барањето; </w:t>
      </w:r>
    </w:p>
    <w:p w14:paraId="60EF3822" w14:textId="5795654E" w:rsidR="00CC5139" w:rsidRPr="00F94AC4" w:rsidRDefault="00CC5139" w:rsidP="00C67C52">
      <w:pPr>
        <w:pBdr>
          <w:top w:val="none" w:sz="0" w:space="0" w:color="auto"/>
          <w:left w:val="none" w:sz="0" w:space="0" w:color="auto"/>
          <w:bottom w:val="none" w:sz="0" w:space="0" w:color="auto"/>
          <w:right w:val="none" w:sz="0" w:space="0" w:color="auto"/>
          <w:between w:val="none" w:sz="0" w:space="0" w:color="auto"/>
          <w:bar w:val="none" w:sz="0" w:color="auto"/>
        </w:pBdr>
        <w:ind w:left="360" w:right="-1"/>
        <w:jc w:val="both"/>
        <w:rPr>
          <w:rFonts w:ascii="StobiSerif Regular" w:eastAsiaTheme="minorHAnsi" w:hAnsi="StobiSerif Regular" w:cstheme="minorHAnsi"/>
          <w:sz w:val="22"/>
          <w:szCs w:val="22"/>
          <w:bdr w:val="none" w:sz="0" w:space="0" w:color="auto"/>
          <w:lang w:val="mk-MK"/>
        </w:rPr>
      </w:pPr>
      <w:r w:rsidRPr="00F94AC4">
        <w:rPr>
          <w:rFonts w:ascii="StobiSerif Regular" w:eastAsiaTheme="minorHAnsi" w:hAnsi="StobiSerif Regular" w:cstheme="minorHAnsi"/>
          <w:sz w:val="22"/>
          <w:szCs w:val="22"/>
          <w:bdr w:val="none" w:sz="0" w:space="0" w:color="auto"/>
          <w:lang w:val="mk-MK"/>
        </w:rPr>
        <w:t xml:space="preserve">3. </w:t>
      </w:r>
      <w:r w:rsidR="00D41B86" w:rsidRPr="00F94AC4">
        <w:rPr>
          <w:rFonts w:ascii="StobiSerif Regular" w:eastAsiaTheme="minorHAnsi" w:hAnsi="StobiSerif Regular" w:cstheme="minorHAnsi"/>
          <w:sz w:val="22"/>
          <w:szCs w:val="22"/>
          <w:bdr w:val="none" w:sz="0" w:space="0" w:color="auto"/>
          <w:lang w:val="mk-MK"/>
        </w:rPr>
        <w:t>н</w:t>
      </w:r>
      <w:r w:rsidRPr="00F94AC4">
        <w:rPr>
          <w:rFonts w:ascii="StobiSerif Regular" w:eastAsiaTheme="minorHAnsi" w:hAnsi="StobiSerif Regular" w:cstheme="minorHAnsi"/>
          <w:sz w:val="22"/>
          <w:szCs w:val="22"/>
          <w:bdr w:val="none" w:sz="0" w:space="0" w:color="auto"/>
          <w:lang w:val="mk-MK"/>
        </w:rPr>
        <w:t>азнака и вид на барањето за добивање дозвола;</w:t>
      </w:r>
    </w:p>
    <w:p w14:paraId="54494F49" w14:textId="04DAE20E" w:rsidR="00CC5139" w:rsidRPr="00F94AC4" w:rsidRDefault="00CC5139" w:rsidP="00C67C52">
      <w:pPr>
        <w:pBdr>
          <w:top w:val="none" w:sz="0" w:space="0" w:color="auto"/>
          <w:left w:val="none" w:sz="0" w:space="0" w:color="auto"/>
          <w:bottom w:val="none" w:sz="0" w:space="0" w:color="auto"/>
          <w:right w:val="none" w:sz="0" w:space="0" w:color="auto"/>
          <w:between w:val="none" w:sz="0" w:space="0" w:color="auto"/>
          <w:bar w:val="none" w:sz="0" w:color="auto"/>
        </w:pBdr>
        <w:ind w:left="360" w:right="-1"/>
        <w:jc w:val="both"/>
        <w:rPr>
          <w:rFonts w:ascii="StobiSerif Regular" w:eastAsiaTheme="minorHAnsi" w:hAnsi="StobiSerif Regular" w:cstheme="minorHAnsi"/>
          <w:sz w:val="22"/>
          <w:szCs w:val="22"/>
          <w:bdr w:val="none" w:sz="0" w:space="0" w:color="auto"/>
          <w:lang w:val="mk-MK"/>
        </w:rPr>
      </w:pPr>
      <w:r w:rsidRPr="00F94AC4">
        <w:rPr>
          <w:rFonts w:ascii="StobiSerif Regular" w:eastAsiaTheme="minorHAnsi" w:hAnsi="StobiSerif Regular" w:cstheme="minorHAnsi"/>
          <w:sz w:val="22"/>
          <w:szCs w:val="22"/>
          <w:bdr w:val="none" w:sz="0" w:space="0" w:color="auto"/>
          <w:lang w:val="mk-MK"/>
        </w:rPr>
        <w:t xml:space="preserve">4. </w:t>
      </w:r>
      <w:r w:rsidR="00D41B86" w:rsidRPr="00F94AC4">
        <w:rPr>
          <w:rFonts w:ascii="StobiSerif Regular" w:eastAsiaTheme="minorHAnsi" w:hAnsi="StobiSerif Regular" w:cstheme="minorHAnsi"/>
          <w:sz w:val="22"/>
          <w:szCs w:val="22"/>
          <w:bdr w:val="none" w:sz="0" w:space="0" w:color="auto"/>
          <w:lang w:val="mk-MK"/>
        </w:rPr>
        <w:t>а</w:t>
      </w:r>
      <w:r w:rsidRPr="00F94AC4">
        <w:rPr>
          <w:rFonts w:ascii="StobiSerif Regular" w:eastAsiaTheme="minorHAnsi" w:hAnsi="StobiSerif Regular" w:cstheme="minorHAnsi"/>
          <w:sz w:val="22"/>
          <w:szCs w:val="22"/>
          <w:bdr w:val="none" w:sz="0" w:space="0" w:color="auto"/>
          <w:lang w:val="mk-MK"/>
        </w:rPr>
        <w:t>дреса и број на катастарска парцела на инсталацијата;</w:t>
      </w:r>
    </w:p>
    <w:p w14:paraId="1B7382AE" w14:textId="2812B8E7" w:rsidR="00CC5139" w:rsidRPr="00F94AC4" w:rsidRDefault="00CC5139" w:rsidP="00C67C52">
      <w:pPr>
        <w:pBdr>
          <w:top w:val="none" w:sz="0" w:space="0" w:color="auto"/>
          <w:left w:val="none" w:sz="0" w:space="0" w:color="auto"/>
          <w:bottom w:val="none" w:sz="0" w:space="0" w:color="auto"/>
          <w:right w:val="none" w:sz="0" w:space="0" w:color="auto"/>
          <w:between w:val="none" w:sz="0" w:space="0" w:color="auto"/>
          <w:bar w:val="none" w:sz="0" w:color="auto"/>
        </w:pBdr>
        <w:ind w:left="360" w:right="-1"/>
        <w:jc w:val="both"/>
        <w:rPr>
          <w:rFonts w:ascii="StobiSerif Regular" w:eastAsiaTheme="minorHAnsi" w:hAnsi="StobiSerif Regular" w:cstheme="minorHAnsi"/>
          <w:sz w:val="22"/>
          <w:szCs w:val="22"/>
          <w:bdr w:val="none" w:sz="0" w:space="0" w:color="auto"/>
          <w:lang w:val="mk-MK"/>
        </w:rPr>
      </w:pPr>
      <w:r w:rsidRPr="00F94AC4">
        <w:rPr>
          <w:rFonts w:ascii="StobiSerif Regular" w:eastAsiaTheme="minorHAnsi" w:hAnsi="StobiSerif Regular" w:cstheme="minorHAnsi"/>
          <w:sz w:val="22"/>
          <w:szCs w:val="22"/>
          <w:bdr w:val="none" w:sz="0" w:space="0" w:color="auto"/>
          <w:lang w:val="mk-MK"/>
        </w:rPr>
        <w:t xml:space="preserve">5. </w:t>
      </w:r>
      <w:r w:rsidR="00D41B86" w:rsidRPr="00F94AC4">
        <w:rPr>
          <w:rFonts w:ascii="StobiSerif Regular" w:eastAsiaTheme="minorHAnsi" w:hAnsi="StobiSerif Regular" w:cstheme="minorHAnsi"/>
          <w:sz w:val="22"/>
          <w:szCs w:val="22"/>
          <w:bdr w:val="none" w:sz="0" w:space="0" w:color="auto"/>
          <w:lang w:val="mk-MK"/>
        </w:rPr>
        <w:t>к</w:t>
      </w:r>
      <w:r w:rsidRPr="00F94AC4">
        <w:rPr>
          <w:rFonts w:ascii="StobiSerif Regular" w:eastAsiaTheme="minorHAnsi" w:hAnsi="StobiSerif Regular" w:cstheme="minorHAnsi"/>
          <w:sz w:val="22"/>
          <w:szCs w:val="22"/>
          <w:bdr w:val="none" w:sz="0" w:space="0" w:color="auto"/>
          <w:lang w:val="mk-MK"/>
        </w:rPr>
        <w:t>раток опис на инсталацијата;</w:t>
      </w:r>
    </w:p>
    <w:p w14:paraId="39691AEA" w14:textId="124454B6" w:rsidR="00CC5139" w:rsidRPr="00F94AC4" w:rsidRDefault="00CC5139" w:rsidP="00C67C52">
      <w:pPr>
        <w:pBdr>
          <w:top w:val="none" w:sz="0" w:space="0" w:color="auto"/>
          <w:left w:val="none" w:sz="0" w:space="0" w:color="auto"/>
          <w:bottom w:val="none" w:sz="0" w:space="0" w:color="auto"/>
          <w:right w:val="none" w:sz="0" w:space="0" w:color="auto"/>
          <w:between w:val="none" w:sz="0" w:space="0" w:color="auto"/>
          <w:bar w:val="none" w:sz="0" w:color="auto"/>
        </w:pBdr>
        <w:ind w:left="360" w:right="-1"/>
        <w:jc w:val="both"/>
        <w:rPr>
          <w:rFonts w:ascii="StobiSerif Regular" w:eastAsiaTheme="minorHAnsi" w:hAnsi="StobiSerif Regular" w:cstheme="minorHAnsi"/>
          <w:sz w:val="22"/>
          <w:szCs w:val="22"/>
          <w:bdr w:val="none" w:sz="0" w:space="0" w:color="auto"/>
          <w:lang w:val="mk-MK"/>
        </w:rPr>
      </w:pPr>
      <w:r w:rsidRPr="00F94AC4">
        <w:rPr>
          <w:rFonts w:ascii="StobiSerif Regular" w:eastAsiaTheme="minorHAnsi" w:hAnsi="StobiSerif Regular" w:cstheme="minorHAnsi"/>
          <w:sz w:val="22"/>
          <w:szCs w:val="22"/>
          <w:bdr w:val="none" w:sz="0" w:space="0" w:color="auto"/>
          <w:lang w:val="mk-MK"/>
        </w:rPr>
        <w:t xml:space="preserve">6. </w:t>
      </w:r>
      <w:r w:rsidR="00D41B86" w:rsidRPr="00F94AC4">
        <w:rPr>
          <w:rFonts w:ascii="StobiSerif Regular" w:eastAsiaTheme="minorHAnsi" w:hAnsi="StobiSerif Regular" w:cstheme="minorHAnsi"/>
          <w:sz w:val="22"/>
          <w:szCs w:val="22"/>
          <w:bdr w:val="none" w:sz="0" w:space="0" w:color="auto"/>
          <w:lang w:val="mk-MK"/>
        </w:rPr>
        <w:t>о</w:t>
      </w:r>
      <w:r w:rsidRPr="00F94AC4">
        <w:rPr>
          <w:rFonts w:ascii="StobiSerif Regular" w:eastAsiaTheme="minorHAnsi" w:hAnsi="StobiSerif Regular" w:cstheme="minorHAnsi"/>
          <w:sz w:val="22"/>
          <w:szCs w:val="22"/>
          <w:bdr w:val="none" w:sz="0" w:space="0" w:color="auto"/>
          <w:lang w:val="mk-MK"/>
        </w:rPr>
        <w:t>пис на активностите кои се вршат преку инсталацијата;</w:t>
      </w:r>
    </w:p>
    <w:p w14:paraId="103A4459" w14:textId="5E00F99D" w:rsidR="00CC5139" w:rsidRPr="00F94AC4" w:rsidRDefault="00CC5139" w:rsidP="00C67C52">
      <w:pPr>
        <w:pBdr>
          <w:top w:val="none" w:sz="0" w:space="0" w:color="auto"/>
          <w:left w:val="none" w:sz="0" w:space="0" w:color="auto"/>
          <w:bottom w:val="none" w:sz="0" w:space="0" w:color="auto"/>
          <w:right w:val="none" w:sz="0" w:space="0" w:color="auto"/>
          <w:between w:val="none" w:sz="0" w:space="0" w:color="auto"/>
          <w:bar w:val="none" w:sz="0" w:color="auto"/>
        </w:pBdr>
        <w:ind w:left="360" w:right="-1"/>
        <w:jc w:val="both"/>
        <w:rPr>
          <w:rFonts w:ascii="StobiSerif Regular" w:eastAsiaTheme="minorHAnsi" w:hAnsi="StobiSerif Regular" w:cstheme="minorHAnsi"/>
          <w:sz w:val="22"/>
          <w:szCs w:val="22"/>
          <w:bdr w:val="none" w:sz="0" w:space="0" w:color="auto"/>
          <w:lang w:val="mk-MK"/>
        </w:rPr>
      </w:pPr>
      <w:r w:rsidRPr="00F94AC4">
        <w:rPr>
          <w:rFonts w:ascii="StobiSerif Regular" w:eastAsiaTheme="minorHAnsi" w:hAnsi="StobiSerif Regular" w:cstheme="minorHAnsi"/>
          <w:sz w:val="22"/>
          <w:szCs w:val="22"/>
          <w:bdr w:val="none" w:sz="0" w:space="0" w:color="auto"/>
          <w:lang w:val="mk-MK"/>
        </w:rPr>
        <w:t xml:space="preserve">7. </w:t>
      </w:r>
      <w:r w:rsidR="00D41B86" w:rsidRPr="00F94AC4">
        <w:rPr>
          <w:rFonts w:ascii="StobiSerif Regular" w:eastAsiaTheme="minorHAnsi" w:hAnsi="StobiSerif Regular" w:cstheme="minorHAnsi"/>
          <w:sz w:val="22"/>
          <w:szCs w:val="22"/>
          <w:bdr w:val="none" w:sz="0" w:space="0" w:color="auto"/>
          <w:lang w:val="mk-MK"/>
        </w:rPr>
        <w:t>н</w:t>
      </w:r>
      <w:r w:rsidRPr="00F94AC4">
        <w:rPr>
          <w:rFonts w:ascii="StobiSerif Regular" w:eastAsiaTheme="minorHAnsi" w:hAnsi="StobiSerif Regular" w:cstheme="minorHAnsi"/>
          <w:sz w:val="22"/>
          <w:szCs w:val="22"/>
          <w:bdr w:val="none" w:sz="0" w:space="0" w:color="auto"/>
          <w:lang w:val="mk-MK"/>
        </w:rPr>
        <w:t>азнака дека барањето е достапно на интернет страницата на Општината, на местото, постапките и рокот во кој јавноста може да го разгледа барањето;</w:t>
      </w:r>
    </w:p>
    <w:p w14:paraId="265CCCCC" w14:textId="2BE47C8C" w:rsidR="00CC5139" w:rsidRPr="00F94AC4" w:rsidRDefault="00CC5139" w:rsidP="00C67C52">
      <w:pPr>
        <w:pBdr>
          <w:top w:val="none" w:sz="0" w:space="0" w:color="auto"/>
          <w:left w:val="none" w:sz="0" w:space="0" w:color="auto"/>
          <w:bottom w:val="none" w:sz="0" w:space="0" w:color="auto"/>
          <w:right w:val="none" w:sz="0" w:space="0" w:color="auto"/>
          <w:between w:val="none" w:sz="0" w:space="0" w:color="auto"/>
          <w:bar w:val="none" w:sz="0" w:color="auto"/>
        </w:pBdr>
        <w:spacing w:after="240"/>
        <w:ind w:left="360" w:right="-1"/>
        <w:jc w:val="both"/>
        <w:rPr>
          <w:rFonts w:ascii="StobiSerif Regular" w:eastAsiaTheme="minorHAnsi" w:hAnsi="StobiSerif Regular" w:cstheme="minorHAnsi"/>
          <w:sz w:val="22"/>
          <w:szCs w:val="22"/>
          <w:bdr w:val="none" w:sz="0" w:space="0" w:color="auto"/>
          <w:lang w:val="mk-MK"/>
        </w:rPr>
      </w:pPr>
      <w:r w:rsidRPr="00F94AC4">
        <w:rPr>
          <w:rFonts w:ascii="StobiSerif Regular" w:eastAsiaTheme="minorHAnsi" w:hAnsi="StobiSerif Regular" w:cstheme="minorHAnsi"/>
          <w:sz w:val="22"/>
          <w:szCs w:val="22"/>
          <w:bdr w:val="none" w:sz="0" w:space="0" w:color="auto"/>
          <w:lang w:val="mk-MK"/>
        </w:rPr>
        <w:t xml:space="preserve">8. </w:t>
      </w:r>
      <w:r w:rsidR="00D41B86" w:rsidRPr="00F94AC4">
        <w:rPr>
          <w:rFonts w:ascii="StobiSerif Regular" w:eastAsiaTheme="minorHAnsi" w:hAnsi="StobiSerif Regular" w:cstheme="minorHAnsi"/>
          <w:sz w:val="22"/>
          <w:szCs w:val="22"/>
          <w:bdr w:val="none" w:sz="0" w:space="0" w:color="auto"/>
          <w:lang w:val="mk-MK"/>
        </w:rPr>
        <w:t>н</w:t>
      </w:r>
      <w:r w:rsidRPr="00F94AC4">
        <w:rPr>
          <w:rFonts w:ascii="StobiSerif Regular" w:eastAsiaTheme="minorHAnsi" w:hAnsi="StobiSerif Regular" w:cstheme="minorHAnsi"/>
          <w:sz w:val="22"/>
          <w:szCs w:val="22"/>
          <w:bdr w:val="none" w:sz="0" w:space="0" w:color="auto"/>
          <w:lang w:val="mk-MK"/>
        </w:rPr>
        <w:t>ачинот и постапката на кој јавноста може да го достави своето мислење во врска со барањето</w:t>
      </w:r>
    </w:p>
    <w:p w14:paraId="51296601" w14:textId="77777777" w:rsidR="00CC5139" w:rsidRPr="00F94AC4" w:rsidRDefault="00CC5139" w:rsidP="00C67C52">
      <w:pPr>
        <w:pBdr>
          <w:top w:val="none" w:sz="0" w:space="0" w:color="auto"/>
          <w:left w:val="none" w:sz="0" w:space="0" w:color="auto"/>
          <w:bottom w:val="none" w:sz="0" w:space="0" w:color="auto"/>
          <w:right w:val="none" w:sz="0" w:space="0" w:color="auto"/>
          <w:between w:val="none" w:sz="0" w:space="0" w:color="auto"/>
          <w:bar w:val="none" w:sz="0" w:color="auto"/>
        </w:pBdr>
        <w:spacing w:after="240"/>
        <w:ind w:right="-1"/>
        <w:jc w:val="both"/>
        <w:rPr>
          <w:rFonts w:ascii="StobiSerif Regular" w:eastAsiaTheme="minorHAnsi" w:hAnsi="StobiSerif Regular" w:cstheme="minorHAnsi"/>
          <w:sz w:val="22"/>
          <w:szCs w:val="22"/>
          <w:bdr w:val="none" w:sz="0" w:space="0" w:color="auto"/>
          <w:lang w:val="mk-MK"/>
        </w:rPr>
      </w:pPr>
      <w:r w:rsidRPr="00F94AC4">
        <w:rPr>
          <w:rFonts w:ascii="StobiSerif Regular" w:eastAsiaTheme="minorHAnsi" w:hAnsi="StobiSerif Regular" w:cstheme="minorHAnsi"/>
          <w:sz w:val="22"/>
          <w:szCs w:val="22"/>
          <w:bdr w:val="none" w:sz="0" w:space="0" w:color="auto"/>
          <w:lang w:val="mk-MK"/>
        </w:rPr>
        <w:t>(3) Објавата од став (1) од овој член се врши во стадардна форма и големина, видлива за јавноста</w:t>
      </w:r>
    </w:p>
    <w:p w14:paraId="11DAD9D7" w14:textId="0405344E" w:rsidR="009D7531" w:rsidRPr="00F94AC4" w:rsidRDefault="00CC5139" w:rsidP="00C67C52">
      <w:pPr>
        <w:pBdr>
          <w:top w:val="none" w:sz="0" w:space="0" w:color="auto"/>
          <w:left w:val="none" w:sz="0" w:space="0" w:color="auto"/>
          <w:bottom w:val="none" w:sz="0" w:space="0" w:color="auto"/>
          <w:right w:val="none" w:sz="0" w:space="0" w:color="auto"/>
          <w:between w:val="none" w:sz="0" w:space="0" w:color="auto"/>
          <w:bar w:val="none" w:sz="0" w:color="auto"/>
        </w:pBdr>
        <w:spacing w:after="240"/>
        <w:ind w:right="-1"/>
        <w:jc w:val="both"/>
        <w:rPr>
          <w:rFonts w:ascii="StobiSerif Regular" w:eastAsiaTheme="minorHAnsi" w:hAnsi="StobiSerif Regular" w:cstheme="minorHAnsi"/>
          <w:sz w:val="22"/>
          <w:szCs w:val="22"/>
          <w:bdr w:val="none" w:sz="0" w:space="0" w:color="auto"/>
          <w:lang w:val="mk-MK"/>
        </w:rPr>
      </w:pPr>
      <w:r w:rsidRPr="00F94AC4">
        <w:rPr>
          <w:rFonts w:ascii="StobiSerif Regular" w:eastAsiaTheme="minorHAnsi" w:hAnsi="StobiSerif Regular" w:cstheme="minorHAnsi"/>
          <w:sz w:val="22"/>
          <w:szCs w:val="22"/>
          <w:bdr w:val="none" w:sz="0" w:space="0" w:color="auto"/>
          <w:lang w:val="mk-MK"/>
        </w:rPr>
        <w:t xml:space="preserve">(4) </w:t>
      </w:r>
      <w:r w:rsidR="00CF4CAC" w:rsidRPr="00CF4CAC">
        <w:rPr>
          <w:rFonts w:ascii="StobiSerif Regular" w:eastAsiaTheme="minorHAnsi" w:hAnsi="StobiSerif Regular" w:cstheme="minorHAnsi"/>
          <w:sz w:val="22"/>
          <w:szCs w:val="22"/>
          <w:bdr w:val="none" w:sz="0" w:space="0" w:color="auto"/>
          <w:lang w:val="mk-MK"/>
        </w:rPr>
        <w:t>Надлежните органи од член 88 став 1</w:t>
      </w:r>
      <w:r w:rsidR="00AF05FE">
        <w:rPr>
          <w:rFonts w:ascii="StobiSerif Regular" w:eastAsiaTheme="minorHAnsi" w:hAnsi="StobiSerif Regular" w:cstheme="minorHAnsi"/>
          <w:sz w:val="22"/>
          <w:szCs w:val="22"/>
          <w:bdr w:val="none" w:sz="0" w:space="0" w:color="auto"/>
          <w:lang w:val="mk-MK"/>
        </w:rPr>
        <w:t>,</w:t>
      </w:r>
      <w:r w:rsidR="00CF4CAC" w:rsidRPr="00CF4CAC">
        <w:rPr>
          <w:rFonts w:ascii="StobiSerif Regular" w:eastAsiaTheme="minorHAnsi" w:hAnsi="StobiSerif Regular" w:cstheme="minorHAnsi"/>
          <w:sz w:val="22"/>
          <w:szCs w:val="22"/>
          <w:bdr w:val="none" w:sz="0" w:space="0" w:color="auto"/>
          <w:lang w:val="mk-MK"/>
        </w:rPr>
        <w:t xml:space="preserve"> </w:t>
      </w:r>
      <w:r w:rsidRPr="00F94AC4">
        <w:rPr>
          <w:rFonts w:ascii="StobiSerif Regular" w:eastAsiaTheme="minorHAnsi" w:hAnsi="StobiSerif Regular" w:cstheme="minorHAnsi"/>
          <w:sz w:val="22"/>
          <w:szCs w:val="22"/>
          <w:bdr w:val="none" w:sz="0" w:space="0" w:color="auto"/>
          <w:lang w:val="mk-MK"/>
        </w:rPr>
        <w:t>во рок од 15 дена, паралелно со објавата на барањето, да обезбеди јавен пристап до целосното барање доставено од операторот, со исклучок на доверливите информации кои содржат деловни тајни, означени како такви од страна на операторот, во електронска форма преку интернет и во тврда копија во одредени локации во Министерството надлежно за заштита на животната средина и во просториите на Општината во која се наоѓа инсталацијата. Пристапот ќе се обезбеди најмалку за засегнатата јавност, вклучувајќи ги и граѓанските здруженија формирани со цел заштитата на животната средина.</w:t>
      </w:r>
    </w:p>
    <w:p w14:paraId="43825132" w14:textId="77777777" w:rsidR="00CC5139" w:rsidRPr="00C67C52" w:rsidRDefault="00CC5139" w:rsidP="00F94AC4">
      <w:pPr>
        <w:pBdr>
          <w:top w:val="none" w:sz="0" w:space="0" w:color="auto"/>
          <w:left w:val="none" w:sz="0" w:space="0" w:color="auto"/>
          <w:bottom w:val="none" w:sz="0" w:space="0" w:color="auto"/>
          <w:right w:val="none" w:sz="0" w:space="0" w:color="auto"/>
          <w:between w:val="none" w:sz="0" w:space="0" w:color="auto"/>
          <w:bar w:val="none" w:sz="0" w:color="auto"/>
        </w:pBdr>
        <w:ind w:left="720" w:right="-1"/>
        <w:contextualSpacing/>
        <w:jc w:val="both"/>
        <w:rPr>
          <w:rFonts w:ascii="StobiSerif Regular" w:eastAsiaTheme="minorHAnsi" w:hAnsi="StobiSerif Regular" w:cs="Arial"/>
          <w:sz w:val="22"/>
          <w:szCs w:val="22"/>
          <w:bdr w:val="none" w:sz="0" w:space="0" w:color="auto"/>
          <w:lang w:val="mk-MK"/>
        </w:rPr>
      </w:pPr>
    </w:p>
    <w:p w14:paraId="1E31F6EF" w14:textId="698EBAFC" w:rsidR="00CC5139" w:rsidRPr="00E66443" w:rsidRDefault="00CC5139" w:rsidP="00C67C52">
      <w:pPr>
        <w:pBdr>
          <w:top w:val="none" w:sz="0" w:space="0" w:color="auto"/>
          <w:left w:val="none" w:sz="0" w:space="0" w:color="auto"/>
          <w:bottom w:val="none" w:sz="0" w:space="0" w:color="auto"/>
          <w:right w:val="none" w:sz="0" w:space="0" w:color="auto"/>
          <w:between w:val="none" w:sz="0" w:space="0" w:color="auto"/>
          <w:bar w:val="none" w:sz="0" w:color="auto"/>
        </w:pBdr>
        <w:ind w:right="-1"/>
        <w:jc w:val="center"/>
        <w:rPr>
          <w:rFonts w:ascii="StobiSerif Regular" w:eastAsiaTheme="minorHAnsi" w:hAnsi="StobiSerif Regular" w:cstheme="minorHAnsi"/>
          <w:b/>
          <w:sz w:val="22"/>
          <w:szCs w:val="22"/>
          <w:bdr w:val="none" w:sz="0" w:space="0" w:color="auto"/>
          <w:lang w:val="mk-MK"/>
        </w:rPr>
      </w:pPr>
      <w:r w:rsidRPr="00F94AC4">
        <w:rPr>
          <w:rFonts w:ascii="StobiSerif Regular" w:eastAsiaTheme="minorHAnsi" w:hAnsi="StobiSerif Regular" w:cstheme="minorHAnsi"/>
          <w:b/>
          <w:sz w:val="22"/>
          <w:szCs w:val="22"/>
          <w:bdr w:val="none" w:sz="0" w:space="0" w:color="auto"/>
          <w:lang w:val="mk-MK"/>
        </w:rPr>
        <w:t>Член</w:t>
      </w:r>
      <w:r w:rsidR="002D7D3A" w:rsidRPr="00F94AC4">
        <w:rPr>
          <w:rFonts w:ascii="StobiSerif Regular" w:eastAsiaTheme="minorHAnsi" w:hAnsi="StobiSerif Regular" w:cstheme="minorHAnsi"/>
          <w:b/>
          <w:sz w:val="22"/>
          <w:szCs w:val="22"/>
          <w:bdr w:val="none" w:sz="0" w:space="0" w:color="auto"/>
          <w:lang w:val="mk-MK"/>
        </w:rPr>
        <w:t xml:space="preserve"> </w:t>
      </w:r>
      <w:r w:rsidR="00CF56F3">
        <w:rPr>
          <w:rFonts w:ascii="StobiSerif Regular" w:eastAsiaTheme="minorHAnsi" w:hAnsi="StobiSerif Regular" w:cstheme="minorHAnsi"/>
          <w:b/>
          <w:sz w:val="22"/>
          <w:szCs w:val="22"/>
          <w:bdr w:val="none" w:sz="0" w:space="0" w:color="auto"/>
          <w:lang w:val="mk-MK"/>
        </w:rPr>
        <w:t>94</w:t>
      </w:r>
    </w:p>
    <w:p w14:paraId="7DDAE080" w14:textId="129F750D" w:rsidR="00CC5139" w:rsidRPr="00F94AC4" w:rsidRDefault="00CC5139" w:rsidP="00C67C52">
      <w:pPr>
        <w:pBdr>
          <w:top w:val="none" w:sz="0" w:space="0" w:color="auto"/>
          <w:left w:val="none" w:sz="0" w:space="0" w:color="auto"/>
          <w:bottom w:val="none" w:sz="0" w:space="0" w:color="auto"/>
          <w:right w:val="none" w:sz="0" w:space="0" w:color="auto"/>
          <w:between w:val="none" w:sz="0" w:space="0" w:color="auto"/>
          <w:bar w:val="none" w:sz="0" w:color="auto"/>
        </w:pBdr>
        <w:ind w:right="-1"/>
        <w:jc w:val="center"/>
        <w:rPr>
          <w:rFonts w:ascii="StobiSerif Regular" w:eastAsiaTheme="minorHAnsi" w:hAnsi="StobiSerif Regular" w:cstheme="minorHAnsi"/>
          <w:b/>
          <w:sz w:val="22"/>
          <w:szCs w:val="22"/>
          <w:bdr w:val="none" w:sz="0" w:space="0" w:color="auto"/>
          <w:lang w:val="mk-MK"/>
        </w:rPr>
      </w:pPr>
      <w:r w:rsidRPr="00F94AC4">
        <w:rPr>
          <w:rFonts w:ascii="StobiSerif Regular" w:eastAsiaTheme="minorHAnsi" w:hAnsi="StobiSerif Regular" w:cstheme="minorHAnsi"/>
          <w:b/>
          <w:sz w:val="22"/>
          <w:szCs w:val="22"/>
          <w:bdr w:val="none" w:sz="0" w:space="0" w:color="auto"/>
          <w:lang w:val="mk-MK"/>
        </w:rPr>
        <w:t>Одбивање да се издаде дозвола</w:t>
      </w:r>
    </w:p>
    <w:p w14:paraId="50E378BF" w14:textId="35A0DFE0" w:rsidR="00CC5139" w:rsidRPr="00F94AC4" w:rsidRDefault="00CC5139" w:rsidP="00C67C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Calibri"/>
          <w:sz w:val="22"/>
          <w:szCs w:val="22"/>
          <w:bdr w:val="none" w:sz="0" w:space="0" w:color="auto"/>
          <w:lang w:val="mk-MK"/>
        </w:rPr>
      </w:pPr>
      <w:r w:rsidRPr="00F94AC4">
        <w:rPr>
          <w:rFonts w:ascii="StobiSerif Regular" w:eastAsia="Times New Roman" w:hAnsi="StobiSerif Regular" w:cs="Calibri"/>
          <w:sz w:val="22"/>
          <w:szCs w:val="22"/>
          <w:bdr w:val="none" w:sz="0" w:space="0" w:color="auto"/>
          <w:lang w:val="mk-MK"/>
        </w:rPr>
        <w:t>(1)</w:t>
      </w:r>
      <w:r w:rsidR="005E0C56" w:rsidRPr="00F94AC4">
        <w:rPr>
          <w:rFonts w:ascii="StobiSerif Regular" w:eastAsia="Times New Roman" w:hAnsi="StobiSerif Regular" w:cs="Calibri"/>
          <w:sz w:val="22"/>
          <w:szCs w:val="22"/>
          <w:bdr w:val="none" w:sz="0" w:space="0" w:color="auto"/>
          <w:lang w:val="mk-MK"/>
        </w:rPr>
        <w:t xml:space="preserve"> </w:t>
      </w:r>
      <w:bookmarkStart w:id="42" w:name="_Hlk94778613"/>
      <w:r w:rsidR="00AF05FE" w:rsidRPr="00AF05FE">
        <w:rPr>
          <w:rFonts w:ascii="StobiSerif Regular" w:eastAsia="Times New Roman" w:hAnsi="StobiSerif Regular" w:cs="Calibri"/>
          <w:sz w:val="22"/>
          <w:szCs w:val="22"/>
          <w:bdr w:val="none" w:sz="0" w:space="0" w:color="auto"/>
          <w:lang w:val="mk-MK"/>
        </w:rPr>
        <w:t xml:space="preserve">Надлежните органи од член 88 став 1 </w:t>
      </w:r>
      <w:bookmarkEnd w:id="42"/>
      <w:r w:rsidRPr="00F94AC4">
        <w:rPr>
          <w:rFonts w:ascii="StobiSerif Regular" w:eastAsia="Times New Roman" w:hAnsi="StobiSerif Regular" w:cs="Calibri"/>
          <w:sz w:val="22"/>
          <w:szCs w:val="22"/>
          <w:bdr w:val="none" w:sz="0" w:space="0" w:color="auto"/>
          <w:lang w:val="mk-MK"/>
        </w:rPr>
        <w:t>нос</w:t>
      </w:r>
      <w:r w:rsidR="00AF05FE">
        <w:rPr>
          <w:rFonts w:ascii="StobiSerif Regular" w:eastAsia="Times New Roman" w:hAnsi="StobiSerif Regular" w:cs="Calibri"/>
          <w:sz w:val="22"/>
          <w:szCs w:val="22"/>
          <w:bdr w:val="none" w:sz="0" w:space="0" w:color="auto"/>
          <w:lang w:val="mk-MK"/>
        </w:rPr>
        <w:t>ат</w:t>
      </w:r>
      <w:r w:rsidRPr="00F94AC4">
        <w:rPr>
          <w:rFonts w:ascii="StobiSerif Regular" w:eastAsia="Times New Roman" w:hAnsi="StobiSerif Regular" w:cs="Calibri"/>
          <w:sz w:val="22"/>
          <w:szCs w:val="22"/>
          <w:bdr w:val="none" w:sz="0" w:space="0" w:color="auto"/>
          <w:lang w:val="mk-MK"/>
        </w:rPr>
        <w:t xml:space="preserve"> решение со кое што се отфрла барањето, ако</w:t>
      </w:r>
      <w:r w:rsidRPr="00F94AC4">
        <w:rPr>
          <w:rFonts w:ascii="StobiSerif Regular" w:eastAsiaTheme="minorHAnsi" w:hAnsi="StobiSerif Regular" w:cs="Calibri"/>
          <w:sz w:val="22"/>
          <w:szCs w:val="22"/>
          <w:bdr w:val="none" w:sz="0" w:space="0" w:color="auto"/>
          <w:lang w:val="mk-MK"/>
        </w:rPr>
        <w:t>:</w:t>
      </w:r>
    </w:p>
    <w:p w14:paraId="419C271B" w14:textId="709E881B" w:rsidR="00CC5139" w:rsidRPr="00F94AC4" w:rsidRDefault="005E0C56" w:rsidP="00C67C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Calibri"/>
          <w:sz w:val="22"/>
          <w:szCs w:val="22"/>
          <w:bdr w:val="none" w:sz="0" w:space="0" w:color="auto"/>
          <w:lang w:val="mk-MK"/>
        </w:rPr>
      </w:pPr>
      <w:r w:rsidRPr="00F94AC4">
        <w:rPr>
          <w:rFonts w:ascii="StobiSerif Regular" w:eastAsiaTheme="minorHAnsi" w:hAnsi="StobiSerif Regular" w:cs="Calibri"/>
          <w:sz w:val="22"/>
          <w:szCs w:val="22"/>
          <w:bdr w:val="none" w:sz="0" w:space="0" w:color="auto"/>
          <w:lang w:val="mk-MK"/>
        </w:rPr>
        <w:t xml:space="preserve">(а) </w:t>
      </w:r>
      <w:r w:rsidR="00CC5139" w:rsidRPr="00F94AC4">
        <w:rPr>
          <w:rFonts w:ascii="StobiSerif Regular" w:eastAsia="Times New Roman" w:hAnsi="StobiSerif Regular" w:cs="Calibri"/>
          <w:sz w:val="22"/>
          <w:szCs w:val="22"/>
          <w:bdr w:val="none" w:sz="0" w:space="0" w:color="auto"/>
          <w:lang w:val="mk-MK"/>
        </w:rPr>
        <w:t>Начинот на кој се предлага да се вршат активностите може да предизвика штетни последици врз здравјето и животот на луѓето и врз животната средина</w:t>
      </w:r>
      <w:r w:rsidR="00CC5139" w:rsidRPr="00F94AC4">
        <w:rPr>
          <w:rFonts w:ascii="StobiSerif Regular" w:eastAsiaTheme="minorHAnsi" w:hAnsi="StobiSerif Regular" w:cs="Calibri"/>
          <w:sz w:val="22"/>
          <w:szCs w:val="22"/>
          <w:bdr w:val="none" w:sz="0" w:space="0" w:color="auto"/>
          <w:lang w:val="mk-MK"/>
        </w:rPr>
        <w:t>;</w:t>
      </w:r>
    </w:p>
    <w:p w14:paraId="1E9509FB" w14:textId="494B7626" w:rsidR="00CC5139" w:rsidRPr="00F94AC4" w:rsidRDefault="005E0C56" w:rsidP="00C67C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Calibri"/>
          <w:sz w:val="22"/>
          <w:szCs w:val="22"/>
          <w:bdr w:val="none" w:sz="0" w:space="0" w:color="auto"/>
          <w:lang w:val="mk-MK"/>
        </w:rPr>
      </w:pPr>
      <w:r w:rsidRPr="00F94AC4">
        <w:rPr>
          <w:rFonts w:ascii="StobiSerif Regular" w:eastAsiaTheme="minorHAnsi" w:hAnsi="StobiSerif Regular" w:cs="Calibri"/>
          <w:sz w:val="22"/>
          <w:szCs w:val="22"/>
          <w:bdr w:val="none" w:sz="0" w:space="0" w:color="auto"/>
          <w:lang w:val="mk-MK"/>
        </w:rPr>
        <w:t xml:space="preserve">(б) </w:t>
      </w:r>
      <w:r w:rsidR="00CC5139" w:rsidRPr="00F94AC4">
        <w:rPr>
          <w:rFonts w:ascii="StobiSerif Regular" w:eastAsia="Times New Roman" w:hAnsi="StobiSerif Regular" w:cs="Calibri"/>
          <w:sz w:val="22"/>
          <w:szCs w:val="22"/>
          <w:bdr w:val="none" w:sz="0" w:space="0" w:color="auto"/>
          <w:lang w:val="mk-MK"/>
        </w:rPr>
        <w:t>Доставеното барање не е во согласност со овој и со друг закон и прописите од областа на животната средина донесени врз основа на нив</w:t>
      </w:r>
      <w:r w:rsidR="00CC5139" w:rsidRPr="00F94AC4">
        <w:rPr>
          <w:rFonts w:ascii="StobiSerif Regular" w:eastAsiaTheme="minorHAnsi" w:hAnsi="StobiSerif Regular" w:cs="Calibri"/>
          <w:sz w:val="22"/>
          <w:szCs w:val="22"/>
          <w:bdr w:val="none" w:sz="0" w:space="0" w:color="auto"/>
          <w:lang w:val="mk-MK"/>
        </w:rPr>
        <w:t>;</w:t>
      </w:r>
    </w:p>
    <w:p w14:paraId="56ACAD7C" w14:textId="5F007A31" w:rsidR="00CC5139" w:rsidRPr="00F94AC4" w:rsidRDefault="005E0C56" w:rsidP="00C67C52">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StobiSerif Regular" w:eastAsia="Times New Roman" w:hAnsi="StobiSerif Regular" w:cstheme="minorHAnsi"/>
          <w:b/>
          <w:sz w:val="22"/>
          <w:szCs w:val="22"/>
          <w:bdr w:val="none" w:sz="0" w:space="0" w:color="auto"/>
          <w:lang w:val="mk-MK"/>
        </w:rPr>
      </w:pPr>
      <w:r w:rsidRPr="00F94AC4">
        <w:rPr>
          <w:rFonts w:ascii="StobiSerif Regular" w:eastAsiaTheme="minorHAnsi" w:hAnsi="StobiSerif Regular" w:cs="Calibri"/>
          <w:sz w:val="22"/>
          <w:szCs w:val="22"/>
          <w:bdr w:val="none" w:sz="0" w:space="0" w:color="auto"/>
          <w:lang w:val="mk-MK"/>
        </w:rPr>
        <w:t xml:space="preserve">(в) </w:t>
      </w:r>
      <w:r w:rsidR="00CC5139" w:rsidRPr="00F94AC4">
        <w:rPr>
          <w:rFonts w:ascii="StobiSerif Regular" w:eastAsia="Times New Roman" w:hAnsi="StobiSerif Regular" w:cs="Calibri"/>
          <w:sz w:val="22"/>
          <w:szCs w:val="22"/>
          <w:bdr w:val="none" w:sz="0" w:space="0" w:color="auto"/>
          <w:lang w:val="mk-MK"/>
        </w:rPr>
        <w:t xml:space="preserve">Операторот не ги доставил потребните податоци на начин и во рок определен со </w:t>
      </w:r>
      <w:r w:rsidR="00A51E0A" w:rsidRPr="00A51E0A">
        <w:rPr>
          <w:rFonts w:ascii="StobiSerif Regular" w:eastAsia="Times New Roman" w:hAnsi="StobiSerif Regular" w:cs="Calibri"/>
          <w:sz w:val="22"/>
          <w:szCs w:val="22"/>
          <w:bdr w:val="none" w:sz="0" w:space="0" w:color="auto"/>
          <w:lang w:val="mk-MK"/>
        </w:rPr>
        <w:t>известување</w:t>
      </w:r>
      <w:r w:rsidR="00D01AC0">
        <w:rPr>
          <w:rFonts w:ascii="StobiSerif Regular" w:eastAsia="Times New Roman" w:hAnsi="StobiSerif Regular" w:cs="Calibri"/>
          <w:sz w:val="22"/>
          <w:szCs w:val="22"/>
          <w:bdr w:val="none" w:sz="0" w:space="0" w:color="auto"/>
          <w:lang w:val="mk-MK"/>
        </w:rPr>
        <w:t xml:space="preserve"> </w:t>
      </w:r>
      <w:r w:rsidR="00CC5139" w:rsidRPr="00A51E0A">
        <w:rPr>
          <w:rFonts w:ascii="StobiSerif Regular" w:eastAsia="Times New Roman" w:hAnsi="StobiSerif Regular" w:cs="Calibri"/>
          <w:sz w:val="22"/>
          <w:szCs w:val="22"/>
          <w:bdr w:val="none" w:sz="0" w:space="0" w:color="auto"/>
          <w:lang w:val="mk-MK"/>
        </w:rPr>
        <w:t xml:space="preserve">од </w:t>
      </w:r>
      <w:r w:rsidR="00CC5139" w:rsidRPr="00A51E0A">
        <w:rPr>
          <w:rFonts w:ascii="StobiSerif Regular" w:eastAsiaTheme="minorHAnsi" w:hAnsi="StobiSerif Regular" w:cs="Calibri"/>
          <w:sz w:val="22"/>
          <w:szCs w:val="22"/>
          <w:bdr w:val="none" w:sz="0" w:space="0" w:color="auto"/>
          <w:lang w:val="mk-MK"/>
        </w:rPr>
        <w:t xml:space="preserve"> член </w:t>
      </w:r>
      <w:r w:rsidR="00AF05FE" w:rsidRPr="00A51E0A">
        <w:rPr>
          <w:rFonts w:ascii="StobiSerif Regular" w:eastAsiaTheme="minorHAnsi" w:hAnsi="StobiSerif Regular" w:cs="Calibri"/>
          <w:sz w:val="22"/>
          <w:szCs w:val="22"/>
          <w:bdr w:val="none" w:sz="0" w:space="0" w:color="auto"/>
          <w:lang w:val="mk-MK"/>
        </w:rPr>
        <w:t>91</w:t>
      </w:r>
      <w:r w:rsidR="00AF05FE" w:rsidRPr="00A51E0A">
        <w:rPr>
          <w:rFonts w:ascii="StobiSerif Regular" w:eastAsiaTheme="minorHAnsi" w:hAnsi="StobiSerif Regular" w:cs="Calibri"/>
          <w:sz w:val="22"/>
          <w:szCs w:val="22"/>
          <w:bdr w:val="none" w:sz="0" w:space="0" w:color="auto"/>
          <w:lang w:val="sq-AL"/>
        </w:rPr>
        <w:t xml:space="preserve"> </w:t>
      </w:r>
      <w:r w:rsidR="00CC5139" w:rsidRPr="00A51E0A">
        <w:rPr>
          <w:rFonts w:ascii="StobiSerif Regular" w:eastAsiaTheme="minorHAnsi" w:hAnsi="StobiSerif Regular" w:cs="Calibri"/>
          <w:sz w:val="22"/>
          <w:szCs w:val="22"/>
          <w:bdr w:val="none" w:sz="0" w:space="0" w:color="auto"/>
          <w:lang w:val="mk-MK"/>
        </w:rPr>
        <w:t xml:space="preserve">став </w:t>
      </w:r>
      <w:r w:rsidR="00AF05FE" w:rsidRPr="00A51E0A">
        <w:rPr>
          <w:rFonts w:ascii="StobiSerif Regular" w:eastAsiaTheme="minorHAnsi" w:hAnsi="StobiSerif Regular" w:cs="Calibri"/>
          <w:sz w:val="22"/>
          <w:szCs w:val="22"/>
          <w:bdr w:val="none" w:sz="0" w:space="0" w:color="auto"/>
          <w:lang w:val="mk-MK"/>
        </w:rPr>
        <w:t>2</w:t>
      </w:r>
      <w:r w:rsidR="00AF05FE" w:rsidRPr="00D01AC0">
        <w:rPr>
          <w:rFonts w:ascii="StobiSerif Regular" w:eastAsiaTheme="minorHAnsi" w:hAnsi="StobiSerif Regular" w:cs="Calibri"/>
          <w:sz w:val="22"/>
          <w:szCs w:val="22"/>
          <w:bdr w:val="none" w:sz="0" w:space="0" w:color="auto"/>
          <w:lang w:val="mk-MK"/>
        </w:rPr>
        <w:t xml:space="preserve"> </w:t>
      </w:r>
      <w:r w:rsidR="00CC5139" w:rsidRPr="00C77CAE">
        <w:rPr>
          <w:rFonts w:ascii="StobiSerif Regular" w:eastAsiaTheme="minorHAnsi" w:hAnsi="StobiSerif Regular" w:cs="Calibri"/>
          <w:sz w:val="22"/>
          <w:szCs w:val="22"/>
          <w:bdr w:val="none" w:sz="0" w:space="0" w:color="auto"/>
          <w:lang w:val="mk-MK"/>
        </w:rPr>
        <w:t>од овој закон.</w:t>
      </w:r>
    </w:p>
    <w:p w14:paraId="3B8ED062" w14:textId="591CAF6A" w:rsidR="00CC5139" w:rsidRPr="00F94AC4" w:rsidRDefault="00CC5139" w:rsidP="00C67C52">
      <w:pPr>
        <w:pBdr>
          <w:top w:val="none" w:sz="0" w:space="0" w:color="auto"/>
          <w:left w:val="none" w:sz="0" w:space="0" w:color="auto"/>
          <w:bottom w:val="none" w:sz="0" w:space="0" w:color="auto"/>
          <w:right w:val="none" w:sz="0" w:space="0" w:color="auto"/>
          <w:between w:val="none" w:sz="0" w:space="0" w:color="auto"/>
          <w:bar w:val="none" w:sz="0" w:color="auto"/>
        </w:pBdr>
        <w:spacing w:after="240"/>
        <w:ind w:right="-1"/>
        <w:jc w:val="both"/>
        <w:rPr>
          <w:rFonts w:ascii="StobiSerif Regular" w:eastAsia="Times New Roman" w:hAnsi="StobiSerif Regular" w:cs="Calibri"/>
          <w:sz w:val="22"/>
          <w:szCs w:val="22"/>
          <w:bdr w:val="none" w:sz="0" w:space="0" w:color="auto"/>
          <w:lang w:val="mk-MK"/>
        </w:rPr>
      </w:pPr>
      <w:r w:rsidRPr="00F94AC4">
        <w:rPr>
          <w:rFonts w:ascii="StobiSerif Regular" w:eastAsiaTheme="minorHAnsi" w:hAnsi="StobiSerif Regular" w:cs="Calibri"/>
          <w:sz w:val="22"/>
          <w:szCs w:val="22"/>
          <w:bdr w:val="none" w:sz="0" w:space="0" w:color="auto"/>
          <w:lang w:val="mk-MK"/>
        </w:rPr>
        <w:t xml:space="preserve">(2) </w:t>
      </w:r>
      <w:r w:rsidRPr="00F94AC4">
        <w:rPr>
          <w:rFonts w:ascii="StobiSerif Regular" w:eastAsia="Times New Roman" w:hAnsi="StobiSerif Regular" w:cs="Calibri"/>
          <w:sz w:val="22"/>
          <w:szCs w:val="22"/>
          <w:bdr w:val="none" w:sz="0" w:space="0" w:color="auto"/>
          <w:lang w:val="mk-MK"/>
        </w:rPr>
        <w:t>Операторот може да поднесе жалба против решението од ставот (1) на овој член до Државна комисија за одлучување во управна постапка и постапка од работен однос во втор степен во рок од</w:t>
      </w:r>
      <w:r w:rsidRPr="00F94AC4">
        <w:rPr>
          <w:rFonts w:ascii="StobiSerif Regular" w:eastAsiaTheme="minorHAnsi" w:hAnsi="StobiSerif Regular" w:cs="Calibri"/>
          <w:sz w:val="22"/>
          <w:szCs w:val="22"/>
          <w:bdr w:val="none" w:sz="0" w:space="0" w:color="auto"/>
          <w:lang w:val="mk-MK"/>
        </w:rPr>
        <w:t xml:space="preserve"> 15 дена </w:t>
      </w:r>
      <w:r w:rsidRPr="00F94AC4">
        <w:rPr>
          <w:rFonts w:ascii="StobiSerif Regular" w:eastAsia="Times New Roman" w:hAnsi="StobiSerif Regular" w:cs="Calibri"/>
          <w:sz w:val="22"/>
          <w:szCs w:val="22"/>
          <w:bdr w:val="none" w:sz="0" w:space="0" w:color="auto"/>
          <w:lang w:val="mk-MK"/>
        </w:rPr>
        <w:t>од приемот на решението. Жалбата не го одложува извршувањето на решен</w:t>
      </w:r>
      <w:r w:rsidR="009D7531" w:rsidRPr="00F94AC4">
        <w:rPr>
          <w:rFonts w:ascii="StobiSerif Regular" w:eastAsia="Times New Roman" w:hAnsi="StobiSerif Regular" w:cs="Calibri"/>
          <w:sz w:val="22"/>
          <w:szCs w:val="22"/>
          <w:bdr w:val="none" w:sz="0" w:space="0" w:color="auto"/>
          <w:lang w:val="mk-MK"/>
        </w:rPr>
        <w:t>ие.</w:t>
      </w:r>
    </w:p>
    <w:p w14:paraId="3C826261" w14:textId="77777777" w:rsidR="009D7531" w:rsidRPr="00F94AC4" w:rsidRDefault="009D7531" w:rsidP="00C67C52">
      <w:pPr>
        <w:pBdr>
          <w:top w:val="none" w:sz="0" w:space="0" w:color="auto"/>
          <w:left w:val="none" w:sz="0" w:space="0" w:color="auto"/>
          <w:bottom w:val="none" w:sz="0" w:space="0" w:color="auto"/>
          <w:right w:val="none" w:sz="0" w:space="0" w:color="auto"/>
          <w:between w:val="none" w:sz="0" w:space="0" w:color="auto"/>
          <w:bar w:val="none" w:sz="0" w:color="auto"/>
        </w:pBdr>
        <w:spacing w:after="240"/>
        <w:ind w:right="-1"/>
        <w:jc w:val="both"/>
        <w:rPr>
          <w:rFonts w:ascii="StobiSerif Regular" w:eastAsia="Times New Roman" w:hAnsi="StobiSerif Regular" w:cs="Calibri"/>
          <w:sz w:val="22"/>
          <w:szCs w:val="22"/>
          <w:bdr w:val="none" w:sz="0" w:space="0" w:color="auto"/>
          <w:lang w:val="mk-MK"/>
        </w:rPr>
      </w:pPr>
    </w:p>
    <w:p w14:paraId="70DD0402" w14:textId="23F62DE7" w:rsidR="00CC5139" w:rsidRPr="003B61C9" w:rsidRDefault="00CC5139" w:rsidP="00C67C5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4"/>
        <w:rPr>
          <w:rFonts w:ascii="StobiSerif Regular" w:eastAsia="Times New Roman" w:hAnsi="StobiSerif Regular" w:cstheme="minorHAnsi"/>
          <w:b/>
          <w:bCs/>
          <w:sz w:val="22"/>
          <w:szCs w:val="22"/>
          <w:bdr w:val="none" w:sz="0" w:space="0" w:color="auto"/>
          <w:lang w:val="mk-MK"/>
        </w:rPr>
      </w:pPr>
      <w:r w:rsidRPr="003B61C9">
        <w:rPr>
          <w:rFonts w:ascii="StobiSerif Regular" w:eastAsia="Times New Roman" w:hAnsi="StobiSerif Regular" w:cstheme="minorHAnsi"/>
          <w:b/>
          <w:bCs/>
          <w:sz w:val="22"/>
          <w:szCs w:val="22"/>
          <w:bdr w:val="none" w:sz="0" w:space="0" w:color="auto"/>
          <w:lang w:val="mk-MK"/>
        </w:rPr>
        <w:lastRenderedPageBreak/>
        <w:t xml:space="preserve">Член </w:t>
      </w:r>
      <w:r w:rsidR="00CF56F3" w:rsidRPr="003B61C9">
        <w:rPr>
          <w:rFonts w:ascii="StobiSerif Regular" w:eastAsia="Times New Roman" w:hAnsi="StobiSerif Regular" w:cstheme="minorHAnsi"/>
          <w:b/>
          <w:bCs/>
          <w:sz w:val="22"/>
          <w:szCs w:val="22"/>
          <w:bdr w:val="none" w:sz="0" w:space="0" w:color="auto"/>
          <w:lang w:val="mk-MK"/>
        </w:rPr>
        <w:t>95</w:t>
      </w:r>
    </w:p>
    <w:p w14:paraId="69EFBAB5" w14:textId="128579A9" w:rsidR="00CC5139" w:rsidRPr="003B61C9" w:rsidRDefault="00CC5139" w:rsidP="00C67C5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3"/>
        <w:rPr>
          <w:rFonts w:ascii="StobiSerif Regular" w:eastAsia="Times New Roman" w:hAnsi="StobiSerif Regular" w:cstheme="minorHAnsi"/>
          <w:b/>
          <w:bCs/>
          <w:sz w:val="22"/>
          <w:szCs w:val="22"/>
          <w:bdr w:val="none" w:sz="0" w:space="0" w:color="auto"/>
          <w:lang w:val="mk-MK"/>
        </w:rPr>
      </w:pPr>
      <w:r w:rsidRPr="003B61C9">
        <w:rPr>
          <w:rFonts w:ascii="StobiSerif Regular" w:eastAsia="Times New Roman" w:hAnsi="StobiSerif Regular" w:cstheme="minorHAnsi"/>
          <w:b/>
          <w:bCs/>
          <w:sz w:val="22"/>
          <w:szCs w:val="22"/>
          <w:bdr w:val="none" w:sz="0" w:space="0" w:color="auto"/>
          <w:lang w:val="mk-MK"/>
        </w:rPr>
        <w:t>Содржина на Б-интегрираната еколошка дозвола</w:t>
      </w:r>
      <w:r w:rsidR="00D45CF5" w:rsidRPr="003B61C9">
        <w:rPr>
          <w:rFonts w:ascii="StobiSerif Regular" w:eastAsia="Times New Roman" w:hAnsi="StobiSerif Regular" w:cstheme="minorHAnsi"/>
          <w:b/>
          <w:bCs/>
          <w:sz w:val="22"/>
          <w:szCs w:val="22"/>
          <w:bdr w:val="none" w:sz="0" w:space="0" w:color="auto"/>
          <w:lang w:val="mk-MK"/>
        </w:rPr>
        <w:t xml:space="preserve"> </w:t>
      </w:r>
    </w:p>
    <w:p w14:paraId="2CDAA6DE" w14:textId="5FF4ACBC" w:rsidR="00CC5139" w:rsidRPr="00C77CAE" w:rsidRDefault="003B1F89" w:rsidP="003B1F8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StobiSerif Regular" w:eastAsia="Times New Roman" w:hAnsi="StobiSerif Regular" w:cstheme="minorHAnsi"/>
          <w:sz w:val="22"/>
          <w:szCs w:val="22"/>
          <w:bdr w:val="none" w:sz="0" w:space="0" w:color="auto"/>
          <w:lang w:val="mk-MK"/>
        </w:rPr>
      </w:pPr>
      <w:r w:rsidRPr="00C77CAE">
        <w:rPr>
          <w:rFonts w:ascii="StobiSerif Regular" w:eastAsia="Times New Roman" w:hAnsi="StobiSerif Regular" w:cstheme="minorHAnsi"/>
          <w:sz w:val="22"/>
          <w:szCs w:val="22"/>
          <w:bdr w:val="none" w:sz="0" w:space="0" w:color="auto"/>
          <w:lang w:val="mk-MK"/>
        </w:rPr>
        <w:t xml:space="preserve">(1) </w:t>
      </w:r>
      <w:r w:rsidR="00CC5139" w:rsidRPr="00C77CAE">
        <w:rPr>
          <w:rFonts w:ascii="StobiSerif Regular" w:eastAsia="Times New Roman" w:hAnsi="StobiSerif Regular" w:cstheme="minorHAnsi"/>
          <w:sz w:val="22"/>
          <w:szCs w:val="22"/>
          <w:bdr w:val="none" w:sz="0" w:space="0" w:color="auto"/>
          <w:lang w:val="mk-MK"/>
        </w:rPr>
        <w:t>Б-интегрираната еколошка дозвола содржи податоци за операторот и инсталацијата, како и условите кои операторот мора да ги исполни при работењето на инсталацијата, во согласност со прописите донесени врз основа на закон.</w:t>
      </w:r>
    </w:p>
    <w:p w14:paraId="365C45FF" w14:textId="4731A831" w:rsidR="004B17A1" w:rsidRPr="00C77CAE" w:rsidRDefault="00F47B81" w:rsidP="003B1F8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StobiSerif Regular" w:eastAsia="Times New Roman" w:hAnsi="StobiSerif Regular" w:cstheme="minorHAnsi"/>
          <w:bCs/>
          <w:sz w:val="22"/>
          <w:szCs w:val="22"/>
          <w:bdr w:val="none" w:sz="0" w:space="0" w:color="auto"/>
          <w:lang w:val="mk-MK"/>
        </w:rPr>
      </w:pPr>
      <w:r w:rsidRPr="00C77CAE">
        <w:rPr>
          <w:rFonts w:ascii="StobiSerif Regular" w:eastAsia="Times New Roman" w:hAnsi="StobiSerif Regular" w:cstheme="minorHAnsi"/>
          <w:bCs/>
          <w:sz w:val="22"/>
          <w:szCs w:val="22"/>
          <w:bdr w:val="none" w:sz="0" w:space="0" w:color="auto"/>
          <w:lang w:val="mk-MK"/>
        </w:rPr>
        <w:t xml:space="preserve">(2) </w:t>
      </w:r>
      <w:r w:rsidR="004B17A1" w:rsidRPr="00C77CAE">
        <w:rPr>
          <w:rFonts w:ascii="StobiSerif Regular" w:eastAsia="Times New Roman" w:hAnsi="StobiSerif Regular" w:cstheme="minorHAnsi"/>
          <w:bCs/>
          <w:sz w:val="22"/>
          <w:szCs w:val="22"/>
          <w:bdr w:val="none" w:sz="0" w:space="0" w:color="auto"/>
          <w:lang w:val="mk-MK"/>
        </w:rPr>
        <w:t xml:space="preserve">Условите кои Операторот мора да ги исполни </w:t>
      </w:r>
      <w:r w:rsidR="003B1F89" w:rsidRPr="00C77CAE">
        <w:rPr>
          <w:rFonts w:ascii="StobiSerif Regular" w:eastAsia="Times New Roman" w:hAnsi="StobiSerif Regular" w:cstheme="minorHAnsi"/>
          <w:bCs/>
          <w:sz w:val="22"/>
          <w:szCs w:val="22"/>
          <w:bdr w:val="none" w:sz="0" w:space="0" w:color="auto"/>
          <w:lang w:val="mk-MK"/>
        </w:rPr>
        <w:t>треба</w:t>
      </w:r>
      <w:r w:rsidR="004B17A1" w:rsidRPr="00C77CAE">
        <w:rPr>
          <w:rFonts w:ascii="StobiSerif Regular" w:eastAsia="Times New Roman" w:hAnsi="StobiSerif Regular" w:cstheme="minorHAnsi"/>
          <w:bCs/>
          <w:sz w:val="22"/>
          <w:szCs w:val="22"/>
          <w:bdr w:val="none" w:sz="0" w:space="0" w:color="auto"/>
          <w:lang w:val="mk-MK"/>
        </w:rPr>
        <w:t xml:space="preserve"> да бидат во согласност со општите обврзувачки правила за активности од помал обем</w:t>
      </w:r>
      <w:r w:rsidR="003B61C9" w:rsidRPr="003B61C9">
        <w:rPr>
          <w:rFonts w:ascii="StobiSerif Regular" w:hAnsi="StobiSerif Regular" w:cstheme="minorHAnsi"/>
          <w:color w:val="000000"/>
          <w:sz w:val="22"/>
          <w:szCs w:val="22"/>
          <w:u w:color="000000"/>
          <w:shd w:val="clear" w:color="auto" w:fill="FFFFFF"/>
          <w:lang w:val="mk-MK"/>
        </w:rPr>
        <w:t xml:space="preserve"> </w:t>
      </w:r>
      <w:r w:rsidR="003B61C9" w:rsidRPr="003B61C9">
        <w:rPr>
          <w:rFonts w:ascii="StobiSerif Regular" w:eastAsia="Times New Roman" w:hAnsi="StobiSerif Regular" w:cstheme="minorHAnsi"/>
          <w:bCs/>
          <w:sz w:val="22"/>
          <w:szCs w:val="22"/>
          <w:bdr w:val="none" w:sz="0" w:space="0" w:color="auto"/>
          <w:lang w:val="mk-MK"/>
        </w:rPr>
        <w:t xml:space="preserve">од член 39 од овој </w:t>
      </w:r>
      <w:r w:rsidR="00134C28">
        <w:rPr>
          <w:rFonts w:ascii="StobiSerif Regular" w:eastAsia="Times New Roman" w:hAnsi="StobiSerif Regular" w:cstheme="minorHAnsi"/>
          <w:bCs/>
          <w:sz w:val="22"/>
          <w:szCs w:val="22"/>
          <w:bdr w:val="none" w:sz="0" w:space="0" w:color="auto"/>
          <w:lang w:val="mk-MK"/>
        </w:rPr>
        <w:t>законите од областа на животната средина.</w:t>
      </w:r>
    </w:p>
    <w:p w14:paraId="5B4068D1" w14:textId="5920A217" w:rsidR="00CC5139" w:rsidRPr="003B61C9" w:rsidRDefault="00CC5139" w:rsidP="00C67C52">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StobiSerif Regular" w:eastAsia="Times New Roman" w:hAnsi="StobiSerif Regular" w:cstheme="minorHAnsi"/>
          <w:sz w:val="22"/>
          <w:szCs w:val="22"/>
          <w:bdr w:val="none" w:sz="0" w:space="0" w:color="auto"/>
          <w:lang w:val="mk-MK"/>
        </w:rPr>
      </w:pPr>
      <w:r w:rsidRPr="003B61C9">
        <w:rPr>
          <w:rFonts w:ascii="StobiSerif Regular" w:eastAsia="Times New Roman" w:hAnsi="StobiSerif Regular" w:cstheme="minorHAnsi"/>
          <w:sz w:val="22"/>
          <w:szCs w:val="22"/>
          <w:bdr w:val="none" w:sz="0" w:space="0" w:color="auto"/>
          <w:lang w:val="mk-MK"/>
        </w:rPr>
        <w:t>(</w:t>
      </w:r>
      <w:r w:rsidR="00F47B81" w:rsidRPr="003B61C9">
        <w:rPr>
          <w:rFonts w:ascii="StobiSerif Regular" w:eastAsia="Times New Roman" w:hAnsi="StobiSerif Regular" w:cstheme="minorHAnsi"/>
          <w:sz w:val="22"/>
          <w:szCs w:val="22"/>
          <w:bdr w:val="none" w:sz="0" w:space="0" w:color="auto"/>
          <w:lang w:val="mk-MK"/>
        </w:rPr>
        <w:t>3</w:t>
      </w:r>
      <w:r w:rsidRPr="003B61C9">
        <w:rPr>
          <w:rFonts w:ascii="StobiSerif Regular" w:eastAsia="Times New Roman" w:hAnsi="StobiSerif Regular" w:cstheme="minorHAnsi"/>
          <w:sz w:val="22"/>
          <w:szCs w:val="22"/>
          <w:bdr w:val="none" w:sz="0" w:space="0" w:color="auto"/>
          <w:lang w:val="mk-MK"/>
        </w:rPr>
        <w:t>) Во дозволата од ставот (1) на овој член се наведуваат и обврските во однос на мониторингот на емисиите, определувањето на методите и зачестеноста на мерењата.</w:t>
      </w:r>
    </w:p>
    <w:p w14:paraId="5101EF6B" w14:textId="77777777" w:rsidR="00CC5139" w:rsidRPr="003B61C9" w:rsidRDefault="00CC5139" w:rsidP="00C67C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imes New Roman" w:hAnsi="StobiSerif Regular" w:cstheme="minorHAnsi"/>
          <w:sz w:val="22"/>
          <w:szCs w:val="22"/>
          <w:bdr w:val="none" w:sz="0" w:space="0" w:color="auto"/>
          <w:lang w:val="mk-MK"/>
        </w:rPr>
      </w:pPr>
      <w:r w:rsidRPr="003B61C9">
        <w:rPr>
          <w:rFonts w:ascii="StobiSerif Regular" w:eastAsia="Times New Roman" w:hAnsi="StobiSerif Regular" w:cstheme="minorHAnsi"/>
          <w:sz w:val="22"/>
          <w:szCs w:val="22"/>
          <w:bdr w:val="none" w:sz="0" w:space="0" w:color="auto"/>
          <w:lang w:val="mk-MK"/>
        </w:rPr>
        <w:t>(3) Б-интегрираната еколошка дозвола најмалку содржи:</w:t>
      </w:r>
    </w:p>
    <w:p w14:paraId="524ABF60" w14:textId="247694BD" w:rsidR="00CC5139" w:rsidRPr="003B61C9" w:rsidRDefault="00CC5139" w:rsidP="00C67C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imes New Roman" w:hAnsi="StobiSerif Regular" w:cstheme="minorHAnsi"/>
          <w:sz w:val="22"/>
          <w:szCs w:val="22"/>
          <w:bdr w:val="none" w:sz="0" w:space="0" w:color="auto"/>
          <w:lang w:val="mk-MK"/>
        </w:rPr>
      </w:pPr>
      <w:r w:rsidRPr="003B61C9">
        <w:rPr>
          <w:rFonts w:ascii="StobiSerif Regular" w:eastAsia="Times New Roman" w:hAnsi="StobiSerif Regular" w:cstheme="minorHAnsi"/>
          <w:sz w:val="22"/>
          <w:szCs w:val="22"/>
          <w:bdr w:val="none" w:sz="0" w:space="0" w:color="auto"/>
          <w:lang w:val="mk-MK"/>
        </w:rPr>
        <w:t xml:space="preserve">1. </w:t>
      </w:r>
      <w:r w:rsidR="00D41B86" w:rsidRPr="003B61C9">
        <w:rPr>
          <w:rFonts w:ascii="StobiSerif Regular" w:eastAsia="Times New Roman" w:hAnsi="StobiSerif Regular" w:cstheme="minorHAnsi"/>
          <w:sz w:val="22"/>
          <w:szCs w:val="22"/>
          <w:bdr w:val="none" w:sz="0" w:space="0" w:color="auto"/>
          <w:lang w:val="mk-MK"/>
        </w:rPr>
        <w:t>к</w:t>
      </w:r>
      <w:r w:rsidRPr="003B61C9">
        <w:rPr>
          <w:rFonts w:ascii="StobiSerif Regular" w:eastAsia="Times New Roman" w:hAnsi="StobiSerif Regular" w:cstheme="minorHAnsi"/>
          <w:sz w:val="22"/>
          <w:szCs w:val="22"/>
          <w:bdr w:val="none" w:sz="0" w:space="0" w:color="auto"/>
          <w:lang w:val="mk-MK"/>
        </w:rPr>
        <w:t>раток опис на инсталацијата;</w:t>
      </w:r>
    </w:p>
    <w:p w14:paraId="189CA81C" w14:textId="2A075DB2" w:rsidR="00CC5139" w:rsidRPr="003B61C9" w:rsidRDefault="00CC5139" w:rsidP="00C67C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imes New Roman" w:hAnsi="StobiSerif Regular" w:cstheme="minorHAnsi"/>
          <w:sz w:val="22"/>
          <w:szCs w:val="22"/>
          <w:bdr w:val="none" w:sz="0" w:space="0" w:color="auto"/>
          <w:lang w:val="mk-MK"/>
        </w:rPr>
      </w:pPr>
      <w:r w:rsidRPr="003B61C9">
        <w:rPr>
          <w:rFonts w:ascii="StobiSerif Regular" w:eastAsia="Times New Roman" w:hAnsi="StobiSerif Regular" w:cstheme="minorHAnsi"/>
          <w:sz w:val="22"/>
          <w:szCs w:val="22"/>
          <w:bdr w:val="none" w:sz="0" w:space="0" w:color="auto"/>
          <w:lang w:val="mk-MK"/>
        </w:rPr>
        <w:t xml:space="preserve">2. </w:t>
      </w:r>
      <w:r w:rsidR="00D41B86" w:rsidRPr="003B61C9">
        <w:rPr>
          <w:rFonts w:ascii="StobiSerif Regular" w:eastAsia="Times New Roman" w:hAnsi="StobiSerif Regular" w:cstheme="minorHAnsi"/>
          <w:sz w:val="22"/>
          <w:szCs w:val="22"/>
          <w:bdr w:val="none" w:sz="0" w:space="0" w:color="auto"/>
          <w:lang w:val="mk-MK"/>
        </w:rPr>
        <w:t>р</w:t>
      </w:r>
      <w:r w:rsidRPr="003B61C9">
        <w:rPr>
          <w:rFonts w:ascii="StobiSerif Regular" w:eastAsia="Times New Roman" w:hAnsi="StobiSerif Regular" w:cstheme="minorHAnsi"/>
          <w:sz w:val="22"/>
          <w:szCs w:val="22"/>
          <w:bdr w:val="none" w:sz="0" w:space="0" w:color="auto"/>
          <w:lang w:val="mk-MK"/>
        </w:rPr>
        <w:t>абота на инсталацијата;</w:t>
      </w:r>
    </w:p>
    <w:p w14:paraId="4CE9F2AB" w14:textId="27B16678" w:rsidR="00CC5139" w:rsidRPr="003B61C9" w:rsidRDefault="00CC5139" w:rsidP="00C67C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imes New Roman" w:hAnsi="StobiSerif Regular" w:cstheme="minorHAnsi"/>
          <w:sz w:val="22"/>
          <w:szCs w:val="22"/>
          <w:bdr w:val="none" w:sz="0" w:space="0" w:color="auto"/>
          <w:lang w:val="mk-MK"/>
        </w:rPr>
      </w:pPr>
      <w:r w:rsidRPr="003B61C9">
        <w:rPr>
          <w:rFonts w:ascii="StobiSerif Regular" w:eastAsia="Times New Roman" w:hAnsi="StobiSerif Regular" w:cstheme="minorHAnsi"/>
          <w:sz w:val="22"/>
          <w:szCs w:val="22"/>
          <w:bdr w:val="none" w:sz="0" w:space="0" w:color="auto"/>
          <w:lang w:val="mk-MK"/>
        </w:rPr>
        <w:t xml:space="preserve">3. </w:t>
      </w:r>
      <w:r w:rsidR="00D41B86" w:rsidRPr="003B61C9">
        <w:rPr>
          <w:rFonts w:ascii="StobiSerif Regular" w:eastAsia="Times New Roman" w:hAnsi="StobiSerif Regular" w:cstheme="minorHAnsi"/>
          <w:sz w:val="22"/>
          <w:szCs w:val="22"/>
          <w:bdr w:val="none" w:sz="0" w:space="0" w:color="auto"/>
          <w:lang w:val="mk-MK"/>
        </w:rPr>
        <w:t>д</w:t>
      </w:r>
      <w:r w:rsidRPr="003B61C9">
        <w:rPr>
          <w:rFonts w:ascii="StobiSerif Regular" w:eastAsia="Times New Roman" w:hAnsi="StobiSerif Regular" w:cstheme="minorHAnsi"/>
          <w:sz w:val="22"/>
          <w:szCs w:val="22"/>
          <w:bdr w:val="none" w:sz="0" w:space="0" w:color="auto"/>
          <w:lang w:val="mk-MK"/>
        </w:rPr>
        <w:t>окументација;</w:t>
      </w:r>
    </w:p>
    <w:p w14:paraId="460F6250" w14:textId="43FEFC96" w:rsidR="00CC5139" w:rsidRPr="003B61C9" w:rsidRDefault="00CC5139" w:rsidP="00C67C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imes New Roman" w:hAnsi="StobiSerif Regular" w:cstheme="minorHAnsi"/>
          <w:sz w:val="22"/>
          <w:szCs w:val="22"/>
          <w:bdr w:val="none" w:sz="0" w:space="0" w:color="auto"/>
          <w:lang w:val="mk-MK"/>
        </w:rPr>
      </w:pPr>
      <w:r w:rsidRPr="003B61C9">
        <w:rPr>
          <w:rFonts w:ascii="StobiSerif Regular" w:eastAsia="Times New Roman" w:hAnsi="StobiSerif Regular" w:cstheme="minorHAnsi"/>
          <w:sz w:val="22"/>
          <w:szCs w:val="22"/>
          <w:bdr w:val="none" w:sz="0" w:space="0" w:color="auto"/>
          <w:lang w:val="mk-MK"/>
        </w:rPr>
        <w:t xml:space="preserve">4. </w:t>
      </w:r>
      <w:r w:rsidR="00D41B86" w:rsidRPr="003B61C9">
        <w:rPr>
          <w:rFonts w:ascii="StobiSerif Regular" w:eastAsia="Times New Roman" w:hAnsi="StobiSerif Regular" w:cstheme="minorHAnsi"/>
          <w:sz w:val="22"/>
          <w:szCs w:val="22"/>
          <w:bdr w:val="none" w:sz="0" w:space="0" w:color="auto"/>
          <w:lang w:val="mk-MK"/>
        </w:rPr>
        <w:t>р</w:t>
      </w:r>
      <w:r w:rsidRPr="003B61C9">
        <w:rPr>
          <w:rFonts w:ascii="StobiSerif Regular" w:eastAsia="Times New Roman" w:hAnsi="StobiSerif Regular" w:cstheme="minorHAnsi"/>
          <w:sz w:val="22"/>
          <w:szCs w:val="22"/>
          <w:bdr w:val="none" w:sz="0" w:space="0" w:color="auto"/>
          <w:lang w:val="mk-MK"/>
        </w:rPr>
        <w:t>едовни извештаи;</w:t>
      </w:r>
    </w:p>
    <w:p w14:paraId="573B68E2" w14:textId="5A56C931" w:rsidR="00CC5139" w:rsidRPr="003B61C9" w:rsidRDefault="00CC5139" w:rsidP="00C67C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imes New Roman" w:hAnsi="StobiSerif Regular" w:cstheme="minorHAnsi"/>
          <w:sz w:val="22"/>
          <w:szCs w:val="22"/>
          <w:bdr w:val="none" w:sz="0" w:space="0" w:color="auto"/>
          <w:lang w:val="mk-MK"/>
        </w:rPr>
      </w:pPr>
      <w:r w:rsidRPr="003B61C9">
        <w:rPr>
          <w:rFonts w:ascii="StobiSerif Regular" w:eastAsia="Times New Roman" w:hAnsi="StobiSerif Regular" w:cstheme="minorHAnsi"/>
          <w:sz w:val="22"/>
          <w:szCs w:val="22"/>
          <w:bdr w:val="none" w:sz="0" w:space="0" w:color="auto"/>
          <w:lang w:val="mk-MK"/>
        </w:rPr>
        <w:t xml:space="preserve">5. </w:t>
      </w:r>
      <w:r w:rsidR="00D41B86" w:rsidRPr="003B61C9">
        <w:rPr>
          <w:rFonts w:ascii="StobiSerif Regular" w:eastAsia="Times New Roman" w:hAnsi="StobiSerif Regular" w:cstheme="minorHAnsi"/>
          <w:sz w:val="22"/>
          <w:szCs w:val="22"/>
          <w:bdr w:val="none" w:sz="0" w:space="0" w:color="auto"/>
          <w:lang w:val="mk-MK"/>
        </w:rPr>
        <w:t>и</w:t>
      </w:r>
      <w:r w:rsidRPr="003B61C9">
        <w:rPr>
          <w:rFonts w:ascii="StobiSerif Regular" w:eastAsia="Times New Roman" w:hAnsi="StobiSerif Regular" w:cstheme="minorHAnsi"/>
          <w:sz w:val="22"/>
          <w:szCs w:val="22"/>
          <w:bdr w:val="none" w:sz="0" w:space="0" w:color="auto"/>
          <w:lang w:val="mk-MK"/>
        </w:rPr>
        <w:t>звестувања;</w:t>
      </w:r>
    </w:p>
    <w:p w14:paraId="1D338D6E" w14:textId="58E7992A" w:rsidR="00CC5139" w:rsidRPr="003B61C9" w:rsidRDefault="00CC5139" w:rsidP="00C67C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imes New Roman" w:hAnsi="StobiSerif Regular" w:cstheme="minorHAnsi"/>
          <w:sz w:val="22"/>
          <w:szCs w:val="22"/>
          <w:bdr w:val="none" w:sz="0" w:space="0" w:color="auto"/>
          <w:lang w:val="mk-MK"/>
        </w:rPr>
      </w:pPr>
      <w:r w:rsidRPr="003B61C9">
        <w:rPr>
          <w:rFonts w:ascii="StobiSerif Regular" w:eastAsia="Times New Roman" w:hAnsi="StobiSerif Regular" w:cstheme="minorHAnsi"/>
          <w:sz w:val="22"/>
          <w:szCs w:val="22"/>
          <w:bdr w:val="none" w:sz="0" w:space="0" w:color="auto"/>
          <w:lang w:val="mk-MK"/>
        </w:rPr>
        <w:t xml:space="preserve">6. </w:t>
      </w:r>
      <w:r w:rsidR="00D41B86" w:rsidRPr="003B61C9">
        <w:rPr>
          <w:rFonts w:ascii="StobiSerif Regular" w:eastAsia="Times New Roman" w:hAnsi="StobiSerif Regular" w:cstheme="minorHAnsi"/>
          <w:sz w:val="22"/>
          <w:szCs w:val="22"/>
          <w:bdr w:val="none" w:sz="0" w:space="0" w:color="auto"/>
          <w:lang w:val="mk-MK"/>
        </w:rPr>
        <w:t>е</w:t>
      </w:r>
      <w:r w:rsidRPr="003B61C9">
        <w:rPr>
          <w:rFonts w:ascii="StobiSerif Regular" w:eastAsia="Times New Roman" w:hAnsi="StobiSerif Regular" w:cstheme="minorHAnsi"/>
          <w:sz w:val="22"/>
          <w:szCs w:val="22"/>
          <w:bdr w:val="none" w:sz="0" w:space="0" w:color="auto"/>
          <w:lang w:val="mk-MK"/>
        </w:rPr>
        <w:t>мисии</w:t>
      </w:r>
      <w:r w:rsidR="00C77CAE">
        <w:rPr>
          <w:rFonts w:ascii="StobiSerif Regular" w:eastAsia="Times New Roman" w:hAnsi="StobiSerif Regular" w:cstheme="minorHAnsi"/>
          <w:sz w:val="22"/>
          <w:szCs w:val="22"/>
          <w:bdr w:val="none" w:sz="0" w:space="0" w:color="auto"/>
          <w:lang w:val="mk-MK"/>
        </w:rPr>
        <w:t xml:space="preserve"> и мониторинг</w:t>
      </w:r>
      <w:r w:rsidRPr="003B61C9">
        <w:rPr>
          <w:rFonts w:ascii="StobiSerif Regular" w:eastAsia="Times New Roman" w:hAnsi="StobiSerif Regular" w:cstheme="minorHAnsi"/>
          <w:sz w:val="22"/>
          <w:szCs w:val="22"/>
          <w:bdr w:val="none" w:sz="0" w:space="0" w:color="auto"/>
          <w:lang w:val="mk-MK"/>
        </w:rPr>
        <w:t>;</w:t>
      </w:r>
    </w:p>
    <w:p w14:paraId="5DC57AF1" w14:textId="502238F8" w:rsidR="00CC5139" w:rsidRPr="003B61C9" w:rsidRDefault="00CC5139" w:rsidP="00C67C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imes New Roman" w:hAnsi="StobiSerif Regular" w:cstheme="minorHAnsi"/>
          <w:sz w:val="22"/>
          <w:szCs w:val="22"/>
          <w:bdr w:val="none" w:sz="0" w:space="0" w:color="auto"/>
          <w:lang w:val="mk-MK"/>
        </w:rPr>
      </w:pPr>
      <w:r w:rsidRPr="003B61C9">
        <w:rPr>
          <w:rFonts w:ascii="StobiSerif Regular" w:eastAsia="Times New Roman" w:hAnsi="StobiSerif Regular" w:cstheme="minorHAnsi"/>
          <w:sz w:val="22"/>
          <w:szCs w:val="22"/>
          <w:bdr w:val="none" w:sz="0" w:space="0" w:color="auto"/>
          <w:lang w:val="mk-MK"/>
        </w:rPr>
        <w:t xml:space="preserve">7. </w:t>
      </w:r>
      <w:r w:rsidR="00D41B86" w:rsidRPr="003B61C9">
        <w:rPr>
          <w:rFonts w:ascii="StobiSerif Regular" w:eastAsia="Times New Roman" w:hAnsi="StobiSerif Regular" w:cstheme="minorHAnsi"/>
          <w:sz w:val="22"/>
          <w:szCs w:val="22"/>
          <w:bdr w:val="none" w:sz="0" w:space="0" w:color="auto"/>
          <w:lang w:val="mk-MK"/>
        </w:rPr>
        <w:t>п</w:t>
      </w:r>
      <w:r w:rsidRPr="003B61C9">
        <w:rPr>
          <w:rFonts w:ascii="StobiSerif Regular" w:eastAsia="Times New Roman" w:hAnsi="StobiSerif Regular" w:cstheme="minorHAnsi"/>
          <w:sz w:val="22"/>
          <w:szCs w:val="22"/>
          <w:bdr w:val="none" w:sz="0" w:space="0" w:color="auto"/>
          <w:lang w:val="mk-MK"/>
        </w:rPr>
        <w:t>ренос до пречистителна станица за отпадни води;</w:t>
      </w:r>
    </w:p>
    <w:p w14:paraId="7C0A626A" w14:textId="5FBBA938" w:rsidR="00CC5139" w:rsidRPr="003B61C9" w:rsidRDefault="00CC5139" w:rsidP="00C67C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imes New Roman" w:hAnsi="StobiSerif Regular" w:cstheme="minorHAnsi"/>
          <w:sz w:val="22"/>
          <w:szCs w:val="22"/>
          <w:bdr w:val="none" w:sz="0" w:space="0" w:color="auto"/>
          <w:lang w:val="mk-MK"/>
        </w:rPr>
      </w:pPr>
      <w:r w:rsidRPr="003B61C9">
        <w:rPr>
          <w:rFonts w:ascii="StobiSerif Regular" w:eastAsia="Times New Roman" w:hAnsi="StobiSerif Regular" w:cstheme="minorHAnsi"/>
          <w:sz w:val="22"/>
          <w:szCs w:val="22"/>
          <w:bdr w:val="none" w:sz="0" w:space="0" w:color="auto"/>
          <w:lang w:val="mk-MK"/>
        </w:rPr>
        <w:t xml:space="preserve">8. </w:t>
      </w:r>
      <w:r w:rsidR="00D41B86" w:rsidRPr="003B61C9">
        <w:rPr>
          <w:rFonts w:ascii="StobiSerif Regular" w:eastAsia="Times New Roman" w:hAnsi="StobiSerif Regular" w:cstheme="minorHAnsi"/>
          <w:sz w:val="22"/>
          <w:szCs w:val="22"/>
          <w:bdr w:val="none" w:sz="0" w:space="0" w:color="auto"/>
          <w:lang w:val="mk-MK"/>
        </w:rPr>
        <w:t>у</w:t>
      </w:r>
      <w:r w:rsidRPr="003B61C9">
        <w:rPr>
          <w:rFonts w:ascii="StobiSerif Regular" w:eastAsia="Times New Roman" w:hAnsi="StobiSerif Regular" w:cstheme="minorHAnsi"/>
          <w:sz w:val="22"/>
          <w:szCs w:val="22"/>
          <w:bdr w:val="none" w:sz="0" w:space="0" w:color="auto"/>
          <w:lang w:val="mk-MK"/>
        </w:rPr>
        <w:t>слови надвор од локацијата;</w:t>
      </w:r>
    </w:p>
    <w:p w14:paraId="356E67CE" w14:textId="66C2CC3E" w:rsidR="00CC5139" w:rsidRPr="003B61C9" w:rsidRDefault="00CC5139" w:rsidP="00C67C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imes New Roman" w:hAnsi="StobiSerif Regular" w:cstheme="minorHAnsi"/>
          <w:sz w:val="22"/>
          <w:szCs w:val="22"/>
          <w:bdr w:val="none" w:sz="0" w:space="0" w:color="auto"/>
          <w:lang w:val="mk-MK"/>
        </w:rPr>
      </w:pPr>
      <w:r w:rsidRPr="003B61C9">
        <w:rPr>
          <w:rFonts w:ascii="StobiSerif Regular" w:eastAsia="Times New Roman" w:hAnsi="StobiSerif Regular" w:cstheme="minorHAnsi"/>
          <w:sz w:val="22"/>
          <w:szCs w:val="22"/>
          <w:bdr w:val="none" w:sz="0" w:space="0" w:color="auto"/>
          <w:lang w:val="mk-MK"/>
        </w:rPr>
        <w:t xml:space="preserve">9. </w:t>
      </w:r>
      <w:r w:rsidR="00D41B86" w:rsidRPr="003B61C9">
        <w:rPr>
          <w:rFonts w:ascii="StobiSerif Regular" w:eastAsia="Times New Roman" w:hAnsi="StobiSerif Regular" w:cstheme="minorHAnsi"/>
          <w:sz w:val="22"/>
          <w:szCs w:val="22"/>
          <w:bdr w:val="none" w:sz="0" w:space="0" w:color="auto"/>
          <w:lang w:val="mk-MK"/>
        </w:rPr>
        <w:t>п</w:t>
      </w:r>
      <w:r w:rsidRPr="003B61C9">
        <w:rPr>
          <w:rFonts w:ascii="StobiSerif Regular" w:eastAsia="Times New Roman" w:hAnsi="StobiSerif Regular" w:cstheme="minorHAnsi"/>
          <w:sz w:val="22"/>
          <w:szCs w:val="22"/>
          <w:bdr w:val="none" w:sz="0" w:space="0" w:color="auto"/>
          <w:lang w:val="mk-MK"/>
        </w:rPr>
        <w:t>рограма за подобрување;</w:t>
      </w:r>
    </w:p>
    <w:p w14:paraId="679127DE" w14:textId="73674F47" w:rsidR="00CC5139" w:rsidRPr="003B61C9" w:rsidRDefault="00CC5139" w:rsidP="00C67C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imes New Roman" w:hAnsi="StobiSerif Regular" w:cstheme="minorHAnsi"/>
          <w:sz w:val="22"/>
          <w:szCs w:val="22"/>
          <w:bdr w:val="none" w:sz="0" w:space="0" w:color="auto"/>
          <w:lang w:val="mk-MK"/>
        </w:rPr>
      </w:pPr>
      <w:r w:rsidRPr="003B61C9">
        <w:rPr>
          <w:rFonts w:ascii="StobiSerif Regular" w:eastAsia="Times New Roman" w:hAnsi="StobiSerif Regular" w:cstheme="minorHAnsi"/>
          <w:sz w:val="22"/>
          <w:szCs w:val="22"/>
          <w:bdr w:val="none" w:sz="0" w:space="0" w:color="auto"/>
          <w:lang w:val="mk-MK"/>
        </w:rPr>
        <w:t xml:space="preserve">10. </w:t>
      </w:r>
      <w:r w:rsidR="00D41B86" w:rsidRPr="003B61C9">
        <w:rPr>
          <w:rFonts w:ascii="StobiSerif Regular" w:eastAsia="Times New Roman" w:hAnsi="StobiSerif Regular" w:cstheme="minorHAnsi"/>
          <w:sz w:val="22"/>
          <w:szCs w:val="22"/>
          <w:bdr w:val="none" w:sz="0" w:space="0" w:color="auto"/>
          <w:lang w:val="mk-MK"/>
        </w:rPr>
        <w:t>д</w:t>
      </w:r>
      <w:r w:rsidRPr="003B61C9">
        <w:rPr>
          <w:rFonts w:ascii="StobiSerif Regular" w:eastAsia="Times New Roman" w:hAnsi="StobiSerif Regular" w:cstheme="minorHAnsi"/>
          <w:sz w:val="22"/>
          <w:szCs w:val="22"/>
          <w:bdr w:val="none" w:sz="0" w:space="0" w:color="auto"/>
          <w:lang w:val="mk-MK"/>
        </w:rPr>
        <w:t>оговор за промени во пишана форма;</w:t>
      </w:r>
    </w:p>
    <w:p w14:paraId="46B36E47" w14:textId="4371B42A" w:rsidR="00CC5139" w:rsidRPr="003B61C9" w:rsidRDefault="00CC5139" w:rsidP="00C67C52">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StobiSerif Regular" w:eastAsia="Times New Roman" w:hAnsi="StobiSerif Regular" w:cstheme="minorHAnsi"/>
          <w:sz w:val="22"/>
          <w:szCs w:val="22"/>
          <w:bdr w:val="none" w:sz="0" w:space="0" w:color="auto"/>
          <w:lang w:val="mk-MK"/>
        </w:rPr>
      </w:pPr>
      <w:r w:rsidRPr="003B61C9">
        <w:rPr>
          <w:rFonts w:ascii="StobiSerif Regular" w:eastAsia="Times New Roman" w:hAnsi="StobiSerif Regular" w:cstheme="minorHAnsi"/>
          <w:sz w:val="22"/>
          <w:szCs w:val="22"/>
          <w:bdr w:val="none" w:sz="0" w:space="0" w:color="auto"/>
          <w:lang w:val="mk-MK"/>
        </w:rPr>
        <w:t xml:space="preserve">11. </w:t>
      </w:r>
      <w:r w:rsidR="00D41B86" w:rsidRPr="003B61C9">
        <w:rPr>
          <w:rFonts w:ascii="StobiSerif Regular" w:eastAsia="Times New Roman" w:hAnsi="StobiSerif Regular" w:cstheme="minorHAnsi"/>
          <w:sz w:val="22"/>
          <w:szCs w:val="22"/>
          <w:bdr w:val="none" w:sz="0" w:space="0" w:color="auto"/>
          <w:lang w:val="mk-MK"/>
        </w:rPr>
        <w:t>д</w:t>
      </w:r>
      <w:r w:rsidRPr="003B61C9">
        <w:rPr>
          <w:rFonts w:ascii="StobiSerif Regular" w:eastAsia="Times New Roman" w:hAnsi="StobiSerif Regular" w:cstheme="minorHAnsi"/>
          <w:sz w:val="22"/>
          <w:szCs w:val="22"/>
          <w:bdr w:val="none" w:sz="0" w:space="0" w:color="auto"/>
          <w:lang w:val="mk-MK"/>
        </w:rPr>
        <w:t>одатоци.</w:t>
      </w:r>
    </w:p>
    <w:p w14:paraId="7C2AA155" w14:textId="659CBFEC" w:rsidR="00CC5139" w:rsidRPr="003B61C9" w:rsidRDefault="00CC5139" w:rsidP="00C67C52">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StobiSerif Regular" w:eastAsia="Times New Roman" w:hAnsi="StobiSerif Regular" w:cstheme="minorHAnsi"/>
          <w:sz w:val="22"/>
          <w:szCs w:val="22"/>
          <w:bdr w:val="none" w:sz="0" w:space="0" w:color="auto"/>
          <w:lang w:val="mk-MK"/>
        </w:rPr>
      </w:pPr>
      <w:r w:rsidRPr="003B61C9">
        <w:rPr>
          <w:rFonts w:ascii="StobiSerif Regular" w:eastAsia="Times New Roman" w:hAnsi="StobiSerif Regular" w:cstheme="minorHAnsi"/>
          <w:sz w:val="22"/>
          <w:szCs w:val="22"/>
          <w:bdr w:val="none" w:sz="0" w:space="0" w:color="auto"/>
          <w:lang w:val="mk-MK"/>
        </w:rPr>
        <w:t>(</w:t>
      </w:r>
      <w:r w:rsidR="00E53D7D">
        <w:rPr>
          <w:rFonts w:ascii="StobiSerif Regular" w:eastAsia="Times New Roman" w:hAnsi="StobiSerif Regular" w:cstheme="minorHAnsi"/>
          <w:sz w:val="22"/>
          <w:szCs w:val="22"/>
          <w:bdr w:val="none" w:sz="0" w:space="0" w:color="auto"/>
          <w:lang w:val="mk-MK"/>
        </w:rPr>
        <w:t>4</w:t>
      </w:r>
      <w:r w:rsidRPr="003B61C9">
        <w:rPr>
          <w:rFonts w:ascii="StobiSerif Regular" w:eastAsia="Times New Roman" w:hAnsi="StobiSerif Regular" w:cstheme="minorHAnsi"/>
          <w:sz w:val="22"/>
          <w:szCs w:val="22"/>
          <w:bdr w:val="none" w:sz="0" w:space="0" w:color="auto"/>
          <w:lang w:val="mk-MK"/>
        </w:rPr>
        <w:t>) Министерот кој раководи со органот на државната управа надлежен</w:t>
      </w:r>
      <w:r w:rsidR="008A240B" w:rsidRPr="003B61C9">
        <w:rPr>
          <w:rFonts w:ascii="StobiSerif Regular" w:eastAsia="Times New Roman" w:hAnsi="StobiSerif Regular" w:cstheme="minorHAnsi"/>
          <w:sz w:val="22"/>
          <w:szCs w:val="22"/>
          <w:bdr w:val="none" w:sz="0" w:space="0" w:color="auto"/>
          <w:lang w:val="mk-MK"/>
        </w:rPr>
        <w:t xml:space="preserve"> </w:t>
      </w:r>
      <w:r w:rsidRPr="003B61C9">
        <w:rPr>
          <w:rFonts w:ascii="StobiSerif Regular" w:eastAsia="Times New Roman" w:hAnsi="StobiSerif Regular" w:cstheme="minorHAnsi"/>
          <w:sz w:val="22"/>
          <w:szCs w:val="22"/>
          <w:bdr w:val="none" w:sz="0" w:space="0" w:color="auto"/>
          <w:lang w:val="mk-MK"/>
        </w:rPr>
        <w:t xml:space="preserve"> за работите од областа на животната средина ги пропишува супстанциите и нивните гранични вредности на емисии кои се утврдуваат со Б-интегрираната еколошка дозвола.</w:t>
      </w:r>
    </w:p>
    <w:p w14:paraId="382FC11B" w14:textId="4ECD4867" w:rsidR="00CC5139" w:rsidRPr="00E66443" w:rsidRDefault="00CC5139" w:rsidP="00C67C5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4"/>
        <w:rPr>
          <w:rFonts w:ascii="StobiSerif Regular" w:eastAsia="Times New Roman" w:hAnsi="StobiSerif Regular" w:cs="Calibri"/>
          <w:b/>
          <w:bCs/>
          <w:sz w:val="22"/>
          <w:szCs w:val="22"/>
          <w:bdr w:val="none" w:sz="0" w:space="0" w:color="auto"/>
          <w:lang w:val="mk-MK"/>
        </w:rPr>
      </w:pPr>
      <w:r w:rsidRPr="00F94AC4">
        <w:rPr>
          <w:rFonts w:ascii="StobiSerif Regular" w:eastAsia="Times New Roman" w:hAnsi="StobiSerif Regular" w:cs="Calibri"/>
          <w:b/>
          <w:bCs/>
          <w:sz w:val="22"/>
          <w:szCs w:val="22"/>
          <w:bdr w:val="none" w:sz="0" w:space="0" w:color="auto"/>
          <w:lang w:val="mk-MK"/>
        </w:rPr>
        <w:t xml:space="preserve">Член </w:t>
      </w:r>
      <w:r w:rsidR="00CF56F3">
        <w:rPr>
          <w:rFonts w:ascii="StobiSerif Regular" w:eastAsia="Times New Roman" w:hAnsi="StobiSerif Regular" w:cs="Calibri"/>
          <w:b/>
          <w:bCs/>
          <w:sz w:val="22"/>
          <w:szCs w:val="22"/>
          <w:bdr w:val="none" w:sz="0" w:space="0" w:color="auto"/>
          <w:lang w:val="mk-MK"/>
        </w:rPr>
        <w:t>96</w:t>
      </w:r>
    </w:p>
    <w:p w14:paraId="1B100A25" w14:textId="3050C187" w:rsidR="00CC5139" w:rsidRDefault="00CC5139" w:rsidP="00C67C5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3"/>
        <w:rPr>
          <w:rFonts w:ascii="StobiSerif Regular" w:eastAsia="Times New Roman" w:hAnsi="StobiSerif Regular" w:cs="Calibri"/>
          <w:b/>
          <w:bCs/>
          <w:sz w:val="22"/>
          <w:szCs w:val="22"/>
          <w:bdr w:val="none" w:sz="0" w:space="0" w:color="auto"/>
          <w:lang w:val="mk-MK"/>
        </w:rPr>
      </w:pPr>
      <w:r w:rsidRPr="00F94AC4">
        <w:rPr>
          <w:rFonts w:ascii="StobiSerif Regular" w:eastAsia="Times New Roman" w:hAnsi="StobiSerif Regular" w:cs="Calibri"/>
          <w:b/>
          <w:bCs/>
          <w:sz w:val="22"/>
          <w:szCs w:val="22"/>
          <w:bdr w:val="none" w:sz="0" w:space="0" w:color="auto"/>
          <w:lang w:val="mk-MK"/>
        </w:rPr>
        <w:t>Издавање на Б-интегрираната еколошка дозвола</w:t>
      </w:r>
    </w:p>
    <w:p w14:paraId="251D309C" w14:textId="77777777" w:rsidR="0085208F" w:rsidRPr="00F94AC4" w:rsidRDefault="0085208F" w:rsidP="00C67C5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3"/>
        <w:rPr>
          <w:rFonts w:ascii="StobiSerif Regular" w:eastAsia="Times New Roman" w:hAnsi="StobiSerif Regular" w:cs="Calibri"/>
          <w:b/>
          <w:bCs/>
          <w:sz w:val="22"/>
          <w:szCs w:val="22"/>
          <w:bdr w:val="none" w:sz="0" w:space="0" w:color="auto"/>
          <w:lang w:val="mk-MK"/>
        </w:rPr>
      </w:pPr>
    </w:p>
    <w:p w14:paraId="5161DF0B" w14:textId="19AEAD5D" w:rsidR="00CC5139" w:rsidRPr="00F94AC4" w:rsidRDefault="00CC5139" w:rsidP="00C67C52">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StobiSerif Regular" w:eastAsia="Times New Roman" w:hAnsi="StobiSerif Regular" w:cstheme="minorHAnsi"/>
          <w:sz w:val="22"/>
          <w:szCs w:val="22"/>
          <w:bdr w:val="none" w:sz="0" w:space="0" w:color="auto"/>
          <w:lang w:val="mk-MK"/>
        </w:rPr>
      </w:pPr>
      <w:r w:rsidRPr="00F94AC4">
        <w:rPr>
          <w:rFonts w:ascii="StobiSerif Regular" w:eastAsia="Times New Roman" w:hAnsi="StobiSerif Regular" w:cstheme="minorHAnsi"/>
          <w:sz w:val="22"/>
          <w:szCs w:val="22"/>
          <w:bdr w:val="none" w:sz="0" w:space="0" w:color="auto"/>
          <w:lang w:val="mk-MK"/>
        </w:rPr>
        <w:t>(1)</w:t>
      </w:r>
      <w:bookmarkStart w:id="43" w:name="_Hlk33019175"/>
      <w:r w:rsidRPr="00F94AC4">
        <w:rPr>
          <w:rFonts w:ascii="StobiSerif Regular" w:eastAsia="Times New Roman" w:hAnsi="StobiSerif Regular" w:cstheme="minorHAnsi"/>
          <w:sz w:val="22"/>
          <w:szCs w:val="22"/>
          <w:bdr w:val="none" w:sz="0" w:space="0" w:color="auto"/>
        </w:rPr>
        <w:t xml:space="preserve"> </w:t>
      </w:r>
      <w:r w:rsidRPr="00F94AC4">
        <w:rPr>
          <w:rFonts w:ascii="StobiSerif Regular" w:eastAsia="Times New Roman" w:hAnsi="StobiSerif Regular" w:cstheme="minorHAnsi"/>
          <w:sz w:val="22"/>
          <w:szCs w:val="22"/>
          <w:bdr w:val="none" w:sz="0" w:space="0" w:color="auto"/>
          <w:lang w:val="mk-MK"/>
        </w:rPr>
        <w:t xml:space="preserve">Доколку </w:t>
      </w:r>
      <w:bookmarkStart w:id="44" w:name="_Hlk94778997"/>
      <w:r w:rsidR="0085208F" w:rsidRPr="0085208F">
        <w:rPr>
          <w:rFonts w:ascii="StobiSerif Regular" w:eastAsia="Times New Roman" w:hAnsi="StobiSerif Regular" w:cstheme="minorHAnsi"/>
          <w:sz w:val="22"/>
          <w:szCs w:val="22"/>
          <w:bdr w:val="none" w:sz="0" w:space="0" w:color="auto"/>
          <w:lang w:val="mk-MK"/>
        </w:rPr>
        <w:t>надлежните органи од член 88 став 1</w:t>
      </w:r>
      <w:bookmarkEnd w:id="43"/>
      <w:bookmarkEnd w:id="44"/>
      <w:r w:rsidRPr="00F94AC4">
        <w:rPr>
          <w:rFonts w:ascii="StobiSerif Regular" w:eastAsia="Times New Roman" w:hAnsi="StobiSerif Regular" w:cstheme="minorHAnsi"/>
          <w:sz w:val="22"/>
          <w:szCs w:val="22"/>
          <w:bdr w:val="none" w:sz="0" w:space="0" w:color="auto"/>
          <w:lang w:val="mk-MK"/>
        </w:rPr>
        <w:t>, врз основа на комплетното барање, утврд</w:t>
      </w:r>
      <w:r w:rsidR="0085208F">
        <w:rPr>
          <w:rFonts w:ascii="StobiSerif Regular" w:eastAsia="Times New Roman" w:hAnsi="StobiSerif Regular" w:cstheme="minorHAnsi"/>
          <w:sz w:val="22"/>
          <w:szCs w:val="22"/>
          <w:bdr w:val="none" w:sz="0" w:space="0" w:color="auto"/>
          <w:lang w:val="mk-MK"/>
        </w:rPr>
        <w:t>ат</w:t>
      </w:r>
      <w:r w:rsidRPr="00F94AC4">
        <w:rPr>
          <w:rFonts w:ascii="StobiSerif Regular" w:eastAsia="Times New Roman" w:hAnsi="StobiSerif Regular" w:cstheme="minorHAnsi"/>
          <w:sz w:val="22"/>
          <w:szCs w:val="22"/>
          <w:bdr w:val="none" w:sz="0" w:space="0" w:color="auto"/>
          <w:lang w:val="mk-MK"/>
        </w:rPr>
        <w:t xml:space="preserve"> дека влијанието на инсталацијата врз животната средина е во рамките на пропишаните граници и вредности, должн</w:t>
      </w:r>
      <w:r w:rsidR="0085208F">
        <w:rPr>
          <w:rFonts w:ascii="StobiSerif Regular" w:eastAsia="Times New Roman" w:hAnsi="StobiSerif Regular" w:cstheme="minorHAnsi"/>
          <w:sz w:val="22"/>
          <w:szCs w:val="22"/>
          <w:bdr w:val="none" w:sz="0" w:space="0" w:color="auto"/>
          <w:lang w:val="mk-MK"/>
        </w:rPr>
        <w:t>и се</w:t>
      </w:r>
      <w:r w:rsidRPr="00F94AC4">
        <w:rPr>
          <w:rFonts w:ascii="StobiSerif Regular" w:eastAsia="Times New Roman" w:hAnsi="StobiSerif Regular" w:cstheme="minorHAnsi"/>
          <w:sz w:val="22"/>
          <w:szCs w:val="22"/>
          <w:bdr w:val="none" w:sz="0" w:space="0" w:color="auto"/>
          <w:lang w:val="mk-MK"/>
        </w:rPr>
        <w:t xml:space="preserve"> да </w:t>
      </w:r>
      <w:r w:rsidR="0085208F" w:rsidRPr="00F94AC4">
        <w:rPr>
          <w:rFonts w:ascii="StobiSerif Regular" w:eastAsia="Times New Roman" w:hAnsi="StobiSerif Regular" w:cstheme="minorHAnsi"/>
          <w:sz w:val="22"/>
          <w:szCs w:val="22"/>
          <w:bdr w:val="none" w:sz="0" w:space="0" w:color="auto"/>
          <w:lang w:val="mk-MK"/>
        </w:rPr>
        <w:t>донес</w:t>
      </w:r>
      <w:r w:rsidR="0085208F">
        <w:rPr>
          <w:rFonts w:ascii="StobiSerif Regular" w:eastAsia="Times New Roman" w:hAnsi="StobiSerif Regular" w:cstheme="minorHAnsi"/>
          <w:sz w:val="22"/>
          <w:szCs w:val="22"/>
          <w:bdr w:val="none" w:sz="0" w:space="0" w:color="auto"/>
          <w:lang w:val="mk-MK"/>
        </w:rPr>
        <w:t>ат</w:t>
      </w:r>
      <w:r w:rsidR="0085208F" w:rsidRPr="00F94AC4">
        <w:rPr>
          <w:rFonts w:ascii="StobiSerif Regular" w:eastAsia="Times New Roman" w:hAnsi="StobiSerif Regular" w:cstheme="minorHAnsi"/>
          <w:sz w:val="22"/>
          <w:szCs w:val="22"/>
          <w:bdr w:val="none" w:sz="0" w:space="0" w:color="auto"/>
          <w:lang w:val="mk-MK"/>
        </w:rPr>
        <w:t xml:space="preserve"> </w:t>
      </w:r>
      <w:r w:rsidRPr="00F94AC4">
        <w:rPr>
          <w:rFonts w:ascii="StobiSerif Regular" w:eastAsia="Times New Roman" w:hAnsi="StobiSerif Regular" w:cstheme="minorHAnsi"/>
          <w:sz w:val="22"/>
          <w:szCs w:val="22"/>
          <w:bdr w:val="none" w:sz="0" w:space="0" w:color="auto"/>
          <w:lang w:val="mk-MK"/>
        </w:rPr>
        <w:t xml:space="preserve">решение со кое се издава Б-интегрираната еколошка дозвола, во рок од 60 дена од денот на приемот на комплетното барањето од член </w:t>
      </w:r>
      <w:r w:rsidR="0085208F">
        <w:rPr>
          <w:rFonts w:ascii="StobiSerif Regular" w:eastAsia="Times New Roman" w:hAnsi="StobiSerif Regular" w:cstheme="minorHAnsi"/>
          <w:sz w:val="22"/>
          <w:szCs w:val="22"/>
          <w:bdr w:val="none" w:sz="0" w:space="0" w:color="auto"/>
          <w:lang w:val="mk-MK"/>
        </w:rPr>
        <w:t>91</w:t>
      </w:r>
      <w:r w:rsidR="0085208F" w:rsidRPr="00F94AC4">
        <w:rPr>
          <w:rFonts w:ascii="StobiSerif Regular" w:eastAsia="Times New Roman" w:hAnsi="StobiSerif Regular" w:cstheme="minorHAnsi"/>
          <w:sz w:val="22"/>
          <w:szCs w:val="22"/>
          <w:bdr w:val="none" w:sz="0" w:space="0" w:color="auto"/>
          <w:lang w:val="mk-MK"/>
        </w:rPr>
        <w:t xml:space="preserve"> </w:t>
      </w:r>
      <w:r w:rsidRPr="00F94AC4">
        <w:rPr>
          <w:rFonts w:ascii="StobiSerif Regular" w:eastAsia="Times New Roman" w:hAnsi="StobiSerif Regular" w:cstheme="minorHAnsi"/>
          <w:sz w:val="22"/>
          <w:szCs w:val="22"/>
          <w:bdr w:val="none" w:sz="0" w:space="0" w:color="auto"/>
          <w:lang w:val="mk-MK"/>
        </w:rPr>
        <w:t>на овој закон.</w:t>
      </w:r>
    </w:p>
    <w:p w14:paraId="501F301E" w14:textId="5D47D3D0" w:rsidR="005E0C56" w:rsidRPr="00F94AC4" w:rsidRDefault="00CC5139" w:rsidP="00C67C52">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StobiSerif Regular" w:eastAsia="Times New Roman" w:hAnsi="StobiSerif Regular" w:cstheme="minorHAnsi"/>
          <w:sz w:val="22"/>
          <w:szCs w:val="22"/>
          <w:bdr w:val="none" w:sz="0" w:space="0" w:color="auto"/>
          <w:lang w:val="mk-MK"/>
        </w:rPr>
      </w:pPr>
      <w:r w:rsidRPr="00F94AC4">
        <w:rPr>
          <w:rFonts w:ascii="StobiSerif Regular" w:eastAsia="Times New Roman" w:hAnsi="StobiSerif Regular" w:cstheme="minorHAnsi"/>
          <w:sz w:val="22"/>
          <w:szCs w:val="22"/>
          <w:bdr w:val="none" w:sz="0" w:space="0" w:color="auto"/>
          <w:lang w:val="mk-MK"/>
        </w:rPr>
        <w:t>(2)Против решението од став еден на овој член, донесено од</w:t>
      </w:r>
      <w:r w:rsidR="0085208F">
        <w:rPr>
          <w:rFonts w:ascii="StobiSerif Regular" w:eastAsia="Times New Roman" w:hAnsi="StobiSerif Regular" w:cstheme="minorHAnsi"/>
          <w:sz w:val="22"/>
          <w:szCs w:val="22"/>
          <w:bdr w:val="none" w:sz="0" w:space="0" w:color="auto"/>
          <w:lang w:val="mk-MK"/>
        </w:rPr>
        <w:t xml:space="preserve"> </w:t>
      </w:r>
      <w:r w:rsidR="0085208F" w:rsidRPr="0085208F">
        <w:rPr>
          <w:rFonts w:ascii="StobiSerif Regular" w:eastAsia="Times New Roman" w:hAnsi="StobiSerif Regular" w:cstheme="minorHAnsi"/>
          <w:sz w:val="22"/>
          <w:szCs w:val="22"/>
          <w:bdr w:val="none" w:sz="0" w:space="0" w:color="auto"/>
          <w:lang w:val="mk-MK"/>
        </w:rPr>
        <w:t>надлежните органи од член 88 став 1</w:t>
      </w:r>
      <w:r w:rsidR="0085208F">
        <w:rPr>
          <w:rFonts w:ascii="StobiSerif Regular" w:eastAsia="Times New Roman" w:hAnsi="StobiSerif Regular" w:cstheme="minorHAnsi"/>
          <w:sz w:val="22"/>
          <w:szCs w:val="22"/>
          <w:bdr w:val="none" w:sz="0" w:space="0" w:color="auto"/>
          <w:lang w:val="mk-MK"/>
        </w:rPr>
        <w:t xml:space="preserve"> </w:t>
      </w:r>
      <w:r w:rsidRPr="00F94AC4">
        <w:rPr>
          <w:rFonts w:ascii="StobiSerif Regular" w:eastAsia="Times New Roman" w:hAnsi="StobiSerif Regular" w:cstheme="minorHAnsi"/>
          <w:sz w:val="22"/>
          <w:szCs w:val="22"/>
          <w:bdr w:val="none" w:sz="0" w:space="0" w:color="auto"/>
          <w:lang w:val="mk-MK"/>
        </w:rPr>
        <w:t>операторот на инсталација има право да поднесе жалба до Државната комисија за одлучување во управна постапка и постапка од работен однос во втор степен, во рок од 15 дена од денот на донесувањето на решението.</w:t>
      </w:r>
      <w:r w:rsidRPr="00F94AC4">
        <w:rPr>
          <w:rFonts w:ascii="StobiSerif Regular" w:eastAsia="Times New Roman" w:hAnsi="StobiSerif Regular" w:cstheme="minorHAnsi"/>
          <w:color w:val="0000FF"/>
          <w:sz w:val="22"/>
          <w:szCs w:val="22"/>
          <w:u w:val="single"/>
          <w:bdr w:val="none" w:sz="0" w:space="0" w:color="auto"/>
          <w:lang w:val="mk-MK"/>
        </w:rPr>
        <w:t xml:space="preserve"> </w:t>
      </w:r>
    </w:p>
    <w:p w14:paraId="20304D1F" w14:textId="12EAADEE" w:rsidR="00CC5139" w:rsidRPr="00F94AC4" w:rsidRDefault="00CC5139" w:rsidP="00C67C52">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StobiSerif Regular" w:eastAsia="Times New Roman" w:hAnsi="StobiSerif Regular" w:cstheme="minorHAnsi"/>
          <w:sz w:val="22"/>
          <w:szCs w:val="22"/>
          <w:bdr w:val="none" w:sz="0" w:space="0" w:color="auto"/>
          <w:lang w:val="mk-MK"/>
        </w:rPr>
      </w:pPr>
      <w:r w:rsidRPr="00F94AC4">
        <w:rPr>
          <w:rFonts w:ascii="StobiSerif Regular" w:eastAsia="Times New Roman" w:hAnsi="StobiSerif Regular" w:cstheme="minorHAnsi"/>
          <w:sz w:val="22"/>
          <w:szCs w:val="22"/>
          <w:bdr w:val="none" w:sz="0" w:space="0" w:color="auto"/>
          <w:lang w:val="mk-MK"/>
        </w:rPr>
        <w:lastRenderedPageBreak/>
        <w:t xml:space="preserve">(3) Жалба против решението од ставот (1) на овој член можат да поднесат засегнати правни и физички лица, како и здруженија на граѓани основани заради унапредување и заштита на животната средина до Државната комисија за одлучување во управна постапка и постапка од работен однос во втор степен, во рок од 15 дена од денот на донесувањето на решението. </w:t>
      </w:r>
    </w:p>
    <w:p w14:paraId="13BE2A0F" w14:textId="45F8C4E8" w:rsidR="005E0C56" w:rsidRPr="00F94AC4" w:rsidRDefault="00CC5139" w:rsidP="00C67C52">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StobiSerif Regular" w:eastAsia="Times New Roman" w:hAnsi="StobiSerif Regular" w:cstheme="minorHAnsi"/>
          <w:sz w:val="22"/>
          <w:szCs w:val="22"/>
          <w:bdr w:val="none" w:sz="0" w:space="0" w:color="auto"/>
          <w:lang w:val="mk-MK"/>
        </w:rPr>
      </w:pPr>
      <w:r w:rsidRPr="00F94AC4">
        <w:rPr>
          <w:rFonts w:ascii="StobiSerif Regular" w:eastAsia="Times New Roman" w:hAnsi="StobiSerif Regular" w:cstheme="minorHAnsi"/>
          <w:sz w:val="22"/>
          <w:szCs w:val="22"/>
          <w:bdr w:val="none" w:sz="0" w:space="0" w:color="auto"/>
          <w:lang w:val="mk-MK"/>
        </w:rPr>
        <w:t xml:space="preserve">(4) </w:t>
      </w:r>
      <w:r w:rsidR="0085208F">
        <w:rPr>
          <w:rFonts w:ascii="StobiSerif Regular" w:eastAsia="Times New Roman" w:hAnsi="StobiSerif Regular" w:cstheme="minorHAnsi"/>
          <w:sz w:val="22"/>
          <w:szCs w:val="22"/>
          <w:bdr w:val="none" w:sz="0" w:space="0" w:color="auto"/>
          <w:lang w:val="mk-MK"/>
        </w:rPr>
        <w:t>Н</w:t>
      </w:r>
      <w:r w:rsidR="0085208F" w:rsidRPr="0085208F">
        <w:rPr>
          <w:rFonts w:ascii="StobiSerif Regular" w:eastAsia="Times New Roman" w:hAnsi="StobiSerif Regular" w:cstheme="minorHAnsi"/>
          <w:sz w:val="22"/>
          <w:szCs w:val="22"/>
          <w:bdr w:val="none" w:sz="0" w:space="0" w:color="auto"/>
          <w:lang w:val="mk-MK"/>
        </w:rPr>
        <w:t>адлежните органи од член 88 став 1</w:t>
      </w:r>
      <w:r w:rsidR="00172550">
        <w:rPr>
          <w:rFonts w:ascii="StobiSerif Regular" w:eastAsia="Times New Roman" w:hAnsi="StobiSerif Regular" w:cstheme="minorHAnsi"/>
          <w:sz w:val="22"/>
          <w:szCs w:val="22"/>
          <w:bdr w:val="none" w:sz="0" w:space="0" w:color="auto"/>
          <w:lang w:val="mk-MK"/>
        </w:rPr>
        <w:t xml:space="preserve"> </w:t>
      </w:r>
      <w:r w:rsidR="0085208F">
        <w:rPr>
          <w:rFonts w:ascii="StobiSerif Regular" w:eastAsia="Times New Roman" w:hAnsi="StobiSerif Regular" w:cstheme="minorHAnsi"/>
          <w:sz w:val="22"/>
          <w:szCs w:val="22"/>
          <w:bdr w:val="none" w:sz="0" w:space="0" w:color="auto"/>
          <w:lang w:val="mk-MK"/>
        </w:rPr>
        <w:t>с</w:t>
      </w:r>
      <w:r w:rsidRPr="00F94AC4">
        <w:rPr>
          <w:rFonts w:ascii="StobiSerif Regular" w:eastAsia="Times New Roman" w:hAnsi="StobiSerif Regular" w:cstheme="minorHAnsi"/>
          <w:sz w:val="22"/>
          <w:szCs w:val="22"/>
          <w:bdr w:val="none" w:sz="0" w:space="0" w:color="auto"/>
          <w:lang w:val="mk-MK"/>
        </w:rPr>
        <w:t>е должн</w:t>
      </w:r>
      <w:r w:rsidR="0085208F">
        <w:rPr>
          <w:rFonts w:ascii="StobiSerif Regular" w:eastAsia="Times New Roman" w:hAnsi="StobiSerif Regular" w:cstheme="minorHAnsi"/>
          <w:sz w:val="22"/>
          <w:szCs w:val="22"/>
          <w:bdr w:val="none" w:sz="0" w:space="0" w:color="auto"/>
          <w:lang w:val="mk-MK"/>
        </w:rPr>
        <w:t>и</w:t>
      </w:r>
      <w:r w:rsidRPr="00F94AC4">
        <w:rPr>
          <w:rFonts w:ascii="StobiSerif Regular" w:eastAsia="Times New Roman" w:hAnsi="StobiSerif Regular" w:cstheme="minorHAnsi"/>
          <w:sz w:val="22"/>
          <w:szCs w:val="22"/>
          <w:bdr w:val="none" w:sz="0" w:space="0" w:color="auto"/>
          <w:lang w:val="mk-MK"/>
        </w:rPr>
        <w:t xml:space="preserve"> да </w:t>
      </w:r>
      <w:r w:rsidR="0085208F" w:rsidRPr="00F94AC4">
        <w:rPr>
          <w:rFonts w:ascii="StobiSerif Regular" w:eastAsia="Times New Roman" w:hAnsi="StobiSerif Regular" w:cstheme="minorHAnsi"/>
          <w:sz w:val="22"/>
          <w:szCs w:val="22"/>
          <w:bdr w:val="none" w:sz="0" w:space="0" w:color="auto"/>
          <w:lang w:val="mk-MK"/>
        </w:rPr>
        <w:t>вод</w:t>
      </w:r>
      <w:r w:rsidR="0085208F">
        <w:rPr>
          <w:rFonts w:ascii="StobiSerif Regular" w:eastAsia="Times New Roman" w:hAnsi="StobiSerif Regular" w:cstheme="minorHAnsi"/>
          <w:sz w:val="22"/>
          <w:szCs w:val="22"/>
          <w:bdr w:val="none" w:sz="0" w:space="0" w:color="auto"/>
          <w:lang w:val="mk-MK"/>
        </w:rPr>
        <w:t>ат</w:t>
      </w:r>
      <w:r w:rsidR="0085208F" w:rsidRPr="00F94AC4">
        <w:rPr>
          <w:rFonts w:ascii="StobiSerif Regular" w:eastAsia="Times New Roman" w:hAnsi="StobiSerif Regular" w:cstheme="minorHAnsi"/>
          <w:sz w:val="22"/>
          <w:szCs w:val="22"/>
          <w:bdr w:val="none" w:sz="0" w:space="0" w:color="auto"/>
          <w:lang w:val="mk-MK"/>
        </w:rPr>
        <w:t xml:space="preserve"> </w:t>
      </w:r>
      <w:r w:rsidRPr="00F94AC4">
        <w:rPr>
          <w:rFonts w:ascii="StobiSerif Regular" w:eastAsia="Times New Roman" w:hAnsi="StobiSerif Regular" w:cstheme="minorHAnsi"/>
          <w:sz w:val="22"/>
          <w:szCs w:val="22"/>
          <w:bdr w:val="none" w:sz="0" w:space="0" w:color="auto"/>
          <w:lang w:val="mk-MK"/>
        </w:rPr>
        <w:t xml:space="preserve">регистар на Б-интегрирани еколошки дозволи за своето подрачје, како и да достават копија </w:t>
      </w:r>
      <w:r w:rsidR="00134C28">
        <w:rPr>
          <w:rFonts w:ascii="StobiSerif Regular" w:eastAsia="Times New Roman" w:hAnsi="StobiSerif Regular" w:cstheme="minorHAnsi"/>
          <w:sz w:val="22"/>
          <w:szCs w:val="22"/>
          <w:bdr w:val="none" w:sz="0" w:space="0" w:color="auto"/>
          <w:lang w:val="mk-MK"/>
        </w:rPr>
        <w:t xml:space="preserve">од секоја издадена Б интегрирана еколошка дозвола </w:t>
      </w:r>
      <w:r w:rsidRPr="00F94AC4">
        <w:rPr>
          <w:rFonts w:ascii="StobiSerif Regular" w:eastAsia="Times New Roman" w:hAnsi="StobiSerif Regular" w:cstheme="minorHAnsi"/>
          <w:sz w:val="22"/>
          <w:szCs w:val="22"/>
          <w:bdr w:val="none" w:sz="0" w:space="0" w:color="auto"/>
          <w:lang w:val="mk-MK"/>
        </w:rPr>
        <w:t xml:space="preserve">до </w:t>
      </w:r>
      <w:r w:rsidR="000D134B">
        <w:rPr>
          <w:rFonts w:ascii="StobiSerif Regular" w:eastAsia="Times New Roman" w:hAnsi="StobiSerif Regular" w:cstheme="minorHAnsi"/>
          <w:sz w:val="22"/>
          <w:szCs w:val="22"/>
          <w:bdr w:val="none" w:sz="0" w:space="0" w:color="auto"/>
          <w:lang w:val="mk-MK"/>
        </w:rPr>
        <w:t xml:space="preserve">Стручниот </w:t>
      </w:r>
      <w:r w:rsidRPr="00F94AC4">
        <w:rPr>
          <w:rFonts w:ascii="StobiSerif Regular" w:eastAsia="Times New Roman" w:hAnsi="StobiSerif Regular" w:cstheme="minorHAnsi"/>
          <w:sz w:val="22"/>
          <w:szCs w:val="22"/>
          <w:bdr w:val="none" w:sz="0" w:space="0" w:color="auto"/>
          <w:lang w:val="mk-MK"/>
        </w:rPr>
        <w:t xml:space="preserve">орган на државната управа </w:t>
      </w:r>
      <w:r w:rsidR="008A240B">
        <w:rPr>
          <w:rFonts w:ascii="StobiSerif Regular" w:eastAsia="Times New Roman" w:hAnsi="StobiSerif Regular" w:cstheme="minorHAnsi"/>
          <w:sz w:val="22"/>
          <w:szCs w:val="22"/>
          <w:bdr w:val="none" w:sz="0" w:space="0" w:color="auto"/>
          <w:lang w:val="mk-MK"/>
        </w:rPr>
        <w:t xml:space="preserve"> </w:t>
      </w:r>
      <w:r w:rsidRPr="00F94AC4">
        <w:rPr>
          <w:rFonts w:ascii="StobiSerif Regular" w:eastAsia="Times New Roman" w:hAnsi="StobiSerif Regular" w:cstheme="minorHAnsi"/>
          <w:sz w:val="22"/>
          <w:szCs w:val="22"/>
          <w:bdr w:val="none" w:sz="0" w:space="0" w:color="auto"/>
          <w:lang w:val="mk-MK"/>
        </w:rPr>
        <w:t xml:space="preserve"> за работите о</w:t>
      </w:r>
      <w:r w:rsidR="005E0C56" w:rsidRPr="00F94AC4">
        <w:rPr>
          <w:rFonts w:ascii="StobiSerif Regular" w:eastAsia="Times New Roman" w:hAnsi="StobiSerif Regular" w:cstheme="minorHAnsi"/>
          <w:sz w:val="22"/>
          <w:szCs w:val="22"/>
          <w:bdr w:val="none" w:sz="0" w:space="0" w:color="auto"/>
          <w:lang w:val="mk-MK"/>
        </w:rPr>
        <w:t>д областа на животната средина.</w:t>
      </w:r>
    </w:p>
    <w:p w14:paraId="67E67354" w14:textId="45364AAD" w:rsidR="00CC5139" w:rsidRPr="00F94AC4" w:rsidRDefault="00CC5139" w:rsidP="00C67C52">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StobiSerif Regular" w:eastAsia="Times New Roman" w:hAnsi="StobiSerif Regular" w:cstheme="minorHAnsi"/>
          <w:sz w:val="22"/>
          <w:szCs w:val="22"/>
          <w:bdr w:val="none" w:sz="0" w:space="0" w:color="auto"/>
          <w:lang w:val="mk-MK"/>
        </w:rPr>
      </w:pPr>
      <w:r w:rsidRPr="00F94AC4">
        <w:rPr>
          <w:rFonts w:ascii="StobiSerif Regular" w:eastAsia="Times New Roman" w:hAnsi="StobiSerif Regular" w:cstheme="minorHAnsi"/>
          <w:sz w:val="22"/>
          <w:szCs w:val="22"/>
          <w:bdr w:val="none" w:sz="0" w:space="0" w:color="auto"/>
          <w:lang w:val="mk-MK"/>
        </w:rPr>
        <w:t>(5)</w:t>
      </w:r>
      <w:r w:rsidR="000D134B" w:rsidRPr="000D134B">
        <w:rPr>
          <w:rFonts w:ascii="StobiSerif Regular" w:eastAsia="Times New Roman" w:hAnsi="StobiSerif Regular" w:cstheme="minorHAnsi"/>
          <w:sz w:val="22"/>
          <w:szCs w:val="22"/>
          <w:bdr w:val="none" w:sz="0" w:space="0" w:color="auto"/>
          <w:lang w:val="mk-MK"/>
        </w:rPr>
        <w:t xml:space="preserve"> </w:t>
      </w:r>
      <w:r w:rsidR="000D134B">
        <w:rPr>
          <w:rFonts w:ascii="StobiSerif Regular" w:eastAsia="Times New Roman" w:hAnsi="StobiSerif Regular" w:cstheme="minorHAnsi"/>
          <w:sz w:val="22"/>
          <w:szCs w:val="22"/>
          <w:bdr w:val="none" w:sz="0" w:space="0" w:color="auto"/>
          <w:lang w:val="mk-MK"/>
        </w:rPr>
        <w:t>Стручниот</w:t>
      </w:r>
      <w:r w:rsidRPr="00F94AC4">
        <w:rPr>
          <w:rFonts w:ascii="StobiSerif Regular" w:eastAsia="Times New Roman" w:hAnsi="StobiSerif Regular" w:cstheme="minorHAnsi"/>
          <w:sz w:val="22"/>
          <w:szCs w:val="22"/>
          <w:bdr w:val="none" w:sz="0" w:space="0" w:color="auto"/>
          <w:lang w:val="mk-MK"/>
        </w:rPr>
        <w:t xml:space="preserve"> Орган на државната управа за работите од областа на животната средина води и одржува регистар на издадени Б-интегрирани еколошки дозволи.</w:t>
      </w:r>
    </w:p>
    <w:p w14:paraId="0EE33A0E" w14:textId="5A3FB2EF" w:rsidR="00CC5139" w:rsidRPr="00F94AC4" w:rsidRDefault="00CC5139" w:rsidP="00C67C52">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StobiSerif Regular" w:eastAsia="Times New Roman" w:hAnsi="StobiSerif Regular" w:cstheme="minorHAnsi"/>
          <w:sz w:val="22"/>
          <w:szCs w:val="22"/>
          <w:bdr w:val="none" w:sz="0" w:space="0" w:color="auto"/>
          <w:lang w:val="mk-MK"/>
        </w:rPr>
      </w:pPr>
      <w:r w:rsidRPr="00F94AC4">
        <w:rPr>
          <w:rFonts w:ascii="StobiSerif Regular" w:eastAsia="Times New Roman" w:hAnsi="StobiSerif Regular" w:cstheme="minorHAnsi"/>
          <w:sz w:val="22"/>
          <w:szCs w:val="22"/>
          <w:bdr w:val="none" w:sz="0" w:space="0" w:color="auto"/>
          <w:lang w:val="mk-MK"/>
        </w:rPr>
        <w:t>(6) Министерот кој раководи со органот на државната управа надлежен</w:t>
      </w:r>
      <w:r w:rsidR="008A240B">
        <w:rPr>
          <w:rFonts w:ascii="StobiSerif Regular" w:eastAsia="Times New Roman" w:hAnsi="StobiSerif Regular" w:cstheme="minorHAnsi"/>
          <w:sz w:val="22"/>
          <w:szCs w:val="22"/>
          <w:bdr w:val="none" w:sz="0" w:space="0" w:color="auto"/>
          <w:lang w:val="mk-MK"/>
        </w:rPr>
        <w:t xml:space="preserve"> </w:t>
      </w:r>
      <w:r w:rsidRPr="00F94AC4">
        <w:rPr>
          <w:rFonts w:ascii="StobiSerif Regular" w:eastAsia="Times New Roman" w:hAnsi="StobiSerif Regular" w:cstheme="minorHAnsi"/>
          <w:sz w:val="22"/>
          <w:szCs w:val="22"/>
          <w:bdr w:val="none" w:sz="0" w:space="0" w:color="auto"/>
          <w:lang w:val="mk-MK"/>
        </w:rPr>
        <w:t xml:space="preserve"> за работите од областа на животната средина ги пропишува формата, содржината и начинот на водењето на регистарот од ставовите (4) и (5) на овој член, како и начинот на доставување на податоците за упис во регистарот.</w:t>
      </w:r>
    </w:p>
    <w:p w14:paraId="55E0ABF9" w14:textId="3BADEEAC" w:rsidR="00172550" w:rsidRPr="00F94AC4" w:rsidRDefault="00CC5139" w:rsidP="00172550">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StobiSerif Regular" w:eastAsia="Times New Roman" w:hAnsi="StobiSerif Regular" w:cstheme="minorHAnsi"/>
          <w:sz w:val="22"/>
          <w:szCs w:val="22"/>
          <w:bdr w:val="none" w:sz="0" w:space="0" w:color="auto"/>
          <w:lang w:val="mk-MK"/>
        </w:rPr>
      </w:pPr>
      <w:r w:rsidRPr="00F94AC4">
        <w:rPr>
          <w:rFonts w:ascii="StobiSerif Regular" w:eastAsia="Times New Roman" w:hAnsi="StobiSerif Regular" w:cstheme="minorHAnsi"/>
          <w:sz w:val="22"/>
          <w:szCs w:val="22"/>
          <w:bdr w:val="none" w:sz="0" w:space="0" w:color="auto"/>
          <w:lang w:val="mk-MK"/>
        </w:rPr>
        <w:t>(7) Кога покрај Б-интегрирана еколошка дозвола за инсталацијата се потребни добивање на други дозволи поврзани со користење и експлоатација на природни богатства</w:t>
      </w:r>
      <w:r w:rsidR="00172550">
        <w:rPr>
          <w:rFonts w:ascii="StobiSerif Regular" w:eastAsia="Times New Roman" w:hAnsi="StobiSerif Regular" w:cstheme="minorHAnsi"/>
          <w:sz w:val="22"/>
          <w:szCs w:val="22"/>
          <w:bdr w:val="none" w:sz="0" w:space="0" w:color="auto"/>
          <w:lang w:val="mk-MK"/>
        </w:rPr>
        <w:t>,</w:t>
      </w:r>
      <w:r w:rsidRPr="00F94AC4">
        <w:rPr>
          <w:rFonts w:ascii="StobiSerif Regular" w:eastAsia="Times New Roman" w:hAnsi="StobiSerif Regular" w:cstheme="minorHAnsi"/>
          <w:sz w:val="22"/>
          <w:szCs w:val="22"/>
          <w:bdr w:val="none" w:sz="0" w:space="0" w:color="auto"/>
          <w:lang w:val="mk-MK"/>
        </w:rPr>
        <w:t xml:space="preserve"> </w:t>
      </w:r>
      <w:r w:rsidR="0085208F" w:rsidRPr="0085208F">
        <w:rPr>
          <w:rFonts w:ascii="StobiSerif Regular" w:eastAsia="Times New Roman" w:hAnsi="StobiSerif Regular" w:cstheme="minorHAnsi"/>
          <w:sz w:val="22"/>
          <w:szCs w:val="22"/>
          <w:bdr w:val="none" w:sz="0" w:space="0" w:color="auto"/>
          <w:lang w:val="mk-MK"/>
        </w:rPr>
        <w:t>надлежните органи од член 88 став 1</w:t>
      </w:r>
      <w:r w:rsidR="00E53D7D">
        <w:rPr>
          <w:rFonts w:ascii="StobiSerif Regular" w:eastAsia="Times New Roman" w:hAnsi="StobiSerif Regular" w:cstheme="minorHAnsi"/>
          <w:sz w:val="22"/>
          <w:szCs w:val="22"/>
          <w:bdr w:val="none" w:sz="0" w:space="0" w:color="auto"/>
          <w:lang w:val="mk-MK"/>
        </w:rPr>
        <w:t xml:space="preserve"> </w:t>
      </w:r>
      <w:r w:rsidRPr="00F94AC4">
        <w:rPr>
          <w:rFonts w:ascii="StobiSerif Regular" w:eastAsia="Times New Roman" w:hAnsi="StobiSerif Regular" w:cstheme="minorHAnsi"/>
          <w:sz w:val="22"/>
          <w:szCs w:val="22"/>
          <w:bdr w:val="none" w:sz="0" w:space="0" w:color="auto"/>
          <w:lang w:val="mk-MK"/>
        </w:rPr>
        <w:t xml:space="preserve">од овој закон нема да ја </w:t>
      </w:r>
      <w:r w:rsidR="0085208F" w:rsidRPr="00F94AC4">
        <w:rPr>
          <w:rFonts w:ascii="StobiSerif Regular" w:eastAsia="Times New Roman" w:hAnsi="StobiSerif Regular" w:cstheme="minorHAnsi"/>
          <w:sz w:val="22"/>
          <w:szCs w:val="22"/>
          <w:bdr w:val="none" w:sz="0" w:space="0" w:color="auto"/>
          <w:lang w:val="mk-MK"/>
        </w:rPr>
        <w:t>издад</w:t>
      </w:r>
      <w:r w:rsidR="0085208F">
        <w:rPr>
          <w:rFonts w:ascii="StobiSerif Regular" w:eastAsia="Times New Roman" w:hAnsi="StobiSerif Regular" w:cstheme="minorHAnsi"/>
          <w:sz w:val="22"/>
          <w:szCs w:val="22"/>
          <w:bdr w:val="none" w:sz="0" w:space="0" w:color="auto"/>
          <w:lang w:val="mk-MK"/>
        </w:rPr>
        <w:t>ат</w:t>
      </w:r>
      <w:r w:rsidR="0085208F" w:rsidRPr="00F94AC4">
        <w:rPr>
          <w:rFonts w:ascii="StobiSerif Regular" w:eastAsia="Times New Roman" w:hAnsi="StobiSerif Regular" w:cstheme="minorHAnsi"/>
          <w:sz w:val="22"/>
          <w:szCs w:val="22"/>
          <w:bdr w:val="none" w:sz="0" w:space="0" w:color="auto"/>
          <w:lang w:val="mk-MK"/>
        </w:rPr>
        <w:t xml:space="preserve"> </w:t>
      </w:r>
      <w:r w:rsidRPr="00F94AC4">
        <w:rPr>
          <w:rFonts w:ascii="StobiSerif Regular" w:eastAsia="Times New Roman" w:hAnsi="StobiSerif Regular" w:cstheme="minorHAnsi"/>
          <w:sz w:val="22"/>
          <w:szCs w:val="22"/>
          <w:bdr w:val="none" w:sz="0" w:space="0" w:color="auto"/>
          <w:lang w:val="mk-MK"/>
        </w:rPr>
        <w:t>дозволата доколку инвеститорот не ги обезбеди потребните дозволи.</w:t>
      </w:r>
      <w:r w:rsidR="00172550">
        <w:rPr>
          <w:rFonts w:ascii="StobiSerif Regular" w:eastAsia="Times New Roman" w:hAnsi="StobiSerif Regular" w:cstheme="minorHAnsi"/>
          <w:sz w:val="22"/>
          <w:szCs w:val="22"/>
          <w:bdr w:val="none" w:sz="0" w:space="0" w:color="auto"/>
          <w:lang w:val="mk-MK"/>
        </w:rPr>
        <w:t xml:space="preserve"> </w:t>
      </w:r>
      <w:r w:rsidR="00172550" w:rsidRPr="00F94AC4">
        <w:rPr>
          <w:rFonts w:ascii="StobiSerif Regular" w:eastAsia="Times New Roman" w:hAnsi="StobiSerif Regular" w:cstheme="minorHAnsi"/>
          <w:sz w:val="22"/>
          <w:szCs w:val="22"/>
          <w:bdr w:val="none" w:sz="0" w:space="0" w:color="auto"/>
          <w:lang w:val="mk-MK"/>
        </w:rPr>
        <w:t>Условите и мерките утврдени во другите дозволи соодветно се вградуваат во Б-интегрираната еколошка дозвола.</w:t>
      </w:r>
    </w:p>
    <w:p w14:paraId="5BE51663" w14:textId="77777777" w:rsidR="00CC5139" w:rsidRPr="00F94AC4" w:rsidRDefault="00CC5139" w:rsidP="00C67C52">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StobiSerif Regular" w:eastAsia="Times New Roman" w:hAnsi="StobiSerif Regular" w:cstheme="minorHAnsi"/>
          <w:sz w:val="22"/>
          <w:szCs w:val="22"/>
          <w:bdr w:val="none" w:sz="0" w:space="0" w:color="auto"/>
          <w:lang w:val="mk-MK"/>
        </w:rPr>
      </w:pPr>
      <w:r w:rsidRPr="00F94AC4">
        <w:rPr>
          <w:rFonts w:ascii="StobiSerif Regular" w:eastAsia="Times New Roman" w:hAnsi="StobiSerif Regular" w:cstheme="minorHAnsi"/>
          <w:sz w:val="22"/>
          <w:szCs w:val="22"/>
          <w:bdr w:val="none" w:sz="0" w:space="0" w:color="auto"/>
          <w:lang w:val="mk-MK"/>
        </w:rPr>
        <w:t>(8) Органот кој ја издал Б-интегрираната еколошка дозвола е должен да ги проверува условите утврдени во дозволата при секакви измени во прописите за заштита на животната средина кои можат да влијаат врз работењето на инсталацијата.</w:t>
      </w:r>
    </w:p>
    <w:p w14:paraId="504C139D" w14:textId="423DE9E5" w:rsidR="00CC5139" w:rsidRPr="00F94AC4" w:rsidRDefault="00CC5139" w:rsidP="00C67C52">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StobiSerif Regular" w:eastAsia="Times New Roman" w:hAnsi="StobiSerif Regular" w:cstheme="minorHAnsi"/>
          <w:sz w:val="22"/>
          <w:szCs w:val="22"/>
          <w:bdr w:val="none" w:sz="0" w:space="0" w:color="auto"/>
          <w:lang w:val="mk-MK"/>
        </w:rPr>
      </w:pPr>
      <w:r w:rsidRPr="00F94AC4">
        <w:rPr>
          <w:rFonts w:ascii="StobiSerif Regular" w:eastAsia="Times New Roman" w:hAnsi="StobiSerif Regular" w:cstheme="minorHAnsi"/>
          <w:sz w:val="22"/>
          <w:szCs w:val="22"/>
          <w:bdr w:val="none" w:sz="0" w:space="0" w:color="auto"/>
          <w:lang w:val="mk-MK"/>
        </w:rPr>
        <w:t xml:space="preserve">(9) </w:t>
      </w:r>
      <w:r w:rsidR="00172550" w:rsidRPr="00172550">
        <w:rPr>
          <w:rFonts w:ascii="StobiSerif Regular" w:eastAsia="Times New Roman" w:hAnsi="StobiSerif Regular" w:cstheme="minorHAnsi"/>
          <w:sz w:val="22"/>
          <w:szCs w:val="22"/>
          <w:bdr w:val="none" w:sz="0" w:space="0" w:color="auto"/>
          <w:lang w:val="mk-MK"/>
        </w:rPr>
        <w:t xml:space="preserve">Надлежните органи од член 88 став 1 </w:t>
      </w:r>
      <w:r w:rsidR="00172550">
        <w:rPr>
          <w:rFonts w:ascii="StobiSerif Regular" w:eastAsia="Times New Roman" w:hAnsi="StobiSerif Regular" w:cstheme="minorHAnsi"/>
          <w:sz w:val="22"/>
          <w:szCs w:val="22"/>
          <w:bdr w:val="none" w:sz="0" w:space="0" w:color="auto"/>
          <w:lang w:val="mk-MK"/>
        </w:rPr>
        <w:t>с</w:t>
      </w:r>
      <w:r w:rsidRPr="00F94AC4">
        <w:rPr>
          <w:rFonts w:ascii="StobiSerif Regular" w:eastAsia="Times New Roman" w:hAnsi="StobiSerif Regular" w:cstheme="minorHAnsi"/>
          <w:sz w:val="22"/>
          <w:szCs w:val="22"/>
          <w:bdr w:val="none" w:sz="0" w:space="0" w:color="auto"/>
          <w:lang w:val="de-AT"/>
        </w:rPr>
        <w:t>е должн</w:t>
      </w:r>
      <w:r w:rsidR="00172550">
        <w:rPr>
          <w:rFonts w:ascii="StobiSerif Regular" w:eastAsia="Times New Roman" w:hAnsi="StobiSerif Regular" w:cstheme="minorHAnsi"/>
          <w:sz w:val="22"/>
          <w:szCs w:val="22"/>
          <w:bdr w:val="none" w:sz="0" w:space="0" w:color="auto"/>
          <w:lang w:val="mk-MK"/>
        </w:rPr>
        <w:t>и</w:t>
      </w:r>
      <w:r w:rsidRPr="00F94AC4">
        <w:rPr>
          <w:rFonts w:ascii="StobiSerif Regular" w:eastAsia="Times New Roman" w:hAnsi="StobiSerif Regular" w:cstheme="minorHAnsi"/>
          <w:sz w:val="22"/>
          <w:szCs w:val="22"/>
          <w:bdr w:val="none" w:sz="0" w:space="0" w:color="auto"/>
          <w:lang w:val="mk-MK"/>
        </w:rPr>
        <w:t xml:space="preserve"> </w:t>
      </w:r>
      <w:r w:rsidRPr="00F94AC4">
        <w:rPr>
          <w:rFonts w:ascii="StobiSerif Regular" w:eastAsia="Times New Roman" w:hAnsi="StobiSerif Regular" w:cstheme="minorHAnsi"/>
          <w:sz w:val="22"/>
          <w:szCs w:val="22"/>
          <w:bdr w:val="none" w:sz="0" w:space="0" w:color="auto"/>
          <w:lang w:val="de-AT"/>
        </w:rPr>
        <w:t>редовно, секои седум години да ги провери условите утврдени со дозволата и доколку е потребно истите да ги промени.</w:t>
      </w:r>
    </w:p>
    <w:p w14:paraId="6C2CC582" w14:textId="77777777" w:rsidR="00B10975" w:rsidRPr="00F94AC4" w:rsidRDefault="00B10975" w:rsidP="00C67C52">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StobiSerif Regular" w:eastAsia="Times New Roman" w:hAnsi="StobiSerif Regular" w:cstheme="minorHAnsi"/>
          <w:sz w:val="22"/>
          <w:szCs w:val="22"/>
          <w:bdr w:val="none" w:sz="0" w:space="0" w:color="auto"/>
          <w:lang w:val="mk-MK"/>
        </w:rPr>
      </w:pPr>
    </w:p>
    <w:p w14:paraId="11995059" w14:textId="2F7076A3" w:rsidR="00CC5139" w:rsidRPr="00F47B81" w:rsidRDefault="00CC5139" w:rsidP="00C67C5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4"/>
        <w:rPr>
          <w:rFonts w:ascii="StobiSerif Regular" w:eastAsia="Times New Roman" w:hAnsi="StobiSerif Regular" w:cstheme="minorHAnsi"/>
          <w:b/>
          <w:bCs/>
          <w:sz w:val="22"/>
          <w:szCs w:val="22"/>
          <w:bdr w:val="none" w:sz="0" w:space="0" w:color="auto"/>
          <w:lang w:val="mk-MK"/>
        </w:rPr>
      </w:pPr>
      <w:r w:rsidRPr="00F94AC4">
        <w:rPr>
          <w:rFonts w:ascii="StobiSerif Regular" w:eastAsia="Times New Roman" w:hAnsi="StobiSerif Regular" w:cstheme="minorHAnsi"/>
          <w:b/>
          <w:bCs/>
          <w:sz w:val="22"/>
          <w:szCs w:val="22"/>
          <w:bdr w:val="none" w:sz="0" w:space="0" w:color="auto"/>
          <w:lang w:val="mk-MK"/>
        </w:rPr>
        <w:t xml:space="preserve">Член </w:t>
      </w:r>
      <w:r w:rsidR="00CF56F3">
        <w:rPr>
          <w:rFonts w:ascii="StobiSerif Regular" w:eastAsia="Times New Roman" w:hAnsi="StobiSerif Regular" w:cstheme="minorHAnsi"/>
          <w:b/>
          <w:bCs/>
          <w:sz w:val="22"/>
          <w:szCs w:val="22"/>
          <w:bdr w:val="none" w:sz="0" w:space="0" w:color="auto"/>
        </w:rPr>
        <w:t>9</w:t>
      </w:r>
      <w:r w:rsidR="00CF56F3">
        <w:rPr>
          <w:rFonts w:ascii="StobiSerif Regular" w:eastAsia="Times New Roman" w:hAnsi="StobiSerif Regular" w:cstheme="minorHAnsi"/>
          <w:b/>
          <w:bCs/>
          <w:sz w:val="22"/>
          <w:szCs w:val="22"/>
          <w:bdr w:val="none" w:sz="0" w:space="0" w:color="auto"/>
          <w:lang w:val="mk-MK"/>
        </w:rPr>
        <w:t>7</w:t>
      </w:r>
    </w:p>
    <w:p w14:paraId="41AC1670" w14:textId="2FD1F684" w:rsidR="00CC5139" w:rsidRDefault="008C0AD7" w:rsidP="00C67C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tobiSerif Regular" w:eastAsia="Times New Roman" w:hAnsi="StobiSerif Regular" w:cstheme="minorHAnsi"/>
          <w:b/>
          <w:bCs/>
          <w:sz w:val="22"/>
          <w:szCs w:val="22"/>
          <w:bdr w:val="none" w:sz="0" w:space="0" w:color="auto"/>
          <w:lang w:val="mk-MK"/>
        </w:rPr>
      </w:pPr>
      <w:r w:rsidRPr="00F94AC4">
        <w:rPr>
          <w:rFonts w:ascii="StobiSerif Regular" w:eastAsia="Times New Roman" w:hAnsi="StobiSerif Regular" w:cstheme="minorHAnsi"/>
          <w:b/>
          <w:bCs/>
          <w:sz w:val="22"/>
          <w:szCs w:val="22"/>
          <w:bdr w:val="none" w:sz="0" w:space="0" w:color="auto"/>
          <w:lang w:val="mk-MK"/>
        </w:rPr>
        <w:t>Измена на Б-интегрирана</w:t>
      </w:r>
      <w:r w:rsidR="00CC5139" w:rsidRPr="00F94AC4">
        <w:rPr>
          <w:rFonts w:ascii="StobiSerif Regular" w:eastAsia="Times New Roman" w:hAnsi="StobiSerif Regular" w:cstheme="minorHAnsi"/>
          <w:b/>
          <w:bCs/>
          <w:sz w:val="22"/>
          <w:szCs w:val="22"/>
          <w:bdr w:val="none" w:sz="0" w:space="0" w:color="auto"/>
          <w:lang w:val="mk-MK"/>
        </w:rPr>
        <w:t xml:space="preserve"> еколошка дозвола по службена должност</w:t>
      </w:r>
    </w:p>
    <w:p w14:paraId="24EB02F1" w14:textId="77777777" w:rsidR="00DF2A76" w:rsidRPr="00F94AC4" w:rsidRDefault="00DF2A76" w:rsidP="00C67C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tobiSerif Regular" w:eastAsiaTheme="minorHAnsi" w:hAnsi="StobiSerif Regular" w:cstheme="minorHAnsi"/>
          <w:b/>
          <w:sz w:val="22"/>
          <w:szCs w:val="22"/>
          <w:bdr w:val="none" w:sz="0" w:space="0" w:color="auto"/>
          <w:lang w:val="mk-MK"/>
        </w:rPr>
      </w:pPr>
    </w:p>
    <w:p w14:paraId="01E591B2" w14:textId="10EDCECD" w:rsidR="00CC5139" w:rsidRPr="00204930" w:rsidRDefault="00CC5139" w:rsidP="0020493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heme="minorHAnsi" w:hAnsi="Calibri" w:cs="Arial Unicode MS"/>
          <w:color w:val="000000"/>
          <w:sz w:val="22"/>
          <w:szCs w:val="22"/>
          <w:u w:color="000000"/>
          <w:bdr w:val="none" w:sz="0" w:space="0" w:color="auto"/>
          <w:lang w:val="mk-MK"/>
        </w:rPr>
      </w:pPr>
      <w:r w:rsidRPr="00204930">
        <w:rPr>
          <w:rFonts w:eastAsiaTheme="minorHAnsi"/>
          <w:bdr w:val="none" w:sz="0" w:space="0" w:color="auto"/>
          <w:lang w:val="mk-MK"/>
        </w:rPr>
        <w:t xml:space="preserve">(1) </w:t>
      </w:r>
      <w:r w:rsidR="00172550" w:rsidRPr="00204930">
        <w:rPr>
          <w:rFonts w:eastAsiaTheme="minorHAnsi"/>
          <w:bdr w:val="none" w:sz="0" w:space="0" w:color="auto"/>
          <w:lang w:val="mk-MK"/>
        </w:rPr>
        <w:t xml:space="preserve">Надлежните органи од член 88 став 1 </w:t>
      </w:r>
      <w:r w:rsidRPr="00204930">
        <w:rPr>
          <w:bdr w:val="none" w:sz="0" w:space="0" w:color="auto"/>
          <w:lang w:val="mk-MK"/>
        </w:rPr>
        <w:t xml:space="preserve"> ја ревидира Б-интегрираната еколошка дозвола по службена должност во следниве случаи</w:t>
      </w:r>
      <w:r w:rsidRPr="00204930">
        <w:rPr>
          <w:rFonts w:eastAsiaTheme="minorHAnsi"/>
          <w:bdr w:val="none" w:sz="0" w:space="0" w:color="auto"/>
          <w:lang w:val="mk-MK"/>
        </w:rPr>
        <w:t>:</w:t>
      </w:r>
    </w:p>
    <w:p w14:paraId="5F130652" w14:textId="77777777" w:rsidR="00CC5139" w:rsidRPr="00F94AC4" w:rsidRDefault="00CC5139" w:rsidP="00C67C52">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ascii="StobiSerif Regular" w:eastAsiaTheme="minorHAnsi" w:hAnsi="StobiSerif Regular" w:cstheme="minorHAnsi"/>
          <w:sz w:val="22"/>
          <w:szCs w:val="22"/>
          <w:bdr w:val="none" w:sz="0" w:space="0" w:color="auto"/>
          <w:lang w:val="mk-MK"/>
        </w:rPr>
      </w:pPr>
      <w:r w:rsidRPr="00F94AC4">
        <w:rPr>
          <w:rFonts w:ascii="StobiSerif Regular" w:eastAsia="Times New Roman" w:hAnsi="StobiSerif Regular" w:cstheme="minorHAnsi"/>
          <w:sz w:val="22"/>
          <w:szCs w:val="22"/>
          <w:bdr w:val="none" w:sz="0" w:space="0" w:color="auto"/>
          <w:lang w:val="mk-MK"/>
        </w:rPr>
        <w:t>кога безбедноста во работењето на инсталацијата бара употреба на поинакви технологии</w:t>
      </w:r>
      <w:r w:rsidRPr="00F94AC4">
        <w:rPr>
          <w:rFonts w:ascii="StobiSerif Regular" w:eastAsiaTheme="minorHAnsi" w:hAnsi="StobiSerif Regular" w:cstheme="minorHAnsi"/>
          <w:sz w:val="22"/>
          <w:szCs w:val="22"/>
          <w:bdr w:val="none" w:sz="0" w:space="0" w:color="auto"/>
          <w:lang w:val="mk-MK"/>
        </w:rPr>
        <w:t xml:space="preserve">; </w:t>
      </w:r>
    </w:p>
    <w:p w14:paraId="77E65B85" w14:textId="77777777" w:rsidR="00CC5139" w:rsidRPr="00F94AC4" w:rsidRDefault="00CC5139" w:rsidP="00C67C52">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ascii="StobiSerif Regular" w:eastAsiaTheme="minorHAnsi" w:hAnsi="StobiSerif Regular" w:cstheme="minorHAnsi"/>
          <w:sz w:val="22"/>
          <w:szCs w:val="22"/>
          <w:bdr w:val="none" w:sz="0" w:space="0" w:color="auto"/>
          <w:lang w:val="mk-MK"/>
        </w:rPr>
      </w:pPr>
      <w:r w:rsidRPr="00F94AC4">
        <w:rPr>
          <w:rFonts w:ascii="StobiSerif Regular" w:eastAsia="Times New Roman" w:hAnsi="StobiSerif Regular" w:cstheme="minorHAnsi"/>
          <w:sz w:val="22"/>
          <w:szCs w:val="22"/>
          <w:bdr w:val="none" w:sz="0" w:space="0" w:color="auto"/>
          <w:lang w:val="mk-MK"/>
        </w:rPr>
        <w:lastRenderedPageBreak/>
        <w:t>кога загадувањето на животната средина се зголемило до таа мера што предизвикува штетни последици по животот и по здравјето на луѓето и на животната средина, поради што е потребно промена на граничните вредности на емисии односно условите утврдени во дозволата заради почитување на стандардите за квалитет на животната средина</w:t>
      </w:r>
      <w:r w:rsidRPr="00F94AC4">
        <w:rPr>
          <w:rFonts w:ascii="StobiSerif Regular" w:eastAsiaTheme="minorHAnsi" w:hAnsi="StobiSerif Regular" w:cstheme="minorHAnsi"/>
          <w:sz w:val="22"/>
          <w:szCs w:val="22"/>
          <w:bdr w:val="none" w:sz="0" w:space="0" w:color="auto"/>
          <w:lang w:val="mk-MK"/>
        </w:rPr>
        <w:t>;</w:t>
      </w:r>
    </w:p>
    <w:p w14:paraId="0391CF2F" w14:textId="77777777" w:rsidR="008C0AD7" w:rsidRPr="00F94AC4" w:rsidRDefault="00CC5139" w:rsidP="00C67C52">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jc w:val="both"/>
        <w:rPr>
          <w:rFonts w:ascii="StobiSerif Regular" w:eastAsiaTheme="minorHAnsi" w:hAnsi="StobiSerif Regular" w:cstheme="minorHAnsi"/>
          <w:sz w:val="22"/>
          <w:szCs w:val="22"/>
          <w:bdr w:val="none" w:sz="0" w:space="0" w:color="auto"/>
          <w:lang w:val="mk-MK"/>
        </w:rPr>
      </w:pPr>
      <w:r w:rsidRPr="00F94AC4">
        <w:rPr>
          <w:rFonts w:ascii="StobiSerif Regular" w:eastAsiaTheme="minorHAnsi" w:hAnsi="StobiSerif Regular" w:cstheme="minorHAnsi"/>
          <w:sz w:val="22"/>
          <w:szCs w:val="22"/>
          <w:bdr w:val="none" w:sz="0" w:space="0" w:color="auto"/>
          <w:lang w:val="mk-MK"/>
        </w:rPr>
        <w:t>при настанување на измени во прописите за заштита на животната средина кои можат да влијаат врз работењето на инсталацијата.</w:t>
      </w:r>
    </w:p>
    <w:p w14:paraId="6CCE9D1D" w14:textId="77777777" w:rsidR="008C0AD7" w:rsidRPr="00C67C52" w:rsidRDefault="008C0AD7" w:rsidP="00C67C52">
      <w:p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jc w:val="both"/>
        <w:rPr>
          <w:rFonts w:ascii="StobiSerif Regular" w:eastAsiaTheme="minorHAnsi" w:hAnsi="StobiSerif Regular" w:cstheme="minorHAnsi"/>
          <w:sz w:val="22"/>
          <w:szCs w:val="22"/>
          <w:bdr w:val="none" w:sz="0" w:space="0" w:color="auto"/>
          <w:lang w:val="mk-MK"/>
        </w:rPr>
      </w:pPr>
    </w:p>
    <w:p w14:paraId="1D5F6ABD" w14:textId="20DD7DED" w:rsidR="008C0AD7" w:rsidRPr="00204930" w:rsidRDefault="00CC5139" w:rsidP="00204930">
      <w:p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jc w:val="both"/>
        <w:rPr>
          <w:rFonts w:ascii="Calibri" w:hAnsi="Calibri" w:cs="Arial Unicode MS"/>
          <w:color w:val="000000"/>
          <w:sz w:val="22"/>
          <w:szCs w:val="22"/>
          <w:u w:color="000000"/>
          <w:bdr w:val="none" w:sz="0" w:space="0" w:color="auto"/>
          <w:lang w:val="mk-MK"/>
        </w:rPr>
      </w:pPr>
      <w:r w:rsidRPr="00204930">
        <w:rPr>
          <w:bdr w:val="none" w:sz="0" w:space="0" w:color="auto"/>
          <w:lang w:val="mk-MK"/>
        </w:rPr>
        <w:t xml:space="preserve">(2) Како резултат на разгледувањето, </w:t>
      </w:r>
      <w:r w:rsidR="008C1DA8" w:rsidRPr="00204930">
        <w:rPr>
          <w:bdr w:val="none" w:sz="0" w:space="0" w:color="auto"/>
          <w:lang w:val="mk-MK"/>
        </w:rPr>
        <w:t>н</w:t>
      </w:r>
      <w:r w:rsidR="00172550" w:rsidRPr="00204930">
        <w:rPr>
          <w:bdr w:val="none" w:sz="0" w:space="0" w:color="auto"/>
          <w:lang w:val="mk-MK"/>
        </w:rPr>
        <w:t xml:space="preserve">адлежните органи од член 88 став 1 </w:t>
      </w:r>
      <w:r w:rsidRPr="00204930">
        <w:rPr>
          <w:rFonts w:eastAsia="Times New Roman"/>
          <w:bdr w:val="none" w:sz="0" w:space="0" w:color="auto"/>
          <w:lang w:val="mk-MK"/>
        </w:rPr>
        <w:t>донесува решение за измена на Б-интегрираната еколошка дозвола</w:t>
      </w:r>
      <w:r w:rsidRPr="00204930">
        <w:rPr>
          <w:bdr w:val="none" w:sz="0" w:space="0" w:color="auto"/>
          <w:lang w:val="mk-MK"/>
        </w:rPr>
        <w:t xml:space="preserve">. </w:t>
      </w:r>
    </w:p>
    <w:p w14:paraId="233C3AA5" w14:textId="77777777" w:rsidR="008C0AD7" w:rsidRPr="00C67C52" w:rsidRDefault="008C0AD7" w:rsidP="00C67C52">
      <w:p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jc w:val="both"/>
        <w:rPr>
          <w:rFonts w:ascii="StobiSerif Regular" w:eastAsiaTheme="minorHAnsi" w:hAnsi="StobiSerif Regular" w:cstheme="minorHAnsi"/>
          <w:sz w:val="22"/>
          <w:szCs w:val="22"/>
          <w:bdr w:val="none" w:sz="0" w:space="0" w:color="auto"/>
          <w:lang w:val="mk-MK"/>
        </w:rPr>
      </w:pPr>
    </w:p>
    <w:p w14:paraId="741336EF" w14:textId="1D55D8CB" w:rsidR="008C0AD7" w:rsidRPr="00204930" w:rsidRDefault="00CC5139" w:rsidP="00204930">
      <w:p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jc w:val="both"/>
        <w:rPr>
          <w:rFonts w:ascii="Calibri" w:eastAsiaTheme="minorHAnsi" w:hAnsi="Calibri" w:cs="Arial Unicode MS"/>
          <w:color w:val="000000"/>
          <w:sz w:val="22"/>
          <w:szCs w:val="22"/>
          <w:u w:color="000000"/>
          <w:bdr w:val="none" w:sz="0" w:space="0" w:color="auto"/>
          <w:lang w:val="mk-MK"/>
        </w:rPr>
      </w:pPr>
      <w:r w:rsidRPr="00204930">
        <w:rPr>
          <w:bdr w:val="none" w:sz="0" w:space="0" w:color="auto"/>
          <w:lang w:val="mk-MK"/>
        </w:rPr>
        <w:t>Операторот може да поднесе жалба до Државната комисија за одлучување во управна постапка и постапка од работен однос во втор степен во рок од</w:t>
      </w:r>
      <w:r w:rsidRPr="00204930">
        <w:rPr>
          <w:rFonts w:eastAsiaTheme="minorHAnsi"/>
          <w:bdr w:val="none" w:sz="0" w:space="0" w:color="auto"/>
          <w:lang w:val="mk-MK"/>
        </w:rPr>
        <w:t xml:space="preserve"> 15 дена </w:t>
      </w:r>
      <w:r w:rsidRPr="00204930">
        <w:rPr>
          <w:bdr w:val="none" w:sz="0" w:space="0" w:color="auto"/>
          <w:lang w:val="mk-MK"/>
        </w:rPr>
        <w:t>од доставувањето на решението од ставот (3) на овој член</w:t>
      </w:r>
      <w:r w:rsidR="008C0AD7" w:rsidRPr="00204930">
        <w:rPr>
          <w:rFonts w:eastAsiaTheme="minorHAnsi"/>
          <w:bdr w:val="none" w:sz="0" w:space="0" w:color="auto"/>
          <w:lang w:val="mk-MK"/>
        </w:rPr>
        <w:t>.</w:t>
      </w:r>
    </w:p>
    <w:p w14:paraId="6DC8347D" w14:textId="77777777" w:rsidR="008C0AD7" w:rsidRPr="00C67C52" w:rsidRDefault="008C0AD7" w:rsidP="00C67C52">
      <w:p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jc w:val="both"/>
        <w:rPr>
          <w:rFonts w:ascii="StobiSerif Regular" w:eastAsiaTheme="minorHAnsi" w:hAnsi="StobiSerif Regular" w:cstheme="minorHAnsi"/>
          <w:sz w:val="22"/>
          <w:szCs w:val="22"/>
          <w:bdr w:val="none" w:sz="0" w:space="0" w:color="auto"/>
          <w:lang w:val="mk-MK"/>
        </w:rPr>
      </w:pPr>
    </w:p>
    <w:p w14:paraId="52BC58D9" w14:textId="016AAA66" w:rsidR="008C0AD7" w:rsidRPr="00204930" w:rsidRDefault="008C1DA8" w:rsidP="00204930">
      <w:p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jc w:val="both"/>
        <w:rPr>
          <w:rFonts w:eastAsiaTheme="minorHAnsi"/>
          <w:bdr w:val="none" w:sz="0" w:space="0" w:color="auto"/>
          <w:lang w:val="mk-MK"/>
        </w:rPr>
      </w:pPr>
      <w:r w:rsidRPr="00204930">
        <w:rPr>
          <w:bdr w:val="none" w:sz="0" w:space="0" w:color="auto"/>
          <w:lang w:val="mk-MK"/>
        </w:rPr>
        <w:t xml:space="preserve">Надлежните органи од член 88 став 1 </w:t>
      </w:r>
      <w:r w:rsidR="00CC5139" w:rsidRPr="00204930">
        <w:rPr>
          <w:bdr w:val="none" w:sz="0" w:space="0" w:color="auto"/>
          <w:lang w:val="mk-MK"/>
        </w:rPr>
        <w:t>определува</w:t>
      </w:r>
      <w:r w:rsidRPr="00204930">
        <w:rPr>
          <w:bdr w:val="none" w:sz="0" w:space="0" w:color="auto"/>
          <w:lang w:val="mk-MK"/>
        </w:rPr>
        <w:t>ат</w:t>
      </w:r>
      <w:r w:rsidR="00CC5139" w:rsidRPr="00204930">
        <w:rPr>
          <w:bdr w:val="none" w:sz="0" w:space="0" w:color="auto"/>
          <w:lang w:val="mk-MK"/>
        </w:rPr>
        <w:t xml:space="preserve"> временски период во кој операторот е должен да го усогласи работењето на инсталацијата со барањата содржани во изменетата Б-интегрирана еколошка дозвола</w:t>
      </w:r>
      <w:r w:rsidR="008C0AD7" w:rsidRPr="00204930">
        <w:rPr>
          <w:rFonts w:eastAsiaTheme="minorHAnsi"/>
          <w:bdr w:val="none" w:sz="0" w:space="0" w:color="auto"/>
          <w:lang w:val="mk-MK"/>
        </w:rPr>
        <w:t>.</w:t>
      </w:r>
    </w:p>
    <w:p w14:paraId="1F3C8A97" w14:textId="77777777" w:rsidR="00311F51" w:rsidRDefault="00311F51" w:rsidP="00204930">
      <w:p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jc w:val="both"/>
        <w:rPr>
          <w:rFonts w:ascii="StobiSerif Regular" w:eastAsiaTheme="minorHAnsi" w:hAnsi="StobiSerif Regular" w:cstheme="minorHAnsi"/>
          <w:bdr w:val="none" w:sz="0" w:space="0" w:color="auto"/>
          <w:lang w:val="mk-MK"/>
        </w:rPr>
      </w:pPr>
    </w:p>
    <w:p w14:paraId="74F43EF5" w14:textId="77777777" w:rsidR="008C0AD7" w:rsidRPr="00C67C52" w:rsidRDefault="008C0AD7" w:rsidP="00C67C52">
      <w:p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jc w:val="both"/>
        <w:rPr>
          <w:rFonts w:ascii="StobiSerif Regular" w:eastAsiaTheme="minorHAnsi" w:hAnsi="StobiSerif Regular" w:cstheme="minorHAnsi"/>
          <w:sz w:val="22"/>
          <w:szCs w:val="22"/>
          <w:bdr w:val="none" w:sz="0" w:space="0" w:color="auto"/>
          <w:lang w:val="mk-MK"/>
        </w:rPr>
      </w:pPr>
    </w:p>
    <w:p w14:paraId="28DED931" w14:textId="7417BA4B" w:rsidR="00CC5139" w:rsidRPr="00204930" w:rsidRDefault="00CC5139" w:rsidP="00204930">
      <w:p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jc w:val="both"/>
        <w:rPr>
          <w:rFonts w:eastAsiaTheme="minorHAnsi"/>
          <w:bdr w:val="none" w:sz="0" w:space="0" w:color="auto"/>
          <w:lang w:val="mk-MK"/>
        </w:rPr>
      </w:pPr>
      <w:r w:rsidRPr="00204930">
        <w:rPr>
          <w:bdr w:val="none" w:sz="0" w:space="0" w:color="auto"/>
          <w:lang w:val="mk-MK"/>
        </w:rPr>
        <w:t>Измените на Б-интегрираната еколошка дозвола или измените на условите во Б-интегрираната еколошка дозвола се вршат според постапката за издавање на  Б-интегрирана еколошка дозвола.</w:t>
      </w:r>
    </w:p>
    <w:p w14:paraId="709D89CF" w14:textId="77777777" w:rsidR="00311F51" w:rsidRDefault="00311F51" w:rsidP="0020493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bdr w:val="none" w:sz="0" w:space="0" w:color="auto"/>
          <w:lang w:val="mk-MK"/>
        </w:rPr>
      </w:pPr>
    </w:p>
    <w:p w14:paraId="083EF902" w14:textId="77777777" w:rsidR="00CC5139" w:rsidRPr="00F94AC4" w:rsidRDefault="00CC5139" w:rsidP="00C67C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lang w:val="mk-MK"/>
        </w:rPr>
      </w:pPr>
    </w:p>
    <w:p w14:paraId="079E794E" w14:textId="77777777" w:rsidR="00CC5139" w:rsidRPr="00C67C52" w:rsidRDefault="00CC5139" w:rsidP="00F94AC4">
      <w:pPr>
        <w:pBdr>
          <w:top w:val="none" w:sz="0" w:space="0" w:color="auto"/>
          <w:left w:val="none" w:sz="0" w:space="0" w:color="auto"/>
          <w:bottom w:val="none" w:sz="0" w:space="0" w:color="auto"/>
          <w:right w:val="none" w:sz="0" w:space="0" w:color="auto"/>
          <w:between w:val="none" w:sz="0" w:space="0" w:color="auto"/>
          <w:bar w:val="none" w:sz="0" w:color="auto"/>
        </w:pBdr>
        <w:jc w:val="center"/>
        <w:outlineLvl w:val="4"/>
        <w:rPr>
          <w:rFonts w:ascii="StobiSerif Regular" w:eastAsia="Times New Roman" w:hAnsi="StobiSerif Regular" w:cs="Calibri"/>
          <w:b/>
          <w:bCs/>
          <w:sz w:val="22"/>
          <w:szCs w:val="22"/>
          <w:bdr w:val="none" w:sz="0" w:space="0" w:color="auto"/>
          <w:lang w:val="mk-MK"/>
        </w:rPr>
      </w:pPr>
    </w:p>
    <w:p w14:paraId="65A063C0" w14:textId="54E6D20F" w:rsidR="00CC5139" w:rsidRPr="00E66443" w:rsidRDefault="00CC5139" w:rsidP="00C67C5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4"/>
        <w:rPr>
          <w:rFonts w:ascii="StobiSerif Regular" w:eastAsia="Times New Roman" w:hAnsi="StobiSerif Regular" w:cs="Calibri"/>
          <w:b/>
          <w:bCs/>
          <w:sz w:val="22"/>
          <w:szCs w:val="22"/>
          <w:bdr w:val="none" w:sz="0" w:space="0" w:color="auto"/>
          <w:lang w:val="mk-MK"/>
        </w:rPr>
      </w:pPr>
      <w:r w:rsidRPr="00F94AC4">
        <w:rPr>
          <w:rFonts w:ascii="StobiSerif Regular" w:eastAsia="Times New Roman" w:hAnsi="StobiSerif Regular" w:cs="Calibri"/>
          <w:b/>
          <w:bCs/>
          <w:sz w:val="22"/>
          <w:szCs w:val="22"/>
          <w:bdr w:val="none" w:sz="0" w:space="0" w:color="auto"/>
          <w:lang w:val="mk-MK"/>
        </w:rPr>
        <w:t>Член</w:t>
      </w:r>
      <w:r w:rsidR="00E2421F" w:rsidRPr="00F94AC4">
        <w:rPr>
          <w:rFonts w:ascii="StobiSerif Regular" w:eastAsia="Times New Roman" w:hAnsi="StobiSerif Regular" w:cs="Calibri"/>
          <w:b/>
          <w:bCs/>
          <w:sz w:val="22"/>
          <w:szCs w:val="22"/>
          <w:bdr w:val="none" w:sz="0" w:space="0" w:color="auto"/>
          <w:lang w:val="mk-MK"/>
        </w:rPr>
        <w:t xml:space="preserve"> </w:t>
      </w:r>
      <w:r w:rsidR="00CF56F3">
        <w:rPr>
          <w:rFonts w:ascii="StobiSerif Regular" w:eastAsia="Times New Roman" w:hAnsi="StobiSerif Regular" w:cs="Calibri"/>
          <w:b/>
          <w:bCs/>
          <w:sz w:val="22"/>
          <w:szCs w:val="22"/>
          <w:bdr w:val="none" w:sz="0" w:space="0" w:color="auto"/>
          <w:lang w:val="mk-MK"/>
        </w:rPr>
        <w:t>98</w:t>
      </w:r>
    </w:p>
    <w:p w14:paraId="39A43C39" w14:textId="246A4BF7" w:rsidR="00CC5139" w:rsidRPr="00F94AC4" w:rsidRDefault="00CC5139" w:rsidP="00C67C5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4"/>
        <w:rPr>
          <w:rFonts w:ascii="StobiSerif Regular" w:eastAsia="Times New Roman" w:hAnsi="StobiSerif Regular" w:cs="Calibri"/>
          <w:b/>
          <w:bCs/>
          <w:sz w:val="22"/>
          <w:szCs w:val="22"/>
          <w:bdr w:val="none" w:sz="0" w:space="0" w:color="auto"/>
          <w:lang w:val="mk-MK"/>
        </w:rPr>
      </w:pPr>
      <w:r w:rsidRPr="00F94AC4">
        <w:rPr>
          <w:rFonts w:ascii="StobiSerif Regular" w:eastAsia="Times New Roman" w:hAnsi="StobiSerif Regular" w:cs="Calibri"/>
          <w:b/>
          <w:bCs/>
          <w:sz w:val="22"/>
          <w:szCs w:val="22"/>
          <w:bdr w:val="none" w:sz="0" w:space="0" w:color="auto"/>
          <w:lang w:val="mk-MK"/>
        </w:rPr>
        <w:t>Измена на Б-интегрирана еколошка дозвола по барање на носителот на дозволата</w:t>
      </w:r>
    </w:p>
    <w:p w14:paraId="6CA73544" w14:textId="143390F5" w:rsidR="00CC5139" w:rsidRPr="00AA531D" w:rsidRDefault="00CC5139" w:rsidP="00C67C52">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StobiSerif Regular" w:eastAsiaTheme="minorHAnsi" w:hAnsi="StobiSerif Regular" w:cstheme="minorHAnsi"/>
          <w:sz w:val="22"/>
          <w:szCs w:val="22"/>
          <w:bdr w:val="none" w:sz="0" w:space="0" w:color="auto"/>
        </w:rPr>
      </w:pPr>
      <w:r w:rsidRPr="00DA75C0">
        <w:rPr>
          <w:rFonts w:ascii="StobiSerif Regular" w:eastAsiaTheme="minorHAnsi" w:hAnsi="StobiSerif Regular" w:cstheme="minorHAnsi"/>
          <w:sz w:val="22"/>
          <w:szCs w:val="22"/>
          <w:bdr w:val="none" w:sz="0" w:space="0" w:color="auto"/>
          <w:lang w:val="mk-MK"/>
        </w:rPr>
        <w:t>(1) Носителот на дозволата е должен да г</w:t>
      </w:r>
      <w:r w:rsidR="008C1DA8" w:rsidRPr="00DA75C0">
        <w:rPr>
          <w:rFonts w:ascii="StobiSerif Regular" w:eastAsiaTheme="minorHAnsi" w:hAnsi="StobiSerif Regular" w:cstheme="minorHAnsi"/>
          <w:sz w:val="22"/>
          <w:szCs w:val="22"/>
          <w:bdr w:val="none" w:sz="0" w:space="0" w:color="auto"/>
          <w:lang w:val="mk-MK"/>
        </w:rPr>
        <w:t>и</w:t>
      </w:r>
      <w:r w:rsidRPr="00DA75C0">
        <w:rPr>
          <w:rFonts w:ascii="StobiSerif Regular" w:eastAsiaTheme="minorHAnsi" w:hAnsi="StobiSerif Regular" w:cstheme="minorHAnsi"/>
          <w:sz w:val="22"/>
          <w:szCs w:val="22"/>
          <w:bdr w:val="none" w:sz="0" w:space="0" w:color="auto"/>
          <w:lang w:val="mk-MK"/>
        </w:rPr>
        <w:t xml:space="preserve"> извести </w:t>
      </w:r>
      <w:r w:rsidR="008C1DA8" w:rsidRPr="00DA75C0">
        <w:rPr>
          <w:rFonts w:ascii="StobiSerif Regular" w:eastAsiaTheme="minorHAnsi" w:hAnsi="StobiSerif Regular" w:cstheme="minorHAnsi"/>
          <w:sz w:val="22"/>
          <w:szCs w:val="22"/>
          <w:bdr w:val="none" w:sz="0" w:space="0" w:color="auto"/>
          <w:lang w:val="mk-MK"/>
        </w:rPr>
        <w:t xml:space="preserve">Надлежните органи од член 88 став 1 </w:t>
      </w:r>
      <w:r w:rsidRPr="00DA75C0">
        <w:rPr>
          <w:rFonts w:ascii="StobiSerif Regular" w:eastAsiaTheme="minorHAnsi" w:hAnsi="StobiSerif Regular" w:cstheme="minorHAnsi"/>
          <w:sz w:val="22"/>
          <w:szCs w:val="22"/>
          <w:bdr w:val="none" w:sz="0" w:space="0" w:color="auto"/>
          <w:lang w:val="mk-MK"/>
        </w:rPr>
        <w:t xml:space="preserve">за секоја измена во работата на инсталацијата. </w:t>
      </w:r>
      <w:r w:rsidRPr="00DA75C0">
        <w:rPr>
          <w:rFonts w:ascii="StobiSerif Regular" w:eastAsia="Times New Roman" w:hAnsi="StobiSerif Regular" w:cstheme="minorHAnsi"/>
          <w:sz w:val="22"/>
          <w:szCs w:val="22"/>
          <w:bdr w:val="none" w:sz="0" w:space="0" w:color="auto"/>
          <w:lang w:val="mk-MK"/>
        </w:rPr>
        <w:t>Известувањето задолжително треба да содржи информации за обемот и за начинот на кој се извршуваат планираните промени во работењето на инсталацијата, за влијанието на промените врз животната средина</w:t>
      </w:r>
      <w:r w:rsidRPr="00DA75C0">
        <w:rPr>
          <w:rFonts w:ascii="StobiSerif Regular" w:eastAsiaTheme="minorHAnsi" w:hAnsi="StobiSerif Regular" w:cstheme="minorHAnsi"/>
          <w:sz w:val="22"/>
          <w:szCs w:val="22"/>
          <w:bdr w:val="none" w:sz="0" w:space="0" w:color="auto"/>
          <w:lang w:val="mk-MK"/>
        </w:rPr>
        <w:t xml:space="preserve"> како и за податоците на мониторинг</w:t>
      </w:r>
      <w:r w:rsidRPr="00F94AC4">
        <w:rPr>
          <w:rFonts w:ascii="StobiSerif Regular" w:eastAsiaTheme="minorHAnsi" w:hAnsi="StobiSerif Regular" w:cstheme="minorHAnsi"/>
          <w:sz w:val="22"/>
          <w:szCs w:val="22"/>
          <w:bdr w:val="none" w:sz="0" w:space="0" w:color="auto"/>
          <w:lang w:val="mk-MK"/>
        </w:rPr>
        <w:t>.</w:t>
      </w:r>
    </w:p>
    <w:p w14:paraId="65B35462" w14:textId="6590099F" w:rsidR="00CC5139" w:rsidRPr="00F94AC4" w:rsidRDefault="00CC5139" w:rsidP="00C67C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lang w:val="mk-MK"/>
        </w:rPr>
      </w:pPr>
      <w:r w:rsidRPr="00F94AC4">
        <w:rPr>
          <w:rFonts w:ascii="StobiSerif Regular" w:eastAsiaTheme="minorHAnsi" w:hAnsi="StobiSerif Regular" w:cstheme="minorHAnsi"/>
          <w:sz w:val="22"/>
          <w:szCs w:val="22"/>
          <w:bdr w:val="none" w:sz="0" w:space="0" w:color="auto"/>
          <w:lang w:val="mk-MK"/>
        </w:rPr>
        <w:t>(2)</w:t>
      </w:r>
      <w:r w:rsidRPr="00F94AC4">
        <w:rPr>
          <w:rFonts w:ascii="StobiSerif Regular" w:eastAsia="Times New Roman" w:hAnsi="StobiSerif Regular" w:cstheme="minorHAnsi"/>
          <w:sz w:val="22"/>
          <w:szCs w:val="22"/>
          <w:bdr w:val="none" w:sz="0" w:space="0" w:color="auto"/>
          <w:lang w:val="mk-MK"/>
        </w:rPr>
        <w:t xml:space="preserve"> </w:t>
      </w:r>
      <w:r w:rsidR="008C1DA8" w:rsidRPr="008C1DA8">
        <w:rPr>
          <w:rFonts w:ascii="StobiSerif Regular" w:eastAsia="Times New Roman" w:hAnsi="StobiSerif Regular" w:cstheme="minorHAnsi"/>
          <w:sz w:val="22"/>
          <w:szCs w:val="22"/>
          <w:bdr w:val="none" w:sz="0" w:space="0" w:color="auto"/>
          <w:lang w:val="mk-MK"/>
        </w:rPr>
        <w:t xml:space="preserve">Надлежните органи од член 88 став 1 </w:t>
      </w:r>
      <w:r w:rsidRPr="00F94AC4">
        <w:rPr>
          <w:rFonts w:ascii="StobiSerif Regular" w:eastAsiaTheme="minorHAnsi" w:hAnsi="StobiSerif Regular" w:cstheme="minorHAnsi"/>
          <w:sz w:val="22"/>
          <w:szCs w:val="22"/>
          <w:bdr w:val="none" w:sz="0" w:space="0" w:color="auto"/>
          <w:lang w:val="mk-MK"/>
        </w:rPr>
        <w:t>во рок од еден месец утврдува дека измената од став (1) на овој член е значителна промена имајќи ги предвид следниве критериуми:</w:t>
      </w:r>
    </w:p>
    <w:p w14:paraId="2BB915FC" w14:textId="61CDFDFD" w:rsidR="00CC5139" w:rsidRPr="00F94AC4" w:rsidRDefault="008C0AD7" w:rsidP="00C67C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lang w:val="mk-MK"/>
        </w:rPr>
      </w:pPr>
      <w:r w:rsidRPr="00F94AC4">
        <w:rPr>
          <w:rFonts w:ascii="StobiSerif Regular" w:eastAsiaTheme="minorHAnsi" w:hAnsi="StobiSerif Regular" w:cstheme="minorHAnsi"/>
          <w:sz w:val="22"/>
          <w:szCs w:val="22"/>
          <w:bdr w:val="none" w:sz="0" w:space="0" w:color="auto"/>
          <w:lang w:val="mk-MK"/>
        </w:rPr>
        <w:t xml:space="preserve">(а) </w:t>
      </w:r>
      <w:r w:rsidR="00CC5139" w:rsidRPr="00F94AC4">
        <w:rPr>
          <w:rFonts w:ascii="StobiSerif Regular" w:eastAsiaTheme="minorHAnsi" w:hAnsi="StobiSerif Regular" w:cstheme="minorHAnsi"/>
          <w:sz w:val="22"/>
          <w:szCs w:val="22"/>
          <w:bdr w:val="none" w:sz="0" w:space="0" w:color="auto"/>
          <w:lang w:val="mk-MK"/>
        </w:rPr>
        <w:t>Секоја измена во природата или начинот на функционирање или проширувањето на инсталацијата се смета за значителна доколку промената или проширувањето на инсталацијата само по себе ги постигнува праговите на капацитет од правилникот наведен</w:t>
      </w:r>
      <w:r w:rsidR="008C1DA8">
        <w:rPr>
          <w:rFonts w:ascii="StobiSerif Regular" w:eastAsiaTheme="minorHAnsi" w:hAnsi="StobiSerif Regular" w:cstheme="minorHAnsi"/>
          <w:sz w:val="22"/>
          <w:szCs w:val="22"/>
          <w:bdr w:val="none" w:sz="0" w:space="0" w:color="auto"/>
          <w:lang w:val="mk-MK"/>
        </w:rPr>
        <w:t>и</w:t>
      </w:r>
      <w:r w:rsidR="00CC5139" w:rsidRPr="00F94AC4">
        <w:rPr>
          <w:rFonts w:ascii="StobiSerif Regular" w:eastAsiaTheme="minorHAnsi" w:hAnsi="StobiSerif Regular" w:cstheme="minorHAnsi"/>
          <w:sz w:val="22"/>
          <w:szCs w:val="22"/>
          <w:bdr w:val="none" w:sz="0" w:space="0" w:color="auto"/>
          <w:lang w:val="mk-MK"/>
        </w:rPr>
        <w:t xml:space="preserve"> во член 11 став 1;</w:t>
      </w:r>
    </w:p>
    <w:p w14:paraId="768D2AFA" w14:textId="7ADD3AD1" w:rsidR="00CC5139" w:rsidRPr="00F94AC4" w:rsidRDefault="008C0AD7" w:rsidP="00C67C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lang w:val="mk-MK"/>
        </w:rPr>
      </w:pPr>
      <w:r w:rsidRPr="00F94AC4">
        <w:rPr>
          <w:rFonts w:ascii="StobiSerif Regular" w:eastAsiaTheme="minorHAnsi" w:hAnsi="StobiSerif Regular" w:cstheme="minorHAnsi"/>
          <w:sz w:val="22"/>
          <w:szCs w:val="22"/>
          <w:bdr w:val="none" w:sz="0" w:space="0" w:color="auto"/>
          <w:lang w:val="mk-MK"/>
        </w:rPr>
        <w:t>(б)</w:t>
      </w:r>
      <w:r w:rsidR="00705D9E" w:rsidRPr="00F94AC4">
        <w:rPr>
          <w:rFonts w:ascii="StobiSerif Regular" w:eastAsiaTheme="minorHAnsi" w:hAnsi="StobiSerif Regular" w:cstheme="minorHAnsi"/>
          <w:sz w:val="22"/>
          <w:szCs w:val="22"/>
          <w:bdr w:val="none" w:sz="0" w:space="0" w:color="auto"/>
          <w:lang w:val="mk-MK"/>
        </w:rPr>
        <w:t xml:space="preserve"> </w:t>
      </w:r>
      <w:r w:rsidR="00CC5139" w:rsidRPr="00F94AC4">
        <w:rPr>
          <w:rFonts w:ascii="StobiSerif Regular" w:eastAsiaTheme="minorHAnsi" w:hAnsi="StobiSerif Regular" w:cstheme="minorHAnsi"/>
          <w:sz w:val="22"/>
          <w:szCs w:val="22"/>
          <w:bdr w:val="none" w:sz="0" w:space="0" w:color="auto"/>
          <w:lang w:val="mk-MK"/>
        </w:rPr>
        <w:t>Доколку има влијание врз дополнителна компонента на животната средина (на пример доколку има влијание врз нов медиум на животната средина);</w:t>
      </w:r>
    </w:p>
    <w:p w14:paraId="20B6AF22" w14:textId="14265C6A" w:rsidR="00CC5139" w:rsidRPr="00F94AC4" w:rsidRDefault="008C0AD7" w:rsidP="00C67C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lang w:val="mk-MK"/>
        </w:rPr>
      </w:pPr>
      <w:r w:rsidRPr="00F94AC4">
        <w:rPr>
          <w:rFonts w:ascii="StobiSerif Regular" w:eastAsiaTheme="minorHAnsi" w:hAnsi="StobiSerif Regular" w:cstheme="minorHAnsi"/>
          <w:sz w:val="22"/>
          <w:szCs w:val="22"/>
          <w:bdr w:val="none" w:sz="0" w:space="0" w:color="auto"/>
          <w:lang w:val="mk-MK"/>
        </w:rPr>
        <w:lastRenderedPageBreak/>
        <w:t>(в)</w:t>
      </w:r>
      <w:r w:rsidR="00705D9E" w:rsidRPr="00F94AC4">
        <w:rPr>
          <w:rFonts w:ascii="StobiSerif Regular" w:eastAsiaTheme="minorHAnsi" w:hAnsi="StobiSerif Regular" w:cstheme="minorHAnsi"/>
          <w:sz w:val="22"/>
          <w:szCs w:val="22"/>
          <w:bdr w:val="none" w:sz="0" w:space="0" w:color="auto"/>
          <w:lang w:val="mk-MK"/>
        </w:rPr>
        <w:t xml:space="preserve"> </w:t>
      </w:r>
      <w:r w:rsidR="00CC5139" w:rsidRPr="00F94AC4">
        <w:rPr>
          <w:rFonts w:ascii="StobiSerif Regular" w:eastAsiaTheme="minorHAnsi" w:hAnsi="StobiSerif Regular" w:cstheme="minorHAnsi"/>
          <w:sz w:val="22"/>
          <w:szCs w:val="22"/>
          <w:bdr w:val="none" w:sz="0" w:space="0" w:color="auto"/>
          <w:lang w:val="mk-MK"/>
        </w:rPr>
        <w:t>Има измени на параметрите на емисиите или начинот на нивното испуштање (вклучувајќи ги промената на локацијата или параметрите на уредите кои емитуваат или места на испуштања) или има зголемување на испуштените материи според вид или количина што води до:</w:t>
      </w:r>
    </w:p>
    <w:p w14:paraId="1B697E00" w14:textId="7BCFA8B0" w:rsidR="00CC5139" w:rsidRPr="00F94AC4" w:rsidRDefault="00D41B86" w:rsidP="00C67C52">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StobiSerif Regular" w:eastAsiaTheme="minorHAnsi" w:hAnsi="StobiSerif Regular" w:cstheme="minorHAnsi"/>
          <w:sz w:val="22"/>
          <w:szCs w:val="22"/>
          <w:bdr w:val="none" w:sz="0" w:space="0" w:color="auto"/>
          <w:lang w:val="mk-MK"/>
        </w:rPr>
      </w:pPr>
      <w:r w:rsidRPr="00F94AC4">
        <w:rPr>
          <w:rFonts w:ascii="StobiSerif Regular" w:eastAsiaTheme="minorHAnsi" w:hAnsi="StobiSerif Regular" w:cstheme="minorHAnsi"/>
          <w:sz w:val="22"/>
          <w:szCs w:val="22"/>
          <w:bdr w:val="none" w:sz="0" w:space="0" w:color="auto"/>
          <w:lang w:val="mk-MK"/>
        </w:rPr>
        <w:t>з</w:t>
      </w:r>
      <w:r w:rsidR="00CC5139" w:rsidRPr="00F94AC4">
        <w:rPr>
          <w:rFonts w:ascii="StobiSerif Regular" w:eastAsiaTheme="minorHAnsi" w:hAnsi="StobiSerif Regular" w:cstheme="minorHAnsi"/>
          <w:sz w:val="22"/>
          <w:szCs w:val="22"/>
          <w:bdr w:val="none" w:sz="0" w:space="0" w:color="auto"/>
          <w:lang w:val="mk-MK"/>
        </w:rPr>
        <w:t>големување на бројот на луѓе кои се под влијание на емисиите на опасни материи;</w:t>
      </w:r>
    </w:p>
    <w:p w14:paraId="391386E3" w14:textId="2E81F584" w:rsidR="00CC5139" w:rsidRPr="00F94AC4" w:rsidRDefault="00D41B86" w:rsidP="00C67C52">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StobiSerif Regular" w:eastAsiaTheme="minorHAnsi" w:hAnsi="StobiSerif Regular" w:cstheme="minorHAnsi"/>
          <w:sz w:val="22"/>
          <w:szCs w:val="22"/>
          <w:bdr w:val="none" w:sz="0" w:space="0" w:color="auto"/>
          <w:lang w:val="mk-MK"/>
        </w:rPr>
      </w:pPr>
      <w:r w:rsidRPr="00F94AC4">
        <w:rPr>
          <w:rFonts w:ascii="StobiSerif Regular" w:eastAsiaTheme="minorHAnsi" w:hAnsi="StobiSerif Regular" w:cstheme="minorHAnsi"/>
          <w:sz w:val="22"/>
          <w:szCs w:val="22"/>
          <w:bdr w:val="none" w:sz="0" w:space="0" w:color="auto"/>
          <w:lang w:val="mk-MK"/>
        </w:rPr>
        <w:t>з</w:t>
      </w:r>
      <w:r w:rsidR="00CC5139" w:rsidRPr="00F94AC4">
        <w:rPr>
          <w:rFonts w:ascii="StobiSerif Regular" w:eastAsiaTheme="minorHAnsi" w:hAnsi="StobiSerif Regular" w:cstheme="minorHAnsi"/>
          <w:sz w:val="22"/>
          <w:szCs w:val="22"/>
          <w:bdr w:val="none" w:sz="0" w:space="0" w:color="auto"/>
          <w:lang w:val="mk-MK"/>
        </w:rPr>
        <w:t>големување на видот и/или количината на емисиите во воздух или вода за популацијата која е веќе под влијание на овие емисии;</w:t>
      </w:r>
    </w:p>
    <w:p w14:paraId="3D2A97D8" w14:textId="0B975CCC" w:rsidR="00CC5139" w:rsidRPr="00F94AC4" w:rsidRDefault="00D41B86" w:rsidP="00C67C52">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jc w:val="both"/>
        <w:rPr>
          <w:rFonts w:ascii="StobiSerif Regular" w:eastAsiaTheme="minorHAnsi" w:hAnsi="StobiSerif Regular" w:cstheme="minorHAnsi"/>
          <w:sz w:val="22"/>
          <w:szCs w:val="22"/>
          <w:bdr w:val="none" w:sz="0" w:space="0" w:color="auto"/>
          <w:lang w:val="mk-MK"/>
        </w:rPr>
      </w:pPr>
      <w:r w:rsidRPr="00F94AC4">
        <w:rPr>
          <w:rFonts w:ascii="StobiSerif Regular" w:eastAsiaTheme="minorHAnsi" w:hAnsi="StobiSerif Regular" w:cstheme="minorHAnsi"/>
          <w:sz w:val="22"/>
          <w:szCs w:val="22"/>
          <w:bdr w:val="none" w:sz="0" w:space="0" w:color="auto"/>
          <w:lang w:val="mk-MK"/>
        </w:rPr>
        <w:t>в</w:t>
      </w:r>
      <w:r w:rsidR="00CC5139" w:rsidRPr="00F94AC4">
        <w:rPr>
          <w:rFonts w:ascii="StobiSerif Regular" w:eastAsiaTheme="minorHAnsi" w:hAnsi="StobiSerif Regular" w:cstheme="minorHAnsi"/>
          <w:sz w:val="22"/>
          <w:szCs w:val="22"/>
          <w:bdr w:val="none" w:sz="0" w:space="0" w:color="auto"/>
          <w:lang w:val="mk-MK"/>
        </w:rPr>
        <w:t>лијание врз додатно водно тело.</w:t>
      </w:r>
    </w:p>
    <w:p w14:paraId="09B14794" w14:textId="77777777" w:rsidR="00705D9E" w:rsidRPr="00C67C52" w:rsidRDefault="00705D9E" w:rsidP="00C67C52">
      <w:p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jc w:val="both"/>
        <w:rPr>
          <w:rFonts w:ascii="StobiSerif Regular" w:eastAsiaTheme="minorHAnsi" w:hAnsi="StobiSerif Regular" w:cstheme="minorHAnsi"/>
          <w:sz w:val="22"/>
          <w:szCs w:val="22"/>
          <w:bdr w:val="none" w:sz="0" w:space="0" w:color="auto"/>
          <w:lang w:val="mk-MK"/>
        </w:rPr>
      </w:pPr>
    </w:p>
    <w:p w14:paraId="26100A18" w14:textId="5F53B2CE" w:rsidR="00CC5139" w:rsidRPr="00F94AC4" w:rsidRDefault="00CC5139" w:rsidP="00C67C52">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StobiSerif Regular" w:eastAsiaTheme="minorHAnsi" w:hAnsi="StobiSerif Regular" w:cstheme="minorHAnsi"/>
          <w:sz w:val="22"/>
          <w:szCs w:val="22"/>
          <w:bdr w:val="none" w:sz="0" w:space="0" w:color="auto"/>
          <w:lang w:val="mk-MK"/>
        </w:rPr>
      </w:pPr>
      <w:r w:rsidRPr="00F94AC4">
        <w:rPr>
          <w:rFonts w:ascii="StobiSerif Regular" w:eastAsiaTheme="minorHAnsi" w:hAnsi="StobiSerif Regular" w:cstheme="minorHAnsi"/>
          <w:sz w:val="22"/>
          <w:szCs w:val="22"/>
          <w:bdr w:val="none" w:sz="0" w:space="0" w:color="auto"/>
          <w:lang w:val="mk-MK"/>
        </w:rPr>
        <w:t xml:space="preserve">(3) </w:t>
      </w:r>
      <w:r w:rsidRPr="00F94AC4">
        <w:rPr>
          <w:rFonts w:ascii="StobiSerif Regular" w:eastAsia="Times New Roman" w:hAnsi="StobiSerif Regular" w:cstheme="minorHAnsi"/>
          <w:sz w:val="22"/>
          <w:szCs w:val="22"/>
          <w:bdr w:val="none" w:sz="0" w:space="0" w:color="auto"/>
          <w:lang w:val="mk-MK"/>
        </w:rPr>
        <w:t xml:space="preserve">Ако </w:t>
      </w:r>
      <w:r w:rsidR="008C1DA8" w:rsidRPr="008C1DA8">
        <w:rPr>
          <w:rFonts w:ascii="StobiSerif Regular" w:eastAsia="Times New Roman" w:hAnsi="StobiSerif Regular" w:cstheme="minorHAnsi"/>
          <w:sz w:val="22"/>
          <w:szCs w:val="22"/>
          <w:bdr w:val="none" w:sz="0" w:space="0" w:color="auto"/>
          <w:lang w:val="mk-MK"/>
        </w:rPr>
        <w:t xml:space="preserve">Надлежните органи од член 88 став 1 </w:t>
      </w:r>
      <w:r w:rsidRPr="00F94AC4">
        <w:rPr>
          <w:rFonts w:ascii="StobiSerif Regular" w:eastAsia="Times New Roman" w:hAnsi="StobiSerif Regular" w:cstheme="minorHAnsi"/>
          <w:sz w:val="22"/>
          <w:szCs w:val="22"/>
          <w:bdr w:val="none" w:sz="0" w:space="0" w:color="auto"/>
          <w:lang w:val="mk-MK"/>
        </w:rPr>
        <w:t>утврди</w:t>
      </w:r>
      <w:r w:rsidR="008C1DA8">
        <w:rPr>
          <w:rFonts w:ascii="StobiSerif Regular" w:eastAsia="Times New Roman" w:hAnsi="StobiSerif Regular" w:cstheme="minorHAnsi"/>
          <w:sz w:val="22"/>
          <w:szCs w:val="22"/>
          <w:bdr w:val="none" w:sz="0" w:space="0" w:color="auto"/>
          <w:lang w:val="mk-MK"/>
        </w:rPr>
        <w:t>ат</w:t>
      </w:r>
      <w:r w:rsidRPr="00F94AC4">
        <w:rPr>
          <w:rFonts w:ascii="StobiSerif Regular" w:eastAsia="Times New Roman" w:hAnsi="StobiSerif Regular" w:cstheme="minorHAnsi"/>
          <w:sz w:val="22"/>
          <w:szCs w:val="22"/>
          <w:bdr w:val="none" w:sz="0" w:space="0" w:color="auto"/>
          <w:lang w:val="mk-MK"/>
        </w:rPr>
        <w:t xml:space="preserve"> дека промените од ставот (1) на овој член се значителни промени, од операторот се бара да го дополни барањето со елементите од</w:t>
      </w:r>
      <w:r w:rsidRPr="00F94AC4">
        <w:rPr>
          <w:rFonts w:ascii="StobiSerif Regular" w:eastAsiaTheme="minorHAnsi" w:hAnsi="StobiSerif Regular" w:cstheme="minorHAnsi"/>
          <w:sz w:val="22"/>
          <w:szCs w:val="22"/>
          <w:bdr w:val="none" w:sz="0" w:space="0" w:color="auto"/>
          <w:lang w:val="mk-MK"/>
        </w:rPr>
        <w:t xml:space="preserve"> член </w:t>
      </w:r>
      <w:r w:rsidR="00485CB6" w:rsidRPr="00F94AC4">
        <w:rPr>
          <w:rFonts w:ascii="StobiSerif Regular" w:eastAsiaTheme="minorHAnsi" w:hAnsi="StobiSerif Regular" w:cstheme="minorHAnsi"/>
          <w:sz w:val="22"/>
          <w:szCs w:val="22"/>
          <w:bdr w:val="none" w:sz="0" w:space="0" w:color="auto"/>
          <w:lang w:val="sq-AL"/>
        </w:rPr>
        <w:t>83</w:t>
      </w:r>
      <w:r w:rsidRPr="00F94AC4">
        <w:rPr>
          <w:rFonts w:ascii="StobiSerif Regular" w:eastAsiaTheme="minorHAnsi" w:hAnsi="StobiSerif Regular" w:cstheme="minorHAnsi"/>
          <w:sz w:val="22"/>
          <w:szCs w:val="22"/>
          <w:bdr w:val="none" w:sz="0" w:space="0" w:color="auto"/>
          <w:lang w:val="mk-MK"/>
        </w:rPr>
        <w:t xml:space="preserve">, став </w:t>
      </w:r>
      <w:r w:rsidR="00485CB6" w:rsidRPr="00F94AC4">
        <w:rPr>
          <w:rFonts w:ascii="StobiSerif Regular" w:eastAsiaTheme="minorHAnsi" w:hAnsi="StobiSerif Regular" w:cstheme="minorHAnsi"/>
          <w:sz w:val="22"/>
          <w:szCs w:val="22"/>
          <w:bdr w:val="none" w:sz="0" w:space="0" w:color="auto"/>
          <w:lang w:val="sq-AL"/>
        </w:rPr>
        <w:t>3</w:t>
      </w:r>
      <w:r w:rsidRPr="00F94AC4">
        <w:rPr>
          <w:rFonts w:ascii="StobiSerif Regular" w:eastAsiaTheme="minorHAnsi" w:hAnsi="StobiSerif Regular" w:cstheme="minorHAnsi"/>
          <w:sz w:val="22"/>
          <w:szCs w:val="22"/>
          <w:bdr w:val="none" w:sz="0" w:space="0" w:color="auto"/>
          <w:lang w:val="mk-MK"/>
        </w:rPr>
        <w:t xml:space="preserve"> од овој закон. Барањето за дозвола ги опфаќа деловите на инсталацијата и деталите врз кои може да влијае значителната промена.</w:t>
      </w:r>
    </w:p>
    <w:p w14:paraId="505FFF47" w14:textId="77777777" w:rsidR="00CC5139" w:rsidRPr="00F94AC4" w:rsidRDefault="00CC5139" w:rsidP="00C67C52">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StobiSerif Regular" w:eastAsiaTheme="minorHAnsi" w:hAnsi="StobiSerif Regular" w:cstheme="minorHAnsi"/>
          <w:sz w:val="22"/>
          <w:szCs w:val="22"/>
          <w:bdr w:val="none" w:sz="0" w:space="0" w:color="auto"/>
          <w:lang w:val="mk-MK"/>
        </w:rPr>
      </w:pPr>
      <w:r w:rsidRPr="00F94AC4">
        <w:rPr>
          <w:rFonts w:ascii="StobiSerif Regular" w:eastAsiaTheme="minorHAnsi" w:hAnsi="StobiSerif Regular" w:cstheme="minorHAnsi"/>
          <w:sz w:val="22"/>
          <w:szCs w:val="22"/>
          <w:bdr w:val="none" w:sz="0" w:space="0" w:color="auto"/>
          <w:lang w:val="mk-MK"/>
        </w:rPr>
        <w:t xml:space="preserve">(4) Надлежиот </w:t>
      </w:r>
      <w:r w:rsidRPr="00F94AC4">
        <w:rPr>
          <w:rFonts w:ascii="StobiSerif Regular" w:eastAsia="Times New Roman" w:hAnsi="StobiSerif Regular" w:cstheme="minorHAnsi"/>
          <w:sz w:val="22"/>
          <w:szCs w:val="22"/>
          <w:bdr w:val="none" w:sz="0" w:space="0" w:color="auto"/>
          <w:lang w:val="mk-MK"/>
        </w:rPr>
        <w:t xml:space="preserve">орган </w:t>
      </w:r>
      <w:r w:rsidRPr="00F94AC4">
        <w:rPr>
          <w:rFonts w:ascii="StobiSerif Regular" w:eastAsiaTheme="minorHAnsi" w:hAnsi="StobiSerif Regular" w:cstheme="minorHAnsi"/>
          <w:sz w:val="22"/>
          <w:szCs w:val="22"/>
          <w:bdr w:val="none" w:sz="0" w:space="0" w:color="auto"/>
          <w:lang w:val="mk-MK"/>
        </w:rPr>
        <w:t>ја издава новата Б интегрирана еколошка дозвола врз основа на барањето доставено од операторот според став 3 од овој член. Новата Б интегрирана еколошка дозвола ги опфаќа сите делови на инсталацијата, без разлика дали се под влијание на значителната промена или не.</w:t>
      </w:r>
      <w:r w:rsidRPr="00F94AC4">
        <w:rPr>
          <w:rFonts w:ascii="StobiSerif Regular" w:eastAsiaTheme="minorHAnsi" w:hAnsi="StobiSerif Regular" w:cstheme="minorHAnsi"/>
          <w:sz w:val="22"/>
          <w:szCs w:val="22"/>
          <w:bdr w:val="none" w:sz="0" w:space="0" w:color="auto"/>
          <w:lang w:val="mk-MK"/>
        </w:rPr>
        <w:tab/>
      </w:r>
    </w:p>
    <w:p w14:paraId="2C05CB34" w14:textId="0F9C69CF" w:rsidR="00CC5139" w:rsidRPr="00F94AC4" w:rsidRDefault="00CC5139" w:rsidP="00F94AC4">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StobiSerif Regular" w:eastAsiaTheme="minorHAnsi" w:hAnsi="StobiSerif Regular" w:cstheme="minorHAnsi"/>
          <w:sz w:val="22"/>
          <w:szCs w:val="22"/>
          <w:bdr w:val="none" w:sz="0" w:space="0" w:color="auto"/>
          <w:lang w:val="mk-MK"/>
        </w:rPr>
      </w:pPr>
      <w:r w:rsidRPr="00F94AC4">
        <w:rPr>
          <w:rFonts w:ascii="StobiSerif Regular" w:eastAsiaTheme="minorHAnsi" w:hAnsi="StobiSerif Regular" w:cstheme="minorHAnsi"/>
          <w:sz w:val="22"/>
          <w:szCs w:val="22"/>
          <w:bdr w:val="none" w:sz="0" w:space="0" w:color="auto"/>
          <w:lang w:val="mk-MK"/>
        </w:rPr>
        <w:t xml:space="preserve">(7) Измената на </w:t>
      </w:r>
      <w:r w:rsidR="008C1DA8">
        <w:rPr>
          <w:rFonts w:ascii="StobiSerif Regular" w:eastAsiaTheme="minorHAnsi" w:hAnsi="StobiSerif Regular" w:cstheme="minorHAnsi"/>
          <w:sz w:val="22"/>
          <w:szCs w:val="22"/>
          <w:bdr w:val="none" w:sz="0" w:space="0" w:color="auto"/>
          <w:lang w:val="mk-MK"/>
        </w:rPr>
        <w:t>Б-</w:t>
      </w:r>
      <w:r w:rsidRPr="00F94AC4">
        <w:rPr>
          <w:rFonts w:ascii="StobiSerif Regular" w:eastAsiaTheme="minorHAnsi" w:hAnsi="StobiSerif Regular" w:cstheme="minorHAnsi"/>
          <w:sz w:val="22"/>
          <w:szCs w:val="22"/>
          <w:bdr w:val="none" w:sz="0" w:space="0" w:color="auto"/>
          <w:lang w:val="mk-MK"/>
        </w:rPr>
        <w:t>интегриранта еколошка дозвола или измената на условите на Б-интегрираната еколошка дозвола ќе се изврши согласно постапка за издавање на нова Б-интегрирана еколошка дозвола.</w:t>
      </w:r>
    </w:p>
    <w:p w14:paraId="7EC4BBF9" w14:textId="52DC7930" w:rsidR="00CC5139" w:rsidRPr="00E66443" w:rsidRDefault="00CC5139" w:rsidP="00C67C5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4"/>
        <w:rPr>
          <w:rFonts w:ascii="StobiSerif Regular" w:eastAsiaTheme="minorHAnsi" w:hAnsi="StobiSerif Regular" w:cstheme="minorHAnsi"/>
          <w:b/>
          <w:sz w:val="22"/>
          <w:szCs w:val="22"/>
          <w:bdr w:val="none" w:sz="0" w:space="0" w:color="auto"/>
          <w:lang w:val="mk-MK"/>
        </w:rPr>
      </w:pPr>
      <w:r w:rsidRPr="00F94AC4">
        <w:rPr>
          <w:rFonts w:ascii="StobiSerif Regular" w:eastAsiaTheme="minorHAnsi" w:hAnsi="StobiSerif Regular" w:cstheme="minorHAnsi"/>
          <w:b/>
          <w:sz w:val="22"/>
          <w:szCs w:val="22"/>
          <w:bdr w:val="none" w:sz="0" w:space="0" w:color="auto"/>
          <w:lang w:val="mk-MK"/>
        </w:rPr>
        <w:t xml:space="preserve">Член </w:t>
      </w:r>
      <w:r w:rsidR="00CF56F3">
        <w:rPr>
          <w:rFonts w:ascii="StobiSerif Regular" w:eastAsiaTheme="minorHAnsi" w:hAnsi="StobiSerif Regular" w:cstheme="minorHAnsi"/>
          <w:b/>
          <w:sz w:val="22"/>
          <w:szCs w:val="22"/>
          <w:bdr w:val="none" w:sz="0" w:space="0" w:color="auto"/>
          <w:lang w:val="mk-MK"/>
        </w:rPr>
        <w:t>99</w:t>
      </w:r>
    </w:p>
    <w:p w14:paraId="5C6C46DA" w14:textId="4C06FDAB" w:rsidR="00CC5139" w:rsidRDefault="00CC5139" w:rsidP="00C67C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tobiSerif Regular" w:eastAsiaTheme="minorHAnsi" w:hAnsi="StobiSerif Regular" w:cstheme="minorHAnsi"/>
          <w:b/>
          <w:sz w:val="22"/>
          <w:szCs w:val="22"/>
          <w:bdr w:val="none" w:sz="0" w:space="0" w:color="auto"/>
          <w:lang w:val="mk-MK"/>
        </w:rPr>
      </w:pPr>
      <w:r w:rsidRPr="00F94AC4">
        <w:rPr>
          <w:rFonts w:ascii="StobiSerif Regular" w:eastAsiaTheme="minorHAnsi" w:hAnsi="StobiSerif Regular" w:cstheme="minorHAnsi"/>
          <w:b/>
          <w:sz w:val="22"/>
          <w:szCs w:val="22"/>
          <w:bdr w:val="none" w:sz="0" w:space="0" w:color="auto"/>
          <w:lang w:val="mk-MK"/>
        </w:rPr>
        <w:t>Пренос на Б-интегрираната еколошка дозвола</w:t>
      </w:r>
    </w:p>
    <w:p w14:paraId="433E64E9" w14:textId="77777777" w:rsidR="00E66443" w:rsidRPr="00F94AC4" w:rsidRDefault="00E66443" w:rsidP="00C67C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tobiSerif Regular" w:eastAsiaTheme="minorHAnsi" w:hAnsi="StobiSerif Regular" w:cstheme="minorHAnsi"/>
          <w:b/>
          <w:sz w:val="22"/>
          <w:szCs w:val="22"/>
          <w:bdr w:val="none" w:sz="0" w:space="0" w:color="auto"/>
          <w:lang w:val="mk-MK"/>
        </w:rPr>
      </w:pPr>
    </w:p>
    <w:p w14:paraId="40E6FBBA" w14:textId="2D7D3393" w:rsidR="00CC5139" w:rsidRPr="00F94AC4" w:rsidRDefault="00CC5139" w:rsidP="00C67C52">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StobiSerif Regular" w:eastAsia="Times New Roman" w:hAnsi="StobiSerif Regular" w:cs="Calibri"/>
          <w:sz w:val="22"/>
          <w:szCs w:val="22"/>
          <w:bdr w:val="none" w:sz="0" w:space="0" w:color="auto"/>
          <w:lang w:val="mk-MK"/>
        </w:rPr>
      </w:pPr>
      <w:r w:rsidRPr="00F94AC4">
        <w:rPr>
          <w:rFonts w:ascii="StobiSerif Regular" w:eastAsia="Times New Roman" w:hAnsi="StobiSerif Regular" w:cs="Calibri"/>
          <w:sz w:val="22"/>
          <w:szCs w:val="22"/>
          <w:bdr w:val="none" w:sz="0" w:space="0" w:color="auto"/>
          <w:lang w:val="mk-MK"/>
        </w:rPr>
        <w:t xml:space="preserve">(1) </w:t>
      </w:r>
      <w:r w:rsidR="000956EA" w:rsidRPr="008C1DA8">
        <w:rPr>
          <w:rFonts w:ascii="StobiSerif Regular" w:eastAsia="Times New Roman" w:hAnsi="StobiSerif Regular" w:cstheme="minorHAnsi"/>
          <w:sz w:val="22"/>
          <w:szCs w:val="22"/>
          <w:bdr w:val="none" w:sz="0" w:space="0" w:color="auto"/>
          <w:lang w:val="mk-MK"/>
        </w:rPr>
        <w:t xml:space="preserve">Надлежните органи од член 88 став 1 </w:t>
      </w:r>
      <w:r w:rsidRPr="00F94AC4">
        <w:rPr>
          <w:rFonts w:ascii="StobiSerif Regular" w:eastAsia="Times New Roman" w:hAnsi="StobiSerif Regular" w:cs="Calibri"/>
          <w:sz w:val="22"/>
          <w:szCs w:val="22"/>
          <w:bdr w:val="none" w:sz="0" w:space="0" w:color="auto"/>
          <w:lang w:val="mk-MK"/>
        </w:rPr>
        <w:t>може да изврши делумен или целосен пренос на Б-интегрираната еколошка дозвола на нов оператор.</w:t>
      </w:r>
    </w:p>
    <w:p w14:paraId="7853E2F0" w14:textId="1A668894" w:rsidR="00CC5139" w:rsidRPr="00DA75C0" w:rsidRDefault="00CC5139" w:rsidP="00C67C52">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StobiSerif Regular" w:eastAsia="Times New Roman" w:hAnsi="StobiSerif Regular" w:cs="Calibri"/>
          <w:sz w:val="22"/>
          <w:szCs w:val="22"/>
          <w:bdr w:val="none" w:sz="0" w:space="0" w:color="auto"/>
          <w:lang w:val="mk-MK"/>
        </w:rPr>
      </w:pPr>
      <w:r w:rsidRPr="00F94AC4">
        <w:rPr>
          <w:rFonts w:ascii="StobiSerif Regular" w:eastAsia="Times New Roman" w:hAnsi="StobiSerif Regular" w:cs="Calibri"/>
          <w:sz w:val="22"/>
          <w:szCs w:val="22"/>
          <w:bdr w:val="none" w:sz="0" w:space="0" w:color="auto"/>
          <w:lang w:val="mk-MK"/>
        </w:rPr>
        <w:t>(</w:t>
      </w:r>
      <w:r w:rsidRPr="00DA75C0">
        <w:rPr>
          <w:rFonts w:ascii="StobiSerif Regular" w:eastAsia="Times New Roman" w:hAnsi="StobiSerif Regular" w:cs="Calibri"/>
          <w:sz w:val="22"/>
          <w:szCs w:val="22"/>
          <w:bdr w:val="none" w:sz="0" w:space="0" w:color="auto"/>
          <w:lang w:val="mk-MK"/>
        </w:rPr>
        <w:t>2) Во случај на било која промена на операторот, носителот на издадената Б-интегрирана еколошка дозвола е должен веднаш да го извести</w:t>
      </w:r>
      <w:r w:rsidR="000956EA" w:rsidRPr="00DA75C0">
        <w:rPr>
          <w:rFonts w:ascii="StobiSerif Regular" w:eastAsia="Times New Roman" w:hAnsi="StobiSerif Regular" w:cstheme="minorHAnsi"/>
          <w:sz w:val="22"/>
          <w:szCs w:val="22"/>
          <w:bdr w:val="none" w:sz="0" w:space="0" w:color="auto"/>
          <w:lang w:val="mk-MK"/>
        </w:rPr>
        <w:t xml:space="preserve"> </w:t>
      </w:r>
      <w:r w:rsidR="000956EA" w:rsidRPr="00DA75C0">
        <w:rPr>
          <w:rFonts w:ascii="StobiSerif Regular" w:eastAsia="Times New Roman" w:hAnsi="StobiSerif Regular" w:cs="Calibri"/>
          <w:sz w:val="22"/>
          <w:szCs w:val="22"/>
          <w:bdr w:val="none" w:sz="0" w:space="0" w:color="auto"/>
          <w:lang w:val="mk-MK"/>
        </w:rPr>
        <w:t>надлежните органи од член 88 став 1</w:t>
      </w:r>
      <w:r w:rsidRPr="00DA75C0">
        <w:rPr>
          <w:rFonts w:ascii="StobiSerif Regular" w:eastAsia="Times New Roman" w:hAnsi="StobiSerif Regular" w:cs="Calibri"/>
          <w:sz w:val="22"/>
          <w:szCs w:val="22"/>
          <w:bdr w:val="none" w:sz="0" w:space="0" w:color="auto"/>
          <w:lang w:val="mk-MK"/>
        </w:rPr>
        <w:t>, како и да достави информации и докази за промената.</w:t>
      </w:r>
    </w:p>
    <w:p w14:paraId="4535FF42" w14:textId="7AB44391" w:rsidR="00CC5139" w:rsidRPr="00F94AC4" w:rsidRDefault="00CC5139" w:rsidP="00C67C52">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StobiSerif Regular" w:eastAsia="Times New Roman" w:hAnsi="StobiSerif Regular" w:cs="Calibri"/>
          <w:sz w:val="22"/>
          <w:szCs w:val="22"/>
          <w:bdr w:val="none" w:sz="0" w:space="0" w:color="auto"/>
          <w:lang w:val="mk-MK"/>
        </w:rPr>
      </w:pPr>
      <w:r w:rsidRPr="00F94AC4">
        <w:rPr>
          <w:rFonts w:ascii="StobiSerif Regular" w:eastAsia="Times New Roman" w:hAnsi="StobiSerif Regular" w:cs="Calibri"/>
          <w:sz w:val="22"/>
          <w:szCs w:val="22"/>
          <w:bdr w:val="none" w:sz="0" w:space="0" w:color="auto"/>
          <w:lang w:val="mk-MK"/>
        </w:rPr>
        <w:t xml:space="preserve">(3) </w:t>
      </w:r>
      <w:r w:rsidR="000956EA">
        <w:rPr>
          <w:rFonts w:ascii="StobiSerif Regular" w:eastAsia="Times New Roman" w:hAnsi="StobiSerif Regular" w:cstheme="minorHAnsi"/>
          <w:sz w:val="22"/>
          <w:szCs w:val="22"/>
          <w:bdr w:val="none" w:sz="0" w:space="0" w:color="auto"/>
          <w:lang w:val="mk-MK"/>
        </w:rPr>
        <w:t>н</w:t>
      </w:r>
      <w:r w:rsidR="000956EA" w:rsidRPr="008C1DA8">
        <w:rPr>
          <w:rFonts w:ascii="StobiSerif Regular" w:eastAsia="Times New Roman" w:hAnsi="StobiSerif Regular" w:cstheme="minorHAnsi"/>
          <w:sz w:val="22"/>
          <w:szCs w:val="22"/>
          <w:bdr w:val="none" w:sz="0" w:space="0" w:color="auto"/>
          <w:lang w:val="mk-MK"/>
        </w:rPr>
        <w:t xml:space="preserve">адлежните органи од член 88 став 1 </w:t>
      </w:r>
      <w:r w:rsidRPr="00F94AC4">
        <w:rPr>
          <w:rFonts w:ascii="StobiSerif Regular" w:eastAsia="Times New Roman" w:hAnsi="StobiSerif Regular" w:cs="Calibri"/>
          <w:sz w:val="22"/>
          <w:szCs w:val="22"/>
          <w:bdr w:val="none" w:sz="0" w:space="0" w:color="auto"/>
          <w:lang w:val="mk-MK"/>
        </w:rPr>
        <w:t>ќе изврши делумен или целосен пренос на Б</w:t>
      </w:r>
      <w:bookmarkStart w:id="45" w:name="_Hlk33431133"/>
      <w:r w:rsidRPr="00F94AC4">
        <w:rPr>
          <w:rFonts w:ascii="StobiSerif Regular" w:eastAsia="Times New Roman" w:hAnsi="StobiSerif Regular" w:cs="Calibri"/>
          <w:sz w:val="22"/>
          <w:szCs w:val="22"/>
          <w:bdr w:val="none" w:sz="0" w:space="0" w:color="auto"/>
          <w:lang w:val="mk-MK"/>
        </w:rPr>
        <w:t xml:space="preserve">-интегрирана еколошка дозвола </w:t>
      </w:r>
      <w:bookmarkEnd w:id="45"/>
      <w:r w:rsidRPr="00F94AC4">
        <w:rPr>
          <w:rFonts w:ascii="StobiSerif Regular" w:eastAsia="Times New Roman" w:hAnsi="StobiSerif Regular" w:cs="Calibri"/>
          <w:sz w:val="22"/>
          <w:szCs w:val="22"/>
          <w:bdr w:val="none" w:sz="0" w:space="0" w:color="auto"/>
          <w:lang w:val="mk-MK"/>
        </w:rPr>
        <w:t>со издавање на нова дозвола на новиот оператор во рок од 30 дена од приемот на известувањето од став (2) на овој член.</w:t>
      </w:r>
    </w:p>
    <w:p w14:paraId="472DCEB8" w14:textId="4B4FC892" w:rsidR="00CC5139" w:rsidRDefault="00CC5139" w:rsidP="00F5194A">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StobiSerif Regular" w:eastAsia="Times New Roman" w:hAnsi="StobiSerif Regular" w:cs="Calibri"/>
          <w:sz w:val="22"/>
          <w:szCs w:val="22"/>
          <w:bdr w:val="none" w:sz="0" w:space="0" w:color="auto"/>
          <w:lang w:val="mk-MK"/>
        </w:rPr>
      </w:pPr>
      <w:r w:rsidRPr="00F94AC4">
        <w:rPr>
          <w:rFonts w:ascii="StobiSerif Regular" w:eastAsia="Times New Roman" w:hAnsi="StobiSerif Regular" w:cs="Calibri"/>
          <w:sz w:val="22"/>
          <w:szCs w:val="22"/>
          <w:bdr w:val="none" w:sz="0" w:space="0" w:color="auto"/>
          <w:lang w:val="mk-MK"/>
        </w:rPr>
        <w:t xml:space="preserve">(4) Во случај на измена на операторот на дел од иснталацијата за која се издава Б-интегрирана еколошка дозвола, </w:t>
      </w:r>
      <w:r w:rsidR="000956EA">
        <w:rPr>
          <w:rFonts w:ascii="StobiSerif Regular" w:eastAsia="Times New Roman" w:hAnsi="StobiSerif Regular" w:cstheme="minorHAnsi"/>
          <w:sz w:val="22"/>
          <w:szCs w:val="22"/>
          <w:bdr w:val="none" w:sz="0" w:space="0" w:color="auto"/>
          <w:lang w:val="mk-MK"/>
        </w:rPr>
        <w:t>н</w:t>
      </w:r>
      <w:r w:rsidR="000956EA" w:rsidRPr="008C1DA8">
        <w:rPr>
          <w:rFonts w:ascii="StobiSerif Regular" w:eastAsia="Times New Roman" w:hAnsi="StobiSerif Regular" w:cstheme="minorHAnsi"/>
          <w:sz w:val="22"/>
          <w:szCs w:val="22"/>
          <w:bdr w:val="none" w:sz="0" w:space="0" w:color="auto"/>
          <w:lang w:val="mk-MK"/>
        </w:rPr>
        <w:t xml:space="preserve">адлежните органи од член 88 став 1 </w:t>
      </w:r>
      <w:r w:rsidRPr="00F94AC4">
        <w:rPr>
          <w:rFonts w:ascii="StobiSerif Regular" w:eastAsia="Times New Roman" w:hAnsi="StobiSerif Regular" w:cs="Calibri"/>
          <w:sz w:val="22"/>
          <w:szCs w:val="22"/>
          <w:bdr w:val="none" w:sz="0" w:space="0" w:color="auto"/>
          <w:lang w:val="mk-MK"/>
        </w:rPr>
        <w:t>ќе го пренесе предметниот дел од Б-интегрираната дозвола на новиот оператор со издавање на нова Б-интегрирана еколошка дозвола.</w:t>
      </w:r>
    </w:p>
    <w:p w14:paraId="1F2E3A0D" w14:textId="77777777" w:rsidR="000956EA" w:rsidRDefault="000956EA" w:rsidP="00C67C52">
      <w:pPr>
        <w:pBdr>
          <w:top w:val="none" w:sz="0" w:space="0" w:color="auto"/>
          <w:left w:val="none" w:sz="0" w:space="0" w:color="auto"/>
          <w:bottom w:val="none" w:sz="0" w:space="0" w:color="auto"/>
          <w:right w:val="none" w:sz="0" w:space="0" w:color="auto"/>
          <w:between w:val="none" w:sz="0" w:space="0" w:color="auto"/>
          <w:bar w:val="none" w:sz="0" w:color="auto"/>
        </w:pBdr>
        <w:ind w:left="360"/>
        <w:jc w:val="center"/>
        <w:rPr>
          <w:rFonts w:ascii="StobiSerif Regular" w:eastAsia="Times New Roman" w:hAnsi="StobiSerif Regular" w:cstheme="minorHAnsi"/>
          <w:b/>
          <w:bCs/>
          <w:sz w:val="22"/>
          <w:szCs w:val="22"/>
          <w:bdr w:val="none" w:sz="0" w:space="0" w:color="auto"/>
          <w:lang w:val="mk-MK"/>
        </w:rPr>
      </w:pPr>
    </w:p>
    <w:p w14:paraId="02473EBE" w14:textId="77777777" w:rsidR="000956EA" w:rsidRDefault="000956EA" w:rsidP="00C67C52">
      <w:pPr>
        <w:pBdr>
          <w:top w:val="none" w:sz="0" w:space="0" w:color="auto"/>
          <w:left w:val="none" w:sz="0" w:space="0" w:color="auto"/>
          <w:bottom w:val="none" w:sz="0" w:space="0" w:color="auto"/>
          <w:right w:val="none" w:sz="0" w:space="0" w:color="auto"/>
          <w:between w:val="none" w:sz="0" w:space="0" w:color="auto"/>
          <w:bar w:val="none" w:sz="0" w:color="auto"/>
        </w:pBdr>
        <w:ind w:left="360"/>
        <w:jc w:val="center"/>
        <w:rPr>
          <w:rFonts w:ascii="StobiSerif Regular" w:eastAsia="Times New Roman" w:hAnsi="StobiSerif Regular" w:cstheme="minorHAnsi"/>
          <w:b/>
          <w:bCs/>
          <w:sz w:val="22"/>
          <w:szCs w:val="22"/>
          <w:bdr w:val="none" w:sz="0" w:space="0" w:color="auto"/>
          <w:lang w:val="mk-MK"/>
        </w:rPr>
      </w:pPr>
    </w:p>
    <w:p w14:paraId="37D1A704" w14:textId="77777777" w:rsidR="000956EA" w:rsidRDefault="000956EA" w:rsidP="00C67C52">
      <w:pPr>
        <w:pBdr>
          <w:top w:val="none" w:sz="0" w:space="0" w:color="auto"/>
          <w:left w:val="none" w:sz="0" w:space="0" w:color="auto"/>
          <w:bottom w:val="none" w:sz="0" w:space="0" w:color="auto"/>
          <w:right w:val="none" w:sz="0" w:space="0" w:color="auto"/>
          <w:between w:val="none" w:sz="0" w:space="0" w:color="auto"/>
          <w:bar w:val="none" w:sz="0" w:color="auto"/>
        </w:pBdr>
        <w:ind w:left="360"/>
        <w:jc w:val="center"/>
        <w:rPr>
          <w:rFonts w:ascii="StobiSerif Regular" w:eastAsia="Times New Roman" w:hAnsi="StobiSerif Regular" w:cstheme="minorHAnsi"/>
          <w:b/>
          <w:bCs/>
          <w:sz w:val="22"/>
          <w:szCs w:val="22"/>
          <w:bdr w:val="none" w:sz="0" w:space="0" w:color="auto"/>
          <w:lang w:val="mk-MK"/>
        </w:rPr>
      </w:pPr>
    </w:p>
    <w:p w14:paraId="2053252D" w14:textId="77777777" w:rsidR="000956EA" w:rsidRDefault="000956EA" w:rsidP="00C67C52">
      <w:pPr>
        <w:pBdr>
          <w:top w:val="none" w:sz="0" w:space="0" w:color="auto"/>
          <w:left w:val="none" w:sz="0" w:space="0" w:color="auto"/>
          <w:bottom w:val="none" w:sz="0" w:space="0" w:color="auto"/>
          <w:right w:val="none" w:sz="0" w:space="0" w:color="auto"/>
          <w:between w:val="none" w:sz="0" w:space="0" w:color="auto"/>
          <w:bar w:val="none" w:sz="0" w:color="auto"/>
        </w:pBdr>
        <w:ind w:left="360"/>
        <w:jc w:val="center"/>
        <w:rPr>
          <w:rFonts w:ascii="StobiSerif Regular" w:eastAsia="Times New Roman" w:hAnsi="StobiSerif Regular" w:cstheme="minorHAnsi"/>
          <w:b/>
          <w:bCs/>
          <w:sz w:val="22"/>
          <w:szCs w:val="22"/>
          <w:bdr w:val="none" w:sz="0" w:space="0" w:color="auto"/>
          <w:lang w:val="mk-MK"/>
        </w:rPr>
      </w:pPr>
    </w:p>
    <w:p w14:paraId="03F8988B" w14:textId="01010CC2" w:rsidR="00CC5139" w:rsidRPr="00E66443" w:rsidRDefault="00CC5139" w:rsidP="00C67C52">
      <w:pPr>
        <w:pBdr>
          <w:top w:val="none" w:sz="0" w:space="0" w:color="auto"/>
          <w:left w:val="none" w:sz="0" w:space="0" w:color="auto"/>
          <w:bottom w:val="none" w:sz="0" w:space="0" w:color="auto"/>
          <w:right w:val="none" w:sz="0" w:space="0" w:color="auto"/>
          <w:between w:val="none" w:sz="0" w:space="0" w:color="auto"/>
          <w:bar w:val="none" w:sz="0" w:color="auto"/>
        </w:pBdr>
        <w:ind w:left="360"/>
        <w:jc w:val="center"/>
        <w:rPr>
          <w:rFonts w:ascii="StobiSerif Regular" w:eastAsia="Times New Roman" w:hAnsi="StobiSerif Regular" w:cstheme="minorHAnsi"/>
          <w:b/>
          <w:bCs/>
          <w:sz w:val="22"/>
          <w:szCs w:val="22"/>
          <w:bdr w:val="none" w:sz="0" w:space="0" w:color="auto"/>
          <w:lang w:val="mk-MK"/>
        </w:rPr>
      </w:pPr>
      <w:r w:rsidRPr="00F94AC4">
        <w:rPr>
          <w:rFonts w:ascii="StobiSerif Regular" w:eastAsia="Times New Roman" w:hAnsi="StobiSerif Regular" w:cstheme="minorHAnsi"/>
          <w:b/>
          <w:bCs/>
          <w:sz w:val="22"/>
          <w:szCs w:val="22"/>
          <w:bdr w:val="none" w:sz="0" w:space="0" w:color="auto"/>
          <w:lang w:val="mk-MK"/>
        </w:rPr>
        <w:t>Член</w:t>
      </w:r>
      <w:r w:rsidR="00E2421F" w:rsidRPr="00F94AC4">
        <w:rPr>
          <w:rFonts w:ascii="StobiSerif Regular" w:eastAsia="Times New Roman" w:hAnsi="StobiSerif Regular" w:cstheme="minorHAnsi"/>
          <w:b/>
          <w:bCs/>
          <w:sz w:val="22"/>
          <w:szCs w:val="22"/>
          <w:bdr w:val="none" w:sz="0" w:space="0" w:color="auto"/>
          <w:lang w:val="mk-MK"/>
        </w:rPr>
        <w:t xml:space="preserve"> </w:t>
      </w:r>
      <w:r w:rsidR="00CF56F3">
        <w:rPr>
          <w:rFonts w:ascii="StobiSerif Regular" w:eastAsia="Times New Roman" w:hAnsi="StobiSerif Regular" w:cstheme="minorHAnsi"/>
          <w:b/>
          <w:bCs/>
          <w:sz w:val="22"/>
          <w:szCs w:val="22"/>
          <w:bdr w:val="none" w:sz="0" w:space="0" w:color="auto"/>
          <w:lang w:val="mk-MK"/>
        </w:rPr>
        <w:t>100</w:t>
      </w:r>
    </w:p>
    <w:p w14:paraId="7EBA8629" w14:textId="4ECE541E" w:rsidR="00CC5139" w:rsidRDefault="00CC5139" w:rsidP="00C67C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tobiSerif Regular" w:eastAsia="Times New Roman" w:hAnsi="StobiSerif Regular" w:cstheme="minorHAnsi"/>
          <w:b/>
          <w:bCs/>
          <w:sz w:val="22"/>
          <w:szCs w:val="22"/>
          <w:bdr w:val="none" w:sz="0" w:space="0" w:color="auto"/>
          <w:lang w:val="mk-MK"/>
        </w:rPr>
      </w:pPr>
      <w:r w:rsidRPr="00F94AC4">
        <w:rPr>
          <w:rFonts w:ascii="StobiSerif Regular" w:eastAsia="Times New Roman" w:hAnsi="StobiSerif Regular" w:cstheme="minorHAnsi"/>
          <w:b/>
          <w:bCs/>
          <w:sz w:val="22"/>
          <w:szCs w:val="22"/>
          <w:bdr w:val="none" w:sz="0" w:space="0" w:color="auto"/>
          <w:lang w:val="mk-MK"/>
        </w:rPr>
        <w:t>Одземање на Б-интегрирана еколошка дозвола</w:t>
      </w:r>
      <w:r w:rsidR="00D45CF5" w:rsidRPr="00F94AC4">
        <w:rPr>
          <w:rFonts w:ascii="StobiSerif Regular" w:eastAsia="Times New Roman" w:hAnsi="StobiSerif Regular" w:cstheme="minorHAnsi"/>
          <w:b/>
          <w:bCs/>
          <w:sz w:val="22"/>
          <w:szCs w:val="22"/>
          <w:bdr w:val="none" w:sz="0" w:space="0" w:color="auto"/>
          <w:lang w:val="mk-MK"/>
        </w:rPr>
        <w:t xml:space="preserve"> </w:t>
      </w:r>
    </w:p>
    <w:p w14:paraId="5C7DDCE3" w14:textId="77777777" w:rsidR="000956EA" w:rsidRPr="00F94AC4" w:rsidRDefault="000956EA" w:rsidP="00C67C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tobiSerif Regular" w:eastAsiaTheme="minorHAnsi" w:hAnsi="StobiSerif Regular" w:cstheme="minorHAnsi"/>
          <w:b/>
          <w:sz w:val="22"/>
          <w:szCs w:val="22"/>
          <w:bdr w:val="none" w:sz="0" w:space="0" w:color="auto"/>
          <w:lang w:val="mk-MK"/>
        </w:rPr>
      </w:pPr>
    </w:p>
    <w:p w14:paraId="54B9CD67" w14:textId="38FF3D3A" w:rsidR="00CC5139" w:rsidRPr="00F94AC4" w:rsidRDefault="00CC5139" w:rsidP="00C67C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lang w:val="mk-MK"/>
        </w:rPr>
      </w:pPr>
      <w:r w:rsidRPr="00F94AC4">
        <w:rPr>
          <w:rFonts w:ascii="StobiSerif Regular" w:eastAsiaTheme="minorHAnsi" w:hAnsi="StobiSerif Regular" w:cstheme="minorHAnsi"/>
          <w:sz w:val="22"/>
          <w:szCs w:val="22"/>
          <w:bdr w:val="none" w:sz="0" w:space="0" w:color="auto"/>
          <w:lang w:val="mk-MK"/>
        </w:rPr>
        <w:t xml:space="preserve">(1) </w:t>
      </w:r>
      <w:r w:rsidR="000956EA" w:rsidRPr="008C1DA8">
        <w:rPr>
          <w:rFonts w:ascii="StobiSerif Regular" w:eastAsia="Times New Roman" w:hAnsi="StobiSerif Regular" w:cstheme="minorHAnsi"/>
          <w:sz w:val="22"/>
          <w:szCs w:val="22"/>
          <w:bdr w:val="none" w:sz="0" w:space="0" w:color="auto"/>
          <w:lang w:val="mk-MK"/>
        </w:rPr>
        <w:t xml:space="preserve">Надлежните органи од член 88 став 1 </w:t>
      </w:r>
      <w:r w:rsidRPr="00F94AC4">
        <w:rPr>
          <w:rFonts w:ascii="StobiSerif Regular" w:eastAsia="Times New Roman" w:hAnsi="StobiSerif Regular" w:cstheme="minorHAnsi"/>
          <w:sz w:val="22"/>
          <w:szCs w:val="22"/>
          <w:bdr w:val="none" w:sz="0" w:space="0" w:color="auto"/>
          <w:lang w:val="mk-MK"/>
        </w:rPr>
        <w:t>донесува решение за одземање Б- интегрираната еколошка дозвола, доколку</w:t>
      </w:r>
      <w:r w:rsidRPr="00F94AC4">
        <w:rPr>
          <w:rFonts w:ascii="StobiSerif Regular" w:eastAsiaTheme="minorHAnsi" w:hAnsi="StobiSerif Regular" w:cstheme="minorHAnsi"/>
          <w:sz w:val="22"/>
          <w:szCs w:val="22"/>
          <w:bdr w:val="none" w:sz="0" w:space="0" w:color="auto"/>
          <w:lang w:val="mk-MK"/>
        </w:rPr>
        <w:t>:</w:t>
      </w:r>
    </w:p>
    <w:p w14:paraId="7709C1A8" w14:textId="77777777" w:rsidR="00CC5139" w:rsidRPr="00F94AC4" w:rsidRDefault="00CC5139" w:rsidP="00C67C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lang w:val="mk-MK"/>
        </w:rPr>
      </w:pPr>
      <w:r w:rsidRPr="00F94AC4">
        <w:rPr>
          <w:rFonts w:ascii="StobiSerif Regular" w:eastAsiaTheme="minorHAnsi" w:hAnsi="StobiSerif Regular" w:cstheme="minorHAnsi"/>
          <w:sz w:val="22"/>
          <w:szCs w:val="22"/>
          <w:bdr w:val="none" w:sz="0" w:space="0" w:color="auto"/>
          <w:lang w:val="mk-MK"/>
        </w:rPr>
        <w:t xml:space="preserve">а) загадувањето на животната средина постигнало нивоа кои предизвикуваат </w:t>
      </w:r>
    </w:p>
    <w:p w14:paraId="4C5730AF" w14:textId="77777777" w:rsidR="00CC5139" w:rsidRPr="00F94AC4" w:rsidRDefault="00CC5139" w:rsidP="00C67C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lang w:val="mk-MK"/>
        </w:rPr>
      </w:pPr>
      <w:r w:rsidRPr="00F94AC4">
        <w:rPr>
          <w:rFonts w:ascii="StobiSerif Regular" w:eastAsiaTheme="minorHAnsi" w:hAnsi="StobiSerif Regular" w:cstheme="minorHAnsi"/>
          <w:sz w:val="22"/>
          <w:szCs w:val="22"/>
          <w:bdr w:val="none" w:sz="0" w:space="0" w:color="auto"/>
          <w:lang w:val="mk-MK"/>
        </w:rPr>
        <w:t>сериозни последици врз човековиот живот и здравје и врз животната средина;</w:t>
      </w:r>
    </w:p>
    <w:p w14:paraId="47F37DB8" w14:textId="1F916889" w:rsidR="00CC5139" w:rsidRPr="00F94AC4" w:rsidRDefault="00CC5139" w:rsidP="00C67C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imes New Roman" w:hAnsi="StobiSerif Regular" w:cstheme="minorHAnsi"/>
          <w:sz w:val="22"/>
          <w:szCs w:val="22"/>
          <w:bdr w:val="none" w:sz="0" w:space="0" w:color="auto"/>
          <w:lang w:val="mk-MK"/>
        </w:rPr>
      </w:pPr>
      <w:r w:rsidRPr="00F94AC4">
        <w:rPr>
          <w:rFonts w:ascii="StobiSerif Regular" w:eastAsiaTheme="minorHAnsi" w:hAnsi="StobiSerif Regular" w:cstheme="minorHAnsi"/>
          <w:sz w:val="22"/>
          <w:szCs w:val="22"/>
          <w:bdr w:val="none" w:sz="0" w:space="0" w:color="auto"/>
          <w:lang w:val="mk-MK"/>
        </w:rPr>
        <w:t xml:space="preserve">б) операторот </w:t>
      </w:r>
      <w:r w:rsidRPr="00F94AC4">
        <w:rPr>
          <w:rFonts w:ascii="StobiSerif Regular" w:eastAsia="Times New Roman" w:hAnsi="StobiSerif Regular" w:cstheme="minorHAnsi"/>
          <w:sz w:val="22"/>
          <w:szCs w:val="22"/>
          <w:bdr w:val="none" w:sz="0" w:space="0" w:color="auto"/>
          <w:lang w:val="mk-MK"/>
        </w:rPr>
        <w:t xml:space="preserve">повеќе од двапати ги прекршил задолжителните услови утврдени во Б-интегрираната еколошка дозвола, што е утврдено со </w:t>
      </w:r>
      <w:r w:rsidR="003E610E">
        <w:rPr>
          <w:rFonts w:ascii="StobiSerif Regular" w:eastAsia="Times New Roman" w:hAnsi="StobiSerif Regular" w:cstheme="minorHAnsi"/>
          <w:sz w:val="22"/>
          <w:szCs w:val="22"/>
          <w:bdr w:val="none" w:sz="0" w:space="0" w:color="auto"/>
          <w:lang w:val="mk-MK"/>
        </w:rPr>
        <w:t>записник</w:t>
      </w:r>
      <w:r w:rsidRPr="00F94AC4">
        <w:rPr>
          <w:rFonts w:ascii="StobiSerif Regular" w:eastAsia="Times New Roman" w:hAnsi="StobiSerif Regular" w:cstheme="minorHAnsi"/>
          <w:sz w:val="22"/>
          <w:szCs w:val="22"/>
          <w:bdr w:val="none" w:sz="0" w:space="0" w:color="auto"/>
          <w:lang w:val="mk-MK"/>
        </w:rPr>
        <w:t xml:space="preserve"> на </w:t>
      </w:r>
      <w:r w:rsidR="003E610E">
        <w:rPr>
          <w:rFonts w:ascii="StobiSerif Regular" w:eastAsia="Times New Roman" w:hAnsi="StobiSerif Regular" w:cstheme="minorHAnsi"/>
          <w:sz w:val="22"/>
          <w:szCs w:val="22"/>
          <w:bdr w:val="none" w:sz="0" w:space="0" w:color="auto"/>
          <w:lang w:val="mk-MK"/>
        </w:rPr>
        <w:t>овластен</w:t>
      </w:r>
      <w:r w:rsidRPr="00F94AC4">
        <w:rPr>
          <w:rFonts w:ascii="StobiSerif Regular" w:eastAsia="Times New Roman" w:hAnsi="StobiSerif Regular" w:cstheme="minorHAnsi"/>
          <w:sz w:val="22"/>
          <w:szCs w:val="22"/>
          <w:bdr w:val="none" w:sz="0" w:space="0" w:color="auto"/>
          <w:lang w:val="mk-MK"/>
        </w:rPr>
        <w:t xml:space="preserve"> инспектор за животна средина, </w:t>
      </w:r>
    </w:p>
    <w:p w14:paraId="632AD502" w14:textId="3C3598BD" w:rsidR="00CC5139" w:rsidRPr="00F94AC4" w:rsidRDefault="00CC5139" w:rsidP="00C67C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imes New Roman" w:hAnsi="StobiSerif Regular" w:cstheme="minorHAnsi"/>
          <w:sz w:val="22"/>
          <w:szCs w:val="22"/>
          <w:bdr w:val="none" w:sz="0" w:space="0" w:color="auto"/>
          <w:lang w:val="mk-MK"/>
        </w:rPr>
      </w:pPr>
      <w:r w:rsidRPr="00F94AC4">
        <w:rPr>
          <w:rFonts w:ascii="StobiSerif Regular" w:eastAsia="Times New Roman" w:hAnsi="StobiSerif Regular" w:cstheme="minorHAnsi"/>
          <w:sz w:val="22"/>
          <w:szCs w:val="22"/>
          <w:bdr w:val="none" w:sz="0" w:space="0" w:color="auto"/>
          <w:lang w:val="mk-MK"/>
        </w:rPr>
        <w:t xml:space="preserve">в) операторот извршил измени на инсталацијата, без претходно да го извести </w:t>
      </w:r>
      <w:r w:rsidR="000956EA">
        <w:rPr>
          <w:rFonts w:ascii="StobiSerif Regular" w:eastAsia="Times New Roman" w:hAnsi="StobiSerif Regular" w:cstheme="minorHAnsi"/>
          <w:sz w:val="22"/>
          <w:szCs w:val="22"/>
          <w:bdr w:val="none" w:sz="0" w:space="0" w:color="auto"/>
          <w:lang w:val="mk-MK"/>
        </w:rPr>
        <w:t>н</w:t>
      </w:r>
      <w:r w:rsidR="000956EA" w:rsidRPr="008C1DA8">
        <w:rPr>
          <w:rFonts w:ascii="StobiSerif Regular" w:eastAsia="Times New Roman" w:hAnsi="StobiSerif Regular" w:cstheme="minorHAnsi"/>
          <w:sz w:val="22"/>
          <w:szCs w:val="22"/>
          <w:bdr w:val="none" w:sz="0" w:space="0" w:color="auto"/>
          <w:lang w:val="mk-MK"/>
        </w:rPr>
        <w:t xml:space="preserve">адлежните органи од член 88 став 1 </w:t>
      </w:r>
      <w:r w:rsidRPr="00F94AC4">
        <w:rPr>
          <w:rFonts w:ascii="StobiSerif Regular" w:eastAsia="Times New Roman" w:hAnsi="StobiSerif Regular" w:cstheme="minorHAnsi"/>
          <w:sz w:val="22"/>
          <w:szCs w:val="22"/>
          <w:bdr w:val="none" w:sz="0" w:space="0" w:color="auto"/>
          <w:lang w:val="mk-MK"/>
        </w:rPr>
        <w:t>и без да добие соодветна дозвола; или</w:t>
      </w:r>
    </w:p>
    <w:p w14:paraId="7D3A8D68" w14:textId="4D52D063" w:rsidR="00CC5139" w:rsidRPr="00F94AC4" w:rsidRDefault="00CC5139" w:rsidP="00C67C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lang w:val="mk-MK"/>
        </w:rPr>
      </w:pPr>
      <w:r w:rsidRPr="00F94AC4">
        <w:rPr>
          <w:rFonts w:ascii="StobiSerif Regular" w:eastAsia="Times New Roman" w:hAnsi="StobiSerif Regular" w:cstheme="minorHAnsi"/>
          <w:sz w:val="22"/>
          <w:szCs w:val="22"/>
          <w:bdr w:val="none" w:sz="0" w:space="0" w:color="auto"/>
          <w:lang w:val="mk-MK"/>
        </w:rPr>
        <w:t xml:space="preserve">г) не </w:t>
      </w:r>
      <w:r w:rsidR="003E610E">
        <w:rPr>
          <w:rFonts w:ascii="StobiSerif Regular" w:eastAsia="Times New Roman" w:hAnsi="StobiSerif Regular" w:cstheme="minorHAnsi"/>
          <w:sz w:val="22"/>
          <w:szCs w:val="22"/>
          <w:bdr w:val="none" w:sz="0" w:space="0" w:color="auto"/>
          <w:lang w:val="mk-MK"/>
        </w:rPr>
        <w:t xml:space="preserve">го платил </w:t>
      </w:r>
      <w:r w:rsidRPr="00F94AC4">
        <w:rPr>
          <w:rFonts w:ascii="StobiSerif Regular" w:eastAsia="Times New Roman" w:hAnsi="StobiSerif Regular" w:cstheme="minorHAnsi"/>
          <w:sz w:val="22"/>
          <w:szCs w:val="22"/>
          <w:bdr w:val="none" w:sz="0" w:space="0" w:color="auto"/>
          <w:lang w:val="mk-MK"/>
        </w:rPr>
        <w:t>годишниот надоместок</w:t>
      </w:r>
      <w:r w:rsidR="003E610E">
        <w:rPr>
          <w:rFonts w:ascii="StobiSerif Regular" w:eastAsia="Times New Roman" w:hAnsi="StobiSerif Regular" w:cstheme="minorHAnsi"/>
          <w:sz w:val="22"/>
          <w:szCs w:val="22"/>
          <w:bdr w:val="none" w:sz="0" w:space="0" w:color="auto"/>
          <w:lang w:val="mk-MK"/>
        </w:rPr>
        <w:t xml:space="preserve"> во определениот рок</w:t>
      </w:r>
      <w:r w:rsidRPr="00F94AC4">
        <w:rPr>
          <w:rFonts w:ascii="StobiSerif Regular" w:eastAsiaTheme="minorHAnsi" w:hAnsi="StobiSerif Regular" w:cstheme="minorHAnsi"/>
          <w:sz w:val="22"/>
          <w:szCs w:val="22"/>
          <w:bdr w:val="none" w:sz="0" w:space="0" w:color="auto"/>
          <w:lang w:val="mk-MK"/>
        </w:rPr>
        <w:t xml:space="preserve">; </w:t>
      </w:r>
    </w:p>
    <w:p w14:paraId="4A4FCD43" w14:textId="77777777" w:rsidR="00CC5139" w:rsidRPr="00F94AC4" w:rsidRDefault="00CC5139" w:rsidP="00C67C52">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StobiSerif Regular" w:eastAsiaTheme="minorHAnsi" w:hAnsi="StobiSerif Regular" w:cstheme="minorHAnsi"/>
          <w:sz w:val="22"/>
          <w:szCs w:val="22"/>
          <w:bdr w:val="none" w:sz="0" w:space="0" w:color="auto"/>
          <w:lang w:val="mk-MK"/>
        </w:rPr>
      </w:pPr>
      <w:r w:rsidRPr="00F94AC4">
        <w:rPr>
          <w:rFonts w:ascii="StobiSerif Regular" w:eastAsiaTheme="minorHAnsi" w:hAnsi="StobiSerif Regular" w:cstheme="minorHAnsi"/>
          <w:sz w:val="22"/>
          <w:szCs w:val="22"/>
          <w:bdr w:val="none" w:sz="0" w:space="0" w:color="auto"/>
          <w:lang w:val="mk-MK"/>
        </w:rPr>
        <w:t xml:space="preserve">(2) </w:t>
      </w:r>
      <w:r w:rsidRPr="00F94AC4">
        <w:rPr>
          <w:rFonts w:ascii="StobiSerif Regular" w:eastAsia="Times New Roman" w:hAnsi="StobiSerif Regular" w:cstheme="minorHAnsi"/>
          <w:sz w:val="22"/>
          <w:szCs w:val="22"/>
          <w:bdr w:val="none" w:sz="0" w:space="0" w:color="auto"/>
          <w:lang w:val="mk-MK"/>
        </w:rPr>
        <w:t>Операторот може да поднесе жалба до Државна комисија за одлучување во управна постапка и постапка од работен однос во втор степен против решението од ставот (1) на овој член, во рок од 15 дена од доставувањето на решението</w:t>
      </w:r>
      <w:r w:rsidRPr="00F94AC4">
        <w:rPr>
          <w:rFonts w:ascii="StobiSerif Regular" w:eastAsiaTheme="minorHAnsi" w:hAnsi="StobiSerif Regular" w:cstheme="minorHAnsi"/>
          <w:sz w:val="22"/>
          <w:szCs w:val="22"/>
          <w:bdr w:val="none" w:sz="0" w:space="0" w:color="auto"/>
          <w:lang w:val="mk-MK"/>
        </w:rPr>
        <w:t>. Жалбата не ги одложува решенијата.</w:t>
      </w:r>
    </w:p>
    <w:p w14:paraId="72824E31" w14:textId="77777777" w:rsidR="00CC5139" w:rsidRPr="00F94AC4" w:rsidRDefault="00CC5139" w:rsidP="00C67C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imes New Roman" w:hAnsi="StobiSerif Regular" w:cstheme="minorHAnsi"/>
          <w:sz w:val="22"/>
          <w:szCs w:val="22"/>
          <w:bdr w:val="none" w:sz="0" w:space="0" w:color="auto"/>
          <w:lang w:val="mk-MK"/>
        </w:rPr>
      </w:pPr>
      <w:r w:rsidRPr="00F94AC4">
        <w:rPr>
          <w:rFonts w:ascii="StobiSerif Regular" w:eastAsiaTheme="minorHAnsi" w:hAnsi="StobiSerif Regular" w:cstheme="minorHAnsi"/>
          <w:sz w:val="22"/>
          <w:szCs w:val="22"/>
          <w:bdr w:val="none" w:sz="0" w:space="0" w:color="auto"/>
          <w:lang w:val="mk-MK"/>
        </w:rPr>
        <w:t xml:space="preserve">(3) </w:t>
      </w:r>
      <w:r w:rsidRPr="00F94AC4">
        <w:rPr>
          <w:rFonts w:ascii="StobiSerif Regular" w:eastAsia="Times New Roman" w:hAnsi="StobiSerif Regular" w:cstheme="minorHAnsi"/>
          <w:sz w:val="22"/>
          <w:szCs w:val="22"/>
          <w:bdr w:val="none" w:sz="0" w:space="0" w:color="auto"/>
          <w:lang w:val="mk-MK"/>
        </w:rPr>
        <w:t>Б-интегрираната еколошка дозвола ќе престане да важи:</w:t>
      </w:r>
    </w:p>
    <w:p w14:paraId="0BFE9940" w14:textId="77777777" w:rsidR="00CC5139" w:rsidRPr="00F94AC4" w:rsidRDefault="00CC5139" w:rsidP="00C67C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imes New Roman" w:hAnsi="StobiSerif Regular" w:cstheme="minorHAnsi"/>
          <w:sz w:val="22"/>
          <w:szCs w:val="22"/>
          <w:bdr w:val="none" w:sz="0" w:space="0" w:color="auto"/>
          <w:lang w:val="mk-MK"/>
        </w:rPr>
      </w:pPr>
      <w:r w:rsidRPr="00F94AC4">
        <w:rPr>
          <w:rFonts w:ascii="StobiSerif Regular" w:eastAsia="Times New Roman" w:hAnsi="StobiSerif Regular" w:cstheme="minorHAnsi"/>
          <w:sz w:val="22"/>
          <w:szCs w:val="22"/>
          <w:bdr w:val="none" w:sz="0" w:space="0" w:color="auto"/>
          <w:lang w:val="mk-MK"/>
        </w:rPr>
        <w:t>a) со поминување на рокот на важење на дозволата;</w:t>
      </w:r>
    </w:p>
    <w:p w14:paraId="4DC64C38" w14:textId="7D113A68" w:rsidR="0063491F" w:rsidRDefault="00CC5139" w:rsidP="0063491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imes New Roman" w:hAnsi="StobiSerif Regular" w:cstheme="minorHAnsi"/>
          <w:sz w:val="22"/>
          <w:szCs w:val="22"/>
          <w:bdr w:val="none" w:sz="0" w:space="0" w:color="auto"/>
          <w:lang w:val="mk-MK"/>
        </w:rPr>
      </w:pPr>
      <w:r w:rsidRPr="00F94AC4">
        <w:rPr>
          <w:rFonts w:ascii="StobiSerif Regular" w:eastAsia="Times New Roman" w:hAnsi="StobiSerif Regular" w:cstheme="minorHAnsi"/>
          <w:sz w:val="22"/>
          <w:szCs w:val="22"/>
          <w:bdr w:val="none" w:sz="0" w:space="0" w:color="auto"/>
          <w:lang w:val="mk-MK"/>
        </w:rPr>
        <w:t>б</w:t>
      </w:r>
      <w:r w:rsidR="0063491F">
        <w:rPr>
          <w:rFonts w:ascii="StobiSerif Regular" w:eastAsia="Times New Roman" w:hAnsi="StobiSerif Regular" w:cstheme="minorHAnsi"/>
          <w:sz w:val="22"/>
          <w:szCs w:val="22"/>
          <w:bdr w:val="none" w:sz="0" w:space="0" w:color="auto"/>
          <w:lang w:val="mk-MK"/>
        </w:rPr>
        <w:t>)</w:t>
      </w:r>
      <w:r w:rsidR="0063491F" w:rsidRPr="0063491F">
        <w:rPr>
          <w:rFonts w:ascii="StobiSerif Regular" w:eastAsia="Times New Roman" w:hAnsi="StobiSerif Regular" w:cstheme="minorHAnsi"/>
          <w:sz w:val="22"/>
          <w:szCs w:val="22"/>
          <w:bdr w:val="none" w:sz="0" w:space="0" w:color="auto"/>
          <w:lang w:val="mk-MK"/>
        </w:rPr>
        <w:t xml:space="preserve"> </w:t>
      </w:r>
      <w:r w:rsidR="0063491F" w:rsidRPr="00F94AC4">
        <w:rPr>
          <w:rFonts w:ascii="StobiSerif Regular" w:eastAsia="Times New Roman" w:hAnsi="StobiSerif Regular" w:cstheme="minorHAnsi"/>
          <w:sz w:val="22"/>
          <w:szCs w:val="22"/>
          <w:bdr w:val="none" w:sz="0" w:space="0" w:color="auto"/>
          <w:lang w:val="mk-MK"/>
        </w:rPr>
        <w:t>дозволата е одземена согласно став (1) на овој член.</w:t>
      </w:r>
    </w:p>
    <w:p w14:paraId="4BE4753C" w14:textId="3938A95E" w:rsidR="00CC5139" w:rsidRPr="00F94AC4" w:rsidRDefault="00CC5139" w:rsidP="00C67C52">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StobiSerif Regular" w:eastAsia="Times New Roman" w:hAnsi="StobiSerif Regular" w:cstheme="minorHAnsi"/>
          <w:sz w:val="22"/>
          <w:szCs w:val="22"/>
          <w:bdr w:val="none" w:sz="0" w:space="0" w:color="auto"/>
          <w:lang w:val="mk-MK"/>
        </w:rPr>
      </w:pPr>
      <w:r w:rsidRPr="00F94AC4">
        <w:rPr>
          <w:rFonts w:ascii="StobiSerif Regular" w:eastAsia="Times New Roman" w:hAnsi="StobiSerif Regular" w:cstheme="minorHAnsi"/>
          <w:sz w:val="22"/>
          <w:szCs w:val="22"/>
          <w:bdr w:val="none" w:sz="0" w:space="0" w:color="auto"/>
          <w:lang w:val="mk-MK"/>
        </w:rPr>
        <w:t xml:space="preserve">(4) </w:t>
      </w:r>
      <w:r w:rsidR="000956EA">
        <w:rPr>
          <w:rFonts w:ascii="StobiSerif Regular" w:eastAsia="Times New Roman" w:hAnsi="StobiSerif Regular" w:cstheme="minorHAnsi"/>
          <w:sz w:val="22"/>
          <w:szCs w:val="22"/>
          <w:bdr w:val="none" w:sz="0" w:space="0" w:color="auto"/>
          <w:lang w:val="mk-MK"/>
        </w:rPr>
        <w:t>н</w:t>
      </w:r>
      <w:r w:rsidR="000956EA" w:rsidRPr="008C1DA8">
        <w:rPr>
          <w:rFonts w:ascii="StobiSerif Regular" w:eastAsia="Times New Roman" w:hAnsi="StobiSerif Regular" w:cstheme="minorHAnsi"/>
          <w:sz w:val="22"/>
          <w:szCs w:val="22"/>
          <w:bdr w:val="none" w:sz="0" w:space="0" w:color="auto"/>
          <w:lang w:val="mk-MK"/>
        </w:rPr>
        <w:t xml:space="preserve">адлежните органи од член 88 став 1 </w:t>
      </w:r>
      <w:r w:rsidRPr="00F94AC4">
        <w:rPr>
          <w:rFonts w:ascii="StobiSerif Regular" w:eastAsia="Times New Roman" w:hAnsi="StobiSerif Regular" w:cstheme="minorHAnsi"/>
          <w:sz w:val="22"/>
          <w:szCs w:val="22"/>
          <w:bdr w:val="none" w:sz="0" w:space="0" w:color="auto"/>
          <w:lang w:val="mk-MK"/>
        </w:rPr>
        <w:t>го евидентира престанокот на дозволата во Регистарот за Б-интегрирани еколошки дозволи.</w:t>
      </w:r>
    </w:p>
    <w:p w14:paraId="16725BB6" w14:textId="7CB21F05" w:rsidR="00CC5139" w:rsidRPr="00F94AC4" w:rsidRDefault="00CC5139" w:rsidP="00C67C52">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StobiSerif Regular" w:eastAsia="Times New Roman" w:hAnsi="StobiSerif Regular" w:cstheme="minorHAnsi"/>
          <w:sz w:val="22"/>
          <w:szCs w:val="22"/>
          <w:bdr w:val="none" w:sz="0" w:space="0" w:color="auto"/>
          <w:lang w:val="mk-MK"/>
        </w:rPr>
      </w:pPr>
      <w:r w:rsidRPr="00F94AC4">
        <w:rPr>
          <w:rFonts w:ascii="StobiSerif Regular" w:eastAsia="Times New Roman" w:hAnsi="StobiSerif Regular" w:cstheme="minorHAnsi"/>
          <w:sz w:val="22"/>
          <w:szCs w:val="22"/>
          <w:bdr w:val="none" w:sz="0" w:space="0" w:color="auto"/>
          <w:lang w:val="mk-MK"/>
        </w:rPr>
        <w:t xml:space="preserve">(5) За престанокот на Б-интегрираната еколошка дозвола соодветно се применува член </w:t>
      </w:r>
      <w:r w:rsidR="002F774A">
        <w:rPr>
          <w:rFonts w:ascii="StobiSerif Regular" w:eastAsia="Times New Roman" w:hAnsi="StobiSerif Regular" w:cstheme="minorHAnsi"/>
          <w:sz w:val="22"/>
          <w:szCs w:val="22"/>
          <w:bdr w:val="none" w:sz="0" w:space="0" w:color="auto"/>
          <w:lang w:val="mk-MK"/>
        </w:rPr>
        <w:t>5</w:t>
      </w:r>
      <w:r w:rsidR="00DF2A76">
        <w:rPr>
          <w:rFonts w:ascii="StobiSerif Regular" w:eastAsia="Times New Roman" w:hAnsi="StobiSerif Regular" w:cstheme="minorHAnsi"/>
          <w:sz w:val="22"/>
          <w:szCs w:val="22"/>
          <w:bdr w:val="none" w:sz="0" w:space="0" w:color="auto"/>
          <w:lang w:val="mk-MK"/>
        </w:rPr>
        <w:t xml:space="preserve">0 </w:t>
      </w:r>
      <w:r w:rsidRPr="00F94AC4">
        <w:rPr>
          <w:rFonts w:ascii="StobiSerif Regular" w:eastAsia="Times New Roman" w:hAnsi="StobiSerif Regular" w:cstheme="minorHAnsi"/>
          <w:sz w:val="22"/>
          <w:szCs w:val="22"/>
          <w:bdr w:val="none" w:sz="0" w:space="0" w:color="auto"/>
          <w:lang w:val="mk-MK"/>
        </w:rPr>
        <w:t>од овој закон.</w:t>
      </w:r>
    </w:p>
    <w:p w14:paraId="587A6F12" w14:textId="6E4F7491" w:rsidR="00CC5139" w:rsidRPr="00F5194A" w:rsidRDefault="00CC5139" w:rsidP="00F5194A">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StobiSerif Regular" w:eastAsia="Times New Roman" w:hAnsi="StobiSerif Regular" w:cstheme="minorHAnsi"/>
          <w:sz w:val="22"/>
          <w:szCs w:val="22"/>
          <w:bdr w:val="none" w:sz="0" w:space="0" w:color="auto"/>
          <w:lang w:val="mk-MK"/>
        </w:rPr>
      </w:pPr>
      <w:r w:rsidRPr="00F94AC4">
        <w:rPr>
          <w:rFonts w:ascii="StobiSerif Regular" w:eastAsia="Times New Roman" w:hAnsi="StobiSerif Regular" w:cstheme="minorHAnsi"/>
          <w:sz w:val="22"/>
          <w:szCs w:val="22"/>
          <w:bdr w:val="none" w:sz="0" w:space="0" w:color="auto"/>
          <w:lang w:val="mk-MK"/>
        </w:rPr>
        <w:t>(6) Носителот на Б-интегрираната еколошка дозвола нема право на надомест на штета којашто е претрпена како резултат на одземањето на Б-интегрираната еколошка дозвола.</w:t>
      </w:r>
    </w:p>
    <w:p w14:paraId="6C03E67E" w14:textId="4F68C805" w:rsidR="00CC5139" w:rsidRPr="00752E58" w:rsidRDefault="00CC5139" w:rsidP="00C67C52">
      <w:pPr>
        <w:numPr>
          <w:ilvl w:val="12"/>
          <w:numId w:val="0"/>
        </w:num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tobiSerif Regular" w:eastAsiaTheme="minorHAnsi" w:hAnsi="StobiSerif Regular" w:cstheme="minorHAnsi"/>
          <w:b/>
          <w:sz w:val="22"/>
          <w:szCs w:val="22"/>
          <w:bdr w:val="none" w:sz="0" w:space="0" w:color="auto"/>
          <w:lang w:val="mk-MK"/>
        </w:rPr>
      </w:pPr>
      <w:r w:rsidRPr="00F94AC4">
        <w:rPr>
          <w:rFonts w:ascii="StobiSerif Regular" w:eastAsiaTheme="minorHAnsi" w:hAnsi="StobiSerif Regular" w:cstheme="minorHAnsi"/>
          <w:b/>
          <w:sz w:val="22"/>
          <w:szCs w:val="22"/>
          <w:bdr w:val="none" w:sz="0" w:space="0" w:color="auto"/>
          <w:lang w:val="mk-MK"/>
        </w:rPr>
        <w:t>Член</w:t>
      </w:r>
      <w:r w:rsidR="00E2421F" w:rsidRPr="00F94AC4">
        <w:rPr>
          <w:rFonts w:ascii="StobiSerif Regular" w:eastAsiaTheme="minorHAnsi" w:hAnsi="StobiSerif Regular" w:cstheme="minorHAnsi"/>
          <w:b/>
          <w:sz w:val="22"/>
          <w:szCs w:val="22"/>
          <w:bdr w:val="none" w:sz="0" w:space="0" w:color="auto"/>
          <w:lang w:val="mk-MK"/>
        </w:rPr>
        <w:t xml:space="preserve"> </w:t>
      </w:r>
      <w:r w:rsidR="00CF56F3">
        <w:rPr>
          <w:rFonts w:ascii="StobiSerif Regular" w:eastAsiaTheme="minorHAnsi" w:hAnsi="StobiSerif Regular" w:cstheme="minorHAnsi"/>
          <w:b/>
          <w:sz w:val="22"/>
          <w:szCs w:val="22"/>
          <w:bdr w:val="none" w:sz="0" w:space="0" w:color="auto"/>
          <w:lang w:val="mk-MK"/>
        </w:rPr>
        <w:t>101</w:t>
      </w:r>
    </w:p>
    <w:p w14:paraId="6CAE719F" w14:textId="2B0F4483" w:rsidR="00CC5139" w:rsidRDefault="00CC5139" w:rsidP="00C67C52">
      <w:pPr>
        <w:numPr>
          <w:ilvl w:val="12"/>
          <w:numId w:val="0"/>
        </w:num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tobiSerif Regular" w:eastAsiaTheme="minorHAnsi" w:hAnsi="StobiSerif Regular" w:cstheme="minorHAnsi"/>
          <w:b/>
          <w:sz w:val="22"/>
          <w:szCs w:val="22"/>
          <w:bdr w:val="none" w:sz="0" w:space="0" w:color="auto"/>
          <w:lang w:val="mk-MK"/>
        </w:rPr>
      </w:pPr>
      <w:r w:rsidRPr="00F94AC4">
        <w:rPr>
          <w:rFonts w:ascii="StobiSerif Regular" w:eastAsiaTheme="minorHAnsi" w:hAnsi="StobiSerif Regular" w:cstheme="minorHAnsi"/>
          <w:b/>
          <w:sz w:val="22"/>
          <w:szCs w:val="22"/>
          <w:bdr w:val="none" w:sz="0" w:space="0" w:color="auto"/>
          <w:lang w:val="mk-MK"/>
        </w:rPr>
        <w:t>Обврска на носителот на Б-интегрирана еколошка дозвола за известување</w:t>
      </w:r>
    </w:p>
    <w:p w14:paraId="03C424A5" w14:textId="77777777" w:rsidR="000956EA" w:rsidRPr="00F94AC4" w:rsidRDefault="000956EA" w:rsidP="00C67C52">
      <w:pPr>
        <w:numPr>
          <w:ilvl w:val="12"/>
          <w:numId w:val="0"/>
        </w:num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tobiSerif Regular" w:eastAsiaTheme="minorHAnsi" w:hAnsi="StobiSerif Regular" w:cstheme="minorHAnsi"/>
          <w:b/>
          <w:sz w:val="22"/>
          <w:szCs w:val="22"/>
          <w:bdr w:val="none" w:sz="0" w:space="0" w:color="auto"/>
          <w:lang w:val="mk-MK"/>
        </w:rPr>
      </w:pPr>
    </w:p>
    <w:p w14:paraId="7B49D8B8" w14:textId="4B0B5885" w:rsidR="00CC5139" w:rsidRPr="00F71A5C" w:rsidRDefault="00CC5139" w:rsidP="00F71A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heme="minorHAnsi" w:hAnsi="StobiSerif Regular" w:cstheme="minorHAnsi"/>
          <w:sz w:val="22"/>
          <w:szCs w:val="22"/>
          <w:bdr w:val="none" w:sz="0" w:space="0" w:color="auto"/>
          <w:lang w:val="mk-MK"/>
        </w:rPr>
      </w:pPr>
      <w:r w:rsidRPr="00F71A5C">
        <w:rPr>
          <w:rFonts w:ascii="StobiSerif Regular" w:eastAsia="Times New Roman" w:hAnsi="StobiSerif Regular" w:cstheme="minorHAnsi"/>
          <w:bdr w:val="none" w:sz="0" w:space="0" w:color="auto"/>
          <w:lang w:val="mk-MK"/>
        </w:rPr>
        <w:t xml:space="preserve">(1) </w:t>
      </w:r>
      <w:r w:rsidRPr="009E5F82">
        <w:rPr>
          <w:rFonts w:ascii="StobiSerif Regular" w:eastAsia="Times New Roman" w:hAnsi="StobiSerif Regular" w:cstheme="minorHAnsi"/>
          <w:bdr w:val="none" w:sz="0" w:space="0" w:color="auto"/>
          <w:lang w:val="mk-MK"/>
        </w:rPr>
        <w:t xml:space="preserve">Носителот на Б-интегрираната еколошка дозвола е должен да го извести </w:t>
      </w:r>
      <w:r w:rsidR="000D134B" w:rsidRPr="009E5F82">
        <w:rPr>
          <w:rFonts w:ascii="StobiSerif Regular" w:eastAsia="Times New Roman" w:hAnsi="StobiSerif Regular" w:cstheme="minorHAnsi"/>
          <w:bdr w:val="none" w:sz="0" w:space="0" w:color="auto"/>
          <w:lang w:val="mk-MK"/>
        </w:rPr>
        <w:t xml:space="preserve">Стручниот </w:t>
      </w:r>
      <w:r w:rsidRPr="009E5F82">
        <w:rPr>
          <w:rFonts w:ascii="StobiSerif Regular" w:eastAsia="Times New Roman" w:hAnsi="StobiSerif Regular" w:cstheme="minorHAnsi"/>
          <w:bdr w:val="none" w:sz="0" w:space="0" w:color="auto"/>
          <w:lang w:val="mk-MK"/>
        </w:rPr>
        <w:t>орган за издавање на Б-интегрирана еколошка дозвола</w:t>
      </w:r>
      <w:r w:rsidRPr="00F71A5C">
        <w:rPr>
          <w:rFonts w:ascii="StobiSerif Regular" w:eastAsia="Times New Roman" w:hAnsi="StobiSerif Regular" w:cstheme="minorHAnsi"/>
          <w:bdr w:val="none" w:sz="0" w:space="0" w:color="auto"/>
          <w:lang w:val="mk-MK"/>
        </w:rPr>
        <w:t>, и тоа</w:t>
      </w:r>
      <w:r w:rsidRPr="00F71A5C">
        <w:rPr>
          <w:rFonts w:ascii="StobiSerif Regular" w:eastAsiaTheme="minorHAnsi" w:hAnsi="StobiSerif Regular" w:cstheme="minorHAnsi"/>
          <w:bdr w:val="none" w:sz="0" w:space="0" w:color="auto"/>
          <w:lang w:val="mk-MK"/>
        </w:rPr>
        <w:t>:</w:t>
      </w:r>
    </w:p>
    <w:p w14:paraId="5B0C03B4" w14:textId="77777777" w:rsidR="00CC5139" w:rsidRPr="00F94AC4" w:rsidRDefault="00CC5139" w:rsidP="00C67C52">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ascii="StobiSerif Regular" w:eastAsiaTheme="minorHAnsi" w:hAnsi="StobiSerif Regular" w:cstheme="minorHAnsi"/>
          <w:sz w:val="22"/>
          <w:szCs w:val="22"/>
          <w:bdr w:val="none" w:sz="0" w:space="0" w:color="auto"/>
          <w:lang w:val="mk-MK"/>
        </w:rPr>
      </w:pPr>
      <w:r w:rsidRPr="00F94AC4">
        <w:rPr>
          <w:rFonts w:ascii="StobiSerif Regular" w:eastAsia="Times New Roman" w:hAnsi="StobiSerif Regular" w:cstheme="minorHAnsi"/>
          <w:sz w:val="22"/>
          <w:szCs w:val="22"/>
          <w:bdr w:val="none" w:sz="0" w:space="0" w:color="auto"/>
          <w:lang w:val="mk-MK"/>
        </w:rPr>
        <w:t>редовно, за резултатите од мониторингот спроведуван согласно со задолжителните условите од Б-интегрираната еколошка дозвола</w:t>
      </w:r>
      <w:r w:rsidRPr="00F94AC4">
        <w:rPr>
          <w:rFonts w:ascii="StobiSerif Regular" w:eastAsiaTheme="minorHAnsi" w:hAnsi="StobiSerif Regular" w:cstheme="minorHAnsi"/>
          <w:sz w:val="22"/>
          <w:szCs w:val="22"/>
          <w:bdr w:val="none" w:sz="0" w:space="0" w:color="auto"/>
          <w:lang w:val="mk-MK"/>
        </w:rPr>
        <w:t>;</w:t>
      </w:r>
    </w:p>
    <w:p w14:paraId="76F6E9C7" w14:textId="77777777" w:rsidR="00CC5139" w:rsidRPr="00F94AC4" w:rsidRDefault="00CC5139" w:rsidP="00C67C52">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ascii="StobiSerif Regular" w:eastAsiaTheme="minorHAnsi" w:hAnsi="StobiSerif Regular" w:cstheme="minorHAnsi"/>
          <w:sz w:val="22"/>
          <w:szCs w:val="22"/>
          <w:bdr w:val="none" w:sz="0" w:space="0" w:color="auto"/>
          <w:lang w:val="mk-MK"/>
        </w:rPr>
      </w:pPr>
      <w:r w:rsidRPr="00F94AC4">
        <w:rPr>
          <w:rFonts w:ascii="StobiSerif Regular" w:eastAsia="Times New Roman" w:hAnsi="StobiSerif Regular" w:cstheme="minorHAnsi"/>
          <w:sz w:val="22"/>
          <w:szCs w:val="22"/>
          <w:bdr w:val="none" w:sz="0" w:space="0" w:color="auto"/>
          <w:lang w:val="mk-MK"/>
        </w:rPr>
        <w:lastRenderedPageBreak/>
        <w:t>веднаш, за секој дефект несреќа и/или хаварија што имале или би можеле да имаат значително влијание врз здравјето на луѓето, животната средина или на имотот</w:t>
      </w:r>
      <w:r w:rsidRPr="00F94AC4">
        <w:rPr>
          <w:rFonts w:ascii="StobiSerif Regular" w:eastAsiaTheme="minorHAnsi" w:hAnsi="StobiSerif Regular" w:cstheme="minorHAnsi"/>
          <w:sz w:val="22"/>
          <w:szCs w:val="22"/>
          <w:bdr w:val="none" w:sz="0" w:space="0" w:color="auto"/>
          <w:lang w:val="mk-MK"/>
        </w:rPr>
        <w:t>;</w:t>
      </w:r>
    </w:p>
    <w:p w14:paraId="79736BE1" w14:textId="77777777" w:rsidR="00CC5139" w:rsidRPr="00F94AC4" w:rsidRDefault="00CC5139" w:rsidP="00C67C52">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StobiSerif Regular" w:eastAsiaTheme="minorHAnsi" w:hAnsi="StobiSerif Regular" w:cstheme="minorHAnsi"/>
          <w:sz w:val="22"/>
          <w:szCs w:val="22"/>
          <w:bdr w:val="none" w:sz="0" w:space="0" w:color="auto"/>
          <w:lang w:val="mk-MK"/>
        </w:rPr>
      </w:pPr>
      <w:r w:rsidRPr="00F94AC4">
        <w:rPr>
          <w:rFonts w:ascii="StobiSerif Regular" w:eastAsia="Times New Roman" w:hAnsi="StobiSerif Regular" w:cstheme="minorHAnsi"/>
          <w:sz w:val="22"/>
          <w:szCs w:val="22"/>
          <w:bdr w:val="none" w:sz="0" w:space="0" w:color="auto"/>
          <w:lang w:val="mk-MK"/>
        </w:rPr>
        <w:t>за секоја промена во работата на инсталацијата која може да има влијание врз животната средина, здравјето на луѓето или имотот</w:t>
      </w:r>
      <w:r w:rsidRPr="00F94AC4">
        <w:rPr>
          <w:rFonts w:ascii="StobiSerif Regular" w:eastAsiaTheme="minorHAnsi" w:hAnsi="StobiSerif Regular" w:cstheme="minorHAnsi"/>
          <w:sz w:val="22"/>
          <w:szCs w:val="22"/>
          <w:bdr w:val="none" w:sz="0" w:space="0" w:color="auto"/>
          <w:lang w:val="mk-MK"/>
        </w:rPr>
        <w:t>;</w:t>
      </w:r>
    </w:p>
    <w:p w14:paraId="597C6C7C" w14:textId="77777777" w:rsidR="00705D9E" w:rsidRPr="00C67C52" w:rsidRDefault="00705D9E" w:rsidP="00C67C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Times New Roman" w:hAnsi="StobiSerif Regular" w:cstheme="minorHAnsi"/>
          <w:sz w:val="22"/>
          <w:szCs w:val="22"/>
          <w:bdr w:val="none" w:sz="0" w:space="0" w:color="auto"/>
          <w:lang w:val="mk-MK"/>
        </w:rPr>
      </w:pPr>
    </w:p>
    <w:p w14:paraId="5BFE88DA" w14:textId="0395F984" w:rsidR="00CC5139" w:rsidRPr="00F71A5C" w:rsidRDefault="00CC5139" w:rsidP="00F71A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heme="minorHAnsi" w:hAnsi="Calibri" w:cs="Arial Unicode MS"/>
          <w:color w:val="000000"/>
          <w:sz w:val="22"/>
          <w:szCs w:val="22"/>
          <w:u w:color="000000"/>
          <w:bdr w:val="none" w:sz="0" w:space="0" w:color="auto"/>
          <w:lang w:val="mk-MK"/>
        </w:rPr>
      </w:pPr>
      <w:r w:rsidRPr="00F71A5C">
        <w:rPr>
          <w:bdr w:val="none" w:sz="0" w:space="0" w:color="auto"/>
          <w:lang w:val="mk-MK"/>
        </w:rPr>
        <w:t>(2) Носителот на Б-интегрирана еколошка дозвола е должен да ги почитува сите услови од дозволата.</w:t>
      </w:r>
    </w:p>
    <w:p w14:paraId="4ED5059C" w14:textId="77777777" w:rsidR="00CC5139" w:rsidRPr="00F94AC4" w:rsidRDefault="00CC5139" w:rsidP="00C67C52">
      <w:pPr>
        <w:numPr>
          <w:ilvl w:val="12"/>
          <w:numId w:val="0"/>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StobiSerif Regular" w:eastAsiaTheme="minorHAnsi" w:hAnsi="StobiSerif Regular" w:cs="Arial"/>
          <w:b/>
          <w:sz w:val="22"/>
          <w:szCs w:val="22"/>
          <w:bdr w:val="none" w:sz="0" w:space="0" w:color="auto"/>
          <w:lang w:val="mk-MK"/>
        </w:rPr>
      </w:pPr>
    </w:p>
    <w:p w14:paraId="5D451985" w14:textId="2B239457" w:rsidR="00CC5139" w:rsidRPr="00752E58" w:rsidRDefault="00CC5139" w:rsidP="00C67C5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4"/>
        <w:rPr>
          <w:rFonts w:ascii="StobiSerif Regular" w:eastAsia="Times New Roman" w:hAnsi="StobiSerif Regular" w:cstheme="minorHAnsi"/>
          <w:b/>
          <w:bCs/>
          <w:sz w:val="22"/>
          <w:szCs w:val="22"/>
          <w:bdr w:val="none" w:sz="0" w:space="0" w:color="auto"/>
          <w:lang w:val="mk-MK"/>
        </w:rPr>
      </w:pPr>
      <w:r w:rsidRPr="00F94AC4">
        <w:rPr>
          <w:rFonts w:ascii="StobiSerif Regular" w:eastAsia="Times New Roman" w:hAnsi="StobiSerif Regular" w:cstheme="minorHAnsi"/>
          <w:b/>
          <w:bCs/>
          <w:sz w:val="22"/>
          <w:szCs w:val="22"/>
          <w:bdr w:val="none" w:sz="0" w:space="0" w:color="auto"/>
          <w:lang w:val="mk-MK"/>
        </w:rPr>
        <w:t xml:space="preserve">Член </w:t>
      </w:r>
      <w:r w:rsidR="00CF56F3">
        <w:rPr>
          <w:rFonts w:ascii="StobiSerif Regular" w:eastAsia="Times New Roman" w:hAnsi="StobiSerif Regular" w:cstheme="minorHAnsi"/>
          <w:b/>
          <w:bCs/>
          <w:sz w:val="22"/>
          <w:szCs w:val="22"/>
          <w:bdr w:val="none" w:sz="0" w:space="0" w:color="auto"/>
          <w:lang w:val="mk-MK"/>
        </w:rPr>
        <w:t>102</w:t>
      </w:r>
    </w:p>
    <w:p w14:paraId="3EF0FA14" w14:textId="0AC193C2" w:rsidR="00CC5139" w:rsidRDefault="00CC5139" w:rsidP="00C67C5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4"/>
        <w:rPr>
          <w:rFonts w:ascii="StobiSerif Regular" w:eastAsia="Times New Roman" w:hAnsi="StobiSerif Regular" w:cstheme="minorHAnsi"/>
          <w:b/>
          <w:bCs/>
          <w:sz w:val="22"/>
          <w:szCs w:val="22"/>
          <w:bdr w:val="none" w:sz="0" w:space="0" w:color="auto"/>
          <w:lang w:val="mk-MK"/>
        </w:rPr>
      </w:pPr>
      <w:r w:rsidRPr="00F94AC4">
        <w:rPr>
          <w:rFonts w:ascii="StobiSerif Regular" w:eastAsia="Times New Roman" w:hAnsi="StobiSerif Regular" w:cstheme="minorHAnsi"/>
          <w:b/>
          <w:bCs/>
          <w:sz w:val="22"/>
          <w:szCs w:val="22"/>
          <w:bdr w:val="none" w:sz="0" w:space="0" w:color="auto"/>
          <w:lang w:val="mk-MK"/>
        </w:rPr>
        <w:t>Надоместоци</w:t>
      </w:r>
    </w:p>
    <w:p w14:paraId="3F4E2FBA" w14:textId="77777777" w:rsidR="0098033A" w:rsidRPr="00F94AC4" w:rsidRDefault="0098033A" w:rsidP="00C67C5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4"/>
        <w:rPr>
          <w:rFonts w:ascii="StobiSerif Regular" w:eastAsia="Times New Roman" w:hAnsi="StobiSerif Regular" w:cstheme="minorHAnsi"/>
          <w:b/>
          <w:bCs/>
          <w:sz w:val="22"/>
          <w:szCs w:val="22"/>
          <w:bdr w:val="none" w:sz="0" w:space="0" w:color="auto"/>
          <w:lang w:val="mk-MK"/>
        </w:rPr>
      </w:pPr>
    </w:p>
    <w:p w14:paraId="3DB6A749" w14:textId="095E75CD" w:rsidR="00CC5139" w:rsidRPr="00F71A5C" w:rsidRDefault="00CC5139" w:rsidP="00F71A5C">
      <w:pPr>
        <w:pBdr>
          <w:top w:val="none" w:sz="0" w:space="0" w:color="auto"/>
          <w:left w:val="none" w:sz="0" w:space="0" w:color="auto"/>
          <w:bottom w:val="none" w:sz="0" w:space="0" w:color="auto"/>
          <w:right w:val="none" w:sz="0" w:space="0" w:color="auto"/>
          <w:between w:val="none" w:sz="0" w:space="0" w:color="auto"/>
          <w:bar w:val="none" w:sz="0" w:color="auto"/>
        </w:pBdr>
        <w:jc w:val="both"/>
        <w:outlineLvl w:val="4"/>
        <w:rPr>
          <w:b/>
          <w:bCs/>
          <w:bdr w:val="none" w:sz="0" w:space="0" w:color="auto"/>
          <w:lang w:val="mk-MK"/>
        </w:rPr>
      </w:pPr>
      <w:r w:rsidRPr="00F71A5C">
        <w:rPr>
          <w:bdr w:val="none" w:sz="0" w:space="0" w:color="auto"/>
          <w:lang w:val="mk-MK"/>
        </w:rPr>
        <w:t xml:space="preserve">(1) Операторите на инсталациите од член </w:t>
      </w:r>
      <w:r w:rsidR="002F774A">
        <w:rPr>
          <w:rFonts w:ascii="StobiSerif Regular" w:eastAsia="Times New Roman" w:hAnsi="StobiSerif Regular" w:cstheme="minorHAnsi"/>
          <w:bdr w:val="none" w:sz="0" w:space="0" w:color="auto"/>
          <w:lang w:val="mk-MK"/>
        </w:rPr>
        <w:t xml:space="preserve">87 </w:t>
      </w:r>
      <w:r w:rsidRPr="00F71A5C">
        <w:rPr>
          <w:bdr w:val="none" w:sz="0" w:space="0" w:color="auto"/>
          <w:lang w:val="mk-MK"/>
        </w:rPr>
        <w:t xml:space="preserve">се должни да плаќаат надоместок: </w:t>
      </w:r>
    </w:p>
    <w:p w14:paraId="233C6314" w14:textId="77777777" w:rsidR="00CC5139" w:rsidRPr="00F94AC4" w:rsidRDefault="00CC5139" w:rsidP="00C67C52">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outlineLvl w:val="4"/>
        <w:rPr>
          <w:rFonts w:ascii="StobiSerif Regular" w:eastAsia="Times New Roman" w:hAnsi="StobiSerif Regular" w:cstheme="minorHAnsi"/>
          <w:b/>
          <w:bCs/>
          <w:sz w:val="22"/>
          <w:szCs w:val="22"/>
          <w:bdr w:val="none" w:sz="0" w:space="0" w:color="auto"/>
          <w:lang w:val="mk-MK"/>
        </w:rPr>
      </w:pPr>
      <w:r w:rsidRPr="00F94AC4">
        <w:rPr>
          <w:rFonts w:ascii="StobiSerif Regular" w:eastAsia="Times New Roman" w:hAnsi="StobiSerif Regular" w:cstheme="minorHAnsi"/>
          <w:sz w:val="22"/>
          <w:szCs w:val="22"/>
          <w:bdr w:val="none" w:sz="0" w:space="0" w:color="auto"/>
          <w:lang w:val="mk-MK"/>
        </w:rPr>
        <w:t xml:space="preserve">при поднесување на барање за добивање Б-интегрирана еколошка дозвола, </w:t>
      </w:r>
    </w:p>
    <w:p w14:paraId="5EB1BBA6" w14:textId="77777777" w:rsidR="00CC5139" w:rsidRPr="00F94AC4" w:rsidRDefault="00CC5139" w:rsidP="00C67C52">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outlineLvl w:val="4"/>
        <w:rPr>
          <w:rFonts w:ascii="StobiSerif Regular" w:eastAsia="Times New Roman" w:hAnsi="StobiSerif Regular" w:cstheme="minorHAnsi"/>
          <w:sz w:val="22"/>
          <w:szCs w:val="22"/>
          <w:bdr w:val="none" w:sz="0" w:space="0" w:color="auto"/>
          <w:lang w:val="mk-MK"/>
        </w:rPr>
      </w:pPr>
      <w:r w:rsidRPr="00F94AC4">
        <w:rPr>
          <w:rFonts w:ascii="StobiSerif Regular" w:eastAsia="Times New Roman" w:hAnsi="StobiSerif Regular" w:cstheme="minorHAnsi"/>
          <w:sz w:val="22"/>
          <w:szCs w:val="22"/>
          <w:bdr w:val="none" w:sz="0" w:space="0" w:color="auto"/>
          <w:lang w:val="mk-MK"/>
        </w:rPr>
        <w:t xml:space="preserve">при поднесување на барање за измена или пренос на Б-интегрирана еколошка дозвола, </w:t>
      </w:r>
    </w:p>
    <w:p w14:paraId="6378B0C9" w14:textId="77777777" w:rsidR="00CC5139" w:rsidRPr="00F94AC4" w:rsidRDefault="00CC5139" w:rsidP="00C67C52">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outlineLvl w:val="4"/>
        <w:rPr>
          <w:rFonts w:ascii="StobiSerif Regular" w:eastAsia="Times New Roman" w:hAnsi="StobiSerif Regular" w:cstheme="minorHAnsi"/>
          <w:sz w:val="22"/>
          <w:szCs w:val="22"/>
          <w:bdr w:val="none" w:sz="0" w:space="0" w:color="auto"/>
          <w:lang w:val="mk-MK"/>
        </w:rPr>
      </w:pPr>
      <w:r w:rsidRPr="00F94AC4">
        <w:rPr>
          <w:rFonts w:ascii="StobiSerif Regular" w:eastAsia="Times New Roman" w:hAnsi="StobiSerif Regular" w:cstheme="minorHAnsi"/>
          <w:sz w:val="22"/>
          <w:szCs w:val="22"/>
          <w:bdr w:val="none" w:sz="0" w:space="0" w:color="auto"/>
          <w:lang w:val="mk-MK"/>
        </w:rPr>
        <w:t xml:space="preserve">за поседување на Б-интегрирана еколошка дозвола, која се плаќа годишно и </w:t>
      </w:r>
    </w:p>
    <w:p w14:paraId="2822F4EC" w14:textId="522343C9" w:rsidR="00CC5139" w:rsidRPr="00FA6411" w:rsidRDefault="00CC5139" w:rsidP="0063491F">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outlineLvl w:val="4"/>
        <w:rPr>
          <w:rFonts w:ascii="StobiSerif Regular" w:eastAsia="Times New Roman" w:hAnsi="StobiSerif Regular" w:cstheme="minorHAnsi"/>
          <w:b/>
          <w:bCs/>
          <w:sz w:val="22"/>
          <w:szCs w:val="22"/>
          <w:bdr w:val="none" w:sz="0" w:space="0" w:color="auto"/>
          <w:lang w:val="mk-MK"/>
        </w:rPr>
      </w:pPr>
      <w:bookmarkStart w:id="46" w:name="_Hlk94512742"/>
      <w:r w:rsidRPr="000E5A48">
        <w:rPr>
          <w:rFonts w:ascii="StobiSerif Regular" w:eastAsia="Times New Roman" w:hAnsi="StobiSerif Regular" w:cstheme="minorHAnsi"/>
          <w:sz w:val="22"/>
          <w:szCs w:val="22"/>
          <w:bdr w:val="none" w:sz="0" w:space="0" w:color="auto"/>
          <w:lang w:val="mk-MK"/>
        </w:rPr>
        <w:t xml:space="preserve">за редовен надзор на инсталацијата, во согласност со условите во Б-интегрираната еколошка дозвола. </w:t>
      </w:r>
    </w:p>
    <w:p w14:paraId="2DEC5C73" w14:textId="51EC9CD3" w:rsidR="00813FFE" w:rsidRPr="0063491F" w:rsidRDefault="00EF0ACA" w:rsidP="0063491F">
      <w:pPr>
        <w:pStyle w:val="ListParagraph"/>
        <w:numPr>
          <w:ilvl w:val="0"/>
          <w:numId w:val="19"/>
        </w:numPr>
        <w:spacing w:after="0"/>
        <w:rPr>
          <w:rFonts w:ascii="StobiSerif Regular" w:eastAsia="Times New Roman" w:hAnsi="StobiSerif Regular" w:cstheme="minorHAnsi"/>
          <w:bdr w:val="none" w:sz="0" w:space="0" w:color="auto"/>
          <w:lang w:val="mk-MK"/>
        </w:rPr>
      </w:pPr>
      <w:r>
        <w:rPr>
          <w:rFonts w:ascii="StobiSerif Regular" w:eastAsia="Times New Roman" w:hAnsi="StobiSerif Regular" w:cstheme="minorHAnsi"/>
          <w:bdr w:val="none" w:sz="0" w:space="0" w:color="auto"/>
          <w:lang w:val="mk-MK"/>
        </w:rPr>
        <w:t xml:space="preserve">Надлежниот </w:t>
      </w:r>
      <w:r w:rsidR="00813FFE" w:rsidRPr="000E5A48">
        <w:rPr>
          <w:rFonts w:ascii="StobiSerif Regular" w:eastAsia="Times New Roman" w:hAnsi="StobiSerif Regular" w:cstheme="minorHAnsi"/>
          <w:bdr w:val="none" w:sz="0" w:space="0" w:color="auto"/>
          <w:lang w:val="mk-MK"/>
        </w:rPr>
        <w:t xml:space="preserve"> орган </w:t>
      </w:r>
      <w:r>
        <w:rPr>
          <w:rFonts w:ascii="StobiSerif Regular" w:eastAsia="Times New Roman" w:hAnsi="StobiSerif Regular" w:cstheme="minorHAnsi"/>
          <w:bdr w:val="none" w:sz="0" w:space="0" w:color="auto"/>
          <w:lang w:val="mk-MK"/>
        </w:rPr>
        <w:t xml:space="preserve">од член 88 од овој закон </w:t>
      </w:r>
      <w:r w:rsidR="00813FFE" w:rsidRPr="000E5A48">
        <w:rPr>
          <w:rFonts w:ascii="StobiSerif Regular" w:eastAsia="Times New Roman" w:hAnsi="StobiSerif Regular" w:cstheme="minorHAnsi"/>
          <w:bdr w:val="none" w:sz="0" w:space="0" w:color="auto"/>
          <w:lang w:val="mk-MK"/>
        </w:rPr>
        <w:t>е должен најдоцна</w:t>
      </w:r>
      <w:r w:rsidR="00813FFE" w:rsidRPr="00813FFE">
        <w:rPr>
          <w:rFonts w:ascii="StobiSerif Regular" w:eastAsia="Times New Roman" w:hAnsi="StobiSerif Regular" w:cstheme="minorHAnsi"/>
          <w:bdr w:val="none" w:sz="0" w:space="0" w:color="auto"/>
          <w:lang w:val="mk-MK"/>
        </w:rPr>
        <w:t xml:space="preserve"> до 31.05</w:t>
      </w:r>
      <w:r w:rsidR="0063491F">
        <w:rPr>
          <w:rFonts w:ascii="StobiSerif Regular" w:eastAsia="Times New Roman" w:hAnsi="StobiSerif Regular" w:cstheme="minorHAnsi"/>
          <w:bdr w:val="none" w:sz="0" w:space="0" w:color="auto"/>
          <w:lang w:val="mk-MK"/>
        </w:rPr>
        <w:t xml:space="preserve"> во тековната година</w:t>
      </w:r>
      <w:r w:rsidR="00813FFE" w:rsidRPr="00813FFE">
        <w:rPr>
          <w:rFonts w:ascii="StobiSerif Regular" w:eastAsia="Times New Roman" w:hAnsi="StobiSerif Regular" w:cstheme="minorHAnsi"/>
          <w:bdr w:val="none" w:sz="0" w:space="0" w:color="auto"/>
          <w:lang w:val="mk-MK"/>
        </w:rPr>
        <w:t xml:space="preserve"> да подготви и достави решение за износот на годишниот надомест за измината година во тековната година</w:t>
      </w:r>
      <w:r w:rsidR="00396D81">
        <w:rPr>
          <w:rFonts w:ascii="StobiSerif Regular" w:eastAsia="Times New Roman" w:hAnsi="StobiSerif Regular" w:cstheme="minorHAnsi"/>
          <w:bdr w:val="none" w:sz="0" w:space="0" w:color="auto"/>
          <w:lang w:val="mk-MK"/>
        </w:rPr>
        <w:t xml:space="preserve"> за поседување на Б – интегрирана еколошка дозвола</w:t>
      </w:r>
      <w:r w:rsidR="00813FFE" w:rsidRPr="00813FFE">
        <w:rPr>
          <w:rFonts w:ascii="StobiSerif Regular" w:eastAsia="Times New Roman" w:hAnsi="StobiSerif Regular" w:cstheme="minorHAnsi"/>
          <w:bdr w:val="none" w:sz="0" w:space="0" w:color="auto"/>
          <w:lang w:val="mk-MK"/>
        </w:rPr>
        <w:t>.</w:t>
      </w:r>
    </w:p>
    <w:bookmarkEnd w:id="46"/>
    <w:p w14:paraId="601ADCC5" w14:textId="19EA79F5" w:rsidR="00CC5139" w:rsidRPr="00F94AC4" w:rsidRDefault="00CC5139" w:rsidP="00C67C52">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StobiSerif Regular" w:eastAsia="Times New Roman" w:hAnsi="StobiSerif Regular" w:cstheme="minorHAnsi"/>
          <w:sz w:val="22"/>
          <w:szCs w:val="22"/>
          <w:bdr w:val="none" w:sz="0" w:space="0" w:color="auto"/>
          <w:lang w:val="mk-MK"/>
        </w:rPr>
      </w:pPr>
      <w:r w:rsidRPr="00F94AC4">
        <w:rPr>
          <w:rFonts w:ascii="StobiSerif Regular" w:eastAsia="Times New Roman" w:hAnsi="StobiSerif Regular" w:cstheme="minorHAnsi"/>
          <w:sz w:val="22"/>
          <w:szCs w:val="22"/>
          <w:bdr w:val="none" w:sz="0" w:space="0" w:color="auto"/>
          <w:lang w:val="mk-MK"/>
        </w:rPr>
        <w:t>(2) Владата на Република Македонија ја пропишува висината на надоместокот кој треба да го плаќаат операторите од ставот (1) на овој член на предлог на органот на државната управа надлежен</w:t>
      </w:r>
      <w:r w:rsidR="008A240B">
        <w:rPr>
          <w:rFonts w:ascii="StobiSerif Regular" w:eastAsia="Times New Roman" w:hAnsi="StobiSerif Regular" w:cstheme="minorHAnsi"/>
          <w:sz w:val="22"/>
          <w:szCs w:val="22"/>
          <w:bdr w:val="none" w:sz="0" w:space="0" w:color="auto"/>
          <w:lang w:val="mk-MK"/>
        </w:rPr>
        <w:t xml:space="preserve"> </w:t>
      </w:r>
      <w:r w:rsidRPr="00F94AC4">
        <w:rPr>
          <w:rFonts w:ascii="StobiSerif Regular" w:eastAsia="Times New Roman" w:hAnsi="StobiSerif Regular" w:cstheme="minorHAnsi"/>
          <w:sz w:val="22"/>
          <w:szCs w:val="22"/>
          <w:bdr w:val="none" w:sz="0" w:space="0" w:color="auto"/>
          <w:lang w:val="mk-MK"/>
        </w:rPr>
        <w:t xml:space="preserve"> за работите од областа на животната средина.</w:t>
      </w:r>
    </w:p>
    <w:p w14:paraId="01946602" w14:textId="77777777" w:rsidR="00CC5139" w:rsidRPr="00F94AC4" w:rsidRDefault="00CC5139" w:rsidP="00C67C52">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StobiSerif Regular" w:eastAsia="Times New Roman" w:hAnsi="StobiSerif Regular" w:cstheme="minorHAnsi"/>
          <w:sz w:val="22"/>
          <w:szCs w:val="22"/>
          <w:bdr w:val="none" w:sz="0" w:space="0" w:color="auto"/>
          <w:lang w:val="mk-MK"/>
        </w:rPr>
      </w:pPr>
      <w:r w:rsidRPr="00F94AC4">
        <w:rPr>
          <w:rFonts w:ascii="StobiSerif Regular" w:eastAsia="Times New Roman" w:hAnsi="StobiSerif Regular" w:cstheme="minorHAnsi"/>
          <w:sz w:val="22"/>
          <w:szCs w:val="22"/>
          <w:bdr w:val="none" w:sz="0" w:space="0" w:color="auto"/>
          <w:lang w:val="mk-MK"/>
        </w:rPr>
        <w:t>(3) Определувањето на висината на надоместокот од ставот (2) на овој член се врши врз основа на бројот на местата на инсталацијата од кои се испуштаат емисии во животната средина, бројот на задолжителните услови и мерки утврдени во дозволата, видот и  големината на емисиите во животната средина, како и врз основа на површината што ја зафаќа инсталацијата. Висината на надоместокот, утврден за секој индустриски сектор одделно, не може да биде помалку од 300 денари ни повеќе од 3.000 денари по број, вид, големина и површина по хектар. </w:t>
      </w:r>
    </w:p>
    <w:p w14:paraId="351A188B" w14:textId="77777777" w:rsidR="00CC5139" w:rsidRPr="00F94AC4" w:rsidRDefault="00CC5139" w:rsidP="00C67C52">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StobiSerif Regular" w:eastAsia="Times New Roman" w:hAnsi="StobiSerif Regular" w:cstheme="minorHAnsi"/>
          <w:sz w:val="22"/>
          <w:szCs w:val="22"/>
          <w:bdr w:val="none" w:sz="0" w:space="0" w:color="auto"/>
          <w:lang w:val="mk-MK"/>
        </w:rPr>
      </w:pPr>
      <w:r w:rsidRPr="00F94AC4">
        <w:rPr>
          <w:rFonts w:ascii="StobiSerif Regular" w:eastAsia="Times New Roman" w:hAnsi="StobiSerif Regular" w:cstheme="minorHAnsi"/>
          <w:sz w:val="22"/>
          <w:szCs w:val="22"/>
          <w:bdr w:val="none" w:sz="0" w:space="0" w:color="auto"/>
          <w:lang w:val="mk-MK"/>
        </w:rPr>
        <w:t>(4) Средствата добиени од надоместокот од ставот (1) на овој член се уплаќаат на посебна буџетска сметка, како приход на буџетот на општината, односно како приход на Буџетот на градот Скопје, а се користат за покривање на трошоците за добивање, пренос или измени и контрола на Б-интегрираната еколошка дозвола.</w:t>
      </w:r>
    </w:p>
    <w:p w14:paraId="452C60B7" w14:textId="4F1E545B" w:rsidR="00CC5139" w:rsidRPr="0063491F" w:rsidRDefault="00CC5139" w:rsidP="00C67C52">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StobiSerif Regular" w:eastAsia="Times New Roman" w:hAnsi="StobiSerif Regular" w:cstheme="minorHAnsi"/>
          <w:sz w:val="22"/>
          <w:szCs w:val="22"/>
          <w:bdr w:val="none" w:sz="0" w:space="0" w:color="auto"/>
        </w:rPr>
      </w:pPr>
      <w:r w:rsidRPr="00F94AC4">
        <w:rPr>
          <w:rFonts w:ascii="StobiSerif Regular" w:eastAsia="Times New Roman" w:hAnsi="StobiSerif Regular" w:cstheme="minorHAnsi"/>
          <w:sz w:val="22"/>
          <w:szCs w:val="22"/>
          <w:bdr w:val="none" w:sz="0" w:space="0" w:color="auto"/>
          <w:lang w:val="mk-MK"/>
        </w:rPr>
        <w:lastRenderedPageBreak/>
        <w:t xml:space="preserve">(5) Средствата добиени од надоместокот од ставот (1) на овој член за Б-интегрирана еколошка дозвола во заштитено подрачје се уплаќаат на посебна сметка на </w:t>
      </w:r>
      <w:r w:rsidR="000D134B">
        <w:rPr>
          <w:rFonts w:ascii="StobiSerif Regular" w:eastAsia="Times New Roman" w:hAnsi="StobiSerif Regular" w:cstheme="minorHAnsi"/>
          <w:sz w:val="22"/>
          <w:szCs w:val="22"/>
          <w:bdr w:val="none" w:sz="0" w:space="0" w:color="auto"/>
          <w:lang w:val="mk-MK"/>
        </w:rPr>
        <w:t xml:space="preserve">Стручниот </w:t>
      </w:r>
      <w:r w:rsidRPr="00F94AC4">
        <w:rPr>
          <w:rFonts w:ascii="StobiSerif Regular" w:eastAsia="Times New Roman" w:hAnsi="StobiSerif Regular" w:cstheme="minorHAnsi"/>
          <w:sz w:val="22"/>
          <w:szCs w:val="22"/>
          <w:bdr w:val="none" w:sz="0" w:space="0" w:color="auto"/>
          <w:lang w:val="mk-MK"/>
        </w:rPr>
        <w:t>орган на државната управа  за работите од областа на животната средина, а се користат за покривање на трошоците за добивање, пренос или измена, како и контрола на Б-интегрираната еколошка дозвола во заштитено подрачје.</w:t>
      </w:r>
    </w:p>
    <w:p w14:paraId="28809AC9" w14:textId="77777777" w:rsidR="00CC5139" w:rsidRPr="00F94AC4" w:rsidRDefault="00CC5139" w:rsidP="00C67C52">
      <w:pPr>
        <w:pBdr>
          <w:top w:val="none" w:sz="0" w:space="0" w:color="auto"/>
          <w:left w:val="none" w:sz="0" w:space="0" w:color="auto"/>
          <w:bottom w:val="none" w:sz="0" w:space="0" w:color="auto"/>
          <w:right w:val="none" w:sz="0" w:space="0" w:color="auto"/>
          <w:between w:val="none" w:sz="0" w:space="0" w:color="auto"/>
          <w:bar w:val="none" w:sz="0" w:color="auto"/>
        </w:pBdr>
        <w:rPr>
          <w:rFonts w:ascii="StobiSerif Regular" w:eastAsiaTheme="minorHAnsi" w:hAnsi="StobiSerif Regular" w:cstheme="minorBidi"/>
          <w:sz w:val="22"/>
          <w:szCs w:val="22"/>
          <w:bdr w:val="none" w:sz="0" w:space="0" w:color="auto"/>
          <w:lang w:val="de-AT"/>
        </w:rPr>
      </w:pPr>
    </w:p>
    <w:p w14:paraId="68BEDA39" w14:textId="77777777" w:rsidR="00CC5139" w:rsidRPr="00F94AC4" w:rsidRDefault="00CC5139" w:rsidP="00C67C52">
      <w:pPr>
        <w:pBdr>
          <w:top w:val="none" w:sz="0" w:space="0" w:color="auto"/>
          <w:left w:val="none" w:sz="0" w:space="0" w:color="auto"/>
          <w:bottom w:val="none" w:sz="0" w:space="0" w:color="auto"/>
          <w:right w:val="none" w:sz="0" w:space="0" w:color="auto"/>
          <w:between w:val="none" w:sz="0" w:space="0" w:color="auto"/>
          <w:bar w:val="none" w:sz="0" w:color="auto"/>
        </w:pBdr>
        <w:rPr>
          <w:rFonts w:ascii="StobiSerif Regular" w:eastAsiaTheme="minorHAnsi" w:hAnsi="StobiSerif Regular" w:cstheme="minorBidi"/>
          <w:sz w:val="22"/>
          <w:szCs w:val="22"/>
          <w:bdr w:val="none" w:sz="0" w:space="0" w:color="auto"/>
          <w:lang w:val="de-AT"/>
        </w:rPr>
      </w:pPr>
    </w:p>
    <w:p w14:paraId="2E0687D2" w14:textId="6801DCAC" w:rsidR="00E2421F" w:rsidRPr="00F94AC4" w:rsidRDefault="00E2421F" w:rsidP="00C67C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tobiSerif Regular" w:eastAsiaTheme="minorHAnsi" w:hAnsi="StobiSerif Regular" w:cstheme="minorHAnsi"/>
          <w:b/>
          <w:sz w:val="22"/>
          <w:szCs w:val="22"/>
          <w:bdr w:val="none" w:sz="0" w:space="0" w:color="auto"/>
        </w:rPr>
      </w:pPr>
      <w:r w:rsidRPr="00F94AC4">
        <w:rPr>
          <w:rFonts w:ascii="StobiSerif Regular" w:eastAsiaTheme="minorHAnsi" w:hAnsi="StobiSerif Regular" w:cstheme="minorHAnsi"/>
          <w:b/>
          <w:sz w:val="22"/>
          <w:szCs w:val="22"/>
          <w:bdr w:val="none" w:sz="0" w:space="0" w:color="auto"/>
          <w:lang w:val="mk-MK"/>
        </w:rPr>
        <w:t xml:space="preserve">ГЛАВА </w:t>
      </w:r>
      <w:r w:rsidRPr="00F94AC4">
        <w:rPr>
          <w:rFonts w:ascii="StobiSerif Regular" w:eastAsiaTheme="minorHAnsi" w:hAnsi="StobiSerif Regular" w:cstheme="minorHAnsi"/>
          <w:b/>
          <w:sz w:val="22"/>
          <w:szCs w:val="22"/>
          <w:bdr w:val="none" w:sz="0" w:space="0" w:color="auto"/>
        </w:rPr>
        <w:t>X</w:t>
      </w:r>
    </w:p>
    <w:p w14:paraId="1860AF4E" w14:textId="61C57F63" w:rsidR="0005143C" w:rsidRPr="00F94AC4" w:rsidRDefault="0005143C" w:rsidP="00C67C52">
      <w:pPr>
        <w:pBdr>
          <w:top w:val="none" w:sz="0" w:space="0" w:color="auto"/>
          <w:left w:val="none" w:sz="0" w:space="0" w:color="auto"/>
          <w:bottom w:val="none" w:sz="0" w:space="0" w:color="auto"/>
          <w:right w:val="none" w:sz="0" w:space="0" w:color="auto"/>
          <w:between w:val="none" w:sz="0" w:space="0" w:color="auto"/>
          <w:bar w:val="none" w:sz="0" w:color="auto"/>
        </w:pBdr>
        <w:spacing w:after="200"/>
        <w:jc w:val="center"/>
        <w:rPr>
          <w:rFonts w:ascii="StobiSerif Regular" w:eastAsia="Calibri" w:hAnsi="StobiSerif Regular" w:cs="Arial"/>
          <w:b/>
          <w:sz w:val="22"/>
          <w:szCs w:val="22"/>
          <w:bdr w:val="none" w:sz="0" w:space="0" w:color="auto"/>
          <w:lang w:val="mk-MK"/>
        </w:rPr>
      </w:pPr>
      <w:r w:rsidRPr="00F94AC4">
        <w:rPr>
          <w:rFonts w:ascii="StobiSerif Regular" w:eastAsia="Calibri" w:hAnsi="StobiSerif Regular" w:cs="Arial"/>
          <w:b/>
          <w:sz w:val="22"/>
          <w:szCs w:val="22"/>
          <w:bdr w:val="none" w:sz="0" w:space="0" w:color="auto"/>
          <w:lang w:val="mk-MK"/>
        </w:rPr>
        <w:t>НАДЗОР И НАДЛЕЖНИ ОРГАНИ</w:t>
      </w:r>
    </w:p>
    <w:p w14:paraId="5031F0E4" w14:textId="409CFCE6" w:rsidR="0005143C" w:rsidRPr="00752E58" w:rsidRDefault="0005143C" w:rsidP="00C67C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tobiSerif Regular" w:eastAsia="Calibri" w:hAnsi="StobiSerif Regular" w:cs="Arial"/>
          <w:b/>
          <w:sz w:val="22"/>
          <w:szCs w:val="22"/>
          <w:bdr w:val="none" w:sz="0" w:space="0" w:color="auto"/>
          <w:lang w:val="mk-MK"/>
        </w:rPr>
      </w:pPr>
      <w:r w:rsidRPr="00F94AC4">
        <w:rPr>
          <w:rFonts w:ascii="StobiSerif Regular" w:eastAsia="Calibri" w:hAnsi="StobiSerif Regular" w:cs="Arial"/>
          <w:b/>
          <w:sz w:val="22"/>
          <w:szCs w:val="22"/>
          <w:bdr w:val="none" w:sz="0" w:space="0" w:color="auto"/>
          <w:lang w:val="mk-MK"/>
        </w:rPr>
        <w:t xml:space="preserve">Член </w:t>
      </w:r>
      <w:r w:rsidR="00CF56F3">
        <w:rPr>
          <w:rFonts w:ascii="StobiSerif Regular" w:eastAsia="Calibri" w:hAnsi="StobiSerif Regular" w:cs="Arial"/>
          <w:b/>
          <w:sz w:val="22"/>
          <w:szCs w:val="22"/>
          <w:bdr w:val="none" w:sz="0" w:space="0" w:color="auto"/>
          <w:lang w:val="mk-MK"/>
        </w:rPr>
        <w:t>103</w:t>
      </w:r>
    </w:p>
    <w:p w14:paraId="6A766103" w14:textId="490F2541" w:rsidR="00766B0C" w:rsidRPr="00F5194A" w:rsidRDefault="00766B0C" w:rsidP="00766B0C">
      <w:pPr>
        <w:pBdr>
          <w:top w:val="none" w:sz="0" w:space="0" w:color="auto"/>
          <w:left w:val="none" w:sz="0" w:space="0" w:color="auto"/>
          <w:bottom w:val="none" w:sz="0" w:space="0" w:color="auto"/>
          <w:right w:val="none" w:sz="0" w:space="0" w:color="auto"/>
          <w:between w:val="none" w:sz="0" w:space="0" w:color="auto"/>
          <w:bar w:val="none" w:sz="0" w:color="auto"/>
        </w:pBdr>
        <w:rPr>
          <w:rFonts w:ascii="StobiSerif Regular" w:eastAsia="Calibri" w:hAnsi="StobiSerif Regular" w:cs="Arial"/>
          <w:b/>
          <w:sz w:val="22"/>
          <w:szCs w:val="22"/>
          <w:bdr w:val="none" w:sz="0" w:space="0" w:color="auto"/>
          <w:lang w:val="mk-MK"/>
        </w:rPr>
      </w:pPr>
    </w:p>
    <w:p w14:paraId="30CE1506" w14:textId="77777777" w:rsidR="00B03BA9" w:rsidRPr="00F94AC4" w:rsidRDefault="00B03BA9" w:rsidP="00C67C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Calibri" w:hAnsi="StobiSerif Regular" w:cs="Arial"/>
          <w:sz w:val="22"/>
          <w:szCs w:val="22"/>
          <w:bdr w:val="none" w:sz="0" w:space="0" w:color="auto"/>
        </w:rPr>
      </w:pPr>
      <w:r w:rsidRPr="00F94AC4">
        <w:rPr>
          <w:rFonts w:ascii="StobiSerif Regular" w:eastAsia="Calibri" w:hAnsi="StobiSerif Regular" w:cs="Arial"/>
          <w:sz w:val="22"/>
          <w:szCs w:val="22"/>
          <w:bdr w:val="none" w:sz="0" w:space="0" w:color="auto"/>
        </w:rPr>
        <w:t>Надлежни органи за инспекциски надзор</w:t>
      </w:r>
    </w:p>
    <w:p w14:paraId="6D094538" w14:textId="3AA2BD37" w:rsidR="00B03BA9" w:rsidRPr="00F94AC4" w:rsidRDefault="00B03BA9" w:rsidP="00C67C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Calibri" w:hAnsi="StobiSerif Regular" w:cs="Arial"/>
          <w:sz w:val="22"/>
          <w:szCs w:val="22"/>
          <w:bdr w:val="none" w:sz="0" w:space="0" w:color="auto"/>
        </w:rPr>
      </w:pPr>
      <w:r w:rsidRPr="00F94AC4">
        <w:rPr>
          <w:rFonts w:ascii="StobiSerif Regular" w:eastAsia="Calibri" w:hAnsi="StobiSerif Regular" w:cs="Arial"/>
          <w:sz w:val="22"/>
          <w:szCs w:val="22"/>
          <w:bdr w:val="none" w:sz="0" w:space="0" w:color="auto"/>
        </w:rPr>
        <w:t>(1) Надзор над примената на овој закон и прописите донесени врз основа на овој закон врши органот</w:t>
      </w:r>
      <w:r w:rsidR="00943D12">
        <w:rPr>
          <w:rFonts w:ascii="StobiSerif Regular" w:eastAsia="Calibri" w:hAnsi="StobiSerif Regular" w:cs="Arial"/>
          <w:sz w:val="22"/>
          <w:szCs w:val="22"/>
          <w:bdr w:val="none" w:sz="0" w:space="0" w:color="auto"/>
          <w:lang w:val="mk-MK"/>
        </w:rPr>
        <w:t xml:space="preserve"> на државна управа од областа на </w:t>
      </w:r>
      <w:r w:rsidR="00171FFE">
        <w:rPr>
          <w:rFonts w:ascii="StobiSerif Regular" w:eastAsia="Calibri" w:hAnsi="StobiSerif Regular" w:cs="Arial"/>
          <w:sz w:val="22"/>
          <w:szCs w:val="22"/>
          <w:bdr w:val="none" w:sz="0" w:space="0" w:color="auto"/>
          <w:lang w:val="mk-MK"/>
        </w:rPr>
        <w:t xml:space="preserve">заштита на </w:t>
      </w:r>
      <w:r w:rsidRPr="00F94AC4">
        <w:rPr>
          <w:rFonts w:ascii="StobiSerif Regular" w:eastAsia="Calibri" w:hAnsi="StobiSerif Regular" w:cs="Arial"/>
          <w:sz w:val="22"/>
          <w:szCs w:val="22"/>
          <w:bdr w:val="none" w:sz="0" w:space="0" w:color="auto"/>
        </w:rPr>
        <w:t>животната средина.</w:t>
      </w:r>
    </w:p>
    <w:p w14:paraId="17B15E79" w14:textId="77777777" w:rsidR="00B03BA9" w:rsidRPr="00F94AC4" w:rsidRDefault="00B03BA9" w:rsidP="00C67C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Calibri" w:hAnsi="StobiSerif Regular" w:cs="Arial"/>
          <w:sz w:val="22"/>
          <w:szCs w:val="22"/>
          <w:bdr w:val="none" w:sz="0" w:space="0" w:color="auto"/>
        </w:rPr>
      </w:pPr>
      <w:r w:rsidRPr="00F94AC4">
        <w:rPr>
          <w:rFonts w:ascii="StobiSerif Regular" w:eastAsia="Calibri" w:hAnsi="StobiSerif Regular" w:cs="Arial"/>
          <w:sz w:val="22"/>
          <w:szCs w:val="22"/>
          <w:bdr w:val="none" w:sz="0" w:space="0" w:color="auto"/>
        </w:rPr>
        <w:t>(2) Инспекцискиот надзор над примената на овој закон и на прописите донесени врз основа на овој закон го врши Државниот инспекторат за животна средина, преку државните инспектори за животна средина (во натамошниот текст: државни инспектори).</w:t>
      </w:r>
    </w:p>
    <w:p w14:paraId="047134A9" w14:textId="1E6B79DE" w:rsidR="00B03BA9" w:rsidRPr="00F5194A" w:rsidRDefault="00B03BA9" w:rsidP="00C67C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Calibri" w:hAnsi="StobiSerif Regular" w:cs="Arial"/>
          <w:sz w:val="22"/>
          <w:szCs w:val="22"/>
          <w:bdr w:val="none" w:sz="0" w:space="0" w:color="auto"/>
        </w:rPr>
      </w:pPr>
      <w:r w:rsidRPr="00F94AC4">
        <w:rPr>
          <w:rFonts w:ascii="StobiSerif Regular" w:eastAsia="Calibri" w:hAnsi="StobiSerif Regular" w:cs="Arial"/>
          <w:sz w:val="22"/>
          <w:szCs w:val="22"/>
          <w:bdr w:val="none" w:sz="0" w:space="0" w:color="auto"/>
        </w:rPr>
        <w:t>(3) За работите од надлежност на општината односно на градот Скопје, утврдени со овој закон, инспекциски надзор над примената на овој закон и прописите донесени врз основа на овој закон вршат овластени инспектори за животна средина на општината</w:t>
      </w:r>
      <w:r w:rsidRPr="00F94AC4">
        <w:rPr>
          <w:rFonts w:ascii="StobiSerif Regular" w:eastAsia="Calibri" w:hAnsi="StobiSerif Regular" w:cs="Arial"/>
          <w:sz w:val="22"/>
          <w:szCs w:val="22"/>
          <w:bdr w:val="none" w:sz="0" w:space="0" w:color="auto"/>
          <w:lang w:val="ru-RU"/>
        </w:rPr>
        <w:t xml:space="preserve"> и </w:t>
      </w:r>
      <w:r w:rsidRPr="00F94AC4">
        <w:rPr>
          <w:rFonts w:ascii="StobiSerif Regular" w:eastAsia="Calibri" w:hAnsi="StobiSerif Regular" w:cs="Arial"/>
          <w:sz w:val="22"/>
          <w:szCs w:val="22"/>
          <w:bdr w:val="none" w:sz="0" w:space="0" w:color="auto"/>
        </w:rPr>
        <w:t>овластени инспектори за животна средина на градот Скопје (во натамошниот текст: овластени инспектори).</w:t>
      </w:r>
    </w:p>
    <w:p w14:paraId="675D3F8B" w14:textId="77777777" w:rsidR="0005143C" w:rsidRPr="00F94AC4" w:rsidRDefault="0005143C" w:rsidP="00F94AC4">
      <w:pPr>
        <w:spacing w:after="240"/>
        <w:jc w:val="both"/>
        <w:rPr>
          <w:rFonts w:ascii="StobiSerif Regular" w:hAnsi="StobiSerif Regular" w:cstheme="minorHAnsi"/>
          <w:sz w:val="22"/>
          <w:szCs w:val="22"/>
        </w:rPr>
      </w:pPr>
    </w:p>
    <w:p w14:paraId="7F5B9334" w14:textId="4469D1B2" w:rsidR="0005143C" w:rsidRPr="00752E58" w:rsidRDefault="0005143C" w:rsidP="00752E58">
      <w:pPr>
        <w:pBdr>
          <w:top w:val="none" w:sz="0" w:space="0" w:color="auto"/>
          <w:left w:val="none" w:sz="0" w:space="0" w:color="auto"/>
          <w:bottom w:val="none" w:sz="0" w:space="0" w:color="auto"/>
          <w:right w:val="none" w:sz="0" w:space="0" w:color="auto"/>
          <w:between w:val="none" w:sz="0" w:space="0" w:color="auto"/>
          <w:bar w:val="none" w:sz="0" w:color="auto"/>
        </w:pBdr>
        <w:spacing w:after="200"/>
        <w:ind w:left="3600" w:firstLine="720"/>
        <w:contextualSpacing/>
        <w:rPr>
          <w:rFonts w:ascii="StobiSerif Regular" w:eastAsia="Calibri" w:hAnsi="StobiSerif Regular" w:cs="Arial"/>
          <w:b/>
          <w:sz w:val="22"/>
          <w:szCs w:val="22"/>
          <w:bdr w:val="none" w:sz="0" w:space="0" w:color="auto"/>
          <w:lang w:val="mk-MK"/>
        </w:rPr>
      </w:pPr>
      <w:r w:rsidRPr="00F94AC4">
        <w:rPr>
          <w:rFonts w:ascii="StobiSerif Regular" w:eastAsia="Calibri" w:hAnsi="StobiSerif Regular" w:cs="Arial"/>
          <w:b/>
          <w:sz w:val="22"/>
          <w:szCs w:val="22"/>
          <w:bdr w:val="none" w:sz="0" w:space="0" w:color="auto"/>
          <w:lang w:val="mk-MK"/>
        </w:rPr>
        <w:t xml:space="preserve">Член </w:t>
      </w:r>
      <w:r w:rsidR="00CF56F3">
        <w:rPr>
          <w:rFonts w:ascii="StobiSerif Regular" w:eastAsia="Calibri" w:hAnsi="StobiSerif Regular" w:cs="Arial"/>
          <w:b/>
          <w:sz w:val="22"/>
          <w:szCs w:val="22"/>
          <w:bdr w:val="none" w:sz="0" w:space="0" w:color="auto"/>
          <w:lang w:val="mk-MK"/>
        </w:rPr>
        <w:t>104</w:t>
      </w:r>
    </w:p>
    <w:p w14:paraId="0A994290" w14:textId="77777777" w:rsidR="00B03BA9" w:rsidRPr="00F94AC4" w:rsidRDefault="00B03BA9" w:rsidP="00C67C52">
      <w:pPr>
        <w:pStyle w:val="BodyA"/>
        <w:spacing w:line="240" w:lineRule="auto"/>
        <w:jc w:val="center"/>
        <w:rPr>
          <w:rFonts w:ascii="StobiSerif Regular" w:eastAsia="Calibri" w:hAnsi="StobiSerif Regular" w:cs="Calibri"/>
          <w:b/>
        </w:rPr>
      </w:pPr>
      <w:r w:rsidRPr="00F94AC4">
        <w:rPr>
          <w:rFonts w:ascii="StobiSerif Regular" w:hAnsi="StobiSerif Regular"/>
          <w:b/>
        </w:rPr>
        <w:t>Делокруг на надзор на државниот инспектор за животна средина</w:t>
      </w:r>
    </w:p>
    <w:p w14:paraId="00DAF74C" w14:textId="747EF8DF" w:rsidR="0005143C" w:rsidRPr="00DF2A76" w:rsidRDefault="00B03BA9" w:rsidP="00F71A5C">
      <w:pPr>
        <w:pStyle w:val="BodyA"/>
        <w:spacing w:line="240" w:lineRule="auto"/>
        <w:jc w:val="both"/>
        <w:rPr>
          <w:rFonts w:ascii="StobiSerif Regular" w:eastAsia="Calibri" w:hAnsi="StobiSerif Regular" w:cs="Calibri"/>
        </w:rPr>
      </w:pPr>
      <w:r w:rsidRPr="00F94AC4">
        <w:rPr>
          <w:rFonts w:ascii="StobiSerif Regular" w:hAnsi="StobiSerif Regular"/>
        </w:rPr>
        <w:t>Во вршењето на надзорот од својот делокруг државниот инспектор има право да:</w:t>
      </w:r>
    </w:p>
    <w:p w14:paraId="6B4DE1E5" w14:textId="1D65298A" w:rsidR="0005143C" w:rsidRPr="00F94AC4" w:rsidRDefault="0005143C" w:rsidP="00C67C52">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StobiSerif Regular" w:eastAsia="Calibri" w:hAnsi="StobiSerif Regular" w:cs="Arial"/>
          <w:color w:val="FF0000"/>
          <w:bdr w:val="none" w:sz="0" w:space="0" w:color="auto"/>
          <w:lang w:val="mk-MK"/>
        </w:rPr>
      </w:pPr>
      <w:r w:rsidRPr="00F94AC4">
        <w:rPr>
          <w:rFonts w:ascii="StobiSerif Regular" w:eastAsia="Calibri" w:hAnsi="StobiSerif Regular" w:cs="Arial"/>
          <w:bdr w:val="none" w:sz="0" w:space="0" w:color="auto"/>
          <w:lang w:val="mk-MK"/>
        </w:rPr>
        <w:t>провери дали е добиена А или Б интегрирана еколошка дозвола и да изврши увид и контрола врз работата на инсталацијата за да провери дали инсталацијата работи согласно условите на интегрираната довола</w:t>
      </w:r>
      <w:r w:rsidRPr="00F71A5C">
        <w:rPr>
          <w:rFonts w:ascii="StobiSerif Regular" w:eastAsia="Calibri" w:hAnsi="StobiSerif Regular" w:cs="Arial"/>
          <w:color w:val="FF0000"/>
          <w:bdr w:val="none" w:sz="0" w:space="0" w:color="auto"/>
          <w:lang w:val="mk-MK"/>
        </w:rPr>
        <w:t>;</w:t>
      </w:r>
    </w:p>
    <w:p w14:paraId="4CF3A803" w14:textId="27091DDC" w:rsidR="004E6EA9" w:rsidRPr="00F94AC4" w:rsidRDefault="0005143C" w:rsidP="00C67C52">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ascii="StobiSerif Regular" w:eastAsia="Calibri" w:hAnsi="StobiSerif Regular" w:cs="Arial"/>
          <w:color w:val="FF0000"/>
          <w:bdr w:val="none" w:sz="0" w:space="0" w:color="auto"/>
          <w:lang w:val="mk-MK"/>
        </w:rPr>
      </w:pPr>
      <w:r w:rsidRPr="00F94AC4">
        <w:rPr>
          <w:rFonts w:ascii="StobiSerif Regular" w:eastAsia="Calibri" w:hAnsi="StobiSerif Regular" w:cs="Arial"/>
          <w:bdr w:val="none" w:sz="0" w:space="0" w:color="auto"/>
          <w:lang w:val="mk-MK"/>
        </w:rPr>
        <w:t xml:space="preserve">провери дали сите документи и податоци поврзани со барањето на дозволата и постапката на издавањето и со мониторингот од задолжителните услови на интегрираната еколошка дозвола се зачувани во времето кога А- интегрираната дозвола е важечка како и пет години по нејзиното истекување, и дали истите се на располагање по барање на </w:t>
      </w:r>
      <w:r w:rsidR="000D134B">
        <w:rPr>
          <w:rFonts w:ascii="StobiSerif Regular" w:eastAsia="Calibri" w:hAnsi="StobiSerif Regular" w:cs="Arial"/>
          <w:bdr w:val="none" w:sz="0" w:space="0" w:color="auto"/>
          <w:lang w:val="mk-MK"/>
        </w:rPr>
        <w:t xml:space="preserve">Стручниот </w:t>
      </w:r>
      <w:r w:rsidRPr="00F94AC4">
        <w:rPr>
          <w:rFonts w:ascii="StobiSerif Regular" w:eastAsia="Calibri" w:hAnsi="StobiSerif Regular" w:cs="Arial"/>
          <w:bdr w:val="none" w:sz="0" w:space="0" w:color="auto"/>
          <w:lang w:val="mk-MK"/>
        </w:rPr>
        <w:t>орган на државната управа</w:t>
      </w:r>
      <w:r w:rsidR="000617D3">
        <w:rPr>
          <w:rFonts w:ascii="StobiSerif Regular" w:eastAsia="Calibri" w:hAnsi="StobiSerif Regular" w:cs="Arial"/>
          <w:bdr w:val="none" w:sz="0" w:space="0" w:color="auto"/>
        </w:rPr>
        <w:t xml:space="preserve"> </w:t>
      </w:r>
      <w:r w:rsidRPr="00F94AC4">
        <w:rPr>
          <w:rFonts w:ascii="StobiSerif Regular" w:eastAsia="Calibri" w:hAnsi="StobiSerif Regular" w:cs="Arial"/>
          <w:bdr w:val="none" w:sz="0" w:space="0" w:color="auto"/>
          <w:lang w:val="mk-MK"/>
        </w:rPr>
        <w:t xml:space="preserve">за работите од областа на животната средина или Инспекторатот за животна средина </w:t>
      </w:r>
    </w:p>
    <w:p w14:paraId="4E557C6E" w14:textId="56DFC37B" w:rsidR="004E6EA9" w:rsidRPr="00F94AC4" w:rsidRDefault="004E6EA9" w:rsidP="00C67C52">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contextualSpacing/>
        <w:jc w:val="both"/>
        <w:rPr>
          <w:rFonts w:ascii="StobiSerif Regular" w:eastAsia="Calibri" w:hAnsi="StobiSerif Regular" w:cs="Arial"/>
          <w:bdr w:val="none" w:sz="0" w:space="0" w:color="auto"/>
          <w:lang w:val="mk-MK"/>
        </w:rPr>
      </w:pPr>
      <w:r w:rsidRPr="00F94AC4">
        <w:rPr>
          <w:rFonts w:ascii="StobiSerif Regular" w:eastAsia="Calibri" w:hAnsi="StobiSerif Regular" w:cs="Arial"/>
          <w:bdr w:val="none" w:sz="0" w:space="0" w:color="auto"/>
          <w:lang w:val="mk-MK"/>
        </w:rPr>
        <w:t>п</w:t>
      </w:r>
      <w:r w:rsidR="0005143C" w:rsidRPr="00F94AC4">
        <w:rPr>
          <w:rFonts w:ascii="StobiSerif Regular" w:hAnsi="StobiSerif Regular" w:cstheme="minorHAnsi"/>
        </w:rPr>
        <w:t xml:space="preserve">ровери дали се исполнети условите за известување од </w:t>
      </w:r>
      <w:r w:rsidR="004521BE" w:rsidRPr="00F94AC4">
        <w:rPr>
          <w:rFonts w:ascii="StobiSerif Regular" w:hAnsi="StobiSerif Regular" w:cstheme="minorHAnsi"/>
          <w:lang w:val="mk-MK"/>
        </w:rPr>
        <w:t xml:space="preserve">член </w:t>
      </w:r>
      <w:r w:rsidR="00517287">
        <w:rPr>
          <w:rFonts w:ascii="StobiSerif Regular" w:hAnsi="StobiSerif Regular" w:cstheme="minorHAnsi"/>
          <w:lang w:val="mk-MK"/>
        </w:rPr>
        <w:t>20</w:t>
      </w:r>
      <w:r w:rsidR="00DF2A76">
        <w:rPr>
          <w:rFonts w:ascii="StobiSerif Regular" w:hAnsi="StobiSerif Regular" w:cstheme="minorHAnsi"/>
          <w:lang w:val="mk-MK"/>
        </w:rPr>
        <w:t>.</w:t>
      </w:r>
      <w:r w:rsidR="006C76EB" w:rsidRPr="00F94AC4">
        <w:rPr>
          <w:rFonts w:ascii="StobiSerif Regular" w:hAnsi="StobiSerif Regular" w:cstheme="minorHAnsi"/>
          <w:lang w:val="mk-MK"/>
        </w:rPr>
        <w:t xml:space="preserve"> </w:t>
      </w:r>
      <w:r w:rsidR="0005143C" w:rsidRPr="00F94AC4">
        <w:rPr>
          <w:rFonts w:ascii="StobiSerif Regular" w:hAnsi="StobiSerif Regular" w:cstheme="minorHAnsi"/>
        </w:rPr>
        <w:t>на овој Закон</w:t>
      </w:r>
    </w:p>
    <w:p w14:paraId="13FD3A14" w14:textId="2490F326" w:rsidR="004E6EA9" w:rsidRPr="00F94AC4" w:rsidRDefault="004E6EA9" w:rsidP="00F94AC4">
      <w:pPr>
        <w:spacing w:after="240"/>
        <w:jc w:val="both"/>
        <w:rPr>
          <w:rFonts w:ascii="StobiSerif Regular" w:hAnsi="StobiSerif Regular" w:cs="Calibri"/>
          <w:sz w:val="22"/>
          <w:szCs w:val="22"/>
        </w:rPr>
      </w:pPr>
      <w:r w:rsidRPr="00F94AC4">
        <w:rPr>
          <w:rFonts w:ascii="StobiSerif Regular" w:hAnsi="StobiSerif Regular" w:cs="Calibri"/>
          <w:sz w:val="22"/>
          <w:szCs w:val="22"/>
        </w:rPr>
        <w:lastRenderedPageBreak/>
        <w:t xml:space="preserve">(2) </w:t>
      </w:r>
      <w:r w:rsidR="0005143C" w:rsidRPr="00F94AC4">
        <w:rPr>
          <w:rFonts w:ascii="StobiSerif Regular" w:hAnsi="StobiSerif Regular" w:cs="Calibri"/>
          <w:sz w:val="22"/>
          <w:szCs w:val="22"/>
        </w:rPr>
        <w:t xml:space="preserve">При вршење на инспекциски надзор, инспекторот за животна средина може да побара присуство на лице од </w:t>
      </w:r>
      <w:r w:rsidR="000D134B">
        <w:rPr>
          <w:rFonts w:ascii="StobiSerif Regular" w:hAnsi="StobiSerif Regular" w:cs="Calibri"/>
          <w:sz w:val="22"/>
          <w:szCs w:val="22"/>
        </w:rPr>
        <w:t>Стручниот</w:t>
      </w:r>
      <w:r w:rsidR="000D134B">
        <w:rPr>
          <w:rFonts w:ascii="StobiSerif Regular" w:hAnsi="StobiSerif Regular" w:cs="Calibri"/>
          <w:sz w:val="22"/>
          <w:szCs w:val="22"/>
          <w:lang w:val="mk-MK"/>
        </w:rPr>
        <w:t xml:space="preserve"> </w:t>
      </w:r>
      <w:r w:rsidR="0005143C" w:rsidRPr="00F94AC4">
        <w:rPr>
          <w:rFonts w:ascii="StobiSerif Regular" w:hAnsi="StobiSerif Regular" w:cs="Calibri"/>
          <w:sz w:val="22"/>
          <w:szCs w:val="22"/>
        </w:rPr>
        <w:t xml:space="preserve">орган </w:t>
      </w:r>
      <w:r w:rsidR="008A240B">
        <w:rPr>
          <w:rFonts w:ascii="StobiSerif Regular" w:hAnsi="StobiSerif Regular" w:cs="Calibri"/>
          <w:sz w:val="22"/>
          <w:szCs w:val="22"/>
        </w:rPr>
        <w:t xml:space="preserve"> </w:t>
      </w:r>
      <w:r w:rsidR="0005143C" w:rsidRPr="00F94AC4">
        <w:rPr>
          <w:rFonts w:ascii="StobiSerif Regular" w:hAnsi="StobiSerif Regular" w:cs="Calibri"/>
          <w:sz w:val="22"/>
          <w:szCs w:val="22"/>
        </w:rPr>
        <w:t xml:space="preserve"> за вршење на стручни работи во областа на животната средина.</w:t>
      </w:r>
    </w:p>
    <w:p w14:paraId="6721500F" w14:textId="5267B301" w:rsidR="0005143C" w:rsidRPr="00F94AC4" w:rsidRDefault="004E6EA9" w:rsidP="00F94AC4">
      <w:pPr>
        <w:spacing w:after="240"/>
        <w:jc w:val="both"/>
        <w:rPr>
          <w:rFonts w:ascii="StobiSerif Regular" w:hAnsi="StobiSerif Regular" w:cs="Calibri"/>
          <w:sz w:val="22"/>
          <w:szCs w:val="22"/>
        </w:rPr>
      </w:pPr>
      <w:r w:rsidRPr="00F94AC4">
        <w:rPr>
          <w:rFonts w:ascii="StobiSerif Regular" w:hAnsi="StobiSerif Regular" w:cs="Calibri"/>
          <w:sz w:val="22"/>
          <w:szCs w:val="22"/>
        </w:rPr>
        <w:t xml:space="preserve">(3) </w:t>
      </w:r>
      <w:r w:rsidR="0005143C" w:rsidRPr="00F94AC4">
        <w:rPr>
          <w:rFonts w:ascii="StobiSerif Regular" w:hAnsi="StobiSerif Regular" w:cs="Calibri"/>
          <w:sz w:val="22"/>
          <w:szCs w:val="22"/>
        </w:rPr>
        <w:t xml:space="preserve">Редовниот надзор над инсталацијата утврден во интегрираната еколошка дозвола се врши од државните инспектори, и доколку е побарано, во присуство на службено лице од </w:t>
      </w:r>
      <w:r w:rsidR="000D134B">
        <w:rPr>
          <w:rFonts w:ascii="StobiSerif Regular" w:hAnsi="StobiSerif Regular" w:cs="Calibri"/>
          <w:sz w:val="22"/>
          <w:szCs w:val="22"/>
        </w:rPr>
        <w:t xml:space="preserve">Стручниот </w:t>
      </w:r>
      <w:r w:rsidR="009E5F82" w:rsidRPr="00F94AC4">
        <w:rPr>
          <w:rFonts w:ascii="StobiSerif Regular" w:hAnsi="StobiSerif Regular" w:cs="Calibri"/>
          <w:sz w:val="22"/>
          <w:szCs w:val="22"/>
        </w:rPr>
        <w:t>орган за</w:t>
      </w:r>
      <w:r w:rsidR="0005143C" w:rsidRPr="00F94AC4">
        <w:rPr>
          <w:rFonts w:ascii="StobiSerif Regular" w:hAnsi="StobiSerif Regular" w:cs="Calibri"/>
          <w:sz w:val="22"/>
          <w:szCs w:val="22"/>
        </w:rPr>
        <w:t xml:space="preserve"> вршење на стручни работи во областа на животната средина.  </w:t>
      </w:r>
    </w:p>
    <w:p w14:paraId="0409332F" w14:textId="44521BCA" w:rsidR="0005143C" w:rsidRPr="00F94AC4" w:rsidRDefault="004E6EA9" w:rsidP="00F94AC4">
      <w:pPr>
        <w:spacing w:after="240"/>
        <w:jc w:val="both"/>
        <w:rPr>
          <w:rFonts w:ascii="StobiSerif Regular" w:hAnsi="StobiSerif Regular" w:cs="Calibri"/>
          <w:sz w:val="22"/>
          <w:szCs w:val="22"/>
        </w:rPr>
      </w:pPr>
      <w:r w:rsidRPr="00F94AC4">
        <w:rPr>
          <w:rFonts w:ascii="StobiSerif Regular" w:hAnsi="StobiSerif Regular" w:cs="Calibri"/>
          <w:sz w:val="22"/>
          <w:szCs w:val="22"/>
        </w:rPr>
        <w:t xml:space="preserve">(4) </w:t>
      </w:r>
      <w:r w:rsidR="0005143C" w:rsidRPr="00F94AC4">
        <w:rPr>
          <w:rFonts w:ascii="StobiSerif Regular" w:hAnsi="StobiSerif Regular" w:cs="Calibri"/>
          <w:sz w:val="22"/>
          <w:szCs w:val="22"/>
        </w:rPr>
        <w:t xml:space="preserve">Во однос на одредени прашања кои согласно овој или друг закон се назначени како надлежност на </w:t>
      </w:r>
      <w:r w:rsidR="00EC4BF4">
        <w:rPr>
          <w:rFonts w:ascii="StobiSerif Regular" w:hAnsi="StobiSerif Regular" w:cs="Calibri"/>
          <w:sz w:val="22"/>
          <w:szCs w:val="22"/>
        </w:rPr>
        <w:t>Стручниот</w:t>
      </w:r>
      <w:r w:rsidR="00EC4BF4">
        <w:rPr>
          <w:rFonts w:ascii="StobiSerif Regular" w:hAnsi="StobiSerif Regular" w:cs="Calibri"/>
          <w:sz w:val="22"/>
          <w:szCs w:val="22"/>
          <w:lang w:val="mk-MK"/>
        </w:rPr>
        <w:t xml:space="preserve"> </w:t>
      </w:r>
      <w:r w:rsidR="0005143C" w:rsidRPr="00F94AC4">
        <w:rPr>
          <w:rFonts w:ascii="StobiSerif Regular" w:hAnsi="StobiSerif Regular" w:cs="Calibri"/>
          <w:sz w:val="22"/>
          <w:szCs w:val="22"/>
        </w:rPr>
        <w:t>орган на државната управа</w:t>
      </w:r>
      <w:r w:rsidR="00EC4BF4">
        <w:rPr>
          <w:rFonts w:ascii="StobiSerif Regular" w:hAnsi="StobiSerif Regular" w:cs="Calibri"/>
          <w:sz w:val="22"/>
          <w:szCs w:val="22"/>
          <w:lang w:val="mk-MK"/>
        </w:rPr>
        <w:t xml:space="preserve"> </w:t>
      </w:r>
      <w:r w:rsidR="0005143C" w:rsidRPr="00F94AC4">
        <w:rPr>
          <w:rFonts w:ascii="StobiSerif Regular" w:hAnsi="StobiSerif Regular" w:cs="Calibri"/>
          <w:sz w:val="22"/>
          <w:szCs w:val="22"/>
        </w:rPr>
        <w:t>за работите од областа на животната средина, државниот инспектор исто така може да врши надзор врз инсталациите со Б интегрирани еколошки дозволи, како и врз објектите кои вршат други активности и дејности.</w:t>
      </w:r>
    </w:p>
    <w:p w14:paraId="6FFD3C7B" w14:textId="77777777" w:rsidR="0005143C" w:rsidRPr="00F94AC4" w:rsidRDefault="0005143C" w:rsidP="00F94AC4">
      <w:pPr>
        <w:spacing w:after="240"/>
        <w:rPr>
          <w:rFonts w:ascii="StobiSerif Regular" w:hAnsi="StobiSerif Regular" w:cstheme="minorHAnsi"/>
          <w:sz w:val="22"/>
          <w:szCs w:val="22"/>
        </w:rPr>
      </w:pPr>
    </w:p>
    <w:p w14:paraId="6106338B" w14:textId="2245E8FB" w:rsidR="0005143C" w:rsidRPr="00F5194A" w:rsidRDefault="00752E58" w:rsidP="00752E58">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contextualSpacing/>
        <w:rPr>
          <w:rFonts w:ascii="StobiSerif Regular" w:eastAsia="Calibri" w:hAnsi="StobiSerif Regular" w:cs="Arial"/>
          <w:b/>
          <w:sz w:val="22"/>
          <w:szCs w:val="22"/>
          <w:bdr w:val="none" w:sz="0" w:space="0" w:color="auto"/>
          <w:lang w:val="mk-MK"/>
        </w:rPr>
      </w:pPr>
      <w:r>
        <w:rPr>
          <w:rFonts w:ascii="StobiSerif Regular" w:eastAsia="Calibri" w:hAnsi="StobiSerif Regular" w:cs="Arial"/>
          <w:b/>
          <w:sz w:val="22"/>
          <w:szCs w:val="22"/>
          <w:bdr w:val="none" w:sz="0" w:space="0" w:color="auto"/>
          <w:lang w:val="mk-MK"/>
        </w:rPr>
        <w:t xml:space="preserve">                                                             </w:t>
      </w:r>
      <w:r w:rsidR="0005143C" w:rsidRPr="00F94AC4">
        <w:rPr>
          <w:rFonts w:ascii="StobiSerif Regular" w:eastAsia="Calibri" w:hAnsi="StobiSerif Regular" w:cs="Arial"/>
          <w:b/>
          <w:sz w:val="22"/>
          <w:szCs w:val="22"/>
          <w:bdr w:val="none" w:sz="0" w:space="0" w:color="auto"/>
          <w:lang w:val="mk-MK"/>
        </w:rPr>
        <w:t xml:space="preserve">Член </w:t>
      </w:r>
      <w:r w:rsidR="00CF56F3">
        <w:rPr>
          <w:rFonts w:ascii="StobiSerif Regular" w:eastAsia="Calibri" w:hAnsi="StobiSerif Regular" w:cs="Arial"/>
          <w:b/>
          <w:sz w:val="22"/>
          <w:szCs w:val="22"/>
          <w:bdr w:val="none" w:sz="0" w:space="0" w:color="auto"/>
          <w:lang w:val="mk-MK"/>
        </w:rPr>
        <w:t>105</w:t>
      </w:r>
    </w:p>
    <w:p w14:paraId="449DB6B1" w14:textId="44B078FC" w:rsidR="0005143C" w:rsidRPr="00F94AC4" w:rsidRDefault="0005143C" w:rsidP="00C67C52">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contextualSpacing/>
        <w:jc w:val="center"/>
        <w:rPr>
          <w:rFonts w:ascii="StobiSerif Regular" w:eastAsia="Calibri" w:hAnsi="StobiSerif Regular" w:cs="Arial"/>
          <w:b/>
          <w:sz w:val="22"/>
          <w:szCs w:val="22"/>
          <w:bdr w:val="none" w:sz="0" w:space="0" w:color="auto"/>
          <w:lang w:val="mk-MK"/>
        </w:rPr>
      </w:pPr>
      <w:r w:rsidRPr="00F94AC4">
        <w:rPr>
          <w:rFonts w:ascii="StobiSerif Regular" w:eastAsia="Calibri" w:hAnsi="StobiSerif Regular" w:cs="Arial"/>
          <w:b/>
          <w:sz w:val="22"/>
          <w:szCs w:val="22"/>
          <w:bdr w:val="none" w:sz="0" w:space="0" w:color="auto"/>
          <w:lang w:val="mk-MK"/>
        </w:rPr>
        <w:t>Донесување на одлуки од страна на државниот инспектор за животна средина</w:t>
      </w:r>
    </w:p>
    <w:p w14:paraId="7176700D" w14:textId="3DF449FE" w:rsidR="0005143C" w:rsidRPr="00E84D68" w:rsidRDefault="004E6EA9" w:rsidP="00584EDB">
      <w:p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b/>
          <w:bdr w:val="none" w:sz="0" w:space="0" w:color="auto"/>
          <w:lang w:val="mk-MK"/>
        </w:rPr>
      </w:pPr>
      <w:r w:rsidRPr="00E84D68">
        <w:rPr>
          <w:bdr w:val="none" w:sz="0" w:space="0" w:color="auto"/>
          <w:lang w:val="mk-MK"/>
        </w:rPr>
        <w:t xml:space="preserve">(1) </w:t>
      </w:r>
      <w:r w:rsidR="0005143C" w:rsidRPr="00E84D68">
        <w:rPr>
          <w:bdr w:val="none" w:sz="0" w:space="0" w:color="auto"/>
          <w:lang w:val="mk-MK"/>
        </w:rPr>
        <w:t>При вршење на инспекциски надзор, државниот инспектор за животна средина е задолжен врз основа на одлука да:</w:t>
      </w:r>
    </w:p>
    <w:p w14:paraId="3C2467D8" w14:textId="567C2008" w:rsidR="0005143C" w:rsidRPr="00F94AC4" w:rsidRDefault="00D41B86" w:rsidP="00C67C52">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ascii="StobiSerif Regular" w:eastAsia="Calibri" w:hAnsi="StobiSerif Regular" w:cs="Arial"/>
          <w:b/>
          <w:sz w:val="22"/>
          <w:szCs w:val="22"/>
          <w:bdr w:val="none" w:sz="0" w:space="0" w:color="auto"/>
          <w:lang w:val="mk-MK"/>
        </w:rPr>
      </w:pPr>
      <w:r w:rsidRPr="00F94AC4">
        <w:rPr>
          <w:rFonts w:ascii="StobiSerif Regular" w:eastAsia="Calibri" w:hAnsi="StobiSerif Regular" w:cs="Arial"/>
          <w:sz w:val="22"/>
          <w:szCs w:val="22"/>
          <w:bdr w:val="none" w:sz="0" w:space="0" w:color="auto"/>
          <w:lang w:val="mk-MK"/>
        </w:rPr>
        <w:t>з</w:t>
      </w:r>
      <w:r w:rsidR="0005143C" w:rsidRPr="00F94AC4">
        <w:rPr>
          <w:rFonts w:ascii="StobiSerif Regular" w:eastAsia="Calibri" w:hAnsi="StobiSerif Regular" w:cs="Arial"/>
          <w:sz w:val="22"/>
          <w:szCs w:val="22"/>
          <w:bdr w:val="none" w:sz="0" w:space="0" w:color="auto"/>
          <w:lang w:val="mk-MK"/>
        </w:rPr>
        <w:t>абрани работа на објекти, постројки или инсталации заради штетните дејности кои предизвикуваат загадување или деградација на животната средина и оштетување на човековиот живот и човековото здравје, без оглед на тоа дали  условите за нивната дејност и дозволи, одобренијата и согласноста се обезбедени или не, согласно законот, за период од најмногу 90 дена, во кој рок треба да се отстранат предизвикувачите на настанатата состојба;</w:t>
      </w:r>
    </w:p>
    <w:p w14:paraId="5BB0ABEC" w14:textId="71296128" w:rsidR="0005143C" w:rsidRPr="00F94AC4" w:rsidRDefault="00D41B86" w:rsidP="00C67C52">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ascii="StobiSerif Regular" w:eastAsia="Calibri" w:hAnsi="StobiSerif Regular" w:cs="Arial"/>
          <w:b/>
          <w:sz w:val="22"/>
          <w:szCs w:val="22"/>
          <w:bdr w:val="none" w:sz="0" w:space="0" w:color="auto"/>
          <w:lang w:val="mk-MK"/>
        </w:rPr>
      </w:pPr>
      <w:r w:rsidRPr="00F94AC4">
        <w:rPr>
          <w:rFonts w:ascii="StobiSerif Regular" w:eastAsia="Calibri" w:hAnsi="StobiSerif Regular" w:cs="Arial"/>
          <w:sz w:val="22"/>
          <w:szCs w:val="22"/>
          <w:bdr w:val="none" w:sz="0" w:space="0" w:color="auto"/>
          <w:lang w:val="mk-MK"/>
        </w:rPr>
        <w:t>о</w:t>
      </w:r>
      <w:r w:rsidR="0005143C" w:rsidRPr="00F94AC4">
        <w:rPr>
          <w:rFonts w:ascii="StobiSerif Regular" w:eastAsia="Calibri" w:hAnsi="StobiSerif Regular" w:cs="Arial"/>
          <w:sz w:val="22"/>
          <w:szCs w:val="22"/>
          <w:bdr w:val="none" w:sz="0" w:space="0" w:color="auto"/>
          <w:lang w:val="mk-MK"/>
        </w:rPr>
        <w:t>граничи или забрани работа на правно или физичко лице кое не успеало да ги исполни условите утврдени во интегрираните еколошки дозволи, сѐ до нивно исполнување, но во рок од најмногу 90 дена, во кој рок треба да се отстранат предизвикувачите на настанатата состојба;</w:t>
      </w:r>
    </w:p>
    <w:p w14:paraId="23C07080" w14:textId="087E65CE" w:rsidR="0005143C" w:rsidRPr="00F94AC4" w:rsidRDefault="00D41B86" w:rsidP="00C67C52">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ascii="StobiSerif Regular" w:eastAsia="Calibri" w:hAnsi="StobiSerif Regular" w:cs="Arial"/>
          <w:b/>
          <w:sz w:val="22"/>
          <w:szCs w:val="22"/>
          <w:bdr w:val="none" w:sz="0" w:space="0" w:color="auto"/>
          <w:lang w:val="mk-MK"/>
        </w:rPr>
      </w:pPr>
      <w:r w:rsidRPr="00F94AC4">
        <w:rPr>
          <w:rFonts w:ascii="StobiSerif Regular" w:eastAsia="Calibri" w:hAnsi="StobiSerif Regular" w:cs="Arial"/>
          <w:sz w:val="22"/>
          <w:szCs w:val="22"/>
          <w:bdr w:val="none" w:sz="0" w:space="0" w:color="auto"/>
          <w:lang w:val="mk-MK"/>
        </w:rPr>
        <w:t>г</w:t>
      </w:r>
      <w:r w:rsidR="0005143C" w:rsidRPr="00F94AC4">
        <w:rPr>
          <w:rFonts w:ascii="StobiSerif Regular" w:eastAsia="Calibri" w:hAnsi="StobiSerif Regular" w:cs="Arial"/>
          <w:sz w:val="22"/>
          <w:szCs w:val="22"/>
          <w:bdr w:val="none" w:sz="0" w:space="0" w:color="auto"/>
          <w:lang w:val="mk-MK"/>
        </w:rPr>
        <w:t>и задолжи правните или физичките лица да преземат мерки кои се потребни за исполнување на условите утврдени во интегрираната еколошка дозвола;</w:t>
      </w:r>
    </w:p>
    <w:p w14:paraId="28A8AA54" w14:textId="494A3B84" w:rsidR="0005143C" w:rsidRPr="00F94AC4" w:rsidRDefault="00D41B86" w:rsidP="00C67C52">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ascii="StobiSerif Regular" w:eastAsia="Calibri" w:hAnsi="StobiSerif Regular" w:cs="Arial"/>
          <w:b/>
          <w:sz w:val="22"/>
          <w:szCs w:val="22"/>
          <w:bdr w:val="none" w:sz="0" w:space="0" w:color="auto"/>
          <w:lang w:val="mk-MK"/>
        </w:rPr>
      </w:pPr>
      <w:r w:rsidRPr="00F94AC4">
        <w:rPr>
          <w:rFonts w:ascii="StobiSerif Regular" w:eastAsia="Calibri" w:hAnsi="StobiSerif Regular" w:cs="Arial"/>
          <w:sz w:val="22"/>
          <w:szCs w:val="22"/>
          <w:bdr w:val="none" w:sz="0" w:space="0" w:color="auto"/>
          <w:lang w:val="mk-MK"/>
        </w:rPr>
        <w:t>г</w:t>
      </w:r>
      <w:r w:rsidR="0005143C" w:rsidRPr="00F94AC4">
        <w:rPr>
          <w:rFonts w:ascii="StobiSerif Regular" w:eastAsia="Calibri" w:hAnsi="StobiSerif Regular" w:cs="Arial"/>
          <w:sz w:val="22"/>
          <w:szCs w:val="22"/>
          <w:bdr w:val="none" w:sz="0" w:space="0" w:color="auto"/>
          <w:lang w:val="mk-MK"/>
        </w:rPr>
        <w:t>и задолжи правните или физичките лица да вршат мониторинг на загадувањето на животната средина во рок од најмногу 90 дена во случај на појава на загадување во близина на објектот на правното или физичкото лице онаму кадешто се врши активноста за која се претпоставува дека загадува;</w:t>
      </w:r>
    </w:p>
    <w:p w14:paraId="699B2B76" w14:textId="0ADA0014" w:rsidR="0005143C" w:rsidRPr="00F94AC4" w:rsidRDefault="00D41B86" w:rsidP="00C67C52">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ascii="StobiSerif Regular" w:eastAsia="Calibri" w:hAnsi="StobiSerif Regular" w:cs="Arial"/>
          <w:b/>
          <w:sz w:val="22"/>
          <w:szCs w:val="22"/>
          <w:bdr w:val="none" w:sz="0" w:space="0" w:color="auto"/>
          <w:lang w:val="mk-MK"/>
        </w:rPr>
      </w:pPr>
      <w:r w:rsidRPr="00F94AC4">
        <w:rPr>
          <w:rFonts w:ascii="StobiSerif Regular" w:eastAsia="Calibri" w:hAnsi="StobiSerif Regular" w:cs="Arial"/>
          <w:sz w:val="22"/>
          <w:szCs w:val="22"/>
          <w:bdr w:val="none" w:sz="0" w:space="0" w:color="auto"/>
          <w:lang w:val="mk-MK"/>
        </w:rPr>
        <w:t>о</w:t>
      </w:r>
      <w:r w:rsidR="0005143C" w:rsidRPr="00F94AC4">
        <w:rPr>
          <w:rFonts w:ascii="StobiSerif Regular" w:eastAsia="Calibri" w:hAnsi="StobiSerif Regular" w:cs="Arial"/>
          <w:sz w:val="22"/>
          <w:szCs w:val="22"/>
          <w:bdr w:val="none" w:sz="0" w:space="0" w:color="auto"/>
          <w:lang w:val="mk-MK"/>
        </w:rPr>
        <w:t xml:space="preserve">граничи или забрани работа на правно и физичко лице на кое не му е издадена интегрирана еколошка дозвола </w:t>
      </w:r>
      <w:r w:rsidR="00584EDB">
        <w:rPr>
          <w:rFonts w:ascii="StobiSerif Regular" w:eastAsia="Calibri" w:hAnsi="StobiSerif Regular" w:cs="Arial"/>
          <w:sz w:val="22"/>
          <w:szCs w:val="22"/>
          <w:bdr w:val="none" w:sz="0" w:space="0" w:color="auto"/>
          <w:lang w:val="mk-MK"/>
        </w:rPr>
        <w:t xml:space="preserve">се додека не се </w:t>
      </w:r>
      <w:r w:rsidR="0005143C" w:rsidRPr="00F94AC4">
        <w:rPr>
          <w:rFonts w:ascii="StobiSerif Regular" w:eastAsia="Calibri" w:hAnsi="StobiSerif Regular" w:cs="Arial"/>
          <w:sz w:val="22"/>
          <w:szCs w:val="22"/>
          <w:bdr w:val="none" w:sz="0" w:space="0" w:color="auto"/>
          <w:lang w:val="mk-MK"/>
        </w:rPr>
        <w:t>, се елиминираат условите кои довеле до таа ситуација;</w:t>
      </w:r>
    </w:p>
    <w:p w14:paraId="00DF2AA2" w14:textId="20C7FBE2" w:rsidR="0005143C" w:rsidRPr="00F94AC4" w:rsidRDefault="00D41B86" w:rsidP="00C67C52">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ascii="StobiSerif Regular" w:eastAsia="Calibri" w:hAnsi="StobiSerif Regular" w:cs="Arial"/>
          <w:b/>
          <w:sz w:val="22"/>
          <w:szCs w:val="22"/>
          <w:bdr w:val="none" w:sz="0" w:space="0" w:color="auto"/>
          <w:lang w:val="mk-MK"/>
        </w:rPr>
      </w:pPr>
      <w:r w:rsidRPr="00F94AC4">
        <w:rPr>
          <w:rFonts w:ascii="StobiSerif Regular" w:eastAsia="Calibri" w:hAnsi="StobiSerif Regular" w:cs="Arial"/>
          <w:sz w:val="22"/>
          <w:szCs w:val="22"/>
          <w:bdr w:val="none" w:sz="0" w:space="0" w:color="auto"/>
          <w:lang w:val="mk-MK"/>
        </w:rPr>
        <w:t>о</w:t>
      </w:r>
      <w:r w:rsidR="0005143C" w:rsidRPr="00F94AC4">
        <w:rPr>
          <w:rFonts w:ascii="StobiSerif Regular" w:eastAsia="Calibri" w:hAnsi="StobiSerif Regular" w:cs="Arial"/>
          <w:sz w:val="22"/>
          <w:szCs w:val="22"/>
          <w:bdr w:val="none" w:sz="0" w:space="0" w:color="auto"/>
          <w:lang w:val="mk-MK"/>
        </w:rPr>
        <w:t xml:space="preserve">граничи или забрани работа на правни и физички лица кои во животната средина испуштаат емисии кои ги надминуваат емисиите пропишани со закон или пропис усвоен врз основа на законот и/или емисии утврдени во интегрираните еколошки </w:t>
      </w:r>
      <w:r w:rsidR="0005143C" w:rsidRPr="00F94AC4">
        <w:rPr>
          <w:rFonts w:ascii="StobiSerif Regular" w:eastAsia="Calibri" w:hAnsi="StobiSerif Regular" w:cs="Arial"/>
          <w:sz w:val="22"/>
          <w:szCs w:val="22"/>
          <w:bdr w:val="none" w:sz="0" w:space="0" w:color="auto"/>
          <w:lang w:val="mk-MK"/>
        </w:rPr>
        <w:lastRenderedPageBreak/>
        <w:t>дозволи, во рок од најмногу 90 дена, во кој рок треба да се елиминираат условите кои довеле до таа ситуација;</w:t>
      </w:r>
    </w:p>
    <w:p w14:paraId="64ECD215" w14:textId="77777777" w:rsidR="00D7039D" w:rsidRPr="00C67C52" w:rsidRDefault="00D7039D" w:rsidP="00C67C52">
      <w:p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ascii="StobiSerif Regular" w:eastAsia="Calibri" w:hAnsi="StobiSerif Regular" w:cs="Arial"/>
          <w:bCs/>
          <w:sz w:val="22"/>
          <w:szCs w:val="22"/>
          <w:bdr w:val="none" w:sz="0" w:space="0" w:color="auto"/>
          <w:lang w:val="mk-MK"/>
        </w:rPr>
      </w:pPr>
    </w:p>
    <w:p w14:paraId="0C733763" w14:textId="65DF4508" w:rsidR="0005143C" w:rsidRDefault="004E6EA9" w:rsidP="00C67C52">
      <w:pPr>
        <w:spacing w:after="240"/>
        <w:jc w:val="both"/>
        <w:rPr>
          <w:rFonts w:ascii="StobiSerif Regular" w:hAnsi="StobiSerif Regular" w:cs="Calibri"/>
          <w:sz w:val="22"/>
          <w:szCs w:val="22"/>
        </w:rPr>
      </w:pPr>
      <w:r w:rsidRPr="00B50AAB">
        <w:rPr>
          <w:rFonts w:ascii="StobiSerif Regular" w:hAnsi="StobiSerif Regular" w:cs="Calibri"/>
          <w:sz w:val="22"/>
          <w:szCs w:val="22"/>
        </w:rPr>
        <w:t xml:space="preserve">(2) </w:t>
      </w:r>
      <w:r w:rsidR="0005143C" w:rsidRPr="00B50AAB">
        <w:rPr>
          <w:rFonts w:ascii="StobiSerif Regular" w:hAnsi="StobiSerif Regular" w:cs="Calibri"/>
          <w:sz w:val="22"/>
          <w:szCs w:val="22"/>
        </w:rPr>
        <w:t>Ако при вршење на инспекциски надзор, државниот инспектор за животна средина утврди дека правните или физичките лица не се во согласност со законите и другите регулативи, техничките прописи, стандардите и други општи акти</w:t>
      </w:r>
      <w:r w:rsidR="007140BC">
        <w:rPr>
          <w:rFonts w:ascii="StobiSerif Regular" w:hAnsi="StobiSerif Regular" w:cs="Calibri"/>
          <w:sz w:val="22"/>
          <w:szCs w:val="22"/>
          <w:lang w:val="mk-MK"/>
        </w:rPr>
        <w:t xml:space="preserve"> врз основа на кои е издадена </w:t>
      </w:r>
      <w:r w:rsidR="00C8515B">
        <w:rPr>
          <w:rFonts w:ascii="StobiSerif Regular" w:hAnsi="StobiSerif Regular" w:cs="Calibri"/>
          <w:sz w:val="22"/>
          <w:szCs w:val="22"/>
          <w:lang w:val="mk-MK"/>
        </w:rPr>
        <w:t xml:space="preserve">А или Б </w:t>
      </w:r>
      <w:r w:rsidR="00C8515B" w:rsidRPr="00E84D68">
        <w:rPr>
          <w:rFonts w:ascii="StobiSerif Regular" w:eastAsia="Calibri" w:hAnsi="StobiSerif Regular" w:cs="Arial"/>
          <w:sz w:val="22"/>
          <w:szCs w:val="22"/>
          <w:bdr w:val="none" w:sz="0" w:space="0" w:color="auto"/>
          <w:lang w:val="mk-MK"/>
        </w:rPr>
        <w:t>интегрираната еколошка дозвола</w:t>
      </w:r>
      <w:r w:rsidR="0005143C" w:rsidRPr="00B50AAB">
        <w:rPr>
          <w:rFonts w:ascii="StobiSerif Regular" w:hAnsi="StobiSerif Regular" w:cs="Calibri"/>
          <w:sz w:val="22"/>
          <w:szCs w:val="22"/>
        </w:rPr>
        <w:t>, тој/таа нерегуларностите ги наведува во записник и со одлука утврдува рок за време на којшто истите треба да се елиминираат.</w:t>
      </w:r>
    </w:p>
    <w:p w14:paraId="57025F71" w14:textId="5AF7CAC2" w:rsidR="007140BC" w:rsidRDefault="00B26DDC" w:rsidP="00240FB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StobiSerif Regular" w:eastAsia="Calibri" w:hAnsi="StobiSerif Regular" w:cs="Arial"/>
          <w:bdr w:val="none" w:sz="0" w:space="0" w:color="auto"/>
          <w:lang w:val="mk-MK"/>
        </w:rPr>
      </w:pPr>
      <w:r w:rsidRPr="00E84D68">
        <w:rPr>
          <w:rFonts w:ascii="StobiSerif Regular" w:eastAsiaTheme="minorHAnsi" w:hAnsi="StobiSerif Regular" w:cs="Verdana"/>
          <w:color w:val="666666"/>
          <w:sz w:val="22"/>
          <w:szCs w:val="22"/>
          <w:bdr w:val="none" w:sz="0" w:space="0" w:color="auto"/>
        </w:rPr>
        <w:t xml:space="preserve">(3) </w:t>
      </w:r>
      <w:r w:rsidRPr="00240FB7">
        <w:rPr>
          <w:rFonts w:ascii="StobiSerif Regular" w:eastAsiaTheme="minorHAnsi" w:hAnsi="StobiSerif Regular" w:cs="Verdana"/>
          <w:color w:val="000000" w:themeColor="text1"/>
          <w:sz w:val="22"/>
          <w:szCs w:val="22"/>
          <w:bdr w:val="none" w:sz="0" w:space="0" w:color="auto"/>
        </w:rPr>
        <w:t>Мерките за отстранување на штетните последици што настанале со</w:t>
      </w:r>
      <w:r w:rsidR="00B50AAB" w:rsidRPr="00240FB7">
        <w:rPr>
          <w:rFonts w:ascii="StobiSerif Regular" w:eastAsiaTheme="minorHAnsi" w:hAnsi="StobiSerif Regular" w:cs="Verdana"/>
          <w:color w:val="000000" w:themeColor="text1"/>
          <w:sz w:val="22"/>
          <w:szCs w:val="22"/>
          <w:bdr w:val="none" w:sz="0" w:space="0" w:color="auto"/>
          <w:lang w:val="mk-MK"/>
        </w:rPr>
        <w:t xml:space="preserve"> </w:t>
      </w:r>
      <w:r w:rsidRPr="00240FB7">
        <w:rPr>
          <w:rFonts w:ascii="StobiSerif Regular" w:eastAsiaTheme="minorHAnsi" w:hAnsi="StobiSerif Regular" w:cs="Verdana"/>
          <w:color w:val="000000" w:themeColor="text1"/>
          <w:sz w:val="22"/>
          <w:szCs w:val="22"/>
          <w:bdr w:val="none" w:sz="0" w:space="0" w:color="auto"/>
        </w:rPr>
        <w:t>загадувањето</w:t>
      </w:r>
      <w:r w:rsidR="00B50AAB" w:rsidRPr="00240FB7">
        <w:rPr>
          <w:rFonts w:ascii="StobiSerif Regular" w:eastAsiaTheme="minorHAnsi" w:hAnsi="StobiSerif Regular" w:cs="Verdana"/>
          <w:color w:val="000000" w:themeColor="text1"/>
          <w:sz w:val="22"/>
          <w:szCs w:val="22"/>
          <w:bdr w:val="none" w:sz="0" w:space="0" w:color="auto"/>
          <w:lang w:val="mk-MK"/>
        </w:rPr>
        <w:t xml:space="preserve"> </w:t>
      </w:r>
      <w:r w:rsidRPr="00240FB7">
        <w:rPr>
          <w:rFonts w:ascii="StobiSerif Regular" w:eastAsiaTheme="minorHAnsi" w:hAnsi="StobiSerif Regular" w:cs="Verdana"/>
          <w:color w:val="000000" w:themeColor="text1"/>
          <w:sz w:val="22"/>
          <w:szCs w:val="22"/>
          <w:bdr w:val="none" w:sz="0" w:space="0" w:color="auto"/>
        </w:rPr>
        <w:t>или со деградација на животната средина и на</w:t>
      </w:r>
      <w:r w:rsidR="00B50AAB" w:rsidRPr="00240FB7">
        <w:rPr>
          <w:rFonts w:ascii="StobiSerif Regular" w:eastAsiaTheme="minorHAnsi" w:hAnsi="StobiSerif Regular" w:cs="Verdana"/>
          <w:color w:val="000000" w:themeColor="text1"/>
          <w:sz w:val="22"/>
          <w:szCs w:val="22"/>
          <w:bdr w:val="none" w:sz="0" w:space="0" w:color="auto"/>
          <w:lang w:val="mk-MK"/>
        </w:rPr>
        <w:t xml:space="preserve"> </w:t>
      </w:r>
      <w:r w:rsidRPr="00240FB7">
        <w:rPr>
          <w:rFonts w:ascii="StobiSerif Regular" w:eastAsiaTheme="minorHAnsi" w:hAnsi="StobiSerif Regular" w:cs="Verdana"/>
          <w:color w:val="000000" w:themeColor="text1"/>
          <w:sz w:val="22"/>
          <w:szCs w:val="22"/>
          <w:bdr w:val="none" w:sz="0" w:space="0" w:color="auto"/>
        </w:rPr>
        <w:t>природата, за доведување на животната средина во претходна или</w:t>
      </w:r>
      <w:r w:rsidR="00B50AAB" w:rsidRPr="00240FB7">
        <w:rPr>
          <w:rFonts w:ascii="StobiSerif Regular" w:eastAsiaTheme="minorHAnsi" w:hAnsi="StobiSerif Regular" w:cs="Verdana"/>
          <w:color w:val="000000" w:themeColor="text1"/>
          <w:sz w:val="22"/>
          <w:szCs w:val="22"/>
          <w:bdr w:val="none" w:sz="0" w:space="0" w:color="auto"/>
          <w:lang w:val="mk-MK"/>
        </w:rPr>
        <w:t xml:space="preserve"> </w:t>
      </w:r>
      <w:r w:rsidRPr="00240FB7">
        <w:rPr>
          <w:rFonts w:ascii="StobiSerif Regular" w:eastAsiaTheme="minorHAnsi" w:hAnsi="StobiSerif Regular" w:cs="Verdana"/>
          <w:color w:val="000000" w:themeColor="text1"/>
          <w:sz w:val="22"/>
          <w:szCs w:val="22"/>
          <w:bdr w:val="none" w:sz="0" w:space="0" w:color="auto"/>
        </w:rPr>
        <w:t>задоволителна состојба од ставот (1) на овој член,</w:t>
      </w:r>
      <w:r w:rsidR="00B50AAB" w:rsidRPr="00240FB7">
        <w:rPr>
          <w:rFonts w:ascii="StobiSerif Regular" w:eastAsiaTheme="minorHAnsi" w:hAnsi="StobiSerif Regular" w:cs="Verdana"/>
          <w:color w:val="000000" w:themeColor="text1"/>
          <w:sz w:val="22"/>
          <w:szCs w:val="22"/>
          <w:bdr w:val="none" w:sz="0" w:space="0" w:color="auto"/>
          <w:lang w:val="mk-MK"/>
        </w:rPr>
        <w:t xml:space="preserve"> </w:t>
      </w:r>
      <w:r w:rsidRPr="00240FB7">
        <w:rPr>
          <w:rFonts w:ascii="StobiSerif Regular" w:eastAsiaTheme="minorHAnsi" w:hAnsi="StobiSerif Regular" w:cs="Verdana"/>
          <w:color w:val="000000" w:themeColor="text1"/>
          <w:sz w:val="22"/>
          <w:szCs w:val="22"/>
          <w:bdr w:val="none" w:sz="0" w:space="0" w:color="auto"/>
        </w:rPr>
        <w:t>државниот инспектор може да ги определи</w:t>
      </w:r>
      <w:r w:rsidR="007140BC" w:rsidRPr="00240FB7">
        <w:rPr>
          <w:rFonts w:ascii="StobiSerif Regular" w:eastAsiaTheme="minorHAnsi" w:hAnsi="StobiSerif Regular" w:cs="Verdana"/>
          <w:color w:val="000000" w:themeColor="text1"/>
          <w:sz w:val="22"/>
          <w:szCs w:val="22"/>
          <w:bdr w:val="none" w:sz="0" w:space="0" w:color="auto"/>
          <w:lang w:val="mk-MK"/>
        </w:rPr>
        <w:t xml:space="preserve"> </w:t>
      </w:r>
      <w:r w:rsidRPr="00240FB7">
        <w:rPr>
          <w:rFonts w:ascii="StobiSerif Regular" w:eastAsiaTheme="minorHAnsi" w:hAnsi="StobiSerif Regular" w:cs="Verdana"/>
          <w:color w:val="000000" w:themeColor="text1"/>
          <w:sz w:val="22"/>
          <w:szCs w:val="22"/>
          <w:bdr w:val="none" w:sz="0" w:space="0" w:color="auto"/>
        </w:rPr>
        <w:t>во соработка со органот</w:t>
      </w:r>
      <w:r w:rsidR="007140BC" w:rsidRPr="00240FB7">
        <w:rPr>
          <w:rFonts w:ascii="StobiSerif Regular" w:eastAsiaTheme="minorHAnsi" w:hAnsi="StobiSerif Regular" w:cs="Verdana"/>
          <w:color w:val="000000" w:themeColor="text1"/>
          <w:sz w:val="22"/>
          <w:szCs w:val="22"/>
          <w:bdr w:val="none" w:sz="0" w:space="0" w:color="auto"/>
          <w:lang w:val="mk-MK"/>
        </w:rPr>
        <w:t xml:space="preserve"> </w:t>
      </w:r>
      <w:r w:rsidR="00B50AAB" w:rsidRPr="00240FB7">
        <w:rPr>
          <w:rFonts w:ascii="Verdana" w:eastAsiaTheme="minorHAnsi" w:hAnsi="Verdana" w:cs="Verdana"/>
          <w:color w:val="000000" w:themeColor="text1"/>
          <w:sz w:val="20"/>
          <w:szCs w:val="20"/>
          <w:bdr w:val="none" w:sz="0" w:space="0" w:color="auto"/>
        </w:rPr>
        <w:t>Н</w:t>
      </w:r>
      <w:r w:rsidRPr="00240FB7">
        <w:rPr>
          <w:rFonts w:ascii="Verdana" w:eastAsiaTheme="minorHAnsi" w:hAnsi="Verdana" w:cs="Verdana"/>
          <w:color w:val="000000" w:themeColor="text1"/>
          <w:sz w:val="20"/>
          <w:szCs w:val="20"/>
          <w:bdr w:val="none" w:sz="0" w:space="0" w:color="auto"/>
        </w:rPr>
        <w:t>адлежен</w:t>
      </w:r>
      <w:r w:rsidR="007140BC" w:rsidRPr="00240FB7">
        <w:rPr>
          <w:rFonts w:ascii="StobiSerif Regular" w:eastAsiaTheme="minorHAnsi" w:hAnsi="StobiSerif Regular" w:cs="Verdana"/>
          <w:color w:val="000000" w:themeColor="text1"/>
          <w:sz w:val="22"/>
          <w:szCs w:val="22"/>
          <w:bdr w:val="none" w:sz="0" w:space="0" w:color="auto"/>
          <w:lang w:val="mk-MK"/>
        </w:rPr>
        <w:t xml:space="preserve"> за издавање на </w:t>
      </w:r>
      <w:r w:rsidR="00C15581" w:rsidRPr="00240FB7">
        <w:rPr>
          <w:rFonts w:ascii="StobiSerif Regular" w:eastAsiaTheme="minorHAnsi" w:hAnsi="StobiSerif Regular" w:cs="Verdana"/>
          <w:color w:val="000000" w:themeColor="text1"/>
          <w:sz w:val="22"/>
          <w:szCs w:val="22"/>
          <w:bdr w:val="none" w:sz="0" w:space="0" w:color="auto"/>
          <w:lang w:val="mk-MK"/>
        </w:rPr>
        <w:t xml:space="preserve">А или </w:t>
      </w:r>
      <w:r w:rsidR="00C15581" w:rsidRPr="00C15581">
        <w:rPr>
          <w:rFonts w:ascii="StobiSerif Regular" w:eastAsiaTheme="minorHAnsi" w:hAnsi="StobiSerif Regular" w:cs="Verdana"/>
          <w:color w:val="666666"/>
          <w:sz w:val="22"/>
          <w:szCs w:val="22"/>
          <w:bdr w:val="none" w:sz="0" w:space="0" w:color="auto"/>
          <w:lang w:val="mk-MK"/>
        </w:rPr>
        <w:t xml:space="preserve">Б </w:t>
      </w:r>
      <w:r w:rsidR="007140BC" w:rsidRPr="00E84D68">
        <w:rPr>
          <w:rFonts w:ascii="StobiSerif Regular" w:eastAsia="Calibri" w:hAnsi="StobiSerif Regular" w:cs="Arial"/>
          <w:sz w:val="22"/>
          <w:szCs w:val="22"/>
          <w:bdr w:val="none" w:sz="0" w:space="0" w:color="auto"/>
          <w:lang w:val="mk-MK"/>
        </w:rPr>
        <w:t>интегриран</w:t>
      </w:r>
      <w:r w:rsidR="00C15581" w:rsidRPr="00E84D68">
        <w:rPr>
          <w:rFonts w:ascii="StobiSerif Regular" w:eastAsia="Calibri" w:hAnsi="StobiSerif Regular" w:cs="Arial"/>
          <w:sz w:val="22"/>
          <w:szCs w:val="22"/>
          <w:bdr w:val="none" w:sz="0" w:space="0" w:color="auto"/>
          <w:lang w:val="mk-MK"/>
        </w:rPr>
        <w:t>а</w:t>
      </w:r>
      <w:r w:rsidR="007140BC" w:rsidRPr="00E84D68">
        <w:rPr>
          <w:rFonts w:ascii="StobiSerif Regular" w:eastAsia="Calibri" w:hAnsi="StobiSerif Regular" w:cs="Arial"/>
          <w:sz w:val="22"/>
          <w:szCs w:val="22"/>
          <w:bdr w:val="none" w:sz="0" w:space="0" w:color="auto"/>
          <w:lang w:val="mk-MK"/>
        </w:rPr>
        <w:t xml:space="preserve"> еколошк</w:t>
      </w:r>
      <w:r w:rsidR="00C15581" w:rsidRPr="00E84D68">
        <w:rPr>
          <w:rFonts w:ascii="StobiSerif Regular" w:eastAsia="Calibri" w:hAnsi="StobiSerif Regular" w:cs="Arial"/>
          <w:sz w:val="22"/>
          <w:szCs w:val="22"/>
          <w:bdr w:val="none" w:sz="0" w:space="0" w:color="auto"/>
          <w:lang w:val="mk-MK"/>
        </w:rPr>
        <w:t>а</w:t>
      </w:r>
      <w:r w:rsidR="007140BC" w:rsidRPr="00E84D68">
        <w:rPr>
          <w:rFonts w:ascii="StobiSerif Regular" w:eastAsia="Calibri" w:hAnsi="StobiSerif Regular" w:cs="Arial"/>
          <w:sz w:val="22"/>
          <w:szCs w:val="22"/>
          <w:bdr w:val="none" w:sz="0" w:space="0" w:color="auto"/>
          <w:lang w:val="mk-MK"/>
        </w:rPr>
        <w:t xml:space="preserve"> дозвол</w:t>
      </w:r>
      <w:r w:rsidR="00C15581" w:rsidRPr="00E84D68">
        <w:rPr>
          <w:rFonts w:ascii="StobiSerif Regular" w:eastAsia="Calibri" w:hAnsi="StobiSerif Regular" w:cs="Arial"/>
          <w:sz w:val="22"/>
          <w:szCs w:val="22"/>
          <w:bdr w:val="none" w:sz="0" w:space="0" w:color="auto"/>
          <w:lang w:val="mk-MK"/>
        </w:rPr>
        <w:t>а</w:t>
      </w:r>
      <w:r w:rsidR="007140BC" w:rsidRPr="00E84D68">
        <w:rPr>
          <w:rFonts w:ascii="StobiSerif Regular" w:eastAsia="Calibri" w:hAnsi="StobiSerif Regular" w:cs="Arial"/>
          <w:sz w:val="22"/>
          <w:szCs w:val="22"/>
          <w:bdr w:val="none" w:sz="0" w:space="0" w:color="auto"/>
          <w:lang w:val="mk-MK"/>
        </w:rPr>
        <w:t>.</w:t>
      </w:r>
    </w:p>
    <w:p w14:paraId="2DE7FEF5" w14:textId="1576EC4B" w:rsidR="00B26DDC" w:rsidRPr="00E84D68" w:rsidRDefault="00B26DDC" w:rsidP="00240FB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StobiSerif Regular" w:eastAsiaTheme="minorHAnsi" w:hAnsi="StobiSerif Regular" w:cs="Verdana"/>
          <w:color w:val="666666"/>
          <w:sz w:val="22"/>
          <w:szCs w:val="22"/>
          <w:bdr w:val="none" w:sz="0" w:space="0" w:color="auto"/>
        </w:rPr>
      </w:pPr>
    </w:p>
    <w:p w14:paraId="25F0C314" w14:textId="02590C63" w:rsidR="0005143C" w:rsidRPr="00F94AC4" w:rsidRDefault="004E6EA9" w:rsidP="00C67C52">
      <w:pPr>
        <w:spacing w:after="240"/>
        <w:jc w:val="both"/>
        <w:rPr>
          <w:rFonts w:ascii="StobiSerif Regular" w:hAnsi="StobiSerif Regular" w:cs="Calibri"/>
          <w:sz w:val="22"/>
          <w:szCs w:val="22"/>
        </w:rPr>
      </w:pPr>
      <w:r w:rsidRPr="00F94AC4">
        <w:rPr>
          <w:rFonts w:ascii="StobiSerif Regular" w:hAnsi="StobiSerif Regular" w:cs="Calibri"/>
          <w:sz w:val="22"/>
          <w:szCs w:val="22"/>
        </w:rPr>
        <w:t>(</w:t>
      </w:r>
      <w:r w:rsidR="00E84D68">
        <w:rPr>
          <w:rFonts w:ascii="StobiSerif Regular" w:hAnsi="StobiSerif Regular" w:cs="Calibri"/>
          <w:sz w:val="22"/>
          <w:szCs w:val="22"/>
          <w:lang w:val="mk-MK"/>
        </w:rPr>
        <w:t>4</w:t>
      </w:r>
      <w:r w:rsidRPr="00F94AC4">
        <w:rPr>
          <w:rFonts w:ascii="StobiSerif Regular" w:hAnsi="StobiSerif Regular" w:cs="Calibri"/>
          <w:sz w:val="22"/>
          <w:szCs w:val="22"/>
        </w:rPr>
        <w:t xml:space="preserve">) </w:t>
      </w:r>
      <w:r w:rsidR="0005143C" w:rsidRPr="00F94AC4">
        <w:rPr>
          <w:rFonts w:ascii="StobiSerif Regular" w:hAnsi="StobiSerif Regular" w:cs="Calibri"/>
          <w:sz w:val="22"/>
          <w:szCs w:val="22"/>
        </w:rPr>
        <w:t xml:space="preserve">Ако при вршење на инспекциски надзор, државниот инспектор за животна средина утврди дека рокот утврден во одлуката од став (1) на овој член очигледно не е доволен за правното и физичкото лице да преземе мерки за да се усогласи со законите и другите прописи, техничките регулативи, стандардите или другите општи акти, државниот </w:t>
      </w:r>
      <w:r w:rsidR="008A2915" w:rsidRPr="00F94AC4">
        <w:rPr>
          <w:rFonts w:ascii="StobiSerif Regular" w:hAnsi="StobiSerif Regular" w:cs="Calibri"/>
          <w:sz w:val="22"/>
          <w:szCs w:val="22"/>
        </w:rPr>
        <w:t>инспектор може</w:t>
      </w:r>
      <w:r w:rsidR="0005143C" w:rsidRPr="00F94AC4">
        <w:rPr>
          <w:rFonts w:ascii="StobiSerif Regular" w:hAnsi="StobiSerif Regular" w:cs="Calibri"/>
          <w:sz w:val="22"/>
          <w:szCs w:val="22"/>
        </w:rPr>
        <w:t xml:space="preserve"> да </w:t>
      </w:r>
      <w:r w:rsidR="0063491F" w:rsidRPr="00F94AC4">
        <w:rPr>
          <w:rFonts w:ascii="StobiSerif Regular" w:hAnsi="StobiSerif Regular" w:cs="Calibri"/>
          <w:sz w:val="22"/>
          <w:szCs w:val="22"/>
        </w:rPr>
        <w:t>утврд</w:t>
      </w:r>
      <w:r w:rsidR="0063491F">
        <w:rPr>
          <w:rFonts w:ascii="StobiSerif Regular" w:hAnsi="StobiSerif Regular" w:cs="Calibri"/>
          <w:sz w:val="22"/>
          <w:szCs w:val="22"/>
          <w:lang w:val="mk-MK"/>
        </w:rPr>
        <w:t>и</w:t>
      </w:r>
      <w:r w:rsidR="0063491F" w:rsidRPr="00F94AC4">
        <w:rPr>
          <w:rFonts w:ascii="StobiSerif Regular" w:hAnsi="StobiSerif Regular" w:cs="Calibri"/>
          <w:sz w:val="22"/>
          <w:szCs w:val="22"/>
        </w:rPr>
        <w:t xml:space="preserve"> </w:t>
      </w:r>
      <w:r w:rsidR="0005143C" w:rsidRPr="00F94AC4">
        <w:rPr>
          <w:rFonts w:ascii="StobiSerif Regular" w:hAnsi="StobiSerif Regular" w:cs="Calibri"/>
          <w:sz w:val="22"/>
          <w:szCs w:val="22"/>
        </w:rPr>
        <w:t>дополнителен рок кој не смее да биде подолг од најмногу 120 дополнителни дена во споредба со рокот од став (1) на овој член.</w:t>
      </w:r>
    </w:p>
    <w:p w14:paraId="20788B18" w14:textId="2D3CE298" w:rsidR="0005143C" w:rsidRPr="00F94AC4" w:rsidRDefault="004E6EA9" w:rsidP="00C67C52">
      <w:pPr>
        <w:spacing w:after="240"/>
        <w:jc w:val="both"/>
        <w:rPr>
          <w:rFonts w:ascii="StobiSerif Regular" w:hAnsi="StobiSerif Regular" w:cs="Calibri"/>
          <w:sz w:val="22"/>
          <w:szCs w:val="22"/>
        </w:rPr>
      </w:pPr>
      <w:r w:rsidRPr="00F94AC4">
        <w:rPr>
          <w:rFonts w:ascii="StobiSerif Regular" w:hAnsi="StobiSerif Regular" w:cs="Calibri"/>
          <w:sz w:val="22"/>
          <w:szCs w:val="22"/>
        </w:rPr>
        <w:t>(</w:t>
      </w:r>
      <w:r w:rsidR="00E84D68">
        <w:rPr>
          <w:rFonts w:ascii="StobiSerif Regular" w:hAnsi="StobiSerif Regular" w:cs="Calibri"/>
          <w:sz w:val="22"/>
          <w:szCs w:val="22"/>
          <w:lang w:val="mk-MK"/>
        </w:rPr>
        <w:t>5</w:t>
      </w:r>
      <w:r w:rsidRPr="00F94AC4">
        <w:rPr>
          <w:rFonts w:ascii="StobiSerif Regular" w:hAnsi="StobiSerif Regular" w:cs="Calibri"/>
          <w:sz w:val="22"/>
          <w:szCs w:val="22"/>
        </w:rPr>
        <w:t xml:space="preserve">) </w:t>
      </w:r>
      <w:r w:rsidR="0005143C" w:rsidRPr="00F94AC4">
        <w:rPr>
          <w:rFonts w:ascii="StobiSerif Regular" w:hAnsi="StobiSerif Regular" w:cs="Calibri"/>
          <w:sz w:val="22"/>
          <w:szCs w:val="22"/>
        </w:rPr>
        <w:t>Државниот инспектор за животна средина ќе издаде усна наредба за итна и неодложна елиминација на утврдените недостатоци доколку се утврди директна опасност по човековиот живот и човековото здравје. Државниот инспектор за животна средина оваа усна наредба ќе ја евидентира во записник во соработка со Државниот санитарен и здравствен инспекторат, и ќе ги информира другите надлежни инспектори или другите државни органи за утврдените нерегуларности и од нив ќе побара интервенција.</w:t>
      </w:r>
    </w:p>
    <w:p w14:paraId="4B7CCD5E" w14:textId="13CDB6A4" w:rsidR="0005143C" w:rsidRPr="00F94AC4" w:rsidRDefault="004E6EA9" w:rsidP="00C67C52">
      <w:pPr>
        <w:spacing w:after="240"/>
        <w:jc w:val="both"/>
        <w:rPr>
          <w:rFonts w:ascii="StobiSerif Regular" w:hAnsi="StobiSerif Regular" w:cs="Calibri"/>
          <w:sz w:val="22"/>
          <w:szCs w:val="22"/>
        </w:rPr>
      </w:pPr>
      <w:r w:rsidRPr="00F94AC4">
        <w:rPr>
          <w:rFonts w:ascii="StobiSerif Regular" w:hAnsi="StobiSerif Regular" w:cs="Calibri"/>
          <w:sz w:val="22"/>
          <w:szCs w:val="22"/>
        </w:rPr>
        <w:t>(</w:t>
      </w:r>
      <w:r w:rsidR="00E84D68">
        <w:rPr>
          <w:rFonts w:ascii="StobiSerif Regular" w:hAnsi="StobiSerif Regular" w:cs="Calibri"/>
          <w:sz w:val="22"/>
          <w:szCs w:val="22"/>
          <w:lang w:val="mk-MK"/>
        </w:rPr>
        <w:t>6</w:t>
      </w:r>
      <w:r w:rsidRPr="00F94AC4">
        <w:rPr>
          <w:rFonts w:ascii="StobiSerif Regular" w:hAnsi="StobiSerif Regular" w:cs="Calibri"/>
          <w:sz w:val="22"/>
          <w:szCs w:val="22"/>
        </w:rPr>
        <w:t xml:space="preserve">) </w:t>
      </w:r>
      <w:r w:rsidR="0005143C" w:rsidRPr="00F94AC4">
        <w:rPr>
          <w:rFonts w:ascii="StobiSerif Regular" w:hAnsi="StobiSerif Regular" w:cs="Calibri"/>
          <w:sz w:val="22"/>
          <w:szCs w:val="22"/>
        </w:rPr>
        <w:t>Доколку утврдените нерегуларности од став (7) на овој член претставуваат опасност за животната средина, човековиот живот и човековото здравје, државниот инспектор ќе издаде усна наредба со која</w:t>
      </w:r>
      <w:r w:rsidR="008A2915">
        <w:rPr>
          <w:rFonts w:ascii="StobiSerif Regular" w:hAnsi="StobiSerif Regular" w:cs="Calibri"/>
          <w:sz w:val="22"/>
          <w:szCs w:val="22"/>
        </w:rPr>
        <w:t xml:space="preserve"> </w:t>
      </w:r>
      <w:r w:rsidR="0005143C" w:rsidRPr="00F94AC4">
        <w:rPr>
          <w:rFonts w:ascii="StobiSerif Regular" w:hAnsi="StobiSerif Regular" w:cs="Calibri"/>
          <w:sz w:val="22"/>
          <w:szCs w:val="22"/>
        </w:rPr>
        <w:t xml:space="preserve">што непосредно ќе ја забрани работата на инсталацијата, објектот, постројката, уредот, како и употребата на сите средства и опрема за вршењето на дејноста. </w:t>
      </w:r>
    </w:p>
    <w:p w14:paraId="0DDF6B17" w14:textId="55E47EC1" w:rsidR="0005143C" w:rsidRPr="00F94AC4" w:rsidRDefault="004E6EA9" w:rsidP="00C67C52">
      <w:pPr>
        <w:spacing w:after="240"/>
        <w:jc w:val="both"/>
        <w:rPr>
          <w:rFonts w:ascii="StobiSerif Regular" w:hAnsi="StobiSerif Regular" w:cs="Calibri"/>
          <w:sz w:val="22"/>
          <w:szCs w:val="22"/>
        </w:rPr>
      </w:pPr>
      <w:r w:rsidRPr="00F94AC4">
        <w:rPr>
          <w:rFonts w:ascii="StobiSerif Regular" w:hAnsi="StobiSerif Regular" w:cs="Calibri"/>
          <w:sz w:val="22"/>
          <w:szCs w:val="22"/>
        </w:rPr>
        <w:t>(</w:t>
      </w:r>
      <w:r w:rsidR="00E84D68">
        <w:rPr>
          <w:rFonts w:ascii="StobiSerif Regular" w:hAnsi="StobiSerif Regular" w:cs="Calibri"/>
          <w:sz w:val="22"/>
          <w:szCs w:val="22"/>
          <w:lang w:val="mk-MK"/>
        </w:rPr>
        <w:t>7</w:t>
      </w:r>
      <w:r w:rsidRPr="00F94AC4">
        <w:rPr>
          <w:rFonts w:ascii="StobiSerif Regular" w:hAnsi="StobiSerif Regular" w:cs="Calibri"/>
          <w:sz w:val="22"/>
          <w:szCs w:val="22"/>
        </w:rPr>
        <w:t xml:space="preserve">) </w:t>
      </w:r>
      <w:r w:rsidR="0005143C" w:rsidRPr="00F94AC4">
        <w:rPr>
          <w:rFonts w:ascii="StobiSerif Regular" w:hAnsi="StobiSerif Regular" w:cs="Calibri"/>
          <w:sz w:val="22"/>
          <w:szCs w:val="22"/>
        </w:rPr>
        <w:t>Во случаите од став (8) на овој член државниот инспектор ќе издаде писмена одлука во рок од 48 часа од давањето на усната наредба.</w:t>
      </w:r>
    </w:p>
    <w:p w14:paraId="4F1BFFF6" w14:textId="508D1B5D" w:rsidR="0005143C" w:rsidRPr="00F94AC4" w:rsidRDefault="004E6EA9" w:rsidP="00C67C52">
      <w:pPr>
        <w:spacing w:after="240"/>
        <w:jc w:val="both"/>
        <w:rPr>
          <w:rFonts w:ascii="StobiSerif Regular" w:hAnsi="StobiSerif Regular" w:cs="Calibri"/>
          <w:sz w:val="22"/>
          <w:szCs w:val="22"/>
        </w:rPr>
      </w:pPr>
      <w:r w:rsidRPr="00F94AC4">
        <w:rPr>
          <w:rFonts w:ascii="StobiSerif Regular" w:hAnsi="StobiSerif Regular" w:cs="Calibri"/>
          <w:sz w:val="22"/>
          <w:szCs w:val="22"/>
        </w:rPr>
        <w:t>(</w:t>
      </w:r>
      <w:r w:rsidR="00E84D68">
        <w:rPr>
          <w:rFonts w:ascii="StobiSerif Regular" w:hAnsi="StobiSerif Regular" w:cs="Calibri"/>
          <w:sz w:val="22"/>
          <w:szCs w:val="22"/>
          <w:lang w:val="mk-MK"/>
        </w:rPr>
        <w:t>8</w:t>
      </w:r>
      <w:r w:rsidRPr="00F94AC4">
        <w:rPr>
          <w:rFonts w:ascii="StobiSerif Regular" w:hAnsi="StobiSerif Regular" w:cs="Calibri"/>
          <w:sz w:val="22"/>
          <w:szCs w:val="22"/>
        </w:rPr>
        <w:t xml:space="preserve">) </w:t>
      </w:r>
      <w:r w:rsidR="0005143C" w:rsidRPr="00F94AC4">
        <w:rPr>
          <w:rFonts w:ascii="StobiSerif Regular" w:hAnsi="StobiSerif Regular" w:cs="Calibri"/>
          <w:sz w:val="22"/>
          <w:szCs w:val="22"/>
        </w:rPr>
        <w:t xml:space="preserve">Трошоците за чување и складирање на одземената опрема, производите, уредите и апаратите кои се извор на загадување или деградација на животната средина, ќе се сносат од </w:t>
      </w:r>
      <w:r w:rsidR="00F843B5">
        <w:rPr>
          <w:rFonts w:ascii="StobiSerif Regular" w:hAnsi="StobiSerif Regular" w:cs="Calibri"/>
          <w:sz w:val="22"/>
          <w:szCs w:val="22"/>
          <w:lang w:val="mk-MK"/>
        </w:rPr>
        <w:t>страна на лицето</w:t>
      </w:r>
      <w:r w:rsidR="00F843B5" w:rsidRPr="00F94AC4">
        <w:rPr>
          <w:rFonts w:ascii="StobiSerif Regular" w:hAnsi="StobiSerif Regular" w:cs="Calibri"/>
          <w:sz w:val="22"/>
          <w:szCs w:val="22"/>
        </w:rPr>
        <w:t xml:space="preserve"> </w:t>
      </w:r>
      <w:r w:rsidR="0005143C" w:rsidRPr="00F94AC4">
        <w:rPr>
          <w:rFonts w:ascii="StobiSerif Regular" w:hAnsi="StobiSerif Regular" w:cs="Calibri"/>
          <w:sz w:val="22"/>
          <w:szCs w:val="22"/>
        </w:rPr>
        <w:t>од којашто биле одземени.</w:t>
      </w:r>
    </w:p>
    <w:p w14:paraId="00375976" w14:textId="505F9A6C" w:rsidR="0005143C" w:rsidRPr="00F94AC4" w:rsidRDefault="004E6EA9" w:rsidP="00C67C52">
      <w:pPr>
        <w:spacing w:after="240"/>
        <w:rPr>
          <w:rFonts w:ascii="StobiSerif Regular" w:hAnsi="StobiSerif Regular" w:cs="Calibri"/>
          <w:sz w:val="22"/>
          <w:szCs w:val="22"/>
        </w:rPr>
      </w:pPr>
      <w:r w:rsidRPr="00F94AC4">
        <w:rPr>
          <w:rFonts w:ascii="StobiSerif Regular" w:hAnsi="StobiSerif Regular" w:cs="Calibri"/>
          <w:sz w:val="22"/>
          <w:szCs w:val="22"/>
        </w:rPr>
        <w:lastRenderedPageBreak/>
        <w:t>(</w:t>
      </w:r>
      <w:r w:rsidR="00E84D68">
        <w:rPr>
          <w:rFonts w:ascii="StobiSerif Regular" w:hAnsi="StobiSerif Regular" w:cs="Calibri"/>
          <w:sz w:val="22"/>
          <w:szCs w:val="22"/>
          <w:lang w:val="mk-MK"/>
        </w:rPr>
        <w:t>9</w:t>
      </w:r>
      <w:r w:rsidRPr="00F94AC4">
        <w:rPr>
          <w:rFonts w:ascii="StobiSerif Regular" w:hAnsi="StobiSerif Regular" w:cs="Calibri"/>
          <w:sz w:val="22"/>
          <w:szCs w:val="22"/>
        </w:rPr>
        <w:t xml:space="preserve">) </w:t>
      </w:r>
      <w:r w:rsidR="0005143C" w:rsidRPr="00F94AC4">
        <w:rPr>
          <w:rFonts w:ascii="StobiSerif Regular" w:hAnsi="StobiSerif Regular" w:cs="Calibri"/>
          <w:sz w:val="22"/>
          <w:szCs w:val="22"/>
        </w:rPr>
        <w:t>Инспекторот за животна средина ќе издаде потврда за повремено одземање на конфискуваните предмети од став (1) точка 8 од овој член.</w:t>
      </w:r>
    </w:p>
    <w:p w14:paraId="666FB638" w14:textId="7EB400B1" w:rsidR="0005143C" w:rsidRPr="00F94AC4" w:rsidRDefault="004E6EA9" w:rsidP="00C67C52">
      <w:pPr>
        <w:spacing w:after="240"/>
        <w:rPr>
          <w:rFonts w:ascii="StobiSerif Regular" w:hAnsi="StobiSerif Regular" w:cs="Calibri"/>
          <w:sz w:val="22"/>
          <w:szCs w:val="22"/>
        </w:rPr>
      </w:pPr>
      <w:r w:rsidRPr="00F94AC4">
        <w:rPr>
          <w:rFonts w:ascii="StobiSerif Regular" w:hAnsi="StobiSerif Regular" w:cs="Calibri"/>
          <w:sz w:val="22"/>
          <w:szCs w:val="22"/>
        </w:rPr>
        <w:t>(</w:t>
      </w:r>
      <w:r w:rsidR="00E84D68">
        <w:rPr>
          <w:rFonts w:ascii="StobiSerif Regular" w:hAnsi="StobiSerif Regular" w:cs="Calibri"/>
          <w:sz w:val="22"/>
          <w:szCs w:val="22"/>
          <w:lang w:val="mk-MK"/>
        </w:rPr>
        <w:t>10</w:t>
      </w:r>
      <w:r w:rsidRPr="00F94AC4">
        <w:rPr>
          <w:rFonts w:ascii="StobiSerif Regular" w:hAnsi="StobiSerif Regular" w:cs="Calibri"/>
          <w:sz w:val="22"/>
          <w:szCs w:val="22"/>
        </w:rPr>
        <w:t xml:space="preserve">) </w:t>
      </w:r>
      <w:r w:rsidR="0005143C" w:rsidRPr="00F94AC4">
        <w:rPr>
          <w:rFonts w:ascii="StobiSerif Regular" w:hAnsi="StobiSerif Regular" w:cs="Calibri"/>
          <w:sz w:val="22"/>
          <w:szCs w:val="22"/>
        </w:rPr>
        <w:t>Предметите ќе се одземат и со нив ќе се постапи согласно Законот за управување со конфискуван имот, имотна корист и одземени предмети во кривична или прекршочна постапка.</w:t>
      </w:r>
    </w:p>
    <w:p w14:paraId="66AE5E94" w14:textId="77777777" w:rsidR="0005143C" w:rsidRPr="00F94AC4" w:rsidRDefault="0005143C" w:rsidP="00F94AC4">
      <w:pPr>
        <w:spacing w:after="240"/>
        <w:rPr>
          <w:rFonts w:ascii="StobiSerif Regular" w:hAnsi="StobiSerif Regular" w:cs="Calibri"/>
          <w:sz w:val="22"/>
          <w:szCs w:val="22"/>
        </w:rPr>
      </w:pPr>
    </w:p>
    <w:p w14:paraId="4A6F52FE" w14:textId="361CCF80" w:rsidR="0005143C" w:rsidRPr="00F5194A" w:rsidRDefault="0005143C" w:rsidP="00C67C52">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contextualSpacing/>
        <w:jc w:val="center"/>
        <w:rPr>
          <w:rFonts w:ascii="StobiSerif Regular" w:eastAsia="Calibri" w:hAnsi="StobiSerif Regular" w:cs="Arial"/>
          <w:b/>
          <w:sz w:val="22"/>
          <w:szCs w:val="22"/>
          <w:bdr w:val="none" w:sz="0" w:space="0" w:color="auto"/>
          <w:lang w:val="mk-MK"/>
        </w:rPr>
      </w:pPr>
      <w:r w:rsidRPr="00F94AC4">
        <w:rPr>
          <w:rFonts w:ascii="StobiSerif Regular" w:eastAsia="Calibri" w:hAnsi="StobiSerif Regular" w:cs="Arial"/>
          <w:b/>
          <w:sz w:val="22"/>
          <w:szCs w:val="22"/>
          <w:bdr w:val="none" w:sz="0" w:space="0" w:color="auto"/>
          <w:lang w:val="mk-MK"/>
        </w:rPr>
        <w:t xml:space="preserve">Член </w:t>
      </w:r>
      <w:r w:rsidR="00CF56F3">
        <w:rPr>
          <w:rFonts w:ascii="StobiSerif Regular" w:eastAsia="Calibri" w:hAnsi="StobiSerif Regular" w:cs="Arial"/>
          <w:b/>
          <w:sz w:val="22"/>
          <w:szCs w:val="22"/>
          <w:bdr w:val="none" w:sz="0" w:space="0" w:color="auto"/>
        </w:rPr>
        <w:t>10</w:t>
      </w:r>
      <w:r w:rsidR="00CF56F3">
        <w:rPr>
          <w:rFonts w:ascii="StobiSerif Regular" w:eastAsia="Calibri" w:hAnsi="StobiSerif Regular" w:cs="Arial"/>
          <w:b/>
          <w:sz w:val="22"/>
          <w:szCs w:val="22"/>
          <w:bdr w:val="none" w:sz="0" w:space="0" w:color="auto"/>
          <w:lang w:val="mk-MK"/>
        </w:rPr>
        <w:t>6</w:t>
      </w:r>
    </w:p>
    <w:p w14:paraId="5CB03203" w14:textId="44BEA6C7" w:rsidR="0005143C" w:rsidRPr="00F94AC4" w:rsidRDefault="0005143C" w:rsidP="00C67C52">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contextualSpacing/>
        <w:jc w:val="center"/>
        <w:rPr>
          <w:rFonts w:ascii="StobiSerif Regular" w:eastAsia="Calibri" w:hAnsi="StobiSerif Regular" w:cs="Arial"/>
          <w:b/>
          <w:sz w:val="22"/>
          <w:szCs w:val="22"/>
          <w:bdr w:val="none" w:sz="0" w:space="0" w:color="auto"/>
          <w:lang w:val="mk-MK"/>
        </w:rPr>
      </w:pPr>
      <w:r w:rsidRPr="00F94AC4">
        <w:rPr>
          <w:rFonts w:ascii="StobiSerif Regular" w:eastAsia="Calibri" w:hAnsi="StobiSerif Regular" w:cs="Arial"/>
          <w:b/>
          <w:sz w:val="22"/>
          <w:szCs w:val="22"/>
          <w:bdr w:val="none" w:sz="0" w:space="0" w:color="auto"/>
          <w:lang w:val="mk-MK"/>
        </w:rPr>
        <w:t>Надзор над законитоста на работата на органите на општината</w:t>
      </w:r>
    </w:p>
    <w:p w14:paraId="6E7B8CCE" w14:textId="46C9BC23" w:rsidR="0005143C" w:rsidRPr="00F94AC4" w:rsidRDefault="00D7039D" w:rsidP="00C67C52">
      <w:p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ascii="StobiSerif Regular" w:eastAsia="Calibri" w:hAnsi="StobiSerif Regular" w:cs="Arial"/>
          <w:b/>
          <w:sz w:val="22"/>
          <w:szCs w:val="22"/>
          <w:bdr w:val="none" w:sz="0" w:space="0" w:color="auto"/>
          <w:lang w:val="mk-MK"/>
        </w:rPr>
      </w:pPr>
      <w:r w:rsidRPr="00F94AC4">
        <w:rPr>
          <w:rFonts w:ascii="StobiSerif Regular" w:eastAsia="Calibri" w:hAnsi="StobiSerif Regular" w:cs="Arial"/>
          <w:sz w:val="22"/>
          <w:szCs w:val="22"/>
          <w:bdr w:val="none" w:sz="0" w:space="0" w:color="auto"/>
          <w:lang w:val="mk-MK"/>
        </w:rPr>
        <w:t xml:space="preserve">(1) </w:t>
      </w:r>
      <w:r w:rsidR="0005143C" w:rsidRPr="00F94AC4">
        <w:rPr>
          <w:rFonts w:ascii="StobiSerif Regular" w:eastAsia="Calibri" w:hAnsi="StobiSerif Regular" w:cs="Arial"/>
          <w:sz w:val="22"/>
          <w:szCs w:val="22"/>
          <w:bdr w:val="none" w:sz="0" w:space="0" w:color="auto"/>
          <w:lang w:val="mk-MK"/>
        </w:rPr>
        <w:t>Надзорот над законитоста на работата на органите на општината</w:t>
      </w:r>
      <w:r w:rsidR="0005143C" w:rsidRPr="00F94AC4">
        <w:rPr>
          <w:rFonts w:ascii="StobiSerif Regular" w:eastAsia="Calibri" w:hAnsi="StobiSerif Regular" w:cs="Arial"/>
          <w:b/>
          <w:sz w:val="22"/>
          <w:szCs w:val="22"/>
          <w:bdr w:val="none" w:sz="0" w:space="0" w:color="auto"/>
          <w:lang w:val="mk-MK"/>
        </w:rPr>
        <w:t xml:space="preserve">, </w:t>
      </w:r>
      <w:r w:rsidR="0005143C" w:rsidRPr="00F94AC4">
        <w:rPr>
          <w:rFonts w:ascii="StobiSerif Regular" w:eastAsia="Calibri" w:hAnsi="StobiSerif Regular" w:cs="Arial"/>
          <w:sz w:val="22"/>
          <w:szCs w:val="22"/>
          <w:bdr w:val="none" w:sz="0" w:space="0" w:color="auto"/>
          <w:lang w:val="mk-MK"/>
        </w:rPr>
        <w:t>т.е. Градот Скопје ќе се врши согласно начелата на законитост, одговорност и независност при остварувањето на нивните надлежности.</w:t>
      </w:r>
    </w:p>
    <w:p w14:paraId="14D5B45F" w14:textId="74A09A9A" w:rsidR="0005143C" w:rsidRPr="00F94AC4" w:rsidRDefault="00D7039D" w:rsidP="00C67C52">
      <w:p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ascii="StobiSerif Regular" w:eastAsia="Calibri" w:hAnsi="StobiSerif Regular" w:cs="Arial"/>
          <w:b/>
          <w:sz w:val="22"/>
          <w:szCs w:val="22"/>
          <w:bdr w:val="none" w:sz="0" w:space="0" w:color="auto"/>
          <w:lang w:val="mk-MK"/>
        </w:rPr>
      </w:pPr>
      <w:r w:rsidRPr="00F94AC4">
        <w:rPr>
          <w:rFonts w:ascii="StobiSerif Regular" w:eastAsia="Calibri" w:hAnsi="StobiSerif Regular" w:cs="Arial"/>
          <w:sz w:val="22"/>
          <w:szCs w:val="22"/>
          <w:bdr w:val="none" w:sz="0" w:space="0" w:color="auto"/>
          <w:lang w:val="mk-MK"/>
        </w:rPr>
        <w:t xml:space="preserve">(2) </w:t>
      </w:r>
      <w:r w:rsidR="0005143C" w:rsidRPr="00F94AC4">
        <w:rPr>
          <w:rFonts w:ascii="StobiSerif Regular" w:eastAsia="Calibri" w:hAnsi="StobiSerif Regular" w:cs="Arial"/>
          <w:sz w:val="22"/>
          <w:szCs w:val="22"/>
          <w:bdr w:val="none" w:sz="0" w:space="0" w:color="auto"/>
          <w:lang w:val="mk-MK"/>
        </w:rPr>
        <w:t>Надзорот од став (1) на овој член ќе се врши од страна на органот на државната управа одговорен за работите од областа на животната средина.</w:t>
      </w:r>
    </w:p>
    <w:p w14:paraId="65756BF6" w14:textId="07479F4B" w:rsidR="0005143C" w:rsidRPr="00F94AC4" w:rsidRDefault="00D7039D" w:rsidP="00C67C52">
      <w:p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ascii="StobiSerif Regular" w:eastAsia="Calibri" w:hAnsi="StobiSerif Regular" w:cs="Arial"/>
          <w:b/>
          <w:sz w:val="22"/>
          <w:szCs w:val="22"/>
          <w:bdr w:val="none" w:sz="0" w:space="0" w:color="auto"/>
          <w:lang w:val="mk-MK"/>
        </w:rPr>
      </w:pPr>
      <w:r w:rsidRPr="00F94AC4">
        <w:rPr>
          <w:rFonts w:ascii="StobiSerif Regular" w:eastAsia="Calibri" w:hAnsi="StobiSerif Regular" w:cs="Arial"/>
          <w:sz w:val="22"/>
          <w:szCs w:val="22"/>
          <w:bdr w:val="none" w:sz="0" w:space="0" w:color="auto"/>
          <w:lang w:val="mk-MK"/>
        </w:rPr>
        <w:t xml:space="preserve">(3) </w:t>
      </w:r>
      <w:r w:rsidR="0005143C" w:rsidRPr="00F94AC4">
        <w:rPr>
          <w:rFonts w:ascii="StobiSerif Regular" w:eastAsia="Calibri" w:hAnsi="StobiSerif Regular" w:cs="Arial"/>
          <w:sz w:val="22"/>
          <w:szCs w:val="22"/>
          <w:bdr w:val="none" w:sz="0" w:space="0" w:color="auto"/>
          <w:lang w:val="mk-MK"/>
        </w:rPr>
        <w:t>Надзорот над работата на органите на Општината и Градот Скопје извршен од органот на државната управа одговорен за работите од областа на животната средина го вклучува следново:</w:t>
      </w:r>
    </w:p>
    <w:p w14:paraId="64BBB932" w14:textId="027A2013" w:rsidR="0005143C" w:rsidRPr="00F94AC4" w:rsidRDefault="0005143C" w:rsidP="00C67C52">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ascii="StobiSerif Regular" w:eastAsia="Calibri" w:hAnsi="StobiSerif Regular" w:cs="Arial"/>
          <w:b/>
          <w:color w:val="FF0000"/>
          <w:sz w:val="22"/>
          <w:szCs w:val="22"/>
          <w:bdr w:val="none" w:sz="0" w:space="0" w:color="auto"/>
          <w:lang w:val="mk-MK"/>
        </w:rPr>
      </w:pPr>
      <w:r w:rsidRPr="00F94AC4">
        <w:rPr>
          <w:rFonts w:ascii="StobiSerif Regular" w:eastAsia="Calibri" w:hAnsi="StobiSerif Regular" w:cs="Arial"/>
          <w:sz w:val="22"/>
          <w:szCs w:val="22"/>
          <w:bdr w:val="none" w:sz="0" w:space="0" w:color="auto"/>
          <w:lang w:val="mk-MK"/>
        </w:rPr>
        <w:t xml:space="preserve">Надзорот утврдува дали општините и Градот Скопје ги исполниле условите за издавање на Б интегрирани еколошки дозволи </w:t>
      </w:r>
    </w:p>
    <w:p w14:paraId="10BCA489" w14:textId="324FBBAB" w:rsidR="0005143C" w:rsidRPr="00F94AC4" w:rsidRDefault="0005143C" w:rsidP="00C67C52">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ascii="StobiSerif Regular" w:eastAsia="Calibri" w:hAnsi="StobiSerif Regular" w:cs="Arial"/>
          <w:b/>
          <w:sz w:val="22"/>
          <w:szCs w:val="22"/>
          <w:bdr w:val="none" w:sz="0" w:space="0" w:color="auto"/>
          <w:lang w:val="mk-MK"/>
        </w:rPr>
      </w:pPr>
      <w:r w:rsidRPr="00F94AC4">
        <w:rPr>
          <w:rFonts w:ascii="StobiSerif Regular" w:eastAsia="Calibri" w:hAnsi="StobiSerif Regular" w:cs="Arial"/>
          <w:sz w:val="22"/>
          <w:szCs w:val="22"/>
          <w:bdr w:val="none" w:sz="0" w:space="0" w:color="auto"/>
          <w:lang w:val="mk-MK"/>
        </w:rPr>
        <w:t xml:space="preserve">Надзорот утврдува дали градоначалникот на општината, градоначалникот на Градот Скопје и градоначалникот на општините на Град Скопје водат регистар за Б интегрирани еколошки дозволи во нивните општини и дали доставуваат примерок од истиот до </w:t>
      </w:r>
      <w:r w:rsidR="00EC4BF4">
        <w:rPr>
          <w:rFonts w:ascii="StobiSerif Regular" w:eastAsia="Calibri" w:hAnsi="StobiSerif Regular" w:cs="Arial"/>
          <w:sz w:val="22"/>
          <w:szCs w:val="22"/>
          <w:bdr w:val="none" w:sz="0" w:space="0" w:color="auto"/>
          <w:lang w:val="mk-MK"/>
        </w:rPr>
        <w:t xml:space="preserve">Стручниот </w:t>
      </w:r>
      <w:r w:rsidRPr="00F94AC4">
        <w:rPr>
          <w:rFonts w:ascii="StobiSerif Regular" w:eastAsia="Calibri" w:hAnsi="StobiSerif Regular" w:cs="Arial"/>
          <w:sz w:val="22"/>
          <w:szCs w:val="22"/>
          <w:bdr w:val="none" w:sz="0" w:space="0" w:color="auto"/>
          <w:lang w:val="mk-MK"/>
        </w:rPr>
        <w:t>орган на државната управа за работите од областа на животната средина (член 8</w:t>
      </w:r>
      <w:r w:rsidR="004521BE" w:rsidRPr="00F94AC4">
        <w:rPr>
          <w:rFonts w:ascii="StobiSerif Regular" w:eastAsia="Calibri" w:hAnsi="StobiSerif Regular" w:cs="Arial"/>
          <w:sz w:val="22"/>
          <w:szCs w:val="22"/>
          <w:bdr w:val="none" w:sz="0" w:space="0" w:color="auto"/>
          <w:lang w:val="mk-MK"/>
        </w:rPr>
        <w:t>9</w:t>
      </w:r>
      <w:r w:rsidRPr="00F94AC4">
        <w:rPr>
          <w:rFonts w:ascii="StobiSerif Regular" w:eastAsia="Calibri" w:hAnsi="StobiSerif Regular" w:cs="Arial"/>
          <w:sz w:val="22"/>
          <w:szCs w:val="22"/>
          <w:bdr w:val="none" w:sz="0" w:space="0" w:color="auto"/>
          <w:lang w:val="mk-MK"/>
        </w:rPr>
        <w:t xml:space="preserve"> став 4);</w:t>
      </w:r>
    </w:p>
    <w:p w14:paraId="3000C86E" w14:textId="520770AB" w:rsidR="0005143C" w:rsidRPr="0063491F" w:rsidRDefault="0005143C" w:rsidP="00C67C52">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ascii="StobiSerif Regular" w:eastAsia="Calibri" w:hAnsi="StobiSerif Regular" w:cs="Arial"/>
          <w:b/>
          <w:sz w:val="22"/>
          <w:szCs w:val="22"/>
          <w:bdr w:val="none" w:sz="0" w:space="0" w:color="auto"/>
          <w:lang w:val="mk-MK"/>
        </w:rPr>
      </w:pPr>
      <w:r w:rsidRPr="00F94AC4">
        <w:rPr>
          <w:rFonts w:ascii="StobiSerif Regular" w:eastAsia="Calibri" w:hAnsi="StobiSerif Regular" w:cs="Arial"/>
          <w:sz w:val="22"/>
          <w:szCs w:val="22"/>
          <w:bdr w:val="none" w:sz="0" w:space="0" w:color="auto"/>
          <w:lang w:val="mk-MK"/>
        </w:rPr>
        <w:t xml:space="preserve">Надзорот утврдува дали се проверени условите утврдени во дозволата согласно </w:t>
      </w:r>
      <w:r w:rsidRPr="0063491F">
        <w:rPr>
          <w:rFonts w:ascii="StobiSerif Regular" w:eastAsia="Calibri" w:hAnsi="StobiSerif Regular" w:cs="Arial"/>
          <w:sz w:val="22"/>
          <w:szCs w:val="22"/>
          <w:bdr w:val="none" w:sz="0" w:space="0" w:color="auto"/>
          <w:lang w:val="mk-MK"/>
        </w:rPr>
        <w:t>член 8</w:t>
      </w:r>
      <w:r w:rsidR="004521BE" w:rsidRPr="0063491F">
        <w:rPr>
          <w:rFonts w:ascii="StobiSerif Regular" w:eastAsia="Calibri" w:hAnsi="StobiSerif Regular" w:cs="Arial"/>
          <w:sz w:val="22"/>
          <w:szCs w:val="22"/>
          <w:bdr w:val="none" w:sz="0" w:space="0" w:color="auto"/>
          <w:lang w:val="mk-MK"/>
        </w:rPr>
        <w:t>9</w:t>
      </w:r>
      <w:r w:rsidRPr="0063491F">
        <w:rPr>
          <w:rFonts w:ascii="StobiSerif Regular" w:eastAsia="Calibri" w:hAnsi="StobiSerif Regular" w:cs="Arial"/>
          <w:sz w:val="22"/>
          <w:szCs w:val="22"/>
          <w:bdr w:val="none" w:sz="0" w:space="0" w:color="auto"/>
          <w:lang w:val="mk-MK"/>
        </w:rPr>
        <w:t xml:space="preserve"> од овој закон;</w:t>
      </w:r>
    </w:p>
    <w:p w14:paraId="2915E154" w14:textId="61C38AB9" w:rsidR="0005143C" w:rsidRPr="00E84D68" w:rsidRDefault="0005143C" w:rsidP="00C67C52">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ascii="StobiSerif Regular" w:eastAsia="Calibri" w:hAnsi="StobiSerif Regular" w:cs="Arial"/>
          <w:sz w:val="22"/>
          <w:szCs w:val="22"/>
          <w:bdr w:val="none" w:sz="0" w:space="0" w:color="auto"/>
          <w:lang w:val="mk-MK"/>
        </w:rPr>
      </w:pPr>
      <w:r w:rsidRPr="00F94AC4">
        <w:rPr>
          <w:rFonts w:ascii="StobiSerif Regular" w:eastAsia="Calibri" w:hAnsi="StobiSerif Regular" w:cs="Arial"/>
          <w:sz w:val="22"/>
          <w:szCs w:val="22"/>
          <w:bdr w:val="none" w:sz="0" w:space="0" w:color="auto"/>
          <w:lang w:val="mk-MK"/>
        </w:rPr>
        <w:t>Надзорот утврдува дали општината, Градот Скопје и општините во Градот Скопје издаваат Б интегрирани еколошки дозволи на начин и под услови и според постапката пропишани од овој Закон.</w:t>
      </w:r>
    </w:p>
    <w:p w14:paraId="09BB856F" w14:textId="77777777" w:rsidR="00E16222" w:rsidRDefault="00E16222" w:rsidP="003D037E">
      <w:pPr>
        <w:spacing w:before="100" w:beforeAutospacing="1" w:after="100" w:afterAutospacing="1"/>
        <w:jc w:val="both"/>
        <w:rPr>
          <w:rFonts w:eastAsia="Times New Roman"/>
          <w:lang w:eastAsia="mk-MK"/>
        </w:rPr>
      </w:pPr>
      <w:r>
        <w:rPr>
          <w:rFonts w:ascii="StobiSerif Regular" w:eastAsia="Calibri" w:hAnsi="StobiSerif Regular" w:cs="Arial"/>
          <w:sz w:val="22"/>
          <w:szCs w:val="22"/>
          <w:bdr w:val="none" w:sz="0" w:space="0" w:color="auto"/>
          <w:lang w:val="mk-MK"/>
        </w:rPr>
        <w:t xml:space="preserve">(4) </w:t>
      </w:r>
      <w:r w:rsidRPr="002C68AB">
        <w:rPr>
          <w:rFonts w:eastAsia="Times New Roman"/>
          <w:lang w:eastAsia="mk-MK"/>
        </w:rPr>
        <w:t>За преземените мерки и активности од ставот (</w:t>
      </w:r>
      <w:r>
        <w:rPr>
          <w:rFonts w:eastAsia="Times New Roman"/>
          <w:lang w:val="mk-MK" w:eastAsia="mk-MK"/>
        </w:rPr>
        <w:t>3</w:t>
      </w:r>
      <w:r w:rsidRPr="002C68AB">
        <w:rPr>
          <w:rFonts w:eastAsia="Times New Roman"/>
          <w:lang w:eastAsia="mk-MK"/>
        </w:rPr>
        <w:t>) на овој член, органот на државната управа надлежен за работите од областа на животната средина го информира органот на државната управа надлежен за вршење на работите од областа на локалната самоуправа</w:t>
      </w:r>
    </w:p>
    <w:p w14:paraId="25ADC24F" w14:textId="10663C53" w:rsidR="00E16222" w:rsidRDefault="00E16222" w:rsidP="003D037E">
      <w:pPr>
        <w:spacing w:before="100" w:beforeAutospacing="1" w:after="100" w:afterAutospacing="1"/>
        <w:jc w:val="both"/>
        <w:rPr>
          <w:rFonts w:eastAsia="Times New Roman"/>
          <w:lang w:eastAsia="mk-MK"/>
        </w:rPr>
      </w:pPr>
      <w:r>
        <w:rPr>
          <w:rFonts w:eastAsia="Times New Roman"/>
          <w:lang w:val="mk-MK" w:eastAsia="mk-MK"/>
        </w:rPr>
        <w:t xml:space="preserve">(5) </w:t>
      </w:r>
      <w:r w:rsidRPr="002C68AB">
        <w:rPr>
          <w:rFonts w:eastAsia="Times New Roman"/>
          <w:lang w:eastAsia="mk-MK"/>
        </w:rPr>
        <w:t>При вршењето на работите од ставот (</w:t>
      </w:r>
      <w:r>
        <w:rPr>
          <w:rFonts w:eastAsia="Times New Roman"/>
          <w:lang w:val="mk-MK" w:eastAsia="mk-MK"/>
        </w:rPr>
        <w:t>3</w:t>
      </w:r>
      <w:r w:rsidRPr="002C68AB">
        <w:rPr>
          <w:rFonts w:eastAsia="Times New Roman"/>
          <w:lang w:eastAsia="mk-MK"/>
        </w:rPr>
        <w:t>) на овој член, органот на државната управа надлежен за вршење на работите од областа на животната средина е должен на органите на општината, на градот Скопје и на општините во градот Скопје да им достави укажување и да им определи рок во кој треба да ги отстранат констатираните недостатоци во остварувањето на нивната надлежност</w:t>
      </w:r>
    </w:p>
    <w:p w14:paraId="2B3FEBC3" w14:textId="04CC132E" w:rsidR="00E16222" w:rsidRDefault="00E16222" w:rsidP="00E16222">
      <w:pPr>
        <w:spacing w:before="100" w:beforeAutospacing="1" w:after="100" w:afterAutospacing="1"/>
        <w:rPr>
          <w:rFonts w:eastAsia="Times New Roman"/>
          <w:lang w:eastAsia="mk-MK"/>
        </w:rPr>
      </w:pPr>
    </w:p>
    <w:p w14:paraId="698021E2" w14:textId="77777777" w:rsidR="00E84D68" w:rsidRPr="00E84D68" w:rsidRDefault="00E16222" w:rsidP="00E84D68">
      <w:pPr>
        <w:jc w:val="center"/>
        <w:rPr>
          <w:rFonts w:eastAsia="Times New Roman"/>
          <w:b/>
          <w:bCs/>
          <w:lang w:val="mk-MK" w:eastAsia="mk-MK"/>
        </w:rPr>
      </w:pPr>
      <w:r w:rsidRPr="00E84D68">
        <w:rPr>
          <w:rFonts w:eastAsia="Times New Roman"/>
          <w:b/>
          <w:bCs/>
          <w:lang w:val="mk-MK" w:eastAsia="mk-MK"/>
        </w:rPr>
        <w:lastRenderedPageBreak/>
        <w:t>Член</w:t>
      </w:r>
      <w:r w:rsidR="00E84D68" w:rsidRPr="00E84D68">
        <w:rPr>
          <w:rFonts w:eastAsia="Times New Roman"/>
          <w:b/>
          <w:bCs/>
          <w:lang w:val="mk-MK" w:eastAsia="mk-MK"/>
        </w:rPr>
        <w:t xml:space="preserve"> 107</w:t>
      </w:r>
    </w:p>
    <w:p w14:paraId="612434DD" w14:textId="766706E3" w:rsidR="00E16222" w:rsidRPr="002C68AB" w:rsidRDefault="00E16222" w:rsidP="00E84D68">
      <w:pPr>
        <w:jc w:val="center"/>
        <w:rPr>
          <w:rFonts w:eastAsia="Times New Roman"/>
          <w:b/>
          <w:bCs/>
          <w:lang w:eastAsia="mk-MK"/>
        </w:rPr>
      </w:pPr>
      <w:r w:rsidRPr="002C68AB">
        <w:rPr>
          <w:rFonts w:eastAsia="Times New Roman"/>
          <w:b/>
          <w:bCs/>
          <w:lang w:eastAsia="mk-MK"/>
        </w:rPr>
        <w:t>Одземање на извршување на надлежност</w:t>
      </w:r>
    </w:p>
    <w:p w14:paraId="0384B13A" w14:textId="0E8E70C7" w:rsidR="0045473D" w:rsidRPr="00AA531D" w:rsidRDefault="00AA531D" w:rsidP="00AA531D">
      <w:pPr>
        <w:jc w:val="both"/>
        <w:rPr>
          <w:rFonts w:ascii="StobiSerif Regular" w:eastAsia="Times New Roman" w:hAnsi="StobiSerif Regular"/>
          <w:sz w:val="22"/>
          <w:szCs w:val="22"/>
          <w:lang w:eastAsia="mk-MK"/>
        </w:rPr>
      </w:pPr>
      <w:r>
        <w:rPr>
          <w:rFonts w:eastAsia="Times New Roman"/>
          <w:lang w:val="mk-MK" w:eastAsia="mk-MK"/>
        </w:rPr>
        <w:t>(</w:t>
      </w:r>
      <w:r w:rsidR="00E16222" w:rsidRPr="00883C80">
        <w:rPr>
          <w:rFonts w:ascii="StobiSerif Regular" w:eastAsia="Times New Roman" w:hAnsi="StobiSerif Regular"/>
          <w:sz w:val="22"/>
          <w:szCs w:val="22"/>
          <w:lang w:eastAsia="mk-MK"/>
        </w:rPr>
        <w:t>1) Доколку и покрај укажувањата и преземените мерки и активности, органите на општината, на градот Скопје и на  општините во градот Скопје не го обезбедат извршувањето на работите кои со овој закон се утврдени како нивна надлежност и за чиешто извршување се одговорни општината, градот Скопје  и  општините  во  градот Скопје</w:t>
      </w:r>
      <w:r w:rsidR="005936A6" w:rsidRPr="00883C80">
        <w:rPr>
          <w:rFonts w:ascii="StobiSerif Regular" w:eastAsia="Times New Roman" w:hAnsi="StobiSerif Regular"/>
          <w:sz w:val="22"/>
          <w:szCs w:val="22"/>
          <w:lang w:val="mk-MK" w:eastAsia="mk-MK"/>
        </w:rPr>
        <w:t>,</w:t>
      </w:r>
      <w:r w:rsidR="00E16222" w:rsidRPr="00883C80">
        <w:rPr>
          <w:rFonts w:ascii="StobiSerif Regular" w:eastAsia="Times New Roman" w:hAnsi="StobiSerif Regular"/>
          <w:sz w:val="22"/>
          <w:szCs w:val="22"/>
          <w:lang w:eastAsia="mk-MK"/>
        </w:rPr>
        <w:t xml:space="preserve">  </w:t>
      </w:r>
      <w:r w:rsidR="005936A6" w:rsidRPr="00883C80">
        <w:rPr>
          <w:rFonts w:ascii="StobiSerif Regular" w:hAnsi="StobiSerif Regular"/>
          <w:sz w:val="22"/>
          <w:szCs w:val="22"/>
        </w:rPr>
        <w:t>министерот со решение ја одзема соодветната надлежност, а вршењето на тие работи го презема органот за животна средина кои ги спроведува преку Стручниот орган, но најмногу до една година од денот на нивното преземање.</w:t>
      </w:r>
    </w:p>
    <w:p w14:paraId="49F6B4CB" w14:textId="77777777" w:rsidR="00AA531D" w:rsidRPr="00AA531D" w:rsidRDefault="0045473D" w:rsidP="00AA531D">
      <w:pPr>
        <w:pStyle w:val="BodyA"/>
        <w:spacing w:after="0"/>
        <w:jc w:val="both"/>
        <w:rPr>
          <w:rFonts w:ascii="StobiSerif Regular" w:eastAsia="Times New Roman" w:hAnsi="StobiSerif Regular" w:cs="Times New Roman"/>
          <w:color w:val="auto"/>
          <w:lang w:eastAsia="mk-MK"/>
        </w:rPr>
      </w:pPr>
      <w:r w:rsidRPr="00AA531D">
        <w:rPr>
          <w:rFonts w:ascii="StobiSerif Regular" w:eastAsia="Times New Roman" w:hAnsi="StobiSerif Regular" w:cs="Times New Roman"/>
          <w:color w:val="auto"/>
          <w:lang w:eastAsia="mk-MK"/>
        </w:rPr>
        <w:t xml:space="preserve">(2) Органот за животната средина преку Стручниот орган, работите од надлежност на општината, градот Скопје и општините во градот Скопје од ставот (1) на овој член, ги врши во име </w:t>
      </w:r>
      <w:r w:rsidR="00890CEE" w:rsidRPr="00AA531D">
        <w:rPr>
          <w:rFonts w:ascii="StobiSerif Regular" w:eastAsia="Times New Roman" w:hAnsi="StobiSerif Regular" w:cs="Times New Roman"/>
          <w:color w:val="auto"/>
          <w:lang w:eastAsia="mk-MK"/>
        </w:rPr>
        <w:t xml:space="preserve">и за сметка </w:t>
      </w:r>
      <w:r w:rsidRPr="00AA531D">
        <w:rPr>
          <w:rFonts w:ascii="StobiSerif Regular" w:eastAsia="Times New Roman" w:hAnsi="StobiSerif Regular" w:cs="Times New Roman"/>
          <w:color w:val="auto"/>
          <w:lang w:eastAsia="mk-MK"/>
        </w:rPr>
        <w:t>на општината, градот Скопје и општините во градот Скопј</w:t>
      </w:r>
      <w:r w:rsidR="00AA531D" w:rsidRPr="00AA531D">
        <w:rPr>
          <w:rFonts w:ascii="StobiSerif Regular" w:eastAsia="Times New Roman" w:hAnsi="StobiSerif Regular" w:cs="Times New Roman"/>
          <w:color w:val="auto"/>
          <w:lang w:eastAsia="mk-MK"/>
        </w:rPr>
        <w:t>е</w:t>
      </w:r>
    </w:p>
    <w:p w14:paraId="74E137DF" w14:textId="77777777" w:rsidR="00AA531D" w:rsidRDefault="00AA531D" w:rsidP="004E6B77">
      <w:pPr>
        <w:pStyle w:val="BodyA"/>
        <w:jc w:val="both"/>
        <w:rPr>
          <w:rFonts w:ascii="StobiSerif Regular" w:eastAsia="Times New Roman" w:hAnsi="StobiSerif Regular" w:cs="Times New Roman"/>
          <w:color w:val="auto"/>
          <w:lang w:eastAsia="mk-MK"/>
        </w:rPr>
      </w:pPr>
    </w:p>
    <w:p w14:paraId="1F4AE549" w14:textId="098943C9" w:rsidR="004E6B77" w:rsidRPr="00AA531D" w:rsidRDefault="00E16222" w:rsidP="004E6B77">
      <w:pPr>
        <w:pStyle w:val="BodyA"/>
        <w:jc w:val="both"/>
        <w:rPr>
          <w:rFonts w:ascii="StobiSerif Regular" w:eastAsia="Times New Roman" w:hAnsi="StobiSerif Regular" w:cs="Times New Roman"/>
          <w:color w:val="auto"/>
          <w:lang w:eastAsia="mk-MK"/>
        </w:rPr>
      </w:pPr>
      <w:r w:rsidRPr="00AA531D">
        <w:rPr>
          <w:rFonts w:ascii="StobiSerif Regular" w:eastAsia="Times New Roman" w:hAnsi="StobiSerif Regular" w:cs="Times New Roman"/>
          <w:color w:val="auto"/>
          <w:lang w:eastAsia="mk-MK"/>
        </w:rPr>
        <w:t>(3) За преземањето на работите од ставот (1) на овој член се известуваат органот на државната управа надлежен за вршење на работите од областа на локалната самоуправа и органот на државната управа надлежен за вршење на работите од областа на финансиите.</w:t>
      </w:r>
    </w:p>
    <w:p w14:paraId="174AF631" w14:textId="77777777" w:rsidR="004E6B77" w:rsidRPr="00AA531D" w:rsidRDefault="004E6B77" w:rsidP="004E6B77">
      <w:pPr>
        <w:pStyle w:val="BodyA"/>
        <w:jc w:val="both"/>
        <w:rPr>
          <w:rFonts w:ascii="StobiSerif Regular" w:eastAsia="Times New Roman" w:hAnsi="StobiSerif Regular" w:cs="Times New Roman"/>
          <w:color w:val="auto"/>
          <w:lang w:eastAsia="mk-MK"/>
        </w:rPr>
      </w:pPr>
      <w:r w:rsidRPr="00AA531D">
        <w:rPr>
          <w:rFonts w:ascii="StobiSerif Regular" w:eastAsia="Times New Roman" w:hAnsi="StobiSerif Regular" w:cs="Times New Roman"/>
          <w:color w:val="auto"/>
          <w:lang w:eastAsia="mk-MK"/>
        </w:rPr>
        <w:t xml:space="preserve">(4) При вршењето на превземените работи за спроведување на овој закон кои се во надлежност на општината односно градот Скопје, Стручниот орган е должен да води евиденција за направените трошоци кои ќе бидат надоместени од сметката на општината односно градот Скопје на кој/а е одземен/а надлежноста. </w:t>
      </w:r>
    </w:p>
    <w:p w14:paraId="4ECF508F" w14:textId="77777777" w:rsidR="00D41B86" w:rsidRPr="00F94AC4" w:rsidRDefault="00D41B86" w:rsidP="00F5194A">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StobiSerif Regular" w:eastAsia="Calibri" w:hAnsi="StobiSerif Regular" w:cs="Arial"/>
          <w:b/>
          <w:sz w:val="22"/>
          <w:szCs w:val="22"/>
          <w:bdr w:val="none" w:sz="0" w:space="0" w:color="auto"/>
          <w:lang w:val="mk-MK"/>
        </w:rPr>
      </w:pPr>
    </w:p>
    <w:p w14:paraId="2FFB4C4C" w14:textId="77777777" w:rsidR="00D7039D" w:rsidRPr="00F94AC4" w:rsidRDefault="00D7039D" w:rsidP="00C67C52">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jc w:val="center"/>
        <w:rPr>
          <w:rFonts w:ascii="StobiSerif Regular" w:eastAsia="Calibri" w:hAnsi="StobiSerif Regular" w:cs="Arial"/>
          <w:b/>
          <w:sz w:val="22"/>
          <w:szCs w:val="22"/>
          <w:bdr w:val="none" w:sz="0" w:space="0" w:color="auto"/>
          <w:lang w:val="mk-MK"/>
        </w:rPr>
      </w:pPr>
    </w:p>
    <w:p w14:paraId="702907B1" w14:textId="7FEABFDE" w:rsidR="00D7039D" w:rsidRPr="00A77D70" w:rsidRDefault="00D7039D" w:rsidP="00C67C52">
      <w:pPr>
        <w:pBdr>
          <w:top w:val="none" w:sz="0" w:space="0" w:color="auto"/>
          <w:left w:val="none" w:sz="0" w:space="0" w:color="auto"/>
          <w:bottom w:val="none" w:sz="0" w:space="0" w:color="auto"/>
          <w:right w:val="none" w:sz="0" w:space="0" w:color="auto"/>
          <w:between w:val="none" w:sz="0" w:space="0" w:color="auto"/>
          <w:bar w:val="none" w:sz="0" w:color="auto"/>
        </w:pBdr>
        <w:ind w:left="720"/>
        <w:jc w:val="center"/>
        <w:rPr>
          <w:rFonts w:ascii="StobiSerif Regular" w:eastAsia="Calibri" w:hAnsi="StobiSerif Regular" w:cs="Arial"/>
          <w:b/>
          <w:sz w:val="22"/>
          <w:szCs w:val="22"/>
          <w:bdr w:val="none" w:sz="0" w:space="0" w:color="auto"/>
          <w:lang w:val="mk-MK"/>
        </w:rPr>
      </w:pPr>
      <w:r w:rsidRPr="00A77D70">
        <w:rPr>
          <w:rFonts w:ascii="StobiSerif Regular" w:eastAsia="Calibri" w:hAnsi="StobiSerif Regular" w:cs="Arial"/>
          <w:b/>
          <w:sz w:val="22"/>
          <w:szCs w:val="22"/>
          <w:bdr w:val="none" w:sz="0" w:space="0" w:color="auto"/>
          <w:lang w:val="mk-MK"/>
        </w:rPr>
        <w:t>ГЛАВА XI</w:t>
      </w:r>
    </w:p>
    <w:p w14:paraId="4772244A" w14:textId="56AAC3DE" w:rsidR="0005143C" w:rsidRPr="00A77D70" w:rsidRDefault="0005143C" w:rsidP="00C67C52">
      <w:pPr>
        <w:pBdr>
          <w:top w:val="none" w:sz="0" w:space="0" w:color="auto"/>
          <w:left w:val="none" w:sz="0" w:space="0" w:color="auto"/>
          <w:bottom w:val="none" w:sz="0" w:space="0" w:color="auto"/>
          <w:right w:val="none" w:sz="0" w:space="0" w:color="auto"/>
          <w:between w:val="none" w:sz="0" w:space="0" w:color="auto"/>
          <w:bar w:val="none" w:sz="0" w:color="auto"/>
        </w:pBdr>
        <w:ind w:left="720"/>
        <w:jc w:val="center"/>
        <w:rPr>
          <w:rFonts w:ascii="StobiSerif Regular" w:eastAsia="Calibri" w:hAnsi="StobiSerif Regular" w:cs="Arial"/>
          <w:b/>
          <w:sz w:val="22"/>
          <w:szCs w:val="22"/>
          <w:bdr w:val="none" w:sz="0" w:space="0" w:color="auto"/>
          <w:lang w:val="mk-MK"/>
        </w:rPr>
      </w:pPr>
      <w:r w:rsidRPr="00A77D70">
        <w:rPr>
          <w:rFonts w:ascii="StobiSerif Regular" w:eastAsia="Calibri" w:hAnsi="StobiSerif Regular" w:cs="Arial"/>
          <w:b/>
          <w:sz w:val="22"/>
          <w:szCs w:val="22"/>
          <w:bdr w:val="none" w:sz="0" w:space="0" w:color="auto"/>
          <w:lang w:val="mk-MK"/>
        </w:rPr>
        <w:t>ПРЕКРШОЧНИ САНКЦИИ</w:t>
      </w:r>
    </w:p>
    <w:p w14:paraId="45F9DCA1" w14:textId="77777777" w:rsidR="00D7039D" w:rsidRPr="00A77D70" w:rsidRDefault="00D7039D" w:rsidP="00C67C52">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jc w:val="center"/>
        <w:rPr>
          <w:rFonts w:ascii="StobiSerif Regular" w:eastAsia="Calibri" w:hAnsi="StobiSerif Regular" w:cs="Arial"/>
          <w:b/>
          <w:sz w:val="22"/>
          <w:szCs w:val="22"/>
          <w:bdr w:val="none" w:sz="0" w:space="0" w:color="auto"/>
          <w:lang w:val="mk-MK"/>
        </w:rPr>
      </w:pPr>
    </w:p>
    <w:p w14:paraId="00E6FD62" w14:textId="61FDE9BC" w:rsidR="0005143C" w:rsidRPr="00A77D70" w:rsidRDefault="0005143C" w:rsidP="00C67C52">
      <w:pPr>
        <w:pBdr>
          <w:top w:val="none" w:sz="0" w:space="0" w:color="auto"/>
          <w:left w:val="none" w:sz="0" w:space="0" w:color="auto"/>
          <w:bottom w:val="none" w:sz="0" w:space="0" w:color="auto"/>
          <w:right w:val="none" w:sz="0" w:space="0" w:color="auto"/>
          <w:between w:val="none" w:sz="0" w:space="0" w:color="auto"/>
          <w:bar w:val="none" w:sz="0" w:color="auto"/>
        </w:pBdr>
        <w:ind w:left="720"/>
        <w:jc w:val="center"/>
        <w:rPr>
          <w:rFonts w:ascii="StobiSerif Regular" w:eastAsia="Calibri" w:hAnsi="StobiSerif Regular" w:cs="Arial"/>
          <w:b/>
          <w:sz w:val="22"/>
          <w:szCs w:val="22"/>
          <w:bdr w:val="none" w:sz="0" w:space="0" w:color="auto"/>
          <w:lang w:val="mk-MK"/>
        </w:rPr>
      </w:pPr>
      <w:r w:rsidRPr="00A77D70">
        <w:rPr>
          <w:rFonts w:ascii="StobiSerif Regular" w:eastAsia="Calibri" w:hAnsi="StobiSerif Regular" w:cs="Arial"/>
          <w:b/>
          <w:sz w:val="22"/>
          <w:szCs w:val="22"/>
          <w:bdr w:val="none" w:sz="0" w:space="0" w:color="auto"/>
          <w:lang w:val="mk-MK"/>
        </w:rPr>
        <w:t xml:space="preserve">Член </w:t>
      </w:r>
      <w:r w:rsidR="00B07DDE" w:rsidRPr="00A77D70">
        <w:rPr>
          <w:rFonts w:ascii="StobiSerif Regular" w:eastAsia="Calibri" w:hAnsi="StobiSerif Regular" w:cs="Arial"/>
          <w:b/>
          <w:sz w:val="22"/>
          <w:szCs w:val="22"/>
          <w:bdr w:val="none" w:sz="0" w:space="0" w:color="auto"/>
        </w:rPr>
        <w:t>10</w:t>
      </w:r>
      <w:r w:rsidR="00752E58" w:rsidRPr="00A77D70">
        <w:rPr>
          <w:rFonts w:ascii="StobiSerif Regular" w:eastAsia="Calibri" w:hAnsi="StobiSerif Regular" w:cs="Arial"/>
          <w:b/>
          <w:sz w:val="22"/>
          <w:szCs w:val="22"/>
          <w:bdr w:val="none" w:sz="0" w:space="0" w:color="auto"/>
          <w:lang w:val="mk-MK"/>
        </w:rPr>
        <w:t>9</w:t>
      </w:r>
    </w:p>
    <w:p w14:paraId="38934B8E" w14:textId="4786C680" w:rsidR="0005143C" w:rsidRPr="00A77D70" w:rsidRDefault="0005143C" w:rsidP="00C67C52">
      <w:pPr>
        <w:pBdr>
          <w:top w:val="none" w:sz="0" w:space="0" w:color="auto"/>
          <w:left w:val="none" w:sz="0" w:space="0" w:color="auto"/>
          <w:bottom w:val="none" w:sz="0" w:space="0" w:color="auto"/>
          <w:right w:val="none" w:sz="0" w:space="0" w:color="auto"/>
          <w:between w:val="none" w:sz="0" w:space="0" w:color="auto"/>
          <w:bar w:val="none" w:sz="0" w:color="auto"/>
        </w:pBdr>
        <w:ind w:left="720"/>
        <w:jc w:val="center"/>
        <w:rPr>
          <w:rFonts w:ascii="StobiSerif Regular" w:eastAsia="Calibri" w:hAnsi="StobiSerif Regular" w:cs="Arial"/>
          <w:b/>
          <w:sz w:val="22"/>
          <w:szCs w:val="22"/>
          <w:bdr w:val="none" w:sz="0" w:space="0" w:color="auto"/>
          <w:lang w:val="mk-MK"/>
        </w:rPr>
      </w:pPr>
      <w:r w:rsidRPr="00A77D70">
        <w:rPr>
          <w:rFonts w:ascii="StobiSerif Regular" w:eastAsia="Calibri" w:hAnsi="StobiSerif Regular" w:cs="Arial"/>
          <w:b/>
          <w:sz w:val="22"/>
          <w:szCs w:val="22"/>
          <w:bdr w:val="none" w:sz="0" w:space="0" w:color="auto"/>
          <w:lang w:val="mk-MK"/>
        </w:rPr>
        <w:t xml:space="preserve">Прекршоци од </w:t>
      </w:r>
      <w:r w:rsidRPr="00A77D70">
        <w:rPr>
          <w:rFonts w:ascii="StobiSerif Regular" w:eastAsia="Calibri" w:hAnsi="StobiSerif Regular" w:cs="Arial"/>
          <w:b/>
          <w:sz w:val="22"/>
          <w:szCs w:val="22"/>
          <w:bdr w:val="none" w:sz="0" w:space="0" w:color="auto"/>
        </w:rPr>
        <w:t xml:space="preserve">I </w:t>
      </w:r>
      <w:r w:rsidRPr="00A77D70">
        <w:rPr>
          <w:rFonts w:ascii="StobiSerif Regular" w:eastAsia="Calibri" w:hAnsi="StobiSerif Regular" w:cs="Arial"/>
          <w:b/>
          <w:sz w:val="22"/>
          <w:szCs w:val="22"/>
          <w:bdr w:val="none" w:sz="0" w:space="0" w:color="auto"/>
          <w:lang w:val="mk-MK"/>
        </w:rPr>
        <w:t>категорија</w:t>
      </w:r>
    </w:p>
    <w:p w14:paraId="1879F957" w14:textId="77777777" w:rsidR="00E16222" w:rsidRPr="00A77D70" w:rsidRDefault="00E16222" w:rsidP="00C67C52">
      <w:pPr>
        <w:pBdr>
          <w:top w:val="none" w:sz="0" w:space="0" w:color="auto"/>
          <w:left w:val="none" w:sz="0" w:space="0" w:color="auto"/>
          <w:bottom w:val="none" w:sz="0" w:space="0" w:color="auto"/>
          <w:right w:val="none" w:sz="0" w:space="0" w:color="auto"/>
          <w:between w:val="none" w:sz="0" w:space="0" w:color="auto"/>
          <w:bar w:val="none" w:sz="0" w:color="auto"/>
        </w:pBdr>
        <w:ind w:left="720"/>
        <w:jc w:val="center"/>
        <w:rPr>
          <w:rFonts w:ascii="StobiSerif Regular" w:eastAsia="Calibri" w:hAnsi="StobiSerif Regular" w:cs="Arial"/>
          <w:b/>
          <w:sz w:val="22"/>
          <w:szCs w:val="22"/>
          <w:bdr w:val="none" w:sz="0" w:space="0" w:color="auto"/>
          <w:lang w:val="mk-MK"/>
        </w:rPr>
      </w:pPr>
    </w:p>
    <w:p w14:paraId="373E8542" w14:textId="0898C989" w:rsidR="003B45DC" w:rsidRPr="00240FB7" w:rsidRDefault="008D04B7" w:rsidP="00AA531D">
      <w:pPr>
        <w:pStyle w:val="ListParagraph"/>
        <w:numPr>
          <w:ilvl w:val="0"/>
          <w:numId w:val="19"/>
        </w:numPr>
        <w:jc w:val="both"/>
        <w:rPr>
          <w:rFonts w:ascii="StobiSerif Regular" w:hAnsi="StobiSerif Regular" w:cstheme="minorHAnsi"/>
        </w:rPr>
      </w:pPr>
      <w:r w:rsidRPr="00A77D70">
        <w:rPr>
          <w:rFonts w:ascii="StobiSerif Regular" w:eastAsia="Times New Roman" w:hAnsi="StobiSerif Regular"/>
          <w:lang w:eastAsia="mk-MK"/>
        </w:rPr>
        <w:t xml:space="preserve">(1) </w:t>
      </w:r>
      <w:r w:rsidR="00E16222" w:rsidRPr="00A77D70">
        <w:rPr>
          <w:rFonts w:ascii="StobiSerif Regular" w:eastAsia="Times New Roman" w:hAnsi="StobiSerif Regular"/>
          <w:lang w:eastAsia="mk-MK"/>
        </w:rPr>
        <w:t>Глоба во износ од 6.000 до 7.000 евра во денарска противвредност за микро трговци, од 13.000 до 14.000 евра во денарска противвредност за мали трговци, од 37.000 до 41.000 евра во денарска противвредност за средни трговци и од 62.000 до 69.000 евра во денарска противвредност за големи трговци ќе му се изрече за прекршок на правно лице односно 2.000 евра во денарска противвредност за трговец поединец, доколку</w:t>
      </w:r>
      <w:r w:rsidR="00E16222" w:rsidRPr="00A77D70" w:rsidDel="00E16222">
        <w:rPr>
          <w:rFonts w:ascii="StobiSerif Regular" w:hAnsi="StobiSerif Regular" w:cstheme="minorHAnsi"/>
        </w:rPr>
        <w:t xml:space="preserve"> </w:t>
      </w:r>
      <w:r w:rsidR="003B45DC" w:rsidRPr="00A77D70">
        <w:rPr>
          <w:rFonts w:ascii="StobiSerif Regular" w:eastAsia="Times New Roman" w:hAnsi="StobiSerif Regular"/>
          <w:lang w:val="mk-MK" w:eastAsia="mk-MK"/>
        </w:rPr>
        <w:t xml:space="preserve">Не го </w:t>
      </w:r>
      <w:r w:rsidR="003B45DC" w:rsidRPr="00240FB7">
        <w:rPr>
          <w:rFonts w:ascii="StobiSerif Regular" w:eastAsia="Times New Roman" w:hAnsi="StobiSerif Regular"/>
          <w:lang w:val="mk-MK" w:eastAsia="mk-MK"/>
        </w:rPr>
        <w:t>и</w:t>
      </w:r>
      <w:r w:rsidR="003B45DC" w:rsidRPr="00240FB7">
        <w:rPr>
          <w:rFonts w:ascii="StobiSerif Regular" w:hAnsi="StobiSerif Regular" w:cstheme="minorHAnsi"/>
          <w:shd w:val="clear" w:color="auto" w:fill="FFFFFF"/>
        </w:rPr>
        <w:t>нформира</w:t>
      </w:r>
      <w:r w:rsidR="003B45DC" w:rsidRPr="00240FB7">
        <w:rPr>
          <w:rFonts w:ascii="StobiSerif Regular" w:hAnsi="StobiSerif Regular" w:cstheme="minorHAnsi"/>
          <w:shd w:val="clear" w:color="auto" w:fill="FFFFFF"/>
          <w:lang w:val="mk-MK"/>
        </w:rPr>
        <w:t>л веднаш</w:t>
      </w:r>
      <w:r w:rsidR="003B45DC" w:rsidRPr="00240FB7">
        <w:rPr>
          <w:rFonts w:ascii="StobiSerif Regular" w:hAnsi="StobiSerif Regular" w:cstheme="minorHAnsi"/>
          <w:shd w:val="clear" w:color="auto" w:fill="FFFFFF"/>
        </w:rPr>
        <w:t xml:space="preserve"> </w:t>
      </w:r>
      <w:r w:rsidR="003B45DC" w:rsidRPr="00240FB7">
        <w:rPr>
          <w:rFonts w:ascii="StobiSerif Regular" w:hAnsi="StobiSerif Regular" w:cstheme="minorHAnsi"/>
          <w:shd w:val="clear" w:color="auto" w:fill="FFFFFF"/>
          <w:lang w:val="mk-MK"/>
        </w:rPr>
        <w:lastRenderedPageBreak/>
        <w:t>стручниот</w:t>
      </w:r>
      <w:r w:rsidR="003B45DC" w:rsidRPr="00240FB7">
        <w:rPr>
          <w:rFonts w:ascii="StobiSerif Regular" w:hAnsi="StobiSerif Regular" w:cstheme="minorHAnsi"/>
          <w:shd w:val="clear" w:color="auto" w:fill="FFFFFF"/>
        </w:rPr>
        <w:t xml:space="preserve"> орган</w:t>
      </w:r>
      <w:r w:rsidR="003B45DC" w:rsidRPr="00240FB7">
        <w:rPr>
          <w:rFonts w:ascii="StobiSerif Regular" w:hAnsi="StobiSerif Regular" w:cstheme="minorHAnsi"/>
          <w:shd w:val="clear" w:color="auto" w:fill="FFFFFF"/>
          <w:lang w:val="mk-MK"/>
        </w:rPr>
        <w:t>, општината односно Град Скопје,</w:t>
      </w:r>
      <w:r w:rsidR="003B45DC" w:rsidRPr="00240FB7">
        <w:rPr>
          <w:rFonts w:ascii="StobiSerif Regular" w:hAnsi="StobiSerif Regular" w:cstheme="minorHAnsi"/>
          <w:shd w:val="clear" w:color="auto" w:fill="FFFFFF"/>
        </w:rPr>
        <w:t xml:space="preserve"> и Државниот инспекторат за животна средина</w:t>
      </w:r>
      <w:r w:rsidR="003B45DC" w:rsidRPr="00240FB7">
        <w:rPr>
          <w:rFonts w:ascii="StobiSerif Regular" w:hAnsi="StobiSerif Regular" w:cstheme="minorHAnsi"/>
          <w:shd w:val="clear" w:color="auto" w:fill="FFFFFF"/>
          <w:lang w:val="mk-MK"/>
        </w:rPr>
        <w:t xml:space="preserve"> односно овластениот инспектор за животна средина во случај ако има прекршување на почитување и постапување по барањата дадени во интегрираната еколошка дозвола односно во општите обврзувачки правила за активностите од помал обем – Б инсталации (член 15 (2) алинеја 1)</w:t>
      </w:r>
    </w:p>
    <w:p w14:paraId="6F8303B9" w14:textId="08723E29" w:rsidR="0088562D" w:rsidRPr="00240FB7" w:rsidRDefault="0088562D" w:rsidP="00AA531D">
      <w:pPr>
        <w:pStyle w:val="ListParagraph"/>
        <w:numPr>
          <w:ilvl w:val="0"/>
          <w:numId w:val="19"/>
        </w:numPr>
        <w:jc w:val="both"/>
        <w:rPr>
          <w:rFonts w:ascii="StobiSerif Regular" w:hAnsi="StobiSerif Regular" w:cstheme="minorHAnsi"/>
        </w:rPr>
      </w:pPr>
      <w:r w:rsidRPr="00240FB7">
        <w:rPr>
          <w:rFonts w:ascii="StobiSerif Regular" w:hAnsi="StobiSerif Regular"/>
          <w:shd w:val="clear" w:color="auto" w:fill="FFFFFF"/>
        </w:rPr>
        <w:t xml:space="preserve"> </w:t>
      </w:r>
      <w:r w:rsidRPr="00240FB7">
        <w:rPr>
          <w:rFonts w:ascii="StobiSerif Regular" w:hAnsi="StobiSerif Regular"/>
          <w:shd w:val="clear" w:color="auto" w:fill="FFFFFF"/>
          <w:lang w:val="mk-MK"/>
        </w:rPr>
        <w:t>Не ги чува сите документи и информации во врска со работењето на инсталацијата односно постројката кои се однесуваат на барањето за интегрираната еколошка дозвола или регистрација, издавањето на интегрираната еколошка дозвола или решението за регистрација, резултатите од мониторингот, како и документите од инспекцискиот надзор за период од најмалку десет години од денот на нивното издавање односно најмалку десет години по престанокот на работа на инсталацијата односно постројката</w:t>
      </w:r>
      <w:r w:rsidR="00BC6F31" w:rsidRPr="00240FB7">
        <w:rPr>
          <w:rFonts w:ascii="StobiSerif Regular" w:hAnsi="StobiSerif Regular"/>
          <w:shd w:val="clear" w:color="auto" w:fill="FFFFFF"/>
          <w:lang w:val="mk-MK"/>
        </w:rPr>
        <w:t xml:space="preserve"> и не овозможува достапност на овие документи до Стручниот орган или Државниот инспекторат за животна средина и на нивно барање не ги доставува сите потребни податоци и информации со кои располага, а се поврзани со работата на инсталацијата односно постројката </w:t>
      </w:r>
      <w:r w:rsidRPr="00240FB7">
        <w:rPr>
          <w:rFonts w:ascii="StobiSerif Regular" w:hAnsi="StobiSerif Regular"/>
          <w:shd w:val="clear" w:color="auto" w:fill="FFFFFF"/>
          <w:lang w:val="mk-MK"/>
        </w:rPr>
        <w:t>(член 20 (1)</w:t>
      </w:r>
      <w:r w:rsidR="00BC6F31" w:rsidRPr="00240FB7">
        <w:rPr>
          <w:rFonts w:ascii="StobiSerif Regular" w:hAnsi="StobiSerif Regular"/>
          <w:shd w:val="clear" w:color="auto" w:fill="FFFFFF"/>
          <w:lang w:val="mk-MK"/>
        </w:rPr>
        <w:t>, (2) и (3)</w:t>
      </w:r>
    </w:p>
    <w:p w14:paraId="54ED0998" w14:textId="7DF08646" w:rsidR="007633BC" w:rsidRPr="00240FB7" w:rsidRDefault="007633BC" w:rsidP="007633BC">
      <w:pPr>
        <w:pStyle w:val="ListParagraph"/>
        <w:numPr>
          <w:ilvl w:val="0"/>
          <w:numId w:val="19"/>
        </w:numPr>
        <w:jc w:val="both"/>
        <w:rPr>
          <w:rFonts w:ascii="StobiSerif Regular" w:hAnsi="StobiSerif Regular" w:cstheme="minorHAnsi"/>
          <w:lang w:val="mk-MK"/>
        </w:rPr>
      </w:pPr>
      <w:r w:rsidRPr="00240FB7">
        <w:rPr>
          <w:rFonts w:ascii="StobiSerif Regular" w:eastAsia="Calibri" w:hAnsi="StobiSerif Regular" w:cstheme="minorHAnsi"/>
          <w:shd w:val="clear" w:color="auto" w:fill="FFFFFF"/>
          <w:lang w:val="mk-MK"/>
          <w14:textOutline w14:w="0" w14:cap="flat" w14:cmpd="sng" w14:algn="ctr">
            <w14:noFill/>
            <w14:prstDash w14:val="solid"/>
            <w14:bevel/>
          </w14:textOutline>
        </w:rPr>
        <w:t>Не го известил во рок од</w:t>
      </w:r>
      <w:r w:rsidRPr="00240FB7">
        <w:rPr>
          <w:rFonts w:ascii="StobiSerif Regular" w:eastAsia="Calibri" w:hAnsi="StobiSerif Regular" w:cstheme="minorHAnsi"/>
          <w:shd w:val="clear" w:color="auto" w:fill="FFFFFF"/>
          <w14:textOutline w14:w="0" w14:cap="flat" w14:cmpd="sng" w14:algn="ctr">
            <w14:noFill/>
            <w14:prstDash w14:val="solid"/>
            <w14:bevel/>
          </w14:textOutline>
        </w:rPr>
        <w:t xml:space="preserve"> 30 дена</w:t>
      </w:r>
      <w:r w:rsidRPr="00240FB7">
        <w:rPr>
          <w:rFonts w:ascii="StobiSerif Regular" w:eastAsia="Calibri" w:hAnsi="StobiSerif Regular" w:cstheme="minorHAnsi"/>
          <w:shd w:val="clear" w:color="auto" w:fill="FFFFFF"/>
          <w:lang w:val="mk-MK"/>
          <w14:textOutline w14:w="0" w14:cap="flat" w14:cmpd="sng" w14:algn="ctr">
            <w14:noFill/>
            <w14:prstDash w14:val="solid"/>
            <w14:bevel/>
          </w14:textOutline>
        </w:rPr>
        <w:t xml:space="preserve"> </w:t>
      </w:r>
      <w:r w:rsidRPr="00240FB7">
        <w:rPr>
          <w:rFonts w:ascii="StobiSerif Regular" w:eastAsia="Calibri" w:hAnsi="StobiSerif Regular" w:cstheme="minorHAnsi"/>
          <w:shd w:val="clear" w:color="auto" w:fill="FFFFFF"/>
          <w14:textOutline w14:w="0" w14:cap="flat" w14:cmpd="sng" w14:algn="ctr">
            <w14:noFill/>
            <w14:prstDash w14:val="solid"/>
            <w14:bevel/>
          </w14:textOutline>
        </w:rPr>
        <w:t xml:space="preserve">стручниот орган за намерата за престанок на работата на инсталацијата и во прилог на известувањето </w:t>
      </w:r>
      <w:r w:rsidRPr="00240FB7">
        <w:rPr>
          <w:rFonts w:ascii="StobiSerif Regular" w:eastAsia="Calibri" w:hAnsi="StobiSerif Regular" w:cstheme="minorHAnsi"/>
          <w:shd w:val="clear" w:color="auto" w:fill="FFFFFF"/>
          <w:lang w:val="mk-MK"/>
          <w14:textOutline w14:w="0" w14:cap="flat" w14:cmpd="sng" w14:algn="ctr">
            <w14:noFill/>
            <w14:prstDash w14:val="solid"/>
            <w14:bevel/>
          </w14:textOutline>
        </w:rPr>
        <w:t>не</w:t>
      </w:r>
      <w:r w:rsidRPr="00240FB7">
        <w:rPr>
          <w:rFonts w:ascii="StobiSerif Regular" w:eastAsia="Calibri" w:hAnsi="StobiSerif Regular" w:cstheme="minorHAnsi"/>
          <w:shd w:val="clear" w:color="auto" w:fill="FFFFFF"/>
          <w14:textOutline w14:w="0" w14:cap="flat" w14:cmpd="sng" w14:algn="ctr">
            <w14:noFill/>
            <w14:prstDash w14:val="solid"/>
            <w14:bevel/>
          </w14:textOutline>
        </w:rPr>
        <w:t xml:space="preserve"> достави</w:t>
      </w:r>
      <w:r w:rsidRPr="00240FB7">
        <w:rPr>
          <w:rFonts w:ascii="StobiSerif Regular" w:eastAsia="Calibri" w:hAnsi="StobiSerif Regular" w:cstheme="minorHAnsi"/>
          <w:shd w:val="clear" w:color="auto" w:fill="FFFFFF"/>
          <w:lang w:val="mk-MK"/>
          <w14:textOutline w14:w="0" w14:cap="flat" w14:cmpd="sng" w14:algn="ctr">
            <w14:noFill/>
            <w14:prstDash w14:val="solid"/>
            <w14:bevel/>
          </w14:textOutline>
        </w:rPr>
        <w:t>л</w:t>
      </w:r>
      <w:r w:rsidRPr="00240FB7">
        <w:rPr>
          <w:rFonts w:ascii="StobiSerif Regular" w:eastAsia="Calibri" w:hAnsi="StobiSerif Regular" w:cstheme="minorHAnsi"/>
          <w:shd w:val="clear" w:color="auto" w:fill="FFFFFF"/>
          <w14:textOutline w14:w="0" w14:cap="flat" w14:cmpd="sng" w14:algn="ctr">
            <w14:noFill/>
            <w14:prstDash w14:val="solid"/>
            <w14:bevel/>
          </w14:textOutline>
        </w:rPr>
        <w:t xml:space="preserve"> предлог план за престанок со работа на инсталацијата со предлог мерки за ремедијација на локацијата на која се наоѓ</w:t>
      </w:r>
      <w:r w:rsidRPr="00240FB7">
        <w:rPr>
          <w:rFonts w:ascii="StobiSerif Regular" w:eastAsia="Calibri" w:hAnsi="StobiSerif Regular" w:cs="StobiSerif Regular"/>
          <w:shd w:val="clear" w:color="auto" w:fill="FFFFFF"/>
          <w14:textOutline w14:w="0" w14:cap="flat" w14:cmpd="sng" w14:algn="ctr">
            <w14:noFill/>
            <w14:prstDash w14:val="solid"/>
            <w14:bevel/>
          </w14:textOutline>
        </w:rPr>
        <w:t>а</w:t>
      </w:r>
      <w:r w:rsidRPr="00240FB7">
        <w:rPr>
          <w:rFonts w:ascii="StobiSerif Regular" w:eastAsia="Calibri" w:hAnsi="StobiSerif Regular" w:cstheme="minorHAnsi"/>
          <w:shd w:val="clear" w:color="auto" w:fill="FFFFFF"/>
          <w14:textOutline w14:w="0" w14:cap="flat" w14:cmpd="sng" w14:algn="ctr">
            <w14:noFill/>
            <w14:prstDash w14:val="solid"/>
            <w14:bevel/>
          </w14:textOutline>
        </w:rPr>
        <w:t xml:space="preserve"> </w:t>
      </w:r>
      <w:r w:rsidRPr="00240FB7">
        <w:rPr>
          <w:rFonts w:ascii="StobiSerif Regular" w:eastAsia="Calibri" w:hAnsi="StobiSerif Regular" w:cs="StobiSerif Regular"/>
          <w:shd w:val="clear" w:color="auto" w:fill="FFFFFF"/>
          <w14:textOutline w14:w="0" w14:cap="flat" w14:cmpd="sng" w14:algn="ctr">
            <w14:noFill/>
            <w14:prstDash w14:val="solid"/>
            <w14:bevel/>
          </w14:textOutline>
        </w:rPr>
        <w:t>инсталација</w:t>
      </w:r>
      <w:r w:rsidRPr="00240FB7">
        <w:rPr>
          <w:rFonts w:ascii="StobiSerif Regular" w:eastAsia="Calibri" w:hAnsi="StobiSerif Regular" w:cstheme="minorHAnsi"/>
          <w:shd w:val="clear" w:color="auto" w:fill="FFFFFF"/>
          <w:lang w:val="mk-MK"/>
          <w14:textOutline w14:w="0" w14:cap="flat" w14:cmpd="sng" w14:algn="ctr">
            <w14:noFill/>
            <w14:prstDash w14:val="solid"/>
            <w14:bevel/>
          </w14:textOutline>
        </w:rPr>
        <w:t>та.</w:t>
      </w:r>
      <w:r w:rsidR="00005B15" w:rsidRPr="00240FB7">
        <w:rPr>
          <w:rFonts w:ascii="StobiSerif Regular" w:eastAsia="Calibri" w:hAnsi="StobiSerif Regular" w:cstheme="minorHAnsi"/>
          <w:shd w:val="clear" w:color="auto" w:fill="FFFFFF"/>
          <w:lang w:val="mk-MK"/>
          <w14:textOutline w14:w="0" w14:cap="flat" w14:cmpd="sng" w14:algn="ctr">
            <w14:noFill/>
            <w14:prstDash w14:val="solid"/>
            <w14:bevel/>
          </w14:textOutline>
        </w:rPr>
        <w:t xml:space="preserve"> (член 50 (1))</w:t>
      </w:r>
    </w:p>
    <w:p w14:paraId="0F5C29FD" w14:textId="358511F4" w:rsidR="00005B15" w:rsidRPr="00240FB7" w:rsidRDefault="00005B15" w:rsidP="007633BC">
      <w:pPr>
        <w:pStyle w:val="ListParagraph"/>
        <w:numPr>
          <w:ilvl w:val="0"/>
          <w:numId w:val="19"/>
        </w:numPr>
        <w:jc w:val="both"/>
        <w:rPr>
          <w:rFonts w:ascii="StobiSerif Regular" w:hAnsi="StobiSerif Regular" w:cstheme="minorHAnsi"/>
          <w:lang w:val="mk-MK"/>
        </w:rPr>
      </w:pPr>
      <w:r w:rsidRPr="00240FB7">
        <w:rPr>
          <w:rFonts w:ascii="StobiSerif Regular" w:hAnsi="StobiSerif Regular"/>
          <w:shd w:val="clear" w:color="auto" w:fill="FFFFFF"/>
          <w:lang w:val="mk-MK"/>
        </w:rPr>
        <w:t xml:space="preserve">Не подготвил </w:t>
      </w:r>
      <w:r w:rsidRPr="00240FB7">
        <w:rPr>
          <w:rFonts w:ascii="StobiSerif Regular" w:hAnsi="StobiSerif Regular"/>
          <w:shd w:val="clear" w:color="auto" w:fill="FFFFFF"/>
        </w:rPr>
        <w:t xml:space="preserve">основен извештај и </w:t>
      </w:r>
      <w:r w:rsidRPr="00240FB7">
        <w:rPr>
          <w:rFonts w:ascii="StobiSerif Regular" w:hAnsi="StobiSerif Regular"/>
          <w:shd w:val="clear" w:color="auto" w:fill="FFFFFF"/>
          <w:lang w:val="mk-MK"/>
        </w:rPr>
        <w:t>не</w:t>
      </w:r>
      <w:r w:rsidRPr="00240FB7">
        <w:rPr>
          <w:rFonts w:ascii="StobiSerif Regular" w:hAnsi="StobiSerif Regular"/>
          <w:shd w:val="clear" w:color="auto" w:fill="FFFFFF"/>
        </w:rPr>
        <w:t xml:space="preserve"> го достави</w:t>
      </w:r>
      <w:r w:rsidRPr="00240FB7">
        <w:rPr>
          <w:rFonts w:ascii="StobiSerif Regular" w:hAnsi="StobiSerif Regular"/>
          <w:shd w:val="clear" w:color="auto" w:fill="FFFFFF"/>
          <w:lang w:val="mk-MK"/>
        </w:rPr>
        <w:t>л</w:t>
      </w:r>
      <w:r w:rsidRPr="00240FB7">
        <w:rPr>
          <w:rFonts w:ascii="StobiSerif Regular" w:hAnsi="StobiSerif Regular"/>
          <w:shd w:val="clear" w:color="auto" w:fill="FFFFFF"/>
        </w:rPr>
        <w:t xml:space="preserve"> до Стручниот орган</w:t>
      </w:r>
      <w:r w:rsidRPr="00240FB7">
        <w:rPr>
          <w:rFonts w:ascii="StobiSerif Regular" w:hAnsi="StobiSerif Regular"/>
          <w:shd w:val="clear" w:color="auto" w:fill="FFFFFF"/>
          <w:lang w:val="mk-MK"/>
        </w:rPr>
        <w:t xml:space="preserve"> (член 51 (1)).</w:t>
      </w:r>
    </w:p>
    <w:p w14:paraId="34359101" w14:textId="2CF52E16" w:rsidR="008D04B7" w:rsidRPr="00A77D70" w:rsidRDefault="00912057" w:rsidP="00077145">
      <w:pPr>
        <w:pStyle w:val="ListParagraph"/>
        <w:numPr>
          <w:ilvl w:val="0"/>
          <w:numId w:val="19"/>
        </w:numPr>
        <w:ind w:left="360"/>
        <w:jc w:val="both"/>
        <w:rPr>
          <w:rFonts w:ascii="StobiSerif Regular" w:hAnsi="StobiSerif Regular"/>
          <w:u w:color="202020"/>
          <w:shd w:val="clear" w:color="auto" w:fill="FFFFFF"/>
          <w:lang w:val="mk-MK"/>
        </w:rPr>
      </w:pPr>
      <w:r w:rsidRPr="00A77D70">
        <w:rPr>
          <w:rFonts w:ascii="StobiSerif Regular" w:hAnsi="StobiSerif Regular"/>
          <w:u w:color="202020"/>
          <w:shd w:val="clear" w:color="auto" w:fill="FFFFFF"/>
          <w:lang w:val="mk-MK"/>
        </w:rPr>
        <w:t xml:space="preserve">Инсталациите кои употребуваат органски растворувачи не се регистрирале </w:t>
      </w:r>
      <w:r w:rsidR="00311F51" w:rsidRPr="00A77D70">
        <w:rPr>
          <w:rFonts w:ascii="StobiSerif Regular" w:hAnsi="StobiSerif Regular"/>
          <w:u w:color="202020"/>
          <w:shd w:val="clear" w:color="auto" w:fill="FFFFFF"/>
          <w:lang w:val="mk-MK"/>
        </w:rPr>
        <w:t>в</w:t>
      </w:r>
      <w:r w:rsidRPr="00A77D70">
        <w:rPr>
          <w:rFonts w:ascii="StobiSerif Regular" w:hAnsi="StobiSerif Regular"/>
          <w:u w:color="202020"/>
          <w:shd w:val="clear" w:color="auto" w:fill="FFFFFF"/>
          <w:lang w:val="mk-MK"/>
        </w:rPr>
        <w:t>о Националниот регистар од член 16 од овој закон пред да започнат со вршење на дејноста или активноста (член 73 (2)</w:t>
      </w:r>
    </w:p>
    <w:p w14:paraId="68C608FA" w14:textId="54F5DF94" w:rsidR="008D04B7" w:rsidRPr="00A77D70" w:rsidRDefault="00311F51" w:rsidP="008D04B7">
      <w:pPr>
        <w:pStyle w:val="ListParagraph"/>
        <w:numPr>
          <w:ilvl w:val="0"/>
          <w:numId w:val="19"/>
        </w:numPr>
        <w:ind w:left="360"/>
        <w:jc w:val="both"/>
        <w:rPr>
          <w:rFonts w:ascii="StobiSerif Regular" w:hAnsi="StobiSerif Regular"/>
          <w:u w:color="202020"/>
          <w:shd w:val="clear" w:color="auto" w:fill="FFFFFF"/>
          <w:lang w:val="mk-MK"/>
        </w:rPr>
      </w:pPr>
      <w:r w:rsidRPr="00A77D70">
        <w:rPr>
          <w:rFonts w:ascii="StobiSerif Regular" w:hAnsi="StobiSerif Regular" w:cstheme="minorHAnsi"/>
          <w:lang w:val="mk-MK"/>
        </w:rPr>
        <w:t xml:space="preserve">Инсталациите кои користат органски растворувачи </w:t>
      </w:r>
      <w:r w:rsidRPr="00A77D70">
        <w:rPr>
          <w:rFonts w:ascii="StobiSerif Regular" w:hAnsi="StobiSerif Regular"/>
          <w:u w:color="202020"/>
          <w:shd w:val="clear" w:color="auto" w:fill="FFFFFF"/>
          <w:lang w:val="mk-MK"/>
        </w:rPr>
        <w:t>не се регистрирале во Националниот регистар од член 16 од овој закон пред да започнат со вршење на дејноста или активноста (член 74 (2)</w:t>
      </w:r>
    </w:p>
    <w:p w14:paraId="31C74ED4" w14:textId="5F9AD39A" w:rsidR="008D04B7" w:rsidRPr="00A77D70" w:rsidRDefault="00311F51" w:rsidP="008D04B7">
      <w:pPr>
        <w:pStyle w:val="ListParagraph"/>
        <w:numPr>
          <w:ilvl w:val="0"/>
          <w:numId w:val="19"/>
        </w:numPr>
        <w:ind w:left="360"/>
        <w:jc w:val="both"/>
        <w:rPr>
          <w:rFonts w:ascii="StobiSerif Regular" w:hAnsi="StobiSerif Regular"/>
          <w:u w:color="202020"/>
          <w:shd w:val="clear" w:color="auto" w:fill="FFFFFF"/>
          <w:lang w:val="mk-MK"/>
        </w:rPr>
      </w:pPr>
      <w:r w:rsidRPr="00A77D70">
        <w:rPr>
          <w:rFonts w:ascii="StobiSerif Regular" w:hAnsi="StobiSerif Regular" w:cstheme="minorHAnsi"/>
          <w:lang w:val="mk-MK"/>
        </w:rPr>
        <w:t xml:space="preserve"> И</w:t>
      </w:r>
      <w:r w:rsidRPr="00A77D70">
        <w:rPr>
          <w:rFonts w:ascii="StobiSerif Regular" w:eastAsiaTheme="minorHAnsi" w:hAnsi="StobiSerif Regular" w:cstheme="minorHAnsi"/>
          <w:bdr w:val="none" w:sz="0" w:space="0" w:color="auto"/>
        </w:rPr>
        <w:t>нсталациите кои употребуваат органски растворувачи</w:t>
      </w:r>
      <w:r w:rsidRPr="00A77D70">
        <w:rPr>
          <w:rFonts w:ascii="StobiSerif Regular" w:eastAsiaTheme="minorHAnsi" w:hAnsi="StobiSerif Regular" w:cstheme="minorHAnsi"/>
          <w:bdr w:val="none" w:sz="0" w:space="0" w:color="auto"/>
          <w:lang w:val="mk-MK"/>
        </w:rPr>
        <w:t xml:space="preserve"> кои направиле промена на инсталацијата или постројката која треба да поседува интегрирана еколошка дозвола</w:t>
      </w:r>
      <w:r w:rsidR="004C2AF8" w:rsidRPr="00A77D70">
        <w:rPr>
          <w:rFonts w:ascii="StobiSerif Regular" w:eastAsiaTheme="minorHAnsi" w:hAnsi="StobiSerif Regular" w:cstheme="minorHAnsi"/>
          <w:bdr w:val="none" w:sz="0" w:space="0" w:color="auto"/>
          <w:lang w:val="mk-MK"/>
        </w:rPr>
        <w:t xml:space="preserve"> во рок од најмалку 60 дена пред да ја направи промената не започнала постапка за добивање на интегрирана еколошка дозвола член 75 </w:t>
      </w:r>
      <w:r w:rsidR="003D037E">
        <w:rPr>
          <w:rFonts w:ascii="StobiSerif Regular" w:eastAsiaTheme="minorHAnsi" w:hAnsi="StobiSerif Regular" w:cstheme="minorHAnsi"/>
          <w:bdr w:val="none" w:sz="0" w:space="0" w:color="auto"/>
          <w:lang w:val="mk-MK"/>
        </w:rPr>
        <w:t xml:space="preserve"> став </w:t>
      </w:r>
      <w:r w:rsidR="004C2AF8" w:rsidRPr="00A77D70">
        <w:rPr>
          <w:rFonts w:ascii="StobiSerif Regular" w:eastAsiaTheme="minorHAnsi" w:hAnsi="StobiSerif Regular" w:cstheme="minorHAnsi"/>
          <w:bdr w:val="none" w:sz="0" w:space="0" w:color="auto"/>
          <w:lang w:val="mk-MK"/>
        </w:rPr>
        <w:t>(8)</w:t>
      </w:r>
    </w:p>
    <w:p w14:paraId="070CB6B0" w14:textId="778F0595" w:rsidR="008D04B7" w:rsidRPr="00A77D70" w:rsidRDefault="004C2AF8" w:rsidP="00077145">
      <w:pPr>
        <w:pStyle w:val="ListParagraph"/>
        <w:numPr>
          <w:ilvl w:val="0"/>
          <w:numId w:val="19"/>
        </w:numPr>
        <w:ind w:left="360"/>
        <w:jc w:val="both"/>
        <w:rPr>
          <w:rFonts w:ascii="StobiSerif Regular" w:eastAsiaTheme="minorHAnsi" w:hAnsi="StobiSerif Regular" w:cstheme="minorHAnsi"/>
          <w:bdr w:val="none" w:sz="0" w:space="0" w:color="auto"/>
        </w:rPr>
      </w:pPr>
      <w:r w:rsidRPr="00A77D70">
        <w:rPr>
          <w:rFonts w:ascii="StobiSerif Regular" w:hAnsi="StobiSerif Regular" w:cstheme="minorHAnsi"/>
          <w:lang w:val="mk-MK"/>
        </w:rPr>
        <w:lastRenderedPageBreak/>
        <w:t>Инсталациите кои користат органски растворувачи не поднеле барање за бришење на инсталацијата од Националниот регистар од член 16 од овој закон во рок од 90 дена од денот на затворањето на инсталацијата (Член 77  (1)</w:t>
      </w:r>
      <w:r w:rsidR="00311F51" w:rsidRPr="00A77D70">
        <w:rPr>
          <w:rFonts w:ascii="StobiSerif Regular" w:eastAsiaTheme="minorHAnsi" w:hAnsi="StobiSerif Regular" w:cstheme="minorHAnsi"/>
          <w:bdr w:val="none" w:sz="0" w:space="0" w:color="auto"/>
          <w:lang w:val="mk-MK"/>
        </w:rPr>
        <w:t xml:space="preserve"> </w:t>
      </w:r>
    </w:p>
    <w:p w14:paraId="023E6716" w14:textId="77777777" w:rsidR="008D04B7" w:rsidRPr="00A77D70" w:rsidRDefault="00191C6A" w:rsidP="008D04B7">
      <w:pPr>
        <w:pStyle w:val="ListParagraph"/>
        <w:numPr>
          <w:ilvl w:val="0"/>
          <w:numId w:val="19"/>
        </w:numPr>
        <w:ind w:left="360"/>
        <w:jc w:val="both"/>
        <w:rPr>
          <w:rFonts w:ascii="StobiSerif Regular" w:eastAsiaTheme="minorHAnsi" w:hAnsi="StobiSerif Regular" w:cstheme="minorHAnsi"/>
          <w:bdr w:val="none" w:sz="0" w:space="0" w:color="auto"/>
        </w:rPr>
      </w:pPr>
      <w:r w:rsidRPr="00A77D70">
        <w:rPr>
          <w:rFonts w:ascii="StobiSerif Regular" w:eastAsiaTheme="minorHAnsi" w:hAnsi="StobiSerif Regular" w:cstheme="minorHAnsi"/>
          <w:bdr w:val="none" w:sz="0" w:space="0" w:color="auto"/>
          <w:lang w:val="mk-MK"/>
        </w:rPr>
        <w:t>Инсталациите кои употребуваат органски растворувачи не достав</w:t>
      </w:r>
      <w:r w:rsidR="008D04B7" w:rsidRPr="00A77D70">
        <w:rPr>
          <w:rFonts w:ascii="StobiSerif Regular" w:eastAsiaTheme="minorHAnsi" w:hAnsi="StobiSerif Regular" w:cstheme="minorHAnsi"/>
          <w:bdr w:val="none" w:sz="0" w:space="0" w:color="auto"/>
          <w:lang w:val="mk-MK"/>
        </w:rPr>
        <w:t>иле</w:t>
      </w:r>
      <w:r w:rsidRPr="00A77D70">
        <w:rPr>
          <w:rFonts w:ascii="StobiSerif Regular" w:eastAsiaTheme="minorHAnsi" w:hAnsi="StobiSerif Regular" w:cstheme="minorHAnsi"/>
          <w:bdr w:val="none" w:sz="0" w:space="0" w:color="auto"/>
          <w:lang w:val="mk-MK"/>
        </w:rPr>
        <w:t xml:space="preserve"> </w:t>
      </w:r>
      <w:r w:rsidR="008D04B7" w:rsidRPr="00A77D70">
        <w:rPr>
          <w:rFonts w:ascii="StobiSerif Regular" w:eastAsiaTheme="minorHAnsi" w:hAnsi="StobiSerif Regular" w:cstheme="minorHAnsi"/>
          <w:bdr w:val="none" w:sz="0" w:space="0" w:color="auto"/>
          <w:lang w:val="mk-MK"/>
        </w:rPr>
        <w:t>и</w:t>
      </w:r>
      <w:r w:rsidRPr="00A77D70">
        <w:rPr>
          <w:rFonts w:ascii="StobiSerif Regular" w:eastAsiaTheme="minorHAnsi" w:hAnsi="StobiSerif Regular" w:cstheme="minorHAnsi"/>
          <w:bdr w:val="none" w:sz="0" w:space="0" w:color="auto"/>
          <w:lang w:val="mk-MK"/>
        </w:rPr>
        <w:t xml:space="preserve">звештај еднаш годишно </w:t>
      </w:r>
      <w:r w:rsidR="00BA08A9" w:rsidRPr="00A77D70">
        <w:rPr>
          <w:rFonts w:ascii="StobiSerif Regular" w:eastAsiaTheme="minorHAnsi" w:hAnsi="StobiSerif Regular" w:cstheme="minorHAnsi"/>
          <w:bdr w:val="none" w:sz="0" w:space="0" w:color="auto"/>
          <w:lang w:val="mk-MK"/>
        </w:rPr>
        <w:t>до Стручниот орган за видот и количината на органските растворувачи кои ги користел во претходната година, кои ги променил со растворувачи кои имаат помали емисии и помалку опасни супстанции</w:t>
      </w:r>
      <w:r w:rsidR="002E59A0" w:rsidRPr="00A77D70">
        <w:rPr>
          <w:rFonts w:ascii="StobiSerif Regular" w:eastAsiaTheme="minorHAnsi" w:hAnsi="StobiSerif Regular" w:cstheme="minorHAnsi"/>
          <w:bdr w:val="none" w:sz="0" w:space="0" w:color="auto"/>
        </w:rPr>
        <w:t xml:space="preserve"> (</w:t>
      </w:r>
      <w:r w:rsidR="002E59A0" w:rsidRPr="00A77D70">
        <w:rPr>
          <w:rFonts w:ascii="StobiSerif Regular" w:eastAsiaTheme="minorHAnsi" w:hAnsi="StobiSerif Regular" w:cstheme="minorHAnsi"/>
          <w:bdr w:val="none" w:sz="0" w:space="0" w:color="auto"/>
          <w:lang w:val="mk-MK"/>
        </w:rPr>
        <w:t>член</w:t>
      </w:r>
      <w:r w:rsidR="002E59A0" w:rsidRPr="00A77D70">
        <w:rPr>
          <w:rFonts w:ascii="StobiSerif Regular" w:eastAsiaTheme="minorHAnsi" w:hAnsi="StobiSerif Regular" w:cstheme="minorHAnsi"/>
          <w:bdr w:val="none" w:sz="0" w:space="0" w:color="auto"/>
        </w:rPr>
        <w:t xml:space="preserve"> 82 (2))</w:t>
      </w:r>
    </w:p>
    <w:p w14:paraId="68E69967" w14:textId="77777777" w:rsidR="008D04B7" w:rsidRPr="00240FB7" w:rsidRDefault="00CD0174" w:rsidP="008D04B7">
      <w:pPr>
        <w:pStyle w:val="ListParagraph"/>
        <w:numPr>
          <w:ilvl w:val="0"/>
          <w:numId w:val="19"/>
        </w:numPr>
        <w:ind w:left="360"/>
        <w:jc w:val="both"/>
        <w:rPr>
          <w:rFonts w:ascii="StobiSerif Regular" w:eastAsiaTheme="minorHAnsi" w:hAnsi="StobiSerif Regular" w:cstheme="minorHAnsi"/>
          <w:bdr w:val="none" w:sz="0" w:space="0" w:color="auto"/>
        </w:rPr>
      </w:pPr>
      <w:r w:rsidRPr="00240FB7">
        <w:rPr>
          <w:rFonts w:ascii="StobiSerif Regular" w:eastAsiaTheme="minorHAnsi" w:hAnsi="StobiSerif Regular" w:cstheme="minorHAnsi"/>
          <w:bdr w:val="none" w:sz="0" w:space="0" w:color="auto"/>
          <w:lang w:val="mk-MK"/>
        </w:rPr>
        <w:t xml:space="preserve">Носителот на дозволата не ги известил надлежните органи од член 88 став 1 за  измена во работата на инсталацијата, со </w:t>
      </w:r>
      <w:r w:rsidRPr="00240FB7">
        <w:rPr>
          <w:rFonts w:ascii="StobiSerif Regular" w:eastAsia="Times New Roman" w:hAnsi="StobiSerif Regular" w:cstheme="minorHAnsi"/>
          <w:bdr w:val="none" w:sz="0" w:space="0" w:color="auto"/>
          <w:lang w:val="mk-MK"/>
        </w:rPr>
        <w:t>информации за обемот и за начинот на кој се извршуваат планираните промени во работењето на инсталацијата, за влијанието на промените врз животната средина</w:t>
      </w:r>
      <w:r w:rsidRPr="00240FB7">
        <w:rPr>
          <w:rFonts w:ascii="StobiSerif Regular" w:eastAsiaTheme="minorHAnsi" w:hAnsi="StobiSerif Regular" w:cstheme="minorHAnsi"/>
          <w:bdr w:val="none" w:sz="0" w:space="0" w:color="auto"/>
          <w:lang w:val="mk-MK"/>
        </w:rPr>
        <w:t xml:space="preserve"> како и за податоците на мониторинг (член 98 (1)</w:t>
      </w:r>
    </w:p>
    <w:p w14:paraId="38BC250F" w14:textId="77777777" w:rsidR="008D04B7" w:rsidRPr="00240FB7" w:rsidRDefault="00CD0174" w:rsidP="00077145">
      <w:pPr>
        <w:pStyle w:val="ListParagraph"/>
        <w:numPr>
          <w:ilvl w:val="0"/>
          <w:numId w:val="19"/>
        </w:numPr>
        <w:ind w:left="360"/>
        <w:jc w:val="both"/>
        <w:rPr>
          <w:rFonts w:ascii="StobiSerif Regular" w:hAnsi="StobiSerif Regular" w:cstheme="minorHAnsi"/>
        </w:rPr>
      </w:pPr>
      <w:r w:rsidRPr="00240FB7">
        <w:rPr>
          <w:rFonts w:ascii="StobiSerif Regular" w:eastAsia="Times New Roman" w:hAnsi="StobiSerif Regular" w:cs="Calibri"/>
          <w:bdr w:val="none" w:sz="0" w:space="0" w:color="auto"/>
          <w:lang w:val="mk-MK"/>
        </w:rPr>
        <w:t xml:space="preserve">Во случај на било која промена на оператор, носителот на издадената Б-интегрирана еколошка дозвола </w:t>
      </w:r>
      <w:r w:rsidR="005B3B60" w:rsidRPr="00240FB7">
        <w:rPr>
          <w:rFonts w:ascii="StobiSerif Regular" w:eastAsia="Times New Roman" w:hAnsi="StobiSerif Regular" w:cs="Calibri"/>
          <w:bdr w:val="none" w:sz="0" w:space="0" w:color="auto"/>
          <w:lang w:val="mk-MK"/>
        </w:rPr>
        <w:t xml:space="preserve">не ги </w:t>
      </w:r>
      <w:r w:rsidRPr="00240FB7">
        <w:rPr>
          <w:rFonts w:ascii="StobiSerif Regular" w:eastAsia="Times New Roman" w:hAnsi="StobiSerif Regular" w:cs="Calibri"/>
          <w:bdr w:val="none" w:sz="0" w:space="0" w:color="auto"/>
          <w:lang w:val="mk-MK"/>
        </w:rPr>
        <w:t>извести</w:t>
      </w:r>
      <w:r w:rsidRPr="00240FB7">
        <w:rPr>
          <w:rFonts w:ascii="StobiSerif Regular" w:eastAsia="Times New Roman" w:hAnsi="StobiSerif Regular" w:cstheme="minorHAnsi"/>
          <w:bdr w:val="none" w:sz="0" w:space="0" w:color="auto"/>
          <w:lang w:val="mk-MK"/>
        </w:rPr>
        <w:t xml:space="preserve"> </w:t>
      </w:r>
      <w:r w:rsidRPr="00240FB7">
        <w:rPr>
          <w:rFonts w:ascii="StobiSerif Regular" w:eastAsia="Times New Roman" w:hAnsi="StobiSerif Regular" w:cs="Calibri"/>
          <w:bdr w:val="none" w:sz="0" w:space="0" w:color="auto"/>
          <w:lang w:val="mk-MK"/>
        </w:rPr>
        <w:t xml:space="preserve">надлежните органи од член 88 став 1,  и </w:t>
      </w:r>
      <w:r w:rsidR="005B3B60" w:rsidRPr="00240FB7">
        <w:rPr>
          <w:rFonts w:ascii="StobiSerif Regular" w:eastAsia="Times New Roman" w:hAnsi="StobiSerif Regular" w:cs="Calibri"/>
          <w:bdr w:val="none" w:sz="0" w:space="0" w:color="auto"/>
          <w:lang w:val="mk-MK"/>
        </w:rPr>
        <w:t>не</w:t>
      </w:r>
      <w:r w:rsidRPr="00240FB7">
        <w:rPr>
          <w:rFonts w:ascii="StobiSerif Regular" w:eastAsia="Times New Roman" w:hAnsi="StobiSerif Regular" w:cs="Calibri"/>
          <w:bdr w:val="none" w:sz="0" w:space="0" w:color="auto"/>
          <w:lang w:val="mk-MK"/>
        </w:rPr>
        <w:t xml:space="preserve"> достави</w:t>
      </w:r>
      <w:r w:rsidR="005B3B60" w:rsidRPr="00240FB7">
        <w:rPr>
          <w:rFonts w:ascii="StobiSerif Regular" w:eastAsia="Times New Roman" w:hAnsi="StobiSerif Regular" w:cs="Calibri"/>
          <w:bdr w:val="none" w:sz="0" w:space="0" w:color="auto"/>
          <w:lang w:val="mk-MK"/>
        </w:rPr>
        <w:t>л</w:t>
      </w:r>
      <w:r w:rsidRPr="00240FB7">
        <w:rPr>
          <w:rFonts w:ascii="StobiSerif Regular" w:eastAsia="Times New Roman" w:hAnsi="StobiSerif Regular" w:cs="Calibri"/>
          <w:bdr w:val="none" w:sz="0" w:space="0" w:color="auto"/>
          <w:lang w:val="mk-MK"/>
        </w:rPr>
        <w:t xml:space="preserve"> информации и докази за промената</w:t>
      </w:r>
      <w:r w:rsidR="005B3B60" w:rsidRPr="00240FB7">
        <w:rPr>
          <w:rFonts w:ascii="StobiSerif Regular" w:eastAsia="Times New Roman" w:hAnsi="StobiSerif Regular" w:cs="Calibri"/>
          <w:bdr w:val="none" w:sz="0" w:space="0" w:color="auto"/>
          <w:lang w:val="mk-MK"/>
        </w:rPr>
        <w:t xml:space="preserve"> (член 99 (2)</w:t>
      </w:r>
    </w:p>
    <w:p w14:paraId="02ECB8EF" w14:textId="395D3313" w:rsidR="005B3B60" w:rsidRPr="00A77D70" w:rsidRDefault="005B3B60" w:rsidP="00AA531D">
      <w:pPr>
        <w:pStyle w:val="ListParagraph"/>
        <w:numPr>
          <w:ilvl w:val="0"/>
          <w:numId w:val="19"/>
        </w:numPr>
        <w:ind w:left="360"/>
        <w:jc w:val="both"/>
        <w:rPr>
          <w:rFonts w:ascii="StobiSerif Regular" w:hAnsi="StobiSerif Regular" w:cstheme="minorHAnsi"/>
        </w:rPr>
      </w:pPr>
      <w:r w:rsidRPr="00240FB7">
        <w:rPr>
          <w:rFonts w:ascii="StobiSerif Regular" w:eastAsia="Times New Roman" w:hAnsi="StobiSerif Regular" w:cs="Calibri"/>
          <w:bdr w:val="none" w:sz="0" w:space="0" w:color="auto"/>
          <w:lang w:val="mk-MK"/>
        </w:rPr>
        <w:t>Носителот на Б – интегрирана еколошка дозвола не го известува редовно стручниот орган согласно член 101 од овој закон</w:t>
      </w:r>
    </w:p>
    <w:p w14:paraId="58D2613E" w14:textId="1A93FE42" w:rsidR="001A3874" w:rsidRPr="00A77D70" w:rsidRDefault="001A3874" w:rsidP="008D04B7">
      <w:pPr>
        <w:ind w:left="360"/>
        <w:jc w:val="both"/>
        <w:rPr>
          <w:rFonts w:ascii="StobiSerif Regular" w:hAnsi="StobiSerif Regular" w:cstheme="minorHAnsi"/>
          <w:sz w:val="22"/>
          <w:szCs w:val="22"/>
        </w:rPr>
      </w:pPr>
    </w:p>
    <w:p w14:paraId="33A9E933" w14:textId="77777777" w:rsidR="001A3874" w:rsidRPr="00A77D70" w:rsidRDefault="001A3874" w:rsidP="00C67C52">
      <w:pPr>
        <w:jc w:val="both"/>
        <w:rPr>
          <w:rFonts w:ascii="StobiSerif Regular" w:hAnsi="StobiSerif Regular" w:cstheme="minorHAnsi"/>
          <w:sz w:val="22"/>
          <w:szCs w:val="22"/>
        </w:rPr>
      </w:pPr>
    </w:p>
    <w:p w14:paraId="6BB569A3" w14:textId="2607A820" w:rsidR="00E16222" w:rsidRPr="00A77D70" w:rsidRDefault="00E16222" w:rsidP="00AA531D">
      <w:pPr>
        <w:spacing w:before="100" w:beforeAutospacing="1" w:after="100" w:afterAutospacing="1"/>
        <w:jc w:val="both"/>
        <w:rPr>
          <w:rFonts w:ascii="StobiSerif Regular" w:eastAsia="Times New Roman" w:hAnsi="StobiSerif Regular"/>
          <w:sz w:val="22"/>
          <w:szCs w:val="22"/>
          <w:lang w:eastAsia="mk-MK"/>
        </w:rPr>
      </w:pPr>
      <w:r w:rsidRPr="00A77D70">
        <w:rPr>
          <w:rFonts w:ascii="StobiSerif Regular" w:hAnsi="StobiSerif Regular" w:cstheme="minorHAnsi"/>
          <w:sz w:val="22"/>
          <w:szCs w:val="22"/>
          <w:lang w:val="mk-MK"/>
        </w:rPr>
        <w:t xml:space="preserve"> </w:t>
      </w:r>
      <w:r w:rsidR="00D7039D" w:rsidRPr="00A77D70">
        <w:rPr>
          <w:rFonts w:ascii="StobiSerif Regular" w:hAnsi="StobiSerif Regular" w:cstheme="minorHAnsi"/>
          <w:sz w:val="22"/>
          <w:szCs w:val="22"/>
        </w:rPr>
        <w:t xml:space="preserve"> </w:t>
      </w:r>
      <w:r w:rsidRPr="00A77D70">
        <w:rPr>
          <w:rFonts w:ascii="StobiSerif Regular" w:hAnsi="StobiSerif Regular" w:cstheme="minorHAnsi"/>
          <w:sz w:val="22"/>
          <w:szCs w:val="22"/>
          <w:lang w:val="mk-MK"/>
        </w:rPr>
        <w:t xml:space="preserve"> </w:t>
      </w:r>
      <w:r w:rsidRPr="00A77D70">
        <w:rPr>
          <w:rFonts w:ascii="StobiSerif Regular" w:eastAsia="Times New Roman" w:hAnsi="StobiSerif Regular"/>
          <w:sz w:val="22"/>
          <w:szCs w:val="22"/>
          <w:lang w:eastAsia="mk-MK"/>
        </w:rPr>
        <w:t>(2) Глоба во износ од 350 евра во денарска противвредност кај микро трговци, 700 евра во денарска противвредност кај мали трговци, 2.000 евра во денарска противвредност кај средни трговци и 3.500 евра во денарска противвредност кај големи трговци ќе му се изрече на одговорното лице во правното лице за дејствијата од ставот (1) на овој член.</w:t>
      </w:r>
    </w:p>
    <w:p w14:paraId="53AFB1C1" w14:textId="0B450048" w:rsidR="00E16222" w:rsidRPr="00A77D70" w:rsidRDefault="008D04B7" w:rsidP="00E16222">
      <w:pPr>
        <w:spacing w:before="100" w:beforeAutospacing="1" w:after="100" w:afterAutospacing="1"/>
        <w:rPr>
          <w:rFonts w:ascii="StobiSerif Regular" w:eastAsia="Times New Roman" w:hAnsi="StobiSerif Regular"/>
          <w:sz w:val="22"/>
          <w:szCs w:val="22"/>
          <w:lang w:eastAsia="mk-MK"/>
        </w:rPr>
      </w:pPr>
      <w:r w:rsidRPr="00A77D70">
        <w:rPr>
          <w:rFonts w:ascii="StobiSerif Regular" w:eastAsia="Times New Roman" w:hAnsi="StobiSerif Regular"/>
          <w:sz w:val="22"/>
          <w:szCs w:val="22"/>
          <w:lang w:val="mk-MK" w:eastAsia="mk-MK"/>
        </w:rPr>
        <w:t>(</w:t>
      </w:r>
      <w:r w:rsidR="00E16222" w:rsidRPr="00A77D70">
        <w:rPr>
          <w:rFonts w:ascii="StobiSerif Regular" w:eastAsia="Times New Roman" w:hAnsi="StobiSerif Regular"/>
          <w:sz w:val="22"/>
          <w:szCs w:val="22"/>
          <w:lang w:eastAsia="mk-MK"/>
        </w:rPr>
        <w:t xml:space="preserve">3) Глоба во износ од 150 евра во денарска противвредност ќе му се изрече за прекршок на физичкото лице за дејствијата од ставот (1) на овој член. </w:t>
      </w:r>
    </w:p>
    <w:p w14:paraId="1643107C" w14:textId="77777777" w:rsidR="00E16222" w:rsidRPr="00A77D70" w:rsidRDefault="00E16222" w:rsidP="00E16222">
      <w:pPr>
        <w:spacing w:before="100" w:beforeAutospacing="1" w:after="100" w:afterAutospacing="1"/>
        <w:rPr>
          <w:rFonts w:ascii="StobiSerif Regular" w:eastAsia="Times New Roman" w:hAnsi="StobiSerif Regular"/>
          <w:sz w:val="22"/>
          <w:szCs w:val="22"/>
          <w:lang w:eastAsia="mk-MK"/>
        </w:rPr>
      </w:pPr>
      <w:r w:rsidRPr="00A77D70">
        <w:rPr>
          <w:rFonts w:ascii="StobiSerif Regular" w:eastAsia="Times New Roman" w:hAnsi="StobiSerif Regular"/>
          <w:sz w:val="22"/>
          <w:szCs w:val="22"/>
          <w:lang w:eastAsia="mk-MK"/>
        </w:rPr>
        <w:t>(4)  Надлежен орган за изрекување на прекршоците од ставовите (1) и (2) на овој член е надлежниот суд.</w:t>
      </w:r>
    </w:p>
    <w:p w14:paraId="25DC1095" w14:textId="77777777" w:rsidR="00E16222" w:rsidRPr="00A77D70" w:rsidRDefault="00E16222" w:rsidP="00E16222">
      <w:pPr>
        <w:spacing w:before="100" w:beforeAutospacing="1" w:after="100" w:afterAutospacing="1"/>
        <w:rPr>
          <w:rFonts w:ascii="StobiSerif Regular" w:eastAsia="Times New Roman" w:hAnsi="StobiSerif Regular"/>
          <w:sz w:val="22"/>
          <w:szCs w:val="22"/>
          <w:lang w:eastAsia="mk-MK"/>
        </w:rPr>
      </w:pPr>
      <w:r w:rsidRPr="00A77D70">
        <w:rPr>
          <w:rFonts w:ascii="StobiSerif Regular" w:eastAsia="Times New Roman" w:hAnsi="StobiSerif Regular"/>
          <w:sz w:val="22"/>
          <w:szCs w:val="22"/>
          <w:lang w:eastAsia="mk-MK"/>
        </w:rPr>
        <w:t>(5) Надлежен орган за прекршоците од ставот (3) на овој член е Прекршочната комисија формирана согласно со Законот за животната средина.</w:t>
      </w:r>
    </w:p>
    <w:p w14:paraId="534EFE2A" w14:textId="29A281A3" w:rsidR="0066668C" w:rsidRPr="00A77D70" w:rsidRDefault="0066668C" w:rsidP="00C67C52">
      <w:pPr>
        <w:jc w:val="both"/>
        <w:rPr>
          <w:rFonts w:ascii="StobiSerif Regular" w:hAnsi="StobiSerif Regular" w:cstheme="minorHAnsi"/>
          <w:sz w:val="22"/>
          <w:szCs w:val="22"/>
          <w:lang w:val="mk-MK"/>
        </w:rPr>
      </w:pPr>
    </w:p>
    <w:p w14:paraId="6EF92C92" w14:textId="7AA5EDC2" w:rsidR="0005143C" w:rsidRPr="00A77D70" w:rsidRDefault="00E16222" w:rsidP="00C67C52">
      <w:pPr>
        <w:spacing w:after="240"/>
        <w:jc w:val="both"/>
        <w:rPr>
          <w:rFonts w:ascii="StobiSerif Regular" w:hAnsi="StobiSerif Regular" w:cstheme="minorHAnsi"/>
          <w:sz w:val="22"/>
          <w:szCs w:val="22"/>
          <w:lang w:val="mk-MK"/>
        </w:rPr>
      </w:pPr>
      <w:r w:rsidRPr="00A77D70">
        <w:rPr>
          <w:rFonts w:ascii="StobiSerif Regular" w:hAnsi="StobiSerif Regular" w:cstheme="minorHAnsi"/>
          <w:sz w:val="22"/>
          <w:szCs w:val="22"/>
          <w:lang w:val="mk-MK"/>
        </w:rPr>
        <w:t xml:space="preserve"> </w:t>
      </w:r>
    </w:p>
    <w:p w14:paraId="266203F9" w14:textId="531DEF25" w:rsidR="0005143C" w:rsidRPr="00A77D70" w:rsidRDefault="008D04B7" w:rsidP="00C67C52">
      <w:pPr>
        <w:spacing w:after="240"/>
        <w:jc w:val="both"/>
        <w:rPr>
          <w:rFonts w:ascii="StobiSerif Regular" w:hAnsi="StobiSerif Regular" w:cstheme="minorHAnsi"/>
          <w:sz w:val="22"/>
          <w:szCs w:val="22"/>
          <w:lang w:val="mk-MK"/>
        </w:rPr>
      </w:pPr>
      <w:r w:rsidRPr="00A77D70">
        <w:rPr>
          <w:rFonts w:ascii="StobiSerif Regular" w:hAnsi="StobiSerif Regular" w:cstheme="minorHAnsi"/>
          <w:sz w:val="22"/>
          <w:szCs w:val="22"/>
          <w:lang w:val="mk-MK"/>
        </w:rPr>
        <w:lastRenderedPageBreak/>
        <w:t xml:space="preserve"> </w:t>
      </w:r>
    </w:p>
    <w:p w14:paraId="275A7915" w14:textId="213450E2" w:rsidR="0005143C" w:rsidRPr="00A77D70" w:rsidRDefault="00D7039D" w:rsidP="00C67C52">
      <w:pPr>
        <w:spacing w:after="240"/>
        <w:jc w:val="both"/>
        <w:rPr>
          <w:rFonts w:ascii="StobiSerif Regular" w:hAnsi="StobiSerif Regular" w:cstheme="minorHAnsi"/>
          <w:sz w:val="22"/>
          <w:szCs w:val="22"/>
        </w:rPr>
      </w:pPr>
      <w:r w:rsidRPr="00A77D70">
        <w:rPr>
          <w:rFonts w:ascii="StobiSerif Regular" w:hAnsi="StobiSerif Regular" w:cstheme="minorHAnsi"/>
          <w:sz w:val="22"/>
          <w:szCs w:val="22"/>
        </w:rPr>
        <w:t>(</w:t>
      </w:r>
      <w:r w:rsidR="008D04B7" w:rsidRPr="00A77D70">
        <w:rPr>
          <w:rFonts w:ascii="StobiSerif Regular" w:hAnsi="StobiSerif Regular" w:cstheme="minorHAnsi"/>
          <w:sz w:val="22"/>
          <w:szCs w:val="22"/>
          <w:lang w:val="mk-MK"/>
        </w:rPr>
        <w:t>6</w:t>
      </w:r>
      <w:r w:rsidRPr="00A77D70">
        <w:rPr>
          <w:rFonts w:ascii="StobiSerif Regular" w:hAnsi="StobiSerif Regular" w:cstheme="minorHAnsi"/>
          <w:sz w:val="22"/>
          <w:szCs w:val="22"/>
        </w:rPr>
        <w:t xml:space="preserve">) </w:t>
      </w:r>
      <w:r w:rsidR="0005143C" w:rsidRPr="00A77D70">
        <w:rPr>
          <w:rFonts w:ascii="StobiSerif Regular" w:hAnsi="StobiSerif Regular" w:cstheme="minorHAnsi"/>
          <w:sz w:val="22"/>
          <w:szCs w:val="22"/>
        </w:rPr>
        <w:t>Доколку дејствијата од став (1) на овој член предизвикуваат голема штета за животната средина и човековото здравје, ќе се изрече казна пропорционална со нивото на предизвиканата штета, но не повеќе од три пати повисока од износот утврден во став (1) од овој член.</w:t>
      </w:r>
    </w:p>
    <w:p w14:paraId="54E3D659" w14:textId="34F5298F" w:rsidR="0005143C" w:rsidRPr="00A77D70" w:rsidRDefault="00D7039D" w:rsidP="00C67C52">
      <w:pPr>
        <w:spacing w:after="240"/>
        <w:jc w:val="both"/>
        <w:rPr>
          <w:rFonts w:ascii="StobiSerif Regular" w:hAnsi="StobiSerif Regular" w:cstheme="minorHAnsi"/>
          <w:sz w:val="22"/>
          <w:szCs w:val="22"/>
        </w:rPr>
      </w:pPr>
      <w:r w:rsidRPr="00A77D70">
        <w:rPr>
          <w:rFonts w:ascii="StobiSerif Regular" w:hAnsi="StobiSerif Regular" w:cstheme="minorHAnsi"/>
          <w:sz w:val="22"/>
          <w:szCs w:val="22"/>
        </w:rPr>
        <w:t>(</w:t>
      </w:r>
      <w:r w:rsidR="008D04B7" w:rsidRPr="00A77D70">
        <w:rPr>
          <w:rFonts w:ascii="StobiSerif Regular" w:hAnsi="StobiSerif Regular" w:cstheme="minorHAnsi"/>
          <w:sz w:val="22"/>
          <w:szCs w:val="22"/>
          <w:lang w:val="mk-MK"/>
        </w:rPr>
        <w:t>7</w:t>
      </w:r>
      <w:r w:rsidRPr="00A77D70">
        <w:rPr>
          <w:rFonts w:ascii="StobiSerif Regular" w:hAnsi="StobiSerif Regular" w:cstheme="minorHAnsi"/>
          <w:sz w:val="22"/>
          <w:szCs w:val="22"/>
        </w:rPr>
        <w:t xml:space="preserve">) </w:t>
      </w:r>
      <w:r w:rsidR="0005143C" w:rsidRPr="00A77D70">
        <w:rPr>
          <w:rFonts w:ascii="StobiSerif Regular" w:hAnsi="StobiSerif Regular" w:cstheme="minorHAnsi"/>
          <w:sz w:val="22"/>
          <w:szCs w:val="22"/>
        </w:rPr>
        <w:t>Доколку постои опасност правното лице од став (1) на овој член да изврши повторен прекршок кој е опасен по животот и здравјето на луѓето, може да се изрече казна привремена забрана за вршење на одредена дејност со времетраење кое не е подолго од 30 дена.</w:t>
      </w:r>
    </w:p>
    <w:p w14:paraId="06B0D070" w14:textId="7AE0117A" w:rsidR="0005143C" w:rsidRPr="00A77D70" w:rsidRDefault="0005143C" w:rsidP="00C67C52">
      <w:pPr>
        <w:pBdr>
          <w:top w:val="none" w:sz="0" w:space="0" w:color="auto"/>
          <w:left w:val="none" w:sz="0" w:space="0" w:color="auto"/>
          <w:bottom w:val="none" w:sz="0" w:space="0" w:color="auto"/>
          <w:right w:val="none" w:sz="0" w:space="0" w:color="auto"/>
          <w:between w:val="none" w:sz="0" w:space="0" w:color="auto"/>
          <w:bar w:val="none" w:sz="0" w:color="auto"/>
        </w:pBdr>
        <w:spacing w:after="200"/>
        <w:ind w:left="1080"/>
        <w:contextualSpacing/>
        <w:jc w:val="center"/>
        <w:rPr>
          <w:rFonts w:ascii="StobiSerif Regular" w:eastAsia="Calibri" w:hAnsi="StobiSerif Regular" w:cs="Arial"/>
          <w:b/>
          <w:sz w:val="22"/>
          <w:szCs w:val="22"/>
          <w:bdr w:val="none" w:sz="0" w:space="0" w:color="auto"/>
          <w:lang w:val="mk-MK"/>
        </w:rPr>
      </w:pPr>
      <w:r w:rsidRPr="00A77D70">
        <w:rPr>
          <w:rFonts w:ascii="StobiSerif Regular" w:eastAsia="Calibri" w:hAnsi="StobiSerif Regular" w:cs="Arial"/>
          <w:b/>
          <w:sz w:val="22"/>
          <w:szCs w:val="22"/>
          <w:bdr w:val="none" w:sz="0" w:space="0" w:color="auto"/>
          <w:lang w:val="mk-MK"/>
        </w:rPr>
        <w:t xml:space="preserve">Член </w:t>
      </w:r>
      <w:r w:rsidR="00B07DDE" w:rsidRPr="00A77D70">
        <w:rPr>
          <w:rFonts w:ascii="StobiSerif Regular" w:eastAsia="Calibri" w:hAnsi="StobiSerif Regular" w:cs="Arial"/>
          <w:b/>
          <w:sz w:val="22"/>
          <w:szCs w:val="22"/>
          <w:bdr w:val="none" w:sz="0" w:space="0" w:color="auto"/>
        </w:rPr>
        <w:t>1</w:t>
      </w:r>
      <w:r w:rsidR="00752E58" w:rsidRPr="00A77D70">
        <w:rPr>
          <w:rFonts w:ascii="StobiSerif Regular" w:eastAsia="Calibri" w:hAnsi="StobiSerif Regular" w:cs="Arial"/>
          <w:b/>
          <w:sz w:val="22"/>
          <w:szCs w:val="22"/>
          <w:bdr w:val="none" w:sz="0" w:space="0" w:color="auto"/>
          <w:lang w:val="mk-MK"/>
        </w:rPr>
        <w:t>10</w:t>
      </w:r>
    </w:p>
    <w:p w14:paraId="4838FA55" w14:textId="59EC5B8D" w:rsidR="0005143C" w:rsidRPr="00A77D70" w:rsidRDefault="0005143C" w:rsidP="00C67C52">
      <w:pPr>
        <w:pBdr>
          <w:top w:val="none" w:sz="0" w:space="0" w:color="auto"/>
          <w:left w:val="none" w:sz="0" w:space="0" w:color="auto"/>
          <w:bottom w:val="none" w:sz="0" w:space="0" w:color="auto"/>
          <w:right w:val="none" w:sz="0" w:space="0" w:color="auto"/>
          <w:between w:val="none" w:sz="0" w:space="0" w:color="auto"/>
          <w:bar w:val="none" w:sz="0" w:color="auto"/>
        </w:pBdr>
        <w:spacing w:after="200"/>
        <w:ind w:left="1080"/>
        <w:contextualSpacing/>
        <w:jc w:val="center"/>
        <w:rPr>
          <w:rFonts w:ascii="StobiSerif Regular" w:eastAsia="Calibri" w:hAnsi="StobiSerif Regular" w:cs="Arial"/>
          <w:b/>
          <w:sz w:val="22"/>
          <w:szCs w:val="22"/>
          <w:bdr w:val="none" w:sz="0" w:space="0" w:color="auto"/>
          <w:lang w:val="mk-MK"/>
        </w:rPr>
      </w:pPr>
      <w:r w:rsidRPr="00A77D70">
        <w:rPr>
          <w:rFonts w:ascii="StobiSerif Regular" w:eastAsia="Calibri" w:hAnsi="StobiSerif Regular" w:cs="Arial"/>
          <w:b/>
          <w:sz w:val="22"/>
          <w:szCs w:val="22"/>
          <w:bdr w:val="none" w:sz="0" w:space="0" w:color="auto"/>
          <w:lang w:val="mk-MK"/>
        </w:rPr>
        <w:t>Прекршоци од II категорија</w:t>
      </w:r>
    </w:p>
    <w:p w14:paraId="5B810E2E" w14:textId="77777777" w:rsidR="008D04B7" w:rsidRPr="00A77D70" w:rsidRDefault="008D04B7" w:rsidP="00C67C52">
      <w:pPr>
        <w:pBdr>
          <w:top w:val="none" w:sz="0" w:space="0" w:color="auto"/>
          <w:left w:val="none" w:sz="0" w:space="0" w:color="auto"/>
          <w:bottom w:val="none" w:sz="0" w:space="0" w:color="auto"/>
          <w:right w:val="none" w:sz="0" w:space="0" w:color="auto"/>
          <w:between w:val="none" w:sz="0" w:space="0" w:color="auto"/>
          <w:bar w:val="none" w:sz="0" w:color="auto"/>
        </w:pBdr>
        <w:spacing w:after="200"/>
        <w:ind w:left="1080"/>
        <w:contextualSpacing/>
        <w:jc w:val="center"/>
        <w:rPr>
          <w:rFonts w:ascii="StobiSerif Regular" w:eastAsia="Calibri" w:hAnsi="StobiSerif Regular" w:cs="Arial"/>
          <w:b/>
          <w:sz w:val="22"/>
          <w:szCs w:val="22"/>
          <w:bdr w:val="none" w:sz="0" w:space="0" w:color="auto"/>
          <w:lang w:val="mk-MK"/>
        </w:rPr>
      </w:pPr>
    </w:p>
    <w:p w14:paraId="3F7F661B" w14:textId="05721726" w:rsidR="00902D9F" w:rsidRPr="00A77D70" w:rsidRDefault="0094119E" w:rsidP="00C67C52">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StobiSerif Regular" w:eastAsia="Calibri" w:hAnsi="StobiSerif Regular" w:cstheme="minorHAnsi"/>
          <w:sz w:val="22"/>
          <w:szCs w:val="22"/>
          <w:bdr w:val="none" w:sz="0" w:space="0" w:color="auto"/>
          <w:lang w:val="mk-MK"/>
        </w:rPr>
      </w:pPr>
      <w:r w:rsidRPr="00A77D70">
        <w:rPr>
          <w:rFonts w:ascii="StobiSerif Regular" w:eastAsia="Times New Roman" w:hAnsi="StobiSerif Regular"/>
          <w:sz w:val="22"/>
          <w:szCs w:val="22"/>
          <w:lang w:eastAsia="mk-MK"/>
        </w:rPr>
        <w:t xml:space="preserve">(1)  </w:t>
      </w:r>
      <w:proofErr w:type="gramStart"/>
      <w:r w:rsidRPr="00240FB7">
        <w:rPr>
          <w:rFonts w:ascii="StobiSerif Regular" w:eastAsia="Times New Roman" w:hAnsi="StobiSerif Regular"/>
          <w:color w:val="000000" w:themeColor="text1"/>
          <w:sz w:val="22"/>
          <w:szCs w:val="22"/>
          <w:u w:val="single" w:color="FFFFFF" w:themeColor="background1"/>
          <w:lang w:eastAsia="mk-M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Глоба  во</w:t>
      </w:r>
      <w:proofErr w:type="gramEnd"/>
      <w:r w:rsidRPr="00A77D70">
        <w:rPr>
          <w:rFonts w:ascii="StobiSerif Regular" w:eastAsia="Times New Roman" w:hAnsi="StobiSerif Regular"/>
          <w:sz w:val="22"/>
          <w:szCs w:val="22"/>
          <w:lang w:eastAsia="mk-MK"/>
        </w:rPr>
        <w:t>  износ  од  9.000 до 10.000 евра во денарска противвредност за микро трговци, од 18.000 до 20.000 евра во денарска противвредност за мали трговци, од 53.000 до 59.000 евра во денарска противвредност за средни трговци и од 88.000 до 98.000 евра во денарска противвредност за големи трговци  ќе  му  се  изрече  за прекршок на правно лице односно 3.000 евра во денарска противвредност за трговец поединец, доколку</w:t>
      </w:r>
      <w:r w:rsidR="0005143C" w:rsidRPr="00A77D70">
        <w:rPr>
          <w:rFonts w:ascii="StobiSerif Regular" w:eastAsia="Calibri" w:hAnsi="StobiSerif Regular" w:cstheme="minorHAnsi"/>
          <w:sz w:val="22"/>
          <w:szCs w:val="22"/>
          <w:bdr w:val="none" w:sz="0" w:space="0" w:color="auto"/>
          <w:lang w:val="mk-MK"/>
        </w:rPr>
        <w:t>:</w:t>
      </w:r>
    </w:p>
    <w:p w14:paraId="562E1D97" w14:textId="7DAE6404" w:rsidR="00B5279A" w:rsidRPr="00A77D70" w:rsidRDefault="00B5279A" w:rsidP="00C67C52">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StobiSerif Regular" w:eastAsia="Calibri" w:hAnsi="StobiSerif Regular" w:cstheme="minorHAnsi"/>
          <w:sz w:val="22"/>
          <w:szCs w:val="22"/>
          <w:bdr w:val="none" w:sz="0" w:space="0" w:color="auto"/>
          <w:lang w:val="mk-MK"/>
        </w:rPr>
      </w:pPr>
    </w:p>
    <w:p w14:paraId="5DE2CC63" w14:textId="77777777" w:rsidR="00DC5EAC" w:rsidRPr="00240FB7" w:rsidRDefault="00B5279A" w:rsidP="00DC5EAC">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StobiSerif Regular" w:hAnsi="StobiSerif Regular" w:cstheme="minorHAnsi"/>
          <w:shd w:val="clear" w:color="auto" w:fill="FFFFFF"/>
          <w:lang w:val="mk-MK"/>
        </w:rPr>
      </w:pPr>
      <w:r w:rsidRPr="00240FB7">
        <w:rPr>
          <w:rFonts w:ascii="StobiSerif Regular" w:hAnsi="StobiSerif Regular" w:cstheme="minorHAnsi"/>
          <w:shd w:val="clear" w:color="auto" w:fill="FFFFFF"/>
          <w:lang w:val="mk-MK"/>
        </w:rPr>
        <w:t xml:space="preserve">Не </w:t>
      </w:r>
      <w:r w:rsidRPr="00240FB7">
        <w:rPr>
          <w:rFonts w:ascii="StobiSerif Regular" w:hAnsi="StobiSerif Regular" w:cstheme="minorHAnsi"/>
          <w:shd w:val="clear" w:color="auto" w:fill="FFFFFF"/>
        </w:rPr>
        <w:t>го информира</w:t>
      </w:r>
      <w:r w:rsidRPr="00240FB7">
        <w:rPr>
          <w:rFonts w:ascii="StobiSerif Regular" w:hAnsi="StobiSerif Regular" w:cstheme="minorHAnsi"/>
          <w:shd w:val="clear" w:color="auto" w:fill="FFFFFF"/>
          <w:lang w:val="mk-MK"/>
        </w:rPr>
        <w:t>л</w:t>
      </w:r>
      <w:r w:rsidRPr="00240FB7">
        <w:rPr>
          <w:rFonts w:ascii="StobiSerif Regular" w:hAnsi="StobiSerif Regular" w:cstheme="minorHAnsi"/>
          <w:shd w:val="clear" w:color="auto" w:fill="FFFFFF"/>
        </w:rPr>
        <w:t xml:space="preserve"> </w:t>
      </w:r>
      <w:r w:rsidRPr="00240FB7">
        <w:rPr>
          <w:rFonts w:ascii="StobiSerif Regular" w:hAnsi="StobiSerif Regular" w:cstheme="minorHAnsi"/>
          <w:shd w:val="clear" w:color="auto" w:fill="FFFFFF"/>
          <w:lang w:val="mk-MK"/>
        </w:rPr>
        <w:t>стручниот</w:t>
      </w:r>
      <w:r w:rsidRPr="00240FB7">
        <w:rPr>
          <w:rFonts w:ascii="StobiSerif Regular" w:hAnsi="StobiSerif Regular" w:cstheme="minorHAnsi"/>
          <w:shd w:val="clear" w:color="auto" w:fill="FFFFFF"/>
        </w:rPr>
        <w:t xml:space="preserve"> </w:t>
      </w:r>
      <w:r w:rsidRPr="00240FB7">
        <w:rPr>
          <w:rFonts w:ascii="StobiSerif Regular" w:hAnsi="StobiSerif Regular" w:cstheme="minorHAnsi"/>
          <w:shd w:val="clear" w:color="auto" w:fill="FFFFFF"/>
          <w:lang w:val="mk-MK"/>
        </w:rPr>
        <w:t xml:space="preserve">орган, општината односно Град Скопје, и </w:t>
      </w:r>
      <w:r w:rsidRPr="00240FB7">
        <w:rPr>
          <w:rFonts w:ascii="StobiSerif Regular" w:hAnsi="StobiSerif Regular" w:cstheme="minorHAnsi"/>
          <w:shd w:val="clear" w:color="auto" w:fill="FFFFFF"/>
        </w:rPr>
        <w:t xml:space="preserve">Државниот инспекторат за животна средина </w:t>
      </w:r>
      <w:r w:rsidRPr="00240FB7">
        <w:rPr>
          <w:rFonts w:ascii="StobiSerif Regular" w:hAnsi="StobiSerif Regular" w:cstheme="minorHAnsi"/>
          <w:shd w:val="clear" w:color="auto" w:fill="FFFFFF"/>
          <w:lang w:val="mk-MK"/>
        </w:rPr>
        <w:t xml:space="preserve">односно </w:t>
      </w:r>
      <w:r w:rsidRPr="00240FB7">
        <w:rPr>
          <w:rFonts w:ascii="StobiSerif Regular" w:hAnsi="StobiSerif Regular" w:cstheme="minorHAnsi"/>
          <w:color w:val="auto"/>
          <w:shd w:val="clear" w:color="auto" w:fill="FFFFFF"/>
          <w:lang w:val="mk-MK"/>
        </w:rPr>
        <w:t>овластениот инспектор за животна средина</w:t>
      </w:r>
      <w:r w:rsidRPr="00240FB7">
        <w:rPr>
          <w:rFonts w:ascii="StobiSerif Regular" w:hAnsi="StobiSerif Regular" w:cstheme="minorHAnsi"/>
          <w:shd w:val="clear" w:color="auto" w:fill="FFFFFF"/>
          <w:lang w:val="mk-MK"/>
        </w:rPr>
        <w:t>, како и надлежните органи за заштита и спасување во случај на хаварии и несреќи ( член 14 (1) алинеја 1)</w:t>
      </w:r>
    </w:p>
    <w:p w14:paraId="529E7953" w14:textId="40F6FA08" w:rsidR="003B45DC" w:rsidRPr="00240FB7" w:rsidRDefault="00DC5EAC" w:rsidP="00AA531D">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StobiSerif Regular" w:hAnsi="StobiSerif Regular" w:cstheme="minorHAnsi"/>
          <w:shd w:val="clear" w:color="auto" w:fill="FFFFFF"/>
          <w:lang w:val="mk-MK"/>
        </w:rPr>
      </w:pPr>
      <w:r w:rsidRPr="00240FB7">
        <w:rPr>
          <w:rFonts w:ascii="StobiSerif Regular" w:hAnsi="StobiSerif Regular" w:cstheme="minorHAnsi"/>
          <w:shd w:val="clear" w:color="auto" w:fill="FFFFFF"/>
          <w:lang w:val="mk-MK"/>
        </w:rPr>
        <w:t xml:space="preserve">- </w:t>
      </w:r>
      <w:r w:rsidR="003B45DC" w:rsidRPr="00240FB7">
        <w:rPr>
          <w:rFonts w:ascii="StobiSerif Regular" w:hAnsi="StobiSerif Regular" w:cstheme="minorHAnsi"/>
          <w:shd w:val="clear" w:color="auto" w:fill="FFFFFF"/>
          <w:lang w:val="mk-MK"/>
        </w:rPr>
        <w:t xml:space="preserve">Не започнал </w:t>
      </w:r>
      <w:r w:rsidR="003B45DC" w:rsidRPr="00240FB7">
        <w:rPr>
          <w:rFonts w:ascii="StobiSerif Regular" w:hAnsi="StobiSerif Regular" w:cstheme="minorHAnsi"/>
          <w:shd w:val="clear" w:color="auto" w:fill="FFFFFF"/>
        </w:rPr>
        <w:t>веднаш да презем</w:t>
      </w:r>
      <w:r w:rsidR="003B45DC" w:rsidRPr="00240FB7">
        <w:rPr>
          <w:rFonts w:ascii="StobiSerif Regular" w:hAnsi="StobiSerif Regular" w:cstheme="minorHAnsi"/>
          <w:shd w:val="clear" w:color="auto" w:fill="FFFFFF"/>
          <w:lang w:val="mk-MK"/>
        </w:rPr>
        <w:t>а</w:t>
      </w:r>
      <w:r w:rsidR="003B45DC" w:rsidRPr="00240FB7">
        <w:rPr>
          <w:rFonts w:ascii="StobiSerif Regular" w:hAnsi="StobiSerif Regular" w:cstheme="minorHAnsi"/>
          <w:shd w:val="clear" w:color="auto" w:fill="FFFFFF"/>
        </w:rPr>
        <w:t xml:space="preserve"> мерки со кои ќе </w:t>
      </w:r>
      <w:r w:rsidR="003B45DC" w:rsidRPr="00240FB7">
        <w:rPr>
          <w:rFonts w:ascii="StobiSerif Regular" w:hAnsi="StobiSerif Regular" w:cstheme="minorHAnsi"/>
          <w:shd w:val="clear" w:color="auto" w:fill="FFFFFF"/>
          <w:lang w:val="mk-MK"/>
        </w:rPr>
        <w:t xml:space="preserve">се </w:t>
      </w:r>
      <w:r w:rsidR="003B45DC" w:rsidRPr="00240FB7">
        <w:rPr>
          <w:rFonts w:ascii="StobiSerif Regular" w:hAnsi="StobiSerif Regular" w:cstheme="minorHAnsi"/>
          <w:shd w:val="clear" w:color="auto" w:fill="FFFFFF"/>
        </w:rPr>
        <w:t>обезбеди усогласеност</w:t>
      </w:r>
      <w:r w:rsidR="003B45DC" w:rsidRPr="00240FB7">
        <w:rPr>
          <w:rFonts w:ascii="StobiSerif Regular" w:hAnsi="StobiSerif Regular" w:cstheme="minorHAnsi"/>
          <w:shd w:val="clear" w:color="auto" w:fill="FFFFFF"/>
          <w:lang w:val="mk-MK"/>
        </w:rPr>
        <w:t xml:space="preserve"> </w:t>
      </w:r>
      <w:r w:rsidR="003B45DC" w:rsidRPr="00240FB7">
        <w:rPr>
          <w:rFonts w:ascii="StobiSerif Regular" w:hAnsi="StobiSerif Regular" w:cstheme="minorHAnsi"/>
          <w:shd w:val="clear" w:color="auto" w:fill="FFFFFF"/>
        </w:rPr>
        <w:t>со</w:t>
      </w:r>
      <w:r w:rsidR="003B45DC" w:rsidRPr="00240FB7">
        <w:rPr>
          <w:rFonts w:ascii="StobiSerif Regular" w:hAnsi="StobiSerif Regular" w:cstheme="minorHAnsi"/>
          <w:shd w:val="clear" w:color="auto" w:fill="FFFFFF"/>
          <w:lang w:val="mk-MK"/>
        </w:rPr>
        <w:t xml:space="preserve"> условите во дозволата</w:t>
      </w:r>
      <w:r w:rsidR="003B45DC" w:rsidRPr="00240FB7">
        <w:rPr>
          <w:rFonts w:ascii="StobiSerif Regular" w:hAnsi="StobiSerif Regular" w:cstheme="minorHAnsi"/>
          <w:shd w:val="clear" w:color="auto" w:fill="FFFFFF"/>
        </w:rPr>
        <w:t xml:space="preserve"> во што е можно пократок рок</w:t>
      </w:r>
      <w:r w:rsidR="003B45DC" w:rsidRPr="00240FB7">
        <w:rPr>
          <w:rFonts w:ascii="StobiSerif Regular" w:hAnsi="StobiSerif Regular" w:cstheme="minorHAnsi"/>
          <w:shd w:val="clear" w:color="auto" w:fill="FFFFFF"/>
          <w:lang w:val="mk-MK"/>
        </w:rPr>
        <w:t xml:space="preserve"> во случај ако има прекршување на почитување и постапување по барањата дадени во интегрираната еколошка дозвола односно во општите обврзувачки правила за активностите од помал обем – Б инсталации </w:t>
      </w:r>
      <w:r w:rsidR="002B468A" w:rsidRPr="00240FB7">
        <w:rPr>
          <w:rFonts w:ascii="StobiSerif Regular" w:hAnsi="StobiSerif Regular" w:cstheme="minorHAnsi"/>
          <w:shd w:val="clear" w:color="auto" w:fill="FFFFFF"/>
          <w:lang w:val="mk-MK"/>
        </w:rPr>
        <w:t xml:space="preserve">и/или не гоизвестил стручниот орган, општината односно Град Скопје, и </w:t>
      </w:r>
      <w:r w:rsidR="002B468A" w:rsidRPr="00240FB7">
        <w:rPr>
          <w:rFonts w:ascii="StobiSerif Regular" w:hAnsi="StobiSerif Regular" w:cstheme="minorHAnsi"/>
          <w:shd w:val="clear" w:color="auto" w:fill="FFFFFF"/>
        </w:rPr>
        <w:t xml:space="preserve">Државниот Инспекторат за животна средина </w:t>
      </w:r>
      <w:r w:rsidR="002B468A" w:rsidRPr="00240FB7">
        <w:rPr>
          <w:rFonts w:ascii="StobiSerif Regular" w:hAnsi="StobiSerif Regular" w:cstheme="minorHAnsi"/>
          <w:shd w:val="clear" w:color="auto" w:fill="FFFFFF"/>
          <w:lang w:val="mk-MK"/>
        </w:rPr>
        <w:t>односно овластениот инспектор за животна средина</w:t>
      </w:r>
      <w:r w:rsidR="002B468A" w:rsidRPr="00240FB7">
        <w:rPr>
          <w:rFonts w:ascii="StobiSerif Regular" w:hAnsi="StobiSerif Regular" w:cstheme="minorHAnsi"/>
          <w:shd w:val="clear" w:color="auto" w:fill="FFFFFF"/>
        </w:rPr>
        <w:t xml:space="preserve"> за преземени</w:t>
      </w:r>
      <w:r w:rsidR="002B468A" w:rsidRPr="00240FB7">
        <w:rPr>
          <w:rFonts w:ascii="StobiSerif Regular" w:hAnsi="StobiSerif Regular" w:cstheme="minorHAnsi"/>
          <w:shd w:val="clear" w:color="auto" w:fill="FFFFFF"/>
          <w:lang w:val="mk-MK"/>
        </w:rPr>
        <w:t>те и спроведените</w:t>
      </w:r>
      <w:r w:rsidR="002B468A" w:rsidRPr="00240FB7">
        <w:rPr>
          <w:rFonts w:ascii="StobiSerif Regular" w:hAnsi="StobiSerif Regular" w:cstheme="minorHAnsi"/>
          <w:shd w:val="clear" w:color="auto" w:fill="FFFFFF"/>
        </w:rPr>
        <w:t xml:space="preserve"> мерки </w:t>
      </w:r>
      <w:r w:rsidR="003B45DC" w:rsidRPr="00240FB7">
        <w:rPr>
          <w:rFonts w:ascii="StobiSerif Regular" w:hAnsi="StobiSerif Regular" w:cstheme="minorHAnsi"/>
          <w:shd w:val="clear" w:color="auto" w:fill="FFFFFF"/>
          <w:lang w:val="mk-MK"/>
        </w:rPr>
        <w:t>(член 15 (2) алинеја 2</w:t>
      </w:r>
      <w:r w:rsidR="002B468A" w:rsidRPr="00240FB7">
        <w:rPr>
          <w:rFonts w:ascii="StobiSerif Regular" w:hAnsi="StobiSerif Regular" w:cstheme="minorHAnsi"/>
          <w:shd w:val="clear" w:color="auto" w:fill="FFFFFF"/>
          <w:lang w:val="mk-MK"/>
        </w:rPr>
        <w:t xml:space="preserve"> и алинеј 3</w:t>
      </w:r>
      <w:r w:rsidR="003B45DC" w:rsidRPr="00240FB7">
        <w:rPr>
          <w:rFonts w:ascii="StobiSerif Regular" w:hAnsi="StobiSerif Regular" w:cstheme="minorHAnsi"/>
          <w:shd w:val="clear" w:color="auto" w:fill="FFFFFF"/>
          <w:lang w:val="mk-MK"/>
        </w:rPr>
        <w:t>)</w:t>
      </w:r>
    </w:p>
    <w:p w14:paraId="6FD2219F" w14:textId="2A080494" w:rsidR="0088562D" w:rsidRPr="00240FB7" w:rsidRDefault="0088562D" w:rsidP="00AA531D">
      <w:pPr>
        <w:pStyle w:val="ListParagraph"/>
        <w:numPr>
          <w:ilvl w:val="0"/>
          <w:numId w:val="19"/>
        </w:numPr>
        <w:jc w:val="both"/>
        <w:rPr>
          <w:rFonts w:ascii="StobiSerif Regular" w:hAnsi="StobiSerif Regular" w:cstheme="minorHAnsi"/>
        </w:rPr>
      </w:pPr>
      <w:r w:rsidRPr="00240FB7">
        <w:rPr>
          <w:rFonts w:ascii="StobiSerif Regular" w:hAnsi="StobiSerif Regular"/>
          <w:shd w:val="clear" w:color="auto" w:fill="FFFFFF"/>
          <w:lang w:val="mk-MK"/>
        </w:rPr>
        <w:t xml:space="preserve">Не спроведува </w:t>
      </w:r>
      <w:r w:rsidRPr="00240FB7">
        <w:rPr>
          <w:rFonts w:ascii="StobiSerif Regular" w:hAnsi="StobiSerif Regular"/>
          <w:shd w:val="clear" w:color="auto" w:fill="FFFFFF"/>
        </w:rPr>
        <w:t>мониторинг на емисиите што се испуштаат во животната средина на начин како што е утврдено во барањата пропишани во интегрираната еколошка дозвола</w:t>
      </w:r>
      <w:r w:rsidRPr="00240FB7">
        <w:rPr>
          <w:rFonts w:ascii="StobiSerif Regular" w:hAnsi="StobiSerif Regular"/>
          <w:shd w:val="clear" w:color="auto" w:fill="FFFFFF"/>
          <w:lang w:val="mk-MK"/>
        </w:rPr>
        <w:t xml:space="preserve">, која е во согласност со </w:t>
      </w:r>
      <w:r w:rsidRPr="00240FB7">
        <w:rPr>
          <w:rFonts w:ascii="StobiSerif Regular" w:hAnsi="StobiSerif Regular"/>
          <w:shd w:val="clear" w:color="auto" w:fill="FFFFFF"/>
        </w:rPr>
        <w:t xml:space="preserve">прописите со кои се уредува одделната област или медиум на животната средина, прописите донесени врз основа на овој закон, </w:t>
      </w:r>
      <w:r w:rsidRPr="00240FB7">
        <w:rPr>
          <w:rFonts w:ascii="StobiSerif Regular" w:hAnsi="StobiSerif Regular"/>
          <w:shd w:val="clear" w:color="auto" w:fill="FFFFFF"/>
          <w:lang w:val="mk-MK"/>
        </w:rPr>
        <w:t xml:space="preserve">и </w:t>
      </w:r>
      <w:r w:rsidRPr="00240FB7">
        <w:rPr>
          <w:rFonts w:ascii="StobiSerif Regular" w:hAnsi="StobiSerif Regular"/>
          <w:shd w:val="clear" w:color="auto" w:fill="FFFFFF"/>
        </w:rPr>
        <w:t>НДТ заклучоците</w:t>
      </w:r>
      <w:r w:rsidRPr="00240FB7">
        <w:rPr>
          <w:rFonts w:ascii="StobiSerif Regular" w:hAnsi="StobiSerif Regular"/>
          <w:shd w:val="clear" w:color="auto" w:fill="FFFFFF"/>
          <w:lang w:val="mk-MK"/>
        </w:rPr>
        <w:t xml:space="preserve"> (Член 19 (1) и (2) )</w:t>
      </w:r>
    </w:p>
    <w:p w14:paraId="715BBA77" w14:textId="51B4B36E" w:rsidR="00A05E7A" w:rsidRPr="00240FB7" w:rsidRDefault="00A05E7A" w:rsidP="00AA531D">
      <w:pPr>
        <w:pStyle w:val="ListParagraph"/>
        <w:numPr>
          <w:ilvl w:val="0"/>
          <w:numId w:val="19"/>
        </w:numPr>
        <w:jc w:val="both"/>
        <w:rPr>
          <w:rFonts w:ascii="StobiSerif Regular" w:hAnsi="StobiSerif Regular" w:cstheme="minorHAnsi"/>
        </w:rPr>
      </w:pPr>
      <w:r w:rsidRPr="00240FB7">
        <w:rPr>
          <w:rFonts w:ascii="StobiSerif Regular" w:hAnsi="StobiSerif Regular"/>
          <w:shd w:val="clear" w:color="auto" w:fill="FFFFFF"/>
          <w:lang w:val="mk-MK"/>
        </w:rPr>
        <w:lastRenderedPageBreak/>
        <w:t>Инсталациите за титаниум диоксид не обезбедуваат континуиран мониторинг на отпадните гасови што се испуштаат во воздухот на одделни супстанции и материи во зависност од тоа кои хемсики процеси се применуваат во инсталацијата (член 71 (2)</w:t>
      </w:r>
    </w:p>
    <w:p w14:paraId="6EC59583" w14:textId="7CFF2799" w:rsidR="00B5279A" w:rsidRPr="00240FB7" w:rsidRDefault="002B461B" w:rsidP="00077145">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StobiSerif Regular" w:eastAsia="Calibri" w:hAnsi="StobiSerif Regular" w:cstheme="minorHAnsi"/>
          <w:bdr w:val="none" w:sz="0" w:space="0" w:color="auto"/>
          <w:lang w:val="mk-MK"/>
        </w:rPr>
      </w:pPr>
      <w:r w:rsidRPr="00240FB7">
        <w:rPr>
          <w:rFonts w:ascii="StobiSerif Regular" w:hAnsi="StobiSerif Regular" w:cstheme="minorHAnsi"/>
          <w:shd w:val="clear" w:color="auto" w:fill="FFFFFF"/>
          <w:lang w:val="mk-MK"/>
        </w:rPr>
        <w:t xml:space="preserve">Инсталациите кои употребуваат органски растворувачи, заради намалување на емисиите не подготвиле План за намалување на емисиите на испарливи органски соединенија согласно член 75 (1) од овој закон се со цел нивно сведување на исто и/или пониско ниво од граничните вредности на емисија утврдени во општите обврзувачки правила.  </w:t>
      </w:r>
    </w:p>
    <w:p w14:paraId="639F18B5" w14:textId="3215C963" w:rsidR="002E59A0" w:rsidRPr="00A77D70" w:rsidRDefault="002E59A0" w:rsidP="00AA531D">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StobiSerif Regular" w:eastAsia="Calibri" w:hAnsi="StobiSerif Regular" w:cstheme="minorHAnsi"/>
          <w:bdr w:val="none" w:sz="0" w:space="0" w:color="auto"/>
          <w:lang w:val="mk-MK"/>
        </w:rPr>
      </w:pPr>
      <w:r w:rsidRPr="00240FB7">
        <w:rPr>
          <w:rFonts w:ascii="StobiSerif Regular" w:hAnsi="StobiSerif Regular" w:cstheme="minorHAnsi"/>
          <w:shd w:val="clear" w:color="auto" w:fill="FFFFFF"/>
          <w:lang w:val="mk-MK"/>
        </w:rPr>
        <w:t xml:space="preserve">Не превзел мерки со кои ќе ги минимизира емисиите на испарливи органски соединенија за време на започнување со работа на инсталацијата и нејзино исклучување Член </w:t>
      </w:r>
      <w:r w:rsidR="00456698" w:rsidRPr="00240FB7">
        <w:rPr>
          <w:rFonts w:ascii="StobiSerif Regular" w:hAnsi="StobiSerif Regular" w:cstheme="minorHAnsi"/>
          <w:shd w:val="clear" w:color="auto" w:fill="FFFFFF"/>
          <w:lang w:val="mk-MK"/>
        </w:rPr>
        <w:t xml:space="preserve">83 </w:t>
      </w:r>
      <w:r w:rsidR="003D037E">
        <w:rPr>
          <w:rFonts w:ascii="StobiSerif Regular" w:hAnsi="StobiSerif Regular" w:cstheme="minorHAnsi"/>
          <w:shd w:val="clear" w:color="auto" w:fill="FFFFFF"/>
          <w:lang w:val="mk-MK"/>
        </w:rPr>
        <w:t xml:space="preserve"> став </w:t>
      </w:r>
      <w:bookmarkStart w:id="47" w:name="_GoBack"/>
      <w:bookmarkEnd w:id="47"/>
      <w:r w:rsidR="00456698" w:rsidRPr="00240FB7">
        <w:rPr>
          <w:rFonts w:ascii="StobiSerif Regular" w:hAnsi="StobiSerif Regular" w:cstheme="minorHAnsi"/>
          <w:shd w:val="clear" w:color="auto" w:fill="FFFFFF"/>
          <w:lang w:val="mk-MK"/>
        </w:rPr>
        <w:t>(4)</w:t>
      </w:r>
      <w:r w:rsidRPr="00A77D70">
        <w:rPr>
          <w:rFonts w:ascii="StobiSerif Regular" w:hAnsi="StobiSerif Regular" w:cstheme="minorHAnsi"/>
          <w:u w:val="single"/>
          <w:shd w:val="clear" w:color="auto" w:fill="FFFFFF"/>
          <w:lang w:val="mk-MK"/>
        </w:rPr>
        <w:t xml:space="preserve"> </w:t>
      </w:r>
    </w:p>
    <w:p w14:paraId="72B30DF0" w14:textId="0918E402" w:rsidR="00DC5EAC" w:rsidRPr="00A77D70" w:rsidRDefault="00DC5EAC" w:rsidP="00DC5EAC">
      <w:pPr>
        <w:pStyle w:val="ListParagraph"/>
        <w:numPr>
          <w:ilvl w:val="0"/>
          <w:numId w:val="23"/>
        </w:numPr>
        <w:spacing w:before="100" w:beforeAutospacing="1" w:after="100" w:afterAutospacing="1"/>
        <w:rPr>
          <w:rFonts w:ascii="StobiSerif Regular" w:eastAsia="Times New Roman" w:hAnsi="StobiSerif Regular"/>
          <w:lang w:eastAsia="mk-MK"/>
        </w:rPr>
      </w:pPr>
    </w:p>
    <w:p w14:paraId="237A3402" w14:textId="135D05C5" w:rsidR="0094119E" w:rsidRPr="00A77D70" w:rsidRDefault="0094119E" w:rsidP="00AA531D">
      <w:pPr>
        <w:pStyle w:val="ListParagraph"/>
        <w:spacing w:before="100" w:beforeAutospacing="1" w:after="100" w:afterAutospacing="1"/>
        <w:jc w:val="both"/>
        <w:rPr>
          <w:rFonts w:ascii="StobiSerif Regular" w:eastAsia="Times New Roman" w:hAnsi="StobiSerif Regular"/>
          <w:lang w:eastAsia="mk-MK"/>
        </w:rPr>
      </w:pPr>
      <w:r w:rsidRPr="00A77D70">
        <w:rPr>
          <w:rFonts w:ascii="StobiSerif Regular" w:eastAsia="Times New Roman" w:hAnsi="StobiSerif Regular"/>
          <w:lang w:eastAsia="mk-MK"/>
        </w:rPr>
        <w:t xml:space="preserve"> </w:t>
      </w:r>
      <w:r w:rsidR="00DC5EAC" w:rsidRPr="00A77D70">
        <w:rPr>
          <w:rFonts w:ascii="StobiSerif Regular" w:eastAsia="Times New Roman" w:hAnsi="StobiSerif Regular"/>
          <w:lang w:val="mk-MK" w:eastAsia="mk-MK"/>
        </w:rPr>
        <w:t xml:space="preserve">(2) </w:t>
      </w:r>
      <w:r w:rsidRPr="00A77D70">
        <w:rPr>
          <w:rFonts w:ascii="StobiSerif Regular" w:eastAsia="Times New Roman" w:hAnsi="StobiSerif Regular"/>
          <w:lang w:eastAsia="mk-MK"/>
        </w:rPr>
        <w:t>Глоба во износ од 500 евра во денарска противвредност кај микро трговци, 1.000 евра во денарска противвредност кај мали трговци, 3.000 евра во денарска противвредност кај средни трговци и 5.000 евра во денарска противвредност кај големи трговци ќе му се изрече на одговорното лице во правното лице за дејствијата од ставот (1) на овој член.</w:t>
      </w:r>
    </w:p>
    <w:p w14:paraId="2229F42A" w14:textId="77777777" w:rsidR="0094119E" w:rsidRPr="00A77D70" w:rsidRDefault="0094119E" w:rsidP="00AA531D">
      <w:pPr>
        <w:pStyle w:val="ListParagraph"/>
        <w:spacing w:before="100" w:beforeAutospacing="1" w:after="100" w:afterAutospacing="1"/>
        <w:rPr>
          <w:rFonts w:ascii="StobiSerif Regular" w:eastAsia="Times New Roman" w:hAnsi="StobiSerif Regular"/>
          <w:lang w:eastAsia="mk-MK"/>
        </w:rPr>
      </w:pPr>
      <w:r w:rsidRPr="00A77D70">
        <w:rPr>
          <w:rFonts w:ascii="StobiSerif Regular" w:eastAsia="Times New Roman" w:hAnsi="StobiSerif Regular"/>
          <w:lang w:eastAsia="mk-MK"/>
        </w:rPr>
        <w:t>(3) Глоба од 450 евра во денарска противвредност ќе му се изрече за прекршок на физичкото лице за дејствијата од ставот (1) на овој член.</w:t>
      </w:r>
    </w:p>
    <w:p w14:paraId="7C281257" w14:textId="530517F7" w:rsidR="00902D9F" w:rsidRPr="00A77D70" w:rsidRDefault="0094119E" w:rsidP="00AA531D">
      <w:pPr>
        <w:pStyle w:val="ListParagraph"/>
        <w:spacing w:before="100" w:beforeAutospacing="1" w:after="100" w:afterAutospacing="1"/>
        <w:rPr>
          <w:rFonts w:ascii="StobiSerif Regular" w:eastAsia="Times New Roman" w:hAnsi="StobiSerif Regular"/>
          <w:lang w:eastAsia="mk-MK"/>
        </w:rPr>
      </w:pPr>
      <w:r w:rsidRPr="00A77D70">
        <w:rPr>
          <w:rFonts w:ascii="StobiSerif Regular" w:eastAsia="Times New Roman" w:hAnsi="StobiSerif Regular"/>
          <w:lang w:eastAsia="mk-MK"/>
        </w:rPr>
        <w:t>(4) Надлежен орган за изрекување на прекршочните санкции на овој член е надлежниот суд.</w:t>
      </w:r>
    </w:p>
    <w:p w14:paraId="3F30CD7D" w14:textId="205C84EA" w:rsidR="0005143C" w:rsidRPr="00A77D70" w:rsidRDefault="007D7EF3" w:rsidP="00F94AC4">
      <w:pPr>
        <w:spacing w:after="240"/>
        <w:jc w:val="both"/>
        <w:rPr>
          <w:rFonts w:ascii="StobiSerif Regular" w:hAnsi="StobiSerif Regular" w:cstheme="minorHAnsi"/>
          <w:sz w:val="22"/>
          <w:szCs w:val="22"/>
        </w:rPr>
      </w:pPr>
      <w:r w:rsidRPr="00A77D70">
        <w:rPr>
          <w:rFonts w:ascii="StobiSerif Regular" w:hAnsi="StobiSerif Regular" w:cstheme="minorHAnsi"/>
          <w:sz w:val="22"/>
          <w:szCs w:val="22"/>
        </w:rPr>
        <w:t>(</w:t>
      </w:r>
      <w:r w:rsidR="00DC5EAC" w:rsidRPr="00A77D70">
        <w:rPr>
          <w:rFonts w:ascii="StobiSerif Regular" w:hAnsi="StobiSerif Regular" w:cstheme="minorHAnsi"/>
          <w:sz w:val="22"/>
          <w:szCs w:val="22"/>
          <w:lang w:val="mk-MK"/>
        </w:rPr>
        <w:t>5</w:t>
      </w:r>
      <w:r w:rsidRPr="00A77D70">
        <w:rPr>
          <w:rFonts w:ascii="StobiSerif Regular" w:hAnsi="StobiSerif Regular" w:cstheme="minorHAnsi"/>
          <w:sz w:val="22"/>
          <w:szCs w:val="22"/>
        </w:rPr>
        <w:t xml:space="preserve">) </w:t>
      </w:r>
      <w:r w:rsidR="0005143C" w:rsidRPr="00A77D70">
        <w:rPr>
          <w:rFonts w:ascii="StobiSerif Regular" w:hAnsi="StobiSerif Regular" w:cstheme="minorHAnsi"/>
          <w:sz w:val="22"/>
          <w:szCs w:val="22"/>
        </w:rPr>
        <w:t xml:space="preserve">Доколку како резултат на прекршокот од став (1) и/или став (5) од овој член настане голема штета на животната средина и човековото здравје, </w:t>
      </w:r>
      <w:r w:rsidR="00DC5EAC" w:rsidRPr="00A77D70">
        <w:rPr>
          <w:rFonts w:ascii="StobiSerif Regular" w:hAnsi="StobiSerif Regular" w:cstheme="minorHAnsi"/>
          <w:sz w:val="22"/>
          <w:szCs w:val="22"/>
          <w:lang w:val="mk-MK"/>
        </w:rPr>
        <w:t>може да</w:t>
      </w:r>
      <w:r w:rsidR="0005143C" w:rsidRPr="00A77D70">
        <w:rPr>
          <w:rFonts w:ascii="StobiSerif Regular" w:hAnsi="StobiSerif Regular" w:cstheme="minorHAnsi"/>
          <w:sz w:val="22"/>
          <w:szCs w:val="22"/>
        </w:rPr>
        <w:t xml:space="preserve"> се изрече </w:t>
      </w:r>
      <w:proofErr w:type="gramStart"/>
      <w:r w:rsidR="0005143C" w:rsidRPr="00A77D70">
        <w:rPr>
          <w:rFonts w:ascii="StobiSerif Regular" w:hAnsi="StobiSerif Regular" w:cstheme="minorHAnsi"/>
          <w:sz w:val="22"/>
          <w:szCs w:val="22"/>
        </w:rPr>
        <w:t xml:space="preserve">казна </w:t>
      </w:r>
      <w:r w:rsidR="00DC5EAC" w:rsidRPr="00A77D70">
        <w:rPr>
          <w:rFonts w:ascii="StobiSerif Regular" w:hAnsi="StobiSerif Regular" w:cstheme="minorHAnsi"/>
          <w:sz w:val="22"/>
          <w:szCs w:val="22"/>
          <w:lang w:val="mk-MK"/>
        </w:rPr>
        <w:t xml:space="preserve"> </w:t>
      </w:r>
      <w:r w:rsidR="0005143C" w:rsidRPr="00A77D70">
        <w:rPr>
          <w:rFonts w:ascii="StobiSerif Regular" w:hAnsi="StobiSerif Regular" w:cstheme="minorHAnsi"/>
          <w:sz w:val="22"/>
          <w:szCs w:val="22"/>
        </w:rPr>
        <w:t>пропорционална</w:t>
      </w:r>
      <w:proofErr w:type="gramEnd"/>
      <w:r w:rsidR="0005143C" w:rsidRPr="00A77D70">
        <w:rPr>
          <w:rFonts w:ascii="StobiSerif Regular" w:hAnsi="StobiSerif Regular" w:cstheme="minorHAnsi"/>
          <w:sz w:val="22"/>
          <w:szCs w:val="22"/>
        </w:rPr>
        <w:t xml:space="preserve"> на предизвиканата штета, но не повисока од пет пати од износот утврден во ставовите (1) и (5) од овој член.</w:t>
      </w:r>
    </w:p>
    <w:p w14:paraId="4E481A50" w14:textId="473319C5" w:rsidR="0005143C" w:rsidRPr="00A77D70" w:rsidRDefault="00DC5EAC" w:rsidP="00F94AC4">
      <w:pPr>
        <w:spacing w:after="240"/>
        <w:jc w:val="both"/>
        <w:rPr>
          <w:rFonts w:ascii="StobiSerif Regular" w:hAnsi="StobiSerif Regular" w:cstheme="minorHAnsi"/>
          <w:sz w:val="22"/>
          <w:szCs w:val="22"/>
          <w:lang w:val="mk-MK"/>
        </w:rPr>
      </w:pPr>
      <w:r w:rsidRPr="00A77D70">
        <w:rPr>
          <w:rFonts w:ascii="StobiSerif Regular" w:hAnsi="StobiSerif Regular" w:cstheme="minorHAnsi"/>
          <w:sz w:val="22"/>
          <w:szCs w:val="22"/>
          <w:lang w:val="mk-MK"/>
        </w:rPr>
        <w:t xml:space="preserve"> </w:t>
      </w:r>
    </w:p>
    <w:p w14:paraId="3AF59585" w14:textId="0B1E5DF7" w:rsidR="0005143C" w:rsidRPr="00A77D70" w:rsidRDefault="007D7EF3" w:rsidP="00F5194A">
      <w:pPr>
        <w:spacing w:after="240"/>
        <w:jc w:val="both"/>
        <w:rPr>
          <w:rFonts w:ascii="StobiSerif Regular" w:hAnsi="StobiSerif Regular" w:cstheme="minorHAnsi"/>
          <w:sz w:val="22"/>
          <w:szCs w:val="22"/>
        </w:rPr>
      </w:pPr>
      <w:r w:rsidRPr="00A77D70">
        <w:rPr>
          <w:rFonts w:ascii="StobiSerif Regular" w:hAnsi="StobiSerif Regular" w:cstheme="minorHAnsi"/>
          <w:sz w:val="22"/>
          <w:szCs w:val="22"/>
        </w:rPr>
        <w:t>(</w:t>
      </w:r>
      <w:r w:rsidR="00DC5EAC" w:rsidRPr="00A77D70">
        <w:rPr>
          <w:rFonts w:ascii="StobiSerif Regular" w:hAnsi="StobiSerif Regular" w:cstheme="minorHAnsi"/>
          <w:sz w:val="22"/>
          <w:szCs w:val="22"/>
          <w:lang w:val="mk-MK"/>
        </w:rPr>
        <w:t>6</w:t>
      </w:r>
      <w:r w:rsidRPr="00A77D70">
        <w:rPr>
          <w:rFonts w:ascii="StobiSerif Regular" w:hAnsi="StobiSerif Regular" w:cstheme="minorHAnsi"/>
          <w:sz w:val="22"/>
          <w:szCs w:val="22"/>
        </w:rPr>
        <w:t xml:space="preserve">) </w:t>
      </w:r>
      <w:r w:rsidR="0005143C" w:rsidRPr="00A77D70">
        <w:rPr>
          <w:rFonts w:ascii="StobiSerif Regular" w:hAnsi="StobiSerif Regular" w:cstheme="minorHAnsi"/>
          <w:sz w:val="22"/>
          <w:szCs w:val="22"/>
        </w:rPr>
        <w:t xml:space="preserve">Доколку постои опасност дека правното лице од став (1) на овој член изврши повторен прекршок кој е опасен по човековиот живот и човековото здравје, </w:t>
      </w:r>
      <w:r w:rsidR="00DC5EAC" w:rsidRPr="00A77D70">
        <w:rPr>
          <w:rFonts w:ascii="StobiSerif Regular" w:hAnsi="StobiSerif Regular" w:cstheme="minorHAnsi"/>
          <w:sz w:val="22"/>
          <w:szCs w:val="22"/>
          <w:lang w:val="mk-MK"/>
        </w:rPr>
        <w:t>може да се изрече</w:t>
      </w:r>
      <w:r w:rsidR="0005143C" w:rsidRPr="00A77D70">
        <w:rPr>
          <w:rFonts w:ascii="StobiSerif Regular" w:hAnsi="StobiSerif Regular" w:cstheme="minorHAnsi"/>
          <w:sz w:val="22"/>
          <w:szCs w:val="22"/>
        </w:rPr>
        <w:t xml:space="preserve"> дополнителн</w:t>
      </w:r>
      <w:r w:rsidR="00DC5EAC" w:rsidRPr="00A77D70">
        <w:rPr>
          <w:rFonts w:ascii="StobiSerif Regular" w:hAnsi="StobiSerif Regular" w:cstheme="minorHAnsi"/>
          <w:sz w:val="22"/>
          <w:szCs w:val="22"/>
          <w:lang w:val="mk-MK"/>
        </w:rPr>
        <w:t>о</w:t>
      </w:r>
      <w:r w:rsidR="0005143C" w:rsidRPr="00A77D70">
        <w:rPr>
          <w:rFonts w:ascii="StobiSerif Regular" w:hAnsi="StobiSerif Regular" w:cstheme="minorHAnsi"/>
          <w:sz w:val="22"/>
          <w:szCs w:val="22"/>
        </w:rPr>
        <w:t>забрана за вршење на дејност во траење од најмногу 30 дена.</w:t>
      </w:r>
    </w:p>
    <w:p w14:paraId="7A75F37E" w14:textId="2230A7DA" w:rsidR="0005143C" w:rsidRPr="00A77D70" w:rsidRDefault="0005143C" w:rsidP="00C67C52">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contextualSpacing/>
        <w:jc w:val="center"/>
        <w:rPr>
          <w:rFonts w:ascii="StobiSerif Regular" w:eastAsia="Calibri" w:hAnsi="StobiSerif Regular" w:cs="Arial"/>
          <w:b/>
          <w:sz w:val="22"/>
          <w:szCs w:val="22"/>
          <w:bdr w:val="none" w:sz="0" w:space="0" w:color="auto"/>
          <w:lang w:val="mk-MK"/>
        </w:rPr>
      </w:pPr>
      <w:r w:rsidRPr="00A77D70">
        <w:rPr>
          <w:rFonts w:ascii="StobiSerif Regular" w:eastAsia="Calibri" w:hAnsi="StobiSerif Regular" w:cs="Arial"/>
          <w:b/>
          <w:sz w:val="22"/>
          <w:szCs w:val="22"/>
          <w:bdr w:val="none" w:sz="0" w:space="0" w:color="auto"/>
          <w:lang w:val="mk-MK"/>
        </w:rPr>
        <w:t xml:space="preserve">Член </w:t>
      </w:r>
      <w:r w:rsidR="00B07DDE" w:rsidRPr="00A77D70">
        <w:rPr>
          <w:rFonts w:ascii="StobiSerif Regular" w:eastAsia="Calibri" w:hAnsi="StobiSerif Regular" w:cs="Arial"/>
          <w:b/>
          <w:sz w:val="22"/>
          <w:szCs w:val="22"/>
          <w:bdr w:val="none" w:sz="0" w:space="0" w:color="auto"/>
        </w:rPr>
        <w:t>1</w:t>
      </w:r>
      <w:r w:rsidR="00752E58" w:rsidRPr="00A77D70">
        <w:rPr>
          <w:rFonts w:ascii="StobiSerif Regular" w:eastAsia="Calibri" w:hAnsi="StobiSerif Regular" w:cs="Arial"/>
          <w:b/>
          <w:sz w:val="22"/>
          <w:szCs w:val="22"/>
          <w:bdr w:val="none" w:sz="0" w:space="0" w:color="auto"/>
          <w:lang w:val="mk-MK"/>
        </w:rPr>
        <w:t>11</w:t>
      </w:r>
    </w:p>
    <w:p w14:paraId="1A0B235C" w14:textId="7CB783E1" w:rsidR="0005143C" w:rsidRPr="00A77D70" w:rsidRDefault="0005143C" w:rsidP="00C67C52">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contextualSpacing/>
        <w:jc w:val="center"/>
        <w:rPr>
          <w:rFonts w:ascii="StobiSerif Regular" w:eastAsia="Calibri" w:hAnsi="StobiSerif Regular" w:cs="Arial"/>
          <w:b/>
          <w:sz w:val="22"/>
          <w:szCs w:val="22"/>
          <w:bdr w:val="none" w:sz="0" w:space="0" w:color="auto"/>
          <w:lang w:val="mk-MK"/>
        </w:rPr>
      </w:pPr>
      <w:r w:rsidRPr="00A77D70">
        <w:rPr>
          <w:rFonts w:ascii="StobiSerif Regular" w:eastAsia="Calibri" w:hAnsi="StobiSerif Regular" w:cs="Arial"/>
          <w:b/>
          <w:sz w:val="22"/>
          <w:szCs w:val="22"/>
          <w:bdr w:val="none" w:sz="0" w:space="0" w:color="auto"/>
          <w:lang w:val="mk-MK"/>
        </w:rPr>
        <w:lastRenderedPageBreak/>
        <w:t>Прекршоци од III категорија</w:t>
      </w:r>
    </w:p>
    <w:p w14:paraId="274B5563" w14:textId="77777777" w:rsidR="00DC5EAC" w:rsidRPr="00A77D70" w:rsidRDefault="00DC5EAC" w:rsidP="00C67C52">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contextualSpacing/>
        <w:jc w:val="center"/>
        <w:rPr>
          <w:rFonts w:ascii="StobiSerif Regular" w:eastAsia="Calibri" w:hAnsi="StobiSerif Regular" w:cs="Arial"/>
          <w:b/>
          <w:sz w:val="22"/>
          <w:szCs w:val="22"/>
          <w:bdr w:val="none" w:sz="0" w:space="0" w:color="auto"/>
          <w:lang w:val="mk-MK"/>
        </w:rPr>
      </w:pPr>
    </w:p>
    <w:p w14:paraId="2B34AA9B" w14:textId="71E988DC" w:rsidR="00B5279A" w:rsidRPr="00A77D70" w:rsidRDefault="0094119E" w:rsidP="00B5279A">
      <w:p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ascii="StobiSerif Regular" w:hAnsi="StobiSerif Regular" w:cstheme="minorHAnsi"/>
          <w:sz w:val="22"/>
          <w:szCs w:val="22"/>
          <w:u w:val="single"/>
          <w:shd w:val="clear" w:color="auto" w:fill="FFFFFF"/>
        </w:rPr>
      </w:pPr>
      <w:r w:rsidRPr="00A77D70">
        <w:rPr>
          <w:rFonts w:ascii="StobiSerif Regular" w:eastAsia="Times New Roman" w:hAnsi="StobiSerif Regular"/>
          <w:sz w:val="22"/>
          <w:szCs w:val="22"/>
          <w:lang w:eastAsia="mk-MK"/>
        </w:rPr>
        <w:t>(1) Глоба во износ од 13.000 до 14.000 евра во денарска противвредност за микро трговци, од 25.000 до 28.000 евра во денарска противвредност за мали трговци, од 76.000 до 84.000 евра во денарска противвредност за средни трговци и од 126.000 до 140.000 евра во денарска противвредност за големи трговци ќе му се изрече за прекршок на правно лице односно 4.000 евра во денарска противвредност за трговец поединец</w:t>
      </w:r>
      <w:r w:rsidR="00A77D70">
        <w:rPr>
          <w:rFonts w:ascii="StobiSerif Regular" w:eastAsia="Times New Roman" w:hAnsi="StobiSerif Regular"/>
          <w:sz w:val="22"/>
          <w:szCs w:val="22"/>
          <w:lang w:val="mk-MK" w:eastAsia="mk-MK"/>
        </w:rPr>
        <w:t xml:space="preserve"> </w:t>
      </w:r>
      <w:r w:rsidRPr="00A77D70">
        <w:rPr>
          <w:rFonts w:ascii="StobiSerif Regular" w:eastAsia="Times New Roman" w:hAnsi="StobiSerif Regular"/>
          <w:sz w:val="22"/>
          <w:szCs w:val="22"/>
          <w:lang w:eastAsia="mk-MK"/>
        </w:rPr>
        <w:t xml:space="preserve">доколку: </w:t>
      </w:r>
      <w:r w:rsidRPr="00A77D70">
        <w:rPr>
          <w:rFonts w:ascii="StobiSerif Regular" w:eastAsia="Times New Roman" w:hAnsi="StobiSerif Regular"/>
          <w:sz w:val="22"/>
          <w:szCs w:val="22"/>
          <w:lang w:eastAsia="mk-MK"/>
        </w:rPr>
        <w:br/>
      </w:r>
    </w:p>
    <w:p w14:paraId="06FA5EC4" w14:textId="15C198B3" w:rsidR="0088562D" w:rsidRPr="00A77D70" w:rsidRDefault="00B5279A" w:rsidP="00A77D70">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StobiSerif Regular" w:hAnsi="StobiSerif Regular" w:cstheme="minorHAnsi"/>
          <w:sz w:val="22"/>
          <w:szCs w:val="22"/>
          <w:shd w:val="clear" w:color="auto" w:fill="FFFFFF"/>
          <w:lang w:val="mk-MK"/>
        </w:rPr>
      </w:pPr>
      <w:r w:rsidRPr="00A77D70">
        <w:rPr>
          <w:rFonts w:ascii="StobiSerif Regular" w:hAnsi="StobiSerif Regular" w:cstheme="minorHAnsi"/>
          <w:sz w:val="22"/>
          <w:szCs w:val="22"/>
          <w:u w:val="single"/>
          <w:shd w:val="clear" w:color="auto" w:fill="FFFFFF"/>
          <w:lang w:val="mk-MK"/>
        </w:rPr>
        <w:t>-</w:t>
      </w:r>
      <w:r w:rsidRPr="00A77D70">
        <w:rPr>
          <w:rFonts w:ascii="StobiSerif Regular" w:hAnsi="StobiSerif Regular" w:cstheme="minorHAnsi"/>
          <w:sz w:val="22"/>
          <w:szCs w:val="22"/>
          <w:shd w:val="clear" w:color="auto" w:fill="FFFFFF"/>
          <w:lang w:val="mk-MK"/>
        </w:rPr>
        <w:t xml:space="preserve">Не </w:t>
      </w:r>
      <w:r w:rsidRPr="00A77D70">
        <w:rPr>
          <w:rFonts w:ascii="StobiSerif Regular" w:hAnsi="StobiSerif Regular" w:cstheme="minorHAnsi"/>
          <w:sz w:val="22"/>
          <w:szCs w:val="22"/>
          <w:shd w:val="clear" w:color="auto" w:fill="FFFFFF"/>
        </w:rPr>
        <w:t>пре</w:t>
      </w:r>
      <w:r w:rsidRPr="00A77D70">
        <w:rPr>
          <w:rFonts w:ascii="StobiSerif Regular" w:hAnsi="StobiSerif Regular" w:cstheme="minorHAnsi"/>
          <w:sz w:val="22"/>
          <w:szCs w:val="22"/>
          <w:shd w:val="clear" w:color="auto" w:fill="FFFFFF"/>
          <w:lang w:val="mk-MK"/>
        </w:rPr>
        <w:t>в</w:t>
      </w:r>
      <w:r w:rsidRPr="00A77D70">
        <w:rPr>
          <w:rFonts w:ascii="StobiSerif Regular" w:hAnsi="StobiSerif Regular" w:cstheme="minorHAnsi"/>
          <w:sz w:val="22"/>
          <w:szCs w:val="22"/>
          <w:shd w:val="clear" w:color="auto" w:fill="FFFFFF"/>
        </w:rPr>
        <w:t>земе итни мерки за ограничување на последиците од несреќи и хаварии во животната средина и спречување на можни понатамошни несреќи и хаварии</w:t>
      </w:r>
      <w:r w:rsidRPr="00A77D70">
        <w:rPr>
          <w:rFonts w:ascii="StobiSerif Regular" w:hAnsi="StobiSerif Regular" w:cstheme="minorHAnsi"/>
          <w:sz w:val="22"/>
          <w:szCs w:val="22"/>
          <w:shd w:val="clear" w:color="auto" w:fill="FFFFFF"/>
          <w:lang w:val="mk-MK"/>
        </w:rPr>
        <w:t xml:space="preserve"> (член 14 (1) алинеја 2 </w:t>
      </w:r>
    </w:p>
    <w:p w14:paraId="2F89B122" w14:textId="5AD5C7BE" w:rsidR="00B5279A" w:rsidRPr="00A77D70" w:rsidRDefault="0088562D" w:rsidP="00A77D70">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contextualSpacing/>
        <w:jc w:val="both"/>
        <w:rPr>
          <w:rFonts w:ascii="StobiSerif Regular" w:eastAsia="Calibri" w:hAnsi="StobiSerif Regular" w:cs="Arial"/>
          <w:b/>
          <w:bdr w:val="none" w:sz="0" w:space="0" w:color="auto"/>
        </w:rPr>
      </w:pPr>
      <w:r w:rsidRPr="00A77D70">
        <w:rPr>
          <w:rFonts w:ascii="StobiSerif Regular" w:hAnsi="StobiSerif Regular"/>
          <w:shd w:val="clear" w:color="auto" w:fill="FFFFFF"/>
          <w:lang w:val="mk-MK"/>
        </w:rPr>
        <w:t>Не ги сведе емисиите во воздухот, водата или почвата, како и нивоата на бучавата, што се испуштаат од вршењето на дејноста или активноста во рамките на граничните вредности што се утврдени во прописите со кои се уредува одделната област или медиум на животната средина според овој закон и/или прописите донесени врз основа на овој закон, заклучоците за најдобрите достапни техники (во понатамошниот текст: НДТ заклучоци), како и/или согласно барањата пропишани во интегрираната еколошка дозвола (Член 18 (1) и (2)</w:t>
      </w:r>
    </w:p>
    <w:p w14:paraId="371E85AA" w14:textId="27C994E0" w:rsidR="00A05E7A" w:rsidRPr="00A77D70" w:rsidRDefault="00005B15" w:rsidP="00A77D70">
      <w:pPr>
        <w:pStyle w:val="Default"/>
        <w:numPr>
          <w:ilvl w:val="0"/>
          <w:numId w:val="19"/>
        </w:numPr>
        <w:ind w:left="0"/>
        <w:jc w:val="both"/>
        <w:rPr>
          <w:rFonts w:ascii="StobiSerif Regular" w:eastAsia="Calibri" w:hAnsi="StobiSerif Regular" w:cstheme="minorHAnsi"/>
          <w:shd w:val="clear" w:color="auto" w:fill="FFFFFF"/>
          <w14:textOutline w14:w="0" w14:cap="flat" w14:cmpd="sng" w14:algn="ctr">
            <w14:noFill/>
            <w14:prstDash w14:val="solid"/>
            <w14:bevel/>
          </w14:textOutline>
        </w:rPr>
      </w:pPr>
      <w:r w:rsidRPr="00A77D70">
        <w:rPr>
          <w:rFonts w:ascii="StobiSerif Regular" w:eastAsia="Calibri" w:hAnsi="StobiSerif Regular" w:cstheme="minorHAnsi"/>
          <w:shd w:val="clear" w:color="auto" w:fill="FFFFFF"/>
          <w:lang w:val="mk-MK"/>
          <w14:textOutline w14:w="0" w14:cap="flat" w14:cmpd="sng" w14:algn="ctr">
            <w14:noFill/>
            <w14:prstDash w14:val="solid"/>
            <w14:bevel/>
          </w14:textOutline>
        </w:rPr>
        <w:t>Не</w:t>
      </w:r>
      <w:r w:rsidRPr="00A77D70">
        <w:rPr>
          <w:rFonts w:ascii="StobiSerif Regular" w:eastAsia="Calibri" w:hAnsi="StobiSerif Regular" w:cstheme="minorHAnsi"/>
          <w:shd w:val="clear" w:color="auto" w:fill="FFFFFF"/>
          <w14:textOutline w14:w="0" w14:cap="flat" w14:cmpd="sng" w14:algn="ctr">
            <w14:noFill/>
            <w14:prstDash w14:val="solid"/>
            <w14:bevel/>
          </w14:textOutline>
        </w:rPr>
        <w:t xml:space="preserve"> спрове</w:t>
      </w:r>
      <w:r w:rsidRPr="00A77D70">
        <w:rPr>
          <w:rFonts w:ascii="StobiSerif Regular" w:eastAsia="Calibri" w:hAnsi="StobiSerif Regular" w:cstheme="minorHAnsi"/>
          <w:shd w:val="clear" w:color="auto" w:fill="FFFFFF"/>
          <w:lang w:val="mk-MK"/>
          <w14:textOutline w14:w="0" w14:cap="flat" w14:cmpd="sng" w14:algn="ctr">
            <w14:noFill/>
            <w14:prstDash w14:val="solid"/>
            <w14:bevel/>
          </w14:textOutline>
        </w:rPr>
        <w:t>л</w:t>
      </w:r>
      <w:r w:rsidRPr="00A77D70">
        <w:rPr>
          <w:rFonts w:ascii="StobiSerif Regular" w:eastAsia="Calibri" w:hAnsi="StobiSerif Regular" w:cstheme="minorHAnsi"/>
          <w:shd w:val="clear" w:color="auto" w:fill="FFFFFF"/>
          <w14:textOutline w14:w="0" w14:cap="flat" w14:cmpd="sng" w14:algn="ctr">
            <w14:noFill/>
            <w14:prstDash w14:val="solid"/>
            <w14:bevel/>
          </w14:textOutline>
        </w:rPr>
        <w:t xml:space="preserve"> неопходни мерки за грижа по конечниот престанок на дејностите или активностите за отстранување на опасни материи, контрола, задржување или нивно намалување во почвата</w:t>
      </w:r>
      <w:r w:rsidR="0070728B" w:rsidRPr="00A77D70">
        <w:rPr>
          <w:rFonts w:ascii="StobiSerif Regular" w:eastAsia="Calibri" w:hAnsi="StobiSerif Regular" w:cstheme="minorHAnsi"/>
          <w:shd w:val="clear" w:color="auto" w:fill="FFFFFF"/>
          <w:lang w:val="mk-MK"/>
          <w14:textOutline w14:w="0" w14:cap="flat" w14:cmpd="sng" w14:algn="ctr">
            <w14:noFill/>
            <w14:prstDash w14:val="solid"/>
            <w14:bevel/>
          </w14:textOutline>
        </w:rPr>
        <w:t xml:space="preserve"> по конечното престанување на дејностите или активностите (Член 52 (2))</w:t>
      </w:r>
      <w:r w:rsidRPr="00A77D70">
        <w:rPr>
          <w:rFonts w:ascii="StobiSerif Regular" w:eastAsia="Calibri" w:hAnsi="StobiSerif Regular" w:cstheme="minorHAnsi"/>
          <w:shd w:val="clear" w:color="auto" w:fill="FFFFFF"/>
          <w14:textOutline w14:w="0" w14:cap="flat" w14:cmpd="sng" w14:algn="ctr">
            <w14:noFill/>
            <w14:prstDash w14:val="solid"/>
            <w14:bevel/>
          </w14:textOutline>
        </w:rPr>
        <w:t>:</w:t>
      </w:r>
    </w:p>
    <w:p w14:paraId="091778DC" w14:textId="33C96A82" w:rsidR="00A05E7A" w:rsidRPr="00A77D70" w:rsidRDefault="00A05E7A" w:rsidP="00A77D70">
      <w:pPr>
        <w:pStyle w:val="Default"/>
        <w:numPr>
          <w:ilvl w:val="0"/>
          <w:numId w:val="19"/>
        </w:numPr>
        <w:ind w:left="0"/>
        <w:jc w:val="both"/>
        <w:rPr>
          <w:rFonts w:ascii="StobiSerif Regular" w:eastAsia="Calibri" w:hAnsi="StobiSerif Regular" w:cstheme="minorHAnsi"/>
          <w:shd w:val="clear" w:color="auto" w:fill="FFFFFF"/>
          <w14:textOutline w14:w="0" w14:cap="flat" w14:cmpd="sng" w14:algn="ctr">
            <w14:noFill/>
            <w14:prstDash w14:val="solid"/>
            <w14:bevel/>
          </w14:textOutline>
        </w:rPr>
      </w:pPr>
      <w:r w:rsidRPr="00A77D70">
        <w:rPr>
          <w:rFonts w:ascii="StobiSerif Regular" w:eastAsia="Calibri" w:hAnsi="StobiSerif Regular" w:cstheme="minorHAnsi"/>
          <w:shd w:val="clear" w:color="auto" w:fill="FFFFFF"/>
          <w:lang w:val="mk-MK"/>
          <w14:textOutline w14:w="0" w14:cap="flat" w14:cmpd="sng" w14:algn="ctr">
            <w14:noFill/>
            <w14:prstDash w14:val="solid"/>
            <w14:bevel/>
          </w14:textOutline>
        </w:rPr>
        <w:t>Инсталациите за титаниум диоксид вршат испуштање во површински и подземни води спротивно од член 69 од овој закон</w:t>
      </w:r>
    </w:p>
    <w:p w14:paraId="5874E276" w14:textId="189C74F6" w:rsidR="00912057" w:rsidRPr="00A77D70" w:rsidRDefault="00A05E7A" w:rsidP="00A77D70">
      <w:pPr>
        <w:pStyle w:val="Default"/>
        <w:numPr>
          <w:ilvl w:val="0"/>
          <w:numId w:val="19"/>
        </w:numPr>
        <w:ind w:left="0"/>
        <w:jc w:val="both"/>
        <w:rPr>
          <w:rFonts w:ascii="StobiSerif Regular" w:eastAsia="Calibri" w:hAnsi="StobiSerif Regular" w:cstheme="minorHAnsi"/>
          <w:shd w:val="clear" w:color="auto" w:fill="FFFFFF"/>
          <w14:textOutline w14:w="0" w14:cap="flat" w14:cmpd="sng" w14:algn="ctr">
            <w14:noFill/>
            <w14:prstDash w14:val="solid"/>
            <w14:bevel/>
          </w14:textOutline>
        </w:rPr>
      </w:pPr>
      <w:r w:rsidRPr="00A77D70">
        <w:rPr>
          <w:rFonts w:ascii="StobiSerif Regular" w:eastAsia="Calibri" w:hAnsi="StobiSerif Regular" w:cstheme="minorHAnsi"/>
          <w:shd w:val="clear" w:color="auto" w:fill="FFFFFF"/>
          <w:lang w:val="mk-MK"/>
          <w14:textOutline w14:w="0" w14:cap="flat" w14:cmpd="sng" w14:algn="ctr">
            <w14:noFill/>
            <w14:prstDash w14:val="solid"/>
            <w14:bevel/>
          </w14:textOutline>
        </w:rPr>
        <w:t>Инсталациите за титаниум диоксид постапуваат спротивно на член 70 од овој закон</w:t>
      </w:r>
      <w:r w:rsidR="00005B15" w:rsidRPr="00A77D70">
        <w:rPr>
          <w:rFonts w:ascii="StobiSerif Regular" w:eastAsia="Calibri" w:hAnsi="StobiSerif Regular" w:cstheme="minorHAnsi"/>
          <w:shd w:val="clear" w:color="auto" w:fill="FFFFFF"/>
          <w14:textOutline w14:w="0" w14:cap="flat" w14:cmpd="sng" w14:algn="ctr">
            <w14:noFill/>
            <w14:prstDash w14:val="solid"/>
            <w14:bevel/>
          </w14:textOutline>
        </w:rPr>
        <w:t xml:space="preserve"> </w:t>
      </w:r>
    </w:p>
    <w:p w14:paraId="45E413C6" w14:textId="4AB05BC9" w:rsidR="00005B15" w:rsidRPr="00A77D70" w:rsidRDefault="00912057" w:rsidP="00A77D70">
      <w:pPr>
        <w:pStyle w:val="Default"/>
        <w:numPr>
          <w:ilvl w:val="0"/>
          <w:numId w:val="19"/>
        </w:numPr>
        <w:ind w:left="0"/>
        <w:jc w:val="both"/>
        <w:rPr>
          <w:rFonts w:ascii="StobiSerif Regular" w:eastAsia="Calibri" w:hAnsi="StobiSerif Regular" w:cstheme="minorHAnsi"/>
          <w:u w:val="single"/>
          <w:shd w:val="clear" w:color="auto" w:fill="FFFFFF"/>
          <w14:textOutline w14:w="0" w14:cap="flat" w14:cmpd="sng" w14:algn="ctr">
            <w14:noFill/>
            <w14:prstDash w14:val="solid"/>
            <w14:bevel/>
          </w14:textOutline>
        </w:rPr>
      </w:pPr>
      <w:r w:rsidRPr="00A77D70">
        <w:rPr>
          <w:rFonts w:ascii="StobiSerif Regular" w:eastAsia="Calibri" w:hAnsi="StobiSerif Regular" w:cstheme="minorHAnsi"/>
          <w:shd w:val="clear" w:color="auto" w:fill="FFFFFF"/>
          <w:lang w:val="mk-MK"/>
          <w14:textOutline w14:w="0" w14:cap="flat" w14:cmpd="sng" w14:algn="ctr">
            <w14:noFill/>
            <w14:prstDash w14:val="solid"/>
            <w14:bevel/>
          </w14:textOutline>
        </w:rPr>
        <w:t>-Инсталациите кои употребуваат органски растворувачи ги испуштаат емисиите на отпадни материи и супстанции како и на фугитивните емисии во животната средина</w:t>
      </w:r>
      <w:r w:rsidR="002B461B" w:rsidRPr="00A77D70">
        <w:rPr>
          <w:rFonts w:ascii="StobiSerif Regular" w:eastAsia="Calibri" w:hAnsi="StobiSerif Regular" w:cstheme="minorHAnsi"/>
          <w:shd w:val="clear" w:color="auto" w:fill="FFFFFF"/>
          <w:lang w:val="mk-MK"/>
          <w14:textOutline w14:w="0" w14:cap="flat" w14:cmpd="sng" w14:algn="ctr">
            <w14:noFill/>
            <w14:prstDash w14:val="solid"/>
            <w14:bevel/>
          </w14:textOutline>
        </w:rPr>
        <w:t xml:space="preserve"> спротивно на граничните вредности на емисија утврдени во општите обвр</w:t>
      </w:r>
      <w:r w:rsidR="002B461B" w:rsidRPr="00A77D70">
        <w:rPr>
          <w:rFonts w:ascii="StobiSerif Regular" w:eastAsia="Calibri" w:hAnsi="StobiSerif Regular" w:cstheme="minorHAnsi"/>
          <w:u w:val="single"/>
          <w:shd w:val="clear" w:color="auto" w:fill="FFFFFF"/>
          <w:lang w:val="mk-MK"/>
          <w14:textOutline w14:w="0" w14:cap="flat" w14:cmpd="sng" w14:algn="ctr">
            <w14:noFill/>
            <w14:prstDash w14:val="solid"/>
            <w14:bevel/>
          </w14:textOutline>
        </w:rPr>
        <w:t>зувачки правила (Член 73 (3))</w:t>
      </w:r>
    </w:p>
    <w:p w14:paraId="1EFBA244" w14:textId="77777777" w:rsidR="0094119E" w:rsidRPr="00A77D70" w:rsidRDefault="0094119E" w:rsidP="00A77D70">
      <w:pPr>
        <w:pStyle w:val="ListParagraph"/>
        <w:spacing w:before="100" w:beforeAutospacing="1" w:after="100" w:afterAutospacing="1"/>
        <w:ind w:left="-90"/>
        <w:rPr>
          <w:rFonts w:ascii="StobiSerif Regular" w:eastAsia="Times New Roman" w:hAnsi="StobiSerif Regular"/>
          <w:lang w:eastAsia="mk-MK"/>
        </w:rPr>
      </w:pPr>
      <w:r w:rsidRPr="00A77D70">
        <w:rPr>
          <w:rFonts w:ascii="StobiSerif Regular" w:eastAsia="Times New Roman" w:hAnsi="StobiSerif Regular"/>
          <w:lang w:eastAsia="mk-MK"/>
        </w:rPr>
        <w:t>(2) Глоба во износ од 700 евра во денарска противвредност кај микро трговци, 1.500 евра во денарска противвредност кај мали трговци, 4.000 евра во денарска противвредност кај средни трговци и 7.000 евра во денарска противвредност кај големи трговци, ќе му се изрече на одговорното лице во правното лице за дејствијата во ставот (1) на овој член.</w:t>
      </w:r>
    </w:p>
    <w:p w14:paraId="07EBACB5" w14:textId="44710339" w:rsidR="00902D9F" w:rsidRPr="00A77D70" w:rsidRDefault="0094119E" w:rsidP="00A77D70">
      <w:pPr>
        <w:pStyle w:val="ListParagraph"/>
        <w:spacing w:before="100" w:beforeAutospacing="1" w:after="100" w:afterAutospacing="1"/>
        <w:ind w:left="-90"/>
        <w:rPr>
          <w:rFonts w:ascii="StobiSerif Regular" w:eastAsia="Times New Roman" w:hAnsi="StobiSerif Regular"/>
          <w:lang w:eastAsia="mk-MK"/>
        </w:rPr>
      </w:pPr>
      <w:r w:rsidRPr="00A77D70">
        <w:rPr>
          <w:rFonts w:ascii="StobiSerif Regular" w:eastAsia="Times New Roman" w:hAnsi="StobiSerif Regular"/>
          <w:lang w:eastAsia="mk-MK"/>
        </w:rPr>
        <w:t>(3) Надлежен орган за изрекување на прекршочните санкции од овој член е надлежниот суд.</w:t>
      </w:r>
    </w:p>
    <w:p w14:paraId="300B2F5F" w14:textId="7F6AA181" w:rsidR="0005143C" w:rsidRPr="00A77D70" w:rsidRDefault="00CD4AE0" w:rsidP="00F94AC4">
      <w:pPr>
        <w:spacing w:after="240"/>
        <w:jc w:val="both"/>
        <w:rPr>
          <w:rFonts w:ascii="StobiSerif Regular" w:hAnsi="StobiSerif Regular" w:cstheme="minorHAnsi"/>
          <w:sz w:val="22"/>
          <w:szCs w:val="22"/>
        </w:rPr>
      </w:pPr>
      <w:r w:rsidRPr="00A77D70">
        <w:rPr>
          <w:rFonts w:ascii="StobiSerif Regular" w:hAnsi="StobiSerif Regular" w:cstheme="minorHAnsi"/>
          <w:sz w:val="22"/>
          <w:szCs w:val="22"/>
        </w:rPr>
        <w:lastRenderedPageBreak/>
        <w:t>(</w:t>
      </w:r>
      <w:r w:rsidR="002E069A" w:rsidRPr="00A77D70">
        <w:rPr>
          <w:rFonts w:ascii="StobiSerif Regular" w:hAnsi="StobiSerif Regular" w:cstheme="minorHAnsi"/>
          <w:sz w:val="22"/>
          <w:szCs w:val="22"/>
          <w:lang w:val="mk-MK"/>
        </w:rPr>
        <w:t>4</w:t>
      </w:r>
      <w:r w:rsidRPr="00A77D70">
        <w:rPr>
          <w:rFonts w:ascii="StobiSerif Regular" w:hAnsi="StobiSerif Regular" w:cstheme="minorHAnsi"/>
          <w:sz w:val="22"/>
          <w:szCs w:val="22"/>
        </w:rPr>
        <w:t>)</w:t>
      </w:r>
      <w:r w:rsidR="0047589B" w:rsidRPr="00A77D70">
        <w:rPr>
          <w:rFonts w:ascii="StobiSerif Regular" w:hAnsi="StobiSerif Regular" w:cstheme="minorHAnsi"/>
          <w:sz w:val="22"/>
          <w:szCs w:val="22"/>
          <w:lang w:val="mk-MK"/>
        </w:rPr>
        <w:t xml:space="preserve"> </w:t>
      </w:r>
      <w:r w:rsidR="0005143C" w:rsidRPr="00A77D70">
        <w:rPr>
          <w:rFonts w:ascii="StobiSerif Regular" w:hAnsi="StobiSerif Regular" w:cstheme="minorHAnsi"/>
          <w:sz w:val="22"/>
          <w:szCs w:val="22"/>
        </w:rPr>
        <w:t xml:space="preserve">Доколку прекршокот од став (1) на овој член </w:t>
      </w:r>
      <w:r w:rsidR="002E069A" w:rsidRPr="00A77D70">
        <w:rPr>
          <w:rFonts w:ascii="StobiSerif Regular" w:hAnsi="StobiSerif Regular" w:cstheme="minorHAnsi"/>
          <w:sz w:val="22"/>
          <w:szCs w:val="22"/>
          <w:lang w:val="mk-MK"/>
        </w:rPr>
        <w:t>доведе до</w:t>
      </w:r>
      <w:r w:rsidR="002E069A" w:rsidRPr="00A77D70">
        <w:rPr>
          <w:rFonts w:ascii="StobiSerif Regular" w:hAnsi="StobiSerif Regular" w:cstheme="minorHAnsi"/>
          <w:sz w:val="22"/>
          <w:szCs w:val="22"/>
        </w:rPr>
        <w:t xml:space="preserve"> </w:t>
      </w:r>
      <w:r w:rsidR="0005143C" w:rsidRPr="00A77D70">
        <w:rPr>
          <w:rFonts w:ascii="StobiSerif Regular" w:hAnsi="StobiSerif Regular" w:cstheme="minorHAnsi"/>
          <w:sz w:val="22"/>
          <w:szCs w:val="22"/>
        </w:rPr>
        <w:t xml:space="preserve">со </w:t>
      </w:r>
      <w:r w:rsidR="002E069A" w:rsidRPr="00A77D70">
        <w:rPr>
          <w:rFonts w:ascii="StobiSerif Regular" w:hAnsi="StobiSerif Regular" w:cstheme="minorHAnsi"/>
          <w:sz w:val="22"/>
          <w:szCs w:val="22"/>
          <w:lang w:val="mk-MK"/>
        </w:rPr>
        <w:t>по</w:t>
      </w:r>
      <w:r w:rsidR="0005143C" w:rsidRPr="00A77D70">
        <w:rPr>
          <w:rFonts w:ascii="StobiSerif Regular" w:hAnsi="StobiSerif Regular" w:cstheme="minorHAnsi"/>
          <w:sz w:val="22"/>
          <w:szCs w:val="22"/>
        </w:rPr>
        <w:t xml:space="preserve">голема штета за човековиот живот и здравје, изречените глоби </w:t>
      </w:r>
      <w:r w:rsidR="002E069A" w:rsidRPr="00A77D70">
        <w:rPr>
          <w:rFonts w:ascii="StobiSerif Regular" w:hAnsi="StobiSerif Regular" w:cstheme="minorHAnsi"/>
          <w:sz w:val="22"/>
          <w:szCs w:val="22"/>
          <w:lang w:val="mk-MK"/>
        </w:rPr>
        <w:t xml:space="preserve">можат да </w:t>
      </w:r>
      <w:r w:rsidR="0005143C" w:rsidRPr="00A77D70">
        <w:rPr>
          <w:rFonts w:ascii="StobiSerif Regular" w:hAnsi="StobiSerif Regular" w:cstheme="minorHAnsi"/>
          <w:sz w:val="22"/>
          <w:szCs w:val="22"/>
        </w:rPr>
        <w:t>бидат пропорционални со предизвиканата штета, но не повисоки од седум пати од износот од став (1) на овој член.</w:t>
      </w:r>
    </w:p>
    <w:p w14:paraId="38250B28" w14:textId="1615620C" w:rsidR="0005143C" w:rsidRPr="00A77D70" w:rsidRDefault="00CD4AE0" w:rsidP="00F94AC4">
      <w:pPr>
        <w:spacing w:after="240"/>
        <w:jc w:val="both"/>
        <w:rPr>
          <w:rFonts w:ascii="StobiSerif Regular" w:hAnsi="StobiSerif Regular" w:cstheme="minorHAnsi"/>
          <w:sz w:val="22"/>
          <w:szCs w:val="22"/>
        </w:rPr>
      </w:pPr>
      <w:r w:rsidRPr="00A77D70">
        <w:rPr>
          <w:rFonts w:ascii="StobiSerif Regular" w:hAnsi="StobiSerif Regular" w:cstheme="minorHAnsi"/>
          <w:sz w:val="22"/>
          <w:szCs w:val="22"/>
        </w:rPr>
        <w:t>(</w:t>
      </w:r>
      <w:r w:rsidR="00A77D70">
        <w:rPr>
          <w:rFonts w:ascii="StobiSerif Regular" w:hAnsi="StobiSerif Regular" w:cstheme="minorHAnsi"/>
          <w:sz w:val="22"/>
          <w:szCs w:val="22"/>
          <w:lang w:val="mk-MK"/>
        </w:rPr>
        <w:t>5</w:t>
      </w:r>
      <w:r w:rsidRPr="00A77D70">
        <w:rPr>
          <w:rFonts w:ascii="StobiSerif Regular" w:hAnsi="StobiSerif Regular" w:cstheme="minorHAnsi"/>
          <w:sz w:val="22"/>
          <w:szCs w:val="22"/>
        </w:rPr>
        <w:t>)</w:t>
      </w:r>
      <w:r w:rsidR="0047589B" w:rsidRPr="00A77D70">
        <w:rPr>
          <w:rFonts w:ascii="StobiSerif Regular" w:hAnsi="StobiSerif Regular" w:cstheme="minorHAnsi"/>
          <w:sz w:val="22"/>
          <w:szCs w:val="22"/>
          <w:lang w:val="mk-MK"/>
        </w:rPr>
        <w:t xml:space="preserve"> </w:t>
      </w:r>
      <w:r w:rsidRPr="00A77D70">
        <w:rPr>
          <w:rFonts w:ascii="StobiSerif Regular" w:hAnsi="StobiSerif Regular" w:cstheme="minorHAnsi"/>
          <w:sz w:val="22"/>
          <w:szCs w:val="22"/>
        </w:rPr>
        <w:t xml:space="preserve"> </w:t>
      </w:r>
      <w:r w:rsidR="0005143C" w:rsidRPr="00A77D70">
        <w:rPr>
          <w:rFonts w:ascii="StobiSerif Regular" w:hAnsi="StobiSerif Regular" w:cstheme="minorHAnsi"/>
          <w:sz w:val="22"/>
          <w:szCs w:val="22"/>
        </w:rPr>
        <w:t xml:space="preserve">За прекршокот од став (1) на овој член, на правното лице од став (1) од овој член </w:t>
      </w:r>
      <w:r w:rsidR="002E069A" w:rsidRPr="00A77D70">
        <w:rPr>
          <w:rFonts w:ascii="StobiSerif Regular" w:hAnsi="StobiSerif Regular" w:cstheme="minorHAnsi"/>
          <w:sz w:val="22"/>
          <w:szCs w:val="22"/>
          <w:lang w:val="mk-MK"/>
        </w:rPr>
        <w:t>може да</w:t>
      </w:r>
      <w:r w:rsidR="002E069A" w:rsidRPr="00A77D70">
        <w:rPr>
          <w:rFonts w:ascii="StobiSerif Regular" w:hAnsi="StobiSerif Regular" w:cstheme="minorHAnsi"/>
          <w:sz w:val="22"/>
          <w:szCs w:val="22"/>
        </w:rPr>
        <w:t xml:space="preserve"> </w:t>
      </w:r>
      <w:r w:rsidR="0005143C" w:rsidRPr="00A77D70">
        <w:rPr>
          <w:rFonts w:ascii="StobiSerif Regular" w:hAnsi="StobiSerif Regular" w:cstheme="minorHAnsi"/>
          <w:sz w:val="22"/>
          <w:szCs w:val="22"/>
        </w:rPr>
        <w:t xml:space="preserve">му се изрече </w:t>
      </w:r>
      <w:proofErr w:type="gramStart"/>
      <w:r w:rsidR="0005143C" w:rsidRPr="00A77D70">
        <w:rPr>
          <w:rFonts w:ascii="StobiSerif Regular" w:hAnsi="StobiSerif Regular" w:cstheme="minorHAnsi"/>
          <w:sz w:val="22"/>
          <w:szCs w:val="22"/>
        </w:rPr>
        <w:t>дополнителн</w:t>
      </w:r>
      <w:r w:rsidR="002E069A" w:rsidRPr="00A77D70">
        <w:rPr>
          <w:rFonts w:ascii="StobiSerif Regular" w:hAnsi="StobiSerif Regular" w:cstheme="minorHAnsi"/>
          <w:sz w:val="22"/>
          <w:szCs w:val="22"/>
          <w:lang w:val="mk-MK"/>
        </w:rPr>
        <w:t>о</w:t>
      </w:r>
      <w:r w:rsidR="0005143C" w:rsidRPr="00A77D70">
        <w:rPr>
          <w:rFonts w:ascii="StobiSerif Regular" w:hAnsi="StobiSerif Regular" w:cstheme="minorHAnsi"/>
          <w:sz w:val="22"/>
          <w:szCs w:val="22"/>
        </w:rPr>
        <w:t xml:space="preserve">  забрана</w:t>
      </w:r>
      <w:proofErr w:type="gramEnd"/>
      <w:r w:rsidR="0005143C" w:rsidRPr="00A77D70">
        <w:rPr>
          <w:rFonts w:ascii="StobiSerif Regular" w:hAnsi="StobiSerif Regular" w:cstheme="minorHAnsi"/>
          <w:sz w:val="22"/>
          <w:szCs w:val="22"/>
        </w:rPr>
        <w:t xml:space="preserve"> за вршење на дејност.</w:t>
      </w:r>
    </w:p>
    <w:p w14:paraId="0029C77D" w14:textId="555AADCF" w:rsidR="0005143C" w:rsidRPr="00A77D70" w:rsidRDefault="00CD4AE0" w:rsidP="00F94AC4">
      <w:pPr>
        <w:spacing w:after="240"/>
        <w:jc w:val="both"/>
        <w:rPr>
          <w:rFonts w:ascii="StobiSerif Regular" w:hAnsi="StobiSerif Regular" w:cstheme="minorHAnsi"/>
          <w:sz w:val="22"/>
          <w:szCs w:val="22"/>
        </w:rPr>
      </w:pPr>
      <w:r w:rsidRPr="00A77D70">
        <w:rPr>
          <w:rFonts w:ascii="StobiSerif Regular" w:hAnsi="StobiSerif Regular" w:cstheme="minorHAnsi"/>
          <w:sz w:val="22"/>
          <w:szCs w:val="22"/>
        </w:rPr>
        <w:t>(</w:t>
      </w:r>
      <w:r w:rsidR="00A77D70">
        <w:rPr>
          <w:rFonts w:ascii="StobiSerif Regular" w:hAnsi="StobiSerif Regular" w:cstheme="minorHAnsi"/>
          <w:sz w:val="22"/>
          <w:szCs w:val="22"/>
          <w:lang w:val="mk-MK"/>
        </w:rPr>
        <w:t>6</w:t>
      </w:r>
      <w:r w:rsidRPr="00A77D70">
        <w:rPr>
          <w:rFonts w:ascii="StobiSerif Regular" w:hAnsi="StobiSerif Regular" w:cstheme="minorHAnsi"/>
          <w:sz w:val="22"/>
          <w:szCs w:val="22"/>
        </w:rPr>
        <w:t>)</w:t>
      </w:r>
      <w:r w:rsidR="0047589B" w:rsidRPr="00A77D70">
        <w:rPr>
          <w:rFonts w:ascii="StobiSerif Regular" w:hAnsi="StobiSerif Regular" w:cstheme="minorHAnsi"/>
          <w:sz w:val="22"/>
          <w:szCs w:val="22"/>
          <w:lang w:val="mk-MK"/>
        </w:rPr>
        <w:t xml:space="preserve"> </w:t>
      </w:r>
      <w:r w:rsidR="0005143C" w:rsidRPr="00A77D70">
        <w:rPr>
          <w:rFonts w:ascii="StobiSerif Regular" w:hAnsi="StobiSerif Regular" w:cstheme="minorHAnsi"/>
          <w:sz w:val="22"/>
          <w:szCs w:val="22"/>
        </w:rPr>
        <w:t xml:space="preserve">Доколку прекршокот од став (1) на овој член е </w:t>
      </w:r>
      <w:r w:rsidR="002E069A" w:rsidRPr="00A77D70">
        <w:rPr>
          <w:rFonts w:ascii="StobiSerif Regular" w:hAnsi="StobiSerif Regular" w:cstheme="minorHAnsi"/>
          <w:sz w:val="22"/>
          <w:szCs w:val="22"/>
          <w:lang w:val="mk-MK"/>
        </w:rPr>
        <w:t xml:space="preserve">направен со </w:t>
      </w:r>
      <w:proofErr w:type="gramStart"/>
      <w:r w:rsidR="002E069A" w:rsidRPr="00A77D70">
        <w:rPr>
          <w:rFonts w:ascii="StobiSerif Regular" w:hAnsi="StobiSerif Regular" w:cstheme="minorHAnsi"/>
          <w:sz w:val="22"/>
          <w:szCs w:val="22"/>
          <w:lang w:val="mk-MK"/>
        </w:rPr>
        <w:t xml:space="preserve">цел </w:t>
      </w:r>
      <w:r w:rsidR="0005143C" w:rsidRPr="00A77D70">
        <w:rPr>
          <w:rFonts w:ascii="StobiSerif Regular" w:hAnsi="StobiSerif Regular" w:cstheme="minorHAnsi"/>
          <w:sz w:val="22"/>
          <w:szCs w:val="22"/>
        </w:rPr>
        <w:t xml:space="preserve"> сторителот</w:t>
      </w:r>
      <w:proofErr w:type="gramEnd"/>
      <w:r w:rsidR="0005143C" w:rsidRPr="00A77D70">
        <w:rPr>
          <w:rFonts w:ascii="StobiSerif Regular" w:hAnsi="StobiSerif Regular" w:cstheme="minorHAnsi"/>
          <w:sz w:val="22"/>
          <w:szCs w:val="22"/>
        </w:rPr>
        <w:t xml:space="preserve"> да се стекне со сопствена имотна корист или имотна корист за друго лице, </w:t>
      </w:r>
      <w:r w:rsidR="002E069A" w:rsidRPr="00A77D70">
        <w:rPr>
          <w:rFonts w:ascii="StobiSerif Regular" w:hAnsi="StobiSerif Regular" w:cstheme="minorHAnsi"/>
          <w:sz w:val="22"/>
          <w:szCs w:val="22"/>
          <w:lang w:val="mk-MK"/>
        </w:rPr>
        <w:t xml:space="preserve">може да се </w:t>
      </w:r>
      <w:r w:rsidR="0005143C" w:rsidRPr="00A77D70">
        <w:rPr>
          <w:rFonts w:ascii="StobiSerif Regular" w:hAnsi="StobiSerif Regular" w:cstheme="minorHAnsi"/>
          <w:sz w:val="22"/>
          <w:szCs w:val="22"/>
        </w:rPr>
        <w:t xml:space="preserve">изрече </w:t>
      </w:r>
      <w:r w:rsidR="002E069A" w:rsidRPr="00A77D70">
        <w:rPr>
          <w:rFonts w:ascii="StobiSerif Regular" w:hAnsi="StobiSerif Regular" w:cstheme="minorHAnsi"/>
          <w:sz w:val="22"/>
          <w:szCs w:val="22"/>
          <w:lang w:val="mk-MK"/>
        </w:rPr>
        <w:t>глобаод</w:t>
      </w:r>
      <w:r w:rsidR="0005143C" w:rsidRPr="00A77D70">
        <w:rPr>
          <w:rFonts w:ascii="StobiSerif Regular" w:hAnsi="StobiSerif Regular" w:cstheme="minorHAnsi"/>
          <w:sz w:val="22"/>
          <w:szCs w:val="22"/>
        </w:rPr>
        <w:t xml:space="preserve"> 130.000 евра во денарска противвредност.</w:t>
      </w:r>
    </w:p>
    <w:p w14:paraId="5DD6C499" w14:textId="070B9D69" w:rsidR="0005143C" w:rsidRPr="00A77D70" w:rsidRDefault="00CD4AE0" w:rsidP="00F94AC4">
      <w:pPr>
        <w:spacing w:after="240"/>
        <w:jc w:val="both"/>
        <w:rPr>
          <w:rFonts w:ascii="StobiSerif Regular" w:hAnsi="StobiSerif Regular" w:cstheme="minorHAnsi"/>
          <w:sz w:val="22"/>
          <w:szCs w:val="22"/>
        </w:rPr>
      </w:pPr>
      <w:r w:rsidRPr="00A77D70">
        <w:rPr>
          <w:rFonts w:ascii="StobiSerif Regular" w:hAnsi="StobiSerif Regular" w:cstheme="minorHAnsi"/>
          <w:sz w:val="22"/>
          <w:szCs w:val="22"/>
        </w:rPr>
        <w:t>(</w:t>
      </w:r>
      <w:r w:rsidR="00A77D70">
        <w:rPr>
          <w:rFonts w:ascii="StobiSerif Regular" w:hAnsi="StobiSerif Regular" w:cstheme="minorHAnsi"/>
          <w:sz w:val="22"/>
          <w:szCs w:val="22"/>
          <w:lang w:val="mk-MK"/>
        </w:rPr>
        <w:t>7</w:t>
      </w:r>
      <w:r w:rsidRPr="00A77D70">
        <w:rPr>
          <w:rFonts w:ascii="StobiSerif Regular" w:hAnsi="StobiSerif Regular" w:cstheme="minorHAnsi"/>
          <w:sz w:val="22"/>
          <w:szCs w:val="22"/>
        </w:rPr>
        <w:t xml:space="preserve">) </w:t>
      </w:r>
      <w:r w:rsidR="0005143C" w:rsidRPr="00A77D70">
        <w:rPr>
          <w:rFonts w:ascii="StobiSerif Regular" w:hAnsi="StobiSerif Regular" w:cstheme="minorHAnsi"/>
          <w:sz w:val="22"/>
          <w:szCs w:val="22"/>
        </w:rPr>
        <w:t xml:space="preserve">Доколку се утврди дека прекршокот од став (1) на овој член е извршен од страна на организирана група од најмалку три лица, </w:t>
      </w:r>
      <w:r w:rsidR="002E069A" w:rsidRPr="00A77D70">
        <w:rPr>
          <w:rFonts w:ascii="StobiSerif Regular" w:hAnsi="StobiSerif Regular" w:cstheme="minorHAnsi"/>
          <w:sz w:val="22"/>
          <w:szCs w:val="22"/>
          <w:lang w:val="mk-MK"/>
        </w:rPr>
        <w:t>може да се</w:t>
      </w:r>
      <w:r w:rsidR="0005143C" w:rsidRPr="00A77D70">
        <w:rPr>
          <w:rFonts w:ascii="StobiSerif Regular" w:hAnsi="StobiSerif Regular" w:cstheme="minorHAnsi"/>
          <w:sz w:val="22"/>
          <w:szCs w:val="22"/>
        </w:rPr>
        <w:t xml:space="preserve"> изрече глоба во износ од 150.000 евра во денарска противвредност.</w:t>
      </w:r>
    </w:p>
    <w:p w14:paraId="56E11FF0" w14:textId="77777777" w:rsidR="0005143C" w:rsidRPr="00A77D70" w:rsidRDefault="0005143C" w:rsidP="00C67C52">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contextualSpacing/>
        <w:rPr>
          <w:rFonts w:ascii="StobiSerif Regular" w:eastAsia="Calibri" w:hAnsi="StobiSerif Regular" w:cs="Arial"/>
          <w:b/>
          <w:sz w:val="22"/>
          <w:szCs w:val="22"/>
          <w:bdr w:val="none" w:sz="0" w:space="0" w:color="auto"/>
          <w:lang w:val="mk-MK"/>
        </w:rPr>
      </w:pPr>
    </w:p>
    <w:p w14:paraId="159318D3" w14:textId="51E50CC5" w:rsidR="0005143C" w:rsidRPr="00A77D70" w:rsidRDefault="0005143C" w:rsidP="00C67C52">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contextualSpacing/>
        <w:jc w:val="center"/>
        <w:rPr>
          <w:rFonts w:ascii="StobiSerif Regular" w:eastAsia="Calibri" w:hAnsi="StobiSerif Regular" w:cs="Arial"/>
          <w:b/>
          <w:sz w:val="22"/>
          <w:szCs w:val="22"/>
          <w:bdr w:val="none" w:sz="0" w:space="0" w:color="auto"/>
          <w:lang w:val="mk-MK"/>
        </w:rPr>
      </w:pPr>
      <w:r w:rsidRPr="00A77D70">
        <w:rPr>
          <w:rFonts w:ascii="StobiSerif Regular" w:eastAsia="Calibri" w:hAnsi="StobiSerif Regular" w:cs="Arial"/>
          <w:b/>
          <w:sz w:val="22"/>
          <w:szCs w:val="22"/>
          <w:bdr w:val="none" w:sz="0" w:space="0" w:color="auto"/>
          <w:lang w:val="mk-MK"/>
        </w:rPr>
        <w:t xml:space="preserve">Член </w:t>
      </w:r>
      <w:r w:rsidR="00752E58" w:rsidRPr="00A77D70">
        <w:rPr>
          <w:rFonts w:ascii="StobiSerif Regular" w:eastAsia="Calibri" w:hAnsi="StobiSerif Regular" w:cs="Arial"/>
          <w:b/>
          <w:sz w:val="22"/>
          <w:szCs w:val="22"/>
          <w:bdr w:val="none" w:sz="0" w:space="0" w:color="auto"/>
          <w:lang w:val="mk-MK"/>
        </w:rPr>
        <w:t>112</w:t>
      </w:r>
    </w:p>
    <w:p w14:paraId="01EBEA60" w14:textId="774D4543" w:rsidR="0005143C" w:rsidRPr="00A77D70" w:rsidRDefault="0005143C" w:rsidP="00C67C52">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contextualSpacing/>
        <w:jc w:val="center"/>
        <w:rPr>
          <w:rFonts w:ascii="StobiSerif Regular" w:eastAsia="Calibri" w:hAnsi="StobiSerif Regular" w:cs="Arial"/>
          <w:b/>
          <w:sz w:val="22"/>
          <w:szCs w:val="22"/>
          <w:bdr w:val="none" w:sz="0" w:space="0" w:color="auto"/>
          <w:lang w:val="mk-MK"/>
        </w:rPr>
      </w:pPr>
      <w:r w:rsidRPr="00A77D70">
        <w:rPr>
          <w:rFonts w:ascii="StobiSerif Regular" w:eastAsia="Calibri" w:hAnsi="StobiSerif Regular" w:cs="Arial"/>
          <w:b/>
          <w:sz w:val="22"/>
          <w:szCs w:val="22"/>
          <w:bdr w:val="none" w:sz="0" w:space="0" w:color="auto"/>
          <w:lang w:val="mk-MK"/>
        </w:rPr>
        <w:t>Прекршочни санкции за службени лица</w:t>
      </w:r>
    </w:p>
    <w:p w14:paraId="528B24B7" w14:textId="77777777" w:rsidR="0005143C" w:rsidRPr="00A77D70" w:rsidRDefault="0005143C" w:rsidP="00C67C52">
      <w:p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ascii="StobiSerif Regular" w:eastAsia="Calibri" w:hAnsi="StobiSerif Regular" w:cs="Arial"/>
          <w:sz w:val="22"/>
          <w:szCs w:val="22"/>
          <w:bdr w:val="none" w:sz="0" w:space="0" w:color="auto"/>
          <w:lang w:val="mk-MK"/>
        </w:rPr>
      </w:pPr>
      <w:r w:rsidRPr="00A77D70">
        <w:rPr>
          <w:rFonts w:ascii="StobiSerif Regular" w:eastAsia="Calibri" w:hAnsi="StobiSerif Regular" w:cs="Arial"/>
          <w:sz w:val="22"/>
          <w:szCs w:val="22"/>
          <w:bdr w:val="none" w:sz="0" w:space="0" w:color="auto"/>
          <w:lang w:val="mk-MK"/>
        </w:rPr>
        <w:t>Прекршочните санкции за службените лица кои се одговорни за спроведувањето на овој закон ќе се изречат соглсано Законот за животна средина.</w:t>
      </w:r>
    </w:p>
    <w:p w14:paraId="3F0C5108" w14:textId="77777777" w:rsidR="0005143C" w:rsidRPr="00A77D70" w:rsidRDefault="0005143C" w:rsidP="00C67C52">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contextualSpacing/>
        <w:jc w:val="center"/>
        <w:rPr>
          <w:rFonts w:ascii="StobiSerif Regular" w:eastAsia="Calibri" w:hAnsi="StobiSerif Regular" w:cs="Arial"/>
          <w:b/>
          <w:sz w:val="22"/>
          <w:szCs w:val="22"/>
          <w:bdr w:val="none" w:sz="0" w:space="0" w:color="auto"/>
          <w:lang w:val="mk-MK"/>
        </w:rPr>
      </w:pPr>
    </w:p>
    <w:p w14:paraId="568D7480" w14:textId="2D62BAA9" w:rsidR="0005143C" w:rsidRPr="00A77D70" w:rsidRDefault="0005143C" w:rsidP="00C67C52">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contextualSpacing/>
        <w:jc w:val="center"/>
        <w:rPr>
          <w:rFonts w:ascii="StobiSerif Regular" w:eastAsia="Calibri" w:hAnsi="StobiSerif Regular" w:cs="Arial"/>
          <w:b/>
          <w:sz w:val="22"/>
          <w:szCs w:val="22"/>
          <w:bdr w:val="none" w:sz="0" w:space="0" w:color="auto"/>
          <w:lang w:val="mk-MK"/>
        </w:rPr>
      </w:pPr>
      <w:r w:rsidRPr="00A77D70">
        <w:rPr>
          <w:rFonts w:ascii="StobiSerif Regular" w:eastAsia="Calibri" w:hAnsi="StobiSerif Regular" w:cs="Arial"/>
          <w:b/>
          <w:sz w:val="22"/>
          <w:szCs w:val="22"/>
          <w:bdr w:val="none" w:sz="0" w:space="0" w:color="auto"/>
          <w:lang w:val="mk-MK"/>
        </w:rPr>
        <w:t xml:space="preserve">Член </w:t>
      </w:r>
      <w:r w:rsidR="00B07DDE" w:rsidRPr="00A77D70">
        <w:rPr>
          <w:rFonts w:ascii="StobiSerif Regular" w:eastAsia="Calibri" w:hAnsi="StobiSerif Regular" w:cs="Arial"/>
          <w:b/>
          <w:sz w:val="22"/>
          <w:szCs w:val="22"/>
          <w:bdr w:val="none" w:sz="0" w:space="0" w:color="auto"/>
        </w:rPr>
        <w:t>1</w:t>
      </w:r>
      <w:r w:rsidR="00752E58" w:rsidRPr="00A77D70">
        <w:rPr>
          <w:rFonts w:ascii="StobiSerif Regular" w:eastAsia="Calibri" w:hAnsi="StobiSerif Regular" w:cs="Arial"/>
          <w:b/>
          <w:sz w:val="22"/>
          <w:szCs w:val="22"/>
          <w:bdr w:val="none" w:sz="0" w:space="0" w:color="auto"/>
          <w:lang w:val="mk-MK"/>
        </w:rPr>
        <w:t>13</w:t>
      </w:r>
    </w:p>
    <w:p w14:paraId="0BBB2F1D" w14:textId="2C5BB7BF" w:rsidR="0005143C" w:rsidRPr="00A77D70" w:rsidRDefault="0005143C" w:rsidP="00C67C52">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contextualSpacing/>
        <w:jc w:val="center"/>
        <w:rPr>
          <w:rFonts w:ascii="StobiSerif Regular" w:eastAsia="Calibri" w:hAnsi="StobiSerif Regular" w:cs="Arial"/>
          <w:b/>
          <w:sz w:val="22"/>
          <w:szCs w:val="22"/>
          <w:bdr w:val="none" w:sz="0" w:space="0" w:color="auto"/>
          <w:lang w:val="mk-MK"/>
        </w:rPr>
      </w:pPr>
      <w:r w:rsidRPr="00A77D70">
        <w:rPr>
          <w:rFonts w:ascii="StobiSerif Regular" w:eastAsia="Calibri" w:hAnsi="StobiSerif Regular" w:cs="Arial"/>
          <w:b/>
          <w:sz w:val="22"/>
          <w:szCs w:val="22"/>
          <w:bdr w:val="none" w:sz="0" w:space="0" w:color="auto"/>
          <w:lang w:val="mk-MK"/>
        </w:rPr>
        <w:t xml:space="preserve">Постапка за порамнување и </w:t>
      </w:r>
      <w:r w:rsidR="00F843B5" w:rsidRPr="00A77D70">
        <w:rPr>
          <w:rFonts w:ascii="StobiSerif Regular" w:eastAsia="Calibri" w:hAnsi="StobiSerif Regular" w:cs="Arial"/>
          <w:b/>
          <w:sz w:val="22"/>
          <w:szCs w:val="22"/>
          <w:bdr w:val="none" w:sz="0" w:space="0" w:color="auto"/>
          <w:lang w:val="mk-MK"/>
        </w:rPr>
        <w:t>спогодување</w:t>
      </w:r>
    </w:p>
    <w:p w14:paraId="270B327E" w14:textId="31D5E24A" w:rsidR="0005143C" w:rsidRPr="00A77D70" w:rsidRDefault="00CD4AE0" w:rsidP="00F94AC4">
      <w:pPr>
        <w:spacing w:after="240"/>
        <w:jc w:val="both"/>
        <w:rPr>
          <w:rFonts w:ascii="StobiSerif Regular" w:hAnsi="StobiSerif Regular" w:cstheme="minorHAnsi"/>
          <w:sz w:val="22"/>
          <w:szCs w:val="22"/>
        </w:rPr>
      </w:pPr>
      <w:r w:rsidRPr="00A77D70">
        <w:rPr>
          <w:rFonts w:ascii="StobiSerif Regular" w:hAnsi="StobiSerif Regular" w:cstheme="minorHAnsi"/>
          <w:sz w:val="22"/>
          <w:szCs w:val="22"/>
        </w:rPr>
        <w:t xml:space="preserve">(1) </w:t>
      </w:r>
      <w:r w:rsidR="0005143C" w:rsidRPr="00A77D70">
        <w:rPr>
          <w:rFonts w:ascii="StobiSerif Regular" w:hAnsi="StobiSerif Regular" w:cstheme="minorHAnsi"/>
          <w:sz w:val="22"/>
          <w:szCs w:val="22"/>
        </w:rPr>
        <w:t>За прекршоците</w:t>
      </w:r>
      <w:r w:rsidR="00B26BBF" w:rsidRPr="00A77D70">
        <w:rPr>
          <w:rFonts w:ascii="StobiSerif Regular" w:hAnsi="StobiSerif Regular" w:cstheme="minorHAnsi"/>
          <w:sz w:val="22"/>
          <w:szCs w:val="22"/>
          <w:lang w:val="mk-MK"/>
        </w:rPr>
        <w:t xml:space="preserve"> утврдени </w:t>
      </w:r>
      <w:r w:rsidR="0005143C" w:rsidRPr="00A77D70">
        <w:rPr>
          <w:rFonts w:ascii="StobiSerif Regular" w:hAnsi="StobiSerif Regular" w:cstheme="minorHAnsi"/>
          <w:sz w:val="22"/>
          <w:szCs w:val="22"/>
        </w:rPr>
        <w:t xml:space="preserve">  </w:t>
      </w:r>
      <w:r w:rsidR="00B26BBF" w:rsidRPr="00A77D70">
        <w:rPr>
          <w:rFonts w:ascii="StobiSerif Regular" w:hAnsi="StobiSerif Regular" w:cstheme="minorHAnsi"/>
          <w:sz w:val="22"/>
          <w:szCs w:val="22"/>
          <w:lang w:val="mk-MK"/>
        </w:rPr>
        <w:t xml:space="preserve">во </w:t>
      </w:r>
      <w:r w:rsidR="0005143C" w:rsidRPr="00A77D70">
        <w:rPr>
          <w:rFonts w:ascii="StobiSerif Regular" w:hAnsi="StobiSerif Regular" w:cstheme="minorHAnsi"/>
          <w:sz w:val="22"/>
          <w:szCs w:val="22"/>
        </w:rPr>
        <w:t xml:space="preserve">членови </w:t>
      </w:r>
      <w:r w:rsidR="00B7358C" w:rsidRPr="00A77D70">
        <w:rPr>
          <w:rFonts w:ascii="StobiSerif Regular" w:hAnsi="StobiSerif Regular" w:cstheme="minorHAnsi"/>
          <w:sz w:val="22"/>
          <w:szCs w:val="22"/>
          <w:lang w:val="mk-MK"/>
        </w:rPr>
        <w:t xml:space="preserve">100 </w:t>
      </w:r>
      <w:r w:rsidR="00B26BBF" w:rsidRPr="00A77D70">
        <w:rPr>
          <w:rFonts w:ascii="StobiSerif Regular" w:hAnsi="StobiSerif Regular" w:cstheme="minorHAnsi"/>
          <w:sz w:val="22"/>
          <w:szCs w:val="22"/>
          <w:lang w:val="mk-MK"/>
        </w:rPr>
        <w:t>–</w:t>
      </w:r>
      <w:r w:rsidR="00B7358C" w:rsidRPr="00A77D70">
        <w:rPr>
          <w:rFonts w:ascii="StobiSerif Regular" w:hAnsi="StobiSerif Regular" w:cstheme="minorHAnsi"/>
          <w:sz w:val="22"/>
          <w:szCs w:val="22"/>
          <w:lang w:val="mk-MK"/>
        </w:rPr>
        <w:t xml:space="preserve"> 1</w:t>
      </w:r>
      <w:r w:rsidR="0005143C" w:rsidRPr="00A77D70">
        <w:rPr>
          <w:rFonts w:ascii="StobiSerif Regular" w:hAnsi="StobiSerif Regular" w:cstheme="minorHAnsi"/>
          <w:sz w:val="22"/>
          <w:szCs w:val="22"/>
        </w:rPr>
        <w:t>0</w:t>
      </w:r>
      <w:r w:rsidR="00B7358C" w:rsidRPr="00A77D70">
        <w:rPr>
          <w:rFonts w:ascii="StobiSerif Regular" w:hAnsi="StobiSerif Regular" w:cstheme="minorHAnsi"/>
          <w:sz w:val="22"/>
          <w:szCs w:val="22"/>
          <w:lang w:val="mk-MK"/>
        </w:rPr>
        <w:t>2</w:t>
      </w:r>
      <w:r w:rsidR="00B26BBF" w:rsidRPr="00A77D70">
        <w:rPr>
          <w:rFonts w:ascii="StobiSerif Regular" w:hAnsi="StobiSerif Regular" w:cstheme="minorHAnsi"/>
          <w:sz w:val="22"/>
          <w:szCs w:val="22"/>
          <w:lang w:val="mk-MK"/>
        </w:rPr>
        <w:t xml:space="preserve"> 142, 143,144, 145 и </w:t>
      </w:r>
      <w:proofErr w:type="gramStart"/>
      <w:r w:rsidR="00B26BBF" w:rsidRPr="00A77D70">
        <w:rPr>
          <w:rFonts w:ascii="StobiSerif Regular" w:hAnsi="StobiSerif Regular" w:cstheme="minorHAnsi"/>
          <w:sz w:val="22"/>
          <w:szCs w:val="22"/>
          <w:lang w:val="mk-MK"/>
        </w:rPr>
        <w:t xml:space="preserve">146 </w:t>
      </w:r>
      <w:r w:rsidR="0005143C" w:rsidRPr="00A77D70">
        <w:rPr>
          <w:rFonts w:ascii="StobiSerif Regular" w:hAnsi="StobiSerif Regular" w:cstheme="minorHAnsi"/>
          <w:sz w:val="22"/>
          <w:szCs w:val="22"/>
        </w:rPr>
        <w:t xml:space="preserve"> од</w:t>
      </w:r>
      <w:proofErr w:type="gramEnd"/>
      <w:r w:rsidR="0005143C" w:rsidRPr="00A77D70">
        <w:rPr>
          <w:rFonts w:ascii="StobiSerif Regular" w:hAnsi="StobiSerif Regular" w:cstheme="minorHAnsi"/>
          <w:sz w:val="22"/>
          <w:szCs w:val="22"/>
        </w:rPr>
        <w:t xml:space="preserve"> овој закон, </w:t>
      </w:r>
      <w:r w:rsidR="002D63BC" w:rsidRPr="00A77D70">
        <w:rPr>
          <w:rFonts w:ascii="StobiSerif Regular" w:hAnsi="StobiSerif Regular" w:cstheme="minorHAnsi"/>
          <w:sz w:val="22"/>
          <w:szCs w:val="22"/>
          <w:lang w:val="mk-MK"/>
        </w:rPr>
        <w:t xml:space="preserve">инспекторот </w:t>
      </w:r>
      <w:r w:rsidR="0005143C" w:rsidRPr="00A77D70">
        <w:rPr>
          <w:rFonts w:ascii="StobiSerif Regular" w:hAnsi="StobiSerif Regular" w:cstheme="minorHAnsi"/>
          <w:sz w:val="22"/>
          <w:szCs w:val="22"/>
        </w:rPr>
        <w:t xml:space="preserve">за животна средина </w:t>
      </w:r>
      <w:r w:rsidR="002D63BC" w:rsidRPr="00A77D70">
        <w:rPr>
          <w:rFonts w:ascii="StobiSerif Regular" w:hAnsi="StobiSerif Regular" w:cstheme="minorHAnsi"/>
          <w:sz w:val="22"/>
          <w:szCs w:val="22"/>
          <w:lang w:val="mk-MK"/>
        </w:rPr>
        <w:t xml:space="preserve">е </w:t>
      </w:r>
      <w:r w:rsidR="0005143C" w:rsidRPr="00A77D70">
        <w:rPr>
          <w:rFonts w:ascii="StobiSerif Regular" w:hAnsi="StobiSerif Regular" w:cstheme="minorHAnsi"/>
          <w:sz w:val="22"/>
          <w:szCs w:val="22"/>
        </w:rPr>
        <w:t>задолжен</w:t>
      </w:r>
      <w:r w:rsidR="00F843B5" w:rsidRPr="00A77D70">
        <w:rPr>
          <w:rFonts w:ascii="StobiSerif Regular" w:hAnsi="StobiSerif Regular" w:cstheme="minorHAnsi"/>
          <w:sz w:val="22"/>
          <w:szCs w:val="22"/>
          <w:lang w:val="mk-MK"/>
        </w:rPr>
        <w:t xml:space="preserve"> </w:t>
      </w:r>
      <w:r w:rsidR="0005143C" w:rsidRPr="00A77D70">
        <w:rPr>
          <w:rFonts w:ascii="StobiSerif Regular" w:hAnsi="StobiSerif Regular" w:cstheme="minorHAnsi"/>
          <w:sz w:val="22"/>
          <w:szCs w:val="22"/>
        </w:rPr>
        <w:t>на сторителот на прекршокот</w:t>
      </w:r>
      <w:r w:rsidR="002D63BC" w:rsidRPr="00A77D70">
        <w:rPr>
          <w:rFonts w:ascii="StobiSerif Regular" w:hAnsi="StobiSerif Regular" w:cstheme="minorHAnsi"/>
          <w:sz w:val="22"/>
          <w:szCs w:val="22"/>
          <w:lang w:val="mk-MK"/>
        </w:rPr>
        <w:t xml:space="preserve"> да му предложи </w:t>
      </w:r>
      <w:r w:rsidR="0005143C" w:rsidRPr="00A77D70">
        <w:rPr>
          <w:rFonts w:ascii="StobiSerif Regular" w:hAnsi="StobiSerif Regular" w:cstheme="minorHAnsi"/>
          <w:sz w:val="22"/>
          <w:szCs w:val="22"/>
        </w:rPr>
        <w:t xml:space="preserve"> постапка за порамнување</w:t>
      </w:r>
      <w:r w:rsidR="00F843B5" w:rsidRPr="00A77D70">
        <w:rPr>
          <w:rFonts w:ascii="StobiSerif Regular" w:hAnsi="StobiSerif Regular" w:cstheme="minorHAnsi"/>
          <w:sz w:val="22"/>
          <w:szCs w:val="22"/>
          <w:lang w:val="mk-MK"/>
        </w:rPr>
        <w:t xml:space="preserve"> </w:t>
      </w:r>
      <w:r w:rsidR="002D63BC" w:rsidRPr="00A77D70">
        <w:rPr>
          <w:rFonts w:ascii="StobiSerif Regular" w:hAnsi="StobiSerif Regular" w:cstheme="minorHAnsi"/>
          <w:sz w:val="22"/>
          <w:szCs w:val="22"/>
          <w:lang w:val="mk-MK"/>
        </w:rPr>
        <w:t xml:space="preserve">со издавање на прекршочен платен налог </w:t>
      </w:r>
      <w:r w:rsidR="0005143C" w:rsidRPr="00A77D70">
        <w:rPr>
          <w:rFonts w:ascii="StobiSerif Regular" w:hAnsi="StobiSerif Regular" w:cstheme="minorHAnsi"/>
          <w:sz w:val="22"/>
          <w:szCs w:val="22"/>
        </w:rPr>
        <w:t>пред да подне</w:t>
      </w:r>
      <w:r w:rsidR="002D63BC" w:rsidRPr="00A77D70">
        <w:rPr>
          <w:rFonts w:ascii="StobiSerif Regular" w:hAnsi="StobiSerif Regular" w:cstheme="minorHAnsi"/>
          <w:sz w:val="22"/>
          <w:szCs w:val="22"/>
          <w:lang w:val="mk-MK"/>
        </w:rPr>
        <w:t>се</w:t>
      </w:r>
      <w:r w:rsidR="0005143C" w:rsidRPr="00A77D70">
        <w:rPr>
          <w:rFonts w:ascii="StobiSerif Regular" w:hAnsi="StobiSerif Regular" w:cstheme="minorHAnsi"/>
          <w:sz w:val="22"/>
          <w:szCs w:val="22"/>
        </w:rPr>
        <w:t>барање за</w:t>
      </w:r>
      <w:r w:rsidR="002D63BC" w:rsidRPr="00A77D70">
        <w:rPr>
          <w:rFonts w:ascii="StobiSerif Regular" w:hAnsi="StobiSerif Regular" w:cstheme="minorHAnsi"/>
          <w:sz w:val="22"/>
          <w:szCs w:val="22"/>
          <w:lang w:val="mk-MK"/>
        </w:rPr>
        <w:t xml:space="preserve"> поведување на</w:t>
      </w:r>
      <w:r w:rsidR="0005143C" w:rsidRPr="00A77D70">
        <w:rPr>
          <w:rFonts w:ascii="StobiSerif Regular" w:hAnsi="StobiSerif Regular" w:cstheme="minorHAnsi"/>
          <w:sz w:val="22"/>
          <w:szCs w:val="22"/>
        </w:rPr>
        <w:t xml:space="preserve"> прекршочна постапка.</w:t>
      </w:r>
    </w:p>
    <w:p w14:paraId="739CE622" w14:textId="2682958C" w:rsidR="0005143C" w:rsidRPr="00A77D70" w:rsidRDefault="00CD4AE0" w:rsidP="00F94AC4">
      <w:pPr>
        <w:spacing w:after="240"/>
        <w:jc w:val="both"/>
        <w:rPr>
          <w:rFonts w:ascii="StobiSerif Regular" w:hAnsi="StobiSerif Regular" w:cstheme="minorHAnsi"/>
          <w:sz w:val="22"/>
          <w:szCs w:val="22"/>
        </w:rPr>
      </w:pPr>
      <w:r w:rsidRPr="00A77D70">
        <w:rPr>
          <w:rFonts w:ascii="StobiSerif Regular" w:hAnsi="StobiSerif Regular" w:cstheme="minorHAnsi"/>
          <w:sz w:val="22"/>
          <w:szCs w:val="22"/>
        </w:rPr>
        <w:t>(2</w:t>
      </w:r>
      <w:r w:rsidR="0047589B" w:rsidRPr="00A77D70">
        <w:rPr>
          <w:rFonts w:ascii="StobiSerif Regular" w:hAnsi="StobiSerif Regular" w:cstheme="minorHAnsi"/>
          <w:sz w:val="22"/>
          <w:szCs w:val="22"/>
          <w:lang w:val="mk-MK"/>
        </w:rPr>
        <w:t xml:space="preserve">) </w:t>
      </w:r>
      <w:r w:rsidR="002D63BC" w:rsidRPr="00A77D70">
        <w:rPr>
          <w:rFonts w:ascii="StobiSerif Regular" w:hAnsi="StobiSerif Regular" w:cstheme="minorHAnsi"/>
          <w:sz w:val="22"/>
          <w:szCs w:val="22"/>
          <w:lang w:val="mk-MK"/>
        </w:rPr>
        <w:t xml:space="preserve">За прекршоците утврдени во членот 147 и 148 од овој закон, државниот инспектор за животна средина и овластениот инспектор треба </w:t>
      </w:r>
      <w:r w:rsidR="0005143C" w:rsidRPr="00A77D70">
        <w:rPr>
          <w:rFonts w:ascii="StobiSerif Regular" w:hAnsi="StobiSerif Regular" w:cstheme="minorHAnsi"/>
          <w:sz w:val="22"/>
          <w:szCs w:val="22"/>
        </w:rPr>
        <w:t xml:space="preserve">на сторителот на прекршокот </w:t>
      </w:r>
      <w:r w:rsidR="002D63BC" w:rsidRPr="00A77D70">
        <w:rPr>
          <w:rFonts w:ascii="StobiSerif Regular" w:hAnsi="StobiSerif Regular" w:cstheme="minorHAnsi"/>
          <w:sz w:val="22"/>
          <w:szCs w:val="22"/>
          <w:lang w:val="mk-MK"/>
        </w:rPr>
        <w:t>да му предложат постапка за спогодување пред да поднесе барање за поведување на прекршочната постапка.</w:t>
      </w:r>
    </w:p>
    <w:p w14:paraId="6535A8CD" w14:textId="46C5DB80" w:rsidR="0005143C" w:rsidRPr="00A77D70" w:rsidRDefault="00CD4AE0" w:rsidP="00F94AC4">
      <w:pPr>
        <w:spacing w:after="240"/>
        <w:jc w:val="both"/>
        <w:rPr>
          <w:rFonts w:ascii="StobiSerif Regular" w:hAnsi="StobiSerif Regular" w:cstheme="minorHAnsi"/>
          <w:sz w:val="22"/>
          <w:szCs w:val="22"/>
        </w:rPr>
      </w:pPr>
      <w:r w:rsidRPr="00A77D70">
        <w:rPr>
          <w:rFonts w:ascii="StobiSerif Regular" w:hAnsi="StobiSerif Regular" w:cstheme="minorHAnsi"/>
          <w:sz w:val="22"/>
          <w:szCs w:val="22"/>
        </w:rPr>
        <w:t xml:space="preserve">(3) </w:t>
      </w:r>
      <w:r w:rsidR="0005143C" w:rsidRPr="00A77D70">
        <w:rPr>
          <w:rFonts w:ascii="StobiSerif Regular" w:hAnsi="StobiSerif Regular" w:cstheme="minorHAnsi"/>
          <w:sz w:val="22"/>
          <w:szCs w:val="22"/>
        </w:rPr>
        <w:t xml:space="preserve">Доколку се постигне договор за </w:t>
      </w:r>
      <w:r w:rsidR="00F843B5" w:rsidRPr="00A77D70">
        <w:rPr>
          <w:rFonts w:ascii="StobiSerif Regular" w:hAnsi="StobiSerif Regular" w:cstheme="minorHAnsi"/>
          <w:sz w:val="22"/>
          <w:szCs w:val="22"/>
          <w:lang w:val="mk-MK"/>
        </w:rPr>
        <w:t>спогодување</w:t>
      </w:r>
      <w:r w:rsidR="0005143C" w:rsidRPr="00A77D70">
        <w:rPr>
          <w:rFonts w:ascii="StobiSerif Regular" w:hAnsi="StobiSerif Regular" w:cstheme="minorHAnsi"/>
          <w:sz w:val="22"/>
          <w:szCs w:val="22"/>
        </w:rPr>
        <w:t>, глобата на сторителот може да се намали најмногу за половина од максималната пропишана глоба за прекршок</w:t>
      </w:r>
      <w:r w:rsidR="00F843B5" w:rsidRPr="00A77D70">
        <w:rPr>
          <w:rFonts w:ascii="StobiSerif Regular" w:hAnsi="StobiSerif Regular" w:cstheme="minorHAnsi"/>
          <w:sz w:val="22"/>
          <w:szCs w:val="22"/>
          <w:lang w:val="mk-MK"/>
        </w:rPr>
        <w:t xml:space="preserve"> и/или да се изречат задолженија кои сторителот треба да ги исполни во одреден временски рок</w:t>
      </w:r>
      <w:r w:rsidR="0005143C" w:rsidRPr="00A77D70">
        <w:rPr>
          <w:rFonts w:ascii="StobiSerif Regular" w:hAnsi="StobiSerif Regular" w:cstheme="minorHAnsi"/>
          <w:sz w:val="22"/>
          <w:szCs w:val="22"/>
        </w:rPr>
        <w:t>.</w:t>
      </w:r>
    </w:p>
    <w:p w14:paraId="5699A374" w14:textId="6CBF87A8" w:rsidR="0005143C" w:rsidRPr="00A77D70" w:rsidRDefault="002D63BC" w:rsidP="00F94AC4">
      <w:pPr>
        <w:spacing w:after="240"/>
        <w:jc w:val="both"/>
        <w:rPr>
          <w:rFonts w:ascii="StobiSerif Regular" w:hAnsi="StobiSerif Regular" w:cstheme="minorHAnsi"/>
          <w:sz w:val="22"/>
          <w:szCs w:val="22"/>
          <w:lang w:val="mk-MK"/>
        </w:rPr>
      </w:pPr>
      <w:r w:rsidRPr="00A77D70">
        <w:rPr>
          <w:rFonts w:ascii="StobiSerif Regular" w:hAnsi="StobiSerif Regular" w:cstheme="minorHAnsi"/>
          <w:sz w:val="22"/>
          <w:szCs w:val="22"/>
          <w:lang w:val="mk-MK"/>
        </w:rPr>
        <w:t>(</w:t>
      </w:r>
      <w:r w:rsidR="0047589B" w:rsidRPr="00A77D70">
        <w:rPr>
          <w:rFonts w:ascii="StobiSerif Regular" w:hAnsi="StobiSerif Regular" w:cstheme="minorHAnsi"/>
          <w:sz w:val="22"/>
          <w:szCs w:val="22"/>
          <w:lang w:val="mk-MK"/>
        </w:rPr>
        <w:t>4</w:t>
      </w:r>
      <w:r w:rsidRPr="00A77D70">
        <w:rPr>
          <w:rFonts w:ascii="StobiSerif Regular" w:hAnsi="StobiSerif Regular" w:cstheme="minorHAnsi"/>
          <w:sz w:val="22"/>
          <w:szCs w:val="22"/>
          <w:lang w:val="mk-MK"/>
        </w:rPr>
        <w:t>) Министерот ја пропишува формата и содржината на прекршочниот платен налог.</w:t>
      </w:r>
    </w:p>
    <w:p w14:paraId="5F2070F4" w14:textId="53614238" w:rsidR="0005143C" w:rsidRPr="00A77D70" w:rsidRDefault="0005143C" w:rsidP="00C67C52">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contextualSpacing/>
        <w:jc w:val="center"/>
        <w:rPr>
          <w:rFonts w:ascii="StobiSerif Regular" w:eastAsia="Calibri" w:hAnsi="StobiSerif Regular" w:cs="Arial"/>
          <w:b/>
          <w:sz w:val="22"/>
          <w:szCs w:val="22"/>
          <w:bdr w:val="none" w:sz="0" w:space="0" w:color="auto"/>
          <w:lang w:val="mk-MK"/>
        </w:rPr>
      </w:pPr>
    </w:p>
    <w:p w14:paraId="55364944" w14:textId="1EA59743" w:rsidR="00752E58" w:rsidRPr="00A77D70" w:rsidRDefault="00752E58" w:rsidP="00C67C52">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contextualSpacing/>
        <w:jc w:val="center"/>
        <w:rPr>
          <w:rFonts w:ascii="StobiSerif Regular" w:eastAsia="Calibri" w:hAnsi="StobiSerif Regular" w:cs="Arial"/>
          <w:b/>
          <w:sz w:val="22"/>
          <w:szCs w:val="22"/>
          <w:bdr w:val="none" w:sz="0" w:space="0" w:color="auto"/>
          <w:lang w:val="mk-MK"/>
        </w:rPr>
      </w:pPr>
    </w:p>
    <w:p w14:paraId="51A8ABD9" w14:textId="77777777" w:rsidR="00752E58" w:rsidRPr="00A77D70" w:rsidRDefault="00752E58" w:rsidP="00C67C52">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contextualSpacing/>
        <w:jc w:val="center"/>
        <w:rPr>
          <w:rFonts w:ascii="StobiSerif Regular" w:eastAsia="Calibri" w:hAnsi="StobiSerif Regular" w:cs="Arial"/>
          <w:b/>
          <w:sz w:val="22"/>
          <w:szCs w:val="22"/>
          <w:bdr w:val="none" w:sz="0" w:space="0" w:color="auto"/>
          <w:lang w:val="mk-MK"/>
        </w:rPr>
      </w:pPr>
    </w:p>
    <w:p w14:paraId="7A9A3C58" w14:textId="7B06EA8E" w:rsidR="0005143C" w:rsidRPr="00A77D70" w:rsidRDefault="0005143C" w:rsidP="00C67C52">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contextualSpacing/>
        <w:jc w:val="center"/>
        <w:rPr>
          <w:rFonts w:ascii="StobiSerif Regular" w:eastAsia="Calibri" w:hAnsi="StobiSerif Regular" w:cs="Arial"/>
          <w:b/>
          <w:sz w:val="22"/>
          <w:szCs w:val="22"/>
          <w:bdr w:val="none" w:sz="0" w:space="0" w:color="auto"/>
          <w:lang w:val="mk-MK"/>
        </w:rPr>
      </w:pPr>
      <w:r w:rsidRPr="00A77D70">
        <w:rPr>
          <w:rFonts w:ascii="StobiSerif Regular" w:eastAsia="Calibri" w:hAnsi="StobiSerif Regular" w:cs="Arial"/>
          <w:b/>
          <w:sz w:val="22"/>
          <w:szCs w:val="22"/>
          <w:bdr w:val="none" w:sz="0" w:space="0" w:color="auto"/>
          <w:lang w:val="mk-MK"/>
        </w:rPr>
        <w:lastRenderedPageBreak/>
        <w:t xml:space="preserve">Член </w:t>
      </w:r>
      <w:r w:rsidR="00752E58" w:rsidRPr="00A77D70">
        <w:rPr>
          <w:rFonts w:ascii="StobiSerif Regular" w:eastAsia="Calibri" w:hAnsi="StobiSerif Regular" w:cs="Arial"/>
          <w:b/>
          <w:sz w:val="22"/>
          <w:szCs w:val="22"/>
          <w:bdr w:val="none" w:sz="0" w:space="0" w:color="auto"/>
          <w:lang w:val="mk-MK"/>
        </w:rPr>
        <w:t>114</w:t>
      </w:r>
    </w:p>
    <w:p w14:paraId="0A09F7E7" w14:textId="77777777" w:rsidR="0005143C" w:rsidRPr="00A77D70" w:rsidRDefault="0005143C" w:rsidP="00C67C52">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contextualSpacing/>
        <w:jc w:val="center"/>
        <w:rPr>
          <w:rFonts w:ascii="StobiSerif Regular" w:eastAsia="Calibri" w:hAnsi="StobiSerif Regular" w:cs="Arial"/>
          <w:b/>
          <w:sz w:val="22"/>
          <w:szCs w:val="22"/>
          <w:bdr w:val="none" w:sz="0" w:space="0" w:color="auto"/>
          <w:lang w:val="mk-MK"/>
        </w:rPr>
      </w:pPr>
      <w:r w:rsidRPr="00A77D70">
        <w:rPr>
          <w:rFonts w:ascii="StobiSerif Regular" w:eastAsia="Calibri" w:hAnsi="StobiSerif Regular" w:cs="Arial"/>
          <w:b/>
          <w:sz w:val="22"/>
          <w:szCs w:val="22"/>
          <w:bdr w:val="none" w:sz="0" w:space="0" w:color="auto"/>
          <w:lang w:val="mk-MK"/>
        </w:rPr>
        <w:t>Спроведување на прекршочната постапка</w:t>
      </w:r>
    </w:p>
    <w:p w14:paraId="0622F38A" w14:textId="769EB253" w:rsidR="00902D9F" w:rsidRPr="00A77D70" w:rsidRDefault="0005143C" w:rsidP="00C67C52">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StobiSerif Regular" w:eastAsia="Calibri" w:hAnsi="StobiSerif Regular" w:cs="Arial"/>
          <w:sz w:val="22"/>
          <w:szCs w:val="22"/>
          <w:bdr w:val="none" w:sz="0" w:space="0" w:color="auto"/>
          <w:lang w:val="mk-MK"/>
        </w:rPr>
      </w:pPr>
      <w:r w:rsidRPr="00A77D70">
        <w:rPr>
          <w:rFonts w:ascii="StobiSerif Regular" w:eastAsia="Calibri" w:hAnsi="StobiSerif Regular" w:cs="Arial"/>
          <w:sz w:val="22"/>
          <w:szCs w:val="22"/>
          <w:bdr w:val="none" w:sz="0" w:space="0" w:color="auto"/>
          <w:lang w:val="mk-MK"/>
        </w:rPr>
        <w:t>Постапките пред Прекршочната комисија ќе се водат согласно одредбите на Законот за животна средина.</w:t>
      </w:r>
    </w:p>
    <w:p w14:paraId="57A48D48" w14:textId="4ED57AC0" w:rsidR="00902D9F" w:rsidRPr="00A77D70" w:rsidRDefault="00902D9F" w:rsidP="00C67C52">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StobiSerif Regular" w:eastAsia="Calibri" w:hAnsi="StobiSerif Regular" w:cs="Arial"/>
          <w:sz w:val="22"/>
          <w:szCs w:val="22"/>
          <w:bdr w:val="none" w:sz="0" w:space="0" w:color="auto"/>
          <w:lang w:val="mk-MK"/>
        </w:rPr>
      </w:pPr>
    </w:p>
    <w:p w14:paraId="75130B20" w14:textId="76E68201" w:rsidR="00902D9F" w:rsidRPr="00A77D70" w:rsidRDefault="0005143C" w:rsidP="00C67C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tobiSerif Regular" w:eastAsia="Calibri" w:hAnsi="StobiSerif Regular" w:cs="Arial"/>
          <w:b/>
          <w:sz w:val="22"/>
          <w:szCs w:val="22"/>
          <w:bdr w:val="none" w:sz="0" w:space="0" w:color="auto"/>
          <w:lang w:val="sq-AL"/>
        </w:rPr>
      </w:pPr>
      <w:r w:rsidRPr="00A77D70">
        <w:rPr>
          <w:rFonts w:ascii="StobiSerif Regular" w:eastAsia="Calibri" w:hAnsi="StobiSerif Regular" w:cs="Arial"/>
          <w:b/>
          <w:sz w:val="22"/>
          <w:szCs w:val="22"/>
          <w:bdr w:val="none" w:sz="0" w:space="0" w:color="auto"/>
          <w:lang w:val="mk-MK"/>
        </w:rPr>
        <w:t>X</w:t>
      </w:r>
      <w:r w:rsidR="00902D9F" w:rsidRPr="00A77D70">
        <w:rPr>
          <w:rFonts w:ascii="StobiSerif Regular" w:eastAsia="Calibri" w:hAnsi="StobiSerif Regular" w:cs="Arial"/>
          <w:b/>
          <w:sz w:val="22"/>
          <w:szCs w:val="22"/>
          <w:bdr w:val="none" w:sz="0" w:space="0" w:color="auto"/>
          <w:lang w:val="sq-AL"/>
        </w:rPr>
        <w:t>II</w:t>
      </w:r>
    </w:p>
    <w:p w14:paraId="0A043366" w14:textId="5ECCE250" w:rsidR="0005143C" w:rsidRPr="00A77D70" w:rsidRDefault="0005143C" w:rsidP="00C67C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tobiSerif Regular" w:eastAsia="Calibri" w:hAnsi="StobiSerif Regular" w:cs="Arial"/>
          <w:b/>
          <w:sz w:val="22"/>
          <w:szCs w:val="22"/>
          <w:bdr w:val="none" w:sz="0" w:space="0" w:color="auto"/>
          <w:lang w:val="mk-MK"/>
        </w:rPr>
      </w:pPr>
      <w:r w:rsidRPr="00A77D70">
        <w:rPr>
          <w:rFonts w:ascii="StobiSerif Regular" w:eastAsia="Calibri" w:hAnsi="StobiSerif Regular" w:cs="Arial"/>
          <w:b/>
          <w:sz w:val="22"/>
          <w:szCs w:val="22"/>
          <w:bdr w:val="none" w:sz="0" w:space="0" w:color="auto"/>
          <w:lang w:val="mk-MK"/>
        </w:rPr>
        <w:t>ТРАНЗИЦИОНИ И ЗАВРШНИ ОДРЕДБИ</w:t>
      </w:r>
    </w:p>
    <w:p w14:paraId="7D99F185" w14:textId="77777777" w:rsidR="00902D9F" w:rsidRPr="00A77D70" w:rsidRDefault="00902D9F" w:rsidP="00C67C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tobiSerif Regular" w:eastAsia="Calibri" w:hAnsi="StobiSerif Regular" w:cs="Arial"/>
          <w:b/>
          <w:sz w:val="22"/>
          <w:szCs w:val="22"/>
          <w:bdr w:val="none" w:sz="0" w:space="0" w:color="auto"/>
          <w:lang w:val="mk-MK"/>
        </w:rPr>
      </w:pPr>
    </w:p>
    <w:p w14:paraId="78C5157A" w14:textId="0D2C3FAC" w:rsidR="0047589B" w:rsidRPr="00A77D70" w:rsidRDefault="0005143C" w:rsidP="00C67C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tobiSerif Regular" w:eastAsia="Calibri" w:hAnsi="StobiSerif Regular" w:cs="Arial"/>
          <w:b/>
          <w:sz w:val="22"/>
          <w:szCs w:val="22"/>
          <w:bdr w:val="none" w:sz="0" w:space="0" w:color="auto"/>
          <w:lang w:val="mk-MK"/>
        </w:rPr>
      </w:pPr>
      <w:r w:rsidRPr="00A77D70">
        <w:rPr>
          <w:rFonts w:ascii="StobiSerif Regular" w:eastAsia="Calibri" w:hAnsi="StobiSerif Regular" w:cs="Arial"/>
          <w:b/>
          <w:sz w:val="22"/>
          <w:szCs w:val="22"/>
          <w:bdr w:val="none" w:sz="0" w:space="0" w:color="auto"/>
          <w:lang w:val="mk-MK"/>
        </w:rPr>
        <w:t xml:space="preserve">Член </w:t>
      </w:r>
      <w:r w:rsidR="00752E58" w:rsidRPr="00A77D70">
        <w:rPr>
          <w:rFonts w:ascii="StobiSerif Regular" w:eastAsia="Calibri" w:hAnsi="StobiSerif Regular" w:cs="Arial"/>
          <w:b/>
          <w:sz w:val="22"/>
          <w:szCs w:val="22"/>
          <w:bdr w:val="none" w:sz="0" w:space="0" w:color="auto"/>
          <w:lang w:val="mk-MK"/>
        </w:rPr>
        <w:t>115</w:t>
      </w:r>
    </w:p>
    <w:p w14:paraId="3AF0D1C7" w14:textId="48ABCC43" w:rsidR="00902D9F" w:rsidRPr="00A77D70" w:rsidRDefault="0047589B" w:rsidP="00C67C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Calibri" w:hAnsi="StobiSerif Regular" w:cs="Arial"/>
          <w:b/>
          <w:sz w:val="22"/>
          <w:szCs w:val="22"/>
          <w:bdr w:val="none" w:sz="0" w:space="0" w:color="auto"/>
          <w:lang w:val="mk-MK"/>
        </w:rPr>
      </w:pPr>
      <w:r w:rsidRPr="00A77D70">
        <w:rPr>
          <w:rFonts w:ascii="StobiSerif Regular" w:eastAsia="Calibri" w:hAnsi="StobiSerif Regular" w:cs="Arial"/>
          <w:sz w:val="22"/>
          <w:szCs w:val="22"/>
          <w:bdr w:val="none" w:sz="0" w:space="0" w:color="auto"/>
          <w:lang w:val="mk-MK"/>
        </w:rPr>
        <w:t>(1)</w:t>
      </w:r>
      <w:r w:rsidR="0005143C" w:rsidRPr="00A77D70">
        <w:rPr>
          <w:rFonts w:ascii="StobiSerif Regular" w:eastAsia="Calibri" w:hAnsi="StobiSerif Regular" w:cs="Arial"/>
          <w:sz w:val="22"/>
          <w:szCs w:val="22"/>
          <w:bdr w:val="none" w:sz="0" w:space="0" w:color="auto"/>
          <w:lang w:val="mk-MK"/>
        </w:rPr>
        <w:t xml:space="preserve">Поблиски прописи за спроведување на овој Закон ќе се усвојат во рок од шест месеци од денот на објавување на овој закон во Службен </w:t>
      </w:r>
      <w:r w:rsidR="0066668C" w:rsidRPr="00A77D70">
        <w:rPr>
          <w:rFonts w:ascii="StobiSerif Regular" w:eastAsia="Calibri" w:hAnsi="StobiSerif Regular" w:cs="Arial"/>
          <w:sz w:val="22"/>
          <w:szCs w:val="22"/>
          <w:bdr w:val="none" w:sz="0" w:space="0" w:color="auto"/>
          <w:lang w:val="mk-MK"/>
        </w:rPr>
        <w:t>В</w:t>
      </w:r>
      <w:r w:rsidR="0005143C" w:rsidRPr="00A77D70">
        <w:rPr>
          <w:rFonts w:ascii="StobiSerif Regular" w:eastAsia="Calibri" w:hAnsi="StobiSerif Regular" w:cs="Arial"/>
          <w:sz w:val="22"/>
          <w:szCs w:val="22"/>
          <w:bdr w:val="none" w:sz="0" w:space="0" w:color="auto"/>
          <w:lang w:val="mk-MK"/>
        </w:rPr>
        <w:t>есник на Република</w:t>
      </w:r>
      <w:r w:rsidR="0066668C" w:rsidRPr="00A77D70">
        <w:rPr>
          <w:rFonts w:ascii="StobiSerif Regular" w:eastAsia="Calibri" w:hAnsi="StobiSerif Regular" w:cs="Arial"/>
          <w:sz w:val="22"/>
          <w:szCs w:val="22"/>
          <w:bdr w:val="none" w:sz="0" w:space="0" w:color="auto"/>
          <w:lang w:val="sq-AL"/>
        </w:rPr>
        <w:t xml:space="preserve"> </w:t>
      </w:r>
      <w:r w:rsidR="0066668C" w:rsidRPr="00A77D70">
        <w:rPr>
          <w:rFonts w:ascii="StobiSerif Regular" w:eastAsia="Calibri" w:hAnsi="StobiSerif Regular" w:cs="Arial"/>
          <w:sz w:val="22"/>
          <w:szCs w:val="22"/>
          <w:bdr w:val="none" w:sz="0" w:space="0" w:color="auto"/>
          <w:lang w:val="mk-MK"/>
        </w:rPr>
        <w:t xml:space="preserve">Северна </w:t>
      </w:r>
      <w:r w:rsidR="0005143C" w:rsidRPr="00A77D70">
        <w:rPr>
          <w:rFonts w:ascii="StobiSerif Regular" w:eastAsia="Calibri" w:hAnsi="StobiSerif Regular" w:cs="Arial"/>
          <w:sz w:val="22"/>
          <w:szCs w:val="22"/>
          <w:bdr w:val="none" w:sz="0" w:space="0" w:color="auto"/>
          <w:lang w:val="mk-MK"/>
        </w:rPr>
        <w:t>Македонија.</w:t>
      </w:r>
    </w:p>
    <w:p w14:paraId="4E4ECA35" w14:textId="77777777" w:rsidR="00902D9F" w:rsidRPr="00A77D70" w:rsidRDefault="00902D9F" w:rsidP="00C67C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Calibri" w:hAnsi="StobiSerif Regular" w:cs="Arial"/>
          <w:b/>
          <w:sz w:val="22"/>
          <w:szCs w:val="22"/>
          <w:bdr w:val="none" w:sz="0" w:space="0" w:color="auto"/>
          <w:lang w:val="mk-MK"/>
        </w:rPr>
      </w:pPr>
    </w:p>
    <w:p w14:paraId="20608B96" w14:textId="76314EE1" w:rsidR="00902D9F" w:rsidRPr="00A77D70" w:rsidRDefault="0005143C" w:rsidP="00C67C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tobiSerif Regular" w:eastAsia="Calibri" w:hAnsi="StobiSerif Regular" w:cs="Arial"/>
          <w:b/>
          <w:color w:val="000000" w:themeColor="text1"/>
          <w:sz w:val="22"/>
          <w:szCs w:val="22"/>
          <w:bdr w:val="none" w:sz="0" w:space="0" w:color="auto"/>
          <w:lang w:val="mk-MK"/>
        </w:rPr>
      </w:pPr>
      <w:r w:rsidRPr="00A77D70">
        <w:rPr>
          <w:rFonts w:ascii="StobiSerif Regular" w:eastAsia="Calibri" w:hAnsi="StobiSerif Regular" w:cs="Arial"/>
          <w:b/>
          <w:color w:val="000000" w:themeColor="text1"/>
          <w:sz w:val="22"/>
          <w:szCs w:val="22"/>
          <w:bdr w:val="none" w:sz="0" w:space="0" w:color="auto"/>
          <w:lang w:val="mk-MK"/>
        </w:rPr>
        <w:t xml:space="preserve">Член </w:t>
      </w:r>
      <w:r w:rsidR="00B07DDE" w:rsidRPr="00A77D70">
        <w:rPr>
          <w:rFonts w:ascii="StobiSerif Regular" w:eastAsia="Calibri" w:hAnsi="StobiSerif Regular" w:cs="Arial"/>
          <w:b/>
          <w:color w:val="000000" w:themeColor="text1"/>
          <w:sz w:val="22"/>
          <w:szCs w:val="22"/>
          <w:bdr w:val="none" w:sz="0" w:space="0" w:color="auto"/>
        </w:rPr>
        <w:t>1</w:t>
      </w:r>
      <w:r w:rsidR="00752E58" w:rsidRPr="00A77D70">
        <w:rPr>
          <w:rFonts w:ascii="StobiSerif Regular" w:eastAsia="Calibri" w:hAnsi="StobiSerif Regular" w:cs="Arial"/>
          <w:b/>
          <w:color w:val="000000" w:themeColor="text1"/>
          <w:sz w:val="22"/>
          <w:szCs w:val="22"/>
          <w:bdr w:val="none" w:sz="0" w:space="0" w:color="auto"/>
          <w:lang w:val="mk-MK"/>
        </w:rPr>
        <w:t>16</w:t>
      </w:r>
    </w:p>
    <w:p w14:paraId="7FBA258C" w14:textId="46971B31" w:rsidR="0005143C" w:rsidRPr="00A77D70" w:rsidRDefault="0005143C" w:rsidP="00C67C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tobiSerif Regular" w:eastAsia="Calibri" w:hAnsi="StobiSerif Regular" w:cs="Arial"/>
          <w:sz w:val="22"/>
          <w:szCs w:val="22"/>
          <w:bdr w:val="none" w:sz="0" w:space="0" w:color="auto"/>
          <w:lang w:val="mk-MK"/>
        </w:rPr>
      </w:pPr>
      <w:r w:rsidRPr="00230639">
        <w:rPr>
          <w:rFonts w:ascii="StobiSerif Regular" w:eastAsia="Calibri" w:hAnsi="StobiSerif Regular" w:cs="Arial"/>
          <w:color w:val="000000" w:themeColor="text1"/>
          <w:sz w:val="22"/>
          <w:szCs w:val="22"/>
          <w:bdr w:val="none" w:sz="0" w:space="0" w:color="auto"/>
          <w:lang w:val="mk-MK"/>
        </w:rPr>
        <w:t>Членовите</w:t>
      </w:r>
      <w:r w:rsidRPr="00A77D70">
        <w:rPr>
          <w:rFonts w:ascii="StobiSerif Regular" w:eastAsia="Calibri" w:hAnsi="StobiSerif Regular" w:cs="Arial"/>
          <w:color w:val="FF0000"/>
          <w:sz w:val="22"/>
          <w:szCs w:val="22"/>
          <w:bdr w:val="none" w:sz="0" w:space="0" w:color="auto"/>
          <w:lang w:val="mk-MK"/>
        </w:rPr>
        <w:t xml:space="preserve"> </w:t>
      </w:r>
      <w:r w:rsidR="00230639" w:rsidRPr="00230639">
        <w:rPr>
          <w:rFonts w:ascii="StobiSerif Regular" w:eastAsia="Calibri" w:hAnsi="StobiSerif Regular" w:cs="Arial"/>
          <w:color w:val="000000" w:themeColor="text1"/>
          <w:sz w:val="22"/>
          <w:szCs w:val="22"/>
          <w:bdr w:val="none" w:sz="0" w:space="0" w:color="auto"/>
          <w:lang w:val="mk-MK"/>
        </w:rPr>
        <w:t>од</w:t>
      </w:r>
      <w:r w:rsidR="00230639">
        <w:rPr>
          <w:rFonts w:ascii="StobiSerif Regular" w:eastAsia="Calibri" w:hAnsi="StobiSerif Regular" w:cs="Arial"/>
          <w:color w:val="FF0000"/>
          <w:sz w:val="22"/>
          <w:szCs w:val="22"/>
          <w:bdr w:val="none" w:sz="0" w:space="0" w:color="auto"/>
          <w:lang w:val="mk-MK"/>
        </w:rPr>
        <w:t xml:space="preserve"> </w:t>
      </w:r>
      <w:r w:rsidRPr="00A77D70">
        <w:rPr>
          <w:rFonts w:ascii="StobiSerif Regular" w:eastAsia="Calibri" w:hAnsi="StobiSerif Regular" w:cs="Arial"/>
          <w:sz w:val="22"/>
          <w:szCs w:val="22"/>
          <w:bdr w:val="none" w:sz="0" w:space="0" w:color="auto"/>
          <w:lang w:val="mk-MK"/>
        </w:rPr>
        <w:t>Х</w:t>
      </w:r>
      <w:r w:rsidR="00230639">
        <w:rPr>
          <w:rFonts w:ascii="StobiSerif Regular" w:eastAsia="Calibri" w:hAnsi="StobiSerif Regular" w:cs="Arial"/>
          <w:sz w:val="22"/>
          <w:szCs w:val="22"/>
          <w:bdr w:val="none" w:sz="0" w:space="0" w:color="auto"/>
        </w:rPr>
        <w:t xml:space="preserve">II </w:t>
      </w:r>
      <w:r w:rsidR="00077145">
        <w:rPr>
          <w:rFonts w:ascii="StobiSerif Regular" w:eastAsia="Calibri" w:hAnsi="StobiSerif Regular" w:cs="Arial"/>
          <w:sz w:val="22"/>
          <w:szCs w:val="22"/>
          <w:bdr w:val="none" w:sz="0" w:space="0" w:color="auto"/>
          <w:lang w:val="mk-MK"/>
        </w:rPr>
        <w:t>и</w:t>
      </w:r>
      <w:r w:rsidR="00AD024E">
        <w:rPr>
          <w:rFonts w:ascii="StobiSerif Regular" w:eastAsia="Calibri" w:hAnsi="StobiSerif Regular" w:cs="Arial"/>
          <w:sz w:val="22"/>
          <w:szCs w:val="22"/>
          <w:bdr w:val="none" w:sz="0" w:space="0" w:color="auto"/>
        </w:rPr>
        <w:t xml:space="preserve"> XIV </w:t>
      </w:r>
      <w:r w:rsidR="00230639">
        <w:rPr>
          <w:rFonts w:ascii="StobiSerif Regular" w:eastAsia="Calibri" w:hAnsi="StobiSerif Regular" w:cs="Arial"/>
          <w:sz w:val="22"/>
          <w:szCs w:val="22"/>
          <w:bdr w:val="none" w:sz="0" w:space="0" w:color="auto"/>
          <w:lang w:val="mk-MK"/>
        </w:rPr>
        <w:t>глава</w:t>
      </w:r>
      <w:r w:rsidRPr="00A77D70">
        <w:rPr>
          <w:rFonts w:ascii="StobiSerif Regular" w:eastAsia="Calibri" w:hAnsi="StobiSerif Regular" w:cs="Arial"/>
          <w:sz w:val="22"/>
          <w:szCs w:val="22"/>
          <w:bdr w:val="none" w:sz="0" w:space="0" w:color="auto"/>
          <w:lang w:val="mk-MK"/>
        </w:rPr>
        <w:t xml:space="preserve"> од Законот за животна средина (,,Службен </w:t>
      </w:r>
      <w:r w:rsidR="0066668C" w:rsidRPr="00A77D70">
        <w:rPr>
          <w:rFonts w:ascii="StobiSerif Regular" w:eastAsia="Calibri" w:hAnsi="StobiSerif Regular" w:cs="Arial"/>
          <w:sz w:val="22"/>
          <w:szCs w:val="22"/>
          <w:bdr w:val="none" w:sz="0" w:space="0" w:color="auto"/>
          <w:lang w:val="mk-MK"/>
        </w:rPr>
        <w:t>В</w:t>
      </w:r>
      <w:r w:rsidRPr="00A77D70">
        <w:rPr>
          <w:rFonts w:ascii="StobiSerif Regular" w:eastAsia="Calibri" w:hAnsi="StobiSerif Regular" w:cs="Arial"/>
          <w:sz w:val="22"/>
          <w:szCs w:val="22"/>
          <w:bdr w:val="none" w:sz="0" w:space="0" w:color="auto"/>
          <w:lang w:val="mk-MK"/>
        </w:rPr>
        <w:t xml:space="preserve">есник на Република </w:t>
      </w:r>
      <w:r w:rsidR="0066668C" w:rsidRPr="00A77D70">
        <w:rPr>
          <w:rFonts w:ascii="StobiSerif Regular" w:eastAsia="Calibri" w:hAnsi="StobiSerif Regular" w:cs="Arial"/>
          <w:sz w:val="22"/>
          <w:szCs w:val="22"/>
          <w:bdr w:val="none" w:sz="0" w:space="0" w:color="auto"/>
          <w:lang w:val="mk-MK"/>
        </w:rPr>
        <w:t xml:space="preserve">Северна </w:t>
      </w:r>
      <w:r w:rsidRPr="00A77D70">
        <w:rPr>
          <w:rFonts w:ascii="StobiSerif Regular" w:eastAsia="Calibri" w:hAnsi="StobiSerif Regular" w:cs="Arial"/>
          <w:sz w:val="22"/>
          <w:szCs w:val="22"/>
          <w:bdr w:val="none" w:sz="0" w:space="0" w:color="auto"/>
          <w:lang w:val="mk-MK"/>
        </w:rPr>
        <w:t>Македонија’’</w:t>
      </w:r>
      <w:r w:rsidR="006B2406">
        <w:rPr>
          <w:rFonts w:ascii="StobiSerif Regular" w:eastAsia="Calibri" w:hAnsi="StobiSerif Regular" w:cs="Arial"/>
          <w:sz w:val="22"/>
          <w:szCs w:val="22"/>
          <w:bdr w:val="none" w:sz="0" w:space="0" w:color="auto"/>
        </w:rPr>
        <w:t xml:space="preserve"> </w:t>
      </w:r>
      <w:r w:rsidRPr="00A77D70">
        <w:rPr>
          <w:rFonts w:ascii="StobiSerif Regular" w:eastAsia="Calibri" w:hAnsi="StobiSerif Regular" w:cs="Arial"/>
          <w:sz w:val="22"/>
          <w:szCs w:val="22"/>
          <w:bdr w:val="none" w:sz="0" w:space="0" w:color="auto"/>
          <w:lang w:val="mk-MK"/>
        </w:rPr>
        <w:t>бр.</w:t>
      </w:r>
      <w:r w:rsidR="00230639">
        <w:rPr>
          <w:rFonts w:ascii="StobiSerif Regular" w:eastAsia="Calibri" w:hAnsi="StobiSerif Regular" w:cs="Arial"/>
          <w:sz w:val="22"/>
          <w:szCs w:val="22"/>
          <w:bdr w:val="none" w:sz="0" w:space="0" w:color="auto"/>
          <w:lang w:val="mk-MK"/>
        </w:rPr>
        <w:t>53/05</w:t>
      </w:r>
      <w:r w:rsidRPr="00230639">
        <w:rPr>
          <w:rFonts w:ascii="StobiSerif Regular" w:eastAsia="Calibri" w:hAnsi="StobiSerif Regular" w:cs="Arial"/>
          <w:color w:val="000000" w:themeColor="text1"/>
          <w:sz w:val="22"/>
          <w:szCs w:val="22"/>
          <w:bdr w:val="none" w:sz="0" w:space="0" w:color="auto"/>
          <w:lang w:val="mk-MK"/>
        </w:rPr>
        <w:t xml:space="preserve">), </w:t>
      </w:r>
      <w:r w:rsidRPr="00A77D70">
        <w:rPr>
          <w:rFonts w:ascii="StobiSerif Regular" w:eastAsia="Calibri" w:hAnsi="StobiSerif Regular" w:cs="Arial"/>
          <w:sz w:val="22"/>
          <w:szCs w:val="22"/>
          <w:bdr w:val="none" w:sz="0" w:space="0" w:color="auto"/>
          <w:lang w:val="mk-MK"/>
        </w:rPr>
        <w:t>како и член</w:t>
      </w:r>
      <w:r w:rsidR="00B7358C" w:rsidRPr="00A77D70">
        <w:rPr>
          <w:rFonts w:ascii="StobiSerif Regular" w:eastAsia="Calibri" w:hAnsi="StobiSerif Regular" w:cs="Arial"/>
          <w:sz w:val="22"/>
          <w:szCs w:val="22"/>
          <w:bdr w:val="none" w:sz="0" w:space="0" w:color="auto"/>
          <w:lang w:val="mk-MK"/>
        </w:rPr>
        <w:t>овите</w:t>
      </w:r>
      <w:r w:rsidR="00A631BC">
        <w:rPr>
          <w:rFonts w:ascii="StobiSerif Regular" w:eastAsia="Calibri" w:hAnsi="StobiSerif Regular" w:cs="Arial"/>
          <w:sz w:val="22"/>
          <w:szCs w:val="22"/>
          <w:bdr w:val="none" w:sz="0" w:space="0" w:color="auto"/>
          <w:lang w:val="mk-MK"/>
        </w:rPr>
        <w:t xml:space="preserve"> од глава</w:t>
      </w:r>
      <w:r w:rsidRPr="00A77D70">
        <w:rPr>
          <w:rFonts w:ascii="StobiSerif Regular" w:eastAsia="Calibri" w:hAnsi="StobiSerif Regular" w:cs="Arial"/>
          <w:sz w:val="22"/>
          <w:szCs w:val="22"/>
          <w:bdr w:val="none" w:sz="0" w:space="0" w:color="auto"/>
          <w:lang w:val="mk-MK"/>
        </w:rPr>
        <w:t xml:space="preserve"> Х од Законот за управување со отпад (,,Службен весник на Република </w:t>
      </w:r>
      <w:r w:rsidR="004239C4" w:rsidRPr="00A77D70">
        <w:rPr>
          <w:rFonts w:ascii="StobiSerif Regular" w:eastAsia="Calibri" w:hAnsi="StobiSerif Regular" w:cs="Arial"/>
          <w:sz w:val="22"/>
          <w:szCs w:val="22"/>
          <w:bdr w:val="none" w:sz="0" w:space="0" w:color="auto"/>
          <w:lang w:val="mk-MK"/>
        </w:rPr>
        <w:t xml:space="preserve">Северна </w:t>
      </w:r>
      <w:r w:rsidRPr="00A77D70">
        <w:rPr>
          <w:rFonts w:ascii="StobiSerif Regular" w:eastAsia="Calibri" w:hAnsi="StobiSerif Regular" w:cs="Arial"/>
          <w:sz w:val="22"/>
          <w:szCs w:val="22"/>
          <w:bdr w:val="none" w:sz="0" w:space="0" w:color="auto"/>
          <w:lang w:val="mk-MK"/>
        </w:rPr>
        <w:t>Македонија’’ бр.</w:t>
      </w:r>
      <w:r w:rsidR="00230639">
        <w:rPr>
          <w:rFonts w:ascii="StobiSerif Regular" w:eastAsia="Calibri" w:hAnsi="StobiSerif Regular" w:cs="Arial"/>
          <w:sz w:val="22"/>
          <w:szCs w:val="22"/>
          <w:bdr w:val="none" w:sz="0" w:space="0" w:color="auto"/>
          <w:lang w:val="mk-MK"/>
        </w:rPr>
        <w:t xml:space="preserve"> 216/21</w:t>
      </w:r>
      <w:r w:rsidRPr="00230639">
        <w:rPr>
          <w:rFonts w:ascii="StobiSerif Regular" w:eastAsia="Calibri" w:hAnsi="StobiSerif Regular" w:cs="Arial"/>
          <w:color w:val="000000" w:themeColor="text1"/>
          <w:sz w:val="22"/>
          <w:szCs w:val="22"/>
          <w:bdr w:val="none" w:sz="0" w:space="0" w:color="auto"/>
          <w:lang w:val="mk-MK"/>
        </w:rPr>
        <w:t xml:space="preserve">) </w:t>
      </w:r>
      <w:r w:rsidRPr="00A77D70">
        <w:rPr>
          <w:rFonts w:ascii="StobiSerif Regular" w:eastAsia="Calibri" w:hAnsi="StobiSerif Regular" w:cs="Arial"/>
          <w:sz w:val="22"/>
          <w:szCs w:val="22"/>
          <w:bdr w:val="none" w:sz="0" w:space="0" w:color="auto"/>
          <w:lang w:val="mk-MK"/>
        </w:rPr>
        <w:t xml:space="preserve">ќе престанат да важат од денот на стапување на сила на овој закон. </w:t>
      </w:r>
    </w:p>
    <w:p w14:paraId="64CA42DF" w14:textId="77777777" w:rsidR="00902D9F" w:rsidRPr="00A77D70" w:rsidRDefault="00902D9F" w:rsidP="00C67C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tobiSerif Regular" w:eastAsia="Calibri" w:hAnsi="StobiSerif Regular" w:cs="Arial"/>
          <w:b/>
          <w:sz w:val="22"/>
          <w:szCs w:val="22"/>
          <w:bdr w:val="none" w:sz="0" w:space="0" w:color="auto"/>
          <w:lang w:val="mk-MK"/>
        </w:rPr>
      </w:pPr>
    </w:p>
    <w:p w14:paraId="0B61E24C" w14:textId="77777777" w:rsidR="00902D9F" w:rsidRPr="00A77D70" w:rsidRDefault="00902D9F" w:rsidP="00C67C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tobiSerif Regular" w:eastAsia="Calibri" w:hAnsi="StobiSerif Regular" w:cs="Arial"/>
          <w:b/>
          <w:sz w:val="22"/>
          <w:szCs w:val="22"/>
          <w:bdr w:val="none" w:sz="0" w:space="0" w:color="auto"/>
          <w:lang w:val="mk-MK"/>
        </w:rPr>
      </w:pPr>
    </w:p>
    <w:p w14:paraId="233F70DC" w14:textId="5C47E25B" w:rsidR="0005143C" w:rsidRPr="00A77D70" w:rsidRDefault="0005143C" w:rsidP="00C67C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tobiSerif Regular" w:eastAsia="Calibri" w:hAnsi="StobiSerif Regular" w:cs="Arial"/>
          <w:b/>
          <w:sz w:val="22"/>
          <w:szCs w:val="22"/>
          <w:bdr w:val="none" w:sz="0" w:space="0" w:color="auto"/>
          <w:lang w:val="mk-MK"/>
        </w:rPr>
      </w:pPr>
      <w:r w:rsidRPr="00A77D70">
        <w:rPr>
          <w:rFonts w:ascii="StobiSerif Regular" w:eastAsia="Calibri" w:hAnsi="StobiSerif Regular" w:cs="Arial"/>
          <w:b/>
          <w:sz w:val="22"/>
          <w:szCs w:val="22"/>
          <w:bdr w:val="none" w:sz="0" w:space="0" w:color="auto"/>
          <w:lang w:val="mk-MK"/>
        </w:rPr>
        <w:t xml:space="preserve">Член </w:t>
      </w:r>
      <w:r w:rsidR="00752E58" w:rsidRPr="00A77D70">
        <w:rPr>
          <w:rFonts w:ascii="StobiSerif Regular" w:eastAsia="Calibri" w:hAnsi="StobiSerif Regular" w:cs="Arial"/>
          <w:b/>
          <w:sz w:val="22"/>
          <w:szCs w:val="22"/>
          <w:bdr w:val="none" w:sz="0" w:space="0" w:color="auto"/>
          <w:lang w:val="mk-MK"/>
        </w:rPr>
        <w:t>117</w:t>
      </w:r>
    </w:p>
    <w:p w14:paraId="53D96B48" w14:textId="720367A3" w:rsidR="0005143C" w:rsidRPr="00A77D70" w:rsidRDefault="0005143C" w:rsidP="00C67C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tobiSerif Regular" w:eastAsia="Calibri" w:hAnsi="StobiSerif Regular" w:cs="Arial"/>
          <w:b/>
          <w:sz w:val="22"/>
          <w:szCs w:val="22"/>
          <w:bdr w:val="none" w:sz="0" w:space="0" w:color="auto"/>
          <w:lang w:val="mk-MK"/>
        </w:rPr>
      </w:pPr>
      <w:r w:rsidRPr="00A77D70">
        <w:rPr>
          <w:rFonts w:ascii="StobiSerif Regular" w:eastAsia="Calibri" w:hAnsi="StobiSerif Regular" w:cs="Arial"/>
          <w:b/>
          <w:sz w:val="22"/>
          <w:szCs w:val="22"/>
          <w:bdr w:val="none" w:sz="0" w:space="0" w:color="auto"/>
          <w:lang w:val="mk-MK"/>
        </w:rPr>
        <w:t>Завршна одредба</w:t>
      </w:r>
    </w:p>
    <w:p w14:paraId="56F58E4F" w14:textId="2CE4AF5C" w:rsidR="0005143C" w:rsidRPr="00A77D70" w:rsidRDefault="0005143C" w:rsidP="00C67C52">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StobiSerif Regular" w:eastAsia="Calibri" w:hAnsi="StobiSerif Regular" w:cs="Arial"/>
          <w:sz w:val="22"/>
          <w:szCs w:val="22"/>
          <w:bdr w:val="none" w:sz="0" w:space="0" w:color="auto"/>
          <w:lang w:val="mk-MK"/>
        </w:rPr>
      </w:pPr>
      <w:r w:rsidRPr="00A77D70">
        <w:rPr>
          <w:rFonts w:ascii="StobiSerif Regular" w:eastAsia="Calibri" w:hAnsi="StobiSerif Regular" w:cs="Arial"/>
          <w:sz w:val="22"/>
          <w:szCs w:val="22"/>
          <w:bdr w:val="none" w:sz="0" w:space="0" w:color="auto"/>
          <w:lang w:val="mk-MK"/>
        </w:rPr>
        <w:t>Овој закон ќе стапи во сила</w:t>
      </w:r>
      <w:r w:rsidR="0047589B" w:rsidRPr="00A77D70">
        <w:rPr>
          <w:rFonts w:ascii="StobiSerif Regular" w:eastAsia="Calibri" w:hAnsi="StobiSerif Regular" w:cs="Arial"/>
          <w:sz w:val="22"/>
          <w:szCs w:val="22"/>
          <w:bdr w:val="none" w:sz="0" w:space="0" w:color="auto"/>
          <w:lang w:val="mk-MK"/>
        </w:rPr>
        <w:t xml:space="preserve"> </w:t>
      </w:r>
      <w:r w:rsidRPr="00A77D70">
        <w:rPr>
          <w:rFonts w:ascii="StobiSerif Regular" w:eastAsia="Calibri" w:hAnsi="StobiSerif Regular" w:cs="Arial"/>
          <w:sz w:val="22"/>
          <w:szCs w:val="22"/>
          <w:bdr w:val="none" w:sz="0" w:space="0" w:color="auto"/>
          <w:lang w:val="mk-MK"/>
        </w:rPr>
        <w:t xml:space="preserve">2 години од денот на објавување во ,,Службен весник на Република </w:t>
      </w:r>
      <w:r w:rsidR="004239C4" w:rsidRPr="00A77D70">
        <w:rPr>
          <w:rFonts w:ascii="StobiSerif Regular" w:eastAsia="Calibri" w:hAnsi="StobiSerif Regular" w:cs="Arial"/>
          <w:sz w:val="22"/>
          <w:szCs w:val="22"/>
          <w:bdr w:val="none" w:sz="0" w:space="0" w:color="auto"/>
          <w:lang w:val="mk-MK"/>
        </w:rPr>
        <w:t xml:space="preserve">Северна </w:t>
      </w:r>
      <w:r w:rsidRPr="00A77D70">
        <w:rPr>
          <w:rFonts w:ascii="StobiSerif Regular" w:eastAsia="Calibri" w:hAnsi="StobiSerif Regular" w:cs="Arial"/>
          <w:sz w:val="22"/>
          <w:szCs w:val="22"/>
          <w:bdr w:val="none" w:sz="0" w:space="0" w:color="auto"/>
          <w:lang w:val="mk-MK"/>
        </w:rPr>
        <w:t>Македонија’’.</w:t>
      </w:r>
    </w:p>
    <w:p w14:paraId="0BCA22A9" w14:textId="07E4202A" w:rsidR="009060D0" w:rsidRPr="00B50D59" w:rsidRDefault="00137B5B" w:rsidP="00E2421F">
      <w:pPr>
        <w:pStyle w:val="Default"/>
        <w:rPr>
          <w:rFonts w:ascii="Calibri" w:eastAsia="Calibri" w:hAnsi="Calibri" w:cs="Calibri"/>
          <w:shd w:val="clear" w:color="auto" w:fill="FFFFFF"/>
          <w14:textOutline w14:w="0" w14:cap="flat" w14:cmpd="sng" w14:algn="ctr">
            <w14:noFill/>
            <w14:prstDash w14:val="solid"/>
            <w14:bevel/>
          </w14:textOutline>
        </w:rPr>
      </w:pPr>
      <w:r w:rsidRPr="00A77D70">
        <w:rPr>
          <w:rFonts w:ascii="StobiSerif Regular" w:eastAsia="Calibri" w:hAnsi="StobiSerif Regular" w:cs="Calibri"/>
          <w:shd w:val="clear" w:color="auto" w:fill="FFFFFF"/>
          <w:lang w:val="mk-MK"/>
          <w14:textOutline w14:w="0" w14:cap="flat" w14:cmpd="sng" w14:algn="ctr">
            <w14:noFill/>
            <w14:prstDash w14:val="solid"/>
            <w14:bevel/>
          </w14:textOutline>
        </w:rPr>
        <w:t xml:space="preserve">                                                                                          </w:t>
      </w:r>
      <w:r w:rsidR="0028134C" w:rsidRPr="00A77D70">
        <w:rPr>
          <w:rFonts w:ascii="StobiSerif Regular" w:eastAsia="Calibri" w:hAnsi="StobiSerif Regular" w:cs="Calibri"/>
          <w:shd w:val="clear" w:color="auto" w:fill="FFFFFF"/>
          <w14:textOutline w14:w="0" w14:cap="flat" w14:cmpd="sng" w14:algn="ctr">
            <w14:noFill/>
            <w14:prstDash w14:val="solid"/>
            <w14:bevel/>
          </w14:textOutline>
        </w:rPr>
        <w:t xml:space="preserve"> </w:t>
      </w:r>
      <w:r w:rsidRPr="00A77D70">
        <w:rPr>
          <w:rFonts w:ascii="StobiSerif Regular" w:eastAsia="Calibri" w:hAnsi="StobiSerif Regular" w:cs="Calibri"/>
          <w:shd w:val="clear" w:color="auto" w:fill="FFFFFF"/>
          <w:lang w:val="mk-MK"/>
          <w14:textOutline w14:w="0" w14:cap="flat" w14:cmpd="sng" w14:algn="ctr">
            <w14:noFill/>
            <w14:prstDash w14:val="solid"/>
            <w14:bevel/>
          </w14:textOutline>
        </w:rPr>
        <w:t xml:space="preserve">           </w:t>
      </w:r>
      <w:r>
        <w:rPr>
          <w:rFonts w:ascii="Calibri" w:eastAsia="Calibri" w:hAnsi="Calibri" w:cs="Calibri"/>
          <w:shd w:val="clear" w:color="auto" w:fill="FFFFFF"/>
          <w:lang w:val="mk-MK"/>
          <w14:textOutline w14:w="0" w14:cap="flat" w14:cmpd="sng" w14:algn="ctr">
            <w14:noFill/>
            <w14:prstDash w14:val="solid"/>
            <w14:bevel/>
          </w14:textOutline>
        </w:rPr>
        <w:t xml:space="preserve">                      </w:t>
      </w:r>
    </w:p>
    <w:sectPr w:rsidR="009060D0" w:rsidRPr="00B50D5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25FB3" w14:textId="77777777" w:rsidR="00A815E0" w:rsidRDefault="00A815E0" w:rsidP="008E406F">
      <w:r>
        <w:separator/>
      </w:r>
    </w:p>
  </w:endnote>
  <w:endnote w:type="continuationSeparator" w:id="0">
    <w:p w14:paraId="7315ABE7" w14:textId="77777777" w:rsidR="00A815E0" w:rsidRDefault="00A815E0" w:rsidP="008E4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StobiSerif Regular">
    <w:panose1 w:val="02000503060000020004"/>
    <w:charset w:val="00"/>
    <w:family w:val="auto"/>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894297"/>
      <w:docPartObj>
        <w:docPartGallery w:val="Page Numbers (Bottom of Page)"/>
        <w:docPartUnique/>
      </w:docPartObj>
    </w:sdtPr>
    <w:sdtEndPr>
      <w:rPr>
        <w:noProof/>
      </w:rPr>
    </w:sdtEndPr>
    <w:sdtContent>
      <w:p w14:paraId="410F121C" w14:textId="38EAF639" w:rsidR="00240FB7" w:rsidRDefault="00240FB7">
        <w:pPr>
          <w:pStyle w:val="Footer"/>
          <w:jc w:val="right"/>
        </w:pPr>
        <w:r>
          <w:fldChar w:fldCharType="begin"/>
        </w:r>
        <w:r>
          <w:instrText xml:space="preserve"> PAGE   \* MERGEFORMAT </w:instrText>
        </w:r>
        <w:r>
          <w:fldChar w:fldCharType="separate"/>
        </w:r>
        <w:r>
          <w:rPr>
            <w:noProof/>
          </w:rPr>
          <w:t>49</w:t>
        </w:r>
        <w:r>
          <w:rPr>
            <w:noProof/>
          </w:rPr>
          <w:fldChar w:fldCharType="end"/>
        </w:r>
      </w:p>
    </w:sdtContent>
  </w:sdt>
  <w:p w14:paraId="0E2A0A31" w14:textId="77777777" w:rsidR="00240FB7" w:rsidRDefault="00240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5D2AA" w14:textId="77777777" w:rsidR="00A815E0" w:rsidRDefault="00A815E0" w:rsidP="008E406F">
      <w:r>
        <w:separator/>
      </w:r>
    </w:p>
  </w:footnote>
  <w:footnote w:type="continuationSeparator" w:id="0">
    <w:p w14:paraId="6620C314" w14:textId="77777777" w:rsidR="00A815E0" w:rsidRDefault="00A815E0" w:rsidP="008E40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2AAA"/>
    <w:multiLevelType w:val="hybridMultilevel"/>
    <w:tmpl w:val="1520E2C4"/>
    <w:numStyleLink w:val="ImportedStyle8"/>
  </w:abstractNum>
  <w:abstractNum w:abstractNumId="1" w15:restartNumberingAfterBreak="0">
    <w:nsid w:val="00D35F06"/>
    <w:multiLevelType w:val="hybridMultilevel"/>
    <w:tmpl w:val="A41C5D56"/>
    <w:lvl w:ilvl="0" w:tplc="37CE6A0A">
      <w:start w:val="1"/>
      <w:numFmt w:val="decimal"/>
      <w:lvlText w:val="%1."/>
      <w:lvlJc w:val="left"/>
      <w:pPr>
        <w:ind w:left="360" w:hanging="360"/>
      </w:pPr>
      <w:rPr>
        <w:rFonts w:hint="default"/>
        <w:b w:val="0"/>
        <w:color w:val="000000" w:themeColor="text1"/>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15:restartNumberingAfterBreak="0">
    <w:nsid w:val="02436567"/>
    <w:multiLevelType w:val="hybridMultilevel"/>
    <w:tmpl w:val="E08E682A"/>
    <w:styleLink w:val="ImportedStyle30"/>
    <w:lvl w:ilvl="0" w:tplc="8B18A38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10A2FD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81E8556">
      <w:start w:val="1"/>
      <w:numFmt w:val="lowerRoman"/>
      <w:lvlText w:val="%3."/>
      <w:lvlJc w:val="left"/>
      <w:pPr>
        <w:ind w:left="1866" w:hanging="358"/>
      </w:pPr>
      <w:rPr>
        <w:rFonts w:hAnsi="Arial Unicode MS"/>
        <w:caps w:val="0"/>
        <w:smallCaps w:val="0"/>
        <w:strike w:val="0"/>
        <w:dstrike w:val="0"/>
        <w:outline w:val="0"/>
        <w:emboss w:val="0"/>
        <w:imprint w:val="0"/>
        <w:spacing w:val="0"/>
        <w:w w:val="100"/>
        <w:kern w:val="0"/>
        <w:position w:val="0"/>
        <w:highlight w:val="none"/>
        <w:vertAlign w:val="baseline"/>
      </w:rPr>
    </w:lvl>
    <w:lvl w:ilvl="3" w:tplc="C0BCA5FC">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520DC6C">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DC4CEBE">
      <w:start w:val="1"/>
      <w:numFmt w:val="lowerRoman"/>
      <w:lvlText w:val="%6."/>
      <w:lvlJc w:val="left"/>
      <w:pPr>
        <w:ind w:left="4026" w:hanging="358"/>
      </w:pPr>
      <w:rPr>
        <w:rFonts w:hAnsi="Arial Unicode MS"/>
        <w:caps w:val="0"/>
        <w:smallCaps w:val="0"/>
        <w:strike w:val="0"/>
        <w:dstrike w:val="0"/>
        <w:outline w:val="0"/>
        <w:emboss w:val="0"/>
        <w:imprint w:val="0"/>
        <w:spacing w:val="0"/>
        <w:w w:val="100"/>
        <w:kern w:val="0"/>
        <w:position w:val="0"/>
        <w:highlight w:val="none"/>
        <w:vertAlign w:val="baseline"/>
      </w:rPr>
    </w:lvl>
    <w:lvl w:ilvl="6" w:tplc="00BC951E">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4152594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F0989B4A">
      <w:start w:val="1"/>
      <w:numFmt w:val="lowerRoman"/>
      <w:lvlText w:val="%9."/>
      <w:lvlJc w:val="left"/>
      <w:pPr>
        <w:ind w:left="6186" w:hanging="3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3632A55"/>
    <w:multiLevelType w:val="hybridMultilevel"/>
    <w:tmpl w:val="85ACC0B8"/>
    <w:numStyleLink w:val="ImportedStyle14"/>
  </w:abstractNum>
  <w:abstractNum w:abstractNumId="4" w15:restartNumberingAfterBreak="0">
    <w:nsid w:val="043C147B"/>
    <w:multiLevelType w:val="hybridMultilevel"/>
    <w:tmpl w:val="DDD0EFBE"/>
    <w:styleLink w:val="ImportedStyle2000"/>
    <w:lvl w:ilvl="0" w:tplc="EE08305C">
      <w:start w:val="1"/>
      <w:numFmt w:val="bullet"/>
      <w:lvlText w:val="¾"/>
      <w:lvlJc w:val="left"/>
      <w:pPr>
        <w:ind w:left="75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948FE5C">
      <w:start w:val="1"/>
      <w:numFmt w:val="bullet"/>
      <w:lvlText w:val="o"/>
      <w:lvlJc w:val="left"/>
      <w:pPr>
        <w:ind w:left="147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99A9938">
      <w:start w:val="1"/>
      <w:numFmt w:val="bullet"/>
      <w:lvlText w:val="▪"/>
      <w:lvlJc w:val="left"/>
      <w:pPr>
        <w:ind w:left="219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D86DAAA">
      <w:start w:val="1"/>
      <w:numFmt w:val="bullet"/>
      <w:lvlText w:val="·"/>
      <w:lvlJc w:val="left"/>
      <w:pPr>
        <w:ind w:left="291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FCC07C6">
      <w:start w:val="1"/>
      <w:numFmt w:val="bullet"/>
      <w:lvlText w:val="o"/>
      <w:lvlJc w:val="left"/>
      <w:pPr>
        <w:ind w:left="363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33EF638">
      <w:start w:val="1"/>
      <w:numFmt w:val="bullet"/>
      <w:lvlText w:val="▪"/>
      <w:lvlJc w:val="left"/>
      <w:pPr>
        <w:ind w:left="435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6E25950">
      <w:start w:val="1"/>
      <w:numFmt w:val="bullet"/>
      <w:lvlText w:val="·"/>
      <w:lvlJc w:val="left"/>
      <w:pPr>
        <w:ind w:left="507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ACEE358">
      <w:start w:val="1"/>
      <w:numFmt w:val="bullet"/>
      <w:lvlText w:val="o"/>
      <w:lvlJc w:val="left"/>
      <w:pPr>
        <w:ind w:left="579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0C9FF8">
      <w:start w:val="1"/>
      <w:numFmt w:val="bullet"/>
      <w:lvlText w:val="▪"/>
      <w:lvlJc w:val="left"/>
      <w:pPr>
        <w:ind w:left="651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62440B1"/>
    <w:multiLevelType w:val="hybridMultilevel"/>
    <w:tmpl w:val="C46AD3BA"/>
    <w:lvl w:ilvl="0" w:tplc="79C84F7C">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08E26EE4"/>
    <w:multiLevelType w:val="hybridMultilevel"/>
    <w:tmpl w:val="C87CE404"/>
    <w:styleLink w:val="ImportedStyle600"/>
    <w:lvl w:ilvl="0" w:tplc="EF7CE70E">
      <w:start w:val="1"/>
      <w:numFmt w:val="decimal"/>
      <w:suff w:val="nothing"/>
      <w:lvlText w:val="(%1)"/>
      <w:lvlJc w:val="left"/>
      <w:pPr>
        <w:ind w:left="110" w:hanging="110"/>
      </w:pPr>
      <w:rPr>
        <w:rFonts w:hAnsi="Arial Unicode MS"/>
        <w:caps w:val="0"/>
        <w:smallCaps w:val="0"/>
        <w:strike w:val="0"/>
        <w:dstrike w:val="0"/>
        <w:outline w:val="0"/>
        <w:emboss w:val="0"/>
        <w:imprint w:val="0"/>
        <w:spacing w:val="0"/>
        <w:w w:val="100"/>
        <w:kern w:val="0"/>
        <w:position w:val="0"/>
        <w:highlight w:val="none"/>
        <w:vertAlign w:val="baseline"/>
      </w:rPr>
    </w:lvl>
    <w:lvl w:ilvl="1" w:tplc="9266BA4A">
      <w:start w:val="1"/>
      <w:numFmt w:val="lowerLetter"/>
      <w:lvlText w:val="%2."/>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2" w:tplc="1BF4B8C8">
      <w:start w:val="1"/>
      <w:numFmt w:val="lowerRoman"/>
      <w:suff w:val="nothing"/>
      <w:lvlText w:val="%3."/>
      <w:lvlJc w:val="left"/>
      <w:pPr>
        <w:ind w:left="898" w:hanging="110"/>
      </w:pPr>
      <w:rPr>
        <w:rFonts w:hAnsi="Arial Unicode MS"/>
        <w:caps w:val="0"/>
        <w:smallCaps w:val="0"/>
        <w:strike w:val="0"/>
        <w:dstrike w:val="0"/>
        <w:outline w:val="0"/>
        <w:emboss w:val="0"/>
        <w:imprint w:val="0"/>
        <w:spacing w:val="0"/>
        <w:w w:val="100"/>
        <w:kern w:val="0"/>
        <w:position w:val="0"/>
        <w:highlight w:val="none"/>
        <w:vertAlign w:val="baseline"/>
      </w:rPr>
    </w:lvl>
    <w:lvl w:ilvl="3" w:tplc="42C28978">
      <w:start w:val="1"/>
      <w:numFmt w:val="decimal"/>
      <w:lvlText w:val="%4."/>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4" w:tplc="3028FBFC">
      <w:start w:val="1"/>
      <w:numFmt w:val="lowerLetter"/>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7B4A2DDC">
      <w:start w:val="1"/>
      <w:numFmt w:val="lowerRoman"/>
      <w:lvlText w:val="%6."/>
      <w:lvlJc w:val="left"/>
      <w:pPr>
        <w:ind w:left="1440" w:hanging="652"/>
      </w:pPr>
      <w:rPr>
        <w:rFonts w:hAnsi="Arial Unicode MS"/>
        <w:caps w:val="0"/>
        <w:smallCaps w:val="0"/>
        <w:strike w:val="0"/>
        <w:dstrike w:val="0"/>
        <w:outline w:val="0"/>
        <w:emboss w:val="0"/>
        <w:imprint w:val="0"/>
        <w:spacing w:val="0"/>
        <w:w w:val="100"/>
        <w:kern w:val="0"/>
        <w:position w:val="0"/>
        <w:highlight w:val="none"/>
        <w:vertAlign w:val="baseline"/>
      </w:rPr>
    </w:lvl>
    <w:lvl w:ilvl="6" w:tplc="C36CAF68">
      <w:start w:val="1"/>
      <w:numFmt w:val="decimal"/>
      <w:lvlText w:val="%7."/>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AA0403AE">
      <w:start w:val="1"/>
      <w:numFmt w:val="lowerLetter"/>
      <w:lvlText w:val="%8."/>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887A2924">
      <w:start w:val="1"/>
      <w:numFmt w:val="lowerRoman"/>
      <w:lvlText w:val="%9."/>
      <w:lvlJc w:val="left"/>
      <w:pPr>
        <w:ind w:left="3600" w:hanging="6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95A78CB"/>
    <w:multiLevelType w:val="hybridMultilevel"/>
    <w:tmpl w:val="9EC8F6F6"/>
    <w:styleLink w:val="ImportedStyle12"/>
    <w:lvl w:ilvl="0" w:tplc="C980AC72">
      <w:start w:val="1"/>
      <w:numFmt w:val="bullet"/>
      <w:lvlText w:val="¾"/>
      <w:lvlJc w:val="left"/>
      <w:pPr>
        <w:ind w:left="720" w:hanging="72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251277BC">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FE964E3E">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2DA6A62E">
      <w:start w:val="1"/>
      <w:numFmt w:val="bullet"/>
      <w:lvlText w:val="·"/>
      <w:lvlJc w:val="left"/>
      <w:pPr>
        <w:ind w:left="2160" w:hanging="72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B6F8CCF0">
      <w:start w:val="1"/>
      <w:numFmt w:val="bullet"/>
      <w:lvlText w:val="o"/>
      <w:lvlJc w:val="left"/>
      <w:pPr>
        <w:ind w:left="2880" w:hanging="72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A7FAA88C">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716A5B04">
      <w:start w:val="1"/>
      <w:numFmt w:val="bullet"/>
      <w:lvlText w:val="·"/>
      <w:lvlJc w:val="left"/>
      <w:pPr>
        <w:ind w:left="4320" w:hanging="72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346A5504">
      <w:start w:val="1"/>
      <w:numFmt w:val="bullet"/>
      <w:lvlText w:val="o"/>
      <w:lvlJc w:val="left"/>
      <w:pPr>
        <w:ind w:left="5040" w:hanging="72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D1F67D00">
      <w:start w:val="1"/>
      <w:numFmt w:val="bullet"/>
      <w:lvlText w:val="▪"/>
      <w:lvlJc w:val="left"/>
      <w:pPr>
        <w:ind w:left="5760" w:hanging="72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8" w15:restartNumberingAfterBreak="0">
    <w:nsid w:val="097D246B"/>
    <w:multiLevelType w:val="hybridMultilevel"/>
    <w:tmpl w:val="4C9C4BF4"/>
    <w:lvl w:ilvl="0" w:tplc="D20A5ECC">
      <w:start w:val="1"/>
      <w:numFmt w:val="decimal"/>
      <w:lvlText w:val="(%1)"/>
      <w:lvlJc w:val="left"/>
      <w:pPr>
        <w:ind w:left="720" w:hanging="360"/>
      </w:pPr>
      <w:rPr>
        <w:rFonts w:ascii="Times New Roman" w:eastAsia="Times New Roman" w:hAnsi="Times New Roman" w:cs="Times New Roman" w:hint="default"/>
        <w:sz w:val="24"/>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 w15:restartNumberingAfterBreak="0">
    <w:nsid w:val="0D39065E"/>
    <w:multiLevelType w:val="hybridMultilevel"/>
    <w:tmpl w:val="C9D2277C"/>
    <w:styleLink w:val="ImportedStyle6"/>
    <w:lvl w:ilvl="0" w:tplc="40A461A6">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719A7B96">
      <w:start w:val="1"/>
      <w:numFmt w:val="lowerLetter"/>
      <w:suff w:val="nothing"/>
      <w:lvlText w:val="%2."/>
      <w:lvlJc w:val="left"/>
      <w:pPr>
        <w:ind w:left="832" w:hanging="11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94D406DC">
      <w:start w:val="1"/>
      <w:numFmt w:val="lowerRoman"/>
      <w:lvlText w:val="%3."/>
      <w:lvlJc w:val="left"/>
      <w:pPr>
        <w:ind w:left="1555" w:hanging="62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9118E3B0">
      <w:start w:val="1"/>
      <w:numFmt w:val="decimal"/>
      <w:suff w:val="nothing"/>
      <w:lvlText w:val="%4."/>
      <w:lvlJc w:val="left"/>
      <w:pPr>
        <w:ind w:left="2272" w:hanging="11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5712EA68">
      <w:start w:val="1"/>
      <w:numFmt w:val="lowerLetter"/>
      <w:suff w:val="nothing"/>
      <w:lvlText w:val="%5."/>
      <w:lvlJc w:val="left"/>
      <w:pPr>
        <w:ind w:left="2992" w:hanging="11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5F42CB1E">
      <w:start w:val="1"/>
      <w:numFmt w:val="lowerRoman"/>
      <w:lvlText w:val="%6."/>
      <w:lvlJc w:val="left"/>
      <w:pPr>
        <w:ind w:left="3715" w:hanging="62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B7A6F52E">
      <w:start w:val="1"/>
      <w:numFmt w:val="decimal"/>
      <w:suff w:val="nothing"/>
      <w:lvlText w:val="%7."/>
      <w:lvlJc w:val="left"/>
      <w:pPr>
        <w:ind w:left="4432" w:hanging="11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703079A0">
      <w:start w:val="1"/>
      <w:numFmt w:val="lowerLetter"/>
      <w:suff w:val="nothing"/>
      <w:lvlText w:val="%8."/>
      <w:lvlJc w:val="left"/>
      <w:pPr>
        <w:ind w:left="5152" w:hanging="11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4E08FE30">
      <w:start w:val="1"/>
      <w:numFmt w:val="lowerRoman"/>
      <w:lvlText w:val="%9."/>
      <w:lvlJc w:val="left"/>
      <w:pPr>
        <w:ind w:left="5875" w:hanging="62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0" w15:restartNumberingAfterBreak="0">
    <w:nsid w:val="0DDD0F96"/>
    <w:multiLevelType w:val="hybridMultilevel"/>
    <w:tmpl w:val="1644A1F2"/>
    <w:lvl w:ilvl="0" w:tplc="654EC6CE">
      <w:start w:val="2"/>
      <w:numFmt w:val="none"/>
      <w:lvlText w:val="-"/>
      <w:lvlJc w:val="left"/>
      <w:pPr>
        <w:ind w:left="757" w:hanging="360"/>
      </w:pPr>
      <w:rPr>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F7E80DE6">
      <w:start w:val="1"/>
      <w:numFmt w:val="bullet"/>
      <w:lvlText w:val="o"/>
      <w:lvlJc w:val="left"/>
      <w:pPr>
        <w:ind w:left="147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2C03D0E">
      <w:start w:val="1"/>
      <w:numFmt w:val="bullet"/>
      <w:lvlText w:val="▪"/>
      <w:lvlJc w:val="left"/>
      <w:pPr>
        <w:ind w:left="219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34C603A">
      <w:start w:val="1"/>
      <w:numFmt w:val="bullet"/>
      <w:lvlText w:val="·"/>
      <w:lvlJc w:val="left"/>
      <w:pPr>
        <w:ind w:left="291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526FBE">
      <w:start w:val="1"/>
      <w:numFmt w:val="bullet"/>
      <w:lvlText w:val="o"/>
      <w:lvlJc w:val="left"/>
      <w:pPr>
        <w:ind w:left="363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7E0AB0E">
      <w:start w:val="1"/>
      <w:numFmt w:val="bullet"/>
      <w:lvlText w:val="▪"/>
      <w:lvlJc w:val="left"/>
      <w:pPr>
        <w:ind w:left="435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136FA84">
      <w:start w:val="1"/>
      <w:numFmt w:val="bullet"/>
      <w:lvlText w:val="·"/>
      <w:lvlJc w:val="left"/>
      <w:pPr>
        <w:ind w:left="507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AFE9F88">
      <w:start w:val="1"/>
      <w:numFmt w:val="bullet"/>
      <w:lvlText w:val="o"/>
      <w:lvlJc w:val="left"/>
      <w:pPr>
        <w:ind w:left="579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45E9D70">
      <w:start w:val="1"/>
      <w:numFmt w:val="bullet"/>
      <w:lvlText w:val="▪"/>
      <w:lvlJc w:val="left"/>
      <w:pPr>
        <w:ind w:left="651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E7543B0"/>
    <w:multiLevelType w:val="hybridMultilevel"/>
    <w:tmpl w:val="CE60BFB0"/>
    <w:styleLink w:val="Numbered0"/>
    <w:lvl w:ilvl="0" w:tplc="7186A604">
      <w:start w:val="1"/>
      <w:numFmt w:val="decimal"/>
      <w:suff w:val="nothing"/>
      <w:lvlText w:val="%1."/>
      <w:lvlJc w:val="left"/>
      <w:pPr>
        <w:ind w:left="110" w:hanging="110"/>
      </w:pPr>
      <w:rPr>
        <w:rFonts w:hAnsi="Arial Unicode MS"/>
        <w:caps w:val="0"/>
        <w:smallCaps w:val="0"/>
        <w:strike w:val="0"/>
        <w:dstrike w:val="0"/>
        <w:outline w:val="0"/>
        <w:emboss w:val="0"/>
        <w:imprint w:val="0"/>
        <w:spacing w:val="0"/>
        <w:w w:val="100"/>
        <w:kern w:val="0"/>
        <w:position w:val="0"/>
        <w:highlight w:val="none"/>
        <w:vertAlign w:val="baseline"/>
      </w:rPr>
    </w:lvl>
    <w:lvl w:ilvl="1" w:tplc="6E5899B2">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C154444A">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2F1C922E">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50A2AA64">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5B729D42">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8D7E9724">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D610CB5E">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8B5E2772">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E772036"/>
    <w:multiLevelType w:val="hybridMultilevel"/>
    <w:tmpl w:val="E266FF5A"/>
    <w:styleLink w:val="ImportedStyle3"/>
    <w:lvl w:ilvl="0" w:tplc="E09A2FF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6D640D4">
      <w:start w:val="1"/>
      <w:numFmt w:val="low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9E04D1E">
      <w:start w:val="1"/>
      <w:numFmt w:val="lowerRoman"/>
      <w:lvlText w:val="%3."/>
      <w:lvlJc w:val="left"/>
      <w:pPr>
        <w:ind w:left="108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DC8EAD14">
      <w:start w:val="1"/>
      <w:numFmt w:val="decimal"/>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B20DDE">
      <w:start w:val="1"/>
      <w:numFmt w:val="lowerLetter"/>
      <w:lvlText w:val="%5."/>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066C4AA">
      <w:start w:val="1"/>
      <w:numFmt w:val="lowerRoman"/>
      <w:lvlText w:val="%6."/>
      <w:lvlJc w:val="left"/>
      <w:pPr>
        <w:ind w:left="324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51E40162">
      <w:start w:val="1"/>
      <w:numFmt w:val="decimal"/>
      <w:lvlText w:val="%7."/>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BECB84A">
      <w:start w:val="1"/>
      <w:numFmt w:val="lowerLetter"/>
      <w:lvlText w:val="%8."/>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42619E2">
      <w:start w:val="1"/>
      <w:numFmt w:val="lowerRoman"/>
      <w:lvlText w:val="%9."/>
      <w:lvlJc w:val="left"/>
      <w:pPr>
        <w:ind w:left="540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50C1BCC"/>
    <w:multiLevelType w:val="hybridMultilevel"/>
    <w:tmpl w:val="0F0E115A"/>
    <w:lvl w:ilvl="0" w:tplc="7E9E1B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7B30F9"/>
    <w:multiLevelType w:val="hybridMultilevel"/>
    <w:tmpl w:val="D950857E"/>
    <w:styleLink w:val="ImportedStyle17"/>
    <w:lvl w:ilvl="0" w:tplc="AFC24CD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8F6971E">
      <w:start w:val="1"/>
      <w:numFmt w:val="lowerLetter"/>
      <w:lvlText w:val="%2."/>
      <w:lvlJc w:val="left"/>
      <w:pPr>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2C6DF32">
      <w:start w:val="1"/>
      <w:numFmt w:val="lowerRoman"/>
      <w:lvlText w:val="%3."/>
      <w:lvlJc w:val="left"/>
      <w:pPr>
        <w:ind w:left="162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FDBCB81E">
      <w:start w:val="1"/>
      <w:numFmt w:val="decimal"/>
      <w:lvlText w:val="%4."/>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5141FC0">
      <w:start w:val="1"/>
      <w:numFmt w:val="lowerLetter"/>
      <w:lvlText w:val="%5."/>
      <w:lvlJc w:val="left"/>
      <w:pPr>
        <w:ind w:left="30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961864">
      <w:start w:val="1"/>
      <w:numFmt w:val="lowerRoman"/>
      <w:lvlText w:val="%6."/>
      <w:lvlJc w:val="left"/>
      <w:pPr>
        <w:ind w:left="378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0B32E4A2">
      <w:start w:val="1"/>
      <w:numFmt w:val="decimal"/>
      <w:lvlText w:val="%7."/>
      <w:lvlJc w:val="left"/>
      <w:pPr>
        <w:ind w:left="45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E7E6776">
      <w:start w:val="1"/>
      <w:numFmt w:val="lowerLetter"/>
      <w:lvlText w:val="%8."/>
      <w:lvlJc w:val="left"/>
      <w:pPr>
        <w:ind w:left="52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1F6C104">
      <w:start w:val="1"/>
      <w:numFmt w:val="lowerRoman"/>
      <w:lvlText w:val="%9."/>
      <w:lvlJc w:val="left"/>
      <w:pPr>
        <w:ind w:left="594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8790602"/>
    <w:multiLevelType w:val="hybridMultilevel"/>
    <w:tmpl w:val="66846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0E6D7F"/>
    <w:multiLevelType w:val="hybridMultilevel"/>
    <w:tmpl w:val="03A2B840"/>
    <w:numStyleLink w:val="ImportedStyle20"/>
  </w:abstractNum>
  <w:abstractNum w:abstractNumId="17" w15:restartNumberingAfterBreak="0">
    <w:nsid w:val="196023F9"/>
    <w:multiLevelType w:val="hybridMultilevel"/>
    <w:tmpl w:val="1AFC92C2"/>
    <w:numStyleLink w:val="ImportedStyle10"/>
  </w:abstractNum>
  <w:abstractNum w:abstractNumId="18" w15:restartNumberingAfterBreak="0">
    <w:nsid w:val="1DE50314"/>
    <w:multiLevelType w:val="hybridMultilevel"/>
    <w:tmpl w:val="71FE9020"/>
    <w:styleLink w:val="ImportedStyle4"/>
    <w:lvl w:ilvl="0" w:tplc="7D06DCAA">
      <w:start w:val="1"/>
      <w:numFmt w:val="decimal"/>
      <w:lvlText w:val="(%1)"/>
      <w:lvlJc w:val="left"/>
      <w:pPr>
        <w:ind w:left="450" w:hanging="450"/>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F6748B3C">
      <w:start w:val="1"/>
      <w:numFmt w:val="lowerLetter"/>
      <w:lvlText w:val="%2."/>
      <w:lvlJc w:val="left"/>
      <w:pPr>
        <w:ind w:left="720" w:hanging="720"/>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1BFACBE8">
      <w:start w:val="1"/>
      <w:numFmt w:val="lowerRoman"/>
      <w:lvlText w:val="%3."/>
      <w:lvlJc w:val="left"/>
      <w:pPr>
        <w:ind w:left="1440" w:hanging="641"/>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007616BE">
      <w:start w:val="1"/>
      <w:numFmt w:val="decimal"/>
      <w:lvlText w:val="%4."/>
      <w:lvlJc w:val="left"/>
      <w:pPr>
        <w:ind w:left="2160" w:hanging="720"/>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F138B86C">
      <w:start w:val="1"/>
      <w:numFmt w:val="lowerLetter"/>
      <w:lvlText w:val="%5."/>
      <w:lvlJc w:val="left"/>
      <w:pPr>
        <w:ind w:left="2880" w:hanging="720"/>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8108AA94">
      <w:start w:val="1"/>
      <w:numFmt w:val="lowerRoman"/>
      <w:lvlText w:val="%6."/>
      <w:lvlJc w:val="left"/>
      <w:pPr>
        <w:ind w:left="3600" w:hanging="641"/>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6726B538">
      <w:start w:val="1"/>
      <w:numFmt w:val="decimal"/>
      <w:lvlText w:val="%7."/>
      <w:lvlJc w:val="left"/>
      <w:pPr>
        <w:ind w:left="4320" w:hanging="720"/>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A6F49092">
      <w:start w:val="1"/>
      <w:numFmt w:val="lowerLetter"/>
      <w:lvlText w:val="%8."/>
      <w:lvlJc w:val="left"/>
      <w:pPr>
        <w:ind w:left="5040" w:hanging="720"/>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A7005620">
      <w:start w:val="1"/>
      <w:numFmt w:val="lowerRoman"/>
      <w:lvlText w:val="%9."/>
      <w:lvlJc w:val="left"/>
      <w:pPr>
        <w:ind w:left="5760" w:hanging="641"/>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9" w15:restartNumberingAfterBreak="0">
    <w:nsid w:val="22C756A7"/>
    <w:multiLevelType w:val="hybridMultilevel"/>
    <w:tmpl w:val="0E80B6B6"/>
    <w:lvl w:ilvl="0" w:tplc="1C5C38A4">
      <w:start w:val="2"/>
      <w:numFmt w:val="none"/>
      <w:lvlText w:val="-"/>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454169"/>
    <w:multiLevelType w:val="hybridMultilevel"/>
    <w:tmpl w:val="1AFC92C2"/>
    <w:styleLink w:val="ImportedStyle10"/>
    <w:lvl w:ilvl="0" w:tplc="90E62DD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06708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72AD3C">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D3A368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16E8A7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9304F08">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3E40942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1C203C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E6A517E">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3605864"/>
    <w:multiLevelType w:val="hybridMultilevel"/>
    <w:tmpl w:val="725000A4"/>
    <w:styleLink w:val="ImportedStyle23"/>
    <w:lvl w:ilvl="0" w:tplc="0B48322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78455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564E3B0">
      <w:start w:val="1"/>
      <w:numFmt w:val="lowerRoman"/>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83EC915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CC4D82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71AC96E">
      <w:start w:val="1"/>
      <w:numFmt w:val="lowerRoman"/>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1E005F3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200019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51E6F8A">
      <w:start w:val="1"/>
      <w:numFmt w:val="lowerRoman"/>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57816C6"/>
    <w:multiLevelType w:val="hybridMultilevel"/>
    <w:tmpl w:val="C76E45F4"/>
    <w:styleLink w:val="ImportedStyle1"/>
    <w:lvl w:ilvl="0" w:tplc="21ECC34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F80452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38EB36">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2B0E0C2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A086EB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28A9FBA">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2974B7A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80EA80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874C99A">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6275AAD"/>
    <w:multiLevelType w:val="hybridMultilevel"/>
    <w:tmpl w:val="3684CAC8"/>
    <w:lvl w:ilvl="0" w:tplc="293AD9EE">
      <w:start w:val="1"/>
      <w:numFmt w:val="decimal"/>
      <w:lvlText w:val="%1."/>
      <w:lvlJc w:val="left"/>
      <w:pPr>
        <w:ind w:left="360" w:hanging="360"/>
      </w:pPr>
      <w:rPr>
        <w:rFonts w:hint="default"/>
        <w:b w:val="0"/>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4" w15:restartNumberingAfterBreak="0">
    <w:nsid w:val="28AA3147"/>
    <w:multiLevelType w:val="hybridMultilevel"/>
    <w:tmpl w:val="449EB528"/>
    <w:styleLink w:val="ImportedStyle2"/>
    <w:lvl w:ilvl="0" w:tplc="5EDA5D08">
      <w:start w:val="1"/>
      <w:numFmt w:val="decimal"/>
      <w:lvlText w:val="(%1)"/>
      <w:lvlJc w:val="left"/>
      <w:pPr>
        <w:ind w:left="45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9E67898">
      <w:start w:val="1"/>
      <w:numFmt w:val="lowerLetter"/>
      <w:lvlText w:val="%2."/>
      <w:lvlJc w:val="left"/>
      <w:pPr>
        <w:ind w:left="117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587994">
      <w:start w:val="1"/>
      <w:numFmt w:val="lowerRoman"/>
      <w:lvlText w:val="%3."/>
      <w:lvlJc w:val="left"/>
      <w:pPr>
        <w:ind w:left="189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8E70F6BC">
      <w:start w:val="1"/>
      <w:numFmt w:val="decimal"/>
      <w:lvlText w:val="%4."/>
      <w:lvlJc w:val="left"/>
      <w:pPr>
        <w:ind w:left="261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62F596">
      <w:start w:val="1"/>
      <w:numFmt w:val="lowerLetter"/>
      <w:lvlText w:val="%5."/>
      <w:lvlJc w:val="left"/>
      <w:pPr>
        <w:ind w:left="333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9C4A52C">
      <w:start w:val="1"/>
      <w:numFmt w:val="lowerRoman"/>
      <w:lvlText w:val="%6."/>
      <w:lvlJc w:val="left"/>
      <w:pPr>
        <w:ind w:left="405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F9A838B6">
      <w:start w:val="1"/>
      <w:numFmt w:val="decimal"/>
      <w:lvlText w:val="%7."/>
      <w:lvlJc w:val="left"/>
      <w:pPr>
        <w:ind w:left="477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FEE8E4E">
      <w:start w:val="1"/>
      <w:numFmt w:val="lowerLetter"/>
      <w:lvlText w:val="%8."/>
      <w:lvlJc w:val="left"/>
      <w:pPr>
        <w:ind w:left="549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D080308">
      <w:start w:val="1"/>
      <w:numFmt w:val="lowerRoman"/>
      <w:lvlText w:val="%9."/>
      <w:lvlJc w:val="left"/>
      <w:pPr>
        <w:ind w:left="621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2DE0138F"/>
    <w:multiLevelType w:val="hybridMultilevel"/>
    <w:tmpl w:val="1D00FF80"/>
    <w:styleLink w:val="ImportedStyle40"/>
    <w:lvl w:ilvl="0" w:tplc="7832820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6430C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5E977C">
      <w:start w:val="1"/>
      <w:numFmt w:val="lowerRoman"/>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FC1C5FB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C866A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1A6090">
      <w:start w:val="1"/>
      <w:numFmt w:val="lowerRoman"/>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F94C9CC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43E080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20ED68E">
      <w:start w:val="1"/>
      <w:numFmt w:val="lowerRoman"/>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2E9D7D5A"/>
    <w:multiLevelType w:val="hybridMultilevel"/>
    <w:tmpl w:val="825A2D86"/>
    <w:lvl w:ilvl="0" w:tplc="1C5C38A4">
      <w:start w:val="2"/>
      <w:numFmt w:val="none"/>
      <w:lvlText w:val="-"/>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18D3599"/>
    <w:multiLevelType w:val="hybridMultilevel"/>
    <w:tmpl w:val="BEECFB46"/>
    <w:lvl w:ilvl="0" w:tplc="5FFE1F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20818DD"/>
    <w:multiLevelType w:val="hybridMultilevel"/>
    <w:tmpl w:val="281C34A4"/>
    <w:styleLink w:val="ImportedStyle300"/>
    <w:lvl w:ilvl="0" w:tplc="0816A51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6047DE">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6FAF2A8">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5E42CF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192AA2C">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5285D6">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9A2FA6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008526C">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4169354">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35CE55B3"/>
    <w:multiLevelType w:val="hybridMultilevel"/>
    <w:tmpl w:val="03A2B840"/>
    <w:styleLink w:val="ImportedStyle20"/>
    <w:lvl w:ilvl="0" w:tplc="0C64B09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2A0A72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59C4218">
      <w:start w:val="1"/>
      <w:numFmt w:val="lowerRoman"/>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0A4A284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3AC1DB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22454C8">
      <w:start w:val="1"/>
      <w:numFmt w:val="lowerRoman"/>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D234B3A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400B4E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AEC5CC">
      <w:start w:val="1"/>
      <w:numFmt w:val="lowerRoman"/>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39D014DC"/>
    <w:multiLevelType w:val="hybridMultilevel"/>
    <w:tmpl w:val="F13AF9C4"/>
    <w:lvl w:ilvl="0" w:tplc="1C5C38A4">
      <w:start w:val="2"/>
      <w:numFmt w:val="none"/>
      <w:lvlText w:val="-"/>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3A812146"/>
    <w:multiLevelType w:val="hybridMultilevel"/>
    <w:tmpl w:val="7A0CAE16"/>
    <w:styleLink w:val="Lettered"/>
    <w:lvl w:ilvl="0" w:tplc="0C2E9B7A">
      <w:start w:val="1"/>
      <w:numFmt w:val="decimal"/>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38DC9746">
      <w:start w:val="1"/>
      <w:numFmt w:val="decimal"/>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084A6E9C">
      <w:start w:val="1"/>
      <w:numFmt w:val="decimal"/>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C0E6C3DC">
      <w:start w:val="1"/>
      <w:numFmt w:val="decimal"/>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7E748E1A">
      <w:start w:val="1"/>
      <w:numFmt w:val="decimal"/>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F5E4E868">
      <w:start w:val="1"/>
      <w:numFmt w:val="decimal"/>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A052DB0C">
      <w:start w:val="1"/>
      <w:numFmt w:val="decimal"/>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1AD25CB6">
      <w:start w:val="1"/>
      <w:numFmt w:val="decimal"/>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2FB47020">
      <w:start w:val="1"/>
      <w:numFmt w:val="decimal"/>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3AD94758"/>
    <w:multiLevelType w:val="hybridMultilevel"/>
    <w:tmpl w:val="194AB068"/>
    <w:lvl w:ilvl="0" w:tplc="18F27D12">
      <w:start w:val="1"/>
      <w:numFmt w:val="decimal"/>
      <w:lvlText w:val="%1."/>
      <w:lvlJc w:val="left"/>
      <w:pPr>
        <w:ind w:left="360" w:hanging="360"/>
      </w:pPr>
      <w:rPr>
        <w:color w:val="000000" w:themeColor="text1"/>
        <w:lang w:val="mk-MK"/>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CD318FE"/>
    <w:multiLevelType w:val="hybridMultilevel"/>
    <w:tmpl w:val="1FFA2ABA"/>
    <w:numStyleLink w:val="ImportedStyle3000"/>
  </w:abstractNum>
  <w:abstractNum w:abstractNumId="34" w15:restartNumberingAfterBreak="0">
    <w:nsid w:val="40C4580B"/>
    <w:multiLevelType w:val="hybridMultilevel"/>
    <w:tmpl w:val="AD5C2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2FF63B6"/>
    <w:multiLevelType w:val="hybridMultilevel"/>
    <w:tmpl w:val="31282F2E"/>
    <w:styleLink w:val="ImportedStyle100"/>
    <w:lvl w:ilvl="0" w:tplc="7C8EC6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56181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82F1C2">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35427C2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C08712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E2FF12">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93C4E4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708C9D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93A0070">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43497C80"/>
    <w:multiLevelType w:val="hybridMultilevel"/>
    <w:tmpl w:val="A5880512"/>
    <w:lvl w:ilvl="0" w:tplc="26EED2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5534D2F"/>
    <w:multiLevelType w:val="hybridMultilevel"/>
    <w:tmpl w:val="85ACC0B8"/>
    <w:styleLink w:val="ImportedStyle14"/>
    <w:lvl w:ilvl="0" w:tplc="F06638AC">
      <w:start w:val="1"/>
      <w:numFmt w:val="decimal"/>
      <w:lvlText w:val="(%1)"/>
      <w:lvlJc w:val="left"/>
      <w:pPr>
        <w:ind w:left="5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266B0D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5DCBE50">
      <w:start w:val="1"/>
      <w:numFmt w:val="lowerRoman"/>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97A0622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C2521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4EC9268">
      <w:start w:val="1"/>
      <w:numFmt w:val="lowerRoman"/>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0DF866E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0D2154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5D4B1D8">
      <w:start w:val="1"/>
      <w:numFmt w:val="lowerRoman"/>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4763665C"/>
    <w:multiLevelType w:val="hybridMultilevel"/>
    <w:tmpl w:val="725000A4"/>
    <w:numStyleLink w:val="ImportedStyle23"/>
  </w:abstractNum>
  <w:abstractNum w:abstractNumId="39" w15:restartNumberingAfterBreak="0">
    <w:nsid w:val="47DB67B7"/>
    <w:multiLevelType w:val="hybridMultilevel"/>
    <w:tmpl w:val="8098E95A"/>
    <w:lvl w:ilvl="0" w:tplc="61267B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8E246BD"/>
    <w:multiLevelType w:val="hybridMultilevel"/>
    <w:tmpl w:val="0520D978"/>
    <w:styleLink w:val="Dash"/>
    <w:lvl w:ilvl="0" w:tplc="5A1083E2">
      <w:start w:val="1"/>
      <w:numFmt w:val="bullet"/>
      <w:lvlText w:val="-"/>
      <w:lvlJc w:val="left"/>
      <w:pPr>
        <w:ind w:left="940" w:hanging="22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D2EE8DCA">
      <w:start w:val="1"/>
      <w:numFmt w:val="bullet"/>
      <w:lvlText w:val="-"/>
      <w:lvlJc w:val="left"/>
      <w:pPr>
        <w:ind w:left="1180" w:hanging="22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0688E43C">
      <w:start w:val="1"/>
      <w:numFmt w:val="bullet"/>
      <w:lvlText w:val="-"/>
      <w:lvlJc w:val="left"/>
      <w:pPr>
        <w:ind w:left="1420" w:hanging="22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860018C6">
      <w:start w:val="1"/>
      <w:numFmt w:val="bullet"/>
      <w:lvlText w:val="-"/>
      <w:lvlJc w:val="left"/>
      <w:pPr>
        <w:ind w:left="1660" w:hanging="22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A1E8D934">
      <w:start w:val="1"/>
      <w:numFmt w:val="bullet"/>
      <w:lvlText w:val="-"/>
      <w:lvlJc w:val="left"/>
      <w:pPr>
        <w:ind w:left="1900" w:hanging="22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5B0412F4">
      <w:start w:val="1"/>
      <w:numFmt w:val="bullet"/>
      <w:lvlText w:val="-"/>
      <w:lvlJc w:val="left"/>
      <w:pPr>
        <w:ind w:left="2140" w:hanging="22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8D1AA198">
      <w:start w:val="1"/>
      <w:numFmt w:val="bullet"/>
      <w:lvlText w:val="-"/>
      <w:lvlJc w:val="left"/>
      <w:pPr>
        <w:ind w:left="2380" w:hanging="22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EAB0EA10">
      <w:start w:val="1"/>
      <w:numFmt w:val="bullet"/>
      <w:lvlText w:val="-"/>
      <w:lvlJc w:val="left"/>
      <w:pPr>
        <w:ind w:left="2620" w:hanging="22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F648F00A">
      <w:start w:val="1"/>
      <w:numFmt w:val="bullet"/>
      <w:lvlText w:val="-"/>
      <w:lvlJc w:val="left"/>
      <w:pPr>
        <w:ind w:left="2860" w:hanging="22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41" w15:restartNumberingAfterBreak="0">
    <w:nsid w:val="48EF365E"/>
    <w:multiLevelType w:val="hybridMultilevel"/>
    <w:tmpl w:val="EF3A0758"/>
    <w:styleLink w:val="ImportedStyle31"/>
    <w:lvl w:ilvl="0" w:tplc="F91087F0">
      <w:start w:val="1"/>
      <w:numFmt w:val="decimal"/>
      <w:lvlText w:val="%1."/>
      <w:lvlJc w:val="left"/>
      <w:pPr>
        <w:ind w:left="27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97926988">
      <w:start w:val="1"/>
      <w:numFmt w:val="lowerLetter"/>
      <w:lvlText w:val="%2."/>
      <w:lvlJc w:val="left"/>
      <w:pPr>
        <w:ind w:left="99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17A80CEA">
      <w:start w:val="1"/>
      <w:numFmt w:val="lowerRoman"/>
      <w:lvlText w:val="%3."/>
      <w:lvlJc w:val="left"/>
      <w:pPr>
        <w:ind w:left="1710" w:hanging="202"/>
      </w:pPr>
      <w:rPr>
        <w:rFonts w:hAnsi="Arial Unicode MS"/>
        <w:caps w:val="0"/>
        <w:smallCaps w:val="0"/>
        <w:strike w:val="0"/>
        <w:dstrike w:val="0"/>
        <w:outline w:val="0"/>
        <w:emboss w:val="0"/>
        <w:imprint w:val="0"/>
        <w:spacing w:val="0"/>
        <w:w w:val="100"/>
        <w:kern w:val="0"/>
        <w:position w:val="0"/>
        <w:highlight w:val="none"/>
        <w:vertAlign w:val="baseline"/>
      </w:rPr>
    </w:lvl>
    <w:lvl w:ilvl="3" w:tplc="E8661348">
      <w:start w:val="1"/>
      <w:numFmt w:val="decimal"/>
      <w:lvlText w:val="%4."/>
      <w:lvlJc w:val="left"/>
      <w:pPr>
        <w:ind w:left="243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37A62AD8">
      <w:start w:val="1"/>
      <w:numFmt w:val="lowerLetter"/>
      <w:lvlText w:val="%5."/>
      <w:lvlJc w:val="left"/>
      <w:pPr>
        <w:ind w:left="315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27069AB0">
      <w:start w:val="1"/>
      <w:numFmt w:val="lowerRoman"/>
      <w:lvlText w:val="%6."/>
      <w:lvlJc w:val="left"/>
      <w:pPr>
        <w:ind w:left="3870" w:hanging="202"/>
      </w:pPr>
      <w:rPr>
        <w:rFonts w:hAnsi="Arial Unicode MS"/>
        <w:caps w:val="0"/>
        <w:smallCaps w:val="0"/>
        <w:strike w:val="0"/>
        <w:dstrike w:val="0"/>
        <w:outline w:val="0"/>
        <w:emboss w:val="0"/>
        <w:imprint w:val="0"/>
        <w:spacing w:val="0"/>
        <w:w w:val="100"/>
        <w:kern w:val="0"/>
        <w:position w:val="0"/>
        <w:highlight w:val="none"/>
        <w:vertAlign w:val="baseline"/>
      </w:rPr>
    </w:lvl>
    <w:lvl w:ilvl="6" w:tplc="BCB88DE6">
      <w:start w:val="1"/>
      <w:numFmt w:val="decimal"/>
      <w:lvlText w:val="%7."/>
      <w:lvlJc w:val="left"/>
      <w:pPr>
        <w:ind w:left="459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5A26D5C2">
      <w:start w:val="1"/>
      <w:numFmt w:val="lowerLetter"/>
      <w:lvlText w:val="%8."/>
      <w:lvlJc w:val="left"/>
      <w:pPr>
        <w:ind w:left="531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267232BC">
      <w:start w:val="1"/>
      <w:numFmt w:val="lowerRoman"/>
      <w:lvlText w:val="%9."/>
      <w:lvlJc w:val="left"/>
      <w:pPr>
        <w:ind w:left="6030" w:hanging="2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49742A12"/>
    <w:multiLevelType w:val="hybridMultilevel"/>
    <w:tmpl w:val="38F802BA"/>
    <w:styleLink w:val="ImportedStyle50"/>
    <w:lvl w:ilvl="0" w:tplc="DD2465C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914B21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E9237C0">
      <w:start w:val="1"/>
      <w:numFmt w:val="lowerRoman"/>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160AC28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9E88F4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66C367A">
      <w:start w:val="1"/>
      <w:numFmt w:val="lowerRoman"/>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68B8CE8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0E690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9CA88DA">
      <w:start w:val="1"/>
      <w:numFmt w:val="lowerRoman"/>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4BD85694"/>
    <w:multiLevelType w:val="hybridMultilevel"/>
    <w:tmpl w:val="8876BB7E"/>
    <w:styleLink w:val="ImportedStyle21"/>
    <w:lvl w:ilvl="0" w:tplc="68EED89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A1A4B9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ACAD728">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D2E41FD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10553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D2A7446">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FE189D6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6EE414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9A636BE">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4CE1281F"/>
    <w:multiLevelType w:val="hybridMultilevel"/>
    <w:tmpl w:val="B03EDE90"/>
    <w:styleLink w:val="ImportedStyle1001"/>
    <w:lvl w:ilvl="0" w:tplc="EFE24A1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ABE937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1FCF20E">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AFCCC1B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5C4326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CAA808A">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FBC36A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88B21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A54329A">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4CEB05BE"/>
    <w:multiLevelType w:val="hybridMultilevel"/>
    <w:tmpl w:val="0F989F00"/>
    <w:lvl w:ilvl="0" w:tplc="1C5C38A4">
      <w:start w:val="2"/>
      <w:numFmt w:val="none"/>
      <w:lvlText w:val="-"/>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0E10121"/>
    <w:multiLevelType w:val="hybridMultilevel"/>
    <w:tmpl w:val="DC1A7128"/>
    <w:lvl w:ilvl="0" w:tplc="1C5C38A4">
      <w:start w:val="2"/>
      <w:numFmt w:val="none"/>
      <w:lvlText w:val="-"/>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2206848"/>
    <w:multiLevelType w:val="hybridMultilevel"/>
    <w:tmpl w:val="E9A60598"/>
    <w:lvl w:ilvl="0" w:tplc="FFB0BF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2996F25"/>
    <w:multiLevelType w:val="hybridMultilevel"/>
    <w:tmpl w:val="8876BB7E"/>
    <w:numStyleLink w:val="ImportedStyle21"/>
  </w:abstractNum>
  <w:abstractNum w:abstractNumId="49" w15:restartNumberingAfterBreak="0">
    <w:nsid w:val="53C90D1A"/>
    <w:multiLevelType w:val="hybridMultilevel"/>
    <w:tmpl w:val="8116AE36"/>
    <w:lvl w:ilvl="0" w:tplc="CC7C3DAC">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0" w15:restartNumberingAfterBreak="0">
    <w:nsid w:val="56484853"/>
    <w:multiLevelType w:val="hybridMultilevel"/>
    <w:tmpl w:val="96667574"/>
    <w:lvl w:ilvl="0" w:tplc="82740B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7325D5D"/>
    <w:multiLevelType w:val="hybridMultilevel"/>
    <w:tmpl w:val="85ACC0B8"/>
    <w:lvl w:ilvl="0" w:tplc="FFFFFFFF">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57E07AE4"/>
    <w:multiLevelType w:val="hybridMultilevel"/>
    <w:tmpl w:val="AA2A995A"/>
    <w:styleLink w:val="ImportedStyle211"/>
    <w:lvl w:ilvl="0" w:tplc="7A548D8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2E651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B4C5124">
      <w:start w:val="1"/>
      <w:numFmt w:val="lowerRoman"/>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2CD2DCF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0A0F68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8E45246">
      <w:start w:val="1"/>
      <w:numFmt w:val="lowerRoman"/>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9724AF6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C4EF6A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4448D12">
      <w:start w:val="1"/>
      <w:numFmt w:val="lowerRoman"/>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58395A74"/>
    <w:multiLevelType w:val="hybridMultilevel"/>
    <w:tmpl w:val="85ACC0B8"/>
    <w:lvl w:ilvl="0" w:tplc="01A0BE1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03A68B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204B80">
      <w:start w:val="1"/>
      <w:numFmt w:val="lowerRoman"/>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F92CA55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2CC3B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722E5D4">
      <w:start w:val="1"/>
      <w:numFmt w:val="lowerRoman"/>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9CA27F5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978529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2CA4316">
      <w:start w:val="1"/>
      <w:numFmt w:val="lowerRoman"/>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5D025D2C"/>
    <w:multiLevelType w:val="hybridMultilevel"/>
    <w:tmpl w:val="71203B0E"/>
    <w:lvl w:ilvl="0" w:tplc="1C5C38A4">
      <w:start w:val="2"/>
      <w:numFmt w:val="none"/>
      <w:lvlText w:val="-"/>
      <w:lvlJc w:val="left"/>
      <w:pPr>
        <w:ind w:left="360" w:hanging="360"/>
      </w:pPr>
      <w:rPr>
        <w:caps w:val="0"/>
        <w:smallCaps w:val="0"/>
        <w:strike w:val="0"/>
        <w:dstrike w:val="0"/>
        <w:outline w:val="0"/>
        <w:emboss w:val="0"/>
        <w:imprint w:val="0"/>
        <w:spacing w:val="0"/>
        <w:w w:val="100"/>
        <w:kern w:val="0"/>
        <w:position w:val="0"/>
        <w:highlight w:val="none"/>
        <w:vertAlign w:val="baseline"/>
      </w:rPr>
    </w:lvl>
    <w:lvl w:ilvl="1" w:tplc="72CA535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432321C">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C538B07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71E522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4C89AE0">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4086D8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F5E680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CF014D0">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60030CD4"/>
    <w:multiLevelType w:val="hybridMultilevel"/>
    <w:tmpl w:val="A784FF90"/>
    <w:lvl w:ilvl="0" w:tplc="1C5C38A4">
      <w:start w:val="2"/>
      <w:numFmt w:val="none"/>
      <w:lvlText w:val="-"/>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28B4A47"/>
    <w:multiLevelType w:val="hybridMultilevel"/>
    <w:tmpl w:val="B1E2A3FC"/>
    <w:styleLink w:val="ImportedStyle5"/>
    <w:lvl w:ilvl="0" w:tplc="7AD00ADA">
      <w:start w:val="1"/>
      <w:numFmt w:val="decimal"/>
      <w:lvlText w:val="(%1)"/>
      <w:lvlJc w:val="left"/>
      <w:pPr>
        <w:ind w:left="360" w:hanging="360"/>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A23452A6">
      <w:start w:val="1"/>
      <w:numFmt w:val="lowerLetter"/>
      <w:lvlText w:val="%2."/>
      <w:lvlJc w:val="left"/>
      <w:pPr>
        <w:ind w:left="720" w:hanging="720"/>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40F6813A">
      <w:start w:val="1"/>
      <w:numFmt w:val="lowerRoman"/>
      <w:lvlText w:val="%3."/>
      <w:lvlJc w:val="left"/>
      <w:pPr>
        <w:ind w:left="1440" w:hanging="640"/>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1B0ABE96">
      <w:start w:val="1"/>
      <w:numFmt w:val="decimal"/>
      <w:lvlText w:val="%4."/>
      <w:lvlJc w:val="left"/>
      <w:pPr>
        <w:ind w:left="2160" w:hanging="720"/>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F760ACFA">
      <w:start w:val="1"/>
      <w:numFmt w:val="lowerLetter"/>
      <w:lvlText w:val="%5."/>
      <w:lvlJc w:val="left"/>
      <w:pPr>
        <w:ind w:left="2880" w:hanging="720"/>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8B50E10A">
      <w:start w:val="1"/>
      <w:numFmt w:val="lowerRoman"/>
      <w:lvlText w:val="%6."/>
      <w:lvlJc w:val="left"/>
      <w:pPr>
        <w:ind w:left="3600" w:hanging="640"/>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EF42709E">
      <w:start w:val="1"/>
      <w:numFmt w:val="decimal"/>
      <w:lvlText w:val="%7."/>
      <w:lvlJc w:val="left"/>
      <w:pPr>
        <w:ind w:left="4320" w:hanging="720"/>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E1565ED2">
      <w:start w:val="1"/>
      <w:numFmt w:val="lowerLetter"/>
      <w:lvlText w:val="%8."/>
      <w:lvlJc w:val="left"/>
      <w:pPr>
        <w:ind w:left="5040" w:hanging="720"/>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F704DAE4">
      <w:start w:val="1"/>
      <w:numFmt w:val="lowerRoman"/>
      <w:lvlText w:val="%9."/>
      <w:lvlJc w:val="left"/>
      <w:pPr>
        <w:ind w:left="5760" w:hanging="640"/>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7" w15:restartNumberingAfterBreak="0">
    <w:nsid w:val="62C039B1"/>
    <w:multiLevelType w:val="hybridMultilevel"/>
    <w:tmpl w:val="F2FA1C6A"/>
    <w:lvl w:ilvl="0" w:tplc="EB06FA38">
      <w:start w:val="1"/>
      <w:numFmt w:val="decimal"/>
      <w:lvlText w:val="%1)"/>
      <w:lvlJc w:val="left"/>
      <w:pPr>
        <w:ind w:left="502" w:hanging="360"/>
      </w:pPr>
      <w:rPr>
        <w:rFonts w:hint="default"/>
        <w:b w:val="0"/>
      </w:rPr>
    </w:lvl>
    <w:lvl w:ilvl="1" w:tplc="0C070019" w:tentative="1">
      <w:start w:val="1"/>
      <w:numFmt w:val="lowerLetter"/>
      <w:lvlText w:val="%2."/>
      <w:lvlJc w:val="left"/>
      <w:pPr>
        <w:ind w:left="1222" w:hanging="360"/>
      </w:pPr>
    </w:lvl>
    <w:lvl w:ilvl="2" w:tplc="0C07001B" w:tentative="1">
      <w:start w:val="1"/>
      <w:numFmt w:val="lowerRoman"/>
      <w:lvlText w:val="%3."/>
      <w:lvlJc w:val="right"/>
      <w:pPr>
        <w:ind w:left="1942" w:hanging="180"/>
      </w:pPr>
    </w:lvl>
    <w:lvl w:ilvl="3" w:tplc="0C07000F" w:tentative="1">
      <w:start w:val="1"/>
      <w:numFmt w:val="decimal"/>
      <w:lvlText w:val="%4."/>
      <w:lvlJc w:val="left"/>
      <w:pPr>
        <w:ind w:left="2662" w:hanging="360"/>
      </w:pPr>
    </w:lvl>
    <w:lvl w:ilvl="4" w:tplc="0C070019" w:tentative="1">
      <w:start w:val="1"/>
      <w:numFmt w:val="lowerLetter"/>
      <w:lvlText w:val="%5."/>
      <w:lvlJc w:val="left"/>
      <w:pPr>
        <w:ind w:left="3382" w:hanging="360"/>
      </w:pPr>
    </w:lvl>
    <w:lvl w:ilvl="5" w:tplc="0C07001B" w:tentative="1">
      <w:start w:val="1"/>
      <w:numFmt w:val="lowerRoman"/>
      <w:lvlText w:val="%6."/>
      <w:lvlJc w:val="right"/>
      <w:pPr>
        <w:ind w:left="4102" w:hanging="180"/>
      </w:pPr>
    </w:lvl>
    <w:lvl w:ilvl="6" w:tplc="0C07000F" w:tentative="1">
      <w:start w:val="1"/>
      <w:numFmt w:val="decimal"/>
      <w:lvlText w:val="%7."/>
      <w:lvlJc w:val="left"/>
      <w:pPr>
        <w:ind w:left="4822" w:hanging="360"/>
      </w:pPr>
    </w:lvl>
    <w:lvl w:ilvl="7" w:tplc="0C070019" w:tentative="1">
      <w:start w:val="1"/>
      <w:numFmt w:val="lowerLetter"/>
      <w:lvlText w:val="%8."/>
      <w:lvlJc w:val="left"/>
      <w:pPr>
        <w:ind w:left="5542" w:hanging="360"/>
      </w:pPr>
    </w:lvl>
    <w:lvl w:ilvl="8" w:tplc="0C07001B" w:tentative="1">
      <w:start w:val="1"/>
      <w:numFmt w:val="lowerRoman"/>
      <w:lvlText w:val="%9."/>
      <w:lvlJc w:val="right"/>
      <w:pPr>
        <w:ind w:left="6262" w:hanging="180"/>
      </w:pPr>
    </w:lvl>
  </w:abstractNum>
  <w:abstractNum w:abstractNumId="58" w15:restartNumberingAfterBreak="0">
    <w:nsid w:val="67420A55"/>
    <w:multiLevelType w:val="hybridMultilevel"/>
    <w:tmpl w:val="3BAA6CD2"/>
    <w:styleLink w:val="ImportedStyle11"/>
    <w:lvl w:ilvl="0" w:tplc="2C72A13E">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1B68D1A">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142E104">
      <w:start w:val="1"/>
      <w:numFmt w:val="bullet"/>
      <w:lvlText w:val="▪"/>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E7A6E6C">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DF8DA10">
      <w:start w:val="1"/>
      <w:numFmt w:val="bullet"/>
      <w:lvlText w:val="o"/>
      <w:lvlJc w:val="left"/>
      <w:pPr>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F36D9F4">
      <w:start w:val="1"/>
      <w:numFmt w:val="bullet"/>
      <w:lvlText w:val="▪"/>
      <w:lvlJc w:val="left"/>
      <w:pPr>
        <w:ind w:left="21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918F1D4">
      <w:start w:val="1"/>
      <w:numFmt w:val="bullet"/>
      <w:lvlText w:val="·"/>
      <w:lvlJc w:val="left"/>
      <w:pPr>
        <w:ind w:left="288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0D66052">
      <w:start w:val="1"/>
      <w:numFmt w:val="bullet"/>
      <w:lvlText w:val="o"/>
      <w:lvlJc w:val="left"/>
      <w:pPr>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4EE3368">
      <w:start w:val="1"/>
      <w:numFmt w:val="bullet"/>
      <w:lvlText w:val="▪"/>
      <w:lvlJc w:val="left"/>
      <w:pPr>
        <w:ind w:left="43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6FC06601"/>
    <w:multiLevelType w:val="hybridMultilevel"/>
    <w:tmpl w:val="1520E2C4"/>
    <w:styleLink w:val="ImportedStyle8"/>
    <w:lvl w:ilvl="0" w:tplc="2DF8FE9A">
      <w:start w:val="1"/>
      <w:numFmt w:val="decimal"/>
      <w:lvlText w:val="(%1)"/>
      <w:lvlJc w:val="left"/>
      <w:pPr>
        <w:ind w:left="390" w:hanging="3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58281C0">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1DA5E00">
      <w:start w:val="1"/>
      <w:numFmt w:val="lowerRoman"/>
      <w:lvlText w:val="%3."/>
      <w:lvlJc w:val="left"/>
      <w:pPr>
        <w:ind w:left="180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F2E186C">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EF44928">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1D8D0E2">
      <w:start w:val="1"/>
      <w:numFmt w:val="lowerRoman"/>
      <w:lvlText w:val="%6."/>
      <w:lvlJc w:val="left"/>
      <w:pPr>
        <w:ind w:left="396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1986A32">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2D4BC64">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042B060">
      <w:start w:val="1"/>
      <w:numFmt w:val="lowerRoman"/>
      <w:lvlText w:val="%9."/>
      <w:lvlJc w:val="left"/>
      <w:pPr>
        <w:ind w:left="612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0" w15:restartNumberingAfterBreak="0">
    <w:nsid w:val="6FE912F7"/>
    <w:multiLevelType w:val="hybridMultilevel"/>
    <w:tmpl w:val="1D00FF80"/>
    <w:numStyleLink w:val="ImportedStyle40"/>
  </w:abstractNum>
  <w:abstractNum w:abstractNumId="61" w15:restartNumberingAfterBreak="0">
    <w:nsid w:val="70344E1A"/>
    <w:multiLevelType w:val="hybridMultilevel"/>
    <w:tmpl w:val="1FFA2ABA"/>
    <w:styleLink w:val="ImportedStyle3000"/>
    <w:lvl w:ilvl="0" w:tplc="8500DF6C">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E70081DE">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9AD0C1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8707E16">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7FAC900A">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47222F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769B1E">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33525C68">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8B26D00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72F45794"/>
    <w:multiLevelType w:val="hybridMultilevel"/>
    <w:tmpl w:val="1BC2685E"/>
    <w:lvl w:ilvl="0" w:tplc="1110E34A">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3" w15:restartNumberingAfterBreak="0">
    <w:nsid w:val="74E7026E"/>
    <w:multiLevelType w:val="hybridMultilevel"/>
    <w:tmpl w:val="A9641276"/>
    <w:lvl w:ilvl="0" w:tplc="E46A5CAC">
      <w:start w:val="1"/>
      <w:numFmt w:val="decimal"/>
      <w:lvlText w:val="%1."/>
      <w:lvlJc w:val="left"/>
      <w:pPr>
        <w:ind w:left="1428" w:hanging="360"/>
      </w:pPr>
      <w:rPr>
        <w:rFonts w:hint="default"/>
      </w:rPr>
    </w:lvl>
    <w:lvl w:ilvl="1" w:tplc="0C070019">
      <w:start w:val="1"/>
      <w:numFmt w:val="lowerLetter"/>
      <w:lvlText w:val="%2."/>
      <w:lvlJc w:val="left"/>
      <w:pPr>
        <w:ind w:left="2148" w:hanging="360"/>
      </w:pPr>
    </w:lvl>
    <w:lvl w:ilvl="2" w:tplc="0C07001B" w:tentative="1">
      <w:start w:val="1"/>
      <w:numFmt w:val="lowerRoman"/>
      <w:lvlText w:val="%3."/>
      <w:lvlJc w:val="right"/>
      <w:pPr>
        <w:ind w:left="2868" w:hanging="180"/>
      </w:pPr>
    </w:lvl>
    <w:lvl w:ilvl="3" w:tplc="0C07000F" w:tentative="1">
      <w:start w:val="1"/>
      <w:numFmt w:val="decimal"/>
      <w:lvlText w:val="%4."/>
      <w:lvlJc w:val="left"/>
      <w:pPr>
        <w:ind w:left="3588" w:hanging="360"/>
      </w:pPr>
    </w:lvl>
    <w:lvl w:ilvl="4" w:tplc="0C070019" w:tentative="1">
      <w:start w:val="1"/>
      <w:numFmt w:val="lowerLetter"/>
      <w:lvlText w:val="%5."/>
      <w:lvlJc w:val="left"/>
      <w:pPr>
        <w:ind w:left="4308" w:hanging="360"/>
      </w:pPr>
    </w:lvl>
    <w:lvl w:ilvl="5" w:tplc="0C07001B" w:tentative="1">
      <w:start w:val="1"/>
      <w:numFmt w:val="lowerRoman"/>
      <w:lvlText w:val="%6."/>
      <w:lvlJc w:val="right"/>
      <w:pPr>
        <w:ind w:left="5028" w:hanging="180"/>
      </w:pPr>
    </w:lvl>
    <w:lvl w:ilvl="6" w:tplc="0C07000F" w:tentative="1">
      <w:start w:val="1"/>
      <w:numFmt w:val="decimal"/>
      <w:lvlText w:val="%7."/>
      <w:lvlJc w:val="left"/>
      <w:pPr>
        <w:ind w:left="5748" w:hanging="360"/>
      </w:pPr>
    </w:lvl>
    <w:lvl w:ilvl="7" w:tplc="0C070019" w:tentative="1">
      <w:start w:val="1"/>
      <w:numFmt w:val="lowerLetter"/>
      <w:lvlText w:val="%8."/>
      <w:lvlJc w:val="left"/>
      <w:pPr>
        <w:ind w:left="6468" w:hanging="360"/>
      </w:pPr>
    </w:lvl>
    <w:lvl w:ilvl="8" w:tplc="0C07001B" w:tentative="1">
      <w:start w:val="1"/>
      <w:numFmt w:val="lowerRoman"/>
      <w:lvlText w:val="%9."/>
      <w:lvlJc w:val="right"/>
      <w:pPr>
        <w:ind w:left="7188" w:hanging="180"/>
      </w:pPr>
    </w:lvl>
  </w:abstractNum>
  <w:abstractNum w:abstractNumId="64" w15:restartNumberingAfterBreak="0">
    <w:nsid w:val="77595216"/>
    <w:multiLevelType w:val="hybridMultilevel"/>
    <w:tmpl w:val="CCCC29B4"/>
    <w:styleLink w:val="ImportedStyle7"/>
    <w:lvl w:ilvl="0" w:tplc="2244F67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18448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960F306">
      <w:start w:val="1"/>
      <w:numFmt w:val="lowerRoman"/>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D4BAA3F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9BCD81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924F8CA">
      <w:start w:val="1"/>
      <w:numFmt w:val="lowerRoman"/>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199E12B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5AA55E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4F44986">
      <w:start w:val="1"/>
      <w:numFmt w:val="lowerRoman"/>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78484130"/>
    <w:multiLevelType w:val="hybridMultilevel"/>
    <w:tmpl w:val="0220E754"/>
    <w:lvl w:ilvl="0" w:tplc="4306911A">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66" w15:restartNumberingAfterBreak="0">
    <w:nsid w:val="797A1BE2"/>
    <w:multiLevelType w:val="hybridMultilevel"/>
    <w:tmpl w:val="C4207E38"/>
    <w:styleLink w:val="ImportedStyle1000"/>
    <w:lvl w:ilvl="0" w:tplc="D012D5F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A42FE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85A84E8">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19505F7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442BF9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A70ACB0">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8EC469C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802E4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30EA1E">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7C215D16"/>
    <w:multiLevelType w:val="hybridMultilevel"/>
    <w:tmpl w:val="AF024F50"/>
    <w:styleLink w:val="ImportedStyle90"/>
    <w:lvl w:ilvl="0" w:tplc="11820F5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00252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8E8C044">
      <w:start w:val="1"/>
      <w:numFmt w:val="lowerRoman"/>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72B2AD6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424A95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4DC2AC6">
      <w:start w:val="1"/>
      <w:numFmt w:val="lowerRoman"/>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6BC8400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5EF25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16A9E0">
      <w:start w:val="1"/>
      <w:numFmt w:val="lowerRoman"/>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0"/>
  </w:num>
  <w:num w:numId="2">
    <w:abstractNumId w:val="17"/>
  </w:num>
  <w:num w:numId="3">
    <w:abstractNumId w:val="35"/>
  </w:num>
  <w:num w:numId="4">
    <w:abstractNumId w:val="58"/>
  </w:num>
  <w:num w:numId="5">
    <w:abstractNumId w:val="19"/>
  </w:num>
  <w:num w:numId="6">
    <w:abstractNumId w:val="12"/>
  </w:num>
  <w:num w:numId="7">
    <w:abstractNumId w:val="22"/>
  </w:num>
  <w:num w:numId="8">
    <w:abstractNumId w:val="18"/>
  </w:num>
  <w:num w:numId="9">
    <w:abstractNumId w:val="56"/>
  </w:num>
  <w:num w:numId="10">
    <w:abstractNumId w:val="7"/>
  </w:num>
  <w:num w:numId="11">
    <w:abstractNumId w:val="9"/>
  </w:num>
  <w:num w:numId="12">
    <w:abstractNumId w:val="24"/>
  </w:num>
  <w:num w:numId="13">
    <w:abstractNumId w:val="28"/>
  </w:num>
  <w:num w:numId="14">
    <w:abstractNumId w:val="31"/>
  </w:num>
  <w:num w:numId="15">
    <w:abstractNumId w:val="30"/>
  </w:num>
  <w:num w:numId="16">
    <w:abstractNumId w:val="46"/>
  </w:num>
  <w:num w:numId="17">
    <w:abstractNumId w:val="45"/>
  </w:num>
  <w:num w:numId="18">
    <w:abstractNumId w:val="63"/>
  </w:num>
  <w:num w:numId="19">
    <w:abstractNumId w:val="55"/>
  </w:num>
  <w:num w:numId="20">
    <w:abstractNumId w:val="41"/>
  </w:num>
  <w:num w:numId="21">
    <w:abstractNumId w:val="23"/>
  </w:num>
  <w:num w:numId="22">
    <w:abstractNumId w:val="1"/>
  </w:num>
  <w:num w:numId="23">
    <w:abstractNumId w:val="62"/>
  </w:num>
  <w:num w:numId="24">
    <w:abstractNumId w:val="5"/>
  </w:num>
  <w:num w:numId="25">
    <w:abstractNumId w:val="57"/>
  </w:num>
  <w:num w:numId="26">
    <w:abstractNumId w:val="49"/>
  </w:num>
  <w:num w:numId="27">
    <w:abstractNumId w:val="32"/>
  </w:num>
  <w:num w:numId="28">
    <w:abstractNumId w:val="15"/>
  </w:num>
  <w:num w:numId="29">
    <w:abstractNumId w:val="36"/>
  </w:num>
  <w:num w:numId="30">
    <w:abstractNumId w:val="50"/>
  </w:num>
  <w:num w:numId="31">
    <w:abstractNumId w:val="27"/>
  </w:num>
  <w:num w:numId="32">
    <w:abstractNumId w:val="65"/>
  </w:num>
  <w:num w:numId="33">
    <w:abstractNumId w:val="54"/>
  </w:num>
  <w:num w:numId="34">
    <w:abstractNumId w:val="43"/>
  </w:num>
  <w:num w:numId="35">
    <w:abstractNumId w:val="40"/>
  </w:num>
  <w:num w:numId="36">
    <w:abstractNumId w:val="42"/>
  </w:num>
  <w:num w:numId="37">
    <w:abstractNumId w:val="34"/>
  </w:num>
  <w:num w:numId="38">
    <w:abstractNumId w:val="59"/>
  </w:num>
  <w:num w:numId="39">
    <w:abstractNumId w:val="0"/>
  </w:num>
  <w:num w:numId="40">
    <w:abstractNumId w:val="44"/>
  </w:num>
  <w:num w:numId="41">
    <w:abstractNumId w:val="6"/>
  </w:num>
  <w:num w:numId="42">
    <w:abstractNumId w:val="64"/>
  </w:num>
  <w:num w:numId="43">
    <w:abstractNumId w:val="37"/>
  </w:num>
  <w:num w:numId="44">
    <w:abstractNumId w:val="11"/>
  </w:num>
  <w:num w:numId="45">
    <w:abstractNumId w:val="14"/>
  </w:num>
  <w:num w:numId="46">
    <w:abstractNumId w:val="29"/>
  </w:num>
  <w:num w:numId="47">
    <w:abstractNumId w:val="52"/>
  </w:num>
  <w:num w:numId="48">
    <w:abstractNumId w:val="21"/>
  </w:num>
  <w:num w:numId="49">
    <w:abstractNumId w:val="67"/>
  </w:num>
  <w:num w:numId="50">
    <w:abstractNumId w:val="4"/>
  </w:num>
  <w:num w:numId="51">
    <w:abstractNumId w:val="61"/>
  </w:num>
  <w:num w:numId="52">
    <w:abstractNumId w:val="33"/>
  </w:num>
  <w:num w:numId="53">
    <w:abstractNumId w:val="25"/>
  </w:num>
  <w:num w:numId="54">
    <w:abstractNumId w:val="60"/>
  </w:num>
  <w:num w:numId="55">
    <w:abstractNumId w:val="39"/>
  </w:num>
  <w:num w:numId="56">
    <w:abstractNumId w:val="10"/>
  </w:num>
  <w:num w:numId="57">
    <w:abstractNumId w:val="2"/>
  </w:num>
  <w:num w:numId="58">
    <w:abstractNumId w:val="16"/>
  </w:num>
  <w:num w:numId="59">
    <w:abstractNumId w:val="48"/>
  </w:num>
  <w:num w:numId="60">
    <w:abstractNumId w:val="38"/>
  </w:num>
  <w:num w:numId="61">
    <w:abstractNumId w:val="66"/>
  </w:num>
  <w:num w:numId="62">
    <w:abstractNumId w:val="3"/>
    <w:lvlOverride w:ilvl="0">
      <w:lvl w:ilvl="0" w:tplc="D432409E">
        <w:start w:val="1"/>
        <w:numFmt w:val="decimal"/>
        <w:lvlText w:val="(%1)"/>
        <w:lvlJc w:val="left"/>
        <w:pPr>
          <w:ind w:left="5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3">
    <w:abstractNumId w:val="3"/>
    <w:lvlOverride w:ilvl="0">
      <w:lvl w:ilvl="0" w:tplc="D432409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6541A1C">
        <w:start w:val="1"/>
        <w:numFmt w:val="lowerLetter"/>
        <w:lvlText w:val="%2."/>
        <w:lvlJc w:val="left"/>
        <w:pPr>
          <w:ind w:left="12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BB664A4">
        <w:start w:val="1"/>
        <w:numFmt w:val="lowerRoman"/>
        <w:lvlText w:val="%3."/>
        <w:lvlJc w:val="left"/>
        <w:pPr>
          <w:ind w:left="19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8782D54">
        <w:start w:val="1"/>
        <w:numFmt w:val="decimal"/>
        <w:lvlText w:val="%4."/>
        <w:lvlJc w:val="left"/>
        <w:pPr>
          <w:ind w:left="26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2301786">
        <w:start w:val="1"/>
        <w:numFmt w:val="lowerLetter"/>
        <w:lvlText w:val="%5."/>
        <w:lvlJc w:val="left"/>
        <w:pPr>
          <w:ind w:left="3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3CA6F4A">
        <w:start w:val="1"/>
        <w:numFmt w:val="lowerRoman"/>
        <w:lvlText w:val="%6."/>
        <w:lvlJc w:val="left"/>
        <w:pPr>
          <w:ind w:left="408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C823D74">
        <w:start w:val="1"/>
        <w:numFmt w:val="decimal"/>
        <w:lvlText w:val="%7."/>
        <w:lvlJc w:val="left"/>
        <w:pPr>
          <w:ind w:left="4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8F24782">
        <w:start w:val="1"/>
        <w:numFmt w:val="lowerLetter"/>
        <w:lvlText w:val="%8."/>
        <w:lvlJc w:val="left"/>
        <w:pPr>
          <w:ind w:left="5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7A28A9E">
        <w:start w:val="1"/>
        <w:numFmt w:val="lowerRoman"/>
        <w:lvlText w:val="%9."/>
        <w:lvlJc w:val="left"/>
        <w:pPr>
          <w:ind w:left="624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4">
    <w:abstractNumId w:val="13"/>
  </w:num>
  <w:num w:numId="65">
    <w:abstractNumId w:val="53"/>
  </w:num>
  <w:num w:numId="66">
    <w:abstractNumId w:val="26"/>
  </w:num>
  <w:num w:numId="67">
    <w:abstractNumId w:val="47"/>
  </w:num>
  <w:num w:numId="68">
    <w:abstractNumId w:val="8"/>
  </w:num>
  <w:num w:numId="69">
    <w:abstractNumId w:val="3"/>
  </w:num>
  <w:num w:numId="70">
    <w:abstractNumId w:val="5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86A"/>
    <w:rsid w:val="00001D1F"/>
    <w:rsid w:val="0000262C"/>
    <w:rsid w:val="00002A71"/>
    <w:rsid w:val="00003498"/>
    <w:rsid w:val="00004D32"/>
    <w:rsid w:val="00005B15"/>
    <w:rsid w:val="00005DA1"/>
    <w:rsid w:val="00010D8C"/>
    <w:rsid w:val="0001464F"/>
    <w:rsid w:val="000163F1"/>
    <w:rsid w:val="00016FA1"/>
    <w:rsid w:val="000170C2"/>
    <w:rsid w:val="00021BD3"/>
    <w:rsid w:val="000221A7"/>
    <w:rsid w:val="000244EC"/>
    <w:rsid w:val="000302A7"/>
    <w:rsid w:val="00030685"/>
    <w:rsid w:val="00031F7C"/>
    <w:rsid w:val="00032C7E"/>
    <w:rsid w:val="000342C1"/>
    <w:rsid w:val="000428A0"/>
    <w:rsid w:val="00043015"/>
    <w:rsid w:val="00044F44"/>
    <w:rsid w:val="00045A80"/>
    <w:rsid w:val="00046672"/>
    <w:rsid w:val="00050694"/>
    <w:rsid w:val="0005143C"/>
    <w:rsid w:val="000517E7"/>
    <w:rsid w:val="00051A96"/>
    <w:rsid w:val="00051C57"/>
    <w:rsid w:val="00053147"/>
    <w:rsid w:val="000539CB"/>
    <w:rsid w:val="00053F72"/>
    <w:rsid w:val="00054F64"/>
    <w:rsid w:val="00055A53"/>
    <w:rsid w:val="00055BDE"/>
    <w:rsid w:val="00056A96"/>
    <w:rsid w:val="00061772"/>
    <w:rsid w:val="000617D3"/>
    <w:rsid w:val="00063BD2"/>
    <w:rsid w:val="00064D96"/>
    <w:rsid w:val="000654CC"/>
    <w:rsid w:val="00070CC7"/>
    <w:rsid w:val="000714C7"/>
    <w:rsid w:val="00072213"/>
    <w:rsid w:val="00077145"/>
    <w:rsid w:val="00077A6D"/>
    <w:rsid w:val="00083D01"/>
    <w:rsid w:val="0008665D"/>
    <w:rsid w:val="000877FF"/>
    <w:rsid w:val="00091A60"/>
    <w:rsid w:val="00091F01"/>
    <w:rsid w:val="00092199"/>
    <w:rsid w:val="000956EA"/>
    <w:rsid w:val="00096CC9"/>
    <w:rsid w:val="000A340F"/>
    <w:rsid w:val="000A629E"/>
    <w:rsid w:val="000A71CA"/>
    <w:rsid w:val="000B0449"/>
    <w:rsid w:val="000B5247"/>
    <w:rsid w:val="000B5533"/>
    <w:rsid w:val="000C310D"/>
    <w:rsid w:val="000C50A7"/>
    <w:rsid w:val="000C534D"/>
    <w:rsid w:val="000C5471"/>
    <w:rsid w:val="000C7004"/>
    <w:rsid w:val="000C7C27"/>
    <w:rsid w:val="000D05E9"/>
    <w:rsid w:val="000D134B"/>
    <w:rsid w:val="000D13DC"/>
    <w:rsid w:val="000D16D5"/>
    <w:rsid w:val="000E222F"/>
    <w:rsid w:val="000E2360"/>
    <w:rsid w:val="000E2508"/>
    <w:rsid w:val="000E3081"/>
    <w:rsid w:val="000E3155"/>
    <w:rsid w:val="000E449A"/>
    <w:rsid w:val="000E5A48"/>
    <w:rsid w:val="000E5BFE"/>
    <w:rsid w:val="000F0607"/>
    <w:rsid w:val="000F152D"/>
    <w:rsid w:val="000F5A70"/>
    <w:rsid w:val="000F79C6"/>
    <w:rsid w:val="001006EB"/>
    <w:rsid w:val="00100AB8"/>
    <w:rsid w:val="00101A86"/>
    <w:rsid w:val="0010561F"/>
    <w:rsid w:val="00105C68"/>
    <w:rsid w:val="001071B0"/>
    <w:rsid w:val="001075EA"/>
    <w:rsid w:val="00107B7C"/>
    <w:rsid w:val="0011098E"/>
    <w:rsid w:val="00110BDD"/>
    <w:rsid w:val="00111E5D"/>
    <w:rsid w:val="00113C29"/>
    <w:rsid w:val="00113CD4"/>
    <w:rsid w:val="001141A9"/>
    <w:rsid w:val="00117A42"/>
    <w:rsid w:val="00117B11"/>
    <w:rsid w:val="00117BBA"/>
    <w:rsid w:val="00120752"/>
    <w:rsid w:val="001216DB"/>
    <w:rsid w:val="00121816"/>
    <w:rsid w:val="00121AC1"/>
    <w:rsid w:val="00122237"/>
    <w:rsid w:val="00125A15"/>
    <w:rsid w:val="001269C4"/>
    <w:rsid w:val="00131CB2"/>
    <w:rsid w:val="00133F71"/>
    <w:rsid w:val="00134751"/>
    <w:rsid w:val="00134C28"/>
    <w:rsid w:val="00137B5B"/>
    <w:rsid w:val="00140950"/>
    <w:rsid w:val="001457CB"/>
    <w:rsid w:val="00145A70"/>
    <w:rsid w:val="00145C25"/>
    <w:rsid w:val="00146427"/>
    <w:rsid w:val="00147388"/>
    <w:rsid w:val="00151D0A"/>
    <w:rsid w:val="00152041"/>
    <w:rsid w:val="00154DE7"/>
    <w:rsid w:val="001571C0"/>
    <w:rsid w:val="001574B2"/>
    <w:rsid w:val="00161F39"/>
    <w:rsid w:val="00164808"/>
    <w:rsid w:val="00171FFE"/>
    <w:rsid w:val="001724F8"/>
    <w:rsid w:val="00172550"/>
    <w:rsid w:val="00173117"/>
    <w:rsid w:val="00175DCD"/>
    <w:rsid w:val="00176832"/>
    <w:rsid w:val="00176939"/>
    <w:rsid w:val="00177DBA"/>
    <w:rsid w:val="00180127"/>
    <w:rsid w:val="001839D3"/>
    <w:rsid w:val="00183EC0"/>
    <w:rsid w:val="00184E34"/>
    <w:rsid w:val="00190DB2"/>
    <w:rsid w:val="0019141F"/>
    <w:rsid w:val="00191C6A"/>
    <w:rsid w:val="00193E80"/>
    <w:rsid w:val="001947C0"/>
    <w:rsid w:val="00197E9A"/>
    <w:rsid w:val="001A0020"/>
    <w:rsid w:val="001A230A"/>
    <w:rsid w:val="001A3874"/>
    <w:rsid w:val="001A6177"/>
    <w:rsid w:val="001B1025"/>
    <w:rsid w:val="001B4A83"/>
    <w:rsid w:val="001B4C14"/>
    <w:rsid w:val="001B4E9E"/>
    <w:rsid w:val="001B5C64"/>
    <w:rsid w:val="001B63B0"/>
    <w:rsid w:val="001B69F8"/>
    <w:rsid w:val="001B7EB7"/>
    <w:rsid w:val="001C7C5E"/>
    <w:rsid w:val="001D0CE2"/>
    <w:rsid w:val="001D596C"/>
    <w:rsid w:val="001D5BD0"/>
    <w:rsid w:val="001D60EA"/>
    <w:rsid w:val="001E01F3"/>
    <w:rsid w:val="001E0707"/>
    <w:rsid w:val="001E1341"/>
    <w:rsid w:val="001E25B7"/>
    <w:rsid w:val="001E37A5"/>
    <w:rsid w:val="001E6D8A"/>
    <w:rsid w:val="001F0D35"/>
    <w:rsid w:val="001F1147"/>
    <w:rsid w:val="001F18F2"/>
    <w:rsid w:val="001F26B8"/>
    <w:rsid w:val="001F37E4"/>
    <w:rsid w:val="001F4B11"/>
    <w:rsid w:val="001F5A93"/>
    <w:rsid w:val="00201DDB"/>
    <w:rsid w:val="00202C22"/>
    <w:rsid w:val="00202DD1"/>
    <w:rsid w:val="0020431F"/>
    <w:rsid w:val="00204930"/>
    <w:rsid w:val="00216C32"/>
    <w:rsid w:val="00222189"/>
    <w:rsid w:val="00222894"/>
    <w:rsid w:val="002228B7"/>
    <w:rsid w:val="002242A9"/>
    <w:rsid w:val="00225A89"/>
    <w:rsid w:val="00226C04"/>
    <w:rsid w:val="00227655"/>
    <w:rsid w:val="00230639"/>
    <w:rsid w:val="00231E55"/>
    <w:rsid w:val="002333FF"/>
    <w:rsid w:val="00235A55"/>
    <w:rsid w:val="00235C3F"/>
    <w:rsid w:val="00240FB7"/>
    <w:rsid w:val="00242127"/>
    <w:rsid w:val="00242B98"/>
    <w:rsid w:val="00244358"/>
    <w:rsid w:val="00244613"/>
    <w:rsid w:val="00247D95"/>
    <w:rsid w:val="00250129"/>
    <w:rsid w:val="00250B8A"/>
    <w:rsid w:val="00251077"/>
    <w:rsid w:val="00252116"/>
    <w:rsid w:val="00252FB1"/>
    <w:rsid w:val="00253640"/>
    <w:rsid w:val="00254393"/>
    <w:rsid w:val="00255D3D"/>
    <w:rsid w:val="00256307"/>
    <w:rsid w:val="00262B02"/>
    <w:rsid w:val="002633E0"/>
    <w:rsid w:val="002634B5"/>
    <w:rsid w:val="00263B15"/>
    <w:rsid w:val="002740A9"/>
    <w:rsid w:val="002740C7"/>
    <w:rsid w:val="00274566"/>
    <w:rsid w:val="002768B8"/>
    <w:rsid w:val="002776BA"/>
    <w:rsid w:val="00277AC4"/>
    <w:rsid w:val="00280281"/>
    <w:rsid w:val="00280B56"/>
    <w:rsid w:val="0028134C"/>
    <w:rsid w:val="00281C3D"/>
    <w:rsid w:val="002833CA"/>
    <w:rsid w:val="00286719"/>
    <w:rsid w:val="0029272A"/>
    <w:rsid w:val="00295147"/>
    <w:rsid w:val="00296C8D"/>
    <w:rsid w:val="002A0137"/>
    <w:rsid w:val="002A119C"/>
    <w:rsid w:val="002A18EC"/>
    <w:rsid w:val="002A7425"/>
    <w:rsid w:val="002B0218"/>
    <w:rsid w:val="002B0E07"/>
    <w:rsid w:val="002B1895"/>
    <w:rsid w:val="002B2D31"/>
    <w:rsid w:val="002B461B"/>
    <w:rsid w:val="002B468A"/>
    <w:rsid w:val="002B5083"/>
    <w:rsid w:val="002C0B3D"/>
    <w:rsid w:val="002C494F"/>
    <w:rsid w:val="002C5B52"/>
    <w:rsid w:val="002C705C"/>
    <w:rsid w:val="002C7D11"/>
    <w:rsid w:val="002D06AF"/>
    <w:rsid w:val="002D29EE"/>
    <w:rsid w:val="002D63BC"/>
    <w:rsid w:val="002D6E06"/>
    <w:rsid w:val="002D7D3A"/>
    <w:rsid w:val="002E069A"/>
    <w:rsid w:val="002E08FE"/>
    <w:rsid w:val="002E0942"/>
    <w:rsid w:val="002E1070"/>
    <w:rsid w:val="002E162F"/>
    <w:rsid w:val="002E1868"/>
    <w:rsid w:val="002E5939"/>
    <w:rsid w:val="002E59A0"/>
    <w:rsid w:val="002F13A7"/>
    <w:rsid w:val="002F2F49"/>
    <w:rsid w:val="002F3625"/>
    <w:rsid w:val="002F39BD"/>
    <w:rsid w:val="002F45B4"/>
    <w:rsid w:val="002F5267"/>
    <w:rsid w:val="002F774A"/>
    <w:rsid w:val="003012BD"/>
    <w:rsid w:val="00303D4D"/>
    <w:rsid w:val="00304FAD"/>
    <w:rsid w:val="00305434"/>
    <w:rsid w:val="003100DF"/>
    <w:rsid w:val="00311B54"/>
    <w:rsid w:val="00311F51"/>
    <w:rsid w:val="00312D20"/>
    <w:rsid w:val="00313D56"/>
    <w:rsid w:val="00316B26"/>
    <w:rsid w:val="0032037B"/>
    <w:rsid w:val="00321207"/>
    <w:rsid w:val="0032584F"/>
    <w:rsid w:val="003261AC"/>
    <w:rsid w:val="00326337"/>
    <w:rsid w:val="00327EF9"/>
    <w:rsid w:val="003320D4"/>
    <w:rsid w:val="00333C23"/>
    <w:rsid w:val="00336940"/>
    <w:rsid w:val="00342938"/>
    <w:rsid w:val="00342D90"/>
    <w:rsid w:val="00343D9C"/>
    <w:rsid w:val="0035162F"/>
    <w:rsid w:val="0035311F"/>
    <w:rsid w:val="00354658"/>
    <w:rsid w:val="0035590B"/>
    <w:rsid w:val="00357E27"/>
    <w:rsid w:val="00361C36"/>
    <w:rsid w:val="003660FC"/>
    <w:rsid w:val="00372D3D"/>
    <w:rsid w:val="00373A7C"/>
    <w:rsid w:val="00375034"/>
    <w:rsid w:val="003764ED"/>
    <w:rsid w:val="0037699A"/>
    <w:rsid w:val="003778E5"/>
    <w:rsid w:val="00377C76"/>
    <w:rsid w:val="00382267"/>
    <w:rsid w:val="00385D0C"/>
    <w:rsid w:val="00386036"/>
    <w:rsid w:val="003936F6"/>
    <w:rsid w:val="00393884"/>
    <w:rsid w:val="00396D81"/>
    <w:rsid w:val="003A036C"/>
    <w:rsid w:val="003A1E68"/>
    <w:rsid w:val="003A4A36"/>
    <w:rsid w:val="003A65BC"/>
    <w:rsid w:val="003A6656"/>
    <w:rsid w:val="003A6916"/>
    <w:rsid w:val="003A74CE"/>
    <w:rsid w:val="003B17D5"/>
    <w:rsid w:val="003B1F89"/>
    <w:rsid w:val="003B45DC"/>
    <w:rsid w:val="003B5AC3"/>
    <w:rsid w:val="003B61C9"/>
    <w:rsid w:val="003B6216"/>
    <w:rsid w:val="003C095D"/>
    <w:rsid w:val="003C0ECE"/>
    <w:rsid w:val="003C1867"/>
    <w:rsid w:val="003C27A5"/>
    <w:rsid w:val="003C39AB"/>
    <w:rsid w:val="003C3BF4"/>
    <w:rsid w:val="003C5AA0"/>
    <w:rsid w:val="003C5CA0"/>
    <w:rsid w:val="003D037E"/>
    <w:rsid w:val="003D20E9"/>
    <w:rsid w:val="003D2478"/>
    <w:rsid w:val="003D3455"/>
    <w:rsid w:val="003D47CE"/>
    <w:rsid w:val="003D4C30"/>
    <w:rsid w:val="003D5696"/>
    <w:rsid w:val="003D646D"/>
    <w:rsid w:val="003E0570"/>
    <w:rsid w:val="003E4AA8"/>
    <w:rsid w:val="003E5C6F"/>
    <w:rsid w:val="003E610E"/>
    <w:rsid w:val="003E6AAB"/>
    <w:rsid w:val="003F4C41"/>
    <w:rsid w:val="003F50DF"/>
    <w:rsid w:val="00400516"/>
    <w:rsid w:val="00400679"/>
    <w:rsid w:val="0040433F"/>
    <w:rsid w:val="00404468"/>
    <w:rsid w:val="00405C30"/>
    <w:rsid w:val="00405FB9"/>
    <w:rsid w:val="00406C18"/>
    <w:rsid w:val="00406EE7"/>
    <w:rsid w:val="00410095"/>
    <w:rsid w:val="00411075"/>
    <w:rsid w:val="00412285"/>
    <w:rsid w:val="004130AD"/>
    <w:rsid w:val="00413748"/>
    <w:rsid w:val="00413C4A"/>
    <w:rsid w:val="0041435E"/>
    <w:rsid w:val="00415430"/>
    <w:rsid w:val="00416097"/>
    <w:rsid w:val="00421DDA"/>
    <w:rsid w:val="004239C4"/>
    <w:rsid w:val="00424241"/>
    <w:rsid w:val="0042466F"/>
    <w:rsid w:val="0042605E"/>
    <w:rsid w:val="004309C0"/>
    <w:rsid w:val="00440F8D"/>
    <w:rsid w:val="0044255F"/>
    <w:rsid w:val="00445D6B"/>
    <w:rsid w:val="00445E36"/>
    <w:rsid w:val="00447D21"/>
    <w:rsid w:val="00451D3C"/>
    <w:rsid w:val="004521BE"/>
    <w:rsid w:val="00452615"/>
    <w:rsid w:val="0045457B"/>
    <w:rsid w:val="0045473D"/>
    <w:rsid w:val="00456698"/>
    <w:rsid w:val="00461705"/>
    <w:rsid w:val="00461EF3"/>
    <w:rsid w:val="00462F2B"/>
    <w:rsid w:val="00463053"/>
    <w:rsid w:val="00463767"/>
    <w:rsid w:val="00463837"/>
    <w:rsid w:val="00464C10"/>
    <w:rsid w:val="0046511C"/>
    <w:rsid w:val="00472471"/>
    <w:rsid w:val="00474748"/>
    <w:rsid w:val="00474CAD"/>
    <w:rsid w:val="0047589B"/>
    <w:rsid w:val="00476C90"/>
    <w:rsid w:val="0048451C"/>
    <w:rsid w:val="00484601"/>
    <w:rsid w:val="00485A1F"/>
    <w:rsid w:val="00485BBF"/>
    <w:rsid w:val="00485CB6"/>
    <w:rsid w:val="00493DBD"/>
    <w:rsid w:val="004963FE"/>
    <w:rsid w:val="00497018"/>
    <w:rsid w:val="004A160A"/>
    <w:rsid w:val="004A27BC"/>
    <w:rsid w:val="004A2891"/>
    <w:rsid w:val="004A31DB"/>
    <w:rsid w:val="004A5016"/>
    <w:rsid w:val="004A507A"/>
    <w:rsid w:val="004A74AE"/>
    <w:rsid w:val="004B008E"/>
    <w:rsid w:val="004B17A1"/>
    <w:rsid w:val="004B2C6B"/>
    <w:rsid w:val="004B3721"/>
    <w:rsid w:val="004B37CB"/>
    <w:rsid w:val="004B3E84"/>
    <w:rsid w:val="004B3F52"/>
    <w:rsid w:val="004B4F5C"/>
    <w:rsid w:val="004B6FD3"/>
    <w:rsid w:val="004C257F"/>
    <w:rsid w:val="004C2AF8"/>
    <w:rsid w:val="004C2B73"/>
    <w:rsid w:val="004C3845"/>
    <w:rsid w:val="004C5EBC"/>
    <w:rsid w:val="004C74E9"/>
    <w:rsid w:val="004C77C7"/>
    <w:rsid w:val="004D0130"/>
    <w:rsid w:val="004D5280"/>
    <w:rsid w:val="004D6106"/>
    <w:rsid w:val="004D79E5"/>
    <w:rsid w:val="004D7A2C"/>
    <w:rsid w:val="004E0212"/>
    <w:rsid w:val="004E1803"/>
    <w:rsid w:val="004E26B4"/>
    <w:rsid w:val="004E34B9"/>
    <w:rsid w:val="004E3579"/>
    <w:rsid w:val="004E4504"/>
    <w:rsid w:val="004E5962"/>
    <w:rsid w:val="004E6B77"/>
    <w:rsid w:val="004E6EA9"/>
    <w:rsid w:val="004F0646"/>
    <w:rsid w:val="004F06EA"/>
    <w:rsid w:val="004F070C"/>
    <w:rsid w:val="004F2E53"/>
    <w:rsid w:val="004F481F"/>
    <w:rsid w:val="004F64E3"/>
    <w:rsid w:val="004F7D49"/>
    <w:rsid w:val="00501719"/>
    <w:rsid w:val="0050351E"/>
    <w:rsid w:val="005035A1"/>
    <w:rsid w:val="00512552"/>
    <w:rsid w:val="0051311A"/>
    <w:rsid w:val="00514101"/>
    <w:rsid w:val="005161A0"/>
    <w:rsid w:val="0051624E"/>
    <w:rsid w:val="0051688C"/>
    <w:rsid w:val="00517287"/>
    <w:rsid w:val="005202A0"/>
    <w:rsid w:val="00520A5A"/>
    <w:rsid w:val="00521AD9"/>
    <w:rsid w:val="00522770"/>
    <w:rsid w:val="00522B46"/>
    <w:rsid w:val="00522EB4"/>
    <w:rsid w:val="0052321B"/>
    <w:rsid w:val="005235EF"/>
    <w:rsid w:val="00527F5F"/>
    <w:rsid w:val="00530184"/>
    <w:rsid w:val="005337AC"/>
    <w:rsid w:val="00533DFF"/>
    <w:rsid w:val="00534F37"/>
    <w:rsid w:val="00534F76"/>
    <w:rsid w:val="005444B6"/>
    <w:rsid w:val="005472B6"/>
    <w:rsid w:val="00547854"/>
    <w:rsid w:val="00551660"/>
    <w:rsid w:val="00553EF4"/>
    <w:rsid w:val="005551E9"/>
    <w:rsid w:val="00557144"/>
    <w:rsid w:val="005655B0"/>
    <w:rsid w:val="00570B21"/>
    <w:rsid w:val="005734E5"/>
    <w:rsid w:val="00575070"/>
    <w:rsid w:val="0057616F"/>
    <w:rsid w:val="00576B14"/>
    <w:rsid w:val="005770C0"/>
    <w:rsid w:val="0057769B"/>
    <w:rsid w:val="00577FD9"/>
    <w:rsid w:val="005815F3"/>
    <w:rsid w:val="005817B5"/>
    <w:rsid w:val="00583D09"/>
    <w:rsid w:val="00584EDB"/>
    <w:rsid w:val="005863AA"/>
    <w:rsid w:val="00587B84"/>
    <w:rsid w:val="0059011C"/>
    <w:rsid w:val="00590E78"/>
    <w:rsid w:val="00591A0F"/>
    <w:rsid w:val="00592010"/>
    <w:rsid w:val="005936A6"/>
    <w:rsid w:val="00593789"/>
    <w:rsid w:val="00595AFA"/>
    <w:rsid w:val="005A0DBB"/>
    <w:rsid w:val="005A4E48"/>
    <w:rsid w:val="005A5E22"/>
    <w:rsid w:val="005B3B60"/>
    <w:rsid w:val="005B447E"/>
    <w:rsid w:val="005C0602"/>
    <w:rsid w:val="005C0A8B"/>
    <w:rsid w:val="005C7BCB"/>
    <w:rsid w:val="005D31EA"/>
    <w:rsid w:val="005D3206"/>
    <w:rsid w:val="005D38A8"/>
    <w:rsid w:val="005D7123"/>
    <w:rsid w:val="005E0632"/>
    <w:rsid w:val="005E0C56"/>
    <w:rsid w:val="005E5104"/>
    <w:rsid w:val="005E7516"/>
    <w:rsid w:val="005F0B96"/>
    <w:rsid w:val="005F1DC7"/>
    <w:rsid w:val="005F4F95"/>
    <w:rsid w:val="005F55AA"/>
    <w:rsid w:val="005F56A5"/>
    <w:rsid w:val="005F696A"/>
    <w:rsid w:val="00603F40"/>
    <w:rsid w:val="0060651E"/>
    <w:rsid w:val="006066D6"/>
    <w:rsid w:val="006072D5"/>
    <w:rsid w:val="0060776F"/>
    <w:rsid w:val="00607CFC"/>
    <w:rsid w:val="006107DD"/>
    <w:rsid w:val="00611394"/>
    <w:rsid w:val="00613AD5"/>
    <w:rsid w:val="00613CF5"/>
    <w:rsid w:val="00614548"/>
    <w:rsid w:val="00614AEC"/>
    <w:rsid w:val="00614FC9"/>
    <w:rsid w:val="00616807"/>
    <w:rsid w:val="0061773D"/>
    <w:rsid w:val="00620376"/>
    <w:rsid w:val="00621920"/>
    <w:rsid w:val="00621D70"/>
    <w:rsid w:val="00623BEE"/>
    <w:rsid w:val="00626D3E"/>
    <w:rsid w:val="00630EB5"/>
    <w:rsid w:val="006337B0"/>
    <w:rsid w:val="0063491F"/>
    <w:rsid w:val="00642CEF"/>
    <w:rsid w:val="00643F4C"/>
    <w:rsid w:val="0064626B"/>
    <w:rsid w:val="0064760D"/>
    <w:rsid w:val="006477D6"/>
    <w:rsid w:val="0065140B"/>
    <w:rsid w:val="00651732"/>
    <w:rsid w:val="0065283B"/>
    <w:rsid w:val="00652CC2"/>
    <w:rsid w:val="00652D03"/>
    <w:rsid w:val="00656EE3"/>
    <w:rsid w:val="00657B4D"/>
    <w:rsid w:val="00664700"/>
    <w:rsid w:val="0066668C"/>
    <w:rsid w:val="00666DAF"/>
    <w:rsid w:val="00671ABB"/>
    <w:rsid w:val="00672434"/>
    <w:rsid w:val="00672542"/>
    <w:rsid w:val="006727B5"/>
    <w:rsid w:val="00673071"/>
    <w:rsid w:val="00673348"/>
    <w:rsid w:val="00675595"/>
    <w:rsid w:val="00676446"/>
    <w:rsid w:val="006765EC"/>
    <w:rsid w:val="00681D9E"/>
    <w:rsid w:val="00686657"/>
    <w:rsid w:val="00687DC7"/>
    <w:rsid w:val="00690221"/>
    <w:rsid w:val="00691C3B"/>
    <w:rsid w:val="0069501B"/>
    <w:rsid w:val="00695533"/>
    <w:rsid w:val="006957E3"/>
    <w:rsid w:val="00697E3D"/>
    <w:rsid w:val="00697F96"/>
    <w:rsid w:val="006A09E0"/>
    <w:rsid w:val="006A2090"/>
    <w:rsid w:val="006A2950"/>
    <w:rsid w:val="006A4DEF"/>
    <w:rsid w:val="006A5F7A"/>
    <w:rsid w:val="006A785E"/>
    <w:rsid w:val="006B2406"/>
    <w:rsid w:val="006B5DEF"/>
    <w:rsid w:val="006B6FE0"/>
    <w:rsid w:val="006C029B"/>
    <w:rsid w:val="006C09DB"/>
    <w:rsid w:val="006C0BF6"/>
    <w:rsid w:val="006C3FB1"/>
    <w:rsid w:val="006C4D04"/>
    <w:rsid w:val="006C5489"/>
    <w:rsid w:val="006C7364"/>
    <w:rsid w:val="006C76EB"/>
    <w:rsid w:val="006D0A0B"/>
    <w:rsid w:val="006D52EF"/>
    <w:rsid w:val="006D6A53"/>
    <w:rsid w:val="006E1E0A"/>
    <w:rsid w:val="006E2AA3"/>
    <w:rsid w:val="006E44DC"/>
    <w:rsid w:val="006E7CF4"/>
    <w:rsid w:val="006E7E36"/>
    <w:rsid w:val="006F03C4"/>
    <w:rsid w:val="006F16D2"/>
    <w:rsid w:val="006F3474"/>
    <w:rsid w:val="0070097A"/>
    <w:rsid w:val="00700C60"/>
    <w:rsid w:val="0070121A"/>
    <w:rsid w:val="00703B30"/>
    <w:rsid w:val="007048CA"/>
    <w:rsid w:val="00705D9E"/>
    <w:rsid w:val="0070728B"/>
    <w:rsid w:val="00710536"/>
    <w:rsid w:val="00712CE2"/>
    <w:rsid w:val="007140BC"/>
    <w:rsid w:val="00714413"/>
    <w:rsid w:val="00714B22"/>
    <w:rsid w:val="00714EB9"/>
    <w:rsid w:val="00715385"/>
    <w:rsid w:val="00715990"/>
    <w:rsid w:val="007160D4"/>
    <w:rsid w:val="007162D0"/>
    <w:rsid w:val="0071677A"/>
    <w:rsid w:val="00720153"/>
    <w:rsid w:val="00723D45"/>
    <w:rsid w:val="00724A5A"/>
    <w:rsid w:val="00724FC4"/>
    <w:rsid w:val="007252FA"/>
    <w:rsid w:val="0072530B"/>
    <w:rsid w:val="0072677C"/>
    <w:rsid w:val="00730584"/>
    <w:rsid w:val="00730CC0"/>
    <w:rsid w:val="00730CDF"/>
    <w:rsid w:val="00732DE0"/>
    <w:rsid w:val="00732F52"/>
    <w:rsid w:val="00733ABD"/>
    <w:rsid w:val="007341BE"/>
    <w:rsid w:val="007351BA"/>
    <w:rsid w:val="00737D0F"/>
    <w:rsid w:val="00741276"/>
    <w:rsid w:val="00742544"/>
    <w:rsid w:val="007433CF"/>
    <w:rsid w:val="00745B5D"/>
    <w:rsid w:val="00745EE5"/>
    <w:rsid w:val="00746839"/>
    <w:rsid w:val="007528CE"/>
    <w:rsid w:val="00752E58"/>
    <w:rsid w:val="00756F9F"/>
    <w:rsid w:val="00760A00"/>
    <w:rsid w:val="00760CEE"/>
    <w:rsid w:val="00760E0E"/>
    <w:rsid w:val="00762332"/>
    <w:rsid w:val="00762BE2"/>
    <w:rsid w:val="007633BC"/>
    <w:rsid w:val="0076483D"/>
    <w:rsid w:val="00766B0C"/>
    <w:rsid w:val="007715C9"/>
    <w:rsid w:val="00772029"/>
    <w:rsid w:val="00773772"/>
    <w:rsid w:val="007739BC"/>
    <w:rsid w:val="0077676A"/>
    <w:rsid w:val="00782570"/>
    <w:rsid w:val="007845CF"/>
    <w:rsid w:val="00784763"/>
    <w:rsid w:val="00786EF5"/>
    <w:rsid w:val="0078756D"/>
    <w:rsid w:val="00790368"/>
    <w:rsid w:val="00790A66"/>
    <w:rsid w:val="0079214E"/>
    <w:rsid w:val="007928D0"/>
    <w:rsid w:val="007933C3"/>
    <w:rsid w:val="00796F7F"/>
    <w:rsid w:val="007971FE"/>
    <w:rsid w:val="007A0A14"/>
    <w:rsid w:val="007A1FB3"/>
    <w:rsid w:val="007A3DAB"/>
    <w:rsid w:val="007A4073"/>
    <w:rsid w:val="007A4E04"/>
    <w:rsid w:val="007A5051"/>
    <w:rsid w:val="007A6630"/>
    <w:rsid w:val="007A74BA"/>
    <w:rsid w:val="007B10AC"/>
    <w:rsid w:val="007B1D62"/>
    <w:rsid w:val="007B2CC3"/>
    <w:rsid w:val="007B3D16"/>
    <w:rsid w:val="007C1075"/>
    <w:rsid w:val="007C4D12"/>
    <w:rsid w:val="007D008F"/>
    <w:rsid w:val="007D0611"/>
    <w:rsid w:val="007D6442"/>
    <w:rsid w:val="007D7459"/>
    <w:rsid w:val="007D7EF3"/>
    <w:rsid w:val="007E2F98"/>
    <w:rsid w:val="007E3F0C"/>
    <w:rsid w:val="007E505B"/>
    <w:rsid w:val="007E50BA"/>
    <w:rsid w:val="007E6304"/>
    <w:rsid w:val="007E7084"/>
    <w:rsid w:val="007E741A"/>
    <w:rsid w:val="007F0046"/>
    <w:rsid w:val="007F1131"/>
    <w:rsid w:val="007F20F7"/>
    <w:rsid w:val="007F2C31"/>
    <w:rsid w:val="007F5933"/>
    <w:rsid w:val="007F7F80"/>
    <w:rsid w:val="008007FD"/>
    <w:rsid w:val="00801D94"/>
    <w:rsid w:val="00802886"/>
    <w:rsid w:val="00803686"/>
    <w:rsid w:val="00803E4A"/>
    <w:rsid w:val="00806E84"/>
    <w:rsid w:val="00810673"/>
    <w:rsid w:val="00811BA6"/>
    <w:rsid w:val="00812D92"/>
    <w:rsid w:val="00813BAD"/>
    <w:rsid w:val="00813FFE"/>
    <w:rsid w:val="00814A38"/>
    <w:rsid w:val="00816430"/>
    <w:rsid w:val="00816C11"/>
    <w:rsid w:val="00817C7B"/>
    <w:rsid w:val="00823845"/>
    <w:rsid w:val="0082415C"/>
    <w:rsid w:val="0082602B"/>
    <w:rsid w:val="0083132C"/>
    <w:rsid w:val="008315CE"/>
    <w:rsid w:val="00833D93"/>
    <w:rsid w:val="00833DFF"/>
    <w:rsid w:val="00834158"/>
    <w:rsid w:val="008348AC"/>
    <w:rsid w:val="00835902"/>
    <w:rsid w:val="00837468"/>
    <w:rsid w:val="00837A38"/>
    <w:rsid w:val="00846184"/>
    <w:rsid w:val="008501FE"/>
    <w:rsid w:val="008504A4"/>
    <w:rsid w:val="00850AA6"/>
    <w:rsid w:val="00850BEB"/>
    <w:rsid w:val="0085208F"/>
    <w:rsid w:val="00852A25"/>
    <w:rsid w:val="00854CD6"/>
    <w:rsid w:val="00854EDF"/>
    <w:rsid w:val="00856B9E"/>
    <w:rsid w:val="00856C70"/>
    <w:rsid w:val="0085739E"/>
    <w:rsid w:val="008604E1"/>
    <w:rsid w:val="008609DA"/>
    <w:rsid w:val="008618B8"/>
    <w:rsid w:val="00863FD8"/>
    <w:rsid w:val="00865F65"/>
    <w:rsid w:val="00877F24"/>
    <w:rsid w:val="0088014B"/>
    <w:rsid w:val="008801E8"/>
    <w:rsid w:val="008804A8"/>
    <w:rsid w:val="00880C3A"/>
    <w:rsid w:val="00883C80"/>
    <w:rsid w:val="00884124"/>
    <w:rsid w:val="0088562D"/>
    <w:rsid w:val="00885A56"/>
    <w:rsid w:val="0088704A"/>
    <w:rsid w:val="00887160"/>
    <w:rsid w:val="00890CEE"/>
    <w:rsid w:val="00891AE9"/>
    <w:rsid w:val="00892FB7"/>
    <w:rsid w:val="008955F7"/>
    <w:rsid w:val="008959F2"/>
    <w:rsid w:val="008964E4"/>
    <w:rsid w:val="008A0263"/>
    <w:rsid w:val="008A0560"/>
    <w:rsid w:val="008A0887"/>
    <w:rsid w:val="008A240B"/>
    <w:rsid w:val="008A2915"/>
    <w:rsid w:val="008A40D4"/>
    <w:rsid w:val="008A55FE"/>
    <w:rsid w:val="008B0063"/>
    <w:rsid w:val="008B0E07"/>
    <w:rsid w:val="008B5629"/>
    <w:rsid w:val="008B5A39"/>
    <w:rsid w:val="008B5E9F"/>
    <w:rsid w:val="008C000F"/>
    <w:rsid w:val="008C053B"/>
    <w:rsid w:val="008C0AD7"/>
    <w:rsid w:val="008C1DA8"/>
    <w:rsid w:val="008C44E1"/>
    <w:rsid w:val="008C5E9A"/>
    <w:rsid w:val="008C7718"/>
    <w:rsid w:val="008C7986"/>
    <w:rsid w:val="008D04B7"/>
    <w:rsid w:val="008D24D7"/>
    <w:rsid w:val="008D347F"/>
    <w:rsid w:val="008D73E3"/>
    <w:rsid w:val="008D7859"/>
    <w:rsid w:val="008E081C"/>
    <w:rsid w:val="008E2368"/>
    <w:rsid w:val="008E2EA6"/>
    <w:rsid w:val="008E34B7"/>
    <w:rsid w:val="008E3A34"/>
    <w:rsid w:val="008E3A45"/>
    <w:rsid w:val="008E406F"/>
    <w:rsid w:val="008E40C5"/>
    <w:rsid w:val="008E4A1B"/>
    <w:rsid w:val="008E5B6D"/>
    <w:rsid w:val="008E5DB6"/>
    <w:rsid w:val="008E76AE"/>
    <w:rsid w:val="008E7EE0"/>
    <w:rsid w:val="008F14DC"/>
    <w:rsid w:val="008F2604"/>
    <w:rsid w:val="008F4C09"/>
    <w:rsid w:val="008F5378"/>
    <w:rsid w:val="008F5975"/>
    <w:rsid w:val="008F5F2B"/>
    <w:rsid w:val="00901725"/>
    <w:rsid w:val="00902356"/>
    <w:rsid w:val="00902D9F"/>
    <w:rsid w:val="00904D19"/>
    <w:rsid w:val="009060D0"/>
    <w:rsid w:val="0090737C"/>
    <w:rsid w:val="00907546"/>
    <w:rsid w:val="0091019B"/>
    <w:rsid w:val="00911264"/>
    <w:rsid w:val="00911EFD"/>
    <w:rsid w:val="00912057"/>
    <w:rsid w:val="00912B83"/>
    <w:rsid w:val="00916D23"/>
    <w:rsid w:val="009218D7"/>
    <w:rsid w:val="00922ABF"/>
    <w:rsid w:val="00925B2C"/>
    <w:rsid w:val="00926611"/>
    <w:rsid w:val="00926D50"/>
    <w:rsid w:val="00930D7C"/>
    <w:rsid w:val="00931914"/>
    <w:rsid w:val="0093198F"/>
    <w:rsid w:val="0093364A"/>
    <w:rsid w:val="0093450B"/>
    <w:rsid w:val="00936984"/>
    <w:rsid w:val="00940952"/>
    <w:rsid w:val="0094119E"/>
    <w:rsid w:val="009411AD"/>
    <w:rsid w:val="00943D12"/>
    <w:rsid w:val="00944CBE"/>
    <w:rsid w:val="00945123"/>
    <w:rsid w:val="00945215"/>
    <w:rsid w:val="00946D8B"/>
    <w:rsid w:val="00950D18"/>
    <w:rsid w:val="00951EC4"/>
    <w:rsid w:val="009520A1"/>
    <w:rsid w:val="009529F9"/>
    <w:rsid w:val="00953DD1"/>
    <w:rsid w:val="0095516F"/>
    <w:rsid w:val="0095781A"/>
    <w:rsid w:val="0096074D"/>
    <w:rsid w:val="00963D9C"/>
    <w:rsid w:val="009640C9"/>
    <w:rsid w:val="00964CC8"/>
    <w:rsid w:val="00967A0F"/>
    <w:rsid w:val="00967CCE"/>
    <w:rsid w:val="009707BC"/>
    <w:rsid w:val="009711D0"/>
    <w:rsid w:val="00971C10"/>
    <w:rsid w:val="00971E3B"/>
    <w:rsid w:val="00972673"/>
    <w:rsid w:val="00972961"/>
    <w:rsid w:val="00973B05"/>
    <w:rsid w:val="009761F3"/>
    <w:rsid w:val="0098033A"/>
    <w:rsid w:val="00983E24"/>
    <w:rsid w:val="009840C7"/>
    <w:rsid w:val="009847B6"/>
    <w:rsid w:val="00984D79"/>
    <w:rsid w:val="009863F4"/>
    <w:rsid w:val="00990A7C"/>
    <w:rsid w:val="00991C09"/>
    <w:rsid w:val="0099215F"/>
    <w:rsid w:val="00992B4C"/>
    <w:rsid w:val="00992F7A"/>
    <w:rsid w:val="009933A7"/>
    <w:rsid w:val="0099375D"/>
    <w:rsid w:val="00995D8A"/>
    <w:rsid w:val="00995EDA"/>
    <w:rsid w:val="009A1DAC"/>
    <w:rsid w:val="009A3C31"/>
    <w:rsid w:val="009A66DD"/>
    <w:rsid w:val="009B2BB7"/>
    <w:rsid w:val="009B3B5B"/>
    <w:rsid w:val="009B66CA"/>
    <w:rsid w:val="009B6C72"/>
    <w:rsid w:val="009B6D4E"/>
    <w:rsid w:val="009B7C2E"/>
    <w:rsid w:val="009C1596"/>
    <w:rsid w:val="009C2026"/>
    <w:rsid w:val="009C2D16"/>
    <w:rsid w:val="009C2DD4"/>
    <w:rsid w:val="009C70B5"/>
    <w:rsid w:val="009D1C3B"/>
    <w:rsid w:val="009D39A6"/>
    <w:rsid w:val="009D417F"/>
    <w:rsid w:val="009D625B"/>
    <w:rsid w:val="009D7531"/>
    <w:rsid w:val="009E004C"/>
    <w:rsid w:val="009E0CDF"/>
    <w:rsid w:val="009E28CE"/>
    <w:rsid w:val="009E462F"/>
    <w:rsid w:val="009E4B31"/>
    <w:rsid w:val="009E5F07"/>
    <w:rsid w:val="009E5F82"/>
    <w:rsid w:val="009F11AC"/>
    <w:rsid w:val="009F3F88"/>
    <w:rsid w:val="009F7995"/>
    <w:rsid w:val="00A00F88"/>
    <w:rsid w:val="00A05E7A"/>
    <w:rsid w:val="00A07A9C"/>
    <w:rsid w:val="00A07CB8"/>
    <w:rsid w:val="00A07CBB"/>
    <w:rsid w:val="00A110AC"/>
    <w:rsid w:val="00A11FA7"/>
    <w:rsid w:val="00A11FEE"/>
    <w:rsid w:val="00A12272"/>
    <w:rsid w:val="00A14524"/>
    <w:rsid w:val="00A14E25"/>
    <w:rsid w:val="00A15B02"/>
    <w:rsid w:val="00A21A18"/>
    <w:rsid w:val="00A22FB9"/>
    <w:rsid w:val="00A310B2"/>
    <w:rsid w:val="00A32698"/>
    <w:rsid w:val="00A334AC"/>
    <w:rsid w:val="00A335FD"/>
    <w:rsid w:val="00A3374E"/>
    <w:rsid w:val="00A34647"/>
    <w:rsid w:val="00A351E1"/>
    <w:rsid w:val="00A40B01"/>
    <w:rsid w:val="00A40D33"/>
    <w:rsid w:val="00A4224D"/>
    <w:rsid w:val="00A426F6"/>
    <w:rsid w:val="00A42AFD"/>
    <w:rsid w:val="00A43CDC"/>
    <w:rsid w:val="00A44186"/>
    <w:rsid w:val="00A44478"/>
    <w:rsid w:val="00A479A1"/>
    <w:rsid w:val="00A51E0A"/>
    <w:rsid w:val="00A53582"/>
    <w:rsid w:val="00A53E98"/>
    <w:rsid w:val="00A55DA7"/>
    <w:rsid w:val="00A56A36"/>
    <w:rsid w:val="00A56C85"/>
    <w:rsid w:val="00A56EFE"/>
    <w:rsid w:val="00A61CF6"/>
    <w:rsid w:val="00A61D21"/>
    <w:rsid w:val="00A631BC"/>
    <w:rsid w:val="00A65ED7"/>
    <w:rsid w:val="00A65F67"/>
    <w:rsid w:val="00A66783"/>
    <w:rsid w:val="00A74261"/>
    <w:rsid w:val="00A74565"/>
    <w:rsid w:val="00A76F90"/>
    <w:rsid w:val="00A77D70"/>
    <w:rsid w:val="00A80474"/>
    <w:rsid w:val="00A81265"/>
    <w:rsid w:val="00A815E0"/>
    <w:rsid w:val="00A85FAE"/>
    <w:rsid w:val="00A8610A"/>
    <w:rsid w:val="00A86915"/>
    <w:rsid w:val="00A90CA6"/>
    <w:rsid w:val="00A923AC"/>
    <w:rsid w:val="00A924AD"/>
    <w:rsid w:val="00A9262C"/>
    <w:rsid w:val="00A938DD"/>
    <w:rsid w:val="00A95456"/>
    <w:rsid w:val="00A96C10"/>
    <w:rsid w:val="00A97E8E"/>
    <w:rsid w:val="00AA105D"/>
    <w:rsid w:val="00AA447F"/>
    <w:rsid w:val="00AA531D"/>
    <w:rsid w:val="00AA60C8"/>
    <w:rsid w:val="00AA6BD7"/>
    <w:rsid w:val="00AA7BBE"/>
    <w:rsid w:val="00AB0D38"/>
    <w:rsid w:val="00AB101D"/>
    <w:rsid w:val="00AB1A0C"/>
    <w:rsid w:val="00AC0543"/>
    <w:rsid w:val="00AC0ABB"/>
    <w:rsid w:val="00AC2730"/>
    <w:rsid w:val="00AC37C2"/>
    <w:rsid w:val="00AC6E41"/>
    <w:rsid w:val="00AD0103"/>
    <w:rsid w:val="00AD024E"/>
    <w:rsid w:val="00AD1B6E"/>
    <w:rsid w:val="00AD2C22"/>
    <w:rsid w:val="00AD2E85"/>
    <w:rsid w:val="00AD382D"/>
    <w:rsid w:val="00AD44A0"/>
    <w:rsid w:val="00AD5758"/>
    <w:rsid w:val="00AD7E22"/>
    <w:rsid w:val="00AE0188"/>
    <w:rsid w:val="00AE040A"/>
    <w:rsid w:val="00AE12FF"/>
    <w:rsid w:val="00AE1C5E"/>
    <w:rsid w:val="00AE1F2D"/>
    <w:rsid w:val="00AE20D1"/>
    <w:rsid w:val="00AE2E9E"/>
    <w:rsid w:val="00AE546F"/>
    <w:rsid w:val="00AE6E47"/>
    <w:rsid w:val="00AE715C"/>
    <w:rsid w:val="00AE726B"/>
    <w:rsid w:val="00AF05FE"/>
    <w:rsid w:val="00AF12BB"/>
    <w:rsid w:val="00AF4961"/>
    <w:rsid w:val="00AF569A"/>
    <w:rsid w:val="00AF590E"/>
    <w:rsid w:val="00AF5A21"/>
    <w:rsid w:val="00AF610C"/>
    <w:rsid w:val="00AF6171"/>
    <w:rsid w:val="00AF6A6B"/>
    <w:rsid w:val="00AF7964"/>
    <w:rsid w:val="00AF7C35"/>
    <w:rsid w:val="00B002CB"/>
    <w:rsid w:val="00B01605"/>
    <w:rsid w:val="00B024BD"/>
    <w:rsid w:val="00B03BA9"/>
    <w:rsid w:val="00B04842"/>
    <w:rsid w:val="00B07DDE"/>
    <w:rsid w:val="00B10975"/>
    <w:rsid w:val="00B10BD3"/>
    <w:rsid w:val="00B12686"/>
    <w:rsid w:val="00B1777A"/>
    <w:rsid w:val="00B2143F"/>
    <w:rsid w:val="00B21D45"/>
    <w:rsid w:val="00B22FB7"/>
    <w:rsid w:val="00B23606"/>
    <w:rsid w:val="00B243E9"/>
    <w:rsid w:val="00B26BBF"/>
    <w:rsid w:val="00B26DDC"/>
    <w:rsid w:val="00B33734"/>
    <w:rsid w:val="00B33C40"/>
    <w:rsid w:val="00B34C1A"/>
    <w:rsid w:val="00B34CC0"/>
    <w:rsid w:val="00B36C4D"/>
    <w:rsid w:val="00B40831"/>
    <w:rsid w:val="00B45090"/>
    <w:rsid w:val="00B45FB2"/>
    <w:rsid w:val="00B46933"/>
    <w:rsid w:val="00B46C61"/>
    <w:rsid w:val="00B50AAB"/>
    <w:rsid w:val="00B50D59"/>
    <w:rsid w:val="00B52363"/>
    <w:rsid w:val="00B5279A"/>
    <w:rsid w:val="00B52C00"/>
    <w:rsid w:val="00B56C3A"/>
    <w:rsid w:val="00B56DEB"/>
    <w:rsid w:val="00B57E26"/>
    <w:rsid w:val="00B62879"/>
    <w:rsid w:val="00B62935"/>
    <w:rsid w:val="00B63640"/>
    <w:rsid w:val="00B6645D"/>
    <w:rsid w:val="00B67285"/>
    <w:rsid w:val="00B677D2"/>
    <w:rsid w:val="00B70932"/>
    <w:rsid w:val="00B71658"/>
    <w:rsid w:val="00B71CF1"/>
    <w:rsid w:val="00B7358C"/>
    <w:rsid w:val="00B73C9F"/>
    <w:rsid w:val="00B82289"/>
    <w:rsid w:val="00B82AF0"/>
    <w:rsid w:val="00B83F65"/>
    <w:rsid w:val="00B863A6"/>
    <w:rsid w:val="00B86E8A"/>
    <w:rsid w:val="00B90A53"/>
    <w:rsid w:val="00BA049E"/>
    <w:rsid w:val="00BA08A9"/>
    <w:rsid w:val="00BA1CD4"/>
    <w:rsid w:val="00BA2D58"/>
    <w:rsid w:val="00BA633C"/>
    <w:rsid w:val="00BB04D7"/>
    <w:rsid w:val="00BB3C28"/>
    <w:rsid w:val="00BB3D06"/>
    <w:rsid w:val="00BB3DF6"/>
    <w:rsid w:val="00BB4F77"/>
    <w:rsid w:val="00BB5DA7"/>
    <w:rsid w:val="00BB74D6"/>
    <w:rsid w:val="00BB7A41"/>
    <w:rsid w:val="00BC1B55"/>
    <w:rsid w:val="00BC43BA"/>
    <w:rsid w:val="00BC6F31"/>
    <w:rsid w:val="00BD07BC"/>
    <w:rsid w:val="00BD0B47"/>
    <w:rsid w:val="00BD15C4"/>
    <w:rsid w:val="00BD1F60"/>
    <w:rsid w:val="00BD257D"/>
    <w:rsid w:val="00BD2636"/>
    <w:rsid w:val="00BD29E3"/>
    <w:rsid w:val="00BD2E6A"/>
    <w:rsid w:val="00BD4A33"/>
    <w:rsid w:val="00BD607F"/>
    <w:rsid w:val="00BD6C86"/>
    <w:rsid w:val="00BD7269"/>
    <w:rsid w:val="00BD7C43"/>
    <w:rsid w:val="00BE7C78"/>
    <w:rsid w:val="00BF1420"/>
    <w:rsid w:val="00BF1BC0"/>
    <w:rsid w:val="00BF2E5B"/>
    <w:rsid w:val="00BF356C"/>
    <w:rsid w:val="00BF3EC6"/>
    <w:rsid w:val="00BF4B58"/>
    <w:rsid w:val="00BF5C3C"/>
    <w:rsid w:val="00C00423"/>
    <w:rsid w:val="00C03423"/>
    <w:rsid w:val="00C04643"/>
    <w:rsid w:val="00C05B60"/>
    <w:rsid w:val="00C07718"/>
    <w:rsid w:val="00C1083D"/>
    <w:rsid w:val="00C122B0"/>
    <w:rsid w:val="00C12444"/>
    <w:rsid w:val="00C128ED"/>
    <w:rsid w:val="00C146F8"/>
    <w:rsid w:val="00C15581"/>
    <w:rsid w:val="00C23744"/>
    <w:rsid w:val="00C27810"/>
    <w:rsid w:val="00C307DB"/>
    <w:rsid w:val="00C30CD5"/>
    <w:rsid w:val="00C32478"/>
    <w:rsid w:val="00C32536"/>
    <w:rsid w:val="00C34740"/>
    <w:rsid w:val="00C34C81"/>
    <w:rsid w:val="00C36D34"/>
    <w:rsid w:val="00C37129"/>
    <w:rsid w:val="00C37D96"/>
    <w:rsid w:val="00C40676"/>
    <w:rsid w:val="00C41421"/>
    <w:rsid w:val="00C437CB"/>
    <w:rsid w:val="00C45B4D"/>
    <w:rsid w:val="00C467DB"/>
    <w:rsid w:val="00C52175"/>
    <w:rsid w:val="00C54FB7"/>
    <w:rsid w:val="00C552CB"/>
    <w:rsid w:val="00C556E9"/>
    <w:rsid w:val="00C615CD"/>
    <w:rsid w:val="00C61B0F"/>
    <w:rsid w:val="00C62D19"/>
    <w:rsid w:val="00C633B0"/>
    <w:rsid w:val="00C666EC"/>
    <w:rsid w:val="00C67C52"/>
    <w:rsid w:val="00C7033B"/>
    <w:rsid w:val="00C73295"/>
    <w:rsid w:val="00C74702"/>
    <w:rsid w:val="00C74ADD"/>
    <w:rsid w:val="00C7769E"/>
    <w:rsid w:val="00C77CAE"/>
    <w:rsid w:val="00C81810"/>
    <w:rsid w:val="00C845AB"/>
    <w:rsid w:val="00C8515B"/>
    <w:rsid w:val="00C85CF3"/>
    <w:rsid w:val="00C94B6E"/>
    <w:rsid w:val="00C95837"/>
    <w:rsid w:val="00C9688F"/>
    <w:rsid w:val="00CA00B8"/>
    <w:rsid w:val="00CA27C1"/>
    <w:rsid w:val="00CA707B"/>
    <w:rsid w:val="00CB166D"/>
    <w:rsid w:val="00CB2A61"/>
    <w:rsid w:val="00CB62FE"/>
    <w:rsid w:val="00CC13CB"/>
    <w:rsid w:val="00CC4378"/>
    <w:rsid w:val="00CC5139"/>
    <w:rsid w:val="00CC53C8"/>
    <w:rsid w:val="00CC5F65"/>
    <w:rsid w:val="00CC69C5"/>
    <w:rsid w:val="00CC73C1"/>
    <w:rsid w:val="00CD0174"/>
    <w:rsid w:val="00CD0616"/>
    <w:rsid w:val="00CD2CDF"/>
    <w:rsid w:val="00CD4AE0"/>
    <w:rsid w:val="00CD4D30"/>
    <w:rsid w:val="00CD5466"/>
    <w:rsid w:val="00CD700D"/>
    <w:rsid w:val="00CE2610"/>
    <w:rsid w:val="00CE35BD"/>
    <w:rsid w:val="00CE3675"/>
    <w:rsid w:val="00CE4677"/>
    <w:rsid w:val="00CE5AD6"/>
    <w:rsid w:val="00CE64B1"/>
    <w:rsid w:val="00CE7151"/>
    <w:rsid w:val="00CE7F1D"/>
    <w:rsid w:val="00CF2446"/>
    <w:rsid w:val="00CF4006"/>
    <w:rsid w:val="00CF4AC8"/>
    <w:rsid w:val="00CF4CAC"/>
    <w:rsid w:val="00CF537F"/>
    <w:rsid w:val="00CF56F3"/>
    <w:rsid w:val="00CF6094"/>
    <w:rsid w:val="00CF622B"/>
    <w:rsid w:val="00CF6642"/>
    <w:rsid w:val="00CF7D93"/>
    <w:rsid w:val="00D001CD"/>
    <w:rsid w:val="00D019AB"/>
    <w:rsid w:val="00D01AC0"/>
    <w:rsid w:val="00D02798"/>
    <w:rsid w:val="00D029AF"/>
    <w:rsid w:val="00D03B13"/>
    <w:rsid w:val="00D03D61"/>
    <w:rsid w:val="00D03EAE"/>
    <w:rsid w:val="00D06C17"/>
    <w:rsid w:val="00D07200"/>
    <w:rsid w:val="00D073F0"/>
    <w:rsid w:val="00D11422"/>
    <w:rsid w:val="00D13973"/>
    <w:rsid w:val="00D14B1D"/>
    <w:rsid w:val="00D153D8"/>
    <w:rsid w:val="00D16122"/>
    <w:rsid w:val="00D17F0B"/>
    <w:rsid w:val="00D233D5"/>
    <w:rsid w:val="00D25478"/>
    <w:rsid w:val="00D2628B"/>
    <w:rsid w:val="00D26E8E"/>
    <w:rsid w:val="00D30B50"/>
    <w:rsid w:val="00D3152C"/>
    <w:rsid w:val="00D322C7"/>
    <w:rsid w:val="00D3501A"/>
    <w:rsid w:val="00D41B86"/>
    <w:rsid w:val="00D438E6"/>
    <w:rsid w:val="00D45CF5"/>
    <w:rsid w:val="00D46893"/>
    <w:rsid w:val="00D501D4"/>
    <w:rsid w:val="00D50BA3"/>
    <w:rsid w:val="00D52406"/>
    <w:rsid w:val="00D54D9B"/>
    <w:rsid w:val="00D55125"/>
    <w:rsid w:val="00D567E5"/>
    <w:rsid w:val="00D56853"/>
    <w:rsid w:val="00D57F22"/>
    <w:rsid w:val="00D6097D"/>
    <w:rsid w:val="00D61AD8"/>
    <w:rsid w:val="00D620E7"/>
    <w:rsid w:val="00D6537B"/>
    <w:rsid w:val="00D7039D"/>
    <w:rsid w:val="00D728BC"/>
    <w:rsid w:val="00D73353"/>
    <w:rsid w:val="00D81921"/>
    <w:rsid w:val="00D8376E"/>
    <w:rsid w:val="00D84243"/>
    <w:rsid w:val="00D84394"/>
    <w:rsid w:val="00D84C94"/>
    <w:rsid w:val="00D8505E"/>
    <w:rsid w:val="00D94297"/>
    <w:rsid w:val="00D942BD"/>
    <w:rsid w:val="00D94474"/>
    <w:rsid w:val="00D96441"/>
    <w:rsid w:val="00D97D5B"/>
    <w:rsid w:val="00DA0A4F"/>
    <w:rsid w:val="00DA3E55"/>
    <w:rsid w:val="00DA486A"/>
    <w:rsid w:val="00DA75C0"/>
    <w:rsid w:val="00DB2436"/>
    <w:rsid w:val="00DB26A4"/>
    <w:rsid w:val="00DB4A2F"/>
    <w:rsid w:val="00DB6829"/>
    <w:rsid w:val="00DC1024"/>
    <w:rsid w:val="00DC2448"/>
    <w:rsid w:val="00DC2929"/>
    <w:rsid w:val="00DC29B3"/>
    <w:rsid w:val="00DC3E19"/>
    <w:rsid w:val="00DC3E69"/>
    <w:rsid w:val="00DC4364"/>
    <w:rsid w:val="00DC578B"/>
    <w:rsid w:val="00DC5EAC"/>
    <w:rsid w:val="00DD105B"/>
    <w:rsid w:val="00DD17E1"/>
    <w:rsid w:val="00DD1D72"/>
    <w:rsid w:val="00DD2952"/>
    <w:rsid w:val="00DD3CEF"/>
    <w:rsid w:val="00DD3DBF"/>
    <w:rsid w:val="00DD56C8"/>
    <w:rsid w:val="00DD6F41"/>
    <w:rsid w:val="00DE02DA"/>
    <w:rsid w:val="00DE0303"/>
    <w:rsid w:val="00DE0439"/>
    <w:rsid w:val="00DE2C0C"/>
    <w:rsid w:val="00DE3FE2"/>
    <w:rsid w:val="00DE58C4"/>
    <w:rsid w:val="00DE64F4"/>
    <w:rsid w:val="00DE6D9D"/>
    <w:rsid w:val="00DF14D0"/>
    <w:rsid w:val="00DF2A76"/>
    <w:rsid w:val="00E01ADE"/>
    <w:rsid w:val="00E04013"/>
    <w:rsid w:val="00E06000"/>
    <w:rsid w:val="00E10017"/>
    <w:rsid w:val="00E1321F"/>
    <w:rsid w:val="00E16222"/>
    <w:rsid w:val="00E20B19"/>
    <w:rsid w:val="00E213D6"/>
    <w:rsid w:val="00E238FE"/>
    <w:rsid w:val="00E23EF4"/>
    <w:rsid w:val="00E2421F"/>
    <w:rsid w:val="00E25B20"/>
    <w:rsid w:val="00E26DF9"/>
    <w:rsid w:val="00E278C5"/>
    <w:rsid w:val="00E31145"/>
    <w:rsid w:val="00E320B5"/>
    <w:rsid w:val="00E32B17"/>
    <w:rsid w:val="00E33A5F"/>
    <w:rsid w:val="00E33B63"/>
    <w:rsid w:val="00E3408C"/>
    <w:rsid w:val="00E35AD1"/>
    <w:rsid w:val="00E3605A"/>
    <w:rsid w:val="00E36E42"/>
    <w:rsid w:val="00E406DE"/>
    <w:rsid w:val="00E41517"/>
    <w:rsid w:val="00E430CE"/>
    <w:rsid w:val="00E433EA"/>
    <w:rsid w:val="00E44988"/>
    <w:rsid w:val="00E45140"/>
    <w:rsid w:val="00E45CD3"/>
    <w:rsid w:val="00E52905"/>
    <w:rsid w:val="00E53511"/>
    <w:rsid w:val="00E5351C"/>
    <w:rsid w:val="00E53D7D"/>
    <w:rsid w:val="00E554DF"/>
    <w:rsid w:val="00E57131"/>
    <w:rsid w:val="00E60397"/>
    <w:rsid w:val="00E62A9B"/>
    <w:rsid w:val="00E66443"/>
    <w:rsid w:val="00E70C82"/>
    <w:rsid w:val="00E734F8"/>
    <w:rsid w:val="00E75928"/>
    <w:rsid w:val="00E805C1"/>
    <w:rsid w:val="00E84B51"/>
    <w:rsid w:val="00E84D68"/>
    <w:rsid w:val="00E93881"/>
    <w:rsid w:val="00E954DB"/>
    <w:rsid w:val="00E969DC"/>
    <w:rsid w:val="00E96A0A"/>
    <w:rsid w:val="00EA0CCD"/>
    <w:rsid w:val="00EA16F6"/>
    <w:rsid w:val="00EA2E80"/>
    <w:rsid w:val="00EA47A4"/>
    <w:rsid w:val="00EA6F9D"/>
    <w:rsid w:val="00EB07CB"/>
    <w:rsid w:val="00EB1689"/>
    <w:rsid w:val="00EB220E"/>
    <w:rsid w:val="00EB4A4C"/>
    <w:rsid w:val="00EB5459"/>
    <w:rsid w:val="00EB6ECB"/>
    <w:rsid w:val="00EB7F07"/>
    <w:rsid w:val="00EC1AA5"/>
    <w:rsid w:val="00EC24FA"/>
    <w:rsid w:val="00EC254C"/>
    <w:rsid w:val="00EC4BF4"/>
    <w:rsid w:val="00EC5340"/>
    <w:rsid w:val="00EC6E37"/>
    <w:rsid w:val="00ED050C"/>
    <w:rsid w:val="00ED0575"/>
    <w:rsid w:val="00ED0C6A"/>
    <w:rsid w:val="00ED252A"/>
    <w:rsid w:val="00ED42E5"/>
    <w:rsid w:val="00ED4DF2"/>
    <w:rsid w:val="00ED61C4"/>
    <w:rsid w:val="00ED65A2"/>
    <w:rsid w:val="00ED76F7"/>
    <w:rsid w:val="00ED7BC0"/>
    <w:rsid w:val="00EE0305"/>
    <w:rsid w:val="00EE0465"/>
    <w:rsid w:val="00EE1D47"/>
    <w:rsid w:val="00EE2B45"/>
    <w:rsid w:val="00EE64B4"/>
    <w:rsid w:val="00EF09B3"/>
    <w:rsid w:val="00EF0ACA"/>
    <w:rsid w:val="00EF40A4"/>
    <w:rsid w:val="00EF6D87"/>
    <w:rsid w:val="00EF786F"/>
    <w:rsid w:val="00F053B2"/>
    <w:rsid w:val="00F05584"/>
    <w:rsid w:val="00F06182"/>
    <w:rsid w:val="00F10637"/>
    <w:rsid w:val="00F10E58"/>
    <w:rsid w:val="00F134D3"/>
    <w:rsid w:val="00F13BED"/>
    <w:rsid w:val="00F13C3A"/>
    <w:rsid w:val="00F15045"/>
    <w:rsid w:val="00F1576A"/>
    <w:rsid w:val="00F17B05"/>
    <w:rsid w:val="00F2029A"/>
    <w:rsid w:val="00F21791"/>
    <w:rsid w:val="00F24F6D"/>
    <w:rsid w:val="00F2753B"/>
    <w:rsid w:val="00F31A22"/>
    <w:rsid w:val="00F3229B"/>
    <w:rsid w:val="00F348B1"/>
    <w:rsid w:val="00F349F5"/>
    <w:rsid w:val="00F35EFB"/>
    <w:rsid w:val="00F403C0"/>
    <w:rsid w:val="00F41826"/>
    <w:rsid w:val="00F42D95"/>
    <w:rsid w:val="00F47B81"/>
    <w:rsid w:val="00F50758"/>
    <w:rsid w:val="00F50E93"/>
    <w:rsid w:val="00F5194A"/>
    <w:rsid w:val="00F54A29"/>
    <w:rsid w:val="00F5525F"/>
    <w:rsid w:val="00F60667"/>
    <w:rsid w:val="00F6667E"/>
    <w:rsid w:val="00F71025"/>
    <w:rsid w:val="00F71A5C"/>
    <w:rsid w:val="00F72057"/>
    <w:rsid w:val="00F738C6"/>
    <w:rsid w:val="00F74F70"/>
    <w:rsid w:val="00F76A78"/>
    <w:rsid w:val="00F76F3E"/>
    <w:rsid w:val="00F7780B"/>
    <w:rsid w:val="00F810BF"/>
    <w:rsid w:val="00F82B41"/>
    <w:rsid w:val="00F8312A"/>
    <w:rsid w:val="00F843B5"/>
    <w:rsid w:val="00F86C01"/>
    <w:rsid w:val="00F92285"/>
    <w:rsid w:val="00F94AC4"/>
    <w:rsid w:val="00F94C46"/>
    <w:rsid w:val="00F950BF"/>
    <w:rsid w:val="00F9732E"/>
    <w:rsid w:val="00FA0664"/>
    <w:rsid w:val="00FA1EFB"/>
    <w:rsid w:val="00FA2BC8"/>
    <w:rsid w:val="00FA48A6"/>
    <w:rsid w:val="00FA52F7"/>
    <w:rsid w:val="00FA6411"/>
    <w:rsid w:val="00FB1B80"/>
    <w:rsid w:val="00FB2D27"/>
    <w:rsid w:val="00FB3932"/>
    <w:rsid w:val="00FB483F"/>
    <w:rsid w:val="00FB6870"/>
    <w:rsid w:val="00FB6E1C"/>
    <w:rsid w:val="00FB7AE0"/>
    <w:rsid w:val="00FC0119"/>
    <w:rsid w:val="00FC035D"/>
    <w:rsid w:val="00FC1048"/>
    <w:rsid w:val="00FC4A09"/>
    <w:rsid w:val="00FC4B25"/>
    <w:rsid w:val="00FD1401"/>
    <w:rsid w:val="00FD16AE"/>
    <w:rsid w:val="00FD2294"/>
    <w:rsid w:val="00FE14ED"/>
    <w:rsid w:val="00FE327E"/>
    <w:rsid w:val="00FE3752"/>
    <w:rsid w:val="00FE5779"/>
    <w:rsid w:val="00FE7FFD"/>
    <w:rsid w:val="00FF05D4"/>
    <w:rsid w:val="00FF3E7B"/>
    <w:rsid w:val="00FF61BD"/>
    <w:rsid w:val="00FF6B80"/>
    <w:rsid w:val="00FF7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F5578"/>
  <w15:chartTrackingRefBased/>
  <w15:docId w15:val="{B6259819-3B2F-48A3-AD1F-C2B38FB25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682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070CC7"/>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rPr>
  </w:style>
  <w:style w:type="paragraph" w:customStyle="1" w:styleId="Heading">
    <w:name w:val="Heading"/>
    <w:rsid w:val="00070CC7"/>
    <w:pPr>
      <w:keepNext/>
      <w:keepLines/>
      <w:pBdr>
        <w:top w:val="nil"/>
        <w:left w:val="nil"/>
        <w:bottom w:val="nil"/>
        <w:right w:val="nil"/>
        <w:between w:val="nil"/>
        <w:bar w:val="nil"/>
      </w:pBdr>
      <w:spacing w:before="480" w:after="0" w:line="240" w:lineRule="auto"/>
      <w:jc w:val="center"/>
      <w:outlineLvl w:val="0"/>
    </w:pPr>
    <w:rPr>
      <w:rFonts w:ascii="Calibri" w:eastAsia="Arial Unicode MS" w:hAnsi="Calibri" w:cs="Arial Unicode MS"/>
      <w:color w:val="000000"/>
      <w:sz w:val="24"/>
      <w:szCs w:val="24"/>
      <w:u w:color="000000"/>
      <w:bdr w:val="nil"/>
      <w14:textOutline w14:w="12700" w14:cap="flat" w14:cmpd="sng" w14:algn="ctr">
        <w14:noFill/>
        <w14:prstDash w14:val="solid"/>
        <w14:miter w14:lim="400000"/>
      </w14:textOutline>
    </w:rPr>
  </w:style>
  <w:style w:type="paragraph" w:styleId="ListParagraph">
    <w:name w:val="List Paragraph"/>
    <w:qFormat/>
    <w:rsid w:val="00070CC7"/>
    <w:pPr>
      <w:pBdr>
        <w:top w:val="nil"/>
        <w:left w:val="nil"/>
        <w:bottom w:val="nil"/>
        <w:right w:val="nil"/>
        <w:between w:val="nil"/>
        <w:bar w:val="nil"/>
      </w:pBdr>
      <w:spacing w:after="200" w:line="276" w:lineRule="auto"/>
      <w:ind w:left="720"/>
    </w:pPr>
    <w:rPr>
      <w:rFonts w:ascii="Calibri" w:eastAsia="Arial Unicode MS" w:hAnsi="Calibri" w:cs="Arial Unicode MS"/>
      <w:color w:val="000000"/>
      <w:u w:color="000000"/>
      <w:bdr w:val="nil"/>
    </w:rPr>
  </w:style>
  <w:style w:type="numbering" w:customStyle="1" w:styleId="ImportedStyle10">
    <w:name w:val="Imported Style 1.0"/>
    <w:rsid w:val="00070CC7"/>
    <w:pPr>
      <w:numPr>
        <w:numId w:val="1"/>
      </w:numPr>
    </w:pPr>
  </w:style>
  <w:style w:type="numbering" w:customStyle="1" w:styleId="ImportedStyle100">
    <w:name w:val="Imported Style 1.0.0"/>
    <w:rsid w:val="00070CC7"/>
    <w:pPr>
      <w:numPr>
        <w:numId w:val="3"/>
      </w:numPr>
    </w:pPr>
  </w:style>
  <w:style w:type="paragraph" w:customStyle="1" w:styleId="Default">
    <w:name w:val="Default"/>
    <w:rsid w:val="00070CC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numbering" w:customStyle="1" w:styleId="ImportedStyle11">
    <w:name w:val="Imported Style 1.1"/>
    <w:rsid w:val="00070CC7"/>
    <w:pPr>
      <w:numPr>
        <w:numId w:val="4"/>
      </w:numPr>
    </w:pPr>
  </w:style>
  <w:style w:type="paragraph" w:customStyle="1" w:styleId="BodyB">
    <w:name w:val="Body B"/>
    <w:rsid w:val="001075E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numbering" w:customStyle="1" w:styleId="ImportedStyle3">
    <w:name w:val="Imported Style 3"/>
    <w:rsid w:val="00DB2436"/>
    <w:pPr>
      <w:numPr>
        <w:numId w:val="6"/>
      </w:numPr>
    </w:pPr>
  </w:style>
  <w:style w:type="numbering" w:customStyle="1" w:styleId="ImportedStyle1">
    <w:name w:val="Imported Style 1"/>
    <w:rsid w:val="00DB2436"/>
    <w:pPr>
      <w:numPr>
        <w:numId w:val="7"/>
      </w:numPr>
    </w:pPr>
  </w:style>
  <w:style w:type="numbering" w:customStyle="1" w:styleId="ImportedStyle4">
    <w:name w:val="Imported Style 4"/>
    <w:rsid w:val="002A0137"/>
    <w:pPr>
      <w:numPr>
        <w:numId w:val="8"/>
      </w:numPr>
    </w:pPr>
  </w:style>
  <w:style w:type="numbering" w:customStyle="1" w:styleId="ImportedStyle5">
    <w:name w:val="Imported Style 5"/>
    <w:rsid w:val="002A0137"/>
    <w:pPr>
      <w:numPr>
        <w:numId w:val="9"/>
      </w:numPr>
    </w:pPr>
  </w:style>
  <w:style w:type="paragraph" w:customStyle="1" w:styleId="Body">
    <w:name w:val="Body"/>
    <w:rsid w:val="00EB5459"/>
    <w:pPr>
      <w:spacing w:after="0" w:line="240" w:lineRule="auto"/>
    </w:pPr>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style>
  <w:style w:type="paragraph" w:customStyle="1" w:styleId="BodyC">
    <w:name w:val="Body C"/>
    <w:rsid w:val="0060776F"/>
    <w:pPr>
      <w:spacing w:after="0" w:line="240" w:lineRule="auto"/>
    </w:pPr>
    <w:rPr>
      <w:rFonts w:ascii="Times New Roman" w:eastAsia="Arial Unicode MS" w:hAnsi="Times New Roman" w:cs="Arial Unicode MS"/>
      <w:color w:val="000000"/>
      <w:sz w:val="24"/>
      <w:szCs w:val="24"/>
      <w:u w:color="000000"/>
    </w:rPr>
  </w:style>
  <w:style w:type="numbering" w:customStyle="1" w:styleId="ImportedStyle12">
    <w:name w:val="Imported Style 1.2"/>
    <w:rsid w:val="0060776F"/>
    <w:pPr>
      <w:numPr>
        <w:numId w:val="10"/>
      </w:numPr>
    </w:pPr>
  </w:style>
  <w:style w:type="numbering" w:customStyle="1" w:styleId="ImportedStyle6">
    <w:name w:val="Imported Style 6"/>
    <w:rsid w:val="00CE7151"/>
    <w:pPr>
      <w:numPr>
        <w:numId w:val="11"/>
      </w:numPr>
    </w:pPr>
  </w:style>
  <w:style w:type="paragraph" w:styleId="Header">
    <w:name w:val="header"/>
    <w:basedOn w:val="Normal"/>
    <w:link w:val="HeaderChar"/>
    <w:uiPriority w:val="99"/>
    <w:unhideWhenUsed/>
    <w:rsid w:val="008E406F"/>
    <w:pPr>
      <w:tabs>
        <w:tab w:val="center" w:pos="4680"/>
        <w:tab w:val="right" w:pos="9360"/>
      </w:tabs>
    </w:pPr>
  </w:style>
  <w:style w:type="character" w:customStyle="1" w:styleId="HeaderChar">
    <w:name w:val="Header Char"/>
    <w:basedOn w:val="DefaultParagraphFont"/>
    <w:link w:val="Header"/>
    <w:uiPriority w:val="99"/>
    <w:rsid w:val="008E406F"/>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8E406F"/>
    <w:pPr>
      <w:tabs>
        <w:tab w:val="center" w:pos="4680"/>
        <w:tab w:val="right" w:pos="9360"/>
      </w:tabs>
    </w:pPr>
  </w:style>
  <w:style w:type="character" w:customStyle="1" w:styleId="FooterChar">
    <w:name w:val="Footer Char"/>
    <w:basedOn w:val="DefaultParagraphFont"/>
    <w:link w:val="Footer"/>
    <w:uiPriority w:val="99"/>
    <w:rsid w:val="008E406F"/>
    <w:rPr>
      <w:rFonts w:ascii="Times New Roman" w:eastAsia="Arial Unicode MS" w:hAnsi="Times New Roman" w:cs="Times New Roman"/>
      <w:sz w:val="24"/>
      <w:szCs w:val="24"/>
      <w:bdr w:val="nil"/>
    </w:rPr>
  </w:style>
  <w:style w:type="paragraph" w:customStyle="1" w:styleId="BodyD">
    <w:name w:val="Body D"/>
    <w:rsid w:val="0001464F"/>
    <w:pPr>
      <w:spacing w:after="0" w:line="240" w:lineRule="auto"/>
    </w:pPr>
    <w:rPr>
      <w:rFonts w:ascii="Times New Roman" w:eastAsia="Arial Unicode MS" w:hAnsi="Times New Roman" w:cs="Arial Unicode MS"/>
      <w:color w:val="000000"/>
      <w:sz w:val="24"/>
      <w:szCs w:val="24"/>
      <w:u w:color="000000"/>
    </w:rPr>
  </w:style>
  <w:style w:type="paragraph" w:customStyle="1" w:styleId="BodyE">
    <w:name w:val="Body E"/>
    <w:rsid w:val="0032584F"/>
    <w:pPr>
      <w:spacing w:after="0" w:line="240" w:lineRule="auto"/>
    </w:pPr>
    <w:rPr>
      <w:rFonts w:ascii="Times New Roman" w:eastAsia="Arial Unicode MS" w:hAnsi="Times New Roman" w:cs="Arial Unicode MS"/>
      <w:color w:val="000000"/>
      <w:sz w:val="24"/>
      <w:szCs w:val="24"/>
      <w:u w:color="000000"/>
    </w:rPr>
  </w:style>
  <w:style w:type="table" w:styleId="TableGrid">
    <w:name w:val="Table Grid"/>
    <w:basedOn w:val="TableNormal"/>
    <w:uiPriority w:val="59"/>
    <w:rsid w:val="00400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2">
    <w:name w:val="Imported Style 2"/>
    <w:rsid w:val="00B23606"/>
    <w:pPr>
      <w:numPr>
        <w:numId w:val="12"/>
      </w:numPr>
    </w:pPr>
  </w:style>
  <w:style w:type="numbering" w:customStyle="1" w:styleId="ImportedStyle300">
    <w:name w:val="Imported Style 3.0.0"/>
    <w:rsid w:val="00E96A0A"/>
    <w:pPr>
      <w:numPr>
        <w:numId w:val="13"/>
      </w:numPr>
    </w:pPr>
  </w:style>
  <w:style w:type="paragraph" w:customStyle="1" w:styleId="BodyFA">
    <w:name w:val="Body F A"/>
    <w:rsid w:val="00A86915"/>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fr-FR"/>
    </w:rPr>
  </w:style>
  <w:style w:type="numbering" w:customStyle="1" w:styleId="Lettered">
    <w:name w:val="Lettered"/>
    <w:rsid w:val="009640C9"/>
    <w:pPr>
      <w:numPr>
        <w:numId w:val="14"/>
      </w:numPr>
    </w:pPr>
  </w:style>
  <w:style w:type="paragraph" w:customStyle="1" w:styleId="BodyG">
    <w:name w:val="Body G"/>
    <w:rsid w:val="009640C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fr-FR"/>
    </w:rPr>
  </w:style>
  <w:style w:type="table" w:customStyle="1" w:styleId="Tabellenraster1">
    <w:name w:val="Tabellenraster1"/>
    <w:basedOn w:val="TableNormal"/>
    <w:next w:val="TableGrid"/>
    <w:uiPriority w:val="59"/>
    <w:rsid w:val="007933C3"/>
    <w:pPr>
      <w:spacing w:after="0" w:line="240" w:lineRule="auto"/>
    </w:pPr>
    <w:rPr>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next w:val="TableGrid"/>
    <w:uiPriority w:val="59"/>
    <w:rsid w:val="009060D0"/>
    <w:pPr>
      <w:spacing w:after="0" w:line="240" w:lineRule="auto"/>
    </w:pPr>
    <w:rPr>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37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744"/>
    <w:rPr>
      <w:rFonts w:ascii="Segoe UI" w:eastAsia="Arial Unicode MS" w:hAnsi="Segoe UI" w:cs="Segoe UI"/>
      <w:sz w:val="18"/>
      <w:szCs w:val="18"/>
      <w:bdr w:val="nil"/>
    </w:rPr>
  </w:style>
  <w:style w:type="numbering" w:customStyle="1" w:styleId="ImportedStyle31">
    <w:name w:val="Imported Style 3.1"/>
    <w:rsid w:val="00902356"/>
    <w:pPr>
      <w:numPr>
        <w:numId w:val="20"/>
      </w:numPr>
    </w:pPr>
  </w:style>
  <w:style w:type="table" w:customStyle="1" w:styleId="TableGrid1">
    <w:name w:val="Table Grid1"/>
    <w:basedOn w:val="TableNormal"/>
    <w:next w:val="TableGrid"/>
    <w:uiPriority w:val="59"/>
    <w:rsid w:val="0005143C"/>
    <w:pPr>
      <w:spacing w:after="0" w:line="240" w:lineRule="auto"/>
    </w:pPr>
    <w:rPr>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C27A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styleId="CommentReference">
    <w:name w:val="annotation reference"/>
    <w:basedOn w:val="DefaultParagraphFont"/>
    <w:uiPriority w:val="99"/>
    <w:semiHidden/>
    <w:unhideWhenUsed/>
    <w:rsid w:val="00931914"/>
    <w:rPr>
      <w:sz w:val="16"/>
      <w:szCs w:val="16"/>
    </w:rPr>
  </w:style>
  <w:style w:type="paragraph" w:styleId="CommentText">
    <w:name w:val="annotation text"/>
    <w:basedOn w:val="Normal"/>
    <w:link w:val="CommentTextChar"/>
    <w:uiPriority w:val="99"/>
    <w:semiHidden/>
    <w:unhideWhenUsed/>
    <w:rsid w:val="00931914"/>
    <w:rPr>
      <w:sz w:val="20"/>
      <w:szCs w:val="20"/>
    </w:rPr>
  </w:style>
  <w:style w:type="character" w:customStyle="1" w:styleId="CommentTextChar">
    <w:name w:val="Comment Text Char"/>
    <w:basedOn w:val="DefaultParagraphFont"/>
    <w:link w:val="CommentText"/>
    <w:uiPriority w:val="99"/>
    <w:semiHidden/>
    <w:rsid w:val="00931914"/>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931914"/>
    <w:rPr>
      <w:b/>
      <w:bCs/>
    </w:rPr>
  </w:style>
  <w:style w:type="character" w:customStyle="1" w:styleId="CommentSubjectChar">
    <w:name w:val="Comment Subject Char"/>
    <w:basedOn w:val="CommentTextChar"/>
    <w:link w:val="CommentSubject"/>
    <w:uiPriority w:val="99"/>
    <w:semiHidden/>
    <w:rsid w:val="00931914"/>
    <w:rPr>
      <w:rFonts w:ascii="Times New Roman" w:eastAsia="Arial Unicode MS" w:hAnsi="Times New Roman" w:cs="Times New Roman"/>
      <w:b/>
      <w:bCs/>
      <w:sz w:val="20"/>
      <w:szCs w:val="20"/>
      <w:bdr w:val="nil"/>
    </w:rPr>
  </w:style>
  <w:style w:type="paragraph" w:customStyle="1" w:styleId="BodyAA">
    <w:name w:val="Body A A"/>
    <w:rsid w:val="00C122B0"/>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rPr>
  </w:style>
  <w:style w:type="paragraph" w:customStyle="1" w:styleId="BodyCA">
    <w:name w:val="Body C A"/>
    <w:rsid w:val="00A9545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numbering" w:customStyle="1" w:styleId="ImportedStyle21">
    <w:name w:val="Imported Style 21"/>
    <w:rsid w:val="00AF569A"/>
    <w:pPr>
      <w:numPr>
        <w:numId w:val="34"/>
      </w:numPr>
    </w:pPr>
  </w:style>
  <w:style w:type="numbering" w:customStyle="1" w:styleId="Dash">
    <w:name w:val="Dash"/>
    <w:rsid w:val="00AF569A"/>
    <w:pPr>
      <w:numPr>
        <w:numId w:val="35"/>
      </w:numPr>
    </w:pPr>
  </w:style>
  <w:style w:type="numbering" w:customStyle="1" w:styleId="ImportedStyle50">
    <w:name w:val="Imported Style 5.0"/>
    <w:rsid w:val="00AF569A"/>
    <w:pPr>
      <w:numPr>
        <w:numId w:val="36"/>
      </w:numPr>
    </w:pPr>
  </w:style>
  <w:style w:type="numbering" w:customStyle="1" w:styleId="ImportedStyle8">
    <w:name w:val="Imported Style 8"/>
    <w:rsid w:val="00ED65A2"/>
    <w:pPr>
      <w:numPr>
        <w:numId w:val="38"/>
      </w:numPr>
    </w:pPr>
  </w:style>
  <w:style w:type="numbering" w:customStyle="1" w:styleId="ImportedStyle1001">
    <w:name w:val="Imported Style 1.0.01"/>
    <w:rsid w:val="000877FF"/>
    <w:pPr>
      <w:numPr>
        <w:numId w:val="40"/>
      </w:numPr>
    </w:pPr>
  </w:style>
  <w:style w:type="numbering" w:customStyle="1" w:styleId="ImportedStyle600">
    <w:name w:val="Imported Style 6.0.0"/>
    <w:rsid w:val="000877FF"/>
    <w:pPr>
      <w:numPr>
        <w:numId w:val="41"/>
      </w:numPr>
    </w:pPr>
  </w:style>
  <w:style w:type="numbering" w:customStyle="1" w:styleId="ImportedStyle7">
    <w:name w:val="Imported Style 7"/>
    <w:rsid w:val="000877FF"/>
    <w:pPr>
      <w:numPr>
        <w:numId w:val="42"/>
      </w:numPr>
    </w:pPr>
  </w:style>
  <w:style w:type="numbering" w:customStyle="1" w:styleId="ImportedStyle14">
    <w:name w:val="Imported Style 14"/>
    <w:rsid w:val="000877FF"/>
    <w:pPr>
      <w:numPr>
        <w:numId w:val="43"/>
      </w:numPr>
    </w:pPr>
  </w:style>
  <w:style w:type="numbering" w:customStyle="1" w:styleId="Numbered0">
    <w:name w:val="Numbered.0"/>
    <w:rsid w:val="000877FF"/>
    <w:pPr>
      <w:numPr>
        <w:numId w:val="44"/>
      </w:numPr>
    </w:pPr>
  </w:style>
  <w:style w:type="numbering" w:customStyle="1" w:styleId="ImportedStyle17">
    <w:name w:val="Imported Style 17"/>
    <w:rsid w:val="000877FF"/>
    <w:pPr>
      <w:numPr>
        <w:numId w:val="45"/>
      </w:numPr>
    </w:pPr>
  </w:style>
  <w:style w:type="numbering" w:customStyle="1" w:styleId="ImportedStyle20">
    <w:name w:val="Imported Style 20"/>
    <w:rsid w:val="000877FF"/>
    <w:pPr>
      <w:numPr>
        <w:numId w:val="46"/>
      </w:numPr>
    </w:pPr>
  </w:style>
  <w:style w:type="numbering" w:customStyle="1" w:styleId="ImportedStyle211">
    <w:name w:val="Imported Style 211"/>
    <w:rsid w:val="000877FF"/>
    <w:pPr>
      <w:numPr>
        <w:numId w:val="47"/>
      </w:numPr>
    </w:pPr>
  </w:style>
  <w:style w:type="numbering" w:customStyle="1" w:styleId="ImportedStyle23">
    <w:name w:val="Imported Style 23"/>
    <w:rsid w:val="000877FF"/>
    <w:pPr>
      <w:numPr>
        <w:numId w:val="48"/>
      </w:numPr>
    </w:pPr>
  </w:style>
  <w:style w:type="numbering" w:customStyle="1" w:styleId="ImportedStyle90">
    <w:name w:val="Imported Style 9.0"/>
    <w:rsid w:val="000877FF"/>
    <w:pPr>
      <w:numPr>
        <w:numId w:val="49"/>
      </w:numPr>
    </w:pPr>
  </w:style>
  <w:style w:type="paragraph" w:styleId="Revision">
    <w:name w:val="Revision"/>
    <w:hidden/>
    <w:uiPriority w:val="99"/>
    <w:semiHidden/>
    <w:rsid w:val="000877FF"/>
    <w:pPr>
      <w:spacing w:after="0" w:line="240" w:lineRule="auto"/>
    </w:pPr>
  </w:style>
  <w:style w:type="numbering" w:customStyle="1" w:styleId="ImportedStyle2000">
    <w:name w:val="Imported Style 2.0.0.0"/>
    <w:rsid w:val="009D625B"/>
    <w:pPr>
      <w:numPr>
        <w:numId w:val="50"/>
      </w:numPr>
    </w:pPr>
  </w:style>
  <w:style w:type="numbering" w:customStyle="1" w:styleId="ImportedStyle3000">
    <w:name w:val="Imported Style 3.0.0.0"/>
    <w:rsid w:val="009D625B"/>
    <w:pPr>
      <w:numPr>
        <w:numId w:val="51"/>
      </w:numPr>
    </w:pPr>
  </w:style>
  <w:style w:type="numbering" w:customStyle="1" w:styleId="ImportedStyle40">
    <w:name w:val="Imported Style 4.0"/>
    <w:rsid w:val="009D625B"/>
    <w:pPr>
      <w:numPr>
        <w:numId w:val="53"/>
      </w:numPr>
    </w:pPr>
  </w:style>
  <w:style w:type="numbering" w:customStyle="1" w:styleId="ImportedStyle30">
    <w:name w:val="Imported Style 3.0"/>
    <w:rsid w:val="00BF1420"/>
    <w:pPr>
      <w:numPr>
        <w:numId w:val="57"/>
      </w:numPr>
    </w:pPr>
  </w:style>
  <w:style w:type="numbering" w:customStyle="1" w:styleId="ImportedStyle1000">
    <w:name w:val="Imported Style 1.0.0.0"/>
    <w:rsid w:val="005035A1"/>
    <w:pPr>
      <w:numPr>
        <w:numId w:val="6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81866">
      <w:bodyDiv w:val="1"/>
      <w:marLeft w:val="0"/>
      <w:marRight w:val="0"/>
      <w:marTop w:val="0"/>
      <w:marBottom w:val="0"/>
      <w:divBdr>
        <w:top w:val="none" w:sz="0" w:space="0" w:color="auto"/>
        <w:left w:val="none" w:sz="0" w:space="0" w:color="auto"/>
        <w:bottom w:val="none" w:sz="0" w:space="0" w:color="auto"/>
        <w:right w:val="none" w:sz="0" w:space="0" w:color="auto"/>
      </w:divBdr>
    </w:div>
    <w:div w:id="254019468">
      <w:bodyDiv w:val="1"/>
      <w:marLeft w:val="0"/>
      <w:marRight w:val="0"/>
      <w:marTop w:val="0"/>
      <w:marBottom w:val="0"/>
      <w:divBdr>
        <w:top w:val="none" w:sz="0" w:space="0" w:color="auto"/>
        <w:left w:val="none" w:sz="0" w:space="0" w:color="auto"/>
        <w:bottom w:val="none" w:sz="0" w:space="0" w:color="auto"/>
        <w:right w:val="none" w:sz="0" w:space="0" w:color="auto"/>
      </w:divBdr>
    </w:div>
    <w:div w:id="309215747">
      <w:bodyDiv w:val="1"/>
      <w:marLeft w:val="0"/>
      <w:marRight w:val="0"/>
      <w:marTop w:val="0"/>
      <w:marBottom w:val="0"/>
      <w:divBdr>
        <w:top w:val="none" w:sz="0" w:space="0" w:color="auto"/>
        <w:left w:val="none" w:sz="0" w:space="0" w:color="auto"/>
        <w:bottom w:val="none" w:sz="0" w:space="0" w:color="auto"/>
        <w:right w:val="none" w:sz="0" w:space="0" w:color="auto"/>
      </w:divBdr>
    </w:div>
    <w:div w:id="317029851">
      <w:bodyDiv w:val="1"/>
      <w:marLeft w:val="0"/>
      <w:marRight w:val="0"/>
      <w:marTop w:val="0"/>
      <w:marBottom w:val="0"/>
      <w:divBdr>
        <w:top w:val="none" w:sz="0" w:space="0" w:color="auto"/>
        <w:left w:val="none" w:sz="0" w:space="0" w:color="auto"/>
        <w:bottom w:val="none" w:sz="0" w:space="0" w:color="auto"/>
        <w:right w:val="none" w:sz="0" w:space="0" w:color="auto"/>
      </w:divBdr>
    </w:div>
    <w:div w:id="432633010">
      <w:bodyDiv w:val="1"/>
      <w:marLeft w:val="0"/>
      <w:marRight w:val="0"/>
      <w:marTop w:val="0"/>
      <w:marBottom w:val="0"/>
      <w:divBdr>
        <w:top w:val="none" w:sz="0" w:space="0" w:color="auto"/>
        <w:left w:val="none" w:sz="0" w:space="0" w:color="auto"/>
        <w:bottom w:val="none" w:sz="0" w:space="0" w:color="auto"/>
        <w:right w:val="none" w:sz="0" w:space="0" w:color="auto"/>
      </w:divBdr>
    </w:div>
    <w:div w:id="491723529">
      <w:bodyDiv w:val="1"/>
      <w:marLeft w:val="0"/>
      <w:marRight w:val="0"/>
      <w:marTop w:val="0"/>
      <w:marBottom w:val="0"/>
      <w:divBdr>
        <w:top w:val="none" w:sz="0" w:space="0" w:color="auto"/>
        <w:left w:val="none" w:sz="0" w:space="0" w:color="auto"/>
        <w:bottom w:val="none" w:sz="0" w:space="0" w:color="auto"/>
        <w:right w:val="none" w:sz="0" w:space="0" w:color="auto"/>
      </w:divBdr>
    </w:div>
    <w:div w:id="507447028">
      <w:bodyDiv w:val="1"/>
      <w:marLeft w:val="0"/>
      <w:marRight w:val="0"/>
      <w:marTop w:val="0"/>
      <w:marBottom w:val="0"/>
      <w:divBdr>
        <w:top w:val="none" w:sz="0" w:space="0" w:color="auto"/>
        <w:left w:val="none" w:sz="0" w:space="0" w:color="auto"/>
        <w:bottom w:val="none" w:sz="0" w:space="0" w:color="auto"/>
        <w:right w:val="none" w:sz="0" w:space="0" w:color="auto"/>
      </w:divBdr>
    </w:div>
    <w:div w:id="528227809">
      <w:bodyDiv w:val="1"/>
      <w:marLeft w:val="0"/>
      <w:marRight w:val="0"/>
      <w:marTop w:val="0"/>
      <w:marBottom w:val="0"/>
      <w:divBdr>
        <w:top w:val="none" w:sz="0" w:space="0" w:color="auto"/>
        <w:left w:val="none" w:sz="0" w:space="0" w:color="auto"/>
        <w:bottom w:val="none" w:sz="0" w:space="0" w:color="auto"/>
        <w:right w:val="none" w:sz="0" w:space="0" w:color="auto"/>
      </w:divBdr>
    </w:div>
    <w:div w:id="670986523">
      <w:bodyDiv w:val="1"/>
      <w:marLeft w:val="0"/>
      <w:marRight w:val="0"/>
      <w:marTop w:val="0"/>
      <w:marBottom w:val="0"/>
      <w:divBdr>
        <w:top w:val="none" w:sz="0" w:space="0" w:color="auto"/>
        <w:left w:val="none" w:sz="0" w:space="0" w:color="auto"/>
        <w:bottom w:val="none" w:sz="0" w:space="0" w:color="auto"/>
        <w:right w:val="none" w:sz="0" w:space="0" w:color="auto"/>
      </w:divBdr>
    </w:div>
    <w:div w:id="700128027">
      <w:bodyDiv w:val="1"/>
      <w:marLeft w:val="0"/>
      <w:marRight w:val="0"/>
      <w:marTop w:val="0"/>
      <w:marBottom w:val="0"/>
      <w:divBdr>
        <w:top w:val="none" w:sz="0" w:space="0" w:color="auto"/>
        <w:left w:val="none" w:sz="0" w:space="0" w:color="auto"/>
        <w:bottom w:val="none" w:sz="0" w:space="0" w:color="auto"/>
        <w:right w:val="none" w:sz="0" w:space="0" w:color="auto"/>
      </w:divBdr>
    </w:div>
    <w:div w:id="753668059">
      <w:bodyDiv w:val="1"/>
      <w:marLeft w:val="0"/>
      <w:marRight w:val="0"/>
      <w:marTop w:val="0"/>
      <w:marBottom w:val="0"/>
      <w:divBdr>
        <w:top w:val="none" w:sz="0" w:space="0" w:color="auto"/>
        <w:left w:val="none" w:sz="0" w:space="0" w:color="auto"/>
        <w:bottom w:val="none" w:sz="0" w:space="0" w:color="auto"/>
        <w:right w:val="none" w:sz="0" w:space="0" w:color="auto"/>
      </w:divBdr>
    </w:div>
    <w:div w:id="809832588">
      <w:bodyDiv w:val="1"/>
      <w:marLeft w:val="0"/>
      <w:marRight w:val="0"/>
      <w:marTop w:val="0"/>
      <w:marBottom w:val="0"/>
      <w:divBdr>
        <w:top w:val="none" w:sz="0" w:space="0" w:color="auto"/>
        <w:left w:val="none" w:sz="0" w:space="0" w:color="auto"/>
        <w:bottom w:val="none" w:sz="0" w:space="0" w:color="auto"/>
        <w:right w:val="none" w:sz="0" w:space="0" w:color="auto"/>
      </w:divBdr>
    </w:div>
    <w:div w:id="810638678">
      <w:bodyDiv w:val="1"/>
      <w:marLeft w:val="0"/>
      <w:marRight w:val="0"/>
      <w:marTop w:val="0"/>
      <w:marBottom w:val="0"/>
      <w:divBdr>
        <w:top w:val="none" w:sz="0" w:space="0" w:color="auto"/>
        <w:left w:val="none" w:sz="0" w:space="0" w:color="auto"/>
        <w:bottom w:val="none" w:sz="0" w:space="0" w:color="auto"/>
        <w:right w:val="none" w:sz="0" w:space="0" w:color="auto"/>
      </w:divBdr>
    </w:div>
    <w:div w:id="940337044">
      <w:bodyDiv w:val="1"/>
      <w:marLeft w:val="0"/>
      <w:marRight w:val="0"/>
      <w:marTop w:val="0"/>
      <w:marBottom w:val="0"/>
      <w:divBdr>
        <w:top w:val="none" w:sz="0" w:space="0" w:color="auto"/>
        <w:left w:val="none" w:sz="0" w:space="0" w:color="auto"/>
        <w:bottom w:val="none" w:sz="0" w:space="0" w:color="auto"/>
        <w:right w:val="none" w:sz="0" w:space="0" w:color="auto"/>
      </w:divBdr>
    </w:div>
    <w:div w:id="967710265">
      <w:bodyDiv w:val="1"/>
      <w:marLeft w:val="0"/>
      <w:marRight w:val="0"/>
      <w:marTop w:val="0"/>
      <w:marBottom w:val="0"/>
      <w:divBdr>
        <w:top w:val="none" w:sz="0" w:space="0" w:color="auto"/>
        <w:left w:val="none" w:sz="0" w:space="0" w:color="auto"/>
        <w:bottom w:val="none" w:sz="0" w:space="0" w:color="auto"/>
        <w:right w:val="none" w:sz="0" w:space="0" w:color="auto"/>
      </w:divBdr>
    </w:div>
    <w:div w:id="1064138120">
      <w:bodyDiv w:val="1"/>
      <w:marLeft w:val="0"/>
      <w:marRight w:val="0"/>
      <w:marTop w:val="0"/>
      <w:marBottom w:val="0"/>
      <w:divBdr>
        <w:top w:val="none" w:sz="0" w:space="0" w:color="auto"/>
        <w:left w:val="none" w:sz="0" w:space="0" w:color="auto"/>
        <w:bottom w:val="none" w:sz="0" w:space="0" w:color="auto"/>
        <w:right w:val="none" w:sz="0" w:space="0" w:color="auto"/>
      </w:divBdr>
    </w:div>
    <w:div w:id="1093011952">
      <w:bodyDiv w:val="1"/>
      <w:marLeft w:val="0"/>
      <w:marRight w:val="0"/>
      <w:marTop w:val="0"/>
      <w:marBottom w:val="0"/>
      <w:divBdr>
        <w:top w:val="none" w:sz="0" w:space="0" w:color="auto"/>
        <w:left w:val="none" w:sz="0" w:space="0" w:color="auto"/>
        <w:bottom w:val="none" w:sz="0" w:space="0" w:color="auto"/>
        <w:right w:val="none" w:sz="0" w:space="0" w:color="auto"/>
      </w:divBdr>
    </w:div>
    <w:div w:id="1190030313">
      <w:bodyDiv w:val="1"/>
      <w:marLeft w:val="0"/>
      <w:marRight w:val="0"/>
      <w:marTop w:val="0"/>
      <w:marBottom w:val="0"/>
      <w:divBdr>
        <w:top w:val="none" w:sz="0" w:space="0" w:color="auto"/>
        <w:left w:val="none" w:sz="0" w:space="0" w:color="auto"/>
        <w:bottom w:val="none" w:sz="0" w:space="0" w:color="auto"/>
        <w:right w:val="none" w:sz="0" w:space="0" w:color="auto"/>
      </w:divBdr>
    </w:div>
    <w:div w:id="1361123836">
      <w:bodyDiv w:val="1"/>
      <w:marLeft w:val="0"/>
      <w:marRight w:val="0"/>
      <w:marTop w:val="0"/>
      <w:marBottom w:val="0"/>
      <w:divBdr>
        <w:top w:val="none" w:sz="0" w:space="0" w:color="auto"/>
        <w:left w:val="none" w:sz="0" w:space="0" w:color="auto"/>
        <w:bottom w:val="none" w:sz="0" w:space="0" w:color="auto"/>
        <w:right w:val="none" w:sz="0" w:space="0" w:color="auto"/>
      </w:divBdr>
    </w:div>
    <w:div w:id="1479879789">
      <w:bodyDiv w:val="1"/>
      <w:marLeft w:val="0"/>
      <w:marRight w:val="0"/>
      <w:marTop w:val="0"/>
      <w:marBottom w:val="0"/>
      <w:divBdr>
        <w:top w:val="none" w:sz="0" w:space="0" w:color="auto"/>
        <w:left w:val="none" w:sz="0" w:space="0" w:color="auto"/>
        <w:bottom w:val="none" w:sz="0" w:space="0" w:color="auto"/>
        <w:right w:val="none" w:sz="0" w:space="0" w:color="auto"/>
      </w:divBdr>
    </w:div>
    <w:div w:id="1530532455">
      <w:bodyDiv w:val="1"/>
      <w:marLeft w:val="0"/>
      <w:marRight w:val="0"/>
      <w:marTop w:val="0"/>
      <w:marBottom w:val="0"/>
      <w:divBdr>
        <w:top w:val="none" w:sz="0" w:space="0" w:color="auto"/>
        <w:left w:val="none" w:sz="0" w:space="0" w:color="auto"/>
        <w:bottom w:val="none" w:sz="0" w:space="0" w:color="auto"/>
        <w:right w:val="none" w:sz="0" w:space="0" w:color="auto"/>
      </w:divBdr>
    </w:div>
    <w:div w:id="1591231837">
      <w:bodyDiv w:val="1"/>
      <w:marLeft w:val="0"/>
      <w:marRight w:val="0"/>
      <w:marTop w:val="0"/>
      <w:marBottom w:val="0"/>
      <w:divBdr>
        <w:top w:val="none" w:sz="0" w:space="0" w:color="auto"/>
        <w:left w:val="none" w:sz="0" w:space="0" w:color="auto"/>
        <w:bottom w:val="none" w:sz="0" w:space="0" w:color="auto"/>
        <w:right w:val="none" w:sz="0" w:space="0" w:color="auto"/>
      </w:divBdr>
    </w:div>
    <w:div w:id="1630672015">
      <w:bodyDiv w:val="1"/>
      <w:marLeft w:val="0"/>
      <w:marRight w:val="0"/>
      <w:marTop w:val="0"/>
      <w:marBottom w:val="0"/>
      <w:divBdr>
        <w:top w:val="none" w:sz="0" w:space="0" w:color="auto"/>
        <w:left w:val="none" w:sz="0" w:space="0" w:color="auto"/>
        <w:bottom w:val="none" w:sz="0" w:space="0" w:color="auto"/>
        <w:right w:val="none" w:sz="0" w:space="0" w:color="auto"/>
      </w:divBdr>
    </w:div>
    <w:div w:id="1688287686">
      <w:bodyDiv w:val="1"/>
      <w:marLeft w:val="0"/>
      <w:marRight w:val="0"/>
      <w:marTop w:val="0"/>
      <w:marBottom w:val="0"/>
      <w:divBdr>
        <w:top w:val="none" w:sz="0" w:space="0" w:color="auto"/>
        <w:left w:val="none" w:sz="0" w:space="0" w:color="auto"/>
        <w:bottom w:val="none" w:sz="0" w:space="0" w:color="auto"/>
        <w:right w:val="none" w:sz="0" w:space="0" w:color="auto"/>
      </w:divBdr>
    </w:div>
    <w:div w:id="1723868570">
      <w:bodyDiv w:val="1"/>
      <w:marLeft w:val="0"/>
      <w:marRight w:val="0"/>
      <w:marTop w:val="0"/>
      <w:marBottom w:val="0"/>
      <w:divBdr>
        <w:top w:val="none" w:sz="0" w:space="0" w:color="auto"/>
        <w:left w:val="none" w:sz="0" w:space="0" w:color="auto"/>
        <w:bottom w:val="none" w:sz="0" w:space="0" w:color="auto"/>
        <w:right w:val="none" w:sz="0" w:space="0" w:color="auto"/>
      </w:divBdr>
    </w:div>
    <w:div w:id="1751268312">
      <w:bodyDiv w:val="1"/>
      <w:marLeft w:val="0"/>
      <w:marRight w:val="0"/>
      <w:marTop w:val="0"/>
      <w:marBottom w:val="0"/>
      <w:divBdr>
        <w:top w:val="none" w:sz="0" w:space="0" w:color="auto"/>
        <w:left w:val="none" w:sz="0" w:space="0" w:color="auto"/>
        <w:bottom w:val="none" w:sz="0" w:space="0" w:color="auto"/>
        <w:right w:val="none" w:sz="0" w:space="0" w:color="auto"/>
      </w:divBdr>
    </w:div>
    <w:div w:id="1763837117">
      <w:bodyDiv w:val="1"/>
      <w:marLeft w:val="0"/>
      <w:marRight w:val="0"/>
      <w:marTop w:val="0"/>
      <w:marBottom w:val="0"/>
      <w:divBdr>
        <w:top w:val="none" w:sz="0" w:space="0" w:color="auto"/>
        <w:left w:val="none" w:sz="0" w:space="0" w:color="auto"/>
        <w:bottom w:val="none" w:sz="0" w:space="0" w:color="auto"/>
        <w:right w:val="none" w:sz="0" w:space="0" w:color="auto"/>
      </w:divBdr>
    </w:div>
    <w:div w:id="1776552888">
      <w:bodyDiv w:val="1"/>
      <w:marLeft w:val="0"/>
      <w:marRight w:val="0"/>
      <w:marTop w:val="0"/>
      <w:marBottom w:val="0"/>
      <w:divBdr>
        <w:top w:val="none" w:sz="0" w:space="0" w:color="auto"/>
        <w:left w:val="none" w:sz="0" w:space="0" w:color="auto"/>
        <w:bottom w:val="none" w:sz="0" w:space="0" w:color="auto"/>
        <w:right w:val="none" w:sz="0" w:space="0" w:color="auto"/>
      </w:divBdr>
    </w:div>
    <w:div w:id="1784114001">
      <w:bodyDiv w:val="1"/>
      <w:marLeft w:val="0"/>
      <w:marRight w:val="0"/>
      <w:marTop w:val="0"/>
      <w:marBottom w:val="0"/>
      <w:divBdr>
        <w:top w:val="none" w:sz="0" w:space="0" w:color="auto"/>
        <w:left w:val="none" w:sz="0" w:space="0" w:color="auto"/>
        <w:bottom w:val="none" w:sz="0" w:space="0" w:color="auto"/>
        <w:right w:val="none" w:sz="0" w:space="0" w:color="auto"/>
      </w:divBdr>
    </w:div>
    <w:div w:id="1823619120">
      <w:bodyDiv w:val="1"/>
      <w:marLeft w:val="0"/>
      <w:marRight w:val="0"/>
      <w:marTop w:val="0"/>
      <w:marBottom w:val="0"/>
      <w:divBdr>
        <w:top w:val="none" w:sz="0" w:space="0" w:color="auto"/>
        <w:left w:val="none" w:sz="0" w:space="0" w:color="auto"/>
        <w:bottom w:val="none" w:sz="0" w:space="0" w:color="auto"/>
        <w:right w:val="none" w:sz="0" w:space="0" w:color="auto"/>
      </w:divBdr>
    </w:div>
    <w:div w:id="1895003742">
      <w:bodyDiv w:val="1"/>
      <w:marLeft w:val="0"/>
      <w:marRight w:val="0"/>
      <w:marTop w:val="0"/>
      <w:marBottom w:val="0"/>
      <w:divBdr>
        <w:top w:val="none" w:sz="0" w:space="0" w:color="auto"/>
        <w:left w:val="none" w:sz="0" w:space="0" w:color="auto"/>
        <w:bottom w:val="none" w:sz="0" w:space="0" w:color="auto"/>
        <w:right w:val="none" w:sz="0" w:space="0" w:color="auto"/>
      </w:divBdr>
    </w:div>
    <w:div w:id="1902935233">
      <w:bodyDiv w:val="1"/>
      <w:marLeft w:val="0"/>
      <w:marRight w:val="0"/>
      <w:marTop w:val="0"/>
      <w:marBottom w:val="0"/>
      <w:divBdr>
        <w:top w:val="none" w:sz="0" w:space="0" w:color="auto"/>
        <w:left w:val="none" w:sz="0" w:space="0" w:color="auto"/>
        <w:bottom w:val="none" w:sz="0" w:space="0" w:color="auto"/>
        <w:right w:val="none" w:sz="0" w:space="0" w:color="auto"/>
      </w:divBdr>
    </w:div>
    <w:div w:id="1995915865">
      <w:bodyDiv w:val="1"/>
      <w:marLeft w:val="0"/>
      <w:marRight w:val="0"/>
      <w:marTop w:val="0"/>
      <w:marBottom w:val="0"/>
      <w:divBdr>
        <w:top w:val="none" w:sz="0" w:space="0" w:color="auto"/>
        <w:left w:val="none" w:sz="0" w:space="0" w:color="auto"/>
        <w:bottom w:val="none" w:sz="0" w:space="0" w:color="auto"/>
        <w:right w:val="none" w:sz="0" w:space="0" w:color="auto"/>
      </w:divBdr>
    </w:div>
    <w:div w:id="2035574259">
      <w:bodyDiv w:val="1"/>
      <w:marLeft w:val="0"/>
      <w:marRight w:val="0"/>
      <w:marTop w:val="0"/>
      <w:marBottom w:val="0"/>
      <w:divBdr>
        <w:top w:val="none" w:sz="0" w:space="0" w:color="auto"/>
        <w:left w:val="none" w:sz="0" w:space="0" w:color="auto"/>
        <w:bottom w:val="none" w:sz="0" w:space="0" w:color="auto"/>
        <w:right w:val="none" w:sz="0" w:space="0" w:color="auto"/>
      </w:divBdr>
    </w:div>
    <w:div w:id="2056805376">
      <w:bodyDiv w:val="1"/>
      <w:marLeft w:val="0"/>
      <w:marRight w:val="0"/>
      <w:marTop w:val="0"/>
      <w:marBottom w:val="0"/>
      <w:divBdr>
        <w:top w:val="none" w:sz="0" w:space="0" w:color="auto"/>
        <w:left w:val="none" w:sz="0" w:space="0" w:color="auto"/>
        <w:bottom w:val="none" w:sz="0" w:space="0" w:color="auto"/>
        <w:right w:val="none" w:sz="0" w:space="0" w:color="auto"/>
      </w:divBdr>
    </w:div>
    <w:div w:id="2072997499">
      <w:bodyDiv w:val="1"/>
      <w:marLeft w:val="0"/>
      <w:marRight w:val="0"/>
      <w:marTop w:val="0"/>
      <w:marBottom w:val="0"/>
      <w:divBdr>
        <w:top w:val="none" w:sz="0" w:space="0" w:color="auto"/>
        <w:left w:val="none" w:sz="0" w:space="0" w:color="auto"/>
        <w:bottom w:val="none" w:sz="0" w:space="0" w:color="auto"/>
        <w:right w:val="none" w:sz="0" w:space="0" w:color="auto"/>
      </w:divBdr>
    </w:div>
    <w:div w:id="2083942422">
      <w:bodyDiv w:val="1"/>
      <w:marLeft w:val="0"/>
      <w:marRight w:val="0"/>
      <w:marTop w:val="0"/>
      <w:marBottom w:val="0"/>
      <w:divBdr>
        <w:top w:val="none" w:sz="0" w:space="0" w:color="auto"/>
        <w:left w:val="none" w:sz="0" w:space="0" w:color="auto"/>
        <w:bottom w:val="none" w:sz="0" w:space="0" w:color="auto"/>
        <w:right w:val="none" w:sz="0" w:space="0" w:color="auto"/>
      </w:divBdr>
    </w:div>
    <w:div w:id="2090152414">
      <w:bodyDiv w:val="1"/>
      <w:marLeft w:val="0"/>
      <w:marRight w:val="0"/>
      <w:marTop w:val="0"/>
      <w:marBottom w:val="0"/>
      <w:divBdr>
        <w:top w:val="none" w:sz="0" w:space="0" w:color="auto"/>
        <w:left w:val="none" w:sz="0" w:space="0" w:color="auto"/>
        <w:bottom w:val="none" w:sz="0" w:space="0" w:color="auto"/>
        <w:right w:val="none" w:sz="0" w:space="0" w:color="auto"/>
      </w:divBdr>
    </w:div>
    <w:div w:id="2104296888">
      <w:bodyDiv w:val="1"/>
      <w:marLeft w:val="0"/>
      <w:marRight w:val="0"/>
      <w:marTop w:val="0"/>
      <w:marBottom w:val="0"/>
      <w:divBdr>
        <w:top w:val="none" w:sz="0" w:space="0" w:color="auto"/>
        <w:left w:val="none" w:sz="0" w:space="0" w:color="auto"/>
        <w:bottom w:val="none" w:sz="0" w:space="0" w:color="auto"/>
        <w:right w:val="none" w:sz="0" w:space="0" w:color="auto"/>
      </w:divBdr>
    </w:div>
    <w:div w:id="2123524422">
      <w:bodyDiv w:val="1"/>
      <w:marLeft w:val="0"/>
      <w:marRight w:val="0"/>
      <w:marTop w:val="0"/>
      <w:marBottom w:val="0"/>
      <w:divBdr>
        <w:top w:val="none" w:sz="0" w:space="0" w:color="auto"/>
        <w:left w:val="none" w:sz="0" w:space="0" w:color="auto"/>
        <w:bottom w:val="none" w:sz="0" w:space="0" w:color="auto"/>
        <w:right w:val="none" w:sz="0" w:space="0" w:color="auto"/>
      </w:divBdr>
    </w:div>
    <w:div w:id="214191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74CC2-7B35-4DB9-8BB5-B9C43B1B6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32054</Words>
  <Characters>182712</Characters>
  <Application>Microsoft Office Word</Application>
  <DocSecurity>0</DocSecurity>
  <Lines>1522</Lines>
  <Paragraphs>428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Besa Tateshi</dc:creator>
  <cp:keywords/>
  <dc:description/>
  <cp:lastModifiedBy>Aneta Mihajlovska</cp:lastModifiedBy>
  <cp:revision>2</cp:revision>
  <cp:lastPrinted>2022-02-24T14:13:00Z</cp:lastPrinted>
  <dcterms:created xsi:type="dcterms:W3CDTF">2022-09-23T13:00:00Z</dcterms:created>
  <dcterms:modified xsi:type="dcterms:W3CDTF">2022-09-23T13:00:00Z</dcterms:modified>
</cp:coreProperties>
</file>