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33" w:rsidRPr="0009304C" w:rsidRDefault="00817E33" w:rsidP="00817E33">
      <w:pPr>
        <w:tabs>
          <w:tab w:val="left" w:pos="3885"/>
        </w:tabs>
        <w:spacing w:after="0" w:line="240" w:lineRule="auto"/>
        <w:rPr>
          <w:rFonts w:ascii="StobiSerif Regular" w:hAnsi="StobiSerif Regular" w:cs="Arial"/>
          <w:lang w:val="en-US"/>
        </w:rPr>
      </w:pPr>
    </w:p>
    <w:tbl>
      <w:tblPr>
        <w:tblW w:w="0" w:type="auto"/>
        <w:tblLook w:val="04A0" w:firstRow="1" w:lastRow="0" w:firstColumn="1" w:lastColumn="0" w:noHBand="0" w:noVBand="1"/>
      </w:tblPr>
      <w:tblGrid>
        <w:gridCol w:w="4511"/>
        <w:gridCol w:w="4489"/>
      </w:tblGrid>
      <w:tr w:rsidR="00817E33" w:rsidRPr="00AA7023" w:rsidTr="00BA7788">
        <w:tc>
          <w:tcPr>
            <w:tcW w:w="4791" w:type="dxa"/>
          </w:tcPr>
          <w:p w:rsidR="00817E33" w:rsidRPr="00AA7023" w:rsidRDefault="00817E33" w:rsidP="00BA7788">
            <w:pPr>
              <w:spacing w:after="0" w:line="240" w:lineRule="auto"/>
              <w:jc w:val="right"/>
              <w:rPr>
                <w:rFonts w:ascii="StobiSerif Regular" w:hAnsi="StobiSerif Regular" w:cs="Arial"/>
                <w:color w:val="000000"/>
              </w:rPr>
            </w:pPr>
            <w:r w:rsidRPr="00211137">
              <w:rPr>
                <w:rFonts w:ascii="StobiSerif Regular" w:hAnsi="StobiSerif Regular" w:cs="Times New Roman"/>
              </w:rPr>
              <w:br w:type="page"/>
            </w:r>
            <w:r w:rsidRPr="00AA7023">
              <w:rPr>
                <w:rFonts w:ascii="StobiSerif Regular" w:hAnsi="StobiSerif Regular" w:cs="Arial"/>
              </w:rPr>
              <w:t>ПРЕДЛАГАЧ:</w:t>
            </w:r>
          </w:p>
        </w:tc>
        <w:tc>
          <w:tcPr>
            <w:tcW w:w="4785" w:type="dxa"/>
          </w:tcPr>
          <w:p w:rsidR="00817E33" w:rsidRPr="00AA7023" w:rsidRDefault="00817E33" w:rsidP="00BA7788">
            <w:pPr>
              <w:spacing w:after="0" w:line="240" w:lineRule="auto"/>
              <w:rPr>
                <w:rFonts w:ascii="StobiSerif Regular" w:hAnsi="StobiSerif Regular" w:cs="Arial"/>
              </w:rPr>
            </w:pPr>
            <w:r w:rsidRPr="00AA7023">
              <w:rPr>
                <w:rFonts w:ascii="StobiSerif Regular" w:hAnsi="StobiSerif Regular" w:cs="Arial"/>
              </w:rPr>
              <w:t>Влада на Република Северна</w:t>
            </w:r>
          </w:p>
          <w:p w:rsidR="00817E33" w:rsidRPr="00AA7023" w:rsidRDefault="00817E33" w:rsidP="00BA7788">
            <w:pPr>
              <w:spacing w:after="0" w:line="240" w:lineRule="auto"/>
              <w:rPr>
                <w:rFonts w:ascii="StobiSerif Regular" w:hAnsi="StobiSerif Regular" w:cs="Arial"/>
              </w:rPr>
            </w:pPr>
            <w:r w:rsidRPr="00AA7023">
              <w:rPr>
                <w:rFonts w:ascii="StobiSerif Regular" w:hAnsi="StobiSerif Regular" w:cs="Arial"/>
              </w:rPr>
              <w:t>Македонија</w:t>
            </w:r>
          </w:p>
          <w:p w:rsidR="00817E33" w:rsidRPr="00AA7023" w:rsidRDefault="00817E33" w:rsidP="00BA7788">
            <w:pPr>
              <w:spacing w:after="0" w:line="240" w:lineRule="auto"/>
              <w:rPr>
                <w:rFonts w:ascii="StobiSerif Regular" w:hAnsi="StobiSerif Regular" w:cs="Arial"/>
                <w:color w:val="000000"/>
              </w:rPr>
            </w:pPr>
          </w:p>
          <w:p w:rsidR="00817E33" w:rsidRPr="00AA7023" w:rsidRDefault="00817E33" w:rsidP="00BA7788">
            <w:pPr>
              <w:spacing w:after="0" w:line="240" w:lineRule="auto"/>
              <w:rPr>
                <w:rFonts w:ascii="StobiSerif Regular" w:hAnsi="StobiSerif Regular" w:cs="Arial"/>
                <w:color w:val="000000"/>
              </w:rPr>
            </w:pPr>
          </w:p>
        </w:tc>
      </w:tr>
      <w:tr w:rsidR="00817E33" w:rsidRPr="00AA7023" w:rsidTr="00BA7788">
        <w:tc>
          <w:tcPr>
            <w:tcW w:w="4791" w:type="dxa"/>
          </w:tcPr>
          <w:p w:rsidR="00817E33" w:rsidRPr="00AA7023" w:rsidRDefault="00817E33" w:rsidP="00BA7788">
            <w:pPr>
              <w:spacing w:after="0" w:line="240" w:lineRule="auto"/>
              <w:jc w:val="right"/>
              <w:rPr>
                <w:rFonts w:ascii="StobiSerif Regular" w:hAnsi="StobiSerif Regular" w:cs="Arial"/>
                <w:color w:val="000000"/>
              </w:rPr>
            </w:pPr>
            <w:r w:rsidRPr="00AA7023">
              <w:rPr>
                <w:rFonts w:ascii="StobiSerif Regular" w:hAnsi="StobiSerif Regular" w:cs="Arial"/>
              </w:rPr>
              <w:t>ПРЕТСТАВНИЦИ:</w:t>
            </w:r>
          </w:p>
        </w:tc>
        <w:tc>
          <w:tcPr>
            <w:tcW w:w="4785" w:type="dxa"/>
          </w:tcPr>
          <w:p w:rsidR="00817E33" w:rsidRPr="00AA7023" w:rsidRDefault="00817E33" w:rsidP="00BA7788">
            <w:pPr>
              <w:spacing w:after="0" w:line="240" w:lineRule="auto"/>
              <w:rPr>
                <w:rFonts w:ascii="StobiSerif Regular" w:hAnsi="StobiSerif Regular" w:cs="Arial"/>
              </w:rPr>
            </w:pPr>
            <w:r w:rsidRPr="00AA7023">
              <w:rPr>
                <w:rFonts w:ascii="StobiSerif Regular" w:hAnsi="StobiSerif Regular" w:cs="StobiSerif Regular"/>
                <w:lang w:val="ru-RU"/>
              </w:rPr>
              <w:t>Славјанка Петровска, министерка за одбрана</w:t>
            </w:r>
            <w:r w:rsidRPr="00AA7023">
              <w:rPr>
                <w:rFonts w:ascii="StobiSerif Regular" w:hAnsi="StobiSerif Regular" w:cs="Arial"/>
              </w:rPr>
              <w:t xml:space="preserve"> и</w:t>
            </w:r>
          </w:p>
          <w:p w:rsidR="00817E33" w:rsidRPr="00AA7023" w:rsidRDefault="00817E33" w:rsidP="00BA7788">
            <w:pPr>
              <w:spacing w:after="0" w:line="240" w:lineRule="auto"/>
              <w:rPr>
                <w:rFonts w:ascii="StobiSerif Regular" w:hAnsi="StobiSerif Regular" w:cs="Arial"/>
              </w:rPr>
            </w:pPr>
          </w:p>
          <w:p w:rsidR="00817E33" w:rsidRPr="00AA7023" w:rsidRDefault="00817E33" w:rsidP="00BA7788">
            <w:pPr>
              <w:spacing w:after="0" w:line="240" w:lineRule="auto"/>
              <w:rPr>
                <w:rFonts w:ascii="StobiSerif Regular" w:hAnsi="StobiSerif Regular" w:cs="Arial"/>
              </w:rPr>
            </w:pPr>
            <w:r w:rsidRPr="00AA7023">
              <w:rPr>
                <w:rFonts w:ascii="StobiSerif Regular" w:hAnsi="StobiSerif Regular" w:cs="Arial"/>
              </w:rPr>
              <w:t>Башким Хасани</w:t>
            </w:r>
          </w:p>
          <w:p w:rsidR="00817E33" w:rsidRPr="00AA7023" w:rsidRDefault="00817E33" w:rsidP="00BA7788">
            <w:pPr>
              <w:spacing w:after="0" w:line="240" w:lineRule="auto"/>
              <w:rPr>
                <w:rFonts w:ascii="StobiSerif Regular" w:hAnsi="StobiSerif Regular" w:cs="Arial"/>
              </w:rPr>
            </w:pPr>
            <w:r w:rsidRPr="00AA7023">
              <w:rPr>
                <w:rFonts w:ascii="StobiSerif Regular" w:hAnsi="StobiSerif Regular" w:cs="Arial"/>
              </w:rPr>
              <w:t>заменик министер за одбрана</w:t>
            </w:r>
          </w:p>
          <w:p w:rsidR="00817E33" w:rsidRPr="00AA7023" w:rsidRDefault="00817E33" w:rsidP="00BA7788">
            <w:pPr>
              <w:spacing w:after="0" w:line="240" w:lineRule="auto"/>
              <w:rPr>
                <w:rFonts w:ascii="StobiSerif Regular" w:hAnsi="StobiSerif Regular" w:cs="Arial"/>
              </w:rPr>
            </w:pPr>
          </w:p>
          <w:p w:rsidR="00817E33" w:rsidRPr="00AA7023" w:rsidRDefault="00817E33" w:rsidP="00BA7788">
            <w:pPr>
              <w:spacing w:after="0" w:line="240" w:lineRule="auto"/>
              <w:rPr>
                <w:rFonts w:ascii="StobiSerif Regular" w:hAnsi="StobiSerif Regular" w:cs="Arial"/>
                <w:color w:val="000000"/>
              </w:rPr>
            </w:pPr>
          </w:p>
        </w:tc>
      </w:tr>
      <w:tr w:rsidR="00817E33" w:rsidRPr="00AA7023" w:rsidTr="00BA7788">
        <w:tc>
          <w:tcPr>
            <w:tcW w:w="4791" w:type="dxa"/>
          </w:tcPr>
          <w:p w:rsidR="00817E33" w:rsidRPr="00AA7023" w:rsidRDefault="00817E33" w:rsidP="00BA7788">
            <w:pPr>
              <w:spacing w:after="0" w:line="240" w:lineRule="auto"/>
              <w:jc w:val="right"/>
              <w:rPr>
                <w:rFonts w:ascii="StobiSerif Regular" w:hAnsi="StobiSerif Regular" w:cs="Arial"/>
              </w:rPr>
            </w:pPr>
            <w:r w:rsidRPr="00AA7023">
              <w:rPr>
                <w:rFonts w:ascii="StobiSerif Regular" w:hAnsi="StobiSerif Regular" w:cs="Arial"/>
              </w:rPr>
              <w:t>ПОВЕРЕНИЦИ:</w:t>
            </w:r>
          </w:p>
        </w:tc>
        <w:tc>
          <w:tcPr>
            <w:tcW w:w="4785" w:type="dxa"/>
          </w:tcPr>
          <w:p w:rsidR="00817E33" w:rsidRPr="00AA7023" w:rsidRDefault="00817E33" w:rsidP="00BA7788">
            <w:pPr>
              <w:spacing w:after="0" w:line="240" w:lineRule="auto"/>
              <w:rPr>
                <w:rFonts w:ascii="StobiSerif Regular" w:hAnsi="StobiSerif Regular" w:cs="StobiSerif Regular"/>
                <w:lang w:val="ru-RU"/>
              </w:rPr>
            </w:pPr>
            <w:r w:rsidRPr="00AA7023">
              <w:rPr>
                <w:rFonts w:ascii="StobiSerif Regular" w:hAnsi="StobiSerif Regular" w:cs="StobiSerif Regular"/>
                <w:lang w:val="ru-RU"/>
              </w:rPr>
              <w:t xml:space="preserve">Владимир Анчев, </w:t>
            </w:r>
          </w:p>
          <w:p w:rsidR="00817E33" w:rsidRPr="00AA7023" w:rsidRDefault="00817E33" w:rsidP="00BA7788">
            <w:pPr>
              <w:spacing w:after="0" w:line="240" w:lineRule="auto"/>
              <w:rPr>
                <w:rFonts w:ascii="StobiSerif Regular" w:hAnsi="StobiSerif Regular" w:cs="StobiSerif Regular"/>
                <w:lang w:val="ru-RU"/>
              </w:rPr>
            </w:pPr>
            <w:r w:rsidRPr="00AA7023">
              <w:rPr>
                <w:rFonts w:ascii="StobiSerif Regular" w:hAnsi="StobiSerif Regular" w:cs="StobiSerif Regular"/>
                <w:lang w:val="ru-RU"/>
              </w:rPr>
              <w:t xml:space="preserve">државен секретар во </w:t>
            </w:r>
          </w:p>
          <w:p w:rsidR="00817E33" w:rsidRPr="00AA7023" w:rsidRDefault="00817E33" w:rsidP="00BA7788">
            <w:pPr>
              <w:spacing w:after="0" w:line="240" w:lineRule="auto"/>
              <w:rPr>
                <w:rFonts w:ascii="StobiSerif Regular" w:hAnsi="StobiSerif Regular" w:cs="Arial"/>
                <w:color w:val="000000"/>
                <w:lang w:val="ru-RU"/>
              </w:rPr>
            </w:pPr>
            <w:r w:rsidRPr="00AA7023">
              <w:rPr>
                <w:rFonts w:ascii="StobiSerif Regular" w:hAnsi="StobiSerif Regular" w:cs="StobiSerif Regular"/>
                <w:lang w:val="ru-RU"/>
              </w:rPr>
              <w:t>Министерството за одбрана</w:t>
            </w:r>
          </w:p>
        </w:tc>
      </w:tr>
    </w:tbl>
    <w:p w:rsidR="00817E33" w:rsidRPr="00AA7023" w:rsidRDefault="00817E33" w:rsidP="00817E33">
      <w:pPr>
        <w:spacing w:after="0" w:line="240" w:lineRule="auto"/>
        <w:rPr>
          <w:rFonts w:ascii="StobiSerif Regular" w:hAnsi="StobiSerif Regular" w:cs="Arial"/>
          <w:lang w:val="ru-RU"/>
        </w:rPr>
      </w:pPr>
    </w:p>
    <w:p w:rsidR="00817E33" w:rsidRPr="00AA7023" w:rsidRDefault="00817E33" w:rsidP="00817E33">
      <w:pPr>
        <w:spacing w:after="0" w:line="240" w:lineRule="auto"/>
        <w:rPr>
          <w:rFonts w:ascii="StobiSerif Regular" w:hAnsi="StobiSerif Regular" w:cs="Arial"/>
          <w:lang w:val="ru-RU"/>
        </w:rPr>
      </w:pPr>
    </w:p>
    <w:p w:rsidR="00817E33" w:rsidRPr="00AA7023" w:rsidRDefault="00817E33" w:rsidP="00817E33">
      <w:pPr>
        <w:spacing w:after="0" w:line="240" w:lineRule="auto"/>
        <w:rPr>
          <w:rFonts w:ascii="StobiSerif Regular" w:hAnsi="StobiSerif Regular" w:cs="Arial"/>
          <w:lang w:val="ru-RU"/>
        </w:rPr>
      </w:pPr>
    </w:p>
    <w:p w:rsidR="00817E33" w:rsidRPr="00AA7023" w:rsidRDefault="00817E33" w:rsidP="00817E33">
      <w:pPr>
        <w:spacing w:after="0" w:line="240" w:lineRule="auto"/>
        <w:rPr>
          <w:rFonts w:ascii="StobiSerif Regular" w:hAnsi="StobiSerif Regular" w:cs="Arial"/>
        </w:rPr>
      </w:pPr>
    </w:p>
    <w:p w:rsidR="00817E33" w:rsidRPr="00AA7023" w:rsidRDefault="00817E33" w:rsidP="00817E33">
      <w:pPr>
        <w:spacing w:after="0" w:line="240" w:lineRule="auto"/>
        <w:jc w:val="center"/>
        <w:rPr>
          <w:rFonts w:ascii="StobiSerif Regular" w:hAnsi="StobiSerif Regular"/>
        </w:rPr>
      </w:pPr>
    </w:p>
    <w:p w:rsidR="00817E33" w:rsidRPr="00AA7023" w:rsidRDefault="00817E33" w:rsidP="00817E33">
      <w:pPr>
        <w:spacing w:after="0" w:line="240" w:lineRule="auto"/>
        <w:jc w:val="center"/>
        <w:rPr>
          <w:rFonts w:ascii="StobiSerif Regular" w:hAnsi="StobiSerif Regular"/>
        </w:rPr>
      </w:pPr>
      <w:r w:rsidRPr="00AA7023">
        <w:rPr>
          <w:rFonts w:ascii="StobiSerif Regular" w:hAnsi="StobiSerif Regular"/>
        </w:rPr>
        <w:t xml:space="preserve">ПРЕДЛОГ НА ЗАКОН </w:t>
      </w:r>
    </w:p>
    <w:p w:rsidR="00817E33" w:rsidRPr="00AA7023" w:rsidRDefault="00817E33" w:rsidP="00817E33">
      <w:pPr>
        <w:spacing w:after="0" w:line="240" w:lineRule="auto"/>
        <w:jc w:val="center"/>
        <w:rPr>
          <w:rFonts w:ascii="StobiSerif Regular" w:hAnsi="StobiSerif Regular" w:cs="Arial"/>
        </w:rPr>
      </w:pPr>
      <w:r w:rsidRPr="00AA7023">
        <w:rPr>
          <w:rFonts w:ascii="StobiSerif Regular" w:hAnsi="StobiSerif Regular"/>
        </w:rPr>
        <w:t>ЗА КРИТИЧНА ИНФРАСТРУКТУРА</w:t>
      </w:r>
    </w:p>
    <w:p w:rsidR="00817E33" w:rsidRPr="00AA7023" w:rsidRDefault="00817E33" w:rsidP="00817E33">
      <w:pPr>
        <w:spacing w:after="0" w:line="240" w:lineRule="auto"/>
        <w:rPr>
          <w:rFonts w:ascii="StobiSerif Regular" w:hAnsi="StobiSerif Regular" w:cs="Arial"/>
        </w:rPr>
      </w:pPr>
    </w:p>
    <w:p w:rsidR="00817E33" w:rsidRPr="00AA7023" w:rsidRDefault="00817E33" w:rsidP="00817E33">
      <w:pPr>
        <w:spacing w:after="0" w:line="240" w:lineRule="auto"/>
        <w:rPr>
          <w:rFonts w:ascii="StobiSerif Regular" w:hAnsi="StobiSerif Regular" w:cs="Arial"/>
        </w:rPr>
      </w:pPr>
    </w:p>
    <w:p w:rsidR="00817E33" w:rsidRPr="00AA7023" w:rsidRDefault="00817E33" w:rsidP="00817E33">
      <w:pPr>
        <w:spacing w:after="0" w:line="240" w:lineRule="auto"/>
        <w:rPr>
          <w:rFonts w:ascii="StobiSerif Regular" w:hAnsi="StobiSerif Regular" w:cs="Arial"/>
        </w:rPr>
      </w:pPr>
    </w:p>
    <w:p w:rsidR="00817E33" w:rsidRPr="00AA7023" w:rsidRDefault="00817E33" w:rsidP="00817E33">
      <w:pPr>
        <w:spacing w:after="0" w:line="240" w:lineRule="auto"/>
        <w:rPr>
          <w:rFonts w:ascii="StobiSerif Regular" w:hAnsi="StobiSerif Regular" w:cs="Arial"/>
        </w:rPr>
      </w:pPr>
    </w:p>
    <w:p w:rsidR="00817E33" w:rsidRPr="00AA7023" w:rsidRDefault="00817E33" w:rsidP="00817E33">
      <w:pPr>
        <w:spacing w:after="0" w:line="240" w:lineRule="auto"/>
        <w:rPr>
          <w:rFonts w:ascii="StobiSerif Regular" w:hAnsi="StobiSerif Regular" w:cs="Arial"/>
        </w:rPr>
      </w:pPr>
    </w:p>
    <w:p w:rsidR="00817E33" w:rsidRPr="00AA7023" w:rsidRDefault="00817E33" w:rsidP="00817E33">
      <w:pPr>
        <w:spacing w:after="0" w:line="240" w:lineRule="auto"/>
        <w:rPr>
          <w:rFonts w:ascii="StobiSerif Regular" w:hAnsi="StobiSerif Regular" w:cs="Arial"/>
        </w:rPr>
      </w:pPr>
    </w:p>
    <w:p w:rsidR="00817E33" w:rsidRPr="00AA7023" w:rsidRDefault="00817E33" w:rsidP="00817E33">
      <w:pPr>
        <w:spacing w:after="0" w:line="240" w:lineRule="auto"/>
        <w:rPr>
          <w:rFonts w:ascii="StobiSerif Regular" w:hAnsi="StobiSerif Regular" w:cs="Arial"/>
        </w:rPr>
      </w:pPr>
    </w:p>
    <w:p w:rsidR="00817E33" w:rsidRPr="00AA7023" w:rsidRDefault="00817E33" w:rsidP="00817E33">
      <w:pPr>
        <w:spacing w:after="0" w:line="240" w:lineRule="auto"/>
        <w:rPr>
          <w:rFonts w:ascii="StobiSerif Regular" w:hAnsi="StobiSerif Regular" w:cs="Arial"/>
        </w:rPr>
      </w:pPr>
    </w:p>
    <w:p w:rsidR="00817E33" w:rsidRPr="00AA7023" w:rsidRDefault="00817E33" w:rsidP="00817E33">
      <w:pPr>
        <w:spacing w:after="0" w:line="240" w:lineRule="auto"/>
        <w:rPr>
          <w:rFonts w:ascii="StobiSerif Regular" w:hAnsi="StobiSerif Regular" w:cs="Arial"/>
        </w:rPr>
      </w:pPr>
    </w:p>
    <w:p w:rsidR="00817E33" w:rsidRPr="00AA7023" w:rsidRDefault="00817E33" w:rsidP="00817E33">
      <w:pPr>
        <w:spacing w:after="0" w:line="240" w:lineRule="auto"/>
        <w:rPr>
          <w:rFonts w:ascii="StobiSerif Regular" w:hAnsi="StobiSerif Regular" w:cs="Arial"/>
        </w:rPr>
      </w:pPr>
    </w:p>
    <w:p w:rsidR="00817E33" w:rsidRPr="00AA7023" w:rsidRDefault="00817E33" w:rsidP="00817E33">
      <w:pPr>
        <w:spacing w:after="0" w:line="240" w:lineRule="auto"/>
        <w:rPr>
          <w:rFonts w:ascii="StobiSerif Regular" w:hAnsi="StobiSerif Regular" w:cs="Arial"/>
        </w:rPr>
      </w:pPr>
    </w:p>
    <w:p w:rsidR="00817E33" w:rsidRPr="00AA7023" w:rsidRDefault="00817E33" w:rsidP="00817E33">
      <w:pPr>
        <w:spacing w:after="0" w:line="240" w:lineRule="auto"/>
        <w:rPr>
          <w:rFonts w:ascii="StobiSerif Regular" w:hAnsi="StobiSerif Regular" w:cs="Arial"/>
        </w:rPr>
      </w:pPr>
    </w:p>
    <w:p w:rsidR="00817E33" w:rsidRPr="00AA7023" w:rsidRDefault="00817E33" w:rsidP="00817E33">
      <w:pPr>
        <w:spacing w:after="0" w:line="240" w:lineRule="auto"/>
        <w:rPr>
          <w:rFonts w:ascii="StobiSerif Regular" w:hAnsi="StobiSerif Regular" w:cs="Arial"/>
        </w:rPr>
      </w:pPr>
    </w:p>
    <w:p w:rsidR="00817E33" w:rsidRPr="00AA7023" w:rsidRDefault="00817E33" w:rsidP="00817E33">
      <w:pPr>
        <w:spacing w:after="0" w:line="240" w:lineRule="auto"/>
        <w:rPr>
          <w:rFonts w:ascii="StobiSerif Regular" w:hAnsi="StobiSerif Regular" w:cs="Arial"/>
        </w:rPr>
      </w:pPr>
    </w:p>
    <w:p w:rsidR="00817E33" w:rsidRPr="00AA7023" w:rsidRDefault="00817E33" w:rsidP="00817E33">
      <w:pPr>
        <w:spacing w:after="0" w:line="240" w:lineRule="auto"/>
        <w:rPr>
          <w:rFonts w:ascii="StobiSerif Regular" w:hAnsi="StobiSerif Regular" w:cs="Arial"/>
        </w:rPr>
      </w:pPr>
    </w:p>
    <w:p w:rsidR="00817E33" w:rsidRPr="00AA7023" w:rsidRDefault="00817E33" w:rsidP="00817E33">
      <w:pPr>
        <w:spacing w:after="0" w:line="240" w:lineRule="auto"/>
        <w:rPr>
          <w:rFonts w:ascii="StobiSerif Regular" w:hAnsi="StobiSerif Regular" w:cs="Arial"/>
        </w:rPr>
      </w:pPr>
    </w:p>
    <w:p w:rsidR="00817E33" w:rsidRPr="00AA7023" w:rsidRDefault="00817E33" w:rsidP="00817E33">
      <w:pPr>
        <w:spacing w:after="0" w:line="240" w:lineRule="auto"/>
        <w:jc w:val="center"/>
        <w:rPr>
          <w:rFonts w:ascii="StobiSerif Regular" w:hAnsi="StobiSerif Regular" w:cs="Arial"/>
        </w:rPr>
      </w:pPr>
      <w:r w:rsidRPr="00AA7023">
        <w:rPr>
          <w:rFonts w:ascii="StobiSerif Regular" w:hAnsi="StobiSerif Regular" w:cs="Arial"/>
        </w:rPr>
        <w:t>-Скопје, 2022 година-</w:t>
      </w:r>
    </w:p>
    <w:p w:rsidR="00817E33" w:rsidRPr="00AA7023" w:rsidRDefault="00817E33" w:rsidP="00817E33">
      <w:pPr>
        <w:spacing w:after="0" w:line="240" w:lineRule="auto"/>
        <w:rPr>
          <w:rFonts w:ascii="StobiSerif Regular" w:hAnsi="StobiSerif Regular"/>
        </w:rPr>
      </w:pPr>
    </w:p>
    <w:p w:rsidR="00817E33" w:rsidRPr="00AA7023" w:rsidRDefault="00817E33" w:rsidP="00817E33">
      <w:pPr>
        <w:spacing w:after="0" w:line="240" w:lineRule="auto"/>
        <w:rPr>
          <w:rFonts w:ascii="StobiSerif Regular" w:hAnsi="StobiSerif Regular"/>
        </w:rPr>
      </w:pPr>
    </w:p>
    <w:p w:rsidR="00817E33" w:rsidRPr="00AA7023" w:rsidRDefault="00817E33" w:rsidP="00817E33">
      <w:pPr>
        <w:spacing w:after="0" w:line="240" w:lineRule="auto"/>
        <w:rPr>
          <w:rFonts w:ascii="StobiSerif Regular" w:hAnsi="StobiSerif Regular"/>
        </w:rPr>
      </w:pPr>
      <w:r w:rsidRPr="00AA7023">
        <w:rPr>
          <w:rFonts w:ascii="StobiSerif Regular" w:hAnsi="StobiSerif Regular"/>
        </w:rPr>
        <w:lastRenderedPageBreak/>
        <w:t>ВОВЕД</w:t>
      </w:r>
    </w:p>
    <w:p w:rsidR="00817E33" w:rsidRPr="00AA7023" w:rsidRDefault="00817E33" w:rsidP="00817E33">
      <w:pPr>
        <w:spacing w:after="0" w:line="240" w:lineRule="auto"/>
        <w:rPr>
          <w:rFonts w:ascii="StobiSerif Regular" w:hAnsi="StobiSerif Regular"/>
        </w:rPr>
      </w:pPr>
    </w:p>
    <w:p w:rsidR="00817E33" w:rsidRPr="00AA7023" w:rsidRDefault="00817E33" w:rsidP="00817E33">
      <w:pPr>
        <w:spacing w:after="0" w:line="240" w:lineRule="auto"/>
        <w:jc w:val="both"/>
        <w:rPr>
          <w:rFonts w:ascii="StobiSerif Regular" w:hAnsi="StobiSerif Regular"/>
        </w:rPr>
      </w:pPr>
      <w:r w:rsidRPr="00AA7023">
        <w:rPr>
          <w:rFonts w:ascii="StobiSerif Regular" w:hAnsi="StobiSerif Regular"/>
        </w:rPr>
        <w:t>I.ОЦЕНА НА СОСТОЈБИТЕ ВО ОБЛАСТА ШТО ТРЕБА ДА СЕ УРЕДИ СО ЗАКОНОТ И ПРИЧИНИТЕ ЗА ДОНЕСУВАЊЕ НА ЗАКОНОТ</w:t>
      </w:r>
    </w:p>
    <w:p w:rsidR="00817E33" w:rsidRPr="00AA7023" w:rsidRDefault="00817E33" w:rsidP="00817E33">
      <w:pPr>
        <w:jc w:val="both"/>
        <w:rPr>
          <w:rFonts w:ascii="StobiSerif Regular" w:hAnsi="StobiSerif Regular"/>
        </w:rPr>
      </w:pPr>
    </w:p>
    <w:p w:rsidR="00817E33" w:rsidRPr="00AA7023" w:rsidRDefault="00817E33" w:rsidP="00817E33">
      <w:pPr>
        <w:jc w:val="both"/>
        <w:rPr>
          <w:rFonts w:ascii="Arial" w:hAnsi="Arial" w:cs="Arial"/>
          <w:b/>
          <w:bCs/>
          <w:color w:val="202122"/>
          <w:shd w:val="clear" w:color="auto" w:fill="FFFFFF"/>
        </w:rPr>
      </w:pPr>
      <w:r w:rsidRPr="00AA7023">
        <w:rPr>
          <w:rFonts w:ascii="StobiSerif Regular" w:hAnsi="StobiSerif Regular"/>
        </w:rPr>
        <w:t>Во Република Северна Македонија, критичната инфраструктура не е дефинирана, односно нејзиното, значење и потребата од заштита не е ставено во правна рамка во позитивните законски прописи, а со тоа нема определено кои се субјекти можат да се третираат како критична инфраструктура и да ја уживаат посебната правна заштита .</w:t>
      </w:r>
      <w:r w:rsidRPr="00AA7023">
        <w:t xml:space="preserve"> </w:t>
      </w:r>
    </w:p>
    <w:p w:rsidR="00817E33" w:rsidRPr="00AA7023" w:rsidRDefault="00817E33" w:rsidP="00817E33">
      <w:pPr>
        <w:jc w:val="both"/>
        <w:rPr>
          <w:rFonts w:ascii="StobiSerif Regular" w:hAnsi="StobiSerif Regular"/>
        </w:rPr>
      </w:pPr>
      <w:r w:rsidRPr="00AA7023">
        <w:rPr>
          <w:rFonts w:ascii="StobiSerif Regular" w:hAnsi="StobiSerif Regular"/>
        </w:rPr>
        <w:t>Потребата од нејзино законско уредување се појави со технолошкиот развој, глобалните промени во животната средина во последните неколку години и елементарните катастрофи кои укажаа на потребата за сериозно преиспитување на заштитата на критичната инфраструктура во контекст на опасноста од елементарни непогоди и други видови загрозување типични за современото живеење како што се тероризам, шпионажа и сл.</w:t>
      </w:r>
    </w:p>
    <w:p w:rsidR="00817E33" w:rsidRPr="00AA7023" w:rsidRDefault="00817E33" w:rsidP="00817E33">
      <w:pPr>
        <w:jc w:val="both"/>
        <w:rPr>
          <w:rFonts w:ascii="StobiSerif Regular" w:hAnsi="StobiSerif Regular" w:cs="Arial"/>
          <w:bCs/>
          <w:color w:val="202122"/>
          <w:shd w:val="clear" w:color="auto" w:fill="FFFFFF"/>
        </w:rPr>
      </w:pPr>
      <w:r w:rsidRPr="00AA7023">
        <w:rPr>
          <w:rFonts w:ascii="StobiSerif Regular" w:hAnsi="StobiSerif Regular" w:cs="Arial"/>
          <w:bCs/>
          <w:color w:val="202122"/>
          <w:shd w:val="clear" w:color="auto" w:fill="FFFFFF"/>
        </w:rPr>
        <w:t xml:space="preserve">Критичната инфрастурктура е од витално знчаење за фунционирањето на една држава, а доколку дојде до нејзино оштетување, унишутување или загуба доведува до губење на испоракта на услугите кои зависат од нејзино непречено функционирање. </w:t>
      </w:r>
    </w:p>
    <w:p w:rsidR="00817E33" w:rsidRPr="00AA7023" w:rsidRDefault="00817E33" w:rsidP="00817E33">
      <w:pPr>
        <w:jc w:val="both"/>
        <w:rPr>
          <w:rFonts w:ascii="StobiSerif Regular" w:hAnsi="StobiSerif Regular"/>
        </w:rPr>
      </w:pPr>
      <w:r w:rsidRPr="00AA7023">
        <w:rPr>
          <w:rFonts w:ascii="StobiSerif Regular" w:hAnsi="StobiSerif Regular"/>
        </w:rPr>
        <w:t>Поимот критична инфраструктура е клучен за правилно разбирање на заштита на критичната инфраструктура.</w:t>
      </w:r>
    </w:p>
    <w:p w:rsidR="00817E33" w:rsidRPr="00AA7023" w:rsidRDefault="00817E33" w:rsidP="00817E33">
      <w:pPr>
        <w:jc w:val="both"/>
        <w:rPr>
          <w:rFonts w:ascii="StobiSerif Regular" w:hAnsi="StobiSerif Regular"/>
        </w:rPr>
      </w:pPr>
      <w:r w:rsidRPr="00AA7023">
        <w:rPr>
          <w:rFonts w:ascii="StobiSerif Regular" w:hAnsi="StobiSerif Regular"/>
        </w:rPr>
        <w:t xml:space="preserve">Критичната инфраструктура поимно би можеле да ја определиме како инфраструктура што е суштествено, животно неопходна, а нарушувањето на нејзиното нормално функционирање може да доведе до загрозување на најзначајните вредности и добра врз коишто почива државата, општеството, економијата, благосостојбата и воспоставениот начин на живот. </w:t>
      </w:r>
    </w:p>
    <w:p w:rsidR="00817E33" w:rsidRPr="00AA7023" w:rsidRDefault="00817E33" w:rsidP="00817E33">
      <w:pPr>
        <w:jc w:val="both"/>
        <w:rPr>
          <w:rFonts w:ascii="StobiSerif Regular" w:hAnsi="StobiSerif Regular" w:cs="Lucida Sans Unicode"/>
          <w:color w:val="424242"/>
          <w:shd w:val="clear" w:color="auto" w:fill="FFFFFF"/>
        </w:rPr>
      </w:pPr>
      <w:r w:rsidRPr="00AA7023">
        <w:rPr>
          <w:rFonts w:ascii="StobiSerif Regular" w:hAnsi="StobiSerif Regular"/>
        </w:rPr>
        <w:t>Од таму произлегува дека, к</w:t>
      </w:r>
      <w:r w:rsidRPr="00AA7023">
        <w:rPr>
          <w:rFonts w:ascii="StobiSerif Regular" w:hAnsi="StobiSerif Regular" w:cs="Lucida Sans Unicode"/>
          <w:color w:val="424242"/>
          <w:shd w:val="clear" w:color="auto" w:fill="FFFFFF"/>
        </w:rPr>
        <w:t xml:space="preserve">ритичната инфраструктура  се системи, мрежи и објекти кои пружаат основни услуги во едно општество, па претставуваат поддршка за успешено функционирање на стопанството, сигурност и заштита на здравјето и благосостојбата во државата. Сигурноста и заштитата на здравјтето и благосостојбата во државата зависи од сигурнота и отпорноста на критичната инфраструктура. </w:t>
      </w:r>
    </w:p>
    <w:p w:rsidR="00817E33" w:rsidRPr="00AA7023" w:rsidRDefault="00817E33" w:rsidP="00817E33">
      <w:pPr>
        <w:jc w:val="both"/>
        <w:rPr>
          <w:rFonts w:ascii="StobiSerif Regular" w:hAnsi="StobiSerif Regular" w:cs="Lucida Sans Unicode"/>
          <w:color w:val="424242"/>
          <w:shd w:val="clear" w:color="auto" w:fill="FFFFFF"/>
        </w:rPr>
      </w:pPr>
      <w:r w:rsidRPr="00AA7023">
        <w:rPr>
          <w:rFonts w:ascii="StobiSerif Regular" w:hAnsi="StobiSerif Regular" w:cs="Lucida Sans Unicode"/>
          <w:color w:val="424242"/>
          <w:shd w:val="clear" w:color="auto" w:fill="FFFFFF"/>
        </w:rPr>
        <w:lastRenderedPageBreak/>
        <w:t>Критичната инфраструктура во земјите од непосредното опкуржување е ставена во правна рамка, односно е законски уредена. Во тоа предничи Република Хрватска која во 2013 година законски ја уреди националната критична инфрастурктура. Исто така и Република Србија го урди значењето и заштитата на критичната инфраструктура со посебен закон.</w:t>
      </w:r>
    </w:p>
    <w:p w:rsidR="00817E33" w:rsidRPr="00AA7023" w:rsidRDefault="00817E33" w:rsidP="00817E33">
      <w:pPr>
        <w:jc w:val="both"/>
        <w:rPr>
          <w:rFonts w:ascii="StobiSerif Regular" w:hAnsi="StobiSerif Regular" w:cs="Lucida Sans Unicode"/>
          <w:color w:val="424242"/>
          <w:shd w:val="clear" w:color="auto" w:fill="FFFFFF"/>
        </w:rPr>
      </w:pPr>
      <w:r w:rsidRPr="00AA7023">
        <w:rPr>
          <w:rFonts w:ascii="StobiSerif Regular" w:hAnsi="StobiSerif Regular" w:cs="Lucida Sans Unicode"/>
          <w:color w:val="424242"/>
          <w:shd w:val="clear" w:color="auto" w:fill="FFFFFF"/>
        </w:rPr>
        <w:t>Со законот чие донесување се предлага се врши усогласување со Директивата на Европската унија 2008/114/ЕК, за одредување и иднентификација на европските критични инфраструктури и проценка за потреба од унапредување на нивната заштита (СЛ Л 345/75, 23.12.2008).</w:t>
      </w:r>
    </w:p>
    <w:p w:rsidR="00817E33" w:rsidRPr="00AA7023" w:rsidRDefault="00817E33" w:rsidP="00817E33">
      <w:pPr>
        <w:ind w:right="62"/>
        <w:jc w:val="both"/>
        <w:rPr>
          <w:rFonts w:ascii="StobiSerif Regular" w:hAnsi="StobiSerif Regular"/>
        </w:rPr>
      </w:pPr>
      <w:r w:rsidRPr="00AA7023">
        <w:rPr>
          <w:rFonts w:ascii="StobiSerif Regular" w:hAnsi="StobiSerif Regular"/>
        </w:rPr>
        <w:t>Бројни се причините поради кои инфраструктурата мора да биде добро обезбедена и заштитена. Некои од причините се терористички напади. Критичните информациони инфраструктури може да бидат особено ранливи на напади од страна на хакери, криминалци и терористи. Електроенергетската инфраструктура, транспортот на нафта и природен гас, се најранливи сегменти од енергетската инфраструктура и претставуваат цели на напад.</w:t>
      </w:r>
    </w:p>
    <w:p w:rsidR="00817E33" w:rsidRPr="00AA7023" w:rsidRDefault="00817E33" w:rsidP="00817E33">
      <w:pPr>
        <w:jc w:val="both"/>
        <w:rPr>
          <w:rFonts w:ascii="StobiSerif Regular" w:hAnsi="StobiSerif Regular"/>
        </w:rPr>
      </w:pPr>
      <w:r w:rsidRPr="00AA7023">
        <w:rPr>
          <w:rFonts w:ascii="StobiSerif Regular" w:hAnsi="StobiSerif Regular"/>
        </w:rPr>
        <w:t>Еден од главните предизвици во полето на безбедноста во Република Северна Македонија денес е идентификација на сите безбедносни ризици и закани со кои може да се соочи државата, како и нивното влијание врз критичната национална инфраструктура.</w:t>
      </w:r>
    </w:p>
    <w:p w:rsidR="00817E33" w:rsidRPr="00AA7023" w:rsidRDefault="00817E33" w:rsidP="00817E33">
      <w:pPr>
        <w:spacing w:after="0" w:line="240" w:lineRule="auto"/>
        <w:jc w:val="both"/>
        <w:rPr>
          <w:rFonts w:ascii="StobiSerif Regular" w:hAnsi="StobiSerif Regular"/>
        </w:rPr>
      </w:pPr>
    </w:p>
    <w:p w:rsidR="00817E33" w:rsidRPr="00AA7023" w:rsidRDefault="00817E33" w:rsidP="00817E33">
      <w:pPr>
        <w:spacing w:after="0" w:line="240" w:lineRule="auto"/>
        <w:jc w:val="both"/>
        <w:rPr>
          <w:rFonts w:ascii="StobiSerif Regular" w:eastAsia="Times New Roman" w:hAnsi="StobiSerif Regular" w:cs="Times New Roman"/>
        </w:rPr>
      </w:pPr>
      <w:r w:rsidRPr="00AA7023">
        <w:rPr>
          <w:rFonts w:ascii="StobiSerif Regular" w:hAnsi="StobiSerif Regular"/>
        </w:rPr>
        <w:t>II.ЦЕЛИ, НАЧЕЛА И ОСНОВНИ РЕШЕНИЈА</w:t>
      </w:r>
    </w:p>
    <w:p w:rsidR="00817E33" w:rsidRPr="00AA7023" w:rsidRDefault="00817E33" w:rsidP="00817E33">
      <w:pPr>
        <w:jc w:val="both"/>
        <w:rPr>
          <w:rFonts w:ascii="StobiSerif Regular" w:hAnsi="StobiSerif Regular"/>
        </w:rPr>
      </w:pPr>
    </w:p>
    <w:p w:rsidR="00817E33" w:rsidRPr="00AA7023" w:rsidRDefault="00817E33" w:rsidP="00817E33">
      <w:pPr>
        <w:jc w:val="both"/>
        <w:rPr>
          <w:rFonts w:ascii="StobiSerif Regular" w:hAnsi="StobiSerif Regular"/>
        </w:rPr>
      </w:pPr>
      <w:r w:rsidRPr="00AA7023">
        <w:rPr>
          <w:rFonts w:ascii="StobiSerif Regular" w:hAnsi="StobiSerif Regular"/>
        </w:rPr>
        <w:t xml:space="preserve">Целта на законот е градење ефективна стратегија на заштита на критичната инфраструктура како врвен национален приоритет. </w:t>
      </w:r>
    </w:p>
    <w:p w:rsidR="00817E33" w:rsidRPr="00AA7023" w:rsidRDefault="00817E33" w:rsidP="00817E33">
      <w:pPr>
        <w:jc w:val="both"/>
        <w:rPr>
          <w:rFonts w:ascii="StobiSerif Regular" w:hAnsi="StobiSerif Regular"/>
        </w:rPr>
      </w:pPr>
      <w:r w:rsidRPr="00AA7023">
        <w:rPr>
          <w:rFonts w:ascii="StobiSerif Regular" w:hAnsi="StobiSerif Regular"/>
        </w:rPr>
        <w:t>Начелата врз кои се заснова законот во насока на заштита на критичната инфраструктура се комуникација, координација и кооперативност.</w:t>
      </w:r>
    </w:p>
    <w:p w:rsidR="00817E33" w:rsidRPr="00AA7023" w:rsidRDefault="00817E33" w:rsidP="00817E33">
      <w:pPr>
        <w:jc w:val="both"/>
        <w:rPr>
          <w:rFonts w:ascii="StobiSerif Regular" w:hAnsi="StobiSerif Regular" w:cs="StobiSerif Regular"/>
          <w:lang w:eastAsia="zh-CN"/>
        </w:rPr>
      </w:pPr>
      <w:r w:rsidRPr="00AA7023">
        <w:rPr>
          <w:rFonts w:ascii="StobiSerif Regular" w:hAnsi="StobiSerif Regular" w:cs="StobiSerif Regular"/>
          <w:lang w:eastAsia="zh-CN"/>
        </w:rPr>
        <w:t xml:space="preserve">Министерството за одбрана пристапи кон изработка на Предлогот на закон за критична инфраструктура со кој за прв пат во Република Северна Македонија се става во правна рамка критичната инфраструктура. При тоа со понуденото законско решение се уредува заштитата и градењето отпорност на критичната инфраструктура, иднетификација и определувањето на критичната инфраструктура, начинот на постапување со работите поврзани со националната и </w:t>
      </w:r>
      <w:r w:rsidRPr="00AA7023">
        <w:rPr>
          <w:rFonts w:ascii="StobiSerif Regular" w:hAnsi="StobiSerif Regular" w:cs="StobiSerif Regular"/>
          <w:lang w:eastAsia="zh-CN"/>
        </w:rPr>
        <w:lastRenderedPageBreak/>
        <w:t>европската критична инфраструктура, националниот ситем за нејзина заштита, секторите на националната критична инфрструктура, надлежноситте и одговорноста на субјектите, секторските надлежни министрства и сопствениците оператори, координација, информирање, известување, заштита на класифицирани информации поврзани со критичната инфраструктура, надзорот врз спроведуварто на одредбите од законите други прашња поврзани со заштитата и градењето отпорност на критичнта инфраструктура.</w:t>
      </w:r>
    </w:p>
    <w:p w:rsidR="00817E33" w:rsidRPr="00AA7023" w:rsidRDefault="00817E33" w:rsidP="00817E33">
      <w:pPr>
        <w:jc w:val="both"/>
        <w:rPr>
          <w:rFonts w:ascii="StobiSerif Regular" w:hAnsi="StobiSerif Regular"/>
          <w:i/>
        </w:rPr>
      </w:pPr>
      <w:r w:rsidRPr="00AA7023">
        <w:rPr>
          <w:rFonts w:ascii="StobiSerif Regular" w:hAnsi="StobiSerif Regular" w:cs="StobiSerif Regular"/>
          <w:lang w:eastAsia="zh-CN"/>
        </w:rPr>
        <w:t xml:space="preserve">Попрецизно во </w:t>
      </w:r>
      <w:r w:rsidRPr="00AA7023">
        <w:rPr>
          <w:rFonts w:ascii="StobiSerif Regular" w:hAnsi="StobiSerif Regular"/>
        </w:rPr>
        <w:t>Предлогот на закон</w:t>
      </w:r>
      <w:r w:rsidRPr="00AA7023">
        <w:rPr>
          <w:rFonts w:ascii="StobiSerif Regular" w:hAnsi="StobiSerif Regular"/>
          <w:i/>
        </w:rPr>
        <w:t xml:space="preserve"> </w:t>
      </w:r>
      <w:r w:rsidRPr="00AA7023">
        <w:rPr>
          <w:rFonts w:ascii="StobiSerif Regular" w:hAnsi="StobiSerif Regular"/>
        </w:rPr>
        <w:t>се нуди</w:t>
      </w:r>
      <w:r w:rsidRPr="00AA7023">
        <w:rPr>
          <w:rFonts w:ascii="StobiSerif Regular" w:hAnsi="StobiSerif Regular"/>
          <w:i/>
        </w:rPr>
        <w:t xml:space="preserve"> </w:t>
      </w:r>
      <w:r w:rsidRPr="00AA7023">
        <w:rPr>
          <w:rFonts w:ascii="StobiSerif Regular" w:hAnsi="StobiSerif Regular"/>
        </w:rPr>
        <w:t>решението со кое се дефинира националната инфраструктура како инфраструктура од суштинско значење за одржување на виталните општествени функции, здравјето, безбедноста, сигурноста,  економската или социјалната благосостојба на луѓето и животната средина.</w:t>
      </w:r>
    </w:p>
    <w:p w:rsidR="00817E33" w:rsidRPr="00AA7023" w:rsidRDefault="00817E33" w:rsidP="00817E33">
      <w:pPr>
        <w:spacing w:after="0" w:line="240" w:lineRule="auto"/>
        <w:jc w:val="both"/>
        <w:rPr>
          <w:rFonts w:ascii="StobiSerif Regular" w:hAnsi="StobiSerif Regular"/>
        </w:rPr>
      </w:pPr>
    </w:p>
    <w:p w:rsidR="00817E33" w:rsidRPr="00AA7023" w:rsidRDefault="00817E33" w:rsidP="00817E33">
      <w:pPr>
        <w:spacing w:after="0" w:line="240" w:lineRule="auto"/>
        <w:jc w:val="both"/>
        <w:rPr>
          <w:rFonts w:ascii="StobiSerif Regular" w:hAnsi="StobiSerif Regular" w:cs="Arial"/>
        </w:rPr>
      </w:pPr>
      <w:r w:rsidRPr="00AA7023">
        <w:rPr>
          <w:rFonts w:ascii="StobiSerif Regular" w:hAnsi="StobiSerif Regular" w:cs="Arial"/>
        </w:rPr>
        <w:t>III. ОЦЕНА НА ФИНАНСИСКИТЕ ПОСЛЕДИЦИ ОД ПРЕДЛОГОТ НА ЗАКОН ВРЗ БУЏЕТОТ И ДРУГИТЕ ЈАВНИ ФИНАНСИСКИ СРЕДСТВА</w:t>
      </w:r>
    </w:p>
    <w:p w:rsidR="00817E33" w:rsidRPr="00AA7023" w:rsidRDefault="00817E33" w:rsidP="00817E33">
      <w:pPr>
        <w:pStyle w:val="BodyText2"/>
        <w:tabs>
          <w:tab w:val="left" w:pos="252"/>
        </w:tabs>
        <w:rPr>
          <w:rFonts w:ascii="StobiSerif Regular" w:hAnsi="StobiSerif Regular"/>
          <w:sz w:val="22"/>
          <w:szCs w:val="22"/>
        </w:rPr>
      </w:pPr>
    </w:p>
    <w:p w:rsidR="00817E33" w:rsidRPr="00AA7023" w:rsidRDefault="00817E33" w:rsidP="00817E33">
      <w:pPr>
        <w:pStyle w:val="BodyText2"/>
        <w:tabs>
          <w:tab w:val="left" w:pos="252"/>
        </w:tabs>
        <w:jc w:val="both"/>
        <w:rPr>
          <w:rFonts w:ascii="StobiSerif Regular" w:hAnsi="StobiSerif Regular"/>
          <w:sz w:val="22"/>
          <w:szCs w:val="22"/>
        </w:rPr>
      </w:pPr>
      <w:r w:rsidRPr="00AA7023">
        <w:rPr>
          <w:rFonts w:ascii="StobiSerif Regular" w:hAnsi="StobiSerif Regular"/>
          <w:sz w:val="22"/>
          <w:szCs w:val="22"/>
        </w:rPr>
        <w:t>Предлог - законот за критична инфраструктура, предизвикува фискални импликации врз Буџетот на Министерството за одбрана.</w:t>
      </w:r>
    </w:p>
    <w:p w:rsidR="00817E33" w:rsidRPr="00AA7023" w:rsidRDefault="00817E33" w:rsidP="00817E33">
      <w:pPr>
        <w:pStyle w:val="BodyText2"/>
        <w:tabs>
          <w:tab w:val="left" w:pos="252"/>
        </w:tabs>
        <w:rPr>
          <w:rFonts w:ascii="StobiSerif Regular" w:hAnsi="StobiSerif Regular"/>
          <w:sz w:val="22"/>
          <w:szCs w:val="22"/>
        </w:rPr>
      </w:pPr>
    </w:p>
    <w:p w:rsidR="00817E33" w:rsidRPr="00AA7023" w:rsidRDefault="00817E33" w:rsidP="00817E33">
      <w:pPr>
        <w:spacing w:after="0" w:line="240" w:lineRule="auto"/>
        <w:jc w:val="both"/>
        <w:rPr>
          <w:rFonts w:ascii="StobiSerif Regular" w:hAnsi="StobiSerif Regular" w:cs="Arial"/>
        </w:rPr>
      </w:pPr>
      <w:r w:rsidRPr="00AA7023">
        <w:rPr>
          <w:rFonts w:ascii="StobiSerif Regular" w:hAnsi="StobiSerif Regular" w:cs="Arial"/>
        </w:rPr>
        <w:t xml:space="preserve">IV. ПРОЦЕНА НА ФИНАНСИСКИТЕ СРЕДСТВА ПОТРЕБНИ ЗА СПРОВЕДУВАЊЕ НА ЗАКОНОТ, НАЧИН НА НИВНО ОБЕЗБЕДУВАЊЕ, ПОДАТОЦИ ЗА ТОА ДАЛИ </w:t>
      </w:r>
    </w:p>
    <w:p w:rsidR="00817E33" w:rsidRPr="00AA7023" w:rsidRDefault="00817E33" w:rsidP="00817E33">
      <w:pPr>
        <w:spacing w:after="0" w:line="240" w:lineRule="auto"/>
        <w:jc w:val="both"/>
        <w:rPr>
          <w:rFonts w:ascii="StobiSerif Regular" w:hAnsi="StobiSerif Regular" w:cs="Arial"/>
        </w:rPr>
      </w:pPr>
      <w:r w:rsidRPr="00AA7023">
        <w:rPr>
          <w:rFonts w:ascii="StobiSerif Regular" w:hAnsi="StobiSerif Regular" w:cs="Arial"/>
        </w:rPr>
        <w:t>СПРОВЕДУВАЊЕТО НА ЗАКОНОТ ПОВЛЕКУВА МАТЕРИЈАЛНИ ОБВРСКИ ЗА ОДДЕЛНИ СУБЈЕКТИ</w:t>
      </w:r>
    </w:p>
    <w:p w:rsidR="00817E33" w:rsidRPr="00AA7023" w:rsidRDefault="00817E33" w:rsidP="00817E33">
      <w:pPr>
        <w:spacing w:after="0" w:line="240" w:lineRule="auto"/>
        <w:jc w:val="both"/>
        <w:rPr>
          <w:rFonts w:ascii="StobiSerif Regular" w:eastAsia="Times New Roman" w:hAnsi="StobiSerif Regular" w:cs="Arial"/>
        </w:rPr>
      </w:pPr>
    </w:p>
    <w:p w:rsidR="00817E33" w:rsidRPr="00AA7023" w:rsidRDefault="00817E33" w:rsidP="00817E33">
      <w:pPr>
        <w:spacing w:after="0" w:line="240" w:lineRule="auto"/>
        <w:jc w:val="both"/>
        <w:rPr>
          <w:rFonts w:ascii="StobiSerif Regular" w:eastAsia="Times New Roman" w:hAnsi="StobiSerif Regular" w:cs="Arial"/>
        </w:rPr>
      </w:pPr>
      <w:r w:rsidRPr="00AA7023">
        <w:rPr>
          <w:rFonts w:ascii="StobiSerif Regular" w:eastAsia="Times New Roman" w:hAnsi="StobiSerif Regular" w:cs="Arial"/>
        </w:rPr>
        <w:t xml:space="preserve">Законот повлекува </w:t>
      </w:r>
      <w:r w:rsidRPr="00AA7023">
        <w:rPr>
          <w:rFonts w:ascii="StobiSerif Regular" w:hAnsi="StobiSerif Regular" w:cs="Arial"/>
        </w:rPr>
        <w:t xml:space="preserve">обезбедување на </w:t>
      </w:r>
      <w:r w:rsidRPr="00AA7023">
        <w:rPr>
          <w:rFonts w:ascii="StobiSerif Regular" w:eastAsia="Times New Roman" w:hAnsi="StobiSerif Regular" w:cs="Arial"/>
        </w:rPr>
        <w:t xml:space="preserve">дополнителни материјални обврски </w:t>
      </w:r>
      <w:r w:rsidRPr="00AA7023">
        <w:rPr>
          <w:rFonts w:ascii="StobiSerif Regular" w:hAnsi="StobiSerif Regular" w:cs="Arial"/>
        </w:rPr>
        <w:t>за негово спроведување.</w:t>
      </w:r>
    </w:p>
    <w:p w:rsidR="00FD3DFA" w:rsidRDefault="00FD3DFA" w:rsidP="00FD3DFA">
      <w:pPr>
        <w:tabs>
          <w:tab w:val="left" w:pos="3885"/>
        </w:tabs>
        <w:spacing w:after="0" w:line="240" w:lineRule="auto"/>
        <w:rPr>
          <w:rFonts w:ascii="StobiSerif Regular" w:hAnsi="StobiSerif Regular" w:cs="Arial"/>
        </w:rPr>
      </w:pPr>
    </w:p>
    <w:p w:rsidR="00FD3DFA" w:rsidRDefault="00FD3DFA" w:rsidP="00FD3DFA">
      <w:pPr>
        <w:tabs>
          <w:tab w:val="left" w:pos="3885"/>
        </w:tabs>
        <w:spacing w:after="0" w:line="240" w:lineRule="auto"/>
        <w:rPr>
          <w:rFonts w:ascii="StobiSerif Regular" w:hAnsi="StobiSerif Regular" w:cs="Arial"/>
        </w:rPr>
      </w:pPr>
    </w:p>
    <w:p w:rsidR="00FD3DFA" w:rsidRDefault="00FD3DFA" w:rsidP="00817E33">
      <w:pPr>
        <w:tabs>
          <w:tab w:val="left" w:pos="3885"/>
        </w:tabs>
        <w:spacing w:after="0" w:line="240" w:lineRule="auto"/>
        <w:jc w:val="center"/>
        <w:rPr>
          <w:rFonts w:ascii="StobiSerif Regular" w:hAnsi="StobiSerif Regular" w:cs="Arial"/>
        </w:rPr>
      </w:pPr>
    </w:p>
    <w:p w:rsidR="00FD3DFA" w:rsidRDefault="00FD3DFA" w:rsidP="00817E33">
      <w:pPr>
        <w:tabs>
          <w:tab w:val="left" w:pos="3885"/>
        </w:tabs>
        <w:spacing w:after="0" w:line="240" w:lineRule="auto"/>
        <w:jc w:val="center"/>
        <w:rPr>
          <w:rFonts w:ascii="StobiSerif Regular" w:hAnsi="StobiSerif Regular" w:cs="Arial"/>
        </w:rPr>
      </w:pPr>
    </w:p>
    <w:p w:rsidR="00FD3DFA" w:rsidRPr="00AA7023" w:rsidRDefault="00FD3DFA" w:rsidP="00817E33">
      <w:pPr>
        <w:tabs>
          <w:tab w:val="left" w:pos="3885"/>
        </w:tabs>
        <w:spacing w:after="0" w:line="240" w:lineRule="auto"/>
        <w:jc w:val="center"/>
        <w:rPr>
          <w:rFonts w:ascii="StobiSerif Regular" w:hAnsi="StobiSerif Regular" w:cs="Arial"/>
        </w:rPr>
      </w:pPr>
    </w:p>
    <w:p w:rsidR="00817E33" w:rsidRPr="00AA7023" w:rsidRDefault="00817E33" w:rsidP="00817E33">
      <w:pPr>
        <w:spacing w:after="0" w:line="240" w:lineRule="auto"/>
        <w:rPr>
          <w:rFonts w:ascii="StobiSerif Regular" w:hAnsi="StobiSerif Regular" w:cs="Arial"/>
          <w:color w:val="FF0000"/>
        </w:rPr>
      </w:pPr>
      <w:r w:rsidRPr="00AA7023">
        <w:rPr>
          <w:rFonts w:ascii="StobiSerif Regular" w:hAnsi="StobiSerif Regular" w:cs="Arial"/>
        </w:rPr>
        <w:t xml:space="preserve">                   </w:t>
      </w:r>
      <w:r w:rsidRPr="00AA7023">
        <w:rPr>
          <w:rFonts w:ascii="StobiSerif Regular" w:hAnsi="StobiSerif Regular" w:cs="Arial"/>
        </w:rPr>
        <w:tab/>
      </w:r>
      <w:r w:rsidRPr="00AA7023">
        <w:rPr>
          <w:rFonts w:ascii="StobiSerif Regular" w:hAnsi="StobiSerif Regular" w:cs="Arial"/>
          <w:color w:val="FF0000"/>
        </w:rPr>
        <w:t xml:space="preserve"> </w:t>
      </w:r>
    </w:p>
    <w:p w:rsidR="00817E33" w:rsidRPr="00AA7023" w:rsidRDefault="00817E33" w:rsidP="00817E33">
      <w:pPr>
        <w:spacing w:after="0" w:line="240" w:lineRule="auto"/>
        <w:rPr>
          <w:rFonts w:ascii="StobiSerif Regular" w:eastAsia="Times New Roman" w:hAnsi="StobiSerif Regular" w:cs="Arial"/>
        </w:rPr>
      </w:pPr>
    </w:p>
    <w:p w:rsidR="00817E33" w:rsidRPr="00AA7023" w:rsidRDefault="00817E33" w:rsidP="00817E33">
      <w:pPr>
        <w:spacing w:after="0" w:line="240" w:lineRule="auto"/>
        <w:rPr>
          <w:rFonts w:ascii="StobiSerif Regular" w:eastAsia="Times New Roman" w:hAnsi="StobiSerif Regular" w:cs="Arial"/>
        </w:rPr>
      </w:pPr>
    </w:p>
    <w:p w:rsidR="00817E33" w:rsidRDefault="00817E33" w:rsidP="00817E33">
      <w:pPr>
        <w:tabs>
          <w:tab w:val="left" w:pos="3885"/>
        </w:tabs>
        <w:spacing w:after="0" w:line="240" w:lineRule="auto"/>
        <w:ind w:right="281"/>
        <w:jc w:val="center"/>
        <w:rPr>
          <w:rFonts w:ascii="StobiSerif Regular" w:hAnsi="StobiSerif Regular" w:cs="Arial"/>
        </w:rPr>
      </w:pPr>
    </w:p>
    <w:p w:rsidR="0091563E" w:rsidRPr="00AA7023" w:rsidRDefault="0091563E" w:rsidP="00817E33">
      <w:pPr>
        <w:tabs>
          <w:tab w:val="left" w:pos="3885"/>
        </w:tabs>
        <w:spacing w:after="0" w:line="240" w:lineRule="auto"/>
        <w:ind w:right="281"/>
        <w:jc w:val="center"/>
        <w:rPr>
          <w:rFonts w:ascii="StobiSerif Regular" w:hAnsi="StobiSerif Regular" w:cs="Arial"/>
        </w:rPr>
      </w:pPr>
      <w:bookmarkStart w:id="0" w:name="_GoBack"/>
      <w:bookmarkEnd w:id="0"/>
    </w:p>
    <w:p w:rsidR="00817E33" w:rsidRPr="00AA7023" w:rsidRDefault="00817E33" w:rsidP="00817E33">
      <w:pPr>
        <w:tabs>
          <w:tab w:val="left" w:pos="3885"/>
        </w:tabs>
        <w:spacing w:after="0" w:line="240" w:lineRule="auto"/>
        <w:ind w:right="281"/>
        <w:jc w:val="center"/>
        <w:rPr>
          <w:rFonts w:ascii="StobiSerif Regular" w:hAnsi="StobiSerif Regular" w:cs="Arial"/>
        </w:rPr>
      </w:pPr>
    </w:p>
    <w:p w:rsidR="00817E33" w:rsidRPr="00AA7023" w:rsidRDefault="00817E33" w:rsidP="00817E33">
      <w:pPr>
        <w:tabs>
          <w:tab w:val="left" w:pos="3885"/>
        </w:tabs>
        <w:spacing w:after="0" w:line="240" w:lineRule="auto"/>
        <w:ind w:right="281"/>
        <w:jc w:val="center"/>
        <w:rPr>
          <w:rFonts w:ascii="StobiSerif Regular" w:hAnsi="StobiSerif Regular" w:cs="Arial"/>
        </w:rPr>
      </w:pPr>
    </w:p>
    <w:p w:rsidR="00817E33" w:rsidRPr="00AA7023" w:rsidRDefault="00817E33" w:rsidP="00817E33">
      <w:pPr>
        <w:tabs>
          <w:tab w:val="left" w:pos="3885"/>
        </w:tabs>
        <w:spacing w:after="0" w:line="240" w:lineRule="auto"/>
        <w:ind w:right="281"/>
        <w:jc w:val="center"/>
        <w:rPr>
          <w:rFonts w:ascii="StobiSerif Regular" w:hAnsi="StobiSerif Regular" w:cs="Arial"/>
        </w:rPr>
      </w:pPr>
      <w:r w:rsidRPr="00AA7023">
        <w:rPr>
          <w:rFonts w:ascii="StobiSerif Regular" w:hAnsi="StobiSerif Regular" w:cs="Arial"/>
        </w:rPr>
        <w:lastRenderedPageBreak/>
        <w:t>ПРЕДЛОГ НА ЗАКОН ЗА КРИТИЧНА ИНФРАСТРУКТУЈРА</w:t>
      </w:r>
    </w:p>
    <w:p w:rsidR="00817E33" w:rsidRPr="00AA7023" w:rsidRDefault="00817E33" w:rsidP="00817E33">
      <w:pPr>
        <w:spacing w:after="120"/>
        <w:rPr>
          <w:rFonts w:ascii="Times New Roman" w:hAnsi="Times New Roman"/>
          <w:sz w:val="24"/>
          <w:szCs w:val="24"/>
        </w:rPr>
      </w:pPr>
      <w:bookmarkStart w:id="1" w:name="_Hlk119417357"/>
    </w:p>
    <w:p w:rsidR="00817E33" w:rsidRPr="00AA7023" w:rsidRDefault="00817E33" w:rsidP="00817E33">
      <w:pPr>
        <w:spacing w:after="120"/>
        <w:jc w:val="center"/>
        <w:rPr>
          <w:rFonts w:ascii="StobiSerif Regular" w:hAnsi="StobiSerif Regular"/>
          <w:b/>
          <w:bCs/>
        </w:rPr>
      </w:pPr>
      <w:r w:rsidRPr="00AA7023">
        <w:rPr>
          <w:rFonts w:ascii="StobiSerif Regular" w:hAnsi="StobiSerif Regular"/>
          <w:b/>
          <w:bCs/>
        </w:rPr>
        <w:t>Дел I</w:t>
      </w:r>
    </w:p>
    <w:p w:rsidR="00817E33" w:rsidRPr="00AA7023" w:rsidRDefault="00817E33" w:rsidP="00817E33">
      <w:pPr>
        <w:spacing w:after="120"/>
        <w:jc w:val="center"/>
        <w:rPr>
          <w:rFonts w:ascii="StobiSerif Regular" w:hAnsi="StobiSerif Regular"/>
          <w:b/>
          <w:bCs/>
        </w:rPr>
      </w:pPr>
      <w:r w:rsidRPr="00AA7023">
        <w:rPr>
          <w:rFonts w:ascii="StobiSerif Regular" w:hAnsi="StobiSerif Regular"/>
          <w:b/>
          <w:bCs/>
        </w:rPr>
        <w:t>ОПШТИ ОДРЕДБИ</w:t>
      </w:r>
    </w:p>
    <w:p w:rsidR="00817E33" w:rsidRPr="00AA7023" w:rsidRDefault="00817E33" w:rsidP="00817E33">
      <w:pPr>
        <w:spacing w:after="120"/>
        <w:jc w:val="center"/>
        <w:rPr>
          <w:rFonts w:ascii="StobiSerif Regular" w:hAnsi="StobiSerif Regular"/>
          <w:b/>
          <w:bCs/>
        </w:rPr>
      </w:pPr>
    </w:p>
    <w:p w:rsidR="00817E33" w:rsidRPr="00AA7023" w:rsidRDefault="00817E33" w:rsidP="00817E33">
      <w:pPr>
        <w:spacing w:after="120"/>
        <w:jc w:val="center"/>
        <w:rPr>
          <w:rFonts w:ascii="StobiSerif Regular" w:hAnsi="StobiSerif Regular"/>
          <w:b/>
          <w:bCs/>
        </w:rPr>
      </w:pPr>
      <w:r w:rsidRPr="00AA7023">
        <w:rPr>
          <w:rFonts w:ascii="StobiSerif Regular" w:hAnsi="StobiSerif Regular"/>
          <w:b/>
          <w:bCs/>
        </w:rPr>
        <w:t xml:space="preserve"> Предмет на законот</w:t>
      </w:r>
    </w:p>
    <w:p w:rsidR="00817E33" w:rsidRPr="00AA7023" w:rsidRDefault="00817E33" w:rsidP="00817E33">
      <w:pPr>
        <w:pStyle w:val="ListParagraph"/>
        <w:spacing w:after="120" w:line="276" w:lineRule="auto"/>
        <w:ind w:left="360"/>
        <w:jc w:val="center"/>
        <w:rPr>
          <w:rFonts w:ascii="StobiSerif Regular" w:hAnsi="StobiSerif Regular"/>
          <w:b/>
          <w:bCs/>
        </w:rPr>
      </w:pPr>
      <w:r w:rsidRPr="00AA7023">
        <w:rPr>
          <w:rFonts w:ascii="StobiSerif Regular" w:hAnsi="StobiSerif Regular"/>
          <w:b/>
          <w:bCs/>
          <w:lang w:val="mk-MK"/>
        </w:rPr>
        <w:t xml:space="preserve">Член </w:t>
      </w:r>
      <w:r w:rsidRPr="00AA7023">
        <w:rPr>
          <w:rFonts w:ascii="StobiSerif Regular" w:hAnsi="StobiSerif Regular"/>
          <w:b/>
          <w:bCs/>
        </w:rPr>
        <w:t>1</w:t>
      </w:r>
    </w:p>
    <w:p w:rsidR="00817E33" w:rsidRPr="00AA7023" w:rsidRDefault="00817E33" w:rsidP="00817E33">
      <w:pPr>
        <w:pStyle w:val="ListParagraph"/>
        <w:spacing w:after="120" w:line="276" w:lineRule="auto"/>
        <w:ind w:left="0"/>
        <w:jc w:val="both"/>
        <w:rPr>
          <w:rFonts w:ascii="StobiSerif Regular" w:hAnsi="StobiSerif Regular"/>
          <w:lang w:val="mk-MK"/>
        </w:rPr>
      </w:pPr>
      <w:r w:rsidRPr="00AA7023">
        <w:rPr>
          <w:rFonts w:ascii="StobiSerif Regular" w:hAnsi="StobiSerif Regular"/>
          <w:lang w:val="mk-MK"/>
        </w:rPr>
        <w:t xml:space="preserve"> </w:t>
      </w:r>
    </w:p>
    <w:p w:rsidR="00817E33" w:rsidRPr="00AA7023" w:rsidRDefault="00817E33" w:rsidP="00817E33">
      <w:pPr>
        <w:pStyle w:val="ListParagraph"/>
        <w:numPr>
          <w:ilvl w:val="0"/>
          <w:numId w:val="1"/>
        </w:numPr>
        <w:spacing w:after="120" w:line="276" w:lineRule="auto"/>
        <w:jc w:val="both"/>
        <w:rPr>
          <w:rFonts w:ascii="StobiSerif Regular" w:hAnsi="StobiSerif Regular"/>
          <w:lang w:val="mk-MK"/>
        </w:rPr>
      </w:pPr>
      <w:r w:rsidRPr="00AA7023">
        <w:rPr>
          <w:rFonts w:ascii="StobiSerif Regular" w:hAnsi="StobiSerif Regular"/>
          <w:lang w:val="mk-MK"/>
        </w:rPr>
        <w:t>Со овој закон се уредува заштитата и градењето отпорност на критичната инфраструктура, идентификацијата и определувањето на критичната инфраструктура, начинот на постапување со работите поврзани со националната и европската критична инфраструктура, националниот систем на заштита на критичната инфраструктура, секторите на националната критична инфраструктура, надлежностите и одговорноста на субјектите, секторските надлежни министерства и сопствениците/операторите, координацијата, информирањето, известувањето, заштитата на класифицирани информции поврзани со критичната инфраструктура, надзорот врз спроведувањето на овој закон и други прашања поврзани со заштитата и градењето на отпорност на критичната инфраструктура.</w:t>
      </w:r>
    </w:p>
    <w:p w:rsidR="00817E33" w:rsidRPr="00AA7023" w:rsidRDefault="00817E33" w:rsidP="00817E33">
      <w:pPr>
        <w:pStyle w:val="ListParagraph"/>
        <w:spacing w:after="120" w:line="276" w:lineRule="auto"/>
        <w:ind w:left="360"/>
        <w:jc w:val="both"/>
        <w:rPr>
          <w:rFonts w:ascii="StobiSerif Regular" w:hAnsi="StobiSerif Regular"/>
          <w:lang w:val="mk-MK"/>
        </w:rPr>
      </w:pPr>
    </w:p>
    <w:p w:rsidR="00817E33" w:rsidRPr="00AA7023" w:rsidRDefault="00817E33" w:rsidP="00817E33">
      <w:pPr>
        <w:pStyle w:val="ListParagraph"/>
        <w:spacing w:line="276" w:lineRule="auto"/>
        <w:rPr>
          <w:rFonts w:ascii="StobiSerif Regular" w:hAnsi="StobiSerif Regular"/>
          <w:strike/>
          <w:lang w:val="mk-MK"/>
        </w:rPr>
      </w:pPr>
    </w:p>
    <w:p w:rsidR="00817E33" w:rsidRPr="00AA7023" w:rsidRDefault="00817E33" w:rsidP="00817E33">
      <w:pPr>
        <w:pStyle w:val="ListParagraph"/>
        <w:numPr>
          <w:ilvl w:val="0"/>
          <w:numId w:val="1"/>
        </w:numPr>
        <w:spacing w:line="276" w:lineRule="auto"/>
        <w:jc w:val="both"/>
        <w:rPr>
          <w:rFonts w:ascii="StobiSerif Regular" w:hAnsi="StobiSerif Regular"/>
          <w:lang w:val="mk-MK"/>
        </w:rPr>
      </w:pPr>
      <w:r w:rsidRPr="00AA7023">
        <w:rPr>
          <w:rFonts w:ascii="StobiSerif Regular" w:hAnsi="StobiSerif Regular"/>
          <w:lang w:val="mk-MK"/>
        </w:rPr>
        <w:t>Националната и европската критична инфраструктура на територијата на Република Северна Македонија уживаат подеднаква заштита.</w:t>
      </w:r>
    </w:p>
    <w:p w:rsidR="00817E33" w:rsidRPr="00AA7023" w:rsidRDefault="00817E33" w:rsidP="00817E33">
      <w:pPr>
        <w:pStyle w:val="ListParagraph"/>
        <w:jc w:val="both"/>
        <w:rPr>
          <w:rFonts w:ascii="StobiSerif Regular" w:hAnsi="StobiSerif Regular"/>
          <w:lang w:val="mk-MK"/>
        </w:rPr>
      </w:pPr>
    </w:p>
    <w:p w:rsidR="00817E33" w:rsidRPr="00AA7023" w:rsidRDefault="00817E33" w:rsidP="00817E33">
      <w:pPr>
        <w:pStyle w:val="ListParagraph"/>
        <w:numPr>
          <w:ilvl w:val="0"/>
          <w:numId w:val="1"/>
        </w:numPr>
        <w:spacing w:line="276" w:lineRule="auto"/>
        <w:jc w:val="both"/>
        <w:rPr>
          <w:rFonts w:ascii="StobiSerif Regular" w:hAnsi="StobiSerif Regular"/>
          <w:lang w:val="mk-MK"/>
        </w:rPr>
      </w:pPr>
      <w:r w:rsidRPr="00AA7023">
        <w:rPr>
          <w:rFonts w:ascii="StobiSerif Regular" w:hAnsi="StobiSerif Regular"/>
          <w:lang w:val="mk-MK"/>
        </w:rPr>
        <w:t>Прашања од интерес за заштитата на критичната инфраструктура дополнително може да се уредат преку билатерални и мултилатерални меѓународни договори, во согласност со Уставот и позитивните прописи на Република Северна Македонија.</w:t>
      </w:r>
    </w:p>
    <w:p w:rsidR="00817E33" w:rsidRPr="00AA7023" w:rsidRDefault="00817E33" w:rsidP="00817E33">
      <w:pPr>
        <w:pStyle w:val="ListParagraph"/>
        <w:spacing w:after="120" w:line="276" w:lineRule="auto"/>
        <w:ind w:left="360"/>
        <w:jc w:val="both"/>
        <w:rPr>
          <w:rFonts w:ascii="StobiSerif Regular" w:hAnsi="StobiSerif Regular"/>
          <w:b/>
          <w:lang w:val="mk-MK"/>
        </w:rPr>
      </w:pPr>
      <w:r w:rsidRPr="00AA7023">
        <w:rPr>
          <w:rFonts w:ascii="StobiSerif Regular" w:hAnsi="StobiSerif Regular"/>
          <w:b/>
          <w:lang w:val="mk-MK"/>
        </w:rPr>
        <w:t xml:space="preserve">                                                         </w:t>
      </w:r>
    </w:p>
    <w:p w:rsidR="00817E33" w:rsidRPr="00AA7023" w:rsidRDefault="00817E33" w:rsidP="00817E33">
      <w:pPr>
        <w:pStyle w:val="ListParagraph"/>
        <w:spacing w:after="120" w:line="276" w:lineRule="auto"/>
        <w:ind w:left="360"/>
        <w:jc w:val="center"/>
        <w:rPr>
          <w:rFonts w:ascii="StobiSerif Regular" w:hAnsi="StobiSerif Regular"/>
          <w:b/>
          <w:lang w:val="mk-MK"/>
        </w:rPr>
      </w:pPr>
      <w:r w:rsidRPr="00AA7023">
        <w:rPr>
          <w:rFonts w:ascii="StobiSerif Regular" w:hAnsi="StobiSerif Regular"/>
          <w:b/>
          <w:lang w:val="mk-MK"/>
        </w:rPr>
        <w:t>Цел на Законот</w:t>
      </w:r>
    </w:p>
    <w:p w:rsidR="00817E33" w:rsidRPr="00AA7023" w:rsidRDefault="00817E33" w:rsidP="00817E33">
      <w:pPr>
        <w:pStyle w:val="ListParagraph"/>
        <w:spacing w:after="120" w:line="276" w:lineRule="auto"/>
        <w:ind w:left="360"/>
        <w:jc w:val="center"/>
        <w:rPr>
          <w:rFonts w:ascii="StobiSerif Regular" w:hAnsi="StobiSerif Regular"/>
          <w:b/>
          <w:lang w:val="mk-MK"/>
        </w:rPr>
      </w:pPr>
    </w:p>
    <w:p w:rsidR="00817E33" w:rsidRPr="00AA7023" w:rsidRDefault="00817E33" w:rsidP="00817E33">
      <w:pPr>
        <w:pStyle w:val="ListParagraph"/>
        <w:spacing w:after="120" w:line="276" w:lineRule="auto"/>
        <w:ind w:left="360"/>
        <w:jc w:val="center"/>
        <w:rPr>
          <w:rFonts w:ascii="StobiSerif Regular" w:hAnsi="StobiSerif Regular"/>
          <w:b/>
          <w:lang w:val="mk-MK"/>
        </w:rPr>
      </w:pPr>
      <w:r w:rsidRPr="00AA7023">
        <w:rPr>
          <w:rFonts w:ascii="StobiSerif Regular" w:hAnsi="StobiSerif Regular"/>
          <w:b/>
          <w:lang w:val="mk-MK"/>
        </w:rPr>
        <w:t>Член 2</w:t>
      </w:r>
    </w:p>
    <w:p w:rsidR="00817E33" w:rsidRPr="00AA7023" w:rsidRDefault="00817E33" w:rsidP="00817E33">
      <w:pPr>
        <w:pStyle w:val="ListParagraph"/>
        <w:numPr>
          <w:ilvl w:val="0"/>
          <w:numId w:val="7"/>
        </w:numPr>
        <w:spacing w:after="120" w:line="276" w:lineRule="auto"/>
        <w:jc w:val="both"/>
        <w:rPr>
          <w:rFonts w:ascii="StobiSerif Regular" w:hAnsi="StobiSerif Regular"/>
          <w:lang w:val="mk-MK"/>
        </w:rPr>
      </w:pPr>
      <w:r w:rsidRPr="00AA7023">
        <w:rPr>
          <w:rFonts w:ascii="StobiSerif Regular" w:hAnsi="StobiSerif Regular"/>
          <w:lang w:val="mk-MK"/>
        </w:rPr>
        <w:t>Овој закон има за цел да воспостави стратешки пристап кон критичната инфраструктура како врвен национален приоритет.</w:t>
      </w:r>
    </w:p>
    <w:p w:rsidR="00817E33" w:rsidRPr="00AA7023" w:rsidRDefault="00817E33" w:rsidP="00817E33">
      <w:pPr>
        <w:pStyle w:val="ListParagraph"/>
        <w:spacing w:after="120" w:line="276" w:lineRule="auto"/>
        <w:jc w:val="both"/>
        <w:rPr>
          <w:rFonts w:ascii="StobiSerif Regular" w:hAnsi="StobiSerif Regular"/>
          <w:lang w:val="mk-MK"/>
        </w:rPr>
      </w:pPr>
    </w:p>
    <w:p w:rsidR="00817E33" w:rsidRPr="00AA7023" w:rsidRDefault="00817E33" w:rsidP="00817E33">
      <w:pPr>
        <w:spacing w:after="120"/>
        <w:jc w:val="center"/>
        <w:rPr>
          <w:rFonts w:ascii="StobiSerif Regular" w:hAnsi="StobiSerif Regular"/>
          <w:b/>
        </w:rPr>
      </w:pPr>
      <w:r w:rsidRPr="00AA7023">
        <w:rPr>
          <w:rFonts w:ascii="StobiSerif Regular" w:hAnsi="StobiSerif Regular"/>
          <w:b/>
        </w:rPr>
        <w:lastRenderedPageBreak/>
        <w:t>Принципи на заштита на критичната инфраструктура</w:t>
      </w:r>
    </w:p>
    <w:p w:rsidR="00817E33" w:rsidRPr="00AA7023" w:rsidRDefault="00817E33" w:rsidP="00817E33">
      <w:pPr>
        <w:pStyle w:val="ListParagraph"/>
        <w:spacing w:line="276" w:lineRule="auto"/>
        <w:rPr>
          <w:rFonts w:ascii="StobiSerif Regular" w:hAnsi="StobiSerif Regular"/>
          <w:b/>
          <w:lang w:val="mk-MK"/>
        </w:rPr>
      </w:pPr>
      <w:r w:rsidRPr="00AA7023">
        <w:rPr>
          <w:rFonts w:ascii="StobiSerif Regular" w:hAnsi="StobiSerif Regular"/>
          <w:b/>
          <w:lang w:val="mk-MK"/>
        </w:rPr>
        <w:t xml:space="preserve">                                                              Член 3</w:t>
      </w:r>
    </w:p>
    <w:p w:rsidR="00817E33" w:rsidRPr="00AA7023" w:rsidRDefault="00817E33" w:rsidP="00817E33">
      <w:pPr>
        <w:pStyle w:val="ListParagraph"/>
        <w:numPr>
          <w:ilvl w:val="0"/>
          <w:numId w:val="8"/>
        </w:numPr>
        <w:spacing w:after="120" w:line="276" w:lineRule="auto"/>
        <w:jc w:val="both"/>
        <w:rPr>
          <w:rFonts w:ascii="StobiSerif Regular" w:hAnsi="StobiSerif Regular"/>
          <w:lang w:val="mk-MK"/>
        </w:rPr>
      </w:pPr>
      <w:r w:rsidRPr="00AA7023">
        <w:rPr>
          <w:rFonts w:ascii="StobiSerif Regular" w:hAnsi="StobiSerif Regular"/>
          <w:lang w:val="mk-MK"/>
        </w:rPr>
        <w:t xml:space="preserve"> Заштитата на критичната инфраструктура се заснова врз начелата на комуникација, координација и кооперативност.</w:t>
      </w:r>
    </w:p>
    <w:p w:rsidR="00817E33" w:rsidRPr="00AA7023" w:rsidRDefault="00817E33" w:rsidP="00817E33">
      <w:pPr>
        <w:pStyle w:val="ListParagraph"/>
        <w:spacing w:after="120" w:line="276" w:lineRule="auto"/>
        <w:ind w:left="360"/>
        <w:jc w:val="center"/>
        <w:rPr>
          <w:rFonts w:ascii="StobiSerif Regular" w:hAnsi="StobiSerif Regular"/>
          <w:b/>
          <w:bCs/>
          <w:strike/>
          <w:lang w:val="mk-MK"/>
        </w:rPr>
      </w:pPr>
    </w:p>
    <w:p w:rsidR="00817E33" w:rsidRPr="00AA7023" w:rsidRDefault="00817E33" w:rsidP="00817E33">
      <w:pPr>
        <w:spacing w:after="120"/>
        <w:jc w:val="center"/>
        <w:rPr>
          <w:rFonts w:ascii="StobiSerif Regular" w:hAnsi="StobiSerif Regular"/>
          <w:b/>
          <w:bCs/>
        </w:rPr>
      </w:pPr>
      <w:r w:rsidRPr="00AA7023">
        <w:rPr>
          <w:rFonts w:ascii="StobiSerif Regular" w:hAnsi="StobiSerif Regular"/>
          <w:b/>
          <w:bCs/>
        </w:rPr>
        <w:t xml:space="preserve">      Значење на изразите употребени во овој закон</w:t>
      </w:r>
    </w:p>
    <w:p w:rsidR="00817E33" w:rsidRPr="00AA7023" w:rsidRDefault="00817E33" w:rsidP="00817E33">
      <w:pPr>
        <w:spacing w:after="120"/>
        <w:jc w:val="center"/>
        <w:rPr>
          <w:rFonts w:ascii="StobiSerif Regular" w:hAnsi="StobiSerif Regular"/>
          <w:b/>
          <w:bCs/>
        </w:rPr>
      </w:pPr>
      <w:r w:rsidRPr="00AA7023">
        <w:rPr>
          <w:rFonts w:ascii="StobiSerif Regular" w:hAnsi="StobiSerif Regular"/>
          <w:b/>
          <w:bCs/>
        </w:rPr>
        <w:t xml:space="preserve">  Член 4</w:t>
      </w:r>
    </w:p>
    <w:p w:rsidR="00817E33" w:rsidRPr="00AA7023" w:rsidRDefault="00817E33" w:rsidP="00817E33">
      <w:pPr>
        <w:numPr>
          <w:ilvl w:val="0"/>
          <w:numId w:val="2"/>
        </w:numPr>
        <w:spacing w:after="120"/>
        <w:jc w:val="both"/>
        <w:rPr>
          <w:rFonts w:ascii="StobiSerif Regular" w:hAnsi="StobiSerif Regular"/>
        </w:rPr>
      </w:pPr>
      <w:r w:rsidRPr="00AA7023">
        <w:rPr>
          <w:rFonts w:ascii="StobiSerif Regular" w:hAnsi="StobiSerif Regular"/>
        </w:rPr>
        <w:t>Одделни изрази употребени во овој закон го имаат следното значење:</w:t>
      </w:r>
    </w:p>
    <w:p w:rsidR="00817E33" w:rsidRPr="00AA7023" w:rsidRDefault="00817E33" w:rsidP="00817E33">
      <w:pPr>
        <w:pStyle w:val="ListParagraph"/>
        <w:spacing w:after="120" w:line="276" w:lineRule="auto"/>
        <w:jc w:val="both"/>
        <w:rPr>
          <w:rFonts w:ascii="StobiSerif Regular" w:hAnsi="StobiSerif Regular"/>
          <w:lang w:val="mk-MK"/>
        </w:rPr>
      </w:pPr>
      <w:r w:rsidRPr="00AA7023">
        <w:rPr>
          <w:rFonts w:ascii="StobiSerif Regular" w:hAnsi="StobiSerif Regular"/>
          <w:lang w:val="mk-MK"/>
        </w:rPr>
        <w:t xml:space="preserve">-„Критична инфраструктура на Република Северна Македонија“ се физички или виртуелни средства, системи, објекти, мрежи или нивни делови со кои се остваруваат витални функции на општеството, а кои се од суштинско значење  и прекинот на нивната работа или нивното уништување би имало значително влијание или сериозни последици за националната безбедност, здравјето и животот на луѓето, животната средина, безбедноста на граѓаните, економската стабилност односно  функционирањето на државата; </w:t>
      </w:r>
    </w:p>
    <w:p w:rsidR="00817E33" w:rsidRPr="00AA7023" w:rsidRDefault="00817E33" w:rsidP="00817E33">
      <w:pPr>
        <w:pStyle w:val="ListParagraph"/>
        <w:spacing w:line="276" w:lineRule="auto"/>
        <w:rPr>
          <w:rFonts w:ascii="StobiSerif Regular" w:hAnsi="StobiSerif Regular"/>
          <w:lang w:val="mk-MK"/>
        </w:rPr>
      </w:pPr>
    </w:p>
    <w:p w:rsidR="00817E33" w:rsidRPr="00AA7023" w:rsidRDefault="00817E33" w:rsidP="00817E33">
      <w:pPr>
        <w:spacing w:after="120"/>
        <w:ind w:left="720"/>
        <w:contextualSpacing/>
        <w:jc w:val="both"/>
        <w:rPr>
          <w:rFonts w:ascii="StobiSerif Regular" w:hAnsi="StobiSerif Regular"/>
        </w:rPr>
      </w:pPr>
      <w:r w:rsidRPr="00AA7023">
        <w:rPr>
          <w:rFonts w:ascii="StobiSerif Regular" w:hAnsi="StobiSerif Regular"/>
        </w:rPr>
        <w:t>-Под „заштита на критичната инфраструктура“ се подразбира сет од мерки и активности од различна природа насочени кон одржување, унапредување и зачувување на карактерот и функционалноста на критичната инфраструктура со цел да се одвратат, ублажат и неутрализираат заканата, ризикот или ранливоста;</w:t>
      </w:r>
    </w:p>
    <w:p w:rsidR="00817E33" w:rsidRPr="00AA7023" w:rsidRDefault="00817E33" w:rsidP="00817E33">
      <w:pPr>
        <w:spacing w:after="120"/>
        <w:ind w:left="720"/>
        <w:contextualSpacing/>
        <w:jc w:val="both"/>
        <w:rPr>
          <w:rFonts w:ascii="StobiSerif Regular" w:hAnsi="StobiSerif Regular"/>
        </w:rPr>
      </w:pPr>
    </w:p>
    <w:p w:rsidR="00817E33" w:rsidRPr="00AA7023" w:rsidRDefault="00817E33" w:rsidP="00817E33">
      <w:pPr>
        <w:spacing w:after="120"/>
        <w:ind w:left="720"/>
        <w:contextualSpacing/>
        <w:jc w:val="both"/>
        <w:rPr>
          <w:rFonts w:ascii="StobiSerif Regular" w:hAnsi="StobiSerif Regular"/>
        </w:rPr>
      </w:pPr>
      <w:r w:rsidRPr="00AA7023">
        <w:rPr>
          <w:rFonts w:ascii="StobiSerif Regular" w:hAnsi="StobiSerif Regular"/>
        </w:rPr>
        <w:t>- „Менаџирање со критична инфраструктура“ претставува обезбедување на услови за непречено функционирање и континуитет;</w:t>
      </w:r>
    </w:p>
    <w:p w:rsidR="00817E33" w:rsidRPr="00AA7023" w:rsidRDefault="00817E33" w:rsidP="00817E33">
      <w:pPr>
        <w:spacing w:after="120"/>
        <w:ind w:left="720"/>
        <w:contextualSpacing/>
        <w:jc w:val="both"/>
        <w:rPr>
          <w:rFonts w:ascii="StobiSerif Regular" w:hAnsi="StobiSerif Regular"/>
        </w:rPr>
      </w:pPr>
    </w:p>
    <w:p w:rsidR="00817E33" w:rsidRPr="00AA7023" w:rsidRDefault="00817E33" w:rsidP="00817E33">
      <w:pPr>
        <w:spacing w:after="120"/>
        <w:ind w:left="720"/>
        <w:contextualSpacing/>
        <w:jc w:val="both"/>
        <w:rPr>
          <w:rFonts w:ascii="StobiSerif Regular" w:hAnsi="StobiSerif Regular"/>
        </w:rPr>
      </w:pPr>
      <w:r w:rsidRPr="00AA7023">
        <w:rPr>
          <w:rFonts w:ascii="StobiSerif Regular" w:hAnsi="StobiSerif Regular"/>
        </w:rPr>
        <w:t>- „Секторски критериуми“ се збир на специфични критериуми врз основа на кои се проценува ризикот за критичната инфраструктура во одреден сектор;</w:t>
      </w:r>
    </w:p>
    <w:p w:rsidR="00817E33" w:rsidRPr="00AA7023" w:rsidRDefault="00817E33" w:rsidP="00817E33">
      <w:pPr>
        <w:spacing w:after="120"/>
        <w:ind w:left="720"/>
        <w:contextualSpacing/>
        <w:jc w:val="both"/>
        <w:rPr>
          <w:rFonts w:ascii="StobiSerif Regular" w:hAnsi="StobiSerif Regular"/>
        </w:rPr>
      </w:pPr>
    </w:p>
    <w:p w:rsidR="00817E33" w:rsidRPr="00AA7023" w:rsidRDefault="00817E33" w:rsidP="00817E33">
      <w:pPr>
        <w:spacing w:after="120"/>
        <w:ind w:left="720"/>
        <w:contextualSpacing/>
        <w:jc w:val="both"/>
        <w:rPr>
          <w:rFonts w:ascii="StobiSerif Regular" w:hAnsi="StobiSerif Regular"/>
        </w:rPr>
      </w:pPr>
      <w:r w:rsidRPr="00AA7023">
        <w:rPr>
          <w:rFonts w:ascii="StobiSerif Regular" w:hAnsi="StobiSerif Regular"/>
        </w:rPr>
        <w:t>-„Меѓусекторски критериуми“ се збир на општи критериуми врз основа на кои се проценува ризикот за  критичната инфраструктура во повеќе или сите сектори;</w:t>
      </w:r>
    </w:p>
    <w:p w:rsidR="00817E33" w:rsidRPr="00AA7023" w:rsidRDefault="00817E33" w:rsidP="00817E33">
      <w:pPr>
        <w:spacing w:after="120"/>
        <w:ind w:left="720"/>
        <w:contextualSpacing/>
        <w:jc w:val="both"/>
        <w:rPr>
          <w:rFonts w:ascii="StobiSerif Regular" w:hAnsi="StobiSerif Regular"/>
        </w:rPr>
      </w:pPr>
    </w:p>
    <w:p w:rsidR="00817E33" w:rsidRPr="00AA7023" w:rsidRDefault="00817E33" w:rsidP="00817E33">
      <w:pPr>
        <w:spacing w:after="120"/>
        <w:ind w:left="720"/>
        <w:contextualSpacing/>
        <w:jc w:val="both"/>
        <w:rPr>
          <w:rFonts w:ascii="StobiSerif Regular" w:hAnsi="StobiSerif Regular"/>
        </w:rPr>
      </w:pPr>
      <w:r w:rsidRPr="00AA7023">
        <w:rPr>
          <w:rFonts w:ascii="StobiSerif Regular" w:hAnsi="StobiSerif Regular"/>
        </w:rPr>
        <w:lastRenderedPageBreak/>
        <w:t xml:space="preserve">-„Национален систем за заштита на критичната инфраструктура“ претставува  организиран и координиран систем во кој се вклучени сите субјекти кои се носители на одговорности поврзани со заштитата и отпорноста на критичната инфраструктура. </w:t>
      </w:r>
    </w:p>
    <w:p w:rsidR="00817E33" w:rsidRPr="00AA7023" w:rsidRDefault="00817E33" w:rsidP="00817E33">
      <w:pPr>
        <w:spacing w:after="120"/>
        <w:contextualSpacing/>
        <w:jc w:val="both"/>
        <w:rPr>
          <w:rFonts w:ascii="StobiSerif Regular" w:hAnsi="StobiSerif Regular"/>
        </w:rPr>
      </w:pPr>
    </w:p>
    <w:p w:rsidR="00817E33" w:rsidRPr="00AA7023" w:rsidRDefault="00817E33" w:rsidP="00817E33">
      <w:pPr>
        <w:spacing w:after="120"/>
        <w:ind w:left="720"/>
        <w:contextualSpacing/>
        <w:jc w:val="both"/>
        <w:rPr>
          <w:rFonts w:ascii="StobiSerif Regular" w:hAnsi="StobiSerif Regular"/>
        </w:rPr>
      </w:pPr>
      <w:r w:rsidRPr="00AA7023">
        <w:rPr>
          <w:rFonts w:ascii="StobiSerif Regular" w:hAnsi="StobiSerif Regular"/>
        </w:rPr>
        <w:t>-„План за безбедност на операторот“ значи план на сопствениците/операторите за зајакнување на отпорноста и заштитата на критичната инфраструктура или еквивалентен документ кој содржи идентификација на важни средства, проценка на ризик и селекција и приоретизирање на мерките и процедурите кои треба да бидат поставени во сите назначени критични инфраструктури;</w:t>
      </w:r>
    </w:p>
    <w:p w:rsidR="00817E33" w:rsidRPr="00AA7023" w:rsidRDefault="00817E33" w:rsidP="00817E33">
      <w:pPr>
        <w:spacing w:after="120"/>
        <w:ind w:left="720"/>
        <w:contextualSpacing/>
        <w:jc w:val="both"/>
        <w:rPr>
          <w:rFonts w:ascii="StobiSerif Regular" w:hAnsi="StobiSerif Regular"/>
        </w:rPr>
      </w:pPr>
    </w:p>
    <w:p w:rsidR="00817E33" w:rsidRPr="00AA7023" w:rsidRDefault="00817E33" w:rsidP="00817E33">
      <w:pPr>
        <w:spacing w:after="120"/>
        <w:ind w:left="720"/>
        <w:contextualSpacing/>
        <w:jc w:val="both"/>
        <w:rPr>
          <w:rFonts w:ascii="StobiSerif Regular" w:hAnsi="StobiSerif Regular"/>
        </w:rPr>
      </w:pPr>
      <w:r w:rsidRPr="00AA7023">
        <w:rPr>
          <w:rFonts w:ascii="StobiSerif Regular" w:hAnsi="StobiSerif Regular"/>
        </w:rPr>
        <w:t xml:space="preserve">-„Сопственици и оператори на критична инфраструктура“ се оние субјекти одговорни за инвестиции во и/или секојдневно работење на одреден објект, средство, систем или негов дел, означен како критична инфраструктура; </w:t>
      </w:r>
    </w:p>
    <w:p w:rsidR="00817E33" w:rsidRPr="00AA7023" w:rsidRDefault="00817E33" w:rsidP="00817E33">
      <w:pPr>
        <w:spacing w:after="120"/>
        <w:ind w:left="720"/>
        <w:contextualSpacing/>
        <w:jc w:val="both"/>
        <w:rPr>
          <w:rFonts w:ascii="StobiSerif Regular" w:hAnsi="StobiSerif Regular"/>
        </w:rPr>
      </w:pPr>
    </w:p>
    <w:p w:rsidR="00817E33" w:rsidRPr="00AA7023" w:rsidRDefault="00817E33" w:rsidP="00817E33">
      <w:pPr>
        <w:spacing w:after="120"/>
        <w:ind w:left="720"/>
        <w:contextualSpacing/>
        <w:jc w:val="both"/>
        <w:rPr>
          <w:rFonts w:ascii="StobiSerif Regular" w:hAnsi="StobiSerif Regular"/>
        </w:rPr>
      </w:pPr>
      <w:r w:rsidRPr="00AA7023">
        <w:rPr>
          <w:rFonts w:ascii="StobiSerif Regular" w:hAnsi="StobiSerif Regular"/>
        </w:rPr>
        <w:t>-„Регистар на критична инфраструктура“ е евиденција на критичната инфраструктура на територијата на Северна Македонија со релевантни информации за секоја инфраструктура кој го води Министерството за одбрана;</w:t>
      </w:r>
    </w:p>
    <w:p w:rsidR="00817E33" w:rsidRPr="00AA7023" w:rsidRDefault="00817E33" w:rsidP="00817E33">
      <w:pPr>
        <w:spacing w:after="120"/>
        <w:ind w:left="720"/>
        <w:contextualSpacing/>
        <w:jc w:val="both"/>
        <w:rPr>
          <w:rFonts w:ascii="StobiSerif Regular" w:hAnsi="StobiSerif Regular"/>
        </w:rPr>
      </w:pPr>
    </w:p>
    <w:p w:rsidR="00817E33" w:rsidRPr="00AA7023" w:rsidRDefault="00817E33" w:rsidP="00817E33">
      <w:pPr>
        <w:spacing w:after="120"/>
        <w:ind w:left="720"/>
        <w:contextualSpacing/>
        <w:jc w:val="both"/>
        <w:rPr>
          <w:rFonts w:ascii="StobiSerif Regular" w:hAnsi="StobiSerif Regular"/>
        </w:rPr>
      </w:pPr>
      <w:r w:rsidRPr="00AA7023">
        <w:rPr>
          <w:rFonts w:ascii="StobiSerif Regular" w:hAnsi="StobiSerif Regular"/>
        </w:rPr>
        <w:t>-„Отпорност“ во контекст на заштитата на критичната инфраструктура претставува капацитет на критичната инфраструктура, кој во себе опфаќа способност за спречување, спротивставување, ублажување, апсорбирање, приспособување и опоравување од инцидент што го нарушува или има потенцијал да го наруши работењето на определена критична инфраструктура;</w:t>
      </w:r>
    </w:p>
    <w:p w:rsidR="00817E33" w:rsidRPr="00AA7023" w:rsidRDefault="00817E33" w:rsidP="00817E33">
      <w:pPr>
        <w:spacing w:after="120"/>
        <w:ind w:left="720"/>
        <w:contextualSpacing/>
        <w:jc w:val="both"/>
        <w:rPr>
          <w:rFonts w:ascii="StobiSerif Regular" w:hAnsi="StobiSerif Regular"/>
        </w:rPr>
      </w:pPr>
    </w:p>
    <w:p w:rsidR="00817E33" w:rsidRPr="00AA7023" w:rsidRDefault="00817E33" w:rsidP="00817E33">
      <w:pPr>
        <w:spacing w:after="120"/>
        <w:ind w:left="720"/>
        <w:contextualSpacing/>
        <w:jc w:val="both"/>
        <w:rPr>
          <w:rFonts w:ascii="StobiSerif Regular" w:hAnsi="StobiSerif Regular"/>
        </w:rPr>
      </w:pPr>
      <w:r w:rsidRPr="00AA7023">
        <w:rPr>
          <w:rFonts w:ascii="StobiSerif Regular" w:hAnsi="StobiSerif Regular"/>
        </w:rPr>
        <w:t>-„Ризик“ е секоја околност или настан што има потенцијално негативно влијание врз отпорноста на критичната инфраструктура;</w:t>
      </w:r>
    </w:p>
    <w:p w:rsidR="00817E33" w:rsidRPr="00AA7023" w:rsidRDefault="00817E33" w:rsidP="00817E33">
      <w:pPr>
        <w:spacing w:after="120"/>
        <w:ind w:left="720"/>
        <w:contextualSpacing/>
        <w:jc w:val="both"/>
        <w:rPr>
          <w:rFonts w:ascii="StobiSerif Regular" w:hAnsi="StobiSerif Regular"/>
        </w:rPr>
      </w:pPr>
    </w:p>
    <w:p w:rsidR="00817E33" w:rsidRPr="00AA7023" w:rsidRDefault="00817E33" w:rsidP="00817E33">
      <w:pPr>
        <w:spacing w:after="120"/>
        <w:ind w:left="720"/>
        <w:contextualSpacing/>
        <w:jc w:val="both"/>
        <w:rPr>
          <w:rFonts w:ascii="StobiSerif Regular" w:hAnsi="StobiSerif Regular"/>
        </w:rPr>
      </w:pPr>
      <w:r w:rsidRPr="00AA7023">
        <w:rPr>
          <w:rFonts w:ascii="StobiSerif Regular" w:hAnsi="StobiSerif Regular"/>
        </w:rPr>
        <w:t xml:space="preserve">-Под „Анализа на ризик“ се подразбира процес на разгледување на релевантни сценарија за закани, со цел да се процени ранливоста и потенцијалното влијание од нарушување или уништување на критичната инфраструктура; </w:t>
      </w:r>
    </w:p>
    <w:p w:rsidR="00817E33" w:rsidRPr="00AA7023" w:rsidRDefault="00817E33" w:rsidP="00817E33">
      <w:pPr>
        <w:pStyle w:val="ListParagraph"/>
        <w:spacing w:line="276" w:lineRule="auto"/>
        <w:jc w:val="both"/>
        <w:rPr>
          <w:rFonts w:ascii="StobiSerif Regular" w:hAnsi="StobiSerif Regular"/>
          <w:lang w:val="mk-MK"/>
        </w:rPr>
      </w:pPr>
    </w:p>
    <w:p w:rsidR="00817E33" w:rsidRPr="00AA7023" w:rsidRDefault="00817E33" w:rsidP="00817E33">
      <w:pPr>
        <w:pStyle w:val="ListParagraph"/>
        <w:spacing w:line="276" w:lineRule="auto"/>
        <w:jc w:val="both"/>
        <w:rPr>
          <w:rFonts w:ascii="StobiSerif Regular" w:hAnsi="StobiSerif Regular"/>
          <w:lang w:val="mk-MK"/>
        </w:rPr>
      </w:pPr>
      <w:r w:rsidRPr="00AA7023">
        <w:rPr>
          <w:rFonts w:ascii="StobiSerif Regular" w:hAnsi="StobiSerif Regular"/>
          <w:lang w:val="mk-MK"/>
        </w:rPr>
        <w:lastRenderedPageBreak/>
        <w:t>-„Проценка на ризик“ подразбира проценка на заканите по критичната инфраструктура преку  усогласена  методологија за одредување на природата и степенот на ризикот заснована врз анализа на потенцијалните закани и опасности и проценка на постоечките услови на ранливост за критичната инфраструктура.</w:t>
      </w:r>
    </w:p>
    <w:p w:rsidR="00817E33" w:rsidRPr="00AA7023" w:rsidRDefault="00817E33" w:rsidP="00817E33">
      <w:pPr>
        <w:pStyle w:val="ListParagraph"/>
        <w:spacing w:line="276" w:lineRule="auto"/>
        <w:jc w:val="both"/>
        <w:rPr>
          <w:rFonts w:ascii="StobiSerif Regular" w:hAnsi="StobiSerif Regular"/>
          <w:lang w:val="mk-MK"/>
        </w:rPr>
      </w:pPr>
    </w:p>
    <w:p w:rsidR="00817E33" w:rsidRPr="00AA7023" w:rsidRDefault="00817E33" w:rsidP="00817E33">
      <w:pPr>
        <w:pStyle w:val="ListParagraph"/>
        <w:spacing w:line="276" w:lineRule="auto"/>
        <w:jc w:val="both"/>
        <w:rPr>
          <w:rFonts w:ascii="StobiSerif Regular" w:hAnsi="StobiSerif Regular"/>
          <w:lang w:val="mk-MK"/>
        </w:rPr>
      </w:pPr>
      <w:r w:rsidRPr="00AA7023">
        <w:rPr>
          <w:rFonts w:ascii="StobiSerif Regular" w:hAnsi="StobiSerif Regular"/>
          <w:lang w:val="mk-MK"/>
        </w:rPr>
        <w:t>-„Класифицирана информација за критична инфраструктура“ е информација која се заштитува од неовластен пристап или употреба и која се определува со степен на класификација согласно закон, а се однесува на критичната инфраструктура со цел да  се заштити од злоупотреба  и да спречи потенцијална ранливост или ризик;</w:t>
      </w:r>
    </w:p>
    <w:p w:rsidR="00817E33" w:rsidRPr="00AA7023" w:rsidRDefault="00817E33" w:rsidP="00817E33">
      <w:pPr>
        <w:pStyle w:val="ListParagraph"/>
        <w:spacing w:line="276" w:lineRule="auto"/>
        <w:jc w:val="both"/>
        <w:rPr>
          <w:rFonts w:ascii="StobiSerif Regular" w:hAnsi="StobiSerif Regular"/>
          <w:lang w:val="mk-MK"/>
        </w:rPr>
      </w:pPr>
    </w:p>
    <w:p w:rsidR="00817E33" w:rsidRPr="00AA7023" w:rsidRDefault="00817E33" w:rsidP="00817E33">
      <w:pPr>
        <w:pStyle w:val="ListParagraph"/>
        <w:spacing w:line="276" w:lineRule="auto"/>
        <w:jc w:val="both"/>
        <w:rPr>
          <w:rFonts w:ascii="StobiSerif Regular" w:hAnsi="StobiSerif Regular"/>
          <w:lang w:val="mk-MK"/>
        </w:rPr>
      </w:pPr>
      <w:r w:rsidRPr="00AA7023">
        <w:rPr>
          <w:rFonts w:ascii="StobiSerif Regular" w:hAnsi="StobiSerif Regular"/>
          <w:lang w:val="mk-MK"/>
        </w:rPr>
        <w:t>-„Офицер за врска за безбедност“ е физичко лице  сертифицирано за заштита на критичната инфраструктура и назначено од субјектот, со цел да се олесни соработката и комуникацијата со надлежните органи за заштита и градење на отпорност на критичната инфраструктура;</w:t>
      </w:r>
    </w:p>
    <w:p w:rsidR="00817E33" w:rsidRPr="00AA7023" w:rsidRDefault="00817E33" w:rsidP="00817E33">
      <w:pPr>
        <w:pStyle w:val="ListParagraph"/>
        <w:spacing w:line="276" w:lineRule="auto"/>
        <w:jc w:val="both"/>
        <w:rPr>
          <w:rFonts w:ascii="StobiSerif Regular" w:hAnsi="StobiSerif Regular"/>
          <w:lang w:val="mk-MK"/>
        </w:rPr>
      </w:pPr>
    </w:p>
    <w:p w:rsidR="00817E33" w:rsidRPr="00AA7023" w:rsidRDefault="00817E33" w:rsidP="00817E33">
      <w:pPr>
        <w:pStyle w:val="ListParagraph"/>
        <w:spacing w:line="276" w:lineRule="auto"/>
        <w:jc w:val="both"/>
        <w:rPr>
          <w:rFonts w:ascii="StobiSerif Regular" w:hAnsi="StobiSerif Regular"/>
          <w:lang w:val="mk-MK"/>
        </w:rPr>
      </w:pPr>
      <w:r w:rsidRPr="00AA7023">
        <w:rPr>
          <w:rFonts w:ascii="StobiSerif Regular" w:hAnsi="StobiSerif Regular"/>
          <w:lang w:val="mk-MK"/>
        </w:rPr>
        <w:t>-„Контакт точка“ која комуницира во име на државата со надлежните органи на Европската Унија и другите земји за размена на информации за критичните инфраструктури и спроведување на воспоставените активности во нивната заштита и обезбедување континуирано работење, е Министерството за одбрана.</w:t>
      </w:r>
    </w:p>
    <w:p w:rsidR="00817E33" w:rsidRPr="00AA7023" w:rsidRDefault="00817E33" w:rsidP="00817E33">
      <w:pPr>
        <w:spacing w:after="120"/>
        <w:contextualSpacing/>
        <w:jc w:val="both"/>
        <w:rPr>
          <w:rFonts w:ascii="StobiSerif Regular" w:hAnsi="StobiSerif Regular"/>
        </w:rPr>
      </w:pPr>
    </w:p>
    <w:p w:rsidR="00817E33" w:rsidRPr="00AA7023" w:rsidRDefault="00817E33" w:rsidP="00817E33">
      <w:pPr>
        <w:spacing w:after="120"/>
        <w:ind w:left="720"/>
        <w:jc w:val="center"/>
        <w:rPr>
          <w:rFonts w:ascii="StobiSerif Regular" w:hAnsi="StobiSerif Regular"/>
          <w:b/>
          <w:bCs/>
        </w:rPr>
      </w:pPr>
      <w:r w:rsidRPr="00AA7023">
        <w:rPr>
          <w:rFonts w:ascii="StobiSerif Regular" w:hAnsi="StobiSerif Regular"/>
          <w:b/>
          <w:bCs/>
        </w:rPr>
        <w:t>Специфични критериуми</w:t>
      </w:r>
    </w:p>
    <w:p w:rsidR="00817E33" w:rsidRPr="00AA7023" w:rsidRDefault="00817E33" w:rsidP="00817E33">
      <w:pPr>
        <w:spacing w:after="120"/>
        <w:ind w:left="720"/>
        <w:jc w:val="center"/>
        <w:rPr>
          <w:rFonts w:ascii="StobiSerif Regular" w:hAnsi="StobiSerif Regular"/>
          <w:b/>
          <w:bCs/>
        </w:rPr>
      </w:pPr>
      <w:r w:rsidRPr="00AA7023">
        <w:rPr>
          <w:rFonts w:ascii="StobiSerif Regular" w:hAnsi="StobiSerif Regular"/>
          <w:b/>
          <w:bCs/>
        </w:rPr>
        <w:t>Член 5</w:t>
      </w:r>
    </w:p>
    <w:p w:rsidR="00817E33" w:rsidRPr="00AA7023" w:rsidRDefault="00817E33" w:rsidP="00817E33">
      <w:pPr>
        <w:pStyle w:val="ListParagraph"/>
        <w:numPr>
          <w:ilvl w:val="0"/>
          <w:numId w:val="9"/>
        </w:numPr>
        <w:spacing w:after="120" w:line="276" w:lineRule="auto"/>
        <w:ind w:left="993"/>
        <w:jc w:val="both"/>
        <w:rPr>
          <w:rFonts w:ascii="StobiSerif Regular" w:hAnsi="StobiSerif Regular"/>
          <w:lang w:val="mk-MK"/>
        </w:rPr>
      </w:pPr>
      <w:r w:rsidRPr="00AA7023">
        <w:rPr>
          <w:rFonts w:ascii="StobiSerif Regular" w:hAnsi="StobiSerif Regular"/>
          <w:bCs/>
          <w:lang w:val="mk-MK"/>
        </w:rPr>
        <w:t>Определувањето на инфраструктурата како критична се заснова врз основа на воспоставени специфични критериуми и нивната меѓусебна зависност.</w:t>
      </w:r>
    </w:p>
    <w:p w:rsidR="00817E33" w:rsidRPr="00AA7023" w:rsidRDefault="00817E33" w:rsidP="00817E33">
      <w:pPr>
        <w:pStyle w:val="ListParagraph"/>
        <w:numPr>
          <w:ilvl w:val="0"/>
          <w:numId w:val="9"/>
        </w:numPr>
        <w:spacing w:after="120" w:line="276" w:lineRule="auto"/>
        <w:ind w:left="993"/>
        <w:jc w:val="both"/>
        <w:rPr>
          <w:rFonts w:ascii="StobiSerif Regular" w:hAnsi="StobiSerif Regular"/>
          <w:lang w:val="mk-MK"/>
        </w:rPr>
      </w:pPr>
      <w:r w:rsidRPr="00AA7023">
        <w:rPr>
          <w:rFonts w:ascii="StobiSerif Regular" w:hAnsi="StobiSerif Regular"/>
          <w:bCs/>
          <w:lang w:val="mk-MK"/>
        </w:rPr>
        <w:t xml:space="preserve">  Прагот на ефектите се заснова врз степенот на влијанието на нарушувањето или уништувањето на одредена инфраструктура по однос на обемот на човечки, материјални и социјални загуби.</w:t>
      </w:r>
    </w:p>
    <w:p w:rsidR="00817E33" w:rsidRPr="00AA7023" w:rsidRDefault="00817E33" w:rsidP="00817E33">
      <w:pPr>
        <w:pStyle w:val="ListParagraph"/>
        <w:numPr>
          <w:ilvl w:val="0"/>
          <w:numId w:val="9"/>
        </w:numPr>
        <w:spacing w:after="120" w:line="276" w:lineRule="auto"/>
        <w:ind w:left="993"/>
        <w:jc w:val="both"/>
        <w:rPr>
          <w:rFonts w:ascii="StobiSerif Regular" w:hAnsi="StobiSerif Regular"/>
          <w:lang w:val="mk-MK"/>
        </w:rPr>
      </w:pPr>
      <w:r w:rsidRPr="00AA7023">
        <w:rPr>
          <w:rFonts w:ascii="StobiSerif Regular" w:hAnsi="StobiSerif Regular"/>
          <w:bCs/>
          <w:lang w:val="mk-MK"/>
        </w:rPr>
        <w:t xml:space="preserve"> Прецизни прагови што се применуваат на вкрстените критериуми се утврдуваат во секој поединечен случај.</w:t>
      </w:r>
    </w:p>
    <w:p w:rsidR="00817E33" w:rsidRPr="00AA7023" w:rsidRDefault="00817E33" w:rsidP="00817E33">
      <w:pPr>
        <w:rPr>
          <w:rFonts w:ascii="StobiSerif Regular" w:hAnsi="StobiSerif Regular"/>
          <w:b/>
          <w:bCs/>
          <w:strike/>
        </w:rPr>
      </w:pPr>
    </w:p>
    <w:p w:rsidR="00817E33" w:rsidRPr="00AA7023" w:rsidRDefault="00817E33" w:rsidP="00817E33">
      <w:pPr>
        <w:jc w:val="center"/>
        <w:rPr>
          <w:rFonts w:ascii="StobiSerif Regular" w:hAnsi="StobiSerif Regular"/>
          <w:b/>
          <w:bCs/>
          <w:strike/>
        </w:rPr>
      </w:pPr>
    </w:p>
    <w:p w:rsidR="00817E33" w:rsidRPr="00AA7023" w:rsidRDefault="00817E33" w:rsidP="00817E33">
      <w:pPr>
        <w:spacing w:after="120"/>
        <w:ind w:left="720"/>
        <w:jc w:val="center"/>
        <w:rPr>
          <w:rFonts w:ascii="StobiSerif Regular" w:hAnsi="StobiSerif Regular"/>
          <w:b/>
          <w:bCs/>
        </w:rPr>
      </w:pPr>
      <w:r w:rsidRPr="00AA7023">
        <w:rPr>
          <w:rFonts w:ascii="StobiSerif Regular" w:hAnsi="StobiSerif Regular"/>
          <w:b/>
          <w:bCs/>
        </w:rPr>
        <w:t>Идентификација на критичната инфраструктура</w:t>
      </w:r>
    </w:p>
    <w:p w:rsidR="00817E33" w:rsidRPr="00AA7023" w:rsidRDefault="00817E33" w:rsidP="00817E33">
      <w:pPr>
        <w:spacing w:after="120"/>
        <w:ind w:left="720"/>
        <w:jc w:val="center"/>
        <w:rPr>
          <w:rFonts w:ascii="StobiSerif Regular" w:hAnsi="StobiSerif Regular"/>
          <w:b/>
          <w:bCs/>
        </w:rPr>
      </w:pPr>
      <w:r w:rsidRPr="00AA7023">
        <w:rPr>
          <w:rFonts w:ascii="StobiSerif Regular" w:hAnsi="StobiSerif Regular"/>
          <w:b/>
          <w:bCs/>
        </w:rPr>
        <w:t>Член 6</w:t>
      </w:r>
    </w:p>
    <w:p w:rsidR="00817E33" w:rsidRPr="00AA7023" w:rsidRDefault="00817E33" w:rsidP="00817E33">
      <w:pPr>
        <w:numPr>
          <w:ilvl w:val="0"/>
          <w:numId w:val="10"/>
        </w:numPr>
        <w:spacing w:after="120"/>
        <w:jc w:val="both"/>
        <w:rPr>
          <w:rFonts w:ascii="StobiSerif Regular" w:hAnsi="StobiSerif Regular"/>
          <w:bCs/>
        </w:rPr>
      </w:pPr>
      <w:r w:rsidRPr="00AA7023">
        <w:rPr>
          <w:rFonts w:ascii="StobiSerif Regular" w:hAnsi="StobiSerif Regular"/>
          <w:bCs/>
        </w:rPr>
        <w:t>Идентификацијата на критичната инфраструктура се врши по сектори во согласност со утврдени критериуми.</w:t>
      </w:r>
    </w:p>
    <w:p w:rsidR="00817E33" w:rsidRPr="00AA7023" w:rsidRDefault="00817E33" w:rsidP="00817E33">
      <w:pPr>
        <w:numPr>
          <w:ilvl w:val="0"/>
          <w:numId w:val="10"/>
        </w:numPr>
        <w:spacing w:after="120"/>
        <w:jc w:val="both"/>
        <w:rPr>
          <w:rFonts w:ascii="StobiSerif Regular" w:hAnsi="StobiSerif Regular"/>
          <w:bCs/>
        </w:rPr>
      </w:pPr>
      <w:r w:rsidRPr="00AA7023">
        <w:rPr>
          <w:rFonts w:ascii="StobiSerif Regular" w:hAnsi="StobiSerif Regular"/>
          <w:bCs/>
        </w:rPr>
        <w:t>Критериумите за идентификација на критичната инфраструктура ги пропишува Владата на предлог на Министерството за одбрана.</w:t>
      </w:r>
    </w:p>
    <w:p w:rsidR="00817E33" w:rsidRPr="00AA7023" w:rsidRDefault="00817E33" w:rsidP="00817E33">
      <w:pPr>
        <w:spacing w:after="120"/>
        <w:ind w:left="720"/>
        <w:jc w:val="both"/>
        <w:rPr>
          <w:rFonts w:ascii="StobiSerif Regular" w:hAnsi="StobiSerif Regular"/>
          <w:bCs/>
        </w:rPr>
      </w:pPr>
      <w:r w:rsidRPr="00AA7023">
        <w:rPr>
          <w:rFonts w:ascii="StobiSerif Regular" w:hAnsi="StobiSerif Regular"/>
          <w:bCs/>
        </w:rPr>
        <w:t xml:space="preserve">                                   </w:t>
      </w:r>
    </w:p>
    <w:p w:rsidR="00817E33" w:rsidRPr="00AA7023" w:rsidRDefault="00817E33" w:rsidP="00817E33">
      <w:pPr>
        <w:spacing w:after="120"/>
        <w:ind w:left="720"/>
        <w:jc w:val="center"/>
        <w:rPr>
          <w:rFonts w:ascii="StobiSerif Regular" w:hAnsi="StobiSerif Regular"/>
          <w:b/>
          <w:bCs/>
        </w:rPr>
      </w:pPr>
      <w:r w:rsidRPr="00AA7023">
        <w:rPr>
          <w:rFonts w:ascii="StobiSerif Regular" w:hAnsi="StobiSerif Regular"/>
          <w:b/>
          <w:bCs/>
        </w:rPr>
        <w:t>Одредување на критична инфраструктура</w:t>
      </w:r>
    </w:p>
    <w:p w:rsidR="00817E33" w:rsidRPr="00AA7023" w:rsidRDefault="00817E33" w:rsidP="00817E33">
      <w:pPr>
        <w:spacing w:after="120"/>
        <w:ind w:left="720"/>
        <w:jc w:val="center"/>
        <w:rPr>
          <w:rFonts w:ascii="StobiSerif Regular" w:hAnsi="StobiSerif Regular"/>
          <w:b/>
          <w:bCs/>
        </w:rPr>
      </w:pPr>
      <w:r w:rsidRPr="00AA7023">
        <w:rPr>
          <w:rFonts w:ascii="StobiSerif Regular" w:hAnsi="StobiSerif Regular"/>
          <w:b/>
          <w:bCs/>
        </w:rPr>
        <w:t>Член 7</w:t>
      </w:r>
    </w:p>
    <w:p w:rsidR="00817E33" w:rsidRPr="00AA7023" w:rsidRDefault="00817E33" w:rsidP="00817E33">
      <w:pPr>
        <w:numPr>
          <w:ilvl w:val="0"/>
          <w:numId w:val="11"/>
        </w:numPr>
        <w:spacing w:after="160" w:line="259" w:lineRule="auto"/>
        <w:rPr>
          <w:rFonts w:ascii="StobiSerif Regular" w:hAnsi="StobiSerif Regular"/>
          <w:bCs/>
        </w:rPr>
      </w:pPr>
      <w:r w:rsidRPr="00AA7023">
        <w:rPr>
          <w:rFonts w:ascii="StobiSerif Regular" w:hAnsi="StobiSerif Regular"/>
          <w:bCs/>
        </w:rPr>
        <w:t>Критичната инфраструктура се  одредува со одлука на  Владата на предлог на ресорните министерства,</w:t>
      </w:r>
      <w:r w:rsidRPr="00AA7023">
        <w:rPr>
          <w:rFonts w:ascii="StobiSerif Regular" w:hAnsi="StobiSerif Regular"/>
        </w:rPr>
        <w:t xml:space="preserve"> </w:t>
      </w:r>
      <w:r w:rsidRPr="00AA7023">
        <w:rPr>
          <w:rFonts w:ascii="StobiSerif Regular" w:hAnsi="StobiSerif Regular"/>
          <w:bCs/>
        </w:rPr>
        <w:t>секоја година, најдоцна до 31 декември.</w:t>
      </w:r>
    </w:p>
    <w:p w:rsidR="00817E33" w:rsidRPr="00AA7023" w:rsidRDefault="00817E33" w:rsidP="00817E33">
      <w:pPr>
        <w:numPr>
          <w:ilvl w:val="0"/>
          <w:numId w:val="11"/>
        </w:numPr>
        <w:spacing w:after="120"/>
        <w:jc w:val="both"/>
        <w:rPr>
          <w:rFonts w:ascii="StobiSerif Regular" w:hAnsi="StobiSerif Regular"/>
          <w:bCs/>
        </w:rPr>
      </w:pPr>
      <w:r w:rsidRPr="00AA7023">
        <w:rPr>
          <w:rFonts w:ascii="StobiSerif Regular" w:hAnsi="StobiSerif Regular"/>
          <w:bCs/>
        </w:rPr>
        <w:t xml:space="preserve">Министерствата задолжени за секторите на критична инфраструктура (секторски министерства) се должни да го известуваат Министерството за одбрана за идентификуваната критична инфраструктура најмалку еднаш годишно, најдоцна до 31 октомври, како и секогаш кога има промена. </w:t>
      </w:r>
    </w:p>
    <w:p w:rsidR="00817E33" w:rsidRPr="00AA7023" w:rsidRDefault="00817E33" w:rsidP="00817E33">
      <w:pPr>
        <w:numPr>
          <w:ilvl w:val="0"/>
          <w:numId w:val="11"/>
        </w:numPr>
        <w:spacing w:after="120"/>
        <w:jc w:val="both"/>
        <w:rPr>
          <w:rFonts w:ascii="StobiSerif Regular" w:hAnsi="StobiSerif Regular"/>
          <w:bCs/>
        </w:rPr>
      </w:pPr>
      <w:r w:rsidRPr="00AA7023">
        <w:rPr>
          <w:rFonts w:ascii="StobiSerif Regular" w:hAnsi="StobiSerif Regular"/>
          <w:bCs/>
        </w:rPr>
        <w:t>Министерството за одбрана на предлог на секторските министерства до Влдата доставува предлог-одлука за одредување на критичната инфраструктура.</w:t>
      </w:r>
    </w:p>
    <w:p w:rsidR="00817E33" w:rsidRPr="00AA7023" w:rsidRDefault="00817E33" w:rsidP="00817E33">
      <w:pPr>
        <w:numPr>
          <w:ilvl w:val="0"/>
          <w:numId w:val="11"/>
        </w:numPr>
        <w:spacing w:after="120"/>
        <w:jc w:val="both"/>
        <w:rPr>
          <w:rFonts w:ascii="StobiSerif Regular" w:hAnsi="StobiSerif Regular"/>
          <w:bCs/>
        </w:rPr>
      </w:pPr>
      <w:r w:rsidRPr="00AA7023">
        <w:rPr>
          <w:rFonts w:ascii="StobiSerif Regular" w:hAnsi="StobiSerif Regular"/>
          <w:bCs/>
        </w:rPr>
        <w:t xml:space="preserve">Владата ја доставува одлуката за определена критична инфраструктура на територијата на Северна Македонија до министерството за одбрана и субјектите од системот за заштита и градење на отпорност на критичната инфраструктура. </w:t>
      </w:r>
    </w:p>
    <w:p w:rsidR="00817E33" w:rsidRPr="00AA7023" w:rsidRDefault="00817E33" w:rsidP="00817E33">
      <w:pPr>
        <w:numPr>
          <w:ilvl w:val="0"/>
          <w:numId w:val="11"/>
        </w:numPr>
        <w:spacing w:after="120"/>
        <w:jc w:val="both"/>
        <w:rPr>
          <w:rFonts w:ascii="StobiSerif Regular" w:hAnsi="StobiSerif Regular"/>
          <w:bCs/>
        </w:rPr>
      </w:pPr>
      <w:r w:rsidRPr="00AA7023">
        <w:rPr>
          <w:rFonts w:ascii="StobiSerif Regular" w:hAnsi="StobiSerif Regular"/>
          <w:bCs/>
        </w:rPr>
        <w:t xml:space="preserve">Владата на Република Северна Македонија по предлог на Министерството за одбрана, донесува Уредба за методологијата за изработка на проценка на ризик за критична инфраструктура. </w:t>
      </w:r>
    </w:p>
    <w:p w:rsidR="00817E33" w:rsidRPr="00AA7023" w:rsidRDefault="00817E33" w:rsidP="00817E33">
      <w:pPr>
        <w:spacing w:after="120"/>
        <w:jc w:val="both"/>
        <w:rPr>
          <w:rFonts w:ascii="StobiSerif Regular" w:hAnsi="StobiSerif Regular"/>
          <w:bCs/>
        </w:rPr>
      </w:pPr>
    </w:p>
    <w:p w:rsidR="00817E33" w:rsidRPr="00AA7023" w:rsidRDefault="00817E33" w:rsidP="00817E33">
      <w:pPr>
        <w:spacing w:after="120"/>
        <w:jc w:val="both"/>
        <w:rPr>
          <w:rFonts w:ascii="StobiSerif Regular" w:hAnsi="StobiSerif Regular"/>
          <w:bCs/>
        </w:rPr>
      </w:pPr>
    </w:p>
    <w:bookmarkEnd w:id="1"/>
    <w:p w:rsidR="00817E33" w:rsidRPr="00AA7023" w:rsidRDefault="00817E33" w:rsidP="00817E33">
      <w:pPr>
        <w:spacing w:after="120"/>
        <w:rPr>
          <w:rFonts w:ascii="StobiSerif Regular" w:hAnsi="StobiSerif Regular"/>
        </w:rPr>
      </w:pPr>
      <w:r w:rsidRPr="00AA7023">
        <w:rPr>
          <w:rFonts w:ascii="StobiSerif Regular" w:hAnsi="StobiSerif Regular"/>
          <w:bCs/>
        </w:rPr>
        <w:t xml:space="preserve">                 </w:t>
      </w:r>
    </w:p>
    <w:p w:rsidR="00817E33" w:rsidRPr="00AA7023" w:rsidRDefault="00817E33" w:rsidP="00817E33">
      <w:pPr>
        <w:spacing w:after="120"/>
        <w:jc w:val="center"/>
        <w:rPr>
          <w:rFonts w:ascii="StobiSerif Regular" w:hAnsi="StobiSerif Regular"/>
          <w:b/>
          <w:bCs/>
        </w:rPr>
      </w:pPr>
      <w:r w:rsidRPr="00AA7023">
        <w:rPr>
          <w:rFonts w:ascii="StobiSerif Regular" w:hAnsi="StobiSerif Regular"/>
          <w:b/>
          <w:bCs/>
        </w:rPr>
        <w:lastRenderedPageBreak/>
        <w:t>Дел II</w:t>
      </w:r>
    </w:p>
    <w:p w:rsidR="00817E33" w:rsidRPr="00AA7023" w:rsidRDefault="00817E33" w:rsidP="00817E33">
      <w:pPr>
        <w:spacing w:after="120"/>
        <w:jc w:val="center"/>
        <w:rPr>
          <w:rFonts w:ascii="StobiSerif Regular" w:hAnsi="StobiSerif Regular"/>
          <w:b/>
          <w:bCs/>
        </w:rPr>
      </w:pPr>
      <w:r w:rsidRPr="00AA7023">
        <w:rPr>
          <w:rFonts w:ascii="StobiSerif Regular" w:hAnsi="StobiSerif Regular"/>
          <w:b/>
          <w:bCs/>
        </w:rPr>
        <w:t>НАЦИОНАЛНА И ЕВРОПСКА КРИТИЧНА ИНФРАСТРУКТУРА</w:t>
      </w:r>
    </w:p>
    <w:p w:rsidR="00817E33" w:rsidRPr="00AA7023" w:rsidRDefault="00817E33" w:rsidP="00817E33">
      <w:pPr>
        <w:spacing w:after="120"/>
        <w:jc w:val="center"/>
        <w:rPr>
          <w:rFonts w:ascii="StobiSerif Regular" w:hAnsi="StobiSerif Regular"/>
          <w:b/>
          <w:bCs/>
        </w:rPr>
      </w:pPr>
      <w:r w:rsidRPr="00AA7023">
        <w:rPr>
          <w:rFonts w:ascii="StobiSerif Regular" w:hAnsi="StobiSerif Regular"/>
          <w:b/>
          <w:bCs/>
        </w:rPr>
        <w:tab/>
      </w:r>
    </w:p>
    <w:p w:rsidR="00817E33" w:rsidRPr="00AA7023" w:rsidRDefault="00817E33" w:rsidP="00817E33">
      <w:pPr>
        <w:spacing w:after="120"/>
        <w:jc w:val="center"/>
        <w:rPr>
          <w:rFonts w:ascii="StobiSerif Regular" w:hAnsi="StobiSerif Regular"/>
          <w:b/>
          <w:bCs/>
        </w:rPr>
      </w:pPr>
      <w:r w:rsidRPr="00AA7023">
        <w:rPr>
          <w:rFonts w:ascii="StobiSerif Regular" w:hAnsi="StobiSerif Regular"/>
          <w:b/>
          <w:bCs/>
        </w:rPr>
        <w:t>Национална критична инфраструктура</w:t>
      </w:r>
    </w:p>
    <w:p w:rsidR="00817E33" w:rsidRPr="00AA7023" w:rsidRDefault="00817E33" w:rsidP="00817E33">
      <w:pPr>
        <w:spacing w:after="120"/>
        <w:jc w:val="center"/>
        <w:rPr>
          <w:rFonts w:ascii="StobiSerif Regular" w:hAnsi="StobiSerif Regular"/>
          <w:b/>
        </w:rPr>
      </w:pPr>
      <w:r w:rsidRPr="00AA7023">
        <w:rPr>
          <w:rFonts w:ascii="StobiSerif Regular" w:hAnsi="StobiSerif Regular"/>
          <w:b/>
        </w:rPr>
        <w:t xml:space="preserve">       Член 8</w:t>
      </w:r>
    </w:p>
    <w:p w:rsidR="00817E33" w:rsidRPr="00AA7023" w:rsidRDefault="00817E33" w:rsidP="00817E33">
      <w:pPr>
        <w:pStyle w:val="ListParagraph"/>
        <w:numPr>
          <w:ilvl w:val="0"/>
          <w:numId w:val="12"/>
        </w:numPr>
        <w:spacing w:after="120" w:line="276" w:lineRule="auto"/>
        <w:jc w:val="both"/>
        <w:rPr>
          <w:rFonts w:ascii="StobiSerif Regular" w:hAnsi="StobiSerif Regular"/>
          <w:lang w:val="mk-MK"/>
        </w:rPr>
      </w:pPr>
      <w:bookmarkStart w:id="2" w:name="_Hlk119419269"/>
      <w:r w:rsidRPr="00AA7023">
        <w:rPr>
          <w:rFonts w:ascii="StobiSerif Regular" w:hAnsi="StobiSerif Regular"/>
          <w:lang w:val="mk-MK"/>
        </w:rPr>
        <w:t xml:space="preserve">Национална критична инфраструктура </w:t>
      </w:r>
      <w:bookmarkEnd w:id="2"/>
      <w:r w:rsidRPr="00AA7023">
        <w:rPr>
          <w:rFonts w:ascii="StobiSerif Regular" w:hAnsi="StobiSerif Regular"/>
          <w:lang w:val="mk-MK"/>
        </w:rPr>
        <w:t>е критична инфраструктура на територија</w:t>
      </w:r>
      <w:bookmarkStart w:id="3" w:name="_Hlk119331114"/>
      <w:r w:rsidRPr="00AA7023">
        <w:rPr>
          <w:rFonts w:ascii="StobiSerif Regular" w:hAnsi="StobiSerif Regular"/>
          <w:lang w:val="mk-MK"/>
        </w:rPr>
        <w:t xml:space="preserve"> на државата</w:t>
      </w:r>
      <w:bookmarkEnd w:id="3"/>
      <w:r w:rsidRPr="00AA7023">
        <w:rPr>
          <w:rFonts w:ascii="StobiSerif Regular" w:hAnsi="StobiSerif Regular"/>
          <w:lang w:val="mk-MK"/>
        </w:rPr>
        <w:t xml:space="preserve">, која е од суштинско значење за одржување на виталните општествени функции, здравјето, безбедноста, сигурноста, економската или социјалната благосостојба на луѓето и животната средина. </w:t>
      </w:r>
    </w:p>
    <w:p w:rsidR="00817E33" w:rsidRPr="00AA7023" w:rsidRDefault="00817E33" w:rsidP="00817E33">
      <w:pPr>
        <w:spacing w:after="120"/>
        <w:jc w:val="center"/>
        <w:rPr>
          <w:rFonts w:ascii="StobiSerif Regular" w:hAnsi="StobiSerif Regular"/>
          <w:b/>
        </w:rPr>
      </w:pPr>
      <w:r w:rsidRPr="00AA7023">
        <w:rPr>
          <w:rFonts w:ascii="StobiSerif Regular" w:hAnsi="StobiSerif Regular"/>
          <w:b/>
        </w:rPr>
        <w:t xml:space="preserve">        Член 9</w:t>
      </w:r>
    </w:p>
    <w:p w:rsidR="00817E33" w:rsidRPr="00AA7023" w:rsidRDefault="00817E33" w:rsidP="00817E33">
      <w:pPr>
        <w:pStyle w:val="ListParagraph"/>
        <w:numPr>
          <w:ilvl w:val="0"/>
          <w:numId w:val="5"/>
        </w:numPr>
        <w:spacing w:after="120" w:line="276" w:lineRule="auto"/>
        <w:jc w:val="both"/>
        <w:rPr>
          <w:rFonts w:ascii="StobiSerif Regular" w:hAnsi="StobiSerif Regular"/>
          <w:lang w:val="mk-MK"/>
        </w:rPr>
      </w:pPr>
      <w:r w:rsidRPr="00AA7023">
        <w:rPr>
          <w:rFonts w:ascii="StobiSerif Regular" w:hAnsi="StobiSerif Regular"/>
          <w:lang w:val="mk-MK"/>
        </w:rPr>
        <w:t>Сектори на националнa критичнa инфраструктурa по правило се се:</w:t>
      </w:r>
    </w:p>
    <w:p w:rsidR="00817E33" w:rsidRPr="00AA7023" w:rsidRDefault="00817E33" w:rsidP="00817E33">
      <w:pPr>
        <w:pStyle w:val="ListParagraph"/>
        <w:spacing w:after="120" w:line="276" w:lineRule="auto"/>
        <w:ind w:left="360"/>
        <w:jc w:val="both"/>
        <w:rPr>
          <w:rFonts w:ascii="StobiSerif Regular" w:hAnsi="StobiSerif Regular"/>
          <w:lang w:val="mk-MK"/>
        </w:rPr>
      </w:pPr>
    </w:p>
    <w:p w:rsidR="00817E33" w:rsidRPr="00AA7023" w:rsidRDefault="00817E33" w:rsidP="00817E33">
      <w:pPr>
        <w:pStyle w:val="ListParagraph"/>
        <w:numPr>
          <w:ilvl w:val="0"/>
          <w:numId w:val="3"/>
        </w:numPr>
        <w:spacing w:after="120" w:line="276" w:lineRule="auto"/>
        <w:jc w:val="both"/>
        <w:rPr>
          <w:rFonts w:ascii="StobiSerif Regular" w:hAnsi="StobiSerif Regular"/>
          <w:lang w:val="mk-MK"/>
        </w:rPr>
      </w:pPr>
      <w:r w:rsidRPr="00AA7023">
        <w:rPr>
          <w:rFonts w:ascii="StobiSerif Regular" w:hAnsi="StobiSerif Regular"/>
          <w:lang w:val="mk-MK"/>
        </w:rPr>
        <w:t>Енергетика (производство, вклучувајќи и брани, рударство, пренос, складирање, транспорт на енергенсите и енергијата, дистрибуција и сл.),</w:t>
      </w:r>
    </w:p>
    <w:p w:rsidR="00817E33" w:rsidRPr="00AA7023" w:rsidRDefault="00817E33" w:rsidP="00817E33">
      <w:pPr>
        <w:pStyle w:val="ListParagraph"/>
        <w:numPr>
          <w:ilvl w:val="0"/>
          <w:numId w:val="3"/>
        </w:numPr>
        <w:spacing w:after="120" w:line="276" w:lineRule="auto"/>
        <w:jc w:val="both"/>
        <w:rPr>
          <w:rFonts w:ascii="StobiSerif Regular" w:hAnsi="StobiSerif Regular"/>
          <w:lang w:val="mk-MK"/>
        </w:rPr>
      </w:pPr>
      <w:r w:rsidRPr="00AA7023">
        <w:rPr>
          <w:rFonts w:ascii="StobiSerif Regular" w:hAnsi="StobiSerif Regular"/>
          <w:lang w:val="mk-MK"/>
        </w:rPr>
        <w:t>Транспорт (патен,  железнички,  воздушен и воден сообраќај),</w:t>
      </w:r>
    </w:p>
    <w:p w:rsidR="00817E33" w:rsidRPr="00AA7023" w:rsidRDefault="00817E33" w:rsidP="00817E33">
      <w:pPr>
        <w:pStyle w:val="ListParagraph"/>
        <w:numPr>
          <w:ilvl w:val="0"/>
          <w:numId w:val="3"/>
        </w:numPr>
        <w:spacing w:after="120" w:line="276" w:lineRule="auto"/>
        <w:jc w:val="both"/>
        <w:rPr>
          <w:rFonts w:ascii="StobiSerif Regular" w:hAnsi="StobiSerif Regular"/>
          <w:lang w:val="mk-MK"/>
        </w:rPr>
      </w:pPr>
      <w:r w:rsidRPr="00AA7023">
        <w:rPr>
          <w:rFonts w:ascii="StobiSerif Regular" w:hAnsi="StobiSerif Regular"/>
          <w:lang w:val="mk-MK"/>
        </w:rPr>
        <w:t>Банкарски системи и инфраструктура на финансиските пазари,</w:t>
      </w:r>
    </w:p>
    <w:p w:rsidR="00817E33" w:rsidRPr="00AA7023" w:rsidRDefault="00817E33" w:rsidP="00817E33">
      <w:pPr>
        <w:pStyle w:val="ListParagraph"/>
        <w:numPr>
          <w:ilvl w:val="0"/>
          <w:numId w:val="3"/>
        </w:numPr>
        <w:spacing w:after="120" w:line="276" w:lineRule="auto"/>
        <w:jc w:val="both"/>
        <w:rPr>
          <w:rFonts w:ascii="StobiSerif Regular" w:hAnsi="StobiSerif Regular"/>
          <w:lang w:val="mk-MK"/>
        </w:rPr>
      </w:pPr>
      <w:r w:rsidRPr="00AA7023">
        <w:rPr>
          <w:rFonts w:ascii="StobiSerif Regular" w:hAnsi="StobiSerif Regular"/>
          <w:lang w:val="mk-MK"/>
        </w:rPr>
        <w:t>Здравство (здравствена заштита, производство, трговија и контрола над лековите)</w:t>
      </w:r>
    </w:p>
    <w:p w:rsidR="00817E33" w:rsidRPr="00AA7023" w:rsidRDefault="00817E33" w:rsidP="00817E33">
      <w:pPr>
        <w:pStyle w:val="ListParagraph"/>
        <w:numPr>
          <w:ilvl w:val="0"/>
          <w:numId w:val="3"/>
        </w:numPr>
        <w:spacing w:after="120" w:line="276" w:lineRule="auto"/>
        <w:jc w:val="both"/>
        <w:rPr>
          <w:rFonts w:ascii="StobiSerif Regular" w:hAnsi="StobiSerif Regular"/>
          <w:lang w:val="mk-MK"/>
        </w:rPr>
      </w:pPr>
      <w:r w:rsidRPr="00AA7023">
        <w:rPr>
          <w:rFonts w:ascii="StobiSerif Regular" w:hAnsi="StobiSerif Regular"/>
          <w:lang w:val="mk-MK"/>
        </w:rPr>
        <w:t>Водоснабдување (системи за довод и одвод на води),</w:t>
      </w:r>
    </w:p>
    <w:p w:rsidR="00817E33" w:rsidRPr="00AA7023" w:rsidRDefault="00817E33" w:rsidP="00817E33">
      <w:pPr>
        <w:pStyle w:val="ListParagraph"/>
        <w:numPr>
          <w:ilvl w:val="0"/>
          <w:numId w:val="3"/>
        </w:numPr>
        <w:spacing w:after="120" w:line="276" w:lineRule="auto"/>
        <w:jc w:val="both"/>
        <w:rPr>
          <w:rFonts w:ascii="StobiSerif Regular" w:hAnsi="StobiSerif Regular"/>
          <w:lang w:val="mk-MK"/>
        </w:rPr>
      </w:pPr>
      <w:r w:rsidRPr="00AA7023">
        <w:rPr>
          <w:rFonts w:ascii="StobiSerif Regular" w:hAnsi="StobiSerif Regular"/>
          <w:lang w:val="mk-MK"/>
        </w:rPr>
        <w:t>Храна (производство и снабдување со храна, стокови резерви)</w:t>
      </w:r>
    </w:p>
    <w:p w:rsidR="00817E33" w:rsidRPr="00AA7023" w:rsidRDefault="00817E33" w:rsidP="00817E33">
      <w:pPr>
        <w:pStyle w:val="ListParagraph"/>
        <w:numPr>
          <w:ilvl w:val="0"/>
          <w:numId w:val="3"/>
        </w:numPr>
        <w:spacing w:after="120" w:line="276" w:lineRule="auto"/>
        <w:jc w:val="both"/>
        <w:rPr>
          <w:rFonts w:ascii="StobiSerif Regular" w:hAnsi="StobiSerif Regular"/>
          <w:lang w:val="mk-MK"/>
        </w:rPr>
      </w:pPr>
      <w:r w:rsidRPr="00AA7023">
        <w:rPr>
          <w:rFonts w:ascii="StobiSerif Regular" w:hAnsi="StobiSerif Regular"/>
          <w:lang w:val="mk-MK"/>
        </w:rPr>
        <w:t>Производство, складирање и превоз на опасни материи (хемиски, биолошки, радиолошки и нуклеарни материјали),</w:t>
      </w:r>
    </w:p>
    <w:p w:rsidR="00817E33" w:rsidRPr="00AA7023" w:rsidRDefault="00817E33" w:rsidP="00817E33">
      <w:pPr>
        <w:pStyle w:val="ListParagraph"/>
        <w:numPr>
          <w:ilvl w:val="0"/>
          <w:numId w:val="3"/>
        </w:numPr>
        <w:spacing w:after="120" w:line="276" w:lineRule="auto"/>
        <w:jc w:val="both"/>
        <w:rPr>
          <w:rFonts w:ascii="StobiSerif Regular" w:hAnsi="StobiSerif Regular"/>
          <w:lang w:val="mk-MK"/>
        </w:rPr>
      </w:pPr>
      <w:r w:rsidRPr="00AA7023">
        <w:rPr>
          <w:rFonts w:ascii="StobiSerif Regular" w:hAnsi="StobiSerif Regular"/>
          <w:lang w:val="mk-MK"/>
        </w:rPr>
        <w:t>Јавни служби (обезбедување на јавен ред и мир, заштита и спасување, итна медицинска помош),</w:t>
      </w:r>
    </w:p>
    <w:p w:rsidR="00817E33" w:rsidRPr="00AA7023" w:rsidRDefault="00817E33" w:rsidP="00817E33">
      <w:pPr>
        <w:pStyle w:val="ListParagraph"/>
        <w:numPr>
          <w:ilvl w:val="0"/>
          <w:numId w:val="3"/>
        </w:numPr>
        <w:spacing w:after="120" w:line="276" w:lineRule="auto"/>
        <w:jc w:val="both"/>
        <w:rPr>
          <w:rFonts w:ascii="StobiSerif Regular" w:hAnsi="StobiSerif Regular"/>
          <w:lang w:val="mk-MK"/>
        </w:rPr>
      </w:pPr>
      <w:r w:rsidRPr="00AA7023">
        <w:rPr>
          <w:rFonts w:ascii="StobiSerif Regular" w:hAnsi="StobiSerif Regular"/>
          <w:lang w:val="mk-MK"/>
        </w:rPr>
        <w:t>Дигитална инфраструктура, комуникациски и информациски технологии (електронски комуникации, пренос на податоци, информациски уреди и инсталации, аудио и аудиовизуелни медиумски услуги и сл.).</w:t>
      </w:r>
    </w:p>
    <w:p w:rsidR="00817E33" w:rsidRPr="00AA7023" w:rsidRDefault="00817E33" w:rsidP="00817E33">
      <w:pPr>
        <w:pStyle w:val="ListParagraph"/>
        <w:spacing w:after="120" w:line="276" w:lineRule="auto"/>
        <w:jc w:val="both"/>
        <w:rPr>
          <w:rFonts w:ascii="StobiSerif Regular" w:hAnsi="StobiSerif Regular"/>
          <w:lang w:val="mk-MK"/>
        </w:rPr>
      </w:pPr>
    </w:p>
    <w:p w:rsidR="00817E33" w:rsidRPr="00AA7023" w:rsidRDefault="00817E33" w:rsidP="00817E33">
      <w:pPr>
        <w:pStyle w:val="ListParagraph"/>
        <w:numPr>
          <w:ilvl w:val="0"/>
          <w:numId w:val="5"/>
        </w:numPr>
        <w:spacing w:after="120" w:line="276" w:lineRule="auto"/>
        <w:jc w:val="both"/>
        <w:rPr>
          <w:rFonts w:ascii="StobiSerif Regular" w:hAnsi="StobiSerif Regular"/>
          <w:lang w:val="mk-MK"/>
        </w:rPr>
      </w:pPr>
      <w:r w:rsidRPr="00AA7023">
        <w:rPr>
          <w:rFonts w:ascii="StobiSerif Regular" w:hAnsi="StobiSerif Regular"/>
          <w:lang w:val="mk-MK"/>
        </w:rPr>
        <w:t>Покрај секторите наведени во став 1 од овој закон, Владата на Република Северна Македонија  на предлог на  Претседателот на државата, ресорни министерства и јавни институции како и заинтересирани страни, или по сопствена иницијатива може со Одлука да определи критична инфраструктура и од други сектори и да задолжи надлежна институција.</w:t>
      </w:r>
    </w:p>
    <w:p w:rsidR="00817E33" w:rsidRPr="00AA7023" w:rsidRDefault="00817E33" w:rsidP="00817E33">
      <w:pPr>
        <w:pStyle w:val="ListParagraph"/>
        <w:numPr>
          <w:ilvl w:val="0"/>
          <w:numId w:val="5"/>
        </w:numPr>
        <w:spacing w:after="120" w:line="276" w:lineRule="auto"/>
        <w:jc w:val="both"/>
        <w:rPr>
          <w:rFonts w:ascii="StobiSerif Regular" w:hAnsi="StobiSerif Regular"/>
          <w:lang w:val="mk-MK"/>
        </w:rPr>
      </w:pPr>
      <w:r w:rsidRPr="00AA7023">
        <w:rPr>
          <w:rFonts w:ascii="StobiSerif Regular" w:hAnsi="StobiSerif Regular"/>
          <w:lang w:val="mk-MK"/>
        </w:rPr>
        <w:lastRenderedPageBreak/>
        <w:t>Надлежен орган и координативен центар за прашања од областа на критичната инфраструктура е Министерството за одбрана.</w:t>
      </w:r>
    </w:p>
    <w:p w:rsidR="00817E33" w:rsidRPr="00AA7023" w:rsidRDefault="00817E33" w:rsidP="00817E33">
      <w:pPr>
        <w:spacing w:after="120"/>
        <w:jc w:val="both"/>
        <w:rPr>
          <w:rFonts w:ascii="StobiSerif Regular" w:hAnsi="StobiSerif Regular"/>
        </w:rPr>
      </w:pPr>
    </w:p>
    <w:p w:rsidR="00817E33" w:rsidRPr="00AA7023" w:rsidRDefault="00817E33" w:rsidP="00817E33">
      <w:pPr>
        <w:spacing w:after="120"/>
        <w:jc w:val="center"/>
        <w:rPr>
          <w:rFonts w:ascii="StobiSerif Regular" w:hAnsi="StobiSerif Regular"/>
          <w:b/>
          <w:bCs/>
        </w:rPr>
      </w:pPr>
      <w:r w:rsidRPr="00AA7023">
        <w:rPr>
          <w:rFonts w:ascii="StobiSerif Regular" w:hAnsi="StobiSerif Regular"/>
          <w:b/>
          <w:bCs/>
        </w:rPr>
        <w:t xml:space="preserve">Европска критична инфраструктура </w:t>
      </w:r>
    </w:p>
    <w:p w:rsidR="00817E33" w:rsidRPr="00AA7023" w:rsidRDefault="00817E33" w:rsidP="00817E33">
      <w:pPr>
        <w:spacing w:after="120"/>
        <w:jc w:val="center"/>
        <w:rPr>
          <w:rFonts w:ascii="StobiSerif Regular" w:hAnsi="StobiSerif Regular"/>
          <w:b/>
        </w:rPr>
      </w:pPr>
      <w:r w:rsidRPr="00AA7023">
        <w:rPr>
          <w:rFonts w:ascii="StobiSerif Regular" w:hAnsi="StobiSerif Regular"/>
          <w:b/>
        </w:rPr>
        <w:t>Член 10</w:t>
      </w:r>
    </w:p>
    <w:p w:rsidR="00817E33" w:rsidRPr="00AA7023" w:rsidRDefault="00817E33" w:rsidP="00817E33">
      <w:pPr>
        <w:pStyle w:val="ListParagraph"/>
        <w:numPr>
          <w:ilvl w:val="0"/>
          <w:numId w:val="4"/>
        </w:numPr>
        <w:spacing w:after="120" w:line="276" w:lineRule="auto"/>
        <w:jc w:val="both"/>
        <w:rPr>
          <w:rFonts w:ascii="StobiSerif Regular" w:hAnsi="StobiSerif Regular"/>
          <w:lang w:val="mk-MK"/>
        </w:rPr>
      </w:pPr>
      <w:r w:rsidRPr="00AA7023">
        <w:rPr>
          <w:rFonts w:ascii="StobiSerif Regular" w:hAnsi="StobiSerif Regular"/>
          <w:lang w:val="mk-MK"/>
        </w:rPr>
        <w:t xml:space="preserve">Европска критична инфраструктура значи критична инфраструктура лоцирана во земјите-членки на Европската унија, чиешто нарушување или уништување би имало значително влијание врз најмалку две земји-членки на Унијата. </w:t>
      </w:r>
    </w:p>
    <w:p w:rsidR="00817E33" w:rsidRPr="00AA7023" w:rsidRDefault="00817E33" w:rsidP="00817E33">
      <w:pPr>
        <w:pStyle w:val="ListParagraph"/>
        <w:numPr>
          <w:ilvl w:val="0"/>
          <w:numId w:val="4"/>
        </w:numPr>
        <w:spacing w:after="120" w:line="276" w:lineRule="auto"/>
        <w:jc w:val="both"/>
        <w:rPr>
          <w:rFonts w:ascii="StobiSerif Regular" w:hAnsi="StobiSerif Regular"/>
          <w:lang w:val="mk-MK"/>
        </w:rPr>
      </w:pPr>
      <w:r w:rsidRPr="00AA7023">
        <w:rPr>
          <w:rFonts w:ascii="StobiSerif Regular" w:hAnsi="StobiSerif Regular"/>
          <w:lang w:val="mk-MK"/>
        </w:rPr>
        <w:t>Европската критична инфраструктура на подрачјето на Република Северна Македонија се штити на ист начин како и националната критична инфраструктура, освен ако со друг акт на Европската комисија е поинаку пропишано.</w:t>
      </w:r>
    </w:p>
    <w:p w:rsidR="00817E33" w:rsidRPr="00AA7023" w:rsidRDefault="00817E33" w:rsidP="00817E33">
      <w:pPr>
        <w:pStyle w:val="ListParagraph"/>
        <w:spacing w:line="276" w:lineRule="auto"/>
        <w:ind w:left="0"/>
        <w:rPr>
          <w:rFonts w:ascii="StobiSerif Regular" w:hAnsi="StobiSerif Regular"/>
          <w:lang w:val="mk-MK"/>
        </w:rPr>
      </w:pPr>
    </w:p>
    <w:p w:rsidR="00817E33" w:rsidRPr="00AA7023" w:rsidRDefault="00817E33" w:rsidP="00817E33">
      <w:pPr>
        <w:spacing w:after="120"/>
        <w:jc w:val="center"/>
        <w:rPr>
          <w:rFonts w:ascii="StobiSerif Regular" w:hAnsi="StobiSerif Regular"/>
          <w:b/>
          <w:bCs/>
        </w:rPr>
      </w:pPr>
      <w:r w:rsidRPr="00AA7023">
        <w:rPr>
          <w:rFonts w:ascii="StobiSerif Regular" w:hAnsi="StobiSerif Regular"/>
          <w:b/>
          <w:bCs/>
        </w:rPr>
        <w:t>Дел III</w:t>
      </w: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НАЦИОНАЛЕН СИСТЕМ НА ЗАШТИТА НА КРИТИЧНАТА ИНФРАСТРУКТУРА</w:t>
      </w: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Член 11</w:t>
      </w:r>
    </w:p>
    <w:p w:rsidR="00817E33" w:rsidRPr="00AA7023" w:rsidRDefault="00817E33" w:rsidP="00817E33">
      <w:pPr>
        <w:pStyle w:val="ListParagraph"/>
        <w:numPr>
          <w:ilvl w:val="0"/>
          <w:numId w:val="13"/>
        </w:numPr>
        <w:tabs>
          <w:tab w:val="center" w:pos="5220"/>
          <w:tab w:val="left" w:pos="7572"/>
        </w:tabs>
        <w:spacing w:after="120" w:line="276" w:lineRule="auto"/>
        <w:jc w:val="both"/>
        <w:rPr>
          <w:rFonts w:ascii="StobiSerif Regular" w:hAnsi="StobiSerif Regular"/>
          <w:lang w:val="mk-MK"/>
        </w:rPr>
      </w:pPr>
      <w:r w:rsidRPr="00AA7023">
        <w:rPr>
          <w:rFonts w:ascii="StobiSerif Regular" w:hAnsi="StobiSerif Regular"/>
          <w:bCs/>
          <w:lang w:val="mk-MK"/>
        </w:rPr>
        <w:t>Националниот систем за заштита на критичната инфраструктура го сочинуваат</w:t>
      </w:r>
      <w:r w:rsidRPr="00AA7023">
        <w:rPr>
          <w:rFonts w:ascii="StobiSerif Regular" w:hAnsi="StobiSerif Regular"/>
          <w:lang w:val="mk-MK"/>
        </w:rPr>
        <w:t xml:space="preserve"> Владата на Република Северна Македонија, Координативниот центар при Министерството за одбрана, Националниот совет за унапредување на системот на заштитата и градењето на отпорноста на критичната инфраструктура, надлежните секторски министерства, регулаторните тела од соодветните сектори, сопствениците/операторите на критичната инфраструктура, офицерите за врска за безбедност на критичната инфраструктура и органи на државна управа и други државни органи, органи на локална самоуправа, јавни претпријатија и други органи формирани од државата и правни лица кои се одговорни за инвестирање, заштита, отпорност, координација и менаџирање со обврска да овозможат редовно функционирање и известување за системот на критичната инфраструктура и безбедност на граѓаните, секторот приватно обезбедување како и комори и стручни здруженија.</w:t>
      </w:r>
    </w:p>
    <w:p w:rsidR="00817E33" w:rsidRPr="00AA7023" w:rsidRDefault="00817E33" w:rsidP="00817E33">
      <w:pPr>
        <w:tabs>
          <w:tab w:val="center" w:pos="5220"/>
          <w:tab w:val="left" w:pos="7572"/>
        </w:tabs>
        <w:spacing w:after="120"/>
        <w:jc w:val="both"/>
        <w:rPr>
          <w:rFonts w:ascii="StobiSerif Regular" w:hAnsi="StobiSerif Regular"/>
        </w:rPr>
      </w:pPr>
    </w:p>
    <w:p w:rsidR="00817E33" w:rsidRPr="00AA7023" w:rsidRDefault="00817E33" w:rsidP="00817E33">
      <w:pPr>
        <w:tabs>
          <w:tab w:val="center" w:pos="5220"/>
          <w:tab w:val="left" w:pos="7572"/>
        </w:tabs>
        <w:spacing w:after="120"/>
        <w:jc w:val="both"/>
        <w:rPr>
          <w:rFonts w:ascii="StobiSerif Regular" w:hAnsi="StobiSerif Regular"/>
        </w:rPr>
      </w:pP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lastRenderedPageBreak/>
        <w:t>Влада на Република Северна Македонија</w:t>
      </w:r>
    </w:p>
    <w:p w:rsidR="00817E33" w:rsidRPr="00AA7023" w:rsidRDefault="00817E33" w:rsidP="00817E33">
      <w:pPr>
        <w:tabs>
          <w:tab w:val="center" w:pos="5220"/>
          <w:tab w:val="left" w:pos="7572"/>
        </w:tabs>
        <w:spacing w:after="120"/>
        <w:jc w:val="center"/>
        <w:rPr>
          <w:rFonts w:ascii="StobiSerif Regular" w:hAnsi="StobiSerif Regular"/>
          <w:b/>
        </w:rPr>
      </w:pPr>
      <w:r w:rsidRPr="00AA7023">
        <w:rPr>
          <w:rFonts w:ascii="StobiSerif Regular" w:hAnsi="StobiSerif Regular"/>
          <w:b/>
        </w:rPr>
        <w:t>Член 12</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(1) Владата на Република Северна Македонија е одговорна за воспоставување на националниот систем за заштита на критична инфраструктура и неговото ефикасно функционирање.</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(2) Владата по предлог на Министерството за одбрана ги донесува подзаконските акти со оваа област.</w:t>
      </w:r>
    </w:p>
    <w:p w:rsidR="00817E33" w:rsidRPr="00AA7023" w:rsidRDefault="00817E33" w:rsidP="00817E33">
      <w:pPr>
        <w:tabs>
          <w:tab w:val="center" w:pos="5220"/>
          <w:tab w:val="left" w:pos="7572"/>
        </w:tabs>
        <w:spacing w:after="120"/>
        <w:jc w:val="both"/>
        <w:rPr>
          <w:rFonts w:ascii="StobiSerif Regular" w:hAnsi="StobiSerif Regular"/>
        </w:rPr>
      </w:pP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 xml:space="preserve">Министерство за одбрана </w:t>
      </w:r>
    </w:p>
    <w:p w:rsidR="00817E33" w:rsidRPr="00AA7023" w:rsidRDefault="00817E33" w:rsidP="00817E33">
      <w:pPr>
        <w:tabs>
          <w:tab w:val="center" w:pos="5220"/>
          <w:tab w:val="left" w:pos="7572"/>
        </w:tabs>
        <w:spacing w:after="120"/>
        <w:jc w:val="center"/>
        <w:rPr>
          <w:rFonts w:ascii="StobiSerif Regular" w:hAnsi="StobiSerif Regular"/>
          <w:b/>
        </w:rPr>
      </w:pPr>
      <w:r w:rsidRPr="00AA7023">
        <w:rPr>
          <w:rFonts w:ascii="StobiSerif Regular" w:hAnsi="StobiSerif Regular"/>
          <w:b/>
        </w:rPr>
        <w:t>Член 13</w:t>
      </w:r>
    </w:p>
    <w:p w:rsidR="00817E33" w:rsidRPr="00AA7023" w:rsidRDefault="00817E33" w:rsidP="00817E33">
      <w:pPr>
        <w:pStyle w:val="ListParagraph"/>
        <w:tabs>
          <w:tab w:val="center" w:pos="5220"/>
          <w:tab w:val="left" w:pos="7572"/>
        </w:tabs>
        <w:spacing w:after="120" w:line="276" w:lineRule="auto"/>
        <w:ind w:left="0"/>
        <w:jc w:val="both"/>
        <w:rPr>
          <w:rFonts w:ascii="StobiSerif Regular" w:hAnsi="StobiSerif Regular"/>
          <w:lang w:val="mk-MK"/>
        </w:rPr>
      </w:pPr>
      <w:r w:rsidRPr="00AA7023">
        <w:rPr>
          <w:rFonts w:ascii="StobiSerif Regular" w:hAnsi="StobiSerif Regular"/>
          <w:lang w:val="mk-MK"/>
        </w:rPr>
        <w:t xml:space="preserve">(1) Надлежно министерство за координација на заштитата и градењето на отпорност на критичната инфраструктура е Министерството за одбрана кое предлага измени и дополнувања на регулативата и врши други работи утврдени со прописите од областа на заштита на критичните инфраструктури и во име на државата комуницира со надлежните органи на Европската унија и други земји. </w:t>
      </w:r>
    </w:p>
    <w:p w:rsidR="00817E33" w:rsidRPr="00AA7023" w:rsidRDefault="00817E33" w:rsidP="00817E33">
      <w:pPr>
        <w:pStyle w:val="ListParagraph"/>
        <w:tabs>
          <w:tab w:val="center" w:pos="5220"/>
          <w:tab w:val="left" w:pos="7572"/>
        </w:tabs>
        <w:spacing w:after="120" w:line="276" w:lineRule="auto"/>
        <w:ind w:left="0"/>
        <w:jc w:val="both"/>
        <w:rPr>
          <w:rFonts w:ascii="StobiSerif Regular" w:hAnsi="StobiSerif Regular"/>
          <w:lang w:val="mk-MK"/>
        </w:rPr>
      </w:pPr>
      <w:r w:rsidRPr="00AA7023">
        <w:rPr>
          <w:rFonts w:ascii="StobiSerif Regular" w:hAnsi="StobiSerif Regular"/>
          <w:lang w:val="mk-MK"/>
        </w:rPr>
        <w:t>(2) Координацијата на заштитата и градењето на отпорност на критичната инфраструктура ја врши координативен центар при Министерството за одбрана, како посебна организациона единица.</w:t>
      </w:r>
    </w:p>
    <w:p w:rsidR="00817E33" w:rsidRPr="00AA7023" w:rsidRDefault="00817E33" w:rsidP="00817E33">
      <w:pPr>
        <w:pStyle w:val="ListParagraph"/>
        <w:tabs>
          <w:tab w:val="center" w:pos="5220"/>
          <w:tab w:val="left" w:pos="7572"/>
        </w:tabs>
        <w:spacing w:after="120" w:line="276" w:lineRule="auto"/>
        <w:ind w:left="0"/>
        <w:jc w:val="both"/>
        <w:rPr>
          <w:rFonts w:ascii="StobiSerif Regular" w:hAnsi="StobiSerif Regular"/>
          <w:lang w:val="mk-MK"/>
        </w:rPr>
      </w:pPr>
      <w:bookmarkStart w:id="4" w:name="_Hlk119498153"/>
      <w:r w:rsidRPr="00AA7023">
        <w:rPr>
          <w:rFonts w:ascii="StobiSerif Regular" w:hAnsi="StobiSerif Regular"/>
          <w:lang w:val="mk-MK"/>
        </w:rPr>
        <w:t xml:space="preserve">(3) Координативниот центар при Министерството за одбрана </w:t>
      </w:r>
      <w:bookmarkEnd w:id="4"/>
      <w:r w:rsidRPr="00AA7023">
        <w:rPr>
          <w:rFonts w:ascii="StobiSerif Regular" w:hAnsi="StobiSerif Regular"/>
          <w:lang w:val="mk-MK"/>
        </w:rPr>
        <w:t xml:space="preserve">обезбедува професионална и административна поддршка на сите субјекти инволвирани во заштита и градењето на отпорноста на критична инфраструктура; </w:t>
      </w:r>
    </w:p>
    <w:p w:rsidR="00817E33" w:rsidRPr="00AA7023" w:rsidRDefault="00817E33" w:rsidP="00817E33">
      <w:pPr>
        <w:pStyle w:val="ListParagraph"/>
        <w:tabs>
          <w:tab w:val="center" w:pos="5220"/>
          <w:tab w:val="left" w:pos="7572"/>
        </w:tabs>
        <w:spacing w:after="120" w:line="276" w:lineRule="auto"/>
        <w:ind w:left="0"/>
        <w:jc w:val="both"/>
        <w:rPr>
          <w:rFonts w:ascii="StobiSerif Regular" w:hAnsi="StobiSerif Regular"/>
          <w:lang w:val="mk-MK"/>
        </w:rPr>
      </w:pPr>
      <w:r w:rsidRPr="00AA7023">
        <w:rPr>
          <w:rFonts w:ascii="StobiSerif Regular" w:hAnsi="StobiSerif Regular"/>
          <w:lang w:val="mk-MK"/>
        </w:rPr>
        <w:t>(4) Координативниот центар при Министерството за одбрана, во соработка со институциите од член 11 редовно ги следи состојбите поврзани со заштита и отпорност на критичната инфраструктура.</w:t>
      </w:r>
    </w:p>
    <w:p w:rsidR="00817E33" w:rsidRPr="00AA7023" w:rsidRDefault="00817E33" w:rsidP="00817E33">
      <w:pPr>
        <w:pStyle w:val="ListParagraph"/>
        <w:tabs>
          <w:tab w:val="center" w:pos="5220"/>
          <w:tab w:val="left" w:pos="7572"/>
        </w:tabs>
        <w:spacing w:after="120" w:line="276" w:lineRule="auto"/>
        <w:ind w:left="0"/>
        <w:jc w:val="both"/>
        <w:rPr>
          <w:rFonts w:ascii="StobiSerif Regular" w:hAnsi="StobiSerif Regular"/>
          <w:lang w:val="mk-MK"/>
        </w:rPr>
      </w:pPr>
      <w:r w:rsidRPr="00AA7023">
        <w:rPr>
          <w:rFonts w:ascii="StobiSerif Regular" w:hAnsi="StobiSerif Regular"/>
          <w:lang w:val="mk-MK"/>
        </w:rPr>
        <w:t>(5) Координативниот центар при Министерството за одбрана ја контролира и надгледува имплементацијата на мерките за заштита и градење на отпорност и други активности директно поврзани со заштитата на критичната инфраструктура.</w:t>
      </w:r>
    </w:p>
    <w:p w:rsidR="00817E33" w:rsidRPr="00AA7023" w:rsidRDefault="00817E33" w:rsidP="00817E33">
      <w:pPr>
        <w:pStyle w:val="ListParagraph"/>
        <w:tabs>
          <w:tab w:val="center" w:pos="5220"/>
          <w:tab w:val="left" w:pos="7572"/>
        </w:tabs>
        <w:spacing w:after="120" w:line="276" w:lineRule="auto"/>
        <w:ind w:left="0"/>
        <w:jc w:val="both"/>
        <w:rPr>
          <w:rFonts w:ascii="StobiSerif Regular" w:hAnsi="StobiSerif Regular"/>
          <w:lang w:val="mk-MK"/>
        </w:rPr>
      </w:pPr>
      <w:r w:rsidRPr="00AA7023">
        <w:rPr>
          <w:rFonts w:ascii="StobiSerif Regular" w:hAnsi="StobiSerif Regular"/>
          <w:lang w:val="mk-MK"/>
        </w:rPr>
        <w:t xml:space="preserve">(6) Координативниот центар при Министерството за одбрана учествува во подготовка на законски и подзаконски акти од областа на заштита на критична инфраструктура, </w:t>
      </w:r>
    </w:p>
    <w:p w:rsidR="00817E33" w:rsidRPr="00AA7023" w:rsidRDefault="00817E33" w:rsidP="00817E33">
      <w:pPr>
        <w:pStyle w:val="ListParagraph"/>
        <w:tabs>
          <w:tab w:val="center" w:pos="5220"/>
          <w:tab w:val="left" w:pos="7572"/>
        </w:tabs>
        <w:spacing w:after="120" w:line="276" w:lineRule="auto"/>
        <w:ind w:left="0"/>
        <w:jc w:val="both"/>
        <w:rPr>
          <w:rFonts w:ascii="StobiSerif Regular" w:hAnsi="StobiSerif Regular"/>
          <w:lang w:val="mk-MK"/>
        </w:rPr>
      </w:pPr>
      <w:r w:rsidRPr="00AA7023">
        <w:rPr>
          <w:rFonts w:ascii="StobiSerif Regular" w:hAnsi="StobiSerif Regular"/>
          <w:lang w:val="mk-MK"/>
        </w:rPr>
        <w:t>(7) Координативниот центар при Министерството за одбрана води единствен регистар за сите видови критична инфраструктура и контакт листа на сите офицери за врска за безбедност на критичната инфраструктура.</w:t>
      </w:r>
    </w:p>
    <w:p w:rsidR="00817E33" w:rsidRPr="00AA7023" w:rsidRDefault="00817E33" w:rsidP="00817E33">
      <w:pPr>
        <w:tabs>
          <w:tab w:val="center" w:pos="5220"/>
          <w:tab w:val="left" w:pos="7572"/>
        </w:tabs>
        <w:spacing w:after="120"/>
        <w:jc w:val="both"/>
        <w:rPr>
          <w:rFonts w:ascii="StobiSerif Regular" w:hAnsi="StobiSerif Regular"/>
        </w:rPr>
      </w:pP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Национален совет за унапредување на системот на заштитата и градењето на отпорноста на критичната инфраструктура</w:t>
      </w: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Член 14</w:t>
      </w:r>
    </w:p>
    <w:p w:rsidR="00817E33" w:rsidRPr="00AA7023" w:rsidRDefault="00817E33" w:rsidP="00817E33">
      <w:pPr>
        <w:pStyle w:val="ListParagraph"/>
        <w:tabs>
          <w:tab w:val="center" w:pos="5220"/>
          <w:tab w:val="left" w:pos="7572"/>
        </w:tabs>
        <w:spacing w:after="120" w:line="276" w:lineRule="auto"/>
        <w:ind w:left="0"/>
        <w:jc w:val="both"/>
        <w:rPr>
          <w:rFonts w:ascii="StobiSerif Regular" w:hAnsi="StobiSerif Regular"/>
          <w:bCs/>
          <w:lang w:val="mk-MK"/>
        </w:rPr>
      </w:pPr>
      <w:r w:rsidRPr="00AA7023">
        <w:rPr>
          <w:rFonts w:ascii="StobiSerif Regular" w:hAnsi="StobiSerif Regular"/>
          <w:bCs/>
          <w:lang w:val="mk-MK"/>
        </w:rPr>
        <w:t>(1) Со цел унапредување на заштитата и градењето на отпорноста</w:t>
      </w:r>
      <w:r w:rsidRPr="00AA7023">
        <w:rPr>
          <w:rFonts w:ascii="StobiSerif Regular" w:hAnsi="StobiSerif Regular"/>
          <w:b/>
          <w:bCs/>
          <w:lang w:val="mk-MK"/>
        </w:rPr>
        <w:t xml:space="preserve"> </w:t>
      </w:r>
      <w:r w:rsidRPr="00AA7023">
        <w:rPr>
          <w:rFonts w:ascii="StobiSerif Regular" w:hAnsi="StobiSerif Regular"/>
          <w:bCs/>
          <w:lang w:val="mk-MK"/>
        </w:rPr>
        <w:t>на критичната инфраструктура, подигање на свеста, подобрување во процесите на преземање на превентивни мерки, координација, организирани акции и елиминација на последиците од евентуални несреќи, незгоди или сериозни инциденти, со кои се загрозува безбедноста на критичната инфраструктура Министерот за одбрана формира Национален совет за унапредување и заштита на критичната инфраструктура и именува претседател и членови (во понатамошниот текст: Националниот совет).</w:t>
      </w:r>
    </w:p>
    <w:p w:rsidR="00817E33" w:rsidRPr="00AA7023" w:rsidRDefault="00817E33" w:rsidP="00817E33">
      <w:pPr>
        <w:pStyle w:val="ListParagraph"/>
        <w:tabs>
          <w:tab w:val="center" w:pos="5220"/>
          <w:tab w:val="left" w:pos="7572"/>
        </w:tabs>
        <w:spacing w:after="120" w:line="276" w:lineRule="auto"/>
        <w:ind w:left="0"/>
        <w:jc w:val="both"/>
        <w:rPr>
          <w:rFonts w:ascii="StobiSerif Regular" w:hAnsi="StobiSerif Regular"/>
          <w:bCs/>
          <w:lang w:val="mk-MK"/>
        </w:rPr>
      </w:pPr>
      <w:r w:rsidRPr="00AA7023">
        <w:rPr>
          <w:rFonts w:ascii="StobiSerif Regular" w:hAnsi="StobiSerif Regular"/>
          <w:bCs/>
          <w:lang w:val="mk-MK"/>
        </w:rPr>
        <w:t xml:space="preserve">(2) Националниот совет претставува стручно тело во кое членуваат претставници на министерствата задолжени за секторите на критична инфраструктура, академската заедница, вршители на дејноста приватно обезбедување, претставници на граѓанскиот сектор и други субјекти, доколку нивната дејност е од значење за безбедноста на критичната инфраструктура. </w:t>
      </w:r>
    </w:p>
    <w:p w:rsidR="00817E33" w:rsidRPr="00AA7023" w:rsidRDefault="00817E33" w:rsidP="00817E33">
      <w:pPr>
        <w:pStyle w:val="ListParagraph"/>
        <w:tabs>
          <w:tab w:val="center" w:pos="5220"/>
          <w:tab w:val="left" w:pos="7572"/>
        </w:tabs>
        <w:spacing w:after="120" w:line="276" w:lineRule="auto"/>
        <w:ind w:left="0"/>
        <w:jc w:val="both"/>
        <w:rPr>
          <w:rFonts w:ascii="StobiSerif Regular" w:hAnsi="StobiSerif Regular"/>
          <w:bCs/>
          <w:lang w:val="mk-MK"/>
        </w:rPr>
      </w:pPr>
      <w:r w:rsidRPr="00AA7023">
        <w:rPr>
          <w:rFonts w:ascii="StobiSerif Regular" w:hAnsi="StobiSerif Regular"/>
          <w:bCs/>
          <w:lang w:val="mk-MK"/>
        </w:rPr>
        <w:t xml:space="preserve">(3) Во Националниот совет, задолжително се застапени претставници на Националниот совет за безбедност, Министерството за одбрана, Министерството за внатрешни работи, </w:t>
      </w:r>
      <w:r w:rsidRPr="002751B0">
        <w:rPr>
          <w:rFonts w:ascii="StobiSerif Regular" w:hAnsi="StobiSerif Regular"/>
          <w:bCs/>
          <w:lang w:val="mk-MK"/>
        </w:rPr>
        <w:t>Центарот за управување со кризи, Дирекцијата за заштита и спасување</w:t>
      </w:r>
      <w:r w:rsidRPr="00AA7023">
        <w:rPr>
          <w:rFonts w:ascii="StobiSerif Regular" w:hAnsi="StobiSerif Regular"/>
          <w:bCs/>
          <w:lang w:val="mk-MK"/>
        </w:rPr>
        <w:t>,Заедницата на единиците на локалната самоуправа, Комората на Република Северна Македонија за приватно обезбедување, како и претставници на операторите на критичните инфраструктури.</w:t>
      </w:r>
    </w:p>
    <w:p w:rsidR="00817E33" w:rsidRPr="00AA7023" w:rsidRDefault="00817E33" w:rsidP="00817E33">
      <w:pPr>
        <w:pStyle w:val="ListParagraph"/>
        <w:tabs>
          <w:tab w:val="center" w:pos="5220"/>
          <w:tab w:val="left" w:pos="7572"/>
        </w:tabs>
        <w:spacing w:after="120" w:line="276" w:lineRule="auto"/>
        <w:ind w:left="0"/>
        <w:jc w:val="both"/>
        <w:rPr>
          <w:rFonts w:ascii="StobiSerif Regular" w:hAnsi="StobiSerif Regular"/>
          <w:bCs/>
          <w:lang w:val="mk-MK"/>
        </w:rPr>
      </w:pPr>
      <w:r w:rsidRPr="00AA7023">
        <w:rPr>
          <w:rFonts w:ascii="StobiSerif Regular" w:hAnsi="StobiSerif Regular"/>
          <w:bCs/>
          <w:lang w:val="mk-MK"/>
        </w:rPr>
        <w:t>(4) Националниот совет ги следи состојбите, учествува во креирање на политиките и имплементирање на стандардите и препораките во областа од меѓународните институции и акти.</w:t>
      </w:r>
    </w:p>
    <w:p w:rsidR="00817E33" w:rsidRPr="00AA7023" w:rsidRDefault="00817E33" w:rsidP="00817E33">
      <w:pPr>
        <w:pStyle w:val="ListParagraph"/>
        <w:tabs>
          <w:tab w:val="center" w:pos="5220"/>
          <w:tab w:val="left" w:pos="7572"/>
        </w:tabs>
        <w:spacing w:after="120" w:line="276" w:lineRule="auto"/>
        <w:ind w:left="0"/>
        <w:jc w:val="both"/>
        <w:rPr>
          <w:rFonts w:ascii="StobiSerif Regular" w:hAnsi="StobiSerif Regular"/>
          <w:bCs/>
          <w:lang w:val="mk-MK"/>
        </w:rPr>
      </w:pPr>
      <w:r w:rsidRPr="00AA7023">
        <w:rPr>
          <w:rFonts w:ascii="StobiSerif Regular" w:hAnsi="StobiSerif Regular"/>
          <w:bCs/>
          <w:lang w:val="mk-MK"/>
        </w:rPr>
        <w:t xml:space="preserve">(5) Мандатот на членовите на Националниот совет изнесува четири години, со право на реизбор. </w:t>
      </w:r>
    </w:p>
    <w:p w:rsidR="00817E33" w:rsidRPr="00AA7023" w:rsidRDefault="00817E33" w:rsidP="00817E33">
      <w:pPr>
        <w:pStyle w:val="ListParagraph"/>
        <w:tabs>
          <w:tab w:val="center" w:pos="5220"/>
          <w:tab w:val="left" w:pos="7572"/>
        </w:tabs>
        <w:spacing w:after="120" w:line="276" w:lineRule="auto"/>
        <w:ind w:left="0"/>
        <w:jc w:val="both"/>
        <w:rPr>
          <w:rFonts w:ascii="StobiSerif Regular" w:hAnsi="StobiSerif Regular"/>
          <w:bCs/>
          <w:lang w:val="mk-MK"/>
        </w:rPr>
      </w:pPr>
      <w:r w:rsidRPr="00AA7023">
        <w:rPr>
          <w:rFonts w:ascii="StobiSerif Regular" w:hAnsi="StobiSerif Regular"/>
          <w:bCs/>
          <w:lang w:val="mk-MK"/>
        </w:rPr>
        <w:t>(6) Со Националниот совет претседава Претседател избран од редот на членовите со мандат од две години, со право на реизбор. Од своите редови членовите избираат заменик-претседател и секретар.</w:t>
      </w:r>
      <w:r w:rsidRPr="00AA7023">
        <w:rPr>
          <w:rFonts w:ascii="StobiSerif Regular" w:hAnsi="StobiSerif Regular"/>
          <w:bCs/>
          <w:lang w:val="mk-MK"/>
        </w:rPr>
        <w:tab/>
      </w:r>
    </w:p>
    <w:p w:rsidR="00817E33" w:rsidRPr="00AA7023" w:rsidRDefault="00817E33" w:rsidP="00817E33">
      <w:pPr>
        <w:pStyle w:val="ListParagraph"/>
        <w:tabs>
          <w:tab w:val="center" w:pos="5220"/>
          <w:tab w:val="left" w:pos="7572"/>
        </w:tabs>
        <w:spacing w:after="120" w:line="276" w:lineRule="auto"/>
        <w:ind w:left="0"/>
        <w:jc w:val="both"/>
        <w:rPr>
          <w:rFonts w:ascii="StobiSerif Regular" w:hAnsi="StobiSerif Regular"/>
          <w:bCs/>
          <w:lang w:val="mk-MK"/>
        </w:rPr>
      </w:pPr>
      <w:r w:rsidRPr="00AA7023">
        <w:rPr>
          <w:rFonts w:ascii="StobiSerif Regular" w:hAnsi="StobiSerif Regular"/>
          <w:bCs/>
          <w:lang w:val="mk-MK"/>
        </w:rPr>
        <w:t xml:space="preserve">(7) </w:t>
      </w:r>
      <w:r w:rsidRPr="00AA7023">
        <w:rPr>
          <w:rFonts w:ascii="StobiSerif Regular" w:hAnsi="StobiSerif Regular"/>
          <w:lang w:val="mk-MK"/>
        </w:rPr>
        <w:t xml:space="preserve">Националниот совет во соработка со координативниот центар на Министерството за одбрана подготвува стратегија со акциски план за јакнење на отпорноста на субјектите на критична инфраструктура, како и нацрт - подзаконски </w:t>
      </w:r>
      <w:r w:rsidRPr="00AA7023">
        <w:rPr>
          <w:rFonts w:ascii="StobiSerif Regular" w:hAnsi="StobiSerif Regular"/>
          <w:lang w:val="mk-MK"/>
        </w:rPr>
        <w:lastRenderedPageBreak/>
        <w:t xml:space="preserve">акти од областа, ги следи промените и ги усвојува годишните извештаи пред да ги достави до ресорниот министер.  </w:t>
      </w:r>
    </w:p>
    <w:p w:rsidR="00817E33" w:rsidRPr="00AA7023" w:rsidRDefault="00817E33" w:rsidP="00817E33">
      <w:pPr>
        <w:tabs>
          <w:tab w:val="center" w:pos="5220"/>
          <w:tab w:val="left" w:pos="7572"/>
        </w:tabs>
        <w:spacing w:after="120"/>
        <w:jc w:val="both"/>
        <w:rPr>
          <w:rFonts w:ascii="StobiSerif Regular" w:hAnsi="StobiSerif Regular"/>
        </w:rPr>
      </w:pP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Секторски надлежни министерства</w:t>
      </w: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Член 15</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(1) Секторските надлежни министерства, во соработка и координација со координативниот центар при Министерството за одбрана, се одговорни за идентификување на потенцијалната критична инфраструктура и назнчаување на офицери за врска за безбедност.</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(2) Секторските надлежни министерства, се одговорни да одржуваат постојан контакт и координација со сите офицери за врски за безбедност во критичната инфраструктура во рамки на секторот.</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(3) Секторските надлежни министерства се одговорни да обезбедат дека се поставени офицери за врска за безбедност за критична инфраструктура, дека се донесени планови за заштита и градење на отпорност на критичната инфраструктура и да достават контакт-листа на сите безбедносни офицери за врски до координативниот центар при Министерството за одбрана.</w:t>
      </w:r>
    </w:p>
    <w:p w:rsidR="00817E33" w:rsidRPr="00AA7023" w:rsidRDefault="00817E33" w:rsidP="00817E33">
      <w:pPr>
        <w:tabs>
          <w:tab w:val="center" w:pos="5220"/>
          <w:tab w:val="left" w:pos="7572"/>
        </w:tabs>
        <w:spacing w:after="120"/>
        <w:jc w:val="both"/>
        <w:rPr>
          <w:rFonts w:ascii="StobiSerif Regular" w:hAnsi="StobiSerif Regular"/>
        </w:rPr>
      </w:pP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 xml:space="preserve">Регулаторни тела </w:t>
      </w: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Член 16</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(1) Регулаторните тела обезбедуваат поддршка на секторските надлежни министерства во воспоставувањето соодветен систем на стандарди, регулативи и протоколи кои најдобро го штитат работењето на секторот.</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(2) Регулаторните тела обезбедуваат стручна поддршка на сопствениците/операторите на критичната инфраструктура во нивното ефективно работење во секторот.</w:t>
      </w:r>
    </w:p>
    <w:p w:rsidR="00817E33" w:rsidRPr="00AA7023" w:rsidRDefault="00817E33" w:rsidP="00817E33">
      <w:pPr>
        <w:tabs>
          <w:tab w:val="center" w:pos="5220"/>
          <w:tab w:val="left" w:pos="7572"/>
        </w:tabs>
        <w:spacing w:after="120"/>
        <w:jc w:val="both"/>
        <w:rPr>
          <w:rFonts w:ascii="StobiSerif Regular" w:hAnsi="StobiSerif Regular"/>
        </w:rPr>
      </w:pPr>
    </w:p>
    <w:p w:rsidR="00817E33" w:rsidRPr="00AA7023" w:rsidRDefault="00817E33" w:rsidP="00817E33">
      <w:pPr>
        <w:tabs>
          <w:tab w:val="center" w:pos="5220"/>
          <w:tab w:val="left" w:pos="7572"/>
        </w:tabs>
        <w:spacing w:after="120"/>
        <w:jc w:val="both"/>
        <w:rPr>
          <w:rFonts w:ascii="StobiSerif Regular" w:hAnsi="StobiSerif Regular"/>
        </w:rPr>
      </w:pPr>
    </w:p>
    <w:p w:rsidR="00817E33" w:rsidRPr="00AA7023" w:rsidRDefault="00817E33" w:rsidP="00817E33">
      <w:pPr>
        <w:tabs>
          <w:tab w:val="center" w:pos="5220"/>
          <w:tab w:val="left" w:pos="7572"/>
        </w:tabs>
        <w:spacing w:after="120"/>
        <w:jc w:val="both"/>
        <w:rPr>
          <w:rFonts w:ascii="StobiSerif Regular" w:hAnsi="StobiSerif Regular"/>
        </w:rPr>
      </w:pPr>
    </w:p>
    <w:p w:rsidR="00817E33" w:rsidRPr="00AA7023" w:rsidRDefault="00817E33" w:rsidP="00817E33">
      <w:pPr>
        <w:tabs>
          <w:tab w:val="center" w:pos="5220"/>
          <w:tab w:val="left" w:pos="7572"/>
        </w:tabs>
        <w:spacing w:after="120"/>
        <w:jc w:val="both"/>
        <w:rPr>
          <w:rFonts w:ascii="StobiSerif Regular" w:hAnsi="StobiSerif Regular"/>
        </w:rPr>
      </w:pPr>
    </w:p>
    <w:p w:rsidR="00817E33" w:rsidRPr="00AA7023" w:rsidRDefault="00817E33" w:rsidP="00817E33">
      <w:pPr>
        <w:tabs>
          <w:tab w:val="center" w:pos="5220"/>
          <w:tab w:val="left" w:pos="7572"/>
        </w:tabs>
        <w:spacing w:after="120"/>
        <w:jc w:val="both"/>
        <w:rPr>
          <w:rFonts w:ascii="StobiSerif Regular" w:hAnsi="StobiSerif Regular"/>
        </w:rPr>
      </w:pP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lastRenderedPageBreak/>
        <w:t>Сопственици/оператори на критична инфраструктура</w:t>
      </w: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Член 17</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(1) Сопствениците/операторите на критичната инфраструктура се директно одговорни за ефикасно и ефективно управување со критичната инфраструктура и зајакнување на нејзината заштита и отпорност.</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(2) Сопствениците/операторите на критична инфраструктура се должни да го изработат и ажурираат планот за безбедност или еквивалентниот документ согласно важечките прописи од областа.</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(3) Сопствениците/операторите на критичната инфраструктура се должни да назначат офицер за  врски за безбедност на критична инфраструктура и да му овозможат пристап до релевантните информации, клучни за зајакнување на заштитата и отпорноста на критичната инфраструктура и за назначувањето на офицер на врска за безбедност</w:t>
      </w:r>
      <w:r w:rsidRPr="00AA7023">
        <w:rPr>
          <w:rFonts w:ascii="StobiSerif Regular" w:hAnsi="StobiSerif Regular"/>
          <w:color w:val="FF0000"/>
        </w:rPr>
        <w:t xml:space="preserve"> </w:t>
      </w:r>
      <w:r w:rsidRPr="00AA7023">
        <w:rPr>
          <w:rFonts w:ascii="StobiSerif Regular" w:hAnsi="StobiSerif Regular"/>
        </w:rPr>
        <w:t>да го информираат секторското надлежно министерство.</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(4) Сопствениците/операторите на критичната инфраструктура се должни да воспостават внатрешен систем за управување со кризи и кризна комуникација за сите прашања важни за работењето на критичната инфраструктура.</w:t>
      </w:r>
    </w:p>
    <w:p w:rsidR="00817E33" w:rsidRPr="00AA7023" w:rsidRDefault="00817E33" w:rsidP="00817E33">
      <w:pPr>
        <w:tabs>
          <w:tab w:val="center" w:pos="5220"/>
          <w:tab w:val="left" w:pos="7572"/>
        </w:tabs>
        <w:spacing w:after="120"/>
        <w:jc w:val="both"/>
        <w:rPr>
          <w:rFonts w:ascii="StobiSerif Regular" w:hAnsi="StobiSerif Regular"/>
        </w:rPr>
      </w:pPr>
    </w:p>
    <w:p w:rsidR="00817E33" w:rsidRPr="00AA7023" w:rsidRDefault="00817E33" w:rsidP="00817E33">
      <w:pPr>
        <w:tabs>
          <w:tab w:val="center" w:pos="5220"/>
          <w:tab w:val="left" w:pos="7572"/>
        </w:tabs>
        <w:spacing w:after="120"/>
        <w:jc w:val="center"/>
        <w:rPr>
          <w:rFonts w:ascii="StobiSerif Regular" w:hAnsi="StobiSerif Regular"/>
          <w:b/>
          <w:bCs/>
        </w:rPr>
      </w:pP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Офицер за врски за безбедност на критична инфраструктура</w:t>
      </w: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 xml:space="preserve">Член 18 </w:t>
      </w:r>
    </w:p>
    <w:p w:rsidR="00817E33" w:rsidRPr="00AA7023" w:rsidRDefault="00817E33" w:rsidP="00817E33">
      <w:pPr>
        <w:pStyle w:val="ListParagraph"/>
        <w:tabs>
          <w:tab w:val="center" w:pos="5220"/>
          <w:tab w:val="left" w:pos="7572"/>
        </w:tabs>
        <w:spacing w:after="120" w:line="276" w:lineRule="auto"/>
        <w:ind w:left="0"/>
        <w:jc w:val="both"/>
        <w:rPr>
          <w:rFonts w:ascii="StobiSerif Regular" w:hAnsi="StobiSerif Regular"/>
          <w:lang w:val="mk-MK"/>
        </w:rPr>
      </w:pPr>
      <w:r w:rsidRPr="00AA7023">
        <w:rPr>
          <w:rFonts w:ascii="StobiSerif Regular" w:hAnsi="StobiSerif Regular"/>
          <w:lang w:val="mk-MK"/>
        </w:rPr>
        <w:t xml:space="preserve">(1) Операторите/сопствениците на критична инфраструктура назначуваат офицер за врски за безбедност, кој е одговорен за континуирана комуникација за безбедносни прашања помеѓу сопственикот/операторот и секторското надлежно министерство, како и кон координативниот центар при Министерството за одбрана. </w:t>
      </w:r>
    </w:p>
    <w:p w:rsidR="00817E33" w:rsidRPr="00AA7023" w:rsidRDefault="00817E33" w:rsidP="00817E33">
      <w:pPr>
        <w:pStyle w:val="ListParagraph"/>
        <w:tabs>
          <w:tab w:val="center" w:pos="5220"/>
          <w:tab w:val="left" w:pos="7572"/>
        </w:tabs>
        <w:spacing w:after="120" w:line="276" w:lineRule="auto"/>
        <w:ind w:left="0"/>
        <w:jc w:val="both"/>
        <w:rPr>
          <w:rFonts w:ascii="StobiSerif Regular" w:hAnsi="StobiSerif Regular"/>
          <w:lang w:val="mk-MK"/>
        </w:rPr>
      </w:pPr>
      <w:r w:rsidRPr="00AA7023">
        <w:rPr>
          <w:rFonts w:ascii="StobiSerif Regular" w:hAnsi="StobiSerif Regular"/>
          <w:lang w:val="mk-MK"/>
        </w:rPr>
        <w:t xml:space="preserve">(2) Офицерот за врска за врши обезбедува постојана контрола врз ризикот и заканите, известува за промените и редовно ги ажурира плановите поврзани со овој закон. </w:t>
      </w:r>
    </w:p>
    <w:p w:rsidR="00817E33" w:rsidRPr="00AA7023" w:rsidRDefault="00817E33" w:rsidP="00817E33">
      <w:pPr>
        <w:pStyle w:val="ListParagraph"/>
        <w:tabs>
          <w:tab w:val="center" w:pos="5220"/>
          <w:tab w:val="left" w:pos="7572"/>
        </w:tabs>
        <w:spacing w:after="120" w:line="276" w:lineRule="auto"/>
        <w:ind w:left="0"/>
        <w:jc w:val="both"/>
        <w:rPr>
          <w:rFonts w:ascii="StobiSerif Regular" w:hAnsi="StobiSerif Regular"/>
          <w:lang w:val="mk-MK"/>
        </w:rPr>
      </w:pPr>
      <w:r w:rsidRPr="00AA7023">
        <w:rPr>
          <w:rFonts w:ascii="StobiSerif Regular" w:hAnsi="StobiSerif Regular"/>
          <w:lang w:val="mk-MK"/>
        </w:rPr>
        <w:t xml:space="preserve">(3) Сите офицери за врска за безбедност мора да поседуваат безбедносен сертификат за пристап до соодветен степен на класифицирани информации. </w:t>
      </w:r>
    </w:p>
    <w:p w:rsidR="00817E33" w:rsidRPr="00AA7023" w:rsidRDefault="00817E33" w:rsidP="00817E33">
      <w:pPr>
        <w:pStyle w:val="ListParagraph"/>
        <w:tabs>
          <w:tab w:val="center" w:pos="5220"/>
          <w:tab w:val="left" w:pos="7572"/>
        </w:tabs>
        <w:spacing w:after="120" w:line="276" w:lineRule="auto"/>
        <w:ind w:left="0"/>
        <w:jc w:val="both"/>
        <w:rPr>
          <w:rFonts w:ascii="StobiSerif Regular" w:hAnsi="StobiSerif Regular"/>
          <w:lang w:val="mk-MK"/>
        </w:rPr>
      </w:pPr>
      <w:r w:rsidRPr="00AA7023">
        <w:rPr>
          <w:rFonts w:ascii="StobiSerif Regular" w:hAnsi="StobiSerif Regular"/>
          <w:lang w:val="mk-MK"/>
        </w:rPr>
        <w:t xml:space="preserve">(4) Сите офицери за врска за безбедност мора да посетуваат обука и да се стекнат со сертификат согласно одобрена програма реализирана согласно овој закон. </w:t>
      </w:r>
    </w:p>
    <w:p w:rsidR="00817E33" w:rsidRPr="00AA7023" w:rsidRDefault="00817E33" w:rsidP="00817E33">
      <w:pPr>
        <w:pStyle w:val="ListParagraph"/>
        <w:tabs>
          <w:tab w:val="center" w:pos="5220"/>
          <w:tab w:val="left" w:pos="7572"/>
        </w:tabs>
        <w:spacing w:after="120" w:line="276" w:lineRule="auto"/>
        <w:jc w:val="both"/>
        <w:rPr>
          <w:rFonts w:ascii="StobiSerif Regular" w:hAnsi="StobiSerif Regular"/>
          <w:lang w:val="mk-MK"/>
        </w:rPr>
      </w:pPr>
    </w:p>
    <w:p w:rsidR="00817E33" w:rsidRPr="00AA7023" w:rsidRDefault="00817E33" w:rsidP="00817E33">
      <w:pPr>
        <w:pStyle w:val="ListParagraph"/>
        <w:tabs>
          <w:tab w:val="center" w:pos="5220"/>
          <w:tab w:val="left" w:pos="7572"/>
        </w:tabs>
        <w:spacing w:after="120" w:line="276" w:lineRule="auto"/>
        <w:jc w:val="center"/>
        <w:rPr>
          <w:rFonts w:ascii="StobiSerif Regular" w:hAnsi="StobiSerif Regular"/>
          <w:b/>
          <w:lang w:val="mk-MK"/>
        </w:rPr>
      </w:pPr>
      <w:r w:rsidRPr="00AA7023">
        <w:rPr>
          <w:rFonts w:ascii="StobiSerif Regular" w:hAnsi="StobiSerif Regular"/>
          <w:b/>
          <w:lang w:val="mk-MK"/>
        </w:rPr>
        <w:t>Обука и сертификација на офицери за врски за безбедност на критична инфраструктура</w:t>
      </w:r>
    </w:p>
    <w:p w:rsidR="00817E33" w:rsidRPr="00AA7023" w:rsidRDefault="00817E33" w:rsidP="00817E33">
      <w:pPr>
        <w:pStyle w:val="ListParagraph"/>
        <w:tabs>
          <w:tab w:val="center" w:pos="5220"/>
          <w:tab w:val="left" w:pos="7572"/>
        </w:tabs>
        <w:spacing w:after="120" w:line="276" w:lineRule="auto"/>
        <w:jc w:val="center"/>
        <w:rPr>
          <w:rFonts w:ascii="StobiSerif Regular" w:hAnsi="StobiSerif Regular"/>
          <w:b/>
          <w:bCs/>
          <w:lang w:val="mk-MK"/>
        </w:rPr>
      </w:pPr>
    </w:p>
    <w:p w:rsidR="00817E33" w:rsidRPr="00AA7023" w:rsidRDefault="00817E33" w:rsidP="00817E33">
      <w:pPr>
        <w:pStyle w:val="ListParagraph"/>
        <w:tabs>
          <w:tab w:val="center" w:pos="5220"/>
          <w:tab w:val="left" w:pos="7572"/>
        </w:tabs>
        <w:spacing w:after="120" w:line="276" w:lineRule="auto"/>
        <w:jc w:val="center"/>
        <w:rPr>
          <w:rFonts w:ascii="StobiSerif Regular" w:hAnsi="StobiSerif Regular"/>
          <w:b/>
          <w:bCs/>
          <w:lang w:val="mk-MK"/>
        </w:rPr>
      </w:pPr>
      <w:r w:rsidRPr="00AA7023">
        <w:rPr>
          <w:rFonts w:ascii="StobiSerif Regular" w:hAnsi="StobiSerif Regular"/>
          <w:b/>
          <w:bCs/>
          <w:lang w:val="mk-MK"/>
        </w:rPr>
        <w:t>Член 19</w:t>
      </w:r>
    </w:p>
    <w:p w:rsidR="00817E33" w:rsidRPr="00AA7023" w:rsidRDefault="00817E33" w:rsidP="00817E33">
      <w:pPr>
        <w:spacing w:after="120"/>
        <w:contextualSpacing/>
        <w:jc w:val="both"/>
        <w:rPr>
          <w:rFonts w:ascii="StobiSerif Regular" w:hAnsi="StobiSerif Regular"/>
        </w:rPr>
      </w:pPr>
      <w:r w:rsidRPr="00AA7023">
        <w:rPr>
          <w:rFonts w:ascii="StobiSerif Regular" w:hAnsi="StobiSerif Regular"/>
        </w:rPr>
        <w:t>(1) Програмата за обука ја предлага Националниот Совет, а ја одобрува Министерот за одбрана;</w:t>
      </w:r>
    </w:p>
    <w:p w:rsidR="00817E33" w:rsidRPr="00AA7023" w:rsidRDefault="00817E33" w:rsidP="00817E33">
      <w:pPr>
        <w:spacing w:after="120"/>
        <w:contextualSpacing/>
        <w:jc w:val="both"/>
        <w:rPr>
          <w:rFonts w:ascii="StobiSerif Regular" w:hAnsi="StobiSerif Regular"/>
        </w:rPr>
      </w:pPr>
      <w:r w:rsidRPr="00AA7023">
        <w:rPr>
          <w:rFonts w:ascii="StobiSerif Regular" w:hAnsi="StobiSerif Regular"/>
        </w:rPr>
        <w:t>(2) Комисиите за спроведување на обуката и за сертификација ги формира Министерот за одбрана во соработка со секторските надлежни министерства и Комората на РСМ за приватно обезбедување;</w:t>
      </w:r>
      <w:r w:rsidRPr="00AA7023">
        <w:rPr>
          <w:rFonts w:ascii="StobiSerif Regular" w:hAnsi="StobiSerif Regular"/>
          <w:color w:val="FF0000"/>
        </w:rPr>
        <w:t xml:space="preserve"> </w:t>
      </w:r>
    </w:p>
    <w:p w:rsidR="00817E33" w:rsidRPr="00AA7023" w:rsidRDefault="00817E33" w:rsidP="00817E33">
      <w:pPr>
        <w:spacing w:after="120"/>
        <w:contextualSpacing/>
        <w:jc w:val="both"/>
        <w:rPr>
          <w:rFonts w:ascii="StobiSerif Regular" w:hAnsi="StobiSerif Regular"/>
        </w:rPr>
      </w:pPr>
      <w:r w:rsidRPr="00AA7023">
        <w:rPr>
          <w:rFonts w:ascii="StobiSerif Regular" w:hAnsi="StobiSerif Regular"/>
        </w:rPr>
        <w:t>(3) Процесот на обука и сертифицирање го организира и спроведува Комората на Република Северна Македонија за приватно обезбедување;</w:t>
      </w:r>
    </w:p>
    <w:p w:rsidR="00817E33" w:rsidRPr="00AA7023" w:rsidRDefault="00817E33" w:rsidP="00817E33">
      <w:pPr>
        <w:spacing w:after="120"/>
        <w:contextualSpacing/>
        <w:jc w:val="both"/>
        <w:rPr>
          <w:rFonts w:ascii="StobiSerif Regular" w:hAnsi="StobiSerif Regular"/>
        </w:rPr>
      </w:pPr>
      <w:r w:rsidRPr="00AA7023">
        <w:rPr>
          <w:rFonts w:ascii="StobiSerif Regular" w:hAnsi="StobiSerif Regular"/>
        </w:rPr>
        <w:t xml:space="preserve">(4) Обуката и сертификацијата, трошоците за оспособување, надоместокот за членовите на комисиите и други прашања поврзани со процесот на обука и серфикација, ги пропишува министерот за одбрана. </w:t>
      </w:r>
    </w:p>
    <w:p w:rsidR="00817E33" w:rsidRPr="00AA7023" w:rsidRDefault="00817E33" w:rsidP="00817E33">
      <w:pPr>
        <w:spacing w:after="120"/>
        <w:ind w:left="720"/>
        <w:contextualSpacing/>
        <w:jc w:val="both"/>
        <w:rPr>
          <w:rFonts w:ascii="StobiSerif Regular" w:hAnsi="StobiSerif Regular"/>
        </w:rPr>
      </w:pP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Дел IV</w:t>
      </w: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ЗАШТИТА НА КРИТИЧНАТА ИНФРАСТРУКТУРА</w:t>
      </w: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Планови/програми за безбедност</w:t>
      </w: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Член 20</w:t>
      </w:r>
    </w:p>
    <w:p w:rsidR="00817E33" w:rsidRPr="00AA7023" w:rsidRDefault="00817E33" w:rsidP="00817E33">
      <w:pPr>
        <w:jc w:val="both"/>
        <w:rPr>
          <w:rFonts w:ascii="StobiSerif Regular" w:hAnsi="StobiSerif Regular"/>
        </w:rPr>
      </w:pPr>
      <w:r w:rsidRPr="00AA7023">
        <w:rPr>
          <w:rFonts w:ascii="StobiSerif Regular" w:hAnsi="StobiSerif Regular"/>
        </w:rPr>
        <w:t xml:space="preserve">(1) Владата на Република Северна Македонија, по предлог на Министерството за одбрана, донесува критериуми за изработка на планови за безбедност на критична инфраструктура на секторските надлежни министерства, операторите на критична инфраструктура, како и други планови и програми поврзани со обука, контрола на квалитет, планови за постапување при нарушување на функционирањето на критичната инфраструктура.   </w:t>
      </w:r>
    </w:p>
    <w:p w:rsidR="00817E33" w:rsidRPr="00AA7023" w:rsidRDefault="00817E33" w:rsidP="00817E33">
      <w:pPr>
        <w:jc w:val="both"/>
        <w:rPr>
          <w:rFonts w:ascii="StobiSerif Regular" w:hAnsi="StobiSerif Regular"/>
        </w:rPr>
      </w:pPr>
      <w:r w:rsidRPr="00AA7023">
        <w:rPr>
          <w:rFonts w:ascii="StobiSerif Regular" w:hAnsi="StobiSerif Regular"/>
        </w:rPr>
        <w:t>(2) Секторското надлежно министерство е одговорно за обезбедување дека плановите за безбедност на сопствениците/операторите се во согласност со критериумите пропишани од Владата.</w:t>
      </w:r>
    </w:p>
    <w:p w:rsidR="00817E33" w:rsidRPr="00AA7023" w:rsidRDefault="00817E33" w:rsidP="00817E33">
      <w:pPr>
        <w:jc w:val="both"/>
        <w:rPr>
          <w:rFonts w:ascii="StobiSerif Regular" w:hAnsi="StobiSerif Regular"/>
        </w:rPr>
      </w:pPr>
      <w:r w:rsidRPr="00AA7023">
        <w:rPr>
          <w:rFonts w:ascii="StobiSerif Regular" w:hAnsi="StobiSerif Regular"/>
        </w:rPr>
        <w:t>(3) Секој сопственик/оператор на национална и европска критична инфраструктура на територијата на Република Северна Македонија е должен да има план за безбедност.</w:t>
      </w:r>
    </w:p>
    <w:p w:rsidR="00817E33" w:rsidRPr="00AA7023" w:rsidRDefault="00817E33" w:rsidP="00817E33">
      <w:pPr>
        <w:tabs>
          <w:tab w:val="center" w:pos="5220"/>
          <w:tab w:val="left" w:pos="7572"/>
        </w:tabs>
        <w:spacing w:after="120"/>
        <w:rPr>
          <w:rFonts w:ascii="StobiSerif Regular" w:hAnsi="StobiSerif Regular"/>
        </w:rPr>
      </w:pP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lastRenderedPageBreak/>
        <w:t>Координација за заштита на критичната инфраструктура</w:t>
      </w: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Член 21</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(1) Координацијата за заштита и градење на отпорност на критичната инфраструктира се одвива помеѓу сите субјекти на системот на критичната инфраструктира, а се реализира преку координативниот центар при Министерството за одбрана.</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(2) Координативниот центар при Министерството за одбрана е одговорен за информирање на засегнати држави членки на ЕУ дека потенцијална европска критична инфраструктура е идентификувана на територија на Република Северна Македонија.</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(3) Координативниот центар при Министерството за одбрана е одговорен за информирање на Европската комисија за определеноста на државата да се вклучи во билатерални или мултилатерални дискусии со земјите-членки на Унијата на чија територија се наоѓа потенцијалната европска критична инфраструктура.</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 xml:space="preserve">(4) Координативниот центар при Министерството за одбрана е одговорен за доставување до Европската комисија на листата на определена европска критична инфраструктура по сектори и земјите-членки на ЕУ засегнати со конкретната критичната инфраструктира. </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(5) Министерството за одбрана е одговорно за вклучување во билатерални или мултилатерални дискусии со други лица во врска со идентификацијата, определувањето и заштитата на европската критична инфраструктура.</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(6) Координативниот центар при Министерството за одбрана е одговорен за идентификација и определување на националната и европската критична инфраструктура.</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(7) Координативниот центар при Министерството за одбрана е одговорен за воспоставување соодветен механизам за координација и комуникација помеѓу сите релевантни органи и сите офицери за врска за безбедност на критична инфраструктура.</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 xml:space="preserve">(8) Во случај на нарушување на функционирањето на критична инфраструктура, операторот на критична инфраструктура е должен веднаш да го извести секторското надлежно министерство и Координативниот центар при Министерството за одбрана. </w:t>
      </w:r>
    </w:p>
    <w:p w:rsidR="00817E33" w:rsidRPr="00AA7023" w:rsidRDefault="00817E33" w:rsidP="00817E33">
      <w:pPr>
        <w:tabs>
          <w:tab w:val="center" w:pos="5220"/>
          <w:tab w:val="left" w:pos="7572"/>
        </w:tabs>
        <w:spacing w:after="120"/>
        <w:jc w:val="both"/>
        <w:rPr>
          <w:rFonts w:ascii="StobiSerif Regular" w:hAnsi="StobiSerif Regular"/>
        </w:rPr>
      </w:pP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lastRenderedPageBreak/>
        <w:t>Известување</w:t>
      </w: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Член 22</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(1) Секторските надлежни министерства се должни еднаш годишно до Координативниот центар при Министерството за одбрана да ги доставуваат сите промени во врска со сите видови критична инфраструктура во секторот за кој се одговорни.</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(2) Координативниот центар при Министерството за одбрана е одговорен за координација на проценките на заканите еднаш годишно за целата критична инфраструктура на територијата на Република Северна Македонија.</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(3) Координативниот центар при Министерството за одбрана еднаш годишно до Владата доставува извештај за состојбата со заштитата и отпорноста на целата критична инфраструктура.</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(4) Координативниот центар при Министерството за одбрана е одговорен за доставување на општите податоци на сумарна основа за видовите ризици, закани и ранливости на Европската критичната инфраструктура до Европската комисија, на секои две години.</w:t>
      </w:r>
    </w:p>
    <w:p w:rsidR="00817E33" w:rsidRPr="00AA7023" w:rsidRDefault="00817E33" w:rsidP="00817E33">
      <w:pPr>
        <w:tabs>
          <w:tab w:val="center" w:pos="5220"/>
          <w:tab w:val="left" w:pos="7572"/>
        </w:tabs>
        <w:spacing w:after="120"/>
        <w:jc w:val="both"/>
        <w:rPr>
          <w:rFonts w:ascii="StobiSerif Regular" w:hAnsi="StobiSerif Regular"/>
        </w:rPr>
      </w:pP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Дел V</w:t>
      </w: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ПОСТАПУВАЊЕ СО КЛАСИФИЦИРАНИ ИНФОРМАЦИИ ПОВРЗАНИ СО КРИТИЧНА ИНФРАСТРУКТУРА</w:t>
      </w: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Член 23</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 xml:space="preserve">(1) Податоци поврзани со критична инфраструктура може да се класифицираат согласно прописите за класифицирани информации. </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(2) Класифицираните информации за  европската критична инфраструктура се разменуваат со странски држави и тела на Европската унија во согласност со прописите за класифицирани информации и ратификуваните меѓународни договори.</w:t>
      </w:r>
    </w:p>
    <w:p w:rsidR="00817E33" w:rsidRPr="00AA7023" w:rsidRDefault="00817E33" w:rsidP="00817E33">
      <w:pPr>
        <w:tabs>
          <w:tab w:val="center" w:pos="5220"/>
          <w:tab w:val="left" w:pos="7572"/>
        </w:tabs>
        <w:spacing w:after="120"/>
        <w:jc w:val="center"/>
        <w:rPr>
          <w:rFonts w:ascii="StobiSerif Regular" w:hAnsi="StobiSerif Regular"/>
          <w:b/>
          <w:bCs/>
        </w:rPr>
      </w:pPr>
    </w:p>
    <w:p w:rsidR="00817E33" w:rsidRPr="00AA7023" w:rsidRDefault="00817E33" w:rsidP="00817E33">
      <w:pPr>
        <w:tabs>
          <w:tab w:val="center" w:pos="5220"/>
          <w:tab w:val="left" w:pos="7572"/>
        </w:tabs>
        <w:spacing w:after="120"/>
        <w:jc w:val="center"/>
        <w:rPr>
          <w:rFonts w:ascii="StobiSerif Regular" w:hAnsi="StobiSerif Regular"/>
          <w:b/>
          <w:bCs/>
        </w:rPr>
      </w:pPr>
    </w:p>
    <w:p w:rsidR="00817E33" w:rsidRPr="00AA7023" w:rsidRDefault="00817E33" w:rsidP="00817E33">
      <w:pPr>
        <w:tabs>
          <w:tab w:val="center" w:pos="5220"/>
          <w:tab w:val="left" w:pos="7572"/>
        </w:tabs>
        <w:spacing w:after="120"/>
        <w:jc w:val="center"/>
        <w:rPr>
          <w:rFonts w:ascii="StobiSerif Regular" w:hAnsi="StobiSerif Regular"/>
          <w:b/>
          <w:bCs/>
        </w:rPr>
      </w:pP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 xml:space="preserve">   Дел VI </w:t>
      </w:r>
    </w:p>
    <w:p w:rsidR="00817E33" w:rsidRPr="00AA7023" w:rsidRDefault="00817E33" w:rsidP="00817E33">
      <w:pPr>
        <w:shd w:val="clear" w:color="auto" w:fill="FFFFFF"/>
        <w:spacing w:before="100" w:beforeAutospacing="1" w:after="100" w:afterAutospacing="1" w:line="240" w:lineRule="auto"/>
        <w:ind w:left="360"/>
        <w:jc w:val="center"/>
        <w:outlineLvl w:val="0"/>
        <w:rPr>
          <w:rFonts w:ascii="StobiSerif Regular" w:eastAsia="Times New Roman" w:hAnsi="StobiSerif Regular"/>
          <w:b/>
          <w:bCs/>
          <w:kern w:val="36"/>
          <w:lang w:eastAsia="en-GB"/>
        </w:rPr>
      </w:pPr>
      <w:r w:rsidRPr="00AA7023">
        <w:rPr>
          <w:rFonts w:ascii="StobiSerif Regular" w:eastAsia="Times New Roman" w:hAnsi="StobiSerif Regular"/>
          <w:b/>
          <w:bCs/>
          <w:kern w:val="36"/>
          <w:lang w:eastAsia="en-GB"/>
        </w:rPr>
        <w:lastRenderedPageBreak/>
        <w:t>ИНСПЕКЦИСКИ НАДЗОР</w:t>
      </w:r>
    </w:p>
    <w:p w:rsidR="00817E33" w:rsidRPr="00AA7023" w:rsidRDefault="00817E33" w:rsidP="00817E33">
      <w:pPr>
        <w:shd w:val="clear" w:color="auto" w:fill="FFFFFF"/>
        <w:spacing w:after="120"/>
        <w:ind w:left="360"/>
        <w:jc w:val="center"/>
        <w:outlineLvl w:val="1"/>
        <w:rPr>
          <w:rFonts w:ascii="StobiSerif Regular" w:eastAsia="Times New Roman" w:hAnsi="StobiSerif Regular"/>
          <w:b/>
          <w:bCs/>
          <w:lang w:eastAsia="en-GB"/>
        </w:rPr>
      </w:pPr>
      <w:r w:rsidRPr="00AA7023">
        <w:rPr>
          <w:rFonts w:ascii="StobiSerif Regular" w:eastAsia="Times New Roman" w:hAnsi="StobiSerif Regular"/>
          <w:b/>
          <w:bCs/>
          <w:lang w:eastAsia="en-GB"/>
        </w:rPr>
        <w:t>Член 24</w:t>
      </w:r>
    </w:p>
    <w:p w:rsidR="00817E33" w:rsidRPr="00AA7023" w:rsidRDefault="00817E33" w:rsidP="00817E33">
      <w:pPr>
        <w:numPr>
          <w:ilvl w:val="0"/>
          <w:numId w:val="6"/>
        </w:numPr>
        <w:shd w:val="clear" w:color="auto" w:fill="FFFFFF"/>
        <w:spacing w:after="120"/>
        <w:jc w:val="both"/>
        <w:rPr>
          <w:rFonts w:ascii="StobiSerif Regular" w:eastAsia="Times New Roman" w:hAnsi="StobiSerif Regular"/>
          <w:lang w:eastAsia="en-GB"/>
        </w:rPr>
      </w:pPr>
      <w:r w:rsidRPr="00AA7023">
        <w:rPr>
          <w:rFonts w:ascii="StobiSerif Regular" w:eastAsia="Times New Roman" w:hAnsi="StobiSerif Regular"/>
          <w:lang w:eastAsia="en-GB"/>
        </w:rPr>
        <w:t>Инспекциски надзор на спроведувањето на овој закон и другите прописи од областа на критичната инфраструктура се врши во субјектите надлежни за заштита и градење на отпорност на критичната инфраструктура.</w:t>
      </w:r>
    </w:p>
    <w:p w:rsidR="00817E33" w:rsidRPr="00AA7023" w:rsidRDefault="00817E33" w:rsidP="00817E33">
      <w:pPr>
        <w:numPr>
          <w:ilvl w:val="0"/>
          <w:numId w:val="6"/>
        </w:numPr>
        <w:shd w:val="clear" w:color="auto" w:fill="FFFFFF"/>
        <w:spacing w:after="120"/>
        <w:jc w:val="both"/>
        <w:rPr>
          <w:rFonts w:ascii="StobiSerif Regular" w:eastAsia="Times New Roman" w:hAnsi="StobiSerif Regular"/>
          <w:lang w:eastAsia="en-GB"/>
        </w:rPr>
      </w:pPr>
      <w:r w:rsidRPr="00AA7023">
        <w:rPr>
          <w:rFonts w:ascii="StobiSerif Regular" w:eastAsia="Times New Roman" w:hAnsi="StobiSerif Regular"/>
          <w:lang w:eastAsia="en-GB"/>
        </w:rPr>
        <w:t>Инспекцискиот надзор од ставот 1 на овој член го врши Министерството за одбрана преку инспекторите за одбрана во соработка со други инспекциски служби од секторските надлежни министерства и регулаторните тела согласно закон.</w:t>
      </w:r>
    </w:p>
    <w:p w:rsidR="00817E33" w:rsidRPr="00AA7023" w:rsidRDefault="00817E33" w:rsidP="00817E33">
      <w:pPr>
        <w:numPr>
          <w:ilvl w:val="0"/>
          <w:numId w:val="6"/>
        </w:numPr>
        <w:shd w:val="clear" w:color="auto" w:fill="FFFFFF"/>
        <w:spacing w:after="120"/>
        <w:jc w:val="both"/>
        <w:rPr>
          <w:rFonts w:ascii="StobiSerif Regular" w:eastAsia="Times New Roman" w:hAnsi="StobiSerif Regular"/>
          <w:lang w:eastAsia="en-GB"/>
        </w:rPr>
      </w:pPr>
      <w:r w:rsidRPr="00AA7023">
        <w:rPr>
          <w:rFonts w:ascii="StobiSerif Regular" w:eastAsia="Times New Roman" w:hAnsi="StobiSerif Regular"/>
          <w:lang w:eastAsia="en-GB"/>
        </w:rPr>
        <w:t> За инспекцискиот надзор во областа на критичната инфраструктура, ќе се применуваат соодветните одредби од Законот за одбрана и Законот за инспекцискиот надзор.</w:t>
      </w: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Дел VII</w:t>
      </w: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ПРЕКРШОЧНИ ОДРЕДБИ</w:t>
      </w: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Член 25</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(1) Глоба во износ од 2000 до 5000 евра во денарска противвредност се изрекува за прекршок на правното лице - сопственикот/операторот на критична инфраструктура, доколку:</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 не подготви и не усвои план за безбедност на критичната инфраструктура на сопственикот/операторот (член 17 став 2);</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 не определи офицер за врска за безбедност за критична инфраструктура (член 17 став 3), во рок од една година од денот на влегувањето во сила на овој закон.</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 xml:space="preserve"> (2) Глоба во износ од 1000 до 2000 евра во денарска противвредност ќе му се изрече за прекршок и на одговорното лице во правното лице - сопственик/оператор на критична инфраструктура за прекршоците од ставот (1) на овој член. </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 xml:space="preserve">(3) Глоба во износ од 500 до 1000 евра во денарска противвредност ќе му се изрече за прекршок на физичкото лице за прекршоците од ставот (1) на овој член. </w:t>
      </w:r>
    </w:p>
    <w:p w:rsidR="00817E33" w:rsidRPr="00AA7023" w:rsidRDefault="00817E33" w:rsidP="00817E33">
      <w:pPr>
        <w:tabs>
          <w:tab w:val="center" w:pos="5220"/>
          <w:tab w:val="left" w:pos="7572"/>
        </w:tabs>
        <w:spacing w:after="120"/>
        <w:jc w:val="both"/>
        <w:rPr>
          <w:rFonts w:ascii="StobiSerif Regular" w:hAnsi="StobiSerif Regular"/>
        </w:rPr>
      </w:pPr>
    </w:p>
    <w:p w:rsidR="00817E33" w:rsidRPr="00AA7023" w:rsidRDefault="00817E33" w:rsidP="00817E33">
      <w:pPr>
        <w:tabs>
          <w:tab w:val="center" w:pos="5220"/>
          <w:tab w:val="left" w:pos="7572"/>
        </w:tabs>
        <w:spacing w:after="120"/>
        <w:jc w:val="both"/>
        <w:rPr>
          <w:rFonts w:ascii="StobiSerif Regular" w:hAnsi="StobiSerif Regular"/>
        </w:rPr>
      </w:pP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Член 26</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lastRenderedPageBreak/>
        <w:t>(1) Глоба во износ од 1000 до 3000 евра во денарска противвредност се изрекува за прекршок на офицерот за безбедност, доколку не известува за промените или не ги ажурира плановите поврзани со овој закон (член 18 став 2).</w:t>
      </w:r>
    </w:p>
    <w:p w:rsidR="00817E33" w:rsidRPr="00AA7023" w:rsidRDefault="00817E33" w:rsidP="00817E33">
      <w:pPr>
        <w:tabs>
          <w:tab w:val="center" w:pos="5220"/>
          <w:tab w:val="left" w:pos="7572"/>
        </w:tabs>
        <w:spacing w:after="120"/>
        <w:jc w:val="both"/>
        <w:rPr>
          <w:rFonts w:ascii="StobiSerif Regular" w:hAnsi="StobiSerif Regular"/>
        </w:rPr>
      </w:pP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Дел VIII</w:t>
      </w: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ПРЕОДНИ И ЗАВРШНИ ОДРЕДБИ</w:t>
      </w: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Преодни и завршни одредби</w:t>
      </w: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Член 27</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(1) Владата по предлог на министерот за одбрана ќе ги определи секторите на критична инфраструктура и секторските надлежни министерства во рок од шест месеци од денот на утврдувањето на критериумите за идентификација на критична инфраструктура.</w:t>
      </w:r>
    </w:p>
    <w:p w:rsidR="00817E33" w:rsidRPr="00AA7023" w:rsidRDefault="00817E33" w:rsidP="00817E33">
      <w:pPr>
        <w:tabs>
          <w:tab w:val="center" w:pos="5220"/>
          <w:tab w:val="left" w:pos="7572"/>
        </w:tabs>
        <w:spacing w:after="120"/>
        <w:jc w:val="both"/>
        <w:rPr>
          <w:rFonts w:ascii="StobiSerif Regular" w:hAnsi="StobiSerif Regular"/>
          <w:bCs/>
        </w:rPr>
      </w:pPr>
      <w:r w:rsidRPr="00AA7023">
        <w:rPr>
          <w:rFonts w:ascii="StobiSerif Regular" w:hAnsi="StobiSerif Regular"/>
        </w:rPr>
        <w:t xml:space="preserve">(2) </w:t>
      </w:r>
      <w:r w:rsidRPr="00AA7023">
        <w:rPr>
          <w:rFonts w:ascii="StobiSerif Regular" w:hAnsi="StobiSerif Regular"/>
          <w:bCs/>
        </w:rPr>
        <w:t xml:space="preserve">Координативниот центар при министертсвото за одбрана ќе се формира во рок од шест месеци од денот на влегувањето во сила на овој закон. </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(3) Националниот совет за унапредување на заштитата на критичната инфраструктура ќе се формира во рок од три месеци од денот на влегувањето во сила на овој закон.</w:t>
      </w:r>
    </w:p>
    <w:p w:rsidR="00817E33" w:rsidRPr="00AA7023" w:rsidRDefault="00817E33" w:rsidP="00817E33">
      <w:pPr>
        <w:pStyle w:val="ListParagraph"/>
        <w:tabs>
          <w:tab w:val="center" w:pos="5220"/>
          <w:tab w:val="left" w:pos="7572"/>
        </w:tabs>
        <w:spacing w:after="120"/>
        <w:ind w:left="1134"/>
        <w:rPr>
          <w:rFonts w:ascii="StobiSerif Regular" w:hAnsi="StobiSerif Regular"/>
          <w:lang w:val="mk-MK"/>
        </w:rPr>
      </w:pP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Член 28</w:t>
      </w:r>
    </w:p>
    <w:p w:rsidR="00817E33" w:rsidRPr="00AA7023" w:rsidRDefault="00817E33" w:rsidP="00817E33">
      <w:pPr>
        <w:pStyle w:val="ListParagraph"/>
        <w:numPr>
          <w:ilvl w:val="0"/>
          <w:numId w:val="14"/>
        </w:numPr>
        <w:tabs>
          <w:tab w:val="center" w:pos="5220"/>
          <w:tab w:val="left" w:pos="7572"/>
        </w:tabs>
        <w:spacing w:after="120"/>
        <w:jc w:val="both"/>
        <w:rPr>
          <w:rFonts w:ascii="StobiSerif Regular" w:hAnsi="StobiSerif Regular"/>
          <w:lang w:val="mk-MK"/>
        </w:rPr>
      </w:pPr>
      <w:r w:rsidRPr="00AA7023">
        <w:rPr>
          <w:rFonts w:ascii="StobiSerif Regular" w:hAnsi="StobiSerif Regular"/>
          <w:bCs/>
          <w:lang w:val="mk-MK"/>
        </w:rPr>
        <w:t>Надлежните субјекти за  критична инфраструктура ќе назначат офицер за врска за безбеност на КИ</w:t>
      </w:r>
      <w:r w:rsidRPr="00AA7023">
        <w:rPr>
          <w:rFonts w:ascii="StobiSerif Regular" w:hAnsi="StobiSerif Regular"/>
          <w:lang w:val="mk-MK"/>
        </w:rPr>
        <w:t xml:space="preserve"> во рок од една година од денот на влегување во сила на овој закон.</w:t>
      </w:r>
    </w:p>
    <w:p w:rsidR="00817E33" w:rsidRPr="00AA7023" w:rsidRDefault="00817E33" w:rsidP="00817E33">
      <w:pPr>
        <w:pStyle w:val="ListParagraph"/>
        <w:tabs>
          <w:tab w:val="center" w:pos="5220"/>
          <w:tab w:val="left" w:pos="7572"/>
        </w:tabs>
        <w:spacing w:after="120"/>
        <w:jc w:val="both"/>
        <w:rPr>
          <w:rFonts w:ascii="StobiSerif Regular" w:hAnsi="StobiSerif Regular"/>
          <w:lang w:val="mk-MK"/>
        </w:rPr>
      </w:pP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Член 29</w:t>
      </w:r>
    </w:p>
    <w:p w:rsidR="00817E33" w:rsidRPr="00AA7023" w:rsidRDefault="00817E33" w:rsidP="00817E33">
      <w:pPr>
        <w:tabs>
          <w:tab w:val="center" w:pos="5220"/>
          <w:tab w:val="left" w:pos="7572"/>
        </w:tabs>
        <w:spacing w:after="120"/>
        <w:jc w:val="both"/>
        <w:rPr>
          <w:rFonts w:ascii="StobiSerif Regular" w:hAnsi="StobiSerif Regular"/>
          <w:bCs/>
        </w:rPr>
      </w:pPr>
      <w:r w:rsidRPr="00AA7023">
        <w:rPr>
          <w:rFonts w:ascii="StobiSerif Regular" w:hAnsi="StobiSerif Regular"/>
          <w:bCs/>
        </w:rPr>
        <w:t>(1) Методологијата за проценка на ризици и опасности ќе се донесе во рок од пет месеци од денот на влегувањето во сила на овој закон.</w:t>
      </w:r>
    </w:p>
    <w:p w:rsidR="00817E33" w:rsidRPr="00AA7023" w:rsidRDefault="00817E33" w:rsidP="00817E33">
      <w:pPr>
        <w:tabs>
          <w:tab w:val="center" w:pos="5220"/>
          <w:tab w:val="left" w:pos="7572"/>
        </w:tabs>
        <w:spacing w:after="120"/>
        <w:jc w:val="both"/>
        <w:rPr>
          <w:rFonts w:ascii="StobiSerif Regular" w:hAnsi="StobiSerif Regular"/>
          <w:bCs/>
        </w:rPr>
      </w:pPr>
      <w:r w:rsidRPr="00AA7023">
        <w:rPr>
          <w:rFonts w:ascii="StobiSerif Regular" w:hAnsi="StobiSerif Regular"/>
          <w:bCs/>
        </w:rPr>
        <w:t>(2) Критериумите за идентификување на критична инфраструктура ќе се утврдат во рок од три месеци од денот на влегувањето во сила на овој закон.</w:t>
      </w:r>
    </w:p>
    <w:p w:rsidR="00817E33" w:rsidRPr="00AA7023" w:rsidRDefault="00817E33" w:rsidP="00817E33">
      <w:pPr>
        <w:tabs>
          <w:tab w:val="center" w:pos="5220"/>
          <w:tab w:val="left" w:pos="7572"/>
        </w:tabs>
        <w:spacing w:after="120"/>
        <w:jc w:val="both"/>
        <w:rPr>
          <w:rFonts w:ascii="StobiSerif Regular" w:hAnsi="StobiSerif Regular"/>
          <w:bCs/>
        </w:rPr>
      </w:pPr>
      <w:r w:rsidRPr="00AA7023">
        <w:rPr>
          <w:rFonts w:ascii="StobiSerif Regular" w:hAnsi="StobiSerif Regular"/>
          <w:bCs/>
        </w:rPr>
        <w:t>(3) Останатите подзаконските акти предвидени со овој закон, ќе се донесат во рок од девет месеци од  денот на влегувањето во сила на овој закон.</w:t>
      </w:r>
    </w:p>
    <w:p w:rsidR="00817E33" w:rsidRPr="00AA7023" w:rsidRDefault="00817E33" w:rsidP="00817E33">
      <w:pPr>
        <w:tabs>
          <w:tab w:val="center" w:pos="5220"/>
          <w:tab w:val="left" w:pos="7572"/>
        </w:tabs>
        <w:spacing w:after="120"/>
        <w:jc w:val="center"/>
        <w:rPr>
          <w:rFonts w:ascii="StobiSerif Regular" w:hAnsi="StobiSerif Regular"/>
          <w:b/>
          <w:bCs/>
        </w:rPr>
      </w:pP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lastRenderedPageBreak/>
        <w:t>Член 30</w:t>
      </w:r>
    </w:p>
    <w:p w:rsidR="00817E33" w:rsidRPr="00AA7023" w:rsidRDefault="00817E33" w:rsidP="00817E33">
      <w:pPr>
        <w:tabs>
          <w:tab w:val="center" w:pos="5220"/>
          <w:tab w:val="left" w:pos="7572"/>
        </w:tabs>
        <w:spacing w:after="120"/>
        <w:jc w:val="both"/>
        <w:rPr>
          <w:rFonts w:ascii="StobiSerif Regular" w:hAnsi="StobiSerif Regular"/>
          <w:bCs/>
        </w:rPr>
      </w:pPr>
      <w:r w:rsidRPr="00AA7023">
        <w:rPr>
          <w:rFonts w:ascii="StobiSerif Regular" w:hAnsi="StobiSerif Regular"/>
          <w:bCs/>
        </w:rPr>
        <w:t>(1)Воспоставување на единствен регистар – евиденција се воспоставува една година од денот на влегувањето во сила на овој закон.</w:t>
      </w:r>
    </w:p>
    <w:p w:rsidR="00817E33" w:rsidRPr="00AA7023" w:rsidRDefault="00817E33" w:rsidP="00817E33">
      <w:pPr>
        <w:tabs>
          <w:tab w:val="center" w:pos="5220"/>
          <w:tab w:val="left" w:pos="7572"/>
        </w:tabs>
        <w:spacing w:after="120"/>
        <w:jc w:val="both"/>
        <w:rPr>
          <w:rFonts w:ascii="StobiSerif Regular" w:hAnsi="StobiSerif Regular"/>
          <w:bCs/>
        </w:rPr>
      </w:pPr>
    </w:p>
    <w:p w:rsidR="00817E33" w:rsidRPr="00AA7023" w:rsidRDefault="00817E33" w:rsidP="00817E33">
      <w:pPr>
        <w:tabs>
          <w:tab w:val="center" w:pos="5220"/>
          <w:tab w:val="left" w:pos="7572"/>
        </w:tabs>
        <w:spacing w:after="120"/>
        <w:jc w:val="center"/>
        <w:rPr>
          <w:rFonts w:ascii="StobiSerif Regular" w:hAnsi="StobiSerif Regular"/>
        </w:rPr>
      </w:pPr>
      <w:r w:rsidRPr="00AA7023">
        <w:rPr>
          <w:rFonts w:ascii="StobiSerif Regular" w:hAnsi="StobiSerif Regular"/>
          <w:b/>
          <w:bCs/>
        </w:rPr>
        <w:t>Член 31</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(1) Секторските надлежни министерства за критична инфраструктура ќе изработат План за безбедност на критична инфраструктура во рок од девет месеци од денот на влегувањето во сила на овој закон.</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(2) Сопствениците/операторите на КИ ќе изработат План за безбедност на критична инфраструктура во рок од девет месеци од денот на влегувањето во сила на овој закон.</w:t>
      </w:r>
    </w:p>
    <w:p w:rsidR="00817E33" w:rsidRPr="00AA7023" w:rsidRDefault="00817E33" w:rsidP="00817E33">
      <w:pPr>
        <w:tabs>
          <w:tab w:val="center" w:pos="5220"/>
          <w:tab w:val="left" w:pos="7572"/>
        </w:tabs>
        <w:spacing w:after="120"/>
        <w:jc w:val="center"/>
        <w:rPr>
          <w:rFonts w:ascii="StobiSerif Regular" w:hAnsi="StobiSerif Regular"/>
          <w:b/>
          <w:bCs/>
        </w:rPr>
      </w:pPr>
    </w:p>
    <w:p w:rsidR="00817E33" w:rsidRPr="00AA7023" w:rsidRDefault="00817E33" w:rsidP="00817E33">
      <w:pPr>
        <w:tabs>
          <w:tab w:val="center" w:pos="5220"/>
          <w:tab w:val="left" w:pos="7572"/>
        </w:tabs>
        <w:spacing w:after="120"/>
        <w:jc w:val="center"/>
        <w:rPr>
          <w:rFonts w:ascii="StobiSerif Regular" w:hAnsi="StobiSerif Regular"/>
        </w:rPr>
      </w:pPr>
      <w:r w:rsidRPr="00AA7023">
        <w:rPr>
          <w:rFonts w:ascii="StobiSerif Regular" w:hAnsi="StobiSerif Regular"/>
          <w:b/>
          <w:bCs/>
        </w:rPr>
        <w:t>Член 32</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Стратегија за зајакнување на отпорноста на критичните ентитети ќе се донесе во рок од две години од денот на влегувањето во сила на овој закон.</w:t>
      </w:r>
    </w:p>
    <w:p w:rsidR="00817E33" w:rsidRPr="00AA7023" w:rsidRDefault="00817E33" w:rsidP="00817E33">
      <w:pPr>
        <w:tabs>
          <w:tab w:val="center" w:pos="5220"/>
          <w:tab w:val="left" w:pos="7572"/>
        </w:tabs>
        <w:spacing w:after="120"/>
        <w:jc w:val="center"/>
        <w:rPr>
          <w:rFonts w:ascii="StobiSerif Regular" w:hAnsi="StobiSerif Regular"/>
        </w:rPr>
      </w:pPr>
    </w:p>
    <w:p w:rsidR="00817E33" w:rsidRPr="00AA7023" w:rsidRDefault="00817E33" w:rsidP="00817E33">
      <w:pPr>
        <w:tabs>
          <w:tab w:val="center" w:pos="5220"/>
          <w:tab w:val="left" w:pos="7572"/>
        </w:tabs>
        <w:spacing w:after="120"/>
        <w:jc w:val="center"/>
        <w:rPr>
          <w:rFonts w:ascii="StobiSerif Regular" w:hAnsi="StobiSerif Regular"/>
          <w:b/>
          <w:bCs/>
        </w:rPr>
      </w:pPr>
      <w:r w:rsidRPr="00AA7023">
        <w:rPr>
          <w:rFonts w:ascii="StobiSerif Regular" w:hAnsi="StobiSerif Regular"/>
          <w:b/>
          <w:bCs/>
        </w:rPr>
        <w:t>Член 33</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Овој закон влегува во сила осмиот ден од денот на објавувањето во „Службен весник  на Република Северна Македонија“.</w:t>
      </w:r>
    </w:p>
    <w:p w:rsidR="00817E33" w:rsidRPr="00AA7023" w:rsidRDefault="00817E33" w:rsidP="00817E33">
      <w:pPr>
        <w:rPr>
          <w:rFonts w:ascii="StobiSerif Regular" w:hAnsi="StobiSerif Regular"/>
        </w:rPr>
      </w:pPr>
    </w:p>
    <w:p w:rsidR="00817E33" w:rsidRPr="00AA7023" w:rsidRDefault="00817E33" w:rsidP="00817E33">
      <w:pPr>
        <w:tabs>
          <w:tab w:val="center" w:pos="5220"/>
          <w:tab w:val="left" w:pos="7572"/>
        </w:tabs>
        <w:spacing w:after="120"/>
        <w:jc w:val="center"/>
        <w:rPr>
          <w:rFonts w:ascii="Times New Roman" w:hAnsi="Times New Roman"/>
          <w:b/>
          <w:bCs/>
          <w:sz w:val="24"/>
          <w:szCs w:val="24"/>
        </w:rPr>
      </w:pPr>
    </w:p>
    <w:p w:rsidR="00817E33" w:rsidRPr="00AA7023" w:rsidRDefault="00817E33" w:rsidP="00817E33">
      <w:pPr>
        <w:tabs>
          <w:tab w:val="center" w:pos="5220"/>
          <w:tab w:val="left" w:pos="7572"/>
        </w:tabs>
        <w:spacing w:after="120"/>
        <w:jc w:val="both"/>
        <w:rPr>
          <w:rFonts w:ascii="Times New Roman" w:hAnsi="Times New Roman"/>
          <w:sz w:val="24"/>
          <w:szCs w:val="24"/>
        </w:rPr>
      </w:pPr>
    </w:p>
    <w:p w:rsidR="00817E33" w:rsidRPr="00AA7023" w:rsidRDefault="00817E33" w:rsidP="00817E33">
      <w:pPr>
        <w:spacing w:after="0" w:line="240" w:lineRule="auto"/>
        <w:rPr>
          <w:rFonts w:ascii="StobiSerif Regular" w:eastAsia="Times New Roman" w:hAnsi="StobiSerif Regular" w:cs="Arial"/>
        </w:rPr>
      </w:pPr>
    </w:p>
    <w:p w:rsidR="00817E33" w:rsidRPr="00AA7023" w:rsidRDefault="00817E33" w:rsidP="00817E33">
      <w:pPr>
        <w:spacing w:after="0" w:line="240" w:lineRule="auto"/>
        <w:rPr>
          <w:rFonts w:ascii="StobiSerif Regular" w:eastAsia="Times New Roman" w:hAnsi="StobiSerif Regular" w:cs="Arial"/>
        </w:rPr>
      </w:pPr>
    </w:p>
    <w:p w:rsidR="00817E33" w:rsidRPr="00AA7023" w:rsidRDefault="00817E33" w:rsidP="00817E33">
      <w:pPr>
        <w:spacing w:after="0" w:line="240" w:lineRule="auto"/>
        <w:rPr>
          <w:rFonts w:ascii="StobiSerif Regular" w:eastAsia="Times New Roman" w:hAnsi="StobiSerif Regular" w:cs="Arial"/>
        </w:rPr>
      </w:pPr>
    </w:p>
    <w:p w:rsidR="00817E33" w:rsidRPr="00AA7023" w:rsidRDefault="00817E33" w:rsidP="00817E33">
      <w:pPr>
        <w:spacing w:after="0" w:line="240" w:lineRule="auto"/>
        <w:rPr>
          <w:rFonts w:ascii="StobiSerif Regular" w:eastAsia="Times New Roman" w:hAnsi="StobiSerif Regular" w:cs="Arial"/>
        </w:rPr>
      </w:pPr>
    </w:p>
    <w:p w:rsidR="00817E33" w:rsidRPr="00AA7023" w:rsidRDefault="00817E33" w:rsidP="00817E33">
      <w:pPr>
        <w:spacing w:after="0" w:line="240" w:lineRule="auto"/>
        <w:rPr>
          <w:rFonts w:ascii="StobiSerif Regular" w:eastAsia="Times New Roman" w:hAnsi="StobiSerif Regular" w:cs="Arial"/>
        </w:rPr>
      </w:pPr>
    </w:p>
    <w:p w:rsidR="00817E33" w:rsidRPr="00AA7023" w:rsidRDefault="00817E33" w:rsidP="00817E33">
      <w:pPr>
        <w:spacing w:after="0" w:line="240" w:lineRule="auto"/>
        <w:rPr>
          <w:rFonts w:ascii="StobiSerif Regular" w:eastAsia="Times New Roman" w:hAnsi="StobiSerif Regular" w:cs="Arial"/>
        </w:rPr>
      </w:pPr>
    </w:p>
    <w:p w:rsidR="00817E33" w:rsidRPr="00AA7023" w:rsidRDefault="00817E33" w:rsidP="00817E33">
      <w:pPr>
        <w:spacing w:after="0" w:line="240" w:lineRule="auto"/>
        <w:rPr>
          <w:rFonts w:ascii="StobiSerif Regular" w:eastAsia="Times New Roman" w:hAnsi="StobiSerif Regular" w:cs="Arial"/>
        </w:rPr>
      </w:pPr>
    </w:p>
    <w:p w:rsidR="00817E33" w:rsidRPr="00AA7023" w:rsidRDefault="00817E33" w:rsidP="00817E33">
      <w:pPr>
        <w:spacing w:after="0" w:line="240" w:lineRule="auto"/>
        <w:rPr>
          <w:rFonts w:ascii="StobiSerif Regular" w:eastAsia="Times New Roman" w:hAnsi="StobiSerif Regular" w:cs="Arial"/>
        </w:rPr>
      </w:pPr>
    </w:p>
    <w:p w:rsidR="00817E33" w:rsidRPr="00AA7023" w:rsidRDefault="00817E33" w:rsidP="00817E33">
      <w:pPr>
        <w:spacing w:after="0" w:line="240" w:lineRule="auto"/>
        <w:rPr>
          <w:rFonts w:ascii="StobiSerif Regular" w:eastAsia="Times New Roman" w:hAnsi="StobiSerif Regular" w:cs="Arial"/>
        </w:rPr>
      </w:pPr>
    </w:p>
    <w:p w:rsidR="00817E33" w:rsidRPr="00AA7023" w:rsidRDefault="00817E33" w:rsidP="00817E33">
      <w:pPr>
        <w:spacing w:after="0" w:line="240" w:lineRule="auto"/>
        <w:rPr>
          <w:rFonts w:ascii="StobiSerif Regular" w:eastAsia="Times New Roman" w:hAnsi="StobiSerif Regular" w:cs="Arial"/>
        </w:rPr>
      </w:pPr>
      <w:r w:rsidRPr="00AA7023">
        <w:rPr>
          <w:rFonts w:ascii="StobiSerif Regular" w:eastAsia="Times New Roman" w:hAnsi="StobiSerif Regular" w:cs="Arial"/>
        </w:rPr>
        <w:t>О Б Р А З Л О Ж E Н И E</w:t>
      </w:r>
    </w:p>
    <w:p w:rsidR="00817E33" w:rsidRPr="00AA7023" w:rsidRDefault="00817E33" w:rsidP="00817E33">
      <w:pPr>
        <w:spacing w:after="0" w:line="240" w:lineRule="auto"/>
        <w:jc w:val="both"/>
        <w:rPr>
          <w:rFonts w:ascii="StobiSerif Regular" w:hAnsi="StobiSerif Regular" w:cs="Arial"/>
        </w:rPr>
      </w:pPr>
      <w:r w:rsidRPr="00AA7023">
        <w:rPr>
          <w:rFonts w:ascii="StobiSerif Regular" w:hAnsi="StobiSerif Regular" w:cs="Arial"/>
          <w:bCs/>
        </w:rPr>
        <w:lastRenderedPageBreak/>
        <w:t xml:space="preserve">I.ОБЈАСНУВАЊЕ НА СОДРЖИНАТА НА ОДРЕДБИТЕ НА ПРЕДЛОГOT НА ЗАКОН </w:t>
      </w:r>
    </w:p>
    <w:p w:rsidR="00817E33" w:rsidRPr="00AA7023" w:rsidRDefault="00817E33" w:rsidP="00817E33">
      <w:pPr>
        <w:spacing w:after="0" w:line="240" w:lineRule="auto"/>
        <w:jc w:val="both"/>
        <w:rPr>
          <w:rFonts w:ascii="StobiSerif Regular" w:hAnsi="StobiSerif Regular" w:cs="Arial"/>
        </w:rPr>
      </w:pPr>
    </w:p>
    <w:p w:rsidR="00817E33" w:rsidRPr="00AA7023" w:rsidRDefault="00817E33" w:rsidP="00817E33">
      <w:pPr>
        <w:spacing w:after="120"/>
        <w:jc w:val="both"/>
        <w:rPr>
          <w:rFonts w:ascii="StobiSerif Regular" w:hAnsi="StobiSerif Regular"/>
        </w:rPr>
      </w:pPr>
      <w:r w:rsidRPr="00AA7023">
        <w:rPr>
          <w:rFonts w:ascii="StobiSerif Regular" w:hAnsi="StobiSerif Regular"/>
          <w:b/>
        </w:rPr>
        <w:t xml:space="preserve">Со членот 1 став 1 </w:t>
      </w:r>
      <w:r w:rsidRPr="00AA7023">
        <w:rPr>
          <w:rFonts w:ascii="StobiSerif Regular" w:hAnsi="StobiSerif Regular"/>
        </w:rPr>
        <w:t>од Предлог–законот, се дефинира предметот кој се обработува, а тоа е заштитата и градењето отпорност на критичната инфраструктура, идентификацијата и определувањето на критичната инфраструктура, начинот на постапување со работите поврзани со националната и европската критична инфраструктура, националниот систем на заштита на критичната инфраструктура, секторите на националната критична инфраструктура, надлежностите и одговорноста на субјектите, секторските надлежни министерства и сопствениците/операторите, координацијата, информирањето, известувањето, заштитата на класифицирани информции поврзани со критичната инфраструктура, надзорот врз спроведувањето на овој закон и други прашања поврзани со заштитата и градењето на отпорност на критичната инфраструктура.</w:t>
      </w:r>
    </w:p>
    <w:p w:rsidR="00817E33" w:rsidRPr="00AA7023" w:rsidRDefault="00817E33" w:rsidP="00817E33">
      <w:pPr>
        <w:jc w:val="both"/>
        <w:rPr>
          <w:rFonts w:ascii="StobiSerif Regular" w:hAnsi="StobiSerif Regular"/>
        </w:rPr>
      </w:pPr>
      <w:r w:rsidRPr="00AA7023">
        <w:rPr>
          <w:rFonts w:ascii="StobiSerif Regular" w:hAnsi="StobiSerif Regular"/>
          <w:b/>
        </w:rPr>
        <w:t>Со членот 1 став 2</w:t>
      </w:r>
      <w:r w:rsidRPr="00AA7023">
        <w:rPr>
          <w:rFonts w:ascii="StobiSerif Regular" w:hAnsi="StobiSerif Regular"/>
        </w:rPr>
        <w:t xml:space="preserve"> појаснето е дека националната и европската критична инфраструктура на територијата на Република Северна Македонија уживаат подеднаква заштита.</w:t>
      </w:r>
    </w:p>
    <w:p w:rsidR="00817E33" w:rsidRPr="00AA7023" w:rsidRDefault="00817E33" w:rsidP="00817E33">
      <w:pPr>
        <w:jc w:val="both"/>
        <w:rPr>
          <w:rFonts w:ascii="StobiSerif Regular" w:hAnsi="StobiSerif Regular"/>
        </w:rPr>
      </w:pPr>
      <w:r w:rsidRPr="00AA7023">
        <w:rPr>
          <w:rFonts w:ascii="StobiSerif Regular" w:eastAsiaTheme="minorHAnsi" w:hAnsi="StobiSerif Regular"/>
          <w:b/>
          <w:lang w:eastAsia="en-US"/>
        </w:rPr>
        <w:t>Со членот 1 став 3</w:t>
      </w:r>
      <w:r w:rsidRPr="00AA7023">
        <w:rPr>
          <w:rFonts w:ascii="StobiSerif Regular" w:eastAsiaTheme="minorHAnsi" w:hAnsi="StobiSerif Regular"/>
          <w:lang w:eastAsia="en-US"/>
        </w:rPr>
        <w:t xml:space="preserve"> од Предлог-законот се остава можност, п</w:t>
      </w:r>
      <w:r w:rsidRPr="00AA7023">
        <w:rPr>
          <w:rFonts w:ascii="StobiSerif Regular" w:hAnsi="StobiSerif Regular"/>
        </w:rPr>
        <w:t>рашања од интерес за заштитата на критичната инфраструктура дополнително да можат да се уредат преку билатерални и мултилатерални меѓународни договори, во согласност со Уставот и позитивните прописи на Република Северна Македонија.</w:t>
      </w:r>
    </w:p>
    <w:p w:rsidR="00817E33" w:rsidRPr="00AA7023" w:rsidRDefault="00817E33" w:rsidP="00817E33">
      <w:pPr>
        <w:spacing w:after="0" w:line="240" w:lineRule="auto"/>
        <w:jc w:val="both"/>
        <w:rPr>
          <w:rFonts w:ascii="StobiSerif Regular" w:hAnsi="StobiSerif Regular" w:cs="Times New Roman"/>
        </w:rPr>
      </w:pPr>
    </w:p>
    <w:p w:rsidR="00817E33" w:rsidRPr="00AA7023" w:rsidRDefault="00817E33" w:rsidP="00817E33">
      <w:pPr>
        <w:spacing w:after="0" w:line="240" w:lineRule="auto"/>
        <w:jc w:val="both"/>
        <w:rPr>
          <w:rFonts w:ascii="StobiSerif Regular" w:hAnsi="StobiSerif Regular"/>
        </w:rPr>
      </w:pPr>
      <w:r w:rsidRPr="00AA7023">
        <w:rPr>
          <w:rFonts w:ascii="StobiSerif Regular" w:hAnsi="StobiSerif Regular" w:cs="Times New Roman"/>
          <w:b/>
        </w:rPr>
        <w:t>Со членот 2,</w:t>
      </w:r>
      <w:r w:rsidRPr="00AA7023">
        <w:rPr>
          <w:rFonts w:ascii="StobiSerif Regular" w:hAnsi="StobiSerif Regular" w:cs="Times New Roman"/>
        </w:rPr>
        <w:t xml:space="preserve"> се дефинира целта на Предлог-законот</w:t>
      </w:r>
      <w:r w:rsidRPr="00AA7023">
        <w:rPr>
          <w:rFonts w:ascii="StobiSerif Regular" w:hAnsi="StobiSerif Regular"/>
        </w:rPr>
        <w:t>, а тоа е воспоставување стратешки пристап кон критичната инфраструктура како врвен национален приоритет.</w:t>
      </w:r>
      <w:r w:rsidRPr="00AA7023">
        <w:rPr>
          <w:rFonts w:ascii="StobiSerif Regular" w:hAnsi="StobiSerif Regular" w:cs="Times New Roman"/>
        </w:rPr>
        <w:t xml:space="preserve"> </w:t>
      </w:r>
    </w:p>
    <w:p w:rsidR="00817E33" w:rsidRPr="00AA7023" w:rsidRDefault="00817E33" w:rsidP="00817E33">
      <w:pPr>
        <w:spacing w:after="0" w:line="240" w:lineRule="auto"/>
        <w:jc w:val="both"/>
        <w:rPr>
          <w:rFonts w:ascii="StobiSerif Regular" w:hAnsi="StobiSerif Regular" w:cs="Times New Roman"/>
        </w:rPr>
      </w:pPr>
    </w:p>
    <w:p w:rsidR="00817E33" w:rsidRPr="00AA7023" w:rsidRDefault="00817E33" w:rsidP="00817E33">
      <w:pPr>
        <w:spacing w:after="0" w:line="240" w:lineRule="auto"/>
        <w:jc w:val="both"/>
        <w:rPr>
          <w:rFonts w:ascii="StobiSerif Regular" w:hAnsi="StobiSerif Regular"/>
        </w:rPr>
      </w:pPr>
      <w:r w:rsidRPr="00AA7023">
        <w:rPr>
          <w:rFonts w:ascii="StobiSerif Regular" w:hAnsi="StobiSerif Regular" w:cs="Times New Roman"/>
          <w:b/>
        </w:rPr>
        <w:t>Со членот 3,</w:t>
      </w:r>
      <w:r w:rsidRPr="00AA7023">
        <w:rPr>
          <w:rFonts w:ascii="StobiSerif Regular" w:hAnsi="StobiSerif Regular" w:cs="Times New Roman"/>
        </w:rPr>
        <w:t xml:space="preserve"> се набројуваат принципите за заштита на критичната инфраструктура, односно начелата врз основа на кои се заснова, а тоа се:</w:t>
      </w:r>
      <w:r w:rsidRPr="00AA7023">
        <w:rPr>
          <w:rFonts w:ascii="StobiSerif Regular" w:hAnsi="StobiSerif Regular"/>
        </w:rPr>
        <w:t xml:space="preserve"> комуникација, координација и кооперативност</w:t>
      </w:r>
      <w:r w:rsidRPr="00AA7023">
        <w:rPr>
          <w:rFonts w:ascii="StobiSerif Regular" w:eastAsia="Times New Roman" w:hAnsi="StobiSerif Regular" w:cs="Arial"/>
        </w:rPr>
        <w:t>.</w:t>
      </w:r>
    </w:p>
    <w:p w:rsidR="00817E33" w:rsidRPr="00AA7023" w:rsidRDefault="00817E33" w:rsidP="00817E33">
      <w:pPr>
        <w:spacing w:after="0" w:line="240" w:lineRule="auto"/>
        <w:jc w:val="both"/>
        <w:rPr>
          <w:rFonts w:ascii="StobiSerif Regular" w:hAnsi="StobiSerif Regular"/>
          <w:b/>
          <w:lang w:val="ru-RU"/>
        </w:rPr>
      </w:pPr>
    </w:p>
    <w:p w:rsidR="00817E33" w:rsidRPr="00AA7023" w:rsidRDefault="00817E33" w:rsidP="00817E33">
      <w:pPr>
        <w:shd w:val="clear" w:color="auto" w:fill="FFFFFF"/>
        <w:spacing w:after="0" w:line="240" w:lineRule="auto"/>
        <w:jc w:val="both"/>
        <w:rPr>
          <w:rFonts w:ascii="StobiSerif Regular" w:hAnsi="StobiSerif Regular" w:cs="Times New Roman"/>
        </w:rPr>
      </w:pPr>
      <w:r w:rsidRPr="00AA7023">
        <w:rPr>
          <w:rFonts w:ascii="StobiSerif Regular" w:hAnsi="StobiSerif Regular"/>
          <w:b/>
          <w:lang w:val="ru-RU"/>
        </w:rPr>
        <w:t xml:space="preserve">Со членот 4 </w:t>
      </w:r>
      <w:r w:rsidRPr="00AA7023">
        <w:rPr>
          <w:rFonts w:ascii="StobiSerif Regular" w:hAnsi="StobiSerif Regular"/>
          <w:lang w:val="ru-RU"/>
        </w:rPr>
        <w:t xml:space="preserve">од Предлог-законот, </w:t>
      </w:r>
      <w:r w:rsidRPr="00AA7023">
        <w:rPr>
          <w:rFonts w:ascii="StobiSerif Regular" w:hAnsi="StobiSerif Regular" w:cs="Times New Roman"/>
        </w:rPr>
        <w:t xml:space="preserve">се дефинира значењето на изразите кои се употребени во смисла на законот, како на пр: критична инфраструктура, заштита на критична инфраструктура, менаџирање со критична инфраструктура, секторски критериуми, меѓуресорски критериуми, национален систем за заштита на критичната инфраструктура, план за безбедност на операторот и други кои се употребени во овој Предлог-закон. </w:t>
      </w:r>
    </w:p>
    <w:p w:rsidR="00817E33" w:rsidRPr="00AA7023" w:rsidRDefault="00817E33" w:rsidP="00817E33">
      <w:pPr>
        <w:shd w:val="clear" w:color="auto" w:fill="FFFFFF"/>
        <w:spacing w:after="0" w:line="240" w:lineRule="auto"/>
        <w:jc w:val="both"/>
        <w:rPr>
          <w:rFonts w:ascii="StobiSerif Regular" w:hAnsi="StobiSerif Regular" w:cs="Times New Roman"/>
          <w:b/>
        </w:rPr>
      </w:pPr>
    </w:p>
    <w:p w:rsidR="00817E33" w:rsidRPr="00AA7023" w:rsidRDefault="00817E33" w:rsidP="00817E33">
      <w:pPr>
        <w:spacing w:after="120"/>
        <w:jc w:val="both"/>
        <w:rPr>
          <w:rFonts w:ascii="StobiSerif Regular" w:hAnsi="StobiSerif Regular"/>
        </w:rPr>
      </w:pPr>
      <w:r w:rsidRPr="00AA7023">
        <w:rPr>
          <w:rFonts w:ascii="StobiSerif Regular" w:hAnsi="StobiSerif Regular" w:cs="Times New Roman"/>
          <w:b/>
        </w:rPr>
        <w:lastRenderedPageBreak/>
        <w:t xml:space="preserve">Со членот 5 став 1, 2 и 3 </w:t>
      </w:r>
      <w:r w:rsidRPr="00AA7023">
        <w:rPr>
          <w:rFonts w:ascii="StobiSerif Regular" w:hAnsi="StobiSerif Regular" w:cs="Times New Roman"/>
        </w:rPr>
        <w:t>се дефинираат специфичните критериуми</w:t>
      </w:r>
      <w:r w:rsidRPr="00AA7023">
        <w:rPr>
          <w:rFonts w:ascii="StobiSerif Regular" w:hAnsi="StobiSerif Regular" w:cs="Times New Roman"/>
          <w:b/>
        </w:rPr>
        <w:t xml:space="preserve"> </w:t>
      </w:r>
      <w:r w:rsidRPr="00AA7023">
        <w:rPr>
          <w:rFonts w:ascii="StobiSerif Regular" w:hAnsi="StobiSerif Regular"/>
          <w:bCs/>
        </w:rPr>
        <w:t>кои се во меѓусебна зависност, додека прагот на ефектите се заснова врз степенот на на влијанието на нарушувањето или уништувањето на одредена инфраструктура по однос на обемот на човечки, материјални и социјални загуби, а прецизни прагови што се применуваат на вкрстените критериуми се утврдуваат во секој поединечен случај</w:t>
      </w:r>
      <w:r w:rsidRPr="00AA7023">
        <w:rPr>
          <w:rFonts w:ascii="StobiSerif Regular" w:hAnsi="StobiSerif Regular"/>
        </w:rPr>
        <w:t>.</w:t>
      </w:r>
    </w:p>
    <w:p w:rsidR="00817E33" w:rsidRPr="00AA7023" w:rsidRDefault="00817E33" w:rsidP="00817E33">
      <w:pPr>
        <w:spacing w:after="120"/>
        <w:jc w:val="both"/>
        <w:rPr>
          <w:rFonts w:ascii="StobiSerif Regular" w:hAnsi="StobiSerif Regular"/>
          <w:bCs/>
        </w:rPr>
      </w:pPr>
      <w:r w:rsidRPr="00AA7023">
        <w:rPr>
          <w:rFonts w:ascii="StobiSerif Regular" w:hAnsi="StobiSerif Regular" w:cs="Times New Roman"/>
          <w:b/>
        </w:rPr>
        <w:t xml:space="preserve">Со членот 6 став 1 и 2, </w:t>
      </w:r>
      <w:r w:rsidRPr="00AA7023">
        <w:rPr>
          <w:rFonts w:ascii="StobiSerif Regular" w:hAnsi="StobiSerif Regular" w:cs="Times New Roman"/>
        </w:rPr>
        <w:t>се кажува како се врши идентификација на критичната инфраструктура</w:t>
      </w:r>
      <w:r w:rsidRPr="00AA7023">
        <w:rPr>
          <w:rFonts w:ascii="StobiSerif Regular" w:eastAsia="Times New Roman" w:hAnsi="StobiSerif Regular" w:cs="Arial"/>
        </w:rPr>
        <w:t xml:space="preserve">. Идентификацијата </w:t>
      </w:r>
      <w:r w:rsidRPr="00AA7023">
        <w:rPr>
          <w:rFonts w:ascii="StobiSerif Regular" w:hAnsi="StobiSerif Regular"/>
          <w:bCs/>
        </w:rPr>
        <w:t>на критичната инфраструктура се врши по сектори во согласност со утврдени критериуми, а критериумите за идентификација на критичната инфраструктура ги пропишува Владата по предлог на Министерството за одбрана.</w:t>
      </w:r>
    </w:p>
    <w:p w:rsidR="00817E33" w:rsidRPr="00AA7023" w:rsidRDefault="00817E33" w:rsidP="00817E33">
      <w:pPr>
        <w:spacing w:after="160" w:line="259" w:lineRule="auto"/>
        <w:jc w:val="both"/>
        <w:rPr>
          <w:rFonts w:ascii="StobiSerif Regular" w:hAnsi="StobiSerif Regular"/>
          <w:bCs/>
        </w:rPr>
      </w:pPr>
      <w:r w:rsidRPr="00AA7023">
        <w:rPr>
          <w:rFonts w:ascii="StobiSerif Regular" w:eastAsia="Times New Roman" w:hAnsi="StobiSerif Regular"/>
          <w:b/>
        </w:rPr>
        <w:t xml:space="preserve">Со членот 7 став 1, 2, 3, 4 и 5 </w:t>
      </w:r>
      <w:r w:rsidRPr="00AA7023">
        <w:rPr>
          <w:rFonts w:ascii="StobiSerif Regular" w:eastAsia="Times New Roman" w:hAnsi="StobiSerif Regular"/>
        </w:rPr>
        <w:t>од Предлог-законот, се дефинира начинот на одредување на критична инфраструктура преку опишување на постапката за донесување на одлуката во која се определува критичната инфраструктура во Република Северна Македонија. К</w:t>
      </w:r>
      <w:r w:rsidRPr="00AA7023">
        <w:rPr>
          <w:rFonts w:ascii="StobiSerif Regular" w:hAnsi="StobiSerif Regular"/>
          <w:bCs/>
        </w:rPr>
        <w:t>ритичната инфраструктура се одредува со одлука на Владата на предлог на ресорните министерства,</w:t>
      </w:r>
      <w:r w:rsidRPr="00AA7023">
        <w:rPr>
          <w:rFonts w:ascii="StobiSerif Regular" w:hAnsi="StobiSerif Regular"/>
        </w:rPr>
        <w:t xml:space="preserve"> </w:t>
      </w:r>
      <w:r w:rsidRPr="00AA7023">
        <w:rPr>
          <w:rFonts w:ascii="StobiSerif Regular" w:hAnsi="StobiSerif Regular"/>
          <w:bCs/>
        </w:rPr>
        <w:t xml:space="preserve">секоја година, најдоцна до 31 декември.Министерствата задолжени за секторите на критична инфраструктура (секторски министерства) се должни да го известуваат Министерството за одбрана за идентификуваната критична инфраструктура најмалку еднаш годишно, најдоцна до 31 октомври, како и секогаш кога има промена. Министерството за одбрана на предлог на секторските министерства до Владата доставува предлог-одлука за одредување на критичната инфраструктура. Владата ја доставува одлуката за определена критична инфраструктура на територијата на Северна Македонија до министерството за одбрана и субјектите од системот за заштита и градење на отпорност на критичната инфраструктура. Владата на Република Северна Македонија по предлог на Министерството за одбрана, донесува Уредба за методологијата за изработка на проценка на ризик за критична инфраструктура. </w:t>
      </w:r>
    </w:p>
    <w:p w:rsidR="00817E33" w:rsidRPr="00AA7023" w:rsidRDefault="00817E33" w:rsidP="00817E33">
      <w:pPr>
        <w:spacing w:after="160" w:line="259" w:lineRule="auto"/>
        <w:jc w:val="both"/>
        <w:rPr>
          <w:rFonts w:ascii="StobiSerif Regular" w:hAnsi="StobiSerif Regular"/>
          <w:bCs/>
        </w:rPr>
      </w:pPr>
      <w:r w:rsidRPr="00AA7023">
        <w:rPr>
          <w:rFonts w:ascii="StobiSerif Regular" w:hAnsi="StobiSerif Regular" w:cs="StobiSerif Regular"/>
          <w:b/>
        </w:rPr>
        <w:t>Со членот 8</w:t>
      </w:r>
      <w:r w:rsidRPr="00AA7023">
        <w:rPr>
          <w:rFonts w:ascii="StobiSerif Regular" w:hAnsi="StobiSerif Regular" w:cs="StobiSerif Regular"/>
        </w:rPr>
        <w:t>,</w:t>
      </w:r>
      <w:r w:rsidRPr="00AA7023">
        <w:rPr>
          <w:rFonts w:ascii="StobiSerif Regular" w:eastAsia="Times New Roman" w:hAnsi="StobiSerif Regular"/>
        </w:rPr>
        <w:t xml:space="preserve"> се дефинира </w:t>
      </w:r>
      <w:r w:rsidRPr="00AA7023">
        <w:rPr>
          <w:rFonts w:ascii="StobiSerif Regular" w:hAnsi="StobiSerif Regular"/>
          <w:bCs/>
        </w:rPr>
        <w:t>националната критична инфраструктура</w:t>
      </w:r>
      <w:r w:rsidRPr="00AA7023">
        <w:rPr>
          <w:rFonts w:ascii="StobiSerif Regular" w:hAnsi="StobiSerif Regular"/>
          <w:b/>
          <w:bCs/>
        </w:rPr>
        <w:t xml:space="preserve">, </w:t>
      </w:r>
      <w:r w:rsidRPr="00AA7023">
        <w:rPr>
          <w:rFonts w:ascii="StobiSerif Regular" w:hAnsi="StobiSerif Regular"/>
          <w:bCs/>
        </w:rPr>
        <w:t>која е</w:t>
      </w:r>
      <w:r w:rsidRPr="00AA7023">
        <w:rPr>
          <w:rFonts w:ascii="StobiSerif Regular" w:hAnsi="StobiSerif Regular"/>
        </w:rPr>
        <w:t xml:space="preserve"> од суштинско значење за одржување на виталните општествени функции, здравјето, безбедноста, сигурноста, економската или социјалната благосостојба на луѓето и животната средина</w:t>
      </w:r>
    </w:p>
    <w:p w:rsidR="00817E33" w:rsidRPr="00AA7023" w:rsidRDefault="00817E33" w:rsidP="00817E33">
      <w:pPr>
        <w:spacing w:after="120"/>
        <w:jc w:val="both"/>
        <w:rPr>
          <w:rFonts w:ascii="StobiSerif Regular" w:hAnsi="StobiSerif Regular"/>
        </w:rPr>
      </w:pPr>
      <w:r w:rsidRPr="00AA7023">
        <w:rPr>
          <w:rFonts w:ascii="StobiSerif Regular" w:hAnsi="StobiSerif Regular" w:cs="StobiSerif Regular"/>
          <w:b/>
        </w:rPr>
        <w:t>Со членот 9</w:t>
      </w:r>
      <w:r w:rsidRPr="00AA7023">
        <w:rPr>
          <w:rFonts w:ascii="StobiSerif Regular" w:hAnsi="StobiSerif Regular"/>
          <w:b/>
        </w:rPr>
        <w:t xml:space="preserve"> став 1, </w:t>
      </w:r>
      <w:r w:rsidRPr="00AA7023">
        <w:rPr>
          <w:rFonts w:ascii="StobiSerif Regular" w:hAnsi="StobiSerif Regular"/>
        </w:rPr>
        <w:t>таксативно се набројуваат</w:t>
      </w:r>
      <w:r w:rsidRPr="00AA7023">
        <w:rPr>
          <w:rFonts w:ascii="StobiSerif Regular" w:hAnsi="StobiSerif Regular"/>
          <w:b/>
        </w:rPr>
        <w:t xml:space="preserve"> </w:t>
      </w:r>
      <w:r w:rsidRPr="00AA7023">
        <w:rPr>
          <w:rFonts w:ascii="StobiSerif Regular" w:hAnsi="StobiSerif Regular"/>
        </w:rPr>
        <w:t xml:space="preserve">секторите на националнa критичнa инфраструктурa. Тоа се: </w:t>
      </w:r>
    </w:p>
    <w:p w:rsidR="00817E33" w:rsidRPr="00AA7023" w:rsidRDefault="00817E33" w:rsidP="00817E33">
      <w:pPr>
        <w:pStyle w:val="ListParagraph"/>
        <w:spacing w:after="120" w:line="276" w:lineRule="auto"/>
        <w:ind w:left="360"/>
        <w:jc w:val="both"/>
        <w:rPr>
          <w:rFonts w:ascii="StobiSerif Regular" w:hAnsi="StobiSerif Regular"/>
          <w:lang w:val="mk-MK"/>
        </w:rPr>
      </w:pPr>
    </w:p>
    <w:p w:rsidR="00817E33" w:rsidRPr="00AA7023" w:rsidRDefault="00817E33" w:rsidP="00817E33">
      <w:pPr>
        <w:pStyle w:val="ListParagraph"/>
        <w:numPr>
          <w:ilvl w:val="0"/>
          <w:numId w:val="3"/>
        </w:numPr>
        <w:spacing w:after="120" w:line="276" w:lineRule="auto"/>
        <w:jc w:val="both"/>
        <w:rPr>
          <w:rFonts w:ascii="StobiSerif Regular" w:hAnsi="StobiSerif Regular"/>
          <w:lang w:val="mk-MK"/>
        </w:rPr>
      </w:pPr>
      <w:r w:rsidRPr="00AA7023">
        <w:rPr>
          <w:rFonts w:ascii="StobiSerif Regular" w:hAnsi="StobiSerif Regular"/>
          <w:lang w:val="mk-MK"/>
        </w:rPr>
        <w:lastRenderedPageBreak/>
        <w:t>Енергетика (производство, вклучувајќи и брани, рударство, пренос, складирање, транспорт на енергенсите и енергијата, дистрибуција и сл.),</w:t>
      </w:r>
    </w:p>
    <w:p w:rsidR="00817E33" w:rsidRPr="00AA7023" w:rsidRDefault="00817E33" w:rsidP="00817E33">
      <w:pPr>
        <w:pStyle w:val="ListParagraph"/>
        <w:numPr>
          <w:ilvl w:val="0"/>
          <w:numId w:val="3"/>
        </w:numPr>
        <w:spacing w:after="120" w:line="276" w:lineRule="auto"/>
        <w:jc w:val="both"/>
        <w:rPr>
          <w:rFonts w:ascii="StobiSerif Regular" w:hAnsi="StobiSerif Regular"/>
          <w:lang w:val="mk-MK"/>
        </w:rPr>
      </w:pPr>
      <w:r w:rsidRPr="00AA7023">
        <w:rPr>
          <w:rFonts w:ascii="StobiSerif Regular" w:hAnsi="StobiSerif Regular"/>
          <w:lang w:val="mk-MK"/>
        </w:rPr>
        <w:t>Транспорт (патен,  железнички,  воздушен и воден сообраќај),</w:t>
      </w:r>
    </w:p>
    <w:p w:rsidR="00817E33" w:rsidRPr="00AA7023" w:rsidRDefault="00817E33" w:rsidP="00817E33">
      <w:pPr>
        <w:pStyle w:val="ListParagraph"/>
        <w:numPr>
          <w:ilvl w:val="0"/>
          <w:numId w:val="3"/>
        </w:numPr>
        <w:spacing w:after="120" w:line="276" w:lineRule="auto"/>
        <w:jc w:val="both"/>
        <w:rPr>
          <w:rFonts w:ascii="StobiSerif Regular" w:hAnsi="StobiSerif Regular"/>
          <w:lang w:val="mk-MK"/>
        </w:rPr>
      </w:pPr>
      <w:r w:rsidRPr="00AA7023">
        <w:rPr>
          <w:rFonts w:ascii="StobiSerif Regular" w:hAnsi="StobiSerif Regular"/>
          <w:lang w:val="mk-MK"/>
        </w:rPr>
        <w:t>Банкарски системи и инфраструктура на финансиските пазари,</w:t>
      </w:r>
    </w:p>
    <w:p w:rsidR="00817E33" w:rsidRPr="00AA7023" w:rsidRDefault="00817E33" w:rsidP="00817E33">
      <w:pPr>
        <w:pStyle w:val="ListParagraph"/>
        <w:numPr>
          <w:ilvl w:val="0"/>
          <w:numId w:val="3"/>
        </w:numPr>
        <w:spacing w:after="120" w:line="276" w:lineRule="auto"/>
        <w:jc w:val="both"/>
        <w:rPr>
          <w:rFonts w:ascii="StobiSerif Regular" w:hAnsi="StobiSerif Regular"/>
          <w:lang w:val="mk-MK"/>
        </w:rPr>
      </w:pPr>
      <w:r w:rsidRPr="00AA7023">
        <w:rPr>
          <w:rFonts w:ascii="StobiSerif Regular" w:hAnsi="StobiSerif Regular"/>
          <w:lang w:val="mk-MK"/>
        </w:rPr>
        <w:t>Здравство (здравствена заштита, производство, трговија и контрола над лековите)</w:t>
      </w:r>
    </w:p>
    <w:p w:rsidR="00817E33" w:rsidRPr="00AA7023" w:rsidRDefault="00817E33" w:rsidP="00817E33">
      <w:pPr>
        <w:pStyle w:val="ListParagraph"/>
        <w:numPr>
          <w:ilvl w:val="0"/>
          <w:numId w:val="3"/>
        </w:numPr>
        <w:spacing w:after="120" w:line="276" w:lineRule="auto"/>
        <w:jc w:val="both"/>
        <w:rPr>
          <w:rFonts w:ascii="StobiSerif Regular" w:hAnsi="StobiSerif Regular"/>
          <w:lang w:val="mk-MK"/>
        </w:rPr>
      </w:pPr>
      <w:r w:rsidRPr="00AA7023">
        <w:rPr>
          <w:rFonts w:ascii="StobiSerif Regular" w:hAnsi="StobiSerif Regular"/>
          <w:lang w:val="mk-MK"/>
        </w:rPr>
        <w:t>Водоснабдување (системи за довод и одвод на води),</w:t>
      </w:r>
    </w:p>
    <w:p w:rsidR="00817E33" w:rsidRPr="00AA7023" w:rsidRDefault="00817E33" w:rsidP="00817E33">
      <w:pPr>
        <w:pStyle w:val="ListParagraph"/>
        <w:numPr>
          <w:ilvl w:val="0"/>
          <w:numId w:val="3"/>
        </w:numPr>
        <w:spacing w:after="120" w:line="276" w:lineRule="auto"/>
        <w:jc w:val="both"/>
        <w:rPr>
          <w:rFonts w:ascii="StobiSerif Regular" w:hAnsi="StobiSerif Regular"/>
          <w:lang w:val="mk-MK"/>
        </w:rPr>
      </w:pPr>
      <w:r w:rsidRPr="00AA7023">
        <w:rPr>
          <w:rFonts w:ascii="StobiSerif Regular" w:hAnsi="StobiSerif Regular"/>
          <w:lang w:val="mk-MK"/>
        </w:rPr>
        <w:t>Храна (производство и снабдување со храна, стокови резерви)</w:t>
      </w:r>
    </w:p>
    <w:p w:rsidR="00817E33" w:rsidRPr="00AA7023" w:rsidRDefault="00817E33" w:rsidP="00817E33">
      <w:pPr>
        <w:pStyle w:val="ListParagraph"/>
        <w:numPr>
          <w:ilvl w:val="0"/>
          <w:numId w:val="3"/>
        </w:numPr>
        <w:spacing w:after="120" w:line="276" w:lineRule="auto"/>
        <w:jc w:val="both"/>
        <w:rPr>
          <w:rFonts w:ascii="StobiSerif Regular" w:hAnsi="StobiSerif Regular"/>
          <w:lang w:val="mk-MK"/>
        </w:rPr>
      </w:pPr>
      <w:r w:rsidRPr="00AA7023">
        <w:rPr>
          <w:rFonts w:ascii="StobiSerif Regular" w:hAnsi="StobiSerif Regular"/>
          <w:lang w:val="mk-MK"/>
        </w:rPr>
        <w:t>Производство, складирање и превоз на опасни материи (хемиски, биолошки, радиолошки и нуклеарни материјали),</w:t>
      </w:r>
    </w:p>
    <w:p w:rsidR="00817E33" w:rsidRPr="00AA7023" w:rsidRDefault="00817E33" w:rsidP="00817E33">
      <w:pPr>
        <w:pStyle w:val="ListParagraph"/>
        <w:numPr>
          <w:ilvl w:val="0"/>
          <w:numId w:val="3"/>
        </w:numPr>
        <w:spacing w:after="120" w:line="276" w:lineRule="auto"/>
        <w:jc w:val="both"/>
        <w:rPr>
          <w:rFonts w:ascii="StobiSerif Regular" w:hAnsi="StobiSerif Regular"/>
          <w:lang w:val="mk-MK"/>
        </w:rPr>
      </w:pPr>
      <w:r w:rsidRPr="00AA7023">
        <w:rPr>
          <w:rFonts w:ascii="StobiSerif Regular" w:hAnsi="StobiSerif Regular"/>
          <w:lang w:val="mk-MK"/>
        </w:rPr>
        <w:t>Јавни служби (обезбедување на јавен ред и мир, заштита и спасување, итна медицинска помош),</w:t>
      </w:r>
    </w:p>
    <w:p w:rsidR="00817E33" w:rsidRPr="00AA7023" w:rsidRDefault="00817E33" w:rsidP="00817E33">
      <w:pPr>
        <w:pStyle w:val="ListParagraph"/>
        <w:numPr>
          <w:ilvl w:val="0"/>
          <w:numId w:val="3"/>
        </w:numPr>
        <w:spacing w:after="120" w:line="276" w:lineRule="auto"/>
        <w:jc w:val="both"/>
        <w:rPr>
          <w:rFonts w:ascii="StobiSerif Regular" w:hAnsi="StobiSerif Regular"/>
          <w:lang w:val="mk-MK"/>
        </w:rPr>
      </w:pPr>
      <w:r w:rsidRPr="00AA7023">
        <w:rPr>
          <w:rFonts w:ascii="StobiSerif Regular" w:hAnsi="StobiSerif Regular"/>
          <w:lang w:val="mk-MK"/>
        </w:rPr>
        <w:t>Дигитална инфраструктура, комуникациски и информациски технологии (електронски комуникации, пренос на податоци, информациски уреди и инсталации, аудио и аудиовизуелни медиумски услуги и сл.).</w:t>
      </w:r>
    </w:p>
    <w:p w:rsidR="00817E33" w:rsidRPr="00AA7023" w:rsidRDefault="00817E33" w:rsidP="00817E33">
      <w:pPr>
        <w:spacing w:after="120"/>
        <w:ind w:left="360"/>
        <w:jc w:val="both"/>
        <w:rPr>
          <w:rFonts w:ascii="StobiSerif Regular" w:hAnsi="StobiSerif Regular"/>
        </w:rPr>
      </w:pPr>
      <w:r w:rsidRPr="00AA7023">
        <w:rPr>
          <w:rFonts w:ascii="StobiSerif Regular" w:hAnsi="StobiSerif Regular"/>
        </w:rPr>
        <w:t>Со ставот 2 од истиот член се кажува дека, Владата на Република Северна Македонија, покрај веќе определените сектори на национална критична инфраструкура, на предлог на Претседателот на државата, ресорни министерства и јавни институции како и заинтересирани страни, или по сопствена иницијатива може со Одлука да определи критична инфраструктура и од други сектори и да задолжи надлежна институција</w:t>
      </w:r>
    </w:p>
    <w:p w:rsidR="00817E33" w:rsidRPr="00AA7023" w:rsidRDefault="00817E33" w:rsidP="00817E33">
      <w:pPr>
        <w:pStyle w:val="ListParagraph"/>
        <w:spacing w:after="120" w:line="276" w:lineRule="auto"/>
        <w:ind w:left="360"/>
        <w:jc w:val="both"/>
        <w:rPr>
          <w:rFonts w:ascii="StobiSerif Regular" w:hAnsi="StobiSerif Regular"/>
          <w:lang w:val="mk-MK"/>
        </w:rPr>
      </w:pPr>
      <w:r w:rsidRPr="00AA7023">
        <w:rPr>
          <w:rFonts w:ascii="StobiSerif Regular" w:hAnsi="StobiSerif Regular"/>
          <w:lang w:val="mk-MK"/>
        </w:rPr>
        <w:t>Со ставот 3 се определува дека надлежен орган и координативен центар за прашања од областа на критичната инфраструктура е Министерството за одбрана.</w:t>
      </w:r>
    </w:p>
    <w:p w:rsidR="00817E33" w:rsidRPr="00AA7023" w:rsidRDefault="00817E33" w:rsidP="00817E33">
      <w:pPr>
        <w:spacing w:after="0"/>
        <w:rPr>
          <w:rFonts w:ascii="StobiSerif Regular" w:hAnsi="StobiSerif Regular"/>
          <w:b/>
        </w:rPr>
      </w:pPr>
      <w:r w:rsidRPr="00AA7023">
        <w:rPr>
          <w:rFonts w:ascii="StobiSerif Regular" w:hAnsi="StobiSerif Regular"/>
          <w:b/>
        </w:rPr>
        <w:t xml:space="preserve">      Со членот 10 став 1 од Предлог-законот се дефинира европската критична </w:t>
      </w:r>
    </w:p>
    <w:p w:rsidR="00817E33" w:rsidRPr="00AA7023" w:rsidRDefault="00817E33" w:rsidP="00817E33">
      <w:pPr>
        <w:spacing w:after="0"/>
        <w:rPr>
          <w:rFonts w:ascii="StobiSerif Regular" w:hAnsi="StobiSerif Regular"/>
        </w:rPr>
      </w:pPr>
      <w:r w:rsidRPr="00AA7023">
        <w:rPr>
          <w:rFonts w:ascii="StobiSerif Regular" w:hAnsi="StobiSerif Regular"/>
          <w:b/>
        </w:rPr>
        <w:t xml:space="preserve">     инфрструктура како </w:t>
      </w:r>
      <w:r w:rsidRPr="00AA7023">
        <w:rPr>
          <w:rFonts w:ascii="StobiSerif Regular" w:hAnsi="StobiSerif Regular"/>
        </w:rPr>
        <w:t xml:space="preserve">критична инфраструктура лоцирана во земјите-членки на     </w:t>
      </w:r>
    </w:p>
    <w:p w:rsidR="00817E33" w:rsidRPr="00AA7023" w:rsidRDefault="00817E33" w:rsidP="00817E33">
      <w:pPr>
        <w:spacing w:after="0"/>
        <w:rPr>
          <w:rFonts w:ascii="StobiSerif Regular" w:hAnsi="StobiSerif Regular"/>
        </w:rPr>
      </w:pPr>
      <w:r w:rsidRPr="00AA7023">
        <w:rPr>
          <w:rFonts w:ascii="StobiSerif Regular" w:hAnsi="StobiSerif Regular"/>
        </w:rPr>
        <w:t xml:space="preserve">      Европската унија, чиешто нарушување или уништување би имало значително   </w:t>
      </w:r>
    </w:p>
    <w:p w:rsidR="00817E33" w:rsidRPr="00AA7023" w:rsidRDefault="00817E33" w:rsidP="00817E33">
      <w:pPr>
        <w:spacing w:after="0"/>
        <w:rPr>
          <w:rFonts w:ascii="StobiSerif Regular" w:hAnsi="StobiSerif Regular"/>
        </w:rPr>
      </w:pPr>
      <w:r w:rsidRPr="00AA7023">
        <w:rPr>
          <w:rFonts w:ascii="StobiSerif Regular" w:hAnsi="StobiSerif Regular"/>
        </w:rPr>
        <w:t xml:space="preserve">     влијание врз најмалку две земји-членки на Унијата, а со ставот 2 се дефинира </w:t>
      </w:r>
    </w:p>
    <w:p w:rsidR="00817E33" w:rsidRPr="00AA7023" w:rsidRDefault="00817E33" w:rsidP="00817E33">
      <w:pPr>
        <w:spacing w:after="0"/>
        <w:rPr>
          <w:rFonts w:ascii="StobiSerif Regular" w:hAnsi="StobiSerif Regular"/>
        </w:rPr>
      </w:pPr>
      <w:r w:rsidRPr="00AA7023">
        <w:rPr>
          <w:rFonts w:ascii="StobiSerif Regular" w:hAnsi="StobiSerif Regular"/>
        </w:rPr>
        <w:t xml:space="preserve">     режимот на заштита дека европската критична инфрастрктура во Република </w:t>
      </w:r>
    </w:p>
    <w:p w:rsidR="00817E33" w:rsidRPr="00AA7023" w:rsidRDefault="00817E33" w:rsidP="00817E33">
      <w:pPr>
        <w:spacing w:after="0"/>
        <w:rPr>
          <w:rFonts w:ascii="StobiSerif Regular" w:hAnsi="StobiSerif Regular"/>
        </w:rPr>
      </w:pPr>
      <w:r w:rsidRPr="00AA7023">
        <w:rPr>
          <w:rFonts w:ascii="StobiSerif Regular" w:hAnsi="StobiSerif Regular"/>
        </w:rPr>
        <w:t xml:space="preserve">     Северна Македонија се штити на ист начин како и националната критична </w:t>
      </w:r>
    </w:p>
    <w:p w:rsidR="00817E33" w:rsidRPr="00AA7023" w:rsidRDefault="00817E33" w:rsidP="00817E33">
      <w:pPr>
        <w:spacing w:after="0"/>
        <w:rPr>
          <w:rFonts w:ascii="StobiSerif Regular" w:hAnsi="StobiSerif Regular"/>
        </w:rPr>
      </w:pPr>
      <w:r w:rsidRPr="00AA7023">
        <w:rPr>
          <w:rFonts w:ascii="StobiSerif Regular" w:hAnsi="StobiSerif Regular"/>
        </w:rPr>
        <w:t xml:space="preserve">     инфраструктура, освен ако со друг акт на Европската комисија е поинаку </w:t>
      </w:r>
    </w:p>
    <w:p w:rsidR="00817E33" w:rsidRPr="00AA7023" w:rsidRDefault="00817E33" w:rsidP="00817E33">
      <w:pPr>
        <w:spacing w:after="0"/>
        <w:rPr>
          <w:rFonts w:ascii="StobiSerif Regular" w:hAnsi="StobiSerif Regular"/>
        </w:rPr>
      </w:pPr>
      <w:r w:rsidRPr="00AA7023">
        <w:rPr>
          <w:rFonts w:ascii="StobiSerif Regular" w:hAnsi="StobiSerif Regular"/>
        </w:rPr>
        <w:t xml:space="preserve">     пропишано.</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Bold" w:hAnsi="StobiSerif Bold"/>
          <w:b/>
        </w:rPr>
        <w:t>Со членот 11,</w:t>
      </w:r>
      <w:r w:rsidRPr="00AA7023">
        <w:rPr>
          <w:rFonts w:ascii="StobiSerif Bold" w:hAnsi="StobiSerif Bold"/>
        </w:rPr>
        <w:t xml:space="preserve"> </w:t>
      </w:r>
      <w:r w:rsidRPr="00AA7023">
        <w:rPr>
          <w:rFonts w:ascii="StobiSerif Regular" w:eastAsia="Times New Roman" w:hAnsi="StobiSerif Regular" w:cs="Arial"/>
          <w:lang w:eastAsia="en-US"/>
        </w:rPr>
        <w:t>се регулира националниот систем на заштита на критичната инфраструктура, однодно кој го сочинува, а тоа се</w:t>
      </w:r>
      <w:r w:rsidRPr="00AA7023">
        <w:rPr>
          <w:rFonts w:ascii="StobiSerif Regular" w:hAnsi="StobiSerif Regular"/>
        </w:rPr>
        <w:t xml:space="preserve"> Владата на Република Северна </w:t>
      </w:r>
      <w:r w:rsidRPr="00AA7023">
        <w:rPr>
          <w:rFonts w:ascii="StobiSerif Regular" w:hAnsi="StobiSerif Regular"/>
        </w:rPr>
        <w:lastRenderedPageBreak/>
        <w:t>Македонија, Координативниот центар при Министерството за одбрана, Националниот совет за унапредување на системот на заштитата и градењето на отпорноста на критичната инфраструктура, надлежните секторски министерства, регулаторните тела од соодветните сектори, сопствениците/операторите на критичната инфраструктура, офицерите за врска за безбедност на критичната инфраструктура и органи на државна управа и други државни органи, органи на локална самоуправа, јавни претпријатија и други органи формирани од државата и правни лица кои се одговорни за инвестирање, заштита, отпорност, координација и менаџирање со обврска да овозможат редовно функционирање и известување за системот на критичната инфраструктура и безбедност на граѓаните, секторот приватно обезбедување како и комори и стручни здруженија.</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b/>
        </w:rPr>
        <w:t>Со членот 12</w:t>
      </w:r>
      <w:r w:rsidRPr="00AA7023">
        <w:rPr>
          <w:rFonts w:ascii="StobiSerif Regular" w:hAnsi="StobiSerif Regular"/>
        </w:rPr>
        <w:t xml:space="preserve"> се уредува одоворноста на Владата за воспоставување на националниот систем за заштита на критичната инфраструктра и негово ефикасно функционирање и обврската за донесување на подзаконски акти од областа на критичната инфратруктура на предлог на Министерството за одбрана.</w:t>
      </w:r>
    </w:p>
    <w:p w:rsidR="00817E33" w:rsidRPr="00AA7023" w:rsidRDefault="00817E33" w:rsidP="00817E33">
      <w:pPr>
        <w:pStyle w:val="ListParagraph"/>
        <w:tabs>
          <w:tab w:val="center" w:pos="5220"/>
          <w:tab w:val="left" w:pos="7572"/>
        </w:tabs>
        <w:spacing w:after="120" w:line="276" w:lineRule="auto"/>
        <w:ind w:left="0"/>
        <w:jc w:val="both"/>
        <w:rPr>
          <w:rFonts w:ascii="StobiSerif Regular" w:hAnsi="StobiSerif Regular"/>
          <w:lang w:val="mk-MK"/>
        </w:rPr>
      </w:pPr>
      <w:r w:rsidRPr="00AA7023">
        <w:rPr>
          <w:rFonts w:ascii="StobiSerif Regular" w:eastAsia="Times New Roman" w:hAnsi="StobiSerif Regular"/>
          <w:b/>
          <w:lang w:val="mk-MK"/>
        </w:rPr>
        <w:t>Со членот 13</w:t>
      </w:r>
      <w:r w:rsidRPr="00AA7023">
        <w:rPr>
          <w:rFonts w:ascii="StobiSerif Regular" w:eastAsia="Times New Roman" w:hAnsi="StobiSerif Regular"/>
          <w:lang w:val="mk-MK"/>
        </w:rPr>
        <w:t xml:space="preserve"> став 1 се дефинира дека надлежен орган во координацијата на заштита и градењето на отпорност на критичната инфраструктура е Министерството за одбрана. </w:t>
      </w:r>
      <w:r w:rsidRPr="00AA7023">
        <w:rPr>
          <w:rFonts w:ascii="StobiSerif Regular" w:eastAsia="Times New Roman" w:hAnsi="StobiSerif Regular"/>
          <w:b/>
          <w:lang w:val="mk-MK"/>
        </w:rPr>
        <w:t>Со ставот 2</w:t>
      </w:r>
      <w:r w:rsidRPr="00AA7023">
        <w:rPr>
          <w:rFonts w:ascii="StobiSerif Regular" w:eastAsia="Times New Roman" w:hAnsi="StobiSerif Regular"/>
          <w:lang w:val="mk-MK"/>
        </w:rPr>
        <w:t xml:space="preserve"> се прецизира дека координацијата и заштитата на отпорност  на критичнта инфрасструктура ја врши координативен центар</w:t>
      </w:r>
      <w:r w:rsidRPr="00AA7023">
        <w:rPr>
          <w:rFonts w:ascii="StobiSerif Regular" w:hAnsi="StobiSerif Regular"/>
          <w:lang w:val="mk-MK"/>
        </w:rPr>
        <w:t xml:space="preserve"> како посебна организациона единица</w:t>
      </w:r>
      <w:r w:rsidRPr="00AA7023">
        <w:rPr>
          <w:rFonts w:ascii="StobiSerif Regular" w:eastAsia="Times New Roman" w:hAnsi="StobiSerif Regular"/>
          <w:lang w:val="mk-MK"/>
        </w:rPr>
        <w:t xml:space="preserve">. </w:t>
      </w:r>
      <w:r w:rsidRPr="00AA7023">
        <w:rPr>
          <w:rFonts w:ascii="StobiSerif Regular" w:eastAsia="Times New Roman" w:hAnsi="StobiSerif Regular"/>
          <w:b/>
          <w:lang w:val="mk-MK"/>
        </w:rPr>
        <w:t>Со ставовите 3, 4, 5, 6 и 7 се дефинираат наделжностите на</w:t>
      </w:r>
      <w:r w:rsidRPr="00AA7023">
        <w:rPr>
          <w:rFonts w:ascii="StobiSerif Regular" w:hAnsi="StobiSerif Regular"/>
          <w:lang w:val="mk-MK"/>
        </w:rPr>
        <w:t xml:space="preserve"> координативниот центар во процесто на одржување и заштиа на критичната инфраструктура:</w:t>
      </w:r>
    </w:p>
    <w:p w:rsidR="00817E33" w:rsidRPr="00AA7023" w:rsidRDefault="00817E33" w:rsidP="00817E33">
      <w:pPr>
        <w:pStyle w:val="ListParagraph"/>
        <w:tabs>
          <w:tab w:val="center" w:pos="5220"/>
          <w:tab w:val="left" w:pos="7572"/>
        </w:tabs>
        <w:spacing w:after="120" w:line="276" w:lineRule="auto"/>
        <w:ind w:left="0"/>
        <w:jc w:val="both"/>
        <w:rPr>
          <w:rFonts w:ascii="StobiSerif Regular" w:hAnsi="StobiSerif Regular"/>
          <w:lang w:val="mk-MK"/>
        </w:rPr>
      </w:pPr>
      <w:r w:rsidRPr="00AA7023">
        <w:rPr>
          <w:rFonts w:ascii="StobiSerif Regular" w:hAnsi="StobiSerif Regular"/>
          <w:lang w:val="mk-MK"/>
        </w:rPr>
        <w:t xml:space="preserve">Министерството за одбрана обезбедува професионална и административна поддршка на сите субјекти инволвирани во заштита и градењето на отпорноста на критична инфраструктура. </w:t>
      </w:r>
    </w:p>
    <w:p w:rsidR="00817E33" w:rsidRPr="00AA7023" w:rsidRDefault="00817E33" w:rsidP="00817E33">
      <w:pPr>
        <w:pStyle w:val="ListParagraph"/>
        <w:tabs>
          <w:tab w:val="center" w:pos="5220"/>
          <w:tab w:val="left" w:pos="7572"/>
        </w:tabs>
        <w:spacing w:after="120" w:line="276" w:lineRule="auto"/>
        <w:ind w:left="0"/>
        <w:jc w:val="both"/>
        <w:rPr>
          <w:rFonts w:ascii="StobiSerif Regular" w:hAnsi="StobiSerif Regular"/>
          <w:lang w:val="mk-MK"/>
        </w:rPr>
      </w:pPr>
      <w:r w:rsidRPr="00AA7023">
        <w:rPr>
          <w:rFonts w:ascii="StobiSerif Regular" w:hAnsi="StobiSerif Regular"/>
          <w:lang w:val="mk-MK"/>
        </w:rPr>
        <w:t>Координативниот центар при Министерството за одбрана, во соработка со институциите од член 11 редовно ги следи состојбите поврзани со заштита и отпорност на критичната инфраструктура.</w:t>
      </w:r>
    </w:p>
    <w:p w:rsidR="00817E33" w:rsidRPr="00AA7023" w:rsidRDefault="00817E33" w:rsidP="00817E33">
      <w:pPr>
        <w:pStyle w:val="ListParagraph"/>
        <w:tabs>
          <w:tab w:val="center" w:pos="5220"/>
          <w:tab w:val="left" w:pos="7572"/>
        </w:tabs>
        <w:spacing w:after="120" w:line="276" w:lineRule="auto"/>
        <w:ind w:left="0"/>
        <w:jc w:val="both"/>
        <w:rPr>
          <w:rFonts w:ascii="StobiSerif Regular" w:hAnsi="StobiSerif Regular"/>
          <w:lang w:val="mk-MK"/>
        </w:rPr>
      </w:pPr>
      <w:r w:rsidRPr="00AA7023">
        <w:rPr>
          <w:rFonts w:ascii="StobiSerif Regular" w:hAnsi="StobiSerif Regular"/>
          <w:lang w:val="mk-MK"/>
        </w:rPr>
        <w:t>Координативниот центар при Министерството за одбрана ја контролира и надгледува имплементацијата на мерките за заштита и градење на отпорност и други активности директно поврзани со заштитата на критичната инфраструктура.</w:t>
      </w:r>
    </w:p>
    <w:p w:rsidR="00817E33" w:rsidRPr="00AA7023" w:rsidRDefault="00817E33" w:rsidP="00817E33">
      <w:pPr>
        <w:pStyle w:val="ListParagraph"/>
        <w:tabs>
          <w:tab w:val="center" w:pos="5220"/>
          <w:tab w:val="left" w:pos="7572"/>
        </w:tabs>
        <w:spacing w:after="120" w:line="276" w:lineRule="auto"/>
        <w:ind w:left="0"/>
        <w:jc w:val="both"/>
        <w:rPr>
          <w:rFonts w:ascii="StobiSerif Regular" w:hAnsi="StobiSerif Regular"/>
          <w:lang w:val="mk-MK"/>
        </w:rPr>
      </w:pPr>
      <w:r w:rsidRPr="00AA7023">
        <w:rPr>
          <w:rFonts w:ascii="StobiSerif Regular" w:hAnsi="StobiSerif Regular"/>
          <w:lang w:val="mk-MK"/>
        </w:rPr>
        <w:t xml:space="preserve">Координативниот центар при Министерството за одбрана учествува во подготовка на законски и подзаконски акти од областа на заштита на критична инфраструктура. </w:t>
      </w:r>
    </w:p>
    <w:p w:rsidR="00817E33" w:rsidRPr="00AA7023" w:rsidRDefault="00817E33" w:rsidP="00817E33">
      <w:pPr>
        <w:pStyle w:val="ListParagraph"/>
        <w:tabs>
          <w:tab w:val="center" w:pos="5220"/>
          <w:tab w:val="left" w:pos="7572"/>
        </w:tabs>
        <w:spacing w:after="120" w:line="276" w:lineRule="auto"/>
        <w:ind w:left="0"/>
        <w:jc w:val="both"/>
        <w:rPr>
          <w:rFonts w:ascii="StobiSerif Regular" w:hAnsi="StobiSerif Regular"/>
          <w:lang w:val="mk-MK"/>
        </w:rPr>
      </w:pPr>
      <w:r w:rsidRPr="00AA7023">
        <w:rPr>
          <w:rFonts w:ascii="StobiSerif Regular" w:hAnsi="StobiSerif Regular"/>
          <w:lang w:val="mk-MK"/>
        </w:rPr>
        <w:lastRenderedPageBreak/>
        <w:t>Координативниот центар при Министерството за одбрана води единствен регистар за сите видови критична инфраструктура и контакт листа на сите офицери за врска за безбедност на критичната инфраструктура.</w:t>
      </w:r>
    </w:p>
    <w:p w:rsidR="00817E33" w:rsidRPr="00AA7023" w:rsidRDefault="00817E33" w:rsidP="00817E33">
      <w:pPr>
        <w:tabs>
          <w:tab w:val="center" w:pos="5220"/>
          <w:tab w:val="left" w:pos="7572"/>
        </w:tabs>
        <w:spacing w:after="120"/>
        <w:jc w:val="both"/>
        <w:rPr>
          <w:rFonts w:ascii="StobiSerif Regular" w:hAnsi="StobiSerif Regular"/>
          <w:b/>
          <w:bCs/>
        </w:rPr>
      </w:pPr>
      <w:r w:rsidRPr="00AA7023">
        <w:rPr>
          <w:rFonts w:ascii="StobiSerif Regular" w:eastAsia="Times New Roman" w:hAnsi="StobiSerif Regular"/>
          <w:b/>
        </w:rPr>
        <w:t xml:space="preserve">Со членот 14 став 1 </w:t>
      </w:r>
      <w:r w:rsidRPr="00AA7023">
        <w:rPr>
          <w:rFonts w:ascii="StobiSerif Regular" w:eastAsia="Times New Roman" w:hAnsi="StobiSerif Regular"/>
        </w:rPr>
        <w:t>се дефинира н</w:t>
      </w:r>
      <w:r w:rsidRPr="00AA7023">
        <w:rPr>
          <w:rFonts w:ascii="StobiSerif Regular" w:hAnsi="StobiSerif Regular"/>
          <w:bCs/>
        </w:rPr>
        <w:t>ационалниот совет за унапредување на системот на заштитата и градењето на отпорноста на критичната инфраструктура. Истиот го формира министерот за одбрна со цел унапредување на заштитата и градењето на отпорноста</w:t>
      </w:r>
      <w:r w:rsidRPr="00AA7023">
        <w:rPr>
          <w:rFonts w:ascii="StobiSerif Regular" w:hAnsi="StobiSerif Regular"/>
          <w:b/>
          <w:bCs/>
        </w:rPr>
        <w:t xml:space="preserve"> </w:t>
      </w:r>
      <w:r w:rsidRPr="00AA7023">
        <w:rPr>
          <w:rFonts w:ascii="StobiSerif Regular" w:hAnsi="StobiSerif Regular"/>
          <w:bCs/>
        </w:rPr>
        <w:t xml:space="preserve">на критичната инфраструктура, подигање на свеста, подобрување во процесите на преземање на превентивни мерки, координација, организирани акции и елиминација на последиците од евентуални несреќи, незгоди или сериозни инциденти, со кои се загрозува безбедноста на критичната инфраструктура. Министерот за одбрана формира Национален совет за унапредување и заштита на критичната инфраструктура и именува претседател и членови. Во ставот 2 и 3 се утврдува составот на Националниот совет, во кој како стручно тело членуваат претставници на министерствата задолжени за секторите на критична инфраструктура, академската заедница, вршители на дејноста приватно обезбедување, претставници на граѓанскиот сектор и други субјекти, доколку нивната дејност е од значење за безбедноста на критичната инфраструктура. Во Националниот совет, задолжително се застапени претставници на Националниот совет за безбедност, Министерството за одбрана, Министерството за внатрешни работи, Центарот за управување со кризи, Дирекцијата за заштита и спасување, Заедницата на единиците на локалната самоуправа, Комората на Република Северна Македонија за приватно обезбедување, како и претставници на операторите на критичните инфраструктури. Во ставот 4 се определува функцијата на националнито совет, која е за следење на состојбите, учествување во креирање на политиките и имплементирање на стандардите и препораките во областа од меѓународните институции и акти. Во ставот 5 се определува мандатот на членовите кој е со траење од четири години со право на реизбор. Согласно ставот 6 со Националниот совет претседава Претседател избран од редот на членовите со мандат од две години, со право на реизбор. Од своите редови членовите избираат заменик-претседател и секретар. Во ставот се уврдени надлежностите на  </w:t>
      </w:r>
      <w:r w:rsidRPr="00AA7023">
        <w:rPr>
          <w:rFonts w:ascii="StobiSerif Regular" w:hAnsi="StobiSerif Regular"/>
        </w:rPr>
        <w:t xml:space="preserve">Националниот совет, кој во соработка со координативниот центар на Министерството за одбрана подготвува стратегија со акциски план за јакнење на отпорноста на субјектите на критична инфраструктура, како и нацрт - подзаконски акти од областа, ги следи промените и ги усвојува годишните извештаи пред да ги достави до ресорниот министер.  </w:t>
      </w:r>
    </w:p>
    <w:p w:rsidR="00817E33" w:rsidRPr="00AA7023" w:rsidRDefault="00817E33" w:rsidP="00817E33">
      <w:pPr>
        <w:tabs>
          <w:tab w:val="center" w:pos="5220"/>
          <w:tab w:val="left" w:pos="7572"/>
        </w:tabs>
        <w:spacing w:after="120"/>
        <w:jc w:val="both"/>
        <w:rPr>
          <w:rFonts w:ascii="StobiSerif Regular" w:hAnsi="StobiSerif Regular"/>
        </w:rPr>
      </w:pPr>
    </w:p>
    <w:p w:rsidR="00817E33" w:rsidRPr="00AA7023" w:rsidRDefault="00817E33" w:rsidP="00817E33">
      <w:pPr>
        <w:spacing w:after="0" w:line="240" w:lineRule="auto"/>
        <w:jc w:val="both"/>
        <w:rPr>
          <w:rFonts w:ascii="StobiSerif Regular" w:hAnsi="StobiSerif Regular"/>
        </w:rPr>
      </w:pPr>
    </w:p>
    <w:p w:rsidR="00817E33" w:rsidRPr="00AA7023" w:rsidRDefault="00817E33" w:rsidP="00817E33">
      <w:pPr>
        <w:tabs>
          <w:tab w:val="left" w:pos="8719"/>
        </w:tabs>
        <w:spacing w:after="0" w:line="240" w:lineRule="auto"/>
        <w:jc w:val="both"/>
        <w:rPr>
          <w:rFonts w:ascii="StobiSerif Regular" w:hAnsi="StobiSerif Regular"/>
          <w:b/>
        </w:rPr>
      </w:pPr>
    </w:p>
    <w:p w:rsidR="00817E33" w:rsidRPr="00AA7023" w:rsidRDefault="00817E33" w:rsidP="00817E33">
      <w:pPr>
        <w:tabs>
          <w:tab w:val="left" w:pos="8719"/>
        </w:tabs>
        <w:spacing w:after="0" w:line="240" w:lineRule="auto"/>
        <w:jc w:val="both"/>
        <w:rPr>
          <w:rFonts w:ascii="StobiSerif Regular" w:hAnsi="StobiSerif Regular"/>
          <w:b/>
        </w:rPr>
      </w:pPr>
    </w:p>
    <w:p w:rsidR="00817E33" w:rsidRPr="00AA7023" w:rsidRDefault="00817E33" w:rsidP="00817E33">
      <w:pPr>
        <w:tabs>
          <w:tab w:val="left" w:pos="8719"/>
        </w:tabs>
        <w:spacing w:after="0" w:line="240" w:lineRule="auto"/>
        <w:jc w:val="both"/>
        <w:rPr>
          <w:rFonts w:ascii="StobiSerif Regular" w:hAnsi="StobiSerif Regular" w:cs="StobiSerif Regular"/>
        </w:rPr>
      </w:pPr>
      <w:r w:rsidRPr="00AA7023">
        <w:rPr>
          <w:rFonts w:ascii="StobiSerif Regular" w:hAnsi="StobiSerif Regular"/>
          <w:b/>
        </w:rPr>
        <w:t xml:space="preserve">Со членот 15 став 1, 2 и 3 </w:t>
      </w:r>
      <w:r w:rsidRPr="00AA7023">
        <w:rPr>
          <w:rFonts w:ascii="StobiSerif Regular" w:hAnsi="StobiSerif Regular"/>
        </w:rPr>
        <w:t>се дефинира одговорноста на секторските минситерства во процесот на одржување и функционирање на критичната инфраструктура.</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Секторските надлежни министерства, во соработка и координација со координативниот центар при Министерството за одбрана, се одговорни за идентификување на потенцијалната критична инфраструктура и назнчаување на офицери за врска за безбедност. Секторските надлежни министерства, се одговорни да одржуваат постојан контакт и координација со сите офицери за врски за безбедност во критичната инфраструктура во рамки на секторот. Секторските надлежни министерства се одговорни да обезбедат дека се поставени офицери за врска за безбедност за критична инфраструктура, дека се донесени планови за заштита и градење на отпорност на критичната инфраструктура и да достават контакт-листа на сите безбедносни офицери за врски до координативниот центар при Министерството за одбрана.</w:t>
      </w:r>
    </w:p>
    <w:p w:rsidR="00817E33" w:rsidRPr="00AA7023" w:rsidRDefault="00817E33" w:rsidP="00817E33">
      <w:pPr>
        <w:tabs>
          <w:tab w:val="center" w:pos="5220"/>
          <w:tab w:val="left" w:pos="7572"/>
        </w:tabs>
        <w:spacing w:after="120"/>
        <w:jc w:val="both"/>
        <w:rPr>
          <w:rFonts w:ascii="StobiSerif Regular" w:hAnsi="StobiSerif Regular"/>
          <w:b/>
          <w:bCs/>
        </w:rPr>
      </w:pPr>
      <w:r w:rsidRPr="00AA7023">
        <w:rPr>
          <w:rFonts w:ascii="StobiSerif Bold" w:hAnsi="StobiSerif Bold"/>
          <w:b/>
        </w:rPr>
        <w:t>Со членот 16 став 1 и 2,</w:t>
      </w:r>
      <w:r w:rsidRPr="00AA7023">
        <w:rPr>
          <w:rFonts w:ascii="StobiSerif Regular" w:hAnsi="StobiSerif Regular"/>
        </w:rPr>
        <w:t xml:space="preserve"> се утврдува функцијата на регулаторните тела, која се состои во обезбедување поддршка на секторските надлежни министерства во воспоставувањето соодветен систем на стандарди, регулативи и протоколи кои најдобро го штитат работењето на секторот како и обезбедување стручна поддршка на сопствениците/операторите на критичната инфраструктура во нивното ефективно работење во секторот.</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cs="StobiSerif Regular"/>
          <w:b/>
        </w:rPr>
        <w:t>Со членот 17 став 1, 2, 3, и 4</w:t>
      </w:r>
      <w:r w:rsidRPr="00AA7023">
        <w:rPr>
          <w:rFonts w:ascii="StobiSerif Regular" w:hAnsi="StobiSerif Regular" w:cs="StobiSerif Regular"/>
        </w:rPr>
        <w:t xml:space="preserve"> се утврдува одговорноста и должноста на сопствениците/оператори на критичната инфраструктура. С</w:t>
      </w:r>
      <w:r w:rsidRPr="00AA7023">
        <w:rPr>
          <w:rFonts w:ascii="StobiSerif Regular" w:hAnsi="StobiSerif Regular"/>
          <w:b/>
          <w:bCs/>
        </w:rPr>
        <w:t>опствениците/оператори на критична инфраструктура</w:t>
      </w:r>
      <w:r w:rsidRPr="00AA7023">
        <w:rPr>
          <w:rFonts w:ascii="StobiSerif Regular" w:hAnsi="StobiSerif Regular"/>
        </w:rPr>
        <w:t xml:space="preserve"> се директно одговорни за ефикасно и ефективно управување со критичната инфраструктура и зајакнување на нејзината заштита и отпорност. Сопствениците/операторите на критична инфраструктура се должни да го изработат и ажурираат планот за безбедност или еквивалентниот документ согласно важечките прописи од областа. Исто така сопствениците/операторите на критичната инфраструктура се должни да назначат офицер за  врски за безбедност на критична инфраструктура и да му овозможат пристап до релевантните информации, клучни за зајакнување на заштитата и отпорноста на критичната инфраструктура и за назначувањето на офицер на врска за безбедност</w:t>
      </w:r>
      <w:r w:rsidRPr="00AA7023">
        <w:rPr>
          <w:rFonts w:ascii="StobiSerif Regular" w:hAnsi="StobiSerif Regular"/>
          <w:color w:val="FF0000"/>
        </w:rPr>
        <w:t xml:space="preserve"> </w:t>
      </w:r>
      <w:r w:rsidRPr="00AA7023">
        <w:rPr>
          <w:rFonts w:ascii="StobiSerif Regular" w:hAnsi="StobiSerif Regular"/>
        </w:rPr>
        <w:t xml:space="preserve">да го информираат секторското надлежно министерство. Сопствениците/операторите на критичната инфраструктура се </w:t>
      </w:r>
      <w:r w:rsidRPr="00AA7023">
        <w:rPr>
          <w:rFonts w:ascii="StobiSerif Regular" w:hAnsi="StobiSerif Regular"/>
        </w:rPr>
        <w:lastRenderedPageBreak/>
        <w:t>должни да воспостават внатрешен систем за управување со кризи и кризна комуникација за сите прашања важни за работењето на критичната инфраструктура.</w:t>
      </w:r>
    </w:p>
    <w:p w:rsidR="00817E33" w:rsidRPr="00AA7023" w:rsidRDefault="00817E33" w:rsidP="00817E33">
      <w:pPr>
        <w:tabs>
          <w:tab w:val="center" w:pos="5220"/>
          <w:tab w:val="left" w:pos="7572"/>
        </w:tabs>
        <w:spacing w:after="120"/>
        <w:jc w:val="both"/>
        <w:rPr>
          <w:rFonts w:ascii="StobiSerif Regular" w:hAnsi="StobiSerif Regular"/>
          <w:b/>
          <w:bCs/>
        </w:rPr>
      </w:pPr>
      <w:r w:rsidRPr="00AA7023">
        <w:rPr>
          <w:rFonts w:ascii="StobiSerif Regular" w:hAnsi="StobiSerif Regular"/>
          <w:b/>
        </w:rPr>
        <w:t>Со членот 18</w:t>
      </w:r>
      <w:r w:rsidRPr="00AA7023">
        <w:rPr>
          <w:rFonts w:ascii="StobiSerif Regular" w:hAnsi="StobiSerif Regular"/>
        </w:rPr>
        <w:t xml:space="preserve"> се утврдува обврската на операторите/сопственици да назначат офицер за врски за безбедност на критичната инфраструктура и неговата надележност во овозможување на непречено функционирање на критичната инфраструктура. Имено во ставот 1 е утврдено дека операторите/сопствениците на критична инфраструктура назначуваат офицер за врски за безбедност, кој е одговорен за континуирана комуникација за безбедносни прашања помеѓу сопственикот/операторот и секторското надлежно министерство, како и кон координативниот центар при Министерството за одбрана. Во ставот 2 е утврдено дека офицерот за врска за врши обезбедува постојана контрола врз ризикот и заканите, известува за промените и редовно ги ажурира плановите поврзани со овој закон. Согласно ставот 3, сите офицери за врска за безбедност мора да поседуваат безбедносен сертификат за пристап до соодветен степен на класифицирани информации. Согласно ставот 4 сите офицери за врска за безбедност мора да посетуваат обука и да се стекнат со сертификат согласно одобрена програма реализирана согласно овој закон. </w:t>
      </w:r>
    </w:p>
    <w:p w:rsidR="00817E33" w:rsidRPr="00AA7023" w:rsidRDefault="00817E33" w:rsidP="00817E33">
      <w:pPr>
        <w:spacing w:after="0" w:line="240" w:lineRule="auto"/>
        <w:jc w:val="both"/>
        <w:rPr>
          <w:rFonts w:ascii="StobiSerif Regular" w:eastAsia="Times New Roman" w:hAnsi="StobiSerif Regular"/>
        </w:rPr>
      </w:pPr>
      <w:r w:rsidRPr="00AA7023">
        <w:rPr>
          <w:rFonts w:ascii="StobiSerif Regular" w:hAnsi="StobiSerif Regular"/>
          <w:b/>
        </w:rPr>
        <w:t>Со членот 19, се уредува обуката и сертификација</w:t>
      </w:r>
      <w:r w:rsidRPr="00AA7023">
        <w:rPr>
          <w:rFonts w:ascii="StobiSerif Regular" w:hAnsi="StobiSerif Regular"/>
        </w:rPr>
        <w:t xml:space="preserve"> на офицери за врски за безбедност на критичната инфраструктур. Со ставот 1 утврдено е дека  програмата за обука ја предлага Националниот Совет, а ја одобрува министерот за одбрана.</w:t>
      </w:r>
      <w:r w:rsidRPr="00AA7023">
        <w:rPr>
          <w:rFonts w:ascii="StobiSerif Regular" w:eastAsia="Times New Roman" w:hAnsi="StobiSerif Regular"/>
        </w:rPr>
        <w:t xml:space="preserve"> Во ставот 2 се утврдува формирањето на комсиите за </w:t>
      </w:r>
      <w:r w:rsidRPr="00AA7023">
        <w:rPr>
          <w:rFonts w:ascii="StobiSerif Regular" w:hAnsi="StobiSerif Regular"/>
        </w:rPr>
        <w:t>спроведување на обуката за сертификација, односно дека комисиите ги формира министерот за одбрана во соработка со секторските надлежни министерства и Комората на Република Северна Македонија за приватно обезбедување.</w:t>
      </w:r>
      <w:r w:rsidRPr="00AA7023">
        <w:rPr>
          <w:rFonts w:ascii="StobiSerif Regular" w:hAnsi="StobiSerif Regular"/>
          <w:color w:val="FF0000"/>
        </w:rPr>
        <w:t xml:space="preserve"> </w:t>
      </w:r>
      <w:r w:rsidRPr="00AA7023">
        <w:rPr>
          <w:rFonts w:ascii="StobiSerif Regular" w:hAnsi="StobiSerif Regular"/>
        </w:rPr>
        <w:t>Со ставот 3 е утврдено кој го организира и спроведува процесот на на обука и сертифицирање, односно дека тоа е Комората на Република Северна Македонија за приватно обезбедување. Во ставот 4 се прецизира дека со подзаконски акт правилник подетално ќе се пропише обуката и сертификацијата, трошоците за оспособување, надоместокот за членовите на комисиите и други прашања поврзани со процесот на обука и сертфикација.</w:t>
      </w:r>
    </w:p>
    <w:p w:rsidR="00817E33" w:rsidRPr="00AA7023" w:rsidRDefault="00817E33" w:rsidP="00817E33">
      <w:pPr>
        <w:spacing w:after="0" w:line="240" w:lineRule="auto"/>
        <w:jc w:val="both"/>
        <w:rPr>
          <w:rFonts w:ascii="StobiSerif Regular" w:eastAsia="Times New Roman" w:hAnsi="StobiSerif Regular"/>
          <w:b/>
        </w:rPr>
      </w:pPr>
    </w:p>
    <w:p w:rsidR="00817E33" w:rsidRPr="00AA7023" w:rsidRDefault="00817E33" w:rsidP="00817E33">
      <w:pPr>
        <w:spacing w:after="0" w:line="240" w:lineRule="auto"/>
        <w:jc w:val="both"/>
        <w:rPr>
          <w:rFonts w:ascii="StobiSerif Regular" w:eastAsia="Times New Roman" w:hAnsi="StobiSerif Regular"/>
          <w:b/>
        </w:rPr>
      </w:pPr>
      <w:r w:rsidRPr="00AA7023">
        <w:rPr>
          <w:rFonts w:ascii="StobiSerif Regular" w:eastAsia="Times New Roman" w:hAnsi="StobiSerif Regular"/>
          <w:b/>
        </w:rPr>
        <w:t xml:space="preserve">Со членот 20 е уредена заштитата на критичната инфраструктура. со ставот 1 е утврдено дека </w:t>
      </w:r>
      <w:r w:rsidRPr="00AA7023">
        <w:rPr>
          <w:rFonts w:ascii="StobiSerif Regular" w:hAnsi="StobiSerif Regular"/>
        </w:rPr>
        <w:t xml:space="preserve">Владата на Република Северна Македонија, по предлог на Министерството за одбрана, донесува критериуми за изработка на планови за безбедност на критична инфраструктура на секторските надлежни министерства, операторите на критична инфраструктура, како и други планови и програми поврзани со обука, контрола на квалитет, планови за постапување при нарушување </w:t>
      </w:r>
      <w:r w:rsidRPr="00AA7023">
        <w:rPr>
          <w:rFonts w:ascii="StobiSerif Regular" w:hAnsi="StobiSerif Regular"/>
        </w:rPr>
        <w:lastRenderedPageBreak/>
        <w:t>на функционирањето на критичната инфраструктура. Согласно ставот 2, секторското надлежно министерство е одговорно за обезбедување дека плановите за безбедност на сопствениците/операторите се во согласност со критериумите пропишани од Владата. Членот 3 уредува дека секој сопственик/оператор на национална и европска критична инфраструктура на територијата на Република Северна Македонија е должен да има план за безбедност.</w:t>
      </w:r>
    </w:p>
    <w:p w:rsidR="00817E33" w:rsidRPr="00AA7023" w:rsidRDefault="00817E33" w:rsidP="00817E33">
      <w:pPr>
        <w:spacing w:after="0" w:line="240" w:lineRule="auto"/>
        <w:jc w:val="both"/>
        <w:rPr>
          <w:rFonts w:ascii="StobiSerif Regular" w:eastAsia="Times New Roman" w:hAnsi="StobiSerif Regular"/>
          <w:b/>
        </w:rPr>
      </w:pPr>
    </w:p>
    <w:p w:rsidR="00817E33" w:rsidRPr="00AA7023" w:rsidRDefault="00817E33" w:rsidP="00817E33">
      <w:pPr>
        <w:tabs>
          <w:tab w:val="center" w:pos="5220"/>
          <w:tab w:val="left" w:pos="7572"/>
        </w:tabs>
        <w:spacing w:after="120"/>
        <w:jc w:val="both"/>
        <w:rPr>
          <w:rFonts w:ascii="StobiSerif Regular" w:hAnsi="StobiSerif Regular"/>
          <w:bCs/>
        </w:rPr>
      </w:pPr>
      <w:r w:rsidRPr="00AA7023">
        <w:rPr>
          <w:rFonts w:ascii="StobiSerif Regular" w:eastAsia="Times New Roman" w:hAnsi="StobiSerif Regular"/>
          <w:b/>
        </w:rPr>
        <w:t xml:space="preserve">Со членот 21 </w:t>
      </w:r>
      <w:r w:rsidRPr="00AA7023">
        <w:rPr>
          <w:rFonts w:ascii="StobiSerif Regular" w:eastAsia="Times New Roman" w:hAnsi="StobiSerif Regular"/>
        </w:rPr>
        <w:t xml:space="preserve">се урдува </w:t>
      </w:r>
      <w:r w:rsidRPr="00AA7023">
        <w:rPr>
          <w:rFonts w:ascii="StobiSerif Regular" w:hAnsi="StobiSerif Regular"/>
          <w:bCs/>
        </w:rPr>
        <w:t xml:space="preserve">координацијата за заштита на критичната инфраструктура. Во ставот 1 е утврдено дека </w:t>
      </w:r>
      <w:r w:rsidRPr="00AA7023">
        <w:rPr>
          <w:rFonts w:ascii="StobiSerif Regular" w:hAnsi="StobiSerif Regular"/>
        </w:rPr>
        <w:t>координацијата за заштита и градење на отпорност на критичната инфраструктира се одвива помеѓу сите субјекти на системот на критичната инфраструктира, а се реализира преку координативниот центар при Министерството за одбрана. Во ставот 2 е утврдено дека координативниот центар при Министерството за одбрана е одговорен за информирање на засегнати држави членки на ЕУ дека потенцијална европска критична инфраструктура е идентификувана на територија на Република Северна Македонија. Согласно ставот 3, координативниот центар при Министерството за одбрана е одговорен за информирање на Европската комисија за определеноста на државата да се вклучи во билатерални или мултилатерални дискусии со земјите-членки на Унијата на чија територија се наоѓа потенцијалната европска критична инфраструктура, како согласно став 4 дека Координативниот центар при Министерството за одбрана е одговорен за доставување до Европската комисија на листата на определена европска критична инфраструктура по сектори и земјите-членки на ЕУ засегнати со конкретната критичната инфраструктира.</w:t>
      </w:r>
      <w:r w:rsidRPr="00AA7023">
        <w:rPr>
          <w:rFonts w:ascii="StobiSerif Regular" w:hAnsi="StobiSerif Regular"/>
          <w:bCs/>
        </w:rPr>
        <w:t xml:space="preserve"> </w:t>
      </w:r>
      <w:r w:rsidRPr="00AA7023">
        <w:rPr>
          <w:rFonts w:ascii="StobiSerif Regular" w:hAnsi="StobiSerif Regular"/>
        </w:rPr>
        <w:t>Согласно ставот 5,</w:t>
      </w:r>
      <w:r w:rsidRPr="00AA7023">
        <w:rPr>
          <w:rFonts w:ascii="StobiSerif Regular" w:eastAsia="Times New Roman" w:hAnsi="StobiSerif Regular"/>
        </w:rPr>
        <w:t xml:space="preserve"> </w:t>
      </w:r>
      <w:r w:rsidRPr="00AA7023">
        <w:rPr>
          <w:rFonts w:ascii="StobiSerif Regular" w:hAnsi="StobiSerif Regular"/>
        </w:rPr>
        <w:t>Министерството за одбрана е одговорно за вклучување во билатерални или мултилатерални дискусии со други лица во врска со идентификацијата, определувањето и заштитата на европската критична инфраструктура</w:t>
      </w:r>
      <w:r w:rsidRPr="00AA7023">
        <w:rPr>
          <w:rFonts w:ascii="StobiSerif Regular" w:eastAsia="Times New Roman" w:hAnsi="StobiSerif Regular"/>
        </w:rPr>
        <w:t xml:space="preserve">, додека согласно ставот 6 </w:t>
      </w:r>
      <w:r w:rsidRPr="00AA7023">
        <w:rPr>
          <w:rFonts w:ascii="StobiSerif Regular" w:hAnsi="StobiSerif Regular"/>
        </w:rPr>
        <w:t xml:space="preserve">Координативниот центар при Министерството за одбрана е одговорен за идентификација и определување на националната и европската критична инфраструктура. Во ставот 7 се дава одговорност на Координативниот центар на Министерството за одбрана, кој е одговорен за воспоставување соодветен механизам за координација и комуникација помеѓу сите релевантни органи и сите офицери за врска за безбедност на критична инфраструктура. Во ставот 8 се утврдуа обврскта за задолжително известување на Координативниот центар при Министерството за одбрана во случај на нарушување на функционирањето на критична инфраструктура од страна на операторот на критична инфраструктура. </w:t>
      </w:r>
    </w:p>
    <w:p w:rsidR="00817E33" w:rsidRPr="00AA7023" w:rsidRDefault="00817E33" w:rsidP="00817E33">
      <w:pPr>
        <w:tabs>
          <w:tab w:val="center" w:pos="5220"/>
          <w:tab w:val="left" w:pos="7572"/>
        </w:tabs>
        <w:spacing w:after="120"/>
        <w:rPr>
          <w:rFonts w:ascii="StobiSerif Regular" w:hAnsi="StobiSerif Regular"/>
        </w:rPr>
      </w:pPr>
    </w:p>
    <w:p w:rsidR="00817E33" w:rsidRPr="00AA7023" w:rsidRDefault="00817E33" w:rsidP="00817E33">
      <w:pPr>
        <w:spacing w:after="0" w:line="240" w:lineRule="auto"/>
        <w:jc w:val="both"/>
        <w:rPr>
          <w:rFonts w:ascii="StobiSerif Regular" w:eastAsia="Times New Roman" w:hAnsi="StobiSerif Regular"/>
        </w:rPr>
      </w:pPr>
    </w:p>
    <w:p w:rsidR="00817E33" w:rsidRPr="00AA7023" w:rsidRDefault="00817E33" w:rsidP="00817E33">
      <w:pPr>
        <w:spacing w:after="0" w:line="240" w:lineRule="auto"/>
        <w:jc w:val="both"/>
        <w:rPr>
          <w:rFonts w:ascii="StobiSerif Regular" w:hAnsi="StobiSerif Regular"/>
        </w:rPr>
      </w:pPr>
      <w:r w:rsidRPr="00AA7023">
        <w:rPr>
          <w:rFonts w:ascii="StobiSerif Regular" w:eastAsia="Times New Roman" w:hAnsi="StobiSerif Regular"/>
          <w:b/>
        </w:rPr>
        <w:t xml:space="preserve">Со членот 22 </w:t>
      </w:r>
      <w:r w:rsidRPr="00AA7023">
        <w:rPr>
          <w:rFonts w:ascii="StobiSerif Regular" w:eastAsia="Times New Roman" w:hAnsi="StobiSerif Regular"/>
        </w:rPr>
        <w:t xml:space="preserve">е уредена обврската за известување на сите секторски надлежни министерства до Координативниот центар на Министерството одбрана да ги пријавуваат промените поврзани со критичната инфраструктура. Согласно ставот 1, </w:t>
      </w:r>
      <w:r w:rsidRPr="00AA7023">
        <w:rPr>
          <w:rFonts w:ascii="StobiSerif Regular" w:hAnsi="StobiSerif Regular"/>
        </w:rPr>
        <w:t>секторските надлежни министерства се должни еднаш годишно до Координативниот центар при Министерството за одбрана да ги доставуваат сите промени во врска со сите видови критична инфраструктура во секторот за кој се одговорни. Согласно ставот 2, Координативниот центар при Министерството за одбрана е одговорен за координација на проценките на заканите еднаш годишно за целата критична инфраструктура на територијата на Република Северна Македонија. Согалсно ставот 3, Координативниот центар при Министерството за одбрана еднаш годишно до Владата доставува извештај за состојбата со заштитата и отпорноста на целата критична инфраструктура, додека во ставот 4 е утврдено дека Координативниот центар при Министерството за одбрана е одговорен за доставување на општите податоци на сумарна основа за видовите ризици, закани и ранливости на Европската критичната инфраструктура до Европската комисија, на секои две години.</w:t>
      </w:r>
    </w:p>
    <w:p w:rsidR="00817E33" w:rsidRPr="00AA7023" w:rsidRDefault="00817E33" w:rsidP="00817E33">
      <w:pPr>
        <w:tabs>
          <w:tab w:val="center" w:pos="5220"/>
          <w:tab w:val="left" w:pos="7572"/>
        </w:tabs>
        <w:spacing w:after="120"/>
        <w:jc w:val="both"/>
        <w:rPr>
          <w:rFonts w:ascii="StobiSerif Bold" w:eastAsia="Times New Roman" w:hAnsi="StobiSerif Bold" w:cs="Arial"/>
        </w:rPr>
      </w:pP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Bold" w:eastAsia="Times New Roman" w:hAnsi="StobiSerif Bold" w:cs="Arial"/>
        </w:rPr>
        <w:t>Со членот 23</w:t>
      </w:r>
      <w:r w:rsidRPr="00AA7023">
        <w:rPr>
          <w:rFonts w:ascii="StobiSerif Regular" w:eastAsia="Times New Roman" w:hAnsi="StobiSerif Regular" w:cs="Arial"/>
        </w:rPr>
        <w:t xml:space="preserve"> од Предлог-законот се уредува постапувањето со класифицирани информации поврзани со критичната  инфраструктура. Согласно ставот 1, </w:t>
      </w:r>
      <w:r w:rsidRPr="00AA7023">
        <w:rPr>
          <w:rFonts w:ascii="StobiSerif Regular" w:hAnsi="StobiSerif Regular"/>
        </w:rPr>
        <w:t xml:space="preserve">податоците поврзани со критична инфраструктура може да се класифицираат согласно прописите за класифицирани информации. Согласно ставот 2 класифицираните информации за  европската критична инфраструктура се разменуваат со странски држави и тела на Европската унија во согласност со прописите за класифицирани информации и ратификуваните меѓународни договори </w:t>
      </w:r>
    </w:p>
    <w:p w:rsidR="00817E33" w:rsidRPr="00AA7023" w:rsidRDefault="00817E33" w:rsidP="00817E33">
      <w:pPr>
        <w:shd w:val="clear" w:color="auto" w:fill="FFFFFF"/>
        <w:spacing w:after="120"/>
        <w:jc w:val="both"/>
        <w:rPr>
          <w:rFonts w:ascii="StobiSerif Regular" w:eastAsia="Times New Roman" w:hAnsi="StobiSerif Regular"/>
          <w:lang w:eastAsia="en-GB"/>
        </w:rPr>
      </w:pPr>
      <w:r w:rsidRPr="00AA7023">
        <w:rPr>
          <w:rFonts w:ascii="StobiSerif Regular" w:hAnsi="StobiSerif Regular" w:cs="StobiSerif Regular"/>
          <w:b/>
        </w:rPr>
        <w:t xml:space="preserve">Со членот 24 </w:t>
      </w:r>
      <w:r w:rsidRPr="00AA7023">
        <w:rPr>
          <w:rFonts w:ascii="StobiSerif Regular" w:hAnsi="StobiSerif Regular" w:cs="StobiSerif Regular"/>
        </w:rPr>
        <w:t>од Предлог-законот се уредува инспекцискиот надзор на овој закон. Согласно ставот 1,</w:t>
      </w:r>
      <w:r w:rsidRPr="00AA7023">
        <w:rPr>
          <w:rFonts w:ascii="StobiSerif Regular" w:eastAsia="Times New Roman" w:hAnsi="StobiSerif Regular"/>
          <w:lang w:eastAsia="en-GB"/>
        </w:rPr>
        <w:t xml:space="preserve"> инспекцискиот надзор на спроведувањето на овој закон и другите прописи од областа на критичната инфраструктура се врши во субјектите надлежни за заштита и градење на отпорност на критичната инфраструктура. Согласно ставот 2, инспекцискиот надзор на спроведувањето на овој закон и другите прописи од областа на критичната инфраструктура во субјектите надлежни за заштита и градење на отпорност на истата го врши Министерството за одбрана преку инспекторите за одбрана во соработка со други инспекциски служби од секторските надлежни министерства и регулаторните тела согласно закон. Согласно ставот 3, за инспекцискиот надзор во областа на критичната инфраструктура, ќе се применуваат соодветните одредби од Законот за одбрана и Законот за инспекцискиот надзор.</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cs="StobiSerif Regular"/>
          <w:b/>
        </w:rPr>
        <w:lastRenderedPageBreak/>
        <w:t xml:space="preserve">Со членот 25 </w:t>
      </w:r>
      <w:r w:rsidRPr="00AA7023">
        <w:rPr>
          <w:rFonts w:ascii="StobiSerif Regular" w:hAnsi="StobiSerif Regular" w:cs="StobiSerif Regular"/>
        </w:rPr>
        <w:t xml:space="preserve">се уредени пекршочните одредби со предвидување на глоба за неисполнување на обврските предвидени со законот за лицата кои имаат клучна улога во негово спроведување. Соглсно ставот 1, </w:t>
      </w:r>
      <w:r w:rsidRPr="00AA7023">
        <w:rPr>
          <w:rFonts w:ascii="StobiSerif Regular" w:hAnsi="StobiSerif Regular"/>
        </w:rPr>
        <w:t>се изрекува глоба во износ од 2000 до 5000 евра во денарска противвредност за прекршок на правното лице - сопственикот/операторот на критична инфраструктура, доколку:</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rPr>
        <w:t>- не подготви и не усвои план за безбедност на критичната инфраструктура на сопственикот/операторот (член 17 став 2);</w:t>
      </w:r>
    </w:p>
    <w:p w:rsidR="00817E33" w:rsidRPr="00AA7023" w:rsidRDefault="00817E33" w:rsidP="00817E33">
      <w:pPr>
        <w:tabs>
          <w:tab w:val="center" w:pos="5220"/>
          <w:tab w:val="left" w:pos="7572"/>
        </w:tabs>
        <w:spacing w:after="0"/>
        <w:jc w:val="both"/>
        <w:rPr>
          <w:rFonts w:ascii="StobiSerif Regular" w:hAnsi="StobiSerif Regular"/>
        </w:rPr>
      </w:pPr>
      <w:r w:rsidRPr="00AA7023">
        <w:rPr>
          <w:rFonts w:ascii="StobiSerif Regular" w:hAnsi="StobiSerif Regular"/>
        </w:rPr>
        <w:t>- не определи офицер за врска за безбедност за критична инфраструктура (член 17 став 3), во рок од една година од денот на влегувањето во сила на овој закон.</w:t>
      </w:r>
    </w:p>
    <w:p w:rsidR="00817E33" w:rsidRPr="00AA7023" w:rsidRDefault="00817E33" w:rsidP="00817E33">
      <w:pPr>
        <w:tabs>
          <w:tab w:val="center" w:pos="5220"/>
          <w:tab w:val="left" w:pos="7572"/>
        </w:tabs>
        <w:spacing w:after="0"/>
        <w:jc w:val="both"/>
        <w:rPr>
          <w:rFonts w:ascii="StobiSerif Regular" w:hAnsi="StobiSerif Regular"/>
        </w:rPr>
      </w:pPr>
      <w:r w:rsidRPr="00AA7023">
        <w:rPr>
          <w:rFonts w:ascii="StobiSerif Regular" w:hAnsi="StobiSerif Regular"/>
        </w:rPr>
        <w:t>Согласно ставот 2, глоба во износ од 1000 до 2000 евра во денарска противвредност ќе му се изрече за прекршок и на одговорното лице во правното лице - сопственик/оператор на критична инфраструктура за прекршоците од ставот (1) на овој член. Согласно ставот 3, глоба во износ од 500 до 1000 евра во денарска противвредност ќе му се изрече за прекршок на физичкото лице за прекршоците од ставот (1) на овој член.</w:t>
      </w:r>
    </w:p>
    <w:p w:rsidR="00817E33" w:rsidRPr="00AA7023" w:rsidRDefault="00817E33" w:rsidP="00817E33">
      <w:pPr>
        <w:tabs>
          <w:tab w:val="center" w:pos="5220"/>
          <w:tab w:val="left" w:pos="7572"/>
        </w:tabs>
        <w:spacing w:after="0"/>
        <w:jc w:val="both"/>
        <w:rPr>
          <w:rFonts w:ascii="StobiSerif Regular" w:hAnsi="StobiSerif Regular"/>
        </w:rPr>
      </w:pPr>
      <w:r w:rsidRPr="00AA7023">
        <w:rPr>
          <w:rFonts w:ascii="StobiSerif Regular" w:hAnsi="StobiSerif Regular"/>
        </w:rPr>
        <w:t>Со членот 26 исто така е предвидена прекршочна одредба и изрекување на глоба во износ од 1000 до 3000 евра во денарска противвредност за прекршок на офицерот за безбедност, доколку не известува за промените или не ги ажурира плановите поврзани со овој закон (член 18 став 2).</w:t>
      </w:r>
    </w:p>
    <w:p w:rsidR="00817E33" w:rsidRPr="00AA7023" w:rsidRDefault="00817E33" w:rsidP="00817E33">
      <w:pPr>
        <w:tabs>
          <w:tab w:val="center" w:pos="5220"/>
          <w:tab w:val="left" w:pos="7572"/>
        </w:tabs>
        <w:spacing w:after="120"/>
        <w:jc w:val="both"/>
        <w:rPr>
          <w:rFonts w:ascii="StobiSerif Regular" w:hAnsi="StobiSerif Regular"/>
          <w:b/>
          <w:bCs/>
        </w:rPr>
      </w:pPr>
    </w:p>
    <w:p w:rsidR="00817E33" w:rsidRPr="00AA7023" w:rsidRDefault="00817E33" w:rsidP="00817E33">
      <w:pPr>
        <w:tabs>
          <w:tab w:val="center" w:pos="5220"/>
          <w:tab w:val="left" w:pos="7572"/>
        </w:tabs>
        <w:spacing w:after="120"/>
        <w:jc w:val="both"/>
        <w:rPr>
          <w:rFonts w:ascii="StobiSerif Regular" w:hAnsi="StobiSerif Regular"/>
          <w:b/>
          <w:bCs/>
        </w:rPr>
      </w:pPr>
      <w:r w:rsidRPr="00AA7023">
        <w:rPr>
          <w:rFonts w:ascii="StobiSerif Regular" w:hAnsi="StobiSerif Regular"/>
          <w:b/>
          <w:bCs/>
        </w:rPr>
        <w:t>Со членовите 27 - 33 се уредени преодните и завршните одредби на овој закон.</w:t>
      </w:r>
    </w:p>
    <w:p w:rsidR="00817E33" w:rsidRPr="00AA7023" w:rsidRDefault="00817E33" w:rsidP="00817E33">
      <w:pPr>
        <w:tabs>
          <w:tab w:val="center" w:pos="5220"/>
          <w:tab w:val="left" w:pos="7572"/>
        </w:tabs>
        <w:spacing w:after="120"/>
        <w:jc w:val="both"/>
        <w:rPr>
          <w:rFonts w:ascii="StobiSerif Regular" w:hAnsi="StobiSerif Regular"/>
          <w:b/>
          <w:bCs/>
        </w:rPr>
      </w:pPr>
      <w:r w:rsidRPr="00AA7023">
        <w:rPr>
          <w:rFonts w:ascii="StobiSerif Regular" w:hAnsi="StobiSerif Regular"/>
          <w:b/>
          <w:bCs/>
        </w:rPr>
        <w:t xml:space="preserve">Согласно  членот 27 став 1, </w:t>
      </w:r>
      <w:r w:rsidRPr="00AA7023">
        <w:rPr>
          <w:rFonts w:ascii="StobiSerif Regular" w:hAnsi="StobiSerif Regular"/>
        </w:rPr>
        <w:t xml:space="preserve">Владата по предлог на министерот за одбрана ќе ги определи секторите на критична инфраструктура и секторските надлежни министерства во рок од шест месеци од денот на утврдувањето на критериумите за идентификација на критична инфраструктура. Согласно ставот 2, </w:t>
      </w:r>
      <w:r w:rsidRPr="00AA7023">
        <w:rPr>
          <w:rFonts w:ascii="StobiSerif Regular" w:hAnsi="StobiSerif Regular"/>
          <w:bCs/>
        </w:rPr>
        <w:t xml:space="preserve"> координативниот центар при министертсвото за одбрана ќе се формира во рок од шест месеци од денот на влегувањето во сила на овој закон. Согласно ставот 3, </w:t>
      </w:r>
      <w:r w:rsidRPr="00AA7023">
        <w:rPr>
          <w:rFonts w:ascii="StobiSerif Regular" w:hAnsi="StobiSerif Regular"/>
        </w:rPr>
        <w:t>Националниот совет за унапредување на заштитата на критичната инфраструктура ќе се формира во рок од три месеци од денот на влегувањето во сила на овој закон</w:t>
      </w:r>
    </w:p>
    <w:p w:rsidR="00817E33" w:rsidRPr="00AA7023" w:rsidRDefault="00817E33" w:rsidP="00817E33">
      <w:pPr>
        <w:tabs>
          <w:tab w:val="center" w:pos="5220"/>
          <w:tab w:val="left" w:pos="7572"/>
        </w:tabs>
        <w:spacing w:after="120"/>
        <w:jc w:val="both"/>
        <w:rPr>
          <w:rFonts w:ascii="StobiSerif Regular" w:hAnsi="StobiSerif Regular"/>
        </w:rPr>
      </w:pPr>
      <w:r w:rsidRPr="00AA7023">
        <w:rPr>
          <w:rFonts w:ascii="StobiSerif Regular" w:hAnsi="StobiSerif Regular"/>
          <w:b/>
        </w:rPr>
        <w:t>Со членот 28</w:t>
      </w:r>
      <w:r w:rsidRPr="00AA7023">
        <w:rPr>
          <w:rFonts w:ascii="StobiSerif Regular" w:hAnsi="StobiSerif Regular"/>
        </w:rPr>
        <w:t>,</w:t>
      </w:r>
      <w:r w:rsidRPr="00AA7023">
        <w:rPr>
          <w:rFonts w:ascii="StobiSerif Regular" w:hAnsi="StobiSerif Regular"/>
          <w:bCs/>
        </w:rPr>
        <w:t xml:space="preserve"> се уредува временскиот период во рамките на кој надлежните субјекти за  критична инфраструктура ќе назначат офицер за врска за безбеност на КИ, кој изнесува </w:t>
      </w:r>
      <w:r w:rsidRPr="00AA7023">
        <w:rPr>
          <w:rFonts w:ascii="StobiSerif Regular" w:hAnsi="StobiSerif Regular"/>
        </w:rPr>
        <w:t>една година од денот на влегување во сила на овој закон</w:t>
      </w:r>
    </w:p>
    <w:p w:rsidR="00817E33" w:rsidRPr="00AA7023" w:rsidRDefault="00817E33" w:rsidP="00817E33">
      <w:pPr>
        <w:pStyle w:val="ListParagraph"/>
        <w:tabs>
          <w:tab w:val="center" w:pos="5220"/>
          <w:tab w:val="left" w:pos="7572"/>
        </w:tabs>
        <w:spacing w:after="120"/>
        <w:jc w:val="both"/>
        <w:rPr>
          <w:rFonts w:ascii="StobiSerif Regular" w:hAnsi="StobiSerif Regular"/>
          <w:lang w:val="mk-MK"/>
        </w:rPr>
      </w:pPr>
    </w:p>
    <w:p w:rsidR="00817E33" w:rsidRPr="00AA7023" w:rsidRDefault="00817E33" w:rsidP="00817E33">
      <w:pPr>
        <w:tabs>
          <w:tab w:val="center" w:pos="5220"/>
          <w:tab w:val="left" w:pos="7572"/>
        </w:tabs>
        <w:spacing w:after="120"/>
        <w:jc w:val="both"/>
        <w:rPr>
          <w:rFonts w:ascii="StobiSerif Regular" w:hAnsi="StobiSerif Regular"/>
          <w:bCs/>
        </w:rPr>
      </w:pPr>
      <w:r w:rsidRPr="00AA7023">
        <w:rPr>
          <w:rFonts w:ascii="StobiSerif Regular" w:hAnsi="StobiSerif Regular"/>
          <w:b/>
          <w:bCs/>
        </w:rPr>
        <w:lastRenderedPageBreak/>
        <w:t xml:space="preserve">Со членот 29 став 1 е утврден рокот за донесување на </w:t>
      </w:r>
      <w:r w:rsidRPr="00AA7023">
        <w:rPr>
          <w:rFonts w:ascii="StobiSerif Regular" w:hAnsi="StobiSerif Regular"/>
          <w:bCs/>
        </w:rPr>
        <w:t>Методологијата за проценка на ризици и опасности, кој изнесува пет месеци од денот на влегувањето во сила на овој закон. Согласно ставот 2, критериумите за идентификување на критична инфраструктура ќе се утврдат во рок од три месеци од денот на влегувањето во сила на овој закон, а согласно ставот 3, останатите подзаконски акти предвидени со овој закон, ќе се донесат во рок од девет месеци од  денот на влегувањето во сила на овој закон.</w:t>
      </w:r>
    </w:p>
    <w:p w:rsidR="00817E33" w:rsidRPr="00AA7023" w:rsidRDefault="00817E33" w:rsidP="00817E33">
      <w:pPr>
        <w:tabs>
          <w:tab w:val="center" w:pos="5220"/>
          <w:tab w:val="left" w:pos="7572"/>
        </w:tabs>
        <w:spacing w:after="120"/>
        <w:jc w:val="both"/>
        <w:rPr>
          <w:rFonts w:ascii="StobiSerif Regular" w:hAnsi="StobiSerif Regular"/>
          <w:b/>
          <w:bCs/>
        </w:rPr>
      </w:pPr>
      <w:r w:rsidRPr="00AA7023">
        <w:rPr>
          <w:rFonts w:ascii="StobiSerif Regular" w:hAnsi="StobiSerif Regular"/>
          <w:b/>
          <w:bCs/>
        </w:rPr>
        <w:t xml:space="preserve">Со членот 30 е уреден временскиот период за </w:t>
      </w:r>
      <w:r w:rsidRPr="00AA7023">
        <w:rPr>
          <w:rFonts w:ascii="StobiSerif Regular" w:hAnsi="StobiSerif Regular"/>
          <w:bCs/>
        </w:rPr>
        <w:t>воспоставување на единствен регистар – евиденција кој изнесува една година од денот на влегувањето во сила на овој закон</w:t>
      </w:r>
    </w:p>
    <w:p w:rsidR="00817E33" w:rsidRPr="00AA7023" w:rsidRDefault="00817E33" w:rsidP="00817E33">
      <w:pPr>
        <w:tabs>
          <w:tab w:val="center" w:pos="5220"/>
          <w:tab w:val="left" w:pos="7572"/>
        </w:tabs>
        <w:spacing w:after="120"/>
        <w:jc w:val="both"/>
        <w:rPr>
          <w:rFonts w:ascii="StobiSerif Regular" w:hAnsi="StobiSerif Regular"/>
          <w:bCs/>
        </w:rPr>
      </w:pPr>
      <w:r w:rsidRPr="00AA7023">
        <w:rPr>
          <w:rFonts w:ascii="StobiSerif Regular" w:hAnsi="StobiSerif Regular"/>
          <w:b/>
          <w:bCs/>
        </w:rPr>
        <w:t xml:space="preserve">Со членот 31 </w:t>
      </w:r>
      <w:r w:rsidRPr="00AA7023">
        <w:rPr>
          <w:rFonts w:ascii="StobiSerif Regular" w:hAnsi="StobiSerif Regular"/>
          <w:bCs/>
        </w:rPr>
        <w:t xml:space="preserve">став 1 и 2 се уредува обврската на секторски надлежни министерства и </w:t>
      </w:r>
      <w:r w:rsidRPr="00AA7023">
        <w:rPr>
          <w:rFonts w:ascii="StobiSerif Regular" w:hAnsi="StobiSerif Regular"/>
        </w:rPr>
        <w:t xml:space="preserve">сопствениците/операторите на критичната инфраструктура </w:t>
      </w:r>
      <w:r w:rsidRPr="00AA7023">
        <w:rPr>
          <w:rFonts w:ascii="StobiSerif Regular" w:hAnsi="StobiSerif Regular"/>
          <w:bCs/>
        </w:rPr>
        <w:t xml:space="preserve">за донесување на </w:t>
      </w:r>
      <w:r w:rsidRPr="00AA7023">
        <w:rPr>
          <w:rFonts w:ascii="StobiSerif Regular" w:hAnsi="StobiSerif Regular"/>
        </w:rPr>
        <w:t>план за безбедност на критична инфраструктура, кој изнесува девет месеци и за секторските надлежни министерства и за сопствениците/операторите на критичната инфраструктура.</w:t>
      </w:r>
    </w:p>
    <w:p w:rsidR="00817E33" w:rsidRPr="00AA7023" w:rsidRDefault="00817E33" w:rsidP="00817E33">
      <w:pPr>
        <w:tabs>
          <w:tab w:val="center" w:pos="5220"/>
          <w:tab w:val="left" w:pos="7572"/>
        </w:tabs>
        <w:spacing w:after="120"/>
        <w:jc w:val="both"/>
        <w:rPr>
          <w:rFonts w:ascii="StobiSerif Regular" w:hAnsi="StobiSerif Regular"/>
          <w:bCs/>
        </w:rPr>
      </w:pPr>
      <w:r w:rsidRPr="00AA7023">
        <w:rPr>
          <w:rFonts w:ascii="StobiSerif Regular" w:hAnsi="StobiSerif Regular"/>
          <w:b/>
          <w:bCs/>
        </w:rPr>
        <w:t>Со членот 32</w:t>
      </w:r>
      <w:r w:rsidRPr="00AA7023">
        <w:rPr>
          <w:rFonts w:ascii="StobiSerif Regular" w:hAnsi="StobiSerif Regular"/>
          <w:bCs/>
        </w:rPr>
        <w:t xml:space="preserve"> е утврден рокот за донесување на</w:t>
      </w:r>
      <w:r w:rsidRPr="00AA7023">
        <w:rPr>
          <w:rFonts w:ascii="StobiSerif Regular" w:hAnsi="StobiSerif Regular"/>
        </w:rPr>
        <w:t xml:space="preserve"> Стратегија за зајакнување на отпорноста на критичните ентитети, кој изнесува две години од денот на влегувањето во сила на овој закон</w:t>
      </w:r>
      <w:r w:rsidRPr="00AA7023">
        <w:rPr>
          <w:rFonts w:ascii="StobiSerif Regular" w:hAnsi="StobiSerif Regular"/>
          <w:bCs/>
        </w:rPr>
        <w:t>.</w:t>
      </w:r>
    </w:p>
    <w:p w:rsidR="00817E33" w:rsidRPr="00AA7023" w:rsidRDefault="00817E33" w:rsidP="00817E33">
      <w:pPr>
        <w:tabs>
          <w:tab w:val="center" w:pos="5220"/>
          <w:tab w:val="left" w:pos="7572"/>
        </w:tabs>
        <w:spacing w:after="120"/>
        <w:rPr>
          <w:rFonts w:ascii="StobiSerif Regular" w:hAnsi="StobiSerif Regular"/>
          <w:b/>
          <w:bCs/>
        </w:rPr>
      </w:pPr>
      <w:r w:rsidRPr="00AA7023">
        <w:rPr>
          <w:rFonts w:ascii="StobiSerif Regular" w:hAnsi="StobiSerif Regular"/>
          <w:b/>
          <w:bCs/>
        </w:rPr>
        <w:t xml:space="preserve">Со членот 33 </w:t>
      </w:r>
      <w:r w:rsidRPr="00AA7023">
        <w:rPr>
          <w:rFonts w:ascii="StobiSerif Regular" w:hAnsi="StobiSerif Regular"/>
          <w:bCs/>
        </w:rPr>
        <w:t xml:space="preserve">е утврден „vacatio legis“ за стапувањето во сила на законот, кој изнесува осум дена </w:t>
      </w:r>
      <w:r w:rsidRPr="00AA7023">
        <w:rPr>
          <w:rFonts w:ascii="StobiSerif Regular" w:hAnsi="StobiSerif Regular"/>
        </w:rPr>
        <w:t>од денот на објавувањето во „Службен весник  на Република Северна Македонија“.</w:t>
      </w:r>
    </w:p>
    <w:p w:rsidR="00817E33" w:rsidRPr="00AA7023" w:rsidRDefault="00817E33" w:rsidP="00817E33">
      <w:pPr>
        <w:spacing w:after="0" w:line="240" w:lineRule="auto"/>
        <w:jc w:val="both"/>
        <w:rPr>
          <w:rFonts w:ascii="StobiSerif Regular" w:hAnsi="StobiSerif Regular"/>
        </w:rPr>
      </w:pPr>
    </w:p>
    <w:p w:rsidR="00817E33" w:rsidRPr="00AA7023" w:rsidRDefault="00817E33" w:rsidP="00817E33">
      <w:pPr>
        <w:spacing w:after="0" w:line="240" w:lineRule="auto"/>
        <w:jc w:val="both"/>
        <w:rPr>
          <w:rFonts w:ascii="StobiSerif Regular" w:eastAsia="Times New Roman" w:hAnsi="StobiSerif Regular" w:cs="Times New Roman"/>
        </w:rPr>
      </w:pPr>
      <w:r w:rsidRPr="00AA7023">
        <w:rPr>
          <w:rFonts w:ascii="StobiSerif Regular" w:eastAsia="Times New Roman" w:hAnsi="StobiSerif Regular" w:cs="Arial"/>
        </w:rPr>
        <w:t>II. МЕЃУСЕБНА ПОВРЗАНОСТ НА РЕШЕНИЈАТА СОДРЖАНИ ВО ПРЕДЛОЖЕНИТЕ ОДРЕДБИ</w:t>
      </w:r>
    </w:p>
    <w:p w:rsidR="00817E33" w:rsidRPr="00AA7023" w:rsidRDefault="00817E33" w:rsidP="00817E33">
      <w:pPr>
        <w:spacing w:after="0" w:line="240" w:lineRule="auto"/>
        <w:jc w:val="both"/>
        <w:rPr>
          <w:rFonts w:ascii="StobiSerif Regular" w:eastAsia="Times New Roman" w:hAnsi="StobiSerif Regular" w:cs="Arial"/>
        </w:rPr>
      </w:pPr>
      <w:r w:rsidRPr="00AA7023">
        <w:rPr>
          <w:rFonts w:ascii="StobiSerif Regular" w:eastAsia="Times New Roman" w:hAnsi="StobiSerif Regular" w:cs="Times New Roman"/>
          <w:shd w:val="clear" w:color="auto" w:fill="FFFFFF"/>
        </w:rPr>
        <w:t>Новите решенија содржани во Предлог-</w:t>
      </w:r>
      <w:r w:rsidRPr="00AA7023">
        <w:rPr>
          <w:rFonts w:ascii="StobiSerif Regular" w:eastAsia="Times New Roman" w:hAnsi="StobiSerif Regular" w:cs="Times New Roman"/>
        </w:rPr>
        <w:t xml:space="preserve">законот, </w:t>
      </w:r>
      <w:r w:rsidRPr="00AA7023">
        <w:rPr>
          <w:rFonts w:ascii="StobiSerif Regular" w:hAnsi="StobiSerif Regular"/>
        </w:rPr>
        <w:t xml:space="preserve">се </w:t>
      </w:r>
      <w:r w:rsidRPr="00AA7023">
        <w:rPr>
          <w:rFonts w:ascii="StobiSerif Regular" w:eastAsia="Times New Roman" w:hAnsi="StobiSerif Regular" w:cs="Arial"/>
        </w:rPr>
        <w:t xml:space="preserve">меѓусебно поврзани и не ја попречуваат правната целина и применливоста.  </w:t>
      </w:r>
    </w:p>
    <w:p w:rsidR="00817E33" w:rsidRPr="00AA7023" w:rsidRDefault="00817E33" w:rsidP="00817E33">
      <w:pPr>
        <w:spacing w:after="0" w:line="240" w:lineRule="auto"/>
        <w:jc w:val="both"/>
        <w:rPr>
          <w:rFonts w:ascii="StobiSerif Regular" w:eastAsia="Times New Roman" w:hAnsi="StobiSerif Regular" w:cs="Arial"/>
        </w:rPr>
      </w:pPr>
    </w:p>
    <w:p w:rsidR="00817E33" w:rsidRPr="00AA7023" w:rsidRDefault="00817E33" w:rsidP="00817E33">
      <w:pPr>
        <w:spacing w:after="0" w:line="240" w:lineRule="auto"/>
        <w:jc w:val="both"/>
        <w:rPr>
          <w:rFonts w:ascii="StobiSerif Regular" w:eastAsia="Times New Roman" w:hAnsi="StobiSerif Regular" w:cs="Arial"/>
        </w:rPr>
      </w:pPr>
      <w:r w:rsidRPr="00AA7023">
        <w:rPr>
          <w:rFonts w:ascii="StobiSerif Regular" w:eastAsia="Times New Roman" w:hAnsi="StobiSerif Regular" w:cs="Arial"/>
        </w:rPr>
        <w:t>III. ПОСЛЕДИЦИ ШТО ЌЕ ПРОИЗЛЕЗАТ ОД ПРЕДЛОЖЕНИТЕ РЕШЕНИЈА</w:t>
      </w:r>
    </w:p>
    <w:p w:rsidR="00817E33" w:rsidRPr="00AA7023" w:rsidRDefault="00817E33" w:rsidP="00817E33">
      <w:pPr>
        <w:spacing w:after="0" w:line="240" w:lineRule="auto"/>
        <w:jc w:val="both"/>
        <w:rPr>
          <w:rFonts w:ascii="StobiSerif Regular" w:eastAsia="Times New Roman" w:hAnsi="StobiSerif Regular" w:cs="Arial"/>
        </w:rPr>
      </w:pPr>
    </w:p>
    <w:p w:rsidR="00817E33" w:rsidRPr="00220288" w:rsidRDefault="00817E33" w:rsidP="00817E33">
      <w:pPr>
        <w:tabs>
          <w:tab w:val="center" w:pos="5220"/>
          <w:tab w:val="left" w:pos="7572"/>
        </w:tabs>
        <w:spacing w:after="120"/>
        <w:jc w:val="both"/>
        <w:rPr>
          <w:rFonts w:ascii="StobiSerif Regular" w:hAnsi="StobiSerif Regular"/>
          <w:b/>
          <w:bCs/>
        </w:rPr>
      </w:pPr>
      <w:r w:rsidRPr="00AA7023">
        <w:rPr>
          <w:rFonts w:ascii="StobiSerif Regular" w:eastAsia="Times New Roman" w:hAnsi="StobiSerif Regular" w:cs="Arial"/>
        </w:rPr>
        <w:t xml:space="preserve">Ќе се создаде правна целина во правниот систем на </w:t>
      </w:r>
      <w:r w:rsidRPr="00AA7023">
        <w:rPr>
          <w:rFonts w:ascii="StobiSerif Regular" w:hAnsi="StobiSerif Regular"/>
        </w:rPr>
        <w:t>Република Северна Македонија од причина што се става во правна рамка, област која до сега не беше уредена.</w:t>
      </w:r>
    </w:p>
    <w:p w:rsidR="00817E33" w:rsidRPr="00C90FEE" w:rsidRDefault="00817E33" w:rsidP="00817E33">
      <w:pPr>
        <w:spacing w:after="0" w:line="240" w:lineRule="auto"/>
        <w:rPr>
          <w:rFonts w:ascii="StobiSerif Regular" w:eastAsia="Times New Roman" w:hAnsi="StobiSerif Regular" w:cs="Arial"/>
        </w:rPr>
      </w:pPr>
    </w:p>
    <w:p w:rsidR="00817E33" w:rsidRPr="00C90FEE" w:rsidRDefault="00817E33" w:rsidP="00817E33">
      <w:pPr>
        <w:spacing w:after="0" w:line="240" w:lineRule="auto"/>
        <w:rPr>
          <w:rFonts w:ascii="StobiSerif Regular" w:eastAsia="Times New Roman" w:hAnsi="StobiSerif Regular" w:cs="Arial"/>
        </w:rPr>
      </w:pPr>
    </w:p>
    <w:p w:rsidR="00817E33" w:rsidRPr="00C90FEE" w:rsidRDefault="00817E33" w:rsidP="00817E33">
      <w:pPr>
        <w:spacing w:after="0" w:line="240" w:lineRule="auto"/>
        <w:rPr>
          <w:rFonts w:ascii="StobiSerif Regular" w:eastAsia="Times New Roman" w:hAnsi="StobiSerif Regular" w:cs="Arial"/>
        </w:rPr>
      </w:pPr>
    </w:p>
    <w:p w:rsidR="00817E33" w:rsidRPr="00C90FEE" w:rsidRDefault="00817E33" w:rsidP="00817E33">
      <w:pPr>
        <w:spacing w:after="0" w:line="240" w:lineRule="auto"/>
        <w:jc w:val="both"/>
        <w:rPr>
          <w:rFonts w:ascii="StobiSerif Regular" w:eastAsia="Times New Roman" w:hAnsi="StobiSerif Regular" w:cs="Arial"/>
        </w:rPr>
      </w:pPr>
    </w:p>
    <w:p w:rsidR="00817E33" w:rsidRPr="00C90FEE" w:rsidRDefault="00817E33" w:rsidP="00817E33">
      <w:pPr>
        <w:spacing w:after="0" w:line="240" w:lineRule="auto"/>
        <w:jc w:val="both"/>
        <w:rPr>
          <w:rFonts w:ascii="StobiSerif Regular" w:eastAsia="Times New Roman" w:hAnsi="StobiSerif Regular" w:cs="Arial"/>
        </w:rPr>
      </w:pPr>
    </w:p>
    <w:p w:rsidR="00817E33" w:rsidRPr="00C90FEE" w:rsidRDefault="00817E33" w:rsidP="00817E33">
      <w:pPr>
        <w:spacing w:after="0" w:line="240" w:lineRule="auto"/>
        <w:jc w:val="both"/>
        <w:rPr>
          <w:rFonts w:ascii="StobiSerif Regular" w:eastAsia="Times New Roman" w:hAnsi="StobiSerif Regular" w:cs="Arial"/>
        </w:rPr>
      </w:pPr>
    </w:p>
    <w:p w:rsidR="00817E33" w:rsidRPr="00C90FEE" w:rsidRDefault="00817E33" w:rsidP="00817E33">
      <w:pPr>
        <w:spacing w:after="0" w:line="240" w:lineRule="auto"/>
        <w:jc w:val="both"/>
        <w:rPr>
          <w:rFonts w:ascii="StobiSerif Regular" w:eastAsia="Times New Roman" w:hAnsi="StobiSerif Regular" w:cs="Arial"/>
        </w:rPr>
      </w:pPr>
    </w:p>
    <w:p w:rsidR="00817E33" w:rsidRPr="00C90FEE" w:rsidRDefault="00817E33" w:rsidP="00817E33">
      <w:pPr>
        <w:spacing w:after="0" w:line="240" w:lineRule="auto"/>
        <w:jc w:val="both"/>
        <w:rPr>
          <w:rFonts w:ascii="StobiSerif Regular" w:eastAsia="Times New Roman" w:hAnsi="StobiSerif Regular" w:cs="Arial"/>
        </w:rPr>
      </w:pPr>
    </w:p>
    <w:p w:rsidR="00817E33" w:rsidRPr="00C90FEE" w:rsidRDefault="00817E33" w:rsidP="00817E33">
      <w:pPr>
        <w:spacing w:after="0" w:line="240" w:lineRule="auto"/>
        <w:jc w:val="both"/>
        <w:rPr>
          <w:rFonts w:ascii="StobiSerif Regular" w:eastAsia="Times New Roman" w:hAnsi="StobiSerif Regular" w:cs="Arial"/>
        </w:rPr>
      </w:pPr>
    </w:p>
    <w:p w:rsidR="00817E33" w:rsidRPr="00C90FEE" w:rsidRDefault="00817E33" w:rsidP="00817E33">
      <w:pPr>
        <w:spacing w:after="0" w:line="240" w:lineRule="auto"/>
        <w:jc w:val="both"/>
        <w:rPr>
          <w:rFonts w:ascii="StobiSerif Regular" w:eastAsia="Times New Roman" w:hAnsi="StobiSerif Regular" w:cs="Arial"/>
        </w:rPr>
      </w:pPr>
    </w:p>
    <w:p w:rsidR="00817E33" w:rsidRPr="00C90FEE" w:rsidRDefault="00817E33" w:rsidP="00817E33">
      <w:pPr>
        <w:spacing w:after="0" w:line="240" w:lineRule="auto"/>
        <w:jc w:val="both"/>
        <w:rPr>
          <w:rFonts w:ascii="StobiSerif Regular" w:eastAsia="Times New Roman" w:hAnsi="StobiSerif Regular" w:cs="Arial"/>
        </w:rPr>
      </w:pPr>
    </w:p>
    <w:p w:rsidR="00817E33" w:rsidRPr="00C90FEE" w:rsidRDefault="00817E33" w:rsidP="00817E33">
      <w:pPr>
        <w:spacing w:after="0" w:line="240" w:lineRule="auto"/>
        <w:jc w:val="both"/>
        <w:rPr>
          <w:rFonts w:ascii="StobiSerif Regular" w:eastAsia="Times New Roman" w:hAnsi="StobiSerif Regular" w:cs="Arial"/>
        </w:rPr>
      </w:pPr>
    </w:p>
    <w:p w:rsidR="00817E33" w:rsidRPr="00C90FEE" w:rsidRDefault="00817E33" w:rsidP="00817E33">
      <w:pPr>
        <w:spacing w:after="0" w:line="240" w:lineRule="auto"/>
        <w:jc w:val="both"/>
        <w:rPr>
          <w:rFonts w:ascii="StobiSerif Regular" w:eastAsia="Times New Roman" w:hAnsi="StobiSerif Regular" w:cs="Arial"/>
        </w:rPr>
      </w:pPr>
    </w:p>
    <w:p w:rsidR="00817E33" w:rsidRPr="00C90FEE" w:rsidRDefault="00817E33" w:rsidP="00817E33">
      <w:pPr>
        <w:spacing w:after="0" w:line="240" w:lineRule="auto"/>
        <w:jc w:val="both"/>
        <w:rPr>
          <w:rFonts w:ascii="StobiSerif Regular" w:eastAsia="Times New Roman" w:hAnsi="StobiSerif Regular" w:cs="Arial"/>
        </w:rPr>
      </w:pPr>
    </w:p>
    <w:p w:rsidR="00817E33" w:rsidRPr="00C90FEE" w:rsidRDefault="00817E33" w:rsidP="00817E33">
      <w:pPr>
        <w:spacing w:after="0" w:line="240" w:lineRule="auto"/>
        <w:jc w:val="both"/>
        <w:rPr>
          <w:rFonts w:ascii="StobiSerif Regular" w:eastAsia="Times New Roman" w:hAnsi="StobiSerif Regular" w:cs="Arial"/>
        </w:rPr>
      </w:pPr>
    </w:p>
    <w:p w:rsidR="00817E33" w:rsidRPr="00C90FEE" w:rsidRDefault="00817E33" w:rsidP="00817E33">
      <w:pPr>
        <w:spacing w:after="0" w:line="240" w:lineRule="auto"/>
        <w:jc w:val="both"/>
        <w:rPr>
          <w:rFonts w:ascii="StobiSerif Regular" w:eastAsia="Times New Roman" w:hAnsi="StobiSerif Regular" w:cs="Arial"/>
        </w:rPr>
      </w:pPr>
    </w:p>
    <w:p w:rsidR="00817E33" w:rsidRPr="00C90FEE" w:rsidRDefault="00817E33" w:rsidP="00817E33">
      <w:pPr>
        <w:spacing w:after="0" w:line="240" w:lineRule="auto"/>
        <w:jc w:val="both"/>
        <w:rPr>
          <w:rFonts w:ascii="StobiSerif Regular" w:eastAsia="Times New Roman" w:hAnsi="StobiSerif Regular" w:cs="Arial"/>
        </w:rPr>
      </w:pPr>
    </w:p>
    <w:p w:rsidR="00817E33" w:rsidRPr="00C90FEE" w:rsidRDefault="00817E33" w:rsidP="00817E33">
      <w:pPr>
        <w:spacing w:after="0" w:line="240" w:lineRule="auto"/>
        <w:jc w:val="both"/>
        <w:rPr>
          <w:rFonts w:ascii="StobiSerif Regular" w:eastAsia="Times New Roman" w:hAnsi="StobiSerif Regular" w:cs="Arial"/>
        </w:rPr>
      </w:pPr>
    </w:p>
    <w:p w:rsidR="00817E33" w:rsidRPr="00C90FEE" w:rsidRDefault="00817E33" w:rsidP="00817E33">
      <w:pPr>
        <w:spacing w:after="0" w:line="240" w:lineRule="auto"/>
        <w:jc w:val="both"/>
        <w:rPr>
          <w:rFonts w:ascii="StobiSerif Regular" w:eastAsia="Times New Roman" w:hAnsi="StobiSerif Regular" w:cs="Arial"/>
        </w:rPr>
      </w:pPr>
    </w:p>
    <w:p w:rsidR="00817E33" w:rsidRPr="00C90FEE" w:rsidRDefault="00817E33" w:rsidP="00817E33">
      <w:pPr>
        <w:spacing w:after="0" w:line="240" w:lineRule="auto"/>
        <w:jc w:val="both"/>
        <w:rPr>
          <w:rFonts w:ascii="StobiSerif Regular" w:eastAsia="Times New Roman" w:hAnsi="StobiSerif Regular" w:cs="Arial"/>
        </w:rPr>
      </w:pPr>
    </w:p>
    <w:p w:rsidR="00817E33" w:rsidRPr="00C90FEE" w:rsidRDefault="00817E33" w:rsidP="00817E33">
      <w:pPr>
        <w:spacing w:after="0" w:line="240" w:lineRule="auto"/>
        <w:jc w:val="both"/>
        <w:rPr>
          <w:rFonts w:ascii="StobiSerif Regular" w:eastAsia="Times New Roman" w:hAnsi="StobiSerif Regular" w:cs="Arial"/>
        </w:rPr>
      </w:pPr>
    </w:p>
    <w:p w:rsidR="00817E33" w:rsidRPr="00C90FEE" w:rsidRDefault="00817E33" w:rsidP="00817E33">
      <w:pPr>
        <w:spacing w:after="0" w:line="240" w:lineRule="auto"/>
        <w:jc w:val="both"/>
        <w:rPr>
          <w:rFonts w:ascii="StobiSerif Regular" w:eastAsia="Times New Roman" w:hAnsi="StobiSerif Regular" w:cs="Arial"/>
        </w:rPr>
      </w:pPr>
    </w:p>
    <w:p w:rsidR="00817E33" w:rsidRPr="00C90FEE" w:rsidRDefault="00817E33" w:rsidP="00817E33">
      <w:pPr>
        <w:spacing w:after="0" w:line="240" w:lineRule="auto"/>
        <w:rPr>
          <w:rFonts w:ascii="StobiSerif Regular" w:eastAsia="Times New Roman" w:hAnsi="StobiSerif Regular" w:cs="Arial"/>
        </w:rPr>
      </w:pPr>
      <w:r w:rsidRPr="00C90FEE">
        <w:rPr>
          <w:rFonts w:ascii="StobiSerif Regular" w:eastAsia="Times New Roman" w:hAnsi="StobiSerif Regular" w:cs="Arial"/>
        </w:rPr>
        <w:br w:type="page"/>
      </w:r>
    </w:p>
    <w:p w:rsidR="0073640D" w:rsidRDefault="0073640D"/>
    <w:sectPr w:rsidR="0073640D" w:rsidSect="002C102A">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obiSerif Bold">
    <w:panose1 w:val="020008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156"/>
    <w:multiLevelType w:val="hybridMultilevel"/>
    <w:tmpl w:val="76A64DCC"/>
    <w:lvl w:ilvl="0" w:tplc="EB26C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6E38"/>
    <w:multiLevelType w:val="hybridMultilevel"/>
    <w:tmpl w:val="5226DDD4"/>
    <w:lvl w:ilvl="0" w:tplc="1AAC76C6">
      <w:start w:val="1"/>
      <w:numFmt w:val="decimal"/>
      <w:lvlText w:val="(%1)"/>
      <w:lvlJc w:val="left"/>
      <w:pPr>
        <w:ind w:left="1211" w:hanging="360"/>
      </w:pPr>
      <w:rPr>
        <w:rFonts w:eastAsia="Calibri"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0A5A62D5"/>
    <w:multiLevelType w:val="hybridMultilevel"/>
    <w:tmpl w:val="73B096BE"/>
    <w:lvl w:ilvl="0" w:tplc="DFD80A4C">
      <w:start w:val="1"/>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D00495"/>
    <w:multiLevelType w:val="hybridMultilevel"/>
    <w:tmpl w:val="B672DA94"/>
    <w:lvl w:ilvl="0" w:tplc="C3A8B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3623C"/>
    <w:multiLevelType w:val="hybridMultilevel"/>
    <w:tmpl w:val="42541118"/>
    <w:lvl w:ilvl="0" w:tplc="E0884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91ADD"/>
    <w:multiLevelType w:val="hybridMultilevel"/>
    <w:tmpl w:val="DF845148"/>
    <w:lvl w:ilvl="0" w:tplc="6BAAC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AE3760"/>
    <w:multiLevelType w:val="hybridMultilevel"/>
    <w:tmpl w:val="E9E6AE12"/>
    <w:lvl w:ilvl="0" w:tplc="26B8C776">
      <w:start w:val="1"/>
      <w:numFmt w:val="decimal"/>
      <w:lvlText w:val="(%1)"/>
      <w:lvlJc w:val="left"/>
      <w:pPr>
        <w:ind w:left="360" w:hanging="360"/>
      </w:pPr>
      <w:rPr>
        <w:rFonts w:ascii="StobiSerif Regular" w:eastAsia="Calibri" w:hAnsi="StobiSerif Regular" w:cs="Times New Roman"/>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54B9F"/>
    <w:multiLevelType w:val="hybridMultilevel"/>
    <w:tmpl w:val="D4BA9146"/>
    <w:lvl w:ilvl="0" w:tplc="B380A6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71549D"/>
    <w:multiLevelType w:val="hybridMultilevel"/>
    <w:tmpl w:val="298C63AA"/>
    <w:lvl w:ilvl="0" w:tplc="20409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1B4145"/>
    <w:multiLevelType w:val="hybridMultilevel"/>
    <w:tmpl w:val="01A216FA"/>
    <w:lvl w:ilvl="0" w:tplc="49F0D8EA">
      <w:start w:val="1"/>
      <w:numFmt w:val="bullet"/>
      <w:lvlText w:val="-"/>
      <w:lvlJc w:val="left"/>
      <w:pPr>
        <w:ind w:left="720" w:hanging="360"/>
      </w:pPr>
      <w:rPr>
        <w:rFonts w:ascii="StobiSerif Regular" w:eastAsia="Calibri"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555ED"/>
    <w:multiLevelType w:val="hybridMultilevel"/>
    <w:tmpl w:val="0D1432B2"/>
    <w:lvl w:ilvl="0" w:tplc="DFD80A4C">
      <w:start w:val="1"/>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F74514"/>
    <w:multiLevelType w:val="hybridMultilevel"/>
    <w:tmpl w:val="9C82B92C"/>
    <w:lvl w:ilvl="0" w:tplc="DFD80A4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81E62"/>
    <w:multiLevelType w:val="hybridMultilevel"/>
    <w:tmpl w:val="89EC98FE"/>
    <w:lvl w:ilvl="0" w:tplc="D41E30B6">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7C2220"/>
    <w:multiLevelType w:val="hybridMultilevel"/>
    <w:tmpl w:val="689A4804"/>
    <w:lvl w:ilvl="0" w:tplc="4D88D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9"/>
  </w:num>
  <w:num w:numId="4">
    <w:abstractNumId w:val="11"/>
  </w:num>
  <w:num w:numId="5">
    <w:abstractNumId w:val="10"/>
  </w:num>
  <w:num w:numId="6">
    <w:abstractNumId w:val="2"/>
  </w:num>
  <w:num w:numId="7">
    <w:abstractNumId w:val="3"/>
  </w:num>
  <w:num w:numId="8">
    <w:abstractNumId w:val="13"/>
  </w:num>
  <w:num w:numId="9">
    <w:abstractNumId w:val="1"/>
  </w:num>
  <w:num w:numId="10">
    <w:abstractNumId w:val="5"/>
  </w:num>
  <w:num w:numId="11">
    <w:abstractNumId w:val="8"/>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9E"/>
    <w:rsid w:val="002751B0"/>
    <w:rsid w:val="0073640D"/>
    <w:rsid w:val="00817E33"/>
    <w:rsid w:val="0091563E"/>
    <w:rsid w:val="009A3F9E"/>
    <w:rsid w:val="00FD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7E23F-84AF-44AF-8926-D9FF2217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E33"/>
    <w:pPr>
      <w:spacing w:after="200" w:line="276" w:lineRule="auto"/>
    </w:pPr>
    <w:rPr>
      <w:rFonts w:eastAsiaTheme="minorEastAsia"/>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17E33"/>
    <w:pPr>
      <w:spacing w:after="0" w:line="240" w:lineRule="auto"/>
    </w:pPr>
    <w:rPr>
      <w:rFonts w:ascii="Times New Roman" w:eastAsia="Times New Roman" w:hAnsi="Times New Roman" w:cs="Times New Roman"/>
      <w:noProof/>
      <w:sz w:val="20"/>
      <w:szCs w:val="20"/>
    </w:rPr>
  </w:style>
  <w:style w:type="character" w:customStyle="1" w:styleId="BodyText2Char">
    <w:name w:val="Body Text 2 Char"/>
    <w:basedOn w:val="DefaultParagraphFont"/>
    <w:link w:val="BodyText2"/>
    <w:rsid w:val="00817E33"/>
    <w:rPr>
      <w:rFonts w:ascii="Times New Roman" w:eastAsia="Times New Roman" w:hAnsi="Times New Roman" w:cs="Times New Roman"/>
      <w:noProof/>
      <w:sz w:val="20"/>
      <w:szCs w:val="20"/>
      <w:lang w:val="mk-MK" w:eastAsia="mk-MK"/>
    </w:rPr>
  </w:style>
  <w:style w:type="paragraph" w:styleId="ListParagraph">
    <w:name w:val="List Paragraph"/>
    <w:basedOn w:val="Normal"/>
    <w:uiPriority w:val="34"/>
    <w:qFormat/>
    <w:rsid w:val="00817E33"/>
    <w:pPr>
      <w:spacing w:after="160" w:line="259" w:lineRule="auto"/>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8547</Words>
  <Characters>48719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Tosevska</dc:creator>
  <cp:keywords/>
  <dc:description/>
  <cp:lastModifiedBy>Marija Jankova</cp:lastModifiedBy>
  <cp:revision>2</cp:revision>
  <dcterms:created xsi:type="dcterms:W3CDTF">2022-12-20T14:07:00Z</dcterms:created>
  <dcterms:modified xsi:type="dcterms:W3CDTF">2022-12-20T14:07:00Z</dcterms:modified>
</cp:coreProperties>
</file>