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0B" w:rsidRPr="00282553" w:rsidRDefault="005E430B" w:rsidP="00853DCE">
      <w:pPr>
        <w:spacing w:before="100" w:beforeAutospacing="1" w:after="100" w:afterAutospacing="1" w:line="240" w:lineRule="auto"/>
        <w:jc w:val="center"/>
        <w:outlineLvl w:val="0"/>
        <w:rPr>
          <w:rFonts w:ascii="Arial" w:eastAsia="Times New Roman" w:hAnsi="Arial" w:cs="Arial"/>
          <w:b/>
          <w:bCs/>
          <w:kern w:val="36"/>
          <w:sz w:val="36"/>
          <w:szCs w:val="36"/>
          <w:lang w:eastAsia="mk-MK"/>
        </w:rPr>
      </w:pPr>
      <w:r w:rsidRPr="00282553">
        <w:rPr>
          <w:rFonts w:ascii="Arial" w:eastAsia="Times New Roman" w:hAnsi="Arial" w:cs="Arial"/>
          <w:b/>
          <w:bCs/>
          <w:kern w:val="36"/>
          <w:sz w:val="36"/>
          <w:szCs w:val="36"/>
          <w:lang w:eastAsia="mk-MK"/>
        </w:rPr>
        <w:t>Закон за електронските комуникации</w:t>
      </w:r>
    </w:p>
    <w:p w:rsidR="005E430B" w:rsidRPr="00794EC4" w:rsidRDefault="005E430B" w:rsidP="00853DCE">
      <w:pPr>
        <w:spacing w:before="100" w:beforeAutospacing="1" w:after="100" w:afterAutospacing="1" w:line="240" w:lineRule="auto"/>
        <w:jc w:val="center"/>
        <w:outlineLvl w:val="2"/>
        <w:rPr>
          <w:rFonts w:ascii="Arial" w:eastAsia="Times New Roman" w:hAnsi="Arial" w:cs="Arial"/>
          <w:bCs/>
          <w:sz w:val="28"/>
          <w:szCs w:val="28"/>
          <w:lang w:eastAsia="mk-MK"/>
        </w:rPr>
      </w:pPr>
      <w:r w:rsidRPr="00794EC4">
        <w:rPr>
          <w:rFonts w:ascii="Arial" w:eastAsia="Times New Roman" w:hAnsi="Arial" w:cs="Arial"/>
          <w:bCs/>
          <w:sz w:val="28"/>
          <w:szCs w:val="28"/>
          <w:lang w:eastAsia="mk-MK"/>
        </w:rPr>
        <w:t>Глава прва</w:t>
      </w:r>
    </w:p>
    <w:p w:rsidR="005E430B" w:rsidRDefault="005E430B" w:rsidP="00853DCE">
      <w:pPr>
        <w:spacing w:before="100" w:beforeAutospacing="1" w:after="100" w:afterAutospacing="1" w:line="240" w:lineRule="auto"/>
        <w:jc w:val="center"/>
        <w:outlineLvl w:val="1"/>
        <w:rPr>
          <w:rFonts w:ascii="Arial" w:eastAsia="Times New Roman" w:hAnsi="Arial" w:cs="Arial"/>
          <w:b/>
          <w:bCs/>
          <w:lang w:eastAsia="mk-MK"/>
        </w:rPr>
      </w:pPr>
      <w:r w:rsidRPr="00282553">
        <w:rPr>
          <w:rFonts w:ascii="Arial" w:eastAsia="Times New Roman" w:hAnsi="Arial" w:cs="Arial"/>
          <w:b/>
          <w:bCs/>
          <w:lang w:eastAsia="mk-MK"/>
        </w:rPr>
        <w:t>ОПШТИ ОДРЕДБИ</w:t>
      </w:r>
    </w:p>
    <w:p w:rsidR="005E430B" w:rsidRPr="00282553" w:rsidRDefault="005E430B" w:rsidP="00EA3269">
      <w:pPr>
        <w:spacing w:before="100" w:beforeAutospacing="1" w:after="100" w:afterAutospacing="1" w:line="240" w:lineRule="auto"/>
        <w:jc w:val="center"/>
        <w:outlineLvl w:val="4"/>
        <w:rPr>
          <w:rFonts w:ascii="Arial" w:eastAsia="Times New Roman" w:hAnsi="Arial" w:cs="Arial"/>
          <w:b/>
          <w:bCs/>
          <w:lang w:eastAsia="mk-MK"/>
        </w:rPr>
      </w:pPr>
      <w:r w:rsidRPr="00282553">
        <w:rPr>
          <w:rFonts w:ascii="Arial" w:eastAsia="Times New Roman" w:hAnsi="Arial" w:cs="Arial"/>
          <w:b/>
          <w:bCs/>
          <w:lang w:eastAsia="mk-MK"/>
        </w:rPr>
        <w:t>Член 1</w:t>
      </w:r>
    </w:p>
    <w:p w:rsidR="005E430B" w:rsidRPr="00282553" w:rsidRDefault="005E430B" w:rsidP="00EA3269">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Предмет на законот</w:t>
      </w:r>
    </w:p>
    <w:p w:rsidR="005E430B" w:rsidRPr="00282553" w:rsidRDefault="005E430B" w:rsidP="00EA3269">
      <w:pPr>
        <w:spacing w:before="100" w:beforeAutospacing="1" w:after="100" w:afterAutospacing="1" w:line="240" w:lineRule="auto"/>
        <w:jc w:val="both"/>
        <w:rPr>
          <w:rFonts w:ascii="Arial" w:eastAsia="Times New Roman" w:hAnsi="Arial" w:cs="Arial"/>
          <w:lang w:val="mk-MK" w:eastAsia="mk-MK"/>
        </w:rPr>
      </w:pPr>
      <w:r w:rsidRPr="00282553">
        <w:rPr>
          <w:rFonts w:ascii="Arial" w:eastAsia="Times New Roman" w:hAnsi="Arial" w:cs="Arial"/>
          <w:lang w:eastAsia="mk-MK"/>
        </w:rPr>
        <w:t>Со овој закон се уредуваат условите и начинот за</w:t>
      </w:r>
      <w:r w:rsidR="00E26F1B" w:rsidRPr="00282553">
        <w:rPr>
          <w:rFonts w:ascii="Arial" w:eastAsia="Times New Roman" w:hAnsi="Arial" w:cs="Arial"/>
          <w:lang w:val="mk-MK" w:eastAsia="mk-MK"/>
        </w:rPr>
        <w:t xml:space="preserve"> обезбедување на јавни електронски комуникациски мрежи и јавни електронски комуникациски услуги </w:t>
      </w:r>
      <w:r w:rsidR="00853DCE" w:rsidRPr="00282553">
        <w:rPr>
          <w:rFonts w:ascii="Arial" w:eastAsia="Times New Roman" w:hAnsi="Arial" w:cs="Arial"/>
          <w:lang w:eastAsia="mk-MK"/>
        </w:rPr>
        <w:t>во Република Македонија</w:t>
      </w:r>
      <w:r w:rsidR="00853DCE" w:rsidRPr="00282553">
        <w:rPr>
          <w:rFonts w:ascii="Arial" w:eastAsia="Times New Roman" w:hAnsi="Arial" w:cs="Arial"/>
          <w:lang w:val="mk-MK" w:eastAsia="mk-MK"/>
        </w:rPr>
        <w:t>.</w:t>
      </w:r>
      <w:r w:rsidRPr="00282553">
        <w:rPr>
          <w:rFonts w:ascii="Arial" w:eastAsia="Times New Roman" w:hAnsi="Arial" w:cs="Arial"/>
          <w:lang w:eastAsia="mk-MK"/>
        </w:rPr>
        <w:t xml:space="preserve"> </w:t>
      </w:r>
    </w:p>
    <w:p w:rsidR="005E430B" w:rsidRPr="00282553" w:rsidRDefault="005E430B" w:rsidP="00EA3269">
      <w:pPr>
        <w:spacing w:before="100" w:beforeAutospacing="1" w:after="100" w:afterAutospacing="1" w:line="240" w:lineRule="auto"/>
        <w:jc w:val="center"/>
        <w:outlineLvl w:val="4"/>
        <w:rPr>
          <w:rFonts w:ascii="Arial" w:eastAsia="Times New Roman" w:hAnsi="Arial" w:cs="Arial"/>
          <w:b/>
          <w:bCs/>
          <w:lang w:eastAsia="mk-MK"/>
        </w:rPr>
      </w:pPr>
      <w:r w:rsidRPr="00282553">
        <w:rPr>
          <w:rFonts w:ascii="Arial" w:eastAsia="Times New Roman" w:hAnsi="Arial" w:cs="Arial"/>
          <w:b/>
          <w:bCs/>
          <w:lang w:eastAsia="mk-MK"/>
        </w:rPr>
        <w:t>Член 2</w:t>
      </w:r>
    </w:p>
    <w:p w:rsidR="005E430B" w:rsidRPr="00282553" w:rsidRDefault="005E430B" w:rsidP="00EA3269">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Цел на законот</w:t>
      </w:r>
    </w:p>
    <w:p w:rsidR="005E430B" w:rsidRPr="00282553" w:rsidRDefault="005E430B" w:rsidP="00EA3269">
      <w:pPr>
        <w:spacing w:before="100" w:beforeAutospacing="1" w:after="100" w:afterAutospacing="1" w:line="240" w:lineRule="auto"/>
        <w:rPr>
          <w:rFonts w:ascii="Arial" w:eastAsia="Times New Roman" w:hAnsi="Arial" w:cs="Arial"/>
          <w:lang w:eastAsia="mk-MK"/>
        </w:rPr>
      </w:pPr>
      <w:r w:rsidRPr="00282553">
        <w:rPr>
          <w:rFonts w:ascii="Arial" w:eastAsia="Times New Roman" w:hAnsi="Arial" w:cs="Arial"/>
          <w:lang w:eastAsia="mk-MK"/>
        </w:rPr>
        <w:t xml:space="preserve">Целта на овој закон е да обезбеди: </w:t>
      </w:r>
    </w:p>
    <w:p w:rsidR="009822B1" w:rsidRDefault="00C45596" w:rsidP="00942B68">
      <w:pPr>
        <w:pStyle w:val="ListParagraph"/>
        <w:numPr>
          <w:ilvl w:val="0"/>
          <w:numId w:val="2"/>
        </w:numPr>
        <w:spacing w:before="100" w:beforeAutospacing="1" w:after="100" w:afterAutospacing="1" w:line="240" w:lineRule="auto"/>
        <w:ind w:left="720"/>
        <w:jc w:val="both"/>
        <w:rPr>
          <w:rFonts w:ascii="Arial" w:eastAsia="Times New Roman" w:hAnsi="Arial" w:cs="Arial"/>
          <w:lang w:eastAsia="mk-MK"/>
        </w:rPr>
      </w:pPr>
      <w:r w:rsidRPr="00282553">
        <w:rPr>
          <w:rFonts w:ascii="Arial" w:eastAsia="Times New Roman" w:hAnsi="Arial" w:cs="Arial"/>
          <w:lang w:val="mk-MK" w:eastAsia="mk-MK"/>
        </w:rPr>
        <w:t>поттикнување  на развојот на</w:t>
      </w:r>
      <w:r w:rsidR="00E26F1B" w:rsidRPr="00282553">
        <w:rPr>
          <w:rFonts w:ascii="Arial" w:eastAsia="Times New Roman" w:hAnsi="Arial" w:cs="Arial"/>
          <w:lang w:val="mk-MK" w:eastAsia="mk-MK"/>
        </w:rPr>
        <w:t xml:space="preserve"> јавните електронски</w:t>
      </w:r>
      <w:r w:rsidRPr="00282553">
        <w:rPr>
          <w:rFonts w:ascii="Arial" w:eastAsia="Times New Roman" w:hAnsi="Arial" w:cs="Arial"/>
          <w:lang w:val="mk-MK" w:eastAsia="mk-MK"/>
        </w:rPr>
        <w:t xml:space="preserve"> комуникациски мрежи и услуги во Република Македонија, со цел да се обезбеди економски и социјален развој;</w:t>
      </w:r>
    </w:p>
    <w:p w:rsidR="009822B1" w:rsidRPr="009822B1" w:rsidRDefault="009822B1" w:rsidP="009822B1">
      <w:pPr>
        <w:pStyle w:val="ListParagraph"/>
        <w:spacing w:before="100" w:beforeAutospacing="1" w:after="100" w:afterAutospacing="1" w:line="240" w:lineRule="auto"/>
        <w:jc w:val="both"/>
        <w:rPr>
          <w:rFonts w:ascii="Arial" w:eastAsia="Times New Roman" w:hAnsi="Arial" w:cs="Arial"/>
          <w:lang w:eastAsia="mk-MK"/>
        </w:rPr>
      </w:pPr>
    </w:p>
    <w:p w:rsidR="009822B1" w:rsidRDefault="009822B1" w:rsidP="009822B1">
      <w:pPr>
        <w:pStyle w:val="ListParagraph"/>
        <w:numPr>
          <w:ilvl w:val="0"/>
          <w:numId w:val="2"/>
        </w:numPr>
        <w:spacing w:before="100" w:beforeAutospacing="1" w:after="100" w:afterAutospacing="1" w:line="240" w:lineRule="auto"/>
        <w:ind w:left="720"/>
        <w:jc w:val="both"/>
        <w:rPr>
          <w:rFonts w:ascii="Arial" w:eastAsia="Times New Roman" w:hAnsi="Arial" w:cs="Arial"/>
          <w:lang w:eastAsia="mk-MK"/>
        </w:rPr>
      </w:pPr>
      <w:r>
        <w:rPr>
          <w:rFonts w:ascii="Arial" w:eastAsia="Times New Roman" w:hAnsi="Arial" w:cs="Arial"/>
          <w:lang w:val="mk-MK" w:eastAsia="mk-MK"/>
        </w:rPr>
        <w:t>поттикнување на користење и развој на широкопојасен пристап до услуги (</w:t>
      </w:r>
      <w:r>
        <w:rPr>
          <w:rFonts w:ascii="Arial" w:eastAsia="Times New Roman" w:hAnsi="Arial" w:cs="Arial"/>
          <w:lang w:eastAsia="mk-MK"/>
        </w:rPr>
        <w:t>broadband)</w:t>
      </w:r>
      <w:r>
        <w:rPr>
          <w:rFonts w:ascii="Arial" w:eastAsia="Times New Roman" w:hAnsi="Arial" w:cs="Arial"/>
          <w:lang w:val="mk-MK" w:eastAsia="mk-MK"/>
        </w:rPr>
        <w:t>;</w:t>
      </w:r>
    </w:p>
    <w:p w:rsidR="009822B1" w:rsidRPr="009822B1" w:rsidRDefault="009822B1" w:rsidP="008A6D20">
      <w:pPr>
        <w:pStyle w:val="ListParagraph"/>
        <w:tabs>
          <w:tab w:val="left" w:pos="2070"/>
        </w:tabs>
        <w:spacing w:before="100" w:beforeAutospacing="1" w:after="100" w:afterAutospacing="1" w:line="240" w:lineRule="auto"/>
        <w:rPr>
          <w:rFonts w:ascii="Arial" w:eastAsia="Times New Roman" w:hAnsi="Arial" w:cs="Arial"/>
          <w:lang w:eastAsia="mk-MK"/>
        </w:rPr>
      </w:pPr>
    </w:p>
    <w:p w:rsidR="00282553" w:rsidRPr="00282553" w:rsidRDefault="005E430B" w:rsidP="00942B68">
      <w:pPr>
        <w:pStyle w:val="ListParagraph"/>
        <w:numPr>
          <w:ilvl w:val="0"/>
          <w:numId w:val="2"/>
        </w:numPr>
        <w:spacing w:before="100" w:beforeAutospacing="1" w:after="100" w:afterAutospacing="1" w:line="240" w:lineRule="auto"/>
        <w:ind w:left="720"/>
        <w:rPr>
          <w:rFonts w:ascii="Arial" w:eastAsia="Times New Roman" w:hAnsi="Arial" w:cs="Arial"/>
          <w:lang w:eastAsia="mk-MK"/>
        </w:rPr>
      </w:pPr>
      <w:r w:rsidRPr="00282553">
        <w:rPr>
          <w:rFonts w:ascii="Arial" w:eastAsia="Times New Roman" w:hAnsi="Arial" w:cs="Arial"/>
          <w:lang w:eastAsia="mk-MK"/>
        </w:rPr>
        <w:t xml:space="preserve">заштита на </w:t>
      </w:r>
      <w:r w:rsidR="00C45596" w:rsidRPr="00282553">
        <w:rPr>
          <w:rFonts w:ascii="Arial" w:eastAsia="Times New Roman" w:hAnsi="Arial" w:cs="Arial"/>
          <w:lang w:val="mk-MK" w:eastAsia="mk-MK"/>
        </w:rPr>
        <w:t xml:space="preserve">правата </w:t>
      </w:r>
      <w:r w:rsidRPr="00282553">
        <w:rPr>
          <w:rFonts w:ascii="Arial" w:eastAsia="Times New Roman" w:hAnsi="Arial" w:cs="Arial"/>
          <w:lang w:eastAsia="mk-MK"/>
        </w:rPr>
        <w:t xml:space="preserve"> на корисниците</w:t>
      </w:r>
      <w:r w:rsidR="00C45596" w:rsidRPr="00282553">
        <w:rPr>
          <w:rFonts w:ascii="Arial" w:eastAsia="Times New Roman" w:hAnsi="Arial" w:cs="Arial"/>
          <w:lang w:val="mk-MK" w:eastAsia="mk-MK"/>
        </w:rPr>
        <w:t>, вклучувајќи ги</w:t>
      </w:r>
      <w:r w:rsidR="00C910F9" w:rsidRPr="00282553">
        <w:rPr>
          <w:rFonts w:ascii="Arial" w:eastAsia="Times New Roman" w:hAnsi="Arial" w:cs="Arial"/>
          <w:lang w:val="mk-MK" w:eastAsia="mk-MK"/>
        </w:rPr>
        <w:t xml:space="preserve"> крајните </w:t>
      </w:r>
      <w:r w:rsidR="00C45596" w:rsidRPr="00282553">
        <w:rPr>
          <w:rFonts w:ascii="Arial" w:eastAsia="Times New Roman" w:hAnsi="Arial" w:cs="Arial"/>
          <w:lang w:val="mk-MK" w:eastAsia="mk-MK"/>
        </w:rPr>
        <w:t xml:space="preserve"> корисници со инвалидитет и</w:t>
      </w:r>
      <w:r w:rsidR="00C910F9" w:rsidRPr="00282553">
        <w:rPr>
          <w:rFonts w:ascii="Arial" w:eastAsia="Times New Roman" w:hAnsi="Arial" w:cs="Arial"/>
          <w:lang w:val="mk-MK" w:eastAsia="mk-MK"/>
        </w:rPr>
        <w:t xml:space="preserve"> крајните </w:t>
      </w:r>
      <w:r w:rsidR="00C45596" w:rsidRPr="00282553">
        <w:rPr>
          <w:rFonts w:ascii="Arial" w:eastAsia="Times New Roman" w:hAnsi="Arial" w:cs="Arial"/>
          <w:lang w:val="mk-MK" w:eastAsia="mk-MK"/>
        </w:rPr>
        <w:t>корисници со посебни социјални потреби</w:t>
      </w:r>
      <w:r w:rsidRPr="00282553">
        <w:rPr>
          <w:rFonts w:ascii="Arial" w:eastAsia="Times New Roman" w:hAnsi="Arial" w:cs="Arial"/>
          <w:lang w:eastAsia="mk-MK"/>
        </w:rPr>
        <w:t>;</w:t>
      </w:r>
      <w:r w:rsidR="00AA0718">
        <w:rPr>
          <w:rFonts w:ascii="Arial" w:eastAsia="Times New Roman" w:hAnsi="Arial" w:cs="Arial"/>
          <w:lang w:eastAsia="mk-MK"/>
        </w:rPr>
        <w:br/>
      </w:r>
    </w:p>
    <w:p w:rsidR="00282553" w:rsidRPr="00282553" w:rsidRDefault="00C45596" w:rsidP="00942B68">
      <w:pPr>
        <w:pStyle w:val="ListParagraph"/>
        <w:numPr>
          <w:ilvl w:val="0"/>
          <w:numId w:val="2"/>
        </w:numPr>
        <w:spacing w:before="100" w:beforeAutospacing="1" w:after="100" w:afterAutospacing="1" w:line="240" w:lineRule="auto"/>
        <w:ind w:left="720"/>
        <w:jc w:val="both"/>
        <w:rPr>
          <w:rFonts w:ascii="Arial" w:eastAsia="Times New Roman" w:hAnsi="Arial" w:cs="Arial"/>
          <w:lang w:eastAsia="mk-MK"/>
        </w:rPr>
      </w:pPr>
      <w:r w:rsidRPr="00282553">
        <w:rPr>
          <w:rFonts w:ascii="Arial" w:eastAsia="Times New Roman" w:hAnsi="Arial" w:cs="Arial"/>
          <w:lang w:val="mk-MK" w:eastAsia="mk-MK"/>
        </w:rPr>
        <w:t>обезбедување на ефикасна конкуренција на пазарот за електронски комуникации;</w:t>
      </w:r>
      <w:r w:rsidR="00AA0718">
        <w:rPr>
          <w:rFonts w:ascii="Arial" w:eastAsia="Times New Roman" w:hAnsi="Arial" w:cs="Arial"/>
          <w:lang w:eastAsia="mk-MK"/>
        </w:rPr>
        <w:br/>
      </w:r>
      <w:r w:rsidR="005E430B" w:rsidRPr="00282553">
        <w:rPr>
          <w:rFonts w:ascii="Arial" w:eastAsia="Times New Roman" w:hAnsi="Arial" w:cs="Arial"/>
          <w:lang w:eastAsia="mk-MK"/>
        </w:rPr>
        <w:t xml:space="preserve"> </w:t>
      </w:r>
    </w:p>
    <w:p w:rsidR="00282553" w:rsidRPr="00282553" w:rsidRDefault="00C45596" w:rsidP="00942B68">
      <w:pPr>
        <w:pStyle w:val="ListParagraph"/>
        <w:numPr>
          <w:ilvl w:val="0"/>
          <w:numId w:val="2"/>
        </w:numPr>
        <w:spacing w:before="100" w:beforeAutospacing="1" w:after="100" w:afterAutospacing="1" w:line="240" w:lineRule="auto"/>
        <w:ind w:left="720"/>
        <w:rPr>
          <w:rFonts w:ascii="Arial" w:eastAsia="Times New Roman" w:hAnsi="Arial" w:cs="Arial"/>
          <w:lang w:eastAsia="mk-MK"/>
        </w:rPr>
      </w:pPr>
      <w:r w:rsidRPr="00282553">
        <w:rPr>
          <w:rFonts w:ascii="Arial" w:eastAsia="Times New Roman" w:hAnsi="Arial" w:cs="Arial"/>
          <w:lang w:val="mk-MK" w:eastAsia="mk-MK"/>
        </w:rPr>
        <w:t xml:space="preserve">обезбедување </w:t>
      </w:r>
      <w:r w:rsidR="005E430B" w:rsidRPr="00282553">
        <w:rPr>
          <w:rFonts w:ascii="Arial" w:eastAsia="Times New Roman" w:hAnsi="Arial" w:cs="Arial"/>
          <w:lang w:eastAsia="mk-MK"/>
        </w:rPr>
        <w:t xml:space="preserve"> на универзална услуга</w:t>
      </w:r>
      <w:r w:rsidRPr="00282553">
        <w:rPr>
          <w:rFonts w:ascii="Arial" w:eastAsia="Times New Roman" w:hAnsi="Arial" w:cs="Arial"/>
          <w:lang w:val="mk-MK" w:eastAsia="mk-MK"/>
        </w:rPr>
        <w:t>;</w:t>
      </w:r>
      <w:r w:rsidR="00AA0718">
        <w:rPr>
          <w:rFonts w:ascii="Arial" w:eastAsia="Times New Roman" w:hAnsi="Arial" w:cs="Arial"/>
          <w:lang w:eastAsia="mk-MK"/>
        </w:rPr>
        <w:br/>
      </w:r>
    </w:p>
    <w:p w:rsidR="00282553" w:rsidRPr="00282553" w:rsidRDefault="005E430B" w:rsidP="00942B68">
      <w:pPr>
        <w:pStyle w:val="ListParagraph"/>
        <w:numPr>
          <w:ilvl w:val="0"/>
          <w:numId w:val="2"/>
        </w:numPr>
        <w:spacing w:before="100" w:beforeAutospacing="1" w:after="100" w:afterAutospacing="1" w:line="240" w:lineRule="auto"/>
        <w:ind w:left="720"/>
        <w:rPr>
          <w:rFonts w:ascii="Arial" w:eastAsia="Times New Roman" w:hAnsi="Arial" w:cs="Arial"/>
          <w:lang w:eastAsia="mk-MK"/>
        </w:rPr>
      </w:pPr>
      <w:r w:rsidRPr="00282553">
        <w:rPr>
          <w:rFonts w:ascii="Arial" w:eastAsia="Times New Roman" w:hAnsi="Arial" w:cs="Arial"/>
          <w:lang w:eastAsia="mk-MK"/>
        </w:rPr>
        <w:t>ефикасно користење на радиофреквенцискиот спектар и нумерацијата;</w:t>
      </w:r>
      <w:r w:rsidR="00AA0718">
        <w:rPr>
          <w:rFonts w:ascii="Arial" w:eastAsia="Times New Roman" w:hAnsi="Arial" w:cs="Arial"/>
          <w:lang w:eastAsia="mk-MK"/>
        </w:rPr>
        <w:br/>
      </w:r>
      <w:r w:rsidRPr="00282553">
        <w:rPr>
          <w:rFonts w:ascii="Arial" w:eastAsia="Times New Roman" w:hAnsi="Arial" w:cs="Arial"/>
          <w:lang w:eastAsia="mk-MK"/>
        </w:rPr>
        <w:t xml:space="preserve"> </w:t>
      </w:r>
    </w:p>
    <w:p w:rsidR="00282553" w:rsidRPr="00282553" w:rsidRDefault="005E430B" w:rsidP="00942B68">
      <w:pPr>
        <w:pStyle w:val="ListParagraph"/>
        <w:numPr>
          <w:ilvl w:val="0"/>
          <w:numId w:val="2"/>
        </w:numPr>
        <w:spacing w:before="100" w:beforeAutospacing="1" w:after="100" w:afterAutospacing="1" w:line="240" w:lineRule="auto"/>
        <w:ind w:left="720"/>
        <w:jc w:val="both"/>
        <w:rPr>
          <w:rFonts w:ascii="Arial" w:eastAsia="Times New Roman" w:hAnsi="Arial" w:cs="Arial"/>
          <w:lang w:eastAsia="mk-MK"/>
        </w:rPr>
      </w:pPr>
      <w:r w:rsidRPr="00282553">
        <w:rPr>
          <w:rFonts w:ascii="Arial" w:eastAsia="Times New Roman" w:hAnsi="Arial" w:cs="Arial"/>
          <w:lang w:eastAsia="mk-MK"/>
        </w:rPr>
        <w:t xml:space="preserve">унапредување на развојот и поттикнување на инвестиции во </w:t>
      </w:r>
      <w:r w:rsidR="00E26F1B" w:rsidRPr="00282553">
        <w:rPr>
          <w:rFonts w:ascii="Arial" w:eastAsia="Times New Roman" w:hAnsi="Arial" w:cs="Arial"/>
          <w:lang w:val="mk-MK" w:eastAsia="mk-MK"/>
        </w:rPr>
        <w:t xml:space="preserve">јавните </w:t>
      </w:r>
      <w:r w:rsidRPr="00282553">
        <w:rPr>
          <w:rFonts w:ascii="Arial" w:eastAsia="Times New Roman" w:hAnsi="Arial" w:cs="Arial"/>
          <w:lang w:eastAsia="mk-MK"/>
        </w:rPr>
        <w:t>електронски комуникаци</w:t>
      </w:r>
      <w:r w:rsidR="00C910F9" w:rsidRPr="00282553">
        <w:rPr>
          <w:rFonts w:ascii="Arial" w:eastAsia="Times New Roman" w:hAnsi="Arial" w:cs="Arial"/>
          <w:lang w:val="mk-MK" w:eastAsia="mk-MK"/>
        </w:rPr>
        <w:t xml:space="preserve">ски мрежи </w:t>
      </w:r>
      <w:r w:rsidRPr="00282553">
        <w:rPr>
          <w:rFonts w:ascii="Arial" w:eastAsia="Times New Roman" w:hAnsi="Arial" w:cs="Arial"/>
          <w:lang w:eastAsia="mk-MK"/>
        </w:rPr>
        <w:t xml:space="preserve"> со воведување на нови технологии и услуги</w:t>
      </w:r>
      <w:r w:rsidR="00C45596" w:rsidRPr="00282553">
        <w:rPr>
          <w:rFonts w:ascii="Arial" w:eastAsia="Times New Roman" w:hAnsi="Arial" w:cs="Arial"/>
          <w:lang w:val="mk-MK" w:eastAsia="mk-MK"/>
        </w:rPr>
        <w:t>, а особено</w:t>
      </w:r>
      <w:r w:rsidR="00E26F1B" w:rsidRPr="00282553">
        <w:rPr>
          <w:rFonts w:ascii="Arial" w:eastAsia="Times New Roman" w:hAnsi="Arial" w:cs="Arial"/>
          <w:lang w:val="mk-MK" w:eastAsia="mk-MK"/>
        </w:rPr>
        <w:t xml:space="preserve"> со</w:t>
      </w:r>
      <w:r w:rsidR="00C45596" w:rsidRPr="00282553">
        <w:rPr>
          <w:rFonts w:ascii="Arial" w:eastAsia="Times New Roman" w:hAnsi="Arial" w:cs="Arial"/>
          <w:lang w:val="mk-MK" w:eastAsia="mk-MK"/>
        </w:rPr>
        <w:t xml:space="preserve"> воведување на следни генерации на </w:t>
      </w:r>
      <w:r w:rsidR="00E26F1B" w:rsidRPr="00282553">
        <w:rPr>
          <w:rFonts w:ascii="Arial" w:eastAsia="Times New Roman" w:hAnsi="Arial" w:cs="Arial"/>
          <w:lang w:val="mk-MK" w:eastAsia="mk-MK"/>
        </w:rPr>
        <w:t xml:space="preserve"> јавни </w:t>
      </w:r>
      <w:r w:rsidR="00C45596" w:rsidRPr="00282553">
        <w:rPr>
          <w:rFonts w:ascii="Arial" w:eastAsia="Times New Roman" w:hAnsi="Arial" w:cs="Arial"/>
          <w:lang w:val="mk-MK" w:eastAsia="mk-MK"/>
        </w:rPr>
        <w:t>електронски комуникациски мрежи</w:t>
      </w:r>
      <w:r w:rsidR="00E26F1B" w:rsidRPr="00282553">
        <w:rPr>
          <w:rFonts w:ascii="Arial" w:eastAsia="Times New Roman" w:hAnsi="Arial" w:cs="Arial"/>
          <w:lang w:val="mk-MK" w:eastAsia="mk-MK"/>
        </w:rPr>
        <w:t>, и</w:t>
      </w:r>
      <w:r w:rsidR="00AA0718">
        <w:rPr>
          <w:rFonts w:ascii="Arial" w:eastAsia="Times New Roman" w:hAnsi="Arial" w:cs="Arial"/>
          <w:lang w:eastAsia="mk-MK"/>
        </w:rPr>
        <w:br/>
      </w:r>
    </w:p>
    <w:p w:rsidR="005E430B" w:rsidRPr="00282553" w:rsidRDefault="00E26F1B" w:rsidP="00942B68">
      <w:pPr>
        <w:pStyle w:val="ListParagraph"/>
        <w:numPr>
          <w:ilvl w:val="0"/>
          <w:numId w:val="2"/>
        </w:numPr>
        <w:spacing w:before="100" w:beforeAutospacing="1" w:after="100" w:afterAutospacing="1" w:line="240" w:lineRule="auto"/>
        <w:ind w:left="720"/>
        <w:rPr>
          <w:rFonts w:ascii="Arial" w:eastAsia="Times New Roman" w:hAnsi="Arial" w:cs="Arial"/>
          <w:lang w:eastAsia="mk-MK"/>
        </w:rPr>
      </w:pPr>
      <w:r w:rsidRPr="00282553">
        <w:rPr>
          <w:rFonts w:ascii="Arial" w:eastAsia="Times New Roman" w:hAnsi="Arial" w:cs="Arial"/>
          <w:lang w:val="mk-MK" w:eastAsia="mk-MK"/>
        </w:rPr>
        <w:t>обезбедување на доверливост на комуникациите.</w:t>
      </w:r>
      <w:r w:rsidR="005E430B" w:rsidRPr="00282553">
        <w:rPr>
          <w:rFonts w:ascii="Arial" w:eastAsia="Times New Roman" w:hAnsi="Arial" w:cs="Arial"/>
          <w:lang w:eastAsia="mk-MK"/>
        </w:rPr>
        <w:br/>
        <w:t xml:space="preserve"> </w:t>
      </w:r>
    </w:p>
    <w:p w:rsidR="005E430B" w:rsidRPr="00282553" w:rsidRDefault="00853DCE" w:rsidP="00EA3269">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Pr="00282553">
        <w:rPr>
          <w:rFonts w:ascii="Arial" w:eastAsia="Times New Roman" w:hAnsi="Arial" w:cs="Arial"/>
          <w:b/>
          <w:bCs/>
          <w:lang w:val="mk-MK" w:eastAsia="mk-MK"/>
        </w:rPr>
        <w:t>3</w:t>
      </w:r>
    </w:p>
    <w:p w:rsidR="005E430B" w:rsidRPr="00282553" w:rsidRDefault="005E430B" w:rsidP="00EA3269">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Дефиниции</w:t>
      </w:r>
    </w:p>
    <w:p w:rsidR="005E430B" w:rsidRPr="00282553" w:rsidRDefault="005E430B" w:rsidP="00EA3269">
      <w:pPr>
        <w:spacing w:before="100" w:beforeAutospacing="1" w:after="100" w:afterAutospacing="1" w:line="240" w:lineRule="auto"/>
        <w:jc w:val="both"/>
        <w:rPr>
          <w:rFonts w:ascii="Arial" w:eastAsia="Times New Roman" w:hAnsi="Arial" w:cs="Arial"/>
          <w:lang w:eastAsia="mk-MK"/>
        </w:rPr>
      </w:pPr>
      <w:r w:rsidRPr="00282553">
        <w:rPr>
          <w:rFonts w:ascii="Arial" w:eastAsia="Times New Roman" w:hAnsi="Arial" w:cs="Arial"/>
          <w:lang w:eastAsia="mk-MK"/>
        </w:rPr>
        <w:t>Одделни изрази употребени во овој закон го имаат следново значење:</w:t>
      </w:r>
    </w:p>
    <w:p w:rsidR="00AA0718" w:rsidRPr="00AA0718"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4022F7">
        <w:rPr>
          <w:rFonts w:ascii="Arial" w:eastAsia="Times New Roman" w:hAnsi="Arial" w:cs="Arial"/>
          <w:b/>
          <w:lang w:eastAsia="mk-MK"/>
        </w:rPr>
        <w:lastRenderedPageBreak/>
        <w:t>Електронска комуникациска мрежа</w:t>
      </w:r>
      <w:r w:rsidRPr="004022F7">
        <w:rPr>
          <w:rFonts w:ascii="Arial" w:eastAsia="Times New Roman" w:hAnsi="Arial" w:cs="Arial"/>
          <w:lang w:eastAsia="mk-MK"/>
        </w:rPr>
        <w:t xml:space="preserve"> е преносен систем и таму каде што е применливо и комутациска или насочувачка опрема и други средства вклучително мрежни елементи што не се активни</w:t>
      </w:r>
      <w:r w:rsidR="00853DCE" w:rsidRPr="004022F7">
        <w:rPr>
          <w:rFonts w:ascii="Arial" w:eastAsia="Times New Roman" w:hAnsi="Arial" w:cs="Arial"/>
          <w:lang w:val="mk-MK" w:eastAsia="mk-MK"/>
        </w:rPr>
        <w:t>,</w:t>
      </w:r>
      <w:r w:rsidRPr="004022F7">
        <w:rPr>
          <w:rFonts w:ascii="Arial" w:eastAsia="Times New Roman" w:hAnsi="Arial" w:cs="Arial"/>
          <w:lang w:eastAsia="mk-MK"/>
        </w:rPr>
        <w:t xml:space="preserve"> а</w:t>
      </w:r>
      <w:r w:rsidR="00853DCE" w:rsidRPr="004022F7">
        <w:rPr>
          <w:rFonts w:ascii="Arial" w:eastAsia="Times New Roman" w:hAnsi="Arial" w:cs="Arial"/>
          <w:lang w:val="mk-MK" w:eastAsia="mk-MK"/>
        </w:rPr>
        <w:t xml:space="preserve"> </w:t>
      </w:r>
      <w:r w:rsidRPr="004022F7">
        <w:rPr>
          <w:rFonts w:ascii="Arial" w:eastAsia="Times New Roman" w:hAnsi="Arial" w:cs="Arial"/>
          <w:lang w:eastAsia="mk-MK"/>
        </w:rPr>
        <w:t>кои</w:t>
      </w:r>
      <w:r w:rsidR="00853DCE" w:rsidRPr="004022F7">
        <w:rPr>
          <w:rFonts w:ascii="Arial" w:eastAsia="Times New Roman" w:hAnsi="Arial" w:cs="Arial"/>
          <w:lang w:val="mk-MK" w:eastAsia="mk-MK"/>
        </w:rPr>
        <w:t xml:space="preserve"> </w:t>
      </w:r>
      <w:r w:rsidRPr="004022F7">
        <w:rPr>
          <w:rFonts w:ascii="Arial" w:eastAsia="Times New Roman" w:hAnsi="Arial" w:cs="Arial"/>
          <w:lang w:eastAsia="mk-MK"/>
        </w:rPr>
        <w:t>што овозможуваат пренос на сигнали преку жичени, радиобранови, оптички или други електромагнетни средства, вклучувајќи сателитски мрежи, фиксни (со комутација на кола или комутација на пакети, вклучувајќи и Интернет) и мобилни земски мрежи, електроенергетски кабелски системи, доколку се користат за пренос на комуникациски сигнали, радиодифузни мрежи и кабелски телевизиски мрежи, независно од видот на информациите што се пренесуваат</w:t>
      </w:r>
      <w:r w:rsidR="00D215F8" w:rsidRPr="004022F7">
        <w:rPr>
          <w:rFonts w:ascii="Arial" w:eastAsia="Times New Roman" w:hAnsi="Arial" w:cs="Arial"/>
          <w:lang w:val="mk-MK" w:eastAsia="mk-MK"/>
        </w:rPr>
        <w:t>.</w:t>
      </w:r>
    </w:p>
    <w:p w:rsidR="00AA0718" w:rsidRPr="00AA0718" w:rsidRDefault="00AA0718" w:rsidP="00AA0718">
      <w:pPr>
        <w:pStyle w:val="ListParagraph"/>
        <w:spacing w:before="100" w:beforeAutospacing="1" w:after="100" w:afterAutospacing="1" w:line="240" w:lineRule="auto"/>
        <w:jc w:val="both"/>
        <w:rPr>
          <w:rFonts w:ascii="Arial" w:eastAsia="Times New Roman" w:hAnsi="Arial" w:cs="Arial"/>
          <w:lang w:val="mk-MK" w:eastAsia="mk-MK"/>
        </w:rPr>
      </w:pPr>
    </w:p>
    <w:p w:rsidR="00AA0718" w:rsidRPr="00AA0718"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A0718">
        <w:rPr>
          <w:rFonts w:ascii="Arial" w:eastAsia="Times New Roman" w:hAnsi="Arial" w:cs="Arial"/>
          <w:b/>
          <w:lang w:eastAsia="mk-MK"/>
        </w:rPr>
        <w:t>Електронска комуникациска услуга</w:t>
      </w:r>
      <w:r w:rsidRPr="00AA0718">
        <w:rPr>
          <w:rFonts w:ascii="Arial" w:eastAsia="Times New Roman" w:hAnsi="Arial" w:cs="Arial"/>
          <w:lang w:eastAsia="mk-MK"/>
        </w:rPr>
        <w:t xml:space="preserve"> е услуга што вообичаено се нуди за надомест, а која целосно или главно се состои од пренос на сигнали преку електронски комуникациски мрежи и ги вклучува телекомуникациските услуги и преносните услуги во мрежите наменети за </w:t>
      </w:r>
      <w:r w:rsidR="004A6024" w:rsidRPr="00AA0718">
        <w:rPr>
          <w:rFonts w:ascii="Arial" w:eastAsia="Times New Roman" w:hAnsi="Arial" w:cs="Arial"/>
          <w:lang w:val="mk-MK" w:eastAsia="mk-MK"/>
        </w:rPr>
        <w:t>емитување</w:t>
      </w:r>
      <w:r w:rsidR="00451983" w:rsidRPr="00AA0718">
        <w:rPr>
          <w:rFonts w:ascii="Arial" w:eastAsia="Times New Roman" w:hAnsi="Arial" w:cs="Arial"/>
          <w:lang w:val="mk-MK" w:eastAsia="mk-MK"/>
        </w:rPr>
        <w:t xml:space="preserve"> или реемитување</w:t>
      </w:r>
      <w:r w:rsidR="004A6024" w:rsidRPr="00AA0718">
        <w:rPr>
          <w:rFonts w:ascii="Arial" w:eastAsia="Times New Roman" w:hAnsi="Arial" w:cs="Arial"/>
          <w:lang w:val="mk-MK" w:eastAsia="mk-MK"/>
        </w:rPr>
        <w:t xml:space="preserve"> на програмски содржини</w:t>
      </w:r>
      <w:r w:rsidRPr="00AA0718">
        <w:rPr>
          <w:rFonts w:ascii="Arial" w:eastAsia="Times New Roman" w:hAnsi="Arial" w:cs="Arial"/>
          <w:lang w:eastAsia="mk-MK"/>
        </w:rPr>
        <w:t xml:space="preserve">, но ги исклучува услугите кои овозможуваат или извршуваат уредувачка контрола врз содржините </w:t>
      </w:r>
      <w:r w:rsidR="004A6024" w:rsidRPr="00AA0718">
        <w:rPr>
          <w:rFonts w:ascii="Arial" w:eastAsia="Times New Roman" w:hAnsi="Arial" w:cs="Arial"/>
          <w:lang w:val="mk-MK" w:eastAsia="mk-MK"/>
        </w:rPr>
        <w:t>кои се пренесуваат</w:t>
      </w:r>
      <w:r w:rsidRPr="00AA0718">
        <w:rPr>
          <w:rFonts w:ascii="Arial" w:eastAsia="Times New Roman" w:hAnsi="Arial" w:cs="Arial"/>
          <w:lang w:eastAsia="mk-MK"/>
        </w:rPr>
        <w:t xml:space="preserve"> со помош на електронските комуникациски мрежи или </w:t>
      </w:r>
      <w:r w:rsidR="00E457DB" w:rsidRPr="00AA0718">
        <w:rPr>
          <w:rFonts w:ascii="Arial" w:eastAsia="Times New Roman" w:hAnsi="Arial" w:cs="Arial"/>
          <w:lang w:val="mk-MK" w:eastAsia="mk-MK"/>
        </w:rPr>
        <w:t>услуги</w:t>
      </w:r>
      <w:r w:rsidRPr="00AA0718">
        <w:rPr>
          <w:rFonts w:ascii="Arial" w:eastAsia="Times New Roman" w:hAnsi="Arial" w:cs="Arial"/>
          <w:lang w:eastAsia="mk-MK"/>
        </w:rPr>
        <w:t>, а не ги вклучува ниту услугите на информатичкото општество</w:t>
      </w:r>
      <w:r w:rsidR="00E457DB" w:rsidRPr="00AA0718">
        <w:rPr>
          <w:rFonts w:ascii="Arial" w:eastAsia="Times New Roman" w:hAnsi="Arial" w:cs="Arial"/>
          <w:lang w:val="mk-MK" w:eastAsia="mk-MK"/>
        </w:rPr>
        <w:t xml:space="preserve"> кои целосно или делумно не се состојат од пренос на сигнали преку електронски комуникациски мрежи</w:t>
      </w:r>
      <w:r w:rsidR="00D215F8" w:rsidRPr="00AA0718">
        <w:rPr>
          <w:rFonts w:ascii="Arial" w:eastAsia="Times New Roman" w:hAnsi="Arial" w:cs="Arial"/>
          <w:lang w:val="mk-MK" w:eastAsia="mk-MK"/>
        </w:rPr>
        <w:t>.</w:t>
      </w:r>
    </w:p>
    <w:p w:rsidR="00AA0718" w:rsidRPr="00AA0718" w:rsidRDefault="00AA0718" w:rsidP="00AA0718">
      <w:pPr>
        <w:pStyle w:val="ListParagraph"/>
        <w:rPr>
          <w:rFonts w:ascii="Arial" w:eastAsia="Times New Roman" w:hAnsi="Arial" w:cs="Arial"/>
          <w:b/>
          <w:lang w:eastAsia="mk-MK"/>
        </w:rPr>
      </w:pPr>
    </w:p>
    <w:p w:rsidR="00AA0718" w:rsidRPr="00AA0718"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A0718">
        <w:rPr>
          <w:rFonts w:ascii="Arial" w:eastAsia="Times New Roman" w:hAnsi="Arial" w:cs="Arial"/>
          <w:b/>
          <w:lang w:eastAsia="mk-MK"/>
        </w:rPr>
        <w:t>Електронска пошта</w:t>
      </w:r>
      <w:r w:rsidRPr="00AA0718">
        <w:rPr>
          <w:rFonts w:ascii="Arial" w:eastAsia="Times New Roman" w:hAnsi="Arial" w:cs="Arial"/>
          <w:lang w:eastAsia="mk-MK"/>
        </w:rPr>
        <w:t xml:space="preserve"> е порака во форма на текст, звук или слика пренесена преку јавна</w:t>
      </w:r>
      <w:r w:rsidR="00C910F9" w:rsidRPr="00AA0718">
        <w:rPr>
          <w:rFonts w:ascii="Arial" w:eastAsia="Times New Roman" w:hAnsi="Arial" w:cs="Arial"/>
          <w:lang w:val="mk-MK" w:eastAsia="mk-MK"/>
        </w:rPr>
        <w:t xml:space="preserve"> електронска</w:t>
      </w:r>
      <w:r w:rsidRPr="00AA0718">
        <w:rPr>
          <w:rFonts w:ascii="Arial" w:eastAsia="Times New Roman" w:hAnsi="Arial" w:cs="Arial"/>
          <w:lang w:eastAsia="mk-MK"/>
        </w:rPr>
        <w:t xml:space="preserve"> комуникациска мрежа и која може да биде зачувана во мрежата или терминалната опрема на примателот, се додека примателот не ја преземе</w:t>
      </w:r>
      <w:r w:rsidR="00D215F8" w:rsidRPr="00AA0718">
        <w:rPr>
          <w:rFonts w:ascii="Arial" w:eastAsia="Times New Roman" w:hAnsi="Arial" w:cs="Arial"/>
          <w:lang w:val="mk-MK" w:eastAsia="mk-MK"/>
        </w:rPr>
        <w:t>.</w:t>
      </w:r>
    </w:p>
    <w:p w:rsidR="00AA0718" w:rsidRPr="00AA0718" w:rsidRDefault="00AA0718" w:rsidP="00AA0718">
      <w:pPr>
        <w:pStyle w:val="ListParagraph"/>
        <w:rPr>
          <w:rFonts w:ascii="Arial" w:eastAsia="Times New Roman" w:hAnsi="Arial" w:cs="Arial"/>
          <w:b/>
          <w:lang w:eastAsia="mk-MK"/>
        </w:rPr>
      </w:pPr>
    </w:p>
    <w:p w:rsidR="00AA0718" w:rsidRPr="00AA0718"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A0718">
        <w:rPr>
          <w:rFonts w:ascii="Arial" w:eastAsia="Times New Roman" w:hAnsi="Arial" w:cs="Arial"/>
          <w:b/>
          <w:lang w:eastAsia="mk-MK"/>
        </w:rPr>
        <w:t xml:space="preserve">Јавна </w:t>
      </w:r>
      <w:r w:rsidR="006A12A9" w:rsidRPr="00AA0718">
        <w:rPr>
          <w:rFonts w:ascii="Arial" w:eastAsia="Times New Roman" w:hAnsi="Arial" w:cs="Arial"/>
          <w:b/>
          <w:lang w:val="mk-MK" w:eastAsia="mk-MK"/>
        </w:rPr>
        <w:t xml:space="preserve">електронска </w:t>
      </w:r>
      <w:r w:rsidRPr="00AA0718">
        <w:rPr>
          <w:rFonts w:ascii="Arial" w:eastAsia="Times New Roman" w:hAnsi="Arial" w:cs="Arial"/>
          <w:b/>
          <w:lang w:eastAsia="mk-MK"/>
        </w:rPr>
        <w:t>комуникациска мрежа</w:t>
      </w:r>
      <w:r w:rsidRPr="00AA0718">
        <w:rPr>
          <w:rFonts w:ascii="Arial" w:eastAsia="Times New Roman" w:hAnsi="Arial" w:cs="Arial"/>
          <w:lang w:eastAsia="mk-MK"/>
        </w:rPr>
        <w:t xml:space="preserve"> е електронска комуникациска мрежа  </w:t>
      </w:r>
      <w:r w:rsidR="00C52191" w:rsidRPr="00AA0718">
        <w:rPr>
          <w:rFonts w:ascii="Arial" w:eastAsia="Times New Roman" w:hAnsi="Arial" w:cs="Arial"/>
          <w:lang w:val="mk-MK" w:eastAsia="mk-MK"/>
        </w:rPr>
        <w:t xml:space="preserve"> која </w:t>
      </w:r>
      <w:r w:rsidRPr="00AA0718">
        <w:rPr>
          <w:rFonts w:ascii="Arial" w:eastAsia="Times New Roman" w:hAnsi="Arial" w:cs="Arial"/>
          <w:lang w:eastAsia="mk-MK"/>
        </w:rPr>
        <w:t xml:space="preserve"> целосно или </w:t>
      </w:r>
      <w:r w:rsidR="00C52191" w:rsidRPr="00AA0718">
        <w:rPr>
          <w:rFonts w:ascii="Arial" w:eastAsia="Times New Roman" w:hAnsi="Arial" w:cs="Arial"/>
          <w:lang w:val="mk-MK" w:eastAsia="mk-MK"/>
        </w:rPr>
        <w:t>поголемиот дел од неа се користи</w:t>
      </w:r>
      <w:r w:rsidRPr="00AA0718">
        <w:rPr>
          <w:rFonts w:ascii="Arial" w:eastAsia="Times New Roman" w:hAnsi="Arial" w:cs="Arial"/>
          <w:lang w:eastAsia="mk-MK"/>
        </w:rPr>
        <w:t xml:space="preserve"> за обезбедување на електронски комуникациски услуги достапни на јавноста </w:t>
      </w:r>
      <w:r w:rsidRPr="00AA0718">
        <w:rPr>
          <w:rFonts w:ascii="Arial" w:hAnsi="Arial" w:cs="Arial"/>
        </w:rPr>
        <w:t xml:space="preserve">и кои го поддржуваат преносот на информации </w:t>
      </w:r>
      <w:r w:rsidR="006A12A9" w:rsidRPr="00AA0718">
        <w:rPr>
          <w:rFonts w:ascii="Arial" w:hAnsi="Arial" w:cs="Arial"/>
          <w:lang w:val="mk-MK"/>
        </w:rPr>
        <w:t>по</w:t>
      </w:r>
      <w:r w:rsidRPr="00AA0718">
        <w:rPr>
          <w:rFonts w:ascii="Arial" w:hAnsi="Arial" w:cs="Arial"/>
        </w:rPr>
        <w:t>меѓу</w:t>
      </w:r>
      <w:r w:rsidR="006A12A9" w:rsidRPr="00AA0718">
        <w:rPr>
          <w:rFonts w:ascii="Arial" w:hAnsi="Arial" w:cs="Arial"/>
          <w:lang w:val="mk-MK"/>
        </w:rPr>
        <w:t xml:space="preserve"> мрежни</w:t>
      </w:r>
      <w:r w:rsidR="006A12A9" w:rsidRPr="00AA0718">
        <w:rPr>
          <w:rFonts w:ascii="Arial" w:hAnsi="Arial" w:cs="Arial"/>
        </w:rPr>
        <w:t xml:space="preserve"> завршни</w:t>
      </w:r>
      <w:r w:rsidRPr="00AA0718">
        <w:rPr>
          <w:rFonts w:ascii="Arial" w:hAnsi="Arial" w:cs="Arial"/>
        </w:rPr>
        <w:t xml:space="preserve"> точки</w:t>
      </w:r>
      <w:r w:rsidR="00D215F8" w:rsidRPr="00AA0718">
        <w:rPr>
          <w:rFonts w:ascii="Arial" w:eastAsia="Times New Roman" w:hAnsi="Arial" w:cs="Arial"/>
          <w:lang w:val="mk-MK" w:eastAsia="mk-MK"/>
        </w:rPr>
        <w:t>.</w:t>
      </w:r>
    </w:p>
    <w:p w:rsidR="00AA0718" w:rsidRPr="00AA0718" w:rsidRDefault="00AA0718" w:rsidP="00AA0718">
      <w:pPr>
        <w:pStyle w:val="ListParagraph"/>
        <w:rPr>
          <w:rFonts w:ascii="Arial" w:eastAsia="Times New Roman" w:hAnsi="Arial" w:cs="Arial"/>
          <w:b/>
          <w:lang w:eastAsia="mk-MK"/>
        </w:rPr>
      </w:pPr>
    </w:p>
    <w:p w:rsidR="00AA0718" w:rsidRPr="00AA0718"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A0718">
        <w:rPr>
          <w:rFonts w:ascii="Arial" w:eastAsia="Times New Roman" w:hAnsi="Arial" w:cs="Arial"/>
          <w:b/>
          <w:lang w:eastAsia="mk-MK"/>
        </w:rPr>
        <w:t>Локална јамка</w:t>
      </w:r>
      <w:r w:rsidRPr="00AA0718">
        <w:rPr>
          <w:rFonts w:ascii="Arial" w:eastAsia="Times New Roman" w:hAnsi="Arial" w:cs="Arial"/>
          <w:lang w:eastAsia="mk-MK"/>
        </w:rPr>
        <w:t xml:space="preserve"> е физичко комуникациско коло,  шт</w:t>
      </w:r>
      <w:r w:rsidR="006A12A9" w:rsidRPr="00AA0718">
        <w:rPr>
          <w:rFonts w:ascii="Arial" w:eastAsia="Times New Roman" w:hAnsi="Arial" w:cs="Arial"/>
          <w:lang w:eastAsia="mk-MK"/>
        </w:rPr>
        <w:t xml:space="preserve">о ја поврзува мрежната </w:t>
      </w:r>
      <w:r w:rsidR="006A12A9" w:rsidRPr="00AA0718">
        <w:rPr>
          <w:rFonts w:ascii="Arial" w:eastAsia="Times New Roman" w:hAnsi="Arial" w:cs="Arial"/>
          <w:lang w:val="mk-MK" w:eastAsia="mk-MK"/>
        </w:rPr>
        <w:t>завршна</w:t>
      </w:r>
      <w:r w:rsidRPr="00AA0718">
        <w:rPr>
          <w:rFonts w:ascii="Arial" w:eastAsia="Times New Roman" w:hAnsi="Arial" w:cs="Arial"/>
          <w:lang w:eastAsia="mk-MK"/>
        </w:rPr>
        <w:t xml:space="preserve"> точка со дистрибутивната рамка или со друго </w:t>
      </w:r>
      <w:r w:rsidR="00C52191" w:rsidRPr="00AA0718">
        <w:rPr>
          <w:rFonts w:ascii="Arial" w:eastAsia="Times New Roman" w:hAnsi="Arial" w:cs="Arial"/>
          <w:lang w:val="mk-MK" w:eastAsia="mk-MK"/>
        </w:rPr>
        <w:t xml:space="preserve">еквивалентно </w:t>
      </w:r>
      <w:r w:rsidRPr="00AA0718">
        <w:rPr>
          <w:rFonts w:ascii="Arial" w:eastAsia="Times New Roman" w:hAnsi="Arial" w:cs="Arial"/>
          <w:lang w:eastAsia="mk-MK"/>
        </w:rPr>
        <w:t xml:space="preserve"> средство во јавна фиксна електронска комуникациска мрежа. </w:t>
      </w:r>
    </w:p>
    <w:p w:rsidR="00AA0718" w:rsidRPr="00AA0718" w:rsidRDefault="00AA0718" w:rsidP="00AA0718">
      <w:pPr>
        <w:pStyle w:val="ListParagraph"/>
        <w:rPr>
          <w:rFonts w:ascii="Arial" w:eastAsia="Times New Roman" w:hAnsi="Arial" w:cs="Arial"/>
          <w:b/>
          <w:lang w:eastAsia="mk-MK"/>
        </w:rPr>
      </w:pPr>
    </w:p>
    <w:p w:rsidR="00AA0718" w:rsidRPr="00AA0718"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A0718">
        <w:rPr>
          <w:rFonts w:ascii="Arial" w:eastAsia="Times New Roman" w:hAnsi="Arial" w:cs="Arial"/>
          <w:b/>
          <w:lang w:eastAsia="mk-MK"/>
        </w:rPr>
        <w:t>Јавна</w:t>
      </w:r>
      <w:r w:rsidR="006A12A9" w:rsidRPr="00AA0718">
        <w:rPr>
          <w:rFonts w:ascii="Arial" w:eastAsia="Times New Roman" w:hAnsi="Arial" w:cs="Arial"/>
          <w:b/>
          <w:lang w:val="mk-MK" w:eastAsia="mk-MK"/>
        </w:rPr>
        <w:t xml:space="preserve"> електронска</w:t>
      </w:r>
      <w:r w:rsidRPr="00AA0718">
        <w:rPr>
          <w:rFonts w:ascii="Arial" w:eastAsia="Times New Roman" w:hAnsi="Arial" w:cs="Arial"/>
          <w:b/>
          <w:lang w:eastAsia="mk-MK"/>
        </w:rPr>
        <w:t xml:space="preserve"> комуникациска услуга</w:t>
      </w:r>
      <w:r w:rsidRPr="00AA0718">
        <w:rPr>
          <w:rFonts w:ascii="Arial" w:eastAsia="Times New Roman" w:hAnsi="Arial" w:cs="Arial"/>
          <w:lang w:eastAsia="mk-MK"/>
        </w:rPr>
        <w:t xml:space="preserve"> е електронска комуникациска услуга достапна на јавноста</w:t>
      </w:r>
      <w:r w:rsidR="00D215F8" w:rsidRPr="00AA0718">
        <w:rPr>
          <w:rFonts w:ascii="Arial" w:eastAsia="Times New Roman" w:hAnsi="Arial" w:cs="Arial"/>
          <w:lang w:val="mk-MK" w:eastAsia="mk-MK"/>
        </w:rPr>
        <w:t>.</w:t>
      </w:r>
    </w:p>
    <w:p w:rsidR="00AA0718" w:rsidRPr="00AA0718" w:rsidRDefault="00AA0718" w:rsidP="00AA0718">
      <w:pPr>
        <w:pStyle w:val="ListParagraph"/>
        <w:rPr>
          <w:rFonts w:ascii="Arial" w:hAnsi="Arial" w:cs="Arial"/>
          <w:b/>
          <w:lang w:eastAsia="mk-MK"/>
        </w:rPr>
      </w:pPr>
    </w:p>
    <w:p w:rsidR="00C0250A" w:rsidRPr="00C0250A"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A0718">
        <w:rPr>
          <w:rFonts w:ascii="Arial" w:hAnsi="Arial" w:cs="Arial"/>
          <w:b/>
          <w:lang w:eastAsia="mk-MK"/>
        </w:rPr>
        <w:t>Јавно достапна телефонска услуга</w:t>
      </w:r>
      <w:r w:rsidRPr="00AA0718">
        <w:rPr>
          <w:rFonts w:ascii="Arial" w:hAnsi="Arial" w:cs="Arial"/>
          <w:lang w:eastAsia="mk-MK"/>
        </w:rPr>
        <w:t xml:space="preserve"> е услуга достапна на јавноста за повикување и примање, директно или индиректно, на национални или национални и меѓународни повици преку број или  броеви од националниот или меѓународниот телефонски план за нумерација</w:t>
      </w:r>
      <w:r w:rsidR="00151C96" w:rsidRPr="00AA0718">
        <w:rPr>
          <w:rFonts w:ascii="Arial" w:hAnsi="Arial" w:cs="Arial"/>
          <w:lang w:val="mk-MK" w:eastAsia="mk-MK"/>
        </w:rPr>
        <w:t>.</w:t>
      </w:r>
    </w:p>
    <w:p w:rsidR="00C0250A" w:rsidRPr="00C0250A" w:rsidRDefault="00C0250A" w:rsidP="00C0250A">
      <w:pPr>
        <w:pStyle w:val="ListParagraph"/>
        <w:rPr>
          <w:rFonts w:ascii="Arial" w:hAnsi="Arial" w:cs="Arial"/>
          <w:b/>
          <w:lang w:val="mk-MK"/>
        </w:rPr>
      </w:pPr>
    </w:p>
    <w:p w:rsidR="00C0250A" w:rsidRPr="00C0250A"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C0250A">
        <w:rPr>
          <w:rFonts w:ascii="Arial" w:hAnsi="Arial" w:cs="Arial"/>
          <w:b/>
          <w:lang w:val="mk-MK"/>
        </w:rPr>
        <w:t>Кориснички код за идентификација</w:t>
      </w:r>
      <w:r w:rsidR="008632FA" w:rsidRPr="00C0250A">
        <w:rPr>
          <w:rFonts w:ascii="Arial" w:hAnsi="Arial" w:cs="Arial"/>
          <w:lang w:val="mk-MK"/>
        </w:rPr>
        <w:t xml:space="preserve"> значи единствен код за идентификација додел</w:t>
      </w:r>
      <w:r w:rsidR="00800209" w:rsidRPr="00C0250A">
        <w:rPr>
          <w:rFonts w:ascii="Arial" w:hAnsi="Arial" w:cs="Arial"/>
          <w:lang w:val="mk-MK"/>
        </w:rPr>
        <w:t>ен на претплатник или на регистриран  корисник</w:t>
      </w:r>
      <w:r w:rsidR="008632FA" w:rsidRPr="00C0250A">
        <w:rPr>
          <w:rFonts w:ascii="Arial" w:hAnsi="Arial" w:cs="Arial"/>
          <w:lang w:val="mk-MK"/>
        </w:rPr>
        <w:t xml:space="preserve"> за услуга</w:t>
      </w:r>
      <w:r w:rsidR="00800209" w:rsidRPr="00C0250A">
        <w:rPr>
          <w:rFonts w:ascii="Arial" w:hAnsi="Arial" w:cs="Arial"/>
          <w:lang w:val="mk-MK"/>
        </w:rPr>
        <w:t>та</w:t>
      </w:r>
      <w:r w:rsidR="008632FA" w:rsidRPr="00C0250A">
        <w:rPr>
          <w:rFonts w:ascii="Arial" w:hAnsi="Arial" w:cs="Arial"/>
          <w:lang w:val="mk-MK"/>
        </w:rPr>
        <w:t xml:space="preserve"> за </w:t>
      </w:r>
      <w:r w:rsidR="00800209" w:rsidRPr="00C0250A">
        <w:rPr>
          <w:rFonts w:ascii="Arial" w:hAnsi="Arial" w:cs="Arial"/>
          <w:lang w:val="mk-MK"/>
        </w:rPr>
        <w:t xml:space="preserve">пристап до </w:t>
      </w:r>
      <w:r w:rsidR="008632FA" w:rsidRPr="00C0250A">
        <w:rPr>
          <w:rFonts w:ascii="Arial" w:hAnsi="Arial" w:cs="Arial"/>
          <w:lang w:val="mk-MK"/>
        </w:rPr>
        <w:t>интернет или за</w:t>
      </w:r>
      <w:r w:rsidR="00800209" w:rsidRPr="00C0250A">
        <w:rPr>
          <w:rFonts w:ascii="Arial" w:hAnsi="Arial" w:cs="Arial"/>
          <w:lang w:val="mk-MK"/>
        </w:rPr>
        <w:t xml:space="preserve"> комуникациска услуга преку  интернет</w:t>
      </w:r>
      <w:r w:rsidR="00D215F8" w:rsidRPr="00C0250A">
        <w:rPr>
          <w:rFonts w:ascii="Arial" w:hAnsi="Arial" w:cs="Arial"/>
          <w:lang w:val="mk-MK"/>
        </w:rPr>
        <w:t>.</w:t>
      </w:r>
    </w:p>
    <w:p w:rsidR="00C0250A" w:rsidRPr="00C0250A" w:rsidRDefault="00C0250A" w:rsidP="00C0250A">
      <w:pPr>
        <w:pStyle w:val="ListParagraph"/>
        <w:rPr>
          <w:rFonts w:ascii="Arial" w:hAnsi="Arial" w:cs="Arial"/>
          <w:b/>
          <w:lang w:val="mk-MK"/>
        </w:rPr>
      </w:pPr>
    </w:p>
    <w:p w:rsidR="00C0250A" w:rsidRPr="00C0250A"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C0250A">
        <w:rPr>
          <w:rFonts w:ascii="Arial" w:hAnsi="Arial" w:cs="Arial"/>
          <w:b/>
          <w:lang w:val="mk-MK"/>
        </w:rPr>
        <w:t>Код на ќелија</w:t>
      </w:r>
      <w:r w:rsidR="008632FA" w:rsidRPr="00C0250A">
        <w:rPr>
          <w:rFonts w:ascii="Arial" w:hAnsi="Arial" w:cs="Arial"/>
          <w:lang w:val="mk-MK"/>
        </w:rPr>
        <w:t xml:space="preserve"> значи идентитет </w:t>
      </w:r>
      <w:r w:rsidR="00800209" w:rsidRPr="00C0250A">
        <w:rPr>
          <w:rFonts w:ascii="Arial" w:hAnsi="Arial" w:cs="Arial"/>
          <w:lang w:val="mk-MK"/>
        </w:rPr>
        <w:t>на ќелијата од каде што започнал или пак завршил телефонскиот повик во јавна мобилна комуникациска мрежа</w:t>
      </w:r>
      <w:r w:rsidR="00D215F8" w:rsidRPr="00C0250A">
        <w:rPr>
          <w:rFonts w:ascii="Arial" w:hAnsi="Arial" w:cs="Arial"/>
          <w:lang w:val="mk-MK"/>
        </w:rPr>
        <w:t>.</w:t>
      </w:r>
    </w:p>
    <w:p w:rsidR="00C0250A" w:rsidRPr="00C0250A" w:rsidRDefault="00C0250A" w:rsidP="00C0250A">
      <w:pPr>
        <w:pStyle w:val="ListParagraph"/>
        <w:rPr>
          <w:rFonts w:ascii="Arial" w:hAnsi="Arial" w:cs="Arial"/>
          <w:b/>
          <w:lang w:val="mk-MK"/>
        </w:rPr>
      </w:pPr>
    </w:p>
    <w:p w:rsidR="00C0250A" w:rsidRPr="00C0250A"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C0250A">
        <w:rPr>
          <w:rFonts w:ascii="Arial" w:hAnsi="Arial" w:cs="Arial"/>
          <w:b/>
          <w:lang w:val="mk-MK"/>
        </w:rPr>
        <w:lastRenderedPageBreak/>
        <w:t>Неуспешен обид за повик</w:t>
      </w:r>
      <w:r w:rsidR="008632FA" w:rsidRPr="00C0250A">
        <w:rPr>
          <w:rFonts w:ascii="Arial" w:hAnsi="Arial" w:cs="Arial"/>
          <w:lang w:val="mk-MK"/>
        </w:rPr>
        <w:t xml:space="preserve"> значи комуникација кога телефонскиот повик би</w:t>
      </w:r>
      <w:r w:rsidR="00FA2E35" w:rsidRPr="00C0250A">
        <w:rPr>
          <w:rFonts w:ascii="Arial" w:hAnsi="Arial" w:cs="Arial"/>
          <w:lang w:val="mk-MK"/>
        </w:rPr>
        <w:t>л успешно воспоставен</w:t>
      </w:r>
      <w:r w:rsidR="008632FA" w:rsidRPr="00C0250A">
        <w:rPr>
          <w:rFonts w:ascii="Arial" w:hAnsi="Arial" w:cs="Arial"/>
          <w:lang w:val="mk-MK"/>
        </w:rPr>
        <w:t>, но на него не било одговорено ил</w:t>
      </w:r>
      <w:r w:rsidR="00085D53" w:rsidRPr="00C0250A">
        <w:rPr>
          <w:rFonts w:ascii="Arial" w:hAnsi="Arial" w:cs="Arial"/>
          <w:lang w:val="mk-MK"/>
        </w:rPr>
        <w:t>и кога имало интервенција за управување со</w:t>
      </w:r>
      <w:r w:rsidR="008632FA" w:rsidRPr="00C0250A">
        <w:rPr>
          <w:rFonts w:ascii="Arial" w:hAnsi="Arial" w:cs="Arial"/>
          <w:lang w:val="mk-MK"/>
        </w:rPr>
        <w:t xml:space="preserve"> мрежата.</w:t>
      </w:r>
    </w:p>
    <w:p w:rsidR="00C0250A" w:rsidRPr="00C0250A" w:rsidRDefault="00C0250A" w:rsidP="00C0250A">
      <w:pPr>
        <w:pStyle w:val="ListParagraph"/>
        <w:rPr>
          <w:rFonts w:ascii="Arial" w:eastAsia="Times New Roman" w:hAnsi="Arial" w:cs="Arial"/>
          <w:b/>
          <w:lang w:eastAsia="mk-MK"/>
        </w:rPr>
      </w:pPr>
    </w:p>
    <w:p w:rsidR="00C0250A" w:rsidRPr="00C0250A"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C0250A">
        <w:rPr>
          <w:rFonts w:ascii="Arial" w:eastAsia="Times New Roman" w:hAnsi="Arial" w:cs="Arial"/>
          <w:b/>
          <w:lang w:eastAsia="mk-MK"/>
        </w:rPr>
        <w:t>Радиокомуникациски услуги</w:t>
      </w:r>
      <w:r w:rsidRPr="00C0250A">
        <w:rPr>
          <w:rFonts w:ascii="Arial" w:eastAsia="Times New Roman" w:hAnsi="Arial" w:cs="Arial"/>
          <w:lang w:eastAsia="mk-MK"/>
        </w:rPr>
        <w:t xml:space="preserve"> се електронски комуникациски услуги што се обезбедуваат</w:t>
      </w:r>
      <w:r w:rsidR="00A70392" w:rsidRPr="00C0250A">
        <w:rPr>
          <w:rFonts w:ascii="Arial" w:eastAsia="Times New Roman" w:hAnsi="Arial" w:cs="Arial"/>
          <w:lang w:val="mk-MK" w:eastAsia="mk-MK"/>
        </w:rPr>
        <w:t xml:space="preserve"> </w:t>
      </w:r>
      <w:r w:rsidR="003D7B6E" w:rsidRPr="00C0250A">
        <w:rPr>
          <w:rFonts w:ascii="Arial" w:eastAsia="Times New Roman" w:hAnsi="Arial" w:cs="Arial"/>
          <w:lang w:val="mk-MK" w:eastAsia="mk-MK"/>
        </w:rPr>
        <w:t>со користење на радиофреквенции</w:t>
      </w:r>
      <w:r w:rsidR="00A54EF6" w:rsidRPr="00C0250A">
        <w:rPr>
          <w:rFonts w:ascii="Arial" w:eastAsia="Times New Roman" w:hAnsi="Arial" w:cs="Arial"/>
          <w:lang w:val="mk-MK" w:eastAsia="mk-MK"/>
        </w:rPr>
        <w:t>.</w:t>
      </w:r>
    </w:p>
    <w:p w:rsidR="00C0250A" w:rsidRPr="00C0250A" w:rsidRDefault="00C0250A" w:rsidP="00C0250A">
      <w:pPr>
        <w:pStyle w:val="ListParagraph"/>
        <w:rPr>
          <w:rFonts w:ascii="Arial" w:eastAsia="Times New Roman" w:hAnsi="Arial" w:cs="Arial"/>
          <w:b/>
          <w:lang w:eastAsia="mk-MK"/>
        </w:rPr>
      </w:pPr>
    </w:p>
    <w:p w:rsidR="00C0250A" w:rsidRPr="00C0250A"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C0250A">
        <w:rPr>
          <w:rFonts w:ascii="Arial" w:eastAsia="Times New Roman" w:hAnsi="Arial" w:cs="Arial"/>
          <w:b/>
          <w:lang w:eastAsia="mk-MK"/>
        </w:rPr>
        <w:t>Универзална услуга</w:t>
      </w:r>
      <w:r w:rsidRPr="00C0250A">
        <w:rPr>
          <w:rFonts w:ascii="Arial" w:eastAsia="Times New Roman" w:hAnsi="Arial" w:cs="Arial"/>
          <w:lang w:eastAsia="mk-MK"/>
        </w:rPr>
        <w:t xml:space="preserve"> е минимален пакет од  услуги со определен квалитет, достапен по прифатлива цена за сите крајни корисници во Република Македонија, без оглед на нивната географска локација</w:t>
      </w:r>
      <w:r w:rsidR="00D215F8" w:rsidRPr="00C0250A">
        <w:rPr>
          <w:rFonts w:ascii="Arial" w:eastAsia="Times New Roman" w:hAnsi="Arial" w:cs="Arial"/>
          <w:lang w:val="mk-MK" w:eastAsia="mk-MK"/>
        </w:rPr>
        <w:t>.</w:t>
      </w:r>
    </w:p>
    <w:p w:rsidR="00C0250A" w:rsidRPr="00C0250A" w:rsidRDefault="00C0250A" w:rsidP="00C0250A">
      <w:pPr>
        <w:pStyle w:val="ListParagraph"/>
        <w:rPr>
          <w:rFonts w:ascii="Arial" w:eastAsia="Times New Roman" w:hAnsi="Arial" w:cs="Arial"/>
          <w:lang w:eastAsia="mk-MK"/>
        </w:rPr>
      </w:pPr>
    </w:p>
    <w:p w:rsidR="00C0250A" w:rsidRPr="00C0250A"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C0250A">
        <w:rPr>
          <w:rFonts w:ascii="Arial" w:eastAsia="Times New Roman" w:hAnsi="Arial" w:cs="Arial"/>
          <w:b/>
          <w:lang w:eastAsia="mk-MK"/>
        </w:rPr>
        <w:t>Давател на универзална</w:t>
      </w:r>
      <w:r w:rsidRPr="00C0250A">
        <w:rPr>
          <w:rFonts w:ascii="Arial" w:eastAsia="Times New Roman" w:hAnsi="Arial" w:cs="Arial"/>
          <w:lang w:eastAsia="mk-MK"/>
        </w:rPr>
        <w:t xml:space="preserve"> услуга е правно лице кое обезбедува универзална услуга</w:t>
      </w:r>
      <w:r w:rsidR="00571232" w:rsidRPr="00C0250A">
        <w:rPr>
          <w:rFonts w:ascii="Arial" w:eastAsia="Times New Roman" w:hAnsi="Arial" w:cs="Arial"/>
          <w:lang w:val="mk-MK" w:eastAsia="mk-MK"/>
        </w:rPr>
        <w:t>.</w:t>
      </w:r>
    </w:p>
    <w:p w:rsidR="00C0250A" w:rsidRPr="00C0250A" w:rsidRDefault="00C0250A" w:rsidP="00C0250A">
      <w:pPr>
        <w:pStyle w:val="ListParagraph"/>
        <w:rPr>
          <w:rFonts w:ascii="Arial" w:eastAsia="Times New Roman" w:hAnsi="Arial" w:cs="Arial"/>
          <w:b/>
          <w:lang w:eastAsia="mk-MK"/>
        </w:rPr>
      </w:pPr>
    </w:p>
    <w:p w:rsidR="00C0250A" w:rsidRPr="00C0250A"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C0250A">
        <w:rPr>
          <w:rFonts w:ascii="Arial" w:eastAsia="Times New Roman" w:hAnsi="Arial" w:cs="Arial"/>
          <w:b/>
          <w:lang w:eastAsia="mk-MK"/>
        </w:rPr>
        <w:t>Услуги на информатичко општество</w:t>
      </w:r>
      <w:r w:rsidRPr="00C0250A">
        <w:rPr>
          <w:rFonts w:ascii="Arial" w:eastAsia="Times New Roman" w:hAnsi="Arial" w:cs="Arial"/>
          <w:lang w:eastAsia="mk-MK"/>
        </w:rPr>
        <w:t xml:space="preserve"> се услуги што се  обезбедуваат за надомест на далечина, преку електронски средства и на лично барање на примателот на услугата. “На далечина” означува дека услугата се обезбедува без истовремено присуство на две страни. “Преку електронски средства” значи дека услугата се испраќа од почетната/изворната точка и се добива на крајната дестинација преку електронска опрема за процесирање (вклучително и дигитална компресија) и чување на податоци и се испраќа, пренесува и добива во целост преку кабел, радиобранови, оптички средства или други електромагнетни средства. “На лично барање на примателот на услугата” значи дека услугите се обезбедуваат преку пре</w:t>
      </w:r>
      <w:r w:rsidR="00571232" w:rsidRPr="00C0250A">
        <w:rPr>
          <w:rFonts w:ascii="Arial" w:eastAsia="Times New Roman" w:hAnsi="Arial" w:cs="Arial"/>
          <w:lang w:eastAsia="mk-MK"/>
        </w:rPr>
        <w:t>нос на податоци на лично барање</w:t>
      </w:r>
      <w:r w:rsidR="00D215F8" w:rsidRPr="00C0250A">
        <w:rPr>
          <w:rFonts w:ascii="Arial" w:eastAsia="Times New Roman" w:hAnsi="Arial" w:cs="Arial"/>
          <w:lang w:val="mk-MK" w:eastAsia="mk-MK"/>
        </w:rPr>
        <w:t>.</w:t>
      </w:r>
    </w:p>
    <w:p w:rsidR="00C0250A" w:rsidRPr="00C0250A" w:rsidRDefault="00C0250A" w:rsidP="00C0250A">
      <w:pPr>
        <w:pStyle w:val="ListParagraph"/>
        <w:rPr>
          <w:rFonts w:ascii="Arial" w:eastAsia="Times New Roman" w:hAnsi="Arial" w:cs="Arial"/>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C0250A">
        <w:rPr>
          <w:rFonts w:ascii="Arial" w:eastAsia="Times New Roman" w:hAnsi="Arial" w:cs="Arial"/>
          <w:b/>
          <w:lang w:eastAsia="mk-MK"/>
        </w:rPr>
        <w:t>Услуга со додадена вредност</w:t>
      </w:r>
      <w:r w:rsidRPr="00C0250A">
        <w:rPr>
          <w:rFonts w:ascii="Arial" w:eastAsia="Times New Roman" w:hAnsi="Arial" w:cs="Arial"/>
          <w:lang w:eastAsia="mk-MK"/>
        </w:rPr>
        <w:t xml:space="preserve"> е услуга </w:t>
      </w:r>
      <w:r w:rsidR="00493A3C" w:rsidRPr="00C0250A">
        <w:rPr>
          <w:rFonts w:ascii="Arial" w:eastAsia="Times New Roman" w:hAnsi="Arial" w:cs="Arial"/>
          <w:lang w:val="mk-MK" w:eastAsia="mk-MK"/>
        </w:rPr>
        <w:t xml:space="preserve"> која што бара</w:t>
      </w:r>
      <w:r w:rsidR="00000FB3" w:rsidRPr="00C0250A">
        <w:rPr>
          <w:rFonts w:ascii="Arial" w:eastAsia="Times New Roman" w:hAnsi="Arial" w:cs="Arial"/>
          <w:lang w:val="mk-MK" w:eastAsia="mk-MK"/>
        </w:rPr>
        <w:t xml:space="preserve"> обработка на податоци за сообр</w:t>
      </w:r>
      <w:r w:rsidR="00000FB3" w:rsidRPr="00C0250A">
        <w:rPr>
          <w:rFonts w:ascii="Arial" w:eastAsia="Times New Roman" w:hAnsi="Arial" w:cs="Arial"/>
          <w:lang w:eastAsia="mk-MK"/>
        </w:rPr>
        <w:t>a</w:t>
      </w:r>
      <w:r w:rsidR="00493A3C" w:rsidRPr="00C0250A">
        <w:rPr>
          <w:rFonts w:ascii="Arial" w:eastAsia="Times New Roman" w:hAnsi="Arial" w:cs="Arial"/>
          <w:lang w:val="mk-MK" w:eastAsia="mk-MK"/>
        </w:rPr>
        <w:t>ќај и</w:t>
      </w:r>
      <w:r w:rsidR="00D0528F" w:rsidRPr="00C0250A">
        <w:rPr>
          <w:rFonts w:ascii="Arial" w:eastAsia="Times New Roman" w:hAnsi="Arial" w:cs="Arial"/>
          <w:lang w:val="mk-MK" w:eastAsia="mk-MK"/>
        </w:rPr>
        <w:t>ли</w:t>
      </w:r>
      <w:r w:rsidR="00493A3C" w:rsidRPr="00C0250A">
        <w:rPr>
          <w:rFonts w:ascii="Arial" w:eastAsia="Times New Roman" w:hAnsi="Arial" w:cs="Arial"/>
          <w:lang w:val="mk-MK" w:eastAsia="mk-MK"/>
        </w:rPr>
        <w:t xml:space="preserve"> податоци за локација, повеќе </w:t>
      </w:r>
      <w:r w:rsidR="0044385D" w:rsidRPr="00C0250A">
        <w:rPr>
          <w:rFonts w:ascii="Arial" w:eastAsia="Times New Roman" w:hAnsi="Arial" w:cs="Arial"/>
          <w:lang w:val="mk-MK" w:eastAsia="mk-MK"/>
        </w:rPr>
        <w:t>од</w:t>
      </w:r>
      <w:r w:rsidR="00000FB3" w:rsidRPr="00C0250A">
        <w:rPr>
          <w:rFonts w:ascii="Arial" w:eastAsia="Times New Roman" w:hAnsi="Arial" w:cs="Arial"/>
          <w:lang w:val="mk-MK" w:eastAsia="mk-MK"/>
        </w:rPr>
        <w:t>колку</w:t>
      </w:r>
      <w:r w:rsidR="0044385D" w:rsidRPr="00C0250A">
        <w:rPr>
          <w:rFonts w:ascii="Arial" w:eastAsia="Times New Roman" w:hAnsi="Arial" w:cs="Arial"/>
          <w:lang w:val="mk-MK" w:eastAsia="mk-MK"/>
        </w:rPr>
        <w:t xml:space="preserve"> што е потребно за да се обезбеди пренос на комуникацијата или наплата на истата</w:t>
      </w:r>
      <w:r w:rsidR="00D215F8" w:rsidRPr="00C0250A">
        <w:rPr>
          <w:rFonts w:ascii="Arial" w:eastAsia="Times New Roman" w:hAnsi="Arial" w:cs="Arial"/>
          <w:lang w:val="mk-MK" w:eastAsia="mk-MK"/>
        </w:rPr>
        <w:t>.</w:t>
      </w:r>
      <w:r w:rsidR="0044385D" w:rsidRPr="00C0250A">
        <w:rPr>
          <w:rFonts w:ascii="Arial" w:eastAsia="Times New Roman" w:hAnsi="Arial" w:cs="Arial"/>
          <w:lang w:val="mk-MK" w:eastAsia="mk-MK"/>
        </w:rPr>
        <w:t xml:space="preserve"> </w:t>
      </w:r>
      <w:r w:rsidRPr="00C0250A">
        <w:rPr>
          <w:rFonts w:ascii="Arial" w:eastAsia="Times New Roman" w:hAnsi="Arial" w:cs="Arial"/>
          <w:lang w:eastAsia="mk-MK"/>
        </w:rPr>
        <w:t xml:space="preserve"> </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Географски број</w:t>
      </w:r>
      <w:r w:rsidRPr="00A65995">
        <w:rPr>
          <w:rFonts w:ascii="Arial" w:eastAsia="Times New Roman" w:hAnsi="Arial" w:cs="Arial"/>
          <w:lang w:eastAsia="mk-MK"/>
        </w:rPr>
        <w:t xml:space="preserve"> е</w:t>
      </w:r>
      <w:r w:rsidR="001F64A4" w:rsidRPr="00A65995">
        <w:rPr>
          <w:rFonts w:ascii="Arial" w:eastAsia="Times New Roman" w:hAnsi="Arial" w:cs="Arial"/>
          <w:lang w:eastAsia="mk-MK"/>
        </w:rPr>
        <w:t xml:space="preserve"> број од </w:t>
      </w:r>
      <w:r w:rsidR="001F64A4" w:rsidRPr="00A65995">
        <w:rPr>
          <w:rFonts w:ascii="Arial" w:eastAsia="Times New Roman" w:hAnsi="Arial" w:cs="Arial"/>
          <w:lang w:val="mk-MK" w:eastAsia="mk-MK"/>
        </w:rPr>
        <w:t>Планот за нумерација на јавните комуникациски мрежи и услуги на Република Македонија</w:t>
      </w:r>
      <w:r w:rsidRPr="00A65995">
        <w:rPr>
          <w:rFonts w:ascii="Arial" w:eastAsia="Times New Roman" w:hAnsi="Arial" w:cs="Arial"/>
          <w:lang w:eastAsia="mk-MK"/>
        </w:rPr>
        <w:t xml:space="preserve"> </w:t>
      </w:r>
      <w:r w:rsidR="001F64A4" w:rsidRPr="00A65995">
        <w:rPr>
          <w:rFonts w:ascii="Arial" w:eastAsia="Times New Roman" w:hAnsi="Arial" w:cs="Arial"/>
          <w:lang w:eastAsia="mk-MK"/>
        </w:rPr>
        <w:t>каде што дел од негов</w:t>
      </w:r>
      <w:r w:rsidR="001F64A4" w:rsidRPr="00A65995">
        <w:rPr>
          <w:rFonts w:ascii="Arial" w:eastAsia="Times New Roman" w:hAnsi="Arial" w:cs="Arial"/>
          <w:lang w:val="mk-MK" w:eastAsia="mk-MK"/>
        </w:rPr>
        <w:t>ата структура на</w:t>
      </w:r>
      <w:r w:rsidRPr="00A65995">
        <w:rPr>
          <w:rFonts w:ascii="Arial" w:eastAsia="Times New Roman" w:hAnsi="Arial" w:cs="Arial"/>
          <w:lang w:eastAsia="mk-MK"/>
        </w:rPr>
        <w:t xml:space="preserve"> цифри содржи </w:t>
      </w:r>
      <w:r w:rsidRPr="00A65995">
        <w:rPr>
          <w:rFonts w:ascii="Arial" w:hAnsi="Arial" w:cs="Arial"/>
        </w:rPr>
        <w:t>географско значење кое се користи за рутирање на повици кон физичката локација на  мрежната</w:t>
      </w:r>
      <w:r w:rsidR="001F64A4" w:rsidRPr="00A65995">
        <w:rPr>
          <w:rFonts w:ascii="Arial" w:hAnsi="Arial" w:cs="Arial"/>
        </w:rPr>
        <w:t xml:space="preserve"> </w:t>
      </w:r>
      <w:r w:rsidR="001F64A4" w:rsidRPr="00A65995">
        <w:rPr>
          <w:rFonts w:ascii="Arial" w:hAnsi="Arial" w:cs="Arial"/>
          <w:lang w:val="mk-MK"/>
        </w:rPr>
        <w:t>завршна</w:t>
      </w:r>
      <w:r w:rsidRPr="00A65995">
        <w:rPr>
          <w:rFonts w:ascii="Arial" w:hAnsi="Arial" w:cs="Arial"/>
        </w:rPr>
        <w:t xml:space="preserve"> точка</w:t>
      </w:r>
      <w:r w:rsidR="00D215F8" w:rsidRPr="00A65995">
        <w:rPr>
          <w:rFonts w:ascii="Arial" w:hAnsi="Arial" w:cs="Arial"/>
          <w:lang w:val="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Негеографски број</w:t>
      </w:r>
      <w:r w:rsidRPr="00A65995">
        <w:rPr>
          <w:rFonts w:ascii="Arial" w:eastAsia="Times New Roman" w:hAnsi="Arial" w:cs="Arial"/>
          <w:lang w:eastAsia="mk-MK"/>
        </w:rPr>
        <w:t xml:space="preserve"> е број од </w:t>
      </w:r>
      <w:r w:rsidR="001F64A4" w:rsidRPr="00A65995">
        <w:rPr>
          <w:rFonts w:ascii="Arial" w:eastAsia="Times New Roman" w:hAnsi="Arial" w:cs="Arial"/>
          <w:lang w:eastAsia="mk-MK"/>
        </w:rPr>
        <w:t xml:space="preserve">од </w:t>
      </w:r>
      <w:r w:rsidR="001F64A4" w:rsidRPr="00A65995">
        <w:rPr>
          <w:rFonts w:ascii="Arial" w:eastAsia="Times New Roman" w:hAnsi="Arial" w:cs="Arial"/>
          <w:lang w:val="mk-MK" w:eastAsia="mk-MK"/>
        </w:rPr>
        <w:t>Планот за нумерација на јавните комуникациски мрежи и услуги на Република Македонија</w:t>
      </w:r>
      <w:r w:rsidRPr="00A65995">
        <w:rPr>
          <w:rFonts w:ascii="Arial" w:eastAsia="Times New Roman" w:hAnsi="Arial" w:cs="Arial"/>
          <w:lang w:eastAsia="mk-MK"/>
        </w:rPr>
        <w:t xml:space="preserve"> кој не е географски број</w:t>
      </w:r>
      <w:r w:rsidRPr="00A65995">
        <w:rPr>
          <w:rFonts w:ascii="Arial" w:hAnsi="Arial" w:cs="Arial"/>
        </w:rPr>
        <w:t xml:space="preserve"> и меѓу другото ги вклучува мобилните броеви, броевите за безплатните услуги и броевите за пристап до услуги со додадена вредност</w:t>
      </w:r>
      <w:r w:rsidR="00D215F8"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 xml:space="preserve">Интерконекција </w:t>
      </w:r>
      <w:r w:rsidRPr="00A65995">
        <w:rPr>
          <w:rFonts w:ascii="Arial" w:eastAsia="Times New Roman" w:hAnsi="Arial" w:cs="Arial"/>
          <w:lang w:eastAsia="mk-MK"/>
        </w:rPr>
        <w:t>е</w:t>
      </w:r>
      <w:r w:rsidR="00760529" w:rsidRPr="00A65995">
        <w:rPr>
          <w:rFonts w:ascii="Arial" w:eastAsia="Times New Roman" w:hAnsi="Arial" w:cs="Arial"/>
          <w:lang w:val="mk-MK" w:eastAsia="mk-MK"/>
        </w:rPr>
        <w:t xml:space="preserve"> посебен вид на пристап кој се обезбедува помеѓу оператори на јавни електронски комуникациски мрежи и со кој се воспоставува </w:t>
      </w:r>
      <w:r w:rsidRPr="00A65995">
        <w:rPr>
          <w:rFonts w:ascii="Arial" w:eastAsia="Times New Roman" w:hAnsi="Arial" w:cs="Arial"/>
          <w:lang w:eastAsia="mk-MK"/>
        </w:rPr>
        <w:t xml:space="preserve"> физичко и логично поврзување на јавни</w:t>
      </w:r>
      <w:r w:rsidR="00760529" w:rsidRPr="00A65995">
        <w:rPr>
          <w:rFonts w:ascii="Arial" w:eastAsia="Times New Roman" w:hAnsi="Arial" w:cs="Arial"/>
          <w:lang w:val="mk-MK" w:eastAsia="mk-MK"/>
        </w:rPr>
        <w:t xml:space="preserve">те електронски </w:t>
      </w:r>
      <w:r w:rsidRPr="00A65995">
        <w:rPr>
          <w:rFonts w:ascii="Arial" w:eastAsia="Times New Roman" w:hAnsi="Arial" w:cs="Arial"/>
          <w:lang w:eastAsia="mk-MK"/>
        </w:rPr>
        <w:t xml:space="preserve"> комуникациски мрежи  </w:t>
      </w:r>
      <w:r w:rsidR="00760529" w:rsidRPr="00A65995">
        <w:rPr>
          <w:rFonts w:ascii="Arial" w:eastAsia="Times New Roman" w:hAnsi="Arial" w:cs="Arial"/>
          <w:lang w:val="mk-MK" w:eastAsia="mk-MK"/>
        </w:rPr>
        <w:t>со еден</w:t>
      </w:r>
      <w:r w:rsidRPr="00A65995">
        <w:rPr>
          <w:rFonts w:ascii="Arial" w:eastAsia="Times New Roman" w:hAnsi="Arial" w:cs="Arial"/>
          <w:lang w:eastAsia="mk-MK"/>
        </w:rPr>
        <w:t xml:space="preserve"> или</w:t>
      </w:r>
      <w:r w:rsidR="00760529" w:rsidRPr="00A65995">
        <w:rPr>
          <w:rFonts w:ascii="Arial" w:eastAsia="Times New Roman" w:hAnsi="Arial" w:cs="Arial"/>
          <w:lang w:val="mk-MK" w:eastAsia="mk-MK"/>
        </w:rPr>
        <w:t xml:space="preserve"> повеќе</w:t>
      </w:r>
      <w:r w:rsidRPr="00A65995">
        <w:rPr>
          <w:rFonts w:ascii="Arial" w:eastAsia="Times New Roman" w:hAnsi="Arial" w:cs="Arial"/>
          <w:lang w:eastAsia="mk-MK"/>
        </w:rPr>
        <w:t xml:space="preserve"> различни оператори </w:t>
      </w:r>
      <w:r w:rsidR="00760529" w:rsidRPr="00A65995">
        <w:rPr>
          <w:rFonts w:ascii="Arial" w:eastAsia="Times New Roman" w:hAnsi="Arial" w:cs="Arial"/>
          <w:lang w:val="mk-MK" w:eastAsia="mk-MK"/>
        </w:rPr>
        <w:t>со цел</w:t>
      </w:r>
      <w:r w:rsidRPr="00A65995">
        <w:rPr>
          <w:rFonts w:ascii="Arial" w:eastAsia="Times New Roman" w:hAnsi="Arial" w:cs="Arial"/>
          <w:lang w:eastAsia="mk-MK"/>
        </w:rPr>
        <w:t xml:space="preserve"> да им се овозможи на корисниците на еден оператор да комуницираат со корисниците </w:t>
      </w:r>
      <w:r w:rsidR="00760529" w:rsidRPr="00A65995">
        <w:rPr>
          <w:rFonts w:ascii="Arial" w:eastAsia="Times New Roman" w:hAnsi="Arial" w:cs="Arial"/>
          <w:lang w:val="mk-MK" w:eastAsia="mk-MK"/>
        </w:rPr>
        <w:t xml:space="preserve">на </w:t>
      </w:r>
      <w:r w:rsidRPr="00A65995">
        <w:rPr>
          <w:rFonts w:ascii="Arial" w:eastAsia="Times New Roman" w:hAnsi="Arial" w:cs="Arial"/>
          <w:lang w:eastAsia="mk-MK"/>
        </w:rPr>
        <w:t xml:space="preserve"> друг оператор, или </w:t>
      </w:r>
      <w:r w:rsidR="00760529" w:rsidRPr="00A65995">
        <w:rPr>
          <w:rFonts w:ascii="Arial" w:eastAsia="Times New Roman" w:hAnsi="Arial" w:cs="Arial"/>
          <w:lang w:val="mk-MK" w:eastAsia="mk-MK"/>
        </w:rPr>
        <w:t xml:space="preserve">да </w:t>
      </w:r>
      <w:r w:rsidRPr="00A65995">
        <w:rPr>
          <w:rFonts w:ascii="Arial" w:eastAsia="Times New Roman" w:hAnsi="Arial" w:cs="Arial"/>
          <w:lang w:eastAsia="mk-MK"/>
        </w:rPr>
        <w:t>пристап</w:t>
      </w:r>
      <w:r w:rsidR="00760529" w:rsidRPr="00A65995">
        <w:rPr>
          <w:rFonts w:ascii="Arial" w:eastAsia="Times New Roman" w:hAnsi="Arial" w:cs="Arial"/>
          <w:lang w:val="mk-MK" w:eastAsia="mk-MK"/>
        </w:rPr>
        <w:t>ат</w:t>
      </w:r>
      <w:r w:rsidRPr="00A65995">
        <w:rPr>
          <w:rFonts w:ascii="Arial" w:eastAsia="Times New Roman" w:hAnsi="Arial" w:cs="Arial"/>
          <w:lang w:eastAsia="mk-MK"/>
        </w:rPr>
        <w:t xml:space="preserve"> до услуги</w:t>
      </w:r>
      <w:r w:rsidR="00760529" w:rsidRPr="00A65995">
        <w:rPr>
          <w:rFonts w:ascii="Arial" w:eastAsia="Times New Roman" w:hAnsi="Arial" w:cs="Arial"/>
          <w:lang w:val="mk-MK" w:eastAsia="mk-MK"/>
        </w:rPr>
        <w:t>те</w:t>
      </w:r>
      <w:r w:rsidRPr="00A65995">
        <w:rPr>
          <w:rFonts w:ascii="Arial" w:eastAsia="Times New Roman" w:hAnsi="Arial" w:cs="Arial"/>
          <w:lang w:eastAsia="mk-MK"/>
        </w:rPr>
        <w:t xml:space="preserve"> што ги обезбедува друг оператор.</w:t>
      </w:r>
      <w:r w:rsidR="00760529" w:rsidRPr="00A65995">
        <w:rPr>
          <w:rFonts w:ascii="Arial" w:eastAsia="Times New Roman" w:hAnsi="Arial" w:cs="Arial"/>
          <w:lang w:val="mk-MK" w:eastAsia="mk-MK"/>
        </w:rPr>
        <w:t xml:space="preserve"> Овие услуги може да ги обезбедуваат страните кои што се меѓусебно поврзани или други страни кои што </w:t>
      </w:r>
      <w:r w:rsidR="00571232" w:rsidRPr="00A65995">
        <w:rPr>
          <w:rFonts w:ascii="Arial" w:eastAsia="Times New Roman" w:hAnsi="Arial" w:cs="Arial"/>
          <w:lang w:val="mk-MK" w:eastAsia="mk-MK"/>
        </w:rPr>
        <w:t>имаат пристап до мрежа</w:t>
      </w:r>
      <w:r w:rsidR="00D215F8"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lastRenderedPageBreak/>
        <w:t>Пристап</w:t>
      </w:r>
      <w:r w:rsidRPr="00A65995">
        <w:rPr>
          <w:rFonts w:ascii="Arial" w:eastAsia="Times New Roman" w:hAnsi="Arial" w:cs="Arial"/>
          <w:lang w:eastAsia="mk-MK"/>
        </w:rPr>
        <w:t xml:space="preserve"> е овозможување на достапност до </w:t>
      </w:r>
      <w:r w:rsidR="00667538" w:rsidRPr="00A65995">
        <w:rPr>
          <w:rFonts w:ascii="Arial" w:eastAsia="Times New Roman" w:hAnsi="Arial" w:cs="Arial"/>
          <w:lang w:val="mk-MK" w:eastAsia="mk-MK"/>
        </w:rPr>
        <w:t>средства</w:t>
      </w:r>
      <w:r w:rsidR="00C02FD4" w:rsidRPr="00A65995">
        <w:rPr>
          <w:rFonts w:ascii="Arial" w:eastAsia="Times New Roman" w:hAnsi="Arial" w:cs="Arial"/>
          <w:lang w:eastAsia="mk-MK"/>
        </w:rPr>
        <w:t xml:space="preserve"> и/или услуги на друг </w:t>
      </w:r>
      <w:r w:rsidR="00C02FD4" w:rsidRPr="00A65995">
        <w:rPr>
          <w:rFonts w:ascii="Arial" w:eastAsia="Times New Roman" w:hAnsi="Arial" w:cs="Arial"/>
          <w:lang w:val="mk-MK" w:eastAsia="mk-MK"/>
        </w:rPr>
        <w:t>оператор</w:t>
      </w:r>
      <w:r w:rsidR="00A54EF6" w:rsidRPr="00A65995">
        <w:rPr>
          <w:rFonts w:ascii="Arial" w:eastAsia="Times New Roman" w:hAnsi="Arial" w:cs="Arial"/>
          <w:lang w:eastAsia="mk-MK"/>
        </w:rPr>
        <w:t xml:space="preserve"> под определен</w:t>
      </w:r>
      <w:r w:rsidR="00571232" w:rsidRPr="00A65995">
        <w:rPr>
          <w:rFonts w:ascii="Arial" w:eastAsia="Times New Roman" w:hAnsi="Arial" w:cs="Arial"/>
          <w:lang w:eastAsia="mk-MK"/>
        </w:rPr>
        <w:t>и услови,</w:t>
      </w:r>
      <w:r w:rsidRPr="00A65995">
        <w:rPr>
          <w:rFonts w:ascii="Arial" w:eastAsia="Times New Roman" w:hAnsi="Arial" w:cs="Arial"/>
          <w:lang w:eastAsia="mk-MK"/>
        </w:rPr>
        <w:t xml:space="preserve"> на ексклузивна или неексклузивна основа, заради обезбедување на електронски комуникациски услуги</w:t>
      </w:r>
      <w:r w:rsidRPr="00A65995">
        <w:rPr>
          <w:rFonts w:ascii="Arial" w:hAnsi="Arial" w:cs="Arial"/>
        </w:rPr>
        <w:t xml:space="preserve"> вклучително и кога тие се користат за обезбедување на услуги на информатичкото општество или емитување на</w:t>
      </w:r>
      <w:r w:rsidR="004A6024" w:rsidRPr="00A65995">
        <w:rPr>
          <w:rFonts w:ascii="Arial" w:hAnsi="Arial" w:cs="Arial"/>
          <w:lang w:val="mk-MK"/>
        </w:rPr>
        <w:t xml:space="preserve"> програмски</w:t>
      </w:r>
      <w:r w:rsidRPr="00A65995">
        <w:rPr>
          <w:rFonts w:ascii="Arial" w:hAnsi="Arial" w:cs="Arial"/>
        </w:rPr>
        <w:t xml:space="preserve"> содржини</w:t>
      </w:r>
      <w:r w:rsidRPr="00A65995">
        <w:rPr>
          <w:rFonts w:ascii="Arial" w:eastAsia="Times New Roman" w:hAnsi="Arial" w:cs="Arial"/>
          <w:lang w:eastAsia="mk-MK"/>
        </w:rPr>
        <w:t>. Тоа меѓу другото опфаќа: пристап до мрежни елементи</w:t>
      </w:r>
      <w:r w:rsidR="00667538" w:rsidRPr="00A65995">
        <w:rPr>
          <w:rFonts w:ascii="Arial" w:eastAsia="Times New Roman" w:hAnsi="Arial" w:cs="Arial"/>
          <w:lang w:val="mk-MK" w:eastAsia="mk-MK"/>
        </w:rPr>
        <w:t xml:space="preserve"> и</w:t>
      </w:r>
      <w:r w:rsidRPr="00A65995">
        <w:rPr>
          <w:rFonts w:ascii="Arial" w:eastAsia="Times New Roman" w:hAnsi="Arial" w:cs="Arial"/>
          <w:lang w:eastAsia="mk-MK"/>
        </w:rPr>
        <w:t xml:space="preserve"> </w:t>
      </w:r>
      <w:r w:rsidR="00BA1662">
        <w:rPr>
          <w:rFonts w:ascii="Arial" w:eastAsia="Times New Roman" w:hAnsi="Arial" w:cs="Arial"/>
          <w:lang w:val="mk-MK" w:eastAsia="mk-MK"/>
        </w:rPr>
        <w:t xml:space="preserve">придружни </w:t>
      </w:r>
      <w:r w:rsidRPr="00A65995">
        <w:rPr>
          <w:rFonts w:ascii="Arial" w:eastAsia="Times New Roman" w:hAnsi="Arial" w:cs="Arial"/>
          <w:lang w:eastAsia="mk-MK"/>
        </w:rPr>
        <w:t>средства што може да вклучува поврзаност на опремата преку фиксен или подвижен начин (ова особено вклучува пристап до локалната јамка и до средствата и услугите, неопходни за обезбедување на услуги преку локалната јамка); пристап до физичка инфраструктура</w:t>
      </w:r>
      <w:r w:rsidR="0077260C" w:rsidRPr="00A65995">
        <w:rPr>
          <w:rFonts w:ascii="Arial" w:eastAsia="Times New Roman" w:hAnsi="Arial" w:cs="Arial"/>
          <w:lang w:val="mk-MK" w:eastAsia="mk-MK"/>
        </w:rPr>
        <w:t>,</w:t>
      </w:r>
      <w:r w:rsidR="00A54EF6" w:rsidRPr="00A65995">
        <w:rPr>
          <w:rFonts w:ascii="Arial" w:eastAsia="Times New Roman" w:hAnsi="Arial" w:cs="Arial"/>
          <w:lang w:val="mk-MK" w:eastAsia="mk-MK"/>
        </w:rPr>
        <w:t xml:space="preserve"> </w:t>
      </w:r>
      <w:r w:rsidR="004A6024" w:rsidRPr="00A65995">
        <w:rPr>
          <w:rFonts w:ascii="Arial" w:eastAsia="Times New Roman" w:hAnsi="Arial" w:cs="Arial"/>
          <w:lang w:val="mk-MK" w:eastAsia="mk-MK"/>
        </w:rPr>
        <w:t>вклучувајќи згради, канал и столбови;</w:t>
      </w:r>
      <w:r w:rsidR="00571232" w:rsidRPr="00A65995">
        <w:rPr>
          <w:rFonts w:ascii="Arial" w:eastAsia="Times New Roman" w:hAnsi="Arial" w:cs="Arial"/>
          <w:lang w:eastAsia="mk-MK"/>
        </w:rPr>
        <w:t xml:space="preserve"> </w:t>
      </w:r>
      <w:r w:rsidRPr="00A65995">
        <w:rPr>
          <w:rFonts w:ascii="Arial" w:eastAsia="Times New Roman" w:hAnsi="Arial" w:cs="Arial"/>
          <w:lang w:eastAsia="mk-MK"/>
        </w:rPr>
        <w:t>пристап до соодветни софтверски системи</w:t>
      </w:r>
      <w:r w:rsidR="00866C5C" w:rsidRPr="00A65995">
        <w:rPr>
          <w:rFonts w:ascii="Arial" w:eastAsia="Times New Roman" w:hAnsi="Arial" w:cs="Arial"/>
          <w:lang w:val="mk-MK" w:eastAsia="mk-MK"/>
        </w:rPr>
        <w:t>,</w:t>
      </w:r>
      <w:r w:rsidRPr="00A65995">
        <w:rPr>
          <w:rFonts w:ascii="Arial" w:eastAsia="Times New Roman" w:hAnsi="Arial" w:cs="Arial"/>
          <w:lang w:eastAsia="mk-MK"/>
        </w:rPr>
        <w:t xml:space="preserve"> вклучувајќи системи за оперативна поддршка; пристап до информатички системи или бази на податоци за поднесување на барања за пред-нарачка, обезбедување, испорака, одржување</w:t>
      </w:r>
      <w:r w:rsidR="00866C5C" w:rsidRPr="00A65995">
        <w:rPr>
          <w:rFonts w:ascii="Arial" w:eastAsia="Times New Roman" w:hAnsi="Arial" w:cs="Arial"/>
          <w:lang w:val="mk-MK" w:eastAsia="mk-MK"/>
        </w:rPr>
        <w:t>,</w:t>
      </w:r>
      <w:r w:rsidRPr="00A65995">
        <w:rPr>
          <w:rFonts w:ascii="Arial" w:eastAsia="Times New Roman" w:hAnsi="Arial" w:cs="Arial"/>
          <w:lang w:eastAsia="mk-MK"/>
        </w:rPr>
        <w:t xml:space="preserve"> </w:t>
      </w:r>
      <w:r w:rsidR="0036226C" w:rsidRPr="00A65995">
        <w:rPr>
          <w:rFonts w:ascii="Arial" w:eastAsia="Times New Roman" w:hAnsi="Arial" w:cs="Arial"/>
          <w:lang w:eastAsia="mk-MK"/>
        </w:rPr>
        <w:t>поправка</w:t>
      </w:r>
      <w:r w:rsidR="0036226C" w:rsidRPr="00A65995">
        <w:rPr>
          <w:rFonts w:ascii="Arial" w:eastAsia="Times New Roman" w:hAnsi="Arial" w:cs="Arial"/>
          <w:lang w:val="mk-MK" w:eastAsia="mk-MK"/>
        </w:rPr>
        <w:t xml:space="preserve"> и</w:t>
      </w:r>
      <w:r w:rsidR="0036226C" w:rsidRPr="00A65995">
        <w:rPr>
          <w:rFonts w:ascii="Arial" w:eastAsia="Times New Roman" w:hAnsi="Arial" w:cs="Arial"/>
          <w:lang w:eastAsia="mk-MK"/>
        </w:rPr>
        <w:t xml:space="preserve"> </w:t>
      </w:r>
      <w:r w:rsidR="0036226C" w:rsidRPr="00A65995">
        <w:rPr>
          <w:rFonts w:ascii="Arial" w:eastAsia="Times New Roman" w:hAnsi="Arial" w:cs="Arial"/>
          <w:lang w:val="mk-MK" w:eastAsia="mk-MK"/>
        </w:rPr>
        <w:t>наплата</w:t>
      </w:r>
      <w:r w:rsidRPr="00A65995">
        <w:rPr>
          <w:rFonts w:ascii="Arial" w:eastAsia="Times New Roman" w:hAnsi="Arial" w:cs="Arial"/>
          <w:lang w:eastAsia="mk-MK"/>
        </w:rPr>
        <w:t>; пристап до системите за  транслирање на броеви или пристап до системи кои нудат таква еквивалентна функционалност; пристап до фиксни и мобилни мрежи, особено за роаминг; пристап до системи со условен пристап за дигитални телевизиски услуги и/или пристап до виртуелни мрежни услуги</w:t>
      </w:r>
      <w:r w:rsidR="00D215F8" w:rsidRPr="00A65995">
        <w:rPr>
          <w:rFonts w:ascii="Arial" w:eastAsia="Times New Roman" w:hAnsi="Arial" w:cs="Arial"/>
          <w:lang w:val="mk-MK" w:eastAsia="mk-MK"/>
        </w:rPr>
        <w:t>.</w:t>
      </w:r>
    </w:p>
    <w:p w:rsidR="00A65995" w:rsidRPr="00A65995" w:rsidRDefault="00A65995" w:rsidP="00A65995">
      <w:pPr>
        <w:pStyle w:val="ListParagraph"/>
        <w:spacing w:before="100" w:beforeAutospacing="1" w:after="100" w:afterAutospacing="1" w:line="240" w:lineRule="auto"/>
        <w:jc w:val="both"/>
        <w:rPr>
          <w:rFonts w:ascii="Arial" w:eastAsia="Times New Roman" w:hAnsi="Arial" w:cs="Arial"/>
          <w:lang w:val="mk-MK" w:eastAsia="mk-MK"/>
        </w:rPr>
      </w:pPr>
    </w:p>
    <w:p w:rsidR="00A65995" w:rsidRPr="00A65995"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val="mk-MK" w:eastAsia="mk-MK"/>
        </w:rPr>
        <w:t>Физичка инфраструктура</w:t>
      </w:r>
      <w:r w:rsidR="0077260C" w:rsidRPr="00A65995">
        <w:rPr>
          <w:rFonts w:ascii="Arial" w:eastAsia="Times New Roman" w:hAnsi="Arial" w:cs="Arial"/>
          <w:lang w:val="mk-MK" w:eastAsia="mk-MK"/>
        </w:rPr>
        <w:t xml:space="preserve"> е секој елемент од мрежа кој не е активен како цевки, столбови, канали, контролни комори, шахти, кабинети, згради или влезови во згради, антенски инсталации, </w:t>
      </w:r>
      <w:r w:rsidR="00571232" w:rsidRPr="00A65995">
        <w:rPr>
          <w:rFonts w:ascii="Arial" w:eastAsia="Times New Roman" w:hAnsi="Arial" w:cs="Arial"/>
          <w:lang w:val="mk-MK" w:eastAsia="mk-MK"/>
        </w:rPr>
        <w:t>кули и нивни придружни средства</w:t>
      </w:r>
      <w:r w:rsidR="00D215F8" w:rsidRPr="00A65995">
        <w:rPr>
          <w:rFonts w:ascii="Arial" w:eastAsia="Times New Roman" w:hAnsi="Arial" w:cs="Arial"/>
          <w:lang w:val="mk-MK" w:eastAsia="mk-MK"/>
        </w:rPr>
        <w:t>.</w:t>
      </w:r>
      <w:r w:rsidR="0077260C" w:rsidRPr="00A65995">
        <w:rPr>
          <w:rFonts w:ascii="Arial" w:eastAsia="Times New Roman" w:hAnsi="Arial" w:cs="Arial"/>
          <w:lang w:val="mk-MK" w:eastAsia="mk-MK"/>
        </w:rPr>
        <w:t xml:space="preserve"> </w:t>
      </w:r>
    </w:p>
    <w:p w:rsidR="00A65995" w:rsidRPr="00A65995" w:rsidRDefault="00A65995" w:rsidP="00A65995">
      <w:pPr>
        <w:pStyle w:val="ListParagraph"/>
        <w:rPr>
          <w:rFonts w:ascii="Arial" w:eastAsia="Times New Roman" w:hAnsi="Arial" w:cs="Arial"/>
          <w:b/>
          <w:lang w:val="mk-MK" w:eastAsia="mk-MK"/>
        </w:rPr>
      </w:pPr>
    </w:p>
    <w:p w:rsidR="00A65995" w:rsidRPr="00A65995"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val="mk-MK" w:eastAsia="mk-MK"/>
        </w:rPr>
        <w:t>Електронска комуникациска мрежа за обезбедување</w:t>
      </w:r>
      <w:r w:rsidR="0023172C" w:rsidRPr="00A65995">
        <w:rPr>
          <w:rFonts w:ascii="Arial" w:eastAsia="Times New Roman" w:hAnsi="Arial" w:cs="Arial"/>
          <w:b/>
          <w:lang w:val="mk-MK" w:eastAsia="mk-MK"/>
        </w:rPr>
        <w:t xml:space="preserve"> пренос со</w:t>
      </w:r>
      <w:r w:rsidRPr="00A65995">
        <w:rPr>
          <w:rFonts w:ascii="Arial" w:eastAsia="Times New Roman" w:hAnsi="Arial" w:cs="Arial"/>
          <w:b/>
          <w:lang w:val="mk-MK" w:eastAsia="mk-MK"/>
        </w:rPr>
        <w:t xml:space="preserve"> големи брз</w:t>
      </w:r>
      <w:r w:rsidR="0023172C" w:rsidRPr="00A65995">
        <w:rPr>
          <w:rFonts w:ascii="Arial" w:eastAsia="Times New Roman" w:hAnsi="Arial" w:cs="Arial"/>
          <w:b/>
          <w:lang w:val="mk-MK" w:eastAsia="mk-MK"/>
        </w:rPr>
        <w:t>ини</w:t>
      </w:r>
      <w:r w:rsidR="00604424" w:rsidRPr="00A65995">
        <w:rPr>
          <w:rFonts w:ascii="Arial" w:eastAsia="Times New Roman" w:hAnsi="Arial" w:cs="Arial"/>
          <w:b/>
          <w:lang w:val="mk-MK" w:eastAsia="mk-MK"/>
        </w:rPr>
        <w:t>, во смисла на Глава деветта од овој закон,</w:t>
      </w:r>
      <w:r w:rsidR="0077260C" w:rsidRPr="00A65995">
        <w:rPr>
          <w:rFonts w:ascii="Arial" w:eastAsia="Times New Roman" w:hAnsi="Arial" w:cs="Arial"/>
          <w:lang w:val="mk-MK" w:eastAsia="mk-MK"/>
        </w:rPr>
        <w:t xml:space="preserve"> е електронска комуникациска мрежа која о</w:t>
      </w:r>
      <w:r w:rsidR="00DD30ED" w:rsidRPr="00A65995">
        <w:rPr>
          <w:rFonts w:ascii="Arial" w:eastAsia="Times New Roman" w:hAnsi="Arial" w:cs="Arial"/>
          <w:lang w:val="mk-MK" w:eastAsia="mk-MK"/>
        </w:rPr>
        <w:t xml:space="preserve">возможува широкопојасен </w:t>
      </w:r>
      <w:r w:rsidR="00980C7A" w:rsidRPr="00A65995">
        <w:rPr>
          <w:rFonts w:ascii="Arial" w:eastAsia="Times New Roman" w:hAnsi="Arial" w:cs="Arial"/>
          <w:lang w:val="mk-MK" w:eastAsia="mk-MK"/>
        </w:rPr>
        <w:t xml:space="preserve"> пристап до </w:t>
      </w:r>
      <w:r w:rsidR="0077260C" w:rsidRPr="00A65995">
        <w:rPr>
          <w:rFonts w:ascii="Arial" w:eastAsia="Times New Roman" w:hAnsi="Arial" w:cs="Arial"/>
          <w:lang w:val="mk-MK" w:eastAsia="mk-MK"/>
        </w:rPr>
        <w:t xml:space="preserve"> </w:t>
      </w:r>
      <w:r w:rsidR="00980C7A" w:rsidRPr="00A65995">
        <w:rPr>
          <w:rFonts w:ascii="Arial" w:eastAsia="Times New Roman" w:hAnsi="Arial" w:cs="Arial"/>
          <w:lang w:val="mk-MK" w:eastAsia="mk-MK"/>
        </w:rPr>
        <w:t xml:space="preserve"> услуги </w:t>
      </w:r>
      <w:r w:rsidR="00A57A2F" w:rsidRPr="00A65995">
        <w:rPr>
          <w:rFonts w:ascii="Arial" w:eastAsia="Times New Roman" w:hAnsi="Arial" w:cs="Arial"/>
          <w:lang w:val="mk-MK" w:eastAsia="mk-MK"/>
        </w:rPr>
        <w:t xml:space="preserve"> (</w:t>
      </w:r>
      <w:r w:rsidR="00A57A2F" w:rsidRPr="00A65995">
        <w:rPr>
          <w:rFonts w:ascii="Arial" w:eastAsia="Times New Roman" w:hAnsi="Arial" w:cs="Arial"/>
          <w:lang w:eastAsia="mk-MK"/>
        </w:rPr>
        <w:t xml:space="preserve">broadband) </w:t>
      </w:r>
      <w:r w:rsidR="00A57A2F" w:rsidRPr="00A65995">
        <w:rPr>
          <w:rFonts w:ascii="Arial" w:eastAsia="Times New Roman" w:hAnsi="Arial" w:cs="Arial"/>
          <w:lang w:val="mk-MK" w:eastAsia="mk-MK"/>
        </w:rPr>
        <w:t xml:space="preserve">со брзина на пренос од најмаклу 30 </w:t>
      </w:r>
      <w:r w:rsidR="00571232" w:rsidRPr="00A65995">
        <w:rPr>
          <w:rFonts w:ascii="Arial" w:eastAsia="Times New Roman" w:hAnsi="Arial" w:cs="Arial"/>
          <w:lang w:eastAsia="mk-MK"/>
        </w:rPr>
        <w:t>Mbps</w:t>
      </w:r>
      <w:r w:rsidR="0082452F"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val="mk-MK" w:eastAsia="mk-MK"/>
        </w:rPr>
      </w:pPr>
    </w:p>
    <w:p w:rsidR="00A65995" w:rsidRPr="00A65995"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val="mk-MK" w:eastAsia="mk-MK"/>
        </w:rPr>
        <w:t>Физичка инфраструктура во зграда</w:t>
      </w:r>
      <w:r w:rsidR="00A57A2F" w:rsidRPr="00A65995">
        <w:rPr>
          <w:rFonts w:ascii="Arial" w:eastAsia="Times New Roman" w:hAnsi="Arial" w:cs="Arial"/>
          <w:lang w:val="mk-MK" w:eastAsia="mk-MK"/>
        </w:rPr>
        <w:t xml:space="preserve"> е физичка инфраструктура која е лоци</w:t>
      </w:r>
      <w:r w:rsidR="0077003E" w:rsidRPr="00A65995">
        <w:rPr>
          <w:rFonts w:ascii="Arial" w:eastAsia="Times New Roman" w:hAnsi="Arial" w:cs="Arial"/>
          <w:lang w:val="mk-MK" w:eastAsia="mk-MK"/>
        </w:rPr>
        <w:t>рана кај крајниот корисник, вклучително</w:t>
      </w:r>
      <w:r w:rsidR="00A57A2F" w:rsidRPr="00A65995">
        <w:rPr>
          <w:rFonts w:ascii="Arial" w:eastAsia="Times New Roman" w:hAnsi="Arial" w:cs="Arial"/>
          <w:lang w:val="mk-MK" w:eastAsia="mk-MK"/>
        </w:rPr>
        <w:t xml:space="preserve"> и елементите кои се во </w:t>
      </w:r>
      <w:r w:rsidR="00E2103B" w:rsidRPr="00A65995">
        <w:rPr>
          <w:rFonts w:ascii="Arial" w:eastAsia="Times New Roman" w:hAnsi="Arial" w:cs="Arial"/>
          <w:lang w:val="mk-MK" w:eastAsia="mk-MK"/>
        </w:rPr>
        <w:t>заедничка сопственост</w:t>
      </w:r>
      <w:r w:rsidR="0077003E" w:rsidRPr="00A65995">
        <w:rPr>
          <w:rFonts w:ascii="Arial" w:eastAsia="Times New Roman" w:hAnsi="Arial" w:cs="Arial"/>
          <w:lang w:val="mk-MK" w:eastAsia="mk-MK"/>
        </w:rPr>
        <w:t xml:space="preserve"> наменети да содржат  жичени</w:t>
      </w:r>
      <w:r w:rsidR="00E2103B" w:rsidRPr="00A65995">
        <w:rPr>
          <w:rFonts w:ascii="Arial" w:eastAsia="Times New Roman" w:hAnsi="Arial" w:cs="Arial"/>
          <w:lang w:val="mk-MK" w:eastAsia="mk-MK"/>
        </w:rPr>
        <w:t xml:space="preserve"> и/или безжичен</w:t>
      </w:r>
      <w:r w:rsidR="0077003E" w:rsidRPr="00A65995">
        <w:rPr>
          <w:rFonts w:ascii="Arial" w:eastAsia="Times New Roman" w:hAnsi="Arial" w:cs="Arial"/>
          <w:lang w:val="mk-MK" w:eastAsia="mk-MK"/>
        </w:rPr>
        <w:t>и</w:t>
      </w:r>
      <w:r w:rsidR="00E2103B" w:rsidRPr="00A65995">
        <w:rPr>
          <w:rFonts w:ascii="Arial" w:eastAsia="Times New Roman" w:hAnsi="Arial" w:cs="Arial"/>
          <w:lang w:val="mk-MK" w:eastAsia="mk-MK"/>
        </w:rPr>
        <w:t xml:space="preserve"> пристап</w:t>
      </w:r>
      <w:r w:rsidR="0077003E" w:rsidRPr="00A65995">
        <w:rPr>
          <w:rFonts w:ascii="Arial" w:eastAsia="Times New Roman" w:hAnsi="Arial" w:cs="Arial"/>
          <w:lang w:val="mk-MK" w:eastAsia="mk-MK"/>
        </w:rPr>
        <w:t>ни ел</w:t>
      </w:r>
      <w:r w:rsidR="0082452F" w:rsidRPr="00A65995">
        <w:rPr>
          <w:rFonts w:ascii="Arial" w:eastAsia="Times New Roman" w:hAnsi="Arial" w:cs="Arial"/>
          <w:lang w:val="mk-MK" w:eastAsia="mk-MK"/>
        </w:rPr>
        <w:t>е</w:t>
      </w:r>
      <w:r w:rsidR="0077003E" w:rsidRPr="00A65995">
        <w:rPr>
          <w:rFonts w:ascii="Arial" w:eastAsia="Times New Roman" w:hAnsi="Arial" w:cs="Arial"/>
          <w:lang w:val="mk-MK" w:eastAsia="mk-MK"/>
        </w:rPr>
        <w:t>ктронски комуникациски мрежи што ќе бидат во можност да обезбедуваат електронски комуникациски услуги</w:t>
      </w:r>
      <w:r w:rsidR="00E2103B" w:rsidRPr="00A65995">
        <w:rPr>
          <w:rFonts w:ascii="Arial" w:eastAsia="Times New Roman" w:hAnsi="Arial" w:cs="Arial"/>
          <w:lang w:val="mk-MK" w:eastAsia="mk-MK"/>
        </w:rPr>
        <w:t xml:space="preserve"> и поврзување</w:t>
      </w:r>
      <w:r w:rsidR="0077003E" w:rsidRPr="00A65995">
        <w:rPr>
          <w:rFonts w:ascii="Arial" w:eastAsia="Times New Roman" w:hAnsi="Arial" w:cs="Arial"/>
          <w:lang w:val="mk-MK" w:eastAsia="mk-MK"/>
        </w:rPr>
        <w:t xml:space="preserve"> на</w:t>
      </w:r>
      <w:r w:rsidR="00FA2248" w:rsidRPr="00A65995">
        <w:rPr>
          <w:rFonts w:ascii="Arial" w:eastAsia="Times New Roman" w:hAnsi="Arial" w:cs="Arial"/>
          <w:lang w:val="mk-MK" w:eastAsia="mk-MK"/>
        </w:rPr>
        <w:t xml:space="preserve"> точка</w:t>
      </w:r>
      <w:r w:rsidR="0077003E" w:rsidRPr="00A65995">
        <w:rPr>
          <w:rFonts w:ascii="Arial" w:eastAsia="Times New Roman" w:hAnsi="Arial" w:cs="Arial"/>
          <w:lang w:val="mk-MK" w:eastAsia="mk-MK"/>
        </w:rPr>
        <w:t>та на концентрација</w:t>
      </w:r>
      <w:r w:rsidR="00FA2248" w:rsidRPr="00A65995">
        <w:rPr>
          <w:rFonts w:ascii="Arial" w:eastAsia="Times New Roman" w:hAnsi="Arial" w:cs="Arial"/>
          <w:lang w:val="mk-MK" w:eastAsia="mk-MK"/>
        </w:rPr>
        <w:t xml:space="preserve"> на</w:t>
      </w:r>
      <w:r w:rsidR="00E2103B" w:rsidRPr="00A65995">
        <w:rPr>
          <w:rFonts w:ascii="Arial" w:eastAsia="Times New Roman" w:hAnsi="Arial" w:cs="Arial"/>
          <w:lang w:val="mk-MK" w:eastAsia="mk-MK"/>
        </w:rPr>
        <w:t xml:space="preserve"> зградата со</w:t>
      </w:r>
      <w:r w:rsidR="0077003E" w:rsidRPr="00A65995">
        <w:rPr>
          <w:rFonts w:ascii="Arial" w:eastAsia="Times New Roman" w:hAnsi="Arial" w:cs="Arial"/>
          <w:lang w:val="mk-MK" w:eastAsia="mk-MK"/>
        </w:rPr>
        <w:t xml:space="preserve"> мрежна</w:t>
      </w:r>
      <w:r w:rsidR="00E2103B" w:rsidRPr="00A65995">
        <w:rPr>
          <w:rFonts w:ascii="Arial" w:eastAsia="Times New Roman" w:hAnsi="Arial" w:cs="Arial"/>
          <w:lang w:val="mk-MK" w:eastAsia="mk-MK"/>
        </w:rPr>
        <w:t xml:space="preserve"> завршна точка</w:t>
      </w:r>
      <w:r w:rsidR="0077003E" w:rsidRPr="00A65995">
        <w:rPr>
          <w:rFonts w:ascii="Arial" w:eastAsia="Times New Roman" w:hAnsi="Arial" w:cs="Arial"/>
          <w:lang w:val="mk-MK" w:eastAsia="mk-MK"/>
        </w:rPr>
        <w:t xml:space="preserve"> на јавна</w:t>
      </w:r>
      <w:r w:rsidR="00FA2248" w:rsidRPr="00A65995">
        <w:rPr>
          <w:rFonts w:ascii="Arial" w:eastAsia="Times New Roman" w:hAnsi="Arial" w:cs="Arial"/>
          <w:lang w:val="mk-MK" w:eastAsia="mk-MK"/>
        </w:rPr>
        <w:t xml:space="preserve"> </w:t>
      </w:r>
      <w:r w:rsidR="00571232" w:rsidRPr="00A65995">
        <w:rPr>
          <w:rFonts w:ascii="Arial" w:eastAsia="Times New Roman" w:hAnsi="Arial" w:cs="Arial"/>
          <w:lang w:val="mk-MK" w:eastAsia="mk-MK"/>
        </w:rPr>
        <w:t>електронска комуникациска мрежа</w:t>
      </w:r>
      <w:r w:rsidR="00D215F8"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val="mk-MK" w:eastAsia="mk-MK"/>
        </w:rPr>
      </w:pPr>
    </w:p>
    <w:p w:rsidR="00A65995" w:rsidRPr="00A65995"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val="mk-MK" w:eastAsia="mk-MK"/>
        </w:rPr>
        <w:t>Физичка и</w:t>
      </w:r>
      <w:r w:rsidR="00FA2248" w:rsidRPr="00A65995">
        <w:rPr>
          <w:rFonts w:ascii="Arial" w:eastAsia="Times New Roman" w:hAnsi="Arial" w:cs="Arial"/>
          <w:b/>
          <w:lang w:val="mk-MK" w:eastAsia="mk-MK"/>
        </w:rPr>
        <w:t>нфраструктура во зграда за</w:t>
      </w:r>
      <w:r w:rsidR="0077003E" w:rsidRPr="00A65995">
        <w:rPr>
          <w:rFonts w:ascii="Arial" w:eastAsia="Times New Roman" w:hAnsi="Arial" w:cs="Arial"/>
          <w:b/>
          <w:lang w:val="mk-MK" w:eastAsia="mk-MK"/>
        </w:rPr>
        <w:t xml:space="preserve"> пренос со</w:t>
      </w:r>
      <w:r w:rsidR="00FA2248" w:rsidRPr="00A65995">
        <w:rPr>
          <w:rFonts w:ascii="Arial" w:eastAsia="Times New Roman" w:hAnsi="Arial" w:cs="Arial"/>
          <w:b/>
          <w:lang w:val="mk-MK" w:eastAsia="mk-MK"/>
        </w:rPr>
        <w:t xml:space="preserve"> </w:t>
      </w:r>
      <w:r w:rsidR="0077003E" w:rsidRPr="00A65995">
        <w:rPr>
          <w:rFonts w:ascii="Arial" w:eastAsia="Times New Roman" w:hAnsi="Arial" w:cs="Arial"/>
          <w:b/>
          <w:lang w:val="mk-MK" w:eastAsia="mk-MK"/>
        </w:rPr>
        <w:t xml:space="preserve"> големи брзини</w:t>
      </w:r>
      <w:r w:rsidR="00FA2248" w:rsidRPr="00A65995">
        <w:rPr>
          <w:rFonts w:ascii="Arial" w:eastAsia="Times New Roman" w:hAnsi="Arial" w:cs="Arial"/>
          <w:b/>
          <w:lang w:val="mk-MK" w:eastAsia="mk-MK"/>
        </w:rPr>
        <w:t xml:space="preserve"> </w:t>
      </w:r>
      <w:r w:rsidRPr="00A65995">
        <w:rPr>
          <w:rFonts w:ascii="Arial" w:eastAsia="Times New Roman" w:hAnsi="Arial" w:cs="Arial"/>
          <w:lang w:val="mk-MK" w:eastAsia="mk-MK"/>
        </w:rPr>
        <w:t>е физичка инфраструктура во зграда</w:t>
      </w:r>
      <w:r w:rsidR="00FA2248" w:rsidRPr="00A65995">
        <w:rPr>
          <w:rFonts w:ascii="Arial" w:eastAsia="Times New Roman" w:hAnsi="Arial" w:cs="Arial"/>
          <w:lang w:val="mk-MK" w:eastAsia="mk-MK"/>
        </w:rPr>
        <w:t xml:space="preserve"> наменета  да содржи елементи</w:t>
      </w:r>
      <w:r w:rsidRPr="00A65995">
        <w:rPr>
          <w:rFonts w:ascii="Arial" w:eastAsia="Times New Roman" w:hAnsi="Arial" w:cs="Arial"/>
          <w:lang w:val="mk-MK" w:eastAsia="mk-MK"/>
        </w:rPr>
        <w:t xml:space="preserve"> </w:t>
      </w:r>
      <w:r w:rsidR="00FA2248" w:rsidRPr="00A65995">
        <w:rPr>
          <w:rFonts w:ascii="Arial" w:eastAsia="Times New Roman" w:hAnsi="Arial" w:cs="Arial"/>
          <w:lang w:val="mk-MK" w:eastAsia="mk-MK"/>
        </w:rPr>
        <w:t xml:space="preserve">на </w:t>
      </w:r>
      <w:r w:rsidRPr="00A65995">
        <w:rPr>
          <w:rFonts w:ascii="Arial" w:eastAsia="Times New Roman" w:hAnsi="Arial" w:cs="Arial"/>
          <w:lang w:val="mk-MK" w:eastAsia="mk-MK"/>
        </w:rPr>
        <w:t>електронска комуникациска мрежа за обезбедување</w:t>
      </w:r>
      <w:r w:rsidR="0077003E" w:rsidRPr="00A65995">
        <w:rPr>
          <w:rFonts w:ascii="Arial" w:eastAsia="Times New Roman" w:hAnsi="Arial" w:cs="Arial"/>
          <w:lang w:val="mk-MK" w:eastAsia="mk-MK"/>
        </w:rPr>
        <w:t xml:space="preserve"> пренос со</w:t>
      </w:r>
      <w:r w:rsidRPr="00A65995">
        <w:rPr>
          <w:rFonts w:ascii="Arial" w:eastAsia="Times New Roman" w:hAnsi="Arial" w:cs="Arial"/>
          <w:lang w:val="mk-MK" w:eastAsia="mk-MK"/>
        </w:rPr>
        <w:t xml:space="preserve"> големи брзини</w:t>
      </w:r>
      <w:r w:rsidR="00D215F8"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val="mk-MK" w:eastAsia="mk-MK"/>
        </w:rPr>
      </w:pPr>
    </w:p>
    <w:p w:rsidR="00A65995" w:rsidRPr="00A65995"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val="mk-MK" w:eastAsia="mk-MK"/>
        </w:rPr>
        <w:t>Обезбедување на електронска комуникациска мрежа</w:t>
      </w:r>
      <w:r w:rsidR="00B54808" w:rsidRPr="00A65995">
        <w:rPr>
          <w:rFonts w:ascii="Arial" w:eastAsia="Times New Roman" w:hAnsi="Arial" w:cs="Arial"/>
          <w:lang w:val="mk-MK" w:eastAsia="mk-MK"/>
        </w:rPr>
        <w:t xml:space="preserve"> значи изградба, работа и управување со електронска комуникациска мрежа или ов</w:t>
      </w:r>
      <w:r w:rsidR="00571232" w:rsidRPr="00A65995">
        <w:rPr>
          <w:rFonts w:ascii="Arial" w:eastAsia="Times New Roman" w:hAnsi="Arial" w:cs="Arial"/>
          <w:lang w:val="mk-MK" w:eastAsia="mk-MK"/>
        </w:rPr>
        <w:t>озможување достапност на истата</w:t>
      </w:r>
      <w:r w:rsidR="00D215F8"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val="mk-MK" w:eastAsia="mk-MK"/>
        </w:rPr>
      </w:pPr>
    </w:p>
    <w:p w:rsidR="00A65995" w:rsidRPr="00A65995"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val="mk-MK" w:eastAsia="mk-MK"/>
        </w:rPr>
        <w:t>Оператор</w:t>
      </w:r>
      <w:r w:rsidR="00B54808" w:rsidRPr="00A65995">
        <w:rPr>
          <w:rFonts w:ascii="Arial" w:eastAsia="Times New Roman" w:hAnsi="Arial" w:cs="Arial"/>
          <w:lang w:val="mk-MK" w:eastAsia="mk-MK"/>
        </w:rPr>
        <w:t xml:space="preserve"> </w:t>
      </w:r>
      <w:r w:rsidR="0092010C" w:rsidRPr="00A65995">
        <w:rPr>
          <w:rFonts w:ascii="Arial" w:eastAsia="Times New Roman" w:hAnsi="Arial" w:cs="Arial"/>
          <w:lang w:val="mk-MK" w:eastAsia="mk-MK"/>
        </w:rPr>
        <w:t>е физичко</w:t>
      </w:r>
      <w:r w:rsidR="00DD30ED" w:rsidRPr="00A65995">
        <w:rPr>
          <w:rFonts w:ascii="Arial" w:eastAsia="Times New Roman" w:hAnsi="Arial" w:cs="Arial"/>
          <w:lang w:val="mk-MK" w:eastAsia="mk-MK"/>
        </w:rPr>
        <w:t xml:space="preserve"> лице кое врши дејност</w:t>
      </w:r>
      <w:r w:rsidR="0092010C" w:rsidRPr="00A65995">
        <w:rPr>
          <w:rFonts w:ascii="Arial" w:eastAsia="Times New Roman" w:hAnsi="Arial" w:cs="Arial"/>
          <w:lang w:val="mk-MK" w:eastAsia="mk-MK"/>
        </w:rPr>
        <w:t xml:space="preserve"> или правно лице кое обезбедува</w:t>
      </w:r>
      <w:r w:rsidR="00240D36" w:rsidRPr="00A65995">
        <w:rPr>
          <w:rFonts w:ascii="Arial" w:eastAsia="Times New Roman" w:hAnsi="Arial" w:cs="Arial"/>
          <w:lang w:val="mk-MK" w:eastAsia="mk-MK"/>
        </w:rPr>
        <w:t xml:space="preserve"> или има намера да обезбедува</w:t>
      </w:r>
      <w:r w:rsidR="0092010C" w:rsidRPr="00A65995">
        <w:rPr>
          <w:rFonts w:ascii="Arial" w:eastAsia="Times New Roman" w:hAnsi="Arial" w:cs="Arial"/>
          <w:lang w:val="mk-MK" w:eastAsia="mk-MK"/>
        </w:rPr>
        <w:t xml:space="preserve"> </w:t>
      </w:r>
      <w:r w:rsidR="00240D36" w:rsidRPr="00A65995">
        <w:rPr>
          <w:rFonts w:ascii="Arial" w:eastAsia="Times New Roman" w:hAnsi="Arial" w:cs="Arial"/>
          <w:lang w:val="mk-MK" w:eastAsia="mk-MK"/>
        </w:rPr>
        <w:t xml:space="preserve">јавна </w:t>
      </w:r>
      <w:r w:rsidR="0092010C" w:rsidRPr="00A65995">
        <w:rPr>
          <w:rFonts w:ascii="Arial" w:eastAsia="Times New Roman" w:hAnsi="Arial" w:cs="Arial"/>
          <w:lang w:val="mk-MK" w:eastAsia="mk-MK"/>
        </w:rPr>
        <w:t>електронска комуникациска мрежа и/или</w:t>
      </w:r>
      <w:r w:rsidR="00C76C3E" w:rsidRPr="00A65995">
        <w:rPr>
          <w:rFonts w:ascii="Arial" w:eastAsia="Times New Roman" w:hAnsi="Arial" w:cs="Arial"/>
          <w:lang w:val="mk-MK" w:eastAsia="mk-MK"/>
        </w:rPr>
        <w:t xml:space="preserve"> услуги како и</w:t>
      </w:r>
      <w:r w:rsidR="0092010C" w:rsidRPr="00A65995">
        <w:rPr>
          <w:rFonts w:ascii="Arial" w:eastAsia="Times New Roman" w:hAnsi="Arial" w:cs="Arial"/>
          <w:lang w:val="mk-MK" w:eastAsia="mk-MK"/>
        </w:rPr>
        <w:t xml:space="preserve"> </w:t>
      </w:r>
      <w:r w:rsidR="00F83FCC">
        <w:rPr>
          <w:rFonts w:ascii="Arial" w:eastAsia="Times New Roman" w:hAnsi="Arial" w:cs="Arial"/>
          <w:lang w:val="mk-MK" w:eastAsia="mk-MK"/>
        </w:rPr>
        <w:t>придружни</w:t>
      </w:r>
      <w:r w:rsidR="0092010C" w:rsidRPr="00A65995">
        <w:rPr>
          <w:rFonts w:ascii="Arial" w:eastAsia="Times New Roman" w:hAnsi="Arial" w:cs="Arial"/>
          <w:lang w:val="mk-MK" w:eastAsia="mk-MK"/>
        </w:rPr>
        <w:t xml:space="preserve"> средства</w:t>
      </w:r>
      <w:r w:rsidR="00240D36" w:rsidRPr="00A65995">
        <w:rPr>
          <w:rFonts w:ascii="Arial" w:eastAsia="Times New Roman" w:hAnsi="Arial" w:cs="Arial"/>
          <w:lang w:val="mk-MK" w:eastAsia="mk-MK"/>
        </w:rPr>
        <w:t>, врз основа на доставена нотификација и добиена потврда за регистрација од Агенцијата за електронски комуникации</w:t>
      </w:r>
      <w:r w:rsidR="00D215F8" w:rsidRPr="00A65995">
        <w:rPr>
          <w:rFonts w:ascii="Arial" w:eastAsia="Times New Roman" w:hAnsi="Arial" w:cs="Arial"/>
          <w:lang w:val="mk-MK" w:eastAsia="mk-MK"/>
        </w:rPr>
        <w:t>.</w:t>
      </w:r>
      <w:r w:rsidR="0092010C" w:rsidRPr="00A65995">
        <w:rPr>
          <w:rFonts w:ascii="Arial" w:eastAsia="Times New Roman" w:hAnsi="Arial" w:cs="Arial"/>
          <w:lang w:val="mk-MK" w:eastAsia="mk-MK"/>
        </w:rPr>
        <w:t xml:space="preserve"> </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Мрежна завршна точка</w:t>
      </w:r>
      <w:r w:rsidRPr="00A65995">
        <w:rPr>
          <w:rFonts w:ascii="Arial" w:eastAsia="Times New Roman" w:hAnsi="Arial" w:cs="Arial"/>
          <w:lang w:eastAsia="mk-MK"/>
        </w:rPr>
        <w:t xml:space="preserve"> е физичка точка на која претплатникот има пристап до јавна комуникациска мрежа. Кога мрежите вклучуваат комутација или насочување, мрежната завршна точка се идентификува со посебна мрежна адреса, што се однесува на претплатнички број или име</w:t>
      </w:r>
      <w:r w:rsidR="00D215F8"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Терминална опрема</w:t>
      </w:r>
      <w:r w:rsidRPr="00A65995">
        <w:rPr>
          <w:rFonts w:ascii="Arial" w:eastAsia="Times New Roman" w:hAnsi="Arial" w:cs="Arial"/>
          <w:lang w:eastAsia="mk-MK"/>
        </w:rPr>
        <w:t xml:space="preserve"> е </w:t>
      </w:r>
      <w:r w:rsidR="000D3043" w:rsidRPr="00A65995">
        <w:rPr>
          <w:rFonts w:ascii="Arial" w:eastAsia="Times New Roman" w:hAnsi="Arial" w:cs="Arial"/>
          <w:lang w:val="mk-MK" w:eastAsia="mk-MK"/>
        </w:rPr>
        <w:t xml:space="preserve">производ или негов соодветен дел кој ја овозможува комуникацијата на начин што се приклучува директно или индиректно на </w:t>
      </w:r>
      <w:r w:rsidRPr="00A65995">
        <w:rPr>
          <w:rFonts w:ascii="Arial" w:eastAsia="Times New Roman" w:hAnsi="Arial" w:cs="Arial"/>
          <w:lang w:eastAsia="mk-MK"/>
        </w:rPr>
        <w:t xml:space="preserve"> мрежна </w:t>
      </w:r>
      <w:r w:rsidR="0036226C" w:rsidRPr="00A65995">
        <w:rPr>
          <w:rFonts w:ascii="Arial" w:eastAsia="Times New Roman" w:hAnsi="Arial" w:cs="Arial"/>
          <w:lang w:val="mk-MK" w:eastAsia="mk-MK"/>
        </w:rPr>
        <w:t>завршна</w:t>
      </w:r>
      <w:r w:rsidRPr="00A65995">
        <w:rPr>
          <w:rFonts w:ascii="Arial" w:eastAsia="Times New Roman" w:hAnsi="Arial" w:cs="Arial"/>
          <w:lang w:eastAsia="mk-MK"/>
        </w:rPr>
        <w:t xml:space="preserve"> точка</w:t>
      </w:r>
      <w:r w:rsidR="000D3043" w:rsidRPr="00A65995">
        <w:rPr>
          <w:rFonts w:ascii="Arial" w:eastAsia="Times New Roman" w:hAnsi="Arial" w:cs="Arial"/>
          <w:lang w:val="mk-MK" w:eastAsia="mk-MK"/>
        </w:rPr>
        <w:t xml:space="preserve"> на јавна електронска комуникациска мрежа </w:t>
      </w:r>
      <w:r w:rsidR="000D3043" w:rsidRPr="00A65995">
        <w:rPr>
          <w:rFonts w:ascii="Arial" w:eastAsia="Times New Roman" w:hAnsi="Arial" w:cs="Arial"/>
          <w:lang w:eastAsia="mk-MK"/>
        </w:rPr>
        <w:t xml:space="preserve"> </w:t>
      </w:r>
      <w:r w:rsidR="000D3043" w:rsidRPr="00A65995">
        <w:rPr>
          <w:rFonts w:ascii="Arial" w:eastAsia="Times New Roman" w:hAnsi="Arial" w:cs="Arial"/>
          <w:lang w:val="mk-MK" w:eastAsia="mk-MK"/>
        </w:rPr>
        <w:t xml:space="preserve">која во целост или делумно се користи за обезбедување на јавни електронски комуникациски услуги.  </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Податоци за комуникациски сообраќај</w:t>
      </w:r>
      <w:r w:rsidRPr="00A65995">
        <w:rPr>
          <w:rFonts w:ascii="Arial" w:eastAsia="Times New Roman" w:hAnsi="Arial" w:cs="Arial"/>
          <w:lang w:eastAsia="mk-MK"/>
        </w:rPr>
        <w:t xml:space="preserve"> се податоци што се обработуваат</w:t>
      </w:r>
      <w:r w:rsidR="00871553" w:rsidRPr="00A65995">
        <w:rPr>
          <w:rFonts w:ascii="Arial" w:eastAsia="Times New Roman" w:hAnsi="Arial" w:cs="Arial"/>
          <w:lang w:val="mk-MK" w:eastAsia="mk-MK"/>
        </w:rPr>
        <w:t xml:space="preserve"> заради </w:t>
      </w:r>
      <w:r w:rsidRPr="00A65995">
        <w:rPr>
          <w:rFonts w:ascii="Arial" w:eastAsia="Times New Roman" w:hAnsi="Arial" w:cs="Arial"/>
          <w:lang w:eastAsia="mk-MK"/>
        </w:rPr>
        <w:t xml:space="preserve">  прен</w:t>
      </w:r>
      <w:r w:rsidR="00871553" w:rsidRPr="00A65995">
        <w:rPr>
          <w:rFonts w:ascii="Arial" w:eastAsia="Times New Roman" w:hAnsi="Arial" w:cs="Arial"/>
          <w:lang w:val="mk-MK" w:eastAsia="mk-MK"/>
        </w:rPr>
        <w:t xml:space="preserve">ос на </w:t>
      </w:r>
      <w:r w:rsidRPr="00A65995">
        <w:rPr>
          <w:rFonts w:ascii="Arial" w:eastAsia="Times New Roman" w:hAnsi="Arial" w:cs="Arial"/>
          <w:lang w:eastAsia="mk-MK"/>
        </w:rPr>
        <w:t xml:space="preserve"> комуникаци</w:t>
      </w:r>
      <w:r w:rsidR="004E78B1" w:rsidRPr="00A65995">
        <w:rPr>
          <w:rFonts w:ascii="Arial" w:eastAsia="Times New Roman" w:hAnsi="Arial" w:cs="Arial"/>
          <w:lang w:val="mk-MK" w:eastAsia="mk-MK"/>
        </w:rPr>
        <w:t>ја</w:t>
      </w:r>
      <w:r w:rsidRPr="00A65995">
        <w:rPr>
          <w:rFonts w:ascii="Arial" w:eastAsia="Times New Roman" w:hAnsi="Arial" w:cs="Arial"/>
          <w:lang w:eastAsia="mk-MK"/>
        </w:rPr>
        <w:t xml:space="preserve"> п</w:t>
      </w:r>
      <w:r w:rsidR="004E78B1" w:rsidRPr="00A65995">
        <w:rPr>
          <w:rFonts w:ascii="Arial" w:eastAsia="Times New Roman" w:hAnsi="Arial" w:cs="Arial"/>
          <w:lang w:val="mk-MK" w:eastAsia="mk-MK"/>
        </w:rPr>
        <w:t>реку јавна</w:t>
      </w:r>
      <w:r w:rsidRPr="00A65995">
        <w:rPr>
          <w:rFonts w:ascii="Arial" w:eastAsia="Times New Roman" w:hAnsi="Arial" w:cs="Arial"/>
          <w:lang w:eastAsia="mk-MK"/>
        </w:rPr>
        <w:t xml:space="preserve"> електронска комуникациска мрежа или за</w:t>
      </w:r>
      <w:r w:rsidR="004E78B1" w:rsidRPr="00A65995">
        <w:rPr>
          <w:rFonts w:ascii="Arial" w:eastAsia="Times New Roman" w:hAnsi="Arial" w:cs="Arial"/>
          <w:lang w:val="mk-MK" w:eastAsia="mk-MK"/>
        </w:rPr>
        <w:t>ради</w:t>
      </w:r>
      <w:r w:rsidRPr="00A65995">
        <w:rPr>
          <w:rFonts w:ascii="Arial" w:eastAsia="Times New Roman" w:hAnsi="Arial" w:cs="Arial"/>
          <w:lang w:eastAsia="mk-MK"/>
        </w:rPr>
        <w:t xml:space="preserve"> наплата на ист</w:t>
      </w:r>
      <w:r w:rsidR="004E78B1" w:rsidRPr="00A65995">
        <w:rPr>
          <w:rFonts w:ascii="Arial" w:eastAsia="Times New Roman" w:hAnsi="Arial" w:cs="Arial"/>
          <w:lang w:val="mk-MK" w:eastAsia="mk-MK"/>
        </w:rPr>
        <w:t>ата</w:t>
      </w:r>
      <w:r w:rsidR="00D215F8"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Податоци за локација</w:t>
      </w:r>
      <w:r w:rsidRPr="00A65995">
        <w:rPr>
          <w:rFonts w:ascii="Arial" w:eastAsia="Times New Roman" w:hAnsi="Arial" w:cs="Arial"/>
          <w:lang w:eastAsia="mk-MK"/>
        </w:rPr>
        <w:t xml:space="preserve"> се податоци </w:t>
      </w:r>
      <w:r w:rsidR="004E78B1" w:rsidRPr="00A65995">
        <w:rPr>
          <w:rFonts w:ascii="Arial" w:eastAsia="Times New Roman" w:hAnsi="Arial" w:cs="Arial"/>
          <w:lang w:val="mk-MK" w:eastAsia="mk-MK"/>
        </w:rPr>
        <w:t>што се обработуваат</w:t>
      </w:r>
      <w:r w:rsidRPr="00A65995">
        <w:rPr>
          <w:rFonts w:ascii="Arial" w:eastAsia="Times New Roman" w:hAnsi="Arial" w:cs="Arial"/>
          <w:lang w:eastAsia="mk-MK"/>
        </w:rPr>
        <w:t xml:space="preserve"> во</w:t>
      </w:r>
      <w:r w:rsidR="004E78B1" w:rsidRPr="00A65995">
        <w:rPr>
          <w:rFonts w:ascii="Arial" w:eastAsia="Times New Roman" w:hAnsi="Arial" w:cs="Arial"/>
          <w:lang w:val="mk-MK" w:eastAsia="mk-MK"/>
        </w:rPr>
        <w:t xml:space="preserve"> јавна</w:t>
      </w:r>
      <w:r w:rsidRPr="00A65995">
        <w:rPr>
          <w:rFonts w:ascii="Arial" w:eastAsia="Times New Roman" w:hAnsi="Arial" w:cs="Arial"/>
          <w:lang w:eastAsia="mk-MK"/>
        </w:rPr>
        <w:t xml:space="preserve"> електронска комуникациска мрежа</w:t>
      </w:r>
      <w:r w:rsidRPr="00A65995">
        <w:rPr>
          <w:rFonts w:ascii="Arial" w:hAnsi="Arial" w:cs="Arial"/>
        </w:rPr>
        <w:t xml:space="preserve"> или со </w:t>
      </w:r>
      <w:r w:rsidR="004E78B1" w:rsidRPr="00A65995">
        <w:rPr>
          <w:rFonts w:ascii="Arial" w:hAnsi="Arial" w:cs="Arial"/>
          <w:lang w:val="mk-MK"/>
        </w:rPr>
        <w:t xml:space="preserve">јавна </w:t>
      </w:r>
      <w:r w:rsidRPr="00A65995">
        <w:rPr>
          <w:rFonts w:ascii="Arial" w:hAnsi="Arial" w:cs="Arial"/>
        </w:rPr>
        <w:t>електронска комуникациска услуга</w:t>
      </w:r>
      <w:r w:rsidRPr="00A65995">
        <w:rPr>
          <w:rFonts w:ascii="Arial" w:eastAsia="Times New Roman" w:hAnsi="Arial" w:cs="Arial"/>
          <w:lang w:eastAsia="mk-MK"/>
        </w:rPr>
        <w:t xml:space="preserve"> кои ја означуваат географската локација на терминалната опрема на </w:t>
      </w:r>
      <w:r w:rsidR="00D215F8" w:rsidRPr="00A65995">
        <w:rPr>
          <w:rFonts w:ascii="Arial" w:eastAsia="Times New Roman" w:hAnsi="Arial" w:cs="Arial"/>
          <w:lang w:val="mk-MK" w:eastAsia="mk-MK"/>
        </w:rPr>
        <w:t xml:space="preserve">краен </w:t>
      </w:r>
      <w:r w:rsidRPr="00A65995">
        <w:rPr>
          <w:rFonts w:ascii="Arial" w:eastAsia="Times New Roman" w:hAnsi="Arial" w:cs="Arial"/>
          <w:lang w:eastAsia="mk-MK"/>
        </w:rPr>
        <w:t>корисник на јавна електронска комуникациска</w:t>
      </w:r>
      <w:r w:rsidR="00D215F8" w:rsidRPr="00A65995">
        <w:rPr>
          <w:rFonts w:ascii="Arial" w:eastAsia="Times New Roman" w:hAnsi="Arial" w:cs="Arial"/>
          <w:lang w:val="mk-MK" w:eastAsia="mk-MK"/>
        </w:rPr>
        <w:t xml:space="preserve"> </w:t>
      </w:r>
      <w:r w:rsidRPr="00A65995">
        <w:rPr>
          <w:rFonts w:ascii="Arial" w:eastAsia="Times New Roman" w:hAnsi="Arial" w:cs="Arial"/>
          <w:lang w:eastAsia="mk-MK"/>
        </w:rPr>
        <w:t>услуга</w:t>
      </w:r>
      <w:r w:rsidR="00D215F8" w:rsidRPr="00A65995">
        <w:rPr>
          <w:rFonts w:ascii="Arial" w:eastAsia="Times New Roman" w:hAnsi="Arial" w:cs="Arial"/>
          <w:lang w:val="mk-MK" w:eastAsia="mk-MK"/>
        </w:rPr>
        <w:t>.</w:t>
      </w:r>
    </w:p>
    <w:p w:rsidR="00A65995" w:rsidRPr="00A65995" w:rsidRDefault="00A65995" w:rsidP="00A65995">
      <w:pPr>
        <w:pStyle w:val="ListParagraph"/>
        <w:rPr>
          <w:rFonts w:ascii="Arial" w:hAnsi="Arial" w:cs="Arial"/>
          <w:b/>
          <w:spacing w:val="-6"/>
          <w:lang w:val="mk-MK"/>
        </w:rPr>
      </w:pPr>
    </w:p>
    <w:p w:rsidR="00A65995" w:rsidRPr="00A65995"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hAnsi="Arial" w:cs="Arial"/>
          <w:b/>
          <w:spacing w:val="-6"/>
          <w:lang w:val="mk-MK"/>
        </w:rPr>
        <w:t>Нарушување</w:t>
      </w:r>
      <w:r w:rsidR="005E430B" w:rsidRPr="00A65995">
        <w:rPr>
          <w:rFonts w:ascii="Arial" w:hAnsi="Arial" w:cs="Arial"/>
          <w:b/>
          <w:spacing w:val="-6"/>
        </w:rPr>
        <w:t xml:space="preserve"> </w:t>
      </w:r>
      <w:r w:rsidR="005E430B" w:rsidRPr="00A65995">
        <w:rPr>
          <w:rFonts w:ascii="Arial" w:hAnsi="Arial" w:cs="Arial"/>
          <w:b/>
        </w:rPr>
        <w:t>на</w:t>
      </w:r>
      <w:r w:rsidR="007B7649" w:rsidRPr="00A65995">
        <w:rPr>
          <w:rFonts w:ascii="Arial" w:hAnsi="Arial" w:cs="Arial"/>
          <w:b/>
          <w:lang w:val="mk-MK"/>
        </w:rPr>
        <w:t xml:space="preserve"> безбедност на</w:t>
      </w:r>
      <w:r w:rsidR="005E430B" w:rsidRPr="00A65995">
        <w:rPr>
          <w:rFonts w:ascii="Arial" w:hAnsi="Arial" w:cs="Arial"/>
          <w:b/>
        </w:rPr>
        <w:t xml:space="preserve"> личните податоци</w:t>
      </w:r>
      <w:r w:rsidR="005E430B" w:rsidRPr="00A65995">
        <w:rPr>
          <w:rFonts w:ascii="Arial" w:hAnsi="Arial" w:cs="Arial"/>
        </w:rPr>
        <w:t xml:space="preserve"> е</w:t>
      </w:r>
      <w:r w:rsidR="00EA3269" w:rsidRPr="00A65995">
        <w:rPr>
          <w:rFonts w:ascii="Arial" w:hAnsi="Arial" w:cs="Arial"/>
        </w:rPr>
        <w:t xml:space="preserve"> </w:t>
      </w:r>
      <w:r w:rsidR="00EA3269" w:rsidRPr="00A65995">
        <w:rPr>
          <w:rFonts w:ascii="Arial" w:hAnsi="Arial" w:cs="Arial"/>
          <w:lang w:val="mk-MK"/>
        </w:rPr>
        <w:t>нарушување</w:t>
      </w:r>
      <w:r w:rsidR="005E430B" w:rsidRPr="00A65995">
        <w:rPr>
          <w:rFonts w:ascii="Arial" w:hAnsi="Arial" w:cs="Arial"/>
        </w:rPr>
        <w:t xml:space="preserve"> што доведува до случајно или незаконско уништување, губење, промена, неовластено откривање или пристап до лични податоци кои се пренесуваат, чуваат или на друг начин се обработуваат во врска со </w:t>
      </w:r>
      <w:r w:rsidR="00000FB3" w:rsidRPr="00A65995">
        <w:rPr>
          <w:rFonts w:ascii="Arial" w:hAnsi="Arial" w:cs="Arial"/>
        </w:rPr>
        <w:t>обезбедувањето на јавн</w:t>
      </w:r>
      <w:r w:rsidR="00000FB3" w:rsidRPr="00A65995">
        <w:rPr>
          <w:rFonts w:ascii="Arial" w:hAnsi="Arial" w:cs="Arial"/>
          <w:lang w:val="mk-MK"/>
        </w:rPr>
        <w:t>и</w:t>
      </w:r>
      <w:r w:rsidR="00000FB3" w:rsidRPr="00A65995">
        <w:rPr>
          <w:rFonts w:ascii="Arial" w:hAnsi="Arial" w:cs="Arial"/>
        </w:rPr>
        <w:t xml:space="preserve">  електронск</w:t>
      </w:r>
      <w:r w:rsidR="00000FB3" w:rsidRPr="00A65995">
        <w:rPr>
          <w:rFonts w:ascii="Arial" w:hAnsi="Arial" w:cs="Arial"/>
          <w:lang w:val="mk-MK"/>
        </w:rPr>
        <w:t>и</w:t>
      </w:r>
      <w:r w:rsidR="005E430B" w:rsidRPr="00A65995">
        <w:rPr>
          <w:rFonts w:ascii="Arial" w:hAnsi="Arial" w:cs="Arial"/>
        </w:rPr>
        <w:t xml:space="preserve"> ко</w:t>
      </w:r>
      <w:r w:rsidR="00000FB3" w:rsidRPr="00A65995">
        <w:rPr>
          <w:rFonts w:ascii="Arial" w:hAnsi="Arial" w:cs="Arial"/>
        </w:rPr>
        <w:t>муникациск</w:t>
      </w:r>
      <w:r w:rsidR="00000FB3" w:rsidRPr="00A65995">
        <w:rPr>
          <w:rFonts w:ascii="Arial" w:hAnsi="Arial" w:cs="Arial"/>
          <w:lang w:val="mk-MK"/>
        </w:rPr>
        <w:t>и</w:t>
      </w:r>
      <w:r w:rsidR="00000FB3" w:rsidRPr="00A65995">
        <w:rPr>
          <w:rFonts w:ascii="Arial" w:hAnsi="Arial" w:cs="Arial"/>
        </w:rPr>
        <w:t xml:space="preserve"> услуг</w:t>
      </w:r>
      <w:r w:rsidR="00000FB3" w:rsidRPr="00A65995">
        <w:rPr>
          <w:rFonts w:ascii="Arial" w:hAnsi="Arial" w:cs="Arial"/>
          <w:lang w:val="mk-MK"/>
        </w:rPr>
        <w:t>и</w:t>
      </w:r>
      <w:r w:rsidR="004454F1" w:rsidRPr="00A65995">
        <w:rPr>
          <w:rFonts w:ascii="Arial" w:hAnsi="Arial" w:cs="Arial"/>
          <w:lang w:val="mk-MK"/>
        </w:rPr>
        <w:t>.</w:t>
      </w:r>
      <w:r w:rsidR="005E430B" w:rsidRPr="00A65995">
        <w:rPr>
          <w:rFonts w:ascii="Arial" w:hAnsi="Arial" w:cs="Arial"/>
        </w:rPr>
        <w:t xml:space="preserve"> </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Претставување на идентификација на повикувачка линија</w:t>
      </w:r>
      <w:r w:rsidRPr="00A65995">
        <w:rPr>
          <w:rFonts w:ascii="Arial" w:eastAsia="Times New Roman" w:hAnsi="Arial" w:cs="Arial"/>
          <w:lang w:eastAsia="mk-MK"/>
        </w:rPr>
        <w:t xml:space="preserve"> е </w:t>
      </w:r>
      <w:r w:rsidR="00451983" w:rsidRPr="00A65995">
        <w:rPr>
          <w:rFonts w:ascii="Arial" w:eastAsia="Times New Roman" w:hAnsi="Arial" w:cs="Arial"/>
          <w:lang w:val="mk-MK" w:eastAsia="mk-MK"/>
        </w:rPr>
        <w:t>услуга</w:t>
      </w:r>
      <w:r w:rsidRPr="00A65995">
        <w:rPr>
          <w:rFonts w:ascii="Arial" w:eastAsia="Times New Roman" w:hAnsi="Arial" w:cs="Arial"/>
          <w:lang w:eastAsia="mk-MK"/>
        </w:rPr>
        <w:t xml:space="preserve"> што овозможува повиканиот претплатник да ја идентификува мрежна</w:t>
      </w:r>
      <w:r w:rsidR="00D215F8" w:rsidRPr="00A65995">
        <w:rPr>
          <w:rFonts w:ascii="Arial" w:eastAsia="Times New Roman" w:hAnsi="Arial" w:cs="Arial"/>
          <w:lang w:val="mk-MK" w:eastAsia="mk-MK"/>
        </w:rPr>
        <w:t>та</w:t>
      </w:r>
      <w:r w:rsidRPr="00A65995">
        <w:rPr>
          <w:rFonts w:ascii="Arial" w:eastAsia="Times New Roman" w:hAnsi="Arial" w:cs="Arial"/>
          <w:lang w:eastAsia="mk-MK"/>
        </w:rPr>
        <w:t xml:space="preserve"> завршна точка од каде потекнува повикот врз основа на број или код доделен за таа мрежна завршна точка</w:t>
      </w:r>
      <w:r w:rsidR="00D215F8"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Претставување на идентификација на повикана линија</w:t>
      </w:r>
      <w:r w:rsidRPr="00A65995">
        <w:rPr>
          <w:rFonts w:ascii="Arial" w:eastAsia="Times New Roman" w:hAnsi="Arial" w:cs="Arial"/>
          <w:lang w:eastAsia="mk-MK"/>
        </w:rPr>
        <w:t xml:space="preserve"> е </w:t>
      </w:r>
      <w:r w:rsidR="00451983" w:rsidRPr="00A65995">
        <w:rPr>
          <w:rFonts w:ascii="Arial" w:eastAsia="Times New Roman" w:hAnsi="Arial" w:cs="Arial"/>
          <w:lang w:val="mk-MK" w:eastAsia="mk-MK"/>
        </w:rPr>
        <w:t>услуга</w:t>
      </w:r>
      <w:r w:rsidRPr="00A65995">
        <w:rPr>
          <w:rFonts w:ascii="Arial" w:eastAsia="Times New Roman" w:hAnsi="Arial" w:cs="Arial"/>
          <w:lang w:eastAsia="mk-MK"/>
        </w:rPr>
        <w:t xml:space="preserve"> што овозможува корисникот кој повикува да ја идентификува мрежната завршна точка каде што завршува повикот врз основа на бројот или кодот доделен за таа мрежна завршна точка</w:t>
      </w:r>
      <w:r w:rsidR="00D215F8"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Претплатник</w:t>
      </w:r>
      <w:r w:rsidRPr="00A65995">
        <w:rPr>
          <w:rFonts w:ascii="Arial" w:eastAsia="Times New Roman" w:hAnsi="Arial" w:cs="Arial"/>
          <w:lang w:eastAsia="mk-MK"/>
        </w:rPr>
        <w:t xml:space="preserve"> е физичко или правно лице кое за користење на јавни комуникациски услуги склучува договор со оператор</w:t>
      </w:r>
      <w:r w:rsidR="00DD30ED" w:rsidRPr="00A65995">
        <w:rPr>
          <w:rFonts w:ascii="Arial" w:eastAsia="Times New Roman" w:hAnsi="Arial" w:cs="Arial"/>
          <w:lang w:val="mk-MK" w:eastAsia="mk-MK"/>
        </w:rPr>
        <w:t xml:space="preserve"> кој ги обезбедува тие услуги</w:t>
      </w:r>
      <w:r w:rsidR="00153B62"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Корисник</w:t>
      </w:r>
      <w:r w:rsidRPr="00A65995">
        <w:rPr>
          <w:rFonts w:ascii="Arial" w:eastAsia="Times New Roman" w:hAnsi="Arial" w:cs="Arial"/>
          <w:lang w:eastAsia="mk-MK"/>
        </w:rPr>
        <w:t xml:space="preserve"> е физичко или правно лице кое користи или бара јавна</w:t>
      </w:r>
      <w:r w:rsidR="007F532B" w:rsidRPr="00A65995">
        <w:rPr>
          <w:rFonts w:ascii="Arial" w:eastAsia="Times New Roman" w:hAnsi="Arial" w:cs="Arial"/>
          <w:lang w:val="mk-MK" w:eastAsia="mk-MK"/>
        </w:rPr>
        <w:t xml:space="preserve"> електронска</w:t>
      </w:r>
      <w:r w:rsidRPr="00A65995">
        <w:rPr>
          <w:rFonts w:ascii="Arial" w:eastAsia="Times New Roman" w:hAnsi="Arial" w:cs="Arial"/>
          <w:lang w:eastAsia="mk-MK"/>
        </w:rPr>
        <w:t xml:space="preserve"> комуникациска услуга</w:t>
      </w:r>
      <w:r w:rsidR="007B7649" w:rsidRPr="00A65995">
        <w:rPr>
          <w:rFonts w:ascii="Arial" w:eastAsia="Times New Roman" w:hAnsi="Arial" w:cs="Arial"/>
          <w:lang w:val="mk-MK" w:eastAsia="mk-MK"/>
        </w:rPr>
        <w:t>, а во смисла на одредб</w:t>
      </w:r>
      <w:r w:rsidR="007F532B" w:rsidRPr="00A65995">
        <w:rPr>
          <w:rFonts w:ascii="Arial" w:eastAsia="Times New Roman" w:hAnsi="Arial" w:cs="Arial"/>
          <w:lang w:val="mk-MK" w:eastAsia="mk-MK"/>
        </w:rPr>
        <w:t xml:space="preserve">ите </w:t>
      </w:r>
      <w:r w:rsidR="0062408E" w:rsidRPr="00A65995">
        <w:rPr>
          <w:rFonts w:ascii="Arial" w:eastAsia="Times New Roman" w:hAnsi="Arial" w:cs="Arial"/>
          <w:lang w:val="mk-MK" w:eastAsia="mk-MK"/>
        </w:rPr>
        <w:t xml:space="preserve">од Глава </w:t>
      </w:r>
      <w:r w:rsidR="00DD30ED" w:rsidRPr="00A65995">
        <w:rPr>
          <w:rFonts w:ascii="Arial" w:eastAsia="Times New Roman" w:hAnsi="Arial" w:cs="Arial"/>
          <w:lang w:val="mk-MK" w:eastAsia="mk-MK"/>
        </w:rPr>
        <w:t>осумнаестта од овој закон</w:t>
      </w:r>
      <w:r w:rsidR="007F532B" w:rsidRPr="00A65995">
        <w:rPr>
          <w:rFonts w:ascii="Arial" w:eastAsia="Times New Roman" w:hAnsi="Arial" w:cs="Arial"/>
          <w:lang w:val="mk-MK" w:eastAsia="mk-MK"/>
        </w:rPr>
        <w:t xml:space="preserve">, </w:t>
      </w:r>
      <w:r w:rsidR="007F532B" w:rsidRPr="00A65995">
        <w:rPr>
          <w:rFonts w:ascii="Arial" w:eastAsia="Times New Roman" w:hAnsi="Arial" w:cs="Arial"/>
          <w:b/>
          <w:lang w:val="mk-MK" w:eastAsia="mk-MK"/>
        </w:rPr>
        <w:t>корисник</w:t>
      </w:r>
      <w:r w:rsidR="007F532B" w:rsidRPr="00A65995">
        <w:rPr>
          <w:rFonts w:ascii="Arial" w:eastAsia="Times New Roman" w:hAnsi="Arial" w:cs="Arial"/>
          <w:lang w:val="mk-MK" w:eastAsia="mk-MK"/>
        </w:rPr>
        <w:t xml:space="preserve"> е  физичко лице кое користи јавна електронска комуникациска услуга,</w:t>
      </w:r>
      <w:r w:rsidR="007B7649" w:rsidRPr="00A65995">
        <w:rPr>
          <w:rFonts w:ascii="Arial" w:eastAsia="Times New Roman" w:hAnsi="Arial" w:cs="Arial"/>
          <w:lang w:val="mk-MK" w:eastAsia="mk-MK"/>
        </w:rPr>
        <w:t xml:space="preserve"> за приватни или деловни цели, при што не мора да биде претплатено за тие услуги</w:t>
      </w:r>
      <w:r w:rsidR="00153B62"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Краен корисник</w:t>
      </w:r>
      <w:r w:rsidRPr="00A65995">
        <w:rPr>
          <w:rFonts w:ascii="Arial" w:eastAsia="Times New Roman" w:hAnsi="Arial" w:cs="Arial"/>
          <w:lang w:eastAsia="mk-MK"/>
        </w:rPr>
        <w:t xml:space="preserve"> е корисник што нема јавна комуникациска мрежа или не обезбедува јавна комуникациска услуга</w:t>
      </w:r>
      <w:r w:rsidR="00153B62"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val="mk-MK" w:eastAsia="mk-MK"/>
        </w:rPr>
      </w:pPr>
    </w:p>
    <w:p w:rsidR="00A65995" w:rsidRPr="00A65995" w:rsidRDefault="00F30E49"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val="mk-MK" w:eastAsia="mk-MK"/>
        </w:rPr>
        <w:t xml:space="preserve">Потрошувач </w:t>
      </w:r>
      <w:r w:rsidRPr="00A65995">
        <w:rPr>
          <w:rFonts w:ascii="Arial" w:eastAsia="Times New Roman" w:hAnsi="Arial" w:cs="Arial"/>
          <w:lang w:val="mk-MK" w:eastAsia="mk-MK"/>
        </w:rPr>
        <w:t xml:space="preserve">е физичко ,лице кое користи или бара јавна електронска комуникациска услуга за цели </w:t>
      </w:r>
      <w:r w:rsidR="001D3B5E" w:rsidRPr="00A65995">
        <w:rPr>
          <w:rFonts w:ascii="Arial" w:eastAsia="Times New Roman" w:hAnsi="Arial" w:cs="Arial"/>
          <w:lang w:val="mk-MK" w:eastAsia="mk-MK"/>
        </w:rPr>
        <w:t>ко</w:t>
      </w:r>
      <w:r w:rsidR="009B5A49" w:rsidRPr="00A65995">
        <w:rPr>
          <w:rFonts w:ascii="Arial" w:eastAsia="Times New Roman" w:hAnsi="Arial" w:cs="Arial"/>
          <w:lang w:val="mk-MK" w:eastAsia="mk-MK"/>
        </w:rPr>
        <w:t>и не се поврзани со</w:t>
      </w:r>
      <w:r w:rsidR="001D3B5E" w:rsidRPr="00A65995">
        <w:rPr>
          <w:rFonts w:ascii="Arial" w:eastAsia="Times New Roman" w:hAnsi="Arial" w:cs="Arial"/>
          <w:lang w:val="mk-MK" w:eastAsia="mk-MK"/>
        </w:rPr>
        <w:t xml:space="preserve"> неговата дејност</w:t>
      </w:r>
      <w:r w:rsidRPr="00A65995">
        <w:rPr>
          <w:rFonts w:ascii="Arial" w:eastAsia="Times New Roman" w:hAnsi="Arial" w:cs="Arial"/>
          <w:lang w:val="mk-MK" w:eastAsia="mk-MK"/>
        </w:rPr>
        <w:t xml:space="preserve"> или</w:t>
      </w:r>
      <w:r w:rsidR="001D3B5E" w:rsidRPr="00A65995">
        <w:rPr>
          <w:rFonts w:ascii="Arial" w:eastAsia="Times New Roman" w:hAnsi="Arial" w:cs="Arial"/>
          <w:b/>
          <w:lang w:val="mk-MK" w:eastAsia="mk-MK"/>
        </w:rPr>
        <w:t xml:space="preserve"> </w:t>
      </w:r>
      <w:r w:rsidRPr="00A65995">
        <w:rPr>
          <w:rFonts w:ascii="Arial" w:eastAsia="Times New Roman" w:hAnsi="Arial" w:cs="Arial"/>
          <w:lang w:val="mk-MK" w:eastAsia="mk-MK"/>
        </w:rPr>
        <w:t>професија</w:t>
      </w:r>
      <w:r w:rsidR="009B5A49"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lastRenderedPageBreak/>
        <w:t>Систем за условен пристап</w:t>
      </w:r>
      <w:r w:rsidRPr="00A65995">
        <w:rPr>
          <w:rFonts w:ascii="Arial" w:eastAsia="Times New Roman" w:hAnsi="Arial" w:cs="Arial"/>
          <w:lang w:eastAsia="mk-MK"/>
        </w:rPr>
        <w:t xml:space="preserve"> е техничка мерка и/или постапка каде што пристапот до заштитен</w:t>
      </w:r>
      <w:r w:rsidR="004429A9" w:rsidRPr="00A65995">
        <w:rPr>
          <w:rFonts w:ascii="Arial" w:eastAsia="Times New Roman" w:hAnsi="Arial" w:cs="Arial"/>
          <w:lang w:val="mk-MK" w:eastAsia="mk-MK"/>
        </w:rPr>
        <w:t>ото радио или телевизиско емитување</w:t>
      </w:r>
      <w:r w:rsidRPr="00A65995">
        <w:rPr>
          <w:rFonts w:ascii="Arial" w:eastAsia="Times New Roman" w:hAnsi="Arial" w:cs="Arial"/>
          <w:lang w:eastAsia="mk-MK"/>
        </w:rPr>
        <w:t xml:space="preserve">  во разбирлива форма е условен со претплата или друг начин на пр</w:t>
      </w:r>
      <w:r w:rsidR="0082452F" w:rsidRPr="00A65995">
        <w:rPr>
          <w:rFonts w:ascii="Arial" w:eastAsia="Times New Roman" w:hAnsi="Arial" w:cs="Arial"/>
          <w:lang w:eastAsia="mk-MK"/>
        </w:rPr>
        <w:t>етходно индивидуално одобрување</w:t>
      </w:r>
      <w:r w:rsidR="0082452F"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val="mk-MK" w:eastAsia="mk-MK"/>
        </w:rPr>
      </w:pPr>
    </w:p>
    <w:p w:rsidR="00A65995" w:rsidRPr="00A65995" w:rsidRDefault="00BB4941"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val="mk-MK" w:eastAsia="mk-MK"/>
        </w:rPr>
        <w:t>Т</w:t>
      </w:r>
      <w:r w:rsidR="005E430B" w:rsidRPr="00A65995">
        <w:rPr>
          <w:rFonts w:ascii="Arial" w:eastAsia="Times New Roman" w:hAnsi="Arial" w:cs="Arial"/>
          <w:b/>
          <w:lang w:eastAsia="mk-MK"/>
        </w:rPr>
        <w:t>елевизи</w:t>
      </w:r>
      <w:r w:rsidRPr="00A65995">
        <w:rPr>
          <w:rFonts w:ascii="Arial" w:eastAsia="Times New Roman" w:hAnsi="Arial" w:cs="Arial"/>
          <w:b/>
          <w:lang w:val="mk-MK" w:eastAsia="mk-MK"/>
        </w:rPr>
        <w:t>ска услуга  со формат</w:t>
      </w:r>
      <w:r w:rsidR="005E430B" w:rsidRPr="00A65995">
        <w:rPr>
          <w:rFonts w:ascii="Arial" w:eastAsia="Times New Roman" w:hAnsi="Arial" w:cs="Arial"/>
          <w:b/>
          <w:lang w:eastAsia="mk-MK"/>
        </w:rPr>
        <w:t xml:space="preserve"> на широк екран</w:t>
      </w:r>
      <w:r w:rsidR="005E430B" w:rsidRPr="00A65995">
        <w:rPr>
          <w:rFonts w:ascii="Arial" w:eastAsia="Times New Roman" w:hAnsi="Arial" w:cs="Arial"/>
          <w:lang w:eastAsia="mk-MK"/>
        </w:rPr>
        <w:t xml:space="preserve"> е телевизиска услуга која се состои целосно или првенствено од програми што се произведени и уредени да се прикажуваат во полна висина на екрани со широк формат. Форматот 16:9 е референтен формат за услугите за телевизија на широк екран</w:t>
      </w:r>
      <w:r w:rsidR="000E6542"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Број</w:t>
      </w:r>
      <w:r w:rsidRPr="00A65995">
        <w:rPr>
          <w:rFonts w:ascii="Arial" w:eastAsia="Times New Roman" w:hAnsi="Arial" w:cs="Arial"/>
          <w:lang w:eastAsia="mk-MK"/>
        </w:rPr>
        <w:t xml:space="preserve"> е број определен со Планот за нумерација за јавни комуникациски мрежи и услуги на Република Македонија</w:t>
      </w:r>
      <w:r w:rsidR="000E6542"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Броеви на служби за итни повици</w:t>
      </w:r>
      <w:r w:rsidRPr="00A65995">
        <w:rPr>
          <w:rFonts w:ascii="Arial" w:eastAsia="Times New Roman" w:hAnsi="Arial" w:cs="Arial"/>
          <w:lang w:eastAsia="mk-MK"/>
        </w:rPr>
        <w:t xml:space="preserve"> се броеви од Планот за нумерација за јавни комуникациски мрежи и услуги на Република Македонија</w:t>
      </w:r>
      <w:r w:rsidR="00093EB5" w:rsidRPr="00A65995">
        <w:rPr>
          <w:rFonts w:ascii="Arial" w:eastAsia="Times New Roman" w:hAnsi="Arial" w:cs="Arial"/>
          <w:lang w:val="mk-MK" w:eastAsia="mk-MK"/>
        </w:rPr>
        <w:t xml:space="preserve"> кои особено се</w:t>
      </w:r>
      <w:r w:rsidRPr="00A65995">
        <w:rPr>
          <w:rFonts w:ascii="Arial" w:eastAsia="Times New Roman" w:hAnsi="Arial" w:cs="Arial"/>
          <w:lang w:eastAsia="mk-MK"/>
        </w:rPr>
        <w:t xml:space="preserve"> наменети за полиција, противпожарна служба, итна медицинска помош, служба за известување и тревожење, вклучувајќи го и единствениот европски број за итни повици “Е-112”</w:t>
      </w:r>
      <w:r w:rsidR="004429A9" w:rsidRPr="00A65995">
        <w:rPr>
          <w:rFonts w:ascii="Arial" w:eastAsia="Times New Roman" w:hAnsi="Arial" w:cs="Arial"/>
          <w:lang w:val="mk-MK" w:eastAsia="mk-MK"/>
        </w:rPr>
        <w:t xml:space="preserve">, </w:t>
      </w:r>
      <w:r w:rsidR="00093EB5" w:rsidRPr="00A65995">
        <w:rPr>
          <w:rFonts w:ascii="Arial" w:eastAsia="Times New Roman" w:hAnsi="Arial" w:cs="Arial"/>
          <w:lang w:val="mk-MK" w:eastAsia="mk-MK"/>
        </w:rPr>
        <w:t>како и единствениот европски  број 116000 кој е наменет  за пријавување на изчезнати деца</w:t>
      </w:r>
      <w:r w:rsidR="0082452F"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Штетна интерференција</w:t>
      </w:r>
      <w:r w:rsidRPr="00A65995">
        <w:rPr>
          <w:rFonts w:ascii="Arial" w:eastAsia="Times New Roman" w:hAnsi="Arial" w:cs="Arial"/>
          <w:lang w:eastAsia="mk-MK"/>
        </w:rPr>
        <w:t xml:space="preserve"> е </w:t>
      </w:r>
      <w:r w:rsidR="00093EB5" w:rsidRPr="00A65995">
        <w:rPr>
          <w:rFonts w:ascii="Arial" w:eastAsia="Times New Roman" w:hAnsi="Arial" w:cs="Arial"/>
          <w:lang w:val="mk-MK" w:eastAsia="mk-MK"/>
        </w:rPr>
        <w:t xml:space="preserve">интерференција </w:t>
      </w:r>
      <w:r w:rsidRPr="00A65995">
        <w:rPr>
          <w:rFonts w:ascii="Arial" w:eastAsia="Times New Roman" w:hAnsi="Arial" w:cs="Arial"/>
          <w:lang w:eastAsia="mk-MK"/>
        </w:rPr>
        <w:t xml:space="preserve"> која го загрозува функционирањето на радионавигациски служби или други служби за безбедност или сериозно ги деградира, попречува или пов</w:t>
      </w:r>
      <w:r w:rsidR="00093EB5" w:rsidRPr="00A65995">
        <w:rPr>
          <w:rFonts w:ascii="Arial" w:eastAsia="Times New Roman" w:hAnsi="Arial" w:cs="Arial"/>
          <w:lang w:val="mk-MK" w:eastAsia="mk-MK"/>
        </w:rPr>
        <w:t>торливо</w:t>
      </w:r>
      <w:r w:rsidRPr="00A65995">
        <w:rPr>
          <w:rFonts w:ascii="Arial" w:eastAsia="Times New Roman" w:hAnsi="Arial" w:cs="Arial"/>
          <w:lang w:eastAsia="mk-MK"/>
        </w:rPr>
        <w:t xml:space="preserve"> го прекинува функционирањето на радиокомуникациските служби на други корисници кои работат согласно со овој закон и меѓународните прописи</w:t>
      </w:r>
      <w:r w:rsidR="000E6542"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Апликациск</w:t>
      </w:r>
      <w:r w:rsidR="00C52191" w:rsidRPr="00A65995">
        <w:rPr>
          <w:rFonts w:ascii="Arial" w:eastAsia="Times New Roman" w:hAnsi="Arial" w:cs="Arial"/>
          <w:b/>
          <w:lang w:val="mk-MK" w:eastAsia="mk-MK"/>
        </w:rPr>
        <w:t>и</w:t>
      </w:r>
      <w:r w:rsidRPr="00A65995">
        <w:rPr>
          <w:rFonts w:ascii="Arial" w:eastAsia="Times New Roman" w:hAnsi="Arial" w:cs="Arial"/>
          <w:b/>
          <w:lang w:eastAsia="mk-MK"/>
        </w:rPr>
        <w:t xml:space="preserve"> програм</w:t>
      </w:r>
      <w:r w:rsidR="00C52191" w:rsidRPr="00A65995">
        <w:rPr>
          <w:rFonts w:ascii="Arial" w:eastAsia="Times New Roman" w:hAnsi="Arial" w:cs="Arial"/>
          <w:b/>
          <w:lang w:val="mk-MK" w:eastAsia="mk-MK"/>
        </w:rPr>
        <w:t>ски</w:t>
      </w:r>
      <w:r w:rsidRPr="00A65995">
        <w:rPr>
          <w:rFonts w:ascii="Arial" w:eastAsia="Times New Roman" w:hAnsi="Arial" w:cs="Arial"/>
          <w:b/>
          <w:lang w:eastAsia="mk-MK"/>
        </w:rPr>
        <w:t xml:space="preserve">  интерфејс</w:t>
      </w:r>
      <w:r w:rsidRPr="00A65995">
        <w:rPr>
          <w:rFonts w:ascii="Arial" w:eastAsia="Times New Roman" w:hAnsi="Arial" w:cs="Arial"/>
          <w:lang w:eastAsia="mk-MK"/>
        </w:rPr>
        <w:t xml:space="preserve"> </w:t>
      </w:r>
      <w:r w:rsidRPr="00A65995">
        <w:rPr>
          <w:rFonts w:ascii="Arial" w:eastAsia="Times New Roman" w:hAnsi="Arial" w:cs="Arial"/>
          <w:b/>
          <w:lang w:eastAsia="mk-MK"/>
        </w:rPr>
        <w:t>(АПИ)</w:t>
      </w:r>
      <w:r w:rsidRPr="00A65995">
        <w:rPr>
          <w:rFonts w:ascii="Arial" w:eastAsia="Times New Roman" w:hAnsi="Arial" w:cs="Arial"/>
          <w:lang w:eastAsia="mk-MK"/>
        </w:rPr>
        <w:t xml:space="preserve"> е софтверски интерфејс меѓу апликации кои ги нудат радиодифуз</w:t>
      </w:r>
      <w:r w:rsidR="00093EB5" w:rsidRPr="00A65995">
        <w:rPr>
          <w:rFonts w:ascii="Arial" w:eastAsia="Times New Roman" w:hAnsi="Arial" w:cs="Arial"/>
          <w:lang w:val="mk-MK" w:eastAsia="mk-MK"/>
        </w:rPr>
        <w:t>ери</w:t>
      </w:r>
      <w:r w:rsidRPr="00A65995">
        <w:rPr>
          <w:rFonts w:ascii="Arial" w:eastAsia="Times New Roman" w:hAnsi="Arial" w:cs="Arial"/>
          <w:lang w:eastAsia="mk-MK"/>
        </w:rPr>
        <w:t xml:space="preserve"> или даватели на услуги</w:t>
      </w:r>
      <w:r w:rsidR="00093EB5" w:rsidRPr="00A65995">
        <w:rPr>
          <w:rFonts w:ascii="Arial" w:eastAsia="Times New Roman" w:hAnsi="Arial" w:cs="Arial"/>
          <w:lang w:val="mk-MK" w:eastAsia="mk-MK"/>
        </w:rPr>
        <w:t xml:space="preserve"> </w:t>
      </w:r>
      <w:r w:rsidRPr="00A65995">
        <w:rPr>
          <w:rFonts w:ascii="Arial" w:eastAsia="Times New Roman" w:hAnsi="Arial" w:cs="Arial"/>
          <w:lang w:eastAsia="mk-MK"/>
        </w:rPr>
        <w:t xml:space="preserve"> и средства </w:t>
      </w:r>
      <w:r w:rsidR="00093EB5" w:rsidRPr="00A65995">
        <w:rPr>
          <w:rFonts w:ascii="Arial" w:eastAsia="Times New Roman" w:hAnsi="Arial" w:cs="Arial"/>
          <w:lang w:val="mk-MK" w:eastAsia="mk-MK"/>
        </w:rPr>
        <w:t>на</w:t>
      </w:r>
      <w:r w:rsidRPr="00A65995">
        <w:rPr>
          <w:rFonts w:ascii="Arial" w:eastAsia="Times New Roman" w:hAnsi="Arial" w:cs="Arial"/>
          <w:lang w:eastAsia="mk-MK"/>
        </w:rPr>
        <w:t xml:space="preserve"> современа дигитална телевизиска опрема за дигитални телевизиски и радио услуги</w:t>
      </w:r>
      <w:r w:rsidR="000E6542"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П</w:t>
      </w:r>
      <w:r w:rsidR="00451983" w:rsidRPr="00A65995">
        <w:rPr>
          <w:rFonts w:ascii="Arial" w:eastAsia="Times New Roman" w:hAnsi="Arial" w:cs="Arial"/>
          <w:b/>
          <w:lang w:val="mk-MK" w:eastAsia="mk-MK"/>
        </w:rPr>
        <w:t xml:space="preserve">ридружни </w:t>
      </w:r>
      <w:r w:rsidRPr="00A65995">
        <w:rPr>
          <w:rFonts w:ascii="Arial" w:eastAsia="Times New Roman" w:hAnsi="Arial" w:cs="Arial"/>
          <w:lang w:eastAsia="mk-MK"/>
        </w:rPr>
        <w:t xml:space="preserve">  </w:t>
      </w:r>
      <w:r w:rsidRPr="00A65995">
        <w:rPr>
          <w:rFonts w:ascii="Arial" w:eastAsia="Times New Roman" w:hAnsi="Arial" w:cs="Arial"/>
          <w:b/>
          <w:lang w:eastAsia="mk-MK"/>
        </w:rPr>
        <w:t>средств</w:t>
      </w:r>
      <w:r w:rsidRPr="00A65995">
        <w:rPr>
          <w:rFonts w:ascii="Arial" w:eastAsia="Times New Roman" w:hAnsi="Arial" w:cs="Arial"/>
          <w:lang w:eastAsia="mk-MK"/>
        </w:rPr>
        <w:t xml:space="preserve">а се </w:t>
      </w:r>
      <w:r w:rsidR="00F87F35" w:rsidRPr="00A65995">
        <w:rPr>
          <w:rFonts w:ascii="Arial" w:eastAsia="Times New Roman" w:hAnsi="Arial" w:cs="Arial"/>
          <w:lang w:val="mk-MK" w:eastAsia="mk-MK"/>
        </w:rPr>
        <w:t xml:space="preserve"> п</w:t>
      </w:r>
      <w:r w:rsidR="0082452F" w:rsidRPr="00A65995">
        <w:rPr>
          <w:rFonts w:ascii="Arial" w:eastAsia="Times New Roman" w:hAnsi="Arial" w:cs="Arial"/>
          <w:lang w:val="mk-MK" w:eastAsia="mk-MK"/>
        </w:rPr>
        <w:t>ридружните</w:t>
      </w:r>
      <w:r w:rsidR="00F87F35" w:rsidRPr="00A65995">
        <w:rPr>
          <w:rFonts w:ascii="Arial" w:eastAsia="Times New Roman" w:hAnsi="Arial" w:cs="Arial"/>
          <w:lang w:val="mk-MK" w:eastAsia="mk-MK"/>
        </w:rPr>
        <w:t xml:space="preserve"> </w:t>
      </w:r>
      <w:r w:rsidRPr="00A65995">
        <w:rPr>
          <w:rFonts w:ascii="Arial" w:eastAsia="Times New Roman" w:hAnsi="Arial" w:cs="Arial"/>
          <w:lang w:eastAsia="mk-MK"/>
        </w:rPr>
        <w:t>услуги,</w:t>
      </w:r>
      <w:r w:rsidR="00F87F35" w:rsidRPr="00A65995">
        <w:rPr>
          <w:rFonts w:ascii="Arial" w:eastAsia="Times New Roman" w:hAnsi="Arial" w:cs="Arial"/>
          <w:lang w:val="mk-MK" w:eastAsia="mk-MK"/>
        </w:rPr>
        <w:t xml:space="preserve"> </w:t>
      </w:r>
      <w:r w:rsidRPr="00A65995">
        <w:rPr>
          <w:rFonts w:ascii="Arial" w:eastAsia="Times New Roman" w:hAnsi="Arial" w:cs="Arial"/>
          <w:lang w:eastAsia="mk-MK"/>
        </w:rPr>
        <w:t>физичката инфраструктура и другите средства или елементи  кои се п</w:t>
      </w:r>
      <w:r w:rsidR="00451983" w:rsidRPr="00A65995">
        <w:rPr>
          <w:rFonts w:ascii="Arial" w:eastAsia="Times New Roman" w:hAnsi="Arial" w:cs="Arial"/>
          <w:lang w:val="mk-MK" w:eastAsia="mk-MK"/>
        </w:rPr>
        <w:t xml:space="preserve">ридружени на </w:t>
      </w:r>
      <w:r w:rsidRPr="00A65995">
        <w:rPr>
          <w:rFonts w:ascii="Arial" w:eastAsia="Times New Roman" w:hAnsi="Arial" w:cs="Arial"/>
          <w:lang w:eastAsia="mk-MK"/>
        </w:rPr>
        <w:t xml:space="preserve"> елелктронската комуникациска мрежа и/или електронската комуникациска услуга со кои се овозможува  и/или  подржува обезбедувањето на услуги преку таа мрежа и/или услуга или имаат потенцијал да го прават тоа и вклучува, меѓу другото, згради или пристап до згради,  инсталации во згради, кули и други придружни конструкции, канали, цевки, столбови, шахти и кабинети.</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П</w:t>
      </w:r>
      <w:r w:rsidR="00451983" w:rsidRPr="00A65995">
        <w:rPr>
          <w:rFonts w:ascii="Arial" w:eastAsia="Times New Roman" w:hAnsi="Arial" w:cs="Arial"/>
          <w:b/>
          <w:lang w:val="mk-MK" w:eastAsia="mk-MK"/>
        </w:rPr>
        <w:t xml:space="preserve">ридружни </w:t>
      </w:r>
      <w:r w:rsidRPr="00A65995">
        <w:rPr>
          <w:rFonts w:ascii="Arial" w:eastAsia="Times New Roman" w:hAnsi="Arial" w:cs="Arial"/>
          <w:b/>
          <w:lang w:eastAsia="mk-MK"/>
        </w:rPr>
        <w:t xml:space="preserve"> услуги</w:t>
      </w:r>
      <w:r w:rsidRPr="00A65995">
        <w:rPr>
          <w:rFonts w:ascii="Arial" w:eastAsia="Times New Roman" w:hAnsi="Arial" w:cs="Arial"/>
          <w:lang w:eastAsia="mk-MK"/>
        </w:rPr>
        <w:t xml:space="preserve"> се оние услуги </w:t>
      </w:r>
      <w:r w:rsidRPr="00A65995">
        <w:rPr>
          <w:rFonts w:ascii="Arial" w:hAnsi="Arial" w:cs="Arial"/>
        </w:rPr>
        <w:t>п</w:t>
      </w:r>
      <w:r w:rsidR="00451983" w:rsidRPr="00A65995">
        <w:rPr>
          <w:rFonts w:ascii="Arial" w:hAnsi="Arial" w:cs="Arial"/>
          <w:lang w:val="mk-MK"/>
        </w:rPr>
        <w:t xml:space="preserve">ридружени на </w:t>
      </w:r>
      <w:r w:rsidRPr="00A65995">
        <w:rPr>
          <w:rFonts w:ascii="Arial" w:hAnsi="Arial" w:cs="Arial"/>
        </w:rPr>
        <w:t xml:space="preserve"> електронската комуникациска мрежа и/или електронската комуникациска услуга кои го овозможуваат и/или го поддржуваат давањето услуги преку таа мрежа и/или услуга или имаат потенцијал да го прават тоа и опфаќаат, меѓу другото, </w:t>
      </w:r>
      <w:r w:rsidR="00F30E49" w:rsidRPr="00A65995">
        <w:rPr>
          <w:rFonts w:ascii="Arial" w:hAnsi="Arial" w:cs="Arial"/>
          <w:lang w:val="mk-MK"/>
        </w:rPr>
        <w:t>транслација</w:t>
      </w:r>
      <w:r w:rsidR="00184AEC" w:rsidRPr="00A65995">
        <w:rPr>
          <w:rFonts w:ascii="Arial" w:hAnsi="Arial" w:cs="Arial"/>
        </w:rPr>
        <w:t xml:space="preserve"> на броеви</w:t>
      </w:r>
      <w:r w:rsidRPr="00A65995">
        <w:rPr>
          <w:rFonts w:ascii="Arial" w:hAnsi="Arial" w:cs="Arial"/>
        </w:rPr>
        <w:t xml:space="preserve"> или системи кои нудат еднаква функционалност, системи за условен пристап и електронски програмски водичи, како и други услуги, на пр. услуги за идентификација, локација или присуство</w:t>
      </w:r>
      <w:r w:rsidR="000E6542" w:rsidRPr="00A65995">
        <w:rPr>
          <w:rFonts w:ascii="Arial" w:hAnsi="Arial" w:cs="Arial"/>
          <w:lang w:val="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Распределба на радиофреквенциски  спектар</w:t>
      </w:r>
      <w:r w:rsidRPr="00A65995">
        <w:rPr>
          <w:rFonts w:ascii="Arial" w:eastAsia="Times New Roman" w:hAnsi="Arial" w:cs="Arial"/>
          <w:lang w:eastAsia="mk-MK"/>
        </w:rPr>
        <w:t xml:space="preserve"> значи определување на одреден радиофрквенциски опсег за користење на една или повеќе видови на радио комуникациски услуги и</w:t>
      </w:r>
      <w:r w:rsidR="00CE1F0A" w:rsidRPr="00A65995">
        <w:rPr>
          <w:rFonts w:ascii="Arial" w:eastAsia="Times New Roman" w:hAnsi="Arial" w:cs="Arial"/>
          <w:lang w:val="mk-MK" w:eastAsia="mk-MK"/>
        </w:rPr>
        <w:t xml:space="preserve"> каде што е соодветно под </w:t>
      </w:r>
      <w:r w:rsidRPr="00A65995">
        <w:rPr>
          <w:rFonts w:ascii="Arial" w:eastAsia="Times New Roman" w:hAnsi="Arial" w:cs="Arial"/>
          <w:lang w:eastAsia="mk-MK"/>
        </w:rPr>
        <w:t xml:space="preserve"> </w:t>
      </w:r>
      <w:r w:rsidR="00CE1F0A" w:rsidRPr="00A65995">
        <w:rPr>
          <w:rFonts w:ascii="Arial" w:eastAsia="Times New Roman" w:hAnsi="Arial" w:cs="Arial"/>
          <w:lang w:val="mk-MK" w:eastAsia="mk-MK"/>
        </w:rPr>
        <w:t>одредени</w:t>
      </w:r>
      <w:r w:rsidRPr="00A65995">
        <w:rPr>
          <w:rFonts w:ascii="Arial" w:eastAsia="Times New Roman" w:hAnsi="Arial" w:cs="Arial"/>
          <w:lang w:eastAsia="mk-MK"/>
        </w:rPr>
        <w:t xml:space="preserve"> услови</w:t>
      </w:r>
      <w:r w:rsidR="000E6542" w:rsidRPr="00A65995">
        <w:rPr>
          <w:rFonts w:ascii="Arial" w:eastAsia="Times New Roman" w:hAnsi="Arial" w:cs="Arial"/>
          <w:lang w:val="mk-MK" w:eastAsia="mk-MK"/>
        </w:rPr>
        <w:t>.</w:t>
      </w:r>
      <w:r w:rsidRPr="00A65995">
        <w:rPr>
          <w:rFonts w:ascii="Arial" w:eastAsia="Times New Roman" w:hAnsi="Arial" w:cs="Arial"/>
          <w:lang w:eastAsia="mk-MK"/>
        </w:rPr>
        <w:t xml:space="preserve">   </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lastRenderedPageBreak/>
        <w:t>Повик</w:t>
      </w:r>
      <w:r w:rsidRPr="00A65995">
        <w:rPr>
          <w:rFonts w:ascii="Arial" w:eastAsia="Times New Roman" w:hAnsi="Arial" w:cs="Arial"/>
          <w:lang w:eastAsia="mk-MK"/>
        </w:rPr>
        <w:t xml:space="preserve"> знач</w:t>
      </w:r>
      <w:r w:rsidR="00CE1F0A" w:rsidRPr="00A65995">
        <w:rPr>
          <w:rFonts w:ascii="Arial" w:eastAsia="Times New Roman" w:hAnsi="Arial" w:cs="Arial"/>
          <w:lang w:eastAsia="mk-MK"/>
        </w:rPr>
        <w:t>и врска воспоставена преку јавн</w:t>
      </w:r>
      <w:r w:rsidR="00CE1F0A" w:rsidRPr="00A65995">
        <w:rPr>
          <w:rFonts w:ascii="Arial" w:eastAsia="Times New Roman" w:hAnsi="Arial" w:cs="Arial"/>
          <w:lang w:val="mk-MK" w:eastAsia="mk-MK"/>
        </w:rPr>
        <w:t>а</w:t>
      </w:r>
      <w:r w:rsidR="00CE1F0A" w:rsidRPr="00A65995">
        <w:rPr>
          <w:rFonts w:ascii="Arial" w:eastAsia="Times New Roman" w:hAnsi="Arial" w:cs="Arial"/>
          <w:lang w:eastAsia="mk-MK"/>
        </w:rPr>
        <w:t xml:space="preserve"> </w:t>
      </w:r>
      <w:r w:rsidRPr="00A65995">
        <w:rPr>
          <w:rFonts w:ascii="Arial" w:eastAsia="Times New Roman" w:hAnsi="Arial" w:cs="Arial"/>
          <w:lang w:eastAsia="mk-MK"/>
        </w:rPr>
        <w:t xml:space="preserve"> електронска комуникациска услуга која дозволува двонасочна гласовна комуникација</w:t>
      </w:r>
      <w:r w:rsidR="000E6542" w:rsidRPr="00A65995">
        <w:rPr>
          <w:rFonts w:ascii="Arial" w:eastAsia="Times New Roman" w:hAnsi="Arial" w:cs="Arial"/>
          <w:lang w:val="mk-MK" w:eastAsia="mk-MK"/>
        </w:rPr>
        <w:t>.</w:t>
      </w:r>
      <w:r w:rsidRPr="00A65995">
        <w:rPr>
          <w:rFonts w:ascii="Arial" w:eastAsia="Times New Roman" w:hAnsi="Arial" w:cs="Arial"/>
          <w:lang w:eastAsia="mk-MK"/>
        </w:rPr>
        <w:t xml:space="preserve"> </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Јавна телефонска говорница</w:t>
      </w:r>
      <w:r w:rsidRPr="00A65995">
        <w:rPr>
          <w:rFonts w:ascii="Arial" w:eastAsia="Times New Roman" w:hAnsi="Arial" w:cs="Arial"/>
          <w:lang w:eastAsia="mk-MK"/>
        </w:rPr>
        <w:t xml:space="preserve"> е телефонски уред достапен на јавноста, чие користење се плаќа со пари, кредитни платежни картички, однапред платени картички како и картички со кодиран пристап</w:t>
      </w:r>
      <w:r w:rsidR="000E6542"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Современа дигитална телевизиска опрема</w:t>
      </w:r>
      <w:r w:rsidRPr="00A65995">
        <w:rPr>
          <w:rFonts w:ascii="Arial" w:eastAsia="Times New Roman" w:hAnsi="Arial" w:cs="Arial"/>
          <w:lang w:eastAsia="mk-MK"/>
        </w:rPr>
        <w:t xml:space="preserve"> е прилагодувач</w:t>
      </w:r>
      <w:r w:rsidR="00C51D9D" w:rsidRPr="00A65995">
        <w:rPr>
          <w:rFonts w:ascii="Arial" w:eastAsia="Times New Roman" w:hAnsi="Arial" w:cs="Arial"/>
          <w:lang w:eastAsia="mk-MK"/>
        </w:rPr>
        <w:t xml:space="preserve">ка опрема (сет-топ бокс), </w:t>
      </w:r>
      <w:r w:rsidRPr="00A65995">
        <w:rPr>
          <w:rFonts w:ascii="Arial" w:eastAsia="Times New Roman" w:hAnsi="Arial" w:cs="Arial"/>
          <w:lang w:eastAsia="mk-MK"/>
        </w:rPr>
        <w:t xml:space="preserve"> што служи за поврзување на телевизиски апарати или интегрирани дигитални телевизиски апарати кои овозможуваат прием на дигитални интерактивни телевизиски услуги</w:t>
      </w:r>
      <w:r w:rsidR="000E6542"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 xml:space="preserve">Комуникација </w:t>
      </w:r>
      <w:r w:rsidRPr="00A65995">
        <w:rPr>
          <w:rFonts w:ascii="Arial" w:eastAsia="Times New Roman" w:hAnsi="Arial" w:cs="Arial"/>
          <w:lang w:eastAsia="mk-MK"/>
        </w:rPr>
        <w:t>подразбира</w:t>
      </w:r>
      <w:r w:rsidR="00FF2B83" w:rsidRPr="00A65995">
        <w:rPr>
          <w:rFonts w:ascii="Arial" w:eastAsia="Times New Roman" w:hAnsi="Arial" w:cs="Arial"/>
          <w:lang w:val="mk-MK" w:eastAsia="mk-MK"/>
        </w:rPr>
        <w:t xml:space="preserve"> секоја</w:t>
      </w:r>
      <w:r w:rsidRPr="00A65995">
        <w:rPr>
          <w:rFonts w:ascii="Arial" w:eastAsia="Times New Roman" w:hAnsi="Arial" w:cs="Arial"/>
          <w:lang w:eastAsia="mk-MK"/>
        </w:rPr>
        <w:t xml:space="preserve"> информација</w:t>
      </w:r>
      <w:r w:rsidR="00FF2B83" w:rsidRPr="00A65995">
        <w:rPr>
          <w:rFonts w:ascii="Arial" w:eastAsia="Times New Roman" w:hAnsi="Arial" w:cs="Arial"/>
          <w:lang w:val="mk-MK" w:eastAsia="mk-MK"/>
        </w:rPr>
        <w:t xml:space="preserve"> што се</w:t>
      </w:r>
      <w:r w:rsidRPr="00A65995">
        <w:rPr>
          <w:rFonts w:ascii="Arial" w:eastAsia="Times New Roman" w:hAnsi="Arial" w:cs="Arial"/>
          <w:lang w:eastAsia="mk-MK"/>
        </w:rPr>
        <w:t xml:space="preserve"> размен</w:t>
      </w:r>
      <w:r w:rsidR="00FF2B83" w:rsidRPr="00A65995">
        <w:rPr>
          <w:rFonts w:ascii="Arial" w:eastAsia="Times New Roman" w:hAnsi="Arial" w:cs="Arial"/>
          <w:lang w:val="mk-MK" w:eastAsia="mk-MK"/>
        </w:rPr>
        <w:t>ува</w:t>
      </w:r>
      <w:r w:rsidRPr="00A65995">
        <w:rPr>
          <w:rFonts w:ascii="Arial" w:eastAsia="Times New Roman" w:hAnsi="Arial" w:cs="Arial"/>
          <w:lang w:eastAsia="mk-MK"/>
        </w:rPr>
        <w:t xml:space="preserve"> или пренес</w:t>
      </w:r>
      <w:r w:rsidR="00FF2B83" w:rsidRPr="00A65995">
        <w:rPr>
          <w:rFonts w:ascii="Arial" w:eastAsia="Times New Roman" w:hAnsi="Arial" w:cs="Arial"/>
          <w:lang w:val="mk-MK" w:eastAsia="mk-MK"/>
        </w:rPr>
        <w:t>ува по</w:t>
      </w:r>
      <w:r w:rsidRPr="00A65995">
        <w:rPr>
          <w:rFonts w:ascii="Arial" w:eastAsia="Times New Roman" w:hAnsi="Arial" w:cs="Arial"/>
          <w:lang w:eastAsia="mk-MK"/>
        </w:rPr>
        <w:t xml:space="preserve">меѓу </w:t>
      </w:r>
      <w:r w:rsidR="00FF2B83" w:rsidRPr="00A65995">
        <w:rPr>
          <w:rFonts w:ascii="Arial" w:eastAsia="Times New Roman" w:hAnsi="Arial" w:cs="Arial"/>
          <w:lang w:val="mk-MK" w:eastAsia="mk-MK"/>
        </w:rPr>
        <w:t>ограничен</w:t>
      </w:r>
      <w:r w:rsidRPr="00A65995">
        <w:rPr>
          <w:rFonts w:ascii="Arial" w:eastAsia="Times New Roman" w:hAnsi="Arial" w:cs="Arial"/>
          <w:lang w:eastAsia="mk-MK"/>
        </w:rPr>
        <w:t xml:space="preserve"> број на </w:t>
      </w:r>
      <w:r w:rsidR="00FF2B83" w:rsidRPr="00A65995">
        <w:rPr>
          <w:rFonts w:ascii="Arial" w:eastAsia="Times New Roman" w:hAnsi="Arial" w:cs="Arial"/>
          <w:lang w:val="mk-MK" w:eastAsia="mk-MK"/>
        </w:rPr>
        <w:t xml:space="preserve">страни преку јавни електронски комуникациски услуги. </w:t>
      </w:r>
      <w:r w:rsidRPr="00A65995">
        <w:rPr>
          <w:rFonts w:ascii="Arial" w:eastAsia="Times New Roman" w:hAnsi="Arial" w:cs="Arial"/>
          <w:lang w:eastAsia="mk-MK"/>
        </w:rPr>
        <w:t xml:space="preserve"> </w:t>
      </w:r>
      <w:r w:rsidR="00FF2B83" w:rsidRPr="00A65995">
        <w:rPr>
          <w:rFonts w:ascii="Arial" w:eastAsia="Times New Roman" w:hAnsi="Arial" w:cs="Arial"/>
          <w:lang w:val="mk-MK" w:eastAsia="mk-MK"/>
        </w:rPr>
        <w:t xml:space="preserve">Ова </w:t>
      </w:r>
      <w:r w:rsidRPr="00A65995">
        <w:rPr>
          <w:rFonts w:ascii="Arial" w:eastAsia="Times New Roman" w:hAnsi="Arial" w:cs="Arial"/>
          <w:lang w:eastAsia="mk-MK"/>
        </w:rPr>
        <w:t xml:space="preserve"> не вклучува  информации</w:t>
      </w:r>
      <w:r w:rsidR="00FF2B83" w:rsidRPr="00A65995">
        <w:rPr>
          <w:rFonts w:ascii="Arial" w:eastAsia="Times New Roman" w:hAnsi="Arial" w:cs="Arial"/>
          <w:lang w:val="mk-MK" w:eastAsia="mk-MK"/>
        </w:rPr>
        <w:t xml:space="preserve"> што се</w:t>
      </w:r>
      <w:r w:rsidRPr="00A65995">
        <w:rPr>
          <w:rFonts w:ascii="Arial" w:eastAsia="Times New Roman" w:hAnsi="Arial" w:cs="Arial"/>
          <w:lang w:eastAsia="mk-MK"/>
        </w:rPr>
        <w:t xml:space="preserve"> пренес</w:t>
      </w:r>
      <w:r w:rsidR="00FF2B83" w:rsidRPr="00A65995">
        <w:rPr>
          <w:rFonts w:ascii="Arial" w:eastAsia="Times New Roman" w:hAnsi="Arial" w:cs="Arial"/>
          <w:lang w:val="mk-MK" w:eastAsia="mk-MK"/>
        </w:rPr>
        <w:t>уваат</w:t>
      </w:r>
      <w:r w:rsidRPr="00A65995">
        <w:rPr>
          <w:rFonts w:ascii="Arial" w:eastAsia="Times New Roman" w:hAnsi="Arial" w:cs="Arial"/>
          <w:lang w:eastAsia="mk-MK"/>
        </w:rPr>
        <w:t xml:space="preserve"> како дел од </w:t>
      </w:r>
      <w:r w:rsidR="002233CB" w:rsidRPr="00A65995">
        <w:rPr>
          <w:rFonts w:ascii="Arial" w:eastAsia="Times New Roman" w:hAnsi="Arial" w:cs="Arial"/>
          <w:lang w:val="mk-MK" w:eastAsia="mk-MK"/>
        </w:rPr>
        <w:t xml:space="preserve"> емитување </w:t>
      </w:r>
      <w:r w:rsidR="001A7309" w:rsidRPr="00A65995">
        <w:rPr>
          <w:rFonts w:ascii="Arial" w:eastAsia="Times New Roman" w:hAnsi="Arial" w:cs="Arial"/>
          <w:lang w:val="mk-MK" w:eastAsia="mk-MK"/>
        </w:rPr>
        <w:t>на програмски содржини</w:t>
      </w:r>
      <w:r w:rsidRPr="00A65995">
        <w:rPr>
          <w:rFonts w:ascii="Arial" w:eastAsia="Times New Roman" w:hAnsi="Arial" w:cs="Arial"/>
          <w:lang w:eastAsia="mk-MK"/>
        </w:rPr>
        <w:t xml:space="preserve"> </w:t>
      </w:r>
      <w:r w:rsidR="002233CB" w:rsidRPr="00A65995">
        <w:rPr>
          <w:rFonts w:ascii="Arial" w:eastAsia="Times New Roman" w:hAnsi="Arial" w:cs="Arial"/>
          <w:lang w:val="mk-MK" w:eastAsia="mk-MK"/>
        </w:rPr>
        <w:t>преку јавна</w:t>
      </w:r>
      <w:r w:rsidRPr="00A65995">
        <w:rPr>
          <w:rFonts w:ascii="Arial" w:eastAsia="Times New Roman" w:hAnsi="Arial" w:cs="Arial"/>
          <w:lang w:eastAsia="mk-MK"/>
        </w:rPr>
        <w:t xml:space="preserve"> електронска комуникаци</w:t>
      </w:r>
      <w:r w:rsidR="002233CB" w:rsidRPr="00A65995">
        <w:rPr>
          <w:rFonts w:ascii="Arial" w:eastAsia="Times New Roman" w:hAnsi="Arial" w:cs="Arial"/>
          <w:lang w:val="mk-MK" w:eastAsia="mk-MK"/>
        </w:rPr>
        <w:t>ска мрежа</w:t>
      </w:r>
      <w:r w:rsidRPr="00A65995">
        <w:rPr>
          <w:rFonts w:ascii="Arial" w:eastAsia="Times New Roman" w:hAnsi="Arial" w:cs="Arial"/>
          <w:lang w:eastAsia="mk-MK"/>
        </w:rPr>
        <w:t>, освен кога информацијата</w:t>
      </w:r>
      <w:r w:rsidR="002233CB" w:rsidRPr="00A65995">
        <w:rPr>
          <w:rFonts w:ascii="Arial" w:eastAsia="Times New Roman" w:hAnsi="Arial" w:cs="Arial"/>
          <w:lang w:val="mk-MK" w:eastAsia="mk-MK"/>
        </w:rPr>
        <w:t xml:space="preserve"> е наменета за</w:t>
      </w:r>
      <w:r w:rsidRPr="00A65995">
        <w:rPr>
          <w:rFonts w:ascii="Arial" w:eastAsia="Times New Roman" w:hAnsi="Arial" w:cs="Arial"/>
          <w:lang w:eastAsia="mk-MK"/>
        </w:rPr>
        <w:t xml:space="preserve"> </w:t>
      </w:r>
      <w:r w:rsidR="002233CB" w:rsidRPr="00A65995">
        <w:rPr>
          <w:rFonts w:ascii="Arial" w:eastAsia="Times New Roman" w:hAnsi="Arial" w:cs="Arial"/>
          <w:lang w:val="mk-MK" w:eastAsia="mk-MK"/>
        </w:rPr>
        <w:t xml:space="preserve">одреден </w:t>
      </w:r>
      <w:r w:rsidRPr="00A65995">
        <w:rPr>
          <w:rFonts w:ascii="Arial" w:eastAsia="Times New Roman" w:hAnsi="Arial" w:cs="Arial"/>
          <w:lang w:eastAsia="mk-MK"/>
        </w:rPr>
        <w:t xml:space="preserve"> претплатник или корисник</w:t>
      </w:r>
      <w:r w:rsidR="002233CB" w:rsidRPr="00A65995">
        <w:rPr>
          <w:rFonts w:ascii="Arial" w:eastAsia="Times New Roman" w:hAnsi="Arial" w:cs="Arial"/>
          <w:lang w:val="mk-MK" w:eastAsia="mk-MK"/>
        </w:rPr>
        <w:t>.</w:t>
      </w:r>
      <w:r w:rsidRPr="00A65995">
        <w:rPr>
          <w:rFonts w:ascii="Arial" w:eastAsia="Times New Roman" w:hAnsi="Arial" w:cs="Arial"/>
          <w:lang w:eastAsia="mk-MK"/>
        </w:rPr>
        <w:t xml:space="preserve"> </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Информација за следената комуникација</w:t>
      </w:r>
      <w:r w:rsidRPr="00A65995">
        <w:rPr>
          <w:rFonts w:ascii="Arial" w:eastAsia="Times New Roman" w:hAnsi="Arial" w:cs="Arial"/>
          <w:lang w:eastAsia="mk-MK"/>
        </w:rPr>
        <w:t xml:space="preserve"> се податоци за сигнализацијата поврзана со следената комуникациска услуга, сигнализација за воспоставување на комуникација и контрола на нејзиниот тек, како и други информации кои му се достапни на опер</w:t>
      </w:r>
      <w:r w:rsidR="000E6542" w:rsidRPr="00A65995">
        <w:rPr>
          <w:rFonts w:ascii="Arial" w:eastAsia="Times New Roman" w:hAnsi="Arial" w:cs="Arial"/>
          <w:lang w:val="mk-MK" w:eastAsia="mk-MK"/>
        </w:rPr>
        <w:t xml:space="preserve">аторот. </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Дигитален терестријален мултиплекс</w:t>
      </w:r>
      <w:r w:rsidRPr="00A65995">
        <w:rPr>
          <w:rFonts w:ascii="Arial" w:eastAsia="Times New Roman" w:hAnsi="Arial" w:cs="Arial"/>
          <w:lang w:eastAsia="mk-MK"/>
        </w:rPr>
        <w:t xml:space="preserve"> е стандардизиран проток на низа од сигнали која содржи телевизиски, радио програмски сервиси, дополнителни услуги и други придружни информации и податоци и која до крајните корисници се емитува преку еден терестријален радиофреквенциски телевизиски канал</w:t>
      </w:r>
      <w:r w:rsidR="000E6542" w:rsidRPr="00A65995">
        <w:rPr>
          <w:rFonts w:ascii="Arial" w:eastAsia="Times New Roman" w:hAnsi="Arial" w:cs="Arial"/>
          <w:lang w:val="mk-MK" w:eastAsia="mk-MK"/>
        </w:rPr>
        <w:t>.</w:t>
      </w:r>
    </w:p>
    <w:p w:rsidR="00A65995" w:rsidRPr="00A65995" w:rsidRDefault="00A65995" w:rsidP="00A65995">
      <w:pPr>
        <w:pStyle w:val="ListParagraph"/>
        <w:rPr>
          <w:rFonts w:ascii="Arial" w:eastAsia="Times New Roman" w:hAnsi="Arial" w:cs="Arial"/>
          <w:b/>
          <w:lang w:eastAsia="mk-MK"/>
        </w:rPr>
      </w:pPr>
    </w:p>
    <w:p w:rsidR="00A65995" w:rsidRPr="00A65995" w:rsidRDefault="005E430B" w:rsidP="00942B68">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A65995">
        <w:rPr>
          <w:rFonts w:ascii="Arial" w:eastAsia="Times New Roman" w:hAnsi="Arial" w:cs="Arial"/>
          <w:b/>
          <w:lang w:eastAsia="mk-MK"/>
        </w:rPr>
        <w:t>Дигитален терестријален систем</w:t>
      </w:r>
      <w:r w:rsidRPr="00A65995">
        <w:rPr>
          <w:rFonts w:ascii="Arial" w:eastAsia="Times New Roman" w:hAnsi="Arial" w:cs="Arial"/>
          <w:lang w:eastAsia="mk-MK"/>
        </w:rPr>
        <w:t xml:space="preserve"> е електронска комуникациска мрежа која содржината на дигитален терестријален мултиплекс ја емитува до крајните корисници по пат на терестријална радиокомуникација</w:t>
      </w:r>
      <w:r w:rsidR="00A65995">
        <w:rPr>
          <w:rFonts w:ascii="Arial" w:eastAsia="Times New Roman" w:hAnsi="Arial" w:cs="Arial"/>
          <w:lang w:eastAsia="mk-MK"/>
        </w:rPr>
        <w:t>.</w:t>
      </w:r>
    </w:p>
    <w:p w:rsidR="00A65995" w:rsidRPr="00A65995" w:rsidRDefault="00A65995" w:rsidP="00A65995">
      <w:pPr>
        <w:pStyle w:val="ListParagraph"/>
        <w:rPr>
          <w:rFonts w:ascii="Arial" w:eastAsia="Times New Roman" w:hAnsi="Arial" w:cs="Arial"/>
          <w:b/>
          <w:lang w:eastAsia="mk-MK"/>
        </w:rPr>
      </w:pPr>
    </w:p>
    <w:p w:rsidR="001D121D" w:rsidRDefault="005E430B" w:rsidP="001D121D">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sidRPr="001D121D">
        <w:rPr>
          <w:rFonts w:ascii="Arial" w:eastAsia="Times New Roman" w:hAnsi="Arial" w:cs="Arial"/>
          <w:b/>
          <w:lang w:eastAsia="mk-MK"/>
        </w:rPr>
        <w:t>Дигитален приемник</w:t>
      </w:r>
      <w:r w:rsidRPr="001D121D">
        <w:rPr>
          <w:rFonts w:ascii="Arial" w:eastAsia="Times New Roman" w:hAnsi="Arial" w:cs="Arial"/>
          <w:lang w:eastAsia="mk-MK"/>
        </w:rPr>
        <w:t xml:space="preserve"> е уред за прием, декодирање и конверзија на дигитален телевизиски сигнал во облик погоден за репродукција на сликата, звукот и другите информации и истиот може да биде самостоен, односно надворешен (set-top box) или вграден, односно интегриран во телевизиски приемник или друг</w:t>
      </w:r>
      <w:r w:rsidR="00C52191" w:rsidRPr="001D121D">
        <w:rPr>
          <w:rFonts w:ascii="Arial" w:eastAsia="Times New Roman" w:hAnsi="Arial" w:cs="Arial"/>
          <w:lang w:val="mk-MK" w:eastAsia="mk-MK"/>
        </w:rPr>
        <w:t xml:space="preserve"> електронски</w:t>
      </w:r>
      <w:r w:rsidRPr="001D121D">
        <w:rPr>
          <w:rFonts w:ascii="Arial" w:eastAsia="Times New Roman" w:hAnsi="Arial" w:cs="Arial"/>
          <w:lang w:eastAsia="mk-MK"/>
        </w:rPr>
        <w:t xml:space="preserve"> уред</w:t>
      </w:r>
      <w:r w:rsidR="00C52191" w:rsidRPr="001D121D">
        <w:rPr>
          <w:rFonts w:ascii="Arial" w:eastAsia="Times New Roman" w:hAnsi="Arial" w:cs="Arial"/>
          <w:lang w:val="mk-MK" w:eastAsia="mk-MK"/>
        </w:rPr>
        <w:t xml:space="preserve"> кој овозможува прием на слика и/или звук.</w:t>
      </w:r>
    </w:p>
    <w:p w:rsidR="00B8530A" w:rsidRDefault="00B8530A" w:rsidP="00B8530A">
      <w:pPr>
        <w:pStyle w:val="ListParagraph"/>
        <w:spacing w:before="100" w:beforeAutospacing="1" w:after="100" w:afterAutospacing="1" w:line="240" w:lineRule="auto"/>
        <w:jc w:val="both"/>
        <w:rPr>
          <w:rFonts w:ascii="Arial" w:eastAsia="Times New Roman" w:hAnsi="Arial" w:cs="Arial"/>
          <w:lang w:val="mk-MK" w:eastAsia="mk-MK"/>
        </w:rPr>
      </w:pPr>
    </w:p>
    <w:p w:rsidR="001D121D" w:rsidRPr="00B8530A" w:rsidRDefault="001D121D" w:rsidP="001D121D">
      <w:pPr>
        <w:pStyle w:val="ListParagraph"/>
        <w:numPr>
          <w:ilvl w:val="0"/>
          <w:numId w:val="3"/>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b/>
          <w:lang w:val="mk-MK" w:eastAsia="mk-MK"/>
        </w:rPr>
        <w:t xml:space="preserve">Податоци </w:t>
      </w:r>
      <w:r w:rsidRPr="001D121D">
        <w:rPr>
          <w:rFonts w:ascii="Arial" w:eastAsia="Times New Roman" w:hAnsi="Arial" w:cs="Arial"/>
          <w:lang w:val="mk-MK" w:eastAsia="mk-MK"/>
        </w:rPr>
        <w:t>во смисла на одредбите од членовите</w:t>
      </w:r>
      <w:r>
        <w:rPr>
          <w:rFonts w:ascii="Arial" w:eastAsia="Times New Roman" w:hAnsi="Arial" w:cs="Arial"/>
          <w:b/>
          <w:lang w:val="mk-MK" w:eastAsia="mk-MK"/>
        </w:rPr>
        <w:t xml:space="preserve"> </w:t>
      </w:r>
      <w:r w:rsidRPr="00B8530A">
        <w:rPr>
          <w:rFonts w:ascii="Arial" w:eastAsia="Times New Roman" w:hAnsi="Arial" w:cs="Arial"/>
          <w:lang w:val="mk-MK" w:eastAsia="mk-MK"/>
        </w:rPr>
        <w:t>1</w:t>
      </w:r>
      <w:r w:rsidR="00B8530A" w:rsidRPr="00B8530A">
        <w:rPr>
          <w:rFonts w:ascii="Arial" w:eastAsia="Times New Roman" w:hAnsi="Arial" w:cs="Arial"/>
          <w:lang w:val="mk-MK" w:eastAsia="mk-MK"/>
        </w:rPr>
        <w:t>76,177 и 178 од овој закон</w:t>
      </w:r>
      <w:r w:rsidR="00B8530A">
        <w:rPr>
          <w:rFonts w:ascii="Arial" w:eastAsia="Times New Roman" w:hAnsi="Arial" w:cs="Arial"/>
          <w:lang w:val="mk-MK" w:eastAsia="mk-MK"/>
        </w:rPr>
        <w:t xml:space="preserve"> се податоците за сообраќај и податоците за локација како и податоците поврзани со истите кои се неопходни за да се идентификува претплатник или корисник на електронска комуникациска услуга.</w:t>
      </w:r>
    </w:p>
    <w:p w:rsidR="006F3EEA" w:rsidRDefault="006F3EEA">
      <w:pPr>
        <w:jc w:val="center"/>
        <w:rPr>
          <w:rFonts w:ascii="Arial" w:hAnsi="Arial" w:cs="Arial"/>
          <w:sz w:val="28"/>
          <w:szCs w:val="28"/>
          <w:lang w:val="mk-MK"/>
        </w:rPr>
      </w:pPr>
    </w:p>
    <w:p w:rsidR="006F3EEA" w:rsidRDefault="006F3EEA">
      <w:pPr>
        <w:jc w:val="center"/>
        <w:rPr>
          <w:rFonts w:ascii="Arial" w:hAnsi="Arial" w:cs="Arial"/>
          <w:sz w:val="28"/>
          <w:szCs w:val="28"/>
          <w:lang w:val="mk-MK"/>
        </w:rPr>
      </w:pPr>
    </w:p>
    <w:p w:rsidR="006F3EEA" w:rsidRDefault="006F3EEA">
      <w:pPr>
        <w:jc w:val="center"/>
        <w:rPr>
          <w:rFonts w:ascii="Arial" w:hAnsi="Arial" w:cs="Arial"/>
          <w:sz w:val="28"/>
          <w:szCs w:val="28"/>
          <w:lang w:val="mk-MK"/>
        </w:rPr>
      </w:pPr>
    </w:p>
    <w:p w:rsidR="0095421E" w:rsidRPr="00D91270" w:rsidRDefault="008E6584">
      <w:pPr>
        <w:jc w:val="center"/>
        <w:rPr>
          <w:rFonts w:ascii="Arial" w:hAnsi="Arial" w:cs="Arial"/>
          <w:sz w:val="28"/>
          <w:szCs w:val="28"/>
          <w:lang w:val="mk-MK"/>
        </w:rPr>
      </w:pPr>
      <w:r w:rsidRPr="00D91270">
        <w:rPr>
          <w:rFonts w:ascii="Arial" w:hAnsi="Arial" w:cs="Arial"/>
          <w:sz w:val="28"/>
          <w:szCs w:val="28"/>
          <w:lang w:val="mk-MK"/>
        </w:rPr>
        <w:lastRenderedPageBreak/>
        <w:t>Глава втора</w:t>
      </w:r>
    </w:p>
    <w:p w:rsidR="005D49BB" w:rsidRPr="00282553" w:rsidRDefault="008E6584">
      <w:pPr>
        <w:jc w:val="center"/>
        <w:rPr>
          <w:rFonts w:ascii="Arial" w:hAnsi="Arial" w:cs="Arial"/>
          <w:b/>
          <w:lang w:val="mk-MK"/>
        </w:rPr>
      </w:pPr>
      <w:r w:rsidRPr="00282553">
        <w:rPr>
          <w:rFonts w:ascii="Arial" w:hAnsi="Arial" w:cs="Arial"/>
          <w:b/>
          <w:lang w:val="mk-MK"/>
        </w:rPr>
        <w:t>НАДЛЕЖНОСТ ЗА ЕЛЕКТРОНСКИТЕ КОМУНИКАЦИИ</w:t>
      </w:r>
    </w:p>
    <w:p w:rsidR="00B43AB6" w:rsidRPr="00282553" w:rsidRDefault="0095421E" w:rsidP="00B43AB6">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Член 4</w:t>
      </w:r>
    </w:p>
    <w:p w:rsidR="00B43AB6" w:rsidRPr="00282553" w:rsidRDefault="00B43AB6" w:rsidP="00B43AB6">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Надлежни органи</w:t>
      </w:r>
    </w:p>
    <w:p w:rsidR="00DF3754" w:rsidRDefault="00B43AB6" w:rsidP="00B43AB6">
      <w:pPr>
        <w:spacing w:before="100" w:beforeAutospacing="1" w:after="100" w:afterAutospacing="1" w:line="240" w:lineRule="auto"/>
        <w:rPr>
          <w:rFonts w:ascii="Arial" w:eastAsia="Times New Roman" w:hAnsi="Arial" w:cs="Arial"/>
          <w:lang w:eastAsia="mk-MK"/>
        </w:rPr>
      </w:pPr>
      <w:r w:rsidRPr="00282553">
        <w:rPr>
          <w:rFonts w:ascii="Arial" w:eastAsia="Times New Roman" w:hAnsi="Arial" w:cs="Arial"/>
          <w:lang w:eastAsia="mk-MK"/>
        </w:rPr>
        <w:t xml:space="preserve">За работите од областа на електронските комуникации утврдени со овој закон, надлежни се: </w:t>
      </w:r>
    </w:p>
    <w:p w:rsidR="00DF3754" w:rsidRDefault="00B43AB6" w:rsidP="00942B68">
      <w:pPr>
        <w:pStyle w:val="ListParagraph"/>
        <w:numPr>
          <w:ilvl w:val="0"/>
          <w:numId w:val="2"/>
        </w:numPr>
        <w:spacing w:before="100" w:beforeAutospacing="1" w:after="100" w:afterAutospacing="1" w:line="240" w:lineRule="auto"/>
        <w:ind w:left="540" w:hanging="180"/>
        <w:rPr>
          <w:rFonts w:ascii="Arial" w:eastAsia="Times New Roman" w:hAnsi="Arial" w:cs="Arial"/>
          <w:lang w:eastAsia="mk-MK"/>
        </w:rPr>
      </w:pPr>
      <w:r w:rsidRPr="00DF3754">
        <w:rPr>
          <w:rFonts w:ascii="Arial" w:eastAsia="Times New Roman" w:hAnsi="Arial" w:cs="Arial"/>
          <w:lang w:val="mk-MK" w:eastAsia="mk-MK"/>
        </w:rPr>
        <w:t>министерството надлежно за работите од областа на електронските комуникации</w:t>
      </w:r>
      <w:r w:rsidR="00DF3754" w:rsidRPr="00DF3754">
        <w:rPr>
          <w:rFonts w:ascii="Arial" w:eastAsia="Times New Roman" w:hAnsi="Arial" w:cs="Arial"/>
          <w:lang w:val="mk-MK" w:eastAsia="mk-MK"/>
        </w:rPr>
        <w:t xml:space="preserve">, и </w:t>
      </w:r>
    </w:p>
    <w:p w:rsidR="00B43AB6"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eastAsia="mk-MK"/>
        </w:rPr>
      </w:pPr>
      <w:r w:rsidRPr="00DF3754">
        <w:rPr>
          <w:rFonts w:ascii="Arial" w:eastAsia="Times New Roman" w:hAnsi="Arial" w:cs="Arial"/>
          <w:lang w:val="mk-MK" w:eastAsia="mk-MK"/>
        </w:rPr>
        <w:t>Агенцијата за електронски комуникации.</w:t>
      </w:r>
      <w:r w:rsidRPr="00282553">
        <w:rPr>
          <w:rFonts w:ascii="Arial" w:eastAsia="Times New Roman" w:hAnsi="Arial" w:cs="Arial"/>
          <w:lang w:eastAsia="mk-MK"/>
        </w:rPr>
        <w:t xml:space="preserve"> </w:t>
      </w:r>
    </w:p>
    <w:p w:rsidR="00B43AB6" w:rsidRPr="00282553" w:rsidRDefault="00B43AB6" w:rsidP="00B43AB6">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95421E" w:rsidRPr="00282553">
        <w:rPr>
          <w:rFonts w:ascii="Arial" w:eastAsia="Times New Roman" w:hAnsi="Arial" w:cs="Arial"/>
          <w:b/>
          <w:bCs/>
          <w:lang w:val="mk-MK" w:eastAsia="mk-MK"/>
        </w:rPr>
        <w:t>5</w:t>
      </w:r>
    </w:p>
    <w:p w:rsidR="00B43AB6" w:rsidRPr="00282553" w:rsidRDefault="00B43AB6" w:rsidP="00B43AB6">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Надлежности на Министерството</w:t>
      </w:r>
    </w:p>
    <w:p w:rsidR="00DF3754" w:rsidRPr="00DF3754" w:rsidRDefault="00B43AB6" w:rsidP="00942B68">
      <w:pPr>
        <w:pStyle w:val="ListParagraph"/>
        <w:numPr>
          <w:ilvl w:val="0"/>
          <w:numId w:val="4"/>
        </w:numPr>
        <w:spacing w:before="100" w:beforeAutospacing="1" w:after="100" w:afterAutospacing="1" w:line="240" w:lineRule="auto"/>
        <w:ind w:left="360"/>
        <w:rPr>
          <w:rFonts w:ascii="Arial" w:eastAsia="Times New Roman" w:hAnsi="Arial" w:cs="Arial"/>
          <w:lang w:eastAsia="mk-MK"/>
        </w:rPr>
      </w:pPr>
      <w:r w:rsidRPr="00DF3754">
        <w:rPr>
          <w:rFonts w:ascii="Arial" w:eastAsia="Times New Roman" w:hAnsi="Arial" w:cs="Arial"/>
          <w:lang w:eastAsia="mk-MK"/>
        </w:rPr>
        <w:t>Министерството надлежно за работите од областа на електронските комуникации:</w:t>
      </w:r>
      <w:r w:rsidR="00DF3754">
        <w:rPr>
          <w:rFonts w:ascii="Arial" w:eastAsia="Times New Roman" w:hAnsi="Arial" w:cs="Arial"/>
          <w:lang w:eastAsia="mk-MK"/>
        </w:rPr>
        <w:br/>
      </w:r>
      <w:r w:rsidRPr="00DF3754">
        <w:rPr>
          <w:rFonts w:ascii="Arial" w:eastAsia="Times New Roman" w:hAnsi="Arial" w:cs="Arial"/>
          <w:lang w:eastAsia="mk-MK"/>
        </w:rPr>
        <w:t xml:space="preserve"> </w:t>
      </w:r>
    </w:p>
    <w:p w:rsidR="00DF3754"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 xml:space="preserve">ја реализира политиката на Владата на Република Македонија во областа на електронските комуникации; </w:t>
      </w:r>
    </w:p>
    <w:p w:rsidR="00DF3754" w:rsidRPr="00DF3754" w:rsidRDefault="00DF3754" w:rsidP="00DF3754">
      <w:pPr>
        <w:pStyle w:val="ListParagraph"/>
        <w:spacing w:before="100" w:beforeAutospacing="1" w:after="100" w:afterAutospacing="1" w:line="240" w:lineRule="auto"/>
        <w:ind w:left="540"/>
        <w:jc w:val="both"/>
        <w:rPr>
          <w:rFonts w:ascii="Arial" w:eastAsia="Times New Roman" w:hAnsi="Arial" w:cs="Arial"/>
          <w:lang w:val="mk-MK" w:eastAsia="mk-MK"/>
        </w:rPr>
      </w:pPr>
    </w:p>
    <w:p w:rsidR="00DF3754"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дава иницијатива за донесување</w:t>
      </w:r>
      <w:r w:rsidR="000E6542" w:rsidRPr="00DF3754">
        <w:rPr>
          <w:rFonts w:ascii="Arial" w:eastAsia="Times New Roman" w:hAnsi="Arial" w:cs="Arial"/>
          <w:lang w:val="mk-MK" w:eastAsia="mk-MK"/>
        </w:rPr>
        <w:t xml:space="preserve"> на прописи,</w:t>
      </w:r>
      <w:r w:rsidRPr="00DF3754">
        <w:rPr>
          <w:rFonts w:ascii="Arial" w:eastAsia="Times New Roman" w:hAnsi="Arial" w:cs="Arial"/>
          <w:lang w:val="mk-MK" w:eastAsia="mk-MK"/>
        </w:rPr>
        <w:t xml:space="preserve"> или изменување на постојните прописи и/или изготвува прописи од областа на електронските комуникации во соработка со Агенцијата за електронски комуникации, со други државни органи и со други институции; </w:t>
      </w:r>
    </w:p>
    <w:p w:rsidR="00DF3754" w:rsidRPr="00DF3754" w:rsidRDefault="00DF3754" w:rsidP="00DF3754">
      <w:pPr>
        <w:pStyle w:val="ListParagraph"/>
        <w:spacing w:before="100" w:beforeAutospacing="1" w:after="100" w:afterAutospacing="1" w:line="240" w:lineRule="auto"/>
        <w:ind w:left="540"/>
        <w:jc w:val="both"/>
        <w:rPr>
          <w:rFonts w:ascii="Arial" w:eastAsia="Times New Roman" w:hAnsi="Arial" w:cs="Arial"/>
          <w:lang w:val="mk-MK" w:eastAsia="mk-MK"/>
        </w:rPr>
      </w:pPr>
    </w:p>
    <w:p w:rsidR="00DF3754" w:rsidRPr="00DF3754" w:rsidRDefault="00B43AB6" w:rsidP="00942B68">
      <w:pPr>
        <w:pStyle w:val="ListParagraph"/>
        <w:numPr>
          <w:ilvl w:val="0"/>
          <w:numId w:val="2"/>
        </w:numPr>
        <w:spacing w:before="100" w:beforeAutospacing="1" w:after="100" w:afterAutospacing="1" w:line="240" w:lineRule="auto"/>
        <w:ind w:left="540" w:hanging="180"/>
        <w:rPr>
          <w:rFonts w:ascii="Arial" w:eastAsia="Times New Roman" w:hAnsi="Arial" w:cs="Arial"/>
          <w:lang w:val="mk-MK" w:eastAsia="mk-MK"/>
        </w:rPr>
      </w:pPr>
      <w:r w:rsidRPr="00DF3754">
        <w:rPr>
          <w:rFonts w:ascii="Arial" w:eastAsia="Times New Roman" w:hAnsi="Arial" w:cs="Arial"/>
          <w:lang w:val="mk-MK" w:eastAsia="mk-MK"/>
        </w:rPr>
        <w:t xml:space="preserve">ги врши работите во врска со развојот на електронските комуникации </w:t>
      </w:r>
      <w:r w:rsidR="003E36CE" w:rsidRPr="00DF3754">
        <w:rPr>
          <w:rFonts w:ascii="Arial" w:eastAsia="Times New Roman" w:hAnsi="Arial" w:cs="Arial"/>
          <w:lang w:val="mk-MK" w:eastAsia="mk-MK"/>
        </w:rPr>
        <w:t xml:space="preserve"> во насока на</w:t>
      </w:r>
      <w:r w:rsidRPr="00DF3754">
        <w:rPr>
          <w:rFonts w:ascii="Arial" w:eastAsia="Times New Roman" w:hAnsi="Arial" w:cs="Arial"/>
          <w:lang w:val="mk-MK" w:eastAsia="mk-MK"/>
        </w:rPr>
        <w:t>,   развој на информатичко</w:t>
      </w:r>
      <w:r w:rsidR="000E6542" w:rsidRPr="00DF3754">
        <w:rPr>
          <w:rFonts w:ascii="Arial" w:eastAsia="Times New Roman" w:hAnsi="Arial" w:cs="Arial"/>
          <w:lang w:val="mk-MK" w:eastAsia="mk-MK"/>
        </w:rPr>
        <w:t>то</w:t>
      </w:r>
      <w:r w:rsidR="00C51D9D" w:rsidRPr="00DF3754">
        <w:rPr>
          <w:rFonts w:ascii="Arial" w:eastAsia="Times New Roman" w:hAnsi="Arial" w:cs="Arial"/>
          <w:lang w:val="mk-MK" w:eastAsia="mk-MK"/>
        </w:rPr>
        <w:t xml:space="preserve"> општество</w:t>
      </w:r>
      <w:r w:rsidR="000E6542" w:rsidRPr="00DF3754">
        <w:rPr>
          <w:rFonts w:ascii="Arial" w:eastAsia="Times New Roman" w:hAnsi="Arial" w:cs="Arial"/>
          <w:lang w:val="mk-MK" w:eastAsia="mk-MK"/>
        </w:rPr>
        <w:t>;</w:t>
      </w:r>
      <w:r w:rsidR="00DF3754" w:rsidRPr="00DF3754">
        <w:rPr>
          <w:rFonts w:ascii="Arial" w:eastAsia="Times New Roman" w:hAnsi="Arial" w:cs="Arial"/>
          <w:lang w:val="mk-MK" w:eastAsia="mk-MK"/>
        </w:rPr>
        <w:br/>
      </w:r>
    </w:p>
    <w:p w:rsidR="00DF3754"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врши усогласување со други прописи кои, меѓу другото, уредуваат и прашања поврзани со развојот на електронските комуникации</w:t>
      </w:r>
      <w:r w:rsidR="008E6584" w:rsidRPr="00DF3754">
        <w:rPr>
          <w:rFonts w:ascii="Arial" w:eastAsia="Times New Roman" w:hAnsi="Arial" w:cs="Arial"/>
          <w:lang w:val="mk-MK" w:eastAsia="mk-MK"/>
        </w:rPr>
        <w:t>, и</w:t>
      </w:r>
      <w:r w:rsidR="00DF3754" w:rsidRPr="00DF3754">
        <w:rPr>
          <w:rFonts w:ascii="Arial" w:eastAsia="Times New Roman" w:hAnsi="Arial" w:cs="Arial"/>
          <w:lang w:val="mk-MK" w:eastAsia="mk-MK"/>
        </w:rPr>
        <w:t xml:space="preserve"> </w:t>
      </w:r>
    </w:p>
    <w:p w:rsidR="00DF3754" w:rsidRPr="00DF3754" w:rsidRDefault="00DF3754" w:rsidP="00DF3754">
      <w:pPr>
        <w:pStyle w:val="ListParagraph"/>
        <w:spacing w:before="100" w:beforeAutospacing="1" w:after="100" w:afterAutospacing="1" w:line="240" w:lineRule="auto"/>
        <w:ind w:left="540"/>
        <w:jc w:val="both"/>
        <w:rPr>
          <w:rFonts w:ascii="Arial" w:eastAsia="Times New Roman" w:hAnsi="Arial" w:cs="Arial"/>
          <w:lang w:val="mk-MK" w:eastAsia="mk-MK"/>
        </w:rPr>
      </w:pPr>
    </w:p>
    <w:p w:rsidR="00B43AB6"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 xml:space="preserve">дава мислење по Планот за намена на радиофреквенциски опсези. </w:t>
      </w:r>
    </w:p>
    <w:p w:rsidR="00DF3754" w:rsidRPr="00DF3754" w:rsidRDefault="00DF3754" w:rsidP="00DF3754">
      <w:pPr>
        <w:pStyle w:val="ListParagraph"/>
        <w:rPr>
          <w:rFonts w:ascii="Arial" w:eastAsia="Times New Roman" w:hAnsi="Arial" w:cs="Arial"/>
          <w:lang w:val="mk-MK" w:eastAsia="mk-MK"/>
        </w:rPr>
      </w:pPr>
    </w:p>
    <w:p w:rsidR="00DF3754" w:rsidRPr="00DF3754" w:rsidRDefault="00B43AB6" w:rsidP="00942B68">
      <w:pPr>
        <w:pStyle w:val="ListParagraph"/>
        <w:numPr>
          <w:ilvl w:val="0"/>
          <w:numId w:val="4"/>
        </w:numPr>
        <w:spacing w:before="100" w:beforeAutospacing="1" w:after="100" w:afterAutospacing="1" w:line="240" w:lineRule="auto"/>
        <w:ind w:left="360"/>
        <w:rPr>
          <w:rFonts w:ascii="Arial" w:eastAsia="Times New Roman" w:hAnsi="Arial" w:cs="Arial"/>
          <w:lang w:eastAsia="mk-MK"/>
        </w:rPr>
      </w:pPr>
      <w:r w:rsidRPr="00DF3754">
        <w:rPr>
          <w:rFonts w:ascii="Arial" w:eastAsia="Times New Roman" w:hAnsi="Arial" w:cs="Arial"/>
          <w:lang w:eastAsia="mk-MK"/>
        </w:rPr>
        <w:t xml:space="preserve">Министерот надлежен за електронските комуникации: </w:t>
      </w:r>
    </w:p>
    <w:p w:rsidR="00DF3754" w:rsidRDefault="00DF3754" w:rsidP="00DF3754">
      <w:pPr>
        <w:pStyle w:val="ListParagraph"/>
        <w:spacing w:before="100" w:beforeAutospacing="1" w:after="100" w:afterAutospacing="1" w:line="240" w:lineRule="auto"/>
        <w:rPr>
          <w:rFonts w:ascii="Arial" w:eastAsia="Times New Roman" w:hAnsi="Arial" w:cs="Arial"/>
          <w:lang w:eastAsia="mk-MK"/>
        </w:rPr>
      </w:pPr>
    </w:p>
    <w:p w:rsidR="00DF3754"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подготвува</w:t>
      </w:r>
      <w:r w:rsidR="008E6584" w:rsidRPr="00DF3754">
        <w:rPr>
          <w:rFonts w:ascii="Arial" w:eastAsia="Times New Roman" w:hAnsi="Arial" w:cs="Arial"/>
          <w:lang w:val="mk-MK" w:eastAsia="mk-MK"/>
        </w:rPr>
        <w:t xml:space="preserve"> стратешки документи</w:t>
      </w:r>
      <w:r w:rsidRPr="00DF3754">
        <w:rPr>
          <w:rFonts w:ascii="Arial" w:eastAsia="Times New Roman" w:hAnsi="Arial" w:cs="Arial"/>
          <w:lang w:val="mk-MK" w:eastAsia="mk-MK"/>
        </w:rPr>
        <w:t xml:space="preserve">  во областа на електронските комуникации и </w:t>
      </w:r>
      <w:r w:rsidR="008E6584" w:rsidRPr="00DF3754">
        <w:rPr>
          <w:rFonts w:ascii="Arial" w:eastAsia="Times New Roman" w:hAnsi="Arial" w:cs="Arial"/>
          <w:lang w:val="mk-MK" w:eastAsia="mk-MK"/>
        </w:rPr>
        <w:t xml:space="preserve">организира јавни расправи </w:t>
      </w:r>
      <w:r w:rsidR="003E36CE" w:rsidRPr="00DF3754">
        <w:rPr>
          <w:rFonts w:ascii="Arial" w:eastAsia="Times New Roman" w:hAnsi="Arial" w:cs="Arial"/>
          <w:lang w:val="mk-MK" w:eastAsia="mk-MK"/>
        </w:rPr>
        <w:t>по истите;</w:t>
      </w:r>
      <w:r w:rsidRPr="00DF3754">
        <w:rPr>
          <w:rFonts w:ascii="Arial" w:eastAsia="Times New Roman" w:hAnsi="Arial" w:cs="Arial"/>
          <w:lang w:val="mk-MK" w:eastAsia="mk-MK"/>
        </w:rPr>
        <w:t xml:space="preserve"> </w:t>
      </w:r>
    </w:p>
    <w:p w:rsidR="00DF3754" w:rsidRPr="00DF3754" w:rsidRDefault="00DF3754" w:rsidP="00DF3754">
      <w:pPr>
        <w:pStyle w:val="ListParagraph"/>
        <w:spacing w:before="100" w:beforeAutospacing="1" w:after="100" w:afterAutospacing="1" w:line="240" w:lineRule="auto"/>
        <w:ind w:left="540"/>
        <w:jc w:val="both"/>
        <w:rPr>
          <w:rFonts w:ascii="Arial" w:eastAsia="Times New Roman" w:hAnsi="Arial" w:cs="Arial"/>
          <w:lang w:val="mk-MK" w:eastAsia="mk-MK"/>
        </w:rPr>
      </w:pPr>
    </w:p>
    <w:p w:rsidR="00DF3754"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го промовира развојот на конкуренцијата во областа на електронските комуникации и зголемувањето на достапноста и користењето на електронските комуникаци</w:t>
      </w:r>
      <w:r w:rsidR="003E36CE" w:rsidRPr="00DF3754">
        <w:rPr>
          <w:rFonts w:ascii="Arial" w:eastAsia="Times New Roman" w:hAnsi="Arial" w:cs="Arial"/>
          <w:lang w:val="mk-MK" w:eastAsia="mk-MK"/>
        </w:rPr>
        <w:t>ски услуги</w:t>
      </w:r>
      <w:r w:rsidR="000E6542" w:rsidRPr="00DF3754">
        <w:rPr>
          <w:rFonts w:ascii="Arial" w:eastAsia="Times New Roman" w:hAnsi="Arial" w:cs="Arial"/>
          <w:lang w:val="mk-MK" w:eastAsia="mk-MK"/>
        </w:rPr>
        <w:t>;</w:t>
      </w:r>
      <w:r w:rsidRPr="00DF3754">
        <w:rPr>
          <w:rFonts w:ascii="Arial" w:eastAsia="Times New Roman" w:hAnsi="Arial" w:cs="Arial"/>
          <w:lang w:val="mk-MK" w:eastAsia="mk-MK"/>
        </w:rPr>
        <w:t xml:space="preserve"> </w:t>
      </w:r>
    </w:p>
    <w:p w:rsidR="00DF3754" w:rsidRPr="00DF3754" w:rsidRDefault="00DF3754" w:rsidP="00DF3754">
      <w:pPr>
        <w:pStyle w:val="ListParagraph"/>
        <w:spacing w:before="100" w:beforeAutospacing="1" w:after="100" w:afterAutospacing="1" w:line="240" w:lineRule="auto"/>
        <w:ind w:left="540"/>
        <w:jc w:val="both"/>
        <w:rPr>
          <w:rFonts w:ascii="Arial" w:eastAsia="Times New Roman" w:hAnsi="Arial" w:cs="Arial"/>
          <w:lang w:val="mk-MK" w:eastAsia="mk-MK"/>
        </w:rPr>
      </w:pPr>
    </w:p>
    <w:p w:rsidR="00DF3754"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ги координира и усогласува работите од областа на електронските комуникации</w:t>
      </w:r>
      <w:r w:rsidR="003E36CE" w:rsidRPr="00DF3754">
        <w:rPr>
          <w:rFonts w:ascii="Arial" w:eastAsia="Times New Roman" w:hAnsi="Arial" w:cs="Arial"/>
          <w:lang w:val="mk-MK" w:eastAsia="mk-MK"/>
        </w:rPr>
        <w:t>;</w:t>
      </w:r>
    </w:p>
    <w:p w:rsidR="00DF3754" w:rsidRPr="00DF3754" w:rsidRDefault="00DF3754" w:rsidP="00DF3754">
      <w:pPr>
        <w:pStyle w:val="ListParagraph"/>
        <w:spacing w:before="100" w:beforeAutospacing="1" w:after="100" w:afterAutospacing="1" w:line="240" w:lineRule="auto"/>
        <w:ind w:left="540"/>
        <w:jc w:val="both"/>
        <w:rPr>
          <w:rFonts w:ascii="Arial" w:eastAsia="Times New Roman" w:hAnsi="Arial" w:cs="Arial"/>
          <w:lang w:val="mk-MK" w:eastAsia="mk-MK"/>
        </w:rPr>
      </w:pPr>
    </w:p>
    <w:p w:rsidR="00DF3754"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 xml:space="preserve">дава согласност на </w:t>
      </w:r>
      <w:r w:rsidR="008F5FD2" w:rsidRPr="00DF3754">
        <w:rPr>
          <w:rFonts w:ascii="Arial" w:eastAsia="Times New Roman" w:hAnsi="Arial" w:cs="Arial"/>
          <w:lang w:val="mk-MK" w:eastAsia="mk-MK"/>
        </w:rPr>
        <w:t xml:space="preserve"> одлуката за распишување на јавен тендер</w:t>
      </w:r>
      <w:r w:rsidRPr="00DF3754">
        <w:rPr>
          <w:rFonts w:ascii="Arial" w:eastAsia="Times New Roman" w:hAnsi="Arial" w:cs="Arial"/>
          <w:lang w:val="mk-MK" w:eastAsia="mk-MK"/>
        </w:rPr>
        <w:t xml:space="preserve"> за избор на давател на универзална услуга</w:t>
      </w:r>
      <w:r w:rsidR="0062408E" w:rsidRPr="00DF3754">
        <w:rPr>
          <w:rFonts w:ascii="Arial" w:eastAsia="Times New Roman" w:hAnsi="Arial" w:cs="Arial"/>
          <w:lang w:val="mk-MK" w:eastAsia="mk-MK"/>
        </w:rPr>
        <w:t>;</w:t>
      </w:r>
    </w:p>
    <w:p w:rsidR="00DF3754" w:rsidRPr="00DF3754" w:rsidRDefault="00DF3754" w:rsidP="00DF3754">
      <w:pPr>
        <w:pStyle w:val="ListParagraph"/>
        <w:spacing w:before="100" w:beforeAutospacing="1" w:after="100" w:afterAutospacing="1" w:line="240" w:lineRule="auto"/>
        <w:ind w:left="540"/>
        <w:jc w:val="both"/>
        <w:rPr>
          <w:rFonts w:ascii="Arial" w:eastAsia="Times New Roman" w:hAnsi="Arial" w:cs="Arial"/>
          <w:lang w:val="mk-MK" w:eastAsia="mk-MK"/>
        </w:rPr>
      </w:pPr>
    </w:p>
    <w:p w:rsidR="00DF3754"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 xml:space="preserve">соработува со министерот за одбрана и министерот за внатрешни работи во врска со прашања од областа на електронските комуникации што се однесуваат на одбраната и безбедноста; </w:t>
      </w:r>
    </w:p>
    <w:p w:rsidR="00DF3754" w:rsidRPr="00DF3754" w:rsidRDefault="00DF3754" w:rsidP="00DF3754">
      <w:pPr>
        <w:pStyle w:val="ListParagraph"/>
        <w:spacing w:before="100" w:beforeAutospacing="1" w:after="100" w:afterAutospacing="1" w:line="240" w:lineRule="auto"/>
        <w:ind w:left="540"/>
        <w:jc w:val="both"/>
        <w:rPr>
          <w:rFonts w:ascii="Arial" w:eastAsia="Times New Roman" w:hAnsi="Arial" w:cs="Arial"/>
          <w:lang w:val="mk-MK" w:eastAsia="mk-MK"/>
        </w:rPr>
      </w:pPr>
    </w:p>
    <w:p w:rsidR="00DF3754"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 xml:space="preserve">ја координира работата со министерот за одбрана и министерот за внатрешни работи во врска со користењето на радиофреквенциите за целите на одбраната и безбедноста, во соработка со Агенцијата за електронски комуникации; </w:t>
      </w:r>
    </w:p>
    <w:p w:rsidR="00DF3754" w:rsidRPr="00DF3754" w:rsidRDefault="00DF3754" w:rsidP="00DF3754">
      <w:pPr>
        <w:pStyle w:val="ListParagraph"/>
        <w:spacing w:before="100" w:beforeAutospacing="1" w:after="100" w:afterAutospacing="1" w:line="240" w:lineRule="auto"/>
        <w:ind w:left="540"/>
        <w:jc w:val="both"/>
        <w:rPr>
          <w:rFonts w:ascii="Arial" w:eastAsia="Times New Roman" w:hAnsi="Arial" w:cs="Arial"/>
          <w:lang w:val="mk-MK" w:eastAsia="mk-MK"/>
        </w:rPr>
      </w:pPr>
    </w:p>
    <w:p w:rsidR="00DF3754"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ги врши работите утврдени со овој и друг закон и прописите донесени врз основа на нив во врска со работата на јавните</w:t>
      </w:r>
      <w:r w:rsidR="000E6542" w:rsidRPr="00DF3754">
        <w:rPr>
          <w:rFonts w:ascii="Arial" w:eastAsia="Times New Roman" w:hAnsi="Arial" w:cs="Arial"/>
          <w:lang w:val="mk-MK" w:eastAsia="mk-MK"/>
        </w:rPr>
        <w:t xml:space="preserve"> електронски</w:t>
      </w:r>
      <w:r w:rsidRPr="00DF3754">
        <w:rPr>
          <w:rFonts w:ascii="Arial" w:eastAsia="Times New Roman" w:hAnsi="Arial" w:cs="Arial"/>
          <w:lang w:val="mk-MK" w:eastAsia="mk-MK"/>
        </w:rPr>
        <w:t xml:space="preserve"> комуникациски мрежи во услови на воена и вонредна состојба и обезбедување на јавни</w:t>
      </w:r>
      <w:r w:rsidR="005D3DC5" w:rsidRPr="00DF3754">
        <w:rPr>
          <w:rFonts w:ascii="Arial" w:eastAsia="Times New Roman" w:hAnsi="Arial" w:cs="Arial"/>
          <w:lang w:val="mk-MK" w:eastAsia="mk-MK"/>
        </w:rPr>
        <w:t xml:space="preserve"> електронски</w:t>
      </w:r>
      <w:r w:rsidRPr="00DF3754">
        <w:rPr>
          <w:rFonts w:ascii="Arial" w:eastAsia="Times New Roman" w:hAnsi="Arial" w:cs="Arial"/>
          <w:lang w:val="mk-MK" w:eastAsia="mk-MK"/>
        </w:rPr>
        <w:t xml:space="preserve"> комуникац</w:t>
      </w:r>
      <w:r w:rsidR="0062408E" w:rsidRPr="00DF3754">
        <w:rPr>
          <w:rFonts w:ascii="Arial" w:eastAsia="Times New Roman" w:hAnsi="Arial" w:cs="Arial"/>
          <w:lang w:val="mk-MK" w:eastAsia="mk-MK"/>
        </w:rPr>
        <w:t>иски услуги во такви услови</w:t>
      </w:r>
      <w:r w:rsidR="005D3DC5" w:rsidRPr="00DF3754">
        <w:rPr>
          <w:rFonts w:ascii="Arial" w:eastAsia="Times New Roman" w:hAnsi="Arial" w:cs="Arial"/>
          <w:lang w:val="mk-MK" w:eastAsia="mk-MK"/>
        </w:rPr>
        <w:t>,</w:t>
      </w:r>
      <w:r w:rsidR="0062408E" w:rsidRPr="00DF3754">
        <w:rPr>
          <w:rFonts w:ascii="Arial" w:eastAsia="Times New Roman" w:hAnsi="Arial" w:cs="Arial"/>
          <w:lang w:val="mk-MK" w:eastAsia="mk-MK"/>
        </w:rPr>
        <w:t xml:space="preserve"> и</w:t>
      </w:r>
    </w:p>
    <w:p w:rsidR="00DF3754" w:rsidRPr="00DF3754" w:rsidRDefault="0062408E" w:rsidP="00DF3754">
      <w:pPr>
        <w:pStyle w:val="ListParagraph"/>
        <w:spacing w:before="100" w:beforeAutospacing="1" w:after="100" w:afterAutospacing="1" w:line="240" w:lineRule="auto"/>
        <w:ind w:left="540"/>
        <w:jc w:val="both"/>
        <w:rPr>
          <w:rFonts w:ascii="Arial" w:eastAsia="Times New Roman" w:hAnsi="Arial" w:cs="Arial"/>
          <w:lang w:val="mk-MK" w:eastAsia="mk-MK"/>
        </w:rPr>
      </w:pPr>
      <w:r w:rsidRPr="00DF3754">
        <w:rPr>
          <w:rFonts w:ascii="Arial" w:eastAsia="Times New Roman" w:hAnsi="Arial" w:cs="Arial"/>
          <w:lang w:val="mk-MK" w:eastAsia="mk-MK"/>
        </w:rPr>
        <w:t xml:space="preserve"> </w:t>
      </w:r>
    </w:p>
    <w:p w:rsidR="00B43AB6" w:rsidRPr="00DF3754" w:rsidRDefault="00B43AB6" w:rsidP="00942B68">
      <w:pPr>
        <w:pStyle w:val="ListParagraph"/>
        <w:numPr>
          <w:ilvl w:val="0"/>
          <w:numId w:val="2"/>
        </w:numPr>
        <w:spacing w:before="100" w:beforeAutospacing="1" w:after="100" w:afterAutospacing="1" w:line="240" w:lineRule="auto"/>
        <w:ind w:left="540" w:hanging="180"/>
        <w:jc w:val="both"/>
        <w:rPr>
          <w:rFonts w:ascii="Arial" w:eastAsia="Times New Roman" w:hAnsi="Arial" w:cs="Arial"/>
          <w:lang w:val="mk-MK" w:eastAsia="mk-MK"/>
        </w:rPr>
      </w:pPr>
      <w:r w:rsidRPr="00DF3754">
        <w:rPr>
          <w:rFonts w:ascii="Arial" w:eastAsia="Times New Roman" w:hAnsi="Arial" w:cs="Arial"/>
          <w:lang w:val="mk-MK" w:eastAsia="mk-MK"/>
        </w:rPr>
        <w:t xml:space="preserve">ја претставува Република Македонија во меѓународните организации во областа на </w:t>
      </w:r>
      <w:r w:rsidR="003E36CE" w:rsidRPr="00DF3754">
        <w:rPr>
          <w:rFonts w:ascii="Arial" w:eastAsia="Times New Roman" w:hAnsi="Arial" w:cs="Arial"/>
          <w:lang w:val="mk-MK" w:eastAsia="mk-MK"/>
        </w:rPr>
        <w:t xml:space="preserve">електронските </w:t>
      </w:r>
      <w:r w:rsidRPr="00DF3754">
        <w:rPr>
          <w:rFonts w:ascii="Arial" w:eastAsia="Times New Roman" w:hAnsi="Arial" w:cs="Arial"/>
          <w:lang w:val="mk-MK" w:eastAsia="mk-MK"/>
        </w:rPr>
        <w:t>комуникации</w:t>
      </w:r>
      <w:r w:rsidR="005D3DC5" w:rsidRPr="00DF3754">
        <w:rPr>
          <w:rFonts w:ascii="Arial" w:eastAsia="Times New Roman" w:hAnsi="Arial" w:cs="Arial"/>
          <w:lang w:val="mk-MK" w:eastAsia="mk-MK"/>
        </w:rPr>
        <w:t xml:space="preserve"> и</w:t>
      </w:r>
      <w:r w:rsidRPr="00DF3754">
        <w:rPr>
          <w:rFonts w:ascii="Arial" w:eastAsia="Times New Roman" w:hAnsi="Arial" w:cs="Arial"/>
          <w:lang w:val="mk-MK" w:eastAsia="mk-MK"/>
        </w:rPr>
        <w:t xml:space="preserve"> преговара и потпишува билатерални и меѓународни спогодби во областа на</w:t>
      </w:r>
      <w:r w:rsidR="003E36CE" w:rsidRPr="00DF3754">
        <w:rPr>
          <w:rFonts w:ascii="Arial" w:eastAsia="Times New Roman" w:hAnsi="Arial" w:cs="Arial"/>
          <w:lang w:val="mk-MK" w:eastAsia="mk-MK"/>
        </w:rPr>
        <w:t xml:space="preserve"> електронските </w:t>
      </w:r>
      <w:r w:rsidRPr="00DF3754">
        <w:rPr>
          <w:rFonts w:ascii="Arial" w:eastAsia="Times New Roman" w:hAnsi="Arial" w:cs="Arial"/>
          <w:lang w:val="mk-MK" w:eastAsia="mk-MK"/>
        </w:rPr>
        <w:t xml:space="preserve"> комуникации  во име на Владата на Република Македонија. </w:t>
      </w:r>
    </w:p>
    <w:p w:rsidR="006E75FB" w:rsidRPr="00282553" w:rsidRDefault="0095421E" w:rsidP="00CC3D5B">
      <w:pPr>
        <w:spacing w:after="0" w:line="240" w:lineRule="auto"/>
        <w:jc w:val="center"/>
        <w:rPr>
          <w:rFonts w:ascii="Arial" w:hAnsi="Arial" w:cs="Arial"/>
          <w:b/>
          <w:lang w:val="mk-MK"/>
        </w:rPr>
      </w:pPr>
      <w:r w:rsidRPr="00282553">
        <w:rPr>
          <w:rFonts w:ascii="Arial" w:hAnsi="Arial" w:cs="Arial"/>
          <w:b/>
          <w:lang w:val="mk-MK"/>
        </w:rPr>
        <w:t>Член 6</w:t>
      </w:r>
    </w:p>
    <w:p w:rsidR="0062408E" w:rsidRPr="00282553" w:rsidRDefault="0062408E" w:rsidP="00CC3D5B">
      <w:pPr>
        <w:spacing w:after="0" w:line="240" w:lineRule="auto"/>
        <w:jc w:val="center"/>
        <w:rPr>
          <w:rFonts w:ascii="Arial" w:hAnsi="Arial" w:cs="Arial"/>
          <w:b/>
          <w:lang w:val="mk-MK"/>
        </w:rPr>
      </w:pPr>
    </w:p>
    <w:p w:rsidR="00CC3D5B" w:rsidRPr="00282553" w:rsidRDefault="00CC3D5B" w:rsidP="00CC3D5B">
      <w:pPr>
        <w:spacing w:after="0" w:line="240" w:lineRule="auto"/>
        <w:jc w:val="center"/>
        <w:rPr>
          <w:rFonts w:ascii="Arial" w:hAnsi="Arial" w:cs="Arial"/>
          <w:b/>
          <w:lang w:val="mk-MK"/>
        </w:rPr>
      </w:pPr>
      <w:r w:rsidRPr="00282553">
        <w:rPr>
          <w:rFonts w:ascii="Arial" w:hAnsi="Arial" w:cs="Arial"/>
          <w:b/>
          <w:lang w:val="mk-MK"/>
        </w:rPr>
        <w:t>Агенција за електронски комуникации</w:t>
      </w:r>
    </w:p>
    <w:p w:rsidR="00DC7D7F" w:rsidRPr="00282553" w:rsidRDefault="00DC7D7F" w:rsidP="00DC7D7F">
      <w:pPr>
        <w:spacing w:after="0" w:line="240" w:lineRule="auto"/>
        <w:jc w:val="both"/>
        <w:rPr>
          <w:rFonts w:ascii="Arial" w:hAnsi="Arial" w:cs="Arial"/>
          <w:lang w:val="mk-MK"/>
        </w:rPr>
      </w:pPr>
      <w:r w:rsidRPr="00282553">
        <w:rPr>
          <w:rFonts w:ascii="Arial" w:hAnsi="Arial" w:cs="Arial"/>
          <w:lang w:val="mk-MK"/>
        </w:rPr>
        <w:t xml:space="preserve"> </w:t>
      </w:r>
    </w:p>
    <w:p w:rsidR="00DF3754" w:rsidRDefault="00DC7D7F" w:rsidP="00942B68">
      <w:pPr>
        <w:pStyle w:val="ListParagraph"/>
        <w:numPr>
          <w:ilvl w:val="0"/>
          <w:numId w:val="5"/>
        </w:numPr>
        <w:spacing w:before="100" w:beforeAutospacing="1" w:after="100" w:afterAutospacing="1" w:line="240" w:lineRule="auto"/>
        <w:ind w:left="360"/>
        <w:jc w:val="both"/>
        <w:rPr>
          <w:rFonts w:ascii="Arial" w:eastAsia="Times New Roman" w:hAnsi="Arial" w:cs="Arial"/>
          <w:lang w:eastAsia="mk-MK"/>
        </w:rPr>
      </w:pPr>
      <w:r w:rsidRPr="00DF3754">
        <w:rPr>
          <w:rFonts w:ascii="Arial" w:eastAsia="Times New Roman" w:hAnsi="Arial" w:cs="Arial"/>
          <w:lang w:eastAsia="mk-MK"/>
        </w:rPr>
        <w:t>Агенцијата</w:t>
      </w:r>
      <w:r w:rsidR="00C47C86" w:rsidRPr="00DF3754">
        <w:rPr>
          <w:rFonts w:ascii="Arial" w:eastAsia="Times New Roman" w:hAnsi="Arial" w:cs="Arial"/>
          <w:lang w:eastAsia="mk-MK"/>
        </w:rPr>
        <w:t xml:space="preserve"> за електронски комуникации</w:t>
      </w:r>
      <w:r w:rsidRPr="00DF3754">
        <w:rPr>
          <w:rFonts w:ascii="Arial" w:eastAsia="Times New Roman" w:hAnsi="Arial" w:cs="Arial"/>
          <w:lang w:eastAsia="mk-MK"/>
        </w:rPr>
        <w:t xml:space="preserve"> </w:t>
      </w:r>
      <w:r w:rsidR="00C47C86" w:rsidRPr="00DF3754">
        <w:rPr>
          <w:rFonts w:ascii="Arial" w:eastAsia="Times New Roman" w:hAnsi="Arial" w:cs="Arial"/>
          <w:lang w:eastAsia="mk-MK"/>
        </w:rPr>
        <w:t>(во понатамошниот текст: Агенција)</w:t>
      </w:r>
      <w:r w:rsidR="00AB0995">
        <w:rPr>
          <w:rFonts w:ascii="Arial" w:eastAsia="Times New Roman" w:hAnsi="Arial" w:cs="Arial"/>
          <w:lang w:eastAsia="mk-MK"/>
        </w:rPr>
        <w:t xml:space="preserve"> </w:t>
      </w:r>
      <w:r w:rsidRPr="00DF3754">
        <w:rPr>
          <w:rFonts w:ascii="Arial" w:eastAsia="Times New Roman" w:hAnsi="Arial" w:cs="Arial"/>
          <w:lang w:eastAsia="mk-MK"/>
        </w:rPr>
        <w:t>е самостојно и независно</w:t>
      </w:r>
      <w:r w:rsidR="005D3DC5" w:rsidRPr="00DF3754">
        <w:rPr>
          <w:rFonts w:ascii="Arial" w:eastAsia="Times New Roman" w:hAnsi="Arial" w:cs="Arial"/>
          <w:lang w:eastAsia="mk-MK"/>
        </w:rPr>
        <w:t>,</w:t>
      </w:r>
      <w:r w:rsidRPr="00DF3754">
        <w:rPr>
          <w:rFonts w:ascii="Arial" w:eastAsia="Times New Roman" w:hAnsi="Arial" w:cs="Arial"/>
          <w:lang w:eastAsia="mk-MK"/>
        </w:rPr>
        <w:t xml:space="preserve"> непрофитно регулаторно тело и има статус на правно лице со јавни овластувања.</w:t>
      </w:r>
    </w:p>
    <w:p w:rsidR="00DF3754" w:rsidRDefault="00DF3754" w:rsidP="00AB0995">
      <w:pPr>
        <w:pStyle w:val="ListParagraph"/>
        <w:spacing w:before="100" w:beforeAutospacing="1" w:after="100" w:afterAutospacing="1" w:line="240" w:lineRule="auto"/>
        <w:ind w:left="360"/>
        <w:jc w:val="both"/>
        <w:rPr>
          <w:rFonts w:ascii="Arial" w:eastAsia="Times New Roman" w:hAnsi="Arial" w:cs="Arial"/>
          <w:lang w:eastAsia="mk-MK"/>
        </w:rPr>
      </w:pPr>
    </w:p>
    <w:p w:rsidR="00AB0995" w:rsidRPr="00AB0995" w:rsidRDefault="00DC7D7F" w:rsidP="00942B68">
      <w:pPr>
        <w:pStyle w:val="ListParagraph"/>
        <w:numPr>
          <w:ilvl w:val="0"/>
          <w:numId w:val="5"/>
        </w:numPr>
        <w:spacing w:before="100" w:beforeAutospacing="1" w:after="100" w:afterAutospacing="1" w:line="240" w:lineRule="auto"/>
        <w:ind w:left="360"/>
        <w:jc w:val="both"/>
        <w:rPr>
          <w:rFonts w:ascii="Arial" w:eastAsia="Times New Roman" w:hAnsi="Arial" w:cs="Arial"/>
          <w:lang w:eastAsia="mk-MK"/>
        </w:rPr>
      </w:pPr>
      <w:r w:rsidRPr="00DF3754">
        <w:rPr>
          <w:rFonts w:ascii="Arial" w:hAnsi="Arial" w:cs="Arial"/>
          <w:lang w:val="mk-MK"/>
        </w:rPr>
        <w:t>Република Македонија е основач на Агенцијата.</w:t>
      </w:r>
      <w:r w:rsidR="00C47C86" w:rsidRPr="00DF3754">
        <w:rPr>
          <w:rFonts w:ascii="Arial" w:hAnsi="Arial" w:cs="Arial"/>
          <w:lang w:val="mk-MK"/>
        </w:rPr>
        <w:t xml:space="preserve"> </w:t>
      </w:r>
      <w:r w:rsidRPr="00DF3754">
        <w:rPr>
          <w:rFonts w:ascii="Arial" w:hAnsi="Arial" w:cs="Arial"/>
          <w:lang w:val="mk-MK"/>
        </w:rPr>
        <w:t>Имотот и средствата за работа на Агенцијата ги користи и со нив управува Агенцијата.</w:t>
      </w:r>
    </w:p>
    <w:p w:rsidR="00AB0995" w:rsidRPr="00AB0995" w:rsidRDefault="00AB0995" w:rsidP="00AB0995">
      <w:pPr>
        <w:pStyle w:val="ListParagraph"/>
        <w:jc w:val="both"/>
        <w:rPr>
          <w:rFonts w:ascii="Arial" w:eastAsia="Times New Roman" w:hAnsi="Arial" w:cs="Arial"/>
          <w:lang w:eastAsia="mk-MK"/>
        </w:rPr>
      </w:pPr>
    </w:p>
    <w:p w:rsidR="00AB0995" w:rsidRDefault="00DC7D7F" w:rsidP="00942B68">
      <w:pPr>
        <w:pStyle w:val="ListParagraph"/>
        <w:numPr>
          <w:ilvl w:val="0"/>
          <w:numId w:val="5"/>
        </w:numPr>
        <w:spacing w:before="100" w:beforeAutospacing="1" w:after="100" w:afterAutospacing="1" w:line="240" w:lineRule="auto"/>
        <w:ind w:left="360"/>
        <w:jc w:val="both"/>
        <w:rPr>
          <w:rFonts w:ascii="Arial" w:eastAsia="Times New Roman" w:hAnsi="Arial" w:cs="Arial"/>
          <w:lang w:eastAsia="mk-MK"/>
        </w:rPr>
      </w:pPr>
      <w:r w:rsidRPr="00AB0995">
        <w:rPr>
          <w:rFonts w:ascii="Arial" w:eastAsia="Times New Roman" w:hAnsi="Arial" w:cs="Arial"/>
          <w:lang w:eastAsia="mk-MK"/>
        </w:rPr>
        <w:t>Седиштето на Агенцијата е во Скопје.</w:t>
      </w:r>
    </w:p>
    <w:p w:rsidR="00AB0995" w:rsidRPr="00AB0995" w:rsidRDefault="00AB0995" w:rsidP="00AB0995">
      <w:pPr>
        <w:pStyle w:val="ListParagraph"/>
        <w:jc w:val="both"/>
        <w:rPr>
          <w:rFonts w:ascii="Arial" w:hAnsi="Arial" w:cs="Arial"/>
          <w:lang w:val="mk-MK"/>
        </w:rPr>
      </w:pPr>
    </w:p>
    <w:p w:rsidR="00AB0995" w:rsidRPr="00AB0995" w:rsidRDefault="00167DFE" w:rsidP="00942B68">
      <w:pPr>
        <w:pStyle w:val="ListParagraph"/>
        <w:numPr>
          <w:ilvl w:val="0"/>
          <w:numId w:val="5"/>
        </w:numPr>
        <w:spacing w:before="100" w:beforeAutospacing="1" w:after="100" w:afterAutospacing="1" w:line="240" w:lineRule="auto"/>
        <w:ind w:left="360"/>
        <w:jc w:val="both"/>
        <w:rPr>
          <w:rFonts w:ascii="Arial" w:eastAsia="Times New Roman" w:hAnsi="Arial" w:cs="Arial"/>
          <w:lang w:eastAsia="mk-MK"/>
        </w:rPr>
      </w:pPr>
      <w:r w:rsidRPr="00AB0995">
        <w:rPr>
          <w:rFonts w:ascii="Arial" w:hAnsi="Arial" w:cs="Arial"/>
          <w:lang w:val="mk-MK"/>
        </w:rPr>
        <w:t>Агенцијата в</w:t>
      </w:r>
      <w:r w:rsidRPr="00AB0995">
        <w:rPr>
          <w:rFonts w:ascii="Arial" w:hAnsi="Arial" w:cs="Arial"/>
          <w:lang w:val="ru-RU"/>
        </w:rPr>
        <w:t>о својата работа  е независ</w:t>
      </w:r>
      <w:r w:rsidRPr="00AB0995">
        <w:rPr>
          <w:rFonts w:ascii="Arial" w:hAnsi="Arial" w:cs="Arial"/>
          <w:lang w:val="mk-MK"/>
        </w:rPr>
        <w:t>на</w:t>
      </w:r>
      <w:r w:rsidRPr="00AB0995">
        <w:rPr>
          <w:rFonts w:ascii="Arial" w:hAnsi="Arial" w:cs="Arial"/>
          <w:lang w:val="ru-RU"/>
        </w:rPr>
        <w:t xml:space="preserve"> од </w:t>
      </w:r>
      <w:r w:rsidR="006A1FCA" w:rsidRPr="00AB0995">
        <w:rPr>
          <w:rFonts w:ascii="Arial" w:hAnsi="Arial" w:cs="Arial"/>
          <w:lang w:val="ru-RU"/>
        </w:rPr>
        <w:t xml:space="preserve"> било кој</w:t>
      </w:r>
      <w:r w:rsidRPr="00AB0995">
        <w:rPr>
          <w:rFonts w:ascii="Arial" w:hAnsi="Arial" w:cs="Arial"/>
          <w:lang w:val="ru-RU"/>
        </w:rPr>
        <w:t xml:space="preserve"> државен орган или</w:t>
      </w:r>
      <w:r w:rsidR="006A1FCA" w:rsidRPr="00AB0995">
        <w:rPr>
          <w:rFonts w:ascii="Arial" w:hAnsi="Arial" w:cs="Arial"/>
          <w:lang w:val="ru-RU"/>
        </w:rPr>
        <w:t xml:space="preserve"> тело, односно организација формирана од државен орган,</w:t>
      </w:r>
      <w:r w:rsidR="00173E37" w:rsidRPr="00AB0995">
        <w:rPr>
          <w:rFonts w:ascii="Arial" w:hAnsi="Arial" w:cs="Arial"/>
          <w:lang w:val="ru-RU"/>
        </w:rPr>
        <w:t>како и од</w:t>
      </w:r>
      <w:r w:rsidRPr="00AB0995">
        <w:rPr>
          <w:rFonts w:ascii="Arial" w:hAnsi="Arial" w:cs="Arial"/>
          <w:lang w:val="ru-RU"/>
        </w:rPr>
        <w:t xml:space="preserve"> друго  правно</w:t>
      </w:r>
      <w:r w:rsidR="00861FB8" w:rsidRPr="00AB0995">
        <w:rPr>
          <w:rFonts w:ascii="Arial" w:hAnsi="Arial" w:cs="Arial"/>
          <w:lang w:val="ru-RU"/>
        </w:rPr>
        <w:t xml:space="preserve"> или </w:t>
      </w:r>
      <w:r w:rsidR="00260D63" w:rsidRPr="00AB0995">
        <w:rPr>
          <w:rFonts w:ascii="Arial" w:hAnsi="Arial" w:cs="Arial"/>
          <w:lang w:val="ru-RU"/>
        </w:rPr>
        <w:t>физичко</w:t>
      </w:r>
      <w:r w:rsidRPr="00AB0995">
        <w:rPr>
          <w:rFonts w:ascii="Arial" w:hAnsi="Arial" w:cs="Arial"/>
          <w:lang w:val="ru-RU"/>
        </w:rPr>
        <w:t xml:space="preserve"> лице</w:t>
      </w:r>
      <w:r w:rsidR="00861FB8" w:rsidRPr="00AB0995">
        <w:rPr>
          <w:rFonts w:ascii="Arial" w:hAnsi="Arial" w:cs="Arial"/>
          <w:lang w:val="ru-RU"/>
        </w:rPr>
        <w:t xml:space="preserve"> кое обезбедува електронски комуникациски мрежи и/или услуги.</w:t>
      </w:r>
    </w:p>
    <w:p w:rsidR="00AB0995" w:rsidRPr="00AB0995" w:rsidRDefault="00AB0995" w:rsidP="00AB0995">
      <w:pPr>
        <w:pStyle w:val="ListParagraph"/>
        <w:jc w:val="both"/>
        <w:rPr>
          <w:rFonts w:ascii="Arial" w:hAnsi="Arial" w:cs="Arial"/>
          <w:lang w:val="ru-RU"/>
        </w:rPr>
      </w:pPr>
    </w:p>
    <w:p w:rsidR="00AB0995" w:rsidRPr="00AB0995" w:rsidRDefault="00167DFE" w:rsidP="00942B68">
      <w:pPr>
        <w:pStyle w:val="ListParagraph"/>
        <w:numPr>
          <w:ilvl w:val="0"/>
          <w:numId w:val="5"/>
        </w:numPr>
        <w:spacing w:before="100" w:beforeAutospacing="1" w:after="100" w:afterAutospacing="1" w:line="240" w:lineRule="auto"/>
        <w:ind w:left="360"/>
        <w:jc w:val="both"/>
        <w:rPr>
          <w:rFonts w:ascii="Arial" w:eastAsia="Times New Roman" w:hAnsi="Arial" w:cs="Arial"/>
          <w:lang w:eastAsia="mk-MK"/>
        </w:rPr>
      </w:pPr>
      <w:r w:rsidRPr="00AB0995">
        <w:rPr>
          <w:rFonts w:ascii="Arial" w:hAnsi="Arial" w:cs="Arial"/>
          <w:lang w:val="ru-RU"/>
        </w:rPr>
        <w:t>Агенцијата ги извршува работите   во согласност со овој закон и прописите донесени врз основа на него, Законот за општата управна постапка</w:t>
      </w:r>
      <w:r w:rsidR="005D3DC5" w:rsidRPr="00AB0995">
        <w:rPr>
          <w:rFonts w:ascii="Arial" w:hAnsi="Arial" w:cs="Arial"/>
          <w:lang w:val="ru-RU"/>
        </w:rPr>
        <w:t>,</w:t>
      </w:r>
      <w:r w:rsidRPr="00AB0995">
        <w:rPr>
          <w:rFonts w:ascii="Arial" w:hAnsi="Arial" w:cs="Arial"/>
          <w:lang w:val="ru-RU"/>
        </w:rPr>
        <w:t xml:space="preserve"> доколку со овој закон не е поинаку одредено, други закони и стратешки документи на Република Македонија</w:t>
      </w:r>
      <w:r w:rsidR="007B5D97" w:rsidRPr="00AB0995">
        <w:rPr>
          <w:rFonts w:ascii="Arial" w:hAnsi="Arial" w:cs="Arial"/>
          <w:lang w:val="ru-RU"/>
        </w:rPr>
        <w:t>,</w:t>
      </w:r>
      <w:r w:rsidRPr="00AB0995">
        <w:rPr>
          <w:rFonts w:ascii="Arial" w:hAnsi="Arial" w:cs="Arial"/>
          <w:lang w:val="ru-RU"/>
        </w:rPr>
        <w:t xml:space="preserve"> како и меѓународните договори од областа на електронските комуникации што ги склучила или на кои им пристапила Република Македонија.</w:t>
      </w:r>
    </w:p>
    <w:p w:rsidR="00AB0995" w:rsidRPr="00AB0995" w:rsidRDefault="00AB0995" w:rsidP="00AB0995">
      <w:pPr>
        <w:pStyle w:val="ListParagraph"/>
        <w:jc w:val="both"/>
        <w:rPr>
          <w:rFonts w:ascii="Arial" w:hAnsi="Arial" w:cs="Arial"/>
          <w:lang w:val="ru-RU"/>
        </w:rPr>
      </w:pPr>
    </w:p>
    <w:p w:rsidR="00430C9C" w:rsidRPr="00AB0995" w:rsidRDefault="00430C9C" w:rsidP="00942B68">
      <w:pPr>
        <w:pStyle w:val="ListParagraph"/>
        <w:numPr>
          <w:ilvl w:val="0"/>
          <w:numId w:val="5"/>
        </w:numPr>
        <w:spacing w:before="100" w:beforeAutospacing="1" w:after="100" w:afterAutospacing="1" w:line="240" w:lineRule="auto"/>
        <w:ind w:left="360"/>
        <w:jc w:val="both"/>
        <w:rPr>
          <w:rFonts w:ascii="Arial" w:eastAsia="Times New Roman" w:hAnsi="Arial" w:cs="Arial"/>
          <w:lang w:eastAsia="mk-MK"/>
        </w:rPr>
      </w:pPr>
      <w:r w:rsidRPr="00AB0995">
        <w:rPr>
          <w:rFonts w:ascii="Arial" w:hAnsi="Arial" w:cs="Arial"/>
          <w:lang w:val="ru-RU"/>
        </w:rPr>
        <w:t>Организацијата и работењето на Агенцијата се уредува со Статутот на Агенцијата.</w:t>
      </w:r>
    </w:p>
    <w:p w:rsidR="00AB0995" w:rsidRPr="00282553" w:rsidRDefault="00AB0995" w:rsidP="002B56A8">
      <w:pPr>
        <w:spacing w:after="0" w:line="240" w:lineRule="auto"/>
        <w:jc w:val="center"/>
        <w:rPr>
          <w:rFonts w:ascii="Arial" w:hAnsi="Arial" w:cs="Arial"/>
          <w:b/>
        </w:rPr>
      </w:pPr>
    </w:p>
    <w:p w:rsidR="006F3EEA" w:rsidRDefault="006F3EEA" w:rsidP="002B56A8">
      <w:pPr>
        <w:spacing w:after="0" w:line="240" w:lineRule="auto"/>
        <w:jc w:val="center"/>
        <w:rPr>
          <w:rFonts w:ascii="Arial" w:hAnsi="Arial" w:cs="Arial"/>
          <w:b/>
          <w:lang w:val="mk-MK"/>
        </w:rPr>
      </w:pPr>
    </w:p>
    <w:p w:rsidR="006F3EEA" w:rsidRDefault="006F3EEA" w:rsidP="002B56A8">
      <w:pPr>
        <w:spacing w:after="0" w:line="240" w:lineRule="auto"/>
        <w:jc w:val="center"/>
        <w:rPr>
          <w:rFonts w:ascii="Arial" w:hAnsi="Arial" w:cs="Arial"/>
          <w:b/>
          <w:lang w:val="mk-MK"/>
        </w:rPr>
      </w:pPr>
    </w:p>
    <w:p w:rsidR="006F3EEA" w:rsidRDefault="006F3EEA" w:rsidP="002B56A8">
      <w:pPr>
        <w:spacing w:after="0" w:line="240" w:lineRule="auto"/>
        <w:jc w:val="center"/>
        <w:rPr>
          <w:rFonts w:ascii="Arial" w:hAnsi="Arial" w:cs="Arial"/>
          <w:b/>
          <w:lang w:val="mk-MK"/>
        </w:rPr>
      </w:pPr>
    </w:p>
    <w:p w:rsidR="006F3EEA" w:rsidRDefault="006F3EEA" w:rsidP="002B56A8">
      <w:pPr>
        <w:spacing w:after="0" w:line="240" w:lineRule="auto"/>
        <w:jc w:val="center"/>
        <w:rPr>
          <w:rFonts w:ascii="Arial" w:hAnsi="Arial" w:cs="Arial"/>
          <w:b/>
          <w:lang w:val="mk-MK"/>
        </w:rPr>
      </w:pPr>
    </w:p>
    <w:p w:rsidR="002B56A8" w:rsidRPr="00282553" w:rsidRDefault="0095421E" w:rsidP="002B56A8">
      <w:pPr>
        <w:spacing w:after="0" w:line="240" w:lineRule="auto"/>
        <w:jc w:val="center"/>
        <w:rPr>
          <w:rFonts w:ascii="Arial" w:hAnsi="Arial" w:cs="Arial"/>
          <w:b/>
          <w:lang w:val="mk-MK"/>
        </w:rPr>
      </w:pPr>
      <w:r w:rsidRPr="00282553">
        <w:rPr>
          <w:rFonts w:ascii="Arial" w:hAnsi="Arial" w:cs="Arial"/>
          <w:b/>
          <w:lang w:val="mk-MK"/>
        </w:rPr>
        <w:lastRenderedPageBreak/>
        <w:t>Член 7</w:t>
      </w:r>
    </w:p>
    <w:p w:rsidR="004F6F39" w:rsidRPr="00282553" w:rsidRDefault="004F6F39" w:rsidP="002B56A8">
      <w:pPr>
        <w:spacing w:after="0" w:line="240" w:lineRule="auto"/>
        <w:jc w:val="center"/>
        <w:rPr>
          <w:rFonts w:ascii="Arial" w:hAnsi="Arial" w:cs="Arial"/>
          <w:b/>
          <w:lang w:val="mk-MK"/>
        </w:rPr>
      </w:pPr>
    </w:p>
    <w:p w:rsidR="002B56A8" w:rsidRPr="00282553" w:rsidRDefault="00FC4B33" w:rsidP="002B56A8">
      <w:pPr>
        <w:spacing w:after="0" w:line="240" w:lineRule="auto"/>
        <w:jc w:val="center"/>
        <w:rPr>
          <w:rFonts w:ascii="Arial" w:hAnsi="Arial" w:cs="Arial"/>
          <w:b/>
          <w:lang w:val="mk-MK"/>
        </w:rPr>
      </w:pPr>
      <w:r w:rsidRPr="00282553">
        <w:rPr>
          <w:rFonts w:ascii="Arial" w:hAnsi="Arial" w:cs="Arial"/>
          <w:b/>
          <w:lang w:val="mk-MK"/>
        </w:rPr>
        <w:t xml:space="preserve">Регулаторни </w:t>
      </w:r>
      <w:r w:rsidR="0095421E" w:rsidRPr="00282553">
        <w:rPr>
          <w:rFonts w:ascii="Arial" w:hAnsi="Arial" w:cs="Arial"/>
          <w:b/>
          <w:lang w:val="mk-MK"/>
        </w:rPr>
        <w:t>ц</w:t>
      </w:r>
      <w:r w:rsidR="002B56A8" w:rsidRPr="00282553">
        <w:rPr>
          <w:rFonts w:ascii="Arial" w:hAnsi="Arial" w:cs="Arial"/>
          <w:b/>
          <w:lang w:val="mk-MK"/>
        </w:rPr>
        <w:t>ели и  начела</w:t>
      </w:r>
    </w:p>
    <w:p w:rsidR="00AB0995" w:rsidRPr="00AB0995" w:rsidRDefault="002B56A8" w:rsidP="00942B68">
      <w:pPr>
        <w:pStyle w:val="ListParagraph"/>
        <w:numPr>
          <w:ilvl w:val="0"/>
          <w:numId w:val="6"/>
        </w:numPr>
        <w:spacing w:before="100" w:beforeAutospacing="1" w:after="100" w:afterAutospacing="1" w:line="240" w:lineRule="auto"/>
        <w:ind w:left="360"/>
        <w:jc w:val="both"/>
        <w:rPr>
          <w:rFonts w:ascii="Arial" w:hAnsi="Arial" w:cs="Arial"/>
          <w:lang w:val="ru-RU"/>
        </w:rPr>
      </w:pPr>
      <w:r w:rsidRPr="00AB0995">
        <w:rPr>
          <w:rFonts w:ascii="Arial" w:hAnsi="Arial" w:cs="Arial"/>
          <w:lang w:val="ru-RU"/>
        </w:rPr>
        <w:t>Агенцијата  поттикнува конкуренција во обезебедувањето на</w:t>
      </w:r>
      <w:r w:rsidR="00C47C86" w:rsidRPr="00AB0995">
        <w:rPr>
          <w:rFonts w:ascii="Arial" w:hAnsi="Arial" w:cs="Arial"/>
          <w:lang w:val="ru-RU"/>
        </w:rPr>
        <w:t xml:space="preserve"> јавни</w:t>
      </w:r>
      <w:r w:rsidRPr="00AB0995">
        <w:rPr>
          <w:rFonts w:ascii="Arial" w:hAnsi="Arial" w:cs="Arial"/>
          <w:lang w:val="ru-RU"/>
        </w:rPr>
        <w:t xml:space="preserve"> електронски комуникациски мрежи, </w:t>
      </w:r>
      <w:r w:rsidR="00C47C86" w:rsidRPr="00AB0995">
        <w:rPr>
          <w:rFonts w:ascii="Arial" w:hAnsi="Arial" w:cs="Arial"/>
          <w:lang w:val="ru-RU"/>
        </w:rPr>
        <w:t xml:space="preserve">јавни </w:t>
      </w:r>
      <w:r w:rsidRPr="00AB0995">
        <w:rPr>
          <w:rFonts w:ascii="Arial" w:hAnsi="Arial" w:cs="Arial"/>
          <w:lang w:val="ru-RU"/>
        </w:rPr>
        <w:t xml:space="preserve">електронски комуникациски услуги и </w:t>
      </w:r>
      <w:r w:rsidR="00ED3D03">
        <w:rPr>
          <w:rFonts w:ascii="Arial" w:eastAsia="Times New Roman" w:hAnsi="Arial" w:cs="Arial"/>
          <w:lang w:val="mk-MK" w:eastAsia="mk-MK"/>
        </w:rPr>
        <w:t>придружни</w:t>
      </w:r>
      <w:r w:rsidRPr="00AB0995">
        <w:rPr>
          <w:rFonts w:ascii="Arial" w:hAnsi="Arial" w:cs="Arial"/>
          <w:lang w:val="ru-RU"/>
        </w:rPr>
        <w:t>те средства и услуги  и тоа особено на следните начини:</w:t>
      </w:r>
    </w:p>
    <w:p w:rsidR="00AB0995" w:rsidRPr="00AB0995" w:rsidRDefault="00AB0995" w:rsidP="00AB0995">
      <w:pPr>
        <w:pStyle w:val="ListParagraph"/>
        <w:spacing w:before="100" w:beforeAutospacing="1" w:after="100" w:afterAutospacing="1" w:line="240" w:lineRule="auto"/>
        <w:ind w:left="360"/>
        <w:jc w:val="both"/>
        <w:rPr>
          <w:rFonts w:ascii="Arial" w:hAnsi="Arial" w:cs="Arial"/>
          <w:lang w:val="ru-RU"/>
        </w:rPr>
      </w:pPr>
    </w:p>
    <w:p w:rsidR="00AB0995" w:rsidRPr="00AB0995"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lang w:val="ru-RU"/>
        </w:rPr>
      </w:pPr>
      <w:r w:rsidRPr="00AB0995">
        <w:rPr>
          <w:rFonts w:ascii="Arial" w:hAnsi="Arial" w:cs="Arial"/>
        </w:rPr>
        <w:t>гарантирање дека</w:t>
      </w:r>
      <w:r w:rsidR="005D3DC5" w:rsidRPr="00AB0995">
        <w:rPr>
          <w:rFonts w:ascii="Arial" w:hAnsi="Arial" w:cs="Arial"/>
          <w:lang w:val="mk-MK"/>
        </w:rPr>
        <w:t xml:space="preserve"> крајните</w:t>
      </w:r>
      <w:r w:rsidRPr="00AB0995">
        <w:rPr>
          <w:rFonts w:ascii="Arial" w:hAnsi="Arial" w:cs="Arial"/>
        </w:rPr>
        <w:t xml:space="preserve"> корисници, вклучувајќи ги и </w:t>
      </w:r>
      <w:r w:rsidR="009C7EF9" w:rsidRPr="00AB0995">
        <w:rPr>
          <w:rFonts w:ascii="Arial" w:hAnsi="Arial" w:cs="Arial"/>
          <w:lang w:val="mk-MK"/>
        </w:rPr>
        <w:t>лицата со инвалидитет,</w:t>
      </w:r>
      <w:r w:rsidRPr="00AB0995">
        <w:rPr>
          <w:rFonts w:ascii="Arial" w:hAnsi="Arial" w:cs="Arial"/>
        </w:rPr>
        <w:t xml:space="preserve"> </w:t>
      </w:r>
      <w:r w:rsidR="009C7EF9" w:rsidRPr="00AB0995">
        <w:rPr>
          <w:rFonts w:ascii="Arial" w:hAnsi="Arial" w:cs="Arial"/>
          <w:lang w:val="mk-MK"/>
        </w:rPr>
        <w:t>старите лица</w:t>
      </w:r>
      <w:r w:rsidRPr="00AB0995">
        <w:rPr>
          <w:rFonts w:ascii="Arial" w:hAnsi="Arial" w:cs="Arial"/>
        </w:rPr>
        <w:t xml:space="preserve"> и </w:t>
      </w:r>
      <w:r w:rsidR="009C7EF9" w:rsidRPr="00AB0995">
        <w:rPr>
          <w:rFonts w:ascii="Arial" w:hAnsi="Arial" w:cs="Arial"/>
          <w:lang w:val="mk-MK"/>
        </w:rPr>
        <w:t xml:space="preserve">лицата </w:t>
      </w:r>
      <w:r w:rsidRPr="00AB0995">
        <w:rPr>
          <w:rFonts w:ascii="Arial" w:hAnsi="Arial" w:cs="Arial"/>
        </w:rPr>
        <w:t xml:space="preserve"> со посебни социјални потреби </w:t>
      </w:r>
      <w:r w:rsidR="001D3B5E" w:rsidRPr="00AB0995">
        <w:rPr>
          <w:rFonts w:ascii="Arial" w:hAnsi="Arial" w:cs="Arial"/>
          <w:lang w:val="mk-MK"/>
        </w:rPr>
        <w:t>добиваат</w:t>
      </w:r>
      <w:r w:rsidRPr="00AB0995">
        <w:rPr>
          <w:rFonts w:ascii="Arial" w:hAnsi="Arial" w:cs="Arial"/>
        </w:rPr>
        <w:t xml:space="preserve"> максимална корист што се однесува до изборот, цената и квалитетот;</w:t>
      </w:r>
    </w:p>
    <w:p w:rsidR="00AB0995" w:rsidRPr="00AB0995" w:rsidRDefault="00AB0995" w:rsidP="00AB0995">
      <w:pPr>
        <w:pStyle w:val="ListParagraph"/>
        <w:spacing w:before="100" w:beforeAutospacing="1" w:after="100" w:afterAutospacing="1" w:line="240" w:lineRule="auto"/>
        <w:ind w:left="630"/>
        <w:jc w:val="both"/>
        <w:rPr>
          <w:rFonts w:ascii="Arial" w:hAnsi="Arial" w:cs="Arial"/>
          <w:lang w:val="ru-RU"/>
        </w:rPr>
      </w:pPr>
    </w:p>
    <w:p w:rsidR="00AB0995" w:rsidRPr="00AB0995"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AB0995">
        <w:rPr>
          <w:rFonts w:ascii="Arial" w:hAnsi="Arial" w:cs="Arial"/>
        </w:rPr>
        <w:t xml:space="preserve">гарантирање дека не постои нарушување или ограничување на конкуренцијата </w:t>
      </w:r>
      <w:r w:rsidR="001D3B5E" w:rsidRPr="00AB0995">
        <w:rPr>
          <w:rFonts w:ascii="Arial" w:hAnsi="Arial" w:cs="Arial"/>
        </w:rPr>
        <w:t>на пазарот за електронски комуникации</w:t>
      </w:r>
      <w:r w:rsidRPr="00AB0995">
        <w:rPr>
          <w:rFonts w:ascii="Arial" w:hAnsi="Arial" w:cs="Arial"/>
        </w:rPr>
        <w:t xml:space="preserve"> , вклучително и во преносот на</w:t>
      </w:r>
      <w:r w:rsidR="001D3B5E" w:rsidRPr="00AB0995">
        <w:rPr>
          <w:rFonts w:ascii="Arial" w:hAnsi="Arial" w:cs="Arial"/>
        </w:rPr>
        <w:t xml:space="preserve"> програмски</w:t>
      </w:r>
      <w:r w:rsidR="007B5D97" w:rsidRPr="00AB0995">
        <w:rPr>
          <w:rFonts w:ascii="Arial" w:hAnsi="Arial" w:cs="Arial"/>
        </w:rPr>
        <w:t xml:space="preserve"> содржини;</w:t>
      </w:r>
    </w:p>
    <w:p w:rsidR="00AB0995" w:rsidRPr="00AB0995" w:rsidRDefault="00AB0995" w:rsidP="00AB0995">
      <w:pPr>
        <w:pStyle w:val="ListParagraph"/>
        <w:spacing w:before="100" w:beforeAutospacing="1" w:after="100" w:afterAutospacing="1" w:line="240" w:lineRule="auto"/>
        <w:ind w:left="540"/>
        <w:jc w:val="both"/>
        <w:rPr>
          <w:rFonts w:ascii="Arial" w:hAnsi="Arial" w:cs="Arial"/>
        </w:rPr>
      </w:pPr>
    </w:p>
    <w:p w:rsidR="002B56A8"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AB0995">
        <w:rPr>
          <w:rFonts w:ascii="Arial" w:hAnsi="Arial" w:cs="Arial"/>
        </w:rPr>
        <w:t>поттикнување на ефикасно користење и обезбедување ефективно управување со радиофреквенциите</w:t>
      </w:r>
      <w:r w:rsidR="001D3B5E" w:rsidRPr="00AB0995">
        <w:rPr>
          <w:rFonts w:ascii="Arial" w:hAnsi="Arial" w:cs="Arial"/>
        </w:rPr>
        <w:t>,</w:t>
      </w:r>
      <w:r w:rsidRPr="00AB0995">
        <w:rPr>
          <w:rFonts w:ascii="Arial" w:hAnsi="Arial" w:cs="Arial"/>
        </w:rPr>
        <w:t xml:space="preserve"> броевите и</w:t>
      </w:r>
      <w:r w:rsidR="005D3DC5" w:rsidRPr="00AB0995">
        <w:rPr>
          <w:rFonts w:ascii="Arial" w:hAnsi="Arial" w:cs="Arial"/>
        </w:rPr>
        <w:t>/или</w:t>
      </w:r>
      <w:r w:rsidRPr="00AB0995">
        <w:rPr>
          <w:rFonts w:ascii="Arial" w:hAnsi="Arial" w:cs="Arial"/>
        </w:rPr>
        <w:t xml:space="preserve"> серии на броеви.</w:t>
      </w:r>
    </w:p>
    <w:p w:rsidR="00AB0995" w:rsidRPr="00AB0995" w:rsidRDefault="00AB0995" w:rsidP="00AB0995">
      <w:pPr>
        <w:pStyle w:val="ListParagraph"/>
        <w:rPr>
          <w:rFonts w:ascii="Arial" w:hAnsi="Arial" w:cs="Arial"/>
        </w:rPr>
      </w:pPr>
    </w:p>
    <w:p w:rsidR="002B56A8" w:rsidRPr="00282553" w:rsidRDefault="002B56A8" w:rsidP="00942B68">
      <w:pPr>
        <w:pStyle w:val="ListParagraph"/>
        <w:numPr>
          <w:ilvl w:val="0"/>
          <w:numId w:val="6"/>
        </w:numPr>
        <w:spacing w:before="100" w:beforeAutospacing="1" w:after="100" w:afterAutospacing="1" w:line="240" w:lineRule="auto"/>
        <w:ind w:left="360"/>
        <w:jc w:val="both"/>
        <w:rPr>
          <w:rFonts w:ascii="Arial" w:hAnsi="Arial" w:cs="Arial"/>
          <w:lang w:val="mk-MK"/>
        </w:rPr>
      </w:pPr>
      <w:r w:rsidRPr="00AB0995">
        <w:rPr>
          <w:rFonts w:ascii="Arial" w:hAnsi="Arial" w:cs="Arial"/>
          <w:lang w:val="ru-RU"/>
        </w:rPr>
        <w:t>Агенцијата ги промовира интересите на граѓаните и тоа особено на следните начини:</w:t>
      </w:r>
    </w:p>
    <w:p w:rsidR="00AB0995" w:rsidRDefault="00AB0995" w:rsidP="00AB0995">
      <w:pPr>
        <w:pStyle w:val="ListParagraph"/>
        <w:spacing w:before="100" w:beforeAutospacing="1" w:after="100" w:afterAutospacing="1" w:line="240" w:lineRule="auto"/>
        <w:ind w:left="540"/>
        <w:jc w:val="both"/>
        <w:rPr>
          <w:rFonts w:ascii="Arial" w:hAnsi="Arial" w:cs="Arial"/>
        </w:rPr>
      </w:pPr>
    </w:p>
    <w:p w:rsidR="002B56A8" w:rsidRPr="00AB0995"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282553">
        <w:rPr>
          <w:rFonts w:ascii="Arial" w:hAnsi="Arial" w:cs="Arial"/>
        </w:rPr>
        <w:t>обезбедување пристап до универзалните услуги за сите граѓани во согласност со одредбите на овој закон;</w:t>
      </w:r>
    </w:p>
    <w:p w:rsidR="007B5D97" w:rsidRPr="00AB0995" w:rsidRDefault="007B5D97" w:rsidP="00AB0995">
      <w:pPr>
        <w:pStyle w:val="ListParagraph"/>
        <w:spacing w:before="100" w:beforeAutospacing="1" w:after="100" w:afterAutospacing="1" w:line="240" w:lineRule="auto"/>
        <w:ind w:left="540"/>
        <w:jc w:val="both"/>
        <w:rPr>
          <w:rFonts w:ascii="Arial" w:hAnsi="Arial" w:cs="Arial"/>
        </w:rPr>
      </w:pPr>
    </w:p>
    <w:p w:rsidR="002B56A8" w:rsidRPr="00AB0995"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282553">
        <w:rPr>
          <w:rFonts w:ascii="Arial" w:hAnsi="Arial" w:cs="Arial"/>
        </w:rPr>
        <w:t xml:space="preserve">обезбедување на високо ниво на заштита на </w:t>
      </w:r>
      <w:r w:rsidR="009B5A49" w:rsidRPr="00AB0995">
        <w:rPr>
          <w:rFonts w:ascii="Arial" w:hAnsi="Arial" w:cs="Arial"/>
        </w:rPr>
        <w:t xml:space="preserve">правата на потрошувачите </w:t>
      </w:r>
      <w:r w:rsidRPr="00282553">
        <w:rPr>
          <w:rFonts w:ascii="Arial" w:hAnsi="Arial" w:cs="Arial"/>
        </w:rPr>
        <w:t xml:space="preserve"> во нивните односи со операторите, а особено преку обезбедување на едноставна и ефтина постапка за решавање на спорови во согласност со одредбите на овој закон; </w:t>
      </w:r>
    </w:p>
    <w:p w:rsidR="007B5D97" w:rsidRPr="00AB0995" w:rsidRDefault="007B5D97" w:rsidP="00AB0995">
      <w:pPr>
        <w:pStyle w:val="ListParagraph"/>
        <w:spacing w:before="100" w:beforeAutospacing="1" w:after="100" w:afterAutospacing="1" w:line="240" w:lineRule="auto"/>
        <w:ind w:left="540"/>
        <w:jc w:val="both"/>
        <w:rPr>
          <w:rFonts w:ascii="Arial" w:hAnsi="Arial" w:cs="Arial"/>
        </w:rPr>
      </w:pPr>
    </w:p>
    <w:p w:rsidR="002B56A8" w:rsidRPr="00AB0995"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282553">
        <w:rPr>
          <w:rFonts w:ascii="Arial" w:hAnsi="Arial" w:cs="Arial"/>
        </w:rPr>
        <w:t>допринос во обезбедувањето на високо ново на заштита на личните податоци и приватноста;</w:t>
      </w:r>
    </w:p>
    <w:p w:rsidR="007B5D97" w:rsidRPr="00AB0995" w:rsidRDefault="007B5D97" w:rsidP="00AB0995">
      <w:pPr>
        <w:pStyle w:val="ListParagraph"/>
        <w:spacing w:before="100" w:beforeAutospacing="1" w:after="100" w:afterAutospacing="1" w:line="240" w:lineRule="auto"/>
        <w:ind w:left="540"/>
        <w:jc w:val="both"/>
        <w:rPr>
          <w:rFonts w:ascii="Arial" w:hAnsi="Arial" w:cs="Arial"/>
        </w:rPr>
      </w:pPr>
    </w:p>
    <w:p w:rsidR="007B5D97" w:rsidRPr="00AB0995"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282553">
        <w:rPr>
          <w:rFonts w:ascii="Arial" w:hAnsi="Arial" w:cs="Arial"/>
        </w:rPr>
        <w:t>промовирање на обврски за давање на јасни информации, особено во поглед на обврската за транспарентност на цени и услови за користење на јавн</w:t>
      </w:r>
      <w:r w:rsidR="009B5A49" w:rsidRPr="00AB0995">
        <w:rPr>
          <w:rFonts w:ascii="Arial" w:hAnsi="Arial" w:cs="Arial"/>
        </w:rPr>
        <w:t>и</w:t>
      </w:r>
      <w:r w:rsidRPr="00282553">
        <w:rPr>
          <w:rFonts w:ascii="Arial" w:hAnsi="Arial" w:cs="Arial"/>
        </w:rPr>
        <w:t xml:space="preserve"> електронски комуникациски усл</w:t>
      </w:r>
      <w:r w:rsidR="007B5D97" w:rsidRPr="00282553">
        <w:rPr>
          <w:rFonts w:ascii="Arial" w:hAnsi="Arial" w:cs="Arial"/>
        </w:rPr>
        <w:t>уги</w:t>
      </w:r>
      <w:r w:rsidR="007B5D97" w:rsidRPr="00AB0995">
        <w:rPr>
          <w:rFonts w:ascii="Arial" w:hAnsi="Arial" w:cs="Arial"/>
        </w:rPr>
        <w:t>;</w:t>
      </w:r>
    </w:p>
    <w:p w:rsidR="002B56A8" w:rsidRPr="00282553" w:rsidRDefault="002B56A8" w:rsidP="00AB0995">
      <w:pPr>
        <w:pStyle w:val="ListParagraph"/>
        <w:spacing w:before="100" w:beforeAutospacing="1" w:after="100" w:afterAutospacing="1" w:line="240" w:lineRule="auto"/>
        <w:ind w:left="540"/>
        <w:jc w:val="both"/>
        <w:rPr>
          <w:rFonts w:ascii="Arial" w:hAnsi="Arial" w:cs="Arial"/>
        </w:rPr>
      </w:pPr>
    </w:p>
    <w:p w:rsidR="002B56A8" w:rsidRPr="00AB0995"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282553">
        <w:rPr>
          <w:rFonts w:ascii="Arial" w:hAnsi="Arial" w:cs="Arial"/>
        </w:rPr>
        <w:t xml:space="preserve">задоволување на потребите на посебните социјални групи, особено на </w:t>
      </w:r>
      <w:r w:rsidR="009C7EF9" w:rsidRPr="00AB0995">
        <w:rPr>
          <w:rFonts w:ascii="Arial" w:hAnsi="Arial" w:cs="Arial"/>
        </w:rPr>
        <w:t>лицата со инвалидитет</w:t>
      </w:r>
      <w:r w:rsidRPr="00282553">
        <w:rPr>
          <w:rFonts w:ascii="Arial" w:hAnsi="Arial" w:cs="Arial"/>
        </w:rPr>
        <w:t xml:space="preserve">, </w:t>
      </w:r>
      <w:r w:rsidR="009C7EF9" w:rsidRPr="00AB0995">
        <w:rPr>
          <w:rFonts w:ascii="Arial" w:hAnsi="Arial" w:cs="Arial"/>
        </w:rPr>
        <w:t xml:space="preserve"> старите лица</w:t>
      </w:r>
      <w:r w:rsidRPr="00282553">
        <w:rPr>
          <w:rFonts w:ascii="Arial" w:hAnsi="Arial" w:cs="Arial"/>
        </w:rPr>
        <w:t xml:space="preserve"> и </w:t>
      </w:r>
      <w:r w:rsidR="009C7EF9" w:rsidRPr="00AB0995">
        <w:rPr>
          <w:rFonts w:ascii="Arial" w:hAnsi="Arial" w:cs="Arial"/>
        </w:rPr>
        <w:t>лицата</w:t>
      </w:r>
      <w:r w:rsidRPr="00282553">
        <w:rPr>
          <w:rFonts w:ascii="Arial" w:hAnsi="Arial" w:cs="Arial"/>
        </w:rPr>
        <w:t xml:space="preserve"> со посебни социјални потреби;</w:t>
      </w:r>
    </w:p>
    <w:p w:rsidR="007B5D97" w:rsidRPr="00AB0995" w:rsidRDefault="007B5D97" w:rsidP="00826BC0">
      <w:pPr>
        <w:pStyle w:val="ListParagraph"/>
        <w:spacing w:before="100" w:beforeAutospacing="1" w:after="100" w:afterAutospacing="1" w:line="240" w:lineRule="auto"/>
        <w:ind w:left="540"/>
        <w:jc w:val="both"/>
        <w:rPr>
          <w:rFonts w:ascii="Arial" w:hAnsi="Arial" w:cs="Arial"/>
        </w:rPr>
      </w:pPr>
    </w:p>
    <w:p w:rsidR="002B56A8" w:rsidRPr="00AB0995" w:rsidRDefault="009B5A49"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AB0995">
        <w:rPr>
          <w:rFonts w:ascii="Arial" w:hAnsi="Arial" w:cs="Arial"/>
        </w:rPr>
        <w:t xml:space="preserve">обезбедување  дека се одржува </w:t>
      </w:r>
      <w:r w:rsidR="002B56A8" w:rsidRPr="00282553">
        <w:rPr>
          <w:rFonts w:ascii="Arial" w:hAnsi="Arial" w:cs="Arial"/>
        </w:rPr>
        <w:t xml:space="preserve"> интегритетот и безбедноста на јавните</w:t>
      </w:r>
      <w:r w:rsidRPr="00AB0995">
        <w:rPr>
          <w:rFonts w:ascii="Arial" w:hAnsi="Arial" w:cs="Arial"/>
        </w:rPr>
        <w:t xml:space="preserve"> електронски</w:t>
      </w:r>
      <w:r w:rsidR="007B5D97" w:rsidRPr="00282553">
        <w:rPr>
          <w:rFonts w:ascii="Arial" w:hAnsi="Arial" w:cs="Arial"/>
        </w:rPr>
        <w:t xml:space="preserve"> комуникациски мрежи</w:t>
      </w:r>
      <w:r w:rsidR="007B5D97" w:rsidRPr="00AB0995">
        <w:rPr>
          <w:rFonts w:ascii="Arial" w:hAnsi="Arial" w:cs="Arial"/>
        </w:rPr>
        <w:t>, и</w:t>
      </w:r>
    </w:p>
    <w:p w:rsidR="007B5D97" w:rsidRPr="00AB0995" w:rsidRDefault="007B5D97" w:rsidP="00826BC0">
      <w:pPr>
        <w:pStyle w:val="ListParagraph"/>
        <w:spacing w:before="100" w:beforeAutospacing="1" w:after="100" w:afterAutospacing="1" w:line="240" w:lineRule="auto"/>
        <w:ind w:left="540"/>
        <w:jc w:val="both"/>
        <w:rPr>
          <w:rFonts w:ascii="Arial" w:hAnsi="Arial" w:cs="Arial"/>
        </w:rPr>
      </w:pPr>
    </w:p>
    <w:p w:rsidR="002B56A8" w:rsidRPr="00AB0995"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AB0995">
        <w:rPr>
          <w:rFonts w:ascii="Arial" w:hAnsi="Arial" w:cs="Arial"/>
        </w:rPr>
        <w:t>п</w:t>
      </w:r>
      <w:r w:rsidR="009B5A49" w:rsidRPr="00AB0995">
        <w:rPr>
          <w:rFonts w:ascii="Arial" w:hAnsi="Arial" w:cs="Arial"/>
        </w:rPr>
        <w:t xml:space="preserve">ромовирање </w:t>
      </w:r>
      <w:r w:rsidRPr="00AB0995">
        <w:rPr>
          <w:rFonts w:ascii="Arial" w:hAnsi="Arial" w:cs="Arial"/>
        </w:rPr>
        <w:t xml:space="preserve"> на можноста</w:t>
      </w:r>
      <w:r w:rsidR="005D3DC5" w:rsidRPr="00AB0995">
        <w:rPr>
          <w:rFonts w:ascii="Arial" w:hAnsi="Arial" w:cs="Arial"/>
        </w:rPr>
        <w:t>,</w:t>
      </w:r>
      <w:r w:rsidRPr="00AB0995">
        <w:rPr>
          <w:rFonts w:ascii="Arial" w:hAnsi="Arial" w:cs="Arial"/>
        </w:rPr>
        <w:t xml:space="preserve">  крајните корисници да остварат пристап и да дистрибуираат информации или да користат аплик</w:t>
      </w:r>
      <w:r w:rsidR="007B5D97" w:rsidRPr="00AB0995">
        <w:rPr>
          <w:rFonts w:ascii="Arial" w:hAnsi="Arial" w:cs="Arial"/>
        </w:rPr>
        <w:t>ации и услуги по сопствен избор.</w:t>
      </w:r>
    </w:p>
    <w:p w:rsidR="00826BC0" w:rsidRPr="00826BC0" w:rsidRDefault="00826BC0" w:rsidP="00826BC0">
      <w:pPr>
        <w:pStyle w:val="ListParagraph"/>
        <w:spacing w:before="100" w:beforeAutospacing="1" w:after="100" w:afterAutospacing="1" w:line="240" w:lineRule="auto"/>
        <w:ind w:left="360"/>
        <w:jc w:val="both"/>
        <w:rPr>
          <w:rFonts w:ascii="Arial" w:hAnsi="Arial" w:cs="Arial"/>
          <w:lang w:val="ru-RU"/>
        </w:rPr>
      </w:pPr>
    </w:p>
    <w:p w:rsidR="002B56A8" w:rsidRPr="00826BC0" w:rsidRDefault="002B56A8" w:rsidP="00942B68">
      <w:pPr>
        <w:pStyle w:val="ListParagraph"/>
        <w:numPr>
          <w:ilvl w:val="0"/>
          <w:numId w:val="6"/>
        </w:numPr>
        <w:spacing w:before="100" w:beforeAutospacing="1" w:after="100" w:afterAutospacing="1" w:line="240" w:lineRule="auto"/>
        <w:ind w:left="360"/>
        <w:jc w:val="both"/>
        <w:rPr>
          <w:rFonts w:ascii="Arial" w:hAnsi="Arial" w:cs="Arial"/>
          <w:lang w:val="ru-RU"/>
        </w:rPr>
      </w:pPr>
      <w:r w:rsidRPr="00826BC0">
        <w:rPr>
          <w:rFonts w:ascii="Arial" w:hAnsi="Arial" w:cs="Arial"/>
          <w:lang w:val="ru-RU"/>
        </w:rPr>
        <w:t>Агенцијата допринесува за развојот на Европскиот пазар и тоа особено на следните начини:</w:t>
      </w:r>
    </w:p>
    <w:p w:rsidR="00D91270" w:rsidRPr="00D91270" w:rsidRDefault="00D91270" w:rsidP="00D91270">
      <w:pPr>
        <w:pStyle w:val="ListParagraph"/>
        <w:spacing w:before="100" w:beforeAutospacing="1" w:after="100" w:afterAutospacing="1" w:line="240" w:lineRule="auto"/>
        <w:ind w:left="540"/>
        <w:jc w:val="both"/>
        <w:rPr>
          <w:rFonts w:ascii="Arial" w:hAnsi="Arial" w:cs="Arial"/>
        </w:rPr>
      </w:pPr>
    </w:p>
    <w:p w:rsidR="002B56A8" w:rsidRPr="00826BC0"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826BC0">
        <w:rPr>
          <w:rFonts w:ascii="Arial" w:hAnsi="Arial" w:cs="Arial"/>
        </w:rPr>
        <w:t xml:space="preserve">отстранување на сите преостанати препреки за обезбедување на </w:t>
      </w:r>
      <w:r w:rsidR="009B5A49" w:rsidRPr="00826BC0">
        <w:rPr>
          <w:rFonts w:ascii="Arial" w:hAnsi="Arial" w:cs="Arial"/>
        </w:rPr>
        <w:t xml:space="preserve">јавни </w:t>
      </w:r>
      <w:r w:rsidRPr="00826BC0">
        <w:rPr>
          <w:rFonts w:ascii="Arial" w:hAnsi="Arial" w:cs="Arial"/>
        </w:rPr>
        <w:t xml:space="preserve">електронски комуникациски мрежи и </w:t>
      </w:r>
      <w:r w:rsidR="009B5A49" w:rsidRPr="00826BC0">
        <w:rPr>
          <w:rFonts w:ascii="Arial" w:hAnsi="Arial" w:cs="Arial"/>
        </w:rPr>
        <w:t xml:space="preserve">јавни </w:t>
      </w:r>
      <w:r w:rsidRPr="00826BC0">
        <w:rPr>
          <w:rFonts w:ascii="Arial" w:hAnsi="Arial" w:cs="Arial"/>
        </w:rPr>
        <w:t xml:space="preserve">електронски комуникациски услуги и </w:t>
      </w:r>
      <w:r w:rsidR="009C1E4C">
        <w:rPr>
          <w:rFonts w:ascii="Arial" w:eastAsia="Times New Roman" w:hAnsi="Arial" w:cs="Arial"/>
          <w:lang w:val="mk-MK" w:eastAsia="mk-MK"/>
        </w:rPr>
        <w:t>придружни</w:t>
      </w:r>
      <w:r w:rsidRPr="00826BC0">
        <w:rPr>
          <w:rFonts w:ascii="Arial" w:hAnsi="Arial" w:cs="Arial"/>
        </w:rPr>
        <w:t xml:space="preserve"> средства и услуги на европско ниво;</w:t>
      </w:r>
    </w:p>
    <w:p w:rsidR="00717393" w:rsidRPr="00826BC0" w:rsidRDefault="00717393" w:rsidP="00826BC0">
      <w:pPr>
        <w:pStyle w:val="ListParagraph"/>
        <w:spacing w:before="100" w:beforeAutospacing="1" w:after="100" w:afterAutospacing="1" w:line="240" w:lineRule="auto"/>
        <w:ind w:left="540"/>
        <w:jc w:val="both"/>
        <w:rPr>
          <w:rFonts w:ascii="Arial" w:hAnsi="Arial" w:cs="Arial"/>
        </w:rPr>
      </w:pPr>
    </w:p>
    <w:p w:rsidR="002B56A8"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826BC0">
        <w:rPr>
          <w:rFonts w:ascii="Arial" w:hAnsi="Arial" w:cs="Arial"/>
        </w:rPr>
        <w:t>потикнување на поставување и развој на трансевропски мрежи и интероперабилност на пан- европски услуги, како и меѓусебно п</w:t>
      </w:r>
      <w:r w:rsidR="00717393" w:rsidRPr="00826BC0">
        <w:rPr>
          <w:rFonts w:ascii="Arial" w:hAnsi="Arial" w:cs="Arial"/>
        </w:rPr>
        <w:t>оврзување на крајните корисници, и</w:t>
      </w:r>
      <w:r w:rsidRPr="00826BC0">
        <w:rPr>
          <w:rFonts w:ascii="Arial" w:hAnsi="Arial" w:cs="Arial"/>
        </w:rPr>
        <w:t xml:space="preserve"> </w:t>
      </w:r>
    </w:p>
    <w:p w:rsidR="00826BC0" w:rsidRPr="00826BC0" w:rsidRDefault="00826BC0" w:rsidP="00826BC0">
      <w:pPr>
        <w:pStyle w:val="ListParagraph"/>
        <w:rPr>
          <w:rFonts w:ascii="Arial" w:hAnsi="Arial" w:cs="Arial"/>
        </w:rPr>
      </w:pPr>
    </w:p>
    <w:p w:rsidR="002B56A8" w:rsidRPr="00826BC0"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282553">
        <w:rPr>
          <w:rFonts w:ascii="Arial" w:hAnsi="Arial" w:cs="Arial"/>
        </w:rPr>
        <w:t xml:space="preserve">меѓусебна соработка, соработка со Комисијата на Европската Унија и со BEREC. </w:t>
      </w:r>
    </w:p>
    <w:p w:rsidR="00826BC0" w:rsidRPr="00826BC0" w:rsidRDefault="00826BC0" w:rsidP="00826BC0">
      <w:pPr>
        <w:pStyle w:val="ListParagraph"/>
        <w:spacing w:before="100" w:beforeAutospacing="1" w:after="100" w:afterAutospacing="1" w:line="240" w:lineRule="auto"/>
        <w:ind w:left="360"/>
        <w:jc w:val="both"/>
        <w:rPr>
          <w:rFonts w:ascii="Arial" w:hAnsi="Arial" w:cs="Arial"/>
          <w:lang w:val="ru-RU"/>
        </w:rPr>
      </w:pPr>
    </w:p>
    <w:p w:rsidR="002B56A8" w:rsidRPr="00826BC0" w:rsidRDefault="002B56A8" w:rsidP="00942B68">
      <w:pPr>
        <w:pStyle w:val="ListParagraph"/>
        <w:numPr>
          <w:ilvl w:val="0"/>
          <w:numId w:val="6"/>
        </w:numPr>
        <w:spacing w:before="100" w:beforeAutospacing="1" w:after="100" w:afterAutospacing="1" w:line="240" w:lineRule="auto"/>
        <w:ind w:left="360"/>
        <w:jc w:val="both"/>
        <w:rPr>
          <w:rFonts w:ascii="Arial" w:hAnsi="Arial" w:cs="Arial"/>
          <w:lang w:val="ru-RU"/>
        </w:rPr>
      </w:pPr>
      <w:r w:rsidRPr="00826BC0">
        <w:rPr>
          <w:rFonts w:ascii="Arial" w:hAnsi="Arial" w:cs="Arial"/>
          <w:lang w:val="ru-RU"/>
        </w:rPr>
        <w:t>Агенцијата заради остварување на целите утврдени во ставовите (1), (2) и (3) на овој член е должна да ги применува регулаторните начела за објективност, транспарентност, недискриминација и пропорционалност, и тоа особено преку:</w:t>
      </w:r>
    </w:p>
    <w:p w:rsidR="00826BC0" w:rsidRDefault="00826BC0" w:rsidP="00826BC0">
      <w:pPr>
        <w:pStyle w:val="ListParagraph"/>
        <w:spacing w:before="100" w:beforeAutospacing="1" w:after="100" w:afterAutospacing="1" w:line="240" w:lineRule="auto"/>
        <w:ind w:left="540"/>
        <w:jc w:val="both"/>
        <w:rPr>
          <w:rFonts w:ascii="Arial" w:hAnsi="Arial" w:cs="Arial"/>
        </w:rPr>
      </w:pPr>
    </w:p>
    <w:p w:rsidR="002B56A8" w:rsidRPr="00826BC0" w:rsidRDefault="009B5A49"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826BC0">
        <w:rPr>
          <w:rFonts w:ascii="Arial" w:hAnsi="Arial" w:cs="Arial"/>
        </w:rPr>
        <w:t xml:space="preserve">промовирање </w:t>
      </w:r>
      <w:r w:rsidR="002B56A8" w:rsidRPr="00826BC0">
        <w:rPr>
          <w:rFonts w:ascii="Arial" w:hAnsi="Arial" w:cs="Arial"/>
        </w:rPr>
        <w:t xml:space="preserve"> на регулаторна предвидливост со обезбедување на доследен регулаторен пристап во соодветни периоди на проверка;</w:t>
      </w:r>
    </w:p>
    <w:p w:rsidR="00826BC0" w:rsidRDefault="00826BC0" w:rsidP="00826BC0">
      <w:pPr>
        <w:pStyle w:val="ListParagraph"/>
        <w:spacing w:before="100" w:beforeAutospacing="1" w:after="100" w:afterAutospacing="1" w:line="240" w:lineRule="auto"/>
        <w:ind w:left="540"/>
        <w:jc w:val="both"/>
        <w:rPr>
          <w:rFonts w:ascii="Arial" w:hAnsi="Arial" w:cs="Arial"/>
        </w:rPr>
      </w:pPr>
    </w:p>
    <w:p w:rsidR="002B56A8" w:rsidRPr="00826BC0"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826BC0">
        <w:rPr>
          <w:rFonts w:ascii="Arial" w:hAnsi="Arial" w:cs="Arial"/>
        </w:rPr>
        <w:t xml:space="preserve">обезбедување дека, во слични околности, нема дискриминација во третманот на </w:t>
      </w:r>
      <w:r w:rsidR="00C44E9A" w:rsidRPr="00826BC0">
        <w:rPr>
          <w:rFonts w:ascii="Arial" w:hAnsi="Arial" w:cs="Arial"/>
        </w:rPr>
        <w:t>операторите</w:t>
      </w:r>
      <w:r w:rsidR="00B84294" w:rsidRPr="00826BC0">
        <w:rPr>
          <w:rFonts w:ascii="Arial" w:hAnsi="Arial" w:cs="Arial"/>
        </w:rPr>
        <w:t>;</w:t>
      </w:r>
    </w:p>
    <w:p w:rsidR="00826BC0" w:rsidRDefault="00826BC0" w:rsidP="00826BC0">
      <w:pPr>
        <w:pStyle w:val="ListParagraph"/>
        <w:spacing w:before="100" w:beforeAutospacing="1" w:after="100" w:afterAutospacing="1" w:line="240" w:lineRule="auto"/>
        <w:ind w:left="540"/>
        <w:jc w:val="both"/>
        <w:rPr>
          <w:rFonts w:ascii="Arial" w:hAnsi="Arial" w:cs="Arial"/>
        </w:rPr>
      </w:pPr>
    </w:p>
    <w:p w:rsidR="002B56A8" w:rsidRPr="00826BC0"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826BC0">
        <w:rPr>
          <w:rFonts w:ascii="Arial" w:hAnsi="Arial" w:cs="Arial"/>
        </w:rPr>
        <w:t>заштита на конкуренцијата во корист на потрошувачите и п</w:t>
      </w:r>
      <w:r w:rsidR="00D758C3" w:rsidRPr="00826BC0">
        <w:rPr>
          <w:rFonts w:ascii="Arial" w:hAnsi="Arial" w:cs="Arial"/>
        </w:rPr>
        <w:t>ромовирање</w:t>
      </w:r>
      <w:r w:rsidRPr="00826BC0">
        <w:rPr>
          <w:rFonts w:ascii="Arial" w:hAnsi="Arial" w:cs="Arial"/>
        </w:rPr>
        <w:t>, доколку е соодветно, конкуренција заснована на инфраструктура;</w:t>
      </w:r>
    </w:p>
    <w:p w:rsidR="00826BC0" w:rsidRDefault="00826BC0" w:rsidP="00826BC0">
      <w:pPr>
        <w:pStyle w:val="ListParagraph"/>
        <w:spacing w:before="100" w:beforeAutospacing="1" w:after="100" w:afterAutospacing="1" w:line="240" w:lineRule="auto"/>
        <w:ind w:left="540"/>
        <w:jc w:val="both"/>
        <w:rPr>
          <w:rFonts w:ascii="Arial" w:hAnsi="Arial" w:cs="Arial"/>
        </w:rPr>
      </w:pPr>
    </w:p>
    <w:p w:rsidR="002B56A8" w:rsidRPr="00826BC0"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826BC0">
        <w:rPr>
          <w:rFonts w:ascii="Arial" w:hAnsi="Arial" w:cs="Arial"/>
        </w:rPr>
        <w:t>п</w:t>
      </w:r>
      <w:r w:rsidR="00D758C3" w:rsidRPr="00826BC0">
        <w:rPr>
          <w:rFonts w:ascii="Arial" w:hAnsi="Arial" w:cs="Arial"/>
        </w:rPr>
        <w:t>ромовирање</w:t>
      </w:r>
      <w:r w:rsidRPr="00826BC0">
        <w:rPr>
          <w:rFonts w:ascii="Arial" w:hAnsi="Arial" w:cs="Arial"/>
        </w:rPr>
        <w:t xml:space="preserve"> на ефикасни инвестиции и иновации во нови и </w:t>
      </w:r>
      <w:r w:rsidR="00D758C3" w:rsidRPr="00826BC0">
        <w:rPr>
          <w:rFonts w:ascii="Arial" w:hAnsi="Arial" w:cs="Arial"/>
        </w:rPr>
        <w:t>современи</w:t>
      </w:r>
      <w:r w:rsidRPr="00826BC0">
        <w:rPr>
          <w:rFonts w:ascii="Arial" w:hAnsi="Arial" w:cs="Arial"/>
        </w:rPr>
        <w:t xml:space="preserve"> инфраструктури, меѓу другото и со обезбедување дека обврската за пристап соодветно го зема предвид ризикот на кој се изложуваат </w:t>
      </w:r>
      <w:r w:rsidR="00D758C3" w:rsidRPr="00826BC0">
        <w:rPr>
          <w:rFonts w:ascii="Arial" w:hAnsi="Arial" w:cs="Arial"/>
        </w:rPr>
        <w:t>операторите</w:t>
      </w:r>
      <w:r w:rsidRPr="00826BC0">
        <w:rPr>
          <w:rFonts w:ascii="Arial" w:hAnsi="Arial" w:cs="Arial"/>
        </w:rPr>
        <w:t xml:space="preserve"> кои инвестираат</w:t>
      </w:r>
      <w:r w:rsidR="002320C5" w:rsidRPr="00826BC0">
        <w:rPr>
          <w:rFonts w:ascii="Arial" w:hAnsi="Arial" w:cs="Arial"/>
        </w:rPr>
        <w:t>,</w:t>
      </w:r>
      <w:r w:rsidRPr="00826BC0">
        <w:rPr>
          <w:rFonts w:ascii="Arial" w:hAnsi="Arial" w:cs="Arial"/>
        </w:rPr>
        <w:t xml:space="preserve"> со тоа што дозволува различни кооперативни спогодби меѓу инвеститорите и заинтересираните страни кои бараат пристап </w:t>
      </w:r>
      <w:r w:rsidR="002320C5" w:rsidRPr="00826BC0">
        <w:rPr>
          <w:rFonts w:ascii="Arial" w:hAnsi="Arial" w:cs="Arial"/>
        </w:rPr>
        <w:t xml:space="preserve">со цел </w:t>
      </w:r>
      <w:r w:rsidRPr="00826BC0">
        <w:rPr>
          <w:rFonts w:ascii="Arial" w:hAnsi="Arial" w:cs="Arial"/>
        </w:rPr>
        <w:t xml:space="preserve"> да </w:t>
      </w:r>
      <w:r w:rsidR="002320C5" w:rsidRPr="00826BC0">
        <w:rPr>
          <w:rFonts w:ascii="Arial" w:hAnsi="Arial" w:cs="Arial"/>
        </w:rPr>
        <w:t xml:space="preserve">се видоизмени </w:t>
      </w:r>
      <w:r w:rsidRPr="00826BC0">
        <w:rPr>
          <w:rFonts w:ascii="Arial" w:hAnsi="Arial" w:cs="Arial"/>
        </w:rPr>
        <w:t xml:space="preserve"> ризикот од инвестиции,</w:t>
      </w:r>
      <w:r w:rsidR="002320C5" w:rsidRPr="00826BC0">
        <w:rPr>
          <w:rFonts w:ascii="Arial" w:hAnsi="Arial" w:cs="Arial"/>
        </w:rPr>
        <w:t xml:space="preserve"> а</w:t>
      </w:r>
      <w:r w:rsidRPr="00826BC0">
        <w:rPr>
          <w:rFonts w:ascii="Arial" w:hAnsi="Arial" w:cs="Arial"/>
        </w:rPr>
        <w:t xml:space="preserve"> притоа обезбедувајќи </w:t>
      </w:r>
      <w:r w:rsidR="002320C5" w:rsidRPr="00826BC0">
        <w:rPr>
          <w:rFonts w:ascii="Arial" w:hAnsi="Arial" w:cs="Arial"/>
        </w:rPr>
        <w:t xml:space="preserve">дека </w:t>
      </w:r>
      <w:r w:rsidRPr="00826BC0">
        <w:rPr>
          <w:rFonts w:ascii="Arial" w:hAnsi="Arial" w:cs="Arial"/>
        </w:rPr>
        <w:t xml:space="preserve">  конкуренцијата на пазарот и  начелото за недискриминација</w:t>
      </w:r>
      <w:r w:rsidR="002320C5" w:rsidRPr="00826BC0">
        <w:rPr>
          <w:rFonts w:ascii="Arial" w:hAnsi="Arial" w:cs="Arial"/>
        </w:rPr>
        <w:t xml:space="preserve"> се зачувани</w:t>
      </w:r>
      <w:r w:rsidRPr="00826BC0">
        <w:rPr>
          <w:rFonts w:ascii="Arial" w:hAnsi="Arial" w:cs="Arial"/>
        </w:rPr>
        <w:t xml:space="preserve">; </w:t>
      </w:r>
    </w:p>
    <w:p w:rsidR="00826BC0" w:rsidRDefault="00826BC0" w:rsidP="00826BC0">
      <w:pPr>
        <w:pStyle w:val="ListParagraph"/>
        <w:spacing w:before="100" w:beforeAutospacing="1" w:after="100" w:afterAutospacing="1" w:line="240" w:lineRule="auto"/>
        <w:ind w:left="540"/>
        <w:jc w:val="both"/>
        <w:rPr>
          <w:rFonts w:ascii="Arial" w:hAnsi="Arial" w:cs="Arial"/>
        </w:rPr>
      </w:pPr>
    </w:p>
    <w:p w:rsidR="002B56A8" w:rsidRPr="00826BC0"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826BC0">
        <w:rPr>
          <w:rFonts w:ascii="Arial" w:hAnsi="Arial" w:cs="Arial"/>
        </w:rPr>
        <w:t>земање предвид на разновидноста на условите кои се однесуваат на конкуренцијата и потрошувачите кои постојат во различните географски области во рамките на</w:t>
      </w:r>
      <w:r w:rsidR="00717393" w:rsidRPr="00826BC0">
        <w:rPr>
          <w:rFonts w:ascii="Arial" w:hAnsi="Arial" w:cs="Arial"/>
        </w:rPr>
        <w:t xml:space="preserve"> Република Македонија,</w:t>
      </w:r>
      <w:r w:rsidR="00B84294" w:rsidRPr="00826BC0">
        <w:rPr>
          <w:rFonts w:ascii="Arial" w:hAnsi="Arial" w:cs="Arial"/>
        </w:rPr>
        <w:t xml:space="preserve"> и</w:t>
      </w:r>
    </w:p>
    <w:p w:rsidR="00826BC0" w:rsidRDefault="00826BC0" w:rsidP="00826BC0">
      <w:pPr>
        <w:pStyle w:val="ListParagraph"/>
        <w:spacing w:before="100" w:beforeAutospacing="1" w:after="100" w:afterAutospacing="1" w:line="240" w:lineRule="auto"/>
        <w:ind w:left="540"/>
        <w:jc w:val="both"/>
        <w:rPr>
          <w:rFonts w:ascii="Arial" w:hAnsi="Arial" w:cs="Arial"/>
        </w:rPr>
      </w:pPr>
    </w:p>
    <w:p w:rsidR="002B56A8" w:rsidRPr="00826BC0" w:rsidRDefault="002B56A8" w:rsidP="00942B68">
      <w:pPr>
        <w:pStyle w:val="ListParagraph"/>
        <w:numPr>
          <w:ilvl w:val="0"/>
          <w:numId w:val="7"/>
        </w:numPr>
        <w:spacing w:before="100" w:beforeAutospacing="1" w:after="100" w:afterAutospacing="1" w:line="240" w:lineRule="auto"/>
        <w:ind w:left="540" w:hanging="180"/>
        <w:jc w:val="both"/>
        <w:rPr>
          <w:rFonts w:ascii="Arial" w:hAnsi="Arial" w:cs="Arial"/>
        </w:rPr>
      </w:pPr>
      <w:r w:rsidRPr="00826BC0">
        <w:rPr>
          <w:rFonts w:ascii="Arial" w:hAnsi="Arial" w:cs="Arial"/>
        </w:rPr>
        <w:t>наметнување на претходни регулаторни обврски само доколку нема ефикасна и одржлива конкуренција и   повлекување на</w:t>
      </w:r>
      <w:r w:rsidR="00694254" w:rsidRPr="00826BC0">
        <w:rPr>
          <w:rFonts w:ascii="Arial" w:hAnsi="Arial" w:cs="Arial"/>
        </w:rPr>
        <w:t xml:space="preserve"> истите доколку се утврди постоење на ефикасна и одржлива конкуренција.</w:t>
      </w:r>
      <w:r w:rsidRPr="00826BC0">
        <w:rPr>
          <w:rFonts w:ascii="Arial" w:hAnsi="Arial" w:cs="Arial"/>
        </w:rPr>
        <w:t xml:space="preserve"> </w:t>
      </w:r>
    </w:p>
    <w:p w:rsidR="00694254" w:rsidRPr="00282553" w:rsidRDefault="0095421E" w:rsidP="00694254">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Член 8</w:t>
      </w:r>
    </w:p>
    <w:p w:rsidR="00694254" w:rsidRPr="00282553" w:rsidRDefault="00694254" w:rsidP="00694254">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Надлежност на Агенцијата</w:t>
      </w:r>
    </w:p>
    <w:p w:rsidR="00717393" w:rsidRPr="00282553" w:rsidRDefault="00694254" w:rsidP="00694254">
      <w:pPr>
        <w:spacing w:before="100" w:beforeAutospacing="1" w:after="100" w:afterAutospacing="1" w:line="240" w:lineRule="auto"/>
        <w:rPr>
          <w:rFonts w:ascii="Arial" w:eastAsia="Times New Roman" w:hAnsi="Arial" w:cs="Arial"/>
          <w:lang w:val="mk-MK" w:eastAsia="mk-MK"/>
        </w:rPr>
      </w:pPr>
      <w:r w:rsidRPr="00282553">
        <w:rPr>
          <w:rFonts w:ascii="Arial" w:eastAsia="Times New Roman" w:hAnsi="Arial" w:cs="Arial"/>
          <w:lang w:eastAsia="mk-MK"/>
        </w:rPr>
        <w:t>За остварување на</w:t>
      </w:r>
      <w:r w:rsidRPr="00282553">
        <w:rPr>
          <w:rFonts w:ascii="Arial" w:eastAsia="Times New Roman" w:hAnsi="Arial" w:cs="Arial"/>
          <w:lang w:val="mk-MK" w:eastAsia="mk-MK"/>
        </w:rPr>
        <w:t xml:space="preserve"> регулаторните цели и начела </w:t>
      </w:r>
      <w:r w:rsidRPr="00282553">
        <w:rPr>
          <w:rFonts w:ascii="Arial" w:eastAsia="Times New Roman" w:hAnsi="Arial" w:cs="Arial"/>
          <w:lang w:eastAsia="mk-MK"/>
        </w:rPr>
        <w:t xml:space="preserve">  од членот </w:t>
      </w:r>
      <w:r w:rsidR="004F6F39" w:rsidRPr="00282553">
        <w:rPr>
          <w:rFonts w:ascii="Arial" w:eastAsia="Times New Roman" w:hAnsi="Arial" w:cs="Arial"/>
          <w:lang w:val="mk-MK" w:eastAsia="mk-MK"/>
        </w:rPr>
        <w:t xml:space="preserve">7 </w:t>
      </w:r>
      <w:r w:rsidRPr="00282553">
        <w:rPr>
          <w:rFonts w:ascii="Arial" w:eastAsia="Times New Roman" w:hAnsi="Arial" w:cs="Arial"/>
          <w:lang w:eastAsia="mk-MK"/>
        </w:rPr>
        <w:t>на овој закон, Агенцијата е надлежна да:</w:t>
      </w:r>
    </w:p>
    <w:p w:rsidR="00717393"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врши надзор и контрола и го следи работењето на операторите  во согласност со овој закон и прописите донесени врз основа на него;</w:t>
      </w:r>
    </w:p>
    <w:p w:rsidR="00826BC0" w:rsidRPr="00826BC0" w:rsidRDefault="00826BC0" w:rsidP="002272C0">
      <w:pPr>
        <w:pStyle w:val="ListParagraph"/>
        <w:spacing w:before="100" w:beforeAutospacing="1" w:after="100" w:afterAutospacing="1" w:line="240" w:lineRule="auto"/>
        <w:ind w:hanging="360"/>
        <w:jc w:val="both"/>
        <w:rPr>
          <w:rFonts w:ascii="Arial" w:hAnsi="Arial" w:cs="Arial"/>
        </w:rPr>
      </w:pPr>
    </w:p>
    <w:p w:rsidR="00792BAA"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обезбедува воспоставување на интерконекција или пристап</w:t>
      </w:r>
      <w:r w:rsidR="00B84294" w:rsidRPr="00826BC0">
        <w:rPr>
          <w:rFonts w:ascii="Arial" w:hAnsi="Arial" w:cs="Arial"/>
        </w:rPr>
        <w:t>;</w:t>
      </w:r>
    </w:p>
    <w:p w:rsidR="00826BC0" w:rsidRPr="00826BC0" w:rsidRDefault="00826BC0" w:rsidP="002272C0">
      <w:pPr>
        <w:pStyle w:val="ListParagraph"/>
        <w:ind w:hanging="360"/>
        <w:rPr>
          <w:rFonts w:ascii="Arial" w:hAnsi="Arial" w:cs="Arial"/>
        </w:rPr>
      </w:pPr>
    </w:p>
    <w:p w:rsidR="00F20A05"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sidDel="00694254">
        <w:rPr>
          <w:rFonts w:ascii="Arial" w:hAnsi="Arial" w:cs="Arial"/>
        </w:rPr>
        <w:t xml:space="preserve"> </w:t>
      </w:r>
      <w:r w:rsidRPr="00826BC0">
        <w:rPr>
          <w:rFonts w:ascii="Arial" w:hAnsi="Arial" w:cs="Arial"/>
        </w:rPr>
        <w:t>одобрува референтн</w:t>
      </w:r>
      <w:r w:rsidR="00B84294" w:rsidRPr="00826BC0">
        <w:rPr>
          <w:rFonts w:ascii="Arial" w:hAnsi="Arial" w:cs="Arial"/>
        </w:rPr>
        <w:t>и</w:t>
      </w:r>
      <w:r w:rsidRPr="00826BC0">
        <w:rPr>
          <w:rFonts w:ascii="Arial" w:hAnsi="Arial" w:cs="Arial"/>
        </w:rPr>
        <w:t xml:space="preserve"> понуда за интерконекција или пристап на   оператори со значителна пазарна моќ; </w:t>
      </w:r>
    </w:p>
    <w:p w:rsidR="00826BC0" w:rsidRPr="00826BC0" w:rsidRDefault="00826BC0" w:rsidP="002272C0">
      <w:pPr>
        <w:pStyle w:val="ListParagraph"/>
        <w:spacing w:before="100" w:beforeAutospacing="1" w:after="100" w:afterAutospacing="1" w:line="240" w:lineRule="auto"/>
        <w:ind w:hanging="360"/>
        <w:jc w:val="both"/>
        <w:rPr>
          <w:rFonts w:ascii="Arial" w:hAnsi="Arial" w:cs="Arial"/>
        </w:rPr>
      </w:pPr>
    </w:p>
    <w:p w:rsidR="00717393" w:rsidRDefault="00F20A05"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lastRenderedPageBreak/>
        <w:t>утврдува релевантни пазари на производи и услуги и релевантни географски пазари во областа на електронските комуникации на територијата на Република Македонија;</w:t>
      </w:r>
    </w:p>
    <w:p w:rsidR="00826BC0" w:rsidRPr="00826BC0" w:rsidRDefault="00826BC0" w:rsidP="002272C0">
      <w:pPr>
        <w:pStyle w:val="ListParagraph"/>
        <w:ind w:hanging="360"/>
        <w:rPr>
          <w:rFonts w:ascii="Arial" w:hAnsi="Arial" w:cs="Arial"/>
        </w:rPr>
      </w:pPr>
    </w:p>
    <w:p w:rsidR="00F20A05"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определува оператори со значителна пазарна моќ</w:t>
      </w:r>
      <w:r w:rsidR="00A12DD1" w:rsidRPr="00826BC0">
        <w:rPr>
          <w:rFonts w:ascii="Arial" w:hAnsi="Arial" w:cs="Arial"/>
        </w:rPr>
        <w:t xml:space="preserve">, </w:t>
      </w:r>
      <w:r w:rsidR="001E42FE" w:rsidRPr="00826BC0">
        <w:rPr>
          <w:rFonts w:ascii="Arial" w:hAnsi="Arial" w:cs="Arial"/>
        </w:rPr>
        <w:t xml:space="preserve"> им наметнува обврски согласно овој закон</w:t>
      </w:r>
      <w:r w:rsidR="00A12DD1" w:rsidRPr="00826BC0">
        <w:rPr>
          <w:rFonts w:ascii="Arial" w:hAnsi="Arial" w:cs="Arial"/>
        </w:rPr>
        <w:t xml:space="preserve"> и го следи нивното исполнување</w:t>
      </w:r>
      <w:r w:rsidR="001E42FE" w:rsidRPr="00826BC0">
        <w:rPr>
          <w:rFonts w:ascii="Arial" w:hAnsi="Arial" w:cs="Arial"/>
        </w:rPr>
        <w:t>;</w:t>
      </w:r>
    </w:p>
    <w:p w:rsidR="00826BC0" w:rsidRPr="00826BC0" w:rsidRDefault="00826BC0" w:rsidP="002272C0">
      <w:pPr>
        <w:pStyle w:val="ListParagraph"/>
        <w:ind w:hanging="360"/>
        <w:rPr>
          <w:rFonts w:ascii="Arial" w:hAnsi="Arial" w:cs="Arial"/>
        </w:rPr>
      </w:pPr>
    </w:p>
    <w:p w:rsidR="00717393"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врши регистрација на нотификација на оператори</w:t>
      </w:r>
      <w:r w:rsidR="00F20A05" w:rsidRPr="00826BC0">
        <w:rPr>
          <w:rFonts w:ascii="Arial" w:hAnsi="Arial" w:cs="Arial"/>
        </w:rPr>
        <w:t>;</w:t>
      </w:r>
    </w:p>
    <w:p w:rsidR="00826BC0" w:rsidRPr="00826BC0" w:rsidRDefault="00826BC0" w:rsidP="002272C0">
      <w:pPr>
        <w:pStyle w:val="ListParagraph"/>
        <w:ind w:hanging="360"/>
        <w:rPr>
          <w:rFonts w:ascii="Arial" w:hAnsi="Arial" w:cs="Arial"/>
        </w:rPr>
      </w:pPr>
    </w:p>
    <w:p w:rsidR="00792BAA"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донесува  План за намена на радиофреквенциски</w:t>
      </w:r>
      <w:r w:rsidR="00717393" w:rsidRPr="00826BC0">
        <w:rPr>
          <w:rFonts w:ascii="Arial" w:hAnsi="Arial" w:cs="Arial"/>
        </w:rPr>
        <w:t>те опсези и План за доделување и користење</w:t>
      </w:r>
      <w:r w:rsidRPr="00826BC0">
        <w:rPr>
          <w:rFonts w:ascii="Arial" w:hAnsi="Arial" w:cs="Arial"/>
        </w:rPr>
        <w:t xml:space="preserve"> на радиофреквенции;</w:t>
      </w:r>
    </w:p>
    <w:p w:rsidR="00826BC0" w:rsidRPr="00826BC0" w:rsidRDefault="00826BC0" w:rsidP="002272C0">
      <w:pPr>
        <w:pStyle w:val="ListParagraph"/>
        <w:ind w:hanging="360"/>
        <w:rPr>
          <w:rFonts w:ascii="Arial" w:hAnsi="Arial" w:cs="Arial"/>
        </w:rPr>
      </w:pPr>
    </w:p>
    <w:p w:rsidR="00717393"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 xml:space="preserve"> </w:t>
      </w:r>
      <w:r w:rsidR="00F20A05" w:rsidRPr="00826BC0">
        <w:rPr>
          <w:rFonts w:ascii="Arial" w:hAnsi="Arial" w:cs="Arial"/>
        </w:rPr>
        <w:t xml:space="preserve">врши контрола и мониторинг </w:t>
      </w:r>
      <w:r w:rsidRPr="00826BC0">
        <w:rPr>
          <w:rFonts w:ascii="Arial" w:hAnsi="Arial" w:cs="Arial"/>
        </w:rPr>
        <w:t xml:space="preserve"> на радиофреквенци</w:t>
      </w:r>
      <w:r w:rsidR="00F20A05" w:rsidRPr="00826BC0">
        <w:rPr>
          <w:rFonts w:ascii="Arial" w:hAnsi="Arial" w:cs="Arial"/>
        </w:rPr>
        <w:t>скиот спектар</w:t>
      </w:r>
      <w:r w:rsidR="00792BAA" w:rsidRPr="00826BC0">
        <w:rPr>
          <w:rFonts w:ascii="Arial" w:hAnsi="Arial" w:cs="Arial"/>
        </w:rPr>
        <w:t>, како и  испитување и откривање на штетни интерференции</w:t>
      </w:r>
      <w:r w:rsidR="00F20A05" w:rsidRPr="00826BC0">
        <w:rPr>
          <w:rFonts w:ascii="Arial" w:hAnsi="Arial" w:cs="Arial"/>
        </w:rPr>
        <w:t>;</w:t>
      </w:r>
      <w:r w:rsidRPr="00826BC0">
        <w:rPr>
          <w:rFonts w:ascii="Arial" w:hAnsi="Arial" w:cs="Arial"/>
        </w:rPr>
        <w:t xml:space="preserve"> </w:t>
      </w:r>
    </w:p>
    <w:p w:rsidR="00826BC0" w:rsidRPr="00826BC0" w:rsidRDefault="00826BC0" w:rsidP="002272C0">
      <w:pPr>
        <w:pStyle w:val="ListParagraph"/>
        <w:ind w:hanging="360"/>
        <w:rPr>
          <w:rFonts w:ascii="Arial" w:hAnsi="Arial" w:cs="Arial"/>
        </w:rPr>
      </w:pPr>
    </w:p>
    <w:p w:rsidR="00717393"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издава одобренија за користење на радиофреквенции;</w:t>
      </w:r>
    </w:p>
    <w:p w:rsidR="00826BC0" w:rsidRPr="00826BC0" w:rsidRDefault="00826BC0" w:rsidP="002272C0">
      <w:pPr>
        <w:pStyle w:val="ListParagraph"/>
        <w:ind w:hanging="360"/>
        <w:rPr>
          <w:rFonts w:ascii="Arial" w:hAnsi="Arial" w:cs="Arial"/>
        </w:rPr>
      </w:pPr>
    </w:p>
    <w:p w:rsidR="00717393"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врши координација на радиофреквенциите со регулаторните тела на соседните и другите држави;</w:t>
      </w:r>
    </w:p>
    <w:p w:rsidR="00826BC0" w:rsidRPr="00826BC0" w:rsidRDefault="00826BC0" w:rsidP="002272C0">
      <w:pPr>
        <w:pStyle w:val="ListParagraph"/>
        <w:ind w:hanging="360"/>
        <w:rPr>
          <w:rFonts w:ascii="Arial" w:hAnsi="Arial" w:cs="Arial"/>
        </w:rPr>
      </w:pPr>
    </w:p>
    <w:p w:rsidR="00717393"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донесува  План за нумерација за електронски комуникациски мрежи и услуги на Република Македонија;</w:t>
      </w:r>
    </w:p>
    <w:p w:rsidR="00826BC0" w:rsidRPr="00826BC0" w:rsidRDefault="00826BC0" w:rsidP="002272C0">
      <w:pPr>
        <w:pStyle w:val="ListParagraph"/>
        <w:ind w:hanging="360"/>
        <w:rPr>
          <w:rFonts w:ascii="Arial" w:hAnsi="Arial" w:cs="Arial"/>
        </w:rPr>
      </w:pPr>
    </w:p>
    <w:p w:rsidR="00826BC0" w:rsidRPr="00826BC0" w:rsidRDefault="00826BC0" w:rsidP="00942B68">
      <w:pPr>
        <w:pStyle w:val="ListParagraph"/>
        <w:numPr>
          <w:ilvl w:val="0"/>
          <w:numId w:val="8"/>
        </w:numPr>
        <w:spacing w:before="100" w:beforeAutospacing="1" w:after="100" w:afterAutospacing="1" w:line="240" w:lineRule="auto"/>
        <w:ind w:left="720"/>
        <w:rPr>
          <w:rFonts w:ascii="Arial" w:hAnsi="Arial" w:cs="Arial"/>
        </w:rPr>
      </w:pPr>
      <w:r>
        <w:rPr>
          <w:rFonts w:ascii="Arial" w:hAnsi="Arial" w:cs="Arial"/>
          <w:lang w:val="mk-MK"/>
        </w:rPr>
        <w:t>д</w:t>
      </w:r>
      <w:r w:rsidR="00694254" w:rsidRPr="00826BC0">
        <w:rPr>
          <w:rFonts w:ascii="Arial" w:hAnsi="Arial" w:cs="Arial"/>
        </w:rPr>
        <w:t>оделува броеви и серии на броеви на операто</w:t>
      </w:r>
      <w:r>
        <w:rPr>
          <w:rFonts w:ascii="Arial" w:hAnsi="Arial" w:cs="Arial"/>
        </w:rPr>
        <w:t xml:space="preserve">ри; </w:t>
      </w:r>
    </w:p>
    <w:p w:rsidR="00826BC0" w:rsidRPr="00826BC0" w:rsidRDefault="00826BC0" w:rsidP="002272C0">
      <w:pPr>
        <w:pStyle w:val="ListParagraph"/>
        <w:ind w:hanging="360"/>
        <w:rPr>
          <w:rFonts w:ascii="Arial" w:hAnsi="Arial" w:cs="Arial"/>
        </w:rPr>
      </w:pPr>
    </w:p>
    <w:p w:rsidR="00826BC0" w:rsidRPr="00826BC0" w:rsidRDefault="00694254" w:rsidP="00942B68">
      <w:pPr>
        <w:pStyle w:val="ListParagraph"/>
        <w:numPr>
          <w:ilvl w:val="0"/>
          <w:numId w:val="8"/>
        </w:numPr>
        <w:spacing w:before="100" w:beforeAutospacing="1" w:after="100" w:afterAutospacing="1" w:line="240" w:lineRule="auto"/>
        <w:ind w:left="720"/>
        <w:rPr>
          <w:rFonts w:ascii="Arial" w:hAnsi="Arial" w:cs="Arial"/>
        </w:rPr>
      </w:pPr>
      <w:r w:rsidRPr="00826BC0">
        <w:rPr>
          <w:rFonts w:ascii="Arial" w:hAnsi="Arial" w:cs="Arial"/>
        </w:rPr>
        <w:t>одобрува и контролира стандард</w:t>
      </w:r>
      <w:r w:rsidR="00F20A05" w:rsidRPr="00826BC0">
        <w:rPr>
          <w:rFonts w:ascii="Arial" w:hAnsi="Arial" w:cs="Arial"/>
        </w:rPr>
        <w:t>ен  претплатнички</w:t>
      </w:r>
      <w:r w:rsidRPr="00826BC0">
        <w:rPr>
          <w:rFonts w:ascii="Arial" w:hAnsi="Arial" w:cs="Arial"/>
        </w:rPr>
        <w:t xml:space="preserve"> договор </w:t>
      </w:r>
      <w:r w:rsidR="00F20A05" w:rsidRPr="00826BC0">
        <w:rPr>
          <w:rFonts w:ascii="Arial" w:hAnsi="Arial" w:cs="Arial"/>
        </w:rPr>
        <w:t>на оператор</w:t>
      </w:r>
      <w:r w:rsidR="001E42FE" w:rsidRPr="00826BC0">
        <w:rPr>
          <w:rFonts w:ascii="Arial" w:hAnsi="Arial" w:cs="Arial"/>
        </w:rPr>
        <w:t>;</w:t>
      </w:r>
    </w:p>
    <w:p w:rsidR="00826BC0" w:rsidRPr="00826BC0" w:rsidRDefault="00826BC0" w:rsidP="002272C0">
      <w:pPr>
        <w:pStyle w:val="ListParagraph"/>
        <w:ind w:hanging="360"/>
        <w:rPr>
          <w:rFonts w:ascii="Arial" w:hAnsi="Arial" w:cs="Arial"/>
        </w:rPr>
      </w:pPr>
    </w:p>
    <w:p w:rsidR="00826BC0" w:rsidRPr="00826BC0" w:rsidRDefault="00694254" w:rsidP="00942B68">
      <w:pPr>
        <w:pStyle w:val="ListParagraph"/>
        <w:numPr>
          <w:ilvl w:val="0"/>
          <w:numId w:val="8"/>
        </w:numPr>
        <w:spacing w:before="100" w:beforeAutospacing="1" w:after="100" w:afterAutospacing="1" w:line="240" w:lineRule="auto"/>
        <w:ind w:left="720"/>
        <w:rPr>
          <w:rFonts w:ascii="Arial" w:hAnsi="Arial" w:cs="Arial"/>
        </w:rPr>
      </w:pPr>
      <w:r w:rsidRPr="00826BC0">
        <w:rPr>
          <w:rFonts w:ascii="Arial" w:hAnsi="Arial" w:cs="Arial"/>
        </w:rPr>
        <w:t>презема мерки во согласност со овој закон во случаите кога е извршена повреда на одредбите на овој закон или на прописите донесени врз основа на него;</w:t>
      </w:r>
    </w:p>
    <w:p w:rsidR="00826BC0" w:rsidRPr="00826BC0" w:rsidRDefault="00826BC0" w:rsidP="002272C0">
      <w:pPr>
        <w:pStyle w:val="ListParagraph"/>
        <w:ind w:hanging="360"/>
        <w:rPr>
          <w:rFonts w:ascii="Arial" w:hAnsi="Arial" w:cs="Arial"/>
        </w:rPr>
      </w:pPr>
    </w:p>
    <w:p w:rsidR="00826BC0" w:rsidRPr="00826BC0" w:rsidRDefault="00694254" w:rsidP="00942B68">
      <w:pPr>
        <w:pStyle w:val="ListParagraph"/>
        <w:numPr>
          <w:ilvl w:val="0"/>
          <w:numId w:val="8"/>
        </w:numPr>
        <w:spacing w:before="100" w:beforeAutospacing="1" w:after="100" w:afterAutospacing="1" w:line="240" w:lineRule="auto"/>
        <w:ind w:left="720"/>
        <w:rPr>
          <w:rFonts w:ascii="Arial" w:hAnsi="Arial" w:cs="Arial"/>
        </w:rPr>
      </w:pPr>
      <w:r w:rsidRPr="00826BC0">
        <w:rPr>
          <w:rFonts w:ascii="Arial" w:hAnsi="Arial" w:cs="Arial"/>
        </w:rPr>
        <w:t xml:space="preserve">раководи и управува со  </w:t>
      </w:r>
      <w:r w:rsidR="00A7684E" w:rsidRPr="00826BC0">
        <w:rPr>
          <w:rFonts w:ascii="Arial" w:hAnsi="Arial" w:cs="Arial"/>
        </w:rPr>
        <w:t>компензацискиот фонд</w:t>
      </w:r>
      <w:r w:rsidRPr="00826BC0">
        <w:rPr>
          <w:rFonts w:ascii="Arial" w:hAnsi="Arial" w:cs="Arial"/>
        </w:rPr>
        <w:t xml:space="preserve"> за универзална услуга и врши</w:t>
      </w:r>
      <w:r w:rsidR="00A12DD1" w:rsidRPr="00826BC0">
        <w:rPr>
          <w:rFonts w:ascii="Arial" w:hAnsi="Arial" w:cs="Arial"/>
        </w:rPr>
        <w:t xml:space="preserve"> исплата на средства од истиот;</w:t>
      </w:r>
    </w:p>
    <w:p w:rsidR="00826BC0" w:rsidRPr="00826BC0" w:rsidRDefault="00826BC0" w:rsidP="002272C0">
      <w:pPr>
        <w:pStyle w:val="ListParagraph"/>
        <w:ind w:hanging="360"/>
        <w:rPr>
          <w:rFonts w:ascii="Arial" w:hAnsi="Arial" w:cs="Arial"/>
        </w:rPr>
      </w:pPr>
    </w:p>
    <w:p w:rsidR="00792BAA" w:rsidRPr="00826BC0" w:rsidRDefault="000C657C" w:rsidP="00942B68">
      <w:pPr>
        <w:pStyle w:val="ListParagraph"/>
        <w:numPr>
          <w:ilvl w:val="0"/>
          <w:numId w:val="8"/>
        </w:numPr>
        <w:spacing w:before="100" w:beforeAutospacing="1" w:after="100" w:afterAutospacing="1" w:line="240" w:lineRule="auto"/>
        <w:ind w:left="720"/>
        <w:rPr>
          <w:rFonts w:ascii="Arial" w:hAnsi="Arial" w:cs="Arial"/>
        </w:rPr>
      </w:pPr>
      <w:r w:rsidRPr="00826BC0">
        <w:rPr>
          <w:rFonts w:ascii="Arial" w:hAnsi="Arial" w:cs="Arial"/>
        </w:rPr>
        <w:t>води постапка за решавање на спорови, согласно овој закон;</w:t>
      </w:r>
    </w:p>
    <w:p w:rsidR="00826BC0" w:rsidRPr="00826BC0" w:rsidRDefault="00826BC0" w:rsidP="002272C0">
      <w:pPr>
        <w:pStyle w:val="ListParagraph"/>
        <w:ind w:hanging="360"/>
        <w:rPr>
          <w:rFonts w:ascii="Arial" w:hAnsi="Arial" w:cs="Arial"/>
        </w:rPr>
      </w:pPr>
    </w:p>
    <w:p w:rsidR="00792BAA" w:rsidRPr="00826B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одржува и ажурира електронска база на податоци</w:t>
      </w:r>
      <w:r w:rsidR="000C657C" w:rsidRPr="00826BC0">
        <w:rPr>
          <w:rFonts w:ascii="Arial" w:hAnsi="Arial" w:cs="Arial"/>
        </w:rPr>
        <w:t xml:space="preserve"> согласно овој закон;</w:t>
      </w:r>
    </w:p>
    <w:p w:rsidR="00826BC0" w:rsidRPr="00826BC0" w:rsidRDefault="00826BC0" w:rsidP="002272C0">
      <w:pPr>
        <w:pStyle w:val="ListParagraph"/>
        <w:ind w:hanging="360"/>
        <w:rPr>
          <w:rFonts w:ascii="Arial" w:hAnsi="Arial" w:cs="Arial"/>
        </w:rPr>
      </w:pPr>
    </w:p>
    <w:p w:rsidR="00A7684E" w:rsidRPr="00826BC0" w:rsidRDefault="000C657C"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соработува, дава мислења, предлози и разменува податоци со органи на државна управа, надлежни тела и институции за работи што се предмет на уредување со овој закон;</w:t>
      </w:r>
      <w:r w:rsidR="00694254" w:rsidRPr="00826BC0">
        <w:rPr>
          <w:rFonts w:ascii="Arial" w:hAnsi="Arial" w:cs="Arial"/>
        </w:rPr>
        <w:t xml:space="preserve"> </w:t>
      </w:r>
    </w:p>
    <w:p w:rsidR="00826BC0" w:rsidRPr="00826BC0" w:rsidRDefault="00826BC0" w:rsidP="002272C0">
      <w:pPr>
        <w:pStyle w:val="ListParagraph"/>
        <w:ind w:hanging="360"/>
        <w:rPr>
          <w:rFonts w:ascii="Arial" w:hAnsi="Arial" w:cs="Arial"/>
        </w:rPr>
      </w:pPr>
    </w:p>
    <w:p w:rsidR="00792BAA" w:rsidRPr="00826B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бара податоци и информации од операторите</w:t>
      </w:r>
      <w:r w:rsidR="0073359F" w:rsidRPr="00826BC0">
        <w:rPr>
          <w:rFonts w:ascii="Arial" w:hAnsi="Arial" w:cs="Arial"/>
        </w:rPr>
        <w:t>;</w:t>
      </w:r>
    </w:p>
    <w:p w:rsidR="00826BC0" w:rsidRPr="00826BC0" w:rsidRDefault="00826BC0" w:rsidP="002272C0">
      <w:pPr>
        <w:pStyle w:val="ListParagraph"/>
        <w:ind w:hanging="360"/>
        <w:rPr>
          <w:rFonts w:ascii="Arial" w:hAnsi="Arial" w:cs="Arial"/>
        </w:rPr>
      </w:pPr>
    </w:p>
    <w:p w:rsidR="002272C0" w:rsidRPr="002272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обезбедува информации за корисниците, операторит</w:t>
      </w:r>
      <w:r w:rsidR="0073359F" w:rsidRPr="00826BC0">
        <w:rPr>
          <w:rFonts w:ascii="Arial" w:hAnsi="Arial" w:cs="Arial"/>
        </w:rPr>
        <w:t>е</w:t>
      </w:r>
      <w:r w:rsidRPr="00826BC0">
        <w:rPr>
          <w:rFonts w:ascii="Arial" w:hAnsi="Arial" w:cs="Arial"/>
        </w:rPr>
        <w:t xml:space="preserve"> и меѓународните организации и тела;</w:t>
      </w:r>
    </w:p>
    <w:p w:rsidR="002272C0" w:rsidRPr="002272C0" w:rsidRDefault="002272C0" w:rsidP="002272C0">
      <w:pPr>
        <w:pStyle w:val="ListParagraph"/>
        <w:ind w:hanging="360"/>
        <w:rPr>
          <w:rFonts w:ascii="Arial" w:hAnsi="Arial" w:cs="Arial"/>
        </w:rPr>
      </w:pPr>
    </w:p>
    <w:p w:rsidR="002272C0" w:rsidRPr="002272C0" w:rsidRDefault="00694254" w:rsidP="00942B68">
      <w:pPr>
        <w:pStyle w:val="ListParagraph"/>
        <w:numPr>
          <w:ilvl w:val="0"/>
          <w:numId w:val="8"/>
        </w:numPr>
        <w:spacing w:before="100" w:beforeAutospacing="1" w:after="100" w:afterAutospacing="1" w:line="240" w:lineRule="auto"/>
        <w:ind w:left="720"/>
        <w:rPr>
          <w:rFonts w:ascii="Arial" w:hAnsi="Arial" w:cs="Arial"/>
        </w:rPr>
      </w:pPr>
      <w:r w:rsidRPr="00826BC0">
        <w:rPr>
          <w:rFonts w:ascii="Arial" w:hAnsi="Arial" w:cs="Arial"/>
        </w:rPr>
        <w:t>донесува  подзаконски акти потребни з</w:t>
      </w:r>
      <w:r w:rsidR="002272C0">
        <w:rPr>
          <w:rFonts w:ascii="Arial" w:hAnsi="Arial" w:cs="Arial"/>
        </w:rPr>
        <w:t xml:space="preserve">а спроведување на овој закон; </w:t>
      </w:r>
    </w:p>
    <w:p w:rsidR="002272C0" w:rsidRPr="002272C0" w:rsidRDefault="002272C0" w:rsidP="002272C0">
      <w:pPr>
        <w:pStyle w:val="ListParagraph"/>
        <w:ind w:hanging="360"/>
        <w:rPr>
          <w:rFonts w:ascii="Arial" w:hAnsi="Arial" w:cs="Arial"/>
        </w:rPr>
      </w:pPr>
    </w:p>
    <w:p w:rsidR="002272C0" w:rsidRPr="002272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lastRenderedPageBreak/>
        <w:t xml:space="preserve">дава согласност на </w:t>
      </w:r>
      <w:r w:rsidR="00515409" w:rsidRPr="00826BC0">
        <w:rPr>
          <w:rFonts w:ascii="Arial" w:hAnsi="Arial" w:cs="Arial"/>
        </w:rPr>
        <w:t>основниот</w:t>
      </w:r>
      <w:r w:rsidRPr="00826BC0">
        <w:rPr>
          <w:rFonts w:ascii="Arial" w:hAnsi="Arial" w:cs="Arial"/>
        </w:rPr>
        <w:t xml:space="preserve"> проект за градба на јавна електронска комуникациска мрежа и</w:t>
      </w:r>
      <w:r w:rsidR="0073359F" w:rsidRPr="00826BC0">
        <w:rPr>
          <w:rFonts w:ascii="Arial" w:hAnsi="Arial" w:cs="Arial"/>
        </w:rPr>
        <w:t xml:space="preserve"> </w:t>
      </w:r>
      <w:r w:rsidR="00BE1E84">
        <w:rPr>
          <w:rFonts w:ascii="Arial" w:eastAsia="Times New Roman" w:hAnsi="Arial" w:cs="Arial"/>
          <w:lang w:val="mk-MK" w:eastAsia="mk-MK"/>
        </w:rPr>
        <w:t>придружни</w:t>
      </w:r>
      <w:r w:rsidR="0073359F" w:rsidRPr="00826BC0">
        <w:rPr>
          <w:rFonts w:ascii="Arial" w:hAnsi="Arial" w:cs="Arial"/>
        </w:rPr>
        <w:t xml:space="preserve"> средства</w:t>
      </w:r>
      <w:r w:rsidRPr="00826BC0">
        <w:rPr>
          <w:rFonts w:ascii="Arial" w:hAnsi="Arial" w:cs="Arial"/>
        </w:rPr>
        <w:t xml:space="preserve">  и учествува во комисија за технички преглед на истите согласно со овој закон, прописите донесени врз основа на него, како и важечката техничка регулатива и технички спецификации од областа на елекронските комуникации;</w:t>
      </w:r>
    </w:p>
    <w:p w:rsidR="002272C0" w:rsidRPr="002272C0" w:rsidRDefault="002272C0" w:rsidP="002272C0">
      <w:pPr>
        <w:pStyle w:val="ListParagraph"/>
        <w:ind w:hanging="360"/>
        <w:rPr>
          <w:rFonts w:ascii="Arial" w:hAnsi="Arial" w:cs="Arial"/>
        </w:rPr>
      </w:pPr>
    </w:p>
    <w:p w:rsidR="002272C0" w:rsidRPr="002272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 xml:space="preserve">дава мислења </w:t>
      </w:r>
      <w:r w:rsidR="00AA061A" w:rsidRPr="00826BC0">
        <w:rPr>
          <w:rFonts w:ascii="Arial" w:hAnsi="Arial" w:cs="Arial"/>
        </w:rPr>
        <w:t>и/</w:t>
      </w:r>
      <w:r w:rsidRPr="00826BC0">
        <w:rPr>
          <w:rFonts w:ascii="Arial" w:hAnsi="Arial" w:cs="Arial"/>
        </w:rPr>
        <w:t xml:space="preserve">или утврдува </w:t>
      </w:r>
      <w:r w:rsidR="00515409" w:rsidRPr="00826BC0">
        <w:rPr>
          <w:rFonts w:ascii="Arial" w:hAnsi="Arial" w:cs="Arial"/>
        </w:rPr>
        <w:t xml:space="preserve">претходни </w:t>
      </w:r>
      <w:r w:rsidRPr="00826BC0">
        <w:rPr>
          <w:rFonts w:ascii="Arial" w:hAnsi="Arial" w:cs="Arial"/>
        </w:rPr>
        <w:t>услови при изготвување и донесување на</w:t>
      </w:r>
      <w:r w:rsidR="00AA061A" w:rsidRPr="00826BC0">
        <w:rPr>
          <w:rFonts w:ascii="Arial" w:hAnsi="Arial" w:cs="Arial"/>
        </w:rPr>
        <w:t xml:space="preserve"> планска и проектна </w:t>
      </w:r>
      <w:r w:rsidRPr="00826BC0">
        <w:rPr>
          <w:rFonts w:ascii="Arial" w:hAnsi="Arial" w:cs="Arial"/>
        </w:rPr>
        <w:t xml:space="preserve"> документ</w:t>
      </w:r>
      <w:r w:rsidR="00AA061A" w:rsidRPr="00826BC0">
        <w:rPr>
          <w:rFonts w:ascii="Arial" w:hAnsi="Arial" w:cs="Arial"/>
        </w:rPr>
        <w:t xml:space="preserve">ација </w:t>
      </w:r>
      <w:r w:rsidRPr="00826BC0">
        <w:rPr>
          <w:rFonts w:ascii="Arial" w:hAnsi="Arial" w:cs="Arial"/>
        </w:rPr>
        <w:t xml:space="preserve"> во случај кога се работи за зафати во просторот во рамките на зоната на јавната електронска комуникациска</w:t>
      </w:r>
      <w:r w:rsidR="0073359F" w:rsidRPr="00826BC0">
        <w:rPr>
          <w:rFonts w:ascii="Arial" w:hAnsi="Arial" w:cs="Arial"/>
        </w:rPr>
        <w:t xml:space="preserve"> мрежа и </w:t>
      </w:r>
      <w:r w:rsidR="009338B6">
        <w:rPr>
          <w:rFonts w:ascii="Arial" w:eastAsia="Times New Roman" w:hAnsi="Arial" w:cs="Arial"/>
          <w:lang w:val="mk-MK" w:eastAsia="mk-MK"/>
        </w:rPr>
        <w:t>придружни</w:t>
      </w:r>
      <w:r w:rsidR="0073359F" w:rsidRPr="00826BC0">
        <w:rPr>
          <w:rFonts w:ascii="Arial" w:hAnsi="Arial" w:cs="Arial"/>
        </w:rPr>
        <w:t>те средства</w:t>
      </w:r>
      <w:r w:rsidRPr="00826BC0">
        <w:rPr>
          <w:rFonts w:ascii="Arial" w:hAnsi="Arial" w:cs="Arial"/>
        </w:rPr>
        <w:t>, во заштитната зона, како и во радиокоридо</w:t>
      </w:r>
      <w:r w:rsidR="002272C0">
        <w:rPr>
          <w:rFonts w:ascii="Arial" w:hAnsi="Arial" w:cs="Arial"/>
        </w:rPr>
        <w:t xml:space="preserve">рот на одредени радиостаници; </w:t>
      </w:r>
    </w:p>
    <w:p w:rsidR="002272C0" w:rsidRPr="002272C0" w:rsidRDefault="002272C0" w:rsidP="002272C0">
      <w:pPr>
        <w:pStyle w:val="ListParagraph"/>
        <w:ind w:hanging="360"/>
        <w:rPr>
          <w:rFonts w:ascii="Arial" w:hAnsi="Arial" w:cs="Arial"/>
        </w:rPr>
      </w:pPr>
    </w:p>
    <w:p w:rsidR="002272C0" w:rsidRPr="002272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 xml:space="preserve">спроведува примена на националните и меѓународните стандарди и технички прописи во областа на електронските комуникации; </w:t>
      </w:r>
    </w:p>
    <w:p w:rsidR="002272C0" w:rsidRPr="002272C0" w:rsidRDefault="002272C0" w:rsidP="002272C0">
      <w:pPr>
        <w:pStyle w:val="ListParagraph"/>
        <w:ind w:hanging="360"/>
        <w:rPr>
          <w:rFonts w:ascii="Arial" w:hAnsi="Arial" w:cs="Arial"/>
        </w:rPr>
      </w:pPr>
    </w:p>
    <w:p w:rsidR="002272C0" w:rsidRPr="002272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2272C0">
        <w:rPr>
          <w:rFonts w:ascii="Arial" w:hAnsi="Arial" w:cs="Arial"/>
        </w:rPr>
        <w:t>учествува во работата на меѓународни организации и здруженија на национални регулаторни тела во областа на електронските комуникации;</w:t>
      </w:r>
      <w:r w:rsidR="002272C0" w:rsidRPr="002272C0">
        <w:rPr>
          <w:rFonts w:ascii="Arial" w:hAnsi="Arial" w:cs="Arial"/>
        </w:rPr>
        <w:t xml:space="preserve"> </w:t>
      </w:r>
      <w:r w:rsidR="002272C0" w:rsidRPr="002272C0">
        <w:rPr>
          <w:rFonts w:ascii="Arial" w:hAnsi="Arial" w:cs="Arial"/>
        </w:rPr>
        <w:br/>
      </w:r>
    </w:p>
    <w:p w:rsidR="002272C0" w:rsidRPr="002272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 xml:space="preserve">спроведува постапка за определување на давател на универзална услуга и склучува договор со истиот; </w:t>
      </w:r>
    </w:p>
    <w:p w:rsidR="002272C0" w:rsidRPr="002272C0" w:rsidRDefault="002272C0" w:rsidP="002272C0">
      <w:pPr>
        <w:pStyle w:val="ListParagraph"/>
        <w:ind w:hanging="360"/>
        <w:rPr>
          <w:rFonts w:ascii="Arial" w:hAnsi="Arial" w:cs="Arial"/>
        </w:rPr>
      </w:pPr>
    </w:p>
    <w:p w:rsidR="002272C0" w:rsidRPr="002272C0" w:rsidRDefault="0073359F"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обезбедува</w:t>
      </w:r>
      <w:r w:rsidR="002272C0">
        <w:rPr>
          <w:rFonts w:ascii="Arial" w:hAnsi="Arial" w:cs="Arial"/>
        </w:rPr>
        <w:t xml:space="preserve"> единствена точка за информации</w:t>
      </w:r>
      <w:r w:rsidR="00486022" w:rsidRPr="00826BC0">
        <w:rPr>
          <w:rFonts w:ascii="Arial" w:hAnsi="Arial" w:cs="Arial"/>
        </w:rPr>
        <w:t>;</w:t>
      </w:r>
    </w:p>
    <w:p w:rsidR="002272C0" w:rsidRPr="002272C0" w:rsidRDefault="002272C0" w:rsidP="002272C0">
      <w:pPr>
        <w:pStyle w:val="ListParagraph"/>
        <w:ind w:hanging="360"/>
        <w:rPr>
          <w:rFonts w:ascii="Arial" w:hAnsi="Arial" w:cs="Arial"/>
        </w:rPr>
      </w:pPr>
    </w:p>
    <w:p w:rsidR="002272C0" w:rsidRPr="002272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ги контролира и мери параметрите за квалитет на јавните електронски комуникациски услуги;</w:t>
      </w:r>
    </w:p>
    <w:p w:rsidR="002272C0" w:rsidRPr="002272C0" w:rsidRDefault="002272C0" w:rsidP="002272C0">
      <w:pPr>
        <w:pStyle w:val="ListParagraph"/>
        <w:ind w:hanging="360"/>
        <w:rPr>
          <w:rFonts w:ascii="Arial" w:hAnsi="Arial" w:cs="Arial"/>
        </w:rPr>
      </w:pPr>
    </w:p>
    <w:p w:rsidR="002272C0" w:rsidRPr="002272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 xml:space="preserve">го контролира и мери нејонизирачкото зрачење предизвикано со употреба на јавните електронски комуникациски мрежи; </w:t>
      </w:r>
    </w:p>
    <w:p w:rsidR="002272C0" w:rsidRPr="002272C0" w:rsidRDefault="002272C0" w:rsidP="002272C0">
      <w:pPr>
        <w:pStyle w:val="ListParagraph"/>
        <w:ind w:hanging="360"/>
        <w:rPr>
          <w:rFonts w:ascii="Arial" w:hAnsi="Arial" w:cs="Arial"/>
        </w:rPr>
      </w:pPr>
    </w:p>
    <w:p w:rsidR="002272C0" w:rsidRPr="002272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презема активности  за развој на точки за размена на интернет сообраќајот</w:t>
      </w:r>
      <w:r w:rsidR="00486022" w:rsidRPr="00826BC0">
        <w:rPr>
          <w:rFonts w:ascii="Arial" w:hAnsi="Arial" w:cs="Arial"/>
        </w:rPr>
        <w:t>;</w:t>
      </w:r>
    </w:p>
    <w:p w:rsidR="002272C0" w:rsidRPr="002272C0" w:rsidRDefault="002272C0" w:rsidP="002272C0">
      <w:pPr>
        <w:pStyle w:val="ListParagraph"/>
        <w:ind w:hanging="360"/>
        <w:rPr>
          <w:rFonts w:ascii="Arial" w:hAnsi="Arial" w:cs="Arial"/>
        </w:rPr>
      </w:pPr>
    </w:p>
    <w:p w:rsidR="00792BAA" w:rsidRPr="002272C0" w:rsidRDefault="00694254"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води  регист</w:t>
      </w:r>
      <w:r w:rsidR="00173E37" w:rsidRPr="00826BC0">
        <w:rPr>
          <w:rFonts w:ascii="Arial" w:hAnsi="Arial" w:cs="Arial"/>
        </w:rPr>
        <w:t>ри утврдени со овој закон</w:t>
      </w:r>
      <w:r w:rsidR="00A7684E" w:rsidRPr="00826BC0">
        <w:rPr>
          <w:rFonts w:ascii="Arial" w:hAnsi="Arial" w:cs="Arial"/>
        </w:rPr>
        <w:t>,</w:t>
      </w:r>
      <w:r w:rsidR="00792BAA" w:rsidRPr="00826BC0">
        <w:rPr>
          <w:rFonts w:ascii="Arial" w:hAnsi="Arial" w:cs="Arial"/>
        </w:rPr>
        <w:t xml:space="preserve"> и</w:t>
      </w:r>
    </w:p>
    <w:p w:rsidR="002272C0" w:rsidRPr="002272C0" w:rsidRDefault="002272C0" w:rsidP="002272C0">
      <w:pPr>
        <w:pStyle w:val="ListParagraph"/>
        <w:ind w:hanging="360"/>
        <w:rPr>
          <w:rFonts w:ascii="Arial" w:hAnsi="Arial" w:cs="Arial"/>
        </w:rPr>
      </w:pPr>
    </w:p>
    <w:p w:rsidR="00694254" w:rsidRPr="00826BC0" w:rsidRDefault="00792BAA" w:rsidP="00942B68">
      <w:pPr>
        <w:pStyle w:val="ListParagraph"/>
        <w:numPr>
          <w:ilvl w:val="0"/>
          <w:numId w:val="8"/>
        </w:numPr>
        <w:spacing w:before="100" w:beforeAutospacing="1" w:after="100" w:afterAutospacing="1" w:line="240" w:lineRule="auto"/>
        <w:ind w:left="720"/>
        <w:jc w:val="both"/>
        <w:rPr>
          <w:rFonts w:ascii="Arial" w:hAnsi="Arial" w:cs="Arial"/>
        </w:rPr>
      </w:pPr>
      <w:r w:rsidRPr="00826BC0">
        <w:rPr>
          <w:rFonts w:ascii="Arial" w:hAnsi="Arial" w:cs="Arial"/>
        </w:rPr>
        <w:t>врши и други работи утврдени со овој закон.</w:t>
      </w:r>
      <w:r w:rsidR="00694254" w:rsidRPr="00826BC0">
        <w:rPr>
          <w:rFonts w:ascii="Arial" w:hAnsi="Arial" w:cs="Arial"/>
        </w:rPr>
        <w:t xml:space="preserve"> </w:t>
      </w:r>
    </w:p>
    <w:p w:rsidR="00E57B5D" w:rsidRPr="00282553" w:rsidRDefault="0095421E" w:rsidP="0095421E">
      <w:pPr>
        <w:spacing w:before="100" w:beforeAutospacing="1" w:after="100" w:afterAutospacing="1" w:line="240" w:lineRule="auto"/>
        <w:jc w:val="center"/>
        <w:rPr>
          <w:rFonts w:ascii="Arial" w:eastAsia="Times New Roman" w:hAnsi="Arial" w:cs="Arial"/>
          <w:b/>
          <w:bCs/>
          <w:lang w:val="mk-MK" w:eastAsia="mk-MK"/>
        </w:rPr>
      </w:pPr>
      <w:r w:rsidRPr="00282553">
        <w:rPr>
          <w:rFonts w:ascii="Arial" w:eastAsia="Times New Roman" w:hAnsi="Arial" w:cs="Arial"/>
          <w:b/>
          <w:bCs/>
          <w:lang w:val="mk-MK" w:eastAsia="mk-MK"/>
        </w:rPr>
        <w:t>Член 9</w:t>
      </w:r>
    </w:p>
    <w:p w:rsidR="002272C0" w:rsidRDefault="00E57B5D" w:rsidP="002272C0">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Статут на Агенцијата</w:t>
      </w:r>
    </w:p>
    <w:p w:rsidR="002272C0" w:rsidRDefault="00E57B5D" w:rsidP="00942B68">
      <w:pPr>
        <w:pStyle w:val="ListParagraph"/>
        <w:numPr>
          <w:ilvl w:val="0"/>
          <w:numId w:val="9"/>
        </w:numPr>
        <w:spacing w:before="100" w:beforeAutospacing="1" w:after="100" w:afterAutospacing="1" w:line="240" w:lineRule="auto"/>
        <w:ind w:left="360"/>
        <w:jc w:val="both"/>
        <w:rPr>
          <w:rFonts w:ascii="Arial" w:hAnsi="Arial" w:cs="Arial"/>
          <w:lang w:val="ru-RU"/>
        </w:rPr>
      </w:pPr>
      <w:r w:rsidRPr="002272C0">
        <w:rPr>
          <w:rFonts w:ascii="Arial" w:hAnsi="Arial" w:cs="Arial"/>
          <w:lang w:val="ru-RU"/>
        </w:rPr>
        <w:t>Работењето на Агенцијата поблиску се уредува со Статутот на Агенцијата.</w:t>
      </w:r>
    </w:p>
    <w:p w:rsidR="002272C0" w:rsidRDefault="002272C0" w:rsidP="002272C0">
      <w:pPr>
        <w:pStyle w:val="ListParagraph"/>
        <w:spacing w:before="100" w:beforeAutospacing="1" w:after="100" w:afterAutospacing="1" w:line="240" w:lineRule="auto"/>
        <w:ind w:left="360"/>
        <w:jc w:val="both"/>
        <w:rPr>
          <w:rFonts w:ascii="Arial" w:hAnsi="Arial" w:cs="Arial"/>
          <w:lang w:val="ru-RU"/>
        </w:rPr>
      </w:pPr>
    </w:p>
    <w:p w:rsidR="002272C0" w:rsidRPr="002272C0" w:rsidRDefault="00E57B5D" w:rsidP="00942B68">
      <w:pPr>
        <w:pStyle w:val="ListParagraph"/>
        <w:numPr>
          <w:ilvl w:val="0"/>
          <w:numId w:val="9"/>
        </w:numPr>
        <w:spacing w:before="100" w:beforeAutospacing="1" w:after="100" w:afterAutospacing="1" w:line="240" w:lineRule="auto"/>
        <w:ind w:left="360"/>
        <w:jc w:val="both"/>
        <w:rPr>
          <w:rFonts w:ascii="Arial" w:hAnsi="Arial" w:cs="Arial"/>
          <w:lang w:val="ru-RU"/>
        </w:rPr>
      </w:pPr>
      <w:r w:rsidRPr="002272C0">
        <w:rPr>
          <w:rFonts w:ascii="Arial" w:eastAsia="Times New Roman" w:hAnsi="Arial" w:cs="Arial"/>
          <w:lang w:eastAsia="mk-MK"/>
        </w:rPr>
        <w:t>Статутот на Агенцијата особено содржи одредби за:</w:t>
      </w:r>
    </w:p>
    <w:p w:rsidR="002272C0" w:rsidRPr="002272C0" w:rsidRDefault="002272C0" w:rsidP="002272C0">
      <w:pPr>
        <w:pStyle w:val="ListParagraph"/>
        <w:rPr>
          <w:rFonts w:ascii="Arial" w:hAnsi="Arial" w:cs="Arial"/>
          <w:lang w:val="ru-RU"/>
        </w:rPr>
      </w:pPr>
    </w:p>
    <w:p w:rsidR="002272C0" w:rsidRPr="002272C0" w:rsidRDefault="00E57B5D" w:rsidP="00942B68">
      <w:pPr>
        <w:pStyle w:val="ListParagraph"/>
        <w:numPr>
          <w:ilvl w:val="0"/>
          <w:numId w:val="10"/>
        </w:numPr>
        <w:spacing w:before="100" w:beforeAutospacing="1" w:after="100" w:afterAutospacing="1" w:line="240" w:lineRule="auto"/>
        <w:ind w:left="720"/>
        <w:rPr>
          <w:rFonts w:ascii="Arial" w:eastAsia="Times New Roman" w:hAnsi="Arial" w:cs="Arial"/>
          <w:lang w:eastAsia="mk-MK"/>
        </w:rPr>
      </w:pPr>
      <w:r w:rsidRPr="002272C0">
        <w:rPr>
          <w:rFonts w:ascii="Arial" w:eastAsia="Times New Roman" w:hAnsi="Arial" w:cs="Arial"/>
          <w:lang w:eastAsia="mk-MK"/>
        </w:rPr>
        <w:t>место, заштите</w:t>
      </w:r>
      <w:r w:rsidR="00A7684E" w:rsidRPr="002272C0">
        <w:rPr>
          <w:rFonts w:ascii="Arial" w:eastAsia="Times New Roman" w:hAnsi="Arial" w:cs="Arial"/>
          <w:lang w:eastAsia="mk-MK"/>
        </w:rPr>
        <w:t>н знак и седиште на Агенцијата</w:t>
      </w:r>
      <w:r w:rsidR="00A7684E" w:rsidRPr="002272C0">
        <w:rPr>
          <w:rFonts w:ascii="Arial" w:eastAsia="Times New Roman" w:hAnsi="Arial" w:cs="Arial"/>
          <w:lang w:val="mk-MK" w:eastAsia="mk-MK"/>
        </w:rPr>
        <w:t>;</w:t>
      </w:r>
    </w:p>
    <w:p w:rsidR="002272C0" w:rsidRPr="002272C0" w:rsidRDefault="002272C0" w:rsidP="002272C0">
      <w:pPr>
        <w:pStyle w:val="ListParagraph"/>
        <w:spacing w:before="100" w:beforeAutospacing="1" w:after="100" w:afterAutospacing="1" w:line="240" w:lineRule="auto"/>
        <w:rPr>
          <w:rFonts w:ascii="Arial" w:eastAsia="Times New Roman" w:hAnsi="Arial" w:cs="Arial"/>
          <w:lang w:eastAsia="mk-MK"/>
        </w:rPr>
      </w:pPr>
    </w:p>
    <w:p w:rsidR="002272C0" w:rsidRPr="002272C0" w:rsidRDefault="00E57B5D" w:rsidP="00942B68">
      <w:pPr>
        <w:pStyle w:val="ListParagraph"/>
        <w:numPr>
          <w:ilvl w:val="0"/>
          <w:numId w:val="10"/>
        </w:numPr>
        <w:spacing w:before="100" w:beforeAutospacing="1" w:after="100" w:afterAutospacing="1" w:line="240" w:lineRule="auto"/>
        <w:ind w:left="720"/>
        <w:rPr>
          <w:rFonts w:ascii="Arial" w:eastAsia="Times New Roman" w:hAnsi="Arial" w:cs="Arial"/>
          <w:lang w:eastAsia="mk-MK"/>
        </w:rPr>
      </w:pPr>
      <w:r w:rsidRPr="002272C0">
        <w:rPr>
          <w:rFonts w:ascii="Arial" w:eastAsia="Times New Roman" w:hAnsi="Arial" w:cs="Arial"/>
          <w:lang w:eastAsia="mk-MK"/>
        </w:rPr>
        <w:t>изработка и у</w:t>
      </w:r>
      <w:r w:rsidR="00A7684E" w:rsidRPr="002272C0">
        <w:rPr>
          <w:rFonts w:ascii="Arial" w:eastAsia="Times New Roman" w:hAnsi="Arial" w:cs="Arial"/>
          <w:lang w:eastAsia="mk-MK"/>
        </w:rPr>
        <w:t>потреба на печати на Агенцијата</w:t>
      </w:r>
      <w:r w:rsidR="00A7684E" w:rsidRPr="002272C0">
        <w:rPr>
          <w:rFonts w:ascii="Arial" w:eastAsia="Times New Roman" w:hAnsi="Arial" w:cs="Arial"/>
          <w:lang w:val="mk-MK" w:eastAsia="mk-MK"/>
        </w:rPr>
        <w:t>;</w:t>
      </w:r>
    </w:p>
    <w:p w:rsidR="002272C0" w:rsidRPr="002272C0" w:rsidRDefault="002272C0" w:rsidP="002272C0">
      <w:pPr>
        <w:pStyle w:val="ListParagraph"/>
        <w:rPr>
          <w:rFonts w:ascii="Arial" w:eastAsia="Times New Roman" w:hAnsi="Arial" w:cs="Arial"/>
          <w:lang w:eastAsia="mk-MK"/>
        </w:rPr>
      </w:pPr>
    </w:p>
    <w:p w:rsidR="002272C0" w:rsidRPr="002272C0" w:rsidRDefault="00A7684E" w:rsidP="00942B68">
      <w:pPr>
        <w:pStyle w:val="ListParagraph"/>
        <w:numPr>
          <w:ilvl w:val="0"/>
          <w:numId w:val="10"/>
        </w:numPr>
        <w:spacing w:before="100" w:beforeAutospacing="1" w:after="100" w:afterAutospacing="1" w:line="240" w:lineRule="auto"/>
        <w:ind w:left="720"/>
        <w:rPr>
          <w:rFonts w:ascii="Arial" w:eastAsia="Times New Roman" w:hAnsi="Arial" w:cs="Arial"/>
          <w:lang w:eastAsia="mk-MK"/>
        </w:rPr>
      </w:pPr>
      <w:r w:rsidRPr="002272C0">
        <w:rPr>
          <w:rFonts w:ascii="Arial" w:eastAsia="Times New Roman" w:hAnsi="Arial" w:cs="Arial"/>
          <w:lang w:eastAsia="mk-MK"/>
        </w:rPr>
        <w:t>застапување на Агенцијата</w:t>
      </w:r>
      <w:r w:rsidRPr="002272C0">
        <w:rPr>
          <w:rFonts w:ascii="Arial" w:eastAsia="Times New Roman" w:hAnsi="Arial" w:cs="Arial"/>
          <w:lang w:val="mk-MK" w:eastAsia="mk-MK"/>
        </w:rPr>
        <w:t>;</w:t>
      </w:r>
    </w:p>
    <w:p w:rsidR="002272C0" w:rsidRPr="002272C0" w:rsidRDefault="002272C0" w:rsidP="002272C0">
      <w:pPr>
        <w:pStyle w:val="ListParagraph"/>
        <w:rPr>
          <w:rFonts w:ascii="Arial" w:eastAsia="Times New Roman" w:hAnsi="Arial" w:cs="Arial"/>
          <w:lang w:eastAsia="mk-MK"/>
        </w:rPr>
      </w:pPr>
    </w:p>
    <w:p w:rsidR="002272C0" w:rsidRPr="002272C0" w:rsidRDefault="00E57B5D" w:rsidP="00942B68">
      <w:pPr>
        <w:pStyle w:val="ListParagraph"/>
        <w:numPr>
          <w:ilvl w:val="0"/>
          <w:numId w:val="10"/>
        </w:numPr>
        <w:spacing w:before="100" w:beforeAutospacing="1" w:after="100" w:afterAutospacing="1" w:line="240" w:lineRule="auto"/>
        <w:ind w:left="720"/>
        <w:rPr>
          <w:rFonts w:ascii="Arial" w:eastAsia="Times New Roman" w:hAnsi="Arial" w:cs="Arial"/>
          <w:lang w:eastAsia="mk-MK"/>
        </w:rPr>
      </w:pPr>
      <w:r w:rsidRPr="002272C0">
        <w:rPr>
          <w:rFonts w:ascii="Arial" w:eastAsia="Times New Roman" w:hAnsi="Arial" w:cs="Arial"/>
          <w:lang w:eastAsia="mk-MK"/>
        </w:rPr>
        <w:lastRenderedPageBreak/>
        <w:t>постапка за именување и разреш</w:t>
      </w:r>
      <w:r w:rsidR="00A7684E" w:rsidRPr="002272C0">
        <w:rPr>
          <w:rFonts w:ascii="Arial" w:eastAsia="Times New Roman" w:hAnsi="Arial" w:cs="Arial"/>
          <w:lang w:eastAsia="mk-MK"/>
        </w:rPr>
        <w:t>ување на директор на Агенцијата</w:t>
      </w:r>
      <w:r w:rsidR="00A7684E" w:rsidRPr="002272C0">
        <w:rPr>
          <w:rFonts w:ascii="Arial" w:eastAsia="Times New Roman" w:hAnsi="Arial" w:cs="Arial"/>
          <w:lang w:val="mk-MK" w:eastAsia="mk-MK"/>
        </w:rPr>
        <w:t>;</w:t>
      </w:r>
    </w:p>
    <w:p w:rsidR="002272C0" w:rsidRPr="002272C0" w:rsidRDefault="002272C0" w:rsidP="002272C0">
      <w:pPr>
        <w:pStyle w:val="ListParagraph"/>
        <w:rPr>
          <w:rFonts w:ascii="Arial" w:eastAsia="Times New Roman" w:hAnsi="Arial" w:cs="Arial"/>
          <w:lang w:eastAsia="mk-MK"/>
        </w:rPr>
      </w:pPr>
    </w:p>
    <w:p w:rsidR="002272C0" w:rsidRPr="002272C0" w:rsidRDefault="00E57B5D" w:rsidP="00942B68">
      <w:pPr>
        <w:pStyle w:val="ListParagraph"/>
        <w:numPr>
          <w:ilvl w:val="0"/>
          <w:numId w:val="10"/>
        </w:numPr>
        <w:spacing w:before="100" w:beforeAutospacing="1" w:after="100" w:afterAutospacing="1" w:line="240" w:lineRule="auto"/>
        <w:ind w:left="720"/>
        <w:rPr>
          <w:rFonts w:ascii="Arial" w:eastAsia="Times New Roman" w:hAnsi="Arial" w:cs="Arial"/>
          <w:lang w:eastAsia="mk-MK"/>
        </w:rPr>
      </w:pPr>
      <w:r w:rsidRPr="002272C0">
        <w:rPr>
          <w:rFonts w:ascii="Arial" w:eastAsia="Times New Roman" w:hAnsi="Arial" w:cs="Arial"/>
          <w:lang w:eastAsia="mk-MK"/>
        </w:rPr>
        <w:t>постапка за донесување на општи и подзаконски акти на Агенцијата</w:t>
      </w:r>
      <w:r w:rsidR="00A7684E" w:rsidRPr="002272C0">
        <w:rPr>
          <w:rFonts w:ascii="Arial" w:eastAsia="Times New Roman" w:hAnsi="Arial" w:cs="Arial"/>
          <w:lang w:val="mk-MK" w:eastAsia="mk-MK"/>
        </w:rPr>
        <w:t>;</w:t>
      </w:r>
    </w:p>
    <w:p w:rsidR="002272C0" w:rsidRPr="002272C0" w:rsidRDefault="002272C0" w:rsidP="002272C0">
      <w:pPr>
        <w:pStyle w:val="ListParagraph"/>
        <w:rPr>
          <w:rFonts w:ascii="Arial" w:eastAsia="Times New Roman" w:hAnsi="Arial" w:cs="Arial"/>
          <w:lang w:eastAsia="mk-MK"/>
        </w:rPr>
      </w:pPr>
    </w:p>
    <w:p w:rsidR="002272C0" w:rsidRPr="002272C0" w:rsidRDefault="00E57B5D" w:rsidP="00942B68">
      <w:pPr>
        <w:pStyle w:val="ListParagraph"/>
        <w:numPr>
          <w:ilvl w:val="0"/>
          <w:numId w:val="10"/>
        </w:numPr>
        <w:spacing w:before="100" w:beforeAutospacing="1" w:after="100" w:afterAutospacing="1" w:line="240" w:lineRule="auto"/>
        <w:ind w:left="720"/>
        <w:rPr>
          <w:rFonts w:ascii="Arial" w:eastAsia="Times New Roman" w:hAnsi="Arial" w:cs="Arial"/>
          <w:lang w:eastAsia="mk-MK"/>
        </w:rPr>
      </w:pPr>
      <w:r w:rsidRPr="002272C0">
        <w:rPr>
          <w:rFonts w:ascii="Arial" w:eastAsia="Times New Roman" w:hAnsi="Arial" w:cs="Arial"/>
          <w:lang w:eastAsia="mk-MK"/>
        </w:rPr>
        <w:t>обврската за вработените во однос на чување на доверливост на податоците</w:t>
      </w:r>
      <w:r w:rsidR="00B84294" w:rsidRPr="002272C0">
        <w:rPr>
          <w:rFonts w:ascii="Arial" w:eastAsia="Times New Roman" w:hAnsi="Arial" w:cs="Arial"/>
          <w:lang w:val="mk-MK" w:eastAsia="mk-MK"/>
        </w:rPr>
        <w:t>,</w:t>
      </w:r>
      <w:r w:rsidR="002272C0">
        <w:rPr>
          <w:rFonts w:ascii="Arial" w:eastAsia="Times New Roman" w:hAnsi="Arial" w:cs="Arial"/>
          <w:lang w:eastAsia="mk-MK"/>
        </w:rPr>
        <w:t xml:space="preserve"> и</w:t>
      </w:r>
    </w:p>
    <w:p w:rsidR="002272C0" w:rsidRPr="002272C0" w:rsidRDefault="002272C0" w:rsidP="002272C0">
      <w:pPr>
        <w:pStyle w:val="ListParagraph"/>
        <w:rPr>
          <w:rFonts w:ascii="Arial" w:eastAsia="Times New Roman" w:hAnsi="Arial" w:cs="Arial"/>
          <w:lang w:eastAsia="mk-MK"/>
        </w:rPr>
      </w:pPr>
    </w:p>
    <w:p w:rsidR="00E57B5D" w:rsidRPr="002272C0" w:rsidRDefault="00E57B5D" w:rsidP="00942B68">
      <w:pPr>
        <w:pStyle w:val="ListParagraph"/>
        <w:numPr>
          <w:ilvl w:val="0"/>
          <w:numId w:val="10"/>
        </w:numPr>
        <w:spacing w:before="100" w:beforeAutospacing="1" w:after="100" w:afterAutospacing="1" w:line="240" w:lineRule="auto"/>
        <w:ind w:left="720"/>
        <w:rPr>
          <w:rFonts w:ascii="Arial" w:eastAsia="Times New Roman" w:hAnsi="Arial" w:cs="Arial"/>
          <w:lang w:eastAsia="mk-MK"/>
        </w:rPr>
      </w:pPr>
      <w:r w:rsidRPr="002272C0">
        <w:rPr>
          <w:rFonts w:ascii="Arial" w:eastAsia="Times New Roman" w:hAnsi="Arial" w:cs="Arial"/>
          <w:lang w:eastAsia="mk-MK"/>
        </w:rPr>
        <w:t xml:space="preserve">други одредби од значење за работењето на Агенцијата. </w:t>
      </w:r>
    </w:p>
    <w:p w:rsidR="002272C0" w:rsidRPr="002272C0" w:rsidRDefault="002272C0" w:rsidP="002272C0">
      <w:pPr>
        <w:pStyle w:val="ListParagraph"/>
        <w:rPr>
          <w:rFonts w:ascii="Arial" w:eastAsia="Times New Roman" w:hAnsi="Arial" w:cs="Arial"/>
          <w:lang w:eastAsia="mk-MK"/>
        </w:rPr>
      </w:pPr>
    </w:p>
    <w:p w:rsidR="00E57B5D" w:rsidRPr="002272C0" w:rsidRDefault="00E57B5D" w:rsidP="00942B68">
      <w:pPr>
        <w:pStyle w:val="ListParagraph"/>
        <w:numPr>
          <w:ilvl w:val="0"/>
          <w:numId w:val="9"/>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Статутот на Агенцијата е јавно достапен и се објавува на веб страницата на Агенцијата.</w:t>
      </w:r>
    </w:p>
    <w:p w:rsidR="00CC3D5B" w:rsidRPr="00282553" w:rsidRDefault="0095421E" w:rsidP="00CC3D5B">
      <w:pPr>
        <w:spacing w:after="0" w:line="240" w:lineRule="auto"/>
        <w:jc w:val="center"/>
        <w:rPr>
          <w:rFonts w:ascii="Arial" w:hAnsi="Arial" w:cs="Arial"/>
          <w:b/>
          <w:lang w:val="mk-MK"/>
        </w:rPr>
      </w:pPr>
      <w:r w:rsidRPr="00282553">
        <w:rPr>
          <w:rFonts w:ascii="Arial" w:hAnsi="Arial" w:cs="Arial"/>
          <w:b/>
          <w:lang w:val="mk-MK"/>
        </w:rPr>
        <w:t>Член 10</w:t>
      </w:r>
    </w:p>
    <w:p w:rsidR="004F6F39" w:rsidRPr="00282553" w:rsidRDefault="004F6F39" w:rsidP="00CC3D5B">
      <w:pPr>
        <w:spacing w:after="0" w:line="240" w:lineRule="auto"/>
        <w:jc w:val="center"/>
        <w:rPr>
          <w:rFonts w:ascii="Arial" w:hAnsi="Arial" w:cs="Arial"/>
          <w:b/>
          <w:lang w:val="mk-MK"/>
        </w:rPr>
      </w:pPr>
    </w:p>
    <w:p w:rsidR="00CC3D5B" w:rsidRPr="00282553" w:rsidRDefault="004A68C2" w:rsidP="00CC3D5B">
      <w:pPr>
        <w:spacing w:after="0" w:line="240" w:lineRule="auto"/>
        <w:jc w:val="center"/>
        <w:rPr>
          <w:rFonts w:ascii="Arial" w:hAnsi="Arial" w:cs="Arial"/>
          <w:b/>
          <w:lang w:val="mk-MK"/>
        </w:rPr>
      </w:pPr>
      <w:r w:rsidRPr="00282553">
        <w:rPr>
          <w:rFonts w:ascii="Arial" w:hAnsi="Arial" w:cs="Arial"/>
          <w:b/>
          <w:lang w:val="mk-MK"/>
        </w:rPr>
        <w:t>Други а</w:t>
      </w:r>
      <w:r w:rsidR="00CC3D5B" w:rsidRPr="00282553">
        <w:rPr>
          <w:rFonts w:ascii="Arial" w:hAnsi="Arial" w:cs="Arial"/>
          <w:b/>
          <w:lang w:val="mk-MK"/>
        </w:rPr>
        <w:t>кти на Агенцијата</w:t>
      </w:r>
      <w:r w:rsidRPr="00282553">
        <w:rPr>
          <w:rFonts w:ascii="Arial" w:hAnsi="Arial" w:cs="Arial"/>
          <w:b/>
          <w:lang w:val="mk-MK"/>
        </w:rPr>
        <w:t xml:space="preserve"> и начин на нивно објавување</w:t>
      </w:r>
    </w:p>
    <w:p w:rsidR="002272C0" w:rsidRPr="002272C0" w:rsidRDefault="009826CF" w:rsidP="00942B68">
      <w:pPr>
        <w:pStyle w:val="ListParagraph"/>
        <w:numPr>
          <w:ilvl w:val="0"/>
          <w:numId w:val="11"/>
        </w:numPr>
        <w:spacing w:before="100" w:beforeAutospacing="1" w:after="100" w:afterAutospacing="1" w:line="240" w:lineRule="auto"/>
        <w:ind w:left="360"/>
        <w:jc w:val="both"/>
        <w:rPr>
          <w:rFonts w:ascii="Arial" w:eastAsia="Times New Roman" w:hAnsi="Arial" w:cs="Arial"/>
          <w:lang w:eastAsia="mk-MK"/>
        </w:rPr>
      </w:pPr>
      <w:r w:rsidRPr="002272C0">
        <w:rPr>
          <w:rFonts w:ascii="Arial" w:eastAsia="Times New Roman" w:hAnsi="Arial" w:cs="Arial"/>
          <w:lang w:eastAsia="mk-MK"/>
        </w:rPr>
        <w:t>Агенцијата донесува општи и подзаконски акти за работите од својата надлежност,</w:t>
      </w:r>
      <w:r w:rsidR="003F636A" w:rsidRPr="002272C0">
        <w:rPr>
          <w:rFonts w:ascii="Arial" w:eastAsia="Times New Roman" w:hAnsi="Arial" w:cs="Arial"/>
          <w:lang w:eastAsia="mk-MK"/>
        </w:rPr>
        <w:t xml:space="preserve"> Годишен извештај</w:t>
      </w:r>
      <w:r w:rsidR="00A82E8B" w:rsidRPr="002272C0">
        <w:rPr>
          <w:rFonts w:ascii="Arial" w:eastAsia="Times New Roman" w:hAnsi="Arial" w:cs="Arial"/>
          <w:lang w:eastAsia="mk-MK"/>
        </w:rPr>
        <w:t xml:space="preserve"> за работа на Агенцијата</w:t>
      </w:r>
      <w:r w:rsidR="003F636A" w:rsidRPr="002272C0">
        <w:rPr>
          <w:rFonts w:ascii="Arial" w:eastAsia="Times New Roman" w:hAnsi="Arial" w:cs="Arial"/>
          <w:lang w:eastAsia="mk-MK"/>
        </w:rPr>
        <w:t xml:space="preserve"> за претходната година, Годишна програма за работа на Агенцијата за наредната година</w:t>
      </w:r>
      <w:r w:rsidR="004B2674" w:rsidRPr="002272C0">
        <w:rPr>
          <w:rFonts w:ascii="Arial" w:eastAsia="Times New Roman" w:hAnsi="Arial" w:cs="Arial"/>
          <w:lang w:eastAsia="mk-MK"/>
        </w:rPr>
        <w:t>,</w:t>
      </w:r>
      <w:r w:rsidR="00C44E9A" w:rsidRPr="002272C0">
        <w:rPr>
          <w:rFonts w:ascii="Arial" w:eastAsia="Times New Roman" w:hAnsi="Arial" w:cs="Arial"/>
          <w:lang w:eastAsia="mk-MK"/>
        </w:rPr>
        <w:t xml:space="preserve"> </w:t>
      </w:r>
      <w:r w:rsidRPr="002272C0">
        <w:rPr>
          <w:rFonts w:ascii="Arial" w:eastAsia="Times New Roman" w:hAnsi="Arial" w:cs="Arial"/>
          <w:lang w:eastAsia="mk-MK"/>
        </w:rPr>
        <w:t xml:space="preserve"> а за одредени работи може да донесува и препораки.</w:t>
      </w:r>
    </w:p>
    <w:p w:rsidR="002272C0" w:rsidRPr="002272C0" w:rsidRDefault="002272C0" w:rsidP="002272C0">
      <w:pPr>
        <w:pStyle w:val="ListParagraph"/>
        <w:spacing w:before="100" w:beforeAutospacing="1" w:after="100" w:afterAutospacing="1" w:line="240" w:lineRule="auto"/>
        <w:ind w:left="360"/>
        <w:jc w:val="both"/>
        <w:rPr>
          <w:rFonts w:ascii="Arial" w:eastAsia="Times New Roman" w:hAnsi="Arial" w:cs="Arial"/>
          <w:lang w:eastAsia="mk-MK"/>
        </w:rPr>
      </w:pPr>
    </w:p>
    <w:p w:rsidR="002272C0" w:rsidRPr="002272C0" w:rsidRDefault="00690135" w:rsidP="00942B68">
      <w:pPr>
        <w:pStyle w:val="ListParagraph"/>
        <w:numPr>
          <w:ilvl w:val="0"/>
          <w:numId w:val="11"/>
        </w:numPr>
        <w:spacing w:before="100" w:beforeAutospacing="1" w:after="100" w:afterAutospacing="1" w:line="240" w:lineRule="auto"/>
        <w:ind w:left="360"/>
        <w:jc w:val="both"/>
        <w:rPr>
          <w:rFonts w:ascii="Arial" w:eastAsia="Times New Roman" w:hAnsi="Arial" w:cs="Arial"/>
          <w:lang w:eastAsia="mk-MK"/>
        </w:rPr>
      </w:pPr>
      <w:r w:rsidRPr="002272C0">
        <w:rPr>
          <w:rFonts w:ascii="Arial" w:hAnsi="Arial" w:cs="Arial"/>
          <w:lang w:val="mk-MK"/>
        </w:rPr>
        <w:t>Агенција одлучува за работите од својата надлежност со донесување на одлуки и решенија.</w:t>
      </w:r>
    </w:p>
    <w:p w:rsidR="002272C0" w:rsidRPr="002272C0" w:rsidRDefault="002272C0" w:rsidP="002272C0">
      <w:pPr>
        <w:pStyle w:val="ListParagraph"/>
        <w:rPr>
          <w:rFonts w:ascii="Arial" w:hAnsi="Arial" w:cs="Arial"/>
          <w:lang w:val="mk-MK"/>
        </w:rPr>
      </w:pPr>
    </w:p>
    <w:p w:rsidR="002272C0" w:rsidRPr="002272C0" w:rsidRDefault="00690135" w:rsidP="00942B68">
      <w:pPr>
        <w:pStyle w:val="ListParagraph"/>
        <w:numPr>
          <w:ilvl w:val="0"/>
          <w:numId w:val="11"/>
        </w:numPr>
        <w:spacing w:before="100" w:beforeAutospacing="1" w:after="100" w:afterAutospacing="1" w:line="240" w:lineRule="auto"/>
        <w:ind w:left="360"/>
        <w:jc w:val="both"/>
        <w:rPr>
          <w:rFonts w:ascii="Arial" w:eastAsia="Times New Roman" w:hAnsi="Arial" w:cs="Arial"/>
          <w:lang w:eastAsia="mk-MK"/>
        </w:rPr>
      </w:pPr>
      <w:r w:rsidRPr="002272C0">
        <w:rPr>
          <w:rFonts w:ascii="Arial" w:hAnsi="Arial" w:cs="Arial"/>
          <w:lang w:val="mk-MK"/>
        </w:rPr>
        <w:t xml:space="preserve">Подзаконските акти на Агенцијата се објавуваат во </w:t>
      </w:r>
      <w:r w:rsidR="00A7684E" w:rsidRPr="002272C0">
        <w:rPr>
          <w:rFonts w:ascii="Arial" w:hAnsi="Arial" w:cs="Arial"/>
          <w:lang w:val="mk-MK"/>
        </w:rPr>
        <w:t>“</w:t>
      </w:r>
      <w:r w:rsidRPr="002272C0">
        <w:rPr>
          <w:rFonts w:ascii="Arial" w:hAnsi="Arial" w:cs="Arial"/>
          <w:lang w:val="mk-MK"/>
        </w:rPr>
        <w:t>Службен весник на Република Македонија</w:t>
      </w:r>
      <w:r w:rsidR="00A7684E" w:rsidRPr="002272C0">
        <w:rPr>
          <w:rFonts w:ascii="Arial" w:hAnsi="Arial" w:cs="Arial"/>
          <w:lang w:val="mk-MK"/>
        </w:rPr>
        <w:t>“</w:t>
      </w:r>
      <w:r w:rsidR="004859E1" w:rsidRPr="002272C0">
        <w:rPr>
          <w:rFonts w:ascii="Arial" w:hAnsi="Arial" w:cs="Arial"/>
        </w:rPr>
        <w:t xml:space="preserve"> </w:t>
      </w:r>
      <w:r w:rsidR="004859E1" w:rsidRPr="002272C0">
        <w:rPr>
          <w:rFonts w:ascii="Arial" w:hAnsi="Arial" w:cs="Arial"/>
          <w:lang w:val="mk-MK"/>
        </w:rPr>
        <w:t>и на веб страната на Агенцијата.</w:t>
      </w:r>
    </w:p>
    <w:p w:rsidR="002272C0" w:rsidRPr="002272C0" w:rsidRDefault="002272C0" w:rsidP="002272C0">
      <w:pPr>
        <w:pStyle w:val="ListParagraph"/>
        <w:rPr>
          <w:rFonts w:ascii="Arial" w:hAnsi="Arial" w:cs="Arial"/>
          <w:lang w:val="mk-MK"/>
        </w:rPr>
      </w:pPr>
    </w:p>
    <w:p w:rsidR="002C2AF9" w:rsidRPr="002272C0" w:rsidRDefault="004859E1" w:rsidP="00942B68">
      <w:pPr>
        <w:pStyle w:val="ListParagraph"/>
        <w:numPr>
          <w:ilvl w:val="0"/>
          <w:numId w:val="11"/>
        </w:numPr>
        <w:spacing w:before="100" w:beforeAutospacing="1" w:after="100" w:afterAutospacing="1" w:line="240" w:lineRule="auto"/>
        <w:ind w:left="360"/>
        <w:jc w:val="both"/>
        <w:rPr>
          <w:rFonts w:ascii="Arial" w:eastAsia="Times New Roman" w:hAnsi="Arial" w:cs="Arial"/>
          <w:lang w:eastAsia="mk-MK"/>
        </w:rPr>
      </w:pPr>
      <w:r w:rsidRPr="002272C0">
        <w:rPr>
          <w:rFonts w:ascii="Arial" w:hAnsi="Arial" w:cs="Arial"/>
          <w:lang w:val="mk-MK"/>
        </w:rPr>
        <w:t>Општите акти,</w:t>
      </w:r>
      <w:r w:rsidR="003F636A" w:rsidRPr="002272C0">
        <w:rPr>
          <w:rFonts w:ascii="Arial" w:hAnsi="Arial" w:cs="Arial"/>
          <w:lang w:val="mk-MK"/>
        </w:rPr>
        <w:t xml:space="preserve"> Годишниот извештај за работа на Агенцијата за претходната година, Годишната програма за работа на </w:t>
      </w:r>
      <w:r w:rsidR="00A7684E" w:rsidRPr="002272C0">
        <w:rPr>
          <w:rFonts w:ascii="Arial" w:hAnsi="Arial" w:cs="Arial"/>
          <w:lang w:val="mk-MK"/>
        </w:rPr>
        <w:t>Агенцијата за наредната година,</w:t>
      </w:r>
      <w:r w:rsidRPr="002272C0">
        <w:rPr>
          <w:rFonts w:ascii="Arial" w:hAnsi="Arial" w:cs="Arial"/>
          <w:lang w:val="mk-MK"/>
        </w:rPr>
        <w:t xml:space="preserve"> одлуките и решенијата, како и препораките на Агенцијата се објавуваат на веб с</w:t>
      </w:r>
      <w:r w:rsidR="004F0981" w:rsidRPr="002272C0">
        <w:rPr>
          <w:rFonts w:ascii="Arial" w:hAnsi="Arial" w:cs="Arial"/>
          <w:lang w:val="mk-MK"/>
        </w:rPr>
        <w:t>траната на Агенцијата</w:t>
      </w:r>
      <w:r w:rsidRPr="002272C0">
        <w:rPr>
          <w:rFonts w:ascii="Arial" w:hAnsi="Arial" w:cs="Arial"/>
          <w:lang w:val="mk-MK"/>
        </w:rPr>
        <w:t>.</w:t>
      </w:r>
    </w:p>
    <w:p w:rsidR="004A68C2" w:rsidRPr="00282553" w:rsidRDefault="0095421E" w:rsidP="004A68C2">
      <w:pPr>
        <w:spacing w:after="0" w:line="240" w:lineRule="auto"/>
        <w:jc w:val="center"/>
        <w:rPr>
          <w:rFonts w:ascii="Arial" w:hAnsi="Arial" w:cs="Arial"/>
          <w:b/>
          <w:lang w:val="mk-MK"/>
        </w:rPr>
      </w:pPr>
      <w:r w:rsidRPr="00282553">
        <w:rPr>
          <w:rFonts w:ascii="Arial" w:hAnsi="Arial" w:cs="Arial"/>
          <w:b/>
          <w:lang w:val="mk-MK"/>
        </w:rPr>
        <w:t>Член 11</w:t>
      </w:r>
    </w:p>
    <w:p w:rsidR="004F6F39" w:rsidRPr="00282553" w:rsidRDefault="004F6F39" w:rsidP="004A68C2">
      <w:pPr>
        <w:spacing w:after="0" w:line="240" w:lineRule="auto"/>
        <w:jc w:val="center"/>
        <w:rPr>
          <w:rFonts w:ascii="Arial" w:hAnsi="Arial" w:cs="Arial"/>
          <w:b/>
          <w:lang w:val="mk-MK"/>
        </w:rPr>
      </w:pPr>
    </w:p>
    <w:p w:rsidR="004A68C2" w:rsidRPr="00282553" w:rsidRDefault="004A68C2" w:rsidP="004A68C2">
      <w:pPr>
        <w:spacing w:after="0" w:line="240" w:lineRule="auto"/>
        <w:jc w:val="center"/>
        <w:rPr>
          <w:rFonts w:ascii="Arial" w:hAnsi="Arial" w:cs="Arial"/>
          <w:b/>
          <w:lang w:val="mk-MK"/>
        </w:rPr>
      </w:pPr>
      <w:r w:rsidRPr="00282553">
        <w:rPr>
          <w:rFonts w:ascii="Arial" w:hAnsi="Arial" w:cs="Arial"/>
          <w:b/>
          <w:lang w:val="mk-MK"/>
        </w:rPr>
        <w:t>Отчетност за работата  на Агенцијата</w:t>
      </w:r>
    </w:p>
    <w:p w:rsidR="004A68C2" w:rsidRPr="002272C0" w:rsidRDefault="004A68C2" w:rsidP="00942B68">
      <w:pPr>
        <w:pStyle w:val="ListParagraph"/>
        <w:numPr>
          <w:ilvl w:val="0"/>
          <w:numId w:val="12"/>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Агенцијата за својата работа дава отчет пред Собранието на Република Македонија со доставување на Извештај за својата работа.</w:t>
      </w:r>
    </w:p>
    <w:p w:rsidR="00D91270" w:rsidRDefault="00D91270" w:rsidP="00D91270">
      <w:pPr>
        <w:pStyle w:val="ListParagraph"/>
        <w:spacing w:before="100" w:beforeAutospacing="1" w:after="100" w:afterAutospacing="1" w:line="240" w:lineRule="auto"/>
        <w:ind w:left="360"/>
        <w:jc w:val="both"/>
        <w:rPr>
          <w:rFonts w:ascii="Arial" w:hAnsi="Arial" w:cs="Arial"/>
          <w:lang w:val="mk-MK"/>
        </w:rPr>
      </w:pPr>
    </w:p>
    <w:p w:rsidR="004A68C2" w:rsidRPr="002272C0" w:rsidRDefault="004A68C2" w:rsidP="00942B68">
      <w:pPr>
        <w:pStyle w:val="ListParagraph"/>
        <w:numPr>
          <w:ilvl w:val="0"/>
          <w:numId w:val="12"/>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Извештајот од ставот (1) на овој член ,Агенцијата е должна</w:t>
      </w:r>
      <w:r w:rsidRPr="002272C0">
        <w:rPr>
          <w:rFonts w:ascii="Arial" w:hAnsi="Arial" w:cs="Arial"/>
          <w:lang w:val="mk-MK"/>
        </w:rPr>
        <w:t xml:space="preserve"> </w:t>
      </w:r>
      <w:r w:rsidRPr="00282553">
        <w:rPr>
          <w:rFonts w:ascii="Arial" w:hAnsi="Arial" w:cs="Arial"/>
          <w:lang w:val="mk-MK"/>
        </w:rPr>
        <w:t xml:space="preserve">да го достави до Собранието на Република Македонија на разгледување најдоцна  </w:t>
      </w:r>
      <w:r w:rsidRPr="002272C0">
        <w:rPr>
          <w:rFonts w:ascii="Arial" w:hAnsi="Arial" w:cs="Arial"/>
          <w:lang w:val="mk-MK"/>
        </w:rPr>
        <w:t>до 31 март во тековната година.</w:t>
      </w:r>
    </w:p>
    <w:p w:rsidR="002272C0" w:rsidRDefault="002272C0" w:rsidP="002272C0">
      <w:pPr>
        <w:pStyle w:val="ListParagraph"/>
        <w:spacing w:before="100" w:beforeAutospacing="1" w:after="100" w:afterAutospacing="1" w:line="240" w:lineRule="auto"/>
        <w:ind w:left="360"/>
        <w:jc w:val="both"/>
        <w:rPr>
          <w:rFonts w:ascii="Arial" w:hAnsi="Arial" w:cs="Arial"/>
          <w:lang w:val="mk-MK"/>
        </w:rPr>
      </w:pPr>
    </w:p>
    <w:p w:rsidR="004A68C2" w:rsidRDefault="00A82E8B" w:rsidP="00942B68">
      <w:pPr>
        <w:pStyle w:val="ListParagraph"/>
        <w:numPr>
          <w:ilvl w:val="0"/>
          <w:numId w:val="12"/>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И</w:t>
      </w:r>
      <w:r w:rsidR="004A68C2" w:rsidRPr="00282553">
        <w:rPr>
          <w:rFonts w:ascii="Arial" w:hAnsi="Arial" w:cs="Arial"/>
          <w:lang w:val="mk-MK"/>
        </w:rPr>
        <w:t>звештај</w:t>
      </w:r>
      <w:r w:rsidRPr="00282553">
        <w:rPr>
          <w:rFonts w:ascii="Arial" w:hAnsi="Arial" w:cs="Arial"/>
          <w:lang w:val="mk-MK"/>
        </w:rPr>
        <w:t>от</w:t>
      </w:r>
      <w:r w:rsidR="004A68C2" w:rsidRPr="00282553">
        <w:rPr>
          <w:rFonts w:ascii="Arial" w:hAnsi="Arial" w:cs="Arial"/>
          <w:lang w:val="mk-MK"/>
        </w:rPr>
        <w:t xml:space="preserve"> од ставот (1) на овој член содржи:</w:t>
      </w:r>
    </w:p>
    <w:p w:rsidR="004A68C2" w:rsidRPr="002272C0" w:rsidRDefault="002272C0" w:rsidP="002272C0">
      <w:pPr>
        <w:ind w:left="360"/>
        <w:rPr>
          <w:rFonts w:ascii="Arial" w:hAnsi="Arial" w:cs="Arial"/>
          <w:lang w:val="mk-MK"/>
        </w:rPr>
      </w:pPr>
      <w:r>
        <w:rPr>
          <w:rFonts w:ascii="Arial" w:hAnsi="Arial" w:cs="Arial"/>
          <w:lang w:val="mk-MK"/>
        </w:rPr>
        <w:t xml:space="preserve">а. </w:t>
      </w:r>
      <w:r w:rsidR="004A68C2" w:rsidRPr="002272C0">
        <w:rPr>
          <w:rFonts w:ascii="Arial" w:hAnsi="Arial" w:cs="Arial"/>
          <w:lang w:val="mk-MK"/>
        </w:rPr>
        <w:t>Годишен извештај за работа на А</w:t>
      </w:r>
      <w:r w:rsidR="00A82E8B" w:rsidRPr="002272C0">
        <w:rPr>
          <w:rFonts w:ascii="Arial" w:hAnsi="Arial" w:cs="Arial"/>
          <w:lang w:val="mk-MK"/>
        </w:rPr>
        <w:t>генцијата за претходната година, и</w:t>
      </w:r>
      <w:r>
        <w:rPr>
          <w:rFonts w:ascii="Arial" w:hAnsi="Arial" w:cs="Arial"/>
          <w:lang w:val="mk-MK"/>
        </w:rPr>
        <w:br/>
      </w:r>
      <w:r w:rsidRPr="002272C0">
        <w:rPr>
          <w:rFonts w:ascii="Arial" w:hAnsi="Arial" w:cs="Arial"/>
          <w:lang w:val="mk-MK"/>
        </w:rPr>
        <w:br/>
      </w:r>
      <w:r>
        <w:rPr>
          <w:rFonts w:ascii="Arial" w:hAnsi="Arial" w:cs="Arial"/>
          <w:lang w:val="mk-MK"/>
        </w:rPr>
        <w:t xml:space="preserve">б. </w:t>
      </w:r>
      <w:r w:rsidR="004A68C2" w:rsidRPr="002272C0">
        <w:rPr>
          <w:rFonts w:ascii="Arial" w:hAnsi="Arial" w:cs="Arial"/>
          <w:lang w:val="mk-MK"/>
        </w:rPr>
        <w:t xml:space="preserve">Годишна програма за работа на </w:t>
      </w:r>
      <w:r w:rsidR="00A82E8B" w:rsidRPr="002272C0">
        <w:rPr>
          <w:rFonts w:ascii="Arial" w:hAnsi="Arial" w:cs="Arial"/>
          <w:lang w:val="mk-MK"/>
        </w:rPr>
        <w:t>Агенцијата за наредната година.</w:t>
      </w:r>
    </w:p>
    <w:p w:rsidR="002272C0" w:rsidRDefault="004A68C2" w:rsidP="00942B68">
      <w:pPr>
        <w:pStyle w:val="ListParagraph"/>
        <w:numPr>
          <w:ilvl w:val="0"/>
          <w:numId w:val="12"/>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lastRenderedPageBreak/>
        <w:t xml:space="preserve">Годишниот извештај за работа на Агенцијата за претходната година од ставот (3) точка а) на овој член,  </w:t>
      </w:r>
      <w:r w:rsidRPr="002272C0">
        <w:rPr>
          <w:rFonts w:ascii="Arial" w:hAnsi="Arial" w:cs="Arial"/>
          <w:lang w:val="mk-MK"/>
        </w:rPr>
        <w:t xml:space="preserve">особено содржи: </w:t>
      </w:r>
    </w:p>
    <w:p w:rsidR="002272C0" w:rsidRDefault="002272C0" w:rsidP="002272C0">
      <w:pPr>
        <w:pStyle w:val="ListParagraph"/>
        <w:spacing w:before="100" w:beforeAutospacing="1" w:after="100" w:afterAutospacing="1" w:line="240" w:lineRule="auto"/>
        <w:ind w:left="360"/>
        <w:jc w:val="both"/>
        <w:rPr>
          <w:rFonts w:ascii="Arial" w:hAnsi="Arial" w:cs="Arial"/>
          <w:lang w:val="mk-MK"/>
        </w:rPr>
      </w:pPr>
    </w:p>
    <w:p w:rsidR="002272C0" w:rsidRPr="002272C0" w:rsidRDefault="004A68C2" w:rsidP="00942B68">
      <w:pPr>
        <w:pStyle w:val="ListParagraph"/>
        <w:numPr>
          <w:ilvl w:val="0"/>
          <w:numId w:val="1"/>
        </w:numPr>
        <w:spacing w:before="100" w:beforeAutospacing="1" w:after="100" w:afterAutospacing="1" w:line="240" w:lineRule="auto"/>
        <w:ind w:left="810" w:hanging="270"/>
        <w:jc w:val="both"/>
        <w:rPr>
          <w:rFonts w:ascii="Arial" w:hAnsi="Arial" w:cs="Arial"/>
          <w:lang w:val="mk-MK"/>
        </w:rPr>
      </w:pPr>
      <w:r w:rsidRPr="002272C0">
        <w:rPr>
          <w:rFonts w:ascii="Arial" w:hAnsi="Arial" w:cs="Arial"/>
          <w:lang w:val="ru-RU"/>
        </w:rPr>
        <w:t>Извештај за развојот на пазарот за електронски комуникации во Република Македонија во претходната година;</w:t>
      </w:r>
    </w:p>
    <w:p w:rsidR="002272C0" w:rsidRPr="002272C0" w:rsidRDefault="002272C0" w:rsidP="00D91270">
      <w:pPr>
        <w:pStyle w:val="ListParagraph"/>
        <w:spacing w:before="100" w:beforeAutospacing="1" w:after="100" w:afterAutospacing="1" w:line="240" w:lineRule="auto"/>
        <w:ind w:left="810" w:hanging="270"/>
        <w:jc w:val="both"/>
        <w:rPr>
          <w:rFonts w:ascii="Arial" w:hAnsi="Arial" w:cs="Arial"/>
          <w:lang w:val="mk-MK"/>
        </w:rPr>
      </w:pPr>
    </w:p>
    <w:p w:rsidR="002272C0" w:rsidRDefault="004A68C2" w:rsidP="00942B68">
      <w:pPr>
        <w:pStyle w:val="ListParagraph"/>
        <w:numPr>
          <w:ilvl w:val="0"/>
          <w:numId w:val="1"/>
        </w:numPr>
        <w:spacing w:before="100" w:beforeAutospacing="1" w:after="100" w:afterAutospacing="1" w:line="240" w:lineRule="auto"/>
        <w:ind w:left="810" w:hanging="270"/>
        <w:jc w:val="both"/>
        <w:rPr>
          <w:rFonts w:ascii="Arial" w:hAnsi="Arial" w:cs="Arial"/>
          <w:lang w:val="mk-MK"/>
        </w:rPr>
      </w:pPr>
      <w:r w:rsidRPr="002272C0">
        <w:rPr>
          <w:rFonts w:ascii="Arial" w:hAnsi="Arial" w:cs="Arial"/>
          <w:lang w:val="mk-MK"/>
        </w:rPr>
        <w:t>Извештај  за реализацијата на активностите утврдени во Годишната програма за работа на Агенцијата, за претходната година;</w:t>
      </w:r>
    </w:p>
    <w:p w:rsidR="002272C0" w:rsidRPr="002272C0" w:rsidRDefault="002272C0" w:rsidP="00D91270">
      <w:pPr>
        <w:pStyle w:val="ListParagraph"/>
        <w:ind w:left="810" w:hanging="270"/>
        <w:rPr>
          <w:rFonts w:ascii="Arial" w:hAnsi="Arial" w:cs="Arial"/>
          <w:lang w:val="mk-MK"/>
        </w:rPr>
      </w:pPr>
    </w:p>
    <w:p w:rsidR="002272C0" w:rsidRDefault="004A68C2" w:rsidP="00942B68">
      <w:pPr>
        <w:pStyle w:val="ListParagraph"/>
        <w:numPr>
          <w:ilvl w:val="0"/>
          <w:numId w:val="1"/>
        </w:numPr>
        <w:spacing w:before="100" w:beforeAutospacing="1" w:after="100" w:afterAutospacing="1" w:line="240" w:lineRule="auto"/>
        <w:ind w:left="810" w:hanging="270"/>
        <w:jc w:val="both"/>
        <w:rPr>
          <w:rFonts w:ascii="Arial" w:hAnsi="Arial" w:cs="Arial"/>
          <w:lang w:val="mk-MK"/>
        </w:rPr>
      </w:pPr>
      <w:r w:rsidRPr="002272C0">
        <w:rPr>
          <w:rFonts w:ascii="Arial" w:hAnsi="Arial" w:cs="Arial"/>
          <w:lang w:val="mk-MK"/>
        </w:rPr>
        <w:t>Финансиски извештај за реализација на Финансискиот пла</w:t>
      </w:r>
      <w:r w:rsidRPr="002272C0">
        <w:rPr>
          <w:rFonts w:ascii="Arial" w:hAnsi="Arial" w:cs="Arial"/>
          <w:lang w:val="ru-RU"/>
        </w:rPr>
        <w:t>н за претходната година</w:t>
      </w:r>
      <w:r w:rsidRPr="002272C0">
        <w:rPr>
          <w:rFonts w:ascii="Arial" w:hAnsi="Arial" w:cs="Arial"/>
          <w:lang w:val="mk-MK"/>
        </w:rPr>
        <w:t xml:space="preserve">  и Годишна сметка, со податоци за реализирани приходи, расход</w:t>
      </w:r>
      <w:r w:rsidRPr="002272C0">
        <w:rPr>
          <w:rFonts w:ascii="Arial" w:hAnsi="Arial" w:cs="Arial"/>
          <w:lang w:val="ru-RU"/>
        </w:rPr>
        <w:t>и, побарувања и обврски за претходната година групирани по структура</w:t>
      </w:r>
      <w:r w:rsidRPr="002272C0">
        <w:rPr>
          <w:rFonts w:ascii="Arial" w:hAnsi="Arial" w:cs="Arial"/>
          <w:lang w:val="mk-MK"/>
        </w:rPr>
        <w:t xml:space="preserve"> и по организацона структура  на Агенцијата;</w:t>
      </w:r>
    </w:p>
    <w:p w:rsidR="002272C0" w:rsidRPr="002272C0" w:rsidRDefault="002272C0" w:rsidP="00D91270">
      <w:pPr>
        <w:pStyle w:val="ListParagraph"/>
        <w:ind w:left="810" w:hanging="270"/>
        <w:rPr>
          <w:rFonts w:ascii="Arial" w:hAnsi="Arial" w:cs="Arial"/>
          <w:lang w:val="ru-RU"/>
        </w:rPr>
      </w:pPr>
    </w:p>
    <w:p w:rsidR="002272C0" w:rsidRPr="002272C0" w:rsidRDefault="004A68C2" w:rsidP="00942B68">
      <w:pPr>
        <w:pStyle w:val="ListParagraph"/>
        <w:numPr>
          <w:ilvl w:val="0"/>
          <w:numId w:val="1"/>
        </w:numPr>
        <w:spacing w:before="100" w:beforeAutospacing="1" w:after="100" w:afterAutospacing="1" w:line="240" w:lineRule="auto"/>
        <w:ind w:left="810" w:hanging="270"/>
        <w:jc w:val="both"/>
        <w:rPr>
          <w:rFonts w:ascii="Arial" w:hAnsi="Arial" w:cs="Arial"/>
          <w:lang w:val="mk-MK"/>
        </w:rPr>
      </w:pPr>
      <w:r w:rsidRPr="002272C0">
        <w:rPr>
          <w:rFonts w:ascii="Arial" w:hAnsi="Arial" w:cs="Arial"/>
          <w:lang w:val="ru-RU"/>
        </w:rPr>
        <w:t>Ревизорски извештај</w:t>
      </w:r>
      <w:r w:rsidRPr="002272C0">
        <w:rPr>
          <w:rFonts w:ascii="Arial" w:hAnsi="Arial" w:cs="Arial"/>
          <w:lang w:val="mk-MK"/>
        </w:rPr>
        <w:t xml:space="preserve"> од независен овластен ревизор, како и од  Државниот завод за ревизија доколку  има  извршено ревизија. Во прилог на ревизорскиот извештај се доставува  и ставот на Агенцијата во однос на рез</w:t>
      </w:r>
      <w:r w:rsidR="002272C0">
        <w:rPr>
          <w:rFonts w:ascii="Arial" w:hAnsi="Arial" w:cs="Arial"/>
          <w:lang w:val="mk-MK"/>
        </w:rPr>
        <w:t>ултатите од извршената ревизија</w:t>
      </w:r>
      <w:r w:rsidR="00B84294" w:rsidRPr="002272C0">
        <w:rPr>
          <w:rFonts w:ascii="Arial" w:hAnsi="Arial" w:cs="Arial"/>
          <w:lang w:val="ru-RU"/>
        </w:rPr>
        <w:t>, и</w:t>
      </w:r>
    </w:p>
    <w:p w:rsidR="002272C0" w:rsidRPr="002272C0" w:rsidRDefault="002272C0" w:rsidP="00D91270">
      <w:pPr>
        <w:pStyle w:val="ListParagraph"/>
        <w:ind w:left="810" w:hanging="270"/>
        <w:rPr>
          <w:rFonts w:ascii="Arial" w:hAnsi="Arial" w:cs="Arial"/>
          <w:lang w:val="mk-MK"/>
        </w:rPr>
      </w:pPr>
    </w:p>
    <w:p w:rsidR="004A68C2" w:rsidRDefault="004A68C2" w:rsidP="00942B68">
      <w:pPr>
        <w:pStyle w:val="ListParagraph"/>
        <w:numPr>
          <w:ilvl w:val="0"/>
          <w:numId w:val="1"/>
        </w:numPr>
        <w:spacing w:before="100" w:beforeAutospacing="1" w:after="100" w:afterAutospacing="1" w:line="240" w:lineRule="auto"/>
        <w:ind w:left="810" w:hanging="270"/>
        <w:jc w:val="both"/>
        <w:rPr>
          <w:rFonts w:ascii="Arial" w:hAnsi="Arial" w:cs="Arial"/>
          <w:lang w:val="mk-MK"/>
        </w:rPr>
      </w:pPr>
      <w:r w:rsidRPr="002272C0">
        <w:rPr>
          <w:rFonts w:ascii="Arial" w:hAnsi="Arial" w:cs="Arial"/>
          <w:lang w:val="mk-MK"/>
        </w:rPr>
        <w:t xml:space="preserve">Извештај за состојбата на средствата во </w:t>
      </w:r>
      <w:r w:rsidR="00A7684E" w:rsidRPr="002272C0">
        <w:rPr>
          <w:rFonts w:ascii="Arial" w:hAnsi="Arial" w:cs="Arial"/>
          <w:lang w:val="mk-MK"/>
        </w:rPr>
        <w:t>компензацискиот фонд</w:t>
      </w:r>
      <w:r w:rsidRPr="002272C0">
        <w:rPr>
          <w:rFonts w:ascii="Arial" w:hAnsi="Arial" w:cs="Arial"/>
          <w:lang w:val="mk-MK"/>
        </w:rPr>
        <w:t xml:space="preserve"> за универзална услуга, кој особено содржи податоци за исплата на нето трошоците на давателите на универзална услуга</w:t>
      </w:r>
      <w:r w:rsidR="00B84294" w:rsidRPr="002272C0">
        <w:rPr>
          <w:rFonts w:ascii="Arial" w:hAnsi="Arial" w:cs="Arial"/>
          <w:lang w:val="mk-MK"/>
        </w:rPr>
        <w:t>.</w:t>
      </w:r>
    </w:p>
    <w:p w:rsidR="002272C0" w:rsidRPr="002272C0" w:rsidRDefault="002272C0" w:rsidP="002272C0">
      <w:pPr>
        <w:pStyle w:val="ListParagraph"/>
        <w:rPr>
          <w:rFonts w:ascii="Arial" w:hAnsi="Arial" w:cs="Arial"/>
          <w:lang w:val="mk-MK"/>
        </w:rPr>
      </w:pPr>
    </w:p>
    <w:p w:rsidR="004A68C2" w:rsidRDefault="004A68C2" w:rsidP="00942B68">
      <w:pPr>
        <w:pStyle w:val="ListParagraph"/>
        <w:numPr>
          <w:ilvl w:val="0"/>
          <w:numId w:val="12"/>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 xml:space="preserve">Со </w:t>
      </w:r>
      <w:r w:rsidRPr="002272C0">
        <w:rPr>
          <w:rFonts w:ascii="Arial" w:hAnsi="Arial" w:cs="Arial"/>
          <w:lang w:val="mk-MK"/>
        </w:rPr>
        <w:t xml:space="preserve">Годишната програма за работа </w:t>
      </w:r>
      <w:r w:rsidRPr="00282553">
        <w:rPr>
          <w:rFonts w:ascii="Arial" w:hAnsi="Arial" w:cs="Arial"/>
          <w:lang w:val="mk-MK"/>
        </w:rPr>
        <w:t>на Агенцијата</w:t>
      </w:r>
      <w:r w:rsidRPr="002272C0">
        <w:rPr>
          <w:rFonts w:ascii="Arial" w:hAnsi="Arial" w:cs="Arial"/>
          <w:lang w:val="mk-MK"/>
        </w:rPr>
        <w:t xml:space="preserve"> за наредната година</w:t>
      </w:r>
      <w:r w:rsidRPr="00282553">
        <w:rPr>
          <w:rFonts w:ascii="Arial" w:hAnsi="Arial" w:cs="Arial"/>
          <w:lang w:val="mk-MK"/>
        </w:rPr>
        <w:t xml:space="preserve"> од ставот (3) точка б) на овој член се утврдуваат задачите и целите кои Агенцијата треба да ги исполни  наредната година, согласно </w:t>
      </w:r>
      <w:r w:rsidRPr="002272C0">
        <w:rPr>
          <w:rFonts w:ascii="Arial" w:hAnsi="Arial" w:cs="Arial"/>
          <w:lang w:val="mk-MK"/>
        </w:rPr>
        <w:t>овој закон</w:t>
      </w:r>
      <w:r w:rsidRPr="00282553">
        <w:rPr>
          <w:rFonts w:ascii="Arial" w:hAnsi="Arial" w:cs="Arial"/>
          <w:lang w:val="mk-MK"/>
        </w:rPr>
        <w:t xml:space="preserve"> и истата особено треба да содржи:</w:t>
      </w:r>
    </w:p>
    <w:p w:rsidR="002272C0" w:rsidRPr="00282553" w:rsidRDefault="002272C0" w:rsidP="002272C0">
      <w:pPr>
        <w:pStyle w:val="ListParagraph"/>
        <w:spacing w:before="100" w:beforeAutospacing="1" w:after="100" w:afterAutospacing="1" w:line="240" w:lineRule="auto"/>
        <w:ind w:left="360"/>
        <w:jc w:val="both"/>
        <w:rPr>
          <w:rFonts w:ascii="Arial" w:hAnsi="Arial" w:cs="Arial"/>
          <w:lang w:val="mk-MK"/>
        </w:rPr>
      </w:pPr>
    </w:p>
    <w:p w:rsidR="004A68C2" w:rsidRDefault="004A68C2" w:rsidP="00993610">
      <w:pPr>
        <w:pStyle w:val="ListParagraph"/>
        <w:numPr>
          <w:ilvl w:val="0"/>
          <w:numId w:val="1"/>
        </w:numPr>
        <w:spacing w:before="100" w:beforeAutospacing="1" w:after="100" w:afterAutospacing="1" w:line="240" w:lineRule="auto"/>
        <w:ind w:left="810" w:hanging="270"/>
        <w:jc w:val="both"/>
        <w:rPr>
          <w:rFonts w:ascii="Arial" w:hAnsi="Arial" w:cs="Arial"/>
          <w:lang w:val="mk-MK"/>
        </w:rPr>
      </w:pPr>
      <w:r w:rsidRPr="002272C0">
        <w:rPr>
          <w:rFonts w:ascii="Arial" w:hAnsi="Arial" w:cs="Arial"/>
          <w:lang w:val="mk-MK"/>
        </w:rPr>
        <w:t xml:space="preserve">Програма </w:t>
      </w:r>
      <w:r w:rsidRPr="00282553">
        <w:rPr>
          <w:rFonts w:ascii="Arial" w:hAnsi="Arial" w:cs="Arial"/>
          <w:lang w:val="mk-MK"/>
        </w:rPr>
        <w:t xml:space="preserve"> на планирани активности за наредната година</w:t>
      </w:r>
      <w:r w:rsidR="00B84294" w:rsidRPr="00282553">
        <w:rPr>
          <w:rFonts w:ascii="Arial" w:hAnsi="Arial" w:cs="Arial"/>
          <w:lang w:val="mk-MK"/>
        </w:rPr>
        <w:t>,</w:t>
      </w:r>
      <w:r w:rsidRPr="00282553">
        <w:rPr>
          <w:rFonts w:ascii="Arial" w:hAnsi="Arial" w:cs="Arial"/>
          <w:lang w:val="mk-MK"/>
        </w:rPr>
        <w:t xml:space="preserve"> и</w:t>
      </w:r>
    </w:p>
    <w:p w:rsidR="002272C0" w:rsidRPr="002272C0" w:rsidRDefault="002272C0" w:rsidP="00993610">
      <w:pPr>
        <w:pStyle w:val="ListParagraph"/>
        <w:spacing w:before="100" w:beforeAutospacing="1" w:after="100" w:afterAutospacing="1" w:line="240" w:lineRule="auto"/>
        <w:ind w:left="810" w:hanging="270"/>
        <w:jc w:val="both"/>
        <w:rPr>
          <w:rFonts w:ascii="Arial" w:hAnsi="Arial" w:cs="Arial"/>
          <w:lang w:val="mk-MK"/>
        </w:rPr>
      </w:pPr>
    </w:p>
    <w:p w:rsidR="004A68C2" w:rsidRDefault="004A68C2" w:rsidP="00993610">
      <w:pPr>
        <w:pStyle w:val="ListParagraph"/>
        <w:numPr>
          <w:ilvl w:val="0"/>
          <w:numId w:val="1"/>
        </w:numPr>
        <w:spacing w:before="100" w:beforeAutospacing="1" w:after="100" w:afterAutospacing="1" w:line="240" w:lineRule="auto"/>
        <w:ind w:left="810" w:hanging="270"/>
        <w:jc w:val="both"/>
        <w:rPr>
          <w:rFonts w:ascii="Arial" w:hAnsi="Arial" w:cs="Arial"/>
          <w:lang w:val="mk-MK"/>
        </w:rPr>
      </w:pPr>
      <w:r w:rsidRPr="002272C0">
        <w:rPr>
          <w:rFonts w:ascii="Arial" w:hAnsi="Arial" w:cs="Arial"/>
          <w:lang w:val="mk-MK"/>
        </w:rPr>
        <w:t>Финансиски план за нaредната година</w:t>
      </w:r>
      <w:r w:rsidRPr="00282553">
        <w:rPr>
          <w:rFonts w:ascii="Arial" w:hAnsi="Arial" w:cs="Arial"/>
          <w:lang w:val="mk-MK"/>
        </w:rPr>
        <w:t>, кој</w:t>
      </w:r>
      <w:r w:rsidRPr="002272C0">
        <w:rPr>
          <w:rFonts w:ascii="Arial" w:hAnsi="Arial" w:cs="Arial"/>
          <w:lang w:val="mk-MK"/>
        </w:rPr>
        <w:t xml:space="preserve"> </w:t>
      </w:r>
      <w:r w:rsidRPr="00282553">
        <w:rPr>
          <w:rFonts w:ascii="Arial" w:hAnsi="Arial" w:cs="Arial"/>
          <w:lang w:val="mk-MK"/>
        </w:rPr>
        <w:t>содржи податоци за реализација на планираните активности,</w:t>
      </w:r>
      <w:r w:rsidRPr="002272C0">
        <w:rPr>
          <w:rFonts w:ascii="Arial" w:hAnsi="Arial" w:cs="Arial"/>
          <w:lang w:val="mk-MK"/>
        </w:rPr>
        <w:t xml:space="preserve"> </w:t>
      </w:r>
      <w:r w:rsidRPr="00282553">
        <w:rPr>
          <w:rFonts w:ascii="Arial" w:hAnsi="Arial" w:cs="Arial"/>
          <w:lang w:val="mk-MK"/>
        </w:rPr>
        <w:t>планираните приходи и расходи на Агенцијата за наредната година групирани по структура и по организациона структура  на Агенцијата</w:t>
      </w:r>
      <w:r w:rsidRPr="002272C0">
        <w:rPr>
          <w:rFonts w:ascii="Arial" w:hAnsi="Arial" w:cs="Arial"/>
          <w:lang w:val="mk-MK"/>
        </w:rPr>
        <w:t xml:space="preserve">, како и предвидените капитални </w:t>
      </w:r>
      <w:r w:rsidRPr="00282553">
        <w:rPr>
          <w:rFonts w:ascii="Arial" w:hAnsi="Arial" w:cs="Arial"/>
          <w:lang w:val="mk-MK"/>
        </w:rPr>
        <w:t>инвестиции на Агенцијата</w:t>
      </w:r>
      <w:r w:rsidRPr="002272C0">
        <w:rPr>
          <w:rFonts w:ascii="Arial" w:hAnsi="Arial" w:cs="Arial"/>
          <w:lang w:val="mk-MK"/>
        </w:rPr>
        <w:t xml:space="preserve"> за наредната година</w:t>
      </w:r>
      <w:r w:rsidRPr="00282553">
        <w:rPr>
          <w:rFonts w:ascii="Arial" w:hAnsi="Arial" w:cs="Arial"/>
          <w:lang w:val="mk-MK"/>
        </w:rPr>
        <w:t>.</w:t>
      </w:r>
    </w:p>
    <w:p w:rsidR="00A60F64" w:rsidRPr="00A60F64" w:rsidRDefault="00A60F64" w:rsidP="00A60F64">
      <w:pPr>
        <w:pStyle w:val="ListParagraph"/>
        <w:rPr>
          <w:rFonts w:ascii="Arial" w:hAnsi="Arial" w:cs="Arial"/>
          <w:lang w:val="mk-MK"/>
        </w:rPr>
      </w:pPr>
    </w:p>
    <w:p w:rsidR="00A60F64" w:rsidRDefault="00E4016E" w:rsidP="00942B68">
      <w:pPr>
        <w:pStyle w:val="ListParagraph"/>
        <w:numPr>
          <w:ilvl w:val="0"/>
          <w:numId w:val="12"/>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Годишниот извештај за работа на Агенцијата за претходната година од ставот (3) точка а) на овој член го усвојува Комисијата на Агенцијата, по предлог на директорот на Агенцијата</w:t>
      </w:r>
      <w:r w:rsidR="00B84294" w:rsidRPr="00282553">
        <w:rPr>
          <w:rFonts w:ascii="Arial" w:hAnsi="Arial" w:cs="Arial"/>
          <w:lang w:val="mk-MK"/>
        </w:rPr>
        <w:t>,</w:t>
      </w:r>
      <w:r w:rsidRPr="00282553">
        <w:rPr>
          <w:rFonts w:ascii="Arial" w:hAnsi="Arial" w:cs="Arial"/>
          <w:lang w:val="mk-MK"/>
        </w:rPr>
        <w:t xml:space="preserve"> најдоцна до 10-ти март во тековната година.</w:t>
      </w:r>
    </w:p>
    <w:p w:rsidR="00DF44D4" w:rsidRDefault="00DF44D4" w:rsidP="00DF44D4">
      <w:pPr>
        <w:pStyle w:val="ListParagraph"/>
        <w:spacing w:before="100" w:beforeAutospacing="1" w:after="100" w:afterAutospacing="1" w:line="240" w:lineRule="auto"/>
        <w:ind w:left="360"/>
        <w:jc w:val="both"/>
        <w:rPr>
          <w:rFonts w:ascii="Arial" w:hAnsi="Arial" w:cs="Arial"/>
          <w:lang w:val="mk-MK"/>
        </w:rPr>
      </w:pPr>
    </w:p>
    <w:p w:rsidR="00E4016E" w:rsidRPr="00A60F64" w:rsidRDefault="00E4016E" w:rsidP="00942B68">
      <w:pPr>
        <w:pStyle w:val="ListParagraph"/>
        <w:numPr>
          <w:ilvl w:val="0"/>
          <w:numId w:val="12"/>
        </w:numPr>
        <w:spacing w:before="100" w:beforeAutospacing="1" w:after="100" w:afterAutospacing="1" w:line="240" w:lineRule="auto"/>
        <w:ind w:left="360"/>
        <w:jc w:val="both"/>
        <w:rPr>
          <w:rFonts w:ascii="Arial" w:hAnsi="Arial" w:cs="Arial"/>
          <w:lang w:val="mk-MK"/>
        </w:rPr>
      </w:pPr>
      <w:r w:rsidRPr="00A60F64">
        <w:rPr>
          <w:rFonts w:ascii="Arial" w:hAnsi="Arial" w:cs="Arial"/>
          <w:lang w:val="ru-RU"/>
        </w:rPr>
        <w:t xml:space="preserve">Годишната програма за работа </w:t>
      </w:r>
      <w:r w:rsidRPr="00A60F64">
        <w:rPr>
          <w:rFonts w:ascii="Arial" w:hAnsi="Arial" w:cs="Arial"/>
          <w:lang w:val="mk-MK"/>
        </w:rPr>
        <w:t>на Агенцијата</w:t>
      </w:r>
      <w:r w:rsidRPr="00A60F64">
        <w:rPr>
          <w:rFonts w:ascii="Arial" w:hAnsi="Arial" w:cs="Arial"/>
          <w:lang w:val="ru-RU"/>
        </w:rPr>
        <w:t xml:space="preserve"> за наредната година</w:t>
      </w:r>
      <w:r w:rsidRPr="00A60F64">
        <w:rPr>
          <w:rFonts w:ascii="Arial" w:hAnsi="Arial" w:cs="Arial"/>
          <w:lang w:val="mk-MK"/>
        </w:rPr>
        <w:t xml:space="preserve"> од ставот (3) точка б) на овој член</w:t>
      </w:r>
      <w:r w:rsidR="00AD022A" w:rsidRPr="00A60F64">
        <w:rPr>
          <w:rFonts w:ascii="Arial" w:hAnsi="Arial" w:cs="Arial"/>
          <w:lang w:val="mk-MK"/>
        </w:rPr>
        <w:t xml:space="preserve"> ја </w:t>
      </w:r>
      <w:r w:rsidRPr="00A60F64">
        <w:rPr>
          <w:rFonts w:ascii="Arial" w:hAnsi="Arial" w:cs="Arial"/>
          <w:lang w:val="mk-MK"/>
        </w:rPr>
        <w:t xml:space="preserve"> усвојува Комисијата на Агенцијата, по предлог на директорот на А</w:t>
      </w:r>
      <w:r w:rsidR="00AD022A" w:rsidRPr="00A60F64">
        <w:rPr>
          <w:rFonts w:ascii="Arial" w:hAnsi="Arial" w:cs="Arial"/>
          <w:lang w:val="mk-MK"/>
        </w:rPr>
        <w:t>генцијата</w:t>
      </w:r>
      <w:r w:rsidR="00B84294" w:rsidRPr="00A60F64">
        <w:rPr>
          <w:rFonts w:ascii="Arial" w:hAnsi="Arial" w:cs="Arial"/>
          <w:lang w:val="mk-MK"/>
        </w:rPr>
        <w:t>,</w:t>
      </w:r>
      <w:r w:rsidR="00AD022A" w:rsidRPr="00A60F64">
        <w:rPr>
          <w:rFonts w:ascii="Arial" w:hAnsi="Arial" w:cs="Arial"/>
          <w:lang w:val="mk-MK"/>
        </w:rPr>
        <w:t xml:space="preserve"> најдоцна до 10-ти декември</w:t>
      </w:r>
      <w:r w:rsidRPr="00A60F64">
        <w:rPr>
          <w:rFonts w:ascii="Arial" w:hAnsi="Arial" w:cs="Arial"/>
          <w:lang w:val="mk-MK"/>
        </w:rPr>
        <w:t xml:space="preserve"> во тековната година</w:t>
      </w:r>
      <w:r w:rsidR="00B84294" w:rsidRPr="00A60F64">
        <w:rPr>
          <w:rFonts w:ascii="Arial" w:hAnsi="Arial" w:cs="Arial"/>
          <w:lang w:val="mk-MK"/>
        </w:rPr>
        <w:t>.</w:t>
      </w:r>
    </w:p>
    <w:p w:rsidR="004A68C2" w:rsidRPr="00282553" w:rsidRDefault="004A68C2" w:rsidP="00A60F64">
      <w:pPr>
        <w:jc w:val="center"/>
        <w:rPr>
          <w:rFonts w:ascii="Arial" w:hAnsi="Arial" w:cs="Arial"/>
          <w:b/>
          <w:lang w:val="mk-MK"/>
        </w:rPr>
      </w:pPr>
      <w:r w:rsidRPr="00282553">
        <w:rPr>
          <w:rFonts w:ascii="Arial" w:hAnsi="Arial" w:cs="Arial"/>
          <w:b/>
          <w:lang w:val="ru-RU"/>
        </w:rPr>
        <w:t xml:space="preserve">Член </w:t>
      </w:r>
      <w:r w:rsidR="0095421E" w:rsidRPr="00282553">
        <w:rPr>
          <w:rFonts w:ascii="Arial" w:hAnsi="Arial" w:cs="Arial"/>
          <w:b/>
          <w:lang w:val="mk-MK"/>
        </w:rPr>
        <w:t>12</w:t>
      </w:r>
    </w:p>
    <w:p w:rsidR="004A68C2" w:rsidRPr="00282553" w:rsidRDefault="004A68C2" w:rsidP="004A68C2">
      <w:pPr>
        <w:jc w:val="center"/>
        <w:rPr>
          <w:rFonts w:ascii="Arial" w:hAnsi="Arial" w:cs="Arial"/>
          <w:b/>
          <w:lang w:val="mk-MK"/>
        </w:rPr>
      </w:pPr>
      <w:r w:rsidRPr="00282553">
        <w:rPr>
          <w:rFonts w:ascii="Arial" w:hAnsi="Arial" w:cs="Arial"/>
          <w:b/>
          <w:lang w:val="mk-MK"/>
        </w:rPr>
        <w:t>Транспарентност во работењето на Агенцијата</w:t>
      </w:r>
    </w:p>
    <w:p w:rsidR="004A68C2" w:rsidRDefault="004A68C2" w:rsidP="00942B68">
      <w:pPr>
        <w:pStyle w:val="ListParagraph"/>
        <w:numPr>
          <w:ilvl w:val="0"/>
          <w:numId w:val="13"/>
        </w:numPr>
        <w:spacing w:before="100" w:beforeAutospacing="1" w:after="100" w:afterAutospacing="1" w:line="240" w:lineRule="auto"/>
        <w:ind w:left="360"/>
        <w:jc w:val="both"/>
        <w:rPr>
          <w:rFonts w:ascii="Arial" w:hAnsi="Arial" w:cs="Arial"/>
          <w:lang w:val="ru-RU"/>
        </w:rPr>
      </w:pPr>
      <w:r w:rsidRPr="00A60F64">
        <w:rPr>
          <w:rFonts w:ascii="Arial" w:hAnsi="Arial" w:cs="Arial"/>
          <w:lang w:val="ru-RU"/>
        </w:rPr>
        <w:t>Агенцијата  е должна квартално</w:t>
      </w:r>
      <w:r w:rsidR="00B84294" w:rsidRPr="00A60F64">
        <w:rPr>
          <w:rFonts w:ascii="Arial" w:hAnsi="Arial" w:cs="Arial"/>
          <w:lang w:val="ru-RU"/>
        </w:rPr>
        <w:t>,</w:t>
      </w:r>
      <w:r w:rsidRPr="00A60F64">
        <w:rPr>
          <w:rFonts w:ascii="Arial" w:hAnsi="Arial" w:cs="Arial"/>
          <w:lang w:val="ru-RU"/>
        </w:rPr>
        <w:t xml:space="preserve"> во текот на годината</w:t>
      </w:r>
      <w:r w:rsidR="00B84294" w:rsidRPr="00A60F64">
        <w:rPr>
          <w:rFonts w:ascii="Arial" w:hAnsi="Arial" w:cs="Arial"/>
          <w:lang w:val="ru-RU"/>
        </w:rPr>
        <w:t>,</w:t>
      </w:r>
      <w:r w:rsidRPr="00A60F64">
        <w:rPr>
          <w:rFonts w:ascii="Arial" w:hAnsi="Arial" w:cs="Arial"/>
          <w:lang w:val="ru-RU"/>
        </w:rPr>
        <w:t xml:space="preserve">  јавно да објавува извештаи за развојот и состојбите на пазарот за електронски комуникации.</w:t>
      </w:r>
    </w:p>
    <w:p w:rsidR="00A60F64" w:rsidRPr="00A60F64" w:rsidRDefault="00A60F64" w:rsidP="00A60F64">
      <w:pPr>
        <w:pStyle w:val="ListParagraph"/>
        <w:spacing w:before="100" w:beforeAutospacing="1" w:after="100" w:afterAutospacing="1" w:line="240" w:lineRule="auto"/>
        <w:ind w:left="360"/>
        <w:jc w:val="both"/>
        <w:rPr>
          <w:rFonts w:ascii="Arial" w:hAnsi="Arial" w:cs="Arial"/>
          <w:lang w:val="ru-RU"/>
        </w:rPr>
      </w:pPr>
    </w:p>
    <w:p w:rsidR="004A68C2" w:rsidRDefault="004A68C2" w:rsidP="00942B68">
      <w:pPr>
        <w:pStyle w:val="ListParagraph"/>
        <w:numPr>
          <w:ilvl w:val="0"/>
          <w:numId w:val="13"/>
        </w:numPr>
        <w:spacing w:before="100" w:beforeAutospacing="1" w:after="100" w:afterAutospacing="1" w:line="240" w:lineRule="auto"/>
        <w:ind w:left="360"/>
        <w:jc w:val="both"/>
        <w:rPr>
          <w:rFonts w:ascii="Arial" w:hAnsi="Arial" w:cs="Arial"/>
          <w:lang w:val="ru-RU"/>
        </w:rPr>
      </w:pPr>
      <w:r w:rsidRPr="00A60F64">
        <w:rPr>
          <w:rFonts w:ascii="Arial" w:hAnsi="Arial" w:cs="Arial"/>
          <w:lang w:val="ru-RU"/>
        </w:rPr>
        <w:lastRenderedPageBreak/>
        <w:t xml:space="preserve">Агенцијата  е должна </w:t>
      </w:r>
      <w:r w:rsidRPr="00282553">
        <w:rPr>
          <w:rFonts w:ascii="Arial" w:hAnsi="Arial" w:cs="Arial"/>
          <w:lang w:val="ru-RU"/>
        </w:rPr>
        <w:t>најмалку два пати годишно</w:t>
      </w:r>
      <w:r w:rsidRPr="00A60F64">
        <w:rPr>
          <w:rFonts w:ascii="Arial" w:hAnsi="Arial" w:cs="Arial"/>
          <w:lang w:val="ru-RU"/>
        </w:rPr>
        <w:t xml:space="preserve"> да</w:t>
      </w:r>
      <w:r w:rsidRPr="00282553">
        <w:rPr>
          <w:rFonts w:ascii="Arial" w:hAnsi="Arial" w:cs="Arial"/>
          <w:lang w:val="ru-RU"/>
        </w:rPr>
        <w:t xml:space="preserve"> организира јавни состаноци со цел да </w:t>
      </w:r>
      <w:r w:rsidRPr="00A60F64">
        <w:rPr>
          <w:rFonts w:ascii="Arial" w:hAnsi="Arial" w:cs="Arial"/>
          <w:lang w:val="ru-RU"/>
        </w:rPr>
        <w:t>им овозможи на</w:t>
      </w:r>
      <w:r w:rsidRPr="00282553">
        <w:rPr>
          <w:rFonts w:ascii="Arial" w:hAnsi="Arial" w:cs="Arial"/>
          <w:lang w:val="ru-RU"/>
        </w:rPr>
        <w:t xml:space="preserve"> </w:t>
      </w:r>
      <w:r w:rsidRPr="00A60F64">
        <w:rPr>
          <w:rFonts w:ascii="Arial" w:hAnsi="Arial" w:cs="Arial"/>
          <w:lang w:val="ru-RU"/>
        </w:rPr>
        <w:t xml:space="preserve">сите </w:t>
      </w:r>
      <w:r w:rsidRPr="00282553">
        <w:rPr>
          <w:rFonts w:ascii="Arial" w:hAnsi="Arial" w:cs="Arial"/>
          <w:lang w:val="ru-RU"/>
        </w:rPr>
        <w:t xml:space="preserve">заинтересирани страни, да ги изразат нивните ставови и мислења </w:t>
      </w:r>
      <w:r w:rsidRPr="00A60F64">
        <w:rPr>
          <w:rFonts w:ascii="Arial" w:hAnsi="Arial" w:cs="Arial"/>
          <w:lang w:val="ru-RU"/>
        </w:rPr>
        <w:t>по однос на развојот на електронските комуникации во Република Македонија  а особено   за</w:t>
      </w:r>
      <w:r w:rsidRPr="00282553">
        <w:rPr>
          <w:rFonts w:ascii="Arial" w:hAnsi="Arial" w:cs="Arial"/>
          <w:lang w:val="ru-RU"/>
        </w:rPr>
        <w:t>:</w:t>
      </w:r>
    </w:p>
    <w:p w:rsidR="00A60F64" w:rsidRPr="00A60F64" w:rsidRDefault="00A60F64" w:rsidP="00A60F64">
      <w:pPr>
        <w:pStyle w:val="ListParagraph"/>
        <w:rPr>
          <w:rFonts w:ascii="Arial" w:hAnsi="Arial" w:cs="Arial"/>
          <w:lang w:val="ru-RU"/>
        </w:rPr>
      </w:pPr>
    </w:p>
    <w:p w:rsidR="005D49BB" w:rsidRPr="00A60F64" w:rsidRDefault="00A7684E" w:rsidP="00942B68">
      <w:pPr>
        <w:pStyle w:val="ListParagraph"/>
        <w:numPr>
          <w:ilvl w:val="0"/>
          <w:numId w:val="1"/>
        </w:numPr>
        <w:spacing w:before="100" w:beforeAutospacing="1" w:after="100" w:afterAutospacing="1" w:line="240" w:lineRule="auto"/>
        <w:jc w:val="both"/>
        <w:rPr>
          <w:rFonts w:ascii="Arial" w:hAnsi="Arial" w:cs="Arial"/>
          <w:lang w:val="mk-MK"/>
        </w:rPr>
      </w:pPr>
      <w:r w:rsidRPr="00A60F64">
        <w:rPr>
          <w:rFonts w:ascii="Arial" w:hAnsi="Arial" w:cs="Arial"/>
          <w:lang w:val="mk-MK"/>
        </w:rPr>
        <w:t>с</w:t>
      </w:r>
      <w:r w:rsidR="004A68C2" w:rsidRPr="00A60F64">
        <w:rPr>
          <w:rFonts w:ascii="Arial" w:hAnsi="Arial" w:cs="Arial"/>
          <w:lang w:val="mk-MK"/>
        </w:rPr>
        <w:t>остојбите на пазарот за електронски комуникации;</w:t>
      </w:r>
    </w:p>
    <w:p w:rsidR="00A60F64" w:rsidRDefault="00A60F64" w:rsidP="00A60F64">
      <w:pPr>
        <w:pStyle w:val="ListParagraph"/>
        <w:spacing w:before="100" w:beforeAutospacing="1" w:after="100" w:afterAutospacing="1" w:line="240" w:lineRule="auto"/>
        <w:jc w:val="both"/>
        <w:rPr>
          <w:rFonts w:ascii="Arial" w:hAnsi="Arial" w:cs="Arial"/>
          <w:lang w:val="mk-MK"/>
        </w:rPr>
      </w:pPr>
    </w:p>
    <w:p w:rsidR="00A60F64" w:rsidRDefault="004A68C2" w:rsidP="00942B68">
      <w:pPr>
        <w:pStyle w:val="ListParagraph"/>
        <w:numPr>
          <w:ilvl w:val="0"/>
          <w:numId w:val="1"/>
        </w:numPr>
        <w:spacing w:before="100" w:beforeAutospacing="1" w:after="100" w:afterAutospacing="1" w:line="240" w:lineRule="auto"/>
        <w:jc w:val="both"/>
        <w:rPr>
          <w:rFonts w:ascii="Arial" w:hAnsi="Arial" w:cs="Arial"/>
          <w:lang w:val="mk-MK"/>
        </w:rPr>
      </w:pPr>
      <w:r w:rsidRPr="00282553">
        <w:rPr>
          <w:rFonts w:ascii="Arial" w:hAnsi="Arial" w:cs="Arial"/>
          <w:lang w:val="mk-MK"/>
        </w:rPr>
        <w:t>реализација на активностите и исполнување на целите од Годишната програма за работа на Агенцијата, и</w:t>
      </w:r>
    </w:p>
    <w:p w:rsidR="00A60F64" w:rsidRPr="00A60F64" w:rsidRDefault="00A60F64" w:rsidP="00A60F64">
      <w:pPr>
        <w:pStyle w:val="ListParagraph"/>
        <w:rPr>
          <w:rFonts w:ascii="Arial" w:hAnsi="Arial" w:cs="Arial"/>
          <w:lang w:val="mk-MK"/>
        </w:rPr>
      </w:pPr>
    </w:p>
    <w:p w:rsidR="004A68C2" w:rsidRPr="00A60F64" w:rsidRDefault="004A68C2" w:rsidP="00942B68">
      <w:pPr>
        <w:pStyle w:val="ListParagraph"/>
        <w:numPr>
          <w:ilvl w:val="0"/>
          <w:numId w:val="1"/>
        </w:numPr>
        <w:spacing w:before="100" w:beforeAutospacing="1" w:after="100" w:afterAutospacing="1" w:line="240" w:lineRule="auto"/>
        <w:jc w:val="both"/>
        <w:rPr>
          <w:rFonts w:ascii="Arial" w:hAnsi="Arial" w:cs="Arial"/>
          <w:lang w:val="mk-MK"/>
        </w:rPr>
      </w:pPr>
      <w:r w:rsidRPr="00A60F64">
        <w:rPr>
          <w:rFonts w:ascii="Arial" w:hAnsi="Arial" w:cs="Arial"/>
          <w:lang w:val="mk-MK"/>
        </w:rPr>
        <w:t xml:space="preserve">правата на сите крајни корисници, вклучувајќи ги и лицата со инвалидитет во врска со обезбедувањето на јавни електронски комуникациски услуги. </w:t>
      </w:r>
    </w:p>
    <w:p w:rsidR="00A60F64" w:rsidRDefault="00A60F64" w:rsidP="00A60F64">
      <w:pPr>
        <w:pStyle w:val="ListParagraph"/>
        <w:spacing w:before="100" w:beforeAutospacing="1" w:after="100" w:afterAutospacing="1" w:line="240" w:lineRule="auto"/>
        <w:ind w:left="360"/>
        <w:jc w:val="both"/>
        <w:rPr>
          <w:rFonts w:ascii="Arial" w:hAnsi="Arial" w:cs="Arial"/>
          <w:lang w:val="ru-RU"/>
        </w:rPr>
      </w:pPr>
    </w:p>
    <w:p w:rsidR="004A68C2" w:rsidRPr="00A60F64" w:rsidRDefault="004A68C2" w:rsidP="00942B68">
      <w:pPr>
        <w:pStyle w:val="ListParagraph"/>
        <w:numPr>
          <w:ilvl w:val="0"/>
          <w:numId w:val="13"/>
        </w:numPr>
        <w:spacing w:before="100" w:beforeAutospacing="1" w:after="100" w:afterAutospacing="1" w:line="240" w:lineRule="auto"/>
        <w:ind w:left="360"/>
        <w:jc w:val="both"/>
        <w:rPr>
          <w:rFonts w:ascii="Arial" w:hAnsi="Arial" w:cs="Arial"/>
          <w:lang w:val="ru-RU"/>
        </w:rPr>
      </w:pPr>
      <w:r w:rsidRPr="00A60F64">
        <w:rPr>
          <w:rFonts w:ascii="Arial" w:hAnsi="Arial" w:cs="Arial"/>
          <w:lang w:val="ru-RU"/>
        </w:rPr>
        <w:t>Добиените ставови и мислења од ставот (2) на овој член, како и ставот на Агенцијата по однос на истите во рок од седум дена од денот на одржување на јавниот состанок  се  објавуваат на веб страната на Агенцијата.</w:t>
      </w:r>
    </w:p>
    <w:p w:rsidR="00A60F64" w:rsidRDefault="00A60F64" w:rsidP="00A60F64">
      <w:pPr>
        <w:pStyle w:val="ListParagraph"/>
        <w:spacing w:before="100" w:beforeAutospacing="1" w:after="100" w:afterAutospacing="1" w:line="240" w:lineRule="auto"/>
        <w:ind w:left="360"/>
        <w:jc w:val="both"/>
        <w:rPr>
          <w:rFonts w:ascii="Arial" w:hAnsi="Arial" w:cs="Arial"/>
          <w:lang w:val="ru-RU"/>
        </w:rPr>
      </w:pPr>
    </w:p>
    <w:p w:rsidR="004A68C2" w:rsidRDefault="004A68C2" w:rsidP="00942B68">
      <w:pPr>
        <w:pStyle w:val="ListParagraph"/>
        <w:numPr>
          <w:ilvl w:val="0"/>
          <w:numId w:val="13"/>
        </w:numPr>
        <w:spacing w:before="100" w:beforeAutospacing="1" w:after="100" w:afterAutospacing="1" w:line="240" w:lineRule="auto"/>
        <w:ind w:left="360"/>
        <w:jc w:val="both"/>
        <w:rPr>
          <w:rFonts w:ascii="Arial" w:hAnsi="Arial" w:cs="Arial"/>
          <w:lang w:val="ru-RU"/>
        </w:rPr>
      </w:pPr>
      <w:r w:rsidRPr="00A60F64">
        <w:rPr>
          <w:rFonts w:ascii="Arial" w:hAnsi="Arial" w:cs="Arial"/>
          <w:lang w:val="ru-RU"/>
        </w:rPr>
        <w:t>Агенцијата со подзаконски акт  поблиску ги уредува:</w:t>
      </w:r>
    </w:p>
    <w:p w:rsidR="00A60F64" w:rsidRPr="00A60F64" w:rsidRDefault="00A60F64" w:rsidP="00A60F64">
      <w:pPr>
        <w:pStyle w:val="ListParagraph"/>
        <w:rPr>
          <w:rFonts w:ascii="Arial" w:hAnsi="Arial" w:cs="Arial"/>
          <w:lang w:val="ru-RU"/>
        </w:rPr>
      </w:pPr>
    </w:p>
    <w:p w:rsidR="004A68C2" w:rsidRPr="00282553" w:rsidRDefault="004A68C2" w:rsidP="00942B68">
      <w:pPr>
        <w:pStyle w:val="ListParagraph"/>
        <w:numPr>
          <w:ilvl w:val="0"/>
          <w:numId w:val="1"/>
        </w:numPr>
        <w:spacing w:before="100" w:beforeAutospacing="1" w:after="100" w:afterAutospacing="1" w:line="240" w:lineRule="auto"/>
        <w:jc w:val="both"/>
        <w:rPr>
          <w:rFonts w:ascii="Arial" w:hAnsi="Arial" w:cs="Arial"/>
          <w:lang w:val="mk-MK"/>
        </w:rPr>
      </w:pPr>
      <w:r w:rsidRPr="00282553">
        <w:rPr>
          <w:rFonts w:ascii="Arial" w:hAnsi="Arial" w:cs="Arial"/>
          <w:lang w:val="mk-MK"/>
        </w:rPr>
        <w:t>постапката и начинот на примање на предлози од заинтересираните страни</w:t>
      </w:r>
      <w:r w:rsidRPr="00A60F64">
        <w:rPr>
          <w:rFonts w:ascii="Arial" w:hAnsi="Arial" w:cs="Arial"/>
          <w:lang w:val="mk-MK"/>
        </w:rPr>
        <w:t>;</w:t>
      </w:r>
    </w:p>
    <w:p w:rsidR="00A60F64" w:rsidRDefault="00A60F64" w:rsidP="00A60F64">
      <w:pPr>
        <w:pStyle w:val="ListParagraph"/>
        <w:spacing w:before="100" w:beforeAutospacing="1" w:after="100" w:afterAutospacing="1" w:line="240" w:lineRule="auto"/>
        <w:jc w:val="both"/>
        <w:rPr>
          <w:rFonts w:ascii="Arial" w:hAnsi="Arial" w:cs="Arial"/>
          <w:lang w:val="mk-MK"/>
        </w:rPr>
      </w:pPr>
    </w:p>
    <w:p w:rsidR="004A68C2" w:rsidRPr="00A60F64" w:rsidRDefault="004A68C2" w:rsidP="00942B68">
      <w:pPr>
        <w:pStyle w:val="ListParagraph"/>
        <w:numPr>
          <w:ilvl w:val="0"/>
          <w:numId w:val="1"/>
        </w:numPr>
        <w:spacing w:before="100" w:beforeAutospacing="1" w:after="100" w:afterAutospacing="1" w:line="240" w:lineRule="auto"/>
        <w:jc w:val="both"/>
        <w:rPr>
          <w:rFonts w:ascii="Arial" w:hAnsi="Arial" w:cs="Arial"/>
          <w:lang w:val="mk-MK"/>
        </w:rPr>
      </w:pPr>
      <w:r w:rsidRPr="00282553">
        <w:rPr>
          <w:rFonts w:ascii="Arial" w:hAnsi="Arial" w:cs="Arial"/>
          <w:lang w:val="mk-MK"/>
        </w:rPr>
        <w:t>п</w:t>
      </w:r>
      <w:r w:rsidRPr="00A60F64">
        <w:rPr>
          <w:rFonts w:ascii="Arial" w:hAnsi="Arial" w:cs="Arial"/>
          <w:lang w:val="mk-MK"/>
        </w:rPr>
        <w:t xml:space="preserve">одатоците и информациите што </w:t>
      </w:r>
      <w:r w:rsidRPr="00282553">
        <w:rPr>
          <w:rFonts w:ascii="Arial" w:hAnsi="Arial" w:cs="Arial"/>
          <w:lang w:val="mk-MK"/>
        </w:rPr>
        <w:t>Агенцијата</w:t>
      </w:r>
      <w:r w:rsidRPr="00A60F64">
        <w:rPr>
          <w:rFonts w:ascii="Arial" w:hAnsi="Arial" w:cs="Arial"/>
          <w:lang w:val="mk-MK"/>
        </w:rPr>
        <w:t xml:space="preserve"> ќе ги објавува како и начинот на пристап до истите</w:t>
      </w:r>
      <w:r w:rsidRPr="00282553">
        <w:rPr>
          <w:rFonts w:ascii="Arial" w:hAnsi="Arial" w:cs="Arial"/>
          <w:lang w:val="mk-MK"/>
        </w:rPr>
        <w:t>,с</w:t>
      </w:r>
      <w:r w:rsidR="00A7684E" w:rsidRPr="00282553">
        <w:rPr>
          <w:rFonts w:ascii="Arial" w:hAnsi="Arial" w:cs="Arial"/>
          <w:lang w:val="mk-MK"/>
        </w:rPr>
        <w:t>огласно закон,</w:t>
      </w:r>
      <w:r w:rsidRPr="00282553">
        <w:rPr>
          <w:rFonts w:ascii="Arial" w:hAnsi="Arial" w:cs="Arial"/>
          <w:lang w:val="mk-MK"/>
        </w:rPr>
        <w:t xml:space="preserve"> и</w:t>
      </w:r>
    </w:p>
    <w:p w:rsidR="00A60F64" w:rsidRDefault="00A60F64" w:rsidP="00A60F64">
      <w:pPr>
        <w:pStyle w:val="ListParagraph"/>
        <w:spacing w:before="100" w:beforeAutospacing="1" w:after="100" w:afterAutospacing="1" w:line="240" w:lineRule="auto"/>
        <w:jc w:val="both"/>
        <w:rPr>
          <w:rFonts w:ascii="Arial" w:hAnsi="Arial" w:cs="Arial"/>
          <w:lang w:val="mk-MK"/>
        </w:rPr>
      </w:pPr>
    </w:p>
    <w:p w:rsidR="004A68C2" w:rsidRPr="00A60F64" w:rsidRDefault="004A68C2" w:rsidP="00942B68">
      <w:pPr>
        <w:pStyle w:val="ListParagraph"/>
        <w:numPr>
          <w:ilvl w:val="0"/>
          <w:numId w:val="1"/>
        </w:numPr>
        <w:spacing w:before="100" w:beforeAutospacing="1" w:after="100" w:afterAutospacing="1" w:line="240" w:lineRule="auto"/>
        <w:jc w:val="both"/>
        <w:rPr>
          <w:rFonts w:ascii="Arial" w:hAnsi="Arial" w:cs="Arial"/>
          <w:lang w:val="mk-MK"/>
        </w:rPr>
      </w:pPr>
      <w:r w:rsidRPr="00282553">
        <w:rPr>
          <w:rFonts w:ascii="Arial" w:hAnsi="Arial" w:cs="Arial"/>
          <w:lang w:val="mk-MK"/>
        </w:rPr>
        <w:t>начин на соработка со претставници на организации на корисниците на електронски комуникациски услуги</w:t>
      </w:r>
      <w:r w:rsidR="00A60F64">
        <w:rPr>
          <w:rFonts w:ascii="Arial" w:hAnsi="Arial" w:cs="Arial"/>
          <w:lang w:val="mk-MK"/>
        </w:rPr>
        <w:t>.</w:t>
      </w:r>
    </w:p>
    <w:p w:rsidR="004A68C2" w:rsidRPr="00282553" w:rsidRDefault="004A68C2" w:rsidP="004A68C2">
      <w:pPr>
        <w:jc w:val="center"/>
        <w:rPr>
          <w:rFonts w:ascii="Arial" w:hAnsi="Arial" w:cs="Arial"/>
          <w:b/>
          <w:lang w:val="mk-MK"/>
        </w:rPr>
      </w:pPr>
      <w:r w:rsidRPr="00282553">
        <w:rPr>
          <w:rFonts w:ascii="Arial" w:hAnsi="Arial" w:cs="Arial"/>
          <w:b/>
          <w:lang w:val="ru-RU"/>
        </w:rPr>
        <w:t xml:space="preserve">Член </w:t>
      </w:r>
      <w:r w:rsidR="0095421E" w:rsidRPr="00282553">
        <w:rPr>
          <w:rFonts w:ascii="Arial" w:hAnsi="Arial" w:cs="Arial"/>
          <w:b/>
          <w:lang w:val="mk-MK"/>
        </w:rPr>
        <w:t>13</w:t>
      </w:r>
    </w:p>
    <w:p w:rsidR="004A68C2" w:rsidRPr="00282553" w:rsidRDefault="004A68C2" w:rsidP="004A68C2">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Влијание на јавноста</w:t>
      </w:r>
    </w:p>
    <w:p w:rsidR="00DD7A99" w:rsidRDefault="004A68C2" w:rsidP="00942B68">
      <w:pPr>
        <w:pStyle w:val="ListParagraph"/>
        <w:numPr>
          <w:ilvl w:val="0"/>
          <w:numId w:val="14"/>
        </w:numPr>
        <w:spacing w:before="100" w:beforeAutospacing="1" w:after="100" w:afterAutospacing="1" w:line="240" w:lineRule="auto"/>
        <w:ind w:left="360"/>
        <w:jc w:val="both"/>
        <w:rPr>
          <w:rFonts w:ascii="Arial" w:hAnsi="Arial" w:cs="Arial"/>
          <w:lang w:val="ru-RU"/>
        </w:rPr>
      </w:pPr>
      <w:r w:rsidRPr="00DD7A99">
        <w:rPr>
          <w:rFonts w:ascii="Arial" w:hAnsi="Arial" w:cs="Arial"/>
          <w:lang w:val="ru-RU"/>
        </w:rPr>
        <w:t>Агенцијата пред да донесе или измени</w:t>
      </w:r>
      <w:r w:rsidR="00B84294" w:rsidRPr="00DD7A99">
        <w:rPr>
          <w:rFonts w:ascii="Arial" w:hAnsi="Arial" w:cs="Arial"/>
          <w:lang w:val="ru-RU"/>
        </w:rPr>
        <w:t xml:space="preserve"> подзаконски акти</w:t>
      </w:r>
      <w:r w:rsidRPr="00DD7A99">
        <w:rPr>
          <w:rFonts w:ascii="Arial" w:hAnsi="Arial" w:cs="Arial"/>
          <w:lang w:val="ru-RU"/>
        </w:rPr>
        <w:t xml:space="preserve"> </w:t>
      </w:r>
      <w:r w:rsidR="00B84294" w:rsidRPr="00DD7A99">
        <w:rPr>
          <w:rFonts w:ascii="Arial" w:hAnsi="Arial" w:cs="Arial"/>
          <w:lang w:val="ru-RU"/>
        </w:rPr>
        <w:t xml:space="preserve">или </w:t>
      </w:r>
      <w:r w:rsidRPr="00DD7A99">
        <w:rPr>
          <w:rFonts w:ascii="Arial" w:hAnsi="Arial" w:cs="Arial"/>
          <w:lang w:val="ru-RU"/>
        </w:rPr>
        <w:t>одлуки  од своја надлежност, а кои значително влијаат на релевантниот пазар на електронски комуникации, како и пред да ја донесе Годишн</w:t>
      </w:r>
      <w:r w:rsidR="004F0981" w:rsidRPr="00DD7A99">
        <w:rPr>
          <w:rFonts w:ascii="Arial" w:hAnsi="Arial" w:cs="Arial"/>
          <w:lang w:val="ru-RU"/>
        </w:rPr>
        <w:t>ата програма</w:t>
      </w:r>
      <w:r w:rsidRPr="00DD7A99">
        <w:rPr>
          <w:rFonts w:ascii="Arial" w:hAnsi="Arial" w:cs="Arial"/>
          <w:lang w:val="ru-RU"/>
        </w:rPr>
        <w:t xml:space="preserve"> за работа</w:t>
      </w:r>
      <w:r w:rsidR="00B84294" w:rsidRPr="00DD7A99">
        <w:rPr>
          <w:rFonts w:ascii="Arial" w:hAnsi="Arial" w:cs="Arial"/>
          <w:lang w:val="ru-RU"/>
        </w:rPr>
        <w:t xml:space="preserve"> на Агенцијата</w:t>
      </w:r>
      <w:r w:rsidR="004F0981" w:rsidRPr="00DD7A99">
        <w:rPr>
          <w:rFonts w:ascii="Arial" w:hAnsi="Arial" w:cs="Arial"/>
          <w:lang w:val="ru-RU"/>
        </w:rPr>
        <w:t xml:space="preserve"> за наредната година</w:t>
      </w:r>
      <w:r w:rsidRPr="00DD7A99">
        <w:rPr>
          <w:rFonts w:ascii="Arial" w:hAnsi="Arial" w:cs="Arial"/>
          <w:lang w:val="ru-RU"/>
        </w:rPr>
        <w:t xml:space="preserve">  </w:t>
      </w:r>
      <w:r w:rsidR="003902D8" w:rsidRPr="00DD7A99">
        <w:rPr>
          <w:rFonts w:ascii="Arial" w:hAnsi="Arial" w:cs="Arial"/>
          <w:lang w:val="ru-RU"/>
        </w:rPr>
        <w:t>е должна на својата веб страна</w:t>
      </w:r>
      <w:r w:rsidRPr="00DD7A99">
        <w:rPr>
          <w:rFonts w:ascii="Arial" w:hAnsi="Arial" w:cs="Arial"/>
          <w:lang w:val="ru-RU"/>
        </w:rPr>
        <w:t xml:space="preserve"> јавно да ја објави предложената одлука или подзаконскиот акт, односно предложената</w:t>
      </w:r>
      <w:r w:rsidR="004F0981" w:rsidRPr="00DD7A99">
        <w:rPr>
          <w:rFonts w:ascii="Arial" w:hAnsi="Arial" w:cs="Arial"/>
          <w:lang w:val="ru-RU"/>
        </w:rPr>
        <w:t xml:space="preserve"> Г</w:t>
      </w:r>
      <w:r w:rsidRPr="00DD7A99">
        <w:rPr>
          <w:rFonts w:ascii="Arial" w:hAnsi="Arial" w:cs="Arial"/>
          <w:lang w:val="ru-RU"/>
        </w:rPr>
        <w:t>одишна програма за работа</w:t>
      </w:r>
      <w:r w:rsidR="00B84294" w:rsidRPr="00DD7A99">
        <w:rPr>
          <w:rFonts w:ascii="Arial" w:hAnsi="Arial" w:cs="Arial"/>
          <w:lang w:val="ru-RU"/>
        </w:rPr>
        <w:t xml:space="preserve"> на Агенцијата</w:t>
      </w:r>
      <w:r w:rsidRPr="00DD7A99">
        <w:rPr>
          <w:rFonts w:ascii="Arial" w:hAnsi="Arial" w:cs="Arial"/>
          <w:lang w:val="ru-RU"/>
        </w:rPr>
        <w:t xml:space="preserve"> за наредната година, со цел да</w:t>
      </w:r>
      <w:r w:rsidR="004F0981" w:rsidRPr="00DD7A99">
        <w:rPr>
          <w:rFonts w:ascii="Arial" w:hAnsi="Arial" w:cs="Arial"/>
          <w:lang w:val="ru-RU"/>
        </w:rPr>
        <w:t xml:space="preserve"> обезбеди </w:t>
      </w:r>
      <w:r w:rsidRPr="00DD7A99">
        <w:rPr>
          <w:rFonts w:ascii="Arial" w:hAnsi="Arial" w:cs="Arial"/>
          <w:lang w:val="ru-RU"/>
        </w:rPr>
        <w:t>јавна расправа со која ќе им се овозможи на сите заинтересирани страни да ги изразат своите мислења, гледишта и ставови во однос на истите.</w:t>
      </w:r>
    </w:p>
    <w:p w:rsidR="00DD7A99" w:rsidRDefault="00DD7A99" w:rsidP="00DD7A99">
      <w:pPr>
        <w:pStyle w:val="ListParagraph"/>
        <w:spacing w:before="100" w:beforeAutospacing="1" w:after="100" w:afterAutospacing="1" w:line="240" w:lineRule="auto"/>
        <w:ind w:left="360"/>
        <w:jc w:val="both"/>
        <w:rPr>
          <w:rFonts w:ascii="Arial" w:hAnsi="Arial" w:cs="Arial"/>
          <w:lang w:val="ru-RU"/>
        </w:rPr>
      </w:pPr>
    </w:p>
    <w:p w:rsidR="00DD7A99" w:rsidRPr="00DD7A99" w:rsidRDefault="004A68C2" w:rsidP="00942B68">
      <w:pPr>
        <w:pStyle w:val="ListParagraph"/>
        <w:numPr>
          <w:ilvl w:val="0"/>
          <w:numId w:val="14"/>
        </w:numPr>
        <w:spacing w:before="100" w:beforeAutospacing="1" w:after="100" w:afterAutospacing="1" w:line="240" w:lineRule="auto"/>
        <w:ind w:left="360"/>
        <w:jc w:val="both"/>
        <w:rPr>
          <w:rFonts w:ascii="Arial" w:hAnsi="Arial" w:cs="Arial"/>
          <w:lang w:val="ru-RU"/>
        </w:rPr>
      </w:pPr>
      <w:r w:rsidRPr="00DD7A99">
        <w:rPr>
          <w:rFonts w:ascii="Arial" w:eastAsia="Times New Roman" w:hAnsi="Arial" w:cs="Arial"/>
          <w:lang w:eastAsia="mk-MK"/>
        </w:rPr>
        <w:t>Рокот на траењето на јавната расправа не смее да биде пократок од 30 дена од денот на објавувањето на предложените акти од ставот (1) на овој член.</w:t>
      </w:r>
    </w:p>
    <w:p w:rsidR="00DD7A99" w:rsidRPr="00DD7A99" w:rsidRDefault="00DD7A99" w:rsidP="00DD7A99">
      <w:pPr>
        <w:pStyle w:val="ListParagraph"/>
        <w:rPr>
          <w:rFonts w:ascii="Arial" w:eastAsia="Times New Roman" w:hAnsi="Arial" w:cs="Arial"/>
          <w:lang w:eastAsia="mk-MK"/>
        </w:rPr>
      </w:pPr>
    </w:p>
    <w:p w:rsidR="00DD7A99" w:rsidRPr="00DD7A99" w:rsidRDefault="004A68C2" w:rsidP="00942B68">
      <w:pPr>
        <w:pStyle w:val="ListParagraph"/>
        <w:numPr>
          <w:ilvl w:val="0"/>
          <w:numId w:val="14"/>
        </w:numPr>
        <w:spacing w:before="100" w:beforeAutospacing="1" w:after="100" w:afterAutospacing="1" w:line="240" w:lineRule="auto"/>
        <w:ind w:left="360"/>
        <w:jc w:val="both"/>
        <w:rPr>
          <w:rFonts w:ascii="Arial" w:hAnsi="Arial" w:cs="Arial"/>
          <w:lang w:val="ru-RU"/>
        </w:rPr>
      </w:pPr>
      <w:r w:rsidRPr="00DD7A99">
        <w:rPr>
          <w:rFonts w:ascii="Arial" w:eastAsia="Times New Roman" w:hAnsi="Arial" w:cs="Arial"/>
          <w:lang w:eastAsia="mk-MK"/>
        </w:rPr>
        <w:t>По истекот на рокот од ставот (2) на овој член, а пред донесувањето на актите од ставот (1) на овој член, Агенцијата ги објавува на својата веб страница добиените мислења и коментари, како и ставот на Агенцијата по однос на истите, при што доверливите информации и податоци не се објавуваат.</w:t>
      </w:r>
    </w:p>
    <w:p w:rsidR="00DD7A99" w:rsidRPr="00DD7A99" w:rsidRDefault="00DD7A99" w:rsidP="00DD7A99">
      <w:pPr>
        <w:pStyle w:val="ListParagraph"/>
        <w:rPr>
          <w:rFonts w:ascii="Arial" w:eastAsia="Times New Roman" w:hAnsi="Arial" w:cs="Arial"/>
          <w:lang w:val="mk-MK" w:eastAsia="mk-MK"/>
        </w:rPr>
      </w:pPr>
    </w:p>
    <w:p w:rsidR="004A68C2" w:rsidRPr="00DD7A99" w:rsidRDefault="004037DB" w:rsidP="00942B68">
      <w:pPr>
        <w:pStyle w:val="ListParagraph"/>
        <w:numPr>
          <w:ilvl w:val="0"/>
          <w:numId w:val="14"/>
        </w:numPr>
        <w:spacing w:before="100" w:beforeAutospacing="1" w:after="100" w:afterAutospacing="1" w:line="240" w:lineRule="auto"/>
        <w:ind w:left="360"/>
        <w:jc w:val="both"/>
        <w:rPr>
          <w:rFonts w:ascii="Arial" w:hAnsi="Arial" w:cs="Arial"/>
          <w:lang w:val="ru-RU"/>
        </w:rPr>
      </w:pPr>
      <w:r w:rsidRPr="00DD7A99">
        <w:rPr>
          <w:rFonts w:ascii="Arial" w:eastAsia="Times New Roman" w:hAnsi="Arial" w:cs="Arial"/>
          <w:lang w:val="mk-MK" w:eastAsia="mk-MK"/>
        </w:rPr>
        <w:t xml:space="preserve">Пред да ги донесе актите од ставот (1) на овој член, </w:t>
      </w:r>
      <w:r w:rsidR="004A68C2" w:rsidRPr="00DD7A99">
        <w:rPr>
          <w:rFonts w:ascii="Arial" w:eastAsia="Times New Roman" w:hAnsi="Arial" w:cs="Arial"/>
          <w:lang w:eastAsia="mk-MK"/>
        </w:rPr>
        <w:t>Агенцијата може да одржи</w:t>
      </w:r>
      <w:r w:rsidRPr="00DD7A99">
        <w:rPr>
          <w:rFonts w:ascii="Arial" w:eastAsia="Times New Roman" w:hAnsi="Arial" w:cs="Arial"/>
          <w:lang w:val="mk-MK" w:eastAsia="mk-MK"/>
        </w:rPr>
        <w:t xml:space="preserve"> и</w:t>
      </w:r>
      <w:r w:rsidR="004A68C2" w:rsidRPr="00DD7A99">
        <w:rPr>
          <w:rFonts w:ascii="Arial" w:eastAsia="Times New Roman" w:hAnsi="Arial" w:cs="Arial"/>
          <w:lang w:eastAsia="mk-MK"/>
        </w:rPr>
        <w:t xml:space="preserve"> јав</w:t>
      </w:r>
      <w:r w:rsidR="00173E37" w:rsidRPr="00DD7A99">
        <w:rPr>
          <w:rFonts w:ascii="Arial" w:eastAsia="Times New Roman" w:hAnsi="Arial" w:cs="Arial"/>
          <w:lang w:val="mk-MK" w:eastAsia="mk-MK"/>
        </w:rPr>
        <w:t xml:space="preserve">ен состанок </w:t>
      </w:r>
      <w:r w:rsidR="004A68C2" w:rsidRPr="00DD7A99">
        <w:rPr>
          <w:rFonts w:ascii="Arial" w:eastAsia="Times New Roman" w:hAnsi="Arial" w:cs="Arial"/>
          <w:lang w:eastAsia="mk-MK"/>
        </w:rPr>
        <w:t xml:space="preserve">    </w:t>
      </w:r>
      <w:r w:rsidRPr="00DD7A99">
        <w:rPr>
          <w:rFonts w:ascii="Arial" w:eastAsia="Times New Roman" w:hAnsi="Arial" w:cs="Arial"/>
          <w:lang w:val="mk-MK" w:eastAsia="mk-MK"/>
        </w:rPr>
        <w:t xml:space="preserve">со </w:t>
      </w:r>
      <w:r w:rsidR="004A68C2" w:rsidRPr="00DD7A99">
        <w:rPr>
          <w:rFonts w:ascii="Arial" w:eastAsia="Times New Roman" w:hAnsi="Arial" w:cs="Arial"/>
          <w:lang w:eastAsia="mk-MK"/>
        </w:rPr>
        <w:t>заинтересирани</w:t>
      </w:r>
      <w:r w:rsidRPr="00DD7A99">
        <w:rPr>
          <w:rFonts w:ascii="Arial" w:eastAsia="Times New Roman" w:hAnsi="Arial" w:cs="Arial"/>
          <w:lang w:val="mk-MK" w:eastAsia="mk-MK"/>
        </w:rPr>
        <w:t>те</w:t>
      </w:r>
      <w:r w:rsidR="004A68C2" w:rsidRPr="00DD7A99">
        <w:rPr>
          <w:rFonts w:ascii="Arial" w:eastAsia="Times New Roman" w:hAnsi="Arial" w:cs="Arial"/>
          <w:lang w:eastAsia="mk-MK"/>
        </w:rPr>
        <w:t xml:space="preserve"> страни</w:t>
      </w:r>
      <w:r w:rsidRPr="00DD7A99">
        <w:rPr>
          <w:rFonts w:ascii="Arial" w:eastAsia="Times New Roman" w:hAnsi="Arial" w:cs="Arial"/>
          <w:lang w:val="mk-MK" w:eastAsia="mk-MK"/>
        </w:rPr>
        <w:t>.</w:t>
      </w:r>
      <w:r w:rsidR="004A68C2" w:rsidRPr="00DD7A99">
        <w:rPr>
          <w:rFonts w:ascii="Arial" w:eastAsia="Times New Roman" w:hAnsi="Arial" w:cs="Arial"/>
          <w:lang w:eastAsia="mk-MK"/>
        </w:rPr>
        <w:t xml:space="preserve"> </w:t>
      </w:r>
    </w:p>
    <w:p w:rsidR="00CC3D5B" w:rsidRPr="00282553" w:rsidRDefault="0095421E" w:rsidP="00CC3D5B">
      <w:pPr>
        <w:spacing w:after="0" w:line="240" w:lineRule="auto"/>
        <w:jc w:val="center"/>
        <w:rPr>
          <w:rFonts w:ascii="Arial" w:hAnsi="Arial" w:cs="Arial"/>
          <w:b/>
          <w:lang w:val="mk-MK"/>
        </w:rPr>
      </w:pPr>
      <w:r w:rsidRPr="00282553">
        <w:rPr>
          <w:rFonts w:ascii="Arial" w:hAnsi="Arial" w:cs="Arial"/>
          <w:b/>
          <w:lang w:val="mk-MK"/>
        </w:rPr>
        <w:lastRenderedPageBreak/>
        <w:t>Член 14</w:t>
      </w:r>
    </w:p>
    <w:p w:rsidR="0095421E" w:rsidRPr="00282553" w:rsidRDefault="0095421E" w:rsidP="00CC3D5B">
      <w:pPr>
        <w:spacing w:after="0" w:line="240" w:lineRule="auto"/>
        <w:jc w:val="center"/>
        <w:rPr>
          <w:rFonts w:ascii="Arial" w:hAnsi="Arial" w:cs="Arial"/>
          <w:b/>
          <w:lang w:val="mk-MK"/>
        </w:rPr>
      </w:pPr>
    </w:p>
    <w:p w:rsidR="00CC3D5B" w:rsidRPr="00282553" w:rsidRDefault="00CC3D5B" w:rsidP="00CC3D5B">
      <w:pPr>
        <w:jc w:val="center"/>
        <w:rPr>
          <w:rFonts w:ascii="Arial" w:hAnsi="Arial" w:cs="Arial"/>
          <w:b/>
          <w:lang w:val="mk-MK"/>
        </w:rPr>
      </w:pPr>
      <w:r w:rsidRPr="00282553">
        <w:rPr>
          <w:rFonts w:ascii="Arial" w:hAnsi="Arial" w:cs="Arial"/>
          <w:b/>
          <w:lang w:val="mk-MK"/>
        </w:rPr>
        <w:t>Органи на Агенцијата</w:t>
      </w:r>
    </w:p>
    <w:p w:rsidR="00B601ED" w:rsidRDefault="00B601ED" w:rsidP="00B601ED">
      <w:pPr>
        <w:jc w:val="both"/>
        <w:rPr>
          <w:rFonts w:ascii="Arial" w:hAnsi="Arial" w:cs="Arial"/>
          <w:lang w:val="mk-MK"/>
        </w:rPr>
      </w:pPr>
      <w:r w:rsidRPr="00282553">
        <w:rPr>
          <w:rFonts w:ascii="Arial" w:hAnsi="Arial" w:cs="Arial"/>
          <w:lang w:val="mk-MK"/>
        </w:rPr>
        <w:t>Органи на Агенцијата се: комисија и директор.</w:t>
      </w:r>
    </w:p>
    <w:p w:rsidR="00CC3D5B" w:rsidRPr="00282553" w:rsidRDefault="0095421E" w:rsidP="00CC3D5B">
      <w:pPr>
        <w:spacing w:after="0" w:line="240" w:lineRule="auto"/>
        <w:jc w:val="center"/>
        <w:rPr>
          <w:rFonts w:ascii="Arial" w:hAnsi="Arial" w:cs="Arial"/>
          <w:b/>
          <w:lang w:val="mk-MK"/>
        </w:rPr>
      </w:pPr>
      <w:r w:rsidRPr="00282553">
        <w:rPr>
          <w:rFonts w:ascii="Arial" w:hAnsi="Arial" w:cs="Arial"/>
          <w:b/>
          <w:lang w:val="mk-MK"/>
        </w:rPr>
        <w:t>Член 15</w:t>
      </w:r>
    </w:p>
    <w:p w:rsidR="003902D8" w:rsidRPr="00282553" w:rsidRDefault="003902D8" w:rsidP="00CC3D5B">
      <w:pPr>
        <w:spacing w:after="0" w:line="240" w:lineRule="auto"/>
        <w:jc w:val="center"/>
        <w:rPr>
          <w:rFonts w:ascii="Arial" w:hAnsi="Arial" w:cs="Arial"/>
          <w:b/>
          <w:lang w:val="mk-MK"/>
        </w:rPr>
      </w:pPr>
    </w:p>
    <w:p w:rsidR="00CC3D5B" w:rsidRPr="00282553" w:rsidRDefault="00CC3D5B" w:rsidP="00CC3D5B">
      <w:pPr>
        <w:jc w:val="center"/>
        <w:rPr>
          <w:rFonts w:ascii="Arial" w:hAnsi="Arial" w:cs="Arial"/>
          <w:b/>
          <w:lang w:val="mk-MK"/>
        </w:rPr>
      </w:pPr>
      <w:r w:rsidRPr="00282553">
        <w:rPr>
          <w:rFonts w:ascii="Arial" w:hAnsi="Arial" w:cs="Arial"/>
          <w:b/>
          <w:lang w:val="mk-MK"/>
        </w:rPr>
        <w:t>Состав и именување на членови на Комисијата</w:t>
      </w:r>
    </w:p>
    <w:p w:rsidR="00DD7A99" w:rsidRDefault="00B601ED" w:rsidP="00942B68">
      <w:pPr>
        <w:pStyle w:val="ListParagraph"/>
        <w:numPr>
          <w:ilvl w:val="0"/>
          <w:numId w:val="15"/>
        </w:numPr>
        <w:spacing w:before="100" w:beforeAutospacing="1" w:after="100" w:afterAutospacing="1" w:line="240" w:lineRule="auto"/>
        <w:ind w:left="360"/>
        <w:jc w:val="both"/>
        <w:rPr>
          <w:rFonts w:ascii="Arial" w:eastAsia="Times New Roman" w:hAnsi="Arial" w:cs="Arial"/>
          <w:lang w:val="mk-MK" w:eastAsia="mk-MK"/>
        </w:rPr>
      </w:pPr>
      <w:r w:rsidRPr="00DD7A99">
        <w:rPr>
          <w:rFonts w:ascii="Arial" w:eastAsia="Times New Roman" w:hAnsi="Arial" w:cs="Arial"/>
          <w:lang w:val="mk-MK" w:eastAsia="mk-MK"/>
        </w:rPr>
        <w:t>Комисијата се состои од пет члена кои ги именува и разрешува Собранието на Република Македонија на предлог на Комисијата за прашања за изборите и именувањата на Собранието на Република Македонија.</w:t>
      </w:r>
    </w:p>
    <w:p w:rsidR="00DD7A99" w:rsidRDefault="00DD7A99" w:rsidP="00DD7A99">
      <w:pPr>
        <w:pStyle w:val="ListParagraph"/>
        <w:spacing w:before="100" w:beforeAutospacing="1" w:after="100" w:afterAutospacing="1" w:line="240" w:lineRule="auto"/>
        <w:ind w:left="360"/>
        <w:jc w:val="both"/>
        <w:rPr>
          <w:rFonts w:ascii="Arial" w:eastAsia="Times New Roman" w:hAnsi="Arial" w:cs="Arial"/>
          <w:lang w:val="mk-MK" w:eastAsia="mk-MK"/>
        </w:rPr>
      </w:pPr>
    </w:p>
    <w:p w:rsidR="00DD7A99" w:rsidRDefault="00B601ED" w:rsidP="00942B68">
      <w:pPr>
        <w:pStyle w:val="ListParagraph"/>
        <w:numPr>
          <w:ilvl w:val="0"/>
          <w:numId w:val="15"/>
        </w:numPr>
        <w:spacing w:before="100" w:beforeAutospacing="1" w:after="100" w:afterAutospacing="1" w:line="240" w:lineRule="auto"/>
        <w:ind w:left="360"/>
        <w:jc w:val="both"/>
        <w:rPr>
          <w:rFonts w:ascii="Arial" w:eastAsia="Times New Roman" w:hAnsi="Arial" w:cs="Arial"/>
          <w:lang w:val="mk-MK" w:eastAsia="mk-MK"/>
        </w:rPr>
      </w:pPr>
      <w:r w:rsidRPr="00DD7A99">
        <w:rPr>
          <w:rFonts w:ascii="Arial" w:eastAsia="Times New Roman" w:hAnsi="Arial" w:cs="Arial"/>
          <w:lang w:eastAsia="mk-MK"/>
        </w:rPr>
        <w:t>Комисијата од редот на своите членови избира и разрешува претседател и заменик на претседателот на Комисијата на начин и постапка утврдени во Деловникот за работа на Комисијата.</w:t>
      </w:r>
    </w:p>
    <w:p w:rsidR="00DD7A99" w:rsidRPr="00DD7A99" w:rsidRDefault="00DD7A99" w:rsidP="00DD7A99">
      <w:pPr>
        <w:pStyle w:val="ListParagraph"/>
        <w:rPr>
          <w:rFonts w:ascii="Arial" w:eastAsia="Times New Roman" w:hAnsi="Arial" w:cs="Arial"/>
          <w:lang w:eastAsia="mk-MK"/>
        </w:rPr>
      </w:pPr>
    </w:p>
    <w:p w:rsidR="00DD7A99" w:rsidRDefault="00B601ED" w:rsidP="00942B68">
      <w:pPr>
        <w:pStyle w:val="ListParagraph"/>
        <w:numPr>
          <w:ilvl w:val="0"/>
          <w:numId w:val="15"/>
        </w:numPr>
        <w:spacing w:before="100" w:beforeAutospacing="1" w:after="100" w:afterAutospacing="1" w:line="240" w:lineRule="auto"/>
        <w:ind w:left="360"/>
        <w:jc w:val="both"/>
        <w:rPr>
          <w:rFonts w:ascii="Arial" w:eastAsia="Times New Roman" w:hAnsi="Arial" w:cs="Arial"/>
          <w:lang w:val="mk-MK" w:eastAsia="mk-MK"/>
        </w:rPr>
      </w:pPr>
      <w:r w:rsidRPr="00DD7A99">
        <w:rPr>
          <w:rFonts w:ascii="Arial" w:eastAsia="Times New Roman" w:hAnsi="Arial" w:cs="Arial"/>
          <w:lang w:eastAsia="mk-MK"/>
        </w:rPr>
        <w:t>Членовите на Комисијата се именуваат со мандат од пет години.</w:t>
      </w:r>
    </w:p>
    <w:p w:rsidR="00DD7A99" w:rsidRPr="00DD7A99" w:rsidRDefault="00DD7A99" w:rsidP="00DD7A99">
      <w:pPr>
        <w:pStyle w:val="ListParagraph"/>
        <w:rPr>
          <w:rFonts w:ascii="Arial" w:eastAsia="Times New Roman" w:hAnsi="Arial" w:cs="Arial"/>
          <w:lang w:eastAsia="mk-MK"/>
        </w:rPr>
      </w:pPr>
    </w:p>
    <w:p w:rsidR="00DD7A99" w:rsidRDefault="00B601ED" w:rsidP="00942B68">
      <w:pPr>
        <w:pStyle w:val="ListParagraph"/>
        <w:numPr>
          <w:ilvl w:val="0"/>
          <w:numId w:val="15"/>
        </w:numPr>
        <w:spacing w:before="100" w:beforeAutospacing="1" w:after="100" w:afterAutospacing="1" w:line="240" w:lineRule="auto"/>
        <w:ind w:left="360"/>
        <w:jc w:val="both"/>
        <w:rPr>
          <w:rFonts w:ascii="Arial" w:eastAsia="Times New Roman" w:hAnsi="Arial" w:cs="Arial"/>
          <w:lang w:val="mk-MK" w:eastAsia="mk-MK"/>
        </w:rPr>
      </w:pPr>
      <w:r w:rsidRPr="00DD7A99">
        <w:rPr>
          <w:rFonts w:ascii="Arial" w:eastAsia="Times New Roman" w:hAnsi="Arial" w:cs="Arial"/>
          <w:lang w:eastAsia="mk-MK"/>
        </w:rPr>
        <w:t>Членовите на Комисијата не можат да бидат именувани повеќе од два последователни мандати.</w:t>
      </w:r>
    </w:p>
    <w:p w:rsidR="00DD7A99" w:rsidRPr="00DD7A99" w:rsidRDefault="00DD7A99" w:rsidP="00DD7A99">
      <w:pPr>
        <w:pStyle w:val="ListParagraph"/>
        <w:rPr>
          <w:rFonts w:ascii="Arial" w:eastAsia="Times New Roman" w:hAnsi="Arial" w:cs="Arial"/>
          <w:lang w:eastAsia="mk-MK"/>
        </w:rPr>
      </w:pPr>
    </w:p>
    <w:p w:rsidR="00DD7A99" w:rsidRDefault="00B601ED" w:rsidP="00942B68">
      <w:pPr>
        <w:pStyle w:val="ListParagraph"/>
        <w:numPr>
          <w:ilvl w:val="0"/>
          <w:numId w:val="15"/>
        </w:numPr>
        <w:spacing w:before="100" w:beforeAutospacing="1" w:after="100" w:afterAutospacing="1" w:line="240" w:lineRule="auto"/>
        <w:ind w:left="360"/>
        <w:jc w:val="both"/>
        <w:rPr>
          <w:rFonts w:ascii="Arial" w:eastAsia="Times New Roman" w:hAnsi="Arial" w:cs="Arial"/>
          <w:lang w:val="mk-MK" w:eastAsia="mk-MK"/>
        </w:rPr>
      </w:pPr>
      <w:r w:rsidRPr="00DD7A99">
        <w:rPr>
          <w:rFonts w:ascii="Arial" w:eastAsia="Times New Roman" w:hAnsi="Arial" w:cs="Arial"/>
          <w:lang w:eastAsia="mk-MK"/>
        </w:rPr>
        <w:t>Членовите на Комисијата се именуваат не подоцна од 30 дена пред истекот на мандатот на нивните претходници. Претседателот е должен да ја извести Комисијата за прашања на изборите и именувањата на Собранието на Република Македонија за истекот на мандатот на членовите на Комисијата не подоцна од 60 дена пред истекот на истиот.</w:t>
      </w:r>
    </w:p>
    <w:p w:rsidR="00DD7A99" w:rsidRPr="00DD7A99" w:rsidRDefault="00DD7A99" w:rsidP="00DD7A99">
      <w:pPr>
        <w:pStyle w:val="ListParagraph"/>
        <w:rPr>
          <w:rFonts w:ascii="Arial" w:eastAsia="Times New Roman" w:hAnsi="Arial" w:cs="Arial"/>
          <w:lang w:eastAsia="mk-MK"/>
        </w:rPr>
      </w:pPr>
    </w:p>
    <w:p w:rsidR="00DD7A99" w:rsidRDefault="00B601ED" w:rsidP="00942B68">
      <w:pPr>
        <w:pStyle w:val="ListParagraph"/>
        <w:numPr>
          <w:ilvl w:val="0"/>
          <w:numId w:val="15"/>
        </w:numPr>
        <w:spacing w:before="100" w:beforeAutospacing="1" w:after="100" w:afterAutospacing="1" w:line="240" w:lineRule="auto"/>
        <w:ind w:left="360"/>
        <w:jc w:val="both"/>
        <w:rPr>
          <w:rFonts w:ascii="Arial" w:eastAsia="Times New Roman" w:hAnsi="Arial" w:cs="Arial"/>
          <w:lang w:val="mk-MK" w:eastAsia="mk-MK"/>
        </w:rPr>
      </w:pPr>
      <w:r w:rsidRPr="00DD7A99">
        <w:rPr>
          <w:rFonts w:ascii="Arial" w:eastAsia="Times New Roman" w:hAnsi="Arial" w:cs="Arial"/>
          <w:lang w:eastAsia="mk-MK"/>
        </w:rPr>
        <w:t>Ако постапката за именување не е завршена пред истекот на мандатот на Комисијата, членовите на Комисијата чиј мандат е истечен ќе продолжат да ја вршат својата функција, но не подолго од шест месеци.</w:t>
      </w:r>
    </w:p>
    <w:p w:rsidR="00DD7A99" w:rsidRPr="00DD7A99" w:rsidRDefault="00DD7A99" w:rsidP="00DD7A99">
      <w:pPr>
        <w:pStyle w:val="ListParagraph"/>
        <w:rPr>
          <w:rFonts w:ascii="Arial" w:eastAsia="Times New Roman" w:hAnsi="Arial" w:cs="Arial"/>
          <w:lang w:val="mk-MK" w:eastAsia="mk-MK"/>
        </w:rPr>
      </w:pPr>
    </w:p>
    <w:p w:rsidR="00C74E90" w:rsidRPr="00DD7A99" w:rsidRDefault="00C74E90" w:rsidP="00942B68">
      <w:pPr>
        <w:pStyle w:val="ListParagraph"/>
        <w:numPr>
          <w:ilvl w:val="0"/>
          <w:numId w:val="15"/>
        </w:numPr>
        <w:spacing w:before="100" w:beforeAutospacing="1" w:after="100" w:afterAutospacing="1" w:line="240" w:lineRule="auto"/>
        <w:ind w:left="360"/>
        <w:jc w:val="both"/>
        <w:rPr>
          <w:rFonts w:ascii="Arial" w:eastAsia="Times New Roman" w:hAnsi="Arial" w:cs="Arial"/>
          <w:lang w:val="mk-MK" w:eastAsia="mk-MK"/>
        </w:rPr>
      </w:pPr>
      <w:r w:rsidRPr="00DD7A99">
        <w:rPr>
          <w:rFonts w:ascii="Arial" w:eastAsia="Times New Roman" w:hAnsi="Arial" w:cs="Arial"/>
          <w:lang w:val="mk-MK" w:eastAsia="mk-MK"/>
        </w:rPr>
        <w:t>Членовите на Комисијата ако донесат одлука од своја надлежност со која ќе ги повредат интересите на Агенцијата, одговараат неограничено и солидарно за штетата настаната со таквата одлука. Нема да се смета за одговорен оној член на Комисијата кој укажал дека предложената одлука е спротивна на овој закон и се спротивставил на донесувањето на одлуката, на начун што го издвоил своето мислење во записникот од седницата и гласал “против“ одлуката.</w:t>
      </w:r>
    </w:p>
    <w:p w:rsidR="00CC3D5B" w:rsidRPr="00282553" w:rsidRDefault="0095421E" w:rsidP="00CC3D5B">
      <w:pPr>
        <w:spacing w:after="0" w:line="240" w:lineRule="auto"/>
        <w:jc w:val="center"/>
        <w:rPr>
          <w:rFonts w:ascii="Arial" w:hAnsi="Arial" w:cs="Arial"/>
          <w:b/>
          <w:lang w:val="mk-MK"/>
        </w:rPr>
      </w:pPr>
      <w:r w:rsidRPr="00282553">
        <w:rPr>
          <w:rFonts w:ascii="Arial" w:hAnsi="Arial" w:cs="Arial"/>
          <w:b/>
          <w:lang w:val="mk-MK"/>
        </w:rPr>
        <w:t>Член 16</w:t>
      </w:r>
    </w:p>
    <w:p w:rsidR="0095421E" w:rsidRPr="00282553" w:rsidRDefault="0095421E" w:rsidP="00CC3D5B">
      <w:pPr>
        <w:spacing w:after="0" w:line="240" w:lineRule="auto"/>
        <w:jc w:val="center"/>
        <w:rPr>
          <w:rFonts w:ascii="Arial" w:hAnsi="Arial" w:cs="Arial"/>
          <w:b/>
          <w:lang w:val="mk-MK"/>
        </w:rPr>
      </w:pPr>
    </w:p>
    <w:p w:rsidR="00CC3D5B" w:rsidRPr="00282553" w:rsidRDefault="00CC3D5B" w:rsidP="00CC3D5B">
      <w:pPr>
        <w:spacing w:after="0" w:line="240" w:lineRule="auto"/>
        <w:jc w:val="center"/>
        <w:rPr>
          <w:rFonts w:ascii="Arial" w:hAnsi="Arial" w:cs="Arial"/>
          <w:b/>
          <w:lang w:val="mk-MK"/>
        </w:rPr>
      </w:pPr>
      <w:r w:rsidRPr="00282553">
        <w:rPr>
          <w:rFonts w:ascii="Arial" w:hAnsi="Arial" w:cs="Arial"/>
          <w:b/>
          <w:lang w:val="mk-MK"/>
        </w:rPr>
        <w:t>Услови за именување на членови на Комисијата</w:t>
      </w:r>
    </w:p>
    <w:p w:rsidR="00FE6AEE" w:rsidRDefault="00FE6AEE" w:rsidP="00942B68">
      <w:pPr>
        <w:pStyle w:val="ListParagraph"/>
        <w:numPr>
          <w:ilvl w:val="0"/>
          <w:numId w:val="16"/>
        </w:numPr>
        <w:spacing w:before="100" w:beforeAutospacing="1" w:after="100" w:afterAutospacing="1" w:line="240" w:lineRule="auto"/>
        <w:ind w:left="360"/>
        <w:jc w:val="both"/>
        <w:rPr>
          <w:rFonts w:ascii="Arial" w:eastAsia="Times New Roman" w:hAnsi="Arial" w:cs="Arial"/>
          <w:lang w:val="mk-MK" w:eastAsia="mk-MK"/>
        </w:rPr>
      </w:pPr>
      <w:r>
        <w:rPr>
          <w:rFonts w:ascii="Arial" w:eastAsia="Times New Roman" w:hAnsi="Arial" w:cs="Arial"/>
          <w:lang w:val="mk-MK" w:eastAsia="mk-MK"/>
        </w:rPr>
        <w:t>За член на Комисијата може да биде именувано лице кое:</w:t>
      </w:r>
    </w:p>
    <w:p w:rsidR="008A327B" w:rsidRDefault="008A327B" w:rsidP="008A327B">
      <w:pPr>
        <w:pStyle w:val="ListParagraph"/>
        <w:spacing w:before="100" w:beforeAutospacing="1" w:after="100" w:afterAutospacing="1" w:line="240" w:lineRule="auto"/>
        <w:jc w:val="both"/>
        <w:rPr>
          <w:rFonts w:ascii="Arial" w:eastAsia="Times New Roman" w:hAnsi="Arial" w:cs="Arial"/>
          <w:lang w:val="mk-MK" w:eastAsia="mk-MK"/>
        </w:rPr>
      </w:pPr>
    </w:p>
    <w:p w:rsidR="00FE6AEE" w:rsidRDefault="00B601ED" w:rsidP="00FE6AEE">
      <w:pPr>
        <w:pStyle w:val="ListParagraph"/>
        <w:numPr>
          <w:ilvl w:val="0"/>
          <w:numId w:val="1"/>
        </w:numPr>
        <w:spacing w:before="100" w:beforeAutospacing="1" w:after="100" w:afterAutospacing="1" w:line="240" w:lineRule="auto"/>
        <w:jc w:val="both"/>
        <w:rPr>
          <w:rFonts w:ascii="Arial" w:eastAsia="Times New Roman" w:hAnsi="Arial" w:cs="Arial"/>
          <w:lang w:val="mk-MK" w:eastAsia="mk-MK"/>
        </w:rPr>
      </w:pPr>
      <w:r w:rsidRPr="00DD7A99">
        <w:rPr>
          <w:rFonts w:ascii="Arial" w:eastAsia="Times New Roman" w:hAnsi="Arial" w:cs="Arial"/>
          <w:lang w:val="mk-MK" w:eastAsia="mk-MK"/>
        </w:rPr>
        <w:t>е државјани</w:t>
      </w:r>
      <w:r w:rsidR="00FE6AEE">
        <w:rPr>
          <w:rFonts w:ascii="Arial" w:eastAsia="Times New Roman" w:hAnsi="Arial" w:cs="Arial"/>
          <w:lang w:val="mk-MK" w:eastAsia="mk-MK"/>
        </w:rPr>
        <w:t>н</w:t>
      </w:r>
      <w:r w:rsidRPr="00DD7A99">
        <w:rPr>
          <w:rFonts w:ascii="Arial" w:eastAsia="Times New Roman" w:hAnsi="Arial" w:cs="Arial"/>
          <w:lang w:val="mk-MK" w:eastAsia="mk-MK"/>
        </w:rPr>
        <w:t xml:space="preserve"> на Република Македонија</w:t>
      </w:r>
      <w:r w:rsidR="00FE6AEE">
        <w:rPr>
          <w:rFonts w:ascii="Arial" w:eastAsia="Times New Roman" w:hAnsi="Arial" w:cs="Arial"/>
          <w:lang w:val="mk-MK" w:eastAsia="mk-MK"/>
        </w:rPr>
        <w:t>;</w:t>
      </w:r>
    </w:p>
    <w:p w:rsidR="008A327B" w:rsidRDefault="008A327B" w:rsidP="008A327B">
      <w:pPr>
        <w:pStyle w:val="ListParagraph"/>
        <w:spacing w:before="100" w:beforeAutospacing="1" w:after="100" w:afterAutospacing="1" w:line="240" w:lineRule="auto"/>
        <w:jc w:val="both"/>
        <w:rPr>
          <w:rFonts w:ascii="Arial" w:eastAsia="Times New Roman" w:hAnsi="Arial" w:cs="Arial"/>
          <w:lang w:val="mk-MK" w:eastAsia="mk-MK"/>
        </w:rPr>
      </w:pPr>
    </w:p>
    <w:p w:rsidR="008A327B" w:rsidRDefault="008A327B" w:rsidP="008A327B">
      <w:pPr>
        <w:pStyle w:val="ListParagraph"/>
        <w:numPr>
          <w:ilvl w:val="0"/>
          <w:numId w:val="1"/>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активно го користи македонскиот јазик;</w:t>
      </w:r>
    </w:p>
    <w:p w:rsidR="007763E0" w:rsidRDefault="007763E0" w:rsidP="008A327B">
      <w:pPr>
        <w:pStyle w:val="ListParagraph"/>
        <w:spacing w:before="100" w:beforeAutospacing="1" w:after="100" w:afterAutospacing="1" w:line="240" w:lineRule="auto"/>
        <w:jc w:val="both"/>
        <w:rPr>
          <w:rFonts w:ascii="Arial" w:eastAsia="Times New Roman" w:hAnsi="Arial" w:cs="Arial"/>
          <w:lang w:val="mk-MK" w:eastAsia="mk-MK"/>
        </w:rPr>
      </w:pPr>
    </w:p>
    <w:p w:rsidR="00FE6AEE" w:rsidRDefault="00FE6AEE" w:rsidP="00E27B5D">
      <w:pPr>
        <w:pStyle w:val="ListParagraph"/>
        <w:numPr>
          <w:ilvl w:val="0"/>
          <w:numId w:val="1"/>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lastRenderedPageBreak/>
        <w:t xml:space="preserve">има стекнати најмалку 240 кредити според ЕКТС или завршен </w:t>
      </w:r>
      <w:r>
        <w:rPr>
          <w:rFonts w:ascii="Arial" w:eastAsia="Times New Roman" w:hAnsi="Arial" w:cs="Arial"/>
          <w:lang w:eastAsia="mk-MK"/>
        </w:rPr>
        <w:t xml:space="preserve">VII/1 </w:t>
      </w:r>
      <w:r>
        <w:rPr>
          <w:rFonts w:ascii="Arial" w:eastAsia="Times New Roman" w:hAnsi="Arial" w:cs="Arial"/>
          <w:lang w:val="mk-MK" w:eastAsia="mk-MK"/>
        </w:rPr>
        <w:t xml:space="preserve">степен </w:t>
      </w:r>
      <w:r w:rsidR="00B601ED" w:rsidRPr="00DD7A99">
        <w:rPr>
          <w:rFonts w:ascii="Arial" w:eastAsia="Times New Roman" w:hAnsi="Arial" w:cs="Arial"/>
          <w:lang w:val="mk-MK" w:eastAsia="mk-MK"/>
        </w:rPr>
        <w:t xml:space="preserve"> образование од областа на електротехничките науки,</w:t>
      </w:r>
      <w:r>
        <w:rPr>
          <w:rFonts w:ascii="Arial" w:eastAsia="Times New Roman" w:hAnsi="Arial" w:cs="Arial"/>
          <w:lang w:val="mk-MK" w:eastAsia="mk-MK"/>
        </w:rPr>
        <w:t xml:space="preserve"> информатиката, правото или економијата;</w:t>
      </w:r>
    </w:p>
    <w:p w:rsidR="008A327B" w:rsidRPr="008A327B" w:rsidRDefault="008A327B" w:rsidP="008A327B">
      <w:pPr>
        <w:pStyle w:val="ListParagraph"/>
        <w:rPr>
          <w:rFonts w:ascii="Arial" w:eastAsia="Times New Roman" w:hAnsi="Arial" w:cs="Arial"/>
          <w:lang w:val="mk-MK" w:eastAsia="mk-MK"/>
        </w:rPr>
      </w:pPr>
    </w:p>
    <w:p w:rsidR="00B601ED" w:rsidRDefault="00FE6AEE" w:rsidP="00E27B5D">
      <w:pPr>
        <w:pStyle w:val="ListParagraph"/>
        <w:numPr>
          <w:ilvl w:val="0"/>
          <w:numId w:val="1"/>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 xml:space="preserve">има најмалку </w:t>
      </w:r>
      <w:r w:rsidR="002E7FAD">
        <w:rPr>
          <w:rFonts w:ascii="Arial" w:eastAsia="Times New Roman" w:hAnsi="Arial" w:cs="Arial"/>
          <w:lang w:val="mk-MK" w:eastAsia="mk-MK"/>
        </w:rPr>
        <w:t>пет години соодветно работно искуство и</w:t>
      </w:r>
      <w:r w:rsidR="00B601ED" w:rsidRPr="00DD7A99">
        <w:rPr>
          <w:rFonts w:ascii="Arial" w:eastAsia="Times New Roman" w:hAnsi="Arial" w:cs="Arial"/>
          <w:lang w:val="mk-MK" w:eastAsia="mk-MK"/>
        </w:rPr>
        <w:t xml:space="preserve"> посебни знаења од облас</w:t>
      </w:r>
      <w:r w:rsidR="002E7FAD">
        <w:rPr>
          <w:rFonts w:ascii="Arial" w:eastAsia="Times New Roman" w:hAnsi="Arial" w:cs="Arial"/>
          <w:lang w:val="mk-MK" w:eastAsia="mk-MK"/>
        </w:rPr>
        <w:t>та на електронските комуникации;</w:t>
      </w:r>
    </w:p>
    <w:p w:rsidR="008A327B" w:rsidRPr="008A327B" w:rsidRDefault="008A327B" w:rsidP="008A327B">
      <w:pPr>
        <w:pStyle w:val="ListParagraph"/>
        <w:rPr>
          <w:rFonts w:ascii="Arial" w:eastAsia="Times New Roman" w:hAnsi="Arial" w:cs="Arial"/>
          <w:lang w:val="mk-MK" w:eastAsia="mk-MK"/>
        </w:rPr>
      </w:pPr>
    </w:p>
    <w:p w:rsidR="002E7FAD" w:rsidRDefault="00D85C23" w:rsidP="00E27B5D">
      <w:pPr>
        <w:pStyle w:val="ListParagraph"/>
        <w:numPr>
          <w:ilvl w:val="0"/>
          <w:numId w:val="1"/>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меѓ</w:t>
      </w:r>
      <w:r w:rsidR="002E7FAD">
        <w:rPr>
          <w:rFonts w:ascii="Arial" w:eastAsia="Times New Roman" w:hAnsi="Arial" w:cs="Arial"/>
          <w:lang w:val="mk-MK" w:eastAsia="mk-MK"/>
        </w:rPr>
        <w:t xml:space="preserve">ународно признат сертификат издаден од официјален европски тестатор, член на здружението </w:t>
      </w:r>
      <w:r w:rsidR="002E7FAD">
        <w:rPr>
          <w:rFonts w:ascii="Arial" w:eastAsia="Times New Roman" w:hAnsi="Arial" w:cs="Arial"/>
          <w:lang w:eastAsia="mk-MK"/>
        </w:rPr>
        <w:t xml:space="preserve">ALTE </w:t>
      </w:r>
      <w:r w:rsidR="002E7FAD">
        <w:rPr>
          <w:rFonts w:ascii="Arial" w:eastAsia="Times New Roman" w:hAnsi="Arial" w:cs="Arial"/>
          <w:lang w:val="mk-MK" w:eastAsia="mk-MK"/>
        </w:rPr>
        <w:t xml:space="preserve">на европски тестатори на Б2 (В2) нивото на ЦЕФР </w:t>
      </w:r>
      <w:r w:rsidR="002E7FAD">
        <w:rPr>
          <w:rFonts w:ascii="Arial" w:eastAsia="Times New Roman" w:hAnsi="Arial" w:cs="Arial"/>
          <w:lang w:eastAsia="mk-MK"/>
        </w:rPr>
        <w:t xml:space="preserve">(CEFR) </w:t>
      </w:r>
      <w:r w:rsidR="002E7FAD">
        <w:rPr>
          <w:rFonts w:ascii="Arial" w:eastAsia="Times New Roman" w:hAnsi="Arial" w:cs="Arial"/>
          <w:lang w:val="mk-MK" w:eastAsia="mk-MK"/>
        </w:rPr>
        <w:t xml:space="preserve">или ТОЕФЕЛ ПБТ </w:t>
      </w:r>
      <w:r w:rsidR="002E7FAD">
        <w:rPr>
          <w:rFonts w:ascii="Arial" w:eastAsia="Times New Roman" w:hAnsi="Arial" w:cs="Arial"/>
          <w:lang w:eastAsia="mk-MK"/>
        </w:rPr>
        <w:t xml:space="preserve">(TOEFEL PBT) </w:t>
      </w:r>
      <w:r w:rsidR="002E7FAD">
        <w:rPr>
          <w:rFonts w:ascii="Arial" w:eastAsia="Times New Roman" w:hAnsi="Arial" w:cs="Arial"/>
          <w:lang w:val="mk-MK" w:eastAsia="mk-MK"/>
        </w:rPr>
        <w:t>најмалку 500 бода,</w:t>
      </w:r>
      <w:r w:rsidR="00E27B5D">
        <w:rPr>
          <w:rFonts w:ascii="Arial" w:eastAsia="Times New Roman" w:hAnsi="Arial" w:cs="Arial"/>
          <w:lang w:val="mk-MK" w:eastAsia="mk-MK"/>
        </w:rPr>
        <w:t xml:space="preserve"> ТОЕФЕЛ ЦБТ (</w:t>
      </w:r>
      <w:r w:rsidR="00E27B5D">
        <w:rPr>
          <w:rFonts w:ascii="Arial" w:eastAsia="Times New Roman" w:hAnsi="Arial" w:cs="Arial"/>
          <w:lang w:eastAsia="mk-MK"/>
        </w:rPr>
        <w:t xml:space="preserve">TOEFEL CBT) </w:t>
      </w:r>
      <w:r w:rsidR="00E27B5D">
        <w:rPr>
          <w:rFonts w:ascii="Arial" w:eastAsia="Times New Roman" w:hAnsi="Arial" w:cs="Arial"/>
          <w:lang w:val="mk-MK" w:eastAsia="mk-MK"/>
        </w:rPr>
        <w:t xml:space="preserve">најмалку 175 бода или ТОЕФЕЛ ИБТ </w:t>
      </w:r>
      <w:r w:rsidR="00E27B5D">
        <w:rPr>
          <w:rFonts w:ascii="Arial" w:eastAsia="Times New Roman" w:hAnsi="Arial" w:cs="Arial"/>
          <w:lang w:eastAsia="mk-MK"/>
        </w:rPr>
        <w:t xml:space="preserve">(TOEFEL IBT) </w:t>
      </w:r>
      <w:r w:rsidR="00E27B5D">
        <w:rPr>
          <w:rFonts w:ascii="Arial" w:eastAsia="Times New Roman" w:hAnsi="Arial" w:cs="Arial"/>
          <w:lang w:val="mk-MK" w:eastAsia="mk-MK"/>
        </w:rPr>
        <w:t>најмалку 60 бода,</w:t>
      </w:r>
      <w:r w:rsidR="002E7FAD">
        <w:rPr>
          <w:rFonts w:ascii="Arial" w:eastAsia="Times New Roman" w:hAnsi="Arial" w:cs="Arial"/>
          <w:lang w:val="mk-MK" w:eastAsia="mk-MK"/>
        </w:rPr>
        <w:t xml:space="preserve"> и</w:t>
      </w:r>
    </w:p>
    <w:p w:rsidR="008A327B" w:rsidRPr="008A327B" w:rsidRDefault="008A327B" w:rsidP="008A327B">
      <w:pPr>
        <w:pStyle w:val="ListParagraph"/>
        <w:rPr>
          <w:rFonts w:ascii="Arial" w:eastAsia="Times New Roman" w:hAnsi="Arial" w:cs="Arial"/>
          <w:lang w:val="mk-MK" w:eastAsia="mk-MK"/>
        </w:rPr>
      </w:pPr>
    </w:p>
    <w:p w:rsidR="002E7FAD" w:rsidRDefault="002E7FAD" w:rsidP="00E27B5D">
      <w:pPr>
        <w:pStyle w:val="ListParagraph"/>
        <w:numPr>
          <w:ilvl w:val="0"/>
          <w:numId w:val="1"/>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поседува сертификат за познавање на компјутерски програми за канцелариско работење.</w:t>
      </w:r>
    </w:p>
    <w:p w:rsidR="00DD7A99" w:rsidRDefault="00DD7A99" w:rsidP="00DD7A99">
      <w:pPr>
        <w:pStyle w:val="ListParagraph"/>
        <w:spacing w:before="100" w:beforeAutospacing="1" w:after="100" w:afterAutospacing="1" w:line="240" w:lineRule="auto"/>
        <w:ind w:left="360"/>
        <w:jc w:val="both"/>
        <w:rPr>
          <w:rFonts w:ascii="Arial" w:eastAsia="Times New Roman" w:hAnsi="Arial" w:cs="Arial"/>
          <w:lang w:val="mk-MK" w:eastAsia="mk-MK"/>
        </w:rPr>
      </w:pPr>
    </w:p>
    <w:p w:rsidR="00D165EC" w:rsidRPr="00DD7A99" w:rsidRDefault="002E7FAD" w:rsidP="00942B68">
      <w:pPr>
        <w:pStyle w:val="ListParagraph"/>
        <w:numPr>
          <w:ilvl w:val="0"/>
          <w:numId w:val="16"/>
        </w:numPr>
        <w:spacing w:before="100" w:beforeAutospacing="1" w:after="100" w:afterAutospacing="1" w:line="240" w:lineRule="auto"/>
        <w:ind w:left="360"/>
        <w:jc w:val="both"/>
        <w:rPr>
          <w:rFonts w:ascii="Arial" w:eastAsia="Times New Roman" w:hAnsi="Arial" w:cs="Arial"/>
          <w:lang w:val="mk-MK" w:eastAsia="mk-MK"/>
        </w:rPr>
      </w:pPr>
      <w:r>
        <w:rPr>
          <w:rFonts w:ascii="Arial" w:eastAsia="Times New Roman" w:hAnsi="Arial" w:cs="Arial"/>
          <w:lang w:val="mk-MK" w:eastAsia="mk-MK"/>
        </w:rPr>
        <w:t>За член на Комисијата можат да биде именувано лице вработено во друго правно лице, освен во друго правно лице кое може</w:t>
      </w:r>
      <w:r w:rsidR="00D165EC" w:rsidRPr="00DD7A99">
        <w:rPr>
          <w:rFonts w:ascii="Arial" w:eastAsia="Times New Roman" w:hAnsi="Arial" w:cs="Arial"/>
          <w:lang w:val="mk-MK" w:eastAsia="mk-MK"/>
        </w:rPr>
        <w:t xml:space="preserve"> да бидат во конфликт на интересите согласно со овој закон.</w:t>
      </w:r>
    </w:p>
    <w:p w:rsidR="00CC3D5B" w:rsidRPr="00282553" w:rsidRDefault="0095421E" w:rsidP="00CC3D5B">
      <w:pPr>
        <w:spacing w:after="0" w:line="240" w:lineRule="auto"/>
        <w:jc w:val="center"/>
        <w:rPr>
          <w:rFonts w:ascii="Arial" w:hAnsi="Arial" w:cs="Arial"/>
          <w:b/>
          <w:lang w:val="mk-MK"/>
        </w:rPr>
      </w:pPr>
      <w:r w:rsidRPr="00282553">
        <w:rPr>
          <w:rFonts w:ascii="Arial" w:hAnsi="Arial" w:cs="Arial"/>
          <w:b/>
          <w:lang w:val="mk-MK"/>
        </w:rPr>
        <w:t>Член 17</w:t>
      </w:r>
    </w:p>
    <w:p w:rsidR="0095421E" w:rsidRPr="00282553" w:rsidRDefault="0095421E" w:rsidP="00CC3D5B">
      <w:pPr>
        <w:spacing w:after="0" w:line="240" w:lineRule="auto"/>
        <w:jc w:val="center"/>
        <w:rPr>
          <w:rFonts w:ascii="Arial" w:hAnsi="Arial" w:cs="Arial"/>
          <w:b/>
          <w:lang w:val="mk-MK"/>
        </w:rPr>
      </w:pPr>
    </w:p>
    <w:p w:rsidR="00CC3D5B" w:rsidRPr="00282553" w:rsidRDefault="00CC3D5B" w:rsidP="00CC3D5B">
      <w:pPr>
        <w:spacing w:after="0" w:line="240" w:lineRule="auto"/>
        <w:jc w:val="center"/>
        <w:rPr>
          <w:rFonts w:ascii="Arial" w:hAnsi="Arial" w:cs="Arial"/>
          <w:b/>
          <w:lang w:val="mk-MK"/>
        </w:rPr>
      </w:pPr>
      <w:r w:rsidRPr="00282553">
        <w:rPr>
          <w:rFonts w:ascii="Arial" w:hAnsi="Arial" w:cs="Arial"/>
          <w:b/>
          <w:lang w:val="mk-MK"/>
        </w:rPr>
        <w:t>Неспоивост на функцијата член на Комисија</w:t>
      </w:r>
    </w:p>
    <w:p w:rsidR="008B15FC" w:rsidRDefault="00B601ED" w:rsidP="00942B68">
      <w:pPr>
        <w:pStyle w:val="ListParagraph"/>
        <w:numPr>
          <w:ilvl w:val="0"/>
          <w:numId w:val="17"/>
        </w:numPr>
        <w:spacing w:before="100" w:beforeAutospacing="1" w:after="100" w:afterAutospacing="1" w:line="240" w:lineRule="auto"/>
        <w:ind w:left="360"/>
        <w:jc w:val="both"/>
        <w:rPr>
          <w:rFonts w:ascii="Arial" w:eastAsia="Times New Roman" w:hAnsi="Arial" w:cs="Arial"/>
          <w:lang w:val="mk-MK" w:eastAsia="mk-MK"/>
        </w:rPr>
      </w:pPr>
      <w:r w:rsidRPr="008B15FC">
        <w:rPr>
          <w:rFonts w:ascii="Arial" w:eastAsia="Times New Roman" w:hAnsi="Arial" w:cs="Arial"/>
          <w:lang w:val="mk-MK" w:eastAsia="mk-MK"/>
        </w:rPr>
        <w:t>Во текот на времетраењето на својот мандат, членовите на Комисијата не можат да бидат пратеници во Собранието на Република Македонија, членови на Владата на Република Македонија,</w:t>
      </w:r>
      <w:r w:rsidR="00832979" w:rsidRPr="00282553">
        <w:rPr>
          <w:rFonts w:ascii="Arial" w:eastAsia="Times New Roman" w:hAnsi="Arial" w:cs="Arial"/>
          <w:lang w:val="mk-MK" w:eastAsia="mk-MK"/>
        </w:rPr>
        <w:t xml:space="preserve"> </w:t>
      </w:r>
      <w:r w:rsidR="00497DFF" w:rsidRPr="00282553">
        <w:rPr>
          <w:rFonts w:ascii="Arial" w:eastAsia="Times New Roman" w:hAnsi="Arial" w:cs="Arial"/>
          <w:lang w:val="mk-MK" w:eastAsia="mk-MK"/>
        </w:rPr>
        <w:t>како и</w:t>
      </w:r>
      <w:r w:rsidRPr="008B15FC">
        <w:rPr>
          <w:rFonts w:ascii="Arial" w:eastAsia="Times New Roman" w:hAnsi="Arial" w:cs="Arial"/>
          <w:lang w:val="mk-MK" w:eastAsia="mk-MK"/>
        </w:rPr>
        <w:t xml:space="preserve"> лица кои извршуваат должности во органите и телата на политички партии</w:t>
      </w:r>
      <w:r w:rsidR="003A4939" w:rsidRPr="00282553">
        <w:rPr>
          <w:rFonts w:ascii="Arial" w:eastAsia="Times New Roman" w:hAnsi="Arial" w:cs="Arial"/>
          <w:lang w:val="mk-MK" w:eastAsia="mk-MK"/>
        </w:rPr>
        <w:t>, како и да бидат вработени во оператори.</w:t>
      </w:r>
    </w:p>
    <w:p w:rsidR="008B15FC" w:rsidRDefault="008B15FC" w:rsidP="008B15FC">
      <w:pPr>
        <w:pStyle w:val="ListParagraph"/>
        <w:spacing w:before="100" w:beforeAutospacing="1" w:after="100" w:afterAutospacing="1" w:line="240" w:lineRule="auto"/>
        <w:ind w:left="360"/>
        <w:jc w:val="both"/>
        <w:rPr>
          <w:rFonts w:ascii="Arial" w:eastAsia="Times New Roman" w:hAnsi="Arial" w:cs="Arial"/>
          <w:lang w:val="mk-MK" w:eastAsia="mk-MK"/>
        </w:rPr>
      </w:pPr>
    </w:p>
    <w:p w:rsidR="008B15FC" w:rsidRDefault="00B601ED" w:rsidP="00942B68">
      <w:pPr>
        <w:pStyle w:val="ListParagraph"/>
        <w:numPr>
          <w:ilvl w:val="0"/>
          <w:numId w:val="17"/>
        </w:numPr>
        <w:spacing w:before="100" w:beforeAutospacing="1" w:after="100" w:afterAutospacing="1" w:line="240" w:lineRule="auto"/>
        <w:ind w:left="360"/>
        <w:jc w:val="both"/>
        <w:rPr>
          <w:rFonts w:ascii="Arial" w:eastAsia="Times New Roman" w:hAnsi="Arial" w:cs="Arial"/>
          <w:lang w:val="mk-MK" w:eastAsia="mk-MK"/>
        </w:rPr>
      </w:pPr>
      <w:r w:rsidRPr="008B15FC">
        <w:rPr>
          <w:rFonts w:ascii="Arial" w:eastAsia="Times New Roman" w:hAnsi="Arial" w:cs="Arial"/>
          <w:lang w:eastAsia="mk-MK"/>
        </w:rPr>
        <w:t>Член на Комисијата, неговиот/нејзиниот брачен другар или невенчан партнер, како и блиски роднини во права линија до второ колено, не можат</w:t>
      </w:r>
      <w:r w:rsidR="003902D8" w:rsidRPr="008B15FC">
        <w:rPr>
          <w:rFonts w:ascii="Arial" w:eastAsia="Times New Roman" w:hAnsi="Arial" w:cs="Arial"/>
          <w:lang w:val="mk-MK" w:eastAsia="mk-MK"/>
        </w:rPr>
        <w:t>:</w:t>
      </w:r>
    </w:p>
    <w:p w:rsidR="008B15FC" w:rsidRPr="008B15FC" w:rsidRDefault="008B15FC" w:rsidP="008B15FC">
      <w:pPr>
        <w:pStyle w:val="ListParagraph"/>
        <w:rPr>
          <w:rFonts w:ascii="Arial" w:eastAsia="Times New Roman" w:hAnsi="Arial" w:cs="Arial"/>
          <w:lang w:eastAsia="mk-MK"/>
        </w:rPr>
      </w:pPr>
    </w:p>
    <w:p w:rsidR="008B15FC" w:rsidRDefault="00191637"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eastAsia="mk-MK"/>
        </w:rPr>
        <w:t>да</w:t>
      </w:r>
      <w:r w:rsidRPr="008B15FC">
        <w:rPr>
          <w:rFonts w:ascii="Arial" w:eastAsia="Times New Roman" w:hAnsi="Arial" w:cs="Arial"/>
          <w:lang w:val="mk-MK" w:eastAsia="mk-MK"/>
        </w:rPr>
        <w:t xml:space="preserve"> бидат сопственици на удели или</w:t>
      </w:r>
      <w:r w:rsidRPr="008B15FC">
        <w:rPr>
          <w:rFonts w:ascii="Arial" w:eastAsia="Times New Roman" w:hAnsi="Arial" w:cs="Arial"/>
          <w:lang w:eastAsia="mk-MK"/>
        </w:rPr>
        <w:t xml:space="preserve">  акции, директно или индиректно во </w:t>
      </w:r>
      <w:r w:rsidR="003A4939" w:rsidRPr="008B15FC">
        <w:rPr>
          <w:rFonts w:ascii="Arial" w:eastAsia="Times New Roman" w:hAnsi="Arial" w:cs="Arial"/>
          <w:lang w:val="mk-MK" w:eastAsia="mk-MK"/>
        </w:rPr>
        <w:t>правни лица</w:t>
      </w:r>
      <w:r w:rsidRPr="008B15FC">
        <w:rPr>
          <w:rFonts w:ascii="Arial" w:eastAsia="Times New Roman" w:hAnsi="Arial" w:cs="Arial"/>
          <w:lang w:eastAsia="mk-MK"/>
        </w:rPr>
        <w:t xml:space="preserve"> што извршуваат активности што директно спаѓаат под надлежност на Агенцијата</w:t>
      </w:r>
      <w:r w:rsidRPr="008B15FC">
        <w:rPr>
          <w:rFonts w:ascii="Arial" w:eastAsia="Times New Roman" w:hAnsi="Arial" w:cs="Arial"/>
          <w:lang w:val="mk-MK" w:eastAsia="mk-MK"/>
        </w:rPr>
        <w:t>,</w:t>
      </w:r>
      <w:r w:rsidR="003A4939" w:rsidRPr="008B15FC">
        <w:rPr>
          <w:rFonts w:ascii="Arial" w:eastAsia="Times New Roman" w:hAnsi="Arial" w:cs="Arial"/>
          <w:lang w:val="mk-MK" w:eastAsia="mk-MK"/>
        </w:rPr>
        <w:t xml:space="preserve"> како и во оператори, или</w:t>
      </w:r>
    </w:p>
    <w:p w:rsidR="008B15FC" w:rsidRDefault="008B15FC" w:rsidP="008B15FC">
      <w:pPr>
        <w:pStyle w:val="ListParagraph"/>
        <w:spacing w:before="100" w:beforeAutospacing="1" w:after="100" w:afterAutospacing="1" w:line="240" w:lineRule="auto"/>
        <w:jc w:val="both"/>
        <w:rPr>
          <w:rFonts w:ascii="Arial" w:eastAsia="Times New Roman" w:hAnsi="Arial" w:cs="Arial"/>
          <w:lang w:val="mk-MK" w:eastAsia="mk-MK"/>
        </w:rPr>
      </w:pPr>
    </w:p>
    <w:p w:rsidR="00191637" w:rsidRPr="008B15FC" w:rsidRDefault="00191637"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да бидат членови на управен или надзорен орган</w:t>
      </w:r>
      <w:r w:rsidR="00497DFF" w:rsidRPr="008B15FC">
        <w:rPr>
          <w:rFonts w:ascii="Arial" w:eastAsia="Times New Roman" w:hAnsi="Arial" w:cs="Arial"/>
          <w:lang w:val="mk-MK" w:eastAsia="mk-MK"/>
        </w:rPr>
        <w:t xml:space="preserve"> или да вршат раководна функција</w:t>
      </w:r>
      <w:r w:rsidRPr="008B15FC">
        <w:rPr>
          <w:rFonts w:ascii="Arial" w:eastAsia="Times New Roman" w:hAnsi="Arial" w:cs="Arial"/>
          <w:lang w:val="mk-MK" w:eastAsia="mk-MK"/>
        </w:rPr>
        <w:t xml:space="preserve"> во правно лице кое врши дејност од областа што е во надлежност на Агенцијата утврдена со овој закон</w:t>
      </w:r>
      <w:r w:rsidR="00497DFF" w:rsidRPr="008B15FC">
        <w:rPr>
          <w:rFonts w:ascii="Arial" w:eastAsia="Times New Roman" w:hAnsi="Arial" w:cs="Arial"/>
          <w:lang w:val="mk-MK" w:eastAsia="mk-MK"/>
        </w:rPr>
        <w:t xml:space="preserve"> или во правно лице кое би можело да доведе до конфликт на интереси</w:t>
      </w:r>
      <w:r w:rsidR="007D4E3C" w:rsidRPr="008B15FC">
        <w:rPr>
          <w:rFonts w:ascii="Arial" w:eastAsia="Times New Roman" w:hAnsi="Arial" w:cs="Arial"/>
          <w:lang w:val="mk-MK" w:eastAsia="mk-MK"/>
        </w:rPr>
        <w:t xml:space="preserve"> согласно овој и друг закон.</w:t>
      </w:r>
    </w:p>
    <w:p w:rsidR="00833B5C" w:rsidRPr="00282553" w:rsidRDefault="0095421E" w:rsidP="00833B5C">
      <w:pPr>
        <w:spacing w:after="0" w:line="240" w:lineRule="auto"/>
        <w:jc w:val="center"/>
        <w:rPr>
          <w:rFonts w:ascii="Arial" w:hAnsi="Arial" w:cs="Arial"/>
          <w:b/>
          <w:lang w:val="mk-MK"/>
        </w:rPr>
      </w:pPr>
      <w:r w:rsidRPr="00282553">
        <w:rPr>
          <w:rFonts w:ascii="Arial" w:hAnsi="Arial" w:cs="Arial"/>
          <w:b/>
          <w:lang w:val="mk-MK"/>
        </w:rPr>
        <w:t>Член 18</w:t>
      </w:r>
    </w:p>
    <w:p w:rsidR="0095421E" w:rsidRPr="00282553" w:rsidRDefault="0095421E" w:rsidP="00833B5C">
      <w:pPr>
        <w:spacing w:after="0" w:line="240" w:lineRule="auto"/>
        <w:jc w:val="center"/>
        <w:rPr>
          <w:rFonts w:ascii="Arial" w:hAnsi="Arial" w:cs="Arial"/>
          <w:b/>
          <w:lang w:val="mk-MK"/>
        </w:rPr>
      </w:pPr>
    </w:p>
    <w:p w:rsidR="00833B5C" w:rsidRPr="00282553" w:rsidRDefault="00833B5C" w:rsidP="00833B5C">
      <w:pPr>
        <w:spacing w:after="0" w:line="240" w:lineRule="auto"/>
        <w:jc w:val="center"/>
        <w:rPr>
          <w:rFonts w:ascii="Arial" w:hAnsi="Arial" w:cs="Arial"/>
          <w:b/>
          <w:lang w:val="mk-MK"/>
        </w:rPr>
      </w:pPr>
      <w:r w:rsidRPr="00282553">
        <w:rPr>
          <w:rFonts w:ascii="Arial" w:hAnsi="Arial" w:cs="Arial"/>
          <w:b/>
          <w:lang w:val="mk-MK"/>
        </w:rPr>
        <w:t>Предвремено разрешување на член на Комисија</w:t>
      </w:r>
    </w:p>
    <w:p w:rsidR="003902D8" w:rsidRPr="008B15FC" w:rsidRDefault="00833B5C" w:rsidP="00942B68">
      <w:pPr>
        <w:pStyle w:val="ListParagraph"/>
        <w:numPr>
          <w:ilvl w:val="0"/>
          <w:numId w:val="19"/>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Собранието на Република Македонија, по предлог на Комисијата за прашања на изборите и именувањата на Собранието на Република М</w:t>
      </w:r>
      <w:r w:rsidR="003902D8" w:rsidRPr="00282553">
        <w:rPr>
          <w:rFonts w:ascii="Arial" w:eastAsia="Times New Roman" w:hAnsi="Arial" w:cs="Arial"/>
          <w:lang w:eastAsia="mk-MK"/>
        </w:rPr>
        <w:t>акедонија, може да разреши член</w:t>
      </w:r>
      <w:r w:rsidR="003902D8" w:rsidRPr="008B15FC">
        <w:rPr>
          <w:rFonts w:ascii="Arial" w:eastAsia="Times New Roman" w:hAnsi="Arial" w:cs="Arial"/>
          <w:lang w:eastAsia="mk-MK"/>
        </w:rPr>
        <w:t xml:space="preserve"> </w:t>
      </w:r>
      <w:r w:rsidRPr="00282553">
        <w:rPr>
          <w:rFonts w:ascii="Arial" w:eastAsia="Times New Roman" w:hAnsi="Arial" w:cs="Arial"/>
          <w:lang w:eastAsia="mk-MK"/>
        </w:rPr>
        <w:t xml:space="preserve">на Комисијата пред истекот на мандатот: </w:t>
      </w:r>
    </w:p>
    <w:p w:rsidR="008B15FC" w:rsidRDefault="008B15FC" w:rsidP="008B15FC">
      <w:pPr>
        <w:pStyle w:val="ListParagraph"/>
        <w:spacing w:before="100" w:beforeAutospacing="1" w:after="100" w:afterAutospacing="1" w:line="240" w:lineRule="auto"/>
        <w:jc w:val="both"/>
        <w:rPr>
          <w:rFonts w:ascii="Arial" w:eastAsia="Times New Roman" w:hAnsi="Arial" w:cs="Arial"/>
          <w:lang w:val="mk-MK" w:eastAsia="mk-MK"/>
        </w:rPr>
      </w:pPr>
    </w:p>
    <w:p w:rsidR="00AC152E" w:rsidRDefault="00833B5C"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 xml:space="preserve">на негово барање; </w:t>
      </w:r>
    </w:p>
    <w:p w:rsidR="00D91270" w:rsidRPr="00282553" w:rsidRDefault="00D91270" w:rsidP="00D91270">
      <w:pPr>
        <w:pStyle w:val="ListParagraph"/>
        <w:spacing w:before="100" w:beforeAutospacing="1" w:after="100" w:afterAutospacing="1" w:line="240" w:lineRule="auto"/>
        <w:jc w:val="both"/>
        <w:rPr>
          <w:rFonts w:ascii="Arial" w:eastAsia="Times New Roman" w:hAnsi="Arial" w:cs="Arial"/>
          <w:lang w:val="mk-MK" w:eastAsia="mk-MK"/>
        </w:rPr>
      </w:pPr>
    </w:p>
    <w:p w:rsidR="008B15FC" w:rsidRDefault="0074520F"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282553">
        <w:rPr>
          <w:rFonts w:ascii="Arial" w:eastAsia="Times New Roman" w:hAnsi="Arial" w:cs="Arial"/>
          <w:lang w:val="mk-MK" w:eastAsia="mk-MK"/>
        </w:rPr>
        <w:lastRenderedPageBreak/>
        <w:t xml:space="preserve">настапила некоја од пречките за членство во Комисијата предвидени во </w:t>
      </w:r>
      <w:r w:rsidR="004F6F39" w:rsidRPr="00282553">
        <w:rPr>
          <w:rFonts w:ascii="Arial" w:eastAsia="Times New Roman" w:hAnsi="Arial" w:cs="Arial"/>
          <w:lang w:val="mk-MK" w:eastAsia="mk-MK"/>
        </w:rPr>
        <w:t>членот 17</w:t>
      </w:r>
      <w:r w:rsidRPr="00282553">
        <w:rPr>
          <w:rFonts w:ascii="Arial" w:eastAsia="Times New Roman" w:hAnsi="Arial" w:cs="Arial"/>
          <w:lang w:val="mk-MK" w:eastAsia="mk-MK"/>
        </w:rPr>
        <w:t xml:space="preserve"> од овој закон;</w:t>
      </w:r>
    </w:p>
    <w:p w:rsidR="008B15FC" w:rsidRDefault="008B15FC" w:rsidP="008B15FC">
      <w:pPr>
        <w:pStyle w:val="ListParagraph"/>
        <w:spacing w:before="100" w:beforeAutospacing="1" w:after="100" w:afterAutospacing="1" w:line="240" w:lineRule="auto"/>
        <w:jc w:val="both"/>
        <w:rPr>
          <w:rFonts w:ascii="Arial" w:eastAsia="Times New Roman" w:hAnsi="Arial" w:cs="Arial"/>
          <w:lang w:val="mk-MK" w:eastAsia="mk-MK"/>
        </w:rPr>
      </w:pPr>
    </w:p>
    <w:p w:rsidR="008B15FC" w:rsidRDefault="00833B5C"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ако е</w:t>
      </w:r>
      <w:r w:rsidR="0074520F" w:rsidRPr="00282553">
        <w:rPr>
          <w:rFonts w:ascii="Arial" w:eastAsia="Times New Roman" w:hAnsi="Arial" w:cs="Arial"/>
          <w:lang w:val="mk-MK" w:eastAsia="mk-MK"/>
        </w:rPr>
        <w:t xml:space="preserve"> правосилно</w:t>
      </w:r>
      <w:r w:rsidRPr="008B15FC">
        <w:rPr>
          <w:rFonts w:ascii="Arial" w:eastAsia="Times New Roman" w:hAnsi="Arial" w:cs="Arial"/>
          <w:lang w:val="mk-MK" w:eastAsia="mk-MK"/>
        </w:rPr>
        <w:t xml:space="preserve"> осуден за кривично дело за коешто е предвидена казна затвор во траење подолго од шест месеци или му е изречена мерка на безбедност забрана за вршење професија, дејност или должност, во</w:t>
      </w:r>
      <w:r w:rsidR="0074520F" w:rsidRPr="008B15FC">
        <w:rPr>
          <w:rFonts w:ascii="Arial" w:eastAsia="Times New Roman" w:hAnsi="Arial" w:cs="Arial"/>
          <w:lang w:val="mk-MK" w:eastAsia="mk-MK"/>
        </w:rPr>
        <w:t xml:space="preserve"> траење подолго од шест месеци</w:t>
      </w:r>
      <w:r w:rsidR="0074520F" w:rsidRPr="00282553">
        <w:rPr>
          <w:rFonts w:ascii="Arial" w:eastAsia="Times New Roman" w:hAnsi="Arial" w:cs="Arial"/>
          <w:lang w:val="mk-MK" w:eastAsia="mk-MK"/>
        </w:rPr>
        <w:t>;</w:t>
      </w:r>
    </w:p>
    <w:p w:rsidR="008B15FC" w:rsidRPr="008B15FC" w:rsidRDefault="008B15FC" w:rsidP="008B15FC">
      <w:pPr>
        <w:pStyle w:val="ListParagraph"/>
        <w:rPr>
          <w:rFonts w:ascii="Arial" w:eastAsia="Times New Roman" w:hAnsi="Arial" w:cs="Arial"/>
          <w:lang w:val="mk-MK" w:eastAsia="mk-MK"/>
        </w:rPr>
      </w:pPr>
    </w:p>
    <w:p w:rsidR="008B15FC" w:rsidRDefault="0074520F"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ако не е во можност да ја извршува должноста повеќе од шест месеци во континуитет;</w:t>
      </w:r>
    </w:p>
    <w:p w:rsidR="008B15FC" w:rsidRPr="008B15FC" w:rsidRDefault="008B15FC" w:rsidP="008B15FC">
      <w:pPr>
        <w:pStyle w:val="ListParagraph"/>
        <w:rPr>
          <w:rFonts w:ascii="Arial" w:eastAsia="Times New Roman" w:hAnsi="Arial" w:cs="Arial"/>
          <w:lang w:val="mk-MK" w:eastAsia="mk-MK"/>
        </w:rPr>
      </w:pPr>
    </w:p>
    <w:p w:rsidR="008B15FC" w:rsidRDefault="00833B5C"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ако неоправдано отсуствувал од три состаноци на Комисијата едно по друго или вкупно од пет сос</w:t>
      </w:r>
      <w:r w:rsidR="003902D8" w:rsidRPr="008B15FC">
        <w:rPr>
          <w:rFonts w:ascii="Arial" w:eastAsia="Times New Roman" w:hAnsi="Arial" w:cs="Arial"/>
          <w:lang w:val="mk-MK" w:eastAsia="mk-MK"/>
        </w:rPr>
        <w:t>таноци за време од една година</w:t>
      </w:r>
      <w:r w:rsidR="0074520F" w:rsidRPr="008B15FC">
        <w:rPr>
          <w:rFonts w:ascii="Arial" w:eastAsia="Times New Roman" w:hAnsi="Arial" w:cs="Arial"/>
          <w:lang w:val="mk-MK" w:eastAsia="mk-MK"/>
        </w:rPr>
        <w:t>;</w:t>
      </w:r>
    </w:p>
    <w:p w:rsidR="008B15FC" w:rsidRPr="008B15FC" w:rsidRDefault="008B15FC" w:rsidP="008B15FC">
      <w:pPr>
        <w:pStyle w:val="ListParagraph"/>
        <w:rPr>
          <w:rFonts w:ascii="Arial" w:eastAsia="Times New Roman" w:hAnsi="Arial" w:cs="Arial"/>
          <w:lang w:val="mk-MK" w:eastAsia="mk-MK"/>
        </w:rPr>
      </w:pPr>
    </w:p>
    <w:p w:rsidR="008B15FC" w:rsidRDefault="0074520F"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ако се утврди дека членот на Комисијата во постапката за негово именување дал невистинити податоци или пропуштил да изнесе некои информации кои се важни за неговото именување;</w:t>
      </w:r>
    </w:p>
    <w:p w:rsidR="008B15FC" w:rsidRPr="008B15FC" w:rsidRDefault="008B15FC" w:rsidP="008B15FC">
      <w:pPr>
        <w:pStyle w:val="ListParagraph"/>
        <w:rPr>
          <w:rFonts w:ascii="Arial" w:eastAsia="Times New Roman" w:hAnsi="Arial" w:cs="Arial"/>
          <w:lang w:val="mk-MK" w:eastAsia="mk-MK"/>
        </w:rPr>
      </w:pPr>
    </w:p>
    <w:p w:rsidR="008B15FC" w:rsidRDefault="00833B5C"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 xml:space="preserve">доколку се утврди дека при извршување на функцијата сам или заедно со друг член на Комисијата дејствува спротивно на основните цели на </w:t>
      </w:r>
      <w:r w:rsidR="00832979" w:rsidRPr="008B15FC">
        <w:rPr>
          <w:rFonts w:ascii="Arial" w:eastAsia="Times New Roman" w:hAnsi="Arial" w:cs="Arial"/>
          <w:lang w:val="mk-MK" w:eastAsia="mk-MK"/>
        </w:rPr>
        <w:t>овој з</w:t>
      </w:r>
      <w:r w:rsidRPr="008B15FC">
        <w:rPr>
          <w:rFonts w:ascii="Arial" w:eastAsia="Times New Roman" w:hAnsi="Arial" w:cs="Arial"/>
          <w:lang w:val="mk-MK" w:eastAsia="mk-MK"/>
        </w:rPr>
        <w:t>акон и конзистентната имплементација на системот на електронските комуникации како што е предвидено со</w:t>
      </w:r>
      <w:r w:rsidR="00832979" w:rsidRPr="008B15FC">
        <w:rPr>
          <w:rFonts w:ascii="Arial" w:eastAsia="Times New Roman" w:hAnsi="Arial" w:cs="Arial"/>
          <w:lang w:val="mk-MK" w:eastAsia="mk-MK"/>
        </w:rPr>
        <w:t xml:space="preserve"> овој</w:t>
      </w:r>
      <w:r w:rsidRPr="008B15FC">
        <w:rPr>
          <w:rFonts w:ascii="Arial" w:eastAsia="Times New Roman" w:hAnsi="Arial" w:cs="Arial"/>
          <w:lang w:val="mk-MK" w:eastAsia="mk-MK"/>
        </w:rPr>
        <w:t xml:space="preserve"> </w:t>
      </w:r>
      <w:r w:rsidR="00832979" w:rsidRPr="008B15FC">
        <w:rPr>
          <w:rFonts w:ascii="Arial" w:eastAsia="Times New Roman" w:hAnsi="Arial" w:cs="Arial"/>
          <w:lang w:val="mk-MK" w:eastAsia="mk-MK"/>
        </w:rPr>
        <w:t>з</w:t>
      </w:r>
      <w:r w:rsidRPr="008B15FC">
        <w:rPr>
          <w:rFonts w:ascii="Arial" w:eastAsia="Times New Roman" w:hAnsi="Arial" w:cs="Arial"/>
          <w:lang w:val="mk-MK" w:eastAsia="mk-MK"/>
        </w:rPr>
        <w:t>акон, а кое може да се утврди од извештајот на ревизорот за степенот на постигнување на законските надлежности н</w:t>
      </w:r>
      <w:r w:rsidR="003902D8" w:rsidRPr="008B15FC">
        <w:rPr>
          <w:rFonts w:ascii="Arial" w:eastAsia="Times New Roman" w:hAnsi="Arial" w:cs="Arial"/>
          <w:lang w:val="mk-MK" w:eastAsia="mk-MK"/>
        </w:rPr>
        <w:t>а Агенцијата</w:t>
      </w:r>
      <w:r w:rsidR="008B15FC">
        <w:rPr>
          <w:rFonts w:ascii="Arial" w:eastAsia="Times New Roman" w:hAnsi="Arial" w:cs="Arial"/>
          <w:lang w:val="mk-MK" w:eastAsia="mk-MK"/>
        </w:rPr>
        <w:t>, или</w:t>
      </w:r>
    </w:p>
    <w:p w:rsidR="008B15FC" w:rsidRPr="008B15FC" w:rsidRDefault="008B15FC" w:rsidP="008B15FC">
      <w:pPr>
        <w:pStyle w:val="ListParagraph"/>
        <w:rPr>
          <w:rFonts w:ascii="Arial" w:eastAsia="Times New Roman" w:hAnsi="Arial" w:cs="Arial"/>
          <w:lang w:val="mk-MK" w:eastAsia="mk-MK"/>
        </w:rPr>
      </w:pPr>
    </w:p>
    <w:p w:rsidR="00833B5C" w:rsidRPr="008B15FC" w:rsidRDefault="00833B5C"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 xml:space="preserve">поради нестручно, непрофесионално и несовесно извршување на функцијата претседател или член на комисијата на полето на материјалното и финансиското работење, констатирано во извештајот на ревизорот. </w:t>
      </w:r>
    </w:p>
    <w:p w:rsidR="008B15FC" w:rsidRPr="008B15FC" w:rsidRDefault="0074520F" w:rsidP="008B15FC">
      <w:pPr>
        <w:pStyle w:val="ListParagraph"/>
        <w:spacing w:before="100" w:beforeAutospacing="1" w:after="100" w:afterAutospacing="1" w:line="240" w:lineRule="auto"/>
        <w:jc w:val="both"/>
        <w:rPr>
          <w:rFonts w:ascii="Arial" w:eastAsia="Times New Roman" w:hAnsi="Arial" w:cs="Arial"/>
          <w:lang w:eastAsia="mk-MK"/>
        </w:rPr>
      </w:pPr>
      <w:r w:rsidRPr="00282553">
        <w:rPr>
          <w:rFonts w:ascii="Arial" w:eastAsia="Times New Roman" w:hAnsi="Arial" w:cs="Arial"/>
          <w:lang w:eastAsia="mk-MK"/>
        </w:rPr>
        <w:t xml:space="preserve"> </w:t>
      </w:r>
    </w:p>
    <w:p w:rsidR="00833B5C" w:rsidRPr="008B15FC" w:rsidRDefault="0074520F" w:rsidP="00942B68">
      <w:pPr>
        <w:pStyle w:val="ListParagraph"/>
        <w:numPr>
          <w:ilvl w:val="0"/>
          <w:numId w:val="19"/>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 xml:space="preserve">Недоставување на  </w:t>
      </w:r>
      <w:r w:rsidRPr="008B15FC">
        <w:rPr>
          <w:rFonts w:ascii="Arial" w:eastAsia="Times New Roman" w:hAnsi="Arial" w:cs="Arial"/>
          <w:lang w:eastAsia="mk-MK"/>
        </w:rPr>
        <w:t>И</w:t>
      </w:r>
      <w:r w:rsidR="00833B5C" w:rsidRPr="00282553">
        <w:rPr>
          <w:rFonts w:ascii="Arial" w:eastAsia="Times New Roman" w:hAnsi="Arial" w:cs="Arial"/>
          <w:lang w:eastAsia="mk-MK"/>
        </w:rPr>
        <w:t>звештај за работа  на Агенцијата</w:t>
      </w:r>
      <w:r w:rsidR="00A51114" w:rsidRPr="008B15FC">
        <w:rPr>
          <w:rFonts w:ascii="Arial" w:eastAsia="Times New Roman" w:hAnsi="Arial" w:cs="Arial"/>
          <w:lang w:eastAsia="mk-MK"/>
        </w:rPr>
        <w:t xml:space="preserve"> </w:t>
      </w:r>
      <w:r w:rsidR="004F6F39" w:rsidRPr="008B15FC">
        <w:rPr>
          <w:rFonts w:ascii="Arial" w:eastAsia="Times New Roman" w:hAnsi="Arial" w:cs="Arial"/>
          <w:lang w:eastAsia="mk-MK"/>
        </w:rPr>
        <w:t>од членот 11</w:t>
      </w:r>
      <w:r w:rsidR="00833B5C" w:rsidRPr="00282553">
        <w:rPr>
          <w:rFonts w:ascii="Arial" w:eastAsia="Times New Roman" w:hAnsi="Arial" w:cs="Arial"/>
          <w:lang w:eastAsia="mk-MK"/>
        </w:rPr>
        <w:t xml:space="preserve"> </w:t>
      </w:r>
      <w:r w:rsidR="003902D8" w:rsidRPr="008B15FC">
        <w:rPr>
          <w:rFonts w:ascii="Arial" w:eastAsia="Times New Roman" w:hAnsi="Arial" w:cs="Arial"/>
          <w:lang w:eastAsia="mk-MK"/>
        </w:rPr>
        <w:t xml:space="preserve"> од</w:t>
      </w:r>
      <w:r w:rsidR="00A51114" w:rsidRPr="008B15FC">
        <w:rPr>
          <w:rFonts w:ascii="Arial" w:eastAsia="Times New Roman" w:hAnsi="Arial" w:cs="Arial"/>
          <w:lang w:eastAsia="mk-MK"/>
        </w:rPr>
        <w:t xml:space="preserve"> овој закон </w:t>
      </w:r>
      <w:r w:rsidR="00833B5C" w:rsidRPr="00282553">
        <w:rPr>
          <w:rFonts w:ascii="Arial" w:eastAsia="Times New Roman" w:hAnsi="Arial" w:cs="Arial"/>
          <w:lang w:eastAsia="mk-MK"/>
        </w:rPr>
        <w:t>до Собранието на Р</w:t>
      </w:r>
      <w:r w:rsidR="00A51114" w:rsidRPr="00282553">
        <w:rPr>
          <w:rFonts w:ascii="Arial" w:eastAsia="Times New Roman" w:hAnsi="Arial" w:cs="Arial"/>
          <w:lang w:eastAsia="mk-MK"/>
        </w:rPr>
        <w:t xml:space="preserve">епублика Македонија </w:t>
      </w:r>
      <w:r w:rsidR="00A51114" w:rsidRPr="008B15FC">
        <w:rPr>
          <w:rFonts w:ascii="Arial" w:eastAsia="Times New Roman" w:hAnsi="Arial" w:cs="Arial"/>
          <w:lang w:eastAsia="mk-MK"/>
        </w:rPr>
        <w:t>е</w:t>
      </w:r>
      <w:r w:rsidR="00833B5C" w:rsidRPr="00282553">
        <w:rPr>
          <w:rFonts w:ascii="Arial" w:eastAsia="Times New Roman" w:hAnsi="Arial" w:cs="Arial"/>
          <w:lang w:eastAsia="mk-MK"/>
        </w:rPr>
        <w:t xml:space="preserve"> причина за колективното разрешување на Комисијата.</w:t>
      </w:r>
    </w:p>
    <w:p w:rsidR="008B15FC" w:rsidRPr="008B15FC" w:rsidRDefault="008B15FC" w:rsidP="008B15FC">
      <w:pPr>
        <w:pStyle w:val="ListParagraph"/>
        <w:spacing w:before="100" w:beforeAutospacing="1" w:after="100" w:afterAutospacing="1" w:line="240" w:lineRule="auto"/>
        <w:ind w:left="360"/>
        <w:jc w:val="both"/>
        <w:rPr>
          <w:rFonts w:ascii="Arial" w:eastAsia="Times New Roman" w:hAnsi="Arial" w:cs="Arial"/>
          <w:lang w:eastAsia="mk-MK"/>
        </w:rPr>
      </w:pPr>
    </w:p>
    <w:p w:rsidR="00AC152E" w:rsidRPr="008B15FC" w:rsidRDefault="00AC152E" w:rsidP="00942B68">
      <w:pPr>
        <w:pStyle w:val="ListParagraph"/>
        <w:numPr>
          <w:ilvl w:val="0"/>
          <w:numId w:val="19"/>
        </w:numPr>
        <w:spacing w:before="100" w:beforeAutospacing="1" w:after="100" w:afterAutospacing="1" w:line="240" w:lineRule="auto"/>
        <w:ind w:left="360"/>
        <w:jc w:val="both"/>
        <w:rPr>
          <w:rFonts w:ascii="Arial" w:eastAsia="Times New Roman" w:hAnsi="Arial" w:cs="Arial"/>
          <w:lang w:eastAsia="mk-MK"/>
        </w:rPr>
      </w:pPr>
      <w:r w:rsidRPr="008B15FC">
        <w:rPr>
          <w:rFonts w:ascii="Arial" w:eastAsia="Times New Roman" w:hAnsi="Arial" w:cs="Arial"/>
          <w:lang w:eastAsia="mk-MK"/>
        </w:rPr>
        <w:t>За исполнување на условите за предвремено</w:t>
      </w:r>
      <w:r w:rsidR="003842CD" w:rsidRPr="008B15FC">
        <w:rPr>
          <w:rFonts w:ascii="Arial" w:eastAsia="Times New Roman" w:hAnsi="Arial" w:cs="Arial"/>
          <w:lang w:eastAsia="mk-MK"/>
        </w:rPr>
        <w:t xml:space="preserve"> разрешување на член на Комисијата, предвидени во ставот (1) на овој член, претседателот, односно заменикот на претседателот на Комисијата </w:t>
      </w:r>
      <w:r w:rsidR="00BC5805" w:rsidRPr="008B15FC">
        <w:rPr>
          <w:rFonts w:ascii="Arial" w:eastAsia="Times New Roman" w:hAnsi="Arial" w:cs="Arial"/>
          <w:lang w:eastAsia="mk-MK"/>
        </w:rPr>
        <w:t xml:space="preserve">е должен да ја извести </w:t>
      </w:r>
      <w:r w:rsidR="00BC5805" w:rsidRPr="00282553">
        <w:rPr>
          <w:rFonts w:ascii="Arial" w:eastAsia="Times New Roman" w:hAnsi="Arial" w:cs="Arial"/>
          <w:lang w:eastAsia="mk-MK"/>
        </w:rPr>
        <w:t>Комисијата за прашања на изборите и именувањата на Собранието на Република Македонија</w:t>
      </w:r>
      <w:r w:rsidR="00BC5805" w:rsidRPr="008B15FC">
        <w:rPr>
          <w:rFonts w:ascii="Arial" w:eastAsia="Times New Roman" w:hAnsi="Arial" w:cs="Arial"/>
          <w:lang w:eastAsia="mk-MK"/>
        </w:rPr>
        <w:t xml:space="preserve"> во рок од пет дена од денот на исполнување на условите од ставот (1) на овој член. </w:t>
      </w:r>
    </w:p>
    <w:p w:rsidR="00CC3D5B" w:rsidRPr="00282553" w:rsidRDefault="0095421E" w:rsidP="00CC3D5B">
      <w:pPr>
        <w:spacing w:after="0" w:line="240" w:lineRule="auto"/>
        <w:jc w:val="center"/>
        <w:rPr>
          <w:rFonts w:ascii="Arial" w:hAnsi="Arial" w:cs="Arial"/>
          <w:b/>
          <w:lang w:val="mk-MK"/>
        </w:rPr>
      </w:pPr>
      <w:r w:rsidRPr="00282553">
        <w:rPr>
          <w:rFonts w:ascii="Arial" w:hAnsi="Arial" w:cs="Arial"/>
          <w:b/>
          <w:lang w:val="mk-MK"/>
        </w:rPr>
        <w:t>Член 19</w:t>
      </w:r>
    </w:p>
    <w:p w:rsidR="0095421E" w:rsidRPr="00282553" w:rsidRDefault="0095421E" w:rsidP="00CC3D5B">
      <w:pPr>
        <w:spacing w:after="0" w:line="240" w:lineRule="auto"/>
        <w:jc w:val="center"/>
        <w:rPr>
          <w:rFonts w:ascii="Arial" w:hAnsi="Arial" w:cs="Arial"/>
          <w:b/>
          <w:lang w:val="mk-MK"/>
        </w:rPr>
      </w:pPr>
    </w:p>
    <w:p w:rsidR="00CC3D5B" w:rsidRPr="00282553" w:rsidRDefault="00CC3D5B" w:rsidP="00CC3D5B">
      <w:pPr>
        <w:spacing w:after="0" w:line="240" w:lineRule="auto"/>
        <w:jc w:val="center"/>
        <w:rPr>
          <w:rFonts w:ascii="Arial" w:hAnsi="Arial" w:cs="Arial"/>
          <w:b/>
          <w:lang w:val="mk-MK"/>
        </w:rPr>
      </w:pPr>
      <w:r w:rsidRPr="00282553">
        <w:rPr>
          <w:rFonts w:ascii="Arial" w:hAnsi="Arial" w:cs="Arial"/>
          <w:b/>
          <w:lang w:val="mk-MK"/>
        </w:rPr>
        <w:t>Надлежност на Комисијата</w:t>
      </w:r>
    </w:p>
    <w:p w:rsidR="008B15FC" w:rsidRDefault="00BA3714" w:rsidP="00BA3714">
      <w:pPr>
        <w:spacing w:before="100" w:beforeAutospacing="1" w:after="100" w:afterAutospacing="1" w:line="240" w:lineRule="auto"/>
        <w:rPr>
          <w:rFonts w:ascii="Arial" w:eastAsia="Times New Roman" w:hAnsi="Arial" w:cs="Arial"/>
          <w:lang w:val="mk-MK" w:eastAsia="mk-MK"/>
        </w:rPr>
      </w:pPr>
      <w:r w:rsidRPr="00282553">
        <w:rPr>
          <w:rFonts w:ascii="Arial" w:eastAsia="Times New Roman" w:hAnsi="Arial" w:cs="Arial"/>
          <w:lang w:eastAsia="mk-MK"/>
        </w:rPr>
        <w:t xml:space="preserve">Комисијата ги има следниве надлежности: </w:t>
      </w:r>
    </w:p>
    <w:p w:rsidR="008B15FC" w:rsidRDefault="00BA3714"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 xml:space="preserve">донесува </w:t>
      </w:r>
      <w:r w:rsidR="00832979" w:rsidRPr="00282553">
        <w:rPr>
          <w:rFonts w:ascii="Arial" w:eastAsia="Times New Roman" w:hAnsi="Arial" w:cs="Arial"/>
          <w:lang w:val="mk-MK" w:eastAsia="mk-MK"/>
        </w:rPr>
        <w:t>С</w:t>
      </w:r>
      <w:r w:rsidRPr="008B15FC">
        <w:rPr>
          <w:rFonts w:ascii="Arial" w:eastAsia="Times New Roman" w:hAnsi="Arial" w:cs="Arial"/>
          <w:lang w:val="mk-MK" w:eastAsia="mk-MK"/>
        </w:rPr>
        <w:t>татут по претходно добиена согласност од Собранието на Република Македонија;</w:t>
      </w:r>
    </w:p>
    <w:p w:rsidR="008B15FC" w:rsidRDefault="008B15FC" w:rsidP="008B15FC">
      <w:pPr>
        <w:pStyle w:val="ListParagraph"/>
        <w:spacing w:before="100" w:beforeAutospacing="1" w:after="100" w:afterAutospacing="1" w:line="240" w:lineRule="auto"/>
        <w:jc w:val="both"/>
        <w:rPr>
          <w:rFonts w:ascii="Arial" w:eastAsia="Times New Roman" w:hAnsi="Arial" w:cs="Arial"/>
          <w:lang w:val="mk-MK" w:eastAsia="mk-MK"/>
        </w:rPr>
      </w:pPr>
    </w:p>
    <w:p w:rsidR="008B15FC" w:rsidRDefault="00BA3714"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eastAsia="mk-MK"/>
        </w:rPr>
        <w:t xml:space="preserve">донесува </w:t>
      </w:r>
      <w:r w:rsidR="00832979" w:rsidRPr="008B15FC">
        <w:rPr>
          <w:rFonts w:ascii="Arial" w:eastAsia="Times New Roman" w:hAnsi="Arial" w:cs="Arial"/>
          <w:lang w:val="mk-MK" w:eastAsia="mk-MK"/>
        </w:rPr>
        <w:t>Д</w:t>
      </w:r>
      <w:r w:rsidRPr="008B15FC">
        <w:rPr>
          <w:rFonts w:ascii="Arial" w:eastAsia="Times New Roman" w:hAnsi="Arial" w:cs="Arial"/>
          <w:lang w:eastAsia="mk-MK"/>
        </w:rPr>
        <w:t>еловник за својата работа во согласност со овој закон и Статуто</w:t>
      </w:r>
      <w:r w:rsidR="006F0366" w:rsidRPr="008B15FC">
        <w:rPr>
          <w:rFonts w:ascii="Arial" w:eastAsia="Times New Roman" w:hAnsi="Arial" w:cs="Arial"/>
          <w:lang w:eastAsia="mk-MK"/>
        </w:rPr>
        <w:t>т на Агенцијата;</w:t>
      </w:r>
    </w:p>
    <w:p w:rsidR="008B15FC" w:rsidRPr="008B15FC" w:rsidRDefault="008B15FC" w:rsidP="008B15FC">
      <w:pPr>
        <w:pStyle w:val="ListParagraph"/>
        <w:rPr>
          <w:rFonts w:ascii="Arial" w:eastAsia="Times New Roman" w:hAnsi="Arial" w:cs="Arial"/>
          <w:lang w:val="mk-MK" w:eastAsia="mk-MK"/>
        </w:rPr>
      </w:pPr>
    </w:p>
    <w:p w:rsidR="008B15FC" w:rsidRDefault="006F0366"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донесува</w:t>
      </w:r>
      <w:r w:rsidR="00A57FC6" w:rsidRPr="008B15FC">
        <w:rPr>
          <w:rFonts w:ascii="Arial" w:eastAsia="Times New Roman" w:hAnsi="Arial" w:cs="Arial"/>
          <w:lang w:val="mk-MK" w:eastAsia="mk-MK"/>
        </w:rPr>
        <w:t xml:space="preserve"> одлука за усвојување на </w:t>
      </w:r>
      <w:r w:rsidR="003F636A" w:rsidRPr="008B15FC">
        <w:rPr>
          <w:rFonts w:ascii="Arial" w:eastAsia="Times New Roman" w:hAnsi="Arial" w:cs="Arial"/>
          <w:lang w:eastAsia="mk-MK"/>
        </w:rPr>
        <w:t xml:space="preserve"> </w:t>
      </w:r>
      <w:r w:rsidR="003F636A" w:rsidRPr="008B15FC">
        <w:rPr>
          <w:rFonts w:ascii="Arial" w:eastAsia="Times New Roman" w:hAnsi="Arial" w:cs="Arial"/>
          <w:lang w:val="mk-MK" w:eastAsia="mk-MK"/>
        </w:rPr>
        <w:t>Г</w:t>
      </w:r>
      <w:r w:rsidRPr="008B15FC">
        <w:rPr>
          <w:rFonts w:ascii="Arial" w:eastAsia="Times New Roman" w:hAnsi="Arial" w:cs="Arial"/>
          <w:lang w:eastAsia="mk-MK"/>
        </w:rPr>
        <w:t>одиш</w:t>
      </w:r>
      <w:r w:rsidR="00A57FC6" w:rsidRPr="008B15FC">
        <w:rPr>
          <w:rFonts w:ascii="Arial" w:eastAsia="Times New Roman" w:hAnsi="Arial" w:cs="Arial"/>
          <w:lang w:val="mk-MK" w:eastAsia="mk-MK"/>
        </w:rPr>
        <w:t>ниот</w:t>
      </w:r>
      <w:r w:rsidR="00BA3714" w:rsidRPr="008B15FC">
        <w:rPr>
          <w:rFonts w:ascii="Arial" w:eastAsia="Times New Roman" w:hAnsi="Arial" w:cs="Arial"/>
          <w:lang w:eastAsia="mk-MK"/>
        </w:rPr>
        <w:t xml:space="preserve"> извештај</w:t>
      </w:r>
      <w:r w:rsidR="00502340" w:rsidRPr="008B15FC">
        <w:rPr>
          <w:rFonts w:ascii="Arial" w:eastAsia="Times New Roman" w:hAnsi="Arial" w:cs="Arial"/>
          <w:lang w:eastAsia="mk-MK"/>
        </w:rPr>
        <w:t xml:space="preserve"> за работа</w:t>
      </w:r>
      <w:r w:rsidR="00BA3714" w:rsidRPr="008B15FC">
        <w:rPr>
          <w:rFonts w:ascii="Arial" w:eastAsia="Times New Roman" w:hAnsi="Arial" w:cs="Arial"/>
          <w:lang w:eastAsia="mk-MK"/>
        </w:rPr>
        <w:t xml:space="preserve"> на Агенцијата</w:t>
      </w:r>
      <w:r w:rsidR="0001744D" w:rsidRPr="008B15FC">
        <w:rPr>
          <w:rFonts w:ascii="Arial" w:eastAsia="Times New Roman" w:hAnsi="Arial" w:cs="Arial"/>
          <w:lang w:val="mk-MK" w:eastAsia="mk-MK"/>
        </w:rPr>
        <w:t xml:space="preserve"> за претходната година</w:t>
      </w:r>
      <w:r w:rsidR="003902D8" w:rsidRPr="008B15FC">
        <w:rPr>
          <w:rFonts w:ascii="Arial" w:eastAsia="Times New Roman" w:hAnsi="Arial" w:cs="Arial"/>
          <w:lang w:val="mk-MK" w:eastAsia="mk-MK"/>
        </w:rPr>
        <w:t>;</w:t>
      </w:r>
      <w:r w:rsidR="00BA3714" w:rsidRPr="008B15FC">
        <w:rPr>
          <w:rFonts w:ascii="Arial" w:eastAsia="Times New Roman" w:hAnsi="Arial" w:cs="Arial"/>
          <w:lang w:eastAsia="mk-MK"/>
        </w:rPr>
        <w:t xml:space="preserve"> </w:t>
      </w:r>
    </w:p>
    <w:p w:rsidR="008B15FC" w:rsidRPr="008B15FC" w:rsidRDefault="008B15FC" w:rsidP="008B15FC">
      <w:pPr>
        <w:pStyle w:val="ListParagraph"/>
        <w:rPr>
          <w:rFonts w:ascii="Arial" w:eastAsia="Times New Roman" w:hAnsi="Arial" w:cs="Arial"/>
          <w:lang w:val="mk-MK" w:eastAsia="mk-MK"/>
        </w:rPr>
      </w:pPr>
    </w:p>
    <w:p w:rsidR="008B15FC" w:rsidRDefault="006B343A"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 xml:space="preserve">донесува одлука за усвојување на </w:t>
      </w:r>
      <w:r w:rsidRPr="008B15FC">
        <w:rPr>
          <w:rFonts w:ascii="Arial" w:eastAsia="Times New Roman" w:hAnsi="Arial" w:cs="Arial"/>
          <w:lang w:eastAsia="mk-MK"/>
        </w:rPr>
        <w:t xml:space="preserve"> </w:t>
      </w:r>
      <w:r w:rsidR="003F636A" w:rsidRPr="008B15FC">
        <w:rPr>
          <w:rFonts w:ascii="Arial" w:eastAsia="Times New Roman" w:hAnsi="Arial" w:cs="Arial"/>
          <w:lang w:val="mk-MK" w:eastAsia="mk-MK"/>
        </w:rPr>
        <w:t>Г</w:t>
      </w:r>
      <w:r w:rsidRPr="008B15FC">
        <w:rPr>
          <w:rFonts w:ascii="Arial" w:eastAsia="Times New Roman" w:hAnsi="Arial" w:cs="Arial"/>
          <w:lang w:eastAsia="mk-MK"/>
        </w:rPr>
        <w:t>одиш</w:t>
      </w:r>
      <w:r w:rsidRPr="008B15FC">
        <w:rPr>
          <w:rFonts w:ascii="Arial" w:eastAsia="Times New Roman" w:hAnsi="Arial" w:cs="Arial"/>
          <w:lang w:val="mk-MK" w:eastAsia="mk-MK"/>
        </w:rPr>
        <w:t>ната програма</w:t>
      </w:r>
      <w:r w:rsidRPr="008B15FC">
        <w:rPr>
          <w:rFonts w:ascii="Arial" w:eastAsia="Times New Roman" w:hAnsi="Arial" w:cs="Arial"/>
          <w:lang w:eastAsia="mk-MK"/>
        </w:rPr>
        <w:t xml:space="preserve"> за работа на Агенцијата</w:t>
      </w:r>
      <w:r w:rsidRPr="008B15FC">
        <w:rPr>
          <w:rFonts w:ascii="Arial" w:eastAsia="Times New Roman" w:hAnsi="Arial" w:cs="Arial"/>
          <w:lang w:val="mk-MK" w:eastAsia="mk-MK"/>
        </w:rPr>
        <w:t xml:space="preserve"> за наредната година;</w:t>
      </w:r>
    </w:p>
    <w:p w:rsidR="008B15FC" w:rsidRPr="008B15FC" w:rsidRDefault="008B15FC" w:rsidP="008B15FC">
      <w:pPr>
        <w:pStyle w:val="ListParagraph"/>
        <w:rPr>
          <w:rFonts w:ascii="Arial" w:eastAsia="Times New Roman" w:hAnsi="Arial" w:cs="Arial"/>
          <w:lang w:val="mk-MK" w:eastAsia="mk-MK"/>
        </w:rPr>
      </w:pPr>
    </w:p>
    <w:p w:rsidR="008B15FC" w:rsidRDefault="00A57FC6"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донесува одлука за</w:t>
      </w:r>
      <w:r w:rsidR="00BA3714" w:rsidRPr="008B15FC">
        <w:rPr>
          <w:rFonts w:ascii="Arial" w:eastAsia="Times New Roman" w:hAnsi="Arial" w:cs="Arial"/>
          <w:lang w:eastAsia="mk-MK"/>
        </w:rPr>
        <w:t xml:space="preserve"> именува</w:t>
      </w:r>
      <w:r w:rsidRPr="008B15FC">
        <w:rPr>
          <w:rFonts w:ascii="Arial" w:eastAsia="Times New Roman" w:hAnsi="Arial" w:cs="Arial"/>
          <w:lang w:val="mk-MK" w:eastAsia="mk-MK"/>
        </w:rPr>
        <w:t>ње</w:t>
      </w:r>
      <w:r w:rsidR="00BA3714" w:rsidRPr="008B15FC">
        <w:rPr>
          <w:rFonts w:ascii="Arial" w:eastAsia="Times New Roman" w:hAnsi="Arial" w:cs="Arial"/>
          <w:lang w:eastAsia="mk-MK"/>
        </w:rPr>
        <w:t xml:space="preserve"> и разрешува</w:t>
      </w:r>
      <w:r w:rsidRPr="008B15FC">
        <w:rPr>
          <w:rFonts w:ascii="Arial" w:eastAsia="Times New Roman" w:hAnsi="Arial" w:cs="Arial"/>
          <w:lang w:val="mk-MK" w:eastAsia="mk-MK"/>
        </w:rPr>
        <w:t>ње на</w:t>
      </w:r>
      <w:r w:rsidR="00BA3714" w:rsidRPr="008B15FC">
        <w:rPr>
          <w:rFonts w:ascii="Arial" w:eastAsia="Times New Roman" w:hAnsi="Arial" w:cs="Arial"/>
          <w:lang w:eastAsia="mk-MK"/>
        </w:rPr>
        <w:t xml:space="preserve"> директорот на Агенцијата во согласност со овој закон и по постапка утврдена во Статутот на Агенцијата;</w:t>
      </w:r>
    </w:p>
    <w:p w:rsidR="008B15FC" w:rsidRPr="008B15FC" w:rsidRDefault="008B15FC" w:rsidP="008B15FC">
      <w:pPr>
        <w:pStyle w:val="ListParagraph"/>
        <w:rPr>
          <w:rFonts w:ascii="Arial" w:eastAsia="Times New Roman" w:hAnsi="Arial" w:cs="Arial"/>
          <w:lang w:eastAsia="mk-MK"/>
        </w:rPr>
      </w:pPr>
    </w:p>
    <w:p w:rsidR="008B15FC" w:rsidRDefault="00BA3714"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eastAsia="mk-MK"/>
        </w:rPr>
        <w:t xml:space="preserve">го следи спроведувањето на годишната програма за работа на Агенцијата преку кварталните извештаи доставени од директорот на Агенцијата; </w:t>
      </w:r>
    </w:p>
    <w:p w:rsidR="008B15FC" w:rsidRPr="008B15FC" w:rsidRDefault="008B15FC" w:rsidP="008B15FC">
      <w:pPr>
        <w:pStyle w:val="ListParagraph"/>
        <w:rPr>
          <w:rFonts w:ascii="Arial" w:eastAsia="Times New Roman" w:hAnsi="Arial" w:cs="Arial"/>
          <w:lang w:eastAsia="mk-MK"/>
        </w:rPr>
      </w:pPr>
    </w:p>
    <w:p w:rsidR="008B15FC" w:rsidRDefault="00184AEC"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eastAsia="mk-MK"/>
        </w:rPr>
        <w:t>донесува одлука за користење на нереал</w:t>
      </w:r>
      <w:r w:rsidR="002E45AE" w:rsidRPr="008B15FC">
        <w:rPr>
          <w:rFonts w:ascii="Arial" w:eastAsia="Times New Roman" w:hAnsi="Arial" w:cs="Arial"/>
          <w:lang w:eastAsia="mk-MK"/>
        </w:rPr>
        <w:t xml:space="preserve">изираните средства од </w:t>
      </w:r>
      <w:r w:rsidRPr="008B15FC">
        <w:rPr>
          <w:rFonts w:ascii="Arial" w:eastAsia="Times New Roman" w:hAnsi="Arial" w:cs="Arial"/>
          <w:lang w:eastAsia="mk-MK"/>
        </w:rPr>
        <w:t>финансиски план на Агенцијата од претходната година,</w:t>
      </w:r>
      <w:r w:rsidR="002E45AE" w:rsidRPr="008B15FC">
        <w:rPr>
          <w:rFonts w:ascii="Arial" w:eastAsia="Times New Roman" w:hAnsi="Arial" w:cs="Arial"/>
          <w:lang w:val="mk-MK" w:eastAsia="mk-MK"/>
        </w:rPr>
        <w:t xml:space="preserve"> </w:t>
      </w:r>
      <w:r w:rsidR="00D6138D" w:rsidRPr="008B15FC">
        <w:rPr>
          <w:rFonts w:ascii="Arial" w:hAnsi="Arial" w:cs="Arial"/>
        </w:rPr>
        <w:t xml:space="preserve"> </w:t>
      </w:r>
      <w:r w:rsidRPr="008B15FC">
        <w:rPr>
          <w:rFonts w:ascii="Arial" w:eastAsia="Times New Roman" w:hAnsi="Arial" w:cs="Arial"/>
          <w:lang w:eastAsia="mk-MK"/>
        </w:rPr>
        <w:t>по предлог на директорот на Агенцијата</w:t>
      </w:r>
      <w:r w:rsidR="003902D8" w:rsidRPr="008B15FC">
        <w:rPr>
          <w:rFonts w:ascii="Arial" w:eastAsia="Times New Roman" w:hAnsi="Arial" w:cs="Arial"/>
          <w:lang w:val="mk-MK" w:eastAsia="mk-MK"/>
        </w:rPr>
        <w:t>;</w:t>
      </w:r>
      <w:r w:rsidR="00D6138D" w:rsidRPr="008B15FC">
        <w:rPr>
          <w:rFonts w:ascii="Arial" w:eastAsia="Times New Roman" w:hAnsi="Arial" w:cs="Arial"/>
          <w:lang w:val="mk-MK" w:eastAsia="mk-MK"/>
        </w:rPr>
        <w:t xml:space="preserve"> </w:t>
      </w:r>
    </w:p>
    <w:p w:rsidR="008B15FC" w:rsidRPr="008B15FC" w:rsidRDefault="008B15FC" w:rsidP="008B15FC">
      <w:pPr>
        <w:pStyle w:val="ListParagraph"/>
        <w:rPr>
          <w:rFonts w:ascii="Arial" w:eastAsia="Times New Roman" w:hAnsi="Arial" w:cs="Arial"/>
          <w:lang w:val="mk-MK" w:eastAsia="mk-MK"/>
        </w:rPr>
      </w:pPr>
    </w:p>
    <w:p w:rsidR="008B15FC" w:rsidRDefault="006B343A"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донесува одлука за давање во закуп на слободен деловен простор, што Агенцијата не го користи и за висината на закупнината што ќе претставува почетна цена во постапката на јавното наддавање, по предлог на директорот на Агенцијата;</w:t>
      </w:r>
    </w:p>
    <w:p w:rsidR="008B15FC" w:rsidRPr="008B15FC" w:rsidRDefault="008B15FC" w:rsidP="008B15FC">
      <w:pPr>
        <w:pStyle w:val="ListParagraph"/>
        <w:rPr>
          <w:rFonts w:ascii="Arial" w:eastAsia="Times New Roman" w:hAnsi="Arial" w:cs="Arial"/>
          <w:lang w:val="mk-MK" w:eastAsia="mk-MK"/>
        </w:rPr>
      </w:pPr>
    </w:p>
    <w:p w:rsidR="008B15FC" w:rsidRDefault="002E45AE"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дава согласност на предлог одлуката на дир</w:t>
      </w:r>
      <w:r w:rsidR="004037DB" w:rsidRPr="008B15FC">
        <w:rPr>
          <w:rFonts w:ascii="Arial" w:eastAsia="Times New Roman" w:hAnsi="Arial" w:cs="Arial"/>
          <w:lang w:val="mk-MK" w:eastAsia="mk-MK"/>
        </w:rPr>
        <w:t>е</w:t>
      </w:r>
      <w:r w:rsidRPr="008B15FC">
        <w:rPr>
          <w:rFonts w:ascii="Arial" w:eastAsia="Times New Roman" w:hAnsi="Arial" w:cs="Arial"/>
          <w:lang w:val="mk-MK" w:eastAsia="mk-MK"/>
        </w:rPr>
        <w:t>кторот на Агенцијата за располагање со имотот на Агенцијата, како и за вработување или престанок на договорот за вработување на вработените во Агенцијата;</w:t>
      </w:r>
    </w:p>
    <w:p w:rsidR="008B15FC" w:rsidRPr="008B15FC" w:rsidRDefault="008B15FC" w:rsidP="008B15FC">
      <w:pPr>
        <w:pStyle w:val="ListParagraph"/>
        <w:rPr>
          <w:rFonts w:ascii="Arial" w:eastAsia="Times New Roman" w:hAnsi="Arial" w:cs="Arial"/>
          <w:lang w:val="mk-MK" w:eastAsia="mk-MK"/>
        </w:rPr>
      </w:pPr>
    </w:p>
    <w:p w:rsidR="008B15FC" w:rsidRDefault="005D49BB"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 xml:space="preserve">одлучува по приговори на вработени </w:t>
      </w:r>
      <w:r w:rsidR="00437B6D" w:rsidRPr="008B15FC">
        <w:rPr>
          <w:rFonts w:ascii="Arial" w:eastAsia="Times New Roman" w:hAnsi="Arial" w:cs="Arial"/>
          <w:lang w:val="mk-MK" w:eastAsia="mk-MK"/>
        </w:rPr>
        <w:t>поднесени против решение на директорот на Агенцијата донесено во врска со исполнување</w:t>
      </w:r>
      <w:r w:rsidR="00411745" w:rsidRPr="008B15FC">
        <w:rPr>
          <w:rFonts w:ascii="Arial" w:eastAsia="Times New Roman" w:hAnsi="Arial" w:cs="Arial"/>
          <w:lang w:val="mk-MK" w:eastAsia="mk-MK"/>
        </w:rPr>
        <w:t>то</w:t>
      </w:r>
      <w:r w:rsidR="00437B6D" w:rsidRPr="008B15FC">
        <w:rPr>
          <w:rFonts w:ascii="Arial" w:eastAsia="Times New Roman" w:hAnsi="Arial" w:cs="Arial"/>
          <w:lang w:val="mk-MK" w:eastAsia="mk-MK"/>
        </w:rPr>
        <w:t xml:space="preserve"> на права</w:t>
      </w:r>
      <w:r w:rsidR="00411745" w:rsidRPr="008B15FC">
        <w:rPr>
          <w:rFonts w:ascii="Arial" w:eastAsia="Times New Roman" w:hAnsi="Arial" w:cs="Arial"/>
          <w:lang w:val="mk-MK" w:eastAsia="mk-MK"/>
        </w:rPr>
        <w:t>та</w:t>
      </w:r>
      <w:r w:rsidR="00437B6D" w:rsidRPr="008B15FC">
        <w:rPr>
          <w:rFonts w:ascii="Arial" w:eastAsia="Times New Roman" w:hAnsi="Arial" w:cs="Arial"/>
          <w:lang w:val="mk-MK" w:eastAsia="mk-MK"/>
        </w:rPr>
        <w:t xml:space="preserve"> и обврски</w:t>
      </w:r>
      <w:r w:rsidR="00411745" w:rsidRPr="008B15FC">
        <w:rPr>
          <w:rFonts w:ascii="Arial" w:eastAsia="Times New Roman" w:hAnsi="Arial" w:cs="Arial"/>
          <w:lang w:val="mk-MK" w:eastAsia="mk-MK"/>
        </w:rPr>
        <w:t>те</w:t>
      </w:r>
      <w:r w:rsidR="00437B6D" w:rsidRPr="008B15FC">
        <w:rPr>
          <w:rFonts w:ascii="Arial" w:eastAsia="Times New Roman" w:hAnsi="Arial" w:cs="Arial"/>
          <w:lang w:val="mk-MK" w:eastAsia="mk-MK"/>
        </w:rPr>
        <w:t xml:space="preserve"> од работен однос;</w:t>
      </w:r>
    </w:p>
    <w:p w:rsidR="008B15FC" w:rsidRPr="008B15FC" w:rsidRDefault="008B15FC" w:rsidP="008B15FC">
      <w:pPr>
        <w:pStyle w:val="ListParagraph"/>
        <w:rPr>
          <w:rFonts w:ascii="Arial" w:eastAsia="Times New Roman" w:hAnsi="Arial" w:cs="Arial"/>
          <w:lang w:eastAsia="mk-MK"/>
        </w:rPr>
      </w:pPr>
    </w:p>
    <w:p w:rsidR="008B15FC" w:rsidRDefault="00BA3714"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eastAsia="mk-MK"/>
        </w:rPr>
        <w:t xml:space="preserve">соработува со други државни органи и институции, органи на единиците на локалната самоуправа и со невладини организации и здруженија на граѓани во Република Македонија; </w:t>
      </w:r>
    </w:p>
    <w:p w:rsidR="008B15FC" w:rsidRPr="008B15FC" w:rsidRDefault="008B15FC" w:rsidP="008B15FC">
      <w:pPr>
        <w:pStyle w:val="ListParagraph"/>
        <w:rPr>
          <w:rFonts w:ascii="Arial" w:eastAsia="Times New Roman" w:hAnsi="Arial" w:cs="Arial"/>
          <w:lang w:eastAsia="mk-MK"/>
        </w:rPr>
      </w:pPr>
    </w:p>
    <w:p w:rsidR="008B15FC" w:rsidRDefault="00BA3714"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eastAsia="mk-MK"/>
        </w:rPr>
        <w:t>дава мислења, препораки и предлози до Собранието на Република Македонија и други државни органи и институции од областа на електронските комуникации</w:t>
      </w:r>
      <w:r w:rsidR="00411745" w:rsidRPr="008B15FC">
        <w:rPr>
          <w:rFonts w:ascii="Arial" w:eastAsia="Times New Roman" w:hAnsi="Arial" w:cs="Arial"/>
          <w:lang w:val="mk-MK" w:eastAsia="mk-MK"/>
        </w:rPr>
        <w:t>,</w:t>
      </w:r>
      <w:r w:rsidRPr="008B15FC">
        <w:rPr>
          <w:rFonts w:ascii="Arial" w:eastAsia="Times New Roman" w:hAnsi="Arial" w:cs="Arial"/>
          <w:lang w:eastAsia="mk-MK"/>
        </w:rPr>
        <w:t xml:space="preserve"> и </w:t>
      </w:r>
    </w:p>
    <w:p w:rsidR="008B15FC" w:rsidRPr="008B15FC" w:rsidRDefault="008B15FC" w:rsidP="008B15FC">
      <w:pPr>
        <w:pStyle w:val="ListParagraph"/>
        <w:rPr>
          <w:rFonts w:ascii="Arial" w:eastAsia="Times New Roman" w:hAnsi="Arial" w:cs="Arial"/>
          <w:lang w:val="mk-MK" w:eastAsia="mk-MK"/>
        </w:rPr>
      </w:pPr>
    </w:p>
    <w:p w:rsidR="00BA3714" w:rsidRPr="008B15FC" w:rsidRDefault="00A57FC6"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B15FC">
        <w:rPr>
          <w:rFonts w:ascii="Arial" w:eastAsia="Times New Roman" w:hAnsi="Arial" w:cs="Arial"/>
          <w:lang w:val="mk-MK" w:eastAsia="mk-MK"/>
        </w:rPr>
        <w:t>усвојува</w:t>
      </w:r>
      <w:r w:rsidR="00BA3714" w:rsidRPr="008B15FC">
        <w:rPr>
          <w:rFonts w:ascii="Arial" w:eastAsia="Times New Roman" w:hAnsi="Arial" w:cs="Arial"/>
          <w:lang w:eastAsia="mk-MK"/>
        </w:rPr>
        <w:t xml:space="preserve"> општи акти за работењето на Агенцијата утврдени во Статутот на Агенцијата, а по предлог на директорот на Агенцијата. </w:t>
      </w:r>
    </w:p>
    <w:p w:rsidR="00CC3D5B" w:rsidRPr="00282553" w:rsidRDefault="0095421E" w:rsidP="00CC3D5B">
      <w:pPr>
        <w:spacing w:after="0" w:line="240" w:lineRule="auto"/>
        <w:jc w:val="center"/>
        <w:rPr>
          <w:rFonts w:ascii="Arial" w:hAnsi="Arial" w:cs="Arial"/>
          <w:b/>
          <w:lang w:val="mk-MK"/>
        </w:rPr>
      </w:pPr>
      <w:r w:rsidRPr="00282553">
        <w:rPr>
          <w:rFonts w:ascii="Arial" w:hAnsi="Arial" w:cs="Arial"/>
          <w:b/>
          <w:lang w:val="mk-MK"/>
        </w:rPr>
        <w:t>Член 20</w:t>
      </w:r>
    </w:p>
    <w:p w:rsidR="0095421E" w:rsidRPr="00282553" w:rsidRDefault="0095421E" w:rsidP="00CC3D5B">
      <w:pPr>
        <w:spacing w:after="0" w:line="240" w:lineRule="auto"/>
        <w:jc w:val="center"/>
        <w:rPr>
          <w:rFonts w:ascii="Arial" w:hAnsi="Arial" w:cs="Arial"/>
          <w:b/>
          <w:lang w:val="mk-MK"/>
        </w:rPr>
      </w:pPr>
    </w:p>
    <w:p w:rsidR="00CC3D5B" w:rsidRPr="00282553" w:rsidRDefault="00CC3D5B" w:rsidP="00CC3D5B">
      <w:pPr>
        <w:spacing w:after="0" w:line="240" w:lineRule="auto"/>
        <w:jc w:val="center"/>
        <w:rPr>
          <w:rFonts w:ascii="Arial" w:hAnsi="Arial" w:cs="Arial"/>
          <w:b/>
          <w:lang w:val="mk-MK"/>
        </w:rPr>
      </w:pPr>
      <w:r w:rsidRPr="00282553">
        <w:rPr>
          <w:rFonts w:ascii="Arial" w:hAnsi="Arial" w:cs="Arial"/>
          <w:b/>
          <w:lang w:val="mk-MK"/>
        </w:rPr>
        <w:t>Начин на работа</w:t>
      </w:r>
      <w:r w:rsidR="002D0712" w:rsidRPr="00282553">
        <w:rPr>
          <w:rFonts w:ascii="Arial" w:hAnsi="Arial" w:cs="Arial"/>
          <w:b/>
          <w:lang w:val="mk-MK"/>
        </w:rPr>
        <w:t xml:space="preserve"> и одлучување</w:t>
      </w:r>
      <w:r w:rsidRPr="00282553">
        <w:rPr>
          <w:rFonts w:ascii="Arial" w:hAnsi="Arial" w:cs="Arial"/>
          <w:b/>
          <w:lang w:val="mk-MK"/>
        </w:rPr>
        <w:t xml:space="preserve"> на Комисијата</w:t>
      </w:r>
    </w:p>
    <w:p w:rsidR="008B15FC" w:rsidRPr="008B15FC" w:rsidRDefault="002D0712"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282553">
        <w:rPr>
          <w:rFonts w:ascii="Arial" w:eastAsia="Times New Roman" w:hAnsi="Arial" w:cs="Arial"/>
          <w:lang w:eastAsia="mk-MK"/>
        </w:rPr>
        <w:t>Комисијата се состанува најмалку четири пати годишно.</w:t>
      </w:r>
    </w:p>
    <w:p w:rsidR="008B15FC" w:rsidRPr="008B15FC" w:rsidRDefault="008B15FC" w:rsidP="008B15FC">
      <w:pPr>
        <w:pStyle w:val="ListParagraph"/>
        <w:spacing w:before="100" w:beforeAutospacing="1" w:after="100" w:afterAutospacing="1" w:line="240" w:lineRule="auto"/>
        <w:ind w:left="450" w:hanging="450"/>
        <w:jc w:val="both"/>
        <w:rPr>
          <w:rFonts w:ascii="Arial" w:eastAsia="Times New Roman" w:hAnsi="Arial" w:cs="Arial"/>
          <w:lang w:eastAsia="mk-MK"/>
        </w:rPr>
      </w:pPr>
    </w:p>
    <w:p w:rsidR="008B15FC" w:rsidRPr="008B15FC" w:rsidRDefault="002D0712"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8B15FC">
        <w:rPr>
          <w:rFonts w:ascii="Arial" w:eastAsia="Times New Roman" w:hAnsi="Arial" w:cs="Arial"/>
          <w:lang w:eastAsia="mk-MK"/>
        </w:rPr>
        <w:t>Одлуките на Комисијата се донесуваат со мнозинство гласови од вкупниот број членови на Комисијата.</w:t>
      </w:r>
    </w:p>
    <w:p w:rsidR="008B15FC" w:rsidRPr="008B15FC" w:rsidRDefault="008B15FC" w:rsidP="008B15FC">
      <w:pPr>
        <w:pStyle w:val="ListParagraph"/>
        <w:ind w:left="450" w:hanging="450"/>
        <w:rPr>
          <w:rFonts w:ascii="Arial" w:eastAsia="Times New Roman" w:hAnsi="Arial" w:cs="Arial"/>
          <w:lang w:eastAsia="mk-MK"/>
        </w:rPr>
      </w:pPr>
    </w:p>
    <w:p w:rsidR="008B15FC" w:rsidRPr="008B15FC" w:rsidRDefault="002D0712"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8B15FC">
        <w:rPr>
          <w:rFonts w:ascii="Arial" w:eastAsia="Times New Roman" w:hAnsi="Arial" w:cs="Arial"/>
          <w:lang w:eastAsia="mk-MK"/>
        </w:rPr>
        <w:t xml:space="preserve">Претседателот на Комисијата ги свикува состаноците на Комисијата по писмен предлог на </w:t>
      </w:r>
      <w:r w:rsidR="00F61F51" w:rsidRPr="008B15FC">
        <w:rPr>
          <w:rFonts w:ascii="Arial" w:eastAsia="Times New Roman" w:hAnsi="Arial" w:cs="Arial"/>
          <w:lang w:val="mk-MK" w:eastAsia="mk-MK"/>
        </w:rPr>
        <w:t>д</w:t>
      </w:r>
      <w:r w:rsidRPr="008B15FC">
        <w:rPr>
          <w:rFonts w:ascii="Arial" w:eastAsia="Times New Roman" w:hAnsi="Arial" w:cs="Arial"/>
          <w:lang w:eastAsia="mk-MK"/>
        </w:rPr>
        <w:t xml:space="preserve">иректорот на Агенцијата или по писмен предлог на тројца членови на </w:t>
      </w:r>
      <w:r w:rsidRPr="008B15FC">
        <w:rPr>
          <w:rFonts w:ascii="Arial" w:eastAsia="Times New Roman" w:hAnsi="Arial" w:cs="Arial"/>
          <w:lang w:eastAsia="mk-MK"/>
        </w:rPr>
        <w:lastRenderedPageBreak/>
        <w:t>Комисијата. Претседателот на Комисијата претседава на состаноците на Комисијата и ја претставува Комисијата, а во случај на негово отсуство или спреченост</w:t>
      </w:r>
      <w:r w:rsidR="00411745" w:rsidRPr="008B15FC">
        <w:rPr>
          <w:rFonts w:ascii="Arial" w:eastAsia="Times New Roman" w:hAnsi="Arial" w:cs="Arial"/>
          <w:lang w:val="mk-MK" w:eastAsia="mk-MK"/>
        </w:rPr>
        <w:t>,</w:t>
      </w:r>
      <w:r w:rsidRPr="008B15FC">
        <w:rPr>
          <w:rFonts w:ascii="Arial" w:eastAsia="Times New Roman" w:hAnsi="Arial" w:cs="Arial"/>
          <w:lang w:eastAsia="mk-MK"/>
        </w:rPr>
        <w:t xml:space="preserve"> обврските ги извршува заменикот на претседателот на Комисијата.</w:t>
      </w:r>
    </w:p>
    <w:p w:rsidR="008B15FC" w:rsidRPr="008B15FC" w:rsidRDefault="008B15FC" w:rsidP="008B15FC">
      <w:pPr>
        <w:pStyle w:val="ListParagraph"/>
        <w:ind w:left="450" w:hanging="450"/>
        <w:rPr>
          <w:rFonts w:ascii="Arial" w:eastAsia="Times New Roman" w:hAnsi="Arial" w:cs="Arial"/>
          <w:lang w:val="mk-MK" w:eastAsia="mk-MK"/>
        </w:rPr>
      </w:pPr>
    </w:p>
    <w:p w:rsidR="008B15FC" w:rsidRPr="008B15FC" w:rsidRDefault="00D536C0"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8B15FC">
        <w:rPr>
          <w:rFonts w:ascii="Arial" w:eastAsia="Times New Roman" w:hAnsi="Arial" w:cs="Arial"/>
          <w:lang w:val="mk-MK" w:eastAsia="mk-MK"/>
        </w:rPr>
        <w:t>Претседателот или заменикот на претседателот на Комисијата свикува состанок на Комисијата во рок кој не може да биде подолг од пет дена од денот на приемот на барањето за свикување на состанок.</w:t>
      </w:r>
    </w:p>
    <w:p w:rsidR="008B15FC" w:rsidRPr="008B15FC" w:rsidRDefault="008B15FC" w:rsidP="008B15FC">
      <w:pPr>
        <w:pStyle w:val="ListParagraph"/>
        <w:ind w:left="450" w:hanging="450"/>
        <w:rPr>
          <w:rFonts w:ascii="Arial" w:eastAsia="Times New Roman" w:hAnsi="Arial" w:cs="Arial"/>
          <w:lang w:val="mk-MK" w:eastAsia="mk-MK"/>
        </w:rPr>
      </w:pPr>
    </w:p>
    <w:p w:rsidR="008B15FC" w:rsidRPr="008B15FC" w:rsidRDefault="00F0357A"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8B15FC">
        <w:rPr>
          <w:rFonts w:ascii="Arial" w:eastAsia="Times New Roman" w:hAnsi="Arial" w:cs="Arial"/>
          <w:lang w:val="mk-MK" w:eastAsia="mk-MK"/>
        </w:rPr>
        <w:t>Комисијата со</w:t>
      </w:r>
      <w:r w:rsidRPr="008B15FC">
        <w:rPr>
          <w:rFonts w:ascii="Arial" w:eastAsia="Times New Roman" w:hAnsi="Arial" w:cs="Arial"/>
          <w:lang w:eastAsia="mk-MK"/>
        </w:rPr>
        <w:t xml:space="preserve"> мнозинство гласови од вкупниот број членови на Комисијата</w:t>
      </w:r>
      <w:r w:rsidRPr="008B15FC">
        <w:rPr>
          <w:rFonts w:ascii="Arial" w:eastAsia="Times New Roman" w:hAnsi="Arial" w:cs="Arial"/>
          <w:lang w:val="mk-MK" w:eastAsia="mk-MK"/>
        </w:rPr>
        <w:t xml:space="preserve">  го избира и разрешува претседателот и заменикот на претседателот </w:t>
      </w:r>
      <w:r w:rsidR="00004920" w:rsidRPr="008B15FC">
        <w:rPr>
          <w:rFonts w:ascii="Arial" w:eastAsia="Times New Roman" w:hAnsi="Arial" w:cs="Arial"/>
          <w:lang w:val="mk-MK" w:eastAsia="mk-MK"/>
        </w:rPr>
        <w:t xml:space="preserve">на Комисијата. Постапката за избор и разрешување на претседателот и заменикот на претседателот на Комисијата се утврдува со Деловникот за работа на Комисијата. </w:t>
      </w:r>
    </w:p>
    <w:p w:rsidR="008B15FC" w:rsidRPr="008B15FC" w:rsidRDefault="008B15FC" w:rsidP="008B15FC">
      <w:pPr>
        <w:pStyle w:val="ListParagraph"/>
        <w:ind w:left="450" w:hanging="450"/>
        <w:rPr>
          <w:rFonts w:ascii="Arial" w:eastAsia="Times New Roman" w:hAnsi="Arial" w:cs="Arial"/>
          <w:lang w:eastAsia="mk-MK"/>
        </w:rPr>
      </w:pPr>
    </w:p>
    <w:p w:rsidR="008B15FC" w:rsidRPr="008B15FC" w:rsidRDefault="00D536C0"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8B15FC">
        <w:rPr>
          <w:rFonts w:ascii="Arial" w:eastAsia="Times New Roman" w:hAnsi="Arial" w:cs="Arial"/>
          <w:lang w:eastAsia="mk-MK"/>
        </w:rPr>
        <w:t>Директорот</w:t>
      </w:r>
      <w:r w:rsidR="00004920" w:rsidRPr="008B15FC">
        <w:rPr>
          <w:rFonts w:ascii="Arial" w:eastAsia="Times New Roman" w:hAnsi="Arial" w:cs="Arial"/>
          <w:lang w:eastAsia="mk-MK"/>
        </w:rPr>
        <w:t xml:space="preserve"> </w:t>
      </w:r>
      <w:r w:rsidRPr="008B15FC">
        <w:rPr>
          <w:rFonts w:ascii="Arial" w:eastAsia="Times New Roman" w:hAnsi="Arial" w:cs="Arial"/>
          <w:lang w:eastAsia="mk-MK"/>
        </w:rPr>
        <w:t xml:space="preserve"> присуствува и учествува на состаноците на Комисијата, без право на глас</w:t>
      </w:r>
      <w:r w:rsidR="008B15FC">
        <w:rPr>
          <w:rFonts w:ascii="Arial" w:eastAsia="Times New Roman" w:hAnsi="Arial" w:cs="Arial"/>
          <w:lang w:val="mk-MK" w:eastAsia="mk-MK"/>
        </w:rPr>
        <w:t>.</w:t>
      </w:r>
    </w:p>
    <w:p w:rsidR="008B15FC" w:rsidRPr="008B15FC" w:rsidRDefault="008B15FC" w:rsidP="008B15FC">
      <w:pPr>
        <w:pStyle w:val="ListParagraph"/>
        <w:ind w:left="450" w:hanging="450"/>
        <w:rPr>
          <w:rFonts w:ascii="Arial" w:eastAsia="Times New Roman" w:hAnsi="Arial" w:cs="Arial"/>
          <w:lang w:val="mk-MK" w:eastAsia="mk-MK"/>
        </w:rPr>
      </w:pPr>
    </w:p>
    <w:p w:rsidR="008B15FC" w:rsidRPr="008B15FC" w:rsidRDefault="00004920"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8B15FC">
        <w:rPr>
          <w:rFonts w:ascii="Arial" w:eastAsia="Times New Roman" w:hAnsi="Arial" w:cs="Arial"/>
          <w:lang w:val="mk-MK" w:eastAsia="mk-MK"/>
        </w:rPr>
        <w:t>На состаноците на Комисијата, без право на одлучување, можат да присуствуваат и вработени од стручната служба на Агенцијата, на покана на Комисијата, а заради давање на информации, појаснувања и стручни образложенија за прашања што се на дневен ред на состанокот, а во согласност со Деловникот за работа на Комисијата.</w:t>
      </w:r>
    </w:p>
    <w:p w:rsidR="008B15FC" w:rsidRPr="008B15FC" w:rsidRDefault="008B15FC" w:rsidP="008B15FC">
      <w:pPr>
        <w:pStyle w:val="ListParagraph"/>
        <w:ind w:left="450" w:hanging="450"/>
        <w:rPr>
          <w:rFonts w:ascii="Arial" w:eastAsia="Times New Roman" w:hAnsi="Arial" w:cs="Arial"/>
          <w:lang w:val="mk-MK" w:eastAsia="mk-MK"/>
        </w:rPr>
      </w:pPr>
    </w:p>
    <w:p w:rsidR="008B15FC" w:rsidRPr="008B15FC" w:rsidRDefault="00C74E90"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8B15FC">
        <w:rPr>
          <w:rFonts w:ascii="Arial" w:eastAsia="Times New Roman" w:hAnsi="Arial" w:cs="Arial"/>
          <w:lang w:val="mk-MK" w:eastAsia="mk-MK"/>
        </w:rPr>
        <w:t xml:space="preserve">Одлуките и другите акти на Комисијата ги потпишува </w:t>
      </w:r>
      <w:r w:rsidR="00411745" w:rsidRPr="008B15FC">
        <w:rPr>
          <w:rFonts w:ascii="Arial" w:eastAsia="Times New Roman" w:hAnsi="Arial" w:cs="Arial"/>
          <w:lang w:val="mk-MK" w:eastAsia="mk-MK"/>
        </w:rPr>
        <w:t>претседателот на Комисијата, а</w:t>
      </w:r>
      <w:r w:rsidRPr="008B15FC">
        <w:rPr>
          <w:rFonts w:ascii="Arial" w:eastAsia="Times New Roman" w:hAnsi="Arial" w:cs="Arial"/>
          <w:lang w:val="mk-MK" w:eastAsia="mk-MK"/>
        </w:rPr>
        <w:t xml:space="preserve"> во случај на негова спреченост, заменикот на претседателот на Комисијата, најдоцна во рок од три дена од денот на нивното донесување.</w:t>
      </w:r>
    </w:p>
    <w:p w:rsidR="008B15FC" w:rsidRPr="008B15FC" w:rsidRDefault="008B15FC" w:rsidP="008B15FC">
      <w:pPr>
        <w:pStyle w:val="ListParagraph"/>
        <w:ind w:left="450" w:hanging="450"/>
        <w:rPr>
          <w:rFonts w:ascii="Arial" w:eastAsia="Times New Roman" w:hAnsi="Arial" w:cs="Arial"/>
          <w:lang w:val="mk-MK" w:eastAsia="mk-MK"/>
        </w:rPr>
      </w:pPr>
    </w:p>
    <w:p w:rsidR="008B15FC" w:rsidRPr="008B15FC" w:rsidRDefault="00C74E90"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8B15FC">
        <w:rPr>
          <w:rFonts w:ascii="Arial" w:eastAsia="Times New Roman" w:hAnsi="Arial" w:cs="Arial"/>
          <w:lang w:val="mk-MK" w:eastAsia="mk-MK"/>
        </w:rPr>
        <w:t>Материјалите за состаноците на Комисијата ги припрема стручната служба на Агенцијата и истите се доставуваат до сите членови на Комисијата, на начин и во рок утврден во Деловникот за работа на Комисијата.</w:t>
      </w:r>
    </w:p>
    <w:p w:rsidR="008B15FC" w:rsidRPr="008B15FC" w:rsidRDefault="008B15FC" w:rsidP="008B15FC">
      <w:pPr>
        <w:pStyle w:val="ListParagraph"/>
        <w:ind w:left="450" w:hanging="450"/>
        <w:rPr>
          <w:rFonts w:ascii="Arial" w:eastAsia="Times New Roman" w:hAnsi="Arial" w:cs="Arial"/>
          <w:lang w:eastAsia="mk-MK"/>
        </w:rPr>
      </w:pPr>
    </w:p>
    <w:p w:rsidR="008B15FC" w:rsidRPr="008B15FC" w:rsidRDefault="00D536C0"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8B15FC">
        <w:rPr>
          <w:rFonts w:ascii="Arial" w:eastAsia="Times New Roman" w:hAnsi="Arial" w:cs="Arial"/>
          <w:lang w:eastAsia="mk-MK"/>
        </w:rPr>
        <w:t>Дневниот ред, записницит</w:t>
      </w:r>
      <w:r w:rsidR="001F6D89" w:rsidRPr="008B15FC">
        <w:rPr>
          <w:rFonts w:ascii="Arial" w:eastAsia="Times New Roman" w:hAnsi="Arial" w:cs="Arial"/>
          <w:lang w:eastAsia="mk-MK"/>
        </w:rPr>
        <w:t>е од состаноците на Комисијата</w:t>
      </w:r>
      <w:r w:rsidR="001F6D89" w:rsidRPr="008B15FC">
        <w:rPr>
          <w:rFonts w:ascii="Arial" w:eastAsia="Times New Roman" w:hAnsi="Arial" w:cs="Arial"/>
          <w:lang w:val="mk-MK" w:eastAsia="mk-MK"/>
        </w:rPr>
        <w:t>,</w:t>
      </w:r>
      <w:r w:rsidRPr="008B15FC">
        <w:rPr>
          <w:rFonts w:ascii="Arial" w:eastAsia="Times New Roman" w:hAnsi="Arial" w:cs="Arial"/>
          <w:lang w:eastAsia="mk-MK"/>
        </w:rPr>
        <w:t xml:space="preserve"> донесените одлуки</w:t>
      </w:r>
      <w:r w:rsidR="001F6D89" w:rsidRPr="008B15FC">
        <w:rPr>
          <w:rFonts w:ascii="Arial" w:eastAsia="Times New Roman" w:hAnsi="Arial" w:cs="Arial"/>
          <w:lang w:val="mk-MK" w:eastAsia="mk-MK"/>
        </w:rPr>
        <w:t xml:space="preserve"> и акти</w:t>
      </w:r>
      <w:r w:rsidRPr="008B15FC">
        <w:rPr>
          <w:rFonts w:ascii="Arial" w:eastAsia="Times New Roman" w:hAnsi="Arial" w:cs="Arial"/>
          <w:lang w:eastAsia="mk-MK"/>
        </w:rPr>
        <w:t xml:space="preserve"> се објавуваат на веб страницата на Агенцијата во рок од седум дена од денот на одржувањето на состанокот.</w:t>
      </w:r>
    </w:p>
    <w:p w:rsidR="008B15FC" w:rsidRPr="008B15FC" w:rsidRDefault="008B15FC" w:rsidP="008B15FC">
      <w:pPr>
        <w:pStyle w:val="ListParagraph"/>
        <w:ind w:left="450" w:hanging="450"/>
        <w:rPr>
          <w:rFonts w:ascii="Arial" w:eastAsia="Times New Roman" w:hAnsi="Arial" w:cs="Arial"/>
          <w:lang w:eastAsia="mk-MK"/>
        </w:rPr>
      </w:pPr>
    </w:p>
    <w:p w:rsidR="00D536C0" w:rsidRPr="008B15FC" w:rsidRDefault="00D536C0" w:rsidP="00942B68">
      <w:pPr>
        <w:pStyle w:val="ListParagraph"/>
        <w:numPr>
          <w:ilvl w:val="0"/>
          <w:numId w:val="20"/>
        </w:numPr>
        <w:spacing w:before="100" w:beforeAutospacing="1" w:after="100" w:afterAutospacing="1" w:line="240" w:lineRule="auto"/>
        <w:ind w:left="450" w:hanging="450"/>
        <w:jc w:val="both"/>
        <w:rPr>
          <w:rFonts w:ascii="Arial" w:eastAsia="Times New Roman" w:hAnsi="Arial" w:cs="Arial"/>
          <w:lang w:eastAsia="mk-MK"/>
        </w:rPr>
      </w:pPr>
      <w:r w:rsidRPr="008B15FC">
        <w:rPr>
          <w:rFonts w:ascii="Arial" w:eastAsia="Times New Roman" w:hAnsi="Arial" w:cs="Arial"/>
          <w:lang w:eastAsia="mk-MK"/>
        </w:rPr>
        <w:t>Ако член на Комисијата има директен или индиректен приватен интерес во врска со донесувањето на одлуки од надлежност на Комисијата, членот е должен за тоа да ја извести Комисијата. Комисијата одлучува за постоењето на таквиот интерес и учеството на тој член во одлучувањето по тоа прашања.</w:t>
      </w:r>
    </w:p>
    <w:p w:rsidR="00D536C0" w:rsidRPr="00282553" w:rsidRDefault="0095421E" w:rsidP="00D536C0">
      <w:pPr>
        <w:spacing w:after="0" w:line="240" w:lineRule="auto"/>
        <w:jc w:val="center"/>
        <w:rPr>
          <w:rFonts w:ascii="Arial" w:hAnsi="Arial" w:cs="Arial"/>
          <w:b/>
          <w:lang w:val="mk-MK"/>
        </w:rPr>
      </w:pPr>
      <w:r w:rsidRPr="00282553">
        <w:rPr>
          <w:rFonts w:ascii="Arial" w:hAnsi="Arial" w:cs="Arial"/>
          <w:b/>
          <w:lang w:val="mk-MK"/>
        </w:rPr>
        <w:t>Член 21</w:t>
      </w:r>
    </w:p>
    <w:p w:rsidR="0095421E" w:rsidRPr="00282553" w:rsidRDefault="0095421E" w:rsidP="00D536C0">
      <w:pPr>
        <w:spacing w:after="0" w:line="240" w:lineRule="auto"/>
        <w:jc w:val="center"/>
        <w:rPr>
          <w:rFonts w:ascii="Arial" w:hAnsi="Arial" w:cs="Arial"/>
          <w:b/>
          <w:lang w:val="mk-MK"/>
        </w:rPr>
      </w:pPr>
    </w:p>
    <w:p w:rsidR="00D536C0" w:rsidRPr="00282553" w:rsidRDefault="00D536C0" w:rsidP="00D536C0">
      <w:pPr>
        <w:spacing w:after="0" w:line="240" w:lineRule="auto"/>
        <w:jc w:val="center"/>
        <w:rPr>
          <w:rFonts w:ascii="Arial" w:hAnsi="Arial" w:cs="Arial"/>
          <w:b/>
          <w:lang w:val="mk-MK"/>
        </w:rPr>
      </w:pPr>
      <w:r w:rsidRPr="00282553">
        <w:rPr>
          <w:rFonts w:ascii="Arial" w:hAnsi="Arial" w:cs="Arial"/>
          <w:b/>
          <w:lang w:val="mk-MK"/>
        </w:rPr>
        <w:t>Надоместоци на членовите на Комисијата</w:t>
      </w:r>
    </w:p>
    <w:p w:rsidR="008B15FC" w:rsidRPr="008B15FC" w:rsidRDefault="002D0712" w:rsidP="00942B68">
      <w:pPr>
        <w:pStyle w:val="ListParagraph"/>
        <w:numPr>
          <w:ilvl w:val="0"/>
          <w:numId w:val="21"/>
        </w:numPr>
        <w:spacing w:before="100" w:beforeAutospacing="1" w:after="100" w:afterAutospacing="1" w:line="240" w:lineRule="auto"/>
        <w:ind w:left="450" w:hanging="450"/>
        <w:jc w:val="both"/>
        <w:rPr>
          <w:rFonts w:ascii="Arial" w:eastAsia="Times New Roman" w:hAnsi="Arial" w:cs="Arial"/>
          <w:lang w:eastAsia="mk-MK"/>
        </w:rPr>
      </w:pPr>
      <w:r w:rsidRPr="00282553">
        <w:rPr>
          <w:rFonts w:ascii="Arial" w:eastAsia="Times New Roman" w:hAnsi="Arial" w:cs="Arial"/>
          <w:lang w:eastAsia="mk-MK"/>
        </w:rPr>
        <w:t xml:space="preserve">Членовите на Комисијата имаат право на: </w:t>
      </w:r>
    </w:p>
    <w:p w:rsidR="008B15FC" w:rsidRPr="008B15FC" w:rsidRDefault="008B15FC" w:rsidP="008B15FC">
      <w:pPr>
        <w:pStyle w:val="ListParagraph"/>
        <w:spacing w:before="100" w:beforeAutospacing="1" w:after="100" w:afterAutospacing="1" w:line="240" w:lineRule="auto"/>
        <w:jc w:val="both"/>
        <w:rPr>
          <w:rFonts w:ascii="Arial" w:eastAsia="Times New Roman" w:hAnsi="Arial" w:cs="Arial"/>
          <w:lang w:eastAsia="mk-MK"/>
        </w:rPr>
      </w:pPr>
    </w:p>
    <w:p w:rsidR="008B15FC" w:rsidRPr="00DB7814" w:rsidRDefault="002D0712" w:rsidP="00942B68">
      <w:pPr>
        <w:pStyle w:val="ListParagraph"/>
        <w:numPr>
          <w:ilvl w:val="0"/>
          <w:numId w:val="18"/>
        </w:numPr>
        <w:spacing w:before="100" w:beforeAutospacing="1" w:after="100" w:afterAutospacing="1" w:line="240" w:lineRule="auto"/>
        <w:jc w:val="both"/>
        <w:rPr>
          <w:rFonts w:ascii="Arial" w:eastAsia="Times New Roman" w:hAnsi="Arial" w:cs="Arial"/>
          <w:lang w:eastAsia="mk-MK"/>
        </w:rPr>
      </w:pPr>
      <w:r w:rsidRPr="008B15FC">
        <w:rPr>
          <w:rFonts w:ascii="Arial" w:eastAsia="Times New Roman" w:hAnsi="Arial" w:cs="Arial"/>
          <w:lang w:val="mk-MK" w:eastAsia="mk-MK"/>
        </w:rPr>
        <w:t>месечен надоместок во висина до четири просечни месечни плати во Република Македонија според податоците објавени од Државниот завод за статистика, согласно со Статутот на Агенцијата за електронски комуникации</w:t>
      </w:r>
      <w:r w:rsidR="008B15FC">
        <w:rPr>
          <w:rFonts w:ascii="Arial" w:eastAsia="Times New Roman" w:hAnsi="Arial" w:cs="Arial"/>
          <w:lang w:val="mk-MK" w:eastAsia="mk-MK"/>
        </w:rPr>
        <w:t xml:space="preserve">, и </w:t>
      </w:r>
    </w:p>
    <w:p w:rsidR="00DB7814" w:rsidRPr="008B15FC" w:rsidRDefault="00DB7814" w:rsidP="00DB7814">
      <w:pPr>
        <w:pStyle w:val="ListParagraph"/>
        <w:spacing w:before="100" w:beforeAutospacing="1" w:after="100" w:afterAutospacing="1" w:line="240" w:lineRule="auto"/>
        <w:jc w:val="both"/>
        <w:rPr>
          <w:rFonts w:ascii="Arial" w:eastAsia="Times New Roman" w:hAnsi="Arial" w:cs="Arial"/>
          <w:lang w:eastAsia="mk-MK"/>
        </w:rPr>
      </w:pPr>
    </w:p>
    <w:p w:rsidR="002D0712" w:rsidRPr="008B15FC" w:rsidRDefault="002D0712" w:rsidP="00942B68">
      <w:pPr>
        <w:pStyle w:val="ListParagraph"/>
        <w:numPr>
          <w:ilvl w:val="0"/>
          <w:numId w:val="18"/>
        </w:numPr>
        <w:spacing w:before="100" w:beforeAutospacing="1" w:after="100" w:afterAutospacing="1" w:line="240" w:lineRule="auto"/>
        <w:jc w:val="both"/>
        <w:rPr>
          <w:rFonts w:ascii="Arial" w:eastAsia="Times New Roman" w:hAnsi="Arial" w:cs="Arial"/>
          <w:lang w:eastAsia="mk-MK"/>
        </w:rPr>
      </w:pPr>
      <w:r w:rsidRPr="008B15FC">
        <w:rPr>
          <w:rFonts w:ascii="Arial" w:eastAsia="Times New Roman" w:hAnsi="Arial" w:cs="Arial"/>
          <w:lang w:val="mk-MK" w:eastAsia="mk-MK"/>
        </w:rPr>
        <w:lastRenderedPageBreak/>
        <w:t xml:space="preserve">надоместок за патни трошоци за оние членови на Комисијата кои живеат надвор од Скопје кога присуствуваат на состаноците на Комисијата и надоместок за патни трошоци, сместување и дневници за службено патување, согласно со Законот за платата и другите надоместоци на избрани и именувани лица во Република Македонија. </w:t>
      </w:r>
    </w:p>
    <w:p w:rsidR="008B15FC" w:rsidRPr="00282553" w:rsidRDefault="008B15FC" w:rsidP="008B15FC">
      <w:pPr>
        <w:pStyle w:val="ListParagraph"/>
        <w:spacing w:before="100" w:beforeAutospacing="1" w:after="100" w:afterAutospacing="1" w:line="240" w:lineRule="auto"/>
        <w:jc w:val="both"/>
        <w:rPr>
          <w:rFonts w:ascii="Arial" w:eastAsia="Times New Roman" w:hAnsi="Arial" w:cs="Arial"/>
          <w:lang w:eastAsia="mk-MK"/>
        </w:rPr>
      </w:pPr>
    </w:p>
    <w:p w:rsidR="002D0712" w:rsidRPr="00282553" w:rsidRDefault="002D0712" w:rsidP="00942B68">
      <w:pPr>
        <w:pStyle w:val="ListParagraph"/>
        <w:numPr>
          <w:ilvl w:val="0"/>
          <w:numId w:val="21"/>
        </w:numPr>
        <w:spacing w:before="100" w:beforeAutospacing="1" w:after="100" w:afterAutospacing="1" w:line="240" w:lineRule="auto"/>
        <w:ind w:left="450" w:hanging="450"/>
        <w:jc w:val="both"/>
        <w:rPr>
          <w:rFonts w:ascii="Arial" w:eastAsia="Times New Roman" w:hAnsi="Arial" w:cs="Arial"/>
          <w:lang w:eastAsia="mk-MK"/>
        </w:rPr>
      </w:pPr>
      <w:r w:rsidRPr="00282553">
        <w:rPr>
          <w:rFonts w:ascii="Arial" w:eastAsia="Times New Roman" w:hAnsi="Arial" w:cs="Arial"/>
          <w:lang w:eastAsia="mk-MK"/>
        </w:rPr>
        <w:t>Средствата за месечниот надоместок и на другите трошоци на членовите на Комисијата се обезбедуваат од средствата на Агенцијата утврдени со</w:t>
      </w:r>
      <w:r w:rsidR="00411745" w:rsidRPr="00282553">
        <w:rPr>
          <w:rFonts w:ascii="Arial" w:eastAsia="Times New Roman" w:hAnsi="Arial" w:cs="Arial"/>
          <w:lang w:eastAsia="mk-MK"/>
        </w:rPr>
        <w:t xml:space="preserve"> </w:t>
      </w:r>
      <w:r w:rsidRPr="00282553">
        <w:rPr>
          <w:rFonts w:ascii="Arial" w:eastAsia="Times New Roman" w:hAnsi="Arial" w:cs="Arial"/>
          <w:lang w:eastAsia="mk-MK"/>
        </w:rPr>
        <w:t xml:space="preserve"> финансиски</w:t>
      </w:r>
      <w:r w:rsidR="00411745" w:rsidRPr="008B15FC">
        <w:rPr>
          <w:rFonts w:ascii="Arial" w:eastAsia="Times New Roman" w:hAnsi="Arial" w:cs="Arial"/>
          <w:lang w:eastAsia="mk-MK"/>
        </w:rPr>
        <w:t>от</w:t>
      </w:r>
      <w:r w:rsidRPr="00282553">
        <w:rPr>
          <w:rFonts w:ascii="Arial" w:eastAsia="Times New Roman" w:hAnsi="Arial" w:cs="Arial"/>
          <w:lang w:eastAsia="mk-MK"/>
        </w:rPr>
        <w:t xml:space="preserve"> план.</w:t>
      </w:r>
    </w:p>
    <w:p w:rsidR="00CC3D5B" w:rsidRDefault="0095421E" w:rsidP="00CC3D5B">
      <w:pPr>
        <w:spacing w:after="0" w:line="240" w:lineRule="auto"/>
        <w:jc w:val="center"/>
        <w:rPr>
          <w:rFonts w:ascii="Arial" w:hAnsi="Arial" w:cs="Arial"/>
          <w:b/>
          <w:lang w:val="mk-MK"/>
        </w:rPr>
      </w:pPr>
      <w:r w:rsidRPr="00282553">
        <w:rPr>
          <w:rFonts w:ascii="Arial" w:hAnsi="Arial" w:cs="Arial"/>
          <w:b/>
          <w:lang w:val="mk-MK"/>
        </w:rPr>
        <w:t>Член 22</w:t>
      </w:r>
    </w:p>
    <w:p w:rsidR="00D91270" w:rsidRPr="00282553" w:rsidRDefault="00D91270" w:rsidP="00CC3D5B">
      <w:pPr>
        <w:spacing w:after="0" w:line="240" w:lineRule="auto"/>
        <w:jc w:val="center"/>
        <w:rPr>
          <w:rFonts w:ascii="Arial" w:hAnsi="Arial" w:cs="Arial"/>
          <w:b/>
          <w:lang w:val="mk-MK"/>
        </w:rPr>
      </w:pPr>
    </w:p>
    <w:p w:rsidR="00CC3D5B" w:rsidRPr="00282553" w:rsidRDefault="00CC3D5B" w:rsidP="00CC3D5B">
      <w:pPr>
        <w:spacing w:after="0" w:line="240" w:lineRule="auto"/>
        <w:jc w:val="center"/>
        <w:rPr>
          <w:rFonts w:ascii="Arial" w:hAnsi="Arial" w:cs="Arial"/>
          <w:b/>
          <w:lang w:val="mk-MK"/>
        </w:rPr>
      </w:pPr>
      <w:r w:rsidRPr="00282553">
        <w:rPr>
          <w:rFonts w:ascii="Arial" w:hAnsi="Arial" w:cs="Arial"/>
          <w:b/>
          <w:lang w:val="mk-MK"/>
        </w:rPr>
        <w:t xml:space="preserve">Именување на директор </w:t>
      </w:r>
      <w:r w:rsidR="006432C3" w:rsidRPr="00282553">
        <w:rPr>
          <w:rFonts w:ascii="Arial" w:hAnsi="Arial" w:cs="Arial"/>
          <w:b/>
          <w:lang w:val="mk-MK"/>
        </w:rPr>
        <w:t>на Агенцијата</w:t>
      </w:r>
    </w:p>
    <w:p w:rsidR="00E27B5D" w:rsidRPr="00E27B5D" w:rsidRDefault="00784F86" w:rsidP="00942B68">
      <w:pPr>
        <w:pStyle w:val="ListParagraph"/>
        <w:numPr>
          <w:ilvl w:val="0"/>
          <w:numId w:val="22"/>
        </w:numPr>
        <w:spacing w:before="100" w:beforeAutospacing="1" w:after="100" w:afterAutospacing="1" w:line="240" w:lineRule="auto"/>
        <w:ind w:left="450" w:hanging="450"/>
        <w:jc w:val="both"/>
        <w:rPr>
          <w:rFonts w:ascii="Arial" w:eastAsia="Times New Roman" w:hAnsi="Arial" w:cs="Arial"/>
          <w:lang w:eastAsia="mk-MK"/>
        </w:rPr>
      </w:pPr>
      <w:r w:rsidRPr="00282553">
        <w:rPr>
          <w:rFonts w:ascii="Arial" w:eastAsia="Times New Roman" w:hAnsi="Arial" w:cs="Arial"/>
          <w:lang w:eastAsia="mk-MK"/>
        </w:rPr>
        <w:t>Комисијата именува директор на Агенцијата по пат на јавен конкурс.</w:t>
      </w:r>
    </w:p>
    <w:p w:rsidR="00E27B5D" w:rsidRPr="00E27B5D" w:rsidRDefault="00E27B5D" w:rsidP="007763E0">
      <w:pPr>
        <w:pStyle w:val="ListParagraph"/>
        <w:spacing w:before="100" w:beforeAutospacing="1" w:after="100" w:afterAutospacing="1" w:line="240" w:lineRule="auto"/>
        <w:ind w:left="450"/>
        <w:jc w:val="both"/>
        <w:rPr>
          <w:rFonts w:ascii="Arial" w:eastAsia="Times New Roman" w:hAnsi="Arial" w:cs="Arial"/>
          <w:lang w:eastAsia="mk-MK"/>
        </w:rPr>
      </w:pPr>
    </w:p>
    <w:p w:rsidR="007763E0" w:rsidRPr="007763E0" w:rsidRDefault="007763E0" w:rsidP="00942B68">
      <w:pPr>
        <w:pStyle w:val="ListParagraph"/>
        <w:numPr>
          <w:ilvl w:val="0"/>
          <w:numId w:val="22"/>
        </w:numPr>
        <w:spacing w:before="100" w:beforeAutospacing="1" w:after="100" w:afterAutospacing="1" w:line="240" w:lineRule="auto"/>
        <w:ind w:left="450" w:hanging="450"/>
        <w:jc w:val="both"/>
        <w:rPr>
          <w:rFonts w:ascii="Arial" w:eastAsia="Times New Roman" w:hAnsi="Arial" w:cs="Arial"/>
          <w:lang w:eastAsia="mk-MK"/>
        </w:rPr>
      </w:pPr>
      <w:r>
        <w:rPr>
          <w:rFonts w:ascii="Arial" w:eastAsia="Times New Roman" w:hAnsi="Arial" w:cs="Arial"/>
          <w:lang w:val="mk-MK" w:eastAsia="mk-MK"/>
        </w:rPr>
        <w:t>За директор на Агенцијата може да биде именувано лице кое:</w:t>
      </w:r>
    </w:p>
    <w:p w:rsidR="007763E0" w:rsidRDefault="007763E0" w:rsidP="007763E0">
      <w:pPr>
        <w:pStyle w:val="ListParagraph"/>
        <w:spacing w:before="100" w:beforeAutospacing="1" w:after="100" w:afterAutospacing="1" w:line="240" w:lineRule="auto"/>
        <w:jc w:val="both"/>
        <w:rPr>
          <w:rFonts w:ascii="Arial" w:eastAsia="Times New Roman" w:hAnsi="Arial" w:cs="Arial"/>
          <w:lang w:val="mk-MK" w:eastAsia="mk-MK"/>
        </w:rPr>
      </w:pPr>
    </w:p>
    <w:p w:rsidR="007763E0" w:rsidRDefault="007763E0" w:rsidP="007763E0">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DD7A99">
        <w:rPr>
          <w:rFonts w:ascii="Arial" w:eastAsia="Times New Roman" w:hAnsi="Arial" w:cs="Arial"/>
          <w:lang w:val="mk-MK" w:eastAsia="mk-MK"/>
        </w:rPr>
        <w:t>е државјани</w:t>
      </w:r>
      <w:r>
        <w:rPr>
          <w:rFonts w:ascii="Arial" w:eastAsia="Times New Roman" w:hAnsi="Arial" w:cs="Arial"/>
          <w:lang w:val="mk-MK" w:eastAsia="mk-MK"/>
        </w:rPr>
        <w:t>н</w:t>
      </w:r>
      <w:r w:rsidRPr="00DD7A99">
        <w:rPr>
          <w:rFonts w:ascii="Arial" w:eastAsia="Times New Roman" w:hAnsi="Arial" w:cs="Arial"/>
          <w:lang w:val="mk-MK" w:eastAsia="mk-MK"/>
        </w:rPr>
        <w:t xml:space="preserve"> на Република Македонија</w:t>
      </w:r>
      <w:r>
        <w:rPr>
          <w:rFonts w:ascii="Arial" w:eastAsia="Times New Roman" w:hAnsi="Arial" w:cs="Arial"/>
          <w:lang w:val="mk-MK" w:eastAsia="mk-MK"/>
        </w:rPr>
        <w:t>;</w:t>
      </w:r>
    </w:p>
    <w:p w:rsidR="007763E0" w:rsidRDefault="007763E0" w:rsidP="007763E0">
      <w:pPr>
        <w:pStyle w:val="ListParagraph"/>
        <w:spacing w:before="100" w:beforeAutospacing="1" w:after="100" w:afterAutospacing="1" w:line="240" w:lineRule="auto"/>
        <w:jc w:val="both"/>
        <w:rPr>
          <w:rFonts w:ascii="Arial" w:eastAsia="Times New Roman" w:hAnsi="Arial" w:cs="Arial"/>
          <w:lang w:val="mk-MK" w:eastAsia="mk-MK"/>
        </w:rPr>
      </w:pPr>
    </w:p>
    <w:p w:rsidR="007763E0" w:rsidRDefault="007763E0" w:rsidP="007763E0">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активно го користи македонскиот јазик;</w:t>
      </w:r>
    </w:p>
    <w:p w:rsidR="007763E0" w:rsidRPr="007763E0" w:rsidRDefault="007763E0" w:rsidP="007763E0">
      <w:pPr>
        <w:pStyle w:val="ListParagraph"/>
        <w:rPr>
          <w:rFonts w:ascii="Arial" w:eastAsia="Times New Roman" w:hAnsi="Arial" w:cs="Arial"/>
          <w:lang w:val="mk-MK" w:eastAsia="mk-MK"/>
        </w:rPr>
      </w:pPr>
    </w:p>
    <w:p w:rsidR="007763E0" w:rsidRDefault="007763E0" w:rsidP="007763E0">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една година пред денот на објавувањето на јавниот конкурс да не е вработен кај оператор</w:t>
      </w:r>
      <w:r w:rsidR="001B0423">
        <w:rPr>
          <w:rFonts w:ascii="Arial" w:eastAsia="Times New Roman" w:hAnsi="Arial" w:cs="Arial"/>
          <w:lang w:val="mk-MK" w:eastAsia="mk-MK"/>
        </w:rPr>
        <w:t>;</w:t>
      </w:r>
    </w:p>
    <w:p w:rsidR="007763E0" w:rsidRDefault="007763E0" w:rsidP="007763E0">
      <w:pPr>
        <w:pStyle w:val="ListParagraph"/>
        <w:spacing w:before="100" w:beforeAutospacing="1" w:after="100" w:afterAutospacing="1" w:line="240" w:lineRule="auto"/>
        <w:jc w:val="both"/>
        <w:rPr>
          <w:rFonts w:ascii="Arial" w:eastAsia="Times New Roman" w:hAnsi="Arial" w:cs="Arial"/>
          <w:lang w:val="mk-MK" w:eastAsia="mk-MK"/>
        </w:rPr>
      </w:pPr>
    </w:p>
    <w:p w:rsidR="007763E0" w:rsidRDefault="007763E0" w:rsidP="007763E0">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 xml:space="preserve">има стекнати најмалку 240 кредити според ЕКТС или завршен </w:t>
      </w:r>
      <w:r>
        <w:rPr>
          <w:rFonts w:ascii="Arial" w:eastAsia="Times New Roman" w:hAnsi="Arial" w:cs="Arial"/>
          <w:lang w:eastAsia="mk-MK"/>
        </w:rPr>
        <w:t xml:space="preserve">VII/1 </w:t>
      </w:r>
      <w:r>
        <w:rPr>
          <w:rFonts w:ascii="Arial" w:eastAsia="Times New Roman" w:hAnsi="Arial" w:cs="Arial"/>
          <w:lang w:val="mk-MK" w:eastAsia="mk-MK"/>
        </w:rPr>
        <w:t xml:space="preserve">степен </w:t>
      </w:r>
      <w:r w:rsidRPr="00DD7A99">
        <w:rPr>
          <w:rFonts w:ascii="Arial" w:eastAsia="Times New Roman" w:hAnsi="Arial" w:cs="Arial"/>
          <w:lang w:val="mk-MK" w:eastAsia="mk-MK"/>
        </w:rPr>
        <w:t xml:space="preserve"> образование од областа на електротехничките науки,</w:t>
      </w:r>
      <w:r>
        <w:rPr>
          <w:rFonts w:ascii="Arial" w:eastAsia="Times New Roman" w:hAnsi="Arial" w:cs="Arial"/>
          <w:lang w:val="mk-MK" w:eastAsia="mk-MK"/>
        </w:rPr>
        <w:t xml:space="preserve"> информатиката, правото или економијата;</w:t>
      </w:r>
    </w:p>
    <w:p w:rsidR="007763E0" w:rsidRPr="007763E0" w:rsidRDefault="007763E0" w:rsidP="007763E0">
      <w:pPr>
        <w:pStyle w:val="ListParagraph"/>
        <w:rPr>
          <w:rFonts w:ascii="Arial" w:eastAsia="Times New Roman" w:hAnsi="Arial" w:cs="Arial"/>
          <w:lang w:val="mk-MK" w:eastAsia="mk-MK"/>
        </w:rPr>
      </w:pPr>
    </w:p>
    <w:p w:rsidR="007763E0" w:rsidRDefault="007763E0" w:rsidP="007763E0">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има најмалку пет години соодветно работно искуство во</w:t>
      </w:r>
      <w:r w:rsidRPr="00DD7A99">
        <w:rPr>
          <w:rFonts w:ascii="Arial" w:eastAsia="Times New Roman" w:hAnsi="Arial" w:cs="Arial"/>
          <w:lang w:val="mk-MK" w:eastAsia="mk-MK"/>
        </w:rPr>
        <w:t xml:space="preserve"> облас</w:t>
      </w:r>
      <w:r>
        <w:rPr>
          <w:rFonts w:ascii="Arial" w:eastAsia="Times New Roman" w:hAnsi="Arial" w:cs="Arial"/>
          <w:lang w:val="mk-MK" w:eastAsia="mk-MK"/>
        </w:rPr>
        <w:t>та на електронските комуникации;</w:t>
      </w:r>
    </w:p>
    <w:p w:rsidR="007763E0" w:rsidRPr="007763E0" w:rsidRDefault="007763E0" w:rsidP="007763E0">
      <w:pPr>
        <w:pStyle w:val="ListParagraph"/>
        <w:rPr>
          <w:rFonts w:ascii="Arial" w:eastAsia="Times New Roman" w:hAnsi="Arial" w:cs="Arial"/>
          <w:lang w:val="mk-MK" w:eastAsia="mk-MK"/>
        </w:rPr>
      </w:pPr>
    </w:p>
    <w:p w:rsidR="007763E0" w:rsidRDefault="007763E0" w:rsidP="007763E0">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 xml:space="preserve">меѓународно признат сертификат издаден од официјален европски тестатор, член на здружението </w:t>
      </w:r>
      <w:r w:rsidRPr="007763E0">
        <w:rPr>
          <w:rFonts w:ascii="Arial" w:eastAsia="Times New Roman" w:hAnsi="Arial" w:cs="Arial"/>
          <w:lang w:val="mk-MK" w:eastAsia="mk-MK"/>
        </w:rPr>
        <w:t xml:space="preserve">ALTE </w:t>
      </w:r>
      <w:r>
        <w:rPr>
          <w:rFonts w:ascii="Arial" w:eastAsia="Times New Roman" w:hAnsi="Arial" w:cs="Arial"/>
          <w:lang w:val="mk-MK" w:eastAsia="mk-MK"/>
        </w:rPr>
        <w:t xml:space="preserve">на европски тестатори на Б2 (В2) нивото на ЦЕФР </w:t>
      </w:r>
      <w:r w:rsidRPr="007763E0">
        <w:rPr>
          <w:rFonts w:ascii="Arial" w:eastAsia="Times New Roman" w:hAnsi="Arial" w:cs="Arial"/>
          <w:lang w:val="mk-MK" w:eastAsia="mk-MK"/>
        </w:rPr>
        <w:t xml:space="preserve">(CEFR) </w:t>
      </w:r>
      <w:r>
        <w:rPr>
          <w:rFonts w:ascii="Arial" w:eastAsia="Times New Roman" w:hAnsi="Arial" w:cs="Arial"/>
          <w:lang w:val="mk-MK" w:eastAsia="mk-MK"/>
        </w:rPr>
        <w:t xml:space="preserve">или ТОЕФЕЛ ПБТ </w:t>
      </w:r>
      <w:r w:rsidRPr="007763E0">
        <w:rPr>
          <w:rFonts w:ascii="Arial" w:eastAsia="Times New Roman" w:hAnsi="Arial" w:cs="Arial"/>
          <w:lang w:val="mk-MK" w:eastAsia="mk-MK"/>
        </w:rPr>
        <w:t xml:space="preserve">(TOEFEL PBT) </w:t>
      </w:r>
      <w:r>
        <w:rPr>
          <w:rFonts w:ascii="Arial" w:eastAsia="Times New Roman" w:hAnsi="Arial" w:cs="Arial"/>
          <w:lang w:val="mk-MK" w:eastAsia="mk-MK"/>
        </w:rPr>
        <w:t>најмалку 500 бода, ТОЕФЕЛ ЦБТ (</w:t>
      </w:r>
      <w:r w:rsidRPr="007763E0">
        <w:rPr>
          <w:rFonts w:ascii="Arial" w:eastAsia="Times New Roman" w:hAnsi="Arial" w:cs="Arial"/>
          <w:lang w:val="mk-MK" w:eastAsia="mk-MK"/>
        </w:rPr>
        <w:t xml:space="preserve">TOEFEL CBT) </w:t>
      </w:r>
      <w:r>
        <w:rPr>
          <w:rFonts w:ascii="Arial" w:eastAsia="Times New Roman" w:hAnsi="Arial" w:cs="Arial"/>
          <w:lang w:val="mk-MK" w:eastAsia="mk-MK"/>
        </w:rPr>
        <w:t xml:space="preserve">најмалку 175 бода или ТОЕФЕЛ ИБТ </w:t>
      </w:r>
      <w:r w:rsidRPr="007763E0">
        <w:rPr>
          <w:rFonts w:ascii="Arial" w:eastAsia="Times New Roman" w:hAnsi="Arial" w:cs="Arial"/>
          <w:lang w:val="mk-MK" w:eastAsia="mk-MK"/>
        </w:rPr>
        <w:t xml:space="preserve">(TOEFEL IBT) </w:t>
      </w:r>
      <w:r>
        <w:rPr>
          <w:rFonts w:ascii="Arial" w:eastAsia="Times New Roman" w:hAnsi="Arial" w:cs="Arial"/>
          <w:lang w:val="mk-MK" w:eastAsia="mk-MK"/>
        </w:rPr>
        <w:t>најмалку 60 бода, и</w:t>
      </w:r>
    </w:p>
    <w:p w:rsidR="007763E0" w:rsidRPr="007763E0" w:rsidRDefault="007763E0" w:rsidP="007763E0">
      <w:pPr>
        <w:pStyle w:val="ListParagraph"/>
        <w:rPr>
          <w:rFonts w:ascii="Arial" w:eastAsia="Times New Roman" w:hAnsi="Arial" w:cs="Arial"/>
          <w:lang w:val="mk-MK" w:eastAsia="mk-MK"/>
        </w:rPr>
      </w:pPr>
    </w:p>
    <w:p w:rsidR="007763E0" w:rsidRDefault="007763E0" w:rsidP="007763E0">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поседува сертификат за познавање на компјутерски програми за канцелариско работење.</w:t>
      </w:r>
    </w:p>
    <w:p w:rsidR="007763E0" w:rsidRDefault="007763E0" w:rsidP="007763E0">
      <w:pPr>
        <w:pStyle w:val="ListParagraph"/>
        <w:spacing w:before="100" w:beforeAutospacing="1" w:after="100" w:afterAutospacing="1" w:line="240" w:lineRule="auto"/>
        <w:jc w:val="both"/>
        <w:rPr>
          <w:rFonts w:ascii="Arial" w:eastAsia="Times New Roman" w:hAnsi="Arial" w:cs="Arial"/>
          <w:lang w:val="mk-MK" w:eastAsia="mk-MK"/>
        </w:rPr>
      </w:pPr>
    </w:p>
    <w:p w:rsidR="00AE7D61" w:rsidRPr="00AE7D61" w:rsidRDefault="00784F86" w:rsidP="00942B68">
      <w:pPr>
        <w:pStyle w:val="ListParagraph"/>
        <w:numPr>
          <w:ilvl w:val="0"/>
          <w:numId w:val="22"/>
        </w:numPr>
        <w:spacing w:before="100" w:beforeAutospacing="1" w:after="100" w:afterAutospacing="1" w:line="240" w:lineRule="auto"/>
        <w:ind w:left="450" w:hanging="450"/>
        <w:jc w:val="both"/>
        <w:rPr>
          <w:rFonts w:ascii="Arial" w:eastAsia="Times New Roman" w:hAnsi="Arial" w:cs="Arial"/>
          <w:lang w:eastAsia="mk-MK"/>
        </w:rPr>
      </w:pPr>
      <w:r w:rsidRPr="00282553">
        <w:rPr>
          <w:rFonts w:ascii="Arial" w:eastAsia="Times New Roman" w:hAnsi="Arial" w:cs="Arial"/>
          <w:lang w:eastAsia="mk-MK"/>
        </w:rPr>
        <w:t>При изборот</w:t>
      </w:r>
      <w:r w:rsidR="007763E0">
        <w:rPr>
          <w:rFonts w:ascii="Arial" w:eastAsia="Times New Roman" w:hAnsi="Arial" w:cs="Arial"/>
          <w:lang w:val="mk-MK" w:eastAsia="mk-MK"/>
        </w:rPr>
        <w:t xml:space="preserve"> на директорот на Агенцијата</w:t>
      </w:r>
      <w:r w:rsidRPr="00282553">
        <w:rPr>
          <w:rFonts w:ascii="Arial" w:eastAsia="Times New Roman" w:hAnsi="Arial" w:cs="Arial"/>
          <w:lang w:eastAsia="mk-MK"/>
        </w:rPr>
        <w:t xml:space="preserve"> предвид ќе се земе</w:t>
      </w:r>
      <w:r w:rsidR="007763E0">
        <w:rPr>
          <w:rFonts w:ascii="Arial" w:eastAsia="Times New Roman" w:hAnsi="Arial" w:cs="Arial"/>
          <w:lang w:val="mk-MK" w:eastAsia="mk-MK"/>
        </w:rPr>
        <w:t xml:space="preserve"> неговото</w:t>
      </w:r>
      <w:r w:rsidR="007763E0">
        <w:rPr>
          <w:rFonts w:ascii="Arial" w:eastAsia="Times New Roman" w:hAnsi="Arial" w:cs="Arial"/>
          <w:lang w:eastAsia="mk-MK"/>
        </w:rPr>
        <w:t xml:space="preserve"> професионално и менаџерско</w:t>
      </w:r>
      <w:r w:rsidRPr="00282553">
        <w:rPr>
          <w:rFonts w:ascii="Arial" w:eastAsia="Times New Roman" w:hAnsi="Arial" w:cs="Arial"/>
          <w:lang w:eastAsia="mk-MK"/>
        </w:rPr>
        <w:t xml:space="preserve"> искуство во областа на електронските комуникации.</w:t>
      </w:r>
    </w:p>
    <w:p w:rsidR="00AE7D61" w:rsidRPr="00AE7D61" w:rsidRDefault="00AE7D61" w:rsidP="00AE7D61">
      <w:pPr>
        <w:pStyle w:val="ListParagraph"/>
        <w:spacing w:before="100" w:beforeAutospacing="1" w:after="100" w:afterAutospacing="1" w:line="240" w:lineRule="auto"/>
        <w:ind w:left="450"/>
        <w:jc w:val="both"/>
        <w:rPr>
          <w:rFonts w:ascii="Arial" w:eastAsia="Times New Roman" w:hAnsi="Arial" w:cs="Arial"/>
          <w:lang w:eastAsia="mk-MK"/>
        </w:rPr>
      </w:pPr>
    </w:p>
    <w:p w:rsidR="00AE7D61" w:rsidRPr="00AE7D61" w:rsidRDefault="00784F86" w:rsidP="00942B68">
      <w:pPr>
        <w:pStyle w:val="ListParagraph"/>
        <w:numPr>
          <w:ilvl w:val="0"/>
          <w:numId w:val="22"/>
        </w:numPr>
        <w:spacing w:before="100" w:beforeAutospacing="1" w:after="100" w:afterAutospacing="1" w:line="240" w:lineRule="auto"/>
        <w:ind w:left="450" w:hanging="450"/>
        <w:jc w:val="both"/>
        <w:rPr>
          <w:rFonts w:ascii="Arial" w:eastAsia="Times New Roman" w:hAnsi="Arial" w:cs="Arial"/>
          <w:lang w:eastAsia="mk-MK"/>
        </w:rPr>
      </w:pPr>
      <w:r w:rsidRPr="00AE7D61">
        <w:rPr>
          <w:rFonts w:ascii="Arial" w:eastAsia="Times New Roman" w:hAnsi="Arial" w:cs="Arial"/>
          <w:lang w:eastAsia="mk-MK"/>
        </w:rPr>
        <w:t>Комисијата е должна да именува директор</w:t>
      </w:r>
      <w:r w:rsidR="00411745" w:rsidRPr="00AE7D61">
        <w:rPr>
          <w:rFonts w:ascii="Arial" w:eastAsia="Times New Roman" w:hAnsi="Arial" w:cs="Arial"/>
          <w:lang w:val="mk-MK" w:eastAsia="mk-MK"/>
        </w:rPr>
        <w:t xml:space="preserve"> на Агенцијата</w:t>
      </w:r>
      <w:r w:rsidRPr="00AE7D61">
        <w:rPr>
          <w:rFonts w:ascii="Arial" w:eastAsia="Times New Roman" w:hAnsi="Arial" w:cs="Arial"/>
          <w:lang w:eastAsia="mk-MK"/>
        </w:rPr>
        <w:t xml:space="preserve"> не подоцна од 30 дена пред истекот на мандатот на неговиот претходник.</w:t>
      </w:r>
    </w:p>
    <w:p w:rsidR="00AE7D61" w:rsidRPr="00AE7D61" w:rsidRDefault="00AE7D61" w:rsidP="00AE7D61">
      <w:pPr>
        <w:pStyle w:val="ListParagraph"/>
        <w:rPr>
          <w:rFonts w:ascii="Arial" w:eastAsia="Times New Roman" w:hAnsi="Arial" w:cs="Arial"/>
          <w:lang w:eastAsia="mk-MK"/>
        </w:rPr>
      </w:pPr>
    </w:p>
    <w:p w:rsidR="00AE7D61" w:rsidRPr="00AE7D61" w:rsidRDefault="00784F86" w:rsidP="00942B68">
      <w:pPr>
        <w:pStyle w:val="ListParagraph"/>
        <w:numPr>
          <w:ilvl w:val="0"/>
          <w:numId w:val="22"/>
        </w:numPr>
        <w:spacing w:before="100" w:beforeAutospacing="1" w:after="100" w:afterAutospacing="1" w:line="240" w:lineRule="auto"/>
        <w:ind w:left="450" w:hanging="450"/>
        <w:jc w:val="both"/>
        <w:rPr>
          <w:rFonts w:ascii="Arial" w:eastAsia="Times New Roman" w:hAnsi="Arial" w:cs="Arial"/>
          <w:lang w:eastAsia="mk-MK"/>
        </w:rPr>
      </w:pPr>
      <w:r w:rsidRPr="00AE7D61">
        <w:rPr>
          <w:rFonts w:ascii="Arial" w:eastAsia="Times New Roman" w:hAnsi="Arial" w:cs="Arial"/>
          <w:lang w:eastAsia="mk-MK"/>
        </w:rPr>
        <w:t>Директорот</w:t>
      </w:r>
      <w:r w:rsidR="00411745" w:rsidRPr="00AE7D61">
        <w:rPr>
          <w:rFonts w:ascii="Arial" w:eastAsia="Times New Roman" w:hAnsi="Arial" w:cs="Arial"/>
          <w:lang w:val="mk-MK" w:eastAsia="mk-MK"/>
        </w:rPr>
        <w:t xml:space="preserve"> на Агенцијата</w:t>
      </w:r>
      <w:r w:rsidRPr="00AE7D61">
        <w:rPr>
          <w:rFonts w:ascii="Arial" w:eastAsia="Times New Roman" w:hAnsi="Arial" w:cs="Arial"/>
          <w:lang w:eastAsia="mk-MK"/>
        </w:rPr>
        <w:t xml:space="preserve"> е професионално ангажиран во Агенцијата со полно работно време</w:t>
      </w:r>
      <w:r w:rsidR="00411745" w:rsidRPr="00AE7D61">
        <w:rPr>
          <w:rFonts w:ascii="Arial" w:eastAsia="Times New Roman" w:hAnsi="Arial" w:cs="Arial"/>
          <w:lang w:val="mk-MK" w:eastAsia="mk-MK"/>
        </w:rPr>
        <w:t>.</w:t>
      </w:r>
    </w:p>
    <w:p w:rsidR="00AE7D61" w:rsidRPr="00AE7D61" w:rsidRDefault="00AE7D61" w:rsidP="00AE7D61">
      <w:pPr>
        <w:pStyle w:val="ListParagraph"/>
        <w:rPr>
          <w:rFonts w:ascii="Arial" w:eastAsia="Times New Roman" w:hAnsi="Arial" w:cs="Arial"/>
          <w:lang w:eastAsia="mk-MK"/>
        </w:rPr>
      </w:pPr>
    </w:p>
    <w:p w:rsidR="00AE7D61" w:rsidRPr="00AE7D61" w:rsidRDefault="00D536C0" w:rsidP="00942B68">
      <w:pPr>
        <w:pStyle w:val="ListParagraph"/>
        <w:numPr>
          <w:ilvl w:val="0"/>
          <w:numId w:val="22"/>
        </w:numPr>
        <w:spacing w:before="100" w:beforeAutospacing="1" w:after="100" w:afterAutospacing="1" w:line="240" w:lineRule="auto"/>
        <w:ind w:left="450" w:hanging="450"/>
        <w:jc w:val="both"/>
        <w:rPr>
          <w:rFonts w:ascii="Arial" w:eastAsia="Times New Roman" w:hAnsi="Arial" w:cs="Arial"/>
          <w:lang w:eastAsia="mk-MK"/>
        </w:rPr>
      </w:pPr>
      <w:r w:rsidRPr="00AE7D61">
        <w:rPr>
          <w:rFonts w:ascii="Arial" w:eastAsia="Times New Roman" w:hAnsi="Arial" w:cs="Arial"/>
          <w:lang w:eastAsia="mk-MK"/>
        </w:rPr>
        <w:lastRenderedPageBreak/>
        <w:t xml:space="preserve">Мандатот на директорот </w:t>
      </w:r>
      <w:r w:rsidR="00411745" w:rsidRPr="00AE7D61">
        <w:rPr>
          <w:rFonts w:ascii="Arial" w:eastAsia="Times New Roman" w:hAnsi="Arial" w:cs="Arial"/>
          <w:lang w:val="mk-MK" w:eastAsia="mk-MK"/>
        </w:rPr>
        <w:t xml:space="preserve"> на Агенцијата </w:t>
      </w:r>
      <w:r w:rsidRPr="00AE7D61">
        <w:rPr>
          <w:rFonts w:ascii="Arial" w:eastAsia="Times New Roman" w:hAnsi="Arial" w:cs="Arial"/>
          <w:lang w:eastAsia="mk-MK"/>
        </w:rPr>
        <w:t>е пет години со можност за уште еден последователен мандат.</w:t>
      </w:r>
    </w:p>
    <w:p w:rsidR="00AE7D61" w:rsidRPr="00AE7D61" w:rsidRDefault="00AE7D61" w:rsidP="00AE7D61">
      <w:pPr>
        <w:pStyle w:val="ListParagraph"/>
        <w:rPr>
          <w:rFonts w:ascii="Arial" w:eastAsia="Times New Roman" w:hAnsi="Arial" w:cs="Arial"/>
          <w:lang w:eastAsia="mk-MK"/>
        </w:rPr>
      </w:pPr>
    </w:p>
    <w:p w:rsidR="00D536C0" w:rsidRPr="00AE7D61" w:rsidRDefault="00D536C0" w:rsidP="00942B68">
      <w:pPr>
        <w:pStyle w:val="ListParagraph"/>
        <w:numPr>
          <w:ilvl w:val="0"/>
          <w:numId w:val="22"/>
        </w:numPr>
        <w:spacing w:before="100" w:beforeAutospacing="1" w:after="100" w:afterAutospacing="1" w:line="240" w:lineRule="auto"/>
        <w:ind w:left="450" w:hanging="450"/>
        <w:jc w:val="both"/>
        <w:rPr>
          <w:rFonts w:ascii="Arial" w:eastAsia="Times New Roman" w:hAnsi="Arial" w:cs="Arial"/>
          <w:lang w:eastAsia="mk-MK"/>
        </w:rPr>
      </w:pPr>
      <w:r w:rsidRPr="00AE7D61">
        <w:rPr>
          <w:rFonts w:ascii="Arial" w:eastAsia="Times New Roman" w:hAnsi="Arial" w:cs="Arial"/>
          <w:lang w:eastAsia="mk-MK"/>
        </w:rPr>
        <w:t>Ако мандатот на директорот</w:t>
      </w:r>
      <w:r w:rsidR="00411745" w:rsidRPr="00AE7D61">
        <w:rPr>
          <w:rFonts w:ascii="Arial" w:eastAsia="Times New Roman" w:hAnsi="Arial" w:cs="Arial"/>
          <w:lang w:val="mk-MK" w:eastAsia="mk-MK"/>
        </w:rPr>
        <w:t xml:space="preserve"> на Агенцијата </w:t>
      </w:r>
      <w:r w:rsidRPr="00AE7D61">
        <w:rPr>
          <w:rFonts w:ascii="Arial" w:eastAsia="Times New Roman" w:hAnsi="Arial" w:cs="Arial"/>
          <w:lang w:eastAsia="mk-MK"/>
        </w:rPr>
        <w:t xml:space="preserve"> е завршен, а постапката за именување на директор не е завршена, директорот</w:t>
      </w:r>
      <w:r w:rsidR="00411745" w:rsidRPr="00AE7D61">
        <w:rPr>
          <w:rFonts w:ascii="Arial" w:eastAsia="Times New Roman" w:hAnsi="Arial" w:cs="Arial"/>
          <w:lang w:val="mk-MK" w:eastAsia="mk-MK"/>
        </w:rPr>
        <w:t xml:space="preserve"> на Агенцијата </w:t>
      </w:r>
      <w:r w:rsidRPr="00AE7D61">
        <w:rPr>
          <w:rFonts w:ascii="Arial" w:eastAsia="Times New Roman" w:hAnsi="Arial" w:cs="Arial"/>
          <w:lang w:eastAsia="mk-MK"/>
        </w:rPr>
        <w:t xml:space="preserve"> продолжува да ја врши функцијата се додека не се именува директор, но не подолго од шест месеци.</w:t>
      </w:r>
    </w:p>
    <w:p w:rsidR="000F0440" w:rsidRDefault="000F0440" w:rsidP="00CC3D5B">
      <w:pPr>
        <w:spacing w:after="0" w:line="240" w:lineRule="auto"/>
        <w:jc w:val="center"/>
        <w:rPr>
          <w:rFonts w:ascii="Arial" w:hAnsi="Arial" w:cs="Arial"/>
          <w:b/>
          <w:lang w:val="mk-MK"/>
        </w:rPr>
      </w:pPr>
    </w:p>
    <w:p w:rsidR="00CC3D5B" w:rsidRPr="00282553" w:rsidRDefault="0095421E" w:rsidP="00CC3D5B">
      <w:pPr>
        <w:spacing w:after="0" w:line="240" w:lineRule="auto"/>
        <w:jc w:val="center"/>
        <w:rPr>
          <w:rFonts w:ascii="Arial" w:hAnsi="Arial" w:cs="Arial"/>
          <w:b/>
          <w:lang w:val="mk-MK"/>
        </w:rPr>
      </w:pPr>
      <w:r w:rsidRPr="00282553">
        <w:rPr>
          <w:rFonts w:ascii="Arial" w:hAnsi="Arial" w:cs="Arial"/>
          <w:b/>
          <w:lang w:val="mk-MK"/>
        </w:rPr>
        <w:t>Член 23</w:t>
      </w:r>
    </w:p>
    <w:p w:rsidR="0095421E" w:rsidRPr="00282553" w:rsidRDefault="0095421E" w:rsidP="00CC3D5B">
      <w:pPr>
        <w:spacing w:after="0" w:line="240" w:lineRule="auto"/>
        <w:jc w:val="center"/>
        <w:rPr>
          <w:rFonts w:ascii="Arial" w:hAnsi="Arial" w:cs="Arial"/>
          <w:b/>
          <w:lang w:val="mk-MK"/>
        </w:rPr>
      </w:pPr>
    </w:p>
    <w:p w:rsidR="00CC3D5B" w:rsidRPr="00282553" w:rsidRDefault="00CC3D5B" w:rsidP="00CC3D5B">
      <w:pPr>
        <w:spacing w:after="0" w:line="240" w:lineRule="auto"/>
        <w:jc w:val="center"/>
        <w:rPr>
          <w:rFonts w:ascii="Arial" w:hAnsi="Arial" w:cs="Arial"/>
          <w:b/>
          <w:lang w:val="mk-MK"/>
        </w:rPr>
      </w:pPr>
      <w:r w:rsidRPr="00282553">
        <w:rPr>
          <w:rFonts w:ascii="Arial" w:hAnsi="Arial" w:cs="Arial"/>
          <w:b/>
          <w:lang w:val="mk-MK"/>
        </w:rPr>
        <w:t>Неспоивост на функцијата директор на Агенцијата</w:t>
      </w:r>
    </w:p>
    <w:p w:rsidR="00671E61" w:rsidRPr="00282553" w:rsidRDefault="006432C3" w:rsidP="00A23079">
      <w:pPr>
        <w:spacing w:before="100" w:beforeAutospacing="1" w:after="100" w:afterAutospacing="1" w:line="240" w:lineRule="auto"/>
        <w:rPr>
          <w:rFonts w:ascii="Arial" w:eastAsia="Times New Roman" w:hAnsi="Arial" w:cs="Arial"/>
          <w:lang w:val="mk-MK" w:eastAsia="mk-MK"/>
        </w:rPr>
      </w:pPr>
      <w:r w:rsidRPr="00282553">
        <w:rPr>
          <w:rFonts w:ascii="Arial" w:eastAsia="Times New Roman" w:hAnsi="Arial" w:cs="Arial"/>
          <w:lang w:eastAsia="mk-MK"/>
        </w:rPr>
        <w:t>Директорот</w:t>
      </w:r>
      <w:r w:rsidR="00411745" w:rsidRPr="00282553">
        <w:rPr>
          <w:rFonts w:ascii="Arial" w:eastAsia="Times New Roman" w:hAnsi="Arial" w:cs="Arial"/>
          <w:lang w:val="mk-MK" w:eastAsia="mk-MK"/>
        </w:rPr>
        <w:t xml:space="preserve"> на Агенцијата</w:t>
      </w:r>
      <w:r w:rsidRPr="00282553">
        <w:rPr>
          <w:rFonts w:ascii="Arial" w:eastAsia="Times New Roman" w:hAnsi="Arial" w:cs="Arial"/>
          <w:lang w:eastAsia="mk-MK"/>
        </w:rPr>
        <w:t>, неговиот брачен другар или невенчан партнер, како и блиски роднини во права линија до второ колено, не можат</w:t>
      </w:r>
      <w:r w:rsidR="00671E61" w:rsidRPr="00282553">
        <w:rPr>
          <w:rFonts w:ascii="Arial" w:eastAsia="Times New Roman" w:hAnsi="Arial" w:cs="Arial"/>
          <w:lang w:val="mk-MK" w:eastAsia="mk-MK"/>
        </w:rPr>
        <w:t>:</w:t>
      </w:r>
    </w:p>
    <w:p w:rsidR="00AE7D61" w:rsidRDefault="006432C3"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AE7D61">
        <w:rPr>
          <w:rFonts w:ascii="Arial" w:eastAsia="Times New Roman" w:hAnsi="Arial" w:cs="Arial"/>
          <w:lang w:val="mk-MK" w:eastAsia="mk-MK"/>
        </w:rPr>
        <w:t>да</w:t>
      </w:r>
      <w:r w:rsidR="00E7739B" w:rsidRPr="00282553">
        <w:rPr>
          <w:rFonts w:ascii="Arial" w:eastAsia="Times New Roman" w:hAnsi="Arial" w:cs="Arial"/>
          <w:lang w:val="mk-MK" w:eastAsia="mk-MK"/>
        </w:rPr>
        <w:t xml:space="preserve"> бидат сопственици на удели или</w:t>
      </w:r>
      <w:r w:rsidR="00E7739B" w:rsidRPr="00AE7D61">
        <w:rPr>
          <w:rFonts w:ascii="Arial" w:eastAsia="Times New Roman" w:hAnsi="Arial" w:cs="Arial"/>
          <w:lang w:val="mk-MK" w:eastAsia="mk-MK"/>
        </w:rPr>
        <w:t xml:space="preserve"> </w:t>
      </w:r>
      <w:r w:rsidRPr="00AE7D61">
        <w:rPr>
          <w:rFonts w:ascii="Arial" w:eastAsia="Times New Roman" w:hAnsi="Arial" w:cs="Arial"/>
          <w:lang w:val="mk-MK" w:eastAsia="mk-MK"/>
        </w:rPr>
        <w:t xml:space="preserve"> акции, директно или индиректно во организации што извршуваат активности што директно спаѓа</w:t>
      </w:r>
      <w:r w:rsidR="00A23079" w:rsidRPr="00AE7D61">
        <w:rPr>
          <w:rFonts w:ascii="Arial" w:eastAsia="Times New Roman" w:hAnsi="Arial" w:cs="Arial"/>
          <w:lang w:val="mk-MK" w:eastAsia="mk-MK"/>
        </w:rPr>
        <w:t>ат под надлежност на Агенцијата</w:t>
      </w:r>
      <w:r w:rsidR="00A23079" w:rsidRPr="00282553">
        <w:rPr>
          <w:rFonts w:ascii="Arial" w:eastAsia="Times New Roman" w:hAnsi="Arial" w:cs="Arial"/>
          <w:lang w:val="mk-MK" w:eastAsia="mk-MK"/>
        </w:rPr>
        <w:t>,</w:t>
      </w:r>
      <w:r w:rsidR="00671E61" w:rsidRPr="00282553">
        <w:rPr>
          <w:rFonts w:ascii="Arial" w:eastAsia="Times New Roman" w:hAnsi="Arial" w:cs="Arial"/>
          <w:lang w:val="mk-MK" w:eastAsia="mk-MK"/>
        </w:rPr>
        <w:t xml:space="preserve"> или</w:t>
      </w:r>
    </w:p>
    <w:p w:rsidR="00AE7D61" w:rsidRDefault="00AE7D61" w:rsidP="00AE7D61">
      <w:pPr>
        <w:pStyle w:val="ListParagraph"/>
        <w:spacing w:before="100" w:beforeAutospacing="1" w:after="100" w:afterAutospacing="1" w:line="240" w:lineRule="auto"/>
        <w:jc w:val="both"/>
        <w:rPr>
          <w:rFonts w:ascii="Arial" w:eastAsia="Times New Roman" w:hAnsi="Arial" w:cs="Arial"/>
          <w:lang w:val="mk-MK" w:eastAsia="mk-MK"/>
        </w:rPr>
      </w:pPr>
    </w:p>
    <w:p w:rsidR="00671E61" w:rsidRPr="00AE7D61" w:rsidRDefault="00671E61"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AE7D61">
        <w:rPr>
          <w:rFonts w:ascii="Arial" w:eastAsia="Times New Roman" w:hAnsi="Arial" w:cs="Arial"/>
          <w:lang w:val="mk-MK" w:eastAsia="mk-MK"/>
        </w:rPr>
        <w:t>да бидат членови на управен или надзорен орган</w:t>
      </w:r>
      <w:r w:rsidR="007D4E3C" w:rsidRPr="00AE7D61">
        <w:rPr>
          <w:rFonts w:ascii="Arial" w:eastAsia="Times New Roman" w:hAnsi="Arial" w:cs="Arial"/>
          <w:lang w:val="mk-MK" w:eastAsia="mk-MK"/>
        </w:rPr>
        <w:t xml:space="preserve"> или да вршат раководна функција </w:t>
      </w:r>
      <w:r w:rsidRPr="00AE7D61">
        <w:rPr>
          <w:rFonts w:ascii="Arial" w:eastAsia="Times New Roman" w:hAnsi="Arial" w:cs="Arial"/>
          <w:lang w:val="mk-MK" w:eastAsia="mk-MK"/>
        </w:rPr>
        <w:t xml:space="preserve"> во правно лице кое врши дејност од областа што е во надлежност на Агенцијата утврдена со овој закон</w:t>
      </w:r>
      <w:r w:rsidR="007D4E3C" w:rsidRPr="00AE7D61">
        <w:rPr>
          <w:rFonts w:ascii="Arial" w:eastAsia="Times New Roman" w:hAnsi="Arial" w:cs="Arial"/>
          <w:lang w:val="mk-MK" w:eastAsia="mk-MK"/>
        </w:rPr>
        <w:t xml:space="preserve"> или во правно лице кое би можело да доведе до конфликт на интереси согласно овој и друг закон.</w:t>
      </w:r>
    </w:p>
    <w:p w:rsidR="00CC3D5B" w:rsidRPr="00282553" w:rsidRDefault="0095421E" w:rsidP="00671E61">
      <w:pPr>
        <w:spacing w:before="100" w:beforeAutospacing="1" w:after="100" w:afterAutospacing="1" w:line="240" w:lineRule="auto"/>
        <w:jc w:val="center"/>
        <w:rPr>
          <w:rFonts w:ascii="Arial" w:hAnsi="Arial" w:cs="Arial"/>
          <w:b/>
          <w:lang w:val="mk-MK"/>
        </w:rPr>
      </w:pPr>
      <w:r w:rsidRPr="00282553">
        <w:rPr>
          <w:rFonts w:ascii="Arial" w:hAnsi="Arial" w:cs="Arial"/>
          <w:b/>
          <w:lang w:val="mk-MK"/>
        </w:rPr>
        <w:t>Член 24</w:t>
      </w:r>
    </w:p>
    <w:p w:rsidR="00CC3D5B" w:rsidRPr="00282553" w:rsidRDefault="00CC3D5B" w:rsidP="00CC3D5B">
      <w:pPr>
        <w:spacing w:after="0" w:line="240" w:lineRule="auto"/>
        <w:jc w:val="center"/>
        <w:rPr>
          <w:rFonts w:ascii="Arial" w:hAnsi="Arial" w:cs="Arial"/>
          <w:b/>
          <w:lang w:val="mk-MK"/>
        </w:rPr>
      </w:pPr>
      <w:r w:rsidRPr="00282553">
        <w:rPr>
          <w:rFonts w:ascii="Arial" w:hAnsi="Arial" w:cs="Arial"/>
          <w:b/>
          <w:lang w:val="mk-MK"/>
        </w:rPr>
        <w:t>Надлежност на директорот на Агенцијата</w:t>
      </w:r>
    </w:p>
    <w:p w:rsidR="009C085C" w:rsidRDefault="00D536C0" w:rsidP="00942B68">
      <w:pPr>
        <w:pStyle w:val="ListParagraph"/>
        <w:numPr>
          <w:ilvl w:val="0"/>
          <w:numId w:val="23"/>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eastAsia="mk-MK"/>
        </w:rPr>
        <w:t>Директорот</w:t>
      </w:r>
      <w:r w:rsidR="00411745" w:rsidRPr="009C085C">
        <w:rPr>
          <w:rFonts w:ascii="Arial" w:eastAsia="Times New Roman" w:hAnsi="Arial" w:cs="Arial"/>
          <w:lang w:eastAsia="mk-MK"/>
        </w:rPr>
        <w:t xml:space="preserve"> на Агенцијата</w:t>
      </w:r>
      <w:r w:rsidRPr="00282553">
        <w:rPr>
          <w:rFonts w:ascii="Arial" w:eastAsia="Times New Roman" w:hAnsi="Arial" w:cs="Arial"/>
          <w:lang w:eastAsia="mk-MK"/>
        </w:rPr>
        <w:t xml:space="preserve"> раководи со работата на Агенцијата, одговорен е за законитото работење на Агенцијата и ги има следниве надлежности:</w:t>
      </w:r>
      <w:r w:rsidR="003902D8" w:rsidRPr="00282553">
        <w:rPr>
          <w:rFonts w:ascii="Arial" w:eastAsia="Times New Roman" w:hAnsi="Arial" w:cs="Arial"/>
          <w:lang w:val="mk-MK" w:eastAsia="mk-MK"/>
        </w:rPr>
        <w:br/>
      </w:r>
      <w:r w:rsidRPr="00282553">
        <w:rPr>
          <w:rFonts w:ascii="Arial" w:eastAsia="Times New Roman" w:hAnsi="Arial" w:cs="Arial"/>
          <w:lang w:eastAsia="mk-MK"/>
        </w:rPr>
        <w:t xml:space="preserve"> </w:t>
      </w:r>
    </w:p>
    <w:p w:rsidR="009C085C" w:rsidRDefault="00D536C0"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C085C">
        <w:rPr>
          <w:rFonts w:ascii="Arial" w:eastAsia="Times New Roman" w:hAnsi="Arial" w:cs="Arial"/>
          <w:lang w:val="mk-MK" w:eastAsia="mk-MK"/>
        </w:rPr>
        <w:t>ја застапува и претставува Агенцијата;</w:t>
      </w:r>
    </w:p>
    <w:p w:rsidR="009C085C" w:rsidRDefault="009C085C" w:rsidP="009C085C">
      <w:pPr>
        <w:pStyle w:val="ListParagraph"/>
        <w:spacing w:before="100" w:beforeAutospacing="1" w:after="100" w:afterAutospacing="1" w:line="240" w:lineRule="auto"/>
        <w:jc w:val="both"/>
        <w:rPr>
          <w:rFonts w:ascii="Arial" w:eastAsia="Times New Roman" w:hAnsi="Arial" w:cs="Arial"/>
          <w:lang w:val="mk-MK" w:eastAsia="mk-MK"/>
        </w:rPr>
      </w:pPr>
    </w:p>
    <w:p w:rsidR="009C085C" w:rsidRDefault="00D536C0"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C085C">
        <w:rPr>
          <w:rFonts w:ascii="Arial" w:eastAsia="Times New Roman" w:hAnsi="Arial" w:cs="Arial"/>
          <w:lang w:val="mk-MK" w:eastAsia="mk-MK"/>
        </w:rPr>
        <w:t>потпишува договори во име на Агенцијата;</w:t>
      </w:r>
    </w:p>
    <w:p w:rsidR="009C085C" w:rsidRPr="009C085C" w:rsidRDefault="009C085C" w:rsidP="009C085C">
      <w:pPr>
        <w:pStyle w:val="ListParagraph"/>
        <w:rPr>
          <w:rFonts w:ascii="Arial" w:eastAsia="Times New Roman" w:hAnsi="Arial" w:cs="Arial"/>
          <w:lang w:val="mk-MK" w:eastAsia="mk-MK"/>
        </w:rPr>
      </w:pPr>
    </w:p>
    <w:p w:rsidR="009C085C" w:rsidRDefault="00D67DBF"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C085C">
        <w:rPr>
          <w:rFonts w:ascii="Arial" w:eastAsia="Times New Roman" w:hAnsi="Arial" w:cs="Arial"/>
          <w:lang w:val="mk-MK" w:eastAsia="mk-MK"/>
        </w:rPr>
        <w:t>донесува подзаконски акти за спроведување на овој закон</w:t>
      </w:r>
      <w:r w:rsidR="003902D8" w:rsidRPr="00282553">
        <w:rPr>
          <w:rFonts w:ascii="Arial" w:eastAsia="Times New Roman" w:hAnsi="Arial" w:cs="Arial"/>
          <w:lang w:val="mk-MK" w:eastAsia="mk-MK"/>
        </w:rPr>
        <w:t>;</w:t>
      </w:r>
    </w:p>
    <w:p w:rsidR="009C085C" w:rsidRPr="009C085C" w:rsidRDefault="009C085C" w:rsidP="009C085C">
      <w:pPr>
        <w:pStyle w:val="ListParagraph"/>
        <w:rPr>
          <w:rFonts w:ascii="Arial" w:eastAsia="Times New Roman" w:hAnsi="Arial" w:cs="Arial"/>
          <w:lang w:val="mk-MK" w:eastAsia="mk-MK"/>
        </w:rPr>
      </w:pPr>
    </w:p>
    <w:p w:rsidR="009C085C" w:rsidRDefault="00C40799"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C085C">
        <w:rPr>
          <w:rFonts w:ascii="Arial" w:eastAsia="Times New Roman" w:hAnsi="Arial" w:cs="Arial"/>
          <w:lang w:val="mk-MK" w:eastAsia="mk-MK"/>
        </w:rPr>
        <w:t>презема мерки во согласност со овој закон во случаите кога е извршена повреда на одредбите на овој закон или на прописите донесени врз основа на него, како и условите и обврските од издадените решенија и одобренија</w:t>
      </w:r>
      <w:r w:rsidR="003902D8" w:rsidRPr="009C085C">
        <w:rPr>
          <w:rFonts w:ascii="Arial" w:eastAsia="Times New Roman" w:hAnsi="Arial" w:cs="Arial"/>
          <w:lang w:val="mk-MK" w:eastAsia="mk-MK"/>
        </w:rPr>
        <w:t>;</w:t>
      </w:r>
    </w:p>
    <w:p w:rsidR="009C085C" w:rsidRPr="009C085C" w:rsidRDefault="009C085C" w:rsidP="009C085C">
      <w:pPr>
        <w:pStyle w:val="ListParagraph"/>
        <w:rPr>
          <w:rFonts w:ascii="Arial" w:eastAsia="Times New Roman" w:hAnsi="Arial" w:cs="Arial"/>
          <w:lang w:val="mk-MK" w:eastAsia="mk-MK"/>
        </w:rPr>
      </w:pPr>
    </w:p>
    <w:p w:rsidR="009C085C" w:rsidRDefault="00D67DBF"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C085C">
        <w:rPr>
          <w:rFonts w:ascii="Arial" w:eastAsia="Times New Roman" w:hAnsi="Arial" w:cs="Arial"/>
          <w:lang w:val="mk-MK" w:eastAsia="mk-MK"/>
        </w:rPr>
        <w:t>донесува одлуки, решенија и други акти по прашања од надлежност на Агенцијата во согласност  со овој закон и Статутот на Агенцијата</w:t>
      </w:r>
      <w:r w:rsidR="009C085C">
        <w:rPr>
          <w:rFonts w:ascii="Arial" w:eastAsia="Times New Roman" w:hAnsi="Arial" w:cs="Arial"/>
          <w:lang w:val="mk-MK" w:eastAsia="mk-MK"/>
        </w:rPr>
        <w:t>;</w:t>
      </w:r>
    </w:p>
    <w:p w:rsidR="009C085C" w:rsidRPr="009C085C" w:rsidRDefault="009C085C" w:rsidP="009C085C">
      <w:pPr>
        <w:pStyle w:val="ListParagraph"/>
        <w:rPr>
          <w:rFonts w:ascii="Arial" w:eastAsia="Times New Roman" w:hAnsi="Arial" w:cs="Arial"/>
          <w:lang w:val="mk-MK" w:eastAsia="mk-MK"/>
        </w:rPr>
      </w:pPr>
    </w:p>
    <w:p w:rsidR="009C085C" w:rsidRDefault="006F0366"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C085C">
        <w:rPr>
          <w:rFonts w:ascii="Arial" w:eastAsia="Times New Roman" w:hAnsi="Arial" w:cs="Arial"/>
          <w:lang w:val="mk-MK" w:eastAsia="mk-MK"/>
        </w:rPr>
        <w:t>ги предлага Статутот</w:t>
      </w:r>
      <w:r w:rsidR="00411745" w:rsidRPr="009C085C">
        <w:rPr>
          <w:rFonts w:ascii="Arial" w:eastAsia="Times New Roman" w:hAnsi="Arial" w:cs="Arial"/>
          <w:lang w:val="mk-MK" w:eastAsia="mk-MK"/>
        </w:rPr>
        <w:t>, Годишниот извештај за работа на Агенцијата за претходната година, Годишната програма за работа на Агенцијата за наредната година,</w:t>
      </w:r>
      <w:r w:rsidR="00D536C0" w:rsidRPr="009C085C">
        <w:rPr>
          <w:rFonts w:ascii="Arial" w:eastAsia="Times New Roman" w:hAnsi="Arial" w:cs="Arial"/>
          <w:lang w:val="mk-MK" w:eastAsia="mk-MK"/>
        </w:rPr>
        <w:t xml:space="preserve"> </w:t>
      </w:r>
      <w:r w:rsidRPr="009C085C">
        <w:rPr>
          <w:rFonts w:ascii="Arial" w:eastAsia="Times New Roman" w:hAnsi="Arial" w:cs="Arial"/>
          <w:lang w:val="mk-MK" w:eastAsia="mk-MK"/>
        </w:rPr>
        <w:t xml:space="preserve"> к</w:t>
      </w:r>
      <w:r w:rsidR="00F5528C" w:rsidRPr="009C085C">
        <w:rPr>
          <w:rFonts w:ascii="Arial" w:eastAsia="Times New Roman" w:hAnsi="Arial" w:cs="Arial"/>
          <w:lang w:val="mk-MK" w:eastAsia="mk-MK"/>
        </w:rPr>
        <w:t>ако и општите и другите акт</w:t>
      </w:r>
      <w:r w:rsidR="00A57FC6" w:rsidRPr="009C085C">
        <w:rPr>
          <w:rFonts w:ascii="Arial" w:eastAsia="Times New Roman" w:hAnsi="Arial" w:cs="Arial"/>
          <w:lang w:val="mk-MK" w:eastAsia="mk-MK"/>
        </w:rPr>
        <w:t>и  што ги усвојува</w:t>
      </w:r>
      <w:r w:rsidR="00F5528C" w:rsidRPr="009C085C">
        <w:rPr>
          <w:rFonts w:ascii="Arial" w:eastAsia="Times New Roman" w:hAnsi="Arial" w:cs="Arial"/>
          <w:lang w:val="mk-MK" w:eastAsia="mk-MK"/>
        </w:rPr>
        <w:t xml:space="preserve"> </w:t>
      </w:r>
      <w:r w:rsidRPr="009C085C">
        <w:rPr>
          <w:rFonts w:ascii="Arial" w:eastAsia="Times New Roman" w:hAnsi="Arial" w:cs="Arial"/>
          <w:lang w:val="mk-MK" w:eastAsia="mk-MK"/>
        </w:rPr>
        <w:t xml:space="preserve"> Комисијата на</w:t>
      </w:r>
      <w:r w:rsidR="00F5528C" w:rsidRPr="009C085C">
        <w:rPr>
          <w:rFonts w:ascii="Arial" w:eastAsia="Times New Roman" w:hAnsi="Arial" w:cs="Arial"/>
          <w:lang w:val="mk-MK" w:eastAsia="mk-MK"/>
        </w:rPr>
        <w:t xml:space="preserve"> Агенцијата</w:t>
      </w:r>
      <w:r w:rsidR="00D67DBF" w:rsidRPr="009C085C">
        <w:rPr>
          <w:rFonts w:ascii="Arial" w:eastAsia="Times New Roman" w:hAnsi="Arial" w:cs="Arial"/>
          <w:lang w:val="mk-MK" w:eastAsia="mk-MK"/>
        </w:rPr>
        <w:t>;</w:t>
      </w:r>
    </w:p>
    <w:p w:rsidR="009C085C" w:rsidRPr="009C085C" w:rsidRDefault="009C085C" w:rsidP="009C085C">
      <w:pPr>
        <w:pStyle w:val="ListParagraph"/>
        <w:rPr>
          <w:rFonts w:ascii="Arial" w:eastAsia="Times New Roman" w:hAnsi="Arial" w:cs="Arial"/>
          <w:lang w:val="mk-MK" w:eastAsia="mk-MK"/>
        </w:rPr>
      </w:pPr>
    </w:p>
    <w:p w:rsidR="009C085C" w:rsidRDefault="00D536C0"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C085C">
        <w:rPr>
          <w:rFonts w:ascii="Arial" w:eastAsia="Times New Roman" w:hAnsi="Arial" w:cs="Arial"/>
          <w:lang w:val="mk-MK" w:eastAsia="mk-MK"/>
        </w:rPr>
        <w:t>дава овластувања во ра</w:t>
      </w:r>
      <w:r w:rsidR="00D67DBF" w:rsidRPr="009C085C">
        <w:rPr>
          <w:rFonts w:ascii="Arial" w:eastAsia="Times New Roman" w:hAnsi="Arial" w:cs="Arial"/>
          <w:lang w:val="mk-MK" w:eastAsia="mk-MK"/>
        </w:rPr>
        <w:t>мките на своите надлежности;</w:t>
      </w:r>
    </w:p>
    <w:p w:rsidR="009C085C" w:rsidRPr="009C085C" w:rsidRDefault="009C085C" w:rsidP="009C085C">
      <w:pPr>
        <w:pStyle w:val="ListParagraph"/>
        <w:rPr>
          <w:rFonts w:ascii="Arial" w:eastAsia="Times New Roman" w:hAnsi="Arial" w:cs="Arial"/>
          <w:lang w:val="mk-MK" w:eastAsia="mk-MK"/>
        </w:rPr>
      </w:pPr>
    </w:p>
    <w:p w:rsidR="009C085C" w:rsidRDefault="00AD022A"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C085C">
        <w:rPr>
          <w:rFonts w:ascii="Arial" w:eastAsia="Times New Roman" w:hAnsi="Arial" w:cs="Arial"/>
          <w:lang w:val="mk-MK" w:eastAsia="mk-MK"/>
        </w:rPr>
        <w:t>овластува лица за вршење  надзор</w:t>
      </w:r>
      <w:r w:rsidR="003902D8" w:rsidRPr="009C085C">
        <w:rPr>
          <w:rFonts w:ascii="Arial" w:eastAsia="Times New Roman" w:hAnsi="Arial" w:cs="Arial"/>
          <w:lang w:val="mk-MK" w:eastAsia="mk-MK"/>
        </w:rPr>
        <w:t xml:space="preserve"> имај</w:t>
      </w:r>
      <w:r w:rsidR="00D536C0" w:rsidRPr="009C085C">
        <w:rPr>
          <w:rFonts w:ascii="Arial" w:eastAsia="Times New Roman" w:hAnsi="Arial" w:cs="Arial"/>
          <w:lang w:val="mk-MK" w:eastAsia="mk-MK"/>
        </w:rPr>
        <w:t xml:space="preserve">ќи ја предвид соодветната и правичната застапеност; </w:t>
      </w:r>
    </w:p>
    <w:p w:rsidR="009C085C" w:rsidRPr="009C085C" w:rsidRDefault="009C085C" w:rsidP="009C085C">
      <w:pPr>
        <w:pStyle w:val="ListParagraph"/>
        <w:rPr>
          <w:rFonts w:ascii="Arial" w:eastAsia="Times New Roman" w:hAnsi="Arial" w:cs="Arial"/>
          <w:lang w:val="mk-MK" w:eastAsia="mk-MK"/>
        </w:rPr>
      </w:pPr>
    </w:p>
    <w:p w:rsidR="009C085C" w:rsidRDefault="00B92D23"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C085C">
        <w:rPr>
          <w:rFonts w:ascii="Arial" w:eastAsia="Times New Roman" w:hAnsi="Arial" w:cs="Arial"/>
          <w:lang w:val="mk-MK" w:eastAsia="mk-MK"/>
        </w:rPr>
        <w:t>донесува Г</w:t>
      </w:r>
      <w:r w:rsidR="001376A2" w:rsidRPr="009C085C">
        <w:rPr>
          <w:rFonts w:ascii="Arial" w:eastAsia="Times New Roman" w:hAnsi="Arial" w:cs="Arial"/>
          <w:lang w:val="mk-MK" w:eastAsia="mk-MK"/>
        </w:rPr>
        <w:t>одишна програма за вршење надзор и подне</w:t>
      </w:r>
      <w:r w:rsidRPr="009C085C">
        <w:rPr>
          <w:rFonts w:ascii="Arial" w:eastAsia="Times New Roman" w:hAnsi="Arial" w:cs="Arial"/>
          <w:lang w:val="mk-MK" w:eastAsia="mk-MK"/>
        </w:rPr>
        <w:t>сува Г</w:t>
      </w:r>
      <w:r w:rsidR="001376A2" w:rsidRPr="009C085C">
        <w:rPr>
          <w:rFonts w:ascii="Arial" w:eastAsia="Times New Roman" w:hAnsi="Arial" w:cs="Arial"/>
          <w:lang w:val="mk-MK" w:eastAsia="mk-MK"/>
        </w:rPr>
        <w:t>одишен извештај за спровед</w:t>
      </w:r>
      <w:r w:rsidRPr="009C085C">
        <w:rPr>
          <w:rFonts w:ascii="Arial" w:eastAsia="Times New Roman" w:hAnsi="Arial" w:cs="Arial"/>
          <w:lang w:val="mk-MK" w:eastAsia="mk-MK"/>
        </w:rPr>
        <w:t>ен надзор како составен дел на Г</w:t>
      </w:r>
      <w:r w:rsidR="001376A2" w:rsidRPr="009C085C">
        <w:rPr>
          <w:rFonts w:ascii="Arial" w:eastAsia="Times New Roman" w:hAnsi="Arial" w:cs="Arial"/>
          <w:lang w:val="mk-MK" w:eastAsia="mk-MK"/>
        </w:rPr>
        <w:t>одишниот извештај за работа на Агенцијата за претходната година, и</w:t>
      </w:r>
    </w:p>
    <w:p w:rsidR="009C085C" w:rsidRPr="009C085C" w:rsidRDefault="009C085C" w:rsidP="009C085C">
      <w:pPr>
        <w:pStyle w:val="ListParagraph"/>
        <w:rPr>
          <w:rFonts w:ascii="Arial" w:eastAsia="Times New Roman" w:hAnsi="Arial" w:cs="Arial"/>
          <w:lang w:val="mk-MK" w:eastAsia="mk-MK"/>
        </w:rPr>
      </w:pPr>
    </w:p>
    <w:p w:rsidR="00D536C0" w:rsidRPr="009C085C" w:rsidRDefault="00D536C0"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C085C">
        <w:rPr>
          <w:rFonts w:ascii="Arial" w:eastAsia="Times New Roman" w:hAnsi="Arial" w:cs="Arial"/>
          <w:lang w:val="mk-MK" w:eastAsia="mk-MK"/>
        </w:rPr>
        <w:t xml:space="preserve">врши и други работи утврдени со овој закон и Статутот на Агенцијата. </w:t>
      </w:r>
    </w:p>
    <w:p w:rsidR="009C085C" w:rsidRPr="009C085C" w:rsidRDefault="009C085C" w:rsidP="009C085C">
      <w:pPr>
        <w:pStyle w:val="ListParagraph"/>
        <w:spacing w:before="100" w:beforeAutospacing="1" w:after="100" w:afterAutospacing="1" w:line="240" w:lineRule="auto"/>
        <w:ind w:left="360"/>
        <w:jc w:val="both"/>
        <w:rPr>
          <w:rFonts w:ascii="Arial" w:eastAsia="Times New Roman" w:hAnsi="Arial" w:cs="Arial"/>
          <w:lang w:eastAsia="mk-MK"/>
        </w:rPr>
      </w:pPr>
    </w:p>
    <w:p w:rsidR="00D536C0" w:rsidRPr="00282553" w:rsidRDefault="00D536C0" w:rsidP="00942B68">
      <w:pPr>
        <w:pStyle w:val="ListParagraph"/>
        <w:numPr>
          <w:ilvl w:val="0"/>
          <w:numId w:val="23"/>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Директорот е должен на Комисијата да и доставува квартални извештаи за спроведување на годишната програма за работа на Агенцијата.</w:t>
      </w:r>
    </w:p>
    <w:p w:rsidR="00D02415" w:rsidRPr="00282553" w:rsidRDefault="00D02415" w:rsidP="00D02415">
      <w:pPr>
        <w:spacing w:after="0" w:line="240" w:lineRule="auto"/>
        <w:jc w:val="center"/>
        <w:rPr>
          <w:rFonts w:ascii="Arial" w:hAnsi="Arial" w:cs="Arial"/>
          <w:b/>
          <w:lang w:val="mk-MK"/>
        </w:rPr>
      </w:pPr>
      <w:r w:rsidRPr="00282553">
        <w:rPr>
          <w:rFonts w:ascii="Arial" w:hAnsi="Arial" w:cs="Arial"/>
          <w:b/>
          <w:lang w:val="mk-MK"/>
        </w:rPr>
        <w:t>Член</w:t>
      </w:r>
      <w:r w:rsidR="0095421E" w:rsidRPr="00282553">
        <w:rPr>
          <w:rFonts w:ascii="Arial" w:hAnsi="Arial" w:cs="Arial"/>
          <w:b/>
          <w:lang w:val="mk-MK"/>
        </w:rPr>
        <w:t xml:space="preserve"> 25</w:t>
      </w:r>
    </w:p>
    <w:p w:rsidR="0095421E" w:rsidRPr="00282553" w:rsidRDefault="0095421E" w:rsidP="00D02415">
      <w:pPr>
        <w:spacing w:after="0" w:line="240" w:lineRule="auto"/>
        <w:jc w:val="center"/>
        <w:rPr>
          <w:rFonts w:ascii="Arial" w:hAnsi="Arial" w:cs="Arial"/>
          <w:b/>
          <w:lang w:val="mk-MK"/>
        </w:rPr>
      </w:pPr>
    </w:p>
    <w:p w:rsidR="00D02415" w:rsidRPr="00282553" w:rsidRDefault="00D02415" w:rsidP="00CC3D5B">
      <w:pPr>
        <w:spacing w:after="0" w:line="240" w:lineRule="auto"/>
        <w:jc w:val="center"/>
        <w:rPr>
          <w:rFonts w:ascii="Arial" w:hAnsi="Arial" w:cs="Arial"/>
          <w:b/>
          <w:lang w:val="mk-MK"/>
        </w:rPr>
      </w:pPr>
      <w:r w:rsidRPr="00282553">
        <w:rPr>
          <w:rFonts w:ascii="Arial" w:hAnsi="Arial" w:cs="Arial"/>
          <w:b/>
          <w:lang w:val="mk-MK"/>
        </w:rPr>
        <w:t>Предвремено разрешување на директорот</w:t>
      </w:r>
    </w:p>
    <w:p w:rsidR="00537EA2" w:rsidRPr="00F5106D" w:rsidRDefault="00D53623" w:rsidP="00942B68">
      <w:pPr>
        <w:pStyle w:val="ListParagraph"/>
        <w:numPr>
          <w:ilvl w:val="0"/>
          <w:numId w:val="24"/>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Директорот</w:t>
      </w:r>
      <w:r w:rsidR="006B2E42" w:rsidRPr="00F5106D">
        <w:rPr>
          <w:rFonts w:ascii="Arial" w:eastAsia="Times New Roman" w:hAnsi="Arial" w:cs="Arial"/>
          <w:lang w:eastAsia="mk-MK"/>
        </w:rPr>
        <w:t xml:space="preserve"> на Агенцијата</w:t>
      </w:r>
      <w:r w:rsidRPr="00282553">
        <w:rPr>
          <w:rFonts w:ascii="Arial" w:eastAsia="Times New Roman" w:hAnsi="Arial" w:cs="Arial"/>
          <w:lang w:eastAsia="mk-MK"/>
        </w:rPr>
        <w:t xml:space="preserve"> може да биде разрешен </w:t>
      </w:r>
      <w:r w:rsidRPr="00F5106D">
        <w:rPr>
          <w:rFonts w:ascii="Arial" w:eastAsia="Times New Roman" w:hAnsi="Arial" w:cs="Arial"/>
          <w:lang w:eastAsia="mk-MK"/>
        </w:rPr>
        <w:t xml:space="preserve">пред истекот на неговиот мандат </w:t>
      </w:r>
      <w:r w:rsidR="00793B77" w:rsidRPr="00F5106D">
        <w:rPr>
          <w:rFonts w:ascii="Arial" w:eastAsia="Times New Roman" w:hAnsi="Arial" w:cs="Arial"/>
          <w:lang w:eastAsia="mk-MK"/>
        </w:rPr>
        <w:t xml:space="preserve">со одлука донесена </w:t>
      </w:r>
      <w:r w:rsidRPr="00282553">
        <w:rPr>
          <w:rFonts w:ascii="Arial" w:eastAsia="Times New Roman" w:hAnsi="Arial" w:cs="Arial"/>
          <w:lang w:eastAsia="mk-MK"/>
        </w:rPr>
        <w:t xml:space="preserve">од Комисијата само во следниве случаи: </w:t>
      </w:r>
    </w:p>
    <w:p w:rsidR="00F5106D" w:rsidRPr="00F5106D" w:rsidRDefault="00F5106D" w:rsidP="00F5106D">
      <w:pPr>
        <w:pStyle w:val="ListParagraph"/>
        <w:spacing w:before="100" w:beforeAutospacing="1" w:after="100" w:afterAutospacing="1" w:line="240" w:lineRule="auto"/>
        <w:ind w:left="360"/>
        <w:jc w:val="both"/>
        <w:rPr>
          <w:rFonts w:ascii="Arial" w:eastAsia="Times New Roman" w:hAnsi="Arial" w:cs="Arial"/>
          <w:lang w:eastAsia="mk-MK"/>
        </w:rPr>
      </w:pPr>
    </w:p>
    <w:p w:rsidR="00F5106D" w:rsidRDefault="00D53623"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F5106D">
        <w:rPr>
          <w:rFonts w:ascii="Arial" w:eastAsia="Times New Roman" w:hAnsi="Arial" w:cs="Arial"/>
          <w:lang w:val="mk-MK" w:eastAsia="mk-MK"/>
        </w:rPr>
        <w:t>на негово барање;</w:t>
      </w:r>
    </w:p>
    <w:p w:rsidR="00F5106D" w:rsidRDefault="00F5106D" w:rsidP="00F5106D">
      <w:pPr>
        <w:pStyle w:val="ListParagraph"/>
        <w:spacing w:before="100" w:beforeAutospacing="1" w:after="100" w:afterAutospacing="1" w:line="240" w:lineRule="auto"/>
        <w:jc w:val="both"/>
        <w:rPr>
          <w:rFonts w:ascii="Arial" w:eastAsia="Times New Roman" w:hAnsi="Arial" w:cs="Arial"/>
          <w:lang w:val="mk-MK" w:eastAsia="mk-MK"/>
        </w:rPr>
      </w:pPr>
    </w:p>
    <w:p w:rsidR="00F5106D" w:rsidRDefault="006B2E42"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F5106D">
        <w:rPr>
          <w:rFonts w:ascii="Arial" w:eastAsia="Times New Roman" w:hAnsi="Arial" w:cs="Arial"/>
          <w:lang w:val="mk-MK" w:eastAsia="mk-MK"/>
        </w:rPr>
        <w:t>ако не е во можност да ја извршува должноста повеќе од шест месеци во континуитет</w:t>
      </w:r>
      <w:r w:rsidR="00AD022A" w:rsidRPr="00F5106D">
        <w:rPr>
          <w:rFonts w:ascii="Arial" w:eastAsia="Times New Roman" w:hAnsi="Arial" w:cs="Arial"/>
          <w:lang w:val="mk-MK" w:eastAsia="mk-MK"/>
        </w:rPr>
        <w:t>;</w:t>
      </w:r>
    </w:p>
    <w:p w:rsidR="00F5106D" w:rsidRDefault="00F5106D" w:rsidP="00F5106D">
      <w:pPr>
        <w:pStyle w:val="ListParagraph"/>
        <w:spacing w:before="100" w:beforeAutospacing="1" w:after="100" w:afterAutospacing="1" w:line="240" w:lineRule="auto"/>
        <w:jc w:val="both"/>
        <w:rPr>
          <w:rFonts w:ascii="Arial" w:eastAsia="Times New Roman" w:hAnsi="Arial" w:cs="Arial"/>
          <w:lang w:val="mk-MK" w:eastAsia="mk-MK"/>
        </w:rPr>
      </w:pPr>
    </w:p>
    <w:p w:rsidR="00F5106D" w:rsidRDefault="00D53623"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F5106D">
        <w:rPr>
          <w:rFonts w:ascii="Arial" w:eastAsia="Times New Roman" w:hAnsi="Arial" w:cs="Arial"/>
          <w:lang w:val="mk-MK" w:eastAsia="mk-MK"/>
        </w:rPr>
        <w:t>прифаќање на функција или работа што се неспоиви со неговата функција на директор</w:t>
      </w:r>
      <w:r w:rsidR="00671E61" w:rsidRPr="00F5106D">
        <w:rPr>
          <w:rFonts w:ascii="Arial" w:eastAsia="Times New Roman" w:hAnsi="Arial" w:cs="Arial"/>
          <w:lang w:val="mk-MK" w:eastAsia="mk-MK"/>
        </w:rPr>
        <w:t xml:space="preserve"> на Агенцијата согласно</w:t>
      </w:r>
      <w:r w:rsidR="004F6F39" w:rsidRPr="00F5106D">
        <w:rPr>
          <w:rFonts w:ascii="Arial" w:eastAsia="Times New Roman" w:hAnsi="Arial" w:cs="Arial"/>
          <w:lang w:val="mk-MK" w:eastAsia="mk-MK"/>
        </w:rPr>
        <w:t xml:space="preserve"> членот 23</w:t>
      </w:r>
      <w:r w:rsidR="006B2E42" w:rsidRPr="00F5106D">
        <w:rPr>
          <w:rFonts w:ascii="Arial" w:eastAsia="Times New Roman" w:hAnsi="Arial" w:cs="Arial"/>
          <w:lang w:val="mk-MK" w:eastAsia="mk-MK"/>
        </w:rPr>
        <w:t xml:space="preserve"> од</w:t>
      </w:r>
      <w:r w:rsidR="00671E61" w:rsidRPr="00F5106D">
        <w:rPr>
          <w:rFonts w:ascii="Arial" w:eastAsia="Times New Roman" w:hAnsi="Arial" w:cs="Arial"/>
          <w:lang w:val="mk-MK" w:eastAsia="mk-MK"/>
        </w:rPr>
        <w:t xml:space="preserve"> овој закон</w:t>
      </w:r>
      <w:r w:rsidRPr="00F5106D">
        <w:rPr>
          <w:rFonts w:ascii="Arial" w:eastAsia="Times New Roman" w:hAnsi="Arial" w:cs="Arial"/>
          <w:lang w:val="mk-MK" w:eastAsia="mk-MK"/>
        </w:rPr>
        <w:t>;</w:t>
      </w:r>
    </w:p>
    <w:p w:rsidR="00F5106D" w:rsidRDefault="00F5106D" w:rsidP="00F5106D">
      <w:pPr>
        <w:pStyle w:val="ListParagraph"/>
        <w:spacing w:before="100" w:beforeAutospacing="1" w:after="100" w:afterAutospacing="1" w:line="240" w:lineRule="auto"/>
        <w:jc w:val="both"/>
        <w:rPr>
          <w:rFonts w:ascii="Arial" w:eastAsia="Times New Roman" w:hAnsi="Arial" w:cs="Arial"/>
          <w:lang w:val="mk-MK" w:eastAsia="mk-MK"/>
        </w:rPr>
      </w:pPr>
    </w:p>
    <w:p w:rsidR="00F5106D" w:rsidRDefault="00D53623"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F5106D">
        <w:rPr>
          <w:rFonts w:ascii="Arial" w:eastAsia="Times New Roman" w:hAnsi="Arial" w:cs="Arial"/>
          <w:lang w:val="mk-MK" w:eastAsia="mk-MK"/>
        </w:rPr>
        <w:t>ако е</w:t>
      </w:r>
      <w:r w:rsidR="006B2E42" w:rsidRPr="00F5106D">
        <w:rPr>
          <w:rFonts w:ascii="Arial" w:eastAsia="Times New Roman" w:hAnsi="Arial" w:cs="Arial"/>
          <w:lang w:val="mk-MK" w:eastAsia="mk-MK"/>
        </w:rPr>
        <w:t xml:space="preserve"> правосилно</w:t>
      </w:r>
      <w:r w:rsidRPr="00F5106D">
        <w:rPr>
          <w:rFonts w:ascii="Arial" w:eastAsia="Times New Roman" w:hAnsi="Arial" w:cs="Arial"/>
          <w:lang w:val="mk-MK" w:eastAsia="mk-MK"/>
        </w:rPr>
        <w:t xml:space="preserve"> осуден за кривично дело за кое му е изречена казна затвор во траење подолго од шест месеца или му е изречена мерка на безбедност забрана на вршење професија, дејност или должност, во траење подолго од шест месеца; </w:t>
      </w:r>
    </w:p>
    <w:p w:rsidR="00F5106D" w:rsidRPr="00F5106D" w:rsidRDefault="00F5106D" w:rsidP="00F5106D">
      <w:pPr>
        <w:pStyle w:val="ListParagraph"/>
        <w:rPr>
          <w:rFonts w:ascii="Arial" w:eastAsia="Times New Roman" w:hAnsi="Arial" w:cs="Arial"/>
          <w:lang w:val="mk-MK" w:eastAsia="mk-MK"/>
        </w:rPr>
      </w:pPr>
    </w:p>
    <w:p w:rsidR="00F5106D" w:rsidRDefault="006B2E42"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F5106D">
        <w:rPr>
          <w:rFonts w:ascii="Arial" w:eastAsia="Times New Roman" w:hAnsi="Arial" w:cs="Arial"/>
          <w:lang w:val="mk-MK" w:eastAsia="mk-MK"/>
        </w:rPr>
        <w:t>ако се утврди дека  во постапката за негово именување дал невистинити податоци или пропуштил да изнесе некои информации кои</w:t>
      </w:r>
      <w:r w:rsidR="00B92D23" w:rsidRPr="00F5106D">
        <w:rPr>
          <w:rFonts w:ascii="Arial" w:eastAsia="Times New Roman" w:hAnsi="Arial" w:cs="Arial"/>
          <w:lang w:val="mk-MK" w:eastAsia="mk-MK"/>
        </w:rPr>
        <w:t xml:space="preserve"> се важни за неговото именување, или</w:t>
      </w:r>
    </w:p>
    <w:p w:rsidR="00F5106D" w:rsidRPr="00F5106D" w:rsidRDefault="00F5106D" w:rsidP="00F5106D">
      <w:pPr>
        <w:pStyle w:val="ListParagraph"/>
        <w:rPr>
          <w:rFonts w:ascii="Arial" w:eastAsia="Times New Roman" w:hAnsi="Arial" w:cs="Arial"/>
          <w:lang w:val="mk-MK" w:eastAsia="mk-MK"/>
        </w:rPr>
      </w:pPr>
    </w:p>
    <w:p w:rsidR="00D53623" w:rsidRDefault="00D53623"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F5106D">
        <w:rPr>
          <w:rFonts w:ascii="Arial" w:eastAsia="Times New Roman" w:hAnsi="Arial" w:cs="Arial"/>
          <w:lang w:val="mk-MK" w:eastAsia="mk-MK"/>
        </w:rPr>
        <w:t xml:space="preserve">злоупотреба на функцијата според ревизорскиот </w:t>
      </w:r>
      <w:r w:rsidR="004F6F39" w:rsidRPr="00F5106D">
        <w:rPr>
          <w:rFonts w:ascii="Arial" w:eastAsia="Times New Roman" w:hAnsi="Arial" w:cs="Arial"/>
          <w:lang w:val="mk-MK" w:eastAsia="mk-MK"/>
        </w:rPr>
        <w:t>и</w:t>
      </w:r>
      <w:r w:rsidRPr="00F5106D">
        <w:rPr>
          <w:rFonts w:ascii="Arial" w:eastAsia="Times New Roman" w:hAnsi="Arial" w:cs="Arial"/>
          <w:lang w:val="mk-MK" w:eastAsia="mk-MK"/>
        </w:rPr>
        <w:t xml:space="preserve">звештај </w:t>
      </w:r>
      <w:r w:rsidR="004F6F39" w:rsidRPr="00F5106D">
        <w:rPr>
          <w:rFonts w:ascii="Arial" w:eastAsia="Times New Roman" w:hAnsi="Arial" w:cs="Arial"/>
          <w:lang w:val="mk-MK" w:eastAsia="mk-MK"/>
        </w:rPr>
        <w:t>од членот 11</w:t>
      </w:r>
      <w:r w:rsidRPr="00F5106D">
        <w:rPr>
          <w:rFonts w:ascii="Arial" w:eastAsia="Times New Roman" w:hAnsi="Arial" w:cs="Arial"/>
          <w:lang w:val="mk-MK" w:eastAsia="mk-MK"/>
        </w:rPr>
        <w:t xml:space="preserve"> на овој закон. </w:t>
      </w:r>
    </w:p>
    <w:p w:rsidR="00F5106D" w:rsidRPr="00F5106D" w:rsidRDefault="00F5106D" w:rsidP="00F5106D">
      <w:pPr>
        <w:pStyle w:val="ListParagraph"/>
        <w:rPr>
          <w:rFonts w:ascii="Arial" w:eastAsia="Times New Roman" w:hAnsi="Arial" w:cs="Arial"/>
          <w:lang w:val="mk-MK" w:eastAsia="mk-MK"/>
        </w:rPr>
      </w:pPr>
    </w:p>
    <w:p w:rsidR="00F5106D" w:rsidRPr="00F5106D" w:rsidRDefault="00D53623" w:rsidP="00942B68">
      <w:pPr>
        <w:pStyle w:val="ListParagraph"/>
        <w:numPr>
          <w:ilvl w:val="0"/>
          <w:numId w:val="24"/>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Директорот</w:t>
      </w:r>
      <w:r w:rsidR="006B2E42" w:rsidRPr="00F5106D">
        <w:rPr>
          <w:rFonts w:ascii="Arial" w:eastAsia="Times New Roman" w:hAnsi="Arial" w:cs="Arial"/>
          <w:lang w:eastAsia="mk-MK"/>
        </w:rPr>
        <w:t xml:space="preserve"> на Агенцијата</w:t>
      </w:r>
      <w:r w:rsidRPr="00282553">
        <w:rPr>
          <w:rFonts w:ascii="Arial" w:eastAsia="Times New Roman" w:hAnsi="Arial" w:cs="Arial"/>
          <w:lang w:eastAsia="mk-MK"/>
        </w:rPr>
        <w:t xml:space="preserve"> против кого е </w:t>
      </w:r>
      <w:r w:rsidR="00AD022A" w:rsidRPr="00F5106D">
        <w:rPr>
          <w:rFonts w:ascii="Arial" w:eastAsia="Times New Roman" w:hAnsi="Arial" w:cs="Arial"/>
          <w:lang w:eastAsia="mk-MK"/>
        </w:rPr>
        <w:t xml:space="preserve">во тек </w:t>
      </w:r>
      <w:r w:rsidRPr="00282553">
        <w:rPr>
          <w:rFonts w:ascii="Arial" w:eastAsia="Times New Roman" w:hAnsi="Arial" w:cs="Arial"/>
          <w:lang w:eastAsia="mk-MK"/>
        </w:rPr>
        <w:t xml:space="preserve"> постапка за разрешување,</w:t>
      </w:r>
      <w:r w:rsidR="00483B6D" w:rsidRPr="00F5106D">
        <w:rPr>
          <w:rFonts w:ascii="Arial" w:eastAsia="Times New Roman" w:hAnsi="Arial" w:cs="Arial"/>
          <w:lang w:eastAsia="mk-MK"/>
        </w:rPr>
        <w:t xml:space="preserve"> </w:t>
      </w:r>
      <w:r w:rsidRPr="00282553">
        <w:rPr>
          <w:rFonts w:ascii="Arial" w:eastAsia="Times New Roman" w:hAnsi="Arial" w:cs="Arial"/>
          <w:lang w:eastAsia="mk-MK"/>
        </w:rPr>
        <w:t xml:space="preserve">  му се овозможува одбрана пред Комисијата.</w:t>
      </w:r>
    </w:p>
    <w:p w:rsidR="00F5106D" w:rsidRPr="00F5106D" w:rsidRDefault="00F5106D" w:rsidP="00F5106D">
      <w:pPr>
        <w:pStyle w:val="ListParagraph"/>
        <w:spacing w:before="100" w:beforeAutospacing="1" w:after="100" w:afterAutospacing="1" w:line="240" w:lineRule="auto"/>
        <w:ind w:left="360"/>
        <w:jc w:val="both"/>
        <w:rPr>
          <w:rFonts w:ascii="Arial" w:eastAsia="Times New Roman" w:hAnsi="Arial" w:cs="Arial"/>
          <w:lang w:eastAsia="mk-MK"/>
        </w:rPr>
      </w:pPr>
    </w:p>
    <w:p w:rsidR="00F5106D" w:rsidRPr="00F5106D" w:rsidRDefault="00D53623" w:rsidP="00942B68">
      <w:pPr>
        <w:pStyle w:val="ListParagraph"/>
        <w:numPr>
          <w:ilvl w:val="0"/>
          <w:numId w:val="24"/>
        </w:numPr>
        <w:spacing w:before="100" w:beforeAutospacing="1" w:after="100" w:afterAutospacing="1" w:line="240" w:lineRule="auto"/>
        <w:ind w:left="360"/>
        <w:jc w:val="both"/>
        <w:rPr>
          <w:rFonts w:ascii="Arial" w:eastAsia="Times New Roman" w:hAnsi="Arial" w:cs="Arial"/>
          <w:lang w:eastAsia="mk-MK"/>
        </w:rPr>
      </w:pPr>
      <w:r w:rsidRPr="00F5106D">
        <w:rPr>
          <w:rFonts w:ascii="Arial" w:eastAsia="Times New Roman" w:hAnsi="Arial" w:cs="Arial"/>
          <w:lang w:eastAsia="mk-MK"/>
        </w:rPr>
        <w:t>Одлуката за разрешување на директорот</w:t>
      </w:r>
      <w:r w:rsidR="006B2E42" w:rsidRPr="00F5106D">
        <w:rPr>
          <w:rFonts w:ascii="Arial" w:eastAsia="Times New Roman" w:hAnsi="Arial" w:cs="Arial"/>
          <w:lang w:val="mk-MK" w:eastAsia="mk-MK"/>
        </w:rPr>
        <w:t xml:space="preserve"> на Агенцијата,</w:t>
      </w:r>
      <w:r w:rsidRPr="00F5106D">
        <w:rPr>
          <w:rFonts w:ascii="Arial" w:eastAsia="Times New Roman" w:hAnsi="Arial" w:cs="Arial"/>
          <w:lang w:eastAsia="mk-MK"/>
        </w:rPr>
        <w:t xml:space="preserve"> покрај другото треба да ги содржи причините за неговото разрешување, детално образложени и иста</w:t>
      </w:r>
      <w:r w:rsidR="00B92D23" w:rsidRPr="00F5106D">
        <w:rPr>
          <w:rFonts w:ascii="Arial" w:eastAsia="Times New Roman" w:hAnsi="Arial" w:cs="Arial"/>
          <w:lang w:eastAsia="mk-MK"/>
        </w:rPr>
        <w:t>та се објавува на веб стран</w:t>
      </w:r>
      <w:r w:rsidR="00B92D23" w:rsidRPr="00F5106D">
        <w:rPr>
          <w:rFonts w:ascii="Arial" w:eastAsia="Times New Roman" w:hAnsi="Arial" w:cs="Arial"/>
          <w:lang w:val="mk-MK" w:eastAsia="mk-MK"/>
        </w:rPr>
        <w:t>ата</w:t>
      </w:r>
      <w:r w:rsidRPr="00F5106D">
        <w:rPr>
          <w:rFonts w:ascii="Arial" w:eastAsia="Times New Roman" w:hAnsi="Arial" w:cs="Arial"/>
          <w:lang w:eastAsia="mk-MK"/>
        </w:rPr>
        <w:t xml:space="preserve"> на Агенцијата во рок од седум дена од денот на нејзиното донесување.</w:t>
      </w:r>
    </w:p>
    <w:p w:rsidR="00F5106D" w:rsidRPr="00F5106D" w:rsidRDefault="00F5106D" w:rsidP="00F5106D">
      <w:pPr>
        <w:pStyle w:val="ListParagraph"/>
        <w:rPr>
          <w:rFonts w:ascii="Arial" w:eastAsia="Times New Roman" w:hAnsi="Arial" w:cs="Arial"/>
          <w:lang w:eastAsia="mk-MK"/>
        </w:rPr>
      </w:pPr>
    </w:p>
    <w:p w:rsidR="00D53623" w:rsidRPr="00F5106D" w:rsidRDefault="00D53623" w:rsidP="00942B68">
      <w:pPr>
        <w:pStyle w:val="ListParagraph"/>
        <w:numPr>
          <w:ilvl w:val="0"/>
          <w:numId w:val="24"/>
        </w:numPr>
        <w:spacing w:before="100" w:beforeAutospacing="1" w:after="100" w:afterAutospacing="1" w:line="240" w:lineRule="auto"/>
        <w:ind w:left="360"/>
        <w:jc w:val="both"/>
        <w:rPr>
          <w:rFonts w:ascii="Arial" w:eastAsia="Times New Roman" w:hAnsi="Arial" w:cs="Arial"/>
          <w:lang w:eastAsia="mk-MK"/>
        </w:rPr>
      </w:pPr>
      <w:r w:rsidRPr="00F5106D">
        <w:rPr>
          <w:rFonts w:ascii="Arial" w:eastAsia="Times New Roman" w:hAnsi="Arial" w:cs="Arial"/>
          <w:lang w:eastAsia="mk-MK"/>
        </w:rPr>
        <w:t>Ако директорот</w:t>
      </w:r>
      <w:r w:rsidR="006B2E42" w:rsidRPr="00F5106D">
        <w:rPr>
          <w:rFonts w:ascii="Arial" w:eastAsia="Times New Roman" w:hAnsi="Arial" w:cs="Arial"/>
          <w:lang w:val="mk-MK" w:eastAsia="mk-MK"/>
        </w:rPr>
        <w:t xml:space="preserve"> на Агенцијата</w:t>
      </w:r>
      <w:r w:rsidRPr="00F5106D">
        <w:rPr>
          <w:rFonts w:ascii="Arial" w:eastAsia="Times New Roman" w:hAnsi="Arial" w:cs="Arial"/>
          <w:lang w:eastAsia="mk-MK"/>
        </w:rPr>
        <w:t xml:space="preserve"> е разрешен, а постапката за именување на директор</w:t>
      </w:r>
      <w:r w:rsidR="006B2E42" w:rsidRPr="00F5106D">
        <w:rPr>
          <w:rFonts w:ascii="Arial" w:eastAsia="Times New Roman" w:hAnsi="Arial" w:cs="Arial"/>
          <w:lang w:val="mk-MK" w:eastAsia="mk-MK"/>
        </w:rPr>
        <w:t xml:space="preserve"> на Агенцијата</w:t>
      </w:r>
      <w:r w:rsidRPr="00F5106D">
        <w:rPr>
          <w:rFonts w:ascii="Arial" w:eastAsia="Times New Roman" w:hAnsi="Arial" w:cs="Arial"/>
          <w:lang w:eastAsia="mk-MK"/>
        </w:rPr>
        <w:t xml:space="preserve"> не е завршена, функцијата директор</w:t>
      </w:r>
      <w:r w:rsidR="006B2E42" w:rsidRPr="00F5106D">
        <w:rPr>
          <w:rFonts w:ascii="Arial" w:eastAsia="Times New Roman" w:hAnsi="Arial" w:cs="Arial"/>
          <w:lang w:val="mk-MK" w:eastAsia="mk-MK"/>
        </w:rPr>
        <w:t xml:space="preserve"> на Агенцијата</w:t>
      </w:r>
      <w:r w:rsidRPr="00F5106D">
        <w:rPr>
          <w:rFonts w:ascii="Arial" w:eastAsia="Times New Roman" w:hAnsi="Arial" w:cs="Arial"/>
          <w:lang w:eastAsia="mk-MK"/>
        </w:rPr>
        <w:t xml:space="preserve"> ќе ја врши лице </w:t>
      </w:r>
      <w:r w:rsidRPr="00F5106D">
        <w:rPr>
          <w:rFonts w:ascii="Arial" w:eastAsia="Times New Roman" w:hAnsi="Arial" w:cs="Arial"/>
          <w:lang w:eastAsia="mk-MK"/>
        </w:rPr>
        <w:lastRenderedPageBreak/>
        <w:t>вработено во стручната служба на Агенцијата кое за таа цел ќе биде овластено од Комисијата за период не подолг од три месеци.</w:t>
      </w:r>
    </w:p>
    <w:p w:rsidR="004A68C2" w:rsidRPr="00282553" w:rsidRDefault="0095421E" w:rsidP="004A68C2">
      <w:pPr>
        <w:spacing w:after="0" w:line="240" w:lineRule="auto"/>
        <w:jc w:val="center"/>
        <w:rPr>
          <w:rFonts w:ascii="Arial" w:hAnsi="Arial" w:cs="Arial"/>
          <w:b/>
          <w:lang w:val="mk-MK"/>
        </w:rPr>
      </w:pPr>
      <w:r w:rsidRPr="00282553">
        <w:rPr>
          <w:rFonts w:ascii="Arial" w:hAnsi="Arial" w:cs="Arial"/>
          <w:b/>
          <w:lang w:val="mk-MK"/>
        </w:rPr>
        <w:t>Член 26</w:t>
      </w:r>
    </w:p>
    <w:p w:rsidR="0095421E" w:rsidRPr="00282553" w:rsidRDefault="0095421E" w:rsidP="004A68C2">
      <w:pPr>
        <w:spacing w:after="0" w:line="240" w:lineRule="auto"/>
        <w:jc w:val="center"/>
        <w:rPr>
          <w:rFonts w:ascii="Arial" w:hAnsi="Arial" w:cs="Arial"/>
          <w:b/>
          <w:lang w:val="mk-MK"/>
        </w:rPr>
      </w:pPr>
    </w:p>
    <w:p w:rsidR="004A68C2" w:rsidRPr="00282553" w:rsidRDefault="004A68C2" w:rsidP="004A68C2">
      <w:pPr>
        <w:spacing w:after="0" w:line="240" w:lineRule="auto"/>
        <w:jc w:val="center"/>
        <w:rPr>
          <w:rFonts w:ascii="Arial" w:hAnsi="Arial" w:cs="Arial"/>
          <w:b/>
          <w:lang w:val="mk-MK"/>
        </w:rPr>
      </w:pPr>
      <w:r w:rsidRPr="00282553">
        <w:rPr>
          <w:rFonts w:ascii="Arial" w:hAnsi="Arial" w:cs="Arial"/>
          <w:b/>
          <w:lang w:val="mk-MK"/>
        </w:rPr>
        <w:t>Организација и вработување во Агенцијата</w:t>
      </w:r>
    </w:p>
    <w:p w:rsidR="00D75F14" w:rsidRPr="00D75F14" w:rsidRDefault="004A68C2" w:rsidP="00942B68">
      <w:pPr>
        <w:pStyle w:val="ListParagraph"/>
        <w:numPr>
          <w:ilvl w:val="0"/>
          <w:numId w:val="25"/>
        </w:numPr>
        <w:spacing w:before="100" w:beforeAutospacing="1" w:after="100" w:afterAutospacing="1" w:line="240" w:lineRule="auto"/>
        <w:ind w:left="360"/>
        <w:jc w:val="both"/>
        <w:rPr>
          <w:rFonts w:ascii="Arial" w:eastAsia="Times New Roman" w:hAnsi="Arial" w:cs="Arial"/>
          <w:lang w:eastAsia="mk-MK"/>
        </w:rPr>
      </w:pPr>
      <w:r w:rsidRPr="00D75F14">
        <w:rPr>
          <w:rFonts w:ascii="Arial" w:eastAsia="Times New Roman" w:hAnsi="Arial" w:cs="Arial"/>
          <w:lang w:eastAsia="mk-MK"/>
        </w:rPr>
        <w:t>Стручните, нормативно-правните, управните, управно-надзорните, материјално-финансиските, сметководствените, информатичките и другите работи на Агенцијата ги врши стручна служба чија внатрешна организација, делокруг на работа и услови за вработување поблиску се уредуваат со актите за внатрешна организација и систематизација на работите и задачите, согласно Законот за работните односи.</w:t>
      </w:r>
    </w:p>
    <w:p w:rsidR="00D75F14" w:rsidRPr="00D75F14" w:rsidRDefault="00D75F14" w:rsidP="00D75F14">
      <w:pPr>
        <w:pStyle w:val="ListParagraph"/>
        <w:spacing w:before="100" w:beforeAutospacing="1" w:after="100" w:afterAutospacing="1" w:line="240" w:lineRule="auto"/>
        <w:ind w:left="360"/>
        <w:jc w:val="both"/>
        <w:rPr>
          <w:rFonts w:ascii="Arial" w:eastAsia="Times New Roman" w:hAnsi="Arial" w:cs="Arial"/>
          <w:lang w:eastAsia="mk-MK"/>
        </w:rPr>
      </w:pPr>
    </w:p>
    <w:p w:rsidR="00D75F14" w:rsidRPr="00D75F14" w:rsidRDefault="004A68C2" w:rsidP="00942B68">
      <w:pPr>
        <w:pStyle w:val="ListParagraph"/>
        <w:numPr>
          <w:ilvl w:val="0"/>
          <w:numId w:val="25"/>
        </w:numPr>
        <w:spacing w:before="100" w:beforeAutospacing="1" w:after="100" w:afterAutospacing="1" w:line="240" w:lineRule="auto"/>
        <w:ind w:left="360"/>
        <w:jc w:val="both"/>
        <w:rPr>
          <w:rFonts w:ascii="Arial" w:eastAsia="Times New Roman" w:hAnsi="Arial" w:cs="Arial"/>
          <w:lang w:eastAsia="mk-MK"/>
        </w:rPr>
      </w:pPr>
      <w:r w:rsidRPr="00D75F14">
        <w:rPr>
          <w:rFonts w:ascii="Arial" w:hAnsi="Arial" w:cs="Arial"/>
          <w:lang w:val="ru-RU"/>
        </w:rPr>
        <w:t>Одредбите од Законот за државните службеници и Законот за јавните службеници не се применуваат на вработените во Агенцијата.</w:t>
      </w:r>
    </w:p>
    <w:p w:rsidR="00D75F14" w:rsidRPr="00D75F14" w:rsidRDefault="00D75F14" w:rsidP="00D75F14">
      <w:pPr>
        <w:pStyle w:val="ListParagraph"/>
        <w:rPr>
          <w:rFonts w:ascii="Arial" w:hAnsi="Arial" w:cs="Arial"/>
          <w:lang w:val="mk-MK"/>
        </w:rPr>
      </w:pPr>
    </w:p>
    <w:p w:rsidR="00D75F14" w:rsidRPr="00D75F14" w:rsidRDefault="004A68C2" w:rsidP="00942B68">
      <w:pPr>
        <w:pStyle w:val="ListParagraph"/>
        <w:numPr>
          <w:ilvl w:val="0"/>
          <w:numId w:val="25"/>
        </w:numPr>
        <w:spacing w:before="100" w:beforeAutospacing="1" w:after="100" w:afterAutospacing="1" w:line="240" w:lineRule="auto"/>
        <w:ind w:left="360"/>
        <w:jc w:val="both"/>
        <w:rPr>
          <w:rFonts w:ascii="Arial" w:eastAsia="Times New Roman" w:hAnsi="Arial" w:cs="Arial"/>
          <w:lang w:eastAsia="mk-MK"/>
        </w:rPr>
      </w:pPr>
      <w:r w:rsidRPr="00D75F14">
        <w:rPr>
          <w:rFonts w:ascii="Arial" w:hAnsi="Arial" w:cs="Arial"/>
          <w:lang w:val="mk-MK"/>
        </w:rPr>
        <w:t>Стручната служба ги извршува работите од својата надлежност самостојно и непристрасно</w:t>
      </w:r>
      <w:r w:rsidRPr="00D75F14">
        <w:rPr>
          <w:rFonts w:ascii="Arial" w:hAnsi="Arial" w:cs="Arial"/>
          <w:lang w:val="ru-RU"/>
        </w:rPr>
        <w:t xml:space="preserve">, </w:t>
      </w:r>
      <w:r w:rsidRPr="00D75F14">
        <w:rPr>
          <w:rFonts w:ascii="Arial" w:hAnsi="Arial" w:cs="Arial"/>
          <w:lang w:val="mk-MK"/>
        </w:rPr>
        <w:t>придржувајќи се кон постапките утврдени со овој закон и</w:t>
      </w:r>
      <w:r w:rsidRPr="00D75F14">
        <w:rPr>
          <w:rFonts w:ascii="Arial" w:hAnsi="Arial" w:cs="Arial"/>
          <w:lang w:val="ru-RU"/>
        </w:rPr>
        <w:t xml:space="preserve"> </w:t>
      </w:r>
      <w:r w:rsidRPr="00D75F14">
        <w:rPr>
          <w:rFonts w:ascii="Arial" w:hAnsi="Arial" w:cs="Arial"/>
          <w:lang w:val="mk-MK"/>
        </w:rPr>
        <w:t xml:space="preserve">прописите донесени врз основа на него. </w:t>
      </w:r>
    </w:p>
    <w:p w:rsidR="00D75F14" w:rsidRPr="00D75F14" w:rsidRDefault="00D75F14" w:rsidP="00D75F14">
      <w:pPr>
        <w:pStyle w:val="ListParagraph"/>
        <w:rPr>
          <w:rFonts w:ascii="Arial" w:hAnsi="Arial" w:cs="Arial"/>
          <w:lang w:val="mk-MK"/>
        </w:rPr>
      </w:pPr>
    </w:p>
    <w:p w:rsidR="00D75F14" w:rsidRPr="00D75F14" w:rsidRDefault="004A68C2" w:rsidP="00942B68">
      <w:pPr>
        <w:pStyle w:val="ListParagraph"/>
        <w:numPr>
          <w:ilvl w:val="0"/>
          <w:numId w:val="25"/>
        </w:numPr>
        <w:spacing w:before="100" w:beforeAutospacing="1" w:after="100" w:afterAutospacing="1" w:line="240" w:lineRule="auto"/>
        <w:ind w:left="360"/>
        <w:jc w:val="both"/>
        <w:rPr>
          <w:rFonts w:ascii="Arial" w:eastAsia="Times New Roman" w:hAnsi="Arial" w:cs="Arial"/>
          <w:lang w:eastAsia="mk-MK"/>
        </w:rPr>
      </w:pPr>
      <w:r w:rsidRPr="00D75F14">
        <w:rPr>
          <w:rFonts w:ascii="Arial" w:hAnsi="Arial" w:cs="Arial"/>
          <w:lang w:val="mk-MK"/>
        </w:rPr>
        <w:t xml:space="preserve">Вработен во стручната служба </w:t>
      </w:r>
      <w:r w:rsidRPr="00D75F14">
        <w:rPr>
          <w:rFonts w:ascii="Arial" w:hAnsi="Arial" w:cs="Arial"/>
        </w:rPr>
        <w:t>e</w:t>
      </w:r>
      <w:r w:rsidRPr="00D75F14">
        <w:rPr>
          <w:rFonts w:ascii="Arial" w:hAnsi="Arial" w:cs="Arial"/>
          <w:lang w:val="ru-RU"/>
        </w:rPr>
        <w:t xml:space="preserve"> </w:t>
      </w:r>
      <w:r w:rsidRPr="00D75F14">
        <w:rPr>
          <w:rFonts w:ascii="Arial" w:hAnsi="Arial" w:cs="Arial"/>
          <w:lang w:val="mk-MK"/>
        </w:rPr>
        <w:t>должен да одбие налог</w:t>
      </w:r>
      <w:r w:rsidRPr="00D75F14">
        <w:rPr>
          <w:rFonts w:ascii="Arial" w:hAnsi="Arial" w:cs="Arial"/>
          <w:lang w:val="ru-RU"/>
        </w:rPr>
        <w:t xml:space="preserve"> </w:t>
      </w:r>
      <w:r w:rsidRPr="00D75F14">
        <w:rPr>
          <w:rFonts w:ascii="Arial" w:hAnsi="Arial" w:cs="Arial"/>
          <w:lang w:val="mk-MK"/>
        </w:rPr>
        <w:t>да постапи спротивно</w:t>
      </w:r>
      <w:r w:rsidRPr="00D75F14">
        <w:rPr>
          <w:rFonts w:ascii="Arial" w:hAnsi="Arial" w:cs="Arial"/>
          <w:lang w:val="ru-RU"/>
        </w:rPr>
        <w:t xml:space="preserve"> </w:t>
      </w:r>
      <w:r w:rsidRPr="00D75F14">
        <w:rPr>
          <w:rFonts w:ascii="Arial" w:hAnsi="Arial" w:cs="Arial"/>
          <w:lang w:val="mk-MK"/>
        </w:rPr>
        <w:t>на одредбите на овој закон, прописите донесени врз основа на него како и другите акти на Агенцијата</w:t>
      </w:r>
      <w:r w:rsidRPr="00D75F14">
        <w:rPr>
          <w:rFonts w:ascii="Arial" w:hAnsi="Arial" w:cs="Arial"/>
          <w:lang w:val="ru-RU"/>
        </w:rPr>
        <w:t xml:space="preserve"> </w:t>
      </w:r>
      <w:r w:rsidRPr="00D75F14">
        <w:rPr>
          <w:rFonts w:ascii="Arial" w:hAnsi="Arial" w:cs="Arial"/>
          <w:lang w:val="mk-MK"/>
        </w:rPr>
        <w:t>дури и кога таквиот</w:t>
      </w:r>
      <w:r w:rsidRPr="00D75F14">
        <w:rPr>
          <w:rFonts w:ascii="Arial" w:hAnsi="Arial" w:cs="Arial"/>
          <w:lang w:val="ru-RU"/>
        </w:rPr>
        <w:t xml:space="preserve"> </w:t>
      </w:r>
      <w:r w:rsidRPr="00D75F14">
        <w:rPr>
          <w:rFonts w:ascii="Arial" w:hAnsi="Arial" w:cs="Arial"/>
          <w:lang w:val="mk-MK"/>
        </w:rPr>
        <w:t>налог</w:t>
      </w:r>
      <w:r w:rsidRPr="00D75F14">
        <w:rPr>
          <w:rFonts w:ascii="Arial" w:hAnsi="Arial" w:cs="Arial"/>
          <w:lang w:val="ru-RU"/>
        </w:rPr>
        <w:t xml:space="preserve"> </w:t>
      </w:r>
      <w:r w:rsidRPr="00D75F14">
        <w:rPr>
          <w:rFonts w:ascii="Arial" w:hAnsi="Arial" w:cs="Arial"/>
          <w:lang w:val="mk-MK"/>
        </w:rPr>
        <w:t>доаѓа од претпоставен и за тоа треба да го извести директорот на Агенцијата</w:t>
      </w:r>
      <w:r w:rsidRPr="00D75F14">
        <w:rPr>
          <w:rFonts w:ascii="Arial" w:hAnsi="Arial" w:cs="Arial"/>
          <w:lang w:val="ru-RU"/>
        </w:rPr>
        <w:t xml:space="preserve">. </w:t>
      </w:r>
    </w:p>
    <w:p w:rsidR="00D75F14" w:rsidRPr="00D75F14" w:rsidRDefault="00D75F14" w:rsidP="00D75F14">
      <w:pPr>
        <w:pStyle w:val="ListParagraph"/>
        <w:rPr>
          <w:rFonts w:ascii="Arial" w:hAnsi="Arial" w:cs="Arial"/>
          <w:lang w:val="mk-MK" w:eastAsia="mk-MK"/>
        </w:rPr>
      </w:pPr>
    </w:p>
    <w:p w:rsidR="00D75F14" w:rsidRPr="00D75F14" w:rsidRDefault="004A68C2" w:rsidP="00942B68">
      <w:pPr>
        <w:pStyle w:val="ListParagraph"/>
        <w:numPr>
          <w:ilvl w:val="0"/>
          <w:numId w:val="25"/>
        </w:numPr>
        <w:spacing w:before="100" w:beforeAutospacing="1" w:after="100" w:afterAutospacing="1" w:line="240" w:lineRule="auto"/>
        <w:ind w:left="360"/>
        <w:jc w:val="both"/>
        <w:rPr>
          <w:rFonts w:ascii="Arial" w:eastAsia="Times New Roman" w:hAnsi="Arial" w:cs="Arial"/>
          <w:lang w:eastAsia="mk-MK"/>
        </w:rPr>
      </w:pPr>
      <w:r w:rsidRPr="00D75F14">
        <w:rPr>
          <w:rFonts w:ascii="Arial" w:hAnsi="Arial" w:cs="Arial"/>
          <w:lang w:val="mk-MK" w:eastAsia="mk-MK"/>
        </w:rPr>
        <w:t>Однесувањето на   вработените во стручната служба на Агенцијата  при вршењето на надлежностите утврдени со овој закон, прописите донесени врз основа на него  и другите акти на Агенцијата поблиску се уредуваат со Кодекс за однесување на  вработените во стручната служба кој се објавува на веб страната на Агенцијата.</w:t>
      </w:r>
    </w:p>
    <w:p w:rsidR="00D75F14" w:rsidRPr="00D75F14" w:rsidRDefault="00D75F14" w:rsidP="00D75F14">
      <w:pPr>
        <w:pStyle w:val="ListParagraph"/>
        <w:rPr>
          <w:rFonts w:ascii="Arial" w:eastAsia="Times New Roman" w:hAnsi="Arial" w:cs="Arial"/>
          <w:lang w:eastAsia="mk-MK"/>
        </w:rPr>
      </w:pPr>
    </w:p>
    <w:p w:rsidR="004A68C2" w:rsidRPr="00D75F14" w:rsidRDefault="00F30E49" w:rsidP="00942B68">
      <w:pPr>
        <w:pStyle w:val="ListParagraph"/>
        <w:numPr>
          <w:ilvl w:val="0"/>
          <w:numId w:val="25"/>
        </w:numPr>
        <w:spacing w:before="100" w:beforeAutospacing="1" w:after="100" w:afterAutospacing="1" w:line="240" w:lineRule="auto"/>
        <w:ind w:left="360"/>
        <w:jc w:val="both"/>
        <w:rPr>
          <w:rFonts w:ascii="Arial" w:eastAsia="Times New Roman" w:hAnsi="Arial" w:cs="Arial"/>
          <w:lang w:eastAsia="mk-MK"/>
        </w:rPr>
      </w:pPr>
      <w:r w:rsidRPr="00D75F14">
        <w:rPr>
          <w:rFonts w:ascii="Arial" w:eastAsia="Times New Roman" w:hAnsi="Arial" w:cs="Arial"/>
          <w:lang w:eastAsia="mk-MK"/>
        </w:rPr>
        <w:t>Со цел за извршување на определени активности во рамките на своите надлежности, Агенцијата може да ангажира други домашни и странски правни и физички лица имајќи го предвид конфликтот на интереси.</w:t>
      </w:r>
    </w:p>
    <w:p w:rsidR="00E51353" w:rsidRPr="00282553" w:rsidRDefault="0095421E" w:rsidP="00E51353">
      <w:pPr>
        <w:spacing w:after="0" w:line="240" w:lineRule="auto"/>
        <w:jc w:val="center"/>
        <w:rPr>
          <w:rFonts w:ascii="Arial" w:hAnsi="Arial" w:cs="Arial"/>
          <w:b/>
          <w:lang w:val="mk-MK"/>
        </w:rPr>
      </w:pPr>
      <w:r w:rsidRPr="00282553">
        <w:rPr>
          <w:rFonts w:ascii="Arial" w:hAnsi="Arial" w:cs="Arial"/>
          <w:b/>
          <w:lang w:val="mk-MK"/>
        </w:rPr>
        <w:t>Член 27</w:t>
      </w:r>
    </w:p>
    <w:p w:rsidR="0095421E" w:rsidRPr="00282553" w:rsidRDefault="0095421E" w:rsidP="00E51353">
      <w:pPr>
        <w:spacing w:after="0" w:line="240" w:lineRule="auto"/>
        <w:jc w:val="center"/>
        <w:rPr>
          <w:rFonts w:ascii="Arial" w:hAnsi="Arial" w:cs="Arial"/>
          <w:b/>
          <w:lang w:val="mk-MK"/>
        </w:rPr>
      </w:pPr>
    </w:p>
    <w:p w:rsidR="00E51353" w:rsidRPr="00282553" w:rsidRDefault="00E51353" w:rsidP="00E51353">
      <w:pPr>
        <w:spacing w:after="0" w:line="240" w:lineRule="auto"/>
        <w:jc w:val="center"/>
        <w:rPr>
          <w:rFonts w:ascii="Arial" w:hAnsi="Arial" w:cs="Arial"/>
          <w:b/>
          <w:lang w:val="mk-MK"/>
        </w:rPr>
      </w:pPr>
      <w:r w:rsidRPr="00282553">
        <w:rPr>
          <w:rFonts w:ascii="Arial" w:hAnsi="Arial" w:cs="Arial"/>
          <w:b/>
          <w:lang w:val="mk-MK"/>
        </w:rPr>
        <w:t>Соработка</w:t>
      </w:r>
    </w:p>
    <w:p w:rsidR="00D75F14" w:rsidRPr="00D75F14" w:rsidRDefault="00E51353" w:rsidP="00942B68">
      <w:pPr>
        <w:pStyle w:val="ListParagraph"/>
        <w:numPr>
          <w:ilvl w:val="0"/>
          <w:numId w:val="26"/>
        </w:numPr>
        <w:spacing w:before="100" w:beforeAutospacing="1" w:after="100" w:afterAutospacing="1" w:line="240" w:lineRule="auto"/>
        <w:ind w:left="360"/>
        <w:jc w:val="both"/>
        <w:rPr>
          <w:rFonts w:ascii="Arial" w:eastAsia="Times New Roman" w:hAnsi="Arial" w:cs="Arial"/>
          <w:lang w:eastAsia="mk-MK"/>
        </w:rPr>
      </w:pPr>
      <w:r w:rsidRPr="00D75F14">
        <w:rPr>
          <w:rFonts w:ascii="Arial" w:eastAsia="Times New Roman" w:hAnsi="Arial" w:cs="Arial"/>
          <w:lang w:eastAsia="mk-MK"/>
        </w:rPr>
        <w:t xml:space="preserve">Агенцијата во рамките на своите надлежности </w:t>
      </w:r>
      <w:bookmarkStart w:id="0" w:name="OLE_LINK15"/>
      <w:bookmarkStart w:id="1" w:name="OLE_LINK16"/>
      <w:r w:rsidRPr="00D75F14">
        <w:rPr>
          <w:rFonts w:ascii="Arial" w:eastAsia="Times New Roman" w:hAnsi="Arial" w:cs="Arial"/>
          <w:lang w:eastAsia="mk-MK"/>
        </w:rPr>
        <w:t xml:space="preserve"> </w:t>
      </w:r>
      <w:bookmarkEnd w:id="0"/>
      <w:bookmarkEnd w:id="1"/>
      <w:r w:rsidRPr="00D75F14">
        <w:rPr>
          <w:rFonts w:ascii="Arial" w:eastAsia="Times New Roman" w:hAnsi="Arial" w:cs="Arial"/>
          <w:lang w:eastAsia="mk-MK"/>
        </w:rPr>
        <w:t>е должна да  дава мислења, предлози и разменува податоци</w:t>
      </w:r>
      <w:r w:rsidR="008A5D80" w:rsidRPr="00D75F14">
        <w:rPr>
          <w:rFonts w:ascii="Arial" w:eastAsia="Times New Roman" w:hAnsi="Arial" w:cs="Arial"/>
          <w:lang w:eastAsia="mk-MK"/>
        </w:rPr>
        <w:t xml:space="preserve"> и информации</w:t>
      </w:r>
      <w:r w:rsidRPr="00D75F14">
        <w:rPr>
          <w:rFonts w:ascii="Arial" w:eastAsia="Times New Roman" w:hAnsi="Arial" w:cs="Arial"/>
          <w:lang w:eastAsia="mk-MK"/>
        </w:rPr>
        <w:t xml:space="preserve"> со министерството надлежно за работите од областа на електронските комуникации, </w:t>
      </w:r>
      <w:r w:rsidR="004037DB" w:rsidRPr="00D75F14">
        <w:rPr>
          <w:rFonts w:ascii="Arial" w:eastAsia="Times New Roman" w:hAnsi="Arial" w:cs="Arial"/>
          <w:lang w:eastAsia="mk-MK"/>
        </w:rPr>
        <w:t>регулаторното тело од областа на радиодифузијата</w:t>
      </w:r>
      <w:r w:rsidRPr="00D75F14">
        <w:rPr>
          <w:rFonts w:ascii="Arial" w:eastAsia="Times New Roman" w:hAnsi="Arial" w:cs="Arial"/>
          <w:lang w:eastAsia="mk-MK"/>
        </w:rPr>
        <w:t>, Комисијата за заштита на конкуренцијата,  Дирекцијата за заштита на лични податоци, и други државни тела, органи на државна управа, јавни претпријатија, единици на локалната самоуправа, јавни установи и институции од Република Македонија</w:t>
      </w:r>
      <w:r w:rsidR="003B6A1D" w:rsidRPr="00D75F14">
        <w:rPr>
          <w:rFonts w:ascii="Arial" w:eastAsia="Times New Roman" w:hAnsi="Arial" w:cs="Arial"/>
          <w:lang w:eastAsia="mk-MK"/>
        </w:rPr>
        <w:t>, согласно овој и друг закон.</w:t>
      </w:r>
    </w:p>
    <w:p w:rsidR="00D75F14" w:rsidRPr="00D75F14" w:rsidRDefault="00D75F14" w:rsidP="00D75F14">
      <w:pPr>
        <w:pStyle w:val="ListParagraph"/>
        <w:spacing w:before="100" w:beforeAutospacing="1" w:after="100" w:afterAutospacing="1" w:line="240" w:lineRule="auto"/>
        <w:ind w:left="360"/>
        <w:jc w:val="both"/>
        <w:rPr>
          <w:rFonts w:ascii="Arial" w:eastAsia="Times New Roman" w:hAnsi="Arial" w:cs="Arial"/>
          <w:lang w:eastAsia="mk-MK"/>
        </w:rPr>
      </w:pPr>
    </w:p>
    <w:p w:rsidR="00D75F14" w:rsidRPr="00D75F14" w:rsidRDefault="008A5D80" w:rsidP="00942B68">
      <w:pPr>
        <w:pStyle w:val="ListParagraph"/>
        <w:numPr>
          <w:ilvl w:val="0"/>
          <w:numId w:val="26"/>
        </w:numPr>
        <w:spacing w:before="100" w:beforeAutospacing="1" w:after="100" w:afterAutospacing="1" w:line="240" w:lineRule="auto"/>
        <w:ind w:left="360"/>
        <w:jc w:val="both"/>
        <w:rPr>
          <w:rFonts w:ascii="Arial" w:eastAsia="Times New Roman" w:hAnsi="Arial" w:cs="Arial"/>
          <w:lang w:eastAsia="mk-MK"/>
        </w:rPr>
      </w:pPr>
      <w:r w:rsidRPr="00D75F14">
        <w:rPr>
          <w:rFonts w:ascii="Arial" w:hAnsi="Arial" w:cs="Arial"/>
        </w:rPr>
        <w:t>Обемот на размена на податоците и информациите помеѓу Агенцијата</w:t>
      </w:r>
      <w:r w:rsidRPr="00D75F14">
        <w:rPr>
          <w:rFonts w:ascii="Arial" w:hAnsi="Arial" w:cs="Arial"/>
          <w:lang w:val="mk-MK"/>
        </w:rPr>
        <w:t xml:space="preserve"> и субјектите</w:t>
      </w:r>
      <w:r w:rsidRPr="00D75F14">
        <w:rPr>
          <w:rFonts w:ascii="Arial" w:hAnsi="Arial" w:cs="Arial"/>
        </w:rPr>
        <w:t xml:space="preserve"> од ставот (1) на овој член е ограничен на податоци информации што се соодветни и пропорционални на целите за коишто се разменуваат.</w:t>
      </w:r>
    </w:p>
    <w:p w:rsidR="00D75F14" w:rsidRPr="00D75F14" w:rsidRDefault="00D75F14" w:rsidP="00D75F14">
      <w:pPr>
        <w:pStyle w:val="ListParagraph"/>
        <w:rPr>
          <w:rFonts w:ascii="Arial" w:hAnsi="Arial" w:cs="Arial"/>
        </w:rPr>
      </w:pPr>
    </w:p>
    <w:p w:rsidR="008A5D80" w:rsidRPr="00D75F14" w:rsidRDefault="008A5D80" w:rsidP="00942B68">
      <w:pPr>
        <w:pStyle w:val="ListParagraph"/>
        <w:numPr>
          <w:ilvl w:val="0"/>
          <w:numId w:val="26"/>
        </w:numPr>
        <w:spacing w:before="100" w:beforeAutospacing="1" w:after="100" w:afterAutospacing="1" w:line="240" w:lineRule="auto"/>
        <w:ind w:left="360"/>
        <w:jc w:val="both"/>
        <w:rPr>
          <w:rFonts w:ascii="Arial" w:eastAsia="Times New Roman" w:hAnsi="Arial" w:cs="Arial"/>
          <w:lang w:eastAsia="mk-MK"/>
        </w:rPr>
      </w:pPr>
      <w:r w:rsidRPr="00D75F14">
        <w:rPr>
          <w:rFonts w:ascii="Arial" w:hAnsi="Arial" w:cs="Arial"/>
        </w:rPr>
        <w:lastRenderedPageBreak/>
        <w:t>Агенцијата може да разменува</w:t>
      </w:r>
      <w:r w:rsidRPr="00D75F14">
        <w:rPr>
          <w:rFonts w:ascii="Arial" w:hAnsi="Arial" w:cs="Arial"/>
          <w:lang w:val="mk-MK"/>
        </w:rPr>
        <w:t xml:space="preserve"> податоци и</w:t>
      </w:r>
      <w:r w:rsidRPr="00D75F14">
        <w:rPr>
          <w:rFonts w:ascii="Arial" w:hAnsi="Arial" w:cs="Arial"/>
        </w:rPr>
        <w:t xml:space="preserve"> информации со кои располага со </w:t>
      </w:r>
      <w:r w:rsidRPr="00D75F14">
        <w:rPr>
          <w:rFonts w:ascii="Arial" w:hAnsi="Arial" w:cs="Arial"/>
          <w:lang w:val="mk-MK"/>
        </w:rPr>
        <w:t>субјектите од ставот (1) на овој член</w:t>
      </w:r>
      <w:r w:rsidRPr="00D75F14">
        <w:rPr>
          <w:rFonts w:ascii="Arial" w:hAnsi="Arial" w:cs="Arial"/>
        </w:rPr>
        <w:t>, на нивно барање, под услов</w:t>
      </w:r>
      <w:r w:rsidRPr="00D75F14">
        <w:rPr>
          <w:rFonts w:ascii="Arial" w:hAnsi="Arial" w:cs="Arial"/>
          <w:lang w:val="mk-MK"/>
        </w:rPr>
        <w:t xml:space="preserve"> податоците и</w:t>
      </w:r>
      <w:r w:rsidRPr="00D75F14">
        <w:rPr>
          <w:rFonts w:ascii="Arial" w:hAnsi="Arial" w:cs="Arial"/>
        </w:rPr>
        <w:t xml:space="preserve"> информациите што се разменуваат да се од надлежност на </w:t>
      </w:r>
      <w:r w:rsidRPr="00D75F14">
        <w:rPr>
          <w:rFonts w:ascii="Arial" w:hAnsi="Arial" w:cs="Arial"/>
          <w:lang w:val="mk-MK"/>
        </w:rPr>
        <w:t>субјектите</w:t>
      </w:r>
      <w:r w:rsidRPr="00D75F14">
        <w:rPr>
          <w:rFonts w:ascii="Arial" w:hAnsi="Arial" w:cs="Arial"/>
        </w:rPr>
        <w:t xml:space="preserve"> и да се разменуваат под услови и начин утврд</w:t>
      </w:r>
      <w:r w:rsidR="00A8348E" w:rsidRPr="00D75F14">
        <w:rPr>
          <w:rFonts w:ascii="Arial" w:hAnsi="Arial" w:cs="Arial"/>
        </w:rPr>
        <w:t>ени во ставот (2) од овој член.</w:t>
      </w:r>
    </w:p>
    <w:p w:rsidR="00E51353" w:rsidRPr="00282553" w:rsidRDefault="00E51353" w:rsidP="00D75F14">
      <w:pPr>
        <w:autoSpaceDE w:val="0"/>
        <w:autoSpaceDN w:val="0"/>
        <w:adjustRightInd w:val="0"/>
        <w:jc w:val="center"/>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95421E" w:rsidRPr="00282553">
        <w:rPr>
          <w:rFonts w:ascii="Arial" w:eastAsia="Times New Roman" w:hAnsi="Arial" w:cs="Arial"/>
          <w:b/>
          <w:bCs/>
          <w:lang w:val="mk-MK" w:eastAsia="mk-MK"/>
        </w:rPr>
        <w:t>28</w:t>
      </w:r>
    </w:p>
    <w:p w:rsidR="00E51353" w:rsidRPr="00282553" w:rsidRDefault="00E51353" w:rsidP="00E51353">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Хармонизација со ЕУ</w:t>
      </w:r>
      <w:r w:rsidRPr="00282553">
        <w:rPr>
          <w:rFonts w:ascii="Arial" w:eastAsia="Times New Roman" w:hAnsi="Arial" w:cs="Arial"/>
          <w:b/>
          <w:bCs/>
          <w:lang w:val="mk-MK" w:eastAsia="mk-MK"/>
        </w:rPr>
        <w:t>,</w:t>
      </w:r>
      <w:r w:rsidRPr="00282553">
        <w:rPr>
          <w:rFonts w:ascii="Arial" w:eastAsia="Times New Roman" w:hAnsi="Arial" w:cs="Arial"/>
          <w:b/>
          <w:bCs/>
          <w:lang w:eastAsia="mk-MK"/>
        </w:rPr>
        <w:t xml:space="preserve"> друга меѓународна соработка</w:t>
      </w:r>
      <w:r w:rsidRPr="00282553">
        <w:rPr>
          <w:rFonts w:ascii="Arial" w:eastAsia="Times New Roman" w:hAnsi="Arial" w:cs="Arial"/>
          <w:b/>
          <w:bCs/>
          <w:lang w:val="mk-MK" w:eastAsia="mk-MK"/>
        </w:rPr>
        <w:t xml:space="preserve"> и примена на стандарди</w:t>
      </w:r>
    </w:p>
    <w:p w:rsidR="00D75F14" w:rsidRPr="00D75F14" w:rsidRDefault="00E51353" w:rsidP="00942B68">
      <w:pPr>
        <w:pStyle w:val="ListParagraph"/>
        <w:numPr>
          <w:ilvl w:val="0"/>
          <w:numId w:val="27"/>
        </w:numPr>
        <w:spacing w:before="100" w:beforeAutospacing="1" w:after="100" w:afterAutospacing="1" w:line="240" w:lineRule="auto"/>
        <w:ind w:left="360"/>
        <w:jc w:val="both"/>
        <w:rPr>
          <w:rFonts w:ascii="Arial" w:hAnsi="Arial" w:cs="Arial"/>
        </w:rPr>
      </w:pPr>
      <w:r w:rsidRPr="00D75F14">
        <w:rPr>
          <w:rFonts w:ascii="Arial" w:hAnsi="Arial" w:cs="Arial"/>
        </w:rPr>
        <w:t>Агенцијата во својата работа, заради унапредување и развој на пазарот на електронските комуникации во Република Македонија, ги зема предвид препораките  на Европската комисија  и на Меѓународната унија за телекомуникации</w:t>
      </w:r>
      <w:r w:rsidR="00D75F14">
        <w:rPr>
          <w:rFonts w:ascii="Arial" w:hAnsi="Arial" w:cs="Arial"/>
          <w:lang w:val="mk-MK"/>
        </w:rPr>
        <w:t>.</w:t>
      </w:r>
    </w:p>
    <w:p w:rsidR="00D75F14" w:rsidRPr="00D75F14" w:rsidRDefault="00D75F14" w:rsidP="00D75F14">
      <w:pPr>
        <w:pStyle w:val="ListParagraph"/>
        <w:spacing w:before="100" w:beforeAutospacing="1" w:after="100" w:afterAutospacing="1" w:line="240" w:lineRule="auto"/>
        <w:ind w:left="360"/>
        <w:jc w:val="both"/>
        <w:rPr>
          <w:rFonts w:ascii="Arial" w:hAnsi="Arial" w:cs="Arial"/>
        </w:rPr>
      </w:pPr>
    </w:p>
    <w:p w:rsidR="00D75F14" w:rsidRPr="00D75F14" w:rsidRDefault="00E51353" w:rsidP="00942B68">
      <w:pPr>
        <w:pStyle w:val="ListParagraph"/>
        <w:numPr>
          <w:ilvl w:val="0"/>
          <w:numId w:val="27"/>
        </w:numPr>
        <w:spacing w:before="100" w:beforeAutospacing="1" w:after="100" w:afterAutospacing="1" w:line="240" w:lineRule="auto"/>
        <w:ind w:left="360"/>
        <w:jc w:val="both"/>
        <w:rPr>
          <w:rFonts w:ascii="Arial" w:hAnsi="Arial" w:cs="Arial"/>
        </w:rPr>
      </w:pPr>
      <w:r w:rsidRPr="00D75F14">
        <w:rPr>
          <w:rFonts w:ascii="Arial" w:hAnsi="Arial" w:cs="Arial"/>
          <w:lang w:val="mk-MK"/>
        </w:rPr>
        <w:t>Агенцијата</w:t>
      </w:r>
      <w:r w:rsidRPr="00D75F14">
        <w:rPr>
          <w:rFonts w:ascii="Arial" w:hAnsi="Arial" w:cs="Arial"/>
          <w:lang w:val="ru-RU"/>
        </w:rPr>
        <w:t xml:space="preserve"> согласно своите надлежности, а во насока на спроведување на одредбите на овој закон, соработува со регулаторните тела од други држави и  меѓународни организации, институции и тела</w:t>
      </w:r>
      <w:r w:rsidRPr="00D75F14">
        <w:rPr>
          <w:rFonts w:ascii="Arial" w:eastAsia="Times New Roman" w:hAnsi="Arial" w:cs="Arial"/>
          <w:lang w:eastAsia="mk-MK"/>
        </w:rPr>
        <w:t xml:space="preserve"> и со нив може да склучува договори за соработка</w:t>
      </w:r>
      <w:r w:rsidR="00D75F14">
        <w:rPr>
          <w:rFonts w:ascii="Arial" w:eastAsia="Times New Roman" w:hAnsi="Arial" w:cs="Arial"/>
          <w:lang w:val="mk-MK" w:eastAsia="mk-MK"/>
        </w:rPr>
        <w:t>.</w:t>
      </w:r>
    </w:p>
    <w:p w:rsidR="00D75F14" w:rsidRPr="00D75F14" w:rsidRDefault="00D75F14" w:rsidP="00D75F14">
      <w:pPr>
        <w:pStyle w:val="ListParagraph"/>
        <w:rPr>
          <w:rFonts w:ascii="Arial" w:eastAsia="Times New Roman" w:hAnsi="Arial" w:cs="Arial"/>
          <w:lang w:eastAsia="mk-MK"/>
        </w:rPr>
      </w:pPr>
    </w:p>
    <w:p w:rsidR="00E51353" w:rsidRPr="00D75F14" w:rsidRDefault="00E51353" w:rsidP="00942B68">
      <w:pPr>
        <w:pStyle w:val="ListParagraph"/>
        <w:numPr>
          <w:ilvl w:val="0"/>
          <w:numId w:val="27"/>
        </w:numPr>
        <w:spacing w:before="100" w:beforeAutospacing="1" w:after="100" w:afterAutospacing="1" w:line="240" w:lineRule="auto"/>
        <w:ind w:left="360"/>
        <w:jc w:val="both"/>
        <w:rPr>
          <w:rFonts w:ascii="Arial" w:hAnsi="Arial" w:cs="Arial"/>
        </w:rPr>
      </w:pPr>
      <w:r w:rsidRPr="00D75F14">
        <w:rPr>
          <w:rFonts w:ascii="Arial" w:eastAsia="Times New Roman" w:hAnsi="Arial" w:cs="Arial"/>
          <w:lang w:eastAsia="mk-MK"/>
        </w:rPr>
        <w:t>Агенцијата може да воспостави односи со национални регулаторни тела на други земји надлежни за електронски комуникации.</w:t>
      </w:r>
    </w:p>
    <w:p w:rsidR="00483B6D" w:rsidRPr="00D75F14" w:rsidRDefault="0095421E" w:rsidP="00D75F14">
      <w:pPr>
        <w:spacing w:before="100" w:beforeAutospacing="1" w:after="100" w:afterAutospacing="1" w:line="240" w:lineRule="auto"/>
        <w:jc w:val="center"/>
        <w:rPr>
          <w:rFonts w:ascii="Arial" w:eastAsia="Times New Roman" w:hAnsi="Arial" w:cs="Arial"/>
          <w:sz w:val="28"/>
          <w:szCs w:val="28"/>
          <w:lang w:val="mk-MK" w:eastAsia="mk-MK"/>
        </w:rPr>
      </w:pPr>
      <w:r w:rsidRPr="00D75F14">
        <w:rPr>
          <w:rFonts w:ascii="Arial" w:eastAsia="Times New Roman" w:hAnsi="Arial" w:cs="Arial"/>
          <w:sz w:val="28"/>
          <w:szCs w:val="28"/>
          <w:lang w:val="mk-MK" w:eastAsia="mk-MK"/>
        </w:rPr>
        <w:t>Г</w:t>
      </w:r>
      <w:r w:rsidR="00483B6D" w:rsidRPr="00D75F14">
        <w:rPr>
          <w:rFonts w:ascii="Arial" w:eastAsia="Times New Roman" w:hAnsi="Arial" w:cs="Arial"/>
          <w:sz w:val="28"/>
          <w:szCs w:val="28"/>
          <w:lang w:val="mk-MK" w:eastAsia="mk-MK"/>
        </w:rPr>
        <w:t>лава трета</w:t>
      </w:r>
    </w:p>
    <w:p w:rsidR="0095421E" w:rsidRPr="00282553" w:rsidRDefault="00483B6D" w:rsidP="00483B6D">
      <w:pPr>
        <w:spacing w:after="0"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НАДОМЕСТОЦИ</w:t>
      </w:r>
    </w:p>
    <w:p w:rsidR="0095421E" w:rsidRPr="00282553" w:rsidRDefault="0095421E" w:rsidP="00483B6D">
      <w:pPr>
        <w:spacing w:after="0" w:line="240" w:lineRule="auto"/>
        <w:jc w:val="center"/>
        <w:rPr>
          <w:rFonts w:ascii="Arial" w:eastAsia="Times New Roman" w:hAnsi="Arial" w:cs="Arial"/>
          <w:lang w:val="mk-MK" w:eastAsia="mk-MK"/>
        </w:rPr>
      </w:pPr>
    </w:p>
    <w:p w:rsidR="00483B6D" w:rsidRPr="00282553" w:rsidRDefault="0095421E" w:rsidP="00483B6D">
      <w:pPr>
        <w:spacing w:after="0" w:line="240" w:lineRule="auto"/>
        <w:jc w:val="center"/>
        <w:rPr>
          <w:rFonts w:ascii="Arial" w:hAnsi="Arial" w:cs="Arial"/>
          <w:b/>
          <w:lang w:val="mk-MK"/>
        </w:rPr>
      </w:pPr>
      <w:r w:rsidRPr="00282553">
        <w:rPr>
          <w:rFonts w:ascii="Arial" w:hAnsi="Arial" w:cs="Arial"/>
          <w:b/>
          <w:lang w:val="mk-MK"/>
        </w:rPr>
        <w:t>Член 29</w:t>
      </w:r>
    </w:p>
    <w:p w:rsidR="0095421E" w:rsidRPr="00282553" w:rsidRDefault="0095421E" w:rsidP="00483B6D">
      <w:pPr>
        <w:spacing w:after="0" w:line="240" w:lineRule="auto"/>
        <w:jc w:val="center"/>
        <w:rPr>
          <w:rFonts w:ascii="Arial" w:hAnsi="Arial" w:cs="Arial"/>
          <w:b/>
          <w:lang w:val="mk-MK"/>
        </w:rPr>
      </w:pPr>
    </w:p>
    <w:p w:rsidR="00483B6D" w:rsidRPr="00282553" w:rsidRDefault="00483B6D" w:rsidP="00483B6D">
      <w:pPr>
        <w:spacing w:after="0" w:line="240" w:lineRule="auto"/>
        <w:jc w:val="center"/>
        <w:rPr>
          <w:rFonts w:ascii="Arial" w:hAnsi="Arial" w:cs="Arial"/>
          <w:b/>
          <w:lang w:val="mk-MK"/>
        </w:rPr>
      </w:pPr>
      <w:r w:rsidRPr="00282553">
        <w:rPr>
          <w:rFonts w:ascii="Arial" w:hAnsi="Arial" w:cs="Arial"/>
          <w:b/>
          <w:lang w:val="mk-MK"/>
        </w:rPr>
        <w:t>Финансирање на Агенцијата</w:t>
      </w:r>
    </w:p>
    <w:p w:rsidR="009858A8" w:rsidRPr="009858A8" w:rsidRDefault="00260D63" w:rsidP="00942B68">
      <w:pPr>
        <w:pStyle w:val="ListParagraph"/>
        <w:numPr>
          <w:ilvl w:val="0"/>
          <w:numId w:val="28"/>
        </w:numPr>
        <w:spacing w:before="100" w:beforeAutospacing="1" w:after="100" w:afterAutospacing="1" w:line="240" w:lineRule="auto"/>
        <w:ind w:left="360"/>
        <w:jc w:val="both"/>
        <w:rPr>
          <w:rFonts w:ascii="Arial" w:eastAsia="Times New Roman" w:hAnsi="Arial" w:cs="Arial"/>
          <w:lang w:eastAsia="mk-MK"/>
        </w:rPr>
      </w:pPr>
      <w:r w:rsidRPr="009858A8">
        <w:rPr>
          <w:rFonts w:ascii="Arial" w:eastAsia="Times New Roman" w:hAnsi="Arial" w:cs="Arial"/>
          <w:lang w:eastAsia="mk-MK"/>
        </w:rPr>
        <w:t>Агенцијата се финансира од средствата остварени од приходите од  надоместоците утврдени во оваа Глава од овој закон заради покривање на административните трошоци што ги има Агенцијата за спроведување на своите надлежности утврдени со овој закон.</w:t>
      </w:r>
    </w:p>
    <w:p w:rsidR="009858A8" w:rsidRPr="009858A8" w:rsidRDefault="009858A8" w:rsidP="009858A8">
      <w:pPr>
        <w:pStyle w:val="ListParagraph"/>
        <w:spacing w:before="100" w:beforeAutospacing="1" w:after="100" w:afterAutospacing="1" w:line="240" w:lineRule="auto"/>
        <w:ind w:left="360"/>
        <w:jc w:val="both"/>
        <w:rPr>
          <w:rFonts w:ascii="Arial" w:eastAsia="Times New Roman" w:hAnsi="Arial" w:cs="Arial"/>
          <w:lang w:eastAsia="mk-MK"/>
        </w:rPr>
      </w:pPr>
    </w:p>
    <w:p w:rsidR="009858A8" w:rsidRPr="009858A8" w:rsidRDefault="00260D63" w:rsidP="00942B68">
      <w:pPr>
        <w:pStyle w:val="ListParagraph"/>
        <w:numPr>
          <w:ilvl w:val="0"/>
          <w:numId w:val="28"/>
        </w:numPr>
        <w:spacing w:before="100" w:beforeAutospacing="1" w:after="100" w:afterAutospacing="1" w:line="240" w:lineRule="auto"/>
        <w:ind w:left="360"/>
        <w:jc w:val="both"/>
        <w:rPr>
          <w:rFonts w:ascii="Arial" w:eastAsia="Times New Roman" w:hAnsi="Arial" w:cs="Arial"/>
          <w:lang w:eastAsia="mk-MK"/>
        </w:rPr>
      </w:pPr>
      <w:r w:rsidRPr="009858A8">
        <w:rPr>
          <w:rFonts w:ascii="Arial" w:hAnsi="Arial" w:cs="Arial"/>
        </w:rPr>
        <w:t>Агенцијата може да се финансира и од донации, давање во закуп на слободен деловен простор на Агенцијата, заеми и друга финансиска и техничка помош.</w:t>
      </w:r>
    </w:p>
    <w:p w:rsidR="009858A8" w:rsidRPr="009858A8" w:rsidRDefault="009858A8" w:rsidP="009858A8">
      <w:pPr>
        <w:pStyle w:val="ListParagraph"/>
        <w:rPr>
          <w:rFonts w:ascii="Arial" w:hAnsi="Arial" w:cs="Arial"/>
          <w:lang w:eastAsia="mk-MK"/>
        </w:rPr>
      </w:pPr>
    </w:p>
    <w:p w:rsidR="009858A8" w:rsidRPr="009858A8" w:rsidRDefault="00483B6D" w:rsidP="00942B68">
      <w:pPr>
        <w:pStyle w:val="ListParagraph"/>
        <w:numPr>
          <w:ilvl w:val="0"/>
          <w:numId w:val="28"/>
        </w:numPr>
        <w:spacing w:before="100" w:beforeAutospacing="1" w:after="100" w:afterAutospacing="1" w:line="240" w:lineRule="auto"/>
        <w:ind w:left="360"/>
        <w:jc w:val="both"/>
        <w:rPr>
          <w:rFonts w:ascii="Arial" w:eastAsia="Times New Roman" w:hAnsi="Arial" w:cs="Arial"/>
          <w:lang w:eastAsia="mk-MK"/>
        </w:rPr>
      </w:pPr>
      <w:r w:rsidRPr="009858A8">
        <w:rPr>
          <w:rFonts w:ascii="Arial" w:hAnsi="Arial" w:cs="Arial"/>
          <w:lang w:eastAsia="mk-MK"/>
        </w:rPr>
        <w:t>В</w:t>
      </w:r>
      <w:r w:rsidR="006D6B1C" w:rsidRPr="009858A8">
        <w:rPr>
          <w:rFonts w:ascii="Arial" w:hAnsi="Arial" w:cs="Arial"/>
          <w:lang w:eastAsia="mk-MK"/>
        </w:rPr>
        <w:t>исината на надоместоците од ставот (1) на овој член се утврдуваат со</w:t>
      </w:r>
      <w:r w:rsidR="006D6B1C" w:rsidRPr="009858A8">
        <w:rPr>
          <w:rFonts w:ascii="Arial" w:hAnsi="Arial" w:cs="Arial"/>
          <w:lang w:val="mk-MK" w:eastAsia="mk-MK"/>
        </w:rPr>
        <w:t xml:space="preserve"> одлука што ја донесува директорот на Агенцијата врз основа на</w:t>
      </w:r>
      <w:r w:rsidR="006D6B1C" w:rsidRPr="009858A8">
        <w:rPr>
          <w:rFonts w:ascii="Arial" w:hAnsi="Arial" w:cs="Arial"/>
          <w:lang w:eastAsia="mk-MK"/>
        </w:rPr>
        <w:t xml:space="preserve"> </w:t>
      </w:r>
      <w:r w:rsidR="006D6B1C" w:rsidRPr="009858A8">
        <w:rPr>
          <w:rFonts w:ascii="Arial" w:hAnsi="Arial" w:cs="Arial"/>
          <w:lang w:val="mk-MK" w:eastAsia="mk-MK"/>
        </w:rPr>
        <w:t xml:space="preserve">усвоена Годишна програма за работа за наредната година во чиј состав е </w:t>
      </w:r>
      <w:r w:rsidR="006D6B1C" w:rsidRPr="009858A8">
        <w:rPr>
          <w:rFonts w:ascii="Arial" w:hAnsi="Arial" w:cs="Arial"/>
          <w:lang w:eastAsia="mk-MK"/>
        </w:rPr>
        <w:t xml:space="preserve"> </w:t>
      </w:r>
      <w:r w:rsidR="006D6B1C" w:rsidRPr="009858A8">
        <w:rPr>
          <w:rFonts w:ascii="Arial" w:hAnsi="Arial" w:cs="Arial"/>
          <w:lang w:val="mk-MK" w:eastAsia="mk-MK"/>
        </w:rPr>
        <w:t>ф</w:t>
      </w:r>
      <w:r w:rsidR="006D6B1C" w:rsidRPr="009858A8">
        <w:rPr>
          <w:rFonts w:ascii="Arial" w:hAnsi="Arial" w:cs="Arial"/>
          <w:lang w:eastAsia="mk-MK"/>
        </w:rPr>
        <w:t>инансиски</w:t>
      </w:r>
      <w:r w:rsidR="006D6B1C" w:rsidRPr="009858A8">
        <w:rPr>
          <w:rFonts w:ascii="Arial" w:hAnsi="Arial" w:cs="Arial"/>
          <w:lang w:val="mk-MK" w:eastAsia="mk-MK"/>
        </w:rPr>
        <w:t>от</w:t>
      </w:r>
      <w:r w:rsidR="006D6B1C" w:rsidRPr="009858A8">
        <w:rPr>
          <w:rFonts w:ascii="Arial" w:hAnsi="Arial" w:cs="Arial"/>
          <w:lang w:eastAsia="mk-MK"/>
        </w:rPr>
        <w:t xml:space="preserve"> план на Агенцијата</w:t>
      </w:r>
      <w:r w:rsidR="006D6B1C" w:rsidRPr="009858A8">
        <w:rPr>
          <w:rFonts w:ascii="Arial" w:hAnsi="Arial" w:cs="Arial"/>
          <w:lang w:val="mk-MK" w:eastAsia="mk-MK"/>
        </w:rPr>
        <w:t xml:space="preserve"> за наредната година и во согласност со</w:t>
      </w:r>
      <w:r w:rsidR="006D6B1C" w:rsidRPr="009858A8">
        <w:rPr>
          <w:rFonts w:ascii="Arial" w:hAnsi="Arial" w:cs="Arial"/>
          <w:lang w:eastAsia="mk-MK"/>
        </w:rPr>
        <w:t xml:space="preserve"> подзаконските акти од членовите 3</w:t>
      </w:r>
      <w:r w:rsidR="006D6B1C" w:rsidRPr="009858A8">
        <w:rPr>
          <w:rFonts w:ascii="Arial" w:hAnsi="Arial" w:cs="Arial"/>
          <w:lang w:val="mk-MK" w:eastAsia="mk-MK"/>
        </w:rPr>
        <w:t>0</w:t>
      </w:r>
      <w:r w:rsidR="006D6B1C" w:rsidRPr="009858A8">
        <w:rPr>
          <w:rFonts w:ascii="Arial" w:hAnsi="Arial" w:cs="Arial"/>
          <w:lang w:eastAsia="mk-MK"/>
        </w:rPr>
        <w:t xml:space="preserve">, </w:t>
      </w:r>
      <w:r w:rsidR="006D6B1C" w:rsidRPr="009858A8">
        <w:rPr>
          <w:rFonts w:ascii="Arial" w:hAnsi="Arial" w:cs="Arial"/>
          <w:lang w:val="mk-MK" w:eastAsia="mk-MK"/>
        </w:rPr>
        <w:t>31</w:t>
      </w:r>
      <w:r w:rsidR="006D6B1C" w:rsidRPr="009858A8">
        <w:rPr>
          <w:rFonts w:ascii="Arial" w:hAnsi="Arial" w:cs="Arial"/>
          <w:lang w:eastAsia="mk-MK"/>
        </w:rPr>
        <w:t xml:space="preserve"> и </w:t>
      </w:r>
      <w:r w:rsidR="006D6B1C" w:rsidRPr="009858A8">
        <w:rPr>
          <w:rFonts w:ascii="Arial" w:hAnsi="Arial" w:cs="Arial"/>
          <w:lang w:val="mk-MK" w:eastAsia="mk-MK"/>
        </w:rPr>
        <w:t>32</w:t>
      </w:r>
      <w:r w:rsidR="006D6B1C" w:rsidRPr="009858A8">
        <w:rPr>
          <w:rFonts w:ascii="Arial" w:hAnsi="Arial" w:cs="Arial"/>
          <w:lang w:eastAsia="mk-MK"/>
        </w:rPr>
        <w:t xml:space="preserve"> од овој закон</w:t>
      </w:r>
      <w:r w:rsidR="006D6B1C" w:rsidRPr="009858A8">
        <w:rPr>
          <w:rFonts w:ascii="Arial" w:hAnsi="Arial" w:cs="Arial"/>
          <w:lang w:val="mk-MK" w:eastAsia="mk-MK"/>
        </w:rPr>
        <w:t xml:space="preserve">. </w:t>
      </w:r>
    </w:p>
    <w:p w:rsidR="009858A8" w:rsidRPr="009858A8" w:rsidRDefault="009858A8" w:rsidP="009858A8">
      <w:pPr>
        <w:pStyle w:val="ListParagraph"/>
        <w:rPr>
          <w:rFonts w:ascii="Arial" w:eastAsia="Times New Roman" w:hAnsi="Arial" w:cs="Arial"/>
          <w:lang w:val="mk-MK" w:eastAsia="mk-MK"/>
        </w:rPr>
      </w:pPr>
    </w:p>
    <w:p w:rsidR="009858A8" w:rsidRPr="009858A8" w:rsidRDefault="006D6B1C" w:rsidP="00942B68">
      <w:pPr>
        <w:pStyle w:val="ListParagraph"/>
        <w:numPr>
          <w:ilvl w:val="0"/>
          <w:numId w:val="28"/>
        </w:numPr>
        <w:spacing w:before="100" w:beforeAutospacing="1" w:after="100" w:afterAutospacing="1" w:line="240" w:lineRule="auto"/>
        <w:ind w:left="360"/>
        <w:jc w:val="both"/>
        <w:rPr>
          <w:rFonts w:ascii="Arial" w:eastAsia="Times New Roman" w:hAnsi="Arial" w:cs="Arial"/>
          <w:lang w:eastAsia="mk-MK"/>
        </w:rPr>
      </w:pPr>
      <w:r w:rsidRPr="009858A8">
        <w:rPr>
          <w:rFonts w:ascii="Arial" w:eastAsia="Times New Roman" w:hAnsi="Arial" w:cs="Arial"/>
          <w:lang w:val="mk-MK" w:eastAsia="mk-MK"/>
        </w:rPr>
        <w:t xml:space="preserve">Одлуката од ставот (3) на овој член директорот на Агенцијата е должен да ја донесе во рок од 10 дена од денот на усвојувањето на  </w:t>
      </w:r>
      <w:r w:rsidRPr="009858A8">
        <w:rPr>
          <w:rFonts w:ascii="Arial" w:hAnsi="Arial" w:cs="Arial"/>
          <w:lang w:val="mk-MK" w:eastAsia="mk-MK"/>
        </w:rPr>
        <w:t>Годишната програма за работа за наредната година</w:t>
      </w:r>
      <w:r w:rsidRPr="009858A8">
        <w:rPr>
          <w:rFonts w:ascii="Arial" w:eastAsia="Times New Roman" w:hAnsi="Arial" w:cs="Arial"/>
          <w:lang w:val="mk-MK" w:eastAsia="mk-MK"/>
        </w:rPr>
        <w:t>.</w:t>
      </w:r>
    </w:p>
    <w:p w:rsidR="009858A8" w:rsidRPr="009858A8" w:rsidRDefault="009858A8" w:rsidP="009858A8">
      <w:pPr>
        <w:pStyle w:val="ListParagraph"/>
        <w:rPr>
          <w:rFonts w:ascii="Arial" w:hAnsi="Arial" w:cs="Arial"/>
        </w:rPr>
      </w:pPr>
    </w:p>
    <w:p w:rsidR="009858A8" w:rsidRPr="009858A8" w:rsidRDefault="00260D63" w:rsidP="00942B68">
      <w:pPr>
        <w:pStyle w:val="ListParagraph"/>
        <w:numPr>
          <w:ilvl w:val="0"/>
          <w:numId w:val="28"/>
        </w:numPr>
        <w:spacing w:before="100" w:beforeAutospacing="1" w:after="100" w:afterAutospacing="1" w:line="240" w:lineRule="auto"/>
        <w:ind w:left="360"/>
        <w:jc w:val="both"/>
        <w:rPr>
          <w:rFonts w:ascii="Arial" w:eastAsia="Times New Roman" w:hAnsi="Arial" w:cs="Arial"/>
          <w:lang w:eastAsia="mk-MK"/>
        </w:rPr>
      </w:pPr>
      <w:r w:rsidRPr="009858A8">
        <w:rPr>
          <w:rFonts w:ascii="Arial" w:hAnsi="Arial" w:cs="Arial"/>
        </w:rPr>
        <w:t xml:space="preserve">Давањето во закуп на слободен деловен простор на Агенцијата </w:t>
      </w:r>
      <w:r w:rsidRPr="009858A8">
        <w:rPr>
          <w:rFonts w:ascii="Arial" w:hAnsi="Arial" w:cs="Arial"/>
          <w:lang w:val="mk-MK"/>
        </w:rPr>
        <w:t xml:space="preserve">од ставот (2) на овој член </w:t>
      </w:r>
      <w:r w:rsidRPr="009858A8">
        <w:rPr>
          <w:rFonts w:ascii="Arial" w:hAnsi="Arial" w:cs="Arial"/>
        </w:rPr>
        <w:t xml:space="preserve">се врши по пат на јавно наддавање на начин утврден со подзаконски акт на Агенцијата. Постапката на јавно наддавање се спроведува преку посебна комисија </w:t>
      </w:r>
      <w:r w:rsidRPr="009858A8">
        <w:rPr>
          <w:rFonts w:ascii="Arial" w:hAnsi="Arial" w:cs="Arial"/>
        </w:rPr>
        <w:lastRenderedPageBreak/>
        <w:t>која ја формира директорот на Агенцијата од редот на вработените во стручната служба на Агенцијата</w:t>
      </w:r>
      <w:r w:rsidRPr="009858A8">
        <w:rPr>
          <w:rFonts w:ascii="Arial" w:hAnsi="Arial" w:cs="Arial"/>
          <w:lang w:val="mk-MK"/>
        </w:rPr>
        <w:t>.</w:t>
      </w:r>
      <w:r w:rsidRPr="009858A8">
        <w:rPr>
          <w:rFonts w:ascii="Arial" w:hAnsi="Arial" w:cs="Arial"/>
        </w:rPr>
        <w:t xml:space="preserve"> </w:t>
      </w:r>
      <w:r w:rsidRPr="009858A8">
        <w:rPr>
          <w:rFonts w:ascii="Arial" w:hAnsi="Arial" w:cs="Arial"/>
          <w:lang w:val="mk-MK"/>
        </w:rPr>
        <w:t>Д</w:t>
      </w:r>
      <w:r w:rsidRPr="009858A8">
        <w:rPr>
          <w:rFonts w:ascii="Arial" w:hAnsi="Arial" w:cs="Arial"/>
        </w:rPr>
        <w:t>иректорот на Агенцијата по предлог на посебната комисија за јавно наддавање донесува одлука за избор на најповолен понудувач.</w:t>
      </w:r>
    </w:p>
    <w:p w:rsidR="009858A8" w:rsidRPr="009858A8" w:rsidRDefault="009858A8" w:rsidP="009858A8">
      <w:pPr>
        <w:pStyle w:val="ListParagraph"/>
        <w:rPr>
          <w:rFonts w:ascii="Arial" w:eastAsia="Times New Roman" w:hAnsi="Arial" w:cs="Arial"/>
          <w:lang w:eastAsia="mk-MK"/>
        </w:rPr>
      </w:pPr>
    </w:p>
    <w:p w:rsidR="009858A8" w:rsidRPr="009858A8" w:rsidRDefault="00483B6D" w:rsidP="00942B68">
      <w:pPr>
        <w:pStyle w:val="ListParagraph"/>
        <w:numPr>
          <w:ilvl w:val="0"/>
          <w:numId w:val="28"/>
        </w:numPr>
        <w:spacing w:before="100" w:beforeAutospacing="1" w:after="100" w:afterAutospacing="1" w:line="240" w:lineRule="auto"/>
        <w:ind w:left="360"/>
        <w:jc w:val="both"/>
        <w:rPr>
          <w:rFonts w:ascii="Arial" w:eastAsia="Times New Roman" w:hAnsi="Arial" w:cs="Arial"/>
          <w:lang w:eastAsia="mk-MK"/>
        </w:rPr>
      </w:pPr>
      <w:r w:rsidRPr="009858A8">
        <w:rPr>
          <w:rFonts w:ascii="Arial" w:eastAsia="Times New Roman" w:hAnsi="Arial" w:cs="Arial"/>
          <w:lang w:eastAsia="mk-MK"/>
        </w:rPr>
        <w:t>Ревизија на материјалното и фи</w:t>
      </w:r>
      <w:r w:rsidR="006D6B1C" w:rsidRPr="009858A8">
        <w:rPr>
          <w:rFonts w:ascii="Arial" w:eastAsia="Times New Roman" w:hAnsi="Arial" w:cs="Arial"/>
          <w:lang w:eastAsia="mk-MK"/>
        </w:rPr>
        <w:t>нансиското работење на Агенцијата</w:t>
      </w:r>
      <w:r w:rsidR="006D6B1C" w:rsidRPr="009858A8">
        <w:rPr>
          <w:rFonts w:ascii="Arial" w:eastAsia="Times New Roman" w:hAnsi="Arial" w:cs="Arial"/>
          <w:lang w:val="mk-MK" w:eastAsia="mk-MK"/>
        </w:rPr>
        <w:t xml:space="preserve"> и на </w:t>
      </w:r>
      <w:r w:rsidR="00B92D23" w:rsidRPr="009858A8">
        <w:rPr>
          <w:rFonts w:ascii="Arial" w:eastAsia="Times New Roman" w:hAnsi="Arial" w:cs="Arial"/>
          <w:lang w:val="mk-MK" w:eastAsia="mk-MK"/>
        </w:rPr>
        <w:t>компензацискиот фонд</w:t>
      </w:r>
      <w:r w:rsidR="006D6B1C" w:rsidRPr="009858A8">
        <w:rPr>
          <w:rFonts w:ascii="Arial" w:eastAsia="Times New Roman" w:hAnsi="Arial" w:cs="Arial"/>
          <w:lang w:val="mk-MK" w:eastAsia="mk-MK"/>
        </w:rPr>
        <w:t xml:space="preserve"> за универзална услуга </w:t>
      </w:r>
      <w:r w:rsidR="006D6B1C" w:rsidRPr="009858A8">
        <w:rPr>
          <w:rFonts w:ascii="Arial" w:eastAsia="Times New Roman" w:hAnsi="Arial" w:cs="Arial"/>
          <w:lang w:eastAsia="mk-MK"/>
        </w:rPr>
        <w:t xml:space="preserve"> ја врши надворешен и независен ревизор</w:t>
      </w:r>
      <w:r w:rsidR="00B92D23" w:rsidRPr="009858A8">
        <w:rPr>
          <w:rFonts w:ascii="Arial" w:eastAsia="Times New Roman" w:hAnsi="Arial" w:cs="Arial"/>
          <w:lang w:val="mk-MK" w:eastAsia="mk-MK"/>
        </w:rPr>
        <w:t>,</w:t>
      </w:r>
      <w:r w:rsidR="006D6B1C" w:rsidRPr="009858A8">
        <w:rPr>
          <w:rFonts w:ascii="Arial" w:eastAsia="Times New Roman" w:hAnsi="Arial" w:cs="Arial"/>
          <w:lang w:eastAsia="mk-MK"/>
        </w:rPr>
        <w:t xml:space="preserve"> избран согласно со Законот за јавните набавки</w:t>
      </w:r>
      <w:r w:rsidR="006D6B1C" w:rsidRPr="009858A8">
        <w:rPr>
          <w:rFonts w:ascii="Arial" w:eastAsia="Times New Roman" w:hAnsi="Arial" w:cs="Arial"/>
          <w:lang w:val="mk-MK" w:eastAsia="mk-MK"/>
        </w:rPr>
        <w:t xml:space="preserve">, </w:t>
      </w:r>
      <w:r w:rsidR="00260D63" w:rsidRPr="009858A8">
        <w:rPr>
          <w:rFonts w:ascii="Arial" w:hAnsi="Arial" w:cs="Arial"/>
          <w:lang w:val="mk-MK"/>
        </w:rPr>
        <w:t>како и од  Државниот завод за ревизија</w:t>
      </w:r>
      <w:r w:rsidR="009858A8">
        <w:rPr>
          <w:rFonts w:ascii="Arial" w:hAnsi="Arial" w:cs="Arial"/>
          <w:lang w:val="mk-MK"/>
        </w:rPr>
        <w:t>.</w:t>
      </w:r>
    </w:p>
    <w:p w:rsidR="009858A8" w:rsidRPr="009858A8" w:rsidRDefault="009858A8" w:rsidP="009858A8">
      <w:pPr>
        <w:pStyle w:val="ListParagraph"/>
        <w:rPr>
          <w:rFonts w:ascii="Arial" w:hAnsi="Arial" w:cs="Arial"/>
        </w:rPr>
      </w:pPr>
    </w:p>
    <w:p w:rsidR="009858A8" w:rsidRPr="009858A8" w:rsidRDefault="00260D63" w:rsidP="00942B68">
      <w:pPr>
        <w:pStyle w:val="ListParagraph"/>
        <w:numPr>
          <w:ilvl w:val="0"/>
          <w:numId w:val="28"/>
        </w:numPr>
        <w:spacing w:before="100" w:beforeAutospacing="1" w:after="100" w:afterAutospacing="1" w:line="240" w:lineRule="auto"/>
        <w:ind w:left="360"/>
        <w:jc w:val="both"/>
        <w:rPr>
          <w:rFonts w:ascii="Arial" w:eastAsia="Times New Roman" w:hAnsi="Arial" w:cs="Arial"/>
          <w:lang w:eastAsia="mk-MK"/>
        </w:rPr>
      </w:pPr>
      <w:r w:rsidRPr="009858A8">
        <w:rPr>
          <w:rFonts w:ascii="Arial" w:hAnsi="Arial" w:cs="Arial"/>
        </w:rPr>
        <w:t xml:space="preserve">Агенцијата е должна да води посебно сметководство за средствата во </w:t>
      </w:r>
      <w:r w:rsidR="00B92D23" w:rsidRPr="009858A8">
        <w:rPr>
          <w:rFonts w:ascii="Arial" w:hAnsi="Arial" w:cs="Arial"/>
          <w:lang w:val="mk-MK"/>
        </w:rPr>
        <w:t>компензацискиот ф</w:t>
      </w:r>
      <w:r w:rsidR="00B92D23" w:rsidRPr="009858A8">
        <w:rPr>
          <w:rFonts w:ascii="Arial" w:hAnsi="Arial" w:cs="Arial"/>
        </w:rPr>
        <w:t>онд</w:t>
      </w:r>
      <w:r w:rsidRPr="009858A8">
        <w:rPr>
          <w:rFonts w:ascii="Arial" w:hAnsi="Arial" w:cs="Arial"/>
        </w:rPr>
        <w:t xml:space="preserve"> за универзална услуга, по неговото формирање, како и за средствата од работењето на Агенцијата.</w:t>
      </w:r>
    </w:p>
    <w:p w:rsidR="009858A8" w:rsidRPr="009858A8" w:rsidRDefault="009858A8" w:rsidP="009858A8">
      <w:pPr>
        <w:pStyle w:val="ListParagraph"/>
        <w:rPr>
          <w:rFonts w:ascii="Arial" w:hAnsi="Arial" w:cs="Arial"/>
        </w:rPr>
      </w:pPr>
    </w:p>
    <w:p w:rsidR="00483B6D" w:rsidRPr="009858A8" w:rsidRDefault="00260D63" w:rsidP="00942B68">
      <w:pPr>
        <w:pStyle w:val="ListParagraph"/>
        <w:numPr>
          <w:ilvl w:val="0"/>
          <w:numId w:val="28"/>
        </w:numPr>
        <w:spacing w:before="100" w:beforeAutospacing="1" w:after="100" w:afterAutospacing="1" w:line="240" w:lineRule="auto"/>
        <w:ind w:left="360"/>
        <w:jc w:val="both"/>
        <w:rPr>
          <w:rFonts w:ascii="Arial" w:eastAsia="Times New Roman" w:hAnsi="Arial" w:cs="Arial"/>
          <w:lang w:eastAsia="mk-MK"/>
        </w:rPr>
      </w:pPr>
      <w:r w:rsidRPr="009858A8">
        <w:rPr>
          <w:rFonts w:ascii="Arial" w:hAnsi="Arial" w:cs="Arial"/>
        </w:rPr>
        <w:t>Нереализираните средства од  финансиски</w:t>
      </w:r>
      <w:r w:rsidRPr="009858A8">
        <w:rPr>
          <w:rFonts w:ascii="Arial" w:hAnsi="Arial" w:cs="Arial"/>
          <w:lang w:val="mk-MK"/>
        </w:rPr>
        <w:t>от</w:t>
      </w:r>
      <w:r w:rsidRPr="009858A8">
        <w:rPr>
          <w:rFonts w:ascii="Arial" w:hAnsi="Arial" w:cs="Arial"/>
        </w:rPr>
        <w:t xml:space="preserve"> план на Агенцијата од претходната година, Агенцијата ќе ги пренесе во  финансиски</w:t>
      </w:r>
      <w:r w:rsidRPr="009858A8">
        <w:rPr>
          <w:rFonts w:ascii="Arial" w:hAnsi="Arial" w:cs="Arial"/>
          <w:lang w:val="mk-MK"/>
        </w:rPr>
        <w:t>от</w:t>
      </w:r>
      <w:r w:rsidRPr="009858A8">
        <w:rPr>
          <w:rFonts w:ascii="Arial" w:hAnsi="Arial" w:cs="Arial"/>
        </w:rPr>
        <w:t xml:space="preserve"> план за наредната година, при што може да одлучи тие средства, или дел од нив, да се искористат за развој на електронските комуникации и информатичкото општество, како и за други работи од значење за Република Македонија, утврдени со финансискиот план на Агенцијата.</w:t>
      </w:r>
    </w:p>
    <w:p w:rsidR="00483B6D" w:rsidRPr="00282553" w:rsidRDefault="00483B6D" w:rsidP="00483B6D">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95421E" w:rsidRPr="00282553">
        <w:rPr>
          <w:rFonts w:ascii="Arial" w:eastAsia="Times New Roman" w:hAnsi="Arial" w:cs="Arial"/>
          <w:b/>
          <w:bCs/>
          <w:lang w:val="mk-MK" w:eastAsia="mk-MK"/>
        </w:rPr>
        <w:t>30</w:t>
      </w:r>
    </w:p>
    <w:p w:rsidR="00483B6D" w:rsidRPr="00282553" w:rsidRDefault="00483B6D" w:rsidP="00483B6D">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 xml:space="preserve"> </w:t>
      </w:r>
      <w:r w:rsidR="00062BC5" w:rsidRPr="00282553">
        <w:rPr>
          <w:rFonts w:ascii="Arial" w:eastAsia="Times New Roman" w:hAnsi="Arial" w:cs="Arial"/>
          <w:b/>
          <w:bCs/>
          <w:lang w:val="mk-MK" w:eastAsia="mk-MK"/>
        </w:rPr>
        <w:t>Н</w:t>
      </w:r>
      <w:r w:rsidRPr="00282553">
        <w:rPr>
          <w:rFonts w:ascii="Arial" w:eastAsia="Times New Roman" w:hAnsi="Arial" w:cs="Arial"/>
          <w:b/>
          <w:bCs/>
          <w:lang w:val="mk-MK" w:eastAsia="mk-MK"/>
        </w:rPr>
        <w:t>адоместок</w:t>
      </w:r>
      <w:r w:rsidR="00062BC5" w:rsidRPr="00282553">
        <w:rPr>
          <w:rFonts w:ascii="Arial" w:eastAsia="Times New Roman" w:hAnsi="Arial" w:cs="Arial"/>
          <w:b/>
          <w:bCs/>
          <w:lang w:val="mk-MK" w:eastAsia="mk-MK"/>
        </w:rPr>
        <w:t xml:space="preserve"> за надзор на пазарот</w:t>
      </w:r>
      <w:r w:rsidRPr="00282553">
        <w:rPr>
          <w:rFonts w:ascii="Arial" w:eastAsia="Times New Roman" w:hAnsi="Arial" w:cs="Arial"/>
          <w:b/>
          <w:bCs/>
          <w:lang w:eastAsia="mk-MK"/>
        </w:rPr>
        <w:t xml:space="preserve"> </w:t>
      </w:r>
    </w:p>
    <w:p w:rsidR="009858A8" w:rsidRPr="009858A8" w:rsidRDefault="00B92D23" w:rsidP="00942B68">
      <w:pPr>
        <w:pStyle w:val="ListParagraph"/>
        <w:numPr>
          <w:ilvl w:val="0"/>
          <w:numId w:val="29"/>
        </w:numPr>
        <w:spacing w:before="100" w:beforeAutospacing="1" w:after="100" w:afterAutospacing="1" w:line="240" w:lineRule="auto"/>
        <w:ind w:left="360"/>
        <w:jc w:val="both"/>
        <w:rPr>
          <w:rFonts w:ascii="Arial" w:hAnsi="Arial" w:cs="Arial"/>
        </w:rPr>
      </w:pPr>
      <w:r w:rsidRPr="009858A8">
        <w:rPr>
          <w:rFonts w:ascii="Arial" w:hAnsi="Arial" w:cs="Arial"/>
        </w:rPr>
        <w:t>Операторите</w:t>
      </w:r>
      <w:r w:rsidR="00483B6D" w:rsidRPr="009858A8">
        <w:rPr>
          <w:rFonts w:ascii="Arial" w:hAnsi="Arial" w:cs="Arial"/>
        </w:rPr>
        <w:t xml:space="preserve"> плаќаат годишен   надоместок</w:t>
      </w:r>
      <w:r w:rsidR="00062BC5" w:rsidRPr="009858A8">
        <w:rPr>
          <w:rFonts w:ascii="Arial" w:hAnsi="Arial" w:cs="Arial"/>
        </w:rPr>
        <w:t xml:space="preserve"> за надзор на пазарот</w:t>
      </w:r>
      <w:r w:rsidR="00483B6D" w:rsidRPr="009858A8">
        <w:rPr>
          <w:rFonts w:ascii="Arial" w:hAnsi="Arial" w:cs="Arial"/>
        </w:rPr>
        <w:t xml:space="preserve">. </w:t>
      </w:r>
    </w:p>
    <w:p w:rsidR="009858A8" w:rsidRPr="009858A8" w:rsidRDefault="009858A8" w:rsidP="009858A8">
      <w:pPr>
        <w:pStyle w:val="ListParagraph"/>
        <w:spacing w:before="100" w:beforeAutospacing="1" w:after="100" w:afterAutospacing="1" w:line="240" w:lineRule="auto"/>
        <w:ind w:left="360"/>
        <w:jc w:val="both"/>
        <w:rPr>
          <w:rFonts w:ascii="Arial" w:hAnsi="Arial" w:cs="Arial"/>
        </w:rPr>
      </w:pPr>
    </w:p>
    <w:p w:rsidR="009858A8" w:rsidRPr="009858A8" w:rsidRDefault="00483B6D" w:rsidP="00942B68">
      <w:pPr>
        <w:pStyle w:val="ListParagraph"/>
        <w:numPr>
          <w:ilvl w:val="0"/>
          <w:numId w:val="29"/>
        </w:numPr>
        <w:spacing w:before="100" w:beforeAutospacing="1" w:after="100" w:afterAutospacing="1" w:line="240" w:lineRule="auto"/>
        <w:ind w:left="360"/>
        <w:jc w:val="both"/>
        <w:rPr>
          <w:rFonts w:ascii="Arial" w:hAnsi="Arial" w:cs="Arial"/>
        </w:rPr>
      </w:pPr>
      <w:r w:rsidRPr="009858A8">
        <w:rPr>
          <w:rFonts w:ascii="Arial" w:eastAsia="Times New Roman" w:hAnsi="Arial" w:cs="Arial"/>
          <w:lang w:eastAsia="mk-MK"/>
        </w:rPr>
        <w:t>Годишниот надоместок од ставот (</w:t>
      </w:r>
      <w:r w:rsidR="00062BC5" w:rsidRPr="009858A8">
        <w:rPr>
          <w:rFonts w:ascii="Arial" w:eastAsia="Times New Roman" w:hAnsi="Arial" w:cs="Arial"/>
          <w:lang w:val="mk-MK" w:eastAsia="mk-MK"/>
        </w:rPr>
        <w:t>1</w:t>
      </w:r>
      <w:r w:rsidRPr="009858A8">
        <w:rPr>
          <w:rFonts w:ascii="Arial" w:eastAsia="Times New Roman" w:hAnsi="Arial" w:cs="Arial"/>
          <w:lang w:eastAsia="mk-MK"/>
        </w:rPr>
        <w:t xml:space="preserve">) на овој член изнесува најмногу </w:t>
      </w:r>
      <w:r w:rsidR="00260D63" w:rsidRPr="009858A8">
        <w:rPr>
          <w:rFonts w:ascii="Arial" w:eastAsia="Times New Roman" w:hAnsi="Arial" w:cs="Arial"/>
          <w:lang w:eastAsia="mk-MK"/>
        </w:rPr>
        <w:t>0,</w:t>
      </w:r>
      <w:r w:rsidR="00EE2656" w:rsidRPr="009858A8">
        <w:rPr>
          <w:rFonts w:ascii="Arial" w:eastAsia="Times New Roman" w:hAnsi="Arial" w:cs="Arial"/>
          <w:lang w:val="mk-MK" w:eastAsia="mk-MK"/>
        </w:rPr>
        <w:t>2</w:t>
      </w:r>
      <w:r w:rsidR="00260D63" w:rsidRPr="009858A8">
        <w:rPr>
          <w:rFonts w:ascii="Arial" w:eastAsia="Times New Roman" w:hAnsi="Arial" w:cs="Arial"/>
          <w:lang w:eastAsia="mk-MK"/>
        </w:rPr>
        <w:t>5</w:t>
      </w:r>
      <w:r w:rsidRPr="009858A8">
        <w:rPr>
          <w:rFonts w:ascii="Arial" w:eastAsia="Times New Roman" w:hAnsi="Arial" w:cs="Arial"/>
          <w:lang w:eastAsia="mk-MK"/>
        </w:rPr>
        <w:t>% од вкупниот годишен приход на оп</w:t>
      </w:r>
      <w:r w:rsidR="00E2061E" w:rsidRPr="009858A8">
        <w:rPr>
          <w:rFonts w:ascii="Arial" w:eastAsia="Times New Roman" w:hAnsi="Arial" w:cs="Arial"/>
          <w:lang w:eastAsia="mk-MK"/>
        </w:rPr>
        <w:t xml:space="preserve">ераторот </w:t>
      </w:r>
      <w:r w:rsidRPr="009858A8">
        <w:rPr>
          <w:rFonts w:ascii="Arial" w:eastAsia="Times New Roman" w:hAnsi="Arial" w:cs="Arial"/>
          <w:lang w:eastAsia="mk-MK"/>
        </w:rPr>
        <w:t xml:space="preserve"> остварен со употребата на јавни комуникациски мрежи и давањето на јавни комуникациски услуги во текот на претходната календарска година, или пократок дел од година</w:t>
      </w:r>
      <w:r w:rsidR="00664966" w:rsidRPr="009858A8">
        <w:rPr>
          <w:rFonts w:ascii="Arial" w:eastAsia="Times New Roman" w:hAnsi="Arial" w:cs="Arial"/>
          <w:lang w:eastAsia="mk-MK"/>
        </w:rPr>
        <w:t xml:space="preserve">та кога операторот </w:t>
      </w:r>
      <w:r w:rsidRPr="009858A8">
        <w:rPr>
          <w:rFonts w:ascii="Arial" w:eastAsia="Times New Roman" w:hAnsi="Arial" w:cs="Arial"/>
          <w:lang w:eastAsia="mk-MK"/>
        </w:rPr>
        <w:t xml:space="preserve"> почнал да работи</w:t>
      </w:r>
      <w:r w:rsidR="00EE2656" w:rsidRPr="009858A8">
        <w:rPr>
          <w:rFonts w:ascii="Arial" w:eastAsia="Times New Roman" w:hAnsi="Arial" w:cs="Arial"/>
          <w:lang w:val="mk-MK" w:eastAsia="mk-MK"/>
        </w:rPr>
        <w:t>.</w:t>
      </w:r>
      <w:r w:rsidRPr="009858A8">
        <w:rPr>
          <w:rFonts w:ascii="Arial" w:eastAsia="Times New Roman" w:hAnsi="Arial" w:cs="Arial"/>
          <w:lang w:eastAsia="mk-MK"/>
        </w:rPr>
        <w:t xml:space="preserve"> </w:t>
      </w:r>
    </w:p>
    <w:p w:rsidR="009858A8" w:rsidRPr="009858A8" w:rsidRDefault="009858A8" w:rsidP="009858A8">
      <w:pPr>
        <w:pStyle w:val="ListParagraph"/>
        <w:rPr>
          <w:rFonts w:ascii="Arial" w:eastAsia="Times New Roman" w:hAnsi="Arial" w:cs="Arial"/>
          <w:lang w:eastAsia="mk-MK"/>
        </w:rPr>
      </w:pPr>
    </w:p>
    <w:p w:rsidR="009858A8" w:rsidRPr="009858A8" w:rsidRDefault="00483B6D" w:rsidP="00942B68">
      <w:pPr>
        <w:pStyle w:val="ListParagraph"/>
        <w:numPr>
          <w:ilvl w:val="0"/>
          <w:numId w:val="29"/>
        </w:numPr>
        <w:spacing w:before="100" w:beforeAutospacing="1" w:after="100" w:afterAutospacing="1" w:line="240" w:lineRule="auto"/>
        <w:ind w:left="360"/>
        <w:jc w:val="both"/>
        <w:rPr>
          <w:rFonts w:ascii="Arial" w:hAnsi="Arial" w:cs="Arial"/>
        </w:rPr>
      </w:pPr>
      <w:r w:rsidRPr="009858A8">
        <w:rPr>
          <w:rFonts w:ascii="Arial" w:eastAsia="Times New Roman" w:hAnsi="Arial" w:cs="Arial"/>
          <w:lang w:eastAsia="mk-MK"/>
        </w:rPr>
        <w:t>Оп</w:t>
      </w:r>
      <w:r w:rsidR="00E2061E" w:rsidRPr="009858A8">
        <w:rPr>
          <w:rFonts w:ascii="Arial" w:eastAsia="Times New Roman" w:hAnsi="Arial" w:cs="Arial"/>
          <w:lang w:eastAsia="mk-MK"/>
        </w:rPr>
        <w:t xml:space="preserve">ераторот </w:t>
      </w:r>
      <w:r w:rsidRPr="009858A8">
        <w:rPr>
          <w:rFonts w:ascii="Arial" w:eastAsia="Times New Roman" w:hAnsi="Arial" w:cs="Arial"/>
          <w:lang w:eastAsia="mk-MK"/>
        </w:rPr>
        <w:t xml:space="preserve"> е должен најдоцна до 15</w:t>
      </w:r>
      <w:r w:rsidR="00E2061E" w:rsidRPr="009858A8">
        <w:rPr>
          <w:rFonts w:ascii="Arial" w:eastAsia="Times New Roman" w:hAnsi="Arial" w:cs="Arial"/>
          <w:lang w:val="mk-MK" w:eastAsia="mk-MK"/>
        </w:rPr>
        <w:t>-ти</w:t>
      </w:r>
      <w:r w:rsidRPr="009858A8">
        <w:rPr>
          <w:rFonts w:ascii="Arial" w:eastAsia="Times New Roman" w:hAnsi="Arial" w:cs="Arial"/>
          <w:lang w:eastAsia="mk-MK"/>
        </w:rPr>
        <w:t xml:space="preserve"> март во тековната година до Агенцијата да достави извештај за износот </w:t>
      </w:r>
      <w:r w:rsidRPr="009858A8">
        <w:rPr>
          <w:rFonts w:ascii="Arial" w:eastAsia="Times New Roman" w:hAnsi="Arial" w:cs="Arial"/>
          <w:lang w:val="mk-MK" w:eastAsia="mk-MK"/>
        </w:rPr>
        <w:t>на</w:t>
      </w:r>
      <w:r w:rsidRPr="009858A8">
        <w:rPr>
          <w:rFonts w:ascii="Arial" w:eastAsia="Times New Roman" w:hAnsi="Arial" w:cs="Arial"/>
          <w:lang w:eastAsia="mk-MK"/>
        </w:rPr>
        <w:t xml:space="preserve"> вкупниот приход од ставот (</w:t>
      </w:r>
      <w:r w:rsidR="00062BC5" w:rsidRPr="009858A8">
        <w:rPr>
          <w:rFonts w:ascii="Arial" w:eastAsia="Times New Roman" w:hAnsi="Arial" w:cs="Arial"/>
          <w:lang w:val="mk-MK" w:eastAsia="mk-MK"/>
        </w:rPr>
        <w:t>2</w:t>
      </w:r>
      <w:r w:rsidRPr="009858A8">
        <w:rPr>
          <w:rFonts w:ascii="Arial" w:eastAsia="Times New Roman" w:hAnsi="Arial" w:cs="Arial"/>
          <w:lang w:eastAsia="mk-MK"/>
        </w:rPr>
        <w:t>) на овој член</w:t>
      </w:r>
      <w:r w:rsidR="009858A8">
        <w:rPr>
          <w:rFonts w:ascii="Arial" w:eastAsia="Times New Roman" w:hAnsi="Arial" w:cs="Arial"/>
          <w:lang w:val="mk-MK" w:eastAsia="mk-MK"/>
        </w:rPr>
        <w:t>.</w:t>
      </w:r>
    </w:p>
    <w:p w:rsidR="009858A8" w:rsidRPr="009858A8" w:rsidRDefault="009858A8" w:rsidP="009858A8">
      <w:pPr>
        <w:pStyle w:val="ListParagraph"/>
        <w:rPr>
          <w:rFonts w:ascii="Arial" w:eastAsia="Times New Roman" w:hAnsi="Arial" w:cs="Arial"/>
          <w:lang w:val="mk-MK" w:eastAsia="mk-MK"/>
        </w:rPr>
      </w:pPr>
    </w:p>
    <w:p w:rsidR="009858A8" w:rsidRPr="009858A8" w:rsidRDefault="00483B6D" w:rsidP="00942B68">
      <w:pPr>
        <w:pStyle w:val="ListParagraph"/>
        <w:numPr>
          <w:ilvl w:val="0"/>
          <w:numId w:val="29"/>
        </w:numPr>
        <w:spacing w:before="100" w:beforeAutospacing="1" w:after="100" w:afterAutospacing="1" w:line="240" w:lineRule="auto"/>
        <w:ind w:left="360"/>
        <w:jc w:val="both"/>
        <w:rPr>
          <w:rFonts w:ascii="Arial" w:hAnsi="Arial" w:cs="Arial"/>
        </w:rPr>
      </w:pPr>
      <w:r w:rsidRPr="009858A8">
        <w:rPr>
          <w:rFonts w:ascii="Arial" w:eastAsia="Times New Roman" w:hAnsi="Arial" w:cs="Arial"/>
          <w:lang w:val="mk-MK" w:eastAsia="mk-MK"/>
        </w:rPr>
        <w:t>Доколку о</w:t>
      </w:r>
      <w:r w:rsidRPr="009858A8">
        <w:rPr>
          <w:rFonts w:ascii="Arial" w:eastAsia="Times New Roman" w:hAnsi="Arial" w:cs="Arial"/>
          <w:lang w:eastAsia="mk-MK"/>
        </w:rPr>
        <w:t xml:space="preserve">ператорот </w:t>
      </w:r>
      <w:r w:rsidRPr="009858A8">
        <w:rPr>
          <w:rFonts w:ascii="Arial" w:eastAsia="Times New Roman" w:hAnsi="Arial" w:cs="Arial"/>
          <w:lang w:val="mk-MK" w:eastAsia="mk-MK"/>
        </w:rPr>
        <w:t xml:space="preserve"> не го достави извештајот</w:t>
      </w:r>
      <w:r w:rsidRPr="009858A8">
        <w:rPr>
          <w:rFonts w:ascii="Arial" w:eastAsia="Times New Roman" w:hAnsi="Arial" w:cs="Arial"/>
          <w:lang w:eastAsia="mk-MK"/>
        </w:rPr>
        <w:t xml:space="preserve"> за износот </w:t>
      </w:r>
      <w:r w:rsidRPr="009858A8">
        <w:rPr>
          <w:rFonts w:ascii="Arial" w:eastAsia="Times New Roman" w:hAnsi="Arial" w:cs="Arial"/>
          <w:lang w:val="mk-MK" w:eastAsia="mk-MK"/>
        </w:rPr>
        <w:t>на</w:t>
      </w:r>
      <w:r w:rsidRPr="009858A8">
        <w:rPr>
          <w:rFonts w:ascii="Arial" w:eastAsia="Times New Roman" w:hAnsi="Arial" w:cs="Arial"/>
          <w:lang w:eastAsia="mk-MK"/>
        </w:rPr>
        <w:t xml:space="preserve"> вкупниот приход од ставот (</w:t>
      </w:r>
      <w:r w:rsidR="00062BC5" w:rsidRPr="009858A8">
        <w:rPr>
          <w:rFonts w:ascii="Arial" w:eastAsia="Times New Roman" w:hAnsi="Arial" w:cs="Arial"/>
          <w:lang w:val="mk-MK" w:eastAsia="mk-MK"/>
        </w:rPr>
        <w:t>2</w:t>
      </w:r>
      <w:r w:rsidRPr="009858A8">
        <w:rPr>
          <w:rFonts w:ascii="Arial" w:eastAsia="Times New Roman" w:hAnsi="Arial" w:cs="Arial"/>
          <w:lang w:eastAsia="mk-MK"/>
        </w:rPr>
        <w:t>) на овој член</w:t>
      </w:r>
      <w:r w:rsidRPr="009858A8">
        <w:rPr>
          <w:rFonts w:ascii="Arial" w:eastAsia="Times New Roman" w:hAnsi="Arial" w:cs="Arial"/>
          <w:lang w:val="mk-MK" w:eastAsia="mk-MK"/>
        </w:rPr>
        <w:t xml:space="preserve"> во рокот утврден во ставот (</w:t>
      </w:r>
      <w:r w:rsidR="00062BC5" w:rsidRPr="009858A8">
        <w:rPr>
          <w:rFonts w:ascii="Arial" w:eastAsia="Times New Roman" w:hAnsi="Arial" w:cs="Arial"/>
          <w:lang w:val="mk-MK" w:eastAsia="mk-MK"/>
        </w:rPr>
        <w:t>3</w:t>
      </w:r>
      <w:r w:rsidRPr="009858A8">
        <w:rPr>
          <w:rFonts w:ascii="Arial" w:eastAsia="Times New Roman" w:hAnsi="Arial" w:cs="Arial"/>
          <w:lang w:val="mk-MK" w:eastAsia="mk-MK"/>
        </w:rPr>
        <w:t xml:space="preserve">) на овој член, Агенцијата податоците за вкупниот приход ќе ги побара од Управата за јавни приходи на Република Македонија. </w:t>
      </w:r>
    </w:p>
    <w:p w:rsidR="009858A8" w:rsidRPr="009858A8" w:rsidRDefault="009858A8" w:rsidP="009858A8">
      <w:pPr>
        <w:pStyle w:val="ListParagraph"/>
        <w:rPr>
          <w:rFonts w:ascii="Arial" w:eastAsia="Times New Roman" w:hAnsi="Arial" w:cs="Arial"/>
          <w:lang w:eastAsia="mk-MK"/>
        </w:rPr>
      </w:pPr>
    </w:p>
    <w:p w:rsidR="009858A8" w:rsidRPr="009858A8" w:rsidRDefault="00483B6D" w:rsidP="00942B68">
      <w:pPr>
        <w:pStyle w:val="ListParagraph"/>
        <w:numPr>
          <w:ilvl w:val="0"/>
          <w:numId w:val="29"/>
        </w:numPr>
        <w:spacing w:before="100" w:beforeAutospacing="1" w:after="100" w:afterAutospacing="1" w:line="240" w:lineRule="auto"/>
        <w:ind w:left="360"/>
        <w:jc w:val="both"/>
        <w:rPr>
          <w:rFonts w:ascii="Arial" w:hAnsi="Arial" w:cs="Arial"/>
        </w:rPr>
      </w:pPr>
      <w:r w:rsidRPr="009858A8">
        <w:rPr>
          <w:rFonts w:ascii="Arial" w:eastAsia="Times New Roman" w:hAnsi="Arial" w:cs="Arial"/>
          <w:lang w:eastAsia="mk-MK"/>
        </w:rPr>
        <w:t>Оп</w:t>
      </w:r>
      <w:r w:rsidR="00E2061E" w:rsidRPr="009858A8">
        <w:rPr>
          <w:rFonts w:ascii="Arial" w:eastAsia="Times New Roman" w:hAnsi="Arial" w:cs="Arial"/>
          <w:lang w:eastAsia="mk-MK"/>
        </w:rPr>
        <w:t xml:space="preserve">ераторот </w:t>
      </w:r>
      <w:r w:rsidR="00E2061E" w:rsidRPr="009858A8">
        <w:rPr>
          <w:rFonts w:ascii="Arial" w:eastAsia="Times New Roman" w:hAnsi="Arial" w:cs="Arial"/>
          <w:lang w:val="mk-MK" w:eastAsia="mk-MK"/>
        </w:rPr>
        <w:t>е</w:t>
      </w:r>
      <w:r w:rsidRPr="009858A8">
        <w:rPr>
          <w:rFonts w:ascii="Arial" w:eastAsia="Times New Roman" w:hAnsi="Arial" w:cs="Arial"/>
          <w:lang w:eastAsia="mk-MK"/>
        </w:rPr>
        <w:t xml:space="preserve"> должен најдоцна до 15</w:t>
      </w:r>
      <w:r w:rsidR="00E2061E" w:rsidRPr="009858A8">
        <w:rPr>
          <w:rFonts w:ascii="Arial" w:eastAsia="Times New Roman" w:hAnsi="Arial" w:cs="Arial"/>
          <w:lang w:val="mk-MK" w:eastAsia="mk-MK"/>
        </w:rPr>
        <w:t>-ти</w:t>
      </w:r>
      <w:r w:rsidRPr="009858A8">
        <w:rPr>
          <w:rFonts w:ascii="Arial" w:eastAsia="Times New Roman" w:hAnsi="Arial" w:cs="Arial"/>
          <w:lang w:eastAsia="mk-MK"/>
        </w:rPr>
        <w:t xml:space="preserve"> април во тековната година на сметка на Агенцијата да го плати годишниот надоместок </w:t>
      </w:r>
      <w:r w:rsidRPr="009858A8">
        <w:rPr>
          <w:rFonts w:ascii="Arial" w:eastAsia="Times New Roman" w:hAnsi="Arial" w:cs="Arial"/>
          <w:lang w:val="mk-MK" w:eastAsia="mk-MK"/>
        </w:rPr>
        <w:t xml:space="preserve"> од ставот (</w:t>
      </w:r>
      <w:r w:rsidR="00062BC5" w:rsidRPr="009858A8">
        <w:rPr>
          <w:rFonts w:ascii="Arial" w:eastAsia="Times New Roman" w:hAnsi="Arial" w:cs="Arial"/>
          <w:lang w:val="mk-MK" w:eastAsia="mk-MK"/>
        </w:rPr>
        <w:t>1</w:t>
      </w:r>
      <w:r w:rsidRPr="009858A8">
        <w:rPr>
          <w:rFonts w:ascii="Arial" w:eastAsia="Times New Roman" w:hAnsi="Arial" w:cs="Arial"/>
          <w:lang w:val="mk-MK" w:eastAsia="mk-MK"/>
        </w:rPr>
        <w:t>) на овој член</w:t>
      </w:r>
      <w:r w:rsidRPr="009858A8">
        <w:rPr>
          <w:rFonts w:ascii="Arial" w:eastAsia="Times New Roman" w:hAnsi="Arial" w:cs="Arial"/>
          <w:lang w:eastAsia="mk-MK"/>
        </w:rPr>
        <w:t xml:space="preserve"> врз основа на претходно доставениот извештај за износот на вкупниот приход од ставо</w:t>
      </w:r>
      <w:r w:rsidRPr="009858A8">
        <w:rPr>
          <w:rFonts w:ascii="Arial" w:eastAsia="Times New Roman" w:hAnsi="Arial" w:cs="Arial"/>
          <w:lang w:val="mk-MK" w:eastAsia="mk-MK"/>
        </w:rPr>
        <w:t>т</w:t>
      </w:r>
      <w:r w:rsidRPr="009858A8">
        <w:rPr>
          <w:rFonts w:ascii="Arial" w:eastAsia="Times New Roman" w:hAnsi="Arial" w:cs="Arial"/>
          <w:lang w:eastAsia="mk-MK"/>
        </w:rPr>
        <w:t xml:space="preserve"> (</w:t>
      </w:r>
      <w:r w:rsidR="00062BC5" w:rsidRPr="009858A8">
        <w:rPr>
          <w:rFonts w:ascii="Arial" w:eastAsia="Times New Roman" w:hAnsi="Arial" w:cs="Arial"/>
          <w:lang w:val="mk-MK" w:eastAsia="mk-MK"/>
        </w:rPr>
        <w:t>3</w:t>
      </w:r>
      <w:r w:rsidRPr="009858A8">
        <w:rPr>
          <w:rFonts w:ascii="Arial" w:eastAsia="Times New Roman" w:hAnsi="Arial" w:cs="Arial"/>
          <w:lang w:eastAsia="mk-MK"/>
        </w:rPr>
        <w:t>) на овој член</w:t>
      </w:r>
      <w:r w:rsidRPr="009858A8">
        <w:rPr>
          <w:rFonts w:ascii="Arial" w:eastAsia="Times New Roman" w:hAnsi="Arial" w:cs="Arial"/>
          <w:lang w:val="mk-MK" w:eastAsia="mk-MK"/>
        </w:rPr>
        <w:t xml:space="preserve"> или добиените податоци од ставот (</w:t>
      </w:r>
      <w:r w:rsidR="00062BC5" w:rsidRPr="009858A8">
        <w:rPr>
          <w:rFonts w:ascii="Arial" w:eastAsia="Times New Roman" w:hAnsi="Arial" w:cs="Arial"/>
          <w:lang w:val="mk-MK" w:eastAsia="mk-MK"/>
        </w:rPr>
        <w:t>4</w:t>
      </w:r>
      <w:r w:rsidRPr="009858A8">
        <w:rPr>
          <w:rFonts w:ascii="Arial" w:eastAsia="Times New Roman" w:hAnsi="Arial" w:cs="Arial"/>
          <w:lang w:val="mk-MK" w:eastAsia="mk-MK"/>
        </w:rPr>
        <w:t>) на овој член</w:t>
      </w:r>
      <w:r w:rsidR="008D7D5A" w:rsidRPr="009858A8">
        <w:rPr>
          <w:rFonts w:ascii="Arial" w:eastAsia="Times New Roman" w:hAnsi="Arial" w:cs="Arial"/>
          <w:lang w:val="mk-MK" w:eastAsia="mk-MK"/>
        </w:rPr>
        <w:t xml:space="preserve">, а во согласност со одлуката </w:t>
      </w:r>
      <w:r w:rsidR="00A70730" w:rsidRPr="009858A8">
        <w:rPr>
          <w:rFonts w:ascii="Arial" w:eastAsia="Times New Roman" w:hAnsi="Arial" w:cs="Arial"/>
          <w:lang w:val="mk-MK" w:eastAsia="mk-MK"/>
        </w:rPr>
        <w:t xml:space="preserve">од членот 29 став (3) </w:t>
      </w:r>
      <w:r w:rsidR="008D7D5A" w:rsidRPr="009858A8">
        <w:rPr>
          <w:rFonts w:ascii="Arial" w:eastAsia="Times New Roman" w:hAnsi="Arial" w:cs="Arial"/>
          <w:lang w:val="mk-MK" w:eastAsia="mk-MK"/>
        </w:rPr>
        <w:t xml:space="preserve"> на овој закон.</w:t>
      </w:r>
    </w:p>
    <w:p w:rsidR="009858A8" w:rsidRPr="009858A8" w:rsidRDefault="009858A8" w:rsidP="009858A8">
      <w:pPr>
        <w:pStyle w:val="ListParagraph"/>
        <w:rPr>
          <w:rFonts w:ascii="Arial" w:eastAsia="Times New Roman" w:hAnsi="Arial" w:cs="Arial"/>
          <w:lang w:eastAsia="mk-MK"/>
        </w:rPr>
      </w:pPr>
    </w:p>
    <w:p w:rsidR="009858A8" w:rsidRPr="009858A8" w:rsidRDefault="00483B6D" w:rsidP="00942B68">
      <w:pPr>
        <w:pStyle w:val="ListParagraph"/>
        <w:numPr>
          <w:ilvl w:val="0"/>
          <w:numId w:val="29"/>
        </w:numPr>
        <w:spacing w:before="100" w:beforeAutospacing="1" w:after="100" w:afterAutospacing="1" w:line="240" w:lineRule="auto"/>
        <w:ind w:left="360"/>
        <w:jc w:val="both"/>
        <w:rPr>
          <w:rFonts w:ascii="Arial" w:hAnsi="Arial" w:cs="Arial"/>
        </w:rPr>
      </w:pPr>
      <w:r w:rsidRPr="009858A8">
        <w:rPr>
          <w:rFonts w:ascii="Arial" w:eastAsia="Times New Roman" w:hAnsi="Arial" w:cs="Arial"/>
          <w:lang w:eastAsia="mk-MK"/>
        </w:rPr>
        <w:t>Доколку кај Агенцијата постои основано сомнение за вистинитоста на остварениот годишен вкупен приход</w:t>
      </w:r>
      <w:r w:rsidRPr="009858A8">
        <w:rPr>
          <w:rFonts w:ascii="Arial" w:eastAsia="Times New Roman" w:hAnsi="Arial" w:cs="Arial"/>
          <w:lang w:val="mk-MK" w:eastAsia="mk-MK"/>
        </w:rPr>
        <w:t xml:space="preserve"> наведен во извештајот од ставот (</w:t>
      </w:r>
      <w:r w:rsidR="00062BC5" w:rsidRPr="009858A8">
        <w:rPr>
          <w:rFonts w:ascii="Arial" w:eastAsia="Times New Roman" w:hAnsi="Arial" w:cs="Arial"/>
          <w:lang w:val="mk-MK" w:eastAsia="mk-MK"/>
        </w:rPr>
        <w:t>3</w:t>
      </w:r>
      <w:r w:rsidRPr="009858A8">
        <w:rPr>
          <w:rFonts w:ascii="Arial" w:eastAsia="Times New Roman" w:hAnsi="Arial" w:cs="Arial"/>
          <w:lang w:val="mk-MK" w:eastAsia="mk-MK"/>
        </w:rPr>
        <w:t>) на овој член</w:t>
      </w:r>
      <w:r w:rsidRPr="009858A8">
        <w:rPr>
          <w:rFonts w:ascii="Arial" w:eastAsia="Times New Roman" w:hAnsi="Arial" w:cs="Arial"/>
          <w:lang w:eastAsia="mk-MK"/>
        </w:rPr>
        <w:t>, има право на трошок на операторот или давателот да изврши процена на истиот.</w:t>
      </w:r>
    </w:p>
    <w:p w:rsidR="009858A8" w:rsidRPr="009858A8" w:rsidRDefault="009858A8" w:rsidP="009858A8">
      <w:pPr>
        <w:pStyle w:val="ListParagraph"/>
        <w:rPr>
          <w:rFonts w:ascii="Arial" w:eastAsia="Times New Roman" w:hAnsi="Arial" w:cs="Arial"/>
          <w:lang w:eastAsia="mk-MK"/>
        </w:rPr>
      </w:pPr>
    </w:p>
    <w:p w:rsidR="009858A8" w:rsidRPr="009858A8" w:rsidRDefault="00483B6D" w:rsidP="00942B68">
      <w:pPr>
        <w:pStyle w:val="ListParagraph"/>
        <w:numPr>
          <w:ilvl w:val="0"/>
          <w:numId w:val="29"/>
        </w:numPr>
        <w:spacing w:before="100" w:beforeAutospacing="1" w:after="100" w:afterAutospacing="1" w:line="240" w:lineRule="auto"/>
        <w:ind w:left="360"/>
        <w:jc w:val="both"/>
        <w:rPr>
          <w:rFonts w:ascii="Arial" w:hAnsi="Arial" w:cs="Arial"/>
        </w:rPr>
      </w:pPr>
      <w:r w:rsidRPr="009858A8">
        <w:rPr>
          <w:rFonts w:ascii="Arial" w:eastAsia="Times New Roman" w:hAnsi="Arial" w:cs="Arial"/>
          <w:lang w:eastAsia="mk-MK"/>
        </w:rPr>
        <w:lastRenderedPageBreak/>
        <w:t>Доколку проценетиот вкупен приход значително отстапува од пријавениот вкупен приход, при наплата на годишниот надоместок од ставот (</w:t>
      </w:r>
      <w:r w:rsidR="00062BC5" w:rsidRPr="009858A8">
        <w:rPr>
          <w:rFonts w:ascii="Arial" w:eastAsia="Times New Roman" w:hAnsi="Arial" w:cs="Arial"/>
          <w:lang w:val="mk-MK" w:eastAsia="mk-MK"/>
        </w:rPr>
        <w:t>2</w:t>
      </w:r>
      <w:r w:rsidRPr="009858A8">
        <w:rPr>
          <w:rFonts w:ascii="Arial" w:eastAsia="Times New Roman" w:hAnsi="Arial" w:cs="Arial"/>
          <w:lang w:eastAsia="mk-MK"/>
        </w:rPr>
        <w:t>) на овој член, Агенцијата ќе го задолжи опер</w:t>
      </w:r>
      <w:r w:rsidR="00B92D23" w:rsidRPr="009858A8">
        <w:rPr>
          <w:rFonts w:ascii="Arial" w:eastAsia="Times New Roman" w:hAnsi="Arial" w:cs="Arial"/>
          <w:lang w:eastAsia="mk-MK"/>
        </w:rPr>
        <w:t>аторот</w:t>
      </w:r>
      <w:r w:rsidRPr="009858A8">
        <w:rPr>
          <w:rFonts w:ascii="Arial" w:eastAsia="Times New Roman" w:hAnsi="Arial" w:cs="Arial"/>
          <w:lang w:eastAsia="mk-MK"/>
        </w:rPr>
        <w:t xml:space="preserve"> да ја плати пресметаната разлика.</w:t>
      </w:r>
    </w:p>
    <w:p w:rsidR="009858A8" w:rsidRPr="009858A8" w:rsidRDefault="009858A8" w:rsidP="009858A8">
      <w:pPr>
        <w:pStyle w:val="ListParagraph"/>
        <w:rPr>
          <w:rFonts w:ascii="Arial" w:eastAsia="Times New Roman" w:hAnsi="Arial" w:cs="Arial"/>
          <w:lang w:val="mk-MK" w:eastAsia="mk-MK"/>
        </w:rPr>
      </w:pPr>
    </w:p>
    <w:p w:rsidR="00483B6D" w:rsidRPr="009858A8" w:rsidRDefault="00483B6D" w:rsidP="00942B68">
      <w:pPr>
        <w:pStyle w:val="ListParagraph"/>
        <w:numPr>
          <w:ilvl w:val="0"/>
          <w:numId w:val="29"/>
        </w:numPr>
        <w:spacing w:before="100" w:beforeAutospacing="1" w:after="100" w:afterAutospacing="1" w:line="240" w:lineRule="auto"/>
        <w:ind w:left="360"/>
        <w:jc w:val="both"/>
        <w:rPr>
          <w:rFonts w:ascii="Arial" w:hAnsi="Arial" w:cs="Arial"/>
        </w:rPr>
      </w:pPr>
      <w:r w:rsidRPr="009858A8">
        <w:rPr>
          <w:rFonts w:ascii="Arial" w:eastAsia="Times New Roman" w:hAnsi="Arial" w:cs="Arial"/>
          <w:lang w:val="mk-MK" w:eastAsia="mk-MK"/>
        </w:rPr>
        <w:t xml:space="preserve">Начинот </w:t>
      </w:r>
      <w:r w:rsidRPr="009858A8">
        <w:rPr>
          <w:rFonts w:ascii="Arial" w:eastAsia="Times New Roman" w:hAnsi="Arial" w:cs="Arial"/>
          <w:lang w:eastAsia="mk-MK"/>
        </w:rPr>
        <w:t xml:space="preserve"> </w:t>
      </w:r>
      <w:r w:rsidRPr="009858A8">
        <w:rPr>
          <w:rFonts w:ascii="Arial" w:eastAsia="Times New Roman" w:hAnsi="Arial" w:cs="Arial"/>
          <w:lang w:val="mk-MK" w:eastAsia="mk-MK"/>
        </w:rPr>
        <w:t>н</w:t>
      </w:r>
      <w:r w:rsidRPr="009858A8">
        <w:rPr>
          <w:rFonts w:ascii="Arial" w:eastAsia="Times New Roman" w:hAnsi="Arial" w:cs="Arial"/>
          <w:lang w:eastAsia="mk-MK"/>
        </w:rPr>
        <w:t xml:space="preserve">а пресметување на годишниот надоместок </w:t>
      </w:r>
      <w:r w:rsidRPr="009858A8">
        <w:rPr>
          <w:rFonts w:ascii="Arial" w:eastAsia="Times New Roman" w:hAnsi="Arial" w:cs="Arial"/>
          <w:lang w:val="mk-MK" w:eastAsia="mk-MK"/>
        </w:rPr>
        <w:t>од ставот (</w:t>
      </w:r>
      <w:r w:rsidR="00062BC5" w:rsidRPr="009858A8">
        <w:rPr>
          <w:rFonts w:ascii="Arial" w:eastAsia="Times New Roman" w:hAnsi="Arial" w:cs="Arial"/>
          <w:lang w:val="mk-MK" w:eastAsia="mk-MK"/>
        </w:rPr>
        <w:t>1</w:t>
      </w:r>
      <w:r w:rsidRPr="009858A8">
        <w:rPr>
          <w:rFonts w:ascii="Arial" w:eastAsia="Times New Roman" w:hAnsi="Arial" w:cs="Arial"/>
          <w:lang w:val="mk-MK" w:eastAsia="mk-MK"/>
        </w:rPr>
        <w:t>) на овој член</w:t>
      </w:r>
      <w:r w:rsidR="00062BC5" w:rsidRPr="009858A8">
        <w:rPr>
          <w:rFonts w:ascii="Arial" w:eastAsia="Times New Roman" w:hAnsi="Arial" w:cs="Arial"/>
          <w:lang w:val="mk-MK" w:eastAsia="mk-MK"/>
        </w:rPr>
        <w:t xml:space="preserve"> кој што треба да се базира на начелото на објективност и пропорционалност,</w:t>
      </w:r>
      <w:r w:rsidRPr="009858A8">
        <w:rPr>
          <w:rFonts w:ascii="Arial" w:eastAsia="Times New Roman" w:hAnsi="Arial" w:cs="Arial"/>
          <w:lang w:eastAsia="mk-MK"/>
        </w:rPr>
        <w:t xml:space="preserve"> </w:t>
      </w:r>
      <w:r w:rsidRPr="009858A8">
        <w:rPr>
          <w:rFonts w:ascii="Arial" w:eastAsia="Times New Roman" w:hAnsi="Arial" w:cs="Arial"/>
          <w:lang w:val="mk-MK" w:eastAsia="mk-MK"/>
        </w:rPr>
        <w:t>го</w:t>
      </w:r>
      <w:r w:rsidR="00A04AB3" w:rsidRPr="009858A8">
        <w:rPr>
          <w:rFonts w:ascii="Arial" w:eastAsia="Times New Roman" w:hAnsi="Arial" w:cs="Arial"/>
          <w:lang w:eastAsia="mk-MK"/>
        </w:rPr>
        <w:t xml:space="preserve"> пропишува Агенцијата</w:t>
      </w:r>
      <w:r w:rsidR="00A04AB3" w:rsidRPr="009858A8">
        <w:rPr>
          <w:rFonts w:ascii="Arial" w:eastAsia="Times New Roman" w:hAnsi="Arial" w:cs="Arial"/>
          <w:lang w:val="mk-MK" w:eastAsia="mk-MK"/>
        </w:rPr>
        <w:t>.</w:t>
      </w:r>
    </w:p>
    <w:p w:rsidR="00483B6D" w:rsidRPr="00282553" w:rsidRDefault="00483B6D" w:rsidP="00483B6D">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95421E" w:rsidRPr="00282553">
        <w:rPr>
          <w:rFonts w:ascii="Arial" w:eastAsia="Times New Roman" w:hAnsi="Arial" w:cs="Arial"/>
          <w:b/>
          <w:bCs/>
          <w:lang w:val="mk-MK" w:eastAsia="mk-MK"/>
        </w:rPr>
        <w:t>31</w:t>
      </w:r>
    </w:p>
    <w:p w:rsidR="00483B6D" w:rsidRPr="00282553" w:rsidRDefault="00483B6D" w:rsidP="00483B6D">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Надоместок за користење на радиофреквенции</w:t>
      </w:r>
    </w:p>
    <w:p w:rsidR="009858A8" w:rsidRDefault="00483B6D" w:rsidP="00942B68">
      <w:pPr>
        <w:pStyle w:val="ListParagraph"/>
        <w:numPr>
          <w:ilvl w:val="0"/>
          <w:numId w:val="30"/>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Имателите на одобренија за користење на радиофреквенции плаќаат годишен</w:t>
      </w:r>
      <w:r w:rsidRPr="009858A8">
        <w:rPr>
          <w:rFonts w:ascii="Arial" w:eastAsia="Times New Roman" w:hAnsi="Arial" w:cs="Arial"/>
          <w:lang w:val="mk-MK" w:eastAsia="mk-MK"/>
        </w:rPr>
        <w:t xml:space="preserve"> надоместок за користење на радиофреквенциите</w:t>
      </w:r>
      <w:r w:rsidRPr="00282553">
        <w:rPr>
          <w:rFonts w:ascii="Arial" w:eastAsia="Times New Roman" w:hAnsi="Arial" w:cs="Arial"/>
          <w:lang w:val="mk-MK" w:eastAsia="mk-MK"/>
        </w:rPr>
        <w:t>.</w:t>
      </w:r>
    </w:p>
    <w:p w:rsidR="009858A8" w:rsidRDefault="009858A8" w:rsidP="009858A8">
      <w:pPr>
        <w:pStyle w:val="ListParagraph"/>
        <w:spacing w:before="100" w:beforeAutospacing="1" w:after="100" w:afterAutospacing="1" w:line="240" w:lineRule="auto"/>
        <w:ind w:left="360"/>
        <w:jc w:val="both"/>
        <w:rPr>
          <w:rFonts w:ascii="Arial" w:eastAsia="Times New Roman" w:hAnsi="Arial" w:cs="Arial"/>
          <w:lang w:val="mk-MK" w:eastAsia="mk-MK"/>
        </w:rPr>
      </w:pPr>
    </w:p>
    <w:p w:rsidR="009858A8" w:rsidRPr="009858A8" w:rsidRDefault="00483B6D" w:rsidP="00942B68">
      <w:pPr>
        <w:pStyle w:val="ListParagraph"/>
        <w:numPr>
          <w:ilvl w:val="0"/>
          <w:numId w:val="30"/>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eastAsia="mk-MK"/>
        </w:rPr>
        <w:t xml:space="preserve">Висината на </w:t>
      </w:r>
      <w:r w:rsidRPr="009858A8">
        <w:rPr>
          <w:rFonts w:ascii="Arial" w:eastAsia="Times New Roman" w:hAnsi="Arial" w:cs="Arial"/>
          <w:lang w:val="mk-MK" w:eastAsia="mk-MK"/>
        </w:rPr>
        <w:t xml:space="preserve">годишниот </w:t>
      </w:r>
      <w:r w:rsidRPr="009858A8">
        <w:rPr>
          <w:rFonts w:ascii="Arial" w:eastAsia="Times New Roman" w:hAnsi="Arial" w:cs="Arial"/>
          <w:lang w:eastAsia="mk-MK"/>
        </w:rPr>
        <w:t xml:space="preserve">надоместок </w:t>
      </w:r>
      <w:r w:rsidRPr="009858A8">
        <w:rPr>
          <w:rFonts w:ascii="Arial" w:eastAsia="Times New Roman" w:hAnsi="Arial" w:cs="Arial"/>
          <w:lang w:val="mk-MK" w:eastAsia="mk-MK"/>
        </w:rPr>
        <w:t xml:space="preserve">од ставот (1) на овој член </w:t>
      </w:r>
      <w:r w:rsidRPr="009858A8">
        <w:rPr>
          <w:rFonts w:ascii="Arial" w:eastAsia="Times New Roman" w:hAnsi="Arial" w:cs="Arial"/>
          <w:lang w:eastAsia="mk-MK"/>
        </w:rPr>
        <w:t xml:space="preserve"> се утврдува врз основа на следниве критериуми: </w:t>
      </w:r>
    </w:p>
    <w:p w:rsidR="009858A8" w:rsidRDefault="009858A8" w:rsidP="009858A8">
      <w:pPr>
        <w:pStyle w:val="ListParagraph"/>
        <w:spacing w:before="100" w:beforeAutospacing="1" w:after="100" w:afterAutospacing="1" w:line="240" w:lineRule="auto"/>
        <w:rPr>
          <w:rFonts w:ascii="Arial" w:eastAsia="Times New Roman" w:hAnsi="Arial" w:cs="Arial"/>
          <w:lang w:val="mk-MK" w:eastAsia="mk-MK"/>
        </w:rPr>
      </w:pPr>
    </w:p>
    <w:p w:rsidR="009858A8" w:rsidRDefault="00483B6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вид на радикомуникациска услуга</w:t>
      </w:r>
      <w:r w:rsidR="00A04AB3" w:rsidRPr="009858A8">
        <w:rPr>
          <w:rFonts w:ascii="Arial" w:eastAsia="Times New Roman" w:hAnsi="Arial" w:cs="Arial"/>
          <w:lang w:val="mk-MK" w:eastAsia="mk-MK"/>
        </w:rPr>
        <w:t>;</w:t>
      </w:r>
    </w:p>
    <w:p w:rsidR="009858A8" w:rsidRDefault="009858A8" w:rsidP="009858A8">
      <w:pPr>
        <w:pStyle w:val="ListParagraph"/>
        <w:spacing w:before="100" w:beforeAutospacing="1" w:after="100" w:afterAutospacing="1" w:line="240" w:lineRule="auto"/>
        <w:jc w:val="both"/>
        <w:rPr>
          <w:rFonts w:ascii="Arial" w:eastAsia="Times New Roman" w:hAnsi="Arial" w:cs="Arial"/>
          <w:lang w:val="mk-MK" w:eastAsia="mk-MK"/>
        </w:rPr>
      </w:pPr>
    </w:p>
    <w:p w:rsidR="009858A8" w:rsidRDefault="00A04AB3"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доделен радиофреквенциски опсег;</w:t>
      </w:r>
    </w:p>
    <w:p w:rsidR="009858A8" w:rsidRPr="009858A8" w:rsidRDefault="009858A8" w:rsidP="009858A8">
      <w:pPr>
        <w:pStyle w:val="ListParagraph"/>
        <w:rPr>
          <w:rFonts w:ascii="Arial" w:eastAsia="Times New Roman" w:hAnsi="Arial" w:cs="Arial"/>
          <w:lang w:val="mk-MK" w:eastAsia="mk-MK"/>
        </w:rPr>
      </w:pPr>
    </w:p>
    <w:p w:rsidR="009858A8" w:rsidRDefault="00483B6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широчина на до</w:t>
      </w:r>
      <w:r w:rsidR="00A04AB3" w:rsidRPr="009858A8">
        <w:rPr>
          <w:rFonts w:ascii="Arial" w:eastAsia="Times New Roman" w:hAnsi="Arial" w:cs="Arial"/>
          <w:lang w:val="mk-MK" w:eastAsia="mk-MK"/>
        </w:rPr>
        <w:t>делени радиофреквенциски канали;</w:t>
      </w:r>
    </w:p>
    <w:p w:rsidR="009858A8" w:rsidRPr="009858A8" w:rsidRDefault="009858A8" w:rsidP="009858A8">
      <w:pPr>
        <w:pStyle w:val="ListParagraph"/>
        <w:rPr>
          <w:rFonts w:ascii="Arial" w:eastAsia="Times New Roman" w:hAnsi="Arial" w:cs="Arial"/>
          <w:lang w:val="mk-MK" w:eastAsia="mk-MK"/>
        </w:rPr>
      </w:pPr>
    </w:p>
    <w:p w:rsidR="009858A8" w:rsidRDefault="00A04AB3"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област на покриеност;</w:t>
      </w:r>
    </w:p>
    <w:p w:rsidR="009858A8" w:rsidRPr="009858A8" w:rsidRDefault="009858A8" w:rsidP="009858A8">
      <w:pPr>
        <w:pStyle w:val="ListParagraph"/>
        <w:rPr>
          <w:rFonts w:ascii="Arial" w:eastAsia="Times New Roman" w:hAnsi="Arial" w:cs="Arial"/>
          <w:lang w:val="mk-MK" w:eastAsia="mk-MK"/>
        </w:rPr>
      </w:pPr>
    </w:p>
    <w:p w:rsidR="009858A8" w:rsidRDefault="00483B6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 xml:space="preserve">големина на сервисна зона </w:t>
      </w:r>
      <w:r w:rsidR="00A04AB3" w:rsidRPr="009858A8">
        <w:rPr>
          <w:rFonts w:ascii="Arial" w:eastAsia="Times New Roman" w:hAnsi="Arial" w:cs="Arial"/>
          <w:lang w:val="mk-MK" w:eastAsia="mk-MK"/>
        </w:rPr>
        <w:t>(населено место/број на жители);</w:t>
      </w:r>
      <w:r w:rsidR="009858A8">
        <w:rPr>
          <w:rFonts w:ascii="Arial" w:eastAsia="Times New Roman" w:hAnsi="Arial" w:cs="Arial"/>
          <w:lang w:val="mk-MK" w:eastAsia="mk-MK"/>
        </w:rPr>
        <w:t xml:space="preserve"> </w:t>
      </w:r>
    </w:p>
    <w:p w:rsidR="009858A8" w:rsidRPr="009858A8" w:rsidRDefault="009858A8" w:rsidP="009858A8">
      <w:pPr>
        <w:pStyle w:val="ListParagraph"/>
        <w:rPr>
          <w:rFonts w:ascii="Arial" w:eastAsia="Times New Roman" w:hAnsi="Arial" w:cs="Arial"/>
          <w:lang w:val="mk-MK" w:eastAsia="mk-MK"/>
        </w:rPr>
      </w:pPr>
    </w:p>
    <w:p w:rsidR="009858A8" w:rsidRDefault="00483B6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ефе</w:t>
      </w:r>
      <w:r w:rsidR="009858A8">
        <w:rPr>
          <w:rFonts w:ascii="Arial" w:eastAsia="Times New Roman" w:hAnsi="Arial" w:cs="Arial"/>
          <w:lang w:val="mk-MK" w:eastAsia="mk-MK"/>
        </w:rPr>
        <w:t>ктивна височина на антената;</w:t>
      </w:r>
    </w:p>
    <w:p w:rsidR="009858A8" w:rsidRPr="009858A8" w:rsidRDefault="009858A8" w:rsidP="009858A8">
      <w:pPr>
        <w:pStyle w:val="ListParagraph"/>
        <w:rPr>
          <w:rFonts w:ascii="Arial" w:eastAsia="Times New Roman" w:hAnsi="Arial" w:cs="Arial"/>
          <w:lang w:val="mk-MK" w:eastAsia="mk-MK"/>
        </w:rPr>
      </w:pPr>
    </w:p>
    <w:p w:rsidR="009858A8" w:rsidRDefault="00483B6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 xml:space="preserve">заедничко користење на иста </w:t>
      </w:r>
      <w:r w:rsidR="00E2061E" w:rsidRPr="009858A8">
        <w:rPr>
          <w:rFonts w:ascii="Arial" w:eastAsia="Times New Roman" w:hAnsi="Arial" w:cs="Arial"/>
          <w:lang w:val="mk-MK" w:eastAsia="mk-MK"/>
        </w:rPr>
        <w:t>радио</w:t>
      </w:r>
      <w:r w:rsidRPr="009858A8">
        <w:rPr>
          <w:rFonts w:ascii="Arial" w:eastAsia="Times New Roman" w:hAnsi="Arial" w:cs="Arial"/>
          <w:lang w:val="mk-MK" w:eastAsia="mk-MK"/>
        </w:rPr>
        <w:t>фреквенција</w:t>
      </w:r>
      <w:r w:rsidR="00A04AB3" w:rsidRPr="009858A8">
        <w:rPr>
          <w:rFonts w:ascii="Arial" w:eastAsia="Times New Roman" w:hAnsi="Arial" w:cs="Arial"/>
          <w:lang w:val="mk-MK" w:eastAsia="mk-MK"/>
        </w:rPr>
        <w:t>,</w:t>
      </w:r>
      <w:r w:rsidR="009858A8">
        <w:rPr>
          <w:rFonts w:ascii="Arial" w:eastAsia="Times New Roman" w:hAnsi="Arial" w:cs="Arial"/>
          <w:lang w:val="mk-MK" w:eastAsia="mk-MK"/>
        </w:rPr>
        <w:t xml:space="preserve"> или </w:t>
      </w:r>
    </w:p>
    <w:p w:rsidR="009858A8" w:rsidRPr="009858A8" w:rsidRDefault="009858A8" w:rsidP="009858A8">
      <w:pPr>
        <w:pStyle w:val="ListParagraph"/>
        <w:rPr>
          <w:rFonts w:ascii="Arial" w:eastAsia="Times New Roman" w:hAnsi="Arial" w:cs="Arial"/>
          <w:lang w:val="mk-MK" w:eastAsia="mk-MK"/>
        </w:rPr>
      </w:pPr>
    </w:p>
    <w:p w:rsidR="00483B6D" w:rsidRDefault="00483B6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комбинација од истите.</w:t>
      </w:r>
      <w:r w:rsidRPr="009858A8">
        <w:rPr>
          <w:rFonts w:ascii="Arial" w:eastAsia="Times New Roman" w:hAnsi="Arial" w:cs="Arial"/>
          <w:lang w:eastAsia="mk-MK"/>
        </w:rPr>
        <w:t xml:space="preserve"> </w:t>
      </w:r>
    </w:p>
    <w:p w:rsidR="009858A8" w:rsidRPr="009858A8" w:rsidRDefault="009858A8" w:rsidP="009858A8">
      <w:pPr>
        <w:pStyle w:val="ListParagraph"/>
        <w:spacing w:before="100" w:beforeAutospacing="1" w:after="100" w:afterAutospacing="1" w:line="240" w:lineRule="auto"/>
        <w:ind w:left="360"/>
        <w:jc w:val="both"/>
        <w:rPr>
          <w:rFonts w:ascii="Arial" w:eastAsia="Times New Roman" w:hAnsi="Arial" w:cs="Arial"/>
          <w:lang w:eastAsia="mk-MK"/>
        </w:rPr>
      </w:pPr>
    </w:p>
    <w:p w:rsidR="009858A8" w:rsidRPr="009858A8" w:rsidRDefault="00483B6D" w:rsidP="00942B68">
      <w:pPr>
        <w:pStyle w:val="ListParagraph"/>
        <w:numPr>
          <w:ilvl w:val="0"/>
          <w:numId w:val="30"/>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 xml:space="preserve">Начинот на пресметка на </w:t>
      </w:r>
      <w:r w:rsidRPr="009858A8">
        <w:rPr>
          <w:rFonts w:ascii="Arial" w:eastAsia="Times New Roman" w:hAnsi="Arial" w:cs="Arial"/>
          <w:lang w:eastAsia="mk-MK"/>
        </w:rPr>
        <w:t xml:space="preserve">годишниот </w:t>
      </w:r>
      <w:r w:rsidRPr="00282553">
        <w:rPr>
          <w:rFonts w:ascii="Arial" w:eastAsia="Times New Roman" w:hAnsi="Arial" w:cs="Arial"/>
          <w:lang w:eastAsia="mk-MK"/>
        </w:rPr>
        <w:t xml:space="preserve">надоместок од ставот (1) на овој член, </w:t>
      </w:r>
      <w:r w:rsidR="00062BC5" w:rsidRPr="009858A8">
        <w:rPr>
          <w:rFonts w:ascii="Arial" w:eastAsia="Times New Roman" w:hAnsi="Arial" w:cs="Arial"/>
          <w:lang w:eastAsia="mk-MK"/>
        </w:rPr>
        <w:t>кој што треба да се базира на начелото на објективност и пропорционалност</w:t>
      </w:r>
      <w:r w:rsidR="00062BC5" w:rsidRPr="00282553">
        <w:rPr>
          <w:rFonts w:ascii="Arial" w:eastAsia="Times New Roman" w:hAnsi="Arial" w:cs="Arial"/>
          <w:lang w:eastAsia="mk-MK"/>
        </w:rPr>
        <w:t xml:space="preserve"> </w:t>
      </w:r>
      <w:r w:rsidRPr="00282553">
        <w:rPr>
          <w:rFonts w:ascii="Arial" w:eastAsia="Times New Roman" w:hAnsi="Arial" w:cs="Arial"/>
          <w:lang w:eastAsia="mk-MK"/>
        </w:rPr>
        <w:t>се уредува со подзаконски акт донесен од Агенцијата</w:t>
      </w:r>
      <w:r w:rsidR="00CF5083" w:rsidRPr="009858A8">
        <w:rPr>
          <w:rFonts w:ascii="Arial" w:eastAsia="Times New Roman" w:hAnsi="Arial" w:cs="Arial"/>
          <w:lang w:eastAsia="mk-MK"/>
        </w:rPr>
        <w:t>.</w:t>
      </w:r>
      <w:r w:rsidRPr="00282553">
        <w:rPr>
          <w:rFonts w:ascii="Arial" w:eastAsia="Times New Roman" w:hAnsi="Arial" w:cs="Arial"/>
          <w:lang w:eastAsia="mk-MK"/>
        </w:rPr>
        <w:t xml:space="preserve"> Висината на</w:t>
      </w:r>
      <w:r w:rsidRPr="009858A8">
        <w:rPr>
          <w:rFonts w:ascii="Arial" w:eastAsia="Times New Roman" w:hAnsi="Arial" w:cs="Arial"/>
          <w:lang w:eastAsia="mk-MK"/>
        </w:rPr>
        <w:t xml:space="preserve"> годишниот</w:t>
      </w:r>
      <w:r w:rsidRPr="00282553">
        <w:rPr>
          <w:rFonts w:ascii="Arial" w:eastAsia="Times New Roman" w:hAnsi="Arial" w:cs="Arial"/>
          <w:lang w:eastAsia="mk-MK"/>
        </w:rPr>
        <w:t xml:space="preserve"> надоместок  </w:t>
      </w:r>
      <w:r w:rsidRPr="009858A8">
        <w:rPr>
          <w:rFonts w:ascii="Arial" w:eastAsia="Times New Roman" w:hAnsi="Arial" w:cs="Arial"/>
          <w:lang w:eastAsia="mk-MK"/>
        </w:rPr>
        <w:t xml:space="preserve"> се утврдува со одлуката од </w:t>
      </w:r>
      <w:r w:rsidR="00A70730" w:rsidRPr="009858A8">
        <w:rPr>
          <w:rFonts w:ascii="Arial" w:eastAsia="Times New Roman" w:hAnsi="Arial" w:cs="Arial"/>
          <w:lang w:eastAsia="mk-MK"/>
        </w:rPr>
        <w:t xml:space="preserve">членот 29 став (3) </w:t>
      </w:r>
      <w:r w:rsidRPr="009858A8">
        <w:rPr>
          <w:rFonts w:ascii="Arial" w:eastAsia="Times New Roman" w:hAnsi="Arial" w:cs="Arial"/>
          <w:lang w:eastAsia="mk-MK"/>
        </w:rPr>
        <w:t xml:space="preserve"> на овој закон.</w:t>
      </w:r>
    </w:p>
    <w:p w:rsidR="009858A8" w:rsidRPr="009858A8" w:rsidRDefault="009858A8" w:rsidP="009858A8">
      <w:pPr>
        <w:pStyle w:val="ListParagraph"/>
        <w:spacing w:before="100" w:beforeAutospacing="1" w:after="100" w:afterAutospacing="1" w:line="240" w:lineRule="auto"/>
        <w:ind w:left="360"/>
        <w:jc w:val="both"/>
        <w:rPr>
          <w:rFonts w:ascii="Arial" w:eastAsia="Times New Roman" w:hAnsi="Arial" w:cs="Arial"/>
          <w:lang w:eastAsia="mk-MK"/>
        </w:rPr>
      </w:pPr>
    </w:p>
    <w:p w:rsidR="009858A8" w:rsidRPr="009858A8" w:rsidRDefault="00483B6D" w:rsidP="00942B68">
      <w:pPr>
        <w:pStyle w:val="ListParagraph"/>
        <w:numPr>
          <w:ilvl w:val="0"/>
          <w:numId w:val="30"/>
        </w:numPr>
        <w:spacing w:before="100" w:beforeAutospacing="1" w:after="100" w:afterAutospacing="1" w:line="240" w:lineRule="auto"/>
        <w:ind w:left="360"/>
        <w:jc w:val="both"/>
        <w:rPr>
          <w:rFonts w:ascii="Arial" w:eastAsia="Times New Roman" w:hAnsi="Arial" w:cs="Arial"/>
          <w:lang w:eastAsia="mk-MK"/>
        </w:rPr>
      </w:pPr>
      <w:r w:rsidRPr="009858A8">
        <w:rPr>
          <w:rFonts w:ascii="Arial" w:eastAsia="Times New Roman" w:hAnsi="Arial" w:cs="Arial"/>
          <w:lang w:eastAsia="mk-MK"/>
        </w:rPr>
        <w:t xml:space="preserve">Агенцијата може да го зголемува </w:t>
      </w:r>
      <w:r w:rsidRPr="009858A8">
        <w:rPr>
          <w:rFonts w:ascii="Arial" w:eastAsia="Times New Roman" w:hAnsi="Arial" w:cs="Arial"/>
          <w:lang w:val="mk-MK" w:eastAsia="mk-MK"/>
        </w:rPr>
        <w:t xml:space="preserve">годишниот </w:t>
      </w:r>
      <w:r w:rsidRPr="009858A8">
        <w:rPr>
          <w:rFonts w:ascii="Arial" w:eastAsia="Times New Roman" w:hAnsi="Arial" w:cs="Arial"/>
          <w:lang w:eastAsia="mk-MK"/>
        </w:rPr>
        <w:t>надоместок од ставот (1) на овој член, утврден согласно</w:t>
      </w:r>
      <w:r w:rsidRPr="009858A8">
        <w:rPr>
          <w:rFonts w:ascii="Arial" w:eastAsia="Times New Roman" w:hAnsi="Arial" w:cs="Arial"/>
          <w:lang w:val="mk-MK" w:eastAsia="mk-MK"/>
        </w:rPr>
        <w:t xml:space="preserve"> одлуката од </w:t>
      </w:r>
      <w:r w:rsidR="00A70730" w:rsidRPr="009858A8">
        <w:rPr>
          <w:rFonts w:ascii="Arial" w:eastAsia="Times New Roman" w:hAnsi="Arial" w:cs="Arial"/>
          <w:lang w:val="mk-MK" w:eastAsia="mk-MK"/>
        </w:rPr>
        <w:t xml:space="preserve">членот 29 став (3) </w:t>
      </w:r>
      <w:r w:rsidR="00A04AB3" w:rsidRPr="009858A8">
        <w:rPr>
          <w:rFonts w:ascii="Arial" w:eastAsia="Times New Roman" w:hAnsi="Arial" w:cs="Arial"/>
          <w:lang w:val="mk-MK" w:eastAsia="mk-MK"/>
        </w:rPr>
        <w:t>од</w:t>
      </w:r>
      <w:r w:rsidRPr="009858A8">
        <w:rPr>
          <w:rFonts w:ascii="Arial" w:eastAsia="Times New Roman" w:hAnsi="Arial" w:cs="Arial"/>
          <w:lang w:val="mk-MK" w:eastAsia="mk-MK"/>
        </w:rPr>
        <w:t xml:space="preserve"> овој закон</w:t>
      </w:r>
      <w:r w:rsidRPr="009858A8">
        <w:rPr>
          <w:rFonts w:ascii="Arial" w:eastAsia="Times New Roman" w:hAnsi="Arial" w:cs="Arial"/>
          <w:lang w:eastAsia="mk-MK"/>
        </w:rPr>
        <w:t>, но таквото зголемување, не може да биде повисоко од индексот на пораст на цени во ЕУ зоната одреден од Европската централна банка за претходната година</w:t>
      </w:r>
    </w:p>
    <w:p w:rsidR="009858A8" w:rsidRPr="009858A8" w:rsidRDefault="009858A8" w:rsidP="009858A8">
      <w:pPr>
        <w:pStyle w:val="ListParagraph"/>
        <w:rPr>
          <w:rFonts w:ascii="Arial" w:eastAsia="Times New Roman" w:hAnsi="Arial" w:cs="Arial"/>
          <w:lang w:val="mk-MK" w:eastAsia="mk-MK"/>
        </w:rPr>
      </w:pPr>
    </w:p>
    <w:p w:rsidR="009858A8" w:rsidRPr="009858A8" w:rsidRDefault="00483B6D" w:rsidP="00942B68">
      <w:pPr>
        <w:pStyle w:val="ListParagraph"/>
        <w:numPr>
          <w:ilvl w:val="0"/>
          <w:numId w:val="30"/>
        </w:numPr>
        <w:spacing w:before="100" w:beforeAutospacing="1" w:after="100" w:afterAutospacing="1" w:line="240" w:lineRule="auto"/>
        <w:ind w:left="360"/>
        <w:jc w:val="both"/>
        <w:rPr>
          <w:rFonts w:ascii="Arial" w:eastAsia="Times New Roman" w:hAnsi="Arial" w:cs="Arial"/>
          <w:lang w:eastAsia="mk-MK"/>
        </w:rPr>
      </w:pPr>
      <w:r w:rsidRPr="009858A8">
        <w:rPr>
          <w:rFonts w:ascii="Arial" w:eastAsia="Times New Roman" w:hAnsi="Arial" w:cs="Arial"/>
          <w:lang w:val="mk-MK" w:eastAsia="mk-MK"/>
        </w:rPr>
        <w:t>Годишниот н</w:t>
      </w:r>
      <w:r w:rsidRPr="009858A8">
        <w:rPr>
          <w:rFonts w:ascii="Arial" w:eastAsia="Times New Roman" w:hAnsi="Arial" w:cs="Arial"/>
          <w:lang w:eastAsia="mk-MK"/>
        </w:rPr>
        <w:t>адоместок од ставот (1) на овој член, се плаќа на сметка</w:t>
      </w:r>
      <w:r w:rsidR="00664966" w:rsidRPr="009858A8">
        <w:rPr>
          <w:rFonts w:ascii="Arial" w:eastAsia="Times New Roman" w:hAnsi="Arial" w:cs="Arial"/>
          <w:lang w:eastAsia="mk-MK"/>
        </w:rPr>
        <w:t xml:space="preserve"> на Агенцијата за секоја</w:t>
      </w:r>
      <w:r w:rsidR="00664966" w:rsidRPr="009858A8">
        <w:rPr>
          <w:rFonts w:ascii="Arial" w:eastAsia="Times New Roman" w:hAnsi="Arial" w:cs="Arial"/>
          <w:lang w:val="mk-MK" w:eastAsia="mk-MK"/>
        </w:rPr>
        <w:t xml:space="preserve"> </w:t>
      </w:r>
      <w:r w:rsidR="00CF5083" w:rsidRPr="009858A8">
        <w:rPr>
          <w:rFonts w:ascii="Arial" w:eastAsia="Times New Roman" w:hAnsi="Arial" w:cs="Arial"/>
          <w:lang w:val="mk-MK" w:eastAsia="mk-MK"/>
        </w:rPr>
        <w:t>тековна</w:t>
      </w:r>
      <w:r w:rsidR="00664966" w:rsidRPr="009858A8">
        <w:rPr>
          <w:rFonts w:ascii="Arial" w:eastAsia="Times New Roman" w:hAnsi="Arial" w:cs="Arial"/>
          <w:lang w:eastAsia="mk-MK"/>
        </w:rPr>
        <w:t xml:space="preserve"> </w:t>
      </w:r>
      <w:r w:rsidRPr="009858A8">
        <w:rPr>
          <w:rFonts w:ascii="Arial" w:eastAsia="Times New Roman" w:hAnsi="Arial" w:cs="Arial"/>
          <w:lang w:eastAsia="mk-MK"/>
        </w:rPr>
        <w:t xml:space="preserve"> година однапред п</w:t>
      </w:r>
      <w:r w:rsidR="00664966" w:rsidRPr="009858A8">
        <w:rPr>
          <w:rFonts w:ascii="Arial" w:eastAsia="Times New Roman" w:hAnsi="Arial" w:cs="Arial"/>
          <w:lang w:eastAsia="mk-MK"/>
        </w:rPr>
        <w:t xml:space="preserve">очнувајќи од датумот на </w:t>
      </w:r>
      <w:r w:rsidR="00664966" w:rsidRPr="009858A8">
        <w:rPr>
          <w:rFonts w:ascii="Arial" w:eastAsia="Times New Roman" w:hAnsi="Arial" w:cs="Arial"/>
          <w:lang w:val="mk-MK" w:eastAsia="mk-MK"/>
        </w:rPr>
        <w:t>важење</w:t>
      </w:r>
      <w:r w:rsidRPr="009858A8">
        <w:rPr>
          <w:rFonts w:ascii="Arial" w:eastAsia="Times New Roman" w:hAnsi="Arial" w:cs="Arial"/>
          <w:lang w:eastAsia="mk-MK"/>
        </w:rPr>
        <w:t xml:space="preserve"> на одобрението за користење на радиофреквенци</w:t>
      </w:r>
      <w:r w:rsidR="00CF5083" w:rsidRPr="009858A8">
        <w:rPr>
          <w:rFonts w:ascii="Arial" w:eastAsia="Times New Roman" w:hAnsi="Arial" w:cs="Arial"/>
          <w:lang w:val="mk-MK" w:eastAsia="mk-MK"/>
        </w:rPr>
        <w:t>.</w:t>
      </w:r>
    </w:p>
    <w:p w:rsidR="009858A8" w:rsidRPr="009858A8" w:rsidRDefault="009858A8" w:rsidP="009858A8">
      <w:pPr>
        <w:pStyle w:val="ListParagraph"/>
        <w:rPr>
          <w:rFonts w:ascii="Arial" w:eastAsia="Times New Roman" w:hAnsi="Arial" w:cs="Arial"/>
          <w:lang w:val="mk-MK" w:eastAsia="mk-MK"/>
        </w:rPr>
      </w:pPr>
    </w:p>
    <w:p w:rsidR="009858A8" w:rsidRPr="009858A8" w:rsidRDefault="00483B6D" w:rsidP="00942B68">
      <w:pPr>
        <w:pStyle w:val="ListParagraph"/>
        <w:numPr>
          <w:ilvl w:val="0"/>
          <w:numId w:val="30"/>
        </w:numPr>
        <w:spacing w:before="100" w:beforeAutospacing="1" w:after="100" w:afterAutospacing="1" w:line="240" w:lineRule="auto"/>
        <w:ind w:left="360"/>
        <w:jc w:val="both"/>
        <w:rPr>
          <w:rFonts w:ascii="Arial" w:eastAsia="Times New Roman" w:hAnsi="Arial" w:cs="Arial"/>
          <w:lang w:eastAsia="mk-MK"/>
        </w:rPr>
      </w:pPr>
      <w:r w:rsidRPr="009858A8">
        <w:rPr>
          <w:rFonts w:ascii="Arial" w:eastAsia="Times New Roman" w:hAnsi="Arial" w:cs="Arial"/>
          <w:lang w:val="mk-MK" w:eastAsia="mk-MK"/>
        </w:rPr>
        <w:lastRenderedPageBreak/>
        <w:t>На имателот на одобрението за користење на радиофреквенции на кого му престанало правото за нивно користење</w:t>
      </w:r>
      <w:r w:rsidR="0085598F" w:rsidRPr="009858A8">
        <w:rPr>
          <w:rFonts w:ascii="Arial" w:eastAsia="Times New Roman" w:hAnsi="Arial" w:cs="Arial"/>
          <w:lang w:val="mk-MK" w:eastAsia="mk-MK"/>
        </w:rPr>
        <w:t xml:space="preserve"> согласно членовите 145 и 146 од овој закон</w:t>
      </w:r>
      <w:r w:rsidR="00A04AB3" w:rsidRPr="009858A8">
        <w:rPr>
          <w:rFonts w:ascii="Arial" w:eastAsia="Times New Roman" w:hAnsi="Arial" w:cs="Arial"/>
          <w:lang w:val="mk-MK" w:eastAsia="mk-MK"/>
        </w:rPr>
        <w:t>,</w:t>
      </w:r>
      <w:r w:rsidRPr="009858A8">
        <w:rPr>
          <w:rFonts w:ascii="Arial" w:eastAsia="Times New Roman" w:hAnsi="Arial" w:cs="Arial"/>
          <w:lang w:val="mk-MK" w:eastAsia="mk-MK"/>
        </w:rPr>
        <w:t xml:space="preserve"> Агенцијата му го враќа делот од  платениот годишен надоместок за користење на радиофреквенции  за оние цели месеци од </w:t>
      </w:r>
      <w:r w:rsidR="005517EF" w:rsidRPr="009858A8">
        <w:rPr>
          <w:rFonts w:ascii="Arial" w:eastAsia="Times New Roman" w:hAnsi="Arial" w:cs="Arial"/>
          <w:lang w:val="mk-MK" w:eastAsia="mk-MK"/>
        </w:rPr>
        <w:t>календарската</w:t>
      </w:r>
      <w:r w:rsidRPr="009858A8">
        <w:rPr>
          <w:rFonts w:ascii="Arial" w:eastAsia="Times New Roman" w:hAnsi="Arial" w:cs="Arial"/>
          <w:lang w:val="mk-MK" w:eastAsia="mk-MK"/>
        </w:rPr>
        <w:t xml:space="preserve"> година во кои не се користат доделените радиофреквенции, пресметан на начин што бројот на преостанатите месеци се помножува со една дванаесетина од платениот годишен надоместок</w:t>
      </w:r>
      <w:r w:rsidR="00A04AB3" w:rsidRPr="009858A8">
        <w:rPr>
          <w:rFonts w:ascii="Arial" w:eastAsia="Times New Roman" w:hAnsi="Arial" w:cs="Arial"/>
          <w:lang w:val="mk-MK" w:eastAsia="mk-MK"/>
        </w:rPr>
        <w:t>.</w:t>
      </w:r>
    </w:p>
    <w:p w:rsidR="009858A8" w:rsidRPr="009858A8" w:rsidRDefault="009858A8" w:rsidP="009858A8">
      <w:pPr>
        <w:pStyle w:val="ListParagraph"/>
        <w:rPr>
          <w:rFonts w:ascii="Arial" w:eastAsia="Times New Roman" w:hAnsi="Arial" w:cs="Arial"/>
          <w:lang w:val="mk-MK" w:eastAsia="mk-MK"/>
        </w:rPr>
      </w:pPr>
    </w:p>
    <w:p w:rsidR="009858A8" w:rsidRPr="009858A8" w:rsidRDefault="00483B6D" w:rsidP="00942B68">
      <w:pPr>
        <w:pStyle w:val="ListParagraph"/>
        <w:numPr>
          <w:ilvl w:val="0"/>
          <w:numId w:val="30"/>
        </w:numPr>
        <w:spacing w:before="100" w:beforeAutospacing="1" w:after="100" w:afterAutospacing="1" w:line="240" w:lineRule="auto"/>
        <w:ind w:left="360"/>
        <w:jc w:val="both"/>
        <w:rPr>
          <w:rFonts w:ascii="Arial" w:eastAsia="Times New Roman" w:hAnsi="Arial" w:cs="Arial"/>
          <w:lang w:eastAsia="mk-MK"/>
        </w:rPr>
      </w:pPr>
      <w:r w:rsidRPr="009858A8">
        <w:rPr>
          <w:rFonts w:ascii="Arial" w:eastAsia="Times New Roman" w:hAnsi="Arial" w:cs="Arial"/>
          <w:lang w:val="mk-MK" w:eastAsia="mk-MK"/>
        </w:rPr>
        <w:t>Со исклучок на одредбата од ставот (1) на овој член,  имателите на привремени одобренија за користење на радиофреквенции согласно  овој закон, на Агенцијата и плаќаат надоместок за користење на радиофреквенции, пресметан на начин што бројот на месеци за кои е издадено одобрението  се помножува со една дванаесетинка од  годишниот надоместок што би бил платен за користење на тие радиофреквенции.</w:t>
      </w:r>
    </w:p>
    <w:p w:rsidR="009858A8" w:rsidRPr="009858A8" w:rsidRDefault="009858A8" w:rsidP="009858A8">
      <w:pPr>
        <w:pStyle w:val="ListParagraph"/>
        <w:rPr>
          <w:rFonts w:ascii="Arial" w:eastAsia="Times New Roman" w:hAnsi="Arial" w:cs="Arial"/>
          <w:lang w:val="mk-MK" w:eastAsia="mk-MK"/>
        </w:rPr>
      </w:pPr>
    </w:p>
    <w:p w:rsidR="00483B6D" w:rsidRPr="009858A8" w:rsidRDefault="00483B6D" w:rsidP="00942B68">
      <w:pPr>
        <w:pStyle w:val="ListParagraph"/>
        <w:numPr>
          <w:ilvl w:val="0"/>
          <w:numId w:val="30"/>
        </w:numPr>
        <w:spacing w:before="100" w:beforeAutospacing="1" w:after="100" w:afterAutospacing="1" w:line="240" w:lineRule="auto"/>
        <w:ind w:left="360"/>
        <w:jc w:val="both"/>
        <w:rPr>
          <w:rFonts w:ascii="Arial" w:eastAsia="Times New Roman" w:hAnsi="Arial" w:cs="Arial"/>
          <w:lang w:eastAsia="mk-MK"/>
        </w:rPr>
      </w:pPr>
      <w:r w:rsidRPr="009858A8">
        <w:rPr>
          <w:rFonts w:ascii="Arial" w:eastAsia="Times New Roman" w:hAnsi="Arial" w:cs="Arial"/>
          <w:lang w:val="mk-MK" w:eastAsia="mk-MK"/>
        </w:rPr>
        <w:t>Годишен н</w:t>
      </w:r>
      <w:r w:rsidRPr="009858A8">
        <w:rPr>
          <w:rFonts w:ascii="Arial" w:eastAsia="Times New Roman" w:hAnsi="Arial" w:cs="Arial"/>
          <w:lang w:eastAsia="mk-MK"/>
        </w:rPr>
        <w:t>адоместок за користење на радиофреквенции не плаќаат органите на државната управа, ЈП Македонска радиодифузија за пренос на радио-телевизиските програмски сервиси на ЈП Македонска радиотелевизија, радиоаматерите и корисниците на граѓанскиот опсег (ЦБ).</w:t>
      </w:r>
    </w:p>
    <w:p w:rsidR="00483B6D" w:rsidRPr="00282553" w:rsidRDefault="00483B6D" w:rsidP="00483B6D">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95421E" w:rsidRPr="00282553">
        <w:rPr>
          <w:rFonts w:ascii="Arial" w:eastAsia="Times New Roman" w:hAnsi="Arial" w:cs="Arial"/>
          <w:b/>
          <w:bCs/>
          <w:lang w:val="mk-MK" w:eastAsia="mk-MK"/>
        </w:rPr>
        <w:t>32</w:t>
      </w:r>
    </w:p>
    <w:p w:rsidR="00483B6D" w:rsidRPr="00282553" w:rsidRDefault="00483B6D" w:rsidP="00483B6D">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Надоместок за користење на доделени броеви и</w:t>
      </w:r>
      <w:r w:rsidR="005517EF" w:rsidRPr="00282553">
        <w:rPr>
          <w:rFonts w:ascii="Arial" w:eastAsia="Times New Roman" w:hAnsi="Arial" w:cs="Arial"/>
          <w:b/>
          <w:bCs/>
          <w:lang w:val="mk-MK" w:eastAsia="mk-MK"/>
        </w:rPr>
        <w:t>/или</w:t>
      </w:r>
      <w:r w:rsidRPr="00282553">
        <w:rPr>
          <w:rFonts w:ascii="Arial" w:eastAsia="Times New Roman" w:hAnsi="Arial" w:cs="Arial"/>
          <w:b/>
          <w:bCs/>
          <w:lang w:eastAsia="mk-MK"/>
        </w:rPr>
        <w:t xml:space="preserve"> серии на броеви</w:t>
      </w:r>
    </w:p>
    <w:p w:rsidR="009858A8" w:rsidRDefault="00483B6D" w:rsidP="00942B68">
      <w:pPr>
        <w:pStyle w:val="ListParagraph"/>
        <w:numPr>
          <w:ilvl w:val="0"/>
          <w:numId w:val="31"/>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 xml:space="preserve">Операторите  на кои Агенцијата им има </w:t>
      </w:r>
      <w:r w:rsidRPr="009858A8">
        <w:rPr>
          <w:rFonts w:ascii="Arial" w:eastAsia="Times New Roman" w:hAnsi="Arial" w:cs="Arial"/>
          <w:lang w:val="mk-MK" w:eastAsia="mk-MK"/>
        </w:rPr>
        <w:t>доделен</w:t>
      </w:r>
      <w:r w:rsidRPr="00282553">
        <w:rPr>
          <w:rFonts w:ascii="Arial" w:eastAsia="Times New Roman" w:hAnsi="Arial" w:cs="Arial"/>
          <w:lang w:val="mk-MK" w:eastAsia="mk-MK"/>
        </w:rPr>
        <w:t>о</w:t>
      </w:r>
      <w:r w:rsidRPr="009858A8">
        <w:rPr>
          <w:rFonts w:ascii="Arial" w:eastAsia="Times New Roman" w:hAnsi="Arial" w:cs="Arial"/>
          <w:lang w:val="mk-MK" w:eastAsia="mk-MK"/>
        </w:rPr>
        <w:t xml:space="preserve"> броеви и</w:t>
      </w:r>
      <w:r w:rsidR="005517EF" w:rsidRPr="00282553">
        <w:rPr>
          <w:rFonts w:ascii="Arial" w:eastAsia="Times New Roman" w:hAnsi="Arial" w:cs="Arial"/>
          <w:lang w:val="mk-MK" w:eastAsia="mk-MK"/>
        </w:rPr>
        <w:t>/или</w:t>
      </w:r>
      <w:r w:rsidRPr="009858A8">
        <w:rPr>
          <w:rFonts w:ascii="Arial" w:eastAsia="Times New Roman" w:hAnsi="Arial" w:cs="Arial"/>
          <w:lang w:val="mk-MK" w:eastAsia="mk-MK"/>
        </w:rPr>
        <w:t xml:space="preserve"> серии на броеви плаќа</w:t>
      </w:r>
      <w:r w:rsidRPr="00282553">
        <w:rPr>
          <w:rFonts w:ascii="Arial" w:eastAsia="Times New Roman" w:hAnsi="Arial" w:cs="Arial"/>
          <w:lang w:val="mk-MK" w:eastAsia="mk-MK"/>
        </w:rPr>
        <w:t>ат</w:t>
      </w:r>
      <w:r w:rsidRPr="009858A8">
        <w:rPr>
          <w:rFonts w:ascii="Arial" w:eastAsia="Times New Roman" w:hAnsi="Arial" w:cs="Arial"/>
          <w:lang w:val="mk-MK" w:eastAsia="mk-MK"/>
        </w:rPr>
        <w:t xml:space="preserve"> годишен надоместок на Агенцијата за користење на доделените броеви и серии на броеви.</w:t>
      </w:r>
    </w:p>
    <w:p w:rsidR="009858A8" w:rsidRDefault="009858A8" w:rsidP="009858A8">
      <w:pPr>
        <w:pStyle w:val="ListParagraph"/>
        <w:spacing w:before="100" w:beforeAutospacing="1" w:after="100" w:afterAutospacing="1" w:line="240" w:lineRule="auto"/>
        <w:ind w:left="360"/>
        <w:jc w:val="both"/>
        <w:rPr>
          <w:rFonts w:ascii="Arial" w:eastAsia="Times New Roman" w:hAnsi="Arial" w:cs="Arial"/>
          <w:lang w:val="mk-MK" w:eastAsia="mk-MK"/>
        </w:rPr>
      </w:pPr>
    </w:p>
    <w:p w:rsidR="009858A8" w:rsidRDefault="00483B6D" w:rsidP="00942B68">
      <w:pPr>
        <w:pStyle w:val="ListParagraph"/>
        <w:numPr>
          <w:ilvl w:val="0"/>
          <w:numId w:val="31"/>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val="mk-MK" w:eastAsia="mk-MK"/>
        </w:rPr>
        <w:t xml:space="preserve">Годишниот надоместок од сгавот (1) на овој член </w:t>
      </w:r>
      <w:r w:rsidRPr="009858A8">
        <w:rPr>
          <w:rFonts w:ascii="Arial" w:eastAsia="Times New Roman" w:hAnsi="Arial" w:cs="Arial"/>
          <w:lang w:eastAsia="mk-MK"/>
        </w:rPr>
        <w:t xml:space="preserve"> се пресметува според критериумите утврдени врз основа на видот, намената и должината на броевите.</w:t>
      </w:r>
    </w:p>
    <w:p w:rsidR="009858A8" w:rsidRPr="009858A8" w:rsidRDefault="009858A8" w:rsidP="009858A8">
      <w:pPr>
        <w:pStyle w:val="ListParagraph"/>
        <w:rPr>
          <w:rFonts w:ascii="Arial" w:eastAsia="Times New Roman" w:hAnsi="Arial" w:cs="Arial"/>
          <w:lang w:eastAsia="mk-MK"/>
        </w:rPr>
      </w:pPr>
    </w:p>
    <w:p w:rsidR="009858A8" w:rsidRDefault="00483B6D" w:rsidP="00942B68">
      <w:pPr>
        <w:pStyle w:val="ListParagraph"/>
        <w:numPr>
          <w:ilvl w:val="0"/>
          <w:numId w:val="31"/>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eastAsia="mk-MK"/>
        </w:rPr>
        <w:t xml:space="preserve">Начинот на пресметка на </w:t>
      </w:r>
      <w:r w:rsidRPr="009858A8">
        <w:rPr>
          <w:rFonts w:ascii="Arial" w:eastAsia="Times New Roman" w:hAnsi="Arial" w:cs="Arial"/>
          <w:lang w:val="mk-MK" w:eastAsia="mk-MK"/>
        </w:rPr>
        <w:t xml:space="preserve">годишниот </w:t>
      </w:r>
      <w:r w:rsidRPr="009858A8">
        <w:rPr>
          <w:rFonts w:ascii="Arial" w:eastAsia="Times New Roman" w:hAnsi="Arial" w:cs="Arial"/>
          <w:lang w:eastAsia="mk-MK"/>
        </w:rPr>
        <w:t>надоместок од ставот (1) на овој член,</w:t>
      </w:r>
      <w:r w:rsidR="00DA47F4" w:rsidRPr="009858A8">
        <w:rPr>
          <w:rFonts w:ascii="Arial" w:eastAsia="Times New Roman" w:hAnsi="Arial" w:cs="Arial"/>
          <w:lang w:val="mk-MK" w:eastAsia="mk-MK"/>
        </w:rPr>
        <w:t xml:space="preserve"> кој што треба да биде базиран на начелото на објективност и пропорционалност,</w:t>
      </w:r>
      <w:r w:rsidRPr="009858A8">
        <w:rPr>
          <w:rFonts w:ascii="Arial" w:eastAsia="Times New Roman" w:hAnsi="Arial" w:cs="Arial"/>
          <w:lang w:eastAsia="mk-MK"/>
        </w:rPr>
        <w:t xml:space="preserve"> се уредува со подзаконски акт донесен од Агенцијата</w:t>
      </w:r>
      <w:r w:rsidR="00A04AB3" w:rsidRPr="009858A8">
        <w:rPr>
          <w:rFonts w:ascii="Arial" w:eastAsia="Times New Roman" w:hAnsi="Arial" w:cs="Arial"/>
          <w:lang w:val="mk-MK" w:eastAsia="mk-MK"/>
        </w:rPr>
        <w:t>.</w:t>
      </w:r>
    </w:p>
    <w:p w:rsidR="009858A8" w:rsidRPr="009858A8" w:rsidRDefault="009858A8" w:rsidP="009858A8">
      <w:pPr>
        <w:pStyle w:val="ListParagraph"/>
        <w:rPr>
          <w:rFonts w:ascii="Arial" w:eastAsia="Times New Roman" w:hAnsi="Arial" w:cs="Arial"/>
          <w:lang w:eastAsia="mk-MK"/>
        </w:rPr>
      </w:pPr>
    </w:p>
    <w:p w:rsidR="009858A8" w:rsidRDefault="00483B6D" w:rsidP="00942B68">
      <w:pPr>
        <w:pStyle w:val="ListParagraph"/>
        <w:numPr>
          <w:ilvl w:val="0"/>
          <w:numId w:val="31"/>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eastAsia="mk-MK"/>
        </w:rPr>
        <w:t xml:space="preserve">Висината на </w:t>
      </w:r>
      <w:r w:rsidRPr="009858A8">
        <w:rPr>
          <w:rFonts w:ascii="Arial" w:eastAsia="Times New Roman" w:hAnsi="Arial" w:cs="Arial"/>
          <w:lang w:val="mk-MK" w:eastAsia="mk-MK"/>
        </w:rPr>
        <w:t xml:space="preserve"> годишниот </w:t>
      </w:r>
      <w:r w:rsidRPr="009858A8">
        <w:rPr>
          <w:rFonts w:ascii="Arial" w:eastAsia="Times New Roman" w:hAnsi="Arial" w:cs="Arial"/>
          <w:lang w:eastAsia="mk-MK"/>
        </w:rPr>
        <w:t>надоместок</w:t>
      </w:r>
      <w:r w:rsidRPr="009858A8">
        <w:rPr>
          <w:rFonts w:ascii="Arial" w:eastAsia="Times New Roman" w:hAnsi="Arial" w:cs="Arial"/>
          <w:lang w:val="mk-MK" w:eastAsia="mk-MK"/>
        </w:rPr>
        <w:t xml:space="preserve"> од ставот (1) на овој член </w:t>
      </w:r>
      <w:r w:rsidRPr="009858A8">
        <w:rPr>
          <w:rFonts w:ascii="Arial" w:eastAsia="Times New Roman" w:hAnsi="Arial" w:cs="Arial"/>
          <w:lang w:eastAsia="mk-MK"/>
        </w:rPr>
        <w:t xml:space="preserve"> се изразува во бодови. Вредноста на бодот</w:t>
      </w:r>
      <w:r w:rsidRPr="009858A8">
        <w:rPr>
          <w:rFonts w:ascii="Arial" w:eastAsia="Times New Roman" w:hAnsi="Arial" w:cs="Arial"/>
          <w:lang w:val="mk-MK" w:eastAsia="mk-MK"/>
        </w:rPr>
        <w:t xml:space="preserve"> се утврдува со одлуката од </w:t>
      </w:r>
      <w:r w:rsidR="00A70730" w:rsidRPr="009858A8">
        <w:rPr>
          <w:rFonts w:ascii="Arial" w:eastAsia="Times New Roman" w:hAnsi="Arial" w:cs="Arial"/>
          <w:lang w:val="mk-MK" w:eastAsia="mk-MK"/>
        </w:rPr>
        <w:t xml:space="preserve">членот 29 став (3) </w:t>
      </w:r>
      <w:r w:rsidRPr="009858A8">
        <w:rPr>
          <w:rFonts w:ascii="Arial" w:eastAsia="Times New Roman" w:hAnsi="Arial" w:cs="Arial"/>
          <w:lang w:val="mk-MK" w:eastAsia="mk-MK"/>
        </w:rPr>
        <w:t xml:space="preserve"> на овој закон.</w:t>
      </w:r>
    </w:p>
    <w:p w:rsidR="009858A8" w:rsidRPr="009858A8" w:rsidRDefault="009858A8" w:rsidP="009858A8">
      <w:pPr>
        <w:pStyle w:val="ListParagraph"/>
        <w:rPr>
          <w:rFonts w:ascii="Arial" w:eastAsia="Times New Roman" w:hAnsi="Arial" w:cs="Arial"/>
          <w:lang w:eastAsia="mk-MK"/>
        </w:rPr>
      </w:pPr>
    </w:p>
    <w:p w:rsidR="009858A8" w:rsidRDefault="00483B6D" w:rsidP="00942B68">
      <w:pPr>
        <w:pStyle w:val="ListParagraph"/>
        <w:numPr>
          <w:ilvl w:val="0"/>
          <w:numId w:val="31"/>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eastAsia="mk-MK"/>
        </w:rPr>
        <w:t xml:space="preserve">Агенцијата може да го зголемува надоместокот од ставот (1) на овој член, утврден </w:t>
      </w:r>
      <w:r w:rsidR="00A70730" w:rsidRPr="009858A8">
        <w:rPr>
          <w:rFonts w:ascii="Arial" w:eastAsia="Times New Roman" w:hAnsi="Arial" w:cs="Arial"/>
          <w:lang w:val="mk-MK" w:eastAsia="mk-MK"/>
        </w:rPr>
        <w:t>со одлуката од членот 29 став (3)</w:t>
      </w:r>
      <w:r w:rsidRPr="009858A8">
        <w:rPr>
          <w:rFonts w:ascii="Arial" w:eastAsia="Times New Roman" w:hAnsi="Arial" w:cs="Arial"/>
          <w:lang w:val="mk-MK" w:eastAsia="mk-MK"/>
        </w:rPr>
        <w:t xml:space="preserve"> на овој закон </w:t>
      </w:r>
      <w:r w:rsidRPr="009858A8">
        <w:rPr>
          <w:rFonts w:ascii="Arial" w:eastAsia="Times New Roman" w:hAnsi="Arial" w:cs="Arial"/>
          <w:lang w:eastAsia="mk-MK"/>
        </w:rPr>
        <w:t>, но таквото зголемување не може да биде повисоко од индексот на пораст на цени во ЕУ зоната одреден од Европската централна банка за претходната година.</w:t>
      </w:r>
    </w:p>
    <w:p w:rsidR="009858A8" w:rsidRPr="009858A8" w:rsidRDefault="009858A8" w:rsidP="009858A8">
      <w:pPr>
        <w:pStyle w:val="ListParagraph"/>
        <w:rPr>
          <w:rFonts w:ascii="Arial" w:eastAsia="Times New Roman" w:hAnsi="Arial" w:cs="Arial"/>
          <w:lang w:val="mk-MK" w:eastAsia="mk-MK"/>
        </w:rPr>
      </w:pPr>
    </w:p>
    <w:p w:rsidR="009858A8" w:rsidRDefault="005517EF" w:rsidP="00942B68">
      <w:pPr>
        <w:pStyle w:val="ListParagraph"/>
        <w:numPr>
          <w:ilvl w:val="0"/>
          <w:numId w:val="31"/>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val="mk-MK" w:eastAsia="mk-MK"/>
        </w:rPr>
        <w:t>Годишниот н</w:t>
      </w:r>
      <w:r w:rsidRPr="009858A8">
        <w:rPr>
          <w:rFonts w:ascii="Arial" w:eastAsia="Times New Roman" w:hAnsi="Arial" w:cs="Arial"/>
          <w:lang w:eastAsia="mk-MK"/>
        </w:rPr>
        <w:t>адоместок од ставот (1) на овој член, се плаќа на сметка на Агенцијата за секоја</w:t>
      </w:r>
      <w:r w:rsidRPr="009858A8">
        <w:rPr>
          <w:rFonts w:ascii="Arial" w:eastAsia="Times New Roman" w:hAnsi="Arial" w:cs="Arial"/>
          <w:lang w:val="mk-MK" w:eastAsia="mk-MK"/>
        </w:rPr>
        <w:t xml:space="preserve"> </w:t>
      </w:r>
      <w:r w:rsidR="00DA47F4" w:rsidRPr="009858A8">
        <w:rPr>
          <w:rFonts w:ascii="Arial" w:eastAsia="Times New Roman" w:hAnsi="Arial" w:cs="Arial"/>
          <w:lang w:val="mk-MK" w:eastAsia="mk-MK"/>
        </w:rPr>
        <w:t>тековна</w:t>
      </w:r>
      <w:r w:rsidRPr="009858A8">
        <w:rPr>
          <w:rFonts w:ascii="Arial" w:eastAsia="Times New Roman" w:hAnsi="Arial" w:cs="Arial"/>
          <w:lang w:eastAsia="mk-MK"/>
        </w:rPr>
        <w:t xml:space="preserve">  година однапред,  почнувајќи  од денот на доделувањето на броевите и</w:t>
      </w:r>
      <w:r w:rsidRPr="009858A8">
        <w:rPr>
          <w:rFonts w:ascii="Arial" w:eastAsia="Times New Roman" w:hAnsi="Arial" w:cs="Arial"/>
          <w:lang w:val="mk-MK" w:eastAsia="mk-MK"/>
        </w:rPr>
        <w:t>/или</w:t>
      </w:r>
      <w:r w:rsidRPr="009858A8">
        <w:rPr>
          <w:rFonts w:ascii="Arial" w:eastAsia="Times New Roman" w:hAnsi="Arial" w:cs="Arial"/>
          <w:lang w:eastAsia="mk-MK"/>
        </w:rPr>
        <w:t xml:space="preserve"> сериите на броеви</w:t>
      </w:r>
      <w:r w:rsidR="00DA47F4" w:rsidRPr="009858A8">
        <w:rPr>
          <w:rFonts w:ascii="Arial" w:eastAsia="Times New Roman" w:hAnsi="Arial" w:cs="Arial"/>
          <w:lang w:val="mk-MK" w:eastAsia="mk-MK"/>
        </w:rPr>
        <w:t>.</w:t>
      </w:r>
    </w:p>
    <w:p w:rsidR="009858A8" w:rsidRPr="009858A8" w:rsidRDefault="009858A8" w:rsidP="009858A8">
      <w:pPr>
        <w:pStyle w:val="ListParagraph"/>
        <w:rPr>
          <w:rFonts w:ascii="Arial" w:eastAsia="Times New Roman" w:hAnsi="Arial" w:cs="Arial"/>
          <w:lang w:val="mk-MK" w:eastAsia="mk-MK"/>
        </w:rPr>
      </w:pPr>
    </w:p>
    <w:p w:rsidR="009858A8" w:rsidRDefault="00483B6D" w:rsidP="00942B68">
      <w:pPr>
        <w:pStyle w:val="ListParagraph"/>
        <w:numPr>
          <w:ilvl w:val="0"/>
          <w:numId w:val="31"/>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val="mk-MK" w:eastAsia="mk-MK"/>
        </w:rPr>
        <w:t xml:space="preserve">На операторот  на кого му престанало правото за користење </w:t>
      </w:r>
      <w:r w:rsidR="005517EF" w:rsidRPr="009858A8">
        <w:rPr>
          <w:rFonts w:ascii="Arial" w:eastAsia="Times New Roman" w:hAnsi="Arial" w:cs="Arial"/>
          <w:lang w:val="mk-MK" w:eastAsia="mk-MK"/>
        </w:rPr>
        <w:t>на броевите и/или сериите на броеви</w:t>
      </w:r>
      <w:r w:rsidR="00DA47F4" w:rsidRPr="009858A8">
        <w:rPr>
          <w:rFonts w:ascii="Arial" w:eastAsia="Times New Roman" w:hAnsi="Arial" w:cs="Arial"/>
          <w:lang w:val="mk-MK" w:eastAsia="mk-MK"/>
        </w:rPr>
        <w:t xml:space="preserve"> заради</w:t>
      </w:r>
      <w:r w:rsidRPr="009858A8">
        <w:rPr>
          <w:rFonts w:ascii="Arial" w:eastAsia="Times New Roman" w:hAnsi="Arial" w:cs="Arial"/>
          <w:lang w:val="mk-MK" w:eastAsia="mk-MK"/>
        </w:rPr>
        <w:t xml:space="preserve"> </w:t>
      </w:r>
      <w:r w:rsidR="00DA47F4" w:rsidRPr="009858A8">
        <w:rPr>
          <w:rFonts w:ascii="Arial" w:eastAsia="Times New Roman" w:hAnsi="Arial" w:cs="Arial"/>
          <w:lang w:val="mk-MK" w:eastAsia="mk-MK"/>
        </w:rPr>
        <w:t xml:space="preserve">пренесување на правото за користење на доделени броеви </w:t>
      </w:r>
      <w:r w:rsidR="00DA47F4" w:rsidRPr="009858A8">
        <w:rPr>
          <w:rFonts w:ascii="Arial" w:eastAsia="Times New Roman" w:hAnsi="Arial" w:cs="Arial"/>
          <w:lang w:val="mk-MK" w:eastAsia="mk-MK"/>
        </w:rPr>
        <w:lastRenderedPageBreak/>
        <w:t xml:space="preserve">и/или серии на броеви согласно членот 155 од овој закон </w:t>
      </w:r>
      <w:r w:rsidR="005517EF" w:rsidRPr="009858A8">
        <w:rPr>
          <w:rFonts w:ascii="Arial" w:eastAsia="Times New Roman" w:hAnsi="Arial" w:cs="Arial"/>
          <w:lang w:val="mk-MK" w:eastAsia="mk-MK"/>
        </w:rPr>
        <w:t>,</w:t>
      </w:r>
      <w:r w:rsidRPr="009858A8">
        <w:rPr>
          <w:rFonts w:ascii="Arial" w:eastAsia="Times New Roman" w:hAnsi="Arial" w:cs="Arial"/>
          <w:lang w:val="mk-MK" w:eastAsia="mk-MK"/>
        </w:rPr>
        <w:t xml:space="preserve"> Агенцијата му го враќа делот од  платениот годишен надоместок за користење на броеви</w:t>
      </w:r>
      <w:r w:rsidR="005517EF" w:rsidRPr="009858A8">
        <w:rPr>
          <w:rFonts w:ascii="Arial" w:eastAsia="Times New Roman" w:hAnsi="Arial" w:cs="Arial"/>
          <w:lang w:val="mk-MK" w:eastAsia="mk-MK"/>
        </w:rPr>
        <w:t xml:space="preserve"> и/или серии на броеви</w:t>
      </w:r>
      <w:r w:rsidRPr="009858A8">
        <w:rPr>
          <w:rFonts w:ascii="Arial" w:eastAsia="Times New Roman" w:hAnsi="Arial" w:cs="Arial"/>
          <w:lang w:val="mk-MK" w:eastAsia="mk-MK"/>
        </w:rPr>
        <w:t xml:space="preserve">   за оние месеци од </w:t>
      </w:r>
      <w:r w:rsidR="005517EF" w:rsidRPr="009858A8">
        <w:rPr>
          <w:rFonts w:ascii="Arial" w:eastAsia="Times New Roman" w:hAnsi="Arial" w:cs="Arial"/>
          <w:lang w:val="mk-MK" w:eastAsia="mk-MK"/>
        </w:rPr>
        <w:t>календарската</w:t>
      </w:r>
      <w:r w:rsidRPr="009858A8">
        <w:rPr>
          <w:rFonts w:ascii="Arial" w:eastAsia="Times New Roman" w:hAnsi="Arial" w:cs="Arial"/>
          <w:lang w:val="mk-MK" w:eastAsia="mk-MK"/>
        </w:rPr>
        <w:t xml:space="preserve"> година во кои не се користат доделените броеви и</w:t>
      </w:r>
      <w:r w:rsidR="005517EF" w:rsidRPr="009858A8">
        <w:rPr>
          <w:rFonts w:ascii="Arial" w:eastAsia="Times New Roman" w:hAnsi="Arial" w:cs="Arial"/>
          <w:lang w:val="mk-MK" w:eastAsia="mk-MK"/>
        </w:rPr>
        <w:t>/или</w:t>
      </w:r>
      <w:r w:rsidRPr="009858A8">
        <w:rPr>
          <w:rFonts w:ascii="Arial" w:eastAsia="Times New Roman" w:hAnsi="Arial" w:cs="Arial"/>
          <w:lang w:val="mk-MK" w:eastAsia="mk-MK"/>
        </w:rPr>
        <w:t xml:space="preserve"> серии на броеви, пресметан на начин што бројот на преостанатите цели месеци се помножува со една дванаесетина од платениот годишен надоместок.</w:t>
      </w:r>
    </w:p>
    <w:p w:rsidR="009858A8" w:rsidRPr="009858A8" w:rsidRDefault="009858A8" w:rsidP="009858A8">
      <w:pPr>
        <w:pStyle w:val="ListParagraph"/>
        <w:rPr>
          <w:rFonts w:ascii="Arial" w:eastAsia="Times New Roman" w:hAnsi="Arial" w:cs="Arial"/>
          <w:lang w:val="mk-MK" w:eastAsia="mk-MK"/>
        </w:rPr>
      </w:pPr>
    </w:p>
    <w:p w:rsidR="00483B6D" w:rsidRPr="009858A8" w:rsidRDefault="00483B6D" w:rsidP="00942B68">
      <w:pPr>
        <w:pStyle w:val="ListParagraph"/>
        <w:numPr>
          <w:ilvl w:val="0"/>
          <w:numId w:val="31"/>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val="mk-MK" w:eastAsia="mk-MK"/>
        </w:rPr>
        <w:t>Со исклучок на одредбата од ставот (1) на овој член, операторите  чии броеви се пренесени на друг оператор</w:t>
      </w:r>
      <w:r w:rsidR="00231FBD" w:rsidRPr="009858A8">
        <w:rPr>
          <w:rFonts w:ascii="Arial" w:eastAsia="Times New Roman" w:hAnsi="Arial" w:cs="Arial"/>
          <w:lang w:val="mk-MK" w:eastAsia="mk-MK"/>
        </w:rPr>
        <w:t xml:space="preserve"> согласно членот 116 од овој закон</w:t>
      </w:r>
      <w:r w:rsidRPr="009858A8">
        <w:rPr>
          <w:rFonts w:ascii="Arial" w:eastAsia="Times New Roman" w:hAnsi="Arial" w:cs="Arial"/>
          <w:lang w:val="mk-MK" w:eastAsia="mk-MK"/>
        </w:rPr>
        <w:t>, за тие броеви не го плаќаат годишниот надоместок од ставот (1) на овој член. Годишниот надоместок го плаќа операторот  на кого му се пренесени броевите . Агенцијата при тоа ги користи податоците</w:t>
      </w:r>
      <w:r w:rsidR="00F84510" w:rsidRPr="009858A8">
        <w:rPr>
          <w:rFonts w:ascii="Arial" w:eastAsia="Times New Roman" w:hAnsi="Arial" w:cs="Arial"/>
          <w:lang w:eastAsia="mk-MK"/>
        </w:rPr>
        <w:t xml:space="preserve"> </w:t>
      </w:r>
      <w:r w:rsidR="00F84510" w:rsidRPr="009858A8">
        <w:rPr>
          <w:rFonts w:ascii="Arial" w:eastAsia="Times New Roman" w:hAnsi="Arial" w:cs="Arial"/>
          <w:lang w:val="mk-MK" w:eastAsia="mk-MK"/>
        </w:rPr>
        <w:t xml:space="preserve">од централната база на податоци за пренесување на броеви согласно подзаконскиот акт </w:t>
      </w:r>
      <w:r w:rsidRPr="009858A8">
        <w:rPr>
          <w:rFonts w:ascii="Arial" w:eastAsia="Times New Roman" w:hAnsi="Arial" w:cs="Arial"/>
          <w:lang w:val="mk-MK" w:eastAsia="mk-MK"/>
        </w:rPr>
        <w:t xml:space="preserve"> </w:t>
      </w:r>
      <w:r w:rsidR="00F84510" w:rsidRPr="009858A8">
        <w:rPr>
          <w:rFonts w:ascii="Arial" w:eastAsia="Times New Roman" w:hAnsi="Arial" w:cs="Arial"/>
          <w:lang w:val="mk-MK" w:eastAsia="mk-MK"/>
        </w:rPr>
        <w:t xml:space="preserve">од </w:t>
      </w:r>
      <w:r w:rsidRPr="009858A8">
        <w:rPr>
          <w:rFonts w:ascii="Arial" w:eastAsia="Times New Roman" w:hAnsi="Arial" w:cs="Arial"/>
          <w:lang w:val="mk-MK" w:eastAsia="mk-MK"/>
        </w:rPr>
        <w:t xml:space="preserve"> </w:t>
      </w:r>
      <w:r w:rsidR="00A70730" w:rsidRPr="009858A8">
        <w:rPr>
          <w:rFonts w:ascii="Arial" w:eastAsia="Times New Roman" w:hAnsi="Arial" w:cs="Arial"/>
          <w:lang w:val="mk-MK" w:eastAsia="mk-MK"/>
        </w:rPr>
        <w:t xml:space="preserve">членот 116 </w:t>
      </w:r>
      <w:r w:rsidRPr="009858A8">
        <w:rPr>
          <w:rFonts w:ascii="Arial" w:eastAsia="Times New Roman" w:hAnsi="Arial" w:cs="Arial"/>
          <w:lang w:val="mk-MK" w:eastAsia="mk-MK"/>
        </w:rPr>
        <w:t xml:space="preserve"> од овој закон. </w:t>
      </w:r>
    </w:p>
    <w:p w:rsidR="00483B6D" w:rsidRPr="00282553" w:rsidRDefault="0095421E" w:rsidP="00483B6D">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33</w:t>
      </w:r>
    </w:p>
    <w:p w:rsidR="00D91270" w:rsidRDefault="00483B6D" w:rsidP="00483B6D">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Еднократен надоместок за користење на радиофреквенции</w:t>
      </w:r>
      <w:r w:rsidR="00E51353" w:rsidRPr="00282553">
        <w:rPr>
          <w:rFonts w:ascii="Arial" w:eastAsia="Times New Roman" w:hAnsi="Arial" w:cs="Arial"/>
          <w:b/>
          <w:lang w:val="mk-MK" w:eastAsia="mk-MK"/>
        </w:rPr>
        <w:t>,</w:t>
      </w:r>
      <w:r w:rsidRPr="00282553">
        <w:rPr>
          <w:rFonts w:ascii="Arial" w:eastAsia="Times New Roman" w:hAnsi="Arial" w:cs="Arial"/>
          <w:b/>
          <w:lang w:val="mk-MK" w:eastAsia="mk-MK"/>
        </w:rPr>
        <w:t xml:space="preserve"> </w:t>
      </w:r>
    </w:p>
    <w:p w:rsidR="00483B6D" w:rsidRPr="00282553" w:rsidRDefault="00483B6D" w:rsidP="00483B6D">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броеви</w:t>
      </w:r>
      <w:r w:rsidR="00E51353" w:rsidRPr="00282553">
        <w:rPr>
          <w:rFonts w:ascii="Arial" w:eastAsia="Times New Roman" w:hAnsi="Arial" w:cs="Arial"/>
          <w:b/>
          <w:lang w:val="mk-MK" w:eastAsia="mk-MK"/>
        </w:rPr>
        <w:t xml:space="preserve"> и/или серии на броеви</w:t>
      </w:r>
    </w:p>
    <w:p w:rsidR="009858A8" w:rsidRDefault="00483B6D" w:rsidP="00942B68">
      <w:pPr>
        <w:pStyle w:val="ListParagraph"/>
        <w:numPr>
          <w:ilvl w:val="0"/>
          <w:numId w:val="32"/>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val="mk-MK" w:eastAsia="mk-MK"/>
        </w:rPr>
        <w:t>Кога се доделуваат радиофреквенции</w:t>
      </w:r>
      <w:r w:rsidR="00E51353" w:rsidRPr="00282553">
        <w:rPr>
          <w:rFonts w:ascii="Arial" w:eastAsia="Times New Roman" w:hAnsi="Arial" w:cs="Arial"/>
          <w:lang w:val="mk-MK" w:eastAsia="mk-MK"/>
        </w:rPr>
        <w:t>,</w:t>
      </w:r>
      <w:r w:rsidRPr="00282553">
        <w:rPr>
          <w:rFonts w:ascii="Arial" w:eastAsia="Times New Roman" w:hAnsi="Arial" w:cs="Arial"/>
          <w:lang w:val="mk-MK" w:eastAsia="mk-MK"/>
        </w:rPr>
        <w:t xml:space="preserve"> броеви</w:t>
      </w:r>
      <w:r w:rsidR="00E51353"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xml:space="preserve"> </w:t>
      </w:r>
      <w:r w:rsidRPr="009858A8">
        <w:rPr>
          <w:rFonts w:ascii="Arial" w:eastAsia="Times New Roman" w:hAnsi="Arial" w:cs="Arial"/>
          <w:lang w:val="mk-MK" w:eastAsia="mk-MK"/>
        </w:rPr>
        <w:t xml:space="preserve"> </w:t>
      </w:r>
      <w:r w:rsidRPr="00282553">
        <w:rPr>
          <w:rFonts w:ascii="Arial" w:eastAsia="Times New Roman" w:hAnsi="Arial" w:cs="Arial"/>
          <w:lang w:val="mk-MK" w:eastAsia="mk-MK"/>
        </w:rPr>
        <w:t xml:space="preserve">по постапка на </w:t>
      </w:r>
      <w:r w:rsidRPr="009858A8">
        <w:rPr>
          <w:rFonts w:ascii="Arial" w:eastAsia="Times New Roman" w:hAnsi="Arial" w:cs="Arial"/>
          <w:lang w:val="mk-MK" w:eastAsia="mk-MK"/>
        </w:rPr>
        <w:t xml:space="preserve">јавен тендер или јавен тендер со јавно наддавање </w:t>
      </w:r>
      <w:r w:rsidRPr="00282553">
        <w:rPr>
          <w:rFonts w:ascii="Arial" w:eastAsia="Times New Roman" w:hAnsi="Arial" w:cs="Arial"/>
          <w:lang w:val="mk-MK" w:eastAsia="mk-MK"/>
        </w:rPr>
        <w:t xml:space="preserve"> согласно на овој закон се плаќа еднократен надоместок за користење на радиофреквенции</w:t>
      </w:r>
      <w:r w:rsidR="00E51353" w:rsidRPr="00282553">
        <w:rPr>
          <w:rFonts w:ascii="Arial" w:eastAsia="Times New Roman" w:hAnsi="Arial" w:cs="Arial"/>
          <w:lang w:val="mk-MK" w:eastAsia="mk-MK"/>
        </w:rPr>
        <w:t>,</w:t>
      </w:r>
      <w:r w:rsidRPr="00282553">
        <w:rPr>
          <w:rFonts w:ascii="Arial" w:eastAsia="Times New Roman" w:hAnsi="Arial" w:cs="Arial"/>
          <w:lang w:val="mk-MK" w:eastAsia="mk-MK"/>
        </w:rPr>
        <w:t xml:space="preserve"> броеви</w:t>
      </w:r>
      <w:r w:rsidR="00E51353"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w:t>
      </w:r>
    </w:p>
    <w:p w:rsidR="009858A8" w:rsidRDefault="009858A8" w:rsidP="009858A8">
      <w:pPr>
        <w:pStyle w:val="ListParagraph"/>
        <w:spacing w:before="100" w:beforeAutospacing="1" w:after="100" w:afterAutospacing="1" w:line="240" w:lineRule="auto"/>
        <w:ind w:left="360"/>
        <w:jc w:val="both"/>
        <w:rPr>
          <w:rFonts w:ascii="Arial" w:eastAsia="Times New Roman" w:hAnsi="Arial" w:cs="Arial"/>
          <w:lang w:val="mk-MK" w:eastAsia="mk-MK"/>
        </w:rPr>
      </w:pPr>
    </w:p>
    <w:p w:rsidR="009858A8" w:rsidRDefault="00483B6D" w:rsidP="00942B68">
      <w:pPr>
        <w:pStyle w:val="ListParagraph"/>
        <w:numPr>
          <w:ilvl w:val="0"/>
          <w:numId w:val="32"/>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val="mk-MK" w:eastAsia="mk-MK"/>
        </w:rPr>
        <w:t>Еднократниот надоместок за користење на радиофреквенции</w:t>
      </w:r>
      <w:r w:rsidR="00E51353" w:rsidRPr="009858A8">
        <w:rPr>
          <w:rFonts w:ascii="Arial" w:eastAsia="Times New Roman" w:hAnsi="Arial" w:cs="Arial"/>
          <w:lang w:val="mk-MK" w:eastAsia="mk-MK"/>
        </w:rPr>
        <w:t>,</w:t>
      </w:r>
      <w:r w:rsidRPr="009858A8">
        <w:rPr>
          <w:rFonts w:ascii="Arial" w:eastAsia="Times New Roman" w:hAnsi="Arial" w:cs="Arial"/>
          <w:lang w:val="mk-MK" w:eastAsia="mk-MK"/>
        </w:rPr>
        <w:t xml:space="preserve">  броеви</w:t>
      </w:r>
      <w:r w:rsidR="00E51353" w:rsidRPr="009858A8">
        <w:rPr>
          <w:rFonts w:ascii="Arial" w:eastAsia="Times New Roman" w:hAnsi="Arial" w:cs="Arial"/>
          <w:lang w:val="mk-MK" w:eastAsia="mk-MK"/>
        </w:rPr>
        <w:t xml:space="preserve"> и/или серии на броеви</w:t>
      </w:r>
      <w:r w:rsidRPr="009858A8">
        <w:rPr>
          <w:rFonts w:ascii="Arial" w:eastAsia="Times New Roman" w:hAnsi="Arial" w:cs="Arial"/>
          <w:lang w:val="mk-MK" w:eastAsia="mk-MK"/>
        </w:rPr>
        <w:t xml:space="preserve"> по спроведената постапка на јавен тендер или јавен тендер со јавно наддавање од ставот (1) на овој член   се плаќа на сметка на </w:t>
      </w:r>
      <w:r w:rsidRPr="009858A8">
        <w:rPr>
          <w:rFonts w:ascii="Arial" w:eastAsia="Times New Roman" w:hAnsi="Arial" w:cs="Arial"/>
          <w:lang w:eastAsia="mk-MK"/>
        </w:rPr>
        <w:t xml:space="preserve"> на Буџетот на Република Македонија</w:t>
      </w:r>
      <w:r w:rsidRPr="009858A8">
        <w:rPr>
          <w:rFonts w:ascii="Arial" w:eastAsia="Times New Roman" w:hAnsi="Arial" w:cs="Arial"/>
          <w:lang w:val="mk-MK" w:eastAsia="mk-MK"/>
        </w:rPr>
        <w:t>.</w:t>
      </w:r>
    </w:p>
    <w:p w:rsidR="009858A8" w:rsidRPr="009858A8" w:rsidRDefault="009858A8" w:rsidP="009858A8">
      <w:pPr>
        <w:pStyle w:val="ListParagraph"/>
        <w:rPr>
          <w:rFonts w:ascii="Arial" w:eastAsia="Times New Roman" w:hAnsi="Arial" w:cs="Arial"/>
          <w:lang w:val="mk-MK" w:eastAsia="mk-MK"/>
        </w:rPr>
      </w:pPr>
    </w:p>
    <w:p w:rsidR="009858A8" w:rsidRDefault="00483B6D" w:rsidP="00942B68">
      <w:pPr>
        <w:pStyle w:val="ListParagraph"/>
        <w:numPr>
          <w:ilvl w:val="0"/>
          <w:numId w:val="32"/>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val="mk-MK" w:eastAsia="mk-MK"/>
        </w:rPr>
        <w:t>Најниската висината на еднократниот надоместок од ставот (1)  од овој член како и начинот на неговото плаќање кое</w:t>
      </w:r>
      <w:r w:rsidR="00E51353" w:rsidRPr="009858A8">
        <w:rPr>
          <w:rFonts w:ascii="Arial" w:eastAsia="Times New Roman" w:hAnsi="Arial" w:cs="Arial"/>
          <w:lang w:val="mk-MK" w:eastAsia="mk-MK"/>
        </w:rPr>
        <w:t xml:space="preserve"> </w:t>
      </w:r>
      <w:r w:rsidRPr="009858A8">
        <w:rPr>
          <w:rFonts w:ascii="Arial" w:eastAsia="Times New Roman" w:hAnsi="Arial" w:cs="Arial"/>
          <w:lang w:val="mk-MK" w:eastAsia="mk-MK"/>
        </w:rPr>
        <w:t>што може да биде извршено на неколку месечни или годишни рати</w:t>
      </w:r>
      <w:r w:rsidR="00A04AB3" w:rsidRPr="009858A8">
        <w:rPr>
          <w:rFonts w:ascii="Arial" w:eastAsia="Times New Roman" w:hAnsi="Arial" w:cs="Arial"/>
          <w:lang w:val="mk-MK" w:eastAsia="mk-MK"/>
        </w:rPr>
        <w:t>,</w:t>
      </w:r>
      <w:r w:rsidRPr="009858A8">
        <w:rPr>
          <w:rFonts w:ascii="Arial" w:eastAsia="Times New Roman" w:hAnsi="Arial" w:cs="Arial"/>
          <w:lang w:val="mk-MK" w:eastAsia="mk-MK"/>
        </w:rPr>
        <w:t xml:space="preserve">  го определува </w:t>
      </w:r>
      <w:r w:rsidRPr="009858A8">
        <w:rPr>
          <w:rFonts w:ascii="Arial" w:eastAsia="Times New Roman" w:hAnsi="Arial" w:cs="Arial"/>
          <w:lang w:eastAsia="mk-MK"/>
        </w:rPr>
        <w:t>Агенцијата</w:t>
      </w:r>
      <w:r w:rsidRPr="009858A8">
        <w:rPr>
          <w:rFonts w:ascii="Arial" w:eastAsia="Times New Roman" w:hAnsi="Arial" w:cs="Arial"/>
          <w:lang w:val="mk-MK" w:eastAsia="mk-MK"/>
        </w:rPr>
        <w:t xml:space="preserve"> со одлука донесена од директорот на Агенцијата, по претходно спроведена постапка на јавна расправа согласно </w:t>
      </w:r>
      <w:r w:rsidR="00A70730" w:rsidRPr="009858A8">
        <w:rPr>
          <w:rFonts w:ascii="Arial" w:eastAsia="Times New Roman" w:hAnsi="Arial" w:cs="Arial"/>
          <w:lang w:val="mk-MK" w:eastAsia="mk-MK"/>
        </w:rPr>
        <w:t>членот 134</w:t>
      </w:r>
      <w:r w:rsidRPr="009858A8">
        <w:rPr>
          <w:rFonts w:ascii="Arial" w:eastAsia="Times New Roman" w:hAnsi="Arial" w:cs="Arial"/>
          <w:lang w:val="mk-MK" w:eastAsia="mk-MK"/>
        </w:rPr>
        <w:t xml:space="preserve"> став (6) од овој закон и по  добиена согласност од Владата на Република Македонија,</w:t>
      </w:r>
    </w:p>
    <w:p w:rsidR="009858A8" w:rsidRPr="009858A8" w:rsidRDefault="009858A8" w:rsidP="009858A8">
      <w:pPr>
        <w:pStyle w:val="ListParagraph"/>
        <w:rPr>
          <w:rFonts w:ascii="Arial" w:eastAsia="Times New Roman" w:hAnsi="Arial" w:cs="Arial"/>
          <w:lang w:val="mk-MK" w:eastAsia="mk-MK"/>
        </w:rPr>
      </w:pPr>
    </w:p>
    <w:p w:rsidR="009858A8" w:rsidRDefault="00483B6D" w:rsidP="00942B68">
      <w:pPr>
        <w:pStyle w:val="ListParagraph"/>
        <w:numPr>
          <w:ilvl w:val="0"/>
          <w:numId w:val="32"/>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val="mk-MK" w:eastAsia="mk-MK"/>
        </w:rPr>
        <w:t xml:space="preserve">Одлуката од ставот (3) на овој член Агенцијата е должна да ја објави во </w:t>
      </w:r>
      <w:r w:rsidR="00A04AB3" w:rsidRPr="009858A8">
        <w:rPr>
          <w:rFonts w:ascii="Arial" w:eastAsia="Times New Roman" w:hAnsi="Arial" w:cs="Arial"/>
          <w:lang w:val="mk-MK" w:eastAsia="mk-MK"/>
        </w:rPr>
        <w:t>“</w:t>
      </w:r>
      <w:r w:rsidRPr="009858A8">
        <w:rPr>
          <w:rFonts w:ascii="Arial" w:eastAsia="Times New Roman" w:hAnsi="Arial" w:cs="Arial"/>
          <w:lang w:val="mk-MK" w:eastAsia="mk-MK"/>
        </w:rPr>
        <w:t>Службен весник на Република Македонија</w:t>
      </w:r>
      <w:r w:rsidR="00A04AB3" w:rsidRPr="009858A8">
        <w:rPr>
          <w:rFonts w:ascii="Arial" w:eastAsia="Times New Roman" w:hAnsi="Arial" w:cs="Arial"/>
          <w:lang w:val="mk-MK" w:eastAsia="mk-MK"/>
        </w:rPr>
        <w:t>“</w:t>
      </w:r>
      <w:r w:rsidRPr="009858A8">
        <w:rPr>
          <w:rFonts w:ascii="Arial" w:eastAsia="Times New Roman" w:hAnsi="Arial" w:cs="Arial"/>
          <w:lang w:val="mk-MK" w:eastAsia="mk-MK"/>
        </w:rPr>
        <w:t xml:space="preserve"> и на својата веб страна.</w:t>
      </w:r>
    </w:p>
    <w:p w:rsidR="009858A8" w:rsidRPr="009858A8" w:rsidRDefault="009858A8" w:rsidP="009858A8">
      <w:pPr>
        <w:pStyle w:val="ListParagraph"/>
        <w:rPr>
          <w:rFonts w:ascii="Arial" w:eastAsia="Times New Roman" w:hAnsi="Arial" w:cs="Arial"/>
          <w:lang w:eastAsia="mk-MK"/>
        </w:rPr>
      </w:pPr>
    </w:p>
    <w:p w:rsidR="00483B6D" w:rsidRPr="009858A8" w:rsidRDefault="00483B6D" w:rsidP="00942B68">
      <w:pPr>
        <w:pStyle w:val="ListParagraph"/>
        <w:numPr>
          <w:ilvl w:val="0"/>
          <w:numId w:val="32"/>
        </w:numPr>
        <w:spacing w:before="100" w:beforeAutospacing="1" w:after="100" w:afterAutospacing="1" w:line="240" w:lineRule="auto"/>
        <w:ind w:left="360"/>
        <w:jc w:val="both"/>
        <w:rPr>
          <w:rFonts w:ascii="Arial" w:eastAsia="Times New Roman" w:hAnsi="Arial" w:cs="Arial"/>
          <w:lang w:val="mk-MK" w:eastAsia="mk-MK"/>
        </w:rPr>
      </w:pPr>
      <w:r w:rsidRPr="009858A8">
        <w:rPr>
          <w:rFonts w:ascii="Arial" w:eastAsia="Times New Roman" w:hAnsi="Arial" w:cs="Arial"/>
          <w:lang w:eastAsia="mk-MK"/>
        </w:rPr>
        <w:t>При утврдување на</w:t>
      </w:r>
      <w:r w:rsidRPr="009858A8">
        <w:rPr>
          <w:rFonts w:ascii="Arial" w:eastAsia="Times New Roman" w:hAnsi="Arial" w:cs="Arial"/>
          <w:lang w:val="mk-MK" w:eastAsia="mk-MK"/>
        </w:rPr>
        <w:t xml:space="preserve"> најниската</w:t>
      </w:r>
      <w:r w:rsidRPr="009858A8">
        <w:rPr>
          <w:rFonts w:ascii="Arial" w:eastAsia="Times New Roman" w:hAnsi="Arial" w:cs="Arial"/>
          <w:lang w:eastAsia="mk-MK"/>
        </w:rPr>
        <w:t xml:space="preserve"> висина на </w:t>
      </w:r>
      <w:r w:rsidRPr="009858A8">
        <w:rPr>
          <w:rFonts w:ascii="Arial" w:eastAsia="Times New Roman" w:hAnsi="Arial" w:cs="Arial"/>
          <w:lang w:val="mk-MK" w:eastAsia="mk-MK"/>
        </w:rPr>
        <w:t xml:space="preserve"> еднократниот надоместок од ставот (3) </w:t>
      </w:r>
      <w:r w:rsidRPr="009858A8">
        <w:rPr>
          <w:rFonts w:ascii="Arial" w:eastAsia="Times New Roman" w:hAnsi="Arial" w:cs="Arial"/>
          <w:lang w:eastAsia="mk-MK"/>
        </w:rPr>
        <w:t>на</w:t>
      </w:r>
      <w:r w:rsidRPr="009858A8">
        <w:rPr>
          <w:rFonts w:ascii="Arial" w:eastAsia="Times New Roman" w:hAnsi="Arial" w:cs="Arial"/>
          <w:lang w:val="mk-MK" w:eastAsia="mk-MK"/>
        </w:rPr>
        <w:t xml:space="preserve"> овој член, Агенцијата треба да ги има предвид регулаторните цели и начела од </w:t>
      </w:r>
      <w:r w:rsidR="004A5B95" w:rsidRPr="009858A8">
        <w:rPr>
          <w:rFonts w:ascii="Arial" w:eastAsia="Times New Roman" w:hAnsi="Arial" w:cs="Arial"/>
          <w:lang w:val="mk-MK" w:eastAsia="mk-MK"/>
        </w:rPr>
        <w:t>членот 7</w:t>
      </w:r>
      <w:r w:rsidRPr="009858A8">
        <w:rPr>
          <w:rFonts w:ascii="Arial" w:eastAsia="Times New Roman" w:hAnsi="Arial" w:cs="Arial"/>
          <w:lang w:val="mk-MK" w:eastAsia="mk-MK"/>
        </w:rPr>
        <w:t xml:space="preserve"> на овој закон.</w:t>
      </w:r>
    </w:p>
    <w:p w:rsidR="000673F3" w:rsidRDefault="000673F3" w:rsidP="005D4EA9">
      <w:pPr>
        <w:spacing w:before="240" w:after="120" w:line="240" w:lineRule="auto"/>
        <w:jc w:val="center"/>
        <w:outlineLvl w:val="1"/>
        <w:rPr>
          <w:rFonts w:ascii="Arial" w:eastAsia="Times New Roman" w:hAnsi="Arial" w:cs="Arial"/>
          <w:sz w:val="28"/>
          <w:szCs w:val="28"/>
          <w:lang w:val="mk-MK"/>
        </w:rPr>
      </w:pPr>
    </w:p>
    <w:p w:rsidR="000673F3" w:rsidRDefault="000673F3" w:rsidP="005D4EA9">
      <w:pPr>
        <w:spacing w:before="240" w:after="120" w:line="240" w:lineRule="auto"/>
        <w:jc w:val="center"/>
        <w:outlineLvl w:val="1"/>
        <w:rPr>
          <w:rFonts w:ascii="Arial" w:eastAsia="Times New Roman" w:hAnsi="Arial" w:cs="Arial"/>
          <w:sz w:val="28"/>
          <w:szCs w:val="28"/>
          <w:lang w:val="mk-MK"/>
        </w:rPr>
      </w:pPr>
    </w:p>
    <w:p w:rsidR="000673F3" w:rsidRDefault="000673F3" w:rsidP="005D4EA9">
      <w:pPr>
        <w:spacing w:before="240" w:after="120" w:line="240" w:lineRule="auto"/>
        <w:jc w:val="center"/>
        <w:outlineLvl w:val="1"/>
        <w:rPr>
          <w:rFonts w:ascii="Arial" w:eastAsia="Times New Roman" w:hAnsi="Arial" w:cs="Arial"/>
          <w:sz w:val="28"/>
          <w:szCs w:val="28"/>
          <w:lang w:val="mk-MK"/>
        </w:rPr>
      </w:pPr>
    </w:p>
    <w:p w:rsidR="000673F3" w:rsidRDefault="000673F3" w:rsidP="005D4EA9">
      <w:pPr>
        <w:spacing w:before="240" w:after="120" w:line="240" w:lineRule="auto"/>
        <w:jc w:val="center"/>
        <w:outlineLvl w:val="1"/>
        <w:rPr>
          <w:rFonts w:ascii="Arial" w:eastAsia="Times New Roman" w:hAnsi="Arial" w:cs="Arial"/>
          <w:sz w:val="28"/>
          <w:szCs w:val="28"/>
          <w:lang w:val="mk-MK"/>
        </w:rPr>
      </w:pPr>
    </w:p>
    <w:p w:rsidR="0072565E" w:rsidRPr="00845F64" w:rsidRDefault="001376A2" w:rsidP="005D4EA9">
      <w:pPr>
        <w:spacing w:before="240" w:after="120" w:line="240" w:lineRule="auto"/>
        <w:jc w:val="center"/>
        <w:outlineLvl w:val="1"/>
        <w:rPr>
          <w:rFonts w:ascii="Arial" w:eastAsia="Times New Roman" w:hAnsi="Arial" w:cs="Arial"/>
          <w:sz w:val="28"/>
          <w:szCs w:val="28"/>
          <w:lang w:val="mk-MK"/>
        </w:rPr>
      </w:pPr>
      <w:r w:rsidRPr="00845F64">
        <w:rPr>
          <w:rFonts w:ascii="Arial" w:eastAsia="Times New Roman" w:hAnsi="Arial" w:cs="Arial"/>
          <w:sz w:val="28"/>
          <w:szCs w:val="28"/>
          <w:lang w:val="mk-MK"/>
        </w:rPr>
        <w:lastRenderedPageBreak/>
        <w:t>Глава четврта</w:t>
      </w:r>
    </w:p>
    <w:p w:rsidR="00F44FED" w:rsidRPr="009858A8" w:rsidRDefault="00F44FED" w:rsidP="00F44FED">
      <w:pPr>
        <w:jc w:val="center"/>
        <w:rPr>
          <w:rFonts w:ascii="Arial" w:hAnsi="Arial" w:cs="Arial"/>
          <w:b/>
          <w:lang w:val="mk-MK"/>
        </w:rPr>
      </w:pPr>
      <w:r w:rsidRPr="009858A8">
        <w:rPr>
          <w:rFonts w:ascii="Arial" w:hAnsi="Arial" w:cs="Arial"/>
          <w:b/>
          <w:lang w:val="mk-MK"/>
        </w:rPr>
        <w:t>НАДЗОР</w:t>
      </w:r>
    </w:p>
    <w:p w:rsidR="00F44FED" w:rsidRPr="00282553" w:rsidRDefault="00F44FED" w:rsidP="00F44FED">
      <w:pPr>
        <w:spacing w:before="100" w:beforeAutospacing="1" w:after="100" w:afterAutospacing="1" w:line="240" w:lineRule="auto"/>
        <w:jc w:val="center"/>
        <w:rPr>
          <w:rFonts w:ascii="Arial" w:eastAsia="Times New Roman" w:hAnsi="Arial" w:cs="Arial"/>
          <w:b/>
          <w:lang w:eastAsia="mk-MK"/>
        </w:rPr>
      </w:pPr>
      <w:r w:rsidRPr="00282553">
        <w:rPr>
          <w:rFonts w:ascii="Arial" w:eastAsia="Times New Roman" w:hAnsi="Arial" w:cs="Arial"/>
          <w:b/>
          <w:lang w:val="mk-MK"/>
        </w:rPr>
        <w:t xml:space="preserve">Член </w:t>
      </w:r>
      <w:r w:rsidR="0095421E" w:rsidRPr="00282553">
        <w:rPr>
          <w:rFonts w:ascii="Arial" w:eastAsia="Times New Roman" w:hAnsi="Arial" w:cs="Arial"/>
          <w:b/>
          <w:lang w:val="mk-MK"/>
        </w:rPr>
        <w:t>34</w:t>
      </w:r>
    </w:p>
    <w:p w:rsidR="00F44FED" w:rsidRPr="00282553" w:rsidRDefault="00F44FED" w:rsidP="00F44FED">
      <w:pPr>
        <w:pStyle w:val="Heading4"/>
        <w:rPr>
          <w:rFonts w:ascii="Arial" w:hAnsi="Arial" w:cs="Arial"/>
          <w:sz w:val="22"/>
          <w:szCs w:val="22"/>
        </w:rPr>
      </w:pPr>
      <w:r w:rsidRPr="00282553">
        <w:rPr>
          <w:rFonts w:ascii="Arial" w:hAnsi="Arial" w:cs="Arial"/>
          <w:sz w:val="22"/>
          <w:szCs w:val="22"/>
        </w:rPr>
        <w:t>Надлежност за вршење надзор</w:t>
      </w:r>
    </w:p>
    <w:p w:rsidR="009858A8" w:rsidRPr="009858A8" w:rsidRDefault="00F44FED" w:rsidP="00942B68">
      <w:pPr>
        <w:pStyle w:val="ListParagraph"/>
        <w:numPr>
          <w:ilvl w:val="0"/>
          <w:numId w:val="33"/>
        </w:numPr>
        <w:spacing w:before="100" w:beforeAutospacing="1" w:after="100" w:afterAutospacing="1" w:line="240" w:lineRule="auto"/>
        <w:ind w:left="360"/>
        <w:jc w:val="both"/>
        <w:rPr>
          <w:rFonts w:ascii="Arial" w:eastAsia="Times New Roman" w:hAnsi="Arial" w:cs="Arial"/>
          <w:lang w:eastAsia="mk-MK"/>
        </w:rPr>
      </w:pPr>
      <w:r w:rsidRPr="009858A8">
        <w:rPr>
          <w:rFonts w:ascii="Arial" w:eastAsia="Times New Roman" w:hAnsi="Arial" w:cs="Arial"/>
          <w:lang w:eastAsia="mk-MK"/>
        </w:rPr>
        <w:t>Агенцијата врши  надзор</w:t>
      </w:r>
      <w:r w:rsidR="00184FFF" w:rsidRPr="009858A8">
        <w:rPr>
          <w:rFonts w:ascii="Arial" w:eastAsia="Times New Roman" w:hAnsi="Arial" w:cs="Arial"/>
          <w:lang w:eastAsia="mk-MK"/>
        </w:rPr>
        <w:t xml:space="preserve"> над оператори и други правни и физички лица</w:t>
      </w:r>
      <w:r w:rsidRPr="009858A8">
        <w:rPr>
          <w:rFonts w:ascii="Arial" w:eastAsia="Times New Roman" w:hAnsi="Arial" w:cs="Arial"/>
          <w:lang w:eastAsia="mk-MK"/>
        </w:rPr>
        <w:t xml:space="preserve"> </w:t>
      </w:r>
      <w:r w:rsidR="00360DDC" w:rsidRPr="009858A8">
        <w:rPr>
          <w:rFonts w:ascii="Arial" w:eastAsia="Times New Roman" w:hAnsi="Arial" w:cs="Arial"/>
          <w:lang w:eastAsia="mk-MK"/>
        </w:rPr>
        <w:t>кои вршат активности на обезбедување на електронски ко</w:t>
      </w:r>
      <w:r w:rsidR="00C01D4F" w:rsidRPr="009858A8">
        <w:rPr>
          <w:rFonts w:ascii="Arial" w:eastAsia="Times New Roman" w:hAnsi="Arial" w:cs="Arial"/>
          <w:lang w:eastAsia="mk-MK"/>
        </w:rPr>
        <w:t xml:space="preserve">муникации, </w:t>
      </w:r>
      <w:r w:rsidRPr="009858A8">
        <w:rPr>
          <w:rFonts w:ascii="Arial" w:eastAsia="Times New Roman" w:hAnsi="Arial" w:cs="Arial"/>
          <w:lang w:eastAsia="mk-MK"/>
        </w:rPr>
        <w:t>во согласност со овој закон, прописите донесени врз основа на него, обврските наметнати од</w:t>
      </w:r>
      <w:r w:rsidR="001376A2" w:rsidRPr="009858A8">
        <w:rPr>
          <w:rFonts w:ascii="Arial" w:eastAsia="Times New Roman" w:hAnsi="Arial" w:cs="Arial"/>
          <w:lang w:eastAsia="mk-MK"/>
        </w:rPr>
        <w:t xml:space="preserve"> нејзина страна</w:t>
      </w:r>
      <w:r w:rsidRPr="009858A8">
        <w:rPr>
          <w:rFonts w:ascii="Arial" w:eastAsia="Times New Roman" w:hAnsi="Arial" w:cs="Arial"/>
          <w:lang w:eastAsia="mk-MK"/>
        </w:rPr>
        <w:t>, како и на усогласеноста со условите утврдени за користење на радиофреквенции и за користење на броеви и</w:t>
      </w:r>
      <w:r w:rsidR="001376A2" w:rsidRPr="009858A8">
        <w:rPr>
          <w:rFonts w:ascii="Arial" w:eastAsia="Times New Roman" w:hAnsi="Arial" w:cs="Arial"/>
          <w:lang w:eastAsia="mk-MK"/>
        </w:rPr>
        <w:t>/или</w:t>
      </w:r>
      <w:r w:rsidRPr="009858A8">
        <w:rPr>
          <w:rFonts w:ascii="Arial" w:eastAsia="Times New Roman" w:hAnsi="Arial" w:cs="Arial"/>
          <w:lang w:eastAsia="mk-MK"/>
        </w:rPr>
        <w:t xml:space="preserve"> серии на броеви.</w:t>
      </w:r>
    </w:p>
    <w:p w:rsidR="009858A8" w:rsidRPr="009858A8" w:rsidRDefault="009858A8" w:rsidP="009858A8">
      <w:pPr>
        <w:pStyle w:val="ListParagraph"/>
        <w:spacing w:before="100" w:beforeAutospacing="1" w:after="100" w:afterAutospacing="1" w:line="240" w:lineRule="auto"/>
        <w:ind w:left="360"/>
        <w:jc w:val="both"/>
        <w:rPr>
          <w:rFonts w:ascii="Arial" w:eastAsia="Times New Roman" w:hAnsi="Arial" w:cs="Arial"/>
          <w:lang w:eastAsia="mk-MK"/>
        </w:rPr>
      </w:pPr>
    </w:p>
    <w:p w:rsidR="009858A8" w:rsidRPr="009858A8" w:rsidRDefault="00471416" w:rsidP="00942B68">
      <w:pPr>
        <w:pStyle w:val="ListParagraph"/>
        <w:numPr>
          <w:ilvl w:val="0"/>
          <w:numId w:val="33"/>
        </w:numPr>
        <w:spacing w:before="100" w:beforeAutospacing="1" w:after="100" w:afterAutospacing="1" w:line="240" w:lineRule="auto"/>
        <w:ind w:left="360"/>
        <w:jc w:val="both"/>
        <w:rPr>
          <w:rFonts w:ascii="Arial" w:eastAsia="Times New Roman" w:hAnsi="Arial" w:cs="Arial"/>
          <w:lang w:eastAsia="mk-MK"/>
        </w:rPr>
      </w:pPr>
      <w:r w:rsidRPr="009858A8">
        <w:rPr>
          <w:rFonts w:ascii="Arial" w:hAnsi="Arial" w:cs="Arial"/>
          <w:lang w:val="mk-MK"/>
        </w:rPr>
        <w:t>Агенцијата има право од операторите да бара да и ги достават сите неопходни информации заради извршување на надзорот  од ставот (1) на овој член.</w:t>
      </w:r>
    </w:p>
    <w:p w:rsidR="009858A8" w:rsidRPr="009858A8" w:rsidRDefault="009858A8" w:rsidP="009858A8">
      <w:pPr>
        <w:pStyle w:val="ListParagraph"/>
        <w:rPr>
          <w:rFonts w:ascii="Arial" w:hAnsi="Arial" w:cs="Arial"/>
        </w:rPr>
      </w:pPr>
    </w:p>
    <w:p w:rsidR="00F44FED" w:rsidRPr="009858A8" w:rsidRDefault="00F44FED" w:rsidP="00942B68">
      <w:pPr>
        <w:pStyle w:val="ListParagraph"/>
        <w:numPr>
          <w:ilvl w:val="0"/>
          <w:numId w:val="33"/>
        </w:numPr>
        <w:spacing w:before="100" w:beforeAutospacing="1" w:after="100" w:afterAutospacing="1" w:line="240" w:lineRule="auto"/>
        <w:ind w:left="360"/>
        <w:jc w:val="both"/>
        <w:rPr>
          <w:rFonts w:ascii="Arial" w:eastAsia="Times New Roman" w:hAnsi="Arial" w:cs="Arial"/>
          <w:lang w:eastAsia="mk-MK"/>
        </w:rPr>
      </w:pPr>
      <w:r w:rsidRPr="009858A8">
        <w:rPr>
          <w:rFonts w:ascii="Arial" w:hAnsi="Arial" w:cs="Arial"/>
        </w:rPr>
        <w:t>Дир</w:t>
      </w:r>
      <w:r w:rsidR="009544B8" w:rsidRPr="009858A8">
        <w:rPr>
          <w:rFonts w:ascii="Arial" w:hAnsi="Arial" w:cs="Arial"/>
        </w:rPr>
        <w:t xml:space="preserve">екторот на Агенцијата донесува </w:t>
      </w:r>
      <w:r w:rsidR="009544B8" w:rsidRPr="009858A8">
        <w:rPr>
          <w:rFonts w:ascii="Arial" w:hAnsi="Arial" w:cs="Arial"/>
          <w:lang w:val="mk-MK"/>
        </w:rPr>
        <w:t>Г</w:t>
      </w:r>
      <w:r w:rsidRPr="009858A8">
        <w:rPr>
          <w:rFonts w:ascii="Arial" w:hAnsi="Arial" w:cs="Arial"/>
        </w:rPr>
        <w:t>одишна програма за вршење надзор и поднесува годишен извештај за спровед</w:t>
      </w:r>
      <w:r w:rsidR="009544B8" w:rsidRPr="009858A8">
        <w:rPr>
          <w:rFonts w:ascii="Arial" w:hAnsi="Arial" w:cs="Arial"/>
        </w:rPr>
        <w:t xml:space="preserve">ен надзор како составен дел на </w:t>
      </w:r>
      <w:r w:rsidR="009544B8" w:rsidRPr="009858A8">
        <w:rPr>
          <w:rFonts w:ascii="Arial" w:hAnsi="Arial" w:cs="Arial"/>
          <w:lang w:val="mk-MK"/>
        </w:rPr>
        <w:t>Г</w:t>
      </w:r>
      <w:r w:rsidRPr="009858A8">
        <w:rPr>
          <w:rFonts w:ascii="Arial" w:hAnsi="Arial" w:cs="Arial"/>
        </w:rPr>
        <w:t>одишниот извештај за работа</w:t>
      </w:r>
      <w:r w:rsidRPr="009858A8">
        <w:rPr>
          <w:rFonts w:ascii="Arial" w:hAnsi="Arial" w:cs="Arial"/>
          <w:lang w:val="mk-MK"/>
        </w:rPr>
        <w:t xml:space="preserve"> на Агенцијата</w:t>
      </w:r>
      <w:r w:rsidRPr="009858A8">
        <w:rPr>
          <w:rFonts w:ascii="Arial" w:hAnsi="Arial" w:cs="Arial"/>
        </w:rPr>
        <w:t xml:space="preserve"> за претходната година</w:t>
      </w:r>
      <w:r w:rsidRPr="009858A8">
        <w:rPr>
          <w:rFonts w:ascii="Arial" w:hAnsi="Arial" w:cs="Arial"/>
          <w:lang w:val="mk-MK"/>
        </w:rPr>
        <w:t>.</w:t>
      </w:r>
    </w:p>
    <w:p w:rsidR="00F44FED" w:rsidRPr="00282553" w:rsidRDefault="0095421E" w:rsidP="00F44FED">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Член 35</w:t>
      </w:r>
    </w:p>
    <w:p w:rsidR="00F44FED" w:rsidRDefault="00F44FED" w:rsidP="00F44FED">
      <w:pPr>
        <w:spacing w:before="240" w:after="120" w:line="240" w:lineRule="auto"/>
        <w:jc w:val="center"/>
        <w:outlineLvl w:val="3"/>
        <w:rPr>
          <w:rFonts w:ascii="Arial" w:eastAsia="Times New Roman" w:hAnsi="Arial" w:cs="Arial"/>
          <w:b/>
          <w:bCs/>
          <w:lang w:val="mk-MK"/>
        </w:rPr>
      </w:pPr>
      <w:r w:rsidRPr="00282553">
        <w:rPr>
          <w:rFonts w:ascii="Arial" w:eastAsia="Times New Roman" w:hAnsi="Arial" w:cs="Arial"/>
          <w:b/>
          <w:bCs/>
        </w:rPr>
        <w:t>Видови на надзор</w:t>
      </w:r>
    </w:p>
    <w:p w:rsidR="009858A8" w:rsidRPr="009858A8" w:rsidRDefault="00F44FED" w:rsidP="00942B68">
      <w:pPr>
        <w:pStyle w:val="ListParagraph"/>
        <w:numPr>
          <w:ilvl w:val="0"/>
          <w:numId w:val="34"/>
        </w:numPr>
        <w:spacing w:before="100" w:beforeAutospacing="1" w:after="100" w:afterAutospacing="1" w:line="240" w:lineRule="auto"/>
        <w:ind w:left="360"/>
        <w:jc w:val="both"/>
        <w:rPr>
          <w:rFonts w:ascii="Arial" w:hAnsi="Arial" w:cs="Arial"/>
        </w:rPr>
      </w:pPr>
      <w:r w:rsidRPr="009858A8">
        <w:rPr>
          <w:rFonts w:ascii="Arial" w:hAnsi="Arial" w:cs="Arial"/>
        </w:rPr>
        <w:t>Агенцијата врши :</w:t>
      </w:r>
    </w:p>
    <w:p w:rsidR="009858A8" w:rsidRDefault="009858A8" w:rsidP="009858A8">
      <w:pPr>
        <w:pStyle w:val="ListParagraph"/>
        <w:spacing w:before="100" w:beforeAutospacing="1" w:after="100" w:afterAutospacing="1" w:line="240" w:lineRule="auto"/>
        <w:ind w:left="360"/>
        <w:jc w:val="both"/>
        <w:rPr>
          <w:rFonts w:ascii="Arial" w:hAnsi="Arial" w:cs="Arial"/>
          <w:lang w:val="mk-MK"/>
        </w:rPr>
      </w:pPr>
    </w:p>
    <w:p w:rsidR="009858A8"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редовен  надзор</w:t>
      </w:r>
      <w:r w:rsidR="00231FBD" w:rsidRPr="009858A8">
        <w:rPr>
          <w:rFonts w:ascii="Arial" w:eastAsia="Times New Roman" w:hAnsi="Arial" w:cs="Arial"/>
          <w:lang w:val="mk-MK" w:eastAsia="mk-MK"/>
        </w:rPr>
        <w:t>;</w:t>
      </w:r>
    </w:p>
    <w:p w:rsidR="009858A8" w:rsidRDefault="009858A8" w:rsidP="009858A8">
      <w:pPr>
        <w:pStyle w:val="ListParagraph"/>
        <w:spacing w:before="100" w:beforeAutospacing="1" w:after="100" w:afterAutospacing="1" w:line="240" w:lineRule="auto"/>
        <w:jc w:val="both"/>
        <w:rPr>
          <w:rFonts w:ascii="Arial" w:eastAsia="Times New Roman" w:hAnsi="Arial" w:cs="Arial"/>
          <w:lang w:val="mk-MK" w:eastAsia="mk-MK"/>
        </w:rPr>
      </w:pPr>
      <w:r>
        <w:rPr>
          <w:rFonts w:ascii="Arial" w:eastAsia="Times New Roman" w:hAnsi="Arial" w:cs="Arial"/>
          <w:lang w:val="mk-MK" w:eastAsia="mk-MK"/>
        </w:rPr>
        <w:t xml:space="preserve"> </w:t>
      </w:r>
    </w:p>
    <w:p w:rsidR="009858A8"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вонреден  надзор</w:t>
      </w:r>
      <w:r w:rsidR="00231FBD" w:rsidRPr="009858A8">
        <w:rPr>
          <w:rFonts w:ascii="Arial" w:eastAsia="Times New Roman" w:hAnsi="Arial" w:cs="Arial"/>
          <w:lang w:val="mk-MK" w:eastAsia="mk-MK"/>
        </w:rPr>
        <w:t>,</w:t>
      </w:r>
      <w:r w:rsidRPr="009858A8">
        <w:rPr>
          <w:rFonts w:ascii="Arial" w:eastAsia="Times New Roman" w:hAnsi="Arial" w:cs="Arial"/>
          <w:lang w:val="mk-MK" w:eastAsia="mk-MK"/>
        </w:rPr>
        <w:t xml:space="preserve"> и</w:t>
      </w:r>
      <w:r w:rsidR="00231FBD" w:rsidRPr="009858A8">
        <w:rPr>
          <w:rFonts w:ascii="Arial" w:eastAsia="Times New Roman" w:hAnsi="Arial" w:cs="Arial"/>
          <w:lang w:val="mk-MK" w:eastAsia="mk-MK"/>
        </w:rPr>
        <w:t>ли</w:t>
      </w:r>
    </w:p>
    <w:p w:rsidR="009858A8" w:rsidRPr="009858A8" w:rsidRDefault="009858A8" w:rsidP="009858A8">
      <w:pPr>
        <w:pStyle w:val="ListParagraph"/>
        <w:rPr>
          <w:rFonts w:ascii="Arial" w:eastAsia="Times New Roman" w:hAnsi="Arial" w:cs="Arial"/>
          <w:lang w:val="mk-MK" w:eastAsia="mk-MK"/>
        </w:rPr>
      </w:pPr>
    </w:p>
    <w:p w:rsidR="00F44FED"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9858A8">
        <w:rPr>
          <w:rFonts w:ascii="Arial" w:eastAsia="Times New Roman" w:hAnsi="Arial" w:cs="Arial"/>
          <w:lang w:val="mk-MK" w:eastAsia="mk-MK"/>
        </w:rPr>
        <w:t xml:space="preserve">контролен  надзор. </w:t>
      </w:r>
    </w:p>
    <w:p w:rsidR="009858A8" w:rsidRPr="009858A8" w:rsidRDefault="009858A8" w:rsidP="009858A8">
      <w:pPr>
        <w:pStyle w:val="ListParagraph"/>
        <w:spacing w:before="100" w:beforeAutospacing="1" w:after="100" w:afterAutospacing="1" w:line="240" w:lineRule="auto"/>
        <w:rPr>
          <w:rFonts w:ascii="Arial" w:eastAsia="Times New Roman" w:hAnsi="Arial" w:cs="Arial"/>
          <w:lang w:val="mk-MK"/>
        </w:rPr>
      </w:pPr>
    </w:p>
    <w:p w:rsidR="00845F64" w:rsidRPr="00845F64" w:rsidRDefault="00F44FED" w:rsidP="00942B68">
      <w:pPr>
        <w:pStyle w:val="ListParagraph"/>
        <w:numPr>
          <w:ilvl w:val="0"/>
          <w:numId w:val="34"/>
        </w:numPr>
        <w:spacing w:before="100" w:beforeAutospacing="1" w:after="100" w:afterAutospacing="1" w:line="240" w:lineRule="auto"/>
        <w:ind w:left="360"/>
        <w:jc w:val="both"/>
        <w:rPr>
          <w:rFonts w:ascii="Arial" w:hAnsi="Arial" w:cs="Arial"/>
        </w:rPr>
      </w:pPr>
      <w:r w:rsidRPr="00845F64">
        <w:rPr>
          <w:rFonts w:ascii="Arial" w:hAnsi="Arial" w:cs="Arial"/>
        </w:rPr>
        <w:t>Редовниот надзор се врши врз основа на</w:t>
      </w:r>
      <w:r w:rsidR="009544B8" w:rsidRPr="00845F64">
        <w:rPr>
          <w:rFonts w:ascii="Arial" w:hAnsi="Arial" w:cs="Arial"/>
        </w:rPr>
        <w:t xml:space="preserve"> Г</w:t>
      </w:r>
      <w:r w:rsidRPr="00845F64">
        <w:rPr>
          <w:rFonts w:ascii="Arial" w:hAnsi="Arial" w:cs="Arial"/>
        </w:rPr>
        <w:t>одишната програма за вршење надзор и опфаќа надзор над спроведувањето на овој закон, прописите донесени врз основа на него, обврските наметнати од страна на Агенцијата, како и на усогласеноста со условите утврдени за користење на радиофреквенции и за користење на броеви и</w:t>
      </w:r>
      <w:r w:rsidR="009544B8" w:rsidRPr="00845F64">
        <w:rPr>
          <w:rFonts w:ascii="Arial" w:hAnsi="Arial" w:cs="Arial"/>
        </w:rPr>
        <w:t>/или</w:t>
      </w:r>
      <w:r w:rsidRPr="00845F64">
        <w:rPr>
          <w:rFonts w:ascii="Arial" w:hAnsi="Arial" w:cs="Arial"/>
        </w:rPr>
        <w:t xml:space="preserve"> серии на броеви.</w:t>
      </w:r>
    </w:p>
    <w:p w:rsidR="00845F64" w:rsidRPr="00845F64" w:rsidRDefault="00845F64" w:rsidP="00845F64">
      <w:pPr>
        <w:pStyle w:val="ListParagraph"/>
        <w:spacing w:before="100" w:beforeAutospacing="1" w:after="100" w:afterAutospacing="1" w:line="240" w:lineRule="auto"/>
        <w:ind w:left="360"/>
        <w:jc w:val="both"/>
        <w:rPr>
          <w:rFonts w:ascii="Arial" w:hAnsi="Arial" w:cs="Arial"/>
        </w:rPr>
      </w:pPr>
    </w:p>
    <w:p w:rsidR="00845F64" w:rsidRPr="00845F64" w:rsidRDefault="00F44FED" w:rsidP="00942B68">
      <w:pPr>
        <w:pStyle w:val="ListParagraph"/>
        <w:numPr>
          <w:ilvl w:val="0"/>
          <w:numId w:val="34"/>
        </w:numPr>
        <w:spacing w:before="100" w:beforeAutospacing="1" w:after="100" w:afterAutospacing="1" w:line="240" w:lineRule="auto"/>
        <w:ind w:left="360"/>
        <w:jc w:val="both"/>
        <w:rPr>
          <w:rFonts w:ascii="Arial" w:hAnsi="Arial" w:cs="Arial"/>
        </w:rPr>
      </w:pPr>
      <w:r w:rsidRPr="00845F64">
        <w:rPr>
          <w:rFonts w:ascii="Arial" w:eastAsia="Times New Roman" w:hAnsi="Arial" w:cs="Arial"/>
        </w:rPr>
        <w:t>Вонредниот  надзор се врши врз основа на</w:t>
      </w:r>
      <w:r w:rsidR="009544B8" w:rsidRPr="00845F64">
        <w:rPr>
          <w:rFonts w:ascii="Arial" w:eastAsia="Times New Roman" w:hAnsi="Arial" w:cs="Arial"/>
          <w:lang w:val="mk-MK"/>
        </w:rPr>
        <w:t xml:space="preserve"> писмена</w:t>
      </w:r>
      <w:r w:rsidRPr="00845F64">
        <w:rPr>
          <w:rFonts w:ascii="Arial" w:eastAsia="Times New Roman" w:hAnsi="Arial" w:cs="Arial"/>
        </w:rPr>
        <w:t xml:space="preserve"> иницијатива поднесена од државни органи, </w:t>
      </w:r>
      <w:r w:rsidRPr="00845F64">
        <w:rPr>
          <w:rFonts w:ascii="Arial" w:eastAsia="Times New Roman" w:hAnsi="Arial" w:cs="Arial"/>
          <w:lang w:val="mk-MK"/>
        </w:rPr>
        <w:t xml:space="preserve"> оп</w:t>
      </w:r>
      <w:r w:rsidR="009544B8" w:rsidRPr="00845F64">
        <w:rPr>
          <w:rFonts w:ascii="Arial" w:eastAsia="Times New Roman" w:hAnsi="Arial" w:cs="Arial"/>
          <w:lang w:val="mk-MK"/>
        </w:rPr>
        <w:t>ератори</w:t>
      </w:r>
      <w:r w:rsidRPr="00845F64">
        <w:rPr>
          <w:rFonts w:ascii="Arial" w:eastAsia="Times New Roman" w:hAnsi="Arial" w:cs="Arial"/>
          <w:lang w:val="mk-MK"/>
        </w:rPr>
        <w:t xml:space="preserve">, </w:t>
      </w:r>
      <w:r w:rsidRPr="00845F64">
        <w:rPr>
          <w:rFonts w:ascii="Arial" w:eastAsia="Times New Roman" w:hAnsi="Arial" w:cs="Arial"/>
        </w:rPr>
        <w:t>физички или правни лица, како и</w:t>
      </w:r>
      <w:r w:rsidRPr="00845F64">
        <w:rPr>
          <w:rFonts w:ascii="Arial" w:eastAsia="Times New Roman" w:hAnsi="Arial" w:cs="Arial"/>
          <w:lang w:val="mk-MK"/>
        </w:rPr>
        <w:t xml:space="preserve"> </w:t>
      </w:r>
      <w:r w:rsidRPr="00845F64">
        <w:rPr>
          <w:rFonts w:ascii="Arial" w:eastAsia="Times New Roman" w:hAnsi="Arial" w:cs="Arial"/>
        </w:rPr>
        <w:t xml:space="preserve">во случај на сомневање </w:t>
      </w:r>
      <w:r w:rsidRPr="00845F64">
        <w:rPr>
          <w:rFonts w:ascii="Arial" w:eastAsia="Times New Roman" w:hAnsi="Arial" w:cs="Arial"/>
          <w:lang w:val="mk-MK"/>
        </w:rPr>
        <w:t>по службена должност на Агенцијата.</w:t>
      </w:r>
      <w:r w:rsidRPr="00845F64">
        <w:rPr>
          <w:rFonts w:ascii="Arial" w:eastAsia="Times New Roman" w:hAnsi="Arial" w:cs="Arial"/>
        </w:rPr>
        <w:t xml:space="preserve"> </w:t>
      </w:r>
    </w:p>
    <w:p w:rsidR="00845F64" w:rsidRPr="00845F64" w:rsidRDefault="00845F64" w:rsidP="00845F64">
      <w:pPr>
        <w:pStyle w:val="ListParagraph"/>
        <w:rPr>
          <w:rFonts w:ascii="Arial" w:eastAsia="Times New Roman" w:hAnsi="Arial" w:cs="Arial"/>
        </w:rPr>
      </w:pPr>
    </w:p>
    <w:p w:rsidR="00845F64" w:rsidRPr="00845F64" w:rsidRDefault="00F44FED" w:rsidP="00942B68">
      <w:pPr>
        <w:pStyle w:val="ListParagraph"/>
        <w:numPr>
          <w:ilvl w:val="0"/>
          <w:numId w:val="34"/>
        </w:numPr>
        <w:spacing w:before="100" w:beforeAutospacing="1" w:after="100" w:afterAutospacing="1" w:line="240" w:lineRule="auto"/>
        <w:ind w:left="360"/>
        <w:jc w:val="both"/>
        <w:rPr>
          <w:rFonts w:ascii="Arial" w:hAnsi="Arial" w:cs="Arial"/>
        </w:rPr>
      </w:pPr>
      <w:r w:rsidRPr="00845F64">
        <w:rPr>
          <w:rFonts w:ascii="Arial" w:eastAsia="Times New Roman" w:hAnsi="Arial" w:cs="Arial"/>
        </w:rPr>
        <w:t>Контрол</w:t>
      </w:r>
      <w:r w:rsidRPr="00845F64">
        <w:rPr>
          <w:rFonts w:ascii="Arial" w:eastAsia="Times New Roman" w:hAnsi="Arial" w:cs="Arial"/>
          <w:lang w:val="mk-MK"/>
        </w:rPr>
        <w:t>ниот</w:t>
      </w:r>
      <w:r w:rsidRPr="00845F64">
        <w:rPr>
          <w:rFonts w:ascii="Arial" w:eastAsia="Times New Roman" w:hAnsi="Arial" w:cs="Arial"/>
        </w:rPr>
        <w:t xml:space="preserve">  надзор</w:t>
      </w:r>
      <w:r w:rsidRPr="00845F64">
        <w:rPr>
          <w:rFonts w:ascii="Arial" w:eastAsia="Times New Roman" w:hAnsi="Arial" w:cs="Arial"/>
          <w:lang w:val="mk-MK"/>
        </w:rPr>
        <w:t xml:space="preserve">  </w:t>
      </w:r>
      <w:r w:rsidRPr="00845F64">
        <w:rPr>
          <w:rFonts w:ascii="Arial" w:eastAsia="Times New Roman" w:hAnsi="Arial" w:cs="Arial"/>
        </w:rPr>
        <w:t xml:space="preserve"> се врши по истекот на рокот определен во</w:t>
      </w:r>
      <w:r w:rsidR="009544B8" w:rsidRPr="00845F64">
        <w:rPr>
          <w:rFonts w:ascii="Arial" w:eastAsia="Times New Roman" w:hAnsi="Arial" w:cs="Arial"/>
          <w:lang w:val="mk-MK"/>
        </w:rPr>
        <w:t xml:space="preserve"> поединечен</w:t>
      </w:r>
      <w:r w:rsidRPr="00845F64">
        <w:rPr>
          <w:rFonts w:ascii="Arial" w:eastAsia="Times New Roman" w:hAnsi="Arial" w:cs="Arial"/>
        </w:rPr>
        <w:t xml:space="preserve">  акт донесен од страна на</w:t>
      </w:r>
      <w:r w:rsidR="009544B8" w:rsidRPr="00845F64">
        <w:rPr>
          <w:rFonts w:ascii="Arial" w:eastAsia="Times New Roman" w:hAnsi="Arial" w:cs="Arial"/>
          <w:lang w:val="mk-MK"/>
        </w:rPr>
        <w:t xml:space="preserve"> директорот на</w:t>
      </w:r>
      <w:r w:rsidRPr="00845F64">
        <w:rPr>
          <w:rFonts w:ascii="Arial" w:eastAsia="Times New Roman" w:hAnsi="Arial" w:cs="Arial"/>
        </w:rPr>
        <w:t xml:space="preserve"> </w:t>
      </w:r>
      <w:r w:rsidRPr="00845F64">
        <w:rPr>
          <w:rFonts w:ascii="Arial" w:eastAsia="Times New Roman" w:hAnsi="Arial" w:cs="Arial"/>
          <w:lang w:val="mk-MK"/>
        </w:rPr>
        <w:t>Агенцијата со цел да се утврди дали субјектот на надзорот</w:t>
      </w:r>
      <w:r w:rsidRPr="00845F64">
        <w:rPr>
          <w:rFonts w:ascii="Arial" w:eastAsia="Times New Roman" w:hAnsi="Arial" w:cs="Arial"/>
        </w:rPr>
        <w:t xml:space="preserve">: </w:t>
      </w:r>
    </w:p>
    <w:p w:rsidR="00845F64" w:rsidRPr="00845F64" w:rsidRDefault="00845F64" w:rsidP="00845F64">
      <w:pPr>
        <w:pStyle w:val="ListParagraph"/>
        <w:rPr>
          <w:rFonts w:ascii="Arial" w:hAnsi="Arial" w:cs="Arial"/>
        </w:rPr>
      </w:pPr>
    </w:p>
    <w:p w:rsidR="00845F64" w:rsidRPr="00845F64"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rPr>
      </w:pPr>
      <w:r w:rsidRPr="00845F64">
        <w:rPr>
          <w:rFonts w:ascii="Arial" w:eastAsia="Times New Roman" w:hAnsi="Arial" w:cs="Arial"/>
          <w:lang w:val="mk-MK" w:eastAsia="mk-MK"/>
        </w:rPr>
        <w:t>постапил по акт</w:t>
      </w:r>
      <w:r w:rsidRPr="00282553">
        <w:rPr>
          <w:rFonts w:ascii="Arial" w:eastAsia="Times New Roman" w:hAnsi="Arial" w:cs="Arial"/>
          <w:lang w:val="mk-MK" w:eastAsia="mk-MK"/>
        </w:rPr>
        <w:t>от</w:t>
      </w:r>
      <w:r w:rsidR="00845F64">
        <w:rPr>
          <w:rFonts w:ascii="Arial" w:eastAsia="Times New Roman" w:hAnsi="Arial" w:cs="Arial"/>
          <w:lang w:val="mk-MK" w:eastAsia="mk-MK"/>
        </w:rPr>
        <w:t xml:space="preserve"> во целост, </w:t>
      </w:r>
    </w:p>
    <w:p w:rsidR="00845F64" w:rsidRPr="00845F64" w:rsidRDefault="00845F64" w:rsidP="00845F64">
      <w:pPr>
        <w:pStyle w:val="ListParagraph"/>
        <w:spacing w:before="100" w:beforeAutospacing="1" w:after="100" w:afterAutospacing="1" w:line="240" w:lineRule="auto"/>
        <w:jc w:val="both"/>
        <w:rPr>
          <w:rFonts w:ascii="Arial" w:eastAsia="Times New Roman" w:hAnsi="Arial" w:cs="Arial"/>
        </w:rPr>
      </w:pPr>
    </w:p>
    <w:p w:rsidR="00845F64" w:rsidRPr="00845F64"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rPr>
      </w:pPr>
      <w:r w:rsidRPr="00845F64">
        <w:rPr>
          <w:rFonts w:ascii="Arial" w:eastAsia="Times New Roman" w:hAnsi="Arial" w:cs="Arial"/>
          <w:lang w:val="mk-MK" w:eastAsia="mk-MK"/>
        </w:rPr>
        <w:t>делумно постапил по акт</w:t>
      </w:r>
      <w:r w:rsidRPr="00282553">
        <w:rPr>
          <w:rFonts w:ascii="Arial" w:eastAsia="Times New Roman" w:hAnsi="Arial" w:cs="Arial"/>
          <w:lang w:val="mk-MK" w:eastAsia="mk-MK"/>
        </w:rPr>
        <w:t>от</w:t>
      </w:r>
      <w:r w:rsidR="009544B8" w:rsidRPr="00282553">
        <w:rPr>
          <w:rFonts w:ascii="Arial" w:eastAsia="Times New Roman" w:hAnsi="Arial" w:cs="Arial"/>
          <w:lang w:val="mk-MK" w:eastAsia="mk-MK"/>
        </w:rPr>
        <w:t>,</w:t>
      </w:r>
      <w:r w:rsidR="00845F64">
        <w:rPr>
          <w:rFonts w:ascii="Arial" w:eastAsia="Times New Roman" w:hAnsi="Arial" w:cs="Arial"/>
          <w:lang w:val="mk-MK" w:eastAsia="mk-MK"/>
        </w:rPr>
        <w:t xml:space="preserve"> или </w:t>
      </w:r>
    </w:p>
    <w:p w:rsidR="00845F64" w:rsidRPr="00845F64" w:rsidRDefault="00845F64" w:rsidP="00845F64">
      <w:pPr>
        <w:pStyle w:val="ListParagraph"/>
        <w:rPr>
          <w:rFonts w:ascii="Arial" w:eastAsia="Times New Roman" w:hAnsi="Arial" w:cs="Arial"/>
        </w:rPr>
      </w:pPr>
    </w:p>
    <w:p w:rsidR="00F44FED" w:rsidRPr="00282553"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rPr>
      </w:pPr>
      <w:r w:rsidRPr="00845F64">
        <w:rPr>
          <w:rFonts w:ascii="Arial" w:eastAsia="Times New Roman" w:hAnsi="Arial" w:cs="Arial"/>
          <w:lang w:val="mk-MK" w:eastAsia="mk-MK"/>
        </w:rPr>
        <w:t>не постапил по акт</w:t>
      </w:r>
      <w:r w:rsidRPr="00282553">
        <w:rPr>
          <w:rFonts w:ascii="Arial" w:eastAsia="Times New Roman" w:hAnsi="Arial" w:cs="Arial"/>
          <w:lang w:val="mk-MK" w:eastAsia="mk-MK"/>
        </w:rPr>
        <w:t>от</w:t>
      </w:r>
      <w:r w:rsidRPr="00845F64">
        <w:rPr>
          <w:rFonts w:ascii="Arial" w:eastAsia="Times New Roman" w:hAnsi="Arial" w:cs="Arial"/>
          <w:lang w:val="mk-MK" w:eastAsia="mk-MK"/>
        </w:rPr>
        <w:t>.</w:t>
      </w:r>
      <w:r w:rsidRPr="00282553">
        <w:rPr>
          <w:rFonts w:ascii="Arial" w:eastAsia="Times New Roman" w:hAnsi="Arial" w:cs="Arial"/>
        </w:rPr>
        <w:t xml:space="preserve"> </w:t>
      </w:r>
    </w:p>
    <w:p w:rsidR="00F44FED" w:rsidRPr="00282553" w:rsidRDefault="00392189" w:rsidP="00F44FED">
      <w:pPr>
        <w:pStyle w:val="NormalWeb"/>
        <w:jc w:val="center"/>
        <w:rPr>
          <w:rFonts w:ascii="Arial" w:hAnsi="Arial" w:cs="Arial"/>
          <w:b/>
          <w:sz w:val="22"/>
          <w:szCs w:val="22"/>
          <w:lang w:val="mk-MK"/>
        </w:rPr>
      </w:pPr>
      <w:r w:rsidRPr="00282553">
        <w:rPr>
          <w:rFonts w:ascii="Arial" w:hAnsi="Arial" w:cs="Arial"/>
          <w:b/>
          <w:sz w:val="22"/>
          <w:szCs w:val="22"/>
          <w:lang w:val="mk-MK"/>
        </w:rPr>
        <w:t>Член 36</w:t>
      </w:r>
    </w:p>
    <w:p w:rsidR="00F44FED" w:rsidRPr="00282553" w:rsidRDefault="00F84510" w:rsidP="00F44FED">
      <w:pPr>
        <w:pStyle w:val="NormalWeb"/>
        <w:jc w:val="center"/>
        <w:rPr>
          <w:rFonts w:ascii="Arial" w:hAnsi="Arial" w:cs="Arial"/>
          <w:b/>
          <w:sz w:val="22"/>
          <w:szCs w:val="22"/>
          <w:lang w:val="mk-MK"/>
        </w:rPr>
      </w:pPr>
      <w:r w:rsidRPr="00282553">
        <w:rPr>
          <w:rFonts w:ascii="Arial" w:hAnsi="Arial" w:cs="Arial"/>
          <w:b/>
          <w:sz w:val="22"/>
          <w:szCs w:val="22"/>
          <w:lang w:val="mk-MK"/>
        </w:rPr>
        <w:t xml:space="preserve">Извештај за извршен </w:t>
      </w:r>
      <w:r w:rsidR="00F44FED" w:rsidRPr="00282553">
        <w:rPr>
          <w:rFonts w:ascii="Arial" w:hAnsi="Arial" w:cs="Arial"/>
          <w:b/>
          <w:sz w:val="22"/>
          <w:szCs w:val="22"/>
          <w:lang w:val="mk-MK"/>
        </w:rPr>
        <w:t xml:space="preserve"> надзор</w:t>
      </w:r>
    </w:p>
    <w:p w:rsidR="00845F64" w:rsidRPr="00845F64" w:rsidRDefault="00954711" w:rsidP="00942B68">
      <w:pPr>
        <w:pStyle w:val="ListParagraph"/>
        <w:numPr>
          <w:ilvl w:val="0"/>
          <w:numId w:val="35"/>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rPr>
        <w:t>Надзорот од членот 34 на овој закон</w:t>
      </w:r>
      <w:r w:rsidR="00F44FED" w:rsidRPr="00845F64">
        <w:rPr>
          <w:rFonts w:ascii="Arial" w:eastAsia="Times New Roman" w:hAnsi="Arial" w:cs="Arial"/>
        </w:rPr>
        <w:t xml:space="preserve"> го вршат вработени во стручната служба на Агенцијата согласно актот за систематизација на работите и задачите во стручната служба на Агенцијата</w:t>
      </w:r>
      <w:r w:rsidR="00732E01" w:rsidRPr="00845F64">
        <w:rPr>
          <w:rFonts w:ascii="Arial" w:eastAsia="Times New Roman" w:hAnsi="Arial" w:cs="Arial"/>
        </w:rPr>
        <w:t>.</w:t>
      </w:r>
    </w:p>
    <w:p w:rsidR="00845F64" w:rsidRPr="00845F64" w:rsidRDefault="00845F64" w:rsidP="00845F64">
      <w:pPr>
        <w:pStyle w:val="ListParagraph"/>
        <w:spacing w:before="100" w:beforeAutospacing="1" w:after="100" w:afterAutospacing="1" w:line="240" w:lineRule="auto"/>
        <w:ind w:left="360"/>
        <w:jc w:val="both"/>
        <w:rPr>
          <w:rFonts w:ascii="Arial" w:eastAsia="Times New Roman" w:hAnsi="Arial" w:cs="Arial"/>
        </w:rPr>
      </w:pPr>
    </w:p>
    <w:p w:rsidR="00845F64" w:rsidRPr="00845F64" w:rsidRDefault="00F44FED" w:rsidP="00942B68">
      <w:pPr>
        <w:pStyle w:val="ListParagraph"/>
        <w:numPr>
          <w:ilvl w:val="0"/>
          <w:numId w:val="35"/>
        </w:numPr>
        <w:spacing w:before="100" w:beforeAutospacing="1" w:after="100" w:afterAutospacing="1" w:line="240" w:lineRule="auto"/>
        <w:ind w:left="360"/>
        <w:jc w:val="both"/>
        <w:rPr>
          <w:rFonts w:ascii="Arial" w:eastAsia="Times New Roman" w:hAnsi="Arial" w:cs="Arial"/>
        </w:rPr>
      </w:pPr>
      <w:r w:rsidRPr="00845F64">
        <w:rPr>
          <w:rFonts w:ascii="Arial" w:hAnsi="Arial" w:cs="Arial"/>
          <w:lang w:val="mk-MK"/>
        </w:rPr>
        <w:t>За секој изврше</w:t>
      </w:r>
      <w:r w:rsidR="00954711" w:rsidRPr="00845F64">
        <w:rPr>
          <w:rFonts w:ascii="Arial" w:hAnsi="Arial" w:cs="Arial"/>
          <w:lang w:val="mk-MK"/>
        </w:rPr>
        <w:t>н</w:t>
      </w:r>
      <w:r w:rsidRPr="00845F64">
        <w:rPr>
          <w:rFonts w:ascii="Arial" w:hAnsi="Arial" w:cs="Arial"/>
          <w:lang w:val="mk-MK"/>
        </w:rPr>
        <w:t xml:space="preserve"> надзор се составува писмен извештај кој се доставува до директорот на Агенцијата во рок од три дена од денот на извршениот  надзор.</w:t>
      </w:r>
    </w:p>
    <w:p w:rsidR="00845F64" w:rsidRPr="00845F64" w:rsidRDefault="00845F64" w:rsidP="00845F64">
      <w:pPr>
        <w:pStyle w:val="ListParagraph"/>
        <w:rPr>
          <w:rFonts w:ascii="Arial" w:hAnsi="Arial" w:cs="Arial"/>
          <w:lang w:val="mk-MK"/>
        </w:rPr>
      </w:pPr>
    </w:p>
    <w:p w:rsidR="00F44FED" w:rsidRPr="00845F64" w:rsidRDefault="00F44FED" w:rsidP="00942B68">
      <w:pPr>
        <w:pStyle w:val="ListParagraph"/>
        <w:numPr>
          <w:ilvl w:val="0"/>
          <w:numId w:val="35"/>
        </w:numPr>
        <w:spacing w:before="100" w:beforeAutospacing="1" w:after="100" w:afterAutospacing="1" w:line="240" w:lineRule="auto"/>
        <w:ind w:left="360"/>
        <w:jc w:val="both"/>
        <w:rPr>
          <w:rFonts w:ascii="Arial" w:eastAsia="Times New Roman" w:hAnsi="Arial" w:cs="Arial"/>
        </w:rPr>
      </w:pPr>
      <w:r w:rsidRPr="00845F64">
        <w:rPr>
          <w:rFonts w:ascii="Arial" w:hAnsi="Arial" w:cs="Arial"/>
          <w:lang w:val="mk-MK"/>
        </w:rPr>
        <w:t>Доколку  со  надзор</w:t>
      </w:r>
      <w:r w:rsidR="00954711" w:rsidRPr="00845F64">
        <w:rPr>
          <w:rFonts w:ascii="Arial" w:hAnsi="Arial" w:cs="Arial"/>
          <w:lang w:val="mk-MK"/>
        </w:rPr>
        <w:t>от</w:t>
      </w:r>
      <w:r w:rsidRPr="00845F64">
        <w:rPr>
          <w:rFonts w:ascii="Arial" w:hAnsi="Arial" w:cs="Arial"/>
          <w:lang w:val="mk-MK"/>
        </w:rPr>
        <w:t xml:space="preserve"> </w:t>
      </w:r>
      <w:r w:rsidRPr="00845F64">
        <w:rPr>
          <w:rFonts w:ascii="Arial" w:hAnsi="Arial" w:cs="Arial"/>
          <w:bCs/>
          <w:lang w:val="mk-MK"/>
        </w:rPr>
        <w:t xml:space="preserve"> е констатирана повреда или прекршување   писмениот извештај содржи и предлог мерка согласно овој и друг закон.</w:t>
      </w:r>
    </w:p>
    <w:p w:rsidR="00F44FED" w:rsidRPr="00282553" w:rsidRDefault="00392189" w:rsidP="00F44FED">
      <w:pPr>
        <w:autoSpaceDE w:val="0"/>
        <w:autoSpaceDN w:val="0"/>
        <w:adjustRightInd w:val="0"/>
        <w:jc w:val="center"/>
        <w:rPr>
          <w:rFonts w:ascii="Arial" w:hAnsi="Arial" w:cs="Arial"/>
          <w:b/>
          <w:bCs/>
          <w:lang w:val="mk-MK"/>
        </w:rPr>
      </w:pPr>
      <w:r w:rsidRPr="00282553">
        <w:rPr>
          <w:rFonts w:ascii="Arial" w:hAnsi="Arial" w:cs="Arial"/>
          <w:b/>
          <w:bCs/>
          <w:lang w:val="mk-MK"/>
        </w:rPr>
        <w:t>Член 37</w:t>
      </w:r>
    </w:p>
    <w:p w:rsidR="00F44FED" w:rsidRPr="00282553" w:rsidRDefault="00C96956" w:rsidP="00F44FED">
      <w:pPr>
        <w:autoSpaceDE w:val="0"/>
        <w:autoSpaceDN w:val="0"/>
        <w:adjustRightInd w:val="0"/>
        <w:jc w:val="center"/>
        <w:rPr>
          <w:rFonts w:ascii="Arial" w:hAnsi="Arial" w:cs="Arial"/>
          <w:b/>
          <w:bCs/>
          <w:lang w:val="mk-MK"/>
        </w:rPr>
      </w:pPr>
      <w:r w:rsidRPr="00282553">
        <w:rPr>
          <w:rFonts w:ascii="Arial" w:hAnsi="Arial" w:cs="Arial"/>
          <w:b/>
          <w:bCs/>
          <w:lang w:val="mk-MK"/>
        </w:rPr>
        <w:t xml:space="preserve">Вршење на </w:t>
      </w:r>
      <w:r w:rsidR="00F44FED" w:rsidRPr="00282553">
        <w:rPr>
          <w:rFonts w:ascii="Arial" w:hAnsi="Arial" w:cs="Arial"/>
          <w:b/>
          <w:bCs/>
          <w:lang w:val="mk-MK"/>
        </w:rPr>
        <w:t xml:space="preserve"> надзор</w:t>
      </w:r>
      <w:r w:rsidRPr="00282553">
        <w:rPr>
          <w:rFonts w:ascii="Arial" w:hAnsi="Arial" w:cs="Arial"/>
          <w:b/>
          <w:bCs/>
          <w:lang w:val="mk-MK"/>
        </w:rPr>
        <w:t xml:space="preserve"> кај субјект на надзорот</w:t>
      </w:r>
    </w:p>
    <w:p w:rsidR="00845F64" w:rsidRDefault="00C96956" w:rsidP="00942B68">
      <w:pPr>
        <w:pStyle w:val="ListParagraph"/>
        <w:numPr>
          <w:ilvl w:val="0"/>
          <w:numId w:val="36"/>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Во случај кога надзорот од членот 34 на овој закон се врши кај субјект на надзорот, истиот го вршат лица вработени во стручната служба на Агенцијата, кои за тоа се овластени од директорот на Агенцијата (во понатамошниот текст: овластено лице).</w:t>
      </w:r>
    </w:p>
    <w:p w:rsidR="00845F64" w:rsidRDefault="00845F64" w:rsidP="00845F64">
      <w:pPr>
        <w:pStyle w:val="ListParagraph"/>
        <w:spacing w:before="100" w:beforeAutospacing="1" w:after="100" w:afterAutospacing="1" w:line="240" w:lineRule="auto"/>
        <w:ind w:left="360"/>
        <w:jc w:val="both"/>
        <w:rPr>
          <w:rFonts w:ascii="Arial" w:hAnsi="Arial" w:cs="Arial"/>
          <w:lang w:val="mk-MK"/>
        </w:rPr>
      </w:pPr>
    </w:p>
    <w:p w:rsidR="009763DF" w:rsidRPr="009763DF" w:rsidRDefault="0080420B" w:rsidP="009763DF">
      <w:pPr>
        <w:pStyle w:val="ListParagraph"/>
        <w:numPr>
          <w:ilvl w:val="0"/>
          <w:numId w:val="36"/>
        </w:numPr>
        <w:spacing w:before="100" w:beforeAutospacing="1" w:after="100" w:afterAutospacing="1" w:line="240" w:lineRule="auto"/>
        <w:ind w:left="360"/>
        <w:jc w:val="both"/>
        <w:rPr>
          <w:rFonts w:ascii="Arial" w:hAnsi="Arial" w:cs="Arial"/>
          <w:lang w:val="mk-MK"/>
        </w:rPr>
      </w:pPr>
      <w:r w:rsidRPr="009763DF">
        <w:rPr>
          <w:rFonts w:ascii="Arial" w:hAnsi="Arial" w:cs="Arial"/>
          <w:lang w:val="mk-MK"/>
        </w:rPr>
        <w:t>Овластено лице  треба да имаат високо образование од областа на техничките н</w:t>
      </w:r>
      <w:r w:rsidR="009763DF" w:rsidRPr="009763DF">
        <w:rPr>
          <w:rFonts w:ascii="Arial" w:hAnsi="Arial" w:cs="Arial"/>
          <w:lang w:val="mk-MK"/>
        </w:rPr>
        <w:t>ауки, правото или економијата ,</w:t>
      </w:r>
      <w:r w:rsidRPr="009763DF">
        <w:rPr>
          <w:rFonts w:ascii="Arial" w:hAnsi="Arial" w:cs="Arial"/>
          <w:lang w:val="mk-MK"/>
        </w:rPr>
        <w:t xml:space="preserve"> </w:t>
      </w:r>
      <w:r w:rsidR="00360DDC" w:rsidRPr="009763DF">
        <w:rPr>
          <w:rFonts w:ascii="Arial" w:hAnsi="Arial" w:cs="Arial"/>
          <w:lang w:val="mk-MK"/>
        </w:rPr>
        <w:t xml:space="preserve"> </w:t>
      </w:r>
      <w:r w:rsidR="009763DF" w:rsidRPr="009763DF">
        <w:rPr>
          <w:rFonts w:ascii="Arial" w:hAnsi="Arial" w:cs="Arial"/>
          <w:lang w:val="mk-MK"/>
        </w:rPr>
        <w:t xml:space="preserve"> најмалку  пет</w:t>
      </w:r>
      <w:r w:rsidRPr="009763DF">
        <w:rPr>
          <w:rFonts w:ascii="Arial" w:hAnsi="Arial" w:cs="Arial"/>
          <w:lang w:val="mk-MK"/>
        </w:rPr>
        <w:t xml:space="preserve">  години  работно искуство во струката</w:t>
      </w:r>
      <w:r w:rsidR="009763DF" w:rsidRPr="009763DF">
        <w:rPr>
          <w:rFonts w:ascii="Arial" w:hAnsi="Arial" w:cs="Arial"/>
          <w:lang w:val="mk-MK"/>
        </w:rPr>
        <w:t xml:space="preserve"> и да поседува сертификат за познавање на компјутерски програми за канцелариско работење.</w:t>
      </w:r>
    </w:p>
    <w:p w:rsidR="00845F64" w:rsidRPr="00845F64" w:rsidRDefault="00845F64" w:rsidP="00845F64">
      <w:pPr>
        <w:pStyle w:val="ListParagraph"/>
        <w:rPr>
          <w:rFonts w:ascii="Arial" w:hAnsi="Arial" w:cs="Arial"/>
          <w:bCs/>
          <w:lang w:val="mk-MK"/>
        </w:rPr>
      </w:pPr>
    </w:p>
    <w:p w:rsidR="00845F64" w:rsidRPr="00845F64" w:rsidRDefault="0080420B" w:rsidP="00942B68">
      <w:pPr>
        <w:pStyle w:val="ListParagraph"/>
        <w:numPr>
          <w:ilvl w:val="0"/>
          <w:numId w:val="36"/>
        </w:numPr>
        <w:spacing w:before="100" w:beforeAutospacing="1" w:after="100" w:afterAutospacing="1" w:line="240" w:lineRule="auto"/>
        <w:ind w:left="360"/>
        <w:jc w:val="both"/>
        <w:rPr>
          <w:rFonts w:ascii="Arial" w:hAnsi="Arial" w:cs="Arial"/>
          <w:lang w:val="mk-MK"/>
        </w:rPr>
      </w:pPr>
      <w:r w:rsidRPr="00845F64">
        <w:rPr>
          <w:rFonts w:ascii="Arial" w:hAnsi="Arial" w:cs="Arial"/>
          <w:bCs/>
          <w:lang w:val="mk-MK"/>
        </w:rPr>
        <w:t xml:space="preserve">Агенцијата  на  овластеното  лице  му  издава  службена легитимација која му служи за докажување на неговото службено својство и која е должен да ја покаже при вршењето на надзорот. </w:t>
      </w:r>
    </w:p>
    <w:p w:rsidR="00845F64" w:rsidRPr="00845F64" w:rsidRDefault="00845F64" w:rsidP="00845F64">
      <w:pPr>
        <w:pStyle w:val="ListParagraph"/>
        <w:rPr>
          <w:rFonts w:ascii="Arial" w:hAnsi="Arial" w:cs="Arial"/>
          <w:bCs/>
          <w:lang w:val="mk-MK"/>
        </w:rPr>
      </w:pPr>
    </w:p>
    <w:p w:rsidR="00845F64" w:rsidRPr="00845F64" w:rsidRDefault="0080420B" w:rsidP="00942B68">
      <w:pPr>
        <w:pStyle w:val="ListParagraph"/>
        <w:numPr>
          <w:ilvl w:val="0"/>
          <w:numId w:val="36"/>
        </w:numPr>
        <w:spacing w:before="100" w:beforeAutospacing="1" w:after="100" w:afterAutospacing="1" w:line="240" w:lineRule="auto"/>
        <w:ind w:left="360"/>
        <w:jc w:val="both"/>
        <w:rPr>
          <w:rFonts w:ascii="Arial" w:hAnsi="Arial" w:cs="Arial"/>
          <w:lang w:val="mk-MK"/>
        </w:rPr>
      </w:pPr>
      <w:r w:rsidRPr="00845F64">
        <w:rPr>
          <w:rFonts w:ascii="Arial" w:hAnsi="Arial" w:cs="Arial"/>
          <w:bCs/>
          <w:lang w:val="mk-MK"/>
        </w:rPr>
        <w:t>Формата и содржината на службената легитимација од ставот (</w:t>
      </w:r>
      <w:r w:rsidR="00360DDC" w:rsidRPr="00845F64">
        <w:rPr>
          <w:rFonts w:ascii="Arial" w:hAnsi="Arial" w:cs="Arial"/>
          <w:bCs/>
          <w:lang w:val="mk-MK"/>
        </w:rPr>
        <w:t>3</w:t>
      </w:r>
      <w:r w:rsidRPr="00845F64">
        <w:rPr>
          <w:rFonts w:ascii="Arial" w:hAnsi="Arial" w:cs="Arial"/>
          <w:bCs/>
          <w:lang w:val="mk-MK"/>
        </w:rPr>
        <w:t>) на овој член и  начинот  на  издавање  и  одземање  се утврдува со подзаконски акт.</w:t>
      </w:r>
    </w:p>
    <w:p w:rsidR="00845F64" w:rsidRPr="00845F64" w:rsidRDefault="00845F64" w:rsidP="00845F64">
      <w:pPr>
        <w:pStyle w:val="ListParagraph"/>
        <w:rPr>
          <w:rFonts w:ascii="Arial" w:hAnsi="Arial" w:cs="Arial"/>
          <w:lang w:val="mk-MK"/>
        </w:rPr>
      </w:pPr>
    </w:p>
    <w:p w:rsidR="00845F64" w:rsidRDefault="0070498A" w:rsidP="00942B68">
      <w:pPr>
        <w:pStyle w:val="ListParagraph"/>
        <w:numPr>
          <w:ilvl w:val="0"/>
          <w:numId w:val="36"/>
        </w:numPr>
        <w:spacing w:before="100" w:beforeAutospacing="1" w:after="100" w:afterAutospacing="1" w:line="240" w:lineRule="auto"/>
        <w:ind w:left="360"/>
        <w:jc w:val="both"/>
        <w:rPr>
          <w:rFonts w:ascii="Arial" w:hAnsi="Arial" w:cs="Arial"/>
          <w:lang w:val="mk-MK"/>
        </w:rPr>
      </w:pPr>
      <w:r w:rsidRPr="00845F64">
        <w:rPr>
          <w:rFonts w:ascii="Arial" w:hAnsi="Arial" w:cs="Arial"/>
          <w:lang w:val="mk-MK"/>
        </w:rPr>
        <w:t>Во случаи</w:t>
      </w:r>
      <w:r w:rsidR="00AF542F" w:rsidRPr="00845F64">
        <w:rPr>
          <w:rFonts w:ascii="Arial" w:hAnsi="Arial" w:cs="Arial"/>
          <w:lang w:val="mk-MK"/>
        </w:rPr>
        <w:t xml:space="preserve"> кога се врши редовен  надзор</w:t>
      </w:r>
      <w:r w:rsidR="00360DDC" w:rsidRPr="00845F64">
        <w:rPr>
          <w:rFonts w:ascii="Arial" w:hAnsi="Arial" w:cs="Arial"/>
          <w:lang w:val="mk-MK"/>
        </w:rPr>
        <w:t xml:space="preserve"> кај субјект на надзорот</w:t>
      </w:r>
      <w:r w:rsidR="00AF542F" w:rsidRPr="00845F64">
        <w:rPr>
          <w:rFonts w:ascii="Arial" w:hAnsi="Arial" w:cs="Arial"/>
          <w:lang w:val="mk-MK"/>
        </w:rPr>
        <w:t xml:space="preserve">, </w:t>
      </w:r>
      <w:r w:rsidR="00F44FED" w:rsidRPr="00845F64">
        <w:rPr>
          <w:rFonts w:ascii="Arial" w:hAnsi="Arial" w:cs="Arial"/>
          <w:lang w:val="mk-MK"/>
        </w:rPr>
        <w:t>Агенцијата е должна писмено</w:t>
      </w:r>
      <w:r w:rsidR="000E4811" w:rsidRPr="00845F64">
        <w:rPr>
          <w:rFonts w:ascii="Arial" w:hAnsi="Arial" w:cs="Arial"/>
          <w:lang w:val="mk-MK"/>
        </w:rPr>
        <w:t xml:space="preserve"> за тоа,</w:t>
      </w:r>
      <w:r w:rsidR="00F44FED" w:rsidRPr="00845F64">
        <w:rPr>
          <w:rFonts w:ascii="Arial" w:hAnsi="Arial" w:cs="Arial"/>
          <w:lang w:val="mk-MK"/>
        </w:rPr>
        <w:t xml:space="preserve"> да го извести субјектот на надзорот</w:t>
      </w:r>
      <w:r w:rsidR="000E4811" w:rsidRPr="00845F64">
        <w:rPr>
          <w:rFonts w:ascii="Arial" w:hAnsi="Arial" w:cs="Arial"/>
          <w:lang w:val="mk-MK"/>
        </w:rPr>
        <w:t xml:space="preserve"> најмалку еден ден пред почетокот </w:t>
      </w:r>
      <w:r w:rsidR="00F44FED" w:rsidRPr="00845F64">
        <w:rPr>
          <w:rFonts w:ascii="Arial" w:hAnsi="Arial" w:cs="Arial"/>
          <w:lang w:val="mk-MK"/>
        </w:rPr>
        <w:t xml:space="preserve">  </w:t>
      </w:r>
      <w:r w:rsidR="00AF542F" w:rsidRPr="00845F64">
        <w:rPr>
          <w:rFonts w:ascii="Arial" w:hAnsi="Arial" w:cs="Arial"/>
          <w:lang w:val="mk-MK"/>
        </w:rPr>
        <w:t xml:space="preserve"> надзор</w:t>
      </w:r>
      <w:r w:rsidR="00360DDC" w:rsidRPr="00845F64">
        <w:rPr>
          <w:rFonts w:ascii="Arial" w:hAnsi="Arial" w:cs="Arial"/>
          <w:lang w:val="mk-MK"/>
        </w:rPr>
        <w:t>от</w:t>
      </w:r>
      <w:r w:rsidR="00F44FED" w:rsidRPr="00845F64">
        <w:rPr>
          <w:rFonts w:ascii="Arial" w:hAnsi="Arial" w:cs="Arial"/>
          <w:lang w:val="mk-MK"/>
        </w:rPr>
        <w:t>. Во писменото известување Агенцијата е должна да даде образложение за причините за вршење на  надзор.</w:t>
      </w:r>
    </w:p>
    <w:p w:rsidR="00845F64" w:rsidRPr="00845F64" w:rsidRDefault="00845F64" w:rsidP="00845F64">
      <w:pPr>
        <w:pStyle w:val="ListParagraph"/>
        <w:rPr>
          <w:rFonts w:ascii="Arial" w:hAnsi="Arial" w:cs="Arial"/>
          <w:lang w:val="mk-MK"/>
        </w:rPr>
      </w:pPr>
    </w:p>
    <w:p w:rsidR="00F44FED" w:rsidRPr="00845F64" w:rsidRDefault="00F44FED" w:rsidP="00942B68">
      <w:pPr>
        <w:pStyle w:val="ListParagraph"/>
        <w:numPr>
          <w:ilvl w:val="0"/>
          <w:numId w:val="36"/>
        </w:numPr>
        <w:spacing w:before="100" w:beforeAutospacing="1" w:after="100" w:afterAutospacing="1" w:line="240" w:lineRule="auto"/>
        <w:ind w:left="360"/>
        <w:jc w:val="both"/>
        <w:rPr>
          <w:rFonts w:ascii="Arial" w:hAnsi="Arial" w:cs="Arial"/>
          <w:lang w:val="mk-MK"/>
        </w:rPr>
      </w:pPr>
      <w:r w:rsidRPr="00845F64">
        <w:rPr>
          <w:rFonts w:ascii="Arial" w:hAnsi="Arial" w:cs="Arial"/>
          <w:lang w:val="mk-MK"/>
        </w:rPr>
        <w:t>Одредбите од ставот (</w:t>
      </w:r>
      <w:r w:rsidR="00360DDC" w:rsidRPr="00845F64">
        <w:rPr>
          <w:rFonts w:ascii="Arial" w:hAnsi="Arial" w:cs="Arial"/>
          <w:lang w:val="mk-MK"/>
        </w:rPr>
        <w:t>5</w:t>
      </w:r>
      <w:r w:rsidRPr="00845F64">
        <w:rPr>
          <w:rFonts w:ascii="Arial" w:hAnsi="Arial" w:cs="Arial"/>
          <w:lang w:val="mk-MK"/>
        </w:rPr>
        <w:t>) на овој член не се применуваат во случаи</w:t>
      </w:r>
      <w:r w:rsidR="0070498A" w:rsidRPr="00845F64">
        <w:rPr>
          <w:rFonts w:ascii="Arial" w:hAnsi="Arial" w:cs="Arial"/>
          <w:lang w:val="mk-MK"/>
        </w:rPr>
        <w:t xml:space="preserve"> кога со известувањето би се намалила ефикасноста на надзорот,</w:t>
      </w:r>
      <w:r w:rsidRPr="00845F64">
        <w:rPr>
          <w:rFonts w:ascii="Arial" w:hAnsi="Arial" w:cs="Arial"/>
          <w:lang w:val="mk-MK"/>
        </w:rPr>
        <w:t xml:space="preserve">  </w:t>
      </w:r>
      <w:r w:rsidR="007D1EA9" w:rsidRPr="00845F64">
        <w:rPr>
          <w:rFonts w:ascii="Arial" w:eastAsia="Times New Roman" w:hAnsi="Arial" w:cs="Arial"/>
          <w:lang w:val="mk-MK"/>
        </w:rPr>
        <w:t>кога се работи за</w:t>
      </w:r>
      <w:r w:rsidR="007140B6" w:rsidRPr="00845F64">
        <w:rPr>
          <w:rFonts w:ascii="Arial" w:eastAsia="Times New Roman" w:hAnsi="Arial" w:cs="Arial"/>
          <w:lang w:val="mk-MK"/>
        </w:rPr>
        <w:t xml:space="preserve"> заштита на јавниот интерес,</w:t>
      </w:r>
      <w:r w:rsidR="00DF2A0B" w:rsidRPr="00845F64">
        <w:rPr>
          <w:rFonts w:ascii="Arial" w:hAnsi="Arial" w:cs="Arial"/>
          <w:lang w:val="mk-MK"/>
        </w:rPr>
        <w:t xml:space="preserve"> сериозна закана по јавната безбедност, сигурноста или здравјето на луѓето</w:t>
      </w:r>
      <w:r w:rsidR="0070498A" w:rsidRPr="00845F64">
        <w:rPr>
          <w:rFonts w:ascii="Arial" w:hAnsi="Arial" w:cs="Arial"/>
          <w:lang w:val="mk-MK"/>
        </w:rPr>
        <w:t>,</w:t>
      </w:r>
      <w:r w:rsidR="0070498A" w:rsidRPr="00845F64">
        <w:rPr>
          <w:rFonts w:ascii="Arial" w:eastAsia="Times New Roman" w:hAnsi="Arial" w:cs="Arial"/>
          <w:lang w:val="mk-MK"/>
        </w:rPr>
        <w:t xml:space="preserve"> или во случаи кога се врши вонреден стручен надзор.</w:t>
      </w:r>
    </w:p>
    <w:p w:rsidR="000673F3" w:rsidRDefault="000673F3" w:rsidP="00A04AB3">
      <w:pPr>
        <w:pStyle w:val="NormalWeb"/>
        <w:jc w:val="center"/>
        <w:rPr>
          <w:rFonts w:ascii="Arial" w:hAnsi="Arial" w:cs="Arial"/>
          <w:b/>
          <w:bCs/>
          <w:lang w:val="mk-MK"/>
        </w:rPr>
      </w:pPr>
    </w:p>
    <w:p w:rsidR="00F44FED" w:rsidRPr="00282553" w:rsidRDefault="00F44FED" w:rsidP="00A04AB3">
      <w:pPr>
        <w:pStyle w:val="NormalWeb"/>
        <w:jc w:val="center"/>
        <w:rPr>
          <w:rFonts w:ascii="Arial" w:hAnsi="Arial" w:cs="Arial"/>
          <w:b/>
          <w:bCs/>
          <w:lang w:val="mk-MK"/>
        </w:rPr>
      </w:pPr>
      <w:r w:rsidRPr="00282553">
        <w:rPr>
          <w:rFonts w:ascii="Arial" w:hAnsi="Arial" w:cs="Arial"/>
          <w:b/>
          <w:bCs/>
        </w:rPr>
        <w:lastRenderedPageBreak/>
        <w:t xml:space="preserve">Член </w:t>
      </w:r>
      <w:r w:rsidR="00392189" w:rsidRPr="00282553">
        <w:rPr>
          <w:rFonts w:ascii="Arial" w:hAnsi="Arial" w:cs="Arial"/>
          <w:b/>
          <w:bCs/>
          <w:lang w:val="mk-MK"/>
        </w:rPr>
        <w:t>38</w:t>
      </w:r>
    </w:p>
    <w:p w:rsidR="00F44FED" w:rsidRPr="00282553" w:rsidRDefault="0070498A" w:rsidP="00F44FED">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lang w:val="mk-MK"/>
        </w:rPr>
        <w:t xml:space="preserve">Права на </w:t>
      </w:r>
      <w:r w:rsidR="000E4811" w:rsidRPr="00282553">
        <w:rPr>
          <w:rFonts w:ascii="Arial" w:eastAsia="Times New Roman" w:hAnsi="Arial" w:cs="Arial"/>
          <w:b/>
          <w:bCs/>
          <w:lang w:val="mk-MK"/>
        </w:rPr>
        <w:t>овластено</w:t>
      </w:r>
      <w:r w:rsidR="00F44FED" w:rsidRPr="00282553">
        <w:rPr>
          <w:rFonts w:ascii="Arial" w:eastAsia="Times New Roman" w:hAnsi="Arial" w:cs="Arial"/>
          <w:b/>
          <w:bCs/>
          <w:lang w:val="mk-MK"/>
        </w:rPr>
        <w:t xml:space="preserve"> лице</w:t>
      </w:r>
      <w:r w:rsidRPr="00282553">
        <w:rPr>
          <w:rFonts w:ascii="Arial" w:eastAsia="Times New Roman" w:hAnsi="Arial" w:cs="Arial"/>
          <w:b/>
          <w:bCs/>
          <w:lang w:val="mk-MK"/>
        </w:rPr>
        <w:t xml:space="preserve"> </w:t>
      </w:r>
    </w:p>
    <w:p w:rsidR="00F44FED" w:rsidRPr="00282553" w:rsidRDefault="00F44FED" w:rsidP="00F44FED">
      <w:pPr>
        <w:spacing w:before="100" w:beforeAutospacing="1" w:after="100" w:afterAutospacing="1" w:line="240" w:lineRule="auto"/>
        <w:rPr>
          <w:rFonts w:ascii="Arial" w:eastAsia="Times New Roman" w:hAnsi="Arial" w:cs="Arial"/>
          <w:lang w:val="mk-MK"/>
        </w:rPr>
      </w:pPr>
      <w:r w:rsidRPr="00282553">
        <w:rPr>
          <w:rFonts w:ascii="Arial" w:eastAsia="Times New Roman" w:hAnsi="Arial" w:cs="Arial"/>
        </w:rPr>
        <w:t xml:space="preserve"> При вршење на </w:t>
      </w:r>
      <w:r w:rsidRPr="00282553">
        <w:rPr>
          <w:rFonts w:ascii="Arial" w:eastAsia="Times New Roman" w:hAnsi="Arial" w:cs="Arial"/>
          <w:lang w:val="mk-MK"/>
        </w:rPr>
        <w:t xml:space="preserve"> </w:t>
      </w:r>
      <w:r w:rsidR="0070498A" w:rsidRPr="00282553">
        <w:rPr>
          <w:rFonts w:ascii="Arial" w:eastAsia="Times New Roman" w:hAnsi="Arial" w:cs="Arial"/>
        </w:rPr>
        <w:t>надзор</w:t>
      </w:r>
      <w:r w:rsidRPr="00282553">
        <w:rPr>
          <w:rFonts w:ascii="Arial" w:eastAsia="Times New Roman" w:hAnsi="Arial" w:cs="Arial"/>
          <w:lang w:val="mk-MK"/>
        </w:rPr>
        <w:t xml:space="preserve"> </w:t>
      </w:r>
      <w:r w:rsidR="000E4811" w:rsidRPr="00282553">
        <w:rPr>
          <w:rFonts w:ascii="Arial" w:eastAsia="Times New Roman" w:hAnsi="Arial" w:cs="Arial"/>
          <w:lang w:val="mk-MK"/>
        </w:rPr>
        <w:t xml:space="preserve">овластеното </w:t>
      </w:r>
      <w:r w:rsidRPr="00282553">
        <w:rPr>
          <w:rFonts w:ascii="Arial" w:eastAsia="Times New Roman" w:hAnsi="Arial" w:cs="Arial"/>
          <w:lang w:val="mk-MK"/>
        </w:rPr>
        <w:t>лице</w:t>
      </w:r>
      <w:r w:rsidR="0070498A" w:rsidRPr="00282553">
        <w:rPr>
          <w:rFonts w:ascii="Arial" w:eastAsia="Times New Roman" w:hAnsi="Arial" w:cs="Arial"/>
          <w:lang w:val="mk-MK"/>
        </w:rPr>
        <w:t xml:space="preserve"> </w:t>
      </w:r>
      <w:r w:rsidRPr="00282553">
        <w:rPr>
          <w:rFonts w:ascii="Arial" w:eastAsia="Times New Roman" w:hAnsi="Arial" w:cs="Arial"/>
          <w:lang w:val="mk-MK"/>
        </w:rPr>
        <w:t xml:space="preserve"> има право</w:t>
      </w:r>
      <w:r w:rsidRPr="00282553">
        <w:rPr>
          <w:rFonts w:ascii="Arial" w:eastAsia="Times New Roman" w:hAnsi="Arial" w:cs="Arial"/>
        </w:rPr>
        <w:t xml:space="preserve">: </w:t>
      </w:r>
    </w:p>
    <w:p w:rsidR="00845F64"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45F64">
        <w:rPr>
          <w:rFonts w:ascii="Arial" w:eastAsia="Times New Roman" w:hAnsi="Arial" w:cs="Arial"/>
          <w:lang w:val="mk-MK" w:eastAsia="mk-MK"/>
        </w:rPr>
        <w:t>да</w:t>
      </w:r>
      <w:r w:rsidRPr="00282553">
        <w:rPr>
          <w:rFonts w:ascii="Arial" w:eastAsia="Times New Roman" w:hAnsi="Arial" w:cs="Arial"/>
          <w:lang w:val="mk-MK" w:eastAsia="mk-MK"/>
        </w:rPr>
        <w:t xml:space="preserve"> бара достава на податоци и информации во согласност со </w:t>
      </w:r>
      <w:r w:rsidR="004A5B95" w:rsidRPr="00282553">
        <w:rPr>
          <w:rFonts w:ascii="Arial" w:eastAsia="Times New Roman" w:hAnsi="Arial" w:cs="Arial"/>
          <w:lang w:val="mk-MK" w:eastAsia="mk-MK"/>
        </w:rPr>
        <w:t>членот 55</w:t>
      </w:r>
      <w:r w:rsidRPr="00282553">
        <w:rPr>
          <w:rFonts w:ascii="Arial" w:eastAsia="Times New Roman" w:hAnsi="Arial" w:cs="Arial"/>
          <w:lang w:val="mk-MK" w:eastAsia="mk-MK"/>
        </w:rPr>
        <w:t xml:space="preserve"> на</w:t>
      </w:r>
      <w:r w:rsidR="007D1EA9" w:rsidRPr="00282553">
        <w:rPr>
          <w:rFonts w:ascii="Arial" w:eastAsia="Times New Roman" w:hAnsi="Arial" w:cs="Arial"/>
          <w:lang w:val="mk-MK" w:eastAsia="mk-MK"/>
        </w:rPr>
        <w:t xml:space="preserve"> овој закон  и истите </w:t>
      </w:r>
      <w:r w:rsidRPr="00282553">
        <w:rPr>
          <w:rFonts w:ascii="Arial" w:eastAsia="Times New Roman" w:hAnsi="Arial" w:cs="Arial"/>
          <w:lang w:val="mk-MK" w:eastAsia="mk-MK"/>
        </w:rPr>
        <w:t xml:space="preserve"> да ги</w:t>
      </w:r>
      <w:r w:rsidRPr="00845F64">
        <w:rPr>
          <w:rFonts w:ascii="Arial" w:eastAsia="Times New Roman" w:hAnsi="Arial" w:cs="Arial"/>
          <w:lang w:val="mk-MK" w:eastAsia="mk-MK"/>
        </w:rPr>
        <w:t xml:space="preserve"> проверува, како и да побара од субјектот на надзорот или неговите овластени вработени да подготват потребни</w:t>
      </w:r>
      <w:r w:rsidR="007D1EA9" w:rsidRPr="00282553">
        <w:rPr>
          <w:rFonts w:ascii="Arial" w:eastAsia="Times New Roman" w:hAnsi="Arial" w:cs="Arial"/>
          <w:lang w:val="mk-MK" w:eastAsia="mk-MK"/>
        </w:rPr>
        <w:t>те</w:t>
      </w:r>
      <w:r w:rsidRPr="00845F64">
        <w:rPr>
          <w:rFonts w:ascii="Arial" w:eastAsia="Times New Roman" w:hAnsi="Arial" w:cs="Arial"/>
          <w:lang w:val="mk-MK" w:eastAsia="mk-MK"/>
        </w:rPr>
        <w:t xml:space="preserve"> копии и документи</w:t>
      </w:r>
      <w:r w:rsidR="007D1EA9" w:rsidRPr="00282553">
        <w:rPr>
          <w:rFonts w:ascii="Arial" w:eastAsia="Times New Roman" w:hAnsi="Arial" w:cs="Arial"/>
          <w:lang w:val="mk-MK" w:eastAsia="mk-MK"/>
        </w:rPr>
        <w:t xml:space="preserve"> кои што се</w:t>
      </w:r>
      <w:r w:rsidRPr="00845F64">
        <w:rPr>
          <w:rFonts w:ascii="Arial" w:eastAsia="Times New Roman" w:hAnsi="Arial" w:cs="Arial"/>
          <w:lang w:val="mk-MK" w:eastAsia="mk-MK"/>
        </w:rPr>
        <w:t xml:space="preserve"> изработени на странски јазик да бидат преведени на македонски јазик и неговото кирилско писмо и да бидат заверени од овластен судски преведувач;</w:t>
      </w:r>
    </w:p>
    <w:p w:rsidR="00845F64" w:rsidRDefault="00845F64" w:rsidP="00845F64">
      <w:pPr>
        <w:pStyle w:val="ListParagraph"/>
        <w:spacing w:before="100" w:beforeAutospacing="1" w:after="100" w:afterAutospacing="1" w:line="240" w:lineRule="auto"/>
        <w:jc w:val="both"/>
        <w:rPr>
          <w:rFonts w:ascii="Arial" w:eastAsia="Times New Roman" w:hAnsi="Arial" w:cs="Arial"/>
          <w:lang w:val="mk-MK" w:eastAsia="mk-MK"/>
        </w:rPr>
      </w:pPr>
    </w:p>
    <w:p w:rsidR="00845F64" w:rsidRDefault="007D1EA9"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45F64">
        <w:rPr>
          <w:rFonts w:ascii="Arial" w:eastAsia="Times New Roman" w:hAnsi="Arial" w:cs="Arial"/>
          <w:lang w:val="mk-MK" w:eastAsia="mk-MK"/>
        </w:rPr>
        <w:t>да врши надзор во деловни</w:t>
      </w:r>
      <w:r w:rsidR="00F44FED" w:rsidRPr="00845F64">
        <w:rPr>
          <w:rFonts w:ascii="Arial" w:eastAsia="Times New Roman" w:hAnsi="Arial" w:cs="Arial"/>
          <w:lang w:val="mk-MK" w:eastAsia="mk-MK"/>
        </w:rPr>
        <w:t xml:space="preserve"> простории и други објекти што</w:t>
      </w:r>
      <w:r w:rsidRPr="00845F64">
        <w:rPr>
          <w:rFonts w:ascii="Arial" w:eastAsia="Times New Roman" w:hAnsi="Arial" w:cs="Arial"/>
          <w:lang w:val="mk-MK" w:eastAsia="mk-MK"/>
        </w:rPr>
        <w:t xml:space="preserve"> не се користат како живеалиште</w:t>
      </w:r>
      <w:r w:rsidRPr="00282553">
        <w:rPr>
          <w:rFonts w:ascii="Arial" w:eastAsia="Times New Roman" w:hAnsi="Arial" w:cs="Arial"/>
          <w:lang w:val="mk-MK" w:eastAsia="mk-MK"/>
        </w:rPr>
        <w:t>;</w:t>
      </w:r>
    </w:p>
    <w:p w:rsidR="00845F64" w:rsidRPr="00845F64" w:rsidRDefault="00845F64" w:rsidP="00845F64">
      <w:pPr>
        <w:pStyle w:val="ListParagraph"/>
        <w:rPr>
          <w:rFonts w:ascii="Arial" w:eastAsia="Times New Roman" w:hAnsi="Arial" w:cs="Arial"/>
          <w:lang w:val="mk-MK" w:eastAsia="mk-MK"/>
        </w:rPr>
      </w:pPr>
    </w:p>
    <w:p w:rsidR="00845F64"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45F64">
        <w:rPr>
          <w:rFonts w:ascii="Arial" w:eastAsia="Times New Roman" w:hAnsi="Arial" w:cs="Arial"/>
          <w:lang w:val="mk-MK" w:eastAsia="mk-MK"/>
        </w:rPr>
        <w:t>да проверува идентификациски документи на лица поради потврдување на нивниот идентитет во согласност со закон;</w:t>
      </w:r>
    </w:p>
    <w:p w:rsidR="00845F64" w:rsidRPr="00845F64" w:rsidRDefault="00845F64" w:rsidP="00845F64">
      <w:pPr>
        <w:pStyle w:val="ListParagraph"/>
        <w:rPr>
          <w:rFonts w:ascii="Arial" w:eastAsia="Times New Roman" w:hAnsi="Arial" w:cs="Arial"/>
          <w:lang w:val="mk-MK" w:eastAsia="mk-MK"/>
        </w:rPr>
      </w:pPr>
    </w:p>
    <w:p w:rsidR="00845F64"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45F64">
        <w:rPr>
          <w:rFonts w:ascii="Arial" w:eastAsia="Times New Roman" w:hAnsi="Arial" w:cs="Arial"/>
          <w:lang w:val="mk-MK" w:eastAsia="mk-MK"/>
        </w:rPr>
        <w:t>да бара од субјектот на надзор</w:t>
      </w:r>
      <w:r w:rsidRPr="00282553">
        <w:rPr>
          <w:rFonts w:ascii="Arial" w:eastAsia="Times New Roman" w:hAnsi="Arial" w:cs="Arial"/>
          <w:lang w:val="mk-MK" w:eastAsia="mk-MK"/>
        </w:rPr>
        <w:t>от</w:t>
      </w:r>
      <w:r w:rsidRPr="00845F64">
        <w:rPr>
          <w:rFonts w:ascii="Arial" w:eastAsia="Times New Roman" w:hAnsi="Arial" w:cs="Arial"/>
          <w:lang w:val="mk-MK" w:eastAsia="mk-MK"/>
        </w:rPr>
        <w:t xml:space="preserve"> или од неговите вработени писмено или усно објаснување во врска со прашања од делокругот на надзор</w:t>
      </w:r>
      <w:r w:rsidRPr="00282553">
        <w:rPr>
          <w:rFonts w:ascii="Arial" w:eastAsia="Times New Roman" w:hAnsi="Arial" w:cs="Arial"/>
          <w:lang w:val="mk-MK" w:eastAsia="mk-MK"/>
        </w:rPr>
        <w:t>от</w:t>
      </w:r>
      <w:r w:rsidRPr="00845F64">
        <w:rPr>
          <w:rFonts w:ascii="Arial" w:eastAsia="Times New Roman" w:hAnsi="Arial" w:cs="Arial"/>
          <w:lang w:val="mk-MK" w:eastAsia="mk-MK"/>
        </w:rPr>
        <w:t>;</w:t>
      </w:r>
    </w:p>
    <w:p w:rsidR="00845F64" w:rsidRPr="00845F64" w:rsidRDefault="00845F64" w:rsidP="00845F64">
      <w:pPr>
        <w:pStyle w:val="ListParagraph"/>
        <w:rPr>
          <w:rFonts w:ascii="Arial" w:eastAsia="Times New Roman" w:hAnsi="Arial" w:cs="Arial"/>
          <w:lang w:val="mk-MK" w:eastAsia="mk-MK"/>
        </w:rPr>
      </w:pPr>
    </w:p>
    <w:p w:rsidR="00845F64"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45F64">
        <w:rPr>
          <w:rFonts w:ascii="Arial" w:eastAsia="Times New Roman" w:hAnsi="Arial" w:cs="Arial"/>
          <w:lang w:val="mk-MK" w:eastAsia="mk-MK"/>
        </w:rPr>
        <w:t xml:space="preserve">да обезбеди звучни и видео записи кои можат да бидат искористени </w:t>
      </w:r>
      <w:r w:rsidRPr="00282553">
        <w:rPr>
          <w:rFonts w:ascii="Arial" w:eastAsia="Times New Roman" w:hAnsi="Arial" w:cs="Arial"/>
          <w:lang w:val="mk-MK" w:eastAsia="mk-MK"/>
        </w:rPr>
        <w:t>при</w:t>
      </w:r>
      <w:r w:rsidRPr="00845F64">
        <w:rPr>
          <w:rFonts w:ascii="Arial" w:eastAsia="Times New Roman" w:hAnsi="Arial" w:cs="Arial"/>
          <w:lang w:val="mk-MK" w:eastAsia="mk-MK"/>
        </w:rPr>
        <w:t xml:space="preserve"> надзор</w:t>
      </w:r>
      <w:r w:rsidRPr="00282553">
        <w:rPr>
          <w:rFonts w:ascii="Arial" w:eastAsia="Times New Roman" w:hAnsi="Arial" w:cs="Arial"/>
          <w:lang w:val="mk-MK" w:eastAsia="mk-MK"/>
        </w:rPr>
        <w:t>от;</w:t>
      </w:r>
    </w:p>
    <w:p w:rsidR="00845F64" w:rsidRPr="00845F64" w:rsidRDefault="00845F64" w:rsidP="00845F64">
      <w:pPr>
        <w:pStyle w:val="ListParagraph"/>
        <w:rPr>
          <w:rFonts w:ascii="Arial" w:eastAsia="Times New Roman" w:hAnsi="Arial" w:cs="Arial"/>
          <w:lang w:val="mk-MK" w:eastAsia="mk-MK"/>
        </w:rPr>
      </w:pPr>
    </w:p>
    <w:p w:rsidR="00845F64" w:rsidRDefault="00F44FED"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45F64">
        <w:rPr>
          <w:rFonts w:ascii="Arial" w:eastAsia="Times New Roman" w:hAnsi="Arial" w:cs="Arial"/>
          <w:lang w:val="mk-MK" w:eastAsia="mk-MK"/>
        </w:rPr>
        <w:t>да изврши запечатување на просториите и/или комуникациските средства</w:t>
      </w:r>
      <w:r w:rsidR="0070498A" w:rsidRPr="00845F64">
        <w:rPr>
          <w:rFonts w:ascii="Arial" w:eastAsia="Times New Roman" w:hAnsi="Arial" w:cs="Arial"/>
          <w:lang w:val="mk-MK" w:eastAsia="mk-MK"/>
        </w:rPr>
        <w:t xml:space="preserve"> или опрема</w:t>
      </w:r>
      <w:r w:rsidR="000E4811" w:rsidRPr="00845F64">
        <w:rPr>
          <w:rFonts w:ascii="Arial" w:eastAsia="Times New Roman" w:hAnsi="Arial" w:cs="Arial"/>
          <w:lang w:val="mk-MK" w:eastAsia="mk-MK"/>
        </w:rPr>
        <w:t xml:space="preserve">, согласно членот 47 од овој закон, </w:t>
      </w:r>
      <w:r w:rsidR="00FD3B77" w:rsidRPr="00845F64">
        <w:rPr>
          <w:rFonts w:ascii="Arial" w:eastAsia="Times New Roman" w:hAnsi="Arial" w:cs="Arial"/>
          <w:lang w:val="mk-MK" w:eastAsia="mk-MK"/>
        </w:rPr>
        <w:t>и</w:t>
      </w:r>
      <w:r w:rsidRPr="00845F64">
        <w:rPr>
          <w:rFonts w:ascii="Arial" w:eastAsia="Times New Roman" w:hAnsi="Arial" w:cs="Arial"/>
          <w:lang w:val="mk-MK" w:eastAsia="mk-MK"/>
        </w:rPr>
        <w:t xml:space="preserve"> </w:t>
      </w:r>
    </w:p>
    <w:p w:rsidR="00845F64" w:rsidRPr="00845F64" w:rsidRDefault="00845F64" w:rsidP="00845F64">
      <w:pPr>
        <w:pStyle w:val="ListParagraph"/>
        <w:rPr>
          <w:rFonts w:ascii="Arial" w:eastAsia="Times New Roman" w:hAnsi="Arial" w:cs="Arial"/>
          <w:lang w:val="mk-MK" w:eastAsia="mk-MK"/>
        </w:rPr>
      </w:pPr>
    </w:p>
    <w:p w:rsidR="00F44FED" w:rsidRDefault="0070498A" w:rsidP="00942B68">
      <w:pPr>
        <w:pStyle w:val="ListParagraph"/>
        <w:numPr>
          <w:ilvl w:val="0"/>
          <w:numId w:val="18"/>
        </w:numPr>
        <w:spacing w:before="100" w:beforeAutospacing="1" w:after="100" w:afterAutospacing="1" w:line="240" w:lineRule="auto"/>
        <w:rPr>
          <w:rFonts w:ascii="Arial" w:eastAsia="Times New Roman" w:hAnsi="Arial" w:cs="Arial"/>
          <w:lang w:val="mk-MK" w:eastAsia="mk-MK"/>
        </w:rPr>
      </w:pPr>
      <w:r w:rsidRPr="00845F64">
        <w:rPr>
          <w:rFonts w:ascii="Arial" w:eastAsia="Times New Roman" w:hAnsi="Arial" w:cs="Arial"/>
          <w:lang w:val="mk-MK" w:eastAsia="mk-MK"/>
        </w:rPr>
        <w:t>привремено да ги</w:t>
      </w:r>
      <w:r w:rsidR="00F44FED" w:rsidRPr="00845F64">
        <w:rPr>
          <w:rFonts w:ascii="Arial" w:eastAsia="Times New Roman" w:hAnsi="Arial" w:cs="Arial"/>
          <w:lang w:val="mk-MK" w:eastAsia="mk-MK"/>
        </w:rPr>
        <w:t xml:space="preserve"> одземе </w:t>
      </w:r>
      <w:r w:rsidRPr="00845F64">
        <w:rPr>
          <w:rFonts w:ascii="Arial" w:eastAsia="Times New Roman" w:hAnsi="Arial" w:cs="Arial"/>
          <w:lang w:val="mk-MK" w:eastAsia="mk-MK"/>
        </w:rPr>
        <w:t>комуникациските средства или опремата</w:t>
      </w:r>
      <w:r w:rsidR="00FD3B77" w:rsidRPr="00845F64">
        <w:rPr>
          <w:rFonts w:ascii="Arial" w:eastAsia="Times New Roman" w:hAnsi="Arial" w:cs="Arial"/>
          <w:lang w:val="mk-MK" w:eastAsia="mk-MK"/>
        </w:rPr>
        <w:t xml:space="preserve">, </w:t>
      </w:r>
      <w:r w:rsidRPr="00845F64">
        <w:rPr>
          <w:rFonts w:ascii="Arial" w:eastAsia="Times New Roman" w:hAnsi="Arial" w:cs="Arial"/>
          <w:lang w:val="mk-MK" w:eastAsia="mk-MK"/>
        </w:rPr>
        <w:t xml:space="preserve"> </w:t>
      </w:r>
      <w:r w:rsidR="00FD3B77" w:rsidRPr="00845F64">
        <w:rPr>
          <w:rFonts w:ascii="Arial" w:eastAsia="Times New Roman" w:hAnsi="Arial" w:cs="Arial"/>
          <w:lang w:val="mk-MK" w:eastAsia="mk-MK"/>
        </w:rPr>
        <w:t xml:space="preserve">согласно членот 47 од овој закон. </w:t>
      </w:r>
      <w:r w:rsidR="00F44FED" w:rsidRPr="00845F64">
        <w:rPr>
          <w:rFonts w:ascii="Arial" w:eastAsia="Times New Roman" w:hAnsi="Arial" w:cs="Arial"/>
        </w:rPr>
        <w:br/>
      </w:r>
    </w:p>
    <w:p w:rsidR="00F44FED" w:rsidRPr="00282553" w:rsidRDefault="00392189" w:rsidP="00F44FED">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39</w:t>
      </w:r>
    </w:p>
    <w:p w:rsidR="00F44FED" w:rsidRPr="00282553" w:rsidRDefault="00F44FED" w:rsidP="00F44FED">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rPr>
        <w:t>Известување на надлежниот орган</w:t>
      </w:r>
    </w:p>
    <w:p w:rsidR="00F44FED" w:rsidRPr="00282553" w:rsidRDefault="00F44FED" w:rsidP="00F44FED">
      <w:pPr>
        <w:spacing w:before="100" w:beforeAutospacing="1" w:after="100" w:afterAutospacing="1" w:line="240" w:lineRule="auto"/>
        <w:jc w:val="both"/>
        <w:rPr>
          <w:rFonts w:ascii="Arial" w:eastAsia="Times New Roman" w:hAnsi="Arial" w:cs="Arial"/>
        </w:rPr>
      </w:pPr>
      <w:r w:rsidRPr="00282553">
        <w:rPr>
          <w:rFonts w:ascii="Arial" w:eastAsia="Times New Roman" w:hAnsi="Arial" w:cs="Arial"/>
        </w:rPr>
        <w:t>Ако во вршењето на</w:t>
      </w:r>
      <w:r w:rsidRPr="00282553">
        <w:rPr>
          <w:rFonts w:ascii="Arial" w:eastAsia="Times New Roman" w:hAnsi="Arial" w:cs="Arial"/>
          <w:lang w:val="mk-MK"/>
        </w:rPr>
        <w:t xml:space="preserve"> </w:t>
      </w:r>
      <w:r w:rsidRPr="00282553">
        <w:rPr>
          <w:rFonts w:ascii="Arial" w:eastAsia="Times New Roman" w:hAnsi="Arial" w:cs="Arial"/>
        </w:rPr>
        <w:t>надзор</w:t>
      </w:r>
      <w:r w:rsidR="0070498A" w:rsidRPr="00282553">
        <w:rPr>
          <w:rFonts w:ascii="Arial" w:eastAsia="Times New Roman" w:hAnsi="Arial" w:cs="Arial"/>
          <w:lang w:val="mk-MK"/>
        </w:rPr>
        <w:t>,</w:t>
      </w:r>
      <w:r w:rsidRPr="00282553">
        <w:rPr>
          <w:rFonts w:ascii="Arial" w:eastAsia="Times New Roman" w:hAnsi="Arial" w:cs="Arial"/>
        </w:rPr>
        <w:t xml:space="preserve"> </w:t>
      </w:r>
      <w:r w:rsidR="00FD3B77" w:rsidRPr="00282553">
        <w:rPr>
          <w:rFonts w:ascii="Arial" w:eastAsia="Times New Roman" w:hAnsi="Arial" w:cs="Arial"/>
          <w:lang w:val="mk-MK"/>
        </w:rPr>
        <w:t xml:space="preserve">овластеното </w:t>
      </w:r>
      <w:r w:rsidRPr="00282553">
        <w:rPr>
          <w:rFonts w:ascii="Arial" w:eastAsia="Times New Roman" w:hAnsi="Arial" w:cs="Arial"/>
          <w:lang w:val="mk-MK"/>
        </w:rPr>
        <w:t>лице</w:t>
      </w:r>
      <w:r w:rsidRPr="00282553">
        <w:rPr>
          <w:rFonts w:ascii="Arial" w:eastAsia="Times New Roman" w:hAnsi="Arial" w:cs="Arial"/>
        </w:rPr>
        <w:t xml:space="preserve"> утврди неправилности за чие отстранување не е надлеж</w:t>
      </w:r>
      <w:r w:rsidRPr="00282553">
        <w:rPr>
          <w:rFonts w:ascii="Arial" w:eastAsia="Times New Roman" w:hAnsi="Arial" w:cs="Arial"/>
          <w:lang w:val="mk-MK"/>
        </w:rPr>
        <w:t>на Агенцијата, истото</w:t>
      </w:r>
      <w:r w:rsidR="007D1EA9" w:rsidRPr="00282553">
        <w:rPr>
          <w:rFonts w:ascii="Arial" w:eastAsia="Times New Roman" w:hAnsi="Arial" w:cs="Arial"/>
        </w:rPr>
        <w:t xml:space="preserve"> записнички г</w:t>
      </w:r>
      <w:r w:rsidR="007D1EA9" w:rsidRPr="00282553">
        <w:rPr>
          <w:rFonts w:ascii="Arial" w:eastAsia="Times New Roman" w:hAnsi="Arial" w:cs="Arial"/>
          <w:lang w:val="mk-MK"/>
        </w:rPr>
        <w:t>о</w:t>
      </w:r>
      <w:r w:rsidRPr="00282553">
        <w:rPr>
          <w:rFonts w:ascii="Arial" w:eastAsia="Times New Roman" w:hAnsi="Arial" w:cs="Arial"/>
        </w:rPr>
        <w:t xml:space="preserve"> констатира</w:t>
      </w:r>
      <w:r w:rsidRPr="00282553">
        <w:rPr>
          <w:rFonts w:ascii="Arial" w:eastAsia="Times New Roman" w:hAnsi="Arial" w:cs="Arial"/>
          <w:lang w:val="mk-MK"/>
        </w:rPr>
        <w:t>, а Агенцијата</w:t>
      </w:r>
      <w:r w:rsidRPr="00282553">
        <w:rPr>
          <w:rFonts w:ascii="Arial" w:eastAsia="Times New Roman" w:hAnsi="Arial" w:cs="Arial"/>
        </w:rPr>
        <w:t xml:space="preserve"> го известува надлежниот орган.</w:t>
      </w:r>
    </w:p>
    <w:p w:rsidR="00F44FED" w:rsidRPr="00282553" w:rsidRDefault="00F44FED" w:rsidP="00F44FED">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00392189" w:rsidRPr="00282553">
        <w:rPr>
          <w:rFonts w:ascii="Arial" w:eastAsia="Times New Roman" w:hAnsi="Arial" w:cs="Arial"/>
          <w:b/>
          <w:bCs/>
          <w:lang w:val="mk-MK"/>
        </w:rPr>
        <w:t>40</w:t>
      </w:r>
    </w:p>
    <w:p w:rsidR="00F44FED" w:rsidRPr="00282553" w:rsidRDefault="00F44FED" w:rsidP="00F44FED">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rPr>
        <w:t>Обврска на субјектот на надзор</w:t>
      </w:r>
      <w:r w:rsidRPr="00282553">
        <w:rPr>
          <w:rFonts w:ascii="Arial" w:eastAsia="Times New Roman" w:hAnsi="Arial" w:cs="Arial"/>
          <w:b/>
          <w:bCs/>
          <w:lang w:val="mk-MK"/>
        </w:rPr>
        <w:t>от</w:t>
      </w:r>
      <w:r w:rsidRPr="00282553">
        <w:rPr>
          <w:rFonts w:ascii="Arial" w:eastAsia="Times New Roman" w:hAnsi="Arial" w:cs="Arial"/>
          <w:b/>
          <w:bCs/>
        </w:rPr>
        <w:t xml:space="preserve"> во постапката на</w:t>
      </w:r>
      <w:r w:rsidRPr="00282553">
        <w:rPr>
          <w:rFonts w:ascii="Arial" w:eastAsia="Times New Roman" w:hAnsi="Arial" w:cs="Arial"/>
          <w:b/>
          <w:bCs/>
          <w:lang w:val="mk-MK"/>
        </w:rPr>
        <w:t xml:space="preserve">  </w:t>
      </w:r>
      <w:r w:rsidRPr="00282553">
        <w:rPr>
          <w:rFonts w:ascii="Arial" w:eastAsia="Times New Roman" w:hAnsi="Arial" w:cs="Arial"/>
          <w:b/>
          <w:bCs/>
        </w:rPr>
        <w:t>надзор</w:t>
      </w:r>
    </w:p>
    <w:p w:rsidR="00845F64" w:rsidRDefault="00F44FED" w:rsidP="00942B68">
      <w:pPr>
        <w:pStyle w:val="ListParagraph"/>
        <w:numPr>
          <w:ilvl w:val="0"/>
          <w:numId w:val="37"/>
        </w:numPr>
        <w:spacing w:before="100" w:beforeAutospacing="1" w:after="100" w:afterAutospacing="1" w:line="240" w:lineRule="auto"/>
        <w:ind w:left="360"/>
        <w:jc w:val="both"/>
        <w:rPr>
          <w:rFonts w:ascii="Arial" w:hAnsi="Arial" w:cs="Arial"/>
          <w:lang w:val="mk-MK"/>
        </w:rPr>
      </w:pPr>
      <w:r w:rsidRPr="00845F64">
        <w:rPr>
          <w:rFonts w:ascii="Arial" w:hAnsi="Arial" w:cs="Arial"/>
          <w:lang w:val="mk-MK"/>
        </w:rPr>
        <w:t xml:space="preserve">Субјектот на </w:t>
      </w:r>
      <w:r w:rsidR="00184FFF" w:rsidRPr="00845F64">
        <w:rPr>
          <w:rFonts w:ascii="Arial" w:hAnsi="Arial" w:cs="Arial"/>
          <w:lang w:val="mk-MK"/>
        </w:rPr>
        <w:t>надзорот е должен на</w:t>
      </w:r>
      <w:r w:rsidRPr="00845F64">
        <w:rPr>
          <w:rFonts w:ascii="Arial" w:hAnsi="Arial" w:cs="Arial"/>
          <w:lang w:val="mk-MK"/>
        </w:rPr>
        <w:t xml:space="preserve"> </w:t>
      </w:r>
      <w:r w:rsidR="00FD3B77" w:rsidRPr="00845F64">
        <w:rPr>
          <w:rFonts w:ascii="Arial" w:hAnsi="Arial" w:cs="Arial"/>
          <w:lang w:val="mk-MK"/>
        </w:rPr>
        <w:t xml:space="preserve">овластеното </w:t>
      </w:r>
      <w:r w:rsidRPr="00845F64">
        <w:rPr>
          <w:rFonts w:ascii="Arial" w:hAnsi="Arial" w:cs="Arial"/>
          <w:lang w:val="mk-MK"/>
        </w:rPr>
        <w:t>лице</w:t>
      </w:r>
      <w:r w:rsidR="00184FFF" w:rsidRPr="00845F64">
        <w:rPr>
          <w:rFonts w:ascii="Arial" w:hAnsi="Arial" w:cs="Arial"/>
          <w:lang w:val="mk-MK"/>
        </w:rPr>
        <w:t xml:space="preserve"> што врши  надзор</w:t>
      </w:r>
      <w:r w:rsidRPr="00845F64">
        <w:rPr>
          <w:rFonts w:ascii="Arial" w:hAnsi="Arial" w:cs="Arial"/>
          <w:lang w:val="mk-MK"/>
        </w:rPr>
        <w:t xml:space="preserve"> да му овозможи непречено вршење на  надзорот  и да му ги даде сите информации и податоци потребни за вршење на надзорот.</w:t>
      </w:r>
    </w:p>
    <w:p w:rsidR="00845F64" w:rsidRDefault="00845F64" w:rsidP="00845F64">
      <w:pPr>
        <w:pStyle w:val="ListParagraph"/>
        <w:spacing w:before="100" w:beforeAutospacing="1" w:after="100" w:afterAutospacing="1" w:line="240" w:lineRule="auto"/>
        <w:ind w:left="360"/>
        <w:jc w:val="both"/>
        <w:rPr>
          <w:rFonts w:ascii="Arial" w:hAnsi="Arial" w:cs="Arial"/>
          <w:lang w:val="mk-MK"/>
        </w:rPr>
      </w:pPr>
    </w:p>
    <w:p w:rsidR="00845F64" w:rsidRPr="00845F64" w:rsidRDefault="00F44FED" w:rsidP="00942B68">
      <w:pPr>
        <w:pStyle w:val="ListParagraph"/>
        <w:numPr>
          <w:ilvl w:val="0"/>
          <w:numId w:val="37"/>
        </w:numPr>
        <w:spacing w:before="100" w:beforeAutospacing="1" w:after="100" w:afterAutospacing="1" w:line="240" w:lineRule="auto"/>
        <w:ind w:left="360"/>
        <w:jc w:val="both"/>
        <w:rPr>
          <w:rFonts w:ascii="Arial" w:hAnsi="Arial" w:cs="Arial"/>
          <w:lang w:val="mk-MK"/>
        </w:rPr>
      </w:pPr>
      <w:r w:rsidRPr="00845F64">
        <w:rPr>
          <w:rFonts w:ascii="Arial" w:eastAsia="Times New Roman" w:hAnsi="Arial" w:cs="Arial"/>
        </w:rPr>
        <w:t>Субјектот на</w:t>
      </w:r>
      <w:r w:rsidRPr="00845F64">
        <w:rPr>
          <w:rFonts w:ascii="Arial" w:eastAsia="Times New Roman" w:hAnsi="Arial" w:cs="Arial"/>
          <w:lang w:val="mk-MK"/>
        </w:rPr>
        <w:t xml:space="preserve"> </w:t>
      </w:r>
      <w:r w:rsidRPr="00845F64">
        <w:rPr>
          <w:rFonts w:ascii="Arial" w:eastAsia="Times New Roman" w:hAnsi="Arial" w:cs="Arial"/>
        </w:rPr>
        <w:t xml:space="preserve"> надзор</w:t>
      </w:r>
      <w:r w:rsidRPr="00845F64">
        <w:rPr>
          <w:rFonts w:ascii="Arial" w:eastAsia="Times New Roman" w:hAnsi="Arial" w:cs="Arial"/>
          <w:lang w:val="mk-MK"/>
        </w:rPr>
        <w:t>от</w:t>
      </w:r>
      <w:r w:rsidR="00184FFF" w:rsidRPr="00845F64">
        <w:rPr>
          <w:rFonts w:ascii="Arial" w:eastAsia="Times New Roman" w:hAnsi="Arial" w:cs="Arial"/>
        </w:rPr>
        <w:t xml:space="preserve"> е должен на</w:t>
      </w:r>
      <w:r w:rsidRPr="00845F64">
        <w:rPr>
          <w:rFonts w:ascii="Arial" w:eastAsia="Times New Roman" w:hAnsi="Arial" w:cs="Arial"/>
          <w:lang w:val="mk-MK"/>
        </w:rPr>
        <w:t xml:space="preserve"> </w:t>
      </w:r>
      <w:r w:rsidR="00FD3B77" w:rsidRPr="00845F64">
        <w:rPr>
          <w:rFonts w:ascii="Arial" w:eastAsia="Times New Roman" w:hAnsi="Arial" w:cs="Arial"/>
          <w:lang w:val="mk-MK"/>
        </w:rPr>
        <w:t xml:space="preserve">овластеното </w:t>
      </w:r>
      <w:r w:rsidRPr="00845F64">
        <w:rPr>
          <w:rFonts w:ascii="Arial" w:eastAsia="Times New Roman" w:hAnsi="Arial" w:cs="Arial"/>
          <w:lang w:val="mk-MK"/>
        </w:rPr>
        <w:t>лице</w:t>
      </w:r>
      <w:r w:rsidR="00184FFF" w:rsidRPr="00845F64">
        <w:rPr>
          <w:rFonts w:ascii="Arial" w:eastAsia="Times New Roman" w:hAnsi="Arial" w:cs="Arial"/>
          <w:lang w:val="mk-MK"/>
        </w:rPr>
        <w:t xml:space="preserve"> што врши  надзор</w:t>
      </w:r>
      <w:r w:rsidRPr="00845F64">
        <w:rPr>
          <w:rFonts w:ascii="Arial" w:eastAsia="Times New Roman" w:hAnsi="Arial" w:cs="Arial"/>
        </w:rPr>
        <w:t xml:space="preserve"> да му ги обезбеди условите неопходни за непречена работа и утврдување на фактичката состојба.</w:t>
      </w:r>
    </w:p>
    <w:p w:rsidR="00845F64" w:rsidRPr="00845F64" w:rsidRDefault="00845F64" w:rsidP="00845F64">
      <w:pPr>
        <w:pStyle w:val="ListParagraph"/>
        <w:rPr>
          <w:rFonts w:ascii="Arial" w:eastAsia="Times New Roman" w:hAnsi="Arial" w:cs="Arial"/>
        </w:rPr>
      </w:pPr>
    </w:p>
    <w:p w:rsidR="00F44FED" w:rsidRPr="00845F64" w:rsidRDefault="00F44FED" w:rsidP="00942B68">
      <w:pPr>
        <w:pStyle w:val="ListParagraph"/>
        <w:numPr>
          <w:ilvl w:val="0"/>
          <w:numId w:val="37"/>
        </w:numPr>
        <w:spacing w:before="100" w:beforeAutospacing="1" w:after="100" w:afterAutospacing="1" w:line="240" w:lineRule="auto"/>
        <w:ind w:left="360"/>
        <w:jc w:val="both"/>
        <w:rPr>
          <w:rFonts w:ascii="Arial" w:hAnsi="Arial" w:cs="Arial"/>
          <w:lang w:val="mk-MK"/>
        </w:rPr>
      </w:pPr>
      <w:r w:rsidRPr="00845F64">
        <w:rPr>
          <w:rFonts w:ascii="Arial" w:eastAsia="Times New Roman" w:hAnsi="Arial" w:cs="Arial"/>
        </w:rPr>
        <w:t>Субјектот на</w:t>
      </w:r>
      <w:r w:rsidRPr="00845F64">
        <w:rPr>
          <w:rFonts w:ascii="Arial" w:eastAsia="Times New Roman" w:hAnsi="Arial" w:cs="Arial"/>
          <w:lang w:val="mk-MK"/>
        </w:rPr>
        <w:t xml:space="preserve"> </w:t>
      </w:r>
      <w:r w:rsidRPr="00845F64">
        <w:rPr>
          <w:rFonts w:ascii="Arial" w:eastAsia="Times New Roman" w:hAnsi="Arial" w:cs="Arial"/>
        </w:rPr>
        <w:t>надзор</w:t>
      </w:r>
      <w:r w:rsidRPr="00845F64">
        <w:rPr>
          <w:rFonts w:ascii="Arial" w:eastAsia="Times New Roman" w:hAnsi="Arial" w:cs="Arial"/>
          <w:lang w:val="mk-MK"/>
        </w:rPr>
        <w:t>от</w:t>
      </w:r>
      <w:r w:rsidRPr="00845F64">
        <w:rPr>
          <w:rFonts w:ascii="Arial" w:eastAsia="Times New Roman" w:hAnsi="Arial" w:cs="Arial"/>
        </w:rPr>
        <w:t xml:space="preserve"> е должен на </w:t>
      </w:r>
      <w:r w:rsidR="00FD3B77" w:rsidRPr="00845F64">
        <w:rPr>
          <w:rFonts w:ascii="Arial" w:eastAsia="Times New Roman" w:hAnsi="Arial" w:cs="Arial"/>
          <w:lang w:val="mk-MK"/>
        </w:rPr>
        <w:t xml:space="preserve">овластеното </w:t>
      </w:r>
      <w:r w:rsidR="00184FFF" w:rsidRPr="00845F64">
        <w:rPr>
          <w:rFonts w:ascii="Arial" w:eastAsia="Times New Roman" w:hAnsi="Arial" w:cs="Arial"/>
          <w:lang w:val="mk-MK"/>
        </w:rPr>
        <w:t>лице што врши  надзор</w:t>
      </w:r>
      <w:r w:rsidR="00184FFF" w:rsidRPr="00845F64">
        <w:rPr>
          <w:rFonts w:ascii="Arial" w:eastAsia="Times New Roman" w:hAnsi="Arial" w:cs="Arial"/>
        </w:rPr>
        <w:t xml:space="preserve"> </w:t>
      </w:r>
      <w:r w:rsidRPr="00845F64">
        <w:rPr>
          <w:rFonts w:ascii="Arial" w:eastAsia="Times New Roman" w:hAnsi="Arial" w:cs="Arial"/>
        </w:rPr>
        <w:t xml:space="preserve">да му овозможи во определениот рок </w:t>
      </w:r>
      <w:r w:rsidR="007D1EA9" w:rsidRPr="00845F64">
        <w:rPr>
          <w:rFonts w:ascii="Arial" w:eastAsia="Times New Roman" w:hAnsi="Arial" w:cs="Arial"/>
          <w:lang w:val="mk-MK"/>
        </w:rPr>
        <w:t xml:space="preserve">утврден од </w:t>
      </w:r>
      <w:r w:rsidR="00FD3B77" w:rsidRPr="00845F64">
        <w:rPr>
          <w:rFonts w:ascii="Arial" w:eastAsia="Times New Roman" w:hAnsi="Arial" w:cs="Arial"/>
          <w:lang w:val="mk-MK"/>
        </w:rPr>
        <w:t xml:space="preserve">овластеното </w:t>
      </w:r>
      <w:r w:rsidR="00184FFF" w:rsidRPr="00845F64">
        <w:rPr>
          <w:rFonts w:ascii="Arial" w:eastAsia="Times New Roman" w:hAnsi="Arial" w:cs="Arial"/>
          <w:lang w:val="mk-MK"/>
        </w:rPr>
        <w:t>лице</w:t>
      </w:r>
      <w:r w:rsidR="00184FFF" w:rsidRPr="00845F64">
        <w:rPr>
          <w:rFonts w:ascii="Arial" w:eastAsia="Times New Roman" w:hAnsi="Arial" w:cs="Arial"/>
        </w:rPr>
        <w:t xml:space="preserve"> </w:t>
      </w:r>
      <w:r w:rsidRPr="00845F64">
        <w:rPr>
          <w:rFonts w:ascii="Arial" w:eastAsia="Times New Roman" w:hAnsi="Arial" w:cs="Arial"/>
        </w:rPr>
        <w:t>пристап до просториите</w:t>
      </w:r>
      <w:r w:rsidRPr="00845F64">
        <w:rPr>
          <w:rFonts w:ascii="Arial" w:eastAsia="Times New Roman" w:hAnsi="Arial" w:cs="Arial"/>
          <w:lang w:val="mk-MK"/>
        </w:rPr>
        <w:t xml:space="preserve"> и</w:t>
      </w:r>
      <w:r w:rsidRPr="00845F64">
        <w:rPr>
          <w:rFonts w:ascii="Arial" w:eastAsia="Times New Roman" w:hAnsi="Arial" w:cs="Arial"/>
        </w:rPr>
        <w:t xml:space="preserve"> документите </w:t>
      </w:r>
      <w:r w:rsidRPr="00845F64">
        <w:rPr>
          <w:rFonts w:ascii="Arial" w:eastAsia="Times New Roman" w:hAnsi="Arial" w:cs="Arial"/>
          <w:lang w:val="mk-MK"/>
        </w:rPr>
        <w:t>што се</w:t>
      </w:r>
      <w:r w:rsidRPr="00845F64">
        <w:rPr>
          <w:rFonts w:ascii="Arial" w:eastAsia="Times New Roman" w:hAnsi="Arial" w:cs="Arial"/>
        </w:rPr>
        <w:t xml:space="preserve"> предмет на надзор</w:t>
      </w:r>
      <w:r w:rsidRPr="00845F64">
        <w:rPr>
          <w:rFonts w:ascii="Arial" w:eastAsia="Times New Roman" w:hAnsi="Arial" w:cs="Arial"/>
          <w:lang w:val="mk-MK"/>
        </w:rPr>
        <w:t>от</w:t>
      </w:r>
      <w:r w:rsidRPr="00845F64">
        <w:rPr>
          <w:rFonts w:ascii="Arial" w:eastAsia="Times New Roman" w:hAnsi="Arial" w:cs="Arial"/>
        </w:rPr>
        <w:t>.</w:t>
      </w:r>
    </w:p>
    <w:p w:rsidR="00F44FED" w:rsidRPr="00282553" w:rsidRDefault="00392189" w:rsidP="00F44FED">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Член 41</w:t>
      </w:r>
    </w:p>
    <w:p w:rsidR="00F44FED" w:rsidRPr="00282553" w:rsidRDefault="00F44FED" w:rsidP="00F44FED">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rPr>
        <w:t xml:space="preserve">Права на субјектот на </w:t>
      </w:r>
      <w:r w:rsidRPr="00282553">
        <w:rPr>
          <w:rFonts w:ascii="Arial" w:eastAsia="Times New Roman" w:hAnsi="Arial" w:cs="Arial"/>
          <w:b/>
          <w:bCs/>
          <w:lang w:val="mk-MK"/>
        </w:rPr>
        <w:t xml:space="preserve"> </w:t>
      </w:r>
      <w:r w:rsidRPr="00282553">
        <w:rPr>
          <w:rFonts w:ascii="Arial" w:eastAsia="Times New Roman" w:hAnsi="Arial" w:cs="Arial"/>
          <w:b/>
          <w:bCs/>
        </w:rPr>
        <w:t>надзор</w:t>
      </w:r>
      <w:r w:rsidRPr="00282553">
        <w:rPr>
          <w:rFonts w:ascii="Arial" w:eastAsia="Times New Roman" w:hAnsi="Arial" w:cs="Arial"/>
          <w:b/>
          <w:bCs/>
          <w:lang w:val="mk-MK"/>
        </w:rPr>
        <w:t>от</w:t>
      </w:r>
      <w:r w:rsidRPr="00282553">
        <w:rPr>
          <w:rFonts w:ascii="Arial" w:eastAsia="Times New Roman" w:hAnsi="Arial" w:cs="Arial"/>
          <w:b/>
          <w:bCs/>
        </w:rPr>
        <w:t xml:space="preserve"> во постапката на</w:t>
      </w:r>
      <w:r w:rsidRPr="00282553">
        <w:rPr>
          <w:rFonts w:ascii="Arial" w:eastAsia="Times New Roman" w:hAnsi="Arial" w:cs="Arial"/>
          <w:b/>
          <w:bCs/>
          <w:lang w:val="mk-MK"/>
        </w:rPr>
        <w:t xml:space="preserve"> </w:t>
      </w:r>
      <w:r w:rsidRPr="00282553">
        <w:rPr>
          <w:rFonts w:ascii="Arial" w:eastAsia="Times New Roman" w:hAnsi="Arial" w:cs="Arial"/>
          <w:b/>
          <w:bCs/>
        </w:rPr>
        <w:t xml:space="preserve"> надзор</w:t>
      </w:r>
    </w:p>
    <w:p w:rsidR="00845F64" w:rsidRPr="00845F64" w:rsidRDefault="00F44FED" w:rsidP="00942B68">
      <w:pPr>
        <w:pStyle w:val="ListParagraph"/>
        <w:numPr>
          <w:ilvl w:val="0"/>
          <w:numId w:val="38"/>
        </w:numPr>
        <w:spacing w:before="100" w:beforeAutospacing="1" w:after="100" w:afterAutospacing="1" w:line="240" w:lineRule="auto"/>
        <w:ind w:left="360"/>
        <w:jc w:val="both"/>
        <w:rPr>
          <w:rFonts w:ascii="Arial" w:eastAsia="Times New Roman" w:hAnsi="Arial" w:cs="Arial"/>
        </w:rPr>
      </w:pPr>
      <w:r w:rsidRPr="00282553">
        <w:rPr>
          <w:rFonts w:ascii="Arial" w:eastAsia="Times New Roman" w:hAnsi="Arial" w:cs="Arial"/>
        </w:rPr>
        <w:t>Субјектот на</w:t>
      </w:r>
      <w:r w:rsidRPr="00845F64">
        <w:rPr>
          <w:rFonts w:ascii="Arial" w:eastAsia="Times New Roman" w:hAnsi="Arial" w:cs="Arial"/>
        </w:rPr>
        <w:t xml:space="preserve"> </w:t>
      </w:r>
      <w:r w:rsidRPr="00282553">
        <w:rPr>
          <w:rFonts w:ascii="Arial" w:eastAsia="Times New Roman" w:hAnsi="Arial" w:cs="Arial"/>
        </w:rPr>
        <w:t>надзор</w:t>
      </w:r>
      <w:r w:rsidRPr="00845F64">
        <w:rPr>
          <w:rFonts w:ascii="Arial" w:eastAsia="Times New Roman" w:hAnsi="Arial" w:cs="Arial"/>
        </w:rPr>
        <w:t>от</w:t>
      </w:r>
      <w:r w:rsidRPr="00282553">
        <w:rPr>
          <w:rFonts w:ascii="Arial" w:eastAsia="Times New Roman" w:hAnsi="Arial" w:cs="Arial"/>
        </w:rPr>
        <w:t xml:space="preserve"> има право да дава изјави на записник и </w:t>
      </w:r>
      <w:r w:rsidR="007D1EA9" w:rsidRPr="00282553">
        <w:rPr>
          <w:rFonts w:ascii="Arial" w:eastAsia="Times New Roman" w:hAnsi="Arial" w:cs="Arial"/>
        </w:rPr>
        <w:t>забелешки во однос</w:t>
      </w:r>
      <w:r w:rsidRPr="00282553">
        <w:rPr>
          <w:rFonts w:ascii="Arial" w:eastAsia="Times New Roman" w:hAnsi="Arial" w:cs="Arial"/>
        </w:rPr>
        <w:t xml:space="preserve"> на постапката на надзор</w:t>
      </w:r>
      <w:r w:rsidRPr="00845F64">
        <w:rPr>
          <w:rFonts w:ascii="Arial" w:eastAsia="Times New Roman" w:hAnsi="Arial" w:cs="Arial"/>
        </w:rPr>
        <w:t>от</w:t>
      </w:r>
      <w:r w:rsidRPr="00282553">
        <w:rPr>
          <w:rFonts w:ascii="Arial" w:eastAsia="Times New Roman" w:hAnsi="Arial" w:cs="Arial"/>
        </w:rPr>
        <w:t xml:space="preserve">, односот на </w:t>
      </w:r>
      <w:r w:rsidR="00FD3B77" w:rsidRPr="00845F64">
        <w:rPr>
          <w:rFonts w:ascii="Arial" w:eastAsia="Times New Roman" w:hAnsi="Arial" w:cs="Arial"/>
        </w:rPr>
        <w:t xml:space="preserve">овластеното </w:t>
      </w:r>
      <w:r w:rsidR="00184FFF" w:rsidRPr="00845F64">
        <w:rPr>
          <w:rFonts w:ascii="Arial" w:eastAsia="Times New Roman" w:hAnsi="Arial" w:cs="Arial"/>
        </w:rPr>
        <w:t>лице што</w:t>
      </w:r>
      <w:r w:rsidR="00FD3B77" w:rsidRPr="00845F64">
        <w:rPr>
          <w:rFonts w:ascii="Arial" w:eastAsia="Times New Roman" w:hAnsi="Arial" w:cs="Arial"/>
        </w:rPr>
        <w:t xml:space="preserve"> го</w:t>
      </w:r>
      <w:r w:rsidR="00184FFF" w:rsidRPr="00845F64">
        <w:rPr>
          <w:rFonts w:ascii="Arial" w:eastAsia="Times New Roman" w:hAnsi="Arial" w:cs="Arial"/>
        </w:rPr>
        <w:t xml:space="preserve"> врши  надзор</w:t>
      </w:r>
      <w:r w:rsidR="00FD3B77" w:rsidRPr="00845F64">
        <w:rPr>
          <w:rFonts w:ascii="Arial" w:eastAsia="Times New Roman" w:hAnsi="Arial" w:cs="Arial"/>
        </w:rPr>
        <w:t>от</w:t>
      </w:r>
      <w:r w:rsidR="00184FFF" w:rsidRPr="00282553">
        <w:rPr>
          <w:rFonts w:ascii="Arial" w:eastAsia="Times New Roman" w:hAnsi="Arial" w:cs="Arial"/>
        </w:rPr>
        <w:t xml:space="preserve"> </w:t>
      </w:r>
      <w:r w:rsidRPr="00282553">
        <w:rPr>
          <w:rFonts w:ascii="Arial" w:eastAsia="Times New Roman" w:hAnsi="Arial" w:cs="Arial"/>
        </w:rPr>
        <w:t>или точноста на утврдената фактичка состојба, со образложение за причините за тоа.</w:t>
      </w:r>
    </w:p>
    <w:p w:rsidR="00845F64" w:rsidRPr="00845F64" w:rsidRDefault="00845F64" w:rsidP="00845F64">
      <w:pPr>
        <w:pStyle w:val="ListParagraph"/>
        <w:spacing w:before="100" w:beforeAutospacing="1" w:after="100" w:afterAutospacing="1" w:line="240" w:lineRule="auto"/>
        <w:ind w:left="360"/>
        <w:jc w:val="both"/>
        <w:rPr>
          <w:rFonts w:ascii="Arial" w:eastAsia="Times New Roman" w:hAnsi="Arial" w:cs="Arial"/>
        </w:rPr>
      </w:pPr>
    </w:p>
    <w:p w:rsidR="00845F64" w:rsidRPr="00845F64" w:rsidRDefault="00F44FED" w:rsidP="00942B68">
      <w:pPr>
        <w:pStyle w:val="ListParagraph"/>
        <w:numPr>
          <w:ilvl w:val="0"/>
          <w:numId w:val="38"/>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rPr>
        <w:t>Субјектот на надзор</w:t>
      </w:r>
      <w:r w:rsidRPr="00845F64">
        <w:rPr>
          <w:rFonts w:ascii="Arial" w:eastAsia="Times New Roman" w:hAnsi="Arial" w:cs="Arial"/>
          <w:lang w:val="mk-MK"/>
        </w:rPr>
        <w:t>от</w:t>
      </w:r>
      <w:r w:rsidRPr="00845F64">
        <w:rPr>
          <w:rFonts w:ascii="Arial" w:eastAsia="Times New Roman" w:hAnsi="Arial" w:cs="Arial"/>
        </w:rPr>
        <w:t xml:space="preserve"> има право да одбие да го потпише записникот, ако не се согласува со фактите кои се наведени во записникот или ако му е оневозможено правото од ставот (1) на овој член.</w:t>
      </w:r>
    </w:p>
    <w:p w:rsidR="00845F64" w:rsidRPr="00845F64" w:rsidRDefault="00845F64" w:rsidP="00845F64">
      <w:pPr>
        <w:pStyle w:val="ListParagraph"/>
        <w:rPr>
          <w:rFonts w:ascii="Arial" w:eastAsia="Times New Roman" w:hAnsi="Arial" w:cs="Arial"/>
        </w:rPr>
      </w:pPr>
    </w:p>
    <w:p w:rsidR="00F44FED" w:rsidRPr="00845F64" w:rsidRDefault="00F44FED" w:rsidP="00942B68">
      <w:pPr>
        <w:pStyle w:val="ListParagraph"/>
        <w:numPr>
          <w:ilvl w:val="0"/>
          <w:numId w:val="38"/>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rPr>
        <w:t xml:space="preserve">Одбивањето да се потпише записникот не го спречува натамошното водење на постапката на  </w:t>
      </w:r>
      <w:r w:rsidRPr="00845F64">
        <w:rPr>
          <w:rFonts w:ascii="Arial" w:eastAsia="Times New Roman" w:hAnsi="Arial" w:cs="Arial"/>
          <w:lang w:val="mk-MK"/>
        </w:rPr>
        <w:t xml:space="preserve"> </w:t>
      </w:r>
      <w:r w:rsidRPr="00845F64">
        <w:rPr>
          <w:rFonts w:ascii="Arial" w:eastAsia="Times New Roman" w:hAnsi="Arial" w:cs="Arial"/>
        </w:rPr>
        <w:t>надзор.</w:t>
      </w:r>
    </w:p>
    <w:p w:rsidR="00F44FED" w:rsidRPr="00282553" w:rsidRDefault="00392189" w:rsidP="00F44FED">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Член 42</w:t>
      </w:r>
    </w:p>
    <w:p w:rsidR="00F44FED" w:rsidRPr="00282553" w:rsidRDefault="00F44FED" w:rsidP="00F44FED">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rPr>
        <w:t>Обврски за другите лица</w:t>
      </w:r>
    </w:p>
    <w:p w:rsidR="00845F64" w:rsidRPr="00845F64" w:rsidRDefault="00F44FED" w:rsidP="00942B68">
      <w:pPr>
        <w:pStyle w:val="ListParagraph"/>
        <w:numPr>
          <w:ilvl w:val="0"/>
          <w:numId w:val="39"/>
        </w:numPr>
        <w:spacing w:before="100" w:beforeAutospacing="1" w:after="100" w:afterAutospacing="1" w:line="240" w:lineRule="auto"/>
        <w:ind w:left="360"/>
        <w:jc w:val="both"/>
        <w:rPr>
          <w:rFonts w:ascii="Arial" w:eastAsia="Times New Roman" w:hAnsi="Arial" w:cs="Arial"/>
        </w:rPr>
      </w:pPr>
      <w:r w:rsidRPr="00282553">
        <w:rPr>
          <w:rFonts w:ascii="Arial" w:eastAsia="Times New Roman" w:hAnsi="Arial" w:cs="Arial"/>
        </w:rPr>
        <w:t xml:space="preserve">Лицето кое не е субјект на </w:t>
      </w:r>
      <w:r w:rsidRPr="00845F64">
        <w:rPr>
          <w:rFonts w:ascii="Arial" w:eastAsia="Times New Roman" w:hAnsi="Arial" w:cs="Arial"/>
        </w:rPr>
        <w:t xml:space="preserve"> </w:t>
      </w:r>
      <w:r w:rsidRPr="00282553">
        <w:rPr>
          <w:rFonts w:ascii="Arial" w:eastAsia="Times New Roman" w:hAnsi="Arial" w:cs="Arial"/>
        </w:rPr>
        <w:t>надзор</w:t>
      </w:r>
      <w:r w:rsidR="00FD3B77" w:rsidRPr="00845F64">
        <w:rPr>
          <w:rFonts w:ascii="Arial" w:eastAsia="Times New Roman" w:hAnsi="Arial" w:cs="Arial"/>
        </w:rPr>
        <w:t>от</w:t>
      </w:r>
      <w:r w:rsidRPr="00282553">
        <w:rPr>
          <w:rFonts w:ascii="Arial" w:eastAsia="Times New Roman" w:hAnsi="Arial" w:cs="Arial"/>
        </w:rPr>
        <w:t xml:space="preserve"> во постапката на вршење на надзор е должно да овозможи вршење на </w:t>
      </w:r>
      <w:r w:rsidRPr="00845F64">
        <w:rPr>
          <w:rFonts w:ascii="Arial" w:eastAsia="Times New Roman" w:hAnsi="Arial" w:cs="Arial"/>
        </w:rPr>
        <w:t>надзор</w:t>
      </w:r>
      <w:r w:rsidRPr="00282553">
        <w:rPr>
          <w:rFonts w:ascii="Arial" w:eastAsia="Times New Roman" w:hAnsi="Arial" w:cs="Arial"/>
        </w:rPr>
        <w:t xml:space="preserve"> кога постои основано сомневање дека во неговите простории и објекти се врши дејност или се наоѓаат предмети кои се во врска со </w:t>
      </w:r>
      <w:r w:rsidRPr="00845F64">
        <w:rPr>
          <w:rFonts w:ascii="Arial" w:eastAsia="Times New Roman" w:hAnsi="Arial" w:cs="Arial"/>
        </w:rPr>
        <w:t xml:space="preserve"> </w:t>
      </w:r>
      <w:r w:rsidRPr="00282553">
        <w:rPr>
          <w:rFonts w:ascii="Arial" w:eastAsia="Times New Roman" w:hAnsi="Arial" w:cs="Arial"/>
        </w:rPr>
        <w:t>надзор</w:t>
      </w:r>
      <w:r w:rsidR="00FD3B77" w:rsidRPr="00845F64">
        <w:rPr>
          <w:rFonts w:ascii="Arial" w:eastAsia="Times New Roman" w:hAnsi="Arial" w:cs="Arial"/>
        </w:rPr>
        <w:t>от</w:t>
      </w:r>
      <w:r w:rsidRPr="00282553">
        <w:rPr>
          <w:rFonts w:ascii="Arial" w:eastAsia="Times New Roman" w:hAnsi="Arial" w:cs="Arial"/>
        </w:rPr>
        <w:t>.</w:t>
      </w:r>
    </w:p>
    <w:p w:rsidR="00845F64" w:rsidRPr="00845F64" w:rsidRDefault="00845F64" w:rsidP="00845F64">
      <w:pPr>
        <w:pStyle w:val="ListParagraph"/>
        <w:spacing w:before="100" w:beforeAutospacing="1" w:after="100" w:afterAutospacing="1" w:line="240" w:lineRule="auto"/>
        <w:ind w:left="360"/>
        <w:jc w:val="both"/>
        <w:rPr>
          <w:rFonts w:ascii="Arial" w:eastAsia="Times New Roman" w:hAnsi="Arial" w:cs="Arial"/>
        </w:rPr>
      </w:pPr>
    </w:p>
    <w:p w:rsidR="00F44FED" w:rsidRPr="00845F64" w:rsidRDefault="00F44FED" w:rsidP="00942B68">
      <w:pPr>
        <w:pStyle w:val="ListParagraph"/>
        <w:numPr>
          <w:ilvl w:val="0"/>
          <w:numId w:val="39"/>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rPr>
        <w:t xml:space="preserve">Ако лицето од ставот (1) на овој член не дозволи вршење на </w:t>
      </w:r>
      <w:r w:rsidRPr="00845F64">
        <w:rPr>
          <w:rFonts w:ascii="Arial" w:eastAsia="Times New Roman" w:hAnsi="Arial" w:cs="Arial"/>
          <w:lang w:val="mk-MK"/>
        </w:rPr>
        <w:t>надзор</w:t>
      </w:r>
      <w:r w:rsidRPr="00845F64">
        <w:rPr>
          <w:rFonts w:ascii="Arial" w:eastAsia="Times New Roman" w:hAnsi="Arial" w:cs="Arial"/>
        </w:rPr>
        <w:t xml:space="preserve">, кон него ќе се применуваат овластувањата кои </w:t>
      </w:r>
      <w:r w:rsidR="00FD3B77" w:rsidRPr="00845F64">
        <w:rPr>
          <w:rFonts w:ascii="Arial" w:eastAsia="Times New Roman" w:hAnsi="Arial" w:cs="Arial"/>
          <w:lang w:val="mk-MK"/>
        </w:rPr>
        <w:t xml:space="preserve">овластеното </w:t>
      </w:r>
      <w:r w:rsidR="00184FFF" w:rsidRPr="00845F64">
        <w:rPr>
          <w:rFonts w:ascii="Arial" w:eastAsia="Times New Roman" w:hAnsi="Arial" w:cs="Arial"/>
          <w:lang w:val="mk-MK"/>
        </w:rPr>
        <w:t>лице што</w:t>
      </w:r>
      <w:r w:rsidR="00FD3B77" w:rsidRPr="00845F64">
        <w:rPr>
          <w:rFonts w:ascii="Arial" w:eastAsia="Times New Roman" w:hAnsi="Arial" w:cs="Arial"/>
          <w:lang w:val="mk-MK"/>
        </w:rPr>
        <w:t xml:space="preserve"> го</w:t>
      </w:r>
      <w:r w:rsidR="00184FFF" w:rsidRPr="00845F64">
        <w:rPr>
          <w:rFonts w:ascii="Arial" w:eastAsia="Times New Roman" w:hAnsi="Arial" w:cs="Arial"/>
          <w:lang w:val="mk-MK"/>
        </w:rPr>
        <w:t xml:space="preserve"> врши  надзор</w:t>
      </w:r>
      <w:r w:rsidR="00FD3B77" w:rsidRPr="00845F64">
        <w:rPr>
          <w:rFonts w:ascii="Arial" w:eastAsia="Times New Roman" w:hAnsi="Arial" w:cs="Arial"/>
          <w:lang w:val="mk-MK"/>
        </w:rPr>
        <w:t>от</w:t>
      </w:r>
      <w:r w:rsidR="00184FFF" w:rsidRPr="00845F64">
        <w:rPr>
          <w:rFonts w:ascii="Arial" w:eastAsia="Times New Roman" w:hAnsi="Arial" w:cs="Arial"/>
        </w:rPr>
        <w:t xml:space="preserve"> </w:t>
      </w:r>
      <w:r w:rsidRPr="00845F64">
        <w:rPr>
          <w:rFonts w:ascii="Arial" w:eastAsia="Times New Roman" w:hAnsi="Arial" w:cs="Arial"/>
        </w:rPr>
        <w:t>ги има како кон субјектот на</w:t>
      </w:r>
      <w:r w:rsidRPr="00845F64">
        <w:rPr>
          <w:rFonts w:ascii="Arial" w:eastAsia="Times New Roman" w:hAnsi="Arial" w:cs="Arial"/>
          <w:lang w:val="mk-MK"/>
        </w:rPr>
        <w:t xml:space="preserve"> </w:t>
      </w:r>
      <w:r w:rsidRPr="00845F64">
        <w:rPr>
          <w:rFonts w:ascii="Arial" w:eastAsia="Times New Roman" w:hAnsi="Arial" w:cs="Arial"/>
        </w:rPr>
        <w:t>надзор.</w:t>
      </w:r>
    </w:p>
    <w:p w:rsidR="00F44FED" w:rsidRPr="00282553" w:rsidRDefault="00392189" w:rsidP="00F44FED">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Член 43</w:t>
      </w:r>
    </w:p>
    <w:p w:rsidR="00F44FED" w:rsidRPr="00282553" w:rsidRDefault="00F44FED" w:rsidP="00F44FED">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rPr>
        <w:t xml:space="preserve">Вршење на </w:t>
      </w:r>
      <w:r w:rsidRPr="00282553">
        <w:rPr>
          <w:rFonts w:ascii="Arial" w:eastAsia="Times New Roman" w:hAnsi="Arial" w:cs="Arial"/>
          <w:b/>
          <w:bCs/>
          <w:lang w:val="mk-MK"/>
        </w:rPr>
        <w:t xml:space="preserve">  </w:t>
      </w:r>
      <w:r w:rsidRPr="00282553">
        <w:rPr>
          <w:rFonts w:ascii="Arial" w:eastAsia="Times New Roman" w:hAnsi="Arial" w:cs="Arial"/>
          <w:b/>
          <w:bCs/>
        </w:rPr>
        <w:t>надзор без присуство на субјектите на надзорот</w:t>
      </w:r>
    </w:p>
    <w:p w:rsidR="00845F64" w:rsidRPr="00845F64" w:rsidRDefault="00F44FED" w:rsidP="00942B68">
      <w:pPr>
        <w:pStyle w:val="ListParagraph"/>
        <w:numPr>
          <w:ilvl w:val="0"/>
          <w:numId w:val="40"/>
        </w:numPr>
        <w:spacing w:before="100" w:beforeAutospacing="1" w:after="100" w:afterAutospacing="1" w:line="240" w:lineRule="auto"/>
        <w:ind w:left="360"/>
        <w:jc w:val="both"/>
        <w:rPr>
          <w:rFonts w:ascii="Arial" w:eastAsia="Times New Roman" w:hAnsi="Arial" w:cs="Arial"/>
        </w:rPr>
      </w:pPr>
      <w:r w:rsidRPr="00282553">
        <w:rPr>
          <w:rFonts w:ascii="Arial" w:eastAsia="Times New Roman" w:hAnsi="Arial" w:cs="Arial"/>
        </w:rPr>
        <w:t xml:space="preserve">Ако </w:t>
      </w:r>
      <w:r w:rsidR="00FD3B77" w:rsidRPr="00845F64">
        <w:rPr>
          <w:rFonts w:ascii="Arial" w:eastAsia="Times New Roman" w:hAnsi="Arial" w:cs="Arial"/>
        </w:rPr>
        <w:t xml:space="preserve">овластеното </w:t>
      </w:r>
      <w:r w:rsidR="00184FFF" w:rsidRPr="00845F64">
        <w:rPr>
          <w:rFonts w:ascii="Arial" w:eastAsia="Times New Roman" w:hAnsi="Arial" w:cs="Arial"/>
        </w:rPr>
        <w:t>лице што</w:t>
      </w:r>
      <w:r w:rsidR="00FD3B77" w:rsidRPr="00845F64">
        <w:rPr>
          <w:rFonts w:ascii="Arial" w:eastAsia="Times New Roman" w:hAnsi="Arial" w:cs="Arial"/>
        </w:rPr>
        <w:t xml:space="preserve"> го</w:t>
      </w:r>
      <w:r w:rsidR="00184FFF" w:rsidRPr="00845F64">
        <w:rPr>
          <w:rFonts w:ascii="Arial" w:eastAsia="Times New Roman" w:hAnsi="Arial" w:cs="Arial"/>
        </w:rPr>
        <w:t xml:space="preserve"> врши  надзор</w:t>
      </w:r>
      <w:r w:rsidR="00FD3B77" w:rsidRPr="00845F64">
        <w:rPr>
          <w:rFonts w:ascii="Arial" w:eastAsia="Times New Roman" w:hAnsi="Arial" w:cs="Arial"/>
        </w:rPr>
        <w:t>от</w:t>
      </w:r>
      <w:r w:rsidR="00184FFF" w:rsidRPr="00282553">
        <w:rPr>
          <w:rFonts w:ascii="Arial" w:eastAsia="Times New Roman" w:hAnsi="Arial" w:cs="Arial"/>
        </w:rPr>
        <w:t xml:space="preserve"> </w:t>
      </w:r>
      <w:r w:rsidRPr="00282553">
        <w:rPr>
          <w:rFonts w:ascii="Arial" w:eastAsia="Times New Roman" w:hAnsi="Arial" w:cs="Arial"/>
        </w:rPr>
        <w:t>на денот на кој го најавил</w:t>
      </w:r>
      <w:r w:rsidRPr="00845F64">
        <w:rPr>
          <w:rFonts w:ascii="Arial" w:eastAsia="Times New Roman" w:hAnsi="Arial" w:cs="Arial"/>
        </w:rPr>
        <w:t xml:space="preserve"> </w:t>
      </w:r>
      <w:r w:rsidRPr="00282553">
        <w:rPr>
          <w:rFonts w:ascii="Arial" w:eastAsia="Times New Roman" w:hAnsi="Arial" w:cs="Arial"/>
        </w:rPr>
        <w:t xml:space="preserve"> надзор</w:t>
      </w:r>
      <w:r w:rsidR="00FD3B77" w:rsidRPr="00845F64">
        <w:rPr>
          <w:rFonts w:ascii="Arial" w:eastAsia="Times New Roman" w:hAnsi="Arial" w:cs="Arial"/>
        </w:rPr>
        <w:t>от</w:t>
      </w:r>
      <w:r w:rsidRPr="00282553">
        <w:rPr>
          <w:rFonts w:ascii="Arial" w:eastAsia="Times New Roman" w:hAnsi="Arial" w:cs="Arial"/>
        </w:rPr>
        <w:t xml:space="preserve">, не го затече одговорното лице кај субјектот на надзорот или физичкото лице кај кое е потребно да се изврши надзор, </w:t>
      </w:r>
      <w:r w:rsidR="00FD3B77" w:rsidRPr="00845F64">
        <w:rPr>
          <w:rFonts w:ascii="Arial" w:eastAsia="Times New Roman" w:hAnsi="Arial" w:cs="Arial"/>
        </w:rPr>
        <w:t xml:space="preserve">овластеното </w:t>
      </w:r>
      <w:r w:rsidR="00184FFF" w:rsidRPr="00845F64">
        <w:rPr>
          <w:rFonts w:ascii="Arial" w:eastAsia="Times New Roman" w:hAnsi="Arial" w:cs="Arial"/>
        </w:rPr>
        <w:t>лице</w:t>
      </w:r>
      <w:r w:rsidR="00184FFF" w:rsidRPr="00282553">
        <w:rPr>
          <w:rFonts w:ascii="Arial" w:eastAsia="Times New Roman" w:hAnsi="Arial" w:cs="Arial"/>
        </w:rPr>
        <w:t xml:space="preserve"> </w:t>
      </w:r>
      <w:r w:rsidRPr="00282553">
        <w:rPr>
          <w:rFonts w:ascii="Arial" w:eastAsia="Times New Roman" w:hAnsi="Arial" w:cs="Arial"/>
        </w:rPr>
        <w:t xml:space="preserve">на местото на надзорот ќе му остави </w:t>
      </w:r>
      <w:r w:rsidR="0021308A" w:rsidRPr="00845F64">
        <w:rPr>
          <w:rFonts w:ascii="Arial" w:eastAsia="Times New Roman" w:hAnsi="Arial" w:cs="Arial"/>
        </w:rPr>
        <w:t xml:space="preserve">писмена </w:t>
      </w:r>
      <w:r w:rsidRPr="00282553">
        <w:rPr>
          <w:rFonts w:ascii="Arial" w:eastAsia="Times New Roman" w:hAnsi="Arial" w:cs="Arial"/>
        </w:rPr>
        <w:t xml:space="preserve">покана во определено време да биде присутен заради вршење на </w:t>
      </w:r>
      <w:r w:rsidRPr="00845F64">
        <w:rPr>
          <w:rFonts w:ascii="Arial" w:eastAsia="Times New Roman" w:hAnsi="Arial" w:cs="Arial"/>
        </w:rPr>
        <w:t xml:space="preserve"> </w:t>
      </w:r>
      <w:r w:rsidRPr="00282553">
        <w:rPr>
          <w:rFonts w:ascii="Arial" w:eastAsia="Times New Roman" w:hAnsi="Arial" w:cs="Arial"/>
        </w:rPr>
        <w:t>надзор</w:t>
      </w:r>
      <w:r w:rsidR="00FD3B77" w:rsidRPr="00845F64">
        <w:rPr>
          <w:rFonts w:ascii="Arial" w:eastAsia="Times New Roman" w:hAnsi="Arial" w:cs="Arial"/>
        </w:rPr>
        <w:t>от</w:t>
      </w:r>
      <w:r w:rsidRPr="00282553">
        <w:rPr>
          <w:rFonts w:ascii="Arial" w:eastAsia="Times New Roman" w:hAnsi="Arial" w:cs="Arial"/>
        </w:rPr>
        <w:t>.</w:t>
      </w:r>
    </w:p>
    <w:p w:rsidR="00845F64" w:rsidRPr="00845F64" w:rsidRDefault="00845F64" w:rsidP="00845F64">
      <w:pPr>
        <w:pStyle w:val="ListParagraph"/>
        <w:spacing w:before="100" w:beforeAutospacing="1" w:after="100" w:afterAutospacing="1" w:line="240" w:lineRule="auto"/>
        <w:ind w:left="360"/>
        <w:jc w:val="both"/>
        <w:rPr>
          <w:rFonts w:ascii="Arial" w:eastAsia="Times New Roman" w:hAnsi="Arial" w:cs="Arial"/>
        </w:rPr>
      </w:pPr>
    </w:p>
    <w:p w:rsidR="00845F64" w:rsidRPr="00845F64" w:rsidRDefault="00F44FED" w:rsidP="00942B68">
      <w:pPr>
        <w:pStyle w:val="ListParagraph"/>
        <w:numPr>
          <w:ilvl w:val="0"/>
          <w:numId w:val="40"/>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rPr>
        <w:t xml:space="preserve">Подоцнежното оштетување, уништување или отстранување на </w:t>
      </w:r>
      <w:r w:rsidR="0021308A" w:rsidRPr="00845F64">
        <w:rPr>
          <w:rFonts w:ascii="Arial" w:eastAsia="Times New Roman" w:hAnsi="Arial" w:cs="Arial"/>
          <w:lang w:val="mk-MK"/>
        </w:rPr>
        <w:t xml:space="preserve">писмената </w:t>
      </w:r>
      <w:r w:rsidR="0021308A" w:rsidRPr="00845F64">
        <w:rPr>
          <w:rFonts w:ascii="Arial" w:eastAsia="Times New Roman" w:hAnsi="Arial" w:cs="Arial"/>
        </w:rPr>
        <w:t>покана</w:t>
      </w:r>
      <w:r w:rsidRPr="00845F64">
        <w:rPr>
          <w:rFonts w:ascii="Arial" w:eastAsia="Times New Roman" w:hAnsi="Arial" w:cs="Arial"/>
        </w:rPr>
        <w:t xml:space="preserve"> не влијае на уредноста на доставувањето.</w:t>
      </w:r>
    </w:p>
    <w:p w:rsidR="00845F64" w:rsidRPr="00845F64" w:rsidRDefault="00845F64" w:rsidP="00845F64">
      <w:pPr>
        <w:pStyle w:val="ListParagraph"/>
        <w:rPr>
          <w:rFonts w:ascii="Arial" w:eastAsia="Times New Roman" w:hAnsi="Arial" w:cs="Arial"/>
        </w:rPr>
      </w:pPr>
    </w:p>
    <w:p w:rsidR="00F44FED" w:rsidRPr="00845F64" w:rsidRDefault="00F44FED" w:rsidP="00942B68">
      <w:pPr>
        <w:pStyle w:val="ListParagraph"/>
        <w:numPr>
          <w:ilvl w:val="0"/>
          <w:numId w:val="40"/>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rPr>
        <w:t xml:space="preserve">Ако лицето од ставот (1) на овој член не се јави на </w:t>
      </w:r>
      <w:r w:rsidR="0021308A" w:rsidRPr="00845F64">
        <w:rPr>
          <w:rFonts w:ascii="Arial" w:eastAsia="Times New Roman" w:hAnsi="Arial" w:cs="Arial"/>
          <w:lang w:val="mk-MK"/>
        </w:rPr>
        <w:t xml:space="preserve">писмената </w:t>
      </w:r>
      <w:r w:rsidR="0021308A" w:rsidRPr="00845F64">
        <w:rPr>
          <w:rFonts w:ascii="Arial" w:eastAsia="Times New Roman" w:hAnsi="Arial" w:cs="Arial"/>
        </w:rPr>
        <w:t>покана</w:t>
      </w:r>
      <w:r w:rsidRPr="00845F64">
        <w:rPr>
          <w:rFonts w:ascii="Arial" w:eastAsia="Times New Roman" w:hAnsi="Arial" w:cs="Arial"/>
        </w:rPr>
        <w:t xml:space="preserve">, </w:t>
      </w:r>
      <w:r w:rsidRPr="00845F64">
        <w:rPr>
          <w:rFonts w:ascii="Arial" w:eastAsia="Times New Roman" w:hAnsi="Arial" w:cs="Arial"/>
          <w:lang w:val="mk-MK"/>
        </w:rPr>
        <w:t>овластеното лице</w:t>
      </w:r>
      <w:r w:rsidRPr="00845F64">
        <w:rPr>
          <w:rFonts w:ascii="Arial" w:eastAsia="Times New Roman" w:hAnsi="Arial" w:cs="Arial"/>
        </w:rPr>
        <w:t xml:space="preserve"> </w:t>
      </w:r>
      <w:r w:rsidR="00FD3B77" w:rsidRPr="00845F64">
        <w:rPr>
          <w:rFonts w:ascii="Arial" w:eastAsia="Times New Roman" w:hAnsi="Arial" w:cs="Arial"/>
        </w:rPr>
        <w:t>ќ</w:t>
      </w:r>
      <w:r w:rsidR="00FD3B77" w:rsidRPr="00845F64">
        <w:rPr>
          <w:rFonts w:ascii="Arial" w:eastAsia="Times New Roman" w:hAnsi="Arial" w:cs="Arial"/>
          <w:lang w:val="mk-MK"/>
        </w:rPr>
        <w:t xml:space="preserve">е го </w:t>
      </w:r>
      <w:r w:rsidRPr="00845F64">
        <w:rPr>
          <w:rFonts w:ascii="Arial" w:eastAsia="Times New Roman" w:hAnsi="Arial" w:cs="Arial"/>
        </w:rPr>
        <w:t xml:space="preserve">изврши </w:t>
      </w:r>
      <w:r w:rsidRPr="00845F64">
        <w:rPr>
          <w:rFonts w:ascii="Arial" w:eastAsia="Times New Roman" w:hAnsi="Arial" w:cs="Arial"/>
          <w:lang w:val="mk-MK"/>
        </w:rPr>
        <w:t xml:space="preserve"> </w:t>
      </w:r>
      <w:r w:rsidRPr="00845F64">
        <w:rPr>
          <w:rFonts w:ascii="Arial" w:eastAsia="Times New Roman" w:hAnsi="Arial" w:cs="Arial"/>
        </w:rPr>
        <w:t>надзор</w:t>
      </w:r>
      <w:r w:rsidR="00FD3B77" w:rsidRPr="00845F64">
        <w:rPr>
          <w:rFonts w:ascii="Arial" w:eastAsia="Times New Roman" w:hAnsi="Arial" w:cs="Arial"/>
          <w:lang w:val="mk-MK"/>
        </w:rPr>
        <w:t xml:space="preserve">от </w:t>
      </w:r>
      <w:r w:rsidRPr="00845F64">
        <w:rPr>
          <w:rFonts w:ascii="Arial" w:eastAsia="Times New Roman" w:hAnsi="Arial" w:cs="Arial"/>
        </w:rPr>
        <w:t xml:space="preserve"> во присуство на  друго лице</w:t>
      </w:r>
      <w:r w:rsidR="004F006C" w:rsidRPr="00845F64">
        <w:rPr>
          <w:rFonts w:ascii="Arial" w:eastAsia="Times New Roman" w:hAnsi="Arial" w:cs="Arial"/>
          <w:lang w:val="mk-MK"/>
        </w:rPr>
        <w:t xml:space="preserve"> вработено кај субјектот на надзорот</w:t>
      </w:r>
      <w:r w:rsidRPr="00845F64">
        <w:rPr>
          <w:rFonts w:ascii="Arial" w:eastAsia="Times New Roman" w:hAnsi="Arial" w:cs="Arial"/>
        </w:rPr>
        <w:t>.</w:t>
      </w:r>
    </w:p>
    <w:p w:rsidR="00F44FED" w:rsidRPr="00282553" w:rsidRDefault="00392189" w:rsidP="00F44FED">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lastRenderedPageBreak/>
        <w:t>Член 44</w:t>
      </w:r>
    </w:p>
    <w:p w:rsidR="00F44FED" w:rsidRPr="00282553" w:rsidRDefault="00F44FED" w:rsidP="00F44FED">
      <w:pPr>
        <w:spacing w:before="240" w:after="120" w:line="240" w:lineRule="auto"/>
        <w:jc w:val="center"/>
        <w:outlineLvl w:val="3"/>
        <w:rPr>
          <w:rFonts w:ascii="Arial" w:eastAsia="Times New Roman" w:hAnsi="Arial" w:cs="Arial"/>
          <w:b/>
          <w:bCs/>
          <w:lang w:val="mk-MK"/>
        </w:rPr>
      </w:pPr>
      <w:r w:rsidRPr="00282553">
        <w:rPr>
          <w:rFonts w:ascii="Arial" w:eastAsia="Times New Roman" w:hAnsi="Arial" w:cs="Arial"/>
          <w:b/>
          <w:bCs/>
        </w:rPr>
        <w:t>Попречување на</w:t>
      </w:r>
      <w:r w:rsidR="004F006C" w:rsidRPr="00282553">
        <w:rPr>
          <w:rFonts w:ascii="Arial" w:eastAsia="Times New Roman" w:hAnsi="Arial" w:cs="Arial"/>
          <w:b/>
          <w:bCs/>
          <w:lang w:val="mk-MK"/>
        </w:rPr>
        <w:t xml:space="preserve"> овластено</w:t>
      </w:r>
      <w:r w:rsidRPr="00282553">
        <w:rPr>
          <w:rFonts w:ascii="Arial" w:eastAsia="Times New Roman" w:hAnsi="Arial" w:cs="Arial"/>
          <w:b/>
          <w:bCs/>
        </w:rPr>
        <w:t xml:space="preserve"> </w:t>
      </w:r>
      <w:r w:rsidR="00184FFF" w:rsidRPr="00845F64">
        <w:rPr>
          <w:rFonts w:ascii="Arial" w:eastAsia="Times New Roman" w:hAnsi="Arial" w:cs="Arial"/>
          <w:b/>
          <w:lang w:val="mk-MK"/>
        </w:rPr>
        <w:t>лице што врши  надзор</w:t>
      </w:r>
    </w:p>
    <w:p w:rsidR="00845F64" w:rsidRPr="00845F64" w:rsidRDefault="004F006C" w:rsidP="00942B68">
      <w:pPr>
        <w:pStyle w:val="ListParagraph"/>
        <w:numPr>
          <w:ilvl w:val="0"/>
          <w:numId w:val="41"/>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rPr>
        <w:t>Овластеното л</w:t>
      </w:r>
      <w:r w:rsidR="00184FFF" w:rsidRPr="00845F64">
        <w:rPr>
          <w:rFonts w:ascii="Arial" w:eastAsia="Times New Roman" w:hAnsi="Arial" w:cs="Arial"/>
        </w:rPr>
        <w:t>ице што</w:t>
      </w:r>
      <w:r w:rsidRPr="00845F64">
        <w:rPr>
          <w:rFonts w:ascii="Arial" w:eastAsia="Times New Roman" w:hAnsi="Arial" w:cs="Arial"/>
        </w:rPr>
        <w:t xml:space="preserve"> го</w:t>
      </w:r>
      <w:r w:rsidR="00184FFF" w:rsidRPr="00845F64">
        <w:rPr>
          <w:rFonts w:ascii="Arial" w:eastAsia="Times New Roman" w:hAnsi="Arial" w:cs="Arial"/>
        </w:rPr>
        <w:t xml:space="preserve"> врши  надзор</w:t>
      </w:r>
      <w:r w:rsidRPr="00845F64">
        <w:rPr>
          <w:rFonts w:ascii="Arial" w:eastAsia="Times New Roman" w:hAnsi="Arial" w:cs="Arial"/>
        </w:rPr>
        <w:t>от</w:t>
      </w:r>
      <w:r w:rsidR="00184FFF" w:rsidRPr="00282553">
        <w:rPr>
          <w:rFonts w:ascii="Arial" w:eastAsia="Times New Roman" w:hAnsi="Arial" w:cs="Arial"/>
        </w:rPr>
        <w:t xml:space="preserve"> </w:t>
      </w:r>
      <w:r w:rsidR="0021308A" w:rsidRPr="00845F64">
        <w:rPr>
          <w:rFonts w:ascii="Arial" w:eastAsia="Times New Roman" w:hAnsi="Arial" w:cs="Arial"/>
        </w:rPr>
        <w:t>има право да</w:t>
      </w:r>
      <w:r w:rsidR="0021308A" w:rsidRPr="00282553">
        <w:rPr>
          <w:rFonts w:ascii="Arial" w:eastAsia="Times New Roman" w:hAnsi="Arial" w:cs="Arial"/>
        </w:rPr>
        <w:t xml:space="preserve"> го предупреди или </w:t>
      </w:r>
      <w:r w:rsidR="0021308A" w:rsidRPr="00845F64">
        <w:rPr>
          <w:rFonts w:ascii="Arial" w:eastAsia="Times New Roman" w:hAnsi="Arial" w:cs="Arial"/>
        </w:rPr>
        <w:t>да</w:t>
      </w:r>
      <w:r w:rsidR="00F44FED" w:rsidRPr="00282553">
        <w:rPr>
          <w:rFonts w:ascii="Arial" w:eastAsia="Times New Roman" w:hAnsi="Arial" w:cs="Arial"/>
        </w:rPr>
        <w:t xml:space="preserve"> го отстрани лицето кое го попречува вршењето на </w:t>
      </w:r>
      <w:r w:rsidR="00F44FED" w:rsidRPr="00845F64">
        <w:rPr>
          <w:rFonts w:ascii="Arial" w:eastAsia="Times New Roman" w:hAnsi="Arial" w:cs="Arial"/>
        </w:rPr>
        <w:t xml:space="preserve"> </w:t>
      </w:r>
      <w:r w:rsidR="00F44FED" w:rsidRPr="00282553">
        <w:rPr>
          <w:rFonts w:ascii="Arial" w:eastAsia="Times New Roman" w:hAnsi="Arial" w:cs="Arial"/>
        </w:rPr>
        <w:t>надзор</w:t>
      </w:r>
      <w:r w:rsidRPr="00845F64">
        <w:rPr>
          <w:rFonts w:ascii="Arial" w:eastAsia="Times New Roman" w:hAnsi="Arial" w:cs="Arial"/>
        </w:rPr>
        <w:t>от</w:t>
      </w:r>
      <w:r w:rsidR="00F44FED" w:rsidRPr="00282553">
        <w:rPr>
          <w:rFonts w:ascii="Arial" w:eastAsia="Times New Roman" w:hAnsi="Arial" w:cs="Arial"/>
        </w:rPr>
        <w:t>.</w:t>
      </w:r>
    </w:p>
    <w:p w:rsidR="00845F64" w:rsidRPr="00845F64" w:rsidRDefault="00845F64" w:rsidP="00845F64">
      <w:pPr>
        <w:pStyle w:val="ListParagraph"/>
        <w:spacing w:before="100" w:beforeAutospacing="1" w:after="100" w:afterAutospacing="1" w:line="240" w:lineRule="auto"/>
        <w:ind w:left="360"/>
        <w:jc w:val="both"/>
        <w:rPr>
          <w:rFonts w:ascii="Arial" w:eastAsia="Times New Roman" w:hAnsi="Arial" w:cs="Arial"/>
        </w:rPr>
      </w:pPr>
    </w:p>
    <w:p w:rsidR="00F44FED" w:rsidRPr="00845F64" w:rsidRDefault="00F44FED" w:rsidP="00942B68">
      <w:pPr>
        <w:pStyle w:val="ListParagraph"/>
        <w:numPr>
          <w:ilvl w:val="0"/>
          <w:numId w:val="41"/>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rPr>
        <w:t xml:space="preserve">Ако </w:t>
      </w:r>
      <w:r w:rsidR="004F006C" w:rsidRPr="00845F64">
        <w:rPr>
          <w:rFonts w:ascii="Arial" w:eastAsia="Times New Roman" w:hAnsi="Arial" w:cs="Arial"/>
          <w:lang w:val="mk-MK"/>
        </w:rPr>
        <w:t xml:space="preserve">овластеното </w:t>
      </w:r>
      <w:r w:rsidR="00184FFF" w:rsidRPr="00845F64">
        <w:rPr>
          <w:rFonts w:ascii="Arial" w:eastAsia="Times New Roman" w:hAnsi="Arial" w:cs="Arial"/>
          <w:lang w:val="mk-MK"/>
        </w:rPr>
        <w:t>лице што</w:t>
      </w:r>
      <w:r w:rsidR="004F006C" w:rsidRPr="00845F64">
        <w:rPr>
          <w:rFonts w:ascii="Arial" w:eastAsia="Times New Roman" w:hAnsi="Arial" w:cs="Arial"/>
          <w:lang w:val="mk-MK"/>
        </w:rPr>
        <w:t xml:space="preserve"> го</w:t>
      </w:r>
      <w:r w:rsidR="00184FFF" w:rsidRPr="00845F64">
        <w:rPr>
          <w:rFonts w:ascii="Arial" w:eastAsia="Times New Roman" w:hAnsi="Arial" w:cs="Arial"/>
          <w:lang w:val="mk-MK"/>
        </w:rPr>
        <w:t xml:space="preserve"> врши  надзор</w:t>
      </w:r>
      <w:r w:rsidR="004F006C" w:rsidRPr="00845F64">
        <w:rPr>
          <w:rFonts w:ascii="Arial" w:eastAsia="Times New Roman" w:hAnsi="Arial" w:cs="Arial"/>
          <w:lang w:val="mk-MK"/>
        </w:rPr>
        <w:t>от</w:t>
      </w:r>
      <w:r w:rsidR="00184FFF" w:rsidRPr="00845F64">
        <w:rPr>
          <w:rFonts w:ascii="Arial" w:eastAsia="Times New Roman" w:hAnsi="Arial" w:cs="Arial"/>
        </w:rPr>
        <w:t xml:space="preserve"> </w:t>
      </w:r>
      <w:r w:rsidRPr="00845F64">
        <w:rPr>
          <w:rFonts w:ascii="Arial" w:eastAsia="Times New Roman" w:hAnsi="Arial" w:cs="Arial"/>
        </w:rPr>
        <w:t xml:space="preserve">процени дека </w:t>
      </w:r>
      <w:r w:rsidRPr="00845F64">
        <w:rPr>
          <w:rFonts w:ascii="Arial" w:eastAsia="Times New Roman" w:hAnsi="Arial" w:cs="Arial"/>
          <w:lang w:val="mk-MK"/>
        </w:rPr>
        <w:t xml:space="preserve"> </w:t>
      </w:r>
      <w:r w:rsidRPr="00845F64">
        <w:rPr>
          <w:rFonts w:ascii="Arial" w:eastAsia="Times New Roman" w:hAnsi="Arial" w:cs="Arial"/>
        </w:rPr>
        <w:t>надзор</w:t>
      </w:r>
      <w:r w:rsidR="004F006C" w:rsidRPr="00845F64">
        <w:rPr>
          <w:rFonts w:ascii="Arial" w:eastAsia="Times New Roman" w:hAnsi="Arial" w:cs="Arial"/>
          <w:lang w:val="mk-MK"/>
        </w:rPr>
        <w:t>от</w:t>
      </w:r>
      <w:r w:rsidRPr="00845F64">
        <w:rPr>
          <w:rFonts w:ascii="Arial" w:eastAsia="Times New Roman" w:hAnsi="Arial" w:cs="Arial"/>
        </w:rPr>
        <w:t xml:space="preserve"> не може да се изврши ни со преземање на мерките од ставот (1) на овој член, ќе побара асистенција од орган на државната управа под услови и во постапка утврдена со закон.</w:t>
      </w:r>
    </w:p>
    <w:p w:rsidR="00F44FED" w:rsidRPr="00282553" w:rsidRDefault="00392189" w:rsidP="00F44FED">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Член 45</w:t>
      </w:r>
    </w:p>
    <w:p w:rsidR="00F44FED" w:rsidRPr="00282553" w:rsidRDefault="00F44FED" w:rsidP="00F44FED">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rPr>
        <w:t>Записник</w:t>
      </w:r>
    </w:p>
    <w:p w:rsidR="00845F64" w:rsidRPr="00845F64" w:rsidRDefault="00F44FED" w:rsidP="00942B68">
      <w:pPr>
        <w:pStyle w:val="ListParagraph"/>
        <w:numPr>
          <w:ilvl w:val="0"/>
          <w:numId w:val="42"/>
        </w:numPr>
        <w:spacing w:before="100" w:beforeAutospacing="1" w:after="100" w:afterAutospacing="1" w:line="240" w:lineRule="auto"/>
        <w:ind w:left="360"/>
        <w:jc w:val="both"/>
        <w:rPr>
          <w:rFonts w:ascii="Arial" w:eastAsia="Times New Roman" w:hAnsi="Arial" w:cs="Arial"/>
        </w:rPr>
      </w:pPr>
      <w:r w:rsidRPr="00282553">
        <w:rPr>
          <w:rFonts w:ascii="Arial" w:eastAsia="Times New Roman" w:hAnsi="Arial" w:cs="Arial"/>
        </w:rPr>
        <w:t xml:space="preserve">За извршениот </w:t>
      </w:r>
      <w:r w:rsidRPr="00845F64">
        <w:rPr>
          <w:rFonts w:ascii="Arial" w:eastAsia="Times New Roman" w:hAnsi="Arial" w:cs="Arial"/>
        </w:rPr>
        <w:t xml:space="preserve"> </w:t>
      </w:r>
      <w:r w:rsidRPr="00282553">
        <w:rPr>
          <w:rFonts w:ascii="Arial" w:eastAsia="Times New Roman" w:hAnsi="Arial" w:cs="Arial"/>
        </w:rPr>
        <w:t xml:space="preserve"> надзор, </w:t>
      </w:r>
      <w:r w:rsidR="004F006C" w:rsidRPr="00845F64">
        <w:rPr>
          <w:rFonts w:ascii="Arial" w:eastAsia="Times New Roman" w:hAnsi="Arial" w:cs="Arial"/>
        </w:rPr>
        <w:t xml:space="preserve">овластеното </w:t>
      </w:r>
      <w:r w:rsidR="00184FFF" w:rsidRPr="00845F64">
        <w:rPr>
          <w:rFonts w:ascii="Arial" w:eastAsia="Times New Roman" w:hAnsi="Arial" w:cs="Arial"/>
        </w:rPr>
        <w:t>лице што</w:t>
      </w:r>
      <w:r w:rsidR="004F006C" w:rsidRPr="00845F64">
        <w:rPr>
          <w:rFonts w:ascii="Arial" w:eastAsia="Times New Roman" w:hAnsi="Arial" w:cs="Arial"/>
        </w:rPr>
        <w:t xml:space="preserve"> го</w:t>
      </w:r>
      <w:r w:rsidR="00184FFF" w:rsidRPr="00845F64">
        <w:rPr>
          <w:rFonts w:ascii="Arial" w:eastAsia="Times New Roman" w:hAnsi="Arial" w:cs="Arial"/>
        </w:rPr>
        <w:t xml:space="preserve"> врши  надзор</w:t>
      </w:r>
      <w:r w:rsidR="004F006C" w:rsidRPr="00845F64">
        <w:rPr>
          <w:rFonts w:ascii="Arial" w:eastAsia="Times New Roman" w:hAnsi="Arial" w:cs="Arial"/>
        </w:rPr>
        <w:t>от</w:t>
      </w:r>
      <w:r w:rsidR="00184FFF" w:rsidRPr="00282553">
        <w:rPr>
          <w:rFonts w:ascii="Arial" w:eastAsia="Times New Roman" w:hAnsi="Arial" w:cs="Arial"/>
        </w:rPr>
        <w:t xml:space="preserve"> </w:t>
      </w:r>
      <w:r w:rsidRPr="00282553">
        <w:rPr>
          <w:rFonts w:ascii="Arial" w:eastAsia="Times New Roman" w:hAnsi="Arial" w:cs="Arial"/>
        </w:rPr>
        <w:t xml:space="preserve"> составува записник на местото на вршење на</w:t>
      </w:r>
      <w:r w:rsidR="0021308A" w:rsidRPr="00845F64">
        <w:rPr>
          <w:rFonts w:ascii="Arial" w:eastAsia="Times New Roman" w:hAnsi="Arial" w:cs="Arial"/>
        </w:rPr>
        <w:t xml:space="preserve"> </w:t>
      </w:r>
      <w:r w:rsidRPr="00282553">
        <w:rPr>
          <w:rFonts w:ascii="Arial" w:eastAsia="Times New Roman" w:hAnsi="Arial" w:cs="Arial"/>
        </w:rPr>
        <w:t xml:space="preserve"> надзор</w:t>
      </w:r>
      <w:r w:rsidR="004F006C" w:rsidRPr="00845F64">
        <w:rPr>
          <w:rFonts w:ascii="Arial" w:eastAsia="Times New Roman" w:hAnsi="Arial" w:cs="Arial"/>
        </w:rPr>
        <w:t>от</w:t>
      </w:r>
      <w:r w:rsidRPr="00282553">
        <w:rPr>
          <w:rFonts w:ascii="Arial" w:eastAsia="Times New Roman" w:hAnsi="Arial" w:cs="Arial"/>
        </w:rPr>
        <w:t>.</w:t>
      </w:r>
    </w:p>
    <w:p w:rsidR="00845F64" w:rsidRPr="00845F64" w:rsidRDefault="00845F64" w:rsidP="00845F64">
      <w:pPr>
        <w:pStyle w:val="ListParagraph"/>
        <w:spacing w:before="100" w:beforeAutospacing="1" w:after="100" w:afterAutospacing="1" w:line="240" w:lineRule="auto"/>
        <w:ind w:left="360"/>
        <w:jc w:val="both"/>
        <w:rPr>
          <w:rFonts w:ascii="Arial" w:eastAsia="Times New Roman" w:hAnsi="Arial" w:cs="Arial"/>
        </w:rPr>
      </w:pPr>
    </w:p>
    <w:p w:rsidR="00845F64" w:rsidRPr="00845F64" w:rsidRDefault="004F006C" w:rsidP="00942B68">
      <w:pPr>
        <w:pStyle w:val="ListParagraph"/>
        <w:numPr>
          <w:ilvl w:val="0"/>
          <w:numId w:val="42"/>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lang w:val="mk-MK"/>
        </w:rPr>
        <w:t>Овластеното л</w:t>
      </w:r>
      <w:r w:rsidR="00184FFF" w:rsidRPr="00845F64">
        <w:rPr>
          <w:rFonts w:ascii="Arial" w:eastAsia="Times New Roman" w:hAnsi="Arial" w:cs="Arial"/>
          <w:lang w:val="mk-MK"/>
        </w:rPr>
        <w:t>ице што</w:t>
      </w:r>
      <w:r w:rsidRPr="00845F64">
        <w:rPr>
          <w:rFonts w:ascii="Arial" w:eastAsia="Times New Roman" w:hAnsi="Arial" w:cs="Arial"/>
          <w:lang w:val="mk-MK"/>
        </w:rPr>
        <w:t xml:space="preserve"> го</w:t>
      </w:r>
      <w:r w:rsidR="00184FFF" w:rsidRPr="00845F64">
        <w:rPr>
          <w:rFonts w:ascii="Arial" w:eastAsia="Times New Roman" w:hAnsi="Arial" w:cs="Arial"/>
          <w:lang w:val="mk-MK"/>
        </w:rPr>
        <w:t xml:space="preserve"> врши  надзор</w:t>
      </w:r>
      <w:r w:rsidRPr="00845F64">
        <w:rPr>
          <w:rFonts w:ascii="Arial" w:eastAsia="Times New Roman" w:hAnsi="Arial" w:cs="Arial"/>
          <w:lang w:val="mk-MK"/>
        </w:rPr>
        <w:t>от</w:t>
      </w:r>
      <w:r w:rsidR="00184FFF" w:rsidRPr="00845F64">
        <w:rPr>
          <w:rFonts w:ascii="Arial" w:eastAsia="Times New Roman" w:hAnsi="Arial" w:cs="Arial"/>
        </w:rPr>
        <w:t xml:space="preserve"> </w:t>
      </w:r>
      <w:r w:rsidR="00F44FED" w:rsidRPr="00845F64">
        <w:rPr>
          <w:rFonts w:ascii="Arial" w:eastAsia="Times New Roman" w:hAnsi="Arial" w:cs="Arial"/>
        </w:rPr>
        <w:t xml:space="preserve">и субјектот на надзорот го потпишуваат записникот по завршувањето на  </w:t>
      </w:r>
      <w:r w:rsidR="00F44FED" w:rsidRPr="00845F64">
        <w:rPr>
          <w:rFonts w:ascii="Arial" w:eastAsia="Times New Roman" w:hAnsi="Arial" w:cs="Arial"/>
          <w:lang w:val="mk-MK"/>
        </w:rPr>
        <w:t xml:space="preserve"> </w:t>
      </w:r>
      <w:r w:rsidR="00F44FED" w:rsidRPr="00845F64">
        <w:rPr>
          <w:rFonts w:ascii="Arial" w:eastAsia="Times New Roman" w:hAnsi="Arial" w:cs="Arial"/>
        </w:rPr>
        <w:t>надзор</w:t>
      </w:r>
      <w:r w:rsidRPr="00845F64">
        <w:rPr>
          <w:rFonts w:ascii="Arial" w:eastAsia="Times New Roman" w:hAnsi="Arial" w:cs="Arial"/>
          <w:lang w:val="mk-MK"/>
        </w:rPr>
        <w:t>от</w:t>
      </w:r>
      <w:r w:rsidR="00F44FED" w:rsidRPr="00845F64">
        <w:rPr>
          <w:rFonts w:ascii="Arial" w:eastAsia="Times New Roman" w:hAnsi="Arial" w:cs="Arial"/>
        </w:rPr>
        <w:t>. На субјектот на надзорот му се предава примерок од записникот.</w:t>
      </w:r>
    </w:p>
    <w:p w:rsidR="00845F64" w:rsidRPr="00845F64" w:rsidRDefault="00845F64" w:rsidP="00845F64">
      <w:pPr>
        <w:pStyle w:val="ListParagraph"/>
        <w:rPr>
          <w:rFonts w:ascii="Arial" w:eastAsia="Times New Roman" w:hAnsi="Arial" w:cs="Arial"/>
        </w:rPr>
      </w:pPr>
    </w:p>
    <w:p w:rsidR="00845F64" w:rsidRPr="00845F64" w:rsidRDefault="00F44FED" w:rsidP="00942B68">
      <w:pPr>
        <w:pStyle w:val="ListParagraph"/>
        <w:numPr>
          <w:ilvl w:val="0"/>
          <w:numId w:val="42"/>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rPr>
        <w:t xml:space="preserve">Ако субјектот на надзорот одбие да го потпише записникот, </w:t>
      </w:r>
      <w:r w:rsidR="004F006C" w:rsidRPr="00845F64">
        <w:rPr>
          <w:rFonts w:ascii="Arial" w:eastAsia="Times New Roman" w:hAnsi="Arial" w:cs="Arial"/>
          <w:lang w:val="mk-MK"/>
        </w:rPr>
        <w:t>овластенот</w:t>
      </w:r>
      <w:r w:rsidR="00296A90" w:rsidRPr="00845F64">
        <w:rPr>
          <w:rFonts w:ascii="Arial" w:eastAsia="Times New Roman" w:hAnsi="Arial" w:cs="Arial"/>
          <w:lang w:val="mk-MK"/>
        </w:rPr>
        <w:t xml:space="preserve">о </w:t>
      </w:r>
      <w:r w:rsidR="00184FFF" w:rsidRPr="00845F64">
        <w:rPr>
          <w:rFonts w:ascii="Arial" w:eastAsia="Times New Roman" w:hAnsi="Arial" w:cs="Arial"/>
          <w:lang w:val="mk-MK"/>
        </w:rPr>
        <w:t>лице што</w:t>
      </w:r>
      <w:r w:rsidR="00296A90" w:rsidRPr="00845F64">
        <w:rPr>
          <w:rFonts w:ascii="Arial" w:eastAsia="Times New Roman" w:hAnsi="Arial" w:cs="Arial"/>
          <w:lang w:val="mk-MK"/>
        </w:rPr>
        <w:t xml:space="preserve"> го</w:t>
      </w:r>
      <w:r w:rsidR="00184FFF" w:rsidRPr="00845F64">
        <w:rPr>
          <w:rFonts w:ascii="Arial" w:eastAsia="Times New Roman" w:hAnsi="Arial" w:cs="Arial"/>
          <w:lang w:val="mk-MK"/>
        </w:rPr>
        <w:t xml:space="preserve"> врши  надзор</w:t>
      </w:r>
      <w:r w:rsidR="00296A90" w:rsidRPr="00845F64">
        <w:rPr>
          <w:rFonts w:ascii="Arial" w:eastAsia="Times New Roman" w:hAnsi="Arial" w:cs="Arial"/>
          <w:lang w:val="mk-MK"/>
        </w:rPr>
        <w:t>от</w:t>
      </w:r>
      <w:r w:rsidRPr="00845F64">
        <w:rPr>
          <w:rFonts w:ascii="Arial" w:eastAsia="Times New Roman" w:hAnsi="Arial" w:cs="Arial"/>
        </w:rPr>
        <w:t xml:space="preserve"> ќе ги наведе причините за одбивањето.</w:t>
      </w:r>
    </w:p>
    <w:p w:rsidR="00845F64" w:rsidRPr="00845F64" w:rsidRDefault="00845F64" w:rsidP="00845F64">
      <w:pPr>
        <w:pStyle w:val="ListParagraph"/>
        <w:rPr>
          <w:rFonts w:ascii="Arial" w:eastAsia="Times New Roman" w:hAnsi="Arial" w:cs="Arial"/>
        </w:rPr>
      </w:pPr>
    </w:p>
    <w:p w:rsidR="00845F64" w:rsidRPr="00845F64" w:rsidRDefault="00F44FED" w:rsidP="00942B68">
      <w:pPr>
        <w:pStyle w:val="ListParagraph"/>
        <w:numPr>
          <w:ilvl w:val="0"/>
          <w:numId w:val="42"/>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rPr>
        <w:t xml:space="preserve">Записникот треба да содржи приказ на утврдената фактичка состојба при </w:t>
      </w:r>
      <w:r w:rsidRPr="00845F64">
        <w:rPr>
          <w:rFonts w:ascii="Arial" w:eastAsia="Times New Roman" w:hAnsi="Arial" w:cs="Arial"/>
          <w:lang w:val="mk-MK"/>
        </w:rPr>
        <w:t xml:space="preserve">извршениот </w:t>
      </w:r>
      <w:r w:rsidRPr="00845F64">
        <w:rPr>
          <w:rFonts w:ascii="Arial" w:eastAsia="Times New Roman" w:hAnsi="Arial" w:cs="Arial"/>
        </w:rPr>
        <w:t xml:space="preserve"> надзор</w:t>
      </w:r>
      <w:r w:rsidRPr="00845F64">
        <w:rPr>
          <w:rFonts w:ascii="Arial" w:eastAsia="Times New Roman" w:hAnsi="Arial" w:cs="Arial"/>
          <w:lang w:val="mk-MK"/>
        </w:rPr>
        <w:t>, како и констатирани забелешки, изјави и други релевантни факти и околности.</w:t>
      </w:r>
    </w:p>
    <w:p w:rsidR="00845F64" w:rsidRPr="00845F64" w:rsidRDefault="00845F64" w:rsidP="00845F64">
      <w:pPr>
        <w:pStyle w:val="ListParagraph"/>
        <w:rPr>
          <w:rFonts w:ascii="Arial" w:eastAsia="Times New Roman" w:hAnsi="Arial" w:cs="Arial"/>
          <w:lang w:val="mk-MK"/>
        </w:rPr>
      </w:pPr>
    </w:p>
    <w:p w:rsidR="00845F64" w:rsidRPr="00845F64" w:rsidRDefault="00F44FED" w:rsidP="00942B68">
      <w:pPr>
        <w:pStyle w:val="ListParagraph"/>
        <w:numPr>
          <w:ilvl w:val="0"/>
          <w:numId w:val="42"/>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lang w:val="mk-MK"/>
        </w:rPr>
        <w:t>Образецот на ф</w:t>
      </w:r>
      <w:r w:rsidRPr="00845F64">
        <w:rPr>
          <w:rFonts w:ascii="Arial" w:eastAsia="Times New Roman" w:hAnsi="Arial" w:cs="Arial"/>
        </w:rPr>
        <w:t xml:space="preserve">ормата и задолжителните елементи на записникот од извршениот  надзор ги пропишува </w:t>
      </w:r>
      <w:r w:rsidRPr="00845F64">
        <w:rPr>
          <w:rFonts w:ascii="Arial" w:eastAsia="Times New Roman" w:hAnsi="Arial" w:cs="Arial"/>
          <w:lang w:val="mk-MK"/>
        </w:rPr>
        <w:t>Агенцијата</w:t>
      </w:r>
      <w:r w:rsidRPr="00845F64">
        <w:rPr>
          <w:rFonts w:ascii="Arial" w:eastAsia="Times New Roman" w:hAnsi="Arial" w:cs="Arial"/>
        </w:rPr>
        <w:t>.</w:t>
      </w:r>
    </w:p>
    <w:p w:rsidR="00845F64" w:rsidRPr="00845F64" w:rsidRDefault="00845F64" w:rsidP="00845F64">
      <w:pPr>
        <w:pStyle w:val="ListParagraph"/>
        <w:rPr>
          <w:rFonts w:ascii="Arial" w:eastAsia="Times New Roman" w:hAnsi="Arial" w:cs="Arial"/>
          <w:lang w:val="mk-MK"/>
        </w:rPr>
      </w:pPr>
    </w:p>
    <w:p w:rsidR="00F44FED" w:rsidRPr="00845F64" w:rsidRDefault="00296A90" w:rsidP="00942B68">
      <w:pPr>
        <w:pStyle w:val="ListParagraph"/>
        <w:numPr>
          <w:ilvl w:val="0"/>
          <w:numId w:val="42"/>
        </w:numPr>
        <w:spacing w:before="100" w:beforeAutospacing="1" w:after="100" w:afterAutospacing="1" w:line="240" w:lineRule="auto"/>
        <w:ind w:left="360"/>
        <w:jc w:val="both"/>
        <w:rPr>
          <w:rFonts w:ascii="Arial" w:eastAsia="Times New Roman" w:hAnsi="Arial" w:cs="Arial"/>
        </w:rPr>
      </w:pPr>
      <w:r w:rsidRPr="00845F64">
        <w:rPr>
          <w:rFonts w:ascii="Arial" w:eastAsia="Times New Roman" w:hAnsi="Arial" w:cs="Arial"/>
          <w:lang w:val="mk-MK"/>
        </w:rPr>
        <w:t>Овластеното л</w:t>
      </w:r>
      <w:r w:rsidR="00184FFF" w:rsidRPr="00845F64">
        <w:rPr>
          <w:rFonts w:ascii="Arial" w:eastAsia="Times New Roman" w:hAnsi="Arial" w:cs="Arial"/>
          <w:lang w:val="mk-MK"/>
        </w:rPr>
        <w:t>ице што</w:t>
      </w:r>
      <w:r w:rsidR="0037631D" w:rsidRPr="00845F64">
        <w:rPr>
          <w:rFonts w:ascii="Arial" w:eastAsia="Times New Roman" w:hAnsi="Arial" w:cs="Arial"/>
          <w:lang w:val="mk-MK"/>
        </w:rPr>
        <w:t xml:space="preserve"> го</w:t>
      </w:r>
      <w:r w:rsidR="00184FFF" w:rsidRPr="00845F64">
        <w:rPr>
          <w:rFonts w:ascii="Arial" w:eastAsia="Times New Roman" w:hAnsi="Arial" w:cs="Arial"/>
          <w:lang w:val="mk-MK"/>
        </w:rPr>
        <w:t xml:space="preserve"> врши  надзор</w:t>
      </w:r>
      <w:r w:rsidR="0037631D" w:rsidRPr="00845F64">
        <w:rPr>
          <w:rFonts w:ascii="Arial" w:eastAsia="Times New Roman" w:hAnsi="Arial" w:cs="Arial"/>
          <w:lang w:val="mk-MK"/>
        </w:rPr>
        <w:t>от</w:t>
      </w:r>
      <w:r w:rsidR="00184FFF" w:rsidRPr="00845F64">
        <w:rPr>
          <w:rFonts w:ascii="Arial" w:eastAsia="Times New Roman" w:hAnsi="Arial" w:cs="Arial"/>
        </w:rPr>
        <w:t xml:space="preserve"> </w:t>
      </w:r>
      <w:r w:rsidR="00F44FED" w:rsidRPr="00845F64">
        <w:rPr>
          <w:rFonts w:ascii="Arial" w:eastAsia="Times New Roman" w:hAnsi="Arial" w:cs="Arial"/>
          <w:lang w:val="mk-MK"/>
        </w:rPr>
        <w:t>е должно  најдоцна во рок од три дена од денот на извршениот  надзор, записникот од извршениот  надзор</w:t>
      </w:r>
      <w:r w:rsidR="0037631D" w:rsidRPr="00845F64">
        <w:rPr>
          <w:rFonts w:ascii="Arial" w:eastAsia="Times New Roman" w:hAnsi="Arial" w:cs="Arial"/>
          <w:lang w:val="mk-MK"/>
        </w:rPr>
        <w:t xml:space="preserve"> и писмениот извештај од членот 36 на овој закон</w:t>
      </w:r>
      <w:r w:rsidR="00F44FED" w:rsidRPr="00845F64">
        <w:rPr>
          <w:rFonts w:ascii="Arial" w:eastAsia="Times New Roman" w:hAnsi="Arial" w:cs="Arial"/>
          <w:lang w:val="mk-MK"/>
        </w:rPr>
        <w:t xml:space="preserve"> да г</w:t>
      </w:r>
      <w:r w:rsidR="0037631D" w:rsidRPr="00845F64">
        <w:rPr>
          <w:rFonts w:ascii="Arial" w:eastAsia="Times New Roman" w:hAnsi="Arial" w:cs="Arial"/>
          <w:lang w:val="mk-MK"/>
        </w:rPr>
        <w:t>и</w:t>
      </w:r>
      <w:r w:rsidR="00F44FED" w:rsidRPr="00845F64">
        <w:rPr>
          <w:rFonts w:ascii="Arial" w:eastAsia="Times New Roman" w:hAnsi="Arial" w:cs="Arial"/>
          <w:lang w:val="mk-MK"/>
        </w:rPr>
        <w:t xml:space="preserve"> достави до директорот на Агенцијата.</w:t>
      </w:r>
    </w:p>
    <w:p w:rsidR="00F44FED" w:rsidRPr="00845F64" w:rsidRDefault="00392189" w:rsidP="000F59F0">
      <w:pPr>
        <w:spacing w:before="100" w:beforeAutospacing="1" w:after="100" w:afterAutospacing="1" w:line="240" w:lineRule="auto"/>
        <w:jc w:val="center"/>
        <w:rPr>
          <w:rFonts w:ascii="Arial" w:eastAsia="Times New Roman" w:hAnsi="Arial" w:cs="Arial"/>
          <w:b/>
          <w:lang w:val="mk-MK"/>
        </w:rPr>
      </w:pPr>
      <w:r w:rsidRPr="00845F64">
        <w:rPr>
          <w:rFonts w:ascii="Arial" w:eastAsia="Times New Roman" w:hAnsi="Arial" w:cs="Arial"/>
          <w:b/>
          <w:lang w:val="mk-MK"/>
        </w:rPr>
        <w:t>Член 46</w:t>
      </w:r>
    </w:p>
    <w:p w:rsidR="00F44FED" w:rsidRPr="00282553" w:rsidRDefault="00F44FED" w:rsidP="00F44FED">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rPr>
        <w:t xml:space="preserve"> </w:t>
      </w:r>
      <w:r w:rsidR="0037631D" w:rsidRPr="00282553">
        <w:rPr>
          <w:rFonts w:ascii="Arial" w:eastAsia="Times New Roman" w:hAnsi="Arial" w:cs="Arial"/>
          <w:b/>
          <w:bCs/>
          <w:lang w:val="mk-MK"/>
        </w:rPr>
        <w:t>Н</w:t>
      </w:r>
      <w:r w:rsidRPr="00282553">
        <w:rPr>
          <w:rFonts w:ascii="Arial" w:eastAsia="Times New Roman" w:hAnsi="Arial" w:cs="Arial"/>
          <w:b/>
          <w:bCs/>
        </w:rPr>
        <w:t>адзор кај непознати субјекти</w:t>
      </w:r>
    </w:p>
    <w:p w:rsidR="00845F64" w:rsidRDefault="00F44FED" w:rsidP="00942B68">
      <w:pPr>
        <w:pStyle w:val="ListParagraph"/>
        <w:numPr>
          <w:ilvl w:val="0"/>
          <w:numId w:val="43"/>
        </w:numPr>
        <w:spacing w:before="100" w:beforeAutospacing="1" w:after="100" w:afterAutospacing="1" w:line="240" w:lineRule="auto"/>
        <w:ind w:left="360"/>
        <w:jc w:val="both"/>
        <w:rPr>
          <w:rFonts w:ascii="Arial" w:eastAsia="Times New Roman" w:hAnsi="Arial" w:cs="Arial"/>
          <w:lang w:val="mk-MK"/>
        </w:rPr>
      </w:pPr>
      <w:r w:rsidRPr="00845F64">
        <w:rPr>
          <w:rFonts w:ascii="Arial" w:eastAsia="Times New Roman" w:hAnsi="Arial" w:cs="Arial"/>
          <w:lang w:val="mk-MK"/>
        </w:rPr>
        <w:t xml:space="preserve">Во случаите кога </w:t>
      </w:r>
      <w:r w:rsidR="0037631D" w:rsidRPr="00282553">
        <w:rPr>
          <w:rFonts w:ascii="Arial" w:eastAsia="Times New Roman" w:hAnsi="Arial" w:cs="Arial"/>
          <w:lang w:val="mk-MK"/>
        </w:rPr>
        <w:t xml:space="preserve">овластеното </w:t>
      </w:r>
      <w:r w:rsidR="00184FFF" w:rsidRPr="00282553">
        <w:rPr>
          <w:rFonts w:ascii="Arial" w:eastAsia="Times New Roman" w:hAnsi="Arial" w:cs="Arial"/>
          <w:lang w:val="mk-MK"/>
        </w:rPr>
        <w:t xml:space="preserve">лице што </w:t>
      </w:r>
      <w:r w:rsidR="0037631D" w:rsidRPr="00282553">
        <w:rPr>
          <w:rFonts w:ascii="Arial" w:eastAsia="Times New Roman" w:hAnsi="Arial" w:cs="Arial"/>
          <w:lang w:val="mk-MK"/>
        </w:rPr>
        <w:t xml:space="preserve"> го </w:t>
      </w:r>
      <w:r w:rsidR="00184FFF" w:rsidRPr="00282553">
        <w:rPr>
          <w:rFonts w:ascii="Arial" w:eastAsia="Times New Roman" w:hAnsi="Arial" w:cs="Arial"/>
          <w:lang w:val="mk-MK"/>
        </w:rPr>
        <w:t>врши  надзор</w:t>
      </w:r>
      <w:r w:rsidR="0037631D" w:rsidRPr="00282553">
        <w:rPr>
          <w:rFonts w:ascii="Arial" w:eastAsia="Times New Roman" w:hAnsi="Arial" w:cs="Arial"/>
          <w:lang w:val="mk-MK"/>
        </w:rPr>
        <w:t>от</w:t>
      </w:r>
      <w:r w:rsidR="00184FFF" w:rsidRPr="00845F64">
        <w:rPr>
          <w:rFonts w:ascii="Arial" w:eastAsia="Times New Roman" w:hAnsi="Arial" w:cs="Arial"/>
          <w:lang w:val="mk-MK"/>
        </w:rPr>
        <w:t xml:space="preserve"> </w:t>
      </w:r>
      <w:r w:rsidRPr="00845F64">
        <w:rPr>
          <w:rFonts w:ascii="Arial" w:eastAsia="Times New Roman" w:hAnsi="Arial" w:cs="Arial"/>
          <w:lang w:val="mk-MK"/>
        </w:rPr>
        <w:t xml:space="preserve">не може да утврди кој е субјектот на надзорот во постапката, </w:t>
      </w:r>
      <w:r w:rsidR="0037631D" w:rsidRPr="00282553">
        <w:rPr>
          <w:rFonts w:ascii="Arial" w:eastAsia="Times New Roman" w:hAnsi="Arial" w:cs="Arial"/>
          <w:lang w:val="mk-MK"/>
        </w:rPr>
        <w:t xml:space="preserve">овластеното </w:t>
      </w:r>
      <w:r w:rsidR="00184FFF" w:rsidRPr="00282553">
        <w:rPr>
          <w:rFonts w:ascii="Arial" w:eastAsia="Times New Roman" w:hAnsi="Arial" w:cs="Arial"/>
          <w:lang w:val="mk-MK"/>
        </w:rPr>
        <w:t>лице</w:t>
      </w:r>
      <w:r w:rsidRPr="00845F64">
        <w:rPr>
          <w:rFonts w:ascii="Arial" w:eastAsia="Times New Roman" w:hAnsi="Arial" w:cs="Arial"/>
          <w:lang w:val="mk-MK"/>
        </w:rPr>
        <w:t xml:space="preserve"> на местото на надзорот ќе остави </w:t>
      </w:r>
      <w:r w:rsidR="0021308A" w:rsidRPr="00282553">
        <w:rPr>
          <w:rFonts w:ascii="Arial" w:eastAsia="Times New Roman" w:hAnsi="Arial" w:cs="Arial"/>
          <w:lang w:val="mk-MK"/>
        </w:rPr>
        <w:t xml:space="preserve">писмена </w:t>
      </w:r>
      <w:r w:rsidRPr="00845F64">
        <w:rPr>
          <w:rFonts w:ascii="Arial" w:eastAsia="Times New Roman" w:hAnsi="Arial" w:cs="Arial"/>
          <w:lang w:val="mk-MK"/>
        </w:rPr>
        <w:t>покана до непознат субјект на надзорот во определен ден и час да биде присутен на вршењето на  надзор</w:t>
      </w:r>
      <w:r w:rsidR="0037631D" w:rsidRPr="00282553">
        <w:rPr>
          <w:rFonts w:ascii="Arial" w:eastAsia="Times New Roman" w:hAnsi="Arial" w:cs="Arial"/>
          <w:lang w:val="mk-MK"/>
        </w:rPr>
        <w:t>от</w:t>
      </w:r>
      <w:r w:rsidRPr="00845F64">
        <w:rPr>
          <w:rFonts w:ascii="Arial" w:eastAsia="Times New Roman" w:hAnsi="Arial" w:cs="Arial"/>
          <w:lang w:val="mk-MK"/>
        </w:rPr>
        <w:t>.</w:t>
      </w:r>
    </w:p>
    <w:p w:rsidR="00845F64" w:rsidRDefault="00845F64" w:rsidP="00845F64">
      <w:pPr>
        <w:pStyle w:val="ListParagraph"/>
        <w:spacing w:before="100" w:beforeAutospacing="1" w:after="100" w:afterAutospacing="1" w:line="240" w:lineRule="auto"/>
        <w:ind w:left="360"/>
        <w:jc w:val="both"/>
        <w:rPr>
          <w:rFonts w:ascii="Arial" w:eastAsia="Times New Roman" w:hAnsi="Arial" w:cs="Arial"/>
          <w:lang w:val="mk-MK"/>
        </w:rPr>
      </w:pPr>
    </w:p>
    <w:p w:rsidR="00F44FED" w:rsidRPr="00845F64" w:rsidRDefault="00F44FED" w:rsidP="00942B68">
      <w:pPr>
        <w:pStyle w:val="ListParagraph"/>
        <w:numPr>
          <w:ilvl w:val="0"/>
          <w:numId w:val="43"/>
        </w:numPr>
        <w:spacing w:before="100" w:beforeAutospacing="1" w:after="100" w:afterAutospacing="1" w:line="240" w:lineRule="auto"/>
        <w:ind w:left="360"/>
        <w:jc w:val="both"/>
        <w:rPr>
          <w:rFonts w:ascii="Arial" w:eastAsia="Times New Roman" w:hAnsi="Arial" w:cs="Arial"/>
          <w:lang w:val="mk-MK"/>
        </w:rPr>
      </w:pPr>
      <w:r w:rsidRPr="00845F64">
        <w:rPr>
          <w:rFonts w:ascii="Arial" w:eastAsia="Times New Roman" w:hAnsi="Arial" w:cs="Arial"/>
        </w:rPr>
        <w:t xml:space="preserve">Ако непознатиот субјект на надзорот не се јави на поканата од ставот (1) на овој член, </w:t>
      </w:r>
      <w:r w:rsidRPr="00845F64">
        <w:rPr>
          <w:rFonts w:ascii="Arial" w:eastAsia="Times New Roman" w:hAnsi="Arial" w:cs="Arial"/>
          <w:lang w:val="mk-MK"/>
        </w:rPr>
        <w:t xml:space="preserve"> </w:t>
      </w:r>
      <w:r w:rsidRPr="00845F64">
        <w:rPr>
          <w:rFonts w:ascii="Arial" w:eastAsia="Times New Roman" w:hAnsi="Arial" w:cs="Arial"/>
        </w:rPr>
        <w:t xml:space="preserve"> надзор</w:t>
      </w:r>
      <w:r w:rsidR="0037631D" w:rsidRPr="00845F64">
        <w:rPr>
          <w:rFonts w:ascii="Arial" w:eastAsia="Times New Roman" w:hAnsi="Arial" w:cs="Arial"/>
          <w:lang w:val="mk-MK"/>
        </w:rPr>
        <w:t>от</w:t>
      </w:r>
      <w:r w:rsidRPr="00845F64">
        <w:rPr>
          <w:rFonts w:ascii="Arial" w:eastAsia="Times New Roman" w:hAnsi="Arial" w:cs="Arial"/>
        </w:rPr>
        <w:t xml:space="preserve"> ќе се изврши без присуство на субјектот на надзорот во присуство на  друго лице</w:t>
      </w:r>
      <w:r w:rsidR="0037631D" w:rsidRPr="00845F64">
        <w:rPr>
          <w:rFonts w:ascii="Arial" w:eastAsia="Times New Roman" w:hAnsi="Arial" w:cs="Arial"/>
          <w:lang w:val="mk-MK"/>
        </w:rPr>
        <w:t xml:space="preserve"> вработено кај субјектот на надзорот</w:t>
      </w:r>
      <w:r w:rsidRPr="00845F64">
        <w:rPr>
          <w:rFonts w:ascii="Arial" w:eastAsia="Times New Roman" w:hAnsi="Arial" w:cs="Arial"/>
        </w:rPr>
        <w:t>.</w:t>
      </w:r>
    </w:p>
    <w:p w:rsidR="000673F3" w:rsidRDefault="000673F3" w:rsidP="00F44FED">
      <w:pPr>
        <w:spacing w:before="100" w:beforeAutospacing="1" w:after="100" w:afterAutospacing="1" w:line="240" w:lineRule="auto"/>
        <w:jc w:val="center"/>
        <w:rPr>
          <w:rFonts w:ascii="Arial" w:eastAsia="Times New Roman" w:hAnsi="Arial" w:cs="Arial"/>
          <w:b/>
          <w:lang w:val="mk-MK"/>
        </w:rPr>
      </w:pPr>
    </w:p>
    <w:p w:rsidR="00F44FED" w:rsidRPr="00EF64A8" w:rsidRDefault="00392189" w:rsidP="00F44FED">
      <w:pPr>
        <w:spacing w:before="100" w:beforeAutospacing="1" w:after="100" w:afterAutospacing="1" w:line="240" w:lineRule="auto"/>
        <w:jc w:val="center"/>
        <w:rPr>
          <w:rFonts w:ascii="Arial" w:eastAsia="Times New Roman" w:hAnsi="Arial" w:cs="Arial"/>
          <w:b/>
          <w:lang w:val="mk-MK"/>
        </w:rPr>
      </w:pPr>
      <w:r w:rsidRPr="00EF64A8">
        <w:rPr>
          <w:rFonts w:ascii="Arial" w:eastAsia="Times New Roman" w:hAnsi="Arial" w:cs="Arial"/>
          <w:b/>
          <w:lang w:val="mk-MK"/>
        </w:rPr>
        <w:lastRenderedPageBreak/>
        <w:t>Член 47</w:t>
      </w:r>
    </w:p>
    <w:p w:rsidR="00F44FED" w:rsidRPr="00282553" w:rsidRDefault="00F44FED" w:rsidP="00F44FED">
      <w:pPr>
        <w:spacing w:before="240" w:after="120" w:line="240" w:lineRule="auto"/>
        <w:jc w:val="center"/>
        <w:outlineLvl w:val="3"/>
        <w:rPr>
          <w:rFonts w:ascii="Arial" w:eastAsia="Times New Roman" w:hAnsi="Arial" w:cs="Arial"/>
          <w:b/>
          <w:bCs/>
          <w:lang w:val="mk-MK"/>
        </w:rPr>
      </w:pPr>
      <w:r w:rsidRPr="00282553">
        <w:rPr>
          <w:rFonts w:ascii="Arial" w:eastAsia="Times New Roman" w:hAnsi="Arial" w:cs="Arial"/>
          <w:b/>
          <w:bCs/>
          <w:lang w:val="mk-MK"/>
        </w:rPr>
        <w:t>Запечатување и п</w:t>
      </w:r>
      <w:r w:rsidRPr="00282553">
        <w:rPr>
          <w:rFonts w:ascii="Arial" w:eastAsia="Times New Roman" w:hAnsi="Arial" w:cs="Arial"/>
          <w:b/>
          <w:bCs/>
        </w:rPr>
        <w:t xml:space="preserve">ривремено одземање на предмети </w:t>
      </w:r>
    </w:p>
    <w:p w:rsidR="00EF64A8" w:rsidRPr="00EF64A8" w:rsidRDefault="00F44FED" w:rsidP="00942B68">
      <w:pPr>
        <w:pStyle w:val="ListParagraph"/>
        <w:numPr>
          <w:ilvl w:val="0"/>
          <w:numId w:val="44"/>
        </w:numPr>
        <w:spacing w:before="100" w:beforeAutospacing="1" w:after="100" w:afterAutospacing="1" w:line="240" w:lineRule="auto"/>
        <w:ind w:left="360"/>
        <w:jc w:val="both"/>
        <w:rPr>
          <w:rFonts w:ascii="Arial" w:eastAsia="Times New Roman" w:hAnsi="Arial" w:cs="Arial"/>
        </w:rPr>
      </w:pPr>
      <w:r w:rsidRPr="00282553">
        <w:rPr>
          <w:rFonts w:ascii="Arial" w:eastAsia="Times New Roman" w:hAnsi="Arial" w:cs="Arial"/>
        </w:rPr>
        <w:t>Кога</w:t>
      </w:r>
      <w:r w:rsidRPr="00EF64A8">
        <w:rPr>
          <w:rFonts w:ascii="Arial" w:eastAsia="Times New Roman" w:hAnsi="Arial" w:cs="Arial"/>
        </w:rPr>
        <w:t xml:space="preserve"> </w:t>
      </w:r>
      <w:r w:rsidR="0037631D" w:rsidRPr="00EF64A8">
        <w:rPr>
          <w:rFonts w:ascii="Arial" w:eastAsia="Times New Roman" w:hAnsi="Arial" w:cs="Arial"/>
        </w:rPr>
        <w:t xml:space="preserve">овластеното </w:t>
      </w:r>
      <w:r w:rsidR="00184FFF" w:rsidRPr="00EF64A8">
        <w:rPr>
          <w:rFonts w:ascii="Arial" w:eastAsia="Times New Roman" w:hAnsi="Arial" w:cs="Arial"/>
        </w:rPr>
        <w:t>лице што</w:t>
      </w:r>
      <w:r w:rsidR="0037631D" w:rsidRPr="00EF64A8">
        <w:rPr>
          <w:rFonts w:ascii="Arial" w:eastAsia="Times New Roman" w:hAnsi="Arial" w:cs="Arial"/>
        </w:rPr>
        <w:t xml:space="preserve"> го</w:t>
      </w:r>
      <w:r w:rsidR="00184FFF" w:rsidRPr="00EF64A8">
        <w:rPr>
          <w:rFonts w:ascii="Arial" w:eastAsia="Times New Roman" w:hAnsi="Arial" w:cs="Arial"/>
        </w:rPr>
        <w:t xml:space="preserve"> врши  надзор</w:t>
      </w:r>
      <w:r w:rsidR="0037631D" w:rsidRPr="00EF64A8">
        <w:rPr>
          <w:rFonts w:ascii="Arial" w:eastAsia="Times New Roman" w:hAnsi="Arial" w:cs="Arial"/>
        </w:rPr>
        <w:t xml:space="preserve">от </w:t>
      </w:r>
      <w:r w:rsidR="00184FFF" w:rsidRPr="00282553">
        <w:rPr>
          <w:rFonts w:ascii="Arial" w:eastAsia="Times New Roman" w:hAnsi="Arial" w:cs="Arial"/>
        </w:rPr>
        <w:t xml:space="preserve"> </w:t>
      </w:r>
      <w:r w:rsidRPr="00EF64A8">
        <w:rPr>
          <w:rFonts w:ascii="Arial" w:eastAsia="Times New Roman" w:hAnsi="Arial" w:cs="Arial"/>
        </w:rPr>
        <w:t xml:space="preserve"> утврди дека субјектот на надзорот</w:t>
      </w:r>
      <w:r w:rsidR="0037631D" w:rsidRPr="00EF64A8">
        <w:rPr>
          <w:rFonts w:ascii="Arial" w:eastAsia="Times New Roman" w:hAnsi="Arial" w:cs="Arial"/>
        </w:rPr>
        <w:t xml:space="preserve"> прави штетна интерференција </w:t>
      </w:r>
      <w:r w:rsidR="00B552CC" w:rsidRPr="00EF64A8">
        <w:rPr>
          <w:rFonts w:ascii="Arial" w:eastAsia="Times New Roman" w:hAnsi="Arial" w:cs="Arial"/>
        </w:rPr>
        <w:t>во работата и користењето на други комуникациски мрежи и средства или</w:t>
      </w:r>
      <w:r w:rsidRPr="00EF64A8">
        <w:rPr>
          <w:rFonts w:ascii="Arial" w:eastAsia="Times New Roman" w:hAnsi="Arial" w:cs="Arial"/>
        </w:rPr>
        <w:t xml:space="preserve"> не постапил по мерките изречени од страна на Агенцијата во согласност со овој закон и тоа: забрана за обезбедување на електронски комуникациски мрежи и/или услуги ,</w:t>
      </w:r>
      <w:r w:rsidR="00B552CC" w:rsidRPr="00EF64A8">
        <w:rPr>
          <w:rFonts w:ascii="Arial" w:eastAsia="Times New Roman" w:hAnsi="Arial" w:cs="Arial"/>
        </w:rPr>
        <w:t xml:space="preserve"> забрана за</w:t>
      </w:r>
      <w:r w:rsidRPr="00EF64A8">
        <w:rPr>
          <w:rFonts w:ascii="Arial" w:eastAsia="Times New Roman" w:hAnsi="Arial" w:cs="Arial"/>
        </w:rPr>
        <w:t xml:space="preserve"> </w:t>
      </w:r>
      <w:r w:rsidR="0021308A" w:rsidRPr="00EF64A8">
        <w:rPr>
          <w:rFonts w:ascii="Arial" w:eastAsia="Times New Roman" w:hAnsi="Arial" w:cs="Arial"/>
        </w:rPr>
        <w:t>користење на радиофреквенции,</w:t>
      </w:r>
      <w:r w:rsidRPr="00EF64A8">
        <w:rPr>
          <w:rFonts w:ascii="Arial" w:eastAsia="Times New Roman" w:hAnsi="Arial" w:cs="Arial"/>
        </w:rPr>
        <w:t xml:space="preserve">   броеви и</w:t>
      </w:r>
      <w:r w:rsidR="0021308A" w:rsidRPr="00EF64A8">
        <w:rPr>
          <w:rFonts w:ascii="Arial" w:eastAsia="Times New Roman" w:hAnsi="Arial" w:cs="Arial"/>
        </w:rPr>
        <w:t>/или</w:t>
      </w:r>
      <w:r w:rsidRPr="00EF64A8">
        <w:rPr>
          <w:rFonts w:ascii="Arial" w:eastAsia="Times New Roman" w:hAnsi="Arial" w:cs="Arial"/>
        </w:rPr>
        <w:t xml:space="preserve"> серии на броеви, како и времена мерка забрана за обезбедување на некоја услуга или на пакет на услуги,</w:t>
      </w:r>
      <w:r w:rsidRPr="00282553">
        <w:rPr>
          <w:rFonts w:ascii="Arial" w:eastAsia="Times New Roman" w:hAnsi="Arial" w:cs="Arial"/>
        </w:rPr>
        <w:t xml:space="preserve"> ќе изврши запечатување на просториите </w:t>
      </w:r>
      <w:r w:rsidRPr="00EF64A8">
        <w:rPr>
          <w:rFonts w:ascii="Arial" w:eastAsia="Times New Roman" w:hAnsi="Arial" w:cs="Arial"/>
        </w:rPr>
        <w:t xml:space="preserve"> во кои се сместени комуникациските средства </w:t>
      </w:r>
      <w:r w:rsidR="00AF5E28" w:rsidRPr="00EF64A8">
        <w:rPr>
          <w:rFonts w:ascii="Arial" w:eastAsia="Times New Roman" w:hAnsi="Arial" w:cs="Arial"/>
        </w:rPr>
        <w:t>и опрема</w:t>
      </w:r>
      <w:r w:rsidR="00B552CC" w:rsidRPr="00EF64A8">
        <w:rPr>
          <w:rFonts w:ascii="Arial" w:eastAsia="Times New Roman" w:hAnsi="Arial" w:cs="Arial"/>
        </w:rPr>
        <w:t xml:space="preserve"> или комуникациските средства и опрема </w:t>
      </w:r>
      <w:r w:rsidRPr="00282553">
        <w:rPr>
          <w:rFonts w:ascii="Arial" w:eastAsia="Times New Roman" w:hAnsi="Arial" w:cs="Arial"/>
        </w:rPr>
        <w:t xml:space="preserve"> </w:t>
      </w:r>
      <w:r w:rsidR="00B552CC" w:rsidRPr="00EF64A8">
        <w:rPr>
          <w:rFonts w:ascii="Arial" w:eastAsia="Times New Roman" w:hAnsi="Arial" w:cs="Arial"/>
        </w:rPr>
        <w:t xml:space="preserve">со </w:t>
      </w:r>
      <w:r w:rsidRPr="00282553">
        <w:rPr>
          <w:rFonts w:ascii="Arial" w:eastAsia="Times New Roman" w:hAnsi="Arial" w:cs="Arial"/>
        </w:rPr>
        <w:t xml:space="preserve">чие работење </w:t>
      </w:r>
      <w:r w:rsidR="00B552CC" w:rsidRPr="00EF64A8">
        <w:rPr>
          <w:rFonts w:ascii="Arial" w:eastAsia="Times New Roman" w:hAnsi="Arial" w:cs="Arial"/>
        </w:rPr>
        <w:t>е направена повреда на</w:t>
      </w:r>
      <w:r w:rsidRPr="00282553">
        <w:rPr>
          <w:rFonts w:ascii="Arial" w:eastAsia="Times New Roman" w:hAnsi="Arial" w:cs="Arial"/>
        </w:rPr>
        <w:t xml:space="preserve"> одредбите од овој закон.</w:t>
      </w:r>
    </w:p>
    <w:p w:rsidR="00EF64A8" w:rsidRPr="00EF64A8" w:rsidRDefault="00EF64A8" w:rsidP="00EF64A8">
      <w:pPr>
        <w:pStyle w:val="ListParagraph"/>
        <w:spacing w:before="100" w:beforeAutospacing="1" w:after="100" w:afterAutospacing="1" w:line="240" w:lineRule="auto"/>
        <w:ind w:left="360"/>
        <w:jc w:val="both"/>
        <w:rPr>
          <w:rFonts w:ascii="Arial" w:eastAsia="Times New Roman" w:hAnsi="Arial" w:cs="Arial"/>
        </w:rPr>
      </w:pPr>
    </w:p>
    <w:p w:rsidR="00EF64A8" w:rsidRPr="00EF64A8" w:rsidRDefault="00F44FED" w:rsidP="00942B68">
      <w:pPr>
        <w:pStyle w:val="ListParagraph"/>
        <w:numPr>
          <w:ilvl w:val="0"/>
          <w:numId w:val="44"/>
        </w:numPr>
        <w:spacing w:before="100" w:beforeAutospacing="1" w:after="100" w:afterAutospacing="1" w:line="240" w:lineRule="auto"/>
        <w:ind w:left="360"/>
        <w:jc w:val="both"/>
        <w:rPr>
          <w:rFonts w:ascii="Arial" w:eastAsia="Times New Roman" w:hAnsi="Arial" w:cs="Arial"/>
        </w:rPr>
      </w:pPr>
      <w:r w:rsidRPr="00EF64A8">
        <w:rPr>
          <w:rFonts w:ascii="Arial" w:eastAsia="Times New Roman" w:hAnsi="Arial" w:cs="Arial"/>
          <w:lang w:eastAsia="mk-MK"/>
        </w:rPr>
        <w:t>Запечатувањето од ставот (</w:t>
      </w:r>
      <w:r w:rsidRPr="00EF64A8">
        <w:rPr>
          <w:rFonts w:ascii="Arial" w:eastAsia="Times New Roman" w:hAnsi="Arial" w:cs="Arial"/>
          <w:lang w:val="mk-MK" w:eastAsia="mk-MK"/>
        </w:rPr>
        <w:t>1</w:t>
      </w:r>
      <w:r w:rsidRPr="00EF64A8">
        <w:rPr>
          <w:rFonts w:ascii="Arial" w:eastAsia="Times New Roman" w:hAnsi="Arial" w:cs="Arial"/>
          <w:lang w:eastAsia="mk-MK"/>
        </w:rPr>
        <w:t xml:space="preserve">) на овој член се означува со жиг, чија содржина и форма ја пропишува </w:t>
      </w:r>
      <w:r w:rsidRPr="00EF64A8">
        <w:rPr>
          <w:rFonts w:ascii="Arial" w:eastAsia="Times New Roman" w:hAnsi="Arial" w:cs="Arial"/>
          <w:lang w:val="mk-MK" w:eastAsia="mk-MK"/>
        </w:rPr>
        <w:t>Агенцијата</w:t>
      </w:r>
      <w:r w:rsidRPr="00EF64A8">
        <w:rPr>
          <w:rFonts w:ascii="Arial" w:eastAsia="Times New Roman" w:hAnsi="Arial" w:cs="Arial"/>
          <w:lang w:eastAsia="mk-MK"/>
        </w:rPr>
        <w:t>.</w:t>
      </w:r>
    </w:p>
    <w:p w:rsidR="00EF64A8" w:rsidRPr="00EF64A8" w:rsidRDefault="00EF64A8" w:rsidP="00EF64A8">
      <w:pPr>
        <w:pStyle w:val="ListParagraph"/>
        <w:rPr>
          <w:rFonts w:ascii="Arial" w:eastAsia="Times New Roman" w:hAnsi="Arial" w:cs="Arial"/>
          <w:lang w:val="mk-MK" w:eastAsia="mk-MK"/>
        </w:rPr>
      </w:pPr>
    </w:p>
    <w:p w:rsidR="00EF64A8" w:rsidRPr="00EF64A8" w:rsidRDefault="00FA36AA" w:rsidP="00942B68">
      <w:pPr>
        <w:pStyle w:val="ListParagraph"/>
        <w:numPr>
          <w:ilvl w:val="0"/>
          <w:numId w:val="44"/>
        </w:numPr>
        <w:spacing w:before="100" w:beforeAutospacing="1" w:after="100" w:afterAutospacing="1" w:line="240" w:lineRule="auto"/>
        <w:ind w:left="360"/>
        <w:jc w:val="both"/>
        <w:rPr>
          <w:rFonts w:ascii="Arial" w:eastAsia="Times New Roman" w:hAnsi="Arial" w:cs="Arial"/>
        </w:rPr>
      </w:pPr>
      <w:r w:rsidRPr="00EF64A8">
        <w:rPr>
          <w:rFonts w:ascii="Arial" w:eastAsia="Times New Roman" w:hAnsi="Arial" w:cs="Arial"/>
          <w:lang w:val="mk-MK" w:eastAsia="mk-MK"/>
        </w:rPr>
        <w:t>П</w:t>
      </w:r>
      <w:r w:rsidR="00F44FED" w:rsidRPr="00EF64A8">
        <w:rPr>
          <w:rFonts w:ascii="Arial" w:eastAsia="Times New Roman" w:hAnsi="Arial" w:cs="Arial"/>
          <w:lang w:eastAsia="mk-MK"/>
        </w:rPr>
        <w:t>о писмено барање на с</w:t>
      </w:r>
      <w:r w:rsidR="00F44FED" w:rsidRPr="00EF64A8">
        <w:rPr>
          <w:rFonts w:ascii="Arial" w:eastAsia="Times New Roman" w:hAnsi="Arial" w:cs="Arial"/>
          <w:lang w:val="mk-MK" w:eastAsia="mk-MK"/>
        </w:rPr>
        <w:t>убјектот на надзор</w:t>
      </w:r>
      <w:r w:rsidR="0021308A" w:rsidRPr="00EF64A8">
        <w:rPr>
          <w:rFonts w:ascii="Arial" w:eastAsia="Times New Roman" w:hAnsi="Arial" w:cs="Arial"/>
          <w:lang w:val="mk-MK" w:eastAsia="mk-MK"/>
        </w:rPr>
        <w:t>от</w:t>
      </w:r>
      <w:r w:rsidR="00F44FED" w:rsidRPr="00EF64A8">
        <w:rPr>
          <w:rFonts w:ascii="Arial" w:eastAsia="Times New Roman" w:hAnsi="Arial" w:cs="Arial"/>
          <w:lang w:eastAsia="mk-MK"/>
        </w:rPr>
        <w:t xml:space="preserve"> на кој</w:t>
      </w:r>
      <w:r w:rsidR="00F44FED" w:rsidRPr="00EF64A8">
        <w:rPr>
          <w:rFonts w:ascii="Arial" w:eastAsia="Times New Roman" w:hAnsi="Arial" w:cs="Arial"/>
          <w:lang w:val="mk-MK" w:eastAsia="mk-MK"/>
        </w:rPr>
        <w:t xml:space="preserve"> му</w:t>
      </w:r>
      <w:r w:rsidR="00F44FED" w:rsidRPr="00EF64A8">
        <w:rPr>
          <w:rFonts w:ascii="Arial" w:eastAsia="Times New Roman" w:hAnsi="Arial" w:cs="Arial"/>
          <w:lang w:eastAsia="mk-MK"/>
        </w:rPr>
        <w:t xml:space="preserve"> е извршено запечатувањето, </w:t>
      </w:r>
      <w:r w:rsidR="00F44FED" w:rsidRPr="00EF64A8">
        <w:rPr>
          <w:rFonts w:ascii="Arial" w:eastAsia="Times New Roman" w:hAnsi="Arial" w:cs="Arial"/>
          <w:lang w:val="mk-MK" w:eastAsia="mk-MK"/>
        </w:rPr>
        <w:t>овластеното лице</w:t>
      </w:r>
      <w:r w:rsidRPr="00EF64A8">
        <w:rPr>
          <w:rFonts w:ascii="Arial" w:eastAsia="Times New Roman" w:hAnsi="Arial" w:cs="Arial"/>
          <w:lang w:val="mk-MK" w:eastAsia="mk-MK"/>
        </w:rPr>
        <w:t xml:space="preserve"> во рок од пет дена од денот на приемот на барањето,  доколку утврди дека се отстранети</w:t>
      </w:r>
      <w:r w:rsidRPr="00EF64A8">
        <w:rPr>
          <w:rFonts w:ascii="Arial" w:eastAsia="Times New Roman" w:hAnsi="Arial" w:cs="Arial"/>
          <w:lang w:eastAsia="mk-MK"/>
        </w:rPr>
        <w:t xml:space="preserve">  неправилности</w:t>
      </w:r>
      <w:r w:rsidRPr="00EF64A8">
        <w:rPr>
          <w:rFonts w:ascii="Arial" w:eastAsia="Times New Roman" w:hAnsi="Arial" w:cs="Arial"/>
          <w:lang w:val="mk-MK" w:eastAsia="mk-MK"/>
        </w:rPr>
        <w:t>те</w:t>
      </w:r>
      <w:r w:rsidRPr="00EF64A8">
        <w:rPr>
          <w:rFonts w:ascii="Arial" w:eastAsia="Times New Roman" w:hAnsi="Arial" w:cs="Arial"/>
          <w:lang w:eastAsia="mk-MK"/>
        </w:rPr>
        <w:t xml:space="preserve"> и недостатоци</w:t>
      </w:r>
      <w:r w:rsidRPr="00EF64A8">
        <w:rPr>
          <w:rFonts w:ascii="Arial" w:eastAsia="Times New Roman" w:hAnsi="Arial" w:cs="Arial"/>
          <w:lang w:val="mk-MK" w:eastAsia="mk-MK"/>
        </w:rPr>
        <w:t>те</w:t>
      </w:r>
      <w:r w:rsidRPr="00EF64A8">
        <w:rPr>
          <w:rFonts w:ascii="Arial" w:eastAsia="Times New Roman" w:hAnsi="Arial" w:cs="Arial"/>
          <w:lang w:eastAsia="mk-MK"/>
        </w:rPr>
        <w:t xml:space="preserve"> поради кои е извршено запечатувањето</w:t>
      </w:r>
      <w:r w:rsidRPr="00EF64A8">
        <w:rPr>
          <w:rFonts w:ascii="Arial" w:eastAsia="Times New Roman" w:hAnsi="Arial" w:cs="Arial"/>
          <w:lang w:val="mk-MK" w:eastAsia="mk-MK"/>
        </w:rPr>
        <w:t xml:space="preserve"> од ставот (1) на овој член</w:t>
      </w:r>
      <w:r w:rsidR="00F44FED" w:rsidRPr="00EF64A8">
        <w:rPr>
          <w:rFonts w:ascii="Arial" w:eastAsia="Times New Roman" w:hAnsi="Arial" w:cs="Arial"/>
          <w:lang w:eastAsia="mk-MK"/>
        </w:rPr>
        <w:t xml:space="preserve"> ќе изврши отпечатување на просториите </w:t>
      </w:r>
      <w:r w:rsidR="00F44FED" w:rsidRPr="00EF64A8">
        <w:rPr>
          <w:rFonts w:ascii="Arial" w:eastAsia="Times New Roman" w:hAnsi="Arial" w:cs="Arial"/>
          <w:lang w:val="mk-MK" w:eastAsia="mk-MK"/>
        </w:rPr>
        <w:t>во кои се сместени комуникациските средства</w:t>
      </w:r>
      <w:r w:rsidRPr="00EF64A8">
        <w:rPr>
          <w:rFonts w:ascii="Arial" w:eastAsia="Times New Roman" w:hAnsi="Arial" w:cs="Arial"/>
          <w:lang w:val="mk-MK" w:eastAsia="mk-MK"/>
        </w:rPr>
        <w:t xml:space="preserve"> и опрема или на комуникациските средства и опрема</w:t>
      </w:r>
      <w:r w:rsidR="00F44FED" w:rsidRPr="00EF64A8">
        <w:rPr>
          <w:rFonts w:ascii="Arial" w:eastAsia="Times New Roman" w:hAnsi="Arial" w:cs="Arial"/>
          <w:lang w:val="mk-MK" w:eastAsia="mk-MK"/>
        </w:rPr>
        <w:t xml:space="preserve">. </w:t>
      </w:r>
    </w:p>
    <w:p w:rsidR="00EF64A8" w:rsidRPr="00EF64A8" w:rsidRDefault="00EF64A8" w:rsidP="00EF64A8">
      <w:pPr>
        <w:pStyle w:val="ListParagraph"/>
        <w:rPr>
          <w:rFonts w:ascii="Arial" w:eastAsia="Times New Roman" w:hAnsi="Arial" w:cs="Arial"/>
          <w:lang w:val="mk-MK" w:eastAsia="mk-MK"/>
        </w:rPr>
      </w:pPr>
    </w:p>
    <w:p w:rsidR="00EF64A8" w:rsidRPr="00EF64A8" w:rsidRDefault="00FA36AA" w:rsidP="00942B68">
      <w:pPr>
        <w:pStyle w:val="ListParagraph"/>
        <w:numPr>
          <w:ilvl w:val="0"/>
          <w:numId w:val="44"/>
        </w:numPr>
        <w:spacing w:before="100" w:beforeAutospacing="1" w:after="100" w:afterAutospacing="1" w:line="240" w:lineRule="auto"/>
        <w:ind w:left="360"/>
        <w:jc w:val="both"/>
        <w:rPr>
          <w:rFonts w:ascii="Arial" w:eastAsia="Times New Roman" w:hAnsi="Arial" w:cs="Arial"/>
        </w:rPr>
      </w:pPr>
      <w:r w:rsidRPr="00EF64A8">
        <w:rPr>
          <w:rFonts w:ascii="Arial" w:eastAsia="Times New Roman" w:hAnsi="Arial" w:cs="Arial"/>
          <w:lang w:val="mk-MK" w:eastAsia="mk-MK"/>
        </w:rPr>
        <w:t xml:space="preserve">Овластеното </w:t>
      </w:r>
      <w:r w:rsidRPr="00EF64A8">
        <w:rPr>
          <w:rFonts w:ascii="Arial" w:eastAsia="Times New Roman" w:hAnsi="Arial" w:cs="Arial"/>
          <w:lang w:val="mk-MK"/>
        </w:rPr>
        <w:t>л</w:t>
      </w:r>
      <w:r w:rsidR="00AF5E28" w:rsidRPr="00EF64A8">
        <w:rPr>
          <w:rFonts w:ascii="Arial" w:eastAsia="Times New Roman" w:hAnsi="Arial" w:cs="Arial"/>
          <w:lang w:val="mk-MK"/>
        </w:rPr>
        <w:t>ицешто</w:t>
      </w:r>
      <w:r w:rsidRPr="00EF64A8">
        <w:rPr>
          <w:rFonts w:ascii="Arial" w:eastAsia="Times New Roman" w:hAnsi="Arial" w:cs="Arial"/>
          <w:lang w:val="mk-MK"/>
        </w:rPr>
        <w:t xml:space="preserve"> го</w:t>
      </w:r>
      <w:r w:rsidR="00AF5E28" w:rsidRPr="00EF64A8">
        <w:rPr>
          <w:rFonts w:ascii="Arial" w:eastAsia="Times New Roman" w:hAnsi="Arial" w:cs="Arial"/>
          <w:lang w:val="mk-MK"/>
        </w:rPr>
        <w:t xml:space="preserve"> врши  надзор</w:t>
      </w:r>
      <w:r w:rsidRPr="00EF64A8">
        <w:rPr>
          <w:rFonts w:ascii="Arial" w:eastAsia="Times New Roman" w:hAnsi="Arial" w:cs="Arial"/>
          <w:lang w:val="mk-MK"/>
        </w:rPr>
        <w:t>от</w:t>
      </w:r>
      <w:r w:rsidR="00AF5E28" w:rsidRPr="00EF64A8">
        <w:rPr>
          <w:rFonts w:ascii="Arial" w:eastAsia="Times New Roman" w:hAnsi="Arial" w:cs="Arial"/>
        </w:rPr>
        <w:t xml:space="preserve"> </w:t>
      </w:r>
      <w:r w:rsidR="00AF5E28" w:rsidRPr="00EF64A8">
        <w:rPr>
          <w:rFonts w:ascii="Arial" w:eastAsia="Times New Roman" w:hAnsi="Arial" w:cs="Arial"/>
          <w:lang w:eastAsia="mk-MK"/>
        </w:rPr>
        <w:t xml:space="preserve">има право привремено да </w:t>
      </w:r>
      <w:r w:rsidR="00AF5E28" w:rsidRPr="00EF64A8">
        <w:rPr>
          <w:rFonts w:ascii="Arial" w:eastAsia="Times New Roman" w:hAnsi="Arial" w:cs="Arial"/>
          <w:lang w:val="mk-MK" w:eastAsia="mk-MK"/>
        </w:rPr>
        <w:t>ги</w:t>
      </w:r>
      <w:r w:rsidR="00F44FED" w:rsidRPr="00EF64A8">
        <w:rPr>
          <w:rFonts w:ascii="Arial" w:eastAsia="Times New Roman" w:hAnsi="Arial" w:cs="Arial"/>
          <w:lang w:eastAsia="mk-MK"/>
        </w:rPr>
        <w:t xml:space="preserve"> одземе</w:t>
      </w:r>
      <w:r w:rsidR="00AF5E28" w:rsidRPr="00EF64A8">
        <w:rPr>
          <w:rFonts w:ascii="Arial" w:eastAsia="Times New Roman" w:hAnsi="Arial" w:cs="Arial"/>
          <w:lang w:val="mk-MK" w:eastAsia="mk-MK"/>
        </w:rPr>
        <w:t xml:space="preserve"> комуникациските средства или</w:t>
      </w:r>
      <w:r w:rsidR="00F44FED" w:rsidRPr="00EF64A8">
        <w:rPr>
          <w:rFonts w:ascii="Arial" w:eastAsia="Times New Roman" w:hAnsi="Arial" w:cs="Arial"/>
          <w:lang w:eastAsia="mk-MK"/>
        </w:rPr>
        <w:t xml:space="preserve"> опремата</w:t>
      </w:r>
      <w:r w:rsidR="00AF5E28" w:rsidRPr="00EF64A8">
        <w:rPr>
          <w:rFonts w:ascii="Arial" w:eastAsia="Times New Roman" w:hAnsi="Arial" w:cs="Arial"/>
          <w:lang w:val="mk-MK" w:eastAsia="mk-MK"/>
        </w:rPr>
        <w:t xml:space="preserve"> </w:t>
      </w:r>
      <w:r w:rsidRPr="00EF64A8">
        <w:rPr>
          <w:rFonts w:ascii="Arial" w:eastAsia="Times New Roman" w:hAnsi="Arial" w:cs="Arial"/>
          <w:lang w:val="mk-MK" w:eastAsia="mk-MK"/>
        </w:rPr>
        <w:t xml:space="preserve">со </w:t>
      </w:r>
      <w:r w:rsidR="00AF5E28" w:rsidRPr="00EF64A8">
        <w:rPr>
          <w:rFonts w:ascii="Arial" w:eastAsia="Times New Roman" w:hAnsi="Arial" w:cs="Arial"/>
          <w:lang w:eastAsia="mk-MK"/>
        </w:rPr>
        <w:t xml:space="preserve">чие работење </w:t>
      </w:r>
      <w:r w:rsidRPr="00EF64A8">
        <w:rPr>
          <w:rFonts w:ascii="Arial" w:eastAsia="Times New Roman" w:hAnsi="Arial" w:cs="Arial"/>
          <w:lang w:val="mk-MK" w:eastAsia="mk-MK"/>
        </w:rPr>
        <w:t xml:space="preserve">е направена повреда </w:t>
      </w:r>
      <w:r w:rsidR="00AF5E28" w:rsidRPr="00EF64A8">
        <w:rPr>
          <w:rFonts w:ascii="Arial" w:eastAsia="Times New Roman" w:hAnsi="Arial" w:cs="Arial"/>
          <w:lang w:eastAsia="mk-MK"/>
        </w:rPr>
        <w:t xml:space="preserve"> </w:t>
      </w:r>
      <w:r w:rsidRPr="00EF64A8">
        <w:rPr>
          <w:rFonts w:ascii="Arial" w:eastAsia="Times New Roman" w:hAnsi="Arial" w:cs="Arial"/>
          <w:lang w:val="mk-MK" w:eastAsia="mk-MK"/>
        </w:rPr>
        <w:t xml:space="preserve">на </w:t>
      </w:r>
      <w:r w:rsidR="00AF5E28" w:rsidRPr="00EF64A8">
        <w:rPr>
          <w:rFonts w:ascii="Arial" w:eastAsia="Times New Roman" w:hAnsi="Arial" w:cs="Arial"/>
          <w:lang w:eastAsia="mk-MK"/>
        </w:rPr>
        <w:t>одредбите од овој закон</w:t>
      </w:r>
      <w:r w:rsidR="00F44FED" w:rsidRPr="00EF64A8">
        <w:rPr>
          <w:rFonts w:ascii="Arial" w:eastAsia="Times New Roman" w:hAnsi="Arial" w:cs="Arial"/>
          <w:lang w:val="mk-MK" w:eastAsia="mk-MK"/>
        </w:rPr>
        <w:t>, за што  на субјектот на надзор му издава потврда за одземената опрема.</w:t>
      </w:r>
      <w:r w:rsidR="00F44FED" w:rsidRPr="00EF64A8">
        <w:rPr>
          <w:rFonts w:ascii="Arial" w:eastAsia="Times New Roman" w:hAnsi="Arial" w:cs="Arial"/>
          <w:lang w:eastAsia="mk-MK"/>
        </w:rPr>
        <w:t xml:space="preserve"> </w:t>
      </w:r>
    </w:p>
    <w:p w:rsidR="00EF64A8" w:rsidRPr="00EF64A8" w:rsidRDefault="00EF64A8" w:rsidP="00EF64A8">
      <w:pPr>
        <w:pStyle w:val="ListParagraph"/>
        <w:rPr>
          <w:rFonts w:ascii="Arial" w:eastAsia="Times New Roman" w:hAnsi="Arial" w:cs="Arial"/>
        </w:rPr>
      </w:pPr>
    </w:p>
    <w:p w:rsidR="00EF64A8" w:rsidRPr="00EF64A8" w:rsidRDefault="00F44FED" w:rsidP="00942B68">
      <w:pPr>
        <w:pStyle w:val="ListParagraph"/>
        <w:numPr>
          <w:ilvl w:val="0"/>
          <w:numId w:val="44"/>
        </w:numPr>
        <w:spacing w:before="100" w:beforeAutospacing="1" w:after="100" w:afterAutospacing="1" w:line="240" w:lineRule="auto"/>
        <w:ind w:left="360"/>
        <w:jc w:val="both"/>
        <w:rPr>
          <w:rFonts w:ascii="Arial" w:eastAsia="Times New Roman" w:hAnsi="Arial" w:cs="Arial"/>
        </w:rPr>
      </w:pPr>
      <w:r w:rsidRPr="00EF64A8">
        <w:rPr>
          <w:rFonts w:ascii="Arial" w:eastAsia="Times New Roman" w:hAnsi="Arial" w:cs="Arial"/>
        </w:rPr>
        <w:t>Потврдата од ставот (</w:t>
      </w:r>
      <w:r w:rsidRPr="00EF64A8">
        <w:rPr>
          <w:rFonts w:ascii="Arial" w:eastAsia="Times New Roman" w:hAnsi="Arial" w:cs="Arial"/>
          <w:lang w:val="mk-MK"/>
        </w:rPr>
        <w:t>4</w:t>
      </w:r>
      <w:r w:rsidRPr="00EF64A8">
        <w:rPr>
          <w:rFonts w:ascii="Arial" w:eastAsia="Times New Roman" w:hAnsi="Arial" w:cs="Arial"/>
        </w:rPr>
        <w:t xml:space="preserve">) на овој член содржи податоци за името и презимето, односно називот на субјектот на надзорот, времето и местото на одземање на </w:t>
      </w:r>
      <w:r w:rsidRPr="00EF64A8">
        <w:rPr>
          <w:rFonts w:ascii="Arial" w:eastAsia="Times New Roman" w:hAnsi="Arial" w:cs="Arial"/>
          <w:lang w:val="mk-MK"/>
        </w:rPr>
        <w:t>опремата</w:t>
      </w:r>
      <w:r w:rsidRPr="00EF64A8">
        <w:rPr>
          <w:rFonts w:ascii="Arial" w:eastAsia="Times New Roman" w:hAnsi="Arial" w:cs="Arial"/>
        </w:rPr>
        <w:t>, правниот основ за одземање на</w:t>
      </w:r>
      <w:r w:rsidRPr="00EF64A8">
        <w:rPr>
          <w:rFonts w:ascii="Arial" w:eastAsia="Times New Roman" w:hAnsi="Arial" w:cs="Arial"/>
          <w:lang w:val="mk-MK"/>
        </w:rPr>
        <w:t xml:space="preserve"> опремата</w:t>
      </w:r>
      <w:r w:rsidRPr="00EF64A8">
        <w:rPr>
          <w:rFonts w:ascii="Arial" w:eastAsia="Times New Roman" w:hAnsi="Arial" w:cs="Arial"/>
        </w:rPr>
        <w:t>, точно назначување на одземен</w:t>
      </w:r>
      <w:r w:rsidRPr="00EF64A8">
        <w:rPr>
          <w:rFonts w:ascii="Arial" w:eastAsia="Times New Roman" w:hAnsi="Arial" w:cs="Arial"/>
          <w:lang w:val="mk-MK"/>
        </w:rPr>
        <w:t>ата опрема</w:t>
      </w:r>
      <w:r w:rsidRPr="00EF64A8">
        <w:rPr>
          <w:rFonts w:ascii="Arial" w:eastAsia="Times New Roman" w:hAnsi="Arial" w:cs="Arial"/>
        </w:rPr>
        <w:t xml:space="preserve"> по вид</w:t>
      </w:r>
      <w:r w:rsidRPr="00EF64A8">
        <w:rPr>
          <w:rFonts w:ascii="Arial" w:eastAsia="Times New Roman" w:hAnsi="Arial" w:cs="Arial"/>
          <w:lang w:val="mk-MK"/>
        </w:rPr>
        <w:t xml:space="preserve"> и</w:t>
      </w:r>
      <w:r w:rsidRPr="00EF64A8">
        <w:rPr>
          <w:rFonts w:ascii="Arial" w:eastAsia="Times New Roman" w:hAnsi="Arial" w:cs="Arial"/>
        </w:rPr>
        <w:t xml:space="preserve"> колич</w:t>
      </w:r>
      <w:r w:rsidRPr="00EF64A8">
        <w:rPr>
          <w:rFonts w:ascii="Arial" w:eastAsia="Times New Roman" w:hAnsi="Arial" w:cs="Arial"/>
          <w:lang w:val="mk-MK"/>
        </w:rPr>
        <w:t>ина</w:t>
      </w:r>
      <w:r w:rsidRPr="00EF64A8">
        <w:rPr>
          <w:rFonts w:ascii="Arial" w:eastAsia="Times New Roman" w:hAnsi="Arial" w:cs="Arial"/>
        </w:rPr>
        <w:t>, потпис од одговорното лице на субјектот на надзорот и други податоци потребни за идентификација на одземен</w:t>
      </w:r>
      <w:r w:rsidRPr="00EF64A8">
        <w:rPr>
          <w:rFonts w:ascii="Arial" w:eastAsia="Times New Roman" w:hAnsi="Arial" w:cs="Arial"/>
          <w:lang w:val="mk-MK"/>
        </w:rPr>
        <w:t>ата опрема и</w:t>
      </w:r>
      <w:r w:rsidRPr="00EF64A8">
        <w:rPr>
          <w:rFonts w:ascii="Arial" w:eastAsia="Times New Roman" w:hAnsi="Arial" w:cs="Arial"/>
        </w:rPr>
        <w:t xml:space="preserve"> име и презиме на </w:t>
      </w:r>
      <w:r w:rsidRPr="00EF64A8">
        <w:rPr>
          <w:rFonts w:ascii="Arial" w:eastAsia="Times New Roman" w:hAnsi="Arial" w:cs="Arial"/>
          <w:lang w:val="mk-MK"/>
        </w:rPr>
        <w:t>овластеното лице</w:t>
      </w:r>
      <w:r w:rsidRPr="00EF64A8">
        <w:rPr>
          <w:rFonts w:ascii="Arial" w:eastAsia="Times New Roman" w:hAnsi="Arial" w:cs="Arial"/>
        </w:rPr>
        <w:t>.</w:t>
      </w:r>
    </w:p>
    <w:p w:rsidR="00EF64A8" w:rsidRPr="00EF64A8" w:rsidRDefault="00EF64A8" w:rsidP="00EF64A8">
      <w:pPr>
        <w:pStyle w:val="ListParagraph"/>
        <w:rPr>
          <w:rFonts w:ascii="Arial" w:eastAsia="Times New Roman" w:hAnsi="Arial" w:cs="Arial"/>
        </w:rPr>
      </w:pPr>
    </w:p>
    <w:p w:rsidR="00EF64A8" w:rsidRPr="00EF64A8" w:rsidRDefault="00F44FED" w:rsidP="00942B68">
      <w:pPr>
        <w:pStyle w:val="ListParagraph"/>
        <w:numPr>
          <w:ilvl w:val="0"/>
          <w:numId w:val="44"/>
        </w:numPr>
        <w:spacing w:before="100" w:beforeAutospacing="1" w:after="100" w:afterAutospacing="1" w:line="240" w:lineRule="auto"/>
        <w:ind w:left="360"/>
        <w:jc w:val="both"/>
        <w:rPr>
          <w:rFonts w:ascii="Arial" w:eastAsia="Times New Roman" w:hAnsi="Arial" w:cs="Arial"/>
        </w:rPr>
      </w:pPr>
      <w:r w:rsidRPr="00EF64A8">
        <w:rPr>
          <w:rFonts w:ascii="Arial" w:eastAsia="Times New Roman" w:hAnsi="Arial" w:cs="Arial"/>
        </w:rPr>
        <w:t>Привремено одземен</w:t>
      </w:r>
      <w:r w:rsidRPr="00EF64A8">
        <w:rPr>
          <w:rFonts w:ascii="Arial" w:eastAsia="Times New Roman" w:hAnsi="Arial" w:cs="Arial"/>
          <w:lang w:val="mk-MK"/>
        </w:rPr>
        <w:t>ата опрема</w:t>
      </w:r>
      <w:r w:rsidRPr="00EF64A8">
        <w:rPr>
          <w:rFonts w:ascii="Arial" w:eastAsia="Times New Roman" w:hAnsi="Arial" w:cs="Arial"/>
        </w:rPr>
        <w:t>, со соодветно барање за поведување на</w:t>
      </w:r>
      <w:r w:rsidR="00254F1F" w:rsidRPr="00EF64A8">
        <w:rPr>
          <w:rFonts w:ascii="Arial" w:eastAsia="Times New Roman" w:hAnsi="Arial" w:cs="Arial"/>
          <w:lang w:val="mk-MK"/>
        </w:rPr>
        <w:t xml:space="preserve"> прекршочна</w:t>
      </w:r>
      <w:r w:rsidRPr="00EF64A8">
        <w:rPr>
          <w:rFonts w:ascii="Arial" w:eastAsia="Times New Roman" w:hAnsi="Arial" w:cs="Arial"/>
        </w:rPr>
        <w:t xml:space="preserve"> постапка, </w:t>
      </w:r>
      <w:r w:rsidRPr="00EF64A8">
        <w:rPr>
          <w:rFonts w:ascii="Arial" w:eastAsia="Times New Roman" w:hAnsi="Arial" w:cs="Arial"/>
          <w:lang w:val="mk-MK"/>
        </w:rPr>
        <w:t>Агенцијата</w:t>
      </w:r>
      <w:r w:rsidRPr="00EF64A8">
        <w:rPr>
          <w:rFonts w:ascii="Arial" w:eastAsia="Times New Roman" w:hAnsi="Arial" w:cs="Arial"/>
        </w:rPr>
        <w:t xml:space="preserve"> ги предава на надлежниот  прекршочен  орган.</w:t>
      </w:r>
    </w:p>
    <w:p w:rsidR="00EF64A8" w:rsidRPr="00EF64A8" w:rsidRDefault="00EF64A8" w:rsidP="00EF64A8">
      <w:pPr>
        <w:pStyle w:val="ListParagraph"/>
        <w:rPr>
          <w:rFonts w:ascii="Arial" w:eastAsia="Times New Roman" w:hAnsi="Arial" w:cs="Arial"/>
          <w:lang w:val="mk-MK"/>
        </w:rPr>
      </w:pPr>
    </w:p>
    <w:p w:rsidR="00F44FED" w:rsidRPr="00EF64A8" w:rsidRDefault="00F44FED" w:rsidP="00942B68">
      <w:pPr>
        <w:pStyle w:val="ListParagraph"/>
        <w:numPr>
          <w:ilvl w:val="0"/>
          <w:numId w:val="44"/>
        </w:numPr>
        <w:spacing w:before="100" w:beforeAutospacing="1" w:after="100" w:afterAutospacing="1" w:line="240" w:lineRule="auto"/>
        <w:ind w:left="360"/>
        <w:jc w:val="both"/>
        <w:rPr>
          <w:rFonts w:ascii="Arial" w:eastAsia="Times New Roman" w:hAnsi="Arial" w:cs="Arial"/>
        </w:rPr>
      </w:pPr>
      <w:r w:rsidRPr="00EF64A8">
        <w:rPr>
          <w:rFonts w:ascii="Arial" w:eastAsia="Times New Roman" w:hAnsi="Arial" w:cs="Arial"/>
          <w:lang w:val="mk-MK"/>
        </w:rPr>
        <w:t>Агенцијата</w:t>
      </w:r>
      <w:r w:rsidRPr="00EF64A8">
        <w:rPr>
          <w:rFonts w:ascii="Arial" w:eastAsia="Times New Roman" w:hAnsi="Arial" w:cs="Arial"/>
        </w:rPr>
        <w:t xml:space="preserve"> е должна да обезбеди услови за чување на привремено одземен</w:t>
      </w:r>
      <w:r w:rsidRPr="00EF64A8">
        <w:rPr>
          <w:rFonts w:ascii="Arial" w:eastAsia="Times New Roman" w:hAnsi="Arial" w:cs="Arial"/>
          <w:lang w:val="mk-MK"/>
        </w:rPr>
        <w:t>ата опрема</w:t>
      </w:r>
      <w:r w:rsidRPr="00EF64A8">
        <w:rPr>
          <w:rFonts w:ascii="Arial" w:eastAsia="Times New Roman" w:hAnsi="Arial" w:cs="Arial"/>
        </w:rPr>
        <w:t xml:space="preserve"> до н</w:t>
      </w:r>
      <w:r w:rsidRPr="00EF64A8">
        <w:rPr>
          <w:rFonts w:ascii="Arial" w:eastAsia="Times New Roman" w:hAnsi="Arial" w:cs="Arial"/>
          <w:lang w:val="mk-MK"/>
        </w:rPr>
        <w:t>ејзиното</w:t>
      </w:r>
      <w:r w:rsidRPr="00EF64A8">
        <w:rPr>
          <w:rFonts w:ascii="Arial" w:eastAsia="Times New Roman" w:hAnsi="Arial" w:cs="Arial"/>
        </w:rPr>
        <w:t xml:space="preserve"> предавање на </w:t>
      </w:r>
      <w:r w:rsidRPr="00EF64A8">
        <w:rPr>
          <w:rFonts w:ascii="Arial" w:eastAsia="Times New Roman" w:hAnsi="Arial" w:cs="Arial"/>
          <w:lang w:val="mk-MK"/>
        </w:rPr>
        <w:t>надлежниот прекршочен орган.</w:t>
      </w:r>
    </w:p>
    <w:p w:rsidR="00F44FED" w:rsidRPr="00282553" w:rsidRDefault="00392189" w:rsidP="00F44FED">
      <w:pPr>
        <w:jc w:val="center"/>
        <w:rPr>
          <w:rFonts w:ascii="Arial" w:hAnsi="Arial" w:cs="Arial"/>
          <w:b/>
          <w:lang w:val="mk-MK"/>
        </w:rPr>
      </w:pPr>
      <w:r w:rsidRPr="00282553">
        <w:rPr>
          <w:rFonts w:ascii="Arial" w:hAnsi="Arial" w:cs="Arial"/>
          <w:b/>
          <w:lang w:val="mk-MK"/>
        </w:rPr>
        <w:t>Член 48</w:t>
      </w:r>
    </w:p>
    <w:p w:rsidR="00471416" w:rsidRPr="00282553" w:rsidRDefault="00471416" w:rsidP="00F44FED">
      <w:pPr>
        <w:jc w:val="center"/>
        <w:rPr>
          <w:rFonts w:ascii="Arial" w:hAnsi="Arial" w:cs="Arial"/>
          <w:b/>
          <w:lang w:val="mk-MK"/>
        </w:rPr>
      </w:pPr>
      <w:r w:rsidRPr="00282553" w:rsidDel="00471416">
        <w:rPr>
          <w:rFonts w:ascii="Arial" w:hAnsi="Arial" w:cs="Arial"/>
          <w:b/>
          <w:lang w:val="mk-MK"/>
        </w:rPr>
        <w:t xml:space="preserve"> </w:t>
      </w:r>
      <w:r w:rsidRPr="00282553">
        <w:rPr>
          <w:rFonts w:ascii="Arial" w:hAnsi="Arial" w:cs="Arial"/>
          <w:b/>
          <w:lang w:val="mk-MK"/>
        </w:rPr>
        <w:t>Мерки во случај на повреда на прописите</w:t>
      </w:r>
    </w:p>
    <w:p w:rsidR="00EF64A8" w:rsidRDefault="00F44FED" w:rsidP="00942B68">
      <w:pPr>
        <w:pStyle w:val="ListParagraph"/>
        <w:numPr>
          <w:ilvl w:val="0"/>
          <w:numId w:val="45"/>
        </w:numPr>
        <w:spacing w:before="100" w:beforeAutospacing="1" w:after="100" w:afterAutospacing="1" w:line="240" w:lineRule="auto"/>
        <w:ind w:left="360"/>
        <w:jc w:val="both"/>
        <w:rPr>
          <w:rFonts w:ascii="Arial" w:eastAsia="Times New Roman" w:hAnsi="Arial" w:cs="Arial"/>
          <w:lang w:val="mk-MK"/>
        </w:rPr>
      </w:pPr>
      <w:r w:rsidRPr="00EF64A8">
        <w:rPr>
          <w:rFonts w:ascii="Arial" w:eastAsia="Times New Roman" w:hAnsi="Arial" w:cs="Arial"/>
          <w:lang w:val="mk-MK"/>
        </w:rPr>
        <w:t>Доколку Агенцијата</w:t>
      </w:r>
      <w:r w:rsidR="00471416" w:rsidRPr="00EF64A8">
        <w:rPr>
          <w:rFonts w:ascii="Arial" w:eastAsia="Times New Roman" w:hAnsi="Arial" w:cs="Arial"/>
          <w:lang w:val="mk-MK"/>
        </w:rPr>
        <w:t xml:space="preserve"> при </w:t>
      </w:r>
      <w:r w:rsidR="00B446E2" w:rsidRPr="00EF64A8">
        <w:rPr>
          <w:rFonts w:ascii="Arial" w:eastAsia="Times New Roman" w:hAnsi="Arial" w:cs="Arial"/>
          <w:lang w:val="mk-MK"/>
        </w:rPr>
        <w:t xml:space="preserve">вршење на </w:t>
      </w:r>
      <w:r w:rsidR="00471416" w:rsidRPr="00EF64A8">
        <w:rPr>
          <w:rFonts w:ascii="Arial" w:eastAsia="Times New Roman" w:hAnsi="Arial" w:cs="Arial"/>
          <w:lang w:val="mk-MK"/>
        </w:rPr>
        <w:t xml:space="preserve"> надзор</w:t>
      </w:r>
      <w:r w:rsidRPr="00EF64A8">
        <w:rPr>
          <w:rFonts w:ascii="Arial" w:eastAsia="Times New Roman" w:hAnsi="Arial" w:cs="Arial"/>
          <w:lang w:val="mk-MK"/>
        </w:rPr>
        <w:t xml:space="preserve"> утврди де</w:t>
      </w:r>
      <w:r w:rsidR="00254F1F" w:rsidRPr="00EF64A8">
        <w:rPr>
          <w:rFonts w:ascii="Arial" w:eastAsia="Times New Roman" w:hAnsi="Arial" w:cs="Arial"/>
          <w:lang w:val="mk-MK"/>
        </w:rPr>
        <w:t xml:space="preserve">ка оператор </w:t>
      </w:r>
      <w:r w:rsidRPr="00EF64A8">
        <w:rPr>
          <w:rFonts w:ascii="Arial" w:eastAsia="Times New Roman" w:hAnsi="Arial" w:cs="Arial"/>
          <w:lang w:val="mk-MK"/>
        </w:rPr>
        <w:t xml:space="preserve"> при своето работење не е усогласен со еден или повеќе од условите   утврдени со овој закон, прописите донесени врз основа на него, обврските наметнати од страна на </w:t>
      </w:r>
      <w:r w:rsidRPr="00EF64A8">
        <w:rPr>
          <w:rFonts w:ascii="Arial" w:eastAsia="Times New Roman" w:hAnsi="Arial" w:cs="Arial"/>
          <w:lang w:val="mk-MK"/>
        </w:rPr>
        <w:lastRenderedPageBreak/>
        <w:t>Агенцијата, како и со условите утврдени за користење на радиофреквенции и за користење на броеви и</w:t>
      </w:r>
      <w:r w:rsidR="00254F1F" w:rsidRPr="00EF64A8">
        <w:rPr>
          <w:rFonts w:ascii="Arial" w:eastAsia="Times New Roman" w:hAnsi="Arial" w:cs="Arial"/>
          <w:lang w:val="mk-MK"/>
        </w:rPr>
        <w:t>/или</w:t>
      </w:r>
      <w:r w:rsidRPr="00EF64A8">
        <w:rPr>
          <w:rFonts w:ascii="Arial" w:eastAsia="Times New Roman" w:hAnsi="Arial" w:cs="Arial"/>
          <w:lang w:val="mk-MK"/>
        </w:rPr>
        <w:t xml:space="preserve"> серии на броеви, таа за тоа писмено ќе го извести операторот на електронска комуникациска мрежа и/или давателот на електронски комуникациски услуги и ќе му даде рок</w:t>
      </w:r>
      <w:r w:rsidR="00254F1F" w:rsidRPr="00EF64A8">
        <w:rPr>
          <w:rFonts w:ascii="Arial" w:eastAsia="Times New Roman" w:hAnsi="Arial" w:cs="Arial"/>
          <w:lang w:val="mk-MK"/>
        </w:rPr>
        <w:t xml:space="preserve"> не пократок од 30 дена од денот на приемот на писменото известување</w:t>
      </w:r>
      <w:r w:rsidRPr="00EF64A8">
        <w:rPr>
          <w:rFonts w:ascii="Arial" w:eastAsia="Times New Roman" w:hAnsi="Arial" w:cs="Arial"/>
          <w:lang w:val="mk-MK"/>
        </w:rPr>
        <w:t xml:space="preserve"> </w:t>
      </w:r>
      <w:r w:rsidR="00254F1F" w:rsidRPr="00EF64A8">
        <w:rPr>
          <w:rFonts w:ascii="Arial" w:eastAsia="Times New Roman" w:hAnsi="Arial" w:cs="Arial"/>
          <w:lang w:val="mk-MK"/>
        </w:rPr>
        <w:t xml:space="preserve">да ја отстрани утврдената неусогласеност. </w:t>
      </w:r>
    </w:p>
    <w:p w:rsidR="00EF64A8" w:rsidRDefault="00EF64A8" w:rsidP="00EF64A8">
      <w:pPr>
        <w:pStyle w:val="ListParagraph"/>
        <w:spacing w:before="100" w:beforeAutospacing="1" w:after="100" w:afterAutospacing="1" w:line="240" w:lineRule="auto"/>
        <w:ind w:left="360"/>
        <w:jc w:val="both"/>
        <w:rPr>
          <w:rFonts w:ascii="Arial" w:eastAsia="Times New Roman" w:hAnsi="Arial" w:cs="Arial"/>
          <w:lang w:val="mk-MK"/>
        </w:rPr>
      </w:pPr>
    </w:p>
    <w:p w:rsidR="00EF64A8" w:rsidRPr="00EF64A8" w:rsidRDefault="00F44FED" w:rsidP="00942B68">
      <w:pPr>
        <w:pStyle w:val="ListParagraph"/>
        <w:numPr>
          <w:ilvl w:val="0"/>
          <w:numId w:val="45"/>
        </w:numPr>
        <w:spacing w:before="100" w:beforeAutospacing="1" w:after="100" w:afterAutospacing="1" w:line="240" w:lineRule="auto"/>
        <w:ind w:left="360"/>
        <w:jc w:val="both"/>
        <w:rPr>
          <w:rFonts w:ascii="Arial" w:eastAsia="Times New Roman" w:hAnsi="Arial" w:cs="Arial"/>
          <w:lang w:val="mk-MK"/>
        </w:rPr>
      </w:pPr>
      <w:r w:rsidRPr="00EF64A8">
        <w:rPr>
          <w:rFonts w:ascii="Arial" w:hAnsi="Arial" w:cs="Arial"/>
          <w:lang w:val="mk-MK"/>
        </w:rPr>
        <w:t>Доколку опе</w:t>
      </w:r>
      <w:r w:rsidR="00254F1F" w:rsidRPr="00EF64A8">
        <w:rPr>
          <w:rFonts w:ascii="Arial" w:hAnsi="Arial" w:cs="Arial"/>
          <w:lang w:val="mk-MK"/>
        </w:rPr>
        <w:t xml:space="preserve">раторот </w:t>
      </w:r>
      <w:r w:rsidRPr="00EF64A8">
        <w:rPr>
          <w:rFonts w:ascii="Arial" w:hAnsi="Arial" w:cs="Arial"/>
          <w:lang w:val="mk-MK"/>
        </w:rPr>
        <w:t>не ја отстрани утврдената неусогласеност согласно ставот (</w:t>
      </w:r>
      <w:r w:rsidR="00254F1F" w:rsidRPr="00EF64A8">
        <w:rPr>
          <w:rFonts w:ascii="Arial" w:hAnsi="Arial" w:cs="Arial"/>
          <w:lang w:val="mk-MK"/>
        </w:rPr>
        <w:t>1</w:t>
      </w:r>
      <w:r w:rsidRPr="00EF64A8">
        <w:rPr>
          <w:rFonts w:ascii="Arial" w:hAnsi="Arial" w:cs="Arial"/>
          <w:lang w:val="mk-MK"/>
        </w:rPr>
        <w:t xml:space="preserve">) од овој член, Агенцијата ќе покрене прекршочна постапка, а во случај кога се работи за неусогласеност со обврските за пристап наметнати од страна на Агенцијата по извршената анализа на релевантниот пазар што предизвикува значителна штета на развојот на конкуренцијата, Агенцијата со решение  и ќе му нареди на операторот во рок од 10 дена од денот на приемот на решението да престане со  обезбедувањето на некоја услуга или на пакет на услуги се додека се обезбеди усогласеноста со обврските наметнати од Агенцијата. </w:t>
      </w:r>
    </w:p>
    <w:p w:rsidR="00EF64A8" w:rsidRPr="00EF64A8" w:rsidRDefault="00EF64A8" w:rsidP="00EF64A8">
      <w:pPr>
        <w:pStyle w:val="ListParagraph"/>
        <w:rPr>
          <w:rFonts w:ascii="Arial" w:hAnsi="Arial" w:cs="Arial"/>
          <w:lang w:val="mk-MK"/>
        </w:rPr>
      </w:pPr>
    </w:p>
    <w:p w:rsidR="00B614D2" w:rsidRPr="00B614D2" w:rsidRDefault="00F44FED" w:rsidP="00942B68">
      <w:pPr>
        <w:pStyle w:val="ListParagraph"/>
        <w:numPr>
          <w:ilvl w:val="0"/>
          <w:numId w:val="45"/>
        </w:numPr>
        <w:spacing w:before="100" w:beforeAutospacing="1" w:after="100" w:afterAutospacing="1" w:line="240" w:lineRule="auto"/>
        <w:ind w:left="360"/>
        <w:jc w:val="both"/>
        <w:rPr>
          <w:rFonts w:ascii="Arial" w:eastAsia="Times New Roman" w:hAnsi="Arial" w:cs="Arial"/>
          <w:lang w:val="mk-MK"/>
        </w:rPr>
      </w:pPr>
      <w:r w:rsidRPr="00EF64A8">
        <w:rPr>
          <w:rFonts w:ascii="Arial" w:hAnsi="Arial" w:cs="Arial"/>
          <w:lang w:val="mk-MK"/>
        </w:rPr>
        <w:t xml:space="preserve">Во случај кога се работи за неусогласеност што се однесува на недоставување на информации согласно </w:t>
      </w:r>
      <w:r w:rsidR="004A5B95" w:rsidRPr="00EF64A8">
        <w:rPr>
          <w:rFonts w:ascii="Arial" w:hAnsi="Arial" w:cs="Arial"/>
          <w:lang w:val="mk-MK"/>
        </w:rPr>
        <w:t>членот 55</w:t>
      </w:r>
      <w:r w:rsidRPr="00EF64A8">
        <w:rPr>
          <w:rFonts w:ascii="Arial" w:hAnsi="Arial" w:cs="Arial"/>
          <w:lang w:val="mk-MK"/>
        </w:rPr>
        <w:t xml:space="preserve"> од овој закон или неусогласеност со обврската за транспарентност согласно </w:t>
      </w:r>
      <w:r w:rsidR="004A5B95" w:rsidRPr="00EF64A8">
        <w:rPr>
          <w:rFonts w:ascii="Arial" w:hAnsi="Arial" w:cs="Arial"/>
          <w:lang w:val="mk-MK"/>
        </w:rPr>
        <w:t>членот 84</w:t>
      </w:r>
      <w:r w:rsidRPr="00EF64A8">
        <w:rPr>
          <w:rFonts w:ascii="Arial" w:hAnsi="Arial" w:cs="Arial"/>
          <w:lang w:val="mk-MK"/>
        </w:rPr>
        <w:t xml:space="preserve">  од овој закон, Агенцијата против операторот ќе покрене прекршочна постапка без при тоа да г</w:t>
      </w:r>
      <w:r w:rsidR="00DF2A0B" w:rsidRPr="00EF64A8">
        <w:rPr>
          <w:rFonts w:ascii="Arial" w:hAnsi="Arial" w:cs="Arial"/>
          <w:lang w:val="mk-MK"/>
        </w:rPr>
        <w:t>и примени одредбите од ставот</w:t>
      </w:r>
      <w:r w:rsidRPr="00EF64A8">
        <w:rPr>
          <w:rFonts w:ascii="Arial" w:hAnsi="Arial" w:cs="Arial"/>
          <w:lang w:val="mk-MK"/>
        </w:rPr>
        <w:t xml:space="preserve"> (</w:t>
      </w:r>
      <w:r w:rsidR="00E43079" w:rsidRPr="00EF64A8">
        <w:rPr>
          <w:rFonts w:ascii="Arial" w:hAnsi="Arial" w:cs="Arial"/>
          <w:lang w:val="mk-MK"/>
        </w:rPr>
        <w:t>1</w:t>
      </w:r>
      <w:r w:rsidR="00DF2A0B" w:rsidRPr="00EF64A8">
        <w:rPr>
          <w:rFonts w:ascii="Arial" w:hAnsi="Arial" w:cs="Arial"/>
          <w:lang w:val="mk-MK"/>
        </w:rPr>
        <w:t>)</w:t>
      </w:r>
      <w:r w:rsidRPr="00EF64A8">
        <w:rPr>
          <w:rFonts w:ascii="Arial" w:hAnsi="Arial" w:cs="Arial"/>
          <w:lang w:val="mk-MK"/>
        </w:rPr>
        <w:t xml:space="preserve"> на овој член.</w:t>
      </w:r>
    </w:p>
    <w:p w:rsidR="00B614D2" w:rsidRPr="00B614D2" w:rsidRDefault="00B614D2" w:rsidP="00B614D2">
      <w:pPr>
        <w:pStyle w:val="ListParagraph"/>
        <w:rPr>
          <w:rFonts w:ascii="Arial" w:hAnsi="Arial" w:cs="Arial"/>
          <w:lang w:val="mk-MK"/>
        </w:rPr>
      </w:pPr>
    </w:p>
    <w:p w:rsidR="00B614D2" w:rsidRPr="00B614D2" w:rsidRDefault="00F44FED" w:rsidP="00942B68">
      <w:pPr>
        <w:pStyle w:val="ListParagraph"/>
        <w:numPr>
          <w:ilvl w:val="0"/>
          <w:numId w:val="45"/>
        </w:numPr>
        <w:spacing w:before="100" w:beforeAutospacing="1" w:after="100" w:afterAutospacing="1" w:line="240" w:lineRule="auto"/>
        <w:ind w:left="360"/>
        <w:jc w:val="both"/>
        <w:rPr>
          <w:rFonts w:ascii="Arial" w:eastAsia="Times New Roman" w:hAnsi="Arial" w:cs="Arial"/>
          <w:lang w:val="mk-MK"/>
        </w:rPr>
      </w:pPr>
      <w:r w:rsidRPr="00B614D2">
        <w:rPr>
          <w:rFonts w:ascii="Arial" w:hAnsi="Arial" w:cs="Arial"/>
          <w:lang w:val="mk-MK"/>
        </w:rPr>
        <w:t>Во случај кога се работи за сериозни или повторени неусогласености, а мерките што Агенцијата ги презела согласно ставот (</w:t>
      </w:r>
      <w:r w:rsidR="00DF2A0B" w:rsidRPr="00B614D2">
        <w:rPr>
          <w:rFonts w:ascii="Arial" w:hAnsi="Arial" w:cs="Arial"/>
          <w:lang w:val="mk-MK"/>
        </w:rPr>
        <w:t>2</w:t>
      </w:r>
      <w:r w:rsidRPr="00B614D2">
        <w:rPr>
          <w:rFonts w:ascii="Arial" w:hAnsi="Arial" w:cs="Arial"/>
          <w:lang w:val="mk-MK"/>
        </w:rPr>
        <w:t xml:space="preserve">) на овој член не ги дале очекуваните резултати, </w:t>
      </w:r>
      <w:r w:rsidR="00662415" w:rsidRPr="00B614D2">
        <w:rPr>
          <w:rFonts w:ascii="Arial" w:hAnsi="Arial" w:cs="Arial"/>
          <w:lang w:val="mk-MK"/>
        </w:rPr>
        <w:t xml:space="preserve">директорот на </w:t>
      </w:r>
      <w:r w:rsidRPr="00B614D2">
        <w:rPr>
          <w:rFonts w:ascii="Arial" w:hAnsi="Arial" w:cs="Arial"/>
          <w:lang w:val="mk-MK"/>
        </w:rPr>
        <w:t>Агенцијата може да донесе решение со кое  на операторот ќе му забрани обезбедување на електронски комуникацис</w:t>
      </w:r>
      <w:r w:rsidR="00DF2A0B" w:rsidRPr="00B614D2">
        <w:rPr>
          <w:rFonts w:ascii="Arial" w:hAnsi="Arial" w:cs="Arial"/>
          <w:lang w:val="mk-MK"/>
        </w:rPr>
        <w:t>ки мрежи и/или услуги,</w:t>
      </w:r>
      <w:r w:rsidRPr="00B614D2">
        <w:rPr>
          <w:rFonts w:ascii="Arial" w:hAnsi="Arial" w:cs="Arial"/>
          <w:lang w:val="mk-MK"/>
        </w:rPr>
        <w:t xml:space="preserve"> ќе му го отповика правото на </w:t>
      </w:r>
      <w:r w:rsidR="00DF2A0B" w:rsidRPr="00B614D2">
        <w:rPr>
          <w:rFonts w:ascii="Arial" w:hAnsi="Arial" w:cs="Arial"/>
          <w:lang w:val="mk-MK"/>
        </w:rPr>
        <w:t>користење на радиофреквенции, како и</w:t>
      </w:r>
      <w:r w:rsidRPr="00B614D2">
        <w:rPr>
          <w:rFonts w:ascii="Arial" w:hAnsi="Arial" w:cs="Arial"/>
          <w:lang w:val="mk-MK"/>
        </w:rPr>
        <w:t xml:space="preserve"> правото на користење на броеви и</w:t>
      </w:r>
      <w:r w:rsidR="00DF2A0B" w:rsidRPr="00B614D2">
        <w:rPr>
          <w:rFonts w:ascii="Arial" w:hAnsi="Arial" w:cs="Arial"/>
          <w:lang w:val="mk-MK"/>
        </w:rPr>
        <w:t>/или</w:t>
      </w:r>
      <w:r w:rsidRPr="00B614D2">
        <w:rPr>
          <w:rFonts w:ascii="Arial" w:hAnsi="Arial" w:cs="Arial"/>
          <w:lang w:val="mk-MK"/>
        </w:rPr>
        <w:t xml:space="preserve"> серии на броеви.</w:t>
      </w:r>
    </w:p>
    <w:p w:rsidR="00B614D2" w:rsidRPr="00B614D2" w:rsidRDefault="00B614D2" w:rsidP="00B614D2">
      <w:pPr>
        <w:pStyle w:val="ListParagraph"/>
        <w:rPr>
          <w:rFonts w:ascii="Arial" w:hAnsi="Arial" w:cs="Arial"/>
          <w:lang w:val="mk-MK"/>
        </w:rPr>
      </w:pPr>
    </w:p>
    <w:p w:rsidR="00B614D2" w:rsidRPr="00B614D2" w:rsidRDefault="00F44FED" w:rsidP="00942B68">
      <w:pPr>
        <w:pStyle w:val="ListParagraph"/>
        <w:numPr>
          <w:ilvl w:val="0"/>
          <w:numId w:val="45"/>
        </w:numPr>
        <w:spacing w:before="100" w:beforeAutospacing="1" w:after="100" w:afterAutospacing="1" w:line="240" w:lineRule="auto"/>
        <w:ind w:left="360"/>
        <w:jc w:val="both"/>
        <w:rPr>
          <w:rFonts w:ascii="Arial" w:eastAsia="Times New Roman" w:hAnsi="Arial" w:cs="Arial"/>
          <w:lang w:val="mk-MK"/>
        </w:rPr>
      </w:pPr>
      <w:r w:rsidRPr="00B614D2">
        <w:rPr>
          <w:rFonts w:ascii="Arial" w:hAnsi="Arial" w:cs="Arial"/>
          <w:lang w:val="mk-MK"/>
        </w:rPr>
        <w:t>Без оглед на одредбите од ставовите (</w:t>
      </w:r>
      <w:r w:rsidR="00E43079" w:rsidRPr="00B614D2">
        <w:rPr>
          <w:rFonts w:ascii="Arial" w:hAnsi="Arial" w:cs="Arial"/>
          <w:lang w:val="mk-MK"/>
        </w:rPr>
        <w:t>1</w:t>
      </w:r>
      <w:r w:rsidRPr="00B614D2">
        <w:rPr>
          <w:rFonts w:ascii="Arial" w:hAnsi="Arial" w:cs="Arial"/>
          <w:lang w:val="mk-MK"/>
        </w:rPr>
        <w:t>), (</w:t>
      </w:r>
      <w:r w:rsidR="00E43079" w:rsidRPr="00B614D2">
        <w:rPr>
          <w:rFonts w:ascii="Arial" w:hAnsi="Arial" w:cs="Arial"/>
          <w:lang w:val="mk-MK"/>
        </w:rPr>
        <w:t>2</w:t>
      </w:r>
      <w:r w:rsidRPr="00B614D2">
        <w:rPr>
          <w:rFonts w:ascii="Arial" w:hAnsi="Arial" w:cs="Arial"/>
          <w:lang w:val="mk-MK"/>
        </w:rPr>
        <w:t>), (</w:t>
      </w:r>
      <w:r w:rsidR="00E43079" w:rsidRPr="00B614D2">
        <w:rPr>
          <w:rFonts w:ascii="Arial" w:hAnsi="Arial" w:cs="Arial"/>
          <w:lang w:val="mk-MK"/>
        </w:rPr>
        <w:t>3</w:t>
      </w:r>
      <w:r w:rsidRPr="00B614D2">
        <w:rPr>
          <w:rFonts w:ascii="Arial" w:hAnsi="Arial" w:cs="Arial"/>
          <w:lang w:val="mk-MK"/>
        </w:rPr>
        <w:t>) и (</w:t>
      </w:r>
      <w:r w:rsidR="00DF2A0B" w:rsidRPr="00B614D2">
        <w:rPr>
          <w:rFonts w:ascii="Arial" w:hAnsi="Arial" w:cs="Arial"/>
          <w:lang w:val="mk-MK"/>
        </w:rPr>
        <w:t>4</w:t>
      </w:r>
      <w:r w:rsidRPr="00B614D2">
        <w:rPr>
          <w:rFonts w:ascii="Arial" w:hAnsi="Arial" w:cs="Arial"/>
          <w:lang w:val="mk-MK"/>
        </w:rPr>
        <w:t>), во случај кога Агенцијата има доказ дека постои неусогласеност што претставува итна и сериозна закана за јавната безбедност, сигурноста или здравјето на луѓето, или ќе им создаде сериозни економски или оперативни проблеми на другите оператори или други корисници на радиофреквенции,</w:t>
      </w:r>
      <w:r w:rsidR="00662415" w:rsidRPr="00B614D2">
        <w:rPr>
          <w:rFonts w:ascii="Arial" w:hAnsi="Arial" w:cs="Arial"/>
          <w:lang w:val="mk-MK"/>
        </w:rPr>
        <w:t xml:space="preserve"> директорот на</w:t>
      </w:r>
      <w:r w:rsidRPr="00B614D2">
        <w:rPr>
          <w:rFonts w:ascii="Arial" w:hAnsi="Arial" w:cs="Arial"/>
          <w:lang w:val="mk-MK"/>
        </w:rPr>
        <w:t xml:space="preserve"> Агенцијата  ќе донесе решение со кое на операторот ќе му изрече итна времена мерка забрана за обезбедување на некоја услуга или на пакет на услуги со цел да се отстрани несусогласеноста. Рокот за кој е изречена времената мерка не може да биде подолг од три месеци.</w:t>
      </w:r>
    </w:p>
    <w:p w:rsidR="00B614D2" w:rsidRPr="00B614D2" w:rsidRDefault="00B614D2" w:rsidP="00B614D2">
      <w:pPr>
        <w:pStyle w:val="ListParagraph"/>
        <w:rPr>
          <w:rFonts w:ascii="Arial" w:hAnsi="Arial" w:cs="Arial"/>
          <w:lang w:val="mk-MK"/>
        </w:rPr>
      </w:pPr>
    </w:p>
    <w:p w:rsidR="00B614D2" w:rsidRPr="00B614D2" w:rsidRDefault="00662415" w:rsidP="00942B68">
      <w:pPr>
        <w:pStyle w:val="ListParagraph"/>
        <w:numPr>
          <w:ilvl w:val="0"/>
          <w:numId w:val="45"/>
        </w:numPr>
        <w:spacing w:before="100" w:beforeAutospacing="1" w:after="100" w:afterAutospacing="1" w:line="240" w:lineRule="auto"/>
        <w:ind w:left="360"/>
        <w:jc w:val="both"/>
        <w:rPr>
          <w:rFonts w:ascii="Arial" w:eastAsia="Times New Roman" w:hAnsi="Arial" w:cs="Arial"/>
          <w:lang w:val="mk-MK"/>
        </w:rPr>
      </w:pPr>
      <w:r w:rsidRPr="00B614D2">
        <w:rPr>
          <w:rFonts w:ascii="Arial" w:hAnsi="Arial" w:cs="Arial"/>
          <w:lang w:val="mk-MK"/>
        </w:rPr>
        <w:t xml:space="preserve">Директорот на </w:t>
      </w:r>
      <w:r w:rsidR="00F44FED" w:rsidRPr="00B614D2">
        <w:rPr>
          <w:rFonts w:ascii="Arial" w:hAnsi="Arial" w:cs="Arial"/>
          <w:lang w:val="mk-MK"/>
        </w:rPr>
        <w:t>Агенцијата по донесувањето на решението од ставот (</w:t>
      </w:r>
      <w:r w:rsidR="00DF2A0B" w:rsidRPr="00B614D2">
        <w:rPr>
          <w:rFonts w:ascii="Arial" w:hAnsi="Arial" w:cs="Arial"/>
          <w:lang w:val="mk-MK"/>
        </w:rPr>
        <w:t>5</w:t>
      </w:r>
      <w:r w:rsidR="00F44FED" w:rsidRPr="00B614D2">
        <w:rPr>
          <w:rFonts w:ascii="Arial" w:hAnsi="Arial" w:cs="Arial"/>
          <w:lang w:val="mk-MK"/>
        </w:rPr>
        <w:t>) на овој член ќе му овозможи на операторот во рок кој што не може да биде подолог од 15 дена од денот на приемот на решението да го изнесе својот став по однос на утврдената неусогласеност и да предложи превентивни мерки за отстранување на истата.</w:t>
      </w:r>
    </w:p>
    <w:p w:rsidR="00B614D2" w:rsidRPr="00B614D2" w:rsidRDefault="00B614D2" w:rsidP="00B614D2">
      <w:pPr>
        <w:pStyle w:val="ListParagraph"/>
        <w:rPr>
          <w:rFonts w:ascii="Arial" w:hAnsi="Arial" w:cs="Arial"/>
          <w:lang w:val="mk-MK"/>
        </w:rPr>
      </w:pPr>
    </w:p>
    <w:p w:rsidR="00B614D2" w:rsidRPr="00B614D2" w:rsidRDefault="00F44FED" w:rsidP="00942B68">
      <w:pPr>
        <w:pStyle w:val="ListParagraph"/>
        <w:numPr>
          <w:ilvl w:val="0"/>
          <w:numId w:val="45"/>
        </w:numPr>
        <w:spacing w:before="100" w:beforeAutospacing="1" w:after="100" w:afterAutospacing="1" w:line="240" w:lineRule="auto"/>
        <w:ind w:left="360"/>
        <w:jc w:val="both"/>
        <w:rPr>
          <w:rFonts w:ascii="Arial" w:eastAsia="Times New Roman" w:hAnsi="Arial" w:cs="Arial"/>
          <w:lang w:val="mk-MK"/>
        </w:rPr>
      </w:pPr>
      <w:r w:rsidRPr="00B614D2">
        <w:rPr>
          <w:rFonts w:ascii="Arial" w:hAnsi="Arial" w:cs="Arial"/>
          <w:lang w:val="mk-MK"/>
        </w:rPr>
        <w:t>Доколку во рокот за кој е изречена времената мерка од ставот (</w:t>
      </w:r>
      <w:r w:rsidR="00662415" w:rsidRPr="00B614D2">
        <w:rPr>
          <w:rFonts w:ascii="Arial" w:hAnsi="Arial" w:cs="Arial"/>
          <w:lang w:val="mk-MK"/>
        </w:rPr>
        <w:t>5</w:t>
      </w:r>
      <w:r w:rsidRPr="00B614D2">
        <w:rPr>
          <w:rFonts w:ascii="Arial" w:hAnsi="Arial" w:cs="Arial"/>
          <w:lang w:val="mk-MK"/>
        </w:rPr>
        <w:t xml:space="preserve">) на овој член, операторот не ја отсранни утврдената неусогласеност, Агенцијата може рокот за кој е изречена времената мерка  да го продолжи за период којшто неможе да биде подолог од  три месеци. </w:t>
      </w:r>
    </w:p>
    <w:p w:rsidR="00B614D2" w:rsidRPr="00B614D2" w:rsidRDefault="00B614D2" w:rsidP="00B614D2">
      <w:pPr>
        <w:pStyle w:val="ListParagraph"/>
        <w:rPr>
          <w:rFonts w:ascii="Arial" w:hAnsi="Arial" w:cs="Arial"/>
          <w:lang w:val="mk-MK"/>
        </w:rPr>
      </w:pPr>
    </w:p>
    <w:p w:rsidR="00F44FED" w:rsidRPr="00B614D2" w:rsidRDefault="00F44FED" w:rsidP="00942B68">
      <w:pPr>
        <w:pStyle w:val="ListParagraph"/>
        <w:numPr>
          <w:ilvl w:val="0"/>
          <w:numId w:val="45"/>
        </w:numPr>
        <w:spacing w:before="100" w:beforeAutospacing="1" w:after="100" w:afterAutospacing="1" w:line="240" w:lineRule="auto"/>
        <w:ind w:left="360"/>
        <w:jc w:val="both"/>
        <w:rPr>
          <w:rFonts w:ascii="Arial" w:eastAsia="Times New Roman" w:hAnsi="Arial" w:cs="Arial"/>
          <w:lang w:val="mk-MK"/>
        </w:rPr>
      </w:pPr>
      <w:r w:rsidRPr="00B614D2">
        <w:rPr>
          <w:rFonts w:ascii="Arial" w:hAnsi="Arial" w:cs="Arial"/>
          <w:lang w:val="mk-MK"/>
        </w:rPr>
        <w:t>Доколку операторот ја отстрани утврдената неусогласеност, Агенцијата во рок од три дена од денот на истекот на рокот за кој е изречена времената мерка ќе донесе решение со кое ќе ја укине изречената времена мерка.</w:t>
      </w:r>
    </w:p>
    <w:p w:rsidR="005D49BB" w:rsidRPr="00282553" w:rsidRDefault="00C85975">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lastRenderedPageBreak/>
        <w:t xml:space="preserve">Член </w:t>
      </w:r>
      <w:r w:rsidR="00392189" w:rsidRPr="00282553">
        <w:rPr>
          <w:rFonts w:ascii="Arial" w:eastAsia="Times New Roman" w:hAnsi="Arial" w:cs="Arial"/>
          <w:b/>
          <w:bCs/>
          <w:lang w:val="mk-MK" w:eastAsia="mk-MK"/>
        </w:rPr>
        <w:t>49</w:t>
      </w:r>
    </w:p>
    <w:p w:rsidR="005D49BB" w:rsidRPr="00282553" w:rsidRDefault="00C85975" w:rsidP="006B21A3">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Право на судска заштита</w:t>
      </w:r>
    </w:p>
    <w:p w:rsidR="00B614D2" w:rsidRDefault="006B21A3" w:rsidP="00942B68">
      <w:pPr>
        <w:pStyle w:val="ListParagraph"/>
        <w:numPr>
          <w:ilvl w:val="0"/>
          <w:numId w:val="46"/>
        </w:numPr>
        <w:spacing w:before="100" w:beforeAutospacing="1" w:after="100" w:afterAutospacing="1" w:line="240" w:lineRule="auto"/>
        <w:ind w:left="360"/>
        <w:jc w:val="both"/>
        <w:rPr>
          <w:rFonts w:ascii="Arial" w:hAnsi="Arial" w:cs="Arial"/>
          <w:lang w:val="mk-MK"/>
        </w:rPr>
      </w:pPr>
      <w:r w:rsidRPr="00B614D2">
        <w:rPr>
          <w:rFonts w:ascii="Arial" w:hAnsi="Arial" w:cs="Arial"/>
          <w:lang w:val="mk-MK"/>
        </w:rPr>
        <w:t>Решението</w:t>
      </w:r>
      <w:r w:rsidR="00C85975" w:rsidRPr="00B614D2">
        <w:rPr>
          <w:rFonts w:ascii="Arial" w:hAnsi="Arial" w:cs="Arial"/>
          <w:lang w:val="mk-MK"/>
        </w:rPr>
        <w:t xml:space="preserve"> на директорот на Агенцијата</w:t>
      </w:r>
      <w:r w:rsidRPr="00B614D2">
        <w:rPr>
          <w:rFonts w:ascii="Arial" w:hAnsi="Arial" w:cs="Arial"/>
          <w:lang w:val="mk-MK"/>
        </w:rPr>
        <w:t xml:space="preserve"> донесено во случај на повреда на одредбите на</w:t>
      </w:r>
      <w:r w:rsidRPr="00282553">
        <w:rPr>
          <w:rFonts w:ascii="Arial" w:hAnsi="Arial" w:cs="Arial"/>
          <w:lang w:val="mk-MK"/>
        </w:rPr>
        <w:t xml:space="preserve"> овој закон, прописите донесени врз основа на него, обврските наметнати од страна на Агенцијата, како и на усогласеноста со условите утврдени за користење на радиофреквенции и за користење на броеви и серии на броеви, </w:t>
      </w:r>
      <w:r w:rsidRPr="00B614D2">
        <w:rPr>
          <w:rFonts w:ascii="Arial" w:hAnsi="Arial" w:cs="Arial"/>
          <w:lang w:val="mk-MK"/>
        </w:rPr>
        <w:t>е</w:t>
      </w:r>
      <w:r w:rsidR="00C85975" w:rsidRPr="00B614D2">
        <w:rPr>
          <w:rFonts w:ascii="Arial" w:hAnsi="Arial" w:cs="Arial"/>
          <w:lang w:val="mk-MK"/>
        </w:rPr>
        <w:t xml:space="preserve"> конечно.</w:t>
      </w:r>
    </w:p>
    <w:p w:rsidR="00B614D2" w:rsidRDefault="00B614D2" w:rsidP="00B614D2">
      <w:pPr>
        <w:pStyle w:val="ListParagraph"/>
        <w:spacing w:before="100" w:beforeAutospacing="1" w:after="100" w:afterAutospacing="1" w:line="240" w:lineRule="auto"/>
        <w:ind w:left="360"/>
        <w:jc w:val="both"/>
        <w:rPr>
          <w:rFonts w:ascii="Arial" w:hAnsi="Arial" w:cs="Arial"/>
          <w:lang w:val="mk-MK"/>
        </w:rPr>
      </w:pPr>
    </w:p>
    <w:p w:rsidR="00B614D2" w:rsidRPr="00B614D2" w:rsidRDefault="003B36C1" w:rsidP="00942B68">
      <w:pPr>
        <w:pStyle w:val="ListParagraph"/>
        <w:numPr>
          <w:ilvl w:val="0"/>
          <w:numId w:val="46"/>
        </w:numPr>
        <w:spacing w:before="100" w:beforeAutospacing="1" w:after="100" w:afterAutospacing="1" w:line="240" w:lineRule="auto"/>
        <w:ind w:left="360"/>
        <w:jc w:val="both"/>
        <w:rPr>
          <w:rFonts w:ascii="Arial" w:hAnsi="Arial" w:cs="Arial"/>
          <w:lang w:val="mk-MK"/>
        </w:rPr>
      </w:pPr>
      <w:r w:rsidRPr="00B614D2">
        <w:rPr>
          <w:rFonts w:ascii="Arial" w:eastAsia="Times New Roman" w:hAnsi="Arial" w:cs="Arial"/>
          <w:lang w:eastAsia="mk-MK"/>
        </w:rPr>
        <w:t xml:space="preserve">Против решение на директорот на Агенцијата незадоволната страна има право на </w:t>
      </w:r>
      <w:r w:rsidRPr="00B614D2">
        <w:rPr>
          <w:rFonts w:ascii="Arial" w:eastAsia="Times New Roman" w:hAnsi="Arial" w:cs="Arial"/>
          <w:lang w:val="mk-MK" w:eastAsia="mk-MK"/>
        </w:rPr>
        <w:t xml:space="preserve">тужба </w:t>
      </w:r>
      <w:r w:rsidR="006B21A3" w:rsidRPr="00B614D2">
        <w:rPr>
          <w:rFonts w:ascii="Arial" w:eastAsia="Times New Roman" w:hAnsi="Arial" w:cs="Arial"/>
          <w:lang w:val="mk-MK" w:eastAsia="mk-MK"/>
        </w:rPr>
        <w:t xml:space="preserve"> за поведување на управен спор пред </w:t>
      </w:r>
      <w:r w:rsidRPr="00B614D2">
        <w:rPr>
          <w:rFonts w:ascii="Arial" w:eastAsia="Times New Roman" w:hAnsi="Arial" w:cs="Arial"/>
          <w:lang w:eastAsia="mk-MK"/>
        </w:rPr>
        <w:t xml:space="preserve"> </w:t>
      </w:r>
      <w:r w:rsidRPr="00B614D2">
        <w:rPr>
          <w:rFonts w:ascii="Arial" w:eastAsia="Times New Roman" w:hAnsi="Arial" w:cs="Arial"/>
          <w:lang w:val="mk-MK" w:eastAsia="mk-MK"/>
        </w:rPr>
        <w:t xml:space="preserve"> </w:t>
      </w:r>
      <w:r w:rsidRPr="00B614D2">
        <w:rPr>
          <w:rFonts w:ascii="Arial" w:eastAsia="Times New Roman" w:hAnsi="Arial" w:cs="Arial"/>
          <w:lang w:eastAsia="mk-MK"/>
        </w:rPr>
        <w:t xml:space="preserve"> </w:t>
      </w:r>
      <w:r w:rsidR="00207BE5" w:rsidRPr="00B614D2">
        <w:rPr>
          <w:rFonts w:ascii="Arial" w:eastAsia="Times New Roman" w:hAnsi="Arial" w:cs="Arial"/>
          <w:lang w:val="mk-MK" w:eastAsia="mk-MK"/>
        </w:rPr>
        <w:t xml:space="preserve">управниот </w:t>
      </w:r>
      <w:r w:rsidRPr="00B614D2">
        <w:rPr>
          <w:rFonts w:ascii="Arial" w:eastAsia="Times New Roman" w:hAnsi="Arial" w:cs="Arial"/>
          <w:lang w:eastAsia="mk-MK"/>
        </w:rPr>
        <w:t xml:space="preserve"> суд.</w:t>
      </w:r>
    </w:p>
    <w:p w:rsidR="00B614D2" w:rsidRPr="00B614D2" w:rsidRDefault="00B614D2" w:rsidP="00B614D2">
      <w:pPr>
        <w:pStyle w:val="ListParagraph"/>
        <w:rPr>
          <w:rFonts w:ascii="Arial" w:eastAsia="Times New Roman" w:hAnsi="Arial" w:cs="Arial"/>
          <w:lang w:val="mk-MK" w:eastAsia="mk-MK"/>
        </w:rPr>
      </w:pPr>
    </w:p>
    <w:p w:rsidR="006B21A3" w:rsidRPr="00B614D2" w:rsidRDefault="006B21A3" w:rsidP="00942B68">
      <w:pPr>
        <w:pStyle w:val="ListParagraph"/>
        <w:numPr>
          <w:ilvl w:val="0"/>
          <w:numId w:val="46"/>
        </w:numPr>
        <w:spacing w:before="100" w:beforeAutospacing="1" w:after="100" w:afterAutospacing="1" w:line="240" w:lineRule="auto"/>
        <w:ind w:left="360"/>
        <w:jc w:val="both"/>
        <w:rPr>
          <w:rFonts w:ascii="Arial" w:hAnsi="Arial" w:cs="Arial"/>
          <w:lang w:val="mk-MK"/>
        </w:rPr>
      </w:pPr>
      <w:r w:rsidRPr="00B614D2">
        <w:rPr>
          <w:rFonts w:ascii="Arial" w:eastAsia="Times New Roman" w:hAnsi="Arial" w:cs="Arial"/>
          <w:lang w:val="mk-MK" w:eastAsia="mk-MK"/>
        </w:rPr>
        <w:t xml:space="preserve">Тужбата за поведување на управен спор се поднесува во рок од 30 дена од денот на приемот </w:t>
      </w:r>
      <w:r w:rsidR="00074443" w:rsidRPr="00B614D2">
        <w:rPr>
          <w:rFonts w:ascii="Arial" w:eastAsia="Times New Roman" w:hAnsi="Arial" w:cs="Arial"/>
          <w:lang w:val="mk-MK" w:eastAsia="mk-MK"/>
        </w:rPr>
        <w:t>на решението.</w:t>
      </w:r>
    </w:p>
    <w:p w:rsidR="00D85ADF" w:rsidRPr="00B614D2" w:rsidRDefault="006B21A3" w:rsidP="00D85ADF">
      <w:pPr>
        <w:spacing w:after="0" w:line="240" w:lineRule="auto"/>
        <w:jc w:val="center"/>
        <w:rPr>
          <w:rFonts w:ascii="Arial" w:hAnsi="Arial" w:cs="Arial"/>
          <w:sz w:val="28"/>
          <w:szCs w:val="28"/>
          <w:lang w:val="mk-MK"/>
        </w:rPr>
      </w:pPr>
      <w:r w:rsidRPr="00B614D2">
        <w:rPr>
          <w:rFonts w:ascii="Arial" w:hAnsi="Arial" w:cs="Arial"/>
          <w:sz w:val="28"/>
          <w:szCs w:val="28"/>
          <w:lang w:val="mk-MK"/>
        </w:rPr>
        <w:t>Глава петта</w:t>
      </w:r>
    </w:p>
    <w:p w:rsidR="007F42C8" w:rsidRPr="00282553" w:rsidRDefault="007F42C8" w:rsidP="007F42C8">
      <w:pPr>
        <w:spacing w:after="0" w:line="240" w:lineRule="auto"/>
        <w:jc w:val="center"/>
        <w:rPr>
          <w:rFonts w:ascii="Arial" w:hAnsi="Arial" w:cs="Arial"/>
          <w:b/>
          <w:lang w:val="mk-MK"/>
        </w:rPr>
      </w:pPr>
    </w:p>
    <w:p w:rsidR="0033683F" w:rsidRPr="00282553" w:rsidRDefault="0033683F" w:rsidP="007F42C8">
      <w:pPr>
        <w:spacing w:after="0" w:line="240" w:lineRule="auto"/>
        <w:jc w:val="center"/>
        <w:rPr>
          <w:rFonts w:ascii="Arial" w:hAnsi="Arial" w:cs="Arial"/>
          <w:b/>
          <w:lang w:val="mk-MK"/>
        </w:rPr>
      </w:pPr>
      <w:r w:rsidRPr="00282553">
        <w:rPr>
          <w:rFonts w:ascii="Arial" w:hAnsi="Arial" w:cs="Arial"/>
          <w:b/>
          <w:lang w:val="mk-MK"/>
        </w:rPr>
        <w:t>ПРЕКРШОЧЕН ОРГАН</w:t>
      </w:r>
    </w:p>
    <w:p w:rsidR="00D073BB" w:rsidRPr="00282553" w:rsidRDefault="00D073BB" w:rsidP="007F42C8">
      <w:pPr>
        <w:spacing w:after="0" w:line="240" w:lineRule="auto"/>
        <w:jc w:val="center"/>
        <w:rPr>
          <w:rFonts w:ascii="Arial" w:hAnsi="Arial" w:cs="Arial"/>
          <w:b/>
          <w:lang w:val="mk-MK"/>
        </w:rPr>
      </w:pPr>
    </w:p>
    <w:p w:rsidR="00086D00" w:rsidRPr="00282553" w:rsidRDefault="00392189" w:rsidP="00086D00">
      <w:pPr>
        <w:spacing w:after="0" w:line="240" w:lineRule="auto"/>
        <w:jc w:val="center"/>
        <w:rPr>
          <w:rFonts w:ascii="Arial" w:hAnsi="Arial" w:cs="Arial"/>
          <w:b/>
          <w:lang w:val="mk-MK"/>
        </w:rPr>
      </w:pPr>
      <w:r w:rsidRPr="00282553">
        <w:rPr>
          <w:rFonts w:ascii="Arial" w:hAnsi="Arial" w:cs="Arial"/>
          <w:b/>
          <w:lang w:val="mk-MK"/>
        </w:rPr>
        <w:t>Член 50</w:t>
      </w:r>
    </w:p>
    <w:p w:rsidR="00086D00" w:rsidRPr="00282553" w:rsidRDefault="00086D00" w:rsidP="00086D00">
      <w:pPr>
        <w:spacing w:after="0" w:line="240" w:lineRule="auto"/>
        <w:jc w:val="center"/>
        <w:rPr>
          <w:rFonts w:ascii="Arial" w:hAnsi="Arial" w:cs="Arial"/>
          <w:b/>
          <w:lang w:val="mk-MK"/>
        </w:rPr>
      </w:pPr>
    </w:p>
    <w:p w:rsidR="00086D00" w:rsidRPr="00282553" w:rsidRDefault="00086D00" w:rsidP="00086D00">
      <w:pPr>
        <w:spacing w:after="0" w:line="240" w:lineRule="auto"/>
        <w:jc w:val="center"/>
        <w:rPr>
          <w:rFonts w:ascii="Arial" w:hAnsi="Arial" w:cs="Arial"/>
          <w:b/>
          <w:lang w:val="mk-MK"/>
        </w:rPr>
      </w:pPr>
      <w:r w:rsidRPr="00282553">
        <w:rPr>
          <w:rFonts w:ascii="Arial" w:hAnsi="Arial" w:cs="Arial"/>
          <w:b/>
          <w:lang w:val="mk-MK"/>
        </w:rPr>
        <w:t>Надлежност за прекршок</w:t>
      </w:r>
    </w:p>
    <w:p w:rsidR="008F17D2" w:rsidRDefault="00086D00" w:rsidP="00942B68">
      <w:pPr>
        <w:pStyle w:val="ListParagraph"/>
        <w:numPr>
          <w:ilvl w:val="0"/>
          <w:numId w:val="47"/>
        </w:numPr>
        <w:spacing w:before="100" w:beforeAutospacing="1" w:after="100" w:afterAutospacing="1" w:line="240" w:lineRule="auto"/>
        <w:ind w:left="360"/>
        <w:jc w:val="both"/>
        <w:rPr>
          <w:rFonts w:ascii="Arial" w:eastAsia="Times New Roman" w:hAnsi="Arial" w:cs="Arial"/>
          <w:lang w:val="mk-MK" w:eastAsia="mk-MK"/>
        </w:rPr>
      </w:pPr>
      <w:r w:rsidRPr="00B614D2">
        <w:rPr>
          <w:rFonts w:ascii="Arial" w:eastAsia="Times New Roman" w:hAnsi="Arial" w:cs="Arial"/>
          <w:lang w:val="mk-MK" w:eastAsia="mk-MK"/>
        </w:rPr>
        <w:t xml:space="preserve">За прекршоците определени </w:t>
      </w:r>
      <w:r w:rsidR="00773836" w:rsidRPr="00B614D2">
        <w:rPr>
          <w:rFonts w:ascii="Arial" w:eastAsia="Times New Roman" w:hAnsi="Arial" w:cs="Arial"/>
          <w:lang w:val="mk-MK" w:eastAsia="mk-MK"/>
        </w:rPr>
        <w:t>во членовите 180 и 181 од овој закон,</w:t>
      </w:r>
      <w:r w:rsidRPr="00B614D2">
        <w:rPr>
          <w:rFonts w:ascii="Arial" w:eastAsia="Times New Roman" w:hAnsi="Arial" w:cs="Arial"/>
          <w:lang w:val="mk-MK" w:eastAsia="mk-MK"/>
        </w:rPr>
        <w:t xml:space="preserve"> надлежен прекршочен орган  е надлежниот суд.</w:t>
      </w:r>
    </w:p>
    <w:p w:rsidR="008F17D2" w:rsidRDefault="008F17D2" w:rsidP="008F17D2">
      <w:pPr>
        <w:pStyle w:val="ListParagraph"/>
        <w:spacing w:before="100" w:beforeAutospacing="1" w:after="100" w:afterAutospacing="1" w:line="240" w:lineRule="auto"/>
        <w:ind w:left="360"/>
        <w:jc w:val="both"/>
        <w:rPr>
          <w:rFonts w:ascii="Arial" w:eastAsia="Times New Roman" w:hAnsi="Arial" w:cs="Arial"/>
          <w:lang w:val="mk-MK" w:eastAsia="mk-MK"/>
        </w:rPr>
      </w:pPr>
    </w:p>
    <w:p w:rsidR="008F17D2" w:rsidRPr="008F17D2" w:rsidRDefault="00086D00" w:rsidP="00942B68">
      <w:pPr>
        <w:pStyle w:val="ListParagraph"/>
        <w:numPr>
          <w:ilvl w:val="0"/>
          <w:numId w:val="47"/>
        </w:numPr>
        <w:spacing w:before="100" w:beforeAutospacing="1" w:after="100" w:afterAutospacing="1" w:line="240" w:lineRule="auto"/>
        <w:ind w:left="360"/>
        <w:jc w:val="both"/>
        <w:rPr>
          <w:rFonts w:ascii="Arial" w:eastAsia="Times New Roman" w:hAnsi="Arial" w:cs="Arial"/>
          <w:lang w:val="mk-MK" w:eastAsia="mk-MK"/>
        </w:rPr>
      </w:pPr>
      <w:r w:rsidRPr="008F17D2">
        <w:rPr>
          <w:rFonts w:ascii="Arial" w:hAnsi="Arial" w:cs="Arial"/>
          <w:lang w:val="mk-MK"/>
        </w:rPr>
        <w:t xml:space="preserve">За прекршоците определени во </w:t>
      </w:r>
      <w:r w:rsidR="00773836" w:rsidRPr="008F17D2">
        <w:rPr>
          <w:rFonts w:ascii="Arial" w:hAnsi="Arial" w:cs="Arial"/>
          <w:lang w:val="mk-MK"/>
        </w:rPr>
        <w:t xml:space="preserve">членовите 182, 183, 184 и 185 од овој закон, </w:t>
      </w:r>
      <w:r w:rsidRPr="008F17D2">
        <w:rPr>
          <w:rFonts w:ascii="Arial" w:hAnsi="Arial" w:cs="Arial"/>
          <w:lang w:val="mk-MK"/>
        </w:rPr>
        <w:t xml:space="preserve"> надлежен прекршочен орган е Агенцијата.</w:t>
      </w:r>
    </w:p>
    <w:p w:rsidR="008F17D2" w:rsidRPr="008F17D2" w:rsidRDefault="008F17D2" w:rsidP="008F17D2">
      <w:pPr>
        <w:pStyle w:val="ListParagraph"/>
        <w:rPr>
          <w:rFonts w:ascii="Arial" w:hAnsi="Arial" w:cs="Arial"/>
          <w:lang w:val="mk-MK"/>
        </w:rPr>
      </w:pPr>
    </w:p>
    <w:p w:rsidR="008F17D2" w:rsidRPr="008F17D2" w:rsidRDefault="00086D00" w:rsidP="00942B68">
      <w:pPr>
        <w:pStyle w:val="ListParagraph"/>
        <w:numPr>
          <w:ilvl w:val="0"/>
          <w:numId w:val="47"/>
        </w:numPr>
        <w:spacing w:before="100" w:beforeAutospacing="1" w:after="100" w:afterAutospacing="1" w:line="240" w:lineRule="auto"/>
        <w:ind w:left="360"/>
        <w:jc w:val="both"/>
        <w:rPr>
          <w:rFonts w:ascii="Arial" w:eastAsia="Times New Roman" w:hAnsi="Arial" w:cs="Arial"/>
          <w:lang w:val="mk-MK" w:eastAsia="mk-MK"/>
        </w:rPr>
      </w:pPr>
      <w:r w:rsidRPr="008F17D2">
        <w:rPr>
          <w:rFonts w:ascii="Arial" w:hAnsi="Arial" w:cs="Arial"/>
          <w:lang w:val="mk-MK"/>
        </w:rPr>
        <w:t>Прекршочната постапка пред Агенцијата ја води и прекршочна санкција изрекува Комисијата за одлучување по прекршок, формирана со решение донесено од директорот на Агенцијата.</w:t>
      </w:r>
    </w:p>
    <w:p w:rsidR="008F17D2" w:rsidRPr="008F17D2" w:rsidRDefault="008F17D2" w:rsidP="008F17D2">
      <w:pPr>
        <w:pStyle w:val="ListParagraph"/>
        <w:rPr>
          <w:rFonts w:ascii="Arial" w:hAnsi="Arial" w:cs="Arial"/>
          <w:lang w:val="mk-MK"/>
        </w:rPr>
      </w:pPr>
    </w:p>
    <w:p w:rsidR="008F17D2" w:rsidRPr="008F17D2" w:rsidRDefault="00086D00" w:rsidP="00942B68">
      <w:pPr>
        <w:pStyle w:val="ListParagraph"/>
        <w:numPr>
          <w:ilvl w:val="0"/>
          <w:numId w:val="47"/>
        </w:numPr>
        <w:spacing w:before="100" w:beforeAutospacing="1" w:after="100" w:afterAutospacing="1" w:line="240" w:lineRule="auto"/>
        <w:ind w:left="360"/>
        <w:jc w:val="both"/>
        <w:rPr>
          <w:rFonts w:ascii="Arial" w:eastAsia="Times New Roman" w:hAnsi="Arial" w:cs="Arial"/>
          <w:lang w:val="mk-MK" w:eastAsia="mk-MK"/>
        </w:rPr>
      </w:pPr>
      <w:r w:rsidRPr="008F17D2">
        <w:rPr>
          <w:rFonts w:ascii="Arial" w:hAnsi="Arial" w:cs="Arial"/>
          <w:lang w:val="mk-MK"/>
        </w:rPr>
        <w:t>Комисијата за одлучување по прекршок се состои од три члена од редот на вработените во стручната служба на Агенцијата</w:t>
      </w:r>
      <w:r w:rsidRPr="008F17D2">
        <w:rPr>
          <w:rFonts w:ascii="Arial" w:hAnsi="Arial" w:cs="Arial"/>
        </w:rPr>
        <w:t>. Членовите на комисијата треба да имаат високо образование од правни</w:t>
      </w:r>
      <w:r w:rsidRPr="008F17D2">
        <w:rPr>
          <w:rFonts w:ascii="Arial" w:hAnsi="Arial" w:cs="Arial"/>
          <w:lang w:val="mk-MK"/>
        </w:rPr>
        <w:t>те</w:t>
      </w:r>
      <w:r w:rsidRPr="008F17D2">
        <w:rPr>
          <w:rFonts w:ascii="Arial" w:hAnsi="Arial" w:cs="Arial"/>
        </w:rPr>
        <w:t xml:space="preserve"> науки и работно искуство од најмалку </w:t>
      </w:r>
      <w:r w:rsidRPr="008F17D2">
        <w:rPr>
          <w:rFonts w:ascii="Arial" w:hAnsi="Arial" w:cs="Arial"/>
          <w:lang w:val="mk-MK"/>
        </w:rPr>
        <w:t>три</w:t>
      </w:r>
      <w:r w:rsidRPr="008F17D2">
        <w:rPr>
          <w:rFonts w:ascii="Arial" w:hAnsi="Arial" w:cs="Arial"/>
        </w:rPr>
        <w:t xml:space="preserve"> годин</w:t>
      </w:r>
      <w:r w:rsidRPr="008F17D2">
        <w:rPr>
          <w:rFonts w:ascii="Arial" w:hAnsi="Arial" w:cs="Arial"/>
          <w:lang w:val="mk-MK"/>
        </w:rPr>
        <w:t>и</w:t>
      </w:r>
      <w:r w:rsidRPr="008F17D2">
        <w:rPr>
          <w:rFonts w:ascii="Arial" w:hAnsi="Arial" w:cs="Arial"/>
        </w:rPr>
        <w:t xml:space="preserve"> </w:t>
      </w:r>
      <w:r w:rsidR="006B21A3" w:rsidRPr="008F17D2">
        <w:rPr>
          <w:rFonts w:ascii="Arial" w:hAnsi="Arial" w:cs="Arial"/>
          <w:lang w:val="mk-MK"/>
        </w:rPr>
        <w:t>во</w:t>
      </w:r>
      <w:r w:rsidRPr="008F17D2">
        <w:rPr>
          <w:rFonts w:ascii="Arial" w:hAnsi="Arial" w:cs="Arial"/>
          <w:lang w:val="mk-MK"/>
        </w:rPr>
        <w:t xml:space="preserve"> областа</w:t>
      </w:r>
      <w:r w:rsidRPr="008F17D2">
        <w:rPr>
          <w:rFonts w:ascii="Arial" w:hAnsi="Arial" w:cs="Arial"/>
        </w:rPr>
        <w:t xml:space="preserve">, од кои еден е дипломиран правник со положен правосуден испит </w:t>
      </w:r>
      <w:r w:rsidRPr="008F17D2">
        <w:rPr>
          <w:rFonts w:ascii="Arial" w:hAnsi="Arial" w:cs="Arial"/>
          <w:lang w:val="mk-MK"/>
        </w:rPr>
        <w:t>кој е Претседател на Комисијата.</w:t>
      </w:r>
    </w:p>
    <w:p w:rsidR="008F17D2" w:rsidRPr="008F17D2" w:rsidRDefault="008F17D2" w:rsidP="008F17D2">
      <w:pPr>
        <w:pStyle w:val="ListParagraph"/>
        <w:rPr>
          <w:rFonts w:ascii="Arial" w:hAnsi="Arial" w:cs="Arial"/>
        </w:rPr>
      </w:pPr>
    </w:p>
    <w:p w:rsidR="008F17D2" w:rsidRPr="008F17D2" w:rsidRDefault="00086D00" w:rsidP="00942B68">
      <w:pPr>
        <w:pStyle w:val="ListParagraph"/>
        <w:numPr>
          <w:ilvl w:val="0"/>
          <w:numId w:val="47"/>
        </w:numPr>
        <w:spacing w:before="100" w:beforeAutospacing="1" w:after="100" w:afterAutospacing="1" w:line="240" w:lineRule="auto"/>
        <w:ind w:left="360"/>
        <w:jc w:val="both"/>
        <w:rPr>
          <w:rFonts w:ascii="Arial" w:eastAsia="Times New Roman" w:hAnsi="Arial" w:cs="Arial"/>
          <w:lang w:val="mk-MK" w:eastAsia="mk-MK"/>
        </w:rPr>
      </w:pPr>
      <w:r w:rsidRPr="008F17D2">
        <w:rPr>
          <w:rFonts w:ascii="Arial" w:hAnsi="Arial" w:cs="Arial"/>
        </w:rPr>
        <w:t xml:space="preserve">Мандатот на членовите на </w:t>
      </w:r>
      <w:r w:rsidRPr="008F17D2">
        <w:rPr>
          <w:rFonts w:ascii="Arial" w:hAnsi="Arial" w:cs="Arial"/>
          <w:lang w:val="mk-MK"/>
        </w:rPr>
        <w:t>К</w:t>
      </w:r>
      <w:r w:rsidRPr="008F17D2">
        <w:rPr>
          <w:rFonts w:ascii="Arial" w:hAnsi="Arial" w:cs="Arial"/>
        </w:rPr>
        <w:t>омисија</w:t>
      </w:r>
      <w:r w:rsidRPr="008F17D2">
        <w:rPr>
          <w:rFonts w:ascii="Arial" w:hAnsi="Arial" w:cs="Arial"/>
          <w:lang w:val="mk-MK"/>
        </w:rPr>
        <w:t>та за о</w:t>
      </w:r>
      <w:r w:rsidR="006B21A3" w:rsidRPr="008F17D2">
        <w:rPr>
          <w:rFonts w:ascii="Arial" w:hAnsi="Arial" w:cs="Arial"/>
          <w:lang w:val="mk-MK"/>
        </w:rPr>
        <w:t>длучување по п</w:t>
      </w:r>
      <w:r w:rsidRPr="008F17D2">
        <w:rPr>
          <w:rFonts w:ascii="Arial" w:hAnsi="Arial" w:cs="Arial"/>
          <w:lang w:val="mk-MK"/>
        </w:rPr>
        <w:t>рекршок</w:t>
      </w:r>
      <w:r w:rsidRPr="008F17D2">
        <w:rPr>
          <w:rFonts w:ascii="Arial" w:hAnsi="Arial" w:cs="Arial"/>
        </w:rPr>
        <w:t xml:space="preserve"> е со времетраење од три години со право на повторен избор.</w:t>
      </w:r>
    </w:p>
    <w:p w:rsidR="008F17D2" w:rsidRPr="008F17D2" w:rsidRDefault="008F17D2" w:rsidP="008F17D2">
      <w:pPr>
        <w:pStyle w:val="ListParagraph"/>
        <w:rPr>
          <w:rFonts w:ascii="Arial" w:hAnsi="Arial" w:cs="Arial"/>
        </w:rPr>
      </w:pPr>
    </w:p>
    <w:p w:rsidR="008F17D2" w:rsidRPr="008F17D2" w:rsidRDefault="00086D00" w:rsidP="00942B68">
      <w:pPr>
        <w:pStyle w:val="ListParagraph"/>
        <w:numPr>
          <w:ilvl w:val="0"/>
          <w:numId w:val="47"/>
        </w:numPr>
        <w:spacing w:before="100" w:beforeAutospacing="1" w:after="100" w:afterAutospacing="1" w:line="240" w:lineRule="auto"/>
        <w:ind w:left="360"/>
        <w:jc w:val="both"/>
        <w:rPr>
          <w:rFonts w:ascii="Arial" w:eastAsia="Times New Roman" w:hAnsi="Arial" w:cs="Arial"/>
          <w:lang w:val="mk-MK" w:eastAsia="mk-MK"/>
        </w:rPr>
      </w:pPr>
      <w:r w:rsidRPr="008F17D2">
        <w:rPr>
          <w:rFonts w:ascii="Arial" w:hAnsi="Arial" w:cs="Arial"/>
        </w:rPr>
        <w:t xml:space="preserve">Покрај членовите на  </w:t>
      </w:r>
      <w:r w:rsidRPr="008F17D2">
        <w:rPr>
          <w:rFonts w:ascii="Arial" w:hAnsi="Arial" w:cs="Arial"/>
          <w:lang w:val="mk-MK"/>
        </w:rPr>
        <w:t>К</w:t>
      </w:r>
      <w:r w:rsidRPr="008F17D2">
        <w:rPr>
          <w:rFonts w:ascii="Arial" w:hAnsi="Arial" w:cs="Arial"/>
        </w:rPr>
        <w:t>омисија</w:t>
      </w:r>
      <w:r w:rsidRPr="008F17D2">
        <w:rPr>
          <w:rFonts w:ascii="Arial" w:hAnsi="Arial" w:cs="Arial"/>
          <w:lang w:val="mk-MK"/>
        </w:rPr>
        <w:t xml:space="preserve">та за одлучување по прекршок, </w:t>
      </w:r>
      <w:r w:rsidRPr="008F17D2">
        <w:rPr>
          <w:rFonts w:ascii="Arial" w:hAnsi="Arial" w:cs="Arial"/>
        </w:rPr>
        <w:t xml:space="preserve"> директорот на </w:t>
      </w:r>
      <w:r w:rsidRPr="008F17D2">
        <w:rPr>
          <w:rFonts w:ascii="Arial" w:hAnsi="Arial" w:cs="Arial"/>
          <w:lang w:val="mk-MK"/>
        </w:rPr>
        <w:t>Агенцијата</w:t>
      </w:r>
      <w:r w:rsidRPr="008F17D2">
        <w:rPr>
          <w:rFonts w:ascii="Arial" w:hAnsi="Arial" w:cs="Arial"/>
        </w:rPr>
        <w:t xml:space="preserve"> може да определи секретар на </w:t>
      </w:r>
      <w:r w:rsidRPr="008F17D2">
        <w:rPr>
          <w:rFonts w:ascii="Arial" w:hAnsi="Arial" w:cs="Arial"/>
          <w:lang w:val="mk-MK"/>
        </w:rPr>
        <w:t>Комисијата</w:t>
      </w:r>
      <w:r w:rsidRPr="008F17D2">
        <w:rPr>
          <w:rFonts w:ascii="Arial" w:hAnsi="Arial" w:cs="Arial"/>
        </w:rPr>
        <w:t xml:space="preserve"> кој врши административни работи за Комисијата и заменици членови, кои по исклучок, учествуваат во работата на </w:t>
      </w:r>
      <w:r w:rsidRPr="008F17D2">
        <w:rPr>
          <w:rFonts w:ascii="Arial" w:hAnsi="Arial" w:cs="Arial"/>
          <w:lang w:val="mk-MK"/>
        </w:rPr>
        <w:t>К</w:t>
      </w:r>
      <w:r w:rsidRPr="008F17D2">
        <w:rPr>
          <w:rFonts w:ascii="Arial" w:hAnsi="Arial" w:cs="Arial"/>
        </w:rPr>
        <w:t>омисија</w:t>
      </w:r>
      <w:r w:rsidRPr="008F17D2">
        <w:rPr>
          <w:rFonts w:ascii="Arial" w:hAnsi="Arial" w:cs="Arial"/>
          <w:lang w:val="mk-MK"/>
        </w:rPr>
        <w:t>та</w:t>
      </w:r>
      <w:r w:rsidRPr="008F17D2">
        <w:rPr>
          <w:rFonts w:ascii="Arial" w:hAnsi="Arial" w:cs="Arial"/>
        </w:rPr>
        <w:t xml:space="preserve"> во случај на отсуство на некој од членовите. </w:t>
      </w:r>
    </w:p>
    <w:p w:rsidR="008F17D2" w:rsidRPr="008F17D2" w:rsidRDefault="008F17D2" w:rsidP="008F17D2">
      <w:pPr>
        <w:pStyle w:val="ListParagraph"/>
        <w:rPr>
          <w:rFonts w:ascii="Arial" w:hAnsi="Arial" w:cs="Arial"/>
          <w:lang w:val="mk-MK"/>
        </w:rPr>
      </w:pPr>
    </w:p>
    <w:p w:rsidR="008F17D2" w:rsidRPr="008F17D2" w:rsidRDefault="00086D00" w:rsidP="00942B68">
      <w:pPr>
        <w:pStyle w:val="ListParagraph"/>
        <w:numPr>
          <w:ilvl w:val="0"/>
          <w:numId w:val="47"/>
        </w:numPr>
        <w:spacing w:before="100" w:beforeAutospacing="1" w:after="100" w:afterAutospacing="1" w:line="240" w:lineRule="auto"/>
        <w:ind w:left="360"/>
        <w:jc w:val="both"/>
        <w:rPr>
          <w:rFonts w:ascii="Arial" w:eastAsia="Times New Roman" w:hAnsi="Arial" w:cs="Arial"/>
          <w:lang w:val="mk-MK" w:eastAsia="mk-MK"/>
        </w:rPr>
      </w:pPr>
      <w:r w:rsidRPr="008F17D2">
        <w:rPr>
          <w:rFonts w:ascii="Arial" w:hAnsi="Arial" w:cs="Arial"/>
          <w:lang w:val="mk-MK"/>
        </w:rPr>
        <w:t xml:space="preserve">Начинот на работа на Комисијата за одлучување по прекршок, водењето на евиденција на прекршоците, изречените санкции и донесените одлуки, како и начинот </w:t>
      </w:r>
      <w:r w:rsidRPr="008F17D2">
        <w:rPr>
          <w:rFonts w:ascii="Arial" w:hAnsi="Arial" w:cs="Arial"/>
          <w:lang w:val="mk-MK"/>
        </w:rPr>
        <w:lastRenderedPageBreak/>
        <w:t>на пристап до информациите кои се содржани во евиденцијата, се уредува со Деловник за работа на Комисијата за одлучување по прекршок што го донесува директорот на Агенцијата.</w:t>
      </w:r>
    </w:p>
    <w:p w:rsidR="008F17D2" w:rsidRPr="008F17D2" w:rsidRDefault="008F17D2" w:rsidP="008F17D2">
      <w:pPr>
        <w:pStyle w:val="ListParagraph"/>
        <w:rPr>
          <w:rFonts w:ascii="Arial" w:hAnsi="Arial" w:cs="Arial"/>
          <w:lang w:val="mk-MK"/>
        </w:rPr>
      </w:pPr>
    </w:p>
    <w:p w:rsidR="008F17D2" w:rsidRPr="008F17D2" w:rsidRDefault="00086D00" w:rsidP="00942B68">
      <w:pPr>
        <w:pStyle w:val="ListParagraph"/>
        <w:numPr>
          <w:ilvl w:val="0"/>
          <w:numId w:val="47"/>
        </w:numPr>
        <w:spacing w:before="100" w:beforeAutospacing="1" w:after="100" w:afterAutospacing="1" w:line="240" w:lineRule="auto"/>
        <w:ind w:left="360"/>
        <w:jc w:val="both"/>
        <w:rPr>
          <w:rFonts w:ascii="Arial" w:eastAsia="Times New Roman" w:hAnsi="Arial" w:cs="Arial"/>
          <w:lang w:val="mk-MK" w:eastAsia="mk-MK"/>
        </w:rPr>
      </w:pPr>
      <w:r w:rsidRPr="008F17D2">
        <w:rPr>
          <w:rFonts w:ascii="Arial" w:hAnsi="Arial" w:cs="Arial"/>
          <w:lang w:val="mk-MK"/>
        </w:rPr>
        <w:t>Против решенијата на Комисијата за одлучување по прекршок со кои се изрекува прекршочна санкција може да се поведе управен спор</w:t>
      </w:r>
      <w:r w:rsidR="000F59F0" w:rsidRPr="008F17D2">
        <w:rPr>
          <w:rFonts w:ascii="Arial" w:hAnsi="Arial" w:cs="Arial"/>
          <w:lang w:val="mk-MK"/>
        </w:rPr>
        <w:t>.</w:t>
      </w:r>
    </w:p>
    <w:p w:rsidR="008F17D2" w:rsidRPr="008F17D2" w:rsidRDefault="008F17D2" w:rsidP="008F17D2">
      <w:pPr>
        <w:pStyle w:val="ListParagraph"/>
        <w:rPr>
          <w:rFonts w:ascii="Arial" w:hAnsi="Arial" w:cs="Arial"/>
          <w:lang w:val="mk-MK"/>
        </w:rPr>
      </w:pPr>
    </w:p>
    <w:p w:rsidR="00086D00" w:rsidRPr="008F17D2" w:rsidRDefault="00086D00" w:rsidP="00942B68">
      <w:pPr>
        <w:pStyle w:val="ListParagraph"/>
        <w:numPr>
          <w:ilvl w:val="0"/>
          <w:numId w:val="47"/>
        </w:numPr>
        <w:spacing w:before="100" w:beforeAutospacing="1" w:after="100" w:afterAutospacing="1" w:line="240" w:lineRule="auto"/>
        <w:ind w:left="360"/>
        <w:jc w:val="both"/>
        <w:rPr>
          <w:rFonts w:ascii="Arial" w:eastAsia="Times New Roman" w:hAnsi="Arial" w:cs="Arial"/>
          <w:lang w:val="mk-MK" w:eastAsia="mk-MK"/>
        </w:rPr>
      </w:pPr>
      <w:r w:rsidRPr="008F17D2">
        <w:rPr>
          <w:rFonts w:ascii="Arial" w:hAnsi="Arial" w:cs="Arial"/>
          <w:lang w:val="mk-MK"/>
        </w:rPr>
        <w:t xml:space="preserve"> </w:t>
      </w:r>
      <w:r w:rsidRPr="008F17D2">
        <w:rPr>
          <w:rFonts w:ascii="Arial" w:hAnsi="Arial" w:cs="Arial"/>
        </w:rPr>
        <w:t xml:space="preserve">Член на </w:t>
      </w:r>
      <w:r w:rsidRPr="008F17D2">
        <w:rPr>
          <w:rFonts w:ascii="Arial" w:hAnsi="Arial" w:cs="Arial"/>
          <w:lang w:val="mk-MK"/>
        </w:rPr>
        <w:t>Комисијата за одлучување по прекршок</w:t>
      </w:r>
      <w:r w:rsidRPr="008F17D2">
        <w:rPr>
          <w:rFonts w:ascii="Arial" w:hAnsi="Arial" w:cs="Arial"/>
        </w:rPr>
        <w:t xml:space="preserve"> може да се разреши:</w:t>
      </w:r>
    </w:p>
    <w:p w:rsidR="00086D00" w:rsidRPr="00282553" w:rsidRDefault="00086D00" w:rsidP="000F59F0">
      <w:pPr>
        <w:pStyle w:val="Default"/>
        <w:ind w:left="720"/>
        <w:rPr>
          <w:rFonts w:ascii="Arial" w:hAnsi="Arial" w:cs="Arial"/>
          <w:color w:val="auto"/>
          <w:sz w:val="22"/>
          <w:szCs w:val="22"/>
        </w:rPr>
      </w:pPr>
      <w:r w:rsidRPr="00282553">
        <w:rPr>
          <w:rFonts w:ascii="Arial" w:hAnsi="Arial" w:cs="Arial"/>
          <w:color w:val="auto"/>
          <w:sz w:val="22"/>
          <w:szCs w:val="22"/>
        </w:rPr>
        <w:t>1) со истекот на времето за кое е именуван;</w:t>
      </w:r>
      <w:r w:rsidR="000F59F0" w:rsidRPr="00282553">
        <w:rPr>
          <w:rFonts w:ascii="Arial" w:hAnsi="Arial" w:cs="Arial"/>
          <w:color w:val="auto"/>
          <w:sz w:val="22"/>
          <w:szCs w:val="22"/>
          <w:lang w:val="mk-MK"/>
        </w:rPr>
        <w:br/>
      </w:r>
      <w:r w:rsidRPr="00282553">
        <w:rPr>
          <w:rFonts w:ascii="Arial" w:hAnsi="Arial" w:cs="Arial"/>
          <w:color w:val="auto"/>
          <w:sz w:val="22"/>
          <w:szCs w:val="22"/>
        </w:rPr>
        <w:t xml:space="preserve"> </w:t>
      </w:r>
    </w:p>
    <w:p w:rsidR="00086D00" w:rsidRPr="00282553" w:rsidRDefault="00086D00" w:rsidP="000F59F0">
      <w:pPr>
        <w:pStyle w:val="Default"/>
        <w:ind w:left="720"/>
        <w:rPr>
          <w:rFonts w:ascii="Arial" w:hAnsi="Arial" w:cs="Arial"/>
          <w:color w:val="auto"/>
          <w:sz w:val="22"/>
          <w:szCs w:val="22"/>
          <w:lang w:val="mk-MK"/>
        </w:rPr>
      </w:pPr>
      <w:r w:rsidRPr="00282553">
        <w:rPr>
          <w:rFonts w:ascii="Arial" w:hAnsi="Arial" w:cs="Arial"/>
          <w:color w:val="auto"/>
          <w:sz w:val="22"/>
          <w:szCs w:val="22"/>
        </w:rPr>
        <w:t xml:space="preserve">2) по негово барање; </w:t>
      </w:r>
      <w:r w:rsidR="000F59F0" w:rsidRPr="00282553">
        <w:rPr>
          <w:rFonts w:ascii="Arial" w:hAnsi="Arial" w:cs="Arial"/>
          <w:color w:val="auto"/>
          <w:sz w:val="22"/>
          <w:szCs w:val="22"/>
          <w:lang w:val="mk-MK"/>
        </w:rPr>
        <w:br/>
      </w:r>
    </w:p>
    <w:p w:rsidR="00086D00" w:rsidRPr="00282553" w:rsidRDefault="00086D00" w:rsidP="000F59F0">
      <w:pPr>
        <w:pStyle w:val="Default"/>
        <w:ind w:left="720"/>
        <w:rPr>
          <w:rFonts w:ascii="Arial" w:hAnsi="Arial" w:cs="Arial"/>
          <w:color w:val="auto"/>
          <w:sz w:val="22"/>
          <w:szCs w:val="22"/>
          <w:lang w:val="mk-MK"/>
        </w:rPr>
      </w:pPr>
      <w:r w:rsidRPr="00282553">
        <w:rPr>
          <w:rFonts w:ascii="Arial" w:hAnsi="Arial" w:cs="Arial"/>
          <w:color w:val="auto"/>
          <w:sz w:val="22"/>
          <w:szCs w:val="22"/>
        </w:rPr>
        <w:t xml:space="preserve">3) со исполнување на условите за старосна пензија согласно со законот; </w:t>
      </w:r>
      <w:r w:rsidR="000F59F0" w:rsidRPr="00282553">
        <w:rPr>
          <w:rFonts w:ascii="Arial" w:hAnsi="Arial" w:cs="Arial"/>
          <w:color w:val="auto"/>
          <w:sz w:val="22"/>
          <w:szCs w:val="22"/>
          <w:lang w:val="mk-MK"/>
        </w:rPr>
        <w:br/>
      </w:r>
    </w:p>
    <w:p w:rsidR="00086D00" w:rsidRPr="00282553" w:rsidRDefault="00086D00" w:rsidP="000F59F0">
      <w:pPr>
        <w:pStyle w:val="Default"/>
        <w:ind w:left="720"/>
        <w:rPr>
          <w:rFonts w:ascii="Arial" w:hAnsi="Arial" w:cs="Arial"/>
          <w:color w:val="auto"/>
          <w:sz w:val="22"/>
          <w:szCs w:val="22"/>
        </w:rPr>
      </w:pPr>
      <w:r w:rsidRPr="00282553">
        <w:rPr>
          <w:rFonts w:ascii="Arial" w:hAnsi="Arial" w:cs="Arial"/>
          <w:color w:val="auto"/>
          <w:sz w:val="22"/>
          <w:szCs w:val="22"/>
        </w:rPr>
        <w:t>4) ако биде осуден со правосилна судска пресуда за кривично дело на безусловна казна затвор од најмалку шест месеца;</w:t>
      </w:r>
      <w:r w:rsidR="000F59F0" w:rsidRPr="00282553">
        <w:rPr>
          <w:rFonts w:ascii="Arial" w:hAnsi="Arial" w:cs="Arial"/>
          <w:color w:val="auto"/>
          <w:sz w:val="22"/>
          <w:szCs w:val="22"/>
          <w:lang w:val="mk-MK"/>
        </w:rPr>
        <w:br/>
      </w:r>
      <w:r w:rsidRPr="00282553">
        <w:rPr>
          <w:rFonts w:ascii="Arial" w:hAnsi="Arial" w:cs="Arial"/>
          <w:color w:val="auto"/>
          <w:sz w:val="22"/>
          <w:szCs w:val="22"/>
        </w:rPr>
        <w:t xml:space="preserve"> </w:t>
      </w:r>
    </w:p>
    <w:p w:rsidR="00086D00" w:rsidRPr="00282553" w:rsidRDefault="00086D00" w:rsidP="000F59F0">
      <w:pPr>
        <w:pStyle w:val="Default"/>
        <w:ind w:left="720"/>
        <w:rPr>
          <w:rFonts w:ascii="Arial" w:hAnsi="Arial" w:cs="Arial"/>
          <w:color w:val="auto"/>
          <w:sz w:val="22"/>
          <w:szCs w:val="22"/>
        </w:rPr>
      </w:pPr>
      <w:r w:rsidRPr="00282553">
        <w:rPr>
          <w:rFonts w:ascii="Arial" w:hAnsi="Arial" w:cs="Arial"/>
          <w:color w:val="auto"/>
          <w:sz w:val="22"/>
          <w:szCs w:val="22"/>
        </w:rPr>
        <w:t xml:space="preserve">5) ако му се утврди трајна неспособност; </w:t>
      </w:r>
      <w:r w:rsidR="000F59F0" w:rsidRPr="00282553">
        <w:rPr>
          <w:rFonts w:ascii="Arial" w:hAnsi="Arial" w:cs="Arial"/>
          <w:color w:val="auto"/>
          <w:sz w:val="22"/>
          <w:szCs w:val="22"/>
          <w:lang w:val="mk-MK"/>
        </w:rPr>
        <w:br/>
      </w:r>
      <w:r w:rsidR="000F59F0" w:rsidRPr="00282553">
        <w:rPr>
          <w:rFonts w:ascii="Arial" w:hAnsi="Arial" w:cs="Arial"/>
          <w:color w:val="auto"/>
          <w:sz w:val="22"/>
          <w:szCs w:val="22"/>
          <w:lang w:val="mk-MK"/>
        </w:rPr>
        <w:br/>
      </w:r>
      <w:r w:rsidRPr="00282553">
        <w:rPr>
          <w:rFonts w:ascii="Arial" w:hAnsi="Arial" w:cs="Arial"/>
          <w:color w:val="auto"/>
          <w:sz w:val="22"/>
          <w:szCs w:val="22"/>
        </w:rPr>
        <w:t xml:space="preserve">6) ако се утврди прекршување на прописите за водење на прекршочната постапка со правосилна одлука; </w:t>
      </w:r>
    </w:p>
    <w:p w:rsidR="00086D00" w:rsidRPr="00282553" w:rsidRDefault="000F59F0" w:rsidP="000F59F0">
      <w:pPr>
        <w:pStyle w:val="Default"/>
        <w:ind w:left="720"/>
        <w:rPr>
          <w:rFonts w:ascii="Arial" w:hAnsi="Arial" w:cs="Arial"/>
          <w:color w:val="auto"/>
          <w:sz w:val="22"/>
          <w:szCs w:val="22"/>
        </w:rPr>
      </w:pPr>
      <w:r w:rsidRPr="00282553">
        <w:rPr>
          <w:rFonts w:ascii="Arial" w:hAnsi="Arial" w:cs="Arial"/>
          <w:color w:val="auto"/>
          <w:sz w:val="22"/>
          <w:szCs w:val="22"/>
          <w:lang w:val="mk-MK"/>
        </w:rPr>
        <w:br/>
      </w:r>
      <w:r w:rsidR="00086D00" w:rsidRPr="00282553">
        <w:rPr>
          <w:rFonts w:ascii="Arial" w:hAnsi="Arial" w:cs="Arial"/>
          <w:color w:val="auto"/>
          <w:sz w:val="22"/>
          <w:szCs w:val="22"/>
        </w:rPr>
        <w:t xml:space="preserve">7) ако не ги исполнува обврските кои произлегуваат од работењето во </w:t>
      </w:r>
      <w:r w:rsidR="00086D00" w:rsidRPr="00282553">
        <w:rPr>
          <w:rFonts w:ascii="Arial" w:hAnsi="Arial" w:cs="Arial"/>
          <w:color w:val="auto"/>
          <w:sz w:val="22"/>
          <w:szCs w:val="22"/>
          <w:lang w:val="mk-MK"/>
        </w:rPr>
        <w:t>Комисијата за одлучување по прекршок,</w:t>
      </w:r>
      <w:r w:rsidR="00086D00" w:rsidRPr="00282553">
        <w:rPr>
          <w:rFonts w:ascii="Arial" w:hAnsi="Arial" w:cs="Arial"/>
          <w:color w:val="auto"/>
          <w:sz w:val="22"/>
          <w:szCs w:val="22"/>
        </w:rPr>
        <w:t xml:space="preserve"> и</w:t>
      </w:r>
      <w:r w:rsidR="00DD0697" w:rsidRPr="00282553">
        <w:rPr>
          <w:rFonts w:ascii="Arial" w:hAnsi="Arial" w:cs="Arial"/>
          <w:color w:val="auto"/>
          <w:sz w:val="22"/>
          <w:szCs w:val="22"/>
          <w:lang w:val="mk-MK"/>
        </w:rPr>
        <w:t>ли</w:t>
      </w:r>
      <w:r w:rsidR="00086D00" w:rsidRPr="00282553">
        <w:rPr>
          <w:rFonts w:ascii="Arial" w:hAnsi="Arial" w:cs="Arial"/>
          <w:color w:val="auto"/>
          <w:sz w:val="22"/>
          <w:szCs w:val="22"/>
        </w:rPr>
        <w:t xml:space="preserve"> </w:t>
      </w:r>
    </w:p>
    <w:p w:rsidR="00086D00" w:rsidRPr="00282553" w:rsidRDefault="000F59F0" w:rsidP="000F59F0">
      <w:pPr>
        <w:pStyle w:val="Default"/>
        <w:ind w:left="720"/>
        <w:rPr>
          <w:rFonts w:ascii="Arial" w:hAnsi="Arial" w:cs="Arial"/>
          <w:color w:val="auto"/>
          <w:sz w:val="22"/>
          <w:szCs w:val="22"/>
          <w:lang w:val="mk-MK"/>
        </w:rPr>
      </w:pPr>
      <w:r w:rsidRPr="00282553">
        <w:rPr>
          <w:rFonts w:ascii="Arial" w:hAnsi="Arial" w:cs="Arial"/>
          <w:color w:val="auto"/>
          <w:sz w:val="22"/>
          <w:szCs w:val="22"/>
          <w:lang w:val="mk-MK"/>
        </w:rPr>
        <w:br/>
      </w:r>
      <w:r w:rsidR="00086D00" w:rsidRPr="00282553">
        <w:rPr>
          <w:rFonts w:ascii="Arial" w:hAnsi="Arial" w:cs="Arial"/>
          <w:color w:val="auto"/>
          <w:sz w:val="22"/>
          <w:szCs w:val="22"/>
        </w:rPr>
        <w:t xml:space="preserve">8) ако не пријавил постоење на конфликт на интереси за случај за кој решава </w:t>
      </w:r>
      <w:r w:rsidR="00086D00" w:rsidRPr="00282553">
        <w:rPr>
          <w:rFonts w:ascii="Arial" w:hAnsi="Arial" w:cs="Arial"/>
          <w:color w:val="auto"/>
          <w:sz w:val="22"/>
          <w:szCs w:val="22"/>
          <w:lang w:val="mk-MK"/>
        </w:rPr>
        <w:t>Комисијата за одлучување по прекршок</w:t>
      </w:r>
      <w:r w:rsidR="00086D00" w:rsidRPr="00282553">
        <w:rPr>
          <w:rFonts w:ascii="Arial" w:hAnsi="Arial" w:cs="Arial"/>
          <w:color w:val="auto"/>
          <w:sz w:val="22"/>
          <w:szCs w:val="22"/>
        </w:rPr>
        <w:t xml:space="preserve">. </w:t>
      </w:r>
    </w:p>
    <w:p w:rsidR="008F17D2" w:rsidRPr="008F17D2" w:rsidRDefault="00086D00" w:rsidP="00942B68">
      <w:pPr>
        <w:pStyle w:val="ListParagraph"/>
        <w:numPr>
          <w:ilvl w:val="0"/>
          <w:numId w:val="47"/>
        </w:numPr>
        <w:spacing w:before="100" w:beforeAutospacing="1" w:after="100" w:afterAutospacing="1" w:line="240" w:lineRule="auto"/>
        <w:ind w:left="450" w:hanging="450"/>
        <w:jc w:val="both"/>
        <w:rPr>
          <w:rFonts w:ascii="Arial" w:hAnsi="Arial" w:cs="Arial"/>
        </w:rPr>
      </w:pPr>
      <w:r w:rsidRPr="00282553">
        <w:rPr>
          <w:rFonts w:ascii="Arial" w:hAnsi="Arial" w:cs="Arial"/>
        </w:rPr>
        <w:t xml:space="preserve">Предлог за разрешување на член на </w:t>
      </w:r>
      <w:r w:rsidRPr="008F17D2">
        <w:rPr>
          <w:rFonts w:ascii="Arial" w:hAnsi="Arial" w:cs="Arial"/>
        </w:rPr>
        <w:t>Комисијата за одлучување по прекршок</w:t>
      </w:r>
      <w:r w:rsidRPr="00282553">
        <w:rPr>
          <w:rFonts w:ascii="Arial" w:hAnsi="Arial" w:cs="Arial"/>
        </w:rPr>
        <w:t xml:space="preserve">  за случаите од ставот </w:t>
      </w:r>
      <w:r w:rsidR="008205E4" w:rsidRPr="008F17D2">
        <w:rPr>
          <w:rFonts w:ascii="Arial" w:hAnsi="Arial" w:cs="Arial"/>
        </w:rPr>
        <w:t>(9</w:t>
      </w:r>
      <w:r w:rsidRPr="008F17D2">
        <w:rPr>
          <w:rFonts w:ascii="Arial" w:hAnsi="Arial" w:cs="Arial"/>
        </w:rPr>
        <w:t>)</w:t>
      </w:r>
      <w:r w:rsidRPr="00282553">
        <w:rPr>
          <w:rFonts w:ascii="Arial" w:hAnsi="Arial" w:cs="Arial"/>
        </w:rPr>
        <w:t xml:space="preserve"> точки од 3 до 8 на овој член поднесува претседателот на </w:t>
      </w:r>
      <w:r w:rsidRPr="008F17D2">
        <w:rPr>
          <w:rFonts w:ascii="Arial" w:hAnsi="Arial" w:cs="Arial"/>
        </w:rPr>
        <w:t>Комисијата</w:t>
      </w:r>
      <w:r w:rsidRPr="00282553">
        <w:rPr>
          <w:rFonts w:ascii="Arial" w:hAnsi="Arial" w:cs="Arial"/>
        </w:rPr>
        <w:t xml:space="preserve"> до директорот на </w:t>
      </w:r>
      <w:r w:rsidRPr="008F17D2">
        <w:rPr>
          <w:rFonts w:ascii="Arial" w:hAnsi="Arial" w:cs="Arial"/>
        </w:rPr>
        <w:t>Агенцијата</w:t>
      </w:r>
      <w:r w:rsidRPr="00282553">
        <w:rPr>
          <w:rFonts w:ascii="Arial" w:hAnsi="Arial" w:cs="Arial"/>
        </w:rPr>
        <w:t>.</w:t>
      </w:r>
    </w:p>
    <w:p w:rsidR="008F17D2" w:rsidRPr="008F17D2" w:rsidRDefault="008F17D2" w:rsidP="008F17D2">
      <w:pPr>
        <w:pStyle w:val="ListParagraph"/>
        <w:spacing w:before="100" w:beforeAutospacing="1" w:after="100" w:afterAutospacing="1" w:line="240" w:lineRule="auto"/>
        <w:ind w:left="450"/>
        <w:jc w:val="both"/>
        <w:rPr>
          <w:rFonts w:ascii="Arial" w:hAnsi="Arial" w:cs="Arial"/>
        </w:rPr>
      </w:pPr>
    </w:p>
    <w:p w:rsidR="008F17D2" w:rsidRPr="008F17D2" w:rsidRDefault="00086D00" w:rsidP="00942B68">
      <w:pPr>
        <w:pStyle w:val="ListParagraph"/>
        <w:numPr>
          <w:ilvl w:val="0"/>
          <w:numId w:val="47"/>
        </w:numPr>
        <w:spacing w:before="100" w:beforeAutospacing="1" w:after="100" w:afterAutospacing="1" w:line="240" w:lineRule="auto"/>
        <w:ind w:left="450" w:hanging="450"/>
        <w:jc w:val="both"/>
        <w:rPr>
          <w:rFonts w:ascii="Arial" w:hAnsi="Arial" w:cs="Arial"/>
        </w:rPr>
      </w:pPr>
      <w:r w:rsidRPr="008F17D2">
        <w:rPr>
          <w:rFonts w:ascii="Arial" w:hAnsi="Arial" w:cs="Arial"/>
          <w:lang w:val="mk-MK"/>
        </w:rPr>
        <w:t>Комисијата за одлучување по прекршок</w:t>
      </w:r>
      <w:r w:rsidRPr="008F17D2">
        <w:rPr>
          <w:rFonts w:ascii="Arial" w:hAnsi="Arial" w:cs="Arial"/>
        </w:rPr>
        <w:t xml:space="preserve"> има право да изведува докази и собира податоци кои се неопходни за утврдување на прекршокот, како и да врши други работи и презема дејствија утврдени со овој закон, Законот за прекршоците и/или со друг закон.</w:t>
      </w:r>
    </w:p>
    <w:p w:rsidR="008F17D2" w:rsidRPr="008F17D2" w:rsidRDefault="008F17D2" w:rsidP="008F17D2">
      <w:pPr>
        <w:pStyle w:val="ListParagraph"/>
        <w:rPr>
          <w:rFonts w:ascii="Arial" w:hAnsi="Arial" w:cs="Arial"/>
        </w:rPr>
      </w:pPr>
    </w:p>
    <w:p w:rsidR="008F17D2" w:rsidRPr="008F17D2" w:rsidRDefault="00086D00" w:rsidP="00942B68">
      <w:pPr>
        <w:pStyle w:val="ListParagraph"/>
        <w:numPr>
          <w:ilvl w:val="0"/>
          <w:numId w:val="47"/>
        </w:numPr>
        <w:spacing w:before="100" w:beforeAutospacing="1" w:after="100" w:afterAutospacing="1" w:line="240" w:lineRule="auto"/>
        <w:ind w:left="450" w:hanging="450"/>
        <w:jc w:val="both"/>
        <w:rPr>
          <w:rFonts w:ascii="Arial" w:hAnsi="Arial" w:cs="Arial"/>
        </w:rPr>
      </w:pPr>
      <w:r w:rsidRPr="008F17D2">
        <w:rPr>
          <w:rFonts w:ascii="Arial" w:hAnsi="Arial" w:cs="Arial"/>
        </w:rPr>
        <w:t xml:space="preserve">Членовите на </w:t>
      </w:r>
      <w:r w:rsidRPr="008F17D2">
        <w:rPr>
          <w:rFonts w:ascii="Arial" w:hAnsi="Arial" w:cs="Arial"/>
          <w:lang w:val="mk-MK"/>
        </w:rPr>
        <w:t>Комисијата за одлучување по прекршок</w:t>
      </w:r>
      <w:r w:rsidRPr="008F17D2">
        <w:rPr>
          <w:rFonts w:ascii="Arial" w:hAnsi="Arial" w:cs="Arial"/>
        </w:rPr>
        <w:t xml:space="preserve"> се самостојни и независни во работата на </w:t>
      </w:r>
      <w:r w:rsidRPr="008F17D2">
        <w:rPr>
          <w:rFonts w:ascii="Arial" w:hAnsi="Arial" w:cs="Arial"/>
          <w:lang w:val="mk-MK"/>
        </w:rPr>
        <w:t>Комисијата</w:t>
      </w:r>
      <w:r w:rsidRPr="008F17D2">
        <w:rPr>
          <w:rFonts w:ascii="Arial" w:hAnsi="Arial" w:cs="Arial"/>
        </w:rPr>
        <w:t xml:space="preserve"> и одлучуваат врз основа на своето стручно знаење и самостојно убедување.</w:t>
      </w:r>
    </w:p>
    <w:p w:rsidR="008F17D2" w:rsidRPr="008F17D2" w:rsidRDefault="008F17D2" w:rsidP="008F17D2">
      <w:pPr>
        <w:pStyle w:val="ListParagraph"/>
        <w:rPr>
          <w:rFonts w:ascii="Arial" w:hAnsi="Arial" w:cs="Arial"/>
          <w:lang w:val="mk-MK"/>
        </w:rPr>
      </w:pPr>
    </w:p>
    <w:p w:rsidR="008F17D2" w:rsidRPr="008F17D2" w:rsidRDefault="00086D00" w:rsidP="00942B68">
      <w:pPr>
        <w:pStyle w:val="ListParagraph"/>
        <w:numPr>
          <w:ilvl w:val="0"/>
          <w:numId w:val="47"/>
        </w:numPr>
        <w:spacing w:before="100" w:beforeAutospacing="1" w:after="100" w:afterAutospacing="1" w:line="240" w:lineRule="auto"/>
        <w:ind w:left="450" w:hanging="450"/>
        <w:jc w:val="both"/>
        <w:rPr>
          <w:rFonts w:ascii="Arial" w:hAnsi="Arial" w:cs="Arial"/>
        </w:rPr>
      </w:pPr>
      <w:r w:rsidRPr="008F17D2">
        <w:rPr>
          <w:rFonts w:ascii="Arial" w:hAnsi="Arial" w:cs="Arial"/>
          <w:lang w:val="mk-MK"/>
        </w:rPr>
        <w:t>Комисијата за одлучување по прекршок</w:t>
      </w:r>
      <w:r w:rsidRPr="008F17D2">
        <w:rPr>
          <w:rFonts w:ascii="Arial" w:hAnsi="Arial" w:cs="Arial"/>
        </w:rPr>
        <w:t xml:space="preserve"> работи во совет, а одлучува со мнозинство гласови од вкупниот број членови. </w:t>
      </w:r>
    </w:p>
    <w:p w:rsidR="008F17D2" w:rsidRPr="008F17D2" w:rsidRDefault="008F17D2" w:rsidP="008F17D2">
      <w:pPr>
        <w:pStyle w:val="ListParagraph"/>
        <w:rPr>
          <w:rFonts w:ascii="Arial" w:hAnsi="Arial" w:cs="Arial"/>
          <w:lang w:val="mk-MK"/>
        </w:rPr>
      </w:pPr>
    </w:p>
    <w:p w:rsidR="00086D00" w:rsidRPr="008F17D2" w:rsidRDefault="00086D00" w:rsidP="00942B68">
      <w:pPr>
        <w:pStyle w:val="ListParagraph"/>
        <w:numPr>
          <w:ilvl w:val="0"/>
          <w:numId w:val="47"/>
        </w:numPr>
        <w:spacing w:before="100" w:beforeAutospacing="1" w:after="100" w:afterAutospacing="1" w:line="240" w:lineRule="auto"/>
        <w:ind w:left="450" w:hanging="450"/>
        <w:jc w:val="both"/>
        <w:rPr>
          <w:rFonts w:ascii="Arial" w:hAnsi="Arial" w:cs="Arial"/>
        </w:rPr>
      </w:pPr>
      <w:r w:rsidRPr="008F17D2">
        <w:rPr>
          <w:rFonts w:ascii="Arial" w:hAnsi="Arial" w:cs="Arial"/>
          <w:lang w:val="mk-MK"/>
        </w:rPr>
        <w:t>Комисијата за одлучување по прекршок</w:t>
      </w:r>
      <w:r w:rsidRPr="008F17D2">
        <w:rPr>
          <w:rFonts w:ascii="Arial" w:hAnsi="Arial" w:cs="Arial"/>
        </w:rPr>
        <w:t xml:space="preserve"> води единствена евиденција на прекршоците, изречените санкции и донесените одлуки на начин </w:t>
      </w:r>
      <w:r w:rsidRPr="008F17D2">
        <w:rPr>
          <w:rFonts w:ascii="Arial" w:hAnsi="Arial" w:cs="Arial"/>
          <w:lang w:val="mk-MK"/>
        </w:rPr>
        <w:t>утврден во Деловникот за работа на Комисијата за одлучување по прекршок.</w:t>
      </w:r>
    </w:p>
    <w:p w:rsidR="000673F3" w:rsidRDefault="000673F3" w:rsidP="00086D00">
      <w:pPr>
        <w:pStyle w:val="Default"/>
        <w:jc w:val="center"/>
        <w:rPr>
          <w:rFonts w:ascii="Arial" w:hAnsi="Arial" w:cs="Arial"/>
          <w:b/>
          <w:bCs/>
          <w:color w:val="auto"/>
          <w:sz w:val="22"/>
          <w:szCs w:val="22"/>
          <w:lang w:val="mk-MK"/>
        </w:rPr>
      </w:pPr>
    </w:p>
    <w:p w:rsidR="00086D00" w:rsidRPr="00282553" w:rsidRDefault="00086D00" w:rsidP="00086D00">
      <w:pPr>
        <w:pStyle w:val="Default"/>
        <w:jc w:val="center"/>
        <w:rPr>
          <w:rFonts w:ascii="Arial" w:hAnsi="Arial" w:cs="Arial"/>
          <w:b/>
          <w:bCs/>
          <w:color w:val="auto"/>
          <w:sz w:val="22"/>
          <w:szCs w:val="22"/>
          <w:lang w:val="mk-MK"/>
        </w:rPr>
      </w:pPr>
      <w:r w:rsidRPr="00282553">
        <w:rPr>
          <w:rFonts w:ascii="Arial" w:hAnsi="Arial" w:cs="Arial"/>
          <w:b/>
          <w:bCs/>
          <w:color w:val="auto"/>
          <w:sz w:val="22"/>
          <w:szCs w:val="22"/>
        </w:rPr>
        <w:lastRenderedPageBreak/>
        <w:t xml:space="preserve">Член </w:t>
      </w:r>
      <w:r w:rsidR="00392189" w:rsidRPr="00282553">
        <w:rPr>
          <w:rFonts w:ascii="Arial" w:hAnsi="Arial" w:cs="Arial"/>
          <w:b/>
          <w:bCs/>
          <w:color w:val="auto"/>
          <w:sz w:val="22"/>
          <w:szCs w:val="22"/>
          <w:lang w:val="mk-MK"/>
        </w:rPr>
        <w:t>51</w:t>
      </w:r>
    </w:p>
    <w:p w:rsidR="007F671C" w:rsidRPr="00282553" w:rsidRDefault="007F671C" w:rsidP="00086D00">
      <w:pPr>
        <w:pStyle w:val="Default"/>
        <w:jc w:val="center"/>
        <w:rPr>
          <w:rFonts w:ascii="Arial" w:hAnsi="Arial" w:cs="Arial"/>
          <w:b/>
          <w:bCs/>
          <w:color w:val="auto"/>
          <w:sz w:val="22"/>
          <w:szCs w:val="22"/>
          <w:lang w:val="mk-MK"/>
        </w:rPr>
      </w:pPr>
    </w:p>
    <w:p w:rsidR="00086D00" w:rsidRPr="00282553" w:rsidRDefault="00086D00" w:rsidP="00086D00">
      <w:pPr>
        <w:pStyle w:val="Default"/>
        <w:jc w:val="center"/>
        <w:rPr>
          <w:rFonts w:ascii="Arial" w:hAnsi="Arial" w:cs="Arial"/>
          <w:b/>
          <w:bCs/>
          <w:color w:val="auto"/>
          <w:sz w:val="22"/>
          <w:szCs w:val="22"/>
          <w:lang w:val="mk-MK"/>
        </w:rPr>
      </w:pPr>
      <w:r w:rsidRPr="00282553">
        <w:rPr>
          <w:rFonts w:ascii="Arial" w:hAnsi="Arial" w:cs="Arial"/>
          <w:b/>
          <w:bCs/>
          <w:color w:val="auto"/>
          <w:sz w:val="22"/>
          <w:szCs w:val="22"/>
          <w:lang w:val="mk-MK"/>
        </w:rPr>
        <w:t>Порамнување</w:t>
      </w:r>
    </w:p>
    <w:p w:rsidR="00086D00" w:rsidRPr="00282553" w:rsidRDefault="00086D00" w:rsidP="00086D00">
      <w:pPr>
        <w:pStyle w:val="Default"/>
        <w:jc w:val="center"/>
        <w:rPr>
          <w:rFonts w:ascii="Arial" w:hAnsi="Arial" w:cs="Arial"/>
          <w:color w:val="auto"/>
          <w:sz w:val="22"/>
          <w:szCs w:val="22"/>
          <w:lang w:val="mk-MK"/>
        </w:rPr>
      </w:pPr>
    </w:p>
    <w:p w:rsidR="00086D00" w:rsidRDefault="00086D00" w:rsidP="00246085">
      <w:pPr>
        <w:pStyle w:val="Default"/>
        <w:ind w:left="360"/>
        <w:jc w:val="both"/>
        <w:rPr>
          <w:rFonts w:ascii="Arial" w:hAnsi="Arial" w:cs="Arial"/>
          <w:color w:val="auto"/>
          <w:sz w:val="22"/>
          <w:szCs w:val="22"/>
          <w:lang w:val="mk-MK"/>
        </w:rPr>
      </w:pPr>
      <w:r w:rsidRPr="00282553">
        <w:rPr>
          <w:rFonts w:ascii="Arial" w:hAnsi="Arial" w:cs="Arial"/>
          <w:color w:val="auto"/>
          <w:sz w:val="22"/>
          <w:szCs w:val="22"/>
        </w:rPr>
        <w:t>Пред поднесување на барање за прекршочна постапка, за прекршоците</w:t>
      </w:r>
      <w:r w:rsidR="00074443" w:rsidRPr="00282553">
        <w:rPr>
          <w:rFonts w:ascii="Arial" w:hAnsi="Arial" w:cs="Arial"/>
          <w:color w:val="auto"/>
          <w:sz w:val="22"/>
          <w:szCs w:val="22"/>
          <w:lang w:val="mk-MK"/>
        </w:rPr>
        <w:t xml:space="preserve"> утврдени во </w:t>
      </w:r>
      <w:r w:rsidR="00773836" w:rsidRPr="00282553">
        <w:rPr>
          <w:rFonts w:ascii="Arial" w:hAnsi="Arial" w:cs="Arial"/>
          <w:color w:val="auto"/>
          <w:sz w:val="22"/>
          <w:szCs w:val="22"/>
          <w:lang w:val="mk-MK"/>
        </w:rPr>
        <w:t xml:space="preserve">членовите </w:t>
      </w:r>
      <w:r w:rsidR="00773836" w:rsidRPr="00282553">
        <w:rPr>
          <w:rFonts w:ascii="Arial" w:hAnsi="Arial" w:cs="Arial"/>
          <w:color w:val="auto"/>
          <w:lang w:val="mk-MK"/>
        </w:rPr>
        <w:t xml:space="preserve">182, 183, 184 и 185 </w:t>
      </w:r>
      <w:r w:rsidR="00074443" w:rsidRPr="00282553">
        <w:rPr>
          <w:rFonts w:ascii="Arial" w:hAnsi="Arial" w:cs="Arial"/>
          <w:color w:val="auto"/>
          <w:sz w:val="22"/>
          <w:szCs w:val="22"/>
          <w:lang w:val="mk-MK"/>
        </w:rPr>
        <w:t xml:space="preserve"> од</w:t>
      </w:r>
      <w:r w:rsidRPr="00282553">
        <w:rPr>
          <w:rFonts w:ascii="Arial" w:hAnsi="Arial" w:cs="Arial"/>
          <w:color w:val="auto"/>
          <w:sz w:val="22"/>
          <w:szCs w:val="22"/>
        </w:rPr>
        <w:t xml:space="preserve"> во овој закон, </w:t>
      </w:r>
      <w:r w:rsidR="00074443" w:rsidRPr="00282553">
        <w:rPr>
          <w:rFonts w:ascii="Arial" w:hAnsi="Arial" w:cs="Arial"/>
          <w:color w:val="auto"/>
          <w:sz w:val="22"/>
          <w:szCs w:val="22"/>
          <w:lang w:val="mk-MK"/>
        </w:rPr>
        <w:t xml:space="preserve"> се спроведува </w:t>
      </w:r>
      <w:r w:rsidRPr="00282553">
        <w:rPr>
          <w:rFonts w:ascii="Arial" w:hAnsi="Arial" w:cs="Arial"/>
          <w:color w:val="auto"/>
          <w:sz w:val="22"/>
          <w:szCs w:val="22"/>
        </w:rPr>
        <w:t xml:space="preserve"> постапка за порамнување согласно со Законот за прекршоците. </w:t>
      </w:r>
    </w:p>
    <w:p w:rsidR="00086D00" w:rsidRPr="00282553" w:rsidRDefault="00086D00" w:rsidP="00086D00">
      <w:pPr>
        <w:pStyle w:val="Default"/>
        <w:rPr>
          <w:rFonts w:ascii="Arial" w:hAnsi="Arial" w:cs="Arial"/>
          <w:color w:val="auto"/>
          <w:sz w:val="22"/>
          <w:szCs w:val="22"/>
          <w:lang w:val="mk-MK"/>
        </w:rPr>
      </w:pPr>
    </w:p>
    <w:p w:rsidR="00086D00" w:rsidRPr="00282553" w:rsidRDefault="00086D00" w:rsidP="00086D00">
      <w:pPr>
        <w:pStyle w:val="Default"/>
        <w:jc w:val="center"/>
        <w:rPr>
          <w:rFonts w:ascii="Arial" w:hAnsi="Arial" w:cs="Arial"/>
          <w:b/>
          <w:bCs/>
          <w:color w:val="auto"/>
          <w:sz w:val="22"/>
          <w:szCs w:val="22"/>
          <w:lang w:val="mk-MK"/>
        </w:rPr>
      </w:pPr>
      <w:r w:rsidRPr="00282553">
        <w:rPr>
          <w:rFonts w:ascii="Arial" w:hAnsi="Arial" w:cs="Arial"/>
          <w:b/>
          <w:bCs/>
          <w:color w:val="auto"/>
          <w:sz w:val="22"/>
          <w:szCs w:val="22"/>
        </w:rPr>
        <w:t xml:space="preserve">Член </w:t>
      </w:r>
      <w:r w:rsidR="00392189" w:rsidRPr="00282553">
        <w:rPr>
          <w:rFonts w:ascii="Arial" w:hAnsi="Arial" w:cs="Arial"/>
          <w:b/>
          <w:bCs/>
          <w:color w:val="auto"/>
          <w:sz w:val="22"/>
          <w:szCs w:val="22"/>
          <w:lang w:val="mk-MK"/>
        </w:rPr>
        <w:t>52</w:t>
      </w:r>
    </w:p>
    <w:p w:rsidR="007F671C" w:rsidRPr="00282553" w:rsidRDefault="007F671C" w:rsidP="00086D00">
      <w:pPr>
        <w:pStyle w:val="Default"/>
        <w:jc w:val="center"/>
        <w:rPr>
          <w:rFonts w:ascii="Arial" w:hAnsi="Arial" w:cs="Arial"/>
          <w:b/>
          <w:bCs/>
          <w:color w:val="auto"/>
          <w:sz w:val="22"/>
          <w:szCs w:val="22"/>
          <w:lang w:val="mk-MK"/>
        </w:rPr>
      </w:pPr>
    </w:p>
    <w:p w:rsidR="00086D00" w:rsidRPr="00282553" w:rsidRDefault="00086D00" w:rsidP="00086D00">
      <w:pPr>
        <w:pStyle w:val="Default"/>
        <w:jc w:val="center"/>
        <w:rPr>
          <w:rFonts w:ascii="Arial" w:hAnsi="Arial" w:cs="Arial"/>
          <w:b/>
          <w:bCs/>
          <w:color w:val="auto"/>
          <w:sz w:val="22"/>
          <w:szCs w:val="22"/>
          <w:lang w:val="mk-MK"/>
        </w:rPr>
      </w:pPr>
      <w:r w:rsidRPr="00282553">
        <w:rPr>
          <w:rFonts w:ascii="Arial" w:hAnsi="Arial" w:cs="Arial"/>
          <w:b/>
          <w:bCs/>
          <w:color w:val="auto"/>
          <w:sz w:val="22"/>
          <w:szCs w:val="22"/>
          <w:lang w:val="mk-MK"/>
        </w:rPr>
        <w:t>Застареност</w:t>
      </w:r>
    </w:p>
    <w:p w:rsidR="008F17D2" w:rsidRDefault="00086D00" w:rsidP="00942B68">
      <w:pPr>
        <w:pStyle w:val="ListParagraph"/>
        <w:numPr>
          <w:ilvl w:val="0"/>
          <w:numId w:val="48"/>
        </w:numPr>
        <w:spacing w:before="100" w:beforeAutospacing="1" w:after="100" w:afterAutospacing="1" w:line="240" w:lineRule="auto"/>
        <w:ind w:left="450" w:hanging="450"/>
        <w:jc w:val="both"/>
        <w:rPr>
          <w:rFonts w:ascii="Arial" w:hAnsi="Arial" w:cs="Arial"/>
          <w:lang w:val="mk-MK"/>
        </w:rPr>
      </w:pPr>
      <w:r w:rsidRPr="008F17D2">
        <w:rPr>
          <w:rFonts w:ascii="Arial" w:hAnsi="Arial" w:cs="Arial"/>
          <w:lang w:val="mk-MK"/>
        </w:rPr>
        <w:t xml:space="preserve">Прекршочната постапка не може да се поведе ниту да се води ако поминат </w:t>
      </w:r>
      <w:r w:rsidRPr="00282553">
        <w:rPr>
          <w:rFonts w:ascii="Arial" w:hAnsi="Arial" w:cs="Arial"/>
          <w:lang w:val="mk-MK"/>
        </w:rPr>
        <w:t>три</w:t>
      </w:r>
      <w:r w:rsidRPr="008F17D2">
        <w:rPr>
          <w:rFonts w:ascii="Arial" w:hAnsi="Arial" w:cs="Arial"/>
          <w:lang w:val="mk-MK"/>
        </w:rPr>
        <w:t xml:space="preserve"> години од денот кога е сторена повредата на некое право загарантирано со овој закон</w:t>
      </w:r>
      <w:r w:rsidR="008F17D2">
        <w:rPr>
          <w:rFonts w:ascii="Arial" w:hAnsi="Arial" w:cs="Arial"/>
          <w:lang w:val="mk-MK"/>
        </w:rPr>
        <w:t>.</w:t>
      </w:r>
    </w:p>
    <w:p w:rsidR="008F17D2" w:rsidRDefault="008F17D2" w:rsidP="008F17D2">
      <w:pPr>
        <w:pStyle w:val="ListParagraph"/>
        <w:spacing w:before="100" w:beforeAutospacing="1" w:after="100" w:afterAutospacing="1" w:line="240" w:lineRule="auto"/>
        <w:ind w:left="450"/>
        <w:jc w:val="both"/>
        <w:rPr>
          <w:rFonts w:ascii="Arial" w:hAnsi="Arial" w:cs="Arial"/>
          <w:lang w:val="mk-MK"/>
        </w:rPr>
      </w:pPr>
    </w:p>
    <w:p w:rsidR="008F17D2" w:rsidRDefault="00086D00" w:rsidP="00942B68">
      <w:pPr>
        <w:pStyle w:val="ListParagraph"/>
        <w:numPr>
          <w:ilvl w:val="0"/>
          <w:numId w:val="48"/>
        </w:numPr>
        <w:spacing w:before="100" w:beforeAutospacing="1" w:after="100" w:afterAutospacing="1" w:line="240" w:lineRule="auto"/>
        <w:ind w:left="450" w:hanging="450"/>
        <w:jc w:val="both"/>
        <w:rPr>
          <w:rFonts w:ascii="Arial" w:hAnsi="Arial" w:cs="Arial"/>
          <w:lang w:val="mk-MK"/>
        </w:rPr>
      </w:pPr>
      <w:r w:rsidRPr="008F17D2">
        <w:rPr>
          <w:rFonts w:ascii="Arial" w:hAnsi="Arial" w:cs="Arial"/>
        </w:rPr>
        <w:t>Застарувањето на прекршочното гонење започнува од денот кога се дознало за повредата на некое пр</w:t>
      </w:r>
      <w:r w:rsidR="007F671C" w:rsidRPr="008F17D2">
        <w:rPr>
          <w:rFonts w:ascii="Arial" w:hAnsi="Arial" w:cs="Arial"/>
        </w:rPr>
        <w:t>аво загарантирано со овој закон</w:t>
      </w:r>
      <w:r w:rsidR="007F671C" w:rsidRPr="008F17D2">
        <w:rPr>
          <w:rFonts w:ascii="Arial" w:hAnsi="Arial" w:cs="Arial"/>
          <w:lang w:val="mk-MK"/>
        </w:rPr>
        <w:t>.</w:t>
      </w:r>
      <w:r w:rsidRPr="008F17D2">
        <w:rPr>
          <w:rFonts w:ascii="Arial" w:hAnsi="Arial" w:cs="Arial"/>
        </w:rPr>
        <w:t xml:space="preserve"> </w:t>
      </w:r>
    </w:p>
    <w:p w:rsidR="008F17D2" w:rsidRPr="008F17D2" w:rsidRDefault="008F17D2" w:rsidP="008F17D2">
      <w:pPr>
        <w:pStyle w:val="ListParagraph"/>
        <w:rPr>
          <w:rFonts w:ascii="Arial" w:hAnsi="Arial" w:cs="Arial"/>
        </w:rPr>
      </w:pPr>
    </w:p>
    <w:p w:rsidR="008F17D2" w:rsidRDefault="00086D00" w:rsidP="00942B68">
      <w:pPr>
        <w:pStyle w:val="ListParagraph"/>
        <w:numPr>
          <w:ilvl w:val="0"/>
          <w:numId w:val="48"/>
        </w:numPr>
        <w:spacing w:before="100" w:beforeAutospacing="1" w:after="100" w:afterAutospacing="1" w:line="240" w:lineRule="auto"/>
        <w:ind w:left="450" w:hanging="450"/>
        <w:jc w:val="both"/>
        <w:rPr>
          <w:rFonts w:ascii="Arial" w:hAnsi="Arial" w:cs="Arial"/>
          <w:lang w:val="mk-MK"/>
        </w:rPr>
      </w:pPr>
      <w:r w:rsidRPr="008F17D2">
        <w:rPr>
          <w:rFonts w:ascii="Arial" w:hAnsi="Arial" w:cs="Arial"/>
        </w:rPr>
        <w:t xml:space="preserve">Застарувањето не тече за времето за кое според законот гонење не може да започне или да продолжи. </w:t>
      </w:r>
    </w:p>
    <w:p w:rsidR="008F17D2" w:rsidRPr="008F17D2" w:rsidRDefault="008F17D2" w:rsidP="008F17D2">
      <w:pPr>
        <w:pStyle w:val="ListParagraph"/>
        <w:rPr>
          <w:rFonts w:ascii="Arial" w:hAnsi="Arial" w:cs="Arial"/>
        </w:rPr>
      </w:pPr>
    </w:p>
    <w:p w:rsidR="008F17D2" w:rsidRDefault="00086D00" w:rsidP="00942B68">
      <w:pPr>
        <w:pStyle w:val="ListParagraph"/>
        <w:numPr>
          <w:ilvl w:val="0"/>
          <w:numId w:val="48"/>
        </w:numPr>
        <w:spacing w:before="100" w:beforeAutospacing="1" w:after="100" w:afterAutospacing="1" w:line="240" w:lineRule="auto"/>
        <w:ind w:left="450" w:hanging="450"/>
        <w:jc w:val="both"/>
        <w:rPr>
          <w:rFonts w:ascii="Arial" w:hAnsi="Arial" w:cs="Arial"/>
          <w:lang w:val="mk-MK"/>
        </w:rPr>
      </w:pPr>
      <w:r w:rsidRPr="008F17D2">
        <w:rPr>
          <w:rFonts w:ascii="Arial" w:hAnsi="Arial" w:cs="Arial"/>
        </w:rPr>
        <w:t xml:space="preserve">Застарувањето се прекинува со секое процесно дејствие што се презема заради гонење на сторителот на повредата. Застарувањето се прекинува и кога сторителот во времето додека тече рокот на застареноста стори исто така тежок или потежок прекршок. По секој прекин застарувањето започнува повторно да тече. </w:t>
      </w:r>
    </w:p>
    <w:p w:rsidR="008F17D2" w:rsidRPr="008F17D2" w:rsidRDefault="008F17D2" w:rsidP="008F17D2">
      <w:pPr>
        <w:pStyle w:val="ListParagraph"/>
        <w:rPr>
          <w:rFonts w:ascii="Arial" w:hAnsi="Arial" w:cs="Arial"/>
        </w:rPr>
      </w:pPr>
    </w:p>
    <w:p w:rsidR="00086D00" w:rsidRPr="008F17D2" w:rsidRDefault="00086D00" w:rsidP="00942B68">
      <w:pPr>
        <w:pStyle w:val="ListParagraph"/>
        <w:numPr>
          <w:ilvl w:val="0"/>
          <w:numId w:val="48"/>
        </w:numPr>
        <w:spacing w:before="100" w:beforeAutospacing="1" w:after="100" w:afterAutospacing="1" w:line="240" w:lineRule="auto"/>
        <w:ind w:left="450" w:hanging="450"/>
        <w:jc w:val="both"/>
        <w:rPr>
          <w:rFonts w:ascii="Arial" w:hAnsi="Arial" w:cs="Arial"/>
          <w:lang w:val="mk-MK"/>
        </w:rPr>
      </w:pPr>
      <w:r w:rsidRPr="008F17D2">
        <w:rPr>
          <w:rFonts w:ascii="Arial" w:hAnsi="Arial" w:cs="Arial"/>
        </w:rPr>
        <w:t xml:space="preserve">Застареност на прекршочното гонење настанува во секој случај кога ќе измине два пати онолку време колку што според закон се бара за застареност на прекршочното гонење. </w:t>
      </w:r>
    </w:p>
    <w:p w:rsidR="00074443" w:rsidRPr="00282553" w:rsidRDefault="00074443" w:rsidP="00074443">
      <w:pPr>
        <w:pStyle w:val="Default"/>
        <w:jc w:val="center"/>
        <w:rPr>
          <w:rFonts w:ascii="Arial" w:hAnsi="Arial" w:cs="Arial"/>
          <w:color w:val="auto"/>
          <w:sz w:val="28"/>
          <w:szCs w:val="28"/>
          <w:lang w:val="mk-MK"/>
        </w:rPr>
      </w:pPr>
      <w:r w:rsidRPr="00282553">
        <w:rPr>
          <w:rFonts w:ascii="Arial" w:hAnsi="Arial" w:cs="Arial"/>
          <w:color w:val="auto"/>
          <w:sz w:val="28"/>
          <w:szCs w:val="28"/>
          <w:lang w:val="mk-MK"/>
        </w:rPr>
        <w:t>Глава шестта</w:t>
      </w:r>
    </w:p>
    <w:p w:rsidR="001376A2" w:rsidRPr="00282553" w:rsidRDefault="001376A2" w:rsidP="00086D00">
      <w:pPr>
        <w:pStyle w:val="Default"/>
        <w:rPr>
          <w:rFonts w:ascii="Arial" w:hAnsi="Arial" w:cs="Arial"/>
          <w:color w:val="auto"/>
          <w:sz w:val="22"/>
          <w:szCs w:val="22"/>
          <w:lang w:val="mk-MK"/>
        </w:rPr>
      </w:pPr>
    </w:p>
    <w:p w:rsidR="001376A2" w:rsidRDefault="001376A2" w:rsidP="001376A2">
      <w:pPr>
        <w:spacing w:before="240" w:after="120" w:line="240" w:lineRule="auto"/>
        <w:jc w:val="center"/>
        <w:outlineLvl w:val="1"/>
        <w:rPr>
          <w:rFonts w:ascii="Arial" w:eastAsia="Times New Roman" w:hAnsi="Arial" w:cs="Arial"/>
          <w:b/>
          <w:lang w:val="mk-MK"/>
        </w:rPr>
      </w:pPr>
      <w:r w:rsidRPr="00282553">
        <w:rPr>
          <w:rFonts w:ascii="Arial" w:eastAsia="Times New Roman" w:hAnsi="Arial" w:cs="Arial"/>
          <w:b/>
        </w:rPr>
        <w:t>РЕШАВАЊЕ НА СПОРОВИ</w:t>
      </w:r>
    </w:p>
    <w:p w:rsidR="001376A2" w:rsidRPr="00282553" w:rsidRDefault="001376A2" w:rsidP="001376A2">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00392189" w:rsidRPr="00282553">
        <w:rPr>
          <w:rFonts w:ascii="Arial" w:eastAsia="Times New Roman" w:hAnsi="Arial" w:cs="Arial"/>
          <w:b/>
          <w:bCs/>
          <w:lang w:val="mk-MK"/>
        </w:rPr>
        <w:t>53</w:t>
      </w:r>
    </w:p>
    <w:p w:rsidR="001376A2" w:rsidRPr="00282553" w:rsidRDefault="001376A2" w:rsidP="001376A2">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lang w:val="mk-MK"/>
        </w:rPr>
        <w:t>Постапка за</w:t>
      </w:r>
      <w:r w:rsidRPr="00282553">
        <w:rPr>
          <w:rFonts w:ascii="Arial" w:eastAsia="Times New Roman" w:hAnsi="Arial" w:cs="Arial"/>
          <w:b/>
          <w:bCs/>
        </w:rPr>
        <w:t xml:space="preserve"> решавање на спор</w:t>
      </w:r>
    </w:p>
    <w:p w:rsidR="001376A2" w:rsidRPr="008F17D2" w:rsidRDefault="001376A2" w:rsidP="00942B68">
      <w:pPr>
        <w:pStyle w:val="ListParagraph"/>
        <w:numPr>
          <w:ilvl w:val="0"/>
          <w:numId w:val="49"/>
        </w:numPr>
        <w:spacing w:before="100" w:beforeAutospacing="1" w:after="100" w:afterAutospacing="1" w:line="240" w:lineRule="auto"/>
        <w:ind w:left="450" w:hanging="450"/>
        <w:jc w:val="both"/>
        <w:rPr>
          <w:rFonts w:ascii="Arial" w:hAnsi="Arial" w:cs="Arial"/>
        </w:rPr>
      </w:pPr>
      <w:r w:rsidRPr="008F17D2">
        <w:rPr>
          <w:rFonts w:ascii="Arial" w:hAnsi="Arial" w:cs="Arial"/>
        </w:rPr>
        <w:t>Агенцијата води постапка за решавање на спорови помеѓу:</w:t>
      </w:r>
    </w:p>
    <w:p w:rsidR="008F17D2" w:rsidRPr="008F17D2" w:rsidRDefault="008F17D2" w:rsidP="008F17D2">
      <w:pPr>
        <w:pStyle w:val="ListParagraph"/>
        <w:spacing w:before="100" w:beforeAutospacing="1" w:after="100" w:afterAutospacing="1" w:line="240" w:lineRule="auto"/>
        <w:ind w:left="450"/>
        <w:jc w:val="both"/>
        <w:rPr>
          <w:rFonts w:ascii="Arial" w:hAnsi="Arial" w:cs="Arial"/>
        </w:rPr>
      </w:pPr>
    </w:p>
    <w:p w:rsidR="008F17D2" w:rsidRDefault="001376A2"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F17D2">
        <w:rPr>
          <w:rFonts w:ascii="Arial" w:eastAsia="Times New Roman" w:hAnsi="Arial" w:cs="Arial"/>
          <w:lang w:val="mk-MK" w:eastAsia="mk-MK"/>
        </w:rPr>
        <w:t>оператори  во согласно</w:t>
      </w:r>
      <w:r w:rsidRPr="00282553">
        <w:rPr>
          <w:rFonts w:ascii="Arial" w:eastAsia="Times New Roman" w:hAnsi="Arial" w:cs="Arial"/>
          <w:lang w:val="mk-MK" w:eastAsia="mk-MK"/>
        </w:rPr>
        <w:t>ст</w:t>
      </w:r>
      <w:r w:rsidRPr="008F17D2">
        <w:rPr>
          <w:rFonts w:ascii="Arial" w:eastAsia="Times New Roman" w:hAnsi="Arial" w:cs="Arial"/>
          <w:lang w:val="mk-MK" w:eastAsia="mk-MK"/>
        </w:rPr>
        <w:t xml:space="preserve"> со одредбите од овој закон</w:t>
      </w:r>
      <w:r w:rsidRPr="00282553">
        <w:rPr>
          <w:rFonts w:ascii="Arial" w:eastAsia="Times New Roman" w:hAnsi="Arial" w:cs="Arial"/>
          <w:lang w:val="mk-MK" w:eastAsia="mk-MK"/>
        </w:rPr>
        <w:t>,</w:t>
      </w:r>
      <w:r w:rsidRPr="008F17D2">
        <w:rPr>
          <w:rFonts w:ascii="Arial" w:eastAsia="Times New Roman" w:hAnsi="Arial" w:cs="Arial"/>
          <w:lang w:val="mk-MK" w:eastAsia="mk-MK"/>
        </w:rPr>
        <w:t xml:space="preserve"> прописите донесени врз основа на овој закон</w:t>
      </w:r>
      <w:r w:rsidRPr="00282553">
        <w:rPr>
          <w:rFonts w:ascii="Arial" w:eastAsia="Times New Roman" w:hAnsi="Arial" w:cs="Arial"/>
          <w:lang w:val="mk-MK" w:eastAsia="mk-MK"/>
        </w:rPr>
        <w:t xml:space="preserve"> и обврските наметнати од страна на Агенцијата</w:t>
      </w:r>
      <w:r w:rsidRPr="008F17D2">
        <w:rPr>
          <w:rFonts w:ascii="Arial" w:eastAsia="Times New Roman" w:hAnsi="Arial" w:cs="Arial"/>
          <w:lang w:val="mk-MK" w:eastAsia="mk-MK"/>
        </w:rPr>
        <w:t xml:space="preserve">; </w:t>
      </w:r>
    </w:p>
    <w:p w:rsidR="008F17D2" w:rsidRDefault="008F17D2" w:rsidP="008F17D2">
      <w:pPr>
        <w:pStyle w:val="ListParagraph"/>
        <w:spacing w:before="100" w:beforeAutospacing="1" w:after="100" w:afterAutospacing="1" w:line="240" w:lineRule="auto"/>
        <w:jc w:val="both"/>
        <w:rPr>
          <w:rFonts w:ascii="Arial" w:eastAsia="Times New Roman" w:hAnsi="Arial" w:cs="Arial"/>
          <w:lang w:val="mk-MK" w:eastAsia="mk-MK"/>
        </w:rPr>
      </w:pPr>
    </w:p>
    <w:p w:rsidR="008F17D2" w:rsidRDefault="001376A2" w:rsidP="00942B68">
      <w:pPr>
        <w:pStyle w:val="ListParagraph"/>
        <w:numPr>
          <w:ilvl w:val="0"/>
          <w:numId w:val="18"/>
        </w:numPr>
        <w:spacing w:before="100" w:beforeAutospacing="1" w:after="100" w:afterAutospacing="1" w:line="240" w:lineRule="auto"/>
        <w:jc w:val="both"/>
        <w:rPr>
          <w:rFonts w:ascii="Arial" w:eastAsia="Times New Roman" w:hAnsi="Arial" w:cs="Arial"/>
          <w:lang w:val="mk-MK" w:eastAsia="mk-MK"/>
        </w:rPr>
      </w:pPr>
      <w:r w:rsidRPr="008F17D2">
        <w:rPr>
          <w:rFonts w:ascii="Arial" w:eastAsia="Times New Roman" w:hAnsi="Arial" w:cs="Arial"/>
          <w:lang w:val="mk-MK" w:eastAsia="mk-MK"/>
        </w:rPr>
        <w:t>оператори  и</w:t>
      </w:r>
      <w:r w:rsidRPr="00282553">
        <w:rPr>
          <w:rFonts w:ascii="Arial" w:eastAsia="Times New Roman" w:hAnsi="Arial" w:cs="Arial"/>
          <w:lang w:val="mk-MK" w:eastAsia="mk-MK"/>
        </w:rPr>
        <w:t xml:space="preserve"> правни лица кои управуват со физичка инфраструктура,согласно овој закон, и </w:t>
      </w:r>
      <w:r w:rsidRPr="008F17D2">
        <w:rPr>
          <w:rFonts w:ascii="Arial" w:eastAsia="Times New Roman" w:hAnsi="Arial" w:cs="Arial"/>
          <w:lang w:val="mk-MK" w:eastAsia="mk-MK"/>
        </w:rPr>
        <w:t xml:space="preserve"> </w:t>
      </w:r>
    </w:p>
    <w:p w:rsidR="008F17D2" w:rsidRPr="008F17D2" w:rsidRDefault="008F17D2" w:rsidP="008F17D2">
      <w:pPr>
        <w:pStyle w:val="ListParagraph"/>
        <w:rPr>
          <w:rFonts w:ascii="Arial" w:eastAsia="Times New Roman" w:hAnsi="Arial" w:cs="Arial"/>
          <w:lang w:val="mk-MK" w:eastAsia="mk-MK"/>
        </w:rPr>
      </w:pPr>
    </w:p>
    <w:p w:rsidR="001376A2" w:rsidRPr="00282553" w:rsidRDefault="001376A2" w:rsidP="00942B68">
      <w:pPr>
        <w:pStyle w:val="ListParagraph"/>
        <w:numPr>
          <w:ilvl w:val="0"/>
          <w:numId w:val="18"/>
        </w:numPr>
        <w:spacing w:before="100" w:beforeAutospacing="1" w:after="100" w:afterAutospacing="1" w:line="240" w:lineRule="auto"/>
        <w:jc w:val="both"/>
        <w:rPr>
          <w:rFonts w:ascii="Arial" w:eastAsia="Times New Roman" w:hAnsi="Arial" w:cs="Arial"/>
          <w:lang w:val="mk-MK"/>
        </w:rPr>
      </w:pPr>
      <w:r w:rsidRPr="00282553">
        <w:rPr>
          <w:rFonts w:ascii="Arial" w:eastAsia="Times New Roman" w:hAnsi="Arial" w:cs="Arial"/>
          <w:lang w:val="mk-MK" w:eastAsia="mk-MK"/>
        </w:rPr>
        <w:t xml:space="preserve">крајни </w:t>
      </w:r>
      <w:r w:rsidRPr="008F17D2">
        <w:rPr>
          <w:rFonts w:ascii="Arial" w:eastAsia="Times New Roman" w:hAnsi="Arial" w:cs="Arial"/>
          <w:lang w:val="mk-MK" w:eastAsia="mk-MK"/>
        </w:rPr>
        <w:t>корисници и оператори  согласно со одредбите од овој закон;</w:t>
      </w:r>
      <w:r w:rsidRPr="00282553">
        <w:rPr>
          <w:rFonts w:ascii="Arial" w:eastAsia="Times New Roman" w:hAnsi="Arial" w:cs="Arial"/>
          <w:lang w:eastAsia="mk-MK"/>
        </w:rPr>
        <w:t xml:space="preserve"> </w:t>
      </w:r>
      <w:r w:rsidRPr="00282553">
        <w:rPr>
          <w:rFonts w:ascii="Arial" w:eastAsia="Times New Roman" w:hAnsi="Arial" w:cs="Arial"/>
          <w:lang w:eastAsia="mk-MK"/>
        </w:rPr>
        <w:br/>
      </w:r>
      <w:r w:rsidRPr="00282553">
        <w:rPr>
          <w:rFonts w:ascii="Arial" w:eastAsia="Times New Roman" w:hAnsi="Arial" w:cs="Arial"/>
          <w:lang w:val="mk-MK"/>
        </w:rPr>
        <w:t xml:space="preserve"> </w:t>
      </w:r>
    </w:p>
    <w:p w:rsidR="008F17D2" w:rsidRPr="008F17D2" w:rsidRDefault="001376A2" w:rsidP="00942B68">
      <w:pPr>
        <w:pStyle w:val="ListParagraph"/>
        <w:numPr>
          <w:ilvl w:val="0"/>
          <w:numId w:val="49"/>
        </w:numPr>
        <w:spacing w:before="100" w:beforeAutospacing="1" w:after="100" w:afterAutospacing="1" w:line="240" w:lineRule="auto"/>
        <w:ind w:left="450" w:hanging="450"/>
        <w:jc w:val="both"/>
        <w:rPr>
          <w:rFonts w:ascii="Arial" w:hAnsi="Arial" w:cs="Arial"/>
        </w:rPr>
      </w:pPr>
      <w:r w:rsidRPr="008F17D2">
        <w:rPr>
          <w:rFonts w:ascii="Arial" w:hAnsi="Arial" w:cs="Arial"/>
        </w:rPr>
        <w:lastRenderedPageBreak/>
        <w:t xml:space="preserve">Во случаите од ставот (1) на овој член, Агенцијата започнува постапка за  решавање на спор на барање на една од страните во спорот. </w:t>
      </w:r>
    </w:p>
    <w:p w:rsidR="008F17D2" w:rsidRPr="008F17D2" w:rsidRDefault="008F17D2" w:rsidP="008F17D2">
      <w:pPr>
        <w:pStyle w:val="ListParagraph"/>
        <w:spacing w:before="100" w:beforeAutospacing="1" w:after="100" w:afterAutospacing="1" w:line="240" w:lineRule="auto"/>
        <w:ind w:left="450"/>
        <w:jc w:val="both"/>
        <w:rPr>
          <w:rFonts w:ascii="Arial" w:hAnsi="Arial" w:cs="Arial"/>
        </w:rPr>
      </w:pPr>
    </w:p>
    <w:p w:rsidR="008F17D2" w:rsidRPr="008F17D2" w:rsidRDefault="001376A2" w:rsidP="00942B68">
      <w:pPr>
        <w:pStyle w:val="ListParagraph"/>
        <w:numPr>
          <w:ilvl w:val="0"/>
          <w:numId w:val="49"/>
        </w:numPr>
        <w:spacing w:before="100" w:beforeAutospacing="1" w:after="100" w:afterAutospacing="1" w:line="240" w:lineRule="auto"/>
        <w:ind w:left="450" w:hanging="450"/>
        <w:jc w:val="both"/>
        <w:rPr>
          <w:rFonts w:ascii="Arial" w:hAnsi="Arial" w:cs="Arial"/>
        </w:rPr>
      </w:pPr>
      <w:r w:rsidRPr="008F17D2">
        <w:rPr>
          <w:rFonts w:ascii="Arial" w:eastAsia="Times New Roman" w:hAnsi="Arial" w:cs="Arial"/>
          <w:lang w:val="mk-MK"/>
        </w:rPr>
        <w:t xml:space="preserve">По приемот на барањето од ставот (2) на овој член, Агенцијата пред да ја започне постапката за решавање на спор е должна на страните во спорот да им ја предложи постапката за посредување утврдена во </w:t>
      </w:r>
      <w:r w:rsidR="004A5B95" w:rsidRPr="008F17D2">
        <w:rPr>
          <w:rFonts w:ascii="Arial" w:eastAsia="Times New Roman" w:hAnsi="Arial" w:cs="Arial"/>
          <w:lang w:val="mk-MK"/>
        </w:rPr>
        <w:t>членот 54</w:t>
      </w:r>
      <w:r w:rsidRPr="008F17D2">
        <w:rPr>
          <w:rFonts w:ascii="Arial" w:eastAsia="Times New Roman" w:hAnsi="Arial" w:cs="Arial"/>
          <w:lang w:val="mk-MK"/>
        </w:rPr>
        <w:t xml:space="preserve"> на овој закон.</w:t>
      </w:r>
      <w:r w:rsidRPr="008F17D2">
        <w:rPr>
          <w:rFonts w:ascii="Arial" w:eastAsia="Times New Roman" w:hAnsi="Arial" w:cs="Arial"/>
        </w:rPr>
        <w:t xml:space="preserve"> </w:t>
      </w:r>
    </w:p>
    <w:p w:rsidR="008F17D2" w:rsidRPr="008F17D2" w:rsidRDefault="008F17D2" w:rsidP="008F17D2">
      <w:pPr>
        <w:pStyle w:val="ListParagraph"/>
        <w:rPr>
          <w:rFonts w:ascii="Arial" w:eastAsia="Times New Roman" w:hAnsi="Arial" w:cs="Arial"/>
          <w:lang w:val="mk-MK"/>
        </w:rPr>
      </w:pPr>
    </w:p>
    <w:p w:rsidR="008F17D2" w:rsidRPr="008F17D2" w:rsidRDefault="001376A2" w:rsidP="00942B68">
      <w:pPr>
        <w:pStyle w:val="ListParagraph"/>
        <w:numPr>
          <w:ilvl w:val="0"/>
          <w:numId w:val="49"/>
        </w:numPr>
        <w:spacing w:before="100" w:beforeAutospacing="1" w:after="100" w:afterAutospacing="1" w:line="240" w:lineRule="auto"/>
        <w:ind w:left="450" w:hanging="450"/>
        <w:jc w:val="both"/>
        <w:rPr>
          <w:rFonts w:ascii="Arial" w:hAnsi="Arial" w:cs="Arial"/>
        </w:rPr>
      </w:pPr>
      <w:r w:rsidRPr="008F17D2">
        <w:rPr>
          <w:rFonts w:ascii="Arial" w:eastAsia="Times New Roman" w:hAnsi="Arial" w:cs="Arial"/>
          <w:lang w:val="mk-MK"/>
        </w:rPr>
        <w:t xml:space="preserve">Доколку било која од страните во спорот не ја прифати постапката за посредување од ставот (3) на овој член, или доколку во  постапката за посредување не дојде до склучување на спогодба помеѓу страните во спорот, Агенцијата по барање на една од страните во спорот или по службена должност доколку се работи за спор за обврските </w:t>
      </w:r>
      <w:r w:rsidR="004A5B95" w:rsidRPr="008F17D2">
        <w:rPr>
          <w:rFonts w:ascii="Arial" w:eastAsia="Times New Roman" w:hAnsi="Arial" w:cs="Arial"/>
          <w:lang w:val="mk-MK"/>
        </w:rPr>
        <w:t>од членот 73 на овој закон</w:t>
      </w:r>
      <w:r w:rsidRPr="008F17D2">
        <w:rPr>
          <w:rFonts w:ascii="Arial" w:eastAsia="Times New Roman" w:hAnsi="Arial" w:cs="Arial"/>
          <w:lang w:val="mk-MK"/>
        </w:rPr>
        <w:t xml:space="preserve">, ќе го реши спорот. </w:t>
      </w:r>
    </w:p>
    <w:p w:rsidR="008F17D2" w:rsidRPr="008F17D2" w:rsidRDefault="008F17D2" w:rsidP="008F17D2">
      <w:pPr>
        <w:pStyle w:val="ListParagraph"/>
        <w:rPr>
          <w:rFonts w:ascii="Arial" w:eastAsia="Times New Roman" w:hAnsi="Arial" w:cs="Arial"/>
          <w:lang w:val="mk-MK"/>
        </w:rPr>
      </w:pPr>
    </w:p>
    <w:p w:rsidR="008F17D2" w:rsidRPr="008F17D2" w:rsidRDefault="001376A2" w:rsidP="00942B68">
      <w:pPr>
        <w:pStyle w:val="ListParagraph"/>
        <w:numPr>
          <w:ilvl w:val="0"/>
          <w:numId w:val="49"/>
        </w:numPr>
        <w:spacing w:before="100" w:beforeAutospacing="1" w:after="100" w:afterAutospacing="1" w:line="240" w:lineRule="auto"/>
        <w:ind w:left="450" w:hanging="450"/>
        <w:jc w:val="both"/>
        <w:rPr>
          <w:rFonts w:ascii="Arial" w:hAnsi="Arial" w:cs="Arial"/>
        </w:rPr>
      </w:pPr>
      <w:r w:rsidRPr="008F17D2">
        <w:rPr>
          <w:rFonts w:ascii="Arial" w:eastAsia="Times New Roman" w:hAnsi="Arial" w:cs="Arial"/>
          <w:lang w:val="mk-MK"/>
        </w:rPr>
        <w:t xml:space="preserve">Во постапката на решавање на спорови, Агенцијата ги применува одредбите од Законот за општата управна постапка, доколку со овој закон не е поинаку уредено. </w:t>
      </w:r>
    </w:p>
    <w:p w:rsidR="008F17D2" w:rsidRPr="008F17D2" w:rsidRDefault="008F17D2" w:rsidP="008F17D2">
      <w:pPr>
        <w:pStyle w:val="ListParagraph"/>
        <w:rPr>
          <w:rFonts w:ascii="Arial" w:eastAsia="Times New Roman" w:hAnsi="Arial" w:cs="Arial"/>
          <w:lang w:val="mk-MK"/>
        </w:rPr>
      </w:pPr>
    </w:p>
    <w:p w:rsidR="008F17D2" w:rsidRPr="008F17D2" w:rsidRDefault="001376A2" w:rsidP="00942B68">
      <w:pPr>
        <w:pStyle w:val="ListParagraph"/>
        <w:numPr>
          <w:ilvl w:val="0"/>
          <w:numId w:val="49"/>
        </w:numPr>
        <w:spacing w:before="100" w:beforeAutospacing="1" w:after="100" w:afterAutospacing="1" w:line="240" w:lineRule="auto"/>
        <w:ind w:left="450" w:hanging="450"/>
        <w:jc w:val="both"/>
        <w:rPr>
          <w:rFonts w:ascii="Arial" w:hAnsi="Arial" w:cs="Arial"/>
        </w:rPr>
      </w:pPr>
      <w:r w:rsidRPr="008F17D2">
        <w:rPr>
          <w:rFonts w:ascii="Arial" w:eastAsia="Times New Roman" w:hAnsi="Arial" w:cs="Arial"/>
          <w:lang w:val="mk-MK"/>
        </w:rPr>
        <w:t xml:space="preserve">Доколку било која од страните во постапката за решавање на спор пред Агенцијата, за истиот спор започне судска постапка, постапката за решавање на спор пред Агенцијата се запира. </w:t>
      </w:r>
    </w:p>
    <w:p w:rsidR="008F17D2" w:rsidRPr="008F17D2" w:rsidRDefault="008F17D2" w:rsidP="008F17D2">
      <w:pPr>
        <w:pStyle w:val="ListParagraph"/>
        <w:rPr>
          <w:rFonts w:ascii="Arial" w:eastAsia="Times New Roman" w:hAnsi="Arial" w:cs="Arial"/>
          <w:lang w:val="mk-MK"/>
        </w:rPr>
      </w:pPr>
    </w:p>
    <w:p w:rsidR="008F17D2" w:rsidRPr="008F17D2" w:rsidRDefault="001376A2" w:rsidP="00942B68">
      <w:pPr>
        <w:pStyle w:val="ListParagraph"/>
        <w:numPr>
          <w:ilvl w:val="0"/>
          <w:numId w:val="49"/>
        </w:numPr>
        <w:spacing w:before="100" w:beforeAutospacing="1" w:after="100" w:afterAutospacing="1" w:line="240" w:lineRule="auto"/>
        <w:ind w:left="450" w:hanging="450"/>
        <w:jc w:val="both"/>
        <w:rPr>
          <w:rFonts w:ascii="Arial" w:hAnsi="Arial" w:cs="Arial"/>
        </w:rPr>
      </w:pPr>
      <w:r w:rsidRPr="008F17D2">
        <w:rPr>
          <w:rFonts w:ascii="Arial" w:eastAsia="Times New Roman" w:hAnsi="Arial" w:cs="Arial"/>
          <w:lang w:val="mk-MK"/>
        </w:rPr>
        <w:t>Агенцијата е должна да го реши спорот во најкраток можен временски рок, а најдоцна во рок од четири месеци од денот на започнување на постапката за решавање на спорот, освен во исклучителни околности кога истиот може да биде продолжен.</w:t>
      </w:r>
    </w:p>
    <w:p w:rsidR="008F17D2" w:rsidRPr="008F17D2" w:rsidRDefault="008F17D2" w:rsidP="008F17D2">
      <w:pPr>
        <w:pStyle w:val="ListParagraph"/>
        <w:rPr>
          <w:rFonts w:ascii="Arial" w:eastAsia="Times New Roman" w:hAnsi="Arial" w:cs="Arial"/>
          <w:lang w:eastAsia="mk-MK"/>
        </w:rPr>
      </w:pPr>
    </w:p>
    <w:p w:rsidR="008F17D2" w:rsidRPr="008F17D2" w:rsidRDefault="001376A2" w:rsidP="00942B68">
      <w:pPr>
        <w:pStyle w:val="ListParagraph"/>
        <w:numPr>
          <w:ilvl w:val="0"/>
          <w:numId w:val="49"/>
        </w:numPr>
        <w:spacing w:before="100" w:beforeAutospacing="1" w:after="100" w:afterAutospacing="1" w:line="240" w:lineRule="auto"/>
        <w:ind w:left="450" w:hanging="450"/>
        <w:jc w:val="both"/>
        <w:rPr>
          <w:rFonts w:ascii="Arial" w:hAnsi="Arial" w:cs="Arial"/>
        </w:rPr>
      </w:pPr>
      <w:r w:rsidRPr="008F17D2">
        <w:rPr>
          <w:rFonts w:ascii="Arial" w:eastAsia="Times New Roman" w:hAnsi="Arial" w:cs="Arial"/>
          <w:lang w:eastAsia="mk-MK"/>
        </w:rPr>
        <w:t>Агенцијата е должна при решавање на споровите да ги има предвид и целите</w:t>
      </w:r>
      <w:r w:rsidRPr="008F17D2">
        <w:rPr>
          <w:rFonts w:ascii="Arial" w:eastAsia="Times New Roman" w:hAnsi="Arial" w:cs="Arial"/>
          <w:lang w:val="mk-MK" w:eastAsia="mk-MK"/>
        </w:rPr>
        <w:t xml:space="preserve"> и регулаторните начела од </w:t>
      </w:r>
      <w:r w:rsidR="004A5B95" w:rsidRPr="008F17D2">
        <w:rPr>
          <w:rFonts w:ascii="Arial" w:eastAsia="Times New Roman" w:hAnsi="Arial" w:cs="Arial"/>
          <w:lang w:val="mk-MK" w:eastAsia="mk-MK"/>
        </w:rPr>
        <w:t xml:space="preserve">членот 7 </w:t>
      </w:r>
      <w:r w:rsidRPr="008F17D2">
        <w:rPr>
          <w:rFonts w:ascii="Arial" w:eastAsia="Times New Roman" w:hAnsi="Arial" w:cs="Arial"/>
          <w:lang w:val="mk-MK" w:eastAsia="mk-MK"/>
        </w:rPr>
        <w:t>на овој закон.</w:t>
      </w:r>
      <w:r w:rsidRPr="008F17D2">
        <w:rPr>
          <w:rFonts w:ascii="Arial" w:eastAsia="Times New Roman" w:hAnsi="Arial" w:cs="Arial"/>
          <w:lang w:eastAsia="mk-MK"/>
        </w:rPr>
        <w:t xml:space="preserve"> </w:t>
      </w:r>
      <w:r w:rsidRPr="008F17D2">
        <w:rPr>
          <w:rFonts w:ascii="Arial" w:eastAsia="Times New Roman" w:hAnsi="Arial" w:cs="Arial"/>
          <w:lang w:val="mk-MK" w:eastAsia="mk-MK"/>
        </w:rPr>
        <w:t xml:space="preserve">Во постапката за решавање на спор страните се должни во целост да соработуваат со Агенцијата. Операторите, во согласност со </w:t>
      </w:r>
      <w:r w:rsidR="004A5B95" w:rsidRPr="008F17D2">
        <w:rPr>
          <w:rFonts w:ascii="Arial" w:eastAsia="Times New Roman" w:hAnsi="Arial" w:cs="Arial"/>
          <w:lang w:val="mk-MK" w:eastAsia="mk-MK"/>
        </w:rPr>
        <w:t>членот 55</w:t>
      </w:r>
      <w:r w:rsidRPr="008F17D2">
        <w:rPr>
          <w:rFonts w:ascii="Arial" w:eastAsia="Times New Roman" w:hAnsi="Arial" w:cs="Arial"/>
          <w:lang w:val="mk-MK" w:eastAsia="mk-MK"/>
        </w:rPr>
        <w:t xml:space="preserve"> од овој зак</w:t>
      </w:r>
      <w:r w:rsidR="004A5B95" w:rsidRPr="008F17D2">
        <w:rPr>
          <w:rFonts w:ascii="Arial" w:eastAsia="Times New Roman" w:hAnsi="Arial" w:cs="Arial"/>
          <w:lang w:val="mk-MK" w:eastAsia="mk-MK"/>
        </w:rPr>
        <w:t xml:space="preserve">он </w:t>
      </w:r>
      <w:r w:rsidRPr="008F17D2">
        <w:rPr>
          <w:rFonts w:ascii="Arial" w:eastAsia="Times New Roman" w:hAnsi="Arial" w:cs="Arial"/>
          <w:lang w:val="mk-MK" w:eastAsia="mk-MK"/>
        </w:rPr>
        <w:t xml:space="preserve"> во врска со постапката за решавање </w:t>
      </w:r>
      <w:r w:rsidR="008F17D2">
        <w:rPr>
          <w:rFonts w:ascii="Arial" w:eastAsia="Times New Roman" w:hAnsi="Arial" w:cs="Arial"/>
          <w:lang w:val="mk-MK" w:eastAsia="mk-MK"/>
        </w:rPr>
        <w:t>на спор се должни на Агенцијата</w:t>
      </w:r>
      <w:r w:rsidRPr="008F17D2">
        <w:rPr>
          <w:rFonts w:ascii="Arial" w:eastAsia="Times New Roman" w:hAnsi="Arial" w:cs="Arial"/>
          <w:lang w:val="mk-MK" w:eastAsia="mk-MK"/>
        </w:rPr>
        <w:t>, да и ги достават сите побрани информации со кои располагаат</w:t>
      </w:r>
      <w:r w:rsidR="008F17D2">
        <w:rPr>
          <w:rFonts w:ascii="Arial" w:eastAsia="Times New Roman" w:hAnsi="Arial" w:cs="Arial"/>
          <w:lang w:val="mk-MK" w:eastAsia="mk-MK"/>
        </w:rPr>
        <w:t>.</w:t>
      </w:r>
    </w:p>
    <w:p w:rsidR="008F17D2" w:rsidRPr="008F17D2" w:rsidRDefault="008F17D2" w:rsidP="008F17D2">
      <w:pPr>
        <w:pStyle w:val="ListParagraph"/>
        <w:rPr>
          <w:rFonts w:ascii="Arial" w:eastAsia="Times New Roman" w:hAnsi="Arial" w:cs="Arial"/>
          <w:lang w:eastAsia="mk-MK"/>
        </w:rPr>
      </w:pPr>
    </w:p>
    <w:p w:rsidR="001376A2" w:rsidRPr="008F17D2" w:rsidRDefault="001376A2" w:rsidP="00942B68">
      <w:pPr>
        <w:pStyle w:val="ListParagraph"/>
        <w:numPr>
          <w:ilvl w:val="0"/>
          <w:numId w:val="49"/>
        </w:numPr>
        <w:spacing w:before="100" w:beforeAutospacing="1" w:after="100" w:afterAutospacing="1" w:line="240" w:lineRule="auto"/>
        <w:ind w:left="450" w:hanging="450"/>
        <w:jc w:val="both"/>
        <w:rPr>
          <w:rFonts w:ascii="Arial" w:hAnsi="Arial" w:cs="Arial"/>
        </w:rPr>
      </w:pPr>
      <w:r w:rsidRPr="008F17D2">
        <w:rPr>
          <w:rFonts w:ascii="Arial" w:eastAsia="Times New Roman" w:hAnsi="Arial" w:cs="Arial"/>
          <w:lang w:eastAsia="mk-MK"/>
        </w:rPr>
        <w:t>Агенцијата е должна јавно да ги објавува одлуките во врска со споровите при што треба да ја има предвид</w:t>
      </w:r>
      <w:r w:rsidRPr="008F17D2">
        <w:rPr>
          <w:rFonts w:ascii="Arial" w:eastAsia="Times New Roman" w:hAnsi="Arial" w:cs="Arial"/>
          <w:lang w:val="mk-MK" w:eastAsia="mk-MK"/>
        </w:rPr>
        <w:t xml:space="preserve"> заштитата на личните податоци и</w:t>
      </w:r>
      <w:r w:rsidRPr="008F17D2">
        <w:rPr>
          <w:rFonts w:ascii="Arial" w:eastAsia="Times New Roman" w:hAnsi="Arial" w:cs="Arial"/>
          <w:lang w:eastAsia="mk-MK"/>
        </w:rPr>
        <w:t xml:space="preserve"> забраната за објавување на деловни тајни на странките.</w:t>
      </w:r>
    </w:p>
    <w:p w:rsidR="001376A2" w:rsidRPr="00282553" w:rsidRDefault="00392189" w:rsidP="001376A2">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Член 54</w:t>
      </w:r>
    </w:p>
    <w:p w:rsidR="001376A2" w:rsidRPr="00282553" w:rsidRDefault="001376A2" w:rsidP="001376A2">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 xml:space="preserve"> Посредување</w:t>
      </w:r>
    </w:p>
    <w:p w:rsidR="00B92170" w:rsidRPr="00B92170" w:rsidRDefault="001376A2" w:rsidP="00942B68">
      <w:pPr>
        <w:pStyle w:val="ListParagraph"/>
        <w:numPr>
          <w:ilvl w:val="0"/>
          <w:numId w:val="50"/>
        </w:numPr>
        <w:spacing w:before="100" w:beforeAutospacing="1" w:after="100" w:afterAutospacing="1" w:line="240" w:lineRule="auto"/>
        <w:ind w:left="450" w:hanging="450"/>
        <w:jc w:val="both"/>
        <w:rPr>
          <w:rFonts w:ascii="Arial" w:eastAsia="Times New Roman" w:hAnsi="Arial" w:cs="Arial"/>
          <w:lang w:eastAsia="mk-MK"/>
        </w:rPr>
      </w:pPr>
      <w:r w:rsidRPr="00B92170">
        <w:rPr>
          <w:rFonts w:ascii="Arial" w:eastAsia="Times New Roman" w:hAnsi="Arial" w:cs="Arial"/>
          <w:lang w:eastAsia="mk-MK"/>
        </w:rPr>
        <w:t>Агенцијата на страните во спорот им предлага постапка на  посредување со цел истите меѓусебно да се договорат со склучување на спогодба.</w:t>
      </w:r>
    </w:p>
    <w:p w:rsidR="00B92170" w:rsidRPr="00B92170" w:rsidRDefault="00B92170" w:rsidP="00B92170">
      <w:pPr>
        <w:pStyle w:val="ListParagraph"/>
        <w:spacing w:before="100" w:beforeAutospacing="1" w:after="100" w:afterAutospacing="1" w:line="240" w:lineRule="auto"/>
        <w:ind w:left="450"/>
        <w:jc w:val="both"/>
        <w:rPr>
          <w:rFonts w:ascii="Arial" w:eastAsia="Times New Roman" w:hAnsi="Arial" w:cs="Arial"/>
          <w:lang w:eastAsia="mk-MK"/>
        </w:rPr>
      </w:pPr>
    </w:p>
    <w:p w:rsidR="00B92170" w:rsidRPr="00B92170" w:rsidRDefault="001376A2" w:rsidP="00942B68">
      <w:pPr>
        <w:pStyle w:val="ListParagraph"/>
        <w:numPr>
          <w:ilvl w:val="0"/>
          <w:numId w:val="50"/>
        </w:numPr>
        <w:spacing w:before="100" w:beforeAutospacing="1" w:after="100" w:afterAutospacing="1" w:line="240" w:lineRule="auto"/>
        <w:ind w:left="450" w:hanging="450"/>
        <w:jc w:val="both"/>
        <w:rPr>
          <w:rFonts w:ascii="Arial" w:eastAsia="Times New Roman" w:hAnsi="Arial" w:cs="Arial"/>
          <w:lang w:eastAsia="mk-MK"/>
        </w:rPr>
      </w:pPr>
      <w:r w:rsidRPr="00B92170">
        <w:rPr>
          <w:rFonts w:ascii="Arial" w:eastAsia="Times New Roman" w:hAnsi="Arial" w:cs="Arial"/>
          <w:lang w:val="mk-MK"/>
        </w:rPr>
        <w:t>Агенцијата е должна во рок од осум дена од денот на приемот на барањето за решавање на спор на страните во спорот да им достави писмен предлог за спроведување на постапка за посредување.</w:t>
      </w:r>
    </w:p>
    <w:p w:rsidR="00B92170" w:rsidRPr="00B92170" w:rsidRDefault="00B92170" w:rsidP="00B92170">
      <w:pPr>
        <w:pStyle w:val="ListParagraph"/>
        <w:rPr>
          <w:rFonts w:ascii="Arial" w:eastAsia="Times New Roman" w:hAnsi="Arial" w:cs="Arial"/>
          <w:lang w:val="mk-MK"/>
        </w:rPr>
      </w:pPr>
    </w:p>
    <w:p w:rsidR="00B92170" w:rsidRPr="00B92170" w:rsidRDefault="001376A2" w:rsidP="00942B68">
      <w:pPr>
        <w:pStyle w:val="ListParagraph"/>
        <w:numPr>
          <w:ilvl w:val="0"/>
          <w:numId w:val="50"/>
        </w:numPr>
        <w:spacing w:before="100" w:beforeAutospacing="1" w:after="100" w:afterAutospacing="1" w:line="240" w:lineRule="auto"/>
        <w:ind w:left="450" w:hanging="450"/>
        <w:jc w:val="both"/>
        <w:rPr>
          <w:rFonts w:ascii="Arial" w:eastAsia="Times New Roman" w:hAnsi="Arial" w:cs="Arial"/>
          <w:lang w:eastAsia="mk-MK"/>
        </w:rPr>
      </w:pPr>
      <w:r w:rsidRPr="00B92170">
        <w:rPr>
          <w:rFonts w:ascii="Arial" w:eastAsia="Times New Roman" w:hAnsi="Arial" w:cs="Arial"/>
          <w:lang w:val="mk-MK"/>
        </w:rPr>
        <w:t>Постапката на посредување ќе се спроведе доколку страните во спорот во рок од пет дена од денот на приемот на писмениот предлог од ставот (2) на овој член писмено ќе ја известат Агенцијата дека се согласни да се спроведе постапка на посредување.</w:t>
      </w:r>
    </w:p>
    <w:p w:rsidR="00B92170" w:rsidRPr="00B92170" w:rsidRDefault="00B92170" w:rsidP="00B92170">
      <w:pPr>
        <w:pStyle w:val="ListParagraph"/>
        <w:rPr>
          <w:rFonts w:ascii="Arial" w:eastAsia="Times New Roman" w:hAnsi="Arial" w:cs="Arial"/>
          <w:lang w:val="mk-MK"/>
        </w:rPr>
      </w:pPr>
    </w:p>
    <w:p w:rsidR="00B92170" w:rsidRPr="00B92170" w:rsidRDefault="001376A2" w:rsidP="00942B68">
      <w:pPr>
        <w:pStyle w:val="ListParagraph"/>
        <w:numPr>
          <w:ilvl w:val="0"/>
          <w:numId w:val="50"/>
        </w:numPr>
        <w:spacing w:before="100" w:beforeAutospacing="1" w:after="100" w:afterAutospacing="1" w:line="240" w:lineRule="auto"/>
        <w:ind w:left="450" w:hanging="450"/>
        <w:jc w:val="both"/>
        <w:rPr>
          <w:rFonts w:ascii="Arial" w:eastAsia="Times New Roman" w:hAnsi="Arial" w:cs="Arial"/>
          <w:lang w:eastAsia="mk-MK"/>
        </w:rPr>
      </w:pPr>
      <w:r w:rsidRPr="00B92170">
        <w:rPr>
          <w:rFonts w:ascii="Arial" w:eastAsia="Times New Roman" w:hAnsi="Arial" w:cs="Arial"/>
          <w:lang w:val="mk-MK"/>
        </w:rPr>
        <w:t xml:space="preserve">Во постапката на посредување, Агенцијата има улога на посредник и ја води постапката на посредување применувајќи ги начелата на непристрасност, еднаквост и  правичност   и притоа водејќи сметка за испочнување на целите и регулаторните начела од </w:t>
      </w:r>
      <w:r w:rsidR="004A5B95" w:rsidRPr="00B92170">
        <w:rPr>
          <w:rFonts w:ascii="Arial" w:eastAsia="Times New Roman" w:hAnsi="Arial" w:cs="Arial"/>
          <w:lang w:val="mk-MK"/>
        </w:rPr>
        <w:t>членот 7</w:t>
      </w:r>
      <w:r w:rsidRPr="00B92170">
        <w:rPr>
          <w:rFonts w:ascii="Arial" w:eastAsia="Times New Roman" w:hAnsi="Arial" w:cs="Arial"/>
          <w:lang w:val="mk-MK"/>
        </w:rPr>
        <w:t xml:space="preserve"> на овој закон.</w:t>
      </w:r>
    </w:p>
    <w:p w:rsidR="00B92170" w:rsidRPr="00B92170" w:rsidRDefault="00B92170" w:rsidP="00B92170">
      <w:pPr>
        <w:pStyle w:val="ListParagraph"/>
        <w:rPr>
          <w:rFonts w:ascii="Arial" w:eastAsia="Times New Roman" w:hAnsi="Arial" w:cs="Arial"/>
          <w:lang w:val="mk-MK"/>
        </w:rPr>
      </w:pPr>
    </w:p>
    <w:p w:rsidR="00B92170" w:rsidRPr="00B92170" w:rsidRDefault="001376A2" w:rsidP="00942B68">
      <w:pPr>
        <w:pStyle w:val="ListParagraph"/>
        <w:numPr>
          <w:ilvl w:val="0"/>
          <w:numId w:val="50"/>
        </w:numPr>
        <w:spacing w:before="100" w:beforeAutospacing="1" w:after="100" w:afterAutospacing="1" w:line="240" w:lineRule="auto"/>
        <w:ind w:left="450" w:hanging="450"/>
        <w:jc w:val="both"/>
        <w:rPr>
          <w:rFonts w:ascii="Arial" w:eastAsia="Times New Roman" w:hAnsi="Arial" w:cs="Arial"/>
          <w:lang w:eastAsia="mk-MK"/>
        </w:rPr>
      </w:pPr>
      <w:r w:rsidRPr="00B92170">
        <w:rPr>
          <w:rFonts w:ascii="Arial" w:eastAsia="Times New Roman" w:hAnsi="Arial" w:cs="Arial"/>
          <w:lang w:val="mk-MK"/>
        </w:rPr>
        <w:t>При спроведување на постапката на посредување сите страни што се учесници во постапката се должни да го почитуваат начелото на доверливост.</w:t>
      </w:r>
    </w:p>
    <w:p w:rsidR="00B92170" w:rsidRPr="00B92170" w:rsidRDefault="00B92170" w:rsidP="00B92170">
      <w:pPr>
        <w:pStyle w:val="ListParagraph"/>
        <w:rPr>
          <w:rFonts w:ascii="Arial" w:eastAsia="Times New Roman" w:hAnsi="Arial" w:cs="Arial"/>
          <w:lang w:val="mk-MK"/>
        </w:rPr>
      </w:pPr>
    </w:p>
    <w:p w:rsidR="001376A2" w:rsidRPr="00B92170" w:rsidRDefault="001376A2" w:rsidP="00942B68">
      <w:pPr>
        <w:pStyle w:val="ListParagraph"/>
        <w:numPr>
          <w:ilvl w:val="0"/>
          <w:numId w:val="50"/>
        </w:numPr>
        <w:spacing w:before="100" w:beforeAutospacing="1" w:after="100" w:afterAutospacing="1" w:line="240" w:lineRule="auto"/>
        <w:ind w:left="450" w:hanging="450"/>
        <w:jc w:val="both"/>
        <w:rPr>
          <w:rFonts w:ascii="Arial" w:eastAsia="Times New Roman" w:hAnsi="Arial" w:cs="Arial"/>
          <w:lang w:eastAsia="mk-MK"/>
        </w:rPr>
      </w:pPr>
      <w:r w:rsidRPr="00B92170">
        <w:rPr>
          <w:rFonts w:ascii="Arial" w:eastAsia="Times New Roman" w:hAnsi="Arial" w:cs="Arial"/>
          <w:lang w:val="mk-MK"/>
        </w:rPr>
        <w:t xml:space="preserve">Агенцијата со подзаконски акт подетално ќе ги пропише правилата за спроведување на постапката на посредување. </w:t>
      </w:r>
    </w:p>
    <w:p w:rsidR="001376A2" w:rsidRPr="00B92170" w:rsidRDefault="00CD0FB2" w:rsidP="00CD0FB2">
      <w:pPr>
        <w:pStyle w:val="Default"/>
        <w:jc w:val="center"/>
        <w:rPr>
          <w:rFonts w:ascii="Arial" w:hAnsi="Arial" w:cs="Arial"/>
          <w:color w:val="auto"/>
          <w:sz w:val="28"/>
          <w:szCs w:val="28"/>
          <w:lang w:val="mk-MK"/>
        </w:rPr>
      </w:pPr>
      <w:r w:rsidRPr="00B92170">
        <w:rPr>
          <w:rFonts w:ascii="Arial" w:hAnsi="Arial" w:cs="Arial"/>
          <w:color w:val="auto"/>
          <w:sz w:val="28"/>
          <w:szCs w:val="28"/>
          <w:lang w:val="mk-MK"/>
        </w:rPr>
        <w:t>Глава седма</w:t>
      </w:r>
    </w:p>
    <w:p w:rsidR="00E85A08" w:rsidRPr="00282553" w:rsidRDefault="00E85A08" w:rsidP="00CD0FB2">
      <w:pPr>
        <w:pStyle w:val="Default"/>
        <w:jc w:val="center"/>
        <w:rPr>
          <w:rFonts w:ascii="Arial" w:hAnsi="Arial" w:cs="Arial"/>
          <w:color w:val="auto"/>
          <w:sz w:val="22"/>
          <w:szCs w:val="22"/>
          <w:lang w:val="mk-MK"/>
        </w:rPr>
      </w:pPr>
    </w:p>
    <w:p w:rsidR="00D073BB" w:rsidRPr="00282553" w:rsidRDefault="00CD0FB2" w:rsidP="007F42C8">
      <w:pPr>
        <w:spacing w:after="0" w:line="240" w:lineRule="auto"/>
        <w:jc w:val="center"/>
        <w:rPr>
          <w:rFonts w:ascii="Arial" w:hAnsi="Arial" w:cs="Arial"/>
          <w:b/>
          <w:lang w:val="mk-MK"/>
        </w:rPr>
      </w:pPr>
      <w:r w:rsidRPr="00282553">
        <w:rPr>
          <w:rFonts w:ascii="Arial" w:hAnsi="Arial" w:cs="Arial"/>
          <w:b/>
          <w:lang w:val="mk-MK"/>
        </w:rPr>
        <w:t xml:space="preserve">ДОСТАВУВАЊЕ, ЕВИДЕНЦИЈА, ЧУВАЊЕ И </w:t>
      </w:r>
      <w:r w:rsidR="00E85A08" w:rsidRPr="00282553">
        <w:rPr>
          <w:rFonts w:ascii="Arial" w:hAnsi="Arial" w:cs="Arial"/>
          <w:b/>
          <w:lang w:val="mk-MK"/>
        </w:rPr>
        <w:t xml:space="preserve">ОБЈАВУВАЊЕ НА </w:t>
      </w:r>
      <w:r w:rsidRPr="00282553">
        <w:rPr>
          <w:rFonts w:ascii="Arial" w:hAnsi="Arial" w:cs="Arial"/>
          <w:b/>
          <w:lang w:val="mk-MK"/>
        </w:rPr>
        <w:t>ПОДАТОЦИ И ИНФОРМАЦИИ</w:t>
      </w:r>
    </w:p>
    <w:p w:rsidR="00392189" w:rsidRPr="00282553" w:rsidRDefault="00392189" w:rsidP="007F42C8">
      <w:pPr>
        <w:spacing w:after="0" w:line="240" w:lineRule="auto"/>
        <w:jc w:val="center"/>
        <w:rPr>
          <w:rFonts w:ascii="Arial" w:hAnsi="Arial" w:cs="Arial"/>
          <w:b/>
          <w:lang w:val="mk-MK"/>
        </w:rPr>
      </w:pPr>
    </w:p>
    <w:p w:rsidR="00E51353" w:rsidRPr="00282553" w:rsidRDefault="00E51353" w:rsidP="00E51353">
      <w:pPr>
        <w:jc w:val="center"/>
        <w:rPr>
          <w:rFonts w:ascii="Arial" w:hAnsi="Arial" w:cs="Arial"/>
          <w:b/>
          <w:lang w:val="mk-MK"/>
        </w:rPr>
      </w:pPr>
      <w:r w:rsidRPr="00282553">
        <w:rPr>
          <w:rFonts w:ascii="Arial" w:hAnsi="Arial" w:cs="Arial"/>
          <w:b/>
          <w:lang w:val="mk-MK"/>
        </w:rPr>
        <w:t>Чл</w:t>
      </w:r>
      <w:r w:rsidR="00392189" w:rsidRPr="00282553">
        <w:rPr>
          <w:rFonts w:ascii="Arial" w:hAnsi="Arial" w:cs="Arial"/>
          <w:b/>
          <w:lang w:val="mk-MK"/>
        </w:rPr>
        <w:t>ен 55</w:t>
      </w:r>
    </w:p>
    <w:p w:rsidR="00E51353" w:rsidRPr="00282553" w:rsidRDefault="00E85A08" w:rsidP="00E51353">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val="mk-MK" w:eastAsia="mk-MK"/>
        </w:rPr>
        <w:t>Доставување</w:t>
      </w:r>
      <w:r w:rsidR="00E51353" w:rsidRPr="00282553">
        <w:rPr>
          <w:rFonts w:ascii="Arial" w:eastAsia="Times New Roman" w:hAnsi="Arial" w:cs="Arial"/>
          <w:b/>
          <w:bCs/>
          <w:lang w:eastAsia="mk-MK"/>
        </w:rPr>
        <w:t xml:space="preserve"> на податоци и информации</w:t>
      </w:r>
    </w:p>
    <w:p w:rsidR="00B92170" w:rsidRDefault="00E85A08" w:rsidP="00942B68">
      <w:pPr>
        <w:pStyle w:val="ListParagraph"/>
        <w:numPr>
          <w:ilvl w:val="0"/>
          <w:numId w:val="51"/>
        </w:numPr>
        <w:spacing w:before="100" w:beforeAutospacing="1" w:after="100" w:afterAutospacing="1" w:line="240" w:lineRule="auto"/>
        <w:ind w:left="360"/>
        <w:jc w:val="both"/>
        <w:rPr>
          <w:rFonts w:ascii="Arial" w:eastAsia="Times New Roman" w:hAnsi="Arial" w:cs="Arial"/>
          <w:lang w:val="mk-MK"/>
        </w:rPr>
      </w:pPr>
      <w:r w:rsidRPr="00B92170">
        <w:rPr>
          <w:rFonts w:ascii="Arial" w:eastAsia="Times New Roman" w:hAnsi="Arial" w:cs="Arial"/>
          <w:lang w:val="mk-MK"/>
        </w:rPr>
        <w:t xml:space="preserve">Операторите </w:t>
      </w:r>
      <w:r w:rsidR="00E51353" w:rsidRPr="00B92170">
        <w:rPr>
          <w:rFonts w:ascii="Arial" w:eastAsia="Times New Roman" w:hAnsi="Arial" w:cs="Arial"/>
          <w:lang w:val="mk-MK"/>
        </w:rPr>
        <w:t xml:space="preserve"> се должни на Агенцијата да и  </w:t>
      </w:r>
      <w:r w:rsidR="00E51353" w:rsidRPr="00282553">
        <w:rPr>
          <w:rFonts w:ascii="Arial" w:eastAsia="Times New Roman" w:hAnsi="Arial" w:cs="Arial"/>
          <w:lang w:val="mk-MK"/>
        </w:rPr>
        <w:t xml:space="preserve"> доставуваат податоци и</w:t>
      </w:r>
      <w:r w:rsidR="00E51353" w:rsidRPr="00B92170">
        <w:rPr>
          <w:rFonts w:ascii="Arial" w:eastAsia="Times New Roman" w:hAnsi="Arial" w:cs="Arial"/>
          <w:lang w:val="mk-MK"/>
        </w:rPr>
        <w:t>информации</w:t>
      </w:r>
      <w:r w:rsidR="00E51353" w:rsidRPr="00282553">
        <w:rPr>
          <w:rFonts w:ascii="Arial" w:eastAsia="Times New Roman" w:hAnsi="Arial" w:cs="Arial"/>
          <w:lang w:val="mk-MK"/>
        </w:rPr>
        <w:t>,</w:t>
      </w:r>
      <w:r w:rsidR="004665DC" w:rsidRPr="00282553">
        <w:rPr>
          <w:rFonts w:ascii="Arial" w:eastAsia="Times New Roman" w:hAnsi="Arial" w:cs="Arial"/>
          <w:lang w:val="mk-MK"/>
        </w:rPr>
        <w:t xml:space="preserve"> вклучително  и документи и финансиски информации, а</w:t>
      </w:r>
      <w:r w:rsidR="00E51353" w:rsidRPr="00282553">
        <w:rPr>
          <w:rFonts w:ascii="Arial" w:eastAsia="Times New Roman" w:hAnsi="Arial" w:cs="Arial"/>
          <w:lang w:val="mk-MK"/>
        </w:rPr>
        <w:t xml:space="preserve">  кои Агенцијата ќе ги користи за</w:t>
      </w:r>
      <w:r w:rsidR="004665DC" w:rsidRPr="00282553">
        <w:rPr>
          <w:rFonts w:ascii="Arial" w:eastAsia="Times New Roman" w:hAnsi="Arial" w:cs="Arial"/>
          <w:lang w:val="mk-MK"/>
        </w:rPr>
        <w:t xml:space="preserve"> вршење на надлежностите утврдени со овој закон, а особено за</w:t>
      </w:r>
      <w:r w:rsidR="00E51353" w:rsidRPr="00282553">
        <w:rPr>
          <w:rFonts w:ascii="Arial" w:eastAsia="Times New Roman" w:hAnsi="Arial" w:cs="Arial"/>
          <w:lang w:val="mk-MK"/>
        </w:rPr>
        <w:t>:</w:t>
      </w:r>
    </w:p>
    <w:p w:rsidR="007B5714" w:rsidRDefault="007B5714" w:rsidP="007B5714">
      <w:pPr>
        <w:pStyle w:val="ListParagraph"/>
        <w:spacing w:before="100" w:beforeAutospacing="1" w:after="100" w:afterAutospacing="1" w:line="240" w:lineRule="auto"/>
        <w:ind w:left="360"/>
        <w:jc w:val="both"/>
        <w:rPr>
          <w:rFonts w:ascii="Arial" w:eastAsia="Times New Roman" w:hAnsi="Arial" w:cs="Arial"/>
          <w:lang w:val="mk-MK"/>
        </w:rPr>
      </w:pPr>
    </w:p>
    <w:p w:rsidR="00E51353" w:rsidRDefault="00B92170" w:rsidP="00B92170">
      <w:pPr>
        <w:pStyle w:val="ListParagraph"/>
        <w:spacing w:before="100" w:beforeAutospacing="1" w:after="100" w:afterAutospacing="1" w:line="240" w:lineRule="auto"/>
        <w:ind w:left="360"/>
        <w:jc w:val="both"/>
        <w:rPr>
          <w:rFonts w:ascii="Arial" w:eastAsia="Times New Roman" w:hAnsi="Arial" w:cs="Arial"/>
          <w:lang w:val="mk-MK" w:eastAsia="mk-MK"/>
        </w:rPr>
      </w:pPr>
      <w:r>
        <w:rPr>
          <w:rFonts w:ascii="Arial" w:eastAsia="Times New Roman" w:hAnsi="Arial" w:cs="Arial"/>
          <w:lang w:val="mk-MK"/>
        </w:rPr>
        <w:t xml:space="preserve">а) </w:t>
      </w:r>
      <w:r w:rsidR="00E51353" w:rsidRPr="00B92170">
        <w:rPr>
          <w:rFonts w:ascii="Arial" w:eastAsia="Times New Roman" w:hAnsi="Arial" w:cs="Arial"/>
          <w:lang w:val="mk-MK" w:eastAsia="mk-MK"/>
        </w:rPr>
        <w:t>систематска или поединечн</w:t>
      </w:r>
      <w:r>
        <w:rPr>
          <w:rFonts w:ascii="Arial" w:eastAsia="Times New Roman" w:hAnsi="Arial" w:cs="Arial"/>
          <w:lang w:val="mk-MK" w:eastAsia="mk-MK"/>
        </w:rPr>
        <w:t>а контрола на усогласеноста со:</w:t>
      </w:r>
    </w:p>
    <w:p w:rsidR="00B92170" w:rsidRPr="00B92170" w:rsidRDefault="00B92170" w:rsidP="00B92170">
      <w:pPr>
        <w:pStyle w:val="ListParagraph"/>
        <w:spacing w:before="100" w:beforeAutospacing="1" w:after="100" w:afterAutospacing="1" w:line="240" w:lineRule="auto"/>
        <w:ind w:left="360"/>
        <w:jc w:val="both"/>
        <w:rPr>
          <w:rFonts w:ascii="Arial" w:eastAsia="Times New Roman" w:hAnsi="Arial" w:cs="Arial"/>
          <w:lang w:val="mk-MK"/>
        </w:rPr>
      </w:pPr>
    </w:p>
    <w:p w:rsidR="00B92170" w:rsidRDefault="00E51353" w:rsidP="00942B68">
      <w:pPr>
        <w:pStyle w:val="ListParagraph"/>
        <w:numPr>
          <w:ilvl w:val="0"/>
          <w:numId w:val="52"/>
        </w:numPr>
        <w:spacing w:before="100" w:beforeAutospacing="1" w:after="100" w:afterAutospacing="1" w:line="240" w:lineRule="auto"/>
        <w:rPr>
          <w:rFonts w:ascii="Arial" w:eastAsia="Times New Roman" w:hAnsi="Arial" w:cs="Arial"/>
          <w:lang w:val="mk-MK" w:eastAsia="mk-MK"/>
        </w:rPr>
      </w:pPr>
      <w:r w:rsidRPr="00B92170">
        <w:rPr>
          <w:rFonts w:ascii="Arial" w:eastAsia="Times New Roman" w:hAnsi="Arial" w:cs="Arial"/>
          <w:lang w:val="mk-MK" w:eastAsia="mk-MK"/>
        </w:rPr>
        <w:t>обврската за</w:t>
      </w:r>
      <w:r w:rsidRPr="00B92170">
        <w:rPr>
          <w:rFonts w:ascii="Arial" w:eastAsia="Times New Roman" w:hAnsi="Arial" w:cs="Arial"/>
          <w:lang w:eastAsia="mk-MK"/>
        </w:rPr>
        <w:t xml:space="preserve"> уплата на средства во фондот за универзална услуга</w:t>
      </w:r>
      <w:r w:rsidRPr="00B92170">
        <w:rPr>
          <w:rFonts w:ascii="Arial" w:eastAsia="Times New Roman" w:hAnsi="Arial" w:cs="Arial"/>
          <w:lang w:val="mk-MK" w:eastAsia="mk-MK"/>
        </w:rPr>
        <w:t>;</w:t>
      </w:r>
    </w:p>
    <w:p w:rsidR="00B92170" w:rsidRDefault="00B92170" w:rsidP="00B92170">
      <w:pPr>
        <w:pStyle w:val="ListParagraph"/>
        <w:spacing w:before="100" w:beforeAutospacing="1" w:after="100" w:afterAutospacing="1" w:line="240" w:lineRule="auto"/>
        <w:ind w:left="1080"/>
        <w:rPr>
          <w:rFonts w:ascii="Arial" w:eastAsia="Times New Roman" w:hAnsi="Arial" w:cs="Arial"/>
          <w:lang w:val="mk-MK" w:eastAsia="mk-MK"/>
        </w:rPr>
      </w:pPr>
    </w:p>
    <w:p w:rsidR="00B92170" w:rsidRDefault="00E51353" w:rsidP="00942B68">
      <w:pPr>
        <w:pStyle w:val="ListParagraph"/>
        <w:numPr>
          <w:ilvl w:val="0"/>
          <w:numId w:val="52"/>
        </w:numPr>
        <w:spacing w:before="100" w:beforeAutospacing="1" w:after="100" w:afterAutospacing="1" w:line="240" w:lineRule="auto"/>
        <w:rPr>
          <w:rFonts w:ascii="Arial" w:eastAsia="Times New Roman" w:hAnsi="Arial" w:cs="Arial"/>
          <w:lang w:val="mk-MK" w:eastAsia="mk-MK"/>
        </w:rPr>
      </w:pPr>
      <w:r w:rsidRPr="00B92170">
        <w:rPr>
          <w:rFonts w:ascii="Arial" w:eastAsia="Times New Roman" w:hAnsi="Arial" w:cs="Arial"/>
          <w:lang w:val="mk-MK" w:eastAsia="mk-MK"/>
        </w:rPr>
        <w:t>обврската за</w:t>
      </w:r>
      <w:r w:rsidRPr="00B92170">
        <w:rPr>
          <w:rFonts w:ascii="Arial" w:eastAsia="Times New Roman" w:hAnsi="Arial" w:cs="Arial"/>
          <w:lang w:eastAsia="mk-MK"/>
        </w:rPr>
        <w:t xml:space="preserve"> плаќање на надоместоците кон Агенцијата</w:t>
      </w:r>
      <w:r w:rsidR="00B92170">
        <w:rPr>
          <w:rFonts w:ascii="Arial" w:eastAsia="Times New Roman" w:hAnsi="Arial" w:cs="Arial"/>
          <w:lang w:val="mk-MK" w:eastAsia="mk-MK"/>
        </w:rPr>
        <w:t>;</w:t>
      </w:r>
    </w:p>
    <w:p w:rsidR="00B92170" w:rsidRPr="00B92170" w:rsidRDefault="00B92170" w:rsidP="00B92170">
      <w:pPr>
        <w:pStyle w:val="ListParagraph"/>
        <w:rPr>
          <w:rFonts w:ascii="Arial" w:eastAsia="Times New Roman" w:hAnsi="Arial" w:cs="Arial"/>
          <w:lang w:val="mk-MK" w:eastAsia="mk-MK"/>
        </w:rPr>
      </w:pPr>
    </w:p>
    <w:p w:rsidR="00B92170" w:rsidRDefault="00E51353" w:rsidP="00942B68">
      <w:pPr>
        <w:pStyle w:val="ListParagraph"/>
        <w:numPr>
          <w:ilvl w:val="0"/>
          <w:numId w:val="52"/>
        </w:numPr>
        <w:spacing w:before="100" w:beforeAutospacing="1" w:after="100" w:afterAutospacing="1" w:line="240" w:lineRule="auto"/>
        <w:rPr>
          <w:rFonts w:ascii="Arial" w:eastAsia="Times New Roman" w:hAnsi="Arial" w:cs="Arial"/>
          <w:lang w:val="mk-MK" w:eastAsia="mk-MK"/>
        </w:rPr>
      </w:pPr>
      <w:r w:rsidRPr="00B92170">
        <w:rPr>
          <w:rFonts w:ascii="Arial" w:eastAsia="Times New Roman" w:hAnsi="Arial" w:cs="Arial"/>
          <w:lang w:val="mk-MK" w:eastAsia="mk-MK"/>
        </w:rPr>
        <w:t>обврската за ефи</w:t>
      </w:r>
      <w:r w:rsidR="00E85A08" w:rsidRPr="00B92170">
        <w:rPr>
          <w:rFonts w:ascii="Arial" w:eastAsia="Times New Roman" w:hAnsi="Arial" w:cs="Arial"/>
          <w:lang w:val="mk-MK" w:eastAsia="mk-MK"/>
        </w:rPr>
        <w:t>к</w:t>
      </w:r>
      <w:r w:rsidRPr="00B92170">
        <w:rPr>
          <w:rFonts w:ascii="Arial" w:eastAsia="Times New Roman" w:hAnsi="Arial" w:cs="Arial"/>
          <w:lang w:val="mk-MK" w:eastAsia="mk-MK"/>
        </w:rPr>
        <w:t>асното и ефективното користење на радиофреквенциите</w:t>
      </w:r>
      <w:r w:rsidR="00B92170">
        <w:rPr>
          <w:rFonts w:ascii="Arial" w:eastAsia="Times New Roman" w:hAnsi="Arial" w:cs="Arial"/>
          <w:lang w:val="mk-MK" w:eastAsia="mk-MK"/>
        </w:rPr>
        <w:t>;</w:t>
      </w:r>
      <w:r w:rsidRPr="00B92170">
        <w:rPr>
          <w:rFonts w:ascii="Arial" w:eastAsia="Times New Roman" w:hAnsi="Arial" w:cs="Arial"/>
          <w:lang w:val="mk-MK" w:eastAsia="mk-MK"/>
        </w:rPr>
        <w:t xml:space="preserve"> броевите и</w:t>
      </w:r>
      <w:r w:rsidR="00E85A08" w:rsidRPr="00B92170">
        <w:rPr>
          <w:rFonts w:ascii="Arial" w:eastAsia="Times New Roman" w:hAnsi="Arial" w:cs="Arial"/>
          <w:lang w:val="mk-MK" w:eastAsia="mk-MK"/>
        </w:rPr>
        <w:t>/или</w:t>
      </w:r>
      <w:r w:rsidRPr="00B92170">
        <w:rPr>
          <w:rFonts w:ascii="Arial" w:eastAsia="Times New Roman" w:hAnsi="Arial" w:cs="Arial"/>
          <w:lang w:val="mk-MK" w:eastAsia="mk-MK"/>
        </w:rPr>
        <w:t xml:space="preserve"> сериите на броеви</w:t>
      </w:r>
      <w:r w:rsidR="00D0755A">
        <w:rPr>
          <w:rFonts w:ascii="Arial" w:eastAsia="Times New Roman" w:hAnsi="Arial" w:cs="Arial"/>
          <w:lang w:val="mk-MK" w:eastAsia="mk-MK"/>
        </w:rPr>
        <w:t>;</w:t>
      </w:r>
    </w:p>
    <w:p w:rsidR="00B92170" w:rsidRPr="00B92170" w:rsidRDefault="00B92170" w:rsidP="00B92170">
      <w:pPr>
        <w:pStyle w:val="ListParagraph"/>
        <w:rPr>
          <w:rFonts w:ascii="Arial" w:eastAsia="Times New Roman" w:hAnsi="Arial" w:cs="Arial"/>
          <w:lang w:val="mk-MK" w:eastAsia="mk-MK"/>
        </w:rPr>
      </w:pPr>
    </w:p>
    <w:p w:rsidR="00B92170" w:rsidRDefault="00E51353" w:rsidP="00942B68">
      <w:pPr>
        <w:pStyle w:val="ListParagraph"/>
        <w:numPr>
          <w:ilvl w:val="0"/>
          <w:numId w:val="52"/>
        </w:numPr>
        <w:spacing w:before="100" w:beforeAutospacing="1" w:after="100" w:afterAutospacing="1" w:line="240" w:lineRule="auto"/>
        <w:rPr>
          <w:rFonts w:ascii="Arial" w:eastAsia="Times New Roman" w:hAnsi="Arial" w:cs="Arial"/>
          <w:lang w:val="mk-MK" w:eastAsia="mk-MK"/>
        </w:rPr>
      </w:pPr>
      <w:r w:rsidRPr="00B92170">
        <w:rPr>
          <w:rFonts w:ascii="Arial" w:eastAsia="Times New Roman" w:hAnsi="Arial" w:cs="Arial"/>
          <w:lang w:val="mk-MK" w:eastAsia="mk-MK"/>
        </w:rPr>
        <w:t>обврските наметнати од страна на Агенцијата согласно овој закон и прописите донеснени врз основа на него;</w:t>
      </w:r>
      <w:r w:rsidRPr="00B92170">
        <w:rPr>
          <w:rFonts w:ascii="Arial" w:eastAsia="Times New Roman" w:hAnsi="Arial" w:cs="Arial"/>
          <w:lang w:eastAsia="mk-MK"/>
        </w:rPr>
        <w:t xml:space="preserve"> </w:t>
      </w:r>
      <w:r w:rsidRPr="00B92170">
        <w:rPr>
          <w:rFonts w:ascii="Arial" w:eastAsia="Times New Roman" w:hAnsi="Arial" w:cs="Arial"/>
          <w:lang w:eastAsia="mk-MK"/>
        </w:rPr>
        <w:br/>
      </w:r>
    </w:p>
    <w:p w:rsidR="00D0755A" w:rsidRDefault="00E51353" w:rsidP="00D0755A">
      <w:pPr>
        <w:pStyle w:val="ListParagraph"/>
        <w:spacing w:before="100" w:beforeAutospacing="1" w:after="100" w:afterAutospacing="1" w:line="240" w:lineRule="auto"/>
        <w:ind w:left="630" w:hanging="270"/>
        <w:jc w:val="both"/>
        <w:rPr>
          <w:rFonts w:ascii="Arial" w:eastAsia="Times New Roman" w:hAnsi="Arial" w:cs="Arial"/>
          <w:lang w:val="mk-MK"/>
        </w:rPr>
      </w:pPr>
      <w:r w:rsidRPr="00B92170">
        <w:rPr>
          <w:rFonts w:ascii="Arial" w:eastAsia="Times New Roman" w:hAnsi="Arial" w:cs="Arial"/>
          <w:lang w:val="mk-MK"/>
        </w:rPr>
        <w:t>б</w:t>
      </w:r>
      <w:r w:rsidRPr="00D0755A">
        <w:rPr>
          <w:rFonts w:ascii="Arial" w:eastAsia="Times New Roman" w:hAnsi="Arial" w:cs="Arial"/>
          <w:lang w:val="mk-MK"/>
        </w:rPr>
        <w:t>)</w:t>
      </w:r>
      <w:r w:rsidR="00D0755A">
        <w:rPr>
          <w:rFonts w:ascii="Arial" w:eastAsia="Times New Roman" w:hAnsi="Arial" w:cs="Arial"/>
          <w:lang w:val="mk-MK"/>
        </w:rPr>
        <w:t xml:space="preserve"> </w:t>
      </w:r>
      <w:r w:rsidR="00276286" w:rsidRPr="00B92170">
        <w:rPr>
          <w:rFonts w:ascii="Arial" w:eastAsia="Times New Roman" w:hAnsi="Arial" w:cs="Arial"/>
          <w:lang w:val="mk-MK"/>
        </w:rPr>
        <w:t xml:space="preserve">поединечна </w:t>
      </w:r>
      <w:r w:rsidRPr="00D0755A">
        <w:rPr>
          <w:rFonts w:ascii="Arial" w:eastAsia="Times New Roman" w:hAnsi="Arial" w:cs="Arial"/>
          <w:lang w:val="mk-MK"/>
        </w:rPr>
        <w:t xml:space="preserve"> усогласеност со одредбите од овој закон и прописите донесени врз основа на овој закон и поединечните акти на Агенцијата во случај кога: </w:t>
      </w:r>
    </w:p>
    <w:p w:rsidR="00D0755A" w:rsidRDefault="00D0755A" w:rsidP="00D0755A">
      <w:pPr>
        <w:pStyle w:val="ListParagraph"/>
        <w:spacing w:before="100" w:beforeAutospacing="1" w:after="100" w:afterAutospacing="1" w:line="240" w:lineRule="auto"/>
        <w:ind w:left="1080"/>
        <w:rPr>
          <w:rFonts w:ascii="Arial" w:eastAsia="Times New Roman" w:hAnsi="Arial" w:cs="Arial"/>
          <w:lang w:val="mk-MK" w:eastAsia="mk-MK"/>
        </w:rPr>
      </w:pPr>
    </w:p>
    <w:p w:rsidR="00D0755A" w:rsidRDefault="00D0755A" w:rsidP="00942B68">
      <w:pPr>
        <w:pStyle w:val="ListParagraph"/>
        <w:numPr>
          <w:ilvl w:val="0"/>
          <w:numId w:val="52"/>
        </w:numPr>
        <w:spacing w:before="100" w:beforeAutospacing="1" w:after="100" w:afterAutospacing="1" w:line="240" w:lineRule="auto"/>
        <w:rPr>
          <w:rFonts w:ascii="Arial" w:eastAsia="Times New Roman" w:hAnsi="Arial" w:cs="Arial"/>
          <w:lang w:val="mk-MK" w:eastAsia="mk-MK"/>
        </w:rPr>
      </w:pPr>
      <w:r w:rsidRPr="00D0755A">
        <w:rPr>
          <w:rFonts w:ascii="Arial" w:eastAsia="Times New Roman" w:hAnsi="Arial" w:cs="Arial"/>
          <w:lang w:val="mk-MK" w:eastAsia="mk-MK"/>
        </w:rPr>
        <w:t>е поднесена жалба</w:t>
      </w:r>
      <w:r>
        <w:rPr>
          <w:rFonts w:ascii="Arial" w:eastAsia="Times New Roman" w:hAnsi="Arial" w:cs="Arial"/>
          <w:lang w:val="mk-MK" w:eastAsia="mk-MK"/>
        </w:rPr>
        <w:t>;</w:t>
      </w:r>
    </w:p>
    <w:p w:rsidR="00D0755A" w:rsidRDefault="00D0755A" w:rsidP="00D0755A">
      <w:pPr>
        <w:pStyle w:val="ListParagraph"/>
        <w:spacing w:before="100" w:beforeAutospacing="1" w:after="100" w:afterAutospacing="1" w:line="240" w:lineRule="auto"/>
        <w:ind w:left="1080"/>
        <w:rPr>
          <w:rFonts w:ascii="Arial" w:eastAsia="Times New Roman" w:hAnsi="Arial" w:cs="Arial"/>
          <w:lang w:val="mk-MK" w:eastAsia="mk-MK"/>
        </w:rPr>
      </w:pPr>
    </w:p>
    <w:p w:rsidR="00D0755A" w:rsidRDefault="00E51353" w:rsidP="00942B68">
      <w:pPr>
        <w:pStyle w:val="ListParagraph"/>
        <w:numPr>
          <w:ilvl w:val="0"/>
          <w:numId w:val="52"/>
        </w:numPr>
        <w:spacing w:before="100" w:beforeAutospacing="1" w:after="100" w:afterAutospacing="1" w:line="240" w:lineRule="auto"/>
        <w:rPr>
          <w:rFonts w:ascii="Arial" w:eastAsia="Times New Roman" w:hAnsi="Arial" w:cs="Arial"/>
          <w:lang w:val="mk-MK" w:eastAsia="mk-MK"/>
        </w:rPr>
      </w:pPr>
      <w:r w:rsidRPr="00D0755A">
        <w:rPr>
          <w:rFonts w:ascii="Arial" w:eastAsia="Times New Roman" w:hAnsi="Arial" w:cs="Arial"/>
          <w:lang w:val="mk-MK" w:eastAsia="mk-MK"/>
        </w:rPr>
        <w:t>Агенцијата има сознанија дека се сторени повреди на одредбите од овој закон</w:t>
      </w:r>
      <w:r w:rsidRPr="00B92170">
        <w:rPr>
          <w:rFonts w:ascii="Arial" w:eastAsia="Times New Roman" w:hAnsi="Arial" w:cs="Arial"/>
          <w:lang w:val="mk-MK" w:eastAsia="mk-MK"/>
        </w:rPr>
        <w:t>, прописите донесени врз основа на него, наметнатите обврски или условите за користење на радиофреквенции или условите за користење на броеви и</w:t>
      </w:r>
      <w:r w:rsidR="00E85A08" w:rsidRPr="00B92170">
        <w:rPr>
          <w:rFonts w:ascii="Arial" w:eastAsia="Times New Roman" w:hAnsi="Arial" w:cs="Arial"/>
          <w:lang w:val="mk-MK" w:eastAsia="mk-MK"/>
        </w:rPr>
        <w:t>/или</w:t>
      </w:r>
      <w:r w:rsidRPr="00B92170">
        <w:rPr>
          <w:rFonts w:ascii="Arial" w:eastAsia="Times New Roman" w:hAnsi="Arial" w:cs="Arial"/>
          <w:lang w:val="mk-MK" w:eastAsia="mk-MK"/>
        </w:rPr>
        <w:t xml:space="preserve"> серии на броеви,</w:t>
      </w:r>
      <w:r w:rsidRPr="00D0755A">
        <w:rPr>
          <w:rFonts w:ascii="Arial" w:eastAsia="Times New Roman" w:hAnsi="Arial" w:cs="Arial"/>
          <w:lang w:val="mk-MK" w:eastAsia="mk-MK"/>
        </w:rPr>
        <w:t xml:space="preserve"> или</w:t>
      </w:r>
    </w:p>
    <w:p w:rsidR="00D0755A" w:rsidRPr="00D0755A" w:rsidRDefault="00D0755A" w:rsidP="00D0755A">
      <w:pPr>
        <w:pStyle w:val="ListParagraph"/>
        <w:rPr>
          <w:rFonts w:ascii="Arial" w:eastAsia="Times New Roman" w:hAnsi="Arial" w:cs="Arial"/>
          <w:lang w:val="mk-MK" w:eastAsia="mk-MK"/>
        </w:rPr>
      </w:pPr>
    </w:p>
    <w:p w:rsidR="00D0755A" w:rsidRDefault="00E51353" w:rsidP="00942B68">
      <w:pPr>
        <w:pStyle w:val="ListParagraph"/>
        <w:numPr>
          <w:ilvl w:val="0"/>
          <w:numId w:val="52"/>
        </w:numPr>
        <w:spacing w:before="100" w:beforeAutospacing="1" w:after="100" w:afterAutospacing="1" w:line="240" w:lineRule="auto"/>
        <w:rPr>
          <w:rFonts w:ascii="Arial" w:eastAsia="Times New Roman" w:hAnsi="Arial" w:cs="Arial"/>
          <w:lang w:val="mk-MK" w:eastAsia="mk-MK"/>
        </w:rPr>
      </w:pPr>
      <w:r w:rsidRPr="00D0755A">
        <w:rPr>
          <w:rFonts w:ascii="Arial" w:eastAsia="Times New Roman" w:hAnsi="Arial" w:cs="Arial"/>
          <w:lang w:val="mk-MK" w:eastAsia="mk-MK"/>
        </w:rPr>
        <w:t xml:space="preserve">Агенцијата по службена должност спроведува постапка за утврдување на усогласеноста на </w:t>
      </w:r>
      <w:r w:rsidR="00E85A08" w:rsidRPr="00D0755A">
        <w:rPr>
          <w:rFonts w:ascii="Arial" w:eastAsia="Times New Roman" w:hAnsi="Arial" w:cs="Arial"/>
          <w:lang w:val="mk-MK" w:eastAsia="mk-MK"/>
        </w:rPr>
        <w:t xml:space="preserve">работењето на операторите </w:t>
      </w:r>
      <w:r w:rsidRPr="00D0755A">
        <w:rPr>
          <w:rFonts w:ascii="Arial" w:eastAsia="Times New Roman" w:hAnsi="Arial" w:cs="Arial"/>
          <w:lang w:val="mk-MK" w:eastAsia="mk-MK"/>
        </w:rPr>
        <w:t xml:space="preserve"> со одредбите на овој закон, </w:t>
      </w:r>
      <w:r w:rsidRPr="00D0755A">
        <w:rPr>
          <w:rFonts w:ascii="Arial" w:eastAsia="Times New Roman" w:hAnsi="Arial" w:cs="Arial"/>
          <w:lang w:val="mk-MK" w:eastAsia="mk-MK"/>
        </w:rPr>
        <w:lastRenderedPageBreak/>
        <w:t>прописите донесени врз основа на него, наметнатите обврски или условите за користење на радиофреквенции или условите за користење на броеви и серии на броеви;</w:t>
      </w:r>
    </w:p>
    <w:p w:rsidR="00D0755A" w:rsidRDefault="00D0755A" w:rsidP="00D0755A">
      <w:pPr>
        <w:spacing w:before="100" w:beforeAutospacing="1" w:after="100" w:afterAutospacing="1" w:line="240" w:lineRule="auto"/>
        <w:ind w:left="630" w:hanging="270"/>
        <w:rPr>
          <w:rFonts w:ascii="Arial" w:eastAsia="Times New Roman" w:hAnsi="Arial" w:cs="Arial"/>
          <w:lang w:val="mk-MK" w:eastAsia="mk-MK"/>
        </w:rPr>
      </w:pPr>
      <w:r>
        <w:rPr>
          <w:rFonts w:ascii="Arial" w:eastAsia="Times New Roman" w:hAnsi="Arial" w:cs="Arial"/>
          <w:lang w:val="mk-MK"/>
        </w:rPr>
        <w:t xml:space="preserve">в) </w:t>
      </w:r>
      <w:r w:rsidR="00276286" w:rsidRPr="00D0755A">
        <w:rPr>
          <w:rFonts w:ascii="Arial" w:eastAsia="Times New Roman" w:hAnsi="Arial" w:cs="Arial"/>
          <w:lang w:val="mk-MK"/>
        </w:rPr>
        <w:t xml:space="preserve">постапка за и </w:t>
      </w:r>
      <w:r w:rsidR="00E51353" w:rsidRPr="00D0755A">
        <w:rPr>
          <w:rFonts w:ascii="Arial" w:eastAsia="Times New Roman" w:hAnsi="Arial" w:cs="Arial"/>
          <w:lang w:val="mk-MK"/>
        </w:rPr>
        <w:t xml:space="preserve">процена на барањето за доделување право за користење на </w:t>
      </w:r>
      <w:r w:rsidRPr="00D0755A">
        <w:rPr>
          <w:rFonts w:ascii="Arial" w:eastAsia="Times New Roman" w:hAnsi="Arial" w:cs="Arial"/>
          <w:lang w:val="mk-MK"/>
        </w:rPr>
        <w:t xml:space="preserve"> </w:t>
      </w:r>
      <w:r w:rsidR="00E51353" w:rsidRPr="00D0755A">
        <w:rPr>
          <w:rFonts w:ascii="Arial" w:eastAsia="Times New Roman" w:hAnsi="Arial" w:cs="Arial"/>
          <w:lang w:val="mk-MK"/>
        </w:rPr>
        <w:t>ограничените ресурси во согласност со овој закон;</w:t>
      </w:r>
      <w:r w:rsidR="00E51353" w:rsidRPr="00D0755A">
        <w:rPr>
          <w:rFonts w:ascii="Arial" w:eastAsia="Times New Roman" w:hAnsi="Arial" w:cs="Arial"/>
          <w:lang w:eastAsia="mk-MK"/>
        </w:rPr>
        <w:t xml:space="preserve"> </w:t>
      </w:r>
    </w:p>
    <w:p w:rsidR="00D0755A" w:rsidRDefault="00E51353" w:rsidP="00D0755A">
      <w:pPr>
        <w:spacing w:before="100" w:beforeAutospacing="1" w:after="100" w:afterAutospacing="1" w:line="240" w:lineRule="auto"/>
        <w:ind w:left="630" w:hanging="270"/>
        <w:rPr>
          <w:rFonts w:ascii="Arial" w:eastAsia="Times New Roman" w:hAnsi="Arial" w:cs="Arial"/>
          <w:lang w:val="mk-MK" w:eastAsia="mk-MK"/>
        </w:rPr>
      </w:pPr>
      <w:r w:rsidRPr="00D0755A">
        <w:rPr>
          <w:rFonts w:ascii="Arial" w:eastAsia="Times New Roman" w:hAnsi="Arial" w:cs="Arial"/>
          <w:lang w:val="mk-MK" w:eastAsia="mk-MK"/>
        </w:rPr>
        <w:t>г</w:t>
      </w:r>
      <w:r w:rsidRPr="00D0755A">
        <w:rPr>
          <w:rFonts w:ascii="Arial" w:eastAsia="Times New Roman" w:hAnsi="Arial" w:cs="Arial"/>
          <w:lang w:eastAsia="mk-MK"/>
        </w:rPr>
        <w:t xml:space="preserve">) </w:t>
      </w:r>
      <w:r w:rsidRPr="00D0755A">
        <w:rPr>
          <w:rFonts w:ascii="Arial" w:eastAsia="Times New Roman" w:hAnsi="Arial" w:cs="Arial"/>
          <w:lang w:val="mk-MK" w:eastAsia="mk-MK"/>
        </w:rPr>
        <w:t xml:space="preserve">објавување на извештаи или </w:t>
      </w:r>
      <w:r w:rsidRPr="00D0755A">
        <w:rPr>
          <w:rFonts w:ascii="Arial" w:eastAsia="Times New Roman" w:hAnsi="Arial" w:cs="Arial"/>
          <w:lang w:eastAsia="mk-MK"/>
        </w:rPr>
        <w:t xml:space="preserve">компаративни прегледи за квалитетот и цената на услугите кои се од корист за потрошувачите; </w:t>
      </w:r>
    </w:p>
    <w:p w:rsidR="00D0755A" w:rsidRDefault="00E51353" w:rsidP="00D0755A">
      <w:pPr>
        <w:spacing w:before="100" w:beforeAutospacing="1" w:after="100" w:afterAutospacing="1" w:line="240" w:lineRule="auto"/>
        <w:ind w:left="630" w:hanging="270"/>
        <w:rPr>
          <w:rFonts w:ascii="Arial" w:eastAsia="Times New Roman" w:hAnsi="Arial" w:cs="Arial"/>
          <w:lang w:val="mk-MK" w:eastAsia="mk-MK"/>
        </w:rPr>
      </w:pPr>
      <w:r w:rsidRPr="00D0755A">
        <w:rPr>
          <w:rFonts w:ascii="Arial" w:eastAsia="Times New Roman" w:hAnsi="Arial" w:cs="Arial"/>
          <w:lang w:val="mk-MK" w:eastAsia="mk-MK"/>
        </w:rPr>
        <w:t>д</w:t>
      </w:r>
      <w:r w:rsidRPr="00D0755A">
        <w:rPr>
          <w:rFonts w:ascii="Arial" w:eastAsia="Times New Roman" w:hAnsi="Arial" w:cs="Arial"/>
          <w:lang w:eastAsia="mk-MK"/>
        </w:rPr>
        <w:t xml:space="preserve">) </w:t>
      </w:r>
      <w:r w:rsidR="00276286" w:rsidRPr="00D0755A">
        <w:rPr>
          <w:rFonts w:ascii="Arial" w:eastAsia="Times New Roman" w:hAnsi="Arial" w:cs="Arial"/>
          <w:lang w:val="mk-MK" w:eastAsia="mk-MK"/>
        </w:rPr>
        <w:t xml:space="preserve">јасно утврдени </w:t>
      </w:r>
      <w:r w:rsidRPr="00D0755A">
        <w:rPr>
          <w:rFonts w:ascii="Arial" w:eastAsia="Times New Roman" w:hAnsi="Arial" w:cs="Arial"/>
          <w:lang w:eastAsia="mk-MK"/>
        </w:rPr>
        <w:t>статистички цели</w:t>
      </w:r>
      <w:r w:rsidRPr="00D0755A">
        <w:rPr>
          <w:rFonts w:ascii="Arial" w:eastAsia="Times New Roman" w:hAnsi="Arial" w:cs="Arial"/>
          <w:lang w:val="mk-MK" w:eastAsia="mk-MK"/>
        </w:rPr>
        <w:t>;</w:t>
      </w:r>
      <w:r w:rsidRPr="00D0755A">
        <w:rPr>
          <w:rFonts w:ascii="Arial" w:eastAsia="Times New Roman" w:hAnsi="Arial" w:cs="Arial"/>
          <w:lang w:eastAsia="mk-MK"/>
        </w:rPr>
        <w:t xml:space="preserve"> </w:t>
      </w:r>
    </w:p>
    <w:p w:rsidR="00D0755A" w:rsidRDefault="00E51353" w:rsidP="00D0755A">
      <w:pPr>
        <w:spacing w:before="100" w:beforeAutospacing="1" w:after="100" w:afterAutospacing="1" w:line="240" w:lineRule="auto"/>
        <w:ind w:left="630" w:hanging="270"/>
        <w:rPr>
          <w:rFonts w:ascii="Arial" w:eastAsia="Times New Roman" w:hAnsi="Arial" w:cs="Arial"/>
          <w:lang w:val="mk-MK" w:eastAsia="mk-MK"/>
        </w:rPr>
      </w:pPr>
      <w:r w:rsidRPr="00D0755A">
        <w:rPr>
          <w:rFonts w:ascii="Arial" w:eastAsia="Times New Roman" w:hAnsi="Arial" w:cs="Arial"/>
          <w:lang w:val="mk-MK" w:eastAsia="mk-MK"/>
        </w:rPr>
        <w:t>ѓ</w:t>
      </w:r>
      <w:r w:rsidRPr="00D0755A">
        <w:rPr>
          <w:rFonts w:ascii="Arial" w:eastAsia="Times New Roman" w:hAnsi="Arial" w:cs="Arial"/>
          <w:lang w:eastAsia="mk-MK"/>
        </w:rPr>
        <w:t>) анализа на пазарот</w:t>
      </w:r>
      <w:r w:rsidRPr="00D0755A">
        <w:rPr>
          <w:rFonts w:ascii="Arial" w:eastAsia="Times New Roman" w:hAnsi="Arial" w:cs="Arial"/>
          <w:lang w:val="mk-MK" w:eastAsia="mk-MK"/>
        </w:rPr>
        <w:t>;</w:t>
      </w:r>
    </w:p>
    <w:p w:rsidR="00D0755A" w:rsidRDefault="00E51353" w:rsidP="00D0755A">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 xml:space="preserve">е) заштита на ефикасна употреба и обезбедување ефикасно управување со радиофреквенциите; </w:t>
      </w:r>
    </w:p>
    <w:p w:rsidR="00D0755A" w:rsidRDefault="00E51353" w:rsidP="00D0755A">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ж) евалуација на развојот на идни мрежи или услуги кои можат да имаат влијание врз големопродажните услуги што и се достапни на конкуренцијата</w:t>
      </w:r>
      <w:r w:rsidR="004665DC" w:rsidRPr="00282553">
        <w:rPr>
          <w:rFonts w:ascii="Arial" w:eastAsia="Times New Roman" w:hAnsi="Arial" w:cs="Arial"/>
          <w:lang w:val="mk-MK" w:eastAsia="mk-MK"/>
        </w:rPr>
        <w:t>, и</w:t>
      </w:r>
    </w:p>
    <w:p w:rsidR="004665DC" w:rsidRPr="00282553" w:rsidRDefault="004665DC" w:rsidP="00D0755A">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 xml:space="preserve">з) </w:t>
      </w:r>
      <w:r w:rsidR="00E563CF" w:rsidRPr="00282553">
        <w:rPr>
          <w:rFonts w:ascii="Arial" w:hAnsi="Arial" w:cs="Arial"/>
          <w:spacing w:val="-7"/>
          <w:lang w:val="mk-MK"/>
        </w:rPr>
        <w:t>сметководствени податоци за малопродажните пазари кои се поврзани со големопродажните пазари.</w:t>
      </w:r>
    </w:p>
    <w:p w:rsidR="00D0755A" w:rsidRDefault="00E51353" w:rsidP="00942B68">
      <w:pPr>
        <w:pStyle w:val="ListParagraph"/>
        <w:numPr>
          <w:ilvl w:val="0"/>
          <w:numId w:val="51"/>
        </w:numPr>
        <w:spacing w:before="100" w:beforeAutospacing="1" w:after="100" w:afterAutospacing="1" w:line="240" w:lineRule="auto"/>
        <w:ind w:left="360"/>
        <w:jc w:val="both"/>
        <w:rPr>
          <w:rFonts w:ascii="Arial" w:eastAsia="Times New Roman" w:hAnsi="Arial" w:cs="Arial"/>
          <w:lang w:val="mk-MK"/>
        </w:rPr>
      </w:pPr>
      <w:r w:rsidRPr="00282553">
        <w:rPr>
          <w:rFonts w:ascii="Arial" w:eastAsia="Times New Roman" w:hAnsi="Arial" w:cs="Arial"/>
          <w:lang w:val="mk-MK"/>
        </w:rPr>
        <w:t>Податоците и информациите од ставот (1) точки а), б), г) д) ѓ) е)</w:t>
      </w:r>
      <w:r w:rsidR="00E563CF" w:rsidRPr="00282553">
        <w:rPr>
          <w:rFonts w:ascii="Arial" w:eastAsia="Times New Roman" w:hAnsi="Arial" w:cs="Arial"/>
          <w:lang w:val="mk-MK"/>
        </w:rPr>
        <w:t>,</w:t>
      </w:r>
      <w:r w:rsidRPr="00282553">
        <w:rPr>
          <w:rFonts w:ascii="Arial" w:eastAsia="Times New Roman" w:hAnsi="Arial" w:cs="Arial"/>
          <w:lang w:val="mk-MK"/>
        </w:rPr>
        <w:t xml:space="preserve"> ж)</w:t>
      </w:r>
      <w:r w:rsidR="00E563CF" w:rsidRPr="00282553">
        <w:rPr>
          <w:rFonts w:ascii="Arial" w:eastAsia="Times New Roman" w:hAnsi="Arial" w:cs="Arial"/>
          <w:lang w:val="mk-MK"/>
        </w:rPr>
        <w:t xml:space="preserve"> и з)</w:t>
      </w:r>
      <w:r w:rsidRPr="00282553">
        <w:rPr>
          <w:rFonts w:ascii="Arial" w:eastAsia="Times New Roman" w:hAnsi="Arial" w:cs="Arial"/>
          <w:lang w:val="mk-MK"/>
        </w:rPr>
        <w:t xml:space="preserve"> Агенцијата не смее да ги бара пред или како услов за започнување со обезбедување на</w:t>
      </w:r>
      <w:r w:rsidR="00276286" w:rsidRPr="00282553">
        <w:rPr>
          <w:rFonts w:ascii="Arial" w:eastAsia="Times New Roman" w:hAnsi="Arial" w:cs="Arial"/>
          <w:lang w:val="mk-MK"/>
        </w:rPr>
        <w:t xml:space="preserve"> јавни</w:t>
      </w:r>
      <w:r w:rsidRPr="00282553">
        <w:rPr>
          <w:rFonts w:ascii="Arial" w:eastAsia="Times New Roman" w:hAnsi="Arial" w:cs="Arial"/>
          <w:lang w:val="mk-MK"/>
        </w:rPr>
        <w:t xml:space="preserve"> електронски комуникациски мрежи и/или услуги</w:t>
      </w:r>
      <w:r w:rsidR="00D0755A">
        <w:rPr>
          <w:rFonts w:ascii="Arial" w:eastAsia="Times New Roman" w:hAnsi="Arial" w:cs="Arial"/>
          <w:lang w:val="mk-MK"/>
        </w:rPr>
        <w:t>.</w:t>
      </w:r>
      <w:r w:rsidRPr="00282553">
        <w:rPr>
          <w:rFonts w:ascii="Arial" w:eastAsia="Times New Roman" w:hAnsi="Arial" w:cs="Arial"/>
          <w:lang w:val="mk-MK"/>
        </w:rPr>
        <w:t xml:space="preserve"> </w:t>
      </w:r>
    </w:p>
    <w:p w:rsidR="00D0755A" w:rsidRDefault="00D0755A" w:rsidP="00D0755A">
      <w:pPr>
        <w:pStyle w:val="ListParagraph"/>
        <w:spacing w:before="100" w:beforeAutospacing="1" w:after="100" w:afterAutospacing="1" w:line="240" w:lineRule="auto"/>
        <w:ind w:left="360"/>
        <w:jc w:val="both"/>
        <w:rPr>
          <w:rFonts w:ascii="Arial" w:eastAsia="Times New Roman" w:hAnsi="Arial" w:cs="Arial"/>
          <w:lang w:val="mk-MK"/>
        </w:rPr>
      </w:pPr>
    </w:p>
    <w:p w:rsidR="00D0755A" w:rsidRDefault="00E51353" w:rsidP="00942B68">
      <w:pPr>
        <w:pStyle w:val="ListParagraph"/>
        <w:numPr>
          <w:ilvl w:val="0"/>
          <w:numId w:val="51"/>
        </w:numPr>
        <w:spacing w:before="100" w:beforeAutospacing="1" w:after="100" w:afterAutospacing="1" w:line="240" w:lineRule="auto"/>
        <w:ind w:left="360"/>
        <w:jc w:val="both"/>
        <w:rPr>
          <w:rFonts w:ascii="Arial" w:eastAsia="Times New Roman" w:hAnsi="Arial" w:cs="Arial"/>
          <w:lang w:val="mk-MK"/>
        </w:rPr>
      </w:pPr>
      <w:r w:rsidRPr="00D0755A">
        <w:rPr>
          <w:rFonts w:ascii="Arial" w:eastAsia="Times New Roman" w:hAnsi="Arial" w:cs="Arial"/>
          <w:lang w:eastAsia="mk-MK"/>
        </w:rPr>
        <w:t xml:space="preserve"> Информациите кои ги бара Агенцијата треба да бидат </w:t>
      </w:r>
      <w:r w:rsidRPr="00D0755A">
        <w:rPr>
          <w:rFonts w:ascii="Arial" w:eastAsia="Times New Roman" w:hAnsi="Arial" w:cs="Arial"/>
          <w:lang w:val="mk-MK" w:eastAsia="mk-MK"/>
        </w:rPr>
        <w:t>пропорционални и објективни</w:t>
      </w:r>
      <w:r w:rsidRPr="00D0755A">
        <w:rPr>
          <w:rFonts w:ascii="Arial" w:eastAsia="Times New Roman" w:hAnsi="Arial" w:cs="Arial"/>
          <w:lang w:eastAsia="mk-MK"/>
        </w:rPr>
        <w:t>о на целта за којашто ќе бидат употребени.</w:t>
      </w:r>
    </w:p>
    <w:p w:rsidR="00D0755A" w:rsidRPr="00D0755A" w:rsidRDefault="00D0755A" w:rsidP="00D0755A">
      <w:pPr>
        <w:pStyle w:val="ListParagraph"/>
        <w:rPr>
          <w:rFonts w:ascii="Arial" w:eastAsia="Times New Roman" w:hAnsi="Arial" w:cs="Arial"/>
          <w:lang w:eastAsia="mk-MK"/>
        </w:rPr>
      </w:pPr>
    </w:p>
    <w:p w:rsidR="007619BA" w:rsidRDefault="00276286" w:rsidP="00942B68">
      <w:pPr>
        <w:pStyle w:val="ListParagraph"/>
        <w:numPr>
          <w:ilvl w:val="0"/>
          <w:numId w:val="51"/>
        </w:numPr>
        <w:spacing w:before="100" w:beforeAutospacing="1" w:after="100" w:afterAutospacing="1" w:line="240" w:lineRule="auto"/>
        <w:ind w:left="360"/>
        <w:jc w:val="both"/>
        <w:rPr>
          <w:rFonts w:ascii="Arial" w:eastAsia="Times New Roman" w:hAnsi="Arial" w:cs="Arial"/>
          <w:lang w:val="mk-MK"/>
        </w:rPr>
      </w:pPr>
      <w:r w:rsidRPr="00D0755A">
        <w:rPr>
          <w:rFonts w:ascii="Arial" w:eastAsia="Times New Roman" w:hAnsi="Arial" w:cs="Arial"/>
          <w:lang w:eastAsia="mk-MK"/>
        </w:rPr>
        <w:t xml:space="preserve">Операторите </w:t>
      </w:r>
      <w:r w:rsidR="00E51353" w:rsidRPr="00D0755A">
        <w:rPr>
          <w:rFonts w:ascii="Arial" w:eastAsia="Times New Roman" w:hAnsi="Arial" w:cs="Arial"/>
          <w:lang w:eastAsia="mk-MK"/>
        </w:rPr>
        <w:t xml:space="preserve"> се должни на</w:t>
      </w:r>
      <w:r w:rsidR="00E563CF" w:rsidRPr="00D0755A">
        <w:rPr>
          <w:rFonts w:ascii="Arial" w:eastAsia="Times New Roman" w:hAnsi="Arial" w:cs="Arial"/>
          <w:lang w:val="mk-MK" w:eastAsia="mk-MK"/>
        </w:rPr>
        <w:t xml:space="preserve"> писмено</w:t>
      </w:r>
      <w:r w:rsidR="00E51353" w:rsidRPr="00D0755A">
        <w:rPr>
          <w:rFonts w:ascii="Arial" w:eastAsia="Times New Roman" w:hAnsi="Arial" w:cs="Arial"/>
          <w:lang w:eastAsia="mk-MK"/>
        </w:rPr>
        <w:t xml:space="preserve"> барање на Агенцијата да</w:t>
      </w:r>
      <w:r w:rsidR="00E51353" w:rsidRPr="00D0755A">
        <w:rPr>
          <w:rFonts w:ascii="Arial" w:eastAsia="Times New Roman" w:hAnsi="Arial" w:cs="Arial"/>
          <w:lang w:val="mk-MK" w:eastAsia="mk-MK"/>
        </w:rPr>
        <w:t xml:space="preserve"> и ги</w:t>
      </w:r>
      <w:r w:rsidR="00E51353" w:rsidRPr="00D0755A">
        <w:rPr>
          <w:rFonts w:ascii="Arial" w:eastAsia="Times New Roman" w:hAnsi="Arial" w:cs="Arial"/>
          <w:lang w:eastAsia="mk-MK"/>
        </w:rPr>
        <w:t xml:space="preserve"> достават</w:t>
      </w:r>
      <w:r w:rsidR="00E51353" w:rsidRPr="00D0755A">
        <w:rPr>
          <w:rFonts w:ascii="Arial" w:eastAsia="Times New Roman" w:hAnsi="Arial" w:cs="Arial"/>
          <w:lang w:val="mk-MK" w:eastAsia="mk-MK"/>
        </w:rPr>
        <w:t xml:space="preserve"> информациите од ставот (1) на овој член</w:t>
      </w:r>
      <w:r w:rsidRPr="00D0755A">
        <w:rPr>
          <w:rFonts w:ascii="Arial" w:eastAsia="Times New Roman" w:hAnsi="Arial" w:cs="Arial"/>
          <w:lang w:eastAsia="mk-MK"/>
        </w:rPr>
        <w:t xml:space="preserve">, </w:t>
      </w:r>
      <w:r w:rsidRPr="00D0755A">
        <w:rPr>
          <w:rFonts w:ascii="Arial" w:eastAsia="Times New Roman" w:hAnsi="Arial" w:cs="Arial"/>
          <w:lang w:val="mk-MK" w:eastAsia="mk-MK"/>
        </w:rPr>
        <w:t>на</w:t>
      </w:r>
      <w:r w:rsidRPr="00D0755A">
        <w:rPr>
          <w:rFonts w:ascii="Arial" w:eastAsia="Times New Roman" w:hAnsi="Arial" w:cs="Arial"/>
          <w:lang w:eastAsia="mk-MK"/>
        </w:rPr>
        <w:t xml:space="preserve"> </w:t>
      </w:r>
      <w:r w:rsidRPr="00D0755A">
        <w:rPr>
          <w:rFonts w:ascii="Arial" w:eastAsia="Times New Roman" w:hAnsi="Arial" w:cs="Arial"/>
          <w:lang w:val="mk-MK" w:eastAsia="mk-MK"/>
        </w:rPr>
        <w:t>ниво на деталност</w:t>
      </w:r>
      <w:r w:rsidR="00E51353" w:rsidRPr="00D0755A">
        <w:rPr>
          <w:rFonts w:ascii="Arial" w:eastAsia="Times New Roman" w:hAnsi="Arial" w:cs="Arial"/>
          <w:lang w:eastAsia="mk-MK"/>
        </w:rPr>
        <w:t xml:space="preserve"> и во рок </w:t>
      </w:r>
      <w:r w:rsidR="009B0847" w:rsidRPr="00D0755A">
        <w:rPr>
          <w:rFonts w:ascii="Arial" w:eastAsia="Times New Roman" w:hAnsi="Arial" w:cs="Arial"/>
          <w:lang w:val="mk-MK" w:eastAsia="mk-MK"/>
        </w:rPr>
        <w:t xml:space="preserve">кој што не може да биде пократок од 15 дена  од денот на приемот на барањето </w:t>
      </w:r>
      <w:r w:rsidR="00E51353" w:rsidRPr="00D0755A">
        <w:rPr>
          <w:rFonts w:ascii="Arial" w:eastAsia="Times New Roman" w:hAnsi="Arial" w:cs="Arial"/>
          <w:lang w:eastAsia="mk-MK"/>
        </w:rPr>
        <w:t>, без надоместок.</w:t>
      </w:r>
      <w:r w:rsidR="00E51353" w:rsidRPr="00D0755A">
        <w:rPr>
          <w:rFonts w:ascii="Arial" w:eastAsia="Times New Roman" w:hAnsi="Arial" w:cs="Arial"/>
          <w:lang w:val="mk-MK" w:eastAsia="mk-MK"/>
        </w:rPr>
        <w:t xml:space="preserve"> Агенцијата е должна во барањето да ги наведе причините за  користење на побараните информации</w:t>
      </w:r>
      <w:r w:rsidR="009B0847" w:rsidRPr="00D0755A">
        <w:rPr>
          <w:rFonts w:ascii="Arial" w:eastAsia="Times New Roman" w:hAnsi="Arial" w:cs="Arial"/>
          <w:lang w:eastAsia="mk-MK"/>
        </w:rPr>
        <w:t>.</w:t>
      </w:r>
    </w:p>
    <w:p w:rsidR="007619BA" w:rsidRPr="007619BA" w:rsidRDefault="007619BA" w:rsidP="007619BA">
      <w:pPr>
        <w:pStyle w:val="ListParagraph"/>
        <w:rPr>
          <w:rFonts w:ascii="Arial" w:eastAsia="Times New Roman" w:hAnsi="Arial" w:cs="Arial"/>
          <w:lang w:val="mk-MK" w:eastAsia="mk-MK"/>
        </w:rPr>
      </w:pPr>
    </w:p>
    <w:p w:rsidR="009B0847" w:rsidRPr="007619BA" w:rsidRDefault="009B0847" w:rsidP="00942B68">
      <w:pPr>
        <w:pStyle w:val="ListParagraph"/>
        <w:numPr>
          <w:ilvl w:val="0"/>
          <w:numId w:val="51"/>
        </w:numPr>
        <w:spacing w:before="100" w:beforeAutospacing="1" w:after="100" w:afterAutospacing="1" w:line="240" w:lineRule="auto"/>
        <w:ind w:left="360"/>
        <w:jc w:val="both"/>
        <w:rPr>
          <w:rFonts w:ascii="Arial" w:eastAsia="Times New Roman" w:hAnsi="Arial" w:cs="Arial"/>
          <w:lang w:val="mk-MK"/>
        </w:rPr>
      </w:pPr>
      <w:r w:rsidRPr="007619BA">
        <w:rPr>
          <w:rFonts w:ascii="Arial" w:eastAsia="Times New Roman" w:hAnsi="Arial" w:cs="Arial"/>
          <w:lang w:val="mk-MK" w:eastAsia="mk-MK"/>
        </w:rPr>
        <w:t>Агенцијата може доверливите податоци и информации кои ги има добиено  да ги користи само за цели за кои што тие се побарани со почитување на доверливоста на истите.</w:t>
      </w:r>
    </w:p>
    <w:p w:rsidR="00E51353" w:rsidRDefault="00392189" w:rsidP="00E51353">
      <w:pPr>
        <w:spacing w:after="0" w:line="240" w:lineRule="auto"/>
        <w:jc w:val="center"/>
        <w:rPr>
          <w:rFonts w:ascii="Arial" w:hAnsi="Arial" w:cs="Arial"/>
          <w:b/>
          <w:lang w:val="mk-MK"/>
        </w:rPr>
      </w:pPr>
      <w:r w:rsidRPr="00282553">
        <w:rPr>
          <w:rFonts w:ascii="Arial" w:hAnsi="Arial" w:cs="Arial"/>
          <w:b/>
          <w:lang w:val="mk-MK"/>
        </w:rPr>
        <w:t>Член 56</w:t>
      </w:r>
    </w:p>
    <w:p w:rsidR="00ED00C1" w:rsidRPr="00282553" w:rsidRDefault="00ED00C1" w:rsidP="00E51353">
      <w:pPr>
        <w:spacing w:after="0" w:line="240" w:lineRule="auto"/>
        <w:jc w:val="center"/>
        <w:rPr>
          <w:rFonts w:ascii="Arial" w:hAnsi="Arial" w:cs="Arial"/>
          <w:b/>
          <w:lang w:val="mk-MK"/>
        </w:rPr>
      </w:pPr>
    </w:p>
    <w:p w:rsidR="00E51353" w:rsidRPr="00282553" w:rsidRDefault="00E51353" w:rsidP="00E51353">
      <w:pPr>
        <w:spacing w:after="0" w:line="240" w:lineRule="auto"/>
        <w:jc w:val="center"/>
        <w:rPr>
          <w:rFonts w:ascii="Arial" w:hAnsi="Arial" w:cs="Arial"/>
          <w:b/>
          <w:lang w:val="mk-MK"/>
        </w:rPr>
      </w:pPr>
      <w:r w:rsidRPr="00282553">
        <w:rPr>
          <w:rFonts w:ascii="Arial" w:hAnsi="Arial" w:cs="Arial"/>
          <w:b/>
          <w:lang w:val="mk-MK"/>
        </w:rPr>
        <w:t>Евиденција и чување на податоци</w:t>
      </w:r>
    </w:p>
    <w:p w:rsidR="00ED00C1" w:rsidRPr="00282553" w:rsidRDefault="00ED00C1" w:rsidP="00E51353">
      <w:pPr>
        <w:spacing w:after="0" w:line="240" w:lineRule="auto"/>
        <w:jc w:val="center"/>
        <w:rPr>
          <w:rFonts w:ascii="Arial" w:hAnsi="Arial" w:cs="Arial"/>
          <w:b/>
          <w:lang w:val="mk-MK"/>
        </w:rPr>
      </w:pPr>
    </w:p>
    <w:p w:rsidR="00ED00C1" w:rsidRDefault="00ED00C1" w:rsidP="00942B68">
      <w:pPr>
        <w:pStyle w:val="ListParagraph"/>
        <w:numPr>
          <w:ilvl w:val="0"/>
          <w:numId w:val="53"/>
        </w:numPr>
        <w:spacing w:before="100" w:beforeAutospacing="1" w:after="100" w:afterAutospacing="1" w:line="240" w:lineRule="auto"/>
        <w:ind w:left="360"/>
        <w:jc w:val="both"/>
        <w:rPr>
          <w:rFonts w:ascii="Arial" w:eastAsia="Times New Roman" w:hAnsi="Arial" w:cs="Arial"/>
          <w:lang w:val="mk-MK" w:eastAsia="mk-MK"/>
        </w:rPr>
      </w:pPr>
      <w:r w:rsidRPr="00ED00C1">
        <w:rPr>
          <w:rFonts w:ascii="Arial" w:eastAsia="Times New Roman" w:hAnsi="Arial" w:cs="Arial"/>
          <w:lang w:val="mk-MK" w:eastAsia="mk-MK"/>
        </w:rPr>
        <w:t xml:space="preserve"> </w:t>
      </w:r>
      <w:r w:rsidR="00E51353" w:rsidRPr="00ED00C1">
        <w:rPr>
          <w:rFonts w:ascii="Arial" w:eastAsia="Times New Roman" w:hAnsi="Arial" w:cs="Arial"/>
          <w:lang w:val="mk-MK" w:eastAsia="mk-MK"/>
        </w:rPr>
        <w:t>Агенцијата води евиденција и чува документација која содржи податоци за:</w:t>
      </w:r>
    </w:p>
    <w:p w:rsidR="00E51353" w:rsidRPr="00282553" w:rsidRDefault="00E51353" w:rsidP="00ED00C1">
      <w:pPr>
        <w:spacing w:before="100" w:beforeAutospacing="1" w:after="100" w:afterAutospacing="1" w:line="240" w:lineRule="auto"/>
        <w:ind w:left="360"/>
        <w:rPr>
          <w:rFonts w:ascii="Arial" w:eastAsia="Times New Roman" w:hAnsi="Arial" w:cs="Arial"/>
          <w:lang w:eastAsia="mk-MK"/>
        </w:rPr>
      </w:pPr>
      <w:r w:rsidRPr="00282553">
        <w:rPr>
          <w:rFonts w:ascii="Arial" w:eastAsia="Times New Roman" w:hAnsi="Arial" w:cs="Arial"/>
          <w:lang w:eastAsia="mk-MK"/>
        </w:rPr>
        <w:t xml:space="preserve"> а</w:t>
      </w:r>
      <w:r w:rsidR="00276286" w:rsidRPr="00282553">
        <w:rPr>
          <w:rFonts w:ascii="Arial" w:eastAsia="Times New Roman" w:hAnsi="Arial" w:cs="Arial"/>
          <w:lang w:eastAsia="mk-MK"/>
        </w:rPr>
        <w:t>) оператори</w:t>
      </w:r>
      <w:r w:rsidRPr="00282553">
        <w:rPr>
          <w:rFonts w:ascii="Arial" w:eastAsia="Times New Roman" w:hAnsi="Arial" w:cs="Arial"/>
          <w:lang w:eastAsia="mk-MK"/>
        </w:rPr>
        <w:t>;</w:t>
      </w:r>
      <w:r w:rsidR="007F671C" w:rsidRPr="00282553">
        <w:rPr>
          <w:rFonts w:ascii="Arial" w:eastAsia="Times New Roman" w:hAnsi="Arial" w:cs="Arial"/>
          <w:lang w:val="mk-MK" w:eastAsia="mk-MK"/>
        </w:rPr>
        <w:br/>
      </w:r>
      <w:r w:rsidRPr="00282553">
        <w:rPr>
          <w:rFonts w:ascii="Arial" w:eastAsia="Times New Roman" w:hAnsi="Arial" w:cs="Arial"/>
          <w:lang w:eastAsia="mk-MK"/>
        </w:rPr>
        <w:t xml:space="preserve"> </w:t>
      </w:r>
      <w:r w:rsidRPr="00282553">
        <w:rPr>
          <w:rFonts w:ascii="Arial" w:eastAsia="Times New Roman" w:hAnsi="Arial" w:cs="Arial"/>
          <w:lang w:eastAsia="mk-MK"/>
        </w:rPr>
        <w:br/>
      </w:r>
      <w:r w:rsidRPr="00282553">
        <w:rPr>
          <w:rFonts w:ascii="Arial" w:eastAsia="Times New Roman" w:hAnsi="Arial" w:cs="Arial"/>
          <w:lang w:eastAsia="mk-MK"/>
        </w:rPr>
        <w:lastRenderedPageBreak/>
        <w:t>б) корисници на доделени радиофреквенции;</w:t>
      </w:r>
      <w:r w:rsidR="007F671C" w:rsidRPr="00282553">
        <w:rPr>
          <w:rFonts w:ascii="Arial" w:eastAsia="Times New Roman" w:hAnsi="Arial" w:cs="Arial"/>
          <w:lang w:val="mk-MK" w:eastAsia="mk-MK"/>
        </w:rPr>
        <w:br/>
      </w:r>
      <w:r w:rsidRPr="00282553">
        <w:rPr>
          <w:rFonts w:ascii="Arial" w:eastAsia="Times New Roman" w:hAnsi="Arial" w:cs="Arial"/>
          <w:lang w:eastAsia="mk-MK"/>
        </w:rPr>
        <w:br/>
        <w:t>в) корисници на доделени броеви</w:t>
      </w:r>
      <w:r w:rsidR="0027628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eastAsia="mk-MK"/>
        </w:rPr>
        <w:t xml:space="preserve">; </w:t>
      </w:r>
      <w:r w:rsidRPr="00282553">
        <w:rPr>
          <w:rFonts w:ascii="Arial" w:eastAsia="Times New Roman" w:hAnsi="Arial" w:cs="Arial"/>
          <w:lang w:eastAsia="mk-MK"/>
        </w:rPr>
        <w:br/>
        <w:t>г) референтни понуди за интерконекција</w:t>
      </w:r>
      <w:r w:rsidR="00276286" w:rsidRPr="00282553">
        <w:rPr>
          <w:rFonts w:ascii="Arial" w:eastAsia="Times New Roman" w:hAnsi="Arial" w:cs="Arial"/>
          <w:lang w:val="mk-MK" w:eastAsia="mk-MK"/>
        </w:rPr>
        <w:t xml:space="preserve"> или пристап</w:t>
      </w:r>
      <w:r w:rsidRPr="00282553">
        <w:rPr>
          <w:rFonts w:ascii="Arial" w:eastAsia="Times New Roman" w:hAnsi="Arial" w:cs="Arial"/>
          <w:lang w:eastAsia="mk-MK"/>
        </w:rPr>
        <w:t xml:space="preserve"> од операторит</w:t>
      </w:r>
      <w:r w:rsidR="00C93B7E" w:rsidRPr="00282553">
        <w:rPr>
          <w:rFonts w:ascii="Arial" w:eastAsia="Times New Roman" w:hAnsi="Arial" w:cs="Arial"/>
          <w:lang w:eastAsia="mk-MK"/>
        </w:rPr>
        <w:t>е</w:t>
      </w:r>
      <w:r w:rsidRPr="00282553">
        <w:rPr>
          <w:rFonts w:ascii="Arial" w:eastAsia="Times New Roman" w:hAnsi="Arial" w:cs="Arial"/>
          <w:lang w:eastAsia="mk-MK"/>
        </w:rPr>
        <w:t>;</w:t>
      </w:r>
      <w:r w:rsidR="007F671C" w:rsidRPr="00282553">
        <w:rPr>
          <w:rFonts w:ascii="Arial" w:eastAsia="Times New Roman" w:hAnsi="Arial" w:cs="Arial"/>
          <w:lang w:val="mk-MK" w:eastAsia="mk-MK"/>
        </w:rPr>
        <w:br/>
      </w:r>
      <w:r w:rsidRPr="00282553">
        <w:rPr>
          <w:rFonts w:ascii="Arial" w:eastAsia="Times New Roman" w:hAnsi="Arial" w:cs="Arial"/>
          <w:lang w:eastAsia="mk-MK"/>
        </w:rPr>
        <w:t xml:space="preserve"> </w:t>
      </w:r>
      <w:r w:rsidRPr="00282553">
        <w:rPr>
          <w:rFonts w:ascii="Arial" w:eastAsia="Times New Roman" w:hAnsi="Arial" w:cs="Arial"/>
          <w:lang w:eastAsia="mk-MK"/>
        </w:rPr>
        <w:br/>
        <w:t>д) договори за интерконекција склучени од оператори со значителна пазарна моќ на релевантен пазар на комуникациски услуги;</w:t>
      </w:r>
      <w:r w:rsidR="007F671C" w:rsidRPr="00282553">
        <w:rPr>
          <w:rFonts w:ascii="Arial" w:eastAsia="Times New Roman" w:hAnsi="Arial" w:cs="Arial"/>
          <w:lang w:val="mk-MK" w:eastAsia="mk-MK"/>
        </w:rPr>
        <w:br/>
      </w:r>
      <w:r w:rsidRPr="00282553">
        <w:rPr>
          <w:rFonts w:ascii="Arial" w:eastAsia="Times New Roman" w:hAnsi="Arial" w:cs="Arial"/>
          <w:lang w:eastAsia="mk-MK"/>
        </w:rPr>
        <w:t xml:space="preserve"> </w:t>
      </w:r>
      <w:r w:rsidRPr="00282553">
        <w:rPr>
          <w:rFonts w:ascii="Arial" w:eastAsia="Times New Roman" w:hAnsi="Arial" w:cs="Arial"/>
          <w:lang w:eastAsia="mk-MK"/>
        </w:rPr>
        <w:br/>
        <w:t>ѓ) договорите за интерконекција меѓу домашните оператори, како и меѓу домашните и странските оператори;</w:t>
      </w:r>
      <w:r w:rsidR="007F671C" w:rsidRPr="00282553">
        <w:rPr>
          <w:rFonts w:ascii="Arial" w:eastAsia="Times New Roman" w:hAnsi="Arial" w:cs="Arial"/>
          <w:lang w:val="mk-MK" w:eastAsia="mk-MK"/>
        </w:rPr>
        <w:br/>
      </w:r>
      <w:r w:rsidRPr="00282553">
        <w:rPr>
          <w:rFonts w:ascii="Arial" w:eastAsia="Times New Roman" w:hAnsi="Arial" w:cs="Arial"/>
          <w:lang w:eastAsia="mk-MK"/>
        </w:rPr>
        <w:t xml:space="preserve"> </w:t>
      </w:r>
      <w:r w:rsidRPr="00282553">
        <w:rPr>
          <w:rFonts w:ascii="Arial" w:eastAsia="Times New Roman" w:hAnsi="Arial" w:cs="Arial"/>
          <w:lang w:eastAsia="mk-MK"/>
        </w:rPr>
        <w:br/>
        <w:t>е) пресметки за надоместоци и трошоци за обезбедување на универзална услуга</w:t>
      </w:r>
      <w:r w:rsidR="00C93B7E" w:rsidRPr="00282553">
        <w:rPr>
          <w:rFonts w:ascii="Arial" w:eastAsia="Times New Roman" w:hAnsi="Arial" w:cs="Arial"/>
          <w:lang w:val="mk-MK" w:eastAsia="mk-MK"/>
        </w:rPr>
        <w:t>,</w:t>
      </w:r>
      <w:r w:rsidRPr="00282553">
        <w:rPr>
          <w:rFonts w:ascii="Arial" w:eastAsia="Times New Roman" w:hAnsi="Arial" w:cs="Arial"/>
          <w:lang w:eastAsia="mk-MK"/>
        </w:rPr>
        <w:t xml:space="preserve"> и</w:t>
      </w:r>
      <w:r w:rsidR="007F671C" w:rsidRPr="00282553">
        <w:rPr>
          <w:rFonts w:ascii="Arial" w:eastAsia="Times New Roman" w:hAnsi="Arial" w:cs="Arial"/>
          <w:lang w:val="mk-MK" w:eastAsia="mk-MK"/>
        </w:rPr>
        <w:br/>
      </w:r>
      <w:r w:rsidRPr="00282553">
        <w:rPr>
          <w:rFonts w:ascii="Arial" w:eastAsia="Times New Roman" w:hAnsi="Arial" w:cs="Arial"/>
          <w:lang w:eastAsia="mk-MK"/>
        </w:rPr>
        <w:t xml:space="preserve"> </w:t>
      </w:r>
      <w:r w:rsidRPr="00282553">
        <w:rPr>
          <w:rFonts w:ascii="Arial" w:eastAsia="Times New Roman" w:hAnsi="Arial" w:cs="Arial"/>
          <w:lang w:eastAsia="mk-MK"/>
        </w:rPr>
        <w:br/>
        <w:t xml:space="preserve">ж) други податоци што ќе ги определи Агенцијата. </w:t>
      </w:r>
    </w:p>
    <w:p w:rsidR="00ED00C1" w:rsidRDefault="00E51353" w:rsidP="00942B68">
      <w:pPr>
        <w:pStyle w:val="ListParagraph"/>
        <w:numPr>
          <w:ilvl w:val="0"/>
          <w:numId w:val="53"/>
        </w:numPr>
        <w:spacing w:before="100" w:beforeAutospacing="1" w:after="100" w:afterAutospacing="1" w:line="240" w:lineRule="auto"/>
        <w:ind w:left="360"/>
        <w:jc w:val="both"/>
        <w:rPr>
          <w:rFonts w:ascii="Arial" w:eastAsia="Times New Roman" w:hAnsi="Arial" w:cs="Arial"/>
          <w:lang w:val="mk-MK" w:eastAsia="mk-MK"/>
        </w:rPr>
      </w:pPr>
      <w:r w:rsidRPr="00ED00C1">
        <w:rPr>
          <w:rFonts w:ascii="Arial" w:eastAsia="Times New Roman" w:hAnsi="Arial" w:cs="Arial"/>
          <w:lang w:val="mk-MK" w:eastAsia="mk-MK"/>
        </w:rPr>
        <w:t>Агенцијата води евиденција и ја чува документацијата од ставот (1) на овој член во својата информативна база на податоци.</w:t>
      </w:r>
    </w:p>
    <w:p w:rsidR="00ED00C1" w:rsidRDefault="00ED00C1" w:rsidP="00ED00C1">
      <w:pPr>
        <w:pStyle w:val="ListParagraph"/>
        <w:spacing w:before="100" w:beforeAutospacing="1" w:after="100" w:afterAutospacing="1" w:line="240" w:lineRule="auto"/>
        <w:ind w:left="360"/>
        <w:jc w:val="both"/>
        <w:rPr>
          <w:rFonts w:ascii="Arial" w:eastAsia="Times New Roman" w:hAnsi="Arial" w:cs="Arial"/>
          <w:lang w:val="mk-MK" w:eastAsia="mk-MK"/>
        </w:rPr>
      </w:pPr>
    </w:p>
    <w:p w:rsidR="00ED00C1" w:rsidRDefault="00E51353" w:rsidP="00942B68">
      <w:pPr>
        <w:pStyle w:val="ListParagraph"/>
        <w:numPr>
          <w:ilvl w:val="0"/>
          <w:numId w:val="53"/>
        </w:numPr>
        <w:spacing w:before="100" w:beforeAutospacing="1" w:after="100" w:afterAutospacing="1" w:line="240" w:lineRule="auto"/>
        <w:ind w:left="360"/>
        <w:jc w:val="both"/>
        <w:rPr>
          <w:rFonts w:ascii="Arial" w:eastAsia="Times New Roman" w:hAnsi="Arial" w:cs="Arial"/>
          <w:lang w:val="mk-MK" w:eastAsia="mk-MK"/>
        </w:rPr>
      </w:pPr>
      <w:r w:rsidRPr="00ED00C1">
        <w:rPr>
          <w:rFonts w:ascii="Arial" w:eastAsia="Times New Roman" w:hAnsi="Arial" w:cs="Arial"/>
          <w:lang w:eastAsia="mk-MK"/>
        </w:rPr>
        <w:t>Агенцијата води евиденција и чува податоци за операторите кои се однесуваат на:</w:t>
      </w:r>
    </w:p>
    <w:p w:rsidR="00CD6531" w:rsidRDefault="007F671C" w:rsidP="00ED00C1">
      <w:pPr>
        <w:pStyle w:val="ListParagraph"/>
        <w:spacing w:before="100" w:beforeAutospacing="1" w:after="100" w:afterAutospacing="1" w:line="240" w:lineRule="auto"/>
        <w:ind w:left="360"/>
        <w:jc w:val="both"/>
        <w:rPr>
          <w:rFonts w:ascii="Arial" w:eastAsia="Times New Roman" w:hAnsi="Arial" w:cs="Arial"/>
          <w:lang w:val="mk-MK" w:eastAsia="mk-MK"/>
        </w:rPr>
      </w:pPr>
      <w:r w:rsidRPr="00ED00C1">
        <w:rPr>
          <w:rFonts w:ascii="Arial" w:eastAsia="Times New Roman" w:hAnsi="Arial" w:cs="Arial"/>
          <w:lang w:val="mk-MK" w:eastAsia="mk-MK"/>
        </w:rPr>
        <w:br/>
      </w:r>
      <w:r w:rsidR="00E51353" w:rsidRPr="00ED00C1">
        <w:rPr>
          <w:rFonts w:ascii="Arial" w:eastAsia="Times New Roman" w:hAnsi="Arial" w:cs="Arial"/>
          <w:lang w:eastAsia="mk-MK"/>
        </w:rPr>
        <w:t xml:space="preserve">а) назив, седиште, број на судска регистрација, ЕДБ, име и адреса на правен застапник за правни лица; </w:t>
      </w:r>
    </w:p>
    <w:p w:rsidR="00CD6531" w:rsidRPr="00CD6531" w:rsidRDefault="00CD6531" w:rsidP="00ED00C1">
      <w:pPr>
        <w:pStyle w:val="ListParagraph"/>
        <w:spacing w:before="100" w:beforeAutospacing="1" w:after="100" w:afterAutospacing="1" w:line="240" w:lineRule="auto"/>
        <w:ind w:left="360"/>
        <w:jc w:val="both"/>
        <w:rPr>
          <w:rFonts w:ascii="Arial" w:eastAsia="Times New Roman" w:hAnsi="Arial" w:cs="Arial"/>
          <w:lang w:val="mk-MK" w:eastAsia="mk-MK"/>
        </w:rPr>
      </w:pPr>
    </w:p>
    <w:p w:rsidR="00CD6531" w:rsidRDefault="00E51353" w:rsidP="00ED00C1">
      <w:pPr>
        <w:pStyle w:val="ListParagraph"/>
        <w:spacing w:before="100" w:beforeAutospacing="1" w:after="100" w:afterAutospacing="1" w:line="240" w:lineRule="auto"/>
        <w:ind w:left="360"/>
        <w:jc w:val="both"/>
        <w:rPr>
          <w:rFonts w:ascii="Arial" w:eastAsia="Times New Roman" w:hAnsi="Arial" w:cs="Arial"/>
          <w:lang w:val="mk-MK" w:eastAsia="mk-MK"/>
        </w:rPr>
      </w:pPr>
      <w:r w:rsidRPr="00ED00C1">
        <w:rPr>
          <w:rFonts w:ascii="Arial" w:eastAsia="Times New Roman" w:hAnsi="Arial" w:cs="Arial"/>
          <w:lang w:eastAsia="mk-MK"/>
        </w:rPr>
        <w:t>б) нотификација за јавните комуникациски мрежи и/или јавни комуникациски услуги;</w:t>
      </w:r>
    </w:p>
    <w:p w:rsidR="00CD6531" w:rsidRDefault="00CD6531" w:rsidP="00ED00C1">
      <w:pPr>
        <w:pStyle w:val="ListParagraph"/>
        <w:spacing w:before="100" w:beforeAutospacing="1" w:after="100" w:afterAutospacing="1" w:line="240" w:lineRule="auto"/>
        <w:ind w:left="360"/>
        <w:jc w:val="both"/>
        <w:rPr>
          <w:rFonts w:ascii="Arial" w:eastAsia="Times New Roman" w:hAnsi="Arial" w:cs="Arial"/>
          <w:lang w:val="mk-MK" w:eastAsia="mk-MK"/>
        </w:rPr>
      </w:pPr>
    </w:p>
    <w:p w:rsidR="00CD6531" w:rsidRDefault="00E51353" w:rsidP="00ED00C1">
      <w:pPr>
        <w:pStyle w:val="ListParagraph"/>
        <w:spacing w:before="100" w:beforeAutospacing="1" w:after="100" w:afterAutospacing="1" w:line="240" w:lineRule="auto"/>
        <w:ind w:left="360"/>
        <w:jc w:val="both"/>
        <w:rPr>
          <w:rFonts w:ascii="Arial" w:eastAsia="Times New Roman" w:hAnsi="Arial" w:cs="Arial"/>
          <w:lang w:val="mk-MK" w:eastAsia="mk-MK"/>
        </w:rPr>
      </w:pPr>
      <w:r w:rsidRPr="00ED00C1">
        <w:rPr>
          <w:rFonts w:ascii="Arial" w:eastAsia="Times New Roman" w:hAnsi="Arial" w:cs="Arial"/>
          <w:lang w:eastAsia="mk-MK"/>
        </w:rPr>
        <w:t>в) датумот на почеток, промена или престанок на обезбедување на јавни комуникациски услуги;</w:t>
      </w:r>
    </w:p>
    <w:p w:rsidR="00CD6531" w:rsidRDefault="00CD6531" w:rsidP="00ED00C1">
      <w:pPr>
        <w:pStyle w:val="ListParagraph"/>
        <w:spacing w:before="100" w:beforeAutospacing="1" w:after="100" w:afterAutospacing="1" w:line="240" w:lineRule="auto"/>
        <w:ind w:left="360"/>
        <w:jc w:val="both"/>
        <w:rPr>
          <w:rFonts w:ascii="Arial" w:eastAsia="Times New Roman" w:hAnsi="Arial" w:cs="Arial"/>
          <w:lang w:val="mk-MK" w:eastAsia="mk-MK"/>
        </w:rPr>
      </w:pPr>
    </w:p>
    <w:p w:rsidR="00CD6531" w:rsidRDefault="00E51353" w:rsidP="00ED00C1">
      <w:pPr>
        <w:pStyle w:val="ListParagraph"/>
        <w:spacing w:before="100" w:beforeAutospacing="1" w:after="100" w:afterAutospacing="1" w:line="240" w:lineRule="auto"/>
        <w:ind w:left="360"/>
        <w:jc w:val="both"/>
        <w:rPr>
          <w:rFonts w:ascii="Arial" w:eastAsia="Times New Roman" w:hAnsi="Arial" w:cs="Arial"/>
          <w:lang w:val="mk-MK" w:eastAsia="mk-MK"/>
        </w:rPr>
      </w:pPr>
      <w:r w:rsidRPr="00ED00C1">
        <w:rPr>
          <w:rFonts w:ascii="Arial" w:eastAsia="Times New Roman" w:hAnsi="Arial" w:cs="Arial"/>
          <w:lang w:eastAsia="mk-MK"/>
        </w:rPr>
        <w:t xml:space="preserve">г) одлуки за определување на оператори со значителна пазарна моќ на релевантен пазар; </w:t>
      </w:r>
    </w:p>
    <w:p w:rsidR="00CD6531" w:rsidRDefault="00CD6531" w:rsidP="00ED00C1">
      <w:pPr>
        <w:pStyle w:val="ListParagraph"/>
        <w:spacing w:before="100" w:beforeAutospacing="1" w:after="100" w:afterAutospacing="1" w:line="240" w:lineRule="auto"/>
        <w:ind w:left="360"/>
        <w:jc w:val="both"/>
        <w:rPr>
          <w:rFonts w:ascii="Arial" w:eastAsia="Times New Roman" w:hAnsi="Arial" w:cs="Arial"/>
          <w:lang w:val="mk-MK" w:eastAsia="mk-MK"/>
        </w:rPr>
      </w:pPr>
    </w:p>
    <w:p w:rsidR="00E51353" w:rsidRDefault="00E51353" w:rsidP="00ED00C1">
      <w:pPr>
        <w:pStyle w:val="ListParagraph"/>
        <w:spacing w:before="100" w:beforeAutospacing="1" w:after="100" w:afterAutospacing="1" w:line="240" w:lineRule="auto"/>
        <w:ind w:left="360"/>
        <w:jc w:val="both"/>
        <w:rPr>
          <w:rFonts w:ascii="Arial" w:eastAsia="Times New Roman" w:hAnsi="Arial" w:cs="Arial"/>
          <w:lang w:val="mk-MK" w:eastAsia="mk-MK"/>
        </w:rPr>
      </w:pPr>
      <w:r w:rsidRPr="00ED00C1">
        <w:rPr>
          <w:rFonts w:ascii="Arial" w:eastAsia="Times New Roman" w:hAnsi="Arial" w:cs="Arial"/>
          <w:lang w:eastAsia="mk-MK"/>
        </w:rPr>
        <w:t>д) исполнување на обврските на операторите што произлегуваат од овој закон</w:t>
      </w:r>
      <w:r w:rsidR="007F671C" w:rsidRPr="00ED00C1">
        <w:rPr>
          <w:rFonts w:ascii="Arial" w:eastAsia="Times New Roman" w:hAnsi="Arial" w:cs="Arial"/>
          <w:lang w:val="mk-MK" w:eastAsia="mk-MK"/>
        </w:rPr>
        <w:t>,</w:t>
      </w:r>
      <w:r w:rsidRPr="00ED00C1">
        <w:rPr>
          <w:rFonts w:ascii="Arial" w:eastAsia="Times New Roman" w:hAnsi="Arial" w:cs="Arial"/>
          <w:lang w:eastAsia="mk-MK"/>
        </w:rPr>
        <w:t xml:space="preserve"> и</w:t>
      </w:r>
      <w:r w:rsidR="007F671C" w:rsidRPr="00ED00C1">
        <w:rPr>
          <w:rFonts w:ascii="Arial" w:eastAsia="Times New Roman" w:hAnsi="Arial" w:cs="Arial"/>
          <w:lang w:val="mk-MK" w:eastAsia="mk-MK"/>
        </w:rPr>
        <w:br/>
      </w:r>
      <w:r w:rsidRPr="00ED00C1">
        <w:rPr>
          <w:rFonts w:ascii="Arial" w:eastAsia="Times New Roman" w:hAnsi="Arial" w:cs="Arial"/>
          <w:lang w:eastAsia="mk-MK"/>
        </w:rPr>
        <w:t xml:space="preserve"> </w:t>
      </w:r>
      <w:r w:rsidRPr="00ED00C1">
        <w:rPr>
          <w:rFonts w:ascii="Arial" w:eastAsia="Times New Roman" w:hAnsi="Arial" w:cs="Arial"/>
          <w:lang w:eastAsia="mk-MK"/>
        </w:rPr>
        <w:br/>
        <w:t xml:space="preserve">ѓ) изречени казни за повреда на одредбите од овој закон. </w:t>
      </w:r>
    </w:p>
    <w:p w:rsidR="00CD6531" w:rsidRPr="00CD6531" w:rsidRDefault="00CD6531" w:rsidP="00ED00C1">
      <w:pPr>
        <w:pStyle w:val="ListParagraph"/>
        <w:spacing w:before="100" w:beforeAutospacing="1" w:after="100" w:afterAutospacing="1" w:line="240" w:lineRule="auto"/>
        <w:ind w:left="360"/>
        <w:jc w:val="both"/>
        <w:rPr>
          <w:rFonts w:ascii="Arial" w:eastAsia="Times New Roman" w:hAnsi="Arial" w:cs="Arial"/>
          <w:lang w:val="mk-MK" w:eastAsia="mk-MK"/>
        </w:rPr>
      </w:pPr>
    </w:p>
    <w:p w:rsidR="00CD6531" w:rsidRPr="00CD6531" w:rsidRDefault="00E51353" w:rsidP="00942B68">
      <w:pPr>
        <w:pStyle w:val="ListParagraph"/>
        <w:numPr>
          <w:ilvl w:val="0"/>
          <w:numId w:val="53"/>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Агенцијата води евиденција и чува податоци за корисниците на радиофреквенции кои се однесуваат на:</w:t>
      </w:r>
    </w:p>
    <w:p w:rsidR="00E51353" w:rsidRPr="00282553" w:rsidRDefault="00E51353" w:rsidP="00CD6531">
      <w:pPr>
        <w:spacing w:before="100" w:beforeAutospacing="1" w:after="100" w:afterAutospacing="1" w:line="240" w:lineRule="auto"/>
        <w:ind w:left="360"/>
        <w:rPr>
          <w:rFonts w:ascii="Arial" w:eastAsia="Times New Roman" w:hAnsi="Arial" w:cs="Arial"/>
          <w:lang w:eastAsia="mk-MK"/>
        </w:rPr>
      </w:pPr>
      <w:r w:rsidRPr="00282553">
        <w:rPr>
          <w:rFonts w:ascii="Arial" w:eastAsia="Times New Roman" w:hAnsi="Arial" w:cs="Arial"/>
          <w:lang w:eastAsia="mk-MK"/>
        </w:rPr>
        <w:t xml:space="preserve">а) назив, седиште, број на судска регистрација и ЕДБ за правни лица; </w:t>
      </w:r>
      <w:r w:rsidR="007F671C" w:rsidRPr="00282553">
        <w:rPr>
          <w:rFonts w:ascii="Arial" w:eastAsia="Times New Roman" w:hAnsi="Arial" w:cs="Arial"/>
          <w:lang w:val="mk-MK" w:eastAsia="mk-MK"/>
        </w:rPr>
        <w:br/>
      </w:r>
      <w:r w:rsidRPr="00282553">
        <w:rPr>
          <w:rFonts w:ascii="Arial" w:eastAsia="Times New Roman" w:hAnsi="Arial" w:cs="Arial"/>
          <w:lang w:eastAsia="mk-MK"/>
        </w:rPr>
        <w:br/>
        <w:t xml:space="preserve">б) име, адреса и единствен матичен број на граѓаните; </w:t>
      </w:r>
      <w:r w:rsidR="007F671C" w:rsidRPr="00282553">
        <w:rPr>
          <w:rFonts w:ascii="Arial" w:eastAsia="Times New Roman" w:hAnsi="Arial" w:cs="Arial"/>
          <w:lang w:val="mk-MK" w:eastAsia="mk-MK"/>
        </w:rPr>
        <w:br/>
      </w:r>
      <w:r w:rsidRPr="00282553">
        <w:rPr>
          <w:rFonts w:ascii="Arial" w:eastAsia="Times New Roman" w:hAnsi="Arial" w:cs="Arial"/>
          <w:lang w:eastAsia="mk-MK"/>
        </w:rPr>
        <w:br/>
        <w:t>в) одобренија за користење на радиофреквенции;</w:t>
      </w:r>
      <w:r w:rsidR="007F671C" w:rsidRPr="00282553">
        <w:rPr>
          <w:rFonts w:ascii="Arial" w:eastAsia="Times New Roman" w:hAnsi="Arial" w:cs="Arial"/>
          <w:lang w:val="mk-MK" w:eastAsia="mk-MK"/>
        </w:rPr>
        <w:br/>
      </w:r>
      <w:r w:rsidRPr="00282553">
        <w:rPr>
          <w:rFonts w:ascii="Arial" w:eastAsia="Times New Roman" w:hAnsi="Arial" w:cs="Arial"/>
          <w:lang w:eastAsia="mk-MK"/>
        </w:rPr>
        <w:t xml:space="preserve"> </w:t>
      </w:r>
      <w:r w:rsidRPr="00282553">
        <w:rPr>
          <w:rFonts w:ascii="Arial" w:eastAsia="Times New Roman" w:hAnsi="Arial" w:cs="Arial"/>
          <w:lang w:eastAsia="mk-MK"/>
        </w:rPr>
        <w:br/>
        <w:t>г) исполнување на обврската за плаќање на надоместокот за користење на радиофреквенции;</w:t>
      </w:r>
      <w:r w:rsidR="007F671C" w:rsidRPr="00282553">
        <w:rPr>
          <w:rFonts w:ascii="Arial" w:eastAsia="Times New Roman" w:hAnsi="Arial" w:cs="Arial"/>
          <w:lang w:val="mk-MK" w:eastAsia="mk-MK"/>
        </w:rPr>
        <w:br/>
      </w:r>
      <w:r w:rsidRPr="00282553">
        <w:rPr>
          <w:rFonts w:ascii="Arial" w:eastAsia="Times New Roman" w:hAnsi="Arial" w:cs="Arial"/>
          <w:lang w:eastAsia="mk-MK"/>
        </w:rPr>
        <w:t xml:space="preserve"> </w:t>
      </w:r>
      <w:r w:rsidRPr="00282553">
        <w:rPr>
          <w:rFonts w:ascii="Arial" w:eastAsia="Times New Roman" w:hAnsi="Arial" w:cs="Arial"/>
          <w:lang w:eastAsia="mk-MK"/>
        </w:rPr>
        <w:br/>
        <w:t>д) изречени казни за сторени повреди на одредбите од овој закон</w:t>
      </w:r>
      <w:r w:rsidR="007F671C" w:rsidRPr="00282553">
        <w:rPr>
          <w:rFonts w:ascii="Arial" w:eastAsia="Times New Roman" w:hAnsi="Arial" w:cs="Arial"/>
          <w:lang w:val="mk-MK" w:eastAsia="mk-MK"/>
        </w:rPr>
        <w:t>,</w:t>
      </w:r>
      <w:r w:rsidRPr="00282553">
        <w:rPr>
          <w:rFonts w:ascii="Arial" w:eastAsia="Times New Roman" w:hAnsi="Arial" w:cs="Arial"/>
          <w:lang w:eastAsia="mk-MK"/>
        </w:rPr>
        <w:t xml:space="preserve"> и</w:t>
      </w:r>
      <w:r w:rsidR="007F671C" w:rsidRPr="00282553">
        <w:rPr>
          <w:rFonts w:ascii="Arial" w:eastAsia="Times New Roman" w:hAnsi="Arial" w:cs="Arial"/>
          <w:lang w:val="mk-MK" w:eastAsia="mk-MK"/>
        </w:rPr>
        <w:br/>
      </w:r>
      <w:r w:rsidRPr="00282553">
        <w:rPr>
          <w:rFonts w:ascii="Arial" w:eastAsia="Times New Roman" w:hAnsi="Arial" w:cs="Arial"/>
          <w:lang w:eastAsia="mk-MK"/>
        </w:rPr>
        <w:t xml:space="preserve"> </w:t>
      </w:r>
      <w:r w:rsidRPr="00282553">
        <w:rPr>
          <w:rFonts w:ascii="Arial" w:eastAsia="Times New Roman" w:hAnsi="Arial" w:cs="Arial"/>
          <w:lang w:eastAsia="mk-MK"/>
        </w:rPr>
        <w:br/>
        <w:t xml:space="preserve">ѓ) други податоци што ќе ги определи Агенцијата. </w:t>
      </w:r>
    </w:p>
    <w:p w:rsidR="00CD6531" w:rsidRPr="00CD6531" w:rsidRDefault="00E51353" w:rsidP="00942B68">
      <w:pPr>
        <w:pStyle w:val="ListParagraph"/>
        <w:numPr>
          <w:ilvl w:val="0"/>
          <w:numId w:val="53"/>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lastRenderedPageBreak/>
        <w:t>Агенцијата води евиденција и чува податоци за корисниците на доделени броеви</w:t>
      </w:r>
      <w:r w:rsidR="00C93B7E" w:rsidRPr="00CD6531">
        <w:rPr>
          <w:rFonts w:ascii="Arial" w:eastAsia="Times New Roman" w:hAnsi="Arial" w:cs="Arial"/>
          <w:lang w:eastAsia="mk-MK"/>
        </w:rPr>
        <w:t xml:space="preserve"> и/или серии на броеви </w:t>
      </w:r>
      <w:r w:rsidRPr="00282553">
        <w:rPr>
          <w:rFonts w:ascii="Arial" w:eastAsia="Times New Roman" w:hAnsi="Arial" w:cs="Arial"/>
          <w:lang w:eastAsia="mk-MK"/>
        </w:rPr>
        <w:t xml:space="preserve"> кои се однесуваат на:</w:t>
      </w:r>
    </w:p>
    <w:p w:rsidR="00900118" w:rsidRDefault="00E51353" w:rsidP="009001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eastAsia="mk-MK"/>
        </w:rPr>
        <w:t xml:space="preserve">а) назив, седиште, број на судска регистрација и ЕДБ и име и адреса на правен застапник за правни лица; </w:t>
      </w:r>
    </w:p>
    <w:p w:rsidR="00900118" w:rsidRDefault="00E51353" w:rsidP="009001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eastAsia="mk-MK"/>
        </w:rPr>
        <w:t>б) решенијата за доделените броеви</w:t>
      </w:r>
      <w:r w:rsidR="00C93B7E" w:rsidRPr="00282553">
        <w:rPr>
          <w:rFonts w:ascii="Arial" w:eastAsia="Times New Roman" w:hAnsi="Arial" w:cs="Arial"/>
          <w:lang w:val="mk-MK" w:eastAsia="mk-MK"/>
        </w:rPr>
        <w:t xml:space="preserve"> и/или серии на броеви</w:t>
      </w:r>
      <w:r w:rsidR="00900118">
        <w:rPr>
          <w:rFonts w:ascii="Arial" w:eastAsia="Times New Roman" w:hAnsi="Arial" w:cs="Arial"/>
          <w:lang w:val="mk-MK" w:eastAsia="mk-MK"/>
        </w:rPr>
        <w:t>;</w:t>
      </w:r>
    </w:p>
    <w:p w:rsidR="00900118" w:rsidRDefault="00E51353" w:rsidP="009001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eastAsia="mk-MK"/>
        </w:rPr>
        <w:t>в) исполнување на обврската за плаќање на надоместокот  за користење на доделени броеви</w:t>
      </w:r>
      <w:r w:rsidR="00C93B7E"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eastAsia="mk-MK"/>
        </w:rPr>
        <w:t>;</w:t>
      </w:r>
    </w:p>
    <w:p w:rsidR="00900118" w:rsidRDefault="00E51353" w:rsidP="009001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eastAsia="mk-MK"/>
        </w:rPr>
        <w:t>г) изречени казни за сторени повреди на одредбите од овој закон</w:t>
      </w:r>
      <w:r w:rsidR="007F671C" w:rsidRPr="00282553">
        <w:rPr>
          <w:rFonts w:ascii="Arial" w:eastAsia="Times New Roman" w:hAnsi="Arial" w:cs="Arial"/>
          <w:lang w:val="mk-MK" w:eastAsia="mk-MK"/>
        </w:rPr>
        <w:t>,</w:t>
      </w:r>
      <w:r w:rsidRPr="00282553">
        <w:rPr>
          <w:rFonts w:ascii="Arial" w:eastAsia="Times New Roman" w:hAnsi="Arial" w:cs="Arial"/>
          <w:lang w:eastAsia="mk-MK"/>
        </w:rPr>
        <w:t xml:space="preserve"> и</w:t>
      </w:r>
    </w:p>
    <w:p w:rsidR="00E51353" w:rsidRPr="00282553" w:rsidRDefault="00E51353" w:rsidP="009001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eastAsia="mk-MK"/>
        </w:rPr>
        <w:t xml:space="preserve">д) други податоци што ќе ги определи Агенцијата. </w:t>
      </w:r>
    </w:p>
    <w:p w:rsidR="00900118" w:rsidRPr="00900118" w:rsidRDefault="00E51353" w:rsidP="00942B68">
      <w:pPr>
        <w:pStyle w:val="ListParagraph"/>
        <w:numPr>
          <w:ilvl w:val="0"/>
          <w:numId w:val="53"/>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eastAsia="mk-MK"/>
        </w:rPr>
        <w:t>Податоците и документацијата од овој член, Агенцијата е должна редовно  да ги ажурира</w:t>
      </w:r>
      <w:r w:rsidR="009B0847" w:rsidRPr="00900118">
        <w:rPr>
          <w:rFonts w:ascii="Arial" w:eastAsia="Times New Roman" w:hAnsi="Arial" w:cs="Arial"/>
          <w:lang w:eastAsia="mk-MK"/>
        </w:rPr>
        <w:t>.</w:t>
      </w:r>
    </w:p>
    <w:p w:rsidR="00900118" w:rsidRPr="00900118" w:rsidRDefault="00900118" w:rsidP="00900118">
      <w:pPr>
        <w:pStyle w:val="ListParagraph"/>
        <w:spacing w:before="100" w:beforeAutospacing="1" w:after="100" w:afterAutospacing="1" w:line="240" w:lineRule="auto"/>
        <w:ind w:left="360"/>
        <w:jc w:val="both"/>
        <w:rPr>
          <w:rFonts w:ascii="Arial" w:eastAsia="Times New Roman" w:hAnsi="Arial" w:cs="Arial"/>
          <w:lang w:eastAsia="mk-MK"/>
        </w:rPr>
      </w:pPr>
    </w:p>
    <w:p w:rsidR="00E51353" w:rsidRPr="00900118" w:rsidRDefault="00E51353" w:rsidP="00942B68">
      <w:pPr>
        <w:pStyle w:val="ListParagraph"/>
        <w:numPr>
          <w:ilvl w:val="0"/>
          <w:numId w:val="53"/>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eastAsia="mk-MK"/>
        </w:rPr>
        <w:t xml:space="preserve">Агенцијата ги чува податоците од ставот (3) на овој член, се </w:t>
      </w:r>
      <w:r w:rsidR="00422EEF" w:rsidRPr="00900118">
        <w:rPr>
          <w:rFonts w:ascii="Arial" w:eastAsia="Times New Roman" w:hAnsi="Arial" w:cs="Arial"/>
          <w:lang w:eastAsia="mk-MK"/>
        </w:rPr>
        <w:t xml:space="preserve">додека операторот </w:t>
      </w:r>
      <w:r w:rsidR="00422EEF" w:rsidRPr="00900118">
        <w:rPr>
          <w:rFonts w:ascii="Arial" w:eastAsia="Times New Roman" w:hAnsi="Arial" w:cs="Arial"/>
          <w:lang w:val="mk-MK" w:eastAsia="mk-MK"/>
        </w:rPr>
        <w:t>обезбедува</w:t>
      </w:r>
      <w:r w:rsidRPr="00900118">
        <w:rPr>
          <w:rFonts w:ascii="Arial" w:eastAsia="Times New Roman" w:hAnsi="Arial" w:cs="Arial"/>
          <w:lang w:eastAsia="mk-MK"/>
        </w:rPr>
        <w:t xml:space="preserve"> јавна комуникациска услуга во согласност со овој закон, а потоа во архива следните пет години. Агенцијата ги чува податоците од ставовите (4) и (5) на овој член, се додека правното или физичкото лице има право да ја користи радиофрек</w:t>
      </w:r>
      <w:r w:rsidR="00422EEF" w:rsidRPr="00900118">
        <w:rPr>
          <w:rFonts w:ascii="Arial" w:eastAsia="Times New Roman" w:hAnsi="Arial" w:cs="Arial"/>
          <w:lang w:eastAsia="mk-MK"/>
        </w:rPr>
        <w:t>венцијата</w:t>
      </w:r>
      <w:r w:rsidR="00422EEF" w:rsidRPr="00900118">
        <w:rPr>
          <w:rFonts w:ascii="Arial" w:eastAsia="Times New Roman" w:hAnsi="Arial" w:cs="Arial"/>
          <w:lang w:val="mk-MK" w:eastAsia="mk-MK"/>
        </w:rPr>
        <w:t>,</w:t>
      </w:r>
      <w:r w:rsidRPr="00900118">
        <w:rPr>
          <w:rFonts w:ascii="Arial" w:eastAsia="Times New Roman" w:hAnsi="Arial" w:cs="Arial"/>
          <w:lang w:eastAsia="mk-MK"/>
        </w:rPr>
        <w:t xml:space="preserve"> бројот</w:t>
      </w:r>
      <w:r w:rsidR="00422EEF" w:rsidRPr="00900118">
        <w:rPr>
          <w:rFonts w:ascii="Arial" w:eastAsia="Times New Roman" w:hAnsi="Arial" w:cs="Arial"/>
          <w:lang w:val="mk-MK" w:eastAsia="mk-MK"/>
        </w:rPr>
        <w:t xml:space="preserve"> и/или</w:t>
      </w:r>
      <w:r w:rsidR="007453B1" w:rsidRPr="00900118">
        <w:rPr>
          <w:rFonts w:ascii="Arial" w:eastAsia="Times New Roman" w:hAnsi="Arial" w:cs="Arial"/>
          <w:lang w:val="mk-MK" w:eastAsia="mk-MK"/>
        </w:rPr>
        <w:t xml:space="preserve"> серии на броеви</w:t>
      </w:r>
      <w:r w:rsidR="00422EEF" w:rsidRPr="00900118">
        <w:rPr>
          <w:rFonts w:ascii="Arial" w:eastAsia="Times New Roman" w:hAnsi="Arial" w:cs="Arial"/>
          <w:lang w:val="mk-MK" w:eastAsia="mk-MK"/>
        </w:rPr>
        <w:t xml:space="preserve"> </w:t>
      </w:r>
      <w:r w:rsidRPr="00900118">
        <w:rPr>
          <w:rFonts w:ascii="Arial" w:eastAsia="Times New Roman" w:hAnsi="Arial" w:cs="Arial"/>
          <w:lang w:eastAsia="mk-MK"/>
        </w:rPr>
        <w:t>, а потоа во архива следните пет години по истекот на таквите права.</w:t>
      </w:r>
    </w:p>
    <w:p w:rsidR="00E51353" w:rsidRPr="00900118" w:rsidRDefault="00392189" w:rsidP="00E51353">
      <w:pPr>
        <w:spacing w:before="100" w:beforeAutospacing="1" w:after="100" w:afterAutospacing="1" w:line="240" w:lineRule="auto"/>
        <w:jc w:val="center"/>
        <w:rPr>
          <w:rFonts w:ascii="Arial" w:eastAsia="Times New Roman" w:hAnsi="Arial" w:cs="Arial"/>
          <w:b/>
          <w:lang w:val="mk-MK" w:eastAsia="mk-MK"/>
        </w:rPr>
      </w:pPr>
      <w:r w:rsidRPr="00900118">
        <w:rPr>
          <w:rFonts w:ascii="Arial" w:eastAsia="Times New Roman" w:hAnsi="Arial" w:cs="Arial"/>
          <w:b/>
          <w:lang w:val="mk-MK" w:eastAsia="mk-MK"/>
        </w:rPr>
        <w:t xml:space="preserve">Член </w:t>
      </w:r>
      <w:r w:rsidR="00F02009" w:rsidRPr="00900118">
        <w:rPr>
          <w:rFonts w:ascii="Arial" w:eastAsia="Times New Roman" w:hAnsi="Arial" w:cs="Arial"/>
          <w:b/>
          <w:lang w:val="mk-MK" w:eastAsia="mk-MK"/>
        </w:rPr>
        <w:t>57</w:t>
      </w:r>
    </w:p>
    <w:p w:rsidR="00900118" w:rsidRPr="00900118" w:rsidRDefault="00E51353" w:rsidP="00900118">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Објава на податоци и информации</w:t>
      </w:r>
      <w:r w:rsidRPr="00282553">
        <w:rPr>
          <w:rFonts w:ascii="Arial" w:eastAsia="Times New Roman" w:hAnsi="Arial" w:cs="Arial"/>
          <w:b/>
          <w:bCs/>
          <w:lang w:eastAsia="mk-MK"/>
        </w:rPr>
        <w:t xml:space="preserve"> </w:t>
      </w:r>
    </w:p>
    <w:p w:rsidR="00900118" w:rsidRDefault="00E51353" w:rsidP="00942B68">
      <w:pPr>
        <w:pStyle w:val="ListParagraph"/>
        <w:numPr>
          <w:ilvl w:val="0"/>
          <w:numId w:val="54"/>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eastAsia="mk-MK"/>
        </w:rPr>
        <w:t>Агенцијата е должна на својата веб страна да објавува податоци и информации за:</w:t>
      </w:r>
    </w:p>
    <w:p w:rsidR="00900118" w:rsidRDefault="00900118" w:rsidP="00900118">
      <w:pPr>
        <w:pStyle w:val="ListParagraph"/>
        <w:spacing w:before="100" w:beforeAutospacing="1" w:after="100" w:afterAutospacing="1" w:line="240" w:lineRule="auto"/>
        <w:ind w:left="360"/>
        <w:jc w:val="both"/>
        <w:rPr>
          <w:rFonts w:ascii="Arial" w:eastAsia="Times New Roman" w:hAnsi="Arial" w:cs="Arial"/>
          <w:lang w:val="mk-MK" w:eastAsia="mk-MK"/>
        </w:rPr>
      </w:pPr>
    </w:p>
    <w:p w:rsidR="00E51353"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900118">
        <w:rPr>
          <w:rFonts w:ascii="Arial" w:eastAsia="Times New Roman" w:hAnsi="Arial" w:cs="Arial"/>
          <w:lang w:val="mk-MK" w:eastAsia="mk-MK"/>
        </w:rPr>
        <w:t>склучени договори за интерконекција на операторите со значителна пазарна моќ;</w:t>
      </w:r>
    </w:p>
    <w:p w:rsidR="00900118" w:rsidRPr="00900118" w:rsidRDefault="00900118" w:rsidP="00900118">
      <w:pPr>
        <w:pStyle w:val="ListParagraph"/>
        <w:spacing w:before="100" w:beforeAutospacing="1" w:after="100" w:afterAutospacing="1" w:line="240" w:lineRule="auto"/>
        <w:ind w:left="630" w:hanging="270"/>
        <w:rPr>
          <w:rFonts w:ascii="Arial" w:eastAsia="Times New Roman" w:hAnsi="Arial" w:cs="Arial"/>
          <w:lang w:val="mk-MK" w:eastAsia="mk-MK"/>
        </w:rPr>
      </w:pPr>
    </w:p>
    <w:p w:rsidR="00E51353"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референтните понуди на операторите со значителна пазарна моќ;</w:t>
      </w:r>
    </w:p>
    <w:p w:rsidR="00900118" w:rsidRPr="00900118" w:rsidRDefault="00900118" w:rsidP="00900118">
      <w:pPr>
        <w:pStyle w:val="ListParagraph"/>
        <w:rPr>
          <w:rFonts w:ascii="Arial" w:eastAsia="Times New Roman" w:hAnsi="Arial" w:cs="Arial"/>
          <w:lang w:val="mk-MK" w:eastAsia="mk-MK"/>
        </w:rPr>
      </w:pPr>
    </w:p>
    <w:p w:rsidR="00E51353"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пресметаниот надоместок и трошоците за обезбедување на универзална услуга;</w:t>
      </w:r>
    </w:p>
    <w:p w:rsidR="00900118" w:rsidRPr="00900118" w:rsidRDefault="00900118" w:rsidP="00900118">
      <w:pPr>
        <w:pStyle w:val="ListParagraph"/>
        <w:rPr>
          <w:rFonts w:ascii="Arial" w:eastAsia="Times New Roman" w:hAnsi="Arial" w:cs="Arial"/>
          <w:lang w:val="mk-MK" w:eastAsia="mk-MK"/>
        </w:rPr>
      </w:pPr>
    </w:p>
    <w:p w:rsidR="00900118"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одобренијата за користење на радиофреквенции и решенијата за доделување на броеви и</w:t>
      </w:r>
      <w:r w:rsidR="007453B1" w:rsidRPr="00282553">
        <w:rPr>
          <w:rFonts w:ascii="Arial" w:eastAsia="Times New Roman" w:hAnsi="Arial" w:cs="Arial"/>
          <w:lang w:val="mk-MK" w:eastAsia="mk-MK"/>
        </w:rPr>
        <w:t>/или</w:t>
      </w:r>
      <w:r w:rsidRPr="00282553">
        <w:rPr>
          <w:rFonts w:ascii="Arial" w:eastAsia="Times New Roman" w:hAnsi="Arial" w:cs="Arial"/>
          <w:lang w:val="mk-MK" w:eastAsia="mk-MK"/>
        </w:rPr>
        <w:t xml:space="preserve"> серии на броеви;</w:t>
      </w:r>
    </w:p>
    <w:p w:rsidR="00900118" w:rsidRPr="00900118" w:rsidRDefault="00900118" w:rsidP="00900118">
      <w:pPr>
        <w:pStyle w:val="ListParagraph"/>
        <w:rPr>
          <w:rFonts w:ascii="Arial" w:eastAsia="Times New Roman" w:hAnsi="Arial" w:cs="Arial"/>
          <w:lang w:val="mk-MK" w:eastAsia="mk-MK"/>
        </w:rPr>
      </w:pPr>
    </w:p>
    <w:p w:rsidR="00900118"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900118">
        <w:rPr>
          <w:rFonts w:ascii="Arial" w:eastAsia="Times New Roman" w:hAnsi="Arial" w:cs="Arial"/>
          <w:lang w:val="mk-MK" w:eastAsia="mk-MK"/>
        </w:rPr>
        <w:t>издадени дозволи на радиоаматери;</w:t>
      </w:r>
    </w:p>
    <w:p w:rsidR="00900118" w:rsidRPr="00900118" w:rsidRDefault="00900118" w:rsidP="00900118">
      <w:pPr>
        <w:pStyle w:val="ListParagraph"/>
        <w:rPr>
          <w:rFonts w:ascii="Arial" w:eastAsia="Times New Roman" w:hAnsi="Arial" w:cs="Arial"/>
          <w:lang w:val="mk-MK" w:eastAsia="mk-MK"/>
        </w:rPr>
      </w:pPr>
    </w:p>
    <w:p w:rsidR="00900118"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900118">
        <w:rPr>
          <w:rFonts w:ascii="Arial" w:eastAsia="Times New Roman" w:hAnsi="Arial" w:cs="Arial"/>
          <w:lang w:val="mk-MK" w:eastAsia="mk-MK"/>
        </w:rPr>
        <w:t>преносот или издавањето на правото на користење на доделени радиофреквенции и доделени броеви и</w:t>
      </w:r>
      <w:r w:rsidR="007453B1" w:rsidRPr="00900118">
        <w:rPr>
          <w:rFonts w:ascii="Arial" w:eastAsia="Times New Roman" w:hAnsi="Arial" w:cs="Arial"/>
          <w:lang w:val="mk-MK" w:eastAsia="mk-MK"/>
        </w:rPr>
        <w:t>/или</w:t>
      </w:r>
      <w:r w:rsidRPr="00900118">
        <w:rPr>
          <w:rFonts w:ascii="Arial" w:eastAsia="Times New Roman" w:hAnsi="Arial" w:cs="Arial"/>
          <w:lang w:val="mk-MK" w:eastAsia="mk-MK"/>
        </w:rPr>
        <w:t xml:space="preserve"> серии на броеви;</w:t>
      </w:r>
    </w:p>
    <w:p w:rsidR="00900118" w:rsidRPr="00900118" w:rsidRDefault="00900118" w:rsidP="00900118">
      <w:pPr>
        <w:pStyle w:val="ListParagraph"/>
        <w:rPr>
          <w:rFonts w:ascii="Arial" w:eastAsia="Times New Roman" w:hAnsi="Arial" w:cs="Arial"/>
          <w:lang w:val="mk-MK" w:eastAsia="mk-MK"/>
        </w:rPr>
      </w:pPr>
    </w:p>
    <w:p w:rsidR="00900118"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900118">
        <w:rPr>
          <w:rFonts w:ascii="Arial" w:eastAsia="Times New Roman" w:hAnsi="Arial" w:cs="Arial"/>
          <w:lang w:val="mk-MK" w:eastAsia="mk-MK"/>
        </w:rPr>
        <w:t>јавни повици за добивање на мислење од заинтересираните страни;</w:t>
      </w:r>
    </w:p>
    <w:p w:rsidR="00900118" w:rsidRPr="00900118" w:rsidRDefault="00900118" w:rsidP="00900118">
      <w:pPr>
        <w:pStyle w:val="ListParagraph"/>
        <w:rPr>
          <w:rFonts w:ascii="Arial" w:eastAsia="Times New Roman" w:hAnsi="Arial" w:cs="Arial"/>
          <w:lang w:val="mk-MK" w:eastAsia="mk-MK"/>
        </w:rPr>
      </w:pPr>
    </w:p>
    <w:p w:rsidR="00900118"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900118">
        <w:rPr>
          <w:rFonts w:ascii="Arial" w:eastAsia="Times New Roman" w:hAnsi="Arial" w:cs="Arial"/>
          <w:lang w:val="mk-MK" w:eastAsia="mk-MK"/>
        </w:rPr>
        <w:t>јавни повици и тендери кои ги спроведува Агенцијата;</w:t>
      </w:r>
    </w:p>
    <w:p w:rsidR="00900118" w:rsidRPr="00900118" w:rsidRDefault="00900118" w:rsidP="00900118">
      <w:pPr>
        <w:pStyle w:val="ListParagraph"/>
        <w:rPr>
          <w:rFonts w:ascii="Arial" w:eastAsia="Times New Roman" w:hAnsi="Arial" w:cs="Arial"/>
          <w:lang w:val="mk-MK" w:eastAsia="mk-MK"/>
        </w:rPr>
      </w:pPr>
    </w:p>
    <w:p w:rsidR="00900118"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900118">
        <w:rPr>
          <w:rFonts w:ascii="Arial" w:eastAsia="Times New Roman" w:hAnsi="Arial" w:cs="Arial"/>
          <w:lang w:val="mk-MK" w:eastAsia="mk-MK"/>
        </w:rPr>
        <w:lastRenderedPageBreak/>
        <w:t>одлуките во врска со</w:t>
      </w:r>
      <w:r w:rsidR="007453B1" w:rsidRPr="00900118">
        <w:rPr>
          <w:rFonts w:ascii="Arial" w:eastAsia="Times New Roman" w:hAnsi="Arial" w:cs="Arial"/>
          <w:lang w:val="mk-MK" w:eastAsia="mk-MK"/>
        </w:rPr>
        <w:t xml:space="preserve"> решавањето на</w:t>
      </w:r>
      <w:r w:rsidRPr="00900118">
        <w:rPr>
          <w:rFonts w:ascii="Arial" w:eastAsia="Times New Roman" w:hAnsi="Arial" w:cs="Arial"/>
          <w:lang w:val="mk-MK" w:eastAsia="mk-MK"/>
        </w:rPr>
        <w:t xml:space="preserve"> спорови</w:t>
      </w:r>
      <w:r w:rsidR="007453B1" w:rsidRPr="00900118">
        <w:rPr>
          <w:rFonts w:ascii="Arial" w:eastAsia="Times New Roman" w:hAnsi="Arial" w:cs="Arial"/>
          <w:lang w:val="mk-MK" w:eastAsia="mk-MK"/>
        </w:rPr>
        <w:t>, и</w:t>
      </w:r>
      <w:r w:rsidRPr="00900118">
        <w:rPr>
          <w:rFonts w:ascii="Arial" w:eastAsia="Times New Roman" w:hAnsi="Arial" w:cs="Arial"/>
          <w:lang w:val="mk-MK" w:eastAsia="mk-MK"/>
        </w:rPr>
        <w:t xml:space="preserve">  </w:t>
      </w:r>
    </w:p>
    <w:p w:rsidR="00900118" w:rsidRPr="00900118" w:rsidRDefault="00900118" w:rsidP="00900118">
      <w:pPr>
        <w:pStyle w:val="ListParagraph"/>
        <w:rPr>
          <w:rFonts w:ascii="Arial" w:eastAsia="Times New Roman" w:hAnsi="Arial" w:cs="Arial"/>
          <w:lang w:val="mk-MK" w:eastAsia="mk-MK"/>
        </w:rPr>
      </w:pPr>
    </w:p>
    <w:p w:rsidR="00E51353" w:rsidRPr="00900118"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900118">
        <w:rPr>
          <w:rFonts w:ascii="Arial" w:eastAsia="Times New Roman" w:hAnsi="Arial" w:cs="Arial"/>
          <w:lang w:val="mk-MK" w:eastAsia="mk-MK"/>
        </w:rPr>
        <w:t>завршени постапки на надзор.</w:t>
      </w:r>
    </w:p>
    <w:p w:rsidR="00900118" w:rsidRPr="00900118" w:rsidRDefault="00900118" w:rsidP="00900118">
      <w:pPr>
        <w:pStyle w:val="ListParagraph"/>
        <w:spacing w:before="100" w:beforeAutospacing="1" w:after="100" w:afterAutospacing="1" w:line="240" w:lineRule="auto"/>
        <w:ind w:left="360"/>
        <w:jc w:val="both"/>
        <w:rPr>
          <w:rFonts w:ascii="Arial" w:eastAsia="Times New Roman" w:hAnsi="Arial" w:cs="Arial"/>
          <w:lang w:eastAsia="mk-MK"/>
        </w:rPr>
      </w:pPr>
    </w:p>
    <w:p w:rsidR="00900118" w:rsidRPr="00900118" w:rsidRDefault="00E51353" w:rsidP="00942B68">
      <w:pPr>
        <w:pStyle w:val="ListParagraph"/>
        <w:numPr>
          <w:ilvl w:val="0"/>
          <w:numId w:val="54"/>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eastAsia="mk-MK"/>
        </w:rPr>
        <w:t>Агенцијата на својата веб страна објавува и податоци и информации со цел да го поттикне користењето на броевите на службите за итни повици како и користењето на</w:t>
      </w:r>
      <w:r w:rsidR="009B0847" w:rsidRPr="00282553">
        <w:rPr>
          <w:rFonts w:ascii="Arial" w:eastAsia="Times New Roman" w:hAnsi="Arial" w:cs="Arial"/>
          <w:lang w:eastAsia="mk-MK"/>
        </w:rPr>
        <w:t xml:space="preserve"> </w:t>
      </w:r>
      <w:r w:rsidR="009B0847" w:rsidRPr="00900118">
        <w:rPr>
          <w:rFonts w:ascii="Arial" w:eastAsia="Times New Roman" w:hAnsi="Arial" w:cs="Arial"/>
          <w:lang w:eastAsia="mk-MK"/>
        </w:rPr>
        <w:t xml:space="preserve">телефонските </w:t>
      </w:r>
      <w:r w:rsidRPr="00900118">
        <w:rPr>
          <w:rFonts w:ascii="Arial" w:eastAsia="Times New Roman" w:hAnsi="Arial" w:cs="Arial"/>
          <w:lang w:eastAsia="mk-MK"/>
        </w:rPr>
        <w:t xml:space="preserve"> бро</w:t>
      </w:r>
      <w:r w:rsidR="009B0847" w:rsidRPr="00900118">
        <w:rPr>
          <w:rFonts w:ascii="Arial" w:eastAsia="Times New Roman" w:hAnsi="Arial" w:cs="Arial"/>
          <w:lang w:eastAsia="mk-MK"/>
        </w:rPr>
        <w:t xml:space="preserve">еви </w:t>
      </w:r>
      <w:r w:rsidRPr="00900118">
        <w:rPr>
          <w:rFonts w:ascii="Arial" w:eastAsia="Times New Roman" w:hAnsi="Arial" w:cs="Arial"/>
          <w:lang w:eastAsia="mk-MK"/>
        </w:rPr>
        <w:t xml:space="preserve"> 116 </w:t>
      </w:r>
      <w:r w:rsidR="009B0847" w:rsidRPr="00900118">
        <w:rPr>
          <w:rFonts w:ascii="Arial" w:eastAsia="Times New Roman" w:hAnsi="Arial" w:cs="Arial"/>
          <w:lang w:eastAsia="mk-MK"/>
        </w:rPr>
        <w:t xml:space="preserve">( </w:t>
      </w:r>
      <w:r w:rsidR="009B0847" w:rsidRPr="00282553">
        <w:rPr>
          <w:rFonts w:ascii="Arial" w:eastAsia="Times New Roman" w:hAnsi="Arial" w:cs="Arial"/>
          <w:lang w:eastAsia="mk-MK"/>
        </w:rPr>
        <w:t xml:space="preserve">xyz) </w:t>
      </w:r>
      <w:r w:rsidRPr="00900118">
        <w:rPr>
          <w:rFonts w:ascii="Arial" w:eastAsia="Times New Roman" w:hAnsi="Arial" w:cs="Arial"/>
          <w:lang w:eastAsia="mk-MK"/>
        </w:rPr>
        <w:t xml:space="preserve">што </w:t>
      </w:r>
      <w:r w:rsidR="009B0847" w:rsidRPr="00900118">
        <w:rPr>
          <w:rFonts w:ascii="Arial" w:eastAsia="Times New Roman" w:hAnsi="Arial" w:cs="Arial"/>
          <w:lang w:eastAsia="mk-MK"/>
        </w:rPr>
        <w:t>с</w:t>
      </w:r>
      <w:r w:rsidRPr="00900118">
        <w:rPr>
          <w:rFonts w:ascii="Arial" w:eastAsia="Times New Roman" w:hAnsi="Arial" w:cs="Arial"/>
          <w:lang w:eastAsia="mk-MK"/>
        </w:rPr>
        <w:t>е наменет</w:t>
      </w:r>
      <w:r w:rsidR="009B0847" w:rsidRPr="00900118">
        <w:rPr>
          <w:rFonts w:ascii="Arial" w:eastAsia="Times New Roman" w:hAnsi="Arial" w:cs="Arial"/>
          <w:lang w:eastAsia="mk-MK"/>
        </w:rPr>
        <w:t>и</w:t>
      </w:r>
      <w:r w:rsidRPr="00900118">
        <w:rPr>
          <w:rFonts w:ascii="Arial" w:eastAsia="Times New Roman" w:hAnsi="Arial" w:cs="Arial"/>
          <w:lang w:eastAsia="mk-MK"/>
        </w:rPr>
        <w:t xml:space="preserve"> за услуги од општествено значење.</w:t>
      </w:r>
    </w:p>
    <w:p w:rsidR="00900118" w:rsidRPr="00900118" w:rsidRDefault="00900118" w:rsidP="00900118">
      <w:pPr>
        <w:pStyle w:val="ListParagraph"/>
        <w:spacing w:before="100" w:beforeAutospacing="1" w:after="100" w:afterAutospacing="1" w:line="240" w:lineRule="auto"/>
        <w:ind w:left="360"/>
        <w:jc w:val="both"/>
        <w:rPr>
          <w:rFonts w:ascii="Arial" w:eastAsia="Times New Roman" w:hAnsi="Arial" w:cs="Arial"/>
          <w:lang w:eastAsia="mk-MK"/>
        </w:rPr>
      </w:pPr>
    </w:p>
    <w:p w:rsidR="00900118" w:rsidRPr="00900118" w:rsidRDefault="00E51353" w:rsidP="00942B68">
      <w:pPr>
        <w:pStyle w:val="ListParagraph"/>
        <w:numPr>
          <w:ilvl w:val="0"/>
          <w:numId w:val="54"/>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val="mk-MK" w:eastAsia="mk-MK"/>
        </w:rPr>
        <w:t>Податоците и информациите утврдени во  ставовите (1) и (2) на овој овој член, Агенцијата ги објавува и на друг начин согласно овој закон и прописите донесени врз основа на него.</w:t>
      </w:r>
    </w:p>
    <w:p w:rsidR="00900118" w:rsidRPr="00900118" w:rsidRDefault="00900118" w:rsidP="00900118">
      <w:pPr>
        <w:pStyle w:val="ListParagraph"/>
        <w:rPr>
          <w:rFonts w:ascii="Arial" w:eastAsia="Times New Roman" w:hAnsi="Arial" w:cs="Arial"/>
          <w:lang w:val="mk-MK" w:eastAsia="mk-MK"/>
        </w:rPr>
      </w:pPr>
    </w:p>
    <w:p w:rsidR="00E51353" w:rsidRPr="00900118" w:rsidRDefault="00E51353" w:rsidP="00942B68">
      <w:pPr>
        <w:pStyle w:val="ListParagraph"/>
        <w:numPr>
          <w:ilvl w:val="0"/>
          <w:numId w:val="54"/>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val="mk-MK" w:eastAsia="mk-MK"/>
        </w:rPr>
        <w:t>При објавувањето на податоците и информациите од ставовите (1) и (2) на овој член, Агенцијата е должна на соодветен начин да води сметка за доверливоста на податоците и информациите, како и заштитата на личните податоци согласно овој и друг закон.</w:t>
      </w:r>
    </w:p>
    <w:p w:rsidR="00E51353" w:rsidRPr="00900118" w:rsidRDefault="00F02009" w:rsidP="00E51353">
      <w:pPr>
        <w:spacing w:before="100" w:beforeAutospacing="1" w:after="100" w:afterAutospacing="1" w:line="240" w:lineRule="auto"/>
        <w:jc w:val="center"/>
        <w:rPr>
          <w:rFonts w:ascii="Arial" w:eastAsia="Times New Roman" w:hAnsi="Arial" w:cs="Arial"/>
          <w:b/>
          <w:lang w:val="mk-MK" w:eastAsia="mk-MK"/>
        </w:rPr>
      </w:pPr>
      <w:r w:rsidRPr="00900118">
        <w:rPr>
          <w:rFonts w:ascii="Arial" w:eastAsia="Times New Roman" w:hAnsi="Arial" w:cs="Arial"/>
          <w:b/>
          <w:lang w:val="mk-MK" w:eastAsia="mk-MK"/>
        </w:rPr>
        <w:t>Член 58</w:t>
      </w:r>
    </w:p>
    <w:p w:rsidR="00E51353" w:rsidRPr="00282553" w:rsidRDefault="00E51353" w:rsidP="00E51353">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Податоци и информации што не и се достапни на јавноста</w:t>
      </w:r>
    </w:p>
    <w:p w:rsidR="00900118" w:rsidRDefault="00E51353" w:rsidP="00942B68">
      <w:pPr>
        <w:pStyle w:val="ListParagraph"/>
        <w:numPr>
          <w:ilvl w:val="0"/>
          <w:numId w:val="55"/>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val="mk-MK" w:eastAsia="mk-MK"/>
        </w:rPr>
        <w:t>На јавноста нема да и бид</w:t>
      </w:r>
      <w:r w:rsidRPr="00282553">
        <w:rPr>
          <w:rFonts w:ascii="Arial" w:eastAsia="Times New Roman" w:hAnsi="Arial" w:cs="Arial"/>
          <w:lang w:val="mk-MK" w:eastAsia="mk-MK"/>
        </w:rPr>
        <w:t>ат</w:t>
      </w:r>
      <w:r w:rsidRPr="00900118">
        <w:rPr>
          <w:rFonts w:ascii="Arial" w:eastAsia="Times New Roman" w:hAnsi="Arial" w:cs="Arial"/>
          <w:lang w:val="mk-MK" w:eastAsia="mk-MK"/>
        </w:rPr>
        <w:t xml:space="preserve"> достапн</w:t>
      </w:r>
      <w:r w:rsidRPr="00282553">
        <w:rPr>
          <w:rFonts w:ascii="Arial" w:eastAsia="Times New Roman" w:hAnsi="Arial" w:cs="Arial"/>
          <w:lang w:val="mk-MK" w:eastAsia="mk-MK"/>
        </w:rPr>
        <w:t xml:space="preserve"> податоци и информации што се сметаат за деловна тајна.</w:t>
      </w:r>
      <w:r w:rsidRPr="00900118">
        <w:rPr>
          <w:rFonts w:ascii="Arial" w:eastAsia="Times New Roman" w:hAnsi="Arial" w:cs="Arial"/>
          <w:lang w:val="mk-MK" w:eastAsia="mk-MK"/>
        </w:rPr>
        <w:t xml:space="preserve"> </w:t>
      </w:r>
    </w:p>
    <w:p w:rsidR="00900118" w:rsidRDefault="00900118" w:rsidP="00900118">
      <w:pPr>
        <w:pStyle w:val="ListParagraph"/>
        <w:spacing w:before="100" w:beforeAutospacing="1" w:after="100" w:afterAutospacing="1" w:line="240" w:lineRule="auto"/>
        <w:ind w:left="360"/>
        <w:jc w:val="both"/>
        <w:rPr>
          <w:rFonts w:ascii="Arial" w:eastAsia="Times New Roman" w:hAnsi="Arial" w:cs="Arial"/>
          <w:lang w:val="mk-MK" w:eastAsia="mk-MK"/>
        </w:rPr>
      </w:pPr>
    </w:p>
    <w:p w:rsidR="00900118" w:rsidRDefault="00E51353" w:rsidP="00942B68">
      <w:pPr>
        <w:pStyle w:val="ListParagraph"/>
        <w:numPr>
          <w:ilvl w:val="0"/>
          <w:numId w:val="55"/>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val="mk-MK" w:eastAsia="mk-MK"/>
        </w:rPr>
        <w:t>За деловна тајна ќе се смета особено:</w:t>
      </w:r>
    </w:p>
    <w:p w:rsidR="00900118" w:rsidRPr="00900118" w:rsidRDefault="00900118" w:rsidP="00900118">
      <w:pPr>
        <w:pStyle w:val="ListParagraph"/>
        <w:rPr>
          <w:rFonts w:ascii="Arial" w:eastAsia="Times New Roman" w:hAnsi="Arial" w:cs="Arial"/>
          <w:lang w:val="mk-MK" w:eastAsia="mk-MK"/>
        </w:rPr>
      </w:pPr>
    </w:p>
    <w:p w:rsidR="00900118"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900118">
        <w:rPr>
          <w:rFonts w:ascii="Arial" w:eastAsia="Times New Roman" w:hAnsi="Arial" w:cs="Arial"/>
          <w:lang w:val="mk-MK" w:eastAsia="mk-MK"/>
        </w:rPr>
        <w:t xml:space="preserve">секој податок </w:t>
      </w:r>
      <w:r w:rsidR="007453B1" w:rsidRPr="00900118">
        <w:rPr>
          <w:rFonts w:ascii="Arial" w:eastAsia="Times New Roman" w:hAnsi="Arial" w:cs="Arial"/>
          <w:lang w:val="mk-MK" w:eastAsia="mk-MK"/>
        </w:rPr>
        <w:t xml:space="preserve"> и информација </w:t>
      </w:r>
      <w:r w:rsidRPr="00900118">
        <w:rPr>
          <w:rFonts w:ascii="Arial" w:eastAsia="Times New Roman" w:hAnsi="Arial" w:cs="Arial"/>
          <w:lang w:val="mk-MK" w:eastAsia="mk-MK"/>
        </w:rPr>
        <w:t>ко</w:t>
      </w:r>
      <w:r w:rsidR="007453B1" w:rsidRPr="00900118">
        <w:rPr>
          <w:rFonts w:ascii="Arial" w:eastAsia="Times New Roman" w:hAnsi="Arial" w:cs="Arial"/>
          <w:lang w:val="mk-MK" w:eastAsia="mk-MK"/>
        </w:rPr>
        <w:t>ја</w:t>
      </w:r>
      <w:r w:rsidRPr="00900118">
        <w:rPr>
          <w:rFonts w:ascii="Arial" w:eastAsia="Times New Roman" w:hAnsi="Arial" w:cs="Arial"/>
          <w:lang w:val="mk-MK" w:eastAsia="mk-MK"/>
        </w:rPr>
        <w:t xml:space="preserve"> согласно со закон или друг пропис е утврден</w:t>
      </w:r>
      <w:r w:rsidR="007453B1" w:rsidRPr="00900118">
        <w:rPr>
          <w:rFonts w:ascii="Arial" w:eastAsia="Times New Roman" w:hAnsi="Arial" w:cs="Arial"/>
          <w:lang w:val="mk-MK" w:eastAsia="mk-MK"/>
        </w:rPr>
        <w:t>а</w:t>
      </w:r>
      <w:r w:rsidRPr="00900118">
        <w:rPr>
          <w:rFonts w:ascii="Arial" w:eastAsia="Times New Roman" w:hAnsi="Arial" w:cs="Arial"/>
          <w:lang w:val="mk-MK" w:eastAsia="mk-MK"/>
        </w:rPr>
        <w:t xml:space="preserve"> како деловна тајна;</w:t>
      </w:r>
    </w:p>
    <w:p w:rsidR="00900118" w:rsidRDefault="00900118" w:rsidP="00900118">
      <w:pPr>
        <w:pStyle w:val="ListParagraph"/>
        <w:spacing w:before="100" w:beforeAutospacing="1" w:after="100" w:afterAutospacing="1" w:line="240" w:lineRule="auto"/>
        <w:ind w:left="630"/>
        <w:rPr>
          <w:rFonts w:ascii="Arial" w:eastAsia="Times New Roman" w:hAnsi="Arial" w:cs="Arial"/>
          <w:lang w:val="mk-MK" w:eastAsia="mk-MK"/>
        </w:rPr>
      </w:pPr>
    </w:p>
    <w:p w:rsidR="00900118"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секој податок</w:t>
      </w:r>
      <w:r w:rsidR="007453B1" w:rsidRPr="00282553">
        <w:rPr>
          <w:rFonts w:ascii="Arial" w:eastAsia="Times New Roman" w:hAnsi="Arial" w:cs="Arial"/>
          <w:lang w:val="mk-MK" w:eastAsia="mk-MK"/>
        </w:rPr>
        <w:t xml:space="preserve"> и информација </w:t>
      </w:r>
      <w:r w:rsidRPr="00282553">
        <w:rPr>
          <w:rFonts w:ascii="Arial" w:eastAsia="Times New Roman" w:hAnsi="Arial" w:cs="Arial"/>
          <w:lang w:val="mk-MK" w:eastAsia="mk-MK"/>
        </w:rPr>
        <w:t xml:space="preserve"> кој</w:t>
      </w:r>
      <w:r w:rsidR="007453B1" w:rsidRPr="00282553">
        <w:rPr>
          <w:rFonts w:ascii="Arial" w:eastAsia="Times New Roman" w:hAnsi="Arial" w:cs="Arial"/>
          <w:lang w:val="mk-MK" w:eastAsia="mk-MK"/>
        </w:rPr>
        <w:t>а</w:t>
      </w:r>
      <w:r w:rsidRPr="00282553">
        <w:rPr>
          <w:rFonts w:ascii="Arial" w:eastAsia="Times New Roman" w:hAnsi="Arial" w:cs="Arial"/>
          <w:lang w:val="mk-MK" w:eastAsia="mk-MK"/>
        </w:rPr>
        <w:t xml:space="preserve"> е утврден</w:t>
      </w:r>
      <w:r w:rsidR="007453B1" w:rsidRPr="00282553">
        <w:rPr>
          <w:rFonts w:ascii="Arial" w:eastAsia="Times New Roman" w:hAnsi="Arial" w:cs="Arial"/>
          <w:lang w:val="mk-MK" w:eastAsia="mk-MK"/>
        </w:rPr>
        <w:t>а</w:t>
      </w:r>
      <w:r w:rsidRPr="00282553">
        <w:rPr>
          <w:rFonts w:ascii="Arial" w:eastAsia="Times New Roman" w:hAnsi="Arial" w:cs="Arial"/>
          <w:lang w:val="mk-MK" w:eastAsia="mk-MK"/>
        </w:rPr>
        <w:t xml:space="preserve"> како деловна тајна во согласност со општиот или друг акт на сопственикот на податокот;</w:t>
      </w:r>
    </w:p>
    <w:p w:rsidR="00900118" w:rsidRPr="00900118" w:rsidRDefault="00900118" w:rsidP="00900118">
      <w:pPr>
        <w:pStyle w:val="ListParagraph"/>
        <w:rPr>
          <w:rFonts w:ascii="Arial" w:eastAsia="Times New Roman" w:hAnsi="Arial" w:cs="Arial"/>
          <w:lang w:val="mk-MK" w:eastAsia="mk-MK"/>
        </w:rPr>
      </w:pPr>
    </w:p>
    <w:p w:rsidR="00E51353" w:rsidRDefault="00E51353"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секој податок</w:t>
      </w:r>
      <w:r w:rsidR="007453B1" w:rsidRPr="00282553">
        <w:rPr>
          <w:rFonts w:ascii="Arial" w:eastAsia="Times New Roman" w:hAnsi="Arial" w:cs="Arial"/>
          <w:lang w:val="mk-MK" w:eastAsia="mk-MK"/>
        </w:rPr>
        <w:t xml:space="preserve"> и информација </w:t>
      </w:r>
      <w:r w:rsidRPr="00282553">
        <w:rPr>
          <w:rFonts w:ascii="Arial" w:eastAsia="Times New Roman" w:hAnsi="Arial" w:cs="Arial"/>
          <w:lang w:val="mk-MK" w:eastAsia="mk-MK"/>
        </w:rPr>
        <w:t xml:space="preserve"> кој</w:t>
      </w:r>
      <w:r w:rsidR="007453B1" w:rsidRPr="00282553">
        <w:rPr>
          <w:rFonts w:ascii="Arial" w:eastAsia="Times New Roman" w:hAnsi="Arial" w:cs="Arial"/>
          <w:lang w:val="mk-MK" w:eastAsia="mk-MK"/>
        </w:rPr>
        <w:t>а</w:t>
      </w:r>
      <w:r w:rsidRPr="00282553">
        <w:rPr>
          <w:rFonts w:ascii="Arial" w:eastAsia="Times New Roman" w:hAnsi="Arial" w:cs="Arial"/>
          <w:lang w:val="mk-MK" w:eastAsia="mk-MK"/>
        </w:rPr>
        <w:t xml:space="preserve"> е утврден</w:t>
      </w:r>
      <w:r w:rsidR="007453B1" w:rsidRPr="00282553">
        <w:rPr>
          <w:rFonts w:ascii="Arial" w:eastAsia="Times New Roman" w:hAnsi="Arial" w:cs="Arial"/>
          <w:lang w:val="mk-MK" w:eastAsia="mk-MK"/>
        </w:rPr>
        <w:t>а</w:t>
      </w:r>
      <w:r w:rsidRPr="00282553">
        <w:rPr>
          <w:rFonts w:ascii="Arial" w:eastAsia="Times New Roman" w:hAnsi="Arial" w:cs="Arial"/>
          <w:lang w:val="mk-MK" w:eastAsia="mk-MK"/>
        </w:rPr>
        <w:t xml:space="preserve"> како деловна тајна во согласност со акт донесен од страна на Агенцијата.</w:t>
      </w:r>
    </w:p>
    <w:p w:rsidR="00900118" w:rsidRPr="00900118" w:rsidRDefault="00900118" w:rsidP="00900118">
      <w:pPr>
        <w:pStyle w:val="ListParagraph"/>
        <w:rPr>
          <w:rFonts w:ascii="Arial" w:eastAsia="Times New Roman" w:hAnsi="Arial" w:cs="Arial"/>
          <w:lang w:val="mk-MK" w:eastAsia="mk-MK"/>
        </w:rPr>
      </w:pPr>
    </w:p>
    <w:p w:rsidR="00900118" w:rsidRDefault="00E51353" w:rsidP="00942B68">
      <w:pPr>
        <w:pStyle w:val="ListParagraph"/>
        <w:numPr>
          <w:ilvl w:val="0"/>
          <w:numId w:val="55"/>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 xml:space="preserve">Доколку подтоците и информациите од </w:t>
      </w:r>
      <w:r w:rsidR="004A5B95" w:rsidRPr="00282553">
        <w:rPr>
          <w:rFonts w:ascii="Arial" w:eastAsia="Times New Roman" w:hAnsi="Arial" w:cs="Arial"/>
          <w:lang w:val="mk-MK" w:eastAsia="mk-MK"/>
        </w:rPr>
        <w:t>член 57</w:t>
      </w:r>
      <w:r w:rsidRPr="00282553">
        <w:rPr>
          <w:rFonts w:ascii="Arial" w:eastAsia="Times New Roman" w:hAnsi="Arial" w:cs="Arial"/>
          <w:lang w:val="mk-MK" w:eastAsia="mk-MK"/>
        </w:rPr>
        <w:t xml:space="preserve"> став (1) на овој закон</w:t>
      </w:r>
      <w:r w:rsidR="004A5B95" w:rsidRPr="00282553">
        <w:rPr>
          <w:rFonts w:ascii="Arial" w:eastAsia="Times New Roman" w:hAnsi="Arial" w:cs="Arial"/>
          <w:lang w:val="mk-MK" w:eastAsia="mk-MK"/>
        </w:rPr>
        <w:t xml:space="preserve"> </w:t>
      </w:r>
      <w:r w:rsidRPr="00282553">
        <w:rPr>
          <w:rFonts w:ascii="Arial" w:eastAsia="Times New Roman" w:hAnsi="Arial" w:cs="Arial"/>
          <w:lang w:val="mk-MK" w:eastAsia="mk-MK"/>
        </w:rPr>
        <w:t xml:space="preserve"> содржат деловна тајна операторот треба истите да ги означи како деловна тајна.</w:t>
      </w:r>
    </w:p>
    <w:p w:rsidR="00900118" w:rsidRDefault="00900118" w:rsidP="00900118">
      <w:pPr>
        <w:pStyle w:val="ListParagraph"/>
        <w:spacing w:before="100" w:beforeAutospacing="1" w:after="100" w:afterAutospacing="1" w:line="240" w:lineRule="auto"/>
        <w:ind w:left="360"/>
        <w:jc w:val="both"/>
        <w:rPr>
          <w:rFonts w:ascii="Arial" w:eastAsia="Times New Roman" w:hAnsi="Arial" w:cs="Arial"/>
          <w:lang w:val="mk-MK" w:eastAsia="mk-MK"/>
        </w:rPr>
      </w:pPr>
    </w:p>
    <w:p w:rsidR="00900118" w:rsidRDefault="00E51353" w:rsidP="00942B68">
      <w:pPr>
        <w:pStyle w:val="ListParagraph"/>
        <w:numPr>
          <w:ilvl w:val="0"/>
          <w:numId w:val="55"/>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val="mk-MK" w:eastAsia="mk-MK"/>
        </w:rPr>
        <w:t>Во случаите од ставот (3) на овој член   операторот е должен на Агенцијата да и достави и примерок од документацијата која не ја содржи деловната тајна. Доколку само означи кои податоци се сметаат за деловна тајна, а не достави примерок од дописот и/или документацијата без деловна тајна, Агенцијата ќе побара од тој оператор да го достави дописот и/или документацијата без деловна тајна. Ако операторот не постапи по барањето на Агенцијата ќе се смета дека таквиот допис и/или документација не содржи деловна тајна.</w:t>
      </w:r>
    </w:p>
    <w:p w:rsidR="00900118" w:rsidRPr="00900118" w:rsidRDefault="00900118" w:rsidP="00900118">
      <w:pPr>
        <w:pStyle w:val="ListParagraph"/>
        <w:rPr>
          <w:rFonts w:ascii="Arial" w:eastAsia="Times New Roman" w:hAnsi="Arial" w:cs="Arial"/>
          <w:lang w:val="mk-MK" w:eastAsia="mk-MK"/>
        </w:rPr>
      </w:pPr>
    </w:p>
    <w:p w:rsidR="00900118" w:rsidRDefault="00E51353" w:rsidP="00942B68">
      <w:pPr>
        <w:pStyle w:val="ListParagraph"/>
        <w:numPr>
          <w:ilvl w:val="0"/>
          <w:numId w:val="55"/>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val="mk-MK" w:eastAsia="mk-MK"/>
        </w:rPr>
        <w:t>Без оглед на одредбите од ставот (2) на овој член, за деловна тајна нема да се сметаат податоци или документација која на било кој начин била јавно достапна или се објавува врз основа на посебни прописи или одлука на сопственикот на податоците, како и во случај од ставот (4) на овој член.</w:t>
      </w:r>
    </w:p>
    <w:p w:rsidR="00900118" w:rsidRPr="00900118" w:rsidRDefault="00900118" w:rsidP="00900118">
      <w:pPr>
        <w:pStyle w:val="ListParagraph"/>
        <w:rPr>
          <w:rFonts w:ascii="Arial" w:eastAsia="Times New Roman" w:hAnsi="Arial" w:cs="Arial"/>
          <w:lang w:val="mk-MK" w:eastAsia="mk-MK"/>
        </w:rPr>
      </w:pPr>
    </w:p>
    <w:p w:rsidR="00E51353" w:rsidRPr="00900118" w:rsidRDefault="005F1720" w:rsidP="00942B68">
      <w:pPr>
        <w:pStyle w:val="ListParagraph"/>
        <w:numPr>
          <w:ilvl w:val="0"/>
          <w:numId w:val="55"/>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val="mk-MK" w:eastAsia="mk-MK"/>
        </w:rPr>
        <w:t>Членовите на Комисијата на Агенцијата, директорот на Агенцијата и вработените во стручната служба на Агенцијата се должни да ја чуваат деловната тајна, без оглед на начинот на кој ја дознале. Обврската за чување на деловната тајна трае пет години по престанокот на работниот однос во Агенцијата или по престанокот на мандатот.</w:t>
      </w:r>
      <w:r w:rsidR="00E51353" w:rsidRPr="00900118">
        <w:rPr>
          <w:rFonts w:ascii="Arial" w:eastAsia="Times New Roman" w:hAnsi="Arial" w:cs="Arial"/>
          <w:lang w:val="mk-MK" w:eastAsia="mk-MK"/>
        </w:rPr>
        <w:t xml:space="preserve"> </w:t>
      </w:r>
    </w:p>
    <w:p w:rsidR="00900118" w:rsidRDefault="00900118" w:rsidP="007F42C8">
      <w:pPr>
        <w:spacing w:after="0" w:line="240" w:lineRule="auto"/>
        <w:jc w:val="center"/>
        <w:rPr>
          <w:rFonts w:ascii="Arial" w:hAnsi="Arial" w:cs="Arial"/>
          <w:sz w:val="28"/>
          <w:szCs w:val="28"/>
          <w:lang w:val="mk-MK"/>
        </w:rPr>
      </w:pPr>
    </w:p>
    <w:p w:rsidR="00D073BB" w:rsidRPr="00900118" w:rsidRDefault="0074699B" w:rsidP="007F42C8">
      <w:pPr>
        <w:spacing w:after="0" w:line="240" w:lineRule="auto"/>
        <w:jc w:val="center"/>
        <w:rPr>
          <w:rFonts w:ascii="Arial" w:hAnsi="Arial" w:cs="Arial"/>
          <w:sz w:val="28"/>
          <w:szCs w:val="28"/>
          <w:lang w:val="mk-MK"/>
        </w:rPr>
      </w:pPr>
      <w:r w:rsidRPr="00900118">
        <w:rPr>
          <w:rFonts w:ascii="Arial" w:hAnsi="Arial" w:cs="Arial"/>
          <w:sz w:val="28"/>
          <w:szCs w:val="28"/>
          <w:lang w:val="mk-MK"/>
        </w:rPr>
        <w:t>Глава осма</w:t>
      </w:r>
    </w:p>
    <w:p w:rsidR="0074699B" w:rsidRPr="00282553" w:rsidRDefault="0074699B" w:rsidP="0074699B">
      <w:pPr>
        <w:spacing w:before="100" w:beforeAutospacing="1" w:after="100" w:afterAutospacing="1" w:line="240" w:lineRule="auto"/>
        <w:jc w:val="center"/>
        <w:outlineLvl w:val="1"/>
        <w:rPr>
          <w:rFonts w:ascii="Arial" w:eastAsia="Times New Roman" w:hAnsi="Arial" w:cs="Arial"/>
          <w:b/>
          <w:bCs/>
          <w:lang w:eastAsia="mk-MK"/>
        </w:rPr>
      </w:pPr>
      <w:r w:rsidRPr="00282553">
        <w:rPr>
          <w:rFonts w:ascii="Arial" w:eastAsia="Times New Roman" w:hAnsi="Arial" w:cs="Arial"/>
          <w:b/>
          <w:bCs/>
          <w:lang w:val="mk-MK" w:eastAsia="mk-MK"/>
        </w:rPr>
        <w:t xml:space="preserve">УСЛОВИ ЗА ОБЕЗБЕДУВАЊЕ НА </w:t>
      </w:r>
      <w:r w:rsidRPr="00282553">
        <w:rPr>
          <w:rFonts w:ascii="Arial" w:eastAsia="Times New Roman" w:hAnsi="Arial" w:cs="Arial"/>
          <w:b/>
          <w:bCs/>
          <w:lang w:eastAsia="mk-MK"/>
        </w:rPr>
        <w:t>ЕЛЕКТРОНСКИ КОМУНИКАЦИСКИ МРЕЖИ И</w:t>
      </w:r>
      <w:r w:rsidRPr="00282553">
        <w:rPr>
          <w:rFonts w:ascii="Arial" w:eastAsia="Times New Roman" w:hAnsi="Arial" w:cs="Arial"/>
          <w:b/>
          <w:bCs/>
          <w:lang w:val="mk-MK" w:eastAsia="mk-MK"/>
        </w:rPr>
        <w:t>/ИЛИ</w:t>
      </w:r>
      <w:r w:rsidRPr="00282553">
        <w:rPr>
          <w:rFonts w:ascii="Arial" w:eastAsia="Times New Roman" w:hAnsi="Arial" w:cs="Arial"/>
          <w:b/>
          <w:bCs/>
          <w:lang w:eastAsia="mk-MK"/>
        </w:rPr>
        <w:t xml:space="preserve"> УСЛУГИ</w:t>
      </w:r>
    </w:p>
    <w:p w:rsidR="0074699B" w:rsidRPr="00282553" w:rsidRDefault="0074699B" w:rsidP="0074699B">
      <w:pPr>
        <w:spacing w:before="100" w:beforeAutospacing="1" w:after="100" w:afterAutospacing="1" w:line="240" w:lineRule="auto"/>
        <w:jc w:val="center"/>
        <w:outlineLvl w:val="4"/>
        <w:rPr>
          <w:rFonts w:ascii="Arial" w:eastAsia="Times New Roman" w:hAnsi="Arial" w:cs="Arial"/>
          <w:b/>
          <w:bCs/>
          <w:lang w:eastAsia="mk-MK"/>
        </w:rPr>
      </w:pPr>
      <w:r w:rsidRPr="00282553">
        <w:rPr>
          <w:rFonts w:ascii="Arial" w:eastAsia="Times New Roman" w:hAnsi="Arial" w:cs="Arial"/>
          <w:b/>
          <w:bCs/>
          <w:lang w:eastAsia="mk-MK"/>
        </w:rPr>
        <w:t xml:space="preserve">Член </w:t>
      </w:r>
      <w:r w:rsidR="00F02009" w:rsidRPr="00282553">
        <w:rPr>
          <w:rFonts w:ascii="Arial" w:eastAsia="Times New Roman" w:hAnsi="Arial" w:cs="Arial"/>
          <w:b/>
          <w:bCs/>
          <w:lang w:val="mk-MK" w:eastAsia="mk-MK"/>
        </w:rPr>
        <w:t>59</w:t>
      </w:r>
    </w:p>
    <w:p w:rsidR="0074699B" w:rsidRPr="00282553" w:rsidRDefault="0074699B" w:rsidP="0074699B">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Обезбедување на електронски комуникациски мрежи и</w:t>
      </w:r>
      <w:r w:rsidRPr="00282553">
        <w:rPr>
          <w:rFonts w:ascii="Arial" w:eastAsia="Times New Roman" w:hAnsi="Arial" w:cs="Arial"/>
          <w:b/>
          <w:bCs/>
          <w:lang w:val="mk-MK" w:eastAsia="mk-MK"/>
        </w:rPr>
        <w:t>/или</w:t>
      </w:r>
      <w:r w:rsidRPr="00282553">
        <w:rPr>
          <w:rFonts w:ascii="Arial" w:eastAsia="Times New Roman" w:hAnsi="Arial" w:cs="Arial"/>
          <w:b/>
          <w:bCs/>
          <w:lang w:eastAsia="mk-MK"/>
        </w:rPr>
        <w:t xml:space="preserve"> услуги</w:t>
      </w:r>
    </w:p>
    <w:p w:rsidR="0074699B" w:rsidRPr="00282553" w:rsidRDefault="0074699B" w:rsidP="00900118">
      <w:p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Правните и физичките лица кои</w:t>
      </w:r>
      <w:r w:rsidRPr="00282553">
        <w:rPr>
          <w:rFonts w:ascii="Arial" w:eastAsia="Times New Roman" w:hAnsi="Arial" w:cs="Arial"/>
          <w:lang w:val="mk-MK" w:eastAsia="mk-MK"/>
        </w:rPr>
        <w:t xml:space="preserve"> обезбедуваат јавни електронски комуникациски мрежи и/или услуги, како и </w:t>
      </w:r>
      <w:r w:rsidR="00D81DAD">
        <w:rPr>
          <w:rFonts w:ascii="Arial" w:eastAsia="Times New Roman" w:hAnsi="Arial" w:cs="Arial"/>
          <w:lang w:val="mk-MK" w:eastAsia="mk-MK"/>
        </w:rPr>
        <w:t>придружни</w:t>
      </w:r>
      <w:r w:rsidRPr="00282553">
        <w:rPr>
          <w:rFonts w:ascii="Arial" w:eastAsia="Times New Roman" w:hAnsi="Arial" w:cs="Arial"/>
          <w:lang w:val="mk-MK" w:eastAsia="mk-MK"/>
        </w:rPr>
        <w:t xml:space="preserve"> средства</w:t>
      </w:r>
      <w:r w:rsidRPr="00282553">
        <w:rPr>
          <w:rFonts w:ascii="Arial" w:eastAsia="Times New Roman" w:hAnsi="Arial" w:cs="Arial"/>
          <w:lang w:eastAsia="mk-MK"/>
        </w:rPr>
        <w:t xml:space="preserve">  се должни да ги исполнуваат условите предвидени со овој и друг закон и прописите донесени врз основа на нив, </w:t>
      </w:r>
      <w:r w:rsidRPr="00282553">
        <w:rPr>
          <w:rFonts w:ascii="Arial" w:hAnsi="Arial" w:cs="Arial"/>
          <w:lang w:val="ru-RU"/>
        </w:rPr>
        <w:t>како и меѓународните договори од областа на електронските комуникации што ги склучила или на кои им пристапила Република Македонија</w:t>
      </w:r>
      <w:r w:rsidRPr="00282553">
        <w:rPr>
          <w:rFonts w:ascii="Arial" w:eastAsia="Times New Roman" w:hAnsi="Arial" w:cs="Arial"/>
          <w:lang w:eastAsia="mk-MK"/>
        </w:rPr>
        <w:t>, и да не ги загрозува</w:t>
      </w:r>
      <w:r w:rsidRPr="00282553">
        <w:rPr>
          <w:rFonts w:ascii="Arial" w:eastAsia="Times New Roman" w:hAnsi="Arial" w:cs="Arial"/>
          <w:lang w:val="mk-MK" w:eastAsia="mk-MK"/>
        </w:rPr>
        <w:t>ат</w:t>
      </w:r>
      <w:r w:rsidRPr="00282553">
        <w:rPr>
          <w:rFonts w:ascii="Arial" w:eastAsia="Times New Roman" w:hAnsi="Arial" w:cs="Arial"/>
          <w:lang w:eastAsia="mk-MK"/>
        </w:rPr>
        <w:t xml:space="preserve"> јавниот ред, животот и здравјето на луѓето, јавната безбедност и одбраната на земјата.</w:t>
      </w:r>
    </w:p>
    <w:p w:rsidR="0074699B" w:rsidRPr="00282553" w:rsidRDefault="0074699B" w:rsidP="0074699B">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F02009" w:rsidRPr="00282553">
        <w:rPr>
          <w:rFonts w:ascii="Arial" w:eastAsia="Times New Roman" w:hAnsi="Arial" w:cs="Arial"/>
          <w:b/>
          <w:bCs/>
          <w:lang w:val="mk-MK" w:eastAsia="mk-MK"/>
        </w:rPr>
        <w:t>60</w:t>
      </w:r>
    </w:p>
    <w:p w:rsidR="0074699B" w:rsidRPr="00282553" w:rsidRDefault="0074699B" w:rsidP="0074699B">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Постапка за нотификација</w:t>
      </w:r>
    </w:p>
    <w:p w:rsidR="00900118" w:rsidRDefault="0074699B" w:rsidP="00942B68">
      <w:pPr>
        <w:pStyle w:val="ListParagraph"/>
        <w:numPr>
          <w:ilvl w:val="0"/>
          <w:numId w:val="56"/>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val="mk-MK" w:eastAsia="mk-MK"/>
        </w:rPr>
        <w:t xml:space="preserve">Пред започнување </w:t>
      </w:r>
      <w:r w:rsidRPr="00282553">
        <w:rPr>
          <w:rFonts w:ascii="Arial" w:eastAsia="Times New Roman" w:hAnsi="Arial" w:cs="Arial"/>
          <w:lang w:val="mk-MK" w:eastAsia="mk-MK"/>
        </w:rPr>
        <w:t xml:space="preserve">со обезбедување на  јавни електронски комуникациски мрежи и/или  услуги </w:t>
      </w:r>
      <w:r w:rsidRPr="00900118">
        <w:rPr>
          <w:rFonts w:ascii="Arial" w:eastAsia="Times New Roman" w:hAnsi="Arial" w:cs="Arial"/>
          <w:lang w:val="mk-MK" w:eastAsia="mk-MK"/>
        </w:rPr>
        <w:t xml:space="preserve"> се доставува нотификација до Агенцијата.</w:t>
      </w:r>
    </w:p>
    <w:p w:rsidR="00900118" w:rsidRDefault="00900118" w:rsidP="00900118">
      <w:pPr>
        <w:pStyle w:val="ListParagraph"/>
        <w:spacing w:before="100" w:beforeAutospacing="1" w:after="100" w:afterAutospacing="1" w:line="240" w:lineRule="auto"/>
        <w:ind w:left="360"/>
        <w:jc w:val="both"/>
        <w:rPr>
          <w:rFonts w:ascii="Arial" w:eastAsia="Times New Roman" w:hAnsi="Arial" w:cs="Arial"/>
          <w:lang w:val="mk-MK" w:eastAsia="mk-MK"/>
        </w:rPr>
      </w:pPr>
    </w:p>
    <w:p w:rsidR="00900118" w:rsidRDefault="0074699B" w:rsidP="00942B68">
      <w:pPr>
        <w:pStyle w:val="ListParagraph"/>
        <w:numPr>
          <w:ilvl w:val="0"/>
          <w:numId w:val="56"/>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val="mk-MK" w:eastAsia="mk-MK"/>
        </w:rPr>
        <w:t>Врз основа на нотификацијата и добиената потврда за регистрација од ставот (5) на овој член, операторот има право</w:t>
      </w:r>
      <w:r w:rsidRPr="00900118">
        <w:rPr>
          <w:rFonts w:ascii="Arial" w:eastAsia="Times New Roman" w:hAnsi="Arial" w:cs="Arial"/>
          <w:lang w:eastAsia="mk-MK"/>
        </w:rPr>
        <w:t xml:space="preserve"> </w:t>
      </w:r>
      <w:r w:rsidRPr="00900118">
        <w:rPr>
          <w:rFonts w:ascii="Arial" w:eastAsia="Times New Roman" w:hAnsi="Arial" w:cs="Arial"/>
          <w:lang w:val="mk-MK" w:eastAsia="mk-MK"/>
        </w:rPr>
        <w:t xml:space="preserve">да обезбедува јавни електронски комуникациски мрежи и/или услуги, односно да гради, работи и управува со јавна електронска комуникациска мрежа или да овозможи достапност на истата, согласно овој закон. </w:t>
      </w:r>
    </w:p>
    <w:p w:rsidR="00900118" w:rsidRPr="00900118" w:rsidRDefault="00900118" w:rsidP="00900118">
      <w:pPr>
        <w:pStyle w:val="ListParagraph"/>
        <w:rPr>
          <w:rFonts w:ascii="Arial" w:eastAsia="Times New Roman" w:hAnsi="Arial" w:cs="Arial"/>
          <w:lang w:eastAsia="mk-MK"/>
        </w:rPr>
      </w:pPr>
    </w:p>
    <w:p w:rsidR="0074699B" w:rsidRPr="00900118" w:rsidRDefault="0074699B" w:rsidP="00942B68">
      <w:pPr>
        <w:pStyle w:val="ListParagraph"/>
        <w:numPr>
          <w:ilvl w:val="0"/>
          <w:numId w:val="56"/>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eastAsia="mk-MK"/>
        </w:rPr>
        <w:t>Нотификацијата од ставот (1) на овој член</w:t>
      </w:r>
      <w:r w:rsidRPr="00900118">
        <w:rPr>
          <w:rFonts w:ascii="Arial" w:eastAsia="Times New Roman" w:hAnsi="Arial" w:cs="Arial"/>
          <w:lang w:val="mk-MK" w:eastAsia="mk-MK"/>
        </w:rPr>
        <w:t xml:space="preserve"> содржи податоци кои на Агенцијата ќе и овозможат водење на службена евиденција за операторите, како и вршење на надзор. Нотификацијата</w:t>
      </w:r>
      <w:r w:rsidRPr="00900118">
        <w:rPr>
          <w:rFonts w:ascii="Arial" w:eastAsia="Times New Roman" w:hAnsi="Arial" w:cs="Arial"/>
          <w:lang w:eastAsia="mk-MK"/>
        </w:rPr>
        <w:t xml:space="preserve">  содржи:</w:t>
      </w:r>
    </w:p>
    <w:p w:rsidR="00900118" w:rsidRDefault="00900118" w:rsidP="00900118">
      <w:pPr>
        <w:spacing w:before="100" w:beforeAutospacing="1" w:after="100" w:afterAutospacing="1" w:line="240" w:lineRule="auto"/>
        <w:ind w:left="990" w:hanging="270"/>
        <w:rPr>
          <w:rFonts w:ascii="Arial" w:eastAsia="Times New Roman" w:hAnsi="Arial" w:cs="Arial"/>
          <w:lang w:val="mk-MK" w:eastAsia="mk-MK"/>
        </w:rPr>
      </w:pPr>
      <w:r>
        <w:rPr>
          <w:rFonts w:ascii="Arial" w:eastAsia="Times New Roman" w:hAnsi="Arial" w:cs="Arial"/>
          <w:lang w:val="mk-MK" w:eastAsia="mk-MK"/>
        </w:rPr>
        <w:t xml:space="preserve">а) </w:t>
      </w:r>
      <w:r w:rsidR="0074699B" w:rsidRPr="00282553">
        <w:rPr>
          <w:rFonts w:ascii="Arial" w:eastAsia="Times New Roman" w:hAnsi="Arial" w:cs="Arial"/>
          <w:lang w:eastAsia="mk-MK"/>
        </w:rPr>
        <w:t>име, седиште, единствен даночен број и регистарски број на подносителот на нотификацијата, како и изјава од правен застапник со име, адреса, број за ко</w:t>
      </w:r>
      <w:r>
        <w:rPr>
          <w:rFonts w:ascii="Arial" w:eastAsia="Times New Roman" w:hAnsi="Arial" w:cs="Arial"/>
          <w:lang w:eastAsia="mk-MK"/>
        </w:rPr>
        <w:t>нтакт и единствен матичен број;</w:t>
      </w:r>
    </w:p>
    <w:p w:rsidR="00900118" w:rsidRDefault="0074699B" w:rsidP="00900118">
      <w:pPr>
        <w:spacing w:before="100" w:beforeAutospacing="1" w:after="100" w:afterAutospacing="1" w:line="240" w:lineRule="auto"/>
        <w:ind w:left="990" w:hanging="270"/>
        <w:rPr>
          <w:rFonts w:ascii="Arial" w:eastAsia="Times New Roman" w:hAnsi="Arial" w:cs="Arial"/>
          <w:lang w:val="mk-MK" w:eastAsia="mk-MK"/>
        </w:rPr>
      </w:pPr>
      <w:r w:rsidRPr="00282553">
        <w:rPr>
          <w:rFonts w:ascii="Arial" w:eastAsia="Times New Roman" w:hAnsi="Arial" w:cs="Arial"/>
          <w:lang w:val="mk-MK" w:eastAsia="mk-MK"/>
        </w:rPr>
        <w:t>б) краток опис на јавните комуникациски мрежи и/или услуги и начинот на нивната  физичка изведба, и</w:t>
      </w:r>
    </w:p>
    <w:p w:rsidR="0074699B" w:rsidRPr="00282553" w:rsidRDefault="0074699B" w:rsidP="00900118">
      <w:pPr>
        <w:spacing w:before="100" w:beforeAutospacing="1" w:after="100" w:afterAutospacing="1" w:line="240" w:lineRule="auto"/>
        <w:ind w:left="990" w:hanging="270"/>
        <w:rPr>
          <w:rFonts w:ascii="Arial" w:eastAsia="Times New Roman" w:hAnsi="Arial" w:cs="Arial"/>
          <w:lang w:val="mk-MK" w:eastAsia="mk-MK"/>
        </w:rPr>
      </w:pPr>
      <w:r w:rsidRPr="00282553">
        <w:rPr>
          <w:rFonts w:ascii="Arial" w:eastAsia="Times New Roman" w:hAnsi="Arial" w:cs="Arial"/>
          <w:lang w:val="mk-MK" w:eastAsia="mk-MK"/>
        </w:rPr>
        <w:t>в</w:t>
      </w:r>
      <w:r w:rsidRPr="00282553">
        <w:rPr>
          <w:rFonts w:ascii="Arial" w:eastAsia="Times New Roman" w:hAnsi="Arial" w:cs="Arial"/>
          <w:lang w:eastAsia="mk-MK"/>
        </w:rPr>
        <w:t>) датум на започнување</w:t>
      </w:r>
      <w:r w:rsidRPr="00282553">
        <w:rPr>
          <w:rFonts w:ascii="Arial" w:eastAsia="Times New Roman" w:hAnsi="Arial" w:cs="Arial"/>
          <w:lang w:val="mk-MK" w:eastAsia="mk-MK"/>
        </w:rPr>
        <w:t xml:space="preserve"> со обезбедувањето на јавните електронски комуникациски мрежи и/или услуги</w:t>
      </w:r>
      <w:r w:rsidR="00900118">
        <w:rPr>
          <w:rFonts w:ascii="Arial" w:eastAsia="Times New Roman" w:hAnsi="Arial" w:cs="Arial"/>
          <w:lang w:val="mk-MK" w:eastAsia="mk-MK"/>
        </w:rPr>
        <w:t>.</w:t>
      </w:r>
      <w:r w:rsidRPr="00282553">
        <w:rPr>
          <w:rFonts w:ascii="Arial" w:eastAsia="Times New Roman" w:hAnsi="Arial" w:cs="Arial"/>
          <w:lang w:eastAsia="mk-MK"/>
        </w:rPr>
        <w:t xml:space="preserve"> </w:t>
      </w:r>
    </w:p>
    <w:p w:rsidR="00900118" w:rsidRPr="00900118" w:rsidRDefault="0074699B" w:rsidP="00942B68">
      <w:pPr>
        <w:pStyle w:val="ListParagraph"/>
        <w:numPr>
          <w:ilvl w:val="0"/>
          <w:numId w:val="56"/>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lastRenderedPageBreak/>
        <w:t>Агенцијата е должна во рок од 15 дена од добивањето на нотификацијата која не ги содржи сите потребни податоци и документација од ставо</w:t>
      </w:r>
      <w:r w:rsidRPr="00900118">
        <w:rPr>
          <w:rFonts w:ascii="Arial" w:eastAsia="Times New Roman" w:hAnsi="Arial" w:cs="Arial"/>
          <w:lang w:eastAsia="mk-MK"/>
        </w:rPr>
        <w:t>т</w:t>
      </w:r>
      <w:r w:rsidRPr="00282553">
        <w:rPr>
          <w:rFonts w:ascii="Arial" w:eastAsia="Times New Roman" w:hAnsi="Arial" w:cs="Arial"/>
          <w:lang w:eastAsia="mk-MK"/>
        </w:rPr>
        <w:t xml:space="preserve"> (</w:t>
      </w:r>
      <w:r w:rsidRPr="00900118">
        <w:rPr>
          <w:rFonts w:ascii="Arial" w:eastAsia="Times New Roman" w:hAnsi="Arial" w:cs="Arial"/>
          <w:lang w:eastAsia="mk-MK"/>
        </w:rPr>
        <w:t>3</w:t>
      </w:r>
      <w:r w:rsidRPr="00282553">
        <w:rPr>
          <w:rFonts w:ascii="Arial" w:eastAsia="Times New Roman" w:hAnsi="Arial" w:cs="Arial"/>
          <w:lang w:eastAsia="mk-MK"/>
        </w:rPr>
        <w:t>)  на овој член, да го извести</w:t>
      </w:r>
      <w:r w:rsidRPr="00900118">
        <w:rPr>
          <w:rFonts w:ascii="Arial" w:eastAsia="Times New Roman" w:hAnsi="Arial" w:cs="Arial"/>
          <w:lang w:eastAsia="mk-MK"/>
        </w:rPr>
        <w:t xml:space="preserve"> подносителот на нотификацијата</w:t>
      </w:r>
      <w:r w:rsidRPr="00282553">
        <w:rPr>
          <w:rFonts w:ascii="Arial" w:eastAsia="Times New Roman" w:hAnsi="Arial" w:cs="Arial"/>
          <w:lang w:eastAsia="mk-MK"/>
        </w:rPr>
        <w:t xml:space="preserve">  да ја дополни нотификацијата со потребните податоци</w:t>
      </w:r>
      <w:r w:rsidRPr="00900118">
        <w:rPr>
          <w:rFonts w:ascii="Arial" w:eastAsia="Times New Roman" w:hAnsi="Arial" w:cs="Arial"/>
          <w:lang w:eastAsia="mk-MK"/>
        </w:rPr>
        <w:t>,</w:t>
      </w:r>
      <w:r w:rsidRPr="00282553">
        <w:rPr>
          <w:rFonts w:ascii="Arial" w:eastAsia="Times New Roman" w:hAnsi="Arial" w:cs="Arial"/>
          <w:lang w:eastAsia="mk-MK"/>
        </w:rPr>
        <w:t xml:space="preserve"> во рок од 15 дена од денот на приемот на известувањето.</w:t>
      </w:r>
    </w:p>
    <w:p w:rsidR="00900118" w:rsidRPr="00900118" w:rsidRDefault="00900118" w:rsidP="00900118">
      <w:pPr>
        <w:pStyle w:val="ListParagraph"/>
        <w:spacing w:before="100" w:beforeAutospacing="1" w:after="100" w:afterAutospacing="1" w:line="240" w:lineRule="auto"/>
        <w:ind w:left="360"/>
        <w:jc w:val="both"/>
        <w:rPr>
          <w:rFonts w:ascii="Arial" w:eastAsia="Times New Roman" w:hAnsi="Arial" w:cs="Arial"/>
          <w:lang w:eastAsia="mk-MK"/>
        </w:rPr>
      </w:pPr>
    </w:p>
    <w:p w:rsidR="00900118" w:rsidRPr="00900118" w:rsidRDefault="0074699B" w:rsidP="00942B68">
      <w:pPr>
        <w:pStyle w:val="ListParagraph"/>
        <w:numPr>
          <w:ilvl w:val="0"/>
          <w:numId w:val="56"/>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eastAsia="mk-MK"/>
        </w:rPr>
        <w:t>Агенцијата врши регистрација на операторот  со запишување во службената евиденција во рок од седум дена од добивањето на нотификацијата по која ќе му достави писмена потврда за извршена регистрација.</w:t>
      </w:r>
    </w:p>
    <w:p w:rsidR="00900118" w:rsidRPr="00900118" w:rsidRDefault="00900118" w:rsidP="00900118">
      <w:pPr>
        <w:pStyle w:val="ListParagraph"/>
        <w:rPr>
          <w:rFonts w:ascii="Arial" w:eastAsia="Times New Roman" w:hAnsi="Arial" w:cs="Arial"/>
          <w:lang w:eastAsia="mk-MK"/>
        </w:rPr>
      </w:pPr>
    </w:p>
    <w:p w:rsidR="00900118" w:rsidRPr="00900118" w:rsidRDefault="0074699B" w:rsidP="00942B68">
      <w:pPr>
        <w:pStyle w:val="ListParagraph"/>
        <w:numPr>
          <w:ilvl w:val="0"/>
          <w:numId w:val="56"/>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eastAsia="mk-MK"/>
        </w:rPr>
        <w:t>Оператор има обврска да ја извест</w:t>
      </w:r>
      <w:r w:rsidRPr="00900118">
        <w:rPr>
          <w:rFonts w:ascii="Arial" w:eastAsia="Times New Roman" w:hAnsi="Arial" w:cs="Arial"/>
          <w:lang w:val="mk-MK" w:eastAsia="mk-MK"/>
        </w:rPr>
        <w:t>и</w:t>
      </w:r>
      <w:r w:rsidRPr="00900118">
        <w:rPr>
          <w:rFonts w:ascii="Arial" w:eastAsia="Times New Roman" w:hAnsi="Arial" w:cs="Arial"/>
          <w:lang w:eastAsia="mk-MK"/>
        </w:rPr>
        <w:t xml:space="preserve"> Агенцијата за промена на податоците од ставот (</w:t>
      </w:r>
      <w:r w:rsidRPr="00900118">
        <w:rPr>
          <w:rFonts w:ascii="Arial" w:eastAsia="Times New Roman" w:hAnsi="Arial" w:cs="Arial"/>
          <w:lang w:val="mk-MK" w:eastAsia="mk-MK"/>
        </w:rPr>
        <w:t>3</w:t>
      </w:r>
      <w:r w:rsidRPr="00900118">
        <w:rPr>
          <w:rFonts w:ascii="Arial" w:eastAsia="Times New Roman" w:hAnsi="Arial" w:cs="Arial"/>
          <w:lang w:eastAsia="mk-MK"/>
        </w:rPr>
        <w:t>) точка а) на овој член дадени во нотификацијата во рок од 30 дена од денот на настанатата промена.</w:t>
      </w:r>
      <w:r w:rsidRPr="00900118">
        <w:rPr>
          <w:rFonts w:ascii="Arial" w:eastAsia="Times New Roman" w:hAnsi="Arial" w:cs="Arial"/>
          <w:lang w:val="mk-MK" w:eastAsia="mk-MK"/>
        </w:rPr>
        <w:t xml:space="preserve"> За промена на податоците од ставот (3) точка в), о</w:t>
      </w:r>
      <w:r w:rsidRPr="00900118">
        <w:rPr>
          <w:rFonts w:ascii="Arial" w:eastAsia="Times New Roman" w:hAnsi="Arial" w:cs="Arial"/>
          <w:lang w:eastAsia="mk-MK"/>
        </w:rPr>
        <w:t>ператор</w:t>
      </w:r>
      <w:r w:rsidRPr="00900118">
        <w:rPr>
          <w:rFonts w:ascii="Arial" w:eastAsia="Times New Roman" w:hAnsi="Arial" w:cs="Arial"/>
          <w:lang w:val="mk-MK" w:eastAsia="mk-MK"/>
        </w:rPr>
        <w:t>от</w:t>
      </w:r>
      <w:r w:rsidRPr="00900118">
        <w:rPr>
          <w:rFonts w:ascii="Arial" w:eastAsia="Times New Roman" w:hAnsi="Arial" w:cs="Arial"/>
          <w:lang w:eastAsia="mk-MK"/>
        </w:rPr>
        <w:t xml:space="preserve">  има обврска да ја извест</w:t>
      </w:r>
      <w:r w:rsidRPr="00900118">
        <w:rPr>
          <w:rFonts w:ascii="Arial" w:eastAsia="Times New Roman" w:hAnsi="Arial" w:cs="Arial"/>
          <w:lang w:val="mk-MK" w:eastAsia="mk-MK"/>
        </w:rPr>
        <w:t>и</w:t>
      </w:r>
      <w:r w:rsidRPr="00900118">
        <w:rPr>
          <w:rFonts w:ascii="Arial" w:eastAsia="Times New Roman" w:hAnsi="Arial" w:cs="Arial"/>
          <w:lang w:eastAsia="mk-MK"/>
        </w:rPr>
        <w:t xml:space="preserve"> Агенцијата</w:t>
      </w:r>
      <w:r w:rsidRPr="00900118">
        <w:rPr>
          <w:rFonts w:ascii="Arial" w:eastAsia="Times New Roman" w:hAnsi="Arial" w:cs="Arial"/>
          <w:lang w:val="mk-MK" w:eastAsia="mk-MK"/>
        </w:rPr>
        <w:t xml:space="preserve"> пред  датумот наведен во нотификацијата, освен во случај на виша сила , кога Агенцијата се известува во рок од 10 дена по датумот наведен во нотификацијата. </w:t>
      </w:r>
      <w:r w:rsidRPr="00900118">
        <w:rPr>
          <w:rFonts w:ascii="Arial" w:eastAsia="Times New Roman" w:hAnsi="Arial" w:cs="Arial"/>
          <w:lang w:eastAsia="mk-MK"/>
        </w:rPr>
        <w:t xml:space="preserve"> Агенцијата ќе го избрише од нејзината службена евиденција операторот  кој не започнал со работа на датумот определен во нотификацијата, а не ја известил Агенцијата за промена на истиот, како и во случај на стечај или ликвидација.</w:t>
      </w:r>
    </w:p>
    <w:p w:rsidR="00900118" w:rsidRPr="00900118" w:rsidRDefault="00900118" w:rsidP="00900118">
      <w:pPr>
        <w:pStyle w:val="ListParagraph"/>
        <w:rPr>
          <w:rFonts w:ascii="Arial" w:eastAsia="Times New Roman" w:hAnsi="Arial" w:cs="Arial"/>
          <w:lang w:eastAsia="mk-MK"/>
        </w:rPr>
      </w:pPr>
    </w:p>
    <w:p w:rsidR="00900118" w:rsidRPr="00900118" w:rsidRDefault="0074699B" w:rsidP="00942B68">
      <w:pPr>
        <w:pStyle w:val="ListParagraph"/>
        <w:numPr>
          <w:ilvl w:val="0"/>
          <w:numId w:val="56"/>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eastAsia="mk-MK"/>
        </w:rPr>
        <w:t>Оператор  има</w:t>
      </w:r>
      <w:r w:rsidRPr="00900118">
        <w:rPr>
          <w:rFonts w:ascii="Arial" w:eastAsia="Times New Roman" w:hAnsi="Arial" w:cs="Arial"/>
          <w:lang w:val="mk-MK" w:eastAsia="mk-MK"/>
        </w:rPr>
        <w:t xml:space="preserve"> </w:t>
      </w:r>
      <w:r w:rsidRPr="00900118">
        <w:rPr>
          <w:rFonts w:ascii="Arial" w:eastAsia="Times New Roman" w:hAnsi="Arial" w:cs="Arial"/>
          <w:lang w:eastAsia="mk-MK"/>
        </w:rPr>
        <w:t>обврска да ја извест</w:t>
      </w:r>
      <w:r w:rsidRPr="00900118">
        <w:rPr>
          <w:rFonts w:ascii="Arial" w:eastAsia="Times New Roman" w:hAnsi="Arial" w:cs="Arial"/>
          <w:lang w:val="mk-MK" w:eastAsia="mk-MK"/>
        </w:rPr>
        <w:t xml:space="preserve">и </w:t>
      </w:r>
      <w:r w:rsidRPr="00900118">
        <w:rPr>
          <w:rFonts w:ascii="Arial" w:eastAsia="Times New Roman" w:hAnsi="Arial" w:cs="Arial"/>
          <w:lang w:eastAsia="mk-MK"/>
        </w:rPr>
        <w:t>Агенцијата</w:t>
      </w:r>
      <w:r w:rsidRPr="00900118">
        <w:rPr>
          <w:rFonts w:ascii="Arial" w:eastAsia="Times New Roman" w:hAnsi="Arial" w:cs="Arial"/>
          <w:lang w:val="mk-MK" w:eastAsia="mk-MK"/>
        </w:rPr>
        <w:t xml:space="preserve"> за престанок со обезбедување на јавната електронска комуникациска мрежа и/или услуга во рок не подолг од 90 дена пред датумот на престанок со обезбедување на јавната електронска комуникациска мрежа и/или услуга. Во известувањето о</w:t>
      </w:r>
      <w:r w:rsidRPr="00900118">
        <w:rPr>
          <w:rFonts w:ascii="Arial" w:eastAsia="Times New Roman" w:hAnsi="Arial" w:cs="Arial"/>
          <w:lang w:eastAsia="mk-MK"/>
        </w:rPr>
        <w:t>ператор</w:t>
      </w:r>
      <w:r w:rsidRPr="00900118">
        <w:rPr>
          <w:rFonts w:ascii="Arial" w:eastAsia="Times New Roman" w:hAnsi="Arial" w:cs="Arial"/>
          <w:lang w:val="mk-MK" w:eastAsia="mk-MK"/>
        </w:rPr>
        <w:t>от</w:t>
      </w:r>
      <w:r w:rsidRPr="00900118">
        <w:rPr>
          <w:rFonts w:ascii="Arial" w:eastAsia="Times New Roman" w:hAnsi="Arial" w:cs="Arial"/>
          <w:lang w:eastAsia="mk-MK"/>
        </w:rPr>
        <w:t xml:space="preserve"> </w:t>
      </w:r>
      <w:r w:rsidRPr="00900118">
        <w:rPr>
          <w:rFonts w:ascii="Arial" w:eastAsia="Times New Roman" w:hAnsi="Arial" w:cs="Arial"/>
          <w:lang w:val="mk-MK" w:eastAsia="mk-MK"/>
        </w:rPr>
        <w:t xml:space="preserve"> е должен да го опише начинот на кој ќе биде обезбедено чување на податоците согласно овој закон, како и начинот на пристап до истите</w:t>
      </w:r>
      <w:r w:rsidR="007F671C" w:rsidRPr="00900118">
        <w:rPr>
          <w:rFonts w:ascii="Arial" w:eastAsia="Times New Roman" w:hAnsi="Arial" w:cs="Arial"/>
          <w:lang w:val="mk-MK" w:eastAsia="mk-MK"/>
        </w:rPr>
        <w:t>.</w:t>
      </w:r>
      <w:r w:rsidRPr="00900118">
        <w:rPr>
          <w:rFonts w:ascii="Arial" w:eastAsia="Times New Roman" w:hAnsi="Arial" w:cs="Arial"/>
          <w:lang w:val="mk-MK" w:eastAsia="mk-MK"/>
        </w:rPr>
        <w:t xml:space="preserve"> </w:t>
      </w:r>
    </w:p>
    <w:p w:rsidR="00900118" w:rsidRPr="00900118" w:rsidRDefault="00900118" w:rsidP="00900118">
      <w:pPr>
        <w:pStyle w:val="ListParagraph"/>
        <w:rPr>
          <w:rFonts w:ascii="Arial" w:eastAsia="Times New Roman" w:hAnsi="Arial" w:cs="Arial"/>
          <w:lang w:eastAsia="mk-MK"/>
        </w:rPr>
      </w:pPr>
    </w:p>
    <w:p w:rsidR="00900118" w:rsidRPr="00900118" w:rsidRDefault="0074699B" w:rsidP="00942B68">
      <w:pPr>
        <w:pStyle w:val="ListParagraph"/>
        <w:numPr>
          <w:ilvl w:val="0"/>
          <w:numId w:val="56"/>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eastAsia="mk-MK"/>
        </w:rPr>
        <w:t>Агенцијата со пропис донесен врз основа на овој закон ќе ги пропише содржината и формата на нотификацијата, потребната документација и потврдата за регистрација</w:t>
      </w:r>
      <w:r w:rsidRPr="00900118">
        <w:rPr>
          <w:rFonts w:ascii="Arial" w:eastAsia="Times New Roman" w:hAnsi="Arial" w:cs="Arial"/>
          <w:lang w:val="mk-MK" w:eastAsia="mk-MK"/>
        </w:rPr>
        <w:t>.</w:t>
      </w:r>
    </w:p>
    <w:p w:rsidR="00900118" w:rsidRPr="00900118" w:rsidRDefault="00900118" w:rsidP="00900118">
      <w:pPr>
        <w:pStyle w:val="ListParagraph"/>
        <w:rPr>
          <w:rFonts w:ascii="Arial" w:eastAsia="Times New Roman" w:hAnsi="Arial" w:cs="Arial"/>
          <w:lang w:eastAsia="mk-MK"/>
        </w:rPr>
      </w:pPr>
    </w:p>
    <w:p w:rsidR="0074699B" w:rsidRPr="00900118" w:rsidRDefault="0074699B" w:rsidP="00942B68">
      <w:pPr>
        <w:pStyle w:val="ListParagraph"/>
        <w:numPr>
          <w:ilvl w:val="0"/>
          <w:numId w:val="56"/>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eastAsia="mk-MK"/>
        </w:rPr>
        <w:t>Агенцијата е должна на својата веб страница да објавува податоци за нотифицираните оператори</w:t>
      </w:r>
      <w:r w:rsidRPr="00900118">
        <w:rPr>
          <w:rFonts w:ascii="Arial" w:eastAsia="Times New Roman" w:hAnsi="Arial" w:cs="Arial"/>
          <w:lang w:val="mk-MK" w:eastAsia="mk-MK"/>
        </w:rPr>
        <w:t>.</w:t>
      </w:r>
    </w:p>
    <w:p w:rsidR="0074699B" w:rsidRPr="00900118" w:rsidRDefault="00AA01FF" w:rsidP="0074699B">
      <w:pPr>
        <w:spacing w:before="100" w:beforeAutospacing="1" w:after="100" w:afterAutospacing="1" w:line="240" w:lineRule="auto"/>
        <w:jc w:val="center"/>
        <w:rPr>
          <w:rFonts w:ascii="Arial" w:eastAsia="Times New Roman" w:hAnsi="Arial" w:cs="Arial"/>
          <w:bCs/>
          <w:sz w:val="28"/>
          <w:szCs w:val="28"/>
          <w:lang w:val="mk-MK" w:eastAsia="mk-MK"/>
        </w:rPr>
      </w:pPr>
      <w:r w:rsidRPr="00900118">
        <w:rPr>
          <w:rFonts w:ascii="Arial" w:eastAsia="Times New Roman" w:hAnsi="Arial" w:cs="Arial"/>
          <w:bCs/>
          <w:sz w:val="28"/>
          <w:szCs w:val="28"/>
          <w:lang w:val="mk-MK" w:eastAsia="mk-MK"/>
        </w:rPr>
        <w:t>Глава деветта</w:t>
      </w:r>
    </w:p>
    <w:p w:rsidR="0074699B" w:rsidRPr="00282553" w:rsidRDefault="0074699B" w:rsidP="0074699B">
      <w:pPr>
        <w:spacing w:before="100" w:beforeAutospacing="1" w:after="100" w:afterAutospacing="1" w:line="240" w:lineRule="auto"/>
        <w:jc w:val="center"/>
        <w:rPr>
          <w:rFonts w:ascii="Arial" w:eastAsia="Times New Roman" w:hAnsi="Arial" w:cs="Arial"/>
          <w:b/>
          <w:bCs/>
          <w:lang w:val="mk-MK" w:eastAsia="mk-MK"/>
        </w:rPr>
      </w:pPr>
      <w:r w:rsidRPr="00282553">
        <w:rPr>
          <w:rFonts w:ascii="Arial" w:eastAsia="Times New Roman" w:hAnsi="Arial" w:cs="Arial"/>
          <w:b/>
          <w:bCs/>
          <w:lang w:val="mk-MK" w:eastAsia="mk-MK"/>
        </w:rPr>
        <w:t xml:space="preserve">ИЗГРАДБА НА </w:t>
      </w:r>
      <w:r w:rsidRPr="00282553">
        <w:rPr>
          <w:rFonts w:ascii="Arial" w:eastAsia="Times New Roman" w:hAnsi="Arial" w:cs="Arial"/>
          <w:b/>
          <w:bCs/>
          <w:lang w:eastAsia="mk-MK"/>
        </w:rPr>
        <w:t>ЕЛЕКТРОНСКИ КОМУНИКАЦИСКИ МРЕЖИ</w:t>
      </w:r>
      <w:r w:rsidR="006B56D8">
        <w:rPr>
          <w:rFonts w:ascii="Arial" w:eastAsia="Times New Roman" w:hAnsi="Arial" w:cs="Arial"/>
          <w:b/>
          <w:bCs/>
          <w:lang w:val="mk-MK" w:eastAsia="mk-MK"/>
        </w:rPr>
        <w:t xml:space="preserve"> И ПРИДРУЖНИ</w:t>
      </w:r>
      <w:r w:rsidRPr="00282553">
        <w:rPr>
          <w:rFonts w:ascii="Arial" w:eastAsia="Times New Roman" w:hAnsi="Arial" w:cs="Arial"/>
          <w:b/>
          <w:bCs/>
          <w:lang w:val="mk-MK" w:eastAsia="mk-MK"/>
        </w:rPr>
        <w:t xml:space="preserve"> СРЕДСТВА</w:t>
      </w:r>
    </w:p>
    <w:p w:rsidR="0074699B" w:rsidRPr="00282553" w:rsidRDefault="00F02009" w:rsidP="0074699B">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61</w:t>
      </w:r>
    </w:p>
    <w:p w:rsidR="0074699B" w:rsidRPr="00282553" w:rsidRDefault="0074699B" w:rsidP="0074699B">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eastAsia="mk-MK"/>
        </w:rPr>
        <w:t xml:space="preserve"> </w:t>
      </w:r>
      <w:r w:rsidR="003B6A1D" w:rsidRPr="00282553">
        <w:rPr>
          <w:rFonts w:ascii="Arial" w:eastAsia="Times New Roman" w:hAnsi="Arial" w:cs="Arial"/>
          <w:b/>
          <w:lang w:val="mk-MK" w:eastAsia="mk-MK"/>
        </w:rPr>
        <w:t>П</w:t>
      </w:r>
      <w:r w:rsidRPr="00282553">
        <w:rPr>
          <w:rFonts w:ascii="Arial" w:eastAsia="Times New Roman" w:hAnsi="Arial" w:cs="Arial"/>
          <w:b/>
          <w:lang w:eastAsia="mk-MK"/>
        </w:rPr>
        <w:t>рописи</w:t>
      </w:r>
      <w:r w:rsidR="003B6A1D" w:rsidRPr="00282553">
        <w:rPr>
          <w:rFonts w:ascii="Arial" w:eastAsia="Times New Roman" w:hAnsi="Arial" w:cs="Arial"/>
          <w:b/>
          <w:lang w:val="mk-MK" w:eastAsia="mk-MK"/>
        </w:rPr>
        <w:t>, стандарди</w:t>
      </w:r>
      <w:r w:rsidRPr="00282553">
        <w:rPr>
          <w:rFonts w:ascii="Arial" w:eastAsia="Times New Roman" w:hAnsi="Arial" w:cs="Arial"/>
          <w:b/>
          <w:lang w:eastAsia="mk-MK"/>
        </w:rPr>
        <w:t xml:space="preserve"> и</w:t>
      </w:r>
      <w:r w:rsidR="003B6A1D" w:rsidRPr="00282553">
        <w:rPr>
          <w:rFonts w:ascii="Arial" w:eastAsia="Times New Roman" w:hAnsi="Arial" w:cs="Arial"/>
          <w:b/>
          <w:lang w:val="mk-MK" w:eastAsia="mk-MK"/>
        </w:rPr>
        <w:t>/или</w:t>
      </w:r>
      <w:r w:rsidRPr="00282553" w:rsidDel="00B147B4">
        <w:rPr>
          <w:rFonts w:ascii="Arial" w:eastAsia="Times New Roman" w:hAnsi="Arial" w:cs="Arial"/>
          <w:b/>
          <w:lang w:eastAsia="mk-MK"/>
        </w:rPr>
        <w:t xml:space="preserve"> технички спецификации</w:t>
      </w:r>
    </w:p>
    <w:p w:rsidR="00900118" w:rsidRPr="00900118" w:rsidRDefault="0074699B" w:rsidP="00942B68">
      <w:pPr>
        <w:pStyle w:val="ListParagraph"/>
        <w:numPr>
          <w:ilvl w:val="0"/>
          <w:numId w:val="57"/>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eastAsia="mk-MK"/>
        </w:rPr>
        <w:t>Јавните е</w:t>
      </w:r>
      <w:r w:rsidRPr="00282553">
        <w:rPr>
          <w:rFonts w:ascii="Arial" w:eastAsia="Times New Roman" w:hAnsi="Arial" w:cs="Arial"/>
          <w:lang w:eastAsia="mk-MK"/>
        </w:rPr>
        <w:t>лектронски</w:t>
      </w:r>
      <w:r w:rsidRPr="00282553" w:rsidDel="00B147B4">
        <w:rPr>
          <w:rFonts w:ascii="Arial" w:eastAsia="Times New Roman" w:hAnsi="Arial" w:cs="Arial"/>
          <w:lang w:eastAsia="mk-MK"/>
        </w:rPr>
        <w:t xml:space="preserve"> комуникациски мрежи и</w:t>
      </w:r>
      <w:r w:rsidRPr="00900118">
        <w:rPr>
          <w:rFonts w:ascii="Arial" w:eastAsia="Times New Roman" w:hAnsi="Arial" w:cs="Arial"/>
          <w:lang w:eastAsia="mk-MK"/>
        </w:rPr>
        <w:t xml:space="preserve"> </w:t>
      </w:r>
      <w:r w:rsidR="00B54501">
        <w:rPr>
          <w:rFonts w:ascii="Arial" w:eastAsia="Times New Roman" w:hAnsi="Arial" w:cs="Arial"/>
          <w:lang w:val="mk-MK" w:eastAsia="mk-MK"/>
        </w:rPr>
        <w:t>придружни</w:t>
      </w:r>
      <w:r w:rsidRPr="00900118">
        <w:rPr>
          <w:rFonts w:ascii="Arial" w:eastAsia="Times New Roman" w:hAnsi="Arial" w:cs="Arial"/>
          <w:lang w:eastAsia="mk-MK"/>
        </w:rPr>
        <w:t>те средства</w:t>
      </w:r>
      <w:r w:rsidR="003B6A1D" w:rsidRPr="00900118">
        <w:rPr>
          <w:rFonts w:ascii="Arial" w:eastAsia="Times New Roman" w:hAnsi="Arial" w:cs="Arial"/>
          <w:lang w:eastAsia="mk-MK"/>
        </w:rPr>
        <w:t>, интерфејси и други мрежни елементи</w:t>
      </w:r>
      <w:r w:rsidRPr="00282553" w:rsidDel="00B147B4">
        <w:rPr>
          <w:rFonts w:ascii="Arial" w:eastAsia="Times New Roman" w:hAnsi="Arial" w:cs="Arial"/>
          <w:lang w:eastAsia="mk-MK"/>
        </w:rPr>
        <w:t xml:space="preserve">  треба да бидат планирани, проектирани, изградени, одржувани и да работат во согласност со овој закон, прописите донесени врз основа на овој закон, прописите за просторно планирање и градење, прописите за заштита на животната средина, , прописите</w:t>
      </w:r>
      <w:r w:rsidR="000C3AEE" w:rsidRPr="00900118">
        <w:rPr>
          <w:rFonts w:ascii="Arial" w:eastAsia="Times New Roman" w:hAnsi="Arial" w:cs="Arial"/>
          <w:lang w:eastAsia="mk-MK"/>
        </w:rPr>
        <w:t xml:space="preserve">, стандардите </w:t>
      </w:r>
      <w:r w:rsidRPr="00282553" w:rsidDel="00B147B4">
        <w:rPr>
          <w:rFonts w:ascii="Arial" w:eastAsia="Times New Roman" w:hAnsi="Arial" w:cs="Arial"/>
          <w:lang w:eastAsia="mk-MK"/>
        </w:rPr>
        <w:t xml:space="preserve"> и</w:t>
      </w:r>
      <w:r w:rsidR="000C3AEE" w:rsidRPr="00900118">
        <w:rPr>
          <w:rFonts w:ascii="Arial" w:eastAsia="Times New Roman" w:hAnsi="Arial" w:cs="Arial"/>
          <w:lang w:eastAsia="mk-MK"/>
        </w:rPr>
        <w:t>/или</w:t>
      </w:r>
      <w:r w:rsidRPr="00282553" w:rsidDel="00B147B4">
        <w:rPr>
          <w:rFonts w:ascii="Arial" w:eastAsia="Times New Roman" w:hAnsi="Arial" w:cs="Arial"/>
          <w:lang w:eastAsia="mk-MK"/>
        </w:rPr>
        <w:t xml:space="preserve"> техничките спецификации содржани во препораките на Европската унија.</w:t>
      </w:r>
    </w:p>
    <w:p w:rsidR="00900118" w:rsidRPr="00900118" w:rsidRDefault="00900118" w:rsidP="00900118">
      <w:pPr>
        <w:pStyle w:val="ListParagraph"/>
        <w:spacing w:before="100" w:beforeAutospacing="1" w:after="100" w:afterAutospacing="1" w:line="240" w:lineRule="auto"/>
        <w:ind w:left="360"/>
        <w:jc w:val="both"/>
        <w:rPr>
          <w:rFonts w:ascii="Arial" w:eastAsia="Times New Roman" w:hAnsi="Arial" w:cs="Arial"/>
          <w:lang w:eastAsia="mk-MK"/>
        </w:rPr>
      </w:pPr>
    </w:p>
    <w:p w:rsidR="00900118" w:rsidRPr="00900118" w:rsidRDefault="0074699B" w:rsidP="00942B68">
      <w:pPr>
        <w:pStyle w:val="ListParagraph"/>
        <w:numPr>
          <w:ilvl w:val="0"/>
          <w:numId w:val="57"/>
        </w:numPr>
        <w:spacing w:before="100" w:beforeAutospacing="1" w:after="100" w:afterAutospacing="1" w:line="240" w:lineRule="auto"/>
        <w:ind w:left="360"/>
        <w:jc w:val="both"/>
        <w:rPr>
          <w:rFonts w:ascii="Arial" w:eastAsia="Times New Roman" w:hAnsi="Arial" w:cs="Arial"/>
          <w:lang w:eastAsia="mk-MK"/>
        </w:rPr>
      </w:pPr>
      <w:r w:rsidRPr="00900118" w:rsidDel="00B147B4">
        <w:rPr>
          <w:rFonts w:ascii="Arial" w:eastAsia="Times New Roman" w:hAnsi="Arial" w:cs="Arial"/>
          <w:lang w:eastAsia="mk-MK"/>
        </w:rPr>
        <w:t xml:space="preserve">Доколку не постојат препораки од ставот (1) на овој член се применуваат </w:t>
      </w:r>
      <w:r w:rsidR="000C3AEE" w:rsidRPr="00900118">
        <w:rPr>
          <w:rFonts w:ascii="Arial" w:eastAsia="Times New Roman" w:hAnsi="Arial" w:cs="Arial"/>
          <w:lang w:val="mk-MK" w:eastAsia="mk-MK"/>
        </w:rPr>
        <w:t>стандардите</w:t>
      </w:r>
      <w:r w:rsidRPr="00900118" w:rsidDel="00B147B4">
        <w:rPr>
          <w:rFonts w:ascii="Arial" w:eastAsia="Times New Roman" w:hAnsi="Arial" w:cs="Arial"/>
          <w:lang w:eastAsia="mk-MK"/>
        </w:rPr>
        <w:t xml:space="preserve"> и</w:t>
      </w:r>
      <w:r w:rsidR="000C3AEE" w:rsidRPr="00900118">
        <w:rPr>
          <w:rFonts w:ascii="Arial" w:eastAsia="Times New Roman" w:hAnsi="Arial" w:cs="Arial"/>
          <w:lang w:val="mk-MK" w:eastAsia="mk-MK"/>
        </w:rPr>
        <w:t>/или</w:t>
      </w:r>
      <w:r w:rsidRPr="00900118" w:rsidDel="00B147B4">
        <w:rPr>
          <w:rFonts w:ascii="Arial" w:eastAsia="Times New Roman" w:hAnsi="Arial" w:cs="Arial"/>
          <w:lang w:eastAsia="mk-MK"/>
        </w:rPr>
        <w:t xml:space="preserve"> техничките спецификации на Европскиот телекомуникационен институт за </w:t>
      </w:r>
      <w:r w:rsidRPr="00900118" w:rsidDel="00B147B4">
        <w:rPr>
          <w:rFonts w:ascii="Arial" w:eastAsia="Times New Roman" w:hAnsi="Arial" w:cs="Arial"/>
          <w:lang w:eastAsia="mk-MK"/>
        </w:rPr>
        <w:lastRenderedPageBreak/>
        <w:t>стандардизација (ETSI), Европскиот комитет за стандардизација (CEN)</w:t>
      </w:r>
      <w:r w:rsidR="000C3AEE" w:rsidRPr="00900118">
        <w:rPr>
          <w:rFonts w:ascii="Arial" w:eastAsia="Times New Roman" w:hAnsi="Arial" w:cs="Arial"/>
          <w:lang w:val="mk-MK" w:eastAsia="mk-MK"/>
        </w:rPr>
        <w:t>,</w:t>
      </w:r>
      <w:r w:rsidRPr="00900118" w:rsidDel="00B147B4">
        <w:rPr>
          <w:rFonts w:ascii="Arial" w:eastAsia="Times New Roman" w:hAnsi="Arial" w:cs="Arial"/>
          <w:lang w:eastAsia="mk-MK"/>
        </w:rPr>
        <w:t xml:space="preserve"> Европскиот комитет за електротехничка стандардизација (CENELEC),    Меѓународната унија за телекомуникации (ITU), Меѓународната организација за стандардизација (ISO), Меѓународната електротехничка комисија (IEC) и Европската конференција на администрациите за пошти и телекомуникации (CEPT).</w:t>
      </w:r>
    </w:p>
    <w:p w:rsidR="00900118" w:rsidRPr="00900118" w:rsidRDefault="00900118" w:rsidP="00900118">
      <w:pPr>
        <w:pStyle w:val="ListParagraph"/>
        <w:spacing w:before="100" w:beforeAutospacing="1" w:after="100" w:afterAutospacing="1" w:line="240" w:lineRule="auto"/>
        <w:ind w:left="360"/>
        <w:jc w:val="both"/>
        <w:rPr>
          <w:rFonts w:ascii="Arial" w:eastAsia="Times New Roman" w:hAnsi="Arial" w:cs="Arial"/>
          <w:lang w:eastAsia="mk-MK"/>
        </w:rPr>
      </w:pPr>
    </w:p>
    <w:p w:rsidR="00900118" w:rsidRPr="00900118" w:rsidRDefault="0074699B" w:rsidP="00942B68">
      <w:pPr>
        <w:pStyle w:val="ListParagraph"/>
        <w:numPr>
          <w:ilvl w:val="0"/>
          <w:numId w:val="57"/>
        </w:numPr>
        <w:spacing w:before="100" w:beforeAutospacing="1" w:after="100" w:afterAutospacing="1" w:line="240" w:lineRule="auto"/>
        <w:ind w:left="360"/>
        <w:jc w:val="both"/>
        <w:rPr>
          <w:rFonts w:ascii="Arial" w:eastAsia="Times New Roman" w:hAnsi="Arial" w:cs="Arial"/>
          <w:lang w:eastAsia="mk-MK"/>
        </w:rPr>
      </w:pPr>
      <w:r w:rsidRPr="00900118" w:rsidDel="00B147B4">
        <w:rPr>
          <w:rFonts w:ascii="Arial" w:eastAsia="Times New Roman" w:hAnsi="Arial" w:cs="Arial"/>
          <w:lang w:eastAsia="mk-MK"/>
        </w:rPr>
        <w:t xml:space="preserve">Доколку не постојат соодветни </w:t>
      </w:r>
      <w:r w:rsidR="000C3AEE" w:rsidRPr="00900118">
        <w:rPr>
          <w:rFonts w:ascii="Arial" w:eastAsia="Times New Roman" w:hAnsi="Arial" w:cs="Arial"/>
          <w:lang w:val="mk-MK" w:eastAsia="mk-MK"/>
        </w:rPr>
        <w:t xml:space="preserve">стандарди </w:t>
      </w:r>
      <w:r w:rsidR="003B6A1D" w:rsidRPr="00900118">
        <w:rPr>
          <w:rFonts w:ascii="Arial" w:eastAsia="Times New Roman" w:hAnsi="Arial" w:cs="Arial"/>
          <w:lang w:val="mk-MK" w:eastAsia="mk-MK"/>
        </w:rPr>
        <w:t xml:space="preserve"> и</w:t>
      </w:r>
      <w:r w:rsidR="000C3AEE" w:rsidRPr="00900118">
        <w:rPr>
          <w:rFonts w:ascii="Arial" w:eastAsia="Times New Roman" w:hAnsi="Arial" w:cs="Arial"/>
          <w:lang w:val="mk-MK" w:eastAsia="mk-MK"/>
        </w:rPr>
        <w:t>/или</w:t>
      </w:r>
      <w:r w:rsidRPr="00900118" w:rsidDel="00B147B4">
        <w:rPr>
          <w:rFonts w:ascii="Arial" w:eastAsia="Times New Roman" w:hAnsi="Arial" w:cs="Arial"/>
          <w:lang w:eastAsia="mk-MK"/>
        </w:rPr>
        <w:t xml:space="preserve"> технички спецификации  од ставот (2) на овој член,  се применуваат нормативите на Република Македонија.</w:t>
      </w:r>
    </w:p>
    <w:p w:rsidR="00900118" w:rsidRPr="00900118" w:rsidRDefault="00900118" w:rsidP="00900118">
      <w:pPr>
        <w:pStyle w:val="ListParagraph"/>
        <w:spacing w:before="100" w:beforeAutospacing="1" w:after="100" w:afterAutospacing="1" w:line="240" w:lineRule="auto"/>
        <w:ind w:left="360"/>
        <w:jc w:val="both"/>
        <w:rPr>
          <w:rFonts w:ascii="Arial" w:eastAsia="Times New Roman" w:hAnsi="Arial" w:cs="Arial"/>
          <w:lang w:eastAsia="mk-MK"/>
        </w:rPr>
      </w:pPr>
    </w:p>
    <w:p w:rsidR="0074699B" w:rsidRPr="00900118" w:rsidRDefault="00876118" w:rsidP="00942B68">
      <w:pPr>
        <w:pStyle w:val="ListParagraph"/>
        <w:numPr>
          <w:ilvl w:val="0"/>
          <w:numId w:val="57"/>
        </w:numPr>
        <w:spacing w:before="100" w:beforeAutospacing="1" w:after="100" w:afterAutospacing="1" w:line="240" w:lineRule="auto"/>
        <w:ind w:left="360"/>
        <w:jc w:val="both"/>
        <w:rPr>
          <w:rFonts w:ascii="Arial" w:eastAsia="Times New Roman" w:hAnsi="Arial" w:cs="Arial"/>
          <w:lang w:eastAsia="mk-MK"/>
        </w:rPr>
      </w:pPr>
      <w:r w:rsidRPr="00900118">
        <w:rPr>
          <w:rFonts w:ascii="Arial" w:eastAsia="Times New Roman" w:hAnsi="Arial" w:cs="Arial"/>
          <w:lang w:val="mk-MK" w:eastAsia="mk-MK"/>
        </w:rPr>
        <w:t>П</w:t>
      </w:r>
      <w:r w:rsidR="0074699B" w:rsidRPr="00900118" w:rsidDel="00B147B4">
        <w:rPr>
          <w:rFonts w:ascii="Arial" w:eastAsia="Times New Roman" w:hAnsi="Arial" w:cs="Arial"/>
          <w:lang w:eastAsia="mk-MK"/>
        </w:rPr>
        <w:t>рописите</w:t>
      </w:r>
      <w:r w:rsidRPr="00900118">
        <w:rPr>
          <w:rFonts w:ascii="Arial" w:eastAsia="Times New Roman" w:hAnsi="Arial" w:cs="Arial"/>
          <w:lang w:val="mk-MK" w:eastAsia="mk-MK"/>
        </w:rPr>
        <w:t>, стандардите</w:t>
      </w:r>
      <w:r w:rsidR="0074699B" w:rsidRPr="00900118" w:rsidDel="00B147B4">
        <w:rPr>
          <w:rFonts w:ascii="Arial" w:eastAsia="Times New Roman" w:hAnsi="Arial" w:cs="Arial"/>
          <w:lang w:eastAsia="mk-MK"/>
        </w:rPr>
        <w:t xml:space="preserve"> и</w:t>
      </w:r>
      <w:r w:rsidRPr="00900118">
        <w:rPr>
          <w:rFonts w:ascii="Arial" w:eastAsia="Times New Roman" w:hAnsi="Arial" w:cs="Arial"/>
          <w:lang w:val="mk-MK" w:eastAsia="mk-MK"/>
        </w:rPr>
        <w:t>/или</w:t>
      </w:r>
      <w:r w:rsidR="0074699B" w:rsidRPr="00900118" w:rsidDel="00B147B4">
        <w:rPr>
          <w:rFonts w:ascii="Arial" w:eastAsia="Times New Roman" w:hAnsi="Arial" w:cs="Arial"/>
          <w:lang w:eastAsia="mk-MK"/>
        </w:rPr>
        <w:t xml:space="preserve"> техничките спецификации од ставовите (1), (2) и (3) на овој член, Агенцијата ги </w:t>
      </w:r>
      <w:r w:rsidR="007F4F03" w:rsidRPr="00900118">
        <w:rPr>
          <w:rFonts w:ascii="Arial" w:eastAsia="Times New Roman" w:hAnsi="Arial" w:cs="Arial"/>
          <w:lang w:eastAsia="mk-MK"/>
        </w:rPr>
        <w:t>објавува на својата веб стран</w:t>
      </w:r>
      <w:r w:rsidR="007F4F03" w:rsidRPr="00900118">
        <w:rPr>
          <w:rFonts w:ascii="Arial" w:eastAsia="Times New Roman" w:hAnsi="Arial" w:cs="Arial"/>
          <w:lang w:val="mk-MK" w:eastAsia="mk-MK"/>
        </w:rPr>
        <w:t>а</w:t>
      </w:r>
      <w:r w:rsidR="0074699B" w:rsidRPr="00900118" w:rsidDel="00B147B4">
        <w:rPr>
          <w:rFonts w:ascii="Arial" w:eastAsia="Times New Roman" w:hAnsi="Arial" w:cs="Arial"/>
          <w:lang w:eastAsia="mk-MK"/>
        </w:rPr>
        <w:t>.</w:t>
      </w:r>
    </w:p>
    <w:p w:rsidR="0074699B" w:rsidRPr="00282553" w:rsidRDefault="00F422C4" w:rsidP="0074699B">
      <w:pPr>
        <w:spacing w:before="100" w:beforeAutospacing="1" w:after="100" w:afterAutospacing="1" w:line="240" w:lineRule="auto"/>
        <w:jc w:val="center"/>
        <w:rPr>
          <w:rFonts w:ascii="Arial" w:eastAsia="Times New Roman" w:hAnsi="Arial" w:cs="Arial"/>
          <w:b/>
          <w:bCs/>
          <w:lang w:val="mk-MK" w:eastAsia="mk-MK"/>
        </w:rPr>
      </w:pPr>
      <w:r w:rsidRPr="00282553">
        <w:rPr>
          <w:rFonts w:ascii="Arial" w:eastAsia="Times New Roman" w:hAnsi="Arial" w:cs="Arial"/>
          <w:b/>
          <w:bCs/>
          <w:lang w:val="mk-MK" w:eastAsia="mk-MK"/>
        </w:rPr>
        <w:t>Член 62</w:t>
      </w:r>
    </w:p>
    <w:p w:rsidR="0074699B" w:rsidRPr="00282553" w:rsidRDefault="0074699B" w:rsidP="0074699B">
      <w:pPr>
        <w:spacing w:before="100" w:beforeAutospacing="1" w:after="100" w:afterAutospacing="1" w:line="240" w:lineRule="auto"/>
        <w:jc w:val="center"/>
        <w:rPr>
          <w:rFonts w:ascii="Arial" w:eastAsia="Times New Roman" w:hAnsi="Arial" w:cs="Arial"/>
          <w:b/>
          <w:bCs/>
          <w:lang w:val="mk-MK" w:eastAsia="mk-MK"/>
        </w:rPr>
      </w:pPr>
      <w:r w:rsidRPr="00282553">
        <w:rPr>
          <w:rFonts w:ascii="Arial" w:eastAsia="Times New Roman" w:hAnsi="Arial" w:cs="Arial"/>
          <w:b/>
          <w:bCs/>
          <w:lang w:val="mk-MK" w:eastAsia="mk-MK"/>
        </w:rPr>
        <w:t xml:space="preserve"> Планирање, проектирање, градење и одржување на јавни електронски комуникациски мрежи и п</w:t>
      </w:r>
      <w:r w:rsidR="0085504F" w:rsidRPr="00282553">
        <w:rPr>
          <w:rFonts w:ascii="Arial" w:eastAsia="Times New Roman" w:hAnsi="Arial" w:cs="Arial"/>
          <w:b/>
          <w:bCs/>
          <w:lang w:val="mk-MK" w:eastAsia="mk-MK"/>
        </w:rPr>
        <w:t>ридружни</w:t>
      </w:r>
      <w:r w:rsidRPr="00282553">
        <w:rPr>
          <w:rFonts w:ascii="Arial" w:eastAsia="Times New Roman" w:hAnsi="Arial" w:cs="Arial"/>
          <w:b/>
          <w:bCs/>
          <w:lang w:val="mk-MK" w:eastAsia="mk-MK"/>
        </w:rPr>
        <w:t xml:space="preserve"> средства</w:t>
      </w:r>
    </w:p>
    <w:p w:rsidR="00900118" w:rsidRDefault="0074699B" w:rsidP="00942B68">
      <w:pPr>
        <w:pStyle w:val="ListParagraph"/>
        <w:numPr>
          <w:ilvl w:val="0"/>
          <w:numId w:val="58"/>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val="mk-MK" w:eastAsia="mk-MK"/>
        </w:rPr>
        <w:t>Градењето и одржувањето на јавни електронски комуникациски мрежи и п</w:t>
      </w:r>
      <w:r w:rsidR="0085504F" w:rsidRPr="00900118">
        <w:rPr>
          <w:rFonts w:ascii="Arial" w:eastAsia="Times New Roman" w:hAnsi="Arial" w:cs="Arial"/>
          <w:lang w:val="mk-MK" w:eastAsia="mk-MK"/>
        </w:rPr>
        <w:t>ридружни</w:t>
      </w:r>
      <w:r w:rsidRPr="00900118">
        <w:rPr>
          <w:rFonts w:ascii="Arial" w:eastAsia="Times New Roman" w:hAnsi="Arial" w:cs="Arial"/>
          <w:lang w:val="mk-MK" w:eastAsia="mk-MK"/>
        </w:rPr>
        <w:t xml:space="preserve"> средства ,  се сметаат за работи од јавен интерес.</w:t>
      </w:r>
    </w:p>
    <w:p w:rsidR="00900118" w:rsidRDefault="00900118" w:rsidP="00900118">
      <w:pPr>
        <w:pStyle w:val="ListParagraph"/>
        <w:spacing w:before="100" w:beforeAutospacing="1" w:after="100" w:afterAutospacing="1" w:line="240" w:lineRule="auto"/>
        <w:ind w:left="360"/>
        <w:jc w:val="both"/>
        <w:rPr>
          <w:rFonts w:ascii="Arial" w:eastAsia="Times New Roman" w:hAnsi="Arial" w:cs="Arial"/>
          <w:lang w:val="mk-MK" w:eastAsia="mk-MK"/>
        </w:rPr>
      </w:pPr>
    </w:p>
    <w:p w:rsidR="004E1A00" w:rsidRDefault="0074699B" w:rsidP="00942B68">
      <w:pPr>
        <w:pStyle w:val="ListParagraph"/>
        <w:numPr>
          <w:ilvl w:val="0"/>
          <w:numId w:val="58"/>
        </w:numPr>
        <w:spacing w:before="100" w:beforeAutospacing="1" w:after="100" w:afterAutospacing="1" w:line="240" w:lineRule="auto"/>
        <w:ind w:left="360"/>
        <w:jc w:val="both"/>
        <w:rPr>
          <w:rFonts w:ascii="Arial" w:eastAsia="Times New Roman" w:hAnsi="Arial" w:cs="Arial"/>
          <w:lang w:val="mk-MK" w:eastAsia="mk-MK"/>
        </w:rPr>
      </w:pPr>
      <w:r w:rsidRPr="00900118">
        <w:rPr>
          <w:rFonts w:ascii="Arial" w:eastAsia="Times New Roman" w:hAnsi="Arial" w:cs="Arial"/>
          <w:lang w:val="mk-MK" w:eastAsia="mk-MK"/>
        </w:rPr>
        <w:t>О</w:t>
      </w:r>
      <w:r w:rsidRPr="00900118">
        <w:rPr>
          <w:rFonts w:ascii="Arial" w:eastAsia="Times New Roman" w:hAnsi="Arial" w:cs="Arial"/>
          <w:lang w:eastAsia="mk-MK"/>
        </w:rPr>
        <w:t>држување</w:t>
      </w:r>
      <w:r w:rsidRPr="00900118">
        <w:rPr>
          <w:rFonts w:ascii="Arial" w:eastAsia="Times New Roman" w:hAnsi="Arial" w:cs="Arial"/>
          <w:lang w:val="mk-MK" w:eastAsia="mk-MK"/>
        </w:rPr>
        <w:t xml:space="preserve">то </w:t>
      </w:r>
      <w:r w:rsidRPr="00900118">
        <w:rPr>
          <w:rFonts w:ascii="Arial" w:eastAsia="Times New Roman" w:hAnsi="Arial" w:cs="Arial"/>
          <w:lang w:eastAsia="mk-MK"/>
        </w:rPr>
        <w:t xml:space="preserve"> на</w:t>
      </w:r>
      <w:r w:rsidRPr="00900118">
        <w:rPr>
          <w:rFonts w:ascii="Arial" w:eastAsia="Times New Roman" w:hAnsi="Arial" w:cs="Arial"/>
          <w:lang w:val="mk-MK" w:eastAsia="mk-MK"/>
        </w:rPr>
        <w:t xml:space="preserve"> јавните</w:t>
      </w:r>
      <w:r w:rsidRPr="00900118">
        <w:rPr>
          <w:rFonts w:ascii="Arial" w:eastAsia="Times New Roman" w:hAnsi="Arial" w:cs="Arial"/>
          <w:lang w:eastAsia="mk-MK"/>
        </w:rPr>
        <w:t xml:space="preserve"> </w:t>
      </w:r>
      <w:r w:rsidRPr="00900118">
        <w:rPr>
          <w:rFonts w:ascii="Arial" w:eastAsia="Times New Roman" w:hAnsi="Arial" w:cs="Arial"/>
          <w:lang w:val="mk-MK" w:eastAsia="mk-MK"/>
        </w:rPr>
        <w:t xml:space="preserve">електронски комуникациски мрежи  и </w:t>
      </w:r>
      <w:r w:rsidR="0085504F" w:rsidRPr="00900118">
        <w:rPr>
          <w:rFonts w:ascii="Arial" w:eastAsia="Times New Roman" w:hAnsi="Arial" w:cs="Arial"/>
          <w:bCs/>
          <w:lang w:val="mk-MK" w:eastAsia="mk-MK"/>
        </w:rPr>
        <w:t>придружни</w:t>
      </w:r>
      <w:r w:rsidR="004E1A00">
        <w:rPr>
          <w:rFonts w:ascii="Arial" w:eastAsia="Times New Roman" w:hAnsi="Arial" w:cs="Arial"/>
          <w:bCs/>
          <w:lang w:val="mk-MK" w:eastAsia="mk-MK"/>
        </w:rPr>
        <w:t xml:space="preserve"> </w:t>
      </w:r>
      <w:r w:rsidRPr="00900118">
        <w:rPr>
          <w:rFonts w:ascii="Arial" w:eastAsia="Times New Roman" w:hAnsi="Arial" w:cs="Arial"/>
          <w:lang w:val="mk-MK" w:eastAsia="mk-MK"/>
        </w:rPr>
        <w:t xml:space="preserve">средства, во смисла на </w:t>
      </w:r>
      <w:r w:rsidRPr="00900118">
        <w:rPr>
          <w:rFonts w:ascii="Arial" w:eastAsia="Times New Roman" w:hAnsi="Arial" w:cs="Arial"/>
          <w:lang w:eastAsia="mk-MK"/>
        </w:rPr>
        <w:t>прописите од областа на градење</w:t>
      </w:r>
      <w:r w:rsidRPr="00900118">
        <w:rPr>
          <w:rFonts w:ascii="Arial" w:eastAsia="Times New Roman" w:hAnsi="Arial" w:cs="Arial"/>
          <w:lang w:val="mk-MK" w:eastAsia="mk-MK"/>
        </w:rPr>
        <w:t>то,</w:t>
      </w:r>
      <w:r w:rsidRPr="00900118">
        <w:rPr>
          <w:rFonts w:ascii="Arial" w:eastAsia="Times New Roman" w:hAnsi="Arial" w:cs="Arial"/>
          <w:lang w:eastAsia="mk-MK"/>
        </w:rPr>
        <w:t xml:space="preserve"> </w:t>
      </w:r>
      <w:r w:rsidRPr="00900118">
        <w:rPr>
          <w:rFonts w:ascii="Arial" w:eastAsia="Times New Roman" w:hAnsi="Arial" w:cs="Arial"/>
          <w:lang w:val="mk-MK" w:eastAsia="mk-MK"/>
        </w:rPr>
        <w:t xml:space="preserve"> го опфаќа следното:</w:t>
      </w:r>
      <w:r w:rsidRPr="00900118">
        <w:rPr>
          <w:rFonts w:ascii="Arial" w:eastAsia="Times New Roman" w:hAnsi="Arial" w:cs="Arial"/>
          <w:lang w:eastAsia="mk-MK"/>
        </w:rPr>
        <w:t xml:space="preserve"> </w:t>
      </w:r>
    </w:p>
    <w:p w:rsidR="004E1A00" w:rsidRPr="004E1A00" w:rsidRDefault="004E1A00" w:rsidP="004E1A00">
      <w:pPr>
        <w:pStyle w:val="ListParagraph"/>
        <w:rPr>
          <w:rFonts w:ascii="Arial" w:eastAsia="Times New Roman" w:hAnsi="Arial" w:cs="Arial"/>
          <w:lang w:eastAsia="mk-MK"/>
        </w:rPr>
      </w:pPr>
    </w:p>
    <w:p w:rsidR="004E1A00" w:rsidRDefault="0074699B" w:rsidP="004E1A00">
      <w:pPr>
        <w:pStyle w:val="ListParagraph"/>
        <w:spacing w:before="100" w:beforeAutospacing="1" w:after="100" w:afterAutospacing="1" w:line="240" w:lineRule="auto"/>
        <w:ind w:left="630" w:hanging="270"/>
        <w:jc w:val="both"/>
        <w:rPr>
          <w:rFonts w:ascii="Arial" w:eastAsia="Times New Roman" w:hAnsi="Arial" w:cs="Arial"/>
          <w:lang w:val="mk-MK" w:eastAsia="mk-MK"/>
        </w:rPr>
      </w:pPr>
      <w:r w:rsidRPr="004E1A00">
        <w:rPr>
          <w:rFonts w:ascii="Arial" w:eastAsia="Times New Roman" w:hAnsi="Arial" w:cs="Arial"/>
          <w:lang w:eastAsia="mk-MK"/>
        </w:rPr>
        <w:t>а) до</w:t>
      </w:r>
      <w:r w:rsidRPr="004E1A00">
        <w:rPr>
          <w:rFonts w:ascii="Arial" w:eastAsia="Times New Roman" w:hAnsi="Arial" w:cs="Arial"/>
          <w:lang w:val="mk-MK" w:eastAsia="mk-MK"/>
        </w:rPr>
        <w:t>градба</w:t>
      </w:r>
      <w:r w:rsidRPr="004E1A00">
        <w:rPr>
          <w:rFonts w:ascii="Arial" w:eastAsia="Times New Roman" w:hAnsi="Arial" w:cs="Arial"/>
          <w:lang w:eastAsia="mk-MK"/>
        </w:rPr>
        <w:t xml:space="preserve"> и надград</w:t>
      </w:r>
      <w:r w:rsidRPr="004E1A00">
        <w:rPr>
          <w:rFonts w:ascii="Arial" w:eastAsia="Times New Roman" w:hAnsi="Arial" w:cs="Arial"/>
          <w:lang w:val="mk-MK" w:eastAsia="mk-MK"/>
        </w:rPr>
        <w:t xml:space="preserve">ба </w:t>
      </w:r>
      <w:r w:rsidRPr="004E1A00">
        <w:rPr>
          <w:rFonts w:ascii="Arial" w:eastAsia="Times New Roman" w:hAnsi="Arial" w:cs="Arial"/>
          <w:lang w:eastAsia="mk-MK"/>
        </w:rPr>
        <w:t xml:space="preserve"> на постојните</w:t>
      </w:r>
      <w:r w:rsidRPr="004E1A00">
        <w:rPr>
          <w:rFonts w:ascii="Arial" w:eastAsia="Times New Roman" w:hAnsi="Arial" w:cs="Arial"/>
          <w:lang w:val="mk-MK" w:eastAsia="mk-MK"/>
        </w:rPr>
        <w:t xml:space="preserve"> комуникациски</w:t>
      </w:r>
      <w:r w:rsidRPr="004E1A00">
        <w:rPr>
          <w:rFonts w:ascii="Arial" w:eastAsia="Times New Roman" w:hAnsi="Arial" w:cs="Arial"/>
          <w:lang w:eastAsia="mk-MK"/>
        </w:rPr>
        <w:t xml:space="preserve"> средства и</w:t>
      </w:r>
      <w:r w:rsidRPr="004E1A00">
        <w:rPr>
          <w:rFonts w:ascii="Arial" w:eastAsia="Times New Roman" w:hAnsi="Arial" w:cs="Arial"/>
          <w:lang w:val="mk-MK" w:eastAsia="mk-MK"/>
        </w:rPr>
        <w:t>ли</w:t>
      </w:r>
      <w:r w:rsidRPr="004E1A00">
        <w:rPr>
          <w:rFonts w:ascii="Arial" w:eastAsia="Times New Roman" w:hAnsi="Arial" w:cs="Arial"/>
          <w:lang w:eastAsia="mk-MK"/>
        </w:rPr>
        <w:t xml:space="preserve"> опрема </w:t>
      </w:r>
      <w:r w:rsidRPr="004E1A00">
        <w:rPr>
          <w:rFonts w:ascii="Arial" w:eastAsia="Times New Roman" w:hAnsi="Arial" w:cs="Arial"/>
          <w:lang w:val="mk-MK" w:eastAsia="mk-MK"/>
        </w:rPr>
        <w:t>на</w:t>
      </w:r>
      <w:r w:rsidRPr="004E1A00">
        <w:rPr>
          <w:rFonts w:ascii="Arial" w:eastAsia="Times New Roman" w:hAnsi="Arial" w:cs="Arial"/>
          <w:lang w:eastAsia="mk-MK"/>
        </w:rPr>
        <w:t xml:space="preserve"> </w:t>
      </w:r>
      <w:r w:rsidRPr="004E1A00">
        <w:rPr>
          <w:rFonts w:ascii="Arial" w:eastAsia="Times New Roman" w:hAnsi="Arial" w:cs="Arial"/>
          <w:lang w:val="mk-MK" w:eastAsia="mk-MK"/>
        </w:rPr>
        <w:t>електронски</w:t>
      </w:r>
      <w:r w:rsidRPr="004E1A00">
        <w:rPr>
          <w:rFonts w:ascii="Arial" w:eastAsia="Times New Roman" w:hAnsi="Arial" w:cs="Arial"/>
          <w:lang w:eastAsia="mk-MK"/>
        </w:rPr>
        <w:t xml:space="preserve"> комуникациски мрежи (</w:t>
      </w:r>
      <w:r w:rsidRPr="004E1A00">
        <w:rPr>
          <w:rFonts w:ascii="Arial" w:eastAsia="Times New Roman" w:hAnsi="Arial" w:cs="Arial"/>
          <w:lang w:val="mk-MK" w:eastAsia="mk-MK"/>
        </w:rPr>
        <w:t xml:space="preserve"> инсталирање или </w:t>
      </w:r>
      <w:r w:rsidRPr="004E1A00">
        <w:rPr>
          <w:rFonts w:ascii="Arial" w:eastAsia="Times New Roman" w:hAnsi="Arial" w:cs="Arial"/>
          <w:lang w:eastAsia="mk-MK"/>
        </w:rPr>
        <w:t>замена на опрема, зголемување на капацитети,</w:t>
      </w:r>
      <w:r w:rsidRPr="004E1A00">
        <w:rPr>
          <w:rFonts w:ascii="Arial" w:eastAsia="Times New Roman" w:hAnsi="Arial" w:cs="Arial"/>
          <w:lang w:val="mk-MK" w:eastAsia="mk-MK"/>
        </w:rPr>
        <w:t>инсталирање на комуникациски кабли во постојните цевки, реконструкција, промена на локација</w:t>
      </w:r>
      <w:r w:rsidRPr="004E1A00">
        <w:rPr>
          <w:rFonts w:ascii="Arial" w:eastAsia="Times New Roman" w:hAnsi="Arial" w:cs="Arial"/>
          <w:lang w:eastAsia="mk-MK"/>
        </w:rPr>
        <w:t>, заштита и поправка);</w:t>
      </w:r>
    </w:p>
    <w:p w:rsidR="004E1A00" w:rsidRDefault="004E1A00" w:rsidP="004E1A00">
      <w:pPr>
        <w:pStyle w:val="ListParagraph"/>
        <w:spacing w:before="100" w:beforeAutospacing="1" w:after="100" w:afterAutospacing="1" w:line="240" w:lineRule="auto"/>
        <w:ind w:left="630" w:hanging="270"/>
        <w:jc w:val="both"/>
        <w:rPr>
          <w:rFonts w:ascii="Arial" w:eastAsia="Times New Roman" w:hAnsi="Arial" w:cs="Arial"/>
          <w:lang w:val="mk-MK" w:eastAsia="mk-MK"/>
        </w:rPr>
      </w:pPr>
    </w:p>
    <w:p w:rsidR="004E1A00" w:rsidRDefault="0074699B" w:rsidP="004E1A00">
      <w:pPr>
        <w:pStyle w:val="ListParagraph"/>
        <w:spacing w:before="100" w:beforeAutospacing="1" w:after="100" w:afterAutospacing="1" w:line="240" w:lineRule="auto"/>
        <w:ind w:left="630" w:hanging="270"/>
        <w:jc w:val="both"/>
        <w:rPr>
          <w:rFonts w:ascii="Arial" w:eastAsia="Times New Roman" w:hAnsi="Arial" w:cs="Arial"/>
          <w:lang w:val="mk-MK" w:eastAsia="mk-MK"/>
        </w:rPr>
      </w:pPr>
      <w:r w:rsidRPr="004E1A00">
        <w:rPr>
          <w:rFonts w:ascii="Arial" w:eastAsia="Times New Roman" w:hAnsi="Arial" w:cs="Arial"/>
          <w:lang w:eastAsia="mk-MK"/>
        </w:rPr>
        <w:t>б) зајакнување</w:t>
      </w:r>
      <w:r w:rsidRPr="004E1A00">
        <w:rPr>
          <w:rFonts w:ascii="Arial" w:eastAsia="Times New Roman" w:hAnsi="Arial" w:cs="Arial"/>
          <w:lang w:val="mk-MK" w:eastAsia="mk-MK"/>
        </w:rPr>
        <w:t xml:space="preserve"> и замена</w:t>
      </w:r>
      <w:r w:rsidRPr="004E1A00">
        <w:rPr>
          <w:rFonts w:ascii="Arial" w:eastAsia="Times New Roman" w:hAnsi="Arial" w:cs="Arial"/>
          <w:lang w:eastAsia="mk-MK"/>
        </w:rPr>
        <w:t xml:space="preserve"> на постојните антенски системи</w:t>
      </w:r>
      <w:r w:rsidRPr="004E1A00">
        <w:rPr>
          <w:rFonts w:ascii="Arial" w:eastAsia="Times New Roman" w:hAnsi="Arial" w:cs="Arial"/>
          <w:lang w:val="mk-MK" w:eastAsia="mk-MK"/>
        </w:rPr>
        <w:t xml:space="preserve"> и намалување или зголемување на нивната висина</w:t>
      </w:r>
      <w:r w:rsidRPr="004E1A00">
        <w:rPr>
          <w:rFonts w:ascii="Arial" w:eastAsia="Times New Roman" w:hAnsi="Arial" w:cs="Arial"/>
          <w:lang w:eastAsia="mk-MK"/>
        </w:rPr>
        <w:t>;</w:t>
      </w:r>
    </w:p>
    <w:p w:rsidR="004E1A00" w:rsidRDefault="004E1A00" w:rsidP="004E1A00">
      <w:pPr>
        <w:pStyle w:val="ListParagraph"/>
        <w:spacing w:before="100" w:beforeAutospacing="1" w:after="100" w:afterAutospacing="1" w:line="240" w:lineRule="auto"/>
        <w:ind w:left="630" w:hanging="270"/>
        <w:jc w:val="both"/>
        <w:rPr>
          <w:rFonts w:ascii="Arial" w:eastAsia="Times New Roman" w:hAnsi="Arial" w:cs="Arial"/>
          <w:lang w:val="mk-MK" w:eastAsia="mk-MK"/>
        </w:rPr>
      </w:pPr>
    </w:p>
    <w:p w:rsidR="004E1A00" w:rsidRDefault="0074699B" w:rsidP="004E1A00">
      <w:pPr>
        <w:pStyle w:val="ListParagraph"/>
        <w:spacing w:before="100" w:beforeAutospacing="1" w:after="100" w:afterAutospacing="1" w:line="240" w:lineRule="auto"/>
        <w:ind w:left="630" w:hanging="270"/>
        <w:jc w:val="both"/>
        <w:rPr>
          <w:rFonts w:ascii="Arial" w:eastAsia="Times New Roman" w:hAnsi="Arial" w:cs="Arial"/>
          <w:lang w:val="mk-MK" w:eastAsia="mk-MK"/>
        </w:rPr>
      </w:pPr>
      <w:r w:rsidRPr="004E1A00">
        <w:rPr>
          <w:rFonts w:ascii="Arial" w:eastAsia="Times New Roman" w:hAnsi="Arial" w:cs="Arial"/>
          <w:lang w:eastAsia="mk-MK"/>
        </w:rPr>
        <w:t>в) </w:t>
      </w:r>
      <w:r w:rsidRPr="004E1A00">
        <w:rPr>
          <w:rFonts w:ascii="Arial" w:eastAsia="Times New Roman" w:hAnsi="Arial" w:cs="Arial"/>
          <w:lang w:val="mk-MK" w:eastAsia="mk-MK"/>
        </w:rPr>
        <w:t>замена на постојните контејнери</w:t>
      </w:r>
      <w:r w:rsidR="004E1A00">
        <w:rPr>
          <w:rFonts w:ascii="Arial" w:eastAsia="Times New Roman" w:hAnsi="Arial" w:cs="Arial"/>
          <w:lang w:eastAsia="mk-MK"/>
        </w:rPr>
        <w:t>;</w:t>
      </w:r>
    </w:p>
    <w:p w:rsidR="004E1A00" w:rsidRDefault="004E1A00" w:rsidP="004E1A00">
      <w:pPr>
        <w:pStyle w:val="ListParagraph"/>
        <w:spacing w:before="100" w:beforeAutospacing="1" w:after="100" w:afterAutospacing="1" w:line="240" w:lineRule="auto"/>
        <w:ind w:left="630" w:hanging="270"/>
        <w:jc w:val="both"/>
        <w:rPr>
          <w:rFonts w:ascii="Arial" w:eastAsia="Times New Roman" w:hAnsi="Arial" w:cs="Arial"/>
          <w:lang w:val="mk-MK" w:eastAsia="mk-MK"/>
        </w:rPr>
      </w:pPr>
    </w:p>
    <w:p w:rsidR="004E1A00" w:rsidRPr="004E1A00" w:rsidRDefault="0074699B" w:rsidP="004E1A00">
      <w:pPr>
        <w:pStyle w:val="ListParagraph"/>
        <w:spacing w:before="100" w:beforeAutospacing="1" w:after="100" w:afterAutospacing="1" w:line="240" w:lineRule="auto"/>
        <w:ind w:left="630" w:hanging="270"/>
        <w:jc w:val="both"/>
        <w:rPr>
          <w:rFonts w:ascii="Arial" w:eastAsia="Times New Roman" w:hAnsi="Arial" w:cs="Arial"/>
          <w:lang w:val="mk-MK" w:eastAsia="mk-MK"/>
        </w:rPr>
      </w:pPr>
      <w:r w:rsidRPr="004E1A00">
        <w:rPr>
          <w:rFonts w:ascii="Arial" w:eastAsia="Times New Roman" w:hAnsi="Arial" w:cs="Arial"/>
          <w:lang w:val="mk-MK" w:eastAsia="mk-MK"/>
        </w:rPr>
        <w:t>г</w:t>
      </w:r>
      <w:r w:rsidRPr="004E1A00">
        <w:rPr>
          <w:rFonts w:ascii="Arial" w:eastAsia="Times New Roman" w:hAnsi="Arial" w:cs="Arial"/>
          <w:lang w:eastAsia="mk-MK"/>
        </w:rPr>
        <w:t>) проширување на постојните системи за напојување со енергија</w:t>
      </w:r>
      <w:r w:rsidR="007F4F03" w:rsidRPr="004E1A00">
        <w:rPr>
          <w:rFonts w:ascii="Arial" w:eastAsia="Times New Roman" w:hAnsi="Arial" w:cs="Arial"/>
          <w:lang w:val="mk-MK" w:eastAsia="mk-MK"/>
        </w:rPr>
        <w:t>,</w:t>
      </w:r>
      <w:r w:rsidRPr="004E1A00">
        <w:rPr>
          <w:rFonts w:ascii="Arial" w:eastAsia="Times New Roman" w:hAnsi="Arial" w:cs="Arial"/>
          <w:lang w:eastAsia="mk-MK"/>
        </w:rPr>
        <w:t xml:space="preserve"> и</w:t>
      </w:r>
      <w:r w:rsidR="004E1A00">
        <w:rPr>
          <w:rFonts w:ascii="Arial" w:eastAsia="Times New Roman" w:hAnsi="Arial" w:cs="Arial"/>
          <w:lang w:val="mk-MK" w:eastAsia="mk-MK"/>
        </w:rPr>
        <w:t>ли</w:t>
      </w:r>
    </w:p>
    <w:p w:rsidR="004E1A00" w:rsidRDefault="004E1A00" w:rsidP="004E1A00">
      <w:pPr>
        <w:pStyle w:val="ListParagraph"/>
        <w:spacing w:before="100" w:beforeAutospacing="1" w:after="100" w:afterAutospacing="1" w:line="240" w:lineRule="auto"/>
        <w:ind w:left="630" w:hanging="270"/>
        <w:jc w:val="both"/>
        <w:rPr>
          <w:rFonts w:ascii="Arial" w:eastAsia="Times New Roman" w:hAnsi="Arial" w:cs="Arial"/>
          <w:lang w:val="mk-MK" w:eastAsia="mk-MK"/>
        </w:rPr>
      </w:pPr>
    </w:p>
    <w:p w:rsidR="0074699B" w:rsidRDefault="007F4F03" w:rsidP="004E1A00">
      <w:pPr>
        <w:pStyle w:val="ListParagraph"/>
        <w:spacing w:before="100" w:beforeAutospacing="1" w:after="100" w:afterAutospacing="1" w:line="240" w:lineRule="auto"/>
        <w:ind w:left="630" w:hanging="270"/>
        <w:jc w:val="both"/>
        <w:rPr>
          <w:rFonts w:ascii="Arial" w:eastAsia="Times New Roman" w:hAnsi="Arial" w:cs="Arial"/>
          <w:lang w:val="mk-MK" w:eastAsia="mk-MK"/>
        </w:rPr>
      </w:pPr>
      <w:r w:rsidRPr="004E1A00">
        <w:rPr>
          <w:rFonts w:ascii="Arial" w:eastAsia="Times New Roman" w:hAnsi="Arial" w:cs="Arial"/>
          <w:lang w:val="mk-MK" w:eastAsia="mk-MK"/>
        </w:rPr>
        <w:t>д</w:t>
      </w:r>
      <w:r w:rsidR="0074699B" w:rsidRPr="004E1A00">
        <w:rPr>
          <w:rFonts w:ascii="Arial" w:eastAsia="Times New Roman" w:hAnsi="Arial" w:cs="Arial"/>
          <w:lang w:eastAsia="mk-MK"/>
        </w:rPr>
        <w:t xml:space="preserve">)заземјување или проширување на постојното заземјување поради замена на постојни објекти. </w:t>
      </w:r>
    </w:p>
    <w:p w:rsidR="004E1A00" w:rsidRPr="004E1A00" w:rsidRDefault="004E1A00" w:rsidP="004E1A00">
      <w:pPr>
        <w:pStyle w:val="ListParagraph"/>
        <w:spacing w:before="100" w:beforeAutospacing="1" w:after="100" w:afterAutospacing="1" w:line="240" w:lineRule="auto"/>
        <w:ind w:left="630" w:hanging="270"/>
        <w:jc w:val="both"/>
        <w:rPr>
          <w:rFonts w:ascii="Arial" w:eastAsia="Times New Roman" w:hAnsi="Arial" w:cs="Arial"/>
          <w:lang w:val="mk-MK" w:eastAsia="mk-MK"/>
        </w:rPr>
      </w:pPr>
    </w:p>
    <w:p w:rsidR="004E1A00" w:rsidRDefault="0074699B" w:rsidP="00942B68">
      <w:pPr>
        <w:pStyle w:val="ListParagraph"/>
        <w:numPr>
          <w:ilvl w:val="0"/>
          <w:numId w:val="58"/>
        </w:numPr>
        <w:spacing w:before="100" w:beforeAutospacing="1" w:after="100" w:afterAutospacing="1" w:line="240" w:lineRule="auto"/>
        <w:ind w:left="360"/>
        <w:jc w:val="both"/>
        <w:rPr>
          <w:rFonts w:ascii="Arial" w:eastAsia="Times New Roman" w:hAnsi="Arial" w:cs="Arial"/>
          <w:lang w:val="mk-MK" w:eastAsia="mk-MK"/>
        </w:rPr>
      </w:pPr>
      <w:r w:rsidRPr="004E1A00">
        <w:rPr>
          <w:rFonts w:ascii="Arial" w:eastAsia="Times New Roman" w:hAnsi="Arial" w:cs="Arial"/>
          <w:lang w:val="mk-MK" w:eastAsia="mk-MK"/>
        </w:rPr>
        <w:t>Работите од ставот (</w:t>
      </w:r>
      <w:r w:rsidRPr="00282553">
        <w:rPr>
          <w:rFonts w:ascii="Arial" w:eastAsia="Times New Roman" w:hAnsi="Arial" w:cs="Arial"/>
          <w:lang w:val="mk-MK" w:eastAsia="mk-MK"/>
        </w:rPr>
        <w:t>2</w:t>
      </w:r>
      <w:r w:rsidRPr="004E1A00">
        <w:rPr>
          <w:rFonts w:ascii="Arial" w:eastAsia="Times New Roman" w:hAnsi="Arial" w:cs="Arial"/>
          <w:lang w:val="mk-MK" w:eastAsia="mk-MK"/>
        </w:rPr>
        <w:t>) на овој член треба да се извршуваат на начин со што ќе се обезбеди задржување на основните карактеристики на јавната</w:t>
      </w:r>
      <w:r w:rsidRPr="00282553">
        <w:rPr>
          <w:rFonts w:ascii="Arial" w:eastAsia="Times New Roman" w:hAnsi="Arial" w:cs="Arial"/>
          <w:lang w:val="mk-MK" w:eastAsia="mk-MK"/>
        </w:rPr>
        <w:t xml:space="preserve"> електронска</w:t>
      </w:r>
      <w:r w:rsidRPr="004E1A00">
        <w:rPr>
          <w:rFonts w:ascii="Arial" w:eastAsia="Times New Roman" w:hAnsi="Arial" w:cs="Arial"/>
          <w:lang w:val="mk-MK" w:eastAsia="mk-MK"/>
        </w:rPr>
        <w:t xml:space="preserve"> комуникациска мрежа и </w:t>
      </w:r>
      <w:r w:rsidR="0085504F" w:rsidRPr="004E1A00">
        <w:rPr>
          <w:rFonts w:ascii="Arial" w:eastAsia="Times New Roman" w:hAnsi="Arial" w:cs="Arial"/>
          <w:lang w:val="mk-MK" w:eastAsia="mk-MK"/>
        </w:rPr>
        <w:t>придружни</w:t>
      </w:r>
      <w:r w:rsidRPr="004E1A00">
        <w:rPr>
          <w:rFonts w:ascii="Arial" w:eastAsia="Times New Roman" w:hAnsi="Arial" w:cs="Arial"/>
          <w:lang w:val="mk-MK" w:eastAsia="mk-MK"/>
        </w:rPr>
        <w:t xml:space="preserve"> средства</w:t>
      </w:r>
      <w:r w:rsidRPr="00282553">
        <w:rPr>
          <w:rFonts w:ascii="Arial" w:eastAsia="Times New Roman" w:hAnsi="Arial" w:cs="Arial"/>
          <w:lang w:val="mk-MK" w:eastAsia="mk-MK"/>
        </w:rPr>
        <w:t>, како и на начин што ќе овозможи минимално попречување и загрозување на приватната сопственост.</w:t>
      </w:r>
    </w:p>
    <w:p w:rsidR="004E1A00" w:rsidRDefault="004E1A00" w:rsidP="004E1A00">
      <w:pPr>
        <w:pStyle w:val="ListParagraph"/>
        <w:spacing w:before="100" w:beforeAutospacing="1" w:after="100" w:afterAutospacing="1" w:line="240" w:lineRule="auto"/>
        <w:ind w:left="360"/>
        <w:jc w:val="both"/>
        <w:rPr>
          <w:rFonts w:ascii="Arial" w:eastAsia="Times New Roman" w:hAnsi="Arial" w:cs="Arial"/>
          <w:lang w:val="mk-MK" w:eastAsia="mk-MK"/>
        </w:rPr>
      </w:pPr>
    </w:p>
    <w:p w:rsidR="004E1A00" w:rsidRDefault="008F2891" w:rsidP="00942B68">
      <w:pPr>
        <w:pStyle w:val="ListParagraph"/>
        <w:numPr>
          <w:ilvl w:val="0"/>
          <w:numId w:val="58"/>
        </w:numPr>
        <w:spacing w:before="100" w:beforeAutospacing="1" w:after="100" w:afterAutospacing="1" w:line="240" w:lineRule="auto"/>
        <w:ind w:left="360"/>
        <w:jc w:val="both"/>
        <w:rPr>
          <w:rFonts w:ascii="Arial" w:eastAsia="Times New Roman" w:hAnsi="Arial" w:cs="Arial"/>
          <w:lang w:val="mk-MK" w:eastAsia="mk-MK"/>
        </w:rPr>
      </w:pPr>
      <w:r w:rsidRPr="004E1A00">
        <w:rPr>
          <w:rFonts w:ascii="Arial" w:eastAsia="Times New Roman" w:hAnsi="Arial" w:cs="Arial"/>
          <w:bCs/>
          <w:lang w:val="mk-MK" w:eastAsia="mk-MK"/>
        </w:rPr>
        <w:t xml:space="preserve">Јавните </w:t>
      </w:r>
      <w:r w:rsidRPr="004E1A00">
        <w:rPr>
          <w:rFonts w:ascii="Arial" w:eastAsia="Times New Roman" w:hAnsi="Arial" w:cs="Arial"/>
          <w:lang w:val="mk-MK" w:eastAsia="mk-MK"/>
        </w:rPr>
        <w:t>е</w:t>
      </w:r>
      <w:r w:rsidRPr="004E1A00">
        <w:rPr>
          <w:rFonts w:ascii="Arial" w:eastAsia="Times New Roman" w:hAnsi="Arial" w:cs="Arial"/>
          <w:lang w:eastAsia="mk-MK"/>
        </w:rPr>
        <w:t>лектронски</w:t>
      </w:r>
      <w:r w:rsidRPr="004E1A00" w:rsidDel="00B147B4">
        <w:rPr>
          <w:rFonts w:ascii="Arial" w:eastAsia="Times New Roman" w:hAnsi="Arial" w:cs="Arial"/>
          <w:lang w:eastAsia="mk-MK"/>
        </w:rPr>
        <w:t xml:space="preserve"> комуникациски мрежи и</w:t>
      </w:r>
      <w:r w:rsidRPr="004E1A00">
        <w:rPr>
          <w:rFonts w:ascii="Arial" w:eastAsia="Times New Roman" w:hAnsi="Arial" w:cs="Arial"/>
          <w:lang w:val="mk-MK" w:eastAsia="mk-MK"/>
        </w:rPr>
        <w:t xml:space="preserve"> </w:t>
      </w:r>
      <w:r w:rsidRPr="004E1A00">
        <w:rPr>
          <w:rFonts w:ascii="Arial" w:eastAsia="Times New Roman" w:hAnsi="Arial" w:cs="Arial"/>
          <w:bCs/>
          <w:lang w:val="mk-MK" w:eastAsia="mk-MK"/>
        </w:rPr>
        <w:t>придружни</w:t>
      </w:r>
      <w:r w:rsidRPr="004E1A00">
        <w:rPr>
          <w:rFonts w:ascii="Arial" w:eastAsia="Times New Roman" w:hAnsi="Arial" w:cs="Arial"/>
          <w:lang w:val="mk-MK" w:eastAsia="mk-MK"/>
        </w:rPr>
        <w:t xml:space="preserve"> средства, освен во случај кога не постои техничка можност, мора да се градат на начин што ќе обезбеди пристап и нивно заедничко користење согласно овој закон, а со цел да се обезбеди заштита на животната средина, заштита на просторот од непотребни интервенции, како и заштита на човековото здравје и безбедност. За таа цел, при градењето  на овие електронски комуникациски мрежи и </w:t>
      </w:r>
      <w:r w:rsidRPr="004E1A00">
        <w:rPr>
          <w:rFonts w:ascii="Arial" w:eastAsia="Times New Roman" w:hAnsi="Arial" w:cs="Arial"/>
          <w:bCs/>
          <w:lang w:val="mk-MK" w:eastAsia="mk-MK"/>
        </w:rPr>
        <w:t xml:space="preserve">придружни </w:t>
      </w:r>
      <w:r w:rsidRPr="004E1A00">
        <w:rPr>
          <w:rFonts w:ascii="Arial" w:eastAsia="Times New Roman" w:hAnsi="Arial" w:cs="Arial"/>
          <w:lang w:val="mk-MK" w:eastAsia="mk-MK"/>
        </w:rPr>
        <w:t xml:space="preserve">средства мора да се предвиди поставување на </w:t>
      </w:r>
      <w:r w:rsidRPr="004E1A00">
        <w:rPr>
          <w:rFonts w:ascii="Arial" w:eastAsia="Times New Roman" w:hAnsi="Arial" w:cs="Arial"/>
          <w:lang w:val="mk-MK" w:eastAsia="mk-MK"/>
        </w:rPr>
        <w:lastRenderedPageBreak/>
        <w:t xml:space="preserve">пристапна точка која ќе го овозможи заедничкото користење на пристапниот дел на мрежата, за што Агенцијата ќе донесе одлука согласно членот 75 од овој закон. </w:t>
      </w:r>
    </w:p>
    <w:p w:rsidR="004E1A00" w:rsidRPr="004E1A00" w:rsidRDefault="004E1A00" w:rsidP="004E1A00">
      <w:pPr>
        <w:pStyle w:val="ListParagraph"/>
        <w:rPr>
          <w:rFonts w:ascii="Arial" w:eastAsia="Times New Roman" w:hAnsi="Arial" w:cs="Arial"/>
          <w:lang w:eastAsia="mk-MK"/>
        </w:rPr>
      </w:pPr>
    </w:p>
    <w:p w:rsidR="0074699B" w:rsidRPr="004E1A00" w:rsidRDefault="0074699B" w:rsidP="00942B68">
      <w:pPr>
        <w:pStyle w:val="ListParagraph"/>
        <w:numPr>
          <w:ilvl w:val="0"/>
          <w:numId w:val="58"/>
        </w:numPr>
        <w:spacing w:before="100" w:beforeAutospacing="1" w:after="100" w:afterAutospacing="1" w:line="240" w:lineRule="auto"/>
        <w:ind w:left="360"/>
        <w:jc w:val="both"/>
        <w:rPr>
          <w:rFonts w:ascii="Arial" w:eastAsia="Times New Roman" w:hAnsi="Arial" w:cs="Arial"/>
          <w:lang w:val="mk-MK" w:eastAsia="mk-MK"/>
        </w:rPr>
      </w:pPr>
      <w:r w:rsidRPr="004E1A00">
        <w:rPr>
          <w:rFonts w:ascii="Arial" w:eastAsia="Times New Roman" w:hAnsi="Arial" w:cs="Arial"/>
          <w:lang w:eastAsia="mk-MK"/>
        </w:rPr>
        <w:t>Агенцијата</w:t>
      </w:r>
      <w:r w:rsidRPr="004E1A00">
        <w:rPr>
          <w:rFonts w:ascii="Arial" w:eastAsia="Times New Roman" w:hAnsi="Arial" w:cs="Arial"/>
          <w:lang w:val="mk-MK" w:eastAsia="mk-MK"/>
        </w:rPr>
        <w:t xml:space="preserve"> во соработка со министерството надлежно за градење,</w:t>
      </w:r>
      <w:r w:rsidRPr="004E1A00">
        <w:rPr>
          <w:rFonts w:ascii="Arial" w:eastAsia="Times New Roman" w:hAnsi="Arial" w:cs="Arial"/>
          <w:lang w:eastAsia="mk-MK"/>
        </w:rPr>
        <w:t xml:space="preserve"> со пропис подетално ќе ги пропише техничките</w:t>
      </w:r>
      <w:r w:rsidRPr="004E1A00">
        <w:rPr>
          <w:rFonts w:ascii="Arial" w:eastAsia="Times New Roman" w:hAnsi="Arial" w:cs="Arial"/>
          <w:lang w:val="mk-MK" w:eastAsia="mk-MK"/>
        </w:rPr>
        <w:t xml:space="preserve"> и другите прашања кои се однесуваат на имплементацијата на одредбите од ставот (4)  на овој член</w:t>
      </w:r>
      <w:r w:rsidR="00515409" w:rsidRPr="004E1A00">
        <w:rPr>
          <w:rFonts w:ascii="Arial" w:eastAsia="Times New Roman" w:hAnsi="Arial" w:cs="Arial"/>
          <w:lang w:val="mk-MK" w:eastAsia="mk-MK"/>
        </w:rPr>
        <w:t xml:space="preserve"> и членот 63 од овој закон</w:t>
      </w:r>
      <w:r w:rsidRPr="004E1A00">
        <w:rPr>
          <w:rFonts w:ascii="Arial" w:eastAsia="Times New Roman" w:hAnsi="Arial" w:cs="Arial"/>
          <w:lang w:val="mk-MK" w:eastAsia="mk-MK"/>
        </w:rPr>
        <w:t>.</w:t>
      </w:r>
    </w:p>
    <w:p w:rsidR="0074699B" w:rsidRPr="00282553" w:rsidRDefault="00F422C4" w:rsidP="0074699B">
      <w:pPr>
        <w:spacing w:before="100" w:beforeAutospacing="1" w:after="100" w:afterAutospacing="1" w:line="240" w:lineRule="auto"/>
        <w:jc w:val="center"/>
        <w:rPr>
          <w:rFonts w:ascii="Arial" w:eastAsia="Times New Roman" w:hAnsi="Arial" w:cs="Arial"/>
          <w:b/>
          <w:bCs/>
          <w:lang w:val="mk-MK" w:eastAsia="mk-MK"/>
        </w:rPr>
      </w:pPr>
      <w:r w:rsidRPr="00282553">
        <w:rPr>
          <w:rFonts w:ascii="Arial" w:eastAsia="Times New Roman" w:hAnsi="Arial" w:cs="Arial"/>
          <w:b/>
          <w:bCs/>
          <w:lang w:val="mk-MK" w:eastAsia="mk-MK"/>
        </w:rPr>
        <w:t>Член 63</w:t>
      </w:r>
    </w:p>
    <w:p w:rsidR="0074699B" w:rsidRPr="00282553" w:rsidRDefault="0074699B" w:rsidP="0074699B">
      <w:pPr>
        <w:spacing w:before="100" w:beforeAutospacing="1" w:after="100" w:afterAutospacing="1" w:line="240" w:lineRule="auto"/>
        <w:jc w:val="center"/>
        <w:rPr>
          <w:rFonts w:ascii="Arial" w:eastAsia="Times New Roman" w:hAnsi="Arial" w:cs="Arial"/>
          <w:b/>
          <w:bCs/>
          <w:lang w:val="mk-MK" w:eastAsia="mk-MK"/>
        </w:rPr>
      </w:pPr>
      <w:r w:rsidRPr="00282553">
        <w:rPr>
          <w:rFonts w:ascii="Arial" w:eastAsia="Times New Roman" w:hAnsi="Arial" w:cs="Arial"/>
          <w:b/>
          <w:bCs/>
          <w:lang w:val="mk-MK" w:eastAsia="mk-MK"/>
        </w:rPr>
        <w:t>Планирање, проектирање, градење на деловни или станбени згради со физичка инфраструктура за обезбедување електронски комуникациски мрежи за пренос со големи брзини</w:t>
      </w:r>
    </w:p>
    <w:p w:rsidR="004E1A00" w:rsidRPr="004E1A00" w:rsidRDefault="0074699B" w:rsidP="004E1A00">
      <w:pPr>
        <w:spacing w:before="100" w:beforeAutospacing="1" w:after="100" w:afterAutospacing="1" w:line="240" w:lineRule="auto"/>
        <w:ind w:left="360"/>
        <w:jc w:val="both"/>
        <w:outlineLvl w:val="4"/>
        <w:rPr>
          <w:rFonts w:ascii="Arial" w:eastAsia="Times New Roman" w:hAnsi="Arial" w:cs="Arial"/>
          <w:lang w:val="mk-MK" w:eastAsia="mk-MK"/>
        </w:rPr>
      </w:pPr>
      <w:r w:rsidRPr="00282553">
        <w:rPr>
          <w:rFonts w:ascii="Arial" w:eastAsia="Times New Roman" w:hAnsi="Arial" w:cs="Arial"/>
          <w:lang w:val="mk-MK" w:eastAsia="mk-MK"/>
        </w:rPr>
        <w:t>Д</w:t>
      </w:r>
      <w:r w:rsidRPr="00282553">
        <w:rPr>
          <w:rFonts w:ascii="Arial" w:eastAsia="Times New Roman" w:hAnsi="Arial" w:cs="Arial"/>
          <w:lang w:eastAsia="mk-MK"/>
        </w:rPr>
        <w:t xml:space="preserve">еловна или станбена зграда, </w:t>
      </w:r>
      <w:r w:rsidRPr="00282553">
        <w:rPr>
          <w:rFonts w:ascii="Arial" w:eastAsia="Times New Roman" w:hAnsi="Arial" w:cs="Arial"/>
          <w:lang w:val="mk-MK" w:eastAsia="mk-MK"/>
        </w:rPr>
        <w:t xml:space="preserve"> мора да биде планирана и изградена на начин што ќе содржи  точка</w:t>
      </w:r>
      <w:r w:rsidRPr="00282553">
        <w:rPr>
          <w:rFonts w:ascii="Arial" w:eastAsia="Times New Roman" w:hAnsi="Arial" w:cs="Arial"/>
          <w:lang w:eastAsia="mk-MK"/>
        </w:rPr>
        <w:t xml:space="preserve"> </w:t>
      </w:r>
      <w:r w:rsidRPr="00282553">
        <w:rPr>
          <w:rFonts w:ascii="Arial" w:eastAsia="Times New Roman" w:hAnsi="Arial" w:cs="Arial"/>
          <w:lang w:val="mk-MK" w:eastAsia="mk-MK"/>
        </w:rPr>
        <w:t>на концентрација лоцирана внатре или надвор од зградата која ќе  биде пристапна  за оператор</w:t>
      </w:r>
      <w:r w:rsidR="00DA0306" w:rsidRPr="00282553">
        <w:rPr>
          <w:rFonts w:ascii="Arial" w:eastAsia="Times New Roman" w:hAnsi="Arial" w:cs="Arial"/>
          <w:lang w:val="mk-MK" w:eastAsia="mk-MK"/>
        </w:rPr>
        <w:t>и</w:t>
      </w:r>
      <w:r w:rsidRPr="00282553">
        <w:rPr>
          <w:rFonts w:ascii="Arial" w:eastAsia="Times New Roman" w:hAnsi="Arial" w:cs="Arial"/>
          <w:lang w:val="mk-MK" w:eastAsia="mk-MK"/>
        </w:rPr>
        <w:t xml:space="preserve"> на јавни електронски комуникациски мрежи со цел на исти</w:t>
      </w:r>
      <w:r w:rsidR="00DA0306" w:rsidRPr="00282553">
        <w:rPr>
          <w:rFonts w:ascii="Arial" w:eastAsia="Times New Roman" w:hAnsi="Arial" w:cs="Arial"/>
          <w:lang w:val="mk-MK" w:eastAsia="mk-MK"/>
        </w:rPr>
        <w:t>те</w:t>
      </w:r>
      <w:r w:rsidRPr="00282553">
        <w:rPr>
          <w:rFonts w:ascii="Arial" w:eastAsia="Times New Roman" w:hAnsi="Arial" w:cs="Arial"/>
          <w:lang w:val="mk-MK" w:eastAsia="mk-MK"/>
        </w:rPr>
        <w:t xml:space="preserve">  да </w:t>
      </w:r>
      <w:r w:rsidR="00DA0306" w:rsidRPr="00282553">
        <w:rPr>
          <w:rFonts w:ascii="Arial" w:eastAsia="Times New Roman" w:hAnsi="Arial" w:cs="Arial"/>
          <w:lang w:val="mk-MK" w:eastAsia="mk-MK"/>
        </w:rPr>
        <w:t>им</w:t>
      </w:r>
      <w:r w:rsidRPr="00282553">
        <w:rPr>
          <w:rFonts w:ascii="Arial" w:eastAsia="Times New Roman" w:hAnsi="Arial" w:cs="Arial"/>
          <w:lang w:val="mk-MK" w:eastAsia="mk-MK"/>
        </w:rPr>
        <w:t xml:space="preserve"> се овозможи пристап до  физичката инфраструктура во зграда за големи брзини.  Оваа одредба важи и во случаите кога се врши значително реновирање и структурна модификација на физичката инфраструктура во зградата</w:t>
      </w:r>
      <w:r w:rsidR="006E72AA" w:rsidRPr="00282553">
        <w:rPr>
          <w:rFonts w:ascii="Arial" w:eastAsia="Times New Roman" w:hAnsi="Arial" w:cs="Arial"/>
          <w:lang w:val="mk-MK" w:eastAsia="mk-MK"/>
        </w:rPr>
        <w:t>.</w:t>
      </w:r>
    </w:p>
    <w:p w:rsidR="0074699B" w:rsidRPr="00282553" w:rsidRDefault="00F422C4" w:rsidP="0074699B">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64</w:t>
      </w:r>
    </w:p>
    <w:p w:rsidR="0074699B" w:rsidRPr="00282553" w:rsidRDefault="0074699B" w:rsidP="0074699B">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Други обврски</w:t>
      </w:r>
    </w:p>
    <w:p w:rsidR="00B45A7D" w:rsidRPr="00B45A7D" w:rsidRDefault="00B45A7D" w:rsidP="00B45A7D">
      <w:pPr>
        <w:pStyle w:val="ListParagraph"/>
        <w:numPr>
          <w:ilvl w:val="0"/>
          <w:numId w:val="59"/>
        </w:numPr>
        <w:spacing w:before="100" w:beforeAutospacing="1" w:after="100" w:afterAutospacing="1" w:line="240" w:lineRule="auto"/>
        <w:ind w:left="360"/>
        <w:jc w:val="both"/>
        <w:rPr>
          <w:rFonts w:ascii="Arial" w:eastAsia="Times New Roman" w:hAnsi="Arial" w:cs="Arial"/>
          <w:lang w:val="mk-MK" w:eastAsia="mk-MK"/>
        </w:rPr>
      </w:pPr>
      <w:r w:rsidRPr="00B45A7D">
        <w:rPr>
          <w:rFonts w:ascii="Arial" w:eastAsia="Times New Roman" w:hAnsi="Arial" w:cs="Arial"/>
          <w:lang w:val="mk-MK" w:eastAsia="mk-MK"/>
        </w:rPr>
        <w:t xml:space="preserve">Јавните електронски комуникациски мрежи и придружни средства мора да се планираат, проектираат, градат и поставуваат на начин  со кој ќе се овозможи нивната  комутациска </w:t>
      </w:r>
      <w:r>
        <w:rPr>
          <w:rFonts w:ascii="Arial" w:eastAsia="Times New Roman" w:hAnsi="Arial" w:cs="Arial"/>
          <w:lang w:val="mk-MK" w:eastAsia="mk-MK"/>
        </w:rPr>
        <w:t>или насочувачката опрема</w:t>
      </w:r>
      <w:r w:rsidRPr="00B45A7D">
        <w:rPr>
          <w:rFonts w:ascii="Arial" w:eastAsia="Times New Roman" w:hAnsi="Arial" w:cs="Arial"/>
          <w:lang w:val="mk-MK" w:eastAsia="mk-MK"/>
        </w:rPr>
        <w:t>, да не биде поставена надвор од Република Македонија.</w:t>
      </w:r>
    </w:p>
    <w:p w:rsidR="004E1A00" w:rsidRDefault="004E1A00" w:rsidP="004E1A00">
      <w:pPr>
        <w:pStyle w:val="ListParagraph"/>
        <w:spacing w:before="100" w:beforeAutospacing="1" w:after="100" w:afterAutospacing="1" w:line="240" w:lineRule="auto"/>
        <w:ind w:left="360"/>
        <w:jc w:val="both"/>
        <w:rPr>
          <w:rFonts w:ascii="Arial" w:eastAsia="Times New Roman" w:hAnsi="Arial" w:cs="Arial"/>
          <w:lang w:val="mk-MK" w:eastAsia="mk-MK"/>
        </w:rPr>
      </w:pPr>
    </w:p>
    <w:p w:rsidR="004E1A00" w:rsidRPr="004E1A00" w:rsidRDefault="0074699B" w:rsidP="00942B68">
      <w:pPr>
        <w:pStyle w:val="ListParagraph"/>
        <w:numPr>
          <w:ilvl w:val="0"/>
          <w:numId w:val="59"/>
        </w:numPr>
        <w:spacing w:before="100" w:beforeAutospacing="1" w:after="100" w:afterAutospacing="1" w:line="240" w:lineRule="auto"/>
        <w:ind w:left="360"/>
        <w:jc w:val="both"/>
        <w:rPr>
          <w:rFonts w:ascii="Arial" w:eastAsia="Times New Roman" w:hAnsi="Arial" w:cs="Arial"/>
          <w:lang w:eastAsia="mk-MK"/>
        </w:rPr>
      </w:pPr>
      <w:r w:rsidRPr="004E1A00">
        <w:rPr>
          <w:rFonts w:ascii="Arial" w:eastAsia="Times New Roman" w:hAnsi="Arial" w:cs="Arial"/>
          <w:lang w:val="mk-MK" w:eastAsia="mk-MK"/>
        </w:rPr>
        <w:t>Јавните е</w:t>
      </w:r>
      <w:r w:rsidRPr="004E1A00">
        <w:rPr>
          <w:rFonts w:ascii="Arial" w:eastAsia="Times New Roman" w:hAnsi="Arial" w:cs="Arial"/>
          <w:lang w:eastAsia="mk-MK"/>
        </w:rPr>
        <w:t>лектронски комуникациски мрежи и</w:t>
      </w:r>
      <w:r w:rsidRPr="004E1A00">
        <w:rPr>
          <w:rFonts w:ascii="Arial" w:eastAsia="Times New Roman" w:hAnsi="Arial" w:cs="Arial"/>
          <w:lang w:val="mk-MK" w:eastAsia="mk-MK"/>
        </w:rPr>
        <w:t xml:space="preserve"> </w:t>
      </w:r>
      <w:r w:rsidR="004E1A00" w:rsidRPr="004E1A00">
        <w:rPr>
          <w:rFonts w:ascii="Arial" w:eastAsia="Times New Roman" w:hAnsi="Arial" w:cs="Arial"/>
          <w:lang w:val="mk-MK" w:eastAsia="mk-MK"/>
        </w:rPr>
        <w:t>придружните</w:t>
      </w:r>
      <w:r w:rsidRPr="004E1A00">
        <w:rPr>
          <w:rFonts w:ascii="Arial" w:eastAsia="Times New Roman" w:hAnsi="Arial" w:cs="Arial"/>
          <w:lang w:val="mk-MK" w:eastAsia="mk-MK"/>
        </w:rPr>
        <w:t xml:space="preserve"> средства</w:t>
      </w:r>
      <w:r w:rsidRPr="004E1A00">
        <w:rPr>
          <w:rFonts w:ascii="Arial" w:eastAsia="Times New Roman" w:hAnsi="Arial" w:cs="Arial"/>
          <w:lang w:eastAsia="mk-MK"/>
        </w:rPr>
        <w:t xml:space="preserve">  мора да се планираат, проектираат, градат</w:t>
      </w:r>
      <w:r w:rsidRPr="004E1A00">
        <w:rPr>
          <w:rFonts w:ascii="Arial" w:eastAsia="Times New Roman" w:hAnsi="Arial" w:cs="Arial"/>
          <w:lang w:val="mk-MK" w:eastAsia="mk-MK"/>
        </w:rPr>
        <w:t xml:space="preserve"> и</w:t>
      </w:r>
      <w:r w:rsidRPr="004E1A00">
        <w:rPr>
          <w:rFonts w:ascii="Arial" w:eastAsia="Times New Roman" w:hAnsi="Arial" w:cs="Arial"/>
          <w:lang w:eastAsia="mk-MK"/>
        </w:rPr>
        <w:t xml:space="preserve"> поставуваат  на начин </w:t>
      </w:r>
      <w:r w:rsidRPr="004E1A00">
        <w:rPr>
          <w:rFonts w:ascii="Arial" w:eastAsia="Times New Roman" w:hAnsi="Arial" w:cs="Arial"/>
          <w:lang w:val="mk-MK" w:eastAsia="mk-MK"/>
        </w:rPr>
        <w:t xml:space="preserve"> со </w:t>
      </w:r>
      <w:r w:rsidRPr="004E1A00">
        <w:rPr>
          <w:rFonts w:ascii="Arial" w:eastAsia="Times New Roman" w:hAnsi="Arial" w:cs="Arial"/>
          <w:lang w:eastAsia="mk-MK"/>
        </w:rPr>
        <w:t xml:space="preserve">кој ќе </w:t>
      </w:r>
      <w:r w:rsidRPr="004E1A00">
        <w:rPr>
          <w:rFonts w:ascii="Arial" w:eastAsia="Times New Roman" w:hAnsi="Arial" w:cs="Arial"/>
          <w:lang w:val="mk-MK" w:eastAsia="mk-MK"/>
        </w:rPr>
        <w:t>се</w:t>
      </w:r>
      <w:r w:rsidRPr="004E1A00">
        <w:rPr>
          <w:rFonts w:ascii="Arial" w:eastAsia="Times New Roman" w:hAnsi="Arial" w:cs="Arial"/>
          <w:lang w:eastAsia="mk-MK"/>
        </w:rPr>
        <w:t xml:space="preserve"> овозможи</w:t>
      </w:r>
      <w:r w:rsidRPr="004E1A00">
        <w:rPr>
          <w:rFonts w:ascii="Arial" w:eastAsia="Times New Roman" w:hAnsi="Arial" w:cs="Arial"/>
          <w:lang w:val="mk-MK" w:eastAsia="mk-MK"/>
        </w:rPr>
        <w:t xml:space="preserve"> </w:t>
      </w:r>
      <w:r w:rsidRPr="004E1A00">
        <w:rPr>
          <w:rFonts w:ascii="Arial" w:hAnsi="Arial" w:cs="Arial"/>
        </w:rPr>
        <w:t xml:space="preserve"> да</w:t>
      </w:r>
      <w:r w:rsidRPr="004E1A00">
        <w:rPr>
          <w:rFonts w:ascii="Arial" w:hAnsi="Arial" w:cs="Arial"/>
          <w:lang w:val="mk-MK"/>
        </w:rPr>
        <w:t>вање на</w:t>
      </w:r>
      <w:r w:rsidRPr="004E1A00">
        <w:rPr>
          <w:rFonts w:ascii="Arial" w:hAnsi="Arial" w:cs="Arial"/>
        </w:rPr>
        <w:t xml:space="preserve"> приоритет на комуникациите од определени мрежни приклучни точки пред другите комуникации</w:t>
      </w:r>
      <w:r w:rsidRPr="004E1A00">
        <w:rPr>
          <w:rFonts w:ascii="Arial" w:hAnsi="Arial" w:cs="Arial"/>
          <w:lang w:val="mk-MK"/>
        </w:rPr>
        <w:t xml:space="preserve"> </w:t>
      </w:r>
      <w:r w:rsidRPr="004E1A00">
        <w:rPr>
          <w:rFonts w:ascii="Arial" w:hAnsi="Arial" w:cs="Arial"/>
        </w:rPr>
        <w:t xml:space="preserve">во случај на пад на мрежа, воена или вонредна состојба или елементарна непогода. </w:t>
      </w:r>
      <w:r w:rsidRPr="004E1A00">
        <w:rPr>
          <w:rFonts w:ascii="Arial" w:hAnsi="Arial" w:cs="Arial"/>
          <w:lang w:val="mk-MK"/>
        </w:rPr>
        <w:t xml:space="preserve"> </w:t>
      </w:r>
      <w:r w:rsidRPr="004E1A00">
        <w:rPr>
          <w:rFonts w:ascii="Arial" w:hAnsi="Arial" w:cs="Arial"/>
        </w:rPr>
        <w:t xml:space="preserve">Владата на Република Македонија  ги определува групите на корисници со право на приоритетни мрежни </w:t>
      </w:r>
      <w:r w:rsidR="00825B78" w:rsidRPr="004E1A00">
        <w:rPr>
          <w:rFonts w:ascii="Arial" w:hAnsi="Arial" w:cs="Arial"/>
          <w:lang w:val="mk-MK"/>
        </w:rPr>
        <w:t>завршни</w:t>
      </w:r>
      <w:r w:rsidRPr="004E1A00">
        <w:rPr>
          <w:rFonts w:ascii="Arial" w:hAnsi="Arial" w:cs="Arial"/>
        </w:rPr>
        <w:t xml:space="preserve"> точки</w:t>
      </w:r>
      <w:r w:rsidRPr="004E1A00">
        <w:rPr>
          <w:rFonts w:ascii="Arial" w:hAnsi="Arial" w:cs="Arial"/>
          <w:lang w:val="mk-MK"/>
        </w:rPr>
        <w:t>.</w:t>
      </w:r>
      <w:r w:rsidRPr="004E1A00">
        <w:rPr>
          <w:rFonts w:ascii="Arial" w:hAnsi="Arial" w:cs="Arial"/>
        </w:rPr>
        <w:t xml:space="preserve"> </w:t>
      </w:r>
    </w:p>
    <w:p w:rsidR="004E1A00" w:rsidRPr="004E1A00" w:rsidRDefault="004E1A00" w:rsidP="004E1A00">
      <w:pPr>
        <w:pStyle w:val="ListParagraph"/>
        <w:rPr>
          <w:rFonts w:ascii="Arial" w:eastAsia="Times New Roman" w:hAnsi="Arial" w:cs="Arial"/>
          <w:lang w:val="mk-MK" w:eastAsia="mk-MK"/>
        </w:rPr>
      </w:pPr>
    </w:p>
    <w:p w:rsidR="004E1A00" w:rsidRPr="004E1A00" w:rsidRDefault="0074699B" w:rsidP="00942B68">
      <w:pPr>
        <w:pStyle w:val="ListParagraph"/>
        <w:numPr>
          <w:ilvl w:val="0"/>
          <w:numId w:val="59"/>
        </w:numPr>
        <w:spacing w:before="100" w:beforeAutospacing="1" w:after="100" w:afterAutospacing="1" w:line="240" w:lineRule="auto"/>
        <w:ind w:left="360"/>
        <w:jc w:val="both"/>
        <w:rPr>
          <w:rFonts w:ascii="Arial" w:eastAsia="Times New Roman" w:hAnsi="Arial" w:cs="Arial"/>
          <w:lang w:eastAsia="mk-MK"/>
        </w:rPr>
      </w:pPr>
      <w:r w:rsidRPr="004E1A00">
        <w:rPr>
          <w:rFonts w:ascii="Arial" w:eastAsia="Times New Roman" w:hAnsi="Arial" w:cs="Arial"/>
          <w:lang w:val="mk-MK" w:eastAsia="mk-MK"/>
        </w:rPr>
        <w:t>Јавните е</w:t>
      </w:r>
      <w:r w:rsidRPr="004E1A00">
        <w:rPr>
          <w:rFonts w:ascii="Arial" w:eastAsia="Times New Roman" w:hAnsi="Arial" w:cs="Arial"/>
          <w:lang w:eastAsia="mk-MK"/>
        </w:rPr>
        <w:t>лектронски комуникациски мрежи и</w:t>
      </w:r>
      <w:r w:rsidRPr="004E1A00">
        <w:rPr>
          <w:rFonts w:ascii="Arial" w:eastAsia="Times New Roman" w:hAnsi="Arial" w:cs="Arial"/>
          <w:lang w:val="mk-MK" w:eastAsia="mk-MK"/>
        </w:rPr>
        <w:t xml:space="preserve"> </w:t>
      </w:r>
      <w:r w:rsidR="004E1A00" w:rsidRPr="004E1A00">
        <w:rPr>
          <w:rFonts w:ascii="Arial" w:eastAsia="Times New Roman" w:hAnsi="Arial" w:cs="Arial"/>
          <w:lang w:val="mk-MK" w:eastAsia="mk-MK"/>
        </w:rPr>
        <w:t>придружните</w:t>
      </w:r>
      <w:r w:rsidRPr="004E1A00">
        <w:rPr>
          <w:rFonts w:ascii="Arial" w:eastAsia="Times New Roman" w:hAnsi="Arial" w:cs="Arial"/>
          <w:lang w:val="mk-MK" w:eastAsia="mk-MK"/>
        </w:rPr>
        <w:t xml:space="preserve"> средства</w:t>
      </w:r>
      <w:r w:rsidRPr="004E1A00">
        <w:rPr>
          <w:rFonts w:ascii="Arial" w:eastAsia="Times New Roman" w:hAnsi="Arial" w:cs="Arial"/>
          <w:lang w:eastAsia="mk-MK"/>
        </w:rPr>
        <w:t xml:space="preserve">  мора да се планираат, проектираат, градат</w:t>
      </w:r>
      <w:r w:rsidRPr="004E1A00">
        <w:rPr>
          <w:rFonts w:ascii="Arial" w:eastAsia="Times New Roman" w:hAnsi="Arial" w:cs="Arial"/>
          <w:lang w:val="mk-MK" w:eastAsia="mk-MK"/>
        </w:rPr>
        <w:t xml:space="preserve"> и</w:t>
      </w:r>
      <w:r w:rsidRPr="004E1A00">
        <w:rPr>
          <w:rFonts w:ascii="Arial" w:eastAsia="Times New Roman" w:hAnsi="Arial" w:cs="Arial"/>
          <w:lang w:eastAsia="mk-MK"/>
        </w:rPr>
        <w:t xml:space="preserve"> поставуваат  на начин </w:t>
      </w:r>
      <w:r w:rsidRPr="004E1A00">
        <w:rPr>
          <w:rFonts w:ascii="Arial" w:eastAsia="Times New Roman" w:hAnsi="Arial" w:cs="Arial"/>
          <w:lang w:val="mk-MK" w:eastAsia="mk-MK"/>
        </w:rPr>
        <w:t xml:space="preserve"> со </w:t>
      </w:r>
      <w:r w:rsidRPr="004E1A00">
        <w:rPr>
          <w:rFonts w:ascii="Arial" w:eastAsia="Times New Roman" w:hAnsi="Arial" w:cs="Arial"/>
          <w:lang w:eastAsia="mk-MK"/>
        </w:rPr>
        <w:t xml:space="preserve">кој ќе </w:t>
      </w:r>
      <w:r w:rsidRPr="004E1A00">
        <w:rPr>
          <w:rFonts w:ascii="Arial" w:eastAsia="Times New Roman" w:hAnsi="Arial" w:cs="Arial"/>
          <w:lang w:val="mk-MK" w:eastAsia="mk-MK"/>
        </w:rPr>
        <w:t>се</w:t>
      </w:r>
      <w:r w:rsidRPr="004E1A00">
        <w:rPr>
          <w:rFonts w:ascii="Arial" w:eastAsia="Times New Roman" w:hAnsi="Arial" w:cs="Arial"/>
          <w:lang w:eastAsia="mk-MK"/>
        </w:rPr>
        <w:t xml:space="preserve"> овозможи</w:t>
      </w:r>
      <w:r w:rsidRPr="004E1A00">
        <w:rPr>
          <w:rFonts w:ascii="Arial" w:eastAsia="Times New Roman" w:hAnsi="Arial" w:cs="Arial"/>
          <w:lang w:val="mk-MK" w:eastAsia="mk-MK"/>
        </w:rPr>
        <w:t xml:space="preserve"> </w:t>
      </w:r>
      <w:r w:rsidRPr="004E1A00">
        <w:rPr>
          <w:rFonts w:ascii="Arial" w:hAnsi="Arial" w:cs="Arial"/>
        </w:rPr>
        <w:t xml:space="preserve"> </w:t>
      </w:r>
      <w:r w:rsidRPr="004E1A00">
        <w:rPr>
          <w:rFonts w:ascii="Arial" w:hAnsi="Arial" w:cs="Arial"/>
          <w:lang w:val="mk-MK"/>
        </w:rPr>
        <w:t xml:space="preserve"> по  барање на надлежен државен орган или тело, без надомест</w:t>
      </w:r>
      <w:r w:rsidRPr="004E1A00">
        <w:rPr>
          <w:rFonts w:ascii="Arial" w:eastAsia="Times New Roman" w:hAnsi="Arial" w:cs="Arial"/>
          <w:lang w:eastAsia="mk-MK"/>
        </w:rPr>
        <w:t xml:space="preserve"> да обезбедат пренос на пораки и известувања</w:t>
      </w:r>
      <w:r w:rsidRPr="004E1A00">
        <w:rPr>
          <w:rFonts w:ascii="Arial" w:eastAsia="Times New Roman" w:hAnsi="Arial" w:cs="Arial"/>
          <w:lang w:val="mk-MK" w:eastAsia="mk-MK"/>
        </w:rPr>
        <w:t xml:space="preserve"> </w:t>
      </w:r>
      <w:r w:rsidRPr="004E1A00">
        <w:rPr>
          <w:rFonts w:ascii="Arial" w:eastAsia="Times New Roman" w:hAnsi="Arial" w:cs="Arial"/>
          <w:lang w:eastAsia="mk-MK"/>
        </w:rPr>
        <w:t xml:space="preserve"> во случај на воена состојба или непосредн</w:t>
      </w:r>
      <w:r w:rsidRPr="004E1A00">
        <w:rPr>
          <w:rFonts w:ascii="Arial" w:eastAsia="Times New Roman" w:hAnsi="Arial" w:cs="Arial"/>
          <w:lang w:val="mk-MK" w:eastAsia="mk-MK"/>
        </w:rPr>
        <w:t>о загрозување на независноста и суверенитетот на Република Македонија, во случај на големи природни непогоди, техничко-технолошки и еколошки несреќи и епидемии, кога постои опасност за животот и здравјето на луѓето и сигурноста на земјата.</w:t>
      </w:r>
    </w:p>
    <w:p w:rsidR="004E1A00" w:rsidRPr="004E1A00" w:rsidRDefault="004E1A00" w:rsidP="004E1A00">
      <w:pPr>
        <w:pStyle w:val="ListParagraph"/>
        <w:rPr>
          <w:rFonts w:ascii="Arial" w:eastAsia="Times New Roman" w:hAnsi="Arial" w:cs="Arial"/>
          <w:lang w:val="mk-MK" w:eastAsia="mk-MK"/>
        </w:rPr>
      </w:pPr>
    </w:p>
    <w:p w:rsidR="0074699B" w:rsidRPr="004E1A00" w:rsidRDefault="00260D63" w:rsidP="00942B68">
      <w:pPr>
        <w:pStyle w:val="ListParagraph"/>
        <w:numPr>
          <w:ilvl w:val="0"/>
          <w:numId w:val="59"/>
        </w:numPr>
        <w:spacing w:before="100" w:beforeAutospacing="1" w:after="100" w:afterAutospacing="1" w:line="240" w:lineRule="auto"/>
        <w:ind w:left="360"/>
        <w:jc w:val="both"/>
        <w:rPr>
          <w:rFonts w:ascii="Arial" w:eastAsia="Times New Roman" w:hAnsi="Arial" w:cs="Arial"/>
          <w:lang w:eastAsia="mk-MK"/>
        </w:rPr>
      </w:pPr>
      <w:r w:rsidRPr="004E1A00">
        <w:rPr>
          <w:rFonts w:ascii="Arial" w:eastAsia="Times New Roman" w:hAnsi="Arial" w:cs="Arial"/>
          <w:lang w:val="mk-MK" w:eastAsia="mk-MK"/>
        </w:rPr>
        <w:t>Јавните е</w:t>
      </w:r>
      <w:r w:rsidRPr="004E1A00">
        <w:rPr>
          <w:rFonts w:ascii="Arial" w:eastAsia="Times New Roman" w:hAnsi="Arial" w:cs="Arial"/>
          <w:lang w:eastAsia="mk-MK"/>
        </w:rPr>
        <w:t>лектронски комуникациски мрежи и</w:t>
      </w:r>
      <w:r w:rsidRPr="004E1A00">
        <w:rPr>
          <w:rFonts w:ascii="Arial" w:eastAsia="Times New Roman" w:hAnsi="Arial" w:cs="Arial"/>
          <w:lang w:val="mk-MK" w:eastAsia="mk-MK"/>
        </w:rPr>
        <w:t xml:space="preserve"> </w:t>
      </w:r>
      <w:r w:rsidR="004E1A00" w:rsidRPr="004E1A00">
        <w:rPr>
          <w:rFonts w:ascii="Arial" w:eastAsia="Times New Roman" w:hAnsi="Arial" w:cs="Arial"/>
          <w:lang w:val="mk-MK" w:eastAsia="mk-MK"/>
        </w:rPr>
        <w:t>придружните</w:t>
      </w:r>
      <w:r w:rsidRPr="004E1A00">
        <w:rPr>
          <w:rFonts w:ascii="Arial" w:eastAsia="Times New Roman" w:hAnsi="Arial" w:cs="Arial"/>
          <w:lang w:val="mk-MK" w:eastAsia="mk-MK"/>
        </w:rPr>
        <w:t xml:space="preserve"> средства за јавни мобилни комуникациски услуги</w:t>
      </w:r>
      <w:r w:rsidRPr="004E1A00">
        <w:rPr>
          <w:rFonts w:ascii="Arial" w:eastAsia="Times New Roman" w:hAnsi="Arial" w:cs="Arial"/>
          <w:lang w:eastAsia="mk-MK"/>
        </w:rPr>
        <w:t xml:space="preserve">  мора да се планираат, проектираат, градат</w:t>
      </w:r>
      <w:r w:rsidRPr="004E1A00">
        <w:rPr>
          <w:rFonts w:ascii="Arial" w:eastAsia="Times New Roman" w:hAnsi="Arial" w:cs="Arial"/>
          <w:lang w:val="mk-MK" w:eastAsia="mk-MK"/>
        </w:rPr>
        <w:t xml:space="preserve"> и</w:t>
      </w:r>
      <w:r w:rsidRPr="004E1A00">
        <w:rPr>
          <w:rFonts w:ascii="Arial" w:eastAsia="Times New Roman" w:hAnsi="Arial" w:cs="Arial"/>
          <w:lang w:eastAsia="mk-MK"/>
        </w:rPr>
        <w:t xml:space="preserve"> поставуваат  на начин </w:t>
      </w:r>
      <w:r w:rsidRPr="004E1A00">
        <w:rPr>
          <w:rFonts w:ascii="Arial" w:eastAsia="Times New Roman" w:hAnsi="Arial" w:cs="Arial"/>
          <w:lang w:val="mk-MK" w:eastAsia="mk-MK"/>
        </w:rPr>
        <w:t xml:space="preserve"> со </w:t>
      </w:r>
      <w:r w:rsidRPr="004E1A00">
        <w:rPr>
          <w:rFonts w:ascii="Arial" w:eastAsia="Times New Roman" w:hAnsi="Arial" w:cs="Arial"/>
          <w:lang w:eastAsia="mk-MK"/>
        </w:rPr>
        <w:t xml:space="preserve">кој </w:t>
      </w:r>
      <w:r w:rsidRPr="004E1A00">
        <w:rPr>
          <w:rFonts w:ascii="Arial" w:eastAsia="Times New Roman" w:hAnsi="Arial" w:cs="Arial"/>
          <w:lang w:val="mk-MK" w:eastAsia="mk-MK"/>
        </w:rPr>
        <w:t xml:space="preserve"> </w:t>
      </w:r>
      <w:r w:rsidRPr="004E1A00">
        <w:rPr>
          <w:rFonts w:ascii="Arial" w:hAnsi="Arial" w:cs="Arial"/>
        </w:rPr>
        <w:t xml:space="preserve"> </w:t>
      </w:r>
      <w:r w:rsidRPr="004E1A00">
        <w:rPr>
          <w:rFonts w:ascii="Arial" w:hAnsi="Arial" w:cs="Arial"/>
          <w:lang w:val="mk-MK"/>
        </w:rPr>
        <w:t xml:space="preserve">  без надомест </w:t>
      </w:r>
      <w:r w:rsidRPr="004E1A00">
        <w:rPr>
          <w:rFonts w:ascii="Arial" w:eastAsia="Times New Roman" w:hAnsi="Arial" w:cs="Arial"/>
          <w:lang w:eastAsia="mk-MK"/>
        </w:rPr>
        <w:t xml:space="preserve">  </w:t>
      </w:r>
      <w:r w:rsidRPr="004E1A00">
        <w:rPr>
          <w:rFonts w:ascii="Arial" w:eastAsia="Times New Roman" w:hAnsi="Arial" w:cs="Arial"/>
          <w:lang w:val="mk-MK" w:eastAsia="mk-MK"/>
        </w:rPr>
        <w:t>ќе се</w:t>
      </w:r>
      <w:r w:rsidRPr="004E1A00">
        <w:rPr>
          <w:rFonts w:ascii="Arial" w:eastAsia="Times New Roman" w:hAnsi="Arial" w:cs="Arial"/>
          <w:lang w:eastAsia="mk-MK"/>
        </w:rPr>
        <w:t xml:space="preserve"> обезбед</w:t>
      </w:r>
      <w:r w:rsidRPr="004E1A00">
        <w:rPr>
          <w:rFonts w:ascii="Arial" w:eastAsia="Times New Roman" w:hAnsi="Arial" w:cs="Arial"/>
          <w:lang w:val="mk-MK" w:eastAsia="mk-MK"/>
        </w:rPr>
        <w:t>и</w:t>
      </w:r>
      <w:r w:rsidRPr="004E1A00">
        <w:rPr>
          <w:rFonts w:ascii="Arial" w:eastAsia="Times New Roman" w:hAnsi="Arial" w:cs="Arial"/>
          <w:lang w:eastAsia="mk-MK"/>
        </w:rPr>
        <w:t xml:space="preserve"> пренос на СМС пораки кои содржат информации од Електронскиот дневник (Е-дневник) што го обезбедува Министерството за образование и наука.</w:t>
      </w:r>
    </w:p>
    <w:p w:rsidR="0074699B" w:rsidRPr="004E1A00" w:rsidRDefault="00F422C4" w:rsidP="0074699B">
      <w:pPr>
        <w:spacing w:before="100" w:beforeAutospacing="1" w:after="100" w:afterAutospacing="1" w:line="240" w:lineRule="auto"/>
        <w:jc w:val="center"/>
        <w:rPr>
          <w:rFonts w:ascii="Arial" w:eastAsia="Times New Roman" w:hAnsi="Arial" w:cs="Arial"/>
          <w:b/>
          <w:lang w:val="mk-MK" w:eastAsia="mk-MK"/>
        </w:rPr>
      </w:pPr>
      <w:r w:rsidRPr="004E1A00">
        <w:rPr>
          <w:rFonts w:ascii="Arial" w:eastAsia="Times New Roman" w:hAnsi="Arial" w:cs="Arial"/>
          <w:b/>
          <w:lang w:val="mk-MK" w:eastAsia="mk-MK"/>
        </w:rPr>
        <w:lastRenderedPageBreak/>
        <w:t>Член 65</w:t>
      </w:r>
    </w:p>
    <w:p w:rsidR="002C22A7" w:rsidRDefault="0074699B" w:rsidP="0074699B">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 xml:space="preserve">Изведба на работи во зоната на електронска комуникациска </w:t>
      </w:r>
      <w:r w:rsidRPr="00282553">
        <w:rPr>
          <w:rFonts w:ascii="Arial" w:eastAsia="Times New Roman" w:hAnsi="Arial" w:cs="Arial"/>
          <w:b/>
          <w:bCs/>
          <w:lang w:val="mk-MK" w:eastAsia="mk-MK"/>
        </w:rPr>
        <w:t>мрежа</w:t>
      </w:r>
      <w:r w:rsidRPr="00282553">
        <w:rPr>
          <w:rFonts w:ascii="Arial" w:eastAsia="Times New Roman" w:hAnsi="Arial" w:cs="Arial"/>
          <w:b/>
          <w:bCs/>
          <w:lang w:eastAsia="mk-MK"/>
        </w:rPr>
        <w:t xml:space="preserve">  и</w:t>
      </w:r>
      <w:r w:rsidRPr="00282553">
        <w:rPr>
          <w:rFonts w:ascii="Arial" w:eastAsia="Times New Roman" w:hAnsi="Arial" w:cs="Arial"/>
          <w:b/>
          <w:bCs/>
          <w:lang w:val="mk-MK" w:eastAsia="mk-MK"/>
        </w:rPr>
        <w:t xml:space="preserve"> </w:t>
      </w:r>
    </w:p>
    <w:p w:rsidR="0074699B" w:rsidRPr="00282553" w:rsidRDefault="002C22A7" w:rsidP="0074699B">
      <w:pPr>
        <w:spacing w:before="100" w:beforeAutospacing="1" w:after="100" w:afterAutospacing="1" w:line="240" w:lineRule="auto"/>
        <w:jc w:val="center"/>
        <w:outlineLvl w:val="3"/>
        <w:rPr>
          <w:rFonts w:ascii="Arial" w:eastAsia="Times New Roman" w:hAnsi="Arial" w:cs="Arial"/>
          <w:b/>
          <w:bCs/>
          <w:lang w:eastAsia="mk-MK"/>
        </w:rPr>
      </w:pPr>
      <w:r>
        <w:rPr>
          <w:rFonts w:ascii="Arial" w:eastAsia="Times New Roman" w:hAnsi="Arial" w:cs="Arial"/>
          <w:b/>
          <w:bCs/>
          <w:lang w:val="mk-MK" w:eastAsia="mk-MK"/>
        </w:rPr>
        <w:t>придружни</w:t>
      </w:r>
      <w:r w:rsidR="0074699B" w:rsidRPr="00282553">
        <w:rPr>
          <w:rFonts w:ascii="Arial" w:eastAsia="Times New Roman" w:hAnsi="Arial" w:cs="Arial"/>
          <w:b/>
          <w:bCs/>
          <w:lang w:eastAsia="mk-MK"/>
        </w:rPr>
        <w:t xml:space="preserve"> средства</w:t>
      </w:r>
    </w:p>
    <w:p w:rsidR="004E1A00" w:rsidRDefault="0074699B" w:rsidP="00942B68">
      <w:pPr>
        <w:pStyle w:val="ListParagraph"/>
        <w:numPr>
          <w:ilvl w:val="0"/>
          <w:numId w:val="60"/>
        </w:numPr>
        <w:spacing w:before="100" w:beforeAutospacing="1" w:after="100" w:afterAutospacing="1" w:line="240" w:lineRule="auto"/>
        <w:ind w:left="360"/>
        <w:jc w:val="both"/>
        <w:rPr>
          <w:rFonts w:ascii="Arial" w:eastAsia="Times New Roman" w:hAnsi="Arial" w:cs="Arial"/>
          <w:lang w:val="mk-MK" w:eastAsia="mk-MK"/>
        </w:rPr>
      </w:pPr>
      <w:r w:rsidRPr="004E1A00">
        <w:rPr>
          <w:rFonts w:ascii="Arial" w:eastAsia="Times New Roman" w:hAnsi="Arial" w:cs="Arial"/>
          <w:lang w:val="mk-MK" w:eastAsia="mk-MK"/>
        </w:rPr>
        <w:t>За работи кои се извршуваат во просторот во рамките на зоната на електронската комуникациска</w:t>
      </w:r>
      <w:r w:rsidRPr="00282553">
        <w:rPr>
          <w:rFonts w:ascii="Arial" w:eastAsia="Times New Roman" w:hAnsi="Arial" w:cs="Arial"/>
          <w:lang w:val="mk-MK" w:eastAsia="mk-MK"/>
        </w:rPr>
        <w:t xml:space="preserve"> мрежа и </w:t>
      </w:r>
      <w:r w:rsidR="00810C94">
        <w:rPr>
          <w:rFonts w:ascii="Arial" w:eastAsia="Times New Roman" w:hAnsi="Arial" w:cs="Arial"/>
          <w:lang w:val="mk-MK" w:eastAsia="mk-MK"/>
        </w:rPr>
        <w:t>придружни</w:t>
      </w:r>
      <w:r w:rsidRPr="00282553">
        <w:rPr>
          <w:rFonts w:ascii="Arial" w:eastAsia="Times New Roman" w:hAnsi="Arial" w:cs="Arial"/>
          <w:lang w:val="mk-MK" w:eastAsia="mk-MK"/>
        </w:rPr>
        <w:t>те средства</w:t>
      </w:r>
      <w:r w:rsidRPr="004E1A00">
        <w:rPr>
          <w:rFonts w:ascii="Arial" w:eastAsia="Times New Roman" w:hAnsi="Arial" w:cs="Arial"/>
          <w:lang w:val="mk-MK" w:eastAsia="mk-MK"/>
        </w:rPr>
        <w:t xml:space="preserve"> , на таа заштитна зона и радиокоридорот на одредени радиостаници, Агенцијата:</w:t>
      </w:r>
    </w:p>
    <w:p w:rsidR="004E1A00" w:rsidRDefault="004E1A00" w:rsidP="004E1A00">
      <w:pPr>
        <w:pStyle w:val="ListParagraph"/>
        <w:spacing w:before="100" w:beforeAutospacing="1" w:after="100" w:afterAutospacing="1" w:line="240" w:lineRule="auto"/>
        <w:ind w:left="360"/>
        <w:jc w:val="both"/>
        <w:rPr>
          <w:rFonts w:ascii="Arial" w:eastAsia="Times New Roman" w:hAnsi="Arial" w:cs="Arial"/>
          <w:lang w:val="mk-MK" w:eastAsia="mk-MK"/>
        </w:rPr>
      </w:pPr>
    </w:p>
    <w:p w:rsidR="004E1A00" w:rsidRDefault="004E1A00"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4E1A00">
        <w:rPr>
          <w:rFonts w:ascii="Arial" w:eastAsia="Times New Roman" w:hAnsi="Arial" w:cs="Arial"/>
          <w:lang w:val="mk-MK" w:eastAsia="mk-MK"/>
        </w:rPr>
        <w:t xml:space="preserve"> </w:t>
      </w:r>
      <w:r w:rsidR="0074699B" w:rsidRPr="004E1A00">
        <w:rPr>
          <w:rFonts w:ascii="Arial" w:eastAsia="Times New Roman" w:hAnsi="Arial" w:cs="Arial"/>
          <w:lang w:val="mk-MK" w:eastAsia="mk-MK"/>
        </w:rPr>
        <w:t>доставува мислења при постапката на изготвување и донесување на документи за просторно уредување</w:t>
      </w:r>
      <w:r w:rsidR="007F4F03" w:rsidRPr="00282553">
        <w:rPr>
          <w:rFonts w:ascii="Arial" w:eastAsia="Times New Roman" w:hAnsi="Arial" w:cs="Arial"/>
          <w:lang w:val="mk-MK" w:eastAsia="mk-MK"/>
        </w:rPr>
        <w:t>,</w:t>
      </w:r>
      <w:r w:rsidRPr="004E1A00">
        <w:rPr>
          <w:rFonts w:ascii="Arial" w:eastAsia="Times New Roman" w:hAnsi="Arial" w:cs="Arial"/>
          <w:lang w:val="mk-MK" w:eastAsia="mk-MK"/>
        </w:rPr>
        <w:t xml:space="preserve"> и </w:t>
      </w:r>
    </w:p>
    <w:p w:rsidR="004E1A00" w:rsidRDefault="004E1A00" w:rsidP="004E1A00">
      <w:pPr>
        <w:pStyle w:val="ListParagraph"/>
        <w:spacing w:before="100" w:beforeAutospacing="1" w:after="100" w:afterAutospacing="1" w:line="240" w:lineRule="auto"/>
        <w:ind w:left="630"/>
        <w:rPr>
          <w:rFonts w:ascii="Arial" w:eastAsia="Times New Roman" w:hAnsi="Arial" w:cs="Arial"/>
          <w:lang w:val="mk-MK" w:eastAsia="mk-MK"/>
        </w:rPr>
      </w:pPr>
    </w:p>
    <w:p w:rsidR="0074699B" w:rsidRPr="00282553"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4E1A00">
        <w:rPr>
          <w:rFonts w:ascii="Arial" w:eastAsia="Times New Roman" w:hAnsi="Arial" w:cs="Arial"/>
          <w:lang w:val="mk-MK" w:eastAsia="mk-MK"/>
        </w:rPr>
        <w:t>дава согласност за исполнетоста на посебните услови за изведба на работи во зоната на електронската комуникациска</w:t>
      </w:r>
      <w:r w:rsidRPr="00282553">
        <w:rPr>
          <w:rFonts w:ascii="Arial" w:eastAsia="Times New Roman" w:hAnsi="Arial" w:cs="Arial"/>
          <w:lang w:val="mk-MK" w:eastAsia="mk-MK"/>
        </w:rPr>
        <w:t xml:space="preserve"> мрежа и </w:t>
      </w:r>
      <w:r w:rsidR="00C17E2D">
        <w:rPr>
          <w:rFonts w:ascii="Arial" w:eastAsia="Times New Roman" w:hAnsi="Arial" w:cs="Arial"/>
          <w:lang w:val="mk-MK" w:eastAsia="mk-MK"/>
        </w:rPr>
        <w:t>придружни</w:t>
      </w:r>
      <w:r w:rsidR="00C17E2D" w:rsidRPr="00282553">
        <w:rPr>
          <w:rFonts w:ascii="Arial" w:eastAsia="Times New Roman" w:hAnsi="Arial" w:cs="Arial"/>
          <w:lang w:val="mk-MK" w:eastAsia="mk-MK"/>
        </w:rPr>
        <w:t>те</w:t>
      </w:r>
      <w:r w:rsidRPr="00282553">
        <w:rPr>
          <w:rFonts w:ascii="Arial" w:eastAsia="Times New Roman" w:hAnsi="Arial" w:cs="Arial"/>
          <w:lang w:val="mk-MK" w:eastAsia="mk-MK"/>
        </w:rPr>
        <w:t xml:space="preserve"> средства.</w:t>
      </w:r>
      <w:r w:rsidRPr="004E1A00">
        <w:rPr>
          <w:rFonts w:ascii="Arial" w:eastAsia="Times New Roman" w:hAnsi="Arial" w:cs="Arial"/>
          <w:lang w:val="mk-MK" w:eastAsia="mk-MK"/>
        </w:rPr>
        <w:t xml:space="preserve"> </w:t>
      </w:r>
    </w:p>
    <w:p w:rsidR="004E1A00" w:rsidRDefault="004E1A00" w:rsidP="004E1A00">
      <w:pPr>
        <w:pStyle w:val="ListParagraph"/>
        <w:spacing w:before="100" w:beforeAutospacing="1" w:after="100" w:afterAutospacing="1" w:line="240" w:lineRule="auto"/>
        <w:ind w:left="360"/>
        <w:jc w:val="both"/>
        <w:rPr>
          <w:rFonts w:ascii="Arial" w:eastAsia="Times New Roman" w:hAnsi="Arial" w:cs="Arial"/>
          <w:lang w:val="mk-MK" w:eastAsia="mk-MK"/>
        </w:rPr>
      </w:pPr>
    </w:p>
    <w:p w:rsidR="0074699B" w:rsidRPr="00282553" w:rsidRDefault="0074699B" w:rsidP="00942B68">
      <w:pPr>
        <w:pStyle w:val="ListParagraph"/>
        <w:numPr>
          <w:ilvl w:val="0"/>
          <w:numId w:val="60"/>
        </w:numPr>
        <w:spacing w:before="100" w:beforeAutospacing="1" w:after="100" w:afterAutospacing="1" w:line="240" w:lineRule="auto"/>
        <w:ind w:left="360"/>
        <w:jc w:val="both"/>
        <w:rPr>
          <w:rFonts w:ascii="Arial" w:eastAsia="Times New Roman" w:hAnsi="Arial" w:cs="Arial"/>
          <w:lang w:val="mk-MK" w:eastAsia="mk-MK"/>
        </w:rPr>
      </w:pPr>
      <w:r w:rsidRPr="004E1A00">
        <w:rPr>
          <w:rFonts w:ascii="Arial" w:eastAsia="Times New Roman" w:hAnsi="Arial" w:cs="Arial"/>
          <w:lang w:val="mk-MK" w:eastAsia="mk-MK"/>
        </w:rPr>
        <w:t>Начинот и условите за одредување на зоната на електронската комуникациска</w:t>
      </w:r>
      <w:r w:rsidRPr="00282553">
        <w:rPr>
          <w:rFonts w:ascii="Arial" w:eastAsia="Times New Roman" w:hAnsi="Arial" w:cs="Arial"/>
          <w:lang w:val="mk-MK" w:eastAsia="mk-MK"/>
        </w:rPr>
        <w:t xml:space="preserve"> мрежа и </w:t>
      </w:r>
      <w:r w:rsidR="00C17E2D">
        <w:rPr>
          <w:rFonts w:ascii="Arial" w:eastAsia="Times New Roman" w:hAnsi="Arial" w:cs="Arial"/>
          <w:lang w:val="mk-MK" w:eastAsia="mk-MK"/>
        </w:rPr>
        <w:t>придружни</w:t>
      </w:r>
      <w:r w:rsidR="00C17E2D" w:rsidRPr="00282553">
        <w:rPr>
          <w:rFonts w:ascii="Arial" w:eastAsia="Times New Roman" w:hAnsi="Arial" w:cs="Arial"/>
          <w:lang w:val="mk-MK" w:eastAsia="mk-MK"/>
        </w:rPr>
        <w:t>те</w:t>
      </w:r>
      <w:r w:rsidRPr="00282553">
        <w:rPr>
          <w:rFonts w:ascii="Arial" w:eastAsia="Times New Roman" w:hAnsi="Arial" w:cs="Arial"/>
          <w:lang w:val="mk-MK" w:eastAsia="mk-MK"/>
        </w:rPr>
        <w:t xml:space="preserve"> средства </w:t>
      </w:r>
      <w:r w:rsidRPr="004E1A00">
        <w:rPr>
          <w:rFonts w:ascii="Arial" w:eastAsia="Times New Roman" w:hAnsi="Arial" w:cs="Arial"/>
          <w:lang w:val="mk-MK" w:eastAsia="mk-MK"/>
        </w:rPr>
        <w:t xml:space="preserve"> , како и на заштитната зона и радиокоридорот</w:t>
      </w:r>
      <w:r w:rsidR="007F6380" w:rsidRPr="00282553">
        <w:rPr>
          <w:rFonts w:ascii="Arial" w:eastAsia="Times New Roman" w:hAnsi="Arial" w:cs="Arial"/>
          <w:lang w:val="mk-MK" w:eastAsia="mk-MK"/>
        </w:rPr>
        <w:t xml:space="preserve"> на одредени радиостаници</w:t>
      </w:r>
      <w:r w:rsidRPr="004E1A00">
        <w:rPr>
          <w:rFonts w:ascii="Arial" w:eastAsia="Times New Roman" w:hAnsi="Arial" w:cs="Arial"/>
          <w:lang w:val="mk-MK" w:eastAsia="mk-MK"/>
        </w:rPr>
        <w:t xml:space="preserve">  поблиску се пропишуваат со пропис кој го донесува Агенцијата.</w:t>
      </w:r>
    </w:p>
    <w:p w:rsidR="0074699B" w:rsidRPr="00282553" w:rsidRDefault="00F422C4" w:rsidP="0074699B">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66</w:t>
      </w:r>
    </w:p>
    <w:p w:rsidR="0074699B" w:rsidRPr="00282553" w:rsidRDefault="0074699B" w:rsidP="0074699B">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 xml:space="preserve">Обезбедување пристап до постоечка физичка инфраструктура на субјект кој управува со  инфраструктурни објекти </w:t>
      </w:r>
    </w:p>
    <w:p w:rsidR="004E1A00" w:rsidRDefault="0074699B" w:rsidP="00942B68">
      <w:pPr>
        <w:pStyle w:val="ListParagraph"/>
        <w:numPr>
          <w:ilvl w:val="0"/>
          <w:numId w:val="61"/>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Субјект кој управува со  инфраструктурни</w:t>
      </w:r>
      <w:r w:rsidR="008F6BC0" w:rsidRPr="00282553">
        <w:rPr>
          <w:rFonts w:ascii="Arial" w:eastAsia="Times New Roman" w:hAnsi="Arial" w:cs="Arial"/>
          <w:lang w:val="mk-MK" w:eastAsia="mk-MK"/>
        </w:rPr>
        <w:t>те</w:t>
      </w:r>
      <w:r w:rsidRPr="00282553">
        <w:rPr>
          <w:rFonts w:ascii="Arial" w:eastAsia="Times New Roman" w:hAnsi="Arial" w:cs="Arial"/>
          <w:lang w:val="mk-MK" w:eastAsia="mk-MK"/>
        </w:rPr>
        <w:t xml:space="preserve"> објекти</w:t>
      </w:r>
      <w:r w:rsidR="008F6BC0" w:rsidRPr="00282553">
        <w:rPr>
          <w:rFonts w:ascii="Arial" w:eastAsia="Times New Roman" w:hAnsi="Arial" w:cs="Arial"/>
          <w:lang w:val="mk-MK" w:eastAsia="mk-MK"/>
        </w:rPr>
        <w:t xml:space="preserve"> утврдени во Законот за катастар на недвижности</w:t>
      </w:r>
      <w:r w:rsidRPr="00282553">
        <w:rPr>
          <w:rFonts w:ascii="Arial" w:eastAsia="Times New Roman" w:hAnsi="Arial" w:cs="Arial"/>
          <w:lang w:val="mk-MK" w:eastAsia="mk-MK"/>
        </w:rPr>
        <w:t xml:space="preserve"> ,  врз основа на добиено  писмено барање од   оператор на јавни електронски комуникациски мрежи е должен на истиот, да му овозможи пристап до  неговата физичка инфраструктура заради поставување елементи на електронски комуникациски мрежи за обезбедување големи брзини на пренос , под фер услови, рокови и цени.</w:t>
      </w:r>
    </w:p>
    <w:p w:rsidR="004E1A00" w:rsidRDefault="004E1A00" w:rsidP="004E1A00">
      <w:pPr>
        <w:pStyle w:val="ListParagraph"/>
        <w:spacing w:before="100" w:beforeAutospacing="1" w:after="100" w:afterAutospacing="1" w:line="240" w:lineRule="auto"/>
        <w:ind w:left="360"/>
        <w:jc w:val="both"/>
        <w:rPr>
          <w:rFonts w:ascii="Arial" w:eastAsia="Times New Roman" w:hAnsi="Arial" w:cs="Arial"/>
          <w:lang w:val="mk-MK" w:eastAsia="mk-MK"/>
        </w:rPr>
      </w:pPr>
    </w:p>
    <w:p w:rsidR="004E1A00" w:rsidRPr="004E1A00" w:rsidRDefault="0074699B" w:rsidP="00942B68">
      <w:pPr>
        <w:pStyle w:val="ListParagraph"/>
        <w:numPr>
          <w:ilvl w:val="0"/>
          <w:numId w:val="61"/>
        </w:numPr>
        <w:spacing w:before="100" w:beforeAutospacing="1" w:after="100" w:afterAutospacing="1" w:line="240" w:lineRule="auto"/>
        <w:ind w:left="360"/>
        <w:jc w:val="both"/>
        <w:rPr>
          <w:rFonts w:ascii="Arial" w:eastAsia="Times New Roman" w:hAnsi="Arial" w:cs="Arial"/>
          <w:lang w:val="mk-MK" w:eastAsia="mk-MK"/>
        </w:rPr>
      </w:pPr>
      <w:r w:rsidRPr="004E1A00">
        <w:rPr>
          <w:rFonts w:ascii="Arial" w:hAnsi="Arial" w:cs="Arial"/>
          <w:lang w:val="mk-MK"/>
        </w:rPr>
        <w:t>Субјектот од ставот (1) на овој член може да го одбие барањето од ставот (1) на овој член, само во следниве случаи:</w:t>
      </w:r>
    </w:p>
    <w:p w:rsidR="004E1A00" w:rsidRPr="004E1A00" w:rsidRDefault="004E1A00" w:rsidP="004E1A00">
      <w:pPr>
        <w:pStyle w:val="ListParagraph"/>
        <w:rPr>
          <w:rFonts w:ascii="Arial" w:eastAsia="Times New Roman" w:hAnsi="Arial" w:cs="Arial"/>
          <w:lang w:val="mk-MK" w:eastAsia="mk-MK"/>
        </w:rPr>
      </w:pPr>
    </w:p>
    <w:p w:rsidR="004E1A00" w:rsidRPr="004E1A00"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4E1A00">
        <w:rPr>
          <w:rFonts w:ascii="Arial" w:eastAsia="Times New Roman" w:hAnsi="Arial" w:cs="Arial"/>
          <w:lang w:val="mk-MK" w:eastAsia="mk-MK"/>
        </w:rPr>
        <w:t xml:space="preserve">не постои техничката можност ; </w:t>
      </w:r>
    </w:p>
    <w:p w:rsidR="0074699B" w:rsidRPr="004E1A00" w:rsidRDefault="0074699B" w:rsidP="004E1A00">
      <w:pPr>
        <w:pStyle w:val="ListParagraph"/>
        <w:spacing w:before="100" w:beforeAutospacing="1" w:after="100" w:afterAutospacing="1" w:line="240" w:lineRule="auto"/>
        <w:ind w:left="630"/>
        <w:rPr>
          <w:rFonts w:ascii="Arial" w:eastAsia="Times New Roman" w:hAnsi="Arial" w:cs="Arial"/>
          <w:lang w:val="mk-MK" w:eastAsia="mk-MK"/>
        </w:rPr>
      </w:pPr>
    </w:p>
    <w:p w:rsidR="004E1A00" w:rsidRPr="004E1A00"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4E1A00">
        <w:rPr>
          <w:rFonts w:ascii="Arial" w:eastAsia="Times New Roman" w:hAnsi="Arial" w:cs="Arial"/>
          <w:lang w:val="mk-MK" w:eastAsia="mk-MK"/>
        </w:rPr>
        <w:t>се нарушува интегритетот и сигурноста на мрежата;</w:t>
      </w:r>
    </w:p>
    <w:p w:rsidR="0074699B" w:rsidRPr="004E1A00" w:rsidRDefault="0074699B" w:rsidP="004E1A00">
      <w:pPr>
        <w:pStyle w:val="ListParagraph"/>
        <w:spacing w:before="100" w:beforeAutospacing="1" w:after="100" w:afterAutospacing="1" w:line="240" w:lineRule="auto"/>
        <w:ind w:left="630"/>
        <w:rPr>
          <w:rFonts w:ascii="Arial" w:eastAsia="Times New Roman" w:hAnsi="Arial" w:cs="Arial"/>
          <w:lang w:val="mk-MK" w:eastAsia="mk-MK"/>
        </w:rPr>
      </w:pPr>
    </w:p>
    <w:p w:rsidR="004E1A00" w:rsidRPr="004E1A00"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4E1A00">
        <w:rPr>
          <w:rFonts w:ascii="Arial" w:eastAsia="Times New Roman" w:hAnsi="Arial" w:cs="Arial"/>
          <w:lang w:val="mk-MK" w:eastAsia="mk-MK"/>
        </w:rPr>
        <w:t>постои ризик од можна сериозна интерференција, или</w:t>
      </w:r>
    </w:p>
    <w:p w:rsidR="0074699B" w:rsidRPr="004E1A00" w:rsidRDefault="0074699B" w:rsidP="004E1A00">
      <w:pPr>
        <w:pStyle w:val="ListParagraph"/>
        <w:spacing w:before="100" w:beforeAutospacing="1" w:after="100" w:afterAutospacing="1" w:line="240" w:lineRule="auto"/>
        <w:ind w:left="630"/>
        <w:rPr>
          <w:rFonts w:ascii="Arial" w:eastAsia="Times New Roman" w:hAnsi="Arial" w:cs="Arial"/>
          <w:lang w:val="mk-MK" w:eastAsia="mk-MK"/>
        </w:rPr>
      </w:pPr>
    </w:p>
    <w:p w:rsidR="0074699B" w:rsidRPr="004E1A00"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4E1A00">
        <w:rPr>
          <w:rFonts w:ascii="Arial" w:eastAsia="Times New Roman" w:hAnsi="Arial" w:cs="Arial"/>
          <w:lang w:val="mk-MK" w:eastAsia="mk-MK"/>
        </w:rPr>
        <w:t>постои  расположлив  алтернативен начин на големопродажниот релевантен пазар за физички пристап до мрежна инфраструктура</w:t>
      </w:r>
      <w:r w:rsidR="00825B78" w:rsidRPr="004E1A00">
        <w:rPr>
          <w:rFonts w:ascii="Arial" w:eastAsia="Times New Roman" w:hAnsi="Arial" w:cs="Arial"/>
          <w:lang w:val="mk-MK" w:eastAsia="mk-MK"/>
        </w:rPr>
        <w:t>.</w:t>
      </w:r>
    </w:p>
    <w:p w:rsidR="004E1A00" w:rsidRDefault="004E1A00" w:rsidP="004E1A00">
      <w:pPr>
        <w:pStyle w:val="ListParagraph"/>
        <w:spacing w:before="100" w:beforeAutospacing="1" w:after="100" w:afterAutospacing="1" w:line="240" w:lineRule="auto"/>
        <w:ind w:left="360"/>
        <w:jc w:val="both"/>
        <w:rPr>
          <w:rFonts w:ascii="Arial" w:hAnsi="Arial" w:cs="Arial"/>
          <w:lang w:val="mk-MK"/>
        </w:rPr>
      </w:pPr>
    </w:p>
    <w:p w:rsidR="004E1A00" w:rsidRDefault="0074699B" w:rsidP="00942B68">
      <w:pPr>
        <w:pStyle w:val="ListParagraph"/>
        <w:numPr>
          <w:ilvl w:val="0"/>
          <w:numId w:val="61"/>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 xml:space="preserve">Субјектот од ставот (1) на овој член е должен во рок од </w:t>
      </w:r>
      <w:r w:rsidR="008F6BC0" w:rsidRPr="00282553">
        <w:rPr>
          <w:rFonts w:ascii="Arial" w:hAnsi="Arial" w:cs="Arial"/>
          <w:lang w:val="mk-MK"/>
        </w:rPr>
        <w:t>6</w:t>
      </w:r>
      <w:r w:rsidRPr="00282553">
        <w:rPr>
          <w:rFonts w:ascii="Arial" w:hAnsi="Arial" w:cs="Arial"/>
          <w:lang w:val="mk-MK"/>
        </w:rPr>
        <w:t xml:space="preserve">0 дена од денот на приемот на барањето од ставот (1) на овој член, писмено да го извести барателот за одбивање на неговото барање и да ги наведе причините за тоа. </w:t>
      </w:r>
    </w:p>
    <w:p w:rsidR="004E1A00" w:rsidRDefault="004E1A00" w:rsidP="004E1A00">
      <w:pPr>
        <w:pStyle w:val="ListParagraph"/>
        <w:spacing w:before="100" w:beforeAutospacing="1" w:after="100" w:afterAutospacing="1" w:line="240" w:lineRule="auto"/>
        <w:ind w:left="360"/>
        <w:jc w:val="both"/>
        <w:rPr>
          <w:rFonts w:ascii="Arial" w:hAnsi="Arial" w:cs="Arial"/>
          <w:lang w:val="mk-MK"/>
        </w:rPr>
      </w:pPr>
    </w:p>
    <w:p w:rsidR="004E1A00" w:rsidRDefault="0074699B" w:rsidP="00942B68">
      <w:pPr>
        <w:pStyle w:val="ListParagraph"/>
        <w:numPr>
          <w:ilvl w:val="0"/>
          <w:numId w:val="61"/>
        </w:numPr>
        <w:spacing w:before="100" w:beforeAutospacing="1" w:after="100" w:afterAutospacing="1" w:line="240" w:lineRule="auto"/>
        <w:ind w:left="360"/>
        <w:jc w:val="both"/>
        <w:rPr>
          <w:rFonts w:ascii="Arial" w:hAnsi="Arial" w:cs="Arial"/>
          <w:lang w:val="mk-MK"/>
        </w:rPr>
      </w:pPr>
      <w:r w:rsidRPr="004E1A00">
        <w:rPr>
          <w:rFonts w:ascii="Arial" w:hAnsi="Arial" w:cs="Arial"/>
          <w:lang w:val="mk-MK"/>
        </w:rPr>
        <w:t xml:space="preserve">Доколку барањето од ставот (1) на овој член е одбиено или пак не е постигнат заеднички договор за бараниот пристап во рок од два месеци од денот на приемот на </w:t>
      </w:r>
      <w:r w:rsidRPr="004E1A00">
        <w:rPr>
          <w:rFonts w:ascii="Arial" w:hAnsi="Arial" w:cs="Arial"/>
          <w:lang w:val="mk-MK"/>
        </w:rPr>
        <w:lastRenderedPageBreak/>
        <w:t xml:space="preserve">барањето, Агенцијата по барање на една од страните поведува постапка за решавање на спор согласно </w:t>
      </w:r>
      <w:r w:rsidR="00DA2A53" w:rsidRPr="004E1A00">
        <w:rPr>
          <w:rFonts w:ascii="Arial" w:hAnsi="Arial" w:cs="Arial"/>
          <w:lang w:val="mk-MK"/>
        </w:rPr>
        <w:t>членот 53</w:t>
      </w:r>
      <w:r w:rsidR="007F4F03" w:rsidRPr="004E1A00">
        <w:rPr>
          <w:rFonts w:ascii="Arial" w:hAnsi="Arial" w:cs="Arial"/>
          <w:lang w:val="mk-MK"/>
        </w:rPr>
        <w:t xml:space="preserve"> од овој закон.  </w:t>
      </w:r>
    </w:p>
    <w:p w:rsidR="004E1A00" w:rsidRPr="004E1A00" w:rsidRDefault="004E1A00" w:rsidP="004E1A00">
      <w:pPr>
        <w:pStyle w:val="ListParagraph"/>
        <w:rPr>
          <w:rFonts w:ascii="Arial" w:hAnsi="Arial" w:cs="Arial"/>
          <w:lang w:val="mk-MK"/>
        </w:rPr>
      </w:pPr>
    </w:p>
    <w:p w:rsidR="0074699B" w:rsidRPr="004E1A00" w:rsidRDefault="0074699B" w:rsidP="00942B68">
      <w:pPr>
        <w:pStyle w:val="ListParagraph"/>
        <w:numPr>
          <w:ilvl w:val="0"/>
          <w:numId w:val="61"/>
        </w:numPr>
        <w:spacing w:before="100" w:beforeAutospacing="1" w:after="100" w:afterAutospacing="1" w:line="240" w:lineRule="auto"/>
        <w:ind w:left="360"/>
        <w:jc w:val="both"/>
        <w:rPr>
          <w:rFonts w:ascii="Arial" w:hAnsi="Arial" w:cs="Arial"/>
          <w:lang w:val="mk-MK"/>
        </w:rPr>
      </w:pPr>
      <w:r w:rsidRPr="004E1A00">
        <w:rPr>
          <w:rFonts w:ascii="Arial" w:hAnsi="Arial" w:cs="Arial"/>
          <w:lang w:val="mk-MK"/>
        </w:rPr>
        <w:t>Агенцијата во постапката на решавање на спорот од ставот (4) на овој член ќе донесе обврзувачка одлука</w:t>
      </w:r>
      <w:r w:rsidRPr="004E1A00">
        <w:rPr>
          <w:rFonts w:ascii="Arial" w:hAnsi="Arial" w:cs="Arial"/>
        </w:rPr>
        <w:t xml:space="preserve"> </w:t>
      </w:r>
      <w:r w:rsidRPr="004E1A00">
        <w:rPr>
          <w:rFonts w:ascii="Arial" w:hAnsi="Arial" w:cs="Arial"/>
          <w:lang w:val="mk-MK"/>
        </w:rPr>
        <w:t xml:space="preserve">со која ќе го реши спорот,  имајќи го предвид принципот на пропорционалност и при тоа каде што е соодветно ќе утврди фер рокови, услови и цени. При утврдувањето на цените, Агенцијата треба да го има предвид  влијанието што ќе го има бараниот пристап   врз деловниот план за инвестиции  на субјектот од ставот (1) на овој член , а особено кога станува збор за  изградена физичка инфраструктура за </w:t>
      </w:r>
      <w:r w:rsidRPr="004E1A00">
        <w:rPr>
          <w:rFonts w:ascii="Arial" w:eastAsia="Times New Roman" w:hAnsi="Arial" w:cs="Arial"/>
          <w:lang w:val="mk-MK" w:eastAsia="mk-MK"/>
        </w:rPr>
        <w:t>електронски комуникациски мрежи за обезбедување пренос со големи брзини</w:t>
      </w:r>
      <w:r w:rsidR="00825B78" w:rsidRPr="004E1A00">
        <w:rPr>
          <w:rFonts w:ascii="Arial" w:eastAsia="Times New Roman" w:hAnsi="Arial" w:cs="Arial"/>
          <w:lang w:val="mk-MK" w:eastAsia="mk-MK"/>
        </w:rPr>
        <w:t xml:space="preserve"> не постара од шест месеци</w:t>
      </w:r>
      <w:r w:rsidRPr="004E1A00">
        <w:rPr>
          <w:rFonts w:ascii="Arial" w:eastAsia="Times New Roman" w:hAnsi="Arial" w:cs="Arial"/>
          <w:lang w:val="mk-MK" w:eastAsia="mk-MK"/>
        </w:rPr>
        <w:t>.</w:t>
      </w:r>
      <w:r w:rsidRPr="004E1A00">
        <w:rPr>
          <w:rFonts w:ascii="Arial" w:hAnsi="Arial" w:cs="Arial"/>
          <w:lang w:val="mk-MK"/>
        </w:rPr>
        <w:t xml:space="preserve">    Агенцијата ќе ја донесе одлуката за решавање на спорот, </w:t>
      </w:r>
      <w:r w:rsidRPr="004E1A00">
        <w:rPr>
          <w:rFonts w:ascii="Arial" w:eastAsia="Times New Roman" w:hAnsi="Arial" w:cs="Arial"/>
          <w:lang w:val="mk-MK" w:eastAsia="mk-MK"/>
        </w:rPr>
        <w:t>таму каде што е соодветно и во координација со локалната самоуправа</w:t>
      </w:r>
      <w:r w:rsidR="007B5714">
        <w:rPr>
          <w:rFonts w:ascii="Arial" w:eastAsia="Times New Roman" w:hAnsi="Arial" w:cs="Arial"/>
          <w:lang w:val="mk-MK" w:eastAsia="mk-MK"/>
        </w:rPr>
        <w:t>.</w:t>
      </w:r>
    </w:p>
    <w:p w:rsidR="0074699B" w:rsidRPr="00282553" w:rsidRDefault="00F422C4" w:rsidP="0074699B">
      <w:pPr>
        <w:autoSpaceDE w:val="0"/>
        <w:autoSpaceDN w:val="0"/>
        <w:adjustRightInd w:val="0"/>
        <w:spacing w:after="0" w:line="240" w:lineRule="auto"/>
        <w:jc w:val="center"/>
        <w:rPr>
          <w:rFonts w:ascii="Arial" w:hAnsi="Arial" w:cs="Arial"/>
          <w:b/>
          <w:iCs/>
          <w:lang w:val="mk-MK"/>
        </w:rPr>
      </w:pPr>
      <w:r w:rsidRPr="00282553">
        <w:rPr>
          <w:rFonts w:ascii="Arial" w:hAnsi="Arial" w:cs="Arial"/>
          <w:b/>
          <w:iCs/>
          <w:lang w:val="mk-MK"/>
        </w:rPr>
        <w:t>Член 67</w:t>
      </w:r>
    </w:p>
    <w:p w:rsidR="00F422C4" w:rsidRPr="00282553" w:rsidRDefault="00F422C4" w:rsidP="0074699B">
      <w:pPr>
        <w:autoSpaceDE w:val="0"/>
        <w:autoSpaceDN w:val="0"/>
        <w:adjustRightInd w:val="0"/>
        <w:spacing w:after="0" w:line="240" w:lineRule="auto"/>
        <w:jc w:val="center"/>
        <w:rPr>
          <w:rFonts w:ascii="Arial" w:hAnsi="Arial" w:cs="Arial"/>
          <w:b/>
          <w:iCs/>
          <w:lang w:val="mk-MK"/>
        </w:rPr>
      </w:pPr>
    </w:p>
    <w:p w:rsidR="005E149C" w:rsidRPr="00282553" w:rsidRDefault="005E149C" w:rsidP="0074699B">
      <w:pPr>
        <w:autoSpaceDE w:val="0"/>
        <w:autoSpaceDN w:val="0"/>
        <w:adjustRightInd w:val="0"/>
        <w:spacing w:after="0" w:line="240" w:lineRule="auto"/>
        <w:jc w:val="center"/>
        <w:rPr>
          <w:rFonts w:ascii="Arial" w:hAnsi="Arial" w:cs="Arial"/>
          <w:b/>
          <w:iCs/>
          <w:lang w:val="mk-MK"/>
        </w:rPr>
      </w:pPr>
      <w:r w:rsidRPr="00282553">
        <w:rPr>
          <w:rFonts w:ascii="Arial" w:hAnsi="Arial" w:cs="Arial"/>
          <w:b/>
          <w:iCs/>
          <w:lang w:val="mk-MK"/>
        </w:rPr>
        <w:t>Единствена точка за информации</w:t>
      </w:r>
    </w:p>
    <w:p w:rsidR="004E1A00" w:rsidRDefault="0074699B" w:rsidP="00942B68">
      <w:pPr>
        <w:pStyle w:val="ListParagraph"/>
        <w:numPr>
          <w:ilvl w:val="0"/>
          <w:numId w:val="62"/>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Агенцијата преку веб страна обезбедува единствена точка за иформации со цел</w:t>
      </w:r>
      <w:r w:rsidR="00680565" w:rsidRPr="00282553">
        <w:rPr>
          <w:rFonts w:ascii="Arial" w:hAnsi="Arial" w:cs="Arial"/>
          <w:lang w:val="mk-MK"/>
        </w:rPr>
        <w:t xml:space="preserve"> заинтересираните страни</w:t>
      </w:r>
      <w:r w:rsidR="005E149C" w:rsidRPr="00282553">
        <w:rPr>
          <w:rFonts w:ascii="Arial" w:hAnsi="Arial" w:cs="Arial"/>
          <w:lang w:val="mk-MK"/>
        </w:rPr>
        <w:t>, покрај другото,</w:t>
      </w:r>
      <w:r w:rsidR="00680565" w:rsidRPr="00282553">
        <w:rPr>
          <w:rFonts w:ascii="Arial" w:hAnsi="Arial" w:cs="Arial"/>
          <w:lang w:val="mk-MK"/>
        </w:rPr>
        <w:t xml:space="preserve"> да  добијат </w:t>
      </w:r>
      <w:r w:rsidRPr="00282553">
        <w:rPr>
          <w:rFonts w:ascii="Arial" w:hAnsi="Arial" w:cs="Arial"/>
          <w:lang w:val="mk-MK"/>
        </w:rPr>
        <w:t xml:space="preserve"> минимални информации, во однос </w:t>
      </w:r>
      <w:r w:rsidR="00D52F5E" w:rsidRPr="00282553">
        <w:rPr>
          <w:rFonts w:ascii="Arial" w:hAnsi="Arial" w:cs="Arial"/>
          <w:lang w:val="mk-MK"/>
        </w:rPr>
        <w:t xml:space="preserve">на планираната изградба на јавна електронска комуникациска мрежа и средства од членот 75 на овој закон и </w:t>
      </w:r>
      <w:r w:rsidRPr="00282553">
        <w:rPr>
          <w:rFonts w:ascii="Arial" w:hAnsi="Arial" w:cs="Arial"/>
          <w:lang w:val="mk-MK"/>
        </w:rPr>
        <w:t>на постоечката физичка инфраструктура на субјектот од</w:t>
      </w:r>
      <w:r w:rsidRPr="004E1A00">
        <w:rPr>
          <w:rFonts w:ascii="Arial" w:hAnsi="Arial" w:cs="Arial"/>
          <w:lang w:val="mk-MK"/>
        </w:rPr>
        <w:t xml:space="preserve"> ставот (1) на </w:t>
      </w:r>
      <w:r w:rsidR="00DA2A53" w:rsidRPr="004E1A00">
        <w:rPr>
          <w:rFonts w:ascii="Arial" w:hAnsi="Arial" w:cs="Arial"/>
          <w:lang w:val="mk-MK"/>
        </w:rPr>
        <w:t>членот 66</w:t>
      </w:r>
      <w:r w:rsidRPr="004E1A00">
        <w:rPr>
          <w:rFonts w:ascii="Arial" w:hAnsi="Arial" w:cs="Arial"/>
          <w:lang w:val="mk-MK"/>
        </w:rPr>
        <w:t xml:space="preserve"> од овој</w:t>
      </w:r>
      <w:r w:rsidR="00DA2A53" w:rsidRPr="004E1A00">
        <w:rPr>
          <w:rFonts w:ascii="Arial" w:hAnsi="Arial" w:cs="Arial"/>
          <w:lang w:val="mk-MK"/>
        </w:rPr>
        <w:t xml:space="preserve"> закон </w:t>
      </w:r>
      <w:r w:rsidRPr="004E1A00">
        <w:rPr>
          <w:rFonts w:ascii="Arial" w:hAnsi="Arial" w:cs="Arial"/>
          <w:lang w:val="mk-MK"/>
        </w:rPr>
        <w:t xml:space="preserve"> и тоа: податоци за видот, основните технички карактеристики и хоризонталната и вертикалната поставеност на подземните и надземните инфраструктурни објекти и придружната инсталација, како и податоци за субјектите кои управуваат со истите.  Оператор преку пристап до единствената информациска точка може да добие и информации за начинот и условите за добивање на одобрение за градење</w:t>
      </w:r>
      <w:r w:rsidR="00D85614" w:rsidRPr="004E1A00">
        <w:rPr>
          <w:rFonts w:ascii="Arial" w:hAnsi="Arial" w:cs="Arial"/>
          <w:lang w:val="mk-MK"/>
        </w:rPr>
        <w:t>, согласно закон, за што Агенцијата соработува со министерството надлежно за градење.</w:t>
      </w:r>
    </w:p>
    <w:p w:rsidR="004E1A00" w:rsidRDefault="004E1A00" w:rsidP="004E1A00">
      <w:pPr>
        <w:pStyle w:val="ListParagraph"/>
        <w:spacing w:before="100" w:beforeAutospacing="1" w:after="100" w:afterAutospacing="1" w:line="240" w:lineRule="auto"/>
        <w:ind w:left="360"/>
        <w:jc w:val="both"/>
        <w:rPr>
          <w:rFonts w:ascii="Arial" w:hAnsi="Arial" w:cs="Arial"/>
          <w:lang w:val="mk-MK"/>
        </w:rPr>
      </w:pPr>
    </w:p>
    <w:p w:rsidR="004E1A00" w:rsidRDefault="0074699B" w:rsidP="00942B68">
      <w:pPr>
        <w:pStyle w:val="ListParagraph"/>
        <w:numPr>
          <w:ilvl w:val="0"/>
          <w:numId w:val="62"/>
        </w:numPr>
        <w:spacing w:before="100" w:beforeAutospacing="1" w:after="100" w:afterAutospacing="1" w:line="240" w:lineRule="auto"/>
        <w:ind w:left="360"/>
        <w:jc w:val="both"/>
        <w:rPr>
          <w:rFonts w:ascii="Arial" w:hAnsi="Arial" w:cs="Arial"/>
          <w:lang w:val="mk-MK"/>
        </w:rPr>
      </w:pPr>
      <w:r w:rsidRPr="004E1A00">
        <w:rPr>
          <w:rFonts w:ascii="Arial" w:hAnsi="Arial" w:cs="Arial"/>
          <w:lang w:val="mk-MK"/>
        </w:rPr>
        <w:t>Пристапот до единствената информациска точка за добивање на минимални информации за  одредена област,  Агенцијата го овозможува во електронска форма при тоа имајќи ги предвид принципите на пропорционалност и недискриминација. Агенцијата нема да го овозможи пристапот до  информациите со кои може да се наруши</w:t>
      </w:r>
      <w:r w:rsidR="00650991" w:rsidRPr="004E1A00">
        <w:rPr>
          <w:rFonts w:ascii="Arial" w:hAnsi="Arial" w:cs="Arial"/>
          <w:lang w:val="mk-MK"/>
        </w:rPr>
        <w:t xml:space="preserve"> јавното здравје и јавната безбедност, </w:t>
      </w:r>
      <w:r w:rsidRPr="004E1A00">
        <w:rPr>
          <w:rFonts w:ascii="Arial" w:hAnsi="Arial" w:cs="Arial"/>
          <w:lang w:val="mk-MK"/>
        </w:rPr>
        <w:t xml:space="preserve"> безбедноста и интегритетот на мрежите, како и до информациите што се однесуваат на оперативни и деловни тајни. </w:t>
      </w:r>
    </w:p>
    <w:p w:rsidR="004E1A00" w:rsidRPr="004E1A00" w:rsidRDefault="004E1A00" w:rsidP="004E1A00">
      <w:pPr>
        <w:pStyle w:val="ListParagraph"/>
        <w:rPr>
          <w:rFonts w:ascii="Arial" w:hAnsi="Arial" w:cs="Arial"/>
          <w:lang w:val="mk-MK"/>
        </w:rPr>
      </w:pPr>
    </w:p>
    <w:p w:rsidR="004E1A00" w:rsidRDefault="00650991" w:rsidP="00942B68">
      <w:pPr>
        <w:pStyle w:val="ListParagraph"/>
        <w:numPr>
          <w:ilvl w:val="0"/>
          <w:numId w:val="62"/>
        </w:numPr>
        <w:spacing w:before="100" w:beforeAutospacing="1" w:after="100" w:afterAutospacing="1" w:line="240" w:lineRule="auto"/>
        <w:ind w:left="360"/>
        <w:jc w:val="both"/>
        <w:rPr>
          <w:rFonts w:ascii="Arial" w:hAnsi="Arial" w:cs="Arial"/>
          <w:lang w:val="mk-MK"/>
        </w:rPr>
      </w:pPr>
      <w:r w:rsidRPr="004E1A00">
        <w:rPr>
          <w:rFonts w:ascii="Arial" w:hAnsi="Arial" w:cs="Arial"/>
          <w:lang w:val="mk-MK"/>
        </w:rPr>
        <w:t>М</w:t>
      </w:r>
      <w:r w:rsidR="005E149C" w:rsidRPr="004E1A00">
        <w:rPr>
          <w:rFonts w:ascii="Arial" w:hAnsi="Arial" w:cs="Arial"/>
          <w:lang w:val="mk-MK"/>
        </w:rPr>
        <w:t>инималните податоци од ставот (1</w:t>
      </w:r>
      <w:r w:rsidRPr="004E1A00">
        <w:rPr>
          <w:rFonts w:ascii="Arial" w:hAnsi="Arial" w:cs="Arial"/>
          <w:lang w:val="mk-MK"/>
        </w:rPr>
        <w:t xml:space="preserve">) на овој член Агенцијата ги обезбедува на начин утврден во </w:t>
      </w:r>
      <w:r w:rsidRPr="004E1A00">
        <w:rPr>
          <w:rFonts w:ascii="Arial" w:eastAsia="Times New Roman" w:hAnsi="Arial" w:cs="Arial"/>
          <w:lang w:val="mk-MK" w:eastAsia="mk-MK"/>
        </w:rPr>
        <w:t>Законот за катастар на недвижности</w:t>
      </w:r>
      <w:r w:rsidR="0012774D" w:rsidRPr="004E1A00">
        <w:rPr>
          <w:rFonts w:ascii="Arial" w:eastAsia="Times New Roman" w:hAnsi="Arial" w:cs="Arial"/>
          <w:lang w:eastAsia="mk-MK"/>
        </w:rPr>
        <w:t xml:space="preserve">, </w:t>
      </w:r>
      <w:r w:rsidR="0012774D" w:rsidRPr="004E1A00">
        <w:rPr>
          <w:rFonts w:ascii="Arial" w:eastAsia="Times New Roman" w:hAnsi="Arial" w:cs="Arial"/>
          <w:lang w:val="mk-MK" w:eastAsia="mk-MK"/>
        </w:rPr>
        <w:t xml:space="preserve">како и од </w:t>
      </w:r>
      <w:r w:rsidR="0012774D" w:rsidRPr="004E1A00">
        <w:rPr>
          <w:rFonts w:ascii="Arial" w:hAnsi="Arial" w:cs="Arial"/>
          <w:lang w:val="mk-MK"/>
        </w:rPr>
        <w:t>о</w:t>
      </w:r>
      <w:r w:rsidR="0074699B" w:rsidRPr="004E1A00">
        <w:rPr>
          <w:rFonts w:ascii="Arial" w:hAnsi="Arial" w:cs="Arial"/>
          <w:lang w:val="mk-MK"/>
        </w:rPr>
        <w:t>пштините, општините во градот Скопје и градот Скопје</w:t>
      </w:r>
      <w:r w:rsidR="0012774D" w:rsidRPr="004E1A00">
        <w:rPr>
          <w:rFonts w:ascii="Arial" w:hAnsi="Arial" w:cs="Arial"/>
          <w:lang w:val="mk-MK"/>
        </w:rPr>
        <w:t>.</w:t>
      </w:r>
    </w:p>
    <w:p w:rsidR="004E1A00" w:rsidRPr="004E1A00" w:rsidRDefault="004E1A00" w:rsidP="004E1A00">
      <w:pPr>
        <w:pStyle w:val="ListParagraph"/>
        <w:rPr>
          <w:rFonts w:ascii="Arial" w:hAnsi="Arial" w:cs="Arial"/>
          <w:lang w:val="mk-MK"/>
        </w:rPr>
      </w:pPr>
    </w:p>
    <w:p w:rsidR="004E1A00" w:rsidRDefault="0074699B" w:rsidP="00942B68">
      <w:pPr>
        <w:pStyle w:val="ListParagraph"/>
        <w:numPr>
          <w:ilvl w:val="0"/>
          <w:numId w:val="62"/>
        </w:numPr>
        <w:spacing w:before="100" w:beforeAutospacing="1" w:after="100" w:afterAutospacing="1" w:line="240" w:lineRule="auto"/>
        <w:ind w:left="360"/>
        <w:jc w:val="both"/>
        <w:rPr>
          <w:rFonts w:ascii="Arial" w:hAnsi="Arial" w:cs="Arial"/>
          <w:lang w:val="mk-MK"/>
        </w:rPr>
      </w:pPr>
      <w:r w:rsidRPr="004E1A00">
        <w:rPr>
          <w:rFonts w:ascii="Arial" w:hAnsi="Arial" w:cs="Arial"/>
          <w:lang w:val="mk-MK"/>
        </w:rPr>
        <w:t>Доколку минимални информации од ставот (</w:t>
      </w:r>
      <w:r w:rsidR="005E149C" w:rsidRPr="004E1A00">
        <w:rPr>
          <w:rFonts w:ascii="Arial" w:hAnsi="Arial" w:cs="Arial"/>
          <w:lang w:val="mk-MK"/>
        </w:rPr>
        <w:t>1</w:t>
      </w:r>
      <w:r w:rsidRPr="004E1A00">
        <w:rPr>
          <w:rFonts w:ascii="Arial" w:hAnsi="Arial" w:cs="Arial"/>
          <w:lang w:val="mk-MK"/>
        </w:rPr>
        <w:t>) на овој член не можат да се обезбедат  преку единствената информациска точка,</w:t>
      </w:r>
      <w:r w:rsidRPr="004E1A00">
        <w:rPr>
          <w:rFonts w:ascii="Arial" w:eastAsia="Times New Roman" w:hAnsi="Arial" w:cs="Arial"/>
          <w:lang w:val="mk-MK" w:eastAsia="mk-MK"/>
        </w:rPr>
        <w:t xml:space="preserve">  субјектите од ставот (1) на </w:t>
      </w:r>
      <w:r w:rsidR="00DA2A53" w:rsidRPr="004E1A00">
        <w:rPr>
          <w:rFonts w:ascii="Arial" w:eastAsia="Times New Roman" w:hAnsi="Arial" w:cs="Arial"/>
          <w:lang w:val="mk-MK" w:eastAsia="mk-MK"/>
        </w:rPr>
        <w:t xml:space="preserve">членот 66 </w:t>
      </w:r>
      <w:r w:rsidRPr="004E1A00">
        <w:rPr>
          <w:rFonts w:ascii="Arial" w:eastAsia="Times New Roman" w:hAnsi="Arial" w:cs="Arial"/>
          <w:lang w:val="mk-MK" w:eastAsia="mk-MK"/>
        </w:rPr>
        <w:t>од</w:t>
      </w:r>
      <w:r w:rsidR="00DA2A53" w:rsidRPr="004E1A00">
        <w:rPr>
          <w:rFonts w:ascii="Arial" w:eastAsia="Times New Roman" w:hAnsi="Arial" w:cs="Arial"/>
          <w:lang w:val="mk-MK" w:eastAsia="mk-MK"/>
        </w:rPr>
        <w:t xml:space="preserve"> овој закон </w:t>
      </w:r>
      <w:r w:rsidRPr="004E1A00">
        <w:rPr>
          <w:rFonts w:ascii="Arial" w:hAnsi="Arial" w:cs="Arial"/>
          <w:lang w:val="mk-MK"/>
        </w:rPr>
        <w:t xml:space="preserve"> се должни во рок од еден месец од денот на приемот на  писмено барање од било кој оператор на јавни електронски комуникациски мрежи и/или услуги   да му обезбедат пристап до тие информации, под пропорционални, недискриминаторски и транспрентни услови.  </w:t>
      </w:r>
    </w:p>
    <w:p w:rsidR="004E1A00" w:rsidRPr="004E1A00" w:rsidRDefault="004E1A00" w:rsidP="004E1A00">
      <w:pPr>
        <w:pStyle w:val="ListParagraph"/>
        <w:rPr>
          <w:rFonts w:ascii="Arial" w:eastAsia="Times New Roman" w:hAnsi="Arial" w:cs="Arial"/>
          <w:lang w:val="mk-MK" w:eastAsia="mk-MK"/>
        </w:rPr>
      </w:pPr>
    </w:p>
    <w:p w:rsidR="004E1A00" w:rsidRDefault="0074699B" w:rsidP="00942B68">
      <w:pPr>
        <w:pStyle w:val="ListParagraph"/>
        <w:numPr>
          <w:ilvl w:val="0"/>
          <w:numId w:val="62"/>
        </w:numPr>
        <w:spacing w:before="100" w:beforeAutospacing="1" w:after="100" w:afterAutospacing="1" w:line="240" w:lineRule="auto"/>
        <w:ind w:left="360"/>
        <w:jc w:val="both"/>
        <w:rPr>
          <w:rFonts w:ascii="Arial" w:hAnsi="Arial" w:cs="Arial"/>
          <w:lang w:val="mk-MK"/>
        </w:rPr>
      </w:pPr>
      <w:r w:rsidRPr="004E1A00">
        <w:rPr>
          <w:rFonts w:ascii="Arial" w:eastAsia="Times New Roman" w:hAnsi="Arial" w:cs="Arial"/>
          <w:lang w:val="mk-MK" w:eastAsia="mk-MK"/>
        </w:rPr>
        <w:t xml:space="preserve">Субјект од ставот (1) на </w:t>
      </w:r>
      <w:r w:rsidR="00DA2A53" w:rsidRPr="004E1A00">
        <w:rPr>
          <w:rFonts w:ascii="Arial" w:eastAsia="Times New Roman" w:hAnsi="Arial" w:cs="Arial"/>
          <w:lang w:val="mk-MK" w:eastAsia="mk-MK"/>
        </w:rPr>
        <w:t>членот 66</w:t>
      </w:r>
      <w:r w:rsidRPr="004E1A00">
        <w:rPr>
          <w:rFonts w:ascii="Arial" w:eastAsia="Times New Roman" w:hAnsi="Arial" w:cs="Arial"/>
          <w:lang w:val="mk-MK" w:eastAsia="mk-MK"/>
        </w:rPr>
        <w:t xml:space="preserve"> од</w:t>
      </w:r>
      <w:r w:rsidR="00DA2A53" w:rsidRPr="004E1A00">
        <w:rPr>
          <w:rFonts w:ascii="Arial" w:eastAsia="Times New Roman" w:hAnsi="Arial" w:cs="Arial"/>
          <w:lang w:val="mk-MK" w:eastAsia="mk-MK"/>
        </w:rPr>
        <w:t xml:space="preserve"> овој закон </w:t>
      </w:r>
      <w:r w:rsidRPr="004E1A00">
        <w:rPr>
          <w:rFonts w:ascii="Arial" w:hAnsi="Arial" w:cs="Arial"/>
          <w:lang w:val="mk-MK"/>
        </w:rPr>
        <w:t xml:space="preserve"> е должен по добиено писмено барање  о</w:t>
      </w:r>
      <w:r w:rsidR="00E940ED" w:rsidRPr="004E1A00">
        <w:rPr>
          <w:rFonts w:ascii="Arial" w:hAnsi="Arial" w:cs="Arial"/>
          <w:lang w:val="mk-MK"/>
        </w:rPr>
        <w:t>д оператор</w:t>
      </w:r>
      <w:r w:rsidRPr="004E1A00">
        <w:rPr>
          <w:rFonts w:ascii="Arial" w:hAnsi="Arial" w:cs="Arial"/>
          <w:lang w:val="mk-MK"/>
        </w:rPr>
        <w:t xml:space="preserve"> да му овозможи увид на лице место на  елементи од неговата </w:t>
      </w:r>
      <w:r w:rsidRPr="004E1A00">
        <w:rPr>
          <w:rFonts w:ascii="Arial" w:hAnsi="Arial" w:cs="Arial"/>
          <w:lang w:val="mk-MK"/>
        </w:rPr>
        <w:lastRenderedPageBreak/>
        <w:t>физичка инфраструктура.</w:t>
      </w:r>
      <w:r w:rsidR="00E32A35" w:rsidRPr="004E1A00">
        <w:rPr>
          <w:rFonts w:ascii="Arial" w:hAnsi="Arial" w:cs="Arial"/>
          <w:lang w:val="mk-MK"/>
        </w:rPr>
        <w:t xml:space="preserve"> Барањето треба да содржи</w:t>
      </w:r>
      <w:r w:rsidR="0087380C" w:rsidRPr="004E1A00">
        <w:rPr>
          <w:rFonts w:ascii="Arial" w:hAnsi="Arial" w:cs="Arial"/>
          <w:lang w:val="mk-MK"/>
        </w:rPr>
        <w:t xml:space="preserve"> податоци за кои елементи од физичката инфраструктура треба да се овозможи увидот, од аспект на поставување на елементи за мрежи со големи брзини. </w:t>
      </w:r>
      <w:r w:rsidR="00E32A35" w:rsidRPr="004E1A00">
        <w:rPr>
          <w:rFonts w:ascii="Arial" w:hAnsi="Arial" w:cs="Arial"/>
          <w:lang w:val="mk-MK"/>
        </w:rPr>
        <w:t xml:space="preserve"> </w:t>
      </w:r>
      <w:r w:rsidRPr="004E1A00">
        <w:rPr>
          <w:rFonts w:ascii="Arial" w:hAnsi="Arial" w:cs="Arial"/>
          <w:lang w:val="mk-MK"/>
        </w:rPr>
        <w:t xml:space="preserve">  Увидот треба да биде овозможен во рок од еден месец од денот на приемот на писменото барање,</w:t>
      </w:r>
      <w:r w:rsidR="00E32A35" w:rsidRPr="004E1A00">
        <w:rPr>
          <w:rFonts w:ascii="Arial" w:hAnsi="Arial" w:cs="Arial"/>
          <w:lang w:val="mk-MK"/>
        </w:rPr>
        <w:t>про што треба да се почитуваат начелата на</w:t>
      </w:r>
      <w:r w:rsidRPr="004E1A00">
        <w:rPr>
          <w:rFonts w:ascii="Arial" w:hAnsi="Arial" w:cs="Arial"/>
          <w:lang w:val="mk-MK"/>
        </w:rPr>
        <w:t xml:space="preserve">   пропорционалн</w:t>
      </w:r>
      <w:r w:rsidR="00E32A35" w:rsidRPr="004E1A00">
        <w:rPr>
          <w:rFonts w:ascii="Arial" w:hAnsi="Arial" w:cs="Arial"/>
          <w:lang w:val="mk-MK"/>
        </w:rPr>
        <w:t>ост</w:t>
      </w:r>
      <w:r w:rsidRPr="004E1A00">
        <w:rPr>
          <w:rFonts w:ascii="Arial" w:hAnsi="Arial" w:cs="Arial"/>
          <w:lang w:val="mk-MK"/>
        </w:rPr>
        <w:t>, недискримина</w:t>
      </w:r>
      <w:r w:rsidR="00E32A35" w:rsidRPr="004E1A00">
        <w:rPr>
          <w:rFonts w:ascii="Arial" w:hAnsi="Arial" w:cs="Arial"/>
          <w:lang w:val="mk-MK"/>
        </w:rPr>
        <w:t>ција</w:t>
      </w:r>
      <w:r w:rsidRPr="004E1A00">
        <w:rPr>
          <w:rFonts w:ascii="Arial" w:hAnsi="Arial" w:cs="Arial"/>
          <w:lang w:val="mk-MK"/>
        </w:rPr>
        <w:t xml:space="preserve"> и транспарентн</w:t>
      </w:r>
      <w:r w:rsidR="00E32A35" w:rsidRPr="004E1A00">
        <w:rPr>
          <w:rFonts w:ascii="Arial" w:hAnsi="Arial" w:cs="Arial"/>
          <w:lang w:val="mk-MK"/>
        </w:rPr>
        <w:t>ост</w:t>
      </w:r>
      <w:r w:rsidR="007F4F03" w:rsidRPr="004E1A00">
        <w:rPr>
          <w:rFonts w:ascii="Arial" w:hAnsi="Arial" w:cs="Arial"/>
          <w:lang w:val="mk-MK"/>
        </w:rPr>
        <w:t>.</w:t>
      </w:r>
      <w:r w:rsidRPr="004E1A00">
        <w:rPr>
          <w:rFonts w:ascii="Arial" w:hAnsi="Arial" w:cs="Arial"/>
          <w:lang w:val="mk-MK"/>
        </w:rPr>
        <w:t xml:space="preserve"> </w:t>
      </w:r>
    </w:p>
    <w:p w:rsidR="004E1A00" w:rsidRPr="004E1A00" w:rsidRDefault="004E1A00" w:rsidP="004E1A00">
      <w:pPr>
        <w:pStyle w:val="ListParagraph"/>
        <w:rPr>
          <w:rFonts w:ascii="Arial" w:eastAsia="Times New Roman" w:hAnsi="Arial" w:cs="Arial"/>
          <w:lang w:val="mk-MK" w:eastAsia="mk-MK"/>
        </w:rPr>
      </w:pPr>
    </w:p>
    <w:p w:rsidR="0074699B" w:rsidRPr="004E1A00" w:rsidRDefault="0074699B" w:rsidP="00942B68">
      <w:pPr>
        <w:pStyle w:val="ListParagraph"/>
        <w:numPr>
          <w:ilvl w:val="0"/>
          <w:numId w:val="62"/>
        </w:numPr>
        <w:spacing w:before="100" w:beforeAutospacing="1" w:after="100" w:afterAutospacing="1" w:line="240" w:lineRule="auto"/>
        <w:ind w:left="360"/>
        <w:jc w:val="both"/>
        <w:rPr>
          <w:rFonts w:ascii="Arial" w:hAnsi="Arial" w:cs="Arial"/>
          <w:lang w:val="mk-MK"/>
        </w:rPr>
      </w:pPr>
      <w:r w:rsidRPr="004E1A00">
        <w:rPr>
          <w:rFonts w:ascii="Arial" w:eastAsia="Times New Roman" w:hAnsi="Arial" w:cs="Arial"/>
          <w:lang w:val="mk-MK" w:eastAsia="mk-MK"/>
        </w:rPr>
        <w:t xml:space="preserve">Субјект од ставот (1) на </w:t>
      </w:r>
      <w:r w:rsidR="00DA2A53" w:rsidRPr="004E1A00">
        <w:rPr>
          <w:rFonts w:ascii="Arial" w:eastAsia="Times New Roman" w:hAnsi="Arial" w:cs="Arial"/>
          <w:lang w:val="mk-MK" w:eastAsia="mk-MK"/>
        </w:rPr>
        <w:t>членот 66</w:t>
      </w:r>
      <w:r w:rsidRPr="004E1A00">
        <w:rPr>
          <w:rFonts w:ascii="Arial" w:eastAsia="Times New Roman" w:hAnsi="Arial" w:cs="Arial"/>
          <w:lang w:val="mk-MK" w:eastAsia="mk-MK"/>
        </w:rPr>
        <w:t xml:space="preserve"> од</w:t>
      </w:r>
      <w:r w:rsidR="00DA2A53" w:rsidRPr="004E1A00">
        <w:rPr>
          <w:rFonts w:ascii="Arial" w:eastAsia="Times New Roman" w:hAnsi="Arial" w:cs="Arial"/>
          <w:lang w:val="mk-MK" w:eastAsia="mk-MK"/>
        </w:rPr>
        <w:t xml:space="preserve"> овој закон </w:t>
      </w:r>
      <w:r w:rsidRPr="004E1A00">
        <w:rPr>
          <w:rFonts w:ascii="Arial" w:hAnsi="Arial" w:cs="Arial"/>
          <w:lang w:val="mk-MK"/>
        </w:rPr>
        <w:t xml:space="preserve"> е должен по добиено писмено барање  о</w:t>
      </w:r>
      <w:r w:rsidR="00E940ED" w:rsidRPr="004E1A00">
        <w:rPr>
          <w:rFonts w:ascii="Arial" w:hAnsi="Arial" w:cs="Arial"/>
          <w:lang w:val="mk-MK"/>
        </w:rPr>
        <w:t>д оператор</w:t>
      </w:r>
      <w:r w:rsidRPr="004E1A00">
        <w:rPr>
          <w:rFonts w:ascii="Arial" w:hAnsi="Arial" w:cs="Arial"/>
          <w:lang w:val="mk-MK"/>
        </w:rPr>
        <w:t xml:space="preserve"> да му ги стави на располагање следните минимални информации кои  се однесуваат на тековни или планирани градежни работи поврзани со неговата физичка инфраструктура за која има добиено одобрение за градење, или одобрението за градење е во постапка на издавање  или планира во следните шест месеци да поднесе барање за добивање на одобрение за градење, и тоа:</w:t>
      </w:r>
    </w:p>
    <w:p w:rsidR="004E1A00" w:rsidRDefault="004E1A00" w:rsidP="004E1A00">
      <w:pPr>
        <w:pStyle w:val="ListParagraph"/>
        <w:spacing w:before="100" w:beforeAutospacing="1" w:after="100" w:afterAutospacing="1" w:line="240" w:lineRule="auto"/>
        <w:ind w:left="630"/>
        <w:rPr>
          <w:rFonts w:ascii="Arial" w:eastAsia="Times New Roman" w:hAnsi="Arial" w:cs="Arial"/>
          <w:lang w:val="mk-MK" w:eastAsia="mk-MK"/>
        </w:rPr>
      </w:pPr>
    </w:p>
    <w:p w:rsidR="0074699B" w:rsidRPr="004E1A00"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4E1A00">
        <w:rPr>
          <w:rFonts w:ascii="Arial" w:eastAsia="Times New Roman" w:hAnsi="Arial" w:cs="Arial"/>
          <w:lang w:val="mk-MK" w:eastAsia="mk-MK"/>
        </w:rPr>
        <w:t xml:space="preserve"> локација и вид на градежни работи;</w:t>
      </w:r>
    </w:p>
    <w:p w:rsidR="004E1A00" w:rsidRPr="004E1A00" w:rsidRDefault="004E1A00" w:rsidP="004E1A00">
      <w:pPr>
        <w:pStyle w:val="ListParagraph"/>
        <w:spacing w:before="100" w:beforeAutospacing="1" w:after="100" w:afterAutospacing="1" w:line="240" w:lineRule="auto"/>
        <w:ind w:left="630"/>
        <w:rPr>
          <w:rFonts w:ascii="Arial" w:eastAsia="Times New Roman" w:hAnsi="Arial" w:cs="Arial"/>
          <w:lang w:val="mk-MK" w:eastAsia="mk-MK"/>
        </w:rPr>
      </w:pPr>
    </w:p>
    <w:p w:rsidR="0074699B" w:rsidRPr="004E1A00"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4E1A00">
        <w:rPr>
          <w:rFonts w:ascii="Arial" w:eastAsia="Times New Roman" w:hAnsi="Arial" w:cs="Arial"/>
          <w:lang w:val="mk-MK" w:eastAsia="mk-MK"/>
        </w:rPr>
        <w:t>мрежни елементи кои ќе бидат инволвирани во градежните работи;</w:t>
      </w:r>
    </w:p>
    <w:p w:rsidR="004E1A00" w:rsidRPr="004E1A00" w:rsidRDefault="004E1A00" w:rsidP="004E1A00">
      <w:pPr>
        <w:pStyle w:val="ListParagraph"/>
        <w:spacing w:before="100" w:beforeAutospacing="1" w:after="100" w:afterAutospacing="1" w:line="240" w:lineRule="auto"/>
        <w:ind w:left="630"/>
        <w:rPr>
          <w:rFonts w:ascii="Arial" w:eastAsia="Times New Roman" w:hAnsi="Arial" w:cs="Arial"/>
          <w:lang w:val="mk-MK" w:eastAsia="mk-MK"/>
        </w:rPr>
      </w:pPr>
    </w:p>
    <w:p w:rsidR="004E1A00" w:rsidRPr="004E1A00"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4E1A00">
        <w:rPr>
          <w:rFonts w:ascii="Arial" w:eastAsia="Times New Roman" w:hAnsi="Arial" w:cs="Arial"/>
          <w:lang w:val="mk-MK" w:eastAsia="mk-MK"/>
        </w:rPr>
        <w:t>предвиден датум на започнување со градежнит</w:t>
      </w:r>
      <w:r w:rsidR="007F4F03" w:rsidRPr="004E1A00">
        <w:rPr>
          <w:rFonts w:ascii="Arial" w:eastAsia="Times New Roman" w:hAnsi="Arial" w:cs="Arial"/>
          <w:lang w:val="mk-MK" w:eastAsia="mk-MK"/>
        </w:rPr>
        <w:t>е работи и нивното време траење, и</w:t>
      </w:r>
    </w:p>
    <w:p w:rsidR="004E1A00" w:rsidRPr="004E1A00" w:rsidRDefault="004E1A00" w:rsidP="004E1A00">
      <w:pPr>
        <w:pStyle w:val="ListParagraph"/>
        <w:spacing w:before="100" w:beforeAutospacing="1" w:after="100" w:afterAutospacing="1" w:line="240" w:lineRule="auto"/>
        <w:ind w:left="630"/>
        <w:rPr>
          <w:rFonts w:ascii="Arial" w:eastAsia="Times New Roman" w:hAnsi="Arial" w:cs="Arial"/>
          <w:lang w:val="mk-MK" w:eastAsia="mk-MK"/>
        </w:rPr>
      </w:pPr>
    </w:p>
    <w:p w:rsidR="0074699B" w:rsidRPr="004E1A00"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4E1A00">
        <w:rPr>
          <w:rFonts w:ascii="Arial" w:eastAsia="Times New Roman" w:hAnsi="Arial" w:cs="Arial"/>
          <w:lang w:val="mk-MK" w:eastAsia="mk-MK"/>
        </w:rPr>
        <w:t>лица за контакт.</w:t>
      </w:r>
    </w:p>
    <w:p w:rsidR="004E1A00" w:rsidRDefault="004E1A00" w:rsidP="004E1A00">
      <w:pPr>
        <w:pStyle w:val="ListParagraph"/>
        <w:spacing w:before="100" w:beforeAutospacing="1" w:after="100" w:afterAutospacing="1" w:line="240" w:lineRule="auto"/>
        <w:ind w:left="360"/>
        <w:jc w:val="both"/>
        <w:rPr>
          <w:rFonts w:ascii="Arial" w:eastAsia="Times New Roman" w:hAnsi="Arial" w:cs="Arial"/>
          <w:lang w:val="mk-MK" w:eastAsia="mk-MK"/>
        </w:rPr>
      </w:pPr>
    </w:p>
    <w:p w:rsidR="004E1A00" w:rsidRDefault="0074699B" w:rsidP="00942B68">
      <w:pPr>
        <w:pStyle w:val="ListParagraph"/>
        <w:numPr>
          <w:ilvl w:val="0"/>
          <w:numId w:val="62"/>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 xml:space="preserve">Субјект од ставот (1) на </w:t>
      </w:r>
      <w:r w:rsidR="00E940ED" w:rsidRPr="00282553">
        <w:rPr>
          <w:rFonts w:ascii="Arial" w:eastAsia="Times New Roman" w:hAnsi="Arial" w:cs="Arial"/>
          <w:lang w:val="mk-MK" w:eastAsia="mk-MK"/>
        </w:rPr>
        <w:t>членот 66</w:t>
      </w:r>
      <w:r w:rsidRPr="00282553">
        <w:rPr>
          <w:rFonts w:ascii="Arial" w:eastAsia="Times New Roman" w:hAnsi="Arial" w:cs="Arial"/>
          <w:lang w:val="mk-MK" w:eastAsia="mk-MK"/>
        </w:rPr>
        <w:t xml:space="preserve"> од</w:t>
      </w:r>
      <w:r w:rsidR="00E940ED" w:rsidRPr="00282553">
        <w:rPr>
          <w:rFonts w:ascii="Arial" w:eastAsia="Times New Roman" w:hAnsi="Arial" w:cs="Arial"/>
          <w:lang w:val="mk-MK" w:eastAsia="mk-MK"/>
        </w:rPr>
        <w:t xml:space="preserve"> овој закон </w:t>
      </w:r>
      <w:r w:rsidRPr="004E1A00">
        <w:rPr>
          <w:rFonts w:ascii="Arial" w:eastAsia="Times New Roman" w:hAnsi="Arial" w:cs="Arial"/>
          <w:lang w:val="mk-MK" w:eastAsia="mk-MK"/>
        </w:rPr>
        <w:t xml:space="preserve"> е должен во рок од </w:t>
      </w:r>
      <w:r w:rsidR="00F9140B" w:rsidRPr="004E1A00">
        <w:rPr>
          <w:rFonts w:ascii="Arial" w:eastAsia="Times New Roman" w:hAnsi="Arial" w:cs="Arial"/>
          <w:lang w:val="mk-MK" w:eastAsia="mk-MK"/>
        </w:rPr>
        <w:t xml:space="preserve">60 дена од денот на </w:t>
      </w:r>
      <w:r w:rsidRPr="004E1A00">
        <w:rPr>
          <w:rFonts w:ascii="Arial" w:eastAsia="Times New Roman" w:hAnsi="Arial" w:cs="Arial"/>
          <w:lang w:val="mk-MK" w:eastAsia="mk-MK"/>
        </w:rPr>
        <w:t xml:space="preserve">  приемот на писменото барање, од ставот (</w:t>
      </w:r>
      <w:r w:rsidR="005E149C" w:rsidRPr="004E1A00">
        <w:rPr>
          <w:rFonts w:ascii="Arial" w:eastAsia="Times New Roman" w:hAnsi="Arial" w:cs="Arial"/>
          <w:lang w:val="mk-MK" w:eastAsia="mk-MK"/>
        </w:rPr>
        <w:t>6</w:t>
      </w:r>
      <w:r w:rsidRPr="004E1A00">
        <w:rPr>
          <w:rFonts w:ascii="Arial" w:eastAsia="Times New Roman" w:hAnsi="Arial" w:cs="Arial"/>
          <w:lang w:val="mk-MK" w:eastAsia="mk-MK"/>
        </w:rPr>
        <w:t xml:space="preserve">)  да ги обезбеди бараните информации под пропорционални, недискриминатрски и транспарентни услови и истите да и ги направи достапни на Агенцијата заради овозможување пристап до тие информации преку единствената информациска точка. </w:t>
      </w:r>
    </w:p>
    <w:p w:rsidR="004E1A00" w:rsidRDefault="004E1A00" w:rsidP="004E1A00">
      <w:pPr>
        <w:pStyle w:val="ListParagraph"/>
        <w:spacing w:before="100" w:beforeAutospacing="1" w:after="100" w:afterAutospacing="1" w:line="240" w:lineRule="auto"/>
        <w:ind w:left="360"/>
        <w:jc w:val="both"/>
        <w:rPr>
          <w:rFonts w:ascii="Arial" w:eastAsia="Times New Roman" w:hAnsi="Arial" w:cs="Arial"/>
          <w:lang w:val="mk-MK" w:eastAsia="mk-MK"/>
        </w:rPr>
      </w:pPr>
    </w:p>
    <w:p w:rsidR="0074699B" w:rsidRPr="004E1A00" w:rsidRDefault="0074699B" w:rsidP="00942B68">
      <w:pPr>
        <w:pStyle w:val="ListParagraph"/>
        <w:numPr>
          <w:ilvl w:val="0"/>
          <w:numId w:val="62"/>
        </w:numPr>
        <w:spacing w:before="100" w:beforeAutospacing="1" w:after="100" w:afterAutospacing="1" w:line="240" w:lineRule="auto"/>
        <w:ind w:left="360"/>
        <w:jc w:val="both"/>
        <w:rPr>
          <w:rFonts w:ascii="Arial" w:eastAsia="Times New Roman" w:hAnsi="Arial" w:cs="Arial"/>
          <w:lang w:val="mk-MK" w:eastAsia="mk-MK"/>
        </w:rPr>
      </w:pPr>
      <w:r w:rsidRPr="004E1A00">
        <w:rPr>
          <w:rFonts w:ascii="Arial" w:eastAsia="Times New Roman" w:hAnsi="Arial" w:cs="Arial"/>
          <w:lang w:val="mk-MK" w:eastAsia="mk-MK"/>
        </w:rPr>
        <w:t xml:space="preserve">Субјект од ставот (1) на </w:t>
      </w:r>
      <w:r w:rsidR="00E940ED" w:rsidRPr="004E1A00">
        <w:rPr>
          <w:rFonts w:ascii="Arial" w:eastAsia="Times New Roman" w:hAnsi="Arial" w:cs="Arial"/>
          <w:lang w:val="mk-MK" w:eastAsia="mk-MK"/>
        </w:rPr>
        <w:t>членот 66</w:t>
      </w:r>
      <w:r w:rsidRPr="004E1A00">
        <w:rPr>
          <w:rFonts w:ascii="Arial" w:eastAsia="Times New Roman" w:hAnsi="Arial" w:cs="Arial"/>
          <w:lang w:val="mk-MK" w:eastAsia="mk-MK"/>
        </w:rPr>
        <w:t xml:space="preserve"> од овој</w:t>
      </w:r>
      <w:r w:rsidR="00E940ED" w:rsidRPr="004E1A00">
        <w:rPr>
          <w:rFonts w:ascii="Arial" w:eastAsia="Times New Roman" w:hAnsi="Arial" w:cs="Arial"/>
          <w:lang w:val="mk-MK" w:eastAsia="mk-MK"/>
        </w:rPr>
        <w:t xml:space="preserve"> закон</w:t>
      </w:r>
      <w:r w:rsidRPr="004E1A00">
        <w:rPr>
          <w:rFonts w:ascii="Arial" w:hAnsi="Arial" w:cs="Arial"/>
          <w:lang w:val="mk-MK"/>
        </w:rPr>
        <w:t xml:space="preserve">  може да го  одбие барањето од ставот (</w:t>
      </w:r>
      <w:r w:rsidR="005E149C" w:rsidRPr="004E1A00">
        <w:rPr>
          <w:rFonts w:ascii="Arial" w:hAnsi="Arial" w:cs="Arial"/>
          <w:lang w:val="mk-MK"/>
        </w:rPr>
        <w:t>6</w:t>
      </w:r>
      <w:r w:rsidRPr="004E1A00">
        <w:rPr>
          <w:rFonts w:ascii="Arial" w:hAnsi="Arial" w:cs="Arial"/>
          <w:lang w:val="mk-MK"/>
        </w:rPr>
        <w:t>) на овој член, доколку:</w:t>
      </w:r>
    </w:p>
    <w:p w:rsidR="007C72A5" w:rsidRDefault="007C72A5" w:rsidP="007C72A5">
      <w:pPr>
        <w:pStyle w:val="ListParagraph"/>
        <w:spacing w:before="100" w:beforeAutospacing="1" w:after="100" w:afterAutospacing="1" w:line="240" w:lineRule="auto"/>
        <w:ind w:left="630"/>
        <w:rPr>
          <w:rFonts w:ascii="Arial" w:eastAsia="Times New Roman" w:hAnsi="Arial" w:cs="Arial"/>
          <w:lang w:val="mk-MK" w:eastAsia="mk-MK"/>
        </w:rPr>
      </w:pPr>
    </w:p>
    <w:p w:rsidR="0074699B" w:rsidRPr="007C72A5"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7C72A5">
        <w:rPr>
          <w:rFonts w:ascii="Arial" w:eastAsia="Times New Roman" w:hAnsi="Arial" w:cs="Arial"/>
          <w:lang w:val="mk-MK" w:eastAsia="mk-MK"/>
        </w:rPr>
        <w:t>бараните информации претходно ги направил јавно достапни во електронска  форма, или</w:t>
      </w:r>
    </w:p>
    <w:p w:rsidR="007C72A5" w:rsidRPr="007C72A5" w:rsidRDefault="007C72A5" w:rsidP="007C72A5">
      <w:pPr>
        <w:pStyle w:val="ListParagraph"/>
        <w:spacing w:before="100" w:beforeAutospacing="1" w:after="100" w:afterAutospacing="1" w:line="240" w:lineRule="auto"/>
        <w:ind w:left="630"/>
        <w:rPr>
          <w:rFonts w:ascii="Arial" w:eastAsia="Times New Roman" w:hAnsi="Arial" w:cs="Arial"/>
          <w:lang w:val="mk-MK" w:eastAsia="mk-MK"/>
        </w:rPr>
      </w:pPr>
    </w:p>
    <w:p w:rsidR="0074699B" w:rsidRDefault="0074699B" w:rsidP="00942B68">
      <w:pPr>
        <w:pStyle w:val="ListParagraph"/>
        <w:numPr>
          <w:ilvl w:val="0"/>
          <w:numId w:val="52"/>
        </w:numPr>
        <w:spacing w:before="100" w:beforeAutospacing="1" w:after="100" w:afterAutospacing="1" w:line="240" w:lineRule="auto"/>
        <w:ind w:left="630" w:hanging="270"/>
        <w:rPr>
          <w:rFonts w:ascii="Arial" w:eastAsia="Times New Roman" w:hAnsi="Arial" w:cs="Arial"/>
          <w:lang w:val="mk-MK" w:eastAsia="mk-MK"/>
        </w:rPr>
      </w:pPr>
      <w:r w:rsidRPr="007C72A5">
        <w:rPr>
          <w:rFonts w:ascii="Arial" w:eastAsia="Times New Roman" w:hAnsi="Arial" w:cs="Arial"/>
          <w:lang w:val="mk-MK" w:eastAsia="mk-MK"/>
        </w:rPr>
        <w:t>пристапот до тие информации е овозможен преку единствената информациска точка.</w:t>
      </w:r>
    </w:p>
    <w:p w:rsidR="007C72A5" w:rsidRPr="007C72A5" w:rsidRDefault="007C72A5" w:rsidP="007C72A5">
      <w:pPr>
        <w:pStyle w:val="ListParagraph"/>
        <w:rPr>
          <w:rFonts w:ascii="Arial" w:eastAsia="Times New Roman" w:hAnsi="Arial" w:cs="Arial"/>
          <w:lang w:val="mk-MK" w:eastAsia="mk-MK"/>
        </w:rPr>
      </w:pPr>
    </w:p>
    <w:p w:rsidR="007C72A5" w:rsidRDefault="0074699B" w:rsidP="00942B68">
      <w:pPr>
        <w:pStyle w:val="ListParagraph"/>
        <w:numPr>
          <w:ilvl w:val="0"/>
          <w:numId w:val="62"/>
        </w:numPr>
        <w:spacing w:before="100" w:beforeAutospacing="1" w:after="100" w:afterAutospacing="1" w:line="240" w:lineRule="auto"/>
        <w:ind w:left="360"/>
        <w:jc w:val="both"/>
        <w:rPr>
          <w:rFonts w:ascii="Arial" w:eastAsia="Times New Roman" w:hAnsi="Arial" w:cs="Arial"/>
          <w:lang w:val="mk-MK" w:eastAsia="mk-MK"/>
        </w:rPr>
      </w:pPr>
      <w:r w:rsidRPr="007C72A5">
        <w:rPr>
          <w:rFonts w:ascii="Arial" w:eastAsia="Times New Roman" w:hAnsi="Arial" w:cs="Arial"/>
          <w:lang w:val="mk-MK" w:eastAsia="mk-MK"/>
        </w:rPr>
        <w:t>Во случај на спор во врска со ставовите (</w:t>
      </w:r>
      <w:r w:rsidR="005E149C" w:rsidRPr="007C72A5">
        <w:rPr>
          <w:rFonts w:ascii="Arial" w:eastAsia="Times New Roman" w:hAnsi="Arial" w:cs="Arial"/>
          <w:lang w:val="mk-MK" w:eastAsia="mk-MK"/>
        </w:rPr>
        <w:t>4</w:t>
      </w:r>
      <w:r w:rsidRPr="007C72A5">
        <w:rPr>
          <w:rFonts w:ascii="Arial" w:eastAsia="Times New Roman" w:hAnsi="Arial" w:cs="Arial"/>
          <w:lang w:val="mk-MK" w:eastAsia="mk-MK"/>
        </w:rPr>
        <w:t>) до (</w:t>
      </w:r>
      <w:r w:rsidR="005E149C" w:rsidRPr="007C72A5">
        <w:rPr>
          <w:rFonts w:ascii="Arial" w:eastAsia="Times New Roman" w:hAnsi="Arial" w:cs="Arial"/>
          <w:lang w:val="mk-MK" w:eastAsia="mk-MK"/>
        </w:rPr>
        <w:t>8</w:t>
      </w:r>
      <w:r w:rsidRPr="007C72A5">
        <w:rPr>
          <w:rFonts w:ascii="Arial" w:eastAsia="Times New Roman" w:hAnsi="Arial" w:cs="Arial"/>
          <w:lang w:val="mk-MK" w:eastAsia="mk-MK"/>
        </w:rPr>
        <w:t xml:space="preserve">) од овој чен, Агенцијата по барање на една од страните поведува постапка за решавање на спор согласно </w:t>
      </w:r>
      <w:r w:rsidR="00E940ED" w:rsidRPr="007C72A5">
        <w:rPr>
          <w:rFonts w:ascii="Arial" w:eastAsia="Times New Roman" w:hAnsi="Arial" w:cs="Arial"/>
          <w:lang w:val="mk-MK" w:eastAsia="mk-MK"/>
        </w:rPr>
        <w:t>членот 53</w:t>
      </w:r>
      <w:r w:rsidRPr="007C72A5">
        <w:rPr>
          <w:rFonts w:ascii="Arial" w:eastAsia="Times New Roman" w:hAnsi="Arial" w:cs="Arial"/>
          <w:lang w:val="mk-MK" w:eastAsia="mk-MK"/>
        </w:rPr>
        <w:t xml:space="preserve"> од овој закон. Агенцијата, ќе донесе обврзувачка одлука со која ќе се реши спорот имајќи го предвид принципот на пропорционалност.</w:t>
      </w:r>
    </w:p>
    <w:p w:rsidR="007C72A5" w:rsidRDefault="007C72A5" w:rsidP="007C72A5">
      <w:pPr>
        <w:pStyle w:val="ListParagraph"/>
        <w:spacing w:before="100" w:beforeAutospacing="1" w:after="100" w:afterAutospacing="1" w:line="240" w:lineRule="auto"/>
        <w:ind w:left="360"/>
        <w:jc w:val="both"/>
        <w:rPr>
          <w:rFonts w:ascii="Arial" w:eastAsia="Times New Roman" w:hAnsi="Arial" w:cs="Arial"/>
          <w:lang w:val="mk-MK" w:eastAsia="mk-MK"/>
        </w:rPr>
      </w:pPr>
    </w:p>
    <w:p w:rsidR="007C72A5" w:rsidRPr="007C72A5" w:rsidRDefault="0074699B" w:rsidP="00942B68">
      <w:pPr>
        <w:pStyle w:val="ListParagraph"/>
        <w:numPr>
          <w:ilvl w:val="0"/>
          <w:numId w:val="62"/>
        </w:numPr>
        <w:spacing w:before="100" w:beforeAutospacing="1" w:after="100" w:afterAutospacing="1" w:line="240" w:lineRule="auto"/>
        <w:ind w:left="450" w:hanging="450"/>
        <w:jc w:val="both"/>
        <w:rPr>
          <w:rFonts w:ascii="Arial" w:eastAsia="Times New Roman" w:hAnsi="Arial" w:cs="Arial"/>
          <w:lang w:val="mk-MK" w:eastAsia="mk-MK"/>
        </w:rPr>
      </w:pPr>
      <w:r w:rsidRPr="007C72A5">
        <w:rPr>
          <w:rFonts w:ascii="Arial" w:hAnsi="Arial" w:cs="Arial"/>
          <w:lang w:val="mk-MK"/>
        </w:rPr>
        <w:t>Агенцијата</w:t>
      </w:r>
      <w:r w:rsidR="000D6682" w:rsidRPr="007C72A5">
        <w:rPr>
          <w:rFonts w:ascii="Arial" w:hAnsi="Arial" w:cs="Arial"/>
          <w:lang w:val="mk-MK"/>
        </w:rPr>
        <w:t xml:space="preserve"> </w:t>
      </w:r>
      <w:r w:rsidRPr="007C72A5">
        <w:rPr>
          <w:rFonts w:ascii="Arial" w:hAnsi="Arial" w:cs="Arial"/>
          <w:lang w:val="mk-MK"/>
        </w:rPr>
        <w:t>во соработка со министерството надлежно за градење може да  донесе подзаконски акт со кој ќе се утврдат исклучоци од обврските согласно ставовите (</w:t>
      </w:r>
      <w:r w:rsidR="005E149C" w:rsidRPr="007C72A5">
        <w:rPr>
          <w:rFonts w:ascii="Arial" w:hAnsi="Arial" w:cs="Arial"/>
          <w:lang w:val="mk-MK"/>
        </w:rPr>
        <w:t>1</w:t>
      </w:r>
      <w:r w:rsidRPr="007C72A5">
        <w:rPr>
          <w:rFonts w:ascii="Arial" w:hAnsi="Arial" w:cs="Arial"/>
          <w:lang w:val="mk-MK"/>
        </w:rPr>
        <w:t>), (</w:t>
      </w:r>
      <w:r w:rsidR="005E149C" w:rsidRPr="007C72A5">
        <w:rPr>
          <w:rFonts w:ascii="Arial" w:hAnsi="Arial" w:cs="Arial"/>
          <w:lang w:val="mk-MK"/>
        </w:rPr>
        <w:t>3</w:t>
      </w:r>
      <w:r w:rsidRPr="007C72A5">
        <w:rPr>
          <w:rFonts w:ascii="Arial" w:hAnsi="Arial" w:cs="Arial"/>
          <w:lang w:val="mk-MK"/>
        </w:rPr>
        <w:t>), (</w:t>
      </w:r>
      <w:r w:rsidR="005E149C" w:rsidRPr="007C72A5">
        <w:rPr>
          <w:rFonts w:ascii="Arial" w:hAnsi="Arial" w:cs="Arial"/>
          <w:lang w:val="mk-MK"/>
        </w:rPr>
        <w:t>4</w:t>
      </w:r>
      <w:r w:rsidRPr="007C72A5">
        <w:rPr>
          <w:rFonts w:ascii="Arial" w:hAnsi="Arial" w:cs="Arial"/>
          <w:lang w:val="mk-MK"/>
        </w:rPr>
        <w:t>) и (</w:t>
      </w:r>
      <w:r w:rsidR="005E149C" w:rsidRPr="007C72A5">
        <w:rPr>
          <w:rFonts w:ascii="Arial" w:hAnsi="Arial" w:cs="Arial"/>
          <w:lang w:val="mk-MK"/>
        </w:rPr>
        <w:t>5</w:t>
      </w:r>
      <w:r w:rsidRPr="007C72A5">
        <w:rPr>
          <w:rFonts w:ascii="Arial" w:hAnsi="Arial" w:cs="Arial"/>
          <w:lang w:val="mk-MK"/>
        </w:rPr>
        <w:t xml:space="preserve">) на овој член, а се однесуваат за </w:t>
      </w:r>
      <w:r w:rsidR="00E940ED" w:rsidRPr="007C72A5">
        <w:rPr>
          <w:rFonts w:ascii="Arial" w:hAnsi="Arial" w:cs="Arial"/>
          <w:lang w:val="mk-MK"/>
        </w:rPr>
        <w:t xml:space="preserve">случаи кога на одредена физичка </w:t>
      </w:r>
      <w:r w:rsidRPr="007C72A5">
        <w:rPr>
          <w:rFonts w:ascii="Arial" w:hAnsi="Arial" w:cs="Arial"/>
          <w:lang w:val="mk-MK"/>
        </w:rPr>
        <w:t>инфраструктура  не е технички возможно да се постави јавна  електронска комуникациска мрежа за обезбедување н</w:t>
      </w:r>
      <w:r w:rsidR="00E940ED" w:rsidRPr="007C72A5">
        <w:rPr>
          <w:rFonts w:ascii="Arial" w:hAnsi="Arial" w:cs="Arial"/>
          <w:lang w:val="mk-MK"/>
        </w:rPr>
        <w:t>а големи брзини за пренос.</w:t>
      </w:r>
      <w:r w:rsidRPr="007C72A5">
        <w:rPr>
          <w:rFonts w:ascii="Arial" w:hAnsi="Arial" w:cs="Arial"/>
          <w:lang w:val="mk-MK"/>
        </w:rPr>
        <w:t xml:space="preserve"> </w:t>
      </w:r>
    </w:p>
    <w:p w:rsidR="007C72A5" w:rsidRPr="007C72A5" w:rsidRDefault="007C72A5" w:rsidP="007C72A5">
      <w:pPr>
        <w:pStyle w:val="ListParagraph"/>
        <w:rPr>
          <w:rFonts w:ascii="Arial" w:hAnsi="Arial" w:cs="Arial"/>
          <w:lang w:val="mk-MK"/>
        </w:rPr>
      </w:pPr>
    </w:p>
    <w:p w:rsidR="005E149C" w:rsidRPr="007C72A5" w:rsidRDefault="000D6682" w:rsidP="00942B68">
      <w:pPr>
        <w:pStyle w:val="ListParagraph"/>
        <w:numPr>
          <w:ilvl w:val="0"/>
          <w:numId w:val="62"/>
        </w:numPr>
        <w:spacing w:before="100" w:beforeAutospacing="1" w:after="100" w:afterAutospacing="1" w:line="240" w:lineRule="auto"/>
        <w:ind w:left="450" w:hanging="450"/>
        <w:jc w:val="both"/>
        <w:rPr>
          <w:rFonts w:ascii="Arial" w:eastAsia="Times New Roman" w:hAnsi="Arial" w:cs="Arial"/>
          <w:lang w:val="mk-MK" w:eastAsia="mk-MK"/>
        </w:rPr>
      </w:pPr>
      <w:r w:rsidRPr="007C72A5">
        <w:rPr>
          <w:rFonts w:ascii="Arial" w:hAnsi="Arial" w:cs="Arial"/>
          <w:lang w:val="mk-MK"/>
        </w:rPr>
        <w:t xml:space="preserve">Оператор има право преку единствената информациска точка, во електронска форма, да поднесе барање за добивање на одобрение за градење за поставување на елементи за електронска комуникациска мрежа </w:t>
      </w:r>
      <w:r w:rsidR="0005296B" w:rsidRPr="007C72A5">
        <w:rPr>
          <w:rFonts w:ascii="Arial" w:hAnsi="Arial" w:cs="Arial"/>
          <w:lang w:val="mk-MK"/>
        </w:rPr>
        <w:t xml:space="preserve">за обезбедување пренос со </w:t>
      </w:r>
      <w:r w:rsidR="0005296B" w:rsidRPr="007C72A5">
        <w:rPr>
          <w:rFonts w:ascii="Arial" w:hAnsi="Arial" w:cs="Arial"/>
          <w:lang w:val="mk-MK"/>
        </w:rPr>
        <w:lastRenderedPageBreak/>
        <w:t xml:space="preserve">големи брзини. Со ова ќе се обезбеди  барањето да биде проследено до соодветниот надлежен орган за издавање на одобрение за градење, како и да се следи почитувањето на роковите за издавање на одобрението за градење од страна на надлежниот орган. </w:t>
      </w:r>
    </w:p>
    <w:p w:rsidR="0074699B" w:rsidRPr="00282553" w:rsidRDefault="00F422C4" w:rsidP="0074699B">
      <w:pPr>
        <w:autoSpaceDE w:val="0"/>
        <w:autoSpaceDN w:val="0"/>
        <w:adjustRightInd w:val="0"/>
        <w:spacing w:after="0" w:line="240" w:lineRule="auto"/>
        <w:jc w:val="center"/>
        <w:rPr>
          <w:rFonts w:ascii="Arial" w:hAnsi="Arial" w:cs="Arial"/>
          <w:b/>
          <w:iCs/>
          <w:lang w:val="mk-MK"/>
        </w:rPr>
      </w:pPr>
      <w:r w:rsidRPr="00282553">
        <w:rPr>
          <w:rFonts w:ascii="Arial" w:hAnsi="Arial" w:cs="Arial"/>
          <w:b/>
          <w:iCs/>
          <w:lang w:val="mk-MK"/>
        </w:rPr>
        <w:t>Член 68</w:t>
      </w:r>
    </w:p>
    <w:p w:rsidR="00F422C4" w:rsidRPr="00282553" w:rsidRDefault="00F422C4" w:rsidP="0074699B">
      <w:pPr>
        <w:autoSpaceDE w:val="0"/>
        <w:autoSpaceDN w:val="0"/>
        <w:adjustRightInd w:val="0"/>
        <w:spacing w:after="0" w:line="240" w:lineRule="auto"/>
        <w:jc w:val="center"/>
        <w:rPr>
          <w:rFonts w:ascii="Arial" w:hAnsi="Arial" w:cs="Arial"/>
          <w:b/>
          <w:iCs/>
          <w:lang w:val="mk-MK"/>
        </w:rPr>
      </w:pPr>
    </w:p>
    <w:p w:rsidR="0074699B" w:rsidRPr="00282553" w:rsidRDefault="0074699B" w:rsidP="0074699B">
      <w:pPr>
        <w:autoSpaceDE w:val="0"/>
        <w:autoSpaceDN w:val="0"/>
        <w:adjustRightInd w:val="0"/>
        <w:spacing w:after="0" w:line="240" w:lineRule="auto"/>
        <w:jc w:val="center"/>
        <w:rPr>
          <w:rFonts w:ascii="Arial" w:hAnsi="Arial" w:cs="Arial"/>
          <w:b/>
          <w:iCs/>
          <w:lang w:val="mk-MK"/>
        </w:rPr>
      </w:pPr>
      <w:r w:rsidRPr="00282553">
        <w:rPr>
          <w:rFonts w:ascii="Arial" w:hAnsi="Arial" w:cs="Arial"/>
          <w:b/>
          <w:iCs/>
          <w:lang w:val="mk-MK"/>
        </w:rPr>
        <w:t>Координација на градежни работи</w:t>
      </w:r>
    </w:p>
    <w:p w:rsidR="007C72A5" w:rsidRDefault="0074699B" w:rsidP="00942B68">
      <w:pPr>
        <w:pStyle w:val="ListParagraph"/>
        <w:numPr>
          <w:ilvl w:val="0"/>
          <w:numId w:val="63"/>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Правно лице кое изведува градежни работи кои се целосно или делумно финансирани со јавни средства е должно</w:t>
      </w:r>
      <w:r w:rsidR="00E9704A" w:rsidRPr="00282553">
        <w:rPr>
          <w:rFonts w:ascii="Arial" w:hAnsi="Arial" w:cs="Arial"/>
          <w:lang w:val="mk-MK"/>
        </w:rPr>
        <w:t xml:space="preserve"> под недискриминаторски и транспарентни услови</w:t>
      </w:r>
      <w:r w:rsidR="00EF055F" w:rsidRPr="00282553">
        <w:rPr>
          <w:rFonts w:ascii="Arial" w:hAnsi="Arial" w:cs="Arial"/>
          <w:lang w:val="mk-MK"/>
        </w:rPr>
        <w:t>,</w:t>
      </w:r>
      <w:r w:rsidR="00E9704A" w:rsidRPr="00282553">
        <w:rPr>
          <w:rFonts w:ascii="Arial" w:hAnsi="Arial" w:cs="Arial"/>
          <w:lang w:val="mk-MK"/>
        </w:rPr>
        <w:t xml:space="preserve"> </w:t>
      </w:r>
      <w:r w:rsidRPr="00282553">
        <w:rPr>
          <w:rFonts w:ascii="Arial" w:hAnsi="Arial" w:cs="Arial"/>
          <w:lang w:val="mk-MK"/>
        </w:rPr>
        <w:t xml:space="preserve"> да  задоволи секое разумно барање за склучување на договор за меѓусебно координирање на градежните работи доставено о</w:t>
      </w:r>
      <w:r w:rsidR="00E940ED" w:rsidRPr="00282553">
        <w:rPr>
          <w:rFonts w:ascii="Arial" w:hAnsi="Arial" w:cs="Arial"/>
          <w:lang w:val="mk-MK"/>
        </w:rPr>
        <w:t>д оператор</w:t>
      </w:r>
      <w:r w:rsidRPr="00282553">
        <w:rPr>
          <w:rFonts w:ascii="Arial" w:hAnsi="Arial" w:cs="Arial"/>
          <w:lang w:val="mk-MK"/>
        </w:rPr>
        <w:t xml:space="preserve"> заради изградба и поставување на јавна електронска комуникациска мрежа за обезбедување на пренос со големи брзини, под услов  тоа да не повлекува никакви дополнителни трошоци за првично предвидените градежни работи.</w:t>
      </w:r>
    </w:p>
    <w:p w:rsidR="007C72A5" w:rsidRDefault="007C72A5" w:rsidP="007C72A5">
      <w:pPr>
        <w:pStyle w:val="ListParagraph"/>
        <w:spacing w:before="100" w:beforeAutospacing="1" w:after="100" w:afterAutospacing="1" w:line="240" w:lineRule="auto"/>
        <w:ind w:left="360"/>
        <w:jc w:val="both"/>
        <w:rPr>
          <w:rFonts w:ascii="Arial" w:hAnsi="Arial" w:cs="Arial"/>
          <w:lang w:val="mk-MK"/>
        </w:rPr>
      </w:pPr>
    </w:p>
    <w:p w:rsidR="007C72A5" w:rsidRDefault="00E940ED" w:rsidP="00942B68">
      <w:pPr>
        <w:pStyle w:val="ListParagraph"/>
        <w:numPr>
          <w:ilvl w:val="0"/>
          <w:numId w:val="63"/>
        </w:numPr>
        <w:spacing w:before="100" w:beforeAutospacing="1" w:after="100" w:afterAutospacing="1" w:line="240" w:lineRule="auto"/>
        <w:ind w:left="360"/>
        <w:jc w:val="both"/>
        <w:rPr>
          <w:rFonts w:ascii="Arial" w:hAnsi="Arial" w:cs="Arial"/>
          <w:lang w:val="mk-MK"/>
        </w:rPr>
      </w:pPr>
      <w:r w:rsidRPr="007C72A5">
        <w:rPr>
          <w:rFonts w:ascii="Arial" w:hAnsi="Arial" w:cs="Arial"/>
          <w:lang w:val="mk-MK"/>
        </w:rPr>
        <w:t>Операторот</w:t>
      </w:r>
      <w:r w:rsidR="0074699B" w:rsidRPr="007C72A5">
        <w:rPr>
          <w:rFonts w:ascii="Arial" w:hAnsi="Arial" w:cs="Arial"/>
          <w:lang w:val="mk-MK"/>
        </w:rPr>
        <w:t xml:space="preserve">  е должен барањето за склучување на договор за меѓусебно координирање на градежните работи да го достави до правното лице од ставот (1) на овој член не пократко од еден месец пред да ја достави потребната проектна документација до надлежниот орган за добивање на одобрение за градење, согласно закон.  </w:t>
      </w:r>
    </w:p>
    <w:p w:rsidR="007C72A5" w:rsidRPr="007C72A5" w:rsidRDefault="007C72A5" w:rsidP="007C72A5">
      <w:pPr>
        <w:pStyle w:val="ListParagraph"/>
        <w:rPr>
          <w:rFonts w:ascii="Arial" w:hAnsi="Arial" w:cs="Arial"/>
          <w:lang w:val="mk-MK"/>
        </w:rPr>
      </w:pPr>
    </w:p>
    <w:p w:rsidR="007C72A5" w:rsidRDefault="0074699B" w:rsidP="00942B68">
      <w:pPr>
        <w:pStyle w:val="ListParagraph"/>
        <w:numPr>
          <w:ilvl w:val="0"/>
          <w:numId w:val="63"/>
        </w:numPr>
        <w:spacing w:before="100" w:beforeAutospacing="1" w:after="100" w:afterAutospacing="1" w:line="240" w:lineRule="auto"/>
        <w:ind w:left="360"/>
        <w:jc w:val="both"/>
        <w:rPr>
          <w:rFonts w:ascii="Arial" w:hAnsi="Arial" w:cs="Arial"/>
          <w:lang w:val="mk-MK"/>
        </w:rPr>
      </w:pPr>
      <w:r w:rsidRPr="007C72A5">
        <w:rPr>
          <w:rFonts w:ascii="Arial" w:hAnsi="Arial" w:cs="Arial"/>
          <w:lang w:val="mk-MK"/>
        </w:rPr>
        <w:t>Доколку во рок од еден месец  од денот на приемот на барањето од ставот (1) на овој член не се постигне договор за меѓусебно координирање на градежните работи, било која од страните има право да побара од Агенцијата да го реши спорот.</w:t>
      </w:r>
    </w:p>
    <w:p w:rsidR="007C72A5" w:rsidRPr="007C72A5" w:rsidRDefault="007C72A5" w:rsidP="007C72A5">
      <w:pPr>
        <w:pStyle w:val="ListParagraph"/>
        <w:rPr>
          <w:rFonts w:ascii="Arial" w:hAnsi="Arial" w:cs="Arial"/>
          <w:lang w:val="mk-MK"/>
        </w:rPr>
      </w:pPr>
    </w:p>
    <w:p w:rsidR="007C72A5" w:rsidRDefault="0074699B" w:rsidP="00942B68">
      <w:pPr>
        <w:pStyle w:val="ListParagraph"/>
        <w:numPr>
          <w:ilvl w:val="0"/>
          <w:numId w:val="63"/>
        </w:numPr>
        <w:spacing w:before="100" w:beforeAutospacing="1" w:after="100" w:afterAutospacing="1" w:line="240" w:lineRule="auto"/>
        <w:ind w:left="360"/>
        <w:jc w:val="both"/>
        <w:rPr>
          <w:rFonts w:ascii="Arial" w:hAnsi="Arial" w:cs="Arial"/>
          <w:lang w:val="mk-MK"/>
        </w:rPr>
      </w:pPr>
      <w:r w:rsidRPr="007C72A5">
        <w:rPr>
          <w:rFonts w:ascii="Arial" w:hAnsi="Arial" w:cs="Arial"/>
          <w:lang w:val="mk-MK"/>
        </w:rPr>
        <w:t>Агенцијата  имајќи ги предвид принципите на прпорционалност ќе издаде обврзувачка одлука со која ќе го реши спорот од ставот (3) на овој член и при тоа ќе утврди фер и недискриминаторси рокови и услови како и надоместоци, каде што е соодветно</w:t>
      </w:r>
    </w:p>
    <w:p w:rsidR="007C72A5" w:rsidRPr="007C72A5" w:rsidRDefault="007C72A5" w:rsidP="007C72A5">
      <w:pPr>
        <w:pStyle w:val="ListParagraph"/>
        <w:rPr>
          <w:rFonts w:ascii="Arial" w:hAnsi="Arial" w:cs="Arial"/>
          <w:lang w:val="mk-MK"/>
        </w:rPr>
      </w:pPr>
    </w:p>
    <w:p w:rsidR="0074699B" w:rsidRPr="007C72A5" w:rsidRDefault="00EF055F" w:rsidP="00942B68">
      <w:pPr>
        <w:pStyle w:val="ListParagraph"/>
        <w:numPr>
          <w:ilvl w:val="0"/>
          <w:numId w:val="63"/>
        </w:numPr>
        <w:spacing w:before="100" w:beforeAutospacing="1" w:after="100" w:afterAutospacing="1" w:line="240" w:lineRule="auto"/>
        <w:ind w:left="360"/>
        <w:jc w:val="both"/>
        <w:rPr>
          <w:rFonts w:ascii="Arial" w:hAnsi="Arial" w:cs="Arial"/>
          <w:lang w:val="mk-MK"/>
        </w:rPr>
      </w:pPr>
      <w:r w:rsidRPr="007C72A5">
        <w:rPr>
          <w:rFonts w:ascii="Arial" w:hAnsi="Arial" w:cs="Arial"/>
          <w:lang w:val="mk-MK"/>
        </w:rPr>
        <w:t xml:space="preserve">Агенцијата во соработка со локалната самоуправа, информациите за правните лица од ставот (1) на овој член  </w:t>
      </w:r>
      <w:r w:rsidR="00647245" w:rsidRPr="007C72A5">
        <w:rPr>
          <w:rFonts w:ascii="Arial" w:hAnsi="Arial" w:cs="Arial"/>
          <w:lang w:val="mk-MK"/>
        </w:rPr>
        <w:t>ги објавува преку единствената информациска точка од членот 67 од овој закон.</w:t>
      </w:r>
      <w:r w:rsidR="0074699B" w:rsidRPr="007C72A5">
        <w:rPr>
          <w:rFonts w:ascii="Arial" w:hAnsi="Arial" w:cs="Arial"/>
          <w:lang w:val="mk-MK"/>
        </w:rPr>
        <w:t xml:space="preserve"> </w:t>
      </w:r>
    </w:p>
    <w:p w:rsidR="0074699B" w:rsidRPr="00282553" w:rsidRDefault="00F422C4" w:rsidP="007F4F03">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69</w:t>
      </w:r>
    </w:p>
    <w:p w:rsidR="007B5714" w:rsidRDefault="0074699B" w:rsidP="0074699B">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 xml:space="preserve">Обезбедување пристап до физичка инфраструктура </w:t>
      </w:r>
    </w:p>
    <w:p w:rsidR="0074699B" w:rsidRPr="00282553" w:rsidRDefault="0074699B" w:rsidP="0074699B">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во зграда за големи брзини</w:t>
      </w:r>
    </w:p>
    <w:p w:rsidR="007C72A5" w:rsidRDefault="0074699B" w:rsidP="00942B68">
      <w:pPr>
        <w:pStyle w:val="ListParagraph"/>
        <w:numPr>
          <w:ilvl w:val="0"/>
          <w:numId w:val="64"/>
        </w:numPr>
        <w:spacing w:before="100" w:beforeAutospacing="1" w:after="100" w:afterAutospacing="1" w:line="240" w:lineRule="auto"/>
        <w:ind w:left="360"/>
        <w:jc w:val="both"/>
        <w:rPr>
          <w:rFonts w:ascii="Arial" w:hAnsi="Arial" w:cs="Arial"/>
          <w:lang w:val="mk-MK"/>
        </w:rPr>
      </w:pPr>
      <w:r w:rsidRPr="007C72A5">
        <w:rPr>
          <w:rFonts w:ascii="Arial" w:hAnsi="Arial" w:cs="Arial"/>
          <w:lang w:val="mk-MK"/>
        </w:rPr>
        <w:t>Имател на правото за користење на физичка инфраструктура во зграда</w:t>
      </w:r>
      <w:r w:rsidR="00BC4997" w:rsidRPr="007C72A5">
        <w:rPr>
          <w:rFonts w:ascii="Arial" w:hAnsi="Arial" w:cs="Arial"/>
          <w:lang w:val="mk-MK"/>
        </w:rPr>
        <w:t xml:space="preserve"> за големи брзини</w:t>
      </w:r>
      <w:r w:rsidRPr="007C72A5">
        <w:rPr>
          <w:rFonts w:ascii="Arial" w:hAnsi="Arial" w:cs="Arial"/>
          <w:lang w:val="mk-MK"/>
        </w:rPr>
        <w:t>, врз основа на добиено  писмено барање од</w:t>
      </w:r>
      <w:r w:rsidR="000C61FD" w:rsidRPr="007C72A5">
        <w:rPr>
          <w:rFonts w:ascii="Arial" w:hAnsi="Arial" w:cs="Arial"/>
          <w:lang w:val="mk-MK"/>
        </w:rPr>
        <w:t xml:space="preserve"> било кој</w:t>
      </w:r>
      <w:r w:rsidRPr="007C72A5">
        <w:rPr>
          <w:rFonts w:ascii="Arial" w:hAnsi="Arial" w:cs="Arial"/>
          <w:lang w:val="mk-MK"/>
        </w:rPr>
        <w:t xml:space="preserve">  оператор на јавни електронски комуникациски мрежи, е должен на истиот, под не дискриминаторски услови и рокови, да му овозможи пристап до  точката за концентрација на зградата</w:t>
      </w:r>
      <w:r w:rsidR="00BC4997" w:rsidRPr="007C72A5">
        <w:rPr>
          <w:rFonts w:ascii="Arial" w:hAnsi="Arial" w:cs="Arial"/>
          <w:lang w:val="mk-MK"/>
        </w:rPr>
        <w:t>,  како и да му овозможи</w:t>
      </w:r>
      <w:r w:rsidRPr="007C72A5">
        <w:rPr>
          <w:rFonts w:ascii="Arial" w:hAnsi="Arial" w:cs="Arial"/>
          <w:lang w:val="mk-MK"/>
        </w:rPr>
        <w:t xml:space="preserve">  пристап до  физичката инфраструктура во зградата за големи брзини, во случај кога дуплирањето на инфраструктурата е економски неефикасно или физички е непрактично. Операторот</w:t>
      </w:r>
      <w:r w:rsidR="0087380C" w:rsidRPr="007C72A5">
        <w:rPr>
          <w:rFonts w:ascii="Arial" w:hAnsi="Arial" w:cs="Arial"/>
          <w:lang w:val="mk-MK"/>
        </w:rPr>
        <w:t xml:space="preserve"> кој бара пристап</w:t>
      </w:r>
      <w:r w:rsidRPr="007C72A5">
        <w:rPr>
          <w:rFonts w:ascii="Arial" w:hAnsi="Arial" w:cs="Arial"/>
          <w:lang w:val="mk-MK"/>
        </w:rPr>
        <w:t xml:space="preserve"> е должен пристапот до  точка</w:t>
      </w:r>
      <w:r w:rsidR="00440A55" w:rsidRPr="007C72A5">
        <w:rPr>
          <w:rFonts w:ascii="Arial" w:hAnsi="Arial" w:cs="Arial"/>
          <w:lang w:val="mk-MK"/>
        </w:rPr>
        <w:t>та за концентрација</w:t>
      </w:r>
      <w:r w:rsidRPr="007C72A5">
        <w:rPr>
          <w:rFonts w:ascii="Arial" w:hAnsi="Arial" w:cs="Arial"/>
          <w:lang w:val="mk-MK"/>
        </w:rPr>
        <w:t xml:space="preserve"> на зградата да го обезбеди на сопствен трошок и со минимално нарушување на приватниот имот</w:t>
      </w:r>
      <w:r w:rsidR="007C72A5">
        <w:rPr>
          <w:rFonts w:ascii="Arial" w:hAnsi="Arial" w:cs="Arial"/>
          <w:lang w:val="mk-MK"/>
        </w:rPr>
        <w:t>.</w:t>
      </w:r>
    </w:p>
    <w:p w:rsidR="007C72A5" w:rsidRDefault="007C72A5" w:rsidP="007C72A5">
      <w:pPr>
        <w:pStyle w:val="ListParagraph"/>
        <w:spacing w:before="100" w:beforeAutospacing="1" w:after="100" w:afterAutospacing="1" w:line="240" w:lineRule="auto"/>
        <w:ind w:left="360"/>
        <w:jc w:val="both"/>
        <w:rPr>
          <w:rFonts w:ascii="Arial" w:hAnsi="Arial" w:cs="Arial"/>
          <w:lang w:val="mk-MK"/>
        </w:rPr>
      </w:pPr>
    </w:p>
    <w:p w:rsidR="007C72A5" w:rsidRPr="007C72A5" w:rsidRDefault="000C61FD" w:rsidP="00942B68">
      <w:pPr>
        <w:pStyle w:val="ListParagraph"/>
        <w:numPr>
          <w:ilvl w:val="0"/>
          <w:numId w:val="64"/>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val="mk-MK" w:eastAsia="mk-MK"/>
        </w:rPr>
        <w:t>Доколку не постои физичка инфраструктура во зграда за големи брзини, оператор на јавни електронски комуникациски мрежи им</w:t>
      </w:r>
      <w:r w:rsidR="005C4D8D" w:rsidRPr="007C72A5">
        <w:rPr>
          <w:rFonts w:ascii="Arial" w:eastAsia="Times New Roman" w:hAnsi="Arial" w:cs="Arial"/>
          <w:lang w:val="mk-MK" w:eastAsia="mk-MK"/>
        </w:rPr>
        <w:t>а право да постави мрежна завршна точка</w:t>
      </w:r>
      <w:r w:rsidRPr="007C72A5">
        <w:rPr>
          <w:rFonts w:ascii="Arial" w:eastAsia="Times New Roman" w:hAnsi="Arial" w:cs="Arial"/>
          <w:lang w:val="mk-MK" w:eastAsia="mk-MK"/>
        </w:rPr>
        <w:t xml:space="preserve"> во просториите на претплатникот со кого има склучено договор за обезбедување на широкопојасен пристап до услуги, ко</w:t>
      </w:r>
      <w:r w:rsidR="005C4D8D" w:rsidRPr="007C72A5">
        <w:rPr>
          <w:rFonts w:ascii="Arial" w:eastAsia="Times New Roman" w:hAnsi="Arial" w:cs="Arial"/>
          <w:lang w:val="mk-MK" w:eastAsia="mk-MK"/>
        </w:rPr>
        <w:t>е треба да биде со минимално нарушување на имотот и на сопствен трошок.</w:t>
      </w:r>
    </w:p>
    <w:p w:rsidR="007C72A5" w:rsidRPr="007C72A5" w:rsidRDefault="007C72A5" w:rsidP="007C72A5">
      <w:pPr>
        <w:pStyle w:val="ListParagraph"/>
        <w:rPr>
          <w:rFonts w:ascii="Arial" w:hAnsi="Arial" w:cs="Arial"/>
          <w:lang w:val="mk-MK"/>
        </w:rPr>
      </w:pPr>
    </w:p>
    <w:p w:rsidR="007C72A5" w:rsidRDefault="0074699B" w:rsidP="00942B68">
      <w:pPr>
        <w:pStyle w:val="ListParagraph"/>
        <w:numPr>
          <w:ilvl w:val="0"/>
          <w:numId w:val="64"/>
        </w:numPr>
        <w:spacing w:before="100" w:beforeAutospacing="1" w:after="100" w:afterAutospacing="1" w:line="240" w:lineRule="auto"/>
        <w:ind w:left="360"/>
        <w:jc w:val="both"/>
        <w:rPr>
          <w:rFonts w:ascii="Arial" w:hAnsi="Arial" w:cs="Arial"/>
          <w:lang w:val="mk-MK"/>
        </w:rPr>
      </w:pPr>
      <w:r w:rsidRPr="007C72A5">
        <w:rPr>
          <w:rFonts w:ascii="Arial" w:hAnsi="Arial" w:cs="Arial"/>
          <w:lang w:val="mk-MK"/>
        </w:rPr>
        <w:t xml:space="preserve">Доколку во рок од </w:t>
      </w:r>
      <w:r w:rsidR="00BF502F">
        <w:rPr>
          <w:rFonts w:ascii="Arial" w:hAnsi="Arial" w:cs="Arial"/>
          <w:lang w:val="mk-MK"/>
        </w:rPr>
        <w:t>еден месец</w:t>
      </w:r>
      <w:r w:rsidRPr="007C72A5">
        <w:rPr>
          <w:rFonts w:ascii="Arial" w:hAnsi="Arial" w:cs="Arial"/>
          <w:lang w:val="mk-MK"/>
        </w:rPr>
        <w:t xml:space="preserve"> од денот на приемот на барањето од ставот (1) на овој член, не е постигнат договор за пристап, Агенцијата по барање на една од страните поведува постапка за решавање на спор согласно </w:t>
      </w:r>
      <w:r w:rsidR="00E940ED" w:rsidRPr="007C72A5">
        <w:rPr>
          <w:rFonts w:ascii="Arial" w:hAnsi="Arial" w:cs="Arial"/>
          <w:lang w:val="mk-MK"/>
        </w:rPr>
        <w:t>членот 53</w:t>
      </w:r>
      <w:r w:rsidRPr="007C72A5">
        <w:rPr>
          <w:rFonts w:ascii="Arial" w:hAnsi="Arial" w:cs="Arial"/>
          <w:lang w:val="mk-MK"/>
        </w:rPr>
        <w:t xml:space="preserve"> од овој закон.  </w:t>
      </w:r>
    </w:p>
    <w:p w:rsidR="007C72A5" w:rsidRPr="007C72A5" w:rsidRDefault="007C72A5" w:rsidP="007C72A5">
      <w:pPr>
        <w:pStyle w:val="ListParagraph"/>
        <w:rPr>
          <w:rFonts w:ascii="Arial" w:hAnsi="Arial" w:cs="Arial"/>
          <w:lang w:val="mk-MK"/>
        </w:rPr>
      </w:pPr>
    </w:p>
    <w:p w:rsidR="007C72A5" w:rsidRDefault="0074699B" w:rsidP="00942B68">
      <w:pPr>
        <w:pStyle w:val="ListParagraph"/>
        <w:numPr>
          <w:ilvl w:val="0"/>
          <w:numId w:val="64"/>
        </w:numPr>
        <w:spacing w:before="100" w:beforeAutospacing="1" w:after="100" w:afterAutospacing="1" w:line="240" w:lineRule="auto"/>
        <w:ind w:left="360"/>
        <w:jc w:val="both"/>
        <w:rPr>
          <w:rFonts w:ascii="Arial" w:hAnsi="Arial" w:cs="Arial"/>
          <w:lang w:val="mk-MK"/>
        </w:rPr>
      </w:pPr>
      <w:r w:rsidRPr="007C72A5">
        <w:rPr>
          <w:rFonts w:ascii="Arial" w:hAnsi="Arial" w:cs="Arial"/>
          <w:lang w:val="mk-MK"/>
        </w:rPr>
        <w:t>Агенцијата во постапката на решавање на спорот од ставот (</w:t>
      </w:r>
      <w:r w:rsidR="005C4D8D" w:rsidRPr="007C72A5">
        <w:rPr>
          <w:rFonts w:ascii="Arial" w:hAnsi="Arial" w:cs="Arial"/>
          <w:lang w:val="mk-MK"/>
        </w:rPr>
        <w:t>3</w:t>
      </w:r>
      <w:r w:rsidRPr="007C72A5">
        <w:rPr>
          <w:rFonts w:ascii="Arial" w:hAnsi="Arial" w:cs="Arial"/>
          <w:lang w:val="mk-MK"/>
        </w:rPr>
        <w:t>) на овој член ќе донесе обврзувачка одлука</w:t>
      </w:r>
      <w:r w:rsidRPr="007C72A5">
        <w:rPr>
          <w:rFonts w:ascii="Arial" w:hAnsi="Arial" w:cs="Arial"/>
        </w:rPr>
        <w:t xml:space="preserve"> </w:t>
      </w:r>
      <w:r w:rsidRPr="007C72A5">
        <w:rPr>
          <w:rFonts w:ascii="Arial" w:hAnsi="Arial" w:cs="Arial"/>
          <w:lang w:val="mk-MK"/>
        </w:rPr>
        <w:t>со која ќе го реши спорот,  имајќи го предвид принципот на пропорционалност</w:t>
      </w:r>
      <w:r w:rsidR="0085504F" w:rsidRPr="007C72A5">
        <w:rPr>
          <w:rFonts w:ascii="Arial" w:hAnsi="Arial" w:cs="Arial"/>
          <w:lang w:val="mk-MK"/>
        </w:rPr>
        <w:t>.</w:t>
      </w:r>
    </w:p>
    <w:p w:rsidR="007C72A5" w:rsidRPr="007C72A5" w:rsidRDefault="007C72A5" w:rsidP="007C72A5">
      <w:pPr>
        <w:pStyle w:val="ListParagraph"/>
        <w:rPr>
          <w:rFonts w:ascii="Arial" w:hAnsi="Arial" w:cs="Arial"/>
          <w:lang w:val="mk-MK"/>
        </w:rPr>
      </w:pPr>
    </w:p>
    <w:p w:rsidR="006A33B6" w:rsidRPr="007C72A5" w:rsidRDefault="005C4D8D" w:rsidP="00942B68">
      <w:pPr>
        <w:pStyle w:val="ListParagraph"/>
        <w:numPr>
          <w:ilvl w:val="0"/>
          <w:numId w:val="64"/>
        </w:numPr>
        <w:spacing w:before="100" w:beforeAutospacing="1" w:after="100" w:afterAutospacing="1" w:line="240" w:lineRule="auto"/>
        <w:ind w:left="360"/>
        <w:jc w:val="both"/>
        <w:rPr>
          <w:rFonts w:ascii="Arial" w:hAnsi="Arial" w:cs="Arial"/>
          <w:lang w:val="mk-MK"/>
        </w:rPr>
      </w:pPr>
      <w:r w:rsidRPr="007C72A5">
        <w:rPr>
          <w:rFonts w:ascii="Arial" w:hAnsi="Arial" w:cs="Arial"/>
          <w:lang w:val="mk-MK"/>
        </w:rPr>
        <w:t xml:space="preserve">Оператор на јавни електронски комуникациски мрежи на кого му е овозможен пристапот согласно ставовите (1) и (2) на овој член </w:t>
      </w:r>
      <w:r w:rsidR="006A33B6" w:rsidRPr="007C72A5">
        <w:rPr>
          <w:rFonts w:ascii="Arial" w:hAnsi="Arial" w:cs="Arial"/>
          <w:lang w:val="mk-MK"/>
        </w:rPr>
        <w:t xml:space="preserve">е должен во рок од 30 дена од денот на склучувањето на договорот, на  Агенцијата да и достави  информации во врска со  реализацијата на пристапот , заради овозможување достапност до тие информации преку единствената информациска точка согласно членот 67 на овој закон. </w:t>
      </w:r>
    </w:p>
    <w:p w:rsidR="0074699B" w:rsidRPr="00282553" w:rsidRDefault="00F422C4" w:rsidP="0074699B">
      <w:pPr>
        <w:spacing w:before="100" w:beforeAutospacing="1" w:after="100" w:afterAutospacing="1" w:line="240" w:lineRule="auto"/>
        <w:jc w:val="center"/>
        <w:rPr>
          <w:rFonts w:ascii="Arial" w:hAnsi="Arial" w:cs="Arial"/>
          <w:b/>
          <w:lang w:val="mk-MK"/>
        </w:rPr>
      </w:pPr>
      <w:r w:rsidRPr="00282553">
        <w:rPr>
          <w:rFonts w:ascii="Arial" w:hAnsi="Arial" w:cs="Arial"/>
          <w:b/>
          <w:lang w:val="mk-MK"/>
        </w:rPr>
        <w:t>Член 70</w:t>
      </w:r>
    </w:p>
    <w:p w:rsidR="0074699B" w:rsidRPr="00282553" w:rsidRDefault="0074699B" w:rsidP="0074699B">
      <w:pPr>
        <w:spacing w:before="100" w:beforeAutospacing="1" w:after="100" w:afterAutospacing="1" w:line="240" w:lineRule="auto"/>
        <w:jc w:val="center"/>
        <w:rPr>
          <w:rFonts w:ascii="Arial" w:hAnsi="Arial" w:cs="Arial"/>
          <w:b/>
          <w:lang w:val="mk-MK"/>
        </w:rPr>
      </w:pPr>
      <w:r w:rsidRPr="00282553">
        <w:rPr>
          <w:rFonts w:ascii="Arial" w:hAnsi="Arial" w:cs="Arial"/>
          <w:b/>
          <w:lang w:val="mk-MK"/>
        </w:rPr>
        <w:t>Експропријација, право на службеност и други ограничувања на правото на сопственост</w:t>
      </w:r>
    </w:p>
    <w:p w:rsidR="0074699B" w:rsidRPr="00282553" w:rsidRDefault="0074699B" w:rsidP="007C72A5">
      <w:p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 xml:space="preserve">Сопственичките и други права врз недвижен имот можат да бидат експроприрани, односно да се востанови правото на службеност и други ограничувања на правото на сопственост во случај на изградба и одржување на јавни електронски комуникациски мрежи и </w:t>
      </w:r>
      <w:r w:rsidR="004C22BC">
        <w:rPr>
          <w:rFonts w:ascii="Arial" w:eastAsia="Times New Roman" w:hAnsi="Arial" w:cs="Arial"/>
          <w:lang w:val="mk-MK" w:eastAsia="mk-MK"/>
        </w:rPr>
        <w:t>придружни</w:t>
      </w:r>
      <w:r w:rsidRPr="00282553">
        <w:rPr>
          <w:rFonts w:ascii="Arial" w:eastAsia="Times New Roman" w:hAnsi="Arial" w:cs="Arial"/>
          <w:lang w:val="mk-MK" w:eastAsia="mk-MK"/>
        </w:rPr>
        <w:t xml:space="preserve"> средства, во согласност со закон.</w:t>
      </w:r>
    </w:p>
    <w:p w:rsidR="0074699B" w:rsidRPr="00282553" w:rsidRDefault="00F422C4" w:rsidP="0074699B">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71</w:t>
      </w:r>
    </w:p>
    <w:p w:rsidR="0074699B" w:rsidRPr="00282553" w:rsidRDefault="0074699B" w:rsidP="0074699B">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Надзор</w:t>
      </w:r>
    </w:p>
    <w:p w:rsidR="0036274E" w:rsidRPr="00282553" w:rsidRDefault="0074699B" w:rsidP="007C72A5">
      <w:pPr>
        <w:autoSpaceDE w:val="0"/>
        <w:autoSpaceDN w:val="0"/>
        <w:adjustRightInd w:val="0"/>
        <w:spacing w:after="0"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Агенцијата во соработка со министерството надлежно</w:t>
      </w:r>
      <w:r w:rsidRPr="00282553">
        <w:rPr>
          <w:rFonts w:ascii="Arial" w:eastAsia="Times New Roman" w:hAnsi="Arial" w:cs="Arial"/>
          <w:lang w:eastAsia="mk-MK"/>
        </w:rPr>
        <w:t xml:space="preserve"> за градење  врши надзор </w:t>
      </w:r>
      <w:r w:rsidRPr="00282553">
        <w:rPr>
          <w:rFonts w:ascii="Arial" w:eastAsia="Times New Roman" w:hAnsi="Arial" w:cs="Arial"/>
          <w:lang w:val="mk-MK" w:eastAsia="mk-MK"/>
        </w:rPr>
        <w:t>над спроведувањето на одредбите од оваа глава на законо</w:t>
      </w:r>
      <w:r w:rsidR="00436CB1" w:rsidRPr="00282553">
        <w:rPr>
          <w:rFonts w:ascii="Arial" w:eastAsia="Times New Roman" w:hAnsi="Arial" w:cs="Arial"/>
          <w:lang w:val="mk-MK" w:eastAsia="mk-MK"/>
        </w:rPr>
        <w:t xml:space="preserve">т. </w:t>
      </w:r>
    </w:p>
    <w:p w:rsidR="00436CB1" w:rsidRPr="00282553" w:rsidRDefault="00436CB1" w:rsidP="0074699B">
      <w:pPr>
        <w:autoSpaceDE w:val="0"/>
        <w:autoSpaceDN w:val="0"/>
        <w:adjustRightInd w:val="0"/>
        <w:spacing w:after="0" w:line="240" w:lineRule="auto"/>
        <w:jc w:val="both"/>
        <w:rPr>
          <w:rFonts w:ascii="Arial" w:eastAsia="Times New Roman" w:hAnsi="Arial" w:cs="Arial"/>
          <w:lang w:val="mk-MK" w:eastAsia="mk-MK"/>
        </w:rPr>
      </w:pPr>
    </w:p>
    <w:p w:rsidR="00B94855" w:rsidRDefault="00B94855" w:rsidP="00436CB1">
      <w:pPr>
        <w:autoSpaceDE w:val="0"/>
        <w:autoSpaceDN w:val="0"/>
        <w:adjustRightInd w:val="0"/>
        <w:spacing w:after="0" w:line="240" w:lineRule="auto"/>
        <w:jc w:val="center"/>
        <w:rPr>
          <w:rFonts w:ascii="Arial" w:eastAsia="Times New Roman" w:hAnsi="Arial" w:cs="Arial"/>
          <w:sz w:val="28"/>
          <w:szCs w:val="28"/>
          <w:lang w:val="mk-MK" w:eastAsia="mk-MK"/>
        </w:rPr>
      </w:pPr>
    </w:p>
    <w:p w:rsidR="00B94855" w:rsidRDefault="00B94855" w:rsidP="00436CB1">
      <w:pPr>
        <w:autoSpaceDE w:val="0"/>
        <w:autoSpaceDN w:val="0"/>
        <w:adjustRightInd w:val="0"/>
        <w:spacing w:after="0" w:line="240" w:lineRule="auto"/>
        <w:jc w:val="center"/>
        <w:rPr>
          <w:rFonts w:ascii="Arial" w:eastAsia="Times New Roman" w:hAnsi="Arial" w:cs="Arial"/>
          <w:sz w:val="28"/>
          <w:szCs w:val="28"/>
          <w:lang w:val="mk-MK" w:eastAsia="mk-MK"/>
        </w:rPr>
      </w:pPr>
    </w:p>
    <w:p w:rsidR="00B94855" w:rsidRDefault="00B94855" w:rsidP="00436CB1">
      <w:pPr>
        <w:autoSpaceDE w:val="0"/>
        <w:autoSpaceDN w:val="0"/>
        <w:adjustRightInd w:val="0"/>
        <w:spacing w:after="0" w:line="240" w:lineRule="auto"/>
        <w:jc w:val="center"/>
        <w:rPr>
          <w:rFonts w:ascii="Arial" w:eastAsia="Times New Roman" w:hAnsi="Arial" w:cs="Arial"/>
          <w:sz w:val="28"/>
          <w:szCs w:val="28"/>
          <w:lang w:val="mk-MK" w:eastAsia="mk-MK"/>
        </w:rPr>
      </w:pPr>
    </w:p>
    <w:p w:rsidR="00B94855" w:rsidRDefault="00B94855" w:rsidP="00436CB1">
      <w:pPr>
        <w:autoSpaceDE w:val="0"/>
        <w:autoSpaceDN w:val="0"/>
        <w:adjustRightInd w:val="0"/>
        <w:spacing w:after="0" w:line="240" w:lineRule="auto"/>
        <w:jc w:val="center"/>
        <w:rPr>
          <w:rFonts w:ascii="Arial" w:eastAsia="Times New Roman" w:hAnsi="Arial" w:cs="Arial"/>
          <w:sz w:val="28"/>
          <w:szCs w:val="28"/>
          <w:lang w:val="mk-MK" w:eastAsia="mk-MK"/>
        </w:rPr>
      </w:pPr>
    </w:p>
    <w:p w:rsidR="00B94855" w:rsidRDefault="00B94855" w:rsidP="00436CB1">
      <w:pPr>
        <w:autoSpaceDE w:val="0"/>
        <w:autoSpaceDN w:val="0"/>
        <w:adjustRightInd w:val="0"/>
        <w:spacing w:after="0" w:line="240" w:lineRule="auto"/>
        <w:jc w:val="center"/>
        <w:rPr>
          <w:rFonts w:ascii="Arial" w:eastAsia="Times New Roman" w:hAnsi="Arial" w:cs="Arial"/>
          <w:sz w:val="28"/>
          <w:szCs w:val="28"/>
          <w:lang w:val="mk-MK" w:eastAsia="mk-MK"/>
        </w:rPr>
      </w:pPr>
    </w:p>
    <w:p w:rsidR="00B94855" w:rsidRDefault="00B94855" w:rsidP="00436CB1">
      <w:pPr>
        <w:autoSpaceDE w:val="0"/>
        <w:autoSpaceDN w:val="0"/>
        <w:adjustRightInd w:val="0"/>
        <w:spacing w:after="0" w:line="240" w:lineRule="auto"/>
        <w:jc w:val="center"/>
        <w:rPr>
          <w:rFonts w:ascii="Arial" w:eastAsia="Times New Roman" w:hAnsi="Arial" w:cs="Arial"/>
          <w:sz w:val="28"/>
          <w:szCs w:val="28"/>
          <w:lang w:val="mk-MK" w:eastAsia="mk-MK"/>
        </w:rPr>
      </w:pPr>
    </w:p>
    <w:p w:rsidR="00B94855" w:rsidRDefault="00B94855" w:rsidP="00436CB1">
      <w:pPr>
        <w:autoSpaceDE w:val="0"/>
        <w:autoSpaceDN w:val="0"/>
        <w:adjustRightInd w:val="0"/>
        <w:spacing w:after="0" w:line="240" w:lineRule="auto"/>
        <w:jc w:val="center"/>
        <w:rPr>
          <w:rFonts w:ascii="Arial" w:eastAsia="Times New Roman" w:hAnsi="Arial" w:cs="Arial"/>
          <w:sz w:val="28"/>
          <w:szCs w:val="28"/>
          <w:lang w:val="mk-MK" w:eastAsia="mk-MK"/>
        </w:rPr>
      </w:pPr>
    </w:p>
    <w:p w:rsidR="00B94855" w:rsidRDefault="00B94855" w:rsidP="00436CB1">
      <w:pPr>
        <w:autoSpaceDE w:val="0"/>
        <w:autoSpaceDN w:val="0"/>
        <w:adjustRightInd w:val="0"/>
        <w:spacing w:after="0" w:line="240" w:lineRule="auto"/>
        <w:jc w:val="center"/>
        <w:rPr>
          <w:rFonts w:ascii="Arial" w:eastAsia="Times New Roman" w:hAnsi="Arial" w:cs="Arial"/>
          <w:sz w:val="28"/>
          <w:szCs w:val="28"/>
          <w:lang w:val="mk-MK" w:eastAsia="mk-MK"/>
        </w:rPr>
      </w:pPr>
    </w:p>
    <w:p w:rsidR="00436CB1" w:rsidRPr="00282553" w:rsidRDefault="00436CB1" w:rsidP="00436CB1">
      <w:pPr>
        <w:autoSpaceDE w:val="0"/>
        <w:autoSpaceDN w:val="0"/>
        <w:adjustRightInd w:val="0"/>
        <w:spacing w:after="0" w:line="240" w:lineRule="auto"/>
        <w:jc w:val="center"/>
        <w:rPr>
          <w:rFonts w:ascii="Arial" w:eastAsia="Times New Roman" w:hAnsi="Arial" w:cs="Arial"/>
          <w:sz w:val="28"/>
          <w:szCs w:val="28"/>
          <w:lang w:val="mk-MK" w:eastAsia="mk-MK"/>
        </w:rPr>
      </w:pPr>
      <w:r w:rsidRPr="00282553">
        <w:rPr>
          <w:rFonts w:ascii="Arial" w:eastAsia="Times New Roman" w:hAnsi="Arial" w:cs="Arial"/>
          <w:sz w:val="28"/>
          <w:szCs w:val="28"/>
          <w:lang w:val="mk-MK" w:eastAsia="mk-MK"/>
        </w:rPr>
        <w:lastRenderedPageBreak/>
        <w:t>Глава десет</w:t>
      </w:r>
    </w:p>
    <w:p w:rsidR="00436CB1" w:rsidRPr="00282553" w:rsidRDefault="00436CB1" w:rsidP="00436CB1">
      <w:pPr>
        <w:spacing w:before="100" w:beforeAutospacing="1" w:after="100" w:afterAutospacing="1" w:line="240" w:lineRule="auto"/>
        <w:jc w:val="center"/>
        <w:outlineLvl w:val="1"/>
        <w:rPr>
          <w:rFonts w:ascii="Arial" w:eastAsia="Times New Roman" w:hAnsi="Arial" w:cs="Arial"/>
          <w:b/>
          <w:bCs/>
          <w:lang w:val="mk-MK" w:eastAsia="mk-MK"/>
        </w:rPr>
      </w:pPr>
      <w:r w:rsidRPr="00282553">
        <w:rPr>
          <w:rFonts w:ascii="Arial" w:eastAsia="Times New Roman" w:hAnsi="Arial" w:cs="Arial"/>
          <w:b/>
          <w:bCs/>
          <w:lang w:eastAsia="mk-MK"/>
        </w:rPr>
        <w:t>ОБЕЗБЕДУВАЊЕ НА КОНКУРЕНЦИЈА</w:t>
      </w:r>
    </w:p>
    <w:p w:rsidR="00436CB1" w:rsidRPr="00282553" w:rsidRDefault="00436CB1" w:rsidP="00436CB1">
      <w:pPr>
        <w:spacing w:before="100" w:beforeAutospacing="1" w:after="100" w:afterAutospacing="1" w:line="240" w:lineRule="auto"/>
        <w:jc w:val="center"/>
        <w:outlineLvl w:val="1"/>
        <w:rPr>
          <w:rFonts w:ascii="Arial" w:eastAsia="Times New Roman" w:hAnsi="Arial" w:cs="Arial"/>
          <w:b/>
          <w:bCs/>
          <w:lang w:val="mk-MK" w:eastAsia="mk-MK"/>
        </w:rPr>
      </w:pPr>
      <w:r w:rsidRPr="00282553">
        <w:rPr>
          <w:rFonts w:ascii="Arial" w:eastAsia="Times New Roman" w:hAnsi="Arial" w:cs="Arial"/>
          <w:b/>
          <w:bCs/>
          <w:lang w:val="mk-MK" w:eastAsia="mk-MK"/>
        </w:rPr>
        <w:t>ОПШТИ ОДРЕДБИ</w:t>
      </w:r>
    </w:p>
    <w:p w:rsidR="00436CB1" w:rsidRPr="00282553" w:rsidRDefault="00436CB1"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F422C4" w:rsidRPr="00282553">
        <w:rPr>
          <w:rFonts w:ascii="Arial" w:eastAsia="Times New Roman" w:hAnsi="Arial" w:cs="Arial"/>
          <w:b/>
          <w:bCs/>
          <w:lang w:val="mk-MK" w:eastAsia="mk-MK"/>
        </w:rPr>
        <w:t>72</w:t>
      </w:r>
    </w:p>
    <w:p w:rsidR="00436CB1" w:rsidRPr="00282553" w:rsidRDefault="003E4D54" w:rsidP="00436CB1">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 xml:space="preserve">Правни лица </w:t>
      </w:r>
      <w:r w:rsidR="00436CB1" w:rsidRPr="00282553">
        <w:rPr>
          <w:rFonts w:ascii="Arial" w:eastAsia="Times New Roman" w:hAnsi="Arial" w:cs="Arial"/>
          <w:b/>
          <w:bCs/>
          <w:lang w:val="mk-MK" w:eastAsia="mk-MK"/>
        </w:rPr>
        <w:t xml:space="preserve">  со посебни или ексклузивии права</w:t>
      </w:r>
    </w:p>
    <w:p w:rsidR="00436CB1" w:rsidRPr="00282553" w:rsidRDefault="003E4D54" w:rsidP="007C72A5">
      <w:pPr>
        <w:spacing w:before="100" w:beforeAutospacing="1" w:after="100" w:afterAutospacing="1" w:line="240" w:lineRule="auto"/>
        <w:ind w:left="360"/>
        <w:jc w:val="both"/>
        <w:outlineLvl w:val="4"/>
        <w:rPr>
          <w:rFonts w:ascii="Arial" w:eastAsia="Times New Roman" w:hAnsi="Arial" w:cs="Arial"/>
          <w:lang w:val="mk-MK" w:eastAsia="mk-MK"/>
        </w:rPr>
      </w:pPr>
      <w:r w:rsidRPr="00282553">
        <w:rPr>
          <w:rFonts w:ascii="Arial" w:eastAsia="Times New Roman" w:hAnsi="Arial" w:cs="Arial"/>
          <w:lang w:val="mk-MK" w:eastAsia="mk-MK"/>
        </w:rPr>
        <w:t>Правни лица кои обезбедуваат електронски комуникациски мрежи и/или услуги од кои имаат вкупе</w:t>
      </w:r>
      <w:r w:rsidR="00BF502F">
        <w:rPr>
          <w:rFonts w:ascii="Arial" w:eastAsia="Times New Roman" w:hAnsi="Arial" w:cs="Arial"/>
          <w:lang w:val="mk-MK" w:eastAsia="mk-MK"/>
        </w:rPr>
        <w:t>н годишен приход  поголем од еден милион</w:t>
      </w:r>
      <w:r w:rsidRPr="00282553">
        <w:rPr>
          <w:rFonts w:ascii="Arial" w:eastAsia="Times New Roman" w:hAnsi="Arial" w:cs="Arial"/>
          <w:lang w:val="mk-MK" w:eastAsia="mk-MK"/>
        </w:rPr>
        <w:t xml:space="preserve"> евра и  </w:t>
      </w:r>
      <w:r w:rsidR="00436CB1" w:rsidRPr="00282553">
        <w:rPr>
          <w:rFonts w:ascii="Arial" w:eastAsia="Times New Roman" w:hAnsi="Arial" w:cs="Arial"/>
          <w:lang w:val="mk-MK" w:eastAsia="mk-MK"/>
        </w:rPr>
        <w:t xml:space="preserve"> </w:t>
      </w:r>
      <w:r w:rsidR="00436CB1" w:rsidRPr="00282553">
        <w:rPr>
          <w:rFonts w:ascii="Arial" w:eastAsia="Times New Roman" w:hAnsi="Arial" w:cs="Arial"/>
          <w:lang w:eastAsia="mk-MK"/>
        </w:rPr>
        <w:t xml:space="preserve">  имаат ексклузивни или посебни права за обезбедување услуги во други </w:t>
      </w:r>
      <w:r w:rsidR="00436CB1" w:rsidRPr="00282553">
        <w:rPr>
          <w:rFonts w:ascii="Arial" w:eastAsia="Times New Roman" w:hAnsi="Arial" w:cs="Arial"/>
          <w:lang w:val="mk-MK" w:eastAsia="mk-MK"/>
        </w:rPr>
        <w:t xml:space="preserve">економски </w:t>
      </w:r>
      <w:r w:rsidR="00436CB1" w:rsidRPr="00282553">
        <w:rPr>
          <w:rFonts w:ascii="Arial" w:eastAsia="Times New Roman" w:hAnsi="Arial" w:cs="Arial"/>
          <w:lang w:eastAsia="mk-MK"/>
        </w:rPr>
        <w:t>сектори</w:t>
      </w:r>
      <w:r w:rsidRPr="00282553">
        <w:rPr>
          <w:rFonts w:ascii="Arial" w:eastAsia="Times New Roman" w:hAnsi="Arial" w:cs="Arial"/>
          <w:lang w:val="mk-MK" w:eastAsia="mk-MK"/>
        </w:rPr>
        <w:t>,</w:t>
      </w:r>
      <w:r w:rsidR="00436CB1" w:rsidRPr="00282553">
        <w:rPr>
          <w:rFonts w:ascii="Arial" w:eastAsia="Times New Roman" w:hAnsi="Arial" w:cs="Arial"/>
          <w:lang w:val="mk-MK" w:eastAsia="mk-MK"/>
        </w:rPr>
        <w:t xml:space="preserve"> </w:t>
      </w:r>
      <w:r w:rsidR="00436CB1" w:rsidRPr="00282553">
        <w:rPr>
          <w:rFonts w:ascii="Arial" w:eastAsia="Times New Roman" w:hAnsi="Arial" w:cs="Arial"/>
          <w:lang w:eastAsia="mk-MK"/>
        </w:rPr>
        <w:t>се должни</w:t>
      </w:r>
      <w:r w:rsidR="00436CB1" w:rsidRPr="00282553">
        <w:rPr>
          <w:rFonts w:ascii="Arial" w:eastAsia="Times New Roman" w:hAnsi="Arial" w:cs="Arial"/>
          <w:lang w:val="mk-MK" w:eastAsia="mk-MK"/>
        </w:rPr>
        <w:t xml:space="preserve"> или да основаат посебно правно лице за обезбедување на јавните електронски комуникациски мрежи и/ или услуги или</w:t>
      </w:r>
      <w:r w:rsidR="00436CB1" w:rsidRPr="00282553">
        <w:rPr>
          <w:rFonts w:ascii="Arial" w:eastAsia="Times New Roman" w:hAnsi="Arial" w:cs="Arial"/>
          <w:lang w:eastAsia="mk-MK"/>
        </w:rPr>
        <w:t xml:space="preserve"> да водат посебно сметководство за активностите поврзани со обезбедувањето на јавни</w:t>
      </w:r>
      <w:r w:rsidR="00436CB1" w:rsidRPr="00282553">
        <w:rPr>
          <w:rFonts w:ascii="Arial" w:eastAsia="Times New Roman" w:hAnsi="Arial" w:cs="Arial"/>
          <w:lang w:val="mk-MK" w:eastAsia="mk-MK"/>
        </w:rPr>
        <w:t>те</w:t>
      </w:r>
      <w:r w:rsidR="00436CB1" w:rsidRPr="00282553">
        <w:rPr>
          <w:rFonts w:ascii="Arial" w:eastAsia="Times New Roman" w:hAnsi="Arial" w:cs="Arial"/>
          <w:lang w:eastAsia="mk-MK"/>
        </w:rPr>
        <w:t xml:space="preserve"> комуникациски мрежи и/или услуги</w:t>
      </w:r>
      <w:r w:rsidR="00436CB1" w:rsidRPr="00282553">
        <w:rPr>
          <w:rFonts w:ascii="Arial" w:eastAsia="Times New Roman" w:hAnsi="Arial" w:cs="Arial"/>
          <w:lang w:val="mk-MK" w:eastAsia="mk-MK"/>
        </w:rPr>
        <w:t xml:space="preserve"> така како што би го воделе кога овие активности би ги обезбедувале како посебно правно лице .</w:t>
      </w:r>
      <w:r w:rsidR="00436CB1" w:rsidRPr="00282553">
        <w:rPr>
          <w:rFonts w:ascii="Arial" w:eastAsia="Times New Roman" w:hAnsi="Arial" w:cs="Arial"/>
          <w:lang w:eastAsia="mk-MK"/>
        </w:rPr>
        <w:t xml:space="preserve"> </w:t>
      </w:r>
    </w:p>
    <w:p w:rsidR="00436CB1" w:rsidRPr="00282553" w:rsidRDefault="00436CB1"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F422C4" w:rsidRPr="00282553">
        <w:rPr>
          <w:rFonts w:ascii="Arial" w:eastAsia="Times New Roman" w:hAnsi="Arial" w:cs="Arial"/>
          <w:b/>
          <w:bCs/>
          <w:lang w:val="mk-MK" w:eastAsia="mk-MK"/>
        </w:rPr>
        <w:t>73</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val="mk-MK" w:eastAsia="mk-MK"/>
        </w:rPr>
        <w:t xml:space="preserve">Обврски за </w:t>
      </w:r>
      <w:r w:rsidR="00E9704A" w:rsidRPr="00282553">
        <w:rPr>
          <w:rFonts w:ascii="Arial" w:eastAsia="Times New Roman" w:hAnsi="Arial" w:cs="Arial"/>
          <w:b/>
          <w:bCs/>
          <w:lang w:val="mk-MK" w:eastAsia="mk-MK"/>
        </w:rPr>
        <w:t>и</w:t>
      </w:r>
      <w:r w:rsidRPr="00282553">
        <w:rPr>
          <w:rFonts w:ascii="Arial" w:eastAsia="Times New Roman" w:hAnsi="Arial" w:cs="Arial"/>
          <w:b/>
          <w:bCs/>
          <w:lang w:eastAsia="mk-MK"/>
        </w:rPr>
        <w:t>нтерконекција и пристап</w:t>
      </w:r>
    </w:p>
    <w:p w:rsidR="007C72A5" w:rsidRDefault="00E940ED" w:rsidP="00942B68">
      <w:pPr>
        <w:pStyle w:val="ListParagraph"/>
        <w:numPr>
          <w:ilvl w:val="0"/>
          <w:numId w:val="65"/>
        </w:numPr>
        <w:spacing w:before="100" w:beforeAutospacing="1" w:after="100" w:afterAutospacing="1" w:line="240" w:lineRule="auto"/>
        <w:ind w:left="360"/>
        <w:jc w:val="both"/>
        <w:rPr>
          <w:rFonts w:ascii="Arial" w:hAnsi="Arial" w:cs="Arial"/>
          <w:lang w:val="mk-MK"/>
        </w:rPr>
      </w:pPr>
      <w:r w:rsidRPr="007C72A5">
        <w:rPr>
          <w:rFonts w:ascii="Arial" w:hAnsi="Arial" w:cs="Arial"/>
          <w:lang w:val="mk-MK"/>
        </w:rPr>
        <w:t>Операторите</w:t>
      </w:r>
      <w:r w:rsidR="003E4D54" w:rsidRPr="007C72A5">
        <w:rPr>
          <w:rFonts w:ascii="Arial" w:hAnsi="Arial" w:cs="Arial"/>
          <w:lang w:val="mk-MK"/>
        </w:rPr>
        <w:t xml:space="preserve"> имаат право</w:t>
      </w:r>
      <w:r w:rsidR="00436CB1" w:rsidRPr="007C72A5">
        <w:rPr>
          <w:rFonts w:ascii="Arial" w:hAnsi="Arial" w:cs="Arial"/>
          <w:lang w:val="mk-MK"/>
        </w:rPr>
        <w:t xml:space="preserve">, а по барање на оператор и обврска, меѓусебно да преговараат во врска со интерконекцијата или пристапот, со цел за обезбедување на јавни комуникациски услуги и интероперабилност меѓу услугите. </w:t>
      </w:r>
    </w:p>
    <w:p w:rsidR="007C72A5" w:rsidRDefault="007C72A5" w:rsidP="007C72A5">
      <w:pPr>
        <w:pStyle w:val="ListParagraph"/>
        <w:spacing w:before="100" w:beforeAutospacing="1" w:after="100" w:afterAutospacing="1" w:line="240" w:lineRule="auto"/>
        <w:ind w:left="360"/>
        <w:jc w:val="both"/>
        <w:rPr>
          <w:rFonts w:ascii="Arial" w:hAnsi="Arial" w:cs="Arial"/>
          <w:lang w:val="mk-MK"/>
        </w:rPr>
      </w:pPr>
    </w:p>
    <w:p w:rsidR="007C72A5" w:rsidRPr="007C72A5" w:rsidRDefault="00436CB1" w:rsidP="00942B68">
      <w:pPr>
        <w:pStyle w:val="ListParagraph"/>
        <w:numPr>
          <w:ilvl w:val="0"/>
          <w:numId w:val="65"/>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eastAsia="mk-MK"/>
        </w:rPr>
        <w:t>За техничките, финансиските и другите прашања поврзани со интерконекцијата или пристапот, страните се должни да склучат договор</w:t>
      </w:r>
      <w:r w:rsidRPr="007C72A5">
        <w:rPr>
          <w:rFonts w:ascii="Arial" w:eastAsia="Times New Roman" w:hAnsi="Arial" w:cs="Arial"/>
          <w:lang w:val="mk-MK" w:eastAsia="mk-MK"/>
        </w:rPr>
        <w:t xml:space="preserve"> кој не смее да биде во спротивност </w:t>
      </w:r>
      <w:r w:rsidRPr="007C72A5">
        <w:rPr>
          <w:rFonts w:ascii="Arial" w:eastAsia="Times New Roman" w:hAnsi="Arial" w:cs="Arial"/>
          <w:lang w:eastAsia="mk-MK"/>
        </w:rPr>
        <w:t xml:space="preserve">  со овој закон.  Доколку страните не постигнат договор, Агенцијата по барање на една од страните го решава спорот согласно со одредбите  на овој закон</w:t>
      </w:r>
      <w:r w:rsidRPr="007C72A5">
        <w:rPr>
          <w:rFonts w:ascii="Arial" w:eastAsia="Times New Roman" w:hAnsi="Arial" w:cs="Arial"/>
          <w:lang w:val="mk-MK" w:eastAsia="mk-MK"/>
        </w:rPr>
        <w:t>.</w:t>
      </w:r>
    </w:p>
    <w:p w:rsidR="007C72A5" w:rsidRPr="007C72A5" w:rsidRDefault="007C72A5" w:rsidP="007C72A5">
      <w:pPr>
        <w:pStyle w:val="ListParagraph"/>
        <w:rPr>
          <w:rFonts w:ascii="Arial" w:eastAsia="Times New Roman" w:hAnsi="Arial" w:cs="Arial"/>
          <w:lang w:eastAsia="mk-MK"/>
        </w:rPr>
      </w:pPr>
    </w:p>
    <w:p w:rsidR="007C72A5" w:rsidRPr="007C72A5" w:rsidRDefault="00436CB1" w:rsidP="00942B68">
      <w:pPr>
        <w:pStyle w:val="ListParagraph"/>
        <w:numPr>
          <w:ilvl w:val="0"/>
          <w:numId w:val="65"/>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eastAsia="mk-MK"/>
        </w:rPr>
        <w:t xml:space="preserve">Страните се должни да ја штитат доверливоста на сите податоци разменети при склучувањето на договори за интерконекција или пристап. Податоците не смеат да се користат за ниедна друга намена или да се пренесуваат на трети лица на кои таквите информации би им овозможиле конкурентна предност, притоа водејќи сметка за обврските одредени со членовите </w:t>
      </w:r>
      <w:r w:rsidR="00E940ED" w:rsidRPr="007C72A5">
        <w:rPr>
          <w:rFonts w:ascii="Arial" w:eastAsia="Times New Roman" w:hAnsi="Arial" w:cs="Arial"/>
          <w:lang w:val="mk-MK" w:eastAsia="mk-MK"/>
        </w:rPr>
        <w:t>84</w:t>
      </w:r>
      <w:r w:rsidRPr="007C72A5">
        <w:rPr>
          <w:rFonts w:ascii="Arial" w:eastAsia="Times New Roman" w:hAnsi="Arial" w:cs="Arial"/>
          <w:lang w:eastAsia="mk-MK"/>
        </w:rPr>
        <w:t xml:space="preserve"> и </w:t>
      </w:r>
      <w:r w:rsidR="00E940ED" w:rsidRPr="007C72A5">
        <w:rPr>
          <w:rFonts w:ascii="Arial" w:eastAsia="Times New Roman" w:hAnsi="Arial" w:cs="Arial"/>
          <w:lang w:val="mk-MK" w:eastAsia="mk-MK"/>
        </w:rPr>
        <w:t>85</w:t>
      </w:r>
      <w:r w:rsidRPr="007C72A5">
        <w:rPr>
          <w:rFonts w:ascii="Arial" w:eastAsia="Times New Roman" w:hAnsi="Arial" w:cs="Arial"/>
          <w:lang w:eastAsia="mk-MK"/>
        </w:rPr>
        <w:t xml:space="preserve"> од овој закон.</w:t>
      </w:r>
    </w:p>
    <w:p w:rsidR="007C72A5" w:rsidRPr="007C72A5" w:rsidRDefault="007C72A5" w:rsidP="007C72A5">
      <w:pPr>
        <w:pStyle w:val="ListParagraph"/>
        <w:rPr>
          <w:rFonts w:ascii="Arial" w:eastAsia="Times New Roman" w:hAnsi="Arial" w:cs="Arial"/>
          <w:lang w:eastAsia="mk-MK"/>
        </w:rPr>
      </w:pPr>
    </w:p>
    <w:p w:rsidR="007C72A5" w:rsidRPr="007C72A5" w:rsidRDefault="00436CB1" w:rsidP="00942B68">
      <w:pPr>
        <w:pStyle w:val="ListParagraph"/>
        <w:numPr>
          <w:ilvl w:val="0"/>
          <w:numId w:val="65"/>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eastAsia="mk-MK"/>
        </w:rPr>
        <w:t>Оператор</w:t>
      </w:r>
      <w:r w:rsidRPr="007C72A5">
        <w:rPr>
          <w:rFonts w:ascii="Arial" w:eastAsia="Times New Roman" w:hAnsi="Arial" w:cs="Arial"/>
          <w:lang w:val="mk-MK" w:eastAsia="mk-MK"/>
        </w:rPr>
        <w:t>от</w:t>
      </w:r>
      <w:r w:rsidRPr="007C72A5">
        <w:rPr>
          <w:rFonts w:ascii="Arial" w:eastAsia="Times New Roman" w:hAnsi="Arial" w:cs="Arial"/>
          <w:lang w:eastAsia="mk-MK"/>
        </w:rPr>
        <w:t xml:space="preserve"> е должен во рок од десет работни дена од денот на приемот на барањето за интерконекција или пристап да одговори на </w:t>
      </w:r>
      <w:r w:rsidR="00B822AF" w:rsidRPr="007C72A5">
        <w:rPr>
          <w:rFonts w:ascii="Arial" w:eastAsia="Times New Roman" w:hAnsi="Arial" w:cs="Arial"/>
          <w:lang w:val="mk-MK" w:eastAsia="mk-MK"/>
        </w:rPr>
        <w:t>истото.</w:t>
      </w:r>
      <w:r w:rsidRPr="007C72A5">
        <w:rPr>
          <w:rFonts w:ascii="Arial" w:eastAsia="Times New Roman" w:hAnsi="Arial" w:cs="Arial"/>
          <w:lang w:eastAsia="mk-MK"/>
        </w:rPr>
        <w:t xml:space="preserve"> Договорот за интерконекција или пристап треба да се склучи во рок од 45 дена од денот на приемот на барањето за интерконекција или пристап.</w:t>
      </w:r>
    </w:p>
    <w:p w:rsidR="007C72A5" w:rsidRPr="007C72A5" w:rsidRDefault="007C72A5" w:rsidP="007C72A5">
      <w:pPr>
        <w:pStyle w:val="ListParagraph"/>
        <w:rPr>
          <w:rFonts w:ascii="Arial" w:eastAsia="Times New Roman" w:hAnsi="Arial" w:cs="Arial"/>
          <w:lang w:eastAsia="mk-MK"/>
        </w:rPr>
      </w:pPr>
    </w:p>
    <w:p w:rsidR="007C72A5" w:rsidRPr="007C72A5" w:rsidRDefault="00436CB1" w:rsidP="00942B68">
      <w:pPr>
        <w:pStyle w:val="ListParagraph"/>
        <w:numPr>
          <w:ilvl w:val="0"/>
          <w:numId w:val="65"/>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eastAsia="mk-MK"/>
        </w:rPr>
        <w:t xml:space="preserve">Операторите со значителна пазарна моќ, се должни да ги задоволат барањата за интерконекција или пристап на која било точка во нивните мрежи каде што е технички можно, вклучувајќи и пристап на точки што не претставуваат  </w:t>
      </w:r>
      <w:r w:rsidRPr="007C72A5">
        <w:rPr>
          <w:rFonts w:ascii="Arial" w:eastAsia="Times New Roman" w:hAnsi="Arial" w:cs="Arial"/>
          <w:lang w:val="mk-MK" w:eastAsia="mk-MK"/>
        </w:rPr>
        <w:t xml:space="preserve">завршни </w:t>
      </w:r>
      <w:r w:rsidRPr="007C72A5">
        <w:rPr>
          <w:rFonts w:ascii="Arial" w:eastAsia="Times New Roman" w:hAnsi="Arial" w:cs="Arial"/>
          <w:lang w:eastAsia="mk-MK"/>
        </w:rPr>
        <w:t xml:space="preserve"> точки на мрежата, согласно со одредбите на овој закон, обврските утврдени од страна на Агенцијата и одобрените референтни понуди.</w:t>
      </w:r>
    </w:p>
    <w:p w:rsidR="007C72A5" w:rsidRPr="007C72A5" w:rsidRDefault="007C72A5" w:rsidP="007C72A5">
      <w:pPr>
        <w:pStyle w:val="ListParagraph"/>
        <w:rPr>
          <w:rFonts w:ascii="Arial" w:eastAsia="Times New Roman" w:hAnsi="Arial" w:cs="Arial"/>
          <w:lang w:eastAsia="mk-MK"/>
        </w:rPr>
      </w:pPr>
    </w:p>
    <w:p w:rsidR="007C72A5" w:rsidRPr="007C72A5" w:rsidRDefault="00436CB1" w:rsidP="00942B68">
      <w:pPr>
        <w:pStyle w:val="ListParagraph"/>
        <w:numPr>
          <w:ilvl w:val="0"/>
          <w:numId w:val="65"/>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eastAsia="mk-MK"/>
        </w:rPr>
        <w:lastRenderedPageBreak/>
        <w:t>Договорите за интерконекција или пристап меѓу оператор со значителна пазарна моќ на релевантниот пазар и друг оператор мора:</w:t>
      </w:r>
    </w:p>
    <w:p w:rsidR="007C72A5" w:rsidRPr="007C72A5" w:rsidRDefault="007C72A5" w:rsidP="007C72A5">
      <w:pPr>
        <w:pStyle w:val="ListParagraph"/>
        <w:rPr>
          <w:rFonts w:ascii="Arial" w:eastAsia="Times New Roman" w:hAnsi="Arial" w:cs="Arial"/>
          <w:lang w:val="mk-MK" w:eastAsia="mk-MK"/>
        </w:rPr>
      </w:pPr>
    </w:p>
    <w:p w:rsidR="007C72A5" w:rsidRDefault="00436CB1" w:rsidP="007B5714">
      <w:pPr>
        <w:pStyle w:val="ListParagraph"/>
        <w:spacing w:before="100" w:beforeAutospacing="1" w:after="100" w:afterAutospacing="1" w:line="240" w:lineRule="auto"/>
        <w:ind w:left="540"/>
        <w:rPr>
          <w:rFonts w:ascii="Arial" w:eastAsia="Times New Roman" w:hAnsi="Arial" w:cs="Arial"/>
          <w:lang w:val="mk-MK" w:eastAsia="mk-MK"/>
        </w:rPr>
      </w:pPr>
      <w:r w:rsidRPr="007C72A5">
        <w:rPr>
          <w:rFonts w:ascii="Arial" w:eastAsia="Times New Roman" w:hAnsi="Arial" w:cs="Arial"/>
          <w:lang w:eastAsia="mk-MK"/>
        </w:rPr>
        <w:t xml:space="preserve"> а) да бидат во писмена форма</w:t>
      </w:r>
      <w:r w:rsidR="007C72A5">
        <w:rPr>
          <w:rFonts w:ascii="Arial" w:eastAsia="Times New Roman" w:hAnsi="Arial" w:cs="Arial"/>
          <w:lang w:val="mk-MK" w:eastAsia="mk-MK"/>
        </w:rPr>
        <w:t>,</w:t>
      </w:r>
      <w:r w:rsidRPr="007C72A5">
        <w:rPr>
          <w:rFonts w:ascii="Arial" w:eastAsia="Times New Roman" w:hAnsi="Arial" w:cs="Arial"/>
          <w:lang w:eastAsia="mk-MK"/>
        </w:rPr>
        <w:t xml:space="preserve"> и</w:t>
      </w:r>
    </w:p>
    <w:p w:rsidR="007C72A5" w:rsidRPr="007C72A5" w:rsidRDefault="00436CB1" w:rsidP="007B5714">
      <w:pPr>
        <w:pStyle w:val="ListParagraph"/>
        <w:spacing w:before="100" w:beforeAutospacing="1" w:after="100" w:afterAutospacing="1" w:line="240" w:lineRule="auto"/>
        <w:ind w:left="540"/>
        <w:rPr>
          <w:rFonts w:ascii="Arial" w:hAnsi="Arial" w:cs="Arial"/>
          <w:lang w:val="mk-MK"/>
        </w:rPr>
      </w:pPr>
      <w:r w:rsidRPr="007C72A5">
        <w:rPr>
          <w:rFonts w:ascii="Arial" w:eastAsia="Times New Roman" w:hAnsi="Arial" w:cs="Arial"/>
          <w:lang w:eastAsia="mk-MK"/>
        </w:rPr>
        <w:t xml:space="preserve"> </w:t>
      </w:r>
      <w:r w:rsidRPr="007C72A5">
        <w:rPr>
          <w:rFonts w:ascii="Arial" w:eastAsia="Times New Roman" w:hAnsi="Arial" w:cs="Arial"/>
          <w:lang w:eastAsia="mk-MK"/>
        </w:rPr>
        <w:br/>
        <w:t>б) да го содржат целосно договорот меѓу страните.</w:t>
      </w:r>
    </w:p>
    <w:p w:rsidR="007C72A5" w:rsidRPr="007C72A5" w:rsidRDefault="007C72A5" w:rsidP="007C72A5">
      <w:pPr>
        <w:pStyle w:val="ListParagraph"/>
        <w:rPr>
          <w:rFonts w:ascii="Arial" w:eastAsia="Times New Roman" w:hAnsi="Arial" w:cs="Arial"/>
          <w:lang w:eastAsia="mk-MK"/>
        </w:rPr>
      </w:pPr>
    </w:p>
    <w:p w:rsidR="007C72A5" w:rsidRPr="007C72A5" w:rsidRDefault="00436CB1" w:rsidP="00942B68">
      <w:pPr>
        <w:pStyle w:val="ListParagraph"/>
        <w:numPr>
          <w:ilvl w:val="0"/>
          <w:numId w:val="65"/>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eastAsia="mk-MK"/>
        </w:rPr>
        <w:t>Операторот со значителна пазарна моќ на релевантен пазар е должен до Агенцијата да ги достави склучените договори за интерконекција или пристап со други оператори во Република Македонија, како и склучените договори за интерконекција или пристап со странски оператори во рок од 15 дена од денот на нивното потпишување.</w:t>
      </w:r>
    </w:p>
    <w:p w:rsidR="007C72A5" w:rsidRPr="007C72A5" w:rsidRDefault="007C72A5" w:rsidP="007C72A5">
      <w:pPr>
        <w:pStyle w:val="ListParagraph"/>
        <w:spacing w:before="100" w:beforeAutospacing="1" w:after="100" w:afterAutospacing="1" w:line="240" w:lineRule="auto"/>
        <w:ind w:left="360"/>
        <w:jc w:val="both"/>
        <w:rPr>
          <w:rFonts w:ascii="Arial" w:hAnsi="Arial" w:cs="Arial"/>
          <w:lang w:val="mk-MK"/>
        </w:rPr>
      </w:pPr>
    </w:p>
    <w:p w:rsidR="007C72A5" w:rsidRPr="007C72A5" w:rsidRDefault="00436CB1" w:rsidP="00942B68">
      <w:pPr>
        <w:pStyle w:val="ListParagraph"/>
        <w:numPr>
          <w:ilvl w:val="0"/>
          <w:numId w:val="65"/>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eastAsia="mk-MK"/>
        </w:rPr>
        <w:t xml:space="preserve">Договорите за интерконекција или пристап од ставот (6) на овој член се јавно достапни согласно со членот </w:t>
      </w:r>
      <w:r w:rsidR="003E4D54" w:rsidRPr="007C72A5">
        <w:rPr>
          <w:rFonts w:ascii="Arial" w:eastAsia="Times New Roman" w:hAnsi="Arial" w:cs="Arial"/>
          <w:lang w:val="mk-MK" w:eastAsia="mk-MK"/>
        </w:rPr>
        <w:t>57</w:t>
      </w:r>
      <w:r w:rsidRPr="007C72A5">
        <w:rPr>
          <w:rFonts w:ascii="Arial" w:eastAsia="Times New Roman" w:hAnsi="Arial" w:cs="Arial"/>
          <w:lang w:eastAsia="mk-MK"/>
        </w:rPr>
        <w:t xml:space="preserve"> од овој закон.</w:t>
      </w:r>
    </w:p>
    <w:p w:rsidR="007C72A5" w:rsidRPr="007C72A5" w:rsidRDefault="007C72A5" w:rsidP="007C72A5">
      <w:pPr>
        <w:pStyle w:val="ListParagraph"/>
        <w:rPr>
          <w:rFonts w:ascii="Arial" w:eastAsia="Times New Roman" w:hAnsi="Arial" w:cs="Arial"/>
          <w:lang w:eastAsia="mk-MK"/>
        </w:rPr>
      </w:pPr>
    </w:p>
    <w:p w:rsidR="00436CB1" w:rsidRPr="007C72A5" w:rsidRDefault="00436CB1" w:rsidP="00942B68">
      <w:pPr>
        <w:pStyle w:val="ListParagraph"/>
        <w:numPr>
          <w:ilvl w:val="0"/>
          <w:numId w:val="65"/>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eastAsia="mk-MK"/>
        </w:rPr>
        <w:t>Доколку постигнатиот договор е спротивен на одредбите од овој закон, одобрените референтни понуди или претходно утврдените обврски, Агенцијата по службена должност ќе донесе одлука со која во рок од 30 дена од денот на приемот на одлуката ќе ги задолжи страните да го усогласат договорот со одредбите на овој закон, одобрените референтни понуди или претходно утврдените обврски.</w:t>
      </w:r>
    </w:p>
    <w:p w:rsidR="00436CB1" w:rsidRPr="00282553" w:rsidRDefault="00F422C4" w:rsidP="00F422C4">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74</w:t>
      </w:r>
    </w:p>
    <w:p w:rsidR="007B5714" w:rsidRDefault="00436CB1"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 xml:space="preserve">Надлежност на Агенцијата во врска со обезбедувањето </w:t>
      </w:r>
    </w:p>
    <w:p w:rsidR="00436CB1" w:rsidRPr="00282553" w:rsidRDefault="00436CB1"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на интерконекција и</w:t>
      </w:r>
      <w:r w:rsidR="00CE16E1" w:rsidRPr="00282553">
        <w:rPr>
          <w:rFonts w:ascii="Arial" w:eastAsia="Times New Roman" w:hAnsi="Arial" w:cs="Arial"/>
          <w:b/>
          <w:lang w:val="mk-MK" w:eastAsia="mk-MK"/>
        </w:rPr>
        <w:t>ли</w:t>
      </w:r>
      <w:r w:rsidRPr="00282553">
        <w:rPr>
          <w:rFonts w:ascii="Arial" w:eastAsia="Times New Roman" w:hAnsi="Arial" w:cs="Arial"/>
          <w:b/>
          <w:lang w:val="mk-MK" w:eastAsia="mk-MK"/>
        </w:rPr>
        <w:t xml:space="preserve"> пристап</w:t>
      </w:r>
    </w:p>
    <w:p w:rsidR="00436CB1" w:rsidRPr="007C72A5" w:rsidRDefault="00436CB1" w:rsidP="00942B68">
      <w:pPr>
        <w:pStyle w:val="ListParagraph"/>
        <w:numPr>
          <w:ilvl w:val="0"/>
          <w:numId w:val="66"/>
        </w:numPr>
        <w:spacing w:before="100" w:beforeAutospacing="1" w:after="100" w:afterAutospacing="1" w:line="240" w:lineRule="auto"/>
        <w:ind w:left="360"/>
        <w:jc w:val="both"/>
        <w:rPr>
          <w:rFonts w:ascii="Arial" w:eastAsia="Times New Roman" w:hAnsi="Arial" w:cs="Arial"/>
          <w:lang w:eastAsia="mk-MK"/>
        </w:rPr>
      </w:pPr>
      <w:r w:rsidRPr="007C72A5">
        <w:rPr>
          <w:rFonts w:ascii="Arial" w:eastAsia="Times New Roman" w:hAnsi="Arial" w:cs="Arial"/>
          <w:lang w:eastAsia="mk-MK"/>
        </w:rPr>
        <w:t>Агенцијата, во согласност со регулаторните цели и начела утврдени со овој закон поттикнува и каде што е соодветно обезбедува интерконекција и</w:t>
      </w:r>
      <w:r w:rsidR="00CE16E1" w:rsidRPr="007C72A5">
        <w:rPr>
          <w:rFonts w:ascii="Arial" w:eastAsia="Times New Roman" w:hAnsi="Arial" w:cs="Arial"/>
          <w:lang w:eastAsia="mk-MK"/>
        </w:rPr>
        <w:t>ли</w:t>
      </w:r>
      <w:r w:rsidRPr="007C72A5">
        <w:rPr>
          <w:rFonts w:ascii="Arial" w:eastAsia="Times New Roman" w:hAnsi="Arial" w:cs="Arial"/>
          <w:lang w:eastAsia="mk-MK"/>
        </w:rPr>
        <w:t xml:space="preserve"> пристап </w:t>
      </w:r>
      <w:r w:rsidRPr="00282553">
        <w:rPr>
          <w:rFonts w:ascii="Arial" w:eastAsia="Times New Roman" w:hAnsi="Arial" w:cs="Arial"/>
          <w:lang w:eastAsia="mk-MK"/>
        </w:rPr>
        <w:t>и интероперабилност меѓу услугите</w:t>
      </w:r>
      <w:r w:rsidRPr="007C72A5">
        <w:rPr>
          <w:rFonts w:ascii="Arial" w:eastAsia="Times New Roman" w:hAnsi="Arial" w:cs="Arial"/>
          <w:lang w:eastAsia="mk-MK"/>
        </w:rPr>
        <w:t xml:space="preserve"> на начин што промовира ефикасна, одржлива конкуренција, ефикасно инвестирање и иновации и обезбедување на максимални поволности за крајните корис</w:t>
      </w:r>
      <w:r w:rsidR="00D31E6A">
        <w:rPr>
          <w:rFonts w:ascii="Arial" w:eastAsia="Times New Roman" w:hAnsi="Arial" w:cs="Arial"/>
          <w:lang w:eastAsia="mk-MK"/>
        </w:rPr>
        <w:t>ници. За оваа цел, Агенцијата</w:t>
      </w:r>
      <w:r w:rsidR="00A94A5C">
        <w:rPr>
          <w:rFonts w:ascii="Arial" w:eastAsia="Times New Roman" w:hAnsi="Arial" w:cs="Arial"/>
          <w:lang w:val="mk-MK" w:eastAsia="mk-MK"/>
        </w:rPr>
        <w:t xml:space="preserve"> </w:t>
      </w:r>
      <w:r w:rsidR="00E940ED" w:rsidRPr="007C72A5">
        <w:rPr>
          <w:rFonts w:ascii="Arial" w:eastAsia="Times New Roman" w:hAnsi="Arial" w:cs="Arial"/>
          <w:lang w:eastAsia="mk-MK"/>
        </w:rPr>
        <w:t xml:space="preserve">може: </w:t>
      </w:r>
    </w:p>
    <w:p w:rsidR="007C72A5" w:rsidRPr="007C72A5" w:rsidRDefault="007C72A5" w:rsidP="007C72A5">
      <w:pPr>
        <w:pStyle w:val="ListParagraph"/>
        <w:spacing w:before="100" w:beforeAutospacing="1" w:after="100" w:afterAutospacing="1" w:line="240" w:lineRule="auto"/>
        <w:ind w:left="360"/>
        <w:jc w:val="both"/>
        <w:rPr>
          <w:rFonts w:ascii="Arial" w:eastAsia="Times New Roman" w:hAnsi="Arial" w:cs="Arial"/>
          <w:lang w:eastAsia="mk-MK"/>
        </w:rPr>
      </w:pPr>
    </w:p>
    <w:p w:rsidR="007C72A5"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7C72A5">
        <w:rPr>
          <w:rFonts w:ascii="Arial" w:eastAsia="Times New Roman" w:hAnsi="Arial" w:cs="Arial"/>
          <w:lang w:val="mk-MK" w:eastAsia="mk-MK"/>
        </w:rPr>
        <w:t xml:space="preserve">на операторите кои имаат контрола на пристап до крајни корисници, </w:t>
      </w:r>
      <w:r w:rsidRPr="00282553">
        <w:rPr>
          <w:rFonts w:ascii="Arial" w:eastAsia="Times New Roman" w:hAnsi="Arial" w:cs="Arial"/>
          <w:lang w:val="mk-MK" w:eastAsia="mk-MK"/>
        </w:rPr>
        <w:t xml:space="preserve">а со цел поврзување на </w:t>
      </w:r>
      <w:r w:rsidR="002C4040" w:rsidRPr="00282553">
        <w:rPr>
          <w:rFonts w:ascii="Arial" w:eastAsia="Times New Roman" w:hAnsi="Arial" w:cs="Arial"/>
          <w:lang w:val="mk-MK" w:eastAsia="mk-MK"/>
        </w:rPr>
        <w:t>завршни</w:t>
      </w:r>
      <w:r w:rsidRPr="00282553">
        <w:rPr>
          <w:rFonts w:ascii="Arial" w:eastAsia="Times New Roman" w:hAnsi="Arial" w:cs="Arial"/>
          <w:lang w:val="mk-MK" w:eastAsia="mk-MK"/>
        </w:rPr>
        <w:t xml:space="preserve"> точки на мрежите, </w:t>
      </w:r>
      <w:r w:rsidRPr="007C72A5">
        <w:rPr>
          <w:rFonts w:ascii="Arial" w:eastAsia="Times New Roman" w:hAnsi="Arial" w:cs="Arial"/>
          <w:lang w:val="mk-MK" w:eastAsia="mk-MK"/>
        </w:rPr>
        <w:t>во онаа мера во која е неопходно, да им наметне обврск</w:t>
      </w:r>
      <w:r w:rsidRPr="00282553">
        <w:rPr>
          <w:rFonts w:ascii="Arial" w:eastAsia="Times New Roman" w:hAnsi="Arial" w:cs="Arial"/>
          <w:lang w:val="mk-MK" w:eastAsia="mk-MK"/>
        </w:rPr>
        <w:t xml:space="preserve">а за интерконекција </w:t>
      </w:r>
      <w:r w:rsidRPr="007C72A5">
        <w:rPr>
          <w:rFonts w:ascii="Arial" w:eastAsia="Times New Roman" w:hAnsi="Arial" w:cs="Arial"/>
          <w:lang w:val="mk-MK" w:eastAsia="mk-MK"/>
        </w:rPr>
        <w:t>, доколку истата не е воспоставена</w:t>
      </w:r>
      <w:r w:rsidRPr="00282553">
        <w:rPr>
          <w:rFonts w:ascii="Arial" w:eastAsia="Times New Roman" w:hAnsi="Arial" w:cs="Arial"/>
          <w:lang w:val="mk-MK" w:eastAsia="mk-MK"/>
        </w:rPr>
        <w:t xml:space="preserve"> ;</w:t>
      </w:r>
    </w:p>
    <w:p w:rsidR="007C72A5" w:rsidRDefault="007C72A5" w:rsidP="007C72A5">
      <w:pPr>
        <w:pStyle w:val="ListParagraph"/>
        <w:spacing w:before="100" w:beforeAutospacing="1" w:after="100" w:afterAutospacing="1" w:line="240" w:lineRule="auto"/>
        <w:ind w:left="630"/>
        <w:jc w:val="both"/>
        <w:rPr>
          <w:rFonts w:ascii="Arial" w:eastAsia="Times New Roman" w:hAnsi="Arial" w:cs="Arial"/>
          <w:lang w:val="mk-MK" w:eastAsia="mk-MK"/>
        </w:rPr>
      </w:pPr>
    </w:p>
    <w:p w:rsidR="007C72A5"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7C72A5">
        <w:rPr>
          <w:rFonts w:ascii="Arial" w:eastAsia="Times New Roman" w:hAnsi="Arial" w:cs="Arial"/>
          <w:lang w:val="mk-MK" w:eastAsia="mk-MK"/>
        </w:rPr>
        <w:t>на операторите кои имаат контрола на пристап до крајни корисници</w:t>
      </w:r>
      <w:r w:rsidRPr="00282553">
        <w:rPr>
          <w:rFonts w:ascii="Arial" w:eastAsia="Times New Roman" w:hAnsi="Arial" w:cs="Arial"/>
          <w:lang w:val="mk-MK" w:eastAsia="mk-MK"/>
        </w:rPr>
        <w:t xml:space="preserve">, </w:t>
      </w:r>
      <w:r w:rsidRPr="007C72A5">
        <w:rPr>
          <w:rFonts w:ascii="Arial" w:eastAsia="Times New Roman" w:hAnsi="Arial" w:cs="Arial"/>
          <w:lang w:val="mk-MK" w:eastAsia="mk-MK"/>
        </w:rPr>
        <w:t>во онаа мера во која е неопходно</w:t>
      </w:r>
      <w:r w:rsidRPr="00282553">
        <w:rPr>
          <w:rFonts w:ascii="Arial" w:eastAsia="Times New Roman" w:hAnsi="Arial" w:cs="Arial"/>
          <w:lang w:val="mk-MK" w:eastAsia="mk-MK"/>
        </w:rPr>
        <w:t xml:space="preserve"> и оправдано</w:t>
      </w:r>
      <w:r w:rsidRPr="007C72A5">
        <w:rPr>
          <w:rFonts w:ascii="Arial" w:eastAsia="Times New Roman" w:hAnsi="Arial" w:cs="Arial"/>
          <w:lang w:val="mk-MK" w:eastAsia="mk-MK"/>
        </w:rPr>
        <w:t>, да им наметне обврск</w:t>
      </w:r>
      <w:r w:rsidRPr="00282553">
        <w:rPr>
          <w:rFonts w:ascii="Arial" w:eastAsia="Times New Roman" w:hAnsi="Arial" w:cs="Arial"/>
          <w:lang w:val="mk-MK" w:eastAsia="mk-MK"/>
        </w:rPr>
        <w:t>а за</w:t>
      </w:r>
      <w:r w:rsidRPr="007C72A5">
        <w:rPr>
          <w:rFonts w:ascii="Arial" w:eastAsia="Times New Roman" w:hAnsi="Arial" w:cs="Arial"/>
          <w:lang w:val="mk-MK" w:eastAsia="mk-MK"/>
        </w:rPr>
        <w:t xml:space="preserve"> интероперабилност меѓу</w:t>
      </w:r>
      <w:r w:rsidRPr="00282553">
        <w:rPr>
          <w:rFonts w:ascii="Arial" w:eastAsia="Times New Roman" w:hAnsi="Arial" w:cs="Arial"/>
          <w:lang w:val="mk-MK" w:eastAsia="mk-MK"/>
        </w:rPr>
        <w:t xml:space="preserve"> нивните</w:t>
      </w:r>
      <w:r w:rsidRPr="007C72A5">
        <w:rPr>
          <w:rFonts w:ascii="Arial" w:eastAsia="Times New Roman" w:hAnsi="Arial" w:cs="Arial"/>
          <w:lang w:val="mk-MK" w:eastAsia="mk-MK"/>
        </w:rPr>
        <w:t xml:space="preserve"> услуги</w:t>
      </w:r>
      <w:r w:rsidR="007F4F03" w:rsidRPr="00282553">
        <w:rPr>
          <w:rFonts w:ascii="Arial" w:eastAsia="Times New Roman" w:hAnsi="Arial" w:cs="Arial"/>
          <w:lang w:val="mk-MK" w:eastAsia="mk-MK"/>
        </w:rPr>
        <w:t>, ил</w:t>
      </w:r>
      <w:r w:rsidR="007C72A5">
        <w:rPr>
          <w:rFonts w:ascii="Arial" w:eastAsia="Times New Roman" w:hAnsi="Arial" w:cs="Arial"/>
          <w:lang w:val="mk-MK" w:eastAsia="mk-MK"/>
        </w:rPr>
        <w:t>и</w:t>
      </w:r>
    </w:p>
    <w:p w:rsidR="007C72A5" w:rsidRPr="007C72A5" w:rsidRDefault="007C72A5" w:rsidP="007C72A5">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 на операторите, кога е потребно да обезбедат пристапност на крајните корисници до услугите за дигитално радио и телевизиско емитување, обврски да обезбедат</w:t>
      </w:r>
      <w:r w:rsidRPr="007C72A5">
        <w:rPr>
          <w:rFonts w:ascii="Arial" w:eastAsia="Times New Roman" w:hAnsi="Arial" w:cs="Arial"/>
          <w:lang w:val="mk-MK" w:eastAsia="mk-MK"/>
        </w:rPr>
        <w:t xml:space="preserve"> пристап до апликациските програмски интерфејси </w:t>
      </w:r>
      <w:r w:rsidR="002C4040" w:rsidRPr="00282553">
        <w:rPr>
          <w:rFonts w:ascii="Arial" w:eastAsia="Times New Roman" w:hAnsi="Arial" w:cs="Arial"/>
          <w:lang w:val="mk-MK" w:eastAsia="mk-MK"/>
        </w:rPr>
        <w:t>и/</w:t>
      </w:r>
      <w:r w:rsidRPr="007C72A5">
        <w:rPr>
          <w:rFonts w:ascii="Arial" w:eastAsia="Times New Roman" w:hAnsi="Arial" w:cs="Arial"/>
          <w:lang w:val="mk-MK" w:eastAsia="mk-MK"/>
        </w:rPr>
        <w:t xml:space="preserve">или до електронските програмски водичи под </w:t>
      </w:r>
      <w:r w:rsidRPr="00282553">
        <w:rPr>
          <w:rFonts w:ascii="Arial" w:eastAsia="Times New Roman" w:hAnsi="Arial" w:cs="Arial"/>
          <w:lang w:val="mk-MK" w:eastAsia="mk-MK"/>
        </w:rPr>
        <w:t xml:space="preserve">фер, </w:t>
      </w:r>
      <w:r w:rsidRPr="007C72A5">
        <w:rPr>
          <w:rFonts w:ascii="Arial" w:eastAsia="Times New Roman" w:hAnsi="Arial" w:cs="Arial"/>
          <w:lang w:val="mk-MK" w:eastAsia="mk-MK"/>
        </w:rPr>
        <w:t>праведни,  и недискриминаторски услови.</w:t>
      </w:r>
    </w:p>
    <w:p w:rsidR="007C72A5" w:rsidRPr="007C72A5" w:rsidRDefault="007C72A5" w:rsidP="007C72A5">
      <w:pPr>
        <w:pStyle w:val="ListParagraph"/>
        <w:rPr>
          <w:rFonts w:ascii="Arial" w:eastAsia="Times New Roman" w:hAnsi="Arial" w:cs="Arial"/>
          <w:lang w:val="mk-MK" w:eastAsia="mk-MK"/>
        </w:rPr>
      </w:pPr>
    </w:p>
    <w:p w:rsidR="007C72A5" w:rsidRPr="007C72A5" w:rsidRDefault="00436CB1" w:rsidP="00942B68">
      <w:pPr>
        <w:pStyle w:val="ListParagraph"/>
        <w:numPr>
          <w:ilvl w:val="0"/>
          <w:numId w:val="66"/>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 xml:space="preserve">Обврските и условите утврдени од </w:t>
      </w:r>
      <w:r w:rsidRPr="007C72A5">
        <w:rPr>
          <w:rFonts w:ascii="Arial" w:eastAsia="Times New Roman" w:hAnsi="Arial" w:cs="Arial"/>
          <w:lang w:eastAsia="mk-MK"/>
        </w:rPr>
        <w:t xml:space="preserve"> ставот (1) на овој член </w:t>
      </w:r>
      <w:r w:rsidRPr="00282553">
        <w:rPr>
          <w:rFonts w:ascii="Arial" w:eastAsia="Times New Roman" w:hAnsi="Arial" w:cs="Arial"/>
          <w:lang w:eastAsia="mk-MK"/>
        </w:rPr>
        <w:t>мора да бидат објективни, транспарентни, пропорционални и недискриминаторски.</w:t>
      </w:r>
    </w:p>
    <w:p w:rsidR="007C72A5" w:rsidRPr="007C72A5" w:rsidRDefault="007C72A5" w:rsidP="007C72A5">
      <w:pPr>
        <w:pStyle w:val="ListParagraph"/>
        <w:spacing w:before="100" w:beforeAutospacing="1" w:after="100" w:afterAutospacing="1" w:line="240" w:lineRule="auto"/>
        <w:ind w:left="360"/>
        <w:jc w:val="both"/>
        <w:rPr>
          <w:rFonts w:ascii="Arial" w:eastAsia="Times New Roman" w:hAnsi="Arial" w:cs="Arial"/>
          <w:lang w:eastAsia="mk-MK"/>
        </w:rPr>
      </w:pPr>
    </w:p>
    <w:p w:rsidR="00436CB1" w:rsidRPr="00D31E6A" w:rsidRDefault="00436CB1" w:rsidP="00942B68">
      <w:pPr>
        <w:pStyle w:val="ListParagraph"/>
        <w:numPr>
          <w:ilvl w:val="0"/>
          <w:numId w:val="66"/>
        </w:numPr>
        <w:spacing w:before="100" w:beforeAutospacing="1" w:after="100" w:afterAutospacing="1" w:line="240" w:lineRule="auto"/>
        <w:ind w:left="360"/>
        <w:jc w:val="both"/>
        <w:rPr>
          <w:rFonts w:ascii="Arial" w:eastAsia="Times New Roman" w:hAnsi="Arial" w:cs="Arial"/>
          <w:lang w:eastAsia="mk-MK"/>
        </w:rPr>
      </w:pPr>
      <w:r w:rsidRPr="007C72A5">
        <w:rPr>
          <w:rFonts w:ascii="Arial" w:eastAsia="Times New Roman" w:hAnsi="Arial" w:cs="Arial"/>
          <w:lang w:val="mk-MK" w:eastAsia="mk-MK"/>
        </w:rPr>
        <w:lastRenderedPageBreak/>
        <w:t xml:space="preserve">При наметнување на обврските и условите од ставот (1) на овој член, Агенцијата е должна да постапува во согласност </w:t>
      </w:r>
      <w:r w:rsidR="00CB2F7B" w:rsidRPr="007C72A5">
        <w:rPr>
          <w:rFonts w:ascii="Arial" w:eastAsia="Times New Roman" w:hAnsi="Arial" w:cs="Arial"/>
          <w:lang w:val="mk-MK" w:eastAsia="mk-MK"/>
        </w:rPr>
        <w:t>со членот 13</w:t>
      </w:r>
      <w:r w:rsidRPr="007C72A5">
        <w:rPr>
          <w:rFonts w:ascii="Arial" w:eastAsia="Times New Roman" w:hAnsi="Arial" w:cs="Arial"/>
          <w:lang w:val="mk-MK" w:eastAsia="mk-MK"/>
        </w:rPr>
        <w:t xml:space="preserve"> од овој закон.</w:t>
      </w:r>
    </w:p>
    <w:p w:rsidR="00436CB1" w:rsidRPr="00282553" w:rsidRDefault="00F422C4" w:rsidP="00436CB1">
      <w:pPr>
        <w:spacing w:before="100" w:beforeAutospacing="1" w:after="100" w:afterAutospacing="1" w:line="240" w:lineRule="auto"/>
        <w:jc w:val="center"/>
        <w:rPr>
          <w:rFonts w:ascii="Arial" w:hAnsi="Arial" w:cs="Arial"/>
          <w:b/>
          <w:lang w:val="mk-MK"/>
        </w:rPr>
      </w:pPr>
      <w:r w:rsidRPr="00282553">
        <w:rPr>
          <w:rFonts w:ascii="Arial" w:hAnsi="Arial" w:cs="Arial"/>
          <w:b/>
          <w:lang w:val="mk-MK"/>
        </w:rPr>
        <w:t>Член 75</w:t>
      </w:r>
    </w:p>
    <w:p w:rsidR="007B5714" w:rsidRDefault="00436CB1" w:rsidP="006D4CEB">
      <w:pPr>
        <w:spacing w:before="100" w:beforeAutospacing="1" w:after="100" w:afterAutospacing="1" w:line="240" w:lineRule="auto"/>
        <w:jc w:val="center"/>
        <w:rPr>
          <w:rFonts w:ascii="Arial" w:hAnsi="Arial" w:cs="Arial"/>
          <w:b/>
          <w:lang w:val="mk-MK"/>
        </w:rPr>
      </w:pPr>
      <w:r w:rsidRPr="00282553">
        <w:rPr>
          <w:rFonts w:ascii="Arial" w:hAnsi="Arial" w:cs="Arial"/>
          <w:b/>
          <w:lang w:val="mk-MK"/>
        </w:rPr>
        <w:t xml:space="preserve">Заедничко користење на иста локација (колокација) и заедничко користење </w:t>
      </w:r>
    </w:p>
    <w:p w:rsidR="006D4CEB" w:rsidRPr="00282553" w:rsidRDefault="00436CB1" w:rsidP="006D4CEB">
      <w:pPr>
        <w:spacing w:before="100" w:beforeAutospacing="1" w:after="100" w:afterAutospacing="1" w:line="240" w:lineRule="auto"/>
        <w:jc w:val="center"/>
        <w:rPr>
          <w:rFonts w:ascii="Arial" w:hAnsi="Arial" w:cs="Arial"/>
          <w:b/>
          <w:lang w:val="mk-MK"/>
        </w:rPr>
      </w:pPr>
      <w:r w:rsidRPr="00282553">
        <w:rPr>
          <w:rFonts w:ascii="Arial" w:hAnsi="Arial" w:cs="Arial"/>
          <w:b/>
          <w:lang w:val="mk-MK"/>
        </w:rPr>
        <w:t>на мрежни елементи и п</w:t>
      </w:r>
      <w:r w:rsidR="00DD0697" w:rsidRPr="00282553">
        <w:rPr>
          <w:rFonts w:ascii="Arial" w:hAnsi="Arial" w:cs="Arial"/>
          <w:b/>
          <w:lang w:val="mk-MK"/>
        </w:rPr>
        <w:t>ридружни</w:t>
      </w:r>
      <w:r w:rsidRPr="00282553">
        <w:rPr>
          <w:rFonts w:ascii="Arial" w:hAnsi="Arial" w:cs="Arial"/>
          <w:b/>
          <w:lang w:val="mk-MK"/>
        </w:rPr>
        <w:t xml:space="preserve"> средства</w:t>
      </w:r>
    </w:p>
    <w:p w:rsidR="007C72A5" w:rsidRDefault="00DD4DF7" w:rsidP="00942B68">
      <w:pPr>
        <w:pStyle w:val="ListParagraph"/>
        <w:numPr>
          <w:ilvl w:val="0"/>
          <w:numId w:val="67"/>
        </w:numPr>
        <w:spacing w:before="100" w:beforeAutospacing="1" w:after="100" w:afterAutospacing="1" w:line="240" w:lineRule="auto"/>
        <w:ind w:left="360"/>
        <w:jc w:val="both"/>
        <w:rPr>
          <w:rFonts w:ascii="Arial" w:eastAsia="Times New Roman" w:hAnsi="Arial" w:cs="Arial"/>
          <w:lang w:val="mk-MK" w:eastAsia="mk-MK"/>
        </w:rPr>
      </w:pPr>
      <w:r w:rsidRPr="007C72A5">
        <w:rPr>
          <w:rFonts w:ascii="Arial" w:eastAsia="Times New Roman" w:hAnsi="Arial" w:cs="Arial"/>
          <w:lang w:val="mk-MK" w:eastAsia="mk-MK"/>
        </w:rPr>
        <w:t>Агенцијата имајќи го предвид начелото на пропорционалност, може на оператор на јавни електронски комуникациски мрежи,</w:t>
      </w:r>
      <w:r w:rsidR="00165D0E" w:rsidRPr="007C72A5">
        <w:rPr>
          <w:rFonts w:ascii="Arial" w:eastAsia="Times New Roman" w:hAnsi="Arial" w:cs="Arial"/>
          <w:lang w:val="mk-MK" w:eastAsia="mk-MK"/>
        </w:rPr>
        <w:t xml:space="preserve"> кој има право да поставува средства на, над или под приватен или јавен имот или има право </w:t>
      </w:r>
      <w:r w:rsidR="004F7190" w:rsidRPr="007C72A5">
        <w:rPr>
          <w:rFonts w:ascii="Arial" w:eastAsia="Times New Roman" w:hAnsi="Arial" w:cs="Arial"/>
          <w:lang w:val="mk-MK" w:eastAsia="mk-MK"/>
        </w:rPr>
        <w:t>на експропријација,</w:t>
      </w:r>
      <w:r w:rsidR="00165D0E" w:rsidRPr="007C72A5">
        <w:rPr>
          <w:rFonts w:ascii="Arial" w:eastAsia="Times New Roman" w:hAnsi="Arial" w:cs="Arial"/>
          <w:lang w:val="mk-MK" w:eastAsia="mk-MK"/>
        </w:rPr>
        <w:t xml:space="preserve"> право на службеност</w:t>
      </w:r>
      <w:r w:rsidR="004F7190" w:rsidRPr="007C72A5">
        <w:rPr>
          <w:rFonts w:ascii="Arial" w:eastAsia="Times New Roman" w:hAnsi="Arial" w:cs="Arial"/>
          <w:lang w:val="mk-MK" w:eastAsia="mk-MK"/>
        </w:rPr>
        <w:t xml:space="preserve"> или право на користење</w:t>
      </w:r>
      <w:r w:rsidR="00165D0E" w:rsidRPr="007C72A5">
        <w:rPr>
          <w:rFonts w:ascii="Arial" w:eastAsia="Times New Roman" w:hAnsi="Arial" w:cs="Arial"/>
          <w:lang w:val="mk-MK" w:eastAsia="mk-MK"/>
        </w:rPr>
        <w:t xml:space="preserve">, може </w:t>
      </w:r>
      <w:r w:rsidRPr="007C72A5">
        <w:rPr>
          <w:rFonts w:ascii="Arial" w:eastAsia="Times New Roman" w:hAnsi="Arial" w:cs="Arial"/>
          <w:lang w:val="mk-MK" w:eastAsia="mk-MK"/>
        </w:rPr>
        <w:t xml:space="preserve"> да му наметне обврска </w:t>
      </w:r>
      <w:r w:rsidR="009867F9" w:rsidRPr="007C72A5">
        <w:rPr>
          <w:rFonts w:ascii="Arial" w:eastAsia="Times New Roman" w:hAnsi="Arial" w:cs="Arial"/>
          <w:lang w:val="mk-MK" w:eastAsia="mk-MK"/>
        </w:rPr>
        <w:t>за заедничко користење на</w:t>
      </w:r>
      <w:r w:rsidR="00165D0E" w:rsidRPr="007C72A5">
        <w:rPr>
          <w:rFonts w:ascii="Arial" w:eastAsia="Times New Roman" w:hAnsi="Arial" w:cs="Arial"/>
          <w:lang w:val="mk-MK" w:eastAsia="mk-MK"/>
        </w:rPr>
        <w:t xml:space="preserve"> тие</w:t>
      </w:r>
      <w:r w:rsidRPr="007C72A5">
        <w:rPr>
          <w:rFonts w:ascii="Arial" w:eastAsia="Times New Roman" w:hAnsi="Arial" w:cs="Arial"/>
          <w:lang w:val="mk-MK" w:eastAsia="mk-MK"/>
        </w:rPr>
        <w:t xml:space="preserve"> средства  или имот</w:t>
      </w:r>
      <w:r w:rsidR="00165D0E" w:rsidRPr="007C72A5">
        <w:rPr>
          <w:rFonts w:ascii="Arial" w:eastAsia="Times New Roman" w:hAnsi="Arial" w:cs="Arial"/>
          <w:lang w:val="mk-MK" w:eastAsia="mk-MK"/>
        </w:rPr>
        <w:t xml:space="preserve">от </w:t>
      </w:r>
      <w:r w:rsidRPr="007C72A5">
        <w:rPr>
          <w:rFonts w:ascii="Arial" w:eastAsia="Times New Roman" w:hAnsi="Arial" w:cs="Arial"/>
          <w:lang w:val="mk-MK" w:eastAsia="mk-MK"/>
        </w:rPr>
        <w:t xml:space="preserve"> </w:t>
      </w:r>
      <w:r w:rsidR="00165D0E" w:rsidRPr="007C72A5">
        <w:rPr>
          <w:rFonts w:ascii="Arial" w:eastAsia="Times New Roman" w:hAnsi="Arial" w:cs="Arial"/>
          <w:lang w:val="mk-MK" w:eastAsia="mk-MK"/>
        </w:rPr>
        <w:t>(</w:t>
      </w:r>
      <w:r w:rsidRPr="007C72A5">
        <w:rPr>
          <w:rFonts w:ascii="Arial" w:eastAsia="Times New Roman" w:hAnsi="Arial" w:cs="Arial"/>
          <w:lang w:val="mk-MK" w:eastAsia="mk-MK"/>
        </w:rPr>
        <w:t>вклучувајќи заедни</w:t>
      </w:r>
      <w:r w:rsidR="00165D0E" w:rsidRPr="007C72A5">
        <w:rPr>
          <w:rFonts w:ascii="Arial" w:eastAsia="Times New Roman" w:hAnsi="Arial" w:cs="Arial"/>
          <w:lang w:val="mk-MK" w:eastAsia="mk-MK"/>
        </w:rPr>
        <w:t xml:space="preserve">чко користење на иста локација - </w:t>
      </w:r>
      <w:r w:rsidRPr="007C72A5">
        <w:rPr>
          <w:rFonts w:ascii="Arial" w:eastAsia="Times New Roman" w:hAnsi="Arial" w:cs="Arial"/>
          <w:lang w:val="mk-MK" w:eastAsia="mk-MK"/>
        </w:rPr>
        <w:t>кол</w:t>
      </w:r>
      <w:r w:rsidR="00165D0E" w:rsidRPr="007C72A5">
        <w:rPr>
          <w:rFonts w:ascii="Arial" w:eastAsia="Times New Roman" w:hAnsi="Arial" w:cs="Arial"/>
          <w:lang w:val="mk-MK" w:eastAsia="mk-MK"/>
        </w:rPr>
        <w:t>окација), а особено на неговата физичка инфраструктура</w:t>
      </w:r>
      <w:r w:rsidR="00BC3361" w:rsidRPr="007C72A5">
        <w:rPr>
          <w:rFonts w:ascii="Arial" w:eastAsia="Times New Roman" w:hAnsi="Arial" w:cs="Arial"/>
          <w:lang w:val="mk-MK" w:eastAsia="mk-MK"/>
        </w:rPr>
        <w:t xml:space="preserve"> или може да му наметне  обврска за координација на градежните работи согласно членот 68 од овој закон.</w:t>
      </w:r>
    </w:p>
    <w:p w:rsidR="007C72A5" w:rsidRDefault="007C72A5" w:rsidP="007C72A5">
      <w:pPr>
        <w:pStyle w:val="ListParagraph"/>
        <w:spacing w:before="100" w:beforeAutospacing="1" w:after="100" w:afterAutospacing="1" w:line="240" w:lineRule="auto"/>
        <w:ind w:left="360"/>
        <w:jc w:val="both"/>
        <w:rPr>
          <w:rFonts w:ascii="Arial" w:eastAsia="Times New Roman" w:hAnsi="Arial" w:cs="Arial"/>
          <w:lang w:val="mk-MK" w:eastAsia="mk-MK"/>
        </w:rPr>
      </w:pPr>
    </w:p>
    <w:p w:rsidR="007C72A5" w:rsidRPr="007C72A5" w:rsidRDefault="00DD74BD" w:rsidP="00942B68">
      <w:pPr>
        <w:pStyle w:val="ListParagraph"/>
        <w:numPr>
          <w:ilvl w:val="0"/>
          <w:numId w:val="67"/>
        </w:numPr>
        <w:spacing w:before="100" w:beforeAutospacing="1" w:after="100" w:afterAutospacing="1" w:line="240" w:lineRule="auto"/>
        <w:ind w:left="360"/>
        <w:jc w:val="both"/>
        <w:rPr>
          <w:rFonts w:ascii="Arial" w:eastAsia="Times New Roman" w:hAnsi="Arial" w:cs="Arial"/>
          <w:lang w:val="mk-MK" w:eastAsia="mk-MK"/>
        </w:rPr>
      </w:pPr>
      <w:r w:rsidRPr="007C72A5">
        <w:rPr>
          <w:rFonts w:ascii="Arial" w:hAnsi="Arial" w:cs="Arial"/>
          <w:spacing w:val="-4"/>
          <w:lang w:val="mk-MK"/>
        </w:rPr>
        <w:t xml:space="preserve">Агенцијата на операторот на јавни електронски комуникациски мрежи од ставот (1) на овој член   може да му наметне и обврска за заедничко користење на  </w:t>
      </w:r>
      <w:r w:rsidRPr="007C72A5">
        <w:rPr>
          <w:rFonts w:ascii="Arial" w:hAnsi="Arial" w:cs="Arial"/>
          <w:lang w:val="mk-MK"/>
        </w:rPr>
        <w:t>електронските комуникациски кабли во зградата  до првата концентрациска или до дистрибуциската точка, доколку таа се наоѓа вон зградата, во случај кога  дуплирањето на ваквата инфрастуктура би било економски неефикасно или физички непрактично.</w:t>
      </w:r>
    </w:p>
    <w:p w:rsidR="007C72A5" w:rsidRPr="007C72A5" w:rsidRDefault="007C72A5" w:rsidP="007C72A5">
      <w:pPr>
        <w:pStyle w:val="ListParagraph"/>
        <w:rPr>
          <w:rFonts w:ascii="Arial" w:hAnsi="Arial" w:cs="Arial"/>
          <w:spacing w:val="-5"/>
          <w:lang w:val="mk-MK"/>
        </w:rPr>
      </w:pPr>
    </w:p>
    <w:p w:rsidR="007C72A5" w:rsidRDefault="00BC3361" w:rsidP="00942B68">
      <w:pPr>
        <w:pStyle w:val="ListParagraph"/>
        <w:numPr>
          <w:ilvl w:val="0"/>
          <w:numId w:val="67"/>
        </w:numPr>
        <w:spacing w:before="100" w:beforeAutospacing="1" w:after="100" w:afterAutospacing="1" w:line="240" w:lineRule="auto"/>
        <w:ind w:left="360"/>
        <w:jc w:val="both"/>
        <w:rPr>
          <w:rFonts w:ascii="Arial" w:eastAsia="Times New Roman" w:hAnsi="Arial" w:cs="Arial"/>
          <w:lang w:val="mk-MK" w:eastAsia="mk-MK"/>
        </w:rPr>
      </w:pPr>
      <w:r w:rsidRPr="007C72A5">
        <w:rPr>
          <w:rFonts w:ascii="Arial" w:hAnsi="Arial" w:cs="Arial"/>
          <w:spacing w:val="-5"/>
          <w:lang w:val="mk-MK"/>
        </w:rPr>
        <w:t>Агенцијата ги</w:t>
      </w:r>
      <w:r w:rsidR="00DD4DF7" w:rsidRPr="007C72A5">
        <w:rPr>
          <w:rFonts w:ascii="Arial" w:hAnsi="Arial" w:cs="Arial"/>
          <w:spacing w:val="-5"/>
          <w:lang w:val="mk-MK"/>
        </w:rPr>
        <w:t xml:space="preserve"> наменува обв</w:t>
      </w:r>
      <w:r w:rsidRPr="007C72A5">
        <w:rPr>
          <w:rFonts w:ascii="Arial" w:hAnsi="Arial" w:cs="Arial"/>
          <w:spacing w:val="-5"/>
          <w:lang w:val="mk-MK"/>
        </w:rPr>
        <w:t>рските</w:t>
      </w:r>
      <w:r w:rsidR="00DD74BD" w:rsidRPr="007C72A5">
        <w:rPr>
          <w:rFonts w:ascii="Arial" w:hAnsi="Arial" w:cs="Arial"/>
          <w:spacing w:val="-5"/>
          <w:lang w:val="mk-MK"/>
        </w:rPr>
        <w:t xml:space="preserve"> од ставовите</w:t>
      </w:r>
      <w:r w:rsidR="00DD4DF7" w:rsidRPr="007C72A5">
        <w:rPr>
          <w:rFonts w:ascii="Arial" w:hAnsi="Arial" w:cs="Arial"/>
          <w:spacing w:val="-5"/>
          <w:lang w:val="mk-MK"/>
        </w:rPr>
        <w:t xml:space="preserve"> (1)</w:t>
      </w:r>
      <w:r w:rsidR="00DD74BD" w:rsidRPr="007C72A5">
        <w:rPr>
          <w:rFonts w:ascii="Arial" w:hAnsi="Arial" w:cs="Arial"/>
          <w:spacing w:val="-5"/>
          <w:lang w:val="mk-MK"/>
        </w:rPr>
        <w:t xml:space="preserve"> и (2) </w:t>
      </w:r>
      <w:r w:rsidR="00DD4DF7" w:rsidRPr="007C72A5">
        <w:rPr>
          <w:rFonts w:ascii="Arial" w:hAnsi="Arial" w:cs="Arial"/>
          <w:spacing w:val="-5"/>
          <w:lang w:val="mk-MK"/>
        </w:rPr>
        <w:t xml:space="preserve">на овој член во корист на друг оператор на јавна електронска комуникациска мрежа </w:t>
      </w:r>
      <w:r w:rsidR="002B4B8C" w:rsidRPr="007C72A5">
        <w:rPr>
          <w:rFonts w:ascii="Arial" w:eastAsia="Times New Roman" w:hAnsi="Arial" w:cs="Arial"/>
          <w:lang w:val="mk-MK" w:eastAsia="mk-MK"/>
        </w:rPr>
        <w:t>со цел  да се заштити животната средина, јавното здравје, јавната безбедн</w:t>
      </w:r>
      <w:r w:rsidR="00833D01" w:rsidRPr="007C72A5">
        <w:rPr>
          <w:rFonts w:ascii="Arial" w:eastAsia="Times New Roman" w:hAnsi="Arial" w:cs="Arial"/>
          <w:lang w:val="mk-MK" w:eastAsia="mk-MK"/>
        </w:rPr>
        <w:t>ост или за исполнување на целите н</w:t>
      </w:r>
      <w:r w:rsidR="002B4B8C" w:rsidRPr="007C72A5">
        <w:rPr>
          <w:rFonts w:ascii="Arial" w:eastAsia="Times New Roman" w:hAnsi="Arial" w:cs="Arial"/>
          <w:lang w:val="mk-MK" w:eastAsia="mk-MK"/>
        </w:rPr>
        <w:t>а урбанистичко</w:t>
      </w:r>
      <w:r w:rsidR="00833D01" w:rsidRPr="007C72A5">
        <w:rPr>
          <w:rFonts w:ascii="Arial" w:eastAsia="Times New Roman" w:hAnsi="Arial" w:cs="Arial"/>
          <w:lang w:val="mk-MK" w:eastAsia="mk-MK"/>
        </w:rPr>
        <w:t>то</w:t>
      </w:r>
      <w:r w:rsidR="002B4B8C" w:rsidRPr="007C72A5">
        <w:rPr>
          <w:rFonts w:ascii="Arial" w:eastAsia="Times New Roman" w:hAnsi="Arial" w:cs="Arial"/>
          <w:lang w:val="mk-MK" w:eastAsia="mk-MK"/>
        </w:rPr>
        <w:t xml:space="preserve"> и просторно планирање и во случај кога страните не можат да постигнат</w:t>
      </w:r>
      <w:r w:rsidR="00795353" w:rsidRPr="007C72A5">
        <w:rPr>
          <w:rFonts w:ascii="Arial" w:eastAsia="Times New Roman" w:hAnsi="Arial" w:cs="Arial"/>
          <w:lang w:val="mk-MK" w:eastAsia="mk-MK"/>
        </w:rPr>
        <w:t xml:space="preserve"> договор за заедничко користење</w:t>
      </w:r>
      <w:r w:rsidR="002B4B8C" w:rsidRPr="007C72A5">
        <w:rPr>
          <w:rFonts w:ascii="Arial" w:eastAsia="Times New Roman" w:hAnsi="Arial" w:cs="Arial"/>
          <w:lang w:val="mk-MK" w:eastAsia="mk-MK"/>
        </w:rPr>
        <w:t>.</w:t>
      </w:r>
    </w:p>
    <w:p w:rsidR="007C72A5" w:rsidRPr="007C72A5" w:rsidRDefault="007C72A5" w:rsidP="007C72A5">
      <w:pPr>
        <w:pStyle w:val="ListParagraph"/>
        <w:rPr>
          <w:rFonts w:ascii="Arial" w:hAnsi="Arial" w:cs="Arial"/>
          <w:spacing w:val="-5"/>
          <w:lang w:val="mk-MK"/>
        </w:rPr>
      </w:pPr>
    </w:p>
    <w:p w:rsidR="007C72A5" w:rsidRPr="007C72A5" w:rsidRDefault="00795353" w:rsidP="00942B68">
      <w:pPr>
        <w:pStyle w:val="ListParagraph"/>
        <w:numPr>
          <w:ilvl w:val="0"/>
          <w:numId w:val="67"/>
        </w:numPr>
        <w:spacing w:before="100" w:beforeAutospacing="1" w:after="100" w:afterAutospacing="1" w:line="240" w:lineRule="auto"/>
        <w:ind w:left="360"/>
        <w:jc w:val="both"/>
        <w:rPr>
          <w:rFonts w:ascii="Arial" w:eastAsia="Times New Roman" w:hAnsi="Arial" w:cs="Arial"/>
          <w:lang w:val="mk-MK" w:eastAsia="mk-MK"/>
        </w:rPr>
      </w:pPr>
      <w:r w:rsidRPr="007C72A5">
        <w:rPr>
          <w:rFonts w:ascii="Arial" w:hAnsi="Arial" w:cs="Arial"/>
          <w:spacing w:val="-5"/>
          <w:lang w:val="mk-MK"/>
        </w:rPr>
        <w:t xml:space="preserve">Обврските утврдени </w:t>
      </w:r>
      <w:r w:rsidR="00DD74BD" w:rsidRPr="007C72A5">
        <w:rPr>
          <w:rFonts w:ascii="Arial" w:hAnsi="Arial" w:cs="Arial"/>
          <w:spacing w:val="-5"/>
          <w:lang w:val="mk-MK"/>
        </w:rPr>
        <w:t>во ставо</w:t>
      </w:r>
      <w:r w:rsidR="00742D3A" w:rsidRPr="007C72A5">
        <w:rPr>
          <w:rFonts w:ascii="Arial" w:hAnsi="Arial" w:cs="Arial"/>
          <w:spacing w:val="-5"/>
          <w:lang w:val="mk-MK"/>
        </w:rPr>
        <w:t>вите</w:t>
      </w:r>
      <w:r w:rsidRPr="007C72A5">
        <w:rPr>
          <w:rFonts w:ascii="Arial" w:hAnsi="Arial" w:cs="Arial"/>
          <w:spacing w:val="-5"/>
          <w:lang w:val="mk-MK"/>
        </w:rPr>
        <w:t xml:space="preserve"> (1)</w:t>
      </w:r>
      <w:r w:rsidR="00742D3A" w:rsidRPr="007C72A5">
        <w:rPr>
          <w:rFonts w:ascii="Arial" w:hAnsi="Arial" w:cs="Arial"/>
          <w:spacing w:val="-5"/>
          <w:lang w:val="mk-MK"/>
        </w:rPr>
        <w:t xml:space="preserve"> и (2)</w:t>
      </w:r>
      <w:r w:rsidRPr="007C72A5">
        <w:rPr>
          <w:rFonts w:ascii="Arial" w:hAnsi="Arial" w:cs="Arial"/>
          <w:spacing w:val="-5"/>
          <w:lang w:val="mk-MK"/>
        </w:rPr>
        <w:t xml:space="preserve"> на овој член, Агенцијата ги наметнува пост</w:t>
      </w:r>
      <w:r w:rsidR="007762D4" w:rsidRPr="007C72A5">
        <w:rPr>
          <w:rFonts w:ascii="Arial" w:hAnsi="Arial" w:cs="Arial"/>
          <w:spacing w:val="-5"/>
          <w:lang w:val="mk-MK"/>
        </w:rPr>
        <w:t>апувајќи во согласност со членовите</w:t>
      </w:r>
      <w:r w:rsidRPr="007C72A5">
        <w:rPr>
          <w:rFonts w:ascii="Arial" w:hAnsi="Arial" w:cs="Arial"/>
          <w:spacing w:val="-5"/>
          <w:lang w:val="mk-MK"/>
        </w:rPr>
        <w:t xml:space="preserve"> 13</w:t>
      </w:r>
      <w:r w:rsidR="007762D4" w:rsidRPr="007C72A5">
        <w:rPr>
          <w:rFonts w:ascii="Arial" w:hAnsi="Arial" w:cs="Arial"/>
          <w:spacing w:val="-5"/>
          <w:lang w:val="mk-MK"/>
        </w:rPr>
        <w:t xml:space="preserve"> и 55</w:t>
      </w:r>
      <w:r w:rsidRPr="007C72A5">
        <w:rPr>
          <w:rFonts w:ascii="Arial" w:hAnsi="Arial" w:cs="Arial"/>
          <w:spacing w:val="-5"/>
          <w:lang w:val="mk-MK"/>
        </w:rPr>
        <w:t xml:space="preserve"> од овој закон и почитувајќи ги принципите на објективнст, транспарентност, недискриминација и пропорционалност, а таму каде што е соодветно и во координација со локалната самоуправа</w:t>
      </w:r>
      <w:r w:rsidR="00742D3A" w:rsidRPr="007C72A5">
        <w:rPr>
          <w:rFonts w:ascii="Arial" w:hAnsi="Arial" w:cs="Arial"/>
          <w:spacing w:val="-5"/>
          <w:lang w:val="mk-MK"/>
        </w:rPr>
        <w:t>. Агенцијата</w:t>
      </w:r>
      <w:r w:rsidRPr="007C72A5">
        <w:rPr>
          <w:rFonts w:ascii="Arial" w:hAnsi="Arial" w:cs="Arial"/>
          <w:spacing w:val="-5"/>
          <w:lang w:val="mk-MK"/>
        </w:rPr>
        <w:t xml:space="preserve"> може да утврди </w:t>
      </w:r>
      <w:r w:rsidRPr="007C72A5">
        <w:rPr>
          <w:rFonts w:ascii="Arial" w:hAnsi="Arial" w:cs="Arial"/>
          <w:lang w:val="mk-MK"/>
        </w:rPr>
        <w:t>и правила за  распределување на трошоците за средствата или за имотот</w:t>
      </w:r>
      <w:r w:rsidR="00742D3A" w:rsidRPr="007C72A5">
        <w:rPr>
          <w:rFonts w:ascii="Arial" w:hAnsi="Arial" w:cs="Arial"/>
          <w:lang w:val="mk-MK"/>
        </w:rPr>
        <w:t xml:space="preserve"> како и правила</w:t>
      </w:r>
      <w:r w:rsidR="00DD74BD" w:rsidRPr="007C72A5">
        <w:rPr>
          <w:rFonts w:ascii="Arial" w:hAnsi="Arial" w:cs="Arial"/>
          <w:lang w:val="mk-MK"/>
        </w:rPr>
        <w:t xml:space="preserve"> за распред</w:t>
      </w:r>
      <w:r w:rsidR="00742D3A" w:rsidRPr="007C72A5">
        <w:rPr>
          <w:rFonts w:ascii="Arial" w:hAnsi="Arial" w:cs="Arial"/>
          <w:lang w:val="mk-MK"/>
        </w:rPr>
        <w:t>елување на трошоците за заеднич</w:t>
      </w:r>
      <w:r w:rsidR="00DD74BD" w:rsidRPr="007C72A5">
        <w:rPr>
          <w:rFonts w:ascii="Arial" w:hAnsi="Arial" w:cs="Arial"/>
          <w:lang w:val="mk-MK"/>
        </w:rPr>
        <w:t xml:space="preserve">кото користење на </w:t>
      </w:r>
      <w:r w:rsidR="003F5509" w:rsidRPr="007C72A5">
        <w:rPr>
          <w:rFonts w:ascii="Arial" w:hAnsi="Arial" w:cs="Arial"/>
          <w:lang w:val="mk-MK"/>
        </w:rPr>
        <w:t xml:space="preserve"> </w:t>
      </w:r>
      <w:r w:rsidR="00DD74BD" w:rsidRPr="007C72A5">
        <w:rPr>
          <w:rFonts w:ascii="Arial" w:hAnsi="Arial" w:cs="Arial"/>
          <w:lang w:val="mk-MK"/>
        </w:rPr>
        <w:t>електронските комуникациски кабли во зградата</w:t>
      </w:r>
      <w:r w:rsidR="00742D3A" w:rsidRPr="007C72A5">
        <w:rPr>
          <w:rFonts w:ascii="Arial" w:hAnsi="Arial" w:cs="Arial"/>
          <w:lang w:val="mk-MK"/>
        </w:rPr>
        <w:t xml:space="preserve"> имајќи го предвид и ризикот.</w:t>
      </w:r>
      <w:r w:rsidR="00DD74BD" w:rsidRPr="007C72A5">
        <w:rPr>
          <w:rFonts w:ascii="Arial" w:hAnsi="Arial" w:cs="Arial"/>
          <w:lang w:val="mk-MK"/>
        </w:rPr>
        <w:t xml:space="preserve">  </w:t>
      </w:r>
    </w:p>
    <w:p w:rsidR="007C72A5" w:rsidRPr="007C72A5" w:rsidRDefault="007C72A5" w:rsidP="007C72A5">
      <w:pPr>
        <w:pStyle w:val="ListParagraph"/>
        <w:rPr>
          <w:rFonts w:ascii="Arial" w:hAnsi="Arial" w:cs="Arial"/>
          <w:lang w:val="mk-MK"/>
        </w:rPr>
      </w:pPr>
    </w:p>
    <w:p w:rsidR="0012774D" w:rsidRPr="007C72A5" w:rsidRDefault="00BE4A02" w:rsidP="00942B68">
      <w:pPr>
        <w:pStyle w:val="ListParagraph"/>
        <w:numPr>
          <w:ilvl w:val="0"/>
          <w:numId w:val="67"/>
        </w:numPr>
        <w:spacing w:before="100" w:beforeAutospacing="1" w:after="100" w:afterAutospacing="1" w:line="240" w:lineRule="auto"/>
        <w:ind w:left="360"/>
        <w:jc w:val="both"/>
        <w:rPr>
          <w:rFonts w:ascii="Arial" w:eastAsia="Times New Roman" w:hAnsi="Arial" w:cs="Arial"/>
          <w:lang w:val="mk-MK" w:eastAsia="mk-MK"/>
        </w:rPr>
      </w:pPr>
      <w:r w:rsidRPr="007C72A5">
        <w:rPr>
          <w:rFonts w:ascii="Arial" w:hAnsi="Arial" w:cs="Arial"/>
          <w:lang w:val="mk-MK"/>
        </w:rPr>
        <w:t>Оператор</w:t>
      </w:r>
      <w:r w:rsidR="00742D3A" w:rsidRPr="007C72A5">
        <w:rPr>
          <w:rFonts w:ascii="Arial" w:hAnsi="Arial" w:cs="Arial"/>
          <w:lang w:val="mk-MK"/>
        </w:rPr>
        <w:t>от</w:t>
      </w:r>
      <w:r w:rsidRPr="007C72A5">
        <w:rPr>
          <w:rFonts w:ascii="Arial" w:hAnsi="Arial" w:cs="Arial"/>
          <w:lang w:val="mk-MK"/>
        </w:rPr>
        <w:t xml:space="preserve"> на јавни електронски комуникациски мрежи</w:t>
      </w:r>
      <w:r w:rsidR="00742D3A" w:rsidRPr="007C72A5">
        <w:rPr>
          <w:rFonts w:ascii="Arial" w:hAnsi="Arial" w:cs="Arial"/>
          <w:lang w:val="mk-MK"/>
        </w:rPr>
        <w:t xml:space="preserve"> од ставот (1) на овој член</w:t>
      </w:r>
      <w:r w:rsidRPr="007C72A5">
        <w:rPr>
          <w:rFonts w:ascii="Arial" w:hAnsi="Arial" w:cs="Arial"/>
          <w:lang w:val="mk-MK"/>
        </w:rPr>
        <w:t xml:space="preserve"> </w:t>
      </w:r>
      <w:r w:rsidR="002B4B8C" w:rsidRPr="007C72A5">
        <w:rPr>
          <w:rFonts w:ascii="Arial" w:eastAsia="Times New Roman" w:hAnsi="Arial" w:cs="Arial"/>
          <w:lang w:val="mk-MK" w:eastAsia="mk-MK"/>
        </w:rPr>
        <w:t xml:space="preserve"> </w:t>
      </w:r>
      <w:r w:rsidRPr="007C72A5">
        <w:rPr>
          <w:rFonts w:ascii="Arial" w:eastAsia="Times New Roman" w:hAnsi="Arial" w:cs="Arial"/>
          <w:lang w:val="mk-MK" w:eastAsia="mk-MK"/>
        </w:rPr>
        <w:t xml:space="preserve"> е должен </w:t>
      </w:r>
      <w:r w:rsidR="001E5B15" w:rsidRPr="007C72A5">
        <w:rPr>
          <w:rFonts w:ascii="Arial" w:hAnsi="Arial" w:cs="Arial"/>
          <w:lang w:val="mk-MK"/>
        </w:rPr>
        <w:t xml:space="preserve"> , во рок од шест месеци пред да поднесе барање за издавање на одобрение за градење,</w:t>
      </w:r>
      <w:r w:rsidR="00742D3A" w:rsidRPr="007C72A5">
        <w:rPr>
          <w:rFonts w:ascii="Arial" w:hAnsi="Arial" w:cs="Arial"/>
          <w:lang w:val="mk-MK"/>
        </w:rPr>
        <w:t xml:space="preserve"> на  Агенцијата</w:t>
      </w:r>
      <w:r w:rsidR="001E5B15" w:rsidRPr="007C72A5">
        <w:rPr>
          <w:rFonts w:ascii="Arial" w:hAnsi="Arial" w:cs="Arial"/>
          <w:lang w:val="mk-MK"/>
        </w:rPr>
        <w:t xml:space="preserve"> да и достави  информации во врска со </w:t>
      </w:r>
      <w:r w:rsidRPr="007C72A5">
        <w:rPr>
          <w:rFonts w:ascii="Arial" w:hAnsi="Arial" w:cs="Arial"/>
          <w:lang w:val="mk-MK"/>
        </w:rPr>
        <w:t xml:space="preserve"> планирани</w:t>
      </w:r>
      <w:r w:rsidR="00D52F5E" w:rsidRPr="007C72A5">
        <w:rPr>
          <w:rFonts w:ascii="Arial" w:hAnsi="Arial" w:cs="Arial"/>
          <w:lang w:val="mk-MK"/>
        </w:rPr>
        <w:t>те</w:t>
      </w:r>
      <w:r w:rsidRPr="007C72A5">
        <w:rPr>
          <w:rFonts w:ascii="Arial" w:hAnsi="Arial" w:cs="Arial"/>
          <w:lang w:val="mk-MK"/>
        </w:rPr>
        <w:t xml:space="preserve"> градежни работи кои се однесуваат</w:t>
      </w:r>
      <w:r w:rsidR="00742D3A" w:rsidRPr="007C72A5">
        <w:rPr>
          <w:rFonts w:ascii="Arial" w:hAnsi="Arial" w:cs="Arial"/>
          <w:lang w:val="mk-MK"/>
        </w:rPr>
        <w:t xml:space="preserve"> на изградбата на</w:t>
      </w:r>
      <w:r w:rsidR="001E5B15" w:rsidRPr="007C72A5">
        <w:rPr>
          <w:rFonts w:ascii="Arial" w:hAnsi="Arial" w:cs="Arial"/>
          <w:lang w:val="mk-MK"/>
        </w:rPr>
        <w:t xml:space="preserve"> средства </w:t>
      </w:r>
      <w:r w:rsidRPr="007C72A5">
        <w:rPr>
          <w:rFonts w:ascii="Arial" w:hAnsi="Arial" w:cs="Arial"/>
          <w:lang w:val="mk-MK"/>
        </w:rPr>
        <w:t>,</w:t>
      </w:r>
      <w:r w:rsidR="001E5B15" w:rsidRPr="007C72A5">
        <w:rPr>
          <w:rFonts w:ascii="Arial" w:hAnsi="Arial" w:cs="Arial"/>
          <w:lang w:val="mk-MK"/>
        </w:rPr>
        <w:t xml:space="preserve"> заради овозможување пристап до тие информации преку единствената информациска точка</w:t>
      </w:r>
      <w:r w:rsidR="00D52F5E" w:rsidRPr="007C72A5">
        <w:rPr>
          <w:rFonts w:ascii="Arial" w:hAnsi="Arial" w:cs="Arial"/>
          <w:lang w:val="mk-MK"/>
        </w:rPr>
        <w:t xml:space="preserve"> согласно</w:t>
      </w:r>
      <w:r w:rsidR="001E5B15" w:rsidRPr="007C72A5">
        <w:rPr>
          <w:rFonts w:ascii="Arial" w:hAnsi="Arial" w:cs="Arial"/>
          <w:lang w:val="mk-MK"/>
        </w:rPr>
        <w:t xml:space="preserve"> членот 67 на овој закон.</w:t>
      </w:r>
      <w:r w:rsidRPr="007C72A5">
        <w:rPr>
          <w:rFonts w:ascii="Arial" w:hAnsi="Arial" w:cs="Arial"/>
          <w:lang w:val="mk-MK"/>
        </w:rPr>
        <w:t xml:space="preserve"> </w:t>
      </w:r>
    </w:p>
    <w:p w:rsidR="00B94855" w:rsidRDefault="00B94855" w:rsidP="007F4F03">
      <w:pPr>
        <w:widowControl w:val="0"/>
        <w:shd w:val="clear" w:color="auto" w:fill="FFFFFF"/>
        <w:tabs>
          <w:tab w:val="left" w:pos="778"/>
        </w:tabs>
        <w:autoSpaceDE w:val="0"/>
        <w:autoSpaceDN w:val="0"/>
        <w:adjustRightInd w:val="0"/>
        <w:spacing w:before="120" w:after="120" w:line="240" w:lineRule="auto"/>
        <w:jc w:val="center"/>
        <w:rPr>
          <w:rFonts w:ascii="Arial" w:eastAsia="Times New Roman" w:hAnsi="Arial" w:cs="Arial"/>
          <w:sz w:val="28"/>
          <w:szCs w:val="28"/>
          <w:lang w:val="mk-MK" w:eastAsia="mk-MK"/>
        </w:rPr>
      </w:pPr>
    </w:p>
    <w:p w:rsidR="00B94855" w:rsidRDefault="00B94855" w:rsidP="007F4F03">
      <w:pPr>
        <w:widowControl w:val="0"/>
        <w:shd w:val="clear" w:color="auto" w:fill="FFFFFF"/>
        <w:tabs>
          <w:tab w:val="left" w:pos="778"/>
        </w:tabs>
        <w:autoSpaceDE w:val="0"/>
        <w:autoSpaceDN w:val="0"/>
        <w:adjustRightInd w:val="0"/>
        <w:spacing w:before="120" w:after="120" w:line="240" w:lineRule="auto"/>
        <w:jc w:val="center"/>
        <w:rPr>
          <w:rFonts w:ascii="Arial" w:eastAsia="Times New Roman" w:hAnsi="Arial" w:cs="Arial"/>
          <w:sz w:val="28"/>
          <w:szCs w:val="28"/>
          <w:lang w:val="mk-MK" w:eastAsia="mk-MK"/>
        </w:rPr>
      </w:pPr>
    </w:p>
    <w:p w:rsidR="00B94855" w:rsidRDefault="00B94855" w:rsidP="007F4F03">
      <w:pPr>
        <w:widowControl w:val="0"/>
        <w:shd w:val="clear" w:color="auto" w:fill="FFFFFF"/>
        <w:tabs>
          <w:tab w:val="left" w:pos="778"/>
        </w:tabs>
        <w:autoSpaceDE w:val="0"/>
        <w:autoSpaceDN w:val="0"/>
        <w:adjustRightInd w:val="0"/>
        <w:spacing w:before="120" w:after="120" w:line="240" w:lineRule="auto"/>
        <w:jc w:val="center"/>
        <w:rPr>
          <w:rFonts w:ascii="Arial" w:eastAsia="Times New Roman" w:hAnsi="Arial" w:cs="Arial"/>
          <w:sz w:val="28"/>
          <w:szCs w:val="28"/>
          <w:lang w:val="mk-MK" w:eastAsia="mk-MK"/>
        </w:rPr>
      </w:pPr>
    </w:p>
    <w:p w:rsidR="00436CB1" w:rsidRPr="007C72A5" w:rsidRDefault="00436CB1" w:rsidP="007F4F03">
      <w:pPr>
        <w:widowControl w:val="0"/>
        <w:shd w:val="clear" w:color="auto" w:fill="FFFFFF"/>
        <w:tabs>
          <w:tab w:val="left" w:pos="778"/>
        </w:tabs>
        <w:autoSpaceDE w:val="0"/>
        <w:autoSpaceDN w:val="0"/>
        <w:adjustRightInd w:val="0"/>
        <w:spacing w:before="120" w:after="120" w:line="240" w:lineRule="auto"/>
        <w:jc w:val="center"/>
        <w:rPr>
          <w:rFonts w:ascii="Arial" w:eastAsia="Times New Roman" w:hAnsi="Arial" w:cs="Arial"/>
          <w:sz w:val="28"/>
          <w:szCs w:val="28"/>
          <w:lang w:val="mk-MK" w:eastAsia="mk-MK"/>
        </w:rPr>
      </w:pPr>
      <w:r w:rsidRPr="007C72A5">
        <w:rPr>
          <w:rFonts w:ascii="Arial" w:eastAsia="Times New Roman" w:hAnsi="Arial" w:cs="Arial"/>
          <w:sz w:val="28"/>
          <w:szCs w:val="28"/>
          <w:lang w:val="mk-MK" w:eastAsia="mk-MK"/>
        </w:rPr>
        <w:lastRenderedPageBreak/>
        <w:t>Глава единаесетта</w:t>
      </w:r>
    </w:p>
    <w:p w:rsidR="00436CB1" w:rsidRPr="00282553" w:rsidRDefault="00436CB1"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РЕГУЛАЦИЈА НА ОПЕРАТОРИ СО ЗНАЧИТЕЛНА ПАЗАРНА МОЌ</w:t>
      </w:r>
    </w:p>
    <w:p w:rsidR="00436CB1" w:rsidRPr="00282553" w:rsidRDefault="00436CB1"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F422C4" w:rsidRPr="00282553">
        <w:rPr>
          <w:rFonts w:ascii="Arial" w:eastAsia="Times New Roman" w:hAnsi="Arial" w:cs="Arial"/>
          <w:b/>
          <w:bCs/>
          <w:lang w:val="mk-MK" w:eastAsia="mk-MK"/>
        </w:rPr>
        <w:t>76</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Оператори со значителна пазарна моќ</w:t>
      </w:r>
    </w:p>
    <w:p w:rsidR="007C72A5" w:rsidRDefault="00CB2F7B" w:rsidP="00942B68">
      <w:pPr>
        <w:pStyle w:val="ListParagraph"/>
        <w:numPr>
          <w:ilvl w:val="0"/>
          <w:numId w:val="68"/>
        </w:numPr>
        <w:spacing w:before="100" w:beforeAutospacing="1" w:after="100" w:afterAutospacing="1" w:line="240" w:lineRule="auto"/>
        <w:ind w:left="360"/>
        <w:jc w:val="both"/>
        <w:rPr>
          <w:rFonts w:ascii="Arial" w:hAnsi="Arial" w:cs="Arial"/>
          <w:lang w:val="mk-MK"/>
        </w:rPr>
      </w:pPr>
      <w:r w:rsidRPr="007C72A5">
        <w:rPr>
          <w:rFonts w:ascii="Arial" w:hAnsi="Arial" w:cs="Arial"/>
          <w:lang w:val="mk-MK"/>
        </w:rPr>
        <w:t xml:space="preserve">Оператор </w:t>
      </w:r>
      <w:r w:rsidR="00436CB1" w:rsidRPr="007C72A5">
        <w:rPr>
          <w:rFonts w:ascii="Arial" w:hAnsi="Arial" w:cs="Arial"/>
          <w:lang w:val="mk-MK"/>
        </w:rPr>
        <w:t>се смета дека поседува значителна пазарна моќ на  пазар на јавни к</w:t>
      </w:r>
      <w:r w:rsidRPr="007C72A5">
        <w:rPr>
          <w:rFonts w:ascii="Arial" w:hAnsi="Arial" w:cs="Arial"/>
          <w:lang w:val="mk-MK"/>
        </w:rPr>
        <w:t xml:space="preserve">омуникациски мрежи или услуги, </w:t>
      </w:r>
      <w:r w:rsidR="00436CB1" w:rsidRPr="007C72A5">
        <w:rPr>
          <w:rFonts w:ascii="Arial" w:hAnsi="Arial" w:cs="Arial"/>
          <w:lang w:val="mk-MK"/>
        </w:rPr>
        <w:t xml:space="preserve"> доколку самостојно,или заедн</w:t>
      </w:r>
      <w:r w:rsidRPr="007C72A5">
        <w:rPr>
          <w:rFonts w:ascii="Arial" w:hAnsi="Arial" w:cs="Arial"/>
          <w:lang w:val="mk-MK"/>
        </w:rPr>
        <w:t>о со други оператои</w:t>
      </w:r>
      <w:r w:rsidR="00436CB1" w:rsidRPr="007C72A5">
        <w:rPr>
          <w:rFonts w:ascii="Arial" w:hAnsi="Arial" w:cs="Arial"/>
          <w:lang w:val="mk-MK"/>
        </w:rPr>
        <w:t xml:space="preserve">  има доминатна позиција, односно,поседува  економска  моќ и капацитет да дејствува во забележителни размери независно од конкурентите и корисниците на тој пазар.</w:t>
      </w:r>
    </w:p>
    <w:p w:rsidR="007C72A5" w:rsidRDefault="007C72A5" w:rsidP="007C72A5">
      <w:pPr>
        <w:pStyle w:val="ListParagraph"/>
        <w:spacing w:before="100" w:beforeAutospacing="1" w:after="100" w:afterAutospacing="1" w:line="240" w:lineRule="auto"/>
        <w:ind w:left="360"/>
        <w:jc w:val="both"/>
        <w:rPr>
          <w:rFonts w:ascii="Arial" w:hAnsi="Arial" w:cs="Arial"/>
          <w:lang w:val="mk-MK"/>
        </w:rPr>
      </w:pPr>
    </w:p>
    <w:p w:rsidR="007C72A5" w:rsidRPr="007C72A5" w:rsidRDefault="00436CB1" w:rsidP="00942B68">
      <w:pPr>
        <w:pStyle w:val="ListParagraph"/>
        <w:numPr>
          <w:ilvl w:val="0"/>
          <w:numId w:val="68"/>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val="mk-MK" w:eastAsia="mk-MK"/>
        </w:rPr>
        <w:t>Д</w:t>
      </w:r>
      <w:r w:rsidRPr="007C72A5">
        <w:rPr>
          <w:rFonts w:ascii="Arial" w:eastAsia="Times New Roman" w:hAnsi="Arial" w:cs="Arial"/>
          <w:lang w:eastAsia="mk-MK"/>
        </w:rPr>
        <w:t xml:space="preserve">ва </w:t>
      </w:r>
      <w:r w:rsidR="00CB2F7B" w:rsidRPr="007C72A5">
        <w:rPr>
          <w:rFonts w:ascii="Arial" w:eastAsia="Times New Roman" w:hAnsi="Arial" w:cs="Arial"/>
          <w:lang w:eastAsia="mk-MK"/>
        </w:rPr>
        <w:t>или повеќе оператори</w:t>
      </w:r>
      <w:r w:rsidRPr="007C72A5">
        <w:rPr>
          <w:rFonts w:ascii="Arial" w:eastAsia="Times New Roman" w:hAnsi="Arial" w:cs="Arial"/>
          <w:lang w:eastAsia="mk-MK"/>
        </w:rPr>
        <w:t xml:space="preserve"> можат да бидат трет</w:t>
      </w:r>
      <w:r w:rsidR="00CB2F7B" w:rsidRPr="007C72A5">
        <w:rPr>
          <w:rFonts w:ascii="Arial" w:eastAsia="Times New Roman" w:hAnsi="Arial" w:cs="Arial"/>
          <w:lang w:eastAsia="mk-MK"/>
        </w:rPr>
        <w:t>ирани како оператори</w:t>
      </w:r>
      <w:r w:rsidRPr="007C72A5">
        <w:rPr>
          <w:rFonts w:ascii="Arial" w:eastAsia="Times New Roman" w:hAnsi="Arial" w:cs="Arial"/>
          <w:lang w:val="mk-MK" w:eastAsia="mk-MK"/>
        </w:rPr>
        <w:t xml:space="preserve"> </w:t>
      </w:r>
      <w:r w:rsidRPr="007C72A5">
        <w:rPr>
          <w:rFonts w:ascii="Arial" w:eastAsia="Times New Roman" w:hAnsi="Arial" w:cs="Arial"/>
          <w:lang w:eastAsia="mk-MK"/>
        </w:rPr>
        <w:t xml:space="preserve"> кои заеднички </w:t>
      </w:r>
      <w:r w:rsidRPr="007C72A5">
        <w:rPr>
          <w:rFonts w:ascii="Arial" w:eastAsia="Times New Roman" w:hAnsi="Arial" w:cs="Arial"/>
          <w:lang w:val="mk-MK" w:eastAsia="mk-MK"/>
        </w:rPr>
        <w:t xml:space="preserve">имаат доминатна позиција </w:t>
      </w:r>
      <w:r w:rsidRPr="007C72A5">
        <w:rPr>
          <w:rFonts w:ascii="Arial" w:eastAsia="Times New Roman" w:hAnsi="Arial" w:cs="Arial"/>
          <w:lang w:eastAsia="mk-MK"/>
        </w:rPr>
        <w:t>на пазар, дури и во отсуство на структурни или други врски меѓу нив</w:t>
      </w:r>
      <w:r w:rsidRPr="007C72A5">
        <w:rPr>
          <w:rFonts w:ascii="Arial" w:eastAsia="Times New Roman" w:hAnsi="Arial" w:cs="Arial"/>
          <w:lang w:val="mk-MK" w:eastAsia="mk-MK"/>
        </w:rPr>
        <w:t xml:space="preserve"> доколку </w:t>
      </w:r>
      <w:r w:rsidRPr="007C72A5">
        <w:rPr>
          <w:rFonts w:ascii="Arial" w:eastAsia="Times New Roman" w:hAnsi="Arial" w:cs="Arial"/>
          <w:lang w:eastAsia="mk-MK"/>
        </w:rPr>
        <w:t xml:space="preserve"> работат на  пазар</w:t>
      </w:r>
      <w:r w:rsidRPr="007C72A5">
        <w:rPr>
          <w:rFonts w:ascii="Arial" w:eastAsia="Times New Roman" w:hAnsi="Arial" w:cs="Arial"/>
          <w:lang w:val="mk-MK" w:eastAsia="mk-MK"/>
        </w:rPr>
        <w:t xml:space="preserve"> кој се карактеризира со недостаток на ефикасна конкуренција и на кој ниту еде</w:t>
      </w:r>
      <w:r w:rsidR="00CB2F7B" w:rsidRPr="007C72A5">
        <w:rPr>
          <w:rFonts w:ascii="Arial" w:eastAsia="Times New Roman" w:hAnsi="Arial" w:cs="Arial"/>
          <w:lang w:val="mk-MK" w:eastAsia="mk-MK"/>
        </w:rPr>
        <w:t>н оператор</w:t>
      </w:r>
      <w:r w:rsidRPr="007C72A5">
        <w:rPr>
          <w:rFonts w:ascii="Arial" w:eastAsia="Times New Roman" w:hAnsi="Arial" w:cs="Arial"/>
          <w:lang w:val="mk-MK" w:eastAsia="mk-MK"/>
        </w:rPr>
        <w:t xml:space="preserve"> нема значителна пазарна моќ. </w:t>
      </w:r>
    </w:p>
    <w:p w:rsidR="007C72A5" w:rsidRPr="007C72A5" w:rsidRDefault="007C72A5" w:rsidP="007C72A5">
      <w:pPr>
        <w:pStyle w:val="ListParagraph"/>
        <w:rPr>
          <w:rFonts w:ascii="Arial" w:eastAsia="Times New Roman" w:hAnsi="Arial" w:cs="Arial"/>
          <w:lang w:val="mk-MK" w:eastAsia="mk-MK"/>
        </w:rPr>
      </w:pPr>
    </w:p>
    <w:p w:rsidR="00436CB1" w:rsidRPr="007C72A5" w:rsidRDefault="00436CB1" w:rsidP="00942B68">
      <w:pPr>
        <w:pStyle w:val="ListParagraph"/>
        <w:numPr>
          <w:ilvl w:val="0"/>
          <w:numId w:val="68"/>
        </w:numPr>
        <w:spacing w:before="100" w:beforeAutospacing="1" w:after="100" w:afterAutospacing="1" w:line="240" w:lineRule="auto"/>
        <w:ind w:left="360"/>
        <w:jc w:val="both"/>
        <w:rPr>
          <w:rFonts w:ascii="Arial" w:hAnsi="Arial" w:cs="Arial"/>
          <w:lang w:val="mk-MK"/>
        </w:rPr>
      </w:pPr>
      <w:r w:rsidRPr="007C72A5">
        <w:rPr>
          <w:rFonts w:ascii="Arial" w:eastAsia="Times New Roman" w:hAnsi="Arial" w:cs="Arial"/>
          <w:lang w:val="mk-MK" w:eastAsia="mk-MK"/>
        </w:rPr>
        <w:t xml:space="preserve">Кога </w:t>
      </w:r>
      <w:r w:rsidRPr="007C72A5">
        <w:rPr>
          <w:rFonts w:ascii="Arial" w:eastAsia="Times New Roman" w:hAnsi="Arial" w:cs="Arial"/>
          <w:lang w:eastAsia="mk-MK"/>
        </w:rPr>
        <w:t xml:space="preserve"> е</w:t>
      </w:r>
      <w:r w:rsidR="00CB2F7B" w:rsidRPr="007C72A5">
        <w:rPr>
          <w:rFonts w:ascii="Arial" w:eastAsia="Times New Roman" w:hAnsi="Arial" w:cs="Arial"/>
          <w:lang w:eastAsia="mk-MK"/>
        </w:rPr>
        <w:t>ден оператор</w:t>
      </w:r>
      <w:r w:rsidRPr="007C72A5">
        <w:rPr>
          <w:rFonts w:ascii="Arial" w:eastAsia="Times New Roman" w:hAnsi="Arial" w:cs="Arial"/>
          <w:lang w:val="mk-MK" w:eastAsia="mk-MK"/>
        </w:rPr>
        <w:t xml:space="preserve"> </w:t>
      </w:r>
      <w:r w:rsidRPr="007C72A5">
        <w:rPr>
          <w:rFonts w:ascii="Arial" w:eastAsia="Times New Roman" w:hAnsi="Arial" w:cs="Arial"/>
          <w:lang w:eastAsia="mk-MK"/>
        </w:rPr>
        <w:t xml:space="preserve"> има значителна пазарна моќ на</w:t>
      </w:r>
      <w:r w:rsidR="00AE7B60" w:rsidRPr="007C72A5">
        <w:rPr>
          <w:rFonts w:ascii="Arial" w:eastAsia="Times New Roman" w:hAnsi="Arial" w:cs="Arial"/>
          <w:lang w:val="mk-MK" w:eastAsia="mk-MK"/>
        </w:rPr>
        <w:t xml:space="preserve"> еден</w:t>
      </w:r>
      <w:r w:rsidRPr="007C72A5">
        <w:rPr>
          <w:rFonts w:ascii="Arial" w:eastAsia="Times New Roman" w:hAnsi="Arial" w:cs="Arial"/>
          <w:lang w:eastAsia="mk-MK"/>
        </w:rPr>
        <w:t xml:space="preserve"> </w:t>
      </w:r>
      <w:r w:rsidRPr="007C72A5">
        <w:rPr>
          <w:rFonts w:ascii="Arial" w:eastAsia="Times New Roman" w:hAnsi="Arial" w:cs="Arial"/>
          <w:lang w:val="mk-MK" w:eastAsia="mk-MK"/>
        </w:rPr>
        <w:t xml:space="preserve">одреден </w:t>
      </w:r>
      <w:r w:rsidRPr="007C72A5">
        <w:rPr>
          <w:rFonts w:ascii="Arial" w:eastAsia="Times New Roman" w:hAnsi="Arial" w:cs="Arial"/>
          <w:lang w:eastAsia="mk-MK"/>
        </w:rPr>
        <w:t xml:space="preserve"> пазар</w:t>
      </w:r>
      <w:r w:rsidRPr="007C72A5">
        <w:rPr>
          <w:rFonts w:ascii="Arial" w:eastAsia="Times New Roman" w:hAnsi="Arial" w:cs="Arial"/>
          <w:lang w:val="mk-MK" w:eastAsia="mk-MK"/>
        </w:rPr>
        <w:t xml:space="preserve"> </w:t>
      </w:r>
      <w:r w:rsidRPr="007C72A5">
        <w:rPr>
          <w:rFonts w:ascii="Arial" w:eastAsia="Times New Roman" w:hAnsi="Arial" w:cs="Arial"/>
          <w:lang w:eastAsia="mk-MK"/>
        </w:rPr>
        <w:t xml:space="preserve">, </w:t>
      </w:r>
      <w:r w:rsidRPr="007C72A5">
        <w:rPr>
          <w:rFonts w:ascii="Arial" w:eastAsia="Times New Roman" w:hAnsi="Arial" w:cs="Arial"/>
          <w:lang w:val="mk-MK" w:eastAsia="mk-MK"/>
        </w:rPr>
        <w:t xml:space="preserve">може да </w:t>
      </w:r>
      <w:r w:rsidRPr="007C72A5">
        <w:rPr>
          <w:rFonts w:ascii="Arial" w:eastAsia="Times New Roman" w:hAnsi="Arial" w:cs="Arial"/>
          <w:lang w:eastAsia="mk-MK"/>
        </w:rPr>
        <w:t xml:space="preserve"> се смета дека</w:t>
      </w:r>
      <w:r w:rsidRPr="007C72A5">
        <w:rPr>
          <w:rFonts w:ascii="Arial" w:eastAsia="Times New Roman" w:hAnsi="Arial" w:cs="Arial"/>
          <w:lang w:val="mk-MK" w:eastAsia="mk-MK"/>
        </w:rPr>
        <w:t xml:space="preserve"> истиот </w:t>
      </w:r>
      <w:r w:rsidRPr="007C72A5">
        <w:rPr>
          <w:rFonts w:ascii="Arial" w:eastAsia="Times New Roman" w:hAnsi="Arial" w:cs="Arial"/>
          <w:lang w:eastAsia="mk-MK"/>
        </w:rPr>
        <w:t xml:space="preserve"> има значителна пазарна моќ и на друг близок пазар, доколку врските меѓу двата пазара се такви што дозволуваат пазарната моќ од едниот пазар да </w:t>
      </w:r>
      <w:r w:rsidRPr="007C72A5">
        <w:rPr>
          <w:rFonts w:ascii="Arial" w:eastAsia="Times New Roman" w:hAnsi="Arial" w:cs="Arial"/>
          <w:lang w:val="mk-MK" w:eastAsia="mk-MK"/>
        </w:rPr>
        <w:t xml:space="preserve">се пренесе  </w:t>
      </w:r>
      <w:r w:rsidRPr="007C72A5">
        <w:rPr>
          <w:rFonts w:ascii="Arial" w:eastAsia="Times New Roman" w:hAnsi="Arial" w:cs="Arial"/>
          <w:lang w:eastAsia="mk-MK"/>
        </w:rPr>
        <w:t xml:space="preserve"> на другиот</w:t>
      </w:r>
      <w:r w:rsidRPr="007C72A5">
        <w:rPr>
          <w:rFonts w:ascii="Arial" w:eastAsia="Times New Roman" w:hAnsi="Arial" w:cs="Arial"/>
          <w:lang w:val="mk-MK" w:eastAsia="mk-MK"/>
        </w:rPr>
        <w:t xml:space="preserve"> </w:t>
      </w:r>
      <w:r w:rsidRPr="007C72A5">
        <w:rPr>
          <w:rFonts w:ascii="Arial" w:eastAsia="Times New Roman" w:hAnsi="Arial" w:cs="Arial"/>
          <w:lang w:eastAsia="mk-MK"/>
        </w:rPr>
        <w:t xml:space="preserve"> пазар</w:t>
      </w:r>
      <w:r w:rsidRPr="007C72A5">
        <w:rPr>
          <w:rFonts w:ascii="Arial" w:eastAsia="Times New Roman" w:hAnsi="Arial" w:cs="Arial"/>
          <w:lang w:val="mk-MK" w:eastAsia="mk-MK"/>
        </w:rPr>
        <w:t>, со што се зајакнува пазарната моќ на оп</w:t>
      </w:r>
      <w:r w:rsidR="00CB2F7B" w:rsidRPr="007C72A5">
        <w:rPr>
          <w:rFonts w:ascii="Arial" w:eastAsia="Times New Roman" w:hAnsi="Arial" w:cs="Arial"/>
          <w:lang w:val="mk-MK" w:eastAsia="mk-MK"/>
        </w:rPr>
        <w:t>ераторот</w:t>
      </w:r>
      <w:r w:rsidRPr="007C72A5">
        <w:rPr>
          <w:rFonts w:ascii="Arial" w:eastAsia="Times New Roman" w:hAnsi="Arial" w:cs="Arial"/>
          <w:lang w:val="mk-MK" w:eastAsia="mk-MK"/>
        </w:rPr>
        <w:t xml:space="preserve">. Со цел да се спречи таквата моќ и на другиот пазар може  да  се наметнат обврски согласно </w:t>
      </w:r>
      <w:r w:rsidR="00CB2F7B" w:rsidRPr="007C72A5">
        <w:rPr>
          <w:rFonts w:ascii="Arial" w:eastAsia="Times New Roman" w:hAnsi="Arial" w:cs="Arial"/>
          <w:lang w:val="mk-MK" w:eastAsia="mk-MK"/>
        </w:rPr>
        <w:t xml:space="preserve">овој закон. </w:t>
      </w:r>
      <w:r w:rsidRPr="007C72A5">
        <w:rPr>
          <w:rFonts w:ascii="Arial" w:eastAsia="Times New Roman" w:hAnsi="Arial" w:cs="Arial"/>
          <w:lang w:val="mk-MK" w:eastAsia="mk-MK"/>
        </w:rPr>
        <w:t xml:space="preserve"> Доколку овие обврски не ги дадат очекуваните резултати може да се наметне и обврска за регулација на малопродажни цени согласно овој закон. </w:t>
      </w:r>
    </w:p>
    <w:p w:rsidR="00436CB1" w:rsidRPr="00282553" w:rsidRDefault="00F422C4"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77</w:t>
      </w:r>
    </w:p>
    <w:p w:rsidR="00436CB1" w:rsidRPr="00282553" w:rsidRDefault="00436CB1"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Критериуми за определување на оператор или давател на јавни електронски комуникациски услуги со значителна пазарна моќ</w:t>
      </w:r>
    </w:p>
    <w:p w:rsidR="00436CB1" w:rsidRPr="00282553" w:rsidRDefault="00436CB1" w:rsidP="007C72A5">
      <w:p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eastAsia="mk-MK"/>
        </w:rPr>
        <w:t>При процената дали е</w:t>
      </w:r>
      <w:r w:rsidR="00CB2F7B" w:rsidRPr="00282553">
        <w:rPr>
          <w:rFonts w:ascii="Arial" w:eastAsia="Times New Roman" w:hAnsi="Arial" w:cs="Arial"/>
          <w:lang w:eastAsia="mk-MK"/>
        </w:rPr>
        <w:t>ден оператор</w:t>
      </w:r>
      <w:r w:rsidRPr="00282553">
        <w:rPr>
          <w:rFonts w:ascii="Arial" w:eastAsia="Times New Roman" w:hAnsi="Arial" w:cs="Arial"/>
          <w:lang w:val="mk-MK" w:eastAsia="mk-MK"/>
        </w:rPr>
        <w:t xml:space="preserve"> </w:t>
      </w:r>
      <w:r w:rsidRPr="00282553">
        <w:rPr>
          <w:rFonts w:ascii="Arial" w:eastAsia="Times New Roman" w:hAnsi="Arial" w:cs="Arial"/>
          <w:lang w:eastAsia="mk-MK"/>
        </w:rPr>
        <w:t xml:space="preserve"> има значителна пазарна моќ на </w:t>
      </w:r>
      <w:r w:rsidR="00CB2F7B" w:rsidRPr="00282553">
        <w:rPr>
          <w:rFonts w:ascii="Arial" w:eastAsia="Times New Roman" w:hAnsi="Arial" w:cs="Arial"/>
          <w:lang w:val="mk-MK" w:eastAsia="mk-MK"/>
        </w:rPr>
        <w:t>одреден пазар согласно членот 76</w:t>
      </w:r>
      <w:r w:rsidRPr="00282553">
        <w:rPr>
          <w:rFonts w:ascii="Arial" w:eastAsia="Times New Roman" w:hAnsi="Arial" w:cs="Arial"/>
          <w:lang w:val="mk-MK" w:eastAsia="mk-MK"/>
        </w:rPr>
        <w:t xml:space="preserve"> став (1) од овој закон </w:t>
      </w:r>
      <w:r w:rsidRPr="00282553">
        <w:rPr>
          <w:rFonts w:ascii="Arial" w:eastAsia="Times New Roman" w:hAnsi="Arial" w:cs="Arial"/>
          <w:lang w:eastAsia="mk-MK"/>
        </w:rPr>
        <w:t xml:space="preserve"> пазар, Агенцијата ги има предвид</w:t>
      </w:r>
      <w:r w:rsidRPr="00282553">
        <w:rPr>
          <w:rFonts w:ascii="Arial" w:eastAsia="Times New Roman" w:hAnsi="Arial" w:cs="Arial"/>
          <w:lang w:val="mk-MK" w:eastAsia="mk-MK"/>
        </w:rPr>
        <w:t xml:space="preserve"> особено </w:t>
      </w:r>
      <w:r w:rsidRPr="00282553">
        <w:rPr>
          <w:rFonts w:ascii="Arial" w:eastAsia="Times New Roman" w:hAnsi="Arial" w:cs="Arial"/>
          <w:lang w:eastAsia="mk-MK"/>
        </w:rPr>
        <w:t xml:space="preserve"> следниве критериуми</w:t>
      </w:r>
      <w:r w:rsidRPr="00282553">
        <w:rPr>
          <w:rFonts w:ascii="Arial" w:eastAsia="Times New Roman" w:hAnsi="Arial" w:cs="Arial"/>
          <w:lang w:val="mk-MK" w:eastAsia="mk-MK"/>
        </w:rPr>
        <w:t xml:space="preserve"> кои не се применуваат  кумулативно </w:t>
      </w:r>
      <w:r w:rsidRPr="00282553">
        <w:rPr>
          <w:rFonts w:ascii="Arial" w:eastAsia="Times New Roman" w:hAnsi="Arial" w:cs="Arial"/>
          <w:lang w:eastAsia="mk-MK"/>
        </w:rPr>
        <w:t xml:space="preserve">: </w:t>
      </w: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у</w:t>
      </w:r>
      <w:r w:rsidR="00CB2F7B" w:rsidRPr="005856A2">
        <w:rPr>
          <w:rFonts w:ascii="Arial" w:eastAsia="Times New Roman" w:hAnsi="Arial" w:cs="Arial"/>
          <w:lang w:val="mk-MK" w:eastAsia="mk-MK"/>
        </w:rPr>
        <w:t>делот што операторот</w:t>
      </w:r>
      <w:r w:rsidRPr="00282553">
        <w:rPr>
          <w:rFonts w:ascii="Arial" w:eastAsia="Times New Roman" w:hAnsi="Arial" w:cs="Arial"/>
          <w:lang w:val="mk-MK" w:eastAsia="mk-MK"/>
        </w:rPr>
        <w:t xml:space="preserve"> </w:t>
      </w:r>
      <w:r w:rsidRPr="005856A2">
        <w:rPr>
          <w:rFonts w:ascii="Arial" w:eastAsia="Times New Roman" w:hAnsi="Arial" w:cs="Arial"/>
          <w:lang w:val="mk-MK" w:eastAsia="mk-MK"/>
        </w:rPr>
        <w:t xml:space="preserve"> го има на релевантен пазар</w:t>
      </w:r>
      <w:r w:rsidRPr="00282553">
        <w:rPr>
          <w:rFonts w:ascii="Arial" w:eastAsia="Times New Roman" w:hAnsi="Arial" w:cs="Arial"/>
          <w:lang w:val="mk-MK" w:eastAsia="mk-MK"/>
        </w:rPr>
        <w:t>;</w:t>
      </w:r>
    </w:p>
    <w:p w:rsidR="005856A2" w:rsidRPr="00282553" w:rsidRDefault="005856A2" w:rsidP="005856A2">
      <w:pPr>
        <w:pStyle w:val="ListParagraph"/>
        <w:spacing w:before="100" w:beforeAutospacing="1" w:after="100" w:afterAutospacing="1" w:line="240" w:lineRule="auto"/>
        <w:ind w:left="630"/>
        <w:jc w:val="bot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големината </w:t>
      </w:r>
      <w:r w:rsidRPr="005856A2">
        <w:rPr>
          <w:rFonts w:ascii="Arial" w:eastAsia="Times New Roman" w:hAnsi="Arial" w:cs="Arial"/>
          <w:lang w:val="mk-MK" w:eastAsia="mk-MK"/>
        </w:rPr>
        <w:t xml:space="preserve"> </w:t>
      </w:r>
      <w:r w:rsidR="00CB2F7B" w:rsidRPr="00282553">
        <w:rPr>
          <w:rFonts w:ascii="Arial" w:eastAsia="Times New Roman" w:hAnsi="Arial" w:cs="Arial"/>
          <w:lang w:val="mk-MK" w:eastAsia="mk-MK"/>
        </w:rPr>
        <w:t>на операторот</w:t>
      </w:r>
      <w:r w:rsidRPr="00282553">
        <w:rPr>
          <w:rFonts w:ascii="Arial" w:eastAsia="Times New Roman" w:hAnsi="Arial" w:cs="Arial"/>
          <w:lang w:val="mk-MK" w:eastAsia="mk-MK"/>
        </w:rPr>
        <w:t>;</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контрола на инфраструктурата која не може лесно да се дуплира;</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технолошките предности и супериорност;</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недостатокот на компензациска куповна моќ;</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едноставен или привилегиран пристап до пазари на капитал или финансиски извори;</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степен на диверсификација (разновидност) на производи или услуги;</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економии на обем;</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економии на интеграција;</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степен на вертикална интеграција;</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високо развиена дистрибутива и продажна мрежа;</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недостаток на потенцијална конкуренција;</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бариери за развивање;</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високи цени;</w:t>
      </w:r>
    </w:p>
    <w:p w:rsidR="005856A2" w:rsidRPr="005856A2" w:rsidRDefault="005856A2" w:rsidP="005856A2">
      <w:pPr>
        <w:pStyle w:val="ListParagraph"/>
        <w:rPr>
          <w:rFonts w:ascii="Arial" w:eastAsia="Times New Roman" w:hAnsi="Arial" w:cs="Arial"/>
          <w:lang w:val="mk-MK" w:eastAsia="mk-MK"/>
        </w:rPr>
      </w:pPr>
    </w:p>
    <w:p w:rsidR="005856A2" w:rsidRDefault="00DA1AA5"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 xml:space="preserve"> лесен влез на пазарот, и</w:t>
      </w:r>
    </w:p>
    <w:p w:rsidR="005856A2" w:rsidRPr="005856A2" w:rsidRDefault="005856A2" w:rsidP="005856A2">
      <w:pPr>
        <w:pStyle w:val="ListParagraph"/>
        <w:rPr>
          <w:rFonts w:ascii="Arial" w:eastAsia="Times New Roman" w:hAnsi="Arial" w:cs="Arial"/>
          <w:lang w:val="mk-MK" w:eastAsia="mk-MK"/>
        </w:rPr>
      </w:pPr>
    </w:p>
    <w:p w:rsidR="005856A2" w:rsidRPr="005856A2"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трошоци и бариери за користење на нови услуги</w:t>
      </w:r>
      <w:r w:rsidR="00DA1AA5" w:rsidRPr="005856A2">
        <w:rPr>
          <w:rFonts w:ascii="Arial" w:eastAsia="Times New Roman" w:hAnsi="Arial" w:cs="Arial"/>
          <w:lang w:val="mk-MK" w:eastAsia="mk-MK"/>
        </w:rPr>
        <w:t>.</w:t>
      </w:r>
    </w:p>
    <w:p w:rsidR="00436CB1" w:rsidRPr="00282553" w:rsidRDefault="00F422C4" w:rsidP="00436CB1">
      <w:pPr>
        <w:spacing w:before="100" w:beforeAutospacing="1" w:after="100" w:afterAutospacing="1" w:line="240" w:lineRule="auto"/>
        <w:ind w:left="720"/>
        <w:jc w:val="center"/>
        <w:rPr>
          <w:rFonts w:ascii="Arial" w:eastAsia="Times New Roman" w:hAnsi="Arial" w:cs="Arial"/>
          <w:b/>
          <w:lang w:val="mk-MK" w:eastAsia="mk-MK"/>
        </w:rPr>
      </w:pPr>
      <w:r w:rsidRPr="00282553">
        <w:rPr>
          <w:rFonts w:ascii="Arial" w:eastAsia="Times New Roman" w:hAnsi="Arial" w:cs="Arial"/>
          <w:b/>
          <w:lang w:val="mk-MK" w:eastAsia="mk-MK"/>
        </w:rPr>
        <w:t>Член 78</w:t>
      </w:r>
    </w:p>
    <w:p w:rsidR="00436CB1" w:rsidRPr="00282553" w:rsidRDefault="00436CB1"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 xml:space="preserve">Критериуми за определување на </w:t>
      </w:r>
      <w:r w:rsidR="00CB2F7B" w:rsidRPr="00282553">
        <w:rPr>
          <w:rFonts w:ascii="Arial" w:eastAsia="Times New Roman" w:hAnsi="Arial" w:cs="Arial"/>
          <w:b/>
          <w:lang w:eastAsia="mk-MK"/>
        </w:rPr>
        <w:t>оператори</w:t>
      </w:r>
      <w:r w:rsidRPr="00282553">
        <w:rPr>
          <w:rFonts w:ascii="Arial" w:eastAsia="Times New Roman" w:hAnsi="Arial" w:cs="Arial"/>
          <w:b/>
          <w:lang w:val="mk-MK" w:eastAsia="mk-MK"/>
        </w:rPr>
        <w:t xml:space="preserve"> </w:t>
      </w:r>
      <w:r w:rsidRPr="00282553">
        <w:rPr>
          <w:rFonts w:ascii="Arial" w:eastAsia="Times New Roman" w:hAnsi="Arial" w:cs="Arial"/>
          <w:b/>
          <w:lang w:eastAsia="mk-MK"/>
        </w:rPr>
        <w:t xml:space="preserve"> кои заеднички </w:t>
      </w:r>
      <w:r w:rsidRPr="00282553">
        <w:rPr>
          <w:rFonts w:ascii="Arial" w:eastAsia="Times New Roman" w:hAnsi="Arial" w:cs="Arial"/>
          <w:b/>
          <w:lang w:val="mk-MK" w:eastAsia="mk-MK"/>
        </w:rPr>
        <w:t xml:space="preserve">имаат доминатна позиција </w:t>
      </w:r>
      <w:r w:rsidRPr="00282553">
        <w:rPr>
          <w:rFonts w:ascii="Arial" w:eastAsia="Times New Roman" w:hAnsi="Arial" w:cs="Arial"/>
          <w:b/>
          <w:lang w:eastAsia="mk-MK"/>
        </w:rPr>
        <w:t>на пазар</w:t>
      </w:r>
    </w:p>
    <w:p w:rsidR="00436CB1" w:rsidRPr="00282553" w:rsidRDefault="00436CB1" w:rsidP="005856A2">
      <w:p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eastAsia="mk-MK"/>
        </w:rPr>
        <w:t>При вршењето на процена дали два или повеќе оператори заеднички имаат</w:t>
      </w:r>
      <w:r w:rsidRPr="00282553">
        <w:rPr>
          <w:rFonts w:ascii="Arial" w:eastAsia="Times New Roman" w:hAnsi="Arial" w:cs="Arial"/>
          <w:lang w:val="mk-MK" w:eastAsia="mk-MK"/>
        </w:rPr>
        <w:t xml:space="preserve">  доминатна позиција </w:t>
      </w:r>
      <w:r w:rsidRPr="00282553">
        <w:rPr>
          <w:rFonts w:ascii="Arial" w:eastAsia="Times New Roman" w:hAnsi="Arial" w:cs="Arial"/>
          <w:lang w:eastAsia="mk-MK"/>
        </w:rPr>
        <w:t>на пазар</w:t>
      </w:r>
      <w:r w:rsidRPr="00282553" w:rsidDel="00AE4E9C">
        <w:rPr>
          <w:rFonts w:ascii="Arial" w:eastAsia="Times New Roman" w:hAnsi="Arial" w:cs="Arial"/>
          <w:lang w:eastAsia="mk-MK"/>
        </w:rPr>
        <w:t xml:space="preserve"> </w:t>
      </w:r>
      <w:r w:rsidR="00CB2F7B" w:rsidRPr="00282553">
        <w:rPr>
          <w:rFonts w:ascii="Arial" w:eastAsia="Times New Roman" w:hAnsi="Arial" w:cs="Arial"/>
          <w:lang w:val="mk-MK" w:eastAsia="mk-MK"/>
        </w:rPr>
        <w:t>согласно членот 76</w:t>
      </w:r>
      <w:r w:rsidRPr="00282553">
        <w:rPr>
          <w:rFonts w:ascii="Arial" w:eastAsia="Times New Roman" w:hAnsi="Arial" w:cs="Arial"/>
          <w:lang w:val="mk-MK" w:eastAsia="mk-MK"/>
        </w:rPr>
        <w:t xml:space="preserve"> став (2) од овој закон </w:t>
      </w:r>
      <w:r w:rsidRPr="00282553">
        <w:rPr>
          <w:rFonts w:ascii="Arial" w:eastAsia="Times New Roman" w:hAnsi="Arial" w:cs="Arial"/>
          <w:lang w:eastAsia="mk-MK"/>
        </w:rPr>
        <w:t>, Агенцијата ги има предвид</w:t>
      </w:r>
      <w:r w:rsidRPr="00282553">
        <w:rPr>
          <w:rFonts w:ascii="Arial" w:eastAsia="Times New Roman" w:hAnsi="Arial" w:cs="Arial"/>
          <w:lang w:val="mk-MK" w:eastAsia="mk-MK"/>
        </w:rPr>
        <w:t xml:space="preserve"> особено</w:t>
      </w:r>
      <w:r w:rsidRPr="00282553">
        <w:rPr>
          <w:rFonts w:ascii="Arial" w:eastAsia="Times New Roman" w:hAnsi="Arial" w:cs="Arial"/>
          <w:lang w:eastAsia="mk-MK"/>
        </w:rPr>
        <w:t xml:space="preserve"> следниве критериуми</w:t>
      </w:r>
      <w:r w:rsidRPr="00282553">
        <w:rPr>
          <w:rFonts w:ascii="Arial" w:eastAsia="Times New Roman" w:hAnsi="Arial" w:cs="Arial"/>
          <w:lang w:val="mk-MK" w:eastAsia="mk-MK"/>
        </w:rPr>
        <w:t xml:space="preserve"> кои не се применуваат  кумулативно </w:t>
      </w:r>
      <w:r w:rsidRPr="00282553">
        <w:rPr>
          <w:rFonts w:ascii="Arial" w:eastAsia="Times New Roman" w:hAnsi="Arial" w:cs="Arial"/>
          <w:lang w:eastAsia="mk-MK"/>
        </w:rPr>
        <w:t>:</w:t>
      </w: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ниска еластичност на побарувачка</w:t>
      </w:r>
      <w:r w:rsidR="00DA1AA5" w:rsidRPr="00282553">
        <w:rPr>
          <w:rFonts w:ascii="Arial" w:eastAsia="Times New Roman" w:hAnsi="Arial" w:cs="Arial"/>
          <w:lang w:val="mk-MK" w:eastAsia="mk-MK"/>
        </w:rPr>
        <w:t>;</w:t>
      </w:r>
      <w:r w:rsidRPr="005856A2">
        <w:rPr>
          <w:rFonts w:ascii="Arial" w:eastAsia="Times New Roman" w:hAnsi="Arial" w:cs="Arial"/>
          <w:lang w:val="mk-MK" w:eastAsia="mk-MK"/>
        </w:rPr>
        <w:t xml:space="preserve"> </w:t>
      </w:r>
    </w:p>
    <w:p w:rsidR="005856A2" w:rsidRPr="00282553" w:rsidRDefault="005856A2" w:rsidP="005856A2">
      <w:pPr>
        <w:pStyle w:val="ListParagraph"/>
        <w:spacing w:before="100" w:beforeAutospacing="1" w:after="100" w:afterAutospacing="1" w:line="240" w:lineRule="auto"/>
        <w:ind w:left="630"/>
        <w:jc w:val="bot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сличен удел на пазарот;</w:t>
      </w:r>
    </w:p>
    <w:p w:rsidR="005856A2" w:rsidRPr="005856A2" w:rsidRDefault="005856A2" w:rsidP="005856A2">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 високи правни или економски бариери за влез на пазарот;</w:t>
      </w:r>
    </w:p>
    <w:p w:rsidR="005856A2" w:rsidRPr="005856A2" w:rsidRDefault="005856A2" w:rsidP="005856A2">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вертикална интеграција со заедничко одбивање на понуда;</w:t>
      </w:r>
    </w:p>
    <w:p w:rsidR="005856A2" w:rsidRPr="005856A2" w:rsidRDefault="005856A2" w:rsidP="005856A2">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недостатокот на компензациска куповна моќ, и</w:t>
      </w:r>
    </w:p>
    <w:p w:rsidR="005856A2" w:rsidRPr="005856A2" w:rsidRDefault="005856A2" w:rsidP="005856A2">
      <w:pPr>
        <w:pStyle w:val="ListParagraph"/>
        <w:rPr>
          <w:rFonts w:ascii="Arial" w:eastAsia="Times New Roman" w:hAnsi="Arial" w:cs="Arial"/>
          <w:lang w:val="mk-MK" w:eastAsia="mk-MK"/>
        </w:rPr>
      </w:pPr>
    </w:p>
    <w:p w:rsidR="00436CB1" w:rsidRPr="00282553"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недостаток на потенцијална конкуренција</w:t>
      </w:r>
      <w:r w:rsidR="007B5714">
        <w:rPr>
          <w:rFonts w:ascii="Arial" w:eastAsia="Times New Roman" w:hAnsi="Arial" w:cs="Arial"/>
          <w:lang w:val="mk-MK" w:eastAsia="mk-MK"/>
        </w:rPr>
        <w:t>.</w:t>
      </w:r>
    </w:p>
    <w:p w:rsidR="00436CB1" w:rsidRPr="00282553" w:rsidRDefault="00F422C4"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79</w:t>
      </w:r>
    </w:p>
    <w:p w:rsidR="00436CB1" w:rsidRPr="00282553" w:rsidRDefault="00C56C51"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 xml:space="preserve">Спроведување на анализа на релевантните пазари </w:t>
      </w:r>
    </w:p>
    <w:p w:rsidR="00436CB1" w:rsidRPr="00282553" w:rsidRDefault="00C56C51" w:rsidP="005856A2">
      <w:p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eastAsia="mk-MK"/>
        </w:rPr>
        <w:t xml:space="preserve">Агенцијата спроведува анализа на релевентнати пазари имајќи ги предвид препораките на Европската комисија за утврдување на релевантни пазари на производи и услуги и каде што е соодветно во соработка </w:t>
      </w:r>
      <w:r w:rsidR="00436CB1" w:rsidRPr="00282553">
        <w:rPr>
          <w:rFonts w:ascii="Arial" w:eastAsia="Times New Roman" w:hAnsi="Arial" w:cs="Arial"/>
          <w:lang w:eastAsia="mk-MK"/>
        </w:rPr>
        <w:t xml:space="preserve"> со органот надлежен за заштита на конкуренцијата.</w:t>
      </w:r>
    </w:p>
    <w:p w:rsidR="00436CB1" w:rsidRPr="00282553" w:rsidRDefault="00436CB1"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lastRenderedPageBreak/>
        <w:t xml:space="preserve">Член </w:t>
      </w:r>
      <w:r w:rsidR="00F422C4" w:rsidRPr="00282553">
        <w:rPr>
          <w:rFonts w:ascii="Arial" w:eastAsia="Times New Roman" w:hAnsi="Arial" w:cs="Arial"/>
          <w:b/>
          <w:bCs/>
          <w:lang w:val="mk-MK" w:eastAsia="mk-MK"/>
        </w:rPr>
        <w:t>80</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Утврдување на релевантни пазари</w:t>
      </w:r>
      <w:r w:rsidRPr="00282553">
        <w:rPr>
          <w:rFonts w:ascii="Arial" w:eastAsia="Times New Roman" w:hAnsi="Arial" w:cs="Arial"/>
          <w:b/>
          <w:bCs/>
          <w:lang w:val="mk-MK" w:eastAsia="mk-MK"/>
        </w:rPr>
        <w:t xml:space="preserve"> на производи и услуги</w:t>
      </w:r>
    </w:p>
    <w:p w:rsidR="005856A2" w:rsidRDefault="00436CB1" w:rsidP="00942B68">
      <w:pPr>
        <w:pStyle w:val="ListParagraph"/>
        <w:numPr>
          <w:ilvl w:val="0"/>
          <w:numId w:val="69"/>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val="mk-MK" w:eastAsia="mk-MK"/>
        </w:rPr>
        <w:t>Агенцијата</w:t>
      </w:r>
      <w:r w:rsidRPr="00282553">
        <w:rPr>
          <w:rFonts w:ascii="Arial" w:eastAsia="Times New Roman" w:hAnsi="Arial" w:cs="Arial"/>
          <w:lang w:val="mk-MK" w:eastAsia="mk-MK"/>
        </w:rPr>
        <w:t xml:space="preserve"> </w:t>
      </w:r>
      <w:r w:rsidRPr="005856A2">
        <w:rPr>
          <w:rFonts w:ascii="Arial" w:eastAsia="Times New Roman" w:hAnsi="Arial" w:cs="Arial"/>
          <w:lang w:val="mk-MK" w:eastAsia="mk-MK"/>
        </w:rPr>
        <w:t>може да утврди</w:t>
      </w:r>
      <w:r w:rsidRPr="00282553">
        <w:rPr>
          <w:rFonts w:ascii="Arial" w:eastAsia="Times New Roman" w:hAnsi="Arial" w:cs="Arial"/>
          <w:lang w:val="mk-MK" w:eastAsia="mk-MK"/>
        </w:rPr>
        <w:t xml:space="preserve"> релевантни пазари на производи и услуги и релевантни географски пазари во областа на електронските комуникации на територијата на Република Македонија , чиишто карактеристики можат да бидат такви што ќе го оправдаат наметнувањето на регулаторните обврски утврдени со овој закон,  не доведувајќи ги во прашање пазарите кои во одредени случаи можат да се утврдат според Законот за заштита на конкуренцијата. Агенцијата ги утврдува релевантните пазари  по претходно спр</w:t>
      </w:r>
      <w:r w:rsidR="00CB2F7B" w:rsidRPr="00282553">
        <w:rPr>
          <w:rFonts w:ascii="Arial" w:eastAsia="Times New Roman" w:hAnsi="Arial" w:cs="Arial"/>
          <w:lang w:val="mk-MK" w:eastAsia="mk-MK"/>
        </w:rPr>
        <w:t>оведена јавна расправа согласно овој закон.</w:t>
      </w:r>
      <w:r w:rsidRPr="005856A2">
        <w:rPr>
          <w:rFonts w:ascii="Arial" w:eastAsia="Times New Roman" w:hAnsi="Arial" w:cs="Arial"/>
          <w:lang w:val="mk-MK" w:eastAsia="mk-MK"/>
        </w:rPr>
        <w:t xml:space="preserve"> </w:t>
      </w:r>
    </w:p>
    <w:p w:rsidR="005856A2" w:rsidRDefault="005856A2" w:rsidP="005856A2">
      <w:pPr>
        <w:pStyle w:val="ListParagraph"/>
        <w:spacing w:before="100" w:beforeAutospacing="1" w:after="100" w:afterAutospacing="1" w:line="240" w:lineRule="auto"/>
        <w:ind w:left="360"/>
        <w:jc w:val="both"/>
        <w:rPr>
          <w:rFonts w:ascii="Arial" w:eastAsia="Times New Roman" w:hAnsi="Arial" w:cs="Arial"/>
          <w:lang w:val="mk-MK" w:eastAsia="mk-MK"/>
        </w:rPr>
      </w:pPr>
    </w:p>
    <w:p w:rsidR="00436CB1" w:rsidRDefault="00436CB1" w:rsidP="00942B68">
      <w:pPr>
        <w:pStyle w:val="ListParagraph"/>
        <w:numPr>
          <w:ilvl w:val="0"/>
          <w:numId w:val="69"/>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val="mk-MK" w:eastAsia="mk-MK"/>
        </w:rPr>
        <w:t>При утврдувањето на релевантните пазари на производи и услуги Агенцијата треба да утврди дека кумулативно се исполнести следните три критериуми:</w:t>
      </w:r>
    </w:p>
    <w:p w:rsidR="005856A2" w:rsidRPr="005856A2" w:rsidRDefault="005856A2" w:rsidP="005856A2">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присуство на високи и постојани бариери за влез кои што можат да бидат од структурана, правна или регулаторна природа;</w:t>
      </w:r>
    </w:p>
    <w:p w:rsidR="005856A2" w:rsidRPr="00282553" w:rsidRDefault="005856A2" w:rsidP="005856A2">
      <w:pPr>
        <w:pStyle w:val="ListParagraph"/>
        <w:spacing w:before="100" w:beforeAutospacing="1" w:after="100" w:afterAutospacing="1" w:line="240" w:lineRule="auto"/>
        <w:ind w:left="630"/>
        <w:jc w:val="bot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структура на пазар кој има тенденција кон неефективна конкуренција во рамки на релевантен временски период, и</w:t>
      </w:r>
    </w:p>
    <w:p w:rsidR="005856A2" w:rsidRPr="005856A2" w:rsidRDefault="005856A2" w:rsidP="005856A2">
      <w:pPr>
        <w:pStyle w:val="ListParagraph"/>
        <w:rPr>
          <w:rFonts w:ascii="Arial" w:eastAsia="Times New Roman" w:hAnsi="Arial" w:cs="Arial"/>
          <w:lang w:val="mk-MK" w:eastAsia="mk-MK"/>
        </w:rPr>
      </w:pPr>
    </w:p>
    <w:p w:rsidR="00436CB1" w:rsidRPr="00282553"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Законот за заштита на конкуренцијата не е доволен сам да ги разреши проблемите на пазарот.   </w:t>
      </w:r>
    </w:p>
    <w:p w:rsidR="00436CB1" w:rsidRPr="00282553" w:rsidRDefault="00436CB1"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F422C4" w:rsidRPr="00282553">
        <w:rPr>
          <w:rFonts w:ascii="Arial" w:eastAsia="Times New Roman" w:hAnsi="Arial" w:cs="Arial"/>
          <w:b/>
          <w:bCs/>
          <w:lang w:val="mk-MK" w:eastAsia="mk-MK"/>
        </w:rPr>
        <w:t>81</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Преиспитување на утврден релевантен пазар</w:t>
      </w:r>
      <w:r w:rsidRPr="00282553">
        <w:rPr>
          <w:rFonts w:ascii="Arial" w:eastAsia="Times New Roman" w:hAnsi="Arial" w:cs="Arial"/>
          <w:b/>
          <w:bCs/>
          <w:lang w:val="mk-MK" w:eastAsia="mk-MK"/>
        </w:rPr>
        <w:t xml:space="preserve"> на производи и услуги</w:t>
      </w:r>
    </w:p>
    <w:p w:rsidR="00436CB1" w:rsidRPr="005856A2" w:rsidRDefault="00436CB1" w:rsidP="005856A2">
      <w:p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Агенцијата</w:t>
      </w:r>
      <w:r w:rsidR="00E62E64" w:rsidRPr="005856A2">
        <w:rPr>
          <w:rFonts w:ascii="Arial" w:eastAsia="Times New Roman" w:hAnsi="Arial" w:cs="Arial"/>
          <w:lang w:eastAsia="mk-MK"/>
        </w:rPr>
        <w:t xml:space="preserve"> </w:t>
      </w:r>
      <w:r w:rsidRPr="00282553">
        <w:rPr>
          <w:rFonts w:ascii="Arial" w:eastAsia="Times New Roman" w:hAnsi="Arial" w:cs="Arial"/>
          <w:lang w:eastAsia="mk-MK"/>
        </w:rPr>
        <w:t>во определени временски периоди,</w:t>
      </w:r>
      <w:r w:rsidRPr="005856A2">
        <w:rPr>
          <w:rFonts w:ascii="Arial" w:eastAsia="Times New Roman" w:hAnsi="Arial" w:cs="Arial"/>
          <w:lang w:eastAsia="mk-MK"/>
        </w:rPr>
        <w:t xml:space="preserve"> кои што не можат да бидат подолги  од три години </w:t>
      </w:r>
      <w:r w:rsidRPr="00282553">
        <w:rPr>
          <w:rFonts w:ascii="Arial" w:eastAsia="Times New Roman" w:hAnsi="Arial" w:cs="Arial"/>
          <w:lang w:eastAsia="mk-MK"/>
        </w:rPr>
        <w:t xml:space="preserve"> во соработка со органот надлежен за заштита на конкуренцијата, е должна да го преиспита </w:t>
      </w:r>
      <w:r w:rsidRPr="005856A2">
        <w:rPr>
          <w:rFonts w:ascii="Arial" w:eastAsia="Times New Roman" w:hAnsi="Arial" w:cs="Arial"/>
          <w:lang w:eastAsia="mk-MK"/>
        </w:rPr>
        <w:t xml:space="preserve">утврдениот релевантен пазар на производи и услуги. </w:t>
      </w:r>
    </w:p>
    <w:p w:rsidR="00436CB1" w:rsidRPr="00282553" w:rsidRDefault="00436CB1"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F422C4" w:rsidRPr="00282553">
        <w:rPr>
          <w:rFonts w:ascii="Arial" w:eastAsia="Times New Roman" w:hAnsi="Arial" w:cs="Arial"/>
          <w:b/>
          <w:bCs/>
          <w:lang w:val="mk-MK" w:eastAsia="mk-MK"/>
        </w:rPr>
        <w:t>82</w:t>
      </w:r>
    </w:p>
    <w:p w:rsidR="00436CB1" w:rsidRPr="00282553" w:rsidRDefault="00436CB1"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val="mk-MK" w:eastAsia="mk-MK"/>
        </w:rPr>
        <w:t>Определување н</w:t>
      </w:r>
      <w:r w:rsidR="00B85816" w:rsidRPr="00282553">
        <w:rPr>
          <w:rFonts w:ascii="Arial" w:eastAsia="Times New Roman" w:hAnsi="Arial" w:cs="Arial"/>
          <w:b/>
          <w:bCs/>
          <w:lang w:val="mk-MK" w:eastAsia="mk-MK"/>
        </w:rPr>
        <w:t>а оператор</w:t>
      </w:r>
      <w:r w:rsidRPr="00282553">
        <w:rPr>
          <w:rFonts w:ascii="Arial" w:eastAsia="Times New Roman" w:hAnsi="Arial" w:cs="Arial"/>
          <w:b/>
          <w:bCs/>
          <w:lang w:val="mk-MK" w:eastAsia="mk-MK"/>
        </w:rPr>
        <w:t xml:space="preserve"> со значителна пазарна моќ, наметнување, продолжување, изменување или отповикување на обврски</w:t>
      </w:r>
    </w:p>
    <w:p w:rsidR="005856A2" w:rsidRDefault="00436CB1" w:rsidP="00942B68">
      <w:pPr>
        <w:pStyle w:val="ListParagraph"/>
        <w:numPr>
          <w:ilvl w:val="0"/>
          <w:numId w:val="70"/>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val="mk-MK" w:eastAsia="mk-MK"/>
        </w:rPr>
        <w:t>Доколку Агенцијата врз основа на анализа на релевантен пазар утврди дека на тој пазар нема доволно ефективна конкуренција, таа има обврска да одлучи кој или кои оператори</w:t>
      </w:r>
      <w:r w:rsidR="00B85816" w:rsidRPr="00282553">
        <w:rPr>
          <w:rFonts w:ascii="Arial" w:eastAsia="Times New Roman" w:hAnsi="Arial" w:cs="Arial"/>
          <w:lang w:val="mk-MK" w:eastAsia="mk-MK"/>
        </w:rPr>
        <w:t xml:space="preserve"> </w:t>
      </w:r>
      <w:r w:rsidRPr="00282553">
        <w:rPr>
          <w:rFonts w:ascii="Arial" w:eastAsia="Times New Roman" w:hAnsi="Arial" w:cs="Arial"/>
          <w:lang w:val="mk-MK" w:eastAsia="mk-MK"/>
        </w:rPr>
        <w:t xml:space="preserve"> </w:t>
      </w:r>
      <w:r w:rsidRPr="005856A2">
        <w:rPr>
          <w:rFonts w:ascii="Arial" w:eastAsia="Times New Roman" w:hAnsi="Arial" w:cs="Arial"/>
          <w:lang w:val="mk-MK" w:eastAsia="mk-MK"/>
        </w:rPr>
        <w:t xml:space="preserve"> имаат значителна пазарна моќ на тој пазар</w:t>
      </w:r>
      <w:r w:rsidRPr="00282553">
        <w:rPr>
          <w:rFonts w:ascii="Arial" w:eastAsia="Times New Roman" w:hAnsi="Arial" w:cs="Arial"/>
          <w:lang w:val="mk-MK" w:eastAsia="mk-MK"/>
        </w:rPr>
        <w:t xml:space="preserve"> во согласност со </w:t>
      </w:r>
      <w:r w:rsidR="00B85816" w:rsidRPr="00282553">
        <w:rPr>
          <w:rFonts w:ascii="Arial" w:eastAsia="Times New Roman" w:hAnsi="Arial" w:cs="Arial"/>
          <w:lang w:val="mk-MK" w:eastAsia="mk-MK"/>
        </w:rPr>
        <w:t>членот 76</w:t>
      </w:r>
      <w:r w:rsidRPr="00282553">
        <w:rPr>
          <w:rFonts w:ascii="Arial" w:eastAsia="Times New Roman" w:hAnsi="Arial" w:cs="Arial"/>
          <w:lang w:val="mk-MK" w:eastAsia="mk-MK"/>
        </w:rPr>
        <w:t xml:space="preserve">  ставови (1) и (2) од овој закон.</w:t>
      </w:r>
      <w:r w:rsidRPr="005856A2">
        <w:rPr>
          <w:rFonts w:ascii="Arial" w:eastAsia="Times New Roman" w:hAnsi="Arial" w:cs="Arial"/>
          <w:lang w:val="mk-MK" w:eastAsia="mk-MK"/>
        </w:rPr>
        <w:t xml:space="preserve"> Одлуката за определување на оператор</w:t>
      </w:r>
      <w:r w:rsidR="00B85816" w:rsidRPr="00282553">
        <w:rPr>
          <w:rFonts w:ascii="Arial" w:eastAsia="Times New Roman" w:hAnsi="Arial" w:cs="Arial"/>
          <w:lang w:val="mk-MK" w:eastAsia="mk-MK"/>
        </w:rPr>
        <w:t xml:space="preserve"> </w:t>
      </w:r>
      <w:r w:rsidRPr="00282553">
        <w:rPr>
          <w:rFonts w:ascii="Arial" w:eastAsia="Times New Roman" w:hAnsi="Arial" w:cs="Arial"/>
          <w:lang w:val="mk-MK" w:eastAsia="mk-MK"/>
        </w:rPr>
        <w:t xml:space="preserve"> </w:t>
      </w:r>
      <w:r w:rsidRPr="005856A2">
        <w:rPr>
          <w:rFonts w:ascii="Arial" w:eastAsia="Times New Roman" w:hAnsi="Arial" w:cs="Arial"/>
          <w:lang w:val="mk-MK" w:eastAsia="mk-MK"/>
        </w:rPr>
        <w:t xml:space="preserve"> со значителна пазарна моќ на релевантниот пазар </w:t>
      </w:r>
      <w:r w:rsidRPr="00282553">
        <w:rPr>
          <w:rFonts w:ascii="Arial" w:eastAsia="Times New Roman" w:hAnsi="Arial" w:cs="Arial"/>
          <w:lang w:val="mk-MK" w:eastAsia="mk-MK"/>
        </w:rPr>
        <w:t>Агенцијата ја објавува на својата веб страна во рок од три дена од денот на нејзиното донесување.</w:t>
      </w:r>
    </w:p>
    <w:p w:rsidR="005856A2" w:rsidRDefault="005856A2" w:rsidP="005856A2">
      <w:pPr>
        <w:pStyle w:val="ListParagraph"/>
        <w:spacing w:before="100" w:beforeAutospacing="1" w:after="100" w:afterAutospacing="1" w:line="240" w:lineRule="auto"/>
        <w:ind w:left="360"/>
        <w:jc w:val="both"/>
        <w:rPr>
          <w:rFonts w:ascii="Arial" w:eastAsia="Times New Roman" w:hAnsi="Arial" w:cs="Arial"/>
          <w:lang w:val="mk-MK" w:eastAsia="mk-MK"/>
        </w:rPr>
      </w:pPr>
    </w:p>
    <w:p w:rsidR="005856A2" w:rsidRDefault="00436CB1" w:rsidP="00942B68">
      <w:pPr>
        <w:pStyle w:val="ListParagraph"/>
        <w:numPr>
          <w:ilvl w:val="0"/>
          <w:numId w:val="70"/>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val="mk-MK" w:eastAsia="mk-MK"/>
        </w:rPr>
        <w:t xml:space="preserve">На </w:t>
      </w:r>
      <w:r w:rsidRPr="005856A2">
        <w:rPr>
          <w:rFonts w:ascii="Arial" w:eastAsia="Times New Roman" w:hAnsi="Arial" w:cs="Arial"/>
          <w:lang w:eastAsia="mk-MK"/>
        </w:rPr>
        <w:t>оператор</w:t>
      </w:r>
      <w:r w:rsidR="00B85816" w:rsidRPr="005856A2">
        <w:rPr>
          <w:rFonts w:ascii="Arial" w:eastAsia="Times New Roman" w:hAnsi="Arial" w:cs="Arial"/>
          <w:lang w:val="mk-MK" w:eastAsia="mk-MK"/>
        </w:rPr>
        <w:t xml:space="preserve">от </w:t>
      </w:r>
      <w:r w:rsidRPr="005856A2">
        <w:rPr>
          <w:rFonts w:ascii="Arial" w:eastAsia="Times New Roman" w:hAnsi="Arial" w:cs="Arial"/>
          <w:lang w:val="mk-MK" w:eastAsia="mk-MK"/>
        </w:rPr>
        <w:t xml:space="preserve"> кој е определен како о</w:t>
      </w:r>
      <w:r w:rsidR="00B85816" w:rsidRPr="005856A2">
        <w:rPr>
          <w:rFonts w:ascii="Arial" w:eastAsia="Times New Roman" w:hAnsi="Arial" w:cs="Arial"/>
          <w:lang w:val="mk-MK" w:eastAsia="mk-MK"/>
        </w:rPr>
        <w:t xml:space="preserve">ператор </w:t>
      </w:r>
      <w:r w:rsidRPr="005856A2">
        <w:rPr>
          <w:rFonts w:ascii="Arial" w:eastAsia="Times New Roman" w:hAnsi="Arial" w:cs="Arial"/>
          <w:lang w:val="mk-MK" w:eastAsia="mk-MK"/>
        </w:rPr>
        <w:t xml:space="preserve"> со значителна пазарна моќ согласно ставот (1) на овој член, Агенцијата може да му наметне, продолжи или измени некои </w:t>
      </w:r>
      <w:r w:rsidR="00B85816" w:rsidRPr="005856A2">
        <w:rPr>
          <w:rFonts w:ascii="Arial" w:eastAsia="Times New Roman" w:hAnsi="Arial" w:cs="Arial"/>
          <w:lang w:val="mk-MK" w:eastAsia="mk-MK"/>
        </w:rPr>
        <w:t xml:space="preserve"> од постоечките обврски согласно </w:t>
      </w:r>
      <w:r w:rsidRPr="005856A2">
        <w:rPr>
          <w:rFonts w:ascii="Arial" w:eastAsia="Times New Roman" w:hAnsi="Arial" w:cs="Arial"/>
          <w:lang w:val="mk-MK" w:eastAsia="mk-MK"/>
        </w:rPr>
        <w:t xml:space="preserve"> овој закон</w:t>
      </w:r>
      <w:r w:rsidR="00561599" w:rsidRPr="005856A2">
        <w:rPr>
          <w:rFonts w:ascii="Arial" w:eastAsia="Times New Roman" w:hAnsi="Arial" w:cs="Arial"/>
          <w:lang w:val="mk-MK" w:eastAsia="mk-MK"/>
        </w:rPr>
        <w:t>, кои треба да бидат базирани на природата на идентификуваниот проблем и да бидат пропорционални и оправдани, а во насока на исполнување на регулаторните цели и начела од членот 7 на овој закон.</w:t>
      </w:r>
    </w:p>
    <w:p w:rsidR="005856A2" w:rsidRPr="005856A2" w:rsidRDefault="005856A2" w:rsidP="005856A2">
      <w:pPr>
        <w:pStyle w:val="ListParagraph"/>
        <w:rPr>
          <w:rFonts w:ascii="Arial" w:eastAsia="Times New Roman" w:hAnsi="Arial" w:cs="Arial"/>
          <w:lang w:eastAsia="mk-MK"/>
        </w:rPr>
      </w:pPr>
    </w:p>
    <w:p w:rsidR="005856A2" w:rsidRDefault="00436CB1" w:rsidP="00942B68">
      <w:pPr>
        <w:pStyle w:val="ListParagraph"/>
        <w:numPr>
          <w:ilvl w:val="0"/>
          <w:numId w:val="70"/>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eastAsia="mk-MK"/>
        </w:rPr>
        <w:lastRenderedPageBreak/>
        <w:t>Доколку Агенцијата врз основа на анализа на релевантен пазар утврди дека</w:t>
      </w:r>
      <w:r w:rsidRPr="005856A2">
        <w:rPr>
          <w:rFonts w:ascii="Arial" w:eastAsia="Times New Roman" w:hAnsi="Arial" w:cs="Arial"/>
          <w:lang w:val="mk-MK" w:eastAsia="mk-MK"/>
        </w:rPr>
        <w:t xml:space="preserve"> пазарот е ефективно конкурентен</w:t>
      </w:r>
      <w:r w:rsidRPr="005856A2">
        <w:rPr>
          <w:rFonts w:ascii="Arial" w:eastAsia="Times New Roman" w:hAnsi="Arial" w:cs="Arial"/>
          <w:lang w:eastAsia="mk-MK"/>
        </w:rPr>
        <w:t>, нема да определи ниту еден оператор како оператор</w:t>
      </w:r>
      <w:r w:rsidRPr="005856A2">
        <w:rPr>
          <w:rFonts w:ascii="Arial" w:eastAsia="Times New Roman" w:hAnsi="Arial" w:cs="Arial"/>
          <w:lang w:val="mk-MK" w:eastAsia="mk-MK"/>
        </w:rPr>
        <w:t xml:space="preserve"> </w:t>
      </w:r>
      <w:r w:rsidRPr="005856A2">
        <w:rPr>
          <w:rFonts w:ascii="Arial" w:eastAsia="Times New Roman" w:hAnsi="Arial" w:cs="Arial"/>
          <w:lang w:eastAsia="mk-MK"/>
        </w:rPr>
        <w:t>со значителна пазарна моќ</w:t>
      </w:r>
      <w:r w:rsidRPr="005856A2">
        <w:rPr>
          <w:rFonts w:ascii="Arial" w:eastAsia="Times New Roman" w:hAnsi="Arial" w:cs="Arial"/>
          <w:lang w:val="mk-MK" w:eastAsia="mk-MK"/>
        </w:rPr>
        <w:t xml:space="preserve"> согласно </w:t>
      </w:r>
      <w:r w:rsidR="00B85816" w:rsidRPr="005856A2">
        <w:rPr>
          <w:rFonts w:ascii="Arial" w:eastAsia="Times New Roman" w:hAnsi="Arial" w:cs="Arial"/>
          <w:lang w:val="mk-MK" w:eastAsia="mk-MK"/>
        </w:rPr>
        <w:t>членот 76</w:t>
      </w:r>
      <w:r w:rsidRPr="005856A2">
        <w:rPr>
          <w:rFonts w:ascii="Arial" w:eastAsia="Times New Roman" w:hAnsi="Arial" w:cs="Arial"/>
          <w:lang w:val="mk-MK" w:eastAsia="mk-MK"/>
        </w:rPr>
        <w:t xml:space="preserve"> ставови (1) и (2)</w:t>
      </w:r>
      <w:r w:rsidR="00B85816" w:rsidRPr="005856A2">
        <w:rPr>
          <w:rFonts w:ascii="Arial" w:eastAsia="Times New Roman" w:hAnsi="Arial" w:cs="Arial"/>
          <w:lang w:val="mk-MK" w:eastAsia="mk-MK"/>
        </w:rPr>
        <w:t xml:space="preserve"> </w:t>
      </w:r>
      <w:r w:rsidRPr="005856A2">
        <w:rPr>
          <w:rFonts w:ascii="Arial" w:eastAsia="Times New Roman" w:hAnsi="Arial" w:cs="Arial"/>
          <w:lang w:val="mk-MK" w:eastAsia="mk-MK"/>
        </w:rPr>
        <w:t xml:space="preserve"> од овој закон. </w:t>
      </w:r>
      <w:r w:rsidRPr="005856A2">
        <w:rPr>
          <w:rFonts w:ascii="Arial" w:eastAsia="Times New Roman" w:hAnsi="Arial" w:cs="Arial"/>
          <w:lang w:eastAsia="mk-MK"/>
        </w:rPr>
        <w:t xml:space="preserve"> . Доколку овој пазар не бил конкурентен претходно, Агенцијата е должна да ги отповика сите одлуки за определување на оператори со значителна пазарна моќ на тој пазар.</w:t>
      </w:r>
    </w:p>
    <w:p w:rsidR="005856A2" w:rsidRPr="005856A2" w:rsidRDefault="005856A2" w:rsidP="005856A2">
      <w:pPr>
        <w:pStyle w:val="ListParagraph"/>
        <w:rPr>
          <w:rFonts w:ascii="Arial" w:eastAsia="Times New Roman" w:hAnsi="Arial" w:cs="Arial"/>
          <w:lang w:eastAsia="mk-MK"/>
        </w:rPr>
      </w:pPr>
    </w:p>
    <w:p w:rsidR="005856A2" w:rsidRDefault="00436CB1" w:rsidP="00942B68">
      <w:pPr>
        <w:pStyle w:val="ListParagraph"/>
        <w:numPr>
          <w:ilvl w:val="0"/>
          <w:numId w:val="70"/>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eastAsia="mk-MK"/>
        </w:rPr>
        <w:t>При отповикување на одлуките од ставот (</w:t>
      </w:r>
      <w:r w:rsidRPr="005856A2">
        <w:rPr>
          <w:rFonts w:ascii="Arial" w:eastAsia="Times New Roman" w:hAnsi="Arial" w:cs="Arial"/>
          <w:lang w:val="mk-MK" w:eastAsia="mk-MK"/>
        </w:rPr>
        <w:t>3</w:t>
      </w:r>
      <w:r w:rsidRPr="005856A2">
        <w:rPr>
          <w:rFonts w:ascii="Arial" w:eastAsia="Times New Roman" w:hAnsi="Arial" w:cs="Arial"/>
          <w:lang w:eastAsia="mk-MK"/>
        </w:rPr>
        <w:t>) на овој член, Агенцијата ги ослободува и од обврск</w:t>
      </w:r>
      <w:r w:rsidR="00B85816" w:rsidRPr="005856A2">
        <w:rPr>
          <w:rFonts w:ascii="Arial" w:eastAsia="Times New Roman" w:hAnsi="Arial" w:cs="Arial"/>
          <w:lang w:eastAsia="mk-MK"/>
        </w:rPr>
        <w:t>ите кои ги имале како оператори</w:t>
      </w:r>
      <w:r w:rsidRPr="005856A2">
        <w:rPr>
          <w:rFonts w:ascii="Arial" w:eastAsia="Times New Roman" w:hAnsi="Arial" w:cs="Arial"/>
          <w:lang w:val="mk-MK" w:eastAsia="mk-MK"/>
        </w:rPr>
        <w:t xml:space="preserve"> </w:t>
      </w:r>
      <w:r w:rsidRPr="005856A2">
        <w:rPr>
          <w:rFonts w:ascii="Arial" w:eastAsia="Times New Roman" w:hAnsi="Arial" w:cs="Arial"/>
          <w:lang w:eastAsia="mk-MK"/>
        </w:rPr>
        <w:t>со значителна пазарна моќ</w:t>
      </w:r>
      <w:r w:rsidRPr="005856A2">
        <w:rPr>
          <w:rFonts w:ascii="Arial" w:eastAsia="Times New Roman" w:hAnsi="Arial" w:cs="Arial"/>
          <w:lang w:val="mk-MK" w:eastAsia="mk-MK"/>
        </w:rPr>
        <w:t>, согласно  овој закон.</w:t>
      </w:r>
    </w:p>
    <w:p w:rsidR="005856A2" w:rsidRPr="005856A2" w:rsidRDefault="005856A2" w:rsidP="005856A2">
      <w:pPr>
        <w:pStyle w:val="ListParagraph"/>
        <w:rPr>
          <w:rFonts w:ascii="Arial" w:eastAsia="Times New Roman" w:hAnsi="Arial" w:cs="Arial"/>
          <w:lang w:eastAsia="mk-MK"/>
        </w:rPr>
      </w:pPr>
    </w:p>
    <w:p w:rsidR="005856A2" w:rsidRDefault="00436CB1" w:rsidP="00942B68">
      <w:pPr>
        <w:pStyle w:val="ListParagraph"/>
        <w:numPr>
          <w:ilvl w:val="0"/>
          <w:numId w:val="70"/>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eastAsia="mk-MK"/>
        </w:rPr>
        <w:t>Одлук</w:t>
      </w:r>
      <w:r w:rsidRPr="005856A2">
        <w:rPr>
          <w:rFonts w:ascii="Arial" w:eastAsia="Times New Roman" w:hAnsi="Arial" w:cs="Arial"/>
          <w:lang w:val="mk-MK" w:eastAsia="mk-MK"/>
        </w:rPr>
        <w:t>ата</w:t>
      </w:r>
      <w:r w:rsidRPr="005856A2">
        <w:rPr>
          <w:rFonts w:ascii="Arial" w:eastAsia="Times New Roman" w:hAnsi="Arial" w:cs="Arial"/>
          <w:lang w:eastAsia="mk-MK"/>
        </w:rPr>
        <w:t xml:space="preserve"> за </w:t>
      </w:r>
      <w:r w:rsidRPr="005856A2">
        <w:rPr>
          <w:rFonts w:ascii="Arial" w:eastAsia="Times New Roman" w:hAnsi="Arial" w:cs="Arial"/>
          <w:lang w:val="mk-MK" w:eastAsia="mk-MK"/>
        </w:rPr>
        <w:t>отповикување согласно ставовите (3) и (4) на овој член</w:t>
      </w:r>
      <w:r w:rsidRPr="005856A2">
        <w:rPr>
          <w:rFonts w:ascii="Arial" w:eastAsia="Times New Roman" w:hAnsi="Arial" w:cs="Arial"/>
          <w:lang w:eastAsia="mk-MK"/>
        </w:rPr>
        <w:t xml:space="preserve"> </w:t>
      </w:r>
      <w:r w:rsidRPr="005856A2">
        <w:rPr>
          <w:rFonts w:ascii="Arial" w:eastAsia="Times New Roman" w:hAnsi="Arial" w:cs="Arial"/>
          <w:lang w:val="mk-MK" w:eastAsia="mk-MK"/>
        </w:rPr>
        <w:t>, Агенцијата ја објавува на својата веб страна во рок од три дена од денот на нејзиното донесување.</w:t>
      </w:r>
    </w:p>
    <w:p w:rsidR="005856A2" w:rsidRPr="005856A2" w:rsidRDefault="005856A2" w:rsidP="005856A2">
      <w:pPr>
        <w:pStyle w:val="ListParagraph"/>
        <w:rPr>
          <w:rFonts w:ascii="Arial" w:eastAsia="Times New Roman" w:hAnsi="Arial" w:cs="Arial"/>
          <w:lang w:eastAsia="mk-MK"/>
        </w:rPr>
      </w:pPr>
    </w:p>
    <w:p w:rsidR="00436CB1" w:rsidRPr="005856A2" w:rsidRDefault="00436CB1" w:rsidP="00942B68">
      <w:pPr>
        <w:pStyle w:val="ListParagraph"/>
        <w:numPr>
          <w:ilvl w:val="0"/>
          <w:numId w:val="70"/>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eastAsia="mk-MK"/>
        </w:rPr>
        <w:t>Агенцијата може да спроведе мерки во согласност со овој член, врз основа на претходн</w:t>
      </w:r>
      <w:r w:rsidRPr="005856A2">
        <w:rPr>
          <w:rFonts w:ascii="Arial" w:eastAsia="Times New Roman" w:hAnsi="Arial" w:cs="Arial"/>
          <w:lang w:val="mk-MK" w:eastAsia="mk-MK"/>
        </w:rPr>
        <w:t xml:space="preserve">о спроведена јавна расправа </w:t>
      </w:r>
      <w:r w:rsidR="00B85816" w:rsidRPr="005856A2">
        <w:rPr>
          <w:rFonts w:ascii="Arial" w:eastAsia="Times New Roman" w:hAnsi="Arial" w:cs="Arial"/>
          <w:lang w:val="mk-MK" w:eastAsia="mk-MK"/>
        </w:rPr>
        <w:t>согласно членот 13</w:t>
      </w:r>
      <w:r w:rsidRPr="005856A2">
        <w:rPr>
          <w:rFonts w:ascii="Arial" w:eastAsia="Times New Roman" w:hAnsi="Arial" w:cs="Arial"/>
          <w:lang w:val="mk-MK" w:eastAsia="mk-MK"/>
        </w:rPr>
        <w:t xml:space="preserve"> од овој закон </w:t>
      </w:r>
      <w:r w:rsidRPr="005856A2">
        <w:rPr>
          <w:rFonts w:ascii="Arial" w:eastAsia="Times New Roman" w:hAnsi="Arial" w:cs="Arial"/>
          <w:lang w:eastAsia="mk-MK"/>
        </w:rPr>
        <w:t xml:space="preserve"> и во соработка со</w:t>
      </w:r>
      <w:r w:rsidRPr="005856A2">
        <w:rPr>
          <w:rFonts w:ascii="Arial" w:eastAsia="Times New Roman" w:hAnsi="Arial" w:cs="Arial"/>
          <w:lang w:val="mk-MK" w:eastAsia="mk-MK"/>
        </w:rPr>
        <w:t xml:space="preserve"> телото надлежно </w:t>
      </w:r>
      <w:r w:rsidRPr="005856A2">
        <w:rPr>
          <w:rFonts w:ascii="Arial" w:eastAsia="Times New Roman" w:hAnsi="Arial" w:cs="Arial"/>
          <w:lang w:eastAsia="mk-MK"/>
        </w:rPr>
        <w:t xml:space="preserve"> за заштита на конкуренцијата.</w:t>
      </w:r>
    </w:p>
    <w:p w:rsidR="00436CB1" w:rsidRPr="00282553" w:rsidRDefault="00F422C4"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val="mk-MK" w:eastAsia="mk-MK"/>
        </w:rPr>
        <w:t>Член 83</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val="mk-MK" w:eastAsia="mk-MK"/>
        </w:rPr>
        <w:t xml:space="preserve">Посебна забрана за стекнување сопственост </w:t>
      </w:r>
      <w:r w:rsidRPr="00282553">
        <w:rPr>
          <w:rFonts w:ascii="Arial" w:eastAsia="Times New Roman" w:hAnsi="Arial" w:cs="Arial"/>
          <w:b/>
          <w:bCs/>
          <w:lang w:eastAsia="mk-MK"/>
        </w:rPr>
        <w:t xml:space="preserve"> </w:t>
      </w:r>
    </w:p>
    <w:p w:rsidR="00436CB1" w:rsidRPr="005856A2" w:rsidRDefault="00436CB1" w:rsidP="005856A2">
      <w:p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Операторите</w:t>
      </w:r>
      <w:r w:rsidRPr="005856A2">
        <w:rPr>
          <w:rFonts w:ascii="Arial" w:eastAsia="Times New Roman" w:hAnsi="Arial" w:cs="Arial"/>
          <w:lang w:eastAsia="mk-MK"/>
        </w:rPr>
        <w:t xml:space="preserve"> </w:t>
      </w:r>
      <w:r w:rsidRPr="00282553">
        <w:rPr>
          <w:rFonts w:ascii="Arial" w:eastAsia="Times New Roman" w:hAnsi="Arial" w:cs="Arial"/>
          <w:lang w:eastAsia="mk-MK"/>
        </w:rPr>
        <w:t xml:space="preserve"> со значителна пазарна моќ на одреден релевантен пазар, сите </w:t>
      </w:r>
      <w:r w:rsidRPr="005856A2">
        <w:rPr>
          <w:rFonts w:ascii="Arial" w:eastAsia="Times New Roman" w:hAnsi="Arial" w:cs="Arial"/>
          <w:lang w:eastAsia="mk-MK"/>
        </w:rPr>
        <w:t xml:space="preserve">лица </w:t>
      </w:r>
      <w:r w:rsidRPr="00282553">
        <w:rPr>
          <w:rFonts w:ascii="Arial" w:eastAsia="Times New Roman" w:hAnsi="Arial" w:cs="Arial"/>
          <w:lang w:eastAsia="mk-MK"/>
        </w:rPr>
        <w:t xml:space="preserve"> кои поседуваат повеќе од 10% од уделите или акци</w:t>
      </w:r>
      <w:r w:rsidR="00B85816" w:rsidRPr="00282553">
        <w:rPr>
          <w:rFonts w:ascii="Arial" w:eastAsia="Times New Roman" w:hAnsi="Arial" w:cs="Arial"/>
          <w:lang w:eastAsia="mk-MK"/>
        </w:rPr>
        <w:t>ите во фирмите кои се оператори</w:t>
      </w:r>
      <w:r w:rsidRPr="005856A2">
        <w:rPr>
          <w:rFonts w:ascii="Arial" w:eastAsia="Times New Roman" w:hAnsi="Arial" w:cs="Arial"/>
          <w:lang w:eastAsia="mk-MK"/>
        </w:rPr>
        <w:t xml:space="preserve"> </w:t>
      </w:r>
      <w:r w:rsidRPr="00282553">
        <w:rPr>
          <w:rFonts w:ascii="Arial" w:eastAsia="Times New Roman" w:hAnsi="Arial" w:cs="Arial"/>
          <w:lang w:eastAsia="mk-MK"/>
        </w:rPr>
        <w:t xml:space="preserve"> со значителна пазарна моќ на определен релевантен пазар (принципали), како и фирмите основани од операторите</w:t>
      </w:r>
      <w:r w:rsidRPr="005856A2">
        <w:rPr>
          <w:rFonts w:ascii="Arial" w:eastAsia="Times New Roman" w:hAnsi="Arial" w:cs="Arial"/>
          <w:lang w:eastAsia="mk-MK"/>
        </w:rPr>
        <w:t xml:space="preserve"> </w:t>
      </w:r>
      <w:r w:rsidRPr="00282553">
        <w:rPr>
          <w:rFonts w:ascii="Arial" w:eastAsia="Times New Roman" w:hAnsi="Arial" w:cs="Arial"/>
          <w:lang w:eastAsia="mk-MK"/>
        </w:rPr>
        <w:t xml:space="preserve"> со значителна пазарна моќ на релевантен пазар, не можат да се здобиваат со сопственост на комуникациски мрежи со кои се намалува конкуренцијата на одреден релевантен пазар и се ограничува изборот на корисниците во однос на определена комуникациска услуга без согласност на</w:t>
      </w:r>
      <w:r w:rsidRPr="005856A2">
        <w:rPr>
          <w:rFonts w:ascii="Arial" w:eastAsia="Times New Roman" w:hAnsi="Arial" w:cs="Arial"/>
          <w:lang w:eastAsia="mk-MK"/>
        </w:rPr>
        <w:t xml:space="preserve"> телото </w:t>
      </w:r>
      <w:r w:rsidRPr="00282553">
        <w:rPr>
          <w:rFonts w:ascii="Arial" w:eastAsia="Times New Roman" w:hAnsi="Arial" w:cs="Arial"/>
          <w:lang w:eastAsia="mk-MK"/>
        </w:rPr>
        <w:t xml:space="preserve">   за заштита на конкуренцијата</w:t>
      </w:r>
      <w:r w:rsidRPr="005856A2">
        <w:rPr>
          <w:rFonts w:ascii="Arial" w:eastAsia="Times New Roman" w:hAnsi="Arial" w:cs="Arial"/>
          <w:lang w:eastAsia="mk-MK"/>
        </w:rPr>
        <w:t>.</w:t>
      </w:r>
    </w:p>
    <w:p w:rsidR="00436CB1" w:rsidRPr="00282553" w:rsidRDefault="00436CB1"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F422C4" w:rsidRPr="00282553">
        <w:rPr>
          <w:rFonts w:ascii="Arial" w:eastAsia="Times New Roman" w:hAnsi="Arial" w:cs="Arial"/>
          <w:b/>
          <w:bCs/>
          <w:lang w:val="mk-MK" w:eastAsia="mk-MK"/>
        </w:rPr>
        <w:t>84</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val="mk-MK" w:eastAsia="mk-MK"/>
        </w:rPr>
        <w:t>Обврска за т</w:t>
      </w:r>
      <w:r w:rsidRPr="00282553">
        <w:rPr>
          <w:rFonts w:ascii="Arial" w:eastAsia="Times New Roman" w:hAnsi="Arial" w:cs="Arial"/>
          <w:b/>
          <w:bCs/>
          <w:lang w:eastAsia="mk-MK"/>
        </w:rPr>
        <w:t xml:space="preserve">ранспарентност при интерконекција </w:t>
      </w:r>
      <w:r w:rsidRPr="00282553">
        <w:rPr>
          <w:rFonts w:ascii="Arial" w:eastAsia="Times New Roman" w:hAnsi="Arial" w:cs="Arial"/>
          <w:b/>
          <w:bCs/>
          <w:lang w:val="mk-MK" w:eastAsia="mk-MK"/>
        </w:rPr>
        <w:t>или</w:t>
      </w:r>
      <w:r w:rsidRPr="00282553">
        <w:rPr>
          <w:rFonts w:ascii="Arial" w:eastAsia="Times New Roman" w:hAnsi="Arial" w:cs="Arial"/>
          <w:b/>
          <w:bCs/>
          <w:lang w:eastAsia="mk-MK"/>
        </w:rPr>
        <w:t xml:space="preserve"> пристап</w:t>
      </w:r>
    </w:p>
    <w:p w:rsidR="00436CB1" w:rsidRPr="005856A2" w:rsidRDefault="00436CB1" w:rsidP="00942B68">
      <w:pPr>
        <w:pStyle w:val="ListParagraph"/>
        <w:numPr>
          <w:ilvl w:val="0"/>
          <w:numId w:val="71"/>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Агенцијата</w:t>
      </w:r>
      <w:r w:rsidRPr="005856A2">
        <w:rPr>
          <w:rFonts w:ascii="Arial" w:eastAsia="Times New Roman" w:hAnsi="Arial" w:cs="Arial"/>
          <w:lang w:eastAsia="mk-MK"/>
        </w:rPr>
        <w:t xml:space="preserve"> во согласност </w:t>
      </w:r>
      <w:r w:rsidR="00B85816" w:rsidRPr="005856A2">
        <w:rPr>
          <w:rFonts w:ascii="Arial" w:eastAsia="Times New Roman" w:hAnsi="Arial" w:cs="Arial"/>
          <w:lang w:eastAsia="mk-MK"/>
        </w:rPr>
        <w:t xml:space="preserve">со </w:t>
      </w:r>
      <w:r w:rsidRPr="005856A2">
        <w:rPr>
          <w:rFonts w:ascii="Arial" w:eastAsia="Times New Roman" w:hAnsi="Arial" w:cs="Arial"/>
          <w:lang w:eastAsia="mk-MK"/>
        </w:rPr>
        <w:t xml:space="preserve"> овој закон   може  на</w:t>
      </w:r>
      <w:r w:rsidRPr="00282553">
        <w:rPr>
          <w:rFonts w:ascii="Arial" w:eastAsia="Times New Roman" w:hAnsi="Arial" w:cs="Arial"/>
          <w:lang w:eastAsia="mk-MK"/>
        </w:rPr>
        <w:t xml:space="preserve"> оператор</w:t>
      </w:r>
      <w:r w:rsidRPr="005856A2">
        <w:rPr>
          <w:rFonts w:ascii="Arial" w:eastAsia="Times New Roman" w:hAnsi="Arial" w:cs="Arial"/>
          <w:lang w:eastAsia="mk-MK"/>
        </w:rPr>
        <w:t xml:space="preserve"> </w:t>
      </w:r>
      <w:r w:rsidRPr="00282553">
        <w:rPr>
          <w:rFonts w:ascii="Arial" w:eastAsia="Times New Roman" w:hAnsi="Arial" w:cs="Arial"/>
          <w:lang w:eastAsia="mk-MK"/>
        </w:rPr>
        <w:t xml:space="preserve"> со значителна пазарна моќ на релевантен пазар да</w:t>
      </w:r>
      <w:r w:rsidRPr="005856A2">
        <w:rPr>
          <w:rFonts w:ascii="Arial" w:eastAsia="Times New Roman" w:hAnsi="Arial" w:cs="Arial"/>
          <w:lang w:eastAsia="mk-MK"/>
        </w:rPr>
        <w:t xml:space="preserve"> им наметне обврска за транспарентност во врска со интерконекција или пристап, на начин што истите ќе ги задолжи да </w:t>
      </w:r>
      <w:r w:rsidRPr="00282553">
        <w:rPr>
          <w:rFonts w:ascii="Arial" w:eastAsia="Times New Roman" w:hAnsi="Arial" w:cs="Arial"/>
          <w:lang w:eastAsia="mk-MK"/>
        </w:rPr>
        <w:t xml:space="preserve"> објавуваат информации за</w:t>
      </w:r>
      <w:r w:rsidR="005856A2">
        <w:rPr>
          <w:rFonts w:ascii="Arial" w:eastAsia="Times New Roman" w:hAnsi="Arial" w:cs="Arial"/>
          <w:lang w:val="mk-MK" w:eastAsia="mk-MK"/>
        </w:rPr>
        <w:t>:</w:t>
      </w:r>
    </w:p>
    <w:p w:rsidR="005856A2" w:rsidRPr="005856A2" w:rsidRDefault="005856A2" w:rsidP="005856A2">
      <w:pPr>
        <w:pStyle w:val="ListParagraph"/>
        <w:spacing w:before="100" w:beforeAutospacing="1" w:after="100" w:afterAutospacing="1" w:line="240" w:lineRule="auto"/>
        <w:ind w:left="360"/>
        <w:jc w:val="both"/>
        <w:rPr>
          <w:rFonts w:ascii="Arial" w:eastAsia="Times New Roman" w:hAnsi="Arial" w:cs="Arial"/>
          <w:lang w:eastAsia="mk-MK"/>
        </w:rPr>
      </w:pPr>
    </w:p>
    <w:p w:rsidR="00436CB1" w:rsidRDefault="005856A2"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Pr>
          <w:rFonts w:ascii="Arial" w:eastAsia="Times New Roman" w:hAnsi="Arial" w:cs="Arial"/>
          <w:lang w:val="mk-MK" w:eastAsia="mk-MK"/>
        </w:rPr>
        <w:t>с</w:t>
      </w:r>
      <w:r w:rsidR="00436CB1" w:rsidRPr="005856A2">
        <w:rPr>
          <w:rFonts w:ascii="Arial" w:eastAsia="Times New Roman" w:hAnsi="Arial" w:cs="Arial"/>
          <w:lang w:val="mk-MK" w:eastAsia="mk-MK"/>
        </w:rPr>
        <w:t>метководството</w:t>
      </w:r>
      <w:r>
        <w:rPr>
          <w:rFonts w:ascii="Arial" w:eastAsia="Times New Roman" w:hAnsi="Arial" w:cs="Arial"/>
          <w:lang w:val="mk-MK" w:eastAsia="mk-MK"/>
        </w:rPr>
        <w:t>;</w:t>
      </w:r>
    </w:p>
    <w:p w:rsidR="005856A2" w:rsidRPr="00282553" w:rsidRDefault="005856A2" w:rsidP="005856A2">
      <w:pPr>
        <w:pStyle w:val="ListParagraph"/>
        <w:spacing w:before="100" w:beforeAutospacing="1" w:after="100" w:afterAutospacing="1" w:line="240" w:lineRule="auto"/>
        <w:ind w:left="630"/>
        <w:jc w:val="both"/>
        <w:rPr>
          <w:rFonts w:ascii="Arial" w:eastAsia="Times New Roman" w:hAnsi="Arial" w:cs="Arial"/>
          <w:lang w:val="mk-MK" w:eastAsia="mk-MK"/>
        </w:rPr>
      </w:pPr>
    </w:p>
    <w:p w:rsidR="00436CB1" w:rsidRDefault="005856A2"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Pr>
          <w:rFonts w:ascii="Arial" w:eastAsia="Times New Roman" w:hAnsi="Arial" w:cs="Arial"/>
          <w:lang w:val="mk-MK" w:eastAsia="mk-MK"/>
        </w:rPr>
        <w:t>техничките спецификации;</w:t>
      </w:r>
    </w:p>
    <w:p w:rsidR="005856A2" w:rsidRPr="005856A2" w:rsidRDefault="005856A2" w:rsidP="005856A2">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карактеристики</w:t>
      </w:r>
      <w:r w:rsidRPr="00282553">
        <w:rPr>
          <w:rFonts w:ascii="Arial" w:eastAsia="Times New Roman" w:hAnsi="Arial" w:cs="Arial"/>
          <w:lang w:val="mk-MK" w:eastAsia="mk-MK"/>
        </w:rPr>
        <w:t>те</w:t>
      </w:r>
      <w:r w:rsidR="005856A2">
        <w:rPr>
          <w:rFonts w:ascii="Arial" w:eastAsia="Times New Roman" w:hAnsi="Arial" w:cs="Arial"/>
          <w:lang w:val="mk-MK" w:eastAsia="mk-MK"/>
        </w:rPr>
        <w:t xml:space="preserve"> на мрежите;</w:t>
      </w:r>
    </w:p>
    <w:p w:rsidR="005856A2" w:rsidRPr="005856A2" w:rsidRDefault="005856A2" w:rsidP="005856A2">
      <w:pPr>
        <w:pStyle w:val="ListParagraph"/>
        <w:rPr>
          <w:rFonts w:ascii="Arial" w:eastAsia="Times New Roman" w:hAnsi="Arial" w:cs="Arial"/>
          <w:lang w:val="mk-MK" w:eastAsia="mk-MK"/>
        </w:rPr>
      </w:pPr>
    </w:p>
    <w:p w:rsidR="00436CB1" w:rsidRDefault="00C949A0"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рокови и </w:t>
      </w:r>
      <w:r w:rsidR="00436CB1" w:rsidRPr="005856A2">
        <w:rPr>
          <w:rFonts w:ascii="Arial" w:eastAsia="Times New Roman" w:hAnsi="Arial" w:cs="Arial"/>
          <w:lang w:val="mk-MK" w:eastAsia="mk-MK"/>
        </w:rPr>
        <w:t xml:space="preserve">услови </w:t>
      </w:r>
      <w:r w:rsidRPr="00282553">
        <w:rPr>
          <w:rFonts w:ascii="Arial" w:eastAsia="Times New Roman" w:hAnsi="Arial" w:cs="Arial"/>
          <w:lang w:val="mk-MK" w:eastAsia="mk-MK"/>
        </w:rPr>
        <w:t xml:space="preserve"> на понудата </w:t>
      </w:r>
      <w:r w:rsidR="00436CB1" w:rsidRPr="00282553">
        <w:rPr>
          <w:rFonts w:ascii="Arial" w:eastAsia="Times New Roman" w:hAnsi="Arial" w:cs="Arial"/>
          <w:lang w:val="mk-MK" w:eastAsia="mk-MK"/>
        </w:rPr>
        <w:t xml:space="preserve"> и користење</w:t>
      </w:r>
      <w:r w:rsidRPr="00282553">
        <w:rPr>
          <w:rFonts w:ascii="Arial" w:eastAsia="Times New Roman" w:hAnsi="Arial" w:cs="Arial"/>
          <w:lang w:val="mk-MK" w:eastAsia="mk-MK"/>
        </w:rPr>
        <w:t xml:space="preserve">то, вклучувајќи ги и </w:t>
      </w:r>
      <w:r w:rsidR="00436CB1" w:rsidRPr="00282553">
        <w:rPr>
          <w:rFonts w:ascii="Arial" w:eastAsia="Times New Roman" w:hAnsi="Arial" w:cs="Arial"/>
          <w:lang w:val="mk-MK" w:eastAsia="mk-MK"/>
        </w:rPr>
        <w:t>сите услови</w:t>
      </w:r>
      <w:r w:rsidRPr="00282553">
        <w:rPr>
          <w:rFonts w:ascii="Arial" w:eastAsia="Times New Roman" w:hAnsi="Arial" w:cs="Arial"/>
          <w:lang w:val="mk-MK" w:eastAsia="mk-MK"/>
        </w:rPr>
        <w:t xml:space="preserve"> со кои се </w:t>
      </w:r>
      <w:r w:rsidR="00436CB1" w:rsidRPr="00282553">
        <w:rPr>
          <w:rFonts w:ascii="Arial" w:eastAsia="Times New Roman" w:hAnsi="Arial" w:cs="Arial"/>
          <w:lang w:val="mk-MK" w:eastAsia="mk-MK"/>
        </w:rPr>
        <w:t xml:space="preserve">  ограничува пристапот до и/или употребата на услуги и апликациите</w:t>
      </w:r>
      <w:r w:rsidRPr="00282553">
        <w:rPr>
          <w:rFonts w:ascii="Arial" w:eastAsia="Times New Roman" w:hAnsi="Arial" w:cs="Arial"/>
          <w:lang w:val="mk-MK" w:eastAsia="mk-MK"/>
        </w:rPr>
        <w:t>,</w:t>
      </w:r>
      <w:r w:rsidR="00436CB1" w:rsidRPr="00282553">
        <w:rPr>
          <w:rFonts w:ascii="Arial" w:eastAsia="Times New Roman" w:hAnsi="Arial" w:cs="Arial"/>
          <w:lang w:val="mk-MK" w:eastAsia="mk-MK"/>
        </w:rPr>
        <w:t xml:space="preserve"> и</w:t>
      </w:r>
    </w:p>
    <w:p w:rsidR="005856A2" w:rsidRPr="005856A2" w:rsidRDefault="005856A2" w:rsidP="005856A2">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цените</w:t>
      </w:r>
      <w:r w:rsidR="00AE7B60" w:rsidRPr="00282553">
        <w:rPr>
          <w:rFonts w:ascii="Arial" w:eastAsia="Times New Roman" w:hAnsi="Arial" w:cs="Arial"/>
          <w:lang w:val="mk-MK" w:eastAsia="mk-MK"/>
        </w:rPr>
        <w:t>.</w:t>
      </w:r>
      <w:r w:rsidRPr="005856A2">
        <w:rPr>
          <w:rFonts w:ascii="Arial" w:eastAsia="Times New Roman" w:hAnsi="Arial" w:cs="Arial"/>
          <w:lang w:val="mk-MK" w:eastAsia="mk-MK"/>
        </w:rPr>
        <w:t xml:space="preserve"> </w:t>
      </w:r>
    </w:p>
    <w:p w:rsidR="005856A2" w:rsidRPr="005856A2" w:rsidRDefault="005856A2" w:rsidP="005856A2">
      <w:pPr>
        <w:pStyle w:val="ListParagraph"/>
        <w:rPr>
          <w:rFonts w:ascii="Arial" w:eastAsia="Times New Roman" w:hAnsi="Arial" w:cs="Arial"/>
          <w:lang w:val="mk-MK" w:eastAsia="mk-MK"/>
        </w:rPr>
      </w:pPr>
    </w:p>
    <w:p w:rsidR="005856A2" w:rsidRPr="005856A2" w:rsidRDefault="00436CB1" w:rsidP="00942B68">
      <w:pPr>
        <w:pStyle w:val="ListParagraph"/>
        <w:numPr>
          <w:ilvl w:val="0"/>
          <w:numId w:val="71"/>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eastAsia="mk-MK"/>
        </w:rPr>
        <w:t>Нивото на деталност на информациите од ставот (1) на овој член, како и начинот на нивното објавување го пропишува Агенцијата.</w:t>
      </w:r>
    </w:p>
    <w:p w:rsidR="005856A2" w:rsidRPr="005856A2" w:rsidRDefault="005856A2" w:rsidP="005856A2">
      <w:pPr>
        <w:pStyle w:val="ListParagraph"/>
        <w:spacing w:before="100" w:beforeAutospacing="1" w:after="100" w:afterAutospacing="1" w:line="240" w:lineRule="auto"/>
        <w:ind w:left="360"/>
        <w:jc w:val="both"/>
        <w:rPr>
          <w:rFonts w:ascii="Arial" w:eastAsia="Times New Roman" w:hAnsi="Arial" w:cs="Arial"/>
          <w:lang w:eastAsia="mk-MK"/>
        </w:rPr>
      </w:pPr>
    </w:p>
    <w:p w:rsidR="005856A2" w:rsidRPr="005856A2" w:rsidRDefault="00436CB1" w:rsidP="00942B68">
      <w:pPr>
        <w:pStyle w:val="ListParagraph"/>
        <w:numPr>
          <w:ilvl w:val="0"/>
          <w:numId w:val="71"/>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val="mk-MK" w:eastAsia="mk-MK"/>
        </w:rPr>
        <w:t>На о</w:t>
      </w:r>
      <w:r w:rsidRPr="005856A2">
        <w:rPr>
          <w:rFonts w:ascii="Arial" w:eastAsia="Times New Roman" w:hAnsi="Arial" w:cs="Arial"/>
          <w:lang w:eastAsia="mk-MK"/>
        </w:rPr>
        <w:t>ператор со значителна пазарна моќ на релевантен пазар,</w:t>
      </w:r>
      <w:r w:rsidRPr="005856A2">
        <w:rPr>
          <w:rFonts w:ascii="Arial" w:eastAsia="Times New Roman" w:hAnsi="Arial" w:cs="Arial"/>
          <w:lang w:val="mk-MK" w:eastAsia="mk-MK"/>
        </w:rPr>
        <w:t xml:space="preserve"> кој има и обврска за недискриминација согласно членот </w:t>
      </w:r>
      <w:r w:rsidR="00B85816" w:rsidRPr="005856A2">
        <w:rPr>
          <w:rFonts w:ascii="Arial" w:eastAsia="Times New Roman" w:hAnsi="Arial" w:cs="Arial"/>
          <w:lang w:val="mk-MK" w:eastAsia="mk-MK"/>
        </w:rPr>
        <w:t>85</w:t>
      </w:r>
      <w:r w:rsidRPr="005856A2">
        <w:rPr>
          <w:rFonts w:ascii="Arial" w:eastAsia="Times New Roman" w:hAnsi="Arial" w:cs="Arial"/>
          <w:lang w:val="mk-MK" w:eastAsia="mk-MK"/>
        </w:rPr>
        <w:t xml:space="preserve"> од овој </w:t>
      </w:r>
      <w:r w:rsidR="00AE7B60" w:rsidRPr="005856A2">
        <w:rPr>
          <w:rFonts w:ascii="Arial" w:eastAsia="Times New Roman" w:hAnsi="Arial" w:cs="Arial"/>
          <w:lang w:val="mk-MK" w:eastAsia="mk-MK"/>
        </w:rPr>
        <w:t>з</w:t>
      </w:r>
      <w:r w:rsidRPr="005856A2">
        <w:rPr>
          <w:rFonts w:ascii="Arial" w:eastAsia="Times New Roman" w:hAnsi="Arial" w:cs="Arial"/>
          <w:lang w:val="mk-MK" w:eastAsia="mk-MK"/>
        </w:rPr>
        <w:t>акон</w:t>
      </w:r>
      <w:r w:rsidR="00AE7B60" w:rsidRPr="005856A2">
        <w:rPr>
          <w:rFonts w:ascii="Arial" w:eastAsia="Times New Roman" w:hAnsi="Arial" w:cs="Arial"/>
          <w:lang w:val="mk-MK" w:eastAsia="mk-MK"/>
        </w:rPr>
        <w:t>,</w:t>
      </w:r>
      <w:r w:rsidRPr="005856A2">
        <w:rPr>
          <w:rFonts w:ascii="Arial" w:eastAsia="Times New Roman" w:hAnsi="Arial" w:cs="Arial"/>
          <w:lang w:val="mk-MK" w:eastAsia="mk-MK"/>
        </w:rPr>
        <w:t xml:space="preserve"> Агенцијата може да му наметне обврска  </w:t>
      </w:r>
      <w:r w:rsidRPr="005856A2">
        <w:rPr>
          <w:rFonts w:ascii="Arial" w:eastAsia="Times New Roman" w:hAnsi="Arial" w:cs="Arial"/>
          <w:lang w:eastAsia="mk-MK"/>
        </w:rPr>
        <w:t xml:space="preserve">  во рок од 30 дена од денот на донесувањето на одлука со која е определен за оператор со значителна пазарна моќ да доставi до Агенцијата предлог на референтна понуда за интерконекција или пристап </w:t>
      </w:r>
      <w:r w:rsidRPr="005856A2">
        <w:rPr>
          <w:rFonts w:ascii="Arial" w:eastAsia="Times New Roman" w:hAnsi="Arial" w:cs="Arial"/>
          <w:lang w:val="mk-MK" w:eastAsia="mk-MK"/>
        </w:rPr>
        <w:t xml:space="preserve">.Референтната понуда </w:t>
      </w:r>
      <w:r w:rsidRPr="005856A2">
        <w:rPr>
          <w:rFonts w:ascii="Arial" w:eastAsia="Times New Roman" w:hAnsi="Arial" w:cs="Arial"/>
          <w:lang w:eastAsia="mk-MK"/>
        </w:rPr>
        <w:t xml:space="preserve">  мора да биде доволно </w:t>
      </w:r>
      <w:r w:rsidRPr="005856A2">
        <w:rPr>
          <w:rFonts w:ascii="Arial" w:eastAsia="Times New Roman" w:hAnsi="Arial" w:cs="Arial"/>
          <w:lang w:val="mk-MK" w:eastAsia="mk-MK"/>
        </w:rPr>
        <w:t xml:space="preserve"> </w:t>
      </w:r>
      <w:r w:rsidRPr="005856A2">
        <w:rPr>
          <w:rFonts w:ascii="Arial" w:eastAsia="Times New Roman" w:hAnsi="Arial" w:cs="Arial"/>
          <w:lang w:eastAsia="mk-MK"/>
        </w:rPr>
        <w:t xml:space="preserve">детална, за да </w:t>
      </w:r>
      <w:r w:rsidRPr="005856A2">
        <w:rPr>
          <w:rFonts w:ascii="Arial" w:eastAsia="Times New Roman" w:hAnsi="Arial" w:cs="Arial"/>
          <w:lang w:val="mk-MK" w:eastAsia="mk-MK"/>
        </w:rPr>
        <w:t xml:space="preserve">се обезбеди </w:t>
      </w:r>
      <w:r w:rsidRPr="005856A2">
        <w:rPr>
          <w:rFonts w:ascii="Arial" w:eastAsia="Times New Roman" w:hAnsi="Arial" w:cs="Arial"/>
          <w:lang w:eastAsia="mk-MK"/>
        </w:rPr>
        <w:t xml:space="preserve"> другите оператори што бараат </w:t>
      </w:r>
      <w:r w:rsidRPr="005856A2">
        <w:rPr>
          <w:rFonts w:ascii="Arial" w:eastAsia="Times New Roman" w:hAnsi="Arial" w:cs="Arial"/>
          <w:lang w:val="mk-MK" w:eastAsia="mk-MK"/>
        </w:rPr>
        <w:t>интерконекција и/или пристап</w:t>
      </w:r>
      <w:r w:rsidRPr="005856A2">
        <w:rPr>
          <w:rFonts w:ascii="Arial" w:eastAsia="Times New Roman" w:hAnsi="Arial" w:cs="Arial"/>
          <w:lang w:eastAsia="mk-MK"/>
        </w:rPr>
        <w:t>, да не плаќаат за</w:t>
      </w:r>
      <w:r w:rsidRPr="005856A2">
        <w:rPr>
          <w:rFonts w:ascii="Arial" w:eastAsia="Times New Roman" w:hAnsi="Arial" w:cs="Arial"/>
          <w:lang w:val="mk-MK" w:eastAsia="mk-MK"/>
        </w:rPr>
        <w:t xml:space="preserve"> капацитетите, односно </w:t>
      </w:r>
      <w:r w:rsidRPr="005856A2">
        <w:rPr>
          <w:rFonts w:ascii="Arial" w:eastAsia="Times New Roman" w:hAnsi="Arial" w:cs="Arial"/>
          <w:lang w:eastAsia="mk-MK"/>
        </w:rPr>
        <w:t xml:space="preserve"> средствата што не се потребни за бараната услуга</w:t>
      </w:r>
      <w:r w:rsidRPr="005856A2">
        <w:rPr>
          <w:rFonts w:ascii="Arial" w:eastAsia="Times New Roman" w:hAnsi="Arial" w:cs="Arial"/>
          <w:lang w:val="mk-MK" w:eastAsia="mk-MK"/>
        </w:rPr>
        <w:t>.</w:t>
      </w:r>
    </w:p>
    <w:p w:rsidR="005856A2" w:rsidRPr="005856A2" w:rsidRDefault="005856A2" w:rsidP="005856A2">
      <w:pPr>
        <w:pStyle w:val="ListParagraph"/>
        <w:rPr>
          <w:rFonts w:ascii="Arial" w:eastAsia="Times New Roman" w:hAnsi="Arial" w:cs="Arial"/>
          <w:lang w:eastAsia="mk-MK"/>
        </w:rPr>
      </w:pPr>
    </w:p>
    <w:p w:rsidR="005856A2" w:rsidRPr="005856A2" w:rsidRDefault="00436CB1" w:rsidP="00942B68">
      <w:pPr>
        <w:pStyle w:val="ListParagraph"/>
        <w:numPr>
          <w:ilvl w:val="0"/>
          <w:numId w:val="71"/>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eastAsia="mk-MK"/>
        </w:rPr>
        <w:t>Референтната понуда</w:t>
      </w:r>
      <w:r w:rsidRPr="005856A2">
        <w:rPr>
          <w:rFonts w:ascii="Arial" w:eastAsia="Times New Roman" w:hAnsi="Arial" w:cs="Arial"/>
          <w:lang w:val="mk-MK" w:eastAsia="mk-MK"/>
        </w:rPr>
        <w:t xml:space="preserve"> од ставот (3) на овој член</w:t>
      </w:r>
      <w:r w:rsidRPr="005856A2">
        <w:rPr>
          <w:rFonts w:ascii="Arial" w:eastAsia="Times New Roman" w:hAnsi="Arial" w:cs="Arial"/>
          <w:lang w:eastAsia="mk-MK"/>
        </w:rPr>
        <w:t xml:space="preserve">  мора да</w:t>
      </w:r>
      <w:r w:rsidRPr="005856A2">
        <w:rPr>
          <w:rFonts w:ascii="Arial" w:eastAsia="Times New Roman" w:hAnsi="Arial" w:cs="Arial"/>
          <w:lang w:val="mk-MK" w:eastAsia="mk-MK"/>
        </w:rPr>
        <w:t xml:space="preserve"> биде расчленета на компоненти со </w:t>
      </w:r>
      <w:r w:rsidRPr="005856A2">
        <w:rPr>
          <w:rFonts w:ascii="Arial" w:eastAsia="Times New Roman" w:hAnsi="Arial" w:cs="Arial"/>
          <w:lang w:eastAsia="mk-MK"/>
        </w:rPr>
        <w:t>опис на услугите што ги нуди операторот со значителна пазарна моќ на релевантен пазар во  врска со интерконекција или пристап согласно со пазарните потреби</w:t>
      </w:r>
      <w:r w:rsidRPr="005856A2">
        <w:rPr>
          <w:rFonts w:ascii="Arial" w:eastAsia="Times New Roman" w:hAnsi="Arial" w:cs="Arial"/>
          <w:lang w:val="mk-MK" w:eastAsia="mk-MK"/>
        </w:rPr>
        <w:t>, како и</w:t>
      </w:r>
      <w:r w:rsidRPr="005856A2">
        <w:rPr>
          <w:rFonts w:ascii="Arial" w:eastAsia="Times New Roman" w:hAnsi="Arial" w:cs="Arial"/>
          <w:lang w:eastAsia="mk-MK"/>
        </w:rPr>
        <w:t xml:space="preserve"> , </w:t>
      </w:r>
      <w:r w:rsidRPr="005856A2">
        <w:rPr>
          <w:rFonts w:ascii="Arial" w:eastAsia="Times New Roman" w:hAnsi="Arial" w:cs="Arial"/>
          <w:lang w:val="mk-MK" w:eastAsia="mk-MK"/>
        </w:rPr>
        <w:t>рокови,  услови и цени за обезбедување на истите.</w:t>
      </w:r>
    </w:p>
    <w:p w:rsidR="005856A2" w:rsidRPr="005856A2" w:rsidRDefault="005856A2" w:rsidP="005856A2">
      <w:pPr>
        <w:pStyle w:val="ListParagraph"/>
        <w:rPr>
          <w:rFonts w:ascii="Arial" w:eastAsia="Times New Roman" w:hAnsi="Arial" w:cs="Arial"/>
          <w:lang w:eastAsia="mk-MK"/>
        </w:rPr>
      </w:pPr>
    </w:p>
    <w:p w:rsidR="005856A2" w:rsidRPr="005856A2" w:rsidRDefault="00436CB1" w:rsidP="00942B68">
      <w:pPr>
        <w:pStyle w:val="ListParagraph"/>
        <w:numPr>
          <w:ilvl w:val="0"/>
          <w:numId w:val="71"/>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eastAsia="mk-MK"/>
        </w:rPr>
        <w:t>Референтн</w:t>
      </w:r>
      <w:r w:rsidRPr="005856A2">
        <w:rPr>
          <w:rFonts w:ascii="Arial" w:eastAsia="Times New Roman" w:hAnsi="Arial" w:cs="Arial"/>
          <w:lang w:val="mk-MK" w:eastAsia="mk-MK"/>
        </w:rPr>
        <w:t>ата</w:t>
      </w:r>
      <w:r w:rsidRPr="005856A2">
        <w:rPr>
          <w:rFonts w:ascii="Arial" w:eastAsia="Times New Roman" w:hAnsi="Arial" w:cs="Arial"/>
          <w:lang w:eastAsia="mk-MK"/>
        </w:rPr>
        <w:t xml:space="preserve"> понуд</w:t>
      </w:r>
      <w:r w:rsidRPr="005856A2">
        <w:rPr>
          <w:rFonts w:ascii="Arial" w:eastAsia="Times New Roman" w:hAnsi="Arial" w:cs="Arial"/>
          <w:lang w:val="mk-MK" w:eastAsia="mk-MK"/>
        </w:rPr>
        <w:t>а</w:t>
      </w:r>
      <w:r w:rsidRPr="005856A2">
        <w:rPr>
          <w:rFonts w:ascii="Arial" w:eastAsia="Times New Roman" w:hAnsi="Arial" w:cs="Arial"/>
          <w:lang w:eastAsia="mk-MK"/>
        </w:rPr>
        <w:t xml:space="preserve"> од ставо</w:t>
      </w:r>
      <w:r w:rsidRPr="005856A2">
        <w:rPr>
          <w:rFonts w:ascii="Arial" w:eastAsia="Times New Roman" w:hAnsi="Arial" w:cs="Arial"/>
          <w:lang w:val="mk-MK" w:eastAsia="mk-MK"/>
        </w:rPr>
        <w:t>т</w:t>
      </w:r>
      <w:r w:rsidRPr="005856A2">
        <w:rPr>
          <w:rFonts w:ascii="Arial" w:eastAsia="Times New Roman" w:hAnsi="Arial" w:cs="Arial"/>
          <w:lang w:eastAsia="mk-MK"/>
        </w:rPr>
        <w:t xml:space="preserve"> (</w:t>
      </w:r>
      <w:r w:rsidRPr="005856A2">
        <w:rPr>
          <w:rFonts w:ascii="Arial" w:eastAsia="Times New Roman" w:hAnsi="Arial" w:cs="Arial"/>
          <w:lang w:val="mk-MK" w:eastAsia="mk-MK"/>
        </w:rPr>
        <w:t>3</w:t>
      </w:r>
      <w:r w:rsidRPr="005856A2">
        <w:rPr>
          <w:rFonts w:ascii="Arial" w:eastAsia="Times New Roman" w:hAnsi="Arial" w:cs="Arial"/>
          <w:lang w:eastAsia="mk-MK"/>
        </w:rPr>
        <w:t xml:space="preserve">)  на овој член </w:t>
      </w:r>
      <w:r w:rsidRPr="005856A2">
        <w:rPr>
          <w:rFonts w:ascii="Arial" w:eastAsia="Times New Roman" w:hAnsi="Arial" w:cs="Arial"/>
          <w:lang w:val="mk-MK" w:eastAsia="mk-MK"/>
        </w:rPr>
        <w:t>ја</w:t>
      </w:r>
      <w:r w:rsidRPr="005856A2">
        <w:rPr>
          <w:rFonts w:ascii="Arial" w:eastAsia="Times New Roman" w:hAnsi="Arial" w:cs="Arial"/>
          <w:lang w:eastAsia="mk-MK"/>
        </w:rPr>
        <w:t xml:space="preserve"> одобрува Агенцијата во рок од 30 дена од денот на </w:t>
      </w:r>
      <w:r w:rsidRPr="005856A2">
        <w:rPr>
          <w:rFonts w:ascii="Arial" w:eastAsia="Times New Roman" w:hAnsi="Arial" w:cs="Arial"/>
          <w:lang w:val="mk-MK" w:eastAsia="mk-MK"/>
        </w:rPr>
        <w:t>нејзиното</w:t>
      </w:r>
      <w:r w:rsidRPr="005856A2">
        <w:rPr>
          <w:rFonts w:ascii="Arial" w:eastAsia="Times New Roman" w:hAnsi="Arial" w:cs="Arial"/>
          <w:lang w:eastAsia="mk-MK"/>
        </w:rPr>
        <w:t xml:space="preserve"> доставување до Агенцијата, а операторот е должен да </w:t>
      </w:r>
      <w:r w:rsidRPr="005856A2">
        <w:rPr>
          <w:rFonts w:ascii="Arial" w:eastAsia="Times New Roman" w:hAnsi="Arial" w:cs="Arial"/>
          <w:lang w:val="mk-MK" w:eastAsia="mk-MK"/>
        </w:rPr>
        <w:t>ја</w:t>
      </w:r>
      <w:r w:rsidRPr="005856A2">
        <w:rPr>
          <w:rFonts w:ascii="Arial" w:eastAsia="Times New Roman" w:hAnsi="Arial" w:cs="Arial"/>
          <w:lang w:eastAsia="mk-MK"/>
        </w:rPr>
        <w:t xml:space="preserve"> објави референтн</w:t>
      </w:r>
      <w:r w:rsidRPr="005856A2">
        <w:rPr>
          <w:rFonts w:ascii="Arial" w:eastAsia="Times New Roman" w:hAnsi="Arial" w:cs="Arial"/>
          <w:lang w:val="mk-MK" w:eastAsia="mk-MK"/>
        </w:rPr>
        <w:t>ата</w:t>
      </w:r>
      <w:r w:rsidRPr="005856A2">
        <w:rPr>
          <w:rFonts w:ascii="Arial" w:eastAsia="Times New Roman" w:hAnsi="Arial" w:cs="Arial"/>
          <w:lang w:eastAsia="mk-MK"/>
        </w:rPr>
        <w:t xml:space="preserve"> понуд</w:t>
      </w:r>
      <w:r w:rsidRPr="005856A2">
        <w:rPr>
          <w:rFonts w:ascii="Arial" w:eastAsia="Times New Roman" w:hAnsi="Arial" w:cs="Arial"/>
          <w:lang w:val="mk-MK" w:eastAsia="mk-MK"/>
        </w:rPr>
        <w:t>а</w:t>
      </w:r>
      <w:r w:rsidRPr="005856A2">
        <w:rPr>
          <w:rFonts w:ascii="Arial" w:eastAsia="Times New Roman" w:hAnsi="Arial" w:cs="Arial"/>
          <w:lang w:eastAsia="mk-MK"/>
        </w:rPr>
        <w:t xml:space="preserve"> на својата веб страница во рок од пет дена од денот на добивањето на одобрението од Агенцијата.</w:t>
      </w:r>
    </w:p>
    <w:p w:rsidR="005856A2" w:rsidRPr="005856A2" w:rsidRDefault="005856A2" w:rsidP="005856A2">
      <w:pPr>
        <w:pStyle w:val="ListParagraph"/>
        <w:rPr>
          <w:rFonts w:ascii="Arial" w:eastAsia="Times New Roman" w:hAnsi="Arial" w:cs="Arial"/>
          <w:lang w:eastAsia="mk-MK"/>
        </w:rPr>
      </w:pPr>
    </w:p>
    <w:p w:rsidR="005856A2" w:rsidRPr="005856A2" w:rsidRDefault="00436CB1" w:rsidP="00942B68">
      <w:pPr>
        <w:pStyle w:val="ListParagraph"/>
        <w:numPr>
          <w:ilvl w:val="0"/>
          <w:numId w:val="71"/>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eastAsia="mk-MK"/>
        </w:rPr>
        <w:t>Операторот е должен цените во одобрен</w:t>
      </w:r>
      <w:r w:rsidRPr="005856A2">
        <w:rPr>
          <w:rFonts w:ascii="Arial" w:eastAsia="Times New Roman" w:hAnsi="Arial" w:cs="Arial"/>
          <w:lang w:val="mk-MK" w:eastAsia="mk-MK"/>
        </w:rPr>
        <w:t>ата</w:t>
      </w:r>
      <w:r w:rsidRPr="005856A2">
        <w:rPr>
          <w:rFonts w:ascii="Arial" w:eastAsia="Times New Roman" w:hAnsi="Arial" w:cs="Arial"/>
          <w:lang w:eastAsia="mk-MK"/>
        </w:rPr>
        <w:t xml:space="preserve"> референтн</w:t>
      </w:r>
      <w:r w:rsidRPr="005856A2">
        <w:rPr>
          <w:rFonts w:ascii="Arial" w:eastAsia="Times New Roman" w:hAnsi="Arial" w:cs="Arial"/>
          <w:lang w:val="mk-MK" w:eastAsia="mk-MK"/>
        </w:rPr>
        <w:t>а</w:t>
      </w:r>
      <w:r w:rsidRPr="005856A2">
        <w:rPr>
          <w:rFonts w:ascii="Arial" w:eastAsia="Times New Roman" w:hAnsi="Arial" w:cs="Arial"/>
          <w:lang w:eastAsia="mk-MK"/>
        </w:rPr>
        <w:t xml:space="preserve"> понуд</w:t>
      </w:r>
      <w:r w:rsidRPr="005856A2">
        <w:rPr>
          <w:rFonts w:ascii="Arial" w:eastAsia="Times New Roman" w:hAnsi="Arial" w:cs="Arial"/>
          <w:lang w:val="mk-MK" w:eastAsia="mk-MK"/>
        </w:rPr>
        <w:t>а</w:t>
      </w:r>
      <w:r w:rsidRPr="005856A2">
        <w:rPr>
          <w:rFonts w:ascii="Arial" w:eastAsia="Times New Roman" w:hAnsi="Arial" w:cs="Arial"/>
          <w:lang w:eastAsia="mk-MK"/>
        </w:rPr>
        <w:t xml:space="preserve"> од став</w:t>
      </w:r>
      <w:r w:rsidRPr="005856A2">
        <w:rPr>
          <w:rFonts w:ascii="Arial" w:eastAsia="Times New Roman" w:hAnsi="Arial" w:cs="Arial"/>
          <w:lang w:val="mk-MK" w:eastAsia="mk-MK"/>
        </w:rPr>
        <w:t>от</w:t>
      </w:r>
      <w:r w:rsidRPr="005856A2">
        <w:rPr>
          <w:rFonts w:ascii="Arial" w:eastAsia="Times New Roman" w:hAnsi="Arial" w:cs="Arial"/>
          <w:lang w:eastAsia="mk-MK"/>
        </w:rPr>
        <w:t xml:space="preserve">  (3) на овој член да ги применува првиот ден од наредниот месец кој следи по месецот во кој е добиено одобрението од Агенцијата.</w:t>
      </w:r>
    </w:p>
    <w:p w:rsidR="005856A2" w:rsidRPr="005856A2" w:rsidRDefault="005856A2" w:rsidP="005856A2">
      <w:pPr>
        <w:pStyle w:val="ListParagraph"/>
        <w:rPr>
          <w:rFonts w:ascii="Arial" w:eastAsia="Times New Roman" w:hAnsi="Arial" w:cs="Arial"/>
          <w:lang w:eastAsia="mk-MK"/>
        </w:rPr>
      </w:pPr>
    </w:p>
    <w:p w:rsidR="005856A2" w:rsidRPr="005856A2" w:rsidRDefault="00436CB1" w:rsidP="00942B68">
      <w:pPr>
        <w:pStyle w:val="ListParagraph"/>
        <w:numPr>
          <w:ilvl w:val="0"/>
          <w:numId w:val="71"/>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eastAsia="mk-MK"/>
        </w:rPr>
        <w:t>Агенцијата со пропис, подетално ќе ја пропише содржината и информациите кои треба да бидат објавени во референтн</w:t>
      </w:r>
      <w:r w:rsidRPr="005856A2">
        <w:rPr>
          <w:rFonts w:ascii="Arial" w:eastAsia="Times New Roman" w:hAnsi="Arial" w:cs="Arial"/>
          <w:lang w:val="mk-MK" w:eastAsia="mk-MK"/>
        </w:rPr>
        <w:t>ата</w:t>
      </w:r>
      <w:r w:rsidRPr="005856A2">
        <w:rPr>
          <w:rFonts w:ascii="Arial" w:eastAsia="Times New Roman" w:hAnsi="Arial" w:cs="Arial"/>
          <w:lang w:eastAsia="mk-MK"/>
        </w:rPr>
        <w:t xml:space="preserve"> понуд</w:t>
      </w:r>
      <w:r w:rsidRPr="005856A2">
        <w:rPr>
          <w:rFonts w:ascii="Arial" w:eastAsia="Times New Roman" w:hAnsi="Arial" w:cs="Arial"/>
          <w:lang w:val="mk-MK" w:eastAsia="mk-MK"/>
        </w:rPr>
        <w:t>а</w:t>
      </w:r>
      <w:r w:rsidR="00222826" w:rsidRPr="005856A2">
        <w:rPr>
          <w:rFonts w:ascii="Arial" w:eastAsia="Times New Roman" w:hAnsi="Arial" w:cs="Arial"/>
          <w:lang w:val="mk-MK" w:eastAsia="mk-MK"/>
        </w:rPr>
        <w:t xml:space="preserve"> </w:t>
      </w:r>
      <w:r w:rsidRPr="005856A2">
        <w:rPr>
          <w:rFonts w:ascii="Arial" w:eastAsia="Times New Roman" w:hAnsi="Arial" w:cs="Arial"/>
          <w:lang w:val="mk-MK" w:eastAsia="mk-MK"/>
        </w:rPr>
        <w:t>од ставот (3) на овој член</w:t>
      </w:r>
      <w:r w:rsidRPr="005856A2">
        <w:rPr>
          <w:rFonts w:ascii="Arial" w:eastAsia="Times New Roman" w:hAnsi="Arial" w:cs="Arial"/>
          <w:lang w:eastAsia="mk-MK"/>
        </w:rPr>
        <w:t>.</w:t>
      </w:r>
    </w:p>
    <w:p w:rsidR="005856A2" w:rsidRPr="005856A2" w:rsidRDefault="005856A2" w:rsidP="005856A2">
      <w:pPr>
        <w:pStyle w:val="ListParagraph"/>
        <w:rPr>
          <w:rFonts w:ascii="Arial" w:eastAsia="Times New Roman" w:hAnsi="Arial" w:cs="Arial"/>
          <w:lang w:eastAsia="mk-MK"/>
        </w:rPr>
      </w:pPr>
    </w:p>
    <w:p w:rsidR="005856A2" w:rsidRPr="005856A2" w:rsidRDefault="00436CB1" w:rsidP="00942B68">
      <w:pPr>
        <w:pStyle w:val="ListParagraph"/>
        <w:numPr>
          <w:ilvl w:val="0"/>
          <w:numId w:val="71"/>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eastAsia="mk-MK"/>
        </w:rPr>
        <w:t>Операторот со значителна пазарна моќ не смее да отстапува од условите во одобрената референтна понуда при склучување на договори за интерконекција и/или пристап.</w:t>
      </w:r>
    </w:p>
    <w:p w:rsidR="005856A2" w:rsidRPr="005856A2" w:rsidRDefault="005856A2" w:rsidP="005856A2">
      <w:pPr>
        <w:pStyle w:val="ListParagraph"/>
        <w:rPr>
          <w:rFonts w:ascii="Arial" w:eastAsia="Times New Roman" w:hAnsi="Arial" w:cs="Arial"/>
          <w:lang w:val="mk-MK" w:eastAsia="mk-MK"/>
        </w:rPr>
      </w:pPr>
    </w:p>
    <w:p w:rsidR="005856A2" w:rsidRPr="005856A2" w:rsidRDefault="00436CB1" w:rsidP="00942B68">
      <w:pPr>
        <w:pStyle w:val="ListParagraph"/>
        <w:numPr>
          <w:ilvl w:val="0"/>
          <w:numId w:val="71"/>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val="mk-MK" w:eastAsia="mk-MK"/>
        </w:rPr>
        <w:t xml:space="preserve">Директорот на </w:t>
      </w:r>
      <w:r w:rsidRPr="005856A2">
        <w:rPr>
          <w:rFonts w:ascii="Arial" w:eastAsia="Times New Roman" w:hAnsi="Arial" w:cs="Arial"/>
          <w:lang w:eastAsia="mk-MK"/>
        </w:rPr>
        <w:t>Агенцијата може да</w:t>
      </w:r>
      <w:r w:rsidRPr="005856A2">
        <w:rPr>
          <w:rFonts w:ascii="Arial" w:eastAsia="Times New Roman" w:hAnsi="Arial" w:cs="Arial"/>
          <w:lang w:val="mk-MK" w:eastAsia="mk-MK"/>
        </w:rPr>
        <w:t xml:space="preserve"> донесе решение со кое ќе </w:t>
      </w:r>
      <w:r w:rsidRPr="005856A2">
        <w:rPr>
          <w:rFonts w:ascii="Arial" w:eastAsia="Times New Roman" w:hAnsi="Arial" w:cs="Arial"/>
          <w:lang w:eastAsia="mk-MK"/>
        </w:rPr>
        <w:t xml:space="preserve"> побара од оператор со значителна пазарна моќ, да изврш</w:t>
      </w:r>
      <w:r w:rsidRPr="005856A2">
        <w:rPr>
          <w:rFonts w:ascii="Arial" w:eastAsia="Times New Roman" w:hAnsi="Arial" w:cs="Arial"/>
          <w:lang w:val="mk-MK" w:eastAsia="mk-MK"/>
        </w:rPr>
        <w:t>и</w:t>
      </w:r>
      <w:r w:rsidRPr="005856A2">
        <w:rPr>
          <w:rFonts w:ascii="Arial" w:eastAsia="Times New Roman" w:hAnsi="Arial" w:cs="Arial"/>
          <w:lang w:eastAsia="mk-MK"/>
        </w:rPr>
        <w:t xml:space="preserve"> измена на одобрена референтна понуда, односно да подготв</w:t>
      </w:r>
      <w:r w:rsidRPr="005856A2">
        <w:rPr>
          <w:rFonts w:ascii="Arial" w:eastAsia="Times New Roman" w:hAnsi="Arial" w:cs="Arial"/>
          <w:lang w:val="mk-MK" w:eastAsia="mk-MK"/>
        </w:rPr>
        <w:t>и</w:t>
      </w:r>
      <w:r w:rsidRPr="005856A2">
        <w:rPr>
          <w:rFonts w:ascii="Arial" w:eastAsia="Times New Roman" w:hAnsi="Arial" w:cs="Arial"/>
          <w:lang w:eastAsia="mk-MK"/>
        </w:rPr>
        <w:t xml:space="preserve"> и достават обновен</w:t>
      </w:r>
      <w:r w:rsidRPr="005856A2">
        <w:rPr>
          <w:rFonts w:ascii="Arial" w:eastAsia="Times New Roman" w:hAnsi="Arial" w:cs="Arial"/>
          <w:lang w:val="mk-MK" w:eastAsia="mk-MK"/>
        </w:rPr>
        <w:t>а</w:t>
      </w:r>
      <w:r w:rsidRPr="005856A2">
        <w:rPr>
          <w:rFonts w:ascii="Arial" w:eastAsia="Times New Roman" w:hAnsi="Arial" w:cs="Arial"/>
          <w:lang w:eastAsia="mk-MK"/>
        </w:rPr>
        <w:t xml:space="preserve"> и ажуриран</w:t>
      </w:r>
      <w:r w:rsidRPr="005856A2">
        <w:rPr>
          <w:rFonts w:ascii="Arial" w:eastAsia="Times New Roman" w:hAnsi="Arial" w:cs="Arial"/>
          <w:lang w:val="mk-MK" w:eastAsia="mk-MK"/>
        </w:rPr>
        <w:t>а</w:t>
      </w:r>
      <w:r w:rsidRPr="005856A2">
        <w:rPr>
          <w:rFonts w:ascii="Arial" w:eastAsia="Times New Roman" w:hAnsi="Arial" w:cs="Arial"/>
          <w:lang w:eastAsia="mk-MK"/>
        </w:rPr>
        <w:t xml:space="preserve"> референтн</w:t>
      </w:r>
      <w:r w:rsidRPr="005856A2">
        <w:rPr>
          <w:rFonts w:ascii="Arial" w:eastAsia="Times New Roman" w:hAnsi="Arial" w:cs="Arial"/>
          <w:lang w:val="mk-MK" w:eastAsia="mk-MK"/>
        </w:rPr>
        <w:t>а</w:t>
      </w:r>
      <w:r w:rsidRPr="005856A2">
        <w:rPr>
          <w:rFonts w:ascii="Arial" w:eastAsia="Times New Roman" w:hAnsi="Arial" w:cs="Arial"/>
          <w:lang w:eastAsia="mk-MK"/>
        </w:rPr>
        <w:t xml:space="preserve"> понуд</w:t>
      </w:r>
      <w:r w:rsidRPr="005856A2">
        <w:rPr>
          <w:rFonts w:ascii="Arial" w:eastAsia="Times New Roman" w:hAnsi="Arial" w:cs="Arial"/>
          <w:lang w:val="mk-MK" w:eastAsia="mk-MK"/>
        </w:rPr>
        <w:t>а со цел да се обезбедат регулаторните ц</w:t>
      </w:r>
      <w:r w:rsidR="009D3D54" w:rsidRPr="005856A2">
        <w:rPr>
          <w:rFonts w:ascii="Arial" w:eastAsia="Times New Roman" w:hAnsi="Arial" w:cs="Arial"/>
          <w:lang w:val="mk-MK" w:eastAsia="mk-MK"/>
        </w:rPr>
        <w:t>ели и начела утврдени во член 7</w:t>
      </w:r>
      <w:r w:rsidRPr="005856A2">
        <w:rPr>
          <w:rFonts w:ascii="Arial" w:eastAsia="Times New Roman" w:hAnsi="Arial" w:cs="Arial"/>
          <w:lang w:val="mk-MK" w:eastAsia="mk-MK"/>
        </w:rPr>
        <w:t xml:space="preserve"> од овој закон</w:t>
      </w:r>
      <w:r w:rsidRPr="005856A2">
        <w:rPr>
          <w:rFonts w:ascii="Arial" w:eastAsia="Times New Roman" w:hAnsi="Arial" w:cs="Arial"/>
          <w:lang w:eastAsia="mk-MK"/>
        </w:rPr>
        <w:t xml:space="preserve"> , а оператор</w:t>
      </w:r>
      <w:r w:rsidRPr="005856A2">
        <w:rPr>
          <w:rFonts w:ascii="Arial" w:eastAsia="Times New Roman" w:hAnsi="Arial" w:cs="Arial"/>
          <w:lang w:val="mk-MK" w:eastAsia="mk-MK"/>
        </w:rPr>
        <w:t>от</w:t>
      </w:r>
      <w:r w:rsidRPr="005856A2">
        <w:rPr>
          <w:rFonts w:ascii="Arial" w:eastAsia="Times New Roman" w:hAnsi="Arial" w:cs="Arial"/>
          <w:lang w:eastAsia="mk-MK"/>
        </w:rPr>
        <w:t xml:space="preserve"> мож</w:t>
      </w:r>
      <w:r w:rsidRPr="005856A2">
        <w:rPr>
          <w:rFonts w:ascii="Arial" w:eastAsia="Times New Roman" w:hAnsi="Arial" w:cs="Arial"/>
          <w:lang w:val="mk-MK" w:eastAsia="mk-MK"/>
        </w:rPr>
        <w:t>е</w:t>
      </w:r>
      <w:r w:rsidR="009D3D54" w:rsidRPr="005856A2">
        <w:rPr>
          <w:rFonts w:ascii="Arial" w:eastAsia="Times New Roman" w:hAnsi="Arial" w:cs="Arial"/>
          <w:lang w:eastAsia="mk-MK"/>
        </w:rPr>
        <w:t xml:space="preserve"> да го стор</w:t>
      </w:r>
      <w:r w:rsidR="009D3D54" w:rsidRPr="005856A2">
        <w:rPr>
          <w:rFonts w:ascii="Arial" w:eastAsia="Times New Roman" w:hAnsi="Arial" w:cs="Arial"/>
          <w:lang w:val="mk-MK" w:eastAsia="mk-MK"/>
        </w:rPr>
        <w:t xml:space="preserve">и </w:t>
      </w:r>
      <w:r w:rsidRPr="005856A2">
        <w:rPr>
          <w:rFonts w:ascii="Arial" w:eastAsia="Times New Roman" w:hAnsi="Arial" w:cs="Arial"/>
          <w:lang w:eastAsia="mk-MK"/>
        </w:rPr>
        <w:t>тоа и по  сопствена иницијатива.</w:t>
      </w:r>
    </w:p>
    <w:p w:rsidR="005856A2" w:rsidRPr="005856A2" w:rsidRDefault="005856A2" w:rsidP="005856A2">
      <w:pPr>
        <w:pStyle w:val="ListParagraph"/>
        <w:rPr>
          <w:rFonts w:ascii="Arial" w:eastAsia="Times New Roman" w:hAnsi="Arial" w:cs="Arial"/>
          <w:lang w:eastAsia="mk-MK"/>
        </w:rPr>
      </w:pPr>
    </w:p>
    <w:p w:rsidR="005856A2" w:rsidRPr="005856A2" w:rsidRDefault="00436CB1" w:rsidP="00942B68">
      <w:pPr>
        <w:pStyle w:val="ListParagraph"/>
        <w:numPr>
          <w:ilvl w:val="0"/>
          <w:numId w:val="71"/>
        </w:numPr>
        <w:spacing w:before="100" w:beforeAutospacing="1" w:after="100" w:afterAutospacing="1" w:line="240" w:lineRule="auto"/>
        <w:ind w:left="450" w:hanging="450"/>
        <w:jc w:val="both"/>
        <w:rPr>
          <w:rFonts w:ascii="Arial" w:eastAsia="Times New Roman" w:hAnsi="Arial" w:cs="Arial"/>
          <w:lang w:eastAsia="mk-MK"/>
        </w:rPr>
      </w:pPr>
      <w:r w:rsidRPr="005856A2">
        <w:rPr>
          <w:rFonts w:ascii="Arial" w:eastAsia="Times New Roman" w:hAnsi="Arial" w:cs="Arial"/>
          <w:lang w:eastAsia="mk-MK"/>
        </w:rPr>
        <w:t xml:space="preserve">Операторот со значителна пазарна моќ е должен да постапи по </w:t>
      </w:r>
      <w:r w:rsidR="00DA1AA5" w:rsidRPr="005856A2">
        <w:rPr>
          <w:rFonts w:ascii="Arial" w:eastAsia="Times New Roman" w:hAnsi="Arial" w:cs="Arial"/>
          <w:lang w:val="mk-MK" w:eastAsia="mk-MK"/>
        </w:rPr>
        <w:t>решението од ставот (9</w:t>
      </w:r>
      <w:r w:rsidRPr="005856A2">
        <w:rPr>
          <w:rFonts w:ascii="Arial" w:eastAsia="Times New Roman" w:hAnsi="Arial" w:cs="Arial"/>
          <w:lang w:val="mk-MK" w:eastAsia="mk-MK"/>
        </w:rPr>
        <w:t xml:space="preserve">) на овој член </w:t>
      </w:r>
      <w:r w:rsidRPr="005856A2">
        <w:rPr>
          <w:rFonts w:ascii="Arial" w:eastAsia="Times New Roman" w:hAnsi="Arial" w:cs="Arial"/>
          <w:lang w:eastAsia="mk-MK"/>
        </w:rPr>
        <w:t xml:space="preserve">  во рок од 30 дена од денот на приемот на </w:t>
      </w:r>
      <w:r w:rsidRPr="005856A2">
        <w:rPr>
          <w:rFonts w:ascii="Arial" w:eastAsia="Times New Roman" w:hAnsi="Arial" w:cs="Arial"/>
          <w:lang w:val="mk-MK" w:eastAsia="mk-MK"/>
        </w:rPr>
        <w:t>решението</w:t>
      </w:r>
      <w:r w:rsidRPr="005856A2">
        <w:rPr>
          <w:rFonts w:ascii="Arial" w:eastAsia="Times New Roman" w:hAnsi="Arial" w:cs="Arial"/>
          <w:lang w:eastAsia="mk-MK"/>
        </w:rPr>
        <w:t>, а Агенцијата ја одобрува измената на референтната понуда во рок од 30 дена од денот на нејзиното доставување во Агенцијата. Кога операторот доставува до Агенцијата измена на одобрената референтна понуда по сопствена иницијатива, Агенцијата е должна да се произнесе по истата во рок од 30 дена од денот на нејзиното доставување до Агенцијата.</w:t>
      </w:r>
    </w:p>
    <w:p w:rsidR="005856A2" w:rsidRPr="005856A2" w:rsidRDefault="005856A2" w:rsidP="005856A2">
      <w:pPr>
        <w:pStyle w:val="ListParagraph"/>
        <w:rPr>
          <w:rFonts w:ascii="Arial" w:eastAsia="Times New Roman" w:hAnsi="Arial" w:cs="Arial"/>
          <w:lang w:eastAsia="mk-MK"/>
        </w:rPr>
      </w:pPr>
    </w:p>
    <w:p w:rsidR="00436CB1" w:rsidRPr="005856A2" w:rsidRDefault="00436CB1" w:rsidP="00942B68">
      <w:pPr>
        <w:pStyle w:val="ListParagraph"/>
        <w:numPr>
          <w:ilvl w:val="0"/>
          <w:numId w:val="71"/>
        </w:numPr>
        <w:spacing w:before="100" w:beforeAutospacing="1" w:after="100" w:afterAutospacing="1" w:line="240" w:lineRule="auto"/>
        <w:ind w:left="450" w:hanging="450"/>
        <w:jc w:val="both"/>
        <w:rPr>
          <w:rFonts w:ascii="Arial" w:eastAsia="Times New Roman" w:hAnsi="Arial" w:cs="Arial"/>
          <w:lang w:eastAsia="mk-MK"/>
        </w:rPr>
      </w:pPr>
      <w:r w:rsidRPr="005856A2">
        <w:rPr>
          <w:rFonts w:ascii="Arial" w:eastAsia="Times New Roman" w:hAnsi="Arial" w:cs="Arial"/>
          <w:lang w:eastAsia="mk-MK"/>
        </w:rPr>
        <w:lastRenderedPageBreak/>
        <w:t>Одредбите од ставовите (4) и (5) на овој член кои се однесуваат на објавувањето и примената на референтните понуди важат и за измените на одобрените референтни понуди.</w:t>
      </w:r>
    </w:p>
    <w:p w:rsidR="00436CB1" w:rsidRPr="00282553" w:rsidRDefault="00436CB1"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Член</w:t>
      </w:r>
      <w:r w:rsidR="00F422C4" w:rsidRPr="00282553">
        <w:rPr>
          <w:rFonts w:ascii="Arial" w:eastAsia="Times New Roman" w:hAnsi="Arial" w:cs="Arial"/>
          <w:b/>
          <w:bCs/>
          <w:lang w:val="mk-MK" w:eastAsia="mk-MK"/>
        </w:rPr>
        <w:t xml:space="preserve"> 85</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val="mk-MK" w:eastAsia="mk-MK"/>
        </w:rPr>
        <w:t>Обврска за н</w:t>
      </w:r>
      <w:r w:rsidRPr="00282553">
        <w:rPr>
          <w:rFonts w:ascii="Arial" w:eastAsia="Times New Roman" w:hAnsi="Arial" w:cs="Arial"/>
          <w:b/>
          <w:bCs/>
          <w:lang w:eastAsia="mk-MK"/>
        </w:rPr>
        <w:t xml:space="preserve">едискриминација при интерконекција </w:t>
      </w:r>
      <w:r w:rsidRPr="00282553">
        <w:rPr>
          <w:rFonts w:ascii="Arial" w:eastAsia="Times New Roman" w:hAnsi="Arial" w:cs="Arial"/>
          <w:b/>
          <w:bCs/>
          <w:lang w:val="mk-MK" w:eastAsia="mk-MK"/>
        </w:rPr>
        <w:t>или</w:t>
      </w:r>
      <w:r w:rsidRPr="00282553">
        <w:rPr>
          <w:rFonts w:ascii="Arial" w:eastAsia="Times New Roman" w:hAnsi="Arial" w:cs="Arial"/>
          <w:b/>
          <w:bCs/>
          <w:lang w:eastAsia="mk-MK"/>
        </w:rPr>
        <w:t xml:space="preserve"> пристап</w:t>
      </w:r>
    </w:p>
    <w:p w:rsidR="005856A2" w:rsidRPr="005856A2" w:rsidRDefault="00436CB1" w:rsidP="00942B68">
      <w:pPr>
        <w:pStyle w:val="ListParagraph"/>
        <w:numPr>
          <w:ilvl w:val="0"/>
          <w:numId w:val="72"/>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Агенцијата</w:t>
      </w:r>
      <w:r w:rsidRPr="005856A2">
        <w:rPr>
          <w:rFonts w:ascii="Arial" w:eastAsia="Times New Roman" w:hAnsi="Arial" w:cs="Arial"/>
          <w:lang w:eastAsia="mk-MK"/>
        </w:rPr>
        <w:t xml:space="preserve"> во согласност </w:t>
      </w:r>
      <w:r w:rsidR="00B85816" w:rsidRPr="005856A2">
        <w:rPr>
          <w:rFonts w:ascii="Arial" w:eastAsia="Times New Roman" w:hAnsi="Arial" w:cs="Arial"/>
          <w:lang w:eastAsia="mk-MK"/>
        </w:rPr>
        <w:t xml:space="preserve">со </w:t>
      </w:r>
      <w:r w:rsidRPr="005856A2">
        <w:rPr>
          <w:rFonts w:ascii="Arial" w:eastAsia="Times New Roman" w:hAnsi="Arial" w:cs="Arial"/>
          <w:lang w:eastAsia="mk-MK"/>
        </w:rPr>
        <w:t xml:space="preserve"> овој закон   може  на</w:t>
      </w:r>
      <w:r w:rsidRPr="00282553">
        <w:rPr>
          <w:rFonts w:ascii="Arial" w:eastAsia="Times New Roman" w:hAnsi="Arial" w:cs="Arial"/>
          <w:lang w:eastAsia="mk-MK"/>
        </w:rPr>
        <w:t xml:space="preserve"> оператор</w:t>
      </w:r>
      <w:r w:rsidRPr="005856A2">
        <w:rPr>
          <w:rFonts w:ascii="Arial" w:eastAsia="Times New Roman" w:hAnsi="Arial" w:cs="Arial"/>
          <w:lang w:eastAsia="mk-MK"/>
        </w:rPr>
        <w:t xml:space="preserve"> </w:t>
      </w:r>
      <w:r w:rsidRPr="00282553">
        <w:rPr>
          <w:rFonts w:ascii="Arial" w:eastAsia="Times New Roman" w:hAnsi="Arial" w:cs="Arial"/>
          <w:lang w:eastAsia="mk-MK"/>
        </w:rPr>
        <w:t xml:space="preserve"> со значителна пазарна моќ на релевантен пазар да</w:t>
      </w:r>
      <w:r w:rsidRPr="005856A2">
        <w:rPr>
          <w:rFonts w:ascii="Arial" w:eastAsia="Times New Roman" w:hAnsi="Arial" w:cs="Arial"/>
          <w:lang w:eastAsia="mk-MK"/>
        </w:rPr>
        <w:t xml:space="preserve"> му наметне обврска за недискриминација  во врска со интерконекција или пристап.</w:t>
      </w:r>
    </w:p>
    <w:p w:rsidR="005856A2" w:rsidRPr="005856A2" w:rsidRDefault="005856A2" w:rsidP="005856A2">
      <w:pPr>
        <w:pStyle w:val="ListParagraph"/>
        <w:spacing w:before="100" w:beforeAutospacing="1" w:after="100" w:afterAutospacing="1" w:line="240" w:lineRule="auto"/>
        <w:ind w:left="360"/>
        <w:jc w:val="both"/>
        <w:rPr>
          <w:rFonts w:ascii="Arial" w:eastAsia="Times New Roman" w:hAnsi="Arial" w:cs="Arial"/>
          <w:lang w:eastAsia="mk-MK"/>
        </w:rPr>
      </w:pPr>
    </w:p>
    <w:p w:rsidR="00436CB1" w:rsidRPr="005856A2" w:rsidRDefault="00436CB1" w:rsidP="00942B68">
      <w:pPr>
        <w:pStyle w:val="ListParagraph"/>
        <w:numPr>
          <w:ilvl w:val="0"/>
          <w:numId w:val="72"/>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val="mk-MK" w:eastAsia="mk-MK"/>
        </w:rPr>
        <w:t>Со обврската за недискриминација од ставот (1) на овој член се гарантира дека о</w:t>
      </w:r>
      <w:r w:rsidRPr="005856A2">
        <w:rPr>
          <w:rFonts w:ascii="Arial" w:eastAsia="Times New Roman" w:hAnsi="Arial" w:cs="Arial"/>
          <w:lang w:eastAsia="mk-MK"/>
        </w:rPr>
        <w:t xml:space="preserve">пределениот оператор со значителна пазарна моќ </w:t>
      </w:r>
      <w:r w:rsidRPr="005856A2">
        <w:rPr>
          <w:rFonts w:ascii="Arial" w:eastAsia="Times New Roman" w:hAnsi="Arial" w:cs="Arial"/>
          <w:lang w:val="mk-MK" w:eastAsia="mk-MK"/>
        </w:rPr>
        <w:t xml:space="preserve">ќе </w:t>
      </w:r>
      <w:r w:rsidRPr="005856A2">
        <w:rPr>
          <w:rFonts w:ascii="Arial" w:eastAsia="Times New Roman" w:hAnsi="Arial" w:cs="Arial"/>
          <w:lang w:eastAsia="mk-MK"/>
        </w:rPr>
        <w:t xml:space="preserve"> применува е</w:t>
      </w:r>
      <w:r w:rsidR="00BD6EC0" w:rsidRPr="005856A2">
        <w:rPr>
          <w:rFonts w:ascii="Arial" w:eastAsia="Times New Roman" w:hAnsi="Arial" w:cs="Arial"/>
          <w:lang w:val="mk-MK" w:eastAsia="mk-MK"/>
        </w:rPr>
        <w:t>квивалентни</w:t>
      </w:r>
      <w:r w:rsidRPr="005856A2">
        <w:rPr>
          <w:rFonts w:ascii="Arial" w:eastAsia="Times New Roman" w:hAnsi="Arial" w:cs="Arial"/>
          <w:lang w:eastAsia="mk-MK"/>
        </w:rPr>
        <w:t xml:space="preserve"> услови во </w:t>
      </w:r>
      <w:r w:rsidR="00BD6EC0" w:rsidRPr="005856A2">
        <w:rPr>
          <w:rFonts w:ascii="Arial" w:eastAsia="Times New Roman" w:hAnsi="Arial" w:cs="Arial"/>
          <w:lang w:val="mk-MK" w:eastAsia="mk-MK"/>
        </w:rPr>
        <w:t xml:space="preserve">еквивалентни </w:t>
      </w:r>
      <w:r w:rsidRPr="005856A2">
        <w:rPr>
          <w:rFonts w:ascii="Arial" w:eastAsia="Times New Roman" w:hAnsi="Arial" w:cs="Arial"/>
          <w:lang w:eastAsia="mk-MK"/>
        </w:rPr>
        <w:t>околности за другите оператори кои даваат исти услуги и</w:t>
      </w:r>
      <w:r w:rsidRPr="005856A2">
        <w:rPr>
          <w:rFonts w:ascii="Arial" w:eastAsia="Times New Roman" w:hAnsi="Arial" w:cs="Arial"/>
          <w:lang w:val="mk-MK" w:eastAsia="mk-MK"/>
        </w:rPr>
        <w:t xml:space="preserve"> ќе </w:t>
      </w:r>
      <w:r w:rsidRPr="005856A2">
        <w:rPr>
          <w:rFonts w:ascii="Arial" w:eastAsia="Times New Roman" w:hAnsi="Arial" w:cs="Arial"/>
          <w:lang w:eastAsia="mk-MK"/>
        </w:rPr>
        <w:t xml:space="preserve"> им обезбед</w:t>
      </w:r>
      <w:r w:rsidRPr="005856A2">
        <w:rPr>
          <w:rFonts w:ascii="Arial" w:eastAsia="Times New Roman" w:hAnsi="Arial" w:cs="Arial"/>
          <w:lang w:val="mk-MK" w:eastAsia="mk-MK"/>
        </w:rPr>
        <w:t>и</w:t>
      </w:r>
      <w:r w:rsidRPr="005856A2">
        <w:rPr>
          <w:rFonts w:ascii="Arial" w:eastAsia="Times New Roman" w:hAnsi="Arial" w:cs="Arial"/>
          <w:lang w:eastAsia="mk-MK"/>
        </w:rPr>
        <w:t xml:space="preserve"> услуги и информации на другите оператори под истите услови и со ист квалитет како</w:t>
      </w:r>
      <w:r w:rsidRPr="005856A2">
        <w:rPr>
          <w:rFonts w:ascii="Arial" w:eastAsia="Times New Roman" w:hAnsi="Arial" w:cs="Arial"/>
          <w:lang w:val="mk-MK" w:eastAsia="mk-MK"/>
        </w:rPr>
        <w:t xml:space="preserve"> оние</w:t>
      </w:r>
      <w:r w:rsidRPr="005856A2">
        <w:rPr>
          <w:rFonts w:ascii="Arial" w:eastAsia="Times New Roman" w:hAnsi="Arial" w:cs="Arial"/>
          <w:lang w:eastAsia="mk-MK"/>
        </w:rPr>
        <w:t xml:space="preserve"> што ги обезбедува за сопствените услуги или оние за неговите подружници или партнери.</w:t>
      </w:r>
    </w:p>
    <w:p w:rsidR="00436CB1" w:rsidRPr="00282553" w:rsidRDefault="00F422C4"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Pr="00282553">
        <w:rPr>
          <w:rFonts w:ascii="Arial" w:eastAsia="Times New Roman" w:hAnsi="Arial" w:cs="Arial"/>
          <w:b/>
          <w:bCs/>
          <w:lang w:val="mk-MK" w:eastAsia="mk-MK"/>
        </w:rPr>
        <w:t>86</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Обврска за п</w:t>
      </w:r>
      <w:r w:rsidRPr="00282553">
        <w:rPr>
          <w:rFonts w:ascii="Arial" w:eastAsia="Times New Roman" w:hAnsi="Arial" w:cs="Arial"/>
          <w:b/>
          <w:bCs/>
          <w:lang w:eastAsia="mk-MK"/>
        </w:rPr>
        <w:t>осебно сметководство</w:t>
      </w:r>
      <w:r w:rsidRPr="00282553">
        <w:rPr>
          <w:rFonts w:ascii="Arial" w:eastAsia="Times New Roman" w:hAnsi="Arial" w:cs="Arial"/>
          <w:b/>
          <w:bCs/>
          <w:lang w:val="mk-MK" w:eastAsia="mk-MK"/>
        </w:rPr>
        <w:t xml:space="preserve"> при интерконекција или пристап</w:t>
      </w:r>
    </w:p>
    <w:p w:rsidR="005856A2" w:rsidRDefault="00436CB1" w:rsidP="00942B68">
      <w:pPr>
        <w:pStyle w:val="ListParagraph"/>
        <w:numPr>
          <w:ilvl w:val="0"/>
          <w:numId w:val="73"/>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val="mk-MK" w:eastAsia="mk-MK"/>
        </w:rPr>
        <w:t>Агенцијата</w:t>
      </w:r>
      <w:r w:rsidRPr="00282553">
        <w:rPr>
          <w:rFonts w:ascii="Arial" w:eastAsia="Times New Roman" w:hAnsi="Arial" w:cs="Arial"/>
          <w:lang w:val="mk-MK" w:eastAsia="mk-MK"/>
        </w:rPr>
        <w:t xml:space="preserve"> во согласност </w:t>
      </w:r>
      <w:r w:rsidR="00B85816" w:rsidRPr="00282553">
        <w:rPr>
          <w:rFonts w:ascii="Arial" w:eastAsia="Times New Roman" w:hAnsi="Arial" w:cs="Arial"/>
          <w:lang w:val="mk-MK" w:eastAsia="mk-MK"/>
        </w:rPr>
        <w:t xml:space="preserve">со </w:t>
      </w:r>
      <w:r w:rsidRPr="00282553">
        <w:rPr>
          <w:rFonts w:ascii="Arial" w:eastAsia="Times New Roman" w:hAnsi="Arial" w:cs="Arial"/>
          <w:lang w:val="mk-MK" w:eastAsia="mk-MK"/>
        </w:rPr>
        <w:t>овој закон   може  на</w:t>
      </w:r>
      <w:r w:rsidRPr="005856A2">
        <w:rPr>
          <w:rFonts w:ascii="Arial" w:eastAsia="Times New Roman" w:hAnsi="Arial" w:cs="Arial"/>
          <w:lang w:val="mk-MK" w:eastAsia="mk-MK"/>
        </w:rPr>
        <w:t xml:space="preserve"> оператор</w:t>
      </w:r>
      <w:r w:rsidRPr="00282553">
        <w:rPr>
          <w:rFonts w:ascii="Arial" w:eastAsia="Times New Roman" w:hAnsi="Arial" w:cs="Arial"/>
          <w:lang w:val="mk-MK" w:eastAsia="mk-MK"/>
        </w:rPr>
        <w:t xml:space="preserve"> </w:t>
      </w:r>
      <w:r w:rsidRPr="005856A2">
        <w:rPr>
          <w:rFonts w:ascii="Arial" w:eastAsia="Times New Roman" w:hAnsi="Arial" w:cs="Arial"/>
          <w:lang w:val="mk-MK" w:eastAsia="mk-MK"/>
        </w:rPr>
        <w:t xml:space="preserve"> со значителна пазарна моќ на релевантен пазар да</w:t>
      </w:r>
      <w:r w:rsidRPr="00282553">
        <w:rPr>
          <w:rFonts w:ascii="Arial" w:eastAsia="Times New Roman" w:hAnsi="Arial" w:cs="Arial"/>
          <w:lang w:val="mk-MK" w:eastAsia="mk-MK"/>
        </w:rPr>
        <w:t xml:space="preserve"> му наметне обврска за водење на посебно сметководство </w:t>
      </w:r>
      <w:r w:rsidRPr="005856A2">
        <w:rPr>
          <w:rFonts w:ascii="Arial" w:eastAsia="Times New Roman" w:hAnsi="Arial" w:cs="Arial"/>
          <w:lang w:val="mk-MK" w:eastAsia="mk-MK"/>
        </w:rPr>
        <w:t>за активностите поврзани со интерконекција или пристап.</w:t>
      </w:r>
    </w:p>
    <w:p w:rsidR="005856A2" w:rsidRDefault="005856A2" w:rsidP="005856A2">
      <w:pPr>
        <w:pStyle w:val="ListParagraph"/>
        <w:spacing w:before="100" w:beforeAutospacing="1" w:after="100" w:afterAutospacing="1" w:line="240" w:lineRule="auto"/>
        <w:ind w:left="360"/>
        <w:jc w:val="both"/>
        <w:rPr>
          <w:rFonts w:ascii="Arial" w:eastAsia="Times New Roman" w:hAnsi="Arial" w:cs="Arial"/>
          <w:lang w:val="mk-MK" w:eastAsia="mk-MK"/>
        </w:rPr>
      </w:pPr>
    </w:p>
    <w:p w:rsidR="005856A2" w:rsidRDefault="00436CB1" w:rsidP="00942B68">
      <w:pPr>
        <w:pStyle w:val="ListParagraph"/>
        <w:numPr>
          <w:ilvl w:val="0"/>
          <w:numId w:val="73"/>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eastAsia="mk-MK"/>
        </w:rPr>
        <w:t>Агенцијата од операторот со значителна пазарна моќ кој е вертикално интегрирана компанија може да побара транспарентност за големопродажните цени и внатрешните трансферни цени, со цел да се обезбеди усогласување со обврската за недискриминација, како и да се спречат можни неправедни вкрстени субвенции.</w:t>
      </w:r>
    </w:p>
    <w:p w:rsidR="005856A2" w:rsidRPr="005856A2" w:rsidRDefault="005856A2" w:rsidP="005856A2">
      <w:pPr>
        <w:pStyle w:val="ListParagraph"/>
        <w:rPr>
          <w:rFonts w:ascii="Arial" w:eastAsia="Times New Roman" w:hAnsi="Arial" w:cs="Arial"/>
          <w:lang w:val="mk-MK" w:eastAsia="mk-MK"/>
        </w:rPr>
      </w:pPr>
    </w:p>
    <w:p w:rsidR="005856A2" w:rsidRDefault="00436CB1" w:rsidP="00942B68">
      <w:pPr>
        <w:pStyle w:val="ListParagraph"/>
        <w:numPr>
          <w:ilvl w:val="0"/>
          <w:numId w:val="73"/>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val="mk-MK" w:eastAsia="mk-MK"/>
        </w:rPr>
        <w:t>Со цел да се утврди усогласеноста со обврските за транспарентност и недискриминации, о</w:t>
      </w:r>
      <w:r w:rsidRPr="005856A2">
        <w:rPr>
          <w:rFonts w:ascii="Arial" w:eastAsia="Times New Roman" w:hAnsi="Arial" w:cs="Arial"/>
          <w:lang w:eastAsia="mk-MK"/>
        </w:rPr>
        <w:t>ператорите со значителна пазарна моќ на релевантен пазар се должни на барање на Агенцијата да и достават сметководствен</w:t>
      </w:r>
      <w:r w:rsidRPr="005856A2">
        <w:rPr>
          <w:rFonts w:ascii="Arial" w:eastAsia="Times New Roman" w:hAnsi="Arial" w:cs="Arial"/>
          <w:lang w:val="mk-MK" w:eastAsia="mk-MK"/>
        </w:rPr>
        <w:t>и податоци</w:t>
      </w:r>
      <w:r w:rsidRPr="005856A2">
        <w:rPr>
          <w:rFonts w:ascii="Arial" w:eastAsia="Times New Roman" w:hAnsi="Arial" w:cs="Arial"/>
          <w:lang w:eastAsia="mk-MK"/>
        </w:rPr>
        <w:t>, вклучително и податоци за приходите добиени од трети страни.</w:t>
      </w:r>
    </w:p>
    <w:p w:rsidR="005856A2" w:rsidRPr="005856A2" w:rsidRDefault="005856A2" w:rsidP="005856A2">
      <w:pPr>
        <w:pStyle w:val="ListParagraph"/>
        <w:rPr>
          <w:rFonts w:ascii="Arial" w:eastAsia="Times New Roman" w:hAnsi="Arial" w:cs="Arial"/>
          <w:lang w:eastAsia="mk-MK"/>
        </w:rPr>
      </w:pPr>
    </w:p>
    <w:p w:rsidR="005856A2" w:rsidRDefault="00436CB1" w:rsidP="00942B68">
      <w:pPr>
        <w:pStyle w:val="ListParagraph"/>
        <w:numPr>
          <w:ilvl w:val="0"/>
          <w:numId w:val="73"/>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eastAsia="mk-MK"/>
        </w:rPr>
        <w:t>Агенцијата може да ги објави таквите информации за да придонесе за отворен и конкурентен пазар, истовремено почитувајќи ја доверливоста на добиените информации согласно со прописите за деловна тајна.</w:t>
      </w:r>
    </w:p>
    <w:p w:rsidR="005856A2" w:rsidRPr="005856A2" w:rsidRDefault="005856A2" w:rsidP="005856A2">
      <w:pPr>
        <w:pStyle w:val="ListParagraph"/>
        <w:rPr>
          <w:rFonts w:ascii="Arial" w:eastAsia="Times New Roman" w:hAnsi="Arial" w:cs="Arial"/>
          <w:lang w:eastAsia="mk-MK"/>
        </w:rPr>
      </w:pPr>
    </w:p>
    <w:p w:rsidR="00436CB1" w:rsidRPr="005856A2" w:rsidRDefault="00436CB1" w:rsidP="00942B68">
      <w:pPr>
        <w:pStyle w:val="ListParagraph"/>
        <w:numPr>
          <w:ilvl w:val="0"/>
          <w:numId w:val="73"/>
        </w:numPr>
        <w:spacing w:before="100" w:beforeAutospacing="1" w:after="100" w:afterAutospacing="1" w:line="240" w:lineRule="auto"/>
        <w:ind w:left="360"/>
        <w:jc w:val="both"/>
        <w:rPr>
          <w:rFonts w:ascii="Arial" w:eastAsia="Times New Roman" w:hAnsi="Arial" w:cs="Arial"/>
          <w:lang w:val="mk-MK" w:eastAsia="mk-MK"/>
        </w:rPr>
      </w:pPr>
      <w:r w:rsidRPr="005856A2">
        <w:rPr>
          <w:rFonts w:ascii="Arial" w:eastAsia="Times New Roman" w:hAnsi="Arial" w:cs="Arial"/>
          <w:lang w:eastAsia="mk-MK"/>
        </w:rPr>
        <w:t>Агенцијата може со подзаконски акт подетално да ги уреди прашањата што произлегуваат од спроведувањето на овој член.</w:t>
      </w:r>
    </w:p>
    <w:p w:rsidR="00B94855" w:rsidRDefault="00B94855" w:rsidP="00436CB1">
      <w:pPr>
        <w:spacing w:before="100" w:beforeAutospacing="1" w:after="100" w:afterAutospacing="1" w:line="240" w:lineRule="auto"/>
        <w:jc w:val="center"/>
        <w:outlineLvl w:val="4"/>
        <w:rPr>
          <w:rFonts w:ascii="Arial" w:eastAsia="Times New Roman" w:hAnsi="Arial" w:cs="Arial"/>
          <w:b/>
          <w:bCs/>
          <w:lang w:val="mk-MK" w:eastAsia="mk-MK"/>
        </w:rPr>
      </w:pPr>
    </w:p>
    <w:p w:rsidR="00B94855" w:rsidRDefault="00B94855" w:rsidP="00436CB1">
      <w:pPr>
        <w:spacing w:before="100" w:beforeAutospacing="1" w:after="100" w:afterAutospacing="1" w:line="240" w:lineRule="auto"/>
        <w:jc w:val="center"/>
        <w:outlineLvl w:val="4"/>
        <w:rPr>
          <w:rFonts w:ascii="Arial" w:eastAsia="Times New Roman" w:hAnsi="Arial" w:cs="Arial"/>
          <w:b/>
          <w:bCs/>
          <w:lang w:val="mk-MK" w:eastAsia="mk-MK"/>
        </w:rPr>
      </w:pPr>
    </w:p>
    <w:p w:rsidR="00B94855" w:rsidRDefault="00B94855" w:rsidP="00436CB1">
      <w:pPr>
        <w:spacing w:before="100" w:beforeAutospacing="1" w:after="100" w:afterAutospacing="1" w:line="240" w:lineRule="auto"/>
        <w:jc w:val="center"/>
        <w:outlineLvl w:val="4"/>
        <w:rPr>
          <w:rFonts w:ascii="Arial" w:eastAsia="Times New Roman" w:hAnsi="Arial" w:cs="Arial"/>
          <w:b/>
          <w:bCs/>
          <w:lang w:val="mk-MK" w:eastAsia="mk-MK"/>
        </w:rPr>
      </w:pPr>
    </w:p>
    <w:p w:rsidR="00436CB1" w:rsidRPr="00282553" w:rsidRDefault="00F422C4"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lastRenderedPageBreak/>
        <w:t xml:space="preserve">Член </w:t>
      </w:r>
      <w:r w:rsidRPr="00282553">
        <w:rPr>
          <w:rFonts w:ascii="Arial" w:eastAsia="Times New Roman" w:hAnsi="Arial" w:cs="Arial"/>
          <w:b/>
          <w:bCs/>
          <w:lang w:val="mk-MK" w:eastAsia="mk-MK"/>
        </w:rPr>
        <w:t>87</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val="mk-MK" w:eastAsia="mk-MK"/>
        </w:rPr>
        <w:t>Обврски за обезбедување на п</w:t>
      </w:r>
      <w:r w:rsidRPr="00282553">
        <w:rPr>
          <w:rFonts w:ascii="Arial" w:eastAsia="Times New Roman" w:hAnsi="Arial" w:cs="Arial"/>
          <w:b/>
          <w:bCs/>
          <w:lang w:eastAsia="mk-MK"/>
        </w:rPr>
        <w:t>ристап и користење на специфични мрежни средства</w:t>
      </w:r>
    </w:p>
    <w:p w:rsidR="005856A2" w:rsidRPr="005856A2" w:rsidRDefault="00436CB1" w:rsidP="00942B68">
      <w:pPr>
        <w:pStyle w:val="ListParagraph"/>
        <w:numPr>
          <w:ilvl w:val="0"/>
          <w:numId w:val="74"/>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Агенцијата</w:t>
      </w:r>
      <w:r w:rsidRPr="005856A2">
        <w:rPr>
          <w:rFonts w:ascii="Arial" w:eastAsia="Times New Roman" w:hAnsi="Arial" w:cs="Arial"/>
          <w:lang w:eastAsia="mk-MK"/>
        </w:rPr>
        <w:t xml:space="preserve"> во согласност </w:t>
      </w:r>
      <w:r w:rsidR="00B85816" w:rsidRPr="005856A2">
        <w:rPr>
          <w:rFonts w:ascii="Arial" w:eastAsia="Times New Roman" w:hAnsi="Arial" w:cs="Arial"/>
          <w:lang w:eastAsia="mk-MK"/>
        </w:rPr>
        <w:t xml:space="preserve">со </w:t>
      </w:r>
      <w:r w:rsidRPr="005856A2">
        <w:rPr>
          <w:rFonts w:ascii="Arial" w:eastAsia="Times New Roman" w:hAnsi="Arial" w:cs="Arial"/>
          <w:lang w:eastAsia="mk-MK"/>
        </w:rPr>
        <w:t xml:space="preserve"> овој закон   може  на</w:t>
      </w:r>
      <w:r w:rsidRPr="00282553">
        <w:rPr>
          <w:rFonts w:ascii="Arial" w:eastAsia="Times New Roman" w:hAnsi="Arial" w:cs="Arial"/>
          <w:lang w:eastAsia="mk-MK"/>
        </w:rPr>
        <w:t xml:space="preserve"> оператор</w:t>
      </w:r>
      <w:r w:rsidRPr="005856A2">
        <w:rPr>
          <w:rFonts w:ascii="Arial" w:eastAsia="Times New Roman" w:hAnsi="Arial" w:cs="Arial"/>
          <w:lang w:eastAsia="mk-MK"/>
        </w:rPr>
        <w:t xml:space="preserve"> </w:t>
      </w:r>
      <w:r w:rsidRPr="00282553">
        <w:rPr>
          <w:rFonts w:ascii="Arial" w:eastAsia="Times New Roman" w:hAnsi="Arial" w:cs="Arial"/>
          <w:lang w:eastAsia="mk-MK"/>
        </w:rPr>
        <w:t xml:space="preserve"> со значителна пазарна моќ на релевантен пазар да</w:t>
      </w:r>
      <w:r w:rsidRPr="005856A2">
        <w:rPr>
          <w:rFonts w:ascii="Arial" w:eastAsia="Times New Roman" w:hAnsi="Arial" w:cs="Arial"/>
          <w:lang w:eastAsia="mk-MK"/>
        </w:rPr>
        <w:t xml:space="preserve"> му наметне обврски </w:t>
      </w:r>
      <w:r w:rsidRPr="00282553">
        <w:rPr>
          <w:rFonts w:ascii="Arial" w:eastAsia="Times New Roman" w:hAnsi="Arial" w:cs="Arial"/>
          <w:lang w:eastAsia="mk-MK"/>
        </w:rPr>
        <w:t xml:space="preserve"> да ги исполни сите разумни барања за пристап и користење на специфични мрежни елементи и придружни средства.</w:t>
      </w:r>
    </w:p>
    <w:p w:rsidR="005856A2" w:rsidRPr="005856A2" w:rsidRDefault="005856A2" w:rsidP="005856A2">
      <w:pPr>
        <w:pStyle w:val="ListParagraph"/>
        <w:spacing w:before="100" w:beforeAutospacing="1" w:after="100" w:afterAutospacing="1" w:line="240" w:lineRule="auto"/>
        <w:ind w:left="360"/>
        <w:jc w:val="both"/>
        <w:rPr>
          <w:rFonts w:ascii="Arial" w:eastAsia="Times New Roman" w:hAnsi="Arial" w:cs="Arial"/>
          <w:lang w:eastAsia="mk-MK"/>
        </w:rPr>
      </w:pPr>
    </w:p>
    <w:p w:rsidR="005856A2" w:rsidRPr="005856A2" w:rsidRDefault="00436CB1" w:rsidP="00942B68">
      <w:pPr>
        <w:pStyle w:val="ListParagraph"/>
        <w:numPr>
          <w:ilvl w:val="0"/>
          <w:numId w:val="74"/>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eastAsia="mk-MK"/>
        </w:rPr>
        <w:t xml:space="preserve">Агенцијата </w:t>
      </w:r>
      <w:r w:rsidRPr="005856A2">
        <w:rPr>
          <w:rFonts w:ascii="Arial" w:eastAsia="Times New Roman" w:hAnsi="Arial" w:cs="Arial"/>
          <w:lang w:val="mk-MK" w:eastAsia="mk-MK"/>
        </w:rPr>
        <w:t>ги</w:t>
      </w:r>
      <w:r w:rsidRPr="005856A2">
        <w:rPr>
          <w:rFonts w:ascii="Arial" w:eastAsia="Times New Roman" w:hAnsi="Arial" w:cs="Arial"/>
          <w:lang w:eastAsia="mk-MK"/>
        </w:rPr>
        <w:t xml:space="preserve"> наметнува обврск</w:t>
      </w:r>
      <w:r w:rsidRPr="005856A2">
        <w:rPr>
          <w:rFonts w:ascii="Arial" w:eastAsia="Times New Roman" w:hAnsi="Arial" w:cs="Arial"/>
          <w:lang w:val="mk-MK" w:eastAsia="mk-MK"/>
        </w:rPr>
        <w:t>ите</w:t>
      </w:r>
      <w:r w:rsidRPr="005856A2">
        <w:rPr>
          <w:rFonts w:ascii="Arial" w:eastAsia="Times New Roman" w:hAnsi="Arial" w:cs="Arial"/>
          <w:lang w:eastAsia="mk-MK"/>
        </w:rPr>
        <w:t xml:space="preserve"> од ставот (1) на овој член, тогаш кога смета дека одбивањето да се даде пристап или поставувањето на неразумни услови што имаат сличен ефект</w:t>
      </w:r>
      <w:r w:rsidRPr="005856A2">
        <w:rPr>
          <w:rFonts w:ascii="Arial" w:eastAsia="Times New Roman" w:hAnsi="Arial" w:cs="Arial"/>
          <w:lang w:val="mk-MK" w:eastAsia="mk-MK"/>
        </w:rPr>
        <w:t>,</w:t>
      </w:r>
      <w:r w:rsidRPr="005856A2">
        <w:rPr>
          <w:rFonts w:ascii="Arial" w:eastAsia="Times New Roman" w:hAnsi="Arial" w:cs="Arial"/>
          <w:lang w:eastAsia="mk-MK"/>
        </w:rPr>
        <w:t xml:space="preserve"> би можеле да го попречат создавањето на доволно конкурентен пазар на малопродажно ниво или кога тоа не е во интерес за крајните корисници.</w:t>
      </w:r>
    </w:p>
    <w:p w:rsidR="005856A2" w:rsidRPr="005856A2" w:rsidRDefault="005856A2" w:rsidP="005856A2">
      <w:pPr>
        <w:pStyle w:val="ListParagraph"/>
        <w:rPr>
          <w:rFonts w:ascii="Arial" w:eastAsia="Times New Roman" w:hAnsi="Arial" w:cs="Arial"/>
          <w:lang w:val="mk-MK" w:eastAsia="mk-MK"/>
        </w:rPr>
      </w:pPr>
    </w:p>
    <w:p w:rsidR="004D1DFA" w:rsidRPr="004D1DFA" w:rsidRDefault="00436CB1" w:rsidP="00942B68">
      <w:pPr>
        <w:pStyle w:val="ListParagraph"/>
        <w:numPr>
          <w:ilvl w:val="0"/>
          <w:numId w:val="74"/>
        </w:numPr>
        <w:spacing w:before="100" w:beforeAutospacing="1" w:after="100" w:afterAutospacing="1" w:line="240" w:lineRule="auto"/>
        <w:ind w:left="360"/>
        <w:jc w:val="both"/>
        <w:rPr>
          <w:rFonts w:ascii="Arial" w:eastAsia="Times New Roman" w:hAnsi="Arial" w:cs="Arial"/>
          <w:lang w:eastAsia="mk-MK"/>
        </w:rPr>
      </w:pPr>
      <w:r w:rsidRPr="005856A2">
        <w:rPr>
          <w:rFonts w:ascii="Arial" w:eastAsia="Times New Roman" w:hAnsi="Arial" w:cs="Arial"/>
          <w:lang w:val="mk-MK" w:eastAsia="mk-MK"/>
        </w:rPr>
        <w:t>Агенцијата, п</w:t>
      </w:r>
      <w:r w:rsidRPr="005856A2">
        <w:rPr>
          <w:rFonts w:ascii="Arial" w:eastAsia="Times New Roman" w:hAnsi="Arial" w:cs="Arial"/>
          <w:lang w:eastAsia="mk-MK"/>
        </w:rPr>
        <w:t>ри воведувањето на обврск</w:t>
      </w:r>
      <w:r w:rsidRPr="005856A2">
        <w:rPr>
          <w:rFonts w:ascii="Arial" w:eastAsia="Times New Roman" w:hAnsi="Arial" w:cs="Arial"/>
          <w:lang w:val="mk-MK" w:eastAsia="mk-MK"/>
        </w:rPr>
        <w:t>ите</w:t>
      </w:r>
      <w:r w:rsidRPr="005856A2">
        <w:rPr>
          <w:rFonts w:ascii="Arial" w:eastAsia="Times New Roman" w:hAnsi="Arial" w:cs="Arial"/>
          <w:lang w:eastAsia="mk-MK"/>
        </w:rPr>
        <w:t xml:space="preserve"> од ставот (1) на овој член </w:t>
      </w:r>
      <w:r w:rsidRPr="005856A2">
        <w:rPr>
          <w:rFonts w:ascii="Arial" w:eastAsia="Times New Roman" w:hAnsi="Arial" w:cs="Arial"/>
          <w:lang w:val="mk-MK" w:eastAsia="mk-MK"/>
        </w:rPr>
        <w:t xml:space="preserve">од </w:t>
      </w:r>
      <w:r w:rsidRPr="005856A2">
        <w:rPr>
          <w:rFonts w:ascii="Arial" w:eastAsia="Times New Roman" w:hAnsi="Arial" w:cs="Arial"/>
          <w:lang w:eastAsia="mk-MK"/>
        </w:rPr>
        <w:t xml:space="preserve"> оператор со значителна пазарна моќ на релевантен пазар,</w:t>
      </w:r>
      <w:r w:rsidRPr="005856A2">
        <w:rPr>
          <w:rFonts w:ascii="Arial" w:eastAsia="Times New Roman" w:hAnsi="Arial" w:cs="Arial"/>
          <w:lang w:val="mk-MK" w:eastAsia="mk-MK"/>
        </w:rPr>
        <w:t xml:space="preserve"> покрај другото може да побара:</w:t>
      </w:r>
      <w:r w:rsidRPr="005856A2">
        <w:rPr>
          <w:rFonts w:ascii="Arial" w:eastAsia="Times New Roman" w:hAnsi="Arial" w:cs="Arial"/>
          <w:lang w:eastAsia="mk-MK"/>
        </w:rPr>
        <w:t xml:space="preserve"> </w:t>
      </w:r>
    </w:p>
    <w:p w:rsidR="004D1DFA" w:rsidRPr="004D1DFA" w:rsidRDefault="004D1DFA" w:rsidP="004D1DFA">
      <w:pPr>
        <w:pStyle w:val="ListParagrap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856A2">
        <w:rPr>
          <w:rFonts w:ascii="Arial" w:eastAsia="Times New Roman" w:hAnsi="Arial" w:cs="Arial"/>
          <w:lang w:val="mk-MK" w:eastAsia="mk-MK"/>
        </w:rPr>
        <w:t xml:space="preserve">на </w:t>
      </w:r>
      <w:r w:rsidR="00295518" w:rsidRPr="005856A2">
        <w:rPr>
          <w:rFonts w:ascii="Arial" w:eastAsia="Times New Roman" w:hAnsi="Arial" w:cs="Arial"/>
          <w:lang w:val="mk-MK" w:eastAsia="mk-MK"/>
        </w:rPr>
        <w:t xml:space="preserve">друг оператор </w:t>
      </w:r>
      <w:r w:rsidRPr="005856A2">
        <w:rPr>
          <w:rFonts w:ascii="Arial" w:eastAsia="Times New Roman" w:hAnsi="Arial" w:cs="Arial"/>
          <w:lang w:val="mk-MK" w:eastAsia="mk-MK"/>
        </w:rPr>
        <w:t xml:space="preserve"> да </w:t>
      </w:r>
      <w:r w:rsidR="00295518" w:rsidRPr="005856A2">
        <w:rPr>
          <w:rFonts w:ascii="Arial" w:eastAsia="Times New Roman" w:hAnsi="Arial" w:cs="Arial"/>
          <w:lang w:val="mk-MK" w:eastAsia="mk-MK"/>
        </w:rPr>
        <w:t>му</w:t>
      </w:r>
      <w:r w:rsidRPr="005856A2">
        <w:rPr>
          <w:rFonts w:ascii="Arial" w:eastAsia="Times New Roman" w:hAnsi="Arial" w:cs="Arial"/>
          <w:lang w:val="mk-MK" w:eastAsia="mk-MK"/>
        </w:rPr>
        <w:t xml:space="preserve"> даде пристап до специфични мрежни елементи и/или средства вклучително и пристап до мрежните елементи кои не се активни и/или разврзан пристап до локална јамка со цел, меѓу другото, да се обезбеди  избор и/или предизбор на оператор и/или понуда за препродажба на претплатничка линија;</w:t>
      </w:r>
    </w:p>
    <w:p w:rsidR="004D1DFA" w:rsidRDefault="004D1DFA" w:rsidP="004D1DFA">
      <w:pPr>
        <w:pStyle w:val="ListParagraph"/>
        <w:spacing w:before="100" w:beforeAutospacing="1" w:after="100" w:afterAutospacing="1" w:line="240" w:lineRule="auto"/>
        <w:ind w:left="630"/>
        <w:jc w:val="bot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да преговара со добра волја со операторите што бараат пристап;</w:t>
      </w:r>
    </w:p>
    <w:p w:rsidR="004D1DFA" w:rsidRPr="004D1DFA" w:rsidRDefault="004D1DFA" w:rsidP="004D1DFA">
      <w:pPr>
        <w:pStyle w:val="ListParagrap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 xml:space="preserve">да не го повлече дадениот пристап до средствата; </w:t>
      </w:r>
    </w:p>
    <w:p w:rsidR="004D1DFA" w:rsidRPr="004D1DFA" w:rsidRDefault="004D1DFA" w:rsidP="004D1DFA">
      <w:pPr>
        <w:pStyle w:val="ListParagraph"/>
        <w:rPr>
          <w:rFonts w:ascii="Arial" w:eastAsia="Times New Roman" w:hAnsi="Arial" w:cs="Arial"/>
          <w:lang w:val="mk-MK" w:eastAsia="mk-MK"/>
        </w:rPr>
      </w:pPr>
    </w:p>
    <w:p w:rsidR="004D1DFA" w:rsidRDefault="00295518"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 xml:space="preserve">на друг оператор </w:t>
      </w:r>
      <w:r w:rsidR="00436CB1" w:rsidRPr="004D1DFA">
        <w:rPr>
          <w:rFonts w:ascii="Arial" w:eastAsia="Times New Roman" w:hAnsi="Arial" w:cs="Arial"/>
          <w:lang w:val="mk-MK" w:eastAsia="mk-MK"/>
        </w:rPr>
        <w:t xml:space="preserve">да </w:t>
      </w:r>
      <w:r w:rsidRPr="004D1DFA">
        <w:rPr>
          <w:rFonts w:ascii="Arial" w:eastAsia="Times New Roman" w:hAnsi="Arial" w:cs="Arial"/>
          <w:lang w:val="mk-MK" w:eastAsia="mk-MK"/>
        </w:rPr>
        <w:t xml:space="preserve">му </w:t>
      </w:r>
      <w:r w:rsidR="00436CB1" w:rsidRPr="004D1DFA">
        <w:rPr>
          <w:rFonts w:ascii="Arial" w:eastAsia="Times New Roman" w:hAnsi="Arial" w:cs="Arial"/>
          <w:lang w:val="mk-MK" w:eastAsia="mk-MK"/>
        </w:rPr>
        <w:t>обезбеди одредени услуги на голем</w:t>
      </w:r>
      <w:r w:rsidR="00DA1AA5" w:rsidRPr="004D1DFA">
        <w:rPr>
          <w:rFonts w:ascii="Arial" w:eastAsia="Times New Roman" w:hAnsi="Arial" w:cs="Arial"/>
          <w:lang w:val="mk-MK" w:eastAsia="mk-MK"/>
        </w:rPr>
        <w:t>опродажна основа за препродажба;</w:t>
      </w:r>
    </w:p>
    <w:p w:rsidR="004D1DFA" w:rsidRPr="004D1DFA" w:rsidRDefault="004D1DFA" w:rsidP="004D1DFA">
      <w:pPr>
        <w:pStyle w:val="ListParagrap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да одобри  отворен пристап до технички интерфејси, протоколи или други значајни технологии што се неопходни за интероперабилноста на услугите или за виртуелните мрежни услуги;</w:t>
      </w:r>
    </w:p>
    <w:p w:rsidR="004D1DFA" w:rsidRPr="004D1DFA" w:rsidRDefault="004D1DFA" w:rsidP="004D1DFA">
      <w:pPr>
        <w:pStyle w:val="ListParagrap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 xml:space="preserve">да обезбеди заедничко користење  на иста локација (колокација)  или други форми на заедничко користење на </w:t>
      </w:r>
      <w:r w:rsidR="00F358CE">
        <w:rPr>
          <w:rFonts w:ascii="Arial" w:eastAsia="Times New Roman" w:hAnsi="Arial" w:cs="Arial"/>
          <w:lang w:val="mk-MK" w:eastAsia="mk-MK"/>
        </w:rPr>
        <w:t>придружни</w:t>
      </w:r>
      <w:r w:rsidRPr="004D1DFA">
        <w:rPr>
          <w:rFonts w:ascii="Arial" w:eastAsia="Times New Roman" w:hAnsi="Arial" w:cs="Arial"/>
          <w:lang w:val="mk-MK" w:eastAsia="mk-MK"/>
        </w:rPr>
        <w:t xml:space="preserve"> средства;</w:t>
      </w:r>
    </w:p>
    <w:p w:rsidR="004D1DFA" w:rsidRPr="004D1DFA" w:rsidRDefault="004D1DFA" w:rsidP="004D1DFA">
      <w:pPr>
        <w:pStyle w:val="ListParagrap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да обезбеди  одредени  услуги потребни за овозможување на интероперабилност   на услугите од една крајна точка до друга крајна точка на  корисниците, вклучително и средства за интелигентни мрежи или роаминг кај мобилните мрежи;</w:t>
      </w:r>
    </w:p>
    <w:p w:rsidR="004D1DFA" w:rsidRPr="004D1DFA" w:rsidRDefault="004D1DFA" w:rsidP="004D1DFA">
      <w:pPr>
        <w:pStyle w:val="ListParagrap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интерконекција на мр</w:t>
      </w:r>
      <w:r w:rsidR="00644FA2">
        <w:rPr>
          <w:rFonts w:ascii="Arial" w:eastAsia="Times New Roman" w:hAnsi="Arial" w:cs="Arial"/>
          <w:lang w:val="mk-MK" w:eastAsia="mk-MK"/>
        </w:rPr>
        <w:t>ежите или на мрежните средства</w:t>
      </w:r>
      <w:r w:rsidRPr="004D1DFA">
        <w:rPr>
          <w:rFonts w:ascii="Arial" w:eastAsia="Times New Roman" w:hAnsi="Arial" w:cs="Arial"/>
          <w:lang w:val="mk-MK" w:eastAsia="mk-MK"/>
        </w:rPr>
        <w:t xml:space="preserve">; </w:t>
      </w:r>
    </w:p>
    <w:p w:rsidR="004D1DFA" w:rsidRPr="004D1DFA" w:rsidRDefault="004D1DFA" w:rsidP="004D1DFA">
      <w:pPr>
        <w:pStyle w:val="ListParagrap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да обезбеди пристап до оперативниот систем за поддршка или слични софтверски системи што се потребни за да гарантираат праведна конкуренција во обезбедувањето на  услуги, и</w:t>
      </w:r>
    </w:p>
    <w:p w:rsidR="004D1DFA" w:rsidRPr="004D1DFA" w:rsidRDefault="004D1DFA" w:rsidP="004D1DFA">
      <w:pPr>
        <w:pStyle w:val="ListParagraph"/>
        <w:rPr>
          <w:rFonts w:ascii="Arial" w:eastAsia="Times New Roman" w:hAnsi="Arial" w:cs="Arial"/>
          <w:lang w:val="mk-MK" w:eastAsia="mk-MK"/>
        </w:rPr>
      </w:pPr>
    </w:p>
    <w:p w:rsidR="00436CB1" w:rsidRP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да обезбеди пристап до придружни услуги како што се услуга за идентификација, локација и присуство</w:t>
      </w:r>
      <w:r w:rsidR="00DA1AA5" w:rsidRPr="004D1DFA">
        <w:rPr>
          <w:rFonts w:ascii="Arial" w:eastAsia="Times New Roman" w:hAnsi="Arial" w:cs="Arial"/>
          <w:lang w:val="mk-MK" w:eastAsia="mk-MK"/>
        </w:rPr>
        <w:t>.</w:t>
      </w:r>
    </w:p>
    <w:p w:rsidR="004D1DFA" w:rsidRDefault="004D1DFA" w:rsidP="004D1DFA">
      <w:pPr>
        <w:pStyle w:val="ListParagraph"/>
        <w:spacing w:before="100" w:beforeAutospacing="1" w:after="100" w:afterAutospacing="1" w:line="240" w:lineRule="auto"/>
        <w:ind w:left="360"/>
        <w:jc w:val="both"/>
        <w:rPr>
          <w:rFonts w:ascii="Arial" w:eastAsia="Times New Roman" w:hAnsi="Arial" w:cs="Arial"/>
          <w:lang w:val="mk-MK" w:eastAsia="mk-MK"/>
        </w:rPr>
      </w:pPr>
    </w:p>
    <w:p w:rsidR="004D1DFA" w:rsidRDefault="00295518" w:rsidP="00942B68">
      <w:pPr>
        <w:pStyle w:val="ListParagraph"/>
        <w:numPr>
          <w:ilvl w:val="0"/>
          <w:numId w:val="74"/>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lastRenderedPageBreak/>
        <w:t xml:space="preserve">На </w:t>
      </w:r>
      <w:r w:rsidR="00436CB1" w:rsidRPr="00282553">
        <w:rPr>
          <w:rFonts w:ascii="Arial" w:eastAsia="Times New Roman" w:hAnsi="Arial" w:cs="Arial"/>
          <w:lang w:val="mk-MK" w:eastAsia="mk-MK"/>
        </w:rPr>
        <w:t xml:space="preserve"> обврските од ставот (3) на овој член, Агенцијата може </w:t>
      </w:r>
      <w:r w:rsidRPr="00282553">
        <w:rPr>
          <w:rFonts w:ascii="Arial" w:eastAsia="Times New Roman" w:hAnsi="Arial" w:cs="Arial"/>
          <w:lang w:val="mk-MK" w:eastAsia="mk-MK"/>
        </w:rPr>
        <w:t xml:space="preserve">да </w:t>
      </w:r>
      <w:r w:rsidR="00436CB1" w:rsidRPr="00282553">
        <w:rPr>
          <w:rFonts w:ascii="Arial" w:eastAsia="Times New Roman" w:hAnsi="Arial" w:cs="Arial"/>
          <w:lang w:val="mk-MK" w:eastAsia="mk-MK"/>
        </w:rPr>
        <w:t xml:space="preserve"> </w:t>
      </w:r>
      <w:r w:rsidRPr="00282553">
        <w:rPr>
          <w:rFonts w:ascii="Arial" w:eastAsia="Times New Roman" w:hAnsi="Arial" w:cs="Arial"/>
          <w:lang w:val="mk-MK" w:eastAsia="mk-MK"/>
        </w:rPr>
        <w:t xml:space="preserve"> додаде</w:t>
      </w:r>
      <w:r w:rsidR="00436CB1" w:rsidRPr="00282553">
        <w:rPr>
          <w:rFonts w:ascii="Arial" w:eastAsia="Times New Roman" w:hAnsi="Arial" w:cs="Arial"/>
          <w:lang w:val="mk-MK" w:eastAsia="mk-MK"/>
        </w:rPr>
        <w:t xml:space="preserve"> и  </w:t>
      </w:r>
      <w:r w:rsidRPr="00282553">
        <w:rPr>
          <w:rFonts w:ascii="Arial" w:eastAsia="Times New Roman" w:hAnsi="Arial" w:cs="Arial"/>
          <w:lang w:val="mk-MK" w:eastAsia="mk-MK"/>
        </w:rPr>
        <w:t xml:space="preserve">услови </w:t>
      </w:r>
      <w:r w:rsidR="00436CB1" w:rsidRPr="00282553">
        <w:rPr>
          <w:rFonts w:ascii="Arial" w:eastAsia="Times New Roman" w:hAnsi="Arial" w:cs="Arial"/>
          <w:lang w:val="mk-MK" w:eastAsia="mk-MK"/>
        </w:rPr>
        <w:t xml:space="preserve"> за</w:t>
      </w:r>
      <w:r w:rsidRPr="00282553">
        <w:rPr>
          <w:rFonts w:ascii="Arial" w:eastAsia="Times New Roman" w:hAnsi="Arial" w:cs="Arial"/>
          <w:lang w:val="mk-MK" w:eastAsia="mk-MK"/>
        </w:rPr>
        <w:t xml:space="preserve"> обезбедување на</w:t>
      </w:r>
      <w:r w:rsidR="00436CB1" w:rsidRPr="00282553">
        <w:rPr>
          <w:rFonts w:ascii="Arial" w:eastAsia="Times New Roman" w:hAnsi="Arial" w:cs="Arial"/>
          <w:lang w:val="mk-MK" w:eastAsia="mk-MK"/>
        </w:rPr>
        <w:t xml:space="preserve"> праведност, оправданост и навременост.</w:t>
      </w:r>
    </w:p>
    <w:p w:rsidR="004D1DFA" w:rsidRDefault="004D1DFA" w:rsidP="004D1DFA">
      <w:pPr>
        <w:pStyle w:val="ListParagraph"/>
        <w:spacing w:before="100" w:beforeAutospacing="1" w:after="100" w:afterAutospacing="1" w:line="240" w:lineRule="auto"/>
        <w:ind w:left="360"/>
        <w:jc w:val="both"/>
        <w:rPr>
          <w:rFonts w:ascii="Arial" w:eastAsia="Times New Roman" w:hAnsi="Arial" w:cs="Arial"/>
          <w:lang w:val="mk-MK" w:eastAsia="mk-MK"/>
        </w:rPr>
      </w:pPr>
    </w:p>
    <w:p w:rsidR="00436CB1" w:rsidRDefault="00436CB1" w:rsidP="00942B68">
      <w:pPr>
        <w:pStyle w:val="ListParagraph"/>
        <w:numPr>
          <w:ilvl w:val="0"/>
          <w:numId w:val="74"/>
        </w:numPr>
        <w:spacing w:before="100" w:beforeAutospacing="1" w:after="100" w:afterAutospacing="1" w:line="240" w:lineRule="auto"/>
        <w:ind w:left="360"/>
        <w:jc w:val="both"/>
        <w:rPr>
          <w:rFonts w:ascii="Arial" w:eastAsia="Times New Roman" w:hAnsi="Arial" w:cs="Arial"/>
          <w:lang w:val="mk-MK" w:eastAsia="mk-MK"/>
        </w:rPr>
      </w:pPr>
      <w:r w:rsidRPr="004D1DFA">
        <w:rPr>
          <w:rFonts w:ascii="Arial" w:eastAsia="Times New Roman" w:hAnsi="Arial" w:cs="Arial"/>
          <w:lang w:val="mk-MK" w:eastAsia="mk-MK"/>
        </w:rPr>
        <w:t>При донесувањето на одлуката за определување на  обврските од ставовите (3) и (4)  на овој член, а особено при проценувањето дали ваквите обврски се соодветни со регулаторните начела и цели од  ч</w:t>
      </w:r>
      <w:r w:rsidR="0036139D" w:rsidRPr="004D1DFA">
        <w:rPr>
          <w:rFonts w:ascii="Arial" w:eastAsia="Times New Roman" w:hAnsi="Arial" w:cs="Arial"/>
          <w:lang w:val="mk-MK" w:eastAsia="mk-MK"/>
        </w:rPr>
        <w:t>ленот 7</w:t>
      </w:r>
      <w:r w:rsidRPr="004D1DFA">
        <w:rPr>
          <w:rFonts w:ascii="Arial" w:eastAsia="Times New Roman" w:hAnsi="Arial" w:cs="Arial"/>
          <w:lang w:val="mk-MK" w:eastAsia="mk-MK"/>
        </w:rPr>
        <w:t xml:space="preserve"> на овој закон, Агенцијата мора особено да ги има предвид следните фактори:</w:t>
      </w:r>
    </w:p>
    <w:p w:rsidR="004D1DFA" w:rsidRPr="004D1DFA" w:rsidRDefault="004D1DFA" w:rsidP="004D1DFA">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техничката и економската </w:t>
      </w:r>
      <w:r w:rsidR="00FB5D45" w:rsidRPr="00282553">
        <w:rPr>
          <w:rFonts w:ascii="Arial" w:eastAsia="Times New Roman" w:hAnsi="Arial" w:cs="Arial"/>
          <w:lang w:val="mk-MK" w:eastAsia="mk-MK"/>
        </w:rPr>
        <w:t>способност</w:t>
      </w:r>
      <w:r w:rsidRPr="00282553">
        <w:rPr>
          <w:rFonts w:ascii="Arial" w:eastAsia="Times New Roman" w:hAnsi="Arial" w:cs="Arial"/>
          <w:lang w:val="mk-MK" w:eastAsia="mk-MK"/>
        </w:rPr>
        <w:t xml:space="preserve"> за користење или поставување  на ко</w:t>
      </w:r>
      <w:r w:rsidR="00777E9D" w:rsidRPr="00282553">
        <w:rPr>
          <w:rFonts w:ascii="Arial" w:eastAsia="Times New Roman" w:hAnsi="Arial" w:cs="Arial"/>
          <w:lang w:val="mk-MK" w:eastAsia="mk-MK"/>
        </w:rPr>
        <w:t>н</w:t>
      </w:r>
      <w:r w:rsidRPr="00282553">
        <w:rPr>
          <w:rFonts w:ascii="Arial" w:eastAsia="Times New Roman" w:hAnsi="Arial" w:cs="Arial"/>
          <w:lang w:val="mk-MK" w:eastAsia="mk-MK"/>
        </w:rPr>
        <w:t>курентните капацитети ,  имајќи го предвид степенот на развој на пазарот, а при тоа водејќи сметка за природата и видот на предложената интерконекција и/или пристап,</w:t>
      </w:r>
      <w:r w:rsidR="000F41F9" w:rsidRPr="00282553">
        <w:rPr>
          <w:rFonts w:ascii="Arial" w:eastAsia="Times New Roman" w:hAnsi="Arial" w:cs="Arial"/>
          <w:lang w:val="mk-MK" w:eastAsia="mk-MK"/>
        </w:rPr>
        <w:t xml:space="preserve"> како и за постоењето на други </w:t>
      </w:r>
      <w:r w:rsidRPr="00282553">
        <w:rPr>
          <w:rFonts w:ascii="Arial" w:eastAsia="Times New Roman" w:hAnsi="Arial" w:cs="Arial"/>
          <w:lang w:val="mk-MK" w:eastAsia="mk-MK"/>
        </w:rPr>
        <w:t xml:space="preserve">  производи за приста</w:t>
      </w:r>
      <w:r w:rsidR="000F41F9" w:rsidRPr="00282553">
        <w:rPr>
          <w:rFonts w:ascii="Arial" w:eastAsia="Times New Roman" w:hAnsi="Arial" w:cs="Arial"/>
          <w:lang w:val="mk-MK" w:eastAsia="mk-MK"/>
        </w:rPr>
        <w:t>п</w:t>
      </w:r>
      <w:r w:rsidRPr="00282553">
        <w:rPr>
          <w:rFonts w:ascii="Arial" w:eastAsia="Times New Roman" w:hAnsi="Arial" w:cs="Arial"/>
          <w:lang w:val="mk-MK" w:eastAsia="mk-MK"/>
        </w:rPr>
        <w:t>, како што е пристапот до канали;</w:t>
      </w:r>
    </w:p>
    <w:p w:rsidR="004D1DFA" w:rsidRPr="00282553" w:rsidRDefault="004D1DFA" w:rsidP="004D1DFA">
      <w:pPr>
        <w:pStyle w:val="ListParagraph"/>
        <w:spacing w:before="100" w:beforeAutospacing="1" w:after="100" w:afterAutospacing="1" w:line="240" w:lineRule="auto"/>
        <w:ind w:left="630"/>
        <w:jc w:val="bot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 xml:space="preserve">остварливост на обезбедувањето на предложениот пристап, </w:t>
      </w:r>
      <w:r w:rsidRPr="00282553">
        <w:rPr>
          <w:rFonts w:ascii="Arial" w:eastAsia="Times New Roman" w:hAnsi="Arial" w:cs="Arial"/>
          <w:lang w:val="mk-MK" w:eastAsia="mk-MK"/>
        </w:rPr>
        <w:t>со оглед</w:t>
      </w:r>
      <w:r w:rsidRPr="004D1DFA">
        <w:rPr>
          <w:rFonts w:ascii="Arial" w:eastAsia="Times New Roman" w:hAnsi="Arial" w:cs="Arial"/>
          <w:lang w:val="mk-MK" w:eastAsia="mk-MK"/>
        </w:rPr>
        <w:t xml:space="preserve"> на расположливите капацитети;</w:t>
      </w:r>
    </w:p>
    <w:p w:rsidR="004D1DFA" w:rsidRPr="004D1DFA" w:rsidRDefault="004D1DFA" w:rsidP="004D1DFA">
      <w:pPr>
        <w:pStyle w:val="ListParagrap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 xml:space="preserve">почетната инвестиција на операторот од ставот (1) на овој член, водејќи при тоа сметка  за било која направена јавна инвестиција и </w:t>
      </w:r>
      <w:r w:rsidR="00DA1AA5" w:rsidRPr="004D1DFA">
        <w:rPr>
          <w:rFonts w:ascii="Arial" w:eastAsia="Times New Roman" w:hAnsi="Arial" w:cs="Arial"/>
          <w:lang w:val="mk-MK" w:eastAsia="mk-MK"/>
        </w:rPr>
        <w:t>ризиците за таквата инвестиција</w:t>
      </w:r>
      <w:r w:rsidRPr="004D1DFA">
        <w:rPr>
          <w:rFonts w:ascii="Arial" w:eastAsia="Times New Roman" w:hAnsi="Arial" w:cs="Arial"/>
          <w:lang w:val="mk-MK" w:eastAsia="mk-MK"/>
        </w:rPr>
        <w:t>;</w:t>
      </w:r>
    </w:p>
    <w:p w:rsidR="004D1DFA" w:rsidRPr="004D1DFA" w:rsidRDefault="004D1DFA" w:rsidP="004D1DFA">
      <w:pPr>
        <w:pStyle w:val="ListParagrap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потребата од долгорочна заштита на конкуренцијата, а особено на конкуренција заснована</w:t>
      </w:r>
      <w:r w:rsidR="004D1DFA">
        <w:rPr>
          <w:rFonts w:ascii="Arial" w:eastAsia="Times New Roman" w:hAnsi="Arial" w:cs="Arial"/>
          <w:lang w:val="mk-MK" w:eastAsia="mk-MK"/>
        </w:rPr>
        <w:t xml:space="preserve"> </w:t>
      </w:r>
      <w:r w:rsidRPr="004D1DFA">
        <w:rPr>
          <w:rFonts w:ascii="Arial" w:eastAsia="Times New Roman" w:hAnsi="Arial" w:cs="Arial"/>
          <w:lang w:val="mk-MK" w:eastAsia="mk-MK"/>
        </w:rPr>
        <w:t>на економски ефикасна инфраструктура;</w:t>
      </w:r>
    </w:p>
    <w:p w:rsidR="004D1DFA" w:rsidRPr="004D1DFA" w:rsidRDefault="004D1DFA" w:rsidP="004D1DFA">
      <w:pPr>
        <w:pStyle w:val="ListParagraph"/>
        <w:rPr>
          <w:rFonts w:ascii="Arial" w:eastAsia="Times New Roman" w:hAnsi="Arial" w:cs="Arial"/>
          <w:lang w:val="mk-MK" w:eastAsia="mk-MK"/>
        </w:rPr>
      </w:pPr>
    </w:p>
    <w:p w:rsidR="004D1DFA"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таму каде што е соодветно, било кои  релевантни права на интелектуалната сопственост, и</w:t>
      </w:r>
    </w:p>
    <w:p w:rsidR="004D1DFA" w:rsidRPr="004D1DFA" w:rsidRDefault="004D1DFA" w:rsidP="004D1DFA">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4D1DFA">
        <w:rPr>
          <w:rFonts w:ascii="Arial" w:eastAsia="Times New Roman" w:hAnsi="Arial" w:cs="Arial"/>
          <w:lang w:val="mk-MK" w:eastAsia="mk-MK"/>
        </w:rPr>
        <w:t>обезбедување на пан-европски услуги.</w:t>
      </w:r>
    </w:p>
    <w:p w:rsidR="004D1DFA" w:rsidRPr="004D1DFA" w:rsidRDefault="004D1DFA" w:rsidP="004D1DFA">
      <w:pPr>
        <w:pStyle w:val="ListParagraph"/>
        <w:rPr>
          <w:rFonts w:ascii="Arial" w:eastAsia="Times New Roman" w:hAnsi="Arial" w:cs="Arial"/>
          <w:lang w:val="mk-MK" w:eastAsia="mk-MK"/>
        </w:rPr>
      </w:pPr>
    </w:p>
    <w:p w:rsidR="00436CB1" w:rsidRPr="00282553" w:rsidRDefault="00436CB1" w:rsidP="00942B68">
      <w:pPr>
        <w:pStyle w:val="ListParagraph"/>
        <w:numPr>
          <w:ilvl w:val="0"/>
          <w:numId w:val="74"/>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 xml:space="preserve">При донесувањето на одлуката за определување на  обврските од ставовите (3) и (4) на овој член, Агенцијата може да утврди и технички или оперативни услови кои мора да ги исполни операторот кој го обезбедува пристапот и/или операторот кој го бара пристапот, кога е тоа потребно заради обезбедување на нормално функционирање на мрежата.. Обврските за придржување кон посебни технички стандарди или спецификации, мора да бидат во согласност со  овој закон. </w:t>
      </w:r>
    </w:p>
    <w:p w:rsidR="00436CB1" w:rsidRPr="00282553" w:rsidRDefault="00F422C4"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Pr="00282553">
        <w:rPr>
          <w:rFonts w:ascii="Arial" w:eastAsia="Times New Roman" w:hAnsi="Arial" w:cs="Arial"/>
          <w:b/>
          <w:bCs/>
          <w:lang w:val="mk-MK" w:eastAsia="mk-MK"/>
        </w:rPr>
        <w:t>88</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Контрола на цени и обврски за сметководство на трошоци</w:t>
      </w:r>
    </w:p>
    <w:p w:rsidR="004D1DFA" w:rsidRDefault="00436CB1" w:rsidP="00942B68">
      <w:pPr>
        <w:pStyle w:val="ListParagraph"/>
        <w:numPr>
          <w:ilvl w:val="0"/>
          <w:numId w:val="75"/>
        </w:numPr>
        <w:spacing w:before="100" w:beforeAutospacing="1" w:after="100" w:afterAutospacing="1" w:line="240" w:lineRule="auto"/>
        <w:ind w:left="360"/>
        <w:jc w:val="both"/>
        <w:rPr>
          <w:rFonts w:ascii="Arial" w:eastAsia="Times New Roman" w:hAnsi="Arial" w:cs="Arial"/>
          <w:lang w:val="mk-MK" w:eastAsia="mk-MK"/>
        </w:rPr>
      </w:pPr>
      <w:r w:rsidRPr="004D1DFA">
        <w:rPr>
          <w:rFonts w:ascii="Arial" w:eastAsia="Times New Roman" w:hAnsi="Arial" w:cs="Arial"/>
          <w:lang w:val="mk-MK" w:eastAsia="mk-MK"/>
        </w:rPr>
        <w:t>Агенцијата</w:t>
      </w:r>
      <w:r w:rsidRPr="00282553">
        <w:rPr>
          <w:rFonts w:ascii="Arial" w:eastAsia="Times New Roman" w:hAnsi="Arial" w:cs="Arial"/>
          <w:lang w:val="mk-MK" w:eastAsia="mk-MK"/>
        </w:rPr>
        <w:t xml:space="preserve"> во согласност </w:t>
      </w:r>
      <w:r w:rsidR="00B85816" w:rsidRPr="00282553">
        <w:rPr>
          <w:rFonts w:ascii="Arial" w:eastAsia="Times New Roman" w:hAnsi="Arial" w:cs="Arial"/>
          <w:lang w:val="mk-MK" w:eastAsia="mk-MK"/>
        </w:rPr>
        <w:t xml:space="preserve">со </w:t>
      </w:r>
      <w:r w:rsidRPr="00282553">
        <w:rPr>
          <w:rFonts w:ascii="Arial" w:eastAsia="Times New Roman" w:hAnsi="Arial" w:cs="Arial"/>
          <w:lang w:val="mk-MK" w:eastAsia="mk-MK"/>
        </w:rPr>
        <w:t xml:space="preserve"> овој закон   може  на</w:t>
      </w:r>
      <w:r w:rsidRPr="004D1DFA">
        <w:rPr>
          <w:rFonts w:ascii="Arial" w:eastAsia="Times New Roman" w:hAnsi="Arial" w:cs="Arial"/>
          <w:lang w:val="mk-MK" w:eastAsia="mk-MK"/>
        </w:rPr>
        <w:t xml:space="preserve"> оператор</w:t>
      </w:r>
      <w:r w:rsidRPr="00282553">
        <w:rPr>
          <w:rFonts w:ascii="Arial" w:eastAsia="Times New Roman" w:hAnsi="Arial" w:cs="Arial"/>
          <w:lang w:val="mk-MK" w:eastAsia="mk-MK"/>
        </w:rPr>
        <w:t xml:space="preserve"> </w:t>
      </w:r>
      <w:r w:rsidRPr="004D1DFA">
        <w:rPr>
          <w:rFonts w:ascii="Arial" w:eastAsia="Times New Roman" w:hAnsi="Arial" w:cs="Arial"/>
          <w:lang w:val="mk-MK" w:eastAsia="mk-MK"/>
        </w:rPr>
        <w:t xml:space="preserve"> со значителна пазарна моќ на релевантен пазар да</w:t>
      </w:r>
      <w:r w:rsidRPr="00282553">
        <w:rPr>
          <w:rFonts w:ascii="Arial" w:eastAsia="Times New Roman" w:hAnsi="Arial" w:cs="Arial"/>
          <w:lang w:val="mk-MK" w:eastAsia="mk-MK"/>
        </w:rPr>
        <w:t xml:space="preserve"> му наметне обврски во врска со повраток на трошоците и контрола на цени, вклучувајќи и обврски за цени базирани на трошоци, како и обврска за водење на сметководство  на трошоци кое се однесува на обезбедување  на одредени видови на интерконекција и/или пристап, во случаите кога врз основа на анализа на пазарот ќе се утврди недостаток на ефективна конкуренција што му овозможува на  операторот да ги задржи цените на прекумерно високо ниво  или да примени цени за  истиснување на конкуренцијата , а се тоа на штета на крајните корисници.</w:t>
      </w:r>
      <w:r w:rsidR="00FF74F7" w:rsidRPr="00282553">
        <w:rPr>
          <w:rFonts w:ascii="Arial" w:eastAsia="Times New Roman" w:hAnsi="Arial" w:cs="Arial"/>
          <w:lang w:val="mk-MK" w:eastAsia="mk-MK"/>
        </w:rPr>
        <w:t xml:space="preserve"> Заради поттикнување на инвестиции, вклучително во следни генерации на електронски комуникациски мрежи,  Агенцијата ќе ги има предвид инвестициите </w:t>
      </w:r>
      <w:r w:rsidR="00FF74F7" w:rsidRPr="00282553">
        <w:rPr>
          <w:rFonts w:ascii="Arial" w:eastAsia="Times New Roman" w:hAnsi="Arial" w:cs="Arial"/>
          <w:lang w:val="mk-MK" w:eastAsia="mk-MK"/>
        </w:rPr>
        <w:lastRenderedPageBreak/>
        <w:t xml:space="preserve">направени од страна на операторот и ќе му дозволи разумна стапка </w:t>
      </w:r>
      <w:r w:rsidR="00262F65" w:rsidRPr="00282553">
        <w:rPr>
          <w:rFonts w:ascii="Arial" w:eastAsia="Times New Roman" w:hAnsi="Arial" w:cs="Arial"/>
          <w:lang w:val="mk-MK" w:eastAsia="mk-MK"/>
        </w:rPr>
        <w:t xml:space="preserve">на поврат </w:t>
      </w:r>
      <w:r w:rsidR="00FF74F7" w:rsidRPr="00282553">
        <w:rPr>
          <w:rFonts w:ascii="Arial" w:eastAsia="Times New Roman" w:hAnsi="Arial" w:cs="Arial"/>
          <w:lang w:val="mk-MK" w:eastAsia="mk-MK"/>
        </w:rPr>
        <w:t>на вложен</w:t>
      </w:r>
      <w:r w:rsidR="00262F65" w:rsidRPr="00282553">
        <w:rPr>
          <w:rFonts w:ascii="Arial" w:eastAsia="Times New Roman" w:hAnsi="Arial" w:cs="Arial"/>
          <w:lang w:val="mk-MK" w:eastAsia="mk-MK"/>
        </w:rPr>
        <w:t>иот</w:t>
      </w:r>
      <w:r w:rsidR="00FF74F7" w:rsidRPr="00282553">
        <w:rPr>
          <w:rFonts w:ascii="Arial" w:eastAsia="Times New Roman" w:hAnsi="Arial" w:cs="Arial"/>
          <w:lang w:val="mk-MK" w:eastAsia="mk-MK"/>
        </w:rPr>
        <w:t xml:space="preserve"> капитал, земајќи ги предвид и</w:t>
      </w:r>
      <w:r w:rsidR="00262F65" w:rsidRPr="00282553">
        <w:rPr>
          <w:rFonts w:ascii="Arial" w:eastAsia="Times New Roman" w:hAnsi="Arial" w:cs="Arial"/>
          <w:lang w:val="mk-MK" w:eastAsia="mk-MK"/>
        </w:rPr>
        <w:t xml:space="preserve">  ризиците, а особено при инвестирање во нови мрежни проекти. </w:t>
      </w:r>
      <w:r w:rsidR="00FF74F7" w:rsidRPr="00282553">
        <w:rPr>
          <w:rFonts w:ascii="Arial" w:eastAsia="Times New Roman" w:hAnsi="Arial" w:cs="Arial"/>
          <w:lang w:val="mk-MK" w:eastAsia="mk-MK"/>
        </w:rPr>
        <w:t xml:space="preserve"> </w:t>
      </w:r>
    </w:p>
    <w:p w:rsidR="004D1DFA" w:rsidRDefault="004D1DFA" w:rsidP="004D1DFA">
      <w:pPr>
        <w:pStyle w:val="ListParagraph"/>
        <w:spacing w:before="100" w:beforeAutospacing="1" w:after="100" w:afterAutospacing="1" w:line="240" w:lineRule="auto"/>
        <w:ind w:left="360"/>
        <w:jc w:val="both"/>
        <w:rPr>
          <w:rFonts w:ascii="Arial" w:eastAsia="Times New Roman" w:hAnsi="Arial" w:cs="Arial"/>
          <w:lang w:val="mk-MK" w:eastAsia="mk-MK"/>
        </w:rPr>
      </w:pPr>
    </w:p>
    <w:p w:rsidR="000757C9" w:rsidRDefault="00436CB1" w:rsidP="00942B68">
      <w:pPr>
        <w:pStyle w:val="ListParagraph"/>
        <w:numPr>
          <w:ilvl w:val="0"/>
          <w:numId w:val="75"/>
        </w:numPr>
        <w:spacing w:before="100" w:beforeAutospacing="1" w:after="100" w:afterAutospacing="1" w:line="240" w:lineRule="auto"/>
        <w:ind w:left="360"/>
        <w:jc w:val="both"/>
        <w:rPr>
          <w:rFonts w:ascii="Arial" w:eastAsia="Times New Roman" w:hAnsi="Arial" w:cs="Arial"/>
          <w:lang w:val="mk-MK" w:eastAsia="mk-MK"/>
        </w:rPr>
      </w:pPr>
      <w:r w:rsidRPr="004D1DFA">
        <w:rPr>
          <w:rFonts w:ascii="Arial" w:eastAsia="Times New Roman" w:hAnsi="Arial" w:cs="Arial"/>
          <w:lang w:val="mk-MK" w:eastAsia="mk-MK"/>
        </w:rPr>
        <w:t>Агенцијата ќе обезбеди дека сите механизми на повраток на трошоците  и сите утврдени методологии за определување на цените ќе бидат насочени кон поттикнување на ефикасна и одржлива конкуренција, како и остварување на најголеми поволности за крејните корисници, при што можат да се земат предвид и цените присутни на споредливи конкурентни пазари.</w:t>
      </w:r>
    </w:p>
    <w:p w:rsidR="000757C9" w:rsidRPr="000757C9" w:rsidRDefault="000757C9" w:rsidP="000757C9">
      <w:pPr>
        <w:pStyle w:val="ListParagraph"/>
        <w:rPr>
          <w:rFonts w:ascii="Arial" w:eastAsia="Times New Roman" w:hAnsi="Arial" w:cs="Arial"/>
          <w:lang w:val="mk-MK" w:eastAsia="mk-MK"/>
        </w:rPr>
      </w:pPr>
    </w:p>
    <w:p w:rsidR="000757C9" w:rsidRDefault="00436CB1" w:rsidP="00942B68">
      <w:pPr>
        <w:pStyle w:val="ListParagraph"/>
        <w:numPr>
          <w:ilvl w:val="0"/>
          <w:numId w:val="75"/>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Операторот на кого му е наметната обврската за цени ориентирани на трошоци, го сноси товарот на докажување дека цените на неговите услуги произлегуваат од трошоците и вклучуваат  разумна стапка на поврат на инвестициите. Заради пресметка на трошоците за ефективно обезбедување на услугата, Агенцијата може да примени сметководствена методологија  на трошоци, независна од методологијата која ја применува операторот. Агенцијата може да бара од операторот, истиот да обезбеди целосна оправданост на неговите  цени, а каде што е соодветно и нивно усогласување.</w:t>
      </w:r>
    </w:p>
    <w:p w:rsidR="000757C9" w:rsidRPr="000757C9" w:rsidRDefault="000757C9" w:rsidP="000757C9">
      <w:pPr>
        <w:pStyle w:val="ListParagraph"/>
        <w:rPr>
          <w:rFonts w:ascii="Arial" w:eastAsia="Times New Roman" w:hAnsi="Arial" w:cs="Arial"/>
          <w:lang w:val="mk-MK" w:eastAsia="mk-MK"/>
        </w:rPr>
      </w:pPr>
    </w:p>
    <w:p w:rsidR="00436CB1" w:rsidRPr="000757C9" w:rsidRDefault="00436CB1" w:rsidP="00942B68">
      <w:pPr>
        <w:pStyle w:val="ListParagraph"/>
        <w:numPr>
          <w:ilvl w:val="0"/>
          <w:numId w:val="75"/>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Во случај на наметнување на обврска за водење на сметководство на трошоци заради контрола на цените, Агенцијат</w:t>
      </w:r>
      <w:r w:rsidR="000D1E40" w:rsidRPr="000757C9">
        <w:rPr>
          <w:rFonts w:ascii="Arial" w:eastAsia="Times New Roman" w:hAnsi="Arial" w:cs="Arial"/>
          <w:lang w:val="mk-MK" w:eastAsia="mk-MK"/>
        </w:rPr>
        <w:t xml:space="preserve">а </w:t>
      </w:r>
      <w:r w:rsidRPr="000757C9">
        <w:rPr>
          <w:rFonts w:ascii="Arial" w:eastAsia="Times New Roman" w:hAnsi="Arial" w:cs="Arial"/>
          <w:lang w:val="mk-MK" w:eastAsia="mk-MK"/>
        </w:rPr>
        <w:t xml:space="preserve"> објавува опис на сметководствениот систем  на трошоци, кој особено треба да ги содржи </w:t>
      </w:r>
      <w:r w:rsidRPr="000757C9">
        <w:rPr>
          <w:rFonts w:ascii="Arial" w:eastAsia="Times New Roman" w:hAnsi="Arial" w:cs="Arial"/>
          <w:lang w:eastAsia="mk-MK"/>
        </w:rPr>
        <w:t xml:space="preserve">главните категории според кои се групирани трошоците </w:t>
      </w:r>
      <w:r w:rsidRPr="000757C9">
        <w:rPr>
          <w:rFonts w:ascii="Arial" w:eastAsia="Times New Roman" w:hAnsi="Arial" w:cs="Arial"/>
          <w:lang w:val="mk-MK" w:eastAsia="mk-MK"/>
        </w:rPr>
        <w:t xml:space="preserve"> и правилата  за распределба на трошоците. Проверката на усогласеноста на операторот со утврдениот сметководствен систем на трошоци се врши еднаш во годината од страна на овластен независен ревизор, а наодот на ревизорот, Агенцијата го објавува на својата веб страна</w:t>
      </w:r>
      <w:r w:rsidR="000F41F9" w:rsidRPr="000757C9">
        <w:rPr>
          <w:rFonts w:ascii="Arial" w:eastAsia="Times New Roman" w:hAnsi="Arial" w:cs="Arial"/>
          <w:lang w:val="mk-MK" w:eastAsia="mk-MK"/>
        </w:rPr>
        <w:t xml:space="preserve"> во рок од седум дена од </w:t>
      </w:r>
      <w:r w:rsidR="00D624CA" w:rsidRPr="000757C9">
        <w:rPr>
          <w:rFonts w:ascii="Arial" w:eastAsia="Times New Roman" w:hAnsi="Arial" w:cs="Arial"/>
          <w:lang w:val="mk-MK" w:eastAsia="mk-MK"/>
        </w:rPr>
        <w:t>денот на неговиот прием</w:t>
      </w:r>
      <w:r w:rsidR="000D1E40" w:rsidRPr="000757C9">
        <w:rPr>
          <w:rFonts w:ascii="Arial" w:eastAsia="Times New Roman" w:hAnsi="Arial" w:cs="Arial"/>
          <w:lang w:val="mk-MK" w:eastAsia="mk-MK"/>
        </w:rPr>
        <w:t>.</w:t>
      </w:r>
    </w:p>
    <w:p w:rsidR="00436CB1" w:rsidRPr="00282553" w:rsidRDefault="00F422C4"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89</w:t>
      </w:r>
    </w:p>
    <w:p w:rsidR="00436CB1" w:rsidRPr="00282553" w:rsidRDefault="00436CB1"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Функционално одделување</w:t>
      </w:r>
    </w:p>
    <w:p w:rsidR="000757C9" w:rsidRDefault="00436CB1" w:rsidP="00942B68">
      <w:pPr>
        <w:pStyle w:val="ListParagraph"/>
        <w:numPr>
          <w:ilvl w:val="0"/>
          <w:numId w:val="76"/>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 xml:space="preserve">Доколку Агенцијата врз основа на анализа на пазарот, оцени дека и покрај соодветната примена на регулаторните обврски </w:t>
      </w:r>
      <w:r w:rsidR="000D1E40" w:rsidRPr="00282553">
        <w:rPr>
          <w:rFonts w:ascii="Arial" w:eastAsia="Times New Roman" w:hAnsi="Arial" w:cs="Arial"/>
          <w:lang w:val="mk-MK" w:eastAsia="mk-MK"/>
        </w:rPr>
        <w:t>утврдени со</w:t>
      </w:r>
      <w:r w:rsidR="00262F65" w:rsidRPr="00282553">
        <w:rPr>
          <w:rFonts w:ascii="Arial" w:eastAsia="Times New Roman" w:hAnsi="Arial" w:cs="Arial"/>
          <w:lang w:val="mk-MK" w:eastAsia="mk-MK"/>
        </w:rPr>
        <w:t xml:space="preserve"> членовите 84</w:t>
      </w:r>
      <w:r w:rsidR="00D624CA" w:rsidRPr="00282553">
        <w:rPr>
          <w:rFonts w:ascii="Arial" w:eastAsia="Times New Roman" w:hAnsi="Arial" w:cs="Arial"/>
          <w:lang w:val="mk-MK" w:eastAsia="mk-MK"/>
        </w:rPr>
        <w:t xml:space="preserve">, 85, 86, 87 и 88 </w:t>
      </w:r>
      <w:r w:rsidR="00262F65" w:rsidRPr="00282553">
        <w:rPr>
          <w:rFonts w:ascii="Arial" w:eastAsia="Times New Roman" w:hAnsi="Arial" w:cs="Arial"/>
          <w:lang w:val="mk-MK" w:eastAsia="mk-MK"/>
        </w:rPr>
        <w:t xml:space="preserve"> на</w:t>
      </w:r>
      <w:r w:rsidR="000D1E40" w:rsidRPr="00282553">
        <w:rPr>
          <w:rFonts w:ascii="Arial" w:eastAsia="Times New Roman" w:hAnsi="Arial" w:cs="Arial"/>
          <w:lang w:val="mk-MK" w:eastAsia="mk-MK"/>
        </w:rPr>
        <w:t xml:space="preserve"> </w:t>
      </w:r>
      <w:r w:rsidRPr="00282553">
        <w:rPr>
          <w:rFonts w:ascii="Arial" w:eastAsia="Times New Roman" w:hAnsi="Arial" w:cs="Arial"/>
          <w:lang w:val="mk-MK" w:eastAsia="mk-MK"/>
        </w:rPr>
        <w:t>овој закон не е обезбедена ефективна конкуренција, дека постојат битни и трајни потешкотии во конкуренцијата, и/или недостатоци на пазарот во врска со обезбедувањето на одредени големопродажни услуги на релевантен пазар за пристап, може како вонредна мерка, со одлука да му наметне на вертикално интегриран оператор обврска да ги одвои активностите поврзани со обезбедување на одредени големопродажни услуги за пристап во посебен независен деловен субјект.</w:t>
      </w:r>
    </w:p>
    <w:p w:rsidR="000757C9" w:rsidRDefault="000757C9" w:rsidP="000757C9">
      <w:pPr>
        <w:pStyle w:val="ListParagraph"/>
        <w:spacing w:before="100" w:beforeAutospacing="1" w:after="100" w:afterAutospacing="1" w:line="240" w:lineRule="auto"/>
        <w:ind w:left="360"/>
        <w:jc w:val="both"/>
        <w:rPr>
          <w:rFonts w:ascii="Arial" w:eastAsia="Times New Roman" w:hAnsi="Arial" w:cs="Arial"/>
          <w:lang w:val="mk-MK" w:eastAsia="mk-MK"/>
        </w:rPr>
      </w:pPr>
    </w:p>
    <w:p w:rsidR="000757C9" w:rsidRDefault="00436CB1" w:rsidP="00942B68">
      <w:pPr>
        <w:pStyle w:val="ListParagraph"/>
        <w:numPr>
          <w:ilvl w:val="0"/>
          <w:numId w:val="76"/>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Посебниот деловен субјект од ставот (1) на овој член мора да им обезбедува производи и услуги за пристап на сите оператори, вклучувајќи ги и другите деловни субјекти на операторот од ставот (1) на овој член  и тоа со исти рокови и услови, вклучувајќи ги и условите што се однесуваат на цените и нивото на услуги, како и преку исти системи и процеси.</w:t>
      </w:r>
    </w:p>
    <w:p w:rsidR="000757C9" w:rsidRPr="000757C9" w:rsidRDefault="000757C9" w:rsidP="000757C9">
      <w:pPr>
        <w:pStyle w:val="ListParagraph"/>
        <w:rPr>
          <w:rFonts w:ascii="Arial" w:eastAsia="Times New Roman" w:hAnsi="Arial" w:cs="Arial"/>
          <w:lang w:val="mk-MK" w:eastAsia="mk-MK"/>
        </w:rPr>
      </w:pPr>
    </w:p>
    <w:p w:rsidR="000757C9" w:rsidRDefault="00436CB1" w:rsidP="00942B68">
      <w:pPr>
        <w:pStyle w:val="ListParagraph"/>
        <w:numPr>
          <w:ilvl w:val="0"/>
          <w:numId w:val="76"/>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 xml:space="preserve">Пред да ја донесе одлуката од ставот (1) на овој член, Агенцијата е должна да постапи во согласност со </w:t>
      </w:r>
      <w:r w:rsidR="000D1E40" w:rsidRPr="000757C9">
        <w:rPr>
          <w:rFonts w:ascii="Arial" w:eastAsia="Times New Roman" w:hAnsi="Arial" w:cs="Arial"/>
          <w:lang w:val="mk-MK" w:eastAsia="mk-MK"/>
        </w:rPr>
        <w:t>членот 13</w:t>
      </w:r>
      <w:r w:rsidRPr="000757C9">
        <w:rPr>
          <w:rFonts w:ascii="Arial" w:eastAsia="Times New Roman" w:hAnsi="Arial" w:cs="Arial"/>
          <w:lang w:val="mk-MK" w:eastAsia="mk-MK"/>
        </w:rPr>
        <w:t xml:space="preserve"> од ов</w:t>
      </w:r>
      <w:r w:rsidR="000D1E40" w:rsidRPr="000757C9">
        <w:rPr>
          <w:rFonts w:ascii="Arial" w:eastAsia="Times New Roman" w:hAnsi="Arial" w:cs="Arial"/>
          <w:lang w:val="mk-MK" w:eastAsia="mk-MK"/>
        </w:rPr>
        <w:t>ој закон</w:t>
      </w:r>
      <w:r w:rsidRPr="000757C9">
        <w:rPr>
          <w:rFonts w:ascii="Arial" w:eastAsia="Times New Roman" w:hAnsi="Arial" w:cs="Arial"/>
          <w:lang w:val="mk-MK" w:eastAsia="mk-MK"/>
        </w:rPr>
        <w:t>.</w:t>
      </w:r>
    </w:p>
    <w:p w:rsidR="000757C9" w:rsidRPr="000757C9" w:rsidRDefault="000757C9" w:rsidP="000757C9">
      <w:pPr>
        <w:pStyle w:val="ListParagraph"/>
        <w:rPr>
          <w:rFonts w:ascii="Arial" w:eastAsia="Times New Roman" w:hAnsi="Arial" w:cs="Arial"/>
          <w:lang w:val="mk-MK" w:eastAsia="mk-MK"/>
        </w:rPr>
      </w:pPr>
    </w:p>
    <w:p w:rsidR="00436CB1" w:rsidRDefault="00436CB1" w:rsidP="00942B68">
      <w:pPr>
        <w:pStyle w:val="ListParagraph"/>
        <w:numPr>
          <w:ilvl w:val="0"/>
          <w:numId w:val="76"/>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Одлуката од ставот (1) на овој член мора да го содржи следното:</w:t>
      </w:r>
    </w:p>
    <w:p w:rsidR="000757C9" w:rsidRPr="000757C9" w:rsidRDefault="000757C9" w:rsidP="000757C9">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јасно опишана природата и нивото на одделување, а особено утврдувајќи го правниот стат</w:t>
      </w:r>
      <w:r w:rsidR="00DA1AA5" w:rsidRPr="00282553">
        <w:rPr>
          <w:rFonts w:ascii="Arial" w:eastAsia="Times New Roman" w:hAnsi="Arial" w:cs="Arial"/>
          <w:lang w:val="mk-MK" w:eastAsia="mk-MK"/>
        </w:rPr>
        <w:t>ус на посебниот деловен субјект;</w:t>
      </w:r>
    </w:p>
    <w:p w:rsidR="000757C9" w:rsidRPr="00282553" w:rsidRDefault="000757C9" w:rsidP="000757C9">
      <w:pPr>
        <w:pStyle w:val="ListParagraph"/>
        <w:spacing w:before="100" w:beforeAutospacing="1" w:after="100" w:afterAutospacing="1" w:line="240" w:lineRule="auto"/>
        <w:ind w:left="630"/>
        <w:jc w:val="bot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одредување на имотот на посебниот деловен субјект, како и производите или услугите кои тој д</w:t>
      </w:r>
      <w:r w:rsidR="00DA1AA5" w:rsidRPr="00282553">
        <w:rPr>
          <w:rFonts w:ascii="Arial" w:eastAsia="Times New Roman" w:hAnsi="Arial" w:cs="Arial"/>
          <w:lang w:val="mk-MK" w:eastAsia="mk-MK"/>
        </w:rPr>
        <w:t>еловен субјект ќе ги обезбедува;</w:t>
      </w:r>
    </w:p>
    <w:p w:rsidR="000757C9" w:rsidRPr="000757C9" w:rsidRDefault="000757C9" w:rsidP="000757C9">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одредби во врска со управувањето со кои ќе се обезбеди независност  на вработените во  посебниот деловен субјект , како и с</w:t>
      </w:r>
      <w:r w:rsidR="00DA1AA5" w:rsidRPr="00282553">
        <w:rPr>
          <w:rFonts w:ascii="Arial" w:eastAsia="Times New Roman" w:hAnsi="Arial" w:cs="Arial"/>
          <w:lang w:val="mk-MK" w:eastAsia="mk-MK"/>
        </w:rPr>
        <w:t>оодветен систем за поттикнување;</w:t>
      </w:r>
    </w:p>
    <w:p w:rsidR="000757C9" w:rsidRPr="000757C9" w:rsidRDefault="000757C9" w:rsidP="000757C9">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правила со кои ќе се обе</w:t>
      </w:r>
      <w:r w:rsidR="00DA1AA5" w:rsidRPr="00282553">
        <w:rPr>
          <w:rFonts w:ascii="Arial" w:eastAsia="Times New Roman" w:hAnsi="Arial" w:cs="Arial"/>
          <w:lang w:val="mk-MK" w:eastAsia="mk-MK"/>
        </w:rPr>
        <w:t>збеди усогласеност со обврските;</w:t>
      </w:r>
    </w:p>
    <w:p w:rsidR="000757C9" w:rsidRPr="000757C9" w:rsidRDefault="000757C9" w:rsidP="000757C9">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правила со кои ќе се обезбеди транспарентност на  оперативните постапки, особено во однос к</w:t>
      </w:r>
      <w:r w:rsidR="00DA1AA5" w:rsidRPr="00282553">
        <w:rPr>
          <w:rFonts w:ascii="Arial" w:eastAsia="Times New Roman" w:hAnsi="Arial" w:cs="Arial"/>
          <w:lang w:val="mk-MK" w:eastAsia="mk-MK"/>
        </w:rPr>
        <w:t>он другите засегнати страни, и</w:t>
      </w:r>
    </w:p>
    <w:p w:rsidR="000757C9" w:rsidRPr="000757C9" w:rsidRDefault="000757C9" w:rsidP="000757C9">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програма за надзор со која ќе се обезбеди усогласеност, вклучително и објава на годишен извештај</w:t>
      </w:r>
      <w:r w:rsidR="00DA1AA5" w:rsidRPr="00282553">
        <w:rPr>
          <w:rFonts w:ascii="Arial" w:eastAsia="Times New Roman" w:hAnsi="Arial" w:cs="Arial"/>
          <w:lang w:val="mk-MK" w:eastAsia="mk-MK"/>
        </w:rPr>
        <w:t>.</w:t>
      </w:r>
    </w:p>
    <w:p w:rsidR="000757C9" w:rsidRPr="000757C9" w:rsidRDefault="000757C9" w:rsidP="000757C9">
      <w:pPr>
        <w:pStyle w:val="ListParagraph"/>
        <w:rPr>
          <w:rFonts w:ascii="Arial" w:eastAsia="Times New Roman" w:hAnsi="Arial" w:cs="Arial"/>
          <w:lang w:val="mk-MK" w:eastAsia="mk-MK"/>
        </w:rPr>
      </w:pPr>
    </w:p>
    <w:p w:rsidR="000757C9" w:rsidRDefault="00436CB1" w:rsidP="00942B68">
      <w:pPr>
        <w:pStyle w:val="ListParagraph"/>
        <w:numPr>
          <w:ilvl w:val="0"/>
          <w:numId w:val="76"/>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По донесувањето на одлуката од ставот (1) на овој член, Агенцијата ќе спроведе  анализа на други</w:t>
      </w:r>
      <w:r w:rsidR="000757C9">
        <w:rPr>
          <w:rFonts w:ascii="Arial" w:eastAsia="Times New Roman" w:hAnsi="Arial" w:cs="Arial"/>
          <w:lang w:val="mk-MK" w:eastAsia="mk-MK"/>
        </w:rPr>
        <w:t>те релевантни пазари за пристап</w:t>
      </w:r>
      <w:r w:rsidRPr="00282553">
        <w:rPr>
          <w:rFonts w:ascii="Arial" w:eastAsia="Times New Roman" w:hAnsi="Arial" w:cs="Arial"/>
          <w:lang w:val="mk-MK" w:eastAsia="mk-MK"/>
        </w:rPr>
        <w:t>, па врз основа на спроведената анализа Агенцијата може да утврди, задржи, измени или укине некоја од рег</w:t>
      </w:r>
      <w:r w:rsidR="000D1E40" w:rsidRPr="00282553">
        <w:rPr>
          <w:rFonts w:ascii="Arial" w:eastAsia="Times New Roman" w:hAnsi="Arial" w:cs="Arial"/>
          <w:lang w:val="mk-MK" w:eastAsia="mk-MK"/>
        </w:rPr>
        <w:t>улаторните обврски утврдени со</w:t>
      </w:r>
      <w:r w:rsidRPr="00282553">
        <w:rPr>
          <w:rFonts w:ascii="Arial" w:eastAsia="Times New Roman" w:hAnsi="Arial" w:cs="Arial"/>
          <w:lang w:val="mk-MK" w:eastAsia="mk-MK"/>
        </w:rPr>
        <w:t xml:space="preserve"> овој закон.</w:t>
      </w:r>
    </w:p>
    <w:p w:rsidR="000757C9" w:rsidRDefault="000757C9" w:rsidP="000757C9">
      <w:pPr>
        <w:pStyle w:val="ListParagraph"/>
        <w:spacing w:before="100" w:beforeAutospacing="1" w:after="100" w:afterAutospacing="1" w:line="240" w:lineRule="auto"/>
        <w:ind w:left="360"/>
        <w:jc w:val="both"/>
        <w:rPr>
          <w:rFonts w:ascii="Arial" w:eastAsia="Times New Roman" w:hAnsi="Arial" w:cs="Arial"/>
          <w:lang w:val="mk-MK" w:eastAsia="mk-MK"/>
        </w:rPr>
      </w:pPr>
    </w:p>
    <w:p w:rsidR="00436CB1" w:rsidRPr="000757C9" w:rsidRDefault="00436CB1" w:rsidP="00942B68">
      <w:pPr>
        <w:pStyle w:val="ListParagraph"/>
        <w:numPr>
          <w:ilvl w:val="0"/>
          <w:numId w:val="76"/>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На операторот на кого му е наметната регулаторната обврска од ставот (1) на овој член, може да му се наметне било која од регулаторните</w:t>
      </w:r>
      <w:r w:rsidR="000D1E40" w:rsidRPr="000757C9">
        <w:rPr>
          <w:rFonts w:ascii="Arial" w:eastAsia="Times New Roman" w:hAnsi="Arial" w:cs="Arial"/>
          <w:lang w:val="mk-MK" w:eastAsia="mk-MK"/>
        </w:rPr>
        <w:t xml:space="preserve"> обврсиутврдени со</w:t>
      </w:r>
      <w:r w:rsidRPr="000757C9">
        <w:rPr>
          <w:rFonts w:ascii="Arial" w:eastAsia="Times New Roman" w:hAnsi="Arial" w:cs="Arial"/>
          <w:lang w:val="mk-MK" w:eastAsia="mk-MK"/>
        </w:rPr>
        <w:t xml:space="preserve"> овој закон, доколку се утврди дека на соодветниот релевантен пазар има значителна пазарна моќ</w:t>
      </w:r>
      <w:r w:rsidR="00DA1AA5" w:rsidRPr="000757C9">
        <w:rPr>
          <w:rFonts w:ascii="Arial" w:eastAsia="Times New Roman" w:hAnsi="Arial" w:cs="Arial"/>
          <w:lang w:val="mk-MK" w:eastAsia="mk-MK"/>
        </w:rPr>
        <w:t>.</w:t>
      </w:r>
    </w:p>
    <w:p w:rsidR="00436CB1" w:rsidRPr="00282553" w:rsidRDefault="00F422C4"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90</w:t>
      </w:r>
    </w:p>
    <w:p w:rsidR="00436CB1" w:rsidRPr="00282553" w:rsidRDefault="00436CB1" w:rsidP="00436CB1">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Доброволно одвојување од вертикално интегриран оператор</w:t>
      </w:r>
    </w:p>
    <w:p w:rsidR="000757C9" w:rsidRDefault="00436CB1" w:rsidP="00942B68">
      <w:pPr>
        <w:pStyle w:val="ListParagraph"/>
        <w:numPr>
          <w:ilvl w:val="0"/>
          <w:numId w:val="77"/>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 xml:space="preserve">Оператор кој што има значителна пазарна моќ на еден или повеќе релевантни пазари е должен однапред и навремено да ја извести Агенцијата за намерата за пренос на имотот на својата  мрежа за локален пристап или значителен дел од имотот на посебно правно лице, со различна сопственост, или за намерата да основа посебен деловен субјект со цел да им обезбеди на сите оператори на малопродажни услуги, вклучително и на сопствените малопродажни единици, во целост еднакви производи за пристап, Операторот исто така, е должен да ја извести Агенцијата </w:t>
      </w:r>
      <w:r w:rsidR="000757C9">
        <w:rPr>
          <w:rFonts w:ascii="Arial" w:eastAsia="Times New Roman" w:hAnsi="Arial" w:cs="Arial"/>
          <w:lang w:val="mk-MK" w:eastAsia="mk-MK"/>
        </w:rPr>
        <w:t>и за секоја промена на намерата</w:t>
      </w:r>
      <w:r w:rsidRPr="00282553">
        <w:rPr>
          <w:rFonts w:ascii="Arial" w:eastAsia="Times New Roman" w:hAnsi="Arial" w:cs="Arial"/>
          <w:lang w:val="mk-MK" w:eastAsia="mk-MK"/>
        </w:rPr>
        <w:t>, како и за конечниот исход од процесот на одделување.</w:t>
      </w:r>
    </w:p>
    <w:p w:rsidR="000757C9" w:rsidRDefault="000757C9" w:rsidP="000757C9">
      <w:pPr>
        <w:pStyle w:val="ListParagraph"/>
        <w:spacing w:before="100" w:beforeAutospacing="1" w:after="100" w:afterAutospacing="1" w:line="240" w:lineRule="auto"/>
        <w:ind w:left="360"/>
        <w:jc w:val="both"/>
        <w:rPr>
          <w:rFonts w:ascii="Arial" w:eastAsia="Times New Roman" w:hAnsi="Arial" w:cs="Arial"/>
          <w:lang w:val="mk-MK" w:eastAsia="mk-MK"/>
        </w:rPr>
      </w:pPr>
    </w:p>
    <w:p w:rsidR="000757C9" w:rsidRDefault="00436CB1" w:rsidP="00942B68">
      <w:pPr>
        <w:pStyle w:val="ListParagraph"/>
        <w:numPr>
          <w:ilvl w:val="0"/>
          <w:numId w:val="77"/>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Агенцијата ќе го процени ефектот од планираниот пренос врз постоечките регулаторни обврски.</w:t>
      </w:r>
    </w:p>
    <w:p w:rsidR="000757C9" w:rsidRPr="000757C9" w:rsidRDefault="000757C9" w:rsidP="000757C9">
      <w:pPr>
        <w:pStyle w:val="ListParagraph"/>
        <w:rPr>
          <w:rFonts w:ascii="Arial" w:eastAsia="Times New Roman" w:hAnsi="Arial" w:cs="Arial"/>
          <w:lang w:val="mk-MK" w:eastAsia="mk-MK"/>
        </w:rPr>
      </w:pPr>
    </w:p>
    <w:p w:rsidR="000757C9" w:rsidRDefault="00436CB1" w:rsidP="00942B68">
      <w:pPr>
        <w:pStyle w:val="ListParagraph"/>
        <w:numPr>
          <w:ilvl w:val="0"/>
          <w:numId w:val="77"/>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Заради исполнување на процената од ставот (2) на овој член, Агенцијата ќе спроведе координирана анализа на различни релевантни пазари за пристап и врз основа на спроведената анализа, Агенцијата може да утврди, задржи, измени или укине некоја од рег</w:t>
      </w:r>
      <w:r w:rsidR="000D1E40" w:rsidRPr="000757C9">
        <w:rPr>
          <w:rFonts w:ascii="Arial" w:eastAsia="Times New Roman" w:hAnsi="Arial" w:cs="Arial"/>
          <w:lang w:val="mk-MK" w:eastAsia="mk-MK"/>
        </w:rPr>
        <w:t>улаторните обврски утврдени со</w:t>
      </w:r>
      <w:r w:rsidRPr="000757C9">
        <w:rPr>
          <w:rFonts w:ascii="Arial" w:eastAsia="Times New Roman" w:hAnsi="Arial" w:cs="Arial"/>
          <w:lang w:val="mk-MK" w:eastAsia="mk-MK"/>
        </w:rPr>
        <w:t xml:space="preserve"> овој закон.</w:t>
      </w:r>
    </w:p>
    <w:p w:rsidR="000757C9" w:rsidRPr="000757C9" w:rsidRDefault="000757C9" w:rsidP="000757C9">
      <w:pPr>
        <w:pStyle w:val="ListParagraph"/>
        <w:rPr>
          <w:rFonts w:ascii="Arial" w:eastAsia="Times New Roman" w:hAnsi="Arial" w:cs="Arial"/>
          <w:lang w:val="mk-MK" w:eastAsia="mk-MK"/>
        </w:rPr>
      </w:pPr>
    </w:p>
    <w:p w:rsidR="00436CB1" w:rsidRPr="000757C9" w:rsidRDefault="00436CB1" w:rsidP="00942B68">
      <w:pPr>
        <w:pStyle w:val="ListParagraph"/>
        <w:numPr>
          <w:ilvl w:val="0"/>
          <w:numId w:val="77"/>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 xml:space="preserve">На одделното правно лице или на посебниот деловен субјект од ставот (1) на овој член, Агенцијата може да му  наметне било која од регулаторните обврси </w:t>
      </w:r>
      <w:r w:rsidR="000D1E40" w:rsidRPr="000757C9">
        <w:rPr>
          <w:rFonts w:ascii="Arial" w:eastAsia="Times New Roman" w:hAnsi="Arial" w:cs="Arial"/>
          <w:lang w:val="mk-MK" w:eastAsia="mk-MK"/>
        </w:rPr>
        <w:t>утврдени со</w:t>
      </w:r>
      <w:r w:rsidRPr="000757C9">
        <w:rPr>
          <w:rFonts w:ascii="Arial" w:eastAsia="Times New Roman" w:hAnsi="Arial" w:cs="Arial"/>
          <w:highlight w:val="yellow"/>
          <w:lang w:val="mk-MK" w:eastAsia="mk-MK"/>
        </w:rPr>
        <w:t xml:space="preserve"> </w:t>
      </w:r>
      <w:r w:rsidRPr="000757C9">
        <w:rPr>
          <w:rFonts w:ascii="Arial" w:eastAsia="Times New Roman" w:hAnsi="Arial" w:cs="Arial"/>
          <w:lang w:val="mk-MK" w:eastAsia="mk-MK"/>
        </w:rPr>
        <w:t>овој закон, доколку се утврди дека на соодветен релевантен пазар има значителна пазарна моќ.</w:t>
      </w:r>
    </w:p>
    <w:p w:rsidR="00436CB1" w:rsidRPr="00282553" w:rsidRDefault="00F422C4" w:rsidP="00436CB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Pr="00282553">
        <w:rPr>
          <w:rFonts w:ascii="Arial" w:eastAsia="Times New Roman" w:hAnsi="Arial" w:cs="Arial"/>
          <w:b/>
          <w:bCs/>
          <w:lang w:val="mk-MK" w:eastAsia="mk-MK"/>
        </w:rPr>
        <w:t>91</w:t>
      </w:r>
    </w:p>
    <w:p w:rsidR="00436CB1" w:rsidRPr="00282553" w:rsidRDefault="00436CB1" w:rsidP="00436CB1">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Регулирање на малопродажни цени</w:t>
      </w:r>
    </w:p>
    <w:p w:rsidR="000757C9" w:rsidRDefault="00436CB1" w:rsidP="00942B68">
      <w:pPr>
        <w:pStyle w:val="ListParagraph"/>
        <w:numPr>
          <w:ilvl w:val="0"/>
          <w:numId w:val="78"/>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Агенцијата може на оператор со значителна пазарна моќ на одреден малопродажен пазар, да ну наметне соодветни регулаторни обврски во согласност со одредбите на овој член, само доколку врз основа на спроведена постапка на анализа на пазарот , утврди дека на тој малопродажен пазар нема ефективна конкуренција и дека регул</w:t>
      </w:r>
      <w:r w:rsidR="002746C8" w:rsidRPr="00282553">
        <w:rPr>
          <w:rFonts w:ascii="Arial" w:eastAsia="Times New Roman" w:hAnsi="Arial" w:cs="Arial"/>
          <w:lang w:val="mk-MK" w:eastAsia="mk-MK"/>
        </w:rPr>
        <w:t>аторните обврски од членовите 84</w:t>
      </w:r>
      <w:r w:rsidR="0009466B" w:rsidRPr="00282553">
        <w:rPr>
          <w:rFonts w:ascii="Arial" w:eastAsia="Times New Roman" w:hAnsi="Arial" w:cs="Arial"/>
          <w:lang w:val="mk-MK" w:eastAsia="mk-MK"/>
        </w:rPr>
        <w:t>, 85, 86, 87 и 88 од овој закон</w:t>
      </w:r>
      <w:r w:rsidRPr="00282553">
        <w:rPr>
          <w:rFonts w:ascii="Arial" w:eastAsia="Times New Roman" w:hAnsi="Arial" w:cs="Arial"/>
          <w:lang w:val="mk-MK" w:eastAsia="mk-MK"/>
        </w:rPr>
        <w:t xml:space="preserve">  не го овозможуваат остварувањето на регулато</w:t>
      </w:r>
      <w:r w:rsidR="00EB3E9A" w:rsidRPr="00282553">
        <w:rPr>
          <w:rFonts w:ascii="Arial" w:eastAsia="Times New Roman" w:hAnsi="Arial" w:cs="Arial"/>
          <w:lang w:val="mk-MK" w:eastAsia="mk-MK"/>
        </w:rPr>
        <w:t>рните начела и цели од членот 7</w:t>
      </w:r>
      <w:r w:rsidRPr="00282553">
        <w:rPr>
          <w:rFonts w:ascii="Arial" w:eastAsia="Times New Roman" w:hAnsi="Arial" w:cs="Arial"/>
          <w:lang w:val="mk-MK" w:eastAsia="mk-MK"/>
        </w:rPr>
        <w:t xml:space="preserve"> на овој закон</w:t>
      </w:r>
      <w:r w:rsidR="000757C9">
        <w:rPr>
          <w:rFonts w:ascii="Arial" w:eastAsia="Times New Roman" w:hAnsi="Arial" w:cs="Arial"/>
          <w:lang w:val="mk-MK" w:eastAsia="mk-MK"/>
        </w:rPr>
        <w:t>.</w:t>
      </w:r>
    </w:p>
    <w:p w:rsidR="000757C9" w:rsidRDefault="000757C9" w:rsidP="000757C9">
      <w:pPr>
        <w:pStyle w:val="ListParagraph"/>
        <w:spacing w:before="100" w:beforeAutospacing="1" w:after="100" w:afterAutospacing="1" w:line="240" w:lineRule="auto"/>
        <w:ind w:left="360"/>
        <w:jc w:val="both"/>
        <w:rPr>
          <w:rFonts w:ascii="Arial" w:eastAsia="Times New Roman" w:hAnsi="Arial" w:cs="Arial"/>
          <w:lang w:val="mk-MK" w:eastAsia="mk-MK"/>
        </w:rPr>
      </w:pPr>
    </w:p>
    <w:p w:rsidR="000757C9" w:rsidRDefault="00436CB1" w:rsidP="00942B68">
      <w:pPr>
        <w:pStyle w:val="ListParagraph"/>
        <w:numPr>
          <w:ilvl w:val="0"/>
          <w:numId w:val="78"/>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 xml:space="preserve">Обврските наметнати согласно ставот (1) од овој член ќе бидат базирани на природата на идентификуваниот проблем и ќе бидат пропорционални и оправдани во согласност со регулаторните цели и начела од </w:t>
      </w:r>
      <w:r w:rsidR="000D1E40" w:rsidRPr="000757C9">
        <w:rPr>
          <w:rFonts w:ascii="Arial" w:eastAsia="Times New Roman" w:hAnsi="Arial" w:cs="Arial"/>
          <w:lang w:val="mk-MK" w:eastAsia="mk-MK"/>
        </w:rPr>
        <w:t>членот 7</w:t>
      </w:r>
      <w:r w:rsidRPr="000757C9">
        <w:rPr>
          <w:rFonts w:ascii="Arial" w:eastAsia="Times New Roman" w:hAnsi="Arial" w:cs="Arial"/>
          <w:lang w:val="mk-MK" w:eastAsia="mk-MK"/>
        </w:rPr>
        <w:t xml:space="preserve"> на овој закон.    Обврските што му се наметнуваат   на операторот  можат особено да содржат барање операторот да не наплаќања превисоки цени на услугите, да не спречува влез на пазарот или да не ја ограничува конкуренцијата со воведување на предаторски цени, без причина да не им дава привилегии на   одредени  крајни корисници, или неразмно да ги врзува услугите во пакет.</w:t>
      </w:r>
    </w:p>
    <w:p w:rsidR="000757C9" w:rsidRPr="000757C9" w:rsidRDefault="000757C9" w:rsidP="000757C9">
      <w:pPr>
        <w:pStyle w:val="ListParagraph"/>
        <w:rPr>
          <w:rFonts w:ascii="Arial" w:eastAsia="Times New Roman" w:hAnsi="Arial" w:cs="Arial"/>
          <w:lang w:val="mk-MK" w:eastAsia="mk-MK"/>
        </w:rPr>
      </w:pPr>
    </w:p>
    <w:p w:rsidR="000757C9" w:rsidRDefault="00436CB1" w:rsidP="00942B68">
      <w:pPr>
        <w:pStyle w:val="ListParagraph"/>
        <w:numPr>
          <w:ilvl w:val="0"/>
          <w:numId w:val="78"/>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Заради поттикнување на ефикасна конкуренција и заштита на интересите на крајните корисници, Агенцијата може на операторот од ставот (1) на овој член да му ги наметне следните мерки:</w:t>
      </w:r>
    </w:p>
    <w:p w:rsidR="000757C9" w:rsidRPr="000757C9" w:rsidRDefault="000757C9" w:rsidP="000757C9">
      <w:pPr>
        <w:pStyle w:val="ListParagraph"/>
        <w:rPr>
          <w:rFonts w:ascii="Arial" w:eastAsia="Times New Roman" w:hAnsi="Arial" w:cs="Arial"/>
          <w:lang w:eastAsia="mk-MK"/>
        </w:rPr>
      </w:pPr>
    </w:p>
    <w:p w:rsidR="000757C9"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0757C9">
        <w:rPr>
          <w:rFonts w:ascii="Arial" w:eastAsia="Times New Roman" w:hAnsi="Arial" w:cs="Arial"/>
          <w:lang w:val="mk-MK" w:eastAsia="mk-MK"/>
        </w:rPr>
        <w:t> ограничување на малопродажната цена (Price Cap regime);</w:t>
      </w:r>
    </w:p>
    <w:p w:rsidR="000757C9" w:rsidRDefault="000757C9" w:rsidP="000757C9">
      <w:pPr>
        <w:pStyle w:val="ListParagraph"/>
        <w:spacing w:before="100" w:beforeAutospacing="1" w:after="100" w:afterAutospacing="1" w:line="240" w:lineRule="auto"/>
        <w:ind w:left="630"/>
        <w:jc w:val="both"/>
        <w:rPr>
          <w:rFonts w:ascii="Arial" w:eastAsia="Times New Roman" w:hAnsi="Arial" w:cs="Arial"/>
          <w:lang w:val="mk-MK" w:eastAsia="mk-MK"/>
        </w:rPr>
      </w:pPr>
    </w:p>
    <w:p w:rsidR="000757C9"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0757C9">
        <w:rPr>
          <w:rFonts w:ascii="Arial" w:eastAsia="Times New Roman" w:hAnsi="Arial" w:cs="Arial"/>
          <w:lang w:val="mk-MK" w:eastAsia="mk-MK"/>
        </w:rPr>
        <w:t xml:space="preserve">контрола  на поединечни цени; </w:t>
      </w:r>
    </w:p>
    <w:p w:rsidR="000757C9" w:rsidRDefault="000757C9" w:rsidP="000757C9">
      <w:pPr>
        <w:pStyle w:val="ListParagraph"/>
        <w:spacing w:before="100" w:beforeAutospacing="1" w:after="100" w:afterAutospacing="1" w:line="240" w:lineRule="auto"/>
        <w:ind w:left="630"/>
        <w:jc w:val="both"/>
        <w:rPr>
          <w:rFonts w:ascii="Arial" w:eastAsia="Times New Roman" w:hAnsi="Arial" w:cs="Arial"/>
          <w:lang w:val="mk-MK" w:eastAsia="mk-MK"/>
        </w:rPr>
      </w:pPr>
    </w:p>
    <w:p w:rsidR="000757C9"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0757C9">
        <w:rPr>
          <w:rFonts w:ascii="Arial" w:eastAsia="Times New Roman" w:hAnsi="Arial" w:cs="Arial"/>
          <w:lang w:val="mk-MK" w:eastAsia="mk-MK"/>
        </w:rPr>
        <w:t xml:space="preserve">цени ориентирани според трошоци, или </w:t>
      </w:r>
    </w:p>
    <w:p w:rsidR="000757C9" w:rsidRDefault="000757C9" w:rsidP="000757C9">
      <w:pPr>
        <w:pStyle w:val="ListParagraph"/>
        <w:spacing w:before="100" w:beforeAutospacing="1" w:after="100" w:afterAutospacing="1" w:line="240" w:lineRule="auto"/>
        <w:ind w:left="630"/>
        <w:jc w:val="bot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0757C9">
        <w:rPr>
          <w:rFonts w:ascii="Arial" w:eastAsia="Times New Roman" w:hAnsi="Arial" w:cs="Arial"/>
          <w:lang w:val="mk-MK" w:eastAsia="mk-MK"/>
        </w:rPr>
        <w:t xml:space="preserve">цени според цените на споредливи пазари. </w:t>
      </w:r>
    </w:p>
    <w:p w:rsidR="000757C9" w:rsidRPr="000757C9" w:rsidRDefault="000757C9" w:rsidP="000757C9">
      <w:pPr>
        <w:pStyle w:val="ListParagraph"/>
        <w:rPr>
          <w:rFonts w:ascii="Arial" w:eastAsia="Times New Roman" w:hAnsi="Arial" w:cs="Arial"/>
          <w:lang w:val="mk-MK" w:eastAsia="mk-MK"/>
        </w:rPr>
      </w:pPr>
    </w:p>
    <w:p w:rsidR="000757C9" w:rsidRDefault="00436CB1" w:rsidP="00942B68">
      <w:pPr>
        <w:pStyle w:val="ListParagraph"/>
        <w:numPr>
          <w:ilvl w:val="0"/>
          <w:numId w:val="78"/>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Операторот на кого му е наметната обврска за регулирање на малопродажните цени или обврска за други релевантни контроли на малопродажни  цени, мора да имплементира соодветен смеководствен систем на трошоци.  Агенцијата може да ја утврди формата и сметководствената методологија што ќе ја користи операторот.Усогласеноста со сметководствениот систем на трошоци се врши еднаш во годината од страна на овластен независен ревизор, а наодот на ревизорот, Агенцијата го објавува на својата веб страна</w:t>
      </w:r>
      <w:r w:rsidR="0009466B" w:rsidRPr="00282553">
        <w:rPr>
          <w:rFonts w:ascii="Arial" w:eastAsia="Times New Roman" w:hAnsi="Arial" w:cs="Arial"/>
          <w:lang w:val="mk-MK" w:eastAsia="mk-MK"/>
        </w:rPr>
        <w:t xml:space="preserve"> во рок од седум дена од денот на неговиот прием.</w:t>
      </w:r>
    </w:p>
    <w:p w:rsidR="000757C9" w:rsidRDefault="000757C9" w:rsidP="000757C9">
      <w:pPr>
        <w:pStyle w:val="ListParagraph"/>
        <w:spacing w:before="100" w:beforeAutospacing="1" w:after="100" w:afterAutospacing="1" w:line="240" w:lineRule="auto"/>
        <w:ind w:left="360"/>
        <w:jc w:val="both"/>
        <w:rPr>
          <w:rFonts w:ascii="Arial" w:eastAsia="Times New Roman" w:hAnsi="Arial" w:cs="Arial"/>
          <w:lang w:val="mk-MK" w:eastAsia="mk-MK"/>
        </w:rPr>
      </w:pPr>
    </w:p>
    <w:p w:rsidR="00436CB1" w:rsidRDefault="00436CB1" w:rsidP="00942B68">
      <w:pPr>
        <w:pStyle w:val="ListParagraph"/>
        <w:numPr>
          <w:ilvl w:val="0"/>
          <w:numId w:val="78"/>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lastRenderedPageBreak/>
        <w:t>Агенцијата може   да ги регулира малопродажните цени на услугите на релевантниот пазар  на кој постои ефективна конкуренција само кога е потребно да се обезбеди следното:</w:t>
      </w:r>
    </w:p>
    <w:p w:rsidR="000757C9" w:rsidRPr="000757C9" w:rsidRDefault="000757C9" w:rsidP="000757C9">
      <w:pPr>
        <w:pStyle w:val="ListParagraph"/>
        <w:rPr>
          <w:rFonts w:ascii="Arial" w:eastAsia="Times New Roman" w:hAnsi="Arial" w:cs="Arial"/>
          <w:lang w:val="mk-MK" w:eastAsia="mk-MK"/>
        </w:rPr>
      </w:pPr>
    </w:p>
    <w:p w:rsidR="00436CB1"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достапност на посебни цени прилагодени за потребите на социјално загрозени групи на</w:t>
      </w:r>
      <w:r w:rsidR="000D1E40" w:rsidRPr="00282553">
        <w:rPr>
          <w:rFonts w:ascii="Arial" w:eastAsia="Times New Roman" w:hAnsi="Arial" w:cs="Arial"/>
          <w:lang w:val="mk-MK" w:eastAsia="mk-MK"/>
        </w:rPr>
        <w:t xml:space="preserve"> на крајни корисниц</w:t>
      </w:r>
      <w:r w:rsidR="00DA1AA5" w:rsidRPr="00282553">
        <w:rPr>
          <w:rFonts w:ascii="Arial" w:eastAsia="Times New Roman" w:hAnsi="Arial" w:cs="Arial"/>
          <w:lang w:val="mk-MK" w:eastAsia="mk-MK"/>
        </w:rPr>
        <w:t>и на услуги согласно овој закон, и</w:t>
      </w:r>
    </w:p>
    <w:p w:rsidR="000757C9" w:rsidRPr="00282553" w:rsidRDefault="000757C9" w:rsidP="000757C9">
      <w:pPr>
        <w:pStyle w:val="ListParagraph"/>
        <w:spacing w:before="100" w:beforeAutospacing="1" w:after="100" w:afterAutospacing="1" w:line="240" w:lineRule="auto"/>
        <w:ind w:left="630"/>
        <w:jc w:val="both"/>
        <w:rPr>
          <w:rFonts w:ascii="Arial" w:eastAsia="Times New Roman" w:hAnsi="Arial" w:cs="Arial"/>
          <w:lang w:val="mk-MK" w:eastAsia="mk-MK"/>
        </w:rPr>
      </w:pPr>
    </w:p>
    <w:p w:rsidR="00436CB1" w:rsidRPr="00282553" w:rsidRDefault="00436CB1"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можност за крајните корисници на универзалните услуги</w:t>
      </w:r>
      <w:r w:rsidR="000D1E40" w:rsidRPr="00282553">
        <w:rPr>
          <w:rFonts w:ascii="Arial" w:eastAsia="Times New Roman" w:hAnsi="Arial" w:cs="Arial"/>
          <w:lang w:val="mk-MK" w:eastAsia="mk-MK"/>
        </w:rPr>
        <w:t xml:space="preserve"> </w:t>
      </w:r>
      <w:r w:rsidRPr="00282553">
        <w:rPr>
          <w:rFonts w:ascii="Arial" w:eastAsia="Times New Roman" w:hAnsi="Arial" w:cs="Arial"/>
          <w:lang w:val="mk-MK" w:eastAsia="mk-MK"/>
        </w:rPr>
        <w:t xml:space="preserve"> да не мораат да плаќаат дополнителни трошоци кои не се потребни за обезбедување на тие услуги.</w:t>
      </w:r>
    </w:p>
    <w:p w:rsidR="005B69AC" w:rsidRDefault="005B69AC" w:rsidP="00436CB1">
      <w:pPr>
        <w:spacing w:before="100" w:beforeAutospacing="1" w:after="100" w:afterAutospacing="1" w:line="240" w:lineRule="auto"/>
        <w:jc w:val="center"/>
        <w:rPr>
          <w:rFonts w:ascii="Arial" w:eastAsia="Times New Roman" w:hAnsi="Arial" w:cs="Arial"/>
          <w:sz w:val="28"/>
          <w:szCs w:val="28"/>
          <w:lang w:val="mk-MK" w:eastAsia="mk-MK"/>
        </w:rPr>
      </w:pPr>
    </w:p>
    <w:p w:rsidR="00436CB1" w:rsidRPr="000757C9" w:rsidRDefault="00436CB1" w:rsidP="00436CB1">
      <w:pPr>
        <w:spacing w:before="100" w:beforeAutospacing="1" w:after="100" w:afterAutospacing="1" w:line="240" w:lineRule="auto"/>
        <w:jc w:val="center"/>
        <w:rPr>
          <w:rFonts w:ascii="Arial" w:eastAsia="Times New Roman" w:hAnsi="Arial" w:cs="Arial"/>
          <w:sz w:val="28"/>
          <w:szCs w:val="28"/>
          <w:lang w:val="mk-MK" w:eastAsia="mk-MK"/>
        </w:rPr>
      </w:pPr>
      <w:r w:rsidRPr="000757C9">
        <w:rPr>
          <w:rFonts w:ascii="Arial" w:eastAsia="Times New Roman" w:hAnsi="Arial" w:cs="Arial"/>
          <w:sz w:val="28"/>
          <w:szCs w:val="28"/>
          <w:lang w:val="mk-MK" w:eastAsia="mk-MK"/>
        </w:rPr>
        <w:t>Глава дванаесетта</w:t>
      </w:r>
    </w:p>
    <w:p w:rsidR="00EC109A" w:rsidRPr="00282553" w:rsidRDefault="00EC109A" w:rsidP="00EC109A">
      <w:pPr>
        <w:spacing w:before="240" w:after="120" w:line="240" w:lineRule="auto"/>
        <w:jc w:val="center"/>
        <w:outlineLvl w:val="1"/>
        <w:rPr>
          <w:rFonts w:ascii="Arial" w:eastAsia="Times New Roman" w:hAnsi="Arial" w:cs="Arial"/>
          <w:b/>
        </w:rPr>
      </w:pPr>
      <w:r w:rsidRPr="00282553">
        <w:rPr>
          <w:rFonts w:ascii="Arial" w:eastAsia="Times New Roman" w:hAnsi="Arial" w:cs="Arial"/>
          <w:b/>
        </w:rPr>
        <w:t>ОБЕЗБЕДУВАЊЕ НА УНИВЕРЗАЛНА УСЛУГА</w:t>
      </w:r>
    </w:p>
    <w:p w:rsidR="00EC109A" w:rsidRPr="00282553" w:rsidRDefault="00F422C4" w:rsidP="00EC109A">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Pr="00282553">
        <w:rPr>
          <w:rFonts w:ascii="Arial" w:eastAsia="Times New Roman" w:hAnsi="Arial" w:cs="Arial"/>
          <w:b/>
          <w:bCs/>
          <w:lang w:val="mk-MK"/>
        </w:rPr>
        <w:t>92</w:t>
      </w:r>
    </w:p>
    <w:p w:rsidR="00EC109A" w:rsidRDefault="00C930D1" w:rsidP="00EC109A">
      <w:pPr>
        <w:spacing w:before="240" w:after="120" w:line="240" w:lineRule="auto"/>
        <w:jc w:val="center"/>
        <w:outlineLvl w:val="3"/>
        <w:rPr>
          <w:rFonts w:ascii="Arial" w:eastAsia="Times New Roman" w:hAnsi="Arial" w:cs="Arial"/>
          <w:b/>
          <w:bCs/>
          <w:lang w:val="mk-MK"/>
        </w:rPr>
      </w:pPr>
      <w:r w:rsidRPr="00282553">
        <w:rPr>
          <w:rFonts w:ascii="Arial" w:eastAsia="Times New Roman" w:hAnsi="Arial" w:cs="Arial"/>
          <w:b/>
          <w:bCs/>
          <w:lang w:val="mk-MK"/>
        </w:rPr>
        <w:t>Достапност до у</w:t>
      </w:r>
      <w:r w:rsidR="00EC109A" w:rsidRPr="00282553">
        <w:rPr>
          <w:rFonts w:ascii="Arial" w:eastAsia="Times New Roman" w:hAnsi="Arial" w:cs="Arial"/>
          <w:b/>
          <w:bCs/>
        </w:rPr>
        <w:t>ниверзална услуга</w:t>
      </w:r>
    </w:p>
    <w:p w:rsidR="000757C9" w:rsidRDefault="00C930D1" w:rsidP="00942B68">
      <w:pPr>
        <w:pStyle w:val="ListParagraph"/>
        <w:numPr>
          <w:ilvl w:val="0"/>
          <w:numId w:val="79"/>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Услугите утврдени  во оваа глава од законот  треба со определен квалитет и по прифатлива цена  да им бидат достапни на сите крајни корисници во Република Македонија, без оглед на нивната географска локација.</w:t>
      </w:r>
    </w:p>
    <w:p w:rsidR="000757C9" w:rsidRDefault="000757C9" w:rsidP="000757C9">
      <w:pPr>
        <w:pStyle w:val="ListParagraph"/>
        <w:spacing w:before="100" w:beforeAutospacing="1" w:after="100" w:afterAutospacing="1" w:line="240" w:lineRule="auto"/>
        <w:ind w:left="360"/>
        <w:jc w:val="both"/>
        <w:rPr>
          <w:rFonts w:ascii="Arial" w:eastAsia="Times New Roman" w:hAnsi="Arial" w:cs="Arial"/>
          <w:lang w:val="mk-MK" w:eastAsia="mk-MK"/>
        </w:rPr>
      </w:pPr>
    </w:p>
    <w:p w:rsidR="00EC109A" w:rsidRPr="000757C9" w:rsidRDefault="00EC109A" w:rsidP="00942B68">
      <w:pPr>
        <w:pStyle w:val="ListParagraph"/>
        <w:numPr>
          <w:ilvl w:val="0"/>
          <w:numId w:val="79"/>
        </w:numPr>
        <w:spacing w:before="100" w:beforeAutospacing="1" w:after="100" w:afterAutospacing="1" w:line="240" w:lineRule="auto"/>
        <w:ind w:left="360"/>
        <w:jc w:val="both"/>
        <w:rPr>
          <w:rFonts w:ascii="Arial" w:eastAsia="Times New Roman" w:hAnsi="Arial" w:cs="Arial"/>
          <w:lang w:val="mk-MK" w:eastAsia="mk-MK"/>
        </w:rPr>
      </w:pPr>
      <w:r w:rsidRPr="000757C9">
        <w:rPr>
          <w:rFonts w:ascii="Arial" w:eastAsia="Times New Roman" w:hAnsi="Arial" w:cs="Arial"/>
          <w:lang w:val="mk-MK" w:eastAsia="mk-MK"/>
        </w:rPr>
        <w:t xml:space="preserve">Агенцијата со </w:t>
      </w:r>
      <w:r w:rsidR="002610C9" w:rsidRPr="000757C9">
        <w:rPr>
          <w:rFonts w:ascii="Arial" w:eastAsia="Times New Roman" w:hAnsi="Arial" w:cs="Arial"/>
          <w:lang w:val="mk-MK" w:eastAsia="mk-MK"/>
        </w:rPr>
        <w:t xml:space="preserve">подзаконски </w:t>
      </w:r>
      <w:r w:rsidRPr="000757C9">
        <w:rPr>
          <w:rFonts w:ascii="Arial" w:eastAsia="Times New Roman" w:hAnsi="Arial" w:cs="Arial"/>
          <w:lang w:val="mk-MK" w:eastAsia="mk-MK"/>
        </w:rPr>
        <w:t>акт подетално ќе ги пропише условите и начинот на обезбедување на услугите од ставот (1) на овој член</w:t>
      </w:r>
      <w:r w:rsidR="001B70B8" w:rsidRPr="000757C9">
        <w:rPr>
          <w:rFonts w:ascii="Arial" w:eastAsia="Times New Roman" w:hAnsi="Arial" w:cs="Arial"/>
          <w:lang w:eastAsia="mk-MK"/>
        </w:rPr>
        <w:t>.</w:t>
      </w:r>
    </w:p>
    <w:p w:rsidR="00EC109A" w:rsidRPr="00282553" w:rsidRDefault="00F422C4" w:rsidP="00EC109A">
      <w:pPr>
        <w:jc w:val="center"/>
        <w:rPr>
          <w:rFonts w:ascii="Arial" w:eastAsia="Times New Roman" w:hAnsi="Arial" w:cs="Arial"/>
          <w:b/>
          <w:lang w:val="mk-MK" w:eastAsia="mk-MK"/>
        </w:rPr>
      </w:pPr>
      <w:r w:rsidRPr="00282553">
        <w:rPr>
          <w:rFonts w:ascii="Arial" w:eastAsia="Times New Roman" w:hAnsi="Arial" w:cs="Arial"/>
          <w:b/>
          <w:lang w:val="mk-MK" w:eastAsia="mk-MK"/>
        </w:rPr>
        <w:t>Член 93</w:t>
      </w:r>
    </w:p>
    <w:p w:rsidR="007B5714" w:rsidRDefault="00EC109A" w:rsidP="00EC109A">
      <w:pPr>
        <w:jc w:val="center"/>
        <w:rPr>
          <w:rFonts w:ascii="Arial" w:eastAsia="Times New Roman" w:hAnsi="Arial" w:cs="Arial"/>
          <w:b/>
          <w:lang w:val="mk-MK" w:eastAsia="mk-MK"/>
        </w:rPr>
      </w:pPr>
      <w:r w:rsidRPr="00282553">
        <w:rPr>
          <w:rFonts w:ascii="Arial" w:eastAsia="Times New Roman" w:hAnsi="Arial" w:cs="Arial"/>
          <w:b/>
          <w:lang w:eastAsia="mk-MK"/>
        </w:rPr>
        <w:t> </w:t>
      </w:r>
      <w:r w:rsidRPr="00282553">
        <w:rPr>
          <w:rFonts w:ascii="Arial" w:eastAsia="Times New Roman" w:hAnsi="Arial" w:cs="Arial"/>
          <w:b/>
          <w:lang w:val="mk-MK" w:eastAsia="mk-MK"/>
        </w:rPr>
        <w:t xml:space="preserve">Обезбедување пристап до фиксна локација и </w:t>
      </w:r>
    </w:p>
    <w:p w:rsidR="00EC109A" w:rsidRPr="00282553" w:rsidRDefault="00EC109A" w:rsidP="00EC109A">
      <w:pPr>
        <w:jc w:val="center"/>
        <w:rPr>
          <w:rFonts w:ascii="Arial" w:hAnsi="Arial" w:cs="Arial"/>
          <w:b/>
          <w:lang w:val="mk-MK"/>
        </w:rPr>
      </w:pPr>
      <w:r w:rsidRPr="00282553">
        <w:rPr>
          <w:rFonts w:ascii="Arial" w:eastAsia="Times New Roman" w:hAnsi="Arial" w:cs="Arial"/>
          <w:b/>
          <w:lang w:val="mk-MK" w:eastAsia="mk-MK"/>
        </w:rPr>
        <w:t>обезбедување на телефонски услуги</w:t>
      </w:r>
    </w:p>
    <w:p w:rsidR="00567BF7" w:rsidRDefault="00EC109A" w:rsidP="00942B68">
      <w:pPr>
        <w:pStyle w:val="ListParagraph"/>
        <w:numPr>
          <w:ilvl w:val="0"/>
          <w:numId w:val="80"/>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 xml:space="preserve">Агенцијата ќе определи најмалку еден давател на универзална услуга </w:t>
      </w:r>
      <w:r w:rsidR="002610C9" w:rsidRPr="00282553">
        <w:rPr>
          <w:rFonts w:ascii="Arial" w:eastAsia="Times New Roman" w:hAnsi="Arial" w:cs="Arial"/>
          <w:lang w:val="mk-MK" w:eastAsia="mk-MK"/>
        </w:rPr>
        <w:t xml:space="preserve">  што ќе </w:t>
      </w:r>
      <w:r w:rsidRPr="00567BF7">
        <w:rPr>
          <w:rFonts w:ascii="Arial" w:eastAsia="Times New Roman" w:hAnsi="Arial" w:cs="Arial"/>
          <w:lang w:val="mk-MK" w:eastAsia="mk-MK"/>
        </w:rPr>
        <w:t xml:space="preserve"> обезб</w:t>
      </w:r>
      <w:r w:rsidRPr="00282553">
        <w:rPr>
          <w:rFonts w:ascii="Arial" w:eastAsia="Times New Roman" w:hAnsi="Arial" w:cs="Arial"/>
          <w:lang w:val="mk-MK" w:eastAsia="mk-MK"/>
        </w:rPr>
        <w:t>еди</w:t>
      </w:r>
      <w:r w:rsidRPr="00567BF7">
        <w:rPr>
          <w:rFonts w:ascii="Arial" w:eastAsia="Times New Roman" w:hAnsi="Arial" w:cs="Arial"/>
          <w:lang w:val="mk-MK" w:eastAsia="mk-MK"/>
        </w:rPr>
        <w:t xml:space="preserve"> </w:t>
      </w:r>
      <w:r w:rsidR="002610C9" w:rsidRPr="00567BF7">
        <w:rPr>
          <w:rFonts w:ascii="Arial" w:eastAsia="Times New Roman" w:hAnsi="Arial" w:cs="Arial"/>
          <w:lang w:val="mk-MK" w:eastAsia="mk-MK"/>
        </w:rPr>
        <w:t>поврзување на кра</w:t>
      </w:r>
      <w:r w:rsidR="002610C9" w:rsidRPr="00282553">
        <w:rPr>
          <w:rFonts w:ascii="Arial" w:eastAsia="Times New Roman" w:hAnsi="Arial" w:cs="Arial"/>
          <w:lang w:val="mk-MK" w:eastAsia="mk-MK"/>
        </w:rPr>
        <w:t>ен</w:t>
      </w:r>
      <w:r w:rsidRPr="00567BF7">
        <w:rPr>
          <w:rFonts w:ascii="Arial" w:eastAsia="Times New Roman" w:hAnsi="Arial" w:cs="Arial"/>
          <w:lang w:val="mk-MK" w:eastAsia="mk-MK"/>
        </w:rPr>
        <w:t xml:space="preserve"> корисник</w:t>
      </w:r>
      <w:r w:rsidRPr="00282553">
        <w:rPr>
          <w:rFonts w:ascii="Arial" w:eastAsia="Times New Roman" w:hAnsi="Arial" w:cs="Arial"/>
          <w:lang w:val="mk-MK" w:eastAsia="mk-MK"/>
        </w:rPr>
        <w:t xml:space="preserve"> на фиксна локација</w:t>
      </w:r>
      <w:r w:rsidRPr="00567BF7">
        <w:rPr>
          <w:rFonts w:ascii="Arial" w:eastAsia="Times New Roman" w:hAnsi="Arial" w:cs="Arial"/>
          <w:lang w:val="mk-MK" w:eastAsia="mk-MK"/>
        </w:rPr>
        <w:t xml:space="preserve"> со јавна комуникациска мрежа, </w:t>
      </w:r>
      <w:r w:rsidRPr="00282553">
        <w:rPr>
          <w:rFonts w:ascii="Arial" w:eastAsia="Times New Roman" w:hAnsi="Arial" w:cs="Arial"/>
          <w:lang w:val="mk-MK" w:eastAsia="mk-MK"/>
        </w:rPr>
        <w:t xml:space="preserve">врз основа </w:t>
      </w:r>
      <w:r w:rsidRPr="00567BF7">
        <w:rPr>
          <w:rFonts w:ascii="Arial" w:eastAsia="Times New Roman" w:hAnsi="Arial" w:cs="Arial"/>
          <w:lang w:val="mk-MK" w:eastAsia="mk-MK"/>
        </w:rPr>
        <w:t>на негово разумно барање</w:t>
      </w:r>
      <w:r w:rsidRPr="00282553">
        <w:rPr>
          <w:rFonts w:ascii="Arial" w:eastAsia="Times New Roman" w:hAnsi="Arial" w:cs="Arial"/>
          <w:lang w:val="mk-MK" w:eastAsia="mk-MK"/>
        </w:rPr>
        <w:t>.</w:t>
      </w:r>
    </w:p>
    <w:p w:rsidR="00567BF7" w:rsidRDefault="00567BF7" w:rsidP="00567BF7">
      <w:pPr>
        <w:pStyle w:val="ListParagraph"/>
        <w:spacing w:before="100" w:beforeAutospacing="1" w:after="100" w:afterAutospacing="1" w:line="240" w:lineRule="auto"/>
        <w:ind w:left="360"/>
        <w:jc w:val="both"/>
        <w:rPr>
          <w:rFonts w:ascii="Arial" w:eastAsia="Times New Roman" w:hAnsi="Arial" w:cs="Arial"/>
          <w:lang w:val="mk-MK" w:eastAsia="mk-MK"/>
        </w:rPr>
      </w:pPr>
    </w:p>
    <w:p w:rsidR="00567BF7" w:rsidRDefault="00455F89" w:rsidP="00942B68">
      <w:pPr>
        <w:pStyle w:val="ListParagraph"/>
        <w:numPr>
          <w:ilvl w:val="0"/>
          <w:numId w:val="80"/>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П</w:t>
      </w:r>
      <w:r w:rsidR="00EC109A" w:rsidRPr="00567BF7">
        <w:rPr>
          <w:rFonts w:ascii="Arial" w:eastAsia="Times New Roman" w:hAnsi="Arial" w:cs="Arial"/>
          <w:lang w:val="mk-MK" w:eastAsia="mk-MK"/>
        </w:rPr>
        <w:t xml:space="preserve">оврзувањето од ставот (1) на овој член треба да </w:t>
      </w:r>
      <w:r w:rsidRPr="00567BF7">
        <w:rPr>
          <w:rFonts w:ascii="Arial" w:eastAsia="Times New Roman" w:hAnsi="Arial" w:cs="Arial"/>
          <w:lang w:val="mk-MK" w:eastAsia="mk-MK"/>
        </w:rPr>
        <w:t xml:space="preserve">биде во можност да подржи </w:t>
      </w:r>
      <w:r w:rsidR="00EC109A" w:rsidRPr="00567BF7">
        <w:rPr>
          <w:rFonts w:ascii="Arial" w:eastAsia="Times New Roman" w:hAnsi="Arial" w:cs="Arial"/>
          <w:lang w:val="mk-MK" w:eastAsia="mk-MK"/>
        </w:rPr>
        <w:t xml:space="preserve"> говор , факсимил </w:t>
      </w:r>
      <w:r w:rsidR="00EC109A" w:rsidRPr="00567BF7">
        <w:rPr>
          <w:rFonts w:ascii="Arial" w:eastAsia="Times New Roman" w:hAnsi="Arial" w:cs="Arial"/>
          <w:lang w:eastAsia="mk-MK"/>
        </w:rPr>
        <w:t xml:space="preserve"> </w:t>
      </w:r>
      <w:r w:rsidR="00EC109A" w:rsidRPr="00567BF7">
        <w:rPr>
          <w:rFonts w:ascii="Arial" w:eastAsia="Times New Roman" w:hAnsi="Arial" w:cs="Arial"/>
          <w:lang w:val="mk-MK" w:eastAsia="mk-MK"/>
        </w:rPr>
        <w:t xml:space="preserve">и пренос на </w:t>
      </w:r>
      <w:r w:rsidR="00EC109A" w:rsidRPr="00567BF7">
        <w:rPr>
          <w:rFonts w:ascii="Arial" w:eastAsia="Times New Roman" w:hAnsi="Arial" w:cs="Arial"/>
          <w:lang w:eastAsia="mk-MK"/>
        </w:rPr>
        <w:t xml:space="preserve"> податоци со брзина </w:t>
      </w:r>
      <w:r w:rsidR="00EC109A" w:rsidRPr="00567BF7">
        <w:rPr>
          <w:rFonts w:ascii="Arial" w:eastAsia="Times New Roman" w:hAnsi="Arial" w:cs="Arial"/>
          <w:lang w:val="mk-MK"/>
        </w:rPr>
        <w:t xml:space="preserve"> доволна да се обезбеди ефикасен пристап на интернет, согласно подзаконскиот акт од </w:t>
      </w:r>
      <w:r w:rsidR="002610C9" w:rsidRPr="00567BF7">
        <w:rPr>
          <w:rFonts w:ascii="Arial" w:eastAsia="Times New Roman" w:hAnsi="Arial" w:cs="Arial"/>
          <w:lang w:val="mk-MK"/>
        </w:rPr>
        <w:t>членот 92 став (2)</w:t>
      </w:r>
      <w:r w:rsidR="00EC109A" w:rsidRPr="00567BF7">
        <w:rPr>
          <w:rFonts w:ascii="Arial" w:eastAsia="Times New Roman" w:hAnsi="Arial" w:cs="Arial"/>
          <w:lang w:val="mk-MK"/>
        </w:rPr>
        <w:t xml:space="preserve"> на овој закон. </w:t>
      </w:r>
    </w:p>
    <w:p w:rsidR="00567BF7" w:rsidRPr="00567BF7" w:rsidRDefault="00567BF7" w:rsidP="00567BF7">
      <w:pPr>
        <w:pStyle w:val="ListParagraph"/>
        <w:rPr>
          <w:rFonts w:ascii="Arial" w:eastAsia="Times New Roman" w:hAnsi="Arial" w:cs="Arial"/>
          <w:lang w:val="mk-MK" w:eastAsia="mk-MK"/>
        </w:rPr>
      </w:pPr>
    </w:p>
    <w:p w:rsidR="00EC109A" w:rsidRPr="00567BF7" w:rsidRDefault="00EC109A" w:rsidP="00942B68">
      <w:pPr>
        <w:pStyle w:val="ListParagraph"/>
        <w:numPr>
          <w:ilvl w:val="0"/>
          <w:numId w:val="80"/>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 xml:space="preserve">Давателот на универзална услуга од ставот (1) на овој член е должен на крајниот корисник, врз основа на негово разумно барање да му овозможи </w:t>
      </w:r>
      <w:r w:rsidRPr="00567BF7">
        <w:rPr>
          <w:rFonts w:ascii="Arial" w:eastAsia="Times New Roman" w:hAnsi="Arial" w:cs="Arial"/>
          <w:lang w:eastAsia="mk-MK"/>
        </w:rPr>
        <w:t>појдовни и дојдовни повици во националниот</w:t>
      </w:r>
      <w:r w:rsidRPr="00567BF7">
        <w:rPr>
          <w:rFonts w:ascii="Arial" w:eastAsia="Times New Roman" w:hAnsi="Arial" w:cs="Arial"/>
          <w:lang w:val="mk-MK" w:eastAsia="mk-MK"/>
        </w:rPr>
        <w:t xml:space="preserve"> (домашниот) </w:t>
      </w:r>
      <w:r w:rsidRPr="00567BF7">
        <w:rPr>
          <w:rFonts w:ascii="Arial" w:eastAsia="Times New Roman" w:hAnsi="Arial" w:cs="Arial"/>
          <w:lang w:eastAsia="mk-MK"/>
        </w:rPr>
        <w:t xml:space="preserve"> и меѓународниот телефонски сообраќај</w:t>
      </w:r>
      <w:r w:rsidR="00952CE3" w:rsidRPr="00567BF7">
        <w:rPr>
          <w:rFonts w:ascii="Arial" w:eastAsia="Times New Roman" w:hAnsi="Arial" w:cs="Arial"/>
          <w:lang w:val="mk-MK" w:eastAsia="mk-MK"/>
        </w:rPr>
        <w:t>.</w:t>
      </w:r>
    </w:p>
    <w:p w:rsidR="00B94855" w:rsidRDefault="00B94855" w:rsidP="00EC109A">
      <w:pPr>
        <w:spacing w:before="240" w:after="120" w:line="240" w:lineRule="auto"/>
        <w:jc w:val="center"/>
        <w:outlineLvl w:val="4"/>
        <w:rPr>
          <w:rFonts w:ascii="Arial" w:eastAsia="Times New Roman" w:hAnsi="Arial" w:cs="Arial"/>
          <w:b/>
          <w:bCs/>
          <w:lang w:val="mk-MK"/>
        </w:rPr>
      </w:pPr>
    </w:p>
    <w:p w:rsidR="00B94855" w:rsidRDefault="00B94855" w:rsidP="00EC109A">
      <w:pPr>
        <w:spacing w:before="240" w:after="120" w:line="240" w:lineRule="auto"/>
        <w:jc w:val="center"/>
        <w:outlineLvl w:val="4"/>
        <w:rPr>
          <w:rFonts w:ascii="Arial" w:eastAsia="Times New Roman" w:hAnsi="Arial" w:cs="Arial"/>
          <w:b/>
          <w:bCs/>
          <w:lang w:val="mk-MK"/>
        </w:rPr>
      </w:pPr>
    </w:p>
    <w:p w:rsidR="00EC109A" w:rsidRPr="00282553" w:rsidRDefault="00EC109A" w:rsidP="00EC109A">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lastRenderedPageBreak/>
        <w:t xml:space="preserve">Член </w:t>
      </w:r>
      <w:r w:rsidR="00F422C4" w:rsidRPr="00282553">
        <w:rPr>
          <w:rFonts w:ascii="Arial" w:eastAsia="Times New Roman" w:hAnsi="Arial" w:cs="Arial"/>
          <w:b/>
          <w:bCs/>
          <w:lang w:val="mk-MK"/>
        </w:rPr>
        <w:t>94</w:t>
      </w:r>
    </w:p>
    <w:p w:rsidR="007B5714" w:rsidRDefault="00EC109A" w:rsidP="00EC109A">
      <w:pPr>
        <w:spacing w:before="240" w:after="120" w:line="240" w:lineRule="auto"/>
        <w:jc w:val="center"/>
        <w:outlineLvl w:val="3"/>
        <w:rPr>
          <w:rFonts w:ascii="Arial" w:eastAsia="Times New Roman" w:hAnsi="Arial" w:cs="Arial"/>
          <w:b/>
          <w:bCs/>
          <w:lang w:val="mk-MK"/>
        </w:rPr>
      </w:pPr>
      <w:r w:rsidRPr="00282553">
        <w:rPr>
          <w:rFonts w:ascii="Arial" w:eastAsia="Times New Roman" w:hAnsi="Arial" w:cs="Arial"/>
          <w:b/>
          <w:bCs/>
        </w:rPr>
        <w:t>Обезбедување на целосен телефонски именик</w:t>
      </w:r>
      <w:r w:rsidRPr="00282553">
        <w:rPr>
          <w:rFonts w:ascii="Arial" w:eastAsia="Times New Roman" w:hAnsi="Arial" w:cs="Arial"/>
          <w:b/>
          <w:bCs/>
          <w:lang w:val="mk-MK"/>
        </w:rPr>
        <w:t xml:space="preserve"> и </w:t>
      </w:r>
    </w:p>
    <w:p w:rsidR="00EC109A" w:rsidRPr="00282553" w:rsidRDefault="00EC109A" w:rsidP="00EC109A">
      <w:pPr>
        <w:spacing w:before="240" w:after="120" w:line="240" w:lineRule="auto"/>
        <w:jc w:val="center"/>
        <w:outlineLvl w:val="3"/>
        <w:rPr>
          <w:rFonts w:ascii="Arial" w:eastAsia="Times New Roman" w:hAnsi="Arial" w:cs="Arial"/>
          <w:b/>
          <w:bCs/>
          <w:lang w:val="mk-MK"/>
        </w:rPr>
      </w:pPr>
      <w:r w:rsidRPr="00282553">
        <w:rPr>
          <w:rFonts w:ascii="Arial" w:eastAsia="Times New Roman" w:hAnsi="Arial" w:cs="Arial"/>
          <w:b/>
          <w:bCs/>
          <w:lang w:val="mk-MK"/>
        </w:rPr>
        <w:t>целосна</w:t>
      </w:r>
      <w:r w:rsidRPr="00282553">
        <w:rPr>
          <w:rFonts w:ascii="Arial" w:eastAsia="Times New Roman" w:hAnsi="Arial" w:cs="Arial"/>
          <w:b/>
          <w:bCs/>
        </w:rPr>
        <w:t xml:space="preserve"> телефонска служба за информации </w:t>
      </w:r>
    </w:p>
    <w:p w:rsidR="00567BF7" w:rsidRDefault="00EC109A" w:rsidP="00942B68">
      <w:pPr>
        <w:pStyle w:val="ListParagraph"/>
        <w:numPr>
          <w:ilvl w:val="0"/>
          <w:numId w:val="81"/>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Агенцијата</w:t>
      </w:r>
      <w:r w:rsidRPr="00282553">
        <w:rPr>
          <w:rFonts w:ascii="Arial" w:eastAsia="Times New Roman" w:hAnsi="Arial" w:cs="Arial"/>
          <w:lang w:val="mk-MK" w:eastAsia="mk-MK"/>
        </w:rPr>
        <w:t xml:space="preserve"> со актот од членот </w:t>
      </w:r>
      <w:r w:rsidR="002610C9" w:rsidRPr="00282553">
        <w:rPr>
          <w:rFonts w:ascii="Arial" w:eastAsia="Times New Roman" w:hAnsi="Arial" w:cs="Arial"/>
          <w:lang w:val="mk-MK" w:eastAsia="mk-MK"/>
        </w:rPr>
        <w:t>92</w:t>
      </w:r>
      <w:r w:rsidRPr="00282553">
        <w:rPr>
          <w:rFonts w:ascii="Arial" w:eastAsia="Times New Roman" w:hAnsi="Arial" w:cs="Arial"/>
          <w:lang w:val="mk-MK" w:eastAsia="mk-MK"/>
        </w:rPr>
        <w:t xml:space="preserve"> став (2) на овој закон </w:t>
      </w:r>
      <w:r w:rsidRPr="00567BF7">
        <w:rPr>
          <w:rFonts w:ascii="Arial" w:eastAsia="Times New Roman" w:hAnsi="Arial" w:cs="Arial"/>
          <w:lang w:val="mk-MK" w:eastAsia="mk-MK"/>
        </w:rPr>
        <w:t xml:space="preserve"> ја пропишува формата и содржината на целосниот телефонски именик во кој се евидентираат сите претплатници во Република Македонија и истиот може да биде издаден во печатена и/или електронска форма.</w:t>
      </w:r>
    </w:p>
    <w:p w:rsidR="00567BF7" w:rsidRDefault="00567BF7" w:rsidP="00567BF7">
      <w:pPr>
        <w:pStyle w:val="ListParagraph"/>
        <w:spacing w:before="100" w:beforeAutospacing="1" w:after="100" w:afterAutospacing="1" w:line="240" w:lineRule="auto"/>
        <w:ind w:left="360"/>
        <w:jc w:val="both"/>
        <w:rPr>
          <w:rFonts w:ascii="Arial" w:eastAsia="Times New Roman" w:hAnsi="Arial" w:cs="Arial"/>
          <w:lang w:val="mk-MK" w:eastAsia="mk-MK"/>
        </w:rPr>
      </w:pPr>
    </w:p>
    <w:p w:rsidR="00567BF7" w:rsidRDefault="00EC109A" w:rsidP="00942B68">
      <w:pPr>
        <w:pStyle w:val="ListParagraph"/>
        <w:numPr>
          <w:ilvl w:val="0"/>
          <w:numId w:val="81"/>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rPr>
        <w:t xml:space="preserve">Целосната </w:t>
      </w:r>
      <w:r w:rsidRPr="00567BF7">
        <w:rPr>
          <w:rFonts w:ascii="Arial" w:eastAsia="Times New Roman" w:hAnsi="Arial" w:cs="Arial"/>
        </w:rPr>
        <w:t> </w:t>
      </w:r>
      <w:r w:rsidRPr="00567BF7">
        <w:rPr>
          <w:rFonts w:ascii="Arial" w:eastAsia="Times New Roman" w:hAnsi="Arial" w:cs="Arial"/>
          <w:lang w:val="mk-MK"/>
        </w:rPr>
        <w:t>т</w:t>
      </w:r>
      <w:r w:rsidRPr="00567BF7">
        <w:rPr>
          <w:rFonts w:ascii="Arial" w:eastAsia="Times New Roman" w:hAnsi="Arial" w:cs="Arial"/>
        </w:rPr>
        <w:t>елефонска служба за информации е должна да им обезбеди информации од целосниот телефонски именик на сите крајни корисници</w:t>
      </w:r>
      <w:r w:rsidRPr="00567BF7">
        <w:rPr>
          <w:rFonts w:ascii="Arial" w:eastAsia="Times New Roman" w:hAnsi="Arial" w:cs="Arial"/>
          <w:lang w:val="mk-MK"/>
        </w:rPr>
        <w:t xml:space="preserve"> во Република Македонија</w:t>
      </w:r>
      <w:r w:rsidRPr="00567BF7">
        <w:rPr>
          <w:rFonts w:ascii="Arial" w:eastAsia="Times New Roman" w:hAnsi="Arial" w:cs="Arial"/>
        </w:rPr>
        <w:t>, вклучувајќи ги и корисниците на јавните телефонски говорници.</w:t>
      </w:r>
    </w:p>
    <w:p w:rsidR="00567BF7" w:rsidRPr="00567BF7" w:rsidRDefault="00567BF7" w:rsidP="00567BF7">
      <w:pPr>
        <w:pStyle w:val="ListParagraph"/>
        <w:rPr>
          <w:rFonts w:ascii="Arial" w:eastAsia="Times New Roman" w:hAnsi="Arial" w:cs="Arial"/>
        </w:rPr>
      </w:pPr>
    </w:p>
    <w:p w:rsidR="00567BF7" w:rsidRDefault="00EC109A" w:rsidP="00942B68">
      <w:pPr>
        <w:pStyle w:val="ListParagraph"/>
        <w:numPr>
          <w:ilvl w:val="0"/>
          <w:numId w:val="81"/>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rPr>
        <w:t xml:space="preserve">Агенцијата ќе определи најмалку еден давател на универзална услуга за обезбедување на целосен телефонски именик за претплатниците во Република Македонија и ќе определи најмалку еден давател на универзална услуга за обезбедување на </w:t>
      </w:r>
      <w:r w:rsidRPr="00567BF7">
        <w:rPr>
          <w:rFonts w:ascii="Arial" w:eastAsia="Times New Roman" w:hAnsi="Arial" w:cs="Arial"/>
          <w:lang w:val="mk-MK"/>
        </w:rPr>
        <w:t xml:space="preserve">целосна </w:t>
      </w:r>
      <w:r w:rsidRPr="00567BF7">
        <w:rPr>
          <w:rFonts w:ascii="Arial" w:eastAsia="Times New Roman" w:hAnsi="Arial" w:cs="Arial"/>
        </w:rPr>
        <w:t xml:space="preserve">телефонска служба за информации, под услови и на начин утврдени во членот </w:t>
      </w:r>
      <w:r w:rsidR="00F7420A" w:rsidRPr="00567BF7">
        <w:rPr>
          <w:rFonts w:ascii="Arial" w:eastAsia="Times New Roman" w:hAnsi="Arial" w:cs="Arial"/>
          <w:lang w:val="mk-MK"/>
        </w:rPr>
        <w:t>97</w:t>
      </w:r>
      <w:r w:rsidRPr="00567BF7">
        <w:rPr>
          <w:rFonts w:ascii="Arial" w:eastAsia="Times New Roman" w:hAnsi="Arial" w:cs="Arial"/>
        </w:rPr>
        <w:t xml:space="preserve"> од овој закон.</w:t>
      </w:r>
    </w:p>
    <w:p w:rsidR="00567BF7" w:rsidRPr="00567BF7" w:rsidRDefault="00567BF7" w:rsidP="00567BF7">
      <w:pPr>
        <w:pStyle w:val="ListParagraph"/>
        <w:rPr>
          <w:rFonts w:ascii="Arial" w:eastAsia="Times New Roman" w:hAnsi="Arial" w:cs="Arial"/>
        </w:rPr>
      </w:pPr>
    </w:p>
    <w:p w:rsidR="00567BF7" w:rsidRDefault="00EC109A" w:rsidP="00942B68">
      <w:pPr>
        <w:pStyle w:val="ListParagraph"/>
        <w:numPr>
          <w:ilvl w:val="0"/>
          <w:numId w:val="81"/>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rPr>
        <w:t>Правните и физичките лица кои вршат дејност се должни да дадат податоци за најмалку еден телефонски број што ќе биде објавен во целосниот телефонски именик.</w:t>
      </w:r>
    </w:p>
    <w:p w:rsidR="00567BF7" w:rsidRPr="00567BF7" w:rsidRDefault="00567BF7" w:rsidP="00567BF7">
      <w:pPr>
        <w:pStyle w:val="ListParagraph"/>
        <w:rPr>
          <w:rFonts w:ascii="Arial" w:eastAsia="Times New Roman" w:hAnsi="Arial" w:cs="Arial"/>
        </w:rPr>
      </w:pPr>
    </w:p>
    <w:p w:rsidR="00567BF7" w:rsidRDefault="00EC109A" w:rsidP="00942B68">
      <w:pPr>
        <w:pStyle w:val="ListParagraph"/>
        <w:numPr>
          <w:ilvl w:val="0"/>
          <w:numId w:val="81"/>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rPr>
        <w:t xml:space="preserve">Податоците во целосниот телефонски именик треба редовно да се ажурираат, а најмалку еднаш годишно. Податоците што ги води </w:t>
      </w:r>
      <w:r w:rsidRPr="00567BF7">
        <w:rPr>
          <w:rFonts w:ascii="Arial" w:eastAsia="Times New Roman" w:hAnsi="Arial" w:cs="Arial"/>
          <w:lang w:val="mk-MK"/>
        </w:rPr>
        <w:t xml:space="preserve">целосната </w:t>
      </w:r>
      <w:r w:rsidRPr="00567BF7">
        <w:rPr>
          <w:rFonts w:ascii="Arial" w:eastAsia="Times New Roman" w:hAnsi="Arial" w:cs="Arial"/>
        </w:rPr>
        <w:t>телефонската служба за информации треба да се ажурираат најмалку еднаш месечно.</w:t>
      </w:r>
    </w:p>
    <w:p w:rsidR="00567BF7" w:rsidRPr="00567BF7" w:rsidRDefault="00567BF7" w:rsidP="00567BF7">
      <w:pPr>
        <w:pStyle w:val="ListParagraph"/>
        <w:rPr>
          <w:rFonts w:ascii="Arial" w:eastAsia="Times New Roman" w:hAnsi="Arial" w:cs="Arial"/>
          <w:lang w:eastAsia="mk-MK"/>
        </w:rPr>
      </w:pPr>
    </w:p>
    <w:p w:rsidR="00567BF7" w:rsidRDefault="00EC109A" w:rsidP="00942B68">
      <w:pPr>
        <w:pStyle w:val="ListParagraph"/>
        <w:numPr>
          <w:ilvl w:val="0"/>
          <w:numId w:val="81"/>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eastAsia="mk-MK"/>
        </w:rPr>
        <w:t>Операто</w:t>
      </w:r>
      <w:r w:rsidR="00F7420A" w:rsidRPr="00567BF7">
        <w:rPr>
          <w:rFonts w:ascii="Arial" w:eastAsia="Times New Roman" w:hAnsi="Arial" w:cs="Arial"/>
          <w:lang w:eastAsia="mk-MK"/>
        </w:rPr>
        <w:t xml:space="preserve">рите </w:t>
      </w:r>
      <w:r w:rsidRPr="00567BF7">
        <w:rPr>
          <w:rFonts w:ascii="Arial" w:eastAsia="Times New Roman" w:hAnsi="Arial" w:cs="Arial"/>
          <w:lang w:eastAsia="mk-MK"/>
        </w:rPr>
        <w:t xml:space="preserve"> кои на претплатниците им доделуваат телефонски броеви</w:t>
      </w:r>
      <w:r w:rsidRPr="00567BF7">
        <w:rPr>
          <w:rFonts w:ascii="Arial" w:eastAsia="Times New Roman" w:hAnsi="Arial" w:cs="Arial"/>
        </w:rPr>
        <w:t xml:space="preserve">  се должни податоците за своите претплатници да им ги достават на давателите на универзална услуга,</w:t>
      </w:r>
      <w:r w:rsidRPr="00567BF7">
        <w:rPr>
          <w:rFonts w:ascii="Arial" w:eastAsia="Times New Roman" w:hAnsi="Arial" w:cs="Arial"/>
          <w:lang w:val="mk-MK"/>
        </w:rPr>
        <w:t xml:space="preserve"> во согласност </w:t>
      </w:r>
      <w:r w:rsidR="00F7420A" w:rsidRPr="00567BF7">
        <w:rPr>
          <w:rFonts w:ascii="Arial" w:eastAsia="Times New Roman" w:hAnsi="Arial" w:cs="Arial"/>
          <w:lang w:val="mk-MK"/>
        </w:rPr>
        <w:t>со членот 112</w:t>
      </w:r>
      <w:r w:rsidRPr="00567BF7">
        <w:rPr>
          <w:rFonts w:ascii="Arial" w:eastAsia="Times New Roman" w:hAnsi="Arial" w:cs="Arial"/>
          <w:lang w:val="mk-MK"/>
        </w:rPr>
        <w:t xml:space="preserve"> од овој закон</w:t>
      </w:r>
      <w:r w:rsidR="00567BF7">
        <w:rPr>
          <w:rFonts w:ascii="Arial" w:eastAsia="Times New Roman" w:hAnsi="Arial" w:cs="Arial"/>
          <w:lang w:val="mk-MK"/>
        </w:rPr>
        <w:t>.</w:t>
      </w:r>
    </w:p>
    <w:p w:rsidR="00567BF7" w:rsidRPr="00567BF7" w:rsidRDefault="00567BF7" w:rsidP="00567BF7">
      <w:pPr>
        <w:pStyle w:val="ListParagraph"/>
        <w:rPr>
          <w:rFonts w:ascii="Arial" w:eastAsia="Times New Roman" w:hAnsi="Arial" w:cs="Arial"/>
          <w:lang w:val="mk-MK"/>
        </w:rPr>
      </w:pPr>
    </w:p>
    <w:p w:rsidR="00EC109A" w:rsidRPr="00567BF7" w:rsidRDefault="00486BC8" w:rsidP="00942B68">
      <w:pPr>
        <w:pStyle w:val="ListParagraph"/>
        <w:numPr>
          <w:ilvl w:val="0"/>
          <w:numId w:val="81"/>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rPr>
        <w:t xml:space="preserve">Давателите на универзална услуга се должни податоците од ставот (6) на овој член </w:t>
      </w:r>
      <w:r w:rsidR="00EC109A" w:rsidRPr="00567BF7">
        <w:rPr>
          <w:rFonts w:ascii="Arial" w:eastAsia="Times New Roman" w:hAnsi="Arial" w:cs="Arial"/>
        </w:rPr>
        <w:t xml:space="preserve"> без исклучок</w:t>
      </w:r>
      <w:r w:rsidRPr="00567BF7">
        <w:rPr>
          <w:rFonts w:ascii="Arial" w:eastAsia="Times New Roman" w:hAnsi="Arial" w:cs="Arial"/>
          <w:lang w:val="mk-MK"/>
        </w:rPr>
        <w:t xml:space="preserve"> </w:t>
      </w:r>
      <w:r w:rsidRPr="00567BF7">
        <w:rPr>
          <w:rFonts w:ascii="Arial" w:eastAsia="Times New Roman" w:hAnsi="Arial" w:cs="Arial"/>
        </w:rPr>
        <w:t>да ги вклучат</w:t>
      </w:r>
      <w:r w:rsidR="00EC109A" w:rsidRPr="00567BF7">
        <w:rPr>
          <w:rFonts w:ascii="Arial" w:eastAsia="Times New Roman" w:hAnsi="Arial" w:cs="Arial"/>
        </w:rPr>
        <w:t xml:space="preserve"> во целосниот телефонски именик и во евиденцијата на телефонската служба за информации. Давателите на универзална услуга треба веднаш да ја известат Агенцијата, ако некој од операторите не ги д</w:t>
      </w:r>
      <w:r w:rsidR="00F7420A" w:rsidRPr="00567BF7">
        <w:rPr>
          <w:rFonts w:ascii="Arial" w:eastAsia="Times New Roman" w:hAnsi="Arial" w:cs="Arial"/>
        </w:rPr>
        <w:t xml:space="preserve">остави бараните податоци, </w:t>
      </w:r>
      <w:r w:rsidR="00F7420A" w:rsidRPr="00567BF7">
        <w:rPr>
          <w:rFonts w:ascii="Arial" w:eastAsia="Times New Roman" w:hAnsi="Arial" w:cs="Arial"/>
          <w:lang w:val="mk-MK"/>
        </w:rPr>
        <w:t>при што</w:t>
      </w:r>
      <w:r w:rsidR="00EC109A" w:rsidRPr="00567BF7">
        <w:rPr>
          <w:rFonts w:ascii="Arial" w:eastAsia="Times New Roman" w:hAnsi="Arial" w:cs="Arial"/>
        </w:rPr>
        <w:t xml:space="preserve"> Агенцијата го задолжува операторот да ги достави бараните податоци до давателите на универзалната услуга во определен рок.</w:t>
      </w:r>
    </w:p>
    <w:p w:rsidR="00EC109A" w:rsidRPr="00282553" w:rsidRDefault="00F422C4" w:rsidP="00EC109A">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Член 95</w:t>
      </w:r>
    </w:p>
    <w:p w:rsidR="007B5714" w:rsidRDefault="00EC109A" w:rsidP="00EC109A">
      <w:pPr>
        <w:spacing w:before="100" w:beforeAutospacing="1" w:after="100" w:afterAutospacing="1" w:line="240" w:lineRule="auto"/>
        <w:jc w:val="center"/>
        <w:rPr>
          <w:rFonts w:ascii="Arial" w:hAnsi="Arial" w:cs="Arial"/>
          <w:b/>
          <w:lang w:val="mk-MK"/>
        </w:rPr>
      </w:pPr>
      <w:r w:rsidRPr="00282553">
        <w:rPr>
          <w:rFonts w:ascii="Arial" w:hAnsi="Arial" w:cs="Arial"/>
          <w:b/>
          <w:lang w:val="mk-MK"/>
        </w:rPr>
        <w:t>Ј</w:t>
      </w:r>
      <w:r w:rsidRPr="00282553">
        <w:rPr>
          <w:rFonts w:ascii="Arial" w:hAnsi="Arial" w:cs="Arial"/>
          <w:b/>
        </w:rPr>
        <w:t>авни телефонски говорници или други</w:t>
      </w:r>
      <w:r w:rsidR="005C5BDD" w:rsidRPr="00282553">
        <w:rPr>
          <w:rFonts w:ascii="Arial" w:hAnsi="Arial" w:cs="Arial"/>
          <w:b/>
          <w:lang w:val="mk-MK"/>
        </w:rPr>
        <w:t xml:space="preserve"> јавни</w:t>
      </w:r>
      <w:r w:rsidRPr="00282553">
        <w:rPr>
          <w:rFonts w:ascii="Arial" w:hAnsi="Arial" w:cs="Arial"/>
          <w:b/>
        </w:rPr>
        <w:t xml:space="preserve"> пристапни точки  </w:t>
      </w:r>
    </w:p>
    <w:p w:rsidR="00EC109A" w:rsidRPr="00282553" w:rsidRDefault="00EC109A" w:rsidP="00EC109A">
      <w:pPr>
        <w:spacing w:before="100" w:beforeAutospacing="1" w:after="100" w:afterAutospacing="1" w:line="240" w:lineRule="auto"/>
        <w:jc w:val="center"/>
        <w:rPr>
          <w:rFonts w:ascii="Arial" w:hAnsi="Arial" w:cs="Arial"/>
          <w:b/>
          <w:lang w:val="mk-MK"/>
        </w:rPr>
      </w:pPr>
      <w:r w:rsidRPr="00282553">
        <w:rPr>
          <w:rFonts w:ascii="Arial" w:hAnsi="Arial" w:cs="Arial"/>
          <w:b/>
        </w:rPr>
        <w:t xml:space="preserve">за обезбедување на  говорни телефонски услуги </w:t>
      </w:r>
    </w:p>
    <w:p w:rsidR="00567BF7" w:rsidRDefault="00EC109A" w:rsidP="00942B68">
      <w:pPr>
        <w:pStyle w:val="ListParagraph"/>
        <w:numPr>
          <w:ilvl w:val="0"/>
          <w:numId w:val="82"/>
        </w:numPr>
        <w:spacing w:before="100" w:beforeAutospacing="1" w:after="100" w:afterAutospacing="1" w:line="240" w:lineRule="auto"/>
        <w:ind w:left="360"/>
        <w:jc w:val="both"/>
        <w:rPr>
          <w:rFonts w:ascii="Arial" w:eastAsia="Times New Roman" w:hAnsi="Arial" w:cs="Arial"/>
          <w:lang w:val="mk-MK"/>
        </w:rPr>
      </w:pPr>
      <w:r w:rsidRPr="00567BF7">
        <w:rPr>
          <w:rFonts w:ascii="Arial" w:eastAsia="Times New Roman" w:hAnsi="Arial" w:cs="Arial"/>
          <w:lang w:val="mk-MK"/>
        </w:rPr>
        <w:t>Агенцијата може да определи еден или повеќе даватели на универзална услуга за обезбедување на јавни телефонски говорници или други</w:t>
      </w:r>
      <w:r w:rsidR="005C5BDD" w:rsidRPr="00567BF7">
        <w:rPr>
          <w:rFonts w:ascii="Arial" w:eastAsia="Times New Roman" w:hAnsi="Arial" w:cs="Arial"/>
          <w:lang w:val="mk-MK"/>
        </w:rPr>
        <w:t xml:space="preserve"> јавни</w:t>
      </w:r>
      <w:r w:rsidRPr="00567BF7">
        <w:rPr>
          <w:rFonts w:ascii="Arial" w:eastAsia="Times New Roman" w:hAnsi="Arial" w:cs="Arial"/>
          <w:lang w:val="mk-MK"/>
        </w:rPr>
        <w:t xml:space="preserve"> пристапни точки  за обезбедување на  говорни телефонски услуги  со цел да се задоволат разумните потреби на крајните корисници од аспект на географската покриеност, бројот на телефонски говорници или други пристапни точки, со можност за пристап</w:t>
      </w:r>
      <w:r w:rsidR="00702693" w:rsidRPr="00282553">
        <w:rPr>
          <w:rFonts w:ascii="Arial" w:eastAsia="Times New Roman" w:hAnsi="Arial" w:cs="Arial"/>
          <w:lang w:val="mk-MK"/>
        </w:rPr>
        <w:t>ност</w:t>
      </w:r>
      <w:r w:rsidRPr="00567BF7">
        <w:rPr>
          <w:rFonts w:ascii="Arial" w:eastAsia="Times New Roman" w:hAnsi="Arial" w:cs="Arial"/>
          <w:lang w:val="mk-MK"/>
        </w:rPr>
        <w:t xml:space="preserve"> на </w:t>
      </w:r>
      <w:r w:rsidRPr="00567BF7">
        <w:rPr>
          <w:rFonts w:ascii="Arial" w:eastAsia="Times New Roman" w:hAnsi="Arial" w:cs="Arial"/>
          <w:lang w:val="mk-MK"/>
        </w:rPr>
        <w:lastRenderedPageBreak/>
        <w:t xml:space="preserve">крајните корисници со инвалидитет и со соодветен квалитет на услугата во сгласност со членот </w:t>
      </w:r>
      <w:r w:rsidR="00F7420A" w:rsidRPr="00282553">
        <w:rPr>
          <w:rFonts w:ascii="Arial" w:eastAsia="Times New Roman" w:hAnsi="Arial" w:cs="Arial"/>
          <w:lang w:val="mk-MK"/>
        </w:rPr>
        <w:t xml:space="preserve">103 </w:t>
      </w:r>
      <w:r w:rsidRPr="00567BF7">
        <w:rPr>
          <w:rFonts w:ascii="Arial" w:eastAsia="Times New Roman" w:hAnsi="Arial" w:cs="Arial"/>
          <w:lang w:val="mk-MK"/>
        </w:rPr>
        <w:t>од овој закон</w:t>
      </w:r>
      <w:r w:rsidRPr="00282553">
        <w:rPr>
          <w:rFonts w:ascii="Arial" w:eastAsia="Times New Roman" w:hAnsi="Arial" w:cs="Arial"/>
          <w:lang w:val="mk-MK"/>
        </w:rPr>
        <w:t>.</w:t>
      </w:r>
    </w:p>
    <w:p w:rsidR="00567BF7" w:rsidRDefault="00567BF7" w:rsidP="00567BF7">
      <w:pPr>
        <w:pStyle w:val="ListParagraph"/>
        <w:spacing w:before="100" w:beforeAutospacing="1" w:after="100" w:afterAutospacing="1" w:line="240" w:lineRule="auto"/>
        <w:ind w:left="360"/>
        <w:jc w:val="both"/>
        <w:rPr>
          <w:rFonts w:ascii="Arial" w:eastAsia="Times New Roman" w:hAnsi="Arial" w:cs="Arial"/>
          <w:lang w:val="mk-MK"/>
        </w:rPr>
      </w:pPr>
    </w:p>
    <w:p w:rsidR="00567BF7" w:rsidRDefault="00EC109A" w:rsidP="00942B68">
      <w:pPr>
        <w:pStyle w:val="ListParagraph"/>
        <w:numPr>
          <w:ilvl w:val="0"/>
          <w:numId w:val="82"/>
        </w:numPr>
        <w:spacing w:before="100" w:beforeAutospacing="1" w:after="100" w:afterAutospacing="1" w:line="240" w:lineRule="auto"/>
        <w:ind w:left="360"/>
        <w:jc w:val="both"/>
        <w:rPr>
          <w:rFonts w:ascii="Arial" w:eastAsia="Times New Roman" w:hAnsi="Arial" w:cs="Arial"/>
          <w:lang w:val="mk-MK"/>
        </w:rPr>
      </w:pPr>
      <w:r w:rsidRPr="00567BF7">
        <w:rPr>
          <w:rFonts w:ascii="Arial" w:eastAsia="Times New Roman" w:hAnsi="Arial" w:cs="Arial"/>
          <w:lang w:val="mk-MK" w:eastAsia="mk-MK"/>
        </w:rPr>
        <w:t>Давателот на универзална услуга од ставот (1) на овој член е должен да обезбеди од</w:t>
      </w:r>
      <w:r w:rsidRPr="00567BF7">
        <w:rPr>
          <w:rFonts w:ascii="Arial" w:eastAsia="Times New Roman" w:hAnsi="Arial" w:cs="Arial"/>
          <w:lang w:eastAsia="mk-MK"/>
        </w:rPr>
        <w:t xml:space="preserve"> јавни</w:t>
      </w:r>
      <w:r w:rsidRPr="00567BF7">
        <w:rPr>
          <w:rFonts w:ascii="Arial" w:eastAsia="Times New Roman" w:hAnsi="Arial" w:cs="Arial"/>
          <w:lang w:val="mk-MK" w:eastAsia="mk-MK"/>
        </w:rPr>
        <w:t>те</w:t>
      </w:r>
      <w:r w:rsidRPr="00567BF7">
        <w:rPr>
          <w:rFonts w:ascii="Arial" w:eastAsia="Times New Roman" w:hAnsi="Arial" w:cs="Arial"/>
          <w:lang w:eastAsia="mk-MK"/>
        </w:rPr>
        <w:t xml:space="preserve"> телефонски говорници</w:t>
      </w:r>
      <w:r w:rsidRPr="00567BF7">
        <w:rPr>
          <w:rFonts w:ascii="Arial" w:eastAsia="Times New Roman" w:hAnsi="Arial" w:cs="Arial"/>
          <w:lang w:val="mk-MK" w:eastAsia="mk-MK"/>
        </w:rPr>
        <w:t>,</w:t>
      </w:r>
      <w:r w:rsidRPr="00567BF7">
        <w:rPr>
          <w:rFonts w:ascii="Arial" w:eastAsia="Times New Roman" w:hAnsi="Arial" w:cs="Arial"/>
          <w:lang w:eastAsia="mk-MK"/>
        </w:rPr>
        <w:t xml:space="preserve"> без надоместок да се бираат броевите на службите за итни повици</w:t>
      </w:r>
      <w:r w:rsidR="00567BF7">
        <w:rPr>
          <w:rFonts w:ascii="Arial" w:eastAsia="Times New Roman" w:hAnsi="Arial" w:cs="Arial"/>
          <w:lang w:val="mk-MK" w:eastAsia="mk-MK"/>
        </w:rPr>
        <w:t>.</w:t>
      </w:r>
    </w:p>
    <w:p w:rsidR="00567BF7" w:rsidRPr="00567BF7" w:rsidRDefault="00567BF7" w:rsidP="00567BF7">
      <w:pPr>
        <w:pStyle w:val="ListParagraph"/>
        <w:rPr>
          <w:rFonts w:ascii="Arial" w:eastAsia="Times New Roman" w:hAnsi="Arial" w:cs="Arial"/>
        </w:rPr>
      </w:pPr>
    </w:p>
    <w:p w:rsidR="00EC109A" w:rsidRPr="00567BF7" w:rsidRDefault="00EC109A" w:rsidP="00942B68">
      <w:pPr>
        <w:pStyle w:val="ListParagraph"/>
        <w:numPr>
          <w:ilvl w:val="0"/>
          <w:numId w:val="82"/>
        </w:numPr>
        <w:spacing w:before="100" w:beforeAutospacing="1" w:after="100" w:afterAutospacing="1" w:line="240" w:lineRule="auto"/>
        <w:ind w:left="360"/>
        <w:jc w:val="both"/>
        <w:rPr>
          <w:rFonts w:ascii="Arial" w:eastAsia="Times New Roman" w:hAnsi="Arial" w:cs="Arial"/>
          <w:lang w:val="mk-MK"/>
        </w:rPr>
      </w:pPr>
      <w:r w:rsidRPr="00567BF7">
        <w:rPr>
          <w:rFonts w:ascii="Arial" w:eastAsia="Times New Roman" w:hAnsi="Arial" w:cs="Arial"/>
        </w:rPr>
        <w:t xml:space="preserve">Агенцијата врз основа на </w:t>
      </w:r>
      <w:r w:rsidRPr="00567BF7">
        <w:rPr>
          <w:rFonts w:ascii="Arial" w:eastAsia="Times New Roman" w:hAnsi="Arial" w:cs="Arial"/>
          <w:lang w:val="mk-MK"/>
        </w:rPr>
        <w:t xml:space="preserve">јавна расправа </w:t>
      </w:r>
      <w:r w:rsidRPr="00567BF7">
        <w:rPr>
          <w:rFonts w:ascii="Arial" w:eastAsia="Times New Roman" w:hAnsi="Arial" w:cs="Arial"/>
        </w:rPr>
        <w:t xml:space="preserve"> </w:t>
      </w:r>
      <w:r w:rsidRPr="00567BF7">
        <w:rPr>
          <w:rFonts w:ascii="Arial" w:eastAsia="Times New Roman" w:hAnsi="Arial" w:cs="Arial"/>
          <w:lang w:val="mk-MK"/>
        </w:rPr>
        <w:t xml:space="preserve">со </w:t>
      </w:r>
      <w:r w:rsidRPr="00567BF7">
        <w:rPr>
          <w:rFonts w:ascii="Arial" w:eastAsia="Times New Roman" w:hAnsi="Arial" w:cs="Arial"/>
        </w:rPr>
        <w:t>заинтересираните страни</w:t>
      </w:r>
      <w:r w:rsidRPr="00567BF7">
        <w:rPr>
          <w:rFonts w:ascii="Arial" w:eastAsia="Times New Roman" w:hAnsi="Arial" w:cs="Arial"/>
          <w:lang w:val="mk-MK"/>
        </w:rPr>
        <w:t>, согласно  овој закон,</w:t>
      </w:r>
      <w:r w:rsidR="005C5BDD" w:rsidRPr="00567BF7">
        <w:rPr>
          <w:rFonts w:ascii="Arial" w:eastAsia="Times New Roman" w:hAnsi="Arial" w:cs="Arial"/>
          <w:lang w:val="mk-MK"/>
        </w:rPr>
        <w:t xml:space="preserve"> може да одлучи </w:t>
      </w:r>
      <w:r w:rsidRPr="00567BF7">
        <w:rPr>
          <w:rFonts w:ascii="Arial" w:eastAsia="Times New Roman" w:hAnsi="Arial" w:cs="Arial"/>
        </w:rPr>
        <w:t xml:space="preserve"> </w:t>
      </w:r>
      <w:r w:rsidR="00C4372D" w:rsidRPr="00567BF7">
        <w:rPr>
          <w:rFonts w:ascii="Arial" w:eastAsia="Times New Roman" w:hAnsi="Arial" w:cs="Arial"/>
          <w:lang w:val="mk-MK"/>
        </w:rPr>
        <w:t xml:space="preserve">да не ја наметне </w:t>
      </w:r>
      <w:r w:rsidRPr="00567BF7">
        <w:rPr>
          <w:rFonts w:ascii="Arial" w:eastAsia="Times New Roman" w:hAnsi="Arial" w:cs="Arial"/>
        </w:rPr>
        <w:t xml:space="preserve"> обврската</w:t>
      </w:r>
      <w:r w:rsidR="005C5BDD" w:rsidRPr="00567BF7">
        <w:rPr>
          <w:rFonts w:ascii="Arial" w:eastAsia="Times New Roman" w:hAnsi="Arial" w:cs="Arial"/>
          <w:lang w:val="mk-MK"/>
        </w:rPr>
        <w:t xml:space="preserve"> од ставот (1) на овој член</w:t>
      </w:r>
      <w:r w:rsidRPr="00567BF7">
        <w:rPr>
          <w:rFonts w:ascii="Arial" w:eastAsia="Times New Roman" w:hAnsi="Arial" w:cs="Arial"/>
        </w:rPr>
        <w:t xml:space="preserve"> </w:t>
      </w:r>
      <w:r w:rsidR="005C5BDD" w:rsidRPr="00567BF7">
        <w:rPr>
          <w:rFonts w:ascii="Arial" w:eastAsia="Times New Roman" w:hAnsi="Arial" w:cs="Arial"/>
        </w:rPr>
        <w:t>на целата или на дел од територијата на Република Македонија</w:t>
      </w:r>
      <w:r w:rsidR="00C4372D" w:rsidRPr="00567BF7">
        <w:rPr>
          <w:rFonts w:ascii="Arial" w:eastAsia="Times New Roman" w:hAnsi="Arial" w:cs="Arial"/>
          <w:lang w:val="mk-MK"/>
        </w:rPr>
        <w:t>, доколку оцени дека овие средства или компаративни услуги се широко достапни.</w:t>
      </w:r>
      <w:r w:rsidR="005C5BDD" w:rsidRPr="00567BF7" w:rsidDel="005C5BDD">
        <w:rPr>
          <w:rFonts w:ascii="Arial" w:eastAsia="Times New Roman" w:hAnsi="Arial" w:cs="Arial"/>
        </w:rPr>
        <w:t xml:space="preserve"> </w:t>
      </w:r>
    </w:p>
    <w:p w:rsidR="00EC109A" w:rsidRPr="00282553" w:rsidRDefault="00F422C4" w:rsidP="00EC109A">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Член 96</w:t>
      </w:r>
    </w:p>
    <w:p w:rsidR="00EC109A" w:rsidRPr="00282553" w:rsidRDefault="00EC109A" w:rsidP="00EC109A">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Мерки за лица со инвалидитет</w:t>
      </w:r>
    </w:p>
    <w:p w:rsidR="00567BF7" w:rsidRPr="00567BF7" w:rsidRDefault="00EC109A" w:rsidP="00942B68">
      <w:pPr>
        <w:pStyle w:val="ListParagraph"/>
        <w:numPr>
          <w:ilvl w:val="0"/>
          <w:numId w:val="83"/>
        </w:numPr>
        <w:spacing w:before="100" w:beforeAutospacing="1" w:after="100" w:afterAutospacing="1" w:line="240" w:lineRule="auto"/>
        <w:ind w:left="360"/>
        <w:jc w:val="both"/>
        <w:rPr>
          <w:rFonts w:ascii="Arial" w:eastAsia="Times New Roman" w:hAnsi="Arial" w:cs="Arial"/>
        </w:rPr>
      </w:pPr>
      <w:r w:rsidRPr="00567BF7">
        <w:rPr>
          <w:rFonts w:ascii="Arial" w:eastAsia="Times New Roman" w:hAnsi="Arial" w:cs="Arial"/>
        </w:rPr>
        <w:t>Давателите на универзална услуга треба да превземат посебни мерки со цел на</w:t>
      </w:r>
      <w:r w:rsidRPr="00282553">
        <w:rPr>
          <w:rFonts w:ascii="Arial" w:eastAsia="Times New Roman" w:hAnsi="Arial" w:cs="Arial"/>
        </w:rPr>
        <w:t xml:space="preserve"> лица</w:t>
      </w:r>
      <w:r w:rsidRPr="00567BF7">
        <w:rPr>
          <w:rFonts w:ascii="Arial" w:eastAsia="Times New Roman" w:hAnsi="Arial" w:cs="Arial"/>
        </w:rPr>
        <w:t>та</w:t>
      </w:r>
      <w:r w:rsidRPr="00282553">
        <w:rPr>
          <w:rFonts w:ascii="Arial" w:eastAsia="Times New Roman" w:hAnsi="Arial" w:cs="Arial"/>
        </w:rPr>
        <w:t xml:space="preserve"> со инвалидитет</w:t>
      </w:r>
      <w:r w:rsidRPr="00567BF7">
        <w:rPr>
          <w:rFonts w:ascii="Arial" w:eastAsia="Times New Roman" w:hAnsi="Arial" w:cs="Arial"/>
        </w:rPr>
        <w:t xml:space="preserve"> </w:t>
      </w:r>
      <w:r w:rsidRPr="00282553">
        <w:rPr>
          <w:rFonts w:ascii="Arial" w:eastAsia="Times New Roman" w:hAnsi="Arial" w:cs="Arial"/>
        </w:rPr>
        <w:t>да им се обезбеди пристап  до</w:t>
      </w:r>
      <w:r w:rsidR="007107A6" w:rsidRPr="00567BF7">
        <w:rPr>
          <w:rFonts w:ascii="Arial" w:eastAsia="Times New Roman" w:hAnsi="Arial" w:cs="Arial"/>
        </w:rPr>
        <w:t>, и прифатливост на</w:t>
      </w:r>
      <w:r w:rsidR="00BD6EC0" w:rsidRPr="00567BF7">
        <w:rPr>
          <w:rFonts w:ascii="Arial" w:eastAsia="Times New Roman" w:hAnsi="Arial" w:cs="Arial"/>
        </w:rPr>
        <w:t xml:space="preserve"> цените на</w:t>
      </w:r>
      <w:r w:rsidRPr="00282553">
        <w:rPr>
          <w:rFonts w:ascii="Arial" w:eastAsia="Times New Roman" w:hAnsi="Arial" w:cs="Arial"/>
        </w:rPr>
        <w:t xml:space="preserve"> услугите определени во </w:t>
      </w:r>
      <w:r w:rsidR="008F5FD2" w:rsidRPr="00567BF7">
        <w:rPr>
          <w:rFonts w:ascii="Arial" w:eastAsia="Times New Roman" w:hAnsi="Arial" w:cs="Arial"/>
        </w:rPr>
        <w:t>членот 9</w:t>
      </w:r>
      <w:r w:rsidR="00E8361A" w:rsidRPr="00567BF7">
        <w:rPr>
          <w:rFonts w:ascii="Arial" w:eastAsia="Times New Roman" w:hAnsi="Arial" w:cs="Arial"/>
        </w:rPr>
        <w:t>3</w:t>
      </w:r>
      <w:r w:rsidRPr="00567BF7">
        <w:rPr>
          <w:rFonts w:ascii="Arial" w:eastAsia="Times New Roman" w:hAnsi="Arial" w:cs="Arial"/>
        </w:rPr>
        <w:t xml:space="preserve"> </w:t>
      </w:r>
      <w:r w:rsidR="00E8361A" w:rsidRPr="00567BF7">
        <w:rPr>
          <w:rFonts w:ascii="Arial" w:eastAsia="Times New Roman" w:hAnsi="Arial" w:cs="Arial"/>
        </w:rPr>
        <w:t>став (3)</w:t>
      </w:r>
      <w:r w:rsidR="001E1B42" w:rsidRPr="00567BF7">
        <w:rPr>
          <w:rFonts w:ascii="Arial" w:eastAsia="Times New Roman" w:hAnsi="Arial" w:cs="Arial"/>
        </w:rPr>
        <w:t xml:space="preserve"> и членот 94 </w:t>
      </w:r>
      <w:r w:rsidRPr="00282553">
        <w:rPr>
          <w:rFonts w:ascii="Arial" w:eastAsia="Times New Roman" w:hAnsi="Arial" w:cs="Arial"/>
        </w:rPr>
        <w:t xml:space="preserve"> на овој </w:t>
      </w:r>
      <w:r w:rsidRPr="00567BF7">
        <w:rPr>
          <w:rFonts w:ascii="Arial" w:eastAsia="Times New Roman" w:hAnsi="Arial" w:cs="Arial"/>
        </w:rPr>
        <w:t>закон</w:t>
      </w:r>
      <w:r w:rsidR="00702693" w:rsidRPr="00567BF7">
        <w:rPr>
          <w:rFonts w:ascii="Arial" w:eastAsia="Times New Roman" w:hAnsi="Arial" w:cs="Arial"/>
        </w:rPr>
        <w:t>,</w:t>
      </w:r>
      <w:r w:rsidR="001E1B42" w:rsidRPr="00282553">
        <w:rPr>
          <w:rFonts w:ascii="Arial" w:eastAsia="Times New Roman" w:hAnsi="Arial" w:cs="Arial"/>
        </w:rPr>
        <w:t xml:space="preserve"> </w:t>
      </w:r>
      <w:r w:rsidR="00441CB6" w:rsidRPr="00567BF7">
        <w:rPr>
          <w:rFonts w:ascii="Arial" w:eastAsia="Times New Roman" w:hAnsi="Arial" w:cs="Arial"/>
        </w:rPr>
        <w:t>еквивалентни</w:t>
      </w:r>
      <w:r w:rsidR="00702693" w:rsidRPr="00567BF7">
        <w:rPr>
          <w:rFonts w:ascii="Arial" w:eastAsia="Times New Roman" w:hAnsi="Arial" w:cs="Arial"/>
        </w:rPr>
        <w:t xml:space="preserve"> на оние што ги имаат</w:t>
      </w:r>
      <w:r w:rsidR="001E1B42" w:rsidRPr="00282553">
        <w:rPr>
          <w:rFonts w:ascii="Arial" w:eastAsia="Times New Roman" w:hAnsi="Arial" w:cs="Arial"/>
        </w:rPr>
        <w:t xml:space="preserve"> другите крајни корисници во Република Македонија</w:t>
      </w:r>
      <w:r w:rsidR="00702693" w:rsidRPr="00567BF7">
        <w:rPr>
          <w:rFonts w:ascii="Arial" w:eastAsia="Times New Roman" w:hAnsi="Arial" w:cs="Arial"/>
        </w:rPr>
        <w:t>.</w:t>
      </w:r>
    </w:p>
    <w:p w:rsidR="00567BF7" w:rsidRPr="00567BF7" w:rsidRDefault="00567BF7" w:rsidP="00567BF7">
      <w:pPr>
        <w:pStyle w:val="ListParagraph"/>
        <w:spacing w:before="100" w:beforeAutospacing="1" w:after="100" w:afterAutospacing="1" w:line="240" w:lineRule="auto"/>
        <w:ind w:left="360"/>
        <w:jc w:val="both"/>
        <w:rPr>
          <w:rFonts w:ascii="Arial" w:eastAsia="Times New Roman" w:hAnsi="Arial" w:cs="Arial"/>
        </w:rPr>
      </w:pPr>
    </w:p>
    <w:p w:rsidR="00EC109A" w:rsidRPr="00567BF7" w:rsidRDefault="008F5FD2" w:rsidP="00942B68">
      <w:pPr>
        <w:pStyle w:val="ListParagraph"/>
        <w:numPr>
          <w:ilvl w:val="0"/>
          <w:numId w:val="83"/>
        </w:numPr>
        <w:spacing w:before="100" w:beforeAutospacing="1" w:after="100" w:afterAutospacing="1" w:line="240" w:lineRule="auto"/>
        <w:ind w:left="360"/>
        <w:jc w:val="both"/>
        <w:rPr>
          <w:rFonts w:ascii="Arial" w:eastAsia="Times New Roman" w:hAnsi="Arial" w:cs="Arial"/>
        </w:rPr>
      </w:pPr>
      <w:r w:rsidRPr="00567BF7">
        <w:rPr>
          <w:rFonts w:ascii="Arial" w:hAnsi="Arial" w:cs="Arial"/>
          <w:lang w:val="mk-MK"/>
        </w:rPr>
        <w:t>Агенцијата со актот од членот 92</w:t>
      </w:r>
      <w:r w:rsidR="00EC109A" w:rsidRPr="00567BF7">
        <w:rPr>
          <w:rFonts w:ascii="Arial" w:hAnsi="Arial" w:cs="Arial"/>
          <w:lang w:val="mk-MK"/>
        </w:rPr>
        <w:t xml:space="preserve"> став (2) на овој закон подетално ќе г</w:t>
      </w:r>
      <w:r w:rsidR="009D7C77" w:rsidRPr="00567BF7">
        <w:rPr>
          <w:rFonts w:ascii="Arial" w:hAnsi="Arial" w:cs="Arial"/>
          <w:lang w:val="mk-MK"/>
        </w:rPr>
        <w:t>и</w:t>
      </w:r>
      <w:r w:rsidR="00EC109A" w:rsidRPr="00567BF7">
        <w:rPr>
          <w:rFonts w:ascii="Arial" w:hAnsi="Arial" w:cs="Arial"/>
          <w:lang w:val="mk-MK"/>
        </w:rPr>
        <w:t xml:space="preserve"> пропише </w:t>
      </w:r>
      <w:r w:rsidR="009D7C77" w:rsidRPr="00567BF7">
        <w:rPr>
          <w:rFonts w:ascii="Arial" w:hAnsi="Arial" w:cs="Arial"/>
          <w:lang w:val="mk-MK"/>
        </w:rPr>
        <w:t xml:space="preserve">мерките од ставот (1) </w:t>
      </w:r>
      <w:r w:rsidR="00EC109A" w:rsidRPr="00567BF7">
        <w:rPr>
          <w:rFonts w:ascii="Arial" w:hAnsi="Arial" w:cs="Arial"/>
          <w:lang w:val="mk-MK"/>
        </w:rPr>
        <w:t xml:space="preserve"> од овој член</w:t>
      </w:r>
      <w:r w:rsidRPr="00567BF7">
        <w:rPr>
          <w:rFonts w:ascii="Arial" w:hAnsi="Arial" w:cs="Arial"/>
          <w:lang w:val="mk-MK"/>
        </w:rPr>
        <w:t>.</w:t>
      </w:r>
      <w:r w:rsidR="00EC109A" w:rsidRPr="00567BF7">
        <w:rPr>
          <w:rFonts w:ascii="Arial" w:hAnsi="Arial" w:cs="Arial"/>
          <w:lang w:val="mk-MK"/>
        </w:rPr>
        <w:t xml:space="preserve"> </w:t>
      </w:r>
    </w:p>
    <w:p w:rsidR="00EC109A" w:rsidRPr="00282553" w:rsidRDefault="00EC109A" w:rsidP="00EC109A">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00F422C4" w:rsidRPr="00282553">
        <w:rPr>
          <w:rFonts w:ascii="Arial" w:eastAsia="Times New Roman" w:hAnsi="Arial" w:cs="Arial"/>
          <w:b/>
          <w:bCs/>
          <w:lang w:val="mk-MK"/>
        </w:rPr>
        <w:t>97</w:t>
      </w:r>
    </w:p>
    <w:p w:rsidR="00EC109A" w:rsidRPr="00282553" w:rsidRDefault="00EC109A" w:rsidP="00EC109A">
      <w:pPr>
        <w:spacing w:before="240" w:after="120" w:line="240" w:lineRule="auto"/>
        <w:jc w:val="center"/>
        <w:outlineLvl w:val="3"/>
        <w:rPr>
          <w:rFonts w:ascii="Arial" w:eastAsia="Times New Roman" w:hAnsi="Arial" w:cs="Arial"/>
          <w:b/>
          <w:bCs/>
          <w:lang w:val="mk-MK"/>
        </w:rPr>
      </w:pPr>
      <w:r w:rsidRPr="00282553">
        <w:rPr>
          <w:rFonts w:ascii="Arial" w:eastAsia="Times New Roman" w:hAnsi="Arial" w:cs="Arial"/>
          <w:b/>
          <w:bCs/>
        </w:rPr>
        <w:t>Определување на</w:t>
      </w:r>
      <w:r w:rsidRPr="00282553">
        <w:rPr>
          <w:rFonts w:ascii="Arial" w:eastAsia="Times New Roman" w:hAnsi="Arial" w:cs="Arial"/>
          <w:b/>
          <w:bCs/>
          <w:lang w:val="mk-MK"/>
        </w:rPr>
        <w:t xml:space="preserve"> еден или повеќе</w:t>
      </w:r>
      <w:r w:rsidRPr="00282553">
        <w:rPr>
          <w:rFonts w:ascii="Arial" w:eastAsia="Times New Roman" w:hAnsi="Arial" w:cs="Arial"/>
          <w:b/>
          <w:bCs/>
        </w:rPr>
        <w:t xml:space="preserve"> давател</w:t>
      </w:r>
      <w:r w:rsidRPr="00282553">
        <w:rPr>
          <w:rFonts w:ascii="Arial" w:eastAsia="Times New Roman" w:hAnsi="Arial" w:cs="Arial"/>
          <w:b/>
          <w:bCs/>
          <w:lang w:val="mk-MK"/>
        </w:rPr>
        <w:t>и</w:t>
      </w:r>
      <w:r w:rsidRPr="00282553">
        <w:rPr>
          <w:rFonts w:ascii="Arial" w:eastAsia="Times New Roman" w:hAnsi="Arial" w:cs="Arial"/>
          <w:b/>
          <w:bCs/>
        </w:rPr>
        <w:t xml:space="preserve"> на универзална услуга</w:t>
      </w:r>
    </w:p>
    <w:p w:rsidR="00567BF7" w:rsidRDefault="00EC109A" w:rsidP="00942B68">
      <w:pPr>
        <w:pStyle w:val="ListParagraph"/>
        <w:numPr>
          <w:ilvl w:val="0"/>
          <w:numId w:val="84"/>
        </w:numPr>
        <w:spacing w:before="100" w:beforeAutospacing="1" w:after="100" w:afterAutospacing="1" w:line="240" w:lineRule="auto"/>
        <w:ind w:left="360"/>
        <w:jc w:val="both"/>
        <w:rPr>
          <w:rFonts w:ascii="Arial" w:hAnsi="Arial" w:cs="Arial"/>
          <w:lang w:val="mk-MK"/>
        </w:rPr>
      </w:pPr>
      <w:r w:rsidRPr="00567BF7">
        <w:rPr>
          <w:rFonts w:ascii="Arial" w:hAnsi="Arial" w:cs="Arial"/>
          <w:lang w:val="mk-MK"/>
        </w:rPr>
        <w:t>На сите крајни корисници на територијата на Република Македонија мора да им бидат достапни сите услуги опфатени со универзалната услуга согласно овој закон.</w:t>
      </w:r>
    </w:p>
    <w:p w:rsidR="00567BF7" w:rsidRDefault="00567BF7" w:rsidP="00567BF7">
      <w:pPr>
        <w:pStyle w:val="ListParagraph"/>
        <w:spacing w:before="100" w:beforeAutospacing="1" w:after="100" w:afterAutospacing="1" w:line="240" w:lineRule="auto"/>
        <w:ind w:left="360"/>
        <w:jc w:val="both"/>
        <w:rPr>
          <w:rFonts w:ascii="Arial" w:hAnsi="Arial" w:cs="Arial"/>
          <w:lang w:val="mk-MK"/>
        </w:rPr>
      </w:pPr>
    </w:p>
    <w:p w:rsidR="00567BF7" w:rsidRPr="00567BF7" w:rsidRDefault="00EC109A" w:rsidP="00942B68">
      <w:pPr>
        <w:pStyle w:val="ListParagraph"/>
        <w:numPr>
          <w:ilvl w:val="0"/>
          <w:numId w:val="84"/>
        </w:numPr>
        <w:spacing w:before="100" w:beforeAutospacing="1" w:after="100" w:afterAutospacing="1" w:line="240" w:lineRule="auto"/>
        <w:ind w:left="360"/>
        <w:jc w:val="both"/>
        <w:rPr>
          <w:rFonts w:ascii="Arial" w:hAnsi="Arial" w:cs="Arial"/>
          <w:lang w:val="mk-MK"/>
        </w:rPr>
      </w:pPr>
      <w:r w:rsidRPr="00567BF7">
        <w:rPr>
          <w:rFonts w:ascii="Arial" w:eastAsia="Times New Roman" w:hAnsi="Arial" w:cs="Arial"/>
        </w:rPr>
        <w:t>Агенцијата може да определи еден или повеќе даватели на универзална услуга</w:t>
      </w:r>
      <w:r w:rsidR="00B40982" w:rsidRPr="00567BF7">
        <w:rPr>
          <w:rFonts w:ascii="Arial" w:eastAsia="Times New Roman" w:hAnsi="Arial" w:cs="Arial"/>
          <w:lang w:val="mk-MK"/>
        </w:rPr>
        <w:t xml:space="preserve"> за</w:t>
      </w:r>
      <w:r w:rsidR="00AE5829" w:rsidRPr="00567BF7">
        <w:rPr>
          <w:rFonts w:ascii="Arial" w:eastAsia="Times New Roman" w:hAnsi="Arial" w:cs="Arial"/>
          <w:lang w:val="mk-MK"/>
        </w:rPr>
        <w:t xml:space="preserve"> да се обезбед</w:t>
      </w:r>
      <w:r w:rsidR="00B40982" w:rsidRPr="00567BF7">
        <w:rPr>
          <w:rFonts w:ascii="Arial" w:eastAsia="Times New Roman" w:hAnsi="Arial" w:cs="Arial"/>
          <w:lang w:val="mk-MK"/>
        </w:rPr>
        <w:t>ат услугите утврдени во членовите 93, 94, 95,</w:t>
      </w:r>
      <w:r w:rsidR="00AE5829" w:rsidRPr="00567BF7">
        <w:rPr>
          <w:rFonts w:ascii="Arial" w:eastAsia="Times New Roman" w:hAnsi="Arial" w:cs="Arial"/>
          <w:lang w:val="mk-MK"/>
        </w:rPr>
        <w:t xml:space="preserve"> 96</w:t>
      </w:r>
      <w:r w:rsidR="00B40982" w:rsidRPr="00567BF7">
        <w:rPr>
          <w:rFonts w:ascii="Arial" w:eastAsia="Times New Roman" w:hAnsi="Arial" w:cs="Arial"/>
          <w:lang w:val="mk-MK"/>
        </w:rPr>
        <w:t xml:space="preserve"> и 99 став (4)</w:t>
      </w:r>
      <w:r w:rsidR="00AE5829" w:rsidRPr="00567BF7">
        <w:rPr>
          <w:rFonts w:ascii="Arial" w:eastAsia="Times New Roman" w:hAnsi="Arial" w:cs="Arial"/>
          <w:lang w:val="mk-MK"/>
        </w:rPr>
        <w:t xml:space="preserve"> </w:t>
      </w:r>
      <w:r w:rsidRPr="00567BF7">
        <w:rPr>
          <w:rFonts w:ascii="Arial" w:eastAsia="Times New Roman" w:hAnsi="Arial" w:cs="Arial"/>
        </w:rPr>
        <w:t xml:space="preserve"> </w:t>
      </w:r>
      <w:r w:rsidR="00B40982" w:rsidRPr="00567BF7">
        <w:rPr>
          <w:rFonts w:ascii="Arial" w:eastAsia="Times New Roman" w:hAnsi="Arial" w:cs="Arial"/>
          <w:lang w:val="mk-MK"/>
        </w:rPr>
        <w:t xml:space="preserve">од овој закон </w:t>
      </w:r>
      <w:r w:rsidRPr="00567BF7">
        <w:rPr>
          <w:rFonts w:ascii="Arial" w:eastAsia="Times New Roman" w:hAnsi="Arial" w:cs="Arial"/>
        </w:rPr>
        <w:t xml:space="preserve"> со цел да обезбеди </w:t>
      </w:r>
      <w:r w:rsidRPr="00567BF7">
        <w:rPr>
          <w:rFonts w:ascii="Arial" w:eastAsia="Times New Roman" w:hAnsi="Arial" w:cs="Arial"/>
          <w:lang w:val="mk-MK"/>
        </w:rPr>
        <w:t>ист</w:t>
      </w:r>
      <w:r w:rsidR="00B40982" w:rsidRPr="00567BF7">
        <w:rPr>
          <w:rFonts w:ascii="Arial" w:eastAsia="Times New Roman" w:hAnsi="Arial" w:cs="Arial"/>
          <w:lang w:val="mk-MK"/>
        </w:rPr>
        <w:t>ите</w:t>
      </w:r>
      <w:r w:rsidRPr="00567BF7">
        <w:rPr>
          <w:rFonts w:ascii="Arial" w:eastAsia="Times New Roman" w:hAnsi="Arial" w:cs="Arial"/>
        </w:rPr>
        <w:t xml:space="preserve"> да бид</w:t>
      </w:r>
      <w:r w:rsidR="00B40982" w:rsidRPr="00567BF7">
        <w:rPr>
          <w:rFonts w:ascii="Arial" w:eastAsia="Times New Roman" w:hAnsi="Arial" w:cs="Arial"/>
          <w:lang w:val="mk-MK"/>
        </w:rPr>
        <w:t>ат</w:t>
      </w:r>
      <w:r w:rsidRPr="00567BF7">
        <w:rPr>
          <w:rFonts w:ascii="Arial" w:eastAsia="Times New Roman" w:hAnsi="Arial" w:cs="Arial"/>
        </w:rPr>
        <w:t xml:space="preserve"> достапн</w:t>
      </w:r>
      <w:r w:rsidR="00B40982" w:rsidRPr="00567BF7">
        <w:rPr>
          <w:rFonts w:ascii="Arial" w:eastAsia="Times New Roman" w:hAnsi="Arial" w:cs="Arial"/>
          <w:lang w:val="mk-MK"/>
        </w:rPr>
        <w:t>и</w:t>
      </w:r>
      <w:r w:rsidRPr="00567BF7">
        <w:rPr>
          <w:rFonts w:ascii="Arial" w:eastAsia="Times New Roman" w:hAnsi="Arial" w:cs="Arial"/>
        </w:rPr>
        <w:t xml:space="preserve"> на целата територија на Република Македонија.</w:t>
      </w:r>
      <w:r w:rsidRPr="00567BF7">
        <w:rPr>
          <w:rFonts w:ascii="Arial" w:eastAsia="Times New Roman" w:hAnsi="Arial" w:cs="Arial"/>
          <w:lang w:val="mk-MK"/>
        </w:rPr>
        <w:t xml:space="preserve"> Агенцијата може да определи </w:t>
      </w:r>
      <w:r w:rsidRPr="00567BF7">
        <w:rPr>
          <w:rFonts w:ascii="Arial" w:eastAsia="Times New Roman" w:hAnsi="Arial" w:cs="Arial"/>
        </w:rPr>
        <w:t xml:space="preserve"> </w:t>
      </w:r>
      <w:r w:rsidRPr="00567BF7">
        <w:rPr>
          <w:rFonts w:ascii="Arial" w:eastAsia="Times New Roman" w:hAnsi="Arial" w:cs="Arial"/>
          <w:lang w:val="mk-MK"/>
        </w:rPr>
        <w:t>д</w:t>
      </w:r>
      <w:r w:rsidR="008F5FD2" w:rsidRPr="00567BF7">
        <w:rPr>
          <w:rFonts w:ascii="Arial" w:eastAsia="Times New Roman" w:hAnsi="Arial" w:cs="Arial"/>
        </w:rPr>
        <w:t>авател</w:t>
      </w:r>
      <w:r w:rsidRPr="00567BF7">
        <w:rPr>
          <w:rFonts w:ascii="Arial" w:eastAsia="Times New Roman" w:hAnsi="Arial" w:cs="Arial"/>
        </w:rPr>
        <w:t xml:space="preserve"> или даватели на универзална услуга </w:t>
      </w:r>
      <w:r w:rsidRPr="00567BF7">
        <w:rPr>
          <w:rFonts w:ascii="Arial" w:eastAsia="Times New Roman" w:hAnsi="Arial" w:cs="Arial"/>
          <w:lang w:val="mk-MK"/>
        </w:rPr>
        <w:t xml:space="preserve">кои што ќе </w:t>
      </w:r>
      <w:r w:rsidRPr="00567BF7">
        <w:rPr>
          <w:rFonts w:ascii="Arial" w:eastAsia="Times New Roman" w:hAnsi="Arial" w:cs="Arial"/>
        </w:rPr>
        <w:t xml:space="preserve"> обезбедуваат различни услуги и/или </w:t>
      </w:r>
      <w:r w:rsidRPr="00567BF7">
        <w:rPr>
          <w:rFonts w:ascii="Arial" w:eastAsia="Times New Roman" w:hAnsi="Arial" w:cs="Arial"/>
          <w:lang w:val="mk-MK"/>
        </w:rPr>
        <w:t>ќе</w:t>
      </w:r>
      <w:r w:rsidRPr="00567BF7">
        <w:rPr>
          <w:rFonts w:ascii="Arial" w:eastAsia="Times New Roman" w:hAnsi="Arial" w:cs="Arial"/>
        </w:rPr>
        <w:t xml:space="preserve"> покриваат различни делови од територијата на Република Македонија.</w:t>
      </w:r>
    </w:p>
    <w:p w:rsidR="00567BF7" w:rsidRPr="00567BF7" w:rsidRDefault="00567BF7" w:rsidP="00567BF7">
      <w:pPr>
        <w:pStyle w:val="ListParagraph"/>
        <w:rPr>
          <w:rFonts w:ascii="Arial" w:eastAsia="Times New Roman" w:hAnsi="Arial" w:cs="Arial"/>
        </w:rPr>
      </w:pPr>
    </w:p>
    <w:p w:rsidR="00567BF7" w:rsidRPr="00567BF7" w:rsidRDefault="00EC109A" w:rsidP="00942B68">
      <w:pPr>
        <w:pStyle w:val="ListParagraph"/>
        <w:numPr>
          <w:ilvl w:val="0"/>
          <w:numId w:val="84"/>
        </w:numPr>
        <w:spacing w:before="100" w:beforeAutospacing="1" w:after="100" w:afterAutospacing="1" w:line="240" w:lineRule="auto"/>
        <w:ind w:left="360"/>
        <w:jc w:val="both"/>
        <w:rPr>
          <w:rFonts w:ascii="Arial" w:hAnsi="Arial" w:cs="Arial"/>
          <w:lang w:val="mk-MK"/>
        </w:rPr>
      </w:pPr>
      <w:r w:rsidRPr="00567BF7">
        <w:rPr>
          <w:rFonts w:ascii="Arial" w:eastAsia="Times New Roman" w:hAnsi="Arial" w:cs="Arial"/>
        </w:rPr>
        <w:t>За определување на</w:t>
      </w:r>
      <w:r w:rsidRPr="00567BF7">
        <w:rPr>
          <w:rFonts w:ascii="Arial" w:eastAsia="Times New Roman" w:hAnsi="Arial" w:cs="Arial"/>
          <w:lang w:val="mk-MK"/>
        </w:rPr>
        <w:t xml:space="preserve"> еден или повеќе</w:t>
      </w:r>
      <w:r w:rsidRPr="00567BF7">
        <w:rPr>
          <w:rFonts w:ascii="Arial" w:eastAsia="Times New Roman" w:hAnsi="Arial" w:cs="Arial"/>
        </w:rPr>
        <w:t xml:space="preserve"> даватели на универзална услуга, Агенцијата објавува јавен тендер за избор на еден или на повеќе даватели на универзална услуга</w:t>
      </w:r>
      <w:r w:rsidRPr="00567BF7">
        <w:rPr>
          <w:rFonts w:ascii="Arial" w:eastAsia="Times New Roman" w:hAnsi="Arial" w:cs="Arial"/>
          <w:lang w:val="mk-MK"/>
        </w:rPr>
        <w:t>.</w:t>
      </w:r>
    </w:p>
    <w:p w:rsidR="00567BF7" w:rsidRPr="00567BF7" w:rsidRDefault="00567BF7" w:rsidP="00567BF7">
      <w:pPr>
        <w:pStyle w:val="ListParagraph"/>
        <w:rPr>
          <w:rFonts w:ascii="Arial" w:eastAsia="Times New Roman" w:hAnsi="Arial" w:cs="Arial"/>
          <w:lang w:val="mk-MK" w:eastAsia="mk-MK"/>
        </w:rPr>
      </w:pPr>
    </w:p>
    <w:p w:rsidR="00567BF7" w:rsidRPr="00567BF7" w:rsidRDefault="00EC109A" w:rsidP="00942B68">
      <w:pPr>
        <w:pStyle w:val="ListParagraph"/>
        <w:numPr>
          <w:ilvl w:val="0"/>
          <w:numId w:val="84"/>
        </w:numPr>
        <w:spacing w:before="100" w:beforeAutospacing="1" w:after="100" w:afterAutospacing="1" w:line="240" w:lineRule="auto"/>
        <w:ind w:left="360"/>
        <w:jc w:val="both"/>
        <w:rPr>
          <w:rFonts w:ascii="Arial" w:hAnsi="Arial" w:cs="Arial"/>
          <w:lang w:val="mk-MK"/>
        </w:rPr>
      </w:pPr>
      <w:r w:rsidRPr="00567BF7">
        <w:rPr>
          <w:rFonts w:ascii="Arial" w:eastAsia="Times New Roman" w:hAnsi="Arial" w:cs="Arial"/>
          <w:lang w:val="mk-MK" w:eastAsia="mk-MK"/>
        </w:rPr>
        <w:t>Агенцијата пред да ја спроведе постапка</w:t>
      </w:r>
      <w:r w:rsidR="008F5FD2" w:rsidRPr="00567BF7">
        <w:rPr>
          <w:rFonts w:ascii="Arial" w:eastAsia="Times New Roman" w:hAnsi="Arial" w:cs="Arial"/>
          <w:lang w:val="mk-MK" w:eastAsia="mk-MK"/>
        </w:rPr>
        <w:t>та на  јавен тендер од ставот (3</w:t>
      </w:r>
      <w:r w:rsidRPr="00567BF7">
        <w:rPr>
          <w:rFonts w:ascii="Arial" w:eastAsia="Times New Roman" w:hAnsi="Arial" w:cs="Arial"/>
          <w:lang w:val="mk-MK" w:eastAsia="mk-MK"/>
        </w:rPr>
        <w:t>) на овој член објавува намера за спроведување на истиот, со цел да овозможи јавна расправа. Јавната расправа не смее да трае пократко од 30 дена од денот на објавата на намерата за спроведување  постапка на јавен тендер.</w:t>
      </w:r>
    </w:p>
    <w:p w:rsidR="00567BF7" w:rsidRPr="00567BF7" w:rsidRDefault="00567BF7" w:rsidP="00567BF7">
      <w:pPr>
        <w:pStyle w:val="ListParagraph"/>
        <w:rPr>
          <w:rFonts w:ascii="Arial" w:eastAsia="Times New Roman" w:hAnsi="Arial" w:cs="Arial"/>
          <w:lang w:val="mk-MK" w:eastAsia="mk-MK"/>
        </w:rPr>
      </w:pPr>
    </w:p>
    <w:p w:rsidR="00567BF7" w:rsidRPr="00567BF7" w:rsidRDefault="008F5FD2" w:rsidP="00942B68">
      <w:pPr>
        <w:pStyle w:val="ListParagraph"/>
        <w:numPr>
          <w:ilvl w:val="0"/>
          <w:numId w:val="84"/>
        </w:numPr>
        <w:spacing w:before="100" w:beforeAutospacing="1" w:after="100" w:afterAutospacing="1" w:line="240" w:lineRule="auto"/>
        <w:ind w:left="360"/>
        <w:jc w:val="both"/>
        <w:rPr>
          <w:rFonts w:ascii="Arial" w:hAnsi="Arial" w:cs="Arial"/>
          <w:lang w:val="mk-MK"/>
        </w:rPr>
      </w:pPr>
      <w:r w:rsidRPr="00567BF7">
        <w:rPr>
          <w:rFonts w:ascii="Arial" w:eastAsia="Times New Roman" w:hAnsi="Arial" w:cs="Arial"/>
          <w:lang w:val="mk-MK" w:eastAsia="mk-MK"/>
        </w:rPr>
        <w:t xml:space="preserve">Агенцијата </w:t>
      </w:r>
      <w:r w:rsidR="00EC109A" w:rsidRPr="00567BF7">
        <w:rPr>
          <w:rFonts w:ascii="Arial" w:eastAsia="Times New Roman" w:hAnsi="Arial" w:cs="Arial"/>
          <w:lang w:val="mk-MK" w:eastAsia="mk-MK"/>
        </w:rPr>
        <w:t xml:space="preserve"> намерата од ставот (4) на овој член ја објавува во најмалку два дневни весници од кои едниот дневен весник е на јазикот на заедницата која не е во мнозинство, а го зборуваат најмалку 20% од граѓаните во Република Македонија и на </w:t>
      </w:r>
      <w:r w:rsidR="00EC109A" w:rsidRPr="00567BF7">
        <w:rPr>
          <w:rFonts w:ascii="Arial" w:eastAsia="Times New Roman" w:hAnsi="Arial" w:cs="Arial"/>
          <w:lang w:val="mk-MK" w:eastAsia="mk-MK"/>
        </w:rPr>
        <w:lastRenderedPageBreak/>
        <w:t xml:space="preserve">својата веб страна.  Пред да ја објави намерата, Агенцијата е должна да побара мислење од </w:t>
      </w:r>
      <w:r w:rsidR="00EC109A" w:rsidRPr="00567BF7">
        <w:rPr>
          <w:rFonts w:ascii="Arial" w:eastAsia="Times New Roman" w:hAnsi="Arial" w:cs="Arial"/>
        </w:rPr>
        <w:t>министерот надлежен за електронските комуникации</w:t>
      </w:r>
      <w:r w:rsidR="00EC109A" w:rsidRPr="00567BF7">
        <w:rPr>
          <w:rFonts w:ascii="Arial" w:eastAsia="Times New Roman" w:hAnsi="Arial" w:cs="Arial"/>
          <w:lang w:val="mk-MK"/>
        </w:rPr>
        <w:t>.</w:t>
      </w:r>
      <w:r w:rsidR="00EC109A" w:rsidRPr="00567BF7">
        <w:rPr>
          <w:rFonts w:ascii="Arial" w:eastAsia="Times New Roman" w:hAnsi="Arial" w:cs="Arial"/>
          <w:lang w:val="mk-MK" w:eastAsia="mk-MK"/>
        </w:rPr>
        <w:t xml:space="preserve"> </w:t>
      </w:r>
    </w:p>
    <w:p w:rsidR="00567BF7" w:rsidRPr="00567BF7" w:rsidRDefault="00567BF7" w:rsidP="00567BF7">
      <w:pPr>
        <w:pStyle w:val="ListParagraph"/>
        <w:rPr>
          <w:rFonts w:ascii="Arial" w:eastAsia="Times New Roman" w:hAnsi="Arial" w:cs="Arial"/>
          <w:lang w:val="mk-MK" w:eastAsia="mk-MK"/>
        </w:rPr>
      </w:pPr>
    </w:p>
    <w:p w:rsidR="00567BF7" w:rsidRPr="00567BF7" w:rsidRDefault="00EC109A" w:rsidP="00942B68">
      <w:pPr>
        <w:pStyle w:val="ListParagraph"/>
        <w:numPr>
          <w:ilvl w:val="0"/>
          <w:numId w:val="84"/>
        </w:numPr>
        <w:spacing w:before="100" w:beforeAutospacing="1" w:after="100" w:afterAutospacing="1" w:line="240" w:lineRule="auto"/>
        <w:ind w:left="360"/>
        <w:jc w:val="both"/>
        <w:rPr>
          <w:rFonts w:ascii="Arial" w:hAnsi="Arial" w:cs="Arial"/>
          <w:lang w:val="mk-MK"/>
        </w:rPr>
      </w:pPr>
      <w:r w:rsidRPr="00567BF7">
        <w:rPr>
          <w:rFonts w:ascii="Arial" w:eastAsia="Times New Roman" w:hAnsi="Arial" w:cs="Arial"/>
          <w:lang w:val="mk-MK" w:eastAsia="mk-MK"/>
        </w:rPr>
        <w:t>Објавата за намерата од ставот (4) на овој член особено содржи:</w:t>
      </w:r>
    </w:p>
    <w:p w:rsidR="00567BF7" w:rsidRPr="00567BF7" w:rsidRDefault="00567BF7" w:rsidP="00567BF7">
      <w:pPr>
        <w:pStyle w:val="ListParagrap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67BF7">
        <w:rPr>
          <w:rFonts w:ascii="Arial" w:eastAsia="Times New Roman" w:hAnsi="Arial" w:cs="Arial"/>
          <w:lang w:val="mk-MK" w:eastAsia="mk-MK"/>
        </w:rPr>
        <w:t xml:space="preserve"> услугите опфатени со универзалната услуга што ќе бидат предмет на јавниот тендер;</w:t>
      </w:r>
    </w:p>
    <w:p w:rsidR="00567BF7" w:rsidRPr="00567BF7" w:rsidRDefault="00567BF7" w:rsidP="00567BF7">
      <w:pPr>
        <w:pStyle w:val="ListParagraph"/>
        <w:spacing w:before="100" w:beforeAutospacing="1" w:after="100" w:afterAutospacing="1" w:line="240" w:lineRule="auto"/>
        <w:ind w:left="630"/>
        <w:jc w:val="bot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број на даватели за обезбедување на услугите опфатени со универзалната услуга што ќе бидат предмет на јавниот тендер;</w:t>
      </w:r>
    </w:p>
    <w:p w:rsidR="00567BF7" w:rsidRPr="00567BF7" w:rsidRDefault="00567BF7" w:rsidP="00567BF7">
      <w:pPr>
        <w:pStyle w:val="ListParagrap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начин на покривање на територијата на Република Македонија со  услугите опфатени со универзалната услуга што ќе бидат предмет на јавниот тендер;</w:t>
      </w:r>
    </w:p>
    <w:p w:rsidR="00567BF7" w:rsidRPr="00567BF7" w:rsidRDefault="00567BF7" w:rsidP="00567BF7">
      <w:pPr>
        <w:pStyle w:val="ListParagraph"/>
        <w:rPr>
          <w:rFonts w:ascii="Arial" w:eastAsia="Times New Roman" w:hAnsi="Arial" w:cs="Arial"/>
          <w:lang w:val="mk-MK" w:eastAsia="mk-MK"/>
        </w:rPr>
      </w:pPr>
    </w:p>
    <w:p w:rsidR="00EC109A" w:rsidRDefault="008F5FD2"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критериуми за избор на давател</w:t>
      </w:r>
      <w:r w:rsidR="00EC109A" w:rsidRPr="00282553">
        <w:rPr>
          <w:rFonts w:ascii="Arial" w:eastAsia="Times New Roman" w:hAnsi="Arial" w:cs="Arial"/>
          <w:lang w:val="mk-MK" w:eastAsia="mk-MK"/>
        </w:rPr>
        <w:t xml:space="preserve"> на универзалната услуга;</w:t>
      </w:r>
      <w:r w:rsidR="00567BF7">
        <w:rPr>
          <w:rFonts w:ascii="Arial" w:eastAsia="Times New Roman" w:hAnsi="Arial" w:cs="Arial"/>
          <w:lang w:val="mk-MK" w:eastAsia="mk-MK"/>
        </w:rPr>
        <w:t xml:space="preserve"> и</w:t>
      </w:r>
    </w:p>
    <w:p w:rsidR="00567BF7" w:rsidRPr="00567BF7" w:rsidRDefault="00567BF7" w:rsidP="00567BF7">
      <w:pPr>
        <w:pStyle w:val="ListParagraph"/>
        <w:rPr>
          <w:rFonts w:ascii="Arial" w:eastAsia="Times New Roman" w:hAnsi="Arial" w:cs="Arial"/>
          <w:lang w:val="mk-MK" w:eastAsia="mk-MK"/>
        </w:rPr>
      </w:pPr>
    </w:p>
    <w:p w:rsidR="00EC109A" w:rsidRPr="00282553" w:rsidRDefault="00EC109A"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образложение за намерата за објавување на јавниот тендер.</w:t>
      </w:r>
    </w:p>
    <w:p w:rsidR="00567BF7" w:rsidRDefault="00567BF7" w:rsidP="00567BF7">
      <w:pPr>
        <w:pStyle w:val="ListParagraph"/>
        <w:spacing w:before="100" w:beforeAutospacing="1" w:after="100" w:afterAutospacing="1" w:line="240" w:lineRule="auto"/>
        <w:ind w:left="360"/>
        <w:jc w:val="both"/>
        <w:rPr>
          <w:rFonts w:ascii="Arial" w:eastAsia="Times New Roman" w:hAnsi="Arial" w:cs="Arial"/>
          <w:lang w:val="mk-MK" w:eastAsia="mk-MK"/>
        </w:rPr>
      </w:pPr>
    </w:p>
    <w:p w:rsidR="00567BF7" w:rsidRDefault="00EC109A" w:rsidP="00942B68">
      <w:pPr>
        <w:pStyle w:val="ListParagraph"/>
        <w:numPr>
          <w:ilvl w:val="0"/>
          <w:numId w:val="84"/>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Агенцијата на својата веб страна ќе ги објави резултатите од јавната расправа, како и нејзиниот став по однос на истите.</w:t>
      </w:r>
    </w:p>
    <w:p w:rsidR="00567BF7" w:rsidRDefault="00567BF7" w:rsidP="00567BF7">
      <w:pPr>
        <w:pStyle w:val="ListParagraph"/>
        <w:spacing w:before="100" w:beforeAutospacing="1" w:after="100" w:afterAutospacing="1" w:line="240" w:lineRule="auto"/>
        <w:ind w:left="360"/>
        <w:jc w:val="both"/>
        <w:rPr>
          <w:rFonts w:ascii="Arial" w:eastAsia="Times New Roman" w:hAnsi="Arial" w:cs="Arial"/>
          <w:lang w:val="mk-MK" w:eastAsia="mk-MK"/>
        </w:rPr>
      </w:pPr>
    </w:p>
    <w:p w:rsidR="00567BF7" w:rsidRDefault="00EC109A" w:rsidP="00942B68">
      <w:pPr>
        <w:pStyle w:val="ListParagraph"/>
        <w:numPr>
          <w:ilvl w:val="0"/>
          <w:numId w:val="84"/>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rPr>
        <w:t xml:space="preserve">Директорот на Агенцијата е должен во рок не подолг од 90 дена од денот </w:t>
      </w:r>
      <w:r w:rsidRPr="00567BF7">
        <w:rPr>
          <w:rFonts w:ascii="Arial" w:eastAsia="Times New Roman" w:hAnsi="Arial" w:cs="Arial"/>
          <w:lang w:val="mk-MK" w:eastAsia="mk-MK"/>
        </w:rPr>
        <w:t xml:space="preserve">на објавата на намерата од ставот (4) на овој член, а имајќи ги предвид резултатите од  ставот (7) на овој член, да донесе одлука за распишување на јавен тендер за избор на еден или повеќе даватели на универзална услуга. Пред да ја донесе одлуката, директорот на Агенцијата е должен да побара согласност од </w:t>
      </w:r>
      <w:r w:rsidRPr="00567BF7">
        <w:rPr>
          <w:rFonts w:ascii="Arial" w:eastAsia="Times New Roman" w:hAnsi="Arial" w:cs="Arial"/>
        </w:rPr>
        <w:t>министерот надлежен за електронските комуникации</w:t>
      </w:r>
      <w:r w:rsidRPr="00567BF7">
        <w:rPr>
          <w:rFonts w:ascii="Arial" w:eastAsia="Times New Roman" w:hAnsi="Arial" w:cs="Arial"/>
          <w:lang w:val="mk-MK"/>
        </w:rPr>
        <w:t>. М</w:t>
      </w:r>
      <w:r w:rsidRPr="00567BF7">
        <w:rPr>
          <w:rFonts w:ascii="Arial" w:eastAsia="Times New Roman" w:hAnsi="Arial" w:cs="Arial"/>
        </w:rPr>
        <w:t>инистерот надлежен за електронските комуникации</w:t>
      </w:r>
      <w:r w:rsidRPr="00567BF7">
        <w:rPr>
          <w:rFonts w:ascii="Arial" w:eastAsia="Times New Roman" w:hAnsi="Arial" w:cs="Arial"/>
          <w:lang w:val="mk-MK"/>
        </w:rPr>
        <w:t xml:space="preserve"> е должен да одговори по барањето за согласност во рок од 15 дена од денот на приемот на барањето, согласно Законот за општата управна постапка.</w:t>
      </w:r>
    </w:p>
    <w:p w:rsidR="00567BF7" w:rsidRPr="00567BF7" w:rsidRDefault="00567BF7" w:rsidP="00567BF7">
      <w:pPr>
        <w:pStyle w:val="ListParagraph"/>
        <w:rPr>
          <w:rFonts w:ascii="Arial" w:eastAsia="Times New Roman" w:hAnsi="Arial" w:cs="Arial"/>
        </w:rPr>
      </w:pPr>
    </w:p>
    <w:p w:rsidR="00567BF7" w:rsidRDefault="00EC109A" w:rsidP="00942B68">
      <w:pPr>
        <w:pStyle w:val="ListParagraph"/>
        <w:numPr>
          <w:ilvl w:val="0"/>
          <w:numId w:val="84"/>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rPr>
        <w:t>При определувањето на давател или даватели на универзална услуга, Агенцијата мора да ги примени принципите на објективност, транспарентност, ефикасност и недискриминација при што ниту едно правно или физичко лице кое врши дејност нема однапред да биде изземено од постапката за избор на давател на универзална услуга.</w:t>
      </w:r>
    </w:p>
    <w:p w:rsidR="00567BF7" w:rsidRPr="00567BF7" w:rsidRDefault="00567BF7" w:rsidP="00567BF7">
      <w:pPr>
        <w:pStyle w:val="ListParagraph"/>
        <w:rPr>
          <w:rFonts w:ascii="Arial" w:eastAsia="Times New Roman" w:hAnsi="Arial" w:cs="Arial"/>
        </w:rPr>
      </w:pPr>
    </w:p>
    <w:p w:rsidR="00567BF7" w:rsidRDefault="00EC109A" w:rsidP="00942B68">
      <w:pPr>
        <w:pStyle w:val="ListParagraph"/>
        <w:numPr>
          <w:ilvl w:val="0"/>
          <w:numId w:val="84"/>
        </w:numPr>
        <w:spacing w:before="100" w:beforeAutospacing="1" w:after="100" w:afterAutospacing="1" w:line="240" w:lineRule="auto"/>
        <w:ind w:left="450" w:hanging="450"/>
        <w:jc w:val="both"/>
        <w:rPr>
          <w:rFonts w:ascii="Arial" w:eastAsia="Times New Roman" w:hAnsi="Arial" w:cs="Arial"/>
          <w:lang w:val="mk-MK" w:eastAsia="mk-MK"/>
        </w:rPr>
      </w:pPr>
      <w:r w:rsidRPr="00567BF7">
        <w:rPr>
          <w:rFonts w:ascii="Arial" w:eastAsia="Times New Roman" w:hAnsi="Arial" w:cs="Arial"/>
        </w:rPr>
        <w:t>Агенцијата</w:t>
      </w:r>
      <w:r w:rsidRPr="00567BF7">
        <w:rPr>
          <w:rFonts w:ascii="Arial" w:eastAsia="Times New Roman" w:hAnsi="Arial" w:cs="Arial"/>
          <w:lang w:val="mk-MK"/>
        </w:rPr>
        <w:t xml:space="preserve"> при утврдувањето на критериумите за избор на еден или повеќе даватели на универзална услуга особено треба да води сметка</w:t>
      </w:r>
      <w:r w:rsidR="008949E7" w:rsidRPr="00567BF7">
        <w:rPr>
          <w:rFonts w:ascii="Arial" w:eastAsia="Times New Roman" w:hAnsi="Arial" w:cs="Arial"/>
          <w:lang w:val="mk-MK"/>
        </w:rPr>
        <w:t>,</w:t>
      </w:r>
      <w:r w:rsidRPr="00567BF7">
        <w:rPr>
          <w:rFonts w:ascii="Arial" w:eastAsia="Times New Roman" w:hAnsi="Arial" w:cs="Arial"/>
          <w:lang w:val="mk-MK"/>
        </w:rPr>
        <w:t xml:space="preserve"> обезбедувањето на универзалната услуга да се врши на трошковно-ефикасен начин кој што може да биде употребен при утврдувањето на </w:t>
      </w:r>
      <w:r w:rsidRPr="00567BF7">
        <w:rPr>
          <w:rFonts w:ascii="Arial" w:eastAsia="Times New Roman" w:hAnsi="Arial" w:cs="Arial"/>
        </w:rPr>
        <w:t xml:space="preserve"> нето трошоци</w:t>
      </w:r>
      <w:r w:rsidRPr="00567BF7">
        <w:rPr>
          <w:rFonts w:ascii="Arial" w:eastAsia="Times New Roman" w:hAnsi="Arial" w:cs="Arial"/>
          <w:lang w:val="mk-MK"/>
        </w:rPr>
        <w:t>те</w:t>
      </w:r>
      <w:r w:rsidRPr="00567BF7">
        <w:rPr>
          <w:rFonts w:ascii="Arial" w:eastAsia="Times New Roman" w:hAnsi="Arial" w:cs="Arial"/>
        </w:rPr>
        <w:t xml:space="preserve"> за обезбедување на конкретната универзална услуга</w:t>
      </w:r>
      <w:r w:rsidRPr="00567BF7">
        <w:rPr>
          <w:rFonts w:ascii="Arial" w:eastAsia="Times New Roman" w:hAnsi="Arial" w:cs="Arial"/>
          <w:lang w:val="mk-MK"/>
        </w:rPr>
        <w:t xml:space="preserve"> согласно </w:t>
      </w:r>
      <w:r w:rsidR="008949E7" w:rsidRPr="00567BF7">
        <w:rPr>
          <w:rFonts w:ascii="Arial" w:eastAsia="Times New Roman" w:hAnsi="Arial" w:cs="Arial"/>
          <w:lang w:val="mk-MK"/>
        </w:rPr>
        <w:t>членот 105</w:t>
      </w:r>
      <w:r w:rsidRPr="00567BF7">
        <w:rPr>
          <w:rFonts w:ascii="Arial" w:eastAsia="Times New Roman" w:hAnsi="Arial" w:cs="Arial"/>
          <w:lang w:val="mk-MK"/>
        </w:rPr>
        <w:t xml:space="preserve"> од овој закон.</w:t>
      </w:r>
    </w:p>
    <w:p w:rsidR="00567BF7" w:rsidRPr="00567BF7" w:rsidRDefault="00567BF7" w:rsidP="00567BF7">
      <w:pPr>
        <w:pStyle w:val="ListParagraph"/>
        <w:rPr>
          <w:rFonts w:ascii="Arial" w:eastAsia="Times New Roman" w:hAnsi="Arial" w:cs="Arial"/>
        </w:rPr>
      </w:pPr>
    </w:p>
    <w:p w:rsidR="00567BF7" w:rsidRDefault="00EC109A" w:rsidP="00942B68">
      <w:pPr>
        <w:pStyle w:val="ListParagraph"/>
        <w:numPr>
          <w:ilvl w:val="0"/>
          <w:numId w:val="84"/>
        </w:numPr>
        <w:spacing w:before="100" w:beforeAutospacing="1" w:after="100" w:afterAutospacing="1" w:line="240" w:lineRule="auto"/>
        <w:ind w:left="450" w:hanging="450"/>
        <w:jc w:val="both"/>
        <w:rPr>
          <w:rFonts w:ascii="Arial" w:eastAsia="Times New Roman" w:hAnsi="Arial" w:cs="Arial"/>
          <w:lang w:val="mk-MK" w:eastAsia="mk-MK"/>
        </w:rPr>
      </w:pPr>
      <w:r w:rsidRPr="00567BF7">
        <w:rPr>
          <w:rFonts w:ascii="Arial" w:eastAsia="Times New Roman" w:hAnsi="Arial" w:cs="Arial"/>
        </w:rPr>
        <w:t>Доколку при тендерската постапка не се изврши избор на давател на универзалната услуга, Агенцијата може да донесе одлука со која ќе определи еден или повеќе даватели на универзална услуга. Агенцијата како давател на универзална услуга може да го определи операторот со значителна пазарна моќ на јавни телефонски услуги на определена фиксна локација или операторот со најголем број претплатници на јавни телефонски услуги на определена фиксна локација. При донесувањето на одлуката Агенцијата мора да ги примени принципите на ефективност, објективност и транспарентност.</w:t>
      </w:r>
    </w:p>
    <w:p w:rsidR="00567BF7" w:rsidRPr="00567BF7" w:rsidRDefault="00567BF7" w:rsidP="00567BF7">
      <w:pPr>
        <w:pStyle w:val="ListParagraph"/>
        <w:rPr>
          <w:rFonts w:ascii="Arial" w:eastAsia="Times New Roman" w:hAnsi="Arial" w:cs="Arial"/>
        </w:rPr>
      </w:pPr>
    </w:p>
    <w:p w:rsidR="00567BF7" w:rsidRDefault="00EC109A" w:rsidP="00942B68">
      <w:pPr>
        <w:pStyle w:val="ListParagraph"/>
        <w:numPr>
          <w:ilvl w:val="0"/>
          <w:numId w:val="84"/>
        </w:numPr>
        <w:spacing w:before="100" w:beforeAutospacing="1" w:after="100" w:afterAutospacing="1" w:line="240" w:lineRule="auto"/>
        <w:ind w:left="450" w:hanging="450"/>
        <w:jc w:val="both"/>
        <w:rPr>
          <w:rFonts w:ascii="Arial" w:eastAsia="Times New Roman" w:hAnsi="Arial" w:cs="Arial"/>
          <w:lang w:val="mk-MK" w:eastAsia="mk-MK"/>
        </w:rPr>
      </w:pPr>
      <w:r w:rsidRPr="00567BF7">
        <w:rPr>
          <w:rFonts w:ascii="Arial" w:eastAsia="Times New Roman" w:hAnsi="Arial" w:cs="Arial"/>
        </w:rPr>
        <w:t>Агенцијата склучува договор за период од пет години со давателот на универзалната услуга</w:t>
      </w:r>
      <w:r w:rsidRPr="00567BF7">
        <w:rPr>
          <w:rFonts w:ascii="Arial" w:eastAsia="Times New Roman" w:hAnsi="Arial" w:cs="Arial"/>
          <w:lang w:val="mk-MK"/>
        </w:rPr>
        <w:t>.</w:t>
      </w:r>
      <w:r w:rsidRPr="00567BF7">
        <w:rPr>
          <w:rFonts w:ascii="Arial" w:eastAsia="Times New Roman" w:hAnsi="Arial" w:cs="Arial"/>
        </w:rPr>
        <w:t xml:space="preserve"> </w:t>
      </w:r>
    </w:p>
    <w:p w:rsidR="00567BF7" w:rsidRPr="00567BF7" w:rsidRDefault="00567BF7" w:rsidP="00567BF7">
      <w:pPr>
        <w:pStyle w:val="ListParagraph"/>
        <w:rPr>
          <w:rFonts w:ascii="Arial" w:eastAsia="Times New Roman" w:hAnsi="Arial" w:cs="Arial"/>
        </w:rPr>
      </w:pPr>
    </w:p>
    <w:p w:rsidR="00567BF7" w:rsidRDefault="00EC109A" w:rsidP="00942B68">
      <w:pPr>
        <w:pStyle w:val="ListParagraph"/>
        <w:numPr>
          <w:ilvl w:val="0"/>
          <w:numId w:val="84"/>
        </w:numPr>
        <w:spacing w:before="100" w:beforeAutospacing="1" w:after="100" w:afterAutospacing="1" w:line="240" w:lineRule="auto"/>
        <w:ind w:left="450" w:hanging="450"/>
        <w:jc w:val="both"/>
        <w:rPr>
          <w:rFonts w:ascii="Arial" w:eastAsia="Times New Roman" w:hAnsi="Arial" w:cs="Arial"/>
          <w:lang w:val="mk-MK" w:eastAsia="mk-MK"/>
        </w:rPr>
      </w:pPr>
      <w:r w:rsidRPr="00567BF7">
        <w:rPr>
          <w:rFonts w:ascii="Arial" w:eastAsia="Times New Roman" w:hAnsi="Arial" w:cs="Arial"/>
        </w:rPr>
        <w:t>Агенцијата континуирано го следи работењето на давателот на универзална услуга, а давателот е должен до Агенцијата да достав</w:t>
      </w:r>
      <w:r w:rsidRPr="00567BF7">
        <w:rPr>
          <w:rFonts w:ascii="Arial" w:eastAsia="Times New Roman" w:hAnsi="Arial" w:cs="Arial"/>
          <w:lang w:val="mk-MK"/>
        </w:rPr>
        <w:t>ува</w:t>
      </w:r>
      <w:r w:rsidRPr="00567BF7">
        <w:rPr>
          <w:rFonts w:ascii="Arial" w:eastAsia="Times New Roman" w:hAnsi="Arial" w:cs="Arial"/>
        </w:rPr>
        <w:t xml:space="preserve"> податоци за своето работење,</w:t>
      </w:r>
      <w:r w:rsidR="008949E7" w:rsidRPr="00567BF7">
        <w:rPr>
          <w:rFonts w:ascii="Arial" w:eastAsia="Times New Roman" w:hAnsi="Arial" w:cs="Arial"/>
          <w:lang w:val="mk-MK"/>
        </w:rPr>
        <w:t xml:space="preserve"> </w:t>
      </w:r>
      <w:r w:rsidRPr="00567BF7">
        <w:rPr>
          <w:rFonts w:ascii="Arial" w:eastAsia="Times New Roman" w:hAnsi="Arial" w:cs="Arial"/>
          <w:lang w:val="mk-MK"/>
        </w:rPr>
        <w:t>согласно  овој закон.</w:t>
      </w:r>
    </w:p>
    <w:p w:rsidR="00567BF7" w:rsidRPr="00567BF7" w:rsidRDefault="00567BF7" w:rsidP="00567BF7">
      <w:pPr>
        <w:pStyle w:val="ListParagraph"/>
        <w:rPr>
          <w:rFonts w:ascii="Arial" w:eastAsia="Times New Roman" w:hAnsi="Arial" w:cs="Arial"/>
          <w:lang w:val="mk-MK"/>
        </w:rPr>
      </w:pPr>
    </w:p>
    <w:p w:rsidR="00EC109A" w:rsidRPr="00567BF7" w:rsidRDefault="00EC109A" w:rsidP="00942B68">
      <w:pPr>
        <w:pStyle w:val="ListParagraph"/>
        <w:numPr>
          <w:ilvl w:val="0"/>
          <w:numId w:val="84"/>
        </w:numPr>
        <w:spacing w:before="100" w:beforeAutospacing="1" w:after="100" w:afterAutospacing="1" w:line="240" w:lineRule="auto"/>
        <w:ind w:left="450" w:hanging="450"/>
        <w:jc w:val="both"/>
        <w:rPr>
          <w:rFonts w:ascii="Arial" w:eastAsia="Times New Roman" w:hAnsi="Arial" w:cs="Arial"/>
          <w:lang w:val="mk-MK" w:eastAsia="mk-MK"/>
        </w:rPr>
      </w:pPr>
      <w:r w:rsidRPr="00567BF7">
        <w:rPr>
          <w:rFonts w:ascii="Arial" w:eastAsia="Times New Roman" w:hAnsi="Arial" w:cs="Arial"/>
          <w:lang w:val="mk-MK"/>
        </w:rPr>
        <w:t>Агенцијата е должна најмалку шест месеци пред истекот на периодот од ставот (12) на овој член, а врз основа на добиените податоци поврзани со обезбедувањето на услугата опфатена со универзалната услуга и добиените мислења од заинтересираните страни да ја утврди  потребата од редефинирање на условите за обезбедување на таа услуга.</w:t>
      </w:r>
    </w:p>
    <w:p w:rsidR="00EC109A" w:rsidRPr="00282553" w:rsidRDefault="00F422C4" w:rsidP="00EC109A">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Член 98</w:t>
      </w:r>
    </w:p>
    <w:p w:rsidR="00EC109A" w:rsidRPr="00282553" w:rsidRDefault="00EC109A" w:rsidP="00EC109A">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Пренос на локална пристапна мрежа</w:t>
      </w:r>
    </w:p>
    <w:p w:rsidR="00567BF7" w:rsidRDefault="00EC109A" w:rsidP="00942B68">
      <w:pPr>
        <w:pStyle w:val="ListParagraph"/>
        <w:numPr>
          <w:ilvl w:val="0"/>
          <w:numId w:val="85"/>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 xml:space="preserve">Давателот на универзална услуга доколку има намера да </w:t>
      </w:r>
      <w:r w:rsidRPr="00282553">
        <w:rPr>
          <w:rFonts w:ascii="Arial" w:eastAsia="Times New Roman" w:hAnsi="Arial" w:cs="Arial"/>
          <w:lang w:val="mk-MK" w:eastAsia="mk-MK"/>
        </w:rPr>
        <w:t>ја</w:t>
      </w:r>
      <w:r w:rsidRPr="00567BF7">
        <w:rPr>
          <w:rFonts w:ascii="Arial" w:eastAsia="Times New Roman" w:hAnsi="Arial" w:cs="Arial"/>
          <w:lang w:val="mk-MK" w:eastAsia="mk-MK"/>
        </w:rPr>
        <w:t xml:space="preserve"> </w:t>
      </w:r>
      <w:r w:rsidRPr="00282553">
        <w:rPr>
          <w:rFonts w:ascii="Arial" w:eastAsia="Times New Roman" w:hAnsi="Arial" w:cs="Arial"/>
          <w:lang w:val="mk-MK" w:eastAsia="mk-MK"/>
        </w:rPr>
        <w:t>пренесе</w:t>
      </w:r>
      <w:r w:rsidRPr="00567BF7">
        <w:rPr>
          <w:rFonts w:ascii="Arial" w:eastAsia="Times New Roman" w:hAnsi="Arial" w:cs="Arial"/>
          <w:lang w:val="mk-MK" w:eastAsia="mk-MK"/>
        </w:rPr>
        <w:t xml:space="preserve"> својата </w:t>
      </w:r>
      <w:r w:rsidRPr="00282553">
        <w:rPr>
          <w:rFonts w:ascii="Arial" w:eastAsia="Times New Roman" w:hAnsi="Arial" w:cs="Arial"/>
          <w:lang w:val="mk-MK" w:eastAsia="mk-MK"/>
        </w:rPr>
        <w:t xml:space="preserve">локална </w:t>
      </w:r>
      <w:r w:rsidRPr="00567BF7">
        <w:rPr>
          <w:rFonts w:ascii="Arial" w:eastAsia="Times New Roman" w:hAnsi="Arial" w:cs="Arial"/>
          <w:lang w:val="mk-MK" w:eastAsia="mk-MK"/>
        </w:rPr>
        <w:t xml:space="preserve">пристапна мрежа, во целост или  поголем дел од неа, на друго  правно лице кое има друга сопственичка структура, е должен за тоа однапред </w:t>
      </w:r>
      <w:r w:rsidRPr="00282553">
        <w:rPr>
          <w:rFonts w:ascii="Arial" w:eastAsia="Times New Roman" w:hAnsi="Arial" w:cs="Arial"/>
          <w:lang w:val="mk-MK" w:eastAsia="mk-MK"/>
        </w:rPr>
        <w:t xml:space="preserve">, но не подоцна од 60 дена од денот на планираниот пренос писмено да ја </w:t>
      </w:r>
      <w:r w:rsidRPr="00567BF7">
        <w:rPr>
          <w:rFonts w:ascii="Arial" w:eastAsia="Times New Roman" w:hAnsi="Arial" w:cs="Arial"/>
          <w:lang w:val="mk-MK" w:eastAsia="mk-MK"/>
        </w:rPr>
        <w:t xml:space="preserve"> извести</w:t>
      </w:r>
      <w:r w:rsidR="008949E7" w:rsidRPr="00282553">
        <w:rPr>
          <w:rFonts w:ascii="Arial" w:eastAsia="Times New Roman" w:hAnsi="Arial" w:cs="Arial"/>
          <w:lang w:val="mk-MK" w:eastAsia="mk-MK"/>
        </w:rPr>
        <w:t xml:space="preserve"> </w:t>
      </w:r>
      <w:r w:rsidRPr="00567BF7">
        <w:rPr>
          <w:rFonts w:ascii="Arial" w:eastAsia="Times New Roman" w:hAnsi="Arial" w:cs="Arial"/>
          <w:lang w:val="mk-MK" w:eastAsia="mk-MK"/>
        </w:rPr>
        <w:t xml:space="preserve"> Агенцијата</w:t>
      </w:r>
      <w:r w:rsidRPr="00282553">
        <w:rPr>
          <w:rFonts w:ascii="Arial" w:eastAsia="Times New Roman" w:hAnsi="Arial" w:cs="Arial"/>
          <w:lang w:val="mk-MK" w:eastAsia="mk-MK"/>
        </w:rPr>
        <w:t>.</w:t>
      </w:r>
    </w:p>
    <w:p w:rsidR="00567BF7" w:rsidRDefault="00567BF7" w:rsidP="00567BF7">
      <w:pPr>
        <w:pStyle w:val="ListParagraph"/>
        <w:spacing w:before="100" w:beforeAutospacing="1" w:after="100" w:afterAutospacing="1" w:line="240" w:lineRule="auto"/>
        <w:ind w:left="360"/>
        <w:jc w:val="both"/>
        <w:rPr>
          <w:rFonts w:ascii="Arial" w:eastAsia="Times New Roman" w:hAnsi="Arial" w:cs="Arial"/>
          <w:lang w:val="mk-MK" w:eastAsia="mk-MK"/>
        </w:rPr>
      </w:pPr>
    </w:p>
    <w:p w:rsidR="00EC109A" w:rsidRPr="00567BF7" w:rsidRDefault="00EC109A" w:rsidP="00942B68">
      <w:pPr>
        <w:pStyle w:val="ListParagraph"/>
        <w:numPr>
          <w:ilvl w:val="0"/>
          <w:numId w:val="85"/>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 xml:space="preserve">Агенцијата по приемот на известувањето од ставот (1) на овој член </w:t>
      </w:r>
      <w:r w:rsidRPr="00567BF7">
        <w:rPr>
          <w:rFonts w:ascii="Arial" w:eastAsia="Times New Roman" w:hAnsi="Arial" w:cs="Arial"/>
          <w:lang w:eastAsia="mk-MK"/>
        </w:rPr>
        <w:t xml:space="preserve"> утврдува  дали  намера</w:t>
      </w:r>
      <w:r w:rsidRPr="00567BF7">
        <w:rPr>
          <w:rFonts w:ascii="Arial" w:eastAsia="Times New Roman" w:hAnsi="Arial" w:cs="Arial"/>
          <w:lang w:val="mk-MK" w:eastAsia="mk-MK"/>
        </w:rPr>
        <w:t>та од ставот (1) на овој член</w:t>
      </w:r>
      <w:r w:rsidRPr="00567BF7">
        <w:rPr>
          <w:rFonts w:ascii="Arial" w:eastAsia="Times New Roman" w:hAnsi="Arial" w:cs="Arial"/>
          <w:lang w:eastAsia="mk-MK"/>
        </w:rPr>
        <w:t xml:space="preserve"> би имала влијание врз обезбедувањето на пристап до   фиксна  локација </w:t>
      </w:r>
      <w:r w:rsidR="005259D7" w:rsidRPr="00567BF7">
        <w:rPr>
          <w:rFonts w:ascii="Arial" w:eastAsia="Times New Roman" w:hAnsi="Arial" w:cs="Arial"/>
          <w:lang w:val="mk-MK" w:eastAsia="mk-MK"/>
        </w:rPr>
        <w:t xml:space="preserve">и </w:t>
      </w:r>
      <w:r w:rsidRPr="00567BF7">
        <w:rPr>
          <w:rFonts w:ascii="Arial" w:eastAsia="Times New Roman" w:hAnsi="Arial" w:cs="Arial"/>
          <w:lang w:eastAsia="mk-MK"/>
        </w:rPr>
        <w:t>обезбедувањето на јавно достапни телефонски услуги</w:t>
      </w:r>
      <w:r w:rsidR="005259D7" w:rsidRPr="00567BF7">
        <w:rPr>
          <w:rFonts w:ascii="Arial" w:eastAsia="Times New Roman" w:hAnsi="Arial" w:cs="Arial"/>
          <w:lang w:val="mk-MK" w:eastAsia="mk-MK"/>
        </w:rPr>
        <w:t xml:space="preserve"> од членот 93 на овој закон</w:t>
      </w:r>
      <w:r w:rsidRPr="00567BF7">
        <w:rPr>
          <w:rFonts w:ascii="Arial" w:eastAsia="Times New Roman" w:hAnsi="Arial" w:cs="Arial"/>
          <w:lang w:eastAsia="mk-MK"/>
        </w:rPr>
        <w:t xml:space="preserve">. </w:t>
      </w:r>
      <w:r w:rsidRPr="00567BF7">
        <w:rPr>
          <w:rFonts w:ascii="Arial" w:eastAsia="Times New Roman" w:hAnsi="Arial" w:cs="Arial"/>
          <w:lang w:val="mk-MK" w:eastAsia="mk-MK"/>
        </w:rPr>
        <w:t xml:space="preserve"> При тоа, </w:t>
      </w:r>
      <w:r w:rsidRPr="00567BF7">
        <w:rPr>
          <w:rFonts w:ascii="Arial" w:eastAsia="Times New Roman" w:hAnsi="Arial" w:cs="Arial"/>
          <w:lang w:eastAsia="mk-MK"/>
        </w:rPr>
        <w:t>Агенцијата,  може на давателот на универзална услуга да му</w:t>
      </w:r>
      <w:r w:rsidR="005E717D" w:rsidRPr="00567BF7">
        <w:rPr>
          <w:rFonts w:ascii="Arial" w:eastAsia="Times New Roman" w:hAnsi="Arial" w:cs="Arial"/>
          <w:lang w:val="mk-MK" w:eastAsia="mk-MK"/>
        </w:rPr>
        <w:t xml:space="preserve"> наметне,</w:t>
      </w:r>
      <w:r w:rsidRPr="00567BF7">
        <w:rPr>
          <w:rFonts w:ascii="Arial" w:eastAsia="Times New Roman" w:hAnsi="Arial" w:cs="Arial"/>
          <w:lang w:eastAsia="mk-MK"/>
        </w:rPr>
        <w:t xml:space="preserve">  измени или укине определени обврски кои произлегуваат од обезбедувањето на универзалната услуга. </w:t>
      </w:r>
      <w:r w:rsidRPr="00567BF7">
        <w:rPr>
          <w:rFonts w:ascii="Arial" w:eastAsia="Times New Roman" w:hAnsi="Arial" w:cs="Arial"/>
          <w:lang w:val="mk-MK" w:eastAsia="mk-MK"/>
        </w:rPr>
        <w:t xml:space="preserve">Доколку поради преносот не се обезбедува услугата опфатена со универзалната услуга  на одредени делови или на целата територија на Република Македонија , Агенцијата ќе определи нов давател на универзална услуга согласно </w:t>
      </w:r>
      <w:r w:rsidR="00F6478E" w:rsidRPr="00567BF7">
        <w:rPr>
          <w:rFonts w:ascii="Arial" w:eastAsia="Times New Roman" w:hAnsi="Arial" w:cs="Arial"/>
          <w:lang w:val="mk-MK" w:eastAsia="mk-MK"/>
        </w:rPr>
        <w:t>членот 97</w:t>
      </w:r>
      <w:r w:rsidRPr="00567BF7">
        <w:rPr>
          <w:rFonts w:ascii="Arial" w:eastAsia="Times New Roman" w:hAnsi="Arial" w:cs="Arial"/>
          <w:lang w:val="mk-MK" w:eastAsia="mk-MK"/>
        </w:rPr>
        <w:t xml:space="preserve"> од овој закон.</w:t>
      </w:r>
    </w:p>
    <w:p w:rsidR="00EC109A" w:rsidRPr="00282553" w:rsidRDefault="00EC109A" w:rsidP="00EC109A">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00F422C4" w:rsidRPr="00282553">
        <w:rPr>
          <w:rFonts w:ascii="Arial" w:eastAsia="Times New Roman" w:hAnsi="Arial" w:cs="Arial"/>
          <w:b/>
          <w:bCs/>
          <w:lang w:val="mk-MK"/>
        </w:rPr>
        <w:t>99</w:t>
      </w:r>
    </w:p>
    <w:p w:rsidR="00567BF7" w:rsidRDefault="00BD6EC0" w:rsidP="00EC109A">
      <w:pPr>
        <w:spacing w:before="240" w:after="120" w:line="240" w:lineRule="auto"/>
        <w:jc w:val="center"/>
        <w:outlineLvl w:val="3"/>
        <w:rPr>
          <w:rFonts w:ascii="Arial" w:eastAsia="Times New Roman" w:hAnsi="Arial" w:cs="Arial"/>
          <w:b/>
          <w:bCs/>
          <w:lang w:val="mk-MK"/>
        </w:rPr>
      </w:pPr>
      <w:r w:rsidRPr="00282553">
        <w:rPr>
          <w:rFonts w:ascii="Arial" w:eastAsia="Times New Roman" w:hAnsi="Arial" w:cs="Arial"/>
          <w:b/>
          <w:bCs/>
          <w:lang w:val="mk-MK"/>
        </w:rPr>
        <w:t>Обезбедување на прифатливи ц</w:t>
      </w:r>
      <w:r w:rsidR="00EC109A" w:rsidRPr="00282553">
        <w:rPr>
          <w:rFonts w:ascii="Arial" w:eastAsia="Times New Roman" w:hAnsi="Arial" w:cs="Arial"/>
          <w:b/>
          <w:bCs/>
        </w:rPr>
        <w:t>ени</w:t>
      </w:r>
      <w:r w:rsidR="00EC109A" w:rsidRPr="00282553">
        <w:rPr>
          <w:rFonts w:ascii="Arial" w:eastAsia="Times New Roman" w:hAnsi="Arial" w:cs="Arial"/>
          <w:b/>
          <w:bCs/>
          <w:lang w:val="mk-MK"/>
        </w:rPr>
        <w:t xml:space="preserve"> за услугите опфатени </w:t>
      </w:r>
    </w:p>
    <w:p w:rsidR="00EC109A" w:rsidRDefault="00EC109A" w:rsidP="00EC109A">
      <w:pPr>
        <w:spacing w:before="240" w:after="120" w:line="240" w:lineRule="auto"/>
        <w:jc w:val="center"/>
        <w:outlineLvl w:val="3"/>
        <w:rPr>
          <w:rFonts w:ascii="Arial" w:eastAsia="Times New Roman" w:hAnsi="Arial" w:cs="Arial"/>
          <w:b/>
          <w:bCs/>
          <w:lang w:val="mk-MK"/>
        </w:rPr>
      </w:pPr>
      <w:r w:rsidRPr="00282553">
        <w:rPr>
          <w:rFonts w:ascii="Arial" w:eastAsia="Times New Roman" w:hAnsi="Arial" w:cs="Arial"/>
          <w:b/>
          <w:bCs/>
          <w:lang w:val="mk-MK"/>
        </w:rPr>
        <w:t>со универзалната услуга</w:t>
      </w:r>
    </w:p>
    <w:p w:rsidR="00567BF7" w:rsidRDefault="00EC109A" w:rsidP="00942B68">
      <w:pPr>
        <w:pStyle w:val="ListParagraph"/>
        <w:numPr>
          <w:ilvl w:val="0"/>
          <w:numId w:val="86"/>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 xml:space="preserve">Агенцијата </w:t>
      </w:r>
      <w:r w:rsidRPr="00282553">
        <w:rPr>
          <w:rFonts w:ascii="Arial" w:eastAsia="Times New Roman" w:hAnsi="Arial" w:cs="Arial"/>
          <w:lang w:val="mk-MK" w:eastAsia="mk-MK"/>
        </w:rPr>
        <w:t xml:space="preserve">врши надзор на </w:t>
      </w:r>
      <w:r w:rsidRPr="00567BF7">
        <w:rPr>
          <w:rFonts w:ascii="Arial" w:eastAsia="Times New Roman" w:hAnsi="Arial" w:cs="Arial"/>
          <w:lang w:val="mk-MK" w:eastAsia="mk-MK"/>
        </w:rPr>
        <w:t xml:space="preserve"> развојот и нивото  на малопродажните  цени на услугите опфатени во универзалната услуга</w:t>
      </w:r>
      <w:r w:rsidRPr="00282553">
        <w:rPr>
          <w:rFonts w:ascii="Arial" w:eastAsia="Times New Roman" w:hAnsi="Arial" w:cs="Arial"/>
          <w:lang w:val="mk-MK" w:eastAsia="mk-MK"/>
        </w:rPr>
        <w:t xml:space="preserve"> од </w:t>
      </w:r>
      <w:r w:rsidR="00F6478E" w:rsidRPr="00282553">
        <w:rPr>
          <w:rFonts w:ascii="Arial" w:eastAsia="Times New Roman" w:hAnsi="Arial" w:cs="Arial"/>
          <w:lang w:val="mk-MK" w:eastAsia="mk-MK"/>
        </w:rPr>
        <w:t>члено</w:t>
      </w:r>
      <w:r w:rsidR="00AD3D7C" w:rsidRPr="00282553">
        <w:rPr>
          <w:rFonts w:ascii="Arial" w:eastAsia="Times New Roman" w:hAnsi="Arial" w:cs="Arial"/>
          <w:lang w:val="mk-MK" w:eastAsia="mk-MK"/>
        </w:rPr>
        <w:t>вите</w:t>
      </w:r>
      <w:r w:rsidR="00F6478E" w:rsidRPr="00282553">
        <w:rPr>
          <w:rFonts w:ascii="Arial" w:eastAsia="Times New Roman" w:hAnsi="Arial" w:cs="Arial"/>
          <w:lang w:val="mk-MK" w:eastAsia="mk-MK"/>
        </w:rPr>
        <w:t xml:space="preserve">  9</w:t>
      </w:r>
      <w:r w:rsidR="00AD3D7C" w:rsidRPr="00282553">
        <w:rPr>
          <w:rFonts w:ascii="Arial" w:eastAsia="Times New Roman" w:hAnsi="Arial" w:cs="Arial"/>
          <w:lang w:val="mk-MK" w:eastAsia="mk-MK"/>
        </w:rPr>
        <w:t>3, 94, 95 и 96</w:t>
      </w:r>
      <w:r w:rsidR="00F6478E" w:rsidRPr="00282553">
        <w:rPr>
          <w:rFonts w:ascii="Arial" w:eastAsia="Times New Roman" w:hAnsi="Arial" w:cs="Arial"/>
          <w:lang w:val="mk-MK" w:eastAsia="mk-MK"/>
        </w:rPr>
        <w:t xml:space="preserve"> </w:t>
      </w:r>
      <w:r w:rsidR="00567BF7">
        <w:rPr>
          <w:rFonts w:ascii="Arial" w:eastAsia="Times New Roman" w:hAnsi="Arial" w:cs="Arial"/>
          <w:lang w:val="mk-MK" w:eastAsia="mk-MK"/>
        </w:rPr>
        <w:t>на овој закон.</w:t>
      </w:r>
    </w:p>
    <w:p w:rsidR="00567BF7" w:rsidRDefault="00567BF7" w:rsidP="00567BF7">
      <w:pPr>
        <w:pStyle w:val="ListParagraph"/>
        <w:spacing w:before="100" w:beforeAutospacing="1" w:after="100" w:afterAutospacing="1" w:line="240" w:lineRule="auto"/>
        <w:ind w:left="360"/>
        <w:jc w:val="both"/>
        <w:rPr>
          <w:rFonts w:ascii="Arial" w:eastAsia="Times New Roman" w:hAnsi="Arial" w:cs="Arial"/>
          <w:lang w:val="mk-MK" w:eastAsia="mk-MK"/>
        </w:rPr>
      </w:pPr>
    </w:p>
    <w:p w:rsidR="00567BF7" w:rsidRDefault="00EC109A" w:rsidP="00942B68">
      <w:pPr>
        <w:pStyle w:val="ListParagraph"/>
        <w:numPr>
          <w:ilvl w:val="0"/>
          <w:numId w:val="86"/>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Цените на поединечни</w:t>
      </w:r>
      <w:r w:rsidR="00F6478E" w:rsidRPr="00567BF7">
        <w:rPr>
          <w:rFonts w:ascii="Arial" w:eastAsia="Times New Roman" w:hAnsi="Arial" w:cs="Arial"/>
          <w:lang w:val="mk-MK" w:eastAsia="mk-MK"/>
        </w:rPr>
        <w:t>те  услуги опфатени во универзал</w:t>
      </w:r>
      <w:r w:rsidRPr="00567BF7">
        <w:rPr>
          <w:rFonts w:ascii="Arial" w:eastAsia="Times New Roman" w:hAnsi="Arial" w:cs="Arial"/>
          <w:lang w:val="mk-MK" w:eastAsia="mk-MK"/>
        </w:rPr>
        <w:t xml:space="preserve">ната услуга мора да бидат еднакви на целата територија на Република Македонија. </w:t>
      </w:r>
    </w:p>
    <w:p w:rsidR="00567BF7" w:rsidRPr="00567BF7" w:rsidRDefault="00567BF7" w:rsidP="00567BF7">
      <w:pPr>
        <w:pStyle w:val="ListParagraph"/>
        <w:rPr>
          <w:rFonts w:ascii="Arial" w:eastAsia="Times New Roman" w:hAnsi="Arial" w:cs="Arial"/>
          <w:lang w:val="mk-MK" w:eastAsia="mk-MK"/>
        </w:rPr>
      </w:pPr>
    </w:p>
    <w:p w:rsidR="00567BF7" w:rsidRDefault="00EC109A" w:rsidP="00942B68">
      <w:pPr>
        <w:pStyle w:val="ListParagraph"/>
        <w:numPr>
          <w:ilvl w:val="0"/>
          <w:numId w:val="86"/>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Агенцијата</w:t>
      </w:r>
      <w:r w:rsidR="00760EB0" w:rsidRPr="00567BF7">
        <w:rPr>
          <w:rFonts w:ascii="Arial" w:eastAsia="Times New Roman" w:hAnsi="Arial" w:cs="Arial"/>
          <w:lang w:eastAsia="mk-MK"/>
        </w:rPr>
        <w:t xml:space="preserve"> </w:t>
      </w:r>
      <w:r w:rsidR="00760EB0" w:rsidRPr="00567BF7">
        <w:rPr>
          <w:rFonts w:ascii="Arial" w:eastAsia="Times New Roman" w:hAnsi="Arial" w:cs="Arial"/>
          <w:lang w:val="mk-MK" w:eastAsia="mk-MK"/>
        </w:rPr>
        <w:t>може од давател на универзална услуга да бара истиот да ги прилагоди цените на</w:t>
      </w:r>
      <w:r w:rsidR="003226BB" w:rsidRPr="00567BF7">
        <w:rPr>
          <w:rFonts w:ascii="Arial" w:eastAsia="Times New Roman" w:hAnsi="Arial" w:cs="Arial"/>
          <w:lang w:val="mk-MK" w:eastAsia="mk-MK"/>
        </w:rPr>
        <w:t xml:space="preserve"> поединечните</w:t>
      </w:r>
      <w:r w:rsidR="00760EB0" w:rsidRPr="00567BF7">
        <w:rPr>
          <w:rFonts w:ascii="Arial" w:eastAsia="Times New Roman" w:hAnsi="Arial" w:cs="Arial"/>
          <w:lang w:val="mk-MK" w:eastAsia="mk-MK"/>
        </w:rPr>
        <w:t xml:space="preserve"> услуги што ги обезбедува како универзална услуга, доколку врз основа на надзорот од ставот (1) на овој член утврди дека цените не се прифатливи или дека не се </w:t>
      </w:r>
      <w:r w:rsidRPr="00567BF7">
        <w:rPr>
          <w:rFonts w:ascii="Arial" w:eastAsia="Times New Roman" w:hAnsi="Arial" w:cs="Arial"/>
          <w:lang w:val="mk-MK" w:eastAsia="mk-MK"/>
        </w:rPr>
        <w:t xml:space="preserve"> </w:t>
      </w:r>
      <w:r w:rsidR="00760EB0" w:rsidRPr="00567BF7">
        <w:rPr>
          <w:rFonts w:ascii="Arial" w:eastAsia="Times New Roman" w:hAnsi="Arial" w:cs="Arial"/>
          <w:lang w:val="mk-MK" w:eastAsia="mk-MK"/>
        </w:rPr>
        <w:t>еднакви на целата територија на Република Македонија</w:t>
      </w:r>
      <w:r w:rsidR="003226BB" w:rsidRPr="00567BF7">
        <w:rPr>
          <w:rFonts w:ascii="Arial" w:eastAsia="Times New Roman" w:hAnsi="Arial" w:cs="Arial"/>
          <w:lang w:val="mk-MK" w:eastAsia="mk-MK"/>
        </w:rPr>
        <w:t>.</w:t>
      </w:r>
      <w:r w:rsidR="00760EB0" w:rsidRPr="00567BF7">
        <w:rPr>
          <w:rFonts w:ascii="Arial" w:eastAsia="Times New Roman" w:hAnsi="Arial" w:cs="Arial"/>
          <w:lang w:val="mk-MK" w:eastAsia="mk-MK"/>
        </w:rPr>
        <w:t xml:space="preserve"> </w:t>
      </w:r>
    </w:p>
    <w:p w:rsidR="00567BF7" w:rsidRPr="00567BF7" w:rsidRDefault="00567BF7" w:rsidP="00567BF7">
      <w:pPr>
        <w:pStyle w:val="ListParagraph"/>
        <w:rPr>
          <w:rFonts w:ascii="Arial" w:hAnsi="Arial" w:cs="Arial"/>
          <w:lang w:val="mk-MK"/>
        </w:rPr>
      </w:pPr>
    </w:p>
    <w:p w:rsidR="00567BF7" w:rsidRPr="00567BF7" w:rsidRDefault="00260D63" w:rsidP="00942B68">
      <w:pPr>
        <w:pStyle w:val="ListParagraph"/>
        <w:numPr>
          <w:ilvl w:val="0"/>
          <w:numId w:val="86"/>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hAnsi="Arial" w:cs="Arial"/>
          <w:lang w:val="mk-MK"/>
        </w:rPr>
        <w:lastRenderedPageBreak/>
        <w:t xml:space="preserve">Во случаите од ставот (3) на овој член </w:t>
      </w:r>
      <w:r w:rsidRPr="00567BF7">
        <w:rPr>
          <w:rFonts w:ascii="Arial" w:hAnsi="Arial" w:cs="Arial"/>
        </w:rPr>
        <w:t xml:space="preserve">Агенцијата може </w:t>
      </w:r>
      <w:r w:rsidR="00BD6EC0" w:rsidRPr="00567BF7">
        <w:rPr>
          <w:rFonts w:ascii="Arial" w:hAnsi="Arial" w:cs="Arial"/>
        </w:rPr>
        <w:t>на давател</w:t>
      </w:r>
      <w:r w:rsidR="00BD6EC0" w:rsidRPr="00567BF7">
        <w:rPr>
          <w:rFonts w:ascii="Arial" w:hAnsi="Arial" w:cs="Arial"/>
          <w:lang w:val="mk-MK"/>
        </w:rPr>
        <w:t>ите</w:t>
      </w:r>
      <w:r w:rsidRPr="00567BF7">
        <w:rPr>
          <w:rFonts w:ascii="Arial" w:hAnsi="Arial" w:cs="Arial"/>
        </w:rPr>
        <w:t xml:space="preserve"> на универзална у</w:t>
      </w:r>
      <w:r w:rsidRPr="00567BF7">
        <w:rPr>
          <w:rFonts w:ascii="Arial" w:hAnsi="Arial" w:cs="Arial"/>
          <w:lang w:val="mk-MK"/>
        </w:rPr>
        <w:t>слуга</w:t>
      </w:r>
      <w:r w:rsidR="00BD6EC0" w:rsidRPr="00567BF7">
        <w:rPr>
          <w:rFonts w:ascii="Arial" w:hAnsi="Arial" w:cs="Arial"/>
        </w:rPr>
        <w:t xml:space="preserve"> да </w:t>
      </w:r>
      <w:r w:rsidR="00BD6EC0" w:rsidRPr="00567BF7">
        <w:rPr>
          <w:rFonts w:ascii="Arial" w:hAnsi="Arial" w:cs="Arial"/>
          <w:lang w:val="mk-MK"/>
        </w:rPr>
        <w:t>им</w:t>
      </w:r>
      <w:r w:rsidRPr="00567BF7">
        <w:rPr>
          <w:rFonts w:ascii="Arial" w:hAnsi="Arial" w:cs="Arial"/>
          <w:lang w:val="mk-MK"/>
        </w:rPr>
        <w:t xml:space="preserve"> наметне обврска за </w:t>
      </w:r>
      <w:r w:rsidRPr="00567BF7">
        <w:rPr>
          <w:rFonts w:ascii="Arial" w:hAnsi="Arial" w:cs="Arial"/>
        </w:rPr>
        <w:t xml:space="preserve"> ограничување на малопродажните цени (price cap),</w:t>
      </w:r>
      <w:r w:rsidRPr="00567BF7">
        <w:rPr>
          <w:rFonts w:ascii="Arial" w:hAnsi="Arial" w:cs="Arial"/>
          <w:lang w:val="mk-MK"/>
        </w:rPr>
        <w:t>или</w:t>
      </w:r>
      <w:r w:rsidRPr="00567BF7">
        <w:rPr>
          <w:rFonts w:ascii="Arial" w:hAnsi="Arial" w:cs="Arial"/>
        </w:rPr>
        <w:t xml:space="preserve"> </w:t>
      </w:r>
      <w:r w:rsidRPr="00567BF7">
        <w:rPr>
          <w:rFonts w:ascii="Arial" w:hAnsi="Arial" w:cs="Arial"/>
          <w:lang w:val="mk-MK"/>
        </w:rPr>
        <w:t>ф</w:t>
      </w:r>
      <w:r w:rsidRPr="00567BF7">
        <w:rPr>
          <w:rFonts w:ascii="Arial" w:hAnsi="Arial" w:cs="Arial"/>
        </w:rPr>
        <w:t>ормирање на</w:t>
      </w:r>
      <w:r w:rsidR="00BD6EC0" w:rsidRPr="00567BF7">
        <w:rPr>
          <w:rFonts w:ascii="Arial" w:hAnsi="Arial" w:cs="Arial"/>
          <w:lang w:val="mk-MK"/>
        </w:rPr>
        <w:t xml:space="preserve"> иста </w:t>
      </w:r>
      <w:r w:rsidR="00BD6EC0" w:rsidRPr="00567BF7">
        <w:rPr>
          <w:rFonts w:ascii="Arial" w:hAnsi="Arial" w:cs="Arial"/>
        </w:rPr>
        <w:t>цен</w:t>
      </w:r>
      <w:r w:rsidR="00BD6EC0" w:rsidRPr="00567BF7">
        <w:rPr>
          <w:rFonts w:ascii="Arial" w:hAnsi="Arial" w:cs="Arial"/>
          <w:lang w:val="mk-MK"/>
        </w:rPr>
        <w:t>а за обезбедената услуга</w:t>
      </w:r>
      <w:r w:rsidRPr="00567BF7">
        <w:rPr>
          <w:rFonts w:ascii="Arial" w:hAnsi="Arial" w:cs="Arial"/>
        </w:rPr>
        <w:t xml:space="preserve"> врз</w:t>
      </w:r>
      <w:r w:rsidR="00BD6EC0" w:rsidRPr="00567BF7">
        <w:rPr>
          <w:rFonts w:ascii="Arial" w:hAnsi="Arial" w:cs="Arial"/>
          <w:lang w:val="mk-MK"/>
        </w:rPr>
        <w:t xml:space="preserve"> основа на</w:t>
      </w:r>
      <w:r w:rsidRPr="00567BF7">
        <w:rPr>
          <w:rFonts w:ascii="Arial" w:hAnsi="Arial" w:cs="Arial"/>
        </w:rPr>
        <w:t xml:space="preserve"> географски просек </w:t>
      </w:r>
      <w:r w:rsidRPr="00567BF7">
        <w:rPr>
          <w:rFonts w:ascii="Arial" w:hAnsi="Arial" w:cs="Arial"/>
          <w:lang w:val="mk-MK"/>
        </w:rPr>
        <w:t>на територијата на Република Македонија</w:t>
      </w:r>
      <w:r w:rsidRPr="00567BF7">
        <w:rPr>
          <w:rFonts w:ascii="Arial" w:hAnsi="Arial" w:cs="Arial"/>
        </w:rPr>
        <w:t>.</w:t>
      </w:r>
    </w:p>
    <w:p w:rsidR="00567BF7" w:rsidRPr="00567BF7" w:rsidRDefault="00567BF7" w:rsidP="00567BF7">
      <w:pPr>
        <w:pStyle w:val="ListParagraph"/>
        <w:rPr>
          <w:rFonts w:ascii="Arial" w:eastAsia="Times New Roman" w:hAnsi="Arial" w:cs="Arial"/>
          <w:lang w:eastAsia="mk-MK"/>
        </w:rPr>
      </w:pPr>
    </w:p>
    <w:p w:rsidR="00567BF7" w:rsidRDefault="00EC109A" w:rsidP="00942B68">
      <w:pPr>
        <w:pStyle w:val="ListParagraph"/>
        <w:numPr>
          <w:ilvl w:val="0"/>
          <w:numId w:val="86"/>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eastAsia="mk-MK"/>
        </w:rPr>
        <w:t xml:space="preserve">Давателите на универзална услуга треба да понудат посебни цени или пакети, </w:t>
      </w:r>
      <w:r w:rsidRPr="00567BF7">
        <w:rPr>
          <w:rFonts w:ascii="Arial" w:eastAsia="Times New Roman" w:hAnsi="Arial" w:cs="Arial"/>
          <w:lang w:val="mk-MK" w:eastAsia="mk-MK"/>
        </w:rPr>
        <w:t xml:space="preserve"> што се разликуваат од оние што се обезбедуваат врз основа на </w:t>
      </w:r>
      <w:r w:rsidR="00C4372D" w:rsidRPr="00567BF7">
        <w:rPr>
          <w:rFonts w:ascii="Arial" w:eastAsia="Times New Roman" w:hAnsi="Arial" w:cs="Arial"/>
          <w:lang w:val="mk-MK" w:eastAsia="mk-MK"/>
        </w:rPr>
        <w:t xml:space="preserve">стандардни </w:t>
      </w:r>
      <w:r w:rsidRPr="00567BF7">
        <w:rPr>
          <w:rFonts w:ascii="Arial" w:eastAsia="Times New Roman" w:hAnsi="Arial" w:cs="Arial"/>
          <w:lang w:val="mk-MK" w:eastAsia="mk-MK"/>
        </w:rPr>
        <w:t xml:space="preserve"> комерцијални услови со цел на </w:t>
      </w:r>
      <w:r w:rsidRPr="00567BF7">
        <w:rPr>
          <w:rFonts w:ascii="Arial" w:eastAsia="Times New Roman" w:hAnsi="Arial" w:cs="Arial"/>
          <w:lang w:eastAsia="mk-MK"/>
        </w:rPr>
        <w:t xml:space="preserve"> крајни</w:t>
      </w:r>
      <w:r w:rsidRPr="00567BF7">
        <w:rPr>
          <w:rFonts w:ascii="Arial" w:eastAsia="Times New Roman" w:hAnsi="Arial" w:cs="Arial"/>
          <w:lang w:val="mk-MK" w:eastAsia="mk-MK"/>
        </w:rPr>
        <w:t>те</w:t>
      </w:r>
      <w:r w:rsidRPr="00567BF7">
        <w:rPr>
          <w:rFonts w:ascii="Arial" w:eastAsia="Times New Roman" w:hAnsi="Arial" w:cs="Arial"/>
          <w:lang w:eastAsia="mk-MK"/>
        </w:rPr>
        <w:t xml:space="preserve"> корисници со статус на социјален случај и/или</w:t>
      </w:r>
      <w:r w:rsidRPr="00567BF7">
        <w:rPr>
          <w:rFonts w:ascii="Arial" w:eastAsia="Times New Roman" w:hAnsi="Arial" w:cs="Arial"/>
          <w:lang w:val="mk-MK" w:eastAsia="mk-MK"/>
        </w:rPr>
        <w:t xml:space="preserve"> на крајните</w:t>
      </w:r>
      <w:r w:rsidRPr="00567BF7">
        <w:rPr>
          <w:rFonts w:ascii="Arial" w:eastAsia="Times New Roman" w:hAnsi="Arial" w:cs="Arial"/>
          <w:lang w:eastAsia="mk-MK"/>
        </w:rPr>
        <w:t xml:space="preserve"> корисници со посебни социјални  потреби согласно со закон,  да им</w:t>
      </w:r>
      <w:r w:rsidRPr="00567BF7">
        <w:rPr>
          <w:rFonts w:ascii="Arial" w:eastAsia="Times New Roman" w:hAnsi="Arial" w:cs="Arial"/>
          <w:lang w:val="mk-MK" w:eastAsia="mk-MK"/>
        </w:rPr>
        <w:t xml:space="preserve"> се </w:t>
      </w:r>
      <w:r w:rsidRPr="00567BF7">
        <w:rPr>
          <w:rFonts w:ascii="Arial" w:eastAsia="Times New Roman" w:hAnsi="Arial" w:cs="Arial"/>
          <w:lang w:eastAsia="mk-MK"/>
        </w:rPr>
        <w:t xml:space="preserve"> обезбед</w:t>
      </w:r>
      <w:r w:rsidRPr="00567BF7">
        <w:rPr>
          <w:rFonts w:ascii="Arial" w:eastAsia="Times New Roman" w:hAnsi="Arial" w:cs="Arial"/>
          <w:lang w:val="mk-MK" w:eastAsia="mk-MK"/>
        </w:rPr>
        <w:t>и</w:t>
      </w:r>
      <w:r w:rsidRPr="00567BF7">
        <w:rPr>
          <w:rFonts w:ascii="Arial" w:eastAsia="Times New Roman" w:hAnsi="Arial" w:cs="Arial"/>
          <w:lang w:eastAsia="mk-MK"/>
        </w:rPr>
        <w:t xml:space="preserve"> користење на услугите опфатени со универзалната услуга</w:t>
      </w:r>
      <w:r w:rsidRPr="00567BF7">
        <w:rPr>
          <w:rFonts w:ascii="Arial" w:eastAsia="Times New Roman" w:hAnsi="Arial" w:cs="Arial"/>
          <w:lang w:val="mk-MK" w:eastAsia="mk-MK"/>
        </w:rPr>
        <w:t>.</w:t>
      </w:r>
      <w:r w:rsidRPr="00567BF7">
        <w:rPr>
          <w:rFonts w:ascii="Arial" w:eastAsia="Times New Roman" w:hAnsi="Arial" w:cs="Arial"/>
          <w:lang w:eastAsia="mk-MK"/>
        </w:rPr>
        <w:t xml:space="preserve">  </w:t>
      </w:r>
    </w:p>
    <w:p w:rsidR="00567BF7" w:rsidRPr="00567BF7" w:rsidRDefault="00567BF7" w:rsidP="00567BF7">
      <w:pPr>
        <w:pStyle w:val="ListParagraph"/>
        <w:rPr>
          <w:rFonts w:ascii="Arial" w:eastAsia="Times New Roman" w:hAnsi="Arial" w:cs="Arial"/>
          <w:lang w:eastAsia="mk-MK"/>
        </w:rPr>
      </w:pPr>
    </w:p>
    <w:p w:rsidR="00EC109A" w:rsidRPr="00567BF7" w:rsidRDefault="00EC109A" w:rsidP="00942B68">
      <w:pPr>
        <w:pStyle w:val="ListParagraph"/>
        <w:numPr>
          <w:ilvl w:val="0"/>
          <w:numId w:val="86"/>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eastAsia="mk-MK"/>
        </w:rPr>
        <w:t>Давате</w:t>
      </w:r>
      <w:r w:rsidRPr="00567BF7">
        <w:rPr>
          <w:rFonts w:ascii="Arial" w:eastAsia="Times New Roman" w:hAnsi="Arial" w:cs="Arial"/>
          <w:lang w:val="mk-MK" w:eastAsia="mk-MK"/>
        </w:rPr>
        <w:t>лот</w:t>
      </w:r>
      <w:r w:rsidRPr="00567BF7">
        <w:rPr>
          <w:rFonts w:ascii="Arial" w:eastAsia="Times New Roman" w:hAnsi="Arial" w:cs="Arial"/>
          <w:lang w:eastAsia="mk-MK"/>
        </w:rPr>
        <w:t xml:space="preserve"> на универзална услуга е долж</w:t>
      </w:r>
      <w:r w:rsidRPr="00567BF7">
        <w:rPr>
          <w:rFonts w:ascii="Arial" w:eastAsia="Times New Roman" w:hAnsi="Arial" w:cs="Arial"/>
          <w:lang w:val="mk-MK" w:eastAsia="mk-MK"/>
        </w:rPr>
        <w:t>е</w:t>
      </w:r>
      <w:r w:rsidRPr="00567BF7">
        <w:rPr>
          <w:rFonts w:ascii="Arial" w:eastAsia="Times New Roman" w:hAnsi="Arial" w:cs="Arial"/>
          <w:lang w:eastAsia="mk-MK"/>
        </w:rPr>
        <w:t>н</w:t>
      </w:r>
      <w:r w:rsidRPr="00567BF7">
        <w:rPr>
          <w:rFonts w:ascii="Arial" w:eastAsia="Times New Roman" w:hAnsi="Arial" w:cs="Arial"/>
          <w:lang w:val="mk-MK" w:eastAsia="mk-MK"/>
        </w:rPr>
        <w:t xml:space="preserve"> </w:t>
      </w:r>
      <w:r w:rsidRPr="00567BF7">
        <w:rPr>
          <w:rFonts w:ascii="Arial" w:eastAsia="Times New Roman" w:hAnsi="Arial" w:cs="Arial"/>
          <w:lang w:eastAsia="mk-MK"/>
        </w:rPr>
        <w:t xml:space="preserve"> цените на</w:t>
      </w:r>
      <w:r w:rsidRPr="00567BF7">
        <w:rPr>
          <w:rFonts w:ascii="Arial" w:eastAsia="Times New Roman" w:hAnsi="Arial" w:cs="Arial"/>
          <w:lang w:val="mk-MK" w:eastAsia="mk-MK"/>
        </w:rPr>
        <w:t xml:space="preserve"> поединечните </w:t>
      </w:r>
      <w:r w:rsidRPr="00567BF7">
        <w:rPr>
          <w:rFonts w:ascii="Arial" w:eastAsia="Times New Roman" w:hAnsi="Arial" w:cs="Arial"/>
          <w:lang w:eastAsia="mk-MK"/>
        </w:rPr>
        <w:t xml:space="preserve"> услуги </w:t>
      </w:r>
      <w:r w:rsidR="003226BB" w:rsidRPr="00567BF7">
        <w:rPr>
          <w:rFonts w:ascii="Arial" w:eastAsia="Times New Roman" w:hAnsi="Arial" w:cs="Arial"/>
          <w:lang w:val="mk-MK" w:eastAsia="mk-MK"/>
        </w:rPr>
        <w:t xml:space="preserve">што ги обезбедува како </w:t>
      </w:r>
      <w:r w:rsidRPr="00567BF7">
        <w:rPr>
          <w:rFonts w:ascii="Arial" w:eastAsia="Times New Roman" w:hAnsi="Arial" w:cs="Arial"/>
          <w:lang w:eastAsia="mk-MK"/>
        </w:rPr>
        <w:t xml:space="preserve"> универзална услуга да ги објав</w:t>
      </w:r>
      <w:r w:rsidRPr="00567BF7">
        <w:rPr>
          <w:rFonts w:ascii="Arial" w:eastAsia="Times New Roman" w:hAnsi="Arial" w:cs="Arial"/>
          <w:lang w:val="mk-MK" w:eastAsia="mk-MK"/>
        </w:rPr>
        <w:t>и</w:t>
      </w:r>
      <w:r w:rsidRPr="00567BF7">
        <w:rPr>
          <w:rFonts w:ascii="Arial" w:eastAsia="Times New Roman" w:hAnsi="Arial" w:cs="Arial"/>
          <w:lang w:eastAsia="mk-MK"/>
        </w:rPr>
        <w:t xml:space="preserve"> на својата веб страница и/или на начин на кој ќе бидат достапни на јавноста</w:t>
      </w:r>
      <w:r w:rsidR="00C4372D" w:rsidRPr="00567BF7">
        <w:rPr>
          <w:rFonts w:ascii="Arial" w:eastAsia="Times New Roman" w:hAnsi="Arial" w:cs="Arial"/>
          <w:lang w:val="mk-MK" w:eastAsia="mk-MK"/>
        </w:rPr>
        <w:t>.</w:t>
      </w:r>
    </w:p>
    <w:p w:rsidR="00EC109A" w:rsidRPr="00282553" w:rsidRDefault="00F422C4" w:rsidP="00EC109A">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100</w:t>
      </w:r>
    </w:p>
    <w:p w:rsidR="00EC109A" w:rsidRPr="00282553" w:rsidRDefault="00EC109A" w:rsidP="00EC109A">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Контрола на трошоци</w:t>
      </w:r>
    </w:p>
    <w:p w:rsidR="00567BF7" w:rsidRPr="00567BF7" w:rsidRDefault="00EC109A" w:rsidP="00942B68">
      <w:pPr>
        <w:pStyle w:val="ListParagraph"/>
        <w:numPr>
          <w:ilvl w:val="0"/>
          <w:numId w:val="87"/>
        </w:numPr>
        <w:spacing w:before="100" w:beforeAutospacing="1" w:after="100" w:afterAutospacing="1" w:line="240" w:lineRule="auto"/>
        <w:ind w:left="360"/>
        <w:jc w:val="both"/>
        <w:rPr>
          <w:rFonts w:ascii="Arial" w:eastAsia="Times New Roman" w:hAnsi="Arial" w:cs="Arial"/>
          <w:lang w:eastAsia="mk-MK"/>
        </w:rPr>
      </w:pPr>
      <w:r w:rsidRPr="00567BF7">
        <w:rPr>
          <w:rFonts w:ascii="Arial" w:eastAsia="Times New Roman" w:hAnsi="Arial" w:cs="Arial"/>
          <w:lang w:eastAsia="mk-MK"/>
        </w:rPr>
        <w:t>Давателите на универзална услуга се должни да ги утврдат цените  за обезбедување на универзалната услуга така што претплатниците на определени услуги што се обезбедуваат како универзална услуга не се должни да платат за</w:t>
      </w:r>
      <w:r w:rsidR="00AC271A" w:rsidRPr="00567BF7">
        <w:rPr>
          <w:rFonts w:ascii="Arial" w:eastAsia="Times New Roman" w:hAnsi="Arial" w:cs="Arial"/>
          <w:lang w:eastAsia="mk-MK"/>
        </w:rPr>
        <w:t xml:space="preserve"> средства или</w:t>
      </w:r>
      <w:r w:rsidRPr="00567BF7">
        <w:rPr>
          <w:rFonts w:ascii="Arial" w:eastAsia="Times New Roman" w:hAnsi="Arial" w:cs="Arial"/>
          <w:lang w:eastAsia="mk-MK"/>
        </w:rPr>
        <w:t xml:space="preserve"> услуги што не се неопходни или не се </w:t>
      </w:r>
      <w:r w:rsidR="00AC271A" w:rsidRPr="00567BF7">
        <w:rPr>
          <w:rFonts w:ascii="Arial" w:eastAsia="Times New Roman" w:hAnsi="Arial" w:cs="Arial"/>
          <w:lang w:eastAsia="mk-MK"/>
        </w:rPr>
        <w:t>потребни</w:t>
      </w:r>
      <w:r w:rsidRPr="00567BF7">
        <w:rPr>
          <w:rFonts w:ascii="Arial" w:eastAsia="Times New Roman" w:hAnsi="Arial" w:cs="Arial"/>
          <w:lang w:eastAsia="mk-MK"/>
        </w:rPr>
        <w:t xml:space="preserve"> за обезбедување на </w:t>
      </w:r>
      <w:r w:rsidR="00AC271A" w:rsidRPr="00567BF7">
        <w:rPr>
          <w:rFonts w:ascii="Arial" w:eastAsia="Times New Roman" w:hAnsi="Arial" w:cs="Arial"/>
          <w:lang w:eastAsia="mk-MK"/>
        </w:rPr>
        <w:t>универзалната</w:t>
      </w:r>
      <w:r w:rsidRPr="00567BF7">
        <w:rPr>
          <w:rFonts w:ascii="Arial" w:eastAsia="Times New Roman" w:hAnsi="Arial" w:cs="Arial"/>
          <w:lang w:eastAsia="mk-MK"/>
        </w:rPr>
        <w:t xml:space="preserve"> услуг</w:t>
      </w:r>
      <w:r w:rsidR="00AC271A" w:rsidRPr="00567BF7">
        <w:rPr>
          <w:rFonts w:ascii="Arial" w:eastAsia="Times New Roman" w:hAnsi="Arial" w:cs="Arial"/>
          <w:lang w:eastAsia="mk-MK"/>
        </w:rPr>
        <w:t>а</w:t>
      </w:r>
      <w:r w:rsidRPr="00567BF7">
        <w:rPr>
          <w:rFonts w:ascii="Arial" w:eastAsia="Times New Roman" w:hAnsi="Arial" w:cs="Arial"/>
          <w:lang w:eastAsia="mk-MK"/>
        </w:rPr>
        <w:t>.</w:t>
      </w:r>
    </w:p>
    <w:p w:rsidR="00567BF7" w:rsidRPr="00567BF7" w:rsidRDefault="00567BF7" w:rsidP="00567BF7">
      <w:pPr>
        <w:pStyle w:val="ListParagraph"/>
        <w:spacing w:before="100" w:beforeAutospacing="1" w:after="100" w:afterAutospacing="1" w:line="240" w:lineRule="auto"/>
        <w:ind w:left="360"/>
        <w:jc w:val="both"/>
        <w:rPr>
          <w:rFonts w:ascii="Arial" w:eastAsia="Times New Roman" w:hAnsi="Arial" w:cs="Arial"/>
          <w:lang w:eastAsia="mk-MK"/>
        </w:rPr>
      </w:pPr>
    </w:p>
    <w:p w:rsidR="00EC109A" w:rsidRPr="00567BF7" w:rsidRDefault="00EC109A" w:rsidP="00942B68">
      <w:pPr>
        <w:pStyle w:val="ListParagraph"/>
        <w:numPr>
          <w:ilvl w:val="0"/>
          <w:numId w:val="87"/>
        </w:numPr>
        <w:spacing w:before="100" w:beforeAutospacing="1" w:after="100" w:afterAutospacing="1" w:line="240" w:lineRule="auto"/>
        <w:ind w:left="360"/>
        <w:jc w:val="both"/>
        <w:rPr>
          <w:rFonts w:ascii="Arial" w:eastAsia="Times New Roman" w:hAnsi="Arial" w:cs="Arial"/>
          <w:lang w:eastAsia="mk-MK"/>
        </w:rPr>
      </w:pPr>
      <w:r w:rsidRPr="00567BF7">
        <w:rPr>
          <w:rFonts w:ascii="Arial" w:eastAsia="Times New Roman" w:hAnsi="Arial" w:cs="Arial"/>
          <w:lang w:eastAsia="mk-MK"/>
        </w:rPr>
        <w:t>Давателот на универзална услуга е должен на своите претплатници да им обезбеди можност за</w:t>
      </w:r>
      <w:r w:rsidRPr="00567BF7">
        <w:rPr>
          <w:rFonts w:ascii="Arial" w:eastAsia="Times New Roman" w:hAnsi="Arial" w:cs="Arial"/>
          <w:lang w:val="mk-MK" w:eastAsia="mk-MK"/>
        </w:rPr>
        <w:t xml:space="preserve"> контрола на трошоците преку:</w:t>
      </w:r>
    </w:p>
    <w:p w:rsidR="00567BF7" w:rsidRPr="00567BF7" w:rsidRDefault="00567BF7" w:rsidP="00567BF7">
      <w:pPr>
        <w:pStyle w:val="ListParagraph"/>
        <w:rPr>
          <w:rFonts w:ascii="Arial" w:eastAsia="Times New Roman" w:hAnsi="Arial" w:cs="Arial"/>
          <w:lang w:eastAsia="mk-MK"/>
        </w:rPr>
      </w:pPr>
    </w:p>
    <w:p w:rsidR="00EC109A" w:rsidRDefault="00EC109A"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детална сметка согласно </w:t>
      </w:r>
      <w:r w:rsidR="00BC4657" w:rsidRPr="00282553">
        <w:rPr>
          <w:rFonts w:ascii="Arial" w:eastAsia="Times New Roman" w:hAnsi="Arial" w:cs="Arial"/>
          <w:lang w:val="mk-MK" w:eastAsia="mk-MK"/>
        </w:rPr>
        <w:t xml:space="preserve">членот 101 </w:t>
      </w:r>
      <w:r w:rsidRPr="00282553">
        <w:rPr>
          <w:rFonts w:ascii="Arial" w:eastAsia="Times New Roman" w:hAnsi="Arial" w:cs="Arial"/>
          <w:lang w:val="mk-MK" w:eastAsia="mk-MK"/>
        </w:rPr>
        <w:t>од овој закон;</w:t>
      </w:r>
    </w:p>
    <w:p w:rsidR="00567BF7" w:rsidRPr="00282553" w:rsidRDefault="00567BF7" w:rsidP="00567BF7">
      <w:pPr>
        <w:pStyle w:val="ListParagraph"/>
        <w:spacing w:before="100" w:beforeAutospacing="1" w:after="100" w:afterAutospacing="1" w:line="240" w:lineRule="auto"/>
        <w:ind w:left="630"/>
        <w:jc w:val="bot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282553">
        <w:rPr>
          <w:rFonts w:ascii="Arial" w:eastAsia="Times New Roman" w:hAnsi="Arial" w:cs="Arial"/>
          <w:lang w:val="mk-MK" w:eastAsia="mk-MK"/>
        </w:rPr>
        <w:t>бесплатна селективна забрана за појдовни повици или за СМС/ММС пораки со додадена вредност, а кога е технички возможно и за други видови слични апликации;</w:t>
      </w:r>
    </w:p>
    <w:p w:rsidR="00567BF7" w:rsidRPr="00567BF7" w:rsidRDefault="00567BF7" w:rsidP="00567BF7">
      <w:pPr>
        <w:pStyle w:val="ListParagraph"/>
        <w:rPr>
          <w:rFonts w:ascii="Arial" w:eastAsia="Times New Roman" w:hAnsi="Arial" w:cs="Arial"/>
          <w:lang w:val="mk-MK" w:eastAsia="mk-MK"/>
        </w:rPr>
      </w:pPr>
    </w:p>
    <w:p w:rsidR="00567BF7" w:rsidRDefault="00EC109A"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67BF7">
        <w:rPr>
          <w:rFonts w:ascii="Arial" w:eastAsia="Times New Roman" w:hAnsi="Arial" w:cs="Arial"/>
          <w:lang w:val="mk-MK" w:eastAsia="mk-MK"/>
        </w:rPr>
        <w:t>можност за плаќање однапред за пристап</w:t>
      </w:r>
      <w:r w:rsidR="00FD771E" w:rsidRPr="00567BF7">
        <w:rPr>
          <w:rFonts w:ascii="Arial" w:eastAsia="Times New Roman" w:hAnsi="Arial" w:cs="Arial"/>
          <w:lang w:val="mk-MK" w:eastAsia="mk-MK"/>
        </w:rPr>
        <w:t xml:space="preserve"> до јавна електронска комуникациска мрежа</w:t>
      </w:r>
      <w:r w:rsidRPr="00567BF7">
        <w:rPr>
          <w:rFonts w:ascii="Arial" w:eastAsia="Times New Roman" w:hAnsi="Arial" w:cs="Arial"/>
          <w:lang w:val="mk-MK" w:eastAsia="mk-MK"/>
        </w:rPr>
        <w:t xml:space="preserve"> и користење на</w:t>
      </w:r>
      <w:r w:rsidR="00FD771E" w:rsidRPr="00567BF7">
        <w:rPr>
          <w:rFonts w:ascii="Arial" w:eastAsia="Times New Roman" w:hAnsi="Arial" w:cs="Arial"/>
          <w:lang w:val="mk-MK" w:eastAsia="mk-MK"/>
        </w:rPr>
        <w:t xml:space="preserve"> јавно достапни телефонски</w:t>
      </w:r>
      <w:r w:rsidRPr="00567BF7">
        <w:rPr>
          <w:rFonts w:ascii="Arial" w:eastAsia="Times New Roman" w:hAnsi="Arial" w:cs="Arial"/>
          <w:lang w:val="mk-MK" w:eastAsia="mk-MK"/>
        </w:rPr>
        <w:t xml:space="preserve"> услуг</w:t>
      </w:r>
      <w:r w:rsidR="00FD771E" w:rsidRPr="00567BF7">
        <w:rPr>
          <w:rFonts w:ascii="Arial" w:eastAsia="Times New Roman" w:hAnsi="Arial" w:cs="Arial"/>
          <w:lang w:val="mk-MK" w:eastAsia="mk-MK"/>
        </w:rPr>
        <w:t>и</w:t>
      </w:r>
    </w:p>
    <w:p w:rsidR="00567BF7" w:rsidRPr="00567BF7" w:rsidRDefault="00567BF7" w:rsidP="00567BF7">
      <w:pPr>
        <w:pStyle w:val="ListParagrap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67BF7">
        <w:rPr>
          <w:rFonts w:ascii="Arial" w:eastAsia="Times New Roman" w:hAnsi="Arial" w:cs="Arial"/>
          <w:lang w:val="mk-MK" w:eastAsia="mk-MK"/>
        </w:rPr>
        <w:t xml:space="preserve"> можност за одложено плаќање на цената за приклучок</w:t>
      </w:r>
      <w:r w:rsidR="00FD771E" w:rsidRPr="00567BF7">
        <w:rPr>
          <w:rFonts w:ascii="Arial" w:eastAsia="Times New Roman" w:hAnsi="Arial" w:cs="Arial"/>
          <w:lang w:val="mk-MK" w:eastAsia="mk-MK"/>
        </w:rPr>
        <w:t xml:space="preserve"> на јавна електронска комуникациска мрежа</w:t>
      </w:r>
      <w:r w:rsidRPr="00567BF7">
        <w:rPr>
          <w:rFonts w:ascii="Arial" w:eastAsia="Times New Roman" w:hAnsi="Arial" w:cs="Arial"/>
          <w:lang w:val="mk-MK" w:eastAsia="mk-MK"/>
        </w:rPr>
        <w:t>;</w:t>
      </w:r>
    </w:p>
    <w:p w:rsidR="00567BF7" w:rsidRPr="00567BF7" w:rsidRDefault="00567BF7" w:rsidP="00567BF7">
      <w:pPr>
        <w:pStyle w:val="ListParagraph"/>
        <w:rPr>
          <w:rFonts w:ascii="Arial" w:eastAsia="Times New Roman" w:hAnsi="Arial" w:cs="Arial"/>
          <w:lang w:val="mk-MK" w:eastAsia="mk-MK"/>
        </w:rPr>
      </w:pPr>
    </w:p>
    <w:p w:rsidR="00EC109A" w:rsidRDefault="00952CE3"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67BF7">
        <w:rPr>
          <w:rFonts w:ascii="Arial" w:eastAsia="Times New Roman" w:hAnsi="Arial" w:cs="Arial"/>
          <w:lang w:val="mk-MK" w:eastAsia="mk-MK"/>
        </w:rPr>
        <w:t>о</w:t>
      </w:r>
      <w:r w:rsidR="00EC109A" w:rsidRPr="00282553">
        <w:rPr>
          <w:rFonts w:ascii="Arial" w:eastAsia="Times New Roman" w:hAnsi="Arial" w:cs="Arial"/>
          <w:lang w:val="mk-MK" w:eastAsia="mk-MK"/>
        </w:rPr>
        <w:t xml:space="preserve">граничување на пристап до услуга или исклучување на претплатник </w:t>
      </w:r>
      <w:r w:rsidR="00EC109A" w:rsidRPr="00567BF7">
        <w:rPr>
          <w:rFonts w:ascii="Arial" w:eastAsia="Times New Roman" w:hAnsi="Arial" w:cs="Arial"/>
          <w:lang w:val="mk-MK" w:eastAsia="mk-MK"/>
        </w:rPr>
        <w:t xml:space="preserve"> согласно членот </w:t>
      </w:r>
      <w:r w:rsidR="00BC4657" w:rsidRPr="00567BF7">
        <w:rPr>
          <w:rFonts w:ascii="Arial" w:eastAsia="Times New Roman" w:hAnsi="Arial" w:cs="Arial"/>
          <w:lang w:val="mk-MK" w:eastAsia="mk-MK"/>
        </w:rPr>
        <w:t>102</w:t>
      </w:r>
      <w:r w:rsidR="00EC109A" w:rsidRPr="00567BF7">
        <w:rPr>
          <w:rFonts w:ascii="Arial" w:eastAsia="Times New Roman" w:hAnsi="Arial" w:cs="Arial"/>
          <w:lang w:val="mk-MK" w:eastAsia="mk-MK"/>
        </w:rPr>
        <w:t xml:space="preserve"> од овој закон;</w:t>
      </w:r>
    </w:p>
    <w:p w:rsidR="00567BF7" w:rsidRPr="00567BF7" w:rsidRDefault="00567BF7" w:rsidP="00567BF7">
      <w:pPr>
        <w:pStyle w:val="ListParagrap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67BF7">
        <w:rPr>
          <w:rFonts w:ascii="Arial" w:eastAsia="Times New Roman" w:hAnsi="Arial" w:cs="Arial"/>
          <w:lang w:val="mk-MK" w:eastAsia="mk-MK"/>
        </w:rPr>
        <w:t>совети за цени со што им се обезбедува можност на претплатниците да добијат информации за алтернативни пониски цен</w:t>
      </w:r>
      <w:r w:rsidR="00952CE3" w:rsidRPr="00567BF7">
        <w:rPr>
          <w:rFonts w:ascii="Arial" w:eastAsia="Times New Roman" w:hAnsi="Arial" w:cs="Arial"/>
          <w:lang w:val="mk-MK" w:eastAsia="mk-MK"/>
        </w:rPr>
        <w:t>и за услугата, доколку постојат, и</w:t>
      </w:r>
    </w:p>
    <w:p w:rsidR="00567BF7" w:rsidRPr="00567BF7" w:rsidRDefault="00567BF7" w:rsidP="00567BF7">
      <w:pPr>
        <w:pStyle w:val="ListParagraph"/>
        <w:rPr>
          <w:rFonts w:ascii="Arial" w:eastAsia="Times New Roman" w:hAnsi="Arial" w:cs="Arial"/>
          <w:lang w:val="mk-MK" w:eastAsia="mk-MK"/>
        </w:rPr>
      </w:pPr>
    </w:p>
    <w:p w:rsidR="00EC109A" w:rsidRPr="00567BF7" w:rsidRDefault="00EC109A" w:rsidP="00942B68">
      <w:pPr>
        <w:pStyle w:val="ListParagraph"/>
        <w:numPr>
          <w:ilvl w:val="0"/>
          <w:numId w:val="52"/>
        </w:numPr>
        <w:spacing w:before="100" w:beforeAutospacing="1" w:after="100" w:afterAutospacing="1" w:line="240" w:lineRule="auto"/>
        <w:ind w:left="630" w:hanging="270"/>
        <w:jc w:val="both"/>
        <w:rPr>
          <w:rFonts w:ascii="Arial" w:eastAsia="Times New Roman" w:hAnsi="Arial" w:cs="Arial"/>
          <w:lang w:val="mk-MK" w:eastAsia="mk-MK"/>
        </w:rPr>
      </w:pPr>
      <w:r w:rsidRPr="00567BF7">
        <w:rPr>
          <w:rFonts w:ascii="Arial" w:eastAsia="Times New Roman" w:hAnsi="Arial" w:cs="Arial"/>
          <w:lang w:val="mk-MK" w:eastAsia="mk-MK"/>
        </w:rPr>
        <w:t>бесплатно предупредување  во случај на невообичаени или прекумерно направени трошоци за услугата.</w:t>
      </w:r>
    </w:p>
    <w:p w:rsidR="00B94855" w:rsidRDefault="00B94855" w:rsidP="00EC109A">
      <w:pPr>
        <w:jc w:val="center"/>
        <w:rPr>
          <w:rFonts w:ascii="Arial" w:hAnsi="Arial" w:cs="Arial"/>
          <w:b/>
          <w:lang w:val="mk-MK"/>
        </w:rPr>
      </w:pPr>
    </w:p>
    <w:p w:rsidR="00F422C4" w:rsidRPr="00282553" w:rsidRDefault="00F422C4" w:rsidP="00EC109A">
      <w:pPr>
        <w:jc w:val="center"/>
        <w:rPr>
          <w:rFonts w:ascii="Arial" w:hAnsi="Arial" w:cs="Arial"/>
          <w:b/>
          <w:lang w:val="mk-MK"/>
        </w:rPr>
      </w:pPr>
      <w:r w:rsidRPr="00282553">
        <w:rPr>
          <w:rFonts w:ascii="Arial" w:hAnsi="Arial" w:cs="Arial"/>
          <w:b/>
          <w:lang w:val="mk-MK"/>
        </w:rPr>
        <w:lastRenderedPageBreak/>
        <w:t>Член 101</w:t>
      </w:r>
    </w:p>
    <w:p w:rsidR="00EC109A" w:rsidRPr="00282553" w:rsidRDefault="009648FD" w:rsidP="00EC109A">
      <w:pPr>
        <w:jc w:val="center"/>
        <w:rPr>
          <w:rFonts w:ascii="Arial" w:hAnsi="Arial" w:cs="Arial"/>
          <w:b/>
          <w:lang w:val="mk-MK"/>
        </w:rPr>
      </w:pPr>
      <w:r w:rsidRPr="00282553">
        <w:rPr>
          <w:rFonts w:ascii="Arial" w:hAnsi="Arial" w:cs="Arial"/>
          <w:b/>
          <w:lang w:val="mk-MK"/>
        </w:rPr>
        <w:t>Обврска за издавање д</w:t>
      </w:r>
      <w:r w:rsidR="00EC109A" w:rsidRPr="00282553">
        <w:rPr>
          <w:rFonts w:ascii="Arial" w:hAnsi="Arial" w:cs="Arial"/>
          <w:b/>
          <w:lang w:val="mk-MK"/>
        </w:rPr>
        <w:t>етална сметка</w:t>
      </w:r>
    </w:p>
    <w:p w:rsidR="00567BF7" w:rsidRPr="00567BF7" w:rsidRDefault="00EC109A" w:rsidP="00942B68">
      <w:pPr>
        <w:pStyle w:val="ListParagraph"/>
        <w:numPr>
          <w:ilvl w:val="0"/>
          <w:numId w:val="88"/>
        </w:numPr>
        <w:spacing w:before="100" w:beforeAutospacing="1" w:after="100" w:afterAutospacing="1" w:line="240" w:lineRule="auto"/>
        <w:ind w:left="360"/>
        <w:jc w:val="both"/>
        <w:rPr>
          <w:rFonts w:ascii="Arial" w:eastAsia="Times New Roman" w:hAnsi="Arial" w:cs="Arial"/>
          <w:lang w:eastAsia="mk-MK"/>
        </w:rPr>
      </w:pPr>
      <w:r w:rsidRPr="00567BF7">
        <w:rPr>
          <w:rFonts w:ascii="Arial" w:eastAsia="Times New Roman" w:hAnsi="Arial" w:cs="Arial"/>
          <w:lang w:eastAsia="mk-MK"/>
        </w:rPr>
        <w:t>Давател на универзална услуга е должен на своите претплатници да им достави детална сметка со што ќе им овозможи проверка и контрола на трошоците за обезбедената услуга</w:t>
      </w:r>
      <w:r w:rsidR="000916FA" w:rsidRPr="00567BF7">
        <w:rPr>
          <w:rFonts w:ascii="Arial" w:eastAsia="Times New Roman" w:hAnsi="Arial" w:cs="Arial"/>
          <w:lang w:eastAsia="mk-MK"/>
        </w:rPr>
        <w:t>.</w:t>
      </w:r>
    </w:p>
    <w:p w:rsidR="00567BF7" w:rsidRPr="00567BF7" w:rsidRDefault="00567BF7" w:rsidP="00567BF7">
      <w:pPr>
        <w:pStyle w:val="ListParagraph"/>
        <w:spacing w:before="100" w:beforeAutospacing="1" w:after="100" w:afterAutospacing="1" w:line="240" w:lineRule="auto"/>
        <w:ind w:left="360"/>
        <w:jc w:val="both"/>
        <w:rPr>
          <w:rFonts w:ascii="Arial" w:eastAsia="Times New Roman" w:hAnsi="Arial" w:cs="Arial"/>
          <w:lang w:eastAsia="mk-MK"/>
        </w:rPr>
      </w:pPr>
    </w:p>
    <w:p w:rsidR="00567BF7" w:rsidRPr="00567BF7" w:rsidRDefault="00EC109A" w:rsidP="00942B68">
      <w:pPr>
        <w:pStyle w:val="ListParagraph"/>
        <w:numPr>
          <w:ilvl w:val="0"/>
          <w:numId w:val="88"/>
        </w:numPr>
        <w:spacing w:before="100" w:beforeAutospacing="1" w:after="100" w:afterAutospacing="1" w:line="240" w:lineRule="auto"/>
        <w:ind w:left="360"/>
        <w:jc w:val="both"/>
        <w:rPr>
          <w:rFonts w:ascii="Arial" w:eastAsia="Times New Roman" w:hAnsi="Arial" w:cs="Arial"/>
          <w:lang w:eastAsia="mk-MK"/>
        </w:rPr>
      </w:pPr>
      <w:r w:rsidRPr="00567BF7">
        <w:rPr>
          <w:rFonts w:ascii="Arial" w:hAnsi="Arial" w:cs="Arial"/>
          <w:lang w:val="mk-MK"/>
        </w:rPr>
        <w:t>Деталната сметка од ставот (1) на овој член не ги вклучува повиците кон  бесплатните броеви и кон броевите на службите за итни повици.</w:t>
      </w:r>
    </w:p>
    <w:p w:rsidR="00567BF7" w:rsidRPr="00567BF7" w:rsidRDefault="00567BF7" w:rsidP="00567BF7">
      <w:pPr>
        <w:pStyle w:val="ListParagraph"/>
        <w:rPr>
          <w:rFonts w:ascii="Arial" w:hAnsi="Arial" w:cs="Arial"/>
          <w:lang w:val="mk-MK"/>
        </w:rPr>
      </w:pPr>
    </w:p>
    <w:p w:rsidR="00567BF7" w:rsidRPr="00567BF7" w:rsidRDefault="00EC109A" w:rsidP="00942B68">
      <w:pPr>
        <w:pStyle w:val="ListParagraph"/>
        <w:numPr>
          <w:ilvl w:val="0"/>
          <w:numId w:val="88"/>
        </w:numPr>
        <w:spacing w:before="100" w:beforeAutospacing="1" w:after="100" w:afterAutospacing="1" w:line="240" w:lineRule="auto"/>
        <w:ind w:left="360"/>
        <w:jc w:val="both"/>
        <w:rPr>
          <w:rFonts w:ascii="Arial" w:eastAsia="Times New Roman" w:hAnsi="Arial" w:cs="Arial"/>
          <w:lang w:eastAsia="mk-MK"/>
        </w:rPr>
      </w:pPr>
      <w:r w:rsidRPr="00567BF7">
        <w:rPr>
          <w:rFonts w:ascii="Arial" w:hAnsi="Arial" w:cs="Arial"/>
          <w:lang w:val="mk-MK"/>
        </w:rPr>
        <w:t>Деталната сметка од ставот (1) на овој член бесплатно им се издава и доставува на претплатниците,  освен на оние кои писмено го известиле давател</w:t>
      </w:r>
      <w:r w:rsidR="001E035B" w:rsidRPr="00567BF7">
        <w:rPr>
          <w:rFonts w:ascii="Arial" w:hAnsi="Arial" w:cs="Arial"/>
          <w:lang w:val="mk-MK"/>
        </w:rPr>
        <w:t xml:space="preserve">от на универзална услуга дека </w:t>
      </w:r>
      <w:r w:rsidRPr="00567BF7">
        <w:rPr>
          <w:rFonts w:ascii="Arial" w:hAnsi="Arial" w:cs="Arial"/>
          <w:lang w:val="mk-MK"/>
        </w:rPr>
        <w:t xml:space="preserve"> сакаат да им се доставува</w:t>
      </w:r>
      <w:r w:rsidR="001E035B" w:rsidRPr="00567BF7">
        <w:rPr>
          <w:rFonts w:ascii="Arial" w:hAnsi="Arial" w:cs="Arial"/>
        </w:rPr>
        <w:t xml:space="preserve">  </w:t>
      </w:r>
      <w:r w:rsidR="001E035B" w:rsidRPr="00567BF7">
        <w:rPr>
          <w:rFonts w:ascii="Arial" w:hAnsi="Arial" w:cs="Arial"/>
          <w:lang w:val="mk-MK"/>
        </w:rPr>
        <w:t>не</w:t>
      </w:r>
      <w:r w:rsidR="00567BF7">
        <w:rPr>
          <w:rFonts w:ascii="Arial" w:hAnsi="Arial" w:cs="Arial"/>
          <w:lang w:val="mk-MK"/>
        </w:rPr>
        <w:t xml:space="preserve"> </w:t>
      </w:r>
      <w:r w:rsidR="001E035B" w:rsidRPr="00567BF7">
        <w:rPr>
          <w:rFonts w:ascii="Arial" w:hAnsi="Arial" w:cs="Arial"/>
          <w:lang w:val="mk-MK"/>
        </w:rPr>
        <w:t>-</w:t>
      </w:r>
      <w:r w:rsidRPr="00567BF7">
        <w:rPr>
          <w:rFonts w:ascii="Arial" w:hAnsi="Arial" w:cs="Arial"/>
          <w:lang w:val="mk-MK"/>
        </w:rPr>
        <w:t xml:space="preserve"> детална сметка.</w:t>
      </w:r>
    </w:p>
    <w:p w:rsidR="00567BF7" w:rsidRPr="00567BF7" w:rsidRDefault="00567BF7" w:rsidP="00567BF7">
      <w:pPr>
        <w:pStyle w:val="ListParagraph"/>
        <w:rPr>
          <w:rFonts w:ascii="Arial" w:hAnsi="Arial" w:cs="Arial"/>
          <w:lang w:val="mk-MK"/>
        </w:rPr>
      </w:pPr>
    </w:p>
    <w:p w:rsidR="00567BF7" w:rsidRPr="00567BF7" w:rsidRDefault="00EC109A" w:rsidP="00942B68">
      <w:pPr>
        <w:pStyle w:val="ListParagraph"/>
        <w:numPr>
          <w:ilvl w:val="0"/>
          <w:numId w:val="88"/>
        </w:numPr>
        <w:spacing w:before="100" w:beforeAutospacing="1" w:after="100" w:afterAutospacing="1" w:line="240" w:lineRule="auto"/>
        <w:ind w:left="360"/>
        <w:jc w:val="both"/>
        <w:rPr>
          <w:rFonts w:ascii="Arial" w:eastAsia="Times New Roman" w:hAnsi="Arial" w:cs="Arial"/>
          <w:lang w:eastAsia="mk-MK"/>
        </w:rPr>
      </w:pPr>
      <w:r w:rsidRPr="00567BF7">
        <w:rPr>
          <w:rFonts w:ascii="Arial" w:hAnsi="Arial" w:cs="Arial"/>
          <w:lang w:val="mk-MK"/>
        </w:rPr>
        <w:t>Агенцијата со подзаконск</w:t>
      </w:r>
      <w:r w:rsidR="00BC4657" w:rsidRPr="00567BF7">
        <w:rPr>
          <w:rFonts w:ascii="Arial" w:hAnsi="Arial" w:cs="Arial"/>
          <w:lang w:val="mk-MK"/>
        </w:rPr>
        <w:t>иот акт од членот 92 став (2)</w:t>
      </w:r>
      <w:r w:rsidRPr="00567BF7">
        <w:rPr>
          <w:rFonts w:ascii="Arial" w:hAnsi="Arial" w:cs="Arial"/>
          <w:lang w:val="mk-MK"/>
        </w:rPr>
        <w:t xml:space="preserve"> на овој закон го пропишува минимумот што треба да го содрж</w:t>
      </w:r>
      <w:r w:rsidR="00E25469" w:rsidRPr="00567BF7">
        <w:rPr>
          <w:rFonts w:ascii="Arial" w:hAnsi="Arial" w:cs="Arial"/>
          <w:lang w:val="mk-MK"/>
        </w:rPr>
        <w:t xml:space="preserve">ат </w:t>
      </w:r>
      <w:r w:rsidRPr="00567BF7">
        <w:rPr>
          <w:rFonts w:ascii="Arial" w:hAnsi="Arial" w:cs="Arial"/>
          <w:lang w:val="mk-MK"/>
        </w:rPr>
        <w:t xml:space="preserve"> сметк</w:t>
      </w:r>
      <w:r w:rsidR="00E25469" w:rsidRPr="00567BF7">
        <w:rPr>
          <w:rFonts w:ascii="Arial" w:hAnsi="Arial" w:cs="Arial"/>
          <w:lang w:val="mk-MK"/>
        </w:rPr>
        <w:t>ите</w:t>
      </w:r>
      <w:r w:rsidRPr="00567BF7">
        <w:rPr>
          <w:rFonts w:ascii="Arial" w:hAnsi="Arial" w:cs="Arial"/>
          <w:lang w:val="mk-MK"/>
        </w:rPr>
        <w:t xml:space="preserve"> од ставо</w:t>
      </w:r>
      <w:r w:rsidR="00E25469" w:rsidRPr="00567BF7">
        <w:rPr>
          <w:rFonts w:ascii="Arial" w:hAnsi="Arial" w:cs="Arial"/>
          <w:lang w:val="mk-MK"/>
        </w:rPr>
        <w:t>вите</w:t>
      </w:r>
      <w:r w:rsidRPr="00567BF7">
        <w:rPr>
          <w:rFonts w:ascii="Arial" w:hAnsi="Arial" w:cs="Arial"/>
          <w:lang w:val="mk-MK"/>
        </w:rPr>
        <w:t xml:space="preserve"> (1)</w:t>
      </w:r>
      <w:r w:rsidR="00E25469" w:rsidRPr="00567BF7">
        <w:rPr>
          <w:rFonts w:ascii="Arial" w:hAnsi="Arial" w:cs="Arial"/>
          <w:lang w:val="mk-MK"/>
        </w:rPr>
        <w:t xml:space="preserve"> и (3)</w:t>
      </w:r>
      <w:r w:rsidRPr="00567BF7">
        <w:rPr>
          <w:rFonts w:ascii="Arial" w:hAnsi="Arial" w:cs="Arial"/>
          <w:lang w:val="mk-MK"/>
        </w:rPr>
        <w:t xml:space="preserve"> на овој член</w:t>
      </w:r>
      <w:r w:rsidR="00BC4657" w:rsidRPr="00567BF7">
        <w:rPr>
          <w:rFonts w:ascii="Arial" w:hAnsi="Arial" w:cs="Arial"/>
          <w:lang w:val="mk-MK"/>
        </w:rPr>
        <w:t>.</w:t>
      </w:r>
      <w:r w:rsidRPr="00567BF7">
        <w:rPr>
          <w:rFonts w:ascii="Arial" w:hAnsi="Arial" w:cs="Arial"/>
          <w:lang w:val="mk-MK"/>
        </w:rPr>
        <w:t xml:space="preserve"> </w:t>
      </w:r>
    </w:p>
    <w:p w:rsidR="00567BF7" w:rsidRPr="00567BF7" w:rsidRDefault="00567BF7" w:rsidP="00567BF7">
      <w:pPr>
        <w:pStyle w:val="ListParagraph"/>
        <w:rPr>
          <w:rFonts w:ascii="Arial" w:eastAsia="Times New Roman" w:hAnsi="Arial" w:cs="Arial"/>
          <w:lang w:val="mk-MK" w:eastAsia="mk-MK"/>
        </w:rPr>
      </w:pPr>
    </w:p>
    <w:p w:rsidR="00EC109A" w:rsidRPr="00567BF7" w:rsidRDefault="00EC109A" w:rsidP="00942B68">
      <w:pPr>
        <w:pStyle w:val="ListParagraph"/>
        <w:numPr>
          <w:ilvl w:val="0"/>
          <w:numId w:val="88"/>
        </w:numPr>
        <w:spacing w:before="100" w:beforeAutospacing="1" w:after="100" w:afterAutospacing="1" w:line="240" w:lineRule="auto"/>
        <w:ind w:left="360"/>
        <w:jc w:val="both"/>
        <w:rPr>
          <w:rFonts w:ascii="Arial" w:eastAsia="Times New Roman" w:hAnsi="Arial" w:cs="Arial"/>
          <w:lang w:eastAsia="mk-MK"/>
        </w:rPr>
      </w:pPr>
      <w:r w:rsidRPr="00567BF7">
        <w:rPr>
          <w:rFonts w:ascii="Arial" w:eastAsia="Times New Roman" w:hAnsi="Arial" w:cs="Arial"/>
          <w:lang w:val="mk-MK" w:eastAsia="mk-MK"/>
        </w:rPr>
        <w:t>При обезбедувањето на  сметк</w:t>
      </w:r>
      <w:r w:rsidR="00E25469" w:rsidRPr="00567BF7">
        <w:rPr>
          <w:rFonts w:ascii="Arial" w:eastAsia="Times New Roman" w:hAnsi="Arial" w:cs="Arial"/>
          <w:lang w:val="mk-MK" w:eastAsia="mk-MK"/>
        </w:rPr>
        <w:t>ите</w:t>
      </w:r>
      <w:r w:rsidRPr="00567BF7">
        <w:rPr>
          <w:rFonts w:ascii="Arial" w:eastAsia="Times New Roman" w:hAnsi="Arial" w:cs="Arial"/>
          <w:lang w:val="mk-MK" w:eastAsia="mk-MK"/>
        </w:rPr>
        <w:t xml:space="preserve"> од ставо</w:t>
      </w:r>
      <w:r w:rsidR="00E25469" w:rsidRPr="00567BF7">
        <w:rPr>
          <w:rFonts w:ascii="Arial" w:eastAsia="Times New Roman" w:hAnsi="Arial" w:cs="Arial"/>
          <w:lang w:val="mk-MK" w:eastAsia="mk-MK"/>
        </w:rPr>
        <w:t>вите</w:t>
      </w:r>
      <w:r w:rsidRPr="00567BF7">
        <w:rPr>
          <w:rFonts w:ascii="Arial" w:eastAsia="Times New Roman" w:hAnsi="Arial" w:cs="Arial"/>
          <w:lang w:val="mk-MK" w:eastAsia="mk-MK"/>
        </w:rPr>
        <w:t xml:space="preserve"> (1)</w:t>
      </w:r>
      <w:r w:rsidR="00E25469" w:rsidRPr="00567BF7">
        <w:rPr>
          <w:rFonts w:ascii="Arial" w:eastAsia="Times New Roman" w:hAnsi="Arial" w:cs="Arial"/>
          <w:lang w:val="mk-MK" w:eastAsia="mk-MK"/>
        </w:rPr>
        <w:t xml:space="preserve"> и (3)</w:t>
      </w:r>
      <w:r w:rsidRPr="00567BF7">
        <w:rPr>
          <w:rFonts w:ascii="Arial" w:eastAsia="Times New Roman" w:hAnsi="Arial" w:cs="Arial"/>
          <w:lang w:val="mk-MK" w:eastAsia="mk-MK"/>
        </w:rPr>
        <w:t xml:space="preserve"> на овој член давателот на универзална услуга е должен да го почитува правото за заштита на личните податоци и приватноста, согласно овој и друг закон.</w:t>
      </w:r>
    </w:p>
    <w:p w:rsidR="00EC109A" w:rsidRPr="00282553" w:rsidRDefault="00F422C4" w:rsidP="00EC109A">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102</w:t>
      </w:r>
    </w:p>
    <w:p w:rsidR="00EC109A" w:rsidRPr="00282553" w:rsidRDefault="00EC109A" w:rsidP="00EC109A">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Ограничување на пристап до услуга или исклучување на претплатник</w:t>
      </w:r>
    </w:p>
    <w:p w:rsidR="00567BF7" w:rsidRDefault="00EC109A" w:rsidP="00942B68">
      <w:pPr>
        <w:pStyle w:val="ListParagraph"/>
        <w:numPr>
          <w:ilvl w:val="0"/>
          <w:numId w:val="89"/>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 xml:space="preserve">Давател на универзална услуга може да го ограничи пристапот до неговите  услуги и/или може да го исклучи претплатникот и да го раскине договорот за приклучок и користење на јавна комуникациска мрежа и/или јавно достапни електронски комуникациски услуги само во случај кога претплатникот </w:t>
      </w:r>
      <w:r w:rsidR="000C7139" w:rsidRPr="00567BF7">
        <w:rPr>
          <w:rFonts w:ascii="Arial" w:eastAsia="Times New Roman" w:hAnsi="Arial" w:cs="Arial"/>
          <w:lang w:val="mk-MK" w:eastAsia="mk-MK"/>
        </w:rPr>
        <w:t xml:space="preserve">сторил повреда  на </w:t>
      </w:r>
      <w:r w:rsidRPr="00567BF7">
        <w:rPr>
          <w:rFonts w:ascii="Arial" w:eastAsia="Times New Roman" w:hAnsi="Arial" w:cs="Arial"/>
          <w:lang w:val="mk-MK" w:eastAsia="mk-MK"/>
        </w:rPr>
        <w:t xml:space="preserve"> услови</w:t>
      </w:r>
      <w:r w:rsidR="000C7139" w:rsidRPr="00567BF7">
        <w:rPr>
          <w:rFonts w:ascii="Arial" w:eastAsia="Times New Roman" w:hAnsi="Arial" w:cs="Arial"/>
          <w:lang w:val="mk-MK" w:eastAsia="mk-MK"/>
        </w:rPr>
        <w:t>те</w:t>
      </w:r>
      <w:r w:rsidRPr="00567BF7">
        <w:rPr>
          <w:rFonts w:ascii="Arial" w:eastAsia="Times New Roman" w:hAnsi="Arial" w:cs="Arial"/>
          <w:lang w:val="mk-MK" w:eastAsia="mk-MK"/>
        </w:rPr>
        <w:t xml:space="preserve"> наведени во  договорот.</w:t>
      </w:r>
    </w:p>
    <w:p w:rsidR="00567BF7" w:rsidRDefault="00567BF7" w:rsidP="00567BF7">
      <w:pPr>
        <w:pStyle w:val="ListParagraph"/>
        <w:spacing w:before="100" w:beforeAutospacing="1" w:after="100" w:afterAutospacing="1" w:line="240" w:lineRule="auto"/>
        <w:ind w:left="360"/>
        <w:jc w:val="both"/>
        <w:rPr>
          <w:rFonts w:ascii="Arial" w:eastAsia="Times New Roman" w:hAnsi="Arial" w:cs="Arial"/>
          <w:lang w:val="mk-MK" w:eastAsia="mk-MK"/>
        </w:rPr>
      </w:pPr>
    </w:p>
    <w:p w:rsidR="00567BF7" w:rsidRDefault="00EC109A" w:rsidP="00942B68">
      <w:pPr>
        <w:pStyle w:val="ListParagraph"/>
        <w:numPr>
          <w:ilvl w:val="0"/>
          <w:numId w:val="89"/>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 xml:space="preserve">Давателот на универзална услуга </w:t>
      </w:r>
      <w:r w:rsidRPr="00567BF7">
        <w:rPr>
          <w:rFonts w:ascii="Arial" w:eastAsia="Times New Roman" w:hAnsi="Arial" w:cs="Arial"/>
          <w:lang w:eastAsia="mk-MK"/>
        </w:rPr>
        <w:t xml:space="preserve">  </w:t>
      </w:r>
      <w:r w:rsidRPr="00567BF7">
        <w:rPr>
          <w:rFonts w:ascii="Arial" w:eastAsia="Times New Roman" w:hAnsi="Arial" w:cs="Arial"/>
          <w:lang w:val="mk-MK" w:eastAsia="mk-MK"/>
        </w:rPr>
        <w:t xml:space="preserve">во </w:t>
      </w:r>
      <w:r w:rsidRPr="00567BF7">
        <w:rPr>
          <w:rFonts w:ascii="Arial" w:eastAsia="Times New Roman" w:hAnsi="Arial" w:cs="Arial"/>
          <w:lang w:eastAsia="mk-MK"/>
        </w:rPr>
        <w:t>договор</w:t>
      </w:r>
      <w:r w:rsidRPr="00567BF7">
        <w:rPr>
          <w:rFonts w:ascii="Arial" w:eastAsia="Times New Roman" w:hAnsi="Arial" w:cs="Arial"/>
          <w:lang w:val="mk-MK" w:eastAsia="mk-MK"/>
        </w:rPr>
        <w:t>от од ставот (1) на овој член</w:t>
      </w:r>
      <w:r w:rsidRPr="00567BF7">
        <w:rPr>
          <w:rFonts w:ascii="Arial" w:eastAsia="Times New Roman" w:hAnsi="Arial" w:cs="Arial"/>
          <w:lang w:eastAsia="mk-MK"/>
        </w:rPr>
        <w:t xml:space="preserve"> е должен да ги наведе мерките кои се преземаат за одредени повреди, како и период</w:t>
      </w:r>
      <w:r w:rsidR="00BC4657" w:rsidRPr="00567BF7">
        <w:rPr>
          <w:rFonts w:ascii="Arial" w:eastAsia="Times New Roman" w:hAnsi="Arial" w:cs="Arial"/>
          <w:lang w:val="mk-MK" w:eastAsia="mk-MK"/>
        </w:rPr>
        <w:t>от</w:t>
      </w:r>
      <w:r w:rsidRPr="00567BF7">
        <w:rPr>
          <w:rFonts w:ascii="Arial" w:eastAsia="Times New Roman" w:hAnsi="Arial" w:cs="Arial"/>
          <w:lang w:eastAsia="mk-MK"/>
        </w:rPr>
        <w:t xml:space="preserve"> во кој истите</w:t>
      </w:r>
      <w:r w:rsidR="00BC4657" w:rsidRPr="00567BF7">
        <w:rPr>
          <w:rFonts w:ascii="Arial" w:eastAsia="Times New Roman" w:hAnsi="Arial" w:cs="Arial"/>
          <w:lang w:eastAsia="mk-MK"/>
        </w:rPr>
        <w:t xml:space="preserve"> ќе се спроведат, при што  мора</w:t>
      </w:r>
      <w:r w:rsidRPr="00567BF7">
        <w:rPr>
          <w:rFonts w:ascii="Arial" w:eastAsia="Times New Roman" w:hAnsi="Arial" w:cs="Arial"/>
          <w:lang w:eastAsia="mk-MK"/>
        </w:rPr>
        <w:t xml:space="preserve"> да бидат пропорционални и недискриминаторски.</w:t>
      </w:r>
    </w:p>
    <w:p w:rsidR="00567BF7" w:rsidRPr="00567BF7" w:rsidRDefault="00567BF7" w:rsidP="00567BF7">
      <w:pPr>
        <w:pStyle w:val="ListParagraph"/>
        <w:rPr>
          <w:rFonts w:ascii="Arial" w:eastAsia="Times New Roman" w:hAnsi="Arial" w:cs="Arial"/>
          <w:lang w:eastAsia="mk-MK"/>
        </w:rPr>
      </w:pPr>
    </w:p>
    <w:p w:rsidR="00567BF7" w:rsidRDefault="00EC109A" w:rsidP="00942B68">
      <w:pPr>
        <w:pStyle w:val="ListParagraph"/>
        <w:numPr>
          <w:ilvl w:val="0"/>
          <w:numId w:val="89"/>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eastAsia="mk-MK"/>
        </w:rPr>
        <w:t xml:space="preserve">Во случај на повреда, </w:t>
      </w:r>
      <w:r w:rsidRPr="00567BF7">
        <w:rPr>
          <w:rFonts w:ascii="Arial" w:eastAsia="Times New Roman" w:hAnsi="Arial" w:cs="Arial"/>
          <w:lang w:val="mk-MK" w:eastAsia="mk-MK"/>
        </w:rPr>
        <w:t>давателот на универзална услуга</w:t>
      </w:r>
      <w:r w:rsidRPr="00567BF7">
        <w:rPr>
          <w:rFonts w:ascii="Arial" w:eastAsia="Times New Roman" w:hAnsi="Arial" w:cs="Arial"/>
          <w:lang w:eastAsia="mk-MK"/>
        </w:rPr>
        <w:t xml:space="preserve"> е должен писмено да го извести претплатникот</w:t>
      </w:r>
      <w:r w:rsidRPr="00567BF7">
        <w:rPr>
          <w:rFonts w:ascii="Arial" w:eastAsia="Times New Roman" w:hAnsi="Arial" w:cs="Arial"/>
          <w:lang w:val="mk-MK" w:eastAsia="mk-MK"/>
        </w:rPr>
        <w:t xml:space="preserve"> за повредата</w:t>
      </w:r>
      <w:r w:rsidR="000C7139" w:rsidRPr="00567BF7">
        <w:rPr>
          <w:rFonts w:ascii="Arial" w:eastAsia="Times New Roman" w:hAnsi="Arial" w:cs="Arial"/>
          <w:lang w:val="mk-MK" w:eastAsia="mk-MK"/>
        </w:rPr>
        <w:t xml:space="preserve"> и мерката што ќе ја преземе</w:t>
      </w:r>
      <w:r w:rsidRPr="00567BF7">
        <w:rPr>
          <w:rFonts w:ascii="Arial" w:eastAsia="Times New Roman" w:hAnsi="Arial" w:cs="Arial"/>
          <w:lang w:eastAsia="mk-MK"/>
        </w:rPr>
        <w:t xml:space="preserve"> и да му определи разумен рок за исполнување на договорените обврски.</w:t>
      </w:r>
    </w:p>
    <w:p w:rsidR="00567BF7" w:rsidRPr="00567BF7" w:rsidRDefault="00567BF7" w:rsidP="00567BF7">
      <w:pPr>
        <w:pStyle w:val="ListParagraph"/>
        <w:rPr>
          <w:rFonts w:ascii="Arial" w:eastAsia="Times New Roman" w:hAnsi="Arial" w:cs="Arial"/>
          <w:lang w:val="mk-MK" w:eastAsia="mk-MK"/>
        </w:rPr>
      </w:pPr>
    </w:p>
    <w:p w:rsidR="003C6B2E" w:rsidRDefault="00EC109A" w:rsidP="00942B68">
      <w:pPr>
        <w:pStyle w:val="ListParagraph"/>
        <w:numPr>
          <w:ilvl w:val="0"/>
          <w:numId w:val="89"/>
        </w:numPr>
        <w:spacing w:before="100" w:beforeAutospacing="1" w:after="100" w:afterAutospacing="1" w:line="240" w:lineRule="auto"/>
        <w:ind w:left="360"/>
        <w:jc w:val="both"/>
        <w:rPr>
          <w:rFonts w:ascii="Arial" w:eastAsia="Times New Roman" w:hAnsi="Arial" w:cs="Arial"/>
          <w:lang w:val="mk-MK" w:eastAsia="mk-MK"/>
        </w:rPr>
      </w:pPr>
      <w:r w:rsidRPr="00567BF7">
        <w:rPr>
          <w:rFonts w:ascii="Arial" w:eastAsia="Times New Roman" w:hAnsi="Arial" w:cs="Arial"/>
          <w:lang w:val="mk-MK" w:eastAsia="mk-MK"/>
        </w:rPr>
        <w:t xml:space="preserve">Давателите на универзална услуга </w:t>
      </w:r>
      <w:r w:rsidRPr="00567BF7">
        <w:rPr>
          <w:rFonts w:ascii="Arial" w:eastAsia="Times New Roman" w:hAnsi="Arial" w:cs="Arial"/>
          <w:lang w:eastAsia="mk-MK"/>
        </w:rPr>
        <w:t>не се должни однапред да ги известуваат претплатниците</w:t>
      </w:r>
      <w:r w:rsidR="000C7139" w:rsidRPr="00567BF7">
        <w:rPr>
          <w:rFonts w:ascii="Arial" w:eastAsia="Times New Roman" w:hAnsi="Arial" w:cs="Arial"/>
          <w:lang w:val="mk-MK" w:eastAsia="mk-MK"/>
        </w:rPr>
        <w:t xml:space="preserve"> согласно ставот (3) од овој член</w:t>
      </w:r>
      <w:r w:rsidRPr="00567BF7">
        <w:rPr>
          <w:rFonts w:ascii="Arial" w:eastAsia="Times New Roman" w:hAnsi="Arial" w:cs="Arial"/>
          <w:lang w:eastAsia="mk-MK"/>
        </w:rPr>
        <w:t xml:space="preserve"> , доколку со повредата се</w:t>
      </w:r>
      <w:r w:rsidR="00BC4657" w:rsidRPr="00567BF7">
        <w:rPr>
          <w:rFonts w:ascii="Arial" w:eastAsia="Times New Roman" w:hAnsi="Arial" w:cs="Arial"/>
          <w:lang w:val="mk-MK" w:eastAsia="mk-MK"/>
        </w:rPr>
        <w:t xml:space="preserve"> </w:t>
      </w:r>
      <w:r w:rsidRPr="00567BF7">
        <w:rPr>
          <w:rFonts w:ascii="Arial" w:eastAsia="Times New Roman" w:hAnsi="Arial" w:cs="Arial"/>
          <w:lang w:eastAsia="mk-MK"/>
        </w:rPr>
        <w:t xml:space="preserve">предизвикува моментална и сериозна закана по јавниот ред, јавната безбедност, здравјето на луѓето и животната средина или предизвикува голема материјална или оперативна штета. </w:t>
      </w:r>
    </w:p>
    <w:p w:rsidR="003C6B2E" w:rsidRPr="003C6B2E" w:rsidRDefault="003C6B2E" w:rsidP="003C6B2E">
      <w:pPr>
        <w:pStyle w:val="ListParagraph"/>
        <w:rPr>
          <w:rFonts w:ascii="Arial" w:eastAsia="Times New Roman" w:hAnsi="Arial" w:cs="Arial"/>
          <w:lang w:val="mk-MK" w:eastAsia="mk-MK"/>
        </w:rPr>
      </w:pPr>
    </w:p>
    <w:p w:rsidR="003C6B2E" w:rsidRDefault="00EC109A" w:rsidP="00942B68">
      <w:pPr>
        <w:pStyle w:val="ListParagraph"/>
        <w:numPr>
          <w:ilvl w:val="0"/>
          <w:numId w:val="89"/>
        </w:numPr>
        <w:spacing w:before="100" w:beforeAutospacing="1" w:after="100" w:afterAutospacing="1" w:line="240" w:lineRule="auto"/>
        <w:ind w:left="360"/>
        <w:jc w:val="both"/>
        <w:rPr>
          <w:rFonts w:ascii="Arial" w:eastAsia="Times New Roman" w:hAnsi="Arial" w:cs="Arial"/>
          <w:lang w:val="mk-MK" w:eastAsia="mk-MK"/>
        </w:rPr>
      </w:pPr>
      <w:r w:rsidRPr="003C6B2E">
        <w:rPr>
          <w:rFonts w:ascii="Arial" w:eastAsia="Times New Roman" w:hAnsi="Arial" w:cs="Arial"/>
          <w:lang w:val="mk-MK" w:eastAsia="mk-MK"/>
        </w:rPr>
        <w:lastRenderedPageBreak/>
        <w:t>Н</w:t>
      </w:r>
      <w:r w:rsidRPr="003C6B2E">
        <w:rPr>
          <w:rFonts w:ascii="Arial" w:eastAsia="Times New Roman" w:hAnsi="Arial" w:cs="Arial"/>
          <w:lang w:eastAsia="mk-MK"/>
        </w:rPr>
        <w:t xml:space="preserve">еплаќањето на сметката не се смета за повреда </w:t>
      </w:r>
      <w:r w:rsidRPr="003C6B2E">
        <w:rPr>
          <w:rFonts w:ascii="Arial" w:eastAsia="Times New Roman" w:hAnsi="Arial" w:cs="Arial"/>
          <w:lang w:val="mk-MK" w:eastAsia="mk-MK"/>
        </w:rPr>
        <w:t xml:space="preserve">согласно ставот (4) од овој член ,а </w:t>
      </w:r>
      <w:r w:rsidR="009A507E" w:rsidRPr="003C6B2E">
        <w:rPr>
          <w:rFonts w:ascii="Arial" w:eastAsia="Times New Roman" w:hAnsi="Arial" w:cs="Arial"/>
          <w:lang w:val="mk-MK" w:eastAsia="mk-MK"/>
        </w:rPr>
        <w:t>давателот на универзална услуга е должен да постапи согласно</w:t>
      </w:r>
      <w:r w:rsidRPr="003C6B2E">
        <w:rPr>
          <w:rFonts w:ascii="Arial" w:eastAsia="Times New Roman" w:hAnsi="Arial" w:cs="Arial"/>
          <w:lang w:val="mk-MK" w:eastAsia="mk-MK"/>
        </w:rPr>
        <w:t xml:space="preserve"> ставот (3) на овој член</w:t>
      </w:r>
      <w:r w:rsidR="009A507E" w:rsidRPr="003C6B2E">
        <w:rPr>
          <w:rFonts w:ascii="Arial" w:eastAsia="Times New Roman" w:hAnsi="Arial" w:cs="Arial"/>
          <w:lang w:val="mk-MK" w:eastAsia="mk-MK"/>
        </w:rPr>
        <w:t>.</w:t>
      </w:r>
    </w:p>
    <w:p w:rsidR="003C6B2E" w:rsidRPr="003C6B2E" w:rsidRDefault="003C6B2E" w:rsidP="003C6B2E">
      <w:pPr>
        <w:pStyle w:val="ListParagraph"/>
        <w:rPr>
          <w:rFonts w:ascii="Arial" w:eastAsia="Times New Roman" w:hAnsi="Arial" w:cs="Arial"/>
          <w:lang w:eastAsia="mk-MK"/>
        </w:rPr>
      </w:pPr>
    </w:p>
    <w:p w:rsidR="00EC109A" w:rsidRPr="003C6B2E" w:rsidRDefault="00EC109A" w:rsidP="00942B68">
      <w:pPr>
        <w:pStyle w:val="ListParagraph"/>
        <w:numPr>
          <w:ilvl w:val="0"/>
          <w:numId w:val="89"/>
        </w:numPr>
        <w:spacing w:before="100" w:beforeAutospacing="1" w:after="100" w:afterAutospacing="1" w:line="240" w:lineRule="auto"/>
        <w:ind w:left="360"/>
        <w:jc w:val="both"/>
        <w:rPr>
          <w:rFonts w:ascii="Arial" w:eastAsia="Times New Roman" w:hAnsi="Arial" w:cs="Arial"/>
          <w:lang w:val="mk-MK" w:eastAsia="mk-MK"/>
        </w:rPr>
      </w:pPr>
      <w:r w:rsidRPr="003C6B2E">
        <w:rPr>
          <w:rFonts w:ascii="Arial" w:eastAsia="Times New Roman" w:hAnsi="Arial" w:cs="Arial"/>
          <w:lang w:eastAsia="mk-MK"/>
        </w:rPr>
        <w:t xml:space="preserve">Доколку е технички можно, </w:t>
      </w:r>
      <w:r w:rsidRPr="003C6B2E">
        <w:rPr>
          <w:rFonts w:ascii="Arial" w:eastAsia="Times New Roman" w:hAnsi="Arial" w:cs="Arial"/>
          <w:lang w:val="mk-MK" w:eastAsia="mk-MK"/>
        </w:rPr>
        <w:t xml:space="preserve">давателот на универзална услуга </w:t>
      </w:r>
      <w:r w:rsidRPr="003C6B2E">
        <w:rPr>
          <w:rFonts w:ascii="Arial" w:eastAsia="Times New Roman" w:hAnsi="Arial" w:cs="Arial"/>
          <w:lang w:eastAsia="mk-MK"/>
        </w:rPr>
        <w:t xml:space="preserve"> </w:t>
      </w:r>
      <w:r w:rsidR="000C7139" w:rsidRPr="003C6B2E">
        <w:rPr>
          <w:rFonts w:ascii="Arial" w:eastAsia="Times New Roman" w:hAnsi="Arial" w:cs="Arial"/>
          <w:lang w:val="mk-MK" w:eastAsia="mk-MK"/>
        </w:rPr>
        <w:t>мора</w:t>
      </w:r>
      <w:r w:rsidRPr="003C6B2E">
        <w:rPr>
          <w:rFonts w:ascii="Arial" w:eastAsia="Times New Roman" w:hAnsi="Arial" w:cs="Arial"/>
          <w:lang w:eastAsia="mk-MK"/>
        </w:rPr>
        <w:t xml:space="preserve"> да го ограничи пристапот само до оние услуги во однос на кои претплатникот сторил повреда, освен во случај на злоупотреба </w:t>
      </w:r>
      <w:r w:rsidR="000C7139" w:rsidRPr="003C6B2E">
        <w:rPr>
          <w:rFonts w:ascii="Arial" w:eastAsia="Times New Roman" w:hAnsi="Arial" w:cs="Arial"/>
          <w:lang w:val="mk-MK" w:eastAsia="mk-MK"/>
        </w:rPr>
        <w:t>,</w:t>
      </w:r>
      <w:r w:rsidRPr="003C6B2E">
        <w:rPr>
          <w:rFonts w:ascii="Arial" w:eastAsia="Times New Roman" w:hAnsi="Arial" w:cs="Arial"/>
          <w:lang w:eastAsia="mk-MK"/>
        </w:rPr>
        <w:t xml:space="preserve"> континуирано доцнење со плаќањето или неплаќање на сметките.</w:t>
      </w:r>
      <w:r w:rsidR="002424AB" w:rsidRPr="003C6B2E">
        <w:rPr>
          <w:rFonts w:ascii="Arial" w:eastAsia="Times New Roman" w:hAnsi="Arial" w:cs="Arial"/>
          <w:lang w:val="mk-MK" w:eastAsia="mk-MK"/>
        </w:rPr>
        <w:t xml:space="preserve"> </w:t>
      </w:r>
      <w:r w:rsidRPr="003C6B2E">
        <w:rPr>
          <w:rFonts w:ascii="Arial" w:eastAsia="Times New Roman" w:hAnsi="Arial" w:cs="Arial"/>
          <w:lang w:eastAsia="mk-MK"/>
        </w:rPr>
        <w:t xml:space="preserve"> </w:t>
      </w:r>
      <w:r w:rsidRPr="003C6B2E">
        <w:rPr>
          <w:rFonts w:ascii="Arial" w:eastAsia="Times New Roman" w:hAnsi="Arial" w:cs="Arial"/>
          <w:lang w:val="mk-MK" w:eastAsia="mk-MK"/>
        </w:rPr>
        <w:t xml:space="preserve">Давателите на универзална услуга </w:t>
      </w:r>
      <w:r w:rsidRPr="003C6B2E">
        <w:rPr>
          <w:rFonts w:ascii="Arial" w:eastAsia="Times New Roman" w:hAnsi="Arial" w:cs="Arial"/>
          <w:lang w:eastAsia="mk-MK"/>
        </w:rPr>
        <w:t xml:space="preserve"> не смеат да го ограничат пристапот и користењето на броевите на службите за итни повици.</w:t>
      </w:r>
    </w:p>
    <w:p w:rsidR="00EC109A" w:rsidRPr="00282553" w:rsidRDefault="00EC109A" w:rsidP="00EC109A">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00F422C4" w:rsidRPr="00282553">
        <w:rPr>
          <w:rFonts w:ascii="Arial" w:eastAsia="Times New Roman" w:hAnsi="Arial" w:cs="Arial"/>
          <w:b/>
          <w:bCs/>
          <w:lang w:val="mk-MK"/>
        </w:rPr>
        <w:t>103</w:t>
      </w:r>
    </w:p>
    <w:p w:rsidR="00EC109A" w:rsidRPr="00282553" w:rsidRDefault="00EC109A" w:rsidP="00EC109A">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rPr>
        <w:t>Квалитет на универзалната услуга</w:t>
      </w:r>
    </w:p>
    <w:p w:rsidR="003C6B2E" w:rsidRPr="003C6B2E" w:rsidRDefault="00EC109A" w:rsidP="00942B68">
      <w:pPr>
        <w:pStyle w:val="ListParagraph"/>
        <w:numPr>
          <w:ilvl w:val="0"/>
          <w:numId w:val="90"/>
        </w:numPr>
        <w:spacing w:before="100" w:beforeAutospacing="1" w:after="100" w:afterAutospacing="1" w:line="240" w:lineRule="auto"/>
        <w:ind w:left="360"/>
        <w:jc w:val="both"/>
        <w:rPr>
          <w:rFonts w:ascii="Arial" w:eastAsia="Times New Roman" w:hAnsi="Arial" w:cs="Arial"/>
          <w:lang w:eastAsia="mk-MK"/>
        </w:rPr>
      </w:pPr>
      <w:r w:rsidRPr="003C6B2E">
        <w:rPr>
          <w:rFonts w:ascii="Arial" w:eastAsia="Times New Roman" w:hAnsi="Arial" w:cs="Arial"/>
          <w:lang w:eastAsia="mk-MK"/>
        </w:rPr>
        <w:t xml:space="preserve">Агенцијата со подзаконскиот акт од </w:t>
      </w:r>
      <w:r w:rsidR="00BC4657" w:rsidRPr="003C6B2E">
        <w:rPr>
          <w:rFonts w:ascii="Arial" w:eastAsia="Times New Roman" w:hAnsi="Arial" w:cs="Arial"/>
          <w:lang w:eastAsia="mk-MK"/>
        </w:rPr>
        <w:t>членот 92</w:t>
      </w:r>
      <w:r w:rsidRPr="003C6B2E">
        <w:rPr>
          <w:rFonts w:ascii="Arial" w:eastAsia="Times New Roman" w:hAnsi="Arial" w:cs="Arial"/>
          <w:lang w:eastAsia="mk-MK"/>
        </w:rPr>
        <w:t xml:space="preserve"> на овој закон го пропишува квалитетот  на услугите опфатени со универзалната услуга, а особено параметрите за квалитет,</w:t>
      </w:r>
      <w:r w:rsidR="00BC4657" w:rsidRPr="003C6B2E">
        <w:rPr>
          <w:rFonts w:ascii="Arial" w:eastAsia="Times New Roman" w:hAnsi="Arial" w:cs="Arial"/>
          <w:lang w:eastAsia="mk-MK"/>
        </w:rPr>
        <w:t xml:space="preserve"> </w:t>
      </w:r>
      <w:r w:rsidRPr="003C6B2E">
        <w:rPr>
          <w:rFonts w:ascii="Arial" w:eastAsia="Times New Roman" w:hAnsi="Arial" w:cs="Arial"/>
          <w:lang w:eastAsia="mk-MK"/>
        </w:rPr>
        <w:t>нивните мерни вредности  и начинот на нивно мерење</w:t>
      </w:r>
      <w:r w:rsidR="007107A6" w:rsidRPr="003C6B2E">
        <w:rPr>
          <w:rFonts w:ascii="Arial" w:eastAsia="Times New Roman" w:hAnsi="Arial" w:cs="Arial"/>
          <w:lang w:eastAsia="mk-MK"/>
        </w:rPr>
        <w:t>, а може да утврди и дополнителни параметри за квалитет на услугите за крајни корисни</w:t>
      </w:r>
      <w:r w:rsidR="003C6B2E">
        <w:rPr>
          <w:rFonts w:ascii="Arial" w:eastAsia="Times New Roman" w:hAnsi="Arial" w:cs="Arial"/>
          <w:lang w:eastAsia="mk-MK"/>
        </w:rPr>
        <w:t>ци и потрошувачи со инвалидитет</w:t>
      </w:r>
      <w:r w:rsidR="003C6B2E">
        <w:rPr>
          <w:rFonts w:ascii="Arial" w:eastAsia="Times New Roman" w:hAnsi="Arial" w:cs="Arial"/>
          <w:lang w:val="mk-MK" w:eastAsia="mk-MK"/>
        </w:rPr>
        <w:t>.</w:t>
      </w:r>
    </w:p>
    <w:p w:rsidR="003C6B2E" w:rsidRPr="003C6B2E" w:rsidRDefault="003C6B2E" w:rsidP="003C6B2E">
      <w:pPr>
        <w:pStyle w:val="ListParagraph"/>
        <w:spacing w:before="100" w:beforeAutospacing="1" w:after="100" w:afterAutospacing="1" w:line="240" w:lineRule="auto"/>
        <w:ind w:left="360"/>
        <w:jc w:val="both"/>
        <w:rPr>
          <w:rFonts w:ascii="Arial" w:eastAsia="Times New Roman" w:hAnsi="Arial" w:cs="Arial"/>
          <w:lang w:eastAsia="mk-MK"/>
        </w:rPr>
      </w:pPr>
    </w:p>
    <w:p w:rsidR="003C6B2E" w:rsidRPr="003C6B2E" w:rsidRDefault="00EC109A" w:rsidP="00942B68">
      <w:pPr>
        <w:pStyle w:val="ListParagraph"/>
        <w:numPr>
          <w:ilvl w:val="0"/>
          <w:numId w:val="90"/>
        </w:numPr>
        <w:spacing w:before="100" w:beforeAutospacing="1" w:after="100" w:afterAutospacing="1" w:line="240" w:lineRule="auto"/>
        <w:ind w:left="360"/>
        <w:jc w:val="both"/>
        <w:rPr>
          <w:rFonts w:ascii="Arial" w:eastAsia="Times New Roman" w:hAnsi="Arial" w:cs="Arial"/>
          <w:lang w:eastAsia="mk-MK"/>
        </w:rPr>
      </w:pPr>
      <w:r w:rsidRPr="003C6B2E">
        <w:rPr>
          <w:rFonts w:ascii="Arial" w:eastAsia="Times New Roman" w:hAnsi="Arial" w:cs="Arial"/>
          <w:lang w:val="mk-MK"/>
        </w:rPr>
        <w:t xml:space="preserve">Давателите на универзална услуга се должни јавно да ги објавуваат  податоците за квалитетот на </w:t>
      </w:r>
      <w:r w:rsidRPr="003C6B2E">
        <w:rPr>
          <w:rFonts w:ascii="Arial" w:eastAsia="Times New Roman" w:hAnsi="Arial" w:cs="Arial"/>
        </w:rPr>
        <w:t>услугите опфатени со универзалната услуга</w:t>
      </w:r>
      <w:r w:rsidRPr="003C6B2E">
        <w:rPr>
          <w:rFonts w:ascii="Arial" w:eastAsia="Times New Roman" w:hAnsi="Arial" w:cs="Arial"/>
          <w:lang w:val="mk-MK"/>
        </w:rPr>
        <w:t xml:space="preserve"> и истите да и ги достават на Агенцијата,  согласно ставот (3) на овој член.</w:t>
      </w:r>
    </w:p>
    <w:p w:rsidR="003C6B2E" w:rsidRPr="003C6B2E" w:rsidRDefault="003C6B2E" w:rsidP="003C6B2E">
      <w:pPr>
        <w:pStyle w:val="ListParagraph"/>
        <w:rPr>
          <w:rFonts w:ascii="Arial" w:eastAsia="Times New Roman" w:hAnsi="Arial" w:cs="Arial"/>
          <w:lang w:val="mk-MK"/>
        </w:rPr>
      </w:pPr>
    </w:p>
    <w:p w:rsidR="003C6B2E" w:rsidRPr="003C6B2E" w:rsidRDefault="00EC109A" w:rsidP="00942B68">
      <w:pPr>
        <w:pStyle w:val="ListParagraph"/>
        <w:numPr>
          <w:ilvl w:val="0"/>
          <w:numId w:val="90"/>
        </w:numPr>
        <w:spacing w:before="100" w:beforeAutospacing="1" w:after="100" w:afterAutospacing="1" w:line="240" w:lineRule="auto"/>
        <w:ind w:left="360"/>
        <w:jc w:val="both"/>
        <w:rPr>
          <w:rFonts w:ascii="Arial" w:eastAsia="Times New Roman" w:hAnsi="Arial" w:cs="Arial"/>
          <w:lang w:eastAsia="mk-MK"/>
        </w:rPr>
      </w:pPr>
      <w:r w:rsidRPr="003C6B2E">
        <w:rPr>
          <w:rFonts w:ascii="Arial" w:eastAsia="Times New Roman" w:hAnsi="Arial" w:cs="Arial"/>
          <w:lang w:val="mk-MK"/>
        </w:rPr>
        <w:t xml:space="preserve">Агенцијата со актот од ставот (1) на овој член ја пропишува и содржината, формата, начинот и периодичноста на објавување на податоците за квалитетот на </w:t>
      </w:r>
      <w:r w:rsidRPr="003C6B2E">
        <w:rPr>
          <w:rFonts w:ascii="Arial" w:eastAsia="Times New Roman" w:hAnsi="Arial" w:cs="Arial"/>
        </w:rPr>
        <w:t>услугите опфатени со универзалната услуга</w:t>
      </w:r>
      <w:r w:rsidRPr="003C6B2E">
        <w:rPr>
          <w:rFonts w:ascii="Arial" w:eastAsia="Times New Roman" w:hAnsi="Arial" w:cs="Arial"/>
          <w:lang w:val="mk-MK"/>
        </w:rPr>
        <w:t>,</w:t>
      </w:r>
      <w:r w:rsidR="001B4CBB" w:rsidRPr="003C6B2E">
        <w:rPr>
          <w:rFonts w:ascii="Arial" w:eastAsia="Times New Roman" w:hAnsi="Arial" w:cs="Arial"/>
          <w:lang w:val="mk-MK"/>
        </w:rPr>
        <w:t xml:space="preserve"> со цел на крајните корисници и потрошувачи да им се обезбеди пристап до целосни, споредливи и разбирливи (</w:t>
      </w:r>
      <w:r w:rsidR="001B4CBB" w:rsidRPr="003C6B2E">
        <w:rPr>
          <w:rFonts w:ascii="Arial" w:eastAsia="Times New Roman" w:hAnsi="Arial" w:cs="Arial"/>
        </w:rPr>
        <w:t>user-friendly)</w:t>
      </w:r>
      <w:r w:rsidR="001B4CBB" w:rsidRPr="003C6B2E">
        <w:rPr>
          <w:rFonts w:ascii="Arial" w:eastAsia="Times New Roman" w:hAnsi="Arial" w:cs="Arial"/>
          <w:lang w:val="mk-MK"/>
        </w:rPr>
        <w:t xml:space="preserve"> информации,</w:t>
      </w:r>
      <w:r w:rsidRPr="003C6B2E">
        <w:rPr>
          <w:rFonts w:ascii="Arial" w:eastAsia="Times New Roman" w:hAnsi="Arial" w:cs="Arial"/>
          <w:lang w:val="mk-MK"/>
        </w:rPr>
        <w:t xml:space="preserve"> како и рокот и начинот на доставување на подато</w:t>
      </w:r>
      <w:r w:rsidR="00526502" w:rsidRPr="003C6B2E">
        <w:rPr>
          <w:rFonts w:ascii="Arial" w:eastAsia="Times New Roman" w:hAnsi="Arial" w:cs="Arial"/>
          <w:lang w:val="mk-MK"/>
        </w:rPr>
        <w:t>ците до Агенцијата.</w:t>
      </w:r>
    </w:p>
    <w:p w:rsidR="003C6B2E" w:rsidRPr="003C6B2E" w:rsidRDefault="003C6B2E" w:rsidP="003C6B2E">
      <w:pPr>
        <w:pStyle w:val="ListParagraph"/>
        <w:rPr>
          <w:rFonts w:ascii="Arial" w:eastAsia="Times New Roman" w:hAnsi="Arial" w:cs="Arial"/>
          <w:lang w:val="mk-MK"/>
        </w:rPr>
      </w:pPr>
    </w:p>
    <w:p w:rsidR="003C6B2E" w:rsidRPr="003C6B2E" w:rsidRDefault="00EC109A" w:rsidP="00942B68">
      <w:pPr>
        <w:pStyle w:val="ListParagraph"/>
        <w:numPr>
          <w:ilvl w:val="0"/>
          <w:numId w:val="90"/>
        </w:numPr>
        <w:spacing w:before="100" w:beforeAutospacing="1" w:after="100" w:afterAutospacing="1" w:line="240" w:lineRule="auto"/>
        <w:ind w:left="360"/>
        <w:jc w:val="both"/>
        <w:rPr>
          <w:rFonts w:ascii="Arial" w:eastAsia="Times New Roman" w:hAnsi="Arial" w:cs="Arial"/>
          <w:lang w:eastAsia="mk-MK"/>
        </w:rPr>
      </w:pPr>
      <w:r w:rsidRPr="003C6B2E">
        <w:rPr>
          <w:rFonts w:ascii="Arial" w:eastAsia="Times New Roman" w:hAnsi="Arial" w:cs="Arial"/>
          <w:lang w:val="mk-MK"/>
        </w:rPr>
        <w:t xml:space="preserve">Агенцијата, во согласност со овој закон врши надзор на квалитетот на </w:t>
      </w:r>
      <w:r w:rsidRPr="003C6B2E">
        <w:rPr>
          <w:rFonts w:ascii="Arial" w:eastAsia="Times New Roman" w:hAnsi="Arial" w:cs="Arial"/>
        </w:rPr>
        <w:t>услугите опфатени со универзалната услуга</w:t>
      </w:r>
      <w:r w:rsidRPr="003C6B2E">
        <w:rPr>
          <w:rFonts w:ascii="Arial" w:eastAsia="Times New Roman" w:hAnsi="Arial" w:cs="Arial"/>
          <w:lang w:val="mk-MK"/>
        </w:rPr>
        <w:t>.</w:t>
      </w:r>
    </w:p>
    <w:p w:rsidR="003C6B2E" w:rsidRPr="003C6B2E" w:rsidRDefault="003C6B2E" w:rsidP="003C6B2E">
      <w:pPr>
        <w:pStyle w:val="ListParagraph"/>
        <w:rPr>
          <w:rFonts w:ascii="Arial" w:eastAsia="Times New Roman" w:hAnsi="Arial" w:cs="Arial"/>
          <w:lang w:val="mk-MK"/>
        </w:rPr>
      </w:pPr>
    </w:p>
    <w:p w:rsidR="003C6B2E" w:rsidRPr="003C6B2E" w:rsidRDefault="00EC109A" w:rsidP="00942B68">
      <w:pPr>
        <w:pStyle w:val="ListParagraph"/>
        <w:numPr>
          <w:ilvl w:val="0"/>
          <w:numId w:val="90"/>
        </w:numPr>
        <w:spacing w:before="100" w:beforeAutospacing="1" w:after="100" w:afterAutospacing="1" w:line="240" w:lineRule="auto"/>
        <w:ind w:left="360"/>
        <w:jc w:val="both"/>
        <w:rPr>
          <w:rFonts w:ascii="Arial" w:eastAsia="Times New Roman" w:hAnsi="Arial" w:cs="Arial"/>
          <w:lang w:eastAsia="mk-MK"/>
        </w:rPr>
      </w:pPr>
      <w:r w:rsidRPr="003C6B2E">
        <w:rPr>
          <w:rFonts w:ascii="Arial" w:eastAsia="Times New Roman" w:hAnsi="Arial" w:cs="Arial"/>
          <w:lang w:val="mk-MK"/>
        </w:rPr>
        <w:t>Доколку</w:t>
      </w:r>
      <w:r w:rsidRPr="003C6B2E">
        <w:rPr>
          <w:rFonts w:ascii="Arial" w:eastAsia="Times New Roman" w:hAnsi="Arial" w:cs="Arial"/>
        </w:rPr>
        <w:t xml:space="preserve"> Агенцијата основано се сомнева во вистинитоста на податоците од ставот (2) на овој член, таа може по службена должност да спроведе постапка на ревизија преку независно друштво за ревизија на трошок на давателот на универзалната услуга.</w:t>
      </w:r>
    </w:p>
    <w:p w:rsidR="003C6B2E" w:rsidRPr="003C6B2E" w:rsidRDefault="003C6B2E" w:rsidP="003C6B2E">
      <w:pPr>
        <w:pStyle w:val="ListParagraph"/>
        <w:rPr>
          <w:rFonts w:ascii="Arial" w:eastAsia="Times New Roman" w:hAnsi="Arial" w:cs="Arial"/>
          <w:lang w:val="mk-MK"/>
        </w:rPr>
      </w:pPr>
    </w:p>
    <w:p w:rsidR="00EC109A" w:rsidRPr="003C6B2E" w:rsidRDefault="00EC109A" w:rsidP="00942B68">
      <w:pPr>
        <w:pStyle w:val="ListParagraph"/>
        <w:numPr>
          <w:ilvl w:val="0"/>
          <w:numId w:val="90"/>
        </w:numPr>
        <w:spacing w:before="100" w:beforeAutospacing="1" w:after="100" w:afterAutospacing="1" w:line="240" w:lineRule="auto"/>
        <w:ind w:left="360"/>
        <w:jc w:val="both"/>
        <w:rPr>
          <w:rFonts w:ascii="Arial" w:eastAsia="Times New Roman" w:hAnsi="Arial" w:cs="Arial"/>
          <w:lang w:eastAsia="mk-MK"/>
        </w:rPr>
      </w:pPr>
      <w:r w:rsidRPr="003C6B2E">
        <w:rPr>
          <w:rFonts w:ascii="Arial" w:eastAsia="Times New Roman" w:hAnsi="Arial" w:cs="Arial"/>
          <w:lang w:val="mk-MK"/>
        </w:rPr>
        <w:t>Доколку</w:t>
      </w:r>
      <w:r w:rsidRPr="003C6B2E">
        <w:rPr>
          <w:rFonts w:ascii="Arial" w:eastAsia="Times New Roman" w:hAnsi="Arial" w:cs="Arial"/>
        </w:rPr>
        <w:t xml:space="preserve"> давателите на универзална услуга не ги постигнат утврдените параметри за квалитет три пати последователно, Агенцијата може да започне постапка за </w:t>
      </w:r>
      <w:r w:rsidR="00526502" w:rsidRPr="003C6B2E">
        <w:rPr>
          <w:rFonts w:ascii="Arial" w:eastAsia="Times New Roman" w:hAnsi="Arial" w:cs="Arial"/>
          <w:lang w:val="mk-MK"/>
        </w:rPr>
        <w:t>от</w:t>
      </w:r>
      <w:r w:rsidRPr="003C6B2E">
        <w:rPr>
          <w:rFonts w:ascii="Arial" w:eastAsia="Times New Roman" w:hAnsi="Arial" w:cs="Arial"/>
        </w:rPr>
        <w:t>повикување на постојниот и да определи нов давател на универзална услуга.</w:t>
      </w:r>
    </w:p>
    <w:p w:rsidR="00EC109A" w:rsidRPr="00282553" w:rsidRDefault="00F422C4" w:rsidP="00EC109A">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Член 104</w:t>
      </w:r>
    </w:p>
    <w:p w:rsidR="00EC109A" w:rsidRPr="00282553" w:rsidRDefault="00EC109A" w:rsidP="00EC109A">
      <w:pPr>
        <w:spacing w:before="100" w:beforeAutospacing="1" w:after="100" w:afterAutospacing="1" w:line="240" w:lineRule="auto"/>
        <w:jc w:val="center"/>
        <w:rPr>
          <w:rFonts w:ascii="Arial" w:eastAsia="Times New Roman" w:hAnsi="Arial" w:cs="Arial"/>
          <w:b/>
          <w:lang w:val="mk-MK"/>
        </w:rPr>
      </w:pPr>
      <w:r w:rsidRPr="00282553">
        <w:rPr>
          <w:rFonts w:ascii="Arial" w:eastAsia="Times New Roman" w:hAnsi="Arial" w:cs="Arial"/>
          <w:b/>
          <w:lang w:val="mk-MK"/>
        </w:rPr>
        <w:t>Брзина на пренос на податоци за ефикасен пристап до интернет</w:t>
      </w:r>
    </w:p>
    <w:p w:rsidR="003C6B2E" w:rsidRDefault="00EC109A" w:rsidP="00942B68">
      <w:pPr>
        <w:pStyle w:val="ListParagraph"/>
        <w:numPr>
          <w:ilvl w:val="0"/>
          <w:numId w:val="91"/>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lang w:val="mk-MK"/>
        </w:rPr>
        <w:t xml:space="preserve">Агенцијата  со подзаконскиот акт од </w:t>
      </w:r>
      <w:r w:rsidR="00526502" w:rsidRPr="003C6B2E">
        <w:rPr>
          <w:rFonts w:ascii="Arial" w:eastAsia="Times New Roman" w:hAnsi="Arial" w:cs="Arial"/>
          <w:lang w:val="mk-MK"/>
        </w:rPr>
        <w:t>членот 92</w:t>
      </w:r>
      <w:r w:rsidRPr="003C6B2E">
        <w:rPr>
          <w:rFonts w:ascii="Arial" w:eastAsia="Times New Roman" w:hAnsi="Arial" w:cs="Arial"/>
          <w:lang w:val="mk-MK"/>
        </w:rPr>
        <w:t xml:space="preserve"> на овој закон ја утврдува брзината на пренос на податоци со цел да се обезбеди ефикасен пристап до интернет, како и временскиот рок  во кој истата ќе се обезбеди, а кој што неможе да биде подолг од две години. Агенцијата, при тоа ги зема во предвид технологиите и брзините за пренос </w:t>
      </w:r>
      <w:r w:rsidRPr="003C6B2E">
        <w:rPr>
          <w:rFonts w:ascii="Arial" w:eastAsia="Times New Roman" w:hAnsi="Arial" w:cs="Arial"/>
          <w:lang w:val="mk-MK"/>
        </w:rPr>
        <w:lastRenderedPageBreak/>
        <w:t>на податоци  што се користени о</w:t>
      </w:r>
      <w:r w:rsidR="00526502" w:rsidRPr="003C6B2E">
        <w:rPr>
          <w:rFonts w:ascii="Arial" w:eastAsia="Times New Roman" w:hAnsi="Arial" w:cs="Arial"/>
          <w:lang w:val="mk-MK"/>
        </w:rPr>
        <w:t>д поголем дел од претплатниците како и</w:t>
      </w:r>
      <w:r w:rsidRPr="003C6B2E">
        <w:rPr>
          <w:rFonts w:ascii="Arial" w:eastAsia="Times New Roman" w:hAnsi="Arial" w:cs="Arial"/>
          <w:lang w:val="mk-MK"/>
        </w:rPr>
        <w:t xml:space="preserve"> техничка</w:t>
      </w:r>
      <w:r w:rsidR="00526502" w:rsidRPr="003C6B2E">
        <w:rPr>
          <w:rFonts w:ascii="Arial" w:eastAsia="Times New Roman" w:hAnsi="Arial" w:cs="Arial"/>
          <w:lang w:val="mk-MK"/>
        </w:rPr>
        <w:t>та</w:t>
      </w:r>
      <w:r w:rsidRPr="003C6B2E">
        <w:rPr>
          <w:rFonts w:ascii="Arial" w:eastAsia="Times New Roman" w:hAnsi="Arial" w:cs="Arial"/>
          <w:lang w:val="mk-MK"/>
        </w:rPr>
        <w:t xml:space="preserve"> изводливост со минимални нарушувања на пазарот.</w:t>
      </w:r>
    </w:p>
    <w:p w:rsidR="003C6B2E" w:rsidRDefault="003C6B2E" w:rsidP="003C6B2E">
      <w:pPr>
        <w:pStyle w:val="ListParagraph"/>
        <w:spacing w:before="100" w:beforeAutospacing="1" w:after="100" w:afterAutospacing="1" w:line="240" w:lineRule="auto"/>
        <w:ind w:left="360"/>
        <w:jc w:val="both"/>
        <w:rPr>
          <w:rFonts w:ascii="Arial" w:eastAsia="Times New Roman" w:hAnsi="Arial" w:cs="Arial"/>
          <w:lang w:val="mk-MK"/>
        </w:rPr>
      </w:pPr>
    </w:p>
    <w:p w:rsidR="003C6B2E" w:rsidRDefault="00EC109A" w:rsidP="00942B68">
      <w:pPr>
        <w:pStyle w:val="ListParagraph"/>
        <w:numPr>
          <w:ilvl w:val="0"/>
          <w:numId w:val="91"/>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lang w:val="mk-MK" w:eastAsia="mk-MK"/>
        </w:rPr>
        <w:t>Агенцијата со подзаконскиот акт од ставот (1) на овој член може да определи друга  брзина за пренос на податоци доколку утврди дека најмалку половината од домаќинствата во Република Македонија користат широкопојасен пристап до интернет Оваа брзина за пренос на податоци се определува како брзина која ја користат 80%  од домаќинствата во Република Македонија што користат широкопојасен пристап до интернет.</w:t>
      </w:r>
    </w:p>
    <w:p w:rsidR="003C6B2E" w:rsidRPr="003C6B2E" w:rsidRDefault="003C6B2E" w:rsidP="003C6B2E">
      <w:pPr>
        <w:pStyle w:val="ListParagraph"/>
        <w:rPr>
          <w:rFonts w:ascii="Arial" w:eastAsia="Times New Roman" w:hAnsi="Arial" w:cs="Arial"/>
          <w:lang w:val="mk-MK" w:eastAsia="mk-MK"/>
        </w:rPr>
      </w:pPr>
    </w:p>
    <w:p w:rsidR="003C6B2E" w:rsidRDefault="00EC109A" w:rsidP="00942B68">
      <w:pPr>
        <w:pStyle w:val="ListParagraph"/>
        <w:numPr>
          <w:ilvl w:val="0"/>
          <w:numId w:val="91"/>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lang w:val="mk-MK" w:eastAsia="mk-MK"/>
        </w:rPr>
        <w:t>Пред да ја утврди брзината за пренос на податоци од ставот (2) на овој член, Агенцијата треба да направи анализа со цел да го утврди влијанието на брзината за пренос на податоци врз целокупниот општествен развој, развојот на  пазарот, конкуренцијата и слично,  а при тоа имајќи ги предвид трошоците за спроведување на истата. Анализата, заедно со предлогот на подзаконскиот акт од ставот (1) на овој член, Агенцијата ги објавува на својата веб страна со цел да обезбеди јавна расправа с</w:t>
      </w:r>
      <w:r w:rsidR="00526502" w:rsidRPr="003C6B2E">
        <w:rPr>
          <w:rFonts w:ascii="Arial" w:eastAsia="Times New Roman" w:hAnsi="Arial" w:cs="Arial"/>
          <w:lang w:val="mk-MK" w:eastAsia="mk-MK"/>
        </w:rPr>
        <w:t>огласно</w:t>
      </w:r>
      <w:r w:rsidRPr="003C6B2E">
        <w:rPr>
          <w:rFonts w:ascii="Arial" w:eastAsia="Times New Roman" w:hAnsi="Arial" w:cs="Arial"/>
          <w:lang w:val="mk-MK" w:eastAsia="mk-MK"/>
        </w:rPr>
        <w:t xml:space="preserve"> овој закон.</w:t>
      </w:r>
    </w:p>
    <w:p w:rsidR="003C6B2E" w:rsidRPr="003C6B2E" w:rsidRDefault="003C6B2E" w:rsidP="003C6B2E">
      <w:pPr>
        <w:pStyle w:val="ListParagraph"/>
        <w:rPr>
          <w:rFonts w:ascii="Arial" w:eastAsia="Times New Roman" w:hAnsi="Arial" w:cs="Arial"/>
          <w:lang w:val="mk-MK" w:eastAsia="mk-MK"/>
        </w:rPr>
      </w:pPr>
    </w:p>
    <w:p w:rsidR="00EC109A" w:rsidRPr="003C6B2E" w:rsidRDefault="00EC109A" w:rsidP="00942B68">
      <w:pPr>
        <w:pStyle w:val="ListParagraph"/>
        <w:numPr>
          <w:ilvl w:val="0"/>
          <w:numId w:val="91"/>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lang w:val="mk-MK" w:eastAsia="mk-MK"/>
        </w:rPr>
        <w:t xml:space="preserve">По истекот на рокот утврден во ставот (1) на овој член, Агенцијата повторно ги преиспитува околностите врз основа на кои е утврдена брзината за пренос на податоци и доколку е потребно со подзаконскиот акт од ставот (1) на овој член ќе утврди нова брзина за пренос на податоци. </w:t>
      </w:r>
    </w:p>
    <w:p w:rsidR="00EC109A" w:rsidRPr="00282553" w:rsidRDefault="00EC109A" w:rsidP="00EC109A">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00F422C4" w:rsidRPr="00282553">
        <w:rPr>
          <w:rFonts w:ascii="Arial" w:eastAsia="Times New Roman" w:hAnsi="Arial" w:cs="Arial"/>
          <w:b/>
          <w:bCs/>
          <w:lang w:val="mk-MK"/>
        </w:rPr>
        <w:t>105</w:t>
      </w:r>
    </w:p>
    <w:p w:rsidR="00EC109A" w:rsidRPr="00282553" w:rsidRDefault="004A6147" w:rsidP="00EC109A">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lang w:val="mk-MK"/>
        </w:rPr>
        <w:t>Компензација</w:t>
      </w:r>
      <w:r w:rsidR="00EC109A" w:rsidRPr="00282553">
        <w:rPr>
          <w:rFonts w:ascii="Arial" w:eastAsia="Times New Roman" w:hAnsi="Arial" w:cs="Arial"/>
          <w:b/>
          <w:bCs/>
        </w:rPr>
        <w:t xml:space="preserve"> </w:t>
      </w:r>
      <w:r w:rsidR="00EC109A" w:rsidRPr="00282553">
        <w:rPr>
          <w:rFonts w:ascii="Arial" w:eastAsia="Times New Roman" w:hAnsi="Arial" w:cs="Arial"/>
          <w:b/>
          <w:bCs/>
          <w:lang w:val="mk-MK"/>
        </w:rPr>
        <w:t xml:space="preserve">на нето трошоци </w:t>
      </w:r>
      <w:r w:rsidR="00EC109A" w:rsidRPr="00282553">
        <w:rPr>
          <w:rFonts w:ascii="Arial" w:eastAsia="Times New Roman" w:hAnsi="Arial" w:cs="Arial"/>
          <w:b/>
          <w:bCs/>
        </w:rPr>
        <w:t>за обезбедување на универзална услуга</w:t>
      </w:r>
    </w:p>
    <w:p w:rsidR="003C6B2E" w:rsidRDefault="00EC109A" w:rsidP="00942B68">
      <w:pPr>
        <w:pStyle w:val="ListParagraph"/>
        <w:numPr>
          <w:ilvl w:val="0"/>
          <w:numId w:val="92"/>
        </w:numPr>
        <w:spacing w:before="100" w:beforeAutospacing="1" w:after="100" w:afterAutospacing="1" w:line="240" w:lineRule="auto"/>
        <w:ind w:left="360"/>
        <w:jc w:val="both"/>
        <w:rPr>
          <w:rFonts w:ascii="Arial" w:eastAsia="Times New Roman" w:hAnsi="Arial" w:cs="Arial"/>
          <w:lang w:val="mk-MK" w:eastAsia="mk-MK"/>
        </w:rPr>
      </w:pPr>
      <w:r w:rsidRPr="003C6B2E">
        <w:rPr>
          <w:rFonts w:ascii="Arial" w:eastAsia="Times New Roman" w:hAnsi="Arial" w:cs="Arial"/>
          <w:lang w:val="mk-MK" w:eastAsia="mk-MK"/>
        </w:rPr>
        <w:t xml:space="preserve">Давателот на универзална услуга има право на </w:t>
      </w:r>
      <w:r w:rsidR="004A6147" w:rsidRPr="003C6B2E">
        <w:rPr>
          <w:rFonts w:ascii="Arial" w:eastAsia="Times New Roman" w:hAnsi="Arial" w:cs="Arial"/>
          <w:lang w:val="mk-MK" w:eastAsia="mk-MK"/>
        </w:rPr>
        <w:t xml:space="preserve">компензација </w:t>
      </w:r>
      <w:r w:rsidRPr="003C6B2E">
        <w:rPr>
          <w:rFonts w:ascii="Arial" w:eastAsia="Times New Roman" w:hAnsi="Arial" w:cs="Arial"/>
          <w:lang w:val="mk-MK" w:eastAsia="mk-MK"/>
        </w:rPr>
        <w:t xml:space="preserve"> на нето трошоци за обезбедување на услуга опфатена со универзалната услуга од </w:t>
      </w:r>
      <w:r w:rsidR="00526502" w:rsidRPr="003C6B2E">
        <w:rPr>
          <w:rFonts w:ascii="Arial" w:eastAsia="Times New Roman" w:hAnsi="Arial" w:cs="Arial"/>
          <w:lang w:val="mk-MK" w:eastAsia="mk-MK"/>
        </w:rPr>
        <w:t>члено</w:t>
      </w:r>
      <w:r w:rsidR="001B4CBB" w:rsidRPr="003C6B2E">
        <w:rPr>
          <w:rFonts w:ascii="Arial" w:eastAsia="Times New Roman" w:hAnsi="Arial" w:cs="Arial"/>
          <w:lang w:val="mk-MK" w:eastAsia="mk-MK"/>
        </w:rPr>
        <w:t xml:space="preserve">вите 93, 94, 95, 96 и </w:t>
      </w:r>
      <w:r w:rsidR="00526502" w:rsidRPr="003C6B2E">
        <w:rPr>
          <w:rFonts w:ascii="Arial" w:eastAsia="Times New Roman" w:hAnsi="Arial" w:cs="Arial"/>
          <w:lang w:val="mk-MK" w:eastAsia="mk-MK"/>
        </w:rPr>
        <w:t xml:space="preserve">  99</w:t>
      </w:r>
      <w:r w:rsidRPr="003C6B2E">
        <w:rPr>
          <w:rFonts w:ascii="Arial" w:eastAsia="Times New Roman" w:hAnsi="Arial" w:cs="Arial"/>
          <w:lang w:val="mk-MK" w:eastAsia="mk-MK"/>
        </w:rPr>
        <w:t xml:space="preserve">  став (4) од овој закон</w:t>
      </w:r>
      <w:r w:rsidR="00526502" w:rsidRPr="003C6B2E">
        <w:rPr>
          <w:rFonts w:ascii="Arial" w:eastAsia="Times New Roman" w:hAnsi="Arial" w:cs="Arial"/>
          <w:lang w:val="mk-MK" w:eastAsia="mk-MK"/>
        </w:rPr>
        <w:t xml:space="preserve">, </w:t>
      </w:r>
      <w:r w:rsidRPr="003C6B2E">
        <w:rPr>
          <w:rFonts w:ascii="Arial" w:eastAsia="Times New Roman" w:hAnsi="Arial" w:cs="Arial"/>
          <w:lang w:val="mk-MK" w:eastAsia="mk-MK"/>
        </w:rPr>
        <w:t xml:space="preserve"> доколку обезбедувањето на</w:t>
      </w:r>
      <w:r w:rsidR="00BC6EA2" w:rsidRPr="003C6B2E">
        <w:rPr>
          <w:rFonts w:ascii="Arial" w:eastAsia="Times New Roman" w:hAnsi="Arial" w:cs="Arial"/>
          <w:lang w:val="mk-MK" w:eastAsia="mk-MK"/>
        </w:rPr>
        <w:t xml:space="preserve"> овие услуги </w:t>
      </w:r>
      <w:r w:rsidRPr="003C6B2E">
        <w:rPr>
          <w:rFonts w:ascii="Arial" w:eastAsia="Times New Roman" w:hAnsi="Arial" w:cs="Arial"/>
          <w:lang w:val="mk-MK" w:eastAsia="mk-MK"/>
        </w:rPr>
        <w:t xml:space="preserve">  за него </w:t>
      </w:r>
      <w:r w:rsidR="00BC6EA2" w:rsidRPr="003C6B2E">
        <w:rPr>
          <w:rFonts w:ascii="Arial" w:eastAsia="Times New Roman" w:hAnsi="Arial" w:cs="Arial"/>
          <w:lang w:val="mk-MK" w:eastAsia="mk-MK"/>
        </w:rPr>
        <w:t>претставува</w:t>
      </w:r>
      <w:r w:rsidRPr="003C6B2E">
        <w:rPr>
          <w:rFonts w:ascii="Arial" w:eastAsia="Times New Roman" w:hAnsi="Arial" w:cs="Arial"/>
          <w:lang w:val="mk-MK" w:eastAsia="mk-MK"/>
        </w:rPr>
        <w:t xml:space="preserve"> неправед</w:t>
      </w:r>
      <w:r w:rsidR="00BC6EA2" w:rsidRPr="003C6B2E">
        <w:rPr>
          <w:rFonts w:ascii="Arial" w:eastAsia="Times New Roman" w:hAnsi="Arial" w:cs="Arial"/>
          <w:lang w:val="mk-MK" w:eastAsia="mk-MK"/>
        </w:rPr>
        <w:t>но оптоварување.</w:t>
      </w:r>
      <w:r w:rsidRPr="003C6B2E">
        <w:rPr>
          <w:rFonts w:ascii="Arial" w:eastAsia="Times New Roman" w:hAnsi="Arial" w:cs="Arial"/>
          <w:lang w:val="mk-MK" w:eastAsia="mk-MK"/>
        </w:rPr>
        <w:t xml:space="preserve"> Ако Агенцијата утврди дека постои такво оптоварување, истото ќе го пресмета како нето трошоци за обезбедување на конкретната универзална услуга.</w:t>
      </w:r>
    </w:p>
    <w:p w:rsidR="003C6B2E" w:rsidRDefault="003C6B2E" w:rsidP="003C6B2E">
      <w:pPr>
        <w:pStyle w:val="ListParagraph"/>
        <w:spacing w:before="100" w:beforeAutospacing="1" w:after="100" w:afterAutospacing="1" w:line="240" w:lineRule="auto"/>
        <w:ind w:left="360"/>
        <w:jc w:val="both"/>
        <w:rPr>
          <w:rFonts w:ascii="Arial" w:eastAsia="Times New Roman" w:hAnsi="Arial" w:cs="Arial"/>
          <w:lang w:val="mk-MK" w:eastAsia="mk-MK"/>
        </w:rPr>
      </w:pPr>
    </w:p>
    <w:p w:rsidR="003C6B2E" w:rsidRDefault="00EC109A" w:rsidP="00942B68">
      <w:pPr>
        <w:pStyle w:val="ListParagraph"/>
        <w:numPr>
          <w:ilvl w:val="0"/>
          <w:numId w:val="92"/>
        </w:numPr>
        <w:spacing w:before="100" w:beforeAutospacing="1" w:after="100" w:afterAutospacing="1" w:line="240" w:lineRule="auto"/>
        <w:ind w:left="360"/>
        <w:jc w:val="both"/>
        <w:rPr>
          <w:rFonts w:ascii="Arial" w:eastAsia="Times New Roman" w:hAnsi="Arial" w:cs="Arial"/>
          <w:lang w:val="mk-MK" w:eastAsia="mk-MK"/>
        </w:rPr>
      </w:pPr>
      <w:r w:rsidRPr="003C6B2E">
        <w:rPr>
          <w:rFonts w:ascii="Arial" w:eastAsia="Times New Roman" w:hAnsi="Arial" w:cs="Arial"/>
          <w:lang w:val="mk-MK"/>
        </w:rPr>
        <w:t>Нето</w:t>
      </w:r>
      <w:r w:rsidRPr="003C6B2E">
        <w:rPr>
          <w:rFonts w:ascii="Arial" w:eastAsia="Times New Roman" w:hAnsi="Arial" w:cs="Arial"/>
        </w:rPr>
        <w:t xml:space="preserve"> трошо</w:t>
      </w:r>
      <w:r w:rsidRPr="003C6B2E">
        <w:rPr>
          <w:rFonts w:ascii="Arial" w:eastAsia="Times New Roman" w:hAnsi="Arial" w:cs="Arial"/>
          <w:lang w:val="mk-MK"/>
        </w:rPr>
        <w:t>ците</w:t>
      </w:r>
      <w:r w:rsidRPr="003C6B2E">
        <w:rPr>
          <w:rFonts w:ascii="Arial" w:eastAsia="Times New Roman" w:hAnsi="Arial" w:cs="Arial"/>
        </w:rPr>
        <w:t xml:space="preserve"> од ставот (</w:t>
      </w:r>
      <w:r w:rsidRPr="003C6B2E">
        <w:rPr>
          <w:rFonts w:ascii="Arial" w:eastAsia="Times New Roman" w:hAnsi="Arial" w:cs="Arial"/>
          <w:lang w:val="mk-MK"/>
        </w:rPr>
        <w:t>1</w:t>
      </w:r>
      <w:r w:rsidRPr="003C6B2E">
        <w:rPr>
          <w:rFonts w:ascii="Arial" w:eastAsia="Times New Roman" w:hAnsi="Arial" w:cs="Arial"/>
        </w:rPr>
        <w:t>) на овој член се пресметува</w:t>
      </w:r>
      <w:r w:rsidRPr="003C6B2E">
        <w:rPr>
          <w:rFonts w:ascii="Arial" w:eastAsia="Times New Roman" w:hAnsi="Arial" w:cs="Arial"/>
          <w:lang w:val="mk-MK"/>
        </w:rPr>
        <w:t>ат</w:t>
      </w:r>
      <w:r w:rsidRPr="003C6B2E">
        <w:rPr>
          <w:rFonts w:ascii="Arial" w:eastAsia="Times New Roman" w:hAnsi="Arial" w:cs="Arial"/>
        </w:rPr>
        <w:t xml:space="preserve"> како разлика меѓу </w:t>
      </w:r>
      <w:r w:rsidRPr="003C6B2E">
        <w:rPr>
          <w:rFonts w:ascii="Arial" w:eastAsia="Times New Roman" w:hAnsi="Arial" w:cs="Arial"/>
          <w:lang w:val="mk-MK"/>
        </w:rPr>
        <w:t>нето</w:t>
      </w:r>
      <w:r w:rsidRPr="003C6B2E">
        <w:rPr>
          <w:rFonts w:ascii="Arial" w:eastAsia="Times New Roman" w:hAnsi="Arial" w:cs="Arial"/>
        </w:rPr>
        <w:t xml:space="preserve"> трошоци</w:t>
      </w:r>
      <w:r w:rsidRPr="003C6B2E">
        <w:rPr>
          <w:rFonts w:ascii="Arial" w:eastAsia="Times New Roman" w:hAnsi="Arial" w:cs="Arial"/>
          <w:lang w:val="mk-MK"/>
        </w:rPr>
        <w:t>те</w:t>
      </w:r>
      <w:r w:rsidRPr="003C6B2E">
        <w:rPr>
          <w:rFonts w:ascii="Arial" w:eastAsia="Times New Roman" w:hAnsi="Arial" w:cs="Arial"/>
        </w:rPr>
        <w:t xml:space="preserve"> за  обезбедување на универзалната услуга и </w:t>
      </w:r>
      <w:r w:rsidRPr="003C6B2E">
        <w:rPr>
          <w:rFonts w:ascii="Arial" w:eastAsia="Times New Roman" w:hAnsi="Arial" w:cs="Arial"/>
          <w:lang w:val="mk-MK"/>
        </w:rPr>
        <w:t xml:space="preserve">нето </w:t>
      </w:r>
      <w:r w:rsidRPr="003C6B2E">
        <w:rPr>
          <w:rFonts w:ascii="Arial" w:eastAsia="Times New Roman" w:hAnsi="Arial" w:cs="Arial"/>
        </w:rPr>
        <w:t>трошоците кои давателот на универзалната услуга би ги имал кога не би бил давател на универзална услуга</w:t>
      </w:r>
      <w:r w:rsidRPr="003C6B2E">
        <w:rPr>
          <w:rFonts w:ascii="Arial" w:eastAsia="Times New Roman" w:hAnsi="Arial" w:cs="Arial"/>
          <w:lang w:val="mk-MK"/>
        </w:rPr>
        <w:t xml:space="preserve">. </w:t>
      </w:r>
      <w:r w:rsidRPr="003C6B2E">
        <w:rPr>
          <w:rFonts w:ascii="Arial" w:eastAsia="Times New Roman" w:hAnsi="Arial" w:cs="Arial"/>
        </w:rPr>
        <w:t xml:space="preserve"> при што се зема предвид п</w:t>
      </w:r>
      <w:r w:rsidRPr="003C6B2E">
        <w:rPr>
          <w:rFonts w:ascii="Arial" w:eastAsia="Times New Roman" w:hAnsi="Arial" w:cs="Arial"/>
          <w:lang w:val="mk-MK"/>
        </w:rPr>
        <w:t xml:space="preserve">роценетата добивка </w:t>
      </w:r>
      <w:r w:rsidRPr="003C6B2E">
        <w:rPr>
          <w:rFonts w:ascii="Arial" w:eastAsia="Times New Roman" w:hAnsi="Arial" w:cs="Arial"/>
        </w:rPr>
        <w:t>и нематеријалните поволности</w:t>
      </w:r>
      <w:r w:rsidRPr="003C6B2E">
        <w:rPr>
          <w:rFonts w:ascii="Arial" w:eastAsia="Times New Roman" w:hAnsi="Arial" w:cs="Arial"/>
          <w:lang w:val="mk-MK"/>
        </w:rPr>
        <w:t xml:space="preserve"> </w:t>
      </w:r>
      <w:r w:rsidRPr="003C6B2E">
        <w:rPr>
          <w:rFonts w:ascii="Arial" w:eastAsia="Times New Roman" w:hAnsi="Arial" w:cs="Arial"/>
        </w:rPr>
        <w:t xml:space="preserve"> што ги има давателот на</w:t>
      </w:r>
      <w:r w:rsidR="00526502" w:rsidRPr="003C6B2E">
        <w:rPr>
          <w:rFonts w:ascii="Arial" w:eastAsia="Times New Roman" w:hAnsi="Arial" w:cs="Arial"/>
          <w:lang w:val="mk-MK"/>
        </w:rPr>
        <w:t xml:space="preserve"> универзална</w:t>
      </w:r>
      <w:r w:rsidRPr="003C6B2E">
        <w:rPr>
          <w:rFonts w:ascii="Arial" w:eastAsia="Times New Roman" w:hAnsi="Arial" w:cs="Arial"/>
        </w:rPr>
        <w:t xml:space="preserve"> услуга </w:t>
      </w:r>
      <w:r w:rsidRPr="003C6B2E">
        <w:rPr>
          <w:rFonts w:ascii="Arial" w:eastAsia="Times New Roman" w:hAnsi="Arial" w:cs="Arial"/>
          <w:lang w:val="mk-MK"/>
        </w:rPr>
        <w:t>при</w:t>
      </w:r>
      <w:r w:rsidRPr="003C6B2E">
        <w:rPr>
          <w:rFonts w:ascii="Arial" w:eastAsia="Times New Roman" w:hAnsi="Arial" w:cs="Arial"/>
        </w:rPr>
        <w:t xml:space="preserve"> обезбедувањето на универзалната услуга</w:t>
      </w:r>
      <w:r w:rsidRPr="003C6B2E">
        <w:rPr>
          <w:rFonts w:ascii="Arial" w:eastAsia="Times New Roman" w:hAnsi="Arial" w:cs="Arial"/>
          <w:lang w:val="mk-MK"/>
        </w:rPr>
        <w:t>.</w:t>
      </w:r>
      <w:r w:rsidR="00526502" w:rsidRPr="003C6B2E">
        <w:rPr>
          <w:rFonts w:ascii="Arial" w:eastAsia="Times New Roman" w:hAnsi="Arial" w:cs="Arial"/>
        </w:rPr>
        <w:t xml:space="preserve"> </w:t>
      </w:r>
    </w:p>
    <w:p w:rsidR="003C6B2E" w:rsidRPr="003C6B2E" w:rsidRDefault="003C6B2E" w:rsidP="003C6B2E">
      <w:pPr>
        <w:pStyle w:val="ListParagraph"/>
        <w:rPr>
          <w:rFonts w:ascii="Arial" w:eastAsia="Times New Roman" w:hAnsi="Arial" w:cs="Arial"/>
        </w:rPr>
      </w:pPr>
    </w:p>
    <w:p w:rsidR="003C6B2E" w:rsidRDefault="00EC109A" w:rsidP="00942B68">
      <w:pPr>
        <w:pStyle w:val="ListParagraph"/>
        <w:numPr>
          <w:ilvl w:val="0"/>
          <w:numId w:val="92"/>
        </w:numPr>
        <w:spacing w:before="100" w:beforeAutospacing="1" w:after="100" w:afterAutospacing="1" w:line="240" w:lineRule="auto"/>
        <w:ind w:left="360"/>
        <w:jc w:val="both"/>
        <w:rPr>
          <w:rFonts w:ascii="Arial" w:eastAsia="Times New Roman" w:hAnsi="Arial" w:cs="Arial"/>
          <w:lang w:val="mk-MK" w:eastAsia="mk-MK"/>
        </w:rPr>
      </w:pPr>
      <w:r w:rsidRPr="003C6B2E">
        <w:rPr>
          <w:rFonts w:ascii="Arial" w:eastAsia="Times New Roman" w:hAnsi="Arial" w:cs="Arial"/>
        </w:rPr>
        <w:t>Агенцијата</w:t>
      </w:r>
      <w:r w:rsidRPr="003C6B2E">
        <w:rPr>
          <w:rFonts w:ascii="Arial" w:eastAsia="Times New Roman" w:hAnsi="Arial" w:cs="Arial"/>
          <w:lang w:val="mk-MK"/>
        </w:rPr>
        <w:t xml:space="preserve"> со подзаконскиот акт од </w:t>
      </w:r>
      <w:r w:rsidR="00526502" w:rsidRPr="003C6B2E">
        <w:rPr>
          <w:rFonts w:ascii="Arial" w:eastAsia="Times New Roman" w:hAnsi="Arial" w:cs="Arial"/>
          <w:lang w:val="mk-MK"/>
        </w:rPr>
        <w:t>членот 92</w:t>
      </w:r>
      <w:r w:rsidRPr="003C6B2E">
        <w:rPr>
          <w:rFonts w:ascii="Arial" w:eastAsia="Times New Roman" w:hAnsi="Arial" w:cs="Arial"/>
          <w:lang w:val="mk-MK"/>
        </w:rPr>
        <w:t xml:space="preserve"> на овој закон</w:t>
      </w:r>
      <w:r w:rsidR="00526502" w:rsidRPr="003C6B2E">
        <w:rPr>
          <w:rFonts w:ascii="Arial" w:eastAsia="Times New Roman" w:hAnsi="Arial" w:cs="Arial"/>
          <w:lang w:val="mk-MK"/>
        </w:rPr>
        <w:t xml:space="preserve"> </w:t>
      </w:r>
      <w:r w:rsidRPr="003C6B2E">
        <w:rPr>
          <w:rFonts w:ascii="Arial" w:eastAsia="Times New Roman" w:hAnsi="Arial" w:cs="Arial"/>
        </w:rPr>
        <w:t xml:space="preserve">го пропишува </w:t>
      </w:r>
      <w:r w:rsidR="00435F3D" w:rsidRPr="003C6B2E">
        <w:rPr>
          <w:rFonts w:ascii="Arial" w:eastAsia="Times New Roman" w:hAnsi="Arial" w:cs="Arial"/>
          <w:lang w:val="mk-MK"/>
        </w:rPr>
        <w:t>начинот</w:t>
      </w:r>
      <w:r w:rsidRPr="003C6B2E">
        <w:rPr>
          <w:rFonts w:ascii="Arial" w:eastAsia="Times New Roman" w:hAnsi="Arial" w:cs="Arial"/>
        </w:rPr>
        <w:t xml:space="preserve"> на пресметување на </w:t>
      </w:r>
      <w:r w:rsidRPr="003C6B2E">
        <w:rPr>
          <w:rFonts w:ascii="Arial" w:eastAsia="Times New Roman" w:hAnsi="Arial" w:cs="Arial"/>
          <w:lang w:val="mk-MK"/>
        </w:rPr>
        <w:t>нето</w:t>
      </w:r>
      <w:r w:rsidRPr="003C6B2E">
        <w:rPr>
          <w:rFonts w:ascii="Arial" w:eastAsia="Times New Roman" w:hAnsi="Arial" w:cs="Arial"/>
        </w:rPr>
        <w:t xml:space="preserve"> трошоци</w:t>
      </w:r>
      <w:r w:rsidRPr="003C6B2E">
        <w:rPr>
          <w:rFonts w:ascii="Arial" w:eastAsia="Times New Roman" w:hAnsi="Arial" w:cs="Arial"/>
          <w:lang w:val="mk-MK"/>
        </w:rPr>
        <w:t>те.</w:t>
      </w:r>
    </w:p>
    <w:p w:rsidR="003C6B2E" w:rsidRPr="003C6B2E" w:rsidRDefault="003C6B2E" w:rsidP="003C6B2E">
      <w:pPr>
        <w:pStyle w:val="ListParagraph"/>
        <w:rPr>
          <w:rFonts w:ascii="Arial" w:eastAsia="Times New Roman" w:hAnsi="Arial" w:cs="Arial"/>
        </w:rPr>
      </w:pPr>
    </w:p>
    <w:p w:rsidR="003C6B2E" w:rsidRDefault="00EC109A" w:rsidP="00942B68">
      <w:pPr>
        <w:pStyle w:val="ListParagraph"/>
        <w:numPr>
          <w:ilvl w:val="0"/>
          <w:numId w:val="92"/>
        </w:numPr>
        <w:spacing w:before="100" w:beforeAutospacing="1" w:after="100" w:afterAutospacing="1" w:line="240" w:lineRule="auto"/>
        <w:ind w:left="360"/>
        <w:jc w:val="both"/>
        <w:rPr>
          <w:rFonts w:ascii="Arial" w:eastAsia="Times New Roman" w:hAnsi="Arial" w:cs="Arial"/>
          <w:lang w:val="mk-MK" w:eastAsia="mk-MK"/>
        </w:rPr>
      </w:pPr>
      <w:r w:rsidRPr="003C6B2E">
        <w:rPr>
          <w:rFonts w:ascii="Arial" w:eastAsia="Times New Roman" w:hAnsi="Arial" w:cs="Arial"/>
        </w:rPr>
        <w:t>Давателот н</w:t>
      </w:r>
      <w:r w:rsidR="00526502" w:rsidRPr="003C6B2E">
        <w:rPr>
          <w:rFonts w:ascii="Arial" w:eastAsia="Times New Roman" w:hAnsi="Arial" w:cs="Arial"/>
        </w:rPr>
        <w:t>а универзална услуга е должен  до 31 мај во тековната година</w:t>
      </w:r>
      <w:r w:rsidR="00526502" w:rsidRPr="003C6B2E">
        <w:rPr>
          <w:rFonts w:ascii="Arial" w:eastAsia="Times New Roman" w:hAnsi="Arial" w:cs="Arial"/>
          <w:lang w:val="mk-MK"/>
        </w:rPr>
        <w:t xml:space="preserve"> до </w:t>
      </w:r>
      <w:r w:rsidRPr="003C6B2E">
        <w:rPr>
          <w:rFonts w:ascii="Arial" w:eastAsia="Times New Roman" w:hAnsi="Arial" w:cs="Arial"/>
        </w:rPr>
        <w:t>Агенцијата да</w:t>
      </w:r>
      <w:r w:rsidR="004A6147" w:rsidRPr="003C6B2E">
        <w:rPr>
          <w:rFonts w:ascii="Arial" w:eastAsia="Times New Roman" w:hAnsi="Arial" w:cs="Arial"/>
          <w:lang w:val="mk-MK"/>
        </w:rPr>
        <w:t xml:space="preserve"> достави барање за исплата на средства за компензација на нето трошоците од ставот (1) на овој член со кое е должен да </w:t>
      </w:r>
      <w:r w:rsidRPr="003C6B2E">
        <w:rPr>
          <w:rFonts w:ascii="Arial" w:eastAsia="Times New Roman" w:hAnsi="Arial" w:cs="Arial"/>
        </w:rPr>
        <w:t xml:space="preserve"> достави </w:t>
      </w:r>
      <w:r w:rsidRPr="003C6B2E">
        <w:rPr>
          <w:rFonts w:ascii="Arial" w:eastAsia="Times New Roman" w:hAnsi="Arial" w:cs="Arial"/>
          <w:lang w:val="mk-MK"/>
        </w:rPr>
        <w:t>сметководствени</w:t>
      </w:r>
      <w:r w:rsidRPr="003C6B2E">
        <w:rPr>
          <w:rFonts w:ascii="Arial" w:eastAsia="Times New Roman" w:hAnsi="Arial" w:cs="Arial"/>
        </w:rPr>
        <w:t xml:space="preserve"> податоци</w:t>
      </w:r>
      <w:r w:rsidRPr="003C6B2E">
        <w:rPr>
          <w:rFonts w:ascii="Arial" w:eastAsia="Times New Roman" w:hAnsi="Arial" w:cs="Arial"/>
          <w:lang w:val="mk-MK"/>
        </w:rPr>
        <w:t xml:space="preserve"> и</w:t>
      </w:r>
      <w:r w:rsidR="00435F3D" w:rsidRPr="003C6B2E">
        <w:rPr>
          <w:rFonts w:ascii="Arial" w:eastAsia="Times New Roman" w:hAnsi="Arial" w:cs="Arial"/>
          <w:lang w:val="mk-MK"/>
        </w:rPr>
        <w:t>/или</w:t>
      </w:r>
      <w:r w:rsidRPr="003C6B2E">
        <w:rPr>
          <w:rFonts w:ascii="Arial" w:eastAsia="Times New Roman" w:hAnsi="Arial" w:cs="Arial"/>
          <w:lang w:val="mk-MK"/>
        </w:rPr>
        <w:t xml:space="preserve"> информации кои се основа за пресметка на нето трошоците за обезбедување на универзалната услуга за претходната година</w:t>
      </w:r>
      <w:r w:rsidRPr="003C6B2E">
        <w:rPr>
          <w:rFonts w:ascii="Arial" w:eastAsia="Times New Roman" w:hAnsi="Arial" w:cs="Arial"/>
        </w:rPr>
        <w:t xml:space="preserve"> </w:t>
      </w:r>
      <w:r w:rsidRPr="003C6B2E">
        <w:rPr>
          <w:rFonts w:ascii="Arial" w:eastAsia="Times New Roman" w:hAnsi="Arial" w:cs="Arial"/>
          <w:lang w:val="mk-MK"/>
        </w:rPr>
        <w:t>Во</w:t>
      </w:r>
      <w:r w:rsidRPr="003C6B2E">
        <w:rPr>
          <w:rFonts w:ascii="Arial" w:eastAsia="Times New Roman" w:hAnsi="Arial" w:cs="Arial"/>
        </w:rPr>
        <w:t xml:space="preserve"> спротивно</w:t>
      </w:r>
      <w:r w:rsidRPr="003C6B2E">
        <w:rPr>
          <w:rFonts w:ascii="Arial" w:eastAsia="Times New Roman" w:hAnsi="Arial" w:cs="Arial"/>
          <w:lang w:val="mk-MK"/>
        </w:rPr>
        <w:t xml:space="preserve"> </w:t>
      </w:r>
      <w:r w:rsidRPr="003C6B2E">
        <w:rPr>
          <w:rFonts w:ascii="Arial" w:eastAsia="Times New Roman" w:hAnsi="Arial" w:cs="Arial"/>
          <w:lang w:val="mk-MK"/>
        </w:rPr>
        <w:lastRenderedPageBreak/>
        <w:t>д</w:t>
      </w:r>
      <w:r w:rsidRPr="003C6B2E">
        <w:rPr>
          <w:rFonts w:ascii="Arial" w:eastAsia="Times New Roman" w:hAnsi="Arial" w:cs="Arial"/>
        </w:rPr>
        <w:t xml:space="preserve">авателот на универзална услуга ќе го загуби правото да бара надоместок на </w:t>
      </w:r>
      <w:r w:rsidRPr="003C6B2E">
        <w:rPr>
          <w:rFonts w:ascii="Arial" w:eastAsia="Times New Roman" w:hAnsi="Arial" w:cs="Arial"/>
          <w:lang w:val="mk-MK"/>
        </w:rPr>
        <w:t>нето</w:t>
      </w:r>
      <w:r w:rsidRPr="003C6B2E">
        <w:rPr>
          <w:rFonts w:ascii="Arial" w:eastAsia="Times New Roman" w:hAnsi="Arial" w:cs="Arial"/>
        </w:rPr>
        <w:t xml:space="preserve"> трошоци</w:t>
      </w:r>
      <w:r w:rsidRPr="003C6B2E">
        <w:rPr>
          <w:rFonts w:ascii="Arial" w:eastAsia="Times New Roman" w:hAnsi="Arial" w:cs="Arial"/>
          <w:lang w:val="mk-MK"/>
        </w:rPr>
        <w:t xml:space="preserve">те за обезбедување на универзалната услуга. </w:t>
      </w:r>
    </w:p>
    <w:p w:rsidR="003C6B2E" w:rsidRPr="003C6B2E" w:rsidRDefault="003C6B2E" w:rsidP="003C6B2E">
      <w:pPr>
        <w:pStyle w:val="ListParagraph"/>
        <w:rPr>
          <w:rFonts w:ascii="Arial" w:eastAsia="Times New Roman" w:hAnsi="Arial" w:cs="Arial"/>
        </w:rPr>
      </w:pPr>
    </w:p>
    <w:p w:rsidR="003C6B2E" w:rsidRDefault="00EC109A" w:rsidP="00942B68">
      <w:pPr>
        <w:pStyle w:val="ListParagraph"/>
        <w:numPr>
          <w:ilvl w:val="0"/>
          <w:numId w:val="92"/>
        </w:numPr>
        <w:spacing w:before="100" w:beforeAutospacing="1" w:after="100" w:afterAutospacing="1" w:line="240" w:lineRule="auto"/>
        <w:ind w:left="360"/>
        <w:jc w:val="both"/>
        <w:rPr>
          <w:rFonts w:ascii="Arial" w:eastAsia="Times New Roman" w:hAnsi="Arial" w:cs="Arial"/>
          <w:lang w:val="mk-MK" w:eastAsia="mk-MK"/>
        </w:rPr>
      </w:pPr>
      <w:r w:rsidRPr="003C6B2E">
        <w:rPr>
          <w:rFonts w:ascii="Arial" w:eastAsia="Times New Roman" w:hAnsi="Arial" w:cs="Arial"/>
        </w:rPr>
        <w:t>Агенцијата</w:t>
      </w:r>
      <w:r w:rsidRPr="003C6B2E">
        <w:rPr>
          <w:rFonts w:ascii="Arial" w:eastAsia="Times New Roman" w:hAnsi="Arial" w:cs="Arial"/>
          <w:lang w:val="mk-MK"/>
        </w:rPr>
        <w:t xml:space="preserve"> или </w:t>
      </w:r>
      <w:r w:rsidR="000850D9" w:rsidRPr="003C6B2E">
        <w:rPr>
          <w:rFonts w:ascii="Arial" w:eastAsia="Times New Roman" w:hAnsi="Arial" w:cs="Arial"/>
          <w:lang w:val="mk-MK"/>
        </w:rPr>
        <w:t xml:space="preserve">независен </w:t>
      </w:r>
      <w:r w:rsidRPr="003C6B2E">
        <w:rPr>
          <w:rFonts w:ascii="Arial" w:eastAsia="Times New Roman" w:hAnsi="Arial" w:cs="Arial"/>
          <w:lang w:val="mk-MK"/>
        </w:rPr>
        <w:t xml:space="preserve">ревизор </w:t>
      </w:r>
      <w:r w:rsidR="000850D9" w:rsidRPr="003C6B2E">
        <w:rPr>
          <w:rFonts w:ascii="Arial" w:eastAsia="Times New Roman" w:hAnsi="Arial" w:cs="Arial"/>
          <w:lang w:val="mk-MK"/>
        </w:rPr>
        <w:t xml:space="preserve">одобрен </w:t>
      </w:r>
      <w:r w:rsidRPr="003C6B2E">
        <w:rPr>
          <w:rFonts w:ascii="Arial" w:eastAsia="Times New Roman" w:hAnsi="Arial" w:cs="Arial"/>
          <w:lang w:val="mk-MK"/>
        </w:rPr>
        <w:t xml:space="preserve"> од страна на Агенцијата ги ревидира и</w:t>
      </w:r>
      <w:r w:rsidR="000850D9" w:rsidRPr="003C6B2E">
        <w:rPr>
          <w:rFonts w:ascii="Arial" w:eastAsia="Times New Roman" w:hAnsi="Arial" w:cs="Arial"/>
          <w:lang w:val="mk-MK"/>
        </w:rPr>
        <w:t>ли</w:t>
      </w:r>
      <w:r w:rsidRPr="003C6B2E">
        <w:rPr>
          <w:rFonts w:ascii="Arial" w:eastAsia="Times New Roman" w:hAnsi="Arial" w:cs="Arial"/>
          <w:lang w:val="mk-MK"/>
        </w:rPr>
        <w:t xml:space="preserve"> п</w:t>
      </w:r>
      <w:r w:rsidR="00952CE3" w:rsidRPr="003C6B2E">
        <w:rPr>
          <w:rFonts w:ascii="Arial" w:eastAsia="Times New Roman" w:hAnsi="Arial" w:cs="Arial"/>
          <w:lang w:val="mk-MK"/>
        </w:rPr>
        <w:t>роверува податоците од ставот (4</w:t>
      </w:r>
      <w:r w:rsidRPr="003C6B2E">
        <w:rPr>
          <w:rFonts w:ascii="Arial" w:eastAsia="Times New Roman" w:hAnsi="Arial" w:cs="Arial"/>
          <w:lang w:val="mk-MK"/>
        </w:rPr>
        <w:t>) на овој чл</w:t>
      </w:r>
      <w:r w:rsidR="00056FC2" w:rsidRPr="003C6B2E">
        <w:rPr>
          <w:rFonts w:ascii="Arial" w:eastAsia="Times New Roman" w:hAnsi="Arial" w:cs="Arial"/>
          <w:lang w:val="mk-MK"/>
        </w:rPr>
        <w:t>ен</w:t>
      </w:r>
      <w:r w:rsidR="00E20E0D" w:rsidRPr="003C6B2E">
        <w:rPr>
          <w:rFonts w:ascii="Arial" w:eastAsia="Times New Roman" w:hAnsi="Arial" w:cs="Arial"/>
          <w:lang w:val="mk-MK"/>
        </w:rPr>
        <w:t>.</w:t>
      </w:r>
      <w:r w:rsidR="00056FC2" w:rsidRPr="003C6B2E">
        <w:rPr>
          <w:rFonts w:ascii="Arial" w:eastAsia="Times New Roman" w:hAnsi="Arial" w:cs="Arial"/>
          <w:lang w:val="mk-MK"/>
        </w:rPr>
        <w:t xml:space="preserve"> </w:t>
      </w:r>
    </w:p>
    <w:p w:rsidR="003C6B2E" w:rsidRPr="003C6B2E" w:rsidRDefault="003C6B2E" w:rsidP="003C6B2E">
      <w:pPr>
        <w:pStyle w:val="ListParagraph"/>
        <w:rPr>
          <w:rFonts w:ascii="Arial" w:eastAsia="Times New Roman" w:hAnsi="Arial" w:cs="Arial"/>
          <w:lang w:val="mk-MK"/>
        </w:rPr>
      </w:pPr>
    </w:p>
    <w:p w:rsidR="003C6B2E" w:rsidRDefault="00056FC2" w:rsidP="00942B68">
      <w:pPr>
        <w:pStyle w:val="ListParagraph"/>
        <w:numPr>
          <w:ilvl w:val="0"/>
          <w:numId w:val="92"/>
        </w:numPr>
        <w:spacing w:before="100" w:beforeAutospacing="1" w:after="100" w:afterAutospacing="1" w:line="240" w:lineRule="auto"/>
        <w:ind w:left="360"/>
        <w:jc w:val="both"/>
        <w:rPr>
          <w:rFonts w:ascii="Arial" w:eastAsia="Times New Roman" w:hAnsi="Arial" w:cs="Arial"/>
          <w:lang w:val="mk-MK" w:eastAsia="mk-MK"/>
        </w:rPr>
      </w:pPr>
      <w:r w:rsidRPr="003C6B2E">
        <w:rPr>
          <w:rFonts w:ascii="Arial" w:eastAsia="Times New Roman" w:hAnsi="Arial" w:cs="Arial"/>
          <w:lang w:val="mk-MK"/>
        </w:rPr>
        <w:t>Агенцијата</w:t>
      </w:r>
      <w:r w:rsidR="00E20E0D" w:rsidRPr="003C6B2E">
        <w:rPr>
          <w:rFonts w:ascii="Arial" w:eastAsia="Times New Roman" w:hAnsi="Arial" w:cs="Arial"/>
          <w:lang w:val="mk-MK"/>
        </w:rPr>
        <w:t xml:space="preserve"> </w:t>
      </w:r>
      <w:r w:rsidRPr="003C6B2E">
        <w:rPr>
          <w:rFonts w:ascii="Arial" w:eastAsia="Times New Roman" w:hAnsi="Arial" w:cs="Arial"/>
          <w:lang w:val="mk-MK"/>
        </w:rPr>
        <w:t xml:space="preserve"> ги пресметува</w:t>
      </w:r>
      <w:r w:rsidRPr="003C6B2E">
        <w:rPr>
          <w:rFonts w:ascii="Arial" w:eastAsia="Times New Roman" w:hAnsi="Arial" w:cs="Arial"/>
        </w:rPr>
        <w:t xml:space="preserve"> </w:t>
      </w:r>
      <w:r w:rsidRPr="003C6B2E">
        <w:rPr>
          <w:rFonts w:ascii="Arial" w:eastAsia="Times New Roman" w:hAnsi="Arial" w:cs="Arial"/>
          <w:lang w:val="mk-MK"/>
        </w:rPr>
        <w:t>нето</w:t>
      </w:r>
      <w:r w:rsidRPr="003C6B2E">
        <w:rPr>
          <w:rFonts w:ascii="Arial" w:eastAsia="Times New Roman" w:hAnsi="Arial" w:cs="Arial"/>
        </w:rPr>
        <w:t xml:space="preserve"> трошоци</w:t>
      </w:r>
      <w:r w:rsidRPr="003C6B2E">
        <w:rPr>
          <w:rFonts w:ascii="Arial" w:eastAsia="Times New Roman" w:hAnsi="Arial" w:cs="Arial"/>
          <w:lang w:val="mk-MK"/>
        </w:rPr>
        <w:t>те</w:t>
      </w:r>
      <w:r w:rsidRPr="003C6B2E">
        <w:rPr>
          <w:rFonts w:ascii="Arial" w:eastAsia="Times New Roman" w:hAnsi="Arial" w:cs="Arial"/>
        </w:rPr>
        <w:t xml:space="preserve"> за обезбедување на универзална</w:t>
      </w:r>
      <w:r w:rsidRPr="003C6B2E">
        <w:rPr>
          <w:rFonts w:ascii="Arial" w:eastAsia="Times New Roman" w:hAnsi="Arial" w:cs="Arial"/>
          <w:lang w:val="mk-MK"/>
        </w:rPr>
        <w:t>та</w:t>
      </w:r>
      <w:r w:rsidRPr="003C6B2E">
        <w:rPr>
          <w:rFonts w:ascii="Arial" w:eastAsia="Times New Roman" w:hAnsi="Arial" w:cs="Arial"/>
        </w:rPr>
        <w:t xml:space="preserve"> услуга, </w:t>
      </w:r>
      <w:r w:rsidRPr="003C6B2E">
        <w:rPr>
          <w:rFonts w:ascii="Arial" w:eastAsia="Times New Roman" w:hAnsi="Arial" w:cs="Arial"/>
          <w:lang w:val="mk-MK"/>
        </w:rPr>
        <w:t>при што ги има предвид</w:t>
      </w:r>
      <w:r w:rsidR="00952CE3" w:rsidRPr="003C6B2E">
        <w:rPr>
          <w:rFonts w:ascii="Arial" w:eastAsia="Times New Roman" w:hAnsi="Arial" w:cs="Arial"/>
          <w:lang w:val="mk-MK"/>
        </w:rPr>
        <w:t xml:space="preserve"> одредбите од ставовите (1) и (2</w:t>
      </w:r>
      <w:r w:rsidRPr="003C6B2E">
        <w:rPr>
          <w:rFonts w:ascii="Arial" w:eastAsia="Times New Roman" w:hAnsi="Arial" w:cs="Arial"/>
          <w:lang w:val="mk-MK"/>
        </w:rPr>
        <w:t>) на овој член.</w:t>
      </w:r>
      <w:r w:rsidR="004A6147" w:rsidRPr="003C6B2E">
        <w:rPr>
          <w:rFonts w:ascii="Arial" w:eastAsia="Times New Roman" w:hAnsi="Arial" w:cs="Arial"/>
          <w:lang w:val="mk-MK"/>
        </w:rPr>
        <w:t xml:space="preserve"> </w:t>
      </w:r>
      <w:r w:rsidR="00E20E0D" w:rsidRPr="003C6B2E">
        <w:rPr>
          <w:rFonts w:ascii="Arial" w:eastAsia="Times New Roman" w:hAnsi="Arial" w:cs="Arial"/>
          <w:lang w:val="mk-MK"/>
        </w:rPr>
        <w:t xml:space="preserve">Пресметаните нето трошоци </w:t>
      </w:r>
      <w:r w:rsidRPr="003C6B2E">
        <w:rPr>
          <w:rFonts w:ascii="Arial" w:eastAsia="Times New Roman" w:hAnsi="Arial" w:cs="Arial"/>
          <w:lang w:val="mk-MK"/>
        </w:rPr>
        <w:t xml:space="preserve"> </w:t>
      </w:r>
      <w:r w:rsidR="00E20E0D" w:rsidRPr="003C6B2E">
        <w:rPr>
          <w:rFonts w:ascii="Arial" w:eastAsia="Times New Roman" w:hAnsi="Arial" w:cs="Arial"/>
          <w:lang w:val="mk-MK"/>
        </w:rPr>
        <w:t xml:space="preserve">и  заклучоците од ревизијата </w:t>
      </w:r>
      <w:r w:rsidR="00952CE3" w:rsidRPr="003C6B2E">
        <w:rPr>
          <w:rFonts w:ascii="Arial" w:eastAsia="Times New Roman" w:hAnsi="Arial" w:cs="Arial"/>
          <w:lang w:val="mk-MK"/>
        </w:rPr>
        <w:t xml:space="preserve"> од ставот (5</w:t>
      </w:r>
      <w:r w:rsidR="00E20E0D" w:rsidRPr="003C6B2E">
        <w:rPr>
          <w:rFonts w:ascii="Arial" w:eastAsia="Times New Roman" w:hAnsi="Arial" w:cs="Arial"/>
          <w:lang w:val="mk-MK"/>
        </w:rPr>
        <w:t>) на овој член, Агенцијата ги објавува на својата веб страна.</w:t>
      </w:r>
    </w:p>
    <w:p w:rsidR="003C6B2E" w:rsidRPr="003C6B2E" w:rsidRDefault="003C6B2E" w:rsidP="003C6B2E">
      <w:pPr>
        <w:pStyle w:val="ListParagraph"/>
        <w:rPr>
          <w:rFonts w:ascii="Arial" w:eastAsia="Times New Roman" w:hAnsi="Arial" w:cs="Arial"/>
          <w:lang w:val="mk-MK"/>
        </w:rPr>
      </w:pPr>
    </w:p>
    <w:p w:rsidR="003C6B2E" w:rsidRDefault="004A6BDA" w:rsidP="00942B68">
      <w:pPr>
        <w:pStyle w:val="ListParagraph"/>
        <w:numPr>
          <w:ilvl w:val="0"/>
          <w:numId w:val="92"/>
        </w:numPr>
        <w:spacing w:before="100" w:beforeAutospacing="1" w:after="100" w:afterAutospacing="1" w:line="240" w:lineRule="auto"/>
        <w:ind w:left="360"/>
        <w:jc w:val="both"/>
        <w:rPr>
          <w:rFonts w:ascii="Arial" w:eastAsia="Times New Roman" w:hAnsi="Arial" w:cs="Arial"/>
          <w:lang w:val="mk-MK" w:eastAsia="mk-MK"/>
        </w:rPr>
      </w:pPr>
      <w:r w:rsidRPr="003C6B2E">
        <w:rPr>
          <w:rFonts w:ascii="Arial" w:eastAsia="Times New Roman" w:hAnsi="Arial" w:cs="Arial"/>
          <w:lang w:val="mk-MK"/>
        </w:rPr>
        <w:t>Доколку Агенцијата, врз основа на пресметаните нето трошоци утврди дека тие претставуваат неправедно оптоварување за давателот на универзална услуга, директорот на Агенцијата ќе донесе решение со кое ќе го утврди  износот на средства за компензација на неправедното оптоварување кој што не може да биде поголем од пресметаните нето трошоци</w:t>
      </w:r>
      <w:r w:rsidR="006E6E4B" w:rsidRPr="003C6B2E">
        <w:rPr>
          <w:rFonts w:ascii="Arial" w:eastAsia="Times New Roman" w:hAnsi="Arial" w:cs="Arial"/>
          <w:lang w:val="mk-MK"/>
        </w:rPr>
        <w:t>, кои   на давателот на универзалната услуга ќе му бидат исплатени од  компензацискиот  фондот за универзална услуга од членот 106 на овој закон.</w:t>
      </w:r>
      <w:r w:rsidR="006E6E4B" w:rsidRPr="003C6B2E">
        <w:rPr>
          <w:rFonts w:ascii="Arial" w:eastAsia="Times New Roman" w:hAnsi="Arial" w:cs="Arial"/>
        </w:rPr>
        <w:t xml:space="preserve"> </w:t>
      </w:r>
      <w:r w:rsidR="006E6E4B" w:rsidRPr="003C6B2E">
        <w:rPr>
          <w:rFonts w:ascii="Arial" w:eastAsia="Times New Roman" w:hAnsi="Arial" w:cs="Arial"/>
          <w:lang w:val="mk-MK"/>
        </w:rPr>
        <w:t xml:space="preserve"> Рокот за исплата на нето трошоците не смее да биде подолг од 30 дена од денот на донесувањето на решението.</w:t>
      </w:r>
    </w:p>
    <w:p w:rsidR="003C6B2E" w:rsidRPr="003C6B2E" w:rsidRDefault="003C6B2E" w:rsidP="003C6B2E">
      <w:pPr>
        <w:pStyle w:val="ListParagraph"/>
        <w:rPr>
          <w:rFonts w:ascii="Arial" w:eastAsia="Times New Roman" w:hAnsi="Arial" w:cs="Arial"/>
          <w:lang w:val="mk-MK"/>
        </w:rPr>
      </w:pPr>
    </w:p>
    <w:p w:rsidR="001554F4" w:rsidRPr="003C6B2E" w:rsidRDefault="00EC109A" w:rsidP="00942B68">
      <w:pPr>
        <w:pStyle w:val="ListParagraph"/>
        <w:numPr>
          <w:ilvl w:val="0"/>
          <w:numId w:val="92"/>
        </w:numPr>
        <w:spacing w:before="100" w:beforeAutospacing="1" w:after="100" w:afterAutospacing="1" w:line="240" w:lineRule="auto"/>
        <w:ind w:left="360"/>
        <w:jc w:val="both"/>
        <w:rPr>
          <w:rFonts w:ascii="Arial" w:eastAsia="Times New Roman" w:hAnsi="Arial" w:cs="Arial"/>
          <w:lang w:val="mk-MK" w:eastAsia="mk-MK"/>
        </w:rPr>
      </w:pPr>
      <w:r w:rsidRPr="003C6B2E">
        <w:rPr>
          <w:rFonts w:ascii="Arial" w:eastAsia="Times New Roman" w:hAnsi="Arial" w:cs="Arial"/>
          <w:lang w:val="mk-MK"/>
        </w:rPr>
        <w:t xml:space="preserve">Доколку </w:t>
      </w:r>
      <w:r w:rsidRPr="003C6B2E">
        <w:rPr>
          <w:rFonts w:ascii="Arial" w:eastAsia="Times New Roman" w:hAnsi="Arial" w:cs="Arial"/>
        </w:rPr>
        <w:t xml:space="preserve"> давателот на универзална услуга бил избран на јавен тендер,  </w:t>
      </w:r>
      <w:r w:rsidRPr="003C6B2E">
        <w:rPr>
          <w:rFonts w:ascii="Arial" w:eastAsia="Times New Roman" w:hAnsi="Arial" w:cs="Arial"/>
          <w:lang w:val="mk-MK"/>
        </w:rPr>
        <w:t>при одобрувањето на нето трошоците</w:t>
      </w:r>
      <w:r w:rsidRPr="003C6B2E">
        <w:rPr>
          <w:rFonts w:ascii="Arial" w:eastAsia="Times New Roman" w:hAnsi="Arial" w:cs="Arial"/>
        </w:rPr>
        <w:t xml:space="preserve">  </w:t>
      </w:r>
      <w:r w:rsidRPr="003C6B2E">
        <w:rPr>
          <w:rFonts w:ascii="Arial" w:eastAsia="Times New Roman" w:hAnsi="Arial" w:cs="Arial"/>
          <w:lang w:val="mk-MK"/>
        </w:rPr>
        <w:t>треба да</w:t>
      </w:r>
      <w:r w:rsidRPr="003C6B2E">
        <w:rPr>
          <w:rFonts w:ascii="Arial" w:eastAsia="Times New Roman" w:hAnsi="Arial" w:cs="Arial"/>
        </w:rPr>
        <w:t xml:space="preserve"> </w:t>
      </w:r>
      <w:r w:rsidRPr="003C6B2E">
        <w:rPr>
          <w:rFonts w:ascii="Arial" w:eastAsia="Times New Roman" w:hAnsi="Arial" w:cs="Arial"/>
          <w:lang w:val="mk-MK"/>
        </w:rPr>
        <w:t xml:space="preserve">се </w:t>
      </w:r>
      <w:r w:rsidRPr="003C6B2E">
        <w:rPr>
          <w:rFonts w:ascii="Arial" w:eastAsia="Times New Roman" w:hAnsi="Arial" w:cs="Arial"/>
        </w:rPr>
        <w:t xml:space="preserve"> зем</w:t>
      </w:r>
      <w:r w:rsidRPr="003C6B2E">
        <w:rPr>
          <w:rFonts w:ascii="Arial" w:eastAsia="Times New Roman" w:hAnsi="Arial" w:cs="Arial"/>
          <w:lang w:val="mk-MK"/>
        </w:rPr>
        <w:t>ат</w:t>
      </w:r>
      <w:r w:rsidRPr="003C6B2E">
        <w:rPr>
          <w:rFonts w:ascii="Arial" w:eastAsia="Times New Roman" w:hAnsi="Arial" w:cs="Arial"/>
        </w:rPr>
        <w:t xml:space="preserve"> предвид </w:t>
      </w:r>
      <w:r w:rsidRPr="003C6B2E">
        <w:rPr>
          <w:rFonts w:ascii="Arial" w:eastAsia="Times New Roman" w:hAnsi="Arial" w:cs="Arial"/>
          <w:lang w:val="mk-MK"/>
        </w:rPr>
        <w:t xml:space="preserve">нето </w:t>
      </w:r>
      <w:r w:rsidRPr="003C6B2E">
        <w:rPr>
          <w:rFonts w:ascii="Arial" w:eastAsia="Times New Roman" w:hAnsi="Arial" w:cs="Arial"/>
        </w:rPr>
        <w:t xml:space="preserve">трошоците за обезбедување на универзалните услуги што ги </w:t>
      </w:r>
      <w:r w:rsidRPr="003C6B2E">
        <w:rPr>
          <w:rFonts w:ascii="Arial" w:eastAsia="Times New Roman" w:hAnsi="Arial" w:cs="Arial"/>
          <w:lang w:val="mk-MK"/>
        </w:rPr>
        <w:t xml:space="preserve">понудил </w:t>
      </w:r>
      <w:r w:rsidRPr="003C6B2E">
        <w:rPr>
          <w:rFonts w:ascii="Arial" w:eastAsia="Times New Roman" w:hAnsi="Arial" w:cs="Arial"/>
        </w:rPr>
        <w:t xml:space="preserve"> тој давател на услуга на јавниот тендер. Агенцијата ќе ја прифати разликата во </w:t>
      </w:r>
      <w:r w:rsidRPr="003C6B2E">
        <w:rPr>
          <w:rFonts w:ascii="Arial" w:eastAsia="Times New Roman" w:hAnsi="Arial" w:cs="Arial"/>
          <w:lang w:val="mk-MK"/>
        </w:rPr>
        <w:t xml:space="preserve">нето </w:t>
      </w:r>
      <w:r w:rsidRPr="003C6B2E">
        <w:rPr>
          <w:rFonts w:ascii="Arial" w:eastAsia="Times New Roman" w:hAnsi="Arial" w:cs="Arial"/>
        </w:rPr>
        <w:t>трошоците, само во случаите кога условите</w:t>
      </w:r>
      <w:r w:rsidR="001554F4" w:rsidRPr="003C6B2E">
        <w:rPr>
          <w:rFonts w:ascii="Arial" w:eastAsia="Times New Roman" w:hAnsi="Arial" w:cs="Arial"/>
          <w:lang w:val="mk-MK"/>
        </w:rPr>
        <w:t xml:space="preserve"> кои постоеле</w:t>
      </w:r>
      <w:r w:rsidRPr="003C6B2E">
        <w:rPr>
          <w:rFonts w:ascii="Arial" w:eastAsia="Times New Roman" w:hAnsi="Arial" w:cs="Arial"/>
        </w:rPr>
        <w:t xml:space="preserve"> за време на јавниот тендер се смениле и кога давателот на универзална услуга ја докажал пред Агенцијата оправданоста на отстапувањето</w:t>
      </w:r>
      <w:r w:rsidRPr="003C6B2E">
        <w:rPr>
          <w:rFonts w:ascii="Arial" w:eastAsia="Times New Roman" w:hAnsi="Arial" w:cs="Arial"/>
          <w:lang w:val="mk-MK"/>
        </w:rPr>
        <w:t xml:space="preserve"> на нето трошоците</w:t>
      </w:r>
      <w:r w:rsidRPr="003C6B2E">
        <w:rPr>
          <w:rFonts w:ascii="Arial" w:eastAsia="Times New Roman" w:hAnsi="Arial" w:cs="Arial"/>
        </w:rPr>
        <w:t xml:space="preserve"> на објективна и транспарентна основа. </w:t>
      </w:r>
    </w:p>
    <w:p w:rsidR="00EC109A" w:rsidRPr="00282553" w:rsidRDefault="00EC109A" w:rsidP="00EC109A">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00F422C4" w:rsidRPr="00282553">
        <w:rPr>
          <w:rFonts w:ascii="Arial" w:eastAsia="Times New Roman" w:hAnsi="Arial" w:cs="Arial"/>
          <w:b/>
          <w:bCs/>
          <w:lang w:val="mk-MK"/>
        </w:rPr>
        <w:t>106</w:t>
      </w:r>
    </w:p>
    <w:p w:rsidR="00EC109A" w:rsidRPr="00282553" w:rsidRDefault="00162B61" w:rsidP="00EC109A">
      <w:pPr>
        <w:spacing w:before="240" w:after="120" w:line="240" w:lineRule="auto"/>
        <w:jc w:val="center"/>
        <w:outlineLvl w:val="3"/>
        <w:rPr>
          <w:rFonts w:ascii="Arial" w:eastAsia="Times New Roman" w:hAnsi="Arial" w:cs="Arial"/>
          <w:b/>
          <w:bCs/>
        </w:rPr>
      </w:pPr>
      <w:r w:rsidRPr="00282553">
        <w:rPr>
          <w:rFonts w:ascii="Arial" w:eastAsia="Times New Roman" w:hAnsi="Arial" w:cs="Arial"/>
          <w:b/>
          <w:bCs/>
          <w:lang w:val="mk-MK"/>
        </w:rPr>
        <w:t>Компензациски ф</w:t>
      </w:r>
      <w:r w:rsidR="00EC109A" w:rsidRPr="00282553">
        <w:rPr>
          <w:rFonts w:ascii="Arial" w:eastAsia="Times New Roman" w:hAnsi="Arial" w:cs="Arial"/>
          <w:b/>
          <w:bCs/>
          <w:lang w:val="mk-MK"/>
        </w:rPr>
        <w:t>онд за</w:t>
      </w:r>
      <w:r w:rsidR="00EC109A" w:rsidRPr="00282553">
        <w:rPr>
          <w:rFonts w:ascii="Arial" w:eastAsia="Times New Roman" w:hAnsi="Arial" w:cs="Arial"/>
          <w:b/>
          <w:bCs/>
        </w:rPr>
        <w:t xml:space="preserve"> универзалната услуга</w:t>
      </w:r>
    </w:p>
    <w:p w:rsidR="003C6B2E" w:rsidRDefault="00162B61" w:rsidP="00942B68">
      <w:pPr>
        <w:pStyle w:val="ListParagraph"/>
        <w:numPr>
          <w:ilvl w:val="0"/>
          <w:numId w:val="93"/>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lang w:val="mk-MK"/>
        </w:rPr>
        <w:t>Компензацискиот ф</w:t>
      </w:r>
      <w:r w:rsidR="00EC109A" w:rsidRPr="003C6B2E">
        <w:rPr>
          <w:rFonts w:ascii="Arial" w:eastAsia="Times New Roman" w:hAnsi="Arial" w:cs="Arial"/>
          <w:lang w:val="mk-MK"/>
        </w:rPr>
        <w:t>онд за универзална услуга  го формира Агенцијата на начин што отвора посебна банкарска сметка и води посебно сметководство и истиот е</w:t>
      </w:r>
      <w:r w:rsidR="00116218" w:rsidRPr="003C6B2E">
        <w:rPr>
          <w:rFonts w:ascii="Arial" w:eastAsia="Times New Roman" w:hAnsi="Arial" w:cs="Arial"/>
          <w:lang w:val="mk-MK"/>
        </w:rPr>
        <w:t xml:space="preserve"> </w:t>
      </w:r>
      <w:r w:rsidR="00EC109A" w:rsidRPr="003C6B2E">
        <w:rPr>
          <w:rFonts w:ascii="Arial" w:eastAsia="Times New Roman" w:hAnsi="Arial" w:cs="Arial"/>
          <w:lang w:val="mk-MK"/>
        </w:rPr>
        <w:t xml:space="preserve"> наменет за исплата на средствата за </w:t>
      </w:r>
      <w:r w:rsidRPr="003C6B2E">
        <w:rPr>
          <w:rFonts w:ascii="Arial" w:eastAsia="Times New Roman" w:hAnsi="Arial" w:cs="Arial"/>
          <w:lang w:val="mk-MK"/>
        </w:rPr>
        <w:t xml:space="preserve">компензација </w:t>
      </w:r>
      <w:r w:rsidR="00EC109A" w:rsidRPr="003C6B2E">
        <w:rPr>
          <w:rFonts w:ascii="Arial" w:eastAsia="Times New Roman" w:hAnsi="Arial" w:cs="Arial"/>
          <w:lang w:val="mk-MK"/>
        </w:rPr>
        <w:t xml:space="preserve"> на нето трошоците за обезбедување на универзалната услуга согласно </w:t>
      </w:r>
      <w:r w:rsidR="001554F4" w:rsidRPr="003C6B2E">
        <w:rPr>
          <w:rFonts w:ascii="Arial" w:eastAsia="Times New Roman" w:hAnsi="Arial" w:cs="Arial"/>
          <w:lang w:val="mk-MK"/>
        </w:rPr>
        <w:t xml:space="preserve">членот 105 </w:t>
      </w:r>
      <w:r w:rsidR="00EC109A" w:rsidRPr="003C6B2E">
        <w:rPr>
          <w:rFonts w:ascii="Arial" w:eastAsia="Times New Roman" w:hAnsi="Arial" w:cs="Arial"/>
          <w:lang w:val="mk-MK"/>
        </w:rPr>
        <w:t xml:space="preserve">од овој закон.  </w:t>
      </w:r>
    </w:p>
    <w:p w:rsidR="003C6B2E" w:rsidRDefault="003C6B2E" w:rsidP="003C6B2E">
      <w:pPr>
        <w:pStyle w:val="ListParagraph"/>
        <w:spacing w:before="100" w:beforeAutospacing="1" w:after="100" w:afterAutospacing="1" w:line="240" w:lineRule="auto"/>
        <w:ind w:left="360"/>
        <w:jc w:val="both"/>
        <w:rPr>
          <w:rFonts w:ascii="Arial" w:eastAsia="Times New Roman" w:hAnsi="Arial" w:cs="Arial"/>
          <w:lang w:val="mk-MK"/>
        </w:rPr>
      </w:pPr>
    </w:p>
    <w:p w:rsidR="003C6B2E" w:rsidRDefault="00EC109A" w:rsidP="00942B68">
      <w:pPr>
        <w:pStyle w:val="ListParagraph"/>
        <w:numPr>
          <w:ilvl w:val="0"/>
          <w:numId w:val="93"/>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lang w:val="mk-MK"/>
        </w:rPr>
        <w:t xml:space="preserve">Средствата во фондот од ставот (1) на овој член се обезбедуваат од  </w:t>
      </w:r>
      <w:r w:rsidR="001554F4" w:rsidRPr="003C6B2E">
        <w:rPr>
          <w:rFonts w:ascii="Arial" w:eastAsia="Times New Roman" w:hAnsi="Arial" w:cs="Arial"/>
        </w:rPr>
        <w:t xml:space="preserve"> оператори </w:t>
      </w:r>
      <w:r w:rsidRPr="003C6B2E">
        <w:rPr>
          <w:rFonts w:ascii="Arial" w:eastAsia="Times New Roman" w:hAnsi="Arial" w:cs="Arial"/>
        </w:rPr>
        <w:t xml:space="preserve"> на територијата на Ре</w:t>
      </w:r>
      <w:r w:rsidR="008E17D9" w:rsidRPr="003C6B2E">
        <w:rPr>
          <w:rFonts w:ascii="Arial" w:eastAsia="Times New Roman" w:hAnsi="Arial" w:cs="Arial"/>
        </w:rPr>
        <w:t>публика Македонија</w:t>
      </w:r>
      <w:r w:rsidRPr="003C6B2E">
        <w:rPr>
          <w:rFonts w:ascii="Arial" w:eastAsia="Times New Roman" w:hAnsi="Arial" w:cs="Arial"/>
          <w:lang w:val="mk-MK"/>
        </w:rPr>
        <w:t xml:space="preserve"> кои имаат </w:t>
      </w:r>
      <w:r w:rsidRPr="003C6B2E">
        <w:rPr>
          <w:rFonts w:ascii="Arial" w:eastAsia="Times New Roman" w:hAnsi="Arial" w:cs="Arial"/>
        </w:rPr>
        <w:t xml:space="preserve">  минимум бруто-приход</w:t>
      </w:r>
      <w:r w:rsidRPr="003C6B2E">
        <w:rPr>
          <w:rFonts w:ascii="Arial" w:eastAsia="Times New Roman" w:hAnsi="Arial" w:cs="Arial"/>
          <w:lang w:val="mk-MK"/>
        </w:rPr>
        <w:t xml:space="preserve"> од</w:t>
      </w:r>
      <w:r w:rsidR="00C66895" w:rsidRPr="003C6B2E">
        <w:rPr>
          <w:rFonts w:ascii="Arial" w:eastAsia="Times New Roman" w:hAnsi="Arial" w:cs="Arial"/>
          <w:lang w:val="mk-MK"/>
        </w:rPr>
        <w:t xml:space="preserve"> </w:t>
      </w:r>
      <w:r w:rsidRPr="003C6B2E">
        <w:rPr>
          <w:rFonts w:ascii="Arial" w:eastAsia="Times New Roman" w:hAnsi="Arial" w:cs="Arial"/>
          <w:lang w:val="mk-MK"/>
        </w:rPr>
        <w:t xml:space="preserve"> обезбедување на јавни електронски комуникациски мрежи и/или услуги,</w:t>
      </w:r>
      <w:r w:rsidRPr="003C6B2E">
        <w:rPr>
          <w:rFonts w:ascii="Arial" w:eastAsia="Times New Roman" w:hAnsi="Arial" w:cs="Arial"/>
        </w:rPr>
        <w:t xml:space="preserve"> што го утврдува Агенцијата  </w:t>
      </w:r>
      <w:r w:rsidRPr="003C6B2E">
        <w:rPr>
          <w:rFonts w:ascii="Arial" w:eastAsia="Times New Roman" w:hAnsi="Arial" w:cs="Arial"/>
          <w:lang w:val="mk-MK"/>
        </w:rPr>
        <w:t xml:space="preserve">со подзаконскиот акт од </w:t>
      </w:r>
      <w:r w:rsidR="001554F4" w:rsidRPr="003C6B2E">
        <w:rPr>
          <w:rFonts w:ascii="Arial" w:eastAsia="Times New Roman" w:hAnsi="Arial" w:cs="Arial"/>
          <w:lang w:val="mk-MK"/>
        </w:rPr>
        <w:t>членот 92</w:t>
      </w:r>
      <w:r w:rsidRPr="003C6B2E">
        <w:rPr>
          <w:rFonts w:ascii="Arial" w:eastAsia="Times New Roman" w:hAnsi="Arial" w:cs="Arial"/>
          <w:lang w:val="mk-MK"/>
        </w:rPr>
        <w:t xml:space="preserve"> на овој закон</w:t>
      </w:r>
      <w:r w:rsidRPr="003C6B2E">
        <w:rPr>
          <w:rFonts w:ascii="Arial" w:eastAsia="Times New Roman" w:hAnsi="Arial" w:cs="Arial"/>
        </w:rPr>
        <w:t>.</w:t>
      </w:r>
    </w:p>
    <w:p w:rsidR="003C6B2E" w:rsidRPr="003C6B2E" w:rsidRDefault="003C6B2E" w:rsidP="003C6B2E">
      <w:pPr>
        <w:pStyle w:val="ListParagraph"/>
        <w:rPr>
          <w:rFonts w:ascii="Arial" w:eastAsia="Times New Roman" w:hAnsi="Arial" w:cs="Arial"/>
        </w:rPr>
      </w:pPr>
    </w:p>
    <w:p w:rsidR="003C6B2E" w:rsidRDefault="00EC109A" w:rsidP="00942B68">
      <w:pPr>
        <w:pStyle w:val="ListParagraph"/>
        <w:numPr>
          <w:ilvl w:val="0"/>
          <w:numId w:val="93"/>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rPr>
        <w:t>Агенцијата</w:t>
      </w:r>
      <w:r w:rsidR="001554F4" w:rsidRPr="003C6B2E">
        <w:rPr>
          <w:rFonts w:ascii="Arial" w:eastAsia="Times New Roman" w:hAnsi="Arial" w:cs="Arial"/>
          <w:lang w:val="mk-MK"/>
        </w:rPr>
        <w:t xml:space="preserve"> со одлука</w:t>
      </w:r>
      <w:r w:rsidRPr="003C6B2E">
        <w:rPr>
          <w:rFonts w:ascii="Arial" w:eastAsia="Times New Roman" w:hAnsi="Arial" w:cs="Arial"/>
          <w:lang w:val="mk-MK"/>
        </w:rPr>
        <w:t xml:space="preserve"> </w:t>
      </w:r>
      <w:r w:rsidRPr="003C6B2E">
        <w:rPr>
          <w:rFonts w:ascii="Arial" w:eastAsia="Times New Roman" w:hAnsi="Arial" w:cs="Arial"/>
        </w:rPr>
        <w:t xml:space="preserve"> ги утврдува износите на средства</w:t>
      </w:r>
      <w:r w:rsidR="001554F4" w:rsidRPr="003C6B2E">
        <w:rPr>
          <w:rFonts w:ascii="Arial" w:eastAsia="Times New Roman" w:hAnsi="Arial" w:cs="Arial"/>
          <w:lang w:val="mk-MK"/>
        </w:rPr>
        <w:t xml:space="preserve"> кои операторите</w:t>
      </w:r>
      <w:r w:rsidRPr="003C6B2E">
        <w:rPr>
          <w:rFonts w:ascii="Arial" w:eastAsia="Times New Roman" w:hAnsi="Arial" w:cs="Arial"/>
          <w:lang w:val="mk-MK"/>
        </w:rPr>
        <w:t xml:space="preserve"> од ставот (2) на овој член  ги уплаќаат во фондот </w:t>
      </w:r>
      <w:r w:rsidRPr="003C6B2E">
        <w:rPr>
          <w:rFonts w:ascii="Arial" w:eastAsia="Times New Roman" w:hAnsi="Arial" w:cs="Arial"/>
        </w:rPr>
        <w:t xml:space="preserve"> </w:t>
      </w:r>
      <w:r w:rsidRPr="003C6B2E">
        <w:rPr>
          <w:rFonts w:ascii="Arial" w:eastAsia="Times New Roman" w:hAnsi="Arial" w:cs="Arial"/>
          <w:lang w:val="mk-MK"/>
        </w:rPr>
        <w:t xml:space="preserve">од </w:t>
      </w:r>
      <w:r w:rsidRPr="003C6B2E">
        <w:rPr>
          <w:rFonts w:ascii="Arial" w:eastAsia="Times New Roman" w:hAnsi="Arial" w:cs="Arial"/>
        </w:rPr>
        <w:t xml:space="preserve"> ставот (1) од овој член</w:t>
      </w:r>
      <w:r w:rsidRPr="003C6B2E">
        <w:rPr>
          <w:rFonts w:ascii="Arial" w:eastAsia="Times New Roman" w:hAnsi="Arial" w:cs="Arial"/>
          <w:lang w:val="mk-MK"/>
        </w:rPr>
        <w:t xml:space="preserve"> и</w:t>
      </w:r>
      <w:r w:rsidRPr="003C6B2E">
        <w:rPr>
          <w:rFonts w:ascii="Arial" w:eastAsia="Times New Roman" w:hAnsi="Arial" w:cs="Arial"/>
        </w:rPr>
        <w:t xml:space="preserve"> кои не смеат да бидат повисоки од </w:t>
      </w:r>
      <w:r w:rsidRPr="003C6B2E">
        <w:rPr>
          <w:rFonts w:ascii="Arial" w:eastAsia="Times New Roman" w:hAnsi="Arial" w:cs="Arial"/>
          <w:lang w:val="mk-MK"/>
        </w:rPr>
        <w:t>0,5</w:t>
      </w:r>
      <w:r w:rsidRPr="003C6B2E">
        <w:rPr>
          <w:rFonts w:ascii="Arial" w:eastAsia="Times New Roman" w:hAnsi="Arial" w:cs="Arial"/>
        </w:rPr>
        <w:t>% од вкупниот приход што</w:t>
      </w:r>
      <w:r w:rsidR="001554F4" w:rsidRPr="003C6B2E">
        <w:rPr>
          <w:rFonts w:ascii="Arial" w:eastAsia="Times New Roman" w:hAnsi="Arial" w:cs="Arial"/>
          <w:lang w:val="mk-MK"/>
        </w:rPr>
        <w:t xml:space="preserve"> го има операторот</w:t>
      </w:r>
      <w:r w:rsidRPr="003C6B2E">
        <w:rPr>
          <w:rFonts w:ascii="Arial" w:eastAsia="Times New Roman" w:hAnsi="Arial" w:cs="Arial"/>
          <w:lang w:val="mk-MK"/>
        </w:rPr>
        <w:t xml:space="preserve"> од обезбедување на јавни електронски комуникациски мрежи и/или услуги.</w:t>
      </w:r>
    </w:p>
    <w:p w:rsidR="003C6B2E" w:rsidRPr="003C6B2E" w:rsidRDefault="003C6B2E" w:rsidP="003C6B2E">
      <w:pPr>
        <w:pStyle w:val="ListParagraph"/>
        <w:rPr>
          <w:rFonts w:ascii="Arial" w:eastAsia="Times New Roman" w:hAnsi="Arial" w:cs="Arial"/>
        </w:rPr>
      </w:pPr>
    </w:p>
    <w:p w:rsidR="003C6B2E" w:rsidRDefault="00EC109A" w:rsidP="00942B68">
      <w:pPr>
        <w:pStyle w:val="ListParagraph"/>
        <w:numPr>
          <w:ilvl w:val="0"/>
          <w:numId w:val="93"/>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rPr>
        <w:t>Операторите</w:t>
      </w:r>
      <w:r w:rsidRPr="003C6B2E">
        <w:rPr>
          <w:rFonts w:ascii="Arial" w:eastAsia="Times New Roman" w:hAnsi="Arial" w:cs="Arial"/>
          <w:lang w:val="mk-MK"/>
        </w:rPr>
        <w:t xml:space="preserve"> од ставот (2) на овој член  </w:t>
      </w:r>
      <w:r w:rsidRPr="003C6B2E">
        <w:rPr>
          <w:rFonts w:ascii="Arial" w:eastAsia="Times New Roman" w:hAnsi="Arial" w:cs="Arial"/>
        </w:rPr>
        <w:t>се должни да ги уплатат средствата од ставот (</w:t>
      </w:r>
      <w:r w:rsidRPr="003C6B2E">
        <w:rPr>
          <w:rFonts w:ascii="Arial" w:eastAsia="Times New Roman" w:hAnsi="Arial" w:cs="Arial"/>
          <w:lang w:val="mk-MK"/>
        </w:rPr>
        <w:t>3</w:t>
      </w:r>
      <w:r w:rsidRPr="003C6B2E">
        <w:rPr>
          <w:rFonts w:ascii="Arial" w:eastAsia="Times New Roman" w:hAnsi="Arial" w:cs="Arial"/>
        </w:rPr>
        <w:t>) на овој член  во рок и износ утврдени со одлука</w:t>
      </w:r>
      <w:r w:rsidR="00116218" w:rsidRPr="003C6B2E">
        <w:rPr>
          <w:rFonts w:ascii="Arial" w:eastAsia="Times New Roman" w:hAnsi="Arial" w:cs="Arial"/>
          <w:lang w:val="mk-MK"/>
        </w:rPr>
        <w:t>та</w:t>
      </w:r>
      <w:r w:rsidRPr="003C6B2E">
        <w:rPr>
          <w:rFonts w:ascii="Arial" w:eastAsia="Times New Roman" w:hAnsi="Arial" w:cs="Arial"/>
        </w:rPr>
        <w:t xml:space="preserve"> на Агенцијата</w:t>
      </w:r>
      <w:r w:rsidR="00116218" w:rsidRPr="003C6B2E">
        <w:rPr>
          <w:rFonts w:ascii="Arial" w:eastAsia="Times New Roman" w:hAnsi="Arial" w:cs="Arial"/>
          <w:lang w:val="mk-MK"/>
        </w:rPr>
        <w:t xml:space="preserve"> од ставот (3) на </w:t>
      </w:r>
      <w:r w:rsidR="00116218" w:rsidRPr="003C6B2E">
        <w:rPr>
          <w:rFonts w:ascii="Arial" w:eastAsia="Times New Roman" w:hAnsi="Arial" w:cs="Arial"/>
          <w:lang w:val="mk-MK"/>
        </w:rPr>
        <w:lastRenderedPageBreak/>
        <w:t>овој член</w:t>
      </w:r>
      <w:r w:rsidRPr="003C6B2E">
        <w:rPr>
          <w:rFonts w:ascii="Arial" w:eastAsia="Times New Roman" w:hAnsi="Arial" w:cs="Arial"/>
          <w:lang w:val="mk-MK"/>
        </w:rPr>
        <w:t>. Рокот за уплата на износот  неможе да биде пократок од 30 дена од денот на приемот на одлуката.</w:t>
      </w:r>
    </w:p>
    <w:p w:rsidR="003C6B2E" w:rsidRPr="003C6B2E" w:rsidRDefault="003C6B2E" w:rsidP="003C6B2E">
      <w:pPr>
        <w:pStyle w:val="ListParagraph"/>
        <w:rPr>
          <w:rFonts w:ascii="Arial" w:eastAsia="Times New Roman" w:hAnsi="Arial" w:cs="Arial"/>
        </w:rPr>
      </w:pPr>
    </w:p>
    <w:p w:rsidR="003C6B2E" w:rsidRDefault="00EC109A" w:rsidP="00942B68">
      <w:pPr>
        <w:pStyle w:val="ListParagraph"/>
        <w:numPr>
          <w:ilvl w:val="0"/>
          <w:numId w:val="93"/>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rPr>
        <w:t xml:space="preserve">До </w:t>
      </w:r>
      <w:r w:rsidRPr="003C6B2E">
        <w:rPr>
          <w:rFonts w:ascii="Arial" w:eastAsia="Times New Roman" w:hAnsi="Arial" w:cs="Arial"/>
          <w:lang w:val="mk-MK"/>
        </w:rPr>
        <w:t xml:space="preserve"> 31 март</w:t>
      </w:r>
      <w:r w:rsidRPr="003C6B2E">
        <w:rPr>
          <w:rFonts w:ascii="Arial" w:eastAsia="Times New Roman" w:hAnsi="Arial" w:cs="Arial"/>
        </w:rPr>
        <w:t xml:space="preserve"> секоја година операторите</w:t>
      </w:r>
      <w:r w:rsidRPr="003C6B2E">
        <w:rPr>
          <w:rFonts w:ascii="Arial" w:eastAsia="Times New Roman" w:hAnsi="Arial" w:cs="Arial"/>
          <w:lang w:val="mk-MK"/>
        </w:rPr>
        <w:t xml:space="preserve"> од ставот (2) на овој член</w:t>
      </w:r>
      <w:r w:rsidR="007077AD" w:rsidRPr="003C6B2E">
        <w:rPr>
          <w:rFonts w:ascii="Arial" w:eastAsia="Times New Roman" w:hAnsi="Arial" w:cs="Arial"/>
          <w:lang w:val="mk-MK"/>
        </w:rPr>
        <w:t xml:space="preserve"> се должни</w:t>
      </w:r>
      <w:r w:rsidRPr="003C6B2E">
        <w:rPr>
          <w:rFonts w:ascii="Arial" w:eastAsia="Times New Roman" w:hAnsi="Arial" w:cs="Arial"/>
        </w:rPr>
        <w:t xml:space="preserve"> до Агенцијата </w:t>
      </w:r>
      <w:r w:rsidR="007077AD" w:rsidRPr="003C6B2E">
        <w:rPr>
          <w:rFonts w:ascii="Arial" w:eastAsia="Times New Roman" w:hAnsi="Arial" w:cs="Arial"/>
          <w:lang w:val="mk-MK"/>
        </w:rPr>
        <w:t xml:space="preserve">да </w:t>
      </w:r>
      <w:r w:rsidR="007077AD" w:rsidRPr="003C6B2E">
        <w:rPr>
          <w:rFonts w:ascii="Arial" w:eastAsia="Times New Roman" w:hAnsi="Arial" w:cs="Arial"/>
        </w:rPr>
        <w:t>достав</w:t>
      </w:r>
      <w:r w:rsidR="007077AD" w:rsidRPr="003C6B2E">
        <w:rPr>
          <w:rFonts w:ascii="Arial" w:eastAsia="Times New Roman" w:hAnsi="Arial" w:cs="Arial"/>
          <w:lang w:val="mk-MK"/>
        </w:rPr>
        <w:t>ат</w:t>
      </w:r>
      <w:r w:rsidR="007077AD" w:rsidRPr="003C6B2E">
        <w:rPr>
          <w:rFonts w:ascii="Arial" w:eastAsia="Times New Roman" w:hAnsi="Arial" w:cs="Arial"/>
        </w:rPr>
        <w:t xml:space="preserve"> податоци </w:t>
      </w:r>
      <w:r w:rsidRPr="003C6B2E">
        <w:rPr>
          <w:rFonts w:ascii="Arial" w:eastAsia="Times New Roman" w:hAnsi="Arial" w:cs="Arial"/>
        </w:rPr>
        <w:t>за остварените приходи од вршење на работи со јавни комуникациски мрежи и давање комуникациски услуги во Република Македонија во претходната година. Ако операторот не го стори тоа, Агенцијата ќе ги користи податоците за вкупните приходи на операторот од претходната година</w:t>
      </w:r>
      <w:r w:rsidRPr="003C6B2E">
        <w:rPr>
          <w:rFonts w:ascii="Arial" w:eastAsia="Times New Roman" w:hAnsi="Arial" w:cs="Arial"/>
          <w:lang w:val="mk-MK"/>
        </w:rPr>
        <w:t xml:space="preserve"> добиени од страна на Управата за јавни приходи на Република Македонија.</w:t>
      </w:r>
    </w:p>
    <w:p w:rsidR="003C6B2E" w:rsidRPr="003C6B2E" w:rsidRDefault="003C6B2E" w:rsidP="003C6B2E">
      <w:pPr>
        <w:pStyle w:val="ListParagraph"/>
        <w:rPr>
          <w:rFonts w:ascii="Arial" w:eastAsia="Times New Roman" w:hAnsi="Arial" w:cs="Arial"/>
          <w:lang w:val="mk-MK"/>
        </w:rPr>
      </w:pPr>
    </w:p>
    <w:p w:rsidR="00EC109A" w:rsidRPr="003C6B2E" w:rsidRDefault="00EC109A" w:rsidP="00942B68">
      <w:pPr>
        <w:pStyle w:val="ListParagraph"/>
        <w:numPr>
          <w:ilvl w:val="0"/>
          <w:numId w:val="93"/>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lang w:val="mk-MK"/>
        </w:rPr>
        <w:t>Доколку</w:t>
      </w:r>
      <w:r w:rsidRPr="003C6B2E">
        <w:rPr>
          <w:rFonts w:ascii="Arial" w:eastAsia="Times New Roman" w:hAnsi="Arial" w:cs="Arial"/>
        </w:rPr>
        <w:t xml:space="preserve"> Агенцијата основано се сомнева во вистинитоста на податоците доставени од операторот</w:t>
      </w:r>
      <w:r w:rsidRPr="003C6B2E">
        <w:rPr>
          <w:rFonts w:ascii="Arial" w:eastAsia="Times New Roman" w:hAnsi="Arial" w:cs="Arial"/>
          <w:lang w:val="mk-MK"/>
        </w:rPr>
        <w:t xml:space="preserve"> од ставот (2) на овој член</w:t>
      </w:r>
      <w:r w:rsidRPr="003C6B2E">
        <w:rPr>
          <w:rFonts w:ascii="Arial" w:eastAsia="Times New Roman" w:hAnsi="Arial" w:cs="Arial"/>
        </w:rPr>
        <w:t xml:space="preserve">, Агенцијата или ревизор овластен од Агенцијата може да </w:t>
      </w:r>
      <w:r w:rsidR="00116218" w:rsidRPr="003C6B2E">
        <w:rPr>
          <w:rFonts w:ascii="Arial" w:eastAsia="Times New Roman" w:hAnsi="Arial" w:cs="Arial"/>
          <w:lang w:val="mk-MK"/>
        </w:rPr>
        <w:t>изврши проценка</w:t>
      </w:r>
      <w:r w:rsidRPr="003C6B2E">
        <w:rPr>
          <w:rFonts w:ascii="Arial" w:eastAsia="Times New Roman" w:hAnsi="Arial" w:cs="Arial"/>
          <w:lang w:val="mk-MK"/>
        </w:rPr>
        <w:t xml:space="preserve"> на неговиот </w:t>
      </w:r>
      <w:r w:rsidRPr="003C6B2E">
        <w:rPr>
          <w:rFonts w:ascii="Arial" w:eastAsia="Times New Roman" w:hAnsi="Arial" w:cs="Arial"/>
        </w:rPr>
        <w:t>приход</w:t>
      </w:r>
      <w:r w:rsidRPr="003C6B2E">
        <w:rPr>
          <w:rFonts w:ascii="Arial" w:eastAsia="Times New Roman" w:hAnsi="Arial" w:cs="Arial"/>
          <w:lang w:val="mk-MK"/>
        </w:rPr>
        <w:t>.</w:t>
      </w:r>
      <w:r w:rsidRPr="003C6B2E">
        <w:rPr>
          <w:rFonts w:ascii="Arial" w:eastAsia="Times New Roman" w:hAnsi="Arial" w:cs="Arial"/>
        </w:rPr>
        <w:t xml:space="preserve"> </w:t>
      </w:r>
      <w:r w:rsidRPr="003C6B2E">
        <w:rPr>
          <w:rFonts w:ascii="Arial" w:eastAsia="Times New Roman" w:hAnsi="Arial" w:cs="Arial"/>
          <w:lang w:val="mk-MK"/>
        </w:rPr>
        <w:t>Доколку</w:t>
      </w:r>
      <w:r w:rsidRPr="003C6B2E">
        <w:rPr>
          <w:rFonts w:ascii="Arial" w:eastAsia="Times New Roman" w:hAnsi="Arial" w:cs="Arial"/>
        </w:rPr>
        <w:t xml:space="preserve"> проценетиот приход значително се разликува од податоците за приходот од ставот (</w:t>
      </w:r>
      <w:r w:rsidRPr="003C6B2E">
        <w:rPr>
          <w:rFonts w:ascii="Arial" w:eastAsia="Times New Roman" w:hAnsi="Arial" w:cs="Arial"/>
          <w:lang w:val="mk-MK"/>
        </w:rPr>
        <w:t>5</w:t>
      </w:r>
      <w:r w:rsidRPr="003C6B2E">
        <w:rPr>
          <w:rFonts w:ascii="Arial" w:eastAsia="Times New Roman" w:hAnsi="Arial" w:cs="Arial"/>
        </w:rPr>
        <w:t xml:space="preserve">) на овој член Агенцијата во својата пресметка го зема предвид </w:t>
      </w:r>
      <w:r w:rsidRPr="003C6B2E">
        <w:rPr>
          <w:rFonts w:ascii="Arial" w:eastAsia="Times New Roman" w:hAnsi="Arial" w:cs="Arial"/>
          <w:lang w:val="mk-MK"/>
        </w:rPr>
        <w:t xml:space="preserve">проценетиот </w:t>
      </w:r>
      <w:r w:rsidRPr="003C6B2E">
        <w:rPr>
          <w:rFonts w:ascii="Arial" w:eastAsia="Times New Roman" w:hAnsi="Arial" w:cs="Arial"/>
        </w:rPr>
        <w:t xml:space="preserve"> приход.</w:t>
      </w:r>
    </w:p>
    <w:p w:rsidR="00EC109A" w:rsidRPr="003C6B2E" w:rsidRDefault="00EC109A" w:rsidP="003C6B2E">
      <w:pPr>
        <w:spacing w:before="100" w:beforeAutospacing="1" w:after="100" w:afterAutospacing="1" w:line="240" w:lineRule="auto"/>
        <w:jc w:val="center"/>
        <w:rPr>
          <w:rFonts w:ascii="Arial" w:eastAsia="Times New Roman" w:hAnsi="Arial" w:cs="Arial"/>
          <w:bCs/>
          <w:sz w:val="28"/>
          <w:szCs w:val="28"/>
          <w:lang w:val="mk-MK" w:eastAsia="mk-MK"/>
        </w:rPr>
      </w:pPr>
      <w:r w:rsidRPr="003C6B2E">
        <w:rPr>
          <w:rFonts w:ascii="Arial" w:eastAsia="Times New Roman" w:hAnsi="Arial" w:cs="Arial"/>
          <w:bCs/>
          <w:sz w:val="28"/>
          <w:szCs w:val="28"/>
          <w:lang w:val="mk-MK" w:eastAsia="mk-MK"/>
        </w:rPr>
        <w:t>Глава тринаесетта</w:t>
      </w:r>
    </w:p>
    <w:p w:rsidR="00EC109A" w:rsidRPr="00282553" w:rsidRDefault="00EC109A" w:rsidP="00F422C4">
      <w:pPr>
        <w:spacing w:before="100" w:beforeAutospacing="1" w:after="100" w:afterAutospacing="1" w:line="240" w:lineRule="auto"/>
        <w:jc w:val="center"/>
        <w:outlineLvl w:val="1"/>
        <w:rPr>
          <w:rFonts w:ascii="Arial" w:eastAsia="Times New Roman" w:hAnsi="Arial" w:cs="Arial"/>
          <w:b/>
          <w:bCs/>
          <w:lang w:val="mk-MK" w:eastAsia="mk-MK"/>
        </w:rPr>
      </w:pPr>
      <w:r w:rsidRPr="00282553">
        <w:rPr>
          <w:rFonts w:ascii="Arial" w:eastAsia="Times New Roman" w:hAnsi="Arial" w:cs="Arial"/>
          <w:b/>
          <w:bCs/>
          <w:lang w:eastAsia="mk-MK"/>
        </w:rPr>
        <w:t>ПРАВА НА</w:t>
      </w:r>
      <w:r w:rsidR="00317109" w:rsidRPr="00282553">
        <w:rPr>
          <w:rFonts w:ascii="Arial" w:eastAsia="Times New Roman" w:hAnsi="Arial" w:cs="Arial"/>
          <w:b/>
          <w:bCs/>
          <w:lang w:val="mk-MK" w:eastAsia="mk-MK"/>
        </w:rPr>
        <w:t xml:space="preserve"> КРАЈНИТЕ</w:t>
      </w:r>
      <w:r w:rsidR="00317109" w:rsidRPr="00282553">
        <w:rPr>
          <w:rFonts w:ascii="Arial" w:eastAsia="Times New Roman" w:hAnsi="Arial" w:cs="Arial"/>
          <w:b/>
          <w:bCs/>
          <w:lang w:eastAsia="mk-MK"/>
        </w:rPr>
        <w:t xml:space="preserve"> КОРИСНИЦИ</w:t>
      </w:r>
    </w:p>
    <w:p w:rsidR="00EC109A" w:rsidRPr="00282553" w:rsidRDefault="00EC109A" w:rsidP="00EC109A">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F422C4" w:rsidRPr="00282553">
        <w:rPr>
          <w:rFonts w:ascii="Arial" w:eastAsia="Times New Roman" w:hAnsi="Arial" w:cs="Arial"/>
          <w:b/>
          <w:bCs/>
          <w:lang w:val="mk-MK" w:eastAsia="mk-MK"/>
        </w:rPr>
        <w:t>107</w:t>
      </w:r>
    </w:p>
    <w:p w:rsidR="00EC109A" w:rsidRPr="00282553" w:rsidRDefault="00EC109A" w:rsidP="00EC109A">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Cs/>
          <w:lang w:val="mk-MK" w:eastAsia="mk-MK"/>
        </w:rPr>
        <w:t xml:space="preserve"> </w:t>
      </w:r>
      <w:r w:rsidRPr="00282553">
        <w:rPr>
          <w:rFonts w:ascii="Arial" w:eastAsia="Times New Roman" w:hAnsi="Arial" w:cs="Arial"/>
          <w:b/>
          <w:bCs/>
          <w:lang w:val="mk-MK" w:eastAsia="mk-MK"/>
        </w:rPr>
        <w:t xml:space="preserve">Договор за приклучок и користење на </w:t>
      </w:r>
      <w:r w:rsidRPr="00282553">
        <w:rPr>
          <w:rFonts w:ascii="Arial" w:hAnsi="Arial" w:cs="Arial"/>
          <w:b/>
          <w:lang w:val="mk-MK"/>
        </w:rPr>
        <w:t>јавна комуникациска мрежа и/или јавно достапни електронски комуникациски услуги</w:t>
      </w:r>
    </w:p>
    <w:p w:rsidR="00EC109A" w:rsidRPr="003C6B2E" w:rsidRDefault="001B28DF" w:rsidP="00942B68">
      <w:pPr>
        <w:pStyle w:val="ListParagraph"/>
        <w:numPr>
          <w:ilvl w:val="0"/>
          <w:numId w:val="94"/>
        </w:numPr>
        <w:spacing w:before="100" w:beforeAutospacing="1" w:after="100" w:afterAutospacing="1" w:line="240" w:lineRule="auto"/>
        <w:ind w:left="360"/>
        <w:jc w:val="both"/>
        <w:rPr>
          <w:rFonts w:ascii="Arial" w:eastAsia="Times New Roman" w:hAnsi="Arial" w:cs="Arial"/>
          <w:lang w:val="mk-MK"/>
        </w:rPr>
      </w:pPr>
      <w:r w:rsidRPr="003C6B2E">
        <w:rPr>
          <w:rFonts w:ascii="Arial" w:eastAsia="Times New Roman" w:hAnsi="Arial" w:cs="Arial"/>
          <w:lang w:val="mk-MK"/>
        </w:rPr>
        <w:t xml:space="preserve">Потрошувач или краен корисник кој </w:t>
      </w:r>
      <w:r w:rsidR="00317109" w:rsidRPr="003C6B2E">
        <w:rPr>
          <w:rFonts w:ascii="Arial" w:eastAsia="Times New Roman" w:hAnsi="Arial" w:cs="Arial"/>
          <w:lang w:val="mk-MK"/>
        </w:rPr>
        <w:t>бара приклучо</w:t>
      </w:r>
      <w:r w:rsidR="00EC109A" w:rsidRPr="003C6B2E">
        <w:rPr>
          <w:rFonts w:ascii="Arial" w:eastAsia="Times New Roman" w:hAnsi="Arial" w:cs="Arial"/>
          <w:lang w:val="mk-MK"/>
        </w:rPr>
        <w:t xml:space="preserve">к и користење на јавна комуникациска мрежа и/или јавно достапни електронски комуникациски услуги има право да склучи договор со оператор  за </w:t>
      </w:r>
      <w:r w:rsidR="00317109" w:rsidRPr="003C6B2E">
        <w:rPr>
          <w:rFonts w:ascii="Arial" w:eastAsia="Times New Roman" w:hAnsi="Arial" w:cs="Arial"/>
          <w:lang w:val="mk-MK"/>
        </w:rPr>
        <w:t>приклучо</w:t>
      </w:r>
      <w:r w:rsidR="00EC109A" w:rsidRPr="003C6B2E">
        <w:rPr>
          <w:rFonts w:ascii="Arial" w:eastAsia="Times New Roman" w:hAnsi="Arial" w:cs="Arial"/>
          <w:lang w:val="mk-MK"/>
        </w:rPr>
        <w:t>к и користење на јавна комуникациска мрежа и/или јавно достапни електронски комуникациски услуги.  Договорот кој треба да биде во јасна, сеопфатна и лесно достапна форма, особено треба да содржи:</w:t>
      </w:r>
    </w:p>
    <w:p w:rsidR="00EC109A" w:rsidRDefault="00EC109A" w:rsidP="00EC109A">
      <w:pPr>
        <w:shd w:val="clear" w:color="auto" w:fill="FFFFFF"/>
        <w:spacing w:before="120" w:after="120"/>
        <w:ind w:left="341"/>
        <w:rPr>
          <w:rFonts w:ascii="Arial" w:hAnsi="Arial" w:cs="Arial"/>
          <w:lang w:val="mk-MK"/>
        </w:rPr>
      </w:pPr>
      <w:r w:rsidRPr="00282553">
        <w:rPr>
          <w:rFonts w:ascii="Arial" w:hAnsi="Arial" w:cs="Arial"/>
          <w:spacing w:val="-4"/>
          <w:lang w:val="mk-MK"/>
        </w:rPr>
        <w:t xml:space="preserve">(а) </w:t>
      </w:r>
      <w:r w:rsidRPr="00282553">
        <w:rPr>
          <w:rFonts w:ascii="Arial" w:hAnsi="Arial" w:cs="Arial"/>
          <w:lang w:val="mk-MK"/>
        </w:rPr>
        <w:t>името и адре</w:t>
      </w:r>
      <w:r w:rsidR="00317109" w:rsidRPr="00282553">
        <w:rPr>
          <w:rFonts w:ascii="Arial" w:hAnsi="Arial" w:cs="Arial"/>
          <w:lang w:val="mk-MK"/>
        </w:rPr>
        <w:t>сата на операторот</w:t>
      </w:r>
      <w:r w:rsidRPr="00282553">
        <w:rPr>
          <w:rFonts w:ascii="Arial" w:hAnsi="Arial" w:cs="Arial"/>
          <w:lang w:val="mk-MK"/>
        </w:rPr>
        <w:t xml:space="preserve"> ;</w:t>
      </w:r>
    </w:p>
    <w:p w:rsidR="00EC109A" w:rsidRPr="00282553" w:rsidRDefault="00EC109A" w:rsidP="00EC109A">
      <w:pPr>
        <w:shd w:val="clear" w:color="auto" w:fill="FFFFFF"/>
        <w:tabs>
          <w:tab w:val="left" w:pos="341"/>
        </w:tabs>
        <w:spacing w:before="120" w:after="120"/>
        <w:ind w:left="360"/>
        <w:rPr>
          <w:rFonts w:ascii="Arial" w:hAnsi="Arial" w:cs="Arial"/>
        </w:rPr>
      </w:pPr>
      <w:r w:rsidRPr="00282553">
        <w:rPr>
          <w:rFonts w:ascii="Arial" w:hAnsi="Arial" w:cs="Arial"/>
          <w:spacing w:val="-13"/>
          <w:lang w:val="mk-MK"/>
        </w:rPr>
        <w:t>(б)</w:t>
      </w:r>
      <w:r w:rsidRPr="00282553">
        <w:rPr>
          <w:rFonts w:ascii="Arial" w:hAnsi="Arial" w:cs="Arial"/>
          <w:lang w:val="mk-MK"/>
        </w:rPr>
        <w:t xml:space="preserve"> услугите што ќе се обезбедуваат, вклучувајќи особено:</w:t>
      </w:r>
    </w:p>
    <w:p w:rsidR="00EC109A" w:rsidRDefault="00EC109A" w:rsidP="00942B68">
      <w:pPr>
        <w:pStyle w:val="ListParagraph"/>
        <w:numPr>
          <w:ilvl w:val="0"/>
          <w:numId w:val="52"/>
        </w:numPr>
        <w:spacing w:before="100" w:beforeAutospacing="1" w:after="100" w:afterAutospacing="1" w:line="240" w:lineRule="auto"/>
        <w:ind w:hanging="180"/>
        <w:jc w:val="both"/>
        <w:rPr>
          <w:rFonts w:ascii="Arial" w:eastAsia="Times New Roman" w:hAnsi="Arial" w:cs="Arial"/>
          <w:lang w:val="mk-MK" w:eastAsia="mk-MK"/>
        </w:rPr>
      </w:pPr>
      <w:r w:rsidRPr="003C6B2E">
        <w:rPr>
          <w:rFonts w:ascii="Arial" w:eastAsia="Times New Roman" w:hAnsi="Arial" w:cs="Arial"/>
          <w:lang w:val="mk-MK" w:eastAsia="mk-MK"/>
        </w:rPr>
        <w:t>информации за тоа дали се обезбедува услугата за пристап до служби за итни повици и информации за локацијата на лицето кое го врши повикот, како и сите ограничувања за обезбедување на услугата за пристап до служби за итни повиц</w:t>
      </w:r>
      <w:r w:rsidR="003C6B2E">
        <w:rPr>
          <w:rFonts w:ascii="Arial" w:eastAsia="Times New Roman" w:hAnsi="Arial" w:cs="Arial"/>
          <w:lang w:val="mk-MK" w:eastAsia="mk-MK"/>
        </w:rPr>
        <w:t>и  во согласност со  овој закон;</w:t>
      </w:r>
    </w:p>
    <w:p w:rsidR="003C6B2E" w:rsidRPr="003C6B2E" w:rsidRDefault="003C6B2E" w:rsidP="003C6B2E">
      <w:pPr>
        <w:pStyle w:val="ListParagraph"/>
        <w:spacing w:before="100" w:beforeAutospacing="1" w:after="100" w:afterAutospacing="1" w:line="240" w:lineRule="auto"/>
        <w:ind w:left="1080" w:hanging="180"/>
        <w:jc w:val="bot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hanging="180"/>
        <w:jc w:val="both"/>
        <w:rPr>
          <w:rFonts w:ascii="Arial" w:eastAsia="Times New Roman" w:hAnsi="Arial" w:cs="Arial"/>
          <w:lang w:val="mk-MK" w:eastAsia="mk-MK"/>
        </w:rPr>
      </w:pPr>
      <w:r w:rsidRPr="003C6B2E">
        <w:rPr>
          <w:rFonts w:ascii="Arial" w:eastAsia="Times New Roman" w:hAnsi="Arial" w:cs="Arial"/>
          <w:lang w:val="mk-MK" w:eastAsia="mk-MK"/>
        </w:rPr>
        <w:t>информации за сите други услови кои го ограничуваат пристапот и/или користењето на услуги и апликации, во согласност со</w:t>
      </w:r>
      <w:r w:rsidR="001B28DF" w:rsidRPr="003C6B2E">
        <w:rPr>
          <w:rFonts w:ascii="Arial" w:eastAsia="Times New Roman" w:hAnsi="Arial" w:cs="Arial"/>
          <w:lang w:val="mk-MK" w:eastAsia="mk-MK"/>
        </w:rPr>
        <w:t xml:space="preserve"> овој и друг</w:t>
      </w:r>
      <w:r w:rsidRPr="003C6B2E">
        <w:rPr>
          <w:rFonts w:ascii="Arial" w:eastAsia="Times New Roman" w:hAnsi="Arial" w:cs="Arial"/>
          <w:lang w:val="mk-MK" w:eastAsia="mk-MK"/>
        </w:rPr>
        <w:t xml:space="preserve"> закон;</w:t>
      </w:r>
    </w:p>
    <w:p w:rsidR="003C6B2E" w:rsidRPr="003C6B2E" w:rsidRDefault="003C6B2E" w:rsidP="003C6B2E">
      <w:pPr>
        <w:pStyle w:val="ListParagraph"/>
        <w:ind w:left="1080" w:hanging="180"/>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hanging="180"/>
        <w:jc w:val="both"/>
        <w:rPr>
          <w:rFonts w:ascii="Arial" w:eastAsia="Times New Roman" w:hAnsi="Arial" w:cs="Arial"/>
          <w:lang w:val="mk-MK" w:eastAsia="mk-MK"/>
        </w:rPr>
      </w:pPr>
      <w:r w:rsidRPr="003C6B2E">
        <w:rPr>
          <w:rFonts w:ascii="Arial" w:eastAsia="Times New Roman" w:hAnsi="Arial" w:cs="Arial"/>
          <w:lang w:val="mk-MK" w:eastAsia="mk-MK"/>
        </w:rPr>
        <w:t xml:space="preserve">информации за  минималното ниво на квалитет на услугата која се обезбедува, особено рокот за почетно приклучување, и кога е соодветно, други параметри за квалитетот на услугата во согласност со </w:t>
      </w:r>
      <w:r w:rsidR="00317109" w:rsidRPr="003C6B2E">
        <w:rPr>
          <w:rFonts w:ascii="Arial" w:eastAsia="Times New Roman" w:hAnsi="Arial" w:cs="Arial"/>
          <w:lang w:val="mk-MK" w:eastAsia="mk-MK"/>
        </w:rPr>
        <w:t>членот 109</w:t>
      </w:r>
      <w:r w:rsidRPr="003C6B2E">
        <w:rPr>
          <w:rFonts w:ascii="Arial" w:eastAsia="Times New Roman" w:hAnsi="Arial" w:cs="Arial"/>
          <w:lang w:val="mk-MK" w:eastAsia="mk-MK"/>
        </w:rPr>
        <w:t xml:space="preserve"> од овој закон;</w:t>
      </w:r>
    </w:p>
    <w:p w:rsidR="003C6B2E" w:rsidRPr="003C6B2E" w:rsidRDefault="003C6B2E" w:rsidP="003C6B2E">
      <w:pPr>
        <w:pStyle w:val="ListParagraph"/>
        <w:ind w:left="1080" w:hanging="180"/>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hanging="180"/>
        <w:jc w:val="both"/>
        <w:rPr>
          <w:rFonts w:ascii="Arial" w:eastAsia="Times New Roman" w:hAnsi="Arial" w:cs="Arial"/>
          <w:lang w:val="mk-MK" w:eastAsia="mk-MK"/>
        </w:rPr>
      </w:pPr>
      <w:r w:rsidRPr="003C6B2E">
        <w:rPr>
          <w:rFonts w:ascii="Arial" w:eastAsia="Times New Roman" w:hAnsi="Arial" w:cs="Arial"/>
          <w:lang w:val="mk-MK" w:eastAsia="mk-MK"/>
        </w:rPr>
        <w:lastRenderedPageBreak/>
        <w:t>информации за било кои процедури утврд</w:t>
      </w:r>
      <w:r w:rsidR="00520E73" w:rsidRPr="003C6B2E">
        <w:rPr>
          <w:rFonts w:ascii="Arial" w:eastAsia="Times New Roman" w:hAnsi="Arial" w:cs="Arial"/>
          <w:lang w:val="mk-MK" w:eastAsia="mk-MK"/>
        </w:rPr>
        <w:t>ени од  операторот</w:t>
      </w:r>
      <w:r w:rsidRPr="003C6B2E">
        <w:rPr>
          <w:rFonts w:ascii="Arial" w:eastAsia="Times New Roman" w:hAnsi="Arial" w:cs="Arial"/>
          <w:lang w:val="mk-MK" w:eastAsia="mk-MK"/>
        </w:rPr>
        <w:t xml:space="preserve"> за мерење и обл</w:t>
      </w:r>
      <w:r w:rsidR="00520E73" w:rsidRPr="003C6B2E">
        <w:rPr>
          <w:rFonts w:ascii="Arial" w:eastAsia="Times New Roman" w:hAnsi="Arial" w:cs="Arial"/>
          <w:lang w:val="mk-MK" w:eastAsia="mk-MK"/>
        </w:rPr>
        <w:t xml:space="preserve">икување на сообраќајот со цел </w:t>
      </w:r>
      <w:r w:rsidRPr="003C6B2E">
        <w:rPr>
          <w:rFonts w:ascii="Arial" w:eastAsia="Times New Roman" w:hAnsi="Arial" w:cs="Arial"/>
          <w:lang w:val="mk-MK" w:eastAsia="mk-MK"/>
        </w:rPr>
        <w:t>да се избегне оптоварување или преоптоварување на мрежната поврзаност, како и информации за тоа како овие процедури би вли</w:t>
      </w:r>
      <w:r w:rsidR="003C6B2E">
        <w:rPr>
          <w:rFonts w:ascii="Arial" w:eastAsia="Times New Roman" w:hAnsi="Arial" w:cs="Arial"/>
          <w:lang w:val="mk-MK" w:eastAsia="mk-MK"/>
        </w:rPr>
        <w:t>јаеле на квалитетот на услугата;</w:t>
      </w:r>
    </w:p>
    <w:p w:rsidR="003C6B2E" w:rsidRPr="003C6B2E" w:rsidRDefault="003C6B2E" w:rsidP="003C6B2E">
      <w:pPr>
        <w:pStyle w:val="ListParagraph"/>
        <w:ind w:left="1080" w:hanging="180"/>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hanging="180"/>
        <w:jc w:val="both"/>
        <w:rPr>
          <w:rFonts w:ascii="Arial" w:eastAsia="Times New Roman" w:hAnsi="Arial" w:cs="Arial"/>
          <w:lang w:val="mk-MK" w:eastAsia="mk-MK"/>
        </w:rPr>
      </w:pPr>
      <w:r w:rsidRPr="003C6B2E">
        <w:rPr>
          <w:rFonts w:ascii="Arial" w:eastAsia="Times New Roman" w:hAnsi="Arial" w:cs="Arial"/>
          <w:lang w:val="mk-MK" w:eastAsia="mk-MK"/>
        </w:rPr>
        <w:t>видовите на  услуги за одржување и предвидени услуги за поддршка на корисници, како и начините за воспоставување контакт со овие услуги,</w:t>
      </w:r>
      <w:r w:rsidR="003C6B2E">
        <w:rPr>
          <w:rFonts w:ascii="Arial" w:eastAsia="Times New Roman" w:hAnsi="Arial" w:cs="Arial"/>
          <w:lang w:val="mk-MK" w:eastAsia="mk-MK"/>
        </w:rPr>
        <w:t xml:space="preserve"> и</w:t>
      </w:r>
    </w:p>
    <w:p w:rsidR="003C6B2E" w:rsidRPr="003C6B2E" w:rsidRDefault="003C6B2E" w:rsidP="003C6B2E">
      <w:pPr>
        <w:pStyle w:val="ListParagraph"/>
        <w:ind w:left="1080" w:hanging="180"/>
        <w:rPr>
          <w:rFonts w:ascii="Arial" w:eastAsia="Times New Roman" w:hAnsi="Arial" w:cs="Arial"/>
          <w:lang w:val="mk-MK" w:eastAsia="mk-MK"/>
        </w:rPr>
      </w:pPr>
    </w:p>
    <w:p w:rsidR="00EC109A" w:rsidRPr="003C6B2E" w:rsidRDefault="00EC109A" w:rsidP="00942B68">
      <w:pPr>
        <w:pStyle w:val="ListParagraph"/>
        <w:numPr>
          <w:ilvl w:val="0"/>
          <w:numId w:val="52"/>
        </w:numPr>
        <w:spacing w:before="100" w:beforeAutospacing="1" w:after="100" w:afterAutospacing="1" w:line="240" w:lineRule="auto"/>
        <w:ind w:hanging="180"/>
        <w:jc w:val="both"/>
        <w:rPr>
          <w:rFonts w:ascii="Arial" w:eastAsia="Times New Roman" w:hAnsi="Arial" w:cs="Arial"/>
          <w:lang w:val="mk-MK" w:eastAsia="mk-MK"/>
        </w:rPr>
      </w:pPr>
      <w:r w:rsidRPr="003C6B2E">
        <w:rPr>
          <w:rFonts w:ascii="Arial" w:eastAsia="Times New Roman" w:hAnsi="Arial" w:cs="Arial"/>
          <w:lang w:val="mk-MK" w:eastAsia="mk-MK"/>
        </w:rPr>
        <w:t>сите ограничувања наметнати од операт</w:t>
      </w:r>
      <w:r w:rsidR="00520E73" w:rsidRPr="003C6B2E">
        <w:rPr>
          <w:rFonts w:ascii="Arial" w:eastAsia="Times New Roman" w:hAnsi="Arial" w:cs="Arial"/>
          <w:lang w:val="mk-MK" w:eastAsia="mk-MK"/>
        </w:rPr>
        <w:t>орот</w:t>
      </w:r>
      <w:r w:rsidRPr="003C6B2E">
        <w:rPr>
          <w:rFonts w:ascii="Arial" w:eastAsia="Times New Roman" w:hAnsi="Arial" w:cs="Arial"/>
          <w:lang w:val="mk-MK" w:eastAsia="mk-MK"/>
        </w:rPr>
        <w:t xml:space="preserve"> во однос на користење на терминалната опр</w:t>
      </w:r>
      <w:r w:rsidR="003C6B2E">
        <w:rPr>
          <w:rFonts w:ascii="Arial" w:eastAsia="Times New Roman" w:hAnsi="Arial" w:cs="Arial"/>
          <w:lang w:val="mk-MK" w:eastAsia="mk-MK"/>
        </w:rPr>
        <w:t>ема.</w:t>
      </w:r>
    </w:p>
    <w:p w:rsidR="003C6B2E" w:rsidRDefault="003C6B2E" w:rsidP="003C6B2E">
      <w:pPr>
        <w:shd w:val="clear" w:color="auto" w:fill="FFFFFF"/>
        <w:tabs>
          <w:tab w:val="left" w:pos="341"/>
        </w:tabs>
        <w:spacing w:before="120" w:after="120"/>
        <w:ind w:left="720" w:right="5" w:hanging="360"/>
        <w:jc w:val="both"/>
        <w:rPr>
          <w:rFonts w:ascii="Arial" w:hAnsi="Arial" w:cs="Arial"/>
          <w:spacing w:val="-16"/>
          <w:lang w:val="mk-MK"/>
        </w:rPr>
      </w:pPr>
      <w:r>
        <w:rPr>
          <w:rFonts w:ascii="Arial" w:hAnsi="Arial" w:cs="Arial"/>
          <w:lang w:val="mk-MK"/>
        </w:rPr>
        <w:t xml:space="preserve">(в) </w:t>
      </w:r>
      <w:r w:rsidR="00EC109A" w:rsidRPr="00282553">
        <w:rPr>
          <w:rFonts w:ascii="Arial" w:eastAsia="Times New Roman" w:hAnsi="Arial" w:cs="Arial"/>
          <w:lang w:eastAsia="mk-MK"/>
        </w:rPr>
        <w:t>можност за претплатниците</w:t>
      </w:r>
      <w:r w:rsidR="00EC109A" w:rsidRPr="00282553">
        <w:rPr>
          <w:rFonts w:ascii="Arial" w:eastAsia="Times New Roman" w:hAnsi="Arial" w:cs="Arial"/>
          <w:lang w:val="mk-MK" w:eastAsia="mk-MK"/>
        </w:rPr>
        <w:t xml:space="preserve"> да се изјаснат за вклучување на</w:t>
      </w:r>
      <w:r w:rsidR="00EC109A" w:rsidRPr="00282553">
        <w:rPr>
          <w:rFonts w:ascii="Arial" w:eastAsia="Times New Roman" w:hAnsi="Arial" w:cs="Arial"/>
          <w:lang w:eastAsia="mk-MK"/>
        </w:rPr>
        <w:t xml:space="preserve"> нивните</w:t>
      </w:r>
      <w:r w:rsidR="00EC109A" w:rsidRPr="00282553">
        <w:rPr>
          <w:rFonts w:ascii="Arial" w:eastAsia="Times New Roman" w:hAnsi="Arial" w:cs="Arial"/>
          <w:lang w:val="mk-MK" w:eastAsia="mk-MK"/>
        </w:rPr>
        <w:t xml:space="preserve"> лични</w:t>
      </w:r>
      <w:r w:rsidR="00EC109A" w:rsidRPr="00282553">
        <w:rPr>
          <w:rFonts w:ascii="Arial" w:eastAsia="Times New Roman" w:hAnsi="Arial" w:cs="Arial"/>
          <w:lang w:eastAsia="mk-MK"/>
        </w:rPr>
        <w:t xml:space="preserve">  податоци </w:t>
      </w:r>
      <w:r w:rsidR="00EC109A" w:rsidRPr="00282553">
        <w:rPr>
          <w:rFonts w:ascii="Arial" w:eastAsia="Times New Roman" w:hAnsi="Arial" w:cs="Arial"/>
          <w:lang w:val="mk-MK" w:eastAsia="mk-MK"/>
        </w:rPr>
        <w:t xml:space="preserve"> и кои од нив ќе бидат вклучени во телефонски именици и телефонски служби за информации , согласно </w:t>
      </w:r>
      <w:r w:rsidR="00520E73" w:rsidRPr="00282553">
        <w:rPr>
          <w:rFonts w:ascii="Arial" w:eastAsia="Times New Roman" w:hAnsi="Arial" w:cs="Arial"/>
          <w:lang w:val="mk-MK" w:eastAsia="mk-MK"/>
        </w:rPr>
        <w:t xml:space="preserve">членот 112 </w:t>
      </w:r>
      <w:r w:rsidR="00EC109A" w:rsidRPr="00282553">
        <w:rPr>
          <w:rFonts w:ascii="Arial" w:eastAsia="Times New Roman" w:hAnsi="Arial" w:cs="Arial"/>
          <w:lang w:val="mk-MK" w:eastAsia="mk-MK"/>
        </w:rPr>
        <w:t>од овој закон;</w:t>
      </w:r>
      <w:r w:rsidR="00EC109A" w:rsidRPr="00282553">
        <w:rPr>
          <w:rFonts w:ascii="Arial" w:eastAsia="Times New Roman" w:hAnsi="Arial" w:cs="Arial"/>
          <w:lang w:eastAsia="mk-MK"/>
        </w:rPr>
        <w:t xml:space="preserve"> </w:t>
      </w:r>
    </w:p>
    <w:p w:rsidR="003C6B2E" w:rsidRDefault="00EC109A" w:rsidP="003C6B2E">
      <w:pPr>
        <w:shd w:val="clear" w:color="auto" w:fill="FFFFFF"/>
        <w:tabs>
          <w:tab w:val="left" w:pos="341"/>
        </w:tabs>
        <w:spacing w:before="120" w:after="120"/>
        <w:ind w:left="720" w:right="5" w:hanging="360"/>
        <w:jc w:val="both"/>
        <w:rPr>
          <w:rFonts w:ascii="Arial" w:hAnsi="Arial" w:cs="Arial"/>
          <w:spacing w:val="-16"/>
          <w:lang w:val="mk-MK"/>
        </w:rPr>
      </w:pPr>
      <w:r w:rsidRPr="00282553">
        <w:rPr>
          <w:rFonts w:ascii="Arial" w:hAnsi="Arial" w:cs="Arial"/>
          <w:lang w:val="mk-MK"/>
        </w:rPr>
        <w:t>(г) информации за цените и тарифите,</w:t>
      </w:r>
      <w:r w:rsidR="00520E73" w:rsidRPr="00282553">
        <w:rPr>
          <w:rFonts w:ascii="Arial" w:hAnsi="Arial" w:cs="Arial"/>
          <w:lang w:val="mk-MK"/>
        </w:rPr>
        <w:t xml:space="preserve"> </w:t>
      </w:r>
      <w:r w:rsidRPr="00282553">
        <w:rPr>
          <w:rFonts w:ascii="Arial" w:hAnsi="Arial" w:cs="Arial"/>
          <w:lang w:val="mk-MK"/>
        </w:rPr>
        <w:t>начинот на добивање на  најнови информации за сите важечки тарифи и надоместоци за одржување, како и можните начини за плаќање, вклучително и за сите разлики во трошоците што произлегуваат од можните начини на плаќање;</w:t>
      </w:r>
    </w:p>
    <w:p w:rsidR="00EC109A" w:rsidRPr="00282553" w:rsidRDefault="00EC109A" w:rsidP="003C6B2E">
      <w:pPr>
        <w:shd w:val="clear" w:color="auto" w:fill="FFFFFF"/>
        <w:tabs>
          <w:tab w:val="left" w:pos="341"/>
        </w:tabs>
        <w:spacing w:before="120" w:after="120"/>
        <w:ind w:left="720" w:right="5" w:hanging="360"/>
        <w:jc w:val="both"/>
        <w:rPr>
          <w:rFonts w:ascii="Arial" w:hAnsi="Arial" w:cs="Arial"/>
          <w:spacing w:val="-16"/>
        </w:rPr>
      </w:pPr>
      <w:r w:rsidRPr="00282553">
        <w:rPr>
          <w:rFonts w:ascii="Arial" w:hAnsi="Arial" w:cs="Arial"/>
          <w:lang w:val="mk-MK"/>
        </w:rPr>
        <w:t>(д) времетраење на договорот</w:t>
      </w:r>
      <w:r w:rsidRPr="00282553">
        <w:rPr>
          <w:rFonts w:ascii="Arial" w:eastAsia="Times New Roman" w:hAnsi="Arial" w:cs="Arial"/>
          <w:b/>
          <w:bCs/>
          <w:lang w:val="mk-MK" w:eastAsia="mk-MK"/>
        </w:rPr>
        <w:t xml:space="preserve"> </w:t>
      </w:r>
      <w:r w:rsidRPr="00282553">
        <w:rPr>
          <w:rFonts w:ascii="Arial" w:eastAsia="Times New Roman" w:hAnsi="Arial" w:cs="Arial"/>
          <w:bCs/>
          <w:lang w:val="mk-MK" w:eastAsia="mk-MK"/>
        </w:rPr>
        <w:t>од ставот (1) на овој член</w:t>
      </w:r>
      <w:r w:rsidRPr="00282553">
        <w:rPr>
          <w:rFonts w:ascii="Arial" w:hAnsi="Arial" w:cs="Arial"/>
          <w:lang w:val="mk-MK"/>
        </w:rPr>
        <w:t xml:space="preserve"> и услови</w:t>
      </w:r>
      <w:r w:rsidR="006A5BCA" w:rsidRPr="00282553">
        <w:rPr>
          <w:rFonts w:ascii="Arial" w:hAnsi="Arial" w:cs="Arial"/>
          <w:lang w:val="mk-MK"/>
        </w:rPr>
        <w:t xml:space="preserve"> за обновување и прекин на услугите и на договорот</w:t>
      </w:r>
      <w:r w:rsidRPr="00282553">
        <w:rPr>
          <w:rFonts w:ascii="Arial" w:hAnsi="Arial" w:cs="Arial"/>
          <w:lang w:val="mk-MK"/>
        </w:rPr>
        <w:t xml:space="preserve"> , вклучително:</w:t>
      </w:r>
    </w:p>
    <w:p w:rsidR="00EC109A" w:rsidRDefault="00EC109A" w:rsidP="00942B68">
      <w:pPr>
        <w:pStyle w:val="ListParagraph"/>
        <w:numPr>
          <w:ilvl w:val="0"/>
          <w:numId w:val="52"/>
        </w:numPr>
        <w:spacing w:before="100" w:beforeAutospacing="1" w:after="100" w:afterAutospacing="1" w:line="240" w:lineRule="auto"/>
        <w:ind w:hanging="180"/>
        <w:jc w:val="both"/>
        <w:rPr>
          <w:rFonts w:ascii="Arial" w:eastAsia="Times New Roman" w:hAnsi="Arial" w:cs="Arial"/>
          <w:lang w:val="mk-MK" w:eastAsia="mk-MK"/>
        </w:rPr>
      </w:pPr>
      <w:r w:rsidRPr="003C6B2E">
        <w:rPr>
          <w:rFonts w:ascii="Arial" w:eastAsia="Times New Roman" w:hAnsi="Arial" w:cs="Arial"/>
          <w:lang w:val="mk-MK" w:eastAsia="mk-MK"/>
        </w:rPr>
        <w:t>минимален рок на користење на услуги под промотивни ус</w:t>
      </w:r>
      <w:r w:rsidR="003C6B2E">
        <w:rPr>
          <w:rFonts w:ascii="Arial" w:eastAsia="Times New Roman" w:hAnsi="Arial" w:cs="Arial"/>
          <w:lang w:val="mk-MK" w:eastAsia="mk-MK"/>
        </w:rPr>
        <w:t>лови утврдени со посебни понуди;</w:t>
      </w:r>
    </w:p>
    <w:p w:rsidR="003C6B2E" w:rsidRPr="003C6B2E" w:rsidRDefault="003C6B2E" w:rsidP="003C6B2E">
      <w:pPr>
        <w:pStyle w:val="ListParagraph"/>
        <w:spacing w:before="100" w:beforeAutospacing="1" w:after="100" w:afterAutospacing="1" w:line="240" w:lineRule="auto"/>
        <w:ind w:left="1080"/>
        <w:jc w:val="bot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hanging="180"/>
        <w:jc w:val="both"/>
        <w:rPr>
          <w:rFonts w:ascii="Arial" w:eastAsia="Times New Roman" w:hAnsi="Arial" w:cs="Arial"/>
          <w:lang w:val="mk-MK" w:eastAsia="mk-MK"/>
        </w:rPr>
      </w:pPr>
      <w:r w:rsidRPr="003C6B2E">
        <w:rPr>
          <w:rFonts w:ascii="Arial" w:eastAsia="Times New Roman" w:hAnsi="Arial" w:cs="Arial"/>
          <w:lang w:val="mk-MK" w:eastAsia="mk-MK"/>
        </w:rPr>
        <w:t>сите давачки поврзани со преносливост на броеви и други идентификатори,</w:t>
      </w:r>
      <w:r w:rsidR="003C6B2E">
        <w:rPr>
          <w:rFonts w:ascii="Arial" w:eastAsia="Times New Roman" w:hAnsi="Arial" w:cs="Arial"/>
          <w:lang w:val="mk-MK" w:eastAsia="mk-MK"/>
        </w:rPr>
        <w:t>и</w:t>
      </w:r>
    </w:p>
    <w:p w:rsidR="003C6B2E" w:rsidRPr="003C6B2E" w:rsidRDefault="003C6B2E" w:rsidP="003C6B2E">
      <w:pPr>
        <w:pStyle w:val="ListParagraph"/>
        <w:rPr>
          <w:rFonts w:ascii="Arial" w:eastAsia="Times New Roman" w:hAnsi="Arial" w:cs="Arial"/>
          <w:lang w:val="mk-MK" w:eastAsia="mk-MK"/>
        </w:rPr>
      </w:pPr>
    </w:p>
    <w:p w:rsidR="00EC109A" w:rsidRPr="003C6B2E" w:rsidRDefault="00EC109A" w:rsidP="00942B68">
      <w:pPr>
        <w:pStyle w:val="ListParagraph"/>
        <w:numPr>
          <w:ilvl w:val="0"/>
          <w:numId w:val="52"/>
        </w:numPr>
        <w:spacing w:before="100" w:beforeAutospacing="1" w:after="100" w:afterAutospacing="1" w:line="240" w:lineRule="auto"/>
        <w:ind w:hanging="180"/>
        <w:jc w:val="both"/>
        <w:rPr>
          <w:rFonts w:ascii="Arial" w:eastAsia="Times New Roman" w:hAnsi="Arial" w:cs="Arial"/>
          <w:lang w:val="mk-MK" w:eastAsia="mk-MK"/>
        </w:rPr>
      </w:pPr>
      <w:r w:rsidRPr="003C6B2E">
        <w:rPr>
          <w:rFonts w:ascii="Arial" w:eastAsia="Times New Roman" w:hAnsi="Arial" w:cs="Arial"/>
          <w:lang w:val="mk-MK" w:eastAsia="mk-MK"/>
        </w:rPr>
        <w:t xml:space="preserve">сите давачки кои произлегуваат од раскинување на договорот од ставот (1) на овој член, вклучувајќи враќање на трошоци </w:t>
      </w:r>
      <w:r w:rsidR="003C6B2E">
        <w:rPr>
          <w:rFonts w:ascii="Arial" w:eastAsia="Times New Roman" w:hAnsi="Arial" w:cs="Arial"/>
          <w:lang w:val="mk-MK" w:eastAsia="mk-MK"/>
        </w:rPr>
        <w:t>во однос на терминалната опрема.</w:t>
      </w:r>
    </w:p>
    <w:p w:rsidR="003C6B2E" w:rsidRDefault="00EC109A" w:rsidP="003C6B2E">
      <w:pPr>
        <w:shd w:val="clear" w:color="auto" w:fill="FFFFFF"/>
        <w:tabs>
          <w:tab w:val="left" w:pos="341"/>
        </w:tabs>
        <w:spacing w:before="120" w:after="120"/>
        <w:ind w:left="720" w:right="5" w:hanging="360"/>
        <w:jc w:val="both"/>
        <w:rPr>
          <w:rFonts w:ascii="Arial" w:hAnsi="Arial" w:cs="Arial"/>
          <w:lang w:val="mk-MK"/>
        </w:rPr>
      </w:pPr>
      <w:r w:rsidRPr="003C6B2E">
        <w:rPr>
          <w:rFonts w:ascii="Arial" w:hAnsi="Arial" w:cs="Arial"/>
          <w:lang w:val="mk-MK"/>
        </w:rPr>
        <w:t>(ѓ)</w:t>
      </w:r>
      <w:r w:rsidRPr="003C6B2E">
        <w:rPr>
          <w:rFonts w:ascii="Arial" w:hAnsi="Arial" w:cs="Arial"/>
          <w:lang w:val="mk-MK"/>
        </w:rPr>
        <w:tab/>
      </w:r>
      <w:r w:rsidRPr="00282553">
        <w:rPr>
          <w:rFonts w:ascii="Arial" w:hAnsi="Arial" w:cs="Arial"/>
          <w:lang w:val="mk-MK"/>
        </w:rPr>
        <w:t>сите начини на компензација и враќање на парични средства во случај на неисполнување на договореното ниво на квалитет на обезбедената услуга;</w:t>
      </w:r>
    </w:p>
    <w:p w:rsidR="003C6B2E" w:rsidRDefault="00EC109A" w:rsidP="003C6B2E">
      <w:pPr>
        <w:shd w:val="clear" w:color="auto" w:fill="FFFFFF"/>
        <w:tabs>
          <w:tab w:val="left" w:pos="341"/>
        </w:tabs>
        <w:spacing w:before="120" w:after="120"/>
        <w:ind w:left="720" w:right="5" w:hanging="360"/>
        <w:jc w:val="both"/>
        <w:rPr>
          <w:rFonts w:ascii="Arial" w:hAnsi="Arial" w:cs="Arial"/>
          <w:lang w:val="mk-MK"/>
        </w:rPr>
      </w:pPr>
      <w:r w:rsidRPr="00282553">
        <w:rPr>
          <w:rFonts w:ascii="Arial" w:hAnsi="Arial" w:cs="Arial"/>
          <w:spacing w:val="-5"/>
          <w:lang w:val="mk-MK"/>
        </w:rPr>
        <w:t xml:space="preserve">(е) </w:t>
      </w:r>
      <w:r w:rsidRPr="00282553">
        <w:rPr>
          <w:rFonts w:ascii="Arial" w:hAnsi="Arial" w:cs="Arial"/>
          <w:lang w:val="mk-MK"/>
        </w:rPr>
        <w:t xml:space="preserve">постапка за решавање на приговор согласно со </w:t>
      </w:r>
      <w:r w:rsidR="00520E73" w:rsidRPr="00282553">
        <w:rPr>
          <w:rFonts w:ascii="Arial" w:hAnsi="Arial" w:cs="Arial"/>
          <w:lang w:val="mk-MK"/>
        </w:rPr>
        <w:t>членот 53</w:t>
      </w:r>
      <w:r w:rsidRPr="00282553">
        <w:rPr>
          <w:rFonts w:ascii="Arial" w:hAnsi="Arial" w:cs="Arial"/>
          <w:lang w:val="mk-MK"/>
        </w:rPr>
        <w:t xml:space="preserve"> од овој закон;</w:t>
      </w:r>
    </w:p>
    <w:p w:rsidR="003C6B2E" w:rsidRDefault="00EC109A" w:rsidP="003C6B2E">
      <w:pPr>
        <w:shd w:val="clear" w:color="auto" w:fill="FFFFFF"/>
        <w:tabs>
          <w:tab w:val="left" w:pos="341"/>
        </w:tabs>
        <w:spacing w:before="120" w:after="120"/>
        <w:ind w:left="720" w:right="5" w:hanging="360"/>
        <w:jc w:val="both"/>
        <w:rPr>
          <w:rFonts w:ascii="Arial" w:hAnsi="Arial" w:cs="Arial"/>
          <w:lang w:val="mk-MK"/>
        </w:rPr>
      </w:pPr>
      <w:r w:rsidRPr="00282553">
        <w:rPr>
          <w:rFonts w:ascii="Arial" w:hAnsi="Arial" w:cs="Arial"/>
          <w:spacing w:val="-4"/>
          <w:lang w:val="mk-MK"/>
        </w:rPr>
        <w:t xml:space="preserve">(ж) </w:t>
      </w:r>
      <w:r w:rsidRPr="00282553">
        <w:rPr>
          <w:rFonts w:ascii="Arial" w:hAnsi="Arial" w:cs="Arial"/>
          <w:lang w:val="mk-MK"/>
        </w:rPr>
        <w:t>сите видови на активности кои</w:t>
      </w:r>
      <w:r w:rsidR="00520E73" w:rsidRPr="00282553">
        <w:rPr>
          <w:rFonts w:ascii="Arial" w:hAnsi="Arial" w:cs="Arial"/>
          <w:lang w:val="mk-MK"/>
        </w:rPr>
        <w:t xml:space="preserve"> операторот </w:t>
      </w:r>
      <w:r w:rsidRPr="00282553">
        <w:rPr>
          <w:rFonts w:ascii="Arial" w:hAnsi="Arial" w:cs="Arial"/>
          <w:lang w:val="mk-MK"/>
        </w:rPr>
        <w:t xml:space="preserve"> може да ги преземе со цел да ја зачува неговата безбедноста или интегритетот како одговор на  инциде</w:t>
      </w:r>
      <w:r w:rsidR="00520E73" w:rsidRPr="00282553">
        <w:rPr>
          <w:rFonts w:ascii="Arial" w:hAnsi="Arial" w:cs="Arial"/>
          <w:lang w:val="mk-MK"/>
        </w:rPr>
        <w:t>нти, закани и повреди, согласно</w:t>
      </w:r>
      <w:r w:rsidRPr="00282553">
        <w:rPr>
          <w:rFonts w:ascii="Arial" w:hAnsi="Arial" w:cs="Arial"/>
          <w:lang w:val="mk-MK"/>
        </w:rPr>
        <w:t xml:space="preserve"> овој закон;</w:t>
      </w:r>
    </w:p>
    <w:p w:rsidR="003C6B2E" w:rsidRDefault="003C6B2E" w:rsidP="003C6B2E">
      <w:pPr>
        <w:shd w:val="clear" w:color="auto" w:fill="FFFFFF"/>
        <w:tabs>
          <w:tab w:val="left" w:pos="341"/>
        </w:tabs>
        <w:spacing w:before="120" w:after="120"/>
        <w:ind w:left="720" w:right="5" w:hanging="360"/>
        <w:jc w:val="both"/>
        <w:rPr>
          <w:rFonts w:ascii="Arial" w:hAnsi="Arial" w:cs="Arial"/>
          <w:lang w:val="mk-MK"/>
        </w:rPr>
      </w:pPr>
      <w:r>
        <w:rPr>
          <w:rFonts w:ascii="Arial" w:hAnsi="Arial" w:cs="Arial"/>
          <w:spacing w:val="-4"/>
          <w:lang w:val="mk-MK"/>
        </w:rPr>
        <w:t>з</w:t>
      </w:r>
      <w:r w:rsidR="00EC109A" w:rsidRPr="00282553">
        <w:rPr>
          <w:rFonts w:ascii="Arial" w:hAnsi="Arial" w:cs="Arial"/>
          <w:spacing w:val="-4"/>
          <w:lang w:val="mk-MK"/>
        </w:rPr>
        <w:t>)</w:t>
      </w:r>
      <w:r w:rsidR="00EC109A" w:rsidRPr="00282553">
        <w:rPr>
          <w:rFonts w:ascii="Arial" w:eastAsia="Times New Roman" w:hAnsi="Arial" w:cs="Arial"/>
          <w:lang w:eastAsia="mk-MK"/>
        </w:rPr>
        <w:t xml:space="preserve"> </w:t>
      </w:r>
      <w:r>
        <w:rPr>
          <w:rFonts w:ascii="Arial" w:eastAsia="Times New Roman" w:hAnsi="Arial" w:cs="Arial"/>
          <w:lang w:val="mk-MK" w:eastAsia="mk-MK"/>
        </w:rPr>
        <w:t xml:space="preserve"> </w:t>
      </w:r>
      <w:r w:rsidR="00EC109A" w:rsidRPr="00282553">
        <w:rPr>
          <w:rFonts w:ascii="Arial" w:eastAsia="Times New Roman" w:hAnsi="Arial" w:cs="Arial"/>
          <w:lang w:val="mk-MK" w:eastAsia="mk-MK"/>
        </w:rPr>
        <w:t>начин на</w:t>
      </w:r>
      <w:r w:rsidR="00EC109A" w:rsidRPr="00282553">
        <w:rPr>
          <w:rFonts w:ascii="Arial" w:eastAsia="Times New Roman" w:hAnsi="Arial" w:cs="Arial"/>
          <w:lang w:eastAsia="mk-MK"/>
        </w:rPr>
        <w:t xml:space="preserve"> информирање на претплатниците за планираните измени во условите наведени во договор</w:t>
      </w:r>
      <w:r w:rsidR="00EC109A" w:rsidRPr="00282553">
        <w:rPr>
          <w:rFonts w:ascii="Arial" w:eastAsia="Times New Roman" w:hAnsi="Arial" w:cs="Arial"/>
          <w:lang w:val="mk-MK" w:eastAsia="mk-MK"/>
        </w:rPr>
        <w:t>от од ставот (1) на овој член</w:t>
      </w:r>
      <w:r w:rsidR="00EC109A" w:rsidRPr="00282553">
        <w:rPr>
          <w:rFonts w:ascii="Arial" w:eastAsia="Times New Roman" w:hAnsi="Arial" w:cs="Arial"/>
          <w:lang w:eastAsia="mk-MK"/>
        </w:rPr>
        <w:t xml:space="preserve"> и начинот на прифаќање на новите услови за продолжување или раскинување на договорот</w:t>
      </w:r>
      <w:r w:rsidR="00EC109A" w:rsidRPr="00282553">
        <w:rPr>
          <w:rFonts w:ascii="Arial" w:eastAsia="Times New Roman" w:hAnsi="Arial" w:cs="Arial"/>
          <w:lang w:val="mk-MK" w:eastAsia="mk-MK"/>
        </w:rPr>
        <w:t>;</w:t>
      </w:r>
    </w:p>
    <w:p w:rsidR="003C6B2E" w:rsidRDefault="00EC109A" w:rsidP="003C6B2E">
      <w:pPr>
        <w:shd w:val="clear" w:color="auto" w:fill="FFFFFF"/>
        <w:tabs>
          <w:tab w:val="left" w:pos="341"/>
        </w:tabs>
        <w:spacing w:before="120" w:after="120"/>
        <w:ind w:left="720" w:right="5" w:hanging="360"/>
        <w:jc w:val="both"/>
        <w:rPr>
          <w:rFonts w:ascii="Arial" w:hAnsi="Arial" w:cs="Arial"/>
          <w:lang w:val="mk-MK"/>
        </w:rPr>
      </w:pPr>
      <w:r w:rsidRPr="00282553">
        <w:rPr>
          <w:rFonts w:ascii="Arial" w:eastAsia="Times New Roman" w:hAnsi="Arial" w:cs="Arial"/>
          <w:lang w:eastAsia="mk-MK"/>
        </w:rPr>
        <w:t>s) постапки во случај на неплаќање или ненавремено плаќање на надоместокот за услугите</w:t>
      </w:r>
      <w:r w:rsidRPr="00282553">
        <w:rPr>
          <w:rFonts w:ascii="Arial" w:eastAsia="Times New Roman" w:hAnsi="Arial" w:cs="Arial"/>
          <w:lang w:val="mk-MK" w:eastAsia="mk-MK"/>
        </w:rPr>
        <w:t>;</w:t>
      </w:r>
    </w:p>
    <w:p w:rsidR="003C6B2E" w:rsidRDefault="00EC109A" w:rsidP="003C6B2E">
      <w:pPr>
        <w:shd w:val="clear" w:color="auto" w:fill="FFFFFF"/>
        <w:tabs>
          <w:tab w:val="left" w:pos="341"/>
        </w:tabs>
        <w:spacing w:before="120" w:after="120"/>
        <w:ind w:left="720" w:right="5" w:hanging="360"/>
        <w:jc w:val="both"/>
        <w:rPr>
          <w:rFonts w:ascii="Arial" w:hAnsi="Arial" w:cs="Arial"/>
          <w:lang w:val="mk-MK"/>
        </w:rPr>
      </w:pPr>
      <w:r w:rsidRPr="00282553">
        <w:rPr>
          <w:rFonts w:ascii="Arial" w:eastAsia="Times New Roman" w:hAnsi="Arial" w:cs="Arial"/>
          <w:lang w:val="mk-MK" w:eastAsia="mk-MK"/>
        </w:rPr>
        <w:t>и) информации посебно наменети за лица со инвалидитет;</w:t>
      </w:r>
    </w:p>
    <w:p w:rsidR="00EC109A" w:rsidRPr="003C6B2E" w:rsidRDefault="00520E73" w:rsidP="00D242D6">
      <w:pPr>
        <w:shd w:val="clear" w:color="auto" w:fill="FFFFFF"/>
        <w:tabs>
          <w:tab w:val="left" w:pos="360"/>
        </w:tabs>
        <w:spacing w:before="120" w:after="120"/>
        <w:ind w:left="720" w:right="5" w:hanging="360"/>
        <w:jc w:val="both"/>
        <w:rPr>
          <w:rFonts w:ascii="Arial" w:hAnsi="Arial" w:cs="Arial"/>
          <w:lang w:val="mk-MK"/>
        </w:rPr>
      </w:pPr>
      <w:r w:rsidRPr="00282553">
        <w:rPr>
          <w:rFonts w:ascii="Arial" w:eastAsia="Times New Roman" w:hAnsi="Arial" w:cs="Arial"/>
          <w:lang w:val="mk-MK" w:eastAsia="mk-MK"/>
        </w:rPr>
        <w:t>ј</w:t>
      </w:r>
      <w:r w:rsidR="00EC109A" w:rsidRPr="00282553">
        <w:rPr>
          <w:rFonts w:ascii="Arial" w:eastAsia="Times New Roman" w:hAnsi="Arial" w:cs="Arial"/>
          <w:lang w:val="mk-MK" w:eastAsia="mk-MK"/>
        </w:rPr>
        <w:t>) други одредби во договор со претплатникот.</w:t>
      </w:r>
    </w:p>
    <w:p w:rsidR="00D242D6" w:rsidRDefault="00EC109A" w:rsidP="00942B68">
      <w:pPr>
        <w:pStyle w:val="ListParagraph"/>
        <w:numPr>
          <w:ilvl w:val="0"/>
          <w:numId w:val="94"/>
        </w:numPr>
        <w:spacing w:before="100" w:beforeAutospacing="1" w:after="100" w:afterAutospacing="1" w:line="240" w:lineRule="auto"/>
        <w:ind w:left="360"/>
        <w:jc w:val="both"/>
        <w:rPr>
          <w:rFonts w:ascii="Arial" w:eastAsia="Times New Roman" w:hAnsi="Arial" w:cs="Arial"/>
          <w:lang w:val="mk-MK"/>
        </w:rPr>
      </w:pPr>
      <w:r w:rsidRPr="00282553">
        <w:rPr>
          <w:rFonts w:ascii="Arial" w:eastAsia="Times New Roman" w:hAnsi="Arial" w:cs="Arial"/>
          <w:lang w:val="mk-MK"/>
        </w:rPr>
        <w:lastRenderedPageBreak/>
        <w:t xml:space="preserve">Договорот од ставот (1) на овој член треба да содржи и одредби дека претплатникот мора да биде </w:t>
      </w:r>
      <w:r w:rsidRPr="003C6B2E">
        <w:rPr>
          <w:rFonts w:ascii="Arial" w:eastAsia="Times New Roman" w:hAnsi="Arial" w:cs="Arial"/>
          <w:lang w:val="mk-MK"/>
        </w:rPr>
        <w:t xml:space="preserve"> информиран за сите предложени измени во условите наведени во  договор</w:t>
      </w:r>
      <w:r w:rsidRPr="00282553">
        <w:rPr>
          <w:rFonts w:ascii="Arial" w:eastAsia="Times New Roman" w:hAnsi="Arial" w:cs="Arial"/>
          <w:lang w:val="mk-MK"/>
        </w:rPr>
        <w:t xml:space="preserve">от </w:t>
      </w:r>
      <w:r w:rsidRPr="003C6B2E">
        <w:rPr>
          <w:rFonts w:ascii="Arial" w:eastAsia="Times New Roman" w:hAnsi="Arial" w:cs="Arial"/>
          <w:lang w:val="mk-MK"/>
        </w:rPr>
        <w:t xml:space="preserve"> во рок не пократок од 30 дена пред воведувањето на измените, како и за правото дека во истиот период, без известување или последици мож</w:t>
      </w:r>
      <w:r w:rsidRPr="00282553">
        <w:rPr>
          <w:rFonts w:ascii="Arial" w:eastAsia="Times New Roman" w:hAnsi="Arial" w:cs="Arial"/>
          <w:lang w:val="mk-MK"/>
        </w:rPr>
        <w:t>е</w:t>
      </w:r>
      <w:r w:rsidRPr="003C6B2E">
        <w:rPr>
          <w:rFonts w:ascii="Arial" w:eastAsia="Times New Roman" w:hAnsi="Arial" w:cs="Arial"/>
          <w:lang w:val="mk-MK"/>
        </w:rPr>
        <w:t xml:space="preserve"> да го раскин</w:t>
      </w:r>
      <w:r w:rsidRPr="00282553">
        <w:rPr>
          <w:rFonts w:ascii="Arial" w:eastAsia="Times New Roman" w:hAnsi="Arial" w:cs="Arial"/>
          <w:lang w:val="mk-MK"/>
        </w:rPr>
        <w:t>е</w:t>
      </w:r>
      <w:r w:rsidRPr="003C6B2E">
        <w:rPr>
          <w:rFonts w:ascii="Arial" w:eastAsia="Times New Roman" w:hAnsi="Arial" w:cs="Arial"/>
          <w:lang w:val="mk-MK"/>
        </w:rPr>
        <w:t xml:space="preserve"> договор</w:t>
      </w:r>
      <w:r w:rsidRPr="00282553">
        <w:rPr>
          <w:rFonts w:ascii="Arial" w:eastAsia="Times New Roman" w:hAnsi="Arial" w:cs="Arial"/>
          <w:lang w:val="mk-MK"/>
        </w:rPr>
        <w:t>от</w:t>
      </w:r>
      <w:r w:rsidRPr="003C6B2E">
        <w:rPr>
          <w:rFonts w:ascii="Arial" w:eastAsia="Times New Roman" w:hAnsi="Arial" w:cs="Arial"/>
          <w:lang w:val="mk-MK"/>
        </w:rPr>
        <w:t xml:space="preserve"> доколку не се согласува</w:t>
      </w:r>
      <w:r w:rsidR="00520E73" w:rsidRPr="00282553">
        <w:rPr>
          <w:rFonts w:ascii="Arial" w:eastAsia="Times New Roman" w:hAnsi="Arial" w:cs="Arial"/>
          <w:lang w:val="mk-MK"/>
        </w:rPr>
        <w:t xml:space="preserve"> </w:t>
      </w:r>
      <w:r w:rsidRPr="003C6B2E">
        <w:rPr>
          <w:rFonts w:ascii="Arial" w:eastAsia="Times New Roman" w:hAnsi="Arial" w:cs="Arial"/>
          <w:lang w:val="mk-MK"/>
        </w:rPr>
        <w:t>со предложените измени.</w:t>
      </w:r>
      <w:r w:rsidRPr="00282553">
        <w:rPr>
          <w:rFonts w:ascii="Arial" w:eastAsia="Times New Roman" w:hAnsi="Arial" w:cs="Arial"/>
          <w:lang w:val="mk-MK"/>
        </w:rPr>
        <w:t xml:space="preserve"> Формата и начинот на информирањето на претплатниците го утврдува Агенцијата с</w:t>
      </w:r>
      <w:r w:rsidR="00520E73" w:rsidRPr="00282553">
        <w:rPr>
          <w:rFonts w:ascii="Arial" w:eastAsia="Times New Roman" w:hAnsi="Arial" w:cs="Arial"/>
          <w:lang w:val="mk-MK"/>
        </w:rPr>
        <w:t xml:space="preserve">о подзаконскиот акт од членот 108 став (2) </w:t>
      </w:r>
      <w:r w:rsidRPr="00282553">
        <w:rPr>
          <w:rFonts w:ascii="Arial" w:eastAsia="Times New Roman" w:hAnsi="Arial" w:cs="Arial"/>
          <w:lang w:val="mk-MK"/>
        </w:rPr>
        <w:t xml:space="preserve"> на овој закон.</w:t>
      </w:r>
    </w:p>
    <w:p w:rsidR="00D242D6" w:rsidRDefault="00D242D6" w:rsidP="00D242D6">
      <w:pPr>
        <w:pStyle w:val="ListParagraph"/>
        <w:spacing w:before="100" w:beforeAutospacing="1" w:after="100" w:afterAutospacing="1" w:line="240" w:lineRule="auto"/>
        <w:ind w:left="360"/>
        <w:jc w:val="both"/>
        <w:rPr>
          <w:rFonts w:ascii="Arial" w:eastAsia="Times New Roman" w:hAnsi="Arial" w:cs="Arial"/>
          <w:lang w:val="mk-MK"/>
        </w:rPr>
      </w:pPr>
    </w:p>
    <w:p w:rsidR="00D242D6" w:rsidRDefault="00EC109A" w:rsidP="00942B68">
      <w:pPr>
        <w:pStyle w:val="ListParagraph"/>
        <w:numPr>
          <w:ilvl w:val="0"/>
          <w:numId w:val="94"/>
        </w:numPr>
        <w:spacing w:before="100" w:beforeAutospacing="1" w:after="100" w:afterAutospacing="1" w:line="240" w:lineRule="auto"/>
        <w:ind w:left="360"/>
        <w:jc w:val="both"/>
        <w:rPr>
          <w:rFonts w:ascii="Arial" w:eastAsia="Times New Roman" w:hAnsi="Arial" w:cs="Arial"/>
          <w:lang w:val="mk-MK"/>
        </w:rPr>
      </w:pPr>
      <w:r w:rsidRPr="00D242D6">
        <w:rPr>
          <w:rFonts w:ascii="Arial" w:eastAsia="Times New Roman" w:hAnsi="Arial" w:cs="Arial"/>
          <w:lang w:eastAsia="mk-MK"/>
        </w:rPr>
        <w:t>Доколку операторот</w:t>
      </w:r>
      <w:r w:rsidRPr="00D242D6">
        <w:rPr>
          <w:rFonts w:ascii="Arial" w:eastAsia="Times New Roman" w:hAnsi="Arial" w:cs="Arial"/>
          <w:lang w:val="mk-MK" w:eastAsia="mk-MK"/>
        </w:rPr>
        <w:t xml:space="preserve"> </w:t>
      </w:r>
      <w:r w:rsidRPr="00D242D6">
        <w:rPr>
          <w:rFonts w:ascii="Arial" w:eastAsia="Times New Roman" w:hAnsi="Arial" w:cs="Arial"/>
          <w:lang w:eastAsia="mk-MK"/>
        </w:rPr>
        <w:t>не постапи во согласност со ставот (</w:t>
      </w:r>
      <w:r w:rsidRPr="00D242D6">
        <w:rPr>
          <w:rFonts w:ascii="Arial" w:eastAsia="Times New Roman" w:hAnsi="Arial" w:cs="Arial"/>
          <w:lang w:val="mk-MK" w:eastAsia="mk-MK"/>
        </w:rPr>
        <w:t>2</w:t>
      </w:r>
      <w:r w:rsidRPr="00D242D6">
        <w:rPr>
          <w:rFonts w:ascii="Arial" w:eastAsia="Times New Roman" w:hAnsi="Arial" w:cs="Arial"/>
          <w:lang w:eastAsia="mk-MK"/>
        </w:rPr>
        <w:t>) од овој член, тоа нема да ги ослободи претплатниците од плаќање на пристигнатите и неплатени обврски или исполнување на договорените обврски пристигнати пред извршените измени во условите наведени во  договор</w:t>
      </w:r>
      <w:r w:rsidRPr="00D242D6">
        <w:rPr>
          <w:rFonts w:ascii="Arial" w:eastAsia="Times New Roman" w:hAnsi="Arial" w:cs="Arial"/>
          <w:lang w:val="mk-MK" w:eastAsia="mk-MK"/>
        </w:rPr>
        <w:t>от од ставот (1) на овој член</w:t>
      </w:r>
      <w:r w:rsidRPr="00D242D6">
        <w:rPr>
          <w:rFonts w:ascii="Arial" w:eastAsia="Times New Roman" w:hAnsi="Arial" w:cs="Arial"/>
          <w:lang w:eastAsia="mk-MK"/>
        </w:rPr>
        <w:t>.</w:t>
      </w:r>
    </w:p>
    <w:p w:rsidR="00D242D6" w:rsidRPr="00D242D6" w:rsidRDefault="00D242D6" w:rsidP="00D242D6">
      <w:pPr>
        <w:pStyle w:val="ListParagraph"/>
        <w:rPr>
          <w:rFonts w:ascii="Arial" w:eastAsia="Times New Roman" w:hAnsi="Arial" w:cs="Arial"/>
          <w:lang w:val="mk-MK" w:eastAsia="mk-MK"/>
        </w:rPr>
      </w:pPr>
    </w:p>
    <w:p w:rsidR="00D242D6" w:rsidRPr="00D242D6" w:rsidRDefault="00EC109A" w:rsidP="00942B68">
      <w:pPr>
        <w:pStyle w:val="ListParagraph"/>
        <w:numPr>
          <w:ilvl w:val="0"/>
          <w:numId w:val="94"/>
        </w:numPr>
        <w:spacing w:before="100" w:beforeAutospacing="1" w:after="100" w:afterAutospacing="1" w:line="240" w:lineRule="auto"/>
        <w:ind w:left="360"/>
        <w:jc w:val="both"/>
        <w:rPr>
          <w:rFonts w:ascii="Arial" w:eastAsia="Times New Roman" w:hAnsi="Arial" w:cs="Arial"/>
          <w:lang w:val="mk-MK"/>
        </w:rPr>
      </w:pPr>
      <w:r w:rsidRPr="00D242D6">
        <w:rPr>
          <w:rFonts w:ascii="Arial" w:eastAsia="Times New Roman" w:hAnsi="Arial" w:cs="Arial"/>
          <w:lang w:val="mk-MK" w:eastAsia="mk-MK"/>
        </w:rPr>
        <w:t xml:space="preserve">Договорот од ставот (1) на овој член треба да содржи и одредби дека операторот </w:t>
      </w:r>
      <w:r w:rsidR="00520E73" w:rsidRPr="00D242D6">
        <w:rPr>
          <w:rFonts w:ascii="Arial" w:eastAsia="Times New Roman" w:hAnsi="Arial" w:cs="Arial"/>
          <w:lang w:val="mk-MK" w:eastAsia="mk-MK"/>
        </w:rPr>
        <w:t xml:space="preserve">ќе му доставува    </w:t>
      </w:r>
      <w:r w:rsidR="00520E73" w:rsidRPr="00D242D6">
        <w:rPr>
          <w:rFonts w:ascii="Arial" w:hAnsi="Arial" w:cs="Arial"/>
          <w:lang w:val="mk-MK"/>
        </w:rPr>
        <w:t xml:space="preserve"> </w:t>
      </w:r>
      <w:r w:rsidRPr="00D242D6">
        <w:rPr>
          <w:rFonts w:ascii="Arial" w:eastAsia="Times New Roman" w:hAnsi="Arial" w:cs="Arial"/>
          <w:lang w:val="mk-MK" w:eastAsia="mk-MK"/>
        </w:rPr>
        <w:t xml:space="preserve">на  претплатникот </w:t>
      </w:r>
      <w:r w:rsidRPr="00D242D6">
        <w:rPr>
          <w:rFonts w:ascii="Arial" w:hAnsi="Arial" w:cs="Arial"/>
          <w:lang w:val="mk-MK"/>
        </w:rPr>
        <w:t xml:space="preserve">информации кои може да бидат обезбедени од соодветните јавни органи согласно </w:t>
      </w:r>
      <w:r w:rsidR="00520E73" w:rsidRPr="00D242D6">
        <w:rPr>
          <w:rFonts w:ascii="Arial" w:hAnsi="Arial" w:cs="Arial"/>
          <w:lang w:val="mk-MK"/>
        </w:rPr>
        <w:t>членот 108</w:t>
      </w:r>
      <w:r w:rsidRPr="00D242D6">
        <w:rPr>
          <w:rFonts w:ascii="Arial" w:hAnsi="Arial" w:cs="Arial"/>
          <w:lang w:val="mk-MK"/>
        </w:rPr>
        <w:t xml:space="preserve">  став (4) од овој закон.</w:t>
      </w:r>
    </w:p>
    <w:p w:rsidR="00D242D6" w:rsidRPr="00D242D6" w:rsidRDefault="00D242D6" w:rsidP="00D242D6">
      <w:pPr>
        <w:pStyle w:val="ListParagraph"/>
        <w:rPr>
          <w:rFonts w:ascii="Arial" w:hAnsi="Arial" w:cs="Arial"/>
        </w:rPr>
      </w:pPr>
    </w:p>
    <w:p w:rsidR="00D242D6" w:rsidRPr="00D242D6" w:rsidRDefault="003B34C8" w:rsidP="00942B68">
      <w:pPr>
        <w:pStyle w:val="ListParagraph"/>
        <w:numPr>
          <w:ilvl w:val="0"/>
          <w:numId w:val="94"/>
        </w:numPr>
        <w:spacing w:before="100" w:beforeAutospacing="1" w:after="100" w:afterAutospacing="1" w:line="240" w:lineRule="auto"/>
        <w:ind w:left="360"/>
        <w:jc w:val="both"/>
        <w:rPr>
          <w:rFonts w:ascii="Arial" w:eastAsia="Times New Roman" w:hAnsi="Arial" w:cs="Arial"/>
          <w:lang w:val="mk-MK"/>
        </w:rPr>
      </w:pPr>
      <w:r w:rsidRPr="00D242D6">
        <w:rPr>
          <w:rFonts w:ascii="Arial" w:hAnsi="Arial" w:cs="Arial"/>
        </w:rPr>
        <w:t xml:space="preserve"> Операторите можат да ги добијат следниве податоци </w:t>
      </w:r>
      <w:r w:rsidRPr="00D242D6">
        <w:rPr>
          <w:rFonts w:ascii="Arial" w:hAnsi="Arial" w:cs="Arial"/>
          <w:lang w:val="mk-MK"/>
        </w:rPr>
        <w:t>од</w:t>
      </w:r>
      <w:r w:rsidRPr="00D242D6">
        <w:rPr>
          <w:rFonts w:ascii="Arial" w:hAnsi="Arial" w:cs="Arial"/>
        </w:rPr>
        <w:t xml:space="preserve"> нивните претплатници:</w:t>
      </w:r>
    </w:p>
    <w:p w:rsidR="00D242D6" w:rsidRPr="00D242D6" w:rsidRDefault="00D242D6" w:rsidP="00D242D6">
      <w:pPr>
        <w:pStyle w:val="ListParagraph"/>
        <w:rPr>
          <w:rFonts w:ascii="Arial" w:eastAsia="Times New Roman" w:hAnsi="Arial" w:cs="Arial"/>
          <w:lang w:val="mk-MK"/>
        </w:rPr>
      </w:pPr>
    </w:p>
    <w:p w:rsidR="00D242D6" w:rsidRDefault="003B34C8"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 xml:space="preserve">име </w:t>
      </w:r>
      <w:r w:rsidR="00D242D6" w:rsidRPr="00D242D6">
        <w:rPr>
          <w:rFonts w:ascii="Arial" w:eastAsia="Times New Roman" w:hAnsi="Arial" w:cs="Arial"/>
          <w:lang w:val="mk-MK" w:eastAsia="mk-MK"/>
        </w:rPr>
        <w:t>или назив на претплатникот;</w:t>
      </w:r>
    </w:p>
    <w:p w:rsidR="00D242D6" w:rsidRPr="00D242D6" w:rsidRDefault="00D242D6" w:rsidP="00D242D6">
      <w:pPr>
        <w:pStyle w:val="ListParagraph"/>
        <w:spacing w:before="100" w:beforeAutospacing="1" w:after="100" w:afterAutospacing="1" w:line="240" w:lineRule="auto"/>
        <w:jc w:val="both"/>
        <w:rPr>
          <w:rFonts w:ascii="Arial" w:eastAsia="Times New Roman" w:hAnsi="Arial" w:cs="Arial"/>
          <w:lang w:val="mk-MK" w:eastAsia="mk-MK"/>
        </w:rPr>
      </w:pPr>
      <w:r w:rsidRPr="00D242D6">
        <w:rPr>
          <w:rFonts w:ascii="Arial" w:eastAsia="Times New Roman" w:hAnsi="Arial" w:cs="Arial"/>
          <w:lang w:val="mk-MK" w:eastAsia="mk-MK"/>
        </w:rPr>
        <w:t xml:space="preserve"> </w:t>
      </w:r>
    </w:p>
    <w:p w:rsidR="00D242D6" w:rsidRDefault="003B34C8"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матичен број за физички лица и даночен и регис</w:t>
      </w:r>
      <w:r w:rsidR="00D242D6" w:rsidRPr="00D242D6">
        <w:rPr>
          <w:rFonts w:ascii="Arial" w:eastAsia="Times New Roman" w:hAnsi="Arial" w:cs="Arial"/>
          <w:lang w:val="mk-MK" w:eastAsia="mk-MK"/>
        </w:rPr>
        <w:t>тарски број за правни лица;</w:t>
      </w:r>
    </w:p>
    <w:p w:rsidR="00D242D6" w:rsidRPr="00D242D6" w:rsidRDefault="00D242D6" w:rsidP="00D242D6">
      <w:pPr>
        <w:pStyle w:val="ListParagraph"/>
        <w:rPr>
          <w:rFonts w:ascii="Arial" w:eastAsia="Times New Roman" w:hAnsi="Arial" w:cs="Arial"/>
          <w:lang w:val="mk-MK" w:eastAsia="mk-MK"/>
        </w:rPr>
      </w:pPr>
    </w:p>
    <w:p w:rsidR="00D242D6" w:rsidRDefault="00D242D6" w:rsidP="00B94855">
      <w:pPr>
        <w:pStyle w:val="ListParagraph"/>
        <w:spacing w:before="100" w:beforeAutospacing="1" w:after="100" w:afterAutospacing="1" w:line="240" w:lineRule="auto"/>
        <w:jc w:val="both"/>
        <w:rPr>
          <w:rFonts w:ascii="Arial" w:eastAsia="Times New Roman" w:hAnsi="Arial" w:cs="Arial"/>
          <w:lang w:val="mk-MK" w:eastAsia="mk-MK"/>
        </w:rPr>
      </w:pPr>
      <w:r w:rsidRPr="00D242D6">
        <w:rPr>
          <w:rFonts w:ascii="Arial" w:eastAsia="Times New Roman" w:hAnsi="Arial" w:cs="Arial"/>
          <w:lang w:val="mk-MK" w:eastAsia="mk-MK"/>
        </w:rPr>
        <w:t xml:space="preserve"> дејност на претплатникот;</w:t>
      </w:r>
    </w:p>
    <w:p w:rsidR="00D242D6" w:rsidRPr="00D242D6" w:rsidRDefault="00D242D6" w:rsidP="00D242D6">
      <w:pPr>
        <w:pStyle w:val="ListParagraph"/>
        <w:spacing w:before="100" w:beforeAutospacing="1" w:after="100" w:afterAutospacing="1" w:line="240" w:lineRule="auto"/>
        <w:jc w:val="both"/>
        <w:rPr>
          <w:rFonts w:ascii="Arial" w:eastAsia="Times New Roman" w:hAnsi="Arial" w:cs="Arial"/>
          <w:lang w:val="mk-MK" w:eastAsia="mk-MK"/>
        </w:rPr>
      </w:pPr>
      <w:r w:rsidRPr="00D242D6">
        <w:rPr>
          <w:rFonts w:ascii="Arial" w:eastAsia="Times New Roman" w:hAnsi="Arial" w:cs="Arial"/>
          <w:lang w:val="mk-MK" w:eastAsia="mk-MK"/>
        </w:rPr>
        <w:t xml:space="preserve"> </w:t>
      </w:r>
    </w:p>
    <w:p w:rsidR="00D242D6" w:rsidRDefault="00D242D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 xml:space="preserve">адреса на претплатникот; </w:t>
      </w:r>
    </w:p>
    <w:p w:rsidR="00D242D6" w:rsidRPr="00D242D6" w:rsidRDefault="00D242D6" w:rsidP="00D242D6">
      <w:pPr>
        <w:pStyle w:val="ListParagraph"/>
        <w:rPr>
          <w:rFonts w:ascii="Arial" w:eastAsia="Times New Roman" w:hAnsi="Arial" w:cs="Arial"/>
          <w:lang w:val="mk-MK" w:eastAsia="mk-MK"/>
        </w:rPr>
      </w:pPr>
    </w:p>
    <w:p w:rsidR="00D242D6" w:rsidRDefault="00D242D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претплатнички број;</w:t>
      </w:r>
    </w:p>
    <w:p w:rsidR="00D242D6" w:rsidRPr="00D242D6" w:rsidRDefault="00D242D6" w:rsidP="00D242D6">
      <w:pPr>
        <w:pStyle w:val="ListParagraph"/>
        <w:rPr>
          <w:rFonts w:ascii="Arial" w:eastAsia="Times New Roman" w:hAnsi="Arial" w:cs="Arial"/>
          <w:lang w:val="mk-MK" w:eastAsia="mk-MK"/>
        </w:rPr>
      </w:pPr>
    </w:p>
    <w:p w:rsidR="00D242D6" w:rsidRDefault="003B34C8"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академска титула или професија, и</w:t>
      </w:r>
      <w:r w:rsidR="00D242D6" w:rsidRPr="00D242D6">
        <w:rPr>
          <w:rFonts w:ascii="Arial" w:eastAsia="Times New Roman" w:hAnsi="Arial" w:cs="Arial"/>
          <w:lang w:val="mk-MK" w:eastAsia="mk-MK"/>
        </w:rPr>
        <w:t xml:space="preserve"> </w:t>
      </w:r>
    </w:p>
    <w:p w:rsidR="00D242D6" w:rsidRPr="00D242D6" w:rsidRDefault="00D242D6" w:rsidP="00D242D6">
      <w:pPr>
        <w:pStyle w:val="ListParagraph"/>
        <w:spacing w:before="100" w:beforeAutospacing="1" w:after="100" w:afterAutospacing="1" w:line="240" w:lineRule="auto"/>
        <w:jc w:val="both"/>
        <w:rPr>
          <w:rFonts w:ascii="Arial" w:eastAsia="Times New Roman" w:hAnsi="Arial" w:cs="Arial"/>
          <w:lang w:val="mk-MK" w:eastAsia="mk-MK"/>
        </w:rPr>
      </w:pPr>
    </w:p>
    <w:p w:rsidR="00D242D6" w:rsidRDefault="003B34C8"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rPr>
      </w:pPr>
      <w:r w:rsidRPr="00D242D6">
        <w:rPr>
          <w:rFonts w:ascii="Arial" w:eastAsia="Times New Roman" w:hAnsi="Arial" w:cs="Arial"/>
          <w:lang w:val="mk-MK" w:eastAsia="mk-MK"/>
        </w:rPr>
        <w:t>врз основа на плаќање, дополнителни податоци, под услов тоа да не ги загрозува правата на трети лица.</w:t>
      </w:r>
    </w:p>
    <w:p w:rsidR="00D242D6" w:rsidRDefault="00D242D6" w:rsidP="00D242D6">
      <w:pPr>
        <w:pStyle w:val="ListParagraph"/>
        <w:spacing w:before="100" w:beforeAutospacing="1" w:after="100" w:afterAutospacing="1" w:line="240" w:lineRule="auto"/>
        <w:ind w:left="1080"/>
        <w:jc w:val="both"/>
        <w:rPr>
          <w:rFonts w:ascii="Arial" w:hAnsi="Arial" w:cs="Arial"/>
          <w:lang w:val="mk-MK"/>
        </w:rPr>
      </w:pPr>
      <w:r>
        <w:rPr>
          <w:rFonts w:ascii="Arial" w:hAnsi="Arial" w:cs="Arial"/>
        </w:rPr>
        <w:t xml:space="preserve"> </w:t>
      </w:r>
    </w:p>
    <w:p w:rsidR="00D242D6" w:rsidRDefault="003B34C8" w:rsidP="00942B68">
      <w:pPr>
        <w:pStyle w:val="ListParagraph"/>
        <w:numPr>
          <w:ilvl w:val="0"/>
          <w:numId w:val="94"/>
        </w:numPr>
        <w:spacing w:before="100" w:beforeAutospacing="1" w:after="100" w:afterAutospacing="1" w:line="240" w:lineRule="auto"/>
        <w:ind w:left="360"/>
        <w:jc w:val="both"/>
        <w:rPr>
          <w:rFonts w:ascii="Arial" w:hAnsi="Arial" w:cs="Arial"/>
          <w:lang w:val="mk-MK"/>
        </w:rPr>
      </w:pPr>
      <w:r w:rsidRPr="00282553">
        <w:rPr>
          <w:rFonts w:ascii="Arial" w:hAnsi="Arial" w:cs="Arial"/>
        </w:rPr>
        <w:t>Податоците наведени во ставот (</w:t>
      </w:r>
      <w:r w:rsidRPr="00D242D6">
        <w:rPr>
          <w:rFonts w:ascii="Arial" w:hAnsi="Arial" w:cs="Arial"/>
        </w:rPr>
        <w:t>5</w:t>
      </w:r>
      <w:r w:rsidRPr="00282553">
        <w:rPr>
          <w:rFonts w:ascii="Arial" w:hAnsi="Arial" w:cs="Arial"/>
        </w:rPr>
        <w:t xml:space="preserve">) на овој член можат да се користат само за: </w:t>
      </w:r>
    </w:p>
    <w:p w:rsidR="00D242D6" w:rsidRDefault="00D242D6" w:rsidP="00D242D6">
      <w:pPr>
        <w:pStyle w:val="ListParagraph"/>
        <w:spacing w:before="100" w:beforeAutospacing="1" w:after="100" w:afterAutospacing="1" w:line="240" w:lineRule="auto"/>
        <w:ind w:left="360"/>
        <w:jc w:val="both"/>
        <w:rPr>
          <w:rFonts w:ascii="Arial" w:hAnsi="Arial" w:cs="Arial"/>
          <w:lang w:val="mk-MK"/>
        </w:rPr>
      </w:pPr>
    </w:p>
    <w:p w:rsidR="00D242D6" w:rsidRDefault="003B34C8"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 xml:space="preserve">склучување, надзор и престанок на претплатничките договори; </w:t>
      </w:r>
    </w:p>
    <w:p w:rsidR="00D242D6" w:rsidRPr="00D242D6" w:rsidRDefault="00D242D6" w:rsidP="00D242D6">
      <w:pPr>
        <w:pStyle w:val="ListParagraph"/>
        <w:spacing w:before="100" w:beforeAutospacing="1" w:after="100" w:afterAutospacing="1" w:line="240" w:lineRule="auto"/>
        <w:jc w:val="both"/>
        <w:rPr>
          <w:rFonts w:ascii="Arial" w:eastAsia="Times New Roman" w:hAnsi="Arial" w:cs="Arial"/>
          <w:lang w:val="mk-MK" w:eastAsia="mk-MK"/>
        </w:rPr>
      </w:pPr>
    </w:p>
    <w:p w:rsidR="00D242D6" w:rsidRDefault="003B34C8"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наплата на услугите</w:t>
      </w:r>
      <w:r w:rsidR="00D242D6" w:rsidRPr="00D242D6">
        <w:rPr>
          <w:rFonts w:ascii="Arial" w:eastAsia="Times New Roman" w:hAnsi="Arial" w:cs="Arial"/>
          <w:lang w:val="mk-MK" w:eastAsia="mk-MK"/>
        </w:rPr>
        <w:t>,</w:t>
      </w:r>
      <w:r w:rsidRPr="00D242D6">
        <w:rPr>
          <w:rFonts w:ascii="Arial" w:eastAsia="Times New Roman" w:hAnsi="Arial" w:cs="Arial"/>
          <w:lang w:val="mk-MK" w:eastAsia="mk-MK"/>
        </w:rPr>
        <w:t xml:space="preserve"> и</w:t>
      </w:r>
    </w:p>
    <w:p w:rsidR="00D242D6" w:rsidRPr="00D242D6" w:rsidRDefault="00D242D6" w:rsidP="00D242D6">
      <w:pPr>
        <w:pStyle w:val="ListParagraph"/>
        <w:rPr>
          <w:rFonts w:ascii="Arial" w:eastAsia="Times New Roman" w:hAnsi="Arial" w:cs="Arial"/>
          <w:lang w:val="mk-MK" w:eastAsia="mk-MK"/>
        </w:rPr>
      </w:pPr>
    </w:p>
    <w:p w:rsidR="003B34C8" w:rsidRPr="00D242D6" w:rsidRDefault="003B34C8"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 xml:space="preserve">подготовка и издавање на телефонски именици согласно овој закон. </w:t>
      </w:r>
    </w:p>
    <w:p w:rsidR="00D242D6" w:rsidRPr="00D242D6" w:rsidRDefault="00D242D6" w:rsidP="00D242D6">
      <w:pPr>
        <w:pStyle w:val="ListParagraph"/>
        <w:spacing w:before="100" w:beforeAutospacing="1" w:after="100" w:afterAutospacing="1" w:line="240" w:lineRule="auto"/>
        <w:ind w:left="360"/>
        <w:jc w:val="both"/>
        <w:rPr>
          <w:rFonts w:ascii="Arial" w:hAnsi="Arial" w:cs="Arial"/>
        </w:rPr>
      </w:pPr>
    </w:p>
    <w:p w:rsidR="00D242D6" w:rsidRPr="00D242D6" w:rsidRDefault="003B34C8" w:rsidP="00942B68">
      <w:pPr>
        <w:pStyle w:val="ListParagraph"/>
        <w:numPr>
          <w:ilvl w:val="0"/>
          <w:numId w:val="94"/>
        </w:numPr>
        <w:spacing w:before="100" w:beforeAutospacing="1" w:after="100" w:afterAutospacing="1" w:line="240" w:lineRule="auto"/>
        <w:ind w:left="360"/>
        <w:jc w:val="both"/>
        <w:rPr>
          <w:rFonts w:ascii="Arial" w:hAnsi="Arial" w:cs="Arial"/>
        </w:rPr>
      </w:pPr>
      <w:r w:rsidRPr="00282553">
        <w:rPr>
          <w:rFonts w:ascii="Arial" w:hAnsi="Arial" w:cs="Arial"/>
        </w:rPr>
        <w:t xml:space="preserve">При </w:t>
      </w:r>
      <w:r w:rsidRPr="00D242D6">
        <w:rPr>
          <w:rFonts w:ascii="Arial" w:hAnsi="Arial" w:cs="Arial"/>
        </w:rPr>
        <w:t>раскинување на договорот од ставот (1) на овој член</w:t>
      </w:r>
      <w:r w:rsidRPr="00282553">
        <w:rPr>
          <w:rFonts w:ascii="Arial" w:hAnsi="Arial" w:cs="Arial"/>
        </w:rPr>
        <w:t>, податоците наведени во ставот (</w:t>
      </w:r>
      <w:r w:rsidRPr="00D242D6">
        <w:rPr>
          <w:rFonts w:ascii="Arial" w:hAnsi="Arial" w:cs="Arial"/>
        </w:rPr>
        <w:t>5</w:t>
      </w:r>
      <w:r w:rsidRPr="00282553">
        <w:rPr>
          <w:rFonts w:ascii="Arial" w:hAnsi="Arial" w:cs="Arial"/>
        </w:rPr>
        <w:t xml:space="preserve">) </w:t>
      </w:r>
      <w:r w:rsidRPr="00D242D6">
        <w:rPr>
          <w:rFonts w:ascii="Arial" w:hAnsi="Arial" w:cs="Arial"/>
        </w:rPr>
        <w:t>на</w:t>
      </w:r>
      <w:r w:rsidRPr="00282553">
        <w:rPr>
          <w:rFonts w:ascii="Arial" w:hAnsi="Arial" w:cs="Arial"/>
        </w:rPr>
        <w:t xml:space="preserve"> овој член се чуваат за период од една година од денот на издавање на последната сметка на претплатникот за обезбедените услуги, а доколку во тој период е издаден налог од страна на надлежниот орган за чување и пренос на таквите податоци, во период кој е наведен во налогот на надлежниот орган.</w:t>
      </w:r>
    </w:p>
    <w:p w:rsidR="00D242D6" w:rsidRPr="00D242D6" w:rsidRDefault="00D242D6" w:rsidP="00D242D6">
      <w:pPr>
        <w:pStyle w:val="ListParagraph"/>
        <w:spacing w:before="100" w:beforeAutospacing="1" w:after="100" w:afterAutospacing="1" w:line="240" w:lineRule="auto"/>
        <w:ind w:left="360"/>
        <w:jc w:val="both"/>
        <w:rPr>
          <w:rFonts w:ascii="Arial" w:hAnsi="Arial" w:cs="Arial"/>
        </w:rPr>
      </w:pPr>
    </w:p>
    <w:p w:rsidR="00EC109A" w:rsidRPr="00D242D6" w:rsidRDefault="00EC109A" w:rsidP="00942B68">
      <w:pPr>
        <w:pStyle w:val="ListParagraph"/>
        <w:numPr>
          <w:ilvl w:val="0"/>
          <w:numId w:val="94"/>
        </w:numPr>
        <w:spacing w:before="100" w:beforeAutospacing="1" w:after="100" w:afterAutospacing="1" w:line="240" w:lineRule="auto"/>
        <w:ind w:left="360"/>
        <w:jc w:val="both"/>
        <w:rPr>
          <w:rFonts w:ascii="Arial" w:hAnsi="Arial" w:cs="Arial"/>
        </w:rPr>
      </w:pPr>
      <w:r w:rsidRPr="00D242D6">
        <w:rPr>
          <w:rFonts w:ascii="Arial" w:eastAsia="Times New Roman" w:hAnsi="Arial" w:cs="Arial"/>
          <w:lang w:eastAsia="mk-MK"/>
        </w:rPr>
        <w:t>Операторите  се должни да водат евиденција за сите воспоставени</w:t>
      </w:r>
      <w:r w:rsidR="00D21397" w:rsidRPr="00D242D6">
        <w:rPr>
          <w:rFonts w:ascii="Arial" w:eastAsia="Times New Roman" w:hAnsi="Arial" w:cs="Arial"/>
          <w:lang w:val="mk-MK" w:eastAsia="mk-MK"/>
        </w:rPr>
        <w:t xml:space="preserve"> претплатнички</w:t>
      </w:r>
      <w:r w:rsidRPr="00D242D6">
        <w:rPr>
          <w:rFonts w:ascii="Arial" w:eastAsia="Times New Roman" w:hAnsi="Arial" w:cs="Arial"/>
          <w:lang w:eastAsia="mk-MK"/>
        </w:rPr>
        <w:t xml:space="preserve">  односи </w:t>
      </w:r>
      <w:r w:rsidR="00A97C60" w:rsidRPr="00D242D6">
        <w:rPr>
          <w:rFonts w:ascii="Arial" w:eastAsia="Times New Roman" w:hAnsi="Arial" w:cs="Arial"/>
          <w:lang w:val="mk-MK" w:eastAsia="mk-MK"/>
        </w:rPr>
        <w:t>(</w:t>
      </w:r>
      <w:r w:rsidR="00A97C60" w:rsidRPr="00D242D6">
        <w:rPr>
          <w:rFonts w:ascii="Arial" w:eastAsia="Times New Roman" w:hAnsi="Arial" w:cs="Arial"/>
          <w:lang w:eastAsia="mk-MK"/>
        </w:rPr>
        <w:t xml:space="preserve">post-paid </w:t>
      </w:r>
      <w:r w:rsidR="00A97C60" w:rsidRPr="00D242D6">
        <w:rPr>
          <w:rFonts w:ascii="Arial" w:eastAsia="Times New Roman" w:hAnsi="Arial" w:cs="Arial"/>
          <w:lang w:val="mk-MK" w:eastAsia="mk-MK"/>
        </w:rPr>
        <w:t xml:space="preserve">и </w:t>
      </w:r>
      <w:r w:rsidR="00A97C60" w:rsidRPr="00D242D6">
        <w:rPr>
          <w:rFonts w:ascii="Arial" w:eastAsia="Times New Roman" w:hAnsi="Arial" w:cs="Arial"/>
          <w:lang w:eastAsia="mk-MK"/>
        </w:rPr>
        <w:t>pre-paid)</w:t>
      </w:r>
      <w:r w:rsidRPr="00D242D6">
        <w:rPr>
          <w:rFonts w:ascii="Arial" w:eastAsia="Times New Roman" w:hAnsi="Arial" w:cs="Arial"/>
          <w:lang w:eastAsia="mk-MK"/>
        </w:rPr>
        <w:t xml:space="preserve"> која особено треба да содржи податоци за: </w:t>
      </w:r>
    </w:p>
    <w:p w:rsidR="00D242D6" w:rsidRPr="00D242D6" w:rsidRDefault="00D242D6" w:rsidP="00D242D6">
      <w:pPr>
        <w:pStyle w:val="ListParagraph"/>
        <w:rPr>
          <w:rFonts w:ascii="Arial" w:hAnsi="Arial" w:cs="Arial"/>
        </w:rPr>
      </w:pPr>
    </w:p>
    <w:p w:rsidR="00D242D6"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име, презиме и адреса, а за правното лице назив и седиште на правното лице</w:t>
      </w:r>
      <w:r w:rsidR="00D242D6">
        <w:rPr>
          <w:rFonts w:ascii="Arial" w:eastAsia="Times New Roman" w:hAnsi="Arial" w:cs="Arial"/>
          <w:lang w:val="mk-MK" w:eastAsia="mk-MK"/>
        </w:rPr>
        <w:t>,</w:t>
      </w:r>
      <w:r w:rsidR="00D242D6" w:rsidRPr="00D242D6">
        <w:rPr>
          <w:rFonts w:ascii="Arial" w:eastAsia="Times New Roman" w:hAnsi="Arial" w:cs="Arial"/>
          <w:lang w:val="mk-MK" w:eastAsia="mk-MK"/>
        </w:rPr>
        <w:t xml:space="preserve"> и </w:t>
      </w:r>
      <w:r w:rsidR="00D242D6" w:rsidRPr="00D242D6">
        <w:rPr>
          <w:rFonts w:ascii="Arial" w:eastAsia="Times New Roman" w:hAnsi="Arial" w:cs="Arial"/>
          <w:lang w:val="mk-MK" w:eastAsia="mk-MK"/>
        </w:rPr>
        <w:br/>
      </w: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 xml:space="preserve">матичен број или број на патна исправа, а за правното лице даночен број на правното лице. </w:t>
      </w:r>
    </w:p>
    <w:p w:rsidR="00D242D6" w:rsidRPr="00282553" w:rsidRDefault="00D242D6" w:rsidP="00D242D6">
      <w:pPr>
        <w:pStyle w:val="ListParagraph"/>
        <w:spacing w:before="100" w:beforeAutospacing="1" w:after="100" w:afterAutospacing="1" w:line="240" w:lineRule="auto"/>
        <w:jc w:val="both"/>
        <w:rPr>
          <w:rFonts w:ascii="Arial" w:eastAsia="Times New Roman" w:hAnsi="Arial" w:cs="Arial"/>
          <w:lang w:val="mk-MK" w:eastAsia="mk-MK"/>
        </w:rPr>
      </w:pPr>
    </w:p>
    <w:p w:rsidR="00D242D6" w:rsidRPr="00D242D6" w:rsidRDefault="005824AD" w:rsidP="00942B68">
      <w:pPr>
        <w:pStyle w:val="ListParagraph"/>
        <w:numPr>
          <w:ilvl w:val="0"/>
          <w:numId w:val="94"/>
        </w:numPr>
        <w:spacing w:before="100" w:beforeAutospacing="1" w:after="100" w:afterAutospacing="1" w:line="240" w:lineRule="auto"/>
        <w:ind w:left="360"/>
        <w:jc w:val="both"/>
        <w:rPr>
          <w:rFonts w:ascii="Arial" w:eastAsia="Times New Roman" w:hAnsi="Arial" w:cs="Arial"/>
          <w:lang w:eastAsia="mk-MK"/>
        </w:rPr>
      </w:pPr>
      <w:r w:rsidRPr="00D242D6">
        <w:rPr>
          <w:rFonts w:ascii="Arial" w:eastAsia="Times New Roman" w:hAnsi="Arial" w:cs="Arial"/>
          <w:lang w:eastAsia="mk-MK"/>
        </w:rPr>
        <w:t xml:space="preserve">Почетниот </w:t>
      </w:r>
      <w:r w:rsidR="00EC109A" w:rsidRPr="00D242D6">
        <w:rPr>
          <w:rFonts w:ascii="Arial" w:eastAsia="Times New Roman" w:hAnsi="Arial" w:cs="Arial"/>
          <w:lang w:eastAsia="mk-MK"/>
        </w:rPr>
        <w:t xml:space="preserve"> договор од ставот (1) на овој член</w:t>
      </w:r>
      <w:r w:rsidRPr="00D242D6">
        <w:rPr>
          <w:rFonts w:ascii="Arial" w:eastAsia="Times New Roman" w:hAnsi="Arial" w:cs="Arial"/>
          <w:lang w:eastAsia="mk-MK"/>
        </w:rPr>
        <w:t>, доколку</w:t>
      </w:r>
      <w:r w:rsidR="00EC109A" w:rsidRPr="00D242D6">
        <w:rPr>
          <w:rFonts w:ascii="Arial" w:eastAsia="Times New Roman" w:hAnsi="Arial" w:cs="Arial"/>
          <w:lang w:eastAsia="mk-MK"/>
        </w:rPr>
        <w:t xml:space="preserve"> се склучува на определено задолжително време истото не смее да биде подолго од 24 месеци. Во секој случај на претплатникот мора да му се даде можност за склучување на договор со  времетраење не подолго од 12 месеци.</w:t>
      </w:r>
    </w:p>
    <w:p w:rsidR="00D242D6" w:rsidRPr="00D242D6" w:rsidRDefault="00D242D6" w:rsidP="00D242D6">
      <w:pPr>
        <w:pStyle w:val="ListParagraph"/>
        <w:spacing w:before="100" w:beforeAutospacing="1" w:after="100" w:afterAutospacing="1" w:line="240" w:lineRule="auto"/>
        <w:ind w:left="360"/>
        <w:jc w:val="both"/>
        <w:rPr>
          <w:rFonts w:ascii="Arial" w:eastAsia="Times New Roman" w:hAnsi="Arial" w:cs="Arial"/>
          <w:lang w:eastAsia="mk-MK"/>
        </w:rPr>
      </w:pPr>
    </w:p>
    <w:p w:rsidR="0012774D" w:rsidRPr="00D242D6" w:rsidRDefault="003B34C8" w:rsidP="00942B68">
      <w:pPr>
        <w:pStyle w:val="ListParagraph"/>
        <w:numPr>
          <w:ilvl w:val="0"/>
          <w:numId w:val="94"/>
        </w:numPr>
        <w:spacing w:before="100" w:beforeAutospacing="1" w:after="100" w:afterAutospacing="1" w:line="240" w:lineRule="auto"/>
        <w:ind w:left="450" w:hanging="450"/>
        <w:jc w:val="both"/>
        <w:rPr>
          <w:rFonts w:ascii="Arial" w:eastAsia="Times New Roman" w:hAnsi="Arial" w:cs="Arial"/>
          <w:lang w:eastAsia="mk-MK"/>
        </w:rPr>
      </w:pPr>
      <w:r w:rsidRPr="00D242D6">
        <w:rPr>
          <w:rFonts w:ascii="Arial" w:hAnsi="Arial" w:cs="Arial"/>
          <w:lang w:val="mk-MK"/>
        </w:rPr>
        <w:t>Одредбите од ставот (9</w:t>
      </w:r>
      <w:r w:rsidR="009D21E3" w:rsidRPr="00D242D6">
        <w:rPr>
          <w:rFonts w:ascii="Arial" w:hAnsi="Arial" w:cs="Arial"/>
          <w:lang w:val="mk-MK"/>
        </w:rPr>
        <w:t>) на овој член не смеат да претставуваат ограничување или пречка за претплатникот во случај кога тој бара пренесување на бројот во мрежата на друг оператор.</w:t>
      </w:r>
      <w:r w:rsidR="009D21E3" w:rsidRPr="00D242D6">
        <w:rPr>
          <w:rFonts w:ascii="Arial" w:hAnsi="Arial" w:cs="Arial"/>
        </w:rPr>
        <w:t xml:space="preserve"> </w:t>
      </w:r>
    </w:p>
    <w:p w:rsidR="00EC109A" w:rsidRPr="00D242D6" w:rsidRDefault="00EC109A" w:rsidP="00EC109A">
      <w:pPr>
        <w:spacing w:before="100" w:beforeAutospacing="1" w:after="100" w:afterAutospacing="1" w:line="240" w:lineRule="auto"/>
        <w:jc w:val="center"/>
        <w:rPr>
          <w:rFonts w:ascii="Arial" w:eastAsia="Times New Roman" w:hAnsi="Arial" w:cs="Arial"/>
          <w:b/>
          <w:lang w:val="mk-MK" w:eastAsia="mk-MK"/>
        </w:rPr>
      </w:pPr>
      <w:r w:rsidRPr="00D242D6">
        <w:rPr>
          <w:rFonts w:ascii="Arial" w:hAnsi="Arial" w:cs="Arial"/>
          <w:b/>
          <w:lang w:val="mk-MK"/>
        </w:rPr>
        <w:t xml:space="preserve">Член </w:t>
      </w:r>
      <w:r w:rsidR="00F422C4" w:rsidRPr="00D242D6">
        <w:rPr>
          <w:rFonts w:ascii="Arial" w:hAnsi="Arial" w:cs="Arial"/>
          <w:b/>
          <w:lang w:val="mk-MK"/>
        </w:rPr>
        <w:t>108</w:t>
      </w:r>
    </w:p>
    <w:p w:rsidR="00EC109A" w:rsidRPr="00282553" w:rsidRDefault="00EC109A" w:rsidP="00EC109A">
      <w:pPr>
        <w:shd w:val="clear" w:color="auto" w:fill="FFFFFF"/>
        <w:spacing w:before="120" w:after="120"/>
        <w:jc w:val="center"/>
        <w:rPr>
          <w:rFonts w:ascii="Arial" w:hAnsi="Arial" w:cs="Arial"/>
        </w:rPr>
      </w:pPr>
      <w:r w:rsidRPr="00282553">
        <w:rPr>
          <w:rFonts w:ascii="Arial" w:hAnsi="Arial" w:cs="Arial"/>
          <w:b/>
          <w:lang w:val="mk-MK"/>
        </w:rPr>
        <w:t>Транспарентност и објавување на информации</w:t>
      </w:r>
    </w:p>
    <w:p w:rsidR="00D242D6" w:rsidRDefault="00EC109A" w:rsidP="00942B68">
      <w:pPr>
        <w:pStyle w:val="ListParagraph"/>
        <w:numPr>
          <w:ilvl w:val="0"/>
          <w:numId w:val="95"/>
        </w:numPr>
        <w:spacing w:before="100" w:beforeAutospacing="1" w:after="100" w:afterAutospacing="1" w:line="240" w:lineRule="auto"/>
        <w:ind w:left="360"/>
        <w:jc w:val="both"/>
        <w:rPr>
          <w:rFonts w:ascii="Arial" w:hAnsi="Arial" w:cs="Arial"/>
          <w:lang w:val="mk-MK"/>
        </w:rPr>
      </w:pPr>
      <w:r w:rsidRPr="00D242D6">
        <w:rPr>
          <w:rFonts w:ascii="Arial" w:hAnsi="Arial" w:cs="Arial"/>
          <w:lang w:val="mk-MK"/>
        </w:rPr>
        <w:t xml:space="preserve">Операторите се должни да објавуваат транспарентни, споредливи, соодветни и ажурирани информации за применливите цени и тарифи, за сите надоместоци во случај на раскинување на договорот од </w:t>
      </w:r>
      <w:r w:rsidR="00E307AA" w:rsidRPr="00D242D6">
        <w:rPr>
          <w:rFonts w:ascii="Arial" w:hAnsi="Arial" w:cs="Arial"/>
          <w:lang w:val="mk-MK"/>
        </w:rPr>
        <w:t>членот 107</w:t>
      </w:r>
      <w:r w:rsidRPr="00D242D6">
        <w:rPr>
          <w:rFonts w:ascii="Arial" w:hAnsi="Arial" w:cs="Arial"/>
          <w:lang w:val="mk-MK"/>
        </w:rPr>
        <w:t xml:space="preserve"> став (1) на овој закон, како и информации за општите услови во однос на пристапот и користењето на јавните комуникациски услуги што ги обезбедуваат. Таквите информации се објавуваат во јасна, разбирлива и лесно достапна форма. </w:t>
      </w:r>
    </w:p>
    <w:p w:rsidR="00D242D6" w:rsidRDefault="00D242D6" w:rsidP="00D242D6">
      <w:pPr>
        <w:pStyle w:val="ListParagraph"/>
        <w:spacing w:before="100" w:beforeAutospacing="1" w:after="100" w:afterAutospacing="1" w:line="240" w:lineRule="auto"/>
        <w:ind w:left="360"/>
        <w:jc w:val="both"/>
        <w:rPr>
          <w:rFonts w:ascii="Arial" w:hAnsi="Arial" w:cs="Arial"/>
          <w:lang w:val="mk-MK"/>
        </w:rPr>
      </w:pPr>
    </w:p>
    <w:p w:rsidR="00D242D6" w:rsidRPr="00D242D6" w:rsidRDefault="00EC109A" w:rsidP="00942B68">
      <w:pPr>
        <w:pStyle w:val="ListParagraph"/>
        <w:numPr>
          <w:ilvl w:val="0"/>
          <w:numId w:val="95"/>
        </w:numPr>
        <w:spacing w:before="100" w:beforeAutospacing="1" w:after="100" w:afterAutospacing="1" w:line="240" w:lineRule="auto"/>
        <w:ind w:left="360"/>
        <w:jc w:val="both"/>
        <w:rPr>
          <w:rFonts w:ascii="Arial" w:hAnsi="Arial" w:cs="Arial"/>
          <w:lang w:val="mk-MK"/>
        </w:rPr>
      </w:pPr>
      <w:r w:rsidRPr="00D242D6">
        <w:rPr>
          <w:rFonts w:ascii="Arial" w:eastAsia="Times New Roman" w:hAnsi="Arial" w:cs="Arial"/>
          <w:lang w:eastAsia="mk-MK"/>
        </w:rPr>
        <w:t>Агенцијата со подзаконски</w:t>
      </w:r>
      <w:r w:rsidRPr="00D242D6">
        <w:rPr>
          <w:rFonts w:ascii="Arial" w:eastAsia="Times New Roman" w:hAnsi="Arial" w:cs="Arial"/>
          <w:lang w:val="mk-MK" w:eastAsia="mk-MK"/>
        </w:rPr>
        <w:t xml:space="preserve"> акт  подетално</w:t>
      </w:r>
      <w:r w:rsidRPr="00D242D6">
        <w:rPr>
          <w:rFonts w:ascii="Arial" w:eastAsia="Times New Roman" w:hAnsi="Arial" w:cs="Arial"/>
          <w:lang w:eastAsia="mk-MK"/>
        </w:rPr>
        <w:t xml:space="preserve"> </w:t>
      </w:r>
      <w:r w:rsidRPr="00D242D6">
        <w:rPr>
          <w:rFonts w:ascii="Arial" w:eastAsia="Times New Roman" w:hAnsi="Arial" w:cs="Arial"/>
          <w:lang w:val="mk-MK" w:eastAsia="mk-MK"/>
        </w:rPr>
        <w:t xml:space="preserve">го пропишува </w:t>
      </w:r>
      <w:r w:rsidRPr="00D242D6">
        <w:rPr>
          <w:rFonts w:ascii="Arial" w:eastAsia="Times New Roman" w:hAnsi="Arial" w:cs="Arial"/>
          <w:lang w:eastAsia="mk-MK"/>
        </w:rPr>
        <w:t xml:space="preserve"> видот и содржината на податоците</w:t>
      </w:r>
      <w:r w:rsidRPr="00D242D6">
        <w:rPr>
          <w:rFonts w:ascii="Arial" w:eastAsia="Times New Roman" w:hAnsi="Arial" w:cs="Arial"/>
          <w:lang w:val="mk-MK" w:eastAsia="mk-MK"/>
        </w:rPr>
        <w:t xml:space="preserve"> од ставот (1) на овој член </w:t>
      </w:r>
      <w:r w:rsidRPr="00D242D6">
        <w:rPr>
          <w:rFonts w:ascii="Arial" w:eastAsia="Times New Roman" w:hAnsi="Arial" w:cs="Arial"/>
          <w:lang w:eastAsia="mk-MK"/>
        </w:rPr>
        <w:t xml:space="preserve"> кои операторите се должни да ги објават</w:t>
      </w:r>
      <w:r w:rsidR="00E307AA" w:rsidRPr="00D242D6">
        <w:rPr>
          <w:rFonts w:ascii="Arial" w:eastAsia="Times New Roman" w:hAnsi="Arial" w:cs="Arial"/>
          <w:lang w:val="mk-MK" w:eastAsia="mk-MK"/>
        </w:rPr>
        <w:t>.</w:t>
      </w:r>
    </w:p>
    <w:p w:rsidR="00D242D6" w:rsidRPr="00D242D6" w:rsidRDefault="00D242D6" w:rsidP="00D242D6">
      <w:pPr>
        <w:pStyle w:val="ListParagraph"/>
        <w:rPr>
          <w:rFonts w:ascii="Arial" w:eastAsia="Times New Roman" w:hAnsi="Arial" w:cs="Arial"/>
          <w:lang w:val="mk-MK" w:eastAsia="mk-MK"/>
        </w:rPr>
      </w:pPr>
    </w:p>
    <w:p w:rsidR="00EC109A" w:rsidRPr="00D242D6" w:rsidRDefault="00EC109A" w:rsidP="00942B68">
      <w:pPr>
        <w:pStyle w:val="ListParagraph"/>
        <w:numPr>
          <w:ilvl w:val="0"/>
          <w:numId w:val="95"/>
        </w:numPr>
        <w:spacing w:before="100" w:beforeAutospacing="1" w:after="100" w:afterAutospacing="1" w:line="240" w:lineRule="auto"/>
        <w:ind w:left="360"/>
        <w:jc w:val="both"/>
        <w:rPr>
          <w:rFonts w:ascii="Arial" w:hAnsi="Arial" w:cs="Arial"/>
          <w:lang w:val="mk-MK"/>
        </w:rPr>
      </w:pPr>
      <w:r w:rsidRPr="00D242D6">
        <w:rPr>
          <w:rFonts w:ascii="Arial" w:eastAsia="Times New Roman" w:hAnsi="Arial" w:cs="Arial"/>
          <w:lang w:val="mk-MK" w:eastAsia="mk-MK"/>
        </w:rPr>
        <w:t>Подзаконскиот акт од ставот (2) на овој член особено треба да содржи:</w:t>
      </w:r>
    </w:p>
    <w:p w:rsidR="00D242D6" w:rsidRPr="00D242D6" w:rsidRDefault="00D242D6" w:rsidP="00D242D6">
      <w:pPr>
        <w:pStyle w:val="ListParagraph"/>
        <w:rPr>
          <w:rFonts w:ascii="Arial" w:hAnsi="Arial" w:cs="Arial"/>
          <w:lang w:val="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информации за применливите тарифи за броеви од Планот за нумерација или услуги со додадена вредност согласно членот</w:t>
      </w:r>
      <w:r w:rsidR="00E307AA" w:rsidRPr="00D242D6">
        <w:rPr>
          <w:rFonts w:ascii="Arial" w:eastAsia="Times New Roman" w:hAnsi="Arial" w:cs="Arial"/>
          <w:lang w:val="mk-MK" w:eastAsia="mk-MK"/>
        </w:rPr>
        <w:t xml:space="preserve"> 113</w:t>
      </w:r>
      <w:r w:rsidR="00D242D6">
        <w:rPr>
          <w:rFonts w:ascii="Arial" w:eastAsia="Times New Roman" w:hAnsi="Arial" w:cs="Arial"/>
          <w:lang w:val="mk-MK" w:eastAsia="mk-MK"/>
        </w:rPr>
        <w:t xml:space="preserve"> од овој закон</w:t>
      </w:r>
      <w:r w:rsidRPr="00D242D6">
        <w:rPr>
          <w:rFonts w:ascii="Arial" w:eastAsia="Times New Roman" w:hAnsi="Arial" w:cs="Arial"/>
          <w:lang w:val="mk-MK" w:eastAsia="mk-MK"/>
        </w:rPr>
        <w:t>;</w:t>
      </w:r>
    </w:p>
    <w:p w:rsidR="00D242D6" w:rsidRPr="00D242D6" w:rsidRDefault="00D242D6" w:rsidP="00D242D6">
      <w:pPr>
        <w:pStyle w:val="ListParagraph"/>
        <w:spacing w:before="100" w:beforeAutospacing="1" w:after="100" w:afterAutospacing="1" w:line="240" w:lineRule="auto"/>
        <w:jc w:val="bot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 xml:space="preserve">информации  за секоја промена во однос на пристапот до службите за итни повици или информации за локацијата на лицето кое го врши повикот, во врска со услугата за која е склучен договорот од </w:t>
      </w:r>
      <w:r w:rsidR="00E307AA" w:rsidRPr="00D242D6">
        <w:rPr>
          <w:rFonts w:ascii="Arial" w:eastAsia="Times New Roman" w:hAnsi="Arial" w:cs="Arial"/>
          <w:lang w:val="mk-MK" w:eastAsia="mk-MK"/>
        </w:rPr>
        <w:t xml:space="preserve">членот 107 </w:t>
      </w:r>
      <w:r w:rsidRPr="00D242D6">
        <w:rPr>
          <w:rFonts w:ascii="Arial" w:eastAsia="Times New Roman" w:hAnsi="Arial" w:cs="Arial"/>
          <w:lang w:val="mk-MK" w:eastAsia="mk-MK"/>
        </w:rPr>
        <w:t>став (1) од овој закон;</w:t>
      </w:r>
    </w:p>
    <w:p w:rsidR="00D242D6" w:rsidRPr="00D242D6" w:rsidRDefault="00D242D6" w:rsidP="00D242D6">
      <w:pPr>
        <w:pStyle w:val="ListParagrap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информации за секоја промена на условите кои го ограничуваат пристапот и/или користењето на услуги и апликации,  согласно закон;</w:t>
      </w:r>
    </w:p>
    <w:p w:rsidR="00D242D6" w:rsidRPr="00D242D6" w:rsidRDefault="00D242D6" w:rsidP="00D242D6">
      <w:pPr>
        <w:pStyle w:val="ListParagraph"/>
        <w:rPr>
          <w:rFonts w:ascii="Arial" w:eastAsia="Times New Roman" w:hAnsi="Arial" w:cs="Arial"/>
          <w:lang w:val="mk-MK" w:eastAsia="mk-MK"/>
        </w:rPr>
      </w:pPr>
    </w:p>
    <w:p w:rsidR="00D242D6"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информации за било кои процедури утврдени од  операторот за мерење и обликување на сообраќајот со цел да се избегне оптоварување или преоптоварување на мрежната поврзаност, како и информации за тоа како овие процедури би влијаеле на квалитетот на услугата</w:t>
      </w:r>
      <w:r w:rsidR="00D242D6">
        <w:rPr>
          <w:rFonts w:ascii="Arial" w:eastAsia="Times New Roman" w:hAnsi="Arial" w:cs="Arial"/>
          <w:lang w:val="mk-MK" w:eastAsia="mk-MK"/>
        </w:rPr>
        <w:t>;</w:t>
      </w:r>
    </w:p>
    <w:p w:rsidR="00D242D6" w:rsidRPr="00D242D6" w:rsidRDefault="00D242D6" w:rsidP="00D242D6">
      <w:pPr>
        <w:pStyle w:val="ListParagrap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информации за претплатниците нивните</w:t>
      </w:r>
      <w:r w:rsidRPr="00282553">
        <w:rPr>
          <w:rFonts w:ascii="Arial" w:eastAsia="Times New Roman" w:hAnsi="Arial" w:cs="Arial"/>
          <w:lang w:val="mk-MK" w:eastAsia="mk-MK"/>
        </w:rPr>
        <w:t xml:space="preserve"> лични</w:t>
      </w:r>
      <w:r w:rsidRPr="00D242D6">
        <w:rPr>
          <w:rFonts w:ascii="Arial" w:eastAsia="Times New Roman" w:hAnsi="Arial" w:cs="Arial"/>
          <w:lang w:val="mk-MK" w:eastAsia="mk-MK"/>
        </w:rPr>
        <w:t xml:space="preserve">  податоци да бидат</w:t>
      </w:r>
      <w:r w:rsidRPr="00282553">
        <w:rPr>
          <w:rFonts w:ascii="Arial" w:eastAsia="Times New Roman" w:hAnsi="Arial" w:cs="Arial"/>
          <w:lang w:val="mk-MK" w:eastAsia="mk-MK"/>
        </w:rPr>
        <w:t xml:space="preserve"> вклучени во телефонски именици и телефонски служби за информации</w:t>
      </w:r>
      <w:r w:rsidR="0044369A" w:rsidRPr="00282553">
        <w:rPr>
          <w:rFonts w:ascii="Arial" w:eastAsia="Times New Roman" w:hAnsi="Arial" w:cs="Arial"/>
          <w:lang w:val="mk-MK" w:eastAsia="mk-MK"/>
        </w:rPr>
        <w:t>, и</w:t>
      </w:r>
    </w:p>
    <w:p w:rsidR="00D242D6" w:rsidRPr="00D242D6" w:rsidRDefault="00D242D6" w:rsidP="00D242D6">
      <w:pPr>
        <w:pStyle w:val="ListParagrap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lastRenderedPageBreak/>
        <w:t>редовни  информации за претпла</w:t>
      </w:r>
      <w:r w:rsidR="00E307AA" w:rsidRPr="00D242D6">
        <w:rPr>
          <w:rFonts w:ascii="Arial" w:eastAsia="Times New Roman" w:hAnsi="Arial" w:cs="Arial"/>
          <w:lang w:val="mk-MK" w:eastAsia="mk-MK"/>
        </w:rPr>
        <w:t>тниците со инвалидитет</w:t>
      </w:r>
      <w:r w:rsidRPr="00D242D6">
        <w:rPr>
          <w:rFonts w:ascii="Arial" w:eastAsia="Times New Roman" w:hAnsi="Arial" w:cs="Arial"/>
          <w:lang w:val="mk-MK" w:eastAsia="mk-MK"/>
        </w:rPr>
        <w:t xml:space="preserve"> за производи</w:t>
      </w:r>
      <w:r w:rsidR="00E307AA" w:rsidRPr="00D242D6">
        <w:rPr>
          <w:rFonts w:ascii="Arial" w:eastAsia="Times New Roman" w:hAnsi="Arial" w:cs="Arial"/>
          <w:lang w:val="mk-MK" w:eastAsia="mk-MK"/>
        </w:rPr>
        <w:t>те</w:t>
      </w:r>
      <w:r w:rsidRPr="00D242D6">
        <w:rPr>
          <w:rFonts w:ascii="Arial" w:eastAsia="Times New Roman" w:hAnsi="Arial" w:cs="Arial"/>
          <w:lang w:val="mk-MK" w:eastAsia="mk-MK"/>
        </w:rPr>
        <w:t xml:space="preserve"> и услуги</w:t>
      </w:r>
      <w:r w:rsidR="00E307AA" w:rsidRPr="00D242D6">
        <w:rPr>
          <w:rFonts w:ascii="Arial" w:eastAsia="Times New Roman" w:hAnsi="Arial" w:cs="Arial"/>
          <w:lang w:val="mk-MK" w:eastAsia="mk-MK"/>
        </w:rPr>
        <w:t>те</w:t>
      </w:r>
      <w:r w:rsidRPr="00D242D6">
        <w:rPr>
          <w:rFonts w:ascii="Arial" w:eastAsia="Times New Roman" w:hAnsi="Arial" w:cs="Arial"/>
          <w:lang w:val="mk-MK" w:eastAsia="mk-MK"/>
        </w:rPr>
        <w:t xml:space="preserve"> наменети за нив.</w:t>
      </w:r>
    </w:p>
    <w:p w:rsidR="00D242D6" w:rsidRPr="00D242D6" w:rsidRDefault="00D242D6" w:rsidP="00D242D6">
      <w:pPr>
        <w:pStyle w:val="ListParagraph"/>
        <w:rPr>
          <w:rFonts w:ascii="Arial" w:eastAsia="Times New Roman" w:hAnsi="Arial" w:cs="Arial"/>
          <w:lang w:val="mk-MK" w:eastAsia="mk-MK"/>
        </w:rPr>
      </w:pPr>
    </w:p>
    <w:p w:rsidR="00EC109A" w:rsidRPr="00D242D6" w:rsidRDefault="00EC109A" w:rsidP="00942B68">
      <w:pPr>
        <w:pStyle w:val="ListParagraph"/>
        <w:numPr>
          <w:ilvl w:val="0"/>
          <w:numId w:val="95"/>
        </w:numPr>
        <w:spacing w:before="100" w:beforeAutospacing="1" w:after="100" w:afterAutospacing="1" w:line="240" w:lineRule="auto"/>
        <w:ind w:left="360"/>
        <w:jc w:val="both"/>
        <w:rPr>
          <w:rFonts w:ascii="Arial" w:hAnsi="Arial" w:cs="Arial"/>
          <w:lang w:val="mk-MK"/>
        </w:rPr>
      </w:pPr>
      <w:r w:rsidRPr="00D242D6">
        <w:rPr>
          <w:rFonts w:ascii="Arial" w:eastAsia="Times New Roman" w:hAnsi="Arial" w:cs="Arial"/>
          <w:lang w:val="mk-MK" w:eastAsia="mk-MK"/>
        </w:rPr>
        <w:t>Подзаконскиот акт од ставот (2) на овој член треба да содржи и информаци</w:t>
      </w:r>
      <w:r w:rsidR="00E307AA" w:rsidRPr="00D242D6">
        <w:rPr>
          <w:rFonts w:ascii="Arial" w:eastAsia="Times New Roman" w:hAnsi="Arial" w:cs="Arial"/>
          <w:lang w:val="mk-MK" w:eastAsia="mk-MK"/>
        </w:rPr>
        <w:t>и кои операторите</w:t>
      </w:r>
      <w:r w:rsidRPr="00D242D6">
        <w:rPr>
          <w:rFonts w:ascii="Arial" w:eastAsia="Times New Roman" w:hAnsi="Arial" w:cs="Arial"/>
          <w:lang w:val="mk-MK" w:eastAsia="mk-MK"/>
        </w:rPr>
        <w:t xml:space="preserve"> им ги доставуваат на своите претплатници преку истите средства како оние кои вообичаено се користат за комуникација со претплатниците а кои може да бидат обезбедени од соодветните јавни органи во стандардизирана форма и се однесуваат на:</w:t>
      </w:r>
    </w:p>
    <w:p w:rsidR="00D242D6" w:rsidRPr="00282553" w:rsidRDefault="00D242D6" w:rsidP="00D242D6">
      <w:pPr>
        <w:pStyle w:val="ListParagraph"/>
        <w:spacing w:before="100" w:beforeAutospacing="1" w:after="100" w:afterAutospacing="1" w:line="240" w:lineRule="auto"/>
        <w:ind w:left="360"/>
        <w:jc w:val="both"/>
        <w:rPr>
          <w:rFonts w:ascii="Arial" w:hAnsi="Arial" w:cs="Arial"/>
          <w:lang w:val="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најчесто употребувани начини на користење на електронски комуникациски услуги за извршување на незаконски активности или ширење на штетна содржина, особено кога тоа може да влијае на правата и слободите на други лица, вклучувајќи кршење на авторското право и сродните права и правните последици од нив</w:t>
      </w:r>
      <w:r w:rsidR="00D242D6">
        <w:rPr>
          <w:rFonts w:ascii="Arial" w:eastAsia="Times New Roman" w:hAnsi="Arial" w:cs="Arial"/>
          <w:lang w:val="mk-MK" w:eastAsia="mk-MK"/>
        </w:rPr>
        <w:t>,</w:t>
      </w:r>
      <w:r w:rsidRPr="00D242D6">
        <w:rPr>
          <w:rFonts w:ascii="Arial" w:eastAsia="Times New Roman" w:hAnsi="Arial" w:cs="Arial"/>
          <w:lang w:val="mk-MK" w:eastAsia="mk-MK"/>
        </w:rPr>
        <w:t xml:space="preserve"> и</w:t>
      </w:r>
    </w:p>
    <w:p w:rsidR="00D242D6" w:rsidRPr="00D242D6" w:rsidRDefault="00D242D6" w:rsidP="00D242D6">
      <w:pPr>
        <w:pStyle w:val="ListParagraph"/>
        <w:spacing w:before="100" w:beforeAutospacing="1" w:after="100" w:afterAutospacing="1" w:line="240" w:lineRule="auto"/>
        <w:jc w:val="bot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начини за заштита од ризици по личната безбедност, приватноста и личните податоци при користењето на е</w:t>
      </w:r>
      <w:r w:rsidR="00D242D6">
        <w:rPr>
          <w:rFonts w:ascii="Arial" w:eastAsia="Times New Roman" w:hAnsi="Arial" w:cs="Arial"/>
          <w:lang w:val="mk-MK" w:eastAsia="mk-MK"/>
        </w:rPr>
        <w:t>лектронски комуникациски услуги.</w:t>
      </w:r>
    </w:p>
    <w:p w:rsidR="00D242D6" w:rsidRPr="00D242D6" w:rsidRDefault="00D242D6" w:rsidP="00D242D6">
      <w:pPr>
        <w:pStyle w:val="ListParagraph"/>
        <w:rPr>
          <w:rFonts w:ascii="Arial" w:eastAsia="Times New Roman" w:hAnsi="Arial" w:cs="Arial"/>
          <w:lang w:val="mk-MK" w:eastAsia="mk-MK"/>
        </w:rPr>
      </w:pPr>
    </w:p>
    <w:p w:rsidR="00D242D6" w:rsidRDefault="00982FB7" w:rsidP="00942B68">
      <w:pPr>
        <w:pStyle w:val="ListParagraph"/>
        <w:numPr>
          <w:ilvl w:val="0"/>
          <w:numId w:val="95"/>
        </w:numPr>
        <w:spacing w:before="100" w:beforeAutospacing="1" w:after="100" w:afterAutospacing="1" w:line="240" w:lineRule="auto"/>
        <w:ind w:left="360"/>
        <w:jc w:val="both"/>
        <w:rPr>
          <w:rFonts w:ascii="Arial" w:eastAsia="Times New Roman" w:hAnsi="Arial" w:cs="Arial"/>
          <w:lang w:val="mk-MK" w:eastAsia="mk-MK"/>
        </w:rPr>
      </w:pPr>
      <w:r w:rsidRPr="00D242D6">
        <w:rPr>
          <w:rFonts w:ascii="Arial" w:eastAsia="Times New Roman" w:hAnsi="Arial" w:cs="Arial"/>
          <w:lang w:val="mk-MK" w:eastAsia="mk-MK"/>
        </w:rPr>
        <w:t xml:space="preserve"> </w:t>
      </w:r>
      <w:r w:rsidR="00260D63" w:rsidRPr="00D242D6">
        <w:rPr>
          <w:rFonts w:ascii="Arial" w:eastAsia="Times New Roman" w:hAnsi="Arial" w:cs="Arial"/>
          <w:lang w:val="mk-MK" w:eastAsia="mk-MK"/>
        </w:rPr>
        <w:t>Оператор  на јавни мобилни комуникациски услуги е долж</w:t>
      </w:r>
      <w:r w:rsidR="00260D63" w:rsidRPr="00282553">
        <w:rPr>
          <w:rFonts w:ascii="Arial" w:eastAsia="Times New Roman" w:hAnsi="Arial" w:cs="Arial"/>
          <w:lang w:val="mk-MK" w:eastAsia="mk-MK"/>
        </w:rPr>
        <w:t>ен</w:t>
      </w:r>
      <w:r w:rsidR="00260D63" w:rsidRPr="00D242D6">
        <w:rPr>
          <w:rFonts w:ascii="Arial" w:eastAsia="Times New Roman" w:hAnsi="Arial" w:cs="Arial"/>
          <w:lang w:val="mk-MK" w:eastAsia="mk-MK"/>
        </w:rPr>
        <w:t xml:space="preserve"> </w:t>
      </w:r>
      <w:r w:rsidR="00260D63" w:rsidRPr="00282553">
        <w:rPr>
          <w:rFonts w:ascii="Arial" w:eastAsia="Times New Roman" w:hAnsi="Arial" w:cs="Arial"/>
          <w:lang w:val="mk-MK" w:eastAsia="mk-MK"/>
        </w:rPr>
        <w:t xml:space="preserve">на странски корисник на електронски комуникациски услуги при влез на територијата на Република Македонија </w:t>
      </w:r>
      <w:r w:rsidR="00260D63" w:rsidRPr="00D242D6">
        <w:rPr>
          <w:rFonts w:ascii="Arial" w:eastAsia="Times New Roman" w:hAnsi="Arial" w:cs="Arial"/>
          <w:lang w:val="mk-MK" w:eastAsia="mk-MK"/>
        </w:rPr>
        <w:t>бесплатно да</w:t>
      </w:r>
      <w:r w:rsidR="00260D63" w:rsidRPr="00282553">
        <w:rPr>
          <w:rFonts w:ascii="Arial" w:eastAsia="Times New Roman" w:hAnsi="Arial" w:cs="Arial"/>
          <w:lang w:val="mk-MK" w:eastAsia="mk-MK"/>
        </w:rPr>
        <w:t xml:space="preserve"> му</w:t>
      </w:r>
      <w:r w:rsidR="00260D63" w:rsidRPr="00D242D6">
        <w:rPr>
          <w:rFonts w:ascii="Arial" w:eastAsia="Times New Roman" w:hAnsi="Arial" w:cs="Arial"/>
          <w:lang w:val="mk-MK" w:eastAsia="mk-MK"/>
        </w:rPr>
        <w:t xml:space="preserve"> </w:t>
      </w:r>
      <w:r w:rsidR="00260D63" w:rsidRPr="00282553">
        <w:rPr>
          <w:rFonts w:ascii="Arial" w:eastAsia="Times New Roman" w:hAnsi="Arial" w:cs="Arial"/>
          <w:lang w:val="mk-MK" w:eastAsia="mk-MK"/>
        </w:rPr>
        <w:t>испрати</w:t>
      </w:r>
      <w:r w:rsidR="00260D63" w:rsidRPr="00D242D6">
        <w:rPr>
          <w:rFonts w:ascii="Arial" w:eastAsia="Times New Roman" w:hAnsi="Arial" w:cs="Arial"/>
          <w:lang w:val="mk-MK" w:eastAsia="mk-MK"/>
        </w:rPr>
        <w:t xml:space="preserve"> СМС пораки кои содржат информации</w:t>
      </w:r>
      <w:r w:rsidR="00260D63" w:rsidRPr="00282553">
        <w:rPr>
          <w:rFonts w:ascii="Arial" w:eastAsia="Times New Roman" w:hAnsi="Arial" w:cs="Arial"/>
          <w:lang w:val="mk-MK" w:eastAsia="mk-MK"/>
        </w:rPr>
        <w:t xml:space="preserve"> за неговата цена на роаминг услугата за јавна мобилна телефонска услуга, СМС и ММС пораки и интернет пристап.</w:t>
      </w:r>
    </w:p>
    <w:p w:rsidR="00D242D6" w:rsidRDefault="00D242D6" w:rsidP="00D242D6">
      <w:pPr>
        <w:pStyle w:val="ListParagraph"/>
        <w:spacing w:before="100" w:beforeAutospacing="1" w:after="100" w:afterAutospacing="1" w:line="240" w:lineRule="auto"/>
        <w:ind w:left="360"/>
        <w:jc w:val="both"/>
        <w:rPr>
          <w:rFonts w:ascii="Arial" w:eastAsia="Times New Roman" w:hAnsi="Arial" w:cs="Arial"/>
          <w:lang w:val="mk-MK" w:eastAsia="mk-MK"/>
        </w:rPr>
      </w:pPr>
    </w:p>
    <w:p w:rsidR="00D242D6" w:rsidRDefault="00EC109A" w:rsidP="00942B68">
      <w:pPr>
        <w:pStyle w:val="ListParagraph"/>
        <w:numPr>
          <w:ilvl w:val="0"/>
          <w:numId w:val="95"/>
        </w:numPr>
        <w:spacing w:before="100" w:beforeAutospacing="1" w:after="100" w:afterAutospacing="1" w:line="240" w:lineRule="auto"/>
        <w:ind w:left="360"/>
        <w:jc w:val="both"/>
        <w:rPr>
          <w:rFonts w:ascii="Arial" w:eastAsia="Times New Roman" w:hAnsi="Arial" w:cs="Arial"/>
          <w:lang w:val="mk-MK" w:eastAsia="mk-MK"/>
        </w:rPr>
      </w:pPr>
      <w:r w:rsidRPr="00D242D6">
        <w:rPr>
          <w:rFonts w:ascii="Arial" w:eastAsia="Times New Roman" w:hAnsi="Arial" w:cs="Arial"/>
          <w:lang w:eastAsia="mk-MK"/>
        </w:rPr>
        <w:t>Агенцијата</w:t>
      </w:r>
      <w:r w:rsidRPr="00D242D6">
        <w:rPr>
          <w:rFonts w:ascii="Arial" w:eastAsia="Times New Roman" w:hAnsi="Arial" w:cs="Arial"/>
          <w:lang w:val="mk-MK" w:eastAsia="mk-MK"/>
        </w:rPr>
        <w:t xml:space="preserve"> на своја веб страна </w:t>
      </w:r>
      <w:r w:rsidRPr="00D242D6">
        <w:rPr>
          <w:rFonts w:ascii="Arial" w:eastAsia="Times New Roman" w:hAnsi="Arial" w:cs="Arial"/>
          <w:lang w:eastAsia="mk-MK"/>
        </w:rPr>
        <w:t xml:space="preserve"> објавува</w:t>
      </w:r>
      <w:r w:rsidRPr="00D242D6">
        <w:rPr>
          <w:rFonts w:ascii="Arial" w:eastAsia="Times New Roman" w:hAnsi="Arial" w:cs="Arial"/>
          <w:lang w:val="mk-MK" w:eastAsia="mk-MK"/>
        </w:rPr>
        <w:t xml:space="preserve"> споредливи</w:t>
      </w:r>
      <w:r w:rsidRPr="00D242D6">
        <w:rPr>
          <w:rFonts w:ascii="Arial" w:eastAsia="Times New Roman" w:hAnsi="Arial" w:cs="Arial"/>
          <w:lang w:eastAsia="mk-MK"/>
        </w:rPr>
        <w:t xml:space="preserve"> информации со кои ќе им овозможи на </w:t>
      </w:r>
      <w:r w:rsidR="00982FB7" w:rsidRPr="00D242D6">
        <w:rPr>
          <w:rFonts w:ascii="Arial" w:eastAsia="Times New Roman" w:hAnsi="Arial" w:cs="Arial"/>
          <w:lang w:val="mk-MK" w:eastAsia="mk-MK"/>
        </w:rPr>
        <w:t xml:space="preserve">крајните </w:t>
      </w:r>
      <w:r w:rsidR="00982FB7" w:rsidRPr="00D242D6">
        <w:rPr>
          <w:rFonts w:ascii="Arial" w:eastAsia="Times New Roman" w:hAnsi="Arial" w:cs="Arial"/>
          <w:lang w:eastAsia="mk-MK"/>
        </w:rPr>
        <w:t>корисници</w:t>
      </w:r>
      <w:r w:rsidR="002B2ABB" w:rsidRPr="00D242D6">
        <w:rPr>
          <w:rFonts w:ascii="Arial" w:eastAsia="Times New Roman" w:hAnsi="Arial" w:cs="Arial"/>
          <w:lang w:val="mk-MK" w:eastAsia="mk-MK"/>
        </w:rPr>
        <w:t xml:space="preserve"> и потрошувачите</w:t>
      </w:r>
      <w:r w:rsidRPr="00D242D6">
        <w:rPr>
          <w:rFonts w:ascii="Arial" w:eastAsia="Times New Roman" w:hAnsi="Arial" w:cs="Arial"/>
          <w:lang w:eastAsia="mk-MK"/>
        </w:rPr>
        <w:t xml:space="preserve"> да направат</w:t>
      </w:r>
      <w:r w:rsidRPr="00D242D6">
        <w:rPr>
          <w:rFonts w:ascii="Arial" w:eastAsia="Times New Roman" w:hAnsi="Arial" w:cs="Arial"/>
          <w:lang w:val="mk-MK" w:eastAsia="mk-MK"/>
        </w:rPr>
        <w:t xml:space="preserve"> самостојна проценка за</w:t>
      </w:r>
      <w:r w:rsidRPr="00D242D6">
        <w:rPr>
          <w:rFonts w:ascii="Arial" w:eastAsia="Times New Roman" w:hAnsi="Arial" w:cs="Arial"/>
          <w:lang w:eastAsia="mk-MK"/>
        </w:rPr>
        <w:t xml:space="preserve"> слободен избор на комуникациски услуги врз основа на квалитетот и цените на услугите.</w:t>
      </w:r>
    </w:p>
    <w:p w:rsidR="00D242D6" w:rsidRDefault="00D242D6" w:rsidP="00D242D6">
      <w:pPr>
        <w:pStyle w:val="ListParagraph"/>
        <w:spacing w:before="100" w:beforeAutospacing="1" w:after="100" w:afterAutospacing="1" w:line="240" w:lineRule="auto"/>
        <w:ind w:left="360"/>
        <w:jc w:val="both"/>
        <w:rPr>
          <w:rFonts w:ascii="Arial" w:eastAsia="Times New Roman" w:hAnsi="Arial" w:cs="Arial"/>
          <w:lang w:val="mk-MK" w:eastAsia="mk-MK"/>
        </w:rPr>
      </w:pPr>
    </w:p>
    <w:p w:rsidR="00D242D6" w:rsidRDefault="00EC109A" w:rsidP="00942B68">
      <w:pPr>
        <w:pStyle w:val="ListParagraph"/>
        <w:numPr>
          <w:ilvl w:val="0"/>
          <w:numId w:val="95"/>
        </w:numPr>
        <w:spacing w:before="100" w:beforeAutospacing="1" w:after="100" w:afterAutospacing="1" w:line="240" w:lineRule="auto"/>
        <w:ind w:left="360"/>
        <w:jc w:val="both"/>
        <w:rPr>
          <w:rFonts w:ascii="Arial" w:eastAsia="Times New Roman" w:hAnsi="Arial" w:cs="Arial"/>
          <w:lang w:val="mk-MK" w:eastAsia="mk-MK"/>
        </w:rPr>
      </w:pPr>
      <w:r w:rsidRPr="00D242D6">
        <w:rPr>
          <w:rFonts w:ascii="Arial" w:eastAsia="Times New Roman" w:hAnsi="Arial" w:cs="Arial"/>
          <w:lang w:val="mk-MK" w:eastAsia="mk-MK"/>
        </w:rPr>
        <w:t>Во подзаконскиот акт од ставот (2) на овој член се утврдува и видот и содржината на податоците што ќе ги објаву</w:t>
      </w:r>
      <w:r w:rsidR="00982FB7" w:rsidRPr="00D242D6">
        <w:rPr>
          <w:rFonts w:ascii="Arial" w:eastAsia="Times New Roman" w:hAnsi="Arial" w:cs="Arial"/>
          <w:lang w:val="mk-MK" w:eastAsia="mk-MK"/>
        </w:rPr>
        <w:t>ва Агенцијата согласно ставот (6</w:t>
      </w:r>
      <w:r w:rsidRPr="00D242D6">
        <w:rPr>
          <w:rFonts w:ascii="Arial" w:eastAsia="Times New Roman" w:hAnsi="Arial" w:cs="Arial"/>
          <w:lang w:val="mk-MK" w:eastAsia="mk-MK"/>
        </w:rPr>
        <w:t>) на овој член.</w:t>
      </w:r>
    </w:p>
    <w:p w:rsidR="00D242D6" w:rsidRPr="00D242D6" w:rsidRDefault="00D242D6" w:rsidP="00D242D6">
      <w:pPr>
        <w:pStyle w:val="ListParagraph"/>
        <w:rPr>
          <w:rFonts w:ascii="Arial" w:eastAsia="Times New Roman" w:hAnsi="Arial" w:cs="Arial"/>
          <w:lang w:val="mk-MK" w:eastAsia="mk-MK"/>
        </w:rPr>
      </w:pPr>
    </w:p>
    <w:p w:rsidR="00EC109A" w:rsidRPr="00D242D6" w:rsidRDefault="00EC109A" w:rsidP="00942B68">
      <w:pPr>
        <w:pStyle w:val="ListParagraph"/>
        <w:numPr>
          <w:ilvl w:val="0"/>
          <w:numId w:val="95"/>
        </w:numPr>
        <w:spacing w:before="100" w:beforeAutospacing="1" w:after="100" w:afterAutospacing="1" w:line="240" w:lineRule="auto"/>
        <w:ind w:left="360"/>
        <w:jc w:val="both"/>
        <w:rPr>
          <w:rFonts w:ascii="Arial" w:eastAsia="Times New Roman" w:hAnsi="Arial" w:cs="Arial"/>
          <w:lang w:val="mk-MK" w:eastAsia="mk-MK"/>
        </w:rPr>
      </w:pPr>
      <w:r w:rsidRPr="00D242D6">
        <w:rPr>
          <w:rFonts w:ascii="Arial" w:eastAsia="Times New Roman" w:hAnsi="Arial" w:cs="Arial"/>
          <w:lang w:val="mk-MK" w:eastAsia="mk-MK"/>
        </w:rPr>
        <w:t xml:space="preserve">Достапноста до </w:t>
      </w:r>
      <w:r w:rsidR="00982FB7" w:rsidRPr="00D242D6">
        <w:rPr>
          <w:rFonts w:ascii="Arial" w:eastAsia="Times New Roman" w:hAnsi="Arial" w:cs="Arial"/>
          <w:lang w:val="mk-MK" w:eastAsia="mk-MK"/>
        </w:rPr>
        <w:t>податоците од ставовите (1) и (6</w:t>
      </w:r>
      <w:r w:rsidRPr="00D242D6">
        <w:rPr>
          <w:rFonts w:ascii="Arial" w:eastAsia="Times New Roman" w:hAnsi="Arial" w:cs="Arial"/>
          <w:lang w:val="mk-MK" w:eastAsia="mk-MK"/>
        </w:rPr>
        <w:t>) на овој член и нивното користење е бесплатно и слободно за јавноста.</w:t>
      </w:r>
    </w:p>
    <w:p w:rsidR="00EC109A" w:rsidRPr="00282553" w:rsidRDefault="00EC109A" w:rsidP="00EC109A">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F422C4" w:rsidRPr="00282553">
        <w:rPr>
          <w:rFonts w:ascii="Arial" w:eastAsia="Times New Roman" w:hAnsi="Arial" w:cs="Arial"/>
          <w:b/>
          <w:bCs/>
          <w:lang w:val="mk-MK" w:eastAsia="mk-MK"/>
        </w:rPr>
        <w:t>109</w:t>
      </w:r>
    </w:p>
    <w:p w:rsidR="00EC109A" w:rsidRPr="00282553" w:rsidRDefault="00EC109A" w:rsidP="00EC109A">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Квалитет на јавните комуникациски услуги</w:t>
      </w:r>
    </w:p>
    <w:p w:rsidR="00D242D6" w:rsidRDefault="00EC109A" w:rsidP="00942B68">
      <w:pPr>
        <w:pStyle w:val="ListParagraph"/>
        <w:numPr>
          <w:ilvl w:val="0"/>
          <w:numId w:val="96"/>
        </w:numPr>
        <w:spacing w:before="100" w:beforeAutospacing="1" w:after="100" w:afterAutospacing="1" w:line="240" w:lineRule="auto"/>
        <w:ind w:left="360"/>
        <w:jc w:val="both"/>
        <w:rPr>
          <w:rFonts w:ascii="Arial" w:eastAsia="Times New Roman" w:hAnsi="Arial" w:cs="Arial"/>
          <w:lang w:val="mk-MK" w:eastAsia="mk-MK"/>
        </w:rPr>
      </w:pPr>
      <w:r w:rsidRPr="00D242D6">
        <w:rPr>
          <w:rFonts w:ascii="Arial" w:eastAsia="Times New Roman" w:hAnsi="Arial" w:cs="Arial"/>
          <w:lang w:val="mk-MK" w:eastAsia="mk-MK"/>
        </w:rPr>
        <w:t>Операторите се должни јавно да објавуваат споредливи, соодветни и ажурирани информации  за квалитетот на нивните услуги и за преземените мерки за обезбедување е</w:t>
      </w:r>
      <w:r w:rsidR="00FD13BE" w:rsidRPr="00D242D6">
        <w:rPr>
          <w:rFonts w:ascii="Arial" w:eastAsia="Times New Roman" w:hAnsi="Arial" w:cs="Arial"/>
          <w:lang w:val="mk-MK" w:eastAsia="mk-MK"/>
        </w:rPr>
        <w:t xml:space="preserve">квивалентност </w:t>
      </w:r>
      <w:r w:rsidRPr="00D242D6">
        <w:rPr>
          <w:rFonts w:ascii="Arial" w:eastAsia="Times New Roman" w:hAnsi="Arial" w:cs="Arial"/>
          <w:lang w:val="mk-MK" w:eastAsia="mk-MK"/>
        </w:rPr>
        <w:t xml:space="preserve"> во однос на пристапот на крајните корисници со инвалидитет. Пред да ги објават овие информации операторите се должни да и ги достават на Агенцијата, по нејзино барање. </w:t>
      </w:r>
    </w:p>
    <w:p w:rsidR="00D242D6" w:rsidRDefault="00D242D6" w:rsidP="00D242D6">
      <w:pPr>
        <w:pStyle w:val="ListParagraph"/>
        <w:spacing w:before="100" w:beforeAutospacing="1" w:after="100" w:afterAutospacing="1" w:line="240" w:lineRule="auto"/>
        <w:ind w:left="360"/>
        <w:jc w:val="both"/>
        <w:rPr>
          <w:rFonts w:ascii="Arial" w:eastAsia="Times New Roman" w:hAnsi="Arial" w:cs="Arial"/>
          <w:lang w:val="mk-MK" w:eastAsia="mk-MK"/>
        </w:rPr>
      </w:pPr>
    </w:p>
    <w:p w:rsidR="00D242D6" w:rsidRPr="00D242D6" w:rsidRDefault="00EC109A" w:rsidP="00942B68">
      <w:pPr>
        <w:pStyle w:val="ListParagraph"/>
        <w:numPr>
          <w:ilvl w:val="0"/>
          <w:numId w:val="96"/>
        </w:numPr>
        <w:spacing w:before="100" w:beforeAutospacing="1" w:after="100" w:afterAutospacing="1" w:line="240" w:lineRule="auto"/>
        <w:ind w:left="360"/>
        <w:jc w:val="both"/>
        <w:rPr>
          <w:rFonts w:ascii="Arial" w:eastAsia="Times New Roman" w:hAnsi="Arial" w:cs="Arial"/>
          <w:lang w:val="mk-MK" w:eastAsia="mk-MK"/>
        </w:rPr>
      </w:pPr>
      <w:r w:rsidRPr="00D242D6">
        <w:rPr>
          <w:rFonts w:ascii="Arial" w:eastAsia="Times New Roman" w:hAnsi="Arial" w:cs="Arial"/>
          <w:lang w:eastAsia="mk-MK"/>
        </w:rPr>
        <w:t xml:space="preserve">Агенцијата може со подзаконски акт </w:t>
      </w:r>
      <w:r w:rsidRPr="00D242D6">
        <w:rPr>
          <w:rFonts w:ascii="Arial" w:hAnsi="Arial" w:cs="Arial"/>
          <w:lang w:val="mk-MK"/>
        </w:rPr>
        <w:t xml:space="preserve"> да ги определи параметрите за квалитет на услугите кои треба да се мерат, вклучувајќи</w:t>
      </w:r>
      <w:r w:rsidR="004006A0" w:rsidRPr="00D242D6">
        <w:rPr>
          <w:rFonts w:ascii="Arial" w:hAnsi="Arial" w:cs="Arial"/>
          <w:lang w:val="mk-MK"/>
        </w:rPr>
        <w:t xml:space="preserve"> и</w:t>
      </w:r>
      <w:r w:rsidRPr="00D242D6">
        <w:rPr>
          <w:rFonts w:ascii="Arial" w:hAnsi="Arial" w:cs="Arial"/>
          <w:lang w:val="mk-MK"/>
        </w:rPr>
        <w:t xml:space="preserve"> можни начини за сертификација на квалитетот, како и содржината, формата и начинот </w:t>
      </w:r>
      <w:r w:rsidR="004006A0" w:rsidRPr="00D242D6">
        <w:rPr>
          <w:rFonts w:ascii="Arial" w:hAnsi="Arial" w:cs="Arial"/>
          <w:lang w:val="mk-MK"/>
        </w:rPr>
        <w:t>на објавување на информациите</w:t>
      </w:r>
      <w:r w:rsidR="00915905" w:rsidRPr="00D242D6">
        <w:rPr>
          <w:rFonts w:ascii="Arial" w:hAnsi="Arial" w:cs="Arial"/>
          <w:lang w:val="mk-MK"/>
        </w:rPr>
        <w:t xml:space="preserve"> од ставот (1) на овој член</w:t>
      </w:r>
      <w:r w:rsidR="004006A0" w:rsidRPr="00D242D6">
        <w:rPr>
          <w:rFonts w:ascii="Arial" w:hAnsi="Arial" w:cs="Arial"/>
          <w:lang w:val="mk-MK"/>
        </w:rPr>
        <w:t>,</w:t>
      </w:r>
      <w:r w:rsidRPr="00D242D6">
        <w:rPr>
          <w:rFonts w:ascii="Arial" w:hAnsi="Arial" w:cs="Arial"/>
          <w:lang w:val="mk-MK"/>
        </w:rPr>
        <w:t xml:space="preserve"> со ц</w:t>
      </w:r>
      <w:r w:rsidR="004006A0" w:rsidRPr="00D242D6">
        <w:rPr>
          <w:rFonts w:ascii="Arial" w:hAnsi="Arial" w:cs="Arial"/>
          <w:lang w:val="mk-MK"/>
        </w:rPr>
        <w:t>ел да им се обезбеди на крајните</w:t>
      </w:r>
      <w:r w:rsidRPr="00D242D6">
        <w:rPr>
          <w:rFonts w:ascii="Arial" w:hAnsi="Arial" w:cs="Arial"/>
          <w:lang w:val="mk-MK"/>
        </w:rPr>
        <w:t xml:space="preserve"> корисници, </w:t>
      </w:r>
      <w:r w:rsidRPr="00D242D6">
        <w:rPr>
          <w:rFonts w:ascii="Arial" w:hAnsi="Arial" w:cs="Arial"/>
          <w:lang w:val="mk-MK"/>
        </w:rPr>
        <w:lastRenderedPageBreak/>
        <w:t xml:space="preserve">вклучително и лицата со инвалидитет  пристап до сеопфатни, споредливи, сигурни и </w:t>
      </w:r>
      <w:r w:rsidRPr="00D242D6">
        <w:rPr>
          <w:rFonts w:ascii="Arial" w:hAnsi="Arial" w:cs="Arial"/>
          <w:spacing w:val="-4"/>
          <w:lang w:val="mk-MK"/>
        </w:rPr>
        <w:t>едноставно применливи</w:t>
      </w:r>
      <w:r w:rsidRPr="00D242D6">
        <w:rPr>
          <w:rFonts w:ascii="Arial" w:hAnsi="Arial" w:cs="Arial"/>
          <w:lang w:val="mk-MK"/>
        </w:rPr>
        <w:t xml:space="preserve"> информации.</w:t>
      </w:r>
      <w:r w:rsidRPr="00D242D6">
        <w:rPr>
          <w:rFonts w:ascii="Arial" w:hAnsi="Arial" w:cs="Arial"/>
          <w:spacing w:val="-3"/>
        </w:rPr>
        <w:t xml:space="preserve"> </w:t>
      </w:r>
    </w:p>
    <w:p w:rsidR="00D242D6" w:rsidRPr="00D242D6" w:rsidRDefault="00D242D6" w:rsidP="00D242D6">
      <w:pPr>
        <w:pStyle w:val="ListParagraph"/>
        <w:rPr>
          <w:rFonts w:ascii="Arial" w:eastAsia="Times New Roman" w:hAnsi="Arial" w:cs="Arial"/>
          <w:lang w:eastAsia="mk-MK"/>
        </w:rPr>
      </w:pPr>
    </w:p>
    <w:p w:rsidR="00D242D6" w:rsidRDefault="00EC109A" w:rsidP="00942B68">
      <w:pPr>
        <w:pStyle w:val="ListParagraph"/>
        <w:numPr>
          <w:ilvl w:val="0"/>
          <w:numId w:val="96"/>
        </w:numPr>
        <w:spacing w:before="100" w:beforeAutospacing="1" w:after="100" w:afterAutospacing="1" w:line="240" w:lineRule="auto"/>
        <w:ind w:left="360"/>
        <w:jc w:val="both"/>
        <w:rPr>
          <w:rFonts w:ascii="Arial" w:eastAsia="Times New Roman" w:hAnsi="Arial" w:cs="Arial"/>
          <w:lang w:val="mk-MK" w:eastAsia="mk-MK"/>
        </w:rPr>
      </w:pPr>
      <w:r w:rsidRPr="00D242D6">
        <w:rPr>
          <w:rFonts w:ascii="Arial" w:eastAsia="Times New Roman" w:hAnsi="Arial" w:cs="Arial"/>
          <w:lang w:eastAsia="mk-MK"/>
        </w:rPr>
        <w:t>Операторите се должни  да  обезбедат услови за контрола и мерење на параметрите за квалитет на јавните комуникациски услуги. Агенцијата со подзаконски акт ќе ги пропише начинот и постапката за вршење на контрола и мерење на параметрите за квалитет.</w:t>
      </w:r>
    </w:p>
    <w:p w:rsidR="00D242D6" w:rsidRPr="00D242D6" w:rsidRDefault="00D242D6" w:rsidP="00D242D6">
      <w:pPr>
        <w:pStyle w:val="ListParagraph"/>
        <w:rPr>
          <w:rFonts w:ascii="Arial" w:eastAsia="Times New Roman" w:hAnsi="Arial" w:cs="Arial"/>
          <w:lang w:val="mk-MK" w:eastAsia="mk-MK"/>
        </w:rPr>
      </w:pPr>
    </w:p>
    <w:p w:rsidR="00EC109A" w:rsidRPr="00D242D6" w:rsidRDefault="00EC109A" w:rsidP="00942B68">
      <w:pPr>
        <w:pStyle w:val="ListParagraph"/>
        <w:numPr>
          <w:ilvl w:val="0"/>
          <w:numId w:val="96"/>
        </w:numPr>
        <w:spacing w:before="100" w:beforeAutospacing="1" w:after="100" w:afterAutospacing="1" w:line="240" w:lineRule="auto"/>
        <w:ind w:left="360"/>
        <w:jc w:val="both"/>
        <w:rPr>
          <w:rFonts w:ascii="Arial" w:eastAsia="Times New Roman" w:hAnsi="Arial" w:cs="Arial"/>
          <w:lang w:val="mk-MK" w:eastAsia="mk-MK"/>
        </w:rPr>
      </w:pPr>
      <w:r w:rsidRPr="00D242D6">
        <w:rPr>
          <w:rFonts w:ascii="Arial" w:eastAsia="Times New Roman" w:hAnsi="Arial" w:cs="Arial"/>
          <w:lang w:val="mk-MK" w:eastAsia="mk-MK"/>
        </w:rPr>
        <w:t>Агенцијата може да г</w:t>
      </w:r>
      <w:r w:rsidR="004006A0" w:rsidRPr="00D242D6">
        <w:rPr>
          <w:rFonts w:ascii="Arial" w:eastAsia="Times New Roman" w:hAnsi="Arial" w:cs="Arial"/>
          <w:lang w:val="mk-MK" w:eastAsia="mk-MK"/>
        </w:rPr>
        <w:t xml:space="preserve">о задолжи операторот </w:t>
      </w:r>
      <w:r w:rsidRPr="00D242D6">
        <w:rPr>
          <w:rFonts w:ascii="Arial" w:eastAsia="Times New Roman" w:hAnsi="Arial" w:cs="Arial"/>
          <w:lang w:val="mk-MK" w:eastAsia="mk-MK"/>
        </w:rPr>
        <w:t xml:space="preserve"> да обезбеди определен минимален квалитет на услуга со цел да се спречи </w:t>
      </w:r>
      <w:r w:rsidRPr="00D242D6">
        <w:rPr>
          <w:rFonts w:ascii="Arial" w:hAnsi="Arial" w:cs="Arial"/>
          <w:lang w:val="mk-MK"/>
        </w:rPr>
        <w:t>влошување на услугата и отежнување или забавување на преносот на сообраќај во мрежите</w:t>
      </w:r>
      <w:r w:rsidRPr="00D242D6">
        <w:rPr>
          <w:rFonts w:ascii="Arial" w:eastAsia="Times New Roman" w:hAnsi="Arial" w:cs="Arial"/>
          <w:lang w:val="mk-MK" w:eastAsia="mk-MK"/>
        </w:rPr>
        <w:t>.</w:t>
      </w:r>
    </w:p>
    <w:p w:rsidR="005E0C94" w:rsidRPr="00282553" w:rsidRDefault="00EC109A" w:rsidP="00EC109A">
      <w:pPr>
        <w:shd w:val="clear" w:color="auto" w:fill="FFFFFF"/>
        <w:spacing w:before="120" w:after="120"/>
        <w:ind w:left="341"/>
        <w:jc w:val="center"/>
        <w:rPr>
          <w:rFonts w:ascii="Arial" w:hAnsi="Arial" w:cs="Arial"/>
          <w:b/>
          <w:iCs/>
          <w:spacing w:val="-7"/>
          <w:lang w:val="mk-MK"/>
        </w:rPr>
      </w:pPr>
      <w:r w:rsidRPr="00282553">
        <w:rPr>
          <w:rFonts w:ascii="Arial" w:hAnsi="Arial" w:cs="Arial"/>
          <w:b/>
          <w:iCs/>
          <w:spacing w:val="-7"/>
          <w:lang w:val="mk-MK"/>
        </w:rPr>
        <w:t xml:space="preserve">Член </w:t>
      </w:r>
      <w:r w:rsidR="005E0C94" w:rsidRPr="00282553">
        <w:rPr>
          <w:rFonts w:ascii="Arial" w:hAnsi="Arial" w:cs="Arial"/>
          <w:b/>
          <w:iCs/>
          <w:spacing w:val="-7"/>
          <w:lang w:val="mk-MK"/>
        </w:rPr>
        <w:t>110</w:t>
      </w:r>
    </w:p>
    <w:p w:rsidR="00D92D59" w:rsidRDefault="00EC109A" w:rsidP="00EC109A">
      <w:pPr>
        <w:shd w:val="clear" w:color="auto" w:fill="FFFFFF"/>
        <w:spacing w:before="120" w:after="120"/>
        <w:ind w:left="341"/>
        <w:jc w:val="center"/>
        <w:rPr>
          <w:rFonts w:ascii="Arial" w:hAnsi="Arial" w:cs="Arial"/>
          <w:b/>
          <w:lang w:val="mk-MK"/>
        </w:rPr>
      </w:pPr>
      <w:r w:rsidRPr="00282553">
        <w:rPr>
          <w:rFonts w:ascii="Arial" w:hAnsi="Arial" w:cs="Arial"/>
          <w:b/>
          <w:lang w:val="mk-MK"/>
        </w:rPr>
        <w:t>Обезбедување на</w:t>
      </w:r>
      <w:r w:rsidR="0005209D" w:rsidRPr="00282553">
        <w:rPr>
          <w:rFonts w:ascii="Arial" w:hAnsi="Arial" w:cs="Arial"/>
          <w:b/>
          <w:lang w:val="mk-MK"/>
        </w:rPr>
        <w:t xml:space="preserve"> еквивалентен</w:t>
      </w:r>
      <w:r w:rsidR="006B7AA2" w:rsidRPr="00282553">
        <w:rPr>
          <w:rFonts w:ascii="Arial" w:hAnsi="Arial" w:cs="Arial"/>
          <w:b/>
          <w:lang w:val="mk-MK"/>
        </w:rPr>
        <w:t xml:space="preserve"> пристап и избор </w:t>
      </w:r>
      <w:r w:rsidRPr="00282553">
        <w:rPr>
          <w:rFonts w:ascii="Arial" w:hAnsi="Arial" w:cs="Arial"/>
          <w:b/>
          <w:lang w:val="mk-MK"/>
        </w:rPr>
        <w:t xml:space="preserve"> </w:t>
      </w:r>
    </w:p>
    <w:p w:rsidR="00EC109A" w:rsidRPr="00282553" w:rsidRDefault="006B7AA2" w:rsidP="00EC109A">
      <w:pPr>
        <w:shd w:val="clear" w:color="auto" w:fill="FFFFFF"/>
        <w:spacing w:before="120" w:after="120"/>
        <w:ind w:left="341"/>
        <w:jc w:val="center"/>
        <w:rPr>
          <w:rFonts w:ascii="Arial" w:hAnsi="Arial" w:cs="Arial"/>
          <w:b/>
          <w:lang w:val="mk-MK"/>
        </w:rPr>
      </w:pPr>
      <w:r w:rsidRPr="00282553">
        <w:rPr>
          <w:rFonts w:ascii="Arial" w:hAnsi="Arial" w:cs="Arial"/>
          <w:b/>
          <w:lang w:val="mk-MK"/>
        </w:rPr>
        <w:t>за крајни кор</w:t>
      </w:r>
      <w:r w:rsidR="00D92D59">
        <w:rPr>
          <w:rFonts w:ascii="Arial" w:hAnsi="Arial" w:cs="Arial"/>
          <w:b/>
          <w:lang w:val="mk-MK"/>
        </w:rPr>
        <w:t>ис</w:t>
      </w:r>
      <w:r w:rsidRPr="00282553">
        <w:rPr>
          <w:rFonts w:ascii="Arial" w:hAnsi="Arial" w:cs="Arial"/>
          <w:b/>
          <w:lang w:val="mk-MK"/>
        </w:rPr>
        <w:t>ници</w:t>
      </w:r>
      <w:r w:rsidR="00EC109A" w:rsidRPr="00282553">
        <w:rPr>
          <w:rFonts w:ascii="Arial" w:hAnsi="Arial" w:cs="Arial"/>
          <w:b/>
          <w:lang w:val="mk-MK"/>
        </w:rPr>
        <w:t xml:space="preserve"> со инвалидитет</w:t>
      </w:r>
    </w:p>
    <w:p w:rsidR="00EC109A" w:rsidRDefault="00EC109A" w:rsidP="00942B68">
      <w:pPr>
        <w:pStyle w:val="ListParagraph"/>
        <w:numPr>
          <w:ilvl w:val="0"/>
          <w:numId w:val="97"/>
        </w:numPr>
        <w:spacing w:before="100" w:beforeAutospacing="1" w:after="100" w:afterAutospacing="1" w:line="240" w:lineRule="auto"/>
        <w:ind w:left="360"/>
        <w:jc w:val="both"/>
        <w:rPr>
          <w:rFonts w:ascii="Arial" w:eastAsia="Times New Roman" w:hAnsi="Arial" w:cs="Arial"/>
          <w:lang w:val="mk-MK" w:eastAsia="mk-MK"/>
        </w:rPr>
      </w:pPr>
      <w:r w:rsidRPr="00D242D6">
        <w:rPr>
          <w:rFonts w:ascii="Arial" w:eastAsia="Times New Roman" w:hAnsi="Arial" w:cs="Arial"/>
          <w:lang w:val="mk-MK" w:eastAsia="mk-MK"/>
        </w:rPr>
        <w:t>Агенцијата  може</w:t>
      </w:r>
      <w:r w:rsidR="0005209D" w:rsidRPr="00D242D6">
        <w:rPr>
          <w:rFonts w:ascii="Arial" w:eastAsia="Times New Roman" w:hAnsi="Arial" w:cs="Arial"/>
          <w:lang w:val="mk-MK" w:eastAsia="mk-MK"/>
        </w:rPr>
        <w:t xml:space="preserve"> таму каде што е соодветно</w:t>
      </w:r>
      <w:r w:rsidRPr="00D242D6">
        <w:rPr>
          <w:rFonts w:ascii="Arial" w:eastAsia="Times New Roman" w:hAnsi="Arial" w:cs="Arial"/>
          <w:lang w:val="mk-MK" w:eastAsia="mk-MK"/>
        </w:rPr>
        <w:t xml:space="preserve"> да утврди технички и функционални барања кои мора </w:t>
      </w:r>
      <w:r w:rsidR="004006A0" w:rsidRPr="00D242D6">
        <w:rPr>
          <w:rFonts w:ascii="Arial" w:eastAsia="Times New Roman" w:hAnsi="Arial" w:cs="Arial"/>
          <w:lang w:val="mk-MK" w:eastAsia="mk-MK"/>
        </w:rPr>
        <w:t>да ги исполнат операторите</w:t>
      </w:r>
      <w:r w:rsidRPr="00D242D6">
        <w:rPr>
          <w:rFonts w:ascii="Arial" w:eastAsia="Times New Roman" w:hAnsi="Arial" w:cs="Arial"/>
          <w:lang w:val="mk-MK" w:eastAsia="mk-MK"/>
        </w:rPr>
        <w:t xml:space="preserve"> со цел на лицата со инвалидитет да им се обезбеди:</w:t>
      </w:r>
    </w:p>
    <w:p w:rsidR="00D242D6" w:rsidRPr="00D242D6" w:rsidRDefault="00D242D6" w:rsidP="00D242D6">
      <w:pPr>
        <w:pStyle w:val="ListParagraph"/>
        <w:spacing w:before="100" w:beforeAutospacing="1" w:after="100" w:afterAutospacing="1" w:line="240" w:lineRule="auto"/>
        <w:ind w:left="360"/>
        <w:jc w:val="bot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пристап до електронски комуникациски услуги, е</w:t>
      </w:r>
      <w:r w:rsidR="0005209D" w:rsidRPr="00D242D6">
        <w:rPr>
          <w:rFonts w:ascii="Arial" w:eastAsia="Times New Roman" w:hAnsi="Arial" w:cs="Arial"/>
          <w:lang w:val="mk-MK" w:eastAsia="mk-MK"/>
        </w:rPr>
        <w:t xml:space="preserve">квивалентен </w:t>
      </w:r>
      <w:r w:rsidRPr="00D242D6">
        <w:rPr>
          <w:rFonts w:ascii="Arial" w:eastAsia="Times New Roman" w:hAnsi="Arial" w:cs="Arial"/>
          <w:lang w:val="mk-MK" w:eastAsia="mk-MK"/>
        </w:rPr>
        <w:t xml:space="preserve"> на оној кој го ужива мнозинството крајни корисници</w:t>
      </w:r>
      <w:r w:rsidR="004006A0" w:rsidRPr="00D242D6">
        <w:rPr>
          <w:rFonts w:ascii="Arial" w:eastAsia="Times New Roman" w:hAnsi="Arial" w:cs="Arial"/>
          <w:lang w:val="mk-MK" w:eastAsia="mk-MK"/>
        </w:rPr>
        <w:t>,</w:t>
      </w:r>
      <w:r w:rsidRPr="00D242D6">
        <w:rPr>
          <w:rFonts w:ascii="Arial" w:eastAsia="Times New Roman" w:hAnsi="Arial" w:cs="Arial"/>
          <w:lang w:val="mk-MK" w:eastAsia="mk-MK"/>
        </w:rPr>
        <w:t xml:space="preserve"> и</w:t>
      </w:r>
    </w:p>
    <w:p w:rsidR="00D242D6" w:rsidRPr="00D242D6" w:rsidRDefault="00D242D6" w:rsidP="00D242D6">
      <w:pPr>
        <w:pStyle w:val="ListParagraph"/>
        <w:spacing w:before="100" w:beforeAutospacing="1" w:after="100" w:afterAutospacing="1" w:line="240" w:lineRule="auto"/>
        <w:jc w:val="bot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D242D6">
        <w:rPr>
          <w:rFonts w:ascii="Arial" w:eastAsia="Times New Roman" w:hAnsi="Arial" w:cs="Arial"/>
          <w:lang w:val="mk-MK" w:eastAsia="mk-MK"/>
        </w:rPr>
        <w:t>избор на оператор и избор на услуги кои се  достапни на мнозинството крајни корисници.</w:t>
      </w:r>
    </w:p>
    <w:p w:rsidR="00E716FA" w:rsidRPr="00E716FA" w:rsidRDefault="00E716FA" w:rsidP="00E716FA">
      <w:pPr>
        <w:pStyle w:val="ListParagraph"/>
        <w:rPr>
          <w:rFonts w:ascii="Arial" w:eastAsia="Times New Roman" w:hAnsi="Arial" w:cs="Arial"/>
          <w:lang w:val="mk-MK" w:eastAsia="mk-MK"/>
        </w:rPr>
      </w:pPr>
    </w:p>
    <w:p w:rsidR="00EC109A" w:rsidRPr="00D242D6" w:rsidRDefault="00EC109A" w:rsidP="00942B68">
      <w:pPr>
        <w:pStyle w:val="ListParagraph"/>
        <w:numPr>
          <w:ilvl w:val="0"/>
          <w:numId w:val="97"/>
        </w:numPr>
        <w:spacing w:before="100" w:beforeAutospacing="1" w:after="100" w:afterAutospacing="1" w:line="240" w:lineRule="auto"/>
        <w:ind w:left="360"/>
        <w:jc w:val="both"/>
        <w:rPr>
          <w:rFonts w:ascii="Arial" w:eastAsia="Times New Roman" w:hAnsi="Arial" w:cs="Arial"/>
          <w:lang w:val="mk-MK" w:eastAsia="mk-MK"/>
        </w:rPr>
      </w:pPr>
      <w:r w:rsidRPr="00D242D6">
        <w:rPr>
          <w:rFonts w:ascii="Arial" w:eastAsia="Times New Roman" w:hAnsi="Arial" w:cs="Arial"/>
          <w:lang w:val="mk-MK" w:eastAsia="mk-MK"/>
        </w:rPr>
        <w:t>Владата на Република Македонија може да преземе и активности со цел да ја охрабри достапноста и користењето на радио и телекомуникациска</w:t>
      </w:r>
      <w:r w:rsidR="004006A0" w:rsidRPr="00D242D6">
        <w:rPr>
          <w:rFonts w:ascii="Arial" w:eastAsia="Times New Roman" w:hAnsi="Arial" w:cs="Arial"/>
          <w:lang w:val="mk-MK" w:eastAsia="mk-MK"/>
        </w:rPr>
        <w:t>та</w:t>
      </w:r>
      <w:r w:rsidRPr="00D242D6">
        <w:rPr>
          <w:rFonts w:ascii="Arial" w:eastAsia="Times New Roman" w:hAnsi="Arial" w:cs="Arial"/>
          <w:lang w:val="mk-MK" w:eastAsia="mk-MK"/>
        </w:rPr>
        <w:t xml:space="preserve"> терминална опрема наменета за </w:t>
      </w:r>
      <w:r w:rsidR="006B7AA2" w:rsidRPr="00D242D6">
        <w:rPr>
          <w:rFonts w:ascii="Arial" w:eastAsia="Times New Roman" w:hAnsi="Arial" w:cs="Arial"/>
          <w:lang w:val="mk-MK" w:eastAsia="mk-MK"/>
        </w:rPr>
        <w:t>крајни корисници</w:t>
      </w:r>
      <w:r w:rsidRPr="00D242D6">
        <w:rPr>
          <w:rFonts w:ascii="Arial" w:eastAsia="Times New Roman" w:hAnsi="Arial" w:cs="Arial"/>
          <w:lang w:val="mk-MK" w:eastAsia="mk-MK"/>
        </w:rPr>
        <w:t xml:space="preserve"> со инвалидитет.</w:t>
      </w:r>
    </w:p>
    <w:p w:rsidR="00EC109A" w:rsidRPr="00282553" w:rsidRDefault="00EC109A" w:rsidP="00EC109A">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5E0C94" w:rsidRPr="00282553">
        <w:rPr>
          <w:rFonts w:ascii="Arial" w:eastAsia="Times New Roman" w:hAnsi="Arial" w:cs="Arial"/>
          <w:b/>
          <w:bCs/>
          <w:lang w:val="mk-MK" w:eastAsia="mk-MK"/>
        </w:rPr>
        <w:t>111</w:t>
      </w:r>
    </w:p>
    <w:p w:rsidR="00EC109A" w:rsidRPr="00282553" w:rsidRDefault="00EC109A" w:rsidP="00EC109A">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Дополнителни обврски</w:t>
      </w:r>
    </w:p>
    <w:p w:rsidR="00EC109A" w:rsidRPr="00282553" w:rsidRDefault="00EC109A" w:rsidP="00E716FA">
      <w:p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eastAsia="mk-MK"/>
        </w:rPr>
        <w:t>Агенцијата</w:t>
      </w:r>
      <w:r w:rsidRPr="00282553">
        <w:rPr>
          <w:rFonts w:ascii="Arial" w:eastAsia="Times New Roman" w:hAnsi="Arial" w:cs="Arial"/>
          <w:lang w:val="mk-MK" w:eastAsia="mk-MK"/>
        </w:rPr>
        <w:t xml:space="preserve"> со подзаконски</w:t>
      </w:r>
      <w:r w:rsidR="005824AD" w:rsidRPr="00282553">
        <w:rPr>
          <w:rFonts w:ascii="Arial" w:eastAsia="Times New Roman" w:hAnsi="Arial" w:cs="Arial"/>
          <w:lang w:val="mk-MK" w:eastAsia="mk-MK"/>
        </w:rPr>
        <w:t>от</w:t>
      </w:r>
      <w:r w:rsidRPr="00282553">
        <w:rPr>
          <w:rFonts w:ascii="Arial" w:eastAsia="Times New Roman" w:hAnsi="Arial" w:cs="Arial"/>
          <w:lang w:val="mk-MK" w:eastAsia="mk-MK"/>
        </w:rPr>
        <w:t xml:space="preserve"> акт</w:t>
      </w:r>
      <w:r w:rsidR="005824AD" w:rsidRPr="00282553">
        <w:rPr>
          <w:rFonts w:ascii="Arial" w:eastAsia="Times New Roman" w:hAnsi="Arial" w:cs="Arial"/>
          <w:lang w:val="mk-MK" w:eastAsia="mk-MK"/>
        </w:rPr>
        <w:t xml:space="preserve"> од членот 108 став (2)</w:t>
      </w:r>
      <w:r w:rsidRPr="00282553">
        <w:rPr>
          <w:rFonts w:ascii="Arial" w:eastAsia="Times New Roman" w:hAnsi="Arial" w:cs="Arial"/>
          <w:lang w:val="mk-MK" w:eastAsia="mk-MK"/>
        </w:rPr>
        <w:t xml:space="preserve"> </w:t>
      </w:r>
      <w:r w:rsidRPr="00282553">
        <w:rPr>
          <w:rFonts w:ascii="Arial" w:eastAsia="Times New Roman" w:hAnsi="Arial" w:cs="Arial"/>
          <w:lang w:eastAsia="mk-MK"/>
        </w:rPr>
        <w:t xml:space="preserve"> може</w:t>
      </w:r>
      <w:r w:rsidRPr="00282553">
        <w:rPr>
          <w:rFonts w:ascii="Arial" w:eastAsia="Times New Roman" w:hAnsi="Arial" w:cs="Arial"/>
          <w:lang w:val="mk-MK" w:eastAsia="mk-MK"/>
        </w:rPr>
        <w:t xml:space="preserve"> на </w:t>
      </w:r>
      <w:r w:rsidRPr="00282553">
        <w:rPr>
          <w:rFonts w:ascii="Arial" w:eastAsia="Times New Roman" w:hAnsi="Arial" w:cs="Arial"/>
          <w:lang w:eastAsia="mk-MK"/>
        </w:rPr>
        <w:t xml:space="preserve"> операторите</w:t>
      </w:r>
      <w:r w:rsidR="004006A0" w:rsidRPr="00282553">
        <w:rPr>
          <w:rFonts w:ascii="Arial" w:eastAsia="Times New Roman" w:hAnsi="Arial" w:cs="Arial"/>
          <w:lang w:val="mk-MK" w:eastAsia="mk-MK"/>
        </w:rPr>
        <w:t xml:space="preserve"> </w:t>
      </w:r>
      <w:r w:rsidRPr="00282553">
        <w:rPr>
          <w:rFonts w:ascii="Arial" w:eastAsia="Times New Roman" w:hAnsi="Arial" w:cs="Arial"/>
          <w:lang w:val="mk-MK" w:eastAsia="mk-MK"/>
        </w:rPr>
        <w:t xml:space="preserve"> </w:t>
      </w:r>
      <w:r w:rsidRPr="00282553">
        <w:rPr>
          <w:rFonts w:ascii="Arial" w:eastAsia="Times New Roman" w:hAnsi="Arial" w:cs="Arial"/>
          <w:lang w:eastAsia="mk-MK"/>
        </w:rPr>
        <w:t xml:space="preserve"> кои обезбедуваат пристап до јавни комуникациски мрежи</w:t>
      </w:r>
      <w:r w:rsidRPr="00282553">
        <w:rPr>
          <w:rFonts w:ascii="Arial" w:eastAsia="Times New Roman" w:hAnsi="Arial" w:cs="Arial"/>
          <w:lang w:val="mk-MK" w:eastAsia="mk-MK"/>
        </w:rPr>
        <w:t xml:space="preserve"> и/или обезбедуваат јавно достапни телефонски услуги </w:t>
      </w:r>
      <w:r w:rsidRPr="00282553">
        <w:rPr>
          <w:rFonts w:ascii="Arial" w:eastAsia="Times New Roman" w:hAnsi="Arial" w:cs="Arial"/>
          <w:lang w:eastAsia="mk-MK"/>
        </w:rPr>
        <w:t xml:space="preserve"> да им</w:t>
      </w:r>
      <w:r w:rsidRPr="00282553">
        <w:rPr>
          <w:rFonts w:ascii="Arial" w:eastAsia="Times New Roman" w:hAnsi="Arial" w:cs="Arial"/>
          <w:lang w:val="mk-MK" w:eastAsia="mk-MK"/>
        </w:rPr>
        <w:t xml:space="preserve"> утврди дополнителни обврски на целата или на дел од територијата на Република Македонија како:</w:t>
      </w: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овозможување </w:t>
      </w:r>
      <w:r w:rsidRPr="00E716FA">
        <w:rPr>
          <w:rFonts w:ascii="Arial" w:eastAsia="Times New Roman" w:hAnsi="Arial" w:cs="Arial"/>
          <w:lang w:val="mk-MK" w:eastAsia="mk-MK"/>
        </w:rPr>
        <w:t>тонско бирање и идентификација на повикувачка линија, доколку истото е технички возможно или економски оправдано</w:t>
      </w:r>
      <w:r w:rsidRPr="00282553">
        <w:rPr>
          <w:rFonts w:ascii="Arial" w:eastAsia="Times New Roman" w:hAnsi="Arial" w:cs="Arial"/>
          <w:lang w:val="mk-MK" w:eastAsia="mk-MK"/>
        </w:rPr>
        <w:t>;</w:t>
      </w:r>
    </w:p>
    <w:p w:rsidR="00E716FA" w:rsidRPr="00282553" w:rsidRDefault="00E716FA" w:rsidP="00E716FA">
      <w:pPr>
        <w:pStyle w:val="ListParagraph"/>
        <w:spacing w:before="100" w:beforeAutospacing="1" w:after="100" w:afterAutospacing="1" w:line="240" w:lineRule="auto"/>
        <w:jc w:val="both"/>
        <w:rPr>
          <w:rFonts w:ascii="Arial" w:eastAsia="Times New Roman" w:hAnsi="Arial" w:cs="Arial"/>
          <w:lang w:val="mk-MK" w:eastAsia="mk-MK"/>
        </w:rPr>
      </w:pPr>
    </w:p>
    <w:p w:rsidR="00EC109A" w:rsidRPr="00282553"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обезбедување на сите или на некои од можностите за контрола на трошоци утврдени во </w:t>
      </w:r>
      <w:r w:rsidR="004006A0" w:rsidRPr="00282553">
        <w:rPr>
          <w:rFonts w:ascii="Arial" w:eastAsia="Times New Roman" w:hAnsi="Arial" w:cs="Arial"/>
          <w:lang w:val="mk-MK" w:eastAsia="mk-MK"/>
        </w:rPr>
        <w:t>членот 100</w:t>
      </w:r>
      <w:r w:rsidRPr="00282553">
        <w:rPr>
          <w:rFonts w:ascii="Arial" w:eastAsia="Times New Roman" w:hAnsi="Arial" w:cs="Arial"/>
          <w:lang w:val="mk-MK" w:eastAsia="mk-MK"/>
        </w:rPr>
        <w:t xml:space="preserve"> од овој закон</w:t>
      </w:r>
      <w:r w:rsidR="004006A0" w:rsidRPr="00282553">
        <w:rPr>
          <w:rFonts w:ascii="Arial" w:eastAsia="Times New Roman" w:hAnsi="Arial" w:cs="Arial"/>
          <w:lang w:val="mk-MK" w:eastAsia="mk-MK"/>
        </w:rPr>
        <w:t>.</w:t>
      </w:r>
    </w:p>
    <w:p w:rsidR="00B94855" w:rsidRDefault="00B94855" w:rsidP="004006A0">
      <w:pPr>
        <w:spacing w:before="100" w:beforeAutospacing="1" w:after="100" w:afterAutospacing="1" w:line="240" w:lineRule="auto"/>
        <w:jc w:val="center"/>
        <w:rPr>
          <w:rFonts w:ascii="Arial" w:eastAsia="Times New Roman" w:hAnsi="Arial" w:cs="Arial"/>
          <w:lang w:val="mk-MK" w:eastAsia="mk-MK"/>
        </w:rPr>
      </w:pPr>
    </w:p>
    <w:p w:rsidR="00B94855" w:rsidRDefault="00B94855" w:rsidP="004006A0">
      <w:pPr>
        <w:spacing w:before="100" w:beforeAutospacing="1" w:after="100" w:afterAutospacing="1" w:line="240" w:lineRule="auto"/>
        <w:jc w:val="center"/>
        <w:rPr>
          <w:rFonts w:ascii="Arial" w:eastAsia="Times New Roman" w:hAnsi="Arial" w:cs="Arial"/>
          <w:lang w:val="mk-MK" w:eastAsia="mk-MK"/>
        </w:rPr>
      </w:pPr>
    </w:p>
    <w:p w:rsidR="00EC109A" w:rsidRPr="00282553" w:rsidRDefault="00EC109A" w:rsidP="004006A0">
      <w:pPr>
        <w:spacing w:before="100" w:beforeAutospacing="1" w:after="100" w:afterAutospacing="1" w:line="240" w:lineRule="auto"/>
        <w:jc w:val="center"/>
        <w:rPr>
          <w:rFonts w:ascii="Arial" w:eastAsia="Times New Roman" w:hAnsi="Arial" w:cs="Arial"/>
          <w:b/>
          <w:bCs/>
          <w:lang w:val="mk-MK" w:eastAsia="mk-MK"/>
        </w:rPr>
      </w:pPr>
      <w:r w:rsidRPr="00282553">
        <w:rPr>
          <w:rFonts w:ascii="Arial" w:eastAsia="Times New Roman" w:hAnsi="Arial" w:cs="Arial"/>
          <w:lang w:eastAsia="mk-MK"/>
        </w:rPr>
        <w:lastRenderedPageBreak/>
        <w:t>.</w:t>
      </w:r>
      <w:r w:rsidRPr="00282553">
        <w:rPr>
          <w:rFonts w:ascii="Arial" w:eastAsia="Times New Roman" w:hAnsi="Arial" w:cs="Arial"/>
          <w:b/>
          <w:bCs/>
          <w:lang w:eastAsia="mk-MK"/>
        </w:rPr>
        <w:t xml:space="preserve">Член </w:t>
      </w:r>
      <w:r w:rsidR="005E0C94" w:rsidRPr="00282553">
        <w:rPr>
          <w:rFonts w:ascii="Arial" w:eastAsia="Times New Roman" w:hAnsi="Arial" w:cs="Arial"/>
          <w:b/>
          <w:bCs/>
          <w:lang w:val="mk-MK" w:eastAsia="mk-MK"/>
        </w:rPr>
        <w:t>112</w:t>
      </w:r>
    </w:p>
    <w:p w:rsidR="00EC109A" w:rsidRDefault="00EC109A" w:rsidP="00EC109A">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 xml:space="preserve">Телефонски именици и </w:t>
      </w:r>
      <w:r w:rsidRPr="00282553">
        <w:rPr>
          <w:rFonts w:ascii="Arial" w:eastAsia="Times New Roman" w:hAnsi="Arial" w:cs="Arial"/>
          <w:b/>
          <w:bCs/>
          <w:lang w:val="mk-MK" w:eastAsia="mk-MK"/>
        </w:rPr>
        <w:t xml:space="preserve">телефонска </w:t>
      </w:r>
      <w:r w:rsidRPr="00282553">
        <w:rPr>
          <w:rFonts w:ascii="Arial" w:eastAsia="Times New Roman" w:hAnsi="Arial" w:cs="Arial"/>
          <w:b/>
          <w:bCs/>
          <w:lang w:eastAsia="mk-MK"/>
        </w:rPr>
        <w:t xml:space="preserve">служба </w:t>
      </w:r>
      <w:r w:rsidRPr="00282553">
        <w:rPr>
          <w:rFonts w:ascii="Arial" w:eastAsia="Times New Roman" w:hAnsi="Arial" w:cs="Arial"/>
          <w:b/>
          <w:bCs/>
          <w:lang w:val="mk-MK" w:eastAsia="mk-MK"/>
        </w:rPr>
        <w:t xml:space="preserve">за информации </w:t>
      </w:r>
    </w:p>
    <w:p w:rsidR="00E716FA" w:rsidRDefault="00EC109A" w:rsidP="00942B68">
      <w:pPr>
        <w:pStyle w:val="ListParagraph"/>
        <w:numPr>
          <w:ilvl w:val="0"/>
          <w:numId w:val="98"/>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val="mk-MK" w:eastAsia="mk-MK"/>
        </w:rPr>
        <w:t>Претплатниците на јавни телефонски услуги имаат право да бидат вклучени  во целосниот телефонски именик</w:t>
      </w:r>
      <w:r w:rsidR="004006A0" w:rsidRPr="00E716FA">
        <w:rPr>
          <w:rFonts w:ascii="Arial" w:eastAsia="Times New Roman" w:hAnsi="Arial" w:cs="Arial"/>
          <w:lang w:val="mk-MK" w:eastAsia="mk-MK"/>
        </w:rPr>
        <w:t xml:space="preserve"> од членот 94</w:t>
      </w:r>
      <w:r w:rsidRPr="00E716FA">
        <w:rPr>
          <w:rFonts w:ascii="Arial" w:eastAsia="Times New Roman" w:hAnsi="Arial" w:cs="Arial"/>
          <w:lang w:val="mk-MK" w:eastAsia="mk-MK"/>
        </w:rPr>
        <w:t xml:space="preserve"> на овој закон како и право нивните податоци да им бидат достапни на обезбедувачите на телефонските служби за информации и/или телефонските именици во согласност со ставот (2) на овој член.</w:t>
      </w:r>
    </w:p>
    <w:p w:rsidR="00E716FA" w:rsidRDefault="00E716FA" w:rsidP="00E716FA">
      <w:pPr>
        <w:pStyle w:val="ListParagraph"/>
        <w:spacing w:before="100" w:beforeAutospacing="1" w:after="100" w:afterAutospacing="1" w:line="240" w:lineRule="auto"/>
        <w:ind w:left="360"/>
        <w:jc w:val="both"/>
        <w:rPr>
          <w:rFonts w:ascii="Arial" w:eastAsia="Times New Roman" w:hAnsi="Arial" w:cs="Arial"/>
          <w:lang w:val="mk-MK" w:eastAsia="mk-MK"/>
        </w:rPr>
      </w:pPr>
    </w:p>
    <w:p w:rsidR="00E716FA" w:rsidRDefault="004006A0" w:rsidP="00942B68">
      <w:pPr>
        <w:pStyle w:val="ListParagraph"/>
        <w:numPr>
          <w:ilvl w:val="0"/>
          <w:numId w:val="98"/>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eastAsia="mk-MK"/>
        </w:rPr>
        <w:t xml:space="preserve">Операторите </w:t>
      </w:r>
      <w:r w:rsidR="00EC109A" w:rsidRPr="00E716FA">
        <w:rPr>
          <w:rFonts w:ascii="Arial" w:eastAsia="Times New Roman" w:hAnsi="Arial" w:cs="Arial"/>
          <w:lang w:eastAsia="mk-MK"/>
        </w:rPr>
        <w:t xml:space="preserve"> кои на претплатниците им доделуваат телефонски броеви</w:t>
      </w:r>
      <w:r w:rsidR="00EC109A" w:rsidRPr="00E716FA">
        <w:rPr>
          <w:rFonts w:ascii="Arial" w:eastAsia="Times New Roman" w:hAnsi="Arial" w:cs="Arial"/>
          <w:lang w:val="mk-MK" w:eastAsia="mk-MK"/>
        </w:rPr>
        <w:t xml:space="preserve"> се должни да ги исполнат сите оправдани барања  за добивање на податоци за нивните преплатници од страна на јавно достапни телефонски служби за информации и телефонски именици, во претходно договорена форма и при тоа треба да се почитуваат принципите на објективност, фер, недискриминација и цени  ориентирани на трошоци.</w:t>
      </w:r>
    </w:p>
    <w:p w:rsidR="00E716FA" w:rsidRPr="00E716FA" w:rsidRDefault="00E716FA" w:rsidP="00E716FA">
      <w:pPr>
        <w:pStyle w:val="ListParagraph"/>
        <w:rPr>
          <w:rFonts w:ascii="Arial" w:eastAsia="Times New Roman" w:hAnsi="Arial" w:cs="Arial"/>
          <w:lang w:eastAsia="mk-MK"/>
        </w:rPr>
      </w:pPr>
    </w:p>
    <w:p w:rsidR="00E716FA" w:rsidRDefault="004006A0" w:rsidP="00942B68">
      <w:pPr>
        <w:pStyle w:val="ListParagraph"/>
        <w:numPr>
          <w:ilvl w:val="0"/>
          <w:numId w:val="98"/>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eastAsia="mk-MK"/>
        </w:rPr>
        <w:t>Операторите</w:t>
      </w:r>
      <w:r w:rsidR="00EC109A" w:rsidRPr="00E716FA">
        <w:rPr>
          <w:rFonts w:ascii="Arial" w:eastAsia="Times New Roman" w:hAnsi="Arial" w:cs="Arial"/>
          <w:lang w:val="mk-MK" w:eastAsia="mk-MK"/>
        </w:rPr>
        <w:t xml:space="preserve"> се должни на </w:t>
      </w:r>
      <w:r w:rsidR="00EC109A" w:rsidRPr="00E716FA">
        <w:rPr>
          <w:rFonts w:ascii="Arial" w:eastAsia="Times New Roman" w:hAnsi="Arial" w:cs="Arial"/>
          <w:lang w:eastAsia="mk-MK"/>
        </w:rPr>
        <w:t xml:space="preserve"> сите крајни корисници на јавни телефонски услуги да им  обезбед</w:t>
      </w:r>
      <w:r w:rsidR="00EC109A" w:rsidRPr="00E716FA">
        <w:rPr>
          <w:rFonts w:ascii="Arial" w:eastAsia="Times New Roman" w:hAnsi="Arial" w:cs="Arial"/>
          <w:lang w:val="mk-MK" w:eastAsia="mk-MK"/>
        </w:rPr>
        <w:t>ат</w:t>
      </w:r>
      <w:r w:rsidR="00EC109A" w:rsidRPr="00E716FA">
        <w:rPr>
          <w:rFonts w:ascii="Arial" w:eastAsia="Times New Roman" w:hAnsi="Arial" w:cs="Arial"/>
          <w:lang w:eastAsia="mk-MK"/>
        </w:rPr>
        <w:t xml:space="preserve"> пристап до</w:t>
      </w:r>
      <w:r w:rsidR="00EC109A" w:rsidRPr="00E716FA">
        <w:rPr>
          <w:rFonts w:ascii="Arial" w:eastAsia="Times New Roman" w:hAnsi="Arial" w:cs="Arial"/>
          <w:lang w:val="mk-MK" w:eastAsia="mk-MK"/>
        </w:rPr>
        <w:t xml:space="preserve"> телефонските служби за информации. </w:t>
      </w:r>
    </w:p>
    <w:p w:rsidR="00E716FA" w:rsidRPr="00E716FA" w:rsidRDefault="00E716FA" w:rsidP="00E716FA">
      <w:pPr>
        <w:pStyle w:val="ListParagraph"/>
        <w:rPr>
          <w:rFonts w:ascii="Arial" w:eastAsia="Times New Roman" w:hAnsi="Arial" w:cs="Arial"/>
          <w:lang w:val="mk-MK" w:eastAsia="mk-MK"/>
        </w:rPr>
      </w:pPr>
    </w:p>
    <w:p w:rsidR="00E716FA" w:rsidRDefault="00EC109A" w:rsidP="00942B68">
      <w:pPr>
        <w:pStyle w:val="ListParagraph"/>
        <w:numPr>
          <w:ilvl w:val="0"/>
          <w:numId w:val="98"/>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val="mk-MK" w:eastAsia="mk-MK"/>
        </w:rPr>
        <w:t>Агенцијата може на  о</w:t>
      </w:r>
      <w:r w:rsidR="004006A0" w:rsidRPr="00E716FA">
        <w:rPr>
          <w:rFonts w:ascii="Arial" w:eastAsia="Times New Roman" w:hAnsi="Arial" w:cs="Arial"/>
          <w:lang w:eastAsia="mk-MK"/>
        </w:rPr>
        <w:t>ператорите</w:t>
      </w:r>
      <w:r w:rsidRPr="00E716FA">
        <w:rPr>
          <w:rFonts w:ascii="Arial" w:eastAsia="Times New Roman" w:hAnsi="Arial" w:cs="Arial"/>
          <w:lang w:eastAsia="mk-MK"/>
        </w:rPr>
        <w:t xml:space="preserve"> </w:t>
      </w:r>
      <w:r w:rsidRPr="00E716FA">
        <w:rPr>
          <w:rFonts w:ascii="Arial" w:eastAsia="Times New Roman" w:hAnsi="Arial" w:cs="Arial"/>
          <w:lang w:val="mk-MK" w:eastAsia="mk-MK"/>
        </w:rPr>
        <w:t xml:space="preserve">кои го контролираат пристапот на крајните корисници да им наметне обврски и услови со цел да се исполни обврската од ставот (3) на овој член., кои треба да бидат објективни,правични, недискриминаторски и транспарентни. </w:t>
      </w:r>
    </w:p>
    <w:p w:rsidR="00E716FA" w:rsidRPr="00E716FA" w:rsidRDefault="00E716FA" w:rsidP="00E716FA">
      <w:pPr>
        <w:pStyle w:val="ListParagraph"/>
        <w:rPr>
          <w:rFonts w:ascii="Arial" w:eastAsia="Times New Roman" w:hAnsi="Arial" w:cs="Arial"/>
          <w:lang w:eastAsia="mk-MK"/>
        </w:rPr>
      </w:pPr>
    </w:p>
    <w:p w:rsidR="00E716FA" w:rsidRDefault="004006A0" w:rsidP="00942B68">
      <w:pPr>
        <w:pStyle w:val="ListParagraph"/>
        <w:numPr>
          <w:ilvl w:val="0"/>
          <w:numId w:val="98"/>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eastAsia="mk-MK"/>
        </w:rPr>
        <w:t xml:space="preserve">Операторите </w:t>
      </w:r>
      <w:r w:rsidR="00EC109A" w:rsidRPr="00E716FA">
        <w:rPr>
          <w:rFonts w:ascii="Arial" w:eastAsia="Times New Roman" w:hAnsi="Arial" w:cs="Arial"/>
          <w:lang w:eastAsia="mk-MK"/>
        </w:rPr>
        <w:t xml:space="preserve"> кои на претплатниците им доделуваат телефонски броеви</w:t>
      </w:r>
      <w:r w:rsidR="00EC109A" w:rsidRPr="00E716FA">
        <w:rPr>
          <w:rFonts w:ascii="Arial" w:eastAsia="Times New Roman" w:hAnsi="Arial" w:cs="Arial"/>
          <w:lang w:val="mk-MK" w:eastAsia="mk-MK"/>
        </w:rPr>
        <w:t xml:space="preserve">  се должни своите претплатници,  бесплатно и пред да бидат вклучени во  телефонски именик да ги известат  за целта на печатениот или електронскиот телефонски именик кој  може да се добие  и преку телефонски служби за информации, во кои нивните лични податоци ќе бидат вклучени, како и за сите понатамошни можности за употреба на нивните лични податоци. </w:t>
      </w:r>
    </w:p>
    <w:p w:rsidR="00E716FA" w:rsidRPr="00E716FA" w:rsidRDefault="00E716FA" w:rsidP="00E716FA">
      <w:pPr>
        <w:pStyle w:val="ListParagraph"/>
        <w:rPr>
          <w:rFonts w:ascii="Arial" w:eastAsia="Times New Roman" w:hAnsi="Arial" w:cs="Arial"/>
          <w:lang w:eastAsia="mk-MK"/>
        </w:rPr>
      </w:pPr>
    </w:p>
    <w:p w:rsidR="00E716FA" w:rsidRDefault="004006A0" w:rsidP="00942B68">
      <w:pPr>
        <w:pStyle w:val="ListParagraph"/>
        <w:numPr>
          <w:ilvl w:val="0"/>
          <w:numId w:val="98"/>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eastAsia="mk-MK"/>
        </w:rPr>
        <w:t xml:space="preserve">Операторите </w:t>
      </w:r>
      <w:r w:rsidR="00EC109A" w:rsidRPr="00E716FA">
        <w:rPr>
          <w:rFonts w:ascii="Arial" w:eastAsia="Times New Roman" w:hAnsi="Arial" w:cs="Arial"/>
          <w:lang w:val="mk-MK" w:eastAsia="mk-MK"/>
        </w:rPr>
        <w:t xml:space="preserve"> </w:t>
      </w:r>
      <w:r w:rsidR="00EC109A" w:rsidRPr="00E716FA">
        <w:rPr>
          <w:rFonts w:ascii="Arial" w:eastAsia="Times New Roman" w:hAnsi="Arial" w:cs="Arial"/>
          <w:lang w:eastAsia="mk-MK"/>
        </w:rPr>
        <w:t>кои на претплатниците им доделуваат телефонски броеви</w:t>
      </w:r>
      <w:r w:rsidR="00EC109A" w:rsidRPr="00E716FA">
        <w:rPr>
          <w:rFonts w:ascii="Arial" w:eastAsia="Times New Roman" w:hAnsi="Arial" w:cs="Arial"/>
          <w:lang w:val="mk-MK" w:eastAsia="mk-MK"/>
        </w:rPr>
        <w:t xml:space="preserve">  имаат право да ги вклучат своите претплатници и да ги објават само оние лични податоци на своите претплатници во телефонските именици и телефонските служби за иноформации</w:t>
      </w:r>
      <w:r w:rsidRPr="00E716FA">
        <w:rPr>
          <w:rFonts w:ascii="Arial" w:eastAsia="Times New Roman" w:hAnsi="Arial" w:cs="Arial"/>
          <w:lang w:val="mk-MK" w:eastAsia="mk-MK"/>
        </w:rPr>
        <w:t>,</w:t>
      </w:r>
      <w:r w:rsidR="00EC109A" w:rsidRPr="00E716FA">
        <w:rPr>
          <w:rFonts w:ascii="Arial" w:eastAsia="Times New Roman" w:hAnsi="Arial" w:cs="Arial"/>
          <w:lang w:val="mk-MK" w:eastAsia="mk-MK"/>
        </w:rPr>
        <w:t xml:space="preserve"> само доколку претплатниците претходно дале согласност за тоа. </w:t>
      </w:r>
      <w:r w:rsidR="008C0AD4" w:rsidRPr="00E716FA">
        <w:rPr>
          <w:rFonts w:ascii="Arial" w:eastAsia="Times New Roman" w:hAnsi="Arial" w:cs="Arial"/>
          <w:lang w:val="mk-MK" w:eastAsia="mk-MK"/>
        </w:rPr>
        <w:t xml:space="preserve">Доколку личните податоци </w:t>
      </w:r>
      <w:r w:rsidR="00BE481E" w:rsidRPr="00E716FA">
        <w:rPr>
          <w:rFonts w:ascii="Arial" w:eastAsia="Times New Roman" w:hAnsi="Arial" w:cs="Arial"/>
          <w:lang w:val="mk-MK" w:eastAsia="mk-MK"/>
        </w:rPr>
        <w:t xml:space="preserve">од телефонските именици </w:t>
      </w:r>
      <w:r w:rsidR="008C0AD4" w:rsidRPr="00E716FA">
        <w:rPr>
          <w:rFonts w:ascii="Arial" w:eastAsia="Times New Roman" w:hAnsi="Arial" w:cs="Arial"/>
          <w:lang w:val="mk-MK" w:eastAsia="mk-MK"/>
        </w:rPr>
        <w:t>ќе се користат за цели различни од</w:t>
      </w:r>
      <w:r w:rsidR="00BE481E" w:rsidRPr="00E716FA">
        <w:rPr>
          <w:rFonts w:ascii="Arial" w:eastAsia="Times New Roman" w:hAnsi="Arial" w:cs="Arial"/>
          <w:lang w:val="mk-MK" w:eastAsia="mk-MK"/>
        </w:rPr>
        <w:t xml:space="preserve"> пребарување на податоци за лица врз основа на име и други неопходни минимални податоци за идентификација, од претплатникот треба, за тоа, да се бара дополнителна согласност.</w:t>
      </w:r>
    </w:p>
    <w:p w:rsidR="00E716FA" w:rsidRPr="00E716FA" w:rsidRDefault="00E716FA" w:rsidP="00E716FA">
      <w:pPr>
        <w:pStyle w:val="ListParagraph"/>
        <w:rPr>
          <w:rFonts w:ascii="Arial" w:eastAsia="Times New Roman" w:hAnsi="Arial" w:cs="Arial"/>
          <w:lang w:eastAsia="mk-MK"/>
        </w:rPr>
      </w:pPr>
    </w:p>
    <w:p w:rsidR="00E716FA" w:rsidRDefault="00EC109A" w:rsidP="00942B68">
      <w:pPr>
        <w:pStyle w:val="ListParagraph"/>
        <w:numPr>
          <w:ilvl w:val="0"/>
          <w:numId w:val="98"/>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eastAsia="mk-MK"/>
        </w:rPr>
        <w:t>Претплатникот има право, по претходно доставено барање до операторот</w:t>
      </w:r>
      <w:r w:rsidR="004006A0" w:rsidRPr="00E716FA">
        <w:rPr>
          <w:rFonts w:ascii="Arial" w:eastAsia="Times New Roman" w:hAnsi="Arial" w:cs="Arial"/>
          <w:lang w:val="mk-MK" w:eastAsia="mk-MK"/>
        </w:rPr>
        <w:t>,</w:t>
      </w:r>
      <w:r w:rsidRPr="00E716FA">
        <w:rPr>
          <w:rFonts w:ascii="Arial" w:eastAsia="Times New Roman" w:hAnsi="Arial" w:cs="Arial"/>
          <w:lang w:val="mk-MK" w:eastAsia="mk-MK"/>
        </w:rPr>
        <w:t xml:space="preserve"> бесплатно</w:t>
      </w:r>
      <w:r w:rsidR="004006A0" w:rsidRPr="00E716FA">
        <w:rPr>
          <w:rFonts w:ascii="Arial" w:eastAsia="Times New Roman" w:hAnsi="Arial" w:cs="Arial"/>
          <w:lang w:val="mk-MK" w:eastAsia="mk-MK"/>
        </w:rPr>
        <w:t>,</w:t>
      </w:r>
      <w:r w:rsidRPr="00E716FA">
        <w:rPr>
          <w:rFonts w:ascii="Arial" w:eastAsia="Times New Roman" w:hAnsi="Arial" w:cs="Arial"/>
          <w:lang w:val="mk-MK" w:eastAsia="mk-MK"/>
        </w:rPr>
        <w:t xml:space="preserve"> да ги промени или  дополни личните податоци од ставот (6) на овој член или да ја отповика согласноста за негово вклучување во  телефонските именици и телефонските служби за иноформации. </w:t>
      </w:r>
    </w:p>
    <w:p w:rsidR="00E716FA" w:rsidRPr="00E716FA" w:rsidRDefault="00E716FA" w:rsidP="00E716FA">
      <w:pPr>
        <w:pStyle w:val="ListParagraph"/>
        <w:rPr>
          <w:rFonts w:ascii="Arial" w:eastAsia="Times New Roman" w:hAnsi="Arial" w:cs="Arial"/>
          <w:lang w:val="mk-MK" w:eastAsia="mk-MK"/>
        </w:rPr>
      </w:pPr>
    </w:p>
    <w:p w:rsidR="008A496D" w:rsidRPr="00E716FA" w:rsidRDefault="008A496D" w:rsidP="00942B68">
      <w:pPr>
        <w:pStyle w:val="ListParagraph"/>
        <w:numPr>
          <w:ilvl w:val="0"/>
          <w:numId w:val="98"/>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val="mk-MK" w:eastAsia="mk-MK"/>
        </w:rPr>
        <w:t>Одредбите од ставовите (5), (6) и (7) на овој член се о</w:t>
      </w:r>
      <w:r w:rsidR="000D0CE5" w:rsidRPr="00E716FA">
        <w:rPr>
          <w:rFonts w:ascii="Arial" w:eastAsia="Times New Roman" w:hAnsi="Arial" w:cs="Arial"/>
          <w:lang w:val="mk-MK" w:eastAsia="mk-MK"/>
        </w:rPr>
        <w:t>днесуваат само на претплатници кои се физички лица, а не вршат дејност.</w:t>
      </w:r>
    </w:p>
    <w:p w:rsidR="00B94855" w:rsidRDefault="00B94855" w:rsidP="0044369A">
      <w:pPr>
        <w:pStyle w:val="NormalWeb"/>
        <w:jc w:val="center"/>
        <w:rPr>
          <w:rFonts w:ascii="Arial" w:hAnsi="Arial" w:cs="Arial"/>
          <w:b/>
          <w:bCs/>
          <w:lang w:val="mk-MK" w:eastAsia="mk-MK"/>
        </w:rPr>
      </w:pPr>
    </w:p>
    <w:p w:rsidR="00EC109A" w:rsidRPr="00282553" w:rsidRDefault="00EC109A" w:rsidP="0044369A">
      <w:pPr>
        <w:pStyle w:val="NormalWeb"/>
        <w:jc w:val="center"/>
        <w:rPr>
          <w:rFonts w:ascii="Arial" w:hAnsi="Arial" w:cs="Arial"/>
          <w:b/>
          <w:bCs/>
          <w:lang w:val="mk-MK" w:eastAsia="mk-MK"/>
        </w:rPr>
      </w:pPr>
      <w:r w:rsidRPr="00282553">
        <w:rPr>
          <w:rFonts w:ascii="Arial" w:hAnsi="Arial" w:cs="Arial"/>
          <w:b/>
          <w:bCs/>
          <w:lang w:eastAsia="mk-MK"/>
        </w:rPr>
        <w:lastRenderedPageBreak/>
        <w:t xml:space="preserve">Член </w:t>
      </w:r>
      <w:r w:rsidR="005E0C94" w:rsidRPr="00282553">
        <w:rPr>
          <w:rFonts w:ascii="Arial" w:hAnsi="Arial" w:cs="Arial"/>
          <w:b/>
          <w:bCs/>
          <w:lang w:val="mk-MK" w:eastAsia="mk-MK"/>
        </w:rPr>
        <w:t>113</w:t>
      </w:r>
    </w:p>
    <w:p w:rsidR="00EC109A" w:rsidRPr="00282553" w:rsidRDefault="00EC109A" w:rsidP="00EC109A">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Услуги со додадена вредност</w:t>
      </w:r>
    </w:p>
    <w:p w:rsidR="00E716FA" w:rsidRDefault="00EC109A" w:rsidP="00942B68">
      <w:pPr>
        <w:pStyle w:val="ListParagraph"/>
        <w:numPr>
          <w:ilvl w:val="0"/>
          <w:numId w:val="99"/>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val="mk-MK" w:eastAsia="mk-MK"/>
        </w:rPr>
        <w:t>Операторите, односно давателите на услуги со додадена вредност се должни при објавување на своите услуги да дадат опис на услугата и нејзината цена на лесен и разбирлив начин. Забрането е да се доведуваат корисниците на услугите во заблуда со давање на погрешни или невистинити информации, или со прикривање на важни информации, како што е цената на услугата или ограничувањата за возраста на корисникот на услугата.</w:t>
      </w:r>
    </w:p>
    <w:p w:rsidR="00E716FA" w:rsidRDefault="00E716FA" w:rsidP="00E716FA">
      <w:pPr>
        <w:pStyle w:val="ListParagraph"/>
        <w:spacing w:before="100" w:beforeAutospacing="1" w:after="100" w:afterAutospacing="1" w:line="240" w:lineRule="auto"/>
        <w:ind w:left="360"/>
        <w:jc w:val="both"/>
        <w:rPr>
          <w:rFonts w:ascii="Arial" w:eastAsia="Times New Roman" w:hAnsi="Arial" w:cs="Arial"/>
          <w:lang w:val="mk-MK" w:eastAsia="mk-MK"/>
        </w:rPr>
      </w:pPr>
    </w:p>
    <w:p w:rsidR="00E716FA" w:rsidRDefault="00EC109A" w:rsidP="00942B68">
      <w:pPr>
        <w:pStyle w:val="ListParagraph"/>
        <w:numPr>
          <w:ilvl w:val="0"/>
          <w:numId w:val="99"/>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eastAsia="mk-MK"/>
        </w:rPr>
        <w:t>Операторите, односно давателите на услугата со додадена вредност се должни на почетокот на секој повик кон услугата со додадена вредност да обезбедат најава за цената на повикот и почетокот на наплата, како и овозможување прекин на повикот по најавата во разумен рок, а пред започнувањето на наплатата на повикот.</w:t>
      </w:r>
    </w:p>
    <w:p w:rsidR="00E716FA" w:rsidRPr="00E716FA" w:rsidRDefault="00E716FA" w:rsidP="00E716FA">
      <w:pPr>
        <w:pStyle w:val="ListParagraph"/>
        <w:rPr>
          <w:rFonts w:ascii="Arial" w:eastAsia="Times New Roman" w:hAnsi="Arial" w:cs="Arial"/>
          <w:lang w:eastAsia="mk-MK"/>
        </w:rPr>
      </w:pPr>
    </w:p>
    <w:p w:rsidR="00E716FA" w:rsidRDefault="00EC109A" w:rsidP="00942B68">
      <w:pPr>
        <w:pStyle w:val="ListParagraph"/>
        <w:numPr>
          <w:ilvl w:val="0"/>
          <w:numId w:val="99"/>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eastAsia="mk-MK"/>
        </w:rPr>
        <w:t>Доколку</w:t>
      </w:r>
      <w:r w:rsidR="00A03EE5" w:rsidRPr="00E716FA">
        <w:rPr>
          <w:rFonts w:ascii="Arial" w:eastAsia="Times New Roman" w:hAnsi="Arial" w:cs="Arial"/>
          <w:lang w:eastAsia="mk-MK"/>
        </w:rPr>
        <w:t xml:space="preserve"> претплатник поднесе приговор </w:t>
      </w:r>
      <w:r w:rsidR="00A03EE5" w:rsidRPr="00E716FA">
        <w:rPr>
          <w:rFonts w:ascii="Arial" w:eastAsia="Times New Roman" w:hAnsi="Arial" w:cs="Arial"/>
          <w:lang w:val="mk-MK" w:eastAsia="mk-MK"/>
        </w:rPr>
        <w:t>до</w:t>
      </w:r>
      <w:r w:rsidR="00A03EE5" w:rsidRPr="00E716FA">
        <w:rPr>
          <w:rFonts w:ascii="Arial" w:eastAsia="Times New Roman" w:hAnsi="Arial" w:cs="Arial"/>
          <w:lang w:eastAsia="mk-MK"/>
        </w:rPr>
        <w:t xml:space="preserve"> операторот</w:t>
      </w:r>
      <w:r w:rsidRPr="00E716FA">
        <w:rPr>
          <w:rFonts w:ascii="Arial" w:eastAsia="Times New Roman" w:hAnsi="Arial" w:cs="Arial"/>
          <w:lang w:eastAsia="mk-MK"/>
        </w:rPr>
        <w:t xml:space="preserve"> во однос на висината на сметката за обезбедената услуга со додадена вредност или приговор во однос на квалитетот на обезбеде</w:t>
      </w:r>
      <w:r w:rsidR="00A03EE5" w:rsidRPr="00E716FA">
        <w:rPr>
          <w:rFonts w:ascii="Arial" w:eastAsia="Times New Roman" w:hAnsi="Arial" w:cs="Arial"/>
          <w:lang w:eastAsia="mk-MK"/>
        </w:rPr>
        <w:t xml:space="preserve">ната услуга, операторот </w:t>
      </w:r>
      <w:r w:rsidRPr="00E716FA">
        <w:rPr>
          <w:rFonts w:ascii="Arial" w:eastAsia="Times New Roman" w:hAnsi="Arial" w:cs="Arial"/>
          <w:lang w:eastAsia="mk-MK"/>
        </w:rPr>
        <w:t xml:space="preserve"> е должен да направи проверка на приговорот и истиот да го</w:t>
      </w:r>
      <w:r w:rsidR="00A03EE5" w:rsidRPr="00E716FA">
        <w:rPr>
          <w:rFonts w:ascii="Arial" w:eastAsia="Times New Roman" w:hAnsi="Arial" w:cs="Arial"/>
          <w:lang w:eastAsia="mk-MK"/>
        </w:rPr>
        <w:t xml:space="preserve"> проследи </w:t>
      </w:r>
      <w:r w:rsidRPr="00E716FA">
        <w:rPr>
          <w:rFonts w:ascii="Arial" w:eastAsia="Times New Roman" w:hAnsi="Arial" w:cs="Arial"/>
          <w:lang w:eastAsia="mk-MK"/>
        </w:rPr>
        <w:t xml:space="preserve"> до давателот кој ја обезбедува услугата со додадена вредност во рок од пет дена од денот на приемот на приг</w:t>
      </w:r>
      <w:r w:rsidR="00A03EE5" w:rsidRPr="00E716FA">
        <w:rPr>
          <w:rFonts w:ascii="Arial" w:eastAsia="Times New Roman" w:hAnsi="Arial" w:cs="Arial"/>
          <w:lang w:eastAsia="mk-MK"/>
        </w:rPr>
        <w:t xml:space="preserve">оворот. Операторот, заедно со приговорот е должен </w:t>
      </w:r>
      <w:r w:rsidRPr="00E716FA">
        <w:rPr>
          <w:rFonts w:ascii="Arial" w:eastAsia="Times New Roman" w:hAnsi="Arial" w:cs="Arial"/>
          <w:lang w:eastAsia="mk-MK"/>
        </w:rPr>
        <w:t xml:space="preserve"> на давателот кој ја обезбедува услугата со додадена вредност да му ги достави името, презимето и адресата на претплатникот, како и проверените податоци за спорната сметка или услуга.</w:t>
      </w:r>
    </w:p>
    <w:p w:rsidR="00E716FA" w:rsidRPr="00E716FA" w:rsidRDefault="00E716FA" w:rsidP="00E716FA">
      <w:pPr>
        <w:pStyle w:val="ListParagraph"/>
        <w:rPr>
          <w:rFonts w:ascii="Arial" w:eastAsia="Times New Roman" w:hAnsi="Arial" w:cs="Arial"/>
          <w:lang w:val="mk-MK" w:eastAsia="mk-MK"/>
        </w:rPr>
      </w:pPr>
    </w:p>
    <w:p w:rsidR="00E716FA" w:rsidRDefault="00A03EE5" w:rsidP="00942B68">
      <w:pPr>
        <w:pStyle w:val="ListParagraph"/>
        <w:numPr>
          <w:ilvl w:val="0"/>
          <w:numId w:val="99"/>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val="mk-MK" w:eastAsia="mk-MK"/>
        </w:rPr>
        <w:t>Д</w:t>
      </w:r>
      <w:r w:rsidR="00EC109A" w:rsidRPr="00E716FA">
        <w:rPr>
          <w:rFonts w:ascii="Arial" w:eastAsia="Times New Roman" w:hAnsi="Arial" w:cs="Arial"/>
          <w:lang w:eastAsia="mk-MK"/>
        </w:rPr>
        <w:t>авателот на услугата со додадена вредност мора да одлучи по приговорот во рок од десет дена од денот на приемот на истиот.</w:t>
      </w:r>
    </w:p>
    <w:p w:rsidR="00E716FA" w:rsidRPr="00E716FA" w:rsidRDefault="00E716FA" w:rsidP="00E716FA">
      <w:pPr>
        <w:pStyle w:val="ListParagraph"/>
        <w:rPr>
          <w:rFonts w:ascii="Arial" w:eastAsia="Times New Roman" w:hAnsi="Arial" w:cs="Arial"/>
          <w:lang w:eastAsia="mk-MK"/>
        </w:rPr>
      </w:pPr>
    </w:p>
    <w:p w:rsidR="00E716FA" w:rsidRDefault="00EC109A" w:rsidP="00942B68">
      <w:pPr>
        <w:pStyle w:val="ListParagraph"/>
        <w:numPr>
          <w:ilvl w:val="0"/>
          <w:numId w:val="99"/>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eastAsia="mk-MK"/>
        </w:rPr>
        <w:t>Меѓусебните обврски од ставовите (3) и (4) на овој член поблиску се уредуваат со договор ск</w:t>
      </w:r>
      <w:r w:rsidR="00A03EE5" w:rsidRPr="00E716FA">
        <w:rPr>
          <w:rFonts w:ascii="Arial" w:eastAsia="Times New Roman" w:hAnsi="Arial" w:cs="Arial"/>
          <w:lang w:eastAsia="mk-MK"/>
        </w:rPr>
        <w:t xml:space="preserve">лучен меѓу операторот и </w:t>
      </w:r>
      <w:r w:rsidRPr="00E716FA">
        <w:rPr>
          <w:rFonts w:ascii="Arial" w:eastAsia="Times New Roman" w:hAnsi="Arial" w:cs="Arial"/>
          <w:lang w:eastAsia="mk-MK"/>
        </w:rPr>
        <w:t xml:space="preserve"> давателот на услуги со додадена вредност. Основните одредби на овој договор се составен дел на општите услови за пристап и користење на јавни комуникациски ус</w:t>
      </w:r>
      <w:r w:rsidR="00A03EE5" w:rsidRPr="00E716FA">
        <w:rPr>
          <w:rFonts w:ascii="Arial" w:eastAsia="Times New Roman" w:hAnsi="Arial" w:cs="Arial"/>
          <w:lang w:eastAsia="mk-MK"/>
        </w:rPr>
        <w:t>луги на операторот</w:t>
      </w:r>
      <w:r w:rsidRPr="00E716FA">
        <w:rPr>
          <w:rFonts w:ascii="Arial" w:eastAsia="Times New Roman" w:hAnsi="Arial" w:cs="Arial"/>
          <w:lang w:eastAsia="mk-MK"/>
        </w:rPr>
        <w:t>.</w:t>
      </w:r>
    </w:p>
    <w:p w:rsidR="00E716FA" w:rsidRPr="00E716FA" w:rsidRDefault="00E716FA" w:rsidP="00E716FA">
      <w:pPr>
        <w:pStyle w:val="ListParagraph"/>
        <w:rPr>
          <w:rFonts w:ascii="Arial" w:eastAsia="Times New Roman" w:hAnsi="Arial" w:cs="Arial"/>
          <w:lang w:eastAsia="mk-MK"/>
        </w:rPr>
      </w:pPr>
    </w:p>
    <w:p w:rsidR="00E716FA" w:rsidRDefault="00EC109A" w:rsidP="00942B68">
      <w:pPr>
        <w:pStyle w:val="ListParagraph"/>
        <w:numPr>
          <w:ilvl w:val="0"/>
          <w:numId w:val="99"/>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eastAsia="mk-MK"/>
        </w:rPr>
        <w:t>Корисниците на услуги пристапуваат кон услугите со додадена вредност преку посебни броеви доделени во согласност со Планот за нумерација.</w:t>
      </w:r>
    </w:p>
    <w:p w:rsidR="00E716FA" w:rsidRPr="00E716FA" w:rsidRDefault="00E716FA" w:rsidP="00E716FA">
      <w:pPr>
        <w:pStyle w:val="ListParagraph"/>
        <w:rPr>
          <w:rFonts w:ascii="Arial" w:eastAsia="Times New Roman" w:hAnsi="Arial" w:cs="Arial"/>
          <w:lang w:eastAsia="mk-MK"/>
        </w:rPr>
      </w:pPr>
    </w:p>
    <w:p w:rsidR="00EC109A" w:rsidRPr="00E716FA" w:rsidRDefault="00EC109A" w:rsidP="00942B68">
      <w:pPr>
        <w:pStyle w:val="ListParagraph"/>
        <w:numPr>
          <w:ilvl w:val="0"/>
          <w:numId w:val="99"/>
        </w:numPr>
        <w:spacing w:before="100" w:beforeAutospacing="1" w:after="100" w:afterAutospacing="1" w:line="240" w:lineRule="auto"/>
        <w:ind w:left="360"/>
        <w:jc w:val="both"/>
        <w:rPr>
          <w:rFonts w:ascii="Arial" w:eastAsia="Times New Roman" w:hAnsi="Arial" w:cs="Arial"/>
          <w:lang w:val="mk-MK" w:eastAsia="mk-MK"/>
        </w:rPr>
      </w:pPr>
      <w:r w:rsidRPr="00E716FA">
        <w:rPr>
          <w:rFonts w:ascii="Arial" w:eastAsia="Times New Roman" w:hAnsi="Arial" w:cs="Arial"/>
          <w:lang w:eastAsia="mk-MK"/>
        </w:rPr>
        <w:t>Начинот и условите за обезбедување на услугите со додадена вредност вклучувајќи ги и мерките за отстранување на измами и противправни дејствија во врска со обезбедувањето на услугите со додадена вредност, поблиску се проп</w:t>
      </w:r>
      <w:r w:rsidR="00A03EE5" w:rsidRPr="00E716FA">
        <w:rPr>
          <w:rFonts w:ascii="Arial" w:eastAsia="Times New Roman" w:hAnsi="Arial" w:cs="Arial"/>
          <w:lang w:eastAsia="mk-MK"/>
        </w:rPr>
        <w:t xml:space="preserve">ишуваат со прописот од членот </w:t>
      </w:r>
      <w:r w:rsidR="00A03EE5" w:rsidRPr="00E716FA">
        <w:rPr>
          <w:rFonts w:ascii="Arial" w:eastAsia="Times New Roman" w:hAnsi="Arial" w:cs="Arial"/>
          <w:lang w:val="mk-MK" w:eastAsia="mk-MK"/>
        </w:rPr>
        <w:t>108</w:t>
      </w:r>
      <w:r w:rsidRPr="00E716FA">
        <w:rPr>
          <w:rFonts w:ascii="Arial" w:eastAsia="Times New Roman" w:hAnsi="Arial" w:cs="Arial"/>
          <w:lang w:eastAsia="mk-MK"/>
        </w:rPr>
        <w:t xml:space="preserve"> став (2) на овој закон.</w:t>
      </w:r>
    </w:p>
    <w:p w:rsidR="00EC109A" w:rsidRPr="00282553" w:rsidRDefault="005E0C94" w:rsidP="00EC109A">
      <w:pPr>
        <w:shd w:val="clear" w:color="auto" w:fill="FFFFFF"/>
        <w:tabs>
          <w:tab w:val="left" w:pos="1022"/>
        </w:tabs>
        <w:spacing w:before="120" w:after="120"/>
        <w:jc w:val="center"/>
        <w:rPr>
          <w:rFonts w:ascii="Arial" w:hAnsi="Arial" w:cs="Arial"/>
          <w:b/>
          <w:spacing w:val="-7"/>
          <w:lang w:val="mk-MK"/>
        </w:rPr>
      </w:pPr>
      <w:r w:rsidRPr="00282553">
        <w:rPr>
          <w:rFonts w:ascii="Arial" w:hAnsi="Arial" w:cs="Arial"/>
          <w:b/>
          <w:spacing w:val="-7"/>
          <w:lang w:val="mk-MK"/>
        </w:rPr>
        <w:t>Член 114</w:t>
      </w:r>
    </w:p>
    <w:p w:rsidR="00EC109A" w:rsidRPr="00282553" w:rsidRDefault="00BB396C" w:rsidP="00EC109A">
      <w:pPr>
        <w:shd w:val="clear" w:color="auto" w:fill="FFFFFF"/>
        <w:tabs>
          <w:tab w:val="left" w:pos="1022"/>
        </w:tabs>
        <w:spacing w:before="120" w:after="120"/>
        <w:jc w:val="center"/>
        <w:rPr>
          <w:rFonts w:ascii="Arial" w:hAnsi="Arial" w:cs="Arial"/>
          <w:b/>
          <w:spacing w:val="-7"/>
          <w:lang w:val="mk-MK"/>
        </w:rPr>
      </w:pPr>
      <w:r w:rsidRPr="00282553">
        <w:rPr>
          <w:rFonts w:ascii="Arial" w:hAnsi="Arial" w:cs="Arial"/>
          <w:b/>
          <w:spacing w:val="-7"/>
          <w:lang w:val="mk-MK"/>
        </w:rPr>
        <w:t xml:space="preserve">Ограничување </w:t>
      </w:r>
      <w:r w:rsidR="00EC109A" w:rsidRPr="00282553">
        <w:rPr>
          <w:rFonts w:ascii="Arial" w:hAnsi="Arial" w:cs="Arial"/>
          <w:b/>
          <w:spacing w:val="-7"/>
          <w:lang w:val="mk-MK"/>
        </w:rPr>
        <w:t xml:space="preserve"> на пристап</w:t>
      </w:r>
      <w:r w:rsidRPr="00282553">
        <w:rPr>
          <w:rFonts w:ascii="Arial" w:hAnsi="Arial" w:cs="Arial"/>
          <w:b/>
          <w:spacing w:val="-7"/>
          <w:lang w:val="mk-MK"/>
        </w:rPr>
        <w:t xml:space="preserve"> до</w:t>
      </w:r>
      <w:r w:rsidR="00EC109A" w:rsidRPr="00282553">
        <w:rPr>
          <w:rFonts w:ascii="Arial" w:hAnsi="Arial" w:cs="Arial"/>
          <w:b/>
          <w:spacing w:val="-7"/>
          <w:lang w:val="mk-MK"/>
        </w:rPr>
        <w:t xml:space="preserve"> и користење на услуги и апликации</w:t>
      </w:r>
    </w:p>
    <w:p w:rsidR="00E716FA" w:rsidRPr="00E716FA" w:rsidRDefault="00BB396C" w:rsidP="00942B68">
      <w:pPr>
        <w:pStyle w:val="ListParagraph"/>
        <w:numPr>
          <w:ilvl w:val="0"/>
          <w:numId w:val="100"/>
        </w:numPr>
        <w:spacing w:before="100" w:beforeAutospacing="1" w:after="100" w:afterAutospacing="1" w:line="240" w:lineRule="auto"/>
        <w:ind w:left="360" w:hanging="360"/>
        <w:jc w:val="both"/>
        <w:rPr>
          <w:rFonts w:ascii="Arial" w:eastAsia="Times New Roman" w:hAnsi="Arial" w:cs="Arial"/>
          <w:lang w:eastAsia="mk-MK"/>
        </w:rPr>
      </w:pPr>
      <w:r w:rsidRPr="00E716FA">
        <w:rPr>
          <w:rFonts w:ascii="Arial" w:eastAsia="Times New Roman" w:hAnsi="Arial" w:cs="Arial"/>
          <w:lang w:eastAsia="mk-MK"/>
        </w:rPr>
        <w:t xml:space="preserve">Пристапот до и користењето на услуги и апликации преку јавните електронски комуникациски мрежи  може да се ограничи само врз основа на судска одлука  во случаи утврдени со посебен закон. </w:t>
      </w:r>
    </w:p>
    <w:p w:rsidR="00E716FA" w:rsidRPr="00E716FA" w:rsidRDefault="00E716FA" w:rsidP="00E716FA">
      <w:pPr>
        <w:pStyle w:val="ListParagraph"/>
        <w:spacing w:before="100" w:beforeAutospacing="1" w:after="100" w:afterAutospacing="1" w:line="240" w:lineRule="auto"/>
        <w:ind w:left="360"/>
        <w:jc w:val="both"/>
        <w:rPr>
          <w:rFonts w:ascii="Arial" w:eastAsia="Times New Roman" w:hAnsi="Arial" w:cs="Arial"/>
          <w:lang w:eastAsia="mk-MK"/>
        </w:rPr>
      </w:pPr>
    </w:p>
    <w:p w:rsidR="00EC109A" w:rsidRPr="00E716FA" w:rsidRDefault="00BB396C" w:rsidP="00942B68">
      <w:pPr>
        <w:pStyle w:val="ListParagraph"/>
        <w:numPr>
          <w:ilvl w:val="0"/>
          <w:numId w:val="100"/>
        </w:numPr>
        <w:spacing w:before="100" w:beforeAutospacing="1" w:after="100" w:afterAutospacing="1" w:line="240" w:lineRule="auto"/>
        <w:ind w:left="360" w:hanging="360"/>
        <w:jc w:val="both"/>
        <w:rPr>
          <w:rFonts w:ascii="Arial" w:eastAsia="Times New Roman" w:hAnsi="Arial" w:cs="Arial"/>
          <w:lang w:eastAsia="mk-MK"/>
        </w:rPr>
      </w:pPr>
      <w:r w:rsidRPr="00E716FA">
        <w:rPr>
          <w:rFonts w:ascii="Arial" w:hAnsi="Arial" w:cs="Arial"/>
          <w:spacing w:val="-7"/>
          <w:lang w:val="mk-MK"/>
        </w:rPr>
        <w:lastRenderedPageBreak/>
        <w:t xml:space="preserve">Одредбата од ставот (1) на овој член не се однесува на правото на операторот да го ограничи пристапот до и користењето на услуги и апликации под услови утврдени со овој закон.  </w:t>
      </w:r>
    </w:p>
    <w:p w:rsidR="00EC109A" w:rsidRPr="00282553" w:rsidRDefault="00EC109A" w:rsidP="00EC109A">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5E0C94" w:rsidRPr="00282553">
        <w:rPr>
          <w:rFonts w:ascii="Arial" w:eastAsia="Times New Roman" w:hAnsi="Arial" w:cs="Arial"/>
          <w:b/>
          <w:bCs/>
          <w:lang w:val="mk-MK" w:eastAsia="mk-MK"/>
        </w:rPr>
        <w:t>115</w:t>
      </w:r>
    </w:p>
    <w:p w:rsidR="00EC109A" w:rsidRPr="00282553" w:rsidRDefault="00EC109A" w:rsidP="00EC109A">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val="mk-MK" w:eastAsia="mk-MK"/>
        </w:rPr>
        <w:t>Привремено о</w:t>
      </w:r>
      <w:r w:rsidRPr="00282553">
        <w:rPr>
          <w:rFonts w:ascii="Arial" w:eastAsia="Times New Roman" w:hAnsi="Arial" w:cs="Arial"/>
          <w:b/>
          <w:bCs/>
          <w:lang w:eastAsia="mk-MK"/>
        </w:rPr>
        <w:t>граничување или прекин на пристап</w:t>
      </w:r>
    </w:p>
    <w:p w:rsidR="00E716FA" w:rsidRDefault="00942166" w:rsidP="00942B68">
      <w:pPr>
        <w:pStyle w:val="ListParagraph"/>
        <w:numPr>
          <w:ilvl w:val="0"/>
          <w:numId w:val="101"/>
        </w:numPr>
        <w:spacing w:before="100" w:beforeAutospacing="1" w:after="100" w:afterAutospacing="1" w:line="240" w:lineRule="auto"/>
        <w:ind w:left="360" w:hanging="360"/>
        <w:jc w:val="both"/>
        <w:rPr>
          <w:rFonts w:ascii="Arial" w:hAnsi="Arial" w:cs="Arial"/>
          <w:spacing w:val="-7"/>
          <w:lang w:val="mk-MK"/>
        </w:rPr>
      </w:pPr>
      <w:r w:rsidRPr="00E716FA">
        <w:rPr>
          <w:rFonts w:ascii="Arial" w:hAnsi="Arial" w:cs="Arial"/>
          <w:spacing w:val="-7"/>
          <w:lang w:val="mk-MK"/>
        </w:rPr>
        <w:t xml:space="preserve">Операторите кои обезбедуваат пристап до јавна </w:t>
      </w:r>
      <w:r w:rsidR="00F80AE3" w:rsidRPr="00E716FA">
        <w:rPr>
          <w:rFonts w:ascii="Arial" w:hAnsi="Arial" w:cs="Arial"/>
          <w:spacing w:val="-7"/>
          <w:lang w:val="mk-MK"/>
        </w:rPr>
        <w:t xml:space="preserve">електронска </w:t>
      </w:r>
      <w:r w:rsidRPr="00E716FA">
        <w:rPr>
          <w:rFonts w:ascii="Arial" w:hAnsi="Arial" w:cs="Arial"/>
          <w:spacing w:val="-7"/>
          <w:lang w:val="mk-MK"/>
        </w:rPr>
        <w:t xml:space="preserve">комуникациска мрежа можат, без согласност на корисниците, привремено да го ограничат или прекинат пристапот до нивните услуги доколку тоа е потребно заради реконструкција, модернизација, одржување или во случај на технички пречки или недостатоци во мрежата. </w:t>
      </w:r>
    </w:p>
    <w:p w:rsidR="00E716FA" w:rsidRDefault="00E716FA" w:rsidP="00E716FA">
      <w:pPr>
        <w:pStyle w:val="ListParagraph"/>
        <w:spacing w:before="100" w:beforeAutospacing="1" w:after="100" w:afterAutospacing="1" w:line="240" w:lineRule="auto"/>
        <w:ind w:left="360"/>
        <w:jc w:val="both"/>
        <w:rPr>
          <w:rFonts w:ascii="Arial" w:hAnsi="Arial" w:cs="Arial"/>
          <w:spacing w:val="-7"/>
          <w:lang w:val="mk-MK"/>
        </w:rPr>
      </w:pPr>
    </w:p>
    <w:p w:rsidR="00E716FA" w:rsidRPr="00E716FA" w:rsidRDefault="00942166" w:rsidP="00942B68">
      <w:pPr>
        <w:pStyle w:val="ListParagraph"/>
        <w:numPr>
          <w:ilvl w:val="0"/>
          <w:numId w:val="101"/>
        </w:numPr>
        <w:spacing w:before="100" w:beforeAutospacing="1" w:after="100" w:afterAutospacing="1" w:line="240" w:lineRule="auto"/>
        <w:ind w:left="360" w:hanging="360"/>
        <w:jc w:val="both"/>
        <w:rPr>
          <w:rFonts w:ascii="Arial" w:hAnsi="Arial" w:cs="Arial"/>
          <w:spacing w:val="-7"/>
          <w:lang w:val="mk-MK"/>
        </w:rPr>
      </w:pPr>
      <w:r w:rsidRPr="00E716FA">
        <w:rPr>
          <w:rFonts w:ascii="Arial" w:hAnsi="Arial" w:cs="Arial"/>
        </w:rPr>
        <w:t>Операторите се должни да ја информираат Агенцијата и да ги известат корисниците за ограничувањата или прекините кои траат подолго од 30 минути:</w:t>
      </w:r>
    </w:p>
    <w:p w:rsidR="00E716FA" w:rsidRPr="00E716FA" w:rsidRDefault="00E716FA" w:rsidP="00E716FA">
      <w:pPr>
        <w:pStyle w:val="ListParagraph"/>
        <w:rPr>
          <w:rFonts w:ascii="Arial" w:hAnsi="Arial" w:cs="Arial"/>
        </w:rPr>
      </w:pPr>
    </w:p>
    <w:p w:rsidR="00E716FA" w:rsidRPr="0062610E" w:rsidRDefault="0094216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62610E">
        <w:rPr>
          <w:rFonts w:ascii="Arial" w:eastAsia="Times New Roman" w:hAnsi="Arial" w:cs="Arial"/>
          <w:lang w:val="mk-MK" w:eastAsia="mk-MK"/>
        </w:rPr>
        <w:t>најмалку 48 часа пред планираната реконструкција, модернизација или одржување</w:t>
      </w:r>
      <w:r w:rsidR="0084510D">
        <w:rPr>
          <w:rFonts w:ascii="Arial" w:eastAsia="Times New Roman" w:hAnsi="Arial" w:cs="Arial"/>
          <w:lang w:val="mk-MK" w:eastAsia="mk-MK"/>
        </w:rPr>
        <w:t>,</w:t>
      </w:r>
      <w:r w:rsidRPr="0062610E">
        <w:rPr>
          <w:rFonts w:ascii="Arial" w:eastAsia="Times New Roman" w:hAnsi="Arial" w:cs="Arial"/>
          <w:lang w:val="mk-MK" w:eastAsia="mk-MK"/>
        </w:rPr>
        <w:t xml:space="preserve"> или</w:t>
      </w:r>
    </w:p>
    <w:p w:rsidR="00E716FA" w:rsidRPr="0062610E" w:rsidRDefault="00E716FA" w:rsidP="0062610E">
      <w:pPr>
        <w:pStyle w:val="ListParagraph"/>
        <w:spacing w:before="100" w:beforeAutospacing="1" w:after="100" w:afterAutospacing="1" w:line="240" w:lineRule="auto"/>
        <w:jc w:val="both"/>
        <w:rPr>
          <w:rFonts w:ascii="Arial" w:eastAsia="Times New Roman" w:hAnsi="Arial" w:cs="Arial"/>
          <w:lang w:val="mk-MK" w:eastAsia="mk-MK"/>
        </w:rPr>
      </w:pPr>
    </w:p>
    <w:p w:rsidR="00942166" w:rsidRPr="0062610E" w:rsidRDefault="0094216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62610E">
        <w:rPr>
          <w:rFonts w:ascii="Arial" w:eastAsia="Times New Roman" w:hAnsi="Arial" w:cs="Arial"/>
          <w:lang w:val="mk-MK" w:eastAsia="mk-MK"/>
        </w:rPr>
        <w:t xml:space="preserve">колку што е можно побрзо, но не подолго од 48 часа, кај ограничувањата или прекините предизвикани од технички пречки или недостатоци во мрежата. </w:t>
      </w:r>
    </w:p>
    <w:p w:rsidR="0062610E" w:rsidRPr="0062610E" w:rsidRDefault="0062610E" w:rsidP="0062610E">
      <w:pPr>
        <w:pStyle w:val="ListParagraph"/>
        <w:spacing w:before="100" w:beforeAutospacing="1" w:after="100" w:afterAutospacing="1" w:line="240" w:lineRule="auto"/>
        <w:ind w:left="360"/>
        <w:jc w:val="both"/>
        <w:rPr>
          <w:rFonts w:ascii="Arial" w:hAnsi="Arial" w:cs="Arial"/>
        </w:rPr>
      </w:pPr>
    </w:p>
    <w:p w:rsidR="00942166" w:rsidRPr="00282553" w:rsidRDefault="00942166" w:rsidP="00942B68">
      <w:pPr>
        <w:pStyle w:val="ListParagraph"/>
        <w:numPr>
          <w:ilvl w:val="0"/>
          <w:numId w:val="101"/>
        </w:numPr>
        <w:spacing w:before="100" w:beforeAutospacing="1" w:after="100" w:afterAutospacing="1" w:line="240" w:lineRule="auto"/>
        <w:ind w:left="360" w:hanging="360"/>
        <w:jc w:val="both"/>
        <w:rPr>
          <w:rFonts w:ascii="Arial" w:hAnsi="Arial" w:cs="Arial"/>
        </w:rPr>
      </w:pPr>
      <w:r w:rsidRPr="00282553">
        <w:rPr>
          <w:rFonts w:ascii="Arial" w:hAnsi="Arial" w:cs="Arial"/>
        </w:rPr>
        <w:t xml:space="preserve">Операторите треба да ги преземат сите неопходни мерки, ограничувањата или прекините да траат што е можно пократко. </w:t>
      </w:r>
    </w:p>
    <w:p w:rsidR="00EC109A" w:rsidRPr="00282553" w:rsidRDefault="00EC109A" w:rsidP="0044369A">
      <w:pPr>
        <w:spacing w:before="100" w:beforeAutospacing="1" w:after="100" w:afterAutospacing="1" w:line="240" w:lineRule="auto"/>
        <w:jc w:val="center"/>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5E0C94" w:rsidRPr="00282553">
        <w:rPr>
          <w:rFonts w:ascii="Arial" w:eastAsia="Times New Roman" w:hAnsi="Arial" w:cs="Arial"/>
          <w:b/>
          <w:bCs/>
          <w:lang w:val="mk-MK" w:eastAsia="mk-MK"/>
        </w:rPr>
        <w:t>116</w:t>
      </w:r>
    </w:p>
    <w:p w:rsidR="00EC109A" w:rsidRPr="00282553" w:rsidRDefault="00EC109A" w:rsidP="00EC109A">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Преносливост на броеви</w:t>
      </w:r>
    </w:p>
    <w:p w:rsidR="0084510D" w:rsidRPr="0084510D" w:rsidRDefault="00EC109A" w:rsidP="00942B68">
      <w:pPr>
        <w:pStyle w:val="ListParagraph"/>
        <w:numPr>
          <w:ilvl w:val="0"/>
          <w:numId w:val="102"/>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hAnsi="Arial" w:cs="Arial"/>
        </w:rPr>
        <w:t>Преносливоста на број е право на сите претплатници на јавни телефонски услуги (фиксни или мобилни) да го задржат бројот незав</w:t>
      </w:r>
      <w:r w:rsidR="00EA526B" w:rsidRPr="0084510D">
        <w:rPr>
          <w:rFonts w:ascii="Arial" w:hAnsi="Arial" w:cs="Arial"/>
        </w:rPr>
        <w:t>исно од операторот</w:t>
      </w:r>
      <w:r w:rsidRPr="0084510D">
        <w:rPr>
          <w:rFonts w:ascii="Arial" w:hAnsi="Arial" w:cs="Arial"/>
        </w:rPr>
        <w:t xml:space="preserve"> кој ја обезбедува услугата:</w:t>
      </w:r>
      <w:r w:rsidRPr="0084510D">
        <w:rPr>
          <w:rFonts w:ascii="Arial" w:eastAsia="Times New Roman" w:hAnsi="Arial" w:cs="Arial"/>
          <w:lang w:eastAsia="mk-MK"/>
        </w:rPr>
        <w:t xml:space="preserve"> </w:t>
      </w:r>
    </w:p>
    <w:p w:rsidR="0084510D" w:rsidRDefault="0084510D" w:rsidP="0084510D">
      <w:pPr>
        <w:pStyle w:val="ListParagraph"/>
        <w:spacing w:before="100" w:beforeAutospacing="1" w:after="100" w:afterAutospacing="1" w:line="240" w:lineRule="auto"/>
        <w:ind w:left="360" w:hanging="360"/>
        <w:rPr>
          <w:rFonts w:ascii="Arial" w:eastAsia="Times New Roman" w:hAnsi="Arial" w:cs="Arial"/>
          <w:lang w:val="mk-MK" w:eastAsia="mk-MK"/>
        </w:rPr>
      </w:pPr>
    </w:p>
    <w:p w:rsidR="0084510D"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84510D">
        <w:rPr>
          <w:rFonts w:ascii="Arial" w:eastAsia="Times New Roman" w:hAnsi="Arial" w:cs="Arial"/>
          <w:lang w:val="mk-MK" w:eastAsia="mk-MK"/>
        </w:rPr>
        <w:t>кога се работи за географски броеви на одредена локација</w:t>
      </w:r>
      <w:r w:rsidR="0044369A" w:rsidRPr="0084510D">
        <w:rPr>
          <w:rFonts w:ascii="Arial" w:eastAsia="Times New Roman" w:hAnsi="Arial" w:cs="Arial"/>
          <w:lang w:val="mk-MK" w:eastAsia="mk-MK"/>
        </w:rPr>
        <w:t>,</w:t>
      </w:r>
      <w:r w:rsidR="0084510D" w:rsidRPr="0084510D">
        <w:rPr>
          <w:rFonts w:ascii="Arial" w:eastAsia="Times New Roman" w:hAnsi="Arial" w:cs="Arial"/>
          <w:lang w:val="mk-MK" w:eastAsia="mk-MK"/>
        </w:rPr>
        <w:t xml:space="preserve"> и</w:t>
      </w:r>
    </w:p>
    <w:p w:rsidR="0084510D" w:rsidRDefault="0084510D" w:rsidP="0084510D">
      <w:pPr>
        <w:pStyle w:val="ListParagraph"/>
        <w:spacing w:before="100" w:beforeAutospacing="1" w:after="100" w:afterAutospacing="1" w:line="240" w:lineRule="auto"/>
        <w:jc w:val="bot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84510D">
        <w:rPr>
          <w:rFonts w:ascii="Arial" w:eastAsia="Times New Roman" w:hAnsi="Arial" w:cs="Arial"/>
          <w:lang w:val="mk-MK" w:eastAsia="mk-MK"/>
        </w:rPr>
        <w:t xml:space="preserve">кога се работи за негеографски броеви на која било локација. </w:t>
      </w:r>
    </w:p>
    <w:p w:rsidR="0084510D" w:rsidRPr="0084510D" w:rsidRDefault="0084510D" w:rsidP="0084510D">
      <w:pPr>
        <w:pStyle w:val="ListParagraph"/>
        <w:rPr>
          <w:rFonts w:ascii="Arial" w:eastAsia="Times New Roman" w:hAnsi="Arial" w:cs="Arial"/>
          <w:lang w:val="mk-MK" w:eastAsia="mk-MK"/>
        </w:rPr>
      </w:pPr>
    </w:p>
    <w:p w:rsidR="0084510D" w:rsidRPr="0084510D" w:rsidRDefault="00EA526B" w:rsidP="00942B68">
      <w:pPr>
        <w:pStyle w:val="ListParagraph"/>
        <w:numPr>
          <w:ilvl w:val="0"/>
          <w:numId w:val="102"/>
        </w:numPr>
        <w:spacing w:before="100" w:beforeAutospacing="1" w:after="100" w:afterAutospacing="1" w:line="240" w:lineRule="auto"/>
        <w:ind w:left="360"/>
        <w:jc w:val="both"/>
        <w:rPr>
          <w:rFonts w:ascii="Arial" w:hAnsi="Arial" w:cs="Arial"/>
        </w:rPr>
      </w:pPr>
      <w:r w:rsidRPr="0084510D">
        <w:rPr>
          <w:rFonts w:ascii="Arial" w:hAnsi="Arial" w:cs="Arial"/>
        </w:rPr>
        <w:t xml:space="preserve">Сите оператори </w:t>
      </w:r>
      <w:r w:rsidR="00EC109A" w:rsidRPr="0084510D">
        <w:rPr>
          <w:rFonts w:ascii="Arial" w:hAnsi="Arial" w:cs="Arial"/>
        </w:rPr>
        <w:t xml:space="preserve"> кои обезбедуваат јавни телефонски услуги (фиксни или мобилни) се обврзани да им овозможат на своите претплатници преносливост на броевите.</w:t>
      </w:r>
    </w:p>
    <w:p w:rsidR="0084510D" w:rsidRPr="0084510D" w:rsidRDefault="0084510D" w:rsidP="0084510D">
      <w:pPr>
        <w:pStyle w:val="ListParagraph"/>
        <w:spacing w:before="100" w:beforeAutospacing="1" w:after="100" w:afterAutospacing="1" w:line="240" w:lineRule="auto"/>
        <w:ind w:left="360"/>
        <w:rPr>
          <w:rFonts w:ascii="Arial" w:hAnsi="Arial" w:cs="Arial"/>
        </w:rPr>
      </w:pPr>
    </w:p>
    <w:p w:rsidR="0084510D" w:rsidRPr="0084510D" w:rsidRDefault="00EC109A" w:rsidP="00942B68">
      <w:pPr>
        <w:pStyle w:val="ListParagraph"/>
        <w:numPr>
          <w:ilvl w:val="0"/>
          <w:numId w:val="102"/>
        </w:numPr>
        <w:spacing w:before="100" w:beforeAutospacing="1" w:after="100" w:afterAutospacing="1" w:line="240" w:lineRule="auto"/>
        <w:ind w:left="360"/>
        <w:jc w:val="both"/>
        <w:rPr>
          <w:rFonts w:ascii="Arial" w:hAnsi="Arial" w:cs="Arial"/>
        </w:rPr>
      </w:pPr>
      <w:r w:rsidRPr="0084510D">
        <w:rPr>
          <w:rFonts w:ascii="Arial" w:eastAsia="Times New Roman" w:hAnsi="Arial" w:cs="Arial"/>
          <w:lang w:eastAsia="mk-MK"/>
        </w:rPr>
        <w:t>Броевите не се пренесуваат од јавните фиксни комуникациски мрежи во јавните мобилни комуникациски мрежи и обратно.</w:t>
      </w:r>
    </w:p>
    <w:p w:rsidR="0084510D" w:rsidRPr="0084510D" w:rsidRDefault="0084510D" w:rsidP="0084510D">
      <w:pPr>
        <w:pStyle w:val="ListParagraph"/>
        <w:rPr>
          <w:rFonts w:ascii="Arial" w:eastAsia="Times New Roman" w:hAnsi="Arial" w:cs="Arial"/>
          <w:lang w:val="mk-MK" w:eastAsia="mk-MK"/>
        </w:rPr>
      </w:pPr>
    </w:p>
    <w:p w:rsidR="0084510D" w:rsidRPr="0084510D" w:rsidRDefault="00EC109A" w:rsidP="00942B68">
      <w:pPr>
        <w:pStyle w:val="ListParagraph"/>
        <w:numPr>
          <w:ilvl w:val="0"/>
          <w:numId w:val="102"/>
        </w:numPr>
        <w:spacing w:before="100" w:beforeAutospacing="1" w:after="100" w:afterAutospacing="1" w:line="240" w:lineRule="auto"/>
        <w:ind w:left="360"/>
        <w:jc w:val="both"/>
        <w:rPr>
          <w:rFonts w:ascii="Arial" w:hAnsi="Arial" w:cs="Arial"/>
        </w:rPr>
      </w:pPr>
      <w:r w:rsidRPr="0084510D">
        <w:rPr>
          <w:rFonts w:ascii="Arial" w:eastAsia="Times New Roman" w:hAnsi="Arial" w:cs="Arial"/>
          <w:lang w:val="mk-MK" w:eastAsia="mk-MK"/>
        </w:rPr>
        <w:t>Пренесувањето на бројот и неговото активирање во мрежата на другиот оператор мора да се спроведе во најкраток можен рок. Прекинувањето на услугата  во постапката на пренесување на бројот не смее да трае подолго од еден работен ден.</w:t>
      </w:r>
    </w:p>
    <w:p w:rsidR="0084510D" w:rsidRPr="0084510D" w:rsidRDefault="0084510D" w:rsidP="0084510D">
      <w:pPr>
        <w:pStyle w:val="ListParagraph"/>
        <w:rPr>
          <w:rFonts w:ascii="Arial" w:eastAsia="Times New Roman" w:hAnsi="Arial" w:cs="Arial"/>
          <w:lang w:eastAsia="mk-MK"/>
        </w:rPr>
      </w:pPr>
    </w:p>
    <w:p w:rsidR="0084510D" w:rsidRPr="0084510D" w:rsidRDefault="00EC109A" w:rsidP="00942B68">
      <w:pPr>
        <w:pStyle w:val="ListParagraph"/>
        <w:numPr>
          <w:ilvl w:val="0"/>
          <w:numId w:val="102"/>
        </w:numPr>
        <w:spacing w:before="100" w:beforeAutospacing="1" w:after="100" w:afterAutospacing="1" w:line="240" w:lineRule="auto"/>
        <w:ind w:left="360"/>
        <w:jc w:val="both"/>
        <w:rPr>
          <w:rFonts w:ascii="Arial" w:hAnsi="Arial" w:cs="Arial"/>
        </w:rPr>
      </w:pPr>
      <w:r w:rsidRPr="0084510D">
        <w:rPr>
          <w:rFonts w:ascii="Arial" w:eastAsia="Times New Roman" w:hAnsi="Arial" w:cs="Arial"/>
          <w:lang w:eastAsia="mk-MK"/>
        </w:rPr>
        <w:t xml:space="preserve">Операторот може за пренесување на броевите на друг оператор да им наплатува на операторите и на претплатниците или на операторите еднократна сума за покривање </w:t>
      </w:r>
      <w:r w:rsidRPr="0084510D">
        <w:rPr>
          <w:rFonts w:ascii="Arial" w:eastAsia="Times New Roman" w:hAnsi="Arial" w:cs="Arial"/>
          <w:lang w:eastAsia="mk-MK"/>
        </w:rPr>
        <w:lastRenderedPageBreak/>
        <w:t>на трошоците за пренос на бројот. Еднократната сума за покривање на трошоците за пренос на бројот треба да биде предвидена во договорите за интерконекција, а директните (административни) трошоци, доколку ги има, а се наплаќаат од претплатниците, не смеат да бидат дестимулирачки за користење на оваа услуга. Агенцијата може со одлука да ја утврди максималната еднократна сума што треба да биде предвидена во договорите за интерконекција.</w:t>
      </w:r>
    </w:p>
    <w:p w:rsidR="0084510D" w:rsidRPr="0084510D" w:rsidRDefault="0084510D" w:rsidP="0084510D">
      <w:pPr>
        <w:pStyle w:val="ListParagraph"/>
        <w:rPr>
          <w:rFonts w:ascii="Arial" w:eastAsia="Times New Roman" w:hAnsi="Arial" w:cs="Arial"/>
          <w:lang w:eastAsia="mk-MK"/>
        </w:rPr>
      </w:pPr>
    </w:p>
    <w:p w:rsidR="0084510D" w:rsidRPr="0084510D" w:rsidRDefault="00EC109A" w:rsidP="00942B68">
      <w:pPr>
        <w:pStyle w:val="ListParagraph"/>
        <w:numPr>
          <w:ilvl w:val="0"/>
          <w:numId w:val="102"/>
        </w:numPr>
        <w:spacing w:before="100" w:beforeAutospacing="1" w:after="100" w:afterAutospacing="1" w:line="240" w:lineRule="auto"/>
        <w:ind w:left="360"/>
        <w:jc w:val="both"/>
        <w:rPr>
          <w:rFonts w:ascii="Arial" w:hAnsi="Arial" w:cs="Arial"/>
        </w:rPr>
      </w:pPr>
      <w:r w:rsidRPr="0084510D">
        <w:rPr>
          <w:rFonts w:ascii="Arial" w:eastAsia="Times New Roman" w:hAnsi="Arial" w:cs="Arial"/>
          <w:lang w:eastAsia="mk-MK"/>
        </w:rPr>
        <w:t>Операторите се обврзани да ги сносат трошоците за адаптирање на нивните мрежи за да овозможат преносливост</w:t>
      </w:r>
      <w:r w:rsidR="00CF79FD" w:rsidRPr="0084510D">
        <w:rPr>
          <w:rFonts w:ascii="Arial" w:eastAsia="Times New Roman" w:hAnsi="Arial" w:cs="Arial"/>
          <w:lang w:eastAsia="mk-MK"/>
        </w:rPr>
        <w:t xml:space="preserve"> </w:t>
      </w:r>
      <w:r w:rsidR="00CF79FD" w:rsidRPr="0084510D">
        <w:rPr>
          <w:rFonts w:ascii="Arial" w:eastAsia="Times New Roman" w:hAnsi="Arial" w:cs="Arial"/>
          <w:lang w:val="mk-MK" w:eastAsia="mk-MK"/>
        </w:rPr>
        <w:t>на броеви</w:t>
      </w:r>
      <w:r w:rsidRPr="0084510D">
        <w:rPr>
          <w:rFonts w:ascii="Arial" w:eastAsia="Times New Roman" w:hAnsi="Arial" w:cs="Arial"/>
          <w:lang w:eastAsia="mk-MK"/>
        </w:rPr>
        <w:t xml:space="preserve"> и трошоци за одржување на таквите средства.</w:t>
      </w:r>
    </w:p>
    <w:p w:rsidR="0084510D" w:rsidRPr="0084510D" w:rsidRDefault="0084510D" w:rsidP="0084510D">
      <w:pPr>
        <w:pStyle w:val="ListParagraph"/>
        <w:rPr>
          <w:rFonts w:ascii="Arial" w:eastAsia="Times New Roman" w:hAnsi="Arial" w:cs="Arial"/>
          <w:lang w:eastAsia="mk-MK"/>
        </w:rPr>
      </w:pPr>
    </w:p>
    <w:p w:rsidR="00EC109A" w:rsidRPr="0084510D" w:rsidRDefault="00EC109A" w:rsidP="00942B68">
      <w:pPr>
        <w:pStyle w:val="ListParagraph"/>
        <w:numPr>
          <w:ilvl w:val="0"/>
          <w:numId w:val="102"/>
        </w:numPr>
        <w:spacing w:before="100" w:beforeAutospacing="1" w:after="100" w:afterAutospacing="1" w:line="240" w:lineRule="auto"/>
        <w:ind w:left="360"/>
        <w:jc w:val="both"/>
        <w:rPr>
          <w:rFonts w:ascii="Arial" w:hAnsi="Arial" w:cs="Arial"/>
        </w:rPr>
      </w:pPr>
      <w:r w:rsidRPr="0084510D">
        <w:rPr>
          <w:rFonts w:ascii="Arial" w:eastAsia="Times New Roman" w:hAnsi="Arial" w:cs="Arial"/>
          <w:lang w:eastAsia="mk-MK"/>
        </w:rPr>
        <w:t xml:space="preserve">Агенцијата со </w:t>
      </w:r>
      <w:r w:rsidRPr="0084510D">
        <w:rPr>
          <w:rFonts w:ascii="Arial" w:eastAsia="Times New Roman" w:hAnsi="Arial" w:cs="Arial"/>
          <w:lang w:val="mk-MK" w:eastAsia="mk-MK"/>
        </w:rPr>
        <w:t xml:space="preserve">подзаконски </w:t>
      </w:r>
      <w:r w:rsidRPr="0084510D">
        <w:rPr>
          <w:rFonts w:ascii="Arial" w:eastAsia="Times New Roman" w:hAnsi="Arial" w:cs="Arial"/>
          <w:lang w:eastAsia="mk-MK"/>
        </w:rPr>
        <w:t>акт</w:t>
      </w:r>
      <w:r w:rsidRPr="0084510D">
        <w:rPr>
          <w:rFonts w:ascii="Arial" w:eastAsia="Times New Roman" w:hAnsi="Arial" w:cs="Arial"/>
          <w:lang w:val="mk-MK" w:eastAsia="mk-MK"/>
        </w:rPr>
        <w:t xml:space="preserve"> подетално</w:t>
      </w:r>
      <w:r w:rsidRPr="0084510D">
        <w:rPr>
          <w:rFonts w:ascii="Arial" w:eastAsia="Times New Roman" w:hAnsi="Arial" w:cs="Arial"/>
          <w:lang w:eastAsia="mk-MK"/>
        </w:rPr>
        <w:t xml:space="preserve"> г</w:t>
      </w:r>
      <w:r w:rsidRPr="0084510D">
        <w:rPr>
          <w:rFonts w:ascii="Arial" w:eastAsia="Times New Roman" w:hAnsi="Arial" w:cs="Arial"/>
          <w:lang w:val="mk-MK" w:eastAsia="mk-MK"/>
        </w:rPr>
        <w:t>о пропишува спроведувањето на одредбите од овој член.</w:t>
      </w:r>
    </w:p>
    <w:p w:rsidR="00EC109A" w:rsidRPr="00282553" w:rsidRDefault="00EC109A" w:rsidP="00EC109A">
      <w:pPr>
        <w:spacing w:before="100" w:beforeAutospacing="1" w:after="100" w:afterAutospacing="1" w:line="240" w:lineRule="auto"/>
        <w:jc w:val="center"/>
        <w:outlineLvl w:val="4"/>
        <w:rPr>
          <w:rFonts w:ascii="Arial" w:eastAsia="Times New Roman" w:hAnsi="Arial" w:cs="Arial"/>
          <w:b/>
          <w:bCs/>
          <w:lang w:eastAsia="mk-MK"/>
        </w:rPr>
      </w:pPr>
      <w:r w:rsidRPr="00282553">
        <w:rPr>
          <w:rFonts w:ascii="Arial" w:eastAsia="Times New Roman" w:hAnsi="Arial" w:cs="Arial"/>
          <w:b/>
          <w:bCs/>
          <w:lang w:eastAsia="mk-MK"/>
        </w:rPr>
        <w:t xml:space="preserve">Член </w:t>
      </w:r>
      <w:r w:rsidR="005E0C94" w:rsidRPr="00282553">
        <w:rPr>
          <w:rFonts w:ascii="Arial" w:eastAsia="Times New Roman" w:hAnsi="Arial" w:cs="Arial"/>
          <w:b/>
          <w:bCs/>
          <w:lang w:val="mk-MK" w:eastAsia="mk-MK"/>
        </w:rPr>
        <w:t>117</w:t>
      </w:r>
    </w:p>
    <w:p w:rsidR="0084510D" w:rsidRDefault="00EC109A" w:rsidP="00EC109A">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Броеви на служби за итни повици</w:t>
      </w:r>
      <w:r w:rsidRPr="00282553">
        <w:rPr>
          <w:rFonts w:ascii="Arial" w:eastAsia="Times New Roman" w:hAnsi="Arial" w:cs="Arial"/>
          <w:b/>
          <w:bCs/>
          <w:lang w:val="mk-MK" w:eastAsia="mk-MK"/>
        </w:rPr>
        <w:t xml:space="preserve"> и единствен европски број </w:t>
      </w:r>
    </w:p>
    <w:p w:rsidR="00EC109A" w:rsidRPr="00282553" w:rsidRDefault="00EC109A" w:rsidP="00EC109A">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за итни повици</w:t>
      </w:r>
    </w:p>
    <w:p w:rsidR="0084510D" w:rsidRPr="0084510D" w:rsidRDefault="00EC109A" w:rsidP="00942B68">
      <w:pPr>
        <w:pStyle w:val="ListParagraph"/>
        <w:numPr>
          <w:ilvl w:val="0"/>
          <w:numId w:val="103"/>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eastAsia="mk-MK"/>
        </w:rPr>
        <w:t xml:space="preserve">Сите оператори кои обезбедуваат започнување на повик до броеви од Планот за нумерација, согласно овој закон  се обврзани  на корисниците на овие услуги , вклучително и на </w:t>
      </w:r>
      <w:r w:rsidR="00A139FB" w:rsidRPr="0084510D">
        <w:rPr>
          <w:rFonts w:ascii="Arial" w:eastAsia="Times New Roman" w:hAnsi="Arial" w:cs="Arial"/>
          <w:lang w:eastAsia="mk-MK"/>
        </w:rPr>
        <w:t>крајните корисници</w:t>
      </w:r>
      <w:r w:rsidRPr="0084510D">
        <w:rPr>
          <w:rFonts w:ascii="Arial" w:eastAsia="Times New Roman" w:hAnsi="Arial" w:cs="Arial"/>
          <w:lang w:eastAsia="mk-MK"/>
        </w:rPr>
        <w:t xml:space="preserve"> на  јавни телефонски говорници, да  им обезбедат можност на  бесплатен пристап до броевите на службите за итни повици и единствениот европски број за итни повици “112“.</w:t>
      </w:r>
    </w:p>
    <w:p w:rsidR="0084510D" w:rsidRPr="0084510D" w:rsidRDefault="0084510D" w:rsidP="0084510D">
      <w:pPr>
        <w:pStyle w:val="ListParagraph"/>
        <w:spacing w:before="100" w:beforeAutospacing="1" w:after="100" w:afterAutospacing="1" w:line="240" w:lineRule="auto"/>
        <w:ind w:left="360"/>
        <w:jc w:val="both"/>
        <w:rPr>
          <w:rFonts w:ascii="Arial" w:eastAsia="Times New Roman" w:hAnsi="Arial" w:cs="Arial"/>
          <w:lang w:eastAsia="mk-MK"/>
        </w:rPr>
      </w:pPr>
    </w:p>
    <w:p w:rsidR="0084510D" w:rsidRPr="0084510D" w:rsidRDefault="00441CB6" w:rsidP="00942B68">
      <w:pPr>
        <w:pStyle w:val="ListParagraph"/>
        <w:numPr>
          <w:ilvl w:val="0"/>
          <w:numId w:val="103"/>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val="mk-MK" w:eastAsia="mk-MK"/>
        </w:rPr>
        <w:t>Операторите од ставот (1) на овој член се должни на лицата со инвалидитет да им овозможат пристап до</w:t>
      </w:r>
      <w:r w:rsidRPr="0084510D">
        <w:rPr>
          <w:rFonts w:ascii="Arial" w:eastAsia="Times New Roman" w:hAnsi="Arial" w:cs="Arial"/>
          <w:lang w:eastAsia="mk-MK"/>
        </w:rPr>
        <w:t xml:space="preserve"> броевите на службите за итни повици</w:t>
      </w:r>
      <w:r w:rsidRPr="0084510D">
        <w:rPr>
          <w:rFonts w:ascii="Arial" w:eastAsia="Times New Roman" w:hAnsi="Arial" w:cs="Arial"/>
          <w:lang w:val="mk-MK" w:eastAsia="mk-MK"/>
        </w:rPr>
        <w:t xml:space="preserve"> и единствениот европски број за итни повици “112“ преку користење на говор, знаковен јазик или друга фо</w:t>
      </w:r>
      <w:r w:rsidR="00CF0CDA" w:rsidRPr="0084510D">
        <w:rPr>
          <w:rFonts w:ascii="Arial" w:eastAsia="Times New Roman" w:hAnsi="Arial" w:cs="Arial"/>
          <w:lang w:val="mk-MK" w:eastAsia="mk-MK"/>
        </w:rPr>
        <w:t>рма на не-говорен јазик, односно</w:t>
      </w:r>
      <w:r w:rsidRPr="0084510D">
        <w:rPr>
          <w:rFonts w:ascii="Arial" w:eastAsia="Times New Roman" w:hAnsi="Arial" w:cs="Arial"/>
          <w:lang w:val="mk-MK" w:eastAsia="mk-MK"/>
        </w:rPr>
        <w:t xml:space="preserve"> на начин кој е технички возможен</w:t>
      </w:r>
      <w:r w:rsidR="00CF0CDA" w:rsidRPr="0084510D">
        <w:rPr>
          <w:rFonts w:ascii="Arial" w:eastAsia="Times New Roman" w:hAnsi="Arial" w:cs="Arial"/>
          <w:lang w:val="mk-MK" w:eastAsia="mk-MK"/>
        </w:rPr>
        <w:t>.</w:t>
      </w:r>
    </w:p>
    <w:p w:rsidR="0084510D" w:rsidRPr="0084510D" w:rsidRDefault="0084510D" w:rsidP="0084510D">
      <w:pPr>
        <w:pStyle w:val="ListParagraph"/>
        <w:rPr>
          <w:rFonts w:ascii="Arial" w:eastAsia="Times New Roman" w:hAnsi="Arial" w:cs="Arial"/>
          <w:lang w:val="mk-MK" w:eastAsia="mk-MK"/>
        </w:rPr>
      </w:pPr>
    </w:p>
    <w:p w:rsidR="0084510D" w:rsidRPr="0084510D" w:rsidRDefault="00CF0CDA" w:rsidP="00942B68">
      <w:pPr>
        <w:pStyle w:val="ListParagraph"/>
        <w:numPr>
          <w:ilvl w:val="0"/>
          <w:numId w:val="103"/>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val="mk-MK" w:eastAsia="mk-MK"/>
        </w:rPr>
        <w:t xml:space="preserve">Доколку оператор од ставот (1) на овој член  тврди дека нема техничка можност да ја исполни обврската од ставот (2) на овој член, има обврска тоа да и го докаже на Агенцијата. </w:t>
      </w:r>
    </w:p>
    <w:p w:rsidR="0084510D" w:rsidRPr="0084510D" w:rsidRDefault="0084510D" w:rsidP="0084510D">
      <w:pPr>
        <w:pStyle w:val="ListParagraph"/>
        <w:rPr>
          <w:rFonts w:ascii="Arial" w:eastAsia="Times New Roman" w:hAnsi="Arial" w:cs="Arial"/>
          <w:lang w:val="mk-MK" w:eastAsia="mk-MK"/>
        </w:rPr>
      </w:pPr>
    </w:p>
    <w:p w:rsidR="0084510D" w:rsidRPr="0084510D" w:rsidRDefault="00A139FB" w:rsidP="00942B68">
      <w:pPr>
        <w:pStyle w:val="ListParagraph"/>
        <w:numPr>
          <w:ilvl w:val="0"/>
          <w:numId w:val="103"/>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val="mk-MK" w:eastAsia="mk-MK"/>
        </w:rPr>
        <w:t>Операторите</w:t>
      </w:r>
      <w:r w:rsidR="00EC109A" w:rsidRPr="0084510D">
        <w:rPr>
          <w:rFonts w:ascii="Arial" w:eastAsia="Times New Roman" w:hAnsi="Arial" w:cs="Arial"/>
          <w:lang w:val="mk-MK" w:eastAsia="mk-MK"/>
        </w:rPr>
        <w:t xml:space="preserve"> од ставот (1) на овој член се должни на телото, надлежно за примање на повици кон  единствениот европски број за итни повици “112“ да му ги достав</w:t>
      </w:r>
      <w:r w:rsidR="00CF0CDA" w:rsidRPr="0084510D">
        <w:rPr>
          <w:rFonts w:ascii="Arial" w:eastAsia="Times New Roman" w:hAnsi="Arial" w:cs="Arial"/>
          <w:lang w:val="mk-MK" w:eastAsia="mk-MK"/>
        </w:rPr>
        <w:t>ат</w:t>
      </w:r>
      <w:r w:rsidR="00EC109A" w:rsidRPr="0084510D">
        <w:rPr>
          <w:rFonts w:ascii="Arial" w:eastAsia="Times New Roman" w:hAnsi="Arial" w:cs="Arial"/>
          <w:lang w:val="mk-MK" w:eastAsia="mk-MK"/>
        </w:rPr>
        <w:t xml:space="preserve"> без надоместок сите расположливи податоци за остварените повици кон бројот “112“, што особено ги опфаќа податоците за името и презимето или називот на повикувачот, повикувачкиот број, времето и траењето на повикот, како и локацијата од која е упатен повикот и тоа веднаш по проследувањето на повикот кон бројот “112“.</w:t>
      </w:r>
    </w:p>
    <w:p w:rsidR="0084510D" w:rsidRPr="0084510D" w:rsidRDefault="0084510D" w:rsidP="0084510D">
      <w:pPr>
        <w:pStyle w:val="ListParagraph"/>
        <w:rPr>
          <w:rFonts w:ascii="Arial" w:eastAsia="Times New Roman" w:hAnsi="Arial" w:cs="Arial"/>
          <w:lang w:val="mk-MK" w:eastAsia="mk-MK"/>
        </w:rPr>
      </w:pPr>
    </w:p>
    <w:p w:rsidR="0084510D" w:rsidRPr="0084510D" w:rsidRDefault="00A139FB" w:rsidP="00942B68">
      <w:pPr>
        <w:pStyle w:val="ListParagraph"/>
        <w:numPr>
          <w:ilvl w:val="0"/>
          <w:numId w:val="103"/>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val="mk-MK" w:eastAsia="mk-MK"/>
        </w:rPr>
        <w:t>Операторите</w:t>
      </w:r>
      <w:r w:rsidR="00EC109A" w:rsidRPr="0084510D">
        <w:rPr>
          <w:rFonts w:ascii="Arial" w:eastAsia="Times New Roman" w:hAnsi="Arial" w:cs="Arial"/>
          <w:lang w:val="mk-MK" w:eastAsia="mk-MK"/>
        </w:rPr>
        <w:t xml:space="preserve"> од ставот (1) на овој член се должни да постапуваат со повиците кон бројот “112“ на ист начин како и со другите повици кон броевите на службите за итни повици кои сеуште се користат во Република Македонија.</w:t>
      </w:r>
    </w:p>
    <w:p w:rsidR="0084510D" w:rsidRPr="0084510D" w:rsidRDefault="0084510D" w:rsidP="0084510D">
      <w:pPr>
        <w:pStyle w:val="ListParagraph"/>
        <w:rPr>
          <w:rFonts w:ascii="Arial" w:eastAsia="Times New Roman" w:hAnsi="Arial" w:cs="Arial"/>
          <w:lang w:val="mk-MK" w:eastAsia="mk-MK"/>
        </w:rPr>
      </w:pPr>
    </w:p>
    <w:p w:rsidR="0084510D" w:rsidRPr="0084510D" w:rsidRDefault="00EC109A" w:rsidP="00942B68">
      <w:pPr>
        <w:pStyle w:val="ListParagraph"/>
        <w:numPr>
          <w:ilvl w:val="0"/>
          <w:numId w:val="103"/>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val="mk-MK" w:eastAsia="mk-MK"/>
        </w:rPr>
        <w:t>Начинот и условите за користење на единствениот европски број за итни повици “112“ техничките и други барања за операт</w:t>
      </w:r>
      <w:r w:rsidR="00A139FB" w:rsidRPr="0084510D">
        <w:rPr>
          <w:rFonts w:ascii="Arial" w:eastAsia="Times New Roman" w:hAnsi="Arial" w:cs="Arial"/>
          <w:lang w:val="mk-MK" w:eastAsia="mk-MK"/>
        </w:rPr>
        <w:t>орите</w:t>
      </w:r>
      <w:r w:rsidRPr="0084510D">
        <w:rPr>
          <w:rFonts w:ascii="Arial" w:eastAsia="Times New Roman" w:hAnsi="Arial" w:cs="Arial"/>
          <w:lang w:val="mk-MK" w:eastAsia="mk-MK"/>
        </w:rPr>
        <w:t xml:space="preserve"> од ставот (1) на овој член во врска со исполнувањето на обврските кон надлежното тело од ставот (2) на овој член, како и </w:t>
      </w:r>
      <w:r w:rsidRPr="0084510D">
        <w:rPr>
          <w:rFonts w:ascii="Arial" w:eastAsia="Times New Roman" w:hAnsi="Arial" w:cs="Arial"/>
          <w:lang w:val="mk-MK" w:eastAsia="mk-MK"/>
        </w:rPr>
        <w:lastRenderedPageBreak/>
        <w:t>мерењето на квалитетот на услугата за итни повици “112“  подетално се пропишува со подзаконски акт што го донесува Агенцијата</w:t>
      </w:r>
      <w:r w:rsidR="00E35FFA" w:rsidRPr="0084510D">
        <w:rPr>
          <w:rFonts w:ascii="Arial" w:eastAsia="Times New Roman" w:hAnsi="Arial" w:cs="Arial"/>
          <w:lang w:val="mk-MK" w:eastAsia="mk-MK"/>
        </w:rPr>
        <w:t>.</w:t>
      </w:r>
    </w:p>
    <w:p w:rsidR="0084510D" w:rsidRPr="0084510D" w:rsidRDefault="0084510D" w:rsidP="0084510D">
      <w:pPr>
        <w:pStyle w:val="ListParagraph"/>
        <w:rPr>
          <w:rFonts w:ascii="Arial" w:eastAsia="Times New Roman" w:hAnsi="Arial" w:cs="Arial"/>
          <w:lang w:val="mk-MK" w:eastAsia="mk-MK"/>
        </w:rPr>
      </w:pPr>
    </w:p>
    <w:p w:rsidR="0084510D" w:rsidRPr="0084510D" w:rsidRDefault="00EC109A" w:rsidP="00942B68">
      <w:pPr>
        <w:pStyle w:val="ListParagraph"/>
        <w:numPr>
          <w:ilvl w:val="0"/>
          <w:numId w:val="103"/>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val="mk-MK" w:eastAsia="mk-MK"/>
        </w:rPr>
        <w:t xml:space="preserve">Забранета е секоја злоупотреба на повици кон </w:t>
      </w:r>
      <w:r w:rsidRPr="0084510D">
        <w:rPr>
          <w:rFonts w:ascii="Arial" w:eastAsia="Times New Roman" w:hAnsi="Arial" w:cs="Arial"/>
          <w:lang w:eastAsia="mk-MK"/>
        </w:rPr>
        <w:t>броевите на службите за итни повици</w:t>
      </w:r>
      <w:r w:rsidRPr="0084510D">
        <w:rPr>
          <w:rFonts w:ascii="Arial" w:eastAsia="Times New Roman" w:hAnsi="Arial" w:cs="Arial"/>
          <w:lang w:val="mk-MK" w:eastAsia="mk-MK"/>
        </w:rPr>
        <w:t xml:space="preserve"> и единствениот европски број за итни повици “112“, што особено ги опфаќа сите видови на злонамерни или вознемирувачки повици. Со подзаконскиот акт од ставот (</w:t>
      </w:r>
      <w:r w:rsidR="00E35FFA" w:rsidRPr="0084510D">
        <w:rPr>
          <w:rFonts w:ascii="Arial" w:eastAsia="Times New Roman" w:hAnsi="Arial" w:cs="Arial"/>
          <w:lang w:val="mk-MK" w:eastAsia="mk-MK"/>
        </w:rPr>
        <w:t>6</w:t>
      </w:r>
      <w:r w:rsidRPr="0084510D">
        <w:rPr>
          <w:rFonts w:ascii="Arial" w:eastAsia="Times New Roman" w:hAnsi="Arial" w:cs="Arial"/>
          <w:lang w:val="mk-MK" w:eastAsia="mk-MK"/>
        </w:rPr>
        <w:t xml:space="preserve">) на овој член поблиску се пропишува начинот и условите за спроведување на привремено и трајно исклучување на претплатничката или корисничката терминална опрема од електронската комуникациска мрежа во случај на утврдена злоуптреба на повици кон </w:t>
      </w:r>
      <w:r w:rsidRPr="0084510D">
        <w:rPr>
          <w:rFonts w:ascii="Arial" w:eastAsia="Times New Roman" w:hAnsi="Arial" w:cs="Arial"/>
          <w:lang w:eastAsia="mk-MK"/>
        </w:rPr>
        <w:t>броевите на службите за итни повици</w:t>
      </w:r>
      <w:r w:rsidRPr="0084510D">
        <w:rPr>
          <w:rFonts w:ascii="Arial" w:eastAsia="Times New Roman" w:hAnsi="Arial" w:cs="Arial"/>
          <w:lang w:val="mk-MK" w:eastAsia="mk-MK"/>
        </w:rPr>
        <w:t xml:space="preserve"> и единствениот европски број за итни повици “112“</w:t>
      </w:r>
      <w:r w:rsidR="0084510D">
        <w:rPr>
          <w:rFonts w:ascii="Arial" w:eastAsia="Times New Roman" w:hAnsi="Arial" w:cs="Arial"/>
          <w:lang w:val="mk-MK" w:eastAsia="mk-MK"/>
        </w:rPr>
        <w:t>.</w:t>
      </w:r>
    </w:p>
    <w:p w:rsidR="0084510D" w:rsidRPr="0084510D" w:rsidRDefault="0084510D" w:rsidP="0084510D">
      <w:pPr>
        <w:pStyle w:val="ListParagraph"/>
        <w:rPr>
          <w:rFonts w:ascii="Arial" w:eastAsia="Times New Roman" w:hAnsi="Arial" w:cs="Arial"/>
          <w:lang w:val="mk-MK" w:eastAsia="mk-MK"/>
        </w:rPr>
      </w:pPr>
    </w:p>
    <w:p w:rsidR="00EC109A" w:rsidRPr="0084510D" w:rsidRDefault="00EC109A" w:rsidP="00942B68">
      <w:pPr>
        <w:pStyle w:val="ListParagraph"/>
        <w:numPr>
          <w:ilvl w:val="0"/>
          <w:numId w:val="103"/>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val="mk-MK" w:eastAsia="mk-MK"/>
        </w:rPr>
        <w:t>Агенцијата во соработка со надлежното тело од ставот (</w:t>
      </w:r>
      <w:r w:rsidR="00E35FFA" w:rsidRPr="0084510D">
        <w:rPr>
          <w:rFonts w:ascii="Arial" w:eastAsia="Times New Roman" w:hAnsi="Arial" w:cs="Arial"/>
          <w:lang w:val="mk-MK" w:eastAsia="mk-MK"/>
        </w:rPr>
        <w:t>4</w:t>
      </w:r>
      <w:r w:rsidRPr="0084510D">
        <w:rPr>
          <w:rFonts w:ascii="Arial" w:eastAsia="Times New Roman" w:hAnsi="Arial" w:cs="Arial"/>
          <w:lang w:val="mk-MK" w:eastAsia="mk-MK"/>
        </w:rPr>
        <w:t xml:space="preserve">) на овој член на соодветен  и јавно достапен начин ги известува и запознава граѓаните за целта и начинот на користење на </w:t>
      </w:r>
      <w:r w:rsidRPr="0084510D">
        <w:rPr>
          <w:rFonts w:ascii="Arial" w:eastAsia="Times New Roman" w:hAnsi="Arial" w:cs="Arial"/>
          <w:lang w:eastAsia="mk-MK"/>
        </w:rPr>
        <w:t>броевите на службите за итни повици</w:t>
      </w:r>
      <w:r w:rsidRPr="0084510D">
        <w:rPr>
          <w:rFonts w:ascii="Arial" w:eastAsia="Times New Roman" w:hAnsi="Arial" w:cs="Arial"/>
          <w:lang w:val="mk-MK" w:eastAsia="mk-MK"/>
        </w:rPr>
        <w:t xml:space="preserve"> и единствениот европски број за итни повици “112“.</w:t>
      </w:r>
    </w:p>
    <w:p w:rsidR="00EC109A" w:rsidRPr="00282553" w:rsidRDefault="005E0C94" w:rsidP="00EC109A">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118</w:t>
      </w:r>
    </w:p>
    <w:p w:rsidR="00EC109A" w:rsidRPr="00282553" w:rsidRDefault="00EC109A" w:rsidP="00EC109A">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Пристап до броеви и услуги</w:t>
      </w:r>
    </w:p>
    <w:p w:rsidR="0084510D" w:rsidRDefault="00EC109A" w:rsidP="00942B68">
      <w:pPr>
        <w:pStyle w:val="ListParagraph"/>
        <w:numPr>
          <w:ilvl w:val="0"/>
          <w:numId w:val="104"/>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Меѓународни повици и повици до меѓународни телефонски услуги и меѓународни телефонски мрежи се остваруваат со користење на меѓународен префикс “00“ пред кодот на државата доделен од Меѓународната унија за телекомуникации (ITU) и националниот број од Планот за нумерација, согласно овој закон.</w:t>
      </w:r>
    </w:p>
    <w:p w:rsidR="0084510D" w:rsidRDefault="0084510D" w:rsidP="0084510D">
      <w:pPr>
        <w:pStyle w:val="ListParagraph"/>
        <w:spacing w:before="100" w:beforeAutospacing="1" w:after="100" w:afterAutospacing="1" w:line="240" w:lineRule="auto"/>
        <w:ind w:left="360"/>
        <w:jc w:val="both"/>
        <w:rPr>
          <w:rFonts w:ascii="Arial" w:eastAsia="Times New Roman" w:hAnsi="Arial" w:cs="Arial"/>
          <w:lang w:val="mk-MK" w:eastAsia="mk-MK"/>
        </w:rPr>
      </w:pPr>
    </w:p>
    <w:p w:rsidR="00EC109A" w:rsidRDefault="00EC109A" w:rsidP="00942B68">
      <w:pPr>
        <w:pStyle w:val="ListParagraph"/>
        <w:numPr>
          <w:ilvl w:val="0"/>
          <w:numId w:val="104"/>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eastAsia="mk-MK"/>
        </w:rPr>
        <w:t>Сите оператори</w:t>
      </w:r>
      <w:r w:rsidRPr="0084510D">
        <w:rPr>
          <w:rFonts w:ascii="Arial" w:eastAsia="Times New Roman" w:hAnsi="Arial" w:cs="Arial"/>
          <w:lang w:val="mk-MK" w:eastAsia="mk-MK"/>
        </w:rPr>
        <w:t xml:space="preserve"> кои обезбедуваат започнување на повик до броеви од Планот за нумерација, согласно овој закон, кога е тоа технички и економски возможно и кога повиканиот претплатник поради комерцијални причини не го ограничил пристапот на повикувачи од одредени географски подрачја се должни на крајните корисници да им обезбедат:</w:t>
      </w:r>
    </w:p>
    <w:p w:rsidR="00D92D59" w:rsidRPr="00D92D59" w:rsidRDefault="00D92D59" w:rsidP="00D92D59">
      <w:pPr>
        <w:pStyle w:val="ListParagraph"/>
        <w:rPr>
          <w:rFonts w:ascii="Arial" w:eastAsia="Times New Roman" w:hAnsi="Arial" w:cs="Arial"/>
          <w:lang w:val="mk-MK" w:eastAsia="mk-MK"/>
        </w:rPr>
      </w:pPr>
    </w:p>
    <w:p w:rsidR="0084510D"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пристап и користење на услуги со користење на негеографски броеви, вклучително и на земјите членки во Европската унија;</w:t>
      </w:r>
    </w:p>
    <w:p w:rsidR="0084510D" w:rsidRDefault="0084510D" w:rsidP="0084510D">
      <w:pPr>
        <w:pStyle w:val="ListParagraph"/>
        <w:spacing w:before="100" w:beforeAutospacing="1" w:after="100" w:afterAutospacing="1" w:line="240" w:lineRule="auto"/>
        <w:jc w:val="both"/>
        <w:rPr>
          <w:rFonts w:ascii="Arial" w:eastAsia="Times New Roman" w:hAnsi="Arial" w:cs="Arial"/>
          <w:lang w:val="mk-MK" w:eastAsia="mk-MK"/>
        </w:rPr>
      </w:pPr>
    </w:p>
    <w:p w:rsidR="00EC109A" w:rsidRDefault="00EC109A"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пристап до сите броеви од Планот за нумерација, согласно овој закон, без оглед на технологијата и уредите кои се користат од ст</w:t>
      </w:r>
      <w:r w:rsidR="005E10B9" w:rsidRPr="00282553">
        <w:rPr>
          <w:rFonts w:ascii="Arial" w:eastAsia="Times New Roman" w:hAnsi="Arial" w:cs="Arial"/>
          <w:lang w:val="mk-MK" w:eastAsia="mk-MK"/>
        </w:rPr>
        <w:t>рана на операторот</w:t>
      </w:r>
      <w:r w:rsidRPr="00282553">
        <w:rPr>
          <w:rFonts w:ascii="Arial" w:eastAsia="Times New Roman" w:hAnsi="Arial" w:cs="Arial"/>
          <w:lang w:val="mk-MK" w:eastAsia="mk-MK"/>
        </w:rPr>
        <w:t>.</w:t>
      </w:r>
    </w:p>
    <w:p w:rsidR="0084510D" w:rsidRPr="0084510D" w:rsidRDefault="0084510D" w:rsidP="0084510D">
      <w:pPr>
        <w:pStyle w:val="ListParagraph"/>
        <w:rPr>
          <w:rFonts w:ascii="Arial" w:eastAsia="Times New Roman" w:hAnsi="Arial" w:cs="Arial"/>
          <w:lang w:val="mk-MK" w:eastAsia="mk-MK"/>
        </w:rPr>
      </w:pPr>
    </w:p>
    <w:p w:rsidR="0084510D" w:rsidRPr="0084510D" w:rsidRDefault="005E10B9" w:rsidP="00942B68">
      <w:pPr>
        <w:pStyle w:val="ListParagraph"/>
        <w:numPr>
          <w:ilvl w:val="0"/>
          <w:numId w:val="104"/>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eastAsia="mk-MK"/>
        </w:rPr>
        <w:t>Операторите</w:t>
      </w:r>
      <w:r w:rsidR="00EC109A" w:rsidRPr="0084510D">
        <w:rPr>
          <w:rFonts w:ascii="Arial" w:eastAsia="Times New Roman" w:hAnsi="Arial" w:cs="Arial"/>
          <w:lang w:eastAsia="mk-MK"/>
        </w:rPr>
        <w:t xml:space="preserve"> од ставот (2) на овој член можат на поединечна основа да го оневозможат пристапот до броевите или услугите кога постои оправдано сомнение за измама или злоупотреба . Во овој случај Агенцијата ќе донесе одлука со која на опер</w:t>
      </w:r>
      <w:r w:rsidRPr="0084510D">
        <w:rPr>
          <w:rFonts w:ascii="Arial" w:eastAsia="Times New Roman" w:hAnsi="Arial" w:cs="Arial"/>
          <w:lang w:eastAsia="mk-MK"/>
        </w:rPr>
        <w:t>аторот</w:t>
      </w:r>
      <w:r w:rsidR="00EC109A" w:rsidRPr="0084510D">
        <w:rPr>
          <w:rFonts w:ascii="Arial" w:eastAsia="Times New Roman" w:hAnsi="Arial" w:cs="Arial"/>
          <w:lang w:eastAsia="mk-MK"/>
        </w:rPr>
        <w:t xml:space="preserve"> ќе му нареди да го задржи соодветниот приход од интерконекција или од други услуги.</w:t>
      </w:r>
    </w:p>
    <w:p w:rsidR="0084510D" w:rsidRPr="0084510D" w:rsidRDefault="0084510D" w:rsidP="0084510D">
      <w:pPr>
        <w:pStyle w:val="ListParagraph"/>
        <w:spacing w:before="100" w:beforeAutospacing="1" w:after="100" w:afterAutospacing="1" w:line="240" w:lineRule="auto"/>
        <w:ind w:left="360"/>
        <w:jc w:val="both"/>
        <w:rPr>
          <w:rFonts w:ascii="Arial" w:eastAsia="Times New Roman" w:hAnsi="Arial" w:cs="Arial"/>
          <w:lang w:eastAsia="mk-MK"/>
        </w:rPr>
      </w:pPr>
    </w:p>
    <w:p w:rsidR="00EC109A" w:rsidRPr="0084510D" w:rsidRDefault="005E10B9" w:rsidP="00942B68">
      <w:pPr>
        <w:pStyle w:val="ListParagraph"/>
        <w:numPr>
          <w:ilvl w:val="0"/>
          <w:numId w:val="104"/>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val="mk-MK" w:eastAsia="mk-MK"/>
        </w:rPr>
        <w:t>Операторите</w:t>
      </w:r>
      <w:r w:rsidR="00EC109A" w:rsidRPr="0084510D">
        <w:rPr>
          <w:rFonts w:ascii="Arial" w:eastAsia="Times New Roman" w:hAnsi="Arial" w:cs="Arial"/>
          <w:lang w:val="mk-MK" w:eastAsia="mk-MK"/>
        </w:rPr>
        <w:t xml:space="preserve"> од ставот (2) на овој член се должни да им обезбедат на корисниците на услуги од други држави можност да имаат пристап до негеографските броеви од Планот за нумерација, согласно овој закон, ако е тоа технички и економски возможно, освен во случаи кога повиканиот претплатник поради комерцијални причини го ограничил пристапот на повикувачи од определени географски подрачја.</w:t>
      </w:r>
    </w:p>
    <w:p w:rsidR="00EC109A" w:rsidRPr="00282553" w:rsidRDefault="00EC109A" w:rsidP="00EC109A">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lastRenderedPageBreak/>
        <w:t>Чл</w:t>
      </w:r>
      <w:r w:rsidR="005E0C94" w:rsidRPr="00282553">
        <w:rPr>
          <w:rFonts w:ascii="Arial" w:eastAsia="Times New Roman" w:hAnsi="Arial" w:cs="Arial"/>
          <w:b/>
          <w:lang w:val="mk-MK" w:eastAsia="mk-MK"/>
        </w:rPr>
        <w:t>ен 119</w:t>
      </w:r>
    </w:p>
    <w:p w:rsidR="00EC109A" w:rsidRPr="00282553" w:rsidRDefault="00EC109A" w:rsidP="00EC109A">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 xml:space="preserve">Европски броеви за услуги со социјална вредност </w:t>
      </w:r>
    </w:p>
    <w:p w:rsidR="0084510D" w:rsidRDefault="00EC109A" w:rsidP="00942B68">
      <w:pPr>
        <w:pStyle w:val="ListParagraph"/>
        <w:numPr>
          <w:ilvl w:val="0"/>
          <w:numId w:val="105"/>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Сите оператори кои обезбедуваат започнување на повик до броеви од Планот за нумерација, согласно овој закон се должни да овозможат воспоставување на сите повици кон броевите од серијата на броеви која започнува со бројот 116 и е наменета за услуги со посебна социјална вредност во сосогласност со Планот за нумерација, а особено кон бројот 116000 кој е наменет за службата надлежна за пријавување на изчезнати деца.</w:t>
      </w:r>
    </w:p>
    <w:p w:rsidR="0084510D" w:rsidRDefault="0084510D" w:rsidP="0084510D">
      <w:pPr>
        <w:pStyle w:val="ListParagraph"/>
        <w:spacing w:before="100" w:beforeAutospacing="1" w:after="100" w:afterAutospacing="1" w:line="240" w:lineRule="auto"/>
        <w:ind w:left="360"/>
        <w:jc w:val="both"/>
        <w:rPr>
          <w:rFonts w:ascii="Arial" w:eastAsia="Times New Roman" w:hAnsi="Arial" w:cs="Arial"/>
          <w:lang w:val="mk-MK" w:eastAsia="mk-MK"/>
        </w:rPr>
      </w:pPr>
    </w:p>
    <w:p w:rsidR="0084510D" w:rsidRDefault="00EC109A" w:rsidP="00942B68">
      <w:pPr>
        <w:pStyle w:val="ListParagraph"/>
        <w:numPr>
          <w:ilvl w:val="0"/>
          <w:numId w:val="105"/>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Опера</w:t>
      </w:r>
      <w:r w:rsidR="005E10B9" w:rsidRPr="0084510D">
        <w:rPr>
          <w:rFonts w:ascii="Arial" w:eastAsia="Times New Roman" w:hAnsi="Arial" w:cs="Arial"/>
          <w:lang w:val="mk-MK" w:eastAsia="mk-MK"/>
        </w:rPr>
        <w:t>торите</w:t>
      </w:r>
      <w:r w:rsidRPr="0084510D">
        <w:rPr>
          <w:rFonts w:ascii="Arial" w:eastAsia="Times New Roman" w:hAnsi="Arial" w:cs="Arial"/>
          <w:lang w:val="mk-MK" w:eastAsia="mk-MK"/>
        </w:rPr>
        <w:t xml:space="preserve"> од ставот (1) на овој член се должни во најголема можна мера на лицата со инвалидитет да им овозможат пристап кон броевите од серијата на броеви која започнува со бројот 116.</w:t>
      </w:r>
    </w:p>
    <w:p w:rsidR="0084510D" w:rsidRPr="0084510D" w:rsidRDefault="0084510D" w:rsidP="0084510D">
      <w:pPr>
        <w:pStyle w:val="ListParagraph"/>
        <w:rPr>
          <w:rFonts w:ascii="Arial" w:eastAsia="Times New Roman" w:hAnsi="Arial" w:cs="Arial"/>
          <w:lang w:val="mk-MK" w:eastAsia="mk-MK"/>
        </w:rPr>
      </w:pPr>
    </w:p>
    <w:p w:rsidR="00EC109A" w:rsidRPr="0084510D" w:rsidRDefault="00EC109A" w:rsidP="00942B68">
      <w:pPr>
        <w:pStyle w:val="ListParagraph"/>
        <w:numPr>
          <w:ilvl w:val="0"/>
          <w:numId w:val="105"/>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 xml:space="preserve">Агенцијата  на соодветен  и јавно достапен начин ги известува и запознава граѓаните за целта и начинот на користење на </w:t>
      </w:r>
      <w:r w:rsidRPr="0084510D">
        <w:rPr>
          <w:rFonts w:ascii="Arial" w:eastAsia="Times New Roman" w:hAnsi="Arial" w:cs="Arial"/>
          <w:lang w:eastAsia="mk-MK"/>
        </w:rPr>
        <w:t xml:space="preserve">броевите </w:t>
      </w:r>
      <w:r w:rsidRPr="0084510D">
        <w:rPr>
          <w:rFonts w:ascii="Arial" w:eastAsia="Times New Roman" w:hAnsi="Arial" w:cs="Arial"/>
          <w:lang w:val="mk-MK" w:eastAsia="mk-MK"/>
        </w:rPr>
        <w:t>за услуги со социјална вредност од ставот (1) на овој член.</w:t>
      </w:r>
    </w:p>
    <w:p w:rsidR="00EC109A" w:rsidRPr="00282553" w:rsidRDefault="00EC109A" w:rsidP="00EC109A">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5E0C94" w:rsidRPr="00282553">
        <w:rPr>
          <w:rFonts w:ascii="Arial" w:eastAsia="Times New Roman" w:hAnsi="Arial" w:cs="Arial"/>
          <w:b/>
          <w:bCs/>
          <w:lang w:val="mk-MK" w:eastAsia="mk-MK"/>
        </w:rPr>
        <w:t>120</w:t>
      </w:r>
    </w:p>
    <w:p w:rsidR="00EC109A" w:rsidRPr="00282553" w:rsidRDefault="00EC109A" w:rsidP="00EC109A">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Право на приговор и тужба</w:t>
      </w:r>
    </w:p>
    <w:p w:rsidR="0084510D" w:rsidRDefault="00EC109A" w:rsidP="00942B68">
      <w:pPr>
        <w:pStyle w:val="ListParagraph"/>
        <w:numPr>
          <w:ilvl w:val="0"/>
          <w:numId w:val="106"/>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Претплатник</w:t>
      </w:r>
      <w:r w:rsidR="005E10B9" w:rsidRPr="0084510D">
        <w:rPr>
          <w:rFonts w:ascii="Arial" w:eastAsia="Times New Roman" w:hAnsi="Arial" w:cs="Arial"/>
          <w:lang w:val="mk-MK" w:eastAsia="mk-MK"/>
        </w:rPr>
        <w:t xml:space="preserve"> има право до операторот да</w:t>
      </w:r>
      <w:r w:rsidRPr="0084510D">
        <w:rPr>
          <w:rFonts w:ascii="Arial" w:eastAsia="Times New Roman" w:hAnsi="Arial" w:cs="Arial"/>
          <w:lang w:val="mk-MK" w:eastAsia="mk-MK"/>
        </w:rPr>
        <w:t xml:space="preserve"> поднесе приговор во врска со обезбедувањето на услугите, приговор на износот со кој е задолжен за обезбедената услуга, приговор за квалитетот на обезбедената услуга, како и приговор поради повреда на одредбите од склучениот договор за приклучок и  користење на јавна комуникациска мрежа и/или јавно достапни електронски комуникациски услуги.</w:t>
      </w:r>
    </w:p>
    <w:p w:rsidR="0084510D" w:rsidRDefault="0084510D" w:rsidP="0084510D">
      <w:pPr>
        <w:pStyle w:val="ListParagraph"/>
        <w:spacing w:before="100" w:beforeAutospacing="1" w:after="100" w:afterAutospacing="1" w:line="240" w:lineRule="auto"/>
        <w:ind w:left="360"/>
        <w:jc w:val="both"/>
        <w:rPr>
          <w:rFonts w:ascii="Arial" w:eastAsia="Times New Roman" w:hAnsi="Arial" w:cs="Arial"/>
          <w:lang w:val="mk-MK" w:eastAsia="mk-MK"/>
        </w:rPr>
      </w:pPr>
    </w:p>
    <w:p w:rsidR="0084510D" w:rsidRDefault="00EC109A" w:rsidP="00942B68">
      <w:pPr>
        <w:pStyle w:val="ListParagraph"/>
        <w:numPr>
          <w:ilvl w:val="0"/>
          <w:numId w:val="106"/>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eastAsia="mk-MK"/>
        </w:rPr>
        <w:t>Приговорот од ставот (1) на овој член</w:t>
      </w:r>
      <w:r w:rsidRPr="0084510D">
        <w:rPr>
          <w:rFonts w:ascii="Arial" w:eastAsia="Times New Roman" w:hAnsi="Arial" w:cs="Arial"/>
          <w:lang w:val="mk-MK" w:eastAsia="mk-MK"/>
        </w:rPr>
        <w:t xml:space="preserve"> претплатникот</w:t>
      </w:r>
      <w:r w:rsidRPr="0084510D">
        <w:rPr>
          <w:rFonts w:ascii="Arial" w:eastAsia="Times New Roman" w:hAnsi="Arial" w:cs="Arial"/>
          <w:lang w:eastAsia="mk-MK"/>
        </w:rPr>
        <w:t xml:space="preserve"> го поднесува</w:t>
      </w:r>
      <w:r w:rsidR="005E10B9" w:rsidRPr="0084510D">
        <w:rPr>
          <w:rFonts w:ascii="Arial" w:eastAsia="Times New Roman" w:hAnsi="Arial" w:cs="Arial"/>
          <w:lang w:val="mk-MK" w:eastAsia="mk-MK"/>
        </w:rPr>
        <w:t xml:space="preserve"> до операторот</w:t>
      </w:r>
      <w:r w:rsidR="005E10B9" w:rsidRPr="0084510D">
        <w:rPr>
          <w:rFonts w:ascii="Arial" w:eastAsia="Times New Roman" w:hAnsi="Arial" w:cs="Arial"/>
          <w:lang w:eastAsia="mk-MK"/>
        </w:rPr>
        <w:t xml:space="preserve"> во пишана форма</w:t>
      </w:r>
      <w:r w:rsidRPr="0084510D">
        <w:rPr>
          <w:rFonts w:ascii="Arial" w:eastAsia="Times New Roman" w:hAnsi="Arial" w:cs="Arial"/>
          <w:lang w:eastAsia="mk-MK"/>
        </w:rPr>
        <w:t>. Приговорот мора да ги содржи фактите и доказите на кои се заснова.</w:t>
      </w:r>
    </w:p>
    <w:p w:rsidR="0084510D" w:rsidRPr="0084510D" w:rsidRDefault="0084510D" w:rsidP="0084510D">
      <w:pPr>
        <w:pStyle w:val="ListParagraph"/>
        <w:rPr>
          <w:rFonts w:ascii="Arial" w:eastAsia="Times New Roman" w:hAnsi="Arial" w:cs="Arial"/>
          <w:lang w:val="mk-MK" w:eastAsia="mk-MK"/>
        </w:rPr>
      </w:pPr>
    </w:p>
    <w:p w:rsidR="0084510D" w:rsidRDefault="00EC109A" w:rsidP="00942B68">
      <w:pPr>
        <w:pStyle w:val="ListParagraph"/>
        <w:numPr>
          <w:ilvl w:val="0"/>
          <w:numId w:val="106"/>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Претплатник</w:t>
      </w:r>
      <w:r w:rsidRPr="0084510D">
        <w:rPr>
          <w:rFonts w:ascii="Arial" w:eastAsia="Times New Roman" w:hAnsi="Arial" w:cs="Arial"/>
          <w:lang w:eastAsia="mk-MK"/>
        </w:rPr>
        <w:t xml:space="preserve"> може да го поднесе приговорот </w:t>
      </w:r>
      <w:r w:rsidR="00F80AE3" w:rsidRPr="0084510D">
        <w:rPr>
          <w:rFonts w:ascii="Arial" w:eastAsia="Times New Roman" w:hAnsi="Arial" w:cs="Arial"/>
          <w:lang w:val="mk-MK" w:eastAsia="mk-MK"/>
        </w:rPr>
        <w:t>во</w:t>
      </w:r>
      <w:r w:rsidR="00677836" w:rsidRPr="0084510D">
        <w:rPr>
          <w:rFonts w:ascii="Arial" w:eastAsia="Times New Roman" w:hAnsi="Arial" w:cs="Arial"/>
          <w:lang w:val="mk-MK" w:eastAsia="mk-MK"/>
        </w:rPr>
        <w:t xml:space="preserve"> рок од 15 дена од денот на настанатата повреда</w:t>
      </w:r>
      <w:r w:rsidR="00677836" w:rsidRPr="0084510D">
        <w:rPr>
          <w:rFonts w:ascii="Arial" w:eastAsia="Times New Roman" w:hAnsi="Arial" w:cs="Arial"/>
          <w:lang w:eastAsia="mk-MK"/>
        </w:rPr>
        <w:t xml:space="preserve"> </w:t>
      </w:r>
      <w:r w:rsidR="00677836" w:rsidRPr="0084510D">
        <w:rPr>
          <w:rFonts w:ascii="Arial" w:eastAsia="Times New Roman" w:hAnsi="Arial" w:cs="Arial"/>
          <w:lang w:val="mk-MK" w:eastAsia="mk-MK"/>
        </w:rPr>
        <w:t xml:space="preserve">согласно </w:t>
      </w:r>
      <w:r w:rsidR="00677836" w:rsidRPr="0084510D">
        <w:rPr>
          <w:rFonts w:ascii="Arial" w:eastAsia="Times New Roman" w:hAnsi="Arial" w:cs="Arial"/>
          <w:lang w:eastAsia="mk-MK"/>
        </w:rPr>
        <w:t xml:space="preserve"> ставот (1) на овој член</w:t>
      </w:r>
      <w:r w:rsidR="00677836" w:rsidRPr="0084510D">
        <w:rPr>
          <w:rFonts w:ascii="Arial" w:eastAsia="Times New Roman" w:hAnsi="Arial" w:cs="Arial"/>
          <w:lang w:val="mk-MK" w:eastAsia="mk-MK"/>
        </w:rPr>
        <w:t>.</w:t>
      </w:r>
    </w:p>
    <w:p w:rsidR="0084510D" w:rsidRDefault="0084510D" w:rsidP="0084510D">
      <w:pPr>
        <w:pStyle w:val="ListParagraph"/>
        <w:spacing w:before="100" w:beforeAutospacing="1" w:after="100" w:afterAutospacing="1" w:line="240" w:lineRule="auto"/>
        <w:ind w:left="360"/>
        <w:jc w:val="both"/>
        <w:rPr>
          <w:rFonts w:ascii="Arial" w:eastAsia="Times New Roman" w:hAnsi="Arial" w:cs="Arial"/>
          <w:lang w:val="mk-MK" w:eastAsia="mk-MK"/>
        </w:rPr>
      </w:pPr>
    </w:p>
    <w:p w:rsidR="0084510D" w:rsidRDefault="00EC109A" w:rsidP="00942B68">
      <w:pPr>
        <w:pStyle w:val="ListParagraph"/>
        <w:numPr>
          <w:ilvl w:val="0"/>
          <w:numId w:val="106"/>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eastAsia="mk-MK"/>
        </w:rPr>
        <w:t>Во случај на поднесување на приговор од ставот (1</w:t>
      </w:r>
      <w:r w:rsidR="005E10B9" w:rsidRPr="0084510D">
        <w:rPr>
          <w:rFonts w:ascii="Arial" w:eastAsia="Times New Roman" w:hAnsi="Arial" w:cs="Arial"/>
          <w:lang w:eastAsia="mk-MK"/>
        </w:rPr>
        <w:t>) на овој член операто</w:t>
      </w:r>
      <w:r w:rsidR="005E10B9" w:rsidRPr="0084510D">
        <w:rPr>
          <w:rFonts w:ascii="Arial" w:eastAsia="Times New Roman" w:hAnsi="Arial" w:cs="Arial"/>
          <w:lang w:val="mk-MK" w:eastAsia="mk-MK"/>
        </w:rPr>
        <w:t>рот</w:t>
      </w:r>
      <w:r w:rsidRPr="0084510D">
        <w:rPr>
          <w:rFonts w:ascii="Arial" w:eastAsia="Times New Roman" w:hAnsi="Arial" w:cs="Arial"/>
          <w:lang w:eastAsia="mk-MK"/>
        </w:rPr>
        <w:t xml:space="preserve"> мора да го провери износот на кој е задолжен </w:t>
      </w:r>
      <w:r w:rsidRPr="0084510D">
        <w:rPr>
          <w:rFonts w:ascii="Arial" w:eastAsia="Times New Roman" w:hAnsi="Arial" w:cs="Arial"/>
          <w:lang w:val="mk-MK" w:eastAsia="mk-MK"/>
        </w:rPr>
        <w:t>претплатникот</w:t>
      </w:r>
      <w:r w:rsidRPr="0084510D">
        <w:rPr>
          <w:rFonts w:ascii="Arial" w:eastAsia="Times New Roman" w:hAnsi="Arial" w:cs="Arial"/>
          <w:lang w:eastAsia="mk-MK"/>
        </w:rPr>
        <w:t xml:space="preserve"> или квалитетот на обезбедената услуга, па врз основа на извршената административна и</w:t>
      </w:r>
      <w:r w:rsidR="009C0241" w:rsidRPr="0084510D">
        <w:rPr>
          <w:rFonts w:ascii="Arial" w:eastAsia="Times New Roman" w:hAnsi="Arial" w:cs="Arial"/>
          <w:lang w:val="mk-MK" w:eastAsia="mk-MK"/>
        </w:rPr>
        <w:t>/или</w:t>
      </w:r>
      <w:r w:rsidRPr="0084510D">
        <w:rPr>
          <w:rFonts w:ascii="Arial" w:eastAsia="Times New Roman" w:hAnsi="Arial" w:cs="Arial"/>
          <w:lang w:eastAsia="mk-MK"/>
        </w:rPr>
        <w:t xml:space="preserve"> техничка проверка да го потврди износот или</w:t>
      </w:r>
      <w:r w:rsidR="00D03C77" w:rsidRPr="0084510D">
        <w:rPr>
          <w:rFonts w:ascii="Arial" w:eastAsia="Times New Roman" w:hAnsi="Arial" w:cs="Arial"/>
          <w:lang w:val="mk-MK" w:eastAsia="mk-MK"/>
        </w:rPr>
        <w:t xml:space="preserve"> квалитетот на обезбедената услуга.</w:t>
      </w:r>
      <w:r w:rsidRPr="0084510D">
        <w:rPr>
          <w:rFonts w:ascii="Arial" w:eastAsia="Times New Roman" w:hAnsi="Arial" w:cs="Arial"/>
          <w:lang w:eastAsia="mk-MK"/>
        </w:rPr>
        <w:t xml:space="preserve"> Во случај на одбивање на приговорот како нео</w:t>
      </w:r>
      <w:r w:rsidR="005E10B9" w:rsidRPr="0084510D">
        <w:rPr>
          <w:rFonts w:ascii="Arial" w:eastAsia="Times New Roman" w:hAnsi="Arial" w:cs="Arial"/>
          <w:lang w:eastAsia="mk-MK"/>
        </w:rPr>
        <w:t>снован, операторот</w:t>
      </w:r>
      <w:r w:rsidRPr="0084510D">
        <w:rPr>
          <w:rFonts w:ascii="Arial" w:eastAsia="Times New Roman" w:hAnsi="Arial" w:cs="Arial"/>
          <w:lang w:eastAsia="mk-MK"/>
        </w:rPr>
        <w:t xml:space="preserve"> е должен на </w:t>
      </w:r>
      <w:r w:rsidRPr="0084510D">
        <w:rPr>
          <w:rFonts w:ascii="Arial" w:eastAsia="Times New Roman" w:hAnsi="Arial" w:cs="Arial"/>
          <w:lang w:val="mk-MK" w:eastAsia="mk-MK"/>
        </w:rPr>
        <w:t>претплатникот</w:t>
      </w:r>
      <w:r w:rsidRPr="0084510D">
        <w:rPr>
          <w:rFonts w:ascii="Arial" w:eastAsia="Times New Roman" w:hAnsi="Arial" w:cs="Arial"/>
          <w:lang w:eastAsia="mk-MK"/>
        </w:rPr>
        <w:t xml:space="preserve"> да му издаде потврда за извршената проверка со точно и прегледно наведени елементи од административната и</w:t>
      </w:r>
      <w:r w:rsidR="009C0241" w:rsidRPr="0084510D">
        <w:rPr>
          <w:rFonts w:ascii="Arial" w:eastAsia="Times New Roman" w:hAnsi="Arial" w:cs="Arial"/>
          <w:lang w:val="mk-MK" w:eastAsia="mk-MK"/>
        </w:rPr>
        <w:t>/или</w:t>
      </w:r>
      <w:r w:rsidRPr="0084510D">
        <w:rPr>
          <w:rFonts w:ascii="Arial" w:eastAsia="Times New Roman" w:hAnsi="Arial" w:cs="Arial"/>
          <w:lang w:eastAsia="mk-MK"/>
        </w:rPr>
        <w:t xml:space="preserve"> техничката проверка</w:t>
      </w:r>
      <w:r w:rsidR="00D03C77" w:rsidRPr="0084510D">
        <w:rPr>
          <w:rFonts w:ascii="Arial" w:eastAsia="Times New Roman" w:hAnsi="Arial" w:cs="Arial"/>
          <w:lang w:val="mk-MK" w:eastAsia="mk-MK"/>
        </w:rPr>
        <w:t>.</w:t>
      </w:r>
      <w:r w:rsidR="00D03C77" w:rsidRPr="0084510D">
        <w:rPr>
          <w:rFonts w:ascii="Arial" w:eastAsia="Times New Roman" w:hAnsi="Arial" w:cs="Arial"/>
          <w:lang w:eastAsia="mk-MK"/>
        </w:rPr>
        <w:t xml:space="preserve"> Операторот</w:t>
      </w:r>
      <w:r w:rsidRPr="0084510D">
        <w:rPr>
          <w:rFonts w:ascii="Arial" w:eastAsia="Times New Roman" w:hAnsi="Arial" w:cs="Arial"/>
          <w:lang w:eastAsia="mk-MK"/>
        </w:rPr>
        <w:t xml:space="preserve"> во целост е одговорен за вистинитоста на сите наводи дадени во потврдата.</w:t>
      </w:r>
    </w:p>
    <w:p w:rsidR="0084510D" w:rsidRPr="0084510D" w:rsidRDefault="0084510D" w:rsidP="0084510D">
      <w:pPr>
        <w:pStyle w:val="ListParagraph"/>
        <w:rPr>
          <w:rFonts w:ascii="Arial" w:eastAsia="Times New Roman" w:hAnsi="Arial" w:cs="Arial"/>
          <w:lang w:eastAsia="mk-MK"/>
        </w:rPr>
      </w:pPr>
    </w:p>
    <w:p w:rsidR="0084510D" w:rsidRDefault="00EC109A" w:rsidP="00942B68">
      <w:pPr>
        <w:pStyle w:val="ListParagraph"/>
        <w:numPr>
          <w:ilvl w:val="0"/>
          <w:numId w:val="106"/>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eastAsia="mk-MK"/>
        </w:rPr>
        <w:t>Доколку претплатникот поднесе приговор</w:t>
      </w:r>
      <w:r w:rsidR="006A6729" w:rsidRPr="0084510D">
        <w:rPr>
          <w:rFonts w:ascii="Arial" w:eastAsia="Times New Roman" w:hAnsi="Arial" w:cs="Arial"/>
          <w:lang w:val="mk-MK" w:eastAsia="mk-MK"/>
        </w:rPr>
        <w:t xml:space="preserve"> до операторот, а потоа и барање за решавање на спор пред Агенцијата,</w:t>
      </w:r>
      <w:r w:rsidRPr="0084510D">
        <w:rPr>
          <w:rFonts w:ascii="Arial" w:eastAsia="Times New Roman" w:hAnsi="Arial" w:cs="Arial"/>
          <w:lang w:eastAsia="mk-MK"/>
        </w:rPr>
        <w:t xml:space="preserve"> во врска со износот на сметката, операторот не смее да постапи согласно со</w:t>
      </w:r>
      <w:r w:rsidRPr="0084510D">
        <w:rPr>
          <w:rFonts w:ascii="Arial" w:eastAsia="Times New Roman" w:hAnsi="Arial" w:cs="Arial"/>
          <w:lang w:val="mk-MK" w:eastAsia="mk-MK"/>
        </w:rPr>
        <w:t xml:space="preserve"> </w:t>
      </w:r>
      <w:r w:rsidR="00D03C77" w:rsidRPr="0084510D">
        <w:rPr>
          <w:rFonts w:ascii="Arial" w:eastAsia="Times New Roman" w:hAnsi="Arial" w:cs="Arial"/>
          <w:lang w:val="mk-MK" w:eastAsia="mk-MK"/>
        </w:rPr>
        <w:t>членот 102</w:t>
      </w:r>
      <w:r w:rsidRPr="0084510D">
        <w:rPr>
          <w:rFonts w:ascii="Arial" w:eastAsia="Times New Roman" w:hAnsi="Arial" w:cs="Arial"/>
          <w:lang w:eastAsia="mk-MK"/>
        </w:rPr>
        <w:t xml:space="preserve"> став (1) од овој </w:t>
      </w:r>
      <w:r w:rsidRPr="0084510D">
        <w:rPr>
          <w:rFonts w:ascii="Arial" w:eastAsia="Times New Roman" w:hAnsi="Arial" w:cs="Arial"/>
          <w:lang w:val="mk-MK" w:eastAsia="mk-MK"/>
        </w:rPr>
        <w:t>закон</w:t>
      </w:r>
      <w:r w:rsidRPr="0084510D">
        <w:rPr>
          <w:rFonts w:ascii="Arial" w:eastAsia="Times New Roman" w:hAnsi="Arial" w:cs="Arial"/>
          <w:lang w:eastAsia="mk-MK"/>
        </w:rPr>
        <w:t xml:space="preserve"> се до донесување на конечна одлука согласно со членот </w:t>
      </w:r>
      <w:r w:rsidR="00D03C77" w:rsidRPr="0084510D">
        <w:rPr>
          <w:rFonts w:ascii="Arial" w:eastAsia="Times New Roman" w:hAnsi="Arial" w:cs="Arial"/>
          <w:lang w:val="mk-MK" w:eastAsia="mk-MK"/>
        </w:rPr>
        <w:t>53</w:t>
      </w:r>
      <w:r w:rsidRPr="0084510D">
        <w:rPr>
          <w:rFonts w:ascii="Arial" w:eastAsia="Times New Roman" w:hAnsi="Arial" w:cs="Arial"/>
          <w:lang w:eastAsia="mk-MK"/>
        </w:rPr>
        <w:t xml:space="preserve"> на овој закон,</w:t>
      </w:r>
      <w:r w:rsidRPr="0084510D">
        <w:rPr>
          <w:rFonts w:ascii="Arial" w:eastAsia="Times New Roman" w:hAnsi="Arial" w:cs="Arial"/>
          <w:lang w:val="mk-MK" w:eastAsia="mk-MK"/>
        </w:rPr>
        <w:t xml:space="preserve"> </w:t>
      </w:r>
      <w:r w:rsidRPr="0084510D">
        <w:rPr>
          <w:rFonts w:ascii="Arial" w:eastAsia="Times New Roman" w:hAnsi="Arial" w:cs="Arial"/>
          <w:lang w:eastAsia="mk-MK"/>
        </w:rPr>
        <w:t xml:space="preserve"> а претплатникот е должен да го плати износот на месечната претплата во определениот рок. Доколку претплатникот </w:t>
      </w:r>
      <w:r w:rsidRPr="0084510D">
        <w:rPr>
          <w:rFonts w:ascii="Arial" w:eastAsia="Times New Roman" w:hAnsi="Arial" w:cs="Arial"/>
          <w:lang w:eastAsia="mk-MK"/>
        </w:rPr>
        <w:lastRenderedPageBreak/>
        <w:t>не го плати износот на месечната претплата во определениот рок, операторот има право да постапи согласно со</w:t>
      </w:r>
      <w:r w:rsidR="00D03C77" w:rsidRPr="0084510D">
        <w:rPr>
          <w:rFonts w:ascii="Arial" w:eastAsia="Times New Roman" w:hAnsi="Arial" w:cs="Arial"/>
          <w:lang w:val="mk-MK" w:eastAsia="mk-MK"/>
        </w:rPr>
        <w:t xml:space="preserve"> членот 102</w:t>
      </w:r>
      <w:r w:rsidRPr="0084510D">
        <w:rPr>
          <w:rFonts w:ascii="Arial" w:eastAsia="Times New Roman" w:hAnsi="Arial" w:cs="Arial"/>
          <w:lang w:eastAsia="mk-MK"/>
        </w:rPr>
        <w:t xml:space="preserve"> ставот (1) од овој </w:t>
      </w:r>
      <w:r w:rsidRPr="0084510D">
        <w:rPr>
          <w:rFonts w:ascii="Arial" w:eastAsia="Times New Roman" w:hAnsi="Arial" w:cs="Arial"/>
          <w:lang w:val="mk-MK" w:eastAsia="mk-MK"/>
        </w:rPr>
        <w:t>закон.</w:t>
      </w:r>
    </w:p>
    <w:p w:rsidR="0084510D" w:rsidRPr="0084510D" w:rsidRDefault="0084510D" w:rsidP="0084510D">
      <w:pPr>
        <w:pStyle w:val="ListParagraph"/>
        <w:rPr>
          <w:rFonts w:ascii="Arial" w:eastAsia="Times New Roman" w:hAnsi="Arial" w:cs="Arial"/>
          <w:lang w:val="mk-MK" w:eastAsia="mk-MK"/>
        </w:rPr>
      </w:pPr>
    </w:p>
    <w:p w:rsidR="0084510D" w:rsidRDefault="00EC109A" w:rsidP="00942B68">
      <w:pPr>
        <w:pStyle w:val="ListParagraph"/>
        <w:numPr>
          <w:ilvl w:val="0"/>
          <w:numId w:val="106"/>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Доколку</w:t>
      </w:r>
      <w:r w:rsidRPr="0084510D">
        <w:rPr>
          <w:rFonts w:ascii="Arial" w:eastAsia="Times New Roman" w:hAnsi="Arial" w:cs="Arial"/>
          <w:lang w:eastAsia="mk-MK"/>
        </w:rPr>
        <w:t xml:space="preserve"> операторот веќе му го прекинал обезбедувањето на услугата на претплатникот или ја исклучил претплатничката терминална опрема од електронската комуникациска мрежа</w:t>
      </w:r>
      <w:r w:rsidRPr="0084510D">
        <w:rPr>
          <w:rFonts w:ascii="Arial" w:eastAsia="Times New Roman" w:hAnsi="Arial" w:cs="Arial"/>
          <w:lang w:val="mk-MK" w:eastAsia="mk-MK"/>
        </w:rPr>
        <w:t xml:space="preserve">, </w:t>
      </w:r>
      <w:r w:rsidRPr="0084510D">
        <w:rPr>
          <w:rFonts w:ascii="Arial" w:eastAsia="Times New Roman" w:hAnsi="Arial" w:cs="Arial"/>
          <w:lang w:eastAsia="mk-MK"/>
        </w:rPr>
        <w:t>пред од претплатникот,</w:t>
      </w:r>
      <w:r w:rsidRPr="0084510D">
        <w:rPr>
          <w:rFonts w:ascii="Arial" w:eastAsia="Times New Roman" w:hAnsi="Arial" w:cs="Arial"/>
          <w:lang w:val="mk-MK" w:eastAsia="mk-MK"/>
        </w:rPr>
        <w:t xml:space="preserve"> или</w:t>
      </w:r>
      <w:r w:rsidRPr="0084510D">
        <w:rPr>
          <w:rFonts w:ascii="Arial" w:eastAsia="Times New Roman" w:hAnsi="Arial" w:cs="Arial"/>
          <w:lang w:eastAsia="mk-MK"/>
        </w:rPr>
        <w:t xml:space="preserve"> </w:t>
      </w:r>
      <w:r w:rsidR="006A6729" w:rsidRPr="0084510D">
        <w:rPr>
          <w:rFonts w:ascii="Arial" w:eastAsia="Times New Roman" w:hAnsi="Arial" w:cs="Arial"/>
          <w:lang w:val="mk-MK" w:eastAsia="mk-MK"/>
        </w:rPr>
        <w:t>од Агенцијата</w:t>
      </w:r>
      <w:r w:rsidRPr="0084510D">
        <w:rPr>
          <w:rFonts w:ascii="Arial" w:eastAsia="Times New Roman" w:hAnsi="Arial" w:cs="Arial"/>
          <w:lang w:eastAsia="mk-MK"/>
        </w:rPr>
        <w:t xml:space="preserve"> да примил известување</w:t>
      </w:r>
      <w:r w:rsidRPr="0084510D">
        <w:rPr>
          <w:rFonts w:ascii="Arial" w:eastAsia="Times New Roman" w:hAnsi="Arial" w:cs="Arial"/>
          <w:lang w:val="mk-MK" w:eastAsia="mk-MK"/>
        </w:rPr>
        <w:t xml:space="preserve"> дека е</w:t>
      </w:r>
      <w:r w:rsidRPr="0084510D">
        <w:rPr>
          <w:rFonts w:ascii="Arial" w:eastAsia="Times New Roman" w:hAnsi="Arial" w:cs="Arial"/>
          <w:lang w:eastAsia="mk-MK"/>
        </w:rPr>
        <w:t xml:space="preserve"> за</w:t>
      </w:r>
      <w:r w:rsidRPr="0084510D">
        <w:rPr>
          <w:rFonts w:ascii="Arial" w:eastAsia="Times New Roman" w:hAnsi="Arial" w:cs="Arial"/>
          <w:lang w:val="mk-MK" w:eastAsia="mk-MK"/>
        </w:rPr>
        <w:t xml:space="preserve">почната </w:t>
      </w:r>
      <w:r w:rsidRPr="0084510D">
        <w:rPr>
          <w:rFonts w:ascii="Arial" w:eastAsia="Times New Roman" w:hAnsi="Arial" w:cs="Arial"/>
          <w:lang w:eastAsia="mk-MK"/>
        </w:rPr>
        <w:t xml:space="preserve"> постапка за решавање на спор согласно членот </w:t>
      </w:r>
      <w:r w:rsidR="00D03C77" w:rsidRPr="0084510D">
        <w:rPr>
          <w:rFonts w:ascii="Arial" w:eastAsia="Times New Roman" w:hAnsi="Arial" w:cs="Arial"/>
          <w:lang w:val="mk-MK" w:eastAsia="mk-MK"/>
        </w:rPr>
        <w:t xml:space="preserve">53 </w:t>
      </w:r>
      <w:r w:rsidRPr="0084510D">
        <w:rPr>
          <w:rFonts w:ascii="Arial" w:eastAsia="Times New Roman" w:hAnsi="Arial" w:cs="Arial"/>
          <w:lang w:eastAsia="mk-MK"/>
        </w:rPr>
        <w:t>од овој закон  должен е без одлагање и без надомест повторно да започне и да го продолжи обезбедув</w:t>
      </w:r>
      <w:r w:rsidR="00D03C77" w:rsidRPr="0084510D">
        <w:rPr>
          <w:rFonts w:ascii="Arial" w:eastAsia="Times New Roman" w:hAnsi="Arial" w:cs="Arial"/>
          <w:lang w:eastAsia="mk-MK"/>
        </w:rPr>
        <w:t xml:space="preserve">ањето на услугата до </w:t>
      </w:r>
      <w:r w:rsidR="00D03C77" w:rsidRPr="0084510D">
        <w:rPr>
          <w:rFonts w:ascii="Arial" w:eastAsia="Times New Roman" w:hAnsi="Arial" w:cs="Arial"/>
          <w:lang w:val="mk-MK" w:eastAsia="mk-MK"/>
        </w:rPr>
        <w:t>крајот</w:t>
      </w:r>
      <w:r w:rsidRPr="0084510D">
        <w:rPr>
          <w:rFonts w:ascii="Arial" w:eastAsia="Times New Roman" w:hAnsi="Arial" w:cs="Arial"/>
          <w:lang w:eastAsia="mk-MK"/>
        </w:rPr>
        <w:t xml:space="preserve"> на  постапката за решавање на спор пред Агенцијата</w:t>
      </w:r>
      <w:r w:rsidR="00E53F79" w:rsidRPr="0084510D">
        <w:rPr>
          <w:rFonts w:ascii="Arial" w:eastAsia="Times New Roman" w:hAnsi="Arial" w:cs="Arial"/>
          <w:lang w:val="mk-MK" w:eastAsia="mk-MK"/>
        </w:rPr>
        <w:t>,</w:t>
      </w:r>
      <w:r w:rsidRPr="0084510D">
        <w:rPr>
          <w:rFonts w:ascii="Arial" w:eastAsia="Times New Roman" w:hAnsi="Arial" w:cs="Arial"/>
          <w:lang w:eastAsia="mk-MK"/>
        </w:rPr>
        <w:t xml:space="preserve"> освен во случај кога претплатникот го раскинал  договор</w:t>
      </w:r>
      <w:r w:rsidRPr="0084510D">
        <w:rPr>
          <w:rFonts w:ascii="Arial" w:eastAsia="Times New Roman" w:hAnsi="Arial" w:cs="Arial"/>
          <w:lang w:val="mk-MK" w:eastAsia="mk-MK"/>
        </w:rPr>
        <w:t>от</w:t>
      </w:r>
      <w:r w:rsidRPr="0084510D">
        <w:rPr>
          <w:rFonts w:ascii="Arial" w:eastAsia="Times New Roman" w:hAnsi="Arial" w:cs="Arial"/>
          <w:lang w:eastAsia="mk-MK"/>
        </w:rPr>
        <w:t>.</w:t>
      </w:r>
    </w:p>
    <w:p w:rsidR="0084510D" w:rsidRPr="0084510D" w:rsidRDefault="0084510D" w:rsidP="0084510D">
      <w:pPr>
        <w:pStyle w:val="ListParagraph"/>
        <w:rPr>
          <w:rFonts w:ascii="Arial" w:eastAsia="Times New Roman" w:hAnsi="Arial" w:cs="Arial"/>
          <w:lang w:val="mk-MK" w:eastAsia="mk-MK"/>
        </w:rPr>
      </w:pPr>
    </w:p>
    <w:p w:rsidR="0084510D" w:rsidRDefault="00EC109A" w:rsidP="00942B68">
      <w:pPr>
        <w:pStyle w:val="ListParagraph"/>
        <w:numPr>
          <w:ilvl w:val="0"/>
          <w:numId w:val="106"/>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Доколку</w:t>
      </w:r>
      <w:r w:rsidRPr="0084510D">
        <w:rPr>
          <w:rFonts w:ascii="Arial" w:eastAsia="Times New Roman" w:hAnsi="Arial" w:cs="Arial"/>
          <w:lang w:eastAsia="mk-MK"/>
        </w:rPr>
        <w:t xml:space="preserve"> се утврди дека операторот ги повредил одредбите од </w:t>
      </w:r>
      <w:r w:rsidRPr="0084510D">
        <w:rPr>
          <w:rFonts w:ascii="Arial" w:eastAsia="Times New Roman" w:hAnsi="Arial" w:cs="Arial"/>
          <w:lang w:val="mk-MK" w:eastAsia="mk-MK"/>
        </w:rPr>
        <w:t>склучениот</w:t>
      </w:r>
      <w:r w:rsidRPr="0084510D">
        <w:rPr>
          <w:rFonts w:ascii="Arial" w:eastAsia="Times New Roman" w:hAnsi="Arial" w:cs="Arial"/>
          <w:lang w:eastAsia="mk-MK"/>
        </w:rPr>
        <w:t xml:space="preserve"> договор или неоправдано му го прекинал обезбедувањето на услугата на </w:t>
      </w:r>
      <w:r w:rsidRPr="0084510D">
        <w:rPr>
          <w:rFonts w:ascii="Arial" w:eastAsia="Times New Roman" w:hAnsi="Arial" w:cs="Arial"/>
          <w:lang w:val="mk-MK" w:eastAsia="mk-MK"/>
        </w:rPr>
        <w:t>претплатник</w:t>
      </w:r>
      <w:r w:rsidRPr="0084510D">
        <w:rPr>
          <w:rFonts w:ascii="Arial" w:eastAsia="Times New Roman" w:hAnsi="Arial" w:cs="Arial"/>
          <w:lang w:eastAsia="mk-MK"/>
        </w:rPr>
        <w:t xml:space="preserve"> кој поднел приговор од ставот (1) на овој член поради повреда на одредбите од </w:t>
      </w:r>
      <w:r w:rsidRPr="0084510D">
        <w:rPr>
          <w:rFonts w:ascii="Arial" w:eastAsia="Times New Roman" w:hAnsi="Arial" w:cs="Arial"/>
          <w:lang w:val="mk-MK" w:eastAsia="mk-MK"/>
        </w:rPr>
        <w:t>склучениот</w:t>
      </w:r>
      <w:r w:rsidRPr="0084510D">
        <w:rPr>
          <w:rFonts w:ascii="Arial" w:eastAsia="Times New Roman" w:hAnsi="Arial" w:cs="Arial"/>
          <w:lang w:eastAsia="mk-MK"/>
        </w:rPr>
        <w:t xml:space="preserve"> договор или приговор за неоправдан прекин во обезбедувањето на услугата</w:t>
      </w:r>
      <w:r w:rsidRPr="0084510D">
        <w:rPr>
          <w:rFonts w:ascii="Arial" w:eastAsia="Times New Roman" w:hAnsi="Arial" w:cs="Arial"/>
          <w:lang w:val="mk-MK" w:eastAsia="mk-MK"/>
        </w:rPr>
        <w:t>,</w:t>
      </w:r>
      <w:r w:rsidR="002F4967" w:rsidRPr="0084510D">
        <w:rPr>
          <w:rFonts w:ascii="Arial" w:eastAsia="Times New Roman" w:hAnsi="Arial" w:cs="Arial"/>
          <w:lang w:val="mk-MK" w:eastAsia="mk-MK"/>
        </w:rPr>
        <w:t xml:space="preserve"> претплатникот</w:t>
      </w:r>
      <w:r w:rsidRPr="0084510D">
        <w:rPr>
          <w:rFonts w:ascii="Arial" w:eastAsia="Times New Roman" w:hAnsi="Arial" w:cs="Arial"/>
          <w:lang w:eastAsia="mk-MK"/>
        </w:rPr>
        <w:t xml:space="preserve"> има право да го раскине  договор</w:t>
      </w:r>
      <w:r w:rsidRPr="0084510D">
        <w:rPr>
          <w:rFonts w:ascii="Arial" w:eastAsia="Times New Roman" w:hAnsi="Arial" w:cs="Arial"/>
          <w:lang w:val="mk-MK" w:eastAsia="mk-MK"/>
        </w:rPr>
        <w:t>от</w:t>
      </w:r>
      <w:r w:rsidRPr="0084510D">
        <w:rPr>
          <w:rFonts w:ascii="Arial" w:eastAsia="Times New Roman" w:hAnsi="Arial" w:cs="Arial"/>
          <w:lang w:eastAsia="mk-MK"/>
        </w:rPr>
        <w:t xml:space="preserve"> без надоместок, како и право на поврат на сите неоправдано наплатени парични средства.</w:t>
      </w:r>
    </w:p>
    <w:p w:rsidR="0084510D" w:rsidRPr="0084510D" w:rsidRDefault="0084510D" w:rsidP="0084510D">
      <w:pPr>
        <w:pStyle w:val="ListParagraph"/>
        <w:rPr>
          <w:rFonts w:ascii="Arial" w:eastAsia="Times New Roman" w:hAnsi="Arial" w:cs="Arial"/>
          <w:lang w:eastAsia="mk-MK"/>
        </w:rPr>
      </w:pPr>
    </w:p>
    <w:p w:rsidR="0084510D" w:rsidRDefault="00EC109A" w:rsidP="00942B68">
      <w:pPr>
        <w:pStyle w:val="ListParagraph"/>
        <w:numPr>
          <w:ilvl w:val="0"/>
          <w:numId w:val="106"/>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eastAsia="mk-MK"/>
        </w:rPr>
        <w:t xml:space="preserve">Операторот е должен на </w:t>
      </w:r>
      <w:r w:rsidRPr="0084510D">
        <w:rPr>
          <w:rFonts w:ascii="Arial" w:eastAsia="Times New Roman" w:hAnsi="Arial" w:cs="Arial"/>
          <w:lang w:val="mk-MK" w:eastAsia="mk-MK"/>
        </w:rPr>
        <w:t>претплатникот</w:t>
      </w:r>
      <w:r w:rsidRPr="0084510D">
        <w:rPr>
          <w:rFonts w:ascii="Arial" w:eastAsia="Times New Roman" w:hAnsi="Arial" w:cs="Arial"/>
          <w:lang w:eastAsia="mk-MK"/>
        </w:rPr>
        <w:t xml:space="preserve"> да му достави одговор во писмена форма за основаноста на поднесениот приговор од ставот (1) на </w:t>
      </w:r>
      <w:r w:rsidR="00C56A77" w:rsidRPr="0084510D">
        <w:rPr>
          <w:rFonts w:ascii="Arial" w:eastAsia="Times New Roman" w:hAnsi="Arial" w:cs="Arial"/>
          <w:lang w:eastAsia="mk-MK"/>
        </w:rPr>
        <w:t xml:space="preserve">овој член во рок  од </w:t>
      </w:r>
      <w:r w:rsidR="00C56A77" w:rsidRPr="0084510D">
        <w:rPr>
          <w:rFonts w:ascii="Arial" w:eastAsia="Times New Roman" w:hAnsi="Arial" w:cs="Arial"/>
          <w:lang w:val="mk-MK" w:eastAsia="mk-MK"/>
        </w:rPr>
        <w:t>15</w:t>
      </w:r>
      <w:r w:rsidRPr="0084510D">
        <w:rPr>
          <w:rFonts w:ascii="Arial" w:eastAsia="Times New Roman" w:hAnsi="Arial" w:cs="Arial"/>
          <w:lang w:eastAsia="mk-MK"/>
        </w:rPr>
        <w:t xml:space="preserve"> дена од денот на приемот на приговорот</w:t>
      </w:r>
      <w:r w:rsidRPr="0084510D">
        <w:rPr>
          <w:rFonts w:ascii="Arial" w:eastAsia="Times New Roman" w:hAnsi="Arial" w:cs="Arial"/>
          <w:lang w:val="mk-MK" w:eastAsia="mk-MK"/>
        </w:rPr>
        <w:t>.</w:t>
      </w:r>
      <w:r w:rsidRPr="0084510D">
        <w:rPr>
          <w:rFonts w:ascii="Arial" w:eastAsia="Times New Roman" w:hAnsi="Arial" w:cs="Arial"/>
          <w:lang w:eastAsia="mk-MK"/>
        </w:rPr>
        <w:t xml:space="preserve"> </w:t>
      </w:r>
    </w:p>
    <w:p w:rsidR="0084510D" w:rsidRPr="0084510D" w:rsidRDefault="0084510D" w:rsidP="0084510D">
      <w:pPr>
        <w:pStyle w:val="ListParagraph"/>
        <w:rPr>
          <w:rFonts w:ascii="Arial" w:eastAsia="Times New Roman" w:hAnsi="Arial" w:cs="Arial"/>
          <w:lang w:eastAsia="mk-MK"/>
        </w:rPr>
      </w:pPr>
    </w:p>
    <w:p w:rsidR="0084510D" w:rsidRDefault="00EC109A" w:rsidP="00942B68">
      <w:pPr>
        <w:pStyle w:val="ListParagraph"/>
        <w:numPr>
          <w:ilvl w:val="0"/>
          <w:numId w:val="106"/>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eastAsia="mk-MK"/>
        </w:rPr>
        <w:t>Доколку претплатникот не е задоволен од донесената одлука по приговорот има право во рок од 15 дена од денот на приемот на истиот</w:t>
      </w:r>
      <w:r w:rsidR="00D83E9D" w:rsidRPr="0084510D">
        <w:rPr>
          <w:rFonts w:ascii="Arial" w:eastAsia="Times New Roman" w:hAnsi="Arial" w:cs="Arial"/>
          <w:lang w:val="mk-MK" w:eastAsia="mk-MK"/>
        </w:rPr>
        <w:t xml:space="preserve"> до Агенцијата да достави барање за решавање на спор, согласно </w:t>
      </w:r>
      <w:r w:rsidR="007C6CFA" w:rsidRPr="0084510D">
        <w:rPr>
          <w:rFonts w:ascii="Arial" w:eastAsia="Times New Roman" w:hAnsi="Arial" w:cs="Arial"/>
          <w:lang w:val="mk-MK" w:eastAsia="mk-MK"/>
        </w:rPr>
        <w:t xml:space="preserve"> членот 53 од овој закон.</w:t>
      </w:r>
    </w:p>
    <w:p w:rsidR="0084510D" w:rsidRPr="0084510D" w:rsidRDefault="0084510D" w:rsidP="0084510D">
      <w:pPr>
        <w:pStyle w:val="ListParagraph"/>
        <w:rPr>
          <w:rFonts w:ascii="Arial" w:eastAsia="Times New Roman" w:hAnsi="Arial" w:cs="Arial"/>
          <w:lang w:eastAsia="mk-MK"/>
        </w:rPr>
      </w:pPr>
    </w:p>
    <w:p w:rsidR="00EC109A" w:rsidRPr="0084510D" w:rsidRDefault="00EC109A" w:rsidP="00942B68">
      <w:pPr>
        <w:pStyle w:val="ListParagraph"/>
        <w:numPr>
          <w:ilvl w:val="0"/>
          <w:numId w:val="106"/>
        </w:numPr>
        <w:spacing w:before="100" w:beforeAutospacing="1" w:after="100" w:afterAutospacing="1" w:line="240" w:lineRule="auto"/>
        <w:ind w:left="450" w:hanging="450"/>
        <w:jc w:val="both"/>
        <w:rPr>
          <w:rFonts w:ascii="Arial" w:eastAsia="Times New Roman" w:hAnsi="Arial" w:cs="Arial"/>
          <w:lang w:val="mk-MK" w:eastAsia="mk-MK"/>
        </w:rPr>
      </w:pPr>
      <w:r w:rsidRPr="0084510D">
        <w:rPr>
          <w:rFonts w:ascii="Arial" w:eastAsia="Times New Roman" w:hAnsi="Arial" w:cs="Arial"/>
          <w:lang w:eastAsia="mk-MK"/>
        </w:rPr>
        <w:t>Доколку операторот</w:t>
      </w:r>
      <w:r w:rsidR="00C56A77" w:rsidRPr="0084510D">
        <w:rPr>
          <w:rFonts w:ascii="Arial" w:eastAsia="Times New Roman" w:hAnsi="Arial" w:cs="Arial"/>
          <w:lang w:val="mk-MK" w:eastAsia="mk-MK"/>
        </w:rPr>
        <w:t xml:space="preserve"> </w:t>
      </w:r>
      <w:r w:rsidRPr="0084510D">
        <w:rPr>
          <w:rFonts w:ascii="Arial" w:eastAsia="Times New Roman" w:hAnsi="Arial" w:cs="Arial"/>
          <w:lang w:eastAsia="mk-MK"/>
        </w:rPr>
        <w:t xml:space="preserve"> не постапи по приговорот во рокот утврден во ставот (</w:t>
      </w:r>
      <w:r w:rsidR="002F4967" w:rsidRPr="0084510D">
        <w:rPr>
          <w:rFonts w:ascii="Arial" w:eastAsia="Times New Roman" w:hAnsi="Arial" w:cs="Arial"/>
          <w:lang w:val="mk-MK" w:eastAsia="mk-MK"/>
        </w:rPr>
        <w:t>8</w:t>
      </w:r>
      <w:r w:rsidRPr="0084510D">
        <w:rPr>
          <w:rFonts w:ascii="Arial" w:eastAsia="Times New Roman" w:hAnsi="Arial" w:cs="Arial"/>
          <w:lang w:eastAsia="mk-MK"/>
        </w:rPr>
        <w:t xml:space="preserve">) од овој член, претплатникот има право </w:t>
      </w:r>
      <w:r w:rsidR="007C6CFA" w:rsidRPr="0084510D">
        <w:rPr>
          <w:rFonts w:ascii="Arial" w:eastAsia="Times New Roman" w:hAnsi="Arial" w:cs="Arial"/>
          <w:lang w:val="mk-MK" w:eastAsia="mk-MK"/>
        </w:rPr>
        <w:t>до Агенцијата да достави барање за решавање на спор</w:t>
      </w:r>
      <w:r w:rsidR="007C6CFA" w:rsidRPr="0084510D">
        <w:rPr>
          <w:rFonts w:ascii="Arial" w:eastAsia="Times New Roman" w:hAnsi="Arial" w:cs="Arial"/>
          <w:lang w:eastAsia="mk-MK"/>
        </w:rPr>
        <w:t xml:space="preserve"> </w:t>
      </w:r>
      <w:r w:rsidRPr="0084510D">
        <w:rPr>
          <w:rFonts w:ascii="Arial" w:eastAsia="Times New Roman" w:hAnsi="Arial" w:cs="Arial"/>
          <w:lang w:eastAsia="mk-MK"/>
        </w:rPr>
        <w:t xml:space="preserve"> во рок од 35 дена од денот на поднесувањето на приговорот до операторот.</w:t>
      </w:r>
    </w:p>
    <w:p w:rsidR="00D66D7A" w:rsidRDefault="00D66D7A" w:rsidP="0044369A">
      <w:pPr>
        <w:spacing w:before="100" w:beforeAutospacing="1" w:after="100" w:afterAutospacing="1" w:line="240" w:lineRule="auto"/>
        <w:jc w:val="center"/>
        <w:rPr>
          <w:rFonts w:ascii="Arial" w:hAnsi="Arial" w:cs="Arial"/>
          <w:sz w:val="28"/>
          <w:szCs w:val="28"/>
          <w:lang w:val="mk-MK"/>
        </w:rPr>
      </w:pPr>
    </w:p>
    <w:p w:rsidR="00436CB1" w:rsidRPr="00282553" w:rsidRDefault="00EC109A" w:rsidP="0044369A">
      <w:pPr>
        <w:spacing w:before="100" w:beforeAutospacing="1" w:after="100" w:afterAutospacing="1" w:line="240" w:lineRule="auto"/>
        <w:jc w:val="center"/>
        <w:rPr>
          <w:rFonts w:ascii="Arial" w:hAnsi="Arial" w:cs="Arial"/>
          <w:sz w:val="28"/>
          <w:szCs w:val="28"/>
          <w:lang w:val="mk-MK"/>
        </w:rPr>
      </w:pPr>
      <w:r w:rsidRPr="00282553">
        <w:rPr>
          <w:rFonts w:ascii="Arial" w:hAnsi="Arial" w:cs="Arial"/>
          <w:sz w:val="28"/>
          <w:szCs w:val="28"/>
          <w:lang w:val="mk-MK"/>
        </w:rPr>
        <w:t>Глава четиринаесета</w:t>
      </w:r>
    </w:p>
    <w:p w:rsidR="0012172B" w:rsidRPr="00282553" w:rsidRDefault="0012172B" w:rsidP="005E0C94">
      <w:pPr>
        <w:spacing w:before="100" w:beforeAutospacing="1" w:after="100" w:afterAutospacing="1" w:line="240" w:lineRule="auto"/>
        <w:jc w:val="center"/>
        <w:outlineLvl w:val="1"/>
        <w:rPr>
          <w:rFonts w:ascii="Arial" w:eastAsia="Times New Roman" w:hAnsi="Arial" w:cs="Arial"/>
          <w:b/>
          <w:bCs/>
          <w:lang w:eastAsia="mk-MK"/>
        </w:rPr>
      </w:pPr>
      <w:r w:rsidRPr="00282553">
        <w:rPr>
          <w:rFonts w:ascii="Arial" w:eastAsia="Times New Roman" w:hAnsi="Arial" w:cs="Arial"/>
          <w:b/>
          <w:bCs/>
          <w:lang w:eastAsia="mk-MK"/>
        </w:rPr>
        <w:t>РАДИОФРЕКВЕНЦИСКИ СПЕКТАР</w:t>
      </w:r>
    </w:p>
    <w:p w:rsidR="0012172B" w:rsidRPr="00282553" w:rsidRDefault="00F741C1" w:rsidP="00F741C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5E0C94" w:rsidRPr="00282553">
        <w:rPr>
          <w:rFonts w:ascii="Arial" w:eastAsia="Times New Roman" w:hAnsi="Arial" w:cs="Arial"/>
          <w:b/>
          <w:bCs/>
          <w:lang w:val="mk-MK" w:eastAsia="mk-MK"/>
        </w:rPr>
        <w:t>121</w:t>
      </w:r>
    </w:p>
    <w:p w:rsidR="00476FC3" w:rsidRPr="00282553" w:rsidRDefault="00476FC3" w:rsidP="00F741C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val="mk-MK" w:eastAsia="mk-MK"/>
        </w:rPr>
        <w:t>Управување со радиофреквенцискиот спектар</w:t>
      </w:r>
    </w:p>
    <w:p w:rsidR="0084510D" w:rsidRPr="0084510D" w:rsidRDefault="003100F4" w:rsidP="00942B68">
      <w:pPr>
        <w:pStyle w:val="ListParagraph"/>
        <w:numPr>
          <w:ilvl w:val="0"/>
          <w:numId w:val="107"/>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eastAsia="mk-MK"/>
        </w:rPr>
        <w:t>Радиофреквенцискиот спектар е ограничен природен ресурс, со значителна, социјална, културна и економска вредност.</w:t>
      </w:r>
    </w:p>
    <w:p w:rsidR="0084510D" w:rsidRPr="0084510D" w:rsidRDefault="0084510D" w:rsidP="0084510D">
      <w:pPr>
        <w:pStyle w:val="ListParagraph"/>
        <w:spacing w:before="100" w:beforeAutospacing="1" w:after="100" w:afterAutospacing="1" w:line="240" w:lineRule="auto"/>
        <w:ind w:left="360"/>
        <w:jc w:val="both"/>
        <w:rPr>
          <w:rFonts w:ascii="Arial" w:eastAsia="Times New Roman" w:hAnsi="Arial" w:cs="Arial"/>
          <w:lang w:eastAsia="mk-MK"/>
        </w:rPr>
      </w:pPr>
    </w:p>
    <w:p w:rsidR="0084510D" w:rsidRPr="0084510D" w:rsidRDefault="003100F4" w:rsidP="00942B68">
      <w:pPr>
        <w:pStyle w:val="ListParagraph"/>
        <w:numPr>
          <w:ilvl w:val="0"/>
          <w:numId w:val="107"/>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eastAsia="mk-MK"/>
        </w:rPr>
        <w:t>Државните органи, согласно со меѓународните прописи што се применуваат во Република Македонија,</w:t>
      </w:r>
      <w:r w:rsidRPr="0084510D">
        <w:rPr>
          <w:rFonts w:ascii="Arial" w:eastAsia="Times New Roman" w:hAnsi="Arial" w:cs="Arial"/>
          <w:lang w:val="mk-MK" w:eastAsia="mk-MK"/>
        </w:rPr>
        <w:t xml:space="preserve"> а особено со прописите од Меѓународната унија за телекомуникации,</w:t>
      </w:r>
      <w:r w:rsidRPr="0084510D">
        <w:rPr>
          <w:rFonts w:ascii="Arial" w:eastAsia="Times New Roman" w:hAnsi="Arial" w:cs="Arial"/>
          <w:lang w:eastAsia="mk-MK"/>
        </w:rPr>
        <w:t xml:space="preserve"> обезбедуваат ефикасно и непречено користење на радиофреквенцискиот спектар и ги обезбедуваат правата на Република Македонија во орбиталните позиции.</w:t>
      </w:r>
    </w:p>
    <w:p w:rsidR="0084510D" w:rsidRPr="0084510D" w:rsidRDefault="0084510D" w:rsidP="0084510D">
      <w:pPr>
        <w:pStyle w:val="ListParagraph"/>
        <w:rPr>
          <w:rFonts w:ascii="Arial" w:eastAsia="Times New Roman" w:hAnsi="Arial" w:cs="Arial"/>
          <w:lang w:val="mk-MK" w:eastAsia="mk-MK"/>
        </w:rPr>
      </w:pPr>
    </w:p>
    <w:p w:rsidR="003100F4" w:rsidRPr="0084510D" w:rsidRDefault="003100F4" w:rsidP="00942B68">
      <w:pPr>
        <w:pStyle w:val="ListParagraph"/>
        <w:numPr>
          <w:ilvl w:val="0"/>
          <w:numId w:val="107"/>
        </w:numPr>
        <w:spacing w:before="100" w:beforeAutospacing="1" w:after="100" w:afterAutospacing="1" w:line="240" w:lineRule="auto"/>
        <w:ind w:left="360"/>
        <w:jc w:val="both"/>
        <w:rPr>
          <w:rFonts w:ascii="Arial" w:eastAsia="Times New Roman" w:hAnsi="Arial" w:cs="Arial"/>
          <w:lang w:eastAsia="mk-MK"/>
        </w:rPr>
      </w:pPr>
      <w:r w:rsidRPr="0084510D">
        <w:rPr>
          <w:rFonts w:ascii="Arial" w:eastAsia="Times New Roman" w:hAnsi="Arial" w:cs="Arial"/>
          <w:lang w:val="mk-MK" w:eastAsia="mk-MK"/>
        </w:rPr>
        <w:lastRenderedPageBreak/>
        <w:t>Со радиофреквенцискиот спектар на Република Македони</w:t>
      </w:r>
      <w:r w:rsidR="005E0C94" w:rsidRPr="0084510D">
        <w:rPr>
          <w:rFonts w:ascii="Arial" w:eastAsia="Times New Roman" w:hAnsi="Arial" w:cs="Arial"/>
          <w:lang w:val="mk-MK" w:eastAsia="mk-MK"/>
        </w:rPr>
        <w:t>ја, управува Агенцијата</w:t>
      </w:r>
      <w:r w:rsidR="00773836" w:rsidRPr="0084510D">
        <w:rPr>
          <w:rFonts w:ascii="Arial" w:eastAsia="Times New Roman" w:hAnsi="Arial" w:cs="Arial"/>
          <w:lang w:val="mk-MK" w:eastAsia="mk-MK"/>
        </w:rPr>
        <w:t xml:space="preserve"> согласно овој закон.</w:t>
      </w:r>
      <w:r w:rsidR="005E0C94" w:rsidRPr="0084510D">
        <w:rPr>
          <w:rFonts w:ascii="Arial" w:eastAsia="Times New Roman" w:hAnsi="Arial" w:cs="Arial"/>
          <w:lang w:val="mk-MK" w:eastAsia="mk-MK"/>
        </w:rPr>
        <w:t xml:space="preserve"> </w:t>
      </w:r>
      <w:r w:rsidRPr="0084510D">
        <w:rPr>
          <w:rFonts w:ascii="Arial" w:eastAsia="Times New Roman" w:hAnsi="Arial" w:cs="Arial"/>
          <w:lang w:val="mk-MK" w:eastAsia="mk-MK"/>
        </w:rPr>
        <w:t xml:space="preserve"> </w:t>
      </w:r>
    </w:p>
    <w:p w:rsidR="00DD5F34" w:rsidRPr="00282553" w:rsidRDefault="007140B6" w:rsidP="00F741C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val="mk-MK" w:eastAsia="mk-MK"/>
        </w:rPr>
        <w:t>Член 122</w:t>
      </w:r>
    </w:p>
    <w:p w:rsidR="00476FC3" w:rsidRPr="00282553" w:rsidRDefault="00DD5F34" w:rsidP="00F741C1">
      <w:pPr>
        <w:spacing w:before="100" w:beforeAutospacing="1" w:after="100" w:afterAutospacing="1" w:line="240" w:lineRule="auto"/>
        <w:jc w:val="center"/>
        <w:outlineLvl w:val="4"/>
        <w:rPr>
          <w:rFonts w:ascii="Arial" w:hAnsi="Arial" w:cs="Arial"/>
          <w:b/>
          <w:bCs/>
          <w:spacing w:val="-4"/>
          <w:lang w:val="mk-MK"/>
        </w:rPr>
      </w:pPr>
      <w:r w:rsidRPr="00282553">
        <w:rPr>
          <w:rFonts w:ascii="Arial" w:hAnsi="Arial" w:cs="Arial"/>
          <w:b/>
          <w:bCs/>
          <w:spacing w:val="-4"/>
          <w:lang w:val="mk-MK"/>
        </w:rPr>
        <w:t>Стратешко планирање и координациј</w:t>
      </w:r>
      <w:r w:rsidR="007140B6" w:rsidRPr="00282553">
        <w:rPr>
          <w:rFonts w:ascii="Arial" w:hAnsi="Arial" w:cs="Arial"/>
          <w:b/>
          <w:bCs/>
          <w:spacing w:val="-4"/>
          <w:lang w:val="mk-MK"/>
        </w:rPr>
        <w:t>а на радиофреквенциски спектар</w:t>
      </w:r>
    </w:p>
    <w:p w:rsidR="005D49BB" w:rsidRPr="0084510D" w:rsidRDefault="00296E22" w:rsidP="0084510D">
      <w:pPr>
        <w:pStyle w:val="ListParagraph"/>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Агенцијата и надлежните државни органи на Република Македонија</w:t>
      </w:r>
      <w:r w:rsidR="00E137A3" w:rsidRPr="0084510D">
        <w:rPr>
          <w:rFonts w:ascii="Arial" w:eastAsia="Times New Roman" w:hAnsi="Arial" w:cs="Arial"/>
          <w:lang w:val="mk-MK" w:eastAsia="mk-MK"/>
        </w:rPr>
        <w:t xml:space="preserve"> соработуваат со Европската комисија, </w:t>
      </w:r>
      <w:r w:rsidR="00E137A3" w:rsidRPr="00282553">
        <w:rPr>
          <w:rFonts w:ascii="Arial" w:eastAsia="Times New Roman" w:hAnsi="Arial" w:cs="Arial"/>
          <w:lang w:val="mk-MK" w:eastAsia="mk-MK"/>
        </w:rPr>
        <w:t>Меѓународната унија за телекомуникации и надлежните органи на други држави во врска со стратешкото планирање и координацијата на радиофреквенцискиот спектар. При тоа треба</w:t>
      </w:r>
      <w:r w:rsidR="000E700F" w:rsidRPr="00282553">
        <w:rPr>
          <w:rFonts w:ascii="Arial" w:eastAsia="Times New Roman" w:hAnsi="Arial" w:cs="Arial"/>
          <w:lang w:val="mk-MK" w:eastAsia="mk-MK"/>
        </w:rPr>
        <w:t>,</w:t>
      </w:r>
      <w:r w:rsidR="000E700F" w:rsidRPr="0084510D">
        <w:rPr>
          <w:rFonts w:ascii="Arial" w:eastAsia="Times New Roman" w:hAnsi="Arial" w:cs="Arial"/>
          <w:lang w:val="mk-MK" w:eastAsia="mk-MK"/>
        </w:rPr>
        <w:t xml:space="preserve"> меѓу другото,</w:t>
      </w:r>
      <w:r w:rsidR="00E137A3" w:rsidRPr="00282553">
        <w:rPr>
          <w:rFonts w:ascii="Arial" w:eastAsia="Times New Roman" w:hAnsi="Arial" w:cs="Arial"/>
          <w:lang w:val="mk-MK" w:eastAsia="mk-MK"/>
        </w:rPr>
        <w:t xml:space="preserve"> да се има</w:t>
      </w:r>
      <w:r w:rsidRPr="0084510D">
        <w:rPr>
          <w:rFonts w:ascii="Arial" w:eastAsia="Times New Roman" w:hAnsi="Arial" w:cs="Arial"/>
          <w:lang w:val="mk-MK" w:eastAsia="mk-MK"/>
        </w:rPr>
        <w:t xml:space="preserve"> предвид,  економскиот, безбедносниот, здравествениот јавен интерес, слободата на изразување, културните, научните, социјалните и технич</w:t>
      </w:r>
      <w:r w:rsidR="00E137A3" w:rsidRPr="0084510D">
        <w:rPr>
          <w:rFonts w:ascii="Arial" w:eastAsia="Times New Roman" w:hAnsi="Arial" w:cs="Arial"/>
          <w:lang w:val="mk-MK" w:eastAsia="mk-MK"/>
        </w:rPr>
        <w:t>ките аспекти на политиките на Република Македонија</w:t>
      </w:r>
      <w:r w:rsidRPr="0084510D">
        <w:rPr>
          <w:rFonts w:ascii="Arial" w:eastAsia="Times New Roman" w:hAnsi="Arial" w:cs="Arial"/>
          <w:lang w:val="mk-MK" w:eastAsia="mk-MK"/>
        </w:rPr>
        <w:t xml:space="preserve"> и различните и</w:t>
      </w:r>
      <w:r w:rsidR="000E700F" w:rsidRPr="0084510D">
        <w:rPr>
          <w:rFonts w:ascii="Arial" w:eastAsia="Times New Roman" w:hAnsi="Arial" w:cs="Arial"/>
          <w:lang w:val="mk-MK" w:eastAsia="mk-MK"/>
        </w:rPr>
        <w:t>нтереси на корисниците</w:t>
      </w:r>
      <w:r w:rsidRPr="0084510D">
        <w:rPr>
          <w:rFonts w:ascii="Arial" w:eastAsia="Times New Roman" w:hAnsi="Arial" w:cs="Arial"/>
          <w:lang w:val="mk-MK" w:eastAsia="mk-MK"/>
        </w:rPr>
        <w:t xml:space="preserve"> на радио</w:t>
      </w:r>
      <w:r w:rsidR="000E700F" w:rsidRPr="0084510D">
        <w:rPr>
          <w:rFonts w:ascii="Arial" w:eastAsia="Times New Roman" w:hAnsi="Arial" w:cs="Arial"/>
          <w:lang w:val="mk-MK" w:eastAsia="mk-MK"/>
        </w:rPr>
        <w:t>фреквенцискиот</w:t>
      </w:r>
      <w:r w:rsidRPr="0084510D">
        <w:rPr>
          <w:rFonts w:ascii="Arial" w:eastAsia="Times New Roman" w:hAnsi="Arial" w:cs="Arial"/>
          <w:lang w:val="mk-MK" w:eastAsia="mk-MK"/>
        </w:rPr>
        <w:t xml:space="preserve"> спектар со цел </w:t>
      </w:r>
      <w:r w:rsidR="000E700F" w:rsidRPr="0084510D">
        <w:rPr>
          <w:rFonts w:ascii="Arial" w:eastAsia="Times New Roman" w:hAnsi="Arial" w:cs="Arial"/>
          <w:lang w:val="mk-MK" w:eastAsia="mk-MK"/>
        </w:rPr>
        <w:t>да се оптимизира</w:t>
      </w:r>
      <w:r w:rsidRPr="0084510D">
        <w:rPr>
          <w:rFonts w:ascii="Arial" w:eastAsia="Times New Roman" w:hAnsi="Arial" w:cs="Arial"/>
          <w:lang w:val="mk-MK" w:eastAsia="mk-MK"/>
        </w:rPr>
        <w:t xml:space="preserve"> користењето на радио</w:t>
      </w:r>
      <w:r w:rsidR="000E700F" w:rsidRPr="0084510D">
        <w:rPr>
          <w:rFonts w:ascii="Arial" w:eastAsia="Times New Roman" w:hAnsi="Arial" w:cs="Arial"/>
          <w:lang w:val="mk-MK" w:eastAsia="mk-MK"/>
        </w:rPr>
        <w:t>фреквенцискиот</w:t>
      </w:r>
      <w:r w:rsidRPr="0084510D">
        <w:rPr>
          <w:rFonts w:ascii="Arial" w:eastAsia="Times New Roman" w:hAnsi="Arial" w:cs="Arial"/>
          <w:lang w:val="mk-MK" w:eastAsia="mk-MK"/>
        </w:rPr>
        <w:t xml:space="preserve"> спектар и избегнување</w:t>
      </w:r>
      <w:r w:rsidR="005F585E" w:rsidRPr="0084510D">
        <w:rPr>
          <w:rFonts w:ascii="Arial" w:eastAsia="Times New Roman" w:hAnsi="Arial" w:cs="Arial"/>
          <w:lang w:val="mk-MK" w:eastAsia="mk-MK"/>
        </w:rPr>
        <w:t>то на штетни интерференции</w:t>
      </w:r>
      <w:r w:rsidRPr="0084510D">
        <w:rPr>
          <w:rFonts w:ascii="Arial" w:eastAsia="Times New Roman" w:hAnsi="Arial" w:cs="Arial"/>
          <w:lang w:val="mk-MK" w:eastAsia="mk-MK"/>
        </w:rPr>
        <w:t>.</w:t>
      </w:r>
    </w:p>
    <w:p w:rsidR="00476FC3" w:rsidRPr="00282553" w:rsidRDefault="005F585E" w:rsidP="00F741C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val="mk-MK" w:eastAsia="mk-MK"/>
        </w:rPr>
        <w:t>Член 123</w:t>
      </w:r>
    </w:p>
    <w:p w:rsidR="00DD5F34" w:rsidRPr="00282553" w:rsidRDefault="00DD5F34" w:rsidP="00F741C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val="mk-MK" w:eastAsia="mk-MK"/>
        </w:rPr>
        <w:t xml:space="preserve">План за </w:t>
      </w:r>
      <w:r w:rsidR="00053541" w:rsidRPr="00282553">
        <w:rPr>
          <w:rFonts w:ascii="Arial" w:eastAsia="Times New Roman" w:hAnsi="Arial" w:cs="Arial"/>
          <w:b/>
          <w:bCs/>
          <w:lang w:val="mk-MK" w:eastAsia="mk-MK"/>
        </w:rPr>
        <w:t>намена</w:t>
      </w:r>
      <w:r w:rsidR="00765C09" w:rsidRPr="00282553">
        <w:rPr>
          <w:rFonts w:ascii="Arial" w:eastAsia="Times New Roman" w:hAnsi="Arial" w:cs="Arial"/>
          <w:b/>
          <w:bCs/>
          <w:lang w:val="mk-MK" w:eastAsia="mk-MK"/>
        </w:rPr>
        <w:t xml:space="preserve"> на радиофреквенциски</w:t>
      </w:r>
      <w:r w:rsidRPr="00282553">
        <w:rPr>
          <w:rFonts w:ascii="Arial" w:eastAsia="Times New Roman" w:hAnsi="Arial" w:cs="Arial"/>
          <w:b/>
          <w:bCs/>
          <w:lang w:val="mk-MK" w:eastAsia="mk-MK"/>
        </w:rPr>
        <w:t xml:space="preserve"> </w:t>
      </w:r>
      <w:r w:rsidR="00053541" w:rsidRPr="00282553">
        <w:rPr>
          <w:rFonts w:ascii="Arial" w:eastAsia="Times New Roman" w:hAnsi="Arial" w:cs="Arial"/>
          <w:b/>
          <w:bCs/>
          <w:lang w:val="mk-MK" w:eastAsia="mk-MK"/>
        </w:rPr>
        <w:t>опсези</w:t>
      </w:r>
    </w:p>
    <w:p w:rsidR="0084510D" w:rsidRDefault="000E700F" w:rsidP="00942B68">
      <w:pPr>
        <w:pStyle w:val="ListParagraph"/>
        <w:numPr>
          <w:ilvl w:val="0"/>
          <w:numId w:val="108"/>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 xml:space="preserve">Планот за </w:t>
      </w:r>
      <w:r w:rsidR="00053541" w:rsidRPr="0084510D">
        <w:rPr>
          <w:rFonts w:ascii="Arial" w:eastAsia="Times New Roman" w:hAnsi="Arial" w:cs="Arial"/>
          <w:lang w:val="mk-MK" w:eastAsia="mk-MK"/>
        </w:rPr>
        <w:t>намена</w:t>
      </w:r>
      <w:r w:rsidR="005F585E" w:rsidRPr="0084510D">
        <w:rPr>
          <w:rFonts w:ascii="Arial" w:eastAsia="Times New Roman" w:hAnsi="Arial" w:cs="Arial"/>
          <w:lang w:val="mk-MK" w:eastAsia="mk-MK"/>
        </w:rPr>
        <w:t xml:space="preserve"> на радиофреквенциски</w:t>
      </w:r>
      <w:r w:rsidR="00053541" w:rsidRPr="0084510D">
        <w:rPr>
          <w:rFonts w:ascii="Arial" w:eastAsia="Times New Roman" w:hAnsi="Arial" w:cs="Arial"/>
          <w:lang w:val="mk-MK" w:eastAsia="mk-MK"/>
        </w:rPr>
        <w:t xml:space="preserve"> опсези</w:t>
      </w:r>
      <w:r w:rsidRPr="0084510D">
        <w:rPr>
          <w:rFonts w:ascii="Arial" w:eastAsia="Times New Roman" w:hAnsi="Arial" w:cs="Arial"/>
          <w:lang w:val="mk-MK" w:eastAsia="mk-MK"/>
        </w:rPr>
        <w:t xml:space="preserve">, што го донесува Агенцијата по претходно добиена согласност од </w:t>
      </w:r>
      <w:r w:rsidR="00677F5B" w:rsidRPr="0084510D">
        <w:rPr>
          <w:rFonts w:ascii="Arial" w:eastAsia="Times New Roman" w:hAnsi="Arial" w:cs="Arial"/>
          <w:lang w:val="mk-MK" w:eastAsia="mk-MK"/>
        </w:rPr>
        <w:t>Владата на Република Македонија</w:t>
      </w:r>
      <w:r w:rsidRPr="0084510D">
        <w:rPr>
          <w:rFonts w:ascii="Arial" w:eastAsia="Times New Roman" w:hAnsi="Arial" w:cs="Arial"/>
          <w:lang w:val="mk-MK" w:eastAsia="mk-MK"/>
        </w:rPr>
        <w:t xml:space="preserve"> се подготвува согласно со меѓународните акти од областа на радиокомуникациите.</w:t>
      </w:r>
    </w:p>
    <w:p w:rsidR="0084510D" w:rsidRDefault="0084510D" w:rsidP="0084510D">
      <w:pPr>
        <w:pStyle w:val="ListParagraph"/>
        <w:spacing w:before="100" w:beforeAutospacing="1" w:after="100" w:afterAutospacing="1" w:line="240" w:lineRule="auto"/>
        <w:ind w:left="360"/>
        <w:jc w:val="both"/>
        <w:rPr>
          <w:rFonts w:ascii="Arial" w:eastAsia="Times New Roman" w:hAnsi="Arial" w:cs="Arial"/>
          <w:lang w:val="mk-MK" w:eastAsia="mk-MK"/>
        </w:rPr>
      </w:pPr>
    </w:p>
    <w:p w:rsidR="00322542" w:rsidRPr="0084510D" w:rsidRDefault="00322542" w:rsidP="00942B68">
      <w:pPr>
        <w:pStyle w:val="ListParagraph"/>
        <w:numPr>
          <w:ilvl w:val="0"/>
          <w:numId w:val="108"/>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Со Планот од ставот (1) на овој член особено се утврдуваат</w:t>
      </w:r>
      <w:r w:rsidR="00053541" w:rsidRPr="0084510D">
        <w:rPr>
          <w:rFonts w:ascii="Arial" w:eastAsia="Times New Roman" w:hAnsi="Arial" w:cs="Arial"/>
          <w:lang w:val="mk-MK" w:eastAsia="mk-MK"/>
        </w:rPr>
        <w:t xml:space="preserve"> границите на радиофреквенциските опсези, </w:t>
      </w:r>
      <w:r w:rsidRPr="0084510D">
        <w:rPr>
          <w:rFonts w:ascii="Arial" w:eastAsia="Times New Roman" w:hAnsi="Arial" w:cs="Arial"/>
          <w:lang w:val="mk-MK" w:eastAsia="mk-MK"/>
        </w:rPr>
        <w:t xml:space="preserve"> радиокомуникациските услуги што ќе се обезбедуваат во соодветни радиофреквенциски опсези</w:t>
      </w:r>
      <w:r w:rsidR="003254D1" w:rsidRPr="0084510D">
        <w:rPr>
          <w:rFonts w:ascii="Arial" w:eastAsia="Times New Roman" w:hAnsi="Arial" w:cs="Arial"/>
          <w:lang w:val="mk-MK" w:eastAsia="mk-MK"/>
        </w:rPr>
        <w:t>, како и други прашања поврзани со користењето на радиофреквенциските опсези.</w:t>
      </w:r>
      <w:r w:rsidRPr="0084510D">
        <w:rPr>
          <w:rFonts w:ascii="Arial" w:eastAsia="Times New Roman" w:hAnsi="Arial" w:cs="Arial"/>
          <w:lang w:val="mk-MK" w:eastAsia="mk-MK"/>
        </w:rPr>
        <w:t xml:space="preserve"> </w:t>
      </w:r>
    </w:p>
    <w:p w:rsidR="00DD5F34" w:rsidRPr="00282553" w:rsidRDefault="005F585E" w:rsidP="00F741C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val="mk-MK" w:eastAsia="mk-MK"/>
        </w:rPr>
        <w:t>Член 124</w:t>
      </w:r>
    </w:p>
    <w:p w:rsidR="005D49BB" w:rsidRPr="00282553" w:rsidRDefault="00DD5F34">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План за доделување и користење на радиофреквенции</w:t>
      </w:r>
    </w:p>
    <w:p w:rsidR="006F6B73" w:rsidRPr="00282553" w:rsidRDefault="006F6B73" w:rsidP="0084510D">
      <w:pPr>
        <w:pStyle w:val="ListParagraph"/>
        <w:spacing w:before="100" w:beforeAutospacing="1" w:after="100" w:afterAutospacing="1" w:line="240" w:lineRule="auto"/>
        <w:ind w:left="360"/>
        <w:jc w:val="both"/>
        <w:rPr>
          <w:rFonts w:ascii="Arial" w:eastAsia="Times New Roman" w:hAnsi="Arial" w:cs="Arial"/>
          <w:lang w:val="mk-MK" w:eastAsia="mk-MK"/>
        </w:rPr>
      </w:pPr>
      <w:r w:rsidRPr="0084510D" w:rsidDel="006F6B73">
        <w:rPr>
          <w:rFonts w:ascii="Arial" w:eastAsia="Times New Roman" w:hAnsi="Arial" w:cs="Arial"/>
          <w:lang w:val="mk-MK" w:eastAsia="mk-MK"/>
        </w:rPr>
        <w:t xml:space="preserve"> </w:t>
      </w:r>
      <w:r w:rsidRPr="0084510D">
        <w:rPr>
          <w:rFonts w:ascii="Arial" w:eastAsia="Times New Roman" w:hAnsi="Arial" w:cs="Arial"/>
          <w:lang w:val="mk-MK" w:eastAsia="mk-MK"/>
        </w:rPr>
        <w:t>Со Планот за доделување и користење на радиофреквенции поблиску се</w:t>
      </w:r>
      <w:r w:rsidR="00765C09" w:rsidRPr="00282553">
        <w:rPr>
          <w:rFonts w:ascii="Arial" w:eastAsia="Times New Roman" w:hAnsi="Arial" w:cs="Arial"/>
          <w:lang w:val="mk-MK" w:eastAsia="mk-MK"/>
        </w:rPr>
        <w:t xml:space="preserve"> определува начинот на доделување</w:t>
      </w:r>
      <w:r w:rsidR="00ED618D" w:rsidRPr="00282553">
        <w:rPr>
          <w:rFonts w:ascii="Arial" w:eastAsia="Times New Roman" w:hAnsi="Arial" w:cs="Arial"/>
          <w:lang w:val="mk-MK" w:eastAsia="mk-MK"/>
        </w:rPr>
        <w:t xml:space="preserve"> и</w:t>
      </w:r>
      <w:r w:rsidR="003C6870" w:rsidRPr="00282553">
        <w:rPr>
          <w:rFonts w:ascii="Arial" w:eastAsia="Times New Roman" w:hAnsi="Arial" w:cs="Arial"/>
          <w:lang w:val="mk-MK" w:eastAsia="mk-MK"/>
        </w:rPr>
        <w:t xml:space="preserve"> </w:t>
      </w:r>
      <w:r w:rsidR="00765C09" w:rsidRPr="00282553">
        <w:rPr>
          <w:rFonts w:ascii="Arial" w:eastAsia="Times New Roman" w:hAnsi="Arial" w:cs="Arial"/>
          <w:lang w:val="mk-MK" w:eastAsia="mk-MK"/>
        </w:rPr>
        <w:t xml:space="preserve"> </w:t>
      </w:r>
      <w:r w:rsidR="003C6870" w:rsidRPr="00282553">
        <w:rPr>
          <w:rFonts w:ascii="Arial" w:eastAsia="Times New Roman" w:hAnsi="Arial" w:cs="Arial"/>
          <w:lang w:val="mk-MK" w:eastAsia="mk-MK"/>
        </w:rPr>
        <w:t xml:space="preserve"> користење</w:t>
      </w:r>
      <w:r w:rsidR="000E2B0B" w:rsidRPr="00282553">
        <w:rPr>
          <w:rFonts w:ascii="Arial" w:eastAsia="Times New Roman" w:hAnsi="Arial" w:cs="Arial"/>
          <w:lang w:val="mk-MK" w:eastAsia="mk-MK"/>
        </w:rPr>
        <w:t xml:space="preserve"> </w:t>
      </w:r>
      <w:r w:rsidR="00ED618D" w:rsidRPr="0084510D">
        <w:rPr>
          <w:rFonts w:ascii="Arial" w:eastAsia="Times New Roman" w:hAnsi="Arial" w:cs="Arial"/>
          <w:lang w:val="mk-MK" w:eastAsia="mk-MK"/>
        </w:rPr>
        <w:t xml:space="preserve">радиофреквенциите во одредени радиофреквенциски опсези, </w:t>
      </w:r>
      <w:r w:rsidR="00ED618D" w:rsidRPr="00282553">
        <w:rPr>
          <w:rFonts w:ascii="Arial" w:eastAsia="Times New Roman" w:hAnsi="Arial" w:cs="Arial"/>
          <w:lang w:val="mk-MK" w:eastAsia="mk-MK"/>
        </w:rPr>
        <w:t xml:space="preserve">утврдени во Планот за  </w:t>
      </w:r>
      <w:r w:rsidR="00053541" w:rsidRPr="00282553">
        <w:rPr>
          <w:rFonts w:ascii="Arial" w:eastAsia="Times New Roman" w:hAnsi="Arial" w:cs="Arial"/>
          <w:lang w:val="mk-MK" w:eastAsia="mk-MK"/>
        </w:rPr>
        <w:t>намена</w:t>
      </w:r>
      <w:r w:rsidR="00ED618D" w:rsidRPr="00282553">
        <w:rPr>
          <w:rFonts w:ascii="Arial" w:eastAsia="Times New Roman" w:hAnsi="Arial" w:cs="Arial"/>
          <w:lang w:val="mk-MK" w:eastAsia="mk-MK"/>
        </w:rPr>
        <w:t xml:space="preserve"> на ради</w:t>
      </w:r>
      <w:r w:rsidR="005F585E" w:rsidRPr="00282553">
        <w:rPr>
          <w:rFonts w:ascii="Arial" w:eastAsia="Times New Roman" w:hAnsi="Arial" w:cs="Arial"/>
          <w:lang w:val="mk-MK" w:eastAsia="mk-MK"/>
        </w:rPr>
        <w:t>офреквенциски</w:t>
      </w:r>
      <w:r w:rsidR="00053541" w:rsidRPr="00282553">
        <w:rPr>
          <w:rFonts w:ascii="Arial" w:eastAsia="Times New Roman" w:hAnsi="Arial" w:cs="Arial"/>
          <w:lang w:val="mk-MK" w:eastAsia="mk-MK"/>
        </w:rPr>
        <w:t>те опсези</w:t>
      </w:r>
      <w:r w:rsidR="00ED618D" w:rsidRPr="00282553">
        <w:rPr>
          <w:rFonts w:ascii="Arial" w:eastAsia="Times New Roman" w:hAnsi="Arial" w:cs="Arial"/>
          <w:lang w:val="mk-MK" w:eastAsia="mk-MK"/>
        </w:rPr>
        <w:t xml:space="preserve"> од овој закон,</w:t>
      </w:r>
      <w:r w:rsidR="000E2B0B" w:rsidRPr="00282553">
        <w:rPr>
          <w:rFonts w:ascii="Arial" w:eastAsia="Times New Roman" w:hAnsi="Arial" w:cs="Arial"/>
          <w:lang w:val="mk-MK" w:eastAsia="mk-MK"/>
        </w:rPr>
        <w:t xml:space="preserve"> можноста за пренесување или издавање на правото на користење на ради</w:t>
      </w:r>
      <w:r w:rsidR="0084510D">
        <w:rPr>
          <w:rFonts w:ascii="Arial" w:eastAsia="Times New Roman" w:hAnsi="Arial" w:cs="Arial"/>
          <w:lang w:val="mk-MK" w:eastAsia="mk-MK"/>
        </w:rPr>
        <w:t>офреквенциите</w:t>
      </w:r>
      <w:r w:rsidR="00765C09" w:rsidRPr="00282553">
        <w:rPr>
          <w:rFonts w:ascii="Arial" w:eastAsia="Times New Roman" w:hAnsi="Arial" w:cs="Arial"/>
          <w:lang w:val="mk-MK" w:eastAsia="mk-MK"/>
        </w:rPr>
        <w:t xml:space="preserve">, а каде што е соодветно се утврдуваат и техничките параметри за користење на радиофреквенциите  </w:t>
      </w:r>
      <w:r w:rsidRPr="0084510D">
        <w:rPr>
          <w:rFonts w:ascii="Arial" w:eastAsia="Times New Roman" w:hAnsi="Arial" w:cs="Arial"/>
          <w:lang w:val="mk-MK" w:eastAsia="mk-MK"/>
        </w:rPr>
        <w:t>.</w:t>
      </w:r>
    </w:p>
    <w:p w:rsidR="00B94855" w:rsidRDefault="00B94855">
      <w:pPr>
        <w:spacing w:before="100" w:beforeAutospacing="1" w:after="100" w:afterAutospacing="1" w:line="240" w:lineRule="auto"/>
        <w:jc w:val="center"/>
        <w:rPr>
          <w:rFonts w:ascii="Arial" w:eastAsia="Times New Roman" w:hAnsi="Arial" w:cs="Arial"/>
          <w:b/>
          <w:lang w:val="mk-MK" w:eastAsia="mk-MK"/>
        </w:rPr>
      </w:pPr>
    </w:p>
    <w:p w:rsidR="00B94855" w:rsidRDefault="00B94855">
      <w:pPr>
        <w:spacing w:before="100" w:beforeAutospacing="1" w:after="100" w:afterAutospacing="1" w:line="240" w:lineRule="auto"/>
        <w:jc w:val="center"/>
        <w:rPr>
          <w:rFonts w:ascii="Arial" w:eastAsia="Times New Roman" w:hAnsi="Arial" w:cs="Arial"/>
          <w:b/>
          <w:lang w:val="mk-MK" w:eastAsia="mk-MK"/>
        </w:rPr>
      </w:pPr>
    </w:p>
    <w:p w:rsidR="00B94855" w:rsidRDefault="00B94855">
      <w:pPr>
        <w:spacing w:before="100" w:beforeAutospacing="1" w:after="100" w:afterAutospacing="1" w:line="240" w:lineRule="auto"/>
        <w:jc w:val="center"/>
        <w:rPr>
          <w:rFonts w:ascii="Arial" w:eastAsia="Times New Roman" w:hAnsi="Arial" w:cs="Arial"/>
          <w:b/>
          <w:lang w:val="mk-MK" w:eastAsia="mk-MK"/>
        </w:rPr>
      </w:pPr>
    </w:p>
    <w:p w:rsidR="00B94855" w:rsidRDefault="00B94855">
      <w:pPr>
        <w:spacing w:before="100" w:beforeAutospacing="1" w:after="100" w:afterAutospacing="1" w:line="240" w:lineRule="auto"/>
        <w:jc w:val="center"/>
        <w:rPr>
          <w:rFonts w:ascii="Arial" w:eastAsia="Times New Roman" w:hAnsi="Arial" w:cs="Arial"/>
          <w:b/>
          <w:lang w:val="mk-MK" w:eastAsia="mk-MK"/>
        </w:rPr>
      </w:pPr>
    </w:p>
    <w:p w:rsidR="005D49BB" w:rsidRPr="00282553" w:rsidRDefault="005F585E">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lastRenderedPageBreak/>
        <w:t>Член 125</w:t>
      </w:r>
    </w:p>
    <w:p w:rsidR="005D49BB" w:rsidRPr="00282553" w:rsidRDefault="00253FF6">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Координација при донесувањето на Планот за</w:t>
      </w:r>
      <w:r w:rsidR="00053541" w:rsidRPr="00282553">
        <w:rPr>
          <w:rFonts w:ascii="Arial" w:eastAsia="Times New Roman" w:hAnsi="Arial" w:cs="Arial"/>
          <w:lang w:val="mk-MK" w:eastAsia="mk-MK"/>
        </w:rPr>
        <w:t xml:space="preserve"> </w:t>
      </w:r>
      <w:r w:rsidR="00053541" w:rsidRPr="00D66D7A">
        <w:rPr>
          <w:rFonts w:ascii="Arial" w:eastAsia="Times New Roman" w:hAnsi="Arial" w:cs="Arial"/>
          <w:b/>
          <w:lang w:val="mk-MK" w:eastAsia="mk-MK"/>
        </w:rPr>
        <w:t>намена на радиофреквенциските опсези</w:t>
      </w:r>
      <w:r w:rsidRPr="00282553">
        <w:rPr>
          <w:rFonts w:ascii="Arial" w:eastAsia="Times New Roman" w:hAnsi="Arial" w:cs="Arial"/>
          <w:b/>
          <w:lang w:val="mk-MK" w:eastAsia="mk-MK"/>
        </w:rPr>
        <w:t xml:space="preserve">  и Планот за доделување и користење на радиофреквенции</w:t>
      </w:r>
    </w:p>
    <w:p w:rsidR="0084510D" w:rsidRDefault="0084510D" w:rsidP="006F6B73">
      <w:pPr>
        <w:spacing w:before="100" w:beforeAutospacing="1" w:after="100" w:afterAutospacing="1" w:line="240" w:lineRule="auto"/>
        <w:rPr>
          <w:rFonts w:ascii="Arial" w:eastAsia="Times New Roman" w:hAnsi="Arial" w:cs="Arial"/>
          <w:lang w:val="mk-MK" w:eastAsia="mk-MK"/>
        </w:rPr>
      </w:pPr>
    </w:p>
    <w:p w:rsidR="0084510D" w:rsidRDefault="006F6B73" w:rsidP="00942B68">
      <w:pPr>
        <w:pStyle w:val="ListParagraph"/>
        <w:numPr>
          <w:ilvl w:val="0"/>
          <w:numId w:val="109"/>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При донесување на</w:t>
      </w:r>
      <w:r w:rsidR="00253FF6" w:rsidRPr="0084510D">
        <w:rPr>
          <w:rFonts w:ascii="Arial" w:eastAsia="Times New Roman" w:hAnsi="Arial" w:cs="Arial"/>
          <w:lang w:val="mk-MK" w:eastAsia="mk-MK"/>
        </w:rPr>
        <w:t xml:space="preserve"> Планот за </w:t>
      </w:r>
      <w:r w:rsidR="00053541" w:rsidRPr="0084510D">
        <w:rPr>
          <w:rFonts w:ascii="Arial" w:eastAsia="Times New Roman" w:hAnsi="Arial" w:cs="Arial"/>
          <w:lang w:val="mk-MK" w:eastAsia="mk-MK"/>
        </w:rPr>
        <w:t>намена на радиофреквенциските опсези</w:t>
      </w:r>
      <w:r w:rsidR="00053541" w:rsidRPr="0084510D" w:rsidDel="00053541">
        <w:rPr>
          <w:rFonts w:ascii="Arial" w:eastAsia="Times New Roman" w:hAnsi="Arial" w:cs="Arial"/>
          <w:lang w:val="mk-MK" w:eastAsia="mk-MK"/>
        </w:rPr>
        <w:t xml:space="preserve"> </w:t>
      </w:r>
      <w:r w:rsidR="00253FF6" w:rsidRPr="0084510D">
        <w:rPr>
          <w:rFonts w:ascii="Arial" w:eastAsia="Times New Roman" w:hAnsi="Arial" w:cs="Arial"/>
          <w:lang w:val="mk-MK" w:eastAsia="mk-MK"/>
        </w:rPr>
        <w:t xml:space="preserve">и </w:t>
      </w:r>
      <w:r w:rsidRPr="0084510D">
        <w:rPr>
          <w:rFonts w:ascii="Arial" w:eastAsia="Times New Roman" w:hAnsi="Arial" w:cs="Arial"/>
          <w:lang w:val="mk-MK" w:eastAsia="mk-MK"/>
        </w:rPr>
        <w:t xml:space="preserve"> Планот за доделување и користење на радиофреквенциите, Агенцијата ги координира активностите со: </w:t>
      </w:r>
    </w:p>
    <w:p w:rsidR="0084510D" w:rsidRPr="0084510D" w:rsidRDefault="0084510D" w:rsidP="0084510D">
      <w:pPr>
        <w:pStyle w:val="ListParagraph"/>
        <w:spacing w:before="100" w:beforeAutospacing="1" w:after="100" w:afterAutospacing="1" w:line="240" w:lineRule="auto"/>
        <w:ind w:left="360"/>
        <w:jc w:val="both"/>
        <w:rPr>
          <w:rFonts w:ascii="Arial" w:eastAsia="Times New Roman" w:hAnsi="Arial" w:cs="Arial"/>
          <w:lang w:val="mk-MK" w:eastAsia="mk-MK"/>
        </w:rPr>
      </w:pPr>
    </w:p>
    <w:p w:rsidR="0084510D" w:rsidRDefault="006F6B73"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84510D">
        <w:rPr>
          <w:rFonts w:ascii="Arial" w:eastAsia="Times New Roman" w:hAnsi="Arial" w:cs="Arial"/>
          <w:lang w:val="mk-MK" w:eastAsia="mk-MK"/>
        </w:rPr>
        <w:t>државните органи и институции надлежни за цивилна воздушна</w:t>
      </w:r>
      <w:r w:rsidR="005F585E" w:rsidRPr="0084510D">
        <w:rPr>
          <w:rFonts w:ascii="Arial" w:eastAsia="Times New Roman" w:hAnsi="Arial" w:cs="Arial"/>
          <w:lang w:val="mk-MK" w:eastAsia="mk-MK"/>
        </w:rPr>
        <w:t xml:space="preserve"> пловидба во врска со делот од </w:t>
      </w:r>
      <w:r w:rsidR="005F585E" w:rsidRPr="00282553">
        <w:rPr>
          <w:rFonts w:ascii="Arial" w:eastAsia="Times New Roman" w:hAnsi="Arial" w:cs="Arial"/>
          <w:lang w:val="mk-MK" w:eastAsia="mk-MK"/>
        </w:rPr>
        <w:t>П</w:t>
      </w:r>
      <w:r w:rsidRPr="0084510D">
        <w:rPr>
          <w:rFonts w:ascii="Arial" w:eastAsia="Times New Roman" w:hAnsi="Arial" w:cs="Arial"/>
          <w:lang w:val="mk-MK" w:eastAsia="mk-MK"/>
        </w:rPr>
        <w:t>ланот што се однесува на радиофреквенциите што се користат за безб</w:t>
      </w:r>
      <w:r w:rsidR="0084510D" w:rsidRPr="0084510D">
        <w:rPr>
          <w:rFonts w:ascii="Arial" w:eastAsia="Times New Roman" w:hAnsi="Arial" w:cs="Arial"/>
          <w:lang w:val="mk-MK" w:eastAsia="mk-MK"/>
        </w:rPr>
        <w:t xml:space="preserve">едноста во авиосообраќајот; </w:t>
      </w:r>
    </w:p>
    <w:p w:rsidR="0084510D" w:rsidRDefault="0084510D" w:rsidP="0084510D">
      <w:pPr>
        <w:pStyle w:val="ListParagraph"/>
        <w:spacing w:before="100" w:beforeAutospacing="1" w:after="100" w:afterAutospacing="1" w:line="240" w:lineRule="auto"/>
        <w:jc w:val="both"/>
        <w:rPr>
          <w:rFonts w:ascii="Arial" w:eastAsia="Times New Roman" w:hAnsi="Arial" w:cs="Arial"/>
          <w:lang w:val="mk-MK" w:eastAsia="mk-MK"/>
        </w:rPr>
      </w:pPr>
    </w:p>
    <w:p w:rsidR="0084510D" w:rsidRDefault="006F6B73"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84510D">
        <w:rPr>
          <w:rFonts w:ascii="Arial" w:eastAsia="Times New Roman" w:hAnsi="Arial" w:cs="Arial"/>
          <w:lang w:val="mk-MK" w:eastAsia="mk-MK"/>
        </w:rPr>
        <w:t>државните органи надлежни за планирање и управување со радиоф</w:t>
      </w:r>
      <w:r w:rsidR="005F585E" w:rsidRPr="0084510D">
        <w:rPr>
          <w:rFonts w:ascii="Arial" w:eastAsia="Times New Roman" w:hAnsi="Arial" w:cs="Arial"/>
          <w:lang w:val="mk-MK" w:eastAsia="mk-MK"/>
        </w:rPr>
        <w:t xml:space="preserve">реквенции во врска со делот од </w:t>
      </w:r>
      <w:r w:rsidR="005F585E" w:rsidRPr="00282553">
        <w:rPr>
          <w:rFonts w:ascii="Arial" w:eastAsia="Times New Roman" w:hAnsi="Arial" w:cs="Arial"/>
          <w:lang w:val="mk-MK" w:eastAsia="mk-MK"/>
        </w:rPr>
        <w:t>П</w:t>
      </w:r>
      <w:r w:rsidRPr="0084510D">
        <w:rPr>
          <w:rFonts w:ascii="Arial" w:eastAsia="Times New Roman" w:hAnsi="Arial" w:cs="Arial"/>
          <w:lang w:val="mk-MK" w:eastAsia="mk-MK"/>
        </w:rPr>
        <w:t>ланот што се однесува на користење на радифреквенциите за потребите на националната безбедност и одбран</w:t>
      </w:r>
      <w:r w:rsidR="0084510D" w:rsidRPr="0084510D">
        <w:rPr>
          <w:rFonts w:ascii="Arial" w:eastAsia="Times New Roman" w:hAnsi="Arial" w:cs="Arial"/>
          <w:lang w:val="mk-MK" w:eastAsia="mk-MK"/>
        </w:rPr>
        <w:t>а</w:t>
      </w:r>
      <w:r w:rsidR="0084510D">
        <w:rPr>
          <w:rFonts w:ascii="Arial" w:eastAsia="Times New Roman" w:hAnsi="Arial" w:cs="Arial"/>
          <w:lang w:val="mk-MK" w:eastAsia="mk-MK"/>
        </w:rPr>
        <w:t>,</w:t>
      </w:r>
      <w:r w:rsidR="0084510D" w:rsidRPr="0084510D">
        <w:rPr>
          <w:rFonts w:ascii="Arial" w:eastAsia="Times New Roman" w:hAnsi="Arial" w:cs="Arial"/>
          <w:lang w:val="mk-MK" w:eastAsia="mk-MK"/>
        </w:rPr>
        <w:t xml:space="preserve"> и</w:t>
      </w:r>
    </w:p>
    <w:p w:rsidR="0084510D" w:rsidRPr="0084510D" w:rsidRDefault="0084510D" w:rsidP="0084510D">
      <w:pPr>
        <w:pStyle w:val="ListParagraph"/>
        <w:rPr>
          <w:rFonts w:ascii="Arial" w:eastAsia="Times New Roman" w:hAnsi="Arial" w:cs="Arial"/>
          <w:lang w:val="mk-MK" w:eastAsia="mk-MK"/>
        </w:rPr>
      </w:pPr>
    </w:p>
    <w:p w:rsidR="006F6B73" w:rsidRDefault="005F585E"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регулаторното тело надлежно за работите од областа на радиодифузијата</w:t>
      </w:r>
      <w:r w:rsidR="006F6B73" w:rsidRPr="0084510D">
        <w:rPr>
          <w:rFonts w:ascii="Arial" w:eastAsia="Times New Roman" w:hAnsi="Arial" w:cs="Arial"/>
          <w:lang w:val="mk-MK" w:eastAsia="mk-MK"/>
        </w:rPr>
        <w:t xml:space="preserve"> во врска со делот од планот што се однесува на радиофреквенциите што се користат во радиодифузијата. </w:t>
      </w:r>
    </w:p>
    <w:p w:rsidR="0084510D" w:rsidRPr="0084510D" w:rsidRDefault="0084510D" w:rsidP="0084510D">
      <w:pPr>
        <w:pStyle w:val="ListParagraph"/>
        <w:rPr>
          <w:rFonts w:ascii="Arial" w:eastAsia="Times New Roman" w:hAnsi="Arial" w:cs="Arial"/>
          <w:lang w:val="mk-MK" w:eastAsia="mk-MK"/>
        </w:rPr>
      </w:pPr>
    </w:p>
    <w:p w:rsidR="006F6B73" w:rsidRPr="00282553" w:rsidRDefault="006F6B73" w:rsidP="00942B68">
      <w:pPr>
        <w:pStyle w:val="ListParagraph"/>
        <w:numPr>
          <w:ilvl w:val="0"/>
          <w:numId w:val="109"/>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 xml:space="preserve">Агенцијата при донесувањето на Планот за </w:t>
      </w:r>
      <w:r w:rsidR="00053541" w:rsidRPr="00282553">
        <w:rPr>
          <w:rFonts w:ascii="Arial" w:eastAsia="Times New Roman" w:hAnsi="Arial" w:cs="Arial"/>
          <w:lang w:val="mk-MK" w:eastAsia="mk-MK"/>
        </w:rPr>
        <w:t>намена на радиофреквенциските опсези</w:t>
      </w:r>
      <w:r w:rsidRPr="0084510D">
        <w:rPr>
          <w:rFonts w:ascii="Arial" w:eastAsia="Times New Roman" w:hAnsi="Arial" w:cs="Arial"/>
          <w:lang w:val="mk-MK" w:eastAsia="mk-MK"/>
        </w:rPr>
        <w:t xml:space="preserve"> и Планот за доделување и користење на радиофреквенции ги има предвид потребите за национална безбедност и одбрана, заштитата од природни и други елементарни непогоди и потребите за безбедност во авио</w:t>
      </w:r>
      <w:r w:rsidR="005F585E" w:rsidRPr="00282553">
        <w:rPr>
          <w:rFonts w:ascii="Arial" w:eastAsia="Times New Roman" w:hAnsi="Arial" w:cs="Arial"/>
          <w:lang w:val="mk-MK" w:eastAsia="mk-MK"/>
        </w:rPr>
        <w:t xml:space="preserve"> </w:t>
      </w:r>
      <w:r w:rsidRPr="0084510D">
        <w:rPr>
          <w:rFonts w:ascii="Arial" w:eastAsia="Times New Roman" w:hAnsi="Arial" w:cs="Arial"/>
          <w:lang w:val="mk-MK" w:eastAsia="mk-MK"/>
        </w:rPr>
        <w:t>сообраќајот.</w:t>
      </w:r>
    </w:p>
    <w:p w:rsidR="005D49BB" w:rsidRPr="00282553" w:rsidRDefault="004E147E">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Член 126</w:t>
      </w:r>
    </w:p>
    <w:p w:rsidR="005D49BB" w:rsidRPr="00282553" w:rsidRDefault="00DD5F34">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 xml:space="preserve"> Неутралност во однос на технологии</w:t>
      </w:r>
    </w:p>
    <w:p w:rsidR="0084510D" w:rsidRDefault="005235FD" w:rsidP="00942B68">
      <w:pPr>
        <w:pStyle w:val="ListParagraph"/>
        <w:numPr>
          <w:ilvl w:val="0"/>
          <w:numId w:val="110"/>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lang w:val="mk-MK" w:eastAsia="mk-MK"/>
        </w:rPr>
        <w:t>Сите видови технологии со кои се обезбедуваат</w:t>
      </w:r>
      <w:r w:rsidR="003F6CAD" w:rsidRPr="0084510D">
        <w:rPr>
          <w:rFonts w:ascii="Arial" w:eastAsia="Times New Roman" w:hAnsi="Arial" w:cs="Arial"/>
          <w:lang w:val="mk-MK" w:eastAsia="mk-MK"/>
        </w:rPr>
        <w:t xml:space="preserve"> јавни</w:t>
      </w:r>
      <w:r w:rsidRPr="0084510D">
        <w:rPr>
          <w:rFonts w:ascii="Arial" w:eastAsia="Times New Roman" w:hAnsi="Arial" w:cs="Arial"/>
          <w:lang w:val="mk-MK" w:eastAsia="mk-MK"/>
        </w:rPr>
        <w:t xml:space="preserve"> електронски комуникациски услуги и кои ги задоволуваат минималните технички барања утврдени во Планот за доделување и </w:t>
      </w:r>
      <w:r w:rsidR="00C56A77" w:rsidRPr="0084510D">
        <w:rPr>
          <w:rFonts w:ascii="Arial" w:eastAsia="Times New Roman" w:hAnsi="Arial" w:cs="Arial"/>
          <w:lang w:val="mk-MK" w:eastAsia="mk-MK"/>
        </w:rPr>
        <w:t>користење на радиофреквенции</w:t>
      </w:r>
      <w:r w:rsidRPr="0084510D">
        <w:rPr>
          <w:rFonts w:ascii="Arial" w:eastAsia="Times New Roman" w:hAnsi="Arial" w:cs="Arial"/>
          <w:lang w:val="mk-MK" w:eastAsia="mk-MK"/>
        </w:rPr>
        <w:t xml:space="preserve">, може да се користат во радиофреквенциските </w:t>
      </w:r>
      <w:r w:rsidR="003C6870" w:rsidRPr="0084510D">
        <w:rPr>
          <w:rFonts w:ascii="Arial" w:eastAsia="Times New Roman" w:hAnsi="Arial" w:cs="Arial"/>
          <w:lang w:val="mk-MK" w:eastAsia="mk-MK"/>
        </w:rPr>
        <w:t>опсези согласно Планот за</w:t>
      </w:r>
      <w:r w:rsidR="00053541" w:rsidRPr="0084510D">
        <w:rPr>
          <w:rFonts w:ascii="Arial" w:eastAsia="Times New Roman" w:hAnsi="Arial" w:cs="Arial"/>
          <w:lang w:val="mk-MK" w:eastAsia="mk-MK"/>
        </w:rPr>
        <w:t xml:space="preserve"> намена на радиофреквенциските опсези</w:t>
      </w:r>
      <w:r w:rsidR="0084510D">
        <w:rPr>
          <w:rFonts w:ascii="Arial" w:eastAsia="Times New Roman" w:hAnsi="Arial" w:cs="Arial"/>
          <w:lang w:val="mk-MK" w:eastAsia="mk-MK"/>
        </w:rPr>
        <w:t xml:space="preserve">. </w:t>
      </w:r>
    </w:p>
    <w:p w:rsidR="0084510D" w:rsidRDefault="0084510D" w:rsidP="0084510D">
      <w:pPr>
        <w:pStyle w:val="ListParagraph"/>
        <w:spacing w:before="100" w:beforeAutospacing="1" w:after="100" w:afterAutospacing="1" w:line="240" w:lineRule="auto"/>
        <w:ind w:left="360"/>
        <w:jc w:val="both"/>
        <w:rPr>
          <w:rFonts w:ascii="Arial" w:eastAsia="Times New Roman" w:hAnsi="Arial" w:cs="Arial"/>
          <w:lang w:val="mk-MK" w:eastAsia="mk-MK"/>
        </w:rPr>
      </w:pPr>
    </w:p>
    <w:p w:rsidR="005D49BB" w:rsidRPr="0084510D" w:rsidRDefault="005235FD" w:rsidP="00942B68">
      <w:pPr>
        <w:pStyle w:val="ListParagraph"/>
        <w:numPr>
          <w:ilvl w:val="0"/>
          <w:numId w:val="110"/>
        </w:numPr>
        <w:spacing w:before="100" w:beforeAutospacing="1" w:after="100" w:afterAutospacing="1" w:line="240" w:lineRule="auto"/>
        <w:ind w:left="360"/>
        <w:jc w:val="both"/>
        <w:rPr>
          <w:rFonts w:ascii="Arial" w:eastAsia="Times New Roman" w:hAnsi="Arial" w:cs="Arial"/>
          <w:lang w:val="mk-MK" w:eastAsia="mk-MK"/>
        </w:rPr>
      </w:pPr>
      <w:r w:rsidRPr="0084510D">
        <w:rPr>
          <w:rFonts w:ascii="Arial" w:eastAsia="Times New Roman" w:hAnsi="Arial" w:cs="Arial"/>
          <w:bCs/>
          <w:lang w:val="mk-MK" w:eastAsia="mk-MK"/>
        </w:rPr>
        <w:t xml:space="preserve">Со исклучок на одредбата од ставот (1) на овој член, </w:t>
      </w:r>
      <w:r w:rsidR="000507F6" w:rsidRPr="0084510D">
        <w:rPr>
          <w:rFonts w:ascii="Arial" w:eastAsia="Times New Roman" w:hAnsi="Arial" w:cs="Arial"/>
          <w:bCs/>
          <w:lang w:val="mk-MK" w:eastAsia="mk-MK"/>
        </w:rPr>
        <w:t xml:space="preserve">Агенцијата може во Планот за доделување и </w:t>
      </w:r>
      <w:r w:rsidR="00C56A77" w:rsidRPr="0084510D">
        <w:rPr>
          <w:rFonts w:ascii="Arial" w:eastAsia="Times New Roman" w:hAnsi="Arial" w:cs="Arial"/>
          <w:bCs/>
          <w:lang w:val="mk-MK" w:eastAsia="mk-MK"/>
        </w:rPr>
        <w:t>користење на радиофреквенции</w:t>
      </w:r>
      <w:r w:rsidR="000507F6" w:rsidRPr="0084510D">
        <w:rPr>
          <w:rFonts w:ascii="Arial" w:eastAsia="Times New Roman" w:hAnsi="Arial" w:cs="Arial"/>
          <w:bCs/>
          <w:lang w:val="mk-MK" w:eastAsia="mk-MK"/>
        </w:rPr>
        <w:t xml:space="preserve"> да утврди пропорционални и недискриминаторски ограничувања за одредни видови технологии за радио мрежи или безжичен пристап кои се користат за обезбедување на електронски комуникациски услуги, доколку тоа е неопходно за:</w:t>
      </w:r>
    </w:p>
    <w:p w:rsidR="0084510D" w:rsidRPr="0084510D" w:rsidRDefault="0084510D" w:rsidP="0084510D">
      <w:pPr>
        <w:pStyle w:val="ListParagraph"/>
        <w:rPr>
          <w:rFonts w:ascii="Arial" w:eastAsia="Times New Roman" w:hAnsi="Arial" w:cs="Arial"/>
          <w:lang w:val="mk-MK" w:eastAsia="mk-MK"/>
        </w:rPr>
      </w:pPr>
    </w:p>
    <w:p w:rsidR="0084510D" w:rsidRDefault="000507F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84510D">
        <w:rPr>
          <w:rFonts w:ascii="Arial" w:eastAsia="Times New Roman" w:hAnsi="Arial" w:cs="Arial"/>
          <w:lang w:val="mk-MK" w:eastAsia="mk-MK"/>
        </w:rPr>
        <w:t>да с</w:t>
      </w:r>
      <w:r w:rsidR="004E147E" w:rsidRPr="0084510D">
        <w:rPr>
          <w:rFonts w:ascii="Arial" w:eastAsia="Times New Roman" w:hAnsi="Arial" w:cs="Arial"/>
          <w:lang w:val="mk-MK" w:eastAsia="mk-MK"/>
        </w:rPr>
        <w:t>е спречи појава на штетни интерференции</w:t>
      </w:r>
      <w:r w:rsidRPr="0084510D">
        <w:rPr>
          <w:rFonts w:ascii="Arial" w:eastAsia="Times New Roman" w:hAnsi="Arial" w:cs="Arial"/>
          <w:lang w:val="mk-MK" w:eastAsia="mk-MK"/>
        </w:rPr>
        <w:t>;</w:t>
      </w:r>
    </w:p>
    <w:p w:rsidR="0084510D" w:rsidRPr="0084510D" w:rsidRDefault="0084510D" w:rsidP="0084510D">
      <w:pPr>
        <w:pStyle w:val="ListParagraph"/>
        <w:spacing w:before="100" w:beforeAutospacing="1" w:after="100" w:afterAutospacing="1" w:line="240" w:lineRule="auto"/>
        <w:jc w:val="both"/>
        <w:rPr>
          <w:rFonts w:ascii="Arial" w:eastAsia="Times New Roman" w:hAnsi="Arial" w:cs="Arial"/>
          <w:lang w:val="mk-MK" w:eastAsia="mk-MK"/>
        </w:rPr>
      </w:pPr>
    </w:p>
    <w:p w:rsidR="0084510D" w:rsidRDefault="000507F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84510D">
        <w:rPr>
          <w:rFonts w:ascii="Arial" w:eastAsia="Times New Roman" w:hAnsi="Arial" w:cs="Arial"/>
          <w:lang w:val="mk-MK" w:eastAsia="mk-MK"/>
        </w:rPr>
        <w:t>да се заштити јавното здравје од електромагнетни полиња;</w:t>
      </w:r>
    </w:p>
    <w:p w:rsidR="0084510D" w:rsidRPr="0084510D" w:rsidRDefault="0084510D" w:rsidP="0084510D">
      <w:pPr>
        <w:pStyle w:val="ListParagraph"/>
        <w:rPr>
          <w:rFonts w:ascii="Arial" w:eastAsia="Times New Roman" w:hAnsi="Arial" w:cs="Arial"/>
          <w:lang w:val="mk-MK" w:eastAsia="mk-MK"/>
        </w:rPr>
      </w:pPr>
    </w:p>
    <w:p w:rsidR="0084510D" w:rsidRDefault="000507F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84510D">
        <w:rPr>
          <w:rFonts w:ascii="Arial" w:eastAsia="Times New Roman" w:hAnsi="Arial" w:cs="Arial"/>
          <w:lang w:val="mk-MK" w:eastAsia="mk-MK"/>
        </w:rPr>
        <w:t>да се обезбеди технички квалитет на услугата;</w:t>
      </w:r>
    </w:p>
    <w:p w:rsidR="0084510D" w:rsidRPr="0084510D" w:rsidRDefault="0084510D" w:rsidP="0084510D">
      <w:pPr>
        <w:pStyle w:val="ListParagraph"/>
        <w:rPr>
          <w:rFonts w:ascii="Arial" w:eastAsia="Times New Roman" w:hAnsi="Arial" w:cs="Arial"/>
          <w:lang w:val="mk-MK" w:eastAsia="mk-MK"/>
        </w:rPr>
      </w:pPr>
    </w:p>
    <w:p w:rsidR="0084510D" w:rsidRDefault="000507F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84510D">
        <w:rPr>
          <w:rFonts w:ascii="Arial" w:eastAsia="Times New Roman" w:hAnsi="Arial" w:cs="Arial"/>
          <w:lang w:val="mk-MK" w:eastAsia="mk-MK"/>
        </w:rPr>
        <w:t>да се обезбеди максимизација на заедничкото користење на радиофреквенции;</w:t>
      </w:r>
    </w:p>
    <w:p w:rsidR="0084510D" w:rsidRPr="0084510D" w:rsidRDefault="0084510D" w:rsidP="0084510D">
      <w:pPr>
        <w:pStyle w:val="ListParagraph"/>
        <w:rPr>
          <w:rFonts w:ascii="Arial" w:eastAsia="Times New Roman" w:hAnsi="Arial" w:cs="Arial"/>
          <w:lang w:val="mk-MK" w:eastAsia="mk-MK"/>
        </w:rPr>
      </w:pPr>
    </w:p>
    <w:p w:rsidR="0084510D" w:rsidRDefault="000507F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84510D">
        <w:rPr>
          <w:rFonts w:ascii="Arial" w:eastAsia="Times New Roman" w:hAnsi="Arial" w:cs="Arial"/>
          <w:lang w:val="mk-MK" w:eastAsia="mk-MK"/>
        </w:rPr>
        <w:t>да се заштити ефикасното користење на радиофреквенцискиот спектар</w:t>
      </w:r>
      <w:r w:rsidR="0084510D" w:rsidRPr="0084510D">
        <w:rPr>
          <w:rFonts w:ascii="Arial" w:eastAsia="Times New Roman" w:hAnsi="Arial" w:cs="Arial"/>
          <w:lang w:val="mk-MK" w:eastAsia="mk-MK"/>
        </w:rPr>
        <w:t>,</w:t>
      </w:r>
      <w:r w:rsidRPr="0084510D">
        <w:rPr>
          <w:rFonts w:ascii="Arial" w:eastAsia="Times New Roman" w:hAnsi="Arial" w:cs="Arial"/>
          <w:lang w:val="mk-MK" w:eastAsia="mk-MK"/>
        </w:rPr>
        <w:t xml:space="preserve"> или</w:t>
      </w:r>
    </w:p>
    <w:p w:rsidR="0084510D" w:rsidRPr="0084510D" w:rsidRDefault="0084510D" w:rsidP="0084510D">
      <w:pPr>
        <w:pStyle w:val="ListParagraph"/>
        <w:rPr>
          <w:rFonts w:ascii="Arial" w:eastAsia="Times New Roman" w:hAnsi="Arial" w:cs="Arial"/>
          <w:lang w:val="mk-MK" w:eastAsia="mk-MK"/>
        </w:rPr>
      </w:pPr>
    </w:p>
    <w:p w:rsidR="000507F6" w:rsidRPr="0084510D" w:rsidRDefault="000507F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84510D">
        <w:rPr>
          <w:rFonts w:ascii="Arial" w:eastAsia="Times New Roman" w:hAnsi="Arial" w:cs="Arial"/>
          <w:lang w:val="mk-MK" w:eastAsia="mk-MK"/>
        </w:rPr>
        <w:t xml:space="preserve">да се обезбеди исполнување на цел од општ интерес во согласност со </w:t>
      </w:r>
      <w:r w:rsidR="00C56A77" w:rsidRPr="0084510D">
        <w:rPr>
          <w:rFonts w:ascii="Arial" w:eastAsia="Times New Roman" w:hAnsi="Arial" w:cs="Arial"/>
          <w:lang w:val="mk-MK" w:eastAsia="mk-MK"/>
        </w:rPr>
        <w:t>членот 127</w:t>
      </w:r>
      <w:r w:rsidR="00F30E49" w:rsidRPr="0084510D">
        <w:rPr>
          <w:rFonts w:ascii="Arial" w:eastAsia="Times New Roman" w:hAnsi="Arial" w:cs="Arial"/>
          <w:lang w:val="mk-MK" w:eastAsia="mk-MK"/>
        </w:rPr>
        <w:t xml:space="preserve"> од овој закон</w:t>
      </w:r>
      <w:r w:rsidR="00C56A77" w:rsidRPr="0084510D">
        <w:rPr>
          <w:rFonts w:ascii="Arial" w:eastAsia="Times New Roman" w:hAnsi="Arial" w:cs="Arial"/>
          <w:lang w:val="mk-MK" w:eastAsia="mk-MK"/>
        </w:rPr>
        <w:t>.</w:t>
      </w:r>
    </w:p>
    <w:p w:rsidR="005D49BB" w:rsidRPr="00282553" w:rsidRDefault="004E147E">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Член 127</w:t>
      </w:r>
    </w:p>
    <w:p w:rsidR="005D49BB" w:rsidRPr="00282553" w:rsidRDefault="00DD5F34">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Неутралност во однос на услуги</w:t>
      </w:r>
    </w:p>
    <w:p w:rsidR="0084510D" w:rsidRDefault="000507F6" w:rsidP="00942B68">
      <w:pPr>
        <w:pStyle w:val="ListParagraph"/>
        <w:numPr>
          <w:ilvl w:val="0"/>
          <w:numId w:val="111"/>
        </w:numPr>
        <w:spacing w:before="100" w:beforeAutospacing="1" w:after="100" w:afterAutospacing="1" w:line="240" w:lineRule="auto"/>
        <w:ind w:left="360"/>
        <w:jc w:val="both"/>
        <w:rPr>
          <w:rFonts w:ascii="Arial" w:eastAsia="Times New Roman" w:hAnsi="Arial" w:cs="Arial"/>
          <w:bCs/>
          <w:lang w:val="mk-MK" w:eastAsia="mk-MK"/>
        </w:rPr>
      </w:pPr>
      <w:r w:rsidRPr="0084510D">
        <w:rPr>
          <w:rFonts w:ascii="Arial" w:eastAsia="Times New Roman" w:hAnsi="Arial" w:cs="Arial"/>
          <w:bCs/>
          <w:lang w:val="mk-MK" w:eastAsia="mk-MK"/>
        </w:rPr>
        <w:t xml:space="preserve">Во радиофреквенциските опсези кои </w:t>
      </w:r>
      <w:r w:rsidR="00DE3CDA" w:rsidRPr="0084510D">
        <w:rPr>
          <w:rFonts w:ascii="Arial" w:eastAsia="Times New Roman" w:hAnsi="Arial" w:cs="Arial"/>
          <w:bCs/>
          <w:lang w:val="mk-MK" w:eastAsia="mk-MK"/>
        </w:rPr>
        <w:t>во Планот за намена на радиофреквенциски</w:t>
      </w:r>
      <w:r w:rsidR="00053541" w:rsidRPr="0084510D">
        <w:rPr>
          <w:rFonts w:ascii="Arial" w:eastAsia="Times New Roman" w:hAnsi="Arial" w:cs="Arial"/>
          <w:bCs/>
          <w:lang w:val="mk-MK" w:eastAsia="mk-MK"/>
        </w:rPr>
        <w:t>те</w:t>
      </w:r>
      <w:r w:rsidR="004E147E" w:rsidRPr="0084510D">
        <w:rPr>
          <w:rFonts w:ascii="Arial" w:eastAsia="Times New Roman" w:hAnsi="Arial" w:cs="Arial"/>
          <w:bCs/>
          <w:lang w:val="mk-MK" w:eastAsia="mk-MK"/>
        </w:rPr>
        <w:t xml:space="preserve"> </w:t>
      </w:r>
      <w:r w:rsidR="00053541" w:rsidRPr="0084510D">
        <w:rPr>
          <w:rFonts w:ascii="Arial" w:eastAsia="Times New Roman" w:hAnsi="Arial" w:cs="Arial"/>
          <w:bCs/>
          <w:lang w:val="mk-MK" w:eastAsia="mk-MK"/>
        </w:rPr>
        <w:t>опсези</w:t>
      </w:r>
      <w:r w:rsidR="00DE3CDA" w:rsidRPr="0084510D">
        <w:rPr>
          <w:rFonts w:ascii="Arial" w:eastAsia="Times New Roman" w:hAnsi="Arial" w:cs="Arial"/>
          <w:bCs/>
          <w:lang w:val="mk-MK" w:eastAsia="mk-MK"/>
        </w:rPr>
        <w:t xml:space="preserve"> се определени </w:t>
      </w:r>
      <w:r w:rsidR="003F6CAD" w:rsidRPr="0084510D">
        <w:rPr>
          <w:rFonts w:ascii="Arial" w:eastAsia="Times New Roman" w:hAnsi="Arial" w:cs="Arial"/>
          <w:bCs/>
          <w:lang w:val="mk-MK" w:eastAsia="mk-MK"/>
        </w:rPr>
        <w:t xml:space="preserve"> за обезбедување на јавни електронски комуникациски услуги може да се обезбедуваат сите јавни електронски комуникациски услуги кои ги задоволуваат минималните технички барања утврдени во Планот за доделување и </w:t>
      </w:r>
      <w:r w:rsidR="00C56A77" w:rsidRPr="0084510D">
        <w:rPr>
          <w:rFonts w:ascii="Arial" w:eastAsia="Times New Roman" w:hAnsi="Arial" w:cs="Arial"/>
          <w:bCs/>
          <w:lang w:val="mk-MK" w:eastAsia="mk-MK"/>
        </w:rPr>
        <w:t>користење на радиофреквенции</w:t>
      </w:r>
      <w:r w:rsidR="003F6CAD" w:rsidRPr="0084510D">
        <w:rPr>
          <w:rFonts w:ascii="Arial" w:eastAsia="Times New Roman" w:hAnsi="Arial" w:cs="Arial"/>
          <w:bCs/>
          <w:lang w:val="mk-MK" w:eastAsia="mk-MK"/>
        </w:rPr>
        <w:t>.</w:t>
      </w:r>
    </w:p>
    <w:p w:rsidR="0084510D" w:rsidRDefault="0084510D" w:rsidP="0084510D">
      <w:pPr>
        <w:pStyle w:val="ListParagraph"/>
        <w:spacing w:before="100" w:beforeAutospacing="1" w:after="100" w:afterAutospacing="1" w:line="240" w:lineRule="auto"/>
        <w:ind w:left="360"/>
        <w:jc w:val="both"/>
        <w:rPr>
          <w:rFonts w:ascii="Arial" w:eastAsia="Times New Roman" w:hAnsi="Arial" w:cs="Arial"/>
          <w:bCs/>
          <w:lang w:val="mk-MK" w:eastAsia="mk-MK"/>
        </w:rPr>
      </w:pPr>
    </w:p>
    <w:p w:rsidR="0084510D" w:rsidRDefault="003F6CAD" w:rsidP="00942B68">
      <w:pPr>
        <w:pStyle w:val="ListParagraph"/>
        <w:numPr>
          <w:ilvl w:val="0"/>
          <w:numId w:val="111"/>
        </w:numPr>
        <w:spacing w:before="100" w:beforeAutospacing="1" w:after="100" w:afterAutospacing="1" w:line="240" w:lineRule="auto"/>
        <w:ind w:left="360"/>
        <w:jc w:val="both"/>
        <w:rPr>
          <w:rFonts w:ascii="Arial" w:eastAsia="Times New Roman" w:hAnsi="Arial" w:cs="Arial"/>
          <w:bCs/>
          <w:lang w:val="mk-MK" w:eastAsia="mk-MK"/>
        </w:rPr>
      </w:pPr>
      <w:r w:rsidRPr="0084510D">
        <w:rPr>
          <w:rFonts w:ascii="Arial" w:eastAsia="Times New Roman" w:hAnsi="Arial" w:cs="Arial"/>
          <w:bCs/>
          <w:lang w:val="mk-MK" w:eastAsia="mk-MK"/>
        </w:rPr>
        <w:t xml:space="preserve">Со исклучок на одредбата од ставот (1) на овој член, Агенцијата може во Планот за доделување и </w:t>
      </w:r>
      <w:r w:rsidR="00C56A77" w:rsidRPr="0084510D">
        <w:rPr>
          <w:rFonts w:ascii="Arial" w:eastAsia="Times New Roman" w:hAnsi="Arial" w:cs="Arial"/>
          <w:bCs/>
          <w:lang w:val="mk-MK" w:eastAsia="mk-MK"/>
        </w:rPr>
        <w:t>користење на радиофреквенции</w:t>
      </w:r>
      <w:r w:rsidRPr="0084510D">
        <w:rPr>
          <w:rFonts w:ascii="Arial" w:eastAsia="Times New Roman" w:hAnsi="Arial" w:cs="Arial"/>
          <w:bCs/>
          <w:lang w:val="mk-MK" w:eastAsia="mk-MK"/>
        </w:rPr>
        <w:t xml:space="preserve"> да утврди пропорционални и недискриминаторски ограничувања за одредни видови на електронски комуникациски услуги, доколку</w:t>
      </w:r>
      <w:r w:rsidR="004E147E" w:rsidRPr="0084510D">
        <w:rPr>
          <w:rFonts w:ascii="Arial" w:eastAsia="Times New Roman" w:hAnsi="Arial" w:cs="Arial"/>
          <w:bCs/>
          <w:lang w:val="mk-MK" w:eastAsia="mk-MK"/>
        </w:rPr>
        <w:t xml:space="preserve"> тоа</w:t>
      </w:r>
      <w:r w:rsidRPr="0084510D">
        <w:rPr>
          <w:rFonts w:ascii="Arial" w:eastAsia="Times New Roman" w:hAnsi="Arial" w:cs="Arial"/>
          <w:bCs/>
          <w:lang w:val="mk-MK" w:eastAsia="mk-MK"/>
        </w:rPr>
        <w:t xml:space="preserve"> </w:t>
      </w:r>
      <w:r w:rsidR="000A0126" w:rsidRPr="0084510D">
        <w:rPr>
          <w:rFonts w:ascii="Arial" w:eastAsia="Times New Roman" w:hAnsi="Arial" w:cs="Arial"/>
          <w:bCs/>
          <w:lang w:val="mk-MK" w:eastAsia="mk-MK"/>
        </w:rPr>
        <w:t>е потребно</w:t>
      </w:r>
      <w:r w:rsidR="004E147E" w:rsidRPr="0084510D">
        <w:rPr>
          <w:rFonts w:ascii="Arial" w:eastAsia="Times New Roman" w:hAnsi="Arial" w:cs="Arial"/>
          <w:bCs/>
          <w:lang w:val="mk-MK" w:eastAsia="mk-MK"/>
        </w:rPr>
        <w:t xml:space="preserve"> за</w:t>
      </w:r>
      <w:r w:rsidR="000A0126" w:rsidRPr="0084510D">
        <w:rPr>
          <w:rFonts w:ascii="Arial" w:eastAsia="Times New Roman" w:hAnsi="Arial" w:cs="Arial"/>
          <w:bCs/>
          <w:lang w:val="mk-MK" w:eastAsia="mk-MK"/>
        </w:rPr>
        <w:t xml:space="preserve"> исполнување на некое барање согла</w:t>
      </w:r>
      <w:r w:rsidR="004E147E" w:rsidRPr="0084510D">
        <w:rPr>
          <w:rFonts w:ascii="Arial" w:eastAsia="Times New Roman" w:hAnsi="Arial" w:cs="Arial"/>
          <w:bCs/>
          <w:lang w:val="mk-MK" w:eastAsia="mk-MK"/>
        </w:rPr>
        <w:t>сно  регулативата</w:t>
      </w:r>
      <w:r w:rsidR="000A0126" w:rsidRPr="0084510D">
        <w:rPr>
          <w:rFonts w:ascii="Arial" w:eastAsia="Times New Roman" w:hAnsi="Arial" w:cs="Arial"/>
          <w:bCs/>
          <w:lang w:val="mk-MK" w:eastAsia="mk-MK"/>
        </w:rPr>
        <w:t xml:space="preserve"> на Меѓународната унија за телекомуникации</w:t>
      </w:r>
      <w:r w:rsidR="00CC0281" w:rsidRPr="0084510D">
        <w:rPr>
          <w:rFonts w:ascii="Arial" w:eastAsia="Times New Roman" w:hAnsi="Arial" w:cs="Arial"/>
          <w:bCs/>
          <w:lang w:val="mk-MK" w:eastAsia="mk-MK"/>
        </w:rPr>
        <w:t>.</w:t>
      </w:r>
    </w:p>
    <w:p w:rsidR="0084510D" w:rsidRPr="0084510D" w:rsidRDefault="0084510D" w:rsidP="0084510D">
      <w:pPr>
        <w:pStyle w:val="ListParagraph"/>
        <w:rPr>
          <w:rFonts w:ascii="Arial" w:eastAsia="Times New Roman" w:hAnsi="Arial" w:cs="Arial"/>
          <w:bCs/>
          <w:lang w:val="mk-MK" w:eastAsia="mk-MK"/>
        </w:rPr>
      </w:pPr>
    </w:p>
    <w:p w:rsidR="003F6CAD" w:rsidRDefault="0022412A" w:rsidP="00942B68">
      <w:pPr>
        <w:pStyle w:val="ListParagraph"/>
        <w:numPr>
          <w:ilvl w:val="0"/>
          <w:numId w:val="111"/>
        </w:numPr>
        <w:spacing w:before="100" w:beforeAutospacing="1" w:after="100" w:afterAutospacing="1" w:line="240" w:lineRule="auto"/>
        <w:ind w:left="360"/>
        <w:jc w:val="both"/>
        <w:rPr>
          <w:rFonts w:ascii="Arial" w:eastAsia="Times New Roman" w:hAnsi="Arial" w:cs="Arial"/>
          <w:bCs/>
          <w:lang w:val="mk-MK" w:eastAsia="mk-MK"/>
        </w:rPr>
      </w:pPr>
      <w:r w:rsidRPr="0084510D">
        <w:rPr>
          <w:rFonts w:ascii="Arial" w:eastAsia="Times New Roman" w:hAnsi="Arial" w:cs="Arial"/>
          <w:bCs/>
          <w:lang w:val="mk-MK" w:eastAsia="mk-MK"/>
        </w:rPr>
        <w:t xml:space="preserve">Со исклучок на одредбата од ставот (1) на овој член, Агенцијата може во Планот за доделување и </w:t>
      </w:r>
      <w:r w:rsidR="00C56A77" w:rsidRPr="0084510D">
        <w:rPr>
          <w:rFonts w:ascii="Arial" w:eastAsia="Times New Roman" w:hAnsi="Arial" w:cs="Arial"/>
          <w:bCs/>
          <w:lang w:val="mk-MK" w:eastAsia="mk-MK"/>
        </w:rPr>
        <w:t>користење на радиофреквенции</w:t>
      </w:r>
      <w:r w:rsidRPr="0084510D">
        <w:rPr>
          <w:rFonts w:ascii="Arial" w:eastAsia="Times New Roman" w:hAnsi="Arial" w:cs="Arial"/>
          <w:bCs/>
          <w:lang w:val="mk-MK" w:eastAsia="mk-MK"/>
        </w:rPr>
        <w:t xml:space="preserve"> да утврди обезбедување соодветна јавна електронска комуникациска услуга во одреден радиофреквенциски опсег, </w:t>
      </w:r>
      <w:r w:rsidR="000A0126" w:rsidRPr="0084510D">
        <w:rPr>
          <w:rFonts w:ascii="Arial" w:eastAsia="Times New Roman" w:hAnsi="Arial" w:cs="Arial"/>
          <w:bCs/>
          <w:lang w:val="mk-MK" w:eastAsia="mk-MK"/>
        </w:rPr>
        <w:t xml:space="preserve"> доколку </w:t>
      </w:r>
      <w:r w:rsidR="003F6CAD" w:rsidRPr="0084510D">
        <w:rPr>
          <w:rFonts w:ascii="Arial" w:eastAsia="Times New Roman" w:hAnsi="Arial" w:cs="Arial"/>
          <w:bCs/>
          <w:lang w:val="mk-MK" w:eastAsia="mk-MK"/>
        </w:rPr>
        <w:t xml:space="preserve"> тоа е неопходно за:</w:t>
      </w:r>
    </w:p>
    <w:p w:rsidR="007700FB" w:rsidRPr="007700FB" w:rsidRDefault="007700FB" w:rsidP="007700FB">
      <w:pPr>
        <w:pStyle w:val="ListParagraph"/>
        <w:rPr>
          <w:rFonts w:ascii="Arial" w:eastAsia="Times New Roman" w:hAnsi="Arial" w:cs="Arial"/>
          <w:bCs/>
          <w:lang w:val="mk-MK" w:eastAsia="mk-MK"/>
        </w:rPr>
      </w:pPr>
    </w:p>
    <w:p w:rsidR="007700FB" w:rsidRDefault="000A012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безбедноста на животот;</w:t>
      </w:r>
    </w:p>
    <w:p w:rsidR="007700FB" w:rsidRDefault="007700FB" w:rsidP="007700FB">
      <w:pPr>
        <w:pStyle w:val="ListParagraph"/>
        <w:spacing w:before="100" w:beforeAutospacing="1" w:after="100" w:afterAutospacing="1" w:line="240" w:lineRule="auto"/>
        <w:jc w:val="both"/>
        <w:rPr>
          <w:rFonts w:ascii="Arial" w:eastAsia="Times New Roman" w:hAnsi="Arial" w:cs="Arial"/>
          <w:lang w:val="mk-MK" w:eastAsia="mk-MK"/>
        </w:rPr>
      </w:pPr>
    </w:p>
    <w:p w:rsidR="007700FB" w:rsidRDefault="000A012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поттикнување на социјална, регионална или територијална сплотеност;</w:t>
      </w:r>
    </w:p>
    <w:p w:rsidR="007700FB" w:rsidRPr="007700FB" w:rsidRDefault="007700FB" w:rsidP="007700FB">
      <w:pPr>
        <w:pStyle w:val="ListParagraph"/>
        <w:rPr>
          <w:rFonts w:ascii="Arial" w:eastAsia="Times New Roman" w:hAnsi="Arial" w:cs="Arial"/>
          <w:lang w:val="mk-MK" w:eastAsia="mk-MK"/>
        </w:rPr>
      </w:pPr>
    </w:p>
    <w:p w:rsidR="007700FB" w:rsidRDefault="000A012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избегнување на неефикасна употреба на радиофреквенциите</w:t>
      </w:r>
      <w:r w:rsidR="007700FB">
        <w:rPr>
          <w:rFonts w:ascii="Arial" w:eastAsia="Times New Roman" w:hAnsi="Arial" w:cs="Arial"/>
          <w:lang w:val="mk-MK" w:eastAsia="mk-MK"/>
        </w:rPr>
        <w:t>,</w:t>
      </w:r>
      <w:r w:rsidRPr="007700FB">
        <w:rPr>
          <w:rFonts w:ascii="Arial" w:eastAsia="Times New Roman" w:hAnsi="Arial" w:cs="Arial"/>
          <w:lang w:val="mk-MK" w:eastAsia="mk-MK"/>
        </w:rPr>
        <w:t xml:space="preserve"> или</w:t>
      </w:r>
    </w:p>
    <w:p w:rsidR="007700FB" w:rsidRPr="007700FB" w:rsidRDefault="007700FB" w:rsidP="007700FB">
      <w:pPr>
        <w:pStyle w:val="ListParagraph"/>
        <w:rPr>
          <w:rFonts w:ascii="Arial" w:eastAsia="Times New Roman" w:hAnsi="Arial" w:cs="Arial"/>
          <w:lang w:val="mk-MK" w:eastAsia="mk-MK"/>
        </w:rPr>
      </w:pPr>
    </w:p>
    <w:p w:rsidR="0022412A" w:rsidRDefault="000A0126"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поттикнување на културен и јазичен диверзитет и плура</w:t>
      </w:r>
      <w:r w:rsidR="004E147E" w:rsidRPr="007700FB">
        <w:rPr>
          <w:rFonts w:ascii="Arial" w:eastAsia="Times New Roman" w:hAnsi="Arial" w:cs="Arial"/>
          <w:lang w:val="mk-MK" w:eastAsia="mk-MK"/>
        </w:rPr>
        <w:t xml:space="preserve">лизам на медиумите, на пример за обезбедување </w:t>
      </w:r>
      <w:r w:rsidRPr="007700FB">
        <w:rPr>
          <w:rFonts w:ascii="Arial" w:eastAsia="Times New Roman" w:hAnsi="Arial" w:cs="Arial"/>
          <w:lang w:val="mk-MK" w:eastAsia="mk-MK"/>
        </w:rPr>
        <w:t xml:space="preserve"> радио и</w:t>
      </w:r>
      <w:r w:rsidR="004E147E" w:rsidRPr="007700FB">
        <w:rPr>
          <w:rFonts w:ascii="Arial" w:eastAsia="Times New Roman" w:hAnsi="Arial" w:cs="Arial"/>
          <w:lang w:val="mk-MK" w:eastAsia="mk-MK"/>
        </w:rPr>
        <w:t>ли</w:t>
      </w:r>
      <w:r w:rsidRPr="007700FB">
        <w:rPr>
          <w:rFonts w:ascii="Arial" w:eastAsia="Times New Roman" w:hAnsi="Arial" w:cs="Arial"/>
          <w:lang w:val="mk-MK" w:eastAsia="mk-MK"/>
        </w:rPr>
        <w:t xml:space="preserve"> телевизискo емитување.</w:t>
      </w:r>
    </w:p>
    <w:p w:rsidR="007700FB" w:rsidRPr="007700FB" w:rsidRDefault="007700FB" w:rsidP="007700FB">
      <w:pPr>
        <w:pStyle w:val="ListParagraph"/>
        <w:rPr>
          <w:rFonts w:ascii="Arial" w:eastAsia="Times New Roman" w:hAnsi="Arial" w:cs="Arial"/>
          <w:lang w:val="mk-MK" w:eastAsia="mk-MK"/>
        </w:rPr>
      </w:pPr>
    </w:p>
    <w:p w:rsidR="005D49BB" w:rsidRPr="007700FB" w:rsidRDefault="0022412A" w:rsidP="00942B68">
      <w:pPr>
        <w:pStyle w:val="ListParagraph"/>
        <w:numPr>
          <w:ilvl w:val="0"/>
          <w:numId w:val="111"/>
        </w:numPr>
        <w:spacing w:before="100" w:beforeAutospacing="1" w:after="100" w:afterAutospacing="1" w:line="240" w:lineRule="auto"/>
        <w:ind w:left="360"/>
        <w:jc w:val="both"/>
        <w:rPr>
          <w:rFonts w:ascii="Arial" w:eastAsia="Times New Roman" w:hAnsi="Arial" w:cs="Arial"/>
          <w:bCs/>
          <w:lang w:val="mk-MK" w:eastAsia="mk-MK"/>
        </w:rPr>
      </w:pPr>
      <w:r w:rsidRPr="00282553">
        <w:rPr>
          <w:rFonts w:ascii="Arial" w:eastAsia="Times New Roman" w:hAnsi="Arial" w:cs="Arial"/>
          <w:bCs/>
          <w:lang w:val="mk-MK" w:eastAsia="mk-MK"/>
        </w:rPr>
        <w:t>Агенцијата може во Планот за доделување и користење на радиофре</w:t>
      </w:r>
      <w:r w:rsidR="00C56A77" w:rsidRPr="00282553">
        <w:rPr>
          <w:rFonts w:ascii="Arial" w:eastAsia="Times New Roman" w:hAnsi="Arial" w:cs="Arial"/>
          <w:bCs/>
          <w:lang w:val="mk-MK" w:eastAsia="mk-MK"/>
        </w:rPr>
        <w:t>квенции</w:t>
      </w:r>
      <w:r w:rsidRPr="00282553">
        <w:rPr>
          <w:rFonts w:ascii="Arial" w:eastAsia="Times New Roman" w:hAnsi="Arial" w:cs="Arial"/>
          <w:bCs/>
          <w:lang w:val="mk-MK" w:eastAsia="mk-MK"/>
        </w:rPr>
        <w:t xml:space="preserve"> да забрани обезбедување на било која јавна електронска комуникациска услуга во одреден радиофреквенциск</w:t>
      </w:r>
      <w:r w:rsidR="004E147E" w:rsidRPr="00282553">
        <w:rPr>
          <w:rFonts w:ascii="Arial" w:eastAsia="Times New Roman" w:hAnsi="Arial" w:cs="Arial"/>
          <w:bCs/>
          <w:lang w:val="mk-MK" w:eastAsia="mk-MK"/>
        </w:rPr>
        <w:t>и опсег, доколку тоа е неопходно за  заштита на</w:t>
      </w:r>
      <w:r w:rsidRPr="00282553">
        <w:rPr>
          <w:rFonts w:ascii="Arial" w:eastAsia="Times New Roman" w:hAnsi="Arial" w:cs="Arial"/>
          <w:bCs/>
          <w:lang w:val="mk-MK" w:eastAsia="mk-MK"/>
        </w:rPr>
        <w:t xml:space="preserve"> безбедноста на животот</w:t>
      </w:r>
      <w:r w:rsidR="004E147E" w:rsidRPr="00282553">
        <w:rPr>
          <w:rFonts w:ascii="Arial" w:eastAsia="Times New Roman" w:hAnsi="Arial" w:cs="Arial"/>
          <w:bCs/>
          <w:lang w:val="mk-MK" w:eastAsia="mk-MK"/>
        </w:rPr>
        <w:t>.</w:t>
      </w:r>
    </w:p>
    <w:p w:rsidR="00B94855" w:rsidRDefault="00B94855">
      <w:pPr>
        <w:spacing w:before="100" w:beforeAutospacing="1" w:after="100" w:afterAutospacing="1" w:line="240" w:lineRule="auto"/>
        <w:jc w:val="center"/>
        <w:outlineLvl w:val="3"/>
        <w:rPr>
          <w:rFonts w:ascii="Arial" w:eastAsia="Times New Roman" w:hAnsi="Arial" w:cs="Arial"/>
          <w:b/>
          <w:bCs/>
          <w:lang w:val="mk-MK" w:eastAsia="mk-MK"/>
        </w:rPr>
      </w:pPr>
    </w:p>
    <w:p w:rsidR="00B94855" w:rsidRDefault="00B94855">
      <w:pPr>
        <w:spacing w:before="100" w:beforeAutospacing="1" w:after="100" w:afterAutospacing="1" w:line="240" w:lineRule="auto"/>
        <w:jc w:val="center"/>
        <w:outlineLvl w:val="3"/>
        <w:rPr>
          <w:rFonts w:ascii="Arial" w:eastAsia="Times New Roman" w:hAnsi="Arial" w:cs="Arial"/>
          <w:b/>
          <w:bCs/>
          <w:lang w:val="mk-MK" w:eastAsia="mk-MK"/>
        </w:rPr>
      </w:pPr>
    </w:p>
    <w:p w:rsidR="00B94855" w:rsidRDefault="00B94855">
      <w:pPr>
        <w:spacing w:before="100" w:beforeAutospacing="1" w:after="100" w:afterAutospacing="1" w:line="240" w:lineRule="auto"/>
        <w:jc w:val="center"/>
        <w:outlineLvl w:val="3"/>
        <w:rPr>
          <w:rFonts w:ascii="Arial" w:eastAsia="Times New Roman" w:hAnsi="Arial" w:cs="Arial"/>
          <w:b/>
          <w:bCs/>
          <w:lang w:val="mk-MK" w:eastAsia="mk-MK"/>
        </w:rPr>
      </w:pPr>
    </w:p>
    <w:p w:rsidR="005D49BB" w:rsidRPr="00282553" w:rsidRDefault="004E147E">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lastRenderedPageBreak/>
        <w:t>Член 128</w:t>
      </w:r>
    </w:p>
    <w:p w:rsidR="005D49BB" w:rsidRPr="00282553" w:rsidRDefault="00785EA5">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 xml:space="preserve">Преиспитување на </w:t>
      </w:r>
      <w:r w:rsidR="00D66D7A">
        <w:rPr>
          <w:rFonts w:ascii="Arial" w:eastAsia="Times New Roman" w:hAnsi="Arial" w:cs="Arial"/>
          <w:b/>
          <w:bCs/>
          <w:lang w:val="mk-MK" w:eastAsia="mk-MK"/>
        </w:rPr>
        <w:t xml:space="preserve">неопходноста од </w:t>
      </w:r>
      <w:r w:rsidRPr="00282553">
        <w:rPr>
          <w:rFonts w:ascii="Arial" w:eastAsia="Times New Roman" w:hAnsi="Arial" w:cs="Arial"/>
          <w:b/>
          <w:bCs/>
          <w:lang w:val="mk-MK" w:eastAsia="mk-MK"/>
        </w:rPr>
        <w:t>огранич</w:t>
      </w:r>
      <w:r w:rsidR="00302D3E" w:rsidRPr="00282553">
        <w:rPr>
          <w:rFonts w:ascii="Arial" w:eastAsia="Times New Roman" w:hAnsi="Arial" w:cs="Arial"/>
          <w:b/>
          <w:bCs/>
          <w:lang w:val="mk-MK" w:eastAsia="mk-MK"/>
        </w:rPr>
        <w:t xml:space="preserve">увањата за </w:t>
      </w:r>
      <w:r w:rsidR="00717960" w:rsidRPr="00282553">
        <w:rPr>
          <w:rFonts w:ascii="Arial" w:eastAsia="Times New Roman" w:hAnsi="Arial" w:cs="Arial"/>
          <w:b/>
          <w:bCs/>
          <w:lang w:val="mk-MK" w:eastAsia="mk-MK"/>
        </w:rPr>
        <w:t>неутралност</w:t>
      </w:r>
      <w:r w:rsidR="00D66D7A">
        <w:rPr>
          <w:rFonts w:ascii="Arial" w:eastAsia="Times New Roman" w:hAnsi="Arial" w:cs="Arial"/>
          <w:b/>
          <w:bCs/>
          <w:lang w:val="mk-MK" w:eastAsia="mk-MK"/>
        </w:rPr>
        <w:t xml:space="preserve"> во однос на технологии и за </w:t>
      </w:r>
      <w:r w:rsidR="00717960" w:rsidRPr="00282553">
        <w:rPr>
          <w:rFonts w:ascii="Arial" w:eastAsia="Times New Roman" w:hAnsi="Arial" w:cs="Arial"/>
          <w:b/>
          <w:bCs/>
          <w:lang w:val="mk-MK" w:eastAsia="mk-MK"/>
        </w:rPr>
        <w:t>неутралност во однос на услуги</w:t>
      </w:r>
    </w:p>
    <w:p w:rsidR="007700FB" w:rsidRDefault="00F30E49" w:rsidP="00942B68">
      <w:pPr>
        <w:pStyle w:val="ListParagraph"/>
        <w:numPr>
          <w:ilvl w:val="0"/>
          <w:numId w:val="112"/>
        </w:numPr>
        <w:spacing w:before="100" w:beforeAutospacing="1" w:after="100" w:afterAutospacing="1" w:line="240" w:lineRule="auto"/>
        <w:ind w:left="360"/>
        <w:jc w:val="both"/>
        <w:rPr>
          <w:rFonts w:ascii="Arial" w:eastAsia="Times New Roman" w:hAnsi="Arial" w:cs="Arial"/>
          <w:bCs/>
          <w:lang w:val="mk-MK" w:eastAsia="mk-MK"/>
        </w:rPr>
      </w:pPr>
      <w:r w:rsidRPr="007700FB">
        <w:rPr>
          <w:rFonts w:ascii="Arial" w:eastAsia="Times New Roman" w:hAnsi="Arial" w:cs="Arial"/>
          <w:bCs/>
          <w:lang w:val="mk-MK" w:eastAsia="mk-MK"/>
        </w:rPr>
        <w:t>Агенцијата</w:t>
      </w:r>
      <w:r w:rsidR="00871661" w:rsidRPr="007700FB">
        <w:rPr>
          <w:rFonts w:ascii="Arial" w:eastAsia="Times New Roman" w:hAnsi="Arial" w:cs="Arial"/>
          <w:bCs/>
          <w:lang w:val="mk-MK" w:eastAsia="mk-MK"/>
        </w:rPr>
        <w:t xml:space="preserve"> е должна</w:t>
      </w:r>
      <w:r w:rsidR="00717960" w:rsidRPr="007700FB">
        <w:rPr>
          <w:rFonts w:ascii="Arial" w:eastAsia="Times New Roman" w:hAnsi="Arial" w:cs="Arial"/>
          <w:bCs/>
          <w:lang w:val="mk-MK" w:eastAsia="mk-MK"/>
        </w:rPr>
        <w:t xml:space="preserve"> во одредени временски периоди кои</w:t>
      </w:r>
      <w:r w:rsidR="004E147E" w:rsidRPr="007700FB">
        <w:rPr>
          <w:rFonts w:ascii="Arial" w:eastAsia="Times New Roman" w:hAnsi="Arial" w:cs="Arial"/>
          <w:bCs/>
          <w:lang w:val="mk-MK" w:eastAsia="mk-MK"/>
        </w:rPr>
        <w:t xml:space="preserve"> </w:t>
      </w:r>
      <w:r w:rsidR="00717960" w:rsidRPr="007700FB">
        <w:rPr>
          <w:rFonts w:ascii="Arial" w:eastAsia="Times New Roman" w:hAnsi="Arial" w:cs="Arial"/>
          <w:bCs/>
          <w:lang w:val="mk-MK" w:eastAsia="mk-MK"/>
        </w:rPr>
        <w:t xml:space="preserve">што неможе да бидат подолги од две години </w:t>
      </w:r>
      <w:r w:rsidR="00871661" w:rsidRPr="007700FB">
        <w:rPr>
          <w:rFonts w:ascii="Arial" w:eastAsia="Times New Roman" w:hAnsi="Arial" w:cs="Arial"/>
          <w:bCs/>
          <w:lang w:val="mk-MK" w:eastAsia="mk-MK"/>
        </w:rPr>
        <w:t>да изврши</w:t>
      </w:r>
      <w:r w:rsidR="00717960" w:rsidRPr="007700FB">
        <w:rPr>
          <w:rFonts w:ascii="Arial" w:eastAsia="Times New Roman" w:hAnsi="Arial" w:cs="Arial"/>
          <w:bCs/>
          <w:lang w:val="mk-MK" w:eastAsia="mk-MK"/>
        </w:rPr>
        <w:t xml:space="preserve"> преиспитува</w:t>
      </w:r>
      <w:r w:rsidR="00871661" w:rsidRPr="007700FB">
        <w:rPr>
          <w:rFonts w:ascii="Arial" w:eastAsia="Times New Roman" w:hAnsi="Arial" w:cs="Arial"/>
          <w:bCs/>
          <w:lang w:val="mk-MK" w:eastAsia="mk-MK"/>
        </w:rPr>
        <w:t>ње на</w:t>
      </w:r>
      <w:r w:rsidR="00CB0DD1" w:rsidRPr="007700FB">
        <w:rPr>
          <w:rFonts w:ascii="Arial" w:eastAsia="Times New Roman" w:hAnsi="Arial" w:cs="Arial"/>
          <w:bCs/>
          <w:lang w:val="mk-MK" w:eastAsia="mk-MK"/>
        </w:rPr>
        <w:t xml:space="preserve"> неопходноста од</w:t>
      </w:r>
      <w:r w:rsidRPr="007700FB">
        <w:rPr>
          <w:rFonts w:ascii="Arial" w:eastAsia="Times New Roman" w:hAnsi="Arial" w:cs="Arial"/>
          <w:bCs/>
          <w:lang w:val="mk-MK" w:eastAsia="mk-MK"/>
        </w:rPr>
        <w:t xml:space="preserve"> ограничувањата за неутралност во однос на технологии и</w:t>
      </w:r>
      <w:r w:rsidR="00D66D7A">
        <w:rPr>
          <w:rFonts w:ascii="Arial" w:eastAsia="Times New Roman" w:hAnsi="Arial" w:cs="Arial"/>
          <w:bCs/>
          <w:lang w:val="mk-MK" w:eastAsia="mk-MK"/>
        </w:rPr>
        <w:t xml:space="preserve"> за</w:t>
      </w:r>
      <w:r w:rsidRPr="007700FB">
        <w:rPr>
          <w:rFonts w:ascii="Arial" w:eastAsia="Times New Roman" w:hAnsi="Arial" w:cs="Arial"/>
          <w:bCs/>
          <w:lang w:val="mk-MK" w:eastAsia="mk-MK"/>
        </w:rPr>
        <w:t xml:space="preserve"> неутралност во однос на услуги</w:t>
      </w:r>
      <w:r w:rsidR="00CB0DD1" w:rsidRPr="007700FB">
        <w:rPr>
          <w:rFonts w:ascii="Arial" w:eastAsia="Times New Roman" w:hAnsi="Arial" w:cs="Arial"/>
          <w:bCs/>
          <w:lang w:val="mk-MK" w:eastAsia="mk-MK"/>
        </w:rPr>
        <w:t>, утврдени</w:t>
      </w:r>
      <w:r w:rsidR="00DD645D" w:rsidRPr="007700FB">
        <w:rPr>
          <w:rFonts w:ascii="Arial" w:eastAsia="Times New Roman" w:hAnsi="Arial" w:cs="Arial"/>
          <w:bCs/>
          <w:lang w:val="mk-MK" w:eastAsia="mk-MK"/>
        </w:rPr>
        <w:t xml:space="preserve"> во</w:t>
      </w:r>
      <w:r w:rsidR="00C56A77" w:rsidRPr="007700FB">
        <w:rPr>
          <w:rFonts w:ascii="Arial" w:eastAsia="Times New Roman" w:hAnsi="Arial" w:cs="Arial"/>
          <w:bCs/>
          <w:lang w:val="mk-MK" w:eastAsia="mk-MK"/>
        </w:rPr>
        <w:t xml:space="preserve"> членот 126 и</w:t>
      </w:r>
      <w:r w:rsidR="00DD645D" w:rsidRPr="007700FB">
        <w:rPr>
          <w:rFonts w:ascii="Arial" w:eastAsia="Times New Roman" w:hAnsi="Arial" w:cs="Arial"/>
          <w:bCs/>
          <w:lang w:val="mk-MK" w:eastAsia="mk-MK"/>
        </w:rPr>
        <w:t xml:space="preserve"> во</w:t>
      </w:r>
      <w:r w:rsidR="00C56A77" w:rsidRPr="007700FB">
        <w:rPr>
          <w:rFonts w:ascii="Arial" w:eastAsia="Times New Roman" w:hAnsi="Arial" w:cs="Arial"/>
          <w:bCs/>
          <w:lang w:val="mk-MK" w:eastAsia="mk-MK"/>
        </w:rPr>
        <w:t xml:space="preserve"> членот 127</w:t>
      </w:r>
      <w:r w:rsidRPr="007700FB">
        <w:rPr>
          <w:rFonts w:ascii="Arial" w:eastAsia="Times New Roman" w:hAnsi="Arial" w:cs="Arial"/>
          <w:bCs/>
          <w:lang w:val="mk-MK" w:eastAsia="mk-MK"/>
        </w:rPr>
        <w:t xml:space="preserve"> од овој закон</w:t>
      </w:r>
      <w:r w:rsidR="000A0144" w:rsidRPr="007700FB">
        <w:rPr>
          <w:rFonts w:ascii="Arial" w:eastAsia="Times New Roman" w:hAnsi="Arial" w:cs="Arial"/>
          <w:bCs/>
          <w:lang w:val="mk-MK" w:eastAsia="mk-MK"/>
        </w:rPr>
        <w:t>.</w:t>
      </w:r>
      <w:r w:rsidR="00717960" w:rsidRPr="007700FB">
        <w:rPr>
          <w:rFonts w:ascii="Arial" w:eastAsia="Times New Roman" w:hAnsi="Arial" w:cs="Arial"/>
          <w:bCs/>
          <w:lang w:val="mk-MK" w:eastAsia="mk-MK"/>
        </w:rPr>
        <w:t xml:space="preserve"> </w:t>
      </w:r>
    </w:p>
    <w:p w:rsidR="007700FB" w:rsidRDefault="007700FB" w:rsidP="007700FB">
      <w:pPr>
        <w:pStyle w:val="ListParagraph"/>
        <w:spacing w:before="100" w:beforeAutospacing="1" w:after="100" w:afterAutospacing="1" w:line="240" w:lineRule="auto"/>
        <w:ind w:left="360"/>
        <w:jc w:val="both"/>
        <w:rPr>
          <w:rFonts w:ascii="Arial" w:eastAsia="Times New Roman" w:hAnsi="Arial" w:cs="Arial"/>
          <w:bCs/>
          <w:lang w:val="mk-MK" w:eastAsia="mk-MK"/>
        </w:rPr>
      </w:pPr>
    </w:p>
    <w:p w:rsidR="005D49BB" w:rsidRPr="007700FB" w:rsidRDefault="00C03977" w:rsidP="00942B68">
      <w:pPr>
        <w:pStyle w:val="ListParagraph"/>
        <w:numPr>
          <w:ilvl w:val="0"/>
          <w:numId w:val="112"/>
        </w:numPr>
        <w:spacing w:before="100" w:beforeAutospacing="1" w:after="100" w:afterAutospacing="1" w:line="240" w:lineRule="auto"/>
        <w:ind w:left="360"/>
        <w:jc w:val="both"/>
        <w:rPr>
          <w:rFonts w:ascii="Arial" w:eastAsia="Times New Roman" w:hAnsi="Arial" w:cs="Arial"/>
          <w:bCs/>
          <w:lang w:val="mk-MK" w:eastAsia="mk-MK"/>
        </w:rPr>
      </w:pPr>
      <w:r w:rsidRPr="007700FB">
        <w:rPr>
          <w:rFonts w:ascii="Arial" w:eastAsia="Times New Roman" w:hAnsi="Arial" w:cs="Arial"/>
          <w:bCs/>
          <w:lang w:val="mk-MK" w:eastAsia="mk-MK"/>
        </w:rPr>
        <w:t>Доколу со</w:t>
      </w:r>
      <w:r w:rsidR="000A0144" w:rsidRPr="007700FB">
        <w:rPr>
          <w:rFonts w:ascii="Arial" w:eastAsia="Times New Roman" w:hAnsi="Arial" w:cs="Arial"/>
          <w:bCs/>
          <w:lang w:val="mk-MK" w:eastAsia="mk-MK"/>
        </w:rPr>
        <w:t xml:space="preserve"> извршеното преиспитување од ставот (1) на овој член</w:t>
      </w:r>
      <w:r w:rsidRPr="007700FB">
        <w:rPr>
          <w:rFonts w:ascii="Arial" w:eastAsia="Times New Roman" w:hAnsi="Arial" w:cs="Arial"/>
          <w:bCs/>
          <w:lang w:val="mk-MK" w:eastAsia="mk-MK"/>
        </w:rPr>
        <w:t xml:space="preserve"> се утврди потреба од изменување на Планот за на</w:t>
      </w:r>
      <w:r w:rsidR="004E147E" w:rsidRPr="007700FB">
        <w:rPr>
          <w:rFonts w:ascii="Arial" w:eastAsia="Times New Roman" w:hAnsi="Arial" w:cs="Arial"/>
          <w:bCs/>
          <w:lang w:val="mk-MK" w:eastAsia="mk-MK"/>
        </w:rPr>
        <w:t xml:space="preserve">мена на радиофреквенциски </w:t>
      </w:r>
      <w:r w:rsidR="00053541" w:rsidRPr="007700FB">
        <w:rPr>
          <w:rFonts w:ascii="Arial" w:eastAsia="Times New Roman" w:hAnsi="Arial" w:cs="Arial"/>
          <w:bCs/>
          <w:lang w:val="mk-MK" w:eastAsia="mk-MK"/>
        </w:rPr>
        <w:t>опсези</w:t>
      </w:r>
      <w:r w:rsidRPr="007700FB">
        <w:rPr>
          <w:rFonts w:ascii="Arial" w:eastAsia="Times New Roman" w:hAnsi="Arial" w:cs="Arial"/>
          <w:bCs/>
          <w:lang w:val="mk-MK" w:eastAsia="mk-MK"/>
        </w:rPr>
        <w:t xml:space="preserve"> или Планот за доделување и рас</w:t>
      </w:r>
      <w:r w:rsidR="00C56A77" w:rsidRPr="007700FB">
        <w:rPr>
          <w:rFonts w:ascii="Arial" w:eastAsia="Times New Roman" w:hAnsi="Arial" w:cs="Arial"/>
          <w:bCs/>
          <w:lang w:val="mk-MK" w:eastAsia="mk-MK"/>
        </w:rPr>
        <w:t>пределба на радиофреквенции</w:t>
      </w:r>
      <w:r w:rsidR="004E147E" w:rsidRPr="007700FB">
        <w:rPr>
          <w:rFonts w:ascii="Arial" w:eastAsia="Times New Roman" w:hAnsi="Arial" w:cs="Arial"/>
          <w:bCs/>
          <w:lang w:val="mk-MK" w:eastAsia="mk-MK"/>
        </w:rPr>
        <w:t>, Агенцијата ќе ја изврши измената</w:t>
      </w:r>
      <w:r w:rsidRPr="007700FB">
        <w:rPr>
          <w:rFonts w:ascii="Arial" w:eastAsia="Times New Roman" w:hAnsi="Arial" w:cs="Arial"/>
          <w:bCs/>
          <w:lang w:val="mk-MK" w:eastAsia="mk-MK"/>
        </w:rPr>
        <w:t xml:space="preserve"> на начин утврден во </w:t>
      </w:r>
      <w:r w:rsidR="002F0555" w:rsidRPr="007700FB">
        <w:rPr>
          <w:rFonts w:ascii="Arial" w:eastAsia="Times New Roman" w:hAnsi="Arial" w:cs="Arial"/>
          <w:bCs/>
          <w:lang w:val="mk-MK" w:eastAsia="mk-MK"/>
        </w:rPr>
        <w:t xml:space="preserve">членот 146 </w:t>
      </w:r>
      <w:r w:rsidRPr="007700FB">
        <w:rPr>
          <w:rFonts w:ascii="Arial" w:eastAsia="Times New Roman" w:hAnsi="Arial" w:cs="Arial"/>
          <w:bCs/>
          <w:lang w:val="mk-MK" w:eastAsia="mk-MK"/>
        </w:rPr>
        <w:t>на овој закон.</w:t>
      </w:r>
      <w:r w:rsidR="00871661" w:rsidRPr="007700FB">
        <w:rPr>
          <w:rFonts w:ascii="Arial" w:eastAsia="Times New Roman" w:hAnsi="Arial" w:cs="Arial"/>
          <w:bCs/>
          <w:lang w:val="mk-MK" w:eastAsia="mk-MK"/>
        </w:rPr>
        <w:t xml:space="preserve"> </w:t>
      </w:r>
      <w:r w:rsidR="00717960" w:rsidRPr="007700FB">
        <w:rPr>
          <w:rFonts w:ascii="Arial" w:eastAsia="Times New Roman" w:hAnsi="Arial" w:cs="Arial"/>
          <w:bCs/>
          <w:lang w:val="mk-MK" w:eastAsia="mk-MK"/>
        </w:rPr>
        <w:t xml:space="preserve"> </w:t>
      </w:r>
    </w:p>
    <w:p w:rsidR="005D49BB" w:rsidRPr="00282553" w:rsidRDefault="004E147E">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Член 129</w:t>
      </w:r>
    </w:p>
    <w:p w:rsidR="005D49BB" w:rsidRPr="00282553" w:rsidRDefault="00785EA5">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Користење на радиофреквенции</w:t>
      </w:r>
    </w:p>
    <w:p w:rsidR="005D49BB" w:rsidRDefault="00DD645D" w:rsidP="00942B68">
      <w:pPr>
        <w:pStyle w:val="ListParagraph"/>
        <w:numPr>
          <w:ilvl w:val="0"/>
          <w:numId w:val="113"/>
        </w:numPr>
        <w:spacing w:before="100" w:beforeAutospacing="1" w:after="100" w:afterAutospacing="1" w:line="240" w:lineRule="auto"/>
        <w:ind w:left="360"/>
        <w:jc w:val="both"/>
        <w:rPr>
          <w:rFonts w:ascii="Arial" w:eastAsia="Times New Roman" w:hAnsi="Arial" w:cs="Arial"/>
          <w:bCs/>
          <w:lang w:val="mk-MK" w:eastAsia="mk-MK"/>
        </w:rPr>
      </w:pPr>
      <w:r w:rsidRPr="007700FB">
        <w:rPr>
          <w:rFonts w:ascii="Arial" w:eastAsia="Times New Roman" w:hAnsi="Arial" w:cs="Arial"/>
          <w:bCs/>
          <w:lang w:val="mk-MK" w:eastAsia="mk-MK"/>
        </w:rPr>
        <w:t>Правно или физичко лице може да користи радиофреквенции</w:t>
      </w:r>
      <w:r w:rsidR="003A2462" w:rsidRPr="007700FB">
        <w:rPr>
          <w:rFonts w:ascii="Arial" w:eastAsia="Times New Roman" w:hAnsi="Arial" w:cs="Arial"/>
          <w:bCs/>
          <w:lang w:val="mk-MK" w:eastAsia="mk-MK"/>
        </w:rPr>
        <w:t xml:space="preserve"> во Република Македонија  врз основа на одобреније </w:t>
      </w:r>
      <w:r w:rsidR="00232744" w:rsidRPr="007700FB">
        <w:rPr>
          <w:rFonts w:ascii="Arial" w:eastAsia="Times New Roman" w:hAnsi="Arial" w:cs="Arial"/>
          <w:bCs/>
          <w:lang w:val="mk-MK" w:eastAsia="mk-MK"/>
        </w:rPr>
        <w:t>за користење на радиофреквенции</w:t>
      </w:r>
      <w:r w:rsidR="003A2462" w:rsidRPr="007700FB">
        <w:rPr>
          <w:rFonts w:ascii="Arial" w:eastAsia="Times New Roman" w:hAnsi="Arial" w:cs="Arial"/>
          <w:bCs/>
          <w:lang w:val="mk-MK" w:eastAsia="mk-MK"/>
        </w:rPr>
        <w:t>, што го издава Агенцијата</w:t>
      </w:r>
      <w:r w:rsidR="005A2F48" w:rsidRPr="007700FB">
        <w:rPr>
          <w:rFonts w:ascii="Arial" w:eastAsia="Times New Roman" w:hAnsi="Arial" w:cs="Arial"/>
          <w:bCs/>
          <w:lang w:val="mk-MK" w:eastAsia="mk-MK"/>
        </w:rPr>
        <w:t>, a</w:t>
      </w:r>
      <w:r w:rsidR="003A2462" w:rsidRPr="007700FB">
        <w:rPr>
          <w:rFonts w:ascii="Arial" w:eastAsia="Times New Roman" w:hAnsi="Arial" w:cs="Arial"/>
          <w:bCs/>
          <w:lang w:val="mk-MK" w:eastAsia="mk-MK"/>
        </w:rPr>
        <w:t xml:space="preserve"> што е во согласност со</w:t>
      </w:r>
      <w:r w:rsidR="005A2F48" w:rsidRPr="007700FB">
        <w:rPr>
          <w:rFonts w:ascii="Arial" w:eastAsia="Times New Roman" w:hAnsi="Arial" w:cs="Arial"/>
          <w:bCs/>
          <w:lang w:val="mk-MK" w:eastAsia="mk-MK"/>
        </w:rPr>
        <w:t xml:space="preserve"> Планот за </w:t>
      </w:r>
      <w:r w:rsidR="00053541" w:rsidRPr="007700FB">
        <w:rPr>
          <w:rFonts w:ascii="Arial" w:eastAsia="Times New Roman" w:hAnsi="Arial" w:cs="Arial"/>
          <w:bCs/>
          <w:lang w:val="mk-MK" w:eastAsia="mk-MK"/>
        </w:rPr>
        <w:t xml:space="preserve">намена на радиофреквенциските опсези </w:t>
      </w:r>
      <w:r w:rsidR="005A2F48" w:rsidRPr="007700FB">
        <w:rPr>
          <w:rFonts w:ascii="Arial" w:eastAsia="Times New Roman" w:hAnsi="Arial" w:cs="Arial"/>
          <w:bCs/>
          <w:lang w:val="mk-MK" w:eastAsia="mk-MK"/>
        </w:rPr>
        <w:t xml:space="preserve">и Планот за доделување </w:t>
      </w:r>
      <w:r w:rsidR="0044369A" w:rsidRPr="007700FB">
        <w:rPr>
          <w:rFonts w:ascii="Arial" w:eastAsia="Times New Roman" w:hAnsi="Arial" w:cs="Arial"/>
          <w:bCs/>
          <w:lang w:val="mk-MK" w:eastAsia="mk-MK"/>
        </w:rPr>
        <w:t>и користење на радиофреквенции</w:t>
      </w:r>
      <w:r w:rsidR="003A2462" w:rsidRPr="007700FB">
        <w:rPr>
          <w:rFonts w:ascii="Arial" w:eastAsia="Times New Roman" w:hAnsi="Arial" w:cs="Arial"/>
          <w:bCs/>
          <w:lang w:val="mk-MK" w:eastAsia="mk-MK"/>
        </w:rPr>
        <w:t xml:space="preserve"> </w:t>
      </w:r>
      <w:r w:rsidR="00232744" w:rsidRPr="007700FB">
        <w:rPr>
          <w:rFonts w:ascii="Arial" w:eastAsia="Times New Roman" w:hAnsi="Arial" w:cs="Arial"/>
          <w:bCs/>
          <w:lang w:val="mk-MK" w:eastAsia="mk-MK"/>
        </w:rPr>
        <w:t xml:space="preserve"> со цел да се:</w:t>
      </w:r>
    </w:p>
    <w:p w:rsidR="007700FB" w:rsidRPr="007700FB" w:rsidRDefault="007700FB" w:rsidP="007700FB">
      <w:pPr>
        <w:pStyle w:val="ListParagraph"/>
        <w:spacing w:before="100" w:beforeAutospacing="1" w:after="100" w:afterAutospacing="1" w:line="240" w:lineRule="auto"/>
        <w:ind w:left="360"/>
        <w:jc w:val="both"/>
        <w:rPr>
          <w:rFonts w:ascii="Arial" w:eastAsia="Times New Roman" w:hAnsi="Arial" w:cs="Arial"/>
          <w:bCs/>
          <w:lang w:val="mk-MK" w:eastAsia="mk-MK"/>
        </w:rPr>
      </w:pPr>
    </w:p>
    <w:p w:rsidR="005D49BB" w:rsidRDefault="0023274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 xml:space="preserve">избегне појава на </w:t>
      </w:r>
      <w:r w:rsidR="00735DC7" w:rsidRPr="007700FB">
        <w:rPr>
          <w:rFonts w:ascii="Arial" w:eastAsia="Times New Roman" w:hAnsi="Arial" w:cs="Arial"/>
          <w:lang w:val="mk-MK" w:eastAsia="mk-MK"/>
        </w:rPr>
        <w:t>штетни интерференции</w:t>
      </w:r>
      <w:r w:rsidRPr="007700FB">
        <w:rPr>
          <w:rFonts w:ascii="Arial" w:eastAsia="Times New Roman" w:hAnsi="Arial" w:cs="Arial"/>
          <w:lang w:val="mk-MK" w:eastAsia="mk-MK"/>
        </w:rPr>
        <w:t>;</w:t>
      </w:r>
    </w:p>
    <w:p w:rsidR="007700FB" w:rsidRPr="007700FB" w:rsidRDefault="007700FB" w:rsidP="007700FB">
      <w:pPr>
        <w:pStyle w:val="ListParagraph"/>
        <w:spacing w:before="100" w:beforeAutospacing="1" w:after="100" w:afterAutospacing="1" w:line="240" w:lineRule="auto"/>
        <w:jc w:val="both"/>
        <w:rPr>
          <w:rFonts w:ascii="Arial" w:eastAsia="Times New Roman" w:hAnsi="Arial" w:cs="Arial"/>
          <w:lang w:val="mk-MK" w:eastAsia="mk-MK"/>
        </w:rPr>
      </w:pPr>
    </w:p>
    <w:p w:rsidR="005D49BB" w:rsidRPr="007700FB" w:rsidRDefault="0023274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обезбеди технички квалитет на услугата;</w:t>
      </w:r>
    </w:p>
    <w:p w:rsidR="007700FB" w:rsidRDefault="007700FB" w:rsidP="007700FB">
      <w:pPr>
        <w:pStyle w:val="ListParagraph"/>
        <w:spacing w:before="100" w:beforeAutospacing="1" w:after="100" w:afterAutospacing="1" w:line="240" w:lineRule="auto"/>
        <w:jc w:val="both"/>
        <w:rPr>
          <w:rFonts w:ascii="Arial" w:eastAsia="Times New Roman" w:hAnsi="Arial" w:cs="Arial"/>
          <w:lang w:val="mk-MK" w:eastAsia="mk-MK"/>
        </w:rPr>
      </w:pPr>
    </w:p>
    <w:p w:rsidR="005D49BB" w:rsidRPr="007700FB" w:rsidRDefault="0023274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заштити ефикасната употреба на</w:t>
      </w:r>
      <w:r w:rsidR="007700FB">
        <w:rPr>
          <w:rFonts w:ascii="Arial" w:eastAsia="Times New Roman" w:hAnsi="Arial" w:cs="Arial"/>
          <w:lang w:val="mk-MK" w:eastAsia="mk-MK"/>
        </w:rPr>
        <w:t xml:space="preserve"> радиофреквенцискиот спектар,</w:t>
      </w:r>
      <w:r w:rsidRPr="007700FB">
        <w:rPr>
          <w:rFonts w:ascii="Arial" w:eastAsia="Times New Roman" w:hAnsi="Arial" w:cs="Arial"/>
          <w:lang w:val="mk-MK" w:eastAsia="mk-MK"/>
        </w:rPr>
        <w:t xml:space="preserve"> или</w:t>
      </w:r>
    </w:p>
    <w:p w:rsidR="007700FB" w:rsidRDefault="007700FB" w:rsidP="007700FB">
      <w:pPr>
        <w:pStyle w:val="ListParagraph"/>
        <w:spacing w:before="100" w:beforeAutospacing="1" w:after="100" w:afterAutospacing="1" w:line="240" w:lineRule="auto"/>
        <w:jc w:val="both"/>
        <w:rPr>
          <w:rFonts w:ascii="Arial" w:eastAsia="Times New Roman" w:hAnsi="Arial" w:cs="Arial"/>
          <w:lang w:val="mk-MK" w:eastAsia="mk-MK"/>
        </w:rPr>
      </w:pPr>
    </w:p>
    <w:p w:rsidR="005D49BB" w:rsidRPr="007700FB" w:rsidRDefault="0023274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исполнат цели од јавен интерес преку доделување на радиофреквенции за вршење на радиодифузна дејност.</w:t>
      </w:r>
    </w:p>
    <w:p w:rsidR="007700FB" w:rsidRDefault="007700FB" w:rsidP="007700FB">
      <w:pPr>
        <w:pStyle w:val="ListParagraph"/>
        <w:spacing w:before="100" w:beforeAutospacing="1" w:after="100" w:afterAutospacing="1" w:line="240" w:lineRule="auto"/>
        <w:ind w:left="360"/>
        <w:jc w:val="both"/>
        <w:rPr>
          <w:rFonts w:ascii="Arial" w:eastAsia="Times New Roman" w:hAnsi="Arial" w:cs="Arial"/>
          <w:bCs/>
          <w:lang w:val="mk-MK" w:eastAsia="mk-MK"/>
        </w:rPr>
      </w:pPr>
    </w:p>
    <w:p w:rsidR="007700FB" w:rsidRDefault="00A122A7" w:rsidP="00942B68">
      <w:pPr>
        <w:pStyle w:val="ListParagraph"/>
        <w:numPr>
          <w:ilvl w:val="0"/>
          <w:numId w:val="113"/>
        </w:numPr>
        <w:spacing w:before="100" w:beforeAutospacing="1" w:after="100" w:afterAutospacing="1" w:line="240" w:lineRule="auto"/>
        <w:ind w:left="360"/>
        <w:jc w:val="both"/>
        <w:rPr>
          <w:rFonts w:ascii="Arial" w:eastAsia="Times New Roman" w:hAnsi="Arial" w:cs="Arial"/>
          <w:bCs/>
          <w:lang w:val="mk-MK" w:eastAsia="mk-MK"/>
        </w:rPr>
      </w:pPr>
      <w:r w:rsidRPr="00282553">
        <w:rPr>
          <w:rFonts w:ascii="Arial" w:eastAsia="Times New Roman" w:hAnsi="Arial" w:cs="Arial"/>
          <w:bCs/>
          <w:lang w:val="mk-MK" w:eastAsia="mk-MK"/>
        </w:rPr>
        <w:t xml:space="preserve">За радиофреквенциите кој со Планот за </w:t>
      </w:r>
      <w:r w:rsidR="00053541" w:rsidRPr="007700FB">
        <w:rPr>
          <w:rFonts w:ascii="Arial" w:eastAsia="Times New Roman" w:hAnsi="Arial" w:cs="Arial"/>
          <w:bCs/>
          <w:lang w:val="mk-MK" w:eastAsia="mk-MK"/>
        </w:rPr>
        <w:t xml:space="preserve">намена на радиофреквенциски опсези </w:t>
      </w:r>
      <w:r w:rsidRPr="00282553">
        <w:rPr>
          <w:rFonts w:ascii="Arial" w:eastAsia="Times New Roman" w:hAnsi="Arial" w:cs="Arial"/>
          <w:bCs/>
          <w:lang w:val="mk-MK" w:eastAsia="mk-MK"/>
        </w:rPr>
        <w:t xml:space="preserve"> и Планот за доделување и користење на радиофреквенции се предвидени за </w:t>
      </w:r>
      <w:r w:rsidRPr="007700FB">
        <w:rPr>
          <w:rFonts w:ascii="Arial" w:eastAsia="Times New Roman" w:hAnsi="Arial" w:cs="Arial"/>
          <w:bCs/>
          <w:lang w:val="mk-MK" w:eastAsia="mk-MK"/>
        </w:rPr>
        <w:t>потребите за национална</w:t>
      </w:r>
      <w:r w:rsidR="00735DC7" w:rsidRPr="007700FB">
        <w:rPr>
          <w:rFonts w:ascii="Arial" w:eastAsia="Times New Roman" w:hAnsi="Arial" w:cs="Arial"/>
          <w:bCs/>
          <w:lang w:val="mk-MK" w:eastAsia="mk-MK"/>
        </w:rPr>
        <w:t>та</w:t>
      </w:r>
      <w:r w:rsidRPr="007700FB">
        <w:rPr>
          <w:rFonts w:ascii="Arial" w:eastAsia="Times New Roman" w:hAnsi="Arial" w:cs="Arial"/>
          <w:bCs/>
          <w:lang w:val="mk-MK" w:eastAsia="mk-MK"/>
        </w:rPr>
        <w:t xml:space="preserve"> безбедност и одбрана, заштитата од природни и други елементарни непогоди и потребите за безбедност во авиосообраќајот,</w:t>
      </w:r>
      <w:r w:rsidR="00174777" w:rsidRPr="007700FB">
        <w:rPr>
          <w:rFonts w:ascii="Arial" w:eastAsia="Times New Roman" w:hAnsi="Arial" w:cs="Arial"/>
          <w:bCs/>
          <w:lang w:val="mk-MK" w:eastAsia="mk-MK"/>
        </w:rPr>
        <w:t xml:space="preserve"> како и за</w:t>
      </w:r>
      <w:r w:rsidR="009F7784" w:rsidRPr="007700FB">
        <w:rPr>
          <w:rFonts w:ascii="Arial" w:eastAsia="Times New Roman" w:hAnsi="Arial" w:cs="Arial"/>
          <w:bCs/>
          <w:lang w:val="mk-MK" w:eastAsia="mk-MK"/>
        </w:rPr>
        <w:t xml:space="preserve"> други</w:t>
      </w:r>
      <w:r w:rsidR="00174777" w:rsidRPr="007700FB">
        <w:rPr>
          <w:rFonts w:ascii="Arial" w:eastAsia="Times New Roman" w:hAnsi="Arial" w:cs="Arial"/>
          <w:bCs/>
          <w:lang w:val="mk-MK" w:eastAsia="mk-MK"/>
        </w:rPr>
        <w:t xml:space="preserve"> радиофреквенции кои </w:t>
      </w:r>
      <w:r w:rsidR="009F7784" w:rsidRPr="007700FB">
        <w:rPr>
          <w:rFonts w:ascii="Arial" w:eastAsia="Times New Roman" w:hAnsi="Arial" w:cs="Arial"/>
          <w:bCs/>
          <w:lang w:val="mk-MK" w:eastAsia="mk-MK"/>
        </w:rPr>
        <w:t xml:space="preserve"> согласно </w:t>
      </w:r>
      <w:r w:rsidR="009F7784" w:rsidRPr="00282553">
        <w:rPr>
          <w:rFonts w:ascii="Arial" w:eastAsia="Times New Roman" w:hAnsi="Arial" w:cs="Arial"/>
          <w:bCs/>
          <w:lang w:val="mk-MK" w:eastAsia="mk-MK"/>
        </w:rPr>
        <w:t>Планот за доделување и користење на радиофреквенции</w:t>
      </w:r>
      <w:r w:rsidR="009F7784" w:rsidRPr="007700FB">
        <w:rPr>
          <w:rFonts w:ascii="Arial" w:eastAsia="Times New Roman" w:hAnsi="Arial" w:cs="Arial"/>
          <w:bCs/>
          <w:lang w:val="mk-MK" w:eastAsia="mk-MK"/>
        </w:rPr>
        <w:t xml:space="preserve"> </w:t>
      </w:r>
      <w:r w:rsidR="00174777" w:rsidRPr="007700FB">
        <w:rPr>
          <w:rFonts w:ascii="Arial" w:eastAsia="Times New Roman" w:hAnsi="Arial" w:cs="Arial"/>
          <w:bCs/>
          <w:lang w:val="mk-MK" w:eastAsia="mk-MK"/>
        </w:rPr>
        <w:t xml:space="preserve">можат да се користат без одобрение за користење на радиофреквенции, </w:t>
      </w:r>
      <w:r w:rsidRPr="007700FB">
        <w:rPr>
          <w:rFonts w:ascii="Arial" w:eastAsia="Times New Roman" w:hAnsi="Arial" w:cs="Arial"/>
          <w:bCs/>
          <w:lang w:val="mk-MK" w:eastAsia="mk-MK"/>
        </w:rPr>
        <w:t>Агенцијата не издава одобрение за користење на радиофреквенции.</w:t>
      </w:r>
    </w:p>
    <w:p w:rsidR="007700FB" w:rsidRDefault="007700FB" w:rsidP="007700FB">
      <w:pPr>
        <w:pStyle w:val="ListParagraph"/>
        <w:spacing w:before="100" w:beforeAutospacing="1" w:after="100" w:afterAutospacing="1" w:line="240" w:lineRule="auto"/>
        <w:ind w:left="360"/>
        <w:jc w:val="both"/>
        <w:rPr>
          <w:rFonts w:ascii="Arial" w:eastAsia="Times New Roman" w:hAnsi="Arial" w:cs="Arial"/>
          <w:bCs/>
          <w:lang w:val="mk-MK" w:eastAsia="mk-MK"/>
        </w:rPr>
      </w:pPr>
    </w:p>
    <w:p w:rsidR="00622A9A" w:rsidRPr="007700FB" w:rsidRDefault="00622A9A" w:rsidP="00942B68">
      <w:pPr>
        <w:pStyle w:val="ListParagraph"/>
        <w:numPr>
          <w:ilvl w:val="0"/>
          <w:numId w:val="113"/>
        </w:numPr>
        <w:spacing w:before="100" w:beforeAutospacing="1" w:after="100" w:afterAutospacing="1" w:line="240" w:lineRule="auto"/>
        <w:ind w:left="360"/>
        <w:jc w:val="both"/>
        <w:rPr>
          <w:rFonts w:ascii="Arial" w:eastAsia="Times New Roman" w:hAnsi="Arial" w:cs="Arial"/>
          <w:bCs/>
          <w:lang w:val="mk-MK" w:eastAsia="mk-MK"/>
        </w:rPr>
      </w:pPr>
      <w:r w:rsidRPr="007700FB">
        <w:rPr>
          <w:rFonts w:ascii="Arial" w:eastAsia="Times New Roman" w:hAnsi="Arial" w:cs="Arial"/>
          <w:lang w:val="mk-MK" w:eastAsia="mk-MK"/>
        </w:rPr>
        <w:t xml:space="preserve">Радиофреквенциите што можат да се користат без одобрение за користење на радиофреквении, подетално ги утврдува Агенцијата со подзаконски акт. </w:t>
      </w:r>
    </w:p>
    <w:p w:rsidR="00B94855" w:rsidRDefault="00B94855">
      <w:pPr>
        <w:spacing w:before="100" w:beforeAutospacing="1" w:after="100" w:afterAutospacing="1" w:line="240" w:lineRule="auto"/>
        <w:jc w:val="center"/>
        <w:outlineLvl w:val="4"/>
        <w:rPr>
          <w:rFonts w:ascii="Arial" w:eastAsia="Times New Roman" w:hAnsi="Arial" w:cs="Arial"/>
          <w:b/>
          <w:bCs/>
          <w:lang w:val="mk-MK" w:eastAsia="mk-MK"/>
        </w:rPr>
      </w:pPr>
    </w:p>
    <w:p w:rsidR="00B94855" w:rsidRDefault="00B94855">
      <w:pPr>
        <w:spacing w:before="100" w:beforeAutospacing="1" w:after="100" w:afterAutospacing="1" w:line="240" w:lineRule="auto"/>
        <w:jc w:val="center"/>
        <w:outlineLvl w:val="4"/>
        <w:rPr>
          <w:rFonts w:ascii="Arial" w:eastAsia="Times New Roman" w:hAnsi="Arial" w:cs="Arial"/>
          <w:b/>
          <w:bCs/>
          <w:lang w:val="mk-MK" w:eastAsia="mk-MK"/>
        </w:rPr>
      </w:pPr>
    </w:p>
    <w:p w:rsidR="005D49BB" w:rsidRPr="00282553" w:rsidRDefault="00A122A7">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lastRenderedPageBreak/>
        <w:t xml:space="preserve">Член </w:t>
      </w:r>
      <w:r w:rsidR="00735DC7" w:rsidRPr="00282553">
        <w:rPr>
          <w:rFonts w:ascii="Arial" w:eastAsia="Times New Roman" w:hAnsi="Arial" w:cs="Arial"/>
          <w:b/>
          <w:bCs/>
          <w:lang w:val="mk-MK" w:eastAsia="mk-MK"/>
        </w:rPr>
        <w:t>130</w:t>
      </w:r>
    </w:p>
    <w:p w:rsidR="005D49BB" w:rsidRPr="00282553" w:rsidRDefault="00A122A7">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Регистар на доделени радиофреквенции</w:t>
      </w:r>
    </w:p>
    <w:p w:rsidR="007700FB" w:rsidRPr="007700FB" w:rsidRDefault="00A122A7" w:rsidP="00942B68">
      <w:pPr>
        <w:pStyle w:val="ListParagraph"/>
        <w:numPr>
          <w:ilvl w:val="0"/>
          <w:numId w:val="114"/>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val="mk-MK" w:eastAsia="mk-MK"/>
        </w:rPr>
        <w:t>Агенцијата води Регистар на доделени радиофреквенции што се користат во Република Македонија.</w:t>
      </w:r>
    </w:p>
    <w:p w:rsidR="007700FB" w:rsidRPr="007700FB" w:rsidRDefault="007700FB" w:rsidP="007700FB">
      <w:pPr>
        <w:pStyle w:val="ListParagraph"/>
        <w:spacing w:before="100" w:beforeAutospacing="1" w:after="100" w:afterAutospacing="1" w:line="240" w:lineRule="auto"/>
        <w:ind w:left="360"/>
        <w:jc w:val="both"/>
        <w:rPr>
          <w:rFonts w:ascii="Arial" w:eastAsia="Times New Roman" w:hAnsi="Arial" w:cs="Arial"/>
          <w:lang w:eastAsia="mk-MK"/>
        </w:rPr>
      </w:pPr>
    </w:p>
    <w:p w:rsidR="007700FB" w:rsidRPr="007700FB" w:rsidRDefault="00A122A7" w:rsidP="00942B68">
      <w:pPr>
        <w:pStyle w:val="ListParagraph"/>
        <w:numPr>
          <w:ilvl w:val="0"/>
          <w:numId w:val="114"/>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eastAsia="mk-MK"/>
        </w:rPr>
        <w:t>Регистарот на доделени радиофреквенции содржи податоци за физички и правни лица на кои им се доделени радиофреквенции, со исклучок на радиофреквенциите што се користат за потребите за национална</w:t>
      </w:r>
      <w:r w:rsidR="00735DC7" w:rsidRPr="007700FB">
        <w:rPr>
          <w:rFonts w:ascii="Arial" w:eastAsia="Times New Roman" w:hAnsi="Arial" w:cs="Arial"/>
          <w:lang w:val="mk-MK" w:eastAsia="mk-MK"/>
        </w:rPr>
        <w:t>та</w:t>
      </w:r>
      <w:r w:rsidRPr="007700FB">
        <w:rPr>
          <w:rFonts w:ascii="Arial" w:eastAsia="Times New Roman" w:hAnsi="Arial" w:cs="Arial"/>
          <w:lang w:eastAsia="mk-MK"/>
        </w:rPr>
        <w:t xml:space="preserve"> безбедност и одбрана и за заштита</w:t>
      </w:r>
      <w:r w:rsidR="00735DC7" w:rsidRPr="007700FB">
        <w:rPr>
          <w:rFonts w:ascii="Arial" w:eastAsia="Times New Roman" w:hAnsi="Arial" w:cs="Arial"/>
          <w:lang w:val="mk-MK" w:eastAsia="mk-MK"/>
        </w:rPr>
        <w:t>та</w:t>
      </w:r>
      <w:r w:rsidRPr="007700FB">
        <w:rPr>
          <w:rFonts w:ascii="Arial" w:eastAsia="Times New Roman" w:hAnsi="Arial" w:cs="Arial"/>
          <w:lang w:eastAsia="mk-MK"/>
        </w:rPr>
        <w:t xml:space="preserve"> од природни и други елементарни непогоди.</w:t>
      </w:r>
    </w:p>
    <w:p w:rsidR="007700FB" w:rsidRPr="007700FB" w:rsidRDefault="007700FB" w:rsidP="007700FB">
      <w:pPr>
        <w:pStyle w:val="ListParagraph"/>
        <w:rPr>
          <w:rFonts w:ascii="Arial" w:eastAsia="Times New Roman" w:hAnsi="Arial" w:cs="Arial"/>
          <w:lang w:eastAsia="mk-MK"/>
        </w:rPr>
      </w:pPr>
    </w:p>
    <w:p w:rsidR="007700FB" w:rsidRPr="007700FB" w:rsidRDefault="00A122A7" w:rsidP="00942B68">
      <w:pPr>
        <w:pStyle w:val="ListParagraph"/>
        <w:numPr>
          <w:ilvl w:val="0"/>
          <w:numId w:val="114"/>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eastAsia="mk-MK"/>
        </w:rPr>
        <w:t>Агенцијата редовно го ажурира Регистарот на доделени радиофреквенции.</w:t>
      </w:r>
    </w:p>
    <w:p w:rsidR="007700FB" w:rsidRPr="007700FB" w:rsidRDefault="007700FB" w:rsidP="007700FB">
      <w:pPr>
        <w:pStyle w:val="ListParagraph"/>
        <w:rPr>
          <w:rFonts w:ascii="Arial" w:eastAsia="Times New Roman" w:hAnsi="Arial" w:cs="Arial"/>
          <w:lang w:eastAsia="mk-MK"/>
        </w:rPr>
      </w:pPr>
    </w:p>
    <w:p w:rsidR="00A122A7" w:rsidRPr="007700FB" w:rsidRDefault="00A122A7" w:rsidP="00942B68">
      <w:pPr>
        <w:pStyle w:val="ListParagraph"/>
        <w:numPr>
          <w:ilvl w:val="0"/>
          <w:numId w:val="114"/>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eastAsia="mk-MK"/>
        </w:rPr>
        <w:t>Агенцијата</w:t>
      </w:r>
      <w:r w:rsidR="009F7784" w:rsidRPr="007700FB">
        <w:rPr>
          <w:rFonts w:ascii="Arial" w:eastAsia="Times New Roman" w:hAnsi="Arial" w:cs="Arial"/>
          <w:lang w:val="mk-MK" w:eastAsia="mk-MK"/>
        </w:rPr>
        <w:t xml:space="preserve"> на својата веб страна го објавува Регистарот од ставот (1) на овој член.</w:t>
      </w:r>
    </w:p>
    <w:p w:rsidR="005D49BB" w:rsidRPr="00282553" w:rsidRDefault="00735DC7">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Член 131</w:t>
      </w:r>
    </w:p>
    <w:p w:rsidR="005D49BB" w:rsidRPr="00282553" w:rsidRDefault="00F30E49">
      <w:pPr>
        <w:spacing w:before="100" w:beforeAutospacing="1" w:after="100" w:afterAutospacing="1" w:line="240" w:lineRule="auto"/>
        <w:jc w:val="center"/>
        <w:outlineLvl w:val="3"/>
        <w:rPr>
          <w:rFonts w:ascii="Arial" w:eastAsia="Times New Roman" w:hAnsi="Arial" w:cs="Arial"/>
          <w:b/>
          <w:lang w:val="mk-MK" w:eastAsia="mk-MK"/>
        </w:rPr>
      </w:pPr>
      <w:r w:rsidRPr="00282553">
        <w:rPr>
          <w:rFonts w:ascii="Arial" w:eastAsia="Times New Roman" w:hAnsi="Arial" w:cs="Arial"/>
          <w:b/>
          <w:lang w:val="mk-MK" w:eastAsia="mk-MK"/>
        </w:rPr>
        <w:t>К</w:t>
      </w:r>
      <w:r w:rsidRPr="00282553">
        <w:rPr>
          <w:rFonts w:ascii="Arial" w:eastAsia="Times New Roman" w:hAnsi="Arial" w:cs="Arial"/>
          <w:b/>
          <w:lang w:eastAsia="mk-MK"/>
        </w:rPr>
        <w:t>ористење на радиофреквенции за потребите на радиоаматерите</w:t>
      </w:r>
    </w:p>
    <w:p w:rsidR="007700FB" w:rsidRPr="007700FB" w:rsidRDefault="00917402" w:rsidP="00942B68">
      <w:pPr>
        <w:pStyle w:val="ListParagraph"/>
        <w:numPr>
          <w:ilvl w:val="0"/>
          <w:numId w:val="115"/>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eastAsia="mk-MK"/>
        </w:rPr>
        <w:t>Радиоаматерите можат да користат радиофреквенции кои со Планот за доделување и користење на радиофреквенции се предвидени за обезбедување на радиоаматерски и/или радиоаматерски сателитски услуги и на кои Агенцијата им има издадено одобрение за користење на радиофреквенции.</w:t>
      </w:r>
    </w:p>
    <w:p w:rsidR="007700FB" w:rsidRPr="007700FB" w:rsidRDefault="007700FB" w:rsidP="007700FB">
      <w:pPr>
        <w:pStyle w:val="ListParagraph"/>
        <w:spacing w:before="100" w:beforeAutospacing="1" w:after="100" w:afterAutospacing="1" w:line="240" w:lineRule="auto"/>
        <w:ind w:left="360"/>
        <w:jc w:val="both"/>
        <w:rPr>
          <w:rFonts w:ascii="Arial" w:eastAsia="Times New Roman" w:hAnsi="Arial" w:cs="Arial"/>
          <w:lang w:eastAsia="mk-MK"/>
        </w:rPr>
      </w:pPr>
    </w:p>
    <w:p w:rsidR="007700FB" w:rsidRPr="007700FB" w:rsidRDefault="00917402" w:rsidP="00942B68">
      <w:pPr>
        <w:pStyle w:val="ListParagraph"/>
        <w:numPr>
          <w:ilvl w:val="0"/>
          <w:numId w:val="115"/>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val="mk-MK" w:eastAsia="mk-MK"/>
        </w:rPr>
        <w:t>Радиоаматери кои не се државјани на Република Македонија имаат право да ги користат радиофреквенциите од ставот (1) на овој член, доколку поседуваат важечка СЕРТ радиоаматерска дозвола.</w:t>
      </w:r>
    </w:p>
    <w:p w:rsidR="007700FB" w:rsidRPr="007700FB" w:rsidRDefault="007700FB" w:rsidP="007700FB">
      <w:pPr>
        <w:pStyle w:val="ListParagraph"/>
        <w:rPr>
          <w:rFonts w:ascii="Arial" w:eastAsia="Times New Roman" w:hAnsi="Arial" w:cs="Arial"/>
          <w:lang w:val="mk-MK" w:eastAsia="mk-MK"/>
        </w:rPr>
      </w:pPr>
    </w:p>
    <w:p w:rsidR="007700FB" w:rsidRPr="007700FB" w:rsidRDefault="006859EA" w:rsidP="00942B68">
      <w:pPr>
        <w:pStyle w:val="ListParagraph"/>
        <w:numPr>
          <w:ilvl w:val="0"/>
          <w:numId w:val="115"/>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val="mk-MK" w:eastAsia="mk-MK"/>
        </w:rPr>
        <w:t>Агенцијата издава</w:t>
      </w:r>
      <w:r w:rsidRPr="007700FB">
        <w:rPr>
          <w:rFonts w:ascii="Arial" w:eastAsia="Times New Roman" w:hAnsi="Arial" w:cs="Arial"/>
          <w:lang w:eastAsia="mk-MK"/>
        </w:rPr>
        <w:t xml:space="preserve"> одобрение за користење на радиофреквенции за потребите на радиоаматерите</w:t>
      </w:r>
      <w:r w:rsidRPr="007700FB">
        <w:rPr>
          <w:rFonts w:ascii="Arial" w:eastAsia="Times New Roman" w:hAnsi="Arial" w:cs="Arial"/>
          <w:lang w:val="mk-MK" w:eastAsia="mk-MK"/>
        </w:rPr>
        <w:t>, по барање на радиоаматер со положен радиоаматерски испит.</w:t>
      </w:r>
    </w:p>
    <w:p w:rsidR="007700FB" w:rsidRPr="007700FB" w:rsidRDefault="007700FB" w:rsidP="007700FB">
      <w:pPr>
        <w:pStyle w:val="ListParagraph"/>
        <w:rPr>
          <w:rFonts w:ascii="Arial" w:eastAsia="Times New Roman" w:hAnsi="Arial" w:cs="Arial"/>
          <w:lang w:val="mk-MK" w:eastAsia="mk-MK"/>
        </w:rPr>
      </w:pPr>
    </w:p>
    <w:p w:rsidR="007700FB" w:rsidRPr="007700FB" w:rsidRDefault="006859EA" w:rsidP="00942B68">
      <w:pPr>
        <w:pStyle w:val="ListParagraph"/>
        <w:numPr>
          <w:ilvl w:val="0"/>
          <w:numId w:val="115"/>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val="mk-MK" w:eastAsia="mk-MK"/>
        </w:rPr>
        <w:t>П</w:t>
      </w:r>
      <w:r w:rsidRPr="007700FB">
        <w:rPr>
          <w:rFonts w:ascii="Arial" w:eastAsia="Times New Roman" w:hAnsi="Arial" w:cs="Arial"/>
          <w:lang w:eastAsia="mk-MK"/>
        </w:rPr>
        <w:t>олагањето на радиоаматерски</w:t>
      </w:r>
      <w:r w:rsidR="00735DC7" w:rsidRPr="007700FB">
        <w:rPr>
          <w:rFonts w:ascii="Arial" w:eastAsia="Times New Roman" w:hAnsi="Arial" w:cs="Arial"/>
          <w:lang w:val="mk-MK" w:eastAsia="mk-MK"/>
        </w:rPr>
        <w:t>от</w:t>
      </w:r>
      <w:r w:rsidRPr="007700FB">
        <w:rPr>
          <w:rFonts w:ascii="Arial" w:eastAsia="Times New Roman" w:hAnsi="Arial" w:cs="Arial"/>
          <w:lang w:eastAsia="mk-MK"/>
        </w:rPr>
        <w:t xml:space="preserve"> испит,</w:t>
      </w:r>
      <w:r w:rsidRPr="007700FB">
        <w:rPr>
          <w:rFonts w:ascii="Arial" w:eastAsia="Times New Roman" w:hAnsi="Arial" w:cs="Arial"/>
          <w:lang w:val="mk-MK" w:eastAsia="mk-MK"/>
        </w:rPr>
        <w:t xml:space="preserve">  </w:t>
      </w:r>
      <w:r w:rsidRPr="007700FB">
        <w:rPr>
          <w:rFonts w:ascii="Arial" w:eastAsia="Times New Roman" w:hAnsi="Arial" w:cs="Arial"/>
          <w:lang w:eastAsia="mk-MK"/>
        </w:rPr>
        <w:t>радиоаматерските класи, техничките и другите услови за употреба на радиоаматерските станици и опрема, ги пропишува Агенцијата.</w:t>
      </w:r>
    </w:p>
    <w:p w:rsidR="007700FB" w:rsidRPr="007700FB" w:rsidRDefault="007700FB" w:rsidP="007700FB">
      <w:pPr>
        <w:pStyle w:val="ListParagraph"/>
        <w:rPr>
          <w:rFonts w:ascii="Arial" w:eastAsia="Times New Roman" w:hAnsi="Arial" w:cs="Arial"/>
          <w:lang w:eastAsia="mk-MK"/>
        </w:rPr>
      </w:pPr>
    </w:p>
    <w:p w:rsidR="007700FB" w:rsidRPr="007700FB" w:rsidRDefault="006859EA" w:rsidP="00942B68">
      <w:pPr>
        <w:pStyle w:val="ListParagraph"/>
        <w:numPr>
          <w:ilvl w:val="0"/>
          <w:numId w:val="115"/>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eastAsia="mk-MK"/>
        </w:rPr>
        <w:t>Полагањето на радиоаматерскиот испит од ставот (</w:t>
      </w:r>
      <w:r w:rsidRPr="007700FB">
        <w:rPr>
          <w:rFonts w:ascii="Arial" w:eastAsia="Times New Roman" w:hAnsi="Arial" w:cs="Arial"/>
          <w:lang w:val="mk-MK" w:eastAsia="mk-MK"/>
        </w:rPr>
        <w:t>4</w:t>
      </w:r>
      <w:r w:rsidRPr="007700FB">
        <w:rPr>
          <w:rFonts w:ascii="Arial" w:eastAsia="Times New Roman" w:hAnsi="Arial" w:cs="Arial"/>
          <w:lang w:eastAsia="mk-MK"/>
        </w:rPr>
        <w:t>) на овој член се врши согласно со Програма за полагање на радиоаматерски испит</w:t>
      </w:r>
      <w:r w:rsidRPr="007700FB">
        <w:rPr>
          <w:rFonts w:ascii="Arial" w:eastAsia="Times New Roman" w:hAnsi="Arial" w:cs="Arial"/>
          <w:lang w:val="mk-MK" w:eastAsia="mk-MK"/>
        </w:rPr>
        <w:t>, која се објавува на веб страната на Агенцијата</w:t>
      </w:r>
      <w:r w:rsidR="00735DC7" w:rsidRPr="007700FB">
        <w:rPr>
          <w:rFonts w:ascii="Arial" w:eastAsia="Times New Roman" w:hAnsi="Arial" w:cs="Arial"/>
          <w:lang w:val="mk-MK" w:eastAsia="mk-MK"/>
        </w:rPr>
        <w:t>.</w:t>
      </w:r>
    </w:p>
    <w:p w:rsidR="007700FB" w:rsidRPr="007700FB" w:rsidRDefault="007700FB" w:rsidP="007700FB">
      <w:pPr>
        <w:pStyle w:val="ListParagraph"/>
        <w:rPr>
          <w:rFonts w:ascii="Arial" w:eastAsia="Times New Roman" w:hAnsi="Arial" w:cs="Arial"/>
          <w:lang w:val="mk-MK" w:eastAsia="mk-MK"/>
        </w:rPr>
      </w:pPr>
    </w:p>
    <w:p w:rsidR="007700FB" w:rsidRPr="007700FB" w:rsidRDefault="006859EA" w:rsidP="00942B68">
      <w:pPr>
        <w:pStyle w:val="ListParagraph"/>
        <w:numPr>
          <w:ilvl w:val="0"/>
          <w:numId w:val="115"/>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val="mk-MK" w:eastAsia="mk-MK"/>
        </w:rPr>
        <w:t>О</w:t>
      </w:r>
      <w:r w:rsidRPr="007700FB">
        <w:rPr>
          <w:rFonts w:ascii="Arial" w:eastAsia="Times New Roman" w:hAnsi="Arial" w:cs="Arial"/>
          <w:lang w:eastAsia="mk-MK"/>
        </w:rPr>
        <w:t>добрение</w:t>
      </w:r>
      <w:r w:rsidRPr="007700FB">
        <w:rPr>
          <w:rFonts w:ascii="Arial" w:eastAsia="Times New Roman" w:hAnsi="Arial" w:cs="Arial"/>
          <w:lang w:val="mk-MK" w:eastAsia="mk-MK"/>
        </w:rPr>
        <w:t>то</w:t>
      </w:r>
      <w:r w:rsidRPr="007700FB">
        <w:rPr>
          <w:rFonts w:ascii="Arial" w:eastAsia="Times New Roman" w:hAnsi="Arial" w:cs="Arial"/>
          <w:lang w:eastAsia="mk-MK"/>
        </w:rPr>
        <w:t xml:space="preserve"> за користење на радиофреквенции за потребите на радиоаматерите</w:t>
      </w:r>
      <w:r w:rsidRPr="007700FB">
        <w:rPr>
          <w:rFonts w:ascii="Arial" w:eastAsia="Times New Roman" w:hAnsi="Arial" w:cs="Arial"/>
          <w:lang w:val="mk-MK" w:eastAsia="mk-MK"/>
        </w:rPr>
        <w:t>, покрај другото треба да</w:t>
      </w:r>
      <w:r w:rsidR="00ED7C24" w:rsidRPr="007700FB">
        <w:rPr>
          <w:rFonts w:ascii="Arial" w:eastAsia="Times New Roman" w:hAnsi="Arial" w:cs="Arial"/>
          <w:lang w:val="mk-MK" w:eastAsia="mk-MK"/>
        </w:rPr>
        <w:t xml:space="preserve"> го</w:t>
      </w:r>
      <w:r w:rsidRPr="007700FB">
        <w:rPr>
          <w:rFonts w:ascii="Arial" w:eastAsia="Times New Roman" w:hAnsi="Arial" w:cs="Arial"/>
          <w:lang w:val="mk-MK" w:eastAsia="mk-MK"/>
        </w:rPr>
        <w:t xml:space="preserve"> содржи и</w:t>
      </w:r>
      <w:r w:rsidR="00ED7C24" w:rsidRPr="007700FB">
        <w:rPr>
          <w:rFonts w:ascii="Arial" w:eastAsia="Times New Roman" w:hAnsi="Arial" w:cs="Arial"/>
          <w:lang w:val="mk-MK" w:eastAsia="mk-MK"/>
        </w:rPr>
        <w:t xml:space="preserve"> </w:t>
      </w:r>
      <w:r w:rsidRPr="007700FB">
        <w:rPr>
          <w:rFonts w:ascii="Arial" w:eastAsia="Times New Roman" w:hAnsi="Arial" w:cs="Arial"/>
          <w:lang w:val="mk-MK" w:eastAsia="mk-MK"/>
        </w:rPr>
        <w:t xml:space="preserve">доделениот </w:t>
      </w:r>
      <w:r w:rsidR="00ED7C24" w:rsidRPr="007700FB">
        <w:rPr>
          <w:rFonts w:ascii="Arial" w:eastAsia="Times New Roman" w:hAnsi="Arial" w:cs="Arial"/>
          <w:lang w:val="mk-MK" w:eastAsia="mk-MK"/>
        </w:rPr>
        <w:t>знак за идентификација, како и класата на радиоаматерот.</w:t>
      </w:r>
    </w:p>
    <w:p w:rsidR="007700FB" w:rsidRPr="007700FB" w:rsidRDefault="007700FB" w:rsidP="007700FB">
      <w:pPr>
        <w:pStyle w:val="ListParagraph"/>
        <w:rPr>
          <w:rFonts w:ascii="Arial" w:eastAsia="Times New Roman" w:hAnsi="Arial" w:cs="Arial"/>
          <w:lang w:val="mk-MK" w:eastAsia="mk-MK"/>
        </w:rPr>
      </w:pPr>
    </w:p>
    <w:p w:rsidR="00ED7C24" w:rsidRPr="007700FB" w:rsidRDefault="00ED7C24" w:rsidP="00942B68">
      <w:pPr>
        <w:pStyle w:val="ListParagraph"/>
        <w:numPr>
          <w:ilvl w:val="0"/>
          <w:numId w:val="115"/>
        </w:numPr>
        <w:spacing w:before="100" w:beforeAutospacing="1" w:after="100" w:afterAutospacing="1" w:line="240" w:lineRule="auto"/>
        <w:ind w:left="360"/>
        <w:jc w:val="both"/>
        <w:rPr>
          <w:rFonts w:ascii="Arial" w:eastAsia="Times New Roman" w:hAnsi="Arial" w:cs="Arial"/>
          <w:lang w:eastAsia="mk-MK"/>
        </w:rPr>
      </w:pPr>
      <w:r w:rsidRPr="007700FB">
        <w:rPr>
          <w:rFonts w:ascii="Arial" w:eastAsia="Times New Roman" w:hAnsi="Arial" w:cs="Arial"/>
          <w:lang w:val="mk-MK" w:eastAsia="mk-MK"/>
        </w:rPr>
        <w:t>Радиоаматерите од ставовите (1) и (2) на овој член не плаќаат надоместок за користење на радиофреквенции согласно овој закон.</w:t>
      </w:r>
    </w:p>
    <w:p w:rsidR="00B94855" w:rsidRDefault="00B94855">
      <w:pPr>
        <w:spacing w:before="100" w:beforeAutospacing="1" w:after="100" w:afterAutospacing="1" w:line="240" w:lineRule="auto"/>
        <w:jc w:val="center"/>
        <w:outlineLvl w:val="3"/>
        <w:rPr>
          <w:rFonts w:ascii="Arial" w:eastAsia="Times New Roman" w:hAnsi="Arial" w:cs="Arial"/>
          <w:b/>
          <w:lang w:val="mk-MK" w:eastAsia="mk-MK"/>
        </w:rPr>
      </w:pPr>
    </w:p>
    <w:p w:rsidR="005D49BB" w:rsidRPr="00282553" w:rsidRDefault="00506662">
      <w:pPr>
        <w:spacing w:before="100" w:beforeAutospacing="1" w:after="100" w:afterAutospacing="1" w:line="240" w:lineRule="auto"/>
        <w:jc w:val="center"/>
        <w:outlineLvl w:val="3"/>
        <w:rPr>
          <w:rFonts w:ascii="Arial" w:eastAsia="Times New Roman" w:hAnsi="Arial" w:cs="Arial"/>
          <w:b/>
          <w:lang w:val="mk-MK" w:eastAsia="mk-MK"/>
        </w:rPr>
      </w:pPr>
      <w:r w:rsidRPr="00282553">
        <w:rPr>
          <w:rFonts w:ascii="Arial" w:eastAsia="Times New Roman" w:hAnsi="Arial" w:cs="Arial"/>
          <w:b/>
          <w:lang w:val="mk-MK" w:eastAsia="mk-MK"/>
        </w:rPr>
        <w:lastRenderedPageBreak/>
        <w:t xml:space="preserve">Член </w:t>
      </w:r>
      <w:r w:rsidR="00735DC7" w:rsidRPr="00282553">
        <w:rPr>
          <w:rFonts w:ascii="Arial" w:eastAsia="Times New Roman" w:hAnsi="Arial" w:cs="Arial"/>
          <w:b/>
          <w:lang w:val="mk-MK" w:eastAsia="mk-MK"/>
        </w:rPr>
        <w:t>132</w:t>
      </w:r>
    </w:p>
    <w:p w:rsidR="005D49BB" w:rsidRPr="00282553" w:rsidRDefault="00ED7C24">
      <w:pPr>
        <w:spacing w:before="100" w:beforeAutospacing="1" w:after="100" w:afterAutospacing="1" w:line="240" w:lineRule="auto"/>
        <w:jc w:val="center"/>
        <w:outlineLvl w:val="3"/>
        <w:rPr>
          <w:rFonts w:ascii="Arial" w:eastAsia="Times New Roman" w:hAnsi="Arial" w:cs="Arial"/>
          <w:b/>
          <w:lang w:val="mk-MK" w:eastAsia="mk-MK"/>
        </w:rPr>
      </w:pPr>
      <w:r w:rsidRPr="00282553">
        <w:rPr>
          <w:rFonts w:ascii="Arial" w:eastAsia="Times New Roman" w:hAnsi="Arial" w:cs="Arial"/>
          <w:b/>
          <w:lang w:val="mk-MK" w:eastAsia="mk-MK"/>
        </w:rPr>
        <w:t xml:space="preserve"> </w:t>
      </w:r>
      <w:r w:rsidR="009C2FA9" w:rsidRPr="00282553">
        <w:rPr>
          <w:rFonts w:ascii="Arial" w:eastAsia="Times New Roman" w:hAnsi="Arial" w:cs="Arial"/>
          <w:b/>
          <w:lang w:val="mk-MK" w:eastAsia="mk-MK"/>
        </w:rPr>
        <w:t>И</w:t>
      </w:r>
      <w:r w:rsidR="00EE3ED0" w:rsidRPr="00282553">
        <w:rPr>
          <w:rFonts w:ascii="Arial" w:eastAsia="Times New Roman" w:hAnsi="Arial" w:cs="Arial"/>
          <w:b/>
          <w:lang w:val="mk-MK" w:eastAsia="mk-MK"/>
        </w:rPr>
        <w:t>здавање на одобрение за користење на радиофреквенции</w:t>
      </w:r>
    </w:p>
    <w:p w:rsidR="007700FB" w:rsidRDefault="00E07D6D" w:rsidP="00942B68">
      <w:pPr>
        <w:pStyle w:val="ListParagraph"/>
        <w:numPr>
          <w:ilvl w:val="0"/>
          <w:numId w:val="116"/>
        </w:numPr>
        <w:spacing w:before="100" w:beforeAutospacing="1" w:after="100" w:afterAutospacing="1" w:line="240" w:lineRule="auto"/>
        <w:ind w:left="360" w:hanging="360"/>
        <w:jc w:val="both"/>
        <w:rPr>
          <w:rFonts w:ascii="Arial" w:eastAsia="Times New Roman" w:hAnsi="Arial" w:cs="Arial"/>
          <w:lang w:val="mk-MK" w:eastAsia="mk-MK"/>
        </w:rPr>
      </w:pPr>
      <w:r w:rsidRPr="007700FB">
        <w:rPr>
          <w:rFonts w:ascii="Arial" w:eastAsia="Times New Roman" w:hAnsi="Arial" w:cs="Arial"/>
          <w:lang w:val="mk-MK" w:eastAsia="mk-MK"/>
        </w:rPr>
        <w:t>Агенцијата им  издава одобрение за користење на радиофреквенции на физички и правни лица за обезбедување на електронски комуникациски услуги.</w:t>
      </w:r>
    </w:p>
    <w:p w:rsidR="007700FB" w:rsidRDefault="007700FB" w:rsidP="007700FB">
      <w:pPr>
        <w:pStyle w:val="ListParagraph"/>
        <w:spacing w:before="100" w:beforeAutospacing="1" w:after="100" w:afterAutospacing="1" w:line="240" w:lineRule="auto"/>
        <w:ind w:left="360"/>
        <w:jc w:val="both"/>
        <w:rPr>
          <w:rFonts w:ascii="Arial" w:eastAsia="Times New Roman" w:hAnsi="Arial" w:cs="Arial"/>
          <w:lang w:val="mk-MK" w:eastAsia="mk-MK"/>
        </w:rPr>
      </w:pPr>
    </w:p>
    <w:p w:rsidR="007700FB" w:rsidRDefault="00E07D6D" w:rsidP="00942B68">
      <w:pPr>
        <w:pStyle w:val="ListParagraph"/>
        <w:numPr>
          <w:ilvl w:val="0"/>
          <w:numId w:val="116"/>
        </w:numPr>
        <w:spacing w:before="100" w:beforeAutospacing="1" w:after="100" w:afterAutospacing="1" w:line="240" w:lineRule="auto"/>
        <w:ind w:left="360" w:hanging="360"/>
        <w:jc w:val="both"/>
        <w:rPr>
          <w:rFonts w:ascii="Arial" w:eastAsia="Times New Roman" w:hAnsi="Arial" w:cs="Arial"/>
          <w:lang w:val="mk-MK" w:eastAsia="mk-MK"/>
        </w:rPr>
      </w:pPr>
      <w:r w:rsidRPr="007700FB">
        <w:rPr>
          <w:rFonts w:ascii="Arial" w:eastAsia="Times New Roman" w:hAnsi="Arial" w:cs="Arial"/>
          <w:lang w:val="mk-MK" w:eastAsia="mk-MK"/>
        </w:rPr>
        <w:t xml:space="preserve">При издавањето на одобрение за користење на радиофреквенции, Агенцијата мора да ги почитува начелата на објективност, транспарентност, недискриминација и пропорционалност, а при издавањето на одобрение за користење на радиофреквенции за обезбедување на јавни електронски комуникациски услуги  мора да води </w:t>
      </w:r>
      <w:r w:rsidRPr="007700FB">
        <w:rPr>
          <w:rFonts w:ascii="Arial" w:eastAsia="Times New Roman" w:hAnsi="Arial" w:cs="Arial"/>
          <w:lang w:eastAsia="mk-MK"/>
        </w:rPr>
        <w:t>сметка</w:t>
      </w:r>
      <w:r w:rsidRPr="007700FB">
        <w:rPr>
          <w:rFonts w:ascii="Arial" w:eastAsia="Times New Roman" w:hAnsi="Arial" w:cs="Arial"/>
          <w:lang w:val="mk-MK" w:eastAsia="mk-MK"/>
        </w:rPr>
        <w:t xml:space="preserve"> и</w:t>
      </w:r>
      <w:r w:rsidRPr="007700FB">
        <w:rPr>
          <w:rFonts w:ascii="Arial" w:eastAsia="Times New Roman" w:hAnsi="Arial" w:cs="Arial"/>
          <w:lang w:eastAsia="mk-MK"/>
        </w:rPr>
        <w:t xml:space="preserve"> за остварување на целите</w:t>
      </w:r>
      <w:r w:rsidRPr="007700FB">
        <w:rPr>
          <w:rFonts w:ascii="Arial" w:eastAsia="Times New Roman" w:hAnsi="Arial" w:cs="Arial"/>
          <w:lang w:val="mk-MK" w:eastAsia="mk-MK"/>
        </w:rPr>
        <w:t xml:space="preserve"> и регулаторните начела утврдени со</w:t>
      </w:r>
      <w:r w:rsidRPr="007700FB">
        <w:rPr>
          <w:rFonts w:ascii="Arial" w:eastAsia="Times New Roman" w:hAnsi="Arial" w:cs="Arial"/>
          <w:lang w:eastAsia="mk-MK"/>
        </w:rPr>
        <w:t xml:space="preserve"> овој закон.</w:t>
      </w:r>
    </w:p>
    <w:p w:rsidR="007700FB" w:rsidRPr="007700FB" w:rsidRDefault="007700FB" w:rsidP="007700FB">
      <w:pPr>
        <w:pStyle w:val="ListParagraph"/>
        <w:rPr>
          <w:rFonts w:ascii="Arial" w:eastAsia="Times New Roman" w:hAnsi="Arial" w:cs="Arial"/>
          <w:lang w:val="mk-MK" w:eastAsia="mk-MK"/>
        </w:rPr>
      </w:pPr>
    </w:p>
    <w:p w:rsidR="00DE248A" w:rsidRPr="007700FB" w:rsidRDefault="00E07D6D" w:rsidP="00942B68">
      <w:pPr>
        <w:pStyle w:val="ListParagraph"/>
        <w:numPr>
          <w:ilvl w:val="0"/>
          <w:numId w:val="116"/>
        </w:numPr>
        <w:spacing w:before="100" w:beforeAutospacing="1" w:after="100" w:afterAutospacing="1" w:line="240" w:lineRule="auto"/>
        <w:ind w:left="360" w:hanging="360"/>
        <w:jc w:val="both"/>
        <w:rPr>
          <w:rFonts w:ascii="Arial" w:eastAsia="Times New Roman" w:hAnsi="Arial" w:cs="Arial"/>
          <w:lang w:val="mk-MK" w:eastAsia="mk-MK"/>
        </w:rPr>
      </w:pPr>
      <w:r w:rsidRPr="007700FB">
        <w:rPr>
          <w:rFonts w:ascii="Arial" w:eastAsia="Times New Roman" w:hAnsi="Arial" w:cs="Arial"/>
          <w:lang w:val="mk-MK" w:eastAsia="mk-MK"/>
        </w:rPr>
        <w:t>Агенцијата издава одобрение за користење на радиофреквенции по</w:t>
      </w:r>
      <w:r w:rsidR="00AF5E28" w:rsidRPr="007700FB">
        <w:rPr>
          <w:rFonts w:ascii="Arial" w:eastAsia="Times New Roman" w:hAnsi="Arial" w:cs="Arial"/>
          <w:lang w:val="mk-MK" w:eastAsia="mk-MK"/>
        </w:rPr>
        <w:t xml:space="preserve"> барање за користење на радиофреквенции, по</w:t>
      </w:r>
      <w:r w:rsidRPr="007700FB">
        <w:rPr>
          <w:rFonts w:ascii="Arial" w:eastAsia="Times New Roman" w:hAnsi="Arial" w:cs="Arial"/>
          <w:lang w:val="mk-MK" w:eastAsia="mk-MK"/>
        </w:rPr>
        <w:t xml:space="preserve"> спроведена постапка на јавен тендер или по спроведена постапка на јавен тен</w:t>
      </w:r>
      <w:r w:rsidR="00AF5E28" w:rsidRPr="007700FB">
        <w:rPr>
          <w:rFonts w:ascii="Arial" w:eastAsia="Times New Roman" w:hAnsi="Arial" w:cs="Arial"/>
          <w:lang w:val="mk-MK" w:eastAsia="mk-MK"/>
        </w:rPr>
        <w:t>дер со јавно наддавање.</w:t>
      </w:r>
      <w:r w:rsidRPr="007700FB">
        <w:rPr>
          <w:rFonts w:ascii="Arial" w:eastAsia="Times New Roman" w:hAnsi="Arial" w:cs="Arial"/>
          <w:lang w:val="mk-MK" w:eastAsia="mk-MK"/>
        </w:rPr>
        <w:t xml:space="preserve"> </w:t>
      </w:r>
    </w:p>
    <w:p w:rsidR="005D49BB" w:rsidRPr="00282553" w:rsidRDefault="00735DC7">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133</w:t>
      </w:r>
    </w:p>
    <w:p w:rsidR="009C2FA9" w:rsidRPr="00282553" w:rsidRDefault="00622A16" w:rsidP="009C2FA9">
      <w:pPr>
        <w:spacing w:before="100" w:beforeAutospacing="1" w:after="100" w:afterAutospacing="1" w:line="240" w:lineRule="auto"/>
        <w:jc w:val="center"/>
        <w:outlineLvl w:val="3"/>
        <w:rPr>
          <w:rFonts w:ascii="Arial" w:eastAsia="Times New Roman" w:hAnsi="Arial" w:cs="Arial"/>
          <w:b/>
          <w:lang w:val="mk-MK" w:eastAsia="mk-MK"/>
        </w:rPr>
      </w:pPr>
      <w:r w:rsidRPr="00282553">
        <w:rPr>
          <w:rFonts w:ascii="Arial" w:eastAsia="Times New Roman" w:hAnsi="Arial" w:cs="Arial"/>
          <w:b/>
          <w:lang w:val="mk-MK" w:eastAsia="mk-MK"/>
        </w:rPr>
        <w:t xml:space="preserve"> И</w:t>
      </w:r>
      <w:r w:rsidR="009C2FA9" w:rsidRPr="00282553">
        <w:rPr>
          <w:rFonts w:ascii="Arial" w:eastAsia="Times New Roman" w:hAnsi="Arial" w:cs="Arial"/>
          <w:b/>
          <w:lang w:val="mk-MK" w:eastAsia="mk-MK"/>
        </w:rPr>
        <w:t>здавање на одобрение за користење на радиофреквенции</w:t>
      </w:r>
      <w:r w:rsidR="00AF5E28" w:rsidRPr="00282553">
        <w:rPr>
          <w:rFonts w:ascii="Arial" w:eastAsia="Times New Roman" w:hAnsi="Arial" w:cs="Arial"/>
          <w:b/>
          <w:lang w:val="mk-MK" w:eastAsia="mk-MK"/>
        </w:rPr>
        <w:t xml:space="preserve"> по барање</w:t>
      </w:r>
    </w:p>
    <w:p w:rsidR="00582C07" w:rsidRDefault="00622A16" w:rsidP="00942B68">
      <w:pPr>
        <w:pStyle w:val="ListParagraph"/>
        <w:numPr>
          <w:ilvl w:val="0"/>
          <w:numId w:val="117"/>
        </w:numPr>
        <w:spacing w:before="100" w:beforeAutospacing="1" w:after="100" w:afterAutospacing="1" w:line="240" w:lineRule="auto"/>
        <w:ind w:left="360" w:hanging="360"/>
        <w:jc w:val="both"/>
        <w:rPr>
          <w:rFonts w:ascii="Arial" w:eastAsia="Times New Roman" w:hAnsi="Arial" w:cs="Arial"/>
          <w:lang w:val="mk-MK" w:eastAsia="mk-MK"/>
        </w:rPr>
      </w:pPr>
      <w:r w:rsidRPr="007700FB">
        <w:rPr>
          <w:rFonts w:ascii="Arial" w:eastAsia="Times New Roman" w:hAnsi="Arial" w:cs="Arial"/>
          <w:lang w:val="mk-MK" w:eastAsia="mk-MK"/>
        </w:rPr>
        <w:t>Агенцијата издава</w:t>
      </w:r>
      <w:r w:rsidR="00D0632C" w:rsidRPr="007700FB">
        <w:rPr>
          <w:rFonts w:ascii="Arial" w:eastAsia="Times New Roman" w:hAnsi="Arial" w:cs="Arial"/>
          <w:lang w:val="mk-MK" w:eastAsia="mk-MK"/>
        </w:rPr>
        <w:t xml:space="preserve"> одобрение за користење на радиофреквенции</w:t>
      </w:r>
      <w:r w:rsidRPr="007700FB">
        <w:rPr>
          <w:rFonts w:ascii="Arial" w:eastAsia="Times New Roman" w:hAnsi="Arial" w:cs="Arial"/>
          <w:lang w:val="mk-MK" w:eastAsia="mk-MK"/>
        </w:rPr>
        <w:t xml:space="preserve"> врз основа на доставено</w:t>
      </w:r>
      <w:r w:rsidR="00D0632C" w:rsidRPr="007700FB">
        <w:rPr>
          <w:rFonts w:ascii="Arial" w:eastAsia="Times New Roman" w:hAnsi="Arial" w:cs="Arial"/>
          <w:lang w:val="mk-MK" w:eastAsia="mk-MK"/>
        </w:rPr>
        <w:t xml:space="preserve"> барање за користење </w:t>
      </w:r>
      <w:r w:rsidRPr="007700FB">
        <w:rPr>
          <w:rFonts w:ascii="Arial" w:eastAsia="Times New Roman" w:hAnsi="Arial" w:cs="Arial"/>
          <w:lang w:val="mk-MK" w:eastAsia="mk-MK"/>
        </w:rPr>
        <w:t>на радиофреквенции</w:t>
      </w:r>
      <w:r w:rsidR="00582C07" w:rsidRPr="007700FB">
        <w:rPr>
          <w:rFonts w:ascii="Arial" w:eastAsia="Times New Roman" w:hAnsi="Arial" w:cs="Arial"/>
          <w:lang w:val="mk-MK" w:eastAsia="mk-MK"/>
        </w:rPr>
        <w:t xml:space="preserve"> во следните случаеви:</w:t>
      </w:r>
    </w:p>
    <w:p w:rsidR="007700FB" w:rsidRPr="007700FB" w:rsidRDefault="007700FB" w:rsidP="007700FB">
      <w:pPr>
        <w:pStyle w:val="ListParagraph"/>
        <w:spacing w:before="100" w:beforeAutospacing="1" w:after="100" w:afterAutospacing="1" w:line="240" w:lineRule="auto"/>
        <w:ind w:left="360"/>
        <w:jc w:val="both"/>
        <w:rPr>
          <w:rFonts w:ascii="Arial" w:eastAsia="Times New Roman" w:hAnsi="Arial" w:cs="Arial"/>
          <w:lang w:val="mk-MK" w:eastAsia="mk-MK"/>
        </w:rPr>
      </w:pPr>
    </w:p>
    <w:p w:rsidR="00582C07" w:rsidRDefault="00582C07"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за сопствени потреби на државни институции и јавни претпријатија поврзани со нивните надлежности и на дипломатски претставништва или на други организации што имаат статус на дипломатски мисии;</w:t>
      </w:r>
    </w:p>
    <w:p w:rsidR="007700FB" w:rsidRPr="00282553" w:rsidRDefault="007700FB" w:rsidP="007700FB">
      <w:pPr>
        <w:pStyle w:val="ListParagraph"/>
        <w:spacing w:before="100" w:beforeAutospacing="1" w:after="100" w:afterAutospacing="1" w:line="240" w:lineRule="auto"/>
        <w:jc w:val="both"/>
        <w:rPr>
          <w:rFonts w:ascii="Arial" w:eastAsia="Times New Roman" w:hAnsi="Arial" w:cs="Arial"/>
          <w:lang w:val="mk-MK" w:eastAsia="mk-MK"/>
        </w:rPr>
      </w:pPr>
    </w:p>
    <w:p w:rsidR="00582C07" w:rsidRDefault="00582C07"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за обезбедување на електронски комуникациски услуги што не се јавни;</w:t>
      </w:r>
    </w:p>
    <w:p w:rsidR="007700FB" w:rsidRPr="007700FB" w:rsidRDefault="007700FB" w:rsidP="007700FB">
      <w:pPr>
        <w:pStyle w:val="ListParagraph"/>
        <w:rPr>
          <w:rFonts w:ascii="Arial" w:eastAsia="Times New Roman" w:hAnsi="Arial" w:cs="Arial"/>
          <w:lang w:val="mk-MK" w:eastAsia="mk-MK"/>
        </w:rPr>
      </w:pPr>
    </w:p>
    <w:p w:rsidR="00582C07" w:rsidRDefault="00582C07"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за радиофреквенции што се користат во рамките на јавната електронска комуникациска мрежа, кога не е неопходно да се изврши ограничување на бројот на одобренија за користење на радиофреквенции;</w:t>
      </w:r>
    </w:p>
    <w:p w:rsidR="007700FB" w:rsidRPr="007700FB" w:rsidRDefault="007700FB" w:rsidP="007700FB">
      <w:pPr>
        <w:pStyle w:val="ListParagraph"/>
        <w:rPr>
          <w:rFonts w:ascii="Arial" w:eastAsia="Times New Roman" w:hAnsi="Arial" w:cs="Arial"/>
          <w:lang w:val="mk-MK" w:eastAsia="mk-MK"/>
        </w:rPr>
      </w:pPr>
    </w:p>
    <w:p w:rsidR="00582C07" w:rsidRDefault="003B58EB"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за користење на радиофреквенции наменети за дигитална радиодифузија</w:t>
      </w:r>
      <w:r w:rsidRPr="00282553">
        <w:rPr>
          <w:rFonts w:ascii="Arial" w:eastAsia="Times New Roman" w:hAnsi="Arial" w:cs="Arial"/>
          <w:lang w:val="mk-MK" w:eastAsia="mk-MK"/>
        </w:rPr>
        <w:t>,</w:t>
      </w:r>
      <w:r w:rsidRPr="007700FB">
        <w:rPr>
          <w:rFonts w:ascii="Arial" w:eastAsia="Times New Roman" w:hAnsi="Arial" w:cs="Arial"/>
          <w:lang w:val="mk-MK" w:eastAsia="mk-MK"/>
        </w:rPr>
        <w:t xml:space="preserve"> на радиодифузер кој е единств</w:t>
      </w:r>
      <w:r w:rsidR="006D6B1C" w:rsidRPr="007700FB">
        <w:rPr>
          <w:rFonts w:ascii="Arial" w:eastAsia="Times New Roman" w:hAnsi="Arial" w:cs="Arial"/>
          <w:lang w:val="mk-MK" w:eastAsia="mk-MK"/>
        </w:rPr>
        <w:t xml:space="preserve">ен во одредена локална сервисна зона врз основа на одлука за доделување на дозвола за вршење на радиодифузна дејност  и објавена во “Службен </w:t>
      </w:r>
      <w:r w:rsidR="007700FB">
        <w:rPr>
          <w:rFonts w:ascii="Arial" w:eastAsia="Times New Roman" w:hAnsi="Arial" w:cs="Arial"/>
          <w:lang w:val="mk-MK" w:eastAsia="mk-MK"/>
        </w:rPr>
        <w:t>весник на Република Македонија“;</w:t>
      </w:r>
    </w:p>
    <w:p w:rsidR="007700FB" w:rsidRPr="007700FB" w:rsidRDefault="007700FB" w:rsidP="007700FB">
      <w:pPr>
        <w:pStyle w:val="ListParagraph"/>
        <w:rPr>
          <w:rFonts w:ascii="Arial" w:eastAsia="Times New Roman" w:hAnsi="Arial" w:cs="Arial"/>
          <w:lang w:val="mk-MK" w:eastAsia="mk-MK"/>
        </w:rPr>
      </w:pPr>
    </w:p>
    <w:p w:rsidR="00582C07" w:rsidRDefault="00582C07"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 xml:space="preserve">за користење на радиофреквенции на радиодифузер за аналогна радиодифузија - радио по претходно донесена одлука за доделување на дозвола за вршење на радиодифузна дејност - емитување на радио програмски сервис донесена  и објавена во “Службен </w:t>
      </w:r>
      <w:r w:rsidR="007700FB">
        <w:rPr>
          <w:rFonts w:ascii="Arial" w:eastAsia="Times New Roman" w:hAnsi="Arial" w:cs="Arial"/>
          <w:lang w:val="mk-MK" w:eastAsia="mk-MK"/>
        </w:rPr>
        <w:t>весник на Република Македонија“;</w:t>
      </w:r>
    </w:p>
    <w:p w:rsidR="007700FB" w:rsidRPr="007700FB" w:rsidRDefault="007700FB" w:rsidP="007700FB">
      <w:pPr>
        <w:pStyle w:val="ListParagraph"/>
        <w:rPr>
          <w:rFonts w:ascii="Arial" w:eastAsia="Times New Roman" w:hAnsi="Arial" w:cs="Arial"/>
          <w:lang w:val="mk-MK" w:eastAsia="mk-MK"/>
        </w:rPr>
      </w:pPr>
    </w:p>
    <w:p w:rsidR="00582C07" w:rsidRDefault="00582C07"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за </w:t>
      </w:r>
      <w:r w:rsidRPr="007700FB">
        <w:rPr>
          <w:rFonts w:ascii="Arial" w:eastAsia="Times New Roman" w:hAnsi="Arial" w:cs="Arial"/>
          <w:lang w:val="mk-MK" w:eastAsia="mk-MK"/>
        </w:rPr>
        <w:t xml:space="preserve">Јавното претпријатие Македонска радиодифузија </w:t>
      </w:r>
      <w:r w:rsidRPr="00282553">
        <w:rPr>
          <w:rFonts w:ascii="Arial" w:eastAsia="Times New Roman" w:hAnsi="Arial" w:cs="Arial"/>
          <w:lang w:val="mk-MK" w:eastAsia="mk-MK"/>
        </w:rPr>
        <w:t>за</w:t>
      </w:r>
      <w:r w:rsidRPr="007700FB">
        <w:rPr>
          <w:rFonts w:ascii="Arial" w:eastAsia="Times New Roman" w:hAnsi="Arial" w:cs="Arial"/>
          <w:lang w:val="mk-MK" w:eastAsia="mk-MK"/>
        </w:rPr>
        <w:t xml:space="preserve"> радиофреквенции за изградба и работа на електронска комуникациска мрежа за дигитално терестријално емитување преку два национални</w:t>
      </w:r>
      <w:r w:rsidR="007700FB">
        <w:rPr>
          <w:rFonts w:ascii="Arial" w:eastAsia="Times New Roman" w:hAnsi="Arial" w:cs="Arial"/>
          <w:lang w:val="mk-MK" w:eastAsia="mk-MK"/>
        </w:rPr>
        <w:t xml:space="preserve"> дигитални мултиплексни системи;</w:t>
      </w:r>
    </w:p>
    <w:p w:rsidR="007700FB" w:rsidRPr="007700FB" w:rsidRDefault="007700FB" w:rsidP="007700FB">
      <w:pPr>
        <w:pStyle w:val="ListParagraph"/>
        <w:rPr>
          <w:rFonts w:ascii="Arial" w:eastAsia="Times New Roman" w:hAnsi="Arial" w:cs="Arial"/>
          <w:lang w:val="mk-MK" w:eastAsia="mk-MK"/>
        </w:rPr>
      </w:pPr>
    </w:p>
    <w:p w:rsidR="00582C07" w:rsidRDefault="00582C07"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lastRenderedPageBreak/>
        <w:t>за издавање на привремено одобрение за користење на радиофреквенции, согласно  овој закон</w:t>
      </w:r>
      <w:r w:rsidR="002F0555" w:rsidRPr="00282553">
        <w:rPr>
          <w:rFonts w:ascii="Arial" w:eastAsia="Times New Roman" w:hAnsi="Arial" w:cs="Arial"/>
          <w:lang w:val="mk-MK" w:eastAsia="mk-MK"/>
        </w:rPr>
        <w:t>.</w:t>
      </w:r>
    </w:p>
    <w:p w:rsidR="007700FB" w:rsidRPr="007700FB" w:rsidRDefault="007700FB" w:rsidP="007700FB">
      <w:pPr>
        <w:pStyle w:val="ListParagraph"/>
        <w:rPr>
          <w:rFonts w:ascii="Arial" w:eastAsia="Times New Roman" w:hAnsi="Arial" w:cs="Arial"/>
          <w:lang w:val="mk-MK" w:eastAsia="mk-MK"/>
        </w:rPr>
      </w:pPr>
    </w:p>
    <w:p w:rsidR="00582C07" w:rsidRDefault="00D0632C" w:rsidP="00942B68">
      <w:pPr>
        <w:pStyle w:val="ListParagraph"/>
        <w:numPr>
          <w:ilvl w:val="0"/>
          <w:numId w:val="117"/>
        </w:numPr>
        <w:spacing w:before="100" w:beforeAutospacing="1" w:after="100" w:afterAutospacing="1" w:line="240" w:lineRule="auto"/>
        <w:ind w:left="360" w:hanging="360"/>
        <w:jc w:val="both"/>
        <w:rPr>
          <w:rFonts w:ascii="Arial" w:eastAsia="Times New Roman" w:hAnsi="Arial" w:cs="Arial"/>
          <w:lang w:val="mk-MK" w:eastAsia="mk-MK"/>
        </w:rPr>
      </w:pPr>
      <w:r w:rsidRPr="007700FB" w:rsidDel="0054408A">
        <w:rPr>
          <w:rFonts w:ascii="Arial" w:eastAsia="Times New Roman" w:hAnsi="Arial" w:cs="Arial"/>
          <w:lang w:val="mk-MK" w:eastAsia="mk-MK"/>
        </w:rPr>
        <w:t>Барањето за издавање на одобрение за користење на радиофреквенции</w:t>
      </w:r>
      <w:r w:rsidRPr="00282553">
        <w:rPr>
          <w:rFonts w:ascii="Arial" w:eastAsia="Times New Roman" w:hAnsi="Arial" w:cs="Arial"/>
          <w:lang w:val="mk-MK" w:eastAsia="mk-MK"/>
        </w:rPr>
        <w:t xml:space="preserve"> особено</w:t>
      </w:r>
      <w:r w:rsidRPr="007700FB" w:rsidDel="0054408A">
        <w:rPr>
          <w:rFonts w:ascii="Arial" w:eastAsia="Times New Roman" w:hAnsi="Arial" w:cs="Arial"/>
          <w:lang w:val="mk-MK" w:eastAsia="mk-MK"/>
        </w:rPr>
        <w:t xml:space="preserve"> треба да ги содржи следниве податоци:</w:t>
      </w:r>
    </w:p>
    <w:p w:rsidR="007700FB" w:rsidRPr="00282553" w:rsidRDefault="007700FB" w:rsidP="007700FB">
      <w:pPr>
        <w:pStyle w:val="ListParagraph"/>
        <w:spacing w:before="100" w:beforeAutospacing="1" w:after="100" w:afterAutospacing="1" w:line="240" w:lineRule="auto"/>
        <w:ind w:left="360"/>
        <w:jc w:val="both"/>
        <w:rPr>
          <w:rFonts w:ascii="Arial" w:eastAsia="Times New Roman" w:hAnsi="Arial" w:cs="Arial"/>
          <w:lang w:val="mk-MK" w:eastAsia="mk-MK"/>
        </w:rPr>
      </w:pPr>
    </w:p>
    <w:p w:rsidR="007700FB" w:rsidRDefault="007700FB"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 xml:space="preserve"> </w:t>
      </w:r>
      <w:r w:rsidR="00D0632C" w:rsidRPr="007700FB" w:rsidDel="0054408A">
        <w:rPr>
          <w:rFonts w:ascii="Arial" w:eastAsia="Times New Roman" w:hAnsi="Arial" w:cs="Arial"/>
          <w:lang w:val="mk-MK" w:eastAsia="mk-MK"/>
        </w:rPr>
        <w:t>име, адреса и единствен матичен број на граѓаните;</w:t>
      </w:r>
    </w:p>
    <w:p w:rsidR="007700FB" w:rsidRDefault="007700FB" w:rsidP="007700FB">
      <w:pPr>
        <w:pStyle w:val="ListParagraph"/>
        <w:spacing w:before="100" w:beforeAutospacing="1" w:after="100" w:afterAutospacing="1" w:line="240" w:lineRule="auto"/>
        <w:jc w:val="both"/>
        <w:rPr>
          <w:rFonts w:ascii="Arial" w:eastAsia="Times New Roman" w:hAnsi="Arial" w:cs="Arial"/>
          <w:lang w:val="mk-MK" w:eastAsia="mk-MK"/>
        </w:rPr>
      </w:pPr>
    </w:p>
    <w:p w:rsidR="007700FB" w:rsidRDefault="00D0632C"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sidDel="0054408A">
        <w:rPr>
          <w:rFonts w:ascii="Arial" w:eastAsia="Times New Roman" w:hAnsi="Arial" w:cs="Arial"/>
          <w:lang w:val="mk-MK" w:eastAsia="mk-MK"/>
        </w:rPr>
        <w:t xml:space="preserve">назив, седиште, даночен број и број на жиро-сметка, регистарски број и изјава за законски застапник </w:t>
      </w:r>
      <w:r w:rsidRPr="007700FB">
        <w:rPr>
          <w:rFonts w:ascii="Arial" w:eastAsia="Times New Roman" w:hAnsi="Arial" w:cs="Arial"/>
          <w:lang w:val="mk-MK" w:eastAsia="mk-MK"/>
        </w:rPr>
        <w:t xml:space="preserve">за правни лица; </w:t>
      </w:r>
    </w:p>
    <w:p w:rsidR="007700FB" w:rsidRPr="007700FB" w:rsidRDefault="007700FB" w:rsidP="007700FB">
      <w:pPr>
        <w:pStyle w:val="ListParagraph"/>
        <w:rPr>
          <w:rFonts w:ascii="Arial" w:eastAsia="Times New Roman" w:hAnsi="Arial" w:cs="Arial"/>
          <w:lang w:val="mk-MK" w:eastAsia="mk-MK"/>
        </w:rPr>
      </w:pPr>
    </w:p>
    <w:p w:rsidR="007700FB" w:rsidRDefault="00D0632C"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краток опис</w:t>
      </w:r>
      <w:r w:rsidRPr="007700FB" w:rsidDel="0054408A">
        <w:rPr>
          <w:rFonts w:ascii="Arial" w:eastAsia="Times New Roman" w:hAnsi="Arial" w:cs="Arial"/>
          <w:lang w:val="mk-MK" w:eastAsia="mk-MK"/>
        </w:rPr>
        <w:t xml:space="preserve"> за потребите и намената за користење на</w:t>
      </w:r>
      <w:r w:rsidRPr="00282553">
        <w:rPr>
          <w:rFonts w:ascii="Arial" w:eastAsia="Times New Roman" w:hAnsi="Arial" w:cs="Arial"/>
          <w:lang w:val="mk-MK" w:eastAsia="mk-MK"/>
        </w:rPr>
        <w:t xml:space="preserve"> бараните</w:t>
      </w:r>
      <w:r w:rsidRPr="007700FB">
        <w:rPr>
          <w:rFonts w:ascii="Arial" w:eastAsia="Times New Roman" w:hAnsi="Arial" w:cs="Arial"/>
          <w:lang w:val="mk-MK" w:eastAsia="mk-MK"/>
        </w:rPr>
        <w:t xml:space="preserve"> радиофреквенции</w:t>
      </w:r>
      <w:r w:rsidR="007700FB">
        <w:rPr>
          <w:rFonts w:ascii="Arial" w:eastAsia="Times New Roman" w:hAnsi="Arial" w:cs="Arial"/>
          <w:lang w:val="mk-MK" w:eastAsia="mk-MK"/>
        </w:rPr>
        <w:t>;</w:t>
      </w:r>
    </w:p>
    <w:p w:rsidR="007700FB" w:rsidRPr="007700FB" w:rsidRDefault="007700FB" w:rsidP="007700FB">
      <w:pPr>
        <w:pStyle w:val="ListParagraph"/>
        <w:rPr>
          <w:rFonts w:ascii="Arial" w:eastAsia="Times New Roman" w:hAnsi="Arial" w:cs="Arial"/>
          <w:lang w:val="mk-MK" w:eastAsia="mk-MK"/>
        </w:rPr>
      </w:pPr>
    </w:p>
    <w:p w:rsidR="007700FB" w:rsidRDefault="006C41E2"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опис на техничките карактеристики на електронската комуникациска мрежа и </w:t>
      </w:r>
      <w:r w:rsidR="00037BA4">
        <w:rPr>
          <w:rFonts w:ascii="Arial" w:eastAsia="Times New Roman" w:hAnsi="Arial" w:cs="Arial"/>
          <w:lang w:val="mk-MK" w:eastAsia="mk-MK"/>
        </w:rPr>
        <w:t>придружни</w:t>
      </w:r>
      <w:r w:rsidR="00037BA4" w:rsidRPr="00282553">
        <w:rPr>
          <w:rFonts w:ascii="Arial" w:eastAsia="Times New Roman" w:hAnsi="Arial" w:cs="Arial"/>
          <w:lang w:val="mk-MK" w:eastAsia="mk-MK"/>
        </w:rPr>
        <w:t>те</w:t>
      </w:r>
      <w:r w:rsidR="00F30E49" w:rsidRPr="00282553">
        <w:rPr>
          <w:rFonts w:ascii="Arial" w:eastAsia="Times New Roman" w:hAnsi="Arial" w:cs="Arial"/>
          <w:lang w:val="mk-MK" w:eastAsia="mk-MK"/>
        </w:rPr>
        <w:t xml:space="preserve"> средства</w:t>
      </w:r>
      <w:r w:rsidR="00735DC7" w:rsidRPr="00282553">
        <w:rPr>
          <w:rFonts w:ascii="Arial" w:eastAsia="Times New Roman" w:hAnsi="Arial" w:cs="Arial"/>
          <w:lang w:val="mk-MK" w:eastAsia="mk-MK"/>
        </w:rPr>
        <w:t>;</w:t>
      </w:r>
    </w:p>
    <w:p w:rsidR="007700FB" w:rsidRPr="007700FB" w:rsidRDefault="007700FB" w:rsidP="007700FB">
      <w:pPr>
        <w:pStyle w:val="ListParagraph"/>
        <w:rPr>
          <w:rFonts w:ascii="Arial" w:eastAsia="Times New Roman" w:hAnsi="Arial" w:cs="Arial"/>
          <w:lang w:val="mk-MK" w:eastAsia="mk-MK"/>
        </w:rPr>
      </w:pPr>
    </w:p>
    <w:p w:rsidR="007700FB" w:rsidRDefault="00D0632C"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sidDel="0054408A">
        <w:rPr>
          <w:rFonts w:ascii="Arial" w:eastAsia="Times New Roman" w:hAnsi="Arial" w:cs="Arial"/>
          <w:lang w:val="mk-MK" w:eastAsia="mk-MK"/>
        </w:rPr>
        <w:t>датум на започнување со</w:t>
      </w:r>
      <w:r w:rsidR="006C41E2" w:rsidRPr="007700FB">
        <w:rPr>
          <w:rFonts w:ascii="Arial" w:eastAsia="Times New Roman" w:hAnsi="Arial" w:cs="Arial"/>
          <w:lang w:val="mk-MK" w:eastAsia="mk-MK"/>
        </w:rPr>
        <w:t xml:space="preserve"> користење со радиофреквенциите</w:t>
      </w:r>
      <w:r w:rsidR="006C41E2" w:rsidRPr="00282553">
        <w:rPr>
          <w:rFonts w:ascii="Arial" w:eastAsia="Times New Roman" w:hAnsi="Arial" w:cs="Arial"/>
          <w:lang w:val="mk-MK" w:eastAsia="mk-MK"/>
        </w:rPr>
        <w:t>;</w:t>
      </w:r>
    </w:p>
    <w:p w:rsidR="007700FB" w:rsidRPr="007700FB" w:rsidRDefault="007700FB" w:rsidP="007700FB">
      <w:pPr>
        <w:pStyle w:val="ListParagraph"/>
        <w:rPr>
          <w:rFonts w:ascii="Arial" w:eastAsia="Times New Roman" w:hAnsi="Arial" w:cs="Arial"/>
          <w:lang w:val="mk-MK" w:eastAsia="mk-MK"/>
        </w:rPr>
      </w:pPr>
    </w:p>
    <w:p w:rsidR="007700FB" w:rsidRDefault="00735DC7"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временскиот период во кој ќе се користат</w:t>
      </w:r>
      <w:r w:rsidR="006C41E2" w:rsidRPr="007700FB">
        <w:rPr>
          <w:rFonts w:ascii="Arial" w:eastAsia="Times New Roman" w:hAnsi="Arial" w:cs="Arial"/>
          <w:lang w:val="mk-MK" w:eastAsia="mk-MK"/>
        </w:rPr>
        <w:t xml:space="preserve"> бараните радиофреквенции</w:t>
      </w:r>
      <w:r w:rsidRPr="007700FB">
        <w:rPr>
          <w:rFonts w:ascii="Arial" w:eastAsia="Times New Roman" w:hAnsi="Arial" w:cs="Arial"/>
          <w:lang w:val="mk-MK" w:eastAsia="mk-MK"/>
        </w:rPr>
        <w:t>, и</w:t>
      </w:r>
    </w:p>
    <w:p w:rsidR="007700FB" w:rsidRPr="007700FB" w:rsidRDefault="007700FB" w:rsidP="007700FB">
      <w:pPr>
        <w:pStyle w:val="ListParagraph"/>
        <w:rPr>
          <w:rFonts w:ascii="Arial" w:eastAsia="Times New Roman" w:hAnsi="Arial" w:cs="Arial"/>
          <w:lang w:val="mk-MK" w:eastAsia="mk-MK"/>
        </w:rPr>
      </w:pPr>
    </w:p>
    <w:p w:rsidR="006C41E2" w:rsidRDefault="00735DC7"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7700FB">
        <w:rPr>
          <w:rFonts w:ascii="Arial" w:eastAsia="Times New Roman" w:hAnsi="Arial" w:cs="Arial"/>
          <w:lang w:val="mk-MK" w:eastAsia="mk-MK"/>
        </w:rPr>
        <w:t xml:space="preserve">податоци на лице </w:t>
      </w:r>
      <w:r w:rsidR="006C41E2" w:rsidRPr="007700FB">
        <w:rPr>
          <w:rFonts w:ascii="Arial" w:eastAsia="Times New Roman" w:hAnsi="Arial" w:cs="Arial"/>
          <w:lang w:val="mk-MK" w:eastAsia="mk-MK"/>
        </w:rPr>
        <w:t>за контакт</w:t>
      </w:r>
      <w:r w:rsidRPr="007700FB">
        <w:rPr>
          <w:rFonts w:ascii="Arial" w:eastAsia="Times New Roman" w:hAnsi="Arial" w:cs="Arial"/>
          <w:lang w:val="mk-MK" w:eastAsia="mk-MK"/>
        </w:rPr>
        <w:t>.</w:t>
      </w:r>
    </w:p>
    <w:p w:rsidR="000C5018" w:rsidRPr="000C5018" w:rsidRDefault="000C5018" w:rsidP="000C5018">
      <w:pPr>
        <w:pStyle w:val="ListParagraph"/>
        <w:rPr>
          <w:rFonts w:ascii="Arial" w:eastAsia="Times New Roman" w:hAnsi="Arial" w:cs="Arial"/>
          <w:lang w:val="mk-MK" w:eastAsia="mk-MK"/>
        </w:rPr>
      </w:pPr>
    </w:p>
    <w:p w:rsidR="000C5018" w:rsidRDefault="00D0632C" w:rsidP="00942B68">
      <w:pPr>
        <w:pStyle w:val="ListParagraph"/>
        <w:numPr>
          <w:ilvl w:val="0"/>
          <w:numId w:val="117"/>
        </w:numPr>
        <w:spacing w:before="100" w:beforeAutospacing="1" w:after="100" w:afterAutospacing="1" w:line="240" w:lineRule="auto"/>
        <w:ind w:left="360" w:hanging="360"/>
        <w:jc w:val="both"/>
        <w:rPr>
          <w:rFonts w:ascii="Arial" w:eastAsia="Times New Roman" w:hAnsi="Arial" w:cs="Arial"/>
          <w:lang w:val="mk-MK" w:eastAsia="mk-MK"/>
        </w:rPr>
      </w:pPr>
      <w:r w:rsidRPr="000C5018">
        <w:rPr>
          <w:rFonts w:ascii="Arial" w:eastAsia="Times New Roman" w:hAnsi="Arial" w:cs="Arial"/>
          <w:lang w:val="mk-MK" w:eastAsia="mk-MK"/>
        </w:rPr>
        <w:t>Формата и содржината на барањето од ставот (1) на овој член, како и потребната документација што се доставува со барањето, подетално ги пропишува Агенцијата со подзаконски акт.</w:t>
      </w:r>
    </w:p>
    <w:p w:rsidR="000C5018" w:rsidRDefault="000C5018" w:rsidP="000C5018">
      <w:pPr>
        <w:pStyle w:val="ListParagraph"/>
        <w:spacing w:before="100" w:beforeAutospacing="1" w:after="100" w:afterAutospacing="1" w:line="240" w:lineRule="auto"/>
        <w:ind w:left="360"/>
        <w:jc w:val="both"/>
        <w:rPr>
          <w:rFonts w:ascii="Arial" w:eastAsia="Times New Roman" w:hAnsi="Arial" w:cs="Arial"/>
          <w:lang w:val="mk-MK" w:eastAsia="mk-MK"/>
        </w:rPr>
      </w:pPr>
    </w:p>
    <w:p w:rsidR="000C5018" w:rsidRDefault="001F11A5" w:rsidP="00942B68">
      <w:pPr>
        <w:pStyle w:val="ListParagraph"/>
        <w:numPr>
          <w:ilvl w:val="0"/>
          <w:numId w:val="117"/>
        </w:numPr>
        <w:spacing w:before="100" w:beforeAutospacing="1" w:after="100" w:afterAutospacing="1" w:line="240" w:lineRule="auto"/>
        <w:ind w:left="360" w:hanging="360"/>
        <w:jc w:val="both"/>
        <w:rPr>
          <w:rFonts w:ascii="Arial" w:eastAsia="Times New Roman" w:hAnsi="Arial" w:cs="Arial"/>
          <w:lang w:val="mk-MK" w:eastAsia="mk-MK"/>
        </w:rPr>
      </w:pPr>
      <w:r w:rsidRPr="000C5018">
        <w:rPr>
          <w:rFonts w:ascii="Arial" w:eastAsia="Times New Roman" w:hAnsi="Arial" w:cs="Arial"/>
          <w:lang w:val="mk-MK" w:eastAsia="mk-MK"/>
        </w:rPr>
        <w:t>Во случај кога барањето за користење на радиофреквенции не ги содржи податоците и документацијата согласно овој член од законот, Агенцијата, за тоа</w:t>
      </w:r>
      <w:r w:rsidR="00892D33" w:rsidRPr="000C5018">
        <w:rPr>
          <w:rFonts w:ascii="Arial" w:eastAsia="Times New Roman" w:hAnsi="Arial" w:cs="Arial"/>
          <w:lang w:val="mk-MK" w:eastAsia="mk-MK"/>
        </w:rPr>
        <w:t xml:space="preserve"> во п</w:t>
      </w:r>
      <w:r w:rsidRPr="000C5018">
        <w:rPr>
          <w:rFonts w:ascii="Arial" w:eastAsia="Times New Roman" w:hAnsi="Arial" w:cs="Arial"/>
          <w:lang w:val="mk-MK" w:eastAsia="mk-MK"/>
        </w:rPr>
        <w:t>исмена форма ќе го извести подносителот на барањето и ќе му даде рок од седум дена од денот на приемот на известувањето да го дополни барањето. Доколку подносителот на барањето во утврдениот  рок не постапи по известувањето на Агенцијата, ќе се смета како барањето да не е поднесено.</w:t>
      </w:r>
    </w:p>
    <w:p w:rsidR="000C5018" w:rsidRPr="000C5018" w:rsidRDefault="000C5018" w:rsidP="000C5018">
      <w:pPr>
        <w:pStyle w:val="ListParagraph"/>
        <w:rPr>
          <w:rFonts w:ascii="Arial" w:eastAsia="Times New Roman" w:hAnsi="Arial" w:cs="Arial"/>
          <w:lang w:eastAsia="mk-MK"/>
        </w:rPr>
      </w:pPr>
    </w:p>
    <w:p w:rsidR="00892D33" w:rsidRDefault="001F11A5" w:rsidP="00942B68">
      <w:pPr>
        <w:pStyle w:val="ListParagraph"/>
        <w:numPr>
          <w:ilvl w:val="0"/>
          <w:numId w:val="117"/>
        </w:numPr>
        <w:spacing w:before="100" w:beforeAutospacing="1" w:after="100" w:afterAutospacing="1" w:line="240" w:lineRule="auto"/>
        <w:ind w:left="360" w:hanging="360"/>
        <w:jc w:val="both"/>
        <w:rPr>
          <w:rFonts w:ascii="Arial" w:eastAsia="Times New Roman" w:hAnsi="Arial" w:cs="Arial"/>
          <w:lang w:val="mk-MK" w:eastAsia="mk-MK"/>
        </w:rPr>
      </w:pPr>
      <w:r w:rsidRPr="000C5018" w:rsidDel="0054408A">
        <w:rPr>
          <w:rFonts w:ascii="Arial" w:eastAsia="Times New Roman" w:hAnsi="Arial" w:cs="Arial"/>
          <w:lang w:eastAsia="mk-MK"/>
        </w:rPr>
        <w:t>Агенцијата со решение ќе го одбие барањето</w:t>
      </w:r>
      <w:r w:rsidR="00892D33" w:rsidRPr="000C5018">
        <w:rPr>
          <w:rFonts w:ascii="Arial" w:eastAsia="Times New Roman" w:hAnsi="Arial" w:cs="Arial"/>
          <w:lang w:val="mk-MK" w:eastAsia="mk-MK"/>
        </w:rPr>
        <w:t xml:space="preserve"> за користење на радиофреквенции</w:t>
      </w:r>
      <w:r w:rsidRPr="000C5018" w:rsidDel="0054408A">
        <w:rPr>
          <w:rFonts w:ascii="Arial" w:eastAsia="Times New Roman" w:hAnsi="Arial" w:cs="Arial"/>
          <w:lang w:eastAsia="mk-MK"/>
        </w:rPr>
        <w:t xml:space="preserve">, доколку утврди дека: </w:t>
      </w:r>
    </w:p>
    <w:p w:rsidR="000C5018" w:rsidRPr="000C5018" w:rsidRDefault="000C5018" w:rsidP="000C5018">
      <w:pPr>
        <w:pStyle w:val="ListParagraph"/>
        <w:rPr>
          <w:rFonts w:ascii="Arial" w:eastAsia="Times New Roman" w:hAnsi="Arial" w:cs="Arial"/>
          <w:lang w:val="mk-MK" w:eastAsia="mk-MK"/>
        </w:rPr>
      </w:pPr>
    </w:p>
    <w:p w:rsidR="00892D33" w:rsidRDefault="00892D33"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бараните радиофреквенции не се слободни;</w:t>
      </w:r>
    </w:p>
    <w:p w:rsidR="000C5018" w:rsidRPr="00282553" w:rsidRDefault="000C5018" w:rsidP="000C5018">
      <w:pPr>
        <w:pStyle w:val="ListParagraph"/>
        <w:spacing w:before="100" w:beforeAutospacing="1" w:after="100" w:afterAutospacing="1" w:line="240" w:lineRule="auto"/>
        <w:jc w:val="both"/>
        <w:rPr>
          <w:rFonts w:ascii="Arial" w:eastAsia="Times New Roman" w:hAnsi="Arial" w:cs="Arial"/>
          <w:lang w:val="mk-MK" w:eastAsia="mk-MK"/>
        </w:rPr>
      </w:pPr>
    </w:p>
    <w:p w:rsidR="00503FAE" w:rsidRDefault="00892D33"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користењето на бараните радиофреквенции би ја загрозило националната безбедност или е во спротивност на меѓународните договори што ги потпишала или на кои им пристапила Република Македонија</w:t>
      </w:r>
      <w:r w:rsidR="00503FAE" w:rsidRPr="00282553">
        <w:rPr>
          <w:rFonts w:ascii="Arial" w:eastAsia="Times New Roman" w:hAnsi="Arial" w:cs="Arial"/>
          <w:lang w:val="mk-MK" w:eastAsia="mk-MK"/>
        </w:rPr>
        <w:t>;</w:t>
      </w:r>
    </w:p>
    <w:p w:rsidR="000C5018" w:rsidRPr="000C5018" w:rsidRDefault="000C5018" w:rsidP="000C5018">
      <w:pPr>
        <w:pStyle w:val="ListParagraph"/>
        <w:rPr>
          <w:rFonts w:ascii="Arial" w:eastAsia="Times New Roman" w:hAnsi="Arial" w:cs="Arial"/>
          <w:lang w:val="mk-MK" w:eastAsia="mk-MK"/>
        </w:rPr>
      </w:pPr>
    </w:p>
    <w:p w:rsidR="00C429C3" w:rsidRDefault="00503FAE"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барателот е во постапка на стечај или ликвидација</w:t>
      </w:r>
      <w:r w:rsidR="00C429C3" w:rsidRPr="00282553">
        <w:rPr>
          <w:rFonts w:ascii="Arial" w:eastAsia="Times New Roman" w:hAnsi="Arial" w:cs="Arial"/>
          <w:lang w:val="mk-MK" w:eastAsia="mk-MK"/>
        </w:rPr>
        <w:t>;</w:t>
      </w:r>
    </w:p>
    <w:p w:rsidR="000C5018" w:rsidRPr="000C5018" w:rsidRDefault="000C5018" w:rsidP="000C5018">
      <w:pPr>
        <w:pStyle w:val="ListParagraph"/>
        <w:rPr>
          <w:rFonts w:ascii="Arial" w:eastAsia="Times New Roman" w:hAnsi="Arial" w:cs="Arial"/>
          <w:lang w:val="mk-MK" w:eastAsia="mk-MK"/>
        </w:rPr>
      </w:pPr>
    </w:p>
    <w:p w:rsidR="00C429C3" w:rsidRDefault="00C429C3"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на барателот му е изречена мерка на безбедност-забрана за обезбедување на јавни електронски комуникациски мрежи и/или услуги;</w:t>
      </w:r>
    </w:p>
    <w:p w:rsidR="000C5018" w:rsidRPr="000C5018" w:rsidRDefault="000C5018" w:rsidP="000C5018">
      <w:pPr>
        <w:pStyle w:val="ListParagraph"/>
        <w:rPr>
          <w:rFonts w:ascii="Arial" w:eastAsia="Times New Roman" w:hAnsi="Arial" w:cs="Arial"/>
          <w:lang w:val="mk-MK" w:eastAsia="mk-MK"/>
        </w:rPr>
      </w:pPr>
    </w:p>
    <w:p w:rsidR="00D26945" w:rsidRDefault="001F11A5"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C5018" w:rsidDel="0054408A">
        <w:rPr>
          <w:rFonts w:ascii="Arial" w:eastAsia="Times New Roman" w:hAnsi="Arial" w:cs="Arial"/>
          <w:lang w:val="mk-MK" w:eastAsia="mk-MK"/>
        </w:rPr>
        <w:t>на барателот му било одземено претходно издадено одобрение за користење на</w:t>
      </w:r>
      <w:r w:rsidR="00596B7B" w:rsidRPr="00282553">
        <w:rPr>
          <w:rFonts w:ascii="Arial" w:eastAsia="Times New Roman" w:hAnsi="Arial" w:cs="Arial"/>
          <w:lang w:val="mk-MK" w:eastAsia="mk-MK"/>
        </w:rPr>
        <w:t xml:space="preserve"> </w:t>
      </w:r>
      <w:r w:rsidRPr="000C5018" w:rsidDel="0054408A">
        <w:rPr>
          <w:rFonts w:ascii="Arial" w:eastAsia="Times New Roman" w:hAnsi="Arial" w:cs="Arial"/>
          <w:lang w:val="mk-MK" w:eastAsia="mk-MK"/>
        </w:rPr>
        <w:t xml:space="preserve"> радиофреквенции </w:t>
      </w:r>
      <w:r w:rsidR="00596B7B" w:rsidRPr="00282553">
        <w:rPr>
          <w:rFonts w:ascii="Arial" w:eastAsia="Times New Roman" w:hAnsi="Arial" w:cs="Arial"/>
          <w:lang w:val="mk-MK" w:eastAsia="mk-MK"/>
        </w:rPr>
        <w:t xml:space="preserve">за ист вид на услуга </w:t>
      </w:r>
      <w:r w:rsidRPr="000C5018" w:rsidDel="0054408A">
        <w:rPr>
          <w:rFonts w:ascii="Arial" w:eastAsia="Times New Roman" w:hAnsi="Arial" w:cs="Arial"/>
          <w:lang w:val="mk-MK" w:eastAsia="mk-MK"/>
        </w:rPr>
        <w:t xml:space="preserve">по негова </w:t>
      </w:r>
      <w:r w:rsidR="00596B7B" w:rsidRPr="000C5018">
        <w:rPr>
          <w:rFonts w:ascii="Arial" w:eastAsia="Times New Roman" w:hAnsi="Arial" w:cs="Arial"/>
          <w:lang w:val="mk-MK" w:eastAsia="mk-MK"/>
        </w:rPr>
        <w:t>вина во последн</w:t>
      </w:r>
      <w:r w:rsidR="00596B7B" w:rsidRPr="00282553">
        <w:rPr>
          <w:rFonts w:ascii="Arial" w:eastAsia="Times New Roman" w:hAnsi="Arial" w:cs="Arial"/>
          <w:lang w:val="mk-MK" w:eastAsia="mk-MK"/>
        </w:rPr>
        <w:t>ата година</w:t>
      </w:r>
      <w:r w:rsidR="000C5018">
        <w:rPr>
          <w:rFonts w:ascii="Arial" w:eastAsia="Times New Roman" w:hAnsi="Arial" w:cs="Arial"/>
          <w:lang w:val="mk-MK" w:eastAsia="mk-MK"/>
        </w:rPr>
        <w:t>,</w:t>
      </w:r>
      <w:r w:rsidR="00C429C3" w:rsidRPr="000C5018">
        <w:rPr>
          <w:rFonts w:ascii="Arial" w:eastAsia="Times New Roman" w:hAnsi="Arial" w:cs="Arial"/>
          <w:lang w:val="mk-MK" w:eastAsia="mk-MK"/>
        </w:rPr>
        <w:t xml:space="preserve"> или</w:t>
      </w:r>
    </w:p>
    <w:p w:rsidR="000C5018" w:rsidRPr="000C5018" w:rsidRDefault="000C5018" w:rsidP="000C5018">
      <w:pPr>
        <w:pStyle w:val="ListParagraph"/>
        <w:rPr>
          <w:rFonts w:ascii="Arial" w:eastAsia="Times New Roman" w:hAnsi="Arial" w:cs="Arial"/>
          <w:lang w:val="mk-MK" w:eastAsia="mk-MK"/>
        </w:rPr>
      </w:pPr>
    </w:p>
    <w:p w:rsidR="001F11A5" w:rsidRDefault="001F11A5"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C5018" w:rsidDel="0054408A">
        <w:rPr>
          <w:rFonts w:ascii="Arial" w:eastAsia="Times New Roman" w:hAnsi="Arial" w:cs="Arial"/>
          <w:lang w:val="mk-MK" w:eastAsia="mk-MK"/>
        </w:rPr>
        <w:t>работата на радио</w:t>
      </w:r>
      <w:r w:rsidR="009E63BB" w:rsidRPr="00282553">
        <w:rPr>
          <w:rFonts w:ascii="Arial" w:eastAsia="Times New Roman" w:hAnsi="Arial" w:cs="Arial"/>
          <w:lang w:val="mk-MK" w:eastAsia="mk-MK"/>
        </w:rPr>
        <w:t xml:space="preserve"> </w:t>
      </w:r>
      <w:r w:rsidRPr="000C5018" w:rsidDel="0054408A">
        <w:rPr>
          <w:rFonts w:ascii="Arial" w:eastAsia="Times New Roman" w:hAnsi="Arial" w:cs="Arial"/>
          <w:lang w:val="mk-MK" w:eastAsia="mk-MK"/>
        </w:rPr>
        <w:t>уредите на барател</w:t>
      </w:r>
      <w:r w:rsidR="009E63BB" w:rsidRPr="000C5018">
        <w:rPr>
          <w:rFonts w:ascii="Arial" w:eastAsia="Times New Roman" w:hAnsi="Arial" w:cs="Arial"/>
          <w:lang w:val="mk-MK" w:eastAsia="mk-MK"/>
        </w:rPr>
        <w:t xml:space="preserve">от би предизвикала штетни </w:t>
      </w:r>
      <w:r w:rsidR="009E63BB" w:rsidRPr="00282553">
        <w:rPr>
          <w:rFonts w:ascii="Arial" w:eastAsia="Times New Roman" w:hAnsi="Arial" w:cs="Arial"/>
          <w:lang w:val="mk-MK" w:eastAsia="mk-MK"/>
        </w:rPr>
        <w:t>интерференции</w:t>
      </w:r>
      <w:r w:rsidRPr="000C5018" w:rsidDel="0054408A">
        <w:rPr>
          <w:rFonts w:ascii="Arial" w:eastAsia="Times New Roman" w:hAnsi="Arial" w:cs="Arial"/>
          <w:lang w:val="mk-MK" w:eastAsia="mk-MK"/>
        </w:rPr>
        <w:t xml:space="preserve"> врз работата на други радио</w:t>
      </w:r>
      <w:r w:rsidR="009E63BB" w:rsidRPr="00282553">
        <w:rPr>
          <w:rFonts w:ascii="Arial" w:eastAsia="Times New Roman" w:hAnsi="Arial" w:cs="Arial"/>
          <w:lang w:val="mk-MK" w:eastAsia="mk-MK"/>
        </w:rPr>
        <w:t xml:space="preserve"> </w:t>
      </w:r>
      <w:r w:rsidR="009E63BB" w:rsidRPr="000C5018">
        <w:rPr>
          <w:rFonts w:ascii="Arial" w:eastAsia="Times New Roman" w:hAnsi="Arial" w:cs="Arial"/>
          <w:lang w:val="mk-MK" w:eastAsia="mk-MK"/>
        </w:rPr>
        <w:t>уреди и опрема, приемници</w:t>
      </w:r>
      <w:r w:rsidR="009E63BB" w:rsidRPr="00282553">
        <w:rPr>
          <w:rFonts w:ascii="Arial" w:eastAsia="Times New Roman" w:hAnsi="Arial" w:cs="Arial"/>
          <w:lang w:val="mk-MK" w:eastAsia="mk-MK"/>
        </w:rPr>
        <w:t>,</w:t>
      </w:r>
      <w:r w:rsidRPr="000C5018" w:rsidDel="0054408A">
        <w:rPr>
          <w:rFonts w:ascii="Arial" w:eastAsia="Times New Roman" w:hAnsi="Arial" w:cs="Arial"/>
          <w:lang w:val="mk-MK" w:eastAsia="mk-MK"/>
        </w:rPr>
        <w:t xml:space="preserve"> електрични или електронски системи. </w:t>
      </w:r>
    </w:p>
    <w:p w:rsidR="000C5018" w:rsidRPr="000C5018" w:rsidRDefault="000C5018" w:rsidP="000C5018">
      <w:pPr>
        <w:pStyle w:val="ListParagraph"/>
        <w:rPr>
          <w:rFonts w:ascii="Arial" w:eastAsia="Times New Roman" w:hAnsi="Arial" w:cs="Arial"/>
          <w:lang w:val="mk-MK" w:eastAsia="mk-MK"/>
        </w:rPr>
      </w:pPr>
    </w:p>
    <w:p w:rsidR="000C5018" w:rsidRPr="000C5018" w:rsidRDefault="00B53CF7" w:rsidP="00942B68">
      <w:pPr>
        <w:pStyle w:val="ListParagraph"/>
        <w:numPr>
          <w:ilvl w:val="0"/>
          <w:numId w:val="117"/>
        </w:numPr>
        <w:spacing w:before="100" w:beforeAutospacing="1" w:after="100" w:afterAutospacing="1" w:line="240" w:lineRule="auto"/>
        <w:ind w:left="360" w:hanging="360"/>
        <w:jc w:val="both"/>
        <w:rPr>
          <w:rFonts w:ascii="Arial" w:eastAsia="Times New Roman" w:hAnsi="Arial" w:cs="Arial"/>
          <w:lang w:eastAsia="mk-MK"/>
        </w:rPr>
      </w:pPr>
      <w:r w:rsidRPr="000C5018">
        <w:rPr>
          <w:rFonts w:ascii="Arial" w:eastAsia="Times New Roman" w:hAnsi="Arial" w:cs="Arial"/>
          <w:lang w:eastAsia="mk-MK"/>
        </w:rPr>
        <w:t>Имателот на одобрението за користење на радиофреквенции е должен да ја извести Агенцијата за било која  измена на податоците утврдени</w:t>
      </w:r>
      <w:r w:rsidR="009E63BB" w:rsidRPr="000C5018">
        <w:rPr>
          <w:rFonts w:ascii="Arial" w:eastAsia="Times New Roman" w:hAnsi="Arial" w:cs="Arial"/>
          <w:lang w:eastAsia="mk-MK"/>
        </w:rPr>
        <w:t xml:space="preserve"> во ставот (2) на</w:t>
      </w:r>
      <w:r w:rsidRPr="000C5018">
        <w:rPr>
          <w:rFonts w:ascii="Arial" w:eastAsia="Times New Roman" w:hAnsi="Arial" w:cs="Arial"/>
          <w:lang w:eastAsia="mk-MK"/>
        </w:rPr>
        <w:t xml:space="preserve"> овој член во рок од 14 дена од денот кога е извршена измената.</w:t>
      </w:r>
    </w:p>
    <w:p w:rsidR="000C5018" w:rsidRPr="000C5018" w:rsidRDefault="000C5018" w:rsidP="000C5018">
      <w:pPr>
        <w:pStyle w:val="ListParagraph"/>
        <w:spacing w:before="100" w:beforeAutospacing="1" w:after="100" w:afterAutospacing="1" w:line="240" w:lineRule="auto"/>
        <w:ind w:left="360"/>
        <w:jc w:val="both"/>
        <w:rPr>
          <w:rFonts w:ascii="Arial" w:eastAsia="Times New Roman" w:hAnsi="Arial" w:cs="Arial"/>
          <w:lang w:eastAsia="mk-MK"/>
        </w:rPr>
      </w:pPr>
    </w:p>
    <w:p w:rsidR="000C5018" w:rsidRPr="000C5018" w:rsidRDefault="00D0632C" w:rsidP="00942B68">
      <w:pPr>
        <w:pStyle w:val="ListParagraph"/>
        <w:numPr>
          <w:ilvl w:val="0"/>
          <w:numId w:val="117"/>
        </w:numPr>
        <w:spacing w:before="100" w:beforeAutospacing="1" w:after="100" w:afterAutospacing="1" w:line="240" w:lineRule="auto"/>
        <w:ind w:left="360" w:hanging="360"/>
        <w:jc w:val="both"/>
        <w:rPr>
          <w:rFonts w:ascii="Arial" w:eastAsia="Times New Roman" w:hAnsi="Arial" w:cs="Arial"/>
          <w:lang w:eastAsia="mk-MK"/>
        </w:rPr>
      </w:pPr>
      <w:r w:rsidRPr="000C5018" w:rsidDel="0054408A">
        <w:rPr>
          <w:rFonts w:ascii="Arial" w:eastAsia="Times New Roman" w:hAnsi="Arial" w:cs="Arial"/>
          <w:lang w:eastAsia="mk-MK"/>
        </w:rPr>
        <w:t>Агенцијата ќе ги издаде одобренијата за користење на радиофреквенции според редоследот на достава на бара</w:t>
      </w:r>
      <w:r w:rsidR="00143BCF" w:rsidRPr="000C5018">
        <w:rPr>
          <w:rFonts w:ascii="Arial" w:eastAsia="Times New Roman" w:hAnsi="Arial" w:cs="Arial"/>
          <w:lang w:eastAsia="mk-MK"/>
        </w:rPr>
        <w:t xml:space="preserve">њата </w:t>
      </w:r>
      <w:r w:rsidRPr="000C5018" w:rsidDel="0054408A">
        <w:rPr>
          <w:rFonts w:ascii="Arial" w:eastAsia="Times New Roman" w:hAnsi="Arial" w:cs="Arial"/>
          <w:lang w:eastAsia="mk-MK"/>
        </w:rPr>
        <w:t xml:space="preserve"> од ставот (1) на овој член, а во зависнот од расположливите технички можности, Агенцијата може да ги прими барањата и </w:t>
      </w:r>
      <w:r w:rsidR="00143BCF" w:rsidRPr="000C5018">
        <w:rPr>
          <w:rFonts w:ascii="Arial" w:eastAsia="Times New Roman" w:hAnsi="Arial" w:cs="Arial"/>
          <w:lang w:val="mk-MK" w:eastAsia="mk-MK"/>
        </w:rPr>
        <w:t xml:space="preserve">по </w:t>
      </w:r>
      <w:r w:rsidRPr="000C5018" w:rsidDel="0054408A">
        <w:rPr>
          <w:rFonts w:ascii="Arial" w:eastAsia="Times New Roman" w:hAnsi="Arial" w:cs="Arial"/>
          <w:lang w:eastAsia="mk-MK"/>
        </w:rPr>
        <w:t>електронски</w:t>
      </w:r>
      <w:r w:rsidR="00143BCF" w:rsidRPr="000C5018">
        <w:rPr>
          <w:rFonts w:ascii="Arial" w:eastAsia="Times New Roman" w:hAnsi="Arial" w:cs="Arial"/>
          <w:lang w:val="mk-MK" w:eastAsia="mk-MK"/>
        </w:rPr>
        <w:t xml:space="preserve"> пат</w:t>
      </w:r>
      <w:r w:rsidRPr="000C5018" w:rsidDel="0054408A">
        <w:rPr>
          <w:rFonts w:ascii="Arial" w:eastAsia="Times New Roman" w:hAnsi="Arial" w:cs="Arial"/>
          <w:lang w:eastAsia="mk-MK"/>
        </w:rPr>
        <w:t>.</w:t>
      </w:r>
    </w:p>
    <w:p w:rsidR="000C5018" w:rsidRPr="000C5018" w:rsidRDefault="000C5018" w:rsidP="000C5018">
      <w:pPr>
        <w:pStyle w:val="ListParagraph"/>
        <w:rPr>
          <w:rFonts w:ascii="Arial" w:eastAsia="Times New Roman" w:hAnsi="Arial" w:cs="Arial"/>
          <w:lang w:eastAsia="mk-MK"/>
        </w:rPr>
      </w:pPr>
    </w:p>
    <w:p w:rsidR="008A18BE" w:rsidRPr="000C5018" w:rsidDel="0054408A" w:rsidRDefault="00D0632C" w:rsidP="00942B68">
      <w:pPr>
        <w:pStyle w:val="ListParagraph"/>
        <w:numPr>
          <w:ilvl w:val="0"/>
          <w:numId w:val="117"/>
        </w:numPr>
        <w:spacing w:before="100" w:beforeAutospacing="1" w:after="100" w:afterAutospacing="1" w:line="240" w:lineRule="auto"/>
        <w:ind w:left="360" w:hanging="360"/>
        <w:jc w:val="both"/>
        <w:rPr>
          <w:rFonts w:ascii="Arial" w:eastAsia="Times New Roman" w:hAnsi="Arial" w:cs="Arial"/>
          <w:lang w:eastAsia="mk-MK"/>
        </w:rPr>
      </w:pPr>
      <w:r w:rsidRPr="000C5018" w:rsidDel="0054408A">
        <w:rPr>
          <w:rFonts w:ascii="Arial" w:eastAsia="Times New Roman" w:hAnsi="Arial" w:cs="Arial"/>
          <w:lang w:eastAsia="mk-MK"/>
        </w:rPr>
        <w:t>Агенцијата е должна да го издаде одобрението за користење на радиофреквенции во рок од 42 дена од денот на приемот на барањето</w:t>
      </w:r>
      <w:r w:rsidR="00143BCF" w:rsidRPr="000C5018">
        <w:rPr>
          <w:rFonts w:ascii="Arial" w:eastAsia="Times New Roman" w:hAnsi="Arial" w:cs="Arial"/>
          <w:lang w:val="mk-MK" w:eastAsia="mk-MK"/>
        </w:rPr>
        <w:t xml:space="preserve"> од ставот (1) на овој член</w:t>
      </w:r>
      <w:r w:rsidRPr="000C5018" w:rsidDel="0054408A">
        <w:rPr>
          <w:rFonts w:ascii="Arial" w:eastAsia="Times New Roman" w:hAnsi="Arial" w:cs="Arial"/>
          <w:lang w:eastAsia="mk-MK"/>
        </w:rPr>
        <w:t>.</w:t>
      </w:r>
      <w:r w:rsidR="00B53CF7" w:rsidRPr="000C5018">
        <w:rPr>
          <w:rFonts w:ascii="Arial" w:eastAsia="Times New Roman" w:hAnsi="Arial" w:cs="Arial"/>
          <w:lang w:val="mk-MK" w:eastAsia="mk-MK"/>
        </w:rPr>
        <w:t xml:space="preserve"> </w:t>
      </w:r>
    </w:p>
    <w:p w:rsidR="005D49BB" w:rsidRPr="00282553" w:rsidRDefault="00143BCF" w:rsidP="00582C07">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134</w:t>
      </w:r>
    </w:p>
    <w:p w:rsidR="005D49BB" w:rsidRPr="00282553" w:rsidRDefault="007A5FB9">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Издавање на одобрение за користење на радиофреквенции по постапка на јавен тендер или по постапка на јавен тендер со јавно наддавање</w:t>
      </w:r>
    </w:p>
    <w:p w:rsidR="007A5BC1" w:rsidRPr="007A5BC1" w:rsidRDefault="007A5FB9" w:rsidP="00942B68">
      <w:pPr>
        <w:pStyle w:val="ListParagraph"/>
        <w:numPr>
          <w:ilvl w:val="0"/>
          <w:numId w:val="118"/>
        </w:numPr>
        <w:spacing w:before="100" w:beforeAutospacing="1" w:after="100" w:afterAutospacing="1" w:line="240" w:lineRule="auto"/>
        <w:ind w:left="360" w:hanging="360"/>
        <w:jc w:val="both"/>
        <w:rPr>
          <w:rFonts w:ascii="Arial" w:eastAsia="Times New Roman" w:hAnsi="Arial" w:cs="Arial"/>
          <w:lang w:eastAsia="mk-MK"/>
        </w:rPr>
      </w:pPr>
      <w:r w:rsidRPr="007A5BC1">
        <w:rPr>
          <w:rFonts w:ascii="Arial" w:eastAsia="Times New Roman" w:hAnsi="Arial" w:cs="Arial"/>
          <w:lang w:eastAsia="mk-MK"/>
        </w:rPr>
        <w:t xml:space="preserve">Агенцијата </w:t>
      </w:r>
      <w:r w:rsidR="00AF0F65" w:rsidRPr="007A5BC1">
        <w:rPr>
          <w:rFonts w:ascii="Arial" w:eastAsia="Times New Roman" w:hAnsi="Arial" w:cs="Arial"/>
          <w:lang w:eastAsia="mk-MK"/>
        </w:rPr>
        <w:t xml:space="preserve">спроведува </w:t>
      </w:r>
      <w:r w:rsidRPr="007A5BC1">
        <w:rPr>
          <w:rFonts w:ascii="Arial" w:eastAsia="Times New Roman" w:hAnsi="Arial" w:cs="Arial"/>
          <w:lang w:eastAsia="mk-MK"/>
        </w:rPr>
        <w:t xml:space="preserve"> постапка на јавен тендер или постапка на јавен тендер со јавно наддавање за издавање на одобрение за користење на радиофреквенции кога е неопходно да се изврши ограничување на бројот на одобренија за користење на радиофреквенции. </w:t>
      </w:r>
    </w:p>
    <w:p w:rsidR="007A5BC1" w:rsidRPr="007A5BC1" w:rsidRDefault="007A5BC1" w:rsidP="007A5BC1">
      <w:pPr>
        <w:pStyle w:val="ListParagraph"/>
        <w:spacing w:before="100" w:beforeAutospacing="1" w:after="100" w:afterAutospacing="1" w:line="240" w:lineRule="auto"/>
        <w:ind w:left="360"/>
        <w:jc w:val="both"/>
        <w:rPr>
          <w:rFonts w:ascii="Arial" w:eastAsia="Times New Roman" w:hAnsi="Arial" w:cs="Arial"/>
          <w:lang w:eastAsia="mk-MK"/>
        </w:rPr>
      </w:pPr>
    </w:p>
    <w:p w:rsidR="007A5BC1" w:rsidRPr="007A5BC1" w:rsidRDefault="00AF0F65" w:rsidP="00942B68">
      <w:pPr>
        <w:pStyle w:val="ListParagraph"/>
        <w:numPr>
          <w:ilvl w:val="0"/>
          <w:numId w:val="118"/>
        </w:numPr>
        <w:spacing w:before="100" w:beforeAutospacing="1" w:after="100" w:afterAutospacing="1" w:line="240" w:lineRule="auto"/>
        <w:ind w:left="360" w:hanging="360"/>
        <w:jc w:val="both"/>
        <w:rPr>
          <w:rFonts w:ascii="Arial" w:eastAsia="Times New Roman" w:hAnsi="Arial" w:cs="Arial"/>
          <w:lang w:eastAsia="mk-MK"/>
        </w:rPr>
      </w:pPr>
      <w:r w:rsidRPr="007A5BC1">
        <w:rPr>
          <w:rFonts w:ascii="Arial" w:eastAsia="Times New Roman" w:hAnsi="Arial" w:cs="Arial"/>
          <w:lang w:val="mk-MK" w:eastAsia="mk-MK"/>
        </w:rPr>
        <w:t>Бројот на одобренија за користење на радиофреквенции е неопходно да биде ограничен со цел да се обезбеди ефикасно користење на радиофреквенцискиот спектар, да се обезбедат  максимални поволности за корисниците и да се поттикне конкуренцијата</w:t>
      </w:r>
      <w:r w:rsidR="00143BCF" w:rsidRPr="007A5BC1">
        <w:rPr>
          <w:rFonts w:ascii="Arial" w:eastAsia="Times New Roman" w:hAnsi="Arial" w:cs="Arial"/>
          <w:lang w:val="mk-MK" w:eastAsia="mk-MK"/>
        </w:rPr>
        <w:t>.</w:t>
      </w:r>
    </w:p>
    <w:p w:rsidR="007A5BC1" w:rsidRPr="007A5BC1" w:rsidRDefault="007A5BC1" w:rsidP="007A5BC1">
      <w:pPr>
        <w:pStyle w:val="ListParagraph"/>
        <w:rPr>
          <w:rFonts w:ascii="Arial" w:eastAsia="Times New Roman" w:hAnsi="Arial" w:cs="Arial"/>
          <w:lang w:val="mk-MK" w:eastAsia="mk-MK"/>
        </w:rPr>
      </w:pPr>
    </w:p>
    <w:p w:rsidR="007A5BC1" w:rsidRPr="007A5BC1" w:rsidRDefault="00AF0F65" w:rsidP="00942B68">
      <w:pPr>
        <w:pStyle w:val="ListParagraph"/>
        <w:numPr>
          <w:ilvl w:val="0"/>
          <w:numId w:val="118"/>
        </w:numPr>
        <w:spacing w:before="100" w:beforeAutospacing="1" w:after="100" w:afterAutospacing="1" w:line="240" w:lineRule="auto"/>
        <w:ind w:left="360" w:hanging="360"/>
        <w:jc w:val="both"/>
        <w:rPr>
          <w:rFonts w:ascii="Arial" w:eastAsia="Times New Roman" w:hAnsi="Arial" w:cs="Arial"/>
          <w:lang w:eastAsia="mk-MK"/>
        </w:rPr>
      </w:pPr>
      <w:r w:rsidRPr="007A5BC1">
        <w:rPr>
          <w:rFonts w:ascii="Arial" w:eastAsia="Times New Roman" w:hAnsi="Arial" w:cs="Arial"/>
          <w:lang w:val="mk-MK" w:eastAsia="mk-MK"/>
        </w:rPr>
        <w:t>Агенцијата по сопствена иницијатива или по барање на заинтересирана страна</w:t>
      </w:r>
      <w:r w:rsidR="002F4A14" w:rsidRPr="007A5BC1">
        <w:rPr>
          <w:rFonts w:ascii="Arial" w:eastAsia="Times New Roman" w:hAnsi="Arial" w:cs="Arial"/>
          <w:lang w:val="mk-MK" w:eastAsia="mk-MK"/>
        </w:rPr>
        <w:t xml:space="preserve"> </w:t>
      </w:r>
      <w:r w:rsidRPr="007A5BC1">
        <w:rPr>
          <w:rFonts w:ascii="Arial" w:eastAsia="Times New Roman" w:hAnsi="Arial" w:cs="Arial"/>
          <w:lang w:val="mk-MK" w:eastAsia="mk-MK"/>
        </w:rPr>
        <w:t xml:space="preserve"> објавува </w:t>
      </w:r>
      <w:r w:rsidR="002F4A14" w:rsidRPr="007A5BC1">
        <w:rPr>
          <w:rFonts w:ascii="Arial" w:eastAsia="Times New Roman" w:hAnsi="Arial" w:cs="Arial"/>
          <w:lang w:val="mk-MK" w:eastAsia="mk-MK"/>
        </w:rPr>
        <w:t>намера</w:t>
      </w:r>
      <w:r w:rsidRPr="007A5BC1">
        <w:rPr>
          <w:rFonts w:ascii="Arial" w:eastAsia="Times New Roman" w:hAnsi="Arial" w:cs="Arial"/>
          <w:lang w:val="mk-MK" w:eastAsia="mk-MK"/>
        </w:rPr>
        <w:t xml:space="preserve"> за спроведување  постапка на јавен тендер или постапка на јавен тендер со јавно наддавање за издавање на</w:t>
      </w:r>
      <w:r w:rsidR="00F24541" w:rsidRPr="007A5BC1">
        <w:rPr>
          <w:rFonts w:ascii="Arial" w:eastAsia="Times New Roman" w:hAnsi="Arial" w:cs="Arial"/>
          <w:lang w:val="mk-MK" w:eastAsia="mk-MK"/>
        </w:rPr>
        <w:t xml:space="preserve"> ограничен број на одобренија</w:t>
      </w:r>
      <w:r w:rsidRPr="007A5BC1">
        <w:rPr>
          <w:rFonts w:ascii="Arial" w:eastAsia="Times New Roman" w:hAnsi="Arial" w:cs="Arial"/>
          <w:lang w:val="mk-MK" w:eastAsia="mk-MK"/>
        </w:rPr>
        <w:t xml:space="preserve"> за користење на радиофреквенции</w:t>
      </w:r>
      <w:r w:rsidR="002F4A14" w:rsidRPr="007A5BC1">
        <w:rPr>
          <w:rFonts w:ascii="Arial" w:eastAsia="Times New Roman" w:hAnsi="Arial" w:cs="Arial"/>
          <w:lang w:val="mk-MK" w:eastAsia="mk-MK"/>
        </w:rPr>
        <w:t xml:space="preserve"> со цел да овозможи јавна расправа по објавениот број на одобренија за користење на радиофреквенции</w:t>
      </w:r>
      <w:r w:rsidR="00F24541" w:rsidRPr="007A5BC1">
        <w:rPr>
          <w:rFonts w:ascii="Arial" w:eastAsia="Times New Roman" w:hAnsi="Arial" w:cs="Arial"/>
          <w:lang w:val="mk-MK" w:eastAsia="mk-MK"/>
        </w:rPr>
        <w:t>.</w:t>
      </w:r>
      <w:r w:rsidR="000A1126" w:rsidRPr="007A5BC1">
        <w:rPr>
          <w:rFonts w:ascii="Arial" w:eastAsia="Times New Roman" w:hAnsi="Arial" w:cs="Arial"/>
          <w:lang w:val="mk-MK" w:eastAsia="mk-MK"/>
        </w:rPr>
        <w:t xml:space="preserve"> Јавната расправа не смее да трае пократко од 30 дена од денот на објавата на намерата за спроведување  постапка на јавен тендер или постапка на јавен тендер со јавно наддавање</w:t>
      </w:r>
      <w:r w:rsidR="007A5BC1">
        <w:rPr>
          <w:rFonts w:ascii="Arial" w:eastAsia="Times New Roman" w:hAnsi="Arial" w:cs="Arial"/>
          <w:lang w:val="mk-MK" w:eastAsia="mk-MK"/>
        </w:rPr>
        <w:t>.</w:t>
      </w:r>
    </w:p>
    <w:p w:rsidR="007A5BC1" w:rsidRPr="007A5BC1" w:rsidRDefault="007A5BC1" w:rsidP="007A5BC1">
      <w:pPr>
        <w:pStyle w:val="ListParagraph"/>
        <w:rPr>
          <w:rFonts w:ascii="Arial" w:eastAsia="Times New Roman" w:hAnsi="Arial" w:cs="Arial"/>
          <w:lang w:val="mk-MK" w:eastAsia="mk-MK"/>
        </w:rPr>
      </w:pPr>
    </w:p>
    <w:p w:rsidR="007A5BC1" w:rsidRPr="007A5BC1" w:rsidRDefault="00F24541" w:rsidP="00942B68">
      <w:pPr>
        <w:pStyle w:val="ListParagraph"/>
        <w:numPr>
          <w:ilvl w:val="0"/>
          <w:numId w:val="118"/>
        </w:numPr>
        <w:spacing w:before="100" w:beforeAutospacing="1" w:after="100" w:afterAutospacing="1" w:line="240" w:lineRule="auto"/>
        <w:ind w:left="360" w:hanging="360"/>
        <w:jc w:val="both"/>
        <w:rPr>
          <w:rFonts w:ascii="Arial" w:eastAsia="Times New Roman" w:hAnsi="Arial" w:cs="Arial"/>
          <w:lang w:eastAsia="mk-MK"/>
        </w:rPr>
      </w:pPr>
      <w:r w:rsidRPr="007A5BC1">
        <w:rPr>
          <w:rFonts w:ascii="Arial" w:eastAsia="Times New Roman" w:hAnsi="Arial" w:cs="Arial"/>
          <w:lang w:val="mk-MK" w:eastAsia="mk-MK"/>
        </w:rPr>
        <w:t>Агенцијата</w:t>
      </w:r>
      <w:r w:rsidR="00CA7682" w:rsidRPr="007A5BC1">
        <w:rPr>
          <w:rFonts w:ascii="Arial" w:eastAsia="Times New Roman" w:hAnsi="Arial" w:cs="Arial"/>
          <w:lang w:val="mk-MK" w:eastAsia="mk-MK"/>
        </w:rPr>
        <w:t xml:space="preserve"> објавата за</w:t>
      </w:r>
      <w:r w:rsidRPr="007A5BC1">
        <w:rPr>
          <w:rFonts w:ascii="Arial" w:eastAsia="Times New Roman" w:hAnsi="Arial" w:cs="Arial"/>
          <w:lang w:val="mk-MK" w:eastAsia="mk-MK"/>
        </w:rPr>
        <w:t xml:space="preserve"> намерата од ставот (3) на овој член ја објавува во најмалку два дневни весници од кои едниот дневен весник е на јазикот на заедницата која не е во мнозинство, а го зборуваат најмалку 20%</w:t>
      </w:r>
      <w:r w:rsidR="00CA7682" w:rsidRPr="007A5BC1">
        <w:rPr>
          <w:rFonts w:ascii="Arial" w:eastAsia="Times New Roman" w:hAnsi="Arial" w:cs="Arial"/>
          <w:lang w:val="mk-MK" w:eastAsia="mk-MK"/>
        </w:rPr>
        <w:t xml:space="preserve"> од граѓаните во Република Македонија и на својата веб страна.</w:t>
      </w:r>
      <w:r w:rsidRPr="007A5BC1">
        <w:rPr>
          <w:rFonts w:ascii="Arial" w:eastAsia="Times New Roman" w:hAnsi="Arial" w:cs="Arial"/>
          <w:lang w:val="mk-MK" w:eastAsia="mk-MK"/>
        </w:rPr>
        <w:t xml:space="preserve"> </w:t>
      </w:r>
    </w:p>
    <w:p w:rsidR="007A5BC1" w:rsidRPr="007A5BC1" w:rsidRDefault="007A5BC1" w:rsidP="007A5BC1">
      <w:pPr>
        <w:pStyle w:val="ListParagraph"/>
        <w:rPr>
          <w:rFonts w:ascii="Arial" w:eastAsia="Times New Roman" w:hAnsi="Arial" w:cs="Arial"/>
          <w:lang w:val="mk-MK" w:eastAsia="mk-MK"/>
        </w:rPr>
      </w:pPr>
    </w:p>
    <w:p w:rsidR="005D49BB" w:rsidRPr="007A5BC1" w:rsidRDefault="00CA7682" w:rsidP="00942B68">
      <w:pPr>
        <w:pStyle w:val="ListParagraph"/>
        <w:numPr>
          <w:ilvl w:val="0"/>
          <w:numId w:val="118"/>
        </w:numPr>
        <w:spacing w:before="100" w:beforeAutospacing="1" w:after="100" w:afterAutospacing="1" w:line="240" w:lineRule="auto"/>
        <w:ind w:left="360" w:hanging="360"/>
        <w:jc w:val="both"/>
        <w:rPr>
          <w:rFonts w:ascii="Arial" w:eastAsia="Times New Roman" w:hAnsi="Arial" w:cs="Arial"/>
          <w:lang w:eastAsia="mk-MK"/>
        </w:rPr>
      </w:pPr>
      <w:r w:rsidRPr="007A5BC1">
        <w:rPr>
          <w:rFonts w:ascii="Arial" w:eastAsia="Times New Roman" w:hAnsi="Arial" w:cs="Arial"/>
          <w:lang w:val="mk-MK" w:eastAsia="mk-MK"/>
        </w:rPr>
        <w:t>Објавата за намерата од ставот (3) на овој член особено содржи:</w:t>
      </w:r>
    </w:p>
    <w:p w:rsidR="007A5BC1" w:rsidRPr="007A5BC1" w:rsidRDefault="007A5BC1" w:rsidP="007A5BC1">
      <w:pPr>
        <w:pStyle w:val="ListParagraph"/>
        <w:rPr>
          <w:rFonts w:ascii="Arial" w:eastAsia="Times New Roman" w:hAnsi="Arial" w:cs="Arial"/>
          <w:lang w:eastAsia="mk-MK"/>
        </w:rPr>
      </w:pPr>
    </w:p>
    <w:p w:rsidR="007A5BC1" w:rsidRDefault="006118FC" w:rsidP="00942B68">
      <w:pPr>
        <w:pStyle w:val="ListParagraph"/>
        <w:numPr>
          <w:ilvl w:val="0"/>
          <w:numId w:val="119"/>
        </w:numPr>
        <w:spacing w:before="100" w:beforeAutospacing="1" w:after="100" w:afterAutospacing="1" w:line="240" w:lineRule="auto"/>
        <w:jc w:val="both"/>
        <w:rPr>
          <w:rFonts w:ascii="Arial" w:eastAsia="Times New Roman" w:hAnsi="Arial" w:cs="Arial"/>
          <w:lang w:val="mk-MK" w:eastAsia="mk-MK"/>
        </w:rPr>
      </w:pPr>
      <w:r w:rsidRPr="007A5BC1">
        <w:rPr>
          <w:rFonts w:ascii="Arial" w:eastAsia="Times New Roman" w:hAnsi="Arial" w:cs="Arial"/>
          <w:lang w:val="mk-MK" w:eastAsia="mk-MK"/>
        </w:rPr>
        <w:t>радиофреквенцискиот спектар за кој што ќе се издаваат одобренија за користење на радиофреквенции;</w:t>
      </w:r>
    </w:p>
    <w:p w:rsidR="007A5BC1" w:rsidRDefault="007A5BC1" w:rsidP="007A5BC1">
      <w:pPr>
        <w:pStyle w:val="ListParagraph"/>
        <w:spacing w:before="100" w:beforeAutospacing="1" w:after="100" w:afterAutospacing="1" w:line="240" w:lineRule="auto"/>
        <w:ind w:left="735"/>
        <w:jc w:val="both"/>
        <w:rPr>
          <w:rFonts w:ascii="Arial" w:eastAsia="Times New Roman" w:hAnsi="Arial" w:cs="Arial"/>
          <w:lang w:val="mk-MK" w:eastAsia="mk-MK"/>
        </w:rPr>
      </w:pPr>
    </w:p>
    <w:p w:rsidR="007A5BC1" w:rsidRDefault="006118FC" w:rsidP="00942B68">
      <w:pPr>
        <w:pStyle w:val="ListParagraph"/>
        <w:numPr>
          <w:ilvl w:val="0"/>
          <w:numId w:val="119"/>
        </w:numPr>
        <w:spacing w:before="100" w:beforeAutospacing="1" w:after="100" w:afterAutospacing="1" w:line="240" w:lineRule="auto"/>
        <w:jc w:val="both"/>
        <w:rPr>
          <w:rFonts w:ascii="Arial" w:eastAsia="Times New Roman" w:hAnsi="Arial" w:cs="Arial"/>
          <w:lang w:val="mk-MK" w:eastAsia="mk-MK"/>
        </w:rPr>
      </w:pPr>
      <w:r w:rsidRPr="007A5BC1">
        <w:rPr>
          <w:rFonts w:ascii="Arial" w:eastAsia="Times New Roman" w:hAnsi="Arial" w:cs="Arial"/>
          <w:lang w:val="mk-MK" w:eastAsia="mk-MK"/>
        </w:rPr>
        <w:t>бројот на одобренија за користење на радиофреквенции што ќе се издаваат;</w:t>
      </w:r>
    </w:p>
    <w:p w:rsidR="007A5BC1" w:rsidRPr="007A5BC1" w:rsidRDefault="007A5BC1" w:rsidP="007A5BC1">
      <w:pPr>
        <w:pStyle w:val="ListParagraph"/>
        <w:rPr>
          <w:rFonts w:ascii="Arial" w:eastAsia="Times New Roman" w:hAnsi="Arial" w:cs="Arial"/>
          <w:lang w:val="mk-MK" w:eastAsia="mk-MK"/>
        </w:rPr>
      </w:pPr>
    </w:p>
    <w:p w:rsidR="007A5BC1" w:rsidRPr="007A5BC1" w:rsidRDefault="007A5BC1" w:rsidP="007A5BC1">
      <w:pPr>
        <w:pStyle w:val="ListParagraph"/>
        <w:rPr>
          <w:rFonts w:ascii="Arial" w:eastAsia="Times New Roman" w:hAnsi="Arial" w:cs="Arial"/>
          <w:lang w:val="mk-MK" w:eastAsia="mk-MK"/>
        </w:rPr>
      </w:pPr>
    </w:p>
    <w:p w:rsidR="007A5BC1" w:rsidRDefault="00CA7682" w:rsidP="00942B68">
      <w:pPr>
        <w:pStyle w:val="ListParagraph"/>
        <w:numPr>
          <w:ilvl w:val="0"/>
          <w:numId w:val="119"/>
        </w:numPr>
        <w:spacing w:before="100" w:beforeAutospacing="1" w:after="100" w:afterAutospacing="1" w:line="240" w:lineRule="auto"/>
        <w:jc w:val="both"/>
        <w:rPr>
          <w:rFonts w:ascii="Arial" w:eastAsia="Times New Roman" w:hAnsi="Arial" w:cs="Arial"/>
          <w:lang w:val="mk-MK" w:eastAsia="mk-MK"/>
        </w:rPr>
      </w:pPr>
      <w:r w:rsidRPr="007A5BC1">
        <w:rPr>
          <w:rFonts w:ascii="Arial" w:eastAsia="Times New Roman" w:hAnsi="Arial" w:cs="Arial"/>
          <w:lang w:val="mk-MK" w:eastAsia="mk-MK"/>
        </w:rPr>
        <w:t>образложение за п</w:t>
      </w:r>
      <w:r w:rsidR="006118FC" w:rsidRPr="007A5BC1">
        <w:rPr>
          <w:rFonts w:ascii="Arial" w:eastAsia="Times New Roman" w:hAnsi="Arial" w:cs="Arial"/>
          <w:lang w:val="mk-MK" w:eastAsia="mk-MK"/>
        </w:rPr>
        <w:t>ричините за објавениот</w:t>
      </w:r>
      <w:r w:rsidR="0043182F" w:rsidRPr="007A5BC1">
        <w:rPr>
          <w:rFonts w:ascii="Arial" w:eastAsia="Times New Roman" w:hAnsi="Arial" w:cs="Arial"/>
          <w:lang w:val="mk-MK" w:eastAsia="mk-MK"/>
        </w:rPr>
        <w:t xml:space="preserve"> ограничен</w:t>
      </w:r>
      <w:r w:rsidRPr="007A5BC1">
        <w:rPr>
          <w:rFonts w:ascii="Arial" w:eastAsia="Times New Roman" w:hAnsi="Arial" w:cs="Arial"/>
          <w:lang w:val="mk-MK" w:eastAsia="mk-MK"/>
        </w:rPr>
        <w:t xml:space="preserve"> број на одобренија за користење на радиофреквенции што ќе се издаваат</w:t>
      </w:r>
      <w:r w:rsidR="006118FC" w:rsidRPr="007A5BC1">
        <w:rPr>
          <w:rFonts w:ascii="Arial" w:eastAsia="Times New Roman" w:hAnsi="Arial" w:cs="Arial"/>
          <w:lang w:val="mk-MK" w:eastAsia="mk-MK"/>
        </w:rPr>
        <w:t>;</w:t>
      </w:r>
    </w:p>
    <w:p w:rsidR="007A5BC1" w:rsidRDefault="007A5BC1" w:rsidP="007A5BC1">
      <w:pPr>
        <w:pStyle w:val="ListParagraph"/>
        <w:spacing w:before="100" w:beforeAutospacing="1" w:after="100" w:afterAutospacing="1" w:line="240" w:lineRule="auto"/>
        <w:ind w:left="735"/>
        <w:jc w:val="both"/>
        <w:rPr>
          <w:rFonts w:ascii="Arial" w:eastAsia="Times New Roman" w:hAnsi="Arial" w:cs="Arial"/>
          <w:lang w:val="mk-MK" w:eastAsia="mk-MK"/>
        </w:rPr>
      </w:pPr>
    </w:p>
    <w:p w:rsidR="007A5BC1" w:rsidRDefault="006118FC" w:rsidP="00942B68">
      <w:pPr>
        <w:pStyle w:val="ListParagraph"/>
        <w:numPr>
          <w:ilvl w:val="0"/>
          <w:numId w:val="119"/>
        </w:numPr>
        <w:spacing w:before="100" w:beforeAutospacing="1" w:after="100" w:afterAutospacing="1" w:line="240" w:lineRule="auto"/>
        <w:jc w:val="both"/>
        <w:rPr>
          <w:rFonts w:ascii="Arial" w:eastAsia="Times New Roman" w:hAnsi="Arial" w:cs="Arial"/>
          <w:lang w:val="mk-MK" w:eastAsia="mk-MK"/>
        </w:rPr>
      </w:pPr>
      <w:r w:rsidRPr="007A5BC1">
        <w:rPr>
          <w:rFonts w:ascii="Arial" w:eastAsia="Times New Roman" w:hAnsi="Arial" w:cs="Arial"/>
          <w:lang w:val="mk-MK" w:eastAsia="mk-MK"/>
        </w:rPr>
        <w:t xml:space="preserve">рокови и услови </w:t>
      </w:r>
      <w:r w:rsidR="000A1126" w:rsidRPr="007A5BC1">
        <w:rPr>
          <w:rFonts w:ascii="Arial" w:eastAsia="Times New Roman" w:hAnsi="Arial" w:cs="Arial"/>
          <w:lang w:val="mk-MK" w:eastAsia="mk-MK"/>
        </w:rPr>
        <w:t>под кои ќе се користат радиофреквенциите;</w:t>
      </w:r>
    </w:p>
    <w:p w:rsidR="007A5BC1" w:rsidRPr="007A5BC1" w:rsidRDefault="007A5BC1" w:rsidP="007A5BC1">
      <w:pPr>
        <w:pStyle w:val="ListParagraph"/>
        <w:rPr>
          <w:rFonts w:ascii="Arial" w:eastAsia="Times New Roman" w:hAnsi="Arial" w:cs="Arial"/>
          <w:lang w:val="mk-MK" w:eastAsia="mk-MK"/>
        </w:rPr>
      </w:pPr>
    </w:p>
    <w:p w:rsidR="007A5BC1" w:rsidRDefault="00154B30" w:rsidP="00942B68">
      <w:pPr>
        <w:pStyle w:val="ListParagraph"/>
        <w:numPr>
          <w:ilvl w:val="0"/>
          <w:numId w:val="119"/>
        </w:numPr>
        <w:spacing w:before="100" w:beforeAutospacing="1" w:after="100" w:afterAutospacing="1" w:line="240" w:lineRule="auto"/>
        <w:jc w:val="both"/>
        <w:rPr>
          <w:rFonts w:ascii="Arial" w:eastAsia="Times New Roman" w:hAnsi="Arial" w:cs="Arial"/>
          <w:lang w:val="mk-MK" w:eastAsia="mk-MK"/>
        </w:rPr>
      </w:pPr>
      <w:r w:rsidRPr="007A5BC1">
        <w:rPr>
          <w:rFonts w:ascii="Arial" w:eastAsia="Times New Roman" w:hAnsi="Arial" w:cs="Arial"/>
          <w:lang w:val="mk-MK" w:eastAsia="mk-MK"/>
        </w:rPr>
        <w:t>висината</w:t>
      </w:r>
      <w:r w:rsidR="00F42004" w:rsidRPr="007A5BC1">
        <w:rPr>
          <w:rFonts w:ascii="Arial" w:eastAsia="Times New Roman" w:hAnsi="Arial" w:cs="Arial"/>
          <w:lang w:val="mk-MK" w:eastAsia="mk-MK"/>
        </w:rPr>
        <w:t xml:space="preserve"> и начинот на</w:t>
      </w:r>
      <w:r w:rsidR="00143BCF" w:rsidRPr="007A5BC1">
        <w:rPr>
          <w:rFonts w:ascii="Arial" w:eastAsia="Times New Roman" w:hAnsi="Arial" w:cs="Arial"/>
          <w:lang w:val="mk-MK" w:eastAsia="mk-MK"/>
        </w:rPr>
        <w:t xml:space="preserve"> </w:t>
      </w:r>
      <w:r w:rsidR="00F42004" w:rsidRPr="007A5BC1">
        <w:rPr>
          <w:rFonts w:ascii="Arial" w:eastAsia="Times New Roman" w:hAnsi="Arial" w:cs="Arial"/>
          <w:lang w:val="mk-MK" w:eastAsia="mk-MK"/>
        </w:rPr>
        <w:t>лаќање</w:t>
      </w:r>
      <w:r w:rsidRPr="007A5BC1">
        <w:rPr>
          <w:rFonts w:ascii="Arial" w:eastAsia="Times New Roman" w:hAnsi="Arial" w:cs="Arial"/>
          <w:lang w:val="mk-MK" w:eastAsia="mk-MK"/>
        </w:rPr>
        <w:t xml:space="preserve"> на </w:t>
      </w:r>
      <w:r w:rsidR="00B87D3D" w:rsidRPr="007A5BC1">
        <w:rPr>
          <w:rFonts w:ascii="Arial" w:eastAsia="Times New Roman" w:hAnsi="Arial" w:cs="Arial"/>
          <w:lang w:val="mk-MK" w:eastAsia="mk-MK"/>
        </w:rPr>
        <w:t xml:space="preserve">најнискиот износ на </w:t>
      </w:r>
      <w:r w:rsidRPr="007A5BC1">
        <w:rPr>
          <w:rFonts w:ascii="Arial" w:eastAsia="Times New Roman" w:hAnsi="Arial" w:cs="Arial"/>
          <w:lang w:val="mk-MK" w:eastAsia="mk-MK"/>
        </w:rPr>
        <w:t>еднократниот надоместок за користење на радиофреквенции</w:t>
      </w:r>
      <w:r w:rsidR="007A5BC1">
        <w:rPr>
          <w:rFonts w:ascii="Arial" w:eastAsia="Times New Roman" w:hAnsi="Arial" w:cs="Arial"/>
          <w:lang w:val="mk-MK" w:eastAsia="mk-MK"/>
        </w:rPr>
        <w:t>, и</w:t>
      </w:r>
    </w:p>
    <w:p w:rsidR="007A5BC1" w:rsidRPr="007A5BC1" w:rsidRDefault="007A5BC1" w:rsidP="007A5BC1">
      <w:pPr>
        <w:pStyle w:val="ListParagraph"/>
        <w:rPr>
          <w:rFonts w:ascii="Arial" w:eastAsia="Times New Roman" w:hAnsi="Arial" w:cs="Arial"/>
          <w:lang w:val="mk-MK" w:eastAsia="mk-MK"/>
        </w:rPr>
      </w:pPr>
    </w:p>
    <w:p w:rsidR="005D49BB" w:rsidRDefault="000F18CD" w:rsidP="00942B68">
      <w:pPr>
        <w:pStyle w:val="ListParagraph"/>
        <w:numPr>
          <w:ilvl w:val="0"/>
          <w:numId w:val="119"/>
        </w:numPr>
        <w:spacing w:before="100" w:beforeAutospacing="1" w:after="100" w:afterAutospacing="1" w:line="240" w:lineRule="auto"/>
        <w:jc w:val="both"/>
        <w:rPr>
          <w:rFonts w:ascii="Arial" w:eastAsia="Times New Roman" w:hAnsi="Arial" w:cs="Arial"/>
          <w:lang w:val="mk-MK" w:eastAsia="mk-MK"/>
        </w:rPr>
      </w:pPr>
      <w:r w:rsidRPr="007A5BC1">
        <w:rPr>
          <w:rFonts w:ascii="Arial" w:eastAsia="Times New Roman" w:hAnsi="Arial" w:cs="Arial"/>
          <w:lang w:val="mk-MK" w:eastAsia="mk-MK"/>
        </w:rPr>
        <w:t>доставување на писма</w:t>
      </w:r>
      <w:r w:rsidR="004B3E0A" w:rsidRPr="007A5BC1">
        <w:rPr>
          <w:rFonts w:ascii="Arial" w:eastAsia="Times New Roman" w:hAnsi="Arial" w:cs="Arial"/>
          <w:lang w:val="mk-MK" w:eastAsia="mk-MK"/>
        </w:rPr>
        <w:t xml:space="preserve"> за </w:t>
      </w:r>
      <w:r w:rsidR="000A1126" w:rsidRPr="007A5BC1">
        <w:rPr>
          <w:rFonts w:ascii="Arial" w:eastAsia="Times New Roman" w:hAnsi="Arial" w:cs="Arial"/>
          <w:lang w:val="mk-MK" w:eastAsia="mk-MK"/>
        </w:rPr>
        <w:t>изкажување интерес за користење на објавените радиофреквенции</w:t>
      </w:r>
      <w:r w:rsidR="004B3E0A" w:rsidRPr="007A5BC1">
        <w:rPr>
          <w:rFonts w:ascii="Arial" w:eastAsia="Times New Roman" w:hAnsi="Arial" w:cs="Arial"/>
          <w:lang w:val="mk-MK" w:eastAsia="mk-MK"/>
        </w:rPr>
        <w:t xml:space="preserve"> во рок кој што неможе да биде покаток од рокот утврден за траење на јавната расправа од ставот (3) на овој член</w:t>
      </w:r>
      <w:r w:rsidR="00211BEE" w:rsidRPr="007A5BC1">
        <w:rPr>
          <w:rFonts w:ascii="Arial" w:eastAsia="Times New Roman" w:hAnsi="Arial" w:cs="Arial"/>
          <w:lang w:val="mk-MK" w:eastAsia="mk-MK"/>
        </w:rPr>
        <w:t>.</w:t>
      </w:r>
    </w:p>
    <w:p w:rsidR="00277A55" w:rsidRPr="00277A55" w:rsidRDefault="00277A55" w:rsidP="00277A55">
      <w:pPr>
        <w:pStyle w:val="ListParagraph"/>
        <w:rPr>
          <w:rFonts w:ascii="Arial" w:eastAsia="Times New Roman" w:hAnsi="Arial" w:cs="Arial"/>
          <w:lang w:val="mk-MK" w:eastAsia="mk-MK"/>
        </w:rPr>
      </w:pPr>
    </w:p>
    <w:p w:rsidR="005D49BB" w:rsidRDefault="004B3E0A" w:rsidP="00942B68">
      <w:pPr>
        <w:pStyle w:val="ListParagraph"/>
        <w:numPr>
          <w:ilvl w:val="0"/>
          <w:numId w:val="118"/>
        </w:numPr>
        <w:spacing w:before="100" w:beforeAutospacing="1" w:after="100" w:afterAutospacing="1" w:line="240" w:lineRule="auto"/>
        <w:ind w:left="360" w:hanging="360"/>
        <w:jc w:val="both"/>
        <w:rPr>
          <w:rFonts w:ascii="Arial" w:eastAsia="Times New Roman" w:hAnsi="Arial" w:cs="Arial"/>
          <w:lang w:val="mk-MK" w:eastAsia="mk-MK"/>
        </w:rPr>
      </w:pPr>
      <w:r w:rsidRPr="00282553">
        <w:rPr>
          <w:rFonts w:ascii="Arial" w:eastAsia="Times New Roman" w:hAnsi="Arial" w:cs="Arial"/>
          <w:lang w:val="mk-MK" w:eastAsia="mk-MK"/>
        </w:rPr>
        <w:t xml:space="preserve">Агенцијата на својата веб страна ќе ги објави резултатите од јавната расправа, како и нејзиниот став по однос на истите, </w:t>
      </w:r>
      <w:r w:rsidR="000F18CD" w:rsidRPr="00282553">
        <w:rPr>
          <w:rFonts w:ascii="Arial" w:eastAsia="Times New Roman" w:hAnsi="Arial" w:cs="Arial"/>
          <w:lang w:val="mk-MK" w:eastAsia="mk-MK"/>
        </w:rPr>
        <w:t>при што Агенцијата:</w:t>
      </w:r>
    </w:p>
    <w:p w:rsidR="00277A55" w:rsidRPr="00282553" w:rsidRDefault="00277A55" w:rsidP="00277A55">
      <w:pPr>
        <w:pStyle w:val="ListParagraph"/>
        <w:spacing w:before="100" w:beforeAutospacing="1" w:after="100" w:afterAutospacing="1" w:line="240" w:lineRule="auto"/>
        <w:ind w:left="360"/>
        <w:jc w:val="both"/>
        <w:rPr>
          <w:rFonts w:ascii="Arial" w:eastAsia="Times New Roman" w:hAnsi="Arial" w:cs="Arial"/>
          <w:lang w:val="mk-MK" w:eastAsia="mk-MK"/>
        </w:rPr>
      </w:pPr>
    </w:p>
    <w:p w:rsidR="005D49BB" w:rsidRDefault="000F18CD"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ќе објави јавен тендер или јавен тендер со јавно наддавање кога примениот бројот на писма за изкажува</w:t>
      </w:r>
      <w:r w:rsidR="00143BCF" w:rsidRPr="00282553">
        <w:rPr>
          <w:rFonts w:ascii="Arial" w:eastAsia="Times New Roman" w:hAnsi="Arial" w:cs="Arial"/>
          <w:lang w:val="mk-MK" w:eastAsia="mk-MK"/>
        </w:rPr>
        <w:t>ње интерес од ставот (5) точка 6</w:t>
      </w:r>
      <w:r w:rsidRPr="00282553">
        <w:rPr>
          <w:rFonts w:ascii="Arial" w:eastAsia="Times New Roman" w:hAnsi="Arial" w:cs="Arial"/>
          <w:lang w:val="mk-MK" w:eastAsia="mk-MK"/>
        </w:rPr>
        <w:t xml:space="preserve"> на овој член е поголем од  објавениот број на одобренија за користење на радиофреквенции што ќе се издаваат;</w:t>
      </w:r>
    </w:p>
    <w:p w:rsidR="00277A55" w:rsidRPr="00282553" w:rsidRDefault="00277A55" w:rsidP="00277A55">
      <w:pPr>
        <w:pStyle w:val="ListParagraph"/>
        <w:spacing w:before="100" w:beforeAutospacing="1" w:after="100" w:afterAutospacing="1" w:line="240" w:lineRule="auto"/>
        <w:jc w:val="both"/>
        <w:rPr>
          <w:rFonts w:ascii="Arial" w:eastAsia="Times New Roman" w:hAnsi="Arial" w:cs="Arial"/>
          <w:lang w:val="mk-MK" w:eastAsia="mk-MK"/>
        </w:rPr>
      </w:pPr>
    </w:p>
    <w:p w:rsidR="005D49BB" w:rsidRPr="00282553" w:rsidRDefault="000F18CD"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282553">
        <w:rPr>
          <w:rFonts w:ascii="Arial" w:eastAsia="Times New Roman" w:hAnsi="Arial" w:cs="Arial"/>
          <w:lang w:val="mk-MK" w:eastAsia="mk-MK"/>
        </w:rPr>
        <w:t xml:space="preserve">ќе спроведе постапка за издавање на одобрение за користење на радиофреквенции врз основа на поднесено барање за користење на радиофреквенции согласно </w:t>
      </w:r>
      <w:r w:rsidR="00582C07" w:rsidRPr="00282553">
        <w:rPr>
          <w:rFonts w:ascii="Arial" w:eastAsia="Times New Roman" w:hAnsi="Arial" w:cs="Arial"/>
          <w:lang w:val="mk-MK" w:eastAsia="mk-MK"/>
        </w:rPr>
        <w:t>членот 133</w:t>
      </w:r>
      <w:r w:rsidRPr="00282553">
        <w:rPr>
          <w:rFonts w:ascii="Arial" w:eastAsia="Times New Roman" w:hAnsi="Arial" w:cs="Arial"/>
          <w:lang w:val="mk-MK" w:eastAsia="mk-MK"/>
        </w:rPr>
        <w:t xml:space="preserve"> на овој закон во рок утврден од страна на Агенцијата</w:t>
      </w:r>
      <w:r w:rsidR="0043182F" w:rsidRPr="00282553">
        <w:rPr>
          <w:rFonts w:ascii="Arial" w:eastAsia="Times New Roman" w:hAnsi="Arial" w:cs="Arial"/>
          <w:lang w:val="mk-MK" w:eastAsia="mk-MK"/>
        </w:rPr>
        <w:t>, кога примениот бројот на писма за изкажува</w:t>
      </w:r>
      <w:r w:rsidR="00143BCF" w:rsidRPr="00282553">
        <w:rPr>
          <w:rFonts w:ascii="Arial" w:eastAsia="Times New Roman" w:hAnsi="Arial" w:cs="Arial"/>
          <w:lang w:val="mk-MK" w:eastAsia="mk-MK"/>
        </w:rPr>
        <w:t>ње интерес од ставот (5) точка 6</w:t>
      </w:r>
      <w:r w:rsidR="0043182F" w:rsidRPr="00282553">
        <w:rPr>
          <w:rFonts w:ascii="Arial" w:eastAsia="Times New Roman" w:hAnsi="Arial" w:cs="Arial"/>
          <w:lang w:val="mk-MK" w:eastAsia="mk-MK"/>
        </w:rPr>
        <w:t xml:space="preserve"> на овој член е помал или еднаков на  објавениот број на одобренија за користење на радиофреквенции што ќе се издаваат.</w:t>
      </w:r>
    </w:p>
    <w:p w:rsidR="00091D10" w:rsidRDefault="00091D10" w:rsidP="00091D10">
      <w:pPr>
        <w:pStyle w:val="ListParagraph"/>
        <w:spacing w:before="100" w:beforeAutospacing="1" w:after="100" w:afterAutospacing="1" w:line="240" w:lineRule="auto"/>
        <w:ind w:left="360"/>
        <w:jc w:val="both"/>
        <w:rPr>
          <w:rFonts w:ascii="Arial" w:eastAsia="Times New Roman" w:hAnsi="Arial" w:cs="Arial"/>
          <w:lang w:val="mk-MK" w:eastAsia="mk-MK"/>
        </w:rPr>
      </w:pPr>
    </w:p>
    <w:p w:rsidR="00091D10" w:rsidRDefault="00582C07" w:rsidP="00942B68">
      <w:pPr>
        <w:pStyle w:val="ListParagraph"/>
        <w:numPr>
          <w:ilvl w:val="0"/>
          <w:numId w:val="118"/>
        </w:numPr>
        <w:spacing w:before="100" w:beforeAutospacing="1" w:after="100" w:afterAutospacing="1" w:line="240" w:lineRule="auto"/>
        <w:ind w:left="360" w:hanging="360"/>
        <w:jc w:val="both"/>
        <w:rPr>
          <w:rFonts w:ascii="Arial" w:eastAsia="Times New Roman" w:hAnsi="Arial" w:cs="Arial"/>
          <w:lang w:val="mk-MK" w:eastAsia="mk-MK"/>
        </w:rPr>
      </w:pPr>
      <w:r w:rsidRPr="00282553">
        <w:rPr>
          <w:rFonts w:ascii="Arial" w:eastAsia="Times New Roman" w:hAnsi="Arial" w:cs="Arial"/>
          <w:lang w:val="mk-MK" w:eastAsia="mk-MK"/>
        </w:rPr>
        <w:t xml:space="preserve">Агенцијата е должна да  донесе одлука </w:t>
      </w:r>
      <w:r w:rsidR="00EB31F6" w:rsidRPr="00282553">
        <w:rPr>
          <w:rFonts w:ascii="Arial" w:eastAsia="Times New Roman" w:hAnsi="Arial" w:cs="Arial"/>
          <w:lang w:val="mk-MK" w:eastAsia="mk-MK"/>
        </w:rPr>
        <w:t>за распишување на јавен тендер или на јавен тендер со јавно наддавање</w:t>
      </w:r>
      <w:r w:rsidRPr="00282553">
        <w:rPr>
          <w:rFonts w:ascii="Arial" w:eastAsia="Times New Roman" w:hAnsi="Arial" w:cs="Arial"/>
          <w:lang w:val="mk-MK" w:eastAsia="mk-MK"/>
        </w:rPr>
        <w:t xml:space="preserve"> во рок од 21 ден по истекот на рокот за доставување на писма за изкажување интерес</w:t>
      </w:r>
      <w:r w:rsidR="00EB31F6" w:rsidRPr="00282553">
        <w:rPr>
          <w:rFonts w:ascii="Arial" w:eastAsia="Times New Roman" w:hAnsi="Arial" w:cs="Arial"/>
          <w:lang w:val="mk-MK" w:eastAsia="mk-MK"/>
        </w:rPr>
        <w:t>.</w:t>
      </w:r>
    </w:p>
    <w:p w:rsidR="00091D10" w:rsidRDefault="00091D10" w:rsidP="00091D10">
      <w:pPr>
        <w:pStyle w:val="ListParagraph"/>
        <w:spacing w:before="100" w:beforeAutospacing="1" w:after="100" w:afterAutospacing="1" w:line="240" w:lineRule="auto"/>
        <w:ind w:left="360"/>
        <w:jc w:val="both"/>
        <w:rPr>
          <w:rFonts w:ascii="Arial" w:eastAsia="Times New Roman" w:hAnsi="Arial" w:cs="Arial"/>
          <w:lang w:val="mk-MK" w:eastAsia="mk-MK"/>
        </w:rPr>
      </w:pPr>
    </w:p>
    <w:p w:rsidR="00091D10" w:rsidRDefault="0043182F" w:rsidP="00942B68">
      <w:pPr>
        <w:pStyle w:val="ListParagraph"/>
        <w:numPr>
          <w:ilvl w:val="0"/>
          <w:numId w:val="118"/>
        </w:numPr>
        <w:spacing w:before="100" w:beforeAutospacing="1" w:after="100" w:afterAutospacing="1" w:line="240" w:lineRule="auto"/>
        <w:ind w:left="360" w:hanging="360"/>
        <w:jc w:val="both"/>
        <w:rPr>
          <w:rFonts w:ascii="Arial" w:eastAsia="Times New Roman" w:hAnsi="Arial" w:cs="Arial"/>
          <w:lang w:val="mk-MK" w:eastAsia="mk-MK"/>
        </w:rPr>
      </w:pPr>
      <w:r w:rsidRPr="00091D10">
        <w:rPr>
          <w:rFonts w:ascii="Arial" w:eastAsia="Times New Roman" w:hAnsi="Arial" w:cs="Arial"/>
          <w:lang w:val="mk-MK" w:eastAsia="mk-MK"/>
        </w:rPr>
        <w:t>Агенцијата мора најмалку еднаш годишно или врз основа на примено основано барање од заинтересирана страна да ги преиспита причините за  ограничен број на одобренија за користење на радиофреквенции</w:t>
      </w:r>
      <w:r w:rsidR="005F247A" w:rsidRPr="00091D10">
        <w:rPr>
          <w:rFonts w:ascii="Arial" w:eastAsia="Times New Roman" w:hAnsi="Arial" w:cs="Arial"/>
          <w:lang w:val="mk-MK" w:eastAsia="mk-MK"/>
        </w:rPr>
        <w:t xml:space="preserve"> од ставот (5) точка 2 на овој член</w:t>
      </w:r>
      <w:r w:rsidR="001E03D6" w:rsidRPr="00091D10">
        <w:rPr>
          <w:rFonts w:ascii="Arial" w:eastAsia="Times New Roman" w:hAnsi="Arial" w:cs="Arial"/>
          <w:lang w:val="mk-MK" w:eastAsia="mk-MK"/>
        </w:rPr>
        <w:t>, на начин што ќе овозможи јавна расправа со сите заинтересирани страни.</w:t>
      </w:r>
    </w:p>
    <w:p w:rsidR="00091D10" w:rsidRPr="00091D10" w:rsidRDefault="00091D10" w:rsidP="00091D10">
      <w:pPr>
        <w:pStyle w:val="ListParagraph"/>
        <w:rPr>
          <w:rFonts w:ascii="Arial" w:eastAsia="Times New Roman" w:hAnsi="Arial" w:cs="Arial"/>
          <w:lang w:val="mk-MK" w:eastAsia="mk-MK"/>
        </w:rPr>
      </w:pPr>
    </w:p>
    <w:p w:rsidR="005D49BB" w:rsidRPr="00091D10" w:rsidRDefault="00374123" w:rsidP="00942B68">
      <w:pPr>
        <w:pStyle w:val="ListParagraph"/>
        <w:numPr>
          <w:ilvl w:val="0"/>
          <w:numId w:val="118"/>
        </w:numPr>
        <w:spacing w:before="100" w:beforeAutospacing="1" w:after="100" w:afterAutospacing="1" w:line="240" w:lineRule="auto"/>
        <w:ind w:left="360" w:hanging="360"/>
        <w:jc w:val="both"/>
        <w:rPr>
          <w:rFonts w:ascii="Arial" w:eastAsia="Times New Roman" w:hAnsi="Arial" w:cs="Arial"/>
          <w:lang w:val="mk-MK" w:eastAsia="mk-MK"/>
        </w:rPr>
      </w:pPr>
      <w:r w:rsidRPr="00091D10">
        <w:rPr>
          <w:rFonts w:ascii="Arial" w:eastAsia="Times New Roman" w:hAnsi="Arial" w:cs="Arial"/>
          <w:lang w:val="mk-MK" w:eastAsia="mk-MK"/>
        </w:rPr>
        <w:t xml:space="preserve">Агенцијата може да го </w:t>
      </w:r>
      <w:r w:rsidR="00DE20EE" w:rsidRPr="00091D10">
        <w:rPr>
          <w:rFonts w:ascii="Arial" w:eastAsia="Times New Roman" w:hAnsi="Arial" w:cs="Arial"/>
          <w:lang w:val="mk-MK" w:eastAsia="mk-MK"/>
        </w:rPr>
        <w:t>отповика</w:t>
      </w:r>
      <w:r w:rsidR="004A72E8" w:rsidRPr="00091D10">
        <w:rPr>
          <w:rFonts w:ascii="Arial" w:eastAsia="Times New Roman" w:hAnsi="Arial" w:cs="Arial"/>
          <w:lang w:val="mk-MK" w:eastAsia="mk-MK"/>
        </w:rPr>
        <w:t xml:space="preserve"> ограничувањето по однос на бројот на одобренија за користење на радиофреквенции, д</w:t>
      </w:r>
      <w:r w:rsidR="001E03D6" w:rsidRPr="00091D10">
        <w:rPr>
          <w:rFonts w:ascii="Arial" w:eastAsia="Times New Roman" w:hAnsi="Arial" w:cs="Arial"/>
          <w:lang w:val="mk-MK" w:eastAsia="mk-MK"/>
        </w:rPr>
        <w:t xml:space="preserve">околку </w:t>
      </w:r>
      <w:r w:rsidR="00143BCF" w:rsidRPr="00091D10">
        <w:rPr>
          <w:rFonts w:ascii="Arial" w:eastAsia="Times New Roman" w:hAnsi="Arial" w:cs="Arial"/>
          <w:lang w:val="mk-MK" w:eastAsia="mk-MK"/>
        </w:rPr>
        <w:t>од јавната расправа од ставот (</w:t>
      </w:r>
      <w:r w:rsidR="005F247A" w:rsidRPr="00091D10">
        <w:rPr>
          <w:rFonts w:ascii="Arial" w:eastAsia="Times New Roman" w:hAnsi="Arial" w:cs="Arial"/>
          <w:lang w:val="mk-MK" w:eastAsia="mk-MK"/>
        </w:rPr>
        <w:t>8</w:t>
      </w:r>
      <w:r w:rsidR="001E03D6" w:rsidRPr="00091D10">
        <w:rPr>
          <w:rFonts w:ascii="Arial" w:eastAsia="Times New Roman" w:hAnsi="Arial" w:cs="Arial"/>
          <w:lang w:val="mk-MK" w:eastAsia="mk-MK"/>
        </w:rPr>
        <w:t>) на овој член произлезе дека причините по</w:t>
      </w:r>
      <w:r w:rsidR="00DE20EE" w:rsidRPr="00091D10">
        <w:rPr>
          <w:rFonts w:ascii="Arial" w:eastAsia="Times New Roman" w:hAnsi="Arial" w:cs="Arial"/>
          <w:lang w:val="mk-MK" w:eastAsia="mk-MK"/>
        </w:rPr>
        <w:t>ради кои Агенцијата извршила</w:t>
      </w:r>
      <w:r w:rsidR="001E03D6" w:rsidRPr="00091D10">
        <w:rPr>
          <w:rFonts w:ascii="Arial" w:eastAsia="Times New Roman" w:hAnsi="Arial" w:cs="Arial"/>
          <w:lang w:val="mk-MK" w:eastAsia="mk-MK"/>
        </w:rPr>
        <w:t xml:space="preserve">  ограничување на бројот на одобренија за користење на радиофреквенции престанале да постојат</w:t>
      </w:r>
      <w:r w:rsidR="004A72E8" w:rsidRPr="00091D10">
        <w:rPr>
          <w:rFonts w:ascii="Arial" w:eastAsia="Times New Roman" w:hAnsi="Arial" w:cs="Arial"/>
          <w:lang w:val="mk-MK" w:eastAsia="mk-MK"/>
        </w:rPr>
        <w:t xml:space="preserve"> или дека е тоа потребно за да се обезбедат</w:t>
      </w:r>
      <w:r w:rsidR="00DE20EE" w:rsidRPr="00091D10">
        <w:rPr>
          <w:rFonts w:ascii="Arial" w:eastAsia="Times New Roman" w:hAnsi="Arial" w:cs="Arial"/>
          <w:lang w:val="mk-MK" w:eastAsia="mk-MK"/>
        </w:rPr>
        <w:t xml:space="preserve"> подобри</w:t>
      </w:r>
      <w:r w:rsidR="004A72E8" w:rsidRPr="00091D10">
        <w:rPr>
          <w:rFonts w:ascii="Arial" w:eastAsia="Times New Roman" w:hAnsi="Arial" w:cs="Arial"/>
          <w:lang w:val="mk-MK" w:eastAsia="mk-MK"/>
        </w:rPr>
        <w:t xml:space="preserve"> поволности за корисниците и да се поттикне конкуренцијата</w:t>
      </w:r>
      <w:r w:rsidR="00DE20EE" w:rsidRPr="00091D10">
        <w:rPr>
          <w:rFonts w:ascii="Arial" w:eastAsia="Times New Roman" w:hAnsi="Arial" w:cs="Arial"/>
          <w:lang w:val="mk-MK" w:eastAsia="mk-MK"/>
        </w:rPr>
        <w:t>.</w:t>
      </w:r>
    </w:p>
    <w:p w:rsidR="00B94855" w:rsidRDefault="00B94855" w:rsidP="00EB31F6">
      <w:pPr>
        <w:spacing w:before="100" w:beforeAutospacing="1" w:after="100" w:afterAutospacing="1" w:line="240" w:lineRule="auto"/>
        <w:jc w:val="center"/>
        <w:rPr>
          <w:rFonts w:ascii="Arial" w:eastAsia="Times New Roman" w:hAnsi="Arial" w:cs="Arial"/>
          <w:b/>
          <w:lang w:val="mk-MK" w:eastAsia="mk-MK"/>
        </w:rPr>
      </w:pPr>
    </w:p>
    <w:p w:rsidR="00B94855" w:rsidRDefault="00B94855" w:rsidP="00EB31F6">
      <w:pPr>
        <w:spacing w:before="100" w:beforeAutospacing="1" w:after="100" w:afterAutospacing="1" w:line="240" w:lineRule="auto"/>
        <w:jc w:val="center"/>
        <w:rPr>
          <w:rFonts w:ascii="Arial" w:eastAsia="Times New Roman" w:hAnsi="Arial" w:cs="Arial"/>
          <w:b/>
          <w:lang w:val="mk-MK" w:eastAsia="mk-MK"/>
        </w:rPr>
      </w:pPr>
    </w:p>
    <w:p w:rsidR="005D49BB" w:rsidRPr="00340744" w:rsidRDefault="00EB31F6" w:rsidP="00EB31F6">
      <w:pPr>
        <w:spacing w:before="100" w:beforeAutospacing="1" w:after="100" w:afterAutospacing="1" w:line="240" w:lineRule="auto"/>
        <w:jc w:val="center"/>
        <w:rPr>
          <w:rFonts w:ascii="Arial" w:eastAsia="Times New Roman" w:hAnsi="Arial" w:cs="Arial"/>
          <w:b/>
          <w:lang w:val="mk-MK" w:eastAsia="mk-MK"/>
        </w:rPr>
      </w:pPr>
      <w:r w:rsidRPr="00340744">
        <w:rPr>
          <w:rFonts w:ascii="Arial" w:eastAsia="Times New Roman" w:hAnsi="Arial" w:cs="Arial"/>
          <w:b/>
          <w:lang w:val="mk-MK" w:eastAsia="mk-MK"/>
        </w:rPr>
        <w:lastRenderedPageBreak/>
        <w:t>Член 135</w:t>
      </w:r>
    </w:p>
    <w:p w:rsidR="005D49BB" w:rsidRPr="00282553" w:rsidRDefault="002C4B1A">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val="mk-MK" w:eastAsia="mk-MK"/>
        </w:rPr>
        <w:t xml:space="preserve"> Начин на и</w:t>
      </w:r>
      <w:r w:rsidR="00EC39E4" w:rsidRPr="00282553">
        <w:rPr>
          <w:rFonts w:ascii="Arial" w:eastAsia="Times New Roman" w:hAnsi="Arial" w:cs="Arial"/>
          <w:b/>
          <w:bCs/>
          <w:lang w:eastAsia="mk-MK"/>
        </w:rPr>
        <w:t>здавање на одобрение за користење на радиофреквенции по пат на јавен тендер</w:t>
      </w:r>
    </w:p>
    <w:p w:rsidR="00091D10" w:rsidRDefault="006355AB" w:rsidP="00942B68">
      <w:pPr>
        <w:pStyle w:val="ListParagraph"/>
        <w:numPr>
          <w:ilvl w:val="0"/>
          <w:numId w:val="120"/>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lang w:val="mk-MK" w:eastAsia="mk-MK"/>
        </w:rPr>
        <w:t>Агенцијата</w:t>
      </w:r>
      <w:r w:rsidR="00126E8B" w:rsidRPr="00091D10">
        <w:rPr>
          <w:rFonts w:ascii="Arial" w:eastAsia="Times New Roman" w:hAnsi="Arial" w:cs="Arial"/>
          <w:lang w:val="mk-MK" w:eastAsia="mk-MK"/>
        </w:rPr>
        <w:t xml:space="preserve"> спроведува постапка на јавен тендер за</w:t>
      </w:r>
      <w:r w:rsidRPr="00091D10">
        <w:rPr>
          <w:rFonts w:ascii="Arial" w:eastAsia="Times New Roman" w:hAnsi="Arial" w:cs="Arial"/>
          <w:lang w:val="mk-MK" w:eastAsia="mk-MK"/>
        </w:rPr>
        <w:t xml:space="preserve"> издава</w:t>
      </w:r>
      <w:r w:rsidR="00126E8B" w:rsidRPr="00091D10">
        <w:rPr>
          <w:rFonts w:ascii="Arial" w:eastAsia="Times New Roman" w:hAnsi="Arial" w:cs="Arial"/>
          <w:lang w:val="mk-MK" w:eastAsia="mk-MK"/>
        </w:rPr>
        <w:t>ње на</w:t>
      </w:r>
      <w:r w:rsidRPr="00091D10">
        <w:rPr>
          <w:rFonts w:ascii="Arial" w:eastAsia="Times New Roman" w:hAnsi="Arial" w:cs="Arial"/>
          <w:lang w:val="mk-MK" w:eastAsia="mk-MK"/>
        </w:rPr>
        <w:t xml:space="preserve"> </w:t>
      </w:r>
      <w:r w:rsidR="00EC39E4" w:rsidRPr="00091D10">
        <w:rPr>
          <w:rFonts w:ascii="Arial" w:eastAsia="Times New Roman" w:hAnsi="Arial" w:cs="Arial"/>
          <w:lang w:val="mk-MK" w:eastAsia="mk-MK"/>
        </w:rPr>
        <w:t xml:space="preserve"> одобрение за користење на радиофреквенции</w:t>
      </w:r>
      <w:r w:rsidR="00126E8B" w:rsidRPr="00091D10">
        <w:rPr>
          <w:rFonts w:ascii="Arial" w:eastAsia="Times New Roman" w:hAnsi="Arial" w:cs="Arial"/>
          <w:lang w:val="mk-MK" w:eastAsia="mk-MK"/>
        </w:rPr>
        <w:t xml:space="preserve"> врз основа на одлука за распишување на јавен тендер што ја донесува директорот на Агенцијата.</w:t>
      </w:r>
      <w:r w:rsidR="00EC39E4" w:rsidRPr="00091D10">
        <w:rPr>
          <w:rFonts w:ascii="Arial" w:eastAsia="Times New Roman" w:hAnsi="Arial" w:cs="Arial"/>
          <w:lang w:val="mk-MK" w:eastAsia="mk-MK"/>
        </w:rPr>
        <w:t xml:space="preserve"> </w:t>
      </w:r>
    </w:p>
    <w:p w:rsidR="00091D10" w:rsidRDefault="00091D10" w:rsidP="00091D10">
      <w:pPr>
        <w:pStyle w:val="ListParagraph"/>
        <w:spacing w:before="100" w:beforeAutospacing="1" w:after="100" w:afterAutospacing="1" w:line="240" w:lineRule="auto"/>
        <w:ind w:left="360"/>
        <w:jc w:val="both"/>
        <w:rPr>
          <w:rFonts w:ascii="Arial" w:eastAsia="Times New Roman" w:hAnsi="Arial" w:cs="Arial"/>
          <w:lang w:val="mk-MK" w:eastAsia="mk-MK"/>
        </w:rPr>
      </w:pPr>
    </w:p>
    <w:p w:rsidR="00091D10" w:rsidRDefault="00126E8B" w:rsidP="00942B68">
      <w:pPr>
        <w:pStyle w:val="ListParagraph"/>
        <w:numPr>
          <w:ilvl w:val="0"/>
          <w:numId w:val="120"/>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lang w:val="mk-MK" w:eastAsia="mk-MK"/>
        </w:rPr>
        <w:t>Одлуката од ставот (1) на овол член особено</w:t>
      </w:r>
      <w:r w:rsidRPr="00091D10">
        <w:rPr>
          <w:rFonts w:ascii="Arial" w:eastAsia="Times New Roman" w:hAnsi="Arial" w:cs="Arial"/>
          <w:lang w:eastAsia="mk-MK"/>
        </w:rPr>
        <w:t xml:space="preserve"> </w:t>
      </w:r>
      <w:r w:rsidR="00EC39E4" w:rsidRPr="00091D10">
        <w:rPr>
          <w:rFonts w:ascii="Arial" w:eastAsia="Times New Roman" w:hAnsi="Arial" w:cs="Arial"/>
          <w:lang w:eastAsia="mk-MK"/>
        </w:rPr>
        <w:t xml:space="preserve"> содржи: </w:t>
      </w:r>
    </w:p>
    <w:p w:rsidR="00091D10" w:rsidRPr="00091D10" w:rsidRDefault="00091D10" w:rsidP="00091D10">
      <w:pPr>
        <w:pStyle w:val="ListParagrap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 xml:space="preserve">намена на радиофреквенциите што се предмет на јавниот тендер, радиокомуникациските услуги што треба да се обезбедат и областите или локациите каде што ваквите радиофреквенции треба да се користат; </w:t>
      </w:r>
    </w:p>
    <w:p w:rsidR="00091D10" w:rsidRDefault="00091D10" w:rsidP="00091D10">
      <w:pPr>
        <w:pStyle w:val="ListParagraph"/>
        <w:spacing w:before="100" w:beforeAutospacing="1" w:after="100" w:afterAutospacing="1" w:line="240" w:lineRule="auto"/>
        <w:jc w:val="both"/>
        <w:rPr>
          <w:rFonts w:ascii="Arial" w:eastAsia="Times New Roman" w:hAnsi="Arial" w:cs="Arial"/>
          <w:lang w:val="mk-MK" w:eastAsia="mk-MK"/>
        </w:rPr>
      </w:pPr>
    </w:p>
    <w:p w:rsidR="00091D10" w:rsidRDefault="0027620F"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број на одобренија за користење на радиофр</w:t>
      </w:r>
      <w:r w:rsidR="00091D10" w:rsidRPr="00091D10">
        <w:rPr>
          <w:rFonts w:ascii="Arial" w:eastAsia="Times New Roman" w:hAnsi="Arial" w:cs="Arial"/>
          <w:lang w:val="mk-MK" w:eastAsia="mk-MK"/>
        </w:rPr>
        <w:t>еквенции што ќе бидат доделени;</w:t>
      </w:r>
    </w:p>
    <w:p w:rsidR="00091D10" w:rsidRPr="00091D10" w:rsidRDefault="00091D10" w:rsidP="00091D10">
      <w:pPr>
        <w:pStyle w:val="ListParagrap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услови, барања и квалификации што треба да ги исполнат понудувачите, кои мораат да бидат во согласност со законската регулатива и проп</w:t>
      </w:r>
      <w:r w:rsidR="00091D10" w:rsidRPr="00091D10">
        <w:rPr>
          <w:rFonts w:ascii="Arial" w:eastAsia="Times New Roman" w:hAnsi="Arial" w:cs="Arial"/>
          <w:lang w:val="mk-MK" w:eastAsia="mk-MK"/>
        </w:rPr>
        <w:t>исите за просторно планирање;</w:t>
      </w:r>
    </w:p>
    <w:p w:rsidR="00091D10" w:rsidRPr="00091D10" w:rsidRDefault="00091D10" w:rsidP="00091D10">
      <w:pPr>
        <w:pStyle w:val="ListParagrap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критериуми за избор на најдобра понуда, начинот на нивна примена и други можни ограничувања што треба да се земат предвид</w:t>
      </w:r>
      <w:r w:rsidR="00091D10" w:rsidRPr="00091D10">
        <w:rPr>
          <w:rFonts w:ascii="Arial" w:eastAsia="Times New Roman" w:hAnsi="Arial" w:cs="Arial"/>
          <w:lang w:val="mk-MK" w:eastAsia="mk-MK"/>
        </w:rPr>
        <w:t xml:space="preserve"> при оценувањето на понудите; </w:t>
      </w:r>
    </w:p>
    <w:p w:rsidR="00091D10" w:rsidRPr="00091D10" w:rsidRDefault="00091D10" w:rsidP="00091D10">
      <w:pPr>
        <w:pStyle w:val="ListParagrap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почетен износ на пазарната вредност на радиофреквенциите, како еднократен надоместок за добивање на одобрение за користење на радиофреквенциите</w:t>
      </w:r>
      <w:r w:rsidR="00126E8B" w:rsidRPr="00282553">
        <w:rPr>
          <w:rFonts w:ascii="Arial" w:eastAsia="Times New Roman" w:hAnsi="Arial" w:cs="Arial"/>
          <w:lang w:val="mk-MK" w:eastAsia="mk-MK"/>
        </w:rPr>
        <w:t xml:space="preserve"> и начин на плаќање</w:t>
      </w:r>
      <w:r w:rsidR="00091D10" w:rsidRPr="00091D10">
        <w:rPr>
          <w:rFonts w:ascii="Arial" w:eastAsia="Times New Roman" w:hAnsi="Arial" w:cs="Arial"/>
          <w:lang w:val="mk-MK" w:eastAsia="mk-MK"/>
        </w:rPr>
        <w:t xml:space="preserve">; </w:t>
      </w:r>
    </w:p>
    <w:p w:rsidR="00091D10" w:rsidRPr="00091D10" w:rsidRDefault="00091D10" w:rsidP="00091D10">
      <w:pPr>
        <w:pStyle w:val="ListParagrap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рок и начи</w:t>
      </w:r>
      <w:r w:rsidR="00091D10" w:rsidRPr="00091D10">
        <w:rPr>
          <w:rFonts w:ascii="Arial" w:eastAsia="Times New Roman" w:hAnsi="Arial" w:cs="Arial"/>
          <w:lang w:val="mk-MK" w:eastAsia="mk-MK"/>
        </w:rPr>
        <w:t xml:space="preserve">н на поднесување на понудите; </w:t>
      </w:r>
    </w:p>
    <w:p w:rsidR="00091D10" w:rsidRPr="00091D10" w:rsidRDefault="00091D10" w:rsidP="00091D10">
      <w:pPr>
        <w:pStyle w:val="ListParagrap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 xml:space="preserve">адреса, место, датум и време на </w:t>
      </w:r>
      <w:r w:rsidR="00091D10" w:rsidRPr="00091D10">
        <w:rPr>
          <w:rFonts w:ascii="Arial" w:eastAsia="Times New Roman" w:hAnsi="Arial" w:cs="Arial"/>
          <w:lang w:val="mk-MK" w:eastAsia="mk-MK"/>
        </w:rPr>
        <w:t xml:space="preserve">јавното отворање на понудите; </w:t>
      </w:r>
    </w:p>
    <w:p w:rsidR="00091D10" w:rsidRPr="00091D10" w:rsidRDefault="00091D10" w:rsidP="00091D10">
      <w:pPr>
        <w:pStyle w:val="ListParagrap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 xml:space="preserve">место, време и лице за контакт од кого заинтересираните страни можат да ја добијат тендерската документација, цената на тендерската документација и </w:t>
      </w:r>
      <w:r w:rsidR="00091D10" w:rsidRPr="00091D10">
        <w:rPr>
          <w:rFonts w:ascii="Arial" w:eastAsia="Times New Roman" w:hAnsi="Arial" w:cs="Arial"/>
          <w:lang w:val="mk-MK" w:eastAsia="mk-MK"/>
        </w:rPr>
        <w:t xml:space="preserve">начинот на плаќање за истата; </w:t>
      </w:r>
    </w:p>
    <w:p w:rsidR="00091D10" w:rsidRPr="00091D10" w:rsidRDefault="00091D10" w:rsidP="00091D10">
      <w:pPr>
        <w:pStyle w:val="ListParagrap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лице за контакт од кого понудувачите можат да доби</w:t>
      </w:r>
      <w:r w:rsidR="0027620F" w:rsidRPr="00091D10">
        <w:rPr>
          <w:rFonts w:ascii="Arial" w:eastAsia="Times New Roman" w:hAnsi="Arial" w:cs="Arial"/>
          <w:lang w:val="mk-MK" w:eastAsia="mk-MK"/>
        </w:rPr>
        <w:t>јат дополнителни информации</w:t>
      </w:r>
      <w:r w:rsidR="00091D10">
        <w:rPr>
          <w:rFonts w:ascii="Arial" w:eastAsia="Times New Roman" w:hAnsi="Arial" w:cs="Arial"/>
          <w:lang w:val="mk-MK" w:eastAsia="mk-MK"/>
        </w:rPr>
        <w:t>,</w:t>
      </w:r>
      <w:r w:rsidR="0027620F" w:rsidRPr="00091D10">
        <w:rPr>
          <w:rFonts w:ascii="Arial" w:eastAsia="Times New Roman" w:hAnsi="Arial" w:cs="Arial"/>
          <w:lang w:val="mk-MK" w:eastAsia="mk-MK"/>
        </w:rPr>
        <w:t xml:space="preserve"> и </w:t>
      </w:r>
    </w:p>
    <w:p w:rsidR="00091D10" w:rsidRPr="00091D10" w:rsidRDefault="00091D10" w:rsidP="00091D10">
      <w:pPr>
        <w:pStyle w:val="ListParagraph"/>
        <w:rPr>
          <w:rFonts w:ascii="Arial" w:eastAsia="Times New Roman" w:hAnsi="Arial" w:cs="Arial"/>
          <w:lang w:val="mk-MK" w:eastAsia="mk-MK"/>
        </w:rPr>
      </w:pPr>
    </w:p>
    <w:p w:rsidR="00EC39E4" w:rsidRP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 xml:space="preserve">рок во кој понудувачите ќе бидат известени за донесената одлука. </w:t>
      </w:r>
    </w:p>
    <w:p w:rsidR="00091D10" w:rsidRDefault="00091D10" w:rsidP="00091D10">
      <w:pPr>
        <w:pStyle w:val="ListParagraph"/>
        <w:spacing w:before="100" w:beforeAutospacing="1" w:after="100" w:afterAutospacing="1" w:line="240" w:lineRule="auto"/>
        <w:ind w:left="360"/>
        <w:jc w:val="both"/>
        <w:rPr>
          <w:rFonts w:ascii="Arial" w:eastAsia="Times New Roman" w:hAnsi="Arial" w:cs="Arial"/>
          <w:lang w:val="mk-MK" w:eastAsia="mk-MK"/>
        </w:rPr>
      </w:pPr>
    </w:p>
    <w:p w:rsidR="00091D10" w:rsidRDefault="00EC39E4" w:rsidP="00942B68">
      <w:pPr>
        <w:pStyle w:val="ListParagraph"/>
        <w:numPr>
          <w:ilvl w:val="0"/>
          <w:numId w:val="120"/>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lang w:val="mk-MK" w:eastAsia="mk-MK"/>
        </w:rPr>
        <w:t>Критериумите за избор врз основа на кој ќе се донесе одлука за избор на најповолен понудувач мора да се темелат на начелата</w:t>
      </w:r>
      <w:r w:rsidR="002C4B1A" w:rsidRPr="00282553">
        <w:rPr>
          <w:rFonts w:ascii="Arial" w:eastAsia="Times New Roman" w:hAnsi="Arial" w:cs="Arial"/>
          <w:lang w:val="mk-MK" w:eastAsia="mk-MK"/>
        </w:rPr>
        <w:t xml:space="preserve"> на</w:t>
      </w:r>
      <w:r w:rsidRPr="00091D10">
        <w:rPr>
          <w:rFonts w:ascii="Arial" w:eastAsia="Times New Roman" w:hAnsi="Arial" w:cs="Arial"/>
          <w:lang w:val="mk-MK" w:eastAsia="mk-MK"/>
        </w:rPr>
        <w:t xml:space="preserve"> </w:t>
      </w:r>
      <w:r w:rsidR="00126E8B" w:rsidRPr="00282553">
        <w:rPr>
          <w:rFonts w:ascii="Arial" w:eastAsia="Times New Roman" w:hAnsi="Arial" w:cs="Arial"/>
          <w:lang w:val="mk-MK" w:eastAsia="mk-MK"/>
        </w:rPr>
        <w:t xml:space="preserve">објективност, транспарентност, недискриминација и пропорционалност, </w:t>
      </w:r>
      <w:r w:rsidR="00126E8B" w:rsidRPr="00091D10">
        <w:rPr>
          <w:rFonts w:ascii="Arial" w:eastAsia="Times New Roman" w:hAnsi="Arial" w:cs="Arial"/>
          <w:lang w:val="mk-MK" w:eastAsia="mk-MK"/>
        </w:rPr>
        <w:t xml:space="preserve">при што треба </w:t>
      </w:r>
      <w:r w:rsidR="00126E8B" w:rsidRPr="00282553">
        <w:rPr>
          <w:rFonts w:ascii="Arial" w:eastAsia="Times New Roman" w:hAnsi="Arial" w:cs="Arial"/>
          <w:lang w:val="mk-MK" w:eastAsia="mk-MK"/>
        </w:rPr>
        <w:t xml:space="preserve">да се води </w:t>
      </w:r>
      <w:r w:rsidR="00126E8B" w:rsidRPr="00091D10">
        <w:rPr>
          <w:rFonts w:ascii="Arial" w:eastAsia="Times New Roman" w:hAnsi="Arial" w:cs="Arial"/>
          <w:lang w:val="mk-MK" w:eastAsia="mk-MK"/>
        </w:rPr>
        <w:t>сметка</w:t>
      </w:r>
      <w:r w:rsidR="00126E8B" w:rsidRPr="00282553">
        <w:rPr>
          <w:rFonts w:ascii="Arial" w:eastAsia="Times New Roman" w:hAnsi="Arial" w:cs="Arial"/>
          <w:lang w:val="mk-MK" w:eastAsia="mk-MK"/>
        </w:rPr>
        <w:t xml:space="preserve"> и</w:t>
      </w:r>
      <w:r w:rsidR="00126E8B" w:rsidRPr="00091D10">
        <w:rPr>
          <w:rFonts w:ascii="Arial" w:eastAsia="Times New Roman" w:hAnsi="Arial" w:cs="Arial"/>
          <w:lang w:val="mk-MK" w:eastAsia="mk-MK"/>
        </w:rPr>
        <w:t xml:space="preserve"> за остварување на целите</w:t>
      </w:r>
      <w:r w:rsidR="00126E8B" w:rsidRPr="00282553">
        <w:rPr>
          <w:rFonts w:ascii="Arial" w:eastAsia="Times New Roman" w:hAnsi="Arial" w:cs="Arial"/>
          <w:lang w:val="mk-MK" w:eastAsia="mk-MK"/>
        </w:rPr>
        <w:t xml:space="preserve"> и регулаторните начела утврдени со</w:t>
      </w:r>
      <w:r w:rsidR="00126E8B" w:rsidRPr="00091D10">
        <w:rPr>
          <w:rFonts w:ascii="Arial" w:eastAsia="Times New Roman" w:hAnsi="Arial" w:cs="Arial"/>
          <w:lang w:val="mk-MK" w:eastAsia="mk-MK"/>
        </w:rPr>
        <w:t xml:space="preserve"> овој закон.</w:t>
      </w:r>
    </w:p>
    <w:p w:rsidR="00091D10" w:rsidRDefault="00091D10" w:rsidP="00091D10">
      <w:pPr>
        <w:pStyle w:val="ListParagraph"/>
        <w:spacing w:before="100" w:beforeAutospacing="1" w:after="100" w:afterAutospacing="1" w:line="240" w:lineRule="auto"/>
        <w:ind w:left="360"/>
        <w:jc w:val="both"/>
        <w:rPr>
          <w:rFonts w:ascii="Arial" w:eastAsia="Times New Roman" w:hAnsi="Arial" w:cs="Arial"/>
          <w:lang w:val="mk-MK" w:eastAsia="mk-MK"/>
        </w:rPr>
      </w:pPr>
    </w:p>
    <w:p w:rsidR="00091D10" w:rsidRDefault="002316D2" w:rsidP="00942B68">
      <w:pPr>
        <w:pStyle w:val="ListParagraph"/>
        <w:numPr>
          <w:ilvl w:val="0"/>
          <w:numId w:val="120"/>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lang w:eastAsia="mk-MK"/>
        </w:rPr>
        <w:t>Агенцијата одлуката од ставот (</w:t>
      </w:r>
      <w:r w:rsidRPr="00091D10">
        <w:rPr>
          <w:rFonts w:ascii="Arial" w:eastAsia="Times New Roman" w:hAnsi="Arial" w:cs="Arial"/>
          <w:lang w:val="mk-MK" w:eastAsia="mk-MK"/>
        </w:rPr>
        <w:t>1</w:t>
      </w:r>
      <w:r w:rsidR="00EC39E4" w:rsidRPr="00091D10">
        <w:rPr>
          <w:rFonts w:ascii="Arial" w:eastAsia="Times New Roman" w:hAnsi="Arial" w:cs="Arial"/>
          <w:lang w:eastAsia="mk-MK"/>
        </w:rPr>
        <w:t>) на овој член ја објавува во “Службен весник на Република Македонија“.</w:t>
      </w:r>
    </w:p>
    <w:p w:rsidR="00091D10" w:rsidRPr="00091D10" w:rsidRDefault="00091D10" w:rsidP="00091D10">
      <w:pPr>
        <w:pStyle w:val="ListParagraph"/>
        <w:rPr>
          <w:rFonts w:ascii="Arial" w:eastAsia="Times New Roman" w:hAnsi="Arial" w:cs="Arial"/>
          <w:lang w:eastAsia="mk-MK"/>
        </w:rPr>
      </w:pPr>
    </w:p>
    <w:p w:rsidR="00091D10" w:rsidRDefault="00126E8B" w:rsidP="00942B68">
      <w:pPr>
        <w:pStyle w:val="ListParagraph"/>
        <w:numPr>
          <w:ilvl w:val="0"/>
          <w:numId w:val="120"/>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lang w:eastAsia="mk-MK"/>
        </w:rPr>
        <w:lastRenderedPageBreak/>
        <w:t xml:space="preserve">Постапката на јавен тендер од ставот (1) на овој член се спроведува преку посебна </w:t>
      </w:r>
      <w:r w:rsidR="004F0AA7" w:rsidRPr="00091D10">
        <w:rPr>
          <w:rFonts w:ascii="Arial" w:eastAsia="Times New Roman" w:hAnsi="Arial" w:cs="Arial"/>
          <w:lang w:val="mk-MK" w:eastAsia="mk-MK"/>
        </w:rPr>
        <w:t xml:space="preserve"> </w:t>
      </w:r>
      <w:r w:rsidRPr="00091D10">
        <w:rPr>
          <w:rFonts w:ascii="Arial" w:eastAsia="Times New Roman" w:hAnsi="Arial" w:cs="Arial"/>
          <w:lang w:eastAsia="mk-MK"/>
        </w:rPr>
        <w:t>комисија која ја формира директорот на Агенцијата од редот на вработените во стручната служба на Агенцијата.</w:t>
      </w:r>
      <w:r w:rsidR="00132CD3" w:rsidRPr="00091D10">
        <w:rPr>
          <w:rFonts w:ascii="Arial" w:eastAsia="Times New Roman" w:hAnsi="Arial" w:cs="Arial"/>
          <w:lang w:val="mk-MK" w:eastAsia="mk-MK"/>
        </w:rPr>
        <w:t xml:space="preserve"> Еден од членовите на комисијата мора да биде со завршен правен факултет.</w:t>
      </w:r>
    </w:p>
    <w:p w:rsidR="00091D10" w:rsidRPr="00091D10" w:rsidRDefault="00091D10" w:rsidP="00091D10">
      <w:pPr>
        <w:pStyle w:val="ListParagraph"/>
        <w:rPr>
          <w:rFonts w:ascii="Arial" w:eastAsia="Times New Roman" w:hAnsi="Arial" w:cs="Arial"/>
        </w:rPr>
      </w:pPr>
    </w:p>
    <w:p w:rsidR="00091D10" w:rsidRDefault="00D76F7D" w:rsidP="00942B68">
      <w:pPr>
        <w:pStyle w:val="ListParagraph"/>
        <w:numPr>
          <w:ilvl w:val="0"/>
          <w:numId w:val="120"/>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rPr>
        <w:t>За спречување на судир на интересите во постапките за</w:t>
      </w:r>
      <w:r w:rsidRPr="00091D10">
        <w:rPr>
          <w:rFonts w:ascii="Arial" w:eastAsia="Times New Roman" w:hAnsi="Arial" w:cs="Arial"/>
          <w:lang w:val="mk-MK"/>
        </w:rPr>
        <w:t xml:space="preserve"> издавање на одобрение за користење на радиофреквенции по пат на јавен тендер</w:t>
      </w:r>
      <w:r w:rsidRPr="00091D10">
        <w:rPr>
          <w:rFonts w:ascii="Arial" w:eastAsia="Times New Roman" w:hAnsi="Arial" w:cs="Arial"/>
        </w:rPr>
        <w:t xml:space="preserve">  соодветно се применуваат одредбите од Законот за спречување судир на интереси.</w:t>
      </w:r>
    </w:p>
    <w:p w:rsidR="00091D10" w:rsidRPr="00091D10" w:rsidRDefault="00091D10" w:rsidP="00091D10">
      <w:pPr>
        <w:pStyle w:val="ListParagraph"/>
        <w:rPr>
          <w:rFonts w:ascii="Arial" w:eastAsia="Times New Roman" w:hAnsi="Arial" w:cs="Arial"/>
          <w:lang w:val="mk-MK"/>
        </w:rPr>
      </w:pPr>
    </w:p>
    <w:p w:rsidR="00091D10" w:rsidRDefault="00D76F7D" w:rsidP="00942B68">
      <w:pPr>
        <w:pStyle w:val="ListParagraph"/>
        <w:numPr>
          <w:ilvl w:val="0"/>
          <w:numId w:val="120"/>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lang w:val="mk-MK"/>
        </w:rPr>
        <w:t>П</w:t>
      </w:r>
      <w:r w:rsidRPr="00091D10">
        <w:rPr>
          <w:rFonts w:ascii="Arial" w:eastAsia="Times New Roman" w:hAnsi="Arial" w:cs="Arial"/>
        </w:rPr>
        <w:t>ретседателот, заменикот на претседателот, членовите и замениците на членовите на комисијата</w:t>
      </w:r>
      <w:r w:rsidR="00C156A4" w:rsidRPr="00091D10">
        <w:rPr>
          <w:rFonts w:ascii="Arial" w:eastAsia="Times New Roman" w:hAnsi="Arial" w:cs="Arial"/>
          <w:lang w:val="mk-MK"/>
        </w:rPr>
        <w:t xml:space="preserve"> од ставот (5</w:t>
      </w:r>
      <w:r w:rsidRPr="00091D10">
        <w:rPr>
          <w:rFonts w:ascii="Arial" w:eastAsia="Times New Roman" w:hAnsi="Arial" w:cs="Arial"/>
          <w:lang w:val="mk-MK"/>
        </w:rPr>
        <w:t>) на овој член</w:t>
      </w:r>
      <w:r w:rsidRPr="00091D10">
        <w:rPr>
          <w:rFonts w:ascii="Arial" w:eastAsia="Times New Roman" w:hAnsi="Arial" w:cs="Arial"/>
        </w:rPr>
        <w:t xml:space="preserve">, како и </w:t>
      </w:r>
      <w:r w:rsidRPr="00091D10">
        <w:rPr>
          <w:rFonts w:ascii="Arial" w:eastAsia="Times New Roman" w:hAnsi="Arial" w:cs="Arial"/>
          <w:lang w:val="mk-MK"/>
        </w:rPr>
        <w:t>директорот на Агенцијата</w:t>
      </w:r>
      <w:r w:rsidRPr="00091D10">
        <w:rPr>
          <w:rFonts w:ascii="Arial" w:eastAsia="Times New Roman" w:hAnsi="Arial" w:cs="Arial"/>
        </w:rPr>
        <w:t xml:space="preserve"> потпишуваат изјава за непостоење судир на интереси</w:t>
      </w:r>
      <w:r w:rsidR="00132CD3" w:rsidRPr="00091D10">
        <w:rPr>
          <w:rFonts w:ascii="Arial" w:eastAsia="Times New Roman" w:hAnsi="Arial" w:cs="Arial"/>
          <w:lang w:val="mk-MK"/>
        </w:rPr>
        <w:t>, како и за тоа дека за период о</w:t>
      </w:r>
      <w:r w:rsidR="00C156A4" w:rsidRPr="00091D10">
        <w:rPr>
          <w:rFonts w:ascii="Arial" w:eastAsia="Times New Roman" w:hAnsi="Arial" w:cs="Arial"/>
          <w:lang w:val="mk-MK"/>
        </w:rPr>
        <w:t>д</w:t>
      </w:r>
      <w:r w:rsidR="00132CD3" w:rsidRPr="00091D10">
        <w:rPr>
          <w:rFonts w:ascii="Arial" w:eastAsia="Times New Roman" w:hAnsi="Arial" w:cs="Arial"/>
          <w:lang w:val="mk-MK"/>
        </w:rPr>
        <w:t xml:space="preserve"> една година од денот на донесувањето на одлуката за избор на најповолен понудувач нема да се вработат во органите на управување на избраниот понудувач. </w:t>
      </w:r>
      <w:r w:rsidR="00132CD3" w:rsidRPr="00091D10">
        <w:rPr>
          <w:rFonts w:ascii="Arial" w:eastAsia="Times New Roman" w:hAnsi="Arial" w:cs="Arial"/>
        </w:rPr>
        <w:t xml:space="preserve"> </w:t>
      </w:r>
      <w:r w:rsidR="00132CD3" w:rsidRPr="00091D10">
        <w:rPr>
          <w:rFonts w:ascii="Arial" w:eastAsia="Times New Roman" w:hAnsi="Arial" w:cs="Arial"/>
          <w:lang w:val="mk-MK"/>
        </w:rPr>
        <w:t>Изјавата</w:t>
      </w:r>
      <w:r w:rsidRPr="00091D10">
        <w:rPr>
          <w:rFonts w:ascii="Arial" w:eastAsia="Times New Roman" w:hAnsi="Arial" w:cs="Arial"/>
        </w:rPr>
        <w:t xml:space="preserve"> претставува дел од досието од спроведена постапка.</w:t>
      </w:r>
    </w:p>
    <w:p w:rsidR="00091D10" w:rsidRPr="00091D10" w:rsidRDefault="00091D10" w:rsidP="00091D10">
      <w:pPr>
        <w:pStyle w:val="ListParagraph"/>
        <w:rPr>
          <w:rFonts w:ascii="Arial" w:eastAsia="Times New Roman" w:hAnsi="Arial" w:cs="Arial"/>
        </w:rPr>
      </w:pPr>
    </w:p>
    <w:p w:rsidR="00091D10" w:rsidRDefault="00D76F7D" w:rsidP="00942B68">
      <w:pPr>
        <w:pStyle w:val="ListParagraph"/>
        <w:numPr>
          <w:ilvl w:val="0"/>
          <w:numId w:val="120"/>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rPr>
        <w:t xml:space="preserve">Во случај на судир на интереси кај претседателот, неговиот заменик, членовите и нивните заменици во комисијата </w:t>
      </w:r>
      <w:r w:rsidR="00C156A4" w:rsidRPr="00091D10">
        <w:rPr>
          <w:rFonts w:ascii="Arial" w:eastAsia="Times New Roman" w:hAnsi="Arial" w:cs="Arial"/>
          <w:lang w:val="mk-MK"/>
        </w:rPr>
        <w:t>од ставот (5</w:t>
      </w:r>
      <w:r w:rsidRPr="00091D10">
        <w:rPr>
          <w:rFonts w:ascii="Arial" w:eastAsia="Times New Roman" w:hAnsi="Arial" w:cs="Arial"/>
          <w:lang w:val="mk-MK"/>
        </w:rPr>
        <w:t>) на овој член</w:t>
      </w:r>
      <w:r w:rsidRPr="00091D10">
        <w:rPr>
          <w:rFonts w:ascii="Arial" w:eastAsia="Times New Roman" w:hAnsi="Arial" w:cs="Arial"/>
        </w:rPr>
        <w:t>, истите се повлекуваат од работа на комисијата и се заменуваат со други лица.</w:t>
      </w:r>
    </w:p>
    <w:p w:rsidR="00091D10" w:rsidRPr="00091D10" w:rsidRDefault="00091D10" w:rsidP="00091D10">
      <w:pPr>
        <w:pStyle w:val="ListParagraph"/>
        <w:rPr>
          <w:rFonts w:ascii="Arial" w:eastAsia="Times New Roman" w:hAnsi="Arial" w:cs="Arial"/>
        </w:rPr>
      </w:pPr>
    </w:p>
    <w:p w:rsidR="00D76F7D" w:rsidRPr="00091D10" w:rsidRDefault="00D76F7D" w:rsidP="00942B68">
      <w:pPr>
        <w:pStyle w:val="ListParagraph"/>
        <w:numPr>
          <w:ilvl w:val="0"/>
          <w:numId w:val="120"/>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rPr>
        <w:t xml:space="preserve">Во случај на судир на интереси кај </w:t>
      </w:r>
      <w:r w:rsidRPr="00091D10">
        <w:rPr>
          <w:rFonts w:ascii="Arial" w:eastAsia="Times New Roman" w:hAnsi="Arial" w:cs="Arial"/>
          <w:lang w:val="mk-MK"/>
        </w:rPr>
        <w:t>директорот на Агенцијата</w:t>
      </w:r>
      <w:r w:rsidRPr="00091D10">
        <w:rPr>
          <w:rFonts w:ascii="Arial" w:eastAsia="Times New Roman" w:hAnsi="Arial" w:cs="Arial"/>
        </w:rPr>
        <w:t>, ист</w:t>
      </w:r>
      <w:r w:rsidRPr="00091D10">
        <w:rPr>
          <w:rFonts w:ascii="Arial" w:eastAsia="Times New Roman" w:hAnsi="Arial" w:cs="Arial"/>
          <w:lang w:val="mk-MK"/>
        </w:rPr>
        <w:t>иот</w:t>
      </w:r>
      <w:r w:rsidRPr="00091D10">
        <w:rPr>
          <w:rFonts w:ascii="Arial" w:eastAsia="Times New Roman" w:hAnsi="Arial" w:cs="Arial"/>
        </w:rPr>
        <w:t xml:space="preserve"> со посебно решение овластува друго лице од редот на вработените</w:t>
      </w:r>
      <w:r w:rsidRPr="00091D10">
        <w:rPr>
          <w:rFonts w:ascii="Arial" w:eastAsia="Times New Roman" w:hAnsi="Arial" w:cs="Arial"/>
          <w:lang w:val="mk-MK"/>
        </w:rPr>
        <w:t xml:space="preserve"> во стручната служба на Агенцијата, согласно Статутот на Агенцијата,</w:t>
      </w:r>
      <w:r w:rsidRPr="00091D10">
        <w:rPr>
          <w:rFonts w:ascii="Arial" w:eastAsia="Times New Roman" w:hAnsi="Arial" w:cs="Arial"/>
        </w:rPr>
        <w:t xml:space="preserve">  да ги донесе соодветните одлук</w:t>
      </w:r>
      <w:r w:rsidR="00132CD3" w:rsidRPr="00091D10">
        <w:rPr>
          <w:rFonts w:ascii="Arial" w:eastAsia="Times New Roman" w:hAnsi="Arial" w:cs="Arial"/>
        </w:rPr>
        <w:t>и</w:t>
      </w:r>
      <w:r w:rsidRPr="00091D10">
        <w:rPr>
          <w:rFonts w:ascii="Arial" w:eastAsia="Times New Roman" w:hAnsi="Arial" w:cs="Arial"/>
        </w:rPr>
        <w:t>.</w:t>
      </w:r>
    </w:p>
    <w:p w:rsidR="005D49BB" w:rsidRPr="00091D10" w:rsidRDefault="00EB31F6">
      <w:pPr>
        <w:spacing w:before="100" w:beforeAutospacing="1" w:after="100" w:afterAutospacing="1" w:line="240" w:lineRule="auto"/>
        <w:jc w:val="center"/>
        <w:rPr>
          <w:rFonts w:ascii="Arial" w:eastAsia="Times New Roman" w:hAnsi="Arial" w:cs="Arial"/>
          <w:b/>
          <w:lang w:val="mk-MK" w:eastAsia="mk-MK"/>
        </w:rPr>
      </w:pPr>
      <w:r w:rsidRPr="00091D10">
        <w:rPr>
          <w:rFonts w:ascii="Arial" w:eastAsia="Times New Roman" w:hAnsi="Arial" w:cs="Arial"/>
          <w:b/>
          <w:lang w:val="mk-MK" w:eastAsia="mk-MK"/>
        </w:rPr>
        <w:t>Член 136</w:t>
      </w:r>
    </w:p>
    <w:p w:rsidR="005D49BB" w:rsidRPr="00282553" w:rsidRDefault="00EC39E4">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Рок за поднесување на понуди</w:t>
      </w:r>
    </w:p>
    <w:p w:rsidR="00091D10" w:rsidRPr="00091D10" w:rsidRDefault="00EC39E4" w:rsidP="00942B68">
      <w:pPr>
        <w:pStyle w:val="ListParagraph"/>
        <w:numPr>
          <w:ilvl w:val="0"/>
          <w:numId w:val="121"/>
        </w:numPr>
        <w:spacing w:before="100" w:beforeAutospacing="1" w:after="100" w:afterAutospacing="1" w:line="240" w:lineRule="auto"/>
        <w:ind w:left="360"/>
        <w:jc w:val="both"/>
        <w:rPr>
          <w:rFonts w:ascii="Arial" w:eastAsia="Times New Roman" w:hAnsi="Arial" w:cs="Arial"/>
        </w:rPr>
      </w:pPr>
      <w:r w:rsidRPr="00091D10">
        <w:rPr>
          <w:rFonts w:ascii="Arial" w:eastAsia="Times New Roman" w:hAnsi="Arial" w:cs="Arial"/>
        </w:rPr>
        <w:t>Рокот за поднесување на понуди не смее да биде пократок од</w:t>
      </w:r>
      <w:r w:rsidR="007A2C06" w:rsidRPr="00091D10">
        <w:rPr>
          <w:rFonts w:ascii="Arial" w:eastAsia="Times New Roman" w:hAnsi="Arial" w:cs="Arial"/>
        </w:rPr>
        <w:t xml:space="preserve"> 30 дена</w:t>
      </w:r>
      <w:r w:rsidRPr="00091D10">
        <w:rPr>
          <w:rFonts w:ascii="Arial" w:eastAsia="Times New Roman" w:hAnsi="Arial" w:cs="Arial"/>
        </w:rPr>
        <w:t xml:space="preserve"> од денот на објавувањето на одлуката за распишување на ја</w:t>
      </w:r>
      <w:r w:rsidR="002F0555" w:rsidRPr="00091D10">
        <w:rPr>
          <w:rFonts w:ascii="Arial" w:eastAsia="Times New Roman" w:hAnsi="Arial" w:cs="Arial"/>
        </w:rPr>
        <w:t>вен тендер</w:t>
      </w:r>
      <w:r w:rsidR="00091D10">
        <w:rPr>
          <w:rFonts w:ascii="Arial" w:eastAsia="Times New Roman" w:hAnsi="Arial" w:cs="Arial"/>
          <w:lang w:val="mk-MK"/>
        </w:rPr>
        <w:t>.</w:t>
      </w:r>
    </w:p>
    <w:p w:rsidR="00091D10" w:rsidRPr="00091D10" w:rsidRDefault="00091D10" w:rsidP="00091D10">
      <w:pPr>
        <w:pStyle w:val="ListParagraph"/>
        <w:spacing w:before="100" w:beforeAutospacing="1" w:after="100" w:afterAutospacing="1" w:line="240" w:lineRule="auto"/>
        <w:ind w:left="360"/>
        <w:jc w:val="both"/>
        <w:rPr>
          <w:rFonts w:ascii="Arial" w:eastAsia="Times New Roman" w:hAnsi="Arial" w:cs="Arial"/>
        </w:rPr>
      </w:pPr>
    </w:p>
    <w:p w:rsidR="00091D10" w:rsidRPr="00091D10" w:rsidRDefault="00EC39E4" w:rsidP="00942B68">
      <w:pPr>
        <w:pStyle w:val="ListParagraph"/>
        <w:numPr>
          <w:ilvl w:val="0"/>
          <w:numId w:val="121"/>
        </w:numPr>
        <w:spacing w:before="100" w:beforeAutospacing="1" w:after="100" w:afterAutospacing="1" w:line="240" w:lineRule="auto"/>
        <w:ind w:left="360"/>
        <w:jc w:val="both"/>
        <w:rPr>
          <w:rFonts w:ascii="Arial" w:eastAsia="Times New Roman" w:hAnsi="Arial" w:cs="Arial"/>
        </w:rPr>
      </w:pPr>
      <w:r w:rsidRPr="00091D10">
        <w:rPr>
          <w:rFonts w:ascii="Arial" w:eastAsia="Times New Roman" w:hAnsi="Arial" w:cs="Arial"/>
          <w:lang w:eastAsia="mk-MK"/>
        </w:rPr>
        <w:t>Агенцијата нема да ги прифати понудите, измените или дополнувањата на истите, што пристигнале по истекот на рокот од ставот (1) на овој член.</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1"/>
        </w:numPr>
        <w:spacing w:before="100" w:beforeAutospacing="1" w:after="100" w:afterAutospacing="1" w:line="240" w:lineRule="auto"/>
        <w:ind w:left="360"/>
        <w:jc w:val="both"/>
        <w:rPr>
          <w:rFonts w:ascii="Arial" w:eastAsia="Times New Roman" w:hAnsi="Arial" w:cs="Arial"/>
        </w:rPr>
      </w:pPr>
      <w:r w:rsidRPr="00091D10">
        <w:rPr>
          <w:rFonts w:ascii="Arial" w:eastAsia="Times New Roman" w:hAnsi="Arial" w:cs="Arial"/>
          <w:lang w:eastAsia="mk-MK"/>
        </w:rPr>
        <w:t>Доколку понудите од ставот (2) на овој член се испратени по пошта, тие мораат да му бидат вратени на испраќачот запечатени без претходно да се отворат.</w:t>
      </w:r>
    </w:p>
    <w:p w:rsidR="00091D10" w:rsidRPr="00091D10" w:rsidRDefault="00091D10" w:rsidP="00091D10">
      <w:pPr>
        <w:pStyle w:val="ListParagraph"/>
        <w:rPr>
          <w:rFonts w:ascii="Arial" w:eastAsia="Times New Roman" w:hAnsi="Arial" w:cs="Arial"/>
          <w:lang w:eastAsia="mk-MK"/>
        </w:rPr>
      </w:pPr>
    </w:p>
    <w:p w:rsidR="00EC39E4" w:rsidRPr="00091D10" w:rsidRDefault="00EC39E4" w:rsidP="00942B68">
      <w:pPr>
        <w:pStyle w:val="ListParagraph"/>
        <w:numPr>
          <w:ilvl w:val="0"/>
          <w:numId w:val="121"/>
        </w:numPr>
        <w:spacing w:before="100" w:beforeAutospacing="1" w:after="100" w:afterAutospacing="1" w:line="240" w:lineRule="auto"/>
        <w:ind w:left="360"/>
        <w:jc w:val="both"/>
        <w:rPr>
          <w:rFonts w:ascii="Arial" w:eastAsia="Times New Roman" w:hAnsi="Arial" w:cs="Arial"/>
        </w:rPr>
      </w:pPr>
      <w:r w:rsidRPr="00091D10">
        <w:rPr>
          <w:rFonts w:ascii="Arial" w:eastAsia="Times New Roman" w:hAnsi="Arial" w:cs="Arial"/>
          <w:lang w:eastAsia="mk-MK"/>
        </w:rPr>
        <w:t>Агенцијата е должна да ги чува во тајност листата на понудувачите и поднесените понуди до истекот на рокот од ставот (1) на овој член.</w:t>
      </w:r>
    </w:p>
    <w:p w:rsidR="005D49BB" w:rsidRPr="00282553" w:rsidRDefault="002316D2">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EB31F6" w:rsidRPr="00282553">
        <w:rPr>
          <w:rFonts w:ascii="Arial" w:eastAsia="Times New Roman" w:hAnsi="Arial" w:cs="Arial"/>
          <w:b/>
          <w:bCs/>
          <w:lang w:val="mk-MK" w:eastAsia="mk-MK"/>
        </w:rPr>
        <w:t>137</w:t>
      </w:r>
    </w:p>
    <w:p w:rsidR="005D49BB" w:rsidRPr="00282553" w:rsidRDefault="00EC39E4">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Тендерска документација</w:t>
      </w:r>
    </w:p>
    <w:p w:rsidR="00EC39E4" w:rsidRPr="00282553" w:rsidRDefault="00EC39E4" w:rsidP="00091D10">
      <w:pPr>
        <w:pStyle w:val="ListParagraph"/>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Агенцијата е должна во тендерската документа</w:t>
      </w:r>
      <w:r w:rsidR="00C156A4" w:rsidRPr="00282553">
        <w:rPr>
          <w:rFonts w:ascii="Arial" w:eastAsia="Times New Roman" w:hAnsi="Arial" w:cs="Arial"/>
          <w:lang w:eastAsia="mk-MK"/>
        </w:rPr>
        <w:t xml:space="preserve">ција да ги појасни сите </w:t>
      </w:r>
      <w:r w:rsidR="00C156A4" w:rsidRPr="00091D10">
        <w:rPr>
          <w:rFonts w:ascii="Arial" w:eastAsia="Times New Roman" w:hAnsi="Arial" w:cs="Arial"/>
          <w:lang w:eastAsia="mk-MK"/>
        </w:rPr>
        <w:t>одредби</w:t>
      </w:r>
      <w:r w:rsidRPr="00282553">
        <w:rPr>
          <w:rFonts w:ascii="Arial" w:eastAsia="Times New Roman" w:hAnsi="Arial" w:cs="Arial"/>
          <w:lang w:eastAsia="mk-MK"/>
        </w:rPr>
        <w:t xml:space="preserve"> од одлуката за распишување на јавен тендер, наведувајќи ги критериумите за избор, како и дополнителна документација што мора да се обезбеди за понудите да се сметаат за прифатливи.</w:t>
      </w:r>
    </w:p>
    <w:p w:rsidR="005D49BB" w:rsidRPr="00282553" w:rsidRDefault="002316D2">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lastRenderedPageBreak/>
        <w:t xml:space="preserve">Член </w:t>
      </w:r>
      <w:r w:rsidR="00EB31F6" w:rsidRPr="00282553">
        <w:rPr>
          <w:rFonts w:ascii="Arial" w:eastAsia="Times New Roman" w:hAnsi="Arial" w:cs="Arial"/>
          <w:b/>
          <w:bCs/>
          <w:lang w:val="mk-MK" w:eastAsia="mk-MK"/>
        </w:rPr>
        <w:t>138</w:t>
      </w:r>
    </w:p>
    <w:p w:rsidR="005D49BB" w:rsidRPr="00282553" w:rsidRDefault="00EC39E4">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Постапка за јавно отворање на понуди</w:t>
      </w:r>
    </w:p>
    <w:p w:rsidR="00091D10" w:rsidRPr="00091D10" w:rsidRDefault="00EC39E4" w:rsidP="00942B68">
      <w:pPr>
        <w:pStyle w:val="ListParagraph"/>
        <w:numPr>
          <w:ilvl w:val="0"/>
          <w:numId w:val="122"/>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Отворањето на понудите е јавно.</w:t>
      </w:r>
    </w:p>
    <w:p w:rsidR="00091D10" w:rsidRPr="00091D10" w:rsidRDefault="00091D10" w:rsidP="00091D10">
      <w:pPr>
        <w:pStyle w:val="ListParagraph"/>
        <w:spacing w:before="100" w:beforeAutospacing="1" w:after="100" w:afterAutospacing="1" w:line="240" w:lineRule="auto"/>
        <w:ind w:left="360"/>
        <w:jc w:val="both"/>
        <w:rPr>
          <w:rFonts w:ascii="Arial" w:eastAsia="Times New Roman" w:hAnsi="Arial" w:cs="Arial"/>
          <w:lang w:eastAsia="mk-MK"/>
        </w:rPr>
      </w:pPr>
    </w:p>
    <w:p w:rsidR="00091D10" w:rsidRPr="00091D10" w:rsidRDefault="002316D2" w:rsidP="00942B68">
      <w:pPr>
        <w:pStyle w:val="ListParagraph"/>
        <w:numPr>
          <w:ilvl w:val="0"/>
          <w:numId w:val="122"/>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Комисијата од </w:t>
      </w:r>
      <w:r w:rsidR="002F0555" w:rsidRPr="00091D10">
        <w:rPr>
          <w:rFonts w:ascii="Arial" w:eastAsia="Times New Roman" w:hAnsi="Arial" w:cs="Arial"/>
          <w:lang w:eastAsia="mk-MK"/>
        </w:rPr>
        <w:t xml:space="preserve">членот </w:t>
      </w:r>
      <w:r w:rsidR="002F0555" w:rsidRPr="00091D10">
        <w:rPr>
          <w:rFonts w:ascii="Arial" w:eastAsia="Times New Roman" w:hAnsi="Arial" w:cs="Arial"/>
          <w:lang w:val="mk-MK" w:eastAsia="mk-MK"/>
        </w:rPr>
        <w:t>135</w:t>
      </w:r>
      <w:r w:rsidR="00F30E49" w:rsidRPr="00091D10">
        <w:rPr>
          <w:rFonts w:ascii="Arial" w:eastAsia="Times New Roman" w:hAnsi="Arial" w:cs="Arial"/>
          <w:lang w:eastAsia="mk-MK"/>
        </w:rPr>
        <w:t xml:space="preserve"> став (</w:t>
      </w:r>
      <w:r w:rsidR="002F0555" w:rsidRPr="00091D10">
        <w:rPr>
          <w:rFonts w:ascii="Arial" w:eastAsia="Times New Roman" w:hAnsi="Arial" w:cs="Arial"/>
          <w:lang w:val="mk-MK" w:eastAsia="mk-MK"/>
        </w:rPr>
        <w:t>5</w:t>
      </w:r>
      <w:r w:rsidR="00F30E49" w:rsidRPr="00091D10">
        <w:rPr>
          <w:rFonts w:ascii="Arial" w:eastAsia="Times New Roman" w:hAnsi="Arial" w:cs="Arial"/>
          <w:lang w:eastAsia="mk-MK"/>
        </w:rPr>
        <w:t>)</w:t>
      </w:r>
      <w:r w:rsidR="00EC39E4" w:rsidRPr="00091D10">
        <w:rPr>
          <w:rFonts w:ascii="Arial" w:eastAsia="Times New Roman" w:hAnsi="Arial" w:cs="Arial"/>
          <w:lang w:eastAsia="mk-MK"/>
        </w:rPr>
        <w:t xml:space="preserve"> на овој закон води записник за постапк</w:t>
      </w:r>
      <w:r w:rsidR="004F0AA7" w:rsidRPr="00091D10">
        <w:rPr>
          <w:rFonts w:ascii="Arial" w:eastAsia="Times New Roman" w:hAnsi="Arial" w:cs="Arial"/>
          <w:lang w:eastAsia="mk-MK"/>
        </w:rPr>
        <w:t>ата на отворање на понудите, ко</w:t>
      </w:r>
      <w:r w:rsidR="004F0AA7" w:rsidRPr="00091D10">
        <w:rPr>
          <w:rFonts w:ascii="Arial" w:eastAsia="Times New Roman" w:hAnsi="Arial" w:cs="Arial"/>
          <w:lang w:val="mk-MK" w:eastAsia="mk-MK"/>
        </w:rPr>
        <w:t>ј</w:t>
      </w:r>
      <w:r w:rsidR="00EC39E4" w:rsidRPr="00091D10">
        <w:rPr>
          <w:rFonts w:ascii="Arial" w:eastAsia="Times New Roman" w:hAnsi="Arial" w:cs="Arial"/>
          <w:lang w:eastAsia="mk-MK"/>
        </w:rPr>
        <w:t xml:space="preserve"> покрај другото мора да содржат архивски број на понудата</w:t>
      </w:r>
      <w:r w:rsidR="004F0AA7" w:rsidRPr="00091D10">
        <w:rPr>
          <w:rFonts w:ascii="Arial" w:eastAsia="Times New Roman" w:hAnsi="Arial" w:cs="Arial"/>
          <w:lang w:val="mk-MK" w:eastAsia="mk-MK"/>
        </w:rPr>
        <w:t>, податоци за понудувачот</w:t>
      </w:r>
      <w:r w:rsidR="00EC39E4" w:rsidRPr="00091D10">
        <w:rPr>
          <w:rFonts w:ascii="Arial" w:eastAsia="Times New Roman" w:hAnsi="Arial" w:cs="Arial"/>
          <w:lang w:eastAsia="mk-MK"/>
        </w:rPr>
        <w:t xml:space="preserve"> </w:t>
      </w:r>
      <w:r w:rsidR="004F0AA7" w:rsidRPr="00091D10">
        <w:rPr>
          <w:rFonts w:ascii="Arial" w:eastAsia="Times New Roman" w:hAnsi="Arial" w:cs="Arial"/>
          <w:lang w:eastAsia="mk-MK"/>
        </w:rPr>
        <w:t>и понудената цена</w:t>
      </w:r>
      <w:r w:rsidR="004F0AA7" w:rsidRPr="00091D10">
        <w:rPr>
          <w:rFonts w:ascii="Arial" w:eastAsia="Times New Roman" w:hAnsi="Arial" w:cs="Arial"/>
          <w:lang w:val="mk-MK" w:eastAsia="mk-MK"/>
        </w:rPr>
        <w:t>, а</w:t>
      </w:r>
      <w:r w:rsidR="00EC39E4" w:rsidRPr="00091D10">
        <w:rPr>
          <w:rFonts w:ascii="Arial" w:eastAsia="Times New Roman" w:hAnsi="Arial" w:cs="Arial"/>
          <w:lang w:eastAsia="mk-MK"/>
        </w:rPr>
        <w:t xml:space="preserve"> доколку тендерот е анонимен, податоци за називот или шифрата на понудувачот.</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2"/>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Во текот на целата постапка треба да се води сметка деловните тајни на понудувачите да не бидат објавени</w:t>
      </w:r>
      <w:r w:rsidR="00091D10">
        <w:rPr>
          <w:rFonts w:ascii="Arial" w:eastAsia="Times New Roman" w:hAnsi="Arial" w:cs="Arial"/>
          <w:lang w:val="mk-MK" w:eastAsia="mk-MK"/>
        </w:rPr>
        <w:t>.</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2"/>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На јавното отворање се утврдува дали понудите ги содржат сите потребни документи според тендерската документација, но притоа не се разгледува содржината на поднесената документација.</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2"/>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Само понудите што се доставени во утврдениот временски рок и кои се правилно комплетирани и означени ќе бидат отворени.</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2"/>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Јавниот тендер е успешен, доколку е примена најмалку една навремена и правилна понуда што ги исполнува тендерските услови.</w:t>
      </w:r>
    </w:p>
    <w:p w:rsidR="00091D10" w:rsidRPr="00091D10" w:rsidRDefault="00091D10" w:rsidP="00091D10">
      <w:pPr>
        <w:pStyle w:val="ListParagraph"/>
        <w:rPr>
          <w:rFonts w:ascii="Arial" w:eastAsia="Times New Roman" w:hAnsi="Arial" w:cs="Arial"/>
          <w:lang w:eastAsia="mk-MK"/>
        </w:rPr>
      </w:pPr>
    </w:p>
    <w:p w:rsidR="00EC39E4" w:rsidRPr="00091D10" w:rsidRDefault="00EC39E4" w:rsidP="00942B68">
      <w:pPr>
        <w:pStyle w:val="ListParagraph"/>
        <w:numPr>
          <w:ilvl w:val="0"/>
          <w:numId w:val="122"/>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Во одлуката за јавен тендер, Агенцијата може да утврди дека јавниот тендер се смета за успешен, доколку е примен друг минимален број на понуди кои ги исполнуваат тендерските услови.</w:t>
      </w:r>
    </w:p>
    <w:p w:rsidR="005D49BB" w:rsidRPr="00282553" w:rsidRDefault="004F0AA7">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EB31F6" w:rsidRPr="00282553">
        <w:rPr>
          <w:rFonts w:ascii="Arial" w:eastAsia="Times New Roman" w:hAnsi="Arial" w:cs="Arial"/>
          <w:b/>
          <w:bCs/>
          <w:lang w:val="mk-MK" w:eastAsia="mk-MK"/>
        </w:rPr>
        <w:t>139</w:t>
      </w:r>
    </w:p>
    <w:p w:rsidR="005D49BB" w:rsidRPr="00282553" w:rsidRDefault="00EC39E4">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Разгледување и оценување на понуди</w:t>
      </w:r>
    </w:p>
    <w:p w:rsidR="00091D10" w:rsidRPr="00091D10" w:rsidRDefault="00EC39E4" w:rsidP="00942B68">
      <w:pPr>
        <w:pStyle w:val="ListParagraph"/>
        <w:numPr>
          <w:ilvl w:val="0"/>
          <w:numId w:val="123"/>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По завршувањето на јавното отворање на понудите, Комисијата </w:t>
      </w:r>
      <w:r w:rsidR="002F0555" w:rsidRPr="00091D10">
        <w:rPr>
          <w:rFonts w:ascii="Arial" w:eastAsia="Times New Roman" w:hAnsi="Arial" w:cs="Arial"/>
          <w:lang w:eastAsia="mk-MK"/>
        </w:rPr>
        <w:t>од членот 135</w:t>
      </w:r>
      <w:r w:rsidR="00F30E49" w:rsidRPr="00091D10">
        <w:rPr>
          <w:rFonts w:ascii="Arial" w:eastAsia="Times New Roman" w:hAnsi="Arial" w:cs="Arial"/>
          <w:lang w:eastAsia="mk-MK"/>
        </w:rPr>
        <w:t xml:space="preserve"> став</w:t>
      </w:r>
      <w:r w:rsidR="004F0AA7" w:rsidRPr="00091D10">
        <w:rPr>
          <w:rFonts w:ascii="Arial" w:eastAsia="Times New Roman" w:hAnsi="Arial" w:cs="Arial"/>
          <w:lang w:eastAsia="mk-MK"/>
        </w:rPr>
        <w:t xml:space="preserve"> (</w:t>
      </w:r>
      <w:r w:rsidR="002F0555" w:rsidRPr="00091D10">
        <w:rPr>
          <w:rFonts w:ascii="Arial" w:eastAsia="Times New Roman" w:hAnsi="Arial" w:cs="Arial"/>
          <w:lang w:eastAsia="mk-MK"/>
        </w:rPr>
        <w:t>5</w:t>
      </w:r>
      <w:r w:rsidRPr="00091D10">
        <w:rPr>
          <w:rFonts w:ascii="Arial" w:eastAsia="Times New Roman" w:hAnsi="Arial" w:cs="Arial"/>
          <w:lang w:eastAsia="mk-MK"/>
        </w:rPr>
        <w:t>) на овој закон прво утврдува дали сите документи од понудата ги исполнуваат тендерските услови и дали истите се во согласност со закон.</w:t>
      </w:r>
    </w:p>
    <w:p w:rsidR="00091D10" w:rsidRPr="00091D10" w:rsidRDefault="00091D10" w:rsidP="00091D10">
      <w:pPr>
        <w:pStyle w:val="ListParagraph"/>
        <w:spacing w:before="100" w:beforeAutospacing="1" w:after="100" w:afterAutospacing="1" w:line="240" w:lineRule="auto"/>
        <w:ind w:left="360"/>
        <w:jc w:val="both"/>
        <w:rPr>
          <w:rFonts w:ascii="Arial" w:eastAsia="Times New Roman" w:hAnsi="Arial" w:cs="Arial"/>
          <w:lang w:eastAsia="mk-MK"/>
        </w:rPr>
      </w:pPr>
    </w:p>
    <w:p w:rsidR="00091D10" w:rsidRPr="00091D10" w:rsidRDefault="00EC39E4" w:rsidP="00942B68">
      <w:pPr>
        <w:pStyle w:val="ListParagraph"/>
        <w:numPr>
          <w:ilvl w:val="0"/>
          <w:numId w:val="123"/>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Комисијата од </w:t>
      </w:r>
      <w:r w:rsidR="00F30E49" w:rsidRPr="00091D10">
        <w:rPr>
          <w:rFonts w:ascii="Arial" w:eastAsia="Times New Roman" w:hAnsi="Arial" w:cs="Arial"/>
          <w:lang w:eastAsia="mk-MK"/>
        </w:rPr>
        <w:t>член</w:t>
      </w:r>
      <w:r w:rsidR="002F0555" w:rsidRPr="00091D10">
        <w:rPr>
          <w:rFonts w:ascii="Arial" w:eastAsia="Times New Roman" w:hAnsi="Arial" w:cs="Arial"/>
          <w:lang w:eastAsia="mk-MK"/>
        </w:rPr>
        <w:t xml:space="preserve">от </w:t>
      </w:r>
      <w:r w:rsidR="002F0555" w:rsidRPr="00091D10">
        <w:rPr>
          <w:rFonts w:ascii="Arial" w:eastAsia="Times New Roman" w:hAnsi="Arial" w:cs="Arial"/>
          <w:lang w:val="mk-MK" w:eastAsia="mk-MK"/>
        </w:rPr>
        <w:t>135</w:t>
      </w:r>
      <w:r w:rsidR="00F30E49" w:rsidRPr="00091D10">
        <w:rPr>
          <w:rFonts w:ascii="Arial" w:eastAsia="Times New Roman" w:hAnsi="Arial" w:cs="Arial"/>
          <w:lang w:eastAsia="mk-MK"/>
        </w:rPr>
        <w:t xml:space="preserve"> став</w:t>
      </w:r>
      <w:r w:rsidR="004F0AA7" w:rsidRPr="00091D10">
        <w:rPr>
          <w:rFonts w:ascii="Arial" w:eastAsia="Times New Roman" w:hAnsi="Arial" w:cs="Arial"/>
          <w:lang w:eastAsia="mk-MK"/>
        </w:rPr>
        <w:t xml:space="preserve"> (</w:t>
      </w:r>
      <w:r w:rsidR="002F0555" w:rsidRPr="00091D10">
        <w:rPr>
          <w:rFonts w:ascii="Arial" w:eastAsia="Times New Roman" w:hAnsi="Arial" w:cs="Arial"/>
          <w:lang w:val="mk-MK" w:eastAsia="mk-MK"/>
        </w:rPr>
        <w:t>5</w:t>
      </w:r>
      <w:r w:rsidRPr="00091D10">
        <w:rPr>
          <w:rFonts w:ascii="Arial" w:eastAsia="Times New Roman" w:hAnsi="Arial" w:cs="Arial"/>
          <w:lang w:eastAsia="mk-MK"/>
        </w:rPr>
        <w:t>) на овој закон ќе ги отфрли од натамошната постапка понудите што не се во согласност со закон и тендерската документација.</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3"/>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По прегледувањето и оценувањето на примените понуди, Комисијата од </w:t>
      </w:r>
      <w:r w:rsidR="002F0555" w:rsidRPr="00091D10">
        <w:rPr>
          <w:rFonts w:ascii="Arial" w:eastAsia="Times New Roman" w:hAnsi="Arial" w:cs="Arial"/>
          <w:lang w:eastAsia="mk-MK"/>
        </w:rPr>
        <w:t xml:space="preserve">членот </w:t>
      </w:r>
      <w:r w:rsidR="002F0555" w:rsidRPr="00091D10">
        <w:rPr>
          <w:rFonts w:ascii="Arial" w:eastAsia="Times New Roman" w:hAnsi="Arial" w:cs="Arial"/>
          <w:lang w:val="mk-MK" w:eastAsia="mk-MK"/>
        </w:rPr>
        <w:t>135</w:t>
      </w:r>
      <w:r w:rsidR="002F0555" w:rsidRPr="00091D10">
        <w:rPr>
          <w:rFonts w:ascii="Arial" w:eastAsia="Times New Roman" w:hAnsi="Arial" w:cs="Arial"/>
          <w:lang w:eastAsia="mk-MK"/>
        </w:rPr>
        <w:t xml:space="preserve"> став (</w:t>
      </w:r>
      <w:r w:rsidR="002F0555" w:rsidRPr="00091D10">
        <w:rPr>
          <w:rFonts w:ascii="Arial" w:eastAsia="Times New Roman" w:hAnsi="Arial" w:cs="Arial"/>
          <w:lang w:val="mk-MK" w:eastAsia="mk-MK"/>
        </w:rPr>
        <w:t>5)</w:t>
      </w:r>
      <w:r w:rsidRPr="00091D10">
        <w:rPr>
          <w:rFonts w:ascii="Arial" w:eastAsia="Times New Roman" w:hAnsi="Arial" w:cs="Arial"/>
          <w:lang w:eastAsia="mk-MK"/>
        </w:rPr>
        <w:t xml:space="preserve"> на овој закон подготвува извештај во кој ги презентира оцените на понудите и прави ранг-листа на понудите според исполнувањето на условите од тендерската документација.</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3"/>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Комисијата од </w:t>
      </w:r>
      <w:r w:rsidR="002F0555" w:rsidRPr="00091D10">
        <w:rPr>
          <w:rFonts w:ascii="Arial" w:eastAsia="Times New Roman" w:hAnsi="Arial" w:cs="Arial"/>
          <w:lang w:eastAsia="mk-MK"/>
        </w:rPr>
        <w:t xml:space="preserve">членот </w:t>
      </w:r>
      <w:r w:rsidR="002F0555" w:rsidRPr="00091D10">
        <w:rPr>
          <w:rFonts w:ascii="Arial" w:eastAsia="Times New Roman" w:hAnsi="Arial" w:cs="Arial"/>
          <w:lang w:val="mk-MK" w:eastAsia="mk-MK"/>
        </w:rPr>
        <w:t>135</w:t>
      </w:r>
      <w:r w:rsidR="002F0555" w:rsidRPr="00091D10">
        <w:rPr>
          <w:rFonts w:ascii="Arial" w:eastAsia="Times New Roman" w:hAnsi="Arial" w:cs="Arial"/>
          <w:lang w:eastAsia="mk-MK"/>
        </w:rPr>
        <w:t xml:space="preserve"> став (</w:t>
      </w:r>
      <w:r w:rsidR="002F0555" w:rsidRPr="00091D10">
        <w:rPr>
          <w:rFonts w:ascii="Arial" w:eastAsia="Times New Roman" w:hAnsi="Arial" w:cs="Arial"/>
          <w:lang w:val="mk-MK" w:eastAsia="mk-MK"/>
        </w:rPr>
        <w:t xml:space="preserve">5) </w:t>
      </w:r>
      <w:r w:rsidRPr="00091D10">
        <w:rPr>
          <w:rFonts w:ascii="Arial" w:eastAsia="Times New Roman" w:hAnsi="Arial" w:cs="Arial"/>
          <w:lang w:eastAsia="mk-MK"/>
        </w:rPr>
        <w:t xml:space="preserve">на овој закон при прегледот и оценувањето на понудите мора да ги земе предвид само оние критериуми за избор на најповолен понудувач што се утврдени со закон и со одлуката од </w:t>
      </w:r>
      <w:r w:rsidR="002F0555" w:rsidRPr="00091D10">
        <w:rPr>
          <w:rFonts w:ascii="Arial" w:eastAsia="Times New Roman" w:hAnsi="Arial" w:cs="Arial"/>
          <w:lang w:eastAsia="mk-MK"/>
        </w:rPr>
        <w:t xml:space="preserve">членот </w:t>
      </w:r>
      <w:r w:rsidR="002F0555" w:rsidRPr="00091D10">
        <w:rPr>
          <w:rFonts w:ascii="Arial" w:eastAsia="Times New Roman" w:hAnsi="Arial" w:cs="Arial"/>
          <w:lang w:val="mk-MK" w:eastAsia="mk-MK"/>
        </w:rPr>
        <w:t>135</w:t>
      </w:r>
      <w:r w:rsidR="00F30E49" w:rsidRPr="00091D10">
        <w:rPr>
          <w:rFonts w:ascii="Arial" w:eastAsia="Times New Roman" w:hAnsi="Arial" w:cs="Arial"/>
          <w:lang w:eastAsia="mk-MK"/>
        </w:rPr>
        <w:t xml:space="preserve"> став (2</w:t>
      </w:r>
      <w:r w:rsidRPr="00091D10">
        <w:rPr>
          <w:rFonts w:ascii="Arial" w:eastAsia="Times New Roman" w:hAnsi="Arial" w:cs="Arial"/>
          <w:lang w:eastAsia="mk-MK"/>
        </w:rPr>
        <w:t xml:space="preserve">) на овој закон и тендерската документација, а особено оние што овозможуваат поефикасно </w:t>
      </w:r>
      <w:r w:rsidRPr="00091D10">
        <w:rPr>
          <w:rFonts w:ascii="Arial" w:eastAsia="Times New Roman" w:hAnsi="Arial" w:cs="Arial"/>
          <w:lang w:eastAsia="mk-MK"/>
        </w:rPr>
        <w:lastRenderedPageBreak/>
        <w:t>користење на радиофреквенцискиот спектар и унапредување и заштита на конкуренцијата.</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3"/>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Директорот на Агенцијата, во согласност со Извештајот на Комисијата од </w:t>
      </w:r>
      <w:r w:rsidR="002F0555" w:rsidRPr="00091D10">
        <w:rPr>
          <w:rFonts w:ascii="Arial" w:eastAsia="Times New Roman" w:hAnsi="Arial" w:cs="Arial"/>
          <w:lang w:eastAsia="mk-MK"/>
        </w:rPr>
        <w:t xml:space="preserve">членот </w:t>
      </w:r>
      <w:r w:rsidR="002F0555" w:rsidRPr="00091D10">
        <w:rPr>
          <w:rFonts w:ascii="Arial" w:eastAsia="Times New Roman" w:hAnsi="Arial" w:cs="Arial"/>
          <w:lang w:val="mk-MK" w:eastAsia="mk-MK"/>
        </w:rPr>
        <w:t>135</w:t>
      </w:r>
      <w:r w:rsidR="002F0555" w:rsidRPr="00091D10">
        <w:rPr>
          <w:rFonts w:ascii="Arial" w:eastAsia="Times New Roman" w:hAnsi="Arial" w:cs="Arial"/>
          <w:lang w:eastAsia="mk-MK"/>
        </w:rPr>
        <w:t xml:space="preserve"> став (</w:t>
      </w:r>
      <w:r w:rsidR="002F0555" w:rsidRPr="00091D10">
        <w:rPr>
          <w:rFonts w:ascii="Arial" w:eastAsia="Times New Roman" w:hAnsi="Arial" w:cs="Arial"/>
          <w:lang w:val="mk-MK" w:eastAsia="mk-MK"/>
        </w:rPr>
        <w:t>5)</w:t>
      </w:r>
      <w:r w:rsidRPr="00091D10">
        <w:rPr>
          <w:rFonts w:ascii="Arial" w:eastAsia="Times New Roman" w:hAnsi="Arial" w:cs="Arial"/>
          <w:lang w:eastAsia="mk-MK"/>
        </w:rPr>
        <w:t xml:space="preserve"> на овој закон</w:t>
      </w:r>
      <w:r w:rsidR="00B24EA0" w:rsidRPr="00091D10">
        <w:rPr>
          <w:rFonts w:ascii="Arial" w:eastAsia="Times New Roman" w:hAnsi="Arial" w:cs="Arial"/>
          <w:lang w:val="mk-MK" w:eastAsia="mk-MK"/>
        </w:rPr>
        <w:t>, во рок од 10 дена од денот на приемот на Извештајот</w:t>
      </w:r>
      <w:r w:rsidRPr="00091D10">
        <w:rPr>
          <w:rFonts w:ascii="Arial" w:eastAsia="Times New Roman" w:hAnsi="Arial" w:cs="Arial"/>
          <w:lang w:eastAsia="mk-MK"/>
        </w:rPr>
        <w:t xml:space="preserve"> ќе донесе Одлука за избор на најповолен понудувач</w:t>
      </w:r>
      <w:r w:rsidR="007D63C4" w:rsidRPr="00091D10">
        <w:rPr>
          <w:rFonts w:ascii="Arial" w:eastAsia="Times New Roman" w:hAnsi="Arial" w:cs="Arial"/>
          <w:lang w:val="mk-MK" w:eastAsia="mk-MK"/>
        </w:rPr>
        <w:t>.</w:t>
      </w:r>
      <w:r w:rsidRPr="00091D10">
        <w:rPr>
          <w:rFonts w:ascii="Arial" w:eastAsia="Times New Roman" w:hAnsi="Arial" w:cs="Arial"/>
          <w:lang w:eastAsia="mk-MK"/>
        </w:rPr>
        <w:t xml:space="preserve"> Директорот на Агенцијата во согласност со Одлуката за избор на најповолен понудувач ќе издаде едно или повеќе одобренија за користење на радиофреквенции не подоцна од 60 дена од истекот на временскиот рок за доставување на понуди. </w:t>
      </w:r>
    </w:p>
    <w:p w:rsidR="00091D10" w:rsidRPr="00091D10" w:rsidRDefault="00091D10" w:rsidP="00091D10">
      <w:pPr>
        <w:pStyle w:val="ListParagraph"/>
        <w:rPr>
          <w:rFonts w:ascii="Arial" w:eastAsia="Times New Roman" w:hAnsi="Arial" w:cs="Arial"/>
          <w:lang w:val="mk-MK" w:eastAsia="mk-MK"/>
        </w:rPr>
      </w:pPr>
    </w:p>
    <w:p w:rsidR="002A496A" w:rsidRPr="00091D10" w:rsidRDefault="002A496A" w:rsidP="00942B68">
      <w:pPr>
        <w:pStyle w:val="ListParagraph"/>
        <w:numPr>
          <w:ilvl w:val="0"/>
          <w:numId w:val="123"/>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val="mk-MK" w:eastAsia="mk-MK"/>
        </w:rPr>
        <w:t>Одлуката за избор на најповолен понудувач од ставот (5) на овој член,  се доставува до сите понудувачи кои учествувале на јавниот тендер во рок од пет дена од денот на нејзиното донесување и истата Агенцијата ја објавува во Службен весник на Република Македонија и на својата веб страна.</w:t>
      </w:r>
    </w:p>
    <w:p w:rsidR="005D49BB" w:rsidRPr="00282553" w:rsidRDefault="0027620F" w:rsidP="00C156A4">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EB31F6" w:rsidRPr="00282553">
        <w:rPr>
          <w:rFonts w:ascii="Arial" w:eastAsia="Times New Roman" w:hAnsi="Arial" w:cs="Arial"/>
          <w:b/>
          <w:bCs/>
          <w:lang w:val="mk-MK" w:eastAsia="mk-MK"/>
        </w:rPr>
        <w:t>140</w:t>
      </w:r>
    </w:p>
    <w:p w:rsidR="005D49BB" w:rsidRPr="00282553" w:rsidRDefault="00C156A4">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val="mk-MK" w:eastAsia="mk-MK"/>
        </w:rPr>
        <w:t xml:space="preserve"> Начин на и</w:t>
      </w:r>
      <w:r w:rsidR="00EC39E4" w:rsidRPr="00282553">
        <w:rPr>
          <w:rFonts w:ascii="Arial" w:eastAsia="Times New Roman" w:hAnsi="Arial" w:cs="Arial"/>
          <w:b/>
          <w:bCs/>
          <w:lang w:eastAsia="mk-MK"/>
        </w:rPr>
        <w:t>здавање на одобрение за користење на радиофреквенции по пат на јавен тендер со  јавно наддавање</w:t>
      </w:r>
    </w:p>
    <w:p w:rsidR="00091D10" w:rsidRDefault="00EC39E4" w:rsidP="00942B68">
      <w:pPr>
        <w:pStyle w:val="ListParagraph"/>
        <w:numPr>
          <w:ilvl w:val="0"/>
          <w:numId w:val="124"/>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lang w:val="mk-MK" w:eastAsia="mk-MK"/>
        </w:rPr>
        <w:t>Агенцијата издава поединечно одобрение за користење на радиофреквенции преку претходно спроведена постапка на јавен тендер со јавно наддавање кога</w:t>
      </w:r>
      <w:r w:rsidR="00DF2252" w:rsidRPr="00091D10">
        <w:rPr>
          <w:rFonts w:ascii="Arial" w:eastAsia="Times New Roman" w:hAnsi="Arial" w:cs="Arial"/>
          <w:lang w:val="mk-MK" w:eastAsia="mk-MK"/>
        </w:rPr>
        <w:t>,</w:t>
      </w:r>
      <w:r w:rsidRPr="00091D10">
        <w:rPr>
          <w:rFonts w:ascii="Arial" w:eastAsia="Times New Roman" w:hAnsi="Arial" w:cs="Arial"/>
          <w:lang w:val="mk-MK" w:eastAsia="mk-MK"/>
        </w:rPr>
        <w:t xml:space="preserve"> како единствен критериум за избор на најповолен понудувач е цената</w:t>
      </w:r>
      <w:r w:rsidR="0027620F" w:rsidRPr="00091D10">
        <w:rPr>
          <w:rFonts w:ascii="Arial" w:eastAsia="Times New Roman" w:hAnsi="Arial" w:cs="Arial"/>
          <w:lang w:val="mk-MK" w:eastAsia="mk-MK"/>
        </w:rPr>
        <w:t>.</w:t>
      </w:r>
      <w:r w:rsidRPr="00091D10">
        <w:rPr>
          <w:rFonts w:ascii="Arial" w:eastAsia="Times New Roman" w:hAnsi="Arial" w:cs="Arial"/>
          <w:lang w:val="mk-MK" w:eastAsia="mk-MK"/>
        </w:rPr>
        <w:t xml:space="preserve"> </w:t>
      </w:r>
    </w:p>
    <w:p w:rsidR="00091D10" w:rsidRDefault="00091D10" w:rsidP="00091D10">
      <w:pPr>
        <w:pStyle w:val="ListParagraph"/>
        <w:spacing w:before="100" w:beforeAutospacing="1" w:after="100" w:afterAutospacing="1" w:line="240" w:lineRule="auto"/>
        <w:ind w:left="360"/>
        <w:jc w:val="both"/>
        <w:rPr>
          <w:rFonts w:ascii="Arial" w:eastAsia="Times New Roman" w:hAnsi="Arial" w:cs="Arial"/>
          <w:lang w:val="mk-MK" w:eastAsia="mk-MK"/>
        </w:rPr>
      </w:pPr>
    </w:p>
    <w:p w:rsidR="00091D10" w:rsidRPr="00091D10" w:rsidRDefault="00EC39E4" w:rsidP="00942B68">
      <w:pPr>
        <w:pStyle w:val="ListParagraph"/>
        <w:numPr>
          <w:ilvl w:val="0"/>
          <w:numId w:val="124"/>
        </w:numPr>
        <w:spacing w:before="100" w:beforeAutospacing="1" w:after="100" w:afterAutospacing="1" w:line="240" w:lineRule="auto"/>
        <w:ind w:left="360"/>
        <w:jc w:val="both"/>
        <w:rPr>
          <w:rFonts w:ascii="Arial" w:eastAsia="Times New Roman" w:hAnsi="Arial" w:cs="Arial"/>
          <w:lang w:val="mk-MK" w:eastAsia="mk-MK"/>
        </w:rPr>
      </w:pPr>
      <w:r w:rsidRPr="00091D10">
        <w:rPr>
          <w:rFonts w:ascii="Arial" w:eastAsia="Times New Roman" w:hAnsi="Arial" w:cs="Arial"/>
          <w:lang w:eastAsia="mk-MK"/>
        </w:rPr>
        <w:t>Директорот на Агенцијата донесува одлука за спроведување на постапка на јавен тендер со јавно наддавање и истата треба особено да содржи:</w:t>
      </w:r>
    </w:p>
    <w:p w:rsidR="00091D10" w:rsidRDefault="00091D10" w:rsidP="00091D10">
      <w:pPr>
        <w:pStyle w:val="ListParagraph"/>
        <w:spacing w:before="100" w:beforeAutospacing="1" w:after="100" w:afterAutospacing="1" w:line="240" w:lineRule="auto"/>
        <w:jc w:val="bot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радиофреквенции што се предмет на јавниот тендер, радиокомуникациските услуги што треба да се обезбедат и областите или локациите каде што радиофреквенциите треба да се користат;</w:t>
      </w:r>
    </w:p>
    <w:p w:rsidR="00091D10" w:rsidRDefault="00091D10" w:rsidP="00091D10">
      <w:pPr>
        <w:pStyle w:val="ListParagraph"/>
        <w:spacing w:before="100" w:beforeAutospacing="1" w:after="100" w:afterAutospacing="1" w:line="240" w:lineRule="auto"/>
        <w:jc w:val="bot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 xml:space="preserve">број на одобренија за користење на радиофреквенции што ќе бидат доделени; </w:t>
      </w:r>
    </w:p>
    <w:p w:rsidR="00091D10" w:rsidRDefault="00091D10" w:rsidP="00091D10">
      <w:pPr>
        <w:pStyle w:val="ListParagraph"/>
        <w:spacing w:before="100" w:beforeAutospacing="1" w:after="100" w:afterAutospacing="1" w:line="240" w:lineRule="auto"/>
        <w:jc w:val="bot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услови и барања што треба да бидат исполнети од понудувачите за да се квалификуваат за</w:t>
      </w:r>
      <w:r w:rsidR="00F57151" w:rsidRPr="00091D10">
        <w:rPr>
          <w:rFonts w:ascii="Arial" w:eastAsia="Times New Roman" w:hAnsi="Arial" w:cs="Arial"/>
          <w:lang w:val="mk-MK" w:eastAsia="mk-MK"/>
        </w:rPr>
        <w:t xml:space="preserve"> постапката на</w:t>
      </w:r>
      <w:r w:rsidRPr="00091D10">
        <w:rPr>
          <w:rFonts w:ascii="Arial" w:eastAsia="Times New Roman" w:hAnsi="Arial" w:cs="Arial"/>
          <w:lang w:val="mk-MK" w:eastAsia="mk-MK"/>
        </w:rPr>
        <w:t xml:space="preserve"> јавното наддавање; </w:t>
      </w:r>
    </w:p>
    <w:p w:rsidR="00091D10" w:rsidRDefault="00091D10" w:rsidP="00091D10">
      <w:pPr>
        <w:pStyle w:val="ListParagraph"/>
        <w:spacing w:before="100" w:beforeAutospacing="1" w:after="100" w:afterAutospacing="1" w:line="240" w:lineRule="auto"/>
        <w:jc w:val="bot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минимален број на понудувачи, кој мора најмалку да биде за еден поголем од бројот на одобренија за користење на радио</w:t>
      </w:r>
      <w:r w:rsidR="00B24EA0" w:rsidRPr="00091D10">
        <w:rPr>
          <w:rFonts w:ascii="Arial" w:eastAsia="Times New Roman" w:hAnsi="Arial" w:cs="Arial"/>
          <w:lang w:val="mk-MK" w:eastAsia="mk-MK"/>
        </w:rPr>
        <w:t>фреквенции утврдени во ставот (2) точка б)</w:t>
      </w:r>
      <w:r w:rsidRPr="00091D10">
        <w:rPr>
          <w:rFonts w:ascii="Arial" w:eastAsia="Times New Roman" w:hAnsi="Arial" w:cs="Arial"/>
          <w:lang w:val="mk-MK" w:eastAsia="mk-MK"/>
        </w:rPr>
        <w:t xml:space="preserve"> на овој член; </w:t>
      </w:r>
    </w:p>
    <w:p w:rsidR="00091D10" w:rsidRDefault="00091D10" w:rsidP="00091D10">
      <w:pPr>
        <w:pStyle w:val="ListParagraph"/>
        <w:spacing w:before="100" w:beforeAutospacing="1" w:after="100" w:afterAutospacing="1" w:line="240" w:lineRule="auto"/>
        <w:jc w:val="bot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почетен износ на пазарната вредност на радиофреквенциите како еднократен  надоместок за добивање на одобрение за користење на радиофреквенциите</w:t>
      </w:r>
      <w:r w:rsidR="00B24EA0" w:rsidRPr="00091D10">
        <w:rPr>
          <w:rFonts w:ascii="Arial" w:eastAsia="Times New Roman" w:hAnsi="Arial" w:cs="Arial"/>
          <w:lang w:val="mk-MK" w:eastAsia="mk-MK"/>
        </w:rPr>
        <w:t xml:space="preserve"> и начинот на плаќање,</w:t>
      </w:r>
      <w:r w:rsidRPr="00091D10">
        <w:rPr>
          <w:rFonts w:ascii="Arial" w:eastAsia="Times New Roman" w:hAnsi="Arial" w:cs="Arial"/>
          <w:lang w:val="mk-MK" w:eastAsia="mk-MK"/>
        </w:rPr>
        <w:t xml:space="preserve">, при што понудувачите не смеат да понудат помал или ист почетен износ; </w:t>
      </w:r>
    </w:p>
    <w:p w:rsidR="00091D10" w:rsidRDefault="00091D10" w:rsidP="00091D10">
      <w:pPr>
        <w:pStyle w:val="ListParagraph"/>
        <w:spacing w:before="100" w:beforeAutospacing="1" w:after="100" w:afterAutospacing="1" w:line="240" w:lineRule="auto"/>
        <w:jc w:val="bot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 xml:space="preserve">износ на депозитот што треба да се уплати, кој не може да биде повисок од 10% од почетниот износ на пазарната вредност на радиофреквенциите, како и начинот и рокот за неговото плаќање со напомена дека на понудувачот којшто нема да биде избран за најповолен понудувач во постапката на јавно наддавање уплатениот депозит му се враќа во рок од пет дена од денот на завршувањето на јавното </w:t>
      </w:r>
      <w:r w:rsidRPr="00091D10">
        <w:rPr>
          <w:rFonts w:ascii="Arial" w:eastAsia="Times New Roman" w:hAnsi="Arial" w:cs="Arial"/>
          <w:lang w:val="mk-MK" w:eastAsia="mk-MK"/>
        </w:rPr>
        <w:lastRenderedPageBreak/>
        <w:t xml:space="preserve">наддавање, а на понудувачот којшто ќе биде избран за најповолен понудувач уплатениот депозит не му се враќа, туку истиот станува составен дел на избраната понудена цена од јавното наддавање; </w:t>
      </w:r>
    </w:p>
    <w:p w:rsidR="00091D10" w:rsidRDefault="00091D10" w:rsidP="00091D10">
      <w:pPr>
        <w:pStyle w:val="ListParagraph"/>
        <w:spacing w:before="100" w:beforeAutospacing="1" w:after="100" w:afterAutospacing="1" w:line="240" w:lineRule="auto"/>
        <w:jc w:val="bot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 xml:space="preserve">начин и рок за уплата на највисоко понудената цена утврдена при јавното наддавање; </w:t>
      </w:r>
    </w:p>
    <w:p w:rsidR="00091D10" w:rsidRDefault="00091D10" w:rsidP="00091D10">
      <w:pPr>
        <w:pStyle w:val="ListParagraph"/>
        <w:spacing w:before="100" w:beforeAutospacing="1" w:after="100" w:afterAutospacing="1" w:line="240" w:lineRule="auto"/>
        <w:jc w:val="both"/>
        <w:rPr>
          <w:rFonts w:ascii="Arial" w:eastAsia="Times New Roman" w:hAnsi="Arial" w:cs="Arial"/>
          <w:lang w:val="mk-MK" w:eastAsia="mk-MK"/>
        </w:rPr>
      </w:pPr>
    </w:p>
    <w:p w:rsidR="00091D10"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правила за спроведување на постапката за јавно наддав</w:t>
      </w:r>
      <w:r w:rsidR="00B24EA0" w:rsidRPr="00091D10">
        <w:rPr>
          <w:rFonts w:ascii="Arial" w:eastAsia="Times New Roman" w:hAnsi="Arial" w:cs="Arial"/>
          <w:lang w:val="mk-MK" w:eastAsia="mk-MK"/>
        </w:rPr>
        <w:t xml:space="preserve">ање во согласност со овој закон, </w:t>
      </w:r>
      <w:r w:rsidRPr="00091D10">
        <w:rPr>
          <w:rFonts w:ascii="Arial" w:eastAsia="Times New Roman" w:hAnsi="Arial" w:cs="Arial"/>
          <w:lang w:val="mk-MK" w:eastAsia="mk-MK"/>
        </w:rPr>
        <w:t>и</w:t>
      </w:r>
    </w:p>
    <w:p w:rsidR="00091D10" w:rsidRDefault="00091D10" w:rsidP="00091D10">
      <w:pPr>
        <w:pStyle w:val="ListParagraph"/>
        <w:spacing w:before="100" w:beforeAutospacing="1" w:after="100" w:afterAutospacing="1" w:line="240" w:lineRule="auto"/>
        <w:jc w:val="both"/>
        <w:rPr>
          <w:rFonts w:ascii="Arial" w:eastAsia="Times New Roman" w:hAnsi="Arial" w:cs="Arial"/>
          <w:lang w:val="mk-MK" w:eastAsia="mk-MK"/>
        </w:rPr>
      </w:pPr>
    </w:p>
    <w:p w:rsidR="00EC39E4" w:rsidRDefault="00EC39E4" w:rsidP="00942B68">
      <w:pPr>
        <w:pStyle w:val="ListParagraph"/>
        <w:numPr>
          <w:ilvl w:val="0"/>
          <w:numId w:val="52"/>
        </w:numPr>
        <w:spacing w:before="100" w:beforeAutospacing="1" w:after="100" w:afterAutospacing="1" w:line="240" w:lineRule="auto"/>
        <w:ind w:left="720" w:hanging="270"/>
        <w:jc w:val="both"/>
        <w:rPr>
          <w:rFonts w:ascii="Arial" w:eastAsia="Times New Roman" w:hAnsi="Arial" w:cs="Arial"/>
          <w:lang w:val="mk-MK" w:eastAsia="mk-MK"/>
        </w:rPr>
      </w:pPr>
      <w:r w:rsidRPr="00091D10">
        <w:rPr>
          <w:rFonts w:ascii="Arial" w:eastAsia="Times New Roman" w:hAnsi="Arial" w:cs="Arial"/>
          <w:lang w:val="mk-MK" w:eastAsia="mk-MK"/>
        </w:rPr>
        <w:t>рок во кој Агенцијата ќе ја донесе одлуката за избор на еден или повеќе понудувачи</w:t>
      </w:r>
      <w:r w:rsidR="00B24EA0" w:rsidRPr="00091D10">
        <w:rPr>
          <w:rFonts w:ascii="Arial" w:eastAsia="Times New Roman" w:hAnsi="Arial" w:cs="Arial"/>
          <w:lang w:val="mk-MK" w:eastAsia="mk-MK"/>
        </w:rPr>
        <w:t xml:space="preserve"> кој не може да биде подолг од 1</w:t>
      </w:r>
      <w:r w:rsidRPr="00091D10">
        <w:rPr>
          <w:rFonts w:ascii="Arial" w:eastAsia="Times New Roman" w:hAnsi="Arial" w:cs="Arial"/>
          <w:lang w:val="mk-MK" w:eastAsia="mk-MK"/>
        </w:rPr>
        <w:t xml:space="preserve">0 дена од денот на завршувањето на јавното наддавање. </w:t>
      </w:r>
    </w:p>
    <w:p w:rsidR="00091D10" w:rsidRPr="00091D10" w:rsidRDefault="00091D10" w:rsidP="00091D10">
      <w:pPr>
        <w:pStyle w:val="ListParagraph"/>
        <w:rPr>
          <w:rFonts w:ascii="Arial" w:eastAsia="Times New Roman" w:hAnsi="Arial" w:cs="Arial"/>
          <w:lang w:val="mk-MK" w:eastAsia="mk-MK"/>
        </w:rPr>
      </w:pPr>
    </w:p>
    <w:p w:rsidR="00091D10" w:rsidRPr="00091D10" w:rsidRDefault="00F57151" w:rsidP="00942B68">
      <w:pPr>
        <w:pStyle w:val="ListParagraph"/>
        <w:numPr>
          <w:ilvl w:val="0"/>
          <w:numId w:val="124"/>
        </w:numPr>
        <w:spacing w:before="100" w:beforeAutospacing="1" w:after="100" w:afterAutospacing="1" w:line="240" w:lineRule="auto"/>
        <w:ind w:left="360"/>
        <w:jc w:val="both"/>
        <w:rPr>
          <w:rFonts w:ascii="Arial" w:eastAsia="Times New Roman" w:hAnsi="Arial" w:cs="Arial"/>
          <w:lang w:eastAsia="mk-MK"/>
        </w:rPr>
      </w:pPr>
      <w:r w:rsidRPr="00282553">
        <w:rPr>
          <w:rFonts w:ascii="Arial" w:eastAsia="Times New Roman" w:hAnsi="Arial" w:cs="Arial"/>
          <w:lang w:eastAsia="mk-MK"/>
        </w:rPr>
        <w:t>J</w:t>
      </w:r>
      <w:r w:rsidR="00EC39E4" w:rsidRPr="00282553">
        <w:rPr>
          <w:rFonts w:ascii="Arial" w:eastAsia="Times New Roman" w:hAnsi="Arial" w:cs="Arial"/>
          <w:lang w:eastAsia="mk-MK"/>
        </w:rPr>
        <w:t>авно</w:t>
      </w:r>
      <w:r w:rsidRPr="00091D10">
        <w:rPr>
          <w:rFonts w:ascii="Arial" w:eastAsia="Times New Roman" w:hAnsi="Arial" w:cs="Arial"/>
          <w:lang w:eastAsia="mk-MK"/>
        </w:rPr>
        <w:t>то</w:t>
      </w:r>
      <w:r w:rsidRPr="00282553">
        <w:rPr>
          <w:rFonts w:ascii="Arial" w:eastAsia="Times New Roman" w:hAnsi="Arial" w:cs="Arial"/>
          <w:lang w:eastAsia="mk-MK"/>
        </w:rPr>
        <w:t xml:space="preserve"> наддавање </w:t>
      </w:r>
      <w:r w:rsidRPr="00091D10">
        <w:rPr>
          <w:rFonts w:ascii="Arial" w:eastAsia="Times New Roman" w:hAnsi="Arial" w:cs="Arial"/>
          <w:lang w:eastAsia="mk-MK"/>
        </w:rPr>
        <w:t>може да се изврши</w:t>
      </w:r>
      <w:r w:rsidR="00EC39E4" w:rsidRPr="00282553">
        <w:rPr>
          <w:rFonts w:ascii="Arial" w:eastAsia="Times New Roman" w:hAnsi="Arial" w:cs="Arial"/>
          <w:lang w:eastAsia="mk-MK"/>
        </w:rPr>
        <w:t xml:space="preserve"> доколку за</w:t>
      </w:r>
      <w:r w:rsidR="00D24321" w:rsidRPr="00091D10">
        <w:rPr>
          <w:rFonts w:ascii="Arial" w:eastAsia="Times New Roman" w:hAnsi="Arial" w:cs="Arial"/>
          <w:lang w:eastAsia="mk-MK"/>
        </w:rPr>
        <w:t xml:space="preserve"> исто одобрение за користење на радиофреквенции што е предмет на јавниот тендер со јавно наддавање</w:t>
      </w:r>
      <w:r w:rsidR="00D24321" w:rsidRPr="00282553">
        <w:rPr>
          <w:rFonts w:ascii="Arial" w:eastAsia="Times New Roman" w:hAnsi="Arial" w:cs="Arial"/>
          <w:lang w:eastAsia="mk-MK"/>
        </w:rPr>
        <w:t xml:space="preserve"> </w:t>
      </w:r>
      <w:r w:rsidRPr="00282553">
        <w:rPr>
          <w:rFonts w:ascii="Arial" w:eastAsia="Times New Roman" w:hAnsi="Arial" w:cs="Arial"/>
          <w:lang w:eastAsia="mk-MK"/>
        </w:rPr>
        <w:t xml:space="preserve"> се квалификува</w:t>
      </w:r>
      <w:r w:rsidR="00D24321" w:rsidRPr="00091D10">
        <w:rPr>
          <w:rFonts w:ascii="Arial" w:eastAsia="Times New Roman" w:hAnsi="Arial" w:cs="Arial"/>
          <w:lang w:eastAsia="mk-MK"/>
        </w:rPr>
        <w:t>ат најмалку двајца понудувачи.</w:t>
      </w:r>
      <w:r w:rsidRPr="00282553">
        <w:rPr>
          <w:rFonts w:ascii="Arial" w:eastAsia="Times New Roman" w:hAnsi="Arial" w:cs="Arial"/>
          <w:lang w:eastAsia="mk-MK"/>
        </w:rPr>
        <w:t xml:space="preserve"> </w:t>
      </w:r>
    </w:p>
    <w:p w:rsidR="00091D10" w:rsidRPr="00091D10" w:rsidRDefault="00091D10" w:rsidP="00091D10">
      <w:pPr>
        <w:pStyle w:val="ListParagraph"/>
        <w:spacing w:before="100" w:beforeAutospacing="1" w:after="100" w:afterAutospacing="1" w:line="240" w:lineRule="auto"/>
        <w:ind w:left="360"/>
        <w:jc w:val="both"/>
        <w:rPr>
          <w:rFonts w:ascii="Arial" w:eastAsia="Times New Roman" w:hAnsi="Arial" w:cs="Arial"/>
          <w:lang w:eastAsia="mk-MK"/>
        </w:rPr>
      </w:pPr>
    </w:p>
    <w:p w:rsidR="00091D10" w:rsidRPr="00091D10" w:rsidRDefault="00F57151" w:rsidP="00942B68">
      <w:pPr>
        <w:pStyle w:val="ListParagraph"/>
        <w:numPr>
          <w:ilvl w:val="0"/>
          <w:numId w:val="124"/>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val="mk-MK" w:eastAsia="mk-MK"/>
        </w:rPr>
        <w:t xml:space="preserve">Доколку во постапката на јавен тендер со јавно наддавање </w:t>
      </w:r>
      <w:r w:rsidR="00D24321" w:rsidRPr="00091D10">
        <w:rPr>
          <w:rFonts w:ascii="Arial" w:eastAsia="Times New Roman" w:hAnsi="Arial" w:cs="Arial"/>
          <w:lang w:val="mk-MK" w:eastAsia="mk-MK"/>
        </w:rPr>
        <w:t>за истото одобрение за користење на радиофреквенции што е предмет на јавниот тендер со јавно наддавање</w:t>
      </w:r>
      <w:r w:rsidR="00D24321" w:rsidRPr="00091D10">
        <w:rPr>
          <w:rFonts w:ascii="Arial" w:eastAsia="Times New Roman" w:hAnsi="Arial" w:cs="Arial"/>
          <w:lang w:eastAsia="mk-MK"/>
        </w:rPr>
        <w:t xml:space="preserve">  се квалификува</w:t>
      </w:r>
      <w:r w:rsidR="00D24321" w:rsidRPr="00091D10">
        <w:rPr>
          <w:rFonts w:ascii="Arial" w:eastAsia="Times New Roman" w:hAnsi="Arial" w:cs="Arial"/>
          <w:lang w:val="mk-MK" w:eastAsia="mk-MK"/>
        </w:rPr>
        <w:t xml:space="preserve"> само еден понудувач, директорот на Агенцијата,</w:t>
      </w:r>
      <w:r w:rsidR="00BA5861" w:rsidRPr="00091D10">
        <w:rPr>
          <w:rFonts w:ascii="Arial" w:eastAsia="Times New Roman" w:hAnsi="Arial" w:cs="Arial"/>
          <w:lang w:val="mk-MK" w:eastAsia="mk-MK"/>
        </w:rPr>
        <w:t xml:space="preserve"> во рок од три дена од денот на приемот </w:t>
      </w:r>
      <w:r w:rsidR="00D24321" w:rsidRPr="00091D10">
        <w:rPr>
          <w:rFonts w:ascii="Arial" w:eastAsia="Times New Roman" w:hAnsi="Arial" w:cs="Arial"/>
          <w:lang w:val="mk-MK" w:eastAsia="mk-MK"/>
        </w:rPr>
        <w:t xml:space="preserve"> на </w:t>
      </w:r>
      <w:r w:rsidR="00BA5861" w:rsidRPr="00091D10">
        <w:rPr>
          <w:rFonts w:ascii="Arial" w:eastAsia="Times New Roman" w:hAnsi="Arial" w:cs="Arial"/>
          <w:lang w:val="mk-MK" w:eastAsia="mk-MK"/>
        </w:rPr>
        <w:t xml:space="preserve">извештајот од </w:t>
      </w:r>
      <w:r w:rsidR="00BA5861" w:rsidRPr="00091D10">
        <w:rPr>
          <w:rFonts w:ascii="Arial" w:eastAsia="Times New Roman" w:hAnsi="Arial" w:cs="Arial"/>
          <w:lang w:eastAsia="mk-MK"/>
        </w:rPr>
        <w:t>комисијата за спроведување на јавниот тендер со јавно наддавање</w:t>
      </w:r>
      <w:r w:rsidR="00BA5861" w:rsidRPr="00091D10">
        <w:rPr>
          <w:rFonts w:ascii="Arial" w:eastAsia="Times New Roman" w:hAnsi="Arial" w:cs="Arial"/>
          <w:lang w:val="mk-MK" w:eastAsia="mk-MK"/>
        </w:rPr>
        <w:t xml:space="preserve"> ќе донесе одлука со која ќе утврди дека постапката по јавниот тендер со јавно наддавање е завршена</w:t>
      </w:r>
      <w:r w:rsidR="00091D10">
        <w:rPr>
          <w:rFonts w:ascii="Arial" w:eastAsia="Times New Roman" w:hAnsi="Arial" w:cs="Arial"/>
          <w:lang w:val="mk-MK" w:eastAsia="mk-MK"/>
        </w:rPr>
        <w:t>.</w:t>
      </w:r>
      <w:r w:rsidR="00BA5861" w:rsidRPr="00091D10">
        <w:rPr>
          <w:rFonts w:ascii="Arial" w:eastAsia="Times New Roman" w:hAnsi="Arial" w:cs="Arial"/>
          <w:lang w:val="mk-MK" w:eastAsia="mk-MK"/>
        </w:rPr>
        <w:t xml:space="preserve"> </w:t>
      </w:r>
    </w:p>
    <w:p w:rsidR="00091D10" w:rsidRPr="00091D10" w:rsidRDefault="00091D10" w:rsidP="00091D10">
      <w:pPr>
        <w:pStyle w:val="ListParagraph"/>
        <w:rPr>
          <w:rFonts w:ascii="Arial" w:eastAsia="Times New Roman" w:hAnsi="Arial" w:cs="Arial"/>
          <w:lang w:val="mk-MK" w:eastAsia="mk-MK"/>
        </w:rPr>
      </w:pPr>
    </w:p>
    <w:p w:rsidR="00091D10" w:rsidRPr="00091D10" w:rsidRDefault="00BA5861" w:rsidP="00942B68">
      <w:pPr>
        <w:pStyle w:val="ListParagraph"/>
        <w:numPr>
          <w:ilvl w:val="0"/>
          <w:numId w:val="124"/>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val="mk-MK" w:eastAsia="mk-MK"/>
        </w:rPr>
        <w:t>Директорот на Агенцијата во рок од десет дена од денот на донесувањето на одлуката од ставот (4) на овој член ќе донесе одлука за издавање на одобрение за користење на радиофреквенции на квалификуваниот понудувач од ставот (4) на овој член</w:t>
      </w:r>
      <w:r w:rsidR="00091D10">
        <w:rPr>
          <w:rFonts w:ascii="Arial" w:eastAsia="Times New Roman" w:hAnsi="Arial" w:cs="Arial"/>
          <w:lang w:val="mk-MK" w:eastAsia="mk-MK"/>
        </w:rPr>
        <w:t>.</w:t>
      </w:r>
    </w:p>
    <w:p w:rsidR="00091D10" w:rsidRPr="00091D10" w:rsidRDefault="00091D10" w:rsidP="00091D10">
      <w:pPr>
        <w:pStyle w:val="ListParagraph"/>
        <w:rPr>
          <w:rFonts w:ascii="Arial" w:eastAsia="Times New Roman" w:hAnsi="Arial" w:cs="Arial"/>
          <w:lang w:val="mk-MK" w:eastAsia="mk-MK"/>
        </w:rPr>
      </w:pPr>
    </w:p>
    <w:p w:rsidR="00091D10" w:rsidRPr="00091D10" w:rsidRDefault="007D63C4" w:rsidP="00942B68">
      <w:pPr>
        <w:pStyle w:val="ListParagraph"/>
        <w:numPr>
          <w:ilvl w:val="0"/>
          <w:numId w:val="124"/>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val="mk-MK" w:eastAsia="mk-MK"/>
        </w:rPr>
        <w:t>Доколку во постапката на јавен тендер со јавно наддавање за истото одобрение за користење на радиофреквенции што е предмет на јавниот тендер со јавно наддавање</w:t>
      </w:r>
      <w:r w:rsidRPr="00091D10">
        <w:rPr>
          <w:rFonts w:ascii="Arial" w:eastAsia="Times New Roman" w:hAnsi="Arial" w:cs="Arial"/>
          <w:lang w:eastAsia="mk-MK"/>
        </w:rPr>
        <w:t xml:space="preserve">  се квалификува</w:t>
      </w:r>
      <w:r w:rsidRPr="00091D10">
        <w:rPr>
          <w:rFonts w:ascii="Arial" w:eastAsia="Times New Roman" w:hAnsi="Arial" w:cs="Arial"/>
          <w:lang w:val="mk-MK" w:eastAsia="mk-MK"/>
        </w:rPr>
        <w:t xml:space="preserve">ат најмалку двајца понудувачи, </w:t>
      </w:r>
      <w:r w:rsidRPr="00091D10">
        <w:rPr>
          <w:rFonts w:ascii="Arial" w:eastAsia="Times New Roman" w:hAnsi="Arial" w:cs="Arial"/>
          <w:lang w:eastAsia="mk-MK"/>
        </w:rPr>
        <w:t xml:space="preserve"> </w:t>
      </w:r>
      <w:r w:rsidRPr="00091D10">
        <w:rPr>
          <w:rFonts w:ascii="Arial" w:eastAsia="Times New Roman" w:hAnsi="Arial" w:cs="Arial"/>
          <w:lang w:val="mk-MK" w:eastAsia="mk-MK"/>
        </w:rPr>
        <w:t>д</w:t>
      </w:r>
      <w:r w:rsidR="00EC39E4" w:rsidRPr="00091D10">
        <w:rPr>
          <w:rFonts w:ascii="Arial" w:eastAsia="Times New Roman" w:hAnsi="Arial" w:cs="Arial"/>
          <w:lang w:eastAsia="mk-MK"/>
        </w:rPr>
        <w:t>иректорот на Агенцијата, по предлог на комисијата за спроведување на јавниот тендер со јавно наддавање</w:t>
      </w:r>
      <w:r w:rsidR="00B24EA0" w:rsidRPr="00091D10">
        <w:rPr>
          <w:rFonts w:ascii="Arial" w:eastAsia="Times New Roman" w:hAnsi="Arial" w:cs="Arial"/>
          <w:lang w:val="mk-MK" w:eastAsia="mk-MK"/>
        </w:rPr>
        <w:t xml:space="preserve"> во рок од три дена од денот на </w:t>
      </w:r>
      <w:r w:rsidR="00B85D15" w:rsidRPr="00091D10">
        <w:rPr>
          <w:rFonts w:ascii="Arial" w:eastAsia="Times New Roman" w:hAnsi="Arial" w:cs="Arial"/>
          <w:lang w:val="mk-MK" w:eastAsia="mk-MK"/>
        </w:rPr>
        <w:t>приемот на предлогот</w:t>
      </w:r>
      <w:r w:rsidR="00EC39E4" w:rsidRPr="00091D10">
        <w:rPr>
          <w:rFonts w:ascii="Arial" w:eastAsia="Times New Roman" w:hAnsi="Arial" w:cs="Arial"/>
          <w:lang w:eastAsia="mk-MK"/>
        </w:rPr>
        <w:t xml:space="preserve"> донесува одлука за избор на понудувучи кои ќе учествуваат во постапката на јавно наддавање. Во одлуката се утврдува местото и времето на одржување на јавното наддавање коешто не може да биде пократко од 14 дена и подолго од 30 дена од денот на донесувањето на одлуката. Одлуката со поканата за учество за јавно наддавање се доставува истовремено до сите квалификувани понудувачи во рок од три дена од денот на нејзиното донесување.</w:t>
      </w:r>
    </w:p>
    <w:p w:rsidR="00091D10" w:rsidRPr="00091D10" w:rsidRDefault="00091D10" w:rsidP="00091D10">
      <w:pPr>
        <w:pStyle w:val="ListParagraph"/>
        <w:rPr>
          <w:rFonts w:ascii="Arial" w:eastAsia="Times New Roman" w:hAnsi="Arial" w:cs="Arial"/>
          <w:lang w:eastAsia="mk-MK"/>
        </w:rPr>
      </w:pPr>
    </w:p>
    <w:p w:rsidR="00091D10" w:rsidRPr="00091D10" w:rsidRDefault="007D63C4" w:rsidP="00942B68">
      <w:pPr>
        <w:pStyle w:val="ListParagraph"/>
        <w:numPr>
          <w:ilvl w:val="0"/>
          <w:numId w:val="124"/>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Агенцијата одлук</w:t>
      </w:r>
      <w:r w:rsidRPr="00091D10">
        <w:rPr>
          <w:rFonts w:ascii="Arial" w:eastAsia="Times New Roman" w:hAnsi="Arial" w:cs="Arial"/>
          <w:lang w:val="mk-MK" w:eastAsia="mk-MK"/>
        </w:rPr>
        <w:t>ите</w:t>
      </w:r>
      <w:r w:rsidRPr="00091D10">
        <w:rPr>
          <w:rFonts w:ascii="Arial" w:eastAsia="Times New Roman" w:hAnsi="Arial" w:cs="Arial"/>
          <w:lang w:eastAsia="mk-MK"/>
        </w:rPr>
        <w:t xml:space="preserve"> од ставо</w:t>
      </w:r>
      <w:r w:rsidRPr="00091D10">
        <w:rPr>
          <w:rFonts w:ascii="Arial" w:eastAsia="Times New Roman" w:hAnsi="Arial" w:cs="Arial"/>
          <w:lang w:val="mk-MK" w:eastAsia="mk-MK"/>
        </w:rPr>
        <w:t>вите</w:t>
      </w:r>
      <w:r w:rsidR="00B85D15" w:rsidRPr="00091D10">
        <w:rPr>
          <w:rFonts w:ascii="Arial" w:eastAsia="Times New Roman" w:hAnsi="Arial" w:cs="Arial"/>
          <w:lang w:eastAsia="mk-MK"/>
        </w:rPr>
        <w:t xml:space="preserve"> (</w:t>
      </w:r>
      <w:r w:rsidR="00B85D15" w:rsidRPr="00091D10">
        <w:rPr>
          <w:rFonts w:ascii="Arial" w:eastAsia="Times New Roman" w:hAnsi="Arial" w:cs="Arial"/>
          <w:lang w:val="mk-MK" w:eastAsia="mk-MK"/>
        </w:rPr>
        <w:t>2</w:t>
      </w:r>
      <w:r w:rsidR="00EC39E4" w:rsidRPr="00091D10">
        <w:rPr>
          <w:rFonts w:ascii="Arial" w:eastAsia="Times New Roman" w:hAnsi="Arial" w:cs="Arial"/>
          <w:lang w:eastAsia="mk-MK"/>
        </w:rPr>
        <w:t>)</w:t>
      </w:r>
      <w:r w:rsidRPr="00091D10">
        <w:rPr>
          <w:rFonts w:ascii="Arial" w:eastAsia="Times New Roman" w:hAnsi="Arial" w:cs="Arial"/>
          <w:lang w:val="mk-MK" w:eastAsia="mk-MK"/>
        </w:rPr>
        <w:t>, (4) и (5)</w:t>
      </w:r>
      <w:r w:rsidRPr="00091D10">
        <w:rPr>
          <w:rFonts w:ascii="Arial" w:eastAsia="Times New Roman" w:hAnsi="Arial" w:cs="Arial"/>
          <w:lang w:eastAsia="mk-MK"/>
        </w:rPr>
        <w:t xml:space="preserve"> на овој член </w:t>
      </w:r>
      <w:r w:rsidRPr="00091D10">
        <w:rPr>
          <w:rFonts w:ascii="Arial" w:eastAsia="Times New Roman" w:hAnsi="Arial" w:cs="Arial"/>
          <w:lang w:val="mk-MK" w:eastAsia="mk-MK"/>
        </w:rPr>
        <w:t>ги</w:t>
      </w:r>
      <w:r w:rsidR="00EC39E4" w:rsidRPr="00091D10">
        <w:rPr>
          <w:rFonts w:ascii="Arial" w:eastAsia="Times New Roman" w:hAnsi="Arial" w:cs="Arial"/>
          <w:lang w:eastAsia="mk-MK"/>
        </w:rPr>
        <w:t xml:space="preserve"> објавува во “Службен </w:t>
      </w:r>
      <w:r w:rsidRPr="00091D10">
        <w:rPr>
          <w:rFonts w:ascii="Arial" w:eastAsia="Times New Roman" w:hAnsi="Arial" w:cs="Arial"/>
          <w:lang w:eastAsia="mk-MK"/>
        </w:rPr>
        <w:t>весник на Република Македонија”</w:t>
      </w:r>
      <w:r w:rsidRPr="00091D10">
        <w:rPr>
          <w:rFonts w:ascii="Arial" w:eastAsia="Times New Roman" w:hAnsi="Arial" w:cs="Arial"/>
          <w:lang w:val="mk-MK" w:eastAsia="mk-MK"/>
        </w:rPr>
        <w:t xml:space="preserve"> и на својата веб страна.</w:t>
      </w:r>
    </w:p>
    <w:p w:rsidR="00091D10" w:rsidRPr="00091D10" w:rsidRDefault="00091D10" w:rsidP="00091D10">
      <w:pPr>
        <w:pStyle w:val="ListParagraph"/>
        <w:rPr>
          <w:rFonts w:ascii="Arial" w:eastAsia="Times New Roman" w:hAnsi="Arial" w:cs="Arial"/>
          <w:lang w:eastAsia="mk-MK"/>
        </w:rPr>
      </w:pPr>
    </w:p>
    <w:p w:rsidR="00EC39E4" w:rsidRPr="00091D10" w:rsidRDefault="0027620F" w:rsidP="00942B68">
      <w:pPr>
        <w:pStyle w:val="ListParagraph"/>
        <w:numPr>
          <w:ilvl w:val="0"/>
          <w:numId w:val="124"/>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Одредбите од членот </w:t>
      </w:r>
      <w:r w:rsidR="002F0555" w:rsidRPr="00091D10">
        <w:rPr>
          <w:rFonts w:ascii="Arial" w:eastAsia="Times New Roman" w:hAnsi="Arial" w:cs="Arial"/>
          <w:lang w:val="mk-MK" w:eastAsia="mk-MK"/>
        </w:rPr>
        <w:t>135</w:t>
      </w:r>
      <w:r w:rsidR="00CA2243" w:rsidRPr="00091D10">
        <w:rPr>
          <w:rFonts w:ascii="Arial" w:eastAsia="Times New Roman" w:hAnsi="Arial" w:cs="Arial"/>
          <w:lang w:eastAsia="mk-MK"/>
        </w:rPr>
        <w:t xml:space="preserve"> ставовови (</w:t>
      </w:r>
      <w:r w:rsidR="00CA2243" w:rsidRPr="00091D10">
        <w:rPr>
          <w:rFonts w:ascii="Arial" w:eastAsia="Times New Roman" w:hAnsi="Arial" w:cs="Arial"/>
          <w:lang w:val="mk-MK" w:eastAsia="mk-MK"/>
        </w:rPr>
        <w:t>5</w:t>
      </w:r>
      <w:r w:rsidR="00CA2243" w:rsidRPr="00091D10">
        <w:rPr>
          <w:rFonts w:ascii="Arial" w:eastAsia="Times New Roman" w:hAnsi="Arial" w:cs="Arial"/>
          <w:lang w:eastAsia="mk-MK"/>
        </w:rPr>
        <w:t>), (</w:t>
      </w:r>
      <w:r w:rsidR="00CA2243" w:rsidRPr="00091D10">
        <w:rPr>
          <w:rFonts w:ascii="Arial" w:eastAsia="Times New Roman" w:hAnsi="Arial" w:cs="Arial"/>
          <w:lang w:val="mk-MK" w:eastAsia="mk-MK"/>
        </w:rPr>
        <w:t>6</w:t>
      </w:r>
      <w:r w:rsidR="00CA2243" w:rsidRPr="00091D10">
        <w:rPr>
          <w:rFonts w:ascii="Arial" w:eastAsia="Times New Roman" w:hAnsi="Arial" w:cs="Arial"/>
          <w:lang w:eastAsia="mk-MK"/>
        </w:rPr>
        <w:t>), (</w:t>
      </w:r>
      <w:r w:rsidR="00CA2243" w:rsidRPr="00091D10">
        <w:rPr>
          <w:rFonts w:ascii="Arial" w:eastAsia="Times New Roman" w:hAnsi="Arial" w:cs="Arial"/>
          <w:lang w:val="mk-MK" w:eastAsia="mk-MK"/>
        </w:rPr>
        <w:t>7</w:t>
      </w:r>
      <w:r w:rsidR="00CA2243" w:rsidRPr="00091D10">
        <w:rPr>
          <w:rFonts w:ascii="Arial" w:eastAsia="Times New Roman" w:hAnsi="Arial" w:cs="Arial"/>
          <w:lang w:eastAsia="mk-MK"/>
        </w:rPr>
        <w:t>), (</w:t>
      </w:r>
      <w:r w:rsidR="00CA2243" w:rsidRPr="00091D10">
        <w:rPr>
          <w:rFonts w:ascii="Arial" w:eastAsia="Times New Roman" w:hAnsi="Arial" w:cs="Arial"/>
          <w:lang w:val="mk-MK" w:eastAsia="mk-MK"/>
        </w:rPr>
        <w:t>8</w:t>
      </w:r>
      <w:r w:rsidR="00CA2243" w:rsidRPr="00091D10">
        <w:rPr>
          <w:rFonts w:ascii="Arial" w:eastAsia="Times New Roman" w:hAnsi="Arial" w:cs="Arial"/>
          <w:lang w:eastAsia="mk-MK"/>
        </w:rPr>
        <w:t>) и (</w:t>
      </w:r>
      <w:r w:rsidR="00CA2243" w:rsidRPr="00091D10">
        <w:rPr>
          <w:rFonts w:ascii="Arial" w:eastAsia="Times New Roman" w:hAnsi="Arial" w:cs="Arial"/>
          <w:lang w:val="mk-MK" w:eastAsia="mk-MK"/>
        </w:rPr>
        <w:t>9</w:t>
      </w:r>
      <w:r w:rsidR="00F30E49" w:rsidRPr="00091D10">
        <w:rPr>
          <w:rFonts w:ascii="Arial" w:eastAsia="Times New Roman" w:hAnsi="Arial" w:cs="Arial"/>
          <w:lang w:eastAsia="mk-MK"/>
        </w:rPr>
        <w:t>) како и</w:t>
      </w:r>
      <w:r w:rsidR="00F30E49" w:rsidRPr="00091D10">
        <w:rPr>
          <w:rFonts w:ascii="Arial" w:eastAsia="Times New Roman" w:hAnsi="Arial" w:cs="Arial"/>
          <w:lang w:val="mk-MK" w:eastAsia="mk-MK"/>
        </w:rPr>
        <w:t xml:space="preserve"> одредбите од </w:t>
      </w:r>
      <w:r w:rsidR="002F0555" w:rsidRPr="00091D10">
        <w:rPr>
          <w:rFonts w:ascii="Arial" w:eastAsia="Times New Roman" w:hAnsi="Arial" w:cs="Arial"/>
          <w:lang w:eastAsia="mk-MK"/>
        </w:rPr>
        <w:t xml:space="preserve"> членовите </w:t>
      </w:r>
      <w:r w:rsidR="002F0555" w:rsidRPr="00091D10">
        <w:rPr>
          <w:rFonts w:ascii="Arial" w:eastAsia="Times New Roman" w:hAnsi="Arial" w:cs="Arial"/>
          <w:lang w:val="mk-MK" w:eastAsia="mk-MK"/>
        </w:rPr>
        <w:t>136</w:t>
      </w:r>
      <w:r w:rsidR="002F0555" w:rsidRPr="00091D10">
        <w:rPr>
          <w:rFonts w:ascii="Arial" w:eastAsia="Times New Roman" w:hAnsi="Arial" w:cs="Arial"/>
          <w:lang w:eastAsia="mk-MK"/>
        </w:rPr>
        <w:t xml:space="preserve">, </w:t>
      </w:r>
      <w:r w:rsidR="002F0555" w:rsidRPr="00091D10">
        <w:rPr>
          <w:rFonts w:ascii="Arial" w:eastAsia="Times New Roman" w:hAnsi="Arial" w:cs="Arial"/>
          <w:lang w:val="mk-MK" w:eastAsia="mk-MK"/>
        </w:rPr>
        <w:t>137</w:t>
      </w:r>
      <w:r w:rsidR="002F0555" w:rsidRPr="00091D10">
        <w:rPr>
          <w:rFonts w:ascii="Arial" w:eastAsia="Times New Roman" w:hAnsi="Arial" w:cs="Arial"/>
          <w:lang w:eastAsia="mk-MK"/>
        </w:rPr>
        <w:t xml:space="preserve">, </w:t>
      </w:r>
      <w:r w:rsidR="002F0555" w:rsidRPr="00091D10">
        <w:rPr>
          <w:rFonts w:ascii="Arial" w:eastAsia="Times New Roman" w:hAnsi="Arial" w:cs="Arial"/>
          <w:lang w:val="mk-MK" w:eastAsia="mk-MK"/>
        </w:rPr>
        <w:t>138</w:t>
      </w:r>
      <w:r w:rsidR="002F0555" w:rsidRPr="00091D10">
        <w:rPr>
          <w:rFonts w:ascii="Arial" w:eastAsia="Times New Roman" w:hAnsi="Arial" w:cs="Arial"/>
          <w:lang w:eastAsia="mk-MK"/>
        </w:rPr>
        <w:t xml:space="preserve"> и </w:t>
      </w:r>
      <w:r w:rsidR="002F0555" w:rsidRPr="00091D10">
        <w:rPr>
          <w:rFonts w:ascii="Arial" w:eastAsia="Times New Roman" w:hAnsi="Arial" w:cs="Arial"/>
          <w:lang w:val="mk-MK" w:eastAsia="mk-MK"/>
        </w:rPr>
        <w:t>139</w:t>
      </w:r>
      <w:r w:rsidR="00EC39E4" w:rsidRPr="00091D10">
        <w:rPr>
          <w:rFonts w:ascii="Arial" w:eastAsia="Times New Roman" w:hAnsi="Arial" w:cs="Arial"/>
          <w:lang w:eastAsia="mk-MK"/>
        </w:rPr>
        <w:t xml:space="preserve"> од овој закон соодветно се применуваат и на постапката за спроведување на јавен тендер со јавно наддавање.</w:t>
      </w:r>
    </w:p>
    <w:p w:rsidR="00B94855" w:rsidRDefault="00B94855">
      <w:pPr>
        <w:spacing w:before="100" w:beforeAutospacing="1" w:after="100" w:afterAutospacing="1" w:line="240" w:lineRule="auto"/>
        <w:jc w:val="center"/>
        <w:outlineLvl w:val="4"/>
        <w:rPr>
          <w:rFonts w:ascii="Arial" w:eastAsia="Times New Roman" w:hAnsi="Arial" w:cs="Arial"/>
          <w:b/>
          <w:bCs/>
          <w:lang w:val="mk-MK" w:eastAsia="mk-MK"/>
        </w:rPr>
      </w:pPr>
    </w:p>
    <w:p w:rsidR="00B94855" w:rsidRDefault="00B94855">
      <w:pPr>
        <w:spacing w:before="100" w:beforeAutospacing="1" w:after="100" w:afterAutospacing="1" w:line="240" w:lineRule="auto"/>
        <w:jc w:val="center"/>
        <w:outlineLvl w:val="4"/>
        <w:rPr>
          <w:rFonts w:ascii="Arial" w:eastAsia="Times New Roman" w:hAnsi="Arial" w:cs="Arial"/>
          <w:b/>
          <w:bCs/>
          <w:lang w:val="mk-MK" w:eastAsia="mk-MK"/>
        </w:rPr>
      </w:pPr>
    </w:p>
    <w:p w:rsidR="005D49BB" w:rsidRPr="00282553" w:rsidRDefault="00B85D15">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lastRenderedPageBreak/>
        <w:t xml:space="preserve">Член </w:t>
      </w:r>
      <w:r w:rsidR="00EB31F6" w:rsidRPr="00282553">
        <w:rPr>
          <w:rFonts w:ascii="Arial" w:eastAsia="Times New Roman" w:hAnsi="Arial" w:cs="Arial"/>
          <w:b/>
          <w:bCs/>
          <w:lang w:val="mk-MK" w:eastAsia="mk-MK"/>
        </w:rPr>
        <w:t>141</w:t>
      </w:r>
    </w:p>
    <w:p w:rsidR="005D49BB" w:rsidRPr="00282553" w:rsidRDefault="00C156A4">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 xml:space="preserve"> </w:t>
      </w:r>
      <w:r w:rsidRPr="00282553">
        <w:rPr>
          <w:rFonts w:ascii="Arial" w:eastAsia="Times New Roman" w:hAnsi="Arial" w:cs="Arial"/>
          <w:b/>
          <w:bCs/>
          <w:lang w:val="mk-MK" w:eastAsia="mk-MK"/>
        </w:rPr>
        <w:t>Н</w:t>
      </w:r>
      <w:r w:rsidR="00EC39E4" w:rsidRPr="00282553">
        <w:rPr>
          <w:rFonts w:ascii="Arial" w:eastAsia="Times New Roman" w:hAnsi="Arial" w:cs="Arial"/>
          <w:b/>
          <w:bCs/>
          <w:lang w:eastAsia="mk-MK"/>
        </w:rPr>
        <w:t>ачин на спроведување на јавното наддавање</w:t>
      </w:r>
    </w:p>
    <w:p w:rsidR="00091D10" w:rsidRPr="00091D10" w:rsidRDefault="00EC39E4" w:rsidP="00942B68">
      <w:pPr>
        <w:pStyle w:val="ListParagraph"/>
        <w:numPr>
          <w:ilvl w:val="0"/>
          <w:numId w:val="125"/>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Јавното наддавање го спроведува претседателот или заменикот на п</w:t>
      </w:r>
      <w:r w:rsidR="00B85D15" w:rsidRPr="00091D10">
        <w:rPr>
          <w:rFonts w:ascii="Arial" w:eastAsia="Times New Roman" w:hAnsi="Arial" w:cs="Arial"/>
          <w:lang w:eastAsia="mk-MK"/>
        </w:rPr>
        <w:t>ретседателот на Комисијата за спроведување на јавен тендер со јавно наддавање, согласно овој закон</w:t>
      </w:r>
      <w:r w:rsidRPr="00091D10">
        <w:rPr>
          <w:rFonts w:ascii="Arial" w:eastAsia="Times New Roman" w:hAnsi="Arial" w:cs="Arial"/>
          <w:lang w:eastAsia="mk-MK"/>
        </w:rPr>
        <w:t>.</w:t>
      </w:r>
    </w:p>
    <w:p w:rsidR="00091D10" w:rsidRPr="00091D10" w:rsidRDefault="00091D10" w:rsidP="00091D10">
      <w:pPr>
        <w:pStyle w:val="ListParagraph"/>
        <w:spacing w:before="100" w:beforeAutospacing="1" w:after="100" w:afterAutospacing="1" w:line="240" w:lineRule="auto"/>
        <w:ind w:left="360"/>
        <w:jc w:val="both"/>
        <w:rPr>
          <w:rFonts w:ascii="Arial" w:eastAsia="Times New Roman" w:hAnsi="Arial" w:cs="Arial"/>
          <w:lang w:eastAsia="mk-MK"/>
        </w:rPr>
      </w:pPr>
    </w:p>
    <w:p w:rsidR="00091D10" w:rsidRPr="00091D10" w:rsidRDefault="00EC39E4" w:rsidP="00942B68">
      <w:pPr>
        <w:pStyle w:val="ListParagraph"/>
        <w:numPr>
          <w:ilvl w:val="0"/>
          <w:numId w:val="125"/>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Јавното наддавање се одржува во просториите на Агенцијата по пат на усно наддавање.</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5"/>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Јавното наддавање може да се врши и преку друг соодветен начин утврден од страна на Агенцијата во одлуката од </w:t>
      </w:r>
      <w:r w:rsidR="002F0555" w:rsidRPr="00091D10">
        <w:rPr>
          <w:rFonts w:ascii="Arial" w:eastAsia="Times New Roman" w:hAnsi="Arial" w:cs="Arial"/>
          <w:lang w:eastAsia="mk-MK"/>
        </w:rPr>
        <w:t xml:space="preserve">членот </w:t>
      </w:r>
      <w:r w:rsidR="002F0555" w:rsidRPr="00091D10">
        <w:rPr>
          <w:rFonts w:ascii="Arial" w:eastAsia="Times New Roman" w:hAnsi="Arial" w:cs="Arial"/>
          <w:lang w:val="mk-MK" w:eastAsia="mk-MK"/>
        </w:rPr>
        <w:t xml:space="preserve">140 став (2) </w:t>
      </w:r>
      <w:r w:rsidR="00F30E49" w:rsidRPr="00091D10">
        <w:rPr>
          <w:rFonts w:ascii="Arial" w:eastAsia="Times New Roman" w:hAnsi="Arial" w:cs="Arial"/>
          <w:lang w:eastAsia="mk-MK"/>
        </w:rPr>
        <w:t>од</w:t>
      </w:r>
      <w:r w:rsidRPr="00091D10">
        <w:rPr>
          <w:rFonts w:ascii="Arial" w:eastAsia="Times New Roman" w:hAnsi="Arial" w:cs="Arial"/>
          <w:lang w:eastAsia="mk-MK"/>
        </w:rPr>
        <w:t xml:space="preserve"> овој закон, при што мора да се обезбеди секој понудувач директно и континуирано да го следи јавното наддавање на другите понудувачи и да може без какви било пречки да доставува свои понуди.</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5"/>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Во постапката на јавно наддавање понудувачите при секое наддавање не можат да нудат зглемување на понудата пониско од три проценти од почетниот износ на пазарната вредност на радиофреквенциите од </w:t>
      </w:r>
      <w:r w:rsidR="002F0555" w:rsidRPr="00091D10">
        <w:rPr>
          <w:rFonts w:ascii="Arial" w:eastAsia="Times New Roman" w:hAnsi="Arial" w:cs="Arial"/>
          <w:lang w:eastAsia="mk-MK"/>
        </w:rPr>
        <w:t>члено</w:t>
      </w:r>
      <w:r w:rsidR="002F0555" w:rsidRPr="00091D10">
        <w:rPr>
          <w:rFonts w:ascii="Arial" w:eastAsia="Times New Roman" w:hAnsi="Arial" w:cs="Arial"/>
          <w:lang w:val="mk-MK" w:eastAsia="mk-MK"/>
        </w:rPr>
        <w:t>т 140</w:t>
      </w:r>
      <w:r w:rsidRPr="00091D10">
        <w:rPr>
          <w:rFonts w:ascii="Arial" w:eastAsia="Times New Roman" w:hAnsi="Arial" w:cs="Arial"/>
          <w:lang w:eastAsia="mk-MK"/>
        </w:rPr>
        <w:t xml:space="preserve"> од овој закон.</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5"/>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Во постапката на јавно наддавање претседателот или заменикот на претседателот на комисијата од </w:t>
      </w:r>
      <w:r w:rsidR="002F0555" w:rsidRPr="00091D10">
        <w:rPr>
          <w:rFonts w:ascii="Arial" w:eastAsia="Times New Roman" w:hAnsi="Arial" w:cs="Arial"/>
          <w:lang w:eastAsia="mk-MK"/>
        </w:rPr>
        <w:t>членот</w:t>
      </w:r>
      <w:r w:rsidR="002F0555" w:rsidRPr="00091D10">
        <w:rPr>
          <w:rFonts w:ascii="Arial" w:eastAsia="Times New Roman" w:hAnsi="Arial" w:cs="Arial"/>
          <w:lang w:val="mk-MK" w:eastAsia="mk-MK"/>
        </w:rPr>
        <w:t xml:space="preserve"> 140</w:t>
      </w:r>
      <w:r w:rsidRPr="00091D10">
        <w:rPr>
          <w:rFonts w:ascii="Arial" w:eastAsia="Times New Roman" w:hAnsi="Arial" w:cs="Arial"/>
          <w:lang w:eastAsia="mk-MK"/>
        </w:rPr>
        <w:t xml:space="preserve"> од овој закон го објавува почетниот износ на пазарната вредност на радиофреквенциите и ги поканува понудувачите да започнат со нудење на повисоки понуди. Пред да ја утврди највисоката понуда претседателот или заменикот на претседателот на Комисијата мора три пати да ги покани понудувачите да достават повисока понуда.</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5"/>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Доколку и по третата покана за доставување на повисока понуда, не се достави повисока понуда од постојната, претседателот или заменикот на претседателот на комисијата објавува дека постојната понуда е највисока, по што не може да се доставуваат нови понуди.</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5"/>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Доколку во спроведувањето на постапката на јавното наддавање претседателот или заменикот на претседателот на комисијата, утврдат дека двајца или повеќе понудувачи се договараат или меѓусебно се координираат за начинот и висината на износот на јавното наддавање, истите можат да бидат отстранети од натамошната постапка на јавно наддавање.</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5"/>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За спроведената постапка на јавно наддавање комисијата од </w:t>
      </w:r>
      <w:r w:rsidR="00D90E6E" w:rsidRPr="00091D10">
        <w:rPr>
          <w:rFonts w:ascii="Arial" w:eastAsia="Times New Roman" w:hAnsi="Arial" w:cs="Arial"/>
          <w:lang w:eastAsia="mk-MK"/>
        </w:rPr>
        <w:t xml:space="preserve">членот </w:t>
      </w:r>
      <w:r w:rsidR="00D90E6E" w:rsidRPr="00091D10">
        <w:rPr>
          <w:rFonts w:ascii="Arial" w:eastAsia="Times New Roman" w:hAnsi="Arial" w:cs="Arial"/>
          <w:lang w:val="mk-MK" w:eastAsia="mk-MK"/>
        </w:rPr>
        <w:t>140</w:t>
      </w:r>
      <w:r w:rsidRPr="00091D10">
        <w:rPr>
          <w:rFonts w:ascii="Arial" w:eastAsia="Times New Roman" w:hAnsi="Arial" w:cs="Arial"/>
          <w:lang w:eastAsia="mk-MK"/>
        </w:rPr>
        <w:t xml:space="preserve"> од овој закон води записник врз основа на кој директорот на Агенцијата донесува одлука за избор на најповолен понудувач.</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5"/>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Агенцијата во согласност со одлуката за избор на најповолен понудувач ќе издаде едно или повеќе одобренија за користење на радиофреквенции не подоцна од 90 дена од истекот на временскиот рок за доставување на понуди. </w:t>
      </w:r>
    </w:p>
    <w:p w:rsidR="00091D10" w:rsidRPr="00091D10" w:rsidRDefault="00091D10" w:rsidP="00091D10">
      <w:pPr>
        <w:pStyle w:val="ListParagraph"/>
        <w:rPr>
          <w:rFonts w:ascii="Arial" w:eastAsia="Times New Roman" w:hAnsi="Arial" w:cs="Arial"/>
          <w:lang w:val="mk-MK" w:eastAsia="mk-MK"/>
        </w:rPr>
      </w:pPr>
    </w:p>
    <w:p w:rsidR="00091D10" w:rsidRPr="00091D10" w:rsidRDefault="004C5E01" w:rsidP="00942B68">
      <w:pPr>
        <w:pStyle w:val="ListParagraph"/>
        <w:numPr>
          <w:ilvl w:val="0"/>
          <w:numId w:val="125"/>
        </w:numPr>
        <w:spacing w:before="100" w:beforeAutospacing="1" w:after="100" w:afterAutospacing="1" w:line="240" w:lineRule="auto"/>
        <w:ind w:left="450" w:hanging="450"/>
        <w:jc w:val="both"/>
        <w:rPr>
          <w:rFonts w:ascii="Arial" w:eastAsia="Times New Roman" w:hAnsi="Arial" w:cs="Arial"/>
          <w:lang w:eastAsia="mk-MK"/>
        </w:rPr>
      </w:pPr>
      <w:r w:rsidRPr="00091D10">
        <w:rPr>
          <w:rFonts w:ascii="Arial" w:eastAsia="Times New Roman" w:hAnsi="Arial" w:cs="Arial"/>
          <w:lang w:val="mk-MK" w:eastAsia="mk-MK"/>
        </w:rPr>
        <w:t>Одлуката за избор на најповолен понудувач од ставот (9) на овој член,  се доставува до сите понудувачи кои учествувале на јавното наддавање во рок од пет дена од денот на нејзиното донесување и истата Агенцијата ја објавува во Службен весник на Република Македонија и на својата веб страна.</w:t>
      </w:r>
    </w:p>
    <w:p w:rsidR="00091D10" w:rsidRPr="00091D10" w:rsidRDefault="00091D10" w:rsidP="00091D10">
      <w:pPr>
        <w:pStyle w:val="ListParagraph"/>
        <w:rPr>
          <w:rFonts w:ascii="Arial" w:eastAsia="Times New Roman" w:hAnsi="Arial" w:cs="Arial"/>
          <w:lang w:eastAsia="mk-MK"/>
        </w:rPr>
      </w:pPr>
    </w:p>
    <w:p w:rsidR="00091D10" w:rsidRPr="00091D10" w:rsidRDefault="00EC39E4" w:rsidP="00942B68">
      <w:pPr>
        <w:pStyle w:val="ListParagraph"/>
        <w:numPr>
          <w:ilvl w:val="0"/>
          <w:numId w:val="125"/>
        </w:numPr>
        <w:spacing w:before="100" w:beforeAutospacing="1" w:after="100" w:afterAutospacing="1" w:line="240" w:lineRule="auto"/>
        <w:ind w:left="450" w:hanging="450"/>
        <w:jc w:val="both"/>
        <w:rPr>
          <w:rFonts w:ascii="Arial" w:eastAsia="Times New Roman" w:hAnsi="Arial" w:cs="Arial"/>
          <w:lang w:eastAsia="mk-MK"/>
        </w:rPr>
      </w:pPr>
      <w:r w:rsidRPr="00091D10">
        <w:rPr>
          <w:rFonts w:ascii="Arial" w:eastAsia="Times New Roman" w:hAnsi="Arial" w:cs="Arial"/>
          <w:lang w:eastAsia="mk-MK"/>
        </w:rPr>
        <w:t xml:space="preserve"> Доколку избраниот понудувач</w:t>
      </w:r>
      <w:r w:rsidR="00B85D15" w:rsidRPr="00091D10">
        <w:rPr>
          <w:rFonts w:ascii="Arial" w:eastAsia="Times New Roman" w:hAnsi="Arial" w:cs="Arial"/>
          <w:lang w:val="mk-MK" w:eastAsia="mk-MK"/>
        </w:rPr>
        <w:t xml:space="preserve"> одбие да му биде издадено одобрение за користење на радиофреквенции или</w:t>
      </w:r>
      <w:r w:rsidRPr="00091D10">
        <w:rPr>
          <w:rFonts w:ascii="Arial" w:eastAsia="Times New Roman" w:hAnsi="Arial" w:cs="Arial"/>
          <w:lang w:eastAsia="mk-MK"/>
        </w:rPr>
        <w:t xml:space="preserve"> не ја уплати понудената цена од јавното наддавање на начин и во рок утврден во одлуката од </w:t>
      </w:r>
      <w:r w:rsidR="00D90E6E" w:rsidRPr="00091D10">
        <w:rPr>
          <w:rFonts w:ascii="Arial" w:eastAsia="Times New Roman" w:hAnsi="Arial" w:cs="Arial"/>
          <w:lang w:eastAsia="mk-MK"/>
        </w:rPr>
        <w:t xml:space="preserve">членот </w:t>
      </w:r>
      <w:r w:rsidR="00D90E6E" w:rsidRPr="00091D10">
        <w:rPr>
          <w:rFonts w:ascii="Arial" w:eastAsia="Times New Roman" w:hAnsi="Arial" w:cs="Arial"/>
          <w:lang w:val="mk-MK" w:eastAsia="mk-MK"/>
        </w:rPr>
        <w:t>140</w:t>
      </w:r>
      <w:r w:rsidR="00D90E6E" w:rsidRPr="00091D10">
        <w:rPr>
          <w:rFonts w:ascii="Arial" w:eastAsia="Times New Roman" w:hAnsi="Arial" w:cs="Arial"/>
          <w:lang w:eastAsia="mk-MK"/>
        </w:rPr>
        <w:t xml:space="preserve"> став (</w:t>
      </w:r>
      <w:r w:rsidR="00D90E6E" w:rsidRPr="00091D10">
        <w:rPr>
          <w:rFonts w:ascii="Arial" w:eastAsia="Times New Roman" w:hAnsi="Arial" w:cs="Arial"/>
          <w:lang w:val="mk-MK" w:eastAsia="mk-MK"/>
        </w:rPr>
        <w:t>2</w:t>
      </w:r>
      <w:r w:rsidR="00F30E49" w:rsidRPr="00091D10">
        <w:rPr>
          <w:rFonts w:ascii="Arial" w:eastAsia="Times New Roman" w:hAnsi="Arial" w:cs="Arial"/>
          <w:lang w:eastAsia="mk-MK"/>
        </w:rPr>
        <w:t>)</w:t>
      </w:r>
      <w:r w:rsidRPr="00091D10">
        <w:rPr>
          <w:rFonts w:ascii="Arial" w:eastAsia="Times New Roman" w:hAnsi="Arial" w:cs="Arial"/>
          <w:lang w:eastAsia="mk-MK"/>
        </w:rPr>
        <w:t xml:space="preserve"> од овој закон, </w:t>
      </w:r>
      <w:r w:rsidR="00E61868" w:rsidRPr="00091D10">
        <w:rPr>
          <w:rFonts w:ascii="Arial" w:eastAsia="Times New Roman" w:hAnsi="Arial" w:cs="Arial"/>
          <w:lang w:val="mk-MK" w:eastAsia="mk-MK"/>
        </w:rPr>
        <w:t>одобрението за користење на радиофреквенции ќе му биде понудено на вториот рангиран понудувач. Доколку и вториот рангиран понудувач одбие да му биде издадено одобрение за користење на радиофреквенции, постапката на јавен тендер со јавно наддавање завршува без издавање на одобрение за користење на радиофреквенции.</w:t>
      </w:r>
    </w:p>
    <w:p w:rsidR="00091D10" w:rsidRPr="00091D10" w:rsidRDefault="00091D10" w:rsidP="00091D10">
      <w:pPr>
        <w:pStyle w:val="ListParagraph"/>
        <w:rPr>
          <w:rFonts w:ascii="Arial" w:eastAsia="Times New Roman" w:hAnsi="Arial" w:cs="Arial"/>
          <w:lang w:eastAsia="mk-MK"/>
        </w:rPr>
      </w:pPr>
    </w:p>
    <w:p w:rsidR="00EC39E4" w:rsidRPr="00091D10" w:rsidRDefault="00EC39E4" w:rsidP="00942B68">
      <w:pPr>
        <w:pStyle w:val="ListParagraph"/>
        <w:numPr>
          <w:ilvl w:val="0"/>
          <w:numId w:val="125"/>
        </w:numPr>
        <w:spacing w:before="100" w:beforeAutospacing="1" w:after="100" w:afterAutospacing="1" w:line="240" w:lineRule="auto"/>
        <w:ind w:left="450" w:hanging="450"/>
        <w:jc w:val="both"/>
        <w:rPr>
          <w:rFonts w:ascii="Arial" w:eastAsia="Times New Roman" w:hAnsi="Arial" w:cs="Arial"/>
          <w:lang w:eastAsia="mk-MK"/>
        </w:rPr>
      </w:pPr>
      <w:r w:rsidRPr="00091D10">
        <w:rPr>
          <w:rFonts w:ascii="Arial" w:eastAsia="Times New Roman" w:hAnsi="Arial" w:cs="Arial"/>
          <w:lang w:eastAsia="mk-MK"/>
        </w:rPr>
        <w:t>Доколку во постапката за издавање на одобрение за користење на радиофреквенции по пат на јавен тендер со јавно наддавање не се изврши избор на најповолен понудувач или не се издаде одобрение за користење на радиофреквенции,</w:t>
      </w:r>
      <w:r w:rsidR="004A3D0C" w:rsidRPr="00091D10">
        <w:rPr>
          <w:rFonts w:ascii="Arial" w:eastAsia="Times New Roman" w:hAnsi="Arial" w:cs="Arial"/>
          <w:lang w:val="mk-MK" w:eastAsia="mk-MK"/>
        </w:rPr>
        <w:t xml:space="preserve"> </w:t>
      </w:r>
      <w:r w:rsidRPr="00091D10">
        <w:rPr>
          <w:rFonts w:ascii="Arial" w:eastAsia="Times New Roman" w:hAnsi="Arial" w:cs="Arial"/>
          <w:lang w:eastAsia="mk-MK"/>
        </w:rPr>
        <w:t xml:space="preserve"> издавањето на одобрение за користење на недоделените радиофреквенции ќе се изврши по постапка </w:t>
      </w:r>
      <w:r w:rsidR="00ED3145" w:rsidRPr="00091D10">
        <w:rPr>
          <w:rFonts w:ascii="Arial" w:eastAsia="Times New Roman" w:hAnsi="Arial" w:cs="Arial"/>
          <w:lang w:val="mk-MK" w:eastAsia="mk-MK"/>
        </w:rPr>
        <w:t>согласно членот 134</w:t>
      </w:r>
      <w:r w:rsidR="004A3D0C" w:rsidRPr="00091D10">
        <w:rPr>
          <w:rFonts w:ascii="Arial" w:eastAsia="Times New Roman" w:hAnsi="Arial" w:cs="Arial"/>
          <w:lang w:val="mk-MK" w:eastAsia="mk-MK"/>
        </w:rPr>
        <w:t xml:space="preserve"> на овој закон.</w:t>
      </w:r>
    </w:p>
    <w:p w:rsidR="005D49BB" w:rsidRPr="00282553" w:rsidRDefault="004A3D0C">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EB31F6" w:rsidRPr="00282553">
        <w:rPr>
          <w:rFonts w:ascii="Arial" w:eastAsia="Times New Roman" w:hAnsi="Arial" w:cs="Arial"/>
          <w:b/>
          <w:bCs/>
          <w:lang w:val="mk-MK" w:eastAsia="mk-MK"/>
        </w:rPr>
        <w:t>142</w:t>
      </w:r>
    </w:p>
    <w:p w:rsidR="005D49BB" w:rsidRPr="00282553" w:rsidRDefault="00EC39E4">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Содржина на одобрението за користење на радиофреквенции</w:t>
      </w:r>
    </w:p>
    <w:p w:rsidR="004F4A78" w:rsidRPr="00091D10" w:rsidRDefault="00EC39E4" w:rsidP="00942B68">
      <w:pPr>
        <w:pStyle w:val="ListParagraph"/>
        <w:numPr>
          <w:ilvl w:val="0"/>
          <w:numId w:val="126"/>
        </w:numPr>
        <w:spacing w:before="100" w:beforeAutospacing="1" w:after="100" w:afterAutospacing="1" w:line="240" w:lineRule="auto"/>
        <w:ind w:left="360"/>
        <w:jc w:val="both"/>
        <w:rPr>
          <w:rFonts w:ascii="Arial" w:eastAsia="Times New Roman" w:hAnsi="Arial" w:cs="Arial"/>
          <w:lang w:eastAsia="mk-MK"/>
        </w:rPr>
      </w:pPr>
      <w:r w:rsidRPr="00091D10">
        <w:rPr>
          <w:rFonts w:ascii="Arial" w:eastAsia="Times New Roman" w:hAnsi="Arial" w:cs="Arial"/>
          <w:lang w:eastAsia="mk-MK"/>
        </w:rPr>
        <w:t xml:space="preserve">Одобрението за користење на радиофреквенции содржи: </w:t>
      </w:r>
    </w:p>
    <w:p w:rsidR="0085162F" w:rsidRPr="00282553" w:rsidRDefault="00EC39E4" w:rsidP="002B0D18">
      <w:pPr>
        <w:spacing w:before="100" w:beforeAutospacing="1" w:after="100" w:afterAutospacing="1" w:line="240" w:lineRule="auto"/>
        <w:ind w:left="360"/>
        <w:rPr>
          <w:rFonts w:ascii="Arial" w:eastAsia="Times New Roman" w:hAnsi="Arial" w:cs="Arial"/>
          <w:lang w:val="mk-MK" w:eastAsia="mk-MK"/>
        </w:rPr>
      </w:pPr>
      <w:r w:rsidRPr="00282553">
        <w:rPr>
          <w:rFonts w:ascii="Arial" w:eastAsia="Times New Roman" w:hAnsi="Arial" w:cs="Arial"/>
          <w:lang w:eastAsia="mk-MK"/>
        </w:rPr>
        <w:t>а) податоци за носителот на одобрението за користење на радиофреквенции;</w:t>
      </w:r>
      <w:r w:rsidR="0044369A" w:rsidRPr="00282553">
        <w:rPr>
          <w:rFonts w:ascii="Arial" w:eastAsia="Times New Roman" w:hAnsi="Arial" w:cs="Arial"/>
          <w:lang w:val="mk-MK" w:eastAsia="mk-MK"/>
        </w:rPr>
        <w:br/>
      </w:r>
      <w:r w:rsidRPr="00282553">
        <w:rPr>
          <w:rFonts w:ascii="Arial" w:eastAsia="Times New Roman" w:hAnsi="Arial" w:cs="Arial"/>
          <w:lang w:eastAsia="mk-MK"/>
        </w:rPr>
        <w:t xml:space="preserve"> </w:t>
      </w:r>
      <w:r w:rsidRPr="00282553">
        <w:rPr>
          <w:rFonts w:ascii="Arial" w:eastAsia="Times New Roman" w:hAnsi="Arial" w:cs="Arial"/>
          <w:lang w:eastAsia="mk-MK"/>
        </w:rPr>
        <w:br/>
        <w:t>б) доделени радиофреквенции;</w:t>
      </w:r>
    </w:p>
    <w:p w:rsidR="002B0D18" w:rsidRDefault="0085162F"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 xml:space="preserve">в) обврска за обезбедување на услугата или </w:t>
      </w:r>
      <w:r w:rsidR="006251E5" w:rsidRPr="00282553">
        <w:rPr>
          <w:rFonts w:ascii="Arial" w:eastAsia="Times New Roman" w:hAnsi="Arial" w:cs="Arial"/>
          <w:lang w:val="mk-MK" w:eastAsia="mk-MK"/>
        </w:rPr>
        <w:t xml:space="preserve">за </w:t>
      </w:r>
      <w:r w:rsidRPr="00282553">
        <w:rPr>
          <w:rFonts w:ascii="Arial" w:eastAsia="Times New Roman" w:hAnsi="Arial" w:cs="Arial"/>
          <w:lang w:val="mk-MK" w:eastAsia="mk-MK"/>
        </w:rPr>
        <w:t xml:space="preserve">користење на видот на технологијата за кои што се </w:t>
      </w:r>
      <w:r w:rsidR="006251E5" w:rsidRPr="00282553">
        <w:rPr>
          <w:rFonts w:ascii="Arial" w:eastAsia="Times New Roman" w:hAnsi="Arial" w:cs="Arial"/>
          <w:lang w:val="mk-MK" w:eastAsia="mk-MK"/>
        </w:rPr>
        <w:t>доделени радиофреквенциите, вклучувајќи ги и барањата за покриеност и квали</w:t>
      </w:r>
      <w:r w:rsidR="002B0D18">
        <w:rPr>
          <w:rFonts w:ascii="Arial" w:eastAsia="Times New Roman" w:hAnsi="Arial" w:cs="Arial"/>
          <w:lang w:val="mk-MK" w:eastAsia="mk-MK"/>
        </w:rPr>
        <w:t>тет, таму каде што е применливо;</w:t>
      </w:r>
    </w:p>
    <w:p w:rsidR="002B0D18" w:rsidRDefault="006251E5"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г) услови за ефективно и ефикасно користење на доделените радиофреквенции;</w:t>
      </w:r>
    </w:p>
    <w:p w:rsidR="002B0D18" w:rsidRDefault="006251E5"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д) технички и оперативни услови што треба да се исполнат</w:t>
      </w:r>
      <w:r w:rsidR="00ED3145" w:rsidRPr="00282553">
        <w:rPr>
          <w:rFonts w:ascii="Arial" w:eastAsia="Times New Roman" w:hAnsi="Arial" w:cs="Arial"/>
          <w:lang w:val="mk-MK" w:eastAsia="mk-MK"/>
        </w:rPr>
        <w:t xml:space="preserve"> за да се избегнат штетни интерференции</w:t>
      </w:r>
      <w:r w:rsidRPr="00282553">
        <w:rPr>
          <w:rFonts w:ascii="Arial" w:eastAsia="Times New Roman" w:hAnsi="Arial" w:cs="Arial"/>
          <w:lang w:val="mk-MK" w:eastAsia="mk-MK"/>
        </w:rPr>
        <w:t xml:space="preserve"> и за да се ограничи изложувањето на јавноста</w:t>
      </w:r>
      <w:r w:rsidR="005C7938" w:rsidRPr="00282553">
        <w:rPr>
          <w:rFonts w:ascii="Arial" w:eastAsia="Times New Roman" w:hAnsi="Arial" w:cs="Arial"/>
          <w:lang w:val="mk-MK" w:eastAsia="mk-MK"/>
        </w:rPr>
        <w:t xml:space="preserve"> на електромагнетни полиња, таму каде што ваквите услови се различни од оние утврдени со овој закон;</w:t>
      </w:r>
    </w:p>
    <w:p w:rsidR="002B0D18" w:rsidRDefault="00206EE0"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ѓ</w:t>
      </w:r>
      <w:r w:rsidRPr="00282553">
        <w:rPr>
          <w:rFonts w:ascii="Arial" w:eastAsia="Times New Roman" w:hAnsi="Arial" w:cs="Arial"/>
          <w:lang w:eastAsia="mk-MK"/>
        </w:rPr>
        <w:t xml:space="preserve">) </w:t>
      </w:r>
      <w:r w:rsidRPr="00282553">
        <w:rPr>
          <w:rFonts w:ascii="Arial" w:eastAsia="Times New Roman" w:hAnsi="Arial" w:cs="Arial"/>
          <w:lang w:val="mk-MK" w:eastAsia="mk-MK"/>
        </w:rPr>
        <w:t>територијална покриеност, таму каде што е применливо</w:t>
      </w:r>
      <w:r w:rsidRPr="00282553">
        <w:rPr>
          <w:rFonts w:ascii="Arial" w:eastAsia="Times New Roman" w:hAnsi="Arial" w:cs="Arial"/>
          <w:lang w:eastAsia="mk-MK"/>
        </w:rPr>
        <w:t>;</w:t>
      </w:r>
    </w:p>
    <w:p w:rsidR="002B0D18" w:rsidRDefault="00206EE0"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е</w:t>
      </w:r>
      <w:r w:rsidR="00EC39E4" w:rsidRPr="00282553">
        <w:rPr>
          <w:rFonts w:ascii="Arial" w:eastAsia="Times New Roman" w:hAnsi="Arial" w:cs="Arial"/>
          <w:lang w:eastAsia="mk-MK"/>
        </w:rPr>
        <w:t>)</w:t>
      </w:r>
      <w:r w:rsidR="009D0392" w:rsidRPr="00282553">
        <w:rPr>
          <w:rFonts w:ascii="Arial" w:eastAsia="Times New Roman" w:hAnsi="Arial" w:cs="Arial"/>
          <w:lang w:val="mk-MK" w:eastAsia="mk-MK"/>
        </w:rPr>
        <w:t xml:space="preserve"> датум на издавање, </w:t>
      </w:r>
      <w:r w:rsidR="00EC39E4" w:rsidRPr="00282553">
        <w:rPr>
          <w:rFonts w:ascii="Arial" w:eastAsia="Times New Roman" w:hAnsi="Arial" w:cs="Arial"/>
          <w:lang w:eastAsia="mk-MK"/>
        </w:rPr>
        <w:t>времетраење на важноста на одобрението за користење на радиофреквенции</w:t>
      </w:r>
      <w:r w:rsidR="009D0392" w:rsidRPr="00282553">
        <w:rPr>
          <w:rFonts w:ascii="Arial" w:eastAsia="Times New Roman" w:hAnsi="Arial" w:cs="Arial"/>
          <w:lang w:val="mk-MK" w:eastAsia="mk-MK"/>
        </w:rPr>
        <w:t>, а таму каде што е применливо и податоци за идентификација</w:t>
      </w:r>
      <w:r w:rsidR="00EA525D" w:rsidRPr="00282553">
        <w:rPr>
          <w:rFonts w:ascii="Arial" w:eastAsia="Times New Roman" w:hAnsi="Arial" w:cs="Arial"/>
          <w:lang w:val="mk-MK" w:eastAsia="mk-MK"/>
        </w:rPr>
        <w:t xml:space="preserve"> во етерот;</w:t>
      </w:r>
    </w:p>
    <w:p w:rsidR="002B0D18" w:rsidRDefault="00206EE0"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ж</w:t>
      </w:r>
      <w:r w:rsidR="00BE24B8" w:rsidRPr="00282553">
        <w:rPr>
          <w:rFonts w:ascii="Arial" w:eastAsia="Times New Roman" w:hAnsi="Arial" w:cs="Arial"/>
          <w:lang w:val="mk-MK" w:eastAsia="mk-MK"/>
        </w:rPr>
        <w:t>) можност и услови за пренос или издавање на правото за користење на доделените радиофреквенции</w:t>
      </w:r>
    </w:p>
    <w:p w:rsidR="002B0D18" w:rsidRDefault="00206EE0"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з) надоместок за користење на радиофреквенции согласно овој закон;</w:t>
      </w:r>
    </w:p>
    <w:p w:rsidR="002B0D18" w:rsidRDefault="00206EE0"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eastAsia="mk-MK"/>
        </w:rPr>
        <w:lastRenderedPageBreak/>
        <w:t xml:space="preserve">s) </w:t>
      </w:r>
      <w:r w:rsidR="007E7AD5" w:rsidRPr="00282553">
        <w:rPr>
          <w:rFonts w:ascii="Arial" w:eastAsia="Times New Roman" w:hAnsi="Arial" w:cs="Arial"/>
          <w:lang w:val="mk-MK" w:eastAsia="mk-MK"/>
        </w:rPr>
        <w:t>сите  обврски што ги превзел имателот на одобрението за користење на радиофреквенци, доколку истото е издадено по постапка на јавен тендер или јавен тендер со јавно надавање;</w:t>
      </w:r>
    </w:p>
    <w:p w:rsidR="002B0D18" w:rsidRDefault="007E7AD5"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и) обврски кои произлегуваат од меѓународните договори што се однесуваат на користењето на радиофреквенциите, таму каде што е применливо;</w:t>
      </w:r>
    </w:p>
    <w:p w:rsidR="002B0D18" w:rsidRDefault="00CC2223"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ј) посебни услови</w:t>
      </w:r>
      <w:r w:rsidR="009D0392" w:rsidRPr="00282553">
        <w:rPr>
          <w:rFonts w:ascii="Arial" w:eastAsia="Times New Roman" w:hAnsi="Arial" w:cs="Arial"/>
          <w:lang w:val="mk-MK" w:eastAsia="mk-MK"/>
        </w:rPr>
        <w:t xml:space="preserve"> за експериментално</w:t>
      </w:r>
      <w:r w:rsidR="0044369A" w:rsidRPr="00282553">
        <w:rPr>
          <w:rFonts w:ascii="Arial" w:eastAsia="Times New Roman" w:hAnsi="Arial" w:cs="Arial"/>
          <w:lang w:val="mk-MK" w:eastAsia="mk-MK"/>
        </w:rPr>
        <w:t xml:space="preserve"> користење на радиофреквенциите, и</w:t>
      </w:r>
    </w:p>
    <w:p w:rsidR="00EC39E4" w:rsidRPr="00282553" w:rsidRDefault="0044369A" w:rsidP="002B0D1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к</w:t>
      </w:r>
      <w:r w:rsidR="00EC39E4" w:rsidRPr="00282553">
        <w:rPr>
          <w:rFonts w:ascii="Arial" w:eastAsia="Times New Roman" w:hAnsi="Arial" w:cs="Arial"/>
          <w:lang w:eastAsia="mk-MK"/>
        </w:rPr>
        <w:t xml:space="preserve">) услови што треба да се исполнат при користење на доделените радиофреквенции. </w:t>
      </w:r>
    </w:p>
    <w:p w:rsidR="00EC39E4" w:rsidRPr="00282553" w:rsidRDefault="00EA525D" w:rsidP="00942B68">
      <w:pPr>
        <w:pStyle w:val="ListParagraph"/>
        <w:numPr>
          <w:ilvl w:val="0"/>
          <w:numId w:val="126"/>
        </w:numPr>
        <w:spacing w:before="100" w:beforeAutospacing="1" w:after="100" w:afterAutospacing="1" w:line="240" w:lineRule="auto"/>
        <w:ind w:left="360"/>
        <w:jc w:val="both"/>
        <w:rPr>
          <w:rFonts w:ascii="Arial" w:eastAsia="Times New Roman" w:hAnsi="Arial" w:cs="Arial"/>
          <w:lang w:eastAsia="mk-MK"/>
        </w:rPr>
      </w:pPr>
      <w:r w:rsidRPr="002B0D18">
        <w:rPr>
          <w:rFonts w:ascii="Arial" w:eastAsia="Times New Roman" w:hAnsi="Arial" w:cs="Arial"/>
          <w:lang w:eastAsia="mk-MK"/>
        </w:rPr>
        <w:t>Имател</w:t>
      </w:r>
      <w:r w:rsidR="00C76E45" w:rsidRPr="002B0D18">
        <w:rPr>
          <w:rFonts w:ascii="Arial" w:eastAsia="Times New Roman" w:hAnsi="Arial" w:cs="Arial"/>
          <w:lang w:eastAsia="mk-MK"/>
        </w:rPr>
        <w:t xml:space="preserve"> на одобрението за користење на радиофреквенции </w:t>
      </w:r>
      <w:r w:rsidR="00C76E45" w:rsidRPr="00282553">
        <w:rPr>
          <w:rFonts w:ascii="Arial" w:eastAsia="Times New Roman" w:hAnsi="Arial" w:cs="Arial"/>
          <w:lang w:eastAsia="mk-MK"/>
        </w:rPr>
        <w:t>е долж</w:t>
      </w:r>
      <w:r w:rsidR="00C76E45" w:rsidRPr="002B0D18">
        <w:rPr>
          <w:rFonts w:ascii="Arial" w:eastAsia="Times New Roman" w:hAnsi="Arial" w:cs="Arial"/>
          <w:lang w:eastAsia="mk-MK"/>
        </w:rPr>
        <w:t>ен</w:t>
      </w:r>
      <w:r w:rsidR="00C76E45" w:rsidRPr="00282553">
        <w:rPr>
          <w:rFonts w:ascii="Arial" w:eastAsia="Times New Roman" w:hAnsi="Arial" w:cs="Arial"/>
          <w:lang w:eastAsia="mk-MK"/>
        </w:rPr>
        <w:t xml:space="preserve"> да ја извест</w:t>
      </w:r>
      <w:r w:rsidR="00C76E45" w:rsidRPr="002B0D18">
        <w:rPr>
          <w:rFonts w:ascii="Arial" w:eastAsia="Times New Roman" w:hAnsi="Arial" w:cs="Arial"/>
          <w:lang w:eastAsia="mk-MK"/>
        </w:rPr>
        <w:t>и</w:t>
      </w:r>
      <w:r w:rsidR="00EC39E4" w:rsidRPr="00282553">
        <w:rPr>
          <w:rFonts w:ascii="Arial" w:eastAsia="Times New Roman" w:hAnsi="Arial" w:cs="Arial"/>
          <w:lang w:eastAsia="mk-MK"/>
        </w:rPr>
        <w:t xml:space="preserve"> Агенцијата за про</w:t>
      </w:r>
      <w:r w:rsidR="00C76E45" w:rsidRPr="00282553">
        <w:rPr>
          <w:rFonts w:ascii="Arial" w:eastAsia="Times New Roman" w:hAnsi="Arial" w:cs="Arial"/>
          <w:lang w:eastAsia="mk-MK"/>
        </w:rPr>
        <w:t>мен</w:t>
      </w:r>
      <w:r w:rsidR="00C76E45" w:rsidRPr="002B0D18">
        <w:rPr>
          <w:rFonts w:ascii="Arial" w:eastAsia="Times New Roman" w:hAnsi="Arial" w:cs="Arial"/>
          <w:lang w:eastAsia="mk-MK"/>
        </w:rPr>
        <w:t>ата</w:t>
      </w:r>
      <w:r w:rsidR="00C76E45" w:rsidRPr="00282553">
        <w:rPr>
          <w:rFonts w:ascii="Arial" w:eastAsia="Times New Roman" w:hAnsi="Arial" w:cs="Arial"/>
          <w:lang w:eastAsia="mk-MK"/>
        </w:rPr>
        <w:t xml:space="preserve"> во податоците </w:t>
      </w:r>
      <w:r w:rsidR="00EC39E4" w:rsidRPr="00282553">
        <w:rPr>
          <w:rFonts w:ascii="Arial" w:eastAsia="Times New Roman" w:hAnsi="Arial" w:cs="Arial"/>
          <w:lang w:eastAsia="mk-MK"/>
        </w:rPr>
        <w:t>о</w:t>
      </w:r>
      <w:r w:rsidR="00C76E45" w:rsidRPr="002B0D18">
        <w:rPr>
          <w:rFonts w:ascii="Arial" w:eastAsia="Times New Roman" w:hAnsi="Arial" w:cs="Arial"/>
          <w:lang w:eastAsia="mk-MK"/>
        </w:rPr>
        <w:t>д</w:t>
      </w:r>
      <w:r w:rsidR="00EC39E4" w:rsidRPr="00282553">
        <w:rPr>
          <w:rFonts w:ascii="Arial" w:eastAsia="Times New Roman" w:hAnsi="Arial" w:cs="Arial"/>
          <w:lang w:eastAsia="mk-MK"/>
        </w:rPr>
        <w:t xml:space="preserve"> ставот (1) точка а) од овој член, во рок од 30 дена од денот на н</w:t>
      </w:r>
      <w:r w:rsidR="00C76E45" w:rsidRPr="00282553">
        <w:rPr>
          <w:rFonts w:ascii="Arial" w:eastAsia="Times New Roman" w:hAnsi="Arial" w:cs="Arial"/>
          <w:lang w:eastAsia="mk-MK"/>
        </w:rPr>
        <w:t xml:space="preserve">астанувањето на </w:t>
      </w:r>
      <w:r w:rsidR="00ED3145" w:rsidRPr="002B0D18">
        <w:rPr>
          <w:rFonts w:ascii="Arial" w:eastAsia="Times New Roman" w:hAnsi="Arial" w:cs="Arial"/>
          <w:lang w:eastAsia="mk-MK"/>
        </w:rPr>
        <w:t>промената</w:t>
      </w:r>
      <w:r w:rsidR="00EC39E4" w:rsidRPr="00282553">
        <w:rPr>
          <w:rFonts w:ascii="Arial" w:eastAsia="Times New Roman" w:hAnsi="Arial" w:cs="Arial"/>
          <w:lang w:eastAsia="mk-MK"/>
        </w:rPr>
        <w:t>.</w:t>
      </w:r>
    </w:p>
    <w:p w:rsidR="005D49BB" w:rsidRPr="00282553" w:rsidRDefault="0012172B">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EB31F6" w:rsidRPr="00282553">
        <w:rPr>
          <w:rFonts w:ascii="Arial" w:eastAsia="Times New Roman" w:hAnsi="Arial" w:cs="Arial"/>
          <w:b/>
          <w:bCs/>
          <w:lang w:val="mk-MK" w:eastAsia="mk-MK"/>
        </w:rPr>
        <w:t>143</w:t>
      </w:r>
    </w:p>
    <w:p w:rsidR="005D49BB" w:rsidRPr="00282553" w:rsidRDefault="0012172B">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Времетраење на важноста на одобрението</w:t>
      </w:r>
    </w:p>
    <w:p w:rsidR="002B0D18" w:rsidRPr="002B0D18" w:rsidRDefault="0012172B" w:rsidP="00942B68">
      <w:pPr>
        <w:pStyle w:val="ListParagraph"/>
        <w:numPr>
          <w:ilvl w:val="0"/>
          <w:numId w:val="127"/>
        </w:numPr>
        <w:spacing w:before="100" w:beforeAutospacing="1" w:after="100" w:afterAutospacing="1" w:line="240" w:lineRule="auto"/>
        <w:ind w:left="360"/>
        <w:jc w:val="both"/>
        <w:rPr>
          <w:rFonts w:ascii="Arial" w:eastAsia="Times New Roman" w:hAnsi="Arial" w:cs="Arial"/>
          <w:lang w:eastAsia="mk-MK"/>
        </w:rPr>
      </w:pPr>
      <w:r w:rsidRPr="002B0D18">
        <w:rPr>
          <w:rFonts w:ascii="Arial" w:eastAsia="Times New Roman" w:hAnsi="Arial" w:cs="Arial"/>
          <w:lang w:eastAsia="mk-MK"/>
        </w:rPr>
        <w:t>Агенцијата издава одобрение за користење на радиофреквенции за време не подолго од 20 години.</w:t>
      </w:r>
    </w:p>
    <w:p w:rsidR="002B0D18" w:rsidRPr="002B0D18" w:rsidRDefault="002B0D18" w:rsidP="002B0D18">
      <w:pPr>
        <w:pStyle w:val="ListParagraph"/>
        <w:spacing w:before="100" w:beforeAutospacing="1" w:after="100" w:afterAutospacing="1" w:line="240" w:lineRule="auto"/>
        <w:ind w:left="360"/>
        <w:jc w:val="both"/>
        <w:rPr>
          <w:rFonts w:ascii="Arial" w:eastAsia="Times New Roman" w:hAnsi="Arial" w:cs="Arial"/>
          <w:lang w:eastAsia="mk-MK"/>
        </w:rPr>
      </w:pPr>
    </w:p>
    <w:p w:rsidR="002B0D18" w:rsidRPr="002B0D18" w:rsidRDefault="0012172B" w:rsidP="00942B68">
      <w:pPr>
        <w:pStyle w:val="ListParagraph"/>
        <w:numPr>
          <w:ilvl w:val="0"/>
          <w:numId w:val="127"/>
        </w:numPr>
        <w:spacing w:before="100" w:beforeAutospacing="1" w:after="100" w:afterAutospacing="1" w:line="240" w:lineRule="auto"/>
        <w:ind w:left="360"/>
        <w:jc w:val="both"/>
        <w:rPr>
          <w:rFonts w:ascii="Arial" w:eastAsia="Times New Roman" w:hAnsi="Arial" w:cs="Arial"/>
          <w:lang w:eastAsia="mk-MK"/>
        </w:rPr>
      </w:pPr>
      <w:r w:rsidRPr="002B0D18">
        <w:rPr>
          <w:rFonts w:ascii="Arial" w:eastAsia="Times New Roman" w:hAnsi="Arial" w:cs="Arial"/>
          <w:lang w:eastAsia="mk-MK"/>
        </w:rPr>
        <w:t>Агенцијата издава одобрение за користење на радиофреквенции за воздухоплови и пловни објекти со важност до престанокот на нивната употреба.</w:t>
      </w:r>
    </w:p>
    <w:p w:rsidR="002B0D18" w:rsidRPr="002B0D18" w:rsidRDefault="002B0D18" w:rsidP="002B0D18">
      <w:pPr>
        <w:pStyle w:val="ListParagraph"/>
        <w:rPr>
          <w:rFonts w:ascii="Arial" w:eastAsia="Times New Roman" w:hAnsi="Arial" w:cs="Arial"/>
          <w:lang w:eastAsia="mk-MK"/>
        </w:rPr>
      </w:pPr>
    </w:p>
    <w:p w:rsidR="002B0D18" w:rsidRPr="002B0D18" w:rsidRDefault="0012172B" w:rsidP="00942B68">
      <w:pPr>
        <w:pStyle w:val="ListParagraph"/>
        <w:numPr>
          <w:ilvl w:val="0"/>
          <w:numId w:val="127"/>
        </w:numPr>
        <w:spacing w:before="100" w:beforeAutospacing="1" w:after="100" w:afterAutospacing="1" w:line="240" w:lineRule="auto"/>
        <w:ind w:left="360"/>
        <w:jc w:val="both"/>
        <w:rPr>
          <w:rFonts w:ascii="Arial" w:eastAsia="Times New Roman" w:hAnsi="Arial" w:cs="Arial"/>
          <w:lang w:eastAsia="mk-MK"/>
        </w:rPr>
      </w:pPr>
      <w:r w:rsidRPr="002B0D18">
        <w:rPr>
          <w:rFonts w:ascii="Arial" w:eastAsia="Times New Roman" w:hAnsi="Arial" w:cs="Arial"/>
          <w:lang w:eastAsia="mk-MK"/>
        </w:rPr>
        <w:t xml:space="preserve">Агенцијата издава </w:t>
      </w:r>
      <w:r w:rsidR="00C9604D" w:rsidRPr="002B0D18">
        <w:rPr>
          <w:rFonts w:ascii="Arial" w:eastAsia="Times New Roman" w:hAnsi="Arial" w:cs="Arial"/>
          <w:lang w:val="mk-MK" w:eastAsia="mk-MK"/>
        </w:rPr>
        <w:t xml:space="preserve">привремено </w:t>
      </w:r>
      <w:r w:rsidRPr="002B0D18">
        <w:rPr>
          <w:rFonts w:ascii="Arial" w:eastAsia="Times New Roman" w:hAnsi="Arial" w:cs="Arial"/>
          <w:lang w:eastAsia="mk-MK"/>
        </w:rPr>
        <w:t xml:space="preserve">одобрение за користење на радиофреквенции </w:t>
      </w:r>
      <w:r w:rsidR="008F42E0" w:rsidRPr="002B0D18">
        <w:rPr>
          <w:rFonts w:ascii="Arial" w:eastAsia="Times New Roman" w:hAnsi="Arial" w:cs="Arial"/>
          <w:lang w:eastAsia="mk-MK"/>
        </w:rPr>
        <w:t>за ограничена област на покриеност</w:t>
      </w:r>
      <w:r w:rsidR="008F42E0" w:rsidRPr="002B0D18">
        <w:rPr>
          <w:rFonts w:ascii="Arial" w:eastAsia="Times New Roman" w:hAnsi="Arial" w:cs="Arial"/>
          <w:lang w:val="mk-MK" w:eastAsia="mk-MK"/>
        </w:rPr>
        <w:t>,</w:t>
      </w:r>
      <w:r w:rsidR="008F42E0" w:rsidRPr="002B0D18">
        <w:rPr>
          <w:rFonts w:ascii="Arial" w:eastAsia="Times New Roman" w:hAnsi="Arial" w:cs="Arial"/>
          <w:lang w:eastAsia="mk-MK"/>
        </w:rPr>
        <w:t xml:space="preserve"> </w:t>
      </w:r>
      <w:r w:rsidRPr="002B0D18">
        <w:rPr>
          <w:rFonts w:ascii="Arial" w:eastAsia="Times New Roman" w:hAnsi="Arial" w:cs="Arial"/>
          <w:lang w:eastAsia="mk-MK"/>
        </w:rPr>
        <w:t>наменети за испитувања, мерења и атестирање на радиокомуникациска опрема</w:t>
      </w:r>
      <w:r w:rsidR="008F42E0" w:rsidRPr="002B0D18">
        <w:rPr>
          <w:rFonts w:ascii="Arial" w:eastAsia="Times New Roman" w:hAnsi="Arial" w:cs="Arial"/>
          <w:lang w:val="mk-MK" w:eastAsia="mk-MK"/>
        </w:rPr>
        <w:t>,</w:t>
      </w:r>
      <w:r w:rsidRPr="002B0D18">
        <w:rPr>
          <w:rFonts w:ascii="Arial" w:eastAsia="Times New Roman" w:hAnsi="Arial" w:cs="Arial"/>
          <w:lang w:eastAsia="mk-MK"/>
        </w:rPr>
        <w:t xml:space="preserve"> за време не подолго од 90 дена.</w:t>
      </w:r>
    </w:p>
    <w:p w:rsidR="002B0D18" w:rsidRPr="002B0D18" w:rsidRDefault="002B0D18" w:rsidP="002B0D18">
      <w:pPr>
        <w:pStyle w:val="ListParagraph"/>
        <w:rPr>
          <w:rFonts w:ascii="Arial" w:eastAsia="Times New Roman" w:hAnsi="Arial" w:cs="Arial"/>
          <w:lang w:eastAsia="mk-MK"/>
        </w:rPr>
      </w:pPr>
    </w:p>
    <w:p w:rsidR="002B0D18" w:rsidRPr="002B0D18" w:rsidRDefault="0012172B" w:rsidP="00942B68">
      <w:pPr>
        <w:pStyle w:val="ListParagraph"/>
        <w:numPr>
          <w:ilvl w:val="0"/>
          <w:numId w:val="127"/>
        </w:numPr>
        <w:spacing w:before="100" w:beforeAutospacing="1" w:after="100" w:afterAutospacing="1" w:line="240" w:lineRule="auto"/>
        <w:ind w:left="360"/>
        <w:jc w:val="both"/>
        <w:rPr>
          <w:rFonts w:ascii="Arial" w:eastAsia="Times New Roman" w:hAnsi="Arial" w:cs="Arial"/>
          <w:lang w:eastAsia="mk-MK"/>
        </w:rPr>
      </w:pPr>
      <w:r w:rsidRPr="002B0D18">
        <w:rPr>
          <w:rFonts w:ascii="Arial" w:eastAsia="Times New Roman" w:hAnsi="Arial" w:cs="Arial"/>
          <w:lang w:eastAsia="mk-MK"/>
        </w:rPr>
        <w:t>Агенцијата издава</w:t>
      </w:r>
      <w:r w:rsidR="00C9604D" w:rsidRPr="002B0D18">
        <w:rPr>
          <w:rFonts w:ascii="Arial" w:eastAsia="Times New Roman" w:hAnsi="Arial" w:cs="Arial"/>
          <w:lang w:val="mk-MK" w:eastAsia="mk-MK"/>
        </w:rPr>
        <w:t xml:space="preserve"> привремено </w:t>
      </w:r>
      <w:r w:rsidRPr="002B0D18">
        <w:rPr>
          <w:rFonts w:ascii="Arial" w:eastAsia="Times New Roman" w:hAnsi="Arial" w:cs="Arial"/>
          <w:lang w:eastAsia="mk-MK"/>
        </w:rPr>
        <w:t xml:space="preserve"> одобрение за користење на радиофреквенции наменети за посебни настани за време не подолго од 60 дена.</w:t>
      </w:r>
    </w:p>
    <w:p w:rsidR="002B0D18" w:rsidRPr="002B0D18" w:rsidRDefault="002B0D18" w:rsidP="002B0D18">
      <w:pPr>
        <w:pStyle w:val="ListParagraph"/>
        <w:rPr>
          <w:rFonts w:ascii="Arial" w:eastAsia="Times New Roman" w:hAnsi="Arial" w:cs="Arial"/>
          <w:lang w:val="mk-MK" w:eastAsia="mk-MK"/>
        </w:rPr>
      </w:pPr>
    </w:p>
    <w:p w:rsidR="007D6770" w:rsidRPr="002B0D18" w:rsidRDefault="007D6770" w:rsidP="00942B68">
      <w:pPr>
        <w:pStyle w:val="ListParagraph"/>
        <w:numPr>
          <w:ilvl w:val="0"/>
          <w:numId w:val="127"/>
        </w:numPr>
        <w:spacing w:before="100" w:beforeAutospacing="1" w:after="100" w:afterAutospacing="1" w:line="240" w:lineRule="auto"/>
        <w:ind w:left="360"/>
        <w:jc w:val="both"/>
        <w:rPr>
          <w:rFonts w:ascii="Arial" w:eastAsia="Times New Roman" w:hAnsi="Arial" w:cs="Arial"/>
          <w:lang w:eastAsia="mk-MK"/>
        </w:rPr>
      </w:pPr>
      <w:r w:rsidRPr="002B0D18">
        <w:rPr>
          <w:rFonts w:ascii="Arial" w:eastAsia="Times New Roman" w:hAnsi="Arial" w:cs="Arial"/>
          <w:lang w:eastAsia="mk-MK"/>
        </w:rPr>
        <w:t>Агенцијата издава</w:t>
      </w:r>
      <w:r w:rsidRPr="002B0D18">
        <w:rPr>
          <w:rFonts w:ascii="Arial" w:eastAsia="Times New Roman" w:hAnsi="Arial" w:cs="Arial"/>
          <w:lang w:val="mk-MK" w:eastAsia="mk-MK"/>
        </w:rPr>
        <w:t xml:space="preserve"> привремено </w:t>
      </w:r>
      <w:r w:rsidRPr="002B0D18">
        <w:rPr>
          <w:rFonts w:ascii="Arial" w:eastAsia="Times New Roman" w:hAnsi="Arial" w:cs="Arial"/>
          <w:lang w:eastAsia="mk-MK"/>
        </w:rPr>
        <w:t xml:space="preserve"> одобрение за користење на радиофреквенции</w:t>
      </w:r>
      <w:r w:rsidRPr="002B0D18">
        <w:rPr>
          <w:rFonts w:ascii="Arial" w:eastAsia="Times New Roman" w:hAnsi="Arial" w:cs="Arial"/>
          <w:lang w:val="mk-MK" w:eastAsia="mk-MK"/>
        </w:rPr>
        <w:t xml:space="preserve"> за експериментални цели, </w:t>
      </w:r>
      <w:r w:rsidR="008F42E0" w:rsidRPr="002B0D18">
        <w:rPr>
          <w:rFonts w:ascii="Arial" w:eastAsia="Times New Roman" w:hAnsi="Arial" w:cs="Arial"/>
          <w:lang w:eastAsia="mk-MK"/>
        </w:rPr>
        <w:t>за ограничена област на покриеност</w:t>
      </w:r>
      <w:r w:rsidR="008F42E0" w:rsidRPr="002B0D18">
        <w:rPr>
          <w:rFonts w:ascii="Arial" w:eastAsia="Times New Roman" w:hAnsi="Arial" w:cs="Arial"/>
          <w:lang w:val="mk-MK" w:eastAsia="mk-MK"/>
        </w:rPr>
        <w:t xml:space="preserve"> , </w:t>
      </w:r>
      <w:r w:rsidRPr="002B0D18">
        <w:rPr>
          <w:rFonts w:ascii="Arial" w:eastAsia="Times New Roman" w:hAnsi="Arial" w:cs="Arial"/>
          <w:lang w:val="mk-MK" w:eastAsia="mk-MK"/>
        </w:rPr>
        <w:t>заради воведување на нови технологии</w:t>
      </w:r>
      <w:r w:rsidR="008F42E0" w:rsidRPr="002B0D18">
        <w:rPr>
          <w:rFonts w:ascii="Arial" w:eastAsia="Times New Roman" w:hAnsi="Arial" w:cs="Arial"/>
          <w:lang w:val="mk-MK" w:eastAsia="mk-MK"/>
        </w:rPr>
        <w:t>,</w:t>
      </w:r>
      <w:r w:rsidRPr="002B0D18">
        <w:rPr>
          <w:rFonts w:ascii="Arial" w:eastAsia="Times New Roman" w:hAnsi="Arial" w:cs="Arial"/>
          <w:lang w:val="mk-MK" w:eastAsia="mk-MK"/>
        </w:rPr>
        <w:t xml:space="preserve"> за </w:t>
      </w:r>
      <w:r w:rsidR="008F42E0" w:rsidRPr="002B0D18">
        <w:rPr>
          <w:rFonts w:ascii="Arial" w:eastAsia="Times New Roman" w:hAnsi="Arial" w:cs="Arial"/>
          <w:lang w:val="mk-MK" w:eastAsia="mk-MK"/>
        </w:rPr>
        <w:t>време не подолго од една година и доколку со истото нема да се предизвика штетна интерференција.</w:t>
      </w:r>
    </w:p>
    <w:p w:rsidR="005D49BB" w:rsidRPr="00282553" w:rsidRDefault="0012172B">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Член</w:t>
      </w:r>
      <w:r w:rsidR="00ED3145" w:rsidRPr="00282553">
        <w:rPr>
          <w:rFonts w:ascii="Arial" w:eastAsia="Times New Roman" w:hAnsi="Arial" w:cs="Arial"/>
          <w:b/>
          <w:bCs/>
          <w:lang w:val="mk-MK" w:eastAsia="mk-MK"/>
        </w:rPr>
        <w:t xml:space="preserve"> </w:t>
      </w:r>
      <w:r w:rsidR="00EB31F6" w:rsidRPr="00282553">
        <w:rPr>
          <w:rFonts w:ascii="Arial" w:eastAsia="Times New Roman" w:hAnsi="Arial" w:cs="Arial"/>
          <w:b/>
          <w:bCs/>
          <w:lang w:val="mk-MK" w:eastAsia="mk-MK"/>
        </w:rPr>
        <w:t>144</w:t>
      </w:r>
      <w:r w:rsidRPr="00282553">
        <w:rPr>
          <w:rFonts w:ascii="Arial" w:eastAsia="Times New Roman" w:hAnsi="Arial" w:cs="Arial"/>
          <w:b/>
          <w:bCs/>
          <w:lang w:eastAsia="mk-MK"/>
        </w:rPr>
        <w:t xml:space="preserve"> </w:t>
      </w:r>
    </w:p>
    <w:p w:rsidR="005D49BB" w:rsidRPr="00282553" w:rsidRDefault="0012172B">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Продолжување на</w:t>
      </w:r>
      <w:r w:rsidR="00A32CD0" w:rsidRPr="00282553">
        <w:rPr>
          <w:rFonts w:ascii="Arial" w:eastAsia="Times New Roman" w:hAnsi="Arial" w:cs="Arial"/>
          <w:b/>
          <w:bCs/>
          <w:lang w:val="mk-MK" w:eastAsia="mk-MK"/>
        </w:rPr>
        <w:t xml:space="preserve"> </w:t>
      </w:r>
      <w:r w:rsidR="00527423" w:rsidRPr="00282553">
        <w:rPr>
          <w:rFonts w:ascii="Arial" w:eastAsia="Times New Roman" w:hAnsi="Arial" w:cs="Arial"/>
          <w:b/>
          <w:bCs/>
          <w:lang w:val="mk-MK" w:eastAsia="mk-MK"/>
        </w:rPr>
        <w:t>времетраењето на</w:t>
      </w:r>
      <w:r w:rsidRPr="00282553">
        <w:rPr>
          <w:rFonts w:ascii="Arial" w:eastAsia="Times New Roman" w:hAnsi="Arial" w:cs="Arial"/>
          <w:b/>
          <w:bCs/>
          <w:lang w:eastAsia="mk-MK"/>
        </w:rPr>
        <w:t xml:space="preserve"> важност на одобрението</w:t>
      </w:r>
    </w:p>
    <w:p w:rsidR="002B0D18" w:rsidRPr="002B0D18" w:rsidRDefault="00527423" w:rsidP="00942B68">
      <w:pPr>
        <w:pStyle w:val="ListParagraph"/>
        <w:numPr>
          <w:ilvl w:val="0"/>
          <w:numId w:val="128"/>
        </w:numPr>
        <w:spacing w:before="100" w:beforeAutospacing="1" w:after="100" w:afterAutospacing="1" w:line="240" w:lineRule="auto"/>
        <w:ind w:left="360" w:hanging="360"/>
        <w:jc w:val="both"/>
        <w:rPr>
          <w:rFonts w:ascii="Arial" w:eastAsia="Times New Roman" w:hAnsi="Arial" w:cs="Arial"/>
          <w:lang w:eastAsia="mk-MK"/>
        </w:rPr>
      </w:pPr>
      <w:r w:rsidRPr="002B0D18">
        <w:rPr>
          <w:rFonts w:ascii="Arial" w:eastAsia="Times New Roman" w:hAnsi="Arial" w:cs="Arial"/>
          <w:lang w:eastAsia="mk-MK"/>
        </w:rPr>
        <w:t>Времетраењето на важноста на о</w:t>
      </w:r>
      <w:r w:rsidR="0012172B" w:rsidRPr="002B0D18">
        <w:rPr>
          <w:rFonts w:ascii="Arial" w:eastAsia="Times New Roman" w:hAnsi="Arial" w:cs="Arial"/>
          <w:lang w:eastAsia="mk-MK"/>
        </w:rPr>
        <w:t>добрението</w:t>
      </w:r>
      <w:r w:rsidRPr="002B0D18">
        <w:rPr>
          <w:rFonts w:ascii="Arial" w:eastAsia="Times New Roman" w:hAnsi="Arial" w:cs="Arial"/>
          <w:lang w:eastAsia="mk-MK"/>
        </w:rPr>
        <w:t xml:space="preserve"> за користење на радиофреквенции </w:t>
      </w:r>
      <w:r w:rsidR="0012172B" w:rsidRPr="002B0D18">
        <w:rPr>
          <w:rFonts w:ascii="Arial" w:eastAsia="Times New Roman" w:hAnsi="Arial" w:cs="Arial"/>
          <w:lang w:eastAsia="mk-MK"/>
        </w:rPr>
        <w:t xml:space="preserve"> може да се продолжи </w:t>
      </w:r>
      <w:r w:rsidRPr="002B0D18">
        <w:rPr>
          <w:rFonts w:ascii="Arial" w:eastAsia="Times New Roman" w:hAnsi="Arial" w:cs="Arial"/>
          <w:lang w:eastAsia="mk-MK"/>
        </w:rPr>
        <w:t xml:space="preserve">по </w:t>
      </w:r>
      <w:r w:rsidR="0012172B" w:rsidRPr="002B0D18">
        <w:rPr>
          <w:rFonts w:ascii="Arial" w:eastAsia="Times New Roman" w:hAnsi="Arial" w:cs="Arial"/>
          <w:lang w:eastAsia="mk-MK"/>
        </w:rPr>
        <w:t xml:space="preserve"> барање на </w:t>
      </w:r>
      <w:r w:rsidRPr="002B0D18">
        <w:rPr>
          <w:rFonts w:ascii="Arial" w:eastAsia="Times New Roman" w:hAnsi="Arial" w:cs="Arial"/>
          <w:lang w:eastAsia="mk-MK"/>
        </w:rPr>
        <w:t xml:space="preserve">имателот </w:t>
      </w:r>
      <w:r w:rsidR="0012172B" w:rsidRPr="002B0D18">
        <w:rPr>
          <w:rFonts w:ascii="Arial" w:eastAsia="Times New Roman" w:hAnsi="Arial" w:cs="Arial"/>
          <w:lang w:eastAsia="mk-MK"/>
        </w:rPr>
        <w:t xml:space="preserve"> на истото</w:t>
      </w:r>
      <w:r w:rsidRPr="002B0D18">
        <w:rPr>
          <w:rFonts w:ascii="Arial" w:eastAsia="Times New Roman" w:hAnsi="Arial" w:cs="Arial"/>
          <w:lang w:eastAsia="mk-MK"/>
        </w:rPr>
        <w:t>.</w:t>
      </w:r>
    </w:p>
    <w:p w:rsidR="002B0D18" w:rsidRPr="002B0D18" w:rsidRDefault="002B0D18" w:rsidP="002B0D18">
      <w:pPr>
        <w:pStyle w:val="ListParagraph"/>
        <w:spacing w:before="100" w:beforeAutospacing="1" w:after="100" w:afterAutospacing="1" w:line="240" w:lineRule="auto"/>
        <w:ind w:left="360"/>
        <w:jc w:val="both"/>
        <w:rPr>
          <w:rFonts w:ascii="Arial" w:eastAsia="Times New Roman" w:hAnsi="Arial" w:cs="Arial"/>
          <w:lang w:eastAsia="mk-MK"/>
        </w:rPr>
      </w:pPr>
    </w:p>
    <w:p w:rsidR="002B0D18" w:rsidRPr="002B0D18" w:rsidRDefault="0012172B" w:rsidP="00942B68">
      <w:pPr>
        <w:pStyle w:val="ListParagraph"/>
        <w:numPr>
          <w:ilvl w:val="0"/>
          <w:numId w:val="128"/>
        </w:numPr>
        <w:spacing w:before="100" w:beforeAutospacing="1" w:after="100" w:afterAutospacing="1" w:line="240" w:lineRule="auto"/>
        <w:ind w:left="360" w:hanging="360"/>
        <w:jc w:val="both"/>
        <w:rPr>
          <w:rFonts w:ascii="Arial" w:eastAsia="Times New Roman" w:hAnsi="Arial" w:cs="Arial"/>
          <w:lang w:eastAsia="mk-MK"/>
        </w:rPr>
      </w:pPr>
      <w:r w:rsidRPr="002B0D18">
        <w:rPr>
          <w:rFonts w:ascii="Arial" w:eastAsia="Times New Roman" w:hAnsi="Arial" w:cs="Arial"/>
          <w:lang w:eastAsia="mk-MK"/>
        </w:rPr>
        <w:t>Барањето за продолжување на важноста на одобрението се доставува до Агенцијата, во рок не пократок од 30</w:t>
      </w:r>
      <w:r w:rsidR="007D6770" w:rsidRPr="002B0D18">
        <w:rPr>
          <w:rFonts w:ascii="Arial" w:eastAsia="Times New Roman" w:hAnsi="Arial" w:cs="Arial"/>
          <w:lang w:val="mk-MK" w:eastAsia="mk-MK"/>
        </w:rPr>
        <w:t xml:space="preserve"> дена</w:t>
      </w:r>
      <w:r w:rsidRPr="002B0D18">
        <w:rPr>
          <w:rFonts w:ascii="Arial" w:eastAsia="Times New Roman" w:hAnsi="Arial" w:cs="Arial"/>
          <w:lang w:eastAsia="mk-MK"/>
        </w:rPr>
        <w:t xml:space="preserve"> и не подолг од </w:t>
      </w:r>
      <w:r w:rsidR="007D6770" w:rsidRPr="002B0D18">
        <w:rPr>
          <w:rFonts w:ascii="Arial" w:eastAsia="Times New Roman" w:hAnsi="Arial" w:cs="Arial"/>
          <w:lang w:val="mk-MK" w:eastAsia="mk-MK"/>
        </w:rPr>
        <w:t xml:space="preserve">шест месеци </w:t>
      </w:r>
      <w:r w:rsidRPr="002B0D18">
        <w:rPr>
          <w:rFonts w:ascii="Arial" w:eastAsia="Times New Roman" w:hAnsi="Arial" w:cs="Arial"/>
          <w:lang w:eastAsia="mk-MK"/>
        </w:rPr>
        <w:t>, пред истекот на неговата важност.</w:t>
      </w:r>
    </w:p>
    <w:p w:rsidR="002B0D18" w:rsidRPr="002B0D18" w:rsidRDefault="002B0D18" w:rsidP="002B0D18">
      <w:pPr>
        <w:pStyle w:val="ListParagraph"/>
        <w:rPr>
          <w:rFonts w:ascii="Arial" w:eastAsia="Times New Roman" w:hAnsi="Arial" w:cs="Arial"/>
          <w:lang w:val="mk-MK" w:eastAsia="mk-MK"/>
        </w:rPr>
      </w:pPr>
    </w:p>
    <w:p w:rsidR="00527423" w:rsidRPr="002B0D18" w:rsidRDefault="00527423" w:rsidP="00942B68">
      <w:pPr>
        <w:pStyle w:val="ListParagraph"/>
        <w:numPr>
          <w:ilvl w:val="0"/>
          <w:numId w:val="128"/>
        </w:numPr>
        <w:spacing w:before="100" w:beforeAutospacing="1" w:after="100" w:afterAutospacing="1" w:line="240" w:lineRule="auto"/>
        <w:ind w:left="360" w:hanging="360"/>
        <w:jc w:val="both"/>
        <w:rPr>
          <w:rFonts w:ascii="Arial" w:eastAsia="Times New Roman" w:hAnsi="Arial" w:cs="Arial"/>
          <w:lang w:eastAsia="mk-MK"/>
        </w:rPr>
      </w:pPr>
      <w:r w:rsidRPr="002B0D18">
        <w:rPr>
          <w:rFonts w:ascii="Arial" w:eastAsia="Times New Roman" w:hAnsi="Arial" w:cs="Arial"/>
          <w:lang w:val="mk-MK" w:eastAsia="mk-MK"/>
        </w:rPr>
        <w:lastRenderedPageBreak/>
        <w:t xml:space="preserve">При </w:t>
      </w:r>
      <w:r w:rsidR="00A2520F" w:rsidRPr="002B0D18">
        <w:rPr>
          <w:rFonts w:ascii="Arial" w:eastAsia="Times New Roman" w:hAnsi="Arial" w:cs="Arial"/>
          <w:lang w:val="mk-MK" w:eastAsia="mk-MK"/>
        </w:rPr>
        <w:t>разгледувањето на</w:t>
      </w:r>
      <w:r w:rsidRPr="002B0D18">
        <w:rPr>
          <w:rFonts w:ascii="Arial" w:eastAsia="Times New Roman" w:hAnsi="Arial" w:cs="Arial"/>
          <w:lang w:val="mk-MK" w:eastAsia="mk-MK"/>
        </w:rPr>
        <w:t xml:space="preserve">  барањето од ставот (2) на овој член, Агенцијата </w:t>
      </w:r>
      <w:r w:rsidR="00A2520F" w:rsidRPr="002B0D18">
        <w:rPr>
          <w:rFonts w:ascii="Arial" w:eastAsia="Times New Roman" w:hAnsi="Arial" w:cs="Arial"/>
          <w:lang w:val="mk-MK" w:eastAsia="mk-MK"/>
        </w:rPr>
        <w:t>треба да ги има</w:t>
      </w:r>
      <w:r w:rsidRPr="002B0D18">
        <w:rPr>
          <w:rFonts w:ascii="Arial" w:eastAsia="Times New Roman" w:hAnsi="Arial" w:cs="Arial"/>
          <w:lang w:val="mk-MK" w:eastAsia="mk-MK"/>
        </w:rPr>
        <w:t xml:space="preserve"> предвид:</w:t>
      </w:r>
    </w:p>
    <w:p w:rsidR="005D49BB" w:rsidRPr="00282553" w:rsidRDefault="00527423">
      <w:pPr>
        <w:spacing w:before="100" w:beforeAutospacing="1" w:after="100" w:afterAutospacing="1" w:line="240" w:lineRule="auto"/>
        <w:ind w:left="720"/>
        <w:rPr>
          <w:rFonts w:ascii="Arial" w:eastAsia="Times New Roman" w:hAnsi="Arial" w:cs="Arial"/>
          <w:lang w:val="mk-MK" w:eastAsia="mk-MK"/>
        </w:rPr>
      </w:pPr>
      <w:r w:rsidRPr="00282553">
        <w:rPr>
          <w:rFonts w:ascii="Arial" w:eastAsia="Times New Roman" w:hAnsi="Arial" w:cs="Arial"/>
          <w:lang w:val="mk-MK" w:eastAsia="mk-MK"/>
        </w:rPr>
        <w:t>1. поволностите за корисниците;</w:t>
      </w:r>
    </w:p>
    <w:p w:rsidR="005D49BB" w:rsidRPr="00282553" w:rsidRDefault="00527423">
      <w:pPr>
        <w:spacing w:before="100" w:beforeAutospacing="1" w:after="100" w:afterAutospacing="1" w:line="240" w:lineRule="auto"/>
        <w:ind w:left="720"/>
        <w:rPr>
          <w:rFonts w:ascii="Arial" w:eastAsia="Times New Roman" w:hAnsi="Arial" w:cs="Arial"/>
          <w:lang w:val="mk-MK" w:eastAsia="mk-MK"/>
        </w:rPr>
      </w:pPr>
      <w:r w:rsidRPr="00282553">
        <w:rPr>
          <w:rFonts w:ascii="Arial" w:eastAsia="Times New Roman" w:hAnsi="Arial" w:cs="Arial"/>
          <w:lang w:val="mk-MK" w:eastAsia="mk-MK"/>
        </w:rPr>
        <w:t xml:space="preserve">2. </w:t>
      </w:r>
      <w:r w:rsidR="00A2520F" w:rsidRPr="00282553">
        <w:rPr>
          <w:rFonts w:ascii="Arial" w:eastAsia="Times New Roman" w:hAnsi="Arial" w:cs="Arial"/>
          <w:lang w:val="mk-MK" w:eastAsia="mk-MK"/>
        </w:rPr>
        <w:t>потребата од поттикнување на конкуренцијата и развојот на нови технологии</w:t>
      </w:r>
      <w:r w:rsidR="00ED3145" w:rsidRPr="00282553">
        <w:rPr>
          <w:rFonts w:ascii="Arial" w:eastAsia="Times New Roman" w:hAnsi="Arial" w:cs="Arial"/>
          <w:lang w:val="mk-MK" w:eastAsia="mk-MK"/>
        </w:rPr>
        <w:t>, и</w:t>
      </w:r>
    </w:p>
    <w:p w:rsidR="005D49BB" w:rsidRPr="00282553" w:rsidRDefault="00A2520F">
      <w:pPr>
        <w:spacing w:before="100" w:beforeAutospacing="1" w:after="100" w:afterAutospacing="1" w:line="240" w:lineRule="auto"/>
        <w:ind w:left="720"/>
        <w:rPr>
          <w:rFonts w:ascii="Arial" w:eastAsia="Times New Roman" w:hAnsi="Arial" w:cs="Arial"/>
          <w:lang w:val="mk-MK" w:eastAsia="mk-MK"/>
        </w:rPr>
      </w:pPr>
      <w:r w:rsidRPr="00282553">
        <w:rPr>
          <w:rFonts w:ascii="Arial" w:eastAsia="Times New Roman" w:hAnsi="Arial" w:cs="Arial"/>
          <w:lang w:val="mk-MK" w:eastAsia="mk-MK"/>
        </w:rPr>
        <w:t xml:space="preserve">3. </w:t>
      </w:r>
      <w:r w:rsidR="00AA68D2" w:rsidRPr="00282553">
        <w:rPr>
          <w:rFonts w:ascii="Arial" w:eastAsia="Times New Roman" w:hAnsi="Arial" w:cs="Arial"/>
          <w:lang w:val="mk-MK" w:eastAsia="mk-MK"/>
        </w:rPr>
        <w:t>регулаторната политика во однос на к</w:t>
      </w:r>
      <w:r w:rsidR="00ED3145" w:rsidRPr="00282553">
        <w:rPr>
          <w:rFonts w:ascii="Arial" w:eastAsia="Times New Roman" w:hAnsi="Arial" w:cs="Arial"/>
          <w:lang w:val="mk-MK" w:eastAsia="mk-MK"/>
        </w:rPr>
        <w:t>ористењето на радиофреквенциите.</w:t>
      </w:r>
    </w:p>
    <w:p w:rsidR="002B0D18" w:rsidRDefault="00AA68D2" w:rsidP="00942B68">
      <w:pPr>
        <w:pStyle w:val="ListParagraph"/>
        <w:numPr>
          <w:ilvl w:val="0"/>
          <w:numId w:val="128"/>
        </w:numPr>
        <w:spacing w:before="100" w:beforeAutospacing="1" w:after="100" w:afterAutospacing="1" w:line="240" w:lineRule="auto"/>
        <w:ind w:left="360" w:hanging="360"/>
        <w:jc w:val="both"/>
        <w:rPr>
          <w:rFonts w:ascii="Arial" w:eastAsia="Times New Roman" w:hAnsi="Arial" w:cs="Arial"/>
          <w:lang w:val="mk-MK" w:eastAsia="mk-MK"/>
        </w:rPr>
      </w:pPr>
      <w:r w:rsidRPr="00282553">
        <w:rPr>
          <w:rFonts w:ascii="Arial" w:eastAsia="Times New Roman" w:hAnsi="Arial" w:cs="Arial"/>
          <w:lang w:val="mk-MK" w:eastAsia="mk-MK"/>
        </w:rPr>
        <w:t>Доколку се оцени дека се исполнети условите од ставот (3) на овој член, дире</w:t>
      </w:r>
      <w:r w:rsidR="007F0283" w:rsidRPr="00282553">
        <w:rPr>
          <w:rFonts w:ascii="Arial" w:eastAsia="Times New Roman" w:hAnsi="Arial" w:cs="Arial"/>
          <w:lang w:val="mk-MK" w:eastAsia="mk-MK"/>
        </w:rPr>
        <w:t>кторот на Агенцијата во рок од 6</w:t>
      </w:r>
      <w:r w:rsidRPr="00282553">
        <w:rPr>
          <w:rFonts w:ascii="Arial" w:eastAsia="Times New Roman" w:hAnsi="Arial" w:cs="Arial"/>
          <w:lang w:val="mk-MK" w:eastAsia="mk-MK"/>
        </w:rPr>
        <w:t>0 дена од денот на приемот на барањето од ставот (2) на овој член ќе донесе одлука</w:t>
      </w:r>
      <w:r w:rsidR="002D043C" w:rsidRPr="00282553">
        <w:rPr>
          <w:rFonts w:ascii="Arial" w:eastAsia="Times New Roman" w:hAnsi="Arial" w:cs="Arial"/>
          <w:lang w:val="mk-MK" w:eastAsia="mk-MK"/>
        </w:rPr>
        <w:t xml:space="preserve"> за продолжување на важноста на одобрението за користење на радиофреквенции.  Во тој случај </w:t>
      </w:r>
      <w:r w:rsidR="002D043C" w:rsidRPr="002B0D18">
        <w:rPr>
          <w:rFonts w:ascii="Arial" w:eastAsia="Times New Roman" w:hAnsi="Arial" w:cs="Arial"/>
          <w:lang w:val="mk-MK" w:eastAsia="mk-MK"/>
        </w:rPr>
        <w:t>Агенцијата издава ново одобрение, за време не подолго од дваесет години.</w:t>
      </w:r>
    </w:p>
    <w:p w:rsidR="002B0D18" w:rsidRDefault="002B0D18" w:rsidP="002B0D18">
      <w:pPr>
        <w:pStyle w:val="ListParagraph"/>
        <w:spacing w:before="100" w:beforeAutospacing="1" w:after="100" w:afterAutospacing="1" w:line="240" w:lineRule="auto"/>
        <w:ind w:left="360"/>
        <w:jc w:val="both"/>
        <w:rPr>
          <w:rFonts w:ascii="Arial" w:eastAsia="Times New Roman" w:hAnsi="Arial" w:cs="Arial"/>
          <w:lang w:val="mk-MK" w:eastAsia="mk-MK"/>
        </w:rPr>
      </w:pPr>
    </w:p>
    <w:p w:rsidR="0012172B" w:rsidRPr="002B0D18" w:rsidRDefault="0012172B" w:rsidP="00942B68">
      <w:pPr>
        <w:pStyle w:val="ListParagraph"/>
        <w:numPr>
          <w:ilvl w:val="0"/>
          <w:numId w:val="128"/>
        </w:numPr>
        <w:spacing w:before="100" w:beforeAutospacing="1" w:after="100" w:afterAutospacing="1" w:line="240" w:lineRule="auto"/>
        <w:ind w:left="360" w:hanging="360"/>
        <w:jc w:val="both"/>
        <w:rPr>
          <w:rFonts w:ascii="Arial" w:eastAsia="Times New Roman" w:hAnsi="Arial" w:cs="Arial"/>
          <w:lang w:val="mk-MK" w:eastAsia="mk-MK"/>
        </w:rPr>
      </w:pPr>
      <w:r w:rsidRPr="002B0D18">
        <w:rPr>
          <w:rFonts w:ascii="Arial" w:eastAsia="Times New Roman" w:hAnsi="Arial" w:cs="Arial"/>
          <w:lang w:eastAsia="mk-MK"/>
        </w:rPr>
        <w:t>Важноста на</w:t>
      </w:r>
      <w:r w:rsidR="002D043C" w:rsidRPr="002B0D18">
        <w:rPr>
          <w:rFonts w:ascii="Arial" w:eastAsia="Times New Roman" w:hAnsi="Arial" w:cs="Arial"/>
          <w:lang w:val="mk-MK" w:eastAsia="mk-MK"/>
        </w:rPr>
        <w:t xml:space="preserve"> привремените </w:t>
      </w:r>
      <w:r w:rsidRPr="002B0D18">
        <w:rPr>
          <w:rFonts w:ascii="Arial" w:eastAsia="Times New Roman" w:hAnsi="Arial" w:cs="Arial"/>
          <w:lang w:eastAsia="mk-MK"/>
        </w:rPr>
        <w:t xml:space="preserve"> одобренијата за користење на радиофреквенции </w:t>
      </w:r>
      <w:r w:rsidR="007D6770" w:rsidRPr="002B0D18">
        <w:rPr>
          <w:rFonts w:ascii="Arial" w:eastAsia="Times New Roman" w:hAnsi="Arial" w:cs="Arial"/>
          <w:lang w:val="mk-MK" w:eastAsia="mk-MK"/>
        </w:rPr>
        <w:t xml:space="preserve">од членот 143 ставови (3), (4) и (5) од овој закон </w:t>
      </w:r>
      <w:r w:rsidRPr="002B0D18">
        <w:rPr>
          <w:rFonts w:ascii="Arial" w:eastAsia="Times New Roman" w:hAnsi="Arial" w:cs="Arial"/>
          <w:lang w:eastAsia="mk-MK"/>
        </w:rPr>
        <w:t>не може да се продолжува.</w:t>
      </w:r>
    </w:p>
    <w:p w:rsidR="005D49BB" w:rsidRPr="00282553" w:rsidRDefault="0012172B">
      <w:pPr>
        <w:spacing w:before="100" w:beforeAutospacing="1" w:after="100" w:afterAutospacing="1" w:line="240" w:lineRule="auto"/>
        <w:jc w:val="center"/>
        <w:outlineLvl w:val="4"/>
        <w:rPr>
          <w:rFonts w:ascii="Arial" w:eastAsia="Times New Roman" w:hAnsi="Arial" w:cs="Arial"/>
          <w:b/>
          <w:bCs/>
          <w:lang w:eastAsia="mk-MK"/>
        </w:rPr>
      </w:pPr>
      <w:r w:rsidRPr="00282553">
        <w:rPr>
          <w:rFonts w:ascii="Arial" w:eastAsia="Times New Roman" w:hAnsi="Arial" w:cs="Arial"/>
          <w:b/>
          <w:bCs/>
          <w:lang w:eastAsia="mk-MK"/>
        </w:rPr>
        <w:t xml:space="preserve">Член </w:t>
      </w:r>
      <w:r w:rsidR="00EB31F6" w:rsidRPr="00282553">
        <w:rPr>
          <w:rFonts w:ascii="Arial" w:eastAsia="Times New Roman" w:hAnsi="Arial" w:cs="Arial"/>
          <w:b/>
          <w:bCs/>
          <w:lang w:val="mk-MK" w:eastAsia="mk-MK"/>
        </w:rPr>
        <w:t>145</w:t>
      </w:r>
    </w:p>
    <w:p w:rsidR="005D49BB" w:rsidRPr="00282553" w:rsidRDefault="0012172B">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Прен</w:t>
      </w:r>
      <w:r w:rsidR="006A4335" w:rsidRPr="00282553">
        <w:rPr>
          <w:rFonts w:ascii="Arial" w:eastAsia="Times New Roman" w:hAnsi="Arial" w:cs="Arial"/>
          <w:b/>
          <w:bCs/>
          <w:lang w:val="mk-MK" w:eastAsia="mk-MK"/>
        </w:rPr>
        <w:t>есување или издавање на правото на користење на радиофреквенции</w:t>
      </w:r>
    </w:p>
    <w:p w:rsidR="00E96E87" w:rsidRPr="00E96E87" w:rsidRDefault="006A4335" w:rsidP="00942B68">
      <w:pPr>
        <w:pStyle w:val="ListParagraph"/>
        <w:numPr>
          <w:ilvl w:val="0"/>
          <w:numId w:val="129"/>
        </w:numPr>
        <w:spacing w:before="100" w:beforeAutospacing="1" w:after="100" w:afterAutospacing="1" w:line="240" w:lineRule="auto"/>
        <w:ind w:left="360" w:hanging="360"/>
        <w:jc w:val="both"/>
        <w:rPr>
          <w:rFonts w:ascii="Arial" w:eastAsia="Times New Roman" w:hAnsi="Arial" w:cs="Arial"/>
          <w:lang w:eastAsia="mk-MK"/>
        </w:rPr>
      </w:pPr>
      <w:r w:rsidRPr="002B0D18">
        <w:rPr>
          <w:rFonts w:ascii="Arial" w:eastAsia="Times New Roman" w:hAnsi="Arial" w:cs="Arial"/>
          <w:lang w:eastAsia="mk-MK"/>
        </w:rPr>
        <w:t xml:space="preserve">Имател на одобрение за користење на радиофреквенции може своето право за користење на тие радиофреквенции да го пренесе или издаде на друго физичко или </w:t>
      </w:r>
      <w:r w:rsidR="00331B5E" w:rsidRPr="002B0D18">
        <w:rPr>
          <w:rFonts w:ascii="Arial" w:eastAsia="Times New Roman" w:hAnsi="Arial" w:cs="Arial"/>
          <w:lang w:eastAsia="mk-MK"/>
        </w:rPr>
        <w:t>правно лице,</w:t>
      </w:r>
      <w:r w:rsidR="000E2B0B" w:rsidRPr="002B0D18">
        <w:rPr>
          <w:rFonts w:ascii="Arial" w:eastAsia="Times New Roman" w:hAnsi="Arial" w:cs="Arial"/>
          <w:lang w:eastAsia="mk-MK"/>
        </w:rPr>
        <w:t xml:space="preserve"> доколку таквото право за тие радиофреквенции е предвидено во Планот за доделување и користење на радиофрекв</w:t>
      </w:r>
      <w:r w:rsidR="00ED3145" w:rsidRPr="002B0D18">
        <w:rPr>
          <w:rFonts w:ascii="Arial" w:eastAsia="Times New Roman" w:hAnsi="Arial" w:cs="Arial"/>
          <w:lang w:eastAsia="mk-MK"/>
        </w:rPr>
        <w:t>енции</w:t>
      </w:r>
      <w:r w:rsidR="000E2B0B" w:rsidRPr="002B0D18">
        <w:rPr>
          <w:rFonts w:ascii="Arial" w:eastAsia="Times New Roman" w:hAnsi="Arial" w:cs="Arial"/>
          <w:lang w:eastAsia="mk-MK"/>
        </w:rPr>
        <w:t xml:space="preserve"> </w:t>
      </w:r>
      <w:r w:rsidR="00CB485F" w:rsidRPr="002B0D18">
        <w:rPr>
          <w:rFonts w:ascii="Arial" w:eastAsia="Times New Roman" w:hAnsi="Arial" w:cs="Arial"/>
          <w:lang w:eastAsia="mk-MK"/>
        </w:rPr>
        <w:t xml:space="preserve"> и </w:t>
      </w:r>
      <w:r w:rsidR="00331B5E" w:rsidRPr="002B0D18">
        <w:rPr>
          <w:rFonts w:ascii="Arial" w:eastAsia="Times New Roman" w:hAnsi="Arial" w:cs="Arial"/>
          <w:lang w:eastAsia="mk-MK"/>
        </w:rPr>
        <w:t xml:space="preserve"> во одобрението за користење на рад</w:t>
      </w:r>
      <w:r w:rsidR="00FF1C02" w:rsidRPr="002B0D18">
        <w:rPr>
          <w:rFonts w:ascii="Arial" w:eastAsia="Times New Roman" w:hAnsi="Arial" w:cs="Arial"/>
          <w:lang w:eastAsia="mk-MK"/>
        </w:rPr>
        <w:t>иофреквенции</w:t>
      </w:r>
      <w:r w:rsidR="00CB485F" w:rsidRPr="002B0D18">
        <w:rPr>
          <w:rFonts w:ascii="Arial" w:eastAsia="Times New Roman" w:hAnsi="Arial" w:cs="Arial"/>
          <w:lang w:eastAsia="mk-MK"/>
        </w:rPr>
        <w:t>, а</w:t>
      </w:r>
      <w:r w:rsidR="00331B5E" w:rsidRPr="002B0D18">
        <w:rPr>
          <w:rFonts w:ascii="Arial" w:eastAsia="Times New Roman" w:hAnsi="Arial" w:cs="Arial"/>
          <w:lang w:eastAsia="mk-MK"/>
        </w:rPr>
        <w:t xml:space="preserve"> </w:t>
      </w:r>
      <w:r w:rsidRPr="002B0D18">
        <w:rPr>
          <w:rFonts w:ascii="Arial" w:eastAsia="Times New Roman" w:hAnsi="Arial" w:cs="Arial"/>
          <w:lang w:eastAsia="mk-MK"/>
        </w:rPr>
        <w:t xml:space="preserve"> по претходно добиена согласност од Агенцијата. </w:t>
      </w:r>
    </w:p>
    <w:p w:rsidR="00E96E87" w:rsidRPr="00E96E87" w:rsidRDefault="00E96E87" w:rsidP="00E96E87">
      <w:pPr>
        <w:pStyle w:val="ListParagraph"/>
        <w:spacing w:before="100" w:beforeAutospacing="1" w:after="100" w:afterAutospacing="1" w:line="240" w:lineRule="auto"/>
        <w:ind w:left="360"/>
        <w:jc w:val="both"/>
        <w:rPr>
          <w:rFonts w:ascii="Arial" w:eastAsia="Times New Roman" w:hAnsi="Arial" w:cs="Arial"/>
          <w:lang w:eastAsia="mk-MK"/>
        </w:rPr>
      </w:pPr>
    </w:p>
    <w:p w:rsidR="00E96E87" w:rsidRPr="00E96E87" w:rsidRDefault="00187673" w:rsidP="00942B68">
      <w:pPr>
        <w:pStyle w:val="ListParagraph"/>
        <w:numPr>
          <w:ilvl w:val="0"/>
          <w:numId w:val="129"/>
        </w:numPr>
        <w:spacing w:before="100" w:beforeAutospacing="1" w:after="100" w:afterAutospacing="1" w:line="240" w:lineRule="auto"/>
        <w:ind w:left="360" w:hanging="360"/>
        <w:jc w:val="both"/>
        <w:rPr>
          <w:rFonts w:ascii="Arial" w:eastAsia="Times New Roman" w:hAnsi="Arial" w:cs="Arial"/>
          <w:lang w:eastAsia="mk-MK"/>
        </w:rPr>
      </w:pPr>
      <w:r w:rsidRPr="00E96E87">
        <w:rPr>
          <w:rFonts w:ascii="Arial" w:eastAsia="Times New Roman" w:hAnsi="Arial" w:cs="Arial"/>
          <w:lang w:val="mk-MK" w:eastAsia="mk-MK"/>
        </w:rPr>
        <w:t>За пренесување или издавање на правото за користење на радиофреквенции од ставот (1) на овој член имателот на одобрението за користење на радиофреквенции до Агенцијата доставува писмено барање.</w:t>
      </w:r>
    </w:p>
    <w:p w:rsidR="00E96E87" w:rsidRPr="00E96E87" w:rsidRDefault="00E96E87" w:rsidP="00E96E87">
      <w:pPr>
        <w:pStyle w:val="ListParagraph"/>
        <w:rPr>
          <w:rFonts w:ascii="Arial" w:eastAsia="Times New Roman" w:hAnsi="Arial" w:cs="Arial"/>
          <w:lang w:eastAsia="mk-MK"/>
        </w:rPr>
      </w:pPr>
    </w:p>
    <w:p w:rsidR="00E96E87" w:rsidRPr="00E96E87" w:rsidRDefault="0012172B" w:rsidP="00942B68">
      <w:pPr>
        <w:pStyle w:val="ListParagraph"/>
        <w:numPr>
          <w:ilvl w:val="0"/>
          <w:numId w:val="129"/>
        </w:numPr>
        <w:spacing w:before="100" w:beforeAutospacing="1" w:after="100" w:afterAutospacing="1" w:line="240" w:lineRule="auto"/>
        <w:ind w:left="360" w:hanging="360"/>
        <w:jc w:val="both"/>
        <w:rPr>
          <w:rFonts w:ascii="Arial" w:eastAsia="Times New Roman" w:hAnsi="Arial" w:cs="Arial"/>
          <w:lang w:eastAsia="mk-MK"/>
        </w:rPr>
      </w:pPr>
      <w:r w:rsidRPr="00E96E87">
        <w:rPr>
          <w:rFonts w:ascii="Arial" w:eastAsia="Times New Roman" w:hAnsi="Arial" w:cs="Arial"/>
          <w:lang w:eastAsia="mk-MK"/>
        </w:rPr>
        <w:t xml:space="preserve">По барањето   </w:t>
      </w:r>
      <w:r w:rsidR="00187673" w:rsidRPr="00E96E87">
        <w:rPr>
          <w:rFonts w:ascii="Arial" w:eastAsia="Times New Roman" w:hAnsi="Arial" w:cs="Arial"/>
          <w:lang w:val="mk-MK" w:eastAsia="mk-MK"/>
        </w:rPr>
        <w:t xml:space="preserve">од </w:t>
      </w:r>
      <w:r w:rsidRPr="00E96E87">
        <w:rPr>
          <w:rFonts w:ascii="Arial" w:eastAsia="Times New Roman" w:hAnsi="Arial" w:cs="Arial"/>
          <w:lang w:eastAsia="mk-MK"/>
        </w:rPr>
        <w:t xml:space="preserve">ставот (1) од овој член, Агенцијата утврдува дали барателот ги платил сите надоместоци кои согласно со овој закон бил должен да ги плати и дали физичкото или правното лице на кое се предлага да се пренесе или </w:t>
      </w:r>
      <w:r w:rsidR="00187673" w:rsidRPr="00E96E87">
        <w:rPr>
          <w:rFonts w:ascii="Arial" w:eastAsia="Times New Roman" w:hAnsi="Arial" w:cs="Arial"/>
          <w:lang w:val="mk-MK" w:eastAsia="mk-MK"/>
        </w:rPr>
        <w:t>издаде</w:t>
      </w:r>
      <w:r w:rsidRPr="00E96E87">
        <w:rPr>
          <w:rFonts w:ascii="Arial" w:eastAsia="Times New Roman" w:hAnsi="Arial" w:cs="Arial"/>
          <w:lang w:eastAsia="mk-MK"/>
        </w:rPr>
        <w:t xml:space="preserve"> правото на користење на радиофреквенции ги исполнува сите услови утврдени со овој закон</w:t>
      </w:r>
      <w:r w:rsidR="00187673" w:rsidRPr="00E96E87">
        <w:rPr>
          <w:rFonts w:ascii="Arial" w:eastAsia="Times New Roman" w:hAnsi="Arial" w:cs="Arial"/>
          <w:lang w:val="mk-MK" w:eastAsia="mk-MK"/>
        </w:rPr>
        <w:t>, прописите донесени врз основа на него и условите за користење на радиофреквенции утврдени во одобрението за користење на радиофреквенции, како и тоа дали со пренесувањето или издавањето на правото за користење на радиофреквенциите би се нарушила конкуренцијат</w:t>
      </w:r>
      <w:r w:rsidR="007A46FF" w:rsidRPr="00E96E87">
        <w:rPr>
          <w:rFonts w:ascii="Arial" w:eastAsia="Times New Roman" w:hAnsi="Arial" w:cs="Arial"/>
          <w:lang w:val="mk-MK" w:eastAsia="mk-MK"/>
        </w:rPr>
        <w:t>а.</w:t>
      </w:r>
    </w:p>
    <w:p w:rsidR="00E96E87" w:rsidRPr="00E96E87" w:rsidRDefault="00E96E87" w:rsidP="00E96E87">
      <w:pPr>
        <w:pStyle w:val="ListParagraph"/>
        <w:rPr>
          <w:rFonts w:ascii="Arial" w:eastAsia="Times New Roman" w:hAnsi="Arial" w:cs="Arial"/>
          <w:lang w:val="mk-MK" w:eastAsia="mk-MK"/>
        </w:rPr>
      </w:pPr>
    </w:p>
    <w:p w:rsidR="00E96E87" w:rsidRPr="00E96E87" w:rsidRDefault="004C0E77" w:rsidP="00942B68">
      <w:pPr>
        <w:pStyle w:val="ListParagraph"/>
        <w:numPr>
          <w:ilvl w:val="0"/>
          <w:numId w:val="129"/>
        </w:numPr>
        <w:spacing w:before="100" w:beforeAutospacing="1" w:after="100" w:afterAutospacing="1" w:line="240" w:lineRule="auto"/>
        <w:ind w:left="360" w:hanging="360"/>
        <w:jc w:val="both"/>
        <w:rPr>
          <w:rFonts w:ascii="Arial" w:eastAsia="Times New Roman" w:hAnsi="Arial" w:cs="Arial"/>
          <w:lang w:eastAsia="mk-MK"/>
        </w:rPr>
      </w:pPr>
      <w:r w:rsidRPr="00E96E87">
        <w:rPr>
          <w:rFonts w:ascii="Arial" w:eastAsia="Times New Roman" w:hAnsi="Arial" w:cs="Arial"/>
          <w:lang w:val="mk-MK" w:eastAsia="mk-MK"/>
        </w:rPr>
        <w:t>Во случај на пренесување на правото за користење на радиофреквенции, Агенцијата на другото физичко или правно лице му издава ново одобрение за користење на радиофреквенци со важност на одобрението  до истекот  на времетраењето на постоечкото одобрение за користење на радиофреквенции.  Новото одобрение за користење на радиофреквенции Агенцијата го издава без спроведување на постапка на јавен тендер или на постапка на јавен тендер со јавно наддавање.</w:t>
      </w:r>
      <w:r w:rsidR="00A32CD0" w:rsidRPr="00E96E87">
        <w:rPr>
          <w:rFonts w:ascii="Arial" w:eastAsia="Times New Roman" w:hAnsi="Arial" w:cs="Arial"/>
          <w:lang w:val="mk-MK" w:eastAsia="mk-MK"/>
        </w:rPr>
        <w:t xml:space="preserve"> Условите за користење на радиофреквенции содржани во постоечкото одобрение за користење на радиофреквенции се пренесуваат и во новото одобрение, освен, доколку Агенцијата не одлучи поинаку.</w:t>
      </w:r>
    </w:p>
    <w:p w:rsidR="00E96E87" w:rsidRPr="00E96E87" w:rsidRDefault="00E96E87" w:rsidP="00E96E87">
      <w:pPr>
        <w:pStyle w:val="ListParagraph"/>
        <w:rPr>
          <w:rFonts w:ascii="Arial" w:eastAsia="Times New Roman" w:hAnsi="Arial" w:cs="Arial"/>
          <w:lang w:val="mk-MK" w:eastAsia="mk-MK"/>
        </w:rPr>
      </w:pPr>
    </w:p>
    <w:p w:rsidR="0012172B" w:rsidRPr="00E96E87" w:rsidRDefault="004C0E77" w:rsidP="00942B68">
      <w:pPr>
        <w:pStyle w:val="ListParagraph"/>
        <w:numPr>
          <w:ilvl w:val="0"/>
          <w:numId w:val="129"/>
        </w:numPr>
        <w:spacing w:before="100" w:beforeAutospacing="1" w:after="100" w:afterAutospacing="1" w:line="240" w:lineRule="auto"/>
        <w:ind w:left="360" w:hanging="360"/>
        <w:jc w:val="both"/>
        <w:rPr>
          <w:rFonts w:ascii="Arial" w:eastAsia="Times New Roman" w:hAnsi="Arial" w:cs="Arial"/>
          <w:lang w:eastAsia="mk-MK"/>
        </w:rPr>
      </w:pPr>
      <w:r w:rsidRPr="00E96E87">
        <w:rPr>
          <w:rFonts w:ascii="Arial" w:eastAsia="Times New Roman" w:hAnsi="Arial" w:cs="Arial"/>
          <w:lang w:val="mk-MK" w:eastAsia="mk-MK"/>
        </w:rPr>
        <w:t xml:space="preserve">Одредбите од овој член не се применуваат на правото на користење на радиофреквенциите што се наменети за вршење на радиодифузна дејност. </w:t>
      </w:r>
      <w:r w:rsidR="0012172B" w:rsidRPr="00E96E87">
        <w:rPr>
          <w:rFonts w:ascii="Arial" w:eastAsia="Times New Roman" w:hAnsi="Arial" w:cs="Arial"/>
          <w:lang w:eastAsia="mk-MK"/>
        </w:rPr>
        <w:t xml:space="preserve"> </w:t>
      </w:r>
    </w:p>
    <w:p w:rsidR="005D49BB" w:rsidRPr="00340744" w:rsidRDefault="00EB31F6">
      <w:pPr>
        <w:spacing w:before="100" w:beforeAutospacing="1" w:after="100" w:afterAutospacing="1" w:line="240" w:lineRule="auto"/>
        <w:jc w:val="center"/>
        <w:rPr>
          <w:rFonts w:ascii="Arial" w:eastAsia="Times New Roman" w:hAnsi="Arial" w:cs="Arial"/>
          <w:b/>
          <w:lang w:val="mk-MK" w:eastAsia="mk-MK"/>
        </w:rPr>
      </w:pPr>
      <w:r w:rsidRPr="00340744">
        <w:rPr>
          <w:rFonts w:ascii="Arial" w:eastAsia="Times New Roman" w:hAnsi="Arial" w:cs="Arial"/>
          <w:b/>
          <w:lang w:val="mk-MK" w:eastAsia="mk-MK"/>
        </w:rPr>
        <w:t>Член 146</w:t>
      </w:r>
    </w:p>
    <w:p w:rsidR="005D49BB" w:rsidRPr="00282553" w:rsidRDefault="0012172B">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Измена на одобрението</w:t>
      </w:r>
      <w:r w:rsidR="00B8154B" w:rsidRPr="00282553">
        <w:rPr>
          <w:rFonts w:ascii="Arial" w:eastAsia="Times New Roman" w:hAnsi="Arial" w:cs="Arial"/>
          <w:b/>
          <w:bCs/>
          <w:lang w:val="mk-MK" w:eastAsia="mk-MK"/>
        </w:rPr>
        <w:t xml:space="preserve"> за користење на радиофреквенции</w:t>
      </w:r>
    </w:p>
    <w:p w:rsidR="00040A37" w:rsidRPr="00E96E87" w:rsidRDefault="0012172B" w:rsidP="00942B68">
      <w:pPr>
        <w:pStyle w:val="ListParagraph"/>
        <w:numPr>
          <w:ilvl w:val="0"/>
          <w:numId w:val="130"/>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val="mk-MK" w:eastAsia="mk-MK"/>
        </w:rPr>
        <w:t>Агенцијата може по службена должност да го измени одобрението</w:t>
      </w:r>
      <w:r w:rsidR="00B8154B" w:rsidRPr="00E96E87">
        <w:rPr>
          <w:rFonts w:ascii="Arial" w:eastAsia="Times New Roman" w:hAnsi="Arial" w:cs="Arial"/>
          <w:lang w:val="mk-MK" w:eastAsia="mk-MK"/>
        </w:rPr>
        <w:t xml:space="preserve"> за користење на радиофреквенции</w:t>
      </w:r>
      <w:r w:rsidRPr="00E96E87">
        <w:rPr>
          <w:rFonts w:ascii="Arial" w:eastAsia="Times New Roman" w:hAnsi="Arial" w:cs="Arial"/>
          <w:lang w:val="mk-MK" w:eastAsia="mk-MK"/>
        </w:rPr>
        <w:t xml:space="preserve">, </w:t>
      </w:r>
      <w:r w:rsidR="00040A37" w:rsidRPr="00E96E87">
        <w:rPr>
          <w:rFonts w:ascii="Arial" w:eastAsia="Times New Roman" w:hAnsi="Arial" w:cs="Arial"/>
          <w:lang w:val="mk-MK" w:eastAsia="mk-MK"/>
        </w:rPr>
        <w:t>во случаи на:</w:t>
      </w:r>
    </w:p>
    <w:p w:rsidR="00E96E87" w:rsidRDefault="00040A37" w:rsidP="00E96E87">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 xml:space="preserve">а) </w:t>
      </w:r>
      <w:r w:rsidR="00F26B6D" w:rsidRPr="00282553">
        <w:rPr>
          <w:rFonts w:ascii="Arial" w:eastAsia="Times New Roman" w:hAnsi="Arial" w:cs="Arial"/>
          <w:lang w:val="mk-MK" w:eastAsia="mk-MK"/>
        </w:rPr>
        <w:t>се менуваат податоците на имателот на одобрението за користење на радиофреквенции;</w:t>
      </w:r>
    </w:p>
    <w:p w:rsidR="00E96E87" w:rsidRDefault="00040A37" w:rsidP="00E96E87">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б) обезбедување на јавна безбедност</w:t>
      </w:r>
      <w:r w:rsidR="00EE1666" w:rsidRPr="00282553">
        <w:rPr>
          <w:rFonts w:ascii="Arial" w:eastAsia="Times New Roman" w:hAnsi="Arial" w:cs="Arial"/>
          <w:lang w:val="mk-MK" w:eastAsia="mk-MK"/>
        </w:rPr>
        <w:t>;</w:t>
      </w:r>
    </w:p>
    <w:p w:rsidR="00E96E87" w:rsidRDefault="00040A37" w:rsidP="00E96E87">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в</w:t>
      </w:r>
      <w:r w:rsidR="0012172B" w:rsidRPr="00282553">
        <w:rPr>
          <w:rFonts w:ascii="Arial" w:eastAsia="Times New Roman" w:hAnsi="Arial" w:cs="Arial"/>
          <w:lang w:eastAsia="mk-MK"/>
        </w:rPr>
        <w:t>)  измени</w:t>
      </w:r>
      <w:r w:rsidRPr="00282553">
        <w:rPr>
          <w:rFonts w:ascii="Arial" w:eastAsia="Times New Roman" w:hAnsi="Arial" w:cs="Arial"/>
          <w:lang w:val="mk-MK" w:eastAsia="mk-MK"/>
        </w:rPr>
        <w:t xml:space="preserve"> на</w:t>
      </w:r>
      <w:r w:rsidR="0012172B" w:rsidRPr="00282553">
        <w:rPr>
          <w:rFonts w:ascii="Arial" w:eastAsia="Times New Roman" w:hAnsi="Arial" w:cs="Arial"/>
          <w:lang w:eastAsia="mk-MK"/>
        </w:rPr>
        <w:t xml:space="preserve"> Планот за </w:t>
      </w:r>
      <w:r w:rsidR="00632875" w:rsidRPr="00282553">
        <w:rPr>
          <w:rFonts w:ascii="Arial" w:eastAsia="Times New Roman" w:hAnsi="Arial" w:cs="Arial"/>
          <w:lang w:val="mk-MK" w:eastAsia="mk-MK"/>
        </w:rPr>
        <w:t>намена</w:t>
      </w:r>
      <w:r w:rsidR="00253F51" w:rsidRPr="00282553">
        <w:rPr>
          <w:rFonts w:ascii="Arial" w:eastAsia="Times New Roman" w:hAnsi="Arial" w:cs="Arial"/>
          <w:lang w:val="mk-MK" w:eastAsia="mk-MK"/>
        </w:rPr>
        <w:t xml:space="preserve"> </w:t>
      </w:r>
      <w:r w:rsidR="008E381F" w:rsidRPr="00282553">
        <w:rPr>
          <w:rFonts w:ascii="Arial" w:eastAsia="Times New Roman" w:hAnsi="Arial" w:cs="Arial"/>
          <w:lang w:eastAsia="mk-MK"/>
        </w:rPr>
        <w:t xml:space="preserve"> на радиофреквенциски</w:t>
      </w:r>
      <w:r w:rsidR="008E381F" w:rsidRPr="00282553">
        <w:rPr>
          <w:rFonts w:ascii="Arial" w:eastAsia="Times New Roman" w:hAnsi="Arial" w:cs="Arial"/>
          <w:lang w:val="mk-MK" w:eastAsia="mk-MK"/>
        </w:rPr>
        <w:t xml:space="preserve"> </w:t>
      </w:r>
      <w:r w:rsidR="00632875" w:rsidRPr="00282553">
        <w:rPr>
          <w:rFonts w:ascii="Arial" w:eastAsia="Times New Roman" w:hAnsi="Arial" w:cs="Arial"/>
          <w:lang w:val="mk-MK" w:eastAsia="mk-MK"/>
        </w:rPr>
        <w:t xml:space="preserve">опсези </w:t>
      </w:r>
      <w:r w:rsidR="0012172B" w:rsidRPr="00282553">
        <w:rPr>
          <w:rFonts w:ascii="Arial" w:eastAsia="Times New Roman" w:hAnsi="Arial" w:cs="Arial"/>
          <w:lang w:eastAsia="mk-MK"/>
        </w:rPr>
        <w:t xml:space="preserve">, Планот за доделување и користење на радиофреквенции или прописите за условите за користење на радиофреквенциите; </w:t>
      </w:r>
    </w:p>
    <w:p w:rsidR="00E96E87" w:rsidRDefault="00EE1666" w:rsidP="00E96E87">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г</w:t>
      </w:r>
      <w:r w:rsidRPr="00282553">
        <w:rPr>
          <w:rFonts w:ascii="Arial" w:eastAsia="Times New Roman" w:hAnsi="Arial" w:cs="Arial"/>
          <w:lang w:eastAsia="mk-MK"/>
        </w:rPr>
        <w:t xml:space="preserve">) </w:t>
      </w:r>
      <w:r w:rsidRPr="00282553">
        <w:rPr>
          <w:rFonts w:ascii="Arial" w:eastAsia="Times New Roman" w:hAnsi="Arial" w:cs="Arial"/>
          <w:lang w:val="mk-MK" w:eastAsia="mk-MK"/>
        </w:rPr>
        <w:t xml:space="preserve"> избегнување на </w:t>
      </w:r>
      <w:r w:rsidRPr="00282553">
        <w:rPr>
          <w:rFonts w:ascii="Arial" w:eastAsia="Times New Roman" w:hAnsi="Arial" w:cs="Arial"/>
          <w:lang w:eastAsia="mk-MK"/>
        </w:rPr>
        <w:t xml:space="preserve">штетната </w:t>
      </w:r>
      <w:r w:rsidR="008E381F" w:rsidRPr="00282553">
        <w:rPr>
          <w:rFonts w:ascii="Arial" w:eastAsia="Times New Roman" w:hAnsi="Arial" w:cs="Arial"/>
          <w:lang w:val="mk-MK" w:eastAsia="mk-MK"/>
        </w:rPr>
        <w:t>интерференција</w:t>
      </w:r>
      <w:r w:rsidRPr="00282553">
        <w:rPr>
          <w:rFonts w:ascii="Arial" w:eastAsia="Times New Roman" w:hAnsi="Arial" w:cs="Arial"/>
          <w:lang w:val="mk-MK" w:eastAsia="mk-MK"/>
        </w:rPr>
        <w:t xml:space="preserve"> </w:t>
      </w:r>
      <w:r w:rsidRPr="00282553">
        <w:rPr>
          <w:rFonts w:ascii="Arial" w:eastAsia="Times New Roman" w:hAnsi="Arial" w:cs="Arial"/>
          <w:lang w:eastAsia="mk-MK"/>
        </w:rPr>
        <w:t xml:space="preserve"> </w:t>
      </w:r>
      <w:r w:rsidRPr="00282553">
        <w:rPr>
          <w:rFonts w:ascii="Arial" w:eastAsia="Times New Roman" w:hAnsi="Arial" w:cs="Arial"/>
          <w:lang w:val="mk-MK" w:eastAsia="mk-MK"/>
        </w:rPr>
        <w:t xml:space="preserve"> што </w:t>
      </w:r>
      <w:r w:rsidRPr="00282553">
        <w:rPr>
          <w:rFonts w:ascii="Arial" w:eastAsia="Times New Roman" w:hAnsi="Arial" w:cs="Arial"/>
          <w:lang w:eastAsia="mk-MK"/>
        </w:rPr>
        <w:t>не може да се избегне на друг начин</w:t>
      </w:r>
      <w:r w:rsidRPr="00282553">
        <w:rPr>
          <w:rFonts w:ascii="Arial" w:eastAsia="Times New Roman" w:hAnsi="Arial" w:cs="Arial"/>
          <w:lang w:val="mk-MK" w:eastAsia="mk-MK"/>
        </w:rPr>
        <w:t>;</w:t>
      </w:r>
    </w:p>
    <w:p w:rsidR="00E96E87" w:rsidRDefault="00EE1666" w:rsidP="00E96E87">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д</w:t>
      </w:r>
      <w:r w:rsidRPr="00282553">
        <w:rPr>
          <w:rFonts w:ascii="Arial" w:eastAsia="Times New Roman" w:hAnsi="Arial" w:cs="Arial"/>
          <w:lang w:eastAsia="mk-MK"/>
        </w:rPr>
        <w:t xml:space="preserve">) </w:t>
      </w:r>
      <w:r w:rsidRPr="00282553">
        <w:rPr>
          <w:rFonts w:ascii="Arial" w:eastAsia="Times New Roman" w:hAnsi="Arial" w:cs="Arial"/>
          <w:lang w:val="mk-MK" w:eastAsia="mk-MK"/>
        </w:rPr>
        <w:t xml:space="preserve">усогласување </w:t>
      </w:r>
      <w:r w:rsidRPr="00282553">
        <w:rPr>
          <w:rFonts w:ascii="Arial" w:eastAsia="Times New Roman" w:hAnsi="Arial" w:cs="Arial"/>
          <w:lang w:eastAsia="mk-MK"/>
        </w:rPr>
        <w:t>со актите на меѓународното право применливи во Република Македонија</w:t>
      </w:r>
      <w:r w:rsidR="00E96E87">
        <w:rPr>
          <w:rFonts w:ascii="Arial" w:eastAsia="Times New Roman" w:hAnsi="Arial" w:cs="Arial"/>
          <w:lang w:val="mk-MK" w:eastAsia="mk-MK"/>
        </w:rPr>
        <w:t>;</w:t>
      </w:r>
    </w:p>
    <w:p w:rsidR="00E96E87" w:rsidRDefault="00F26B6D" w:rsidP="00E96E87">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ѓ</w:t>
      </w:r>
      <w:r w:rsidR="0012172B" w:rsidRPr="00282553">
        <w:rPr>
          <w:rFonts w:ascii="Arial" w:eastAsia="Times New Roman" w:hAnsi="Arial" w:cs="Arial"/>
          <w:lang w:eastAsia="mk-MK"/>
        </w:rPr>
        <w:t>) посто</w:t>
      </w:r>
      <w:r w:rsidR="00040A37" w:rsidRPr="00282553">
        <w:rPr>
          <w:rFonts w:ascii="Arial" w:eastAsia="Times New Roman" w:hAnsi="Arial" w:cs="Arial"/>
          <w:lang w:val="mk-MK" w:eastAsia="mk-MK"/>
        </w:rPr>
        <w:t>ење на</w:t>
      </w:r>
      <w:r w:rsidR="0012172B" w:rsidRPr="00282553">
        <w:rPr>
          <w:rFonts w:ascii="Arial" w:eastAsia="Times New Roman" w:hAnsi="Arial" w:cs="Arial"/>
          <w:lang w:eastAsia="mk-MK"/>
        </w:rPr>
        <w:t xml:space="preserve"> јавен интерес што не може да се задоволи на поинаков начин</w:t>
      </w:r>
      <w:r w:rsidR="00EE1666" w:rsidRPr="00282553">
        <w:rPr>
          <w:rFonts w:ascii="Arial" w:eastAsia="Times New Roman" w:hAnsi="Arial" w:cs="Arial"/>
          <w:lang w:eastAsia="mk-MK"/>
        </w:rPr>
        <w:t>;</w:t>
      </w:r>
    </w:p>
    <w:p w:rsidR="00E96E87" w:rsidRDefault="00F26B6D" w:rsidP="00E96E87">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е</w:t>
      </w:r>
      <w:r w:rsidR="0012172B" w:rsidRPr="00282553">
        <w:rPr>
          <w:rFonts w:ascii="Arial" w:eastAsia="Times New Roman" w:hAnsi="Arial" w:cs="Arial"/>
          <w:lang w:eastAsia="mk-MK"/>
        </w:rPr>
        <w:t xml:space="preserve">) </w:t>
      </w:r>
      <w:r w:rsidR="00040A37" w:rsidRPr="00282553">
        <w:rPr>
          <w:rFonts w:ascii="Arial" w:eastAsia="Times New Roman" w:hAnsi="Arial" w:cs="Arial"/>
          <w:lang w:val="mk-MK" w:eastAsia="mk-MK"/>
        </w:rPr>
        <w:t>обезбедување на</w:t>
      </w:r>
      <w:r w:rsidR="0012172B" w:rsidRPr="00282553">
        <w:rPr>
          <w:rFonts w:ascii="Arial" w:eastAsia="Times New Roman" w:hAnsi="Arial" w:cs="Arial"/>
          <w:lang w:eastAsia="mk-MK"/>
        </w:rPr>
        <w:t xml:space="preserve"> ефикасно користење н</w:t>
      </w:r>
      <w:r w:rsidR="008E381F" w:rsidRPr="00282553">
        <w:rPr>
          <w:rFonts w:ascii="Arial" w:eastAsia="Times New Roman" w:hAnsi="Arial" w:cs="Arial"/>
          <w:lang w:eastAsia="mk-MK"/>
        </w:rPr>
        <w:t>а радиофреквенцискиот спектар</w:t>
      </w:r>
      <w:r w:rsidR="008E381F" w:rsidRPr="00282553">
        <w:rPr>
          <w:rFonts w:ascii="Arial" w:eastAsia="Times New Roman" w:hAnsi="Arial" w:cs="Arial"/>
          <w:lang w:val="mk-MK" w:eastAsia="mk-MK"/>
        </w:rPr>
        <w:t>, или</w:t>
      </w:r>
    </w:p>
    <w:p w:rsidR="00E96E87" w:rsidRDefault="00F26B6D" w:rsidP="00E96E87">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ж</w:t>
      </w:r>
      <w:r w:rsidR="005A2EEB" w:rsidRPr="00282553">
        <w:rPr>
          <w:rFonts w:ascii="Arial" w:eastAsia="Times New Roman" w:hAnsi="Arial" w:cs="Arial"/>
          <w:lang w:val="mk-MK" w:eastAsia="mk-MK"/>
        </w:rPr>
        <w:t>) обезбедување на универзална услуга;</w:t>
      </w:r>
    </w:p>
    <w:p w:rsidR="00E96E87" w:rsidRDefault="0012172B" w:rsidP="00942B68">
      <w:pPr>
        <w:pStyle w:val="ListParagraph"/>
        <w:numPr>
          <w:ilvl w:val="0"/>
          <w:numId w:val="130"/>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val="mk-MK" w:eastAsia="mk-MK"/>
        </w:rPr>
        <w:t>Во случаите согласно со ставот (1) од овој член</w:t>
      </w:r>
      <w:r w:rsidR="00EE1666" w:rsidRPr="00282553">
        <w:rPr>
          <w:rFonts w:ascii="Arial" w:eastAsia="Times New Roman" w:hAnsi="Arial" w:cs="Arial"/>
          <w:lang w:val="mk-MK" w:eastAsia="mk-MK"/>
        </w:rPr>
        <w:t xml:space="preserve"> точки а), б), в), г</w:t>
      </w:r>
      <w:r w:rsidR="00B52BC5" w:rsidRPr="00282553">
        <w:rPr>
          <w:rFonts w:ascii="Arial" w:eastAsia="Times New Roman" w:hAnsi="Arial" w:cs="Arial"/>
          <w:lang w:val="mk-MK" w:eastAsia="mk-MK"/>
        </w:rPr>
        <w:t>)</w:t>
      </w:r>
      <w:r w:rsidR="000D5B81" w:rsidRPr="00282553">
        <w:rPr>
          <w:rFonts w:ascii="Arial" w:eastAsia="Times New Roman" w:hAnsi="Arial" w:cs="Arial"/>
          <w:lang w:val="mk-MK" w:eastAsia="mk-MK"/>
        </w:rPr>
        <w:t xml:space="preserve"> и</w:t>
      </w:r>
      <w:r w:rsidR="00EE1666" w:rsidRPr="00282553">
        <w:rPr>
          <w:rFonts w:ascii="Arial" w:eastAsia="Times New Roman" w:hAnsi="Arial" w:cs="Arial"/>
          <w:lang w:val="mk-MK" w:eastAsia="mk-MK"/>
        </w:rPr>
        <w:t xml:space="preserve"> д)</w:t>
      </w:r>
      <w:r w:rsidR="000D5B81" w:rsidRPr="00282553">
        <w:rPr>
          <w:rFonts w:ascii="Arial" w:eastAsia="Times New Roman" w:hAnsi="Arial" w:cs="Arial"/>
          <w:lang w:val="mk-MK" w:eastAsia="mk-MK"/>
        </w:rPr>
        <w:t>,</w:t>
      </w:r>
      <w:r w:rsidR="00EE1666" w:rsidRPr="00282553">
        <w:rPr>
          <w:rFonts w:ascii="Arial" w:eastAsia="Times New Roman" w:hAnsi="Arial" w:cs="Arial"/>
          <w:lang w:val="mk-MK" w:eastAsia="mk-MK"/>
        </w:rPr>
        <w:t xml:space="preserve"> </w:t>
      </w:r>
      <w:r w:rsidR="00B52BC5" w:rsidRPr="00282553">
        <w:rPr>
          <w:rFonts w:ascii="Arial" w:eastAsia="Times New Roman" w:hAnsi="Arial" w:cs="Arial"/>
          <w:lang w:val="mk-MK" w:eastAsia="mk-MK"/>
        </w:rPr>
        <w:t>Агенцијата</w:t>
      </w:r>
      <w:r w:rsidR="00EE1666" w:rsidRPr="00E96E87">
        <w:rPr>
          <w:rFonts w:ascii="Arial" w:eastAsia="Times New Roman" w:hAnsi="Arial" w:cs="Arial"/>
          <w:lang w:val="mk-MK" w:eastAsia="mk-MK"/>
        </w:rPr>
        <w:t xml:space="preserve"> донесува решение за измена на издаденото одобрение и може да одреди разумен временски рок</w:t>
      </w:r>
      <w:r w:rsidR="00B52BC5" w:rsidRPr="00282553">
        <w:rPr>
          <w:rFonts w:ascii="Arial" w:eastAsia="Times New Roman" w:hAnsi="Arial" w:cs="Arial"/>
          <w:lang w:val="mk-MK" w:eastAsia="mk-MK"/>
        </w:rPr>
        <w:t xml:space="preserve"> кој не може да биде пократок од 30 дена</w:t>
      </w:r>
      <w:r w:rsidR="00EE1666" w:rsidRPr="00E96E87">
        <w:rPr>
          <w:rFonts w:ascii="Arial" w:eastAsia="Times New Roman" w:hAnsi="Arial" w:cs="Arial"/>
          <w:lang w:val="mk-MK" w:eastAsia="mk-MK"/>
        </w:rPr>
        <w:t xml:space="preserve"> во текот на кој </w:t>
      </w:r>
      <w:r w:rsidR="00EE1666" w:rsidRPr="00282553">
        <w:rPr>
          <w:rFonts w:ascii="Arial" w:eastAsia="Times New Roman" w:hAnsi="Arial" w:cs="Arial"/>
          <w:lang w:val="mk-MK" w:eastAsia="mk-MK"/>
        </w:rPr>
        <w:t xml:space="preserve">имателот </w:t>
      </w:r>
      <w:r w:rsidR="00EE1666" w:rsidRPr="00E96E87">
        <w:rPr>
          <w:rFonts w:ascii="Arial" w:eastAsia="Times New Roman" w:hAnsi="Arial" w:cs="Arial"/>
          <w:lang w:val="mk-MK" w:eastAsia="mk-MK"/>
        </w:rPr>
        <w:t xml:space="preserve"> на одобрението мора да го прилагоди своето работење.</w:t>
      </w:r>
    </w:p>
    <w:p w:rsidR="00E96E87" w:rsidRDefault="00E96E87" w:rsidP="00E96E87">
      <w:pPr>
        <w:pStyle w:val="ListParagraph"/>
        <w:spacing w:before="100" w:beforeAutospacing="1" w:after="100" w:afterAutospacing="1" w:line="240" w:lineRule="auto"/>
        <w:ind w:left="360"/>
        <w:jc w:val="both"/>
        <w:rPr>
          <w:rFonts w:ascii="Arial" w:eastAsia="Times New Roman" w:hAnsi="Arial" w:cs="Arial"/>
          <w:lang w:val="mk-MK" w:eastAsia="mk-MK"/>
        </w:rPr>
      </w:pPr>
    </w:p>
    <w:p w:rsidR="00E96E87" w:rsidRDefault="00B52BC5" w:rsidP="00942B68">
      <w:pPr>
        <w:pStyle w:val="ListParagraph"/>
        <w:numPr>
          <w:ilvl w:val="0"/>
          <w:numId w:val="130"/>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val="mk-MK" w:eastAsia="mk-MK"/>
        </w:rPr>
        <w:t>Во случаите од ставот (1) точки</w:t>
      </w:r>
      <w:r w:rsidR="000D5B81" w:rsidRPr="00E96E87">
        <w:rPr>
          <w:rFonts w:ascii="Arial" w:eastAsia="Times New Roman" w:hAnsi="Arial" w:cs="Arial"/>
          <w:lang w:val="mk-MK" w:eastAsia="mk-MK"/>
        </w:rPr>
        <w:t xml:space="preserve"> ѓ), </w:t>
      </w:r>
      <w:r w:rsidRPr="00E96E87">
        <w:rPr>
          <w:rFonts w:ascii="Arial" w:eastAsia="Times New Roman" w:hAnsi="Arial" w:cs="Arial"/>
          <w:lang w:val="mk-MK" w:eastAsia="mk-MK"/>
        </w:rPr>
        <w:t xml:space="preserve"> е)</w:t>
      </w:r>
      <w:r w:rsidR="000D5B81" w:rsidRPr="00E96E87">
        <w:rPr>
          <w:rFonts w:ascii="Arial" w:eastAsia="Times New Roman" w:hAnsi="Arial" w:cs="Arial"/>
          <w:lang w:val="mk-MK" w:eastAsia="mk-MK"/>
        </w:rPr>
        <w:t xml:space="preserve"> и</w:t>
      </w:r>
      <w:r w:rsidRPr="00E96E87">
        <w:rPr>
          <w:rFonts w:ascii="Arial" w:eastAsia="Times New Roman" w:hAnsi="Arial" w:cs="Arial"/>
          <w:lang w:val="mk-MK" w:eastAsia="mk-MK"/>
        </w:rPr>
        <w:t xml:space="preserve"> ж)  , Агенцијата пред да донесе решение за </w:t>
      </w:r>
      <w:r w:rsidRPr="00E96E87">
        <w:rPr>
          <w:rFonts w:ascii="Arial" w:eastAsia="Times New Roman" w:hAnsi="Arial" w:cs="Arial"/>
          <w:lang w:eastAsia="mk-MK"/>
        </w:rPr>
        <w:t>измена на издаденото одобрение</w:t>
      </w:r>
      <w:r w:rsidRPr="00E96E87">
        <w:rPr>
          <w:rFonts w:ascii="Arial" w:eastAsia="Times New Roman" w:hAnsi="Arial" w:cs="Arial"/>
          <w:lang w:val="mk-MK" w:eastAsia="mk-MK"/>
        </w:rPr>
        <w:t xml:space="preserve"> писмено ќе го извести имателот на одобрението за користење на радиофреквенции и ќе му даде можност во рок од 14 дена од денот на приемот на известувањето </w:t>
      </w:r>
      <w:r w:rsidR="00D7441F" w:rsidRPr="00E96E87">
        <w:rPr>
          <w:rFonts w:ascii="Arial" w:eastAsia="Times New Roman" w:hAnsi="Arial" w:cs="Arial"/>
          <w:lang w:val="mk-MK" w:eastAsia="mk-MK"/>
        </w:rPr>
        <w:t>да го изрази своето мислење по однос на предложената измена на одобрението за користење на радиофреквенции.</w:t>
      </w:r>
    </w:p>
    <w:p w:rsidR="00E96E87" w:rsidRPr="00E96E87" w:rsidRDefault="00E96E87" w:rsidP="00E96E87">
      <w:pPr>
        <w:pStyle w:val="ListParagraph"/>
        <w:rPr>
          <w:rFonts w:ascii="Arial" w:eastAsia="Times New Roman" w:hAnsi="Arial" w:cs="Arial"/>
          <w:lang w:val="mk-MK" w:eastAsia="mk-MK"/>
        </w:rPr>
      </w:pPr>
    </w:p>
    <w:p w:rsidR="00E96E87" w:rsidRDefault="00D7441F" w:rsidP="00942B68">
      <w:pPr>
        <w:pStyle w:val="ListParagraph"/>
        <w:numPr>
          <w:ilvl w:val="0"/>
          <w:numId w:val="130"/>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val="mk-MK" w:eastAsia="mk-MK"/>
        </w:rPr>
        <w:t xml:space="preserve">Во случаите од ставот (1) точки </w:t>
      </w:r>
      <w:r w:rsidR="000D5B81" w:rsidRPr="00E96E87">
        <w:rPr>
          <w:rFonts w:ascii="Arial" w:eastAsia="Times New Roman" w:hAnsi="Arial" w:cs="Arial"/>
          <w:lang w:val="mk-MK" w:eastAsia="mk-MK"/>
        </w:rPr>
        <w:t>ѓ),</w:t>
      </w:r>
      <w:r w:rsidR="0044369A" w:rsidRPr="00E96E87">
        <w:rPr>
          <w:rFonts w:ascii="Arial" w:eastAsia="Times New Roman" w:hAnsi="Arial" w:cs="Arial"/>
          <w:lang w:val="mk-MK" w:eastAsia="mk-MK"/>
        </w:rPr>
        <w:t xml:space="preserve">  е) и ж),</w:t>
      </w:r>
      <w:r w:rsidRPr="00E96E87">
        <w:rPr>
          <w:rFonts w:ascii="Arial" w:eastAsia="Times New Roman" w:hAnsi="Arial" w:cs="Arial"/>
          <w:lang w:val="mk-MK" w:eastAsia="mk-MK"/>
        </w:rPr>
        <w:t xml:space="preserve"> а доколку се работи за значителна измена на одобрението за користење на радиофреквенции, Агенцијата е должна предложената измена на одобрението да ја објави на својата веб страна со цел да овозможи јавна расправа со сите заинтересирани страни, согласно овој закон.</w:t>
      </w:r>
      <w:r w:rsidR="00DD064C" w:rsidRPr="00E96E87">
        <w:rPr>
          <w:rFonts w:ascii="Arial" w:eastAsia="Times New Roman" w:hAnsi="Arial" w:cs="Arial"/>
          <w:lang w:val="mk-MK" w:eastAsia="mk-MK"/>
        </w:rPr>
        <w:t xml:space="preserve"> Во овој случа</w:t>
      </w:r>
      <w:r w:rsidR="000D5B81" w:rsidRPr="00E96E87">
        <w:rPr>
          <w:rFonts w:ascii="Arial" w:eastAsia="Times New Roman" w:hAnsi="Arial" w:cs="Arial"/>
          <w:lang w:val="mk-MK" w:eastAsia="mk-MK"/>
        </w:rPr>
        <w:t xml:space="preserve">ј </w:t>
      </w:r>
      <w:r w:rsidR="00F26B6D" w:rsidRPr="00E96E87">
        <w:rPr>
          <w:rFonts w:ascii="Arial" w:eastAsia="Times New Roman" w:hAnsi="Arial" w:cs="Arial"/>
          <w:lang w:val="mk-MK" w:eastAsia="mk-MK"/>
        </w:rPr>
        <w:t xml:space="preserve"> Агенцијата го отповикува постојното одобрение</w:t>
      </w:r>
      <w:r w:rsidR="000D5B81" w:rsidRPr="00E96E87">
        <w:rPr>
          <w:rFonts w:ascii="Arial" w:eastAsia="Times New Roman" w:hAnsi="Arial" w:cs="Arial"/>
          <w:lang w:val="mk-MK" w:eastAsia="mk-MK"/>
        </w:rPr>
        <w:t xml:space="preserve"> и издава ново одобрение за користење на радиофреквенци</w:t>
      </w:r>
      <w:r w:rsidR="0059282B" w:rsidRPr="00E96E87">
        <w:rPr>
          <w:rFonts w:ascii="Arial" w:eastAsia="Times New Roman" w:hAnsi="Arial" w:cs="Arial"/>
          <w:lang w:val="mk-MK" w:eastAsia="mk-MK"/>
        </w:rPr>
        <w:t xml:space="preserve">, во рок од 30 дена од денот </w:t>
      </w:r>
      <w:r w:rsidR="0085598F" w:rsidRPr="00E96E87">
        <w:rPr>
          <w:rFonts w:ascii="Arial" w:eastAsia="Times New Roman" w:hAnsi="Arial" w:cs="Arial"/>
          <w:lang w:val="mk-MK" w:eastAsia="mk-MK"/>
        </w:rPr>
        <w:t xml:space="preserve">на донесувањето на </w:t>
      </w:r>
      <w:r w:rsidR="0085598F" w:rsidRPr="00E96E87">
        <w:rPr>
          <w:rFonts w:ascii="Arial" w:eastAsia="Times New Roman" w:hAnsi="Arial" w:cs="Arial"/>
          <w:lang w:val="mk-MK" w:eastAsia="mk-MK"/>
        </w:rPr>
        <w:lastRenderedPageBreak/>
        <w:t>решението со кое е отповикано постојното одобрение. В</w:t>
      </w:r>
      <w:r w:rsidR="000D5B81" w:rsidRPr="00E96E87">
        <w:rPr>
          <w:rFonts w:ascii="Arial" w:eastAsia="Times New Roman" w:hAnsi="Arial" w:cs="Arial"/>
          <w:lang w:val="mk-MK" w:eastAsia="mk-MK"/>
        </w:rPr>
        <w:t>ажност</w:t>
      </w:r>
      <w:r w:rsidR="0085598F" w:rsidRPr="00E96E87">
        <w:rPr>
          <w:rFonts w:ascii="Arial" w:eastAsia="Times New Roman" w:hAnsi="Arial" w:cs="Arial"/>
          <w:lang w:val="mk-MK" w:eastAsia="mk-MK"/>
        </w:rPr>
        <w:t>а</w:t>
      </w:r>
      <w:r w:rsidR="000D5B81" w:rsidRPr="00E96E87">
        <w:rPr>
          <w:rFonts w:ascii="Arial" w:eastAsia="Times New Roman" w:hAnsi="Arial" w:cs="Arial"/>
          <w:lang w:val="mk-MK" w:eastAsia="mk-MK"/>
        </w:rPr>
        <w:t xml:space="preserve"> на </w:t>
      </w:r>
      <w:r w:rsidR="0085598F" w:rsidRPr="00E96E87">
        <w:rPr>
          <w:rFonts w:ascii="Arial" w:eastAsia="Times New Roman" w:hAnsi="Arial" w:cs="Arial"/>
          <w:lang w:val="mk-MK" w:eastAsia="mk-MK"/>
        </w:rPr>
        <w:t>новото одобрениеза користење на радиофреквенции е</w:t>
      </w:r>
      <w:r w:rsidR="000D5B81" w:rsidRPr="00E96E87">
        <w:rPr>
          <w:rFonts w:ascii="Arial" w:eastAsia="Times New Roman" w:hAnsi="Arial" w:cs="Arial"/>
          <w:lang w:val="mk-MK" w:eastAsia="mk-MK"/>
        </w:rPr>
        <w:t xml:space="preserve">  до истекот  на времетраењето на постоечкото одобрение за користење на радиофреквенции.</w:t>
      </w:r>
    </w:p>
    <w:p w:rsidR="00E96E87" w:rsidRPr="00E96E87" w:rsidRDefault="00E96E87" w:rsidP="00E96E87">
      <w:pPr>
        <w:pStyle w:val="ListParagraph"/>
        <w:rPr>
          <w:rFonts w:ascii="Arial" w:eastAsia="Times New Roman" w:hAnsi="Arial" w:cs="Arial"/>
          <w:lang w:val="mk-MK" w:eastAsia="mk-MK"/>
        </w:rPr>
      </w:pPr>
    </w:p>
    <w:p w:rsidR="00E96E87" w:rsidRDefault="00D7441F" w:rsidP="00942B68">
      <w:pPr>
        <w:pStyle w:val="ListParagraph"/>
        <w:numPr>
          <w:ilvl w:val="0"/>
          <w:numId w:val="130"/>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val="mk-MK" w:eastAsia="mk-MK"/>
        </w:rPr>
        <w:t xml:space="preserve">Измена на одобрението за користење на радиофреквенции може да се изврши и по барање на имателот на одобрението за користење на радиофреквенции. </w:t>
      </w:r>
    </w:p>
    <w:p w:rsidR="00E96E87" w:rsidRPr="00E96E87" w:rsidRDefault="00E96E87" w:rsidP="00E96E87">
      <w:pPr>
        <w:pStyle w:val="ListParagraph"/>
        <w:rPr>
          <w:rFonts w:ascii="Arial" w:eastAsia="Times New Roman" w:hAnsi="Arial" w:cs="Arial"/>
          <w:lang w:val="mk-MK" w:eastAsia="mk-MK"/>
        </w:rPr>
      </w:pPr>
    </w:p>
    <w:p w:rsidR="00E96E87" w:rsidRDefault="00EB7F54" w:rsidP="00942B68">
      <w:pPr>
        <w:pStyle w:val="ListParagraph"/>
        <w:numPr>
          <w:ilvl w:val="0"/>
          <w:numId w:val="130"/>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val="mk-MK" w:eastAsia="mk-MK"/>
        </w:rPr>
        <w:t xml:space="preserve">Доколку барањето од ставот (5) на овој член  се однесува на случаите </w:t>
      </w:r>
      <w:r w:rsidRPr="00E96E87">
        <w:rPr>
          <w:rFonts w:ascii="Arial" w:eastAsia="Times New Roman" w:hAnsi="Arial" w:cs="Arial"/>
          <w:lang w:eastAsia="mk-MK"/>
        </w:rPr>
        <w:t>согласно со ставот (1) од овој член</w:t>
      </w:r>
      <w:r w:rsidRPr="00E96E87">
        <w:rPr>
          <w:rFonts w:ascii="Arial" w:eastAsia="Times New Roman" w:hAnsi="Arial" w:cs="Arial"/>
          <w:lang w:val="mk-MK" w:eastAsia="mk-MK"/>
        </w:rPr>
        <w:t xml:space="preserve"> точки а), б), в), г)</w:t>
      </w:r>
      <w:r w:rsidR="000D5B81" w:rsidRPr="00E96E87">
        <w:rPr>
          <w:rFonts w:ascii="Arial" w:eastAsia="Times New Roman" w:hAnsi="Arial" w:cs="Arial"/>
          <w:lang w:val="mk-MK" w:eastAsia="mk-MK"/>
        </w:rPr>
        <w:t xml:space="preserve"> и</w:t>
      </w:r>
      <w:r w:rsidRPr="00E96E87">
        <w:rPr>
          <w:rFonts w:ascii="Arial" w:eastAsia="Times New Roman" w:hAnsi="Arial" w:cs="Arial"/>
          <w:lang w:val="mk-MK" w:eastAsia="mk-MK"/>
        </w:rPr>
        <w:t xml:space="preserve"> д), </w:t>
      </w:r>
      <w:r w:rsidR="00D7441F" w:rsidRPr="00E96E87">
        <w:rPr>
          <w:rFonts w:ascii="Arial" w:eastAsia="Times New Roman" w:hAnsi="Arial" w:cs="Arial"/>
          <w:lang w:val="mk-MK" w:eastAsia="mk-MK"/>
        </w:rPr>
        <w:t xml:space="preserve">Агенцијата </w:t>
      </w:r>
      <w:r w:rsidRPr="00E96E87">
        <w:rPr>
          <w:rFonts w:ascii="Arial" w:eastAsia="Times New Roman" w:hAnsi="Arial" w:cs="Arial"/>
          <w:lang w:val="mk-MK" w:eastAsia="mk-MK"/>
        </w:rPr>
        <w:t>ќе донесе решение за измена на одобрението за користење на радиофреквенции во рок не подолг од 30 дена од денот на приемот на барањето.</w:t>
      </w:r>
    </w:p>
    <w:p w:rsidR="00E96E87" w:rsidRPr="00E96E87" w:rsidRDefault="00E96E87" w:rsidP="00E96E87">
      <w:pPr>
        <w:pStyle w:val="ListParagraph"/>
        <w:rPr>
          <w:rFonts w:ascii="Arial" w:eastAsia="Times New Roman" w:hAnsi="Arial" w:cs="Arial"/>
          <w:lang w:val="mk-MK" w:eastAsia="mk-MK"/>
        </w:rPr>
      </w:pPr>
    </w:p>
    <w:p w:rsidR="00E96E87" w:rsidRDefault="00EB7F54" w:rsidP="00942B68">
      <w:pPr>
        <w:pStyle w:val="ListParagraph"/>
        <w:numPr>
          <w:ilvl w:val="0"/>
          <w:numId w:val="130"/>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val="mk-MK" w:eastAsia="mk-MK"/>
        </w:rPr>
        <w:t xml:space="preserve">Доколку барањето од ставот (5) на овој член  се однесува на случаите </w:t>
      </w:r>
      <w:r w:rsidRPr="00E96E87">
        <w:rPr>
          <w:rFonts w:ascii="Arial" w:eastAsia="Times New Roman" w:hAnsi="Arial" w:cs="Arial"/>
          <w:lang w:eastAsia="mk-MK"/>
        </w:rPr>
        <w:t>согласно со ставот (1) од овој член</w:t>
      </w:r>
      <w:r w:rsidRPr="00E96E87">
        <w:rPr>
          <w:rFonts w:ascii="Arial" w:eastAsia="Times New Roman" w:hAnsi="Arial" w:cs="Arial"/>
          <w:lang w:val="mk-MK" w:eastAsia="mk-MK"/>
        </w:rPr>
        <w:t xml:space="preserve"> точки </w:t>
      </w:r>
      <w:r w:rsidR="000D5B81" w:rsidRPr="00E96E87">
        <w:rPr>
          <w:rFonts w:ascii="Arial" w:eastAsia="Times New Roman" w:hAnsi="Arial" w:cs="Arial"/>
          <w:lang w:val="mk-MK" w:eastAsia="mk-MK"/>
        </w:rPr>
        <w:t xml:space="preserve">ѓ), </w:t>
      </w:r>
      <w:r w:rsidRPr="00E96E87">
        <w:rPr>
          <w:rFonts w:ascii="Arial" w:eastAsia="Times New Roman" w:hAnsi="Arial" w:cs="Arial"/>
          <w:lang w:val="mk-MK" w:eastAsia="mk-MK"/>
        </w:rPr>
        <w:t>е)</w:t>
      </w:r>
      <w:r w:rsidR="000D5B81" w:rsidRPr="00E96E87">
        <w:rPr>
          <w:rFonts w:ascii="Arial" w:eastAsia="Times New Roman" w:hAnsi="Arial" w:cs="Arial"/>
          <w:lang w:val="mk-MK" w:eastAsia="mk-MK"/>
        </w:rPr>
        <w:t xml:space="preserve"> и</w:t>
      </w:r>
      <w:r w:rsidRPr="00E96E87">
        <w:rPr>
          <w:rFonts w:ascii="Arial" w:eastAsia="Times New Roman" w:hAnsi="Arial" w:cs="Arial"/>
          <w:lang w:val="mk-MK" w:eastAsia="mk-MK"/>
        </w:rPr>
        <w:t xml:space="preserve"> ж), Агенцијата ќе донесе решение за измена на одобрението за користење на радиофреквенции во рок не подолг од 60 дена од денот на приемот на барањето, а по спроведување на постапката согласно ставот (3)  на овој член.</w:t>
      </w:r>
    </w:p>
    <w:p w:rsidR="00E96E87" w:rsidRPr="00E96E87" w:rsidRDefault="00E96E87" w:rsidP="00E96E87">
      <w:pPr>
        <w:pStyle w:val="ListParagraph"/>
        <w:rPr>
          <w:rFonts w:ascii="Arial" w:eastAsia="Times New Roman" w:hAnsi="Arial" w:cs="Arial"/>
          <w:lang w:val="mk-MK" w:eastAsia="mk-MK"/>
        </w:rPr>
      </w:pPr>
    </w:p>
    <w:p w:rsidR="00D7441F" w:rsidRPr="00E96E87" w:rsidRDefault="0059282B" w:rsidP="00942B68">
      <w:pPr>
        <w:pStyle w:val="ListParagraph"/>
        <w:numPr>
          <w:ilvl w:val="0"/>
          <w:numId w:val="130"/>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val="mk-MK" w:eastAsia="mk-MK"/>
        </w:rPr>
        <w:t xml:space="preserve">Доколку барањето од ставот (5) на овој член  се однесува на случаите </w:t>
      </w:r>
      <w:r w:rsidRPr="00E96E87">
        <w:rPr>
          <w:rFonts w:ascii="Arial" w:eastAsia="Times New Roman" w:hAnsi="Arial" w:cs="Arial"/>
          <w:lang w:eastAsia="mk-MK"/>
        </w:rPr>
        <w:t>согласно со ставот (1) од овој член</w:t>
      </w:r>
      <w:r w:rsidRPr="00E96E87">
        <w:rPr>
          <w:rFonts w:ascii="Arial" w:eastAsia="Times New Roman" w:hAnsi="Arial" w:cs="Arial"/>
          <w:lang w:val="mk-MK" w:eastAsia="mk-MK"/>
        </w:rPr>
        <w:t xml:space="preserve"> точки ѓ), е) и ж) и се работи за значителна измена на одобрението за користење на радиофреквенции</w:t>
      </w:r>
      <w:r w:rsidR="0085598F" w:rsidRPr="00E96E87">
        <w:rPr>
          <w:rFonts w:ascii="Arial" w:eastAsia="Times New Roman" w:hAnsi="Arial" w:cs="Arial"/>
          <w:lang w:val="mk-MK" w:eastAsia="mk-MK"/>
        </w:rPr>
        <w:t>, Агенцијата ќе постапи во согласност со ставот (4) на овој член.</w:t>
      </w:r>
    </w:p>
    <w:p w:rsidR="005D49BB" w:rsidRPr="00282553" w:rsidRDefault="0012172B">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EB31F6" w:rsidRPr="00282553">
        <w:rPr>
          <w:rFonts w:ascii="Arial" w:eastAsia="Times New Roman" w:hAnsi="Arial" w:cs="Arial"/>
          <w:b/>
          <w:bCs/>
          <w:lang w:val="mk-MK" w:eastAsia="mk-MK"/>
        </w:rPr>
        <w:t>147</w:t>
      </w:r>
    </w:p>
    <w:p w:rsidR="005D49BB" w:rsidRPr="00282553" w:rsidRDefault="0012172B">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Отповикување на одобрението</w:t>
      </w:r>
      <w:r w:rsidR="007C7CE7" w:rsidRPr="00282553">
        <w:rPr>
          <w:rFonts w:ascii="Arial" w:eastAsia="Times New Roman" w:hAnsi="Arial" w:cs="Arial"/>
          <w:b/>
          <w:bCs/>
          <w:lang w:val="mk-MK" w:eastAsia="mk-MK"/>
        </w:rPr>
        <w:t xml:space="preserve"> за користење на радиофреквенции</w:t>
      </w:r>
    </w:p>
    <w:p w:rsidR="00E96E87" w:rsidRDefault="0012172B" w:rsidP="00942B68">
      <w:pPr>
        <w:pStyle w:val="ListParagraph"/>
        <w:numPr>
          <w:ilvl w:val="0"/>
          <w:numId w:val="131"/>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val="mk-MK" w:eastAsia="mk-MK"/>
        </w:rPr>
        <w:t>Агенцијата може да отповика одобрение за користење на радиофреквенци</w:t>
      </w:r>
      <w:r w:rsidR="005327FD" w:rsidRPr="00E96E87">
        <w:rPr>
          <w:rFonts w:ascii="Arial" w:eastAsia="Times New Roman" w:hAnsi="Arial" w:cs="Arial"/>
          <w:lang w:val="mk-MK" w:eastAsia="mk-MK"/>
        </w:rPr>
        <w:t>и</w:t>
      </w:r>
      <w:r w:rsidRPr="00E96E87">
        <w:rPr>
          <w:rFonts w:ascii="Arial" w:eastAsia="Times New Roman" w:hAnsi="Arial" w:cs="Arial"/>
          <w:lang w:val="mk-MK" w:eastAsia="mk-MK"/>
        </w:rPr>
        <w:t xml:space="preserve"> </w:t>
      </w:r>
      <w:r w:rsidR="007C7CE7" w:rsidRPr="00E96E87">
        <w:rPr>
          <w:rFonts w:ascii="Arial" w:eastAsia="Times New Roman" w:hAnsi="Arial" w:cs="Arial"/>
          <w:lang w:val="mk-MK" w:eastAsia="mk-MK"/>
        </w:rPr>
        <w:t>по барање на имателот на одобрението за користење на радиофреквенции</w:t>
      </w:r>
      <w:r w:rsidR="005327FD" w:rsidRPr="00E96E87">
        <w:rPr>
          <w:rFonts w:ascii="Arial" w:eastAsia="Times New Roman" w:hAnsi="Arial" w:cs="Arial"/>
          <w:lang w:val="mk-MK" w:eastAsia="mk-MK"/>
        </w:rPr>
        <w:t>.</w:t>
      </w:r>
      <w:r w:rsidR="007C7CE7" w:rsidRPr="00E96E87">
        <w:rPr>
          <w:rFonts w:ascii="Arial" w:eastAsia="Times New Roman" w:hAnsi="Arial" w:cs="Arial"/>
          <w:lang w:val="mk-MK" w:eastAsia="mk-MK"/>
        </w:rPr>
        <w:t xml:space="preserve"> </w:t>
      </w:r>
    </w:p>
    <w:p w:rsidR="00E96E87" w:rsidRDefault="00E96E87" w:rsidP="00E96E87">
      <w:pPr>
        <w:pStyle w:val="ListParagraph"/>
        <w:spacing w:before="100" w:beforeAutospacing="1" w:after="100" w:afterAutospacing="1" w:line="240" w:lineRule="auto"/>
        <w:ind w:left="360"/>
        <w:jc w:val="both"/>
        <w:rPr>
          <w:rFonts w:ascii="Arial" w:eastAsia="Times New Roman" w:hAnsi="Arial" w:cs="Arial"/>
          <w:lang w:val="mk-MK" w:eastAsia="mk-MK"/>
        </w:rPr>
      </w:pPr>
    </w:p>
    <w:p w:rsidR="00E96E87" w:rsidRDefault="0012172B" w:rsidP="00942B68">
      <w:pPr>
        <w:pStyle w:val="ListParagraph"/>
        <w:numPr>
          <w:ilvl w:val="0"/>
          <w:numId w:val="131"/>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eastAsia="mk-MK"/>
        </w:rPr>
        <w:t>Агенцијата</w:t>
      </w:r>
      <w:r w:rsidR="007C7CE7" w:rsidRPr="00E96E87">
        <w:rPr>
          <w:rFonts w:ascii="Arial" w:eastAsia="Times New Roman" w:hAnsi="Arial" w:cs="Arial"/>
          <w:lang w:val="mk-MK" w:eastAsia="mk-MK"/>
        </w:rPr>
        <w:t xml:space="preserve"> ќе донесе решение со кое ќе се отповика </w:t>
      </w:r>
      <w:r w:rsidRPr="00E96E87">
        <w:rPr>
          <w:rFonts w:ascii="Arial" w:eastAsia="Times New Roman" w:hAnsi="Arial" w:cs="Arial"/>
          <w:lang w:eastAsia="mk-MK"/>
        </w:rPr>
        <w:t xml:space="preserve">  одобрение</w:t>
      </w:r>
      <w:r w:rsidR="007C7CE7" w:rsidRPr="00E96E87">
        <w:rPr>
          <w:rFonts w:ascii="Arial" w:eastAsia="Times New Roman" w:hAnsi="Arial" w:cs="Arial"/>
          <w:lang w:val="mk-MK" w:eastAsia="mk-MK"/>
        </w:rPr>
        <w:t xml:space="preserve">то </w:t>
      </w:r>
      <w:r w:rsidRPr="00E96E87">
        <w:rPr>
          <w:rFonts w:ascii="Arial" w:eastAsia="Times New Roman" w:hAnsi="Arial" w:cs="Arial"/>
          <w:lang w:eastAsia="mk-MK"/>
        </w:rPr>
        <w:t xml:space="preserve"> за користење на радиофреквенци</w:t>
      </w:r>
      <w:r w:rsidR="007C7CE7" w:rsidRPr="00E96E87">
        <w:rPr>
          <w:rFonts w:ascii="Arial" w:eastAsia="Times New Roman" w:hAnsi="Arial" w:cs="Arial"/>
          <w:lang w:val="mk-MK" w:eastAsia="mk-MK"/>
        </w:rPr>
        <w:t>ии во рок од</w:t>
      </w:r>
      <w:r w:rsidR="005327FD" w:rsidRPr="00E96E87">
        <w:rPr>
          <w:rFonts w:ascii="Arial" w:eastAsia="Times New Roman" w:hAnsi="Arial" w:cs="Arial"/>
          <w:lang w:val="mk-MK" w:eastAsia="mk-MK"/>
        </w:rPr>
        <w:t xml:space="preserve"> пет дена од денот на приемот на барањето од ставот (1) на овој член.</w:t>
      </w:r>
    </w:p>
    <w:p w:rsidR="00E96E87" w:rsidRPr="00E96E87" w:rsidRDefault="00E96E87" w:rsidP="00E96E87">
      <w:pPr>
        <w:pStyle w:val="ListParagraph"/>
        <w:rPr>
          <w:rFonts w:ascii="Arial" w:eastAsia="Times New Roman" w:hAnsi="Arial" w:cs="Arial"/>
          <w:lang w:eastAsia="mk-MK"/>
        </w:rPr>
      </w:pPr>
    </w:p>
    <w:p w:rsidR="00524154" w:rsidRPr="00E96E87" w:rsidRDefault="0012172B" w:rsidP="00942B68">
      <w:pPr>
        <w:pStyle w:val="ListParagraph"/>
        <w:numPr>
          <w:ilvl w:val="0"/>
          <w:numId w:val="131"/>
        </w:numPr>
        <w:spacing w:before="100" w:beforeAutospacing="1" w:after="100" w:afterAutospacing="1" w:line="240" w:lineRule="auto"/>
        <w:ind w:left="360" w:hanging="360"/>
        <w:jc w:val="both"/>
        <w:rPr>
          <w:rFonts w:ascii="Arial" w:eastAsia="Times New Roman" w:hAnsi="Arial" w:cs="Arial"/>
          <w:lang w:val="mk-MK" w:eastAsia="mk-MK"/>
        </w:rPr>
      </w:pPr>
      <w:r w:rsidRPr="00E96E87">
        <w:rPr>
          <w:rFonts w:ascii="Arial" w:eastAsia="Times New Roman" w:hAnsi="Arial" w:cs="Arial"/>
          <w:lang w:eastAsia="mk-MK"/>
        </w:rPr>
        <w:t>Агенцијата</w:t>
      </w:r>
      <w:r w:rsidR="005327FD" w:rsidRPr="00E96E87">
        <w:rPr>
          <w:rFonts w:ascii="Arial" w:eastAsia="Times New Roman" w:hAnsi="Arial" w:cs="Arial"/>
          <w:lang w:val="mk-MK" w:eastAsia="mk-MK"/>
        </w:rPr>
        <w:t xml:space="preserve"> може да</w:t>
      </w:r>
      <w:r w:rsidRPr="00E96E87">
        <w:rPr>
          <w:rFonts w:ascii="Arial" w:eastAsia="Times New Roman" w:hAnsi="Arial" w:cs="Arial"/>
          <w:lang w:eastAsia="mk-MK"/>
        </w:rPr>
        <w:t xml:space="preserve"> го отповикува одобрението за користење на радиофреквенции по службена должност </w:t>
      </w:r>
      <w:r w:rsidR="00B76D8D" w:rsidRPr="00E96E87">
        <w:rPr>
          <w:rFonts w:ascii="Arial" w:eastAsia="Times New Roman" w:hAnsi="Arial" w:cs="Arial"/>
          <w:lang w:val="mk-MK" w:eastAsia="mk-MK"/>
        </w:rPr>
        <w:t xml:space="preserve">по постапка утврдена во </w:t>
      </w:r>
      <w:r w:rsidR="00D90E6E" w:rsidRPr="00E96E87">
        <w:rPr>
          <w:rFonts w:ascii="Arial" w:eastAsia="Times New Roman" w:hAnsi="Arial" w:cs="Arial"/>
          <w:lang w:val="mk-MK" w:eastAsia="mk-MK"/>
        </w:rPr>
        <w:t>членот 48</w:t>
      </w:r>
      <w:r w:rsidR="00F30E49" w:rsidRPr="00E96E87">
        <w:rPr>
          <w:rFonts w:ascii="Arial" w:eastAsia="Times New Roman" w:hAnsi="Arial" w:cs="Arial"/>
          <w:lang w:val="mk-MK" w:eastAsia="mk-MK"/>
        </w:rPr>
        <w:t xml:space="preserve"> на</w:t>
      </w:r>
      <w:r w:rsidR="00B76D8D" w:rsidRPr="00E96E87">
        <w:rPr>
          <w:rFonts w:ascii="Arial" w:eastAsia="Times New Roman" w:hAnsi="Arial" w:cs="Arial"/>
          <w:lang w:val="mk-MK" w:eastAsia="mk-MK"/>
        </w:rPr>
        <w:t xml:space="preserve"> овој закон </w:t>
      </w:r>
      <w:r w:rsidRPr="00E96E87">
        <w:rPr>
          <w:rFonts w:ascii="Arial" w:eastAsia="Times New Roman" w:hAnsi="Arial" w:cs="Arial"/>
          <w:lang w:eastAsia="mk-MK"/>
        </w:rPr>
        <w:t xml:space="preserve">доколку утврди дека: </w:t>
      </w:r>
    </w:p>
    <w:p w:rsidR="00E96E87" w:rsidRDefault="0012172B" w:rsidP="00E96E87">
      <w:pPr>
        <w:spacing w:before="100" w:beforeAutospacing="1" w:after="100" w:afterAutospacing="1" w:line="240" w:lineRule="auto"/>
        <w:ind w:left="720" w:hanging="270"/>
        <w:rPr>
          <w:rFonts w:ascii="Arial" w:eastAsia="Times New Roman" w:hAnsi="Arial" w:cs="Arial"/>
          <w:lang w:val="mk-MK" w:eastAsia="mk-MK"/>
        </w:rPr>
      </w:pPr>
      <w:r w:rsidRPr="00282553">
        <w:rPr>
          <w:rFonts w:ascii="Arial" w:eastAsia="Times New Roman" w:hAnsi="Arial" w:cs="Arial"/>
          <w:lang w:eastAsia="mk-MK"/>
        </w:rPr>
        <w:t>а) одобрение</w:t>
      </w:r>
      <w:r w:rsidR="005327FD" w:rsidRPr="00282553">
        <w:rPr>
          <w:rFonts w:ascii="Arial" w:eastAsia="Times New Roman" w:hAnsi="Arial" w:cs="Arial"/>
          <w:lang w:val="mk-MK" w:eastAsia="mk-MK"/>
        </w:rPr>
        <w:t xml:space="preserve">то </w:t>
      </w:r>
      <w:r w:rsidRPr="00282553">
        <w:rPr>
          <w:rFonts w:ascii="Arial" w:eastAsia="Times New Roman" w:hAnsi="Arial" w:cs="Arial"/>
          <w:lang w:eastAsia="mk-MK"/>
        </w:rPr>
        <w:t xml:space="preserve"> за користење на радиофреквенци</w:t>
      </w:r>
      <w:r w:rsidR="005327FD" w:rsidRPr="00282553">
        <w:rPr>
          <w:rFonts w:ascii="Arial" w:eastAsia="Times New Roman" w:hAnsi="Arial" w:cs="Arial"/>
          <w:lang w:val="mk-MK" w:eastAsia="mk-MK"/>
        </w:rPr>
        <w:t>и</w:t>
      </w:r>
      <w:r w:rsidRPr="00282553">
        <w:rPr>
          <w:rFonts w:ascii="Arial" w:eastAsia="Times New Roman" w:hAnsi="Arial" w:cs="Arial"/>
          <w:lang w:eastAsia="mk-MK"/>
        </w:rPr>
        <w:t xml:space="preserve"> содржи неточни податоци</w:t>
      </w:r>
      <w:r w:rsidR="005327FD" w:rsidRPr="00282553">
        <w:rPr>
          <w:rFonts w:ascii="Arial" w:eastAsia="Times New Roman" w:hAnsi="Arial" w:cs="Arial"/>
          <w:lang w:val="mk-MK" w:eastAsia="mk-MK"/>
        </w:rPr>
        <w:t xml:space="preserve"> кои биле наведени во барањето за издавање на одобрението за користење на радиофреквенции</w:t>
      </w:r>
      <w:r w:rsidRPr="00282553">
        <w:rPr>
          <w:rFonts w:ascii="Arial" w:eastAsia="Times New Roman" w:hAnsi="Arial" w:cs="Arial"/>
          <w:lang w:eastAsia="mk-MK"/>
        </w:rPr>
        <w:t xml:space="preserve">; </w:t>
      </w:r>
    </w:p>
    <w:p w:rsidR="00E96E87" w:rsidRDefault="0012172B" w:rsidP="00E96E87">
      <w:pPr>
        <w:spacing w:before="100" w:beforeAutospacing="1" w:after="100" w:afterAutospacing="1" w:line="240" w:lineRule="auto"/>
        <w:ind w:left="720" w:hanging="270"/>
        <w:rPr>
          <w:rFonts w:ascii="Arial" w:eastAsia="Times New Roman" w:hAnsi="Arial" w:cs="Arial"/>
          <w:lang w:val="mk-MK" w:eastAsia="mk-MK"/>
        </w:rPr>
      </w:pPr>
      <w:r w:rsidRPr="00282553">
        <w:rPr>
          <w:rFonts w:ascii="Arial" w:eastAsia="Times New Roman" w:hAnsi="Arial" w:cs="Arial"/>
          <w:lang w:eastAsia="mk-MK"/>
        </w:rPr>
        <w:t>б</w:t>
      </w:r>
      <w:r w:rsidR="00CB1272" w:rsidRPr="00282553">
        <w:rPr>
          <w:rFonts w:ascii="Arial" w:eastAsia="Times New Roman" w:hAnsi="Arial" w:cs="Arial"/>
          <w:lang w:eastAsia="mk-MK"/>
        </w:rPr>
        <w:t>)</w:t>
      </w:r>
      <w:r w:rsidR="00CB1272" w:rsidRPr="00282553">
        <w:rPr>
          <w:rFonts w:ascii="Arial" w:eastAsia="Times New Roman" w:hAnsi="Arial" w:cs="Arial"/>
          <w:lang w:val="mk-MK" w:eastAsia="mk-MK"/>
        </w:rPr>
        <w:t xml:space="preserve"> </w:t>
      </w:r>
      <w:r w:rsidR="00560DC9" w:rsidRPr="00282553">
        <w:rPr>
          <w:rFonts w:ascii="Arial" w:eastAsia="Times New Roman" w:hAnsi="Arial" w:cs="Arial"/>
          <w:lang w:val="mk-MK" w:eastAsia="mk-MK"/>
        </w:rPr>
        <w:t>не се исполнуваат  обврските  што ги превзел имателот на одобрението за користење на радиофреквен</w:t>
      </w:r>
      <w:r w:rsidR="00C67E21" w:rsidRPr="00282553">
        <w:rPr>
          <w:rFonts w:ascii="Arial" w:eastAsia="Times New Roman" w:hAnsi="Arial" w:cs="Arial"/>
          <w:lang w:val="mk-MK" w:eastAsia="mk-MK"/>
        </w:rPr>
        <w:t>ци, во</w:t>
      </w:r>
      <w:r w:rsidR="00560DC9" w:rsidRPr="00282553">
        <w:rPr>
          <w:rFonts w:ascii="Arial" w:eastAsia="Times New Roman" w:hAnsi="Arial" w:cs="Arial"/>
          <w:lang w:val="mk-MK" w:eastAsia="mk-MK"/>
        </w:rPr>
        <w:t xml:space="preserve"> постапка</w:t>
      </w:r>
      <w:r w:rsidR="00C67E21" w:rsidRPr="00282553">
        <w:rPr>
          <w:rFonts w:ascii="Arial" w:eastAsia="Times New Roman" w:hAnsi="Arial" w:cs="Arial"/>
          <w:lang w:val="mk-MK" w:eastAsia="mk-MK"/>
        </w:rPr>
        <w:t>та</w:t>
      </w:r>
      <w:r w:rsidR="00560DC9" w:rsidRPr="00282553">
        <w:rPr>
          <w:rFonts w:ascii="Arial" w:eastAsia="Times New Roman" w:hAnsi="Arial" w:cs="Arial"/>
          <w:lang w:val="mk-MK" w:eastAsia="mk-MK"/>
        </w:rPr>
        <w:t xml:space="preserve"> на јавен тендер или јавен тендер со јавно надавање;</w:t>
      </w:r>
      <w:r w:rsidR="00CB1272" w:rsidRPr="00282553">
        <w:rPr>
          <w:rFonts w:ascii="Arial" w:eastAsia="Times New Roman" w:hAnsi="Arial" w:cs="Arial"/>
          <w:lang w:val="mk-MK" w:eastAsia="mk-MK"/>
        </w:rPr>
        <w:t xml:space="preserve"> </w:t>
      </w:r>
    </w:p>
    <w:p w:rsidR="00E96E87" w:rsidRDefault="00C67E21" w:rsidP="00E96E87">
      <w:pPr>
        <w:spacing w:before="100" w:beforeAutospacing="1" w:after="100" w:afterAutospacing="1" w:line="240" w:lineRule="auto"/>
        <w:ind w:left="720" w:hanging="270"/>
        <w:rPr>
          <w:rFonts w:ascii="Arial" w:eastAsia="Times New Roman" w:hAnsi="Arial" w:cs="Arial"/>
          <w:lang w:val="mk-MK" w:eastAsia="mk-MK"/>
        </w:rPr>
      </w:pPr>
      <w:r w:rsidRPr="00282553">
        <w:rPr>
          <w:rFonts w:ascii="Arial" w:eastAsia="Times New Roman" w:hAnsi="Arial" w:cs="Arial"/>
          <w:lang w:val="mk-MK" w:eastAsia="mk-MK"/>
        </w:rPr>
        <w:t>в) се прекршуваат некои од условите за користење на радиофреквенции утврдени во одобрението за користење на радиофреквенции во согласност со овој закон и прописите донесени врз основа на него</w:t>
      </w:r>
    </w:p>
    <w:p w:rsidR="00E96E87" w:rsidRDefault="00524154" w:rsidP="00E96E87">
      <w:pPr>
        <w:spacing w:before="100" w:beforeAutospacing="1" w:after="100" w:afterAutospacing="1" w:line="240" w:lineRule="auto"/>
        <w:ind w:left="720" w:hanging="270"/>
        <w:rPr>
          <w:rFonts w:ascii="Arial" w:eastAsia="Times New Roman" w:hAnsi="Arial" w:cs="Arial"/>
          <w:lang w:val="mk-MK" w:eastAsia="mk-MK"/>
        </w:rPr>
      </w:pPr>
      <w:r w:rsidRPr="00282553">
        <w:rPr>
          <w:rFonts w:ascii="Arial" w:eastAsia="Times New Roman" w:hAnsi="Arial" w:cs="Arial"/>
          <w:lang w:val="mk-MK" w:eastAsia="mk-MK"/>
        </w:rPr>
        <w:lastRenderedPageBreak/>
        <w:t>г) е пренесено или издадено правото на користење на радиофреквенциите без претходно добиена согласност од Агенцијата</w:t>
      </w:r>
      <w:r w:rsidR="006B79EB" w:rsidRPr="00282553">
        <w:rPr>
          <w:rFonts w:ascii="Arial" w:eastAsia="Times New Roman" w:hAnsi="Arial" w:cs="Arial"/>
          <w:lang w:val="mk-MK" w:eastAsia="mk-MK"/>
        </w:rPr>
        <w:t>;</w:t>
      </w:r>
    </w:p>
    <w:p w:rsidR="00E96E87" w:rsidRDefault="006B79EB" w:rsidP="00E96E87">
      <w:pPr>
        <w:spacing w:before="100" w:beforeAutospacing="1" w:after="100" w:afterAutospacing="1" w:line="240" w:lineRule="auto"/>
        <w:ind w:left="720" w:hanging="270"/>
        <w:rPr>
          <w:rFonts w:ascii="Arial" w:eastAsia="Times New Roman" w:hAnsi="Arial" w:cs="Arial"/>
          <w:lang w:val="mk-MK" w:eastAsia="mk-MK"/>
        </w:rPr>
      </w:pPr>
      <w:r w:rsidRPr="00282553">
        <w:rPr>
          <w:rFonts w:ascii="Arial" w:eastAsia="Times New Roman" w:hAnsi="Arial" w:cs="Arial"/>
          <w:lang w:val="mk-MK" w:eastAsia="mk-MK"/>
        </w:rPr>
        <w:t>д</w:t>
      </w:r>
      <w:r w:rsidR="0012172B" w:rsidRPr="00282553">
        <w:rPr>
          <w:rFonts w:ascii="Arial" w:eastAsia="Times New Roman" w:hAnsi="Arial" w:cs="Arial"/>
          <w:lang w:eastAsia="mk-MK"/>
        </w:rPr>
        <w:t>) не се платени надоместоците за користење на радиофреквенциите</w:t>
      </w:r>
      <w:r w:rsidR="00E007C2" w:rsidRPr="00282553">
        <w:rPr>
          <w:rFonts w:ascii="Arial" w:eastAsia="Times New Roman" w:hAnsi="Arial" w:cs="Arial"/>
          <w:lang w:val="mk-MK" w:eastAsia="mk-MK"/>
        </w:rPr>
        <w:t xml:space="preserve">, и </w:t>
      </w:r>
      <w:r w:rsidR="00295C30" w:rsidRPr="00282553">
        <w:rPr>
          <w:rFonts w:ascii="Arial" w:eastAsia="Times New Roman" w:hAnsi="Arial" w:cs="Arial"/>
          <w:lang w:val="mk-MK" w:eastAsia="mk-MK"/>
        </w:rPr>
        <w:t>по доставено писмено известување согласно овој закон;</w:t>
      </w:r>
      <w:r w:rsidR="0012172B" w:rsidRPr="00282553">
        <w:rPr>
          <w:rFonts w:ascii="Arial" w:eastAsia="Times New Roman" w:hAnsi="Arial" w:cs="Arial"/>
          <w:lang w:eastAsia="mk-MK"/>
        </w:rPr>
        <w:t xml:space="preserve"> </w:t>
      </w:r>
      <w:r w:rsidR="00295C30" w:rsidRPr="00282553">
        <w:rPr>
          <w:rFonts w:ascii="Arial" w:eastAsia="Times New Roman" w:hAnsi="Arial" w:cs="Arial"/>
          <w:lang w:val="mk-MK" w:eastAsia="mk-MK"/>
        </w:rPr>
        <w:t xml:space="preserve"> </w:t>
      </w:r>
      <w:r w:rsidR="0012172B" w:rsidRPr="00282553">
        <w:rPr>
          <w:rFonts w:ascii="Arial" w:eastAsia="Times New Roman" w:hAnsi="Arial" w:cs="Arial"/>
          <w:lang w:eastAsia="mk-MK"/>
        </w:rPr>
        <w:t xml:space="preserve"> </w:t>
      </w:r>
    </w:p>
    <w:p w:rsidR="00E96E87" w:rsidRDefault="0044369A" w:rsidP="00E96E87">
      <w:pPr>
        <w:spacing w:before="100" w:beforeAutospacing="1" w:after="100" w:afterAutospacing="1" w:line="240" w:lineRule="auto"/>
        <w:ind w:left="720" w:hanging="270"/>
        <w:rPr>
          <w:rFonts w:ascii="Arial" w:eastAsia="Times New Roman" w:hAnsi="Arial" w:cs="Arial"/>
          <w:lang w:val="mk-MK" w:eastAsia="mk-MK"/>
        </w:rPr>
      </w:pPr>
      <w:r w:rsidRPr="00282553">
        <w:rPr>
          <w:rFonts w:ascii="Arial" w:eastAsia="Times New Roman" w:hAnsi="Arial" w:cs="Arial"/>
          <w:lang w:val="mk-MK" w:eastAsia="mk-MK"/>
        </w:rPr>
        <w:t>ѓ</w:t>
      </w:r>
      <w:r w:rsidR="0012172B" w:rsidRPr="00282553">
        <w:rPr>
          <w:rFonts w:ascii="Arial" w:eastAsia="Times New Roman" w:hAnsi="Arial" w:cs="Arial"/>
          <w:lang w:eastAsia="mk-MK"/>
        </w:rPr>
        <w:t>)</w:t>
      </w:r>
      <w:r w:rsidR="00E96E87">
        <w:rPr>
          <w:rFonts w:ascii="Arial" w:eastAsia="Times New Roman" w:hAnsi="Arial" w:cs="Arial"/>
          <w:lang w:val="mk-MK" w:eastAsia="mk-MK"/>
        </w:rPr>
        <w:t xml:space="preserve"> </w:t>
      </w:r>
      <w:r w:rsidR="0012172B" w:rsidRPr="00282553">
        <w:rPr>
          <w:rFonts w:ascii="Arial" w:eastAsia="Times New Roman" w:hAnsi="Arial" w:cs="Arial"/>
          <w:lang w:eastAsia="mk-MK"/>
        </w:rPr>
        <w:t xml:space="preserve"> на друг начин не може да се избегне штетната </w:t>
      </w:r>
      <w:r w:rsidR="00DD77E4" w:rsidRPr="00282553">
        <w:rPr>
          <w:rFonts w:ascii="Arial" w:eastAsia="Times New Roman" w:hAnsi="Arial" w:cs="Arial"/>
          <w:lang w:val="mk-MK" w:eastAsia="mk-MK"/>
        </w:rPr>
        <w:t>интерференција</w:t>
      </w:r>
      <w:r w:rsidR="0012172B" w:rsidRPr="00282553">
        <w:rPr>
          <w:rFonts w:ascii="Arial" w:eastAsia="Times New Roman" w:hAnsi="Arial" w:cs="Arial"/>
          <w:lang w:eastAsia="mk-MK"/>
        </w:rPr>
        <w:t xml:space="preserve"> предизвикана од сигналите на радиокомуникациските уред</w:t>
      </w:r>
      <w:r w:rsidR="00DD77E4" w:rsidRPr="00282553">
        <w:rPr>
          <w:rFonts w:ascii="Arial" w:eastAsia="Times New Roman" w:hAnsi="Arial" w:cs="Arial"/>
          <w:lang w:eastAsia="mk-MK"/>
        </w:rPr>
        <w:t>и кон други уреди, приемници</w:t>
      </w:r>
      <w:r w:rsidR="00DD77E4" w:rsidRPr="00282553">
        <w:rPr>
          <w:rFonts w:ascii="Arial" w:eastAsia="Times New Roman" w:hAnsi="Arial" w:cs="Arial"/>
          <w:lang w:val="mk-MK" w:eastAsia="mk-MK"/>
        </w:rPr>
        <w:t>,</w:t>
      </w:r>
      <w:r w:rsidR="0012172B" w:rsidRPr="00282553">
        <w:rPr>
          <w:rFonts w:ascii="Arial" w:eastAsia="Times New Roman" w:hAnsi="Arial" w:cs="Arial"/>
          <w:lang w:eastAsia="mk-MK"/>
        </w:rPr>
        <w:t xml:space="preserve"> електрични или електронски системи</w:t>
      </w:r>
      <w:r w:rsidR="00632875" w:rsidRPr="00282553">
        <w:rPr>
          <w:rFonts w:ascii="Arial" w:eastAsia="Times New Roman" w:hAnsi="Arial" w:cs="Arial"/>
          <w:lang w:val="mk-MK" w:eastAsia="mk-MK"/>
        </w:rPr>
        <w:t>; или</w:t>
      </w:r>
    </w:p>
    <w:p w:rsidR="00E96E87" w:rsidRDefault="0044369A" w:rsidP="00E96E87">
      <w:pPr>
        <w:spacing w:before="100" w:beforeAutospacing="1" w:after="100" w:afterAutospacing="1" w:line="240" w:lineRule="auto"/>
        <w:ind w:left="720" w:hanging="270"/>
        <w:rPr>
          <w:rFonts w:ascii="Arial" w:eastAsia="Times New Roman" w:hAnsi="Arial" w:cs="Arial"/>
          <w:lang w:val="mk-MK" w:eastAsia="mk-MK"/>
        </w:rPr>
      </w:pPr>
      <w:r w:rsidRPr="00282553">
        <w:rPr>
          <w:rFonts w:ascii="Arial" w:hAnsi="Arial" w:cs="Arial"/>
          <w:lang w:val="mk-MK"/>
        </w:rPr>
        <w:t>е</w:t>
      </w:r>
      <w:r w:rsidR="00632875" w:rsidRPr="00282553">
        <w:rPr>
          <w:rFonts w:ascii="Arial" w:hAnsi="Arial" w:cs="Arial"/>
          <w:lang w:val="mk-MK"/>
        </w:rPr>
        <w:t xml:space="preserve">) </w:t>
      </w:r>
      <w:r w:rsidR="00632875" w:rsidRPr="00282553">
        <w:rPr>
          <w:rFonts w:ascii="Arial" w:hAnsi="Arial" w:cs="Arial"/>
        </w:rPr>
        <w:t>доколку носителот на одобрението не започнал да ги користи радиофреквенциите во рок од една година од издавањето на одобрението, освен ако поинаку не е предвидено со истото</w:t>
      </w:r>
      <w:r w:rsidRPr="00282553">
        <w:rPr>
          <w:rFonts w:ascii="Arial" w:hAnsi="Arial" w:cs="Arial"/>
          <w:lang w:val="mk-MK"/>
        </w:rPr>
        <w:t>.</w:t>
      </w:r>
    </w:p>
    <w:p w:rsidR="00E96E87" w:rsidRPr="00E96E87" w:rsidRDefault="00295C30" w:rsidP="00942B68">
      <w:pPr>
        <w:pStyle w:val="ListParagraph"/>
        <w:numPr>
          <w:ilvl w:val="0"/>
          <w:numId w:val="131"/>
        </w:numPr>
        <w:spacing w:before="100" w:beforeAutospacing="1" w:after="100" w:afterAutospacing="1" w:line="240" w:lineRule="auto"/>
        <w:ind w:left="360" w:hanging="360"/>
        <w:jc w:val="both"/>
        <w:rPr>
          <w:rFonts w:ascii="Arial" w:eastAsia="Times New Roman" w:hAnsi="Arial" w:cs="Arial"/>
          <w:lang w:eastAsia="mk-MK"/>
        </w:rPr>
      </w:pPr>
      <w:r w:rsidRPr="00E96E87">
        <w:rPr>
          <w:rFonts w:ascii="Arial" w:eastAsia="Times New Roman" w:hAnsi="Arial" w:cs="Arial"/>
          <w:lang w:eastAsia="mk-MK"/>
        </w:rPr>
        <w:t xml:space="preserve"> </w:t>
      </w:r>
      <w:r w:rsidRPr="00282553">
        <w:rPr>
          <w:rFonts w:ascii="Arial" w:eastAsia="Times New Roman" w:hAnsi="Arial" w:cs="Arial"/>
          <w:lang w:eastAsia="mk-MK"/>
        </w:rPr>
        <w:t>Агенцијата</w:t>
      </w:r>
      <w:r w:rsidRPr="00E96E87">
        <w:rPr>
          <w:rFonts w:ascii="Arial" w:eastAsia="Times New Roman" w:hAnsi="Arial" w:cs="Arial"/>
          <w:lang w:eastAsia="mk-MK"/>
        </w:rPr>
        <w:t xml:space="preserve"> ќе донесе решение со кое ќе се отповика </w:t>
      </w:r>
      <w:r w:rsidRPr="00282553">
        <w:rPr>
          <w:rFonts w:ascii="Arial" w:eastAsia="Times New Roman" w:hAnsi="Arial" w:cs="Arial"/>
          <w:lang w:eastAsia="mk-MK"/>
        </w:rPr>
        <w:t xml:space="preserve">  одобрение</w:t>
      </w:r>
      <w:r w:rsidRPr="00E96E87">
        <w:rPr>
          <w:rFonts w:ascii="Arial" w:eastAsia="Times New Roman" w:hAnsi="Arial" w:cs="Arial"/>
          <w:lang w:eastAsia="mk-MK"/>
        </w:rPr>
        <w:t xml:space="preserve">то </w:t>
      </w:r>
      <w:r w:rsidRPr="00282553">
        <w:rPr>
          <w:rFonts w:ascii="Arial" w:eastAsia="Times New Roman" w:hAnsi="Arial" w:cs="Arial"/>
          <w:lang w:eastAsia="mk-MK"/>
        </w:rPr>
        <w:t xml:space="preserve"> за користење на радиофреквенци</w:t>
      </w:r>
      <w:r w:rsidRPr="00E96E87">
        <w:rPr>
          <w:rFonts w:ascii="Arial" w:eastAsia="Times New Roman" w:hAnsi="Arial" w:cs="Arial"/>
          <w:lang w:eastAsia="mk-MK"/>
        </w:rPr>
        <w:t>ии и по писмено известување за одземање на</w:t>
      </w:r>
      <w:r w:rsidR="007B415C" w:rsidRPr="00E96E87">
        <w:rPr>
          <w:rFonts w:ascii="Arial" w:eastAsia="Times New Roman" w:hAnsi="Arial" w:cs="Arial"/>
          <w:lang w:eastAsia="mk-MK"/>
        </w:rPr>
        <w:t xml:space="preserve"> дозвола за телевизиско или радио емитување од регулаторното тело надлежно за радиодифузијата. Агенцијата ќе го донесе решението во рок од пет дена од денот на приемот на известувањето</w:t>
      </w:r>
      <w:r w:rsidR="00E96E87">
        <w:rPr>
          <w:rFonts w:ascii="Arial" w:eastAsia="Times New Roman" w:hAnsi="Arial" w:cs="Arial"/>
          <w:lang w:val="mk-MK" w:eastAsia="mk-MK"/>
        </w:rPr>
        <w:t>.</w:t>
      </w:r>
    </w:p>
    <w:p w:rsidR="00E96E87" w:rsidRPr="00E96E87" w:rsidRDefault="00E96E87" w:rsidP="00E96E87">
      <w:pPr>
        <w:pStyle w:val="ListParagraph"/>
        <w:spacing w:before="100" w:beforeAutospacing="1" w:after="100" w:afterAutospacing="1" w:line="240" w:lineRule="auto"/>
        <w:ind w:left="360"/>
        <w:jc w:val="both"/>
        <w:rPr>
          <w:rFonts w:ascii="Arial" w:eastAsia="Times New Roman" w:hAnsi="Arial" w:cs="Arial"/>
          <w:lang w:eastAsia="mk-MK"/>
        </w:rPr>
      </w:pPr>
    </w:p>
    <w:p w:rsidR="00E96E87" w:rsidRPr="00E96E87" w:rsidRDefault="0012172B" w:rsidP="00942B68">
      <w:pPr>
        <w:pStyle w:val="ListParagraph"/>
        <w:numPr>
          <w:ilvl w:val="0"/>
          <w:numId w:val="131"/>
        </w:numPr>
        <w:spacing w:before="100" w:beforeAutospacing="1" w:after="100" w:afterAutospacing="1" w:line="240" w:lineRule="auto"/>
        <w:ind w:left="360" w:hanging="360"/>
        <w:jc w:val="both"/>
        <w:rPr>
          <w:rFonts w:ascii="Arial" w:eastAsia="Times New Roman" w:hAnsi="Arial" w:cs="Arial"/>
          <w:lang w:eastAsia="mk-MK"/>
        </w:rPr>
      </w:pPr>
      <w:r w:rsidRPr="00E96E87">
        <w:rPr>
          <w:rFonts w:ascii="Arial" w:eastAsia="Times New Roman" w:hAnsi="Arial" w:cs="Arial"/>
          <w:lang w:eastAsia="mk-MK"/>
        </w:rPr>
        <w:t>Надоместоците</w:t>
      </w:r>
      <w:r w:rsidR="007B415C" w:rsidRPr="00E96E87">
        <w:rPr>
          <w:rFonts w:ascii="Arial" w:eastAsia="Times New Roman" w:hAnsi="Arial" w:cs="Arial"/>
          <w:lang w:val="mk-MK" w:eastAsia="mk-MK"/>
        </w:rPr>
        <w:t xml:space="preserve"> за користење на радиофреквенции</w:t>
      </w:r>
      <w:r w:rsidRPr="00E96E87">
        <w:rPr>
          <w:rFonts w:ascii="Arial" w:eastAsia="Times New Roman" w:hAnsi="Arial" w:cs="Arial"/>
          <w:lang w:eastAsia="mk-MK"/>
        </w:rPr>
        <w:t xml:space="preserve"> што се платени за годината во која е отповикано одобрението не се враќаат</w:t>
      </w:r>
      <w:r w:rsidR="00DD77E4" w:rsidRPr="00E96E87">
        <w:rPr>
          <w:rFonts w:ascii="Arial" w:eastAsia="Times New Roman" w:hAnsi="Arial" w:cs="Arial"/>
          <w:lang w:val="mk-MK" w:eastAsia="mk-MK"/>
        </w:rPr>
        <w:t>, во случаите од ставот (3) на овој член.</w:t>
      </w:r>
    </w:p>
    <w:p w:rsidR="00E96E87" w:rsidRPr="00E96E87" w:rsidRDefault="00E96E87" w:rsidP="00E96E87">
      <w:pPr>
        <w:pStyle w:val="ListParagraph"/>
        <w:rPr>
          <w:rFonts w:ascii="Arial" w:eastAsia="Times New Roman" w:hAnsi="Arial" w:cs="Arial"/>
          <w:lang w:val="mk-MK" w:eastAsia="mk-MK"/>
        </w:rPr>
      </w:pPr>
    </w:p>
    <w:p w:rsidR="004651CA" w:rsidRPr="00E96E87" w:rsidRDefault="004651CA" w:rsidP="00942B68">
      <w:pPr>
        <w:pStyle w:val="ListParagraph"/>
        <w:numPr>
          <w:ilvl w:val="0"/>
          <w:numId w:val="131"/>
        </w:numPr>
        <w:spacing w:before="100" w:beforeAutospacing="1" w:after="100" w:afterAutospacing="1" w:line="240" w:lineRule="auto"/>
        <w:ind w:left="360" w:hanging="360"/>
        <w:jc w:val="both"/>
        <w:rPr>
          <w:rFonts w:ascii="Arial" w:eastAsia="Times New Roman" w:hAnsi="Arial" w:cs="Arial"/>
          <w:lang w:eastAsia="mk-MK"/>
        </w:rPr>
      </w:pPr>
      <w:r w:rsidRPr="00E96E87">
        <w:rPr>
          <w:rFonts w:ascii="Arial" w:eastAsia="Times New Roman" w:hAnsi="Arial" w:cs="Arial"/>
          <w:lang w:val="mk-MK" w:eastAsia="mk-MK"/>
        </w:rPr>
        <w:t xml:space="preserve">Агенцијата ќе ги избрише  од регистерот на доделени радиофреквенции од членот </w:t>
      </w:r>
      <w:r w:rsidR="00DA1178" w:rsidRPr="00E96E87">
        <w:rPr>
          <w:rFonts w:ascii="Arial" w:eastAsia="Times New Roman" w:hAnsi="Arial" w:cs="Arial"/>
          <w:lang w:val="mk-MK" w:eastAsia="mk-MK"/>
        </w:rPr>
        <w:t>130</w:t>
      </w:r>
      <w:r w:rsidRPr="00E96E87">
        <w:rPr>
          <w:rFonts w:ascii="Arial" w:eastAsia="Times New Roman" w:hAnsi="Arial" w:cs="Arial"/>
          <w:lang w:val="mk-MK" w:eastAsia="mk-MK"/>
        </w:rPr>
        <w:t>на овој з</w:t>
      </w:r>
      <w:r w:rsidR="00F81DCB" w:rsidRPr="00E96E87">
        <w:rPr>
          <w:rFonts w:ascii="Arial" w:eastAsia="Times New Roman" w:hAnsi="Arial" w:cs="Arial"/>
          <w:lang w:val="mk-MK" w:eastAsia="mk-MK"/>
        </w:rPr>
        <w:t>акон податоците за имателот на одобрението за користење на радиофреквенции на кого истото му е отповикано согласно одредбите од овој член. Решението со кое е отповикано одобрението за користење на радиофреквенции, Агенцијата го објавува на својата веб страна во рок од пет дена од денот на неговото донесување.</w:t>
      </w:r>
    </w:p>
    <w:p w:rsidR="005D49BB" w:rsidRPr="00282553" w:rsidRDefault="0012172B">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EB31F6" w:rsidRPr="00282553">
        <w:rPr>
          <w:rFonts w:ascii="Arial" w:eastAsia="Times New Roman" w:hAnsi="Arial" w:cs="Arial"/>
          <w:b/>
          <w:bCs/>
          <w:lang w:val="mk-MK" w:eastAsia="mk-MK"/>
        </w:rPr>
        <w:t>148</w:t>
      </w:r>
    </w:p>
    <w:p w:rsidR="005D49BB" w:rsidRPr="00282553" w:rsidRDefault="0012172B">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Престанок на важноста на одобрението</w:t>
      </w:r>
      <w:r w:rsidR="007B415C" w:rsidRPr="00282553">
        <w:rPr>
          <w:rFonts w:ascii="Arial" w:eastAsia="Times New Roman" w:hAnsi="Arial" w:cs="Arial"/>
          <w:b/>
          <w:bCs/>
          <w:lang w:val="mk-MK" w:eastAsia="mk-MK"/>
        </w:rPr>
        <w:t xml:space="preserve"> за користење на радиофреквенции по сила на закон</w:t>
      </w:r>
    </w:p>
    <w:p w:rsidR="00CF1441" w:rsidRPr="00CF1441" w:rsidRDefault="0012172B" w:rsidP="00942B68">
      <w:pPr>
        <w:pStyle w:val="ListParagraph"/>
        <w:numPr>
          <w:ilvl w:val="0"/>
          <w:numId w:val="132"/>
        </w:numPr>
        <w:spacing w:before="100" w:beforeAutospacing="1" w:after="100" w:afterAutospacing="1" w:line="240" w:lineRule="auto"/>
        <w:ind w:left="360" w:hanging="360"/>
        <w:jc w:val="both"/>
        <w:rPr>
          <w:rFonts w:ascii="Arial" w:hAnsi="Arial" w:cs="Arial"/>
        </w:rPr>
      </w:pPr>
      <w:r w:rsidRPr="00CF1441">
        <w:rPr>
          <w:rFonts w:ascii="Arial" w:eastAsia="Times New Roman" w:hAnsi="Arial" w:cs="Arial"/>
          <w:lang w:val="mk-MK" w:eastAsia="mk-MK"/>
        </w:rPr>
        <w:t>Одобренијата за користење на радиофреквенции по сила на закон престануваат да важат:</w:t>
      </w:r>
      <w:r w:rsidRPr="00CF1441">
        <w:rPr>
          <w:rFonts w:ascii="Arial" w:eastAsia="Times New Roman" w:hAnsi="Arial" w:cs="Arial"/>
          <w:lang w:eastAsia="mk-MK"/>
        </w:rPr>
        <w:t xml:space="preserve"> </w:t>
      </w:r>
    </w:p>
    <w:p w:rsidR="00CF1441" w:rsidRPr="00CF1441" w:rsidRDefault="0044369A" w:rsidP="00CF1441">
      <w:pPr>
        <w:pStyle w:val="ListParagraph"/>
        <w:spacing w:before="100" w:beforeAutospacing="1" w:after="100" w:afterAutospacing="1" w:line="240" w:lineRule="auto"/>
        <w:ind w:left="360"/>
        <w:jc w:val="both"/>
        <w:rPr>
          <w:rFonts w:ascii="Arial" w:hAnsi="Arial" w:cs="Arial"/>
        </w:rPr>
      </w:pPr>
      <w:r w:rsidRPr="00CF1441">
        <w:rPr>
          <w:rFonts w:ascii="Arial" w:eastAsia="Times New Roman" w:hAnsi="Arial" w:cs="Arial"/>
          <w:lang w:val="mk-MK" w:eastAsia="mk-MK"/>
        </w:rPr>
        <w:br/>
      </w:r>
      <w:r w:rsidR="0012172B" w:rsidRPr="00CF1441">
        <w:rPr>
          <w:rFonts w:ascii="Arial" w:hAnsi="Arial" w:cs="Arial"/>
        </w:rPr>
        <w:t>а) по истекот на временскиот рок за кој истите биле издадени;</w:t>
      </w:r>
    </w:p>
    <w:p w:rsidR="00CF1441" w:rsidRDefault="0044369A" w:rsidP="00CF1441">
      <w:pPr>
        <w:pStyle w:val="ListParagraph"/>
        <w:spacing w:before="100" w:beforeAutospacing="1" w:after="100" w:afterAutospacing="1" w:line="240" w:lineRule="auto"/>
        <w:ind w:left="360"/>
        <w:jc w:val="both"/>
        <w:rPr>
          <w:rFonts w:ascii="Arial" w:hAnsi="Arial" w:cs="Arial"/>
          <w:lang w:val="mk-MK"/>
        </w:rPr>
      </w:pPr>
      <w:r w:rsidRPr="00CF1441">
        <w:rPr>
          <w:rFonts w:ascii="Arial" w:hAnsi="Arial" w:cs="Arial"/>
        </w:rPr>
        <w:br/>
      </w:r>
      <w:r w:rsidR="0012172B" w:rsidRPr="00CF1441">
        <w:rPr>
          <w:rFonts w:ascii="Arial" w:hAnsi="Arial" w:cs="Arial"/>
        </w:rPr>
        <w:t xml:space="preserve">б) доколку </w:t>
      </w:r>
      <w:r w:rsidR="007B415C" w:rsidRPr="00CF1441">
        <w:rPr>
          <w:rFonts w:ascii="Arial" w:hAnsi="Arial" w:cs="Arial"/>
        </w:rPr>
        <w:t xml:space="preserve">имателот </w:t>
      </w:r>
      <w:r w:rsidR="0012172B" w:rsidRPr="00CF1441">
        <w:rPr>
          <w:rFonts w:ascii="Arial" w:hAnsi="Arial" w:cs="Arial"/>
        </w:rPr>
        <w:t xml:space="preserve"> на одобрението престанал да постои; </w:t>
      </w:r>
    </w:p>
    <w:p w:rsidR="00CF1441" w:rsidRDefault="00CF1441" w:rsidP="00CF1441">
      <w:pPr>
        <w:pStyle w:val="ListParagraph"/>
        <w:spacing w:before="100" w:beforeAutospacing="1" w:after="100" w:afterAutospacing="1" w:line="240" w:lineRule="auto"/>
        <w:ind w:left="360"/>
        <w:jc w:val="both"/>
        <w:rPr>
          <w:rFonts w:ascii="Arial" w:hAnsi="Arial" w:cs="Arial"/>
          <w:lang w:val="mk-MK"/>
        </w:rPr>
      </w:pPr>
    </w:p>
    <w:p w:rsidR="00CF1441" w:rsidRDefault="007B415C" w:rsidP="00CF1441">
      <w:pPr>
        <w:pStyle w:val="ListParagraph"/>
        <w:spacing w:before="100" w:beforeAutospacing="1" w:after="100" w:afterAutospacing="1" w:line="240" w:lineRule="auto"/>
        <w:ind w:left="360"/>
        <w:jc w:val="both"/>
        <w:rPr>
          <w:rFonts w:ascii="Arial" w:hAnsi="Arial" w:cs="Arial"/>
          <w:lang w:val="mk-MK"/>
        </w:rPr>
      </w:pPr>
      <w:r w:rsidRPr="00CF1441">
        <w:rPr>
          <w:rFonts w:ascii="Arial" w:hAnsi="Arial" w:cs="Arial"/>
        </w:rPr>
        <w:t>в) доколку имателот на одобрението е во</w:t>
      </w:r>
      <w:r w:rsidR="000B6331" w:rsidRPr="00CF1441">
        <w:rPr>
          <w:rFonts w:ascii="Arial" w:hAnsi="Arial" w:cs="Arial"/>
        </w:rPr>
        <w:t xml:space="preserve"> </w:t>
      </w:r>
      <w:r w:rsidRPr="00CF1441">
        <w:rPr>
          <w:rFonts w:ascii="Arial" w:hAnsi="Arial" w:cs="Arial"/>
        </w:rPr>
        <w:t>постапка на стечај или ликвидација;</w:t>
      </w:r>
    </w:p>
    <w:p w:rsidR="00CF1441" w:rsidRDefault="00CF1441" w:rsidP="00CF1441">
      <w:pPr>
        <w:pStyle w:val="ListParagraph"/>
        <w:spacing w:before="100" w:beforeAutospacing="1" w:after="100" w:afterAutospacing="1" w:line="240" w:lineRule="auto"/>
        <w:ind w:left="360"/>
        <w:jc w:val="both"/>
        <w:rPr>
          <w:rFonts w:ascii="Arial" w:hAnsi="Arial" w:cs="Arial"/>
          <w:lang w:val="mk-MK"/>
        </w:rPr>
      </w:pPr>
    </w:p>
    <w:p w:rsidR="00CF1441" w:rsidRDefault="007B415C" w:rsidP="00CF1441">
      <w:pPr>
        <w:pStyle w:val="ListParagraph"/>
        <w:spacing w:before="100" w:beforeAutospacing="1" w:after="100" w:afterAutospacing="1" w:line="240" w:lineRule="auto"/>
        <w:ind w:left="360"/>
        <w:jc w:val="both"/>
        <w:rPr>
          <w:rFonts w:ascii="Arial" w:hAnsi="Arial" w:cs="Arial"/>
          <w:lang w:val="mk-MK"/>
        </w:rPr>
      </w:pPr>
      <w:r w:rsidRPr="00CF1441">
        <w:rPr>
          <w:rFonts w:ascii="Arial" w:hAnsi="Arial" w:cs="Arial"/>
        </w:rPr>
        <w:t>г) доколку на имателот на одобрението му е изречена мерка на безбедност-забрана за вршење на дејност</w:t>
      </w:r>
      <w:r w:rsidR="00051C80" w:rsidRPr="00CF1441">
        <w:rPr>
          <w:rFonts w:ascii="Arial" w:hAnsi="Arial" w:cs="Arial"/>
        </w:rPr>
        <w:t>,</w:t>
      </w:r>
      <w:r w:rsidR="004651CA" w:rsidRPr="00CF1441">
        <w:rPr>
          <w:rFonts w:ascii="Arial" w:hAnsi="Arial" w:cs="Arial"/>
        </w:rPr>
        <w:t xml:space="preserve"> или</w:t>
      </w:r>
    </w:p>
    <w:p w:rsidR="00CF1441" w:rsidRDefault="00CF1441" w:rsidP="00CF1441">
      <w:pPr>
        <w:pStyle w:val="ListParagraph"/>
        <w:spacing w:before="100" w:beforeAutospacing="1" w:after="100" w:afterAutospacing="1" w:line="240" w:lineRule="auto"/>
        <w:ind w:left="360"/>
        <w:jc w:val="both"/>
        <w:rPr>
          <w:rFonts w:ascii="Arial" w:hAnsi="Arial" w:cs="Arial"/>
          <w:lang w:val="mk-MK"/>
        </w:rPr>
      </w:pPr>
    </w:p>
    <w:p w:rsidR="0012172B" w:rsidRDefault="004651CA" w:rsidP="00CF1441">
      <w:pPr>
        <w:pStyle w:val="ListParagraph"/>
        <w:spacing w:before="100" w:beforeAutospacing="1" w:after="100" w:afterAutospacing="1" w:line="240" w:lineRule="auto"/>
        <w:ind w:left="360"/>
        <w:jc w:val="both"/>
        <w:rPr>
          <w:rFonts w:ascii="Arial" w:hAnsi="Arial" w:cs="Arial"/>
          <w:lang w:val="mk-MK"/>
        </w:rPr>
      </w:pPr>
      <w:r w:rsidRPr="00CF1441">
        <w:rPr>
          <w:rFonts w:ascii="Arial" w:hAnsi="Arial" w:cs="Arial"/>
        </w:rPr>
        <w:t>д</w:t>
      </w:r>
      <w:r w:rsidR="0012172B" w:rsidRPr="00CF1441">
        <w:rPr>
          <w:rFonts w:ascii="Arial" w:hAnsi="Arial" w:cs="Arial"/>
        </w:rPr>
        <w:t xml:space="preserve">) со престанок на важење на дозволата за </w:t>
      </w:r>
      <w:r w:rsidRPr="00CF1441">
        <w:rPr>
          <w:rFonts w:ascii="Arial" w:hAnsi="Arial" w:cs="Arial"/>
        </w:rPr>
        <w:t xml:space="preserve">телевизиско или радио емитување по сила на закон. </w:t>
      </w:r>
      <w:r w:rsidR="0012172B" w:rsidRPr="00CF1441">
        <w:rPr>
          <w:rFonts w:ascii="Arial" w:hAnsi="Arial" w:cs="Arial"/>
        </w:rPr>
        <w:t xml:space="preserve"> </w:t>
      </w:r>
    </w:p>
    <w:p w:rsidR="00CF1441" w:rsidRPr="00CF1441" w:rsidRDefault="00CF1441" w:rsidP="00CF1441">
      <w:pPr>
        <w:pStyle w:val="ListParagraph"/>
        <w:spacing w:before="100" w:beforeAutospacing="1" w:after="100" w:afterAutospacing="1" w:line="240" w:lineRule="auto"/>
        <w:ind w:left="360"/>
        <w:jc w:val="both"/>
        <w:rPr>
          <w:rFonts w:ascii="Arial" w:hAnsi="Arial" w:cs="Arial"/>
          <w:lang w:val="mk-MK"/>
        </w:rPr>
      </w:pPr>
    </w:p>
    <w:p w:rsidR="00CF1441" w:rsidRDefault="00F81DCB" w:rsidP="00942B68">
      <w:pPr>
        <w:pStyle w:val="ListParagraph"/>
        <w:numPr>
          <w:ilvl w:val="0"/>
          <w:numId w:val="132"/>
        </w:numPr>
        <w:spacing w:before="100" w:beforeAutospacing="1" w:after="100" w:afterAutospacing="1" w:line="240" w:lineRule="auto"/>
        <w:ind w:left="360" w:hanging="360"/>
        <w:jc w:val="both"/>
        <w:rPr>
          <w:rFonts w:ascii="Arial" w:eastAsia="Times New Roman" w:hAnsi="Arial" w:cs="Arial"/>
          <w:lang w:val="mk-MK" w:eastAsia="mk-MK"/>
        </w:rPr>
      </w:pPr>
      <w:r w:rsidRPr="00282553">
        <w:rPr>
          <w:rFonts w:ascii="Arial" w:eastAsia="Times New Roman" w:hAnsi="Arial" w:cs="Arial"/>
          <w:lang w:val="mk-MK" w:eastAsia="mk-MK"/>
        </w:rPr>
        <w:lastRenderedPageBreak/>
        <w:t xml:space="preserve">Агенцијата ќе ги избрише  од регистерот на доделени радиофреквенции од членот </w:t>
      </w:r>
      <w:r w:rsidR="00DA1178" w:rsidRPr="00282553">
        <w:rPr>
          <w:rFonts w:ascii="Arial" w:eastAsia="Times New Roman" w:hAnsi="Arial" w:cs="Arial"/>
          <w:lang w:val="mk-MK" w:eastAsia="mk-MK"/>
        </w:rPr>
        <w:t>130</w:t>
      </w:r>
      <w:r w:rsidRPr="00282553">
        <w:rPr>
          <w:rFonts w:ascii="Arial" w:eastAsia="Times New Roman" w:hAnsi="Arial" w:cs="Arial"/>
          <w:lang w:val="mk-MK" w:eastAsia="mk-MK"/>
        </w:rPr>
        <w:t xml:space="preserve"> на овој закон податоците за имателот на одобрението за користење на радиофреквенции кое престанало да важи по сила закон согласно одредбите од овој член.</w:t>
      </w:r>
      <w:r w:rsidR="00D03B83" w:rsidRPr="00282553">
        <w:rPr>
          <w:rFonts w:ascii="Arial" w:eastAsia="Times New Roman" w:hAnsi="Arial" w:cs="Arial"/>
          <w:lang w:val="mk-MK" w:eastAsia="mk-MK"/>
        </w:rPr>
        <w:t xml:space="preserve"> Решението со кое се утврдува престанок на важење на одобрението за користење на радиофреквенции, по сила на закон,  Агенцијата го објавува на својата веб страна во рок од пет дена од денот на неговото донесување.</w:t>
      </w:r>
    </w:p>
    <w:p w:rsidR="00CF1441" w:rsidRDefault="00CF1441" w:rsidP="00CF1441">
      <w:pPr>
        <w:pStyle w:val="ListParagraph"/>
        <w:spacing w:before="100" w:beforeAutospacing="1" w:after="100" w:afterAutospacing="1" w:line="240" w:lineRule="auto"/>
        <w:ind w:left="360"/>
        <w:jc w:val="both"/>
        <w:rPr>
          <w:rFonts w:ascii="Arial" w:eastAsia="Times New Roman" w:hAnsi="Arial" w:cs="Arial"/>
          <w:lang w:val="mk-MK" w:eastAsia="mk-MK"/>
        </w:rPr>
      </w:pPr>
    </w:p>
    <w:p w:rsidR="0012172B" w:rsidRPr="00CF1441" w:rsidRDefault="0012172B" w:rsidP="00942B68">
      <w:pPr>
        <w:pStyle w:val="ListParagraph"/>
        <w:numPr>
          <w:ilvl w:val="0"/>
          <w:numId w:val="132"/>
        </w:numPr>
        <w:spacing w:before="100" w:beforeAutospacing="1" w:after="100" w:afterAutospacing="1" w:line="240" w:lineRule="auto"/>
        <w:ind w:left="360" w:hanging="360"/>
        <w:jc w:val="both"/>
        <w:rPr>
          <w:rFonts w:ascii="Arial" w:eastAsia="Times New Roman" w:hAnsi="Arial" w:cs="Arial"/>
          <w:lang w:val="mk-MK" w:eastAsia="mk-MK"/>
        </w:rPr>
      </w:pPr>
      <w:r w:rsidRPr="00CF1441">
        <w:rPr>
          <w:rFonts w:ascii="Arial" w:eastAsia="Times New Roman" w:hAnsi="Arial" w:cs="Arial"/>
          <w:lang w:eastAsia="mk-MK"/>
        </w:rPr>
        <w:t>Надоместоците</w:t>
      </w:r>
      <w:r w:rsidR="00D03B83" w:rsidRPr="00CF1441">
        <w:rPr>
          <w:rFonts w:ascii="Arial" w:eastAsia="Times New Roman" w:hAnsi="Arial" w:cs="Arial"/>
          <w:lang w:val="mk-MK" w:eastAsia="mk-MK"/>
        </w:rPr>
        <w:t xml:space="preserve"> за користење на радиофреквенциите </w:t>
      </w:r>
      <w:r w:rsidRPr="00CF1441">
        <w:rPr>
          <w:rFonts w:ascii="Arial" w:eastAsia="Times New Roman" w:hAnsi="Arial" w:cs="Arial"/>
          <w:lang w:eastAsia="mk-MK"/>
        </w:rPr>
        <w:t xml:space="preserve"> што се платени за годината во која престанало да важи одобрението, </w:t>
      </w:r>
      <w:r w:rsidR="00DD69B3" w:rsidRPr="00CF1441">
        <w:rPr>
          <w:rFonts w:ascii="Arial" w:eastAsia="Times New Roman" w:hAnsi="Arial" w:cs="Arial"/>
          <w:lang w:val="mk-MK" w:eastAsia="mk-MK"/>
        </w:rPr>
        <w:t xml:space="preserve">со исклучок на ставот (1) точка а) </w:t>
      </w:r>
      <w:r w:rsidRPr="00CF1441">
        <w:rPr>
          <w:rFonts w:ascii="Arial" w:eastAsia="Times New Roman" w:hAnsi="Arial" w:cs="Arial"/>
          <w:lang w:eastAsia="mk-MK"/>
        </w:rPr>
        <w:t>не се враќаат.</w:t>
      </w:r>
    </w:p>
    <w:p w:rsidR="00EC109A" w:rsidRPr="00CF1441" w:rsidRDefault="00EC109A" w:rsidP="00EC109A">
      <w:pPr>
        <w:spacing w:before="100" w:beforeAutospacing="1" w:after="100" w:afterAutospacing="1" w:line="240" w:lineRule="auto"/>
        <w:jc w:val="center"/>
        <w:rPr>
          <w:rFonts w:ascii="Arial" w:eastAsia="Times New Roman" w:hAnsi="Arial" w:cs="Arial"/>
          <w:sz w:val="28"/>
          <w:szCs w:val="28"/>
          <w:lang w:val="mk-MK" w:eastAsia="mk-MK"/>
        </w:rPr>
      </w:pPr>
      <w:r w:rsidRPr="00CF1441">
        <w:rPr>
          <w:rFonts w:ascii="Arial" w:eastAsia="Times New Roman" w:hAnsi="Arial" w:cs="Arial"/>
          <w:sz w:val="28"/>
          <w:szCs w:val="28"/>
          <w:lang w:val="mk-MK" w:eastAsia="mk-MK"/>
        </w:rPr>
        <w:t>Глава петнаесетта</w:t>
      </w:r>
    </w:p>
    <w:p w:rsidR="005D49BB" w:rsidRPr="00282553" w:rsidRDefault="00A04B39">
      <w:pPr>
        <w:spacing w:before="100" w:beforeAutospacing="1" w:after="100" w:afterAutospacing="1" w:line="240" w:lineRule="auto"/>
        <w:jc w:val="center"/>
        <w:outlineLvl w:val="1"/>
        <w:rPr>
          <w:rFonts w:ascii="Arial" w:eastAsia="Times New Roman" w:hAnsi="Arial" w:cs="Arial"/>
          <w:b/>
          <w:bCs/>
          <w:lang w:eastAsia="mk-MK"/>
        </w:rPr>
      </w:pPr>
      <w:r w:rsidRPr="00282553">
        <w:rPr>
          <w:rFonts w:ascii="Arial" w:eastAsia="Times New Roman" w:hAnsi="Arial" w:cs="Arial"/>
          <w:b/>
          <w:bCs/>
          <w:lang w:eastAsia="mk-MK"/>
        </w:rPr>
        <w:t>НУМЕРАЦИЈА</w:t>
      </w:r>
    </w:p>
    <w:p w:rsidR="005D49BB" w:rsidRPr="00282553" w:rsidRDefault="00A04B39">
      <w:pPr>
        <w:spacing w:before="100" w:beforeAutospacing="1" w:after="100" w:afterAutospacing="1" w:line="240" w:lineRule="auto"/>
        <w:jc w:val="center"/>
        <w:outlineLvl w:val="4"/>
        <w:rPr>
          <w:rFonts w:ascii="Arial" w:eastAsia="Times New Roman" w:hAnsi="Arial" w:cs="Arial"/>
          <w:b/>
          <w:bCs/>
          <w:lang w:eastAsia="mk-MK"/>
        </w:rPr>
      </w:pPr>
      <w:r w:rsidRPr="00282553">
        <w:rPr>
          <w:rFonts w:ascii="Arial" w:eastAsia="Times New Roman" w:hAnsi="Arial" w:cs="Arial"/>
          <w:b/>
          <w:bCs/>
          <w:lang w:eastAsia="mk-MK"/>
        </w:rPr>
        <w:t xml:space="preserve">Член </w:t>
      </w:r>
      <w:r w:rsidR="00D90E6E" w:rsidRPr="00282553">
        <w:rPr>
          <w:rFonts w:ascii="Arial" w:eastAsia="Times New Roman" w:hAnsi="Arial" w:cs="Arial"/>
          <w:b/>
          <w:bCs/>
          <w:lang w:val="mk-MK" w:eastAsia="mk-MK"/>
        </w:rPr>
        <w:t>149</w:t>
      </w:r>
    </w:p>
    <w:p w:rsidR="005D49BB" w:rsidRPr="00282553" w:rsidRDefault="00A04B39">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План за нумерација</w:t>
      </w:r>
    </w:p>
    <w:p w:rsidR="00CF1441" w:rsidRPr="00CF1441" w:rsidRDefault="00A04B39" w:rsidP="00942B68">
      <w:pPr>
        <w:pStyle w:val="ListParagraph"/>
        <w:numPr>
          <w:ilvl w:val="0"/>
          <w:numId w:val="133"/>
        </w:numPr>
        <w:spacing w:before="100" w:beforeAutospacing="1" w:after="100" w:afterAutospacing="1" w:line="240" w:lineRule="auto"/>
        <w:ind w:left="360" w:hanging="360"/>
        <w:jc w:val="both"/>
        <w:rPr>
          <w:rFonts w:ascii="Arial" w:eastAsia="Times New Roman" w:hAnsi="Arial" w:cs="Arial"/>
          <w:lang w:eastAsia="mk-MK"/>
        </w:rPr>
      </w:pPr>
      <w:r w:rsidRPr="00CF1441">
        <w:rPr>
          <w:rFonts w:ascii="Arial" w:eastAsia="Times New Roman" w:hAnsi="Arial" w:cs="Arial"/>
          <w:lang w:eastAsia="mk-MK"/>
        </w:rPr>
        <w:t>Планот за нумерација ги утврдува структурата, должината и намената на броевите</w:t>
      </w:r>
      <w:r w:rsidR="000756F7" w:rsidRPr="00CF1441">
        <w:rPr>
          <w:rFonts w:ascii="Arial" w:eastAsia="Times New Roman" w:hAnsi="Arial" w:cs="Arial"/>
          <w:lang w:eastAsia="mk-MK"/>
        </w:rPr>
        <w:t xml:space="preserve"> и сериите на броеви</w:t>
      </w:r>
      <w:r w:rsidRPr="00CF1441">
        <w:rPr>
          <w:rFonts w:ascii="Arial" w:eastAsia="Times New Roman" w:hAnsi="Arial" w:cs="Arial"/>
          <w:lang w:eastAsia="mk-MK"/>
        </w:rPr>
        <w:t xml:space="preserve"> кои ги користат операт</w:t>
      </w:r>
      <w:r w:rsidR="0062408E" w:rsidRPr="00CF1441">
        <w:rPr>
          <w:rFonts w:ascii="Arial" w:eastAsia="Times New Roman" w:hAnsi="Arial" w:cs="Arial"/>
          <w:lang w:eastAsia="mk-MK"/>
        </w:rPr>
        <w:t>орите</w:t>
      </w:r>
      <w:r w:rsidR="009374C6" w:rsidRPr="00CF1441">
        <w:rPr>
          <w:rFonts w:ascii="Arial" w:eastAsia="Times New Roman" w:hAnsi="Arial" w:cs="Arial"/>
          <w:lang w:eastAsia="mk-MK"/>
        </w:rPr>
        <w:t xml:space="preserve"> </w:t>
      </w:r>
      <w:r w:rsidR="00C979E0" w:rsidRPr="00CF1441">
        <w:rPr>
          <w:rFonts w:ascii="Arial" w:eastAsia="Times New Roman" w:hAnsi="Arial" w:cs="Arial"/>
          <w:lang w:eastAsia="mk-MK"/>
        </w:rPr>
        <w:t>и други правни</w:t>
      </w:r>
      <w:r w:rsidR="009374C6" w:rsidRPr="00CF1441">
        <w:rPr>
          <w:rFonts w:ascii="Arial" w:eastAsia="Times New Roman" w:hAnsi="Arial" w:cs="Arial"/>
          <w:lang w:eastAsia="mk-MK"/>
        </w:rPr>
        <w:t xml:space="preserve"> лица утврдени во </w:t>
      </w:r>
      <w:r w:rsidR="00E37B9D" w:rsidRPr="00CF1441">
        <w:rPr>
          <w:rFonts w:ascii="Arial" w:eastAsia="Times New Roman" w:hAnsi="Arial" w:cs="Arial"/>
          <w:lang w:eastAsia="mk-MK"/>
        </w:rPr>
        <w:t>членот 151</w:t>
      </w:r>
      <w:r w:rsidR="00F30E49" w:rsidRPr="00CF1441">
        <w:rPr>
          <w:rFonts w:ascii="Arial" w:eastAsia="Times New Roman" w:hAnsi="Arial" w:cs="Arial"/>
          <w:lang w:eastAsia="mk-MK"/>
        </w:rPr>
        <w:t xml:space="preserve"> од</w:t>
      </w:r>
      <w:r w:rsidR="009374C6" w:rsidRPr="00CF1441">
        <w:rPr>
          <w:rFonts w:ascii="Arial" w:eastAsia="Times New Roman" w:hAnsi="Arial" w:cs="Arial"/>
          <w:lang w:eastAsia="mk-MK"/>
        </w:rPr>
        <w:t xml:space="preserve"> овој закон</w:t>
      </w:r>
      <w:r w:rsidRPr="00CF1441">
        <w:rPr>
          <w:rFonts w:ascii="Arial" w:eastAsia="Times New Roman" w:hAnsi="Arial" w:cs="Arial"/>
          <w:lang w:eastAsia="mk-MK"/>
        </w:rPr>
        <w:t xml:space="preserve"> со цел да се обезбеди идентификација, рутирање и наплата. </w:t>
      </w:r>
    </w:p>
    <w:p w:rsidR="00CF1441" w:rsidRPr="00CF1441" w:rsidRDefault="00CF1441" w:rsidP="00CF1441">
      <w:pPr>
        <w:pStyle w:val="ListParagraph"/>
        <w:spacing w:before="100" w:beforeAutospacing="1" w:after="100" w:afterAutospacing="1" w:line="240" w:lineRule="auto"/>
        <w:ind w:left="360"/>
        <w:jc w:val="both"/>
        <w:rPr>
          <w:rFonts w:ascii="Arial" w:eastAsia="Times New Roman" w:hAnsi="Arial" w:cs="Arial"/>
          <w:lang w:eastAsia="mk-MK"/>
        </w:rPr>
      </w:pPr>
    </w:p>
    <w:p w:rsidR="00CF1441" w:rsidRPr="00CF1441" w:rsidRDefault="002C354D" w:rsidP="00942B68">
      <w:pPr>
        <w:pStyle w:val="ListParagraph"/>
        <w:numPr>
          <w:ilvl w:val="0"/>
          <w:numId w:val="133"/>
        </w:numPr>
        <w:spacing w:before="100" w:beforeAutospacing="1" w:after="100" w:afterAutospacing="1" w:line="240" w:lineRule="auto"/>
        <w:ind w:left="360" w:hanging="360"/>
        <w:jc w:val="both"/>
        <w:rPr>
          <w:rFonts w:ascii="Arial" w:eastAsia="Times New Roman" w:hAnsi="Arial" w:cs="Arial"/>
          <w:lang w:eastAsia="mk-MK"/>
        </w:rPr>
      </w:pPr>
      <w:r w:rsidRPr="00CF1441">
        <w:rPr>
          <w:rFonts w:ascii="Arial" w:eastAsia="Times New Roman" w:hAnsi="Arial" w:cs="Arial"/>
          <w:lang w:val="mk-MK" w:eastAsia="mk-MK"/>
        </w:rPr>
        <w:t>Планот за нумерација од ставот (1) на овој член го донесува  Агенцијата  во согласност со овој закон и меѓународните договори кои ги склучила или на кои им пристапила Република Македонија со цел:</w:t>
      </w:r>
      <w:r w:rsidR="00A04B39" w:rsidRPr="00CF1441">
        <w:rPr>
          <w:rFonts w:ascii="Arial" w:eastAsia="Times New Roman" w:hAnsi="Arial" w:cs="Arial"/>
          <w:lang w:eastAsia="mk-MK"/>
        </w:rPr>
        <w:t xml:space="preserve"> </w:t>
      </w:r>
    </w:p>
    <w:p w:rsidR="00CF1441" w:rsidRPr="00CF1441" w:rsidRDefault="00CF1441" w:rsidP="00CF1441">
      <w:pPr>
        <w:pStyle w:val="ListParagraph"/>
        <w:rPr>
          <w:rFonts w:ascii="Arial" w:eastAsia="Times New Roman" w:hAnsi="Arial" w:cs="Arial"/>
          <w:lang w:val="mk-MK" w:eastAsia="mk-MK"/>
        </w:rPr>
      </w:pPr>
    </w:p>
    <w:p w:rsidR="00340744" w:rsidRDefault="00A04B39" w:rsidP="00340744">
      <w:pPr>
        <w:pStyle w:val="ListParagraph"/>
        <w:spacing w:before="100" w:beforeAutospacing="1" w:after="100" w:afterAutospacing="1" w:line="240" w:lineRule="auto"/>
        <w:ind w:hanging="360"/>
        <w:jc w:val="both"/>
        <w:rPr>
          <w:rFonts w:ascii="Arial" w:eastAsia="Times New Roman" w:hAnsi="Arial" w:cs="Arial"/>
          <w:lang w:val="mk-MK" w:eastAsia="mk-MK"/>
        </w:rPr>
      </w:pPr>
      <w:r w:rsidRPr="00CF1441">
        <w:rPr>
          <w:rFonts w:ascii="Arial" w:eastAsia="Times New Roman" w:hAnsi="Arial" w:cs="Arial"/>
          <w:lang w:eastAsia="mk-MK"/>
        </w:rPr>
        <w:t xml:space="preserve">а) да се обезбеди ефикасно структуирање и употреба на броевите и сериите на броеви; </w:t>
      </w:r>
    </w:p>
    <w:p w:rsidR="00340744" w:rsidRDefault="00340744" w:rsidP="00340744">
      <w:pPr>
        <w:pStyle w:val="ListParagraph"/>
        <w:spacing w:before="100" w:beforeAutospacing="1" w:after="100" w:afterAutospacing="1" w:line="240" w:lineRule="auto"/>
        <w:ind w:hanging="360"/>
        <w:jc w:val="both"/>
        <w:rPr>
          <w:rFonts w:ascii="Arial" w:eastAsia="Times New Roman" w:hAnsi="Arial" w:cs="Arial"/>
          <w:lang w:val="mk-MK" w:eastAsia="mk-MK"/>
        </w:rPr>
      </w:pPr>
    </w:p>
    <w:p w:rsidR="00340744" w:rsidRDefault="00A04B39" w:rsidP="00340744">
      <w:pPr>
        <w:pStyle w:val="ListParagraph"/>
        <w:spacing w:before="100" w:beforeAutospacing="1" w:after="100" w:afterAutospacing="1" w:line="240" w:lineRule="auto"/>
        <w:ind w:hanging="360"/>
        <w:jc w:val="both"/>
        <w:rPr>
          <w:rFonts w:ascii="Arial" w:eastAsia="Times New Roman" w:hAnsi="Arial" w:cs="Arial"/>
          <w:lang w:val="mk-MK" w:eastAsia="mk-MK"/>
        </w:rPr>
      </w:pPr>
      <w:r w:rsidRPr="00340744">
        <w:rPr>
          <w:rFonts w:ascii="Arial" w:eastAsia="Times New Roman" w:hAnsi="Arial" w:cs="Arial"/>
          <w:lang w:eastAsia="mk-MK"/>
        </w:rPr>
        <w:t xml:space="preserve">б) </w:t>
      </w:r>
      <w:r w:rsidR="00340744">
        <w:rPr>
          <w:rFonts w:ascii="Arial" w:eastAsia="Times New Roman" w:hAnsi="Arial" w:cs="Arial"/>
          <w:lang w:val="mk-MK" w:eastAsia="mk-MK"/>
        </w:rPr>
        <w:t xml:space="preserve"> </w:t>
      </w:r>
      <w:r w:rsidRPr="00340744">
        <w:rPr>
          <w:rFonts w:ascii="Arial" w:eastAsia="Times New Roman" w:hAnsi="Arial" w:cs="Arial"/>
          <w:lang w:eastAsia="mk-MK"/>
        </w:rPr>
        <w:t>да се задоволат потребите на операторите</w:t>
      </w:r>
      <w:r w:rsidR="00C979E0" w:rsidRPr="00340744">
        <w:rPr>
          <w:rFonts w:ascii="Arial" w:eastAsia="Times New Roman" w:hAnsi="Arial" w:cs="Arial"/>
          <w:lang w:val="mk-MK" w:eastAsia="mk-MK"/>
        </w:rPr>
        <w:t xml:space="preserve"> и другите правни лица</w:t>
      </w:r>
      <w:r w:rsidRPr="00340744">
        <w:rPr>
          <w:rFonts w:ascii="Arial" w:eastAsia="Times New Roman" w:hAnsi="Arial" w:cs="Arial"/>
          <w:lang w:eastAsia="mk-MK"/>
        </w:rPr>
        <w:t xml:space="preserve"> кои имаат право на доделување на броеви</w:t>
      </w:r>
      <w:r w:rsidR="000756F7" w:rsidRPr="00340744">
        <w:rPr>
          <w:rFonts w:ascii="Arial" w:eastAsia="Times New Roman" w:hAnsi="Arial" w:cs="Arial"/>
          <w:lang w:val="mk-MK" w:eastAsia="mk-MK"/>
        </w:rPr>
        <w:t xml:space="preserve"> и/или серии на броеви</w:t>
      </w:r>
      <w:r w:rsidRPr="00340744">
        <w:rPr>
          <w:rFonts w:ascii="Arial" w:eastAsia="Times New Roman" w:hAnsi="Arial" w:cs="Arial"/>
          <w:lang w:eastAsia="mk-MK"/>
        </w:rPr>
        <w:t xml:space="preserve"> согласно со овој закон</w:t>
      </w:r>
      <w:r w:rsidR="00CF1441" w:rsidRPr="00340744">
        <w:rPr>
          <w:rFonts w:ascii="Arial" w:eastAsia="Times New Roman" w:hAnsi="Arial" w:cs="Arial"/>
          <w:lang w:val="mk-MK" w:eastAsia="mk-MK"/>
        </w:rPr>
        <w:t>,</w:t>
      </w:r>
      <w:r w:rsidRPr="00340744">
        <w:rPr>
          <w:rFonts w:ascii="Arial" w:eastAsia="Times New Roman" w:hAnsi="Arial" w:cs="Arial"/>
          <w:lang w:eastAsia="mk-MK"/>
        </w:rPr>
        <w:t xml:space="preserve"> и</w:t>
      </w:r>
    </w:p>
    <w:p w:rsidR="00340744" w:rsidRDefault="00340744" w:rsidP="00340744">
      <w:pPr>
        <w:pStyle w:val="ListParagraph"/>
        <w:spacing w:before="100" w:beforeAutospacing="1" w:after="100" w:afterAutospacing="1" w:line="240" w:lineRule="auto"/>
        <w:ind w:hanging="360"/>
        <w:jc w:val="both"/>
        <w:rPr>
          <w:rFonts w:ascii="Arial" w:eastAsia="Times New Roman" w:hAnsi="Arial" w:cs="Arial"/>
          <w:lang w:val="mk-MK" w:eastAsia="mk-MK"/>
        </w:rPr>
      </w:pPr>
    </w:p>
    <w:p w:rsidR="00A04B39" w:rsidRPr="00340744" w:rsidRDefault="00A04B39" w:rsidP="00340744">
      <w:pPr>
        <w:pStyle w:val="ListParagraph"/>
        <w:spacing w:before="100" w:beforeAutospacing="1" w:after="100" w:afterAutospacing="1" w:line="240" w:lineRule="auto"/>
        <w:ind w:hanging="360"/>
        <w:jc w:val="both"/>
        <w:rPr>
          <w:rFonts w:ascii="Arial" w:eastAsia="Times New Roman" w:hAnsi="Arial" w:cs="Arial"/>
          <w:lang w:eastAsia="mk-MK"/>
        </w:rPr>
      </w:pPr>
      <w:r w:rsidRPr="00340744">
        <w:rPr>
          <w:rFonts w:ascii="Arial" w:eastAsia="Times New Roman" w:hAnsi="Arial" w:cs="Arial"/>
          <w:lang w:eastAsia="mk-MK"/>
        </w:rPr>
        <w:t xml:space="preserve">в) </w:t>
      </w:r>
      <w:r w:rsidR="00340744">
        <w:rPr>
          <w:rFonts w:ascii="Arial" w:eastAsia="Times New Roman" w:hAnsi="Arial" w:cs="Arial"/>
          <w:lang w:val="mk-MK" w:eastAsia="mk-MK"/>
        </w:rPr>
        <w:t xml:space="preserve"> </w:t>
      </w:r>
      <w:r w:rsidRPr="00340744">
        <w:rPr>
          <w:rFonts w:ascii="Arial" w:eastAsia="Times New Roman" w:hAnsi="Arial" w:cs="Arial"/>
          <w:lang w:eastAsia="mk-MK"/>
        </w:rPr>
        <w:t>да се обезбеди доделување и користење на броевите</w:t>
      </w:r>
      <w:r w:rsidR="000756F7" w:rsidRPr="00340744">
        <w:rPr>
          <w:rFonts w:ascii="Arial" w:eastAsia="Times New Roman" w:hAnsi="Arial" w:cs="Arial"/>
          <w:lang w:val="mk-MK" w:eastAsia="mk-MK"/>
        </w:rPr>
        <w:t xml:space="preserve"> и/или сериите наброеви</w:t>
      </w:r>
      <w:r w:rsidRPr="00340744">
        <w:rPr>
          <w:rFonts w:ascii="Arial" w:eastAsia="Times New Roman" w:hAnsi="Arial" w:cs="Arial"/>
          <w:lang w:eastAsia="mk-MK"/>
        </w:rPr>
        <w:t xml:space="preserve"> на</w:t>
      </w:r>
      <w:r w:rsidR="00C979E0" w:rsidRPr="00340744">
        <w:rPr>
          <w:rFonts w:ascii="Arial" w:eastAsia="Times New Roman" w:hAnsi="Arial" w:cs="Arial"/>
          <w:lang w:val="mk-MK" w:eastAsia="mk-MK"/>
        </w:rPr>
        <w:t xml:space="preserve"> објективен, </w:t>
      </w:r>
      <w:r w:rsidRPr="00340744">
        <w:rPr>
          <w:rFonts w:ascii="Arial" w:eastAsia="Times New Roman" w:hAnsi="Arial" w:cs="Arial"/>
          <w:lang w:eastAsia="mk-MK"/>
        </w:rPr>
        <w:t xml:space="preserve">  и недискриминаторски</w:t>
      </w:r>
      <w:r w:rsidR="00C979E0" w:rsidRPr="00340744">
        <w:rPr>
          <w:rFonts w:ascii="Arial" w:eastAsia="Times New Roman" w:hAnsi="Arial" w:cs="Arial"/>
          <w:lang w:val="mk-MK" w:eastAsia="mk-MK"/>
        </w:rPr>
        <w:t xml:space="preserve"> и транспарентен</w:t>
      </w:r>
      <w:r w:rsidRPr="00340744">
        <w:rPr>
          <w:rFonts w:ascii="Arial" w:eastAsia="Times New Roman" w:hAnsi="Arial" w:cs="Arial"/>
          <w:lang w:eastAsia="mk-MK"/>
        </w:rPr>
        <w:t xml:space="preserve"> начин. </w:t>
      </w:r>
    </w:p>
    <w:p w:rsidR="00CF1441" w:rsidRPr="00CF1441" w:rsidRDefault="00CF1441" w:rsidP="00CF1441">
      <w:pPr>
        <w:pStyle w:val="ListParagraph"/>
        <w:spacing w:before="100" w:beforeAutospacing="1" w:after="100" w:afterAutospacing="1" w:line="240" w:lineRule="auto"/>
        <w:ind w:left="360"/>
        <w:jc w:val="both"/>
        <w:rPr>
          <w:rFonts w:ascii="Arial" w:eastAsia="Times New Roman" w:hAnsi="Arial" w:cs="Arial"/>
          <w:lang w:val="mk-MK" w:eastAsia="mk-MK"/>
        </w:rPr>
      </w:pPr>
    </w:p>
    <w:p w:rsidR="00CF1441" w:rsidRDefault="00312598" w:rsidP="00942B68">
      <w:pPr>
        <w:pStyle w:val="ListParagraph"/>
        <w:numPr>
          <w:ilvl w:val="0"/>
          <w:numId w:val="133"/>
        </w:numPr>
        <w:spacing w:before="100" w:beforeAutospacing="1" w:after="100" w:afterAutospacing="1" w:line="240" w:lineRule="auto"/>
        <w:ind w:left="360" w:hanging="360"/>
        <w:jc w:val="both"/>
        <w:rPr>
          <w:rFonts w:ascii="Arial" w:eastAsia="Times New Roman" w:hAnsi="Arial" w:cs="Arial"/>
          <w:lang w:val="mk-MK" w:eastAsia="mk-MK"/>
        </w:rPr>
      </w:pPr>
      <w:r w:rsidRPr="00282553">
        <w:rPr>
          <w:rFonts w:ascii="Arial" w:eastAsia="Times New Roman" w:hAnsi="Arial" w:cs="Arial"/>
          <w:lang w:val="mk-MK" w:eastAsia="mk-MK"/>
        </w:rPr>
        <w:t xml:space="preserve">Во случај на измена на Планот за нумерација од ставот (1) на овој член, која би предизвикала значителни измена во системот на нумерирање и </w:t>
      </w:r>
      <w:r w:rsidR="003D7BC4" w:rsidRPr="00282553">
        <w:rPr>
          <w:rFonts w:ascii="Arial" w:eastAsia="Times New Roman" w:hAnsi="Arial" w:cs="Arial"/>
          <w:lang w:val="mk-MK" w:eastAsia="mk-MK"/>
        </w:rPr>
        <w:t>постоечката технологија</w:t>
      </w:r>
      <w:r w:rsidR="00C829CF" w:rsidRPr="00282553">
        <w:rPr>
          <w:rFonts w:ascii="Arial" w:eastAsia="Times New Roman" w:hAnsi="Arial" w:cs="Arial"/>
          <w:lang w:val="mk-MK" w:eastAsia="mk-MK"/>
        </w:rPr>
        <w:t xml:space="preserve"> со која се обезбедуваат јавните електронски комуникациски услуги</w:t>
      </w:r>
      <w:r w:rsidR="003D7BC4" w:rsidRPr="00282553">
        <w:rPr>
          <w:rFonts w:ascii="Arial" w:eastAsia="Times New Roman" w:hAnsi="Arial" w:cs="Arial"/>
          <w:lang w:val="mk-MK" w:eastAsia="mk-MK"/>
        </w:rPr>
        <w:t>, измената на Планот не смее да биде применета во рок пократок од две години од денот на нејзиното донесување.</w:t>
      </w:r>
    </w:p>
    <w:p w:rsidR="00CF1441" w:rsidRDefault="00CF1441" w:rsidP="00CF1441">
      <w:pPr>
        <w:pStyle w:val="ListParagraph"/>
        <w:spacing w:before="100" w:beforeAutospacing="1" w:after="100" w:afterAutospacing="1" w:line="240" w:lineRule="auto"/>
        <w:ind w:left="360"/>
        <w:jc w:val="both"/>
        <w:rPr>
          <w:rFonts w:ascii="Arial" w:eastAsia="Times New Roman" w:hAnsi="Arial" w:cs="Arial"/>
          <w:lang w:val="mk-MK" w:eastAsia="mk-MK"/>
        </w:rPr>
      </w:pPr>
    </w:p>
    <w:p w:rsidR="00A04B39" w:rsidRPr="00CF1441" w:rsidRDefault="00A04B39" w:rsidP="00942B68">
      <w:pPr>
        <w:pStyle w:val="ListParagraph"/>
        <w:numPr>
          <w:ilvl w:val="0"/>
          <w:numId w:val="133"/>
        </w:numPr>
        <w:spacing w:before="100" w:beforeAutospacing="1" w:after="100" w:afterAutospacing="1" w:line="240" w:lineRule="auto"/>
        <w:ind w:left="360" w:hanging="360"/>
        <w:jc w:val="both"/>
        <w:rPr>
          <w:rFonts w:ascii="Arial" w:eastAsia="Times New Roman" w:hAnsi="Arial" w:cs="Arial"/>
          <w:lang w:val="mk-MK" w:eastAsia="mk-MK"/>
        </w:rPr>
      </w:pPr>
      <w:r w:rsidRPr="00CF1441">
        <w:rPr>
          <w:rFonts w:ascii="Arial" w:eastAsia="Times New Roman" w:hAnsi="Arial" w:cs="Arial"/>
          <w:lang w:eastAsia="mk-MK"/>
        </w:rPr>
        <w:t>Агенцијата</w:t>
      </w:r>
      <w:r w:rsidR="002C354D" w:rsidRPr="00CF1441">
        <w:rPr>
          <w:rFonts w:ascii="Arial" w:eastAsia="Times New Roman" w:hAnsi="Arial" w:cs="Arial"/>
          <w:lang w:val="mk-MK" w:eastAsia="mk-MK"/>
        </w:rPr>
        <w:t xml:space="preserve"> води р</w:t>
      </w:r>
      <w:r w:rsidR="00DF2F4D" w:rsidRPr="00CF1441">
        <w:rPr>
          <w:rFonts w:ascii="Arial" w:eastAsia="Times New Roman" w:hAnsi="Arial" w:cs="Arial"/>
          <w:lang w:val="mk-MK" w:eastAsia="mk-MK"/>
        </w:rPr>
        <w:t>егистар  на  доделените броеви</w:t>
      </w:r>
      <w:r w:rsidR="00E37B9D" w:rsidRPr="00CF1441">
        <w:rPr>
          <w:rFonts w:ascii="Arial" w:eastAsia="Times New Roman" w:hAnsi="Arial" w:cs="Arial"/>
          <w:lang w:val="mk-MK" w:eastAsia="mk-MK"/>
        </w:rPr>
        <w:t xml:space="preserve"> и/или серии на броеви</w:t>
      </w:r>
      <w:r w:rsidR="00DF2F4D" w:rsidRPr="00CF1441">
        <w:rPr>
          <w:rFonts w:ascii="Arial" w:eastAsia="Times New Roman" w:hAnsi="Arial" w:cs="Arial"/>
          <w:lang w:val="mk-MK" w:eastAsia="mk-MK"/>
        </w:rPr>
        <w:t xml:space="preserve"> и</w:t>
      </w:r>
      <w:r w:rsidR="00DA1178" w:rsidRPr="00CF1441">
        <w:rPr>
          <w:rFonts w:ascii="Arial" w:eastAsia="Times New Roman" w:hAnsi="Arial" w:cs="Arial"/>
          <w:lang w:val="mk-MK" w:eastAsia="mk-MK"/>
        </w:rPr>
        <w:t xml:space="preserve"> на</w:t>
      </w:r>
      <w:r w:rsidR="00DF2F4D" w:rsidRPr="00CF1441">
        <w:rPr>
          <w:rFonts w:ascii="Arial" w:eastAsia="Times New Roman" w:hAnsi="Arial" w:cs="Arial"/>
          <w:lang w:val="mk-MK" w:eastAsia="mk-MK"/>
        </w:rPr>
        <w:t xml:space="preserve"> имателите на доделени броеви</w:t>
      </w:r>
      <w:r w:rsidR="00E37B9D" w:rsidRPr="00CF1441">
        <w:rPr>
          <w:rFonts w:ascii="Arial" w:eastAsia="Times New Roman" w:hAnsi="Arial" w:cs="Arial"/>
          <w:lang w:val="mk-MK" w:eastAsia="mk-MK"/>
        </w:rPr>
        <w:t xml:space="preserve"> и/или серии на броеви</w:t>
      </w:r>
      <w:r w:rsidR="00DF2F4D" w:rsidRPr="00CF1441">
        <w:rPr>
          <w:rFonts w:ascii="Arial" w:eastAsia="Times New Roman" w:hAnsi="Arial" w:cs="Arial"/>
          <w:lang w:val="mk-MK" w:eastAsia="mk-MK"/>
        </w:rPr>
        <w:t xml:space="preserve"> и истиот го објавува на својата веб страна</w:t>
      </w:r>
      <w:r w:rsidR="00CF1441">
        <w:rPr>
          <w:rFonts w:ascii="Arial" w:eastAsia="Times New Roman" w:hAnsi="Arial" w:cs="Arial"/>
          <w:lang w:val="mk-MK" w:eastAsia="mk-MK"/>
        </w:rPr>
        <w:t>.</w:t>
      </w:r>
    </w:p>
    <w:p w:rsidR="00B94855" w:rsidRDefault="00B94855">
      <w:pPr>
        <w:spacing w:before="100" w:beforeAutospacing="1" w:after="100" w:afterAutospacing="1" w:line="240" w:lineRule="auto"/>
        <w:jc w:val="center"/>
        <w:outlineLvl w:val="4"/>
        <w:rPr>
          <w:rFonts w:ascii="Arial" w:eastAsia="Times New Roman" w:hAnsi="Arial" w:cs="Arial"/>
          <w:b/>
          <w:bCs/>
          <w:lang w:val="mk-MK" w:eastAsia="mk-MK"/>
        </w:rPr>
      </w:pPr>
    </w:p>
    <w:p w:rsidR="00B94855" w:rsidRDefault="00B94855">
      <w:pPr>
        <w:spacing w:before="100" w:beforeAutospacing="1" w:after="100" w:afterAutospacing="1" w:line="240" w:lineRule="auto"/>
        <w:jc w:val="center"/>
        <w:outlineLvl w:val="4"/>
        <w:rPr>
          <w:rFonts w:ascii="Arial" w:eastAsia="Times New Roman" w:hAnsi="Arial" w:cs="Arial"/>
          <w:b/>
          <w:bCs/>
          <w:lang w:val="mk-MK" w:eastAsia="mk-MK"/>
        </w:rPr>
      </w:pPr>
    </w:p>
    <w:p w:rsidR="005D49BB" w:rsidRPr="00282553" w:rsidRDefault="00A04B39">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lastRenderedPageBreak/>
        <w:t xml:space="preserve">Член </w:t>
      </w:r>
      <w:r w:rsidR="0062408E" w:rsidRPr="00282553">
        <w:rPr>
          <w:rFonts w:ascii="Arial" w:eastAsia="Times New Roman" w:hAnsi="Arial" w:cs="Arial"/>
          <w:b/>
          <w:bCs/>
          <w:lang w:val="mk-MK" w:eastAsia="mk-MK"/>
        </w:rPr>
        <w:t>150</w:t>
      </w:r>
    </w:p>
    <w:p w:rsidR="005D49BB" w:rsidRPr="00282553" w:rsidRDefault="00A04B39">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Користење на броеви</w:t>
      </w:r>
    </w:p>
    <w:p w:rsidR="00CF1441" w:rsidRPr="00CF1441" w:rsidRDefault="009374C6" w:rsidP="00942B68">
      <w:pPr>
        <w:pStyle w:val="ListParagraph"/>
        <w:numPr>
          <w:ilvl w:val="0"/>
          <w:numId w:val="134"/>
        </w:numPr>
        <w:spacing w:before="100" w:beforeAutospacing="1" w:after="100" w:afterAutospacing="1" w:line="240" w:lineRule="auto"/>
        <w:ind w:left="360" w:hanging="360"/>
        <w:jc w:val="both"/>
        <w:rPr>
          <w:rFonts w:ascii="Arial" w:eastAsia="Times New Roman" w:hAnsi="Arial" w:cs="Arial"/>
          <w:lang w:eastAsia="mk-MK"/>
        </w:rPr>
      </w:pPr>
      <w:r w:rsidRPr="00CF1441">
        <w:rPr>
          <w:rFonts w:ascii="Arial" w:eastAsia="Times New Roman" w:hAnsi="Arial" w:cs="Arial"/>
          <w:lang w:eastAsia="mk-MK"/>
        </w:rPr>
        <w:t>Агенцијата со решение им доделува броеви</w:t>
      </w:r>
      <w:r w:rsidR="00DA1178" w:rsidRPr="00CF1441">
        <w:rPr>
          <w:rFonts w:ascii="Arial" w:eastAsia="Times New Roman" w:hAnsi="Arial" w:cs="Arial"/>
          <w:lang w:eastAsia="mk-MK"/>
        </w:rPr>
        <w:t xml:space="preserve"> и/или серии на броеви</w:t>
      </w:r>
      <w:r w:rsidRPr="00CF1441">
        <w:rPr>
          <w:rFonts w:ascii="Arial" w:eastAsia="Times New Roman" w:hAnsi="Arial" w:cs="Arial"/>
          <w:lang w:eastAsia="mk-MK"/>
        </w:rPr>
        <w:t xml:space="preserve"> од Планот за нумерација на операт</w:t>
      </w:r>
      <w:r w:rsidR="00E37B9D" w:rsidRPr="00CF1441">
        <w:rPr>
          <w:rFonts w:ascii="Arial" w:eastAsia="Times New Roman" w:hAnsi="Arial" w:cs="Arial"/>
          <w:lang w:eastAsia="mk-MK"/>
        </w:rPr>
        <w:t>орите</w:t>
      </w:r>
      <w:r w:rsidRPr="00CF1441">
        <w:rPr>
          <w:rFonts w:ascii="Arial" w:eastAsia="Times New Roman" w:hAnsi="Arial" w:cs="Arial"/>
          <w:lang w:eastAsia="mk-MK"/>
        </w:rPr>
        <w:t xml:space="preserve"> и на другите  правни  лица утврдени во </w:t>
      </w:r>
      <w:r w:rsidR="00E37B9D" w:rsidRPr="00CF1441">
        <w:rPr>
          <w:rFonts w:ascii="Arial" w:eastAsia="Times New Roman" w:hAnsi="Arial" w:cs="Arial"/>
          <w:lang w:eastAsia="mk-MK"/>
        </w:rPr>
        <w:t>членот 151</w:t>
      </w:r>
      <w:r w:rsidRPr="00CF1441">
        <w:rPr>
          <w:rFonts w:ascii="Arial" w:eastAsia="Times New Roman" w:hAnsi="Arial" w:cs="Arial"/>
          <w:lang w:eastAsia="mk-MK"/>
        </w:rPr>
        <w:t xml:space="preserve"> од овој закон. </w:t>
      </w:r>
    </w:p>
    <w:p w:rsidR="00CF1441" w:rsidRPr="00CF1441" w:rsidRDefault="00CF1441" w:rsidP="00CF1441">
      <w:pPr>
        <w:pStyle w:val="ListParagraph"/>
        <w:spacing w:before="100" w:beforeAutospacing="1" w:after="100" w:afterAutospacing="1" w:line="240" w:lineRule="auto"/>
        <w:ind w:left="360"/>
        <w:jc w:val="both"/>
        <w:rPr>
          <w:rFonts w:ascii="Arial" w:eastAsia="Times New Roman" w:hAnsi="Arial" w:cs="Arial"/>
          <w:lang w:eastAsia="mk-MK"/>
        </w:rPr>
      </w:pPr>
    </w:p>
    <w:p w:rsidR="00CF1441" w:rsidRPr="00CF1441" w:rsidRDefault="00805826" w:rsidP="00942B68">
      <w:pPr>
        <w:pStyle w:val="ListParagraph"/>
        <w:numPr>
          <w:ilvl w:val="0"/>
          <w:numId w:val="134"/>
        </w:numPr>
        <w:spacing w:before="100" w:beforeAutospacing="1" w:after="100" w:afterAutospacing="1" w:line="240" w:lineRule="auto"/>
        <w:ind w:left="360" w:hanging="360"/>
        <w:jc w:val="both"/>
        <w:rPr>
          <w:rFonts w:ascii="Arial" w:eastAsia="Times New Roman" w:hAnsi="Arial" w:cs="Arial"/>
          <w:lang w:eastAsia="mk-MK"/>
        </w:rPr>
      </w:pPr>
      <w:r w:rsidRPr="00CF1441">
        <w:rPr>
          <w:rFonts w:ascii="Arial" w:eastAsia="Times New Roman" w:hAnsi="Arial" w:cs="Arial"/>
          <w:lang w:val="mk-MK" w:eastAsia="mk-MK"/>
        </w:rPr>
        <w:t>Операт</w:t>
      </w:r>
      <w:r w:rsidR="00E37B9D" w:rsidRPr="00CF1441">
        <w:rPr>
          <w:rFonts w:ascii="Arial" w:eastAsia="Times New Roman" w:hAnsi="Arial" w:cs="Arial"/>
          <w:lang w:val="mk-MK" w:eastAsia="mk-MK"/>
        </w:rPr>
        <w:t>орите</w:t>
      </w:r>
      <w:r w:rsidRPr="00CF1441">
        <w:rPr>
          <w:rFonts w:ascii="Arial" w:eastAsia="Times New Roman" w:hAnsi="Arial" w:cs="Arial"/>
          <w:lang w:val="mk-MK" w:eastAsia="mk-MK"/>
        </w:rPr>
        <w:t xml:space="preserve"> ги користат доделените броеви</w:t>
      </w:r>
      <w:r w:rsidR="00304E9C" w:rsidRPr="00CF1441">
        <w:rPr>
          <w:rFonts w:ascii="Arial" w:eastAsia="Times New Roman" w:hAnsi="Arial" w:cs="Arial"/>
          <w:lang w:val="mk-MK" w:eastAsia="mk-MK"/>
        </w:rPr>
        <w:t xml:space="preserve"> и/или серии на броеви</w:t>
      </w:r>
      <w:r w:rsidRPr="00CF1441">
        <w:rPr>
          <w:rFonts w:ascii="Arial" w:eastAsia="Times New Roman" w:hAnsi="Arial" w:cs="Arial"/>
          <w:lang w:val="mk-MK" w:eastAsia="mk-MK"/>
        </w:rPr>
        <w:t xml:space="preserve"> во согласност со решението од ставот (1) на овој член и одредбите од </w:t>
      </w:r>
      <w:r w:rsidR="00E37B9D" w:rsidRPr="00CF1441">
        <w:rPr>
          <w:rFonts w:ascii="Arial" w:eastAsia="Times New Roman" w:hAnsi="Arial" w:cs="Arial"/>
          <w:lang w:val="mk-MK" w:eastAsia="mk-MK"/>
        </w:rPr>
        <w:t>членот 116</w:t>
      </w:r>
      <w:r w:rsidRPr="00CF1441">
        <w:rPr>
          <w:rFonts w:ascii="Arial" w:eastAsia="Times New Roman" w:hAnsi="Arial" w:cs="Arial"/>
          <w:lang w:val="mk-MK" w:eastAsia="mk-MK"/>
        </w:rPr>
        <w:t xml:space="preserve"> на овој закон.</w:t>
      </w:r>
    </w:p>
    <w:p w:rsidR="00CF1441" w:rsidRPr="00CF1441" w:rsidRDefault="00CF1441" w:rsidP="00CF1441">
      <w:pPr>
        <w:pStyle w:val="ListParagraph"/>
        <w:rPr>
          <w:rFonts w:ascii="Arial" w:eastAsia="Times New Roman" w:hAnsi="Arial" w:cs="Arial"/>
          <w:lang w:val="mk-MK" w:eastAsia="mk-MK"/>
        </w:rPr>
      </w:pPr>
    </w:p>
    <w:p w:rsidR="00312598" w:rsidRPr="00CF1441" w:rsidRDefault="00312598" w:rsidP="00942B68">
      <w:pPr>
        <w:pStyle w:val="ListParagraph"/>
        <w:numPr>
          <w:ilvl w:val="0"/>
          <w:numId w:val="134"/>
        </w:numPr>
        <w:spacing w:before="100" w:beforeAutospacing="1" w:after="100" w:afterAutospacing="1" w:line="240" w:lineRule="auto"/>
        <w:ind w:left="360" w:hanging="360"/>
        <w:jc w:val="both"/>
        <w:rPr>
          <w:rFonts w:ascii="Arial" w:eastAsia="Times New Roman" w:hAnsi="Arial" w:cs="Arial"/>
          <w:lang w:eastAsia="mk-MK"/>
        </w:rPr>
      </w:pPr>
      <w:r w:rsidRPr="00CF1441">
        <w:rPr>
          <w:rFonts w:ascii="Arial" w:eastAsia="Times New Roman" w:hAnsi="Arial" w:cs="Arial"/>
          <w:lang w:val="mk-MK" w:eastAsia="mk-MK"/>
        </w:rPr>
        <w:t>Агенцијата ги доделува броевите</w:t>
      </w:r>
      <w:r w:rsidR="00304E9C" w:rsidRPr="00CF1441">
        <w:rPr>
          <w:rFonts w:ascii="Arial" w:eastAsia="Times New Roman" w:hAnsi="Arial" w:cs="Arial"/>
          <w:lang w:val="mk-MK" w:eastAsia="mk-MK"/>
        </w:rPr>
        <w:t xml:space="preserve"> и/или сериите на броеви</w:t>
      </w:r>
      <w:r w:rsidRPr="00CF1441">
        <w:rPr>
          <w:rFonts w:ascii="Arial" w:eastAsia="Times New Roman" w:hAnsi="Arial" w:cs="Arial"/>
          <w:lang w:val="mk-MK" w:eastAsia="mk-MK"/>
        </w:rPr>
        <w:t xml:space="preserve"> од Планот за нумерација на неопределено време.</w:t>
      </w:r>
    </w:p>
    <w:p w:rsidR="005D49BB" w:rsidRPr="00282553" w:rsidRDefault="00A04B39">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62408E" w:rsidRPr="00282553">
        <w:rPr>
          <w:rFonts w:ascii="Arial" w:eastAsia="Times New Roman" w:hAnsi="Arial" w:cs="Arial"/>
          <w:b/>
          <w:bCs/>
          <w:lang w:val="mk-MK" w:eastAsia="mk-MK"/>
        </w:rPr>
        <w:t>151</w:t>
      </w:r>
    </w:p>
    <w:p w:rsidR="005D49BB" w:rsidRPr="00282553" w:rsidRDefault="009374C6">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Постапка за д</w:t>
      </w:r>
      <w:r w:rsidR="00A04B39" w:rsidRPr="00282553">
        <w:rPr>
          <w:rFonts w:ascii="Arial" w:eastAsia="Times New Roman" w:hAnsi="Arial" w:cs="Arial"/>
          <w:b/>
          <w:bCs/>
          <w:lang w:eastAsia="mk-MK"/>
        </w:rPr>
        <w:t>оделување на броеви</w:t>
      </w:r>
      <w:r w:rsidR="00304E9C" w:rsidRPr="00282553">
        <w:rPr>
          <w:rFonts w:ascii="Arial" w:eastAsia="Times New Roman" w:hAnsi="Arial" w:cs="Arial"/>
          <w:b/>
          <w:bCs/>
          <w:lang w:val="mk-MK" w:eastAsia="mk-MK"/>
        </w:rPr>
        <w:t xml:space="preserve"> и/или серии на броеви</w:t>
      </w:r>
    </w:p>
    <w:p w:rsidR="00CF1441" w:rsidRDefault="002A16DF" w:rsidP="00942B68">
      <w:pPr>
        <w:pStyle w:val="ListParagraph"/>
        <w:numPr>
          <w:ilvl w:val="0"/>
          <w:numId w:val="135"/>
        </w:numPr>
        <w:spacing w:before="100" w:beforeAutospacing="1" w:after="100" w:afterAutospacing="1" w:line="240" w:lineRule="auto"/>
        <w:ind w:left="360" w:hanging="360"/>
        <w:jc w:val="both"/>
        <w:rPr>
          <w:rFonts w:ascii="Arial" w:eastAsia="Times New Roman" w:hAnsi="Arial" w:cs="Arial"/>
          <w:lang w:val="mk-MK" w:eastAsia="mk-MK"/>
        </w:rPr>
      </w:pPr>
      <w:r w:rsidRPr="00CF1441">
        <w:rPr>
          <w:rFonts w:ascii="Arial" w:eastAsia="Times New Roman" w:hAnsi="Arial" w:cs="Arial"/>
          <w:lang w:val="mk-MK" w:eastAsia="mk-MK"/>
        </w:rPr>
        <w:t xml:space="preserve">Агенцијата ги доделува броевите </w:t>
      </w:r>
      <w:r w:rsidR="00304E9C" w:rsidRPr="00CF1441">
        <w:rPr>
          <w:rFonts w:ascii="Arial" w:eastAsia="Times New Roman" w:hAnsi="Arial" w:cs="Arial"/>
          <w:lang w:val="mk-MK" w:eastAsia="mk-MK"/>
        </w:rPr>
        <w:t xml:space="preserve">и/или сериите на броеви </w:t>
      </w:r>
      <w:r w:rsidRPr="00CF1441">
        <w:rPr>
          <w:rFonts w:ascii="Arial" w:eastAsia="Times New Roman" w:hAnsi="Arial" w:cs="Arial"/>
          <w:lang w:val="mk-MK" w:eastAsia="mk-MK"/>
        </w:rPr>
        <w:t xml:space="preserve">од Планот за нумерација врз основа на поднесено писмено барање. </w:t>
      </w:r>
      <w:r w:rsidR="00A04B39" w:rsidRPr="00CF1441">
        <w:rPr>
          <w:rFonts w:ascii="Arial" w:eastAsia="Times New Roman" w:hAnsi="Arial" w:cs="Arial"/>
          <w:lang w:val="mk-MK" w:eastAsia="mk-MK"/>
        </w:rPr>
        <w:t>Барање за доделување на броеви</w:t>
      </w:r>
      <w:r w:rsidR="00304E9C" w:rsidRPr="00CF1441">
        <w:rPr>
          <w:rFonts w:ascii="Arial" w:eastAsia="Times New Roman" w:hAnsi="Arial" w:cs="Arial"/>
          <w:lang w:val="mk-MK" w:eastAsia="mk-MK"/>
        </w:rPr>
        <w:t xml:space="preserve"> и/или серии на броеви</w:t>
      </w:r>
      <w:r w:rsidR="00A04B39" w:rsidRPr="00CF1441">
        <w:rPr>
          <w:rFonts w:ascii="Arial" w:eastAsia="Times New Roman" w:hAnsi="Arial" w:cs="Arial"/>
          <w:lang w:val="mk-MK" w:eastAsia="mk-MK"/>
        </w:rPr>
        <w:t xml:space="preserve"> </w:t>
      </w:r>
      <w:r w:rsidR="00E37B9D" w:rsidRPr="00CF1441">
        <w:rPr>
          <w:rFonts w:ascii="Arial" w:eastAsia="Times New Roman" w:hAnsi="Arial" w:cs="Arial"/>
          <w:lang w:val="mk-MK" w:eastAsia="mk-MK"/>
        </w:rPr>
        <w:t xml:space="preserve"> може да поднесе оператор</w:t>
      </w:r>
      <w:r w:rsidR="00BA30F9" w:rsidRPr="00CF1441">
        <w:rPr>
          <w:rFonts w:ascii="Arial" w:eastAsia="Times New Roman" w:hAnsi="Arial" w:cs="Arial"/>
          <w:lang w:val="mk-MK" w:eastAsia="mk-MK"/>
        </w:rPr>
        <w:t>,</w:t>
      </w:r>
      <w:r w:rsidR="00601F98" w:rsidRPr="00CF1441">
        <w:rPr>
          <w:rFonts w:ascii="Arial" w:eastAsia="Times New Roman" w:hAnsi="Arial" w:cs="Arial"/>
          <w:lang w:val="mk-MK" w:eastAsia="mk-MK"/>
        </w:rPr>
        <w:t xml:space="preserve">на кого Агенцијата му има издадено потврда за регистрација </w:t>
      </w:r>
      <w:r w:rsidR="00E37B9D" w:rsidRPr="00CF1441">
        <w:rPr>
          <w:rFonts w:ascii="Arial" w:eastAsia="Times New Roman" w:hAnsi="Arial" w:cs="Arial"/>
          <w:lang w:val="mk-MK" w:eastAsia="mk-MK"/>
        </w:rPr>
        <w:t>согласно</w:t>
      </w:r>
      <w:r w:rsidR="00601F98" w:rsidRPr="00CF1441">
        <w:rPr>
          <w:rFonts w:ascii="Arial" w:eastAsia="Times New Roman" w:hAnsi="Arial" w:cs="Arial"/>
          <w:lang w:val="mk-MK" w:eastAsia="mk-MK"/>
        </w:rPr>
        <w:t xml:space="preserve"> овој закон,</w:t>
      </w:r>
      <w:r w:rsidR="00A04B39" w:rsidRPr="00CF1441">
        <w:rPr>
          <w:rFonts w:ascii="Arial" w:eastAsia="Times New Roman" w:hAnsi="Arial" w:cs="Arial"/>
          <w:lang w:val="mk-MK" w:eastAsia="mk-MK"/>
        </w:rPr>
        <w:t xml:space="preserve"> давател на универзална услуга</w:t>
      </w:r>
      <w:r w:rsidR="00601F98" w:rsidRPr="00CF1441">
        <w:rPr>
          <w:rFonts w:ascii="Arial" w:eastAsia="Times New Roman" w:hAnsi="Arial" w:cs="Arial"/>
          <w:lang w:val="mk-MK" w:eastAsia="mk-MK"/>
        </w:rPr>
        <w:t xml:space="preserve">, </w:t>
      </w:r>
      <w:r w:rsidRPr="00CF1441">
        <w:rPr>
          <w:rFonts w:ascii="Arial" w:eastAsia="Times New Roman" w:hAnsi="Arial" w:cs="Arial"/>
          <w:lang w:val="mk-MK" w:eastAsia="mk-MK"/>
        </w:rPr>
        <w:t xml:space="preserve"> </w:t>
      </w:r>
      <w:r w:rsidR="00BA30F9" w:rsidRPr="00CF1441">
        <w:rPr>
          <w:rFonts w:ascii="Arial" w:eastAsia="Times New Roman" w:hAnsi="Arial" w:cs="Arial"/>
          <w:lang w:val="mk-MK" w:eastAsia="mk-MK"/>
        </w:rPr>
        <w:t>како и други правни  лица кои согласно овој или друг закон вршат дејност од јавен интерес.</w:t>
      </w:r>
    </w:p>
    <w:p w:rsidR="00CF1441" w:rsidRDefault="00CF1441" w:rsidP="00CF1441">
      <w:pPr>
        <w:pStyle w:val="ListParagraph"/>
        <w:spacing w:before="100" w:beforeAutospacing="1" w:after="100" w:afterAutospacing="1" w:line="240" w:lineRule="auto"/>
        <w:ind w:left="360"/>
        <w:jc w:val="both"/>
        <w:rPr>
          <w:rFonts w:ascii="Arial" w:eastAsia="Times New Roman" w:hAnsi="Arial" w:cs="Arial"/>
          <w:lang w:val="mk-MK" w:eastAsia="mk-MK"/>
        </w:rPr>
      </w:pPr>
    </w:p>
    <w:p w:rsidR="0015034D" w:rsidRPr="00CF1441" w:rsidRDefault="00A04B39" w:rsidP="00942B68">
      <w:pPr>
        <w:pStyle w:val="ListParagraph"/>
        <w:numPr>
          <w:ilvl w:val="0"/>
          <w:numId w:val="135"/>
        </w:numPr>
        <w:spacing w:before="100" w:beforeAutospacing="1" w:after="100" w:afterAutospacing="1" w:line="240" w:lineRule="auto"/>
        <w:ind w:left="360" w:hanging="360"/>
        <w:jc w:val="both"/>
        <w:rPr>
          <w:rFonts w:ascii="Arial" w:eastAsia="Times New Roman" w:hAnsi="Arial" w:cs="Arial"/>
          <w:lang w:val="mk-MK" w:eastAsia="mk-MK"/>
        </w:rPr>
      </w:pPr>
      <w:r w:rsidRPr="00CF1441">
        <w:rPr>
          <w:rFonts w:ascii="Arial" w:eastAsia="Times New Roman" w:hAnsi="Arial" w:cs="Arial"/>
          <w:lang w:eastAsia="mk-MK"/>
        </w:rPr>
        <w:t>Барањето</w:t>
      </w:r>
      <w:r w:rsidR="00BA30F9" w:rsidRPr="00CF1441">
        <w:rPr>
          <w:rFonts w:ascii="Arial" w:eastAsia="Times New Roman" w:hAnsi="Arial" w:cs="Arial"/>
          <w:lang w:val="mk-MK" w:eastAsia="mk-MK"/>
        </w:rPr>
        <w:t xml:space="preserve"> од ставот (1) на овој член</w:t>
      </w:r>
      <w:r w:rsidRPr="00CF1441">
        <w:rPr>
          <w:rFonts w:ascii="Arial" w:eastAsia="Times New Roman" w:hAnsi="Arial" w:cs="Arial"/>
          <w:lang w:eastAsia="mk-MK"/>
        </w:rPr>
        <w:t xml:space="preserve"> ги содржи следниве податоци:</w:t>
      </w:r>
    </w:p>
    <w:p w:rsidR="00CF1441" w:rsidRDefault="00A04B39" w:rsidP="00CF1441">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eastAsia="mk-MK"/>
        </w:rPr>
        <w:t>а) назив, седиште, доказ за регистрација на дејноста</w:t>
      </w:r>
      <w:r w:rsidR="00BA30F9" w:rsidRPr="00282553">
        <w:rPr>
          <w:rFonts w:ascii="Arial" w:eastAsia="Times New Roman" w:hAnsi="Arial" w:cs="Arial"/>
          <w:lang w:val="mk-MK" w:eastAsia="mk-MK"/>
        </w:rPr>
        <w:t xml:space="preserve"> и податоци за законскиот застапник</w:t>
      </w:r>
      <w:r w:rsidRPr="00282553">
        <w:rPr>
          <w:rFonts w:ascii="Arial" w:eastAsia="Times New Roman" w:hAnsi="Arial" w:cs="Arial"/>
          <w:lang w:eastAsia="mk-MK"/>
        </w:rPr>
        <w:t xml:space="preserve">; </w:t>
      </w:r>
    </w:p>
    <w:p w:rsidR="00CF1441" w:rsidRDefault="00741D5E" w:rsidP="00CF1441">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б) доказ дека барателот има право на доделување на броеви</w:t>
      </w:r>
      <w:r w:rsidR="00304E9C"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xml:space="preserve"> согласно овој закон:</w:t>
      </w:r>
    </w:p>
    <w:p w:rsidR="00CF1441" w:rsidRDefault="00C940D6" w:rsidP="00CF1441">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в</w:t>
      </w:r>
      <w:r w:rsidR="00A04B39" w:rsidRPr="00282553">
        <w:rPr>
          <w:rFonts w:ascii="Arial" w:eastAsia="Times New Roman" w:hAnsi="Arial" w:cs="Arial"/>
          <w:lang w:eastAsia="mk-MK"/>
        </w:rPr>
        <w:t>) податоци за видот, количината и целта на користење на броевите</w:t>
      </w:r>
      <w:r w:rsidR="00304E9C" w:rsidRPr="00282553">
        <w:rPr>
          <w:rFonts w:ascii="Arial" w:eastAsia="Times New Roman" w:hAnsi="Arial" w:cs="Arial"/>
          <w:lang w:val="mk-MK" w:eastAsia="mk-MK"/>
        </w:rPr>
        <w:t xml:space="preserve"> и/или сериите на броеви</w:t>
      </w:r>
      <w:r w:rsidR="00A04B39" w:rsidRPr="00282553">
        <w:rPr>
          <w:rFonts w:ascii="Arial" w:eastAsia="Times New Roman" w:hAnsi="Arial" w:cs="Arial"/>
          <w:lang w:eastAsia="mk-MK"/>
        </w:rPr>
        <w:t xml:space="preserve">  што се бараат; </w:t>
      </w:r>
    </w:p>
    <w:p w:rsidR="00CF1441" w:rsidRDefault="0015034D" w:rsidP="00CF1441">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г</w:t>
      </w:r>
      <w:r w:rsidR="00A04B39" w:rsidRPr="00282553">
        <w:rPr>
          <w:rFonts w:ascii="Arial" w:eastAsia="Times New Roman" w:hAnsi="Arial" w:cs="Arial"/>
          <w:lang w:eastAsia="mk-MK"/>
        </w:rPr>
        <w:t>) план за процена на потребите за наредн</w:t>
      </w:r>
      <w:r w:rsidR="00887773" w:rsidRPr="00282553">
        <w:rPr>
          <w:rFonts w:ascii="Arial" w:eastAsia="Times New Roman" w:hAnsi="Arial" w:cs="Arial"/>
          <w:lang w:val="mk-MK" w:eastAsia="mk-MK"/>
        </w:rPr>
        <w:t>ата</w:t>
      </w:r>
      <w:r w:rsidR="00A04B39" w:rsidRPr="00282553">
        <w:rPr>
          <w:rFonts w:ascii="Arial" w:eastAsia="Times New Roman" w:hAnsi="Arial" w:cs="Arial"/>
          <w:lang w:eastAsia="mk-MK"/>
        </w:rPr>
        <w:t xml:space="preserve"> годин</w:t>
      </w:r>
      <w:r w:rsidR="00887773" w:rsidRPr="00282553">
        <w:rPr>
          <w:rFonts w:ascii="Arial" w:eastAsia="Times New Roman" w:hAnsi="Arial" w:cs="Arial"/>
          <w:lang w:val="mk-MK" w:eastAsia="mk-MK"/>
        </w:rPr>
        <w:t>а</w:t>
      </w:r>
      <w:r w:rsidR="000B3D91" w:rsidRPr="00282553">
        <w:rPr>
          <w:rFonts w:ascii="Arial" w:eastAsia="Times New Roman" w:hAnsi="Arial" w:cs="Arial"/>
          <w:lang w:val="mk-MK" w:eastAsia="mk-MK"/>
        </w:rPr>
        <w:t>, доколку барателот планира во тој период да користи</w:t>
      </w:r>
      <w:r w:rsidR="00C940D6" w:rsidRPr="00282553">
        <w:rPr>
          <w:rFonts w:ascii="Arial" w:eastAsia="Times New Roman" w:hAnsi="Arial" w:cs="Arial"/>
          <w:lang w:val="mk-MK" w:eastAsia="mk-MK"/>
        </w:rPr>
        <w:t xml:space="preserve"> поголем број на броеви</w:t>
      </w:r>
      <w:r w:rsidR="00304E9C" w:rsidRPr="00282553">
        <w:rPr>
          <w:rFonts w:ascii="Arial" w:eastAsia="Times New Roman" w:hAnsi="Arial" w:cs="Arial"/>
          <w:lang w:val="mk-MK" w:eastAsia="mk-MK"/>
        </w:rPr>
        <w:t xml:space="preserve"> и/или серии на броеви</w:t>
      </w:r>
      <w:r w:rsidR="00E37B9D" w:rsidRPr="00282553">
        <w:rPr>
          <w:rFonts w:ascii="Arial" w:eastAsia="Times New Roman" w:hAnsi="Arial" w:cs="Arial"/>
          <w:lang w:val="mk-MK" w:eastAsia="mk-MK"/>
        </w:rPr>
        <w:t>, и</w:t>
      </w:r>
    </w:p>
    <w:p w:rsidR="00A04B39" w:rsidRPr="00282553" w:rsidRDefault="00051C80" w:rsidP="00CF1441">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д</w:t>
      </w:r>
      <w:r w:rsidR="00A04B39" w:rsidRPr="00282553">
        <w:rPr>
          <w:rFonts w:ascii="Arial" w:eastAsia="Times New Roman" w:hAnsi="Arial" w:cs="Arial"/>
          <w:lang w:eastAsia="mk-MK"/>
        </w:rPr>
        <w:t>) планиран датум за започнување со користење на доделените броеви</w:t>
      </w:r>
      <w:r w:rsidR="00304E9C" w:rsidRPr="00282553">
        <w:rPr>
          <w:rFonts w:ascii="Arial" w:eastAsia="Times New Roman" w:hAnsi="Arial" w:cs="Arial"/>
          <w:lang w:val="mk-MK" w:eastAsia="mk-MK"/>
        </w:rPr>
        <w:t xml:space="preserve"> и/или серии на броеви</w:t>
      </w:r>
      <w:r w:rsidR="00887773" w:rsidRPr="00282553">
        <w:rPr>
          <w:rFonts w:ascii="Arial" w:eastAsia="Times New Roman" w:hAnsi="Arial" w:cs="Arial"/>
          <w:lang w:val="mk-MK" w:eastAsia="mk-MK"/>
        </w:rPr>
        <w:t>.</w:t>
      </w:r>
      <w:r w:rsidR="00A04B39" w:rsidRPr="00282553">
        <w:rPr>
          <w:rFonts w:ascii="Arial" w:eastAsia="Times New Roman" w:hAnsi="Arial" w:cs="Arial"/>
          <w:lang w:eastAsia="mk-MK"/>
        </w:rPr>
        <w:t xml:space="preserve"> </w:t>
      </w:r>
    </w:p>
    <w:p w:rsidR="00CF1441" w:rsidRPr="00CF1441" w:rsidRDefault="00A04B39" w:rsidP="00942B68">
      <w:pPr>
        <w:pStyle w:val="ListParagraph"/>
        <w:numPr>
          <w:ilvl w:val="0"/>
          <w:numId w:val="135"/>
        </w:numPr>
        <w:spacing w:before="100" w:beforeAutospacing="1" w:after="100" w:afterAutospacing="1" w:line="240" w:lineRule="auto"/>
        <w:ind w:left="360" w:hanging="360"/>
        <w:jc w:val="both"/>
        <w:rPr>
          <w:rFonts w:ascii="Arial" w:eastAsia="Times New Roman" w:hAnsi="Arial" w:cs="Arial"/>
          <w:lang w:eastAsia="mk-MK"/>
        </w:rPr>
      </w:pPr>
      <w:r w:rsidRPr="00282553">
        <w:rPr>
          <w:rFonts w:ascii="Arial" w:eastAsia="Times New Roman" w:hAnsi="Arial" w:cs="Arial"/>
          <w:lang w:eastAsia="mk-MK"/>
        </w:rPr>
        <w:t>Агенцијата со  акт подетално ја пропишува</w:t>
      </w:r>
      <w:r w:rsidR="00887773" w:rsidRPr="00CF1441">
        <w:rPr>
          <w:rFonts w:ascii="Arial" w:eastAsia="Times New Roman" w:hAnsi="Arial" w:cs="Arial"/>
          <w:lang w:eastAsia="mk-MK"/>
        </w:rPr>
        <w:t xml:space="preserve"> постапката за доделување на броеви</w:t>
      </w:r>
      <w:r w:rsidR="00304E9C" w:rsidRPr="00CF1441">
        <w:rPr>
          <w:rFonts w:ascii="Arial" w:eastAsia="Times New Roman" w:hAnsi="Arial" w:cs="Arial"/>
          <w:lang w:eastAsia="mk-MK"/>
        </w:rPr>
        <w:t xml:space="preserve"> и/или серии на броеви</w:t>
      </w:r>
      <w:r w:rsidR="00887773" w:rsidRPr="00CF1441">
        <w:rPr>
          <w:rFonts w:ascii="Arial" w:eastAsia="Times New Roman" w:hAnsi="Arial" w:cs="Arial"/>
          <w:lang w:eastAsia="mk-MK"/>
        </w:rPr>
        <w:t>,</w:t>
      </w:r>
      <w:r w:rsidRPr="00282553">
        <w:rPr>
          <w:rFonts w:ascii="Arial" w:eastAsia="Times New Roman" w:hAnsi="Arial" w:cs="Arial"/>
          <w:lang w:eastAsia="mk-MK"/>
        </w:rPr>
        <w:t xml:space="preserve"> содржината и формата на барањето</w:t>
      </w:r>
      <w:r w:rsidR="00887773" w:rsidRPr="00CF1441">
        <w:rPr>
          <w:rFonts w:ascii="Arial" w:eastAsia="Times New Roman" w:hAnsi="Arial" w:cs="Arial"/>
          <w:lang w:eastAsia="mk-MK"/>
        </w:rPr>
        <w:t xml:space="preserve"> како</w:t>
      </w:r>
      <w:r w:rsidRPr="00282553">
        <w:rPr>
          <w:rFonts w:ascii="Arial" w:eastAsia="Times New Roman" w:hAnsi="Arial" w:cs="Arial"/>
          <w:lang w:eastAsia="mk-MK"/>
        </w:rPr>
        <w:t xml:space="preserve"> и податоците што се приложуваат кон барањето.</w:t>
      </w:r>
    </w:p>
    <w:p w:rsidR="00CF1441" w:rsidRPr="00CF1441" w:rsidRDefault="00CF1441" w:rsidP="00CF1441">
      <w:pPr>
        <w:pStyle w:val="ListParagraph"/>
        <w:spacing w:before="100" w:beforeAutospacing="1" w:after="100" w:afterAutospacing="1" w:line="240" w:lineRule="auto"/>
        <w:ind w:left="360"/>
        <w:jc w:val="both"/>
        <w:rPr>
          <w:rFonts w:ascii="Arial" w:eastAsia="Times New Roman" w:hAnsi="Arial" w:cs="Arial"/>
          <w:lang w:eastAsia="mk-MK"/>
        </w:rPr>
      </w:pPr>
    </w:p>
    <w:p w:rsidR="00CF1441" w:rsidRPr="00CF1441" w:rsidRDefault="00A04B39" w:rsidP="00942B68">
      <w:pPr>
        <w:pStyle w:val="ListParagraph"/>
        <w:numPr>
          <w:ilvl w:val="0"/>
          <w:numId w:val="135"/>
        </w:numPr>
        <w:spacing w:before="100" w:beforeAutospacing="1" w:after="100" w:afterAutospacing="1" w:line="240" w:lineRule="auto"/>
        <w:ind w:left="360" w:hanging="360"/>
        <w:jc w:val="both"/>
        <w:rPr>
          <w:rFonts w:ascii="Arial" w:eastAsia="Times New Roman" w:hAnsi="Arial" w:cs="Arial"/>
          <w:lang w:val="mk-MK" w:eastAsia="mk-MK"/>
        </w:rPr>
      </w:pPr>
      <w:r w:rsidRPr="00CF1441">
        <w:rPr>
          <w:rFonts w:ascii="Arial" w:eastAsia="Times New Roman" w:hAnsi="Arial" w:cs="Arial"/>
          <w:lang w:eastAsia="mk-MK"/>
        </w:rPr>
        <w:t>Агенцијата може да одбие барање за доделување на броеви и</w:t>
      </w:r>
      <w:r w:rsidR="00304E9C" w:rsidRPr="00CF1441">
        <w:rPr>
          <w:rFonts w:ascii="Arial" w:eastAsia="Times New Roman" w:hAnsi="Arial" w:cs="Arial"/>
          <w:lang w:val="mk-MK" w:eastAsia="mk-MK"/>
        </w:rPr>
        <w:t>/или</w:t>
      </w:r>
      <w:r w:rsidRPr="00CF1441">
        <w:rPr>
          <w:rFonts w:ascii="Arial" w:eastAsia="Times New Roman" w:hAnsi="Arial" w:cs="Arial"/>
          <w:lang w:eastAsia="mk-MK"/>
        </w:rPr>
        <w:t xml:space="preserve"> серии на броеви, доколку: </w:t>
      </w:r>
      <w:r w:rsidR="00051C80" w:rsidRPr="00CF1441">
        <w:rPr>
          <w:rFonts w:ascii="Arial" w:eastAsia="Times New Roman" w:hAnsi="Arial" w:cs="Arial"/>
          <w:lang w:val="mk-MK" w:eastAsia="mk-MK"/>
        </w:rPr>
        <w:br/>
      </w:r>
      <w:r w:rsidRPr="00CF1441">
        <w:rPr>
          <w:rFonts w:ascii="Arial" w:eastAsia="Times New Roman" w:hAnsi="Arial" w:cs="Arial"/>
          <w:lang w:eastAsia="mk-MK"/>
        </w:rPr>
        <w:br/>
      </w:r>
      <w:r w:rsidRPr="00CF1441">
        <w:rPr>
          <w:rFonts w:ascii="Arial" w:eastAsia="Times New Roman" w:hAnsi="Arial" w:cs="Arial"/>
          <w:lang w:eastAsia="mk-MK"/>
        </w:rPr>
        <w:lastRenderedPageBreak/>
        <w:t>а) барањето за доделување на броеви</w:t>
      </w:r>
      <w:r w:rsidR="00304E9C" w:rsidRPr="00CF1441">
        <w:rPr>
          <w:rFonts w:ascii="Arial" w:eastAsia="Times New Roman" w:hAnsi="Arial" w:cs="Arial"/>
          <w:lang w:eastAsia="mk-MK"/>
        </w:rPr>
        <w:t xml:space="preserve"> и/или серии на броеви</w:t>
      </w:r>
      <w:r w:rsidRPr="00CF1441">
        <w:rPr>
          <w:rFonts w:ascii="Arial" w:eastAsia="Times New Roman" w:hAnsi="Arial" w:cs="Arial"/>
          <w:lang w:eastAsia="mk-MK"/>
        </w:rPr>
        <w:t xml:space="preserve"> содржи неточни податоци;</w:t>
      </w:r>
    </w:p>
    <w:p w:rsidR="00CF1441" w:rsidRDefault="00CF1441" w:rsidP="00CF1441">
      <w:pPr>
        <w:pStyle w:val="ListParagraph"/>
        <w:spacing w:before="100" w:beforeAutospacing="1" w:after="100" w:afterAutospacing="1" w:line="240" w:lineRule="auto"/>
        <w:ind w:hanging="360"/>
        <w:jc w:val="both"/>
        <w:rPr>
          <w:rFonts w:ascii="Arial" w:eastAsia="Times New Roman" w:hAnsi="Arial" w:cs="Arial"/>
          <w:lang w:val="mk-MK" w:eastAsia="mk-MK"/>
        </w:rPr>
      </w:pPr>
    </w:p>
    <w:p w:rsidR="00CF1441" w:rsidRDefault="00A04B39" w:rsidP="00CF1441">
      <w:pPr>
        <w:pStyle w:val="ListParagraph"/>
        <w:spacing w:before="100" w:beforeAutospacing="1" w:after="100" w:afterAutospacing="1" w:line="240" w:lineRule="auto"/>
        <w:ind w:hanging="360"/>
        <w:jc w:val="both"/>
        <w:rPr>
          <w:rFonts w:ascii="Arial" w:eastAsia="Times New Roman" w:hAnsi="Arial" w:cs="Arial"/>
          <w:lang w:val="mk-MK" w:eastAsia="mk-MK"/>
        </w:rPr>
      </w:pPr>
      <w:r w:rsidRPr="00CF1441">
        <w:rPr>
          <w:rFonts w:ascii="Arial" w:eastAsia="Times New Roman" w:hAnsi="Arial" w:cs="Arial"/>
          <w:lang w:eastAsia="mk-MK"/>
        </w:rPr>
        <w:t>б) лицето кое го поднесува барањето нема право да му се доделат броеви и</w:t>
      </w:r>
      <w:r w:rsidR="00304E9C" w:rsidRPr="00CF1441">
        <w:rPr>
          <w:rFonts w:ascii="Arial" w:eastAsia="Times New Roman" w:hAnsi="Arial" w:cs="Arial"/>
          <w:lang w:val="mk-MK" w:eastAsia="mk-MK"/>
        </w:rPr>
        <w:t>/или</w:t>
      </w:r>
      <w:r w:rsidRPr="00CF1441">
        <w:rPr>
          <w:rFonts w:ascii="Arial" w:eastAsia="Times New Roman" w:hAnsi="Arial" w:cs="Arial"/>
          <w:lang w:eastAsia="mk-MK"/>
        </w:rPr>
        <w:t xml:space="preserve"> серии н</w:t>
      </w:r>
      <w:r w:rsidR="00CF1441">
        <w:rPr>
          <w:rFonts w:ascii="Arial" w:eastAsia="Times New Roman" w:hAnsi="Arial" w:cs="Arial"/>
          <w:lang w:eastAsia="mk-MK"/>
        </w:rPr>
        <w:t>а броеви согласно со овој закон</w:t>
      </w:r>
      <w:r w:rsidR="00CF1441">
        <w:rPr>
          <w:rFonts w:ascii="Arial" w:eastAsia="Times New Roman" w:hAnsi="Arial" w:cs="Arial"/>
          <w:lang w:val="mk-MK" w:eastAsia="mk-MK"/>
        </w:rPr>
        <w:t>, или</w:t>
      </w:r>
      <w:r w:rsidRPr="00CF1441">
        <w:rPr>
          <w:rFonts w:ascii="Arial" w:eastAsia="Times New Roman" w:hAnsi="Arial" w:cs="Arial"/>
          <w:lang w:eastAsia="mk-MK"/>
        </w:rPr>
        <w:t xml:space="preserve"> </w:t>
      </w:r>
    </w:p>
    <w:p w:rsidR="00CF1441" w:rsidRDefault="00CF1441" w:rsidP="00CF1441">
      <w:pPr>
        <w:pStyle w:val="ListParagraph"/>
        <w:spacing w:before="100" w:beforeAutospacing="1" w:after="100" w:afterAutospacing="1" w:line="240" w:lineRule="auto"/>
        <w:ind w:hanging="360"/>
        <w:jc w:val="both"/>
        <w:rPr>
          <w:rFonts w:ascii="Arial" w:eastAsia="Times New Roman" w:hAnsi="Arial" w:cs="Arial"/>
          <w:lang w:val="mk-MK" w:eastAsia="mk-MK"/>
        </w:rPr>
      </w:pPr>
    </w:p>
    <w:p w:rsidR="00A04B39" w:rsidRDefault="00A04B39" w:rsidP="00CF1441">
      <w:pPr>
        <w:pStyle w:val="ListParagraph"/>
        <w:spacing w:before="100" w:beforeAutospacing="1" w:after="100" w:afterAutospacing="1" w:line="240" w:lineRule="auto"/>
        <w:ind w:hanging="360"/>
        <w:jc w:val="both"/>
        <w:rPr>
          <w:rFonts w:ascii="Arial" w:eastAsia="Times New Roman" w:hAnsi="Arial" w:cs="Arial"/>
          <w:lang w:val="mk-MK" w:eastAsia="mk-MK"/>
        </w:rPr>
      </w:pPr>
      <w:r w:rsidRPr="00CF1441">
        <w:rPr>
          <w:rFonts w:ascii="Arial" w:eastAsia="Times New Roman" w:hAnsi="Arial" w:cs="Arial"/>
          <w:lang w:eastAsia="mk-MK"/>
        </w:rPr>
        <w:t>в) на подносителот на барањето веќе му е одземено решението за доделување на броеви и</w:t>
      </w:r>
      <w:r w:rsidR="00304E9C" w:rsidRPr="00CF1441">
        <w:rPr>
          <w:rFonts w:ascii="Arial" w:eastAsia="Times New Roman" w:hAnsi="Arial" w:cs="Arial"/>
          <w:lang w:val="mk-MK" w:eastAsia="mk-MK"/>
        </w:rPr>
        <w:t>/или</w:t>
      </w:r>
      <w:r w:rsidRPr="00CF1441">
        <w:rPr>
          <w:rFonts w:ascii="Arial" w:eastAsia="Times New Roman" w:hAnsi="Arial" w:cs="Arial"/>
          <w:lang w:eastAsia="mk-MK"/>
        </w:rPr>
        <w:t xml:space="preserve"> серии на броеви во последните пет години по службена должност</w:t>
      </w:r>
      <w:r w:rsidR="00051C80" w:rsidRPr="00CF1441">
        <w:rPr>
          <w:rFonts w:ascii="Arial" w:eastAsia="Times New Roman" w:hAnsi="Arial" w:cs="Arial"/>
          <w:lang w:val="mk-MK" w:eastAsia="mk-MK"/>
        </w:rPr>
        <w:t>,</w:t>
      </w:r>
      <w:r w:rsidRPr="00CF1441">
        <w:rPr>
          <w:rFonts w:ascii="Arial" w:eastAsia="Times New Roman" w:hAnsi="Arial" w:cs="Arial"/>
          <w:lang w:eastAsia="mk-MK"/>
        </w:rPr>
        <w:t xml:space="preserve"> и </w:t>
      </w:r>
      <w:r w:rsidRPr="00CF1441">
        <w:rPr>
          <w:rFonts w:ascii="Arial" w:eastAsia="Times New Roman" w:hAnsi="Arial" w:cs="Arial"/>
          <w:lang w:eastAsia="mk-MK"/>
        </w:rPr>
        <w:br/>
        <w:t>г) планираната употреба не го оправдува доделувањето на бараната количина или вид на броеви</w:t>
      </w:r>
      <w:r w:rsidR="00304E9C" w:rsidRPr="00CF1441">
        <w:rPr>
          <w:rFonts w:ascii="Arial" w:eastAsia="Times New Roman" w:hAnsi="Arial" w:cs="Arial"/>
          <w:lang w:val="mk-MK" w:eastAsia="mk-MK"/>
        </w:rPr>
        <w:t xml:space="preserve"> и/или серии на броеви</w:t>
      </w:r>
      <w:r w:rsidRPr="00CF1441">
        <w:rPr>
          <w:rFonts w:ascii="Arial" w:eastAsia="Times New Roman" w:hAnsi="Arial" w:cs="Arial"/>
          <w:lang w:eastAsia="mk-MK"/>
        </w:rPr>
        <w:t xml:space="preserve">. </w:t>
      </w:r>
    </w:p>
    <w:p w:rsidR="00CF1441" w:rsidRPr="00CF1441" w:rsidRDefault="00CF1441" w:rsidP="00CF1441">
      <w:pPr>
        <w:pStyle w:val="ListParagraph"/>
        <w:spacing w:before="100" w:beforeAutospacing="1" w:after="100" w:afterAutospacing="1" w:line="240" w:lineRule="auto"/>
        <w:ind w:hanging="360"/>
        <w:jc w:val="both"/>
        <w:rPr>
          <w:rFonts w:ascii="Arial" w:eastAsia="Times New Roman" w:hAnsi="Arial" w:cs="Arial"/>
          <w:lang w:val="mk-MK" w:eastAsia="mk-MK"/>
        </w:rPr>
      </w:pPr>
    </w:p>
    <w:p w:rsidR="00CF1441" w:rsidRPr="00CF1441" w:rsidRDefault="00A04B39" w:rsidP="00942B68">
      <w:pPr>
        <w:pStyle w:val="ListParagraph"/>
        <w:numPr>
          <w:ilvl w:val="0"/>
          <w:numId w:val="136"/>
        </w:numPr>
        <w:spacing w:before="100" w:beforeAutospacing="1" w:after="100" w:afterAutospacing="1" w:line="240" w:lineRule="auto"/>
        <w:ind w:left="360"/>
        <w:jc w:val="both"/>
        <w:rPr>
          <w:rFonts w:ascii="Arial" w:eastAsia="Times New Roman" w:hAnsi="Arial" w:cs="Arial"/>
          <w:lang w:eastAsia="mk-MK"/>
        </w:rPr>
      </w:pPr>
      <w:r w:rsidRPr="00CF1441">
        <w:rPr>
          <w:rFonts w:ascii="Arial" w:eastAsia="Times New Roman" w:hAnsi="Arial" w:cs="Arial"/>
          <w:lang w:eastAsia="mk-MK"/>
        </w:rPr>
        <w:t xml:space="preserve">Директорот на Агенцијата ќе донесе решение за доделување на броеви </w:t>
      </w:r>
      <w:r w:rsidR="00304E9C" w:rsidRPr="00CF1441">
        <w:rPr>
          <w:rFonts w:ascii="Arial" w:eastAsia="Times New Roman" w:hAnsi="Arial" w:cs="Arial"/>
          <w:lang w:eastAsia="mk-MK"/>
        </w:rPr>
        <w:t>и/или серии на броеви</w:t>
      </w:r>
      <w:r w:rsidRPr="00CF1441">
        <w:rPr>
          <w:rFonts w:ascii="Arial" w:eastAsia="Times New Roman" w:hAnsi="Arial" w:cs="Arial"/>
          <w:lang w:eastAsia="mk-MK"/>
        </w:rPr>
        <w:t xml:space="preserve"> од Планот за нумерација во рок од 15 дена од денот на приемот на комплетното барање за доделување на броеви и</w:t>
      </w:r>
      <w:r w:rsidR="00304E9C" w:rsidRPr="00CF1441">
        <w:rPr>
          <w:rFonts w:ascii="Arial" w:eastAsia="Times New Roman" w:hAnsi="Arial" w:cs="Arial"/>
          <w:lang w:eastAsia="mk-MK"/>
        </w:rPr>
        <w:t>/или</w:t>
      </w:r>
      <w:r w:rsidRPr="00CF1441">
        <w:rPr>
          <w:rFonts w:ascii="Arial" w:eastAsia="Times New Roman" w:hAnsi="Arial" w:cs="Arial"/>
          <w:lang w:eastAsia="mk-MK"/>
        </w:rPr>
        <w:t xml:space="preserve"> серии на броеви.</w:t>
      </w:r>
    </w:p>
    <w:p w:rsidR="00CF1441" w:rsidRPr="00CF1441" w:rsidRDefault="00CF1441" w:rsidP="00CF1441">
      <w:pPr>
        <w:pStyle w:val="ListParagraph"/>
        <w:spacing w:before="100" w:beforeAutospacing="1" w:after="100" w:afterAutospacing="1" w:line="240" w:lineRule="auto"/>
        <w:ind w:left="360"/>
        <w:rPr>
          <w:rFonts w:ascii="Arial" w:eastAsia="Times New Roman" w:hAnsi="Arial" w:cs="Arial"/>
          <w:lang w:eastAsia="mk-MK"/>
        </w:rPr>
      </w:pPr>
    </w:p>
    <w:p w:rsidR="00CF1441" w:rsidRPr="00CF1441" w:rsidRDefault="008E01B6" w:rsidP="00942B68">
      <w:pPr>
        <w:pStyle w:val="ListParagraph"/>
        <w:numPr>
          <w:ilvl w:val="0"/>
          <w:numId w:val="136"/>
        </w:numPr>
        <w:spacing w:before="100" w:beforeAutospacing="1" w:after="100" w:afterAutospacing="1" w:line="240" w:lineRule="auto"/>
        <w:ind w:left="360"/>
        <w:rPr>
          <w:rFonts w:ascii="Arial" w:eastAsia="Times New Roman" w:hAnsi="Arial" w:cs="Arial"/>
          <w:lang w:eastAsia="mk-MK"/>
        </w:rPr>
      </w:pPr>
      <w:r w:rsidRPr="00CF1441">
        <w:rPr>
          <w:rFonts w:ascii="Arial" w:eastAsia="Times New Roman" w:hAnsi="Arial" w:cs="Arial"/>
          <w:lang w:val="mk-MK" w:eastAsia="mk-MK"/>
        </w:rPr>
        <w:t>Агенцијата врз основа на спроведена јавна расправа со сите заинтересирани страни може да одлучи одредени броеви</w:t>
      </w:r>
      <w:r w:rsidR="00304E9C" w:rsidRPr="00CF1441">
        <w:rPr>
          <w:rFonts w:ascii="Arial" w:eastAsia="Times New Roman" w:hAnsi="Arial" w:cs="Arial"/>
          <w:lang w:val="mk-MK" w:eastAsia="mk-MK"/>
        </w:rPr>
        <w:t xml:space="preserve"> и/или серии на броеви</w:t>
      </w:r>
      <w:r w:rsidRPr="00CF1441">
        <w:rPr>
          <w:rFonts w:ascii="Arial" w:eastAsia="Times New Roman" w:hAnsi="Arial" w:cs="Arial"/>
          <w:lang w:val="mk-MK" w:eastAsia="mk-MK"/>
        </w:rPr>
        <w:t xml:space="preserve"> од Планот за нумерација кои имаат значителна економска вредност да ги додели по постапка на јавен тендер или јавен тендер со јавно наддавање. Во тој случај соодеветно се применуваат одредбите од членовите </w:t>
      </w:r>
      <w:r w:rsidR="00E37B9D" w:rsidRPr="00CF1441">
        <w:rPr>
          <w:rFonts w:ascii="Arial" w:eastAsia="Times New Roman" w:hAnsi="Arial" w:cs="Arial"/>
          <w:lang w:val="mk-MK" w:eastAsia="mk-MK"/>
        </w:rPr>
        <w:t>134,135 и 140</w:t>
      </w:r>
      <w:r w:rsidRPr="00CF1441">
        <w:rPr>
          <w:rFonts w:ascii="Arial" w:eastAsia="Times New Roman" w:hAnsi="Arial" w:cs="Arial"/>
          <w:lang w:val="mk-MK" w:eastAsia="mk-MK"/>
        </w:rPr>
        <w:t xml:space="preserve"> на овој закон.</w:t>
      </w:r>
    </w:p>
    <w:p w:rsidR="00CF1441" w:rsidRPr="00CF1441" w:rsidRDefault="00CF1441" w:rsidP="00CF1441">
      <w:pPr>
        <w:pStyle w:val="ListParagraph"/>
        <w:rPr>
          <w:rFonts w:ascii="Arial" w:eastAsia="Times New Roman" w:hAnsi="Arial" w:cs="Arial"/>
          <w:lang w:val="mk-MK" w:eastAsia="mk-MK"/>
        </w:rPr>
      </w:pPr>
    </w:p>
    <w:p w:rsidR="00CF1441" w:rsidRPr="00CF1441" w:rsidRDefault="00AB7A30" w:rsidP="00942B68">
      <w:pPr>
        <w:pStyle w:val="ListParagraph"/>
        <w:numPr>
          <w:ilvl w:val="0"/>
          <w:numId w:val="136"/>
        </w:numPr>
        <w:spacing w:before="100" w:beforeAutospacing="1" w:after="100" w:afterAutospacing="1" w:line="240" w:lineRule="auto"/>
        <w:ind w:left="360"/>
        <w:rPr>
          <w:rFonts w:ascii="Arial" w:eastAsia="Times New Roman" w:hAnsi="Arial" w:cs="Arial"/>
          <w:lang w:eastAsia="mk-MK"/>
        </w:rPr>
      </w:pPr>
      <w:r w:rsidRPr="00CF1441">
        <w:rPr>
          <w:rFonts w:ascii="Arial" w:eastAsia="Times New Roman" w:hAnsi="Arial" w:cs="Arial"/>
          <w:lang w:val="mk-MK" w:eastAsia="mk-MK"/>
        </w:rPr>
        <w:t>Операт</w:t>
      </w:r>
      <w:r w:rsidR="00E37B9D" w:rsidRPr="00CF1441">
        <w:rPr>
          <w:rFonts w:ascii="Arial" w:eastAsia="Times New Roman" w:hAnsi="Arial" w:cs="Arial"/>
          <w:lang w:val="mk-MK" w:eastAsia="mk-MK"/>
        </w:rPr>
        <w:t xml:space="preserve">орите </w:t>
      </w:r>
      <w:r w:rsidRPr="00CF1441">
        <w:rPr>
          <w:rFonts w:ascii="Arial" w:eastAsia="Times New Roman" w:hAnsi="Arial" w:cs="Arial"/>
          <w:lang w:val="mk-MK" w:eastAsia="mk-MK"/>
        </w:rPr>
        <w:t xml:space="preserve"> во согласност со решение</w:t>
      </w:r>
      <w:r w:rsidR="00124033" w:rsidRPr="00CF1441">
        <w:rPr>
          <w:rFonts w:ascii="Arial" w:eastAsia="Times New Roman" w:hAnsi="Arial" w:cs="Arial"/>
          <w:lang w:val="mk-MK" w:eastAsia="mk-MK"/>
        </w:rPr>
        <w:t>то за доделување на броеви</w:t>
      </w:r>
      <w:r w:rsidR="00304E9C" w:rsidRPr="00CF1441">
        <w:rPr>
          <w:rFonts w:ascii="Arial" w:eastAsia="Times New Roman" w:hAnsi="Arial" w:cs="Arial"/>
          <w:lang w:val="mk-MK" w:eastAsia="mk-MK"/>
        </w:rPr>
        <w:t xml:space="preserve"> и/или серии на броеви</w:t>
      </w:r>
      <w:r w:rsidR="00124033" w:rsidRPr="00CF1441">
        <w:rPr>
          <w:rFonts w:ascii="Arial" w:eastAsia="Times New Roman" w:hAnsi="Arial" w:cs="Arial"/>
          <w:lang w:val="mk-MK" w:eastAsia="mk-MK"/>
        </w:rPr>
        <w:t xml:space="preserve">   доделените броеви</w:t>
      </w:r>
      <w:r w:rsidR="00304E9C" w:rsidRPr="00CF1441">
        <w:rPr>
          <w:rFonts w:ascii="Arial" w:eastAsia="Times New Roman" w:hAnsi="Arial" w:cs="Arial"/>
          <w:lang w:val="mk-MK" w:eastAsia="mk-MK"/>
        </w:rPr>
        <w:t xml:space="preserve"> и/или серии на броеви</w:t>
      </w:r>
      <w:r w:rsidR="00124033" w:rsidRPr="00CF1441">
        <w:rPr>
          <w:rFonts w:ascii="Arial" w:eastAsia="Times New Roman" w:hAnsi="Arial" w:cs="Arial"/>
          <w:lang w:val="mk-MK" w:eastAsia="mk-MK"/>
        </w:rPr>
        <w:t xml:space="preserve">  им ги дава</w:t>
      </w:r>
      <w:r w:rsidR="005C05CD" w:rsidRPr="00CF1441">
        <w:rPr>
          <w:rFonts w:ascii="Arial" w:eastAsia="Times New Roman" w:hAnsi="Arial" w:cs="Arial"/>
          <w:lang w:val="mk-MK" w:eastAsia="mk-MK"/>
        </w:rPr>
        <w:t>ат</w:t>
      </w:r>
      <w:r w:rsidRPr="00CF1441">
        <w:rPr>
          <w:rFonts w:ascii="Arial" w:eastAsia="Times New Roman" w:hAnsi="Arial" w:cs="Arial"/>
          <w:lang w:val="mk-MK" w:eastAsia="mk-MK"/>
        </w:rPr>
        <w:t xml:space="preserve"> на користење на своите крајни корисници.</w:t>
      </w:r>
      <w:r w:rsidR="00124033" w:rsidRPr="00CF1441">
        <w:rPr>
          <w:rFonts w:ascii="Arial" w:eastAsia="Times New Roman" w:hAnsi="Arial" w:cs="Arial"/>
          <w:lang w:val="mk-MK" w:eastAsia="mk-MK"/>
        </w:rPr>
        <w:t xml:space="preserve"> </w:t>
      </w:r>
    </w:p>
    <w:p w:rsidR="00CF1441" w:rsidRPr="00CF1441" w:rsidRDefault="00CF1441" w:rsidP="00CF1441">
      <w:pPr>
        <w:pStyle w:val="ListParagraph"/>
        <w:rPr>
          <w:rFonts w:ascii="Arial" w:eastAsia="Times New Roman" w:hAnsi="Arial" w:cs="Arial"/>
          <w:lang w:val="mk-MK" w:eastAsia="mk-MK"/>
        </w:rPr>
      </w:pPr>
    </w:p>
    <w:p w:rsidR="00CF1441" w:rsidRPr="00CF1441" w:rsidRDefault="00124033" w:rsidP="00942B68">
      <w:pPr>
        <w:pStyle w:val="ListParagraph"/>
        <w:numPr>
          <w:ilvl w:val="0"/>
          <w:numId w:val="136"/>
        </w:numPr>
        <w:spacing w:before="100" w:beforeAutospacing="1" w:after="100" w:afterAutospacing="1" w:line="240" w:lineRule="auto"/>
        <w:ind w:left="360"/>
        <w:rPr>
          <w:rFonts w:ascii="Arial" w:eastAsia="Times New Roman" w:hAnsi="Arial" w:cs="Arial"/>
          <w:lang w:eastAsia="mk-MK"/>
        </w:rPr>
      </w:pPr>
      <w:r w:rsidRPr="00CF1441">
        <w:rPr>
          <w:rFonts w:ascii="Arial" w:eastAsia="Times New Roman" w:hAnsi="Arial" w:cs="Arial"/>
          <w:lang w:val="mk-MK" w:eastAsia="mk-MK"/>
        </w:rPr>
        <w:t>Операт</w:t>
      </w:r>
      <w:r w:rsidR="00E37B9D" w:rsidRPr="00CF1441">
        <w:rPr>
          <w:rFonts w:ascii="Arial" w:eastAsia="Times New Roman" w:hAnsi="Arial" w:cs="Arial"/>
          <w:lang w:val="mk-MK" w:eastAsia="mk-MK"/>
        </w:rPr>
        <w:t xml:space="preserve">орите </w:t>
      </w:r>
      <w:r w:rsidRPr="00CF1441">
        <w:rPr>
          <w:rFonts w:ascii="Arial" w:eastAsia="Times New Roman" w:hAnsi="Arial" w:cs="Arial"/>
          <w:lang w:val="mk-MK" w:eastAsia="mk-MK"/>
        </w:rPr>
        <w:t xml:space="preserve"> во согласност со решението за доделување на броеви</w:t>
      </w:r>
      <w:r w:rsidR="00304E9C" w:rsidRPr="00CF1441">
        <w:rPr>
          <w:rFonts w:ascii="Arial" w:eastAsia="Times New Roman" w:hAnsi="Arial" w:cs="Arial"/>
          <w:lang w:val="mk-MK" w:eastAsia="mk-MK"/>
        </w:rPr>
        <w:t xml:space="preserve"> и/или серии на броеви</w:t>
      </w:r>
      <w:r w:rsidRPr="00CF1441">
        <w:rPr>
          <w:rFonts w:ascii="Arial" w:eastAsia="Times New Roman" w:hAnsi="Arial" w:cs="Arial"/>
          <w:lang w:val="mk-MK" w:eastAsia="mk-MK"/>
        </w:rPr>
        <w:t xml:space="preserve">   може да им доделува</w:t>
      </w:r>
      <w:r w:rsidR="005C05CD" w:rsidRPr="00CF1441">
        <w:rPr>
          <w:rFonts w:ascii="Arial" w:eastAsia="Times New Roman" w:hAnsi="Arial" w:cs="Arial"/>
          <w:lang w:val="mk-MK" w:eastAsia="mk-MK"/>
        </w:rPr>
        <w:t>ат</w:t>
      </w:r>
      <w:r w:rsidRPr="00CF1441">
        <w:rPr>
          <w:rFonts w:ascii="Arial" w:eastAsia="Times New Roman" w:hAnsi="Arial" w:cs="Arial"/>
          <w:lang w:val="mk-MK" w:eastAsia="mk-MK"/>
        </w:rPr>
        <w:t xml:space="preserve"> броеви</w:t>
      </w:r>
      <w:r w:rsidR="00304E9C" w:rsidRPr="00CF1441">
        <w:rPr>
          <w:rFonts w:ascii="Arial" w:eastAsia="Times New Roman" w:hAnsi="Arial" w:cs="Arial"/>
          <w:lang w:val="mk-MK" w:eastAsia="mk-MK"/>
        </w:rPr>
        <w:t xml:space="preserve"> и/или серии на броеви</w:t>
      </w:r>
      <w:r w:rsidRPr="00CF1441">
        <w:rPr>
          <w:rFonts w:ascii="Arial" w:eastAsia="Times New Roman" w:hAnsi="Arial" w:cs="Arial"/>
          <w:lang w:val="mk-MK" w:eastAsia="mk-MK"/>
        </w:rPr>
        <w:t xml:space="preserve"> на обезбедувачи на други услуги врз основа на склучен договор</w:t>
      </w:r>
      <w:r w:rsidR="008C173D" w:rsidRPr="00CF1441">
        <w:rPr>
          <w:rFonts w:ascii="Arial" w:eastAsia="Times New Roman" w:hAnsi="Arial" w:cs="Arial"/>
          <w:lang w:val="mk-MK" w:eastAsia="mk-MK"/>
        </w:rPr>
        <w:t xml:space="preserve"> по цена која што треба да ги покрие само реаланите трошоци  на операторот </w:t>
      </w:r>
      <w:r w:rsidR="00F340D5" w:rsidRPr="00CF1441">
        <w:rPr>
          <w:rFonts w:ascii="Arial" w:eastAsia="Times New Roman" w:hAnsi="Arial" w:cs="Arial"/>
          <w:lang w:val="mk-MK" w:eastAsia="mk-MK"/>
        </w:rPr>
        <w:t xml:space="preserve">, при што операторот  треба го почитува начелото на недискриминација. </w:t>
      </w:r>
    </w:p>
    <w:p w:rsidR="00CF1441" w:rsidRPr="00CF1441" w:rsidRDefault="00CF1441" w:rsidP="00CF1441">
      <w:pPr>
        <w:pStyle w:val="ListParagraph"/>
        <w:rPr>
          <w:rFonts w:ascii="Arial" w:eastAsia="Times New Roman" w:hAnsi="Arial" w:cs="Arial"/>
          <w:lang w:val="mk-MK" w:eastAsia="mk-MK"/>
        </w:rPr>
      </w:pPr>
    </w:p>
    <w:p w:rsidR="00124033" w:rsidRPr="00CF1441" w:rsidRDefault="00051C80" w:rsidP="00942B68">
      <w:pPr>
        <w:pStyle w:val="ListParagraph"/>
        <w:numPr>
          <w:ilvl w:val="0"/>
          <w:numId w:val="136"/>
        </w:numPr>
        <w:spacing w:before="100" w:beforeAutospacing="1" w:after="100" w:afterAutospacing="1" w:line="240" w:lineRule="auto"/>
        <w:ind w:left="360"/>
        <w:rPr>
          <w:rFonts w:ascii="Arial" w:eastAsia="Times New Roman" w:hAnsi="Arial" w:cs="Arial"/>
          <w:lang w:eastAsia="mk-MK"/>
        </w:rPr>
      </w:pPr>
      <w:r w:rsidRPr="00CF1441">
        <w:rPr>
          <w:rFonts w:ascii="Arial" w:eastAsia="Times New Roman" w:hAnsi="Arial" w:cs="Arial"/>
          <w:lang w:val="mk-MK" w:eastAsia="mk-MK"/>
        </w:rPr>
        <w:t>Склучените договори од ставот (8</w:t>
      </w:r>
      <w:r w:rsidR="00F340D5" w:rsidRPr="00CF1441">
        <w:rPr>
          <w:rFonts w:ascii="Arial" w:eastAsia="Times New Roman" w:hAnsi="Arial" w:cs="Arial"/>
          <w:lang w:val="mk-MK" w:eastAsia="mk-MK"/>
        </w:rPr>
        <w:t>) на овој член опер</w:t>
      </w:r>
      <w:r w:rsidR="00E37B9D" w:rsidRPr="00CF1441">
        <w:rPr>
          <w:rFonts w:ascii="Arial" w:eastAsia="Times New Roman" w:hAnsi="Arial" w:cs="Arial"/>
          <w:lang w:val="mk-MK" w:eastAsia="mk-MK"/>
        </w:rPr>
        <w:t xml:space="preserve">аторот </w:t>
      </w:r>
      <w:r w:rsidR="00F340D5" w:rsidRPr="00CF1441">
        <w:rPr>
          <w:rFonts w:ascii="Arial" w:eastAsia="Times New Roman" w:hAnsi="Arial" w:cs="Arial"/>
          <w:lang w:val="mk-MK" w:eastAsia="mk-MK"/>
        </w:rPr>
        <w:t xml:space="preserve"> е должен да ги достави до Агенцијата во рок од пет дена од денот на нивното склучување.</w:t>
      </w:r>
    </w:p>
    <w:p w:rsidR="005D49BB" w:rsidRPr="00282553" w:rsidRDefault="0062408E">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152</w:t>
      </w:r>
    </w:p>
    <w:p w:rsidR="005D49BB" w:rsidRPr="00282553" w:rsidRDefault="00523FAF">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Содржина на решението за доделување на броеви</w:t>
      </w:r>
      <w:r w:rsidR="00304E9C" w:rsidRPr="00282553">
        <w:rPr>
          <w:rFonts w:ascii="Arial" w:eastAsia="Times New Roman" w:hAnsi="Arial" w:cs="Arial"/>
          <w:b/>
          <w:lang w:val="mk-MK" w:eastAsia="mk-MK"/>
        </w:rPr>
        <w:t xml:space="preserve"> и/или серии на броеви</w:t>
      </w:r>
    </w:p>
    <w:p w:rsidR="00523FAF" w:rsidRDefault="00523FAF" w:rsidP="00942B68">
      <w:pPr>
        <w:pStyle w:val="ListParagraph"/>
        <w:numPr>
          <w:ilvl w:val="0"/>
          <w:numId w:val="137"/>
        </w:numPr>
        <w:spacing w:before="100" w:beforeAutospacing="1" w:after="100" w:afterAutospacing="1" w:line="240" w:lineRule="auto"/>
        <w:ind w:left="360"/>
        <w:rPr>
          <w:rFonts w:ascii="Arial" w:eastAsia="Times New Roman" w:hAnsi="Arial" w:cs="Arial"/>
          <w:lang w:val="mk-MK" w:eastAsia="mk-MK"/>
        </w:rPr>
      </w:pPr>
      <w:r w:rsidRPr="00CF1441">
        <w:rPr>
          <w:rFonts w:ascii="Arial" w:eastAsia="Times New Roman" w:hAnsi="Arial" w:cs="Arial"/>
          <w:lang w:val="mk-MK" w:eastAsia="mk-MK"/>
        </w:rPr>
        <w:t>Решението за доделување на броеви</w:t>
      </w:r>
      <w:r w:rsidR="00304E9C" w:rsidRPr="00CF1441">
        <w:rPr>
          <w:rFonts w:ascii="Arial" w:eastAsia="Times New Roman" w:hAnsi="Arial" w:cs="Arial"/>
          <w:lang w:val="mk-MK" w:eastAsia="mk-MK"/>
        </w:rPr>
        <w:t xml:space="preserve"> и/или серии на броеви</w:t>
      </w:r>
      <w:r w:rsidRPr="00CF1441">
        <w:rPr>
          <w:rFonts w:ascii="Arial" w:eastAsia="Times New Roman" w:hAnsi="Arial" w:cs="Arial"/>
          <w:lang w:val="mk-MK" w:eastAsia="mk-MK"/>
        </w:rPr>
        <w:t xml:space="preserve"> </w:t>
      </w:r>
      <w:r w:rsidR="00E37B9D" w:rsidRPr="00CF1441">
        <w:rPr>
          <w:rFonts w:ascii="Arial" w:eastAsia="Times New Roman" w:hAnsi="Arial" w:cs="Arial"/>
          <w:lang w:val="mk-MK" w:eastAsia="mk-MK"/>
        </w:rPr>
        <w:t>од членот 151</w:t>
      </w:r>
      <w:r w:rsidR="00F30E49" w:rsidRPr="00CF1441">
        <w:rPr>
          <w:rFonts w:ascii="Arial" w:eastAsia="Times New Roman" w:hAnsi="Arial" w:cs="Arial"/>
          <w:lang w:val="mk-MK" w:eastAsia="mk-MK"/>
        </w:rPr>
        <w:t xml:space="preserve"> став</w:t>
      </w:r>
      <w:r w:rsidRPr="00CF1441">
        <w:rPr>
          <w:rFonts w:ascii="Arial" w:eastAsia="Times New Roman" w:hAnsi="Arial" w:cs="Arial"/>
          <w:lang w:val="mk-MK" w:eastAsia="mk-MK"/>
        </w:rPr>
        <w:t xml:space="preserve"> (6) на овој закон треба особено да содржи:</w:t>
      </w:r>
    </w:p>
    <w:p w:rsidR="00CF1441" w:rsidRPr="00CF1441" w:rsidRDefault="00CF1441" w:rsidP="00CF1441">
      <w:pPr>
        <w:pStyle w:val="ListParagraph"/>
        <w:spacing w:before="100" w:beforeAutospacing="1" w:after="100" w:afterAutospacing="1" w:line="240" w:lineRule="auto"/>
        <w:ind w:left="360"/>
        <w:rPr>
          <w:rFonts w:ascii="Arial" w:eastAsia="Times New Roman" w:hAnsi="Arial" w:cs="Arial"/>
          <w:lang w:val="mk-MK" w:eastAsia="mk-MK"/>
        </w:rPr>
      </w:pPr>
    </w:p>
    <w:p w:rsidR="00523FAF" w:rsidRDefault="00523FAF" w:rsidP="00942B68">
      <w:pPr>
        <w:pStyle w:val="ListParagraph"/>
        <w:numPr>
          <w:ilvl w:val="0"/>
          <w:numId w:val="138"/>
        </w:numPr>
        <w:spacing w:before="100" w:beforeAutospacing="1" w:after="100" w:afterAutospacing="1" w:line="240" w:lineRule="auto"/>
        <w:rPr>
          <w:rFonts w:ascii="Arial" w:eastAsia="Times New Roman" w:hAnsi="Arial" w:cs="Arial"/>
          <w:lang w:val="mk-MK" w:eastAsia="mk-MK"/>
        </w:rPr>
      </w:pPr>
      <w:r w:rsidRPr="00CF1441">
        <w:rPr>
          <w:rFonts w:ascii="Arial" w:eastAsia="Times New Roman" w:hAnsi="Arial" w:cs="Arial"/>
          <w:lang w:val="mk-MK" w:eastAsia="mk-MK"/>
        </w:rPr>
        <w:t>податоци за имателот на правото за користење на броеви</w:t>
      </w:r>
      <w:r w:rsidR="00304E9C" w:rsidRPr="00CF1441">
        <w:rPr>
          <w:rFonts w:ascii="Arial" w:eastAsia="Times New Roman" w:hAnsi="Arial" w:cs="Arial"/>
          <w:lang w:val="mk-MK" w:eastAsia="mk-MK"/>
        </w:rPr>
        <w:t xml:space="preserve"> и/или серии на броеви</w:t>
      </w:r>
      <w:r w:rsidRPr="00CF1441">
        <w:rPr>
          <w:rFonts w:ascii="Arial" w:eastAsia="Times New Roman" w:hAnsi="Arial" w:cs="Arial"/>
          <w:lang w:val="mk-MK" w:eastAsia="mk-MK"/>
        </w:rPr>
        <w:t>;</w:t>
      </w:r>
    </w:p>
    <w:p w:rsidR="00005368" w:rsidRDefault="00005368" w:rsidP="00005368">
      <w:pPr>
        <w:pStyle w:val="ListParagraph"/>
        <w:spacing w:before="100" w:beforeAutospacing="1" w:after="100" w:afterAutospacing="1" w:line="240" w:lineRule="auto"/>
        <w:rPr>
          <w:rFonts w:ascii="Arial" w:eastAsia="Times New Roman" w:hAnsi="Arial" w:cs="Arial"/>
          <w:lang w:val="mk-MK" w:eastAsia="mk-MK"/>
        </w:rPr>
      </w:pPr>
    </w:p>
    <w:p w:rsidR="00523FAF" w:rsidRDefault="00523FAF" w:rsidP="00942B68">
      <w:pPr>
        <w:pStyle w:val="ListParagraph"/>
        <w:numPr>
          <w:ilvl w:val="0"/>
          <w:numId w:val="138"/>
        </w:numPr>
        <w:spacing w:before="100" w:beforeAutospacing="1" w:after="100" w:afterAutospacing="1" w:line="240" w:lineRule="auto"/>
        <w:rPr>
          <w:rFonts w:ascii="Arial" w:eastAsia="Times New Roman" w:hAnsi="Arial" w:cs="Arial"/>
          <w:lang w:val="mk-MK" w:eastAsia="mk-MK"/>
        </w:rPr>
      </w:pPr>
      <w:r w:rsidRPr="00CF1441">
        <w:rPr>
          <w:rFonts w:ascii="Arial" w:eastAsia="Times New Roman" w:hAnsi="Arial" w:cs="Arial"/>
          <w:lang w:val="mk-MK" w:eastAsia="mk-MK"/>
        </w:rPr>
        <w:t>доделените броеви</w:t>
      </w:r>
      <w:r w:rsidR="00304E9C" w:rsidRPr="00CF1441">
        <w:rPr>
          <w:rFonts w:ascii="Arial" w:eastAsia="Times New Roman" w:hAnsi="Arial" w:cs="Arial"/>
          <w:lang w:val="mk-MK" w:eastAsia="mk-MK"/>
        </w:rPr>
        <w:t xml:space="preserve"> и/или серии на броеви,</w:t>
      </w:r>
      <w:r w:rsidR="00293318" w:rsidRPr="00CF1441">
        <w:rPr>
          <w:rFonts w:ascii="Arial" w:eastAsia="Times New Roman" w:hAnsi="Arial" w:cs="Arial"/>
          <w:lang w:val="mk-MK" w:eastAsia="mk-MK"/>
        </w:rPr>
        <w:t xml:space="preserve"> и</w:t>
      </w:r>
    </w:p>
    <w:p w:rsidR="00005368" w:rsidRPr="00005368" w:rsidRDefault="00005368" w:rsidP="00005368">
      <w:pPr>
        <w:pStyle w:val="ListParagraph"/>
        <w:rPr>
          <w:rFonts w:ascii="Arial" w:eastAsia="Times New Roman" w:hAnsi="Arial" w:cs="Arial"/>
          <w:lang w:val="mk-MK" w:eastAsia="mk-MK"/>
        </w:rPr>
      </w:pPr>
    </w:p>
    <w:p w:rsidR="00523FAF" w:rsidRPr="00CF1441" w:rsidRDefault="00523FAF" w:rsidP="00942B68">
      <w:pPr>
        <w:pStyle w:val="ListParagraph"/>
        <w:numPr>
          <w:ilvl w:val="0"/>
          <w:numId w:val="138"/>
        </w:numPr>
        <w:spacing w:before="100" w:beforeAutospacing="1" w:after="100" w:afterAutospacing="1" w:line="240" w:lineRule="auto"/>
        <w:rPr>
          <w:rFonts w:ascii="Arial" w:eastAsia="Times New Roman" w:hAnsi="Arial" w:cs="Arial"/>
          <w:lang w:val="mk-MK" w:eastAsia="mk-MK"/>
        </w:rPr>
      </w:pPr>
      <w:r w:rsidRPr="00CF1441">
        <w:rPr>
          <w:rFonts w:ascii="Arial" w:eastAsia="Times New Roman" w:hAnsi="Arial" w:cs="Arial"/>
          <w:lang w:val="mk-MK" w:eastAsia="mk-MK"/>
        </w:rPr>
        <w:t>условите за користење на броевите</w:t>
      </w:r>
      <w:r w:rsidR="00304E9C" w:rsidRPr="00CF1441">
        <w:rPr>
          <w:rFonts w:ascii="Arial" w:eastAsia="Times New Roman" w:hAnsi="Arial" w:cs="Arial"/>
          <w:lang w:val="mk-MK" w:eastAsia="mk-MK"/>
        </w:rPr>
        <w:t xml:space="preserve"> и/или сериите на броеви</w:t>
      </w:r>
      <w:r w:rsidRPr="00CF1441">
        <w:rPr>
          <w:rFonts w:ascii="Arial" w:eastAsia="Times New Roman" w:hAnsi="Arial" w:cs="Arial"/>
          <w:lang w:val="mk-MK" w:eastAsia="mk-MK"/>
        </w:rPr>
        <w:t xml:space="preserve"> согласно </w:t>
      </w:r>
      <w:r w:rsidR="00E37B9D" w:rsidRPr="00CF1441">
        <w:rPr>
          <w:rFonts w:ascii="Arial" w:eastAsia="Times New Roman" w:hAnsi="Arial" w:cs="Arial"/>
          <w:lang w:val="mk-MK" w:eastAsia="mk-MK"/>
        </w:rPr>
        <w:t xml:space="preserve">членот 153 </w:t>
      </w:r>
      <w:r w:rsidRPr="00CF1441">
        <w:rPr>
          <w:rFonts w:ascii="Arial" w:eastAsia="Times New Roman" w:hAnsi="Arial" w:cs="Arial"/>
          <w:lang w:val="mk-MK" w:eastAsia="mk-MK"/>
        </w:rPr>
        <w:t>на овој закон</w:t>
      </w:r>
      <w:r w:rsidR="00293318" w:rsidRPr="00CF1441">
        <w:rPr>
          <w:rFonts w:ascii="Arial" w:eastAsia="Times New Roman" w:hAnsi="Arial" w:cs="Arial"/>
          <w:lang w:val="mk-MK" w:eastAsia="mk-MK"/>
        </w:rPr>
        <w:t>.</w:t>
      </w:r>
    </w:p>
    <w:p w:rsidR="00005368" w:rsidRDefault="00005368" w:rsidP="00005368">
      <w:pPr>
        <w:pStyle w:val="ListParagraph"/>
        <w:spacing w:before="100" w:beforeAutospacing="1" w:after="100" w:afterAutospacing="1" w:line="240" w:lineRule="auto"/>
        <w:ind w:left="360"/>
        <w:rPr>
          <w:rFonts w:ascii="Arial" w:eastAsia="Times New Roman" w:hAnsi="Arial" w:cs="Arial"/>
          <w:lang w:val="mk-MK" w:eastAsia="mk-MK"/>
        </w:rPr>
      </w:pPr>
    </w:p>
    <w:p w:rsidR="00293318" w:rsidRPr="00282553" w:rsidRDefault="00293318" w:rsidP="00942B68">
      <w:pPr>
        <w:pStyle w:val="ListParagraph"/>
        <w:numPr>
          <w:ilvl w:val="0"/>
          <w:numId w:val="137"/>
        </w:numPr>
        <w:spacing w:before="100" w:beforeAutospacing="1" w:after="100" w:afterAutospacing="1" w:line="240" w:lineRule="auto"/>
        <w:ind w:left="360"/>
        <w:rPr>
          <w:rFonts w:ascii="Arial" w:eastAsia="Times New Roman" w:hAnsi="Arial" w:cs="Arial"/>
          <w:lang w:val="mk-MK" w:eastAsia="mk-MK"/>
        </w:rPr>
      </w:pPr>
      <w:r w:rsidRPr="00282553">
        <w:rPr>
          <w:rFonts w:ascii="Arial" w:eastAsia="Times New Roman" w:hAnsi="Arial" w:cs="Arial"/>
          <w:lang w:val="mk-MK" w:eastAsia="mk-MK"/>
        </w:rPr>
        <w:lastRenderedPageBreak/>
        <w:t>Имателот на решението за доделување броеви</w:t>
      </w:r>
      <w:r w:rsidR="00304E9C"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xml:space="preserve"> е должен да ја извести Агенцијата за секоја промена на податоците од ставот (1) точка 1, на овој член во рок од 30 дена од денот на настаната промена.</w:t>
      </w:r>
    </w:p>
    <w:p w:rsidR="005D49BB" w:rsidRPr="00282553" w:rsidRDefault="00A04B39">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62408E" w:rsidRPr="00282553">
        <w:rPr>
          <w:rFonts w:ascii="Arial" w:eastAsia="Times New Roman" w:hAnsi="Arial" w:cs="Arial"/>
          <w:b/>
          <w:bCs/>
          <w:lang w:val="mk-MK" w:eastAsia="mk-MK"/>
        </w:rPr>
        <w:t>153</w:t>
      </w:r>
    </w:p>
    <w:p w:rsidR="005D49BB" w:rsidRPr="00282553" w:rsidRDefault="00A04B39">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Услови за користење на броеви</w:t>
      </w:r>
      <w:r w:rsidR="00304E9C" w:rsidRPr="00282553">
        <w:rPr>
          <w:rFonts w:ascii="Arial" w:eastAsia="Times New Roman" w:hAnsi="Arial" w:cs="Arial"/>
          <w:b/>
          <w:bCs/>
          <w:lang w:val="mk-MK" w:eastAsia="mk-MK"/>
        </w:rPr>
        <w:t xml:space="preserve"> и/или серии на броеви</w:t>
      </w:r>
    </w:p>
    <w:p w:rsidR="00D736AE" w:rsidRPr="00005368" w:rsidRDefault="00D736AE" w:rsidP="00005368">
      <w:pPr>
        <w:pStyle w:val="ListParagraph"/>
        <w:spacing w:before="100" w:beforeAutospacing="1" w:after="100" w:afterAutospacing="1" w:line="240" w:lineRule="auto"/>
        <w:ind w:left="360"/>
        <w:rPr>
          <w:rFonts w:ascii="Arial" w:eastAsia="Times New Roman" w:hAnsi="Arial" w:cs="Arial"/>
          <w:lang w:val="mk-MK" w:eastAsia="mk-MK"/>
        </w:rPr>
      </w:pPr>
      <w:r w:rsidRPr="00005368">
        <w:rPr>
          <w:rFonts w:ascii="Arial" w:eastAsia="Times New Roman" w:hAnsi="Arial" w:cs="Arial"/>
          <w:lang w:val="mk-MK" w:eastAsia="mk-MK"/>
        </w:rPr>
        <w:t>Условите за ко</w:t>
      </w:r>
      <w:r w:rsidR="00E37B9D" w:rsidRPr="00005368">
        <w:rPr>
          <w:rFonts w:ascii="Arial" w:eastAsia="Times New Roman" w:hAnsi="Arial" w:cs="Arial"/>
          <w:lang w:val="mk-MK" w:eastAsia="mk-MK"/>
        </w:rPr>
        <w:t>ристење на броевите</w:t>
      </w:r>
      <w:r w:rsidR="00304E9C" w:rsidRPr="00005368">
        <w:rPr>
          <w:rFonts w:ascii="Arial" w:eastAsia="Times New Roman" w:hAnsi="Arial" w:cs="Arial"/>
          <w:lang w:val="mk-MK" w:eastAsia="mk-MK"/>
        </w:rPr>
        <w:t xml:space="preserve"> и/или сериите на броеви</w:t>
      </w:r>
      <w:r w:rsidR="00E37B9D" w:rsidRPr="00005368">
        <w:rPr>
          <w:rFonts w:ascii="Arial" w:eastAsia="Times New Roman" w:hAnsi="Arial" w:cs="Arial"/>
          <w:lang w:val="mk-MK" w:eastAsia="mk-MK"/>
        </w:rPr>
        <w:t xml:space="preserve"> од членот 152</w:t>
      </w:r>
      <w:r w:rsidRPr="00005368">
        <w:rPr>
          <w:rFonts w:ascii="Arial" w:eastAsia="Times New Roman" w:hAnsi="Arial" w:cs="Arial"/>
          <w:lang w:val="mk-MK" w:eastAsia="mk-MK"/>
        </w:rPr>
        <w:t xml:space="preserve"> став (1) точка 3 на овој закон кои што можат да бидат утврдени во решение за доделување на бро</w:t>
      </w:r>
      <w:r w:rsidR="00304E9C" w:rsidRPr="00005368">
        <w:rPr>
          <w:rFonts w:ascii="Arial" w:eastAsia="Times New Roman" w:hAnsi="Arial" w:cs="Arial"/>
          <w:lang w:val="mk-MK" w:eastAsia="mk-MK"/>
        </w:rPr>
        <w:t>ј и/или серија на броеви</w:t>
      </w:r>
      <w:r w:rsidRPr="00005368">
        <w:rPr>
          <w:rFonts w:ascii="Arial" w:eastAsia="Times New Roman" w:hAnsi="Arial" w:cs="Arial"/>
          <w:lang w:val="mk-MK" w:eastAsia="mk-MK"/>
        </w:rPr>
        <w:t xml:space="preserve"> се:</w:t>
      </w:r>
    </w:p>
    <w:p w:rsidR="00005368" w:rsidRDefault="00D736AE" w:rsidP="00005368">
      <w:pPr>
        <w:spacing w:before="100" w:beforeAutospacing="1" w:after="100" w:afterAutospacing="1" w:line="240" w:lineRule="auto"/>
        <w:ind w:left="720" w:hanging="360"/>
        <w:jc w:val="both"/>
        <w:rPr>
          <w:rFonts w:ascii="Arial" w:eastAsia="Times New Roman" w:hAnsi="Arial" w:cs="Arial"/>
          <w:lang w:val="mk-MK" w:eastAsia="mk-MK"/>
        </w:rPr>
      </w:pPr>
      <w:r w:rsidRPr="00282553">
        <w:rPr>
          <w:rFonts w:ascii="Arial" w:eastAsia="Times New Roman" w:hAnsi="Arial" w:cs="Arial"/>
          <w:lang w:val="mk-MK" w:eastAsia="mk-MK"/>
        </w:rPr>
        <w:t>а)  определување на услугата за која ќе се користи доделениот број</w:t>
      </w:r>
      <w:r w:rsidR="00304E9C" w:rsidRPr="00282553">
        <w:rPr>
          <w:rFonts w:ascii="Arial" w:eastAsia="Times New Roman" w:hAnsi="Arial" w:cs="Arial"/>
          <w:lang w:val="mk-MK" w:eastAsia="mk-MK"/>
        </w:rPr>
        <w:t xml:space="preserve"> и/или серија на броеви</w:t>
      </w:r>
      <w:r w:rsidRPr="00282553">
        <w:rPr>
          <w:rFonts w:ascii="Arial" w:eastAsia="Times New Roman" w:hAnsi="Arial" w:cs="Arial"/>
          <w:lang w:val="mk-MK" w:eastAsia="mk-MK"/>
        </w:rPr>
        <w:t>, вклучувајќи и барања за обезбедување на таа услуга за да се избегнат било какви сомнежи, тарифи и максимални цени кои би можеле да се применат за одредени броеви</w:t>
      </w:r>
      <w:r w:rsidR="00304E9C"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а со цел да се обезбеди заштита на корисниците;</w:t>
      </w:r>
    </w:p>
    <w:p w:rsidR="00005368" w:rsidRDefault="00D736AE" w:rsidP="00005368">
      <w:pPr>
        <w:spacing w:before="100" w:beforeAutospacing="1" w:after="100" w:afterAutospacing="1" w:line="240" w:lineRule="auto"/>
        <w:ind w:left="720" w:hanging="360"/>
        <w:jc w:val="both"/>
        <w:rPr>
          <w:rFonts w:ascii="Arial" w:eastAsia="Times New Roman" w:hAnsi="Arial" w:cs="Arial"/>
          <w:lang w:val="mk-MK" w:eastAsia="mk-MK"/>
        </w:rPr>
      </w:pPr>
      <w:r w:rsidRPr="00282553">
        <w:rPr>
          <w:rFonts w:ascii="Arial" w:eastAsia="Times New Roman" w:hAnsi="Arial" w:cs="Arial"/>
          <w:lang w:val="mk-MK" w:eastAsia="mk-MK"/>
        </w:rPr>
        <w:t>б) ефективно и ефикасно користење на доделените броеви</w:t>
      </w:r>
      <w:r w:rsidR="00304E9C"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w:t>
      </w:r>
    </w:p>
    <w:p w:rsidR="00005368" w:rsidRDefault="00805826" w:rsidP="00005368">
      <w:pPr>
        <w:spacing w:before="100" w:beforeAutospacing="1" w:after="100" w:afterAutospacing="1" w:line="240" w:lineRule="auto"/>
        <w:ind w:left="720" w:hanging="360"/>
        <w:jc w:val="both"/>
        <w:rPr>
          <w:rFonts w:ascii="Arial" w:eastAsia="Times New Roman" w:hAnsi="Arial" w:cs="Arial"/>
          <w:lang w:val="mk-MK" w:eastAsia="mk-MK"/>
        </w:rPr>
      </w:pPr>
      <w:r w:rsidRPr="00282553">
        <w:rPr>
          <w:rFonts w:ascii="Arial" w:eastAsia="Times New Roman" w:hAnsi="Arial" w:cs="Arial"/>
          <w:lang w:val="mk-MK" w:eastAsia="mk-MK"/>
        </w:rPr>
        <w:t xml:space="preserve">в) обврски кои произлегуваат од </w:t>
      </w:r>
      <w:r w:rsidR="00D736AE" w:rsidRPr="00282553">
        <w:rPr>
          <w:rFonts w:ascii="Arial" w:eastAsia="Times New Roman" w:hAnsi="Arial" w:cs="Arial"/>
          <w:lang w:val="mk-MK" w:eastAsia="mk-MK"/>
        </w:rPr>
        <w:t xml:space="preserve"> обезбедување</w:t>
      </w:r>
      <w:r w:rsidRPr="00282553">
        <w:rPr>
          <w:rFonts w:ascii="Arial" w:eastAsia="Times New Roman" w:hAnsi="Arial" w:cs="Arial"/>
          <w:lang w:val="mk-MK" w:eastAsia="mk-MK"/>
        </w:rPr>
        <w:t xml:space="preserve"> на услугата</w:t>
      </w:r>
      <w:r w:rsidR="00D736AE" w:rsidRPr="00282553">
        <w:rPr>
          <w:rFonts w:ascii="Arial" w:eastAsia="Times New Roman" w:hAnsi="Arial" w:cs="Arial"/>
          <w:lang w:val="mk-MK" w:eastAsia="mk-MK"/>
        </w:rPr>
        <w:t xml:space="preserve"> преносливост на број;</w:t>
      </w:r>
    </w:p>
    <w:p w:rsidR="00005368" w:rsidRDefault="00D736AE" w:rsidP="00005368">
      <w:pPr>
        <w:spacing w:before="100" w:beforeAutospacing="1" w:after="100" w:afterAutospacing="1" w:line="240" w:lineRule="auto"/>
        <w:ind w:left="720" w:hanging="360"/>
        <w:jc w:val="both"/>
        <w:rPr>
          <w:rFonts w:ascii="Arial" w:eastAsia="Times New Roman" w:hAnsi="Arial" w:cs="Arial"/>
          <w:lang w:val="mk-MK" w:eastAsia="mk-MK"/>
        </w:rPr>
      </w:pPr>
      <w:r w:rsidRPr="00282553">
        <w:rPr>
          <w:rFonts w:ascii="Arial" w:eastAsia="Times New Roman" w:hAnsi="Arial" w:cs="Arial"/>
          <w:lang w:val="mk-MK" w:eastAsia="mk-MK"/>
        </w:rPr>
        <w:t xml:space="preserve">г) обврска за доставување на информации </w:t>
      </w:r>
      <w:r w:rsidR="007A671F" w:rsidRPr="00282553">
        <w:rPr>
          <w:rFonts w:ascii="Arial" w:eastAsia="Times New Roman" w:hAnsi="Arial" w:cs="Arial"/>
          <w:lang w:val="mk-MK" w:eastAsia="mk-MK"/>
        </w:rPr>
        <w:t>потребни за обезбедување на целосниот телефонски именик согласно овој закон;</w:t>
      </w:r>
    </w:p>
    <w:p w:rsidR="00005368" w:rsidRDefault="007A671F" w:rsidP="00005368">
      <w:pPr>
        <w:spacing w:before="100" w:beforeAutospacing="1" w:after="100" w:afterAutospacing="1" w:line="240" w:lineRule="auto"/>
        <w:ind w:left="720" w:hanging="360"/>
        <w:jc w:val="both"/>
        <w:rPr>
          <w:rFonts w:ascii="Arial" w:eastAsia="Times New Roman" w:hAnsi="Arial" w:cs="Arial"/>
          <w:lang w:val="mk-MK" w:eastAsia="mk-MK"/>
        </w:rPr>
      </w:pPr>
      <w:r w:rsidRPr="00282553">
        <w:rPr>
          <w:rFonts w:ascii="Arial" w:eastAsia="Times New Roman" w:hAnsi="Arial" w:cs="Arial"/>
          <w:lang w:val="mk-MK" w:eastAsia="mk-MK"/>
        </w:rPr>
        <w:t xml:space="preserve">д) </w:t>
      </w:r>
      <w:r w:rsidR="00984EAE" w:rsidRPr="00282553">
        <w:rPr>
          <w:rFonts w:ascii="Arial" w:eastAsia="Times New Roman" w:hAnsi="Arial" w:cs="Arial"/>
          <w:lang w:val="mk-MK" w:eastAsia="mk-MK"/>
        </w:rPr>
        <w:t>максималното времетраење на користење на доделените броеви</w:t>
      </w:r>
      <w:r w:rsidR="00304E9C" w:rsidRPr="00282553">
        <w:rPr>
          <w:rFonts w:ascii="Arial" w:eastAsia="Times New Roman" w:hAnsi="Arial" w:cs="Arial"/>
          <w:lang w:val="mk-MK" w:eastAsia="mk-MK"/>
        </w:rPr>
        <w:t xml:space="preserve"> и/или серии на брови</w:t>
      </w:r>
      <w:r w:rsidR="00984EAE" w:rsidRPr="00282553">
        <w:rPr>
          <w:rFonts w:ascii="Arial" w:eastAsia="Times New Roman" w:hAnsi="Arial" w:cs="Arial"/>
          <w:lang w:val="mk-MK" w:eastAsia="mk-MK"/>
        </w:rPr>
        <w:t xml:space="preserve">, кое што не може </w:t>
      </w:r>
      <w:r w:rsidR="00051C80" w:rsidRPr="00282553">
        <w:rPr>
          <w:rFonts w:ascii="Arial" w:eastAsia="Times New Roman" w:hAnsi="Arial" w:cs="Arial"/>
          <w:lang w:val="mk-MK" w:eastAsia="mk-MK"/>
        </w:rPr>
        <w:t>да биде пократко од една година;</w:t>
      </w:r>
    </w:p>
    <w:p w:rsidR="00005368" w:rsidRDefault="00051C80" w:rsidP="00005368">
      <w:pPr>
        <w:spacing w:before="100" w:beforeAutospacing="1" w:after="100" w:afterAutospacing="1" w:line="240" w:lineRule="auto"/>
        <w:ind w:left="720" w:hanging="360"/>
        <w:jc w:val="both"/>
        <w:rPr>
          <w:rFonts w:ascii="Arial" w:eastAsia="Times New Roman" w:hAnsi="Arial" w:cs="Arial"/>
          <w:lang w:val="mk-MK" w:eastAsia="mk-MK"/>
        </w:rPr>
      </w:pPr>
      <w:r w:rsidRPr="00282553">
        <w:rPr>
          <w:rFonts w:ascii="Arial" w:eastAsia="Times New Roman" w:hAnsi="Arial" w:cs="Arial"/>
          <w:lang w:val="mk-MK" w:eastAsia="mk-MK"/>
        </w:rPr>
        <w:t>ѓ</w:t>
      </w:r>
      <w:r w:rsidR="00984EAE" w:rsidRPr="00282553">
        <w:rPr>
          <w:rFonts w:ascii="Arial" w:eastAsia="Times New Roman" w:hAnsi="Arial" w:cs="Arial"/>
          <w:lang w:val="mk-MK" w:eastAsia="mk-MK"/>
        </w:rPr>
        <w:t>) пренесување  на правото за користење на доделени броеви</w:t>
      </w:r>
      <w:r w:rsidR="00304E9C" w:rsidRPr="00282553">
        <w:rPr>
          <w:rFonts w:ascii="Arial" w:eastAsia="Times New Roman" w:hAnsi="Arial" w:cs="Arial"/>
          <w:lang w:val="mk-MK" w:eastAsia="mk-MK"/>
        </w:rPr>
        <w:t xml:space="preserve"> и/или серии на броеви</w:t>
      </w:r>
      <w:r w:rsidR="00984EAE" w:rsidRPr="00282553">
        <w:rPr>
          <w:rFonts w:ascii="Arial" w:eastAsia="Times New Roman" w:hAnsi="Arial" w:cs="Arial"/>
          <w:lang w:val="mk-MK" w:eastAsia="mk-MK"/>
        </w:rPr>
        <w:t xml:space="preserve">; </w:t>
      </w:r>
    </w:p>
    <w:p w:rsidR="00005368" w:rsidRDefault="00984EAE" w:rsidP="00005368">
      <w:pPr>
        <w:spacing w:before="100" w:beforeAutospacing="1" w:after="100" w:afterAutospacing="1" w:line="240" w:lineRule="auto"/>
        <w:ind w:left="720" w:hanging="360"/>
        <w:jc w:val="both"/>
        <w:rPr>
          <w:rFonts w:ascii="Arial" w:eastAsia="Times New Roman" w:hAnsi="Arial" w:cs="Arial"/>
          <w:lang w:val="mk-MK" w:eastAsia="mk-MK"/>
        </w:rPr>
      </w:pPr>
      <w:r w:rsidRPr="00282553">
        <w:rPr>
          <w:rFonts w:ascii="Arial" w:eastAsia="Times New Roman" w:hAnsi="Arial" w:cs="Arial"/>
          <w:lang w:val="mk-MK" w:eastAsia="mk-MK"/>
        </w:rPr>
        <w:t>е) висината на годишниот надоместок за користење на доделените броеви</w:t>
      </w:r>
      <w:r w:rsidR="00304E9C"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w:t>
      </w:r>
    </w:p>
    <w:p w:rsidR="00005368" w:rsidRDefault="00984EAE" w:rsidP="00005368">
      <w:pPr>
        <w:spacing w:before="100" w:beforeAutospacing="1" w:after="100" w:afterAutospacing="1" w:line="240" w:lineRule="auto"/>
        <w:ind w:left="720" w:hanging="360"/>
        <w:jc w:val="both"/>
        <w:rPr>
          <w:rFonts w:ascii="Arial" w:eastAsia="Times New Roman" w:hAnsi="Arial" w:cs="Arial"/>
          <w:lang w:val="mk-MK" w:eastAsia="mk-MK"/>
        </w:rPr>
      </w:pPr>
      <w:r w:rsidRPr="00282553">
        <w:rPr>
          <w:rFonts w:ascii="Arial" w:eastAsia="Times New Roman" w:hAnsi="Arial" w:cs="Arial"/>
          <w:lang w:val="mk-MK" w:eastAsia="mk-MK"/>
        </w:rPr>
        <w:t>ж) обврските што произлегуваат од постапката на јавен тендер или јавен тендер со јавно наддава</w:t>
      </w:r>
      <w:r w:rsidR="00051C80" w:rsidRPr="00282553">
        <w:rPr>
          <w:rFonts w:ascii="Arial" w:eastAsia="Times New Roman" w:hAnsi="Arial" w:cs="Arial"/>
          <w:lang w:val="mk-MK" w:eastAsia="mk-MK"/>
        </w:rPr>
        <w:t>ње, доколку истата е спроведена,</w:t>
      </w:r>
      <w:r w:rsidRPr="00282553">
        <w:rPr>
          <w:rFonts w:ascii="Arial" w:eastAsia="Times New Roman" w:hAnsi="Arial" w:cs="Arial"/>
          <w:lang w:val="mk-MK" w:eastAsia="mk-MK"/>
        </w:rPr>
        <w:t xml:space="preserve"> и</w:t>
      </w:r>
    </w:p>
    <w:p w:rsidR="00984EAE" w:rsidRPr="00282553" w:rsidRDefault="00984EAE" w:rsidP="00005368">
      <w:pPr>
        <w:spacing w:before="100" w:beforeAutospacing="1" w:after="100" w:afterAutospacing="1" w:line="240" w:lineRule="auto"/>
        <w:ind w:left="720" w:hanging="360"/>
        <w:jc w:val="both"/>
        <w:rPr>
          <w:rFonts w:ascii="Arial" w:eastAsia="Times New Roman" w:hAnsi="Arial" w:cs="Arial"/>
          <w:lang w:val="mk-MK" w:eastAsia="mk-MK"/>
        </w:rPr>
      </w:pPr>
      <w:r w:rsidRPr="00282553">
        <w:rPr>
          <w:rFonts w:ascii="Arial" w:eastAsia="Times New Roman" w:hAnsi="Arial" w:cs="Arial"/>
          <w:lang w:val="mk-MK" w:eastAsia="mk-MK"/>
        </w:rPr>
        <w:t>з) обврските што произлегуваат од меѓународните договори што ги склучила или на кои им пристапила Република Македонија.</w:t>
      </w:r>
    </w:p>
    <w:p w:rsidR="005D49BB" w:rsidRPr="00282553" w:rsidRDefault="00A04B39">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62408E" w:rsidRPr="00282553">
        <w:rPr>
          <w:rFonts w:ascii="Arial" w:eastAsia="Times New Roman" w:hAnsi="Arial" w:cs="Arial"/>
          <w:b/>
          <w:bCs/>
          <w:lang w:val="mk-MK" w:eastAsia="mk-MK"/>
        </w:rPr>
        <w:t>154</w:t>
      </w:r>
    </w:p>
    <w:p w:rsidR="005D49BB" w:rsidRPr="00282553" w:rsidRDefault="00A04B39">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 xml:space="preserve">Измена на решение за доделување на броеви </w:t>
      </w:r>
    </w:p>
    <w:p w:rsidR="00005368" w:rsidRDefault="00A04B39" w:rsidP="00942B68">
      <w:pPr>
        <w:pStyle w:val="ListParagraph"/>
        <w:numPr>
          <w:ilvl w:val="0"/>
          <w:numId w:val="139"/>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val="mk-MK" w:eastAsia="mk-MK"/>
        </w:rPr>
        <w:t>Агенцијата може, по службена должност, да измени претходно донесено решение за доделување на броеви</w:t>
      </w:r>
      <w:r w:rsidR="00EB42D2" w:rsidRPr="00005368">
        <w:rPr>
          <w:rFonts w:ascii="Arial" w:eastAsia="Times New Roman" w:hAnsi="Arial" w:cs="Arial"/>
          <w:lang w:val="mk-MK" w:eastAsia="mk-MK"/>
        </w:rPr>
        <w:t xml:space="preserve"> и/или серии на броеви</w:t>
      </w:r>
      <w:r w:rsidRPr="00005368">
        <w:rPr>
          <w:rFonts w:ascii="Arial" w:eastAsia="Times New Roman" w:hAnsi="Arial" w:cs="Arial"/>
          <w:lang w:val="mk-MK" w:eastAsia="mk-MK"/>
        </w:rPr>
        <w:t xml:space="preserve">  во случај на измена  на Планот за нумерација во рок од 30 дена од денот на</w:t>
      </w:r>
      <w:r w:rsidR="00C829CF" w:rsidRPr="00005368">
        <w:rPr>
          <w:rFonts w:ascii="Arial" w:eastAsia="Times New Roman" w:hAnsi="Arial" w:cs="Arial"/>
          <w:lang w:val="mk-MK" w:eastAsia="mk-MK"/>
        </w:rPr>
        <w:t xml:space="preserve"> примената на измената.на Планот за нумерација.</w:t>
      </w:r>
      <w:r w:rsidRPr="00005368">
        <w:rPr>
          <w:rFonts w:ascii="Arial" w:eastAsia="Times New Roman" w:hAnsi="Arial" w:cs="Arial"/>
          <w:lang w:val="mk-MK" w:eastAsia="mk-MK"/>
        </w:rPr>
        <w:t xml:space="preserve"> . Во вак</w:t>
      </w:r>
      <w:r w:rsidR="00C829CF" w:rsidRPr="00005368">
        <w:rPr>
          <w:rFonts w:ascii="Arial" w:eastAsia="Times New Roman" w:hAnsi="Arial" w:cs="Arial"/>
          <w:lang w:val="mk-MK" w:eastAsia="mk-MK"/>
        </w:rPr>
        <w:t xml:space="preserve">ов случај </w:t>
      </w:r>
      <w:r w:rsidRPr="00005368">
        <w:rPr>
          <w:rFonts w:ascii="Arial" w:eastAsia="Times New Roman" w:hAnsi="Arial" w:cs="Arial"/>
          <w:lang w:val="mk-MK" w:eastAsia="mk-MK"/>
        </w:rPr>
        <w:t xml:space="preserve"> </w:t>
      </w:r>
      <w:r w:rsidR="00C829CF" w:rsidRPr="00005368">
        <w:rPr>
          <w:rFonts w:ascii="Arial" w:eastAsia="Times New Roman" w:hAnsi="Arial" w:cs="Arial"/>
          <w:lang w:val="mk-MK" w:eastAsia="mk-MK"/>
        </w:rPr>
        <w:t xml:space="preserve">имателите </w:t>
      </w:r>
      <w:r w:rsidRPr="00005368">
        <w:rPr>
          <w:rFonts w:ascii="Arial" w:eastAsia="Times New Roman" w:hAnsi="Arial" w:cs="Arial"/>
          <w:lang w:val="mk-MK" w:eastAsia="mk-MK"/>
        </w:rPr>
        <w:t xml:space="preserve"> на правото за доделување на броеви</w:t>
      </w:r>
      <w:r w:rsidR="00EB42D2" w:rsidRPr="00005368">
        <w:rPr>
          <w:rFonts w:ascii="Arial" w:eastAsia="Times New Roman" w:hAnsi="Arial" w:cs="Arial"/>
          <w:lang w:val="mk-MK" w:eastAsia="mk-MK"/>
        </w:rPr>
        <w:t xml:space="preserve"> и/или серии на броеви</w:t>
      </w:r>
      <w:r w:rsidRPr="00005368">
        <w:rPr>
          <w:rFonts w:ascii="Arial" w:eastAsia="Times New Roman" w:hAnsi="Arial" w:cs="Arial"/>
          <w:lang w:val="mk-MK" w:eastAsia="mk-MK"/>
        </w:rPr>
        <w:t xml:space="preserve">  немаат право на</w:t>
      </w:r>
      <w:r w:rsidR="00C829CF" w:rsidRPr="00005368">
        <w:rPr>
          <w:rFonts w:ascii="Arial" w:eastAsia="Times New Roman" w:hAnsi="Arial" w:cs="Arial"/>
          <w:lang w:val="mk-MK" w:eastAsia="mk-MK"/>
        </w:rPr>
        <w:t xml:space="preserve"> соодветен</w:t>
      </w:r>
      <w:r w:rsidRPr="00005368">
        <w:rPr>
          <w:rFonts w:ascii="Arial" w:eastAsia="Times New Roman" w:hAnsi="Arial" w:cs="Arial"/>
          <w:lang w:val="mk-MK" w:eastAsia="mk-MK"/>
        </w:rPr>
        <w:t xml:space="preserve"> надомест.</w:t>
      </w:r>
    </w:p>
    <w:p w:rsidR="00005368" w:rsidRDefault="00005368" w:rsidP="00005368">
      <w:pPr>
        <w:pStyle w:val="ListParagraph"/>
        <w:spacing w:before="100" w:beforeAutospacing="1" w:after="100" w:afterAutospacing="1" w:line="240" w:lineRule="auto"/>
        <w:ind w:left="360" w:hanging="360"/>
        <w:jc w:val="both"/>
        <w:rPr>
          <w:rFonts w:ascii="Arial" w:eastAsia="Times New Roman" w:hAnsi="Arial" w:cs="Arial"/>
          <w:lang w:val="mk-MK" w:eastAsia="mk-MK"/>
        </w:rPr>
      </w:pPr>
    </w:p>
    <w:p w:rsidR="00A04B39" w:rsidRPr="00005368" w:rsidRDefault="00A04B39" w:rsidP="00942B68">
      <w:pPr>
        <w:pStyle w:val="ListParagraph"/>
        <w:numPr>
          <w:ilvl w:val="0"/>
          <w:numId w:val="139"/>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eastAsia="mk-MK"/>
        </w:rPr>
        <w:lastRenderedPageBreak/>
        <w:t xml:space="preserve">Агенцијата, доколку е технички возможно, може да измени решение за доделување на броеви  </w:t>
      </w:r>
      <w:r w:rsidR="00DB2822" w:rsidRPr="00005368">
        <w:rPr>
          <w:rFonts w:ascii="Arial" w:eastAsia="Times New Roman" w:hAnsi="Arial" w:cs="Arial"/>
          <w:lang w:val="mk-MK" w:eastAsia="mk-MK"/>
        </w:rPr>
        <w:t xml:space="preserve"> и </w:t>
      </w:r>
      <w:r w:rsidRPr="00005368">
        <w:rPr>
          <w:rFonts w:ascii="Arial" w:eastAsia="Times New Roman" w:hAnsi="Arial" w:cs="Arial"/>
          <w:lang w:eastAsia="mk-MK"/>
        </w:rPr>
        <w:t xml:space="preserve">на барање на </w:t>
      </w:r>
      <w:r w:rsidR="00C829CF" w:rsidRPr="00005368">
        <w:rPr>
          <w:rFonts w:ascii="Arial" w:eastAsia="Times New Roman" w:hAnsi="Arial" w:cs="Arial"/>
          <w:lang w:val="mk-MK" w:eastAsia="mk-MK"/>
        </w:rPr>
        <w:t xml:space="preserve">имателот </w:t>
      </w:r>
      <w:r w:rsidRPr="00005368">
        <w:rPr>
          <w:rFonts w:ascii="Arial" w:eastAsia="Times New Roman" w:hAnsi="Arial" w:cs="Arial"/>
          <w:lang w:eastAsia="mk-MK"/>
        </w:rPr>
        <w:t xml:space="preserve"> на истото.</w:t>
      </w:r>
    </w:p>
    <w:p w:rsidR="005D49BB" w:rsidRPr="00282553" w:rsidRDefault="0062408E">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155</w:t>
      </w:r>
    </w:p>
    <w:p w:rsidR="00005368" w:rsidRDefault="00DB2822">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 xml:space="preserve">Пренесување на правото за користење на доделени </w:t>
      </w:r>
    </w:p>
    <w:p w:rsidR="005D49BB" w:rsidRPr="00282553" w:rsidRDefault="00DB2822">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броеви</w:t>
      </w:r>
      <w:r w:rsidR="00EB42D2" w:rsidRPr="00282553">
        <w:rPr>
          <w:rFonts w:ascii="Arial" w:eastAsia="Times New Roman" w:hAnsi="Arial" w:cs="Arial"/>
          <w:b/>
          <w:lang w:val="mk-MK" w:eastAsia="mk-MK"/>
        </w:rPr>
        <w:t xml:space="preserve"> и/или серии на броеви</w:t>
      </w:r>
    </w:p>
    <w:p w:rsidR="00005368" w:rsidRPr="00005368" w:rsidRDefault="00DB2822" w:rsidP="00942B68">
      <w:pPr>
        <w:pStyle w:val="ListParagraph"/>
        <w:numPr>
          <w:ilvl w:val="0"/>
          <w:numId w:val="140"/>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Имателот на решението за доделување на броеви</w:t>
      </w:r>
      <w:r w:rsidR="00EB42D2" w:rsidRPr="00005368">
        <w:rPr>
          <w:rFonts w:ascii="Arial" w:eastAsia="Times New Roman" w:hAnsi="Arial" w:cs="Arial"/>
          <w:lang w:eastAsia="mk-MK"/>
        </w:rPr>
        <w:t xml:space="preserve"> и/или серии на броеви</w:t>
      </w:r>
      <w:r w:rsidRPr="00005368">
        <w:rPr>
          <w:rFonts w:ascii="Arial" w:eastAsia="Times New Roman" w:hAnsi="Arial" w:cs="Arial"/>
          <w:lang w:eastAsia="mk-MK"/>
        </w:rPr>
        <w:t xml:space="preserve"> може своето право за користење на доделените броеви</w:t>
      </w:r>
      <w:r w:rsidR="00EB42D2" w:rsidRPr="00005368">
        <w:rPr>
          <w:rFonts w:ascii="Arial" w:eastAsia="Times New Roman" w:hAnsi="Arial" w:cs="Arial"/>
          <w:lang w:eastAsia="mk-MK"/>
        </w:rPr>
        <w:t xml:space="preserve"> и/или серии на броеви</w:t>
      </w:r>
      <w:r w:rsidRPr="00005368">
        <w:rPr>
          <w:rFonts w:ascii="Arial" w:eastAsia="Times New Roman" w:hAnsi="Arial" w:cs="Arial"/>
          <w:lang w:eastAsia="mk-MK"/>
        </w:rPr>
        <w:t xml:space="preserve"> да го пренесе на друго правно лице по претходно добиена согласност од Агенцијата.</w:t>
      </w:r>
    </w:p>
    <w:p w:rsidR="00005368" w:rsidRPr="00005368" w:rsidRDefault="00005368" w:rsidP="00005368">
      <w:pPr>
        <w:pStyle w:val="ListParagraph"/>
        <w:spacing w:before="100" w:beforeAutospacing="1" w:after="100" w:afterAutospacing="1" w:line="240" w:lineRule="auto"/>
        <w:ind w:left="360"/>
        <w:jc w:val="both"/>
        <w:rPr>
          <w:rFonts w:ascii="Arial" w:eastAsia="Times New Roman" w:hAnsi="Arial" w:cs="Arial"/>
          <w:lang w:eastAsia="mk-MK"/>
        </w:rPr>
      </w:pPr>
    </w:p>
    <w:p w:rsidR="00005368" w:rsidRPr="00005368" w:rsidRDefault="00D4613C" w:rsidP="00942B68">
      <w:pPr>
        <w:pStyle w:val="ListParagraph"/>
        <w:numPr>
          <w:ilvl w:val="0"/>
          <w:numId w:val="140"/>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val="mk-MK" w:eastAsia="mk-MK"/>
        </w:rPr>
        <w:t>За пренесување на правото за користење на доделени броеви</w:t>
      </w:r>
      <w:r w:rsidR="00EB42D2" w:rsidRPr="00005368">
        <w:rPr>
          <w:rFonts w:ascii="Arial" w:eastAsia="Times New Roman" w:hAnsi="Arial" w:cs="Arial"/>
          <w:lang w:val="mk-MK" w:eastAsia="mk-MK"/>
        </w:rPr>
        <w:t xml:space="preserve"> и/или серии на броеви</w:t>
      </w:r>
      <w:r w:rsidRPr="00005368">
        <w:rPr>
          <w:rFonts w:ascii="Arial" w:eastAsia="Times New Roman" w:hAnsi="Arial" w:cs="Arial"/>
          <w:lang w:val="mk-MK" w:eastAsia="mk-MK"/>
        </w:rPr>
        <w:t xml:space="preserve"> од ставот (1) на овој член имателот на решението за доделување на броеви</w:t>
      </w:r>
      <w:r w:rsidR="00EB42D2" w:rsidRPr="00005368">
        <w:rPr>
          <w:rFonts w:ascii="Arial" w:eastAsia="Times New Roman" w:hAnsi="Arial" w:cs="Arial"/>
          <w:lang w:val="mk-MK" w:eastAsia="mk-MK"/>
        </w:rPr>
        <w:t xml:space="preserve"> и/или серии на броеви</w:t>
      </w:r>
      <w:r w:rsidRPr="00005368">
        <w:rPr>
          <w:rFonts w:ascii="Arial" w:eastAsia="Times New Roman" w:hAnsi="Arial" w:cs="Arial"/>
          <w:lang w:val="mk-MK" w:eastAsia="mk-MK"/>
        </w:rPr>
        <w:t xml:space="preserve"> до Агенцијата доставува писмено барање, во чиј состав е и писмената согласност од правното лице на кое треба да му се пренесат  доделените броеви. </w:t>
      </w:r>
    </w:p>
    <w:p w:rsidR="00005368" w:rsidRPr="00005368" w:rsidRDefault="00005368" w:rsidP="00005368">
      <w:pPr>
        <w:pStyle w:val="ListParagraph"/>
        <w:rPr>
          <w:rFonts w:ascii="Arial" w:eastAsia="Times New Roman" w:hAnsi="Arial" w:cs="Arial"/>
          <w:lang w:eastAsia="mk-MK"/>
        </w:rPr>
      </w:pPr>
    </w:p>
    <w:p w:rsidR="00005368" w:rsidRPr="00005368" w:rsidRDefault="00D4613C" w:rsidP="00942B68">
      <w:pPr>
        <w:pStyle w:val="ListParagraph"/>
        <w:numPr>
          <w:ilvl w:val="0"/>
          <w:numId w:val="140"/>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 xml:space="preserve">По барањето   </w:t>
      </w:r>
      <w:r w:rsidRPr="00005368">
        <w:rPr>
          <w:rFonts w:ascii="Arial" w:eastAsia="Times New Roman" w:hAnsi="Arial" w:cs="Arial"/>
          <w:lang w:val="mk-MK" w:eastAsia="mk-MK"/>
        </w:rPr>
        <w:t xml:space="preserve">од </w:t>
      </w:r>
      <w:r w:rsidRPr="00005368">
        <w:rPr>
          <w:rFonts w:ascii="Arial" w:eastAsia="Times New Roman" w:hAnsi="Arial" w:cs="Arial"/>
          <w:lang w:eastAsia="mk-MK"/>
        </w:rPr>
        <w:t>ставот (</w:t>
      </w:r>
      <w:r w:rsidRPr="00005368">
        <w:rPr>
          <w:rFonts w:ascii="Arial" w:eastAsia="Times New Roman" w:hAnsi="Arial" w:cs="Arial"/>
          <w:lang w:val="mk-MK" w:eastAsia="mk-MK"/>
        </w:rPr>
        <w:t>2</w:t>
      </w:r>
      <w:r w:rsidRPr="00005368">
        <w:rPr>
          <w:rFonts w:ascii="Arial" w:eastAsia="Times New Roman" w:hAnsi="Arial" w:cs="Arial"/>
          <w:lang w:eastAsia="mk-MK"/>
        </w:rPr>
        <w:t xml:space="preserve">) од овој член, Агенцијата утврдува дали барателот ги платил сите надоместоци кои согласно со овој закон бил должен да ги плати и дали  правното лице на кое се предлага да се пренесе </w:t>
      </w:r>
      <w:r w:rsidRPr="00005368">
        <w:rPr>
          <w:rFonts w:ascii="Arial" w:eastAsia="Times New Roman" w:hAnsi="Arial" w:cs="Arial"/>
          <w:lang w:val="mk-MK" w:eastAsia="mk-MK"/>
        </w:rPr>
        <w:t>правото на користење на доделените броеви</w:t>
      </w:r>
      <w:r w:rsidR="00EB42D2" w:rsidRPr="00005368">
        <w:rPr>
          <w:rFonts w:ascii="Arial" w:eastAsia="Times New Roman" w:hAnsi="Arial" w:cs="Arial"/>
          <w:lang w:val="mk-MK" w:eastAsia="mk-MK"/>
        </w:rPr>
        <w:t xml:space="preserve"> и/или серии на броеви</w:t>
      </w:r>
      <w:r w:rsidRPr="00005368">
        <w:rPr>
          <w:rFonts w:ascii="Arial" w:eastAsia="Times New Roman" w:hAnsi="Arial" w:cs="Arial"/>
          <w:lang w:val="mk-MK" w:eastAsia="mk-MK"/>
        </w:rPr>
        <w:t xml:space="preserve"> </w:t>
      </w:r>
      <w:r w:rsidRPr="00005368">
        <w:rPr>
          <w:rFonts w:ascii="Arial" w:eastAsia="Times New Roman" w:hAnsi="Arial" w:cs="Arial"/>
          <w:lang w:eastAsia="mk-MK"/>
        </w:rPr>
        <w:t xml:space="preserve"> ги исполнува</w:t>
      </w:r>
      <w:r w:rsidRPr="00005368">
        <w:rPr>
          <w:rFonts w:ascii="Arial" w:eastAsia="Times New Roman" w:hAnsi="Arial" w:cs="Arial"/>
          <w:lang w:val="mk-MK" w:eastAsia="mk-MK"/>
        </w:rPr>
        <w:t xml:space="preserve"> условите за доделување на броеви, согласно </w:t>
      </w:r>
      <w:r w:rsidR="00F56EB9" w:rsidRPr="00005368">
        <w:rPr>
          <w:rFonts w:ascii="Arial" w:eastAsia="Times New Roman" w:hAnsi="Arial" w:cs="Arial"/>
          <w:lang w:val="mk-MK" w:eastAsia="mk-MK"/>
        </w:rPr>
        <w:t>членот 153</w:t>
      </w:r>
      <w:r w:rsidRPr="00005368">
        <w:rPr>
          <w:rFonts w:ascii="Arial" w:eastAsia="Times New Roman" w:hAnsi="Arial" w:cs="Arial"/>
          <w:lang w:val="mk-MK" w:eastAsia="mk-MK"/>
        </w:rPr>
        <w:t xml:space="preserve"> став (1) овој закон.</w:t>
      </w:r>
      <w:r w:rsidRPr="00005368">
        <w:rPr>
          <w:rFonts w:ascii="Arial" w:eastAsia="Times New Roman" w:hAnsi="Arial" w:cs="Arial"/>
          <w:lang w:eastAsia="mk-MK"/>
        </w:rPr>
        <w:t xml:space="preserve"> </w:t>
      </w:r>
    </w:p>
    <w:p w:rsidR="00005368" w:rsidRPr="00005368" w:rsidRDefault="00005368" w:rsidP="00005368">
      <w:pPr>
        <w:pStyle w:val="ListParagraph"/>
        <w:rPr>
          <w:rFonts w:ascii="Arial" w:eastAsia="Times New Roman" w:hAnsi="Arial" w:cs="Arial"/>
          <w:lang w:val="mk-MK" w:eastAsia="mk-MK"/>
        </w:rPr>
      </w:pPr>
    </w:p>
    <w:p w:rsidR="005D49BB" w:rsidRPr="00005368" w:rsidRDefault="00ED17E6" w:rsidP="00942B68">
      <w:pPr>
        <w:pStyle w:val="ListParagraph"/>
        <w:numPr>
          <w:ilvl w:val="0"/>
          <w:numId w:val="140"/>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val="mk-MK" w:eastAsia="mk-MK"/>
        </w:rPr>
        <w:t xml:space="preserve">Директорот </w:t>
      </w:r>
      <w:r w:rsidR="004A6A12" w:rsidRPr="00005368">
        <w:rPr>
          <w:rFonts w:ascii="Arial" w:eastAsia="Times New Roman" w:hAnsi="Arial" w:cs="Arial"/>
          <w:lang w:val="mk-MK" w:eastAsia="mk-MK"/>
        </w:rPr>
        <w:t>на Агенцијата</w:t>
      </w:r>
      <w:r w:rsidR="00D4613C" w:rsidRPr="00005368">
        <w:rPr>
          <w:rFonts w:ascii="Arial" w:eastAsia="Times New Roman" w:hAnsi="Arial" w:cs="Arial"/>
          <w:lang w:val="mk-MK" w:eastAsia="mk-MK"/>
        </w:rPr>
        <w:t xml:space="preserve"> во рок од 15 дена од денот на приемот на барањето од ставот (2) на овој член донесува решение со кое му</w:t>
      </w:r>
      <w:r w:rsidR="008A72D2" w:rsidRPr="00005368">
        <w:rPr>
          <w:rFonts w:ascii="Arial" w:eastAsia="Times New Roman" w:hAnsi="Arial" w:cs="Arial"/>
          <w:lang w:val="mk-MK" w:eastAsia="mk-MK"/>
        </w:rPr>
        <w:t xml:space="preserve"> го одзема</w:t>
      </w:r>
      <w:r w:rsidR="00D4613C" w:rsidRPr="00005368">
        <w:rPr>
          <w:rFonts w:ascii="Arial" w:eastAsia="Times New Roman" w:hAnsi="Arial" w:cs="Arial"/>
          <w:lang w:val="mk-MK" w:eastAsia="mk-MK"/>
        </w:rPr>
        <w:t xml:space="preserve"> правото на користење на доделените броеви</w:t>
      </w:r>
      <w:r w:rsidR="00EB42D2" w:rsidRPr="00005368">
        <w:rPr>
          <w:rFonts w:ascii="Arial" w:eastAsia="Times New Roman" w:hAnsi="Arial" w:cs="Arial"/>
          <w:lang w:val="mk-MK" w:eastAsia="mk-MK"/>
        </w:rPr>
        <w:t xml:space="preserve"> и/или серии на броеви</w:t>
      </w:r>
      <w:r w:rsidR="00D4613C" w:rsidRPr="00005368">
        <w:rPr>
          <w:rFonts w:ascii="Arial" w:eastAsia="Times New Roman" w:hAnsi="Arial" w:cs="Arial"/>
          <w:lang w:val="mk-MK" w:eastAsia="mk-MK"/>
        </w:rPr>
        <w:t xml:space="preserve"> на имателот на решението за доделување на броеви</w:t>
      </w:r>
      <w:r w:rsidR="00EB42D2" w:rsidRPr="00005368">
        <w:rPr>
          <w:rFonts w:ascii="Arial" w:eastAsia="Times New Roman" w:hAnsi="Arial" w:cs="Arial"/>
          <w:lang w:val="mk-MK" w:eastAsia="mk-MK"/>
        </w:rPr>
        <w:t xml:space="preserve"> и/или серии на броеви</w:t>
      </w:r>
      <w:r w:rsidR="00D4613C" w:rsidRPr="00005368">
        <w:rPr>
          <w:rFonts w:ascii="Arial" w:eastAsia="Times New Roman" w:hAnsi="Arial" w:cs="Arial"/>
          <w:lang w:val="mk-MK" w:eastAsia="mk-MK"/>
        </w:rPr>
        <w:t xml:space="preserve"> од ставот (</w:t>
      </w:r>
      <w:r w:rsidR="008A72D2" w:rsidRPr="00005368">
        <w:rPr>
          <w:rFonts w:ascii="Arial" w:eastAsia="Times New Roman" w:hAnsi="Arial" w:cs="Arial"/>
          <w:lang w:val="mk-MK" w:eastAsia="mk-MK"/>
        </w:rPr>
        <w:t>1) на овој член</w:t>
      </w:r>
      <w:r w:rsidR="00D4613C" w:rsidRPr="00005368">
        <w:rPr>
          <w:rFonts w:ascii="Arial" w:eastAsia="Times New Roman" w:hAnsi="Arial" w:cs="Arial"/>
          <w:lang w:val="mk-MK" w:eastAsia="mk-MK"/>
        </w:rPr>
        <w:t xml:space="preserve">, а на другото правно </w:t>
      </w:r>
      <w:r w:rsidR="002962AE" w:rsidRPr="00005368">
        <w:rPr>
          <w:rFonts w:ascii="Arial" w:eastAsia="Times New Roman" w:hAnsi="Arial" w:cs="Arial"/>
          <w:lang w:val="mk-MK" w:eastAsia="mk-MK"/>
        </w:rPr>
        <w:t>лице на кое му се пренесува правото за користење на доделените броеви, во истиот рок, му се издава ново решение за доделување на тие броеви</w:t>
      </w:r>
      <w:r w:rsidR="00EB42D2" w:rsidRPr="00005368">
        <w:rPr>
          <w:rFonts w:ascii="Arial" w:eastAsia="Times New Roman" w:hAnsi="Arial" w:cs="Arial"/>
          <w:lang w:val="mk-MK" w:eastAsia="mk-MK"/>
        </w:rPr>
        <w:t xml:space="preserve"> и/или серии на броеви</w:t>
      </w:r>
      <w:r w:rsidR="002962AE" w:rsidRPr="00005368">
        <w:rPr>
          <w:rFonts w:ascii="Arial" w:eastAsia="Times New Roman" w:hAnsi="Arial" w:cs="Arial"/>
          <w:lang w:val="mk-MK" w:eastAsia="mk-MK"/>
        </w:rPr>
        <w:t>.</w:t>
      </w:r>
      <w:r w:rsidR="00D4613C" w:rsidRPr="00005368">
        <w:rPr>
          <w:rFonts w:ascii="Arial" w:eastAsia="Times New Roman" w:hAnsi="Arial" w:cs="Arial"/>
          <w:lang w:val="mk-MK" w:eastAsia="mk-MK"/>
        </w:rPr>
        <w:t xml:space="preserve"> </w:t>
      </w:r>
      <w:r w:rsidR="004A6A12" w:rsidRPr="00005368">
        <w:rPr>
          <w:rFonts w:ascii="Arial" w:eastAsia="Times New Roman" w:hAnsi="Arial" w:cs="Arial"/>
          <w:lang w:val="mk-MK" w:eastAsia="mk-MK"/>
        </w:rPr>
        <w:t xml:space="preserve"> </w:t>
      </w:r>
    </w:p>
    <w:p w:rsidR="005D49BB" w:rsidRPr="00282553" w:rsidRDefault="00A04B39">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62408E" w:rsidRPr="00282553">
        <w:rPr>
          <w:rFonts w:ascii="Arial" w:eastAsia="Times New Roman" w:hAnsi="Arial" w:cs="Arial"/>
          <w:b/>
          <w:bCs/>
          <w:lang w:val="mk-MK" w:eastAsia="mk-MK"/>
        </w:rPr>
        <w:t>156</w:t>
      </w:r>
    </w:p>
    <w:p w:rsidR="005D49BB" w:rsidRPr="00282553" w:rsidRDefault="00A04B39">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 xml:space="preserve">Одземање на доделени </w:t>
      </w:r>
      <w:r w:rsidRPr="00005368">
        <w:rPr>
          <w:rFonts w:ascii="Arial" w:eastAsia="Times New Roman" w:hAnsi="Arial" w:cs="Arial"/>
          <w:b/>
          <w:bCs/>
          <w:lang w:eastAsia="mk-MK"/>
        </w:rPr>
        <w:t xml:space="preserve">броеви </w:t>
      </w:r>
      <w:r w:rsidR="00EB42D2" w:rsidRPr="00005368">
        <w:rPr>
          <w:rFonts w:ascii="Arial" w:eastAsia="Times New Roman" w:hAnsi="Arial" w:cs="Arial"/>
          <w:b/>
          <w:lang w:val="mk-MK" w:eastAsia="mk-MK"/>
        </w:rPr>
        <w:t>и/или серии на броеви</w:t>
      </w:r>
    </w:p>
    <w:p w:rsidR="00601F98" w:rsidRPr="00005368" w:rsidRDefault="00A04B39" w:rsidP="00942B68">
      <w:pPr>
        <w:pStyle w:val="ListParagraph"/>
        <w:numPr>
          <w:ilvl w:val="0"/>
          <w:numId w:val="141"/>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val="mk-MK" w:eastAsia="mk-MK"/>
        </w:rPr>
        <w:t>Агенцијата,</w:t>
      </w:r>
      <w:r w:rsidR="00EB4A0F" w:rsidRPr="00005368">
        <w:rPr>
          <w:rFonts w:ascii="Arial" w:eastAsia="Times New Roman" w:hAnsi="Arial" w:cs="Arial"/>
          <w:lang w:val="mk-MK" w:eastAsia="mk-MK"/>
        </w:rPr>
        <w:t xml:space="preserve"> по службена должност го </w:t>
      </w:r>
      <w:r w:rsidRPr="00005368">
        <w:rPr>
          <w:rFonts w:ascii="Arial" w:eastAsia="Times New Roman" w:hAnsi="Arial" w:cs="Arial"/>
          <w:lang w:val="mk-MK" w:eastAsia="mk-MK"/>
        </w:rPr>
        <w:t xml:space="preserve"> </w:t>
      </w:r>
      <w:r w:rsidR="00601F98" w:rsidRPr="00005368">
        <w:rPr>
          <w:rFonts w:ascii="Arial" w:eastAsia="Times New Roman" w:hAnsi="Arial" w:cs="Arial"/>
          <w:lang w:val="mk-MK" w:eastAsia="mk-MK"/>
        </w:rPr>
        <w:t>одзема</w:t>
      </w:r>
      <w:r w:rsidR="00EB4A0F" w:rsidRPr="00005368">
        <w:rPr>
          <w:rFonts w:ascii="Arial" w:eastAsia="Times New Roman" w:hAnsi="Arial" w:cs="Arial"/>
          <w:lang w:val="mk-MK" w:eastAsia="mk-MK"/>
        </w:rPr>
        <w:t xml:space="preserve"> правото на користење на доделени броеви</w:t>
      </w:r>
      <w:r w:rsidR="00405876" w:rsidRPr="00005368">
        <w:rPr>
          <w:rFonts w:ascii="Arial" w:eastAsia="Times New Roman" w:hAnsi="Arial" w:cs="Arial"/>
          <w:lang w:val="mk-MK" w:eastAsia="mk-MK"/>
        </w:rPr>
        <w:t xml:space="preserve"> и/или серии на броеви</w:t>
      </w:r>
      <w:r w:rsidR="00805826" w:rsidRPr="00005368">
        <w:rPr>
          <w:rFonts w:ascii="Arial" w:eastAsia="Times New Roman" w:hAnsi="Arial" w:cs="Arial"/>
          <w:lang w:val="mk-MK" w:eastAsia="mk-MK"/>
        </w:rPr>
        <w:t xml:space="preserve"> </w:t>
      </w:r>
      <w:r w:rsidR="00B76D8D" w:rsidRPr="00005368">
        <w:rPr>
          <w:rFonts w:ascii="Arial" w:eastAsia="Times New Roman" w:hAnsi="Arial" w:cs="Arial"/>
          <w:lang w:val="mk-MK" w:eastAsia="mk-MK"/>
        </w:rPr>
        <w:t xml:space="preserve">по постапка утврдена во </w:t>
      </w:r>
      <w:r w:rsidR="00F56EB9" w:rsidRPr="00005368">
        <w:rPr>
          <w:rFonts w:ascii="Arial" w:eastAsia="Times New Roman" w:hAnsi="Arial" w:cs="Arial"/>
          <w:lang w:val="mk-MK" w:eastAsia="mk-MK"/>
        </w:rPr>
        <w:t>членот 48</w:t>
      </w:r>
      <w:r w:rsidR="00B76D8D" w:rsidRPr="00005368">
        <w:rPr>
          <w:rFonts w:ascii="Arial" w:eastAsia="Times New Roman" w:hAnsi="Arial" w:cs="Arial"/>
          <w:lang w:val="mk-MK" w:eastAsia="mk-MK"/>
        </w:rPr>
        <w:t xml:space="preserve"> на овој закон </w:t>
      </w:r>
      <w:r w:rsidR="00805826" w:rsidRPr="00005368">
        <w:rPr>
          <w:rFonts w:ascii="Arial" w:eastAsia="Times New Roman" w:hAnsi="Arial" w:cs="Arial"/>
          <w:lang w:val="mk-MK" w:eastAsia="mk-MK"/>
        </w:rPr>
        <w:t>доколку утврди дека:</w:t>
      </w:r>
      <w:r w:rsidR="00EB4A0F" w:rsidRPr="00005368">
        <w:rPr>
          <w:rFonts w:ascii="Arial" w:eastAsia="Times New Roman" w:hAnsi="Arial" w:cs="Arial"/>
          <w:lang w:val="mk-MK" w:eastAsia="mk-MK"/>
        </w:rPr>
        <w:t xml:space="preserve"> </w:t>
      </w:r>
    </w:p>
    <w:p w:rsidR="00005368" w:rsidRDefault="00601F98" w:rsidP="0000536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а) барањето за доделување на броеви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xml:space="preserve"> содржи неточни податоци;</w:t>
      </w:r>
    </w:p>
    <w:p w:rsidR="00005368" w:rsidRPr="00005368" w:rsidRDefault="008A72D2" w:rsidP="0000536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б</w:t>
      </w:r>
      <w:r w:rsidR="00A04B39" w:rsidRPr="00282553">
        <w:rPr>
          <w:rFonts w:ascii="Arial" w:eastAsia="Times New Roman" w:hAnsi="Arial" w:cs="Arial"/>
          <w:lang w:eastAsia="mk-MK"/>
        </w:rPr>
        <w:t xml:space="preserve">) </w:t>
      </w:r>
      <w:r w:rsidRPr="00282553">
        <w:rPr>
          <w:rFonts w:ascii="Arial" w:eastAsia="Times New Roman" w:hAnsi="Arial" w:cs="Arial"/>
          <w:lang w:val="mk-MK" w:eastAsia="mk-MK"/>
        </w:rPr>
        <w:t xml:space="preserve">имателот </w:t>
      </w:r>
      <w:r w:rsidR="00A04B39" w:rsidRPr="00282553">
        <w:rPr>
          <w:rFonts w:ascii="Arial" w:eastAsia="Times New Roman" w:hAnsi="Arial" w:cs="Arial"/>
          <w:lang w:eastAsia="mk-MK"/>
        </w:rPr>
        <w:t xml:space="preserve"> на правото на користење на доделени броеви </w:t>
      </w:r>
      <w:r w:rsidR="00405876" w:rsidRPr="00282553">
        <w:rPr>
          <w:rFonts w:ascii="Arial" w:eastAsia="Times New Roman" w:hAnsi="Arial" w:cs="Arial"/>
          <w:lang w:val="mk-MK" w:eastAsia="mk-MK"/>
        </w:rPr>
        <w:t>и/или серии на броеви</w:t>
      </w:r>
      <w:r w:rsidRPr="00282553">
        <w:rPr>
          <w:rFonts w:ascii="Arial" w:eastAsia="Times New Roman" w:hAnsi="Arial" w:cs="Arial"/>
          <w:lang w:val="mk-MK" w:eastAsia="mk-MK"/>
        </w:rPr>
        <w:t xml:space="preserve"> повеќе </w:t>
      </w:r>
      <w:r w:rsidR="00A04B39" w:rsidRPr="00282553">
        <w:rPr>
          <w:rFonts w:ascii="Arial" w:eastAsia="Times New Roman" w:hAnsi="Arial" w:cs="Arial"/>
          <w:lang w:eastAsia="mk-MK"/>
        </w:rPr>
        <w:t xml:space="preserve"> не ги исполнува условите </w:t>
      </w:r>
      <w:r w:rsidRPr="00282553">
        <w:rPr>
          <w:rFonts w:ascii="Arial" w:eastAsia="Times New Roman" w:hAnsi="Arial" w:cs="Arial"/>
          <w:lang w:val="mk-MK" w:eastAsia="mk-MK"/>
        </w:rPr>
        <w:t>согласно овој закон и решението за доделување на броеви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w:t>
      </w:r>
      <w:r w:rsidR="00005368">
        <w:rPr>
          <w:rFonts w:ascii="Arial" w:eastAsia="Times New Roman" w:hAnsi="Arial" w:cs="Arial"/>
          <w:lang w:eastAsia="mk-MK"/>
        </w:rPr>
        <w:t xml:space="preserve"> </w:t>
      </w:r>
    </w:p>
    <w:p w:rsidR="00005368" w:rsidRDefault="008A72D2" w:rsidP="0000536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lastRenderedPageBreak/>
        <w:t>в) имателот на решението за доделу</w:t>
      </w:r>
      <w:r w:rsidR="00F56EB9" w:rsidRPr="00282553">
        <w:rPr>
          <w:rFonts w:ascii="Arial" w:eastAsia="Times New Roman" w:hAnsi="Arial" w:cs="Arial"/>
          <w:lang w:val="mk-MK" w:eastAsia="mk-MK"/>
        </w:rPr>
        <w:t>вање на броеви</w:t>
      </w:r>
      <w:r w:rsidR="00405876" w:rsidRPr="00282553">
        <w:rPr>
          <w:rFonts w:ascii="Arial" w:eastAsia="Times New Roman" w:hAnsi="Arial" w:cs="Arial"/>
          <w:lang w:val="mk-MK" w:eastAsia="mk-MK"/>
        </w:rPr>
        <w:t xml:space="preserve"> и/или серии на броеви</w:t>
      </w:r>
      <w:r w:rsidR="00F56EB9" w:rsidRPr="00282553">
        <w:rPr>
          <w:rFonts w:ascii="Arial" w:eastAsia="Times New Roman" w:hAnsi="Arial" w:cs="Arial"/>
          <w:lang w:val="mk-MK" w:eastAsia="mk-MK"/>
        </w:rPr>
        <w:t xml:space="preserve"> во согласност со</w:t>
      </w:r>
      <w:r w:rsidRPr="00282553">
        <w:rPr>
          <w:rFonts w:ascii="Arial" w:eastAsia="Times New Roman" w:hAnsi="Arial" w:cs="Arial"/>
          <w:lang w:val="mk-MK" w:eastAsia="mk-MK"/>
        </w:rPr>
        <w:t xml:space="preserve"> овој закон му го пренел правото на користење на друго правно лице</w:t>
      </w:r>
      <w:r w:rsidR="00B76D8D" w:rsidRPr="00282553">
        <w:rPr>
          <w:rFonts w:ascii="Arial" w:eastAsia="Times New Roman" w:hAnsi="Arial" w:cs="Arial"/>
          <w:lang w:val="mk-MK" w:eastAsia="mk-MK"/>
        </w:rPr>
        <w:t>;</w:t>
      </w:r>
    </w:p>
    <w:p w:rsidR="00005368" w:rsidRDefault="00B76D8D" w:rsidP="0000536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г</w:t>
      </w:r>
      <w:r w:rsidR="00A04B39" w:rsidRPr="00282553">
        <w:rPr>
          <w:rFonts w:ascii="Arial" w:eastAsia="Times New Roman" w:hAnsi="Arial" w:cs="Arial"/>
          <w:lang w:eastAsia="mk-MK"/>
        </w:rPr>
        <w:t>) годишниот надоместок за користење на доделените броеви</w:t>
      </w:r>
      <w:r w:rsidR="00405876" w:rsidRPr="00282553">
        <w:rPr>
          <w:rFonts w:ascii="Arial" w:eastAsia="Times New Roman" w:hAnsi="Arial" w:cs="Arial"/>
          <w:lang w:val="mk-MK" w:eastAsia="mk-MK"/>
        </w:rPr>
        <w:t xml:space="preserve"> и/или серии на броеви</w:t>
      </w:r>
      <w:r w:rsidR="00A04B39" w:rsidRPr="00282553">
        <w:rPr>
          <w:rFonts w:ascii="Arial" w:eastAsia="Times New Roman" w:hAnsi="Arial" w:cs="Arial"/>
          <w:lang w:eastAsia="mk-MK"/>
        </w:rPr>
        <w:t xml:space="preserve">  не е платен во определениот рок</w:t>
      </w:r>
      <w:r w:rsidR="00051C80" w:rsidRPr="00282553">
        <w:rPr>
          <w:rFonts w:ascii="Arial" w:eastAsia="Times New Roman" w:hAnsi="Arial" w:cs="Arial"/>
          <w:lang w:val="mk-MK" w:eastAsia="mk-MK"/>
        </w:rPr>
        <w:t>, или</w:t>
      </w:r>
    </w:p>
    <w:p w:rsidR="00A04B39" w:rsidRPr="00282553" w:rsidRDefault="00B76D8D" w:rsidP="0000536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д</w:t>
      </w:r>
      <w:r w:rsidR="00A04B39" w:rsidRPr="00282553">
        <w:rPr>
          <w:rFonts w:ascii="Arial" w:eastAsia="Times New Roman" w:hAnsi="Arial" w:cs="Arial"/>
          <w:lang w:eastAsia="mk-MK"/>
        </w:rPr>
        <w:t xml:space="preserve">) </w:t>
      </w:r>
      <w:r w:rsidRPr="00282553">
        <w:rPr>
          <w:rFonts w:ascii="Arial" w:eastAsia="Times New Roman" w:hAnsi="Arial" w:cs="Arial"/>
          <w:lang w:val="mk-MK" w:eastAsia="mk-MK"/>
        </w:rPr>
        <w:t xml:space="preserve">имателот </w:t>
      </w:r>
      <w:r w:rsidR="00A04B39" w:rsidRPr="00282553">
        <w:rPr>
          <w:rFonts w:ascii="Arial" w:eastAsia="Times New Roman" w:hAnsi="Arial" w:cs="Arial"/>
          <w:lang w:eastAsia="mk-MK"/>
        </w:rPr>
        <w:t xml:space="preserve"> на правото на користење на доделени броеви</w:t>
      </w:r>
      <w:r w:rsidR="00405876" w:rsidRPr="00282553">
        <w:rPr>
          <w:rFonts w:ascii="Arial" w:eastAsia="Times New Roman" w:hAnsi="Arial" w:cs="Arial"/>
          <w:lang w:val="mk-MK" w:eastAsia="mk-MK"/>
        </w:rPr>
        <w:t xml:space="preserve"> и/или серии на броеви</w:t>
      </w:r>
      <w:r w:rsidR="00A04B39" w:rsidRPr="00282553">
        <w:rPr>
          <w:rFonts w:ascii="Arial" w:eastAsia="Times New Roman" w:hAnsi="Arial" w:cs="Arial"/>
          <w:lang w:eastAsia="mk-MK"/>
        </w:rPr>
        <w:t xml:space="preserve">  не започнал да ги користи доделените броеви</w:t>
      </w:r>
      <w:r w:rsidR="00405876" w:rsidRPr="00282553">
        <w:rPr>
          <w:rFonts w:ascii="Arial" w:eastAsia="Times New Roman" w:hAnsi="Arial" w:cs="Arial"/>
          <w:lang w:val="mk-MK" w:eastAsia="mk-MK"/>
        </w:rPr>
        <w:t xml:space="preserve"> и/или серии на броеви</w:t>
      </w:r>
      <w:r w:rsidR="00A04B39" w:rsidRPr="00282553">
        <w:rPr>
          <w:rFonts w:ascii="Arial" w:eastAsia="Times New Roman" w:hAnsi="Arial" w:cs="Arial"/>
          <w:lang w:eastAsia="mk-MK"/>
        </w:rPr>
        <w:t xml:space="preserve">  во рок од една година од денот на доделувањето. </w:t>
      </w:r>
    </w:p>
    <w:p w:rsidR="00005368" w:rsidRDefault="004F0760" w:rsidP="00942B68">
      <w:pPr>
        <w:pStyle w:val="ListParagraph"/>
        <w:numPr>
          <w:ilvl w:val="0"/>
          <w:numId w:val="141"/>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Агенцијата го одзема правото на користење на доделени броеви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xml:space="preserve"> и по барање на имателот на правото за користење на доделените </w:t>
      </w:r>
      <w:r w:rsidR="00405876" w:rsidRPr="00282553">
        <w:rPr>
          <w:rFonts w:ascii="Arial" w:eastAsia="Times New Roman" w:hAnsi="Arial" w:cs="Arial"/>
          <w:lang w:val="mk-MK" w:eastAsia="mk-MK"/>
        </w:rPr>
        <w:t>б</w:t>
      </w:r>
      <w:r w:rsidRPr="00282553">
        <w:rPr>
          <w:rFonts w:ascii="Arial" w:eastAsia="Times New Roman" w:hAnsi="Arial" w:cs="Arial"/>
          <w:lang w:val="mk-MK" w:eastAsia="mk-MK"/>
        </w:rPr>
        <w:t>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w:t>
      </w:r>
    </w:p>
    <w:p w:rsidR="00005368" w:rsidRDefault="00005368" w:rsidP="00005368">
      <w:pPr>
        <w:pStyle w:val="ListParagraph"/>
        <w:spacing w:before="100" w:beforeAutospacing="1" w:after="100" w:afterAutospacing="1" w:line="240" w:lineRule="auto"/>
        <w:ind w:left="360"/>
        <w:jc w:val="both"/>
        <w:rPr>
          <w:rFonts w:ascii="Arial" w:eastAsia="Times New Roman" w:hAnsi="Arial" w:cs="Arial"/>
          <w:lang w:val="mk-MK" w:eastAsia="mk-MK"/>
        </w:rPr>
      </w:pPr>
    </w:p>
    <w:p w:rsidR="00005368" w:rsidRDefault="004969D7" w:rsidP="00942B68">
      <w:pPr>
        <w:pStyle w:val="ListParagraph"/>
        <w:numPr>
          <w:ilvl w:val="0"/>
          <w:numId w:val="141"/>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val="mk-MK" w:eastAsia="mk-MK"/>
        </w:rPr>
        <w:t>Директорот на Агенцијата ќе  донесе решение за одземање на правото на користење на доделените броеви</w:t>
      </w:r>
      <w:r w:rsidR="00405876" w:rsidRPr="00005368">
        <w:rPr>
          <w:rFonts w:ascii="Arial" w:eastAsia="Times New Roman" w:hAnsi="Arial" w:cs="Arial"/>
          <w:lang w:val="mk-MK" w:eastAsia="mk-MK"/>
        </w:rPr>
        <w:t xml:space="preserve"> и/или серии на броеви</w:t>
      </w:r>
      <w:r w:rsidRPr="00005368">
        <w:rPr>
          <w:rFonts w:ascii="Arial" w:eastAsia="Times New Roman" w:hAnsi="Arial" w:cs="Arial"/>
          <w:lang w:val="mk-MK" w:eastAsia="mk-MK"/>
        </w:rPr>
        <w:t xml:space="preserve">  во рок од пет дена од денот на приемот на барањето од ставот (2) на овој член.</w:t>
      </w:r>
    </w:p>
    <w:p w:rsidR="00005368" w:rsidRPr="00005368" w:rsidRDefault="00005368" w:rsidP="00005368">
      <w:pPr>
        <w:pStyle w:val="ListParagraph"/>
        <w:rPr>
          <w:rFonts w:ascii="Arial" w:eastAsia="Times New Roman" w:hAnsi="Arial" w:cs="Arial"/>
          <w:lang w:val="mk-MK" w:eastAsia="mk-MK"/>
        </w:rPr>
      </w:pPr>
    </w:p>
    <w:p w:rsidR="004969D7" w:rsidRPr="00005368" w:rsidRDefault="004969D7" w:rsidP="00942B68">
      <w:pPr>
        <w:pStyle w:val="ListParagraph"/>
        <w:numPr>
          <w:ilvl w:val="0"/>
          <w:numId w:val="141"/>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val="mk-MK" w:eastAsia="mk-MK"/>
        </w:rPr>
        <w:t>Агенцијата ќе ги избрише  од регист</w:t>
      </w:r>
      <w:r w:rsidR="00D13B43" w:rsidRPr="00005368">
        <w:rPr>
          <w:rFonts w:ascii="Arial" w:eastAsia="Times New Roman" w:hAnsi="Arial" w:cs="Arial"/>
          <w:lang w:val="mk-MK" w:eastAsia="mk-MK"/>
        </w:rPr>
        <w:t>ерот на доделени броеви</w:t>
      </w:r>
      <w:r w:rsidR="00405876" w:rsidRPr="00005368">
        <w:rPr>
          <w:rFonts w:ascii="Arial" w:eastAsia="Times New Roman" w:hAnsi="Arial" w:cs="Arial"/>
          <w:lang w:val="mk-MK" w:eastAsia="mk-MK"/>
        </w:rPr>
        <w:t xml:space="preserve"> и/или серии на броеви</w:t>
      </w:r>
      <w:r w:rsidR="00F56EB9" w:rsidRPr="00005368">
        <w:rPr>
          <w:rFonts w:ascii="Arial" w:eastAsia="Times New Roman" w:hAnsi="Arial" w:cs="Arial"/>
          <w:lang w:val="mk-MK" w:eastAsia="mk-MK"/>
        </w:rPr>
        <w:t xml:space="preserve"> </w:t>
      </w:r>
      <w:r w:rsidRPr="00005368">
        <w:rPr>
          <w:rFonts w:ascii="Arial" w:eastAsia="Times New Roman" w:hAnsi="Arial" w:cs="Arial"/>
          <w:lang w:val="mk-MK" w:eastAsia="mk-MK"/>
        </w:rPr>
        <w:t xml:space="preserve"> податоците за</w:t>
      </w:r>
      <w:r w:rsidR="00D13B43" w:rsidRPr="00005368">
        <w:rPr>
          <w:rFonts w:ascii="Arial" w:eastAsia="Times New Roman" w:hAnsi="Arial" w:cs="Arial"/>
          <w:lang w:val="mk-MK" w:eastAsia="mk-MK"/>
        </w:rPr>
        <w:t xml:space="preserve"> доделените броеви</w:t>
      </w:r>
      <w:r w:rsidR="00405876" w:rsidRPr="00005368">
        <w:rPr>
          <w:rFonts w:ascii="Arial" w:eastAsia="Times New Roman" w:hAnsi="Arial" w:cs="Arial"/>
          <w:lang w:val="mk-MK" w:eastAsia="mk-MK"/>
        </w:rPr>
        <w:t xml:space="preserve"> и/или серии на броеви</w:t>
      </w:r>
      <w:r w:rsidR="00D13B43" w:rsidRPr="00005368">
        <w:rPr>
          <w:rFonts w:ascii="Arial" w:eastAsia="Times New Roman" w:hAnsi="Arial" w:cs="Arial"/>
          <w:lang w:val="mk-MK" w:eastAsia="mk-MK"/>
        </w:rPr>
        <w:t xml:space="preserve">  и за имателот на решението за  доделување на  броеви</w:t>
      </w:r>
      <w:r w:rsidR="00405876" w:rsidRPr="00005368">
        <w:rPr>
          <w:rFonts w:ascii="Arial" w:eastAsia="Times New Roman" w:hAnsi="Arial" w:cs="Arial"/>
          <w:lang w:val="mk-MK" w:eastAsia="mk-MK"/>
        </w:rPr>
        <w:t xml:space="preserve"> и/или серии на броеви</w:t>
      </w:r>
      <w:r w:rsidRPr="00005368">
        <w:rPr>
          <w:rFonts w:ascii="Arial" w:eastAsia="Times New Roman" w:hAnsi="Arial" w:cs="Arial"/>
          <w:lang w:val="mk-MK" w:eastAsia="mk-MK"/>
        </w:rPr>
        <w:t xml:space="preserve"> на кого </w:t>
      </w:r>
      <w:r w:rsidR="00D13B43" w:rsidRPr="00005368">
        <w:rPr>
          <w:rFonts w:ascii="Arial" w:eastAsia="Times New Roman" w:hAnsi="Arial" w:cs="Arial"/>
          <w:lang w:val="mk-MK" w:eastAsia="mk-MK"/>
        </w:rPr>
        <w:t xml:space="preserve"> му е одземено правото за користење на доделените броеви</w:t>
      </w:r>
      <w:r w:rsidR="00405876" w:rsidRPr="00005368">
        <w:rPr>
          <w:rFonts w:ascii="Arial" w:eastAsia="Times New Roman" w:hAnsi="Arial" w:cs="Arial"/>
          <w:lang w:val="mk-MK" w:eastAsia="mk-MK"/>
        </w:rPr>
        <w:t xml:space="preserve"> и/или серии на броеви</w:t>
      </w:r>
      <w:r w:rsidRPr="00005368">
        <w:rPr>
          <w:rFonts w:ascii="Arial" w:eastAsia="Times New Roman" w:hAnsi="Arial" w:cs="Arial"/>
          <w:lang w:val="mk-MK" w:eastAsia="mk-MK"/>
        </w:rPr>
        <w:t xml:space="preserve"> согласно одредбите од овој член. Решението со кое е</w:t>
      </w:r>
      <w:r w:rsidR="00D13B43" w:rsidRPr="00005368">
        <w:rPr>
          <w:rFonts w:ascii="Arial" w:eastAsia="Times New Roman" w:hAnsi="Arial" w:cs="Arial"/>
          <w:lang w:val="mk-MK" w:eastAsia="mk-MK"/>
        </w:rPr>
        <w:t xml:space="preserve"> одземено правото за користење на доделени броеви</w:t>
      </w:r>
      <w:r w:rsidR="00405876" w:rsidRPr="00005368">
        <w:rPr>
          <w:rFonts w:ascii="Arial" w:eastAsia="Times New Roman" w:hAnsi="Arial" w:cs="Arial"/>
          <w:lang w:val="mk-MK" w:eastAsia="mk-MK"/>
        </w:rPr>
        <w:t xml:space="preserve"> и/или серии на броеви</w:t>
      </w:r>
      <w:r w:rsidRPr="00005368">
        <w:rPr>
          <w:rFonts w:ascii="Arial" w:eastAsia="Times New Roman" w:hAnsi="Arial" w:cs="Arial"/>
          <w:lang w:val="mk-MK" w:eastAsia="mk-MK"/>
        </w:rPr>
        <w:t>, Агенцијата го објавува на својата веб страна во рок од пет дена од денот на неговото донесување.</w:t>
      </w:r>
    </w:p>
    <w:p w:rsidR="005D49BB" w:rsidRPr="00282553" w:rsidRDefault="0062408E">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Член 157</w:t>
      </w:r>
    </w:p>
    <w:p w:rsidR="005D49BB" w:rsidRPr="00282553" w:rsidRDefault="004F0760">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Престанок на важноста на решението за доделување на броеви</w:t>
      </w:r>
      <w:r w:rsidR="00405876" w:rsidRPr="00282553">
        <w:rPr>
          <w:rFonts w:ascii="Arial" w:eastAsia="Times New Roman" w:hAnsi="Arial" w:cs="Arial"/>
          <w:b/>
          <w:lang w:val="mk-MK" w:eastAsia="mk-MK"/>
        </w:rPr>
        <w:t xml:space="preserve"> и/или серии на броеви</w:t>
      </w:r>
      <w:r w:rsidRPr="00282553">
        <w:rPr>
          <w:rFonts w:ascii="Arial" w:eastAsia="Times New Roman" w:hAnsi="Arial" w:cs="Arial"/>
          <w:b/>
          <w:lang w:val="mk-MK" w:eastAsia="mk-MK"/>
        </w:rPr>
        <w:t xml:space="preserve"> по сила на закон</w:t>
      </w:r>
    </w:p>
    <w:p w:rsidR="005D49BB" w:rsidRPr="00005368" w:rsidRDefault="004F0760" w:rsidP="00942B68">
      <w:pPr>
        <w:pStyle w:val="ListParagraph"/>
        <w:numPr>
          <w:ilvl w:val="0"/>
          <w:numId w:val="142"/>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val="mk-MK" w:eastAsia="mk-MK"/>
        </w:rPr>
        <w:t>Решението за доделување на броеви</w:t>
      </w:r>
      <w:r w:rsidR="00405876" w:rsidRPr="00005368">
        <w:rPr>
          <w:rFonts w:ascii="Arial" w:eastAsia="Times New Roman" w:hAnsi="Arial" w:cs="Arial"/>
          <w:lang w:val="mk-MK" w:eastAsia="mk-MK"/>
        </w:rPr>
        <w:t xml:space="preserve"> и/или серии на броеви</w:t>
      </w:r>
      <w:r w:rsidRPr="00005368">
        <w:rPr>
          <w:rFonts w:ascii="Arial" w:eastAsia="Times New Roman" w:hAnsi="Arial" w:cs="Arial"/>
          <w:lang w:val="mk-MK" w:eastAsia="mk-MK"/>
        </w:rPr>
        <w:t xml:space="preserve"> престанува да важи по сила на закон </w:t>
      </w:r>
      <w:r w:rsidR="00D13B43" w:rsidRPr="00005368">
        <w:rPr>
          <w:rFonts w:ascii="Arial" w:eastAsia="Times New Roman" w:hAnsi="Arial" w:cs="Arial"/>
          <w:lang w:val="mk-MK" w:eastAsia="mk-MK"/>
        </w:rPr>
        <w:t>во следните случаи:</w:t>
      </w:r>
    </w:p>
    <w:p w:rsidR="00005368" w:rsidRDefault="00D13B43" w:rsidP="0000536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а</w:t>
      </w:r>
      <w:r w:rsidRPr="00282553">
        <w:rPr>
          <w:rFonts w:ascii="Arial" w:eastAsia="Times New Roman" w:hAnsi="Arial" w:cs="Arial"/>
          <w:lang w:eastAsia="mk-MK"/>
        </w:rPr>
        <w:t xml:space="preserve">) доколку </w:t>
      </w:r>
      <w:r w:rsidRPr="00282553">
        <w:rPr>
          <w:rFonts w:ascii="Arial" w:eastAsia="Times New Roman" w:hAnsi="Arial" w:cs="Arial"/>
          <w:lang w:val="mk-MK" w:eastAsia="mk-MK"/>
        </w:rPr>
        <w:t xml:space="preserve">имателот </w:t>
      </w:r>
      <w:r w:rsidRPr="00282553">
        <w:rPr>
          <w:rFonts w:ascii="Arial" w:eastAsia="Times New Roman" w:hAnsi="Arial" w:cs="Arial"/>
          <w:lang w:eastAsia="mk-MK"/>
        </w:rPr>
        <w:t xml:space="preserve"> на </w:t>
      </w:r>
      <w:r w:rsidRPr="00282553">
        <w:rPr>
          <w:rFonts w:ascii="Arial" w:eastAsia="Times New Roman" w:hAnsi="Arial" w:cs="Arial"/>
          <w:lang w:val="mk-MK" w:eastAsia="mk-MK"/>
        </w:rPr>
        <w:t>решението за доделување на броеви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eastAsia="mk-MK"/>
        </w:rPr>
        <w:t xml:space="preserve"> престанал да постои; </w:t>
      </w:r>
    </w:p>
    <w:p w:rsidR="00005368" w:rsidRDefault="00D13B43" w:rsidP="0000536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б) доколку имателот на решението за доделување на броеви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xml:space="preserve"> е во пос</w:t>
      </w:r>
      <w:r w:rsidR="00051C80" w:rsidRPr="00282553">
        <w:rPr>
          <w:rFonts w:ascii="Arial" w:eastAsia="Times New Roman" w:hAnsi="Arial" w:cs="Arial"/>
          <w:lang w:val="mk-MK" w:eastAsia="mk-MK"/>
        </w:rPr>
        <w:t>тапка на стечај или ликвидација, или</w:t>
      </w:r>
    </w:p>
    <w:p w:rsidR="005D49BB" w:rsidRPr="00282553" w:rsidRDefault="00D13B43" w:rsidP="00005368">
      <w:pPr>
        <w:spacing w:before="100" w:beforeAutospacing="1" w:after="100" w:afterAutospacing="1" w:line="240" w:lineRule="auto"/>
        <w:ind w:left="630" w:hanging="270"/>
        <w:rPr>
          <w:rFonts w:ascii="Arial" w:eastAsia="Times New Roman" w:hAnsi="Arial" w:cs="Arial"/>
          <w:lang w:val="mk-MK" w:eastAsia="mk-MK"/>
        </w:rPr>
      </w:pPr>
      <w:r w:rsidRPr="00282553">
        <w:rPr>
          <w:rFonts w:ascii="Arial" w:eastAsia="Times New Roman" w:hAnsi="Arial" w:cs="Arial"/>
          <w:lang w:val="mk-MK" w:eastAsia="mk-MK"/>
        </w:rPr>
        <w:t>в) доколку на имателот на решението за доделување на броеви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xml:space="preserve"> му е изречена мерка на безбеднос</w:t>
      </w:r>
      <w:r w:rsidR="00051C80" w:rsidRPr="00282553">
        <w:rPr>
          <w:rFonts w:ascii="Arial" w:eastAsia="Times New Roman" w:hAnsi="Arial" w:cs="Arial"/>
          <w:lang w:val="mk-MK" w:eastAsia="mk-MK"/>
        </w:rPr>
        <w:t>т-забрана за вршење на дејност.</w:t>
      </w:r>
    </w:p>
    <w:p w:rsidR="00D13B43" w:rsidRPr="00282553" w:rsidRDefault="00D13B43" w:rsidP="00942B68">
      <w:pPr>
        <w:pStyle w:val="ListParagraph"/>
        <w:numPr>
          <w:ilvl w:val="0"/>
          <w:numId w:val="142"/>
        </w:numPr>
        <w:spacing w:before="100" w:beforeAutospacing="1" w:after="100" w:afterAutospacing="1" w:line="240" w:lineRule="auto"/>
        <w:ind w:left="360"/>
        <w:jc w:val="both"/>
        <w:rPr>
          <w:rFonts w:ascii="Arial" w:eastAsia="Times New Roman" w:hAnsi="Arial" w:cs="Arial"/>
          <w:lang w:val="mk-MK" w:eastAsia="mk-MK"/>
        </w:rPr>
      </w:pPr>
      <w:r w:rsidRPr="00282553">
        <w:rPr>
          <w:rFonts w:ascii="Arial" w:eastAsia="Times New Roman" w:hAnsi="Arial" w:cs="Arial"/>
          <w:lang w:val="mk-MK" w:eastAsia="mk-MK"/>
        </w:rPr>
        <w:t>Агенцијата ќе ги избрише  од регистерот на доделени б</w:t>
      </w:r>
      <w:r w:rsidR="00F56EB9" w:rsidRPr="00282553">
        <w:rPr>
          <w:rFonts w:ascii="Arial" w:eastAsia="Times New Roman" w:hAnsi="Arial" w:cs="Arial"/>
          <w:lang w:val="mk-MK" w:eastAsia="mk-MK"/>
        </w:rPr>
        <w:t>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xml:space="preserve"> податоците за доделените броеви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xml:space="preserve"> и за  имателот на решението за доделување на броеви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xml:space="preserve"> кое престанало да важи по сила закон согласно одредбите од овој член. Решението со кое се утврдува престанок на важење на решението за доделување на броеви</w:t>
      </w:r>
      <w:r w:rsidR="00405876" w:rsidRPr="00282553">
        <w:rPr>
          <w:rFonts w:ascii="Arial" w:eastAsia="Times New Roman" w:hAnsi="Arial" w:cs="Arial"/>
          <w:lang w:val="mk-MK" w:eastAsia="mk-MK"/>
        </w:rPr>
        <w:t xml:space="preserve"> и/или серии на броеви</w:t>
      </w:r>
      <w:r w:rsidRPr="00282553">
        <w:rPr>
          <w:rFonts w:ascii="Arial" w:eastAsia="Times New Roman" w:hAnsi="Arial" w:cs="Arial"/>
          <w:lang w:val="mk-MK" w:eastAsia="mk-MK"/>
        </w:rPr>
        <w:t>, по сила на закон,  Агенцијата го објавува на својата веб страна во рок од пет дена од денот на неговото донесување.</w:t>
      </w:r>
    </w:p>
    <w:p w:rsidR="0036274E" w:rsidRPr="00282553" w:rsidRDefault="00EC109A" w:rsidP="00EC109A">
      <w:pPr>
        <w:autoSpaceDE w:val="0"/>
        <w:autoSpaceDN w:val="0"/>
        <w:adjustRightInd w:val="0"/>
        <w:spacing w:after="0" w:line="240" w:lineRule="auto"/>
        <w:jc w:val="center"/>
        <w:rPr>
          <w:rFonts w:ascii="Arial" w:hAnsi="Arial" w:cs="Arial"/>
          <w:sz w:val="28"/>
          <w:szCs w:val="28"/>
          <w:lang w:val="mk-MK"/>
        </w:rPr>
      </w:pPr>
      <w:r w:rsidRPr="00282553">
        <w:rPr>
          <w:rFonts w:ascii="Arial" w:hAnsi="Arial" w:cs="Arial"/>
          <w:sz w:val="28"/>
          <w:szCs w:val="28"/>
          <w:lang w:val="mk-MK"/>
        </w:rPr>
        <w:lastRenderedPageBreak/>
        <w:t>Глава шеснаесетта</w:t>
      </w:r>
    </w:p>
    <w:p w:rsidR="005D49BB" w:rsidRPr="00282553" w:rsidRDefault="009C0D1C" w:rsidP="00F56EB9">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ДИГИТАЛН</w:t>
      </w:r>
      <w:r w:rsidR="0069289A" w:rsidRPr="00282553">
        <w:rPr>
          <w:rFonts w:ascii="Arial" w:eastAsia="Times New Roman" w:hAnsi="Arial" w:cs="Arial"/>
          <w:b/>
          <w:bCs/>
          <w:lang w:val="mk-MK" w:eastAsia="mk-MK"/>
        </w:rPr>
        <w:t>И</w:t>
      </w:r>
      <w:r w:rsidRPr="00282553">
        <w:rPr>
          <w:rFonts w:ascii="Arial" w:eastAsia="Times New Roman" w:hAnsi="Arial" w:cs="Arial"/>
          <w:b/>
          <w:bCs/>
          <w:lang w:eastAsia="mk-MK"/>
        </w:rPr>
        <w:t xml:space="preserve"> РАДИО</w:t>
      </w:r>
      <w:r w:rsidR="0069289A" w:rsidRPr="00282553">
        <w:rPr>
          <w:rFonts w:ascii="Arial" w:eastAsia="Times New Roman" w:hAnsi="Arial" w:cs="Arial"/>
          <w:b/>
          <w:bCs/>
          <w:lang w:val="mk-MK" w:eastAsia="mk-MK"/>
        </w:rPr>
        <w:t xml:space="preserve"> И</w:t>
      </w:r>
      <w:r w:rsidRPr="00282553">
        <w:rPr>
          <w:rFonts w:ascii="Arial" w:eastAsia="Times New Roman" w:hAnsi="Arial" w:cs="Arial"/>
          <w:b/>
          <w:bCs/>
          <w:lang w:eastAsia="mk-MK"/>
        </w:rPr>
        <w:t>ТЕЛЕВИ</w:t>
      </w:r>
      <w:r w:rsidR="0069289A" w:rsidRPr="00282553">
        <w:rPr>
          <w:rFonts w:ascii="Arial" w:eastAsia="Times New Roman" w:hAnsi="Arial" w:cs="Arial"/>
          <w:b/>
          <w:bCs/>
          <w:lang w:val="mk-MK" w:eastAsia="mk-MK"/>
        </w:rPr>
        <w:t>ЗИСКИ УСЛУГИ</w:t>
      </w:r>
    </w:p>
    <w:p w:rsidR="005D49BB" w:rsidRPr="00282553" w:rsidRDefault="009C0D1C">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62408E" w:rsidRPr="00282553">
        <w:rPr>
          <w:rFonts w:ascii="Arial" w:eastAsia="Times New Roman" w:hAnsi="Arial" w:cs="Arial"/>
          <w:b/>
          <w:bCs/>
          <w:lang w:val="mk-MK" w:eastAsia="mk-MK"/>
        </w:rPr>
        <w:t>158</w:t>
      </w:r>
    </w:p>
    <w:p w:rsidR="005D49BB" w:rsidRPr="00282553" w:rsidRDefault="009C0D1C">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eastAsia="mk-MK"/>
        </w:rPr>
        <w:t>Дигиталн</w:t>
      </w:r>
      <w:r w:rsidR="0070137E" w:rsidRPr="00282553">
        <w:rPr>
          <w:rFonts w:ascii="Arial" w:eastAsia="Times New Roman" w:hAnsi="Arial" w:cs="Arial"/>
          <w:b/>
          <w:bCs/>
          <w:lang w:val="mk-MK" w:eastAsia="mk-MK"/>
        </w:rPr>
        <w:t>и</w:t>
      </w:r>
      <w:r w:rsidRPr="00282553">
        <w:rPr>
          <w:rFonts w:ascii="Arial" w:eastAsia="Times New Roman" w:hAnsi="Arial" w:cs="Arial"/>
          <w:b/>
          <w:bCs/>
          <w:lang w:eastAsia="mk-MK"/>
        </w:rPr>
        <w:t xml:space="preserve"> радио</w:t>
      </w:r>
      <w:r w:rsidR="0070137E" w:rsidRPr="00282553">
        <w:rPr>
          <w:rFonts w:ascii="Arial" w:eastAsia="Times New Roman" w:hAnsi="Arial" w:cs="Arial"/>
          <w:b/>
          <w:bCs/>
          <w:lang w:val="mk-MK" w:eastAsia="mk-MK"/>
        </w:rPr>
        <w:t xml:space="preserve"> и</w:t>
      </w:r>
      <w:r w:rsidRPr="00282553">
        <w:rPr>
          <w:rFonts w:ascii="Arial" w:eastAsia="Times New Roman" w:hAnsi="Arial" w:cs="Arial"/>
          <w:b/>
          <w:bCs/>
          <w:lang w:eastAsia="mk-MK"/>
        </w:rPr>
        <w:t>телевизи</w:t>
      </w:r>
      <w:r w:rsidR="0070137E" w:rsidRPr="00282553">
        <w:rPr>
          <w:rFonts w:ascii="Arial" w:eastAsia="Times New Roman" w:hAnsi="Arial" w:cs="Arial"/>
          <w:b/>
          <w:bCs/>
          <w:lang w:val="mk-MK" w:eastAsia="mk-MK"/>
        </w:rPr>
        <w:t xml:space="preserve">ски услуги, </w:t>
      </w:r>
      <w:r w:rsidR="0070137E" w:rsidRPr="00282553">
        <w:rPr>
          <w:rFonts w:ascii="Arial" w:eastAsia="Times New Roman" w:hAnsi="Arial" w:cs="Arial"/>
          <w:b/>
          <w:lang w:eastAsia="mk-MK"/>
        </w:rPr>
        <w:t>интероперабилност на дигитални интерактивни телевизиски услуги и интероперабилност   на дигиталната телевизиска опрема</w:t>
      </w:r>
    </w:p>
    <w:p w:rsidR="00005368" w:rsidRDefault="009C0D1C" w:rsidP="00942B68">
      <w:pPr>
        <w:pStyle w:val="ListParagraph"/>
        <w:numPr>
          <w:ilvl w:val="0"/>
          <w:numId w:val="143"/>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val="mk-MK" w:eastAsia="mk-MK"/>
        </w:rPr>
        <w:t>Јавните комуникациски мрежи преку кои се обезбедува пренос  на дигитални телевизиски услуги треба да се планираат на начин со кој ќе се обезбеди пренос на телевизиски услуги и програми со формат на широк екран.</w:t>
      </w:r>
    </w:p>
    <w:p w:rsidR="00005368" w:rsidRDefault="00005368" w:rsidP="00005368">
      <w:pPr>
        <w:pStyle w:val="ListParagraph"/>
        <w:spacing w:before="100" w:beforeAutospacing="1" w:after="100" w:afterAutospacing="1" w:line="240" w:lineRule="auto"/>
        <w:ind w:left="360"/>
        <w:jc w:val="both"/>
        <w:rPr>
          <w:rFonts w:ascii="Arial" w:eastAsia="Times New Roman" w:hAnsi="Arial" w:cs="Arial"/>
          <w:lang w:val="mk-MK" w:eastAsia="mk-MK"/>
        </w:rPr>
      </w:pPr>
    </w:p>
    <w:p w:rsidR="00005368" w:rsidRDefault="009C0D1C" w:rsidP="00942B68">
      <w:pPr>
        <w:pStyle w:val="ListParagraph"/>
        <w:numPr>
          <w:ilvl w:val="0"/>
          <w:numId w:val="143"/>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eastAsia="mk-MK"/>
        </w:rPr>
        <w:t>Операторите на јавни комуникациски мрежи од ставот (1) на овој член се должни при приемот и повторниот  пренос</w:t>
      </w:r>
      <w:r w:rsidR="00405876" w:rsidRPr="00005368">
        <w:rPr>
          <w:rFonts w:ascii="Arial" w:eastAsia="Times New Roman" w:hAnsi="Arial" w:cs="Arial"/>
          <w:lang w:val="mk-MK" w:eastAsia="mk-MK"/>
        </w:rPr>
        <w:t xml:space="preserve"> </w:t>
      </w:r>
      <w:r w:rsidRPr="00005368">
        <w:rPr>
          <w:rFonts w:ascii="Arial" w:eastAsia="Times New Roman" w:hAnsi="Arial" w:cs="Arial"/>
          <w:lang w:eastAsia="mk-MK"/>
        </w:rPr>
        <w:t>на телевизиските услуги или програми со широк екран да го задржат нивниот формат.</w:t>
      </w:r>
    </w:p>
    <w:p w:rsidR="00005368" w:rsidRPr="00005368" w:rsidRDefault="00005368" w:rsidP="00005368">
      <w:pPr>
        <w:pStyle w:val="ListParagraph"/>
        <w:rPr>
          <w:rFonts w:ascii="Arial" w:eastAsia="Times New Roman" w:hAnsi="Arial" w:cs="Arial"/>
          <w:lang w:val="mk-MK" w:eastAsia="mk-MK"/>
        </w:rPr>
      </w:pPr>
    </w:p>
    <w:p w:rsidR="00005368" w:rsidRDefault="00B3269D" w:rsidP="00942B68">
      <w:pPr>
        <w:pStyle w:val="ListParagraph"/>
        <w:numPr>
          <w:ilvl w:val="0"/>
          <w:numId w:val="143"/>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val="mk-MK" w:eastAsia="mk-MK"/>
        </w:rPr>
        <w:t xml:space="preserve">Обезбедувачите на дигитални интерактивни телевизиски услуги, без оглед на начинот на пренос се должни да користат отворен </w:t>
      </w:r>
      <w:r w:rsidR="00BB4941" w:rsidRPr="00005368">
        <w:rPr>
          <w:rFonts w:ascii="Arial" w:eastAsia="Times New Roman" w:hAnsi="Arial" w:cs="Arial"/>
          <w:lang w:val="mk-MK" w:eastAsia="mk-MK"/>
        </w:rPr>
        <w:t>АПИ</w:t>
      </w:r>
      <w:r w:rsidRPr="00005368">
        <w:rPr>
          <w:rFonts w:ascii="Arial" w:eastAsia="Times New Roman" w:hAnsi="Arial" w:cs="Arial"/>
          <w:lang w:val="mk-MK" w:eastAsia="mk-MK"/>
        </w:rPr>
        <w:t>.</w:t>
      </w:r>
    </w:p>
    <w:p w:rsidR="00005368" w:rsidRPr="00005368" w:rsidRDefault="00005368" w:rsidP="00005368">
      <w:pPr>
        <w:pStyle w:val="ListParagraph"/>
        <w:rPr>
          <w:rFonts w:ascii="Arial" w:eastAsia="Times New Roman" w:hAnsi="Arial" w:cs="Arial"/>
          <w:lang w:val="mk-MK" w:eastAsia="mk-MK"/>
        </w:rPr>
      </w:pPr>
    </w:p>
    <w:p w:rsidR="00005368" w:rsidRDefault="00B3269D" w:rsidP="00942B68">
      <w:pPr>
        <w:pStyle w:val="ListParagraph"/>
        <w:numPr>
          <w:ilvl w:val="0"/>
          <w:numId w:val="143"/>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val="mk-MK" w:eastAsia="mk-MK"/>
        </w:rPr>
        <w:t xml:space="preserve">Обезбедувачите на современа дигитална телевизиска опрема наменета за прием на дигитални итерактивни телевизиски услуги од интерактивни дигитални телевизиски платформи треба да користат отворен </w:t>
      </w:r>
      <w:r w:rsidR="00BB4941" w:rsidRPr="00005368">
        <w:rPr>
          <w:rFonts w:ascii="Arial" w:eastAsia="Times New Roman" w:hAnsi="Arial" w:cs="Arial"/>
          <w:lang w:val="mk-MK" w:eastAsia="mk-MK"/>
        </w:rPr>
        <w:t>АПИ</w:t>
      </w:r>
      <w:r w:rsidRPr="00005368">
        <w:rPr>
          <w:rFonts w:ascii="Arial" w:eastAsia="Times New Roman" w:hAnsi="Arial" w:cs="Arial"/>
          <w:lang w:eastAsia="mk-MK"/>
        </w:rPr>
        <w:t xml:space="preserve"> </w:t>
      </w:r>
      <w:r w:rsidRPr="00005368">
        <w:rPr>
          <w:rFonts w:ascii="Arial" w:eastAsia="Times New Roman" w:hAnsi="Arial" w:cs="Arial"/>
          <w:lang w:val="mk-MK" w:eastAsia="mk-MK"/>
        </w:rPr>
        <w:t>во согласност со минималните барања на релевантни стандарди или спецификации.</w:t>
      </w:r>
    </w:p>
    <w:p w:rsidR="00005368" w:rsidRPr="00005368" w:rsidRDefault="00005368" w:rsidP="00005368">
      <w:pPr>
        <w:pStyle w:val="ListParagraph"/>
        <w:rPr>
          <w:rFonts w:ascii="Arial" w:eastAsia="Times New Roman" w:hAnsi="Arial" w:cs="Arial"/>
          <w:lang w:val="mk-MK" w:eastAsia="mk-MK"/>
        </w:rPr>
      </w:pPr>
    </w:p>
    <w:p w:rsidR="00005368" w:rsidRDefault="00BB4941" w:rsidP="00942B68">
      <w:pPr>
        <w:pStyle w:val="ListParagraph"/>
        <w:numPr>
          <w:ilvl w:val="0"/>
          <w:numId w:val="143"/>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val="mk-MK" w:eastAsia="mk-MK"/>
        </w:rPr>
        <w:t>Агенцијата може на о</w:t>
      </w:r>
      <w:r w:rsidR="00C77D7F" w:rsidRPr="00005368">
        <w:rPr>
          <w:rFonts w:ascii="Arial" w:eastAsia="Times New Roman" w:hAnsi="Arial" w:cs="Arial"/>
          <w:lang w:val="mk-MK" w:eastAsia="mk-MK"/>
        </w:rPr>
        <w:t>перат</w:t>
      </w:r>
      <w:r w:rsidRPr="00005368">
        <w:rPr>
          <w:rFonts w:ascii="Arial" w:eastAsia="Times New Roman" w:hAnsi="Arial" w:cs="Arial"/>
          <w:lang w:val="mk-MK" w:eastAsia="mk-MK"/>
        </w:rPr>
        <w:t>ор да му наметне обврска да обезбеди пристап до АПИ</w:t>
      </w:r>
      <w:r w:rsidRPr="00005368">
        <w:rPr>
          <w:rFonts w:ascii="Arial" w:eastAsia="Times New Roman" w:hAnsi="Arial" w:cs="Arial"/>
          <w:lang w:eastAsia="mk-MK"/>
        </w:rPr>
        <w:t xml:space="preserve"> </w:t>
      </w:r>
      <w:r w:rsidRPr="00005368">
        <w:rPr>
          <w:rFonts w:ascii="Arial" w:eastAsia="Times New Roman" w:hAnsi="Arial" w:cs="Arial"/>
          <w:lang w:val="mk-MK" w:eastAsia="mk-MK"/>
        </w:rPr>
        <w:t>и електронски програмски водич</w:t>
      </w:r>
      <w:r w:rsidRPr="00005368">
        <w:rPr>
          <w:rFonts w:ascii="Arial" w:eastAsia="Times New Roman" w:hAnsi="Arial" w:cs="Arial"/>
          <w:lang w:eastAsia="mk-MK"/>
        </w:rPr>
        <w:t xml:space="preserve"> </w:t>
      </w:r>
      <w:r w:rsidRPr="00005368">
        <w:rPr>
          <w:rFonts w:ascii="Arial" w:eastAsia="Times New Roman" w:hAnsi="Arial" w:cs="Arial"/>
          <w:lang w:val="mk-MK" w:eastAsia="mk-MK"/>
        </w:rPr>
        <w:t>под праведни, соодветни и недискриминаторски услови</w:t>
      </w:r>
      <w:r w:rsidR="00005368">
        <w:rPr>
          <w:rFonts w:ascii="Arial" w:eastAsia="Times New Roman" w:hAnsi="Arial" w:cs="Arial"/>
          <w:lang w:val="mk-MK" w:eastAsia="mk-MK"/>
        </w:rPr>
        <w:t>.</w:t>
      </w:r>
      <w:r w:rsidR="009C0D1C" w:rsidRPr="00005368">
        <w:rPr>
          <w:rFonts w:ascii="Arial" w:eastAsia="Times New Roman" w:hAnsi="Arial" w:cs="Arial"/>
          <w:lang w:eastAsia="mk-MK"/>
        </w:rPr>
        <w:t xml:space="preserve"> </w:t>
      </w:r>
    </w:p>
    <w:p w:rsidR="00005368" w:rsidRPr="00005368" w:rsidRDefault="00005368" w:rsidP="00005368">
      <w:pPr>
        <w:pStyle w:val="ListParagraph"/>
        <w:rPr>
          <w:rFonts w:ascii="Arial" w:eastAsia="Times New Roman" w:hAnsi="Arial" w:cs="Arial"/>
          <w:lang w:eastAsia="mk-MK"/>
        </w:rPr>
      </w:pPr>
    </w:p>
    <w:p w:rsidR="009C0D1C" w:rsidRPr="00005368" w:rsidRDefault="009C0D1C" w:rsidP="00942B68">
      <w:pPr>
        <w:pStyle w:val="ListParagraph"/>
        <w:numPr>
          <w:ilvl w:val="0"/>
          <w:numId w:val="143"/>
        </w:numPr>
        <w:spacing w:before="100" w:beforeAutospacing="1" w:after="100" w:afterAutospacing="1" w:line="240" w:lineRule="auto"/>
        <w:ind w:left="360"/>
        <w:jc w:val="both"/>
        <w:rPr>
          <w:rFonts w:ascii="Arial" w:eastAsia="Times New Roman" w:hAnsi="Arial" w:cs="Arial"/>
          <w:lang w:val="mk-MK" w:eastAsia="mk-MK"/>
        </w:rPr>
      </w:pPr>
      <w:r w:rsidRPr="00005368">
        <w:rPr>
          <w:rFonts w:ascii="Arial" w:eastAsia="Times New Roman" w:hAnsi="Arial" w:cs="Arial"/>
          <w:lang w:eastAsia="mk-MK"/>
        </w:rPr>
        <w:t>Агенцијата со подзаконски акт ги пропишува барањата за интероперабилност на дигитални интерактивни телевизиски услуги и барањата за интероперабилност   на дигиталната телевизиска опрема што се користи од потрошувачите</w:t>
      </w:r>
      <w:r w:rsidR="00C77D7F" w:rsidRPr="00005368">
        <w:rPr>
          <w:rFonts w:ascii="Arial" w:eastAsia="Times New Roman" w:hAnsi="Arial" w:cs="Arial"/>
          <w:lang w:val="mk-MK" w:eastAsia="mk-MK"/>
        </w:rPr>
        <w:t>, при што треба да го има предвид обезбедувањето на интероперабилноста на телевизиските услуги за крајните корисници со инвалидитет.</w:t>
      </w:r>
    </w:p>
    <w:p w:rsidR="005D49BB" w:rsidRPr="00282553" w:rsidRDefault="0062408E">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Pr="00282553">
        <w:rPr>
          <w:rFonts w:ascii="Arial" w:eastAsia="Times New Roman" w:hAnsi="Arial" w:cs="Arial"/>
          <w:b/>
          <w:bCs/>
          <w:lang w:val="mk-MK" w:eastAsia="mk-MK"/>
        </w:rPr>
        <w:t>159</w:t>
      </w:r>
    </w:p>
    <w:p w:rsidR="005D49BB" w:rsidRPr="00282553" w:rsidRDefault="009C0D1C">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Емитување преку дигитален терестријален систем</w:t>
      </w:r>
    </w:p>
    <w:p w:rsidR="00005368" w:rsidRPr="00005368" w:rsidRDefault="009C0D1C" w:rsidP="00942B68">
      <w:pPr>
        <w:pStyle w:val="ListParagraph"/>
        <w:numPr>
          <w:ilvl w:val="0"/>
          <w:numId w:val="144"/>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 xml:space="preserve">Оператор на дигитален терестријален мултиплекс на кого Агенцијата му има издадено одобрение за користење на радиофреквенции за емитување на програмски сервиси на радиодифузери кои од </w:t>
      </w:r>
      <w:r w:rsidR="00BB4941" w:rsidRPr="00005368">
        <w:rPr>
          <w:rFonts w:ascii="Arial" w:eastAsia="Times New Roman" w:hAnsi="Arial" w:cs="Arial"/>
          <w:lang w:eastAsia="mk-MK"/>
        </w:rPr>
        <w:t xml:space="preserve">регулаторното тело надлежно </w:t>
      </w:r>
      <w:r w:rsidRPr="00005368">
        <w:rPr>
          <w:rFonts w:ascii="Arial" w:eastAsia="Times New Roman" w:hAnsi="Arial" w:cs="Arial"/>
          <w:lang w:eastAsia="mk-MK"/>
        </w:rPr>
        <w:t xml:space="preserve"> за</w:t>
      </w:r>
      <w:r w:rsidR="00BB4941" w:rsidRPr="00005368">
        <w:rPr>
          <w:rFonts w:ascii="Arial" w:eastAsia="Times New Roman" w:hAnsi="Arial" w:cs="Arial"/>
          <w:lang w:eastAsia="mk-MK"/>
        </w:rPr>
        <w:t xml:space="preserve"> работите од областа на</w:t>
      </w:r>
      <w:r w:rsidRPr="00005368">
        <w:rPr>
          <w:rFonts w:ascii="Arial" w:eastAsia="Times New Roman" w:hAnsi="Arial" w:cs="Arial"/>
          <w:lang w:eastAsia="mk-MK"/>
        </w:rPr>
        <w:t xml:space="preserve"> радиодифузија добиле дозвола за емитување преку неговиот дигитален терестријален мултиплекс е должен да ги применува принципите на објективност, транспарентност, пропорционалност и недискриминација подеднакво кон сите радиодифузери</w:t>
      </w:r>
      <w:r w:rsidR="00005368">
        <w:rPr>
          <w:rFonts w:ascii="Arial" w:eastAsia="Times New Roman" w:hAnsi="Arial" w:cs="Arial"/>
          <w:lang w:val="mk-MK" w:eastAsia="mk-MK"/>
        </w:rPr>
        <w:t>.</w:t>
      </w:r>
    </w:p>
    <w:p w:rsidR="00005368" w:rsidRPr="00005368" w:rsidRDefault="00005368" w:rsidP="00005368">
      <w:pPr>
        <w:pStyle w:val="ListParagraph"/>
        <w:spacing w:before="100" w:beforeAutospacing="1" w:after="100" w:afterAutospacing="1" w:line="240" w:lineRule="auto"/>
        <w:ind w:left="360"/>
        <w:jc w:val="both"/>
        <w:rPr>
          <w:rFonts w:ascii="Arial" w:eastAsia="Times New Roman" w:hAnsi="Arial" w:cs="Arial"/>
          <w:lang w:eastAsia="mk-MK"/>
        </w:rPr>
      </w:pPr>
    </w:p>
    <w:p w:rsidR="00005368" w:rsidRPr="00005368" w:rsidRDefault="009C0D1C" w:rsidP="00942B68">
      <w:pPr>
        <w:pStyle w:val="ListParagraph"/>
        <w:numPr>
          <w:ilvl w:val="0"/>
          <w:numId w:val="144"/>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lastRenderedPageBreak/>
        <w:t xml:space="preserve">Операторот од ставот (1) на овој член е должен да работи согласно со овој закон ипрописите кои произлегуваат од  него, како и во согласност со Планот за намена и распределба на преносни капацитети на дигитален терестријален мултиплекс што го донесува </w:t>
      </w:r>
      <w:r w:rsidR="007D6770" w:rsidRPr="00005368">
        <w:rPr>
          <w:rFonts w:ascii="Arial" w:eastAsia="Times New Roman" w:hAnsi="Arial" w:cs="Arial"/>
          <w:lang w:val="mk-MK" w:eastAsia="mk-MK"/>
        </w:rPr>
        <w:t xml:space="preserve">регулаторното тело надлежно </w:t>
      </w:r>
      <w:r w:rsidR="007D6770" w:rsidRPr="00005368">
        <w:rPr>
          <w:rFonts w:ascii="Arial" w:eastAsia="Times New Roman" w:hAnsi="Arial" w:cs="Arial"/>
          <w:lang w:eastAsia="mk-MK"/>
        </w:rPr>
        <w:t xml:space="preserve"> за</w:t>
      </w:r>
      <w:r w:rsidR="007D6770" w:rsidRPr="00005368">
        <w:rPr>
          <w:rFonts w:ascii="Arial" w:eastAsia="Times New Roman" w:hAnsi="Arial" w:cs="Arial"/>
          <w:lang w:val="mk-MK" w:eastAsia="mk-MK"/>
        </w:rPr>
        <w:t xml:space="preserve"> работите од областа на</w:t>
      </w:r>
      <w:r w:rsidR="007D6770" w:rsidRPr="00005368">
        <w:rPr>
          <w:rFonts w:ascii="Arial" w:eastAsia="Times New Roman" w:hAnsi="Arial" w:cs="Arial"/>
          <w:lang w:eastAsia="mk-MK"/>
        </w:rPr>
        <w:t xml:space="preserve"> радиодифузија</w:t>
      </w:r>
      <w:r w:rsidR="007D6770" w:rsidRPr="00005368" w:rsidDel="007D6770">
        <w:rPr>
          <w:rFonts w:ascii="Arial" w:eastAsia="Times New Roman" w:hAnsi="Arial" w:cs="Arial"/>
          <w:lang w:eastAsia="mk-MK"/>
        </w:rPr>
        <w:t xml:space="preserve"> </w:t>
      </w:r>
      <w:r w:rsidRPr="00005368">
        <w:rPr>
          <w:rFonts w:ascii="Arial" w:eastAsia="Times New Roman" w:hAnsi="Arial" w:cs="Arial"/>
          <w:lang w:eastAsia="mk-MK"/>
        </w:rPr>
        <w:t>(3) Операторот од ставот (1) на овој член е должен сите услови и цени за дигитално емитување да ги објави на својата веб страница и да ги достави до Агенцијата</w:t>
      </w:r>
      <w:r w:rsidR="00005368">
        <w:rPr>
          <w:rFonts w:ascii="Arial" w:eastAsia="Times New Roman" w:hAnsi="Arial" w:cs="Arial"/>
          <w:lang w:val="mk-MK" w:eastAsia="mk-MK"/>
        </w:rPr>
        <w:t>.</w:t>
      </w:r>
    </w:p>
    <w:p w:rsidR="00005368" w:rsidRPr="00005368" w:rsidRDefault="00005368" w:rsidP="00005368">
      <w:pPr>
        <w:pStyle w:val="ListParagraph"/>
        <w:rPr>
          <w:rFonts w:ascii="Arial" w:eastAsia="Times New Roman" w:hAnsi="Arial" w:cs="Arial"/>
          <w:lang w:eastAsia="mk-MK"/>
        </w:rPr>
      </w:pPr>
    </w:p>
    <w:p w:rsidR="00005368" w:rsidRPr="00005368" w:rsidRDefault="009C0D1C" w:rsidP="00942B68">
      <w:pPr>
        <w:pStyle w:val="ListParagraph"/>
        <w:numPr>
          <w:ilvl w:val="0"/>
          <w:numId w:val="144"/>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Доколку операторот од ставот (1) на овој член планира да направи промени в</w:t>
      </w:r>
      <w:r w:rsidR="00051C80" w:rsidRPr="00005368">
        <w:rPr>
          <w:rFonts w:ascii="Arial" w:eastAsia="Times New Roman" w:hAnsi="Arial" w:cs="Arial"/>
          <w:lang w:eastAsia="mk-MK"/>
        </w:rPr>
        <w:t>о условите и цените од ставот (</w:t>
      </w:r>
      <w:r w:rsidR="00051C80" w:rsidRPr="00005368">
        <w:rPr>
          <w:rFonts w:ascii="Arial" w:eastAsia="Times New Roman" w:hAnsi="Arial" w:cs="Arial"/>
          <w:lang w:val="mk-MK" w:eastAsia="mk-MK"/>
        </w:rPr>
        <w:t>2</w:t>
      </w:r>
      <w:r w:rsidRPr="00005368">
        <w:rPr>
          <w:rFonts w:ascii="Arial" w:eastAsia="Times New Roman" w:hAnsi="Arial" w:cs="Arial"/>
          <w:lang w:eastAsia="mk-MK"/>
        </w:rPr>
        <w:t>) на овој член, е должен до Агенцијата да достави писмено известување со детално образложение за планираните промени, во рок кој не може да биде пократок од 60 дена од денот на планираната промена, со цел истата да спроведе активности за да ја утврди економската оправданост за условите и цените и доколку е потребно да преземе мерки согласно со овој закон и прописите донесени врз основа на него.</w:t>
      </w:r>
    </w:p>
    <w:p w:rsidR="00005368" w:rsidRPr="00005368" w:rsidRDefault="00005368" w:rsidP="00005368">
      <w:pPr>
        <w:pStyle w:val="ListParagraph"/>
        <w:rPr>
          <w:rFonts w:ascii="Arial" w:eastAsia="Times New Roman" w:hAnsi="Arial" w:cs="Arial"/>
          <w:lang w:eastAsia="mk-MK"/>
        </w:rPr>
      </w:pPr>
    </w:p>
    <w:p w:rsidR="00005368" w:rsidRPr="00005368" w:rsidRDefault="009C0D1C" w:rsidP="00942B68">
      <w:pPr>
        <w:pStyle w:val="ListParagraph"/>
        <w:numPr>
          <w:ilvl w:val="0"/>
          <w:numId w:val="144"/>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 xml:space="preserve">Операторот од ставот (1) на овој член е должен во рок од 15 дена од денот на приемот на известувањето од </w:t>
      </w:r>
      <w:r w:rsidR="007D6770" w:rsidRPr="00005368">
        <w:rPr>
          <w:rFonts w:ascii="Arial" w:eastAsia="Times New Roman" w:hAnsi="Arial" w:cs="Arial"/>
          <w:lang w:val="mk-MK" w:eastAsia="mk-MK"/>
        </w:rPr>
        <w:t xml:space="preserve">регулаторното тело надлежно </w:t>
      </w:r>
      <w:r w:rsidR="007D6770" w:rsidRPr="00005368">
        <w:rPr>
          <w:rFonts w:ascii="Arial" w:eastAsia="Times New Roman" w:hAnsi="Arial" w:cs="Arial"/>
          <w:lang w:eastAsia="mk-MK"/>
        </w:rPr>
        <w:t xml:space="preserve"> за</w:t>
      </w:r>
      <w:r w:rsidR="007D6770" w:rsidRPr="00005368">
        <w:rPr>
          <w:rFonts w:ascii="Arial" w:eastAsia="Times New Roman" w:hAnsi="Arial" w:cs="Arial"/>
          <w:lang w:val="mk-MK" w:eastAsia="mk-MK"/>
        </w:rPr>
        <w:t xml:space="preserve"> работите од областа на</w:t>
      </w:r>
      <w:r w:rsidR="007D6770" w:rsidRPr="00005368">
        <w:rPr>
          <w:rFonts w:ascii="Arial" w:eastAsia="Times New Roman" w:hAnsi="Arial" w:cs="Arial"/>
          <w:lang w:eastAsia="mk-MK"/>
        </w:rPr>
        <w:t xml:space="preserve"> радиодифузија</w:t>
      </w:r>
      <w:r w:rsidR="007D6770" w:rsidRPr="00005368" w:rsidDel="007D6770">
        <w:rPr>
          <w:rFonts w:ascii="Arial" w:eastAsia="Times New Roman" w:hAnsi="Arial" w:cs="Arial"/>
          <w:lang w:eastAsia="mk-MK"/>
        </w:rPr>
        <w:t xml:space="preserve"> </w:t>
      </w:r>
      <w:r w:rsidRPr="00005368">
        <w:rPr>
          <w:rFonts w:ascii="Arial" w:eastAsia="Times New Roman" w:hAnsi="Arial" w:cs="Arial"/>
          <w:lang w:eastAsia="mk-MK"/>
        </w:rPr>
        <w:t>за доделените дозволи на радиодифузери за емитување преку неговиот дигитален терестријален мултиплекс да склучи договор со радиодифузерот за дигитално емитување согласно со условит</w:t>
      </w:r>
      <w:r w:rsidR="00051C80" w:rsidRPr="00005368">
        <w:rPr>
          <w:rFonts w:ascii="Arial" w:eastAsia="Times New Roman" w:hAnsi="Arial" w:cs="Arial"/>
          <w:lang w:eastAsia="mk-MK"/>
        </w:rPr>
        <w:t>е и цените утврдени во ставот (</w:t>
      </w:r>
      <w:r w:rsidR="00051C80" w:rsidRPr="00005368">
        <w:rPr>
          <w:rFonts w:ascii="Arial" w:eastAsia="Times New Roman" w:hAnsi="Arial" w:cs="Arial"/>
          <w:lang w:val="mk-MK" w:eastAsia="mk-MK"/>
        </w:rPr>
        <w:t>2</w:t>
      </w:r>
      <w:r w:rsidRPr="00005368">
        <w:rPr>
          <w:rFonts w:ascii="Arial" w:eastAsia="Times New Roman" w:hAnsi="Arial" w:cs="Arial"/>
          <w:lang w:eastAsia="mk-MK"/>
        </w:rPr>
        <w:t>) на овој член, условите во дозволата на радиодифузерот и да започне дигитално да го емитува неговиот програмски сервис. Агенцијата ќе го пропише образецот на договорот и истиот ќе го објави на својата веб страница.</w:t>
      </w:r>
    </w:p>
    <w:p w:rsidR="00005368" w:rsidRPr="00005368" w:rsidRDefault="00005368" w:rsidP="00005368">
      <w:pPr>
        <w:pStyle w:val="ListParagraph"/>
        <w:rPr>
          <w:rFonts w:ascii="Arial" w:eastAsia="Times New Roman" w:hAnsi="Arial" w:cs="Arial"/>
          <w:lang w:eastAsia="mk-MK"/>
        </w:rPr>
      </w:pPr>
    </w:p>
    <w:p w:rsidR="00005368" w:rsidRPr="00005368" w:rsidRDefault="00051C80" w:rsidP="00942B68">
      <w:pPr>
        <w:pStyle w:val="ListParagraph"/>
        <w:numPr>
          <w:ilvl w:val="0"/>
          <w:numId w:val="144"/>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Договорот од ставот (</w:t>
      </w:r>
      <w:r w:rsidRPr="00005368">
        <w:rPr>
          <w:rFonts w:ascii="Arial" w:eastAsia="Times New Roman" w:hAnsi="Arial" w:cs="Arial"/>
          <w:lang w:val="mk-MK" w:eastAsia="mk-MK"/>
        </w:rPr>
        <w:t>4</w:t>
      </w:r>
      <w:r w:rsidR="009C0D1C" w:rsidRPr="00005368">
        <w:rPr>
          <w:rFonts w:ascii="Arial" w:eastAsia="Times New Roman" w:hAnsi="Arial" w:cs="Arial"/>
          <w:lang w:eastAsia="mk-MK"/>
        </w:rPr>
        <w:t>) на овој член се склучува за временски период кој не може да биде пократок од временскиот период за кој радиодифузерот ја добил дозволата, а операторот е должен во рок од седум дена од денот на склучувањето на договорот истиот да го достави до Агенцијата.</w:t>
      </w:r>
    </w:p>
    <w:p w:rsidR="00005368" w:rsidRPr="00005368" w:rsidRDefault="00005368" w:rsidP="00005368">
      <w:pPr>
        <w:pStyle w:val="ListParagraph"/>
        <w:rPr>
          <w:rFonts w:ascii="Arial" w:hAnsi="Arial" w:cs="Arial"/>
          <w:lang w:val="mk-MK"/>
        </w:rPr>
      </w:pPr>
    </w:p>
    <w:p w:rsidR="00005368" w:rsidRPr="00005368" w:rsidRDefault="007054CB" w:rsidP="00942B68">
      <w:pPr>
        <w:pStyle w:val="ListParagraph"/>
        <w:numPr>
          <w:ilvl w:val="0"/>
          <w:numId w:val="144"/>
        </w:numPr>
        <w:spacing w:before="100" w:beforeAutospacing="1" w:after="100" w:afterAutospacing="1" w:line="240" w:lineRule="auto"/>
        <w:ind w:left="360"/>
        <w:jc w:val="both"/>
        <w:rPr>
          <w:rFonts w:ascii="Arial" w:eastAsia="Times New Roman" w:hAnsi="Arial" w:cs="Arial"/>
          <w:lang w:eastAsia="mk-MK"/>
        </w:rPr>
      </w:pPr>
      <w:r w:rsidRPr="00005368">
        <w:rPr>
          <w:rFonts w:ascii="Arial" w:hAnsi="Arial" w:cs="Arial"/>
          <w:lang w:val="mk-MK"/>
        </w:rPr>
        <w:t xml:space="preserve">Доколку договорот </w:t>
      </w:r>
      <w:r w:rsidRPr="00005368">
        <w:rPr>
          <w:rFonts w:ascii="Arial" w:eastAsia="Times New Roman" w:hAnsi="Arial" w:cs="Arial"/>
          <w:lang w:val="mk-MK" w:eastAsia="mk-MK"/>
        </w:rPr>
        <w:t xml:space="preserve">не се склучи </w:t>
      </w:r>
      <w:r w:rsidRPr="00005368">
        <w:rPr>
          <w:rFonts w:ascii="Arial" w:hAnsi="Arial" w:cs="Arial"/>
          <w:lang w:val="mk-MK"/>
        </w:rPr>
        <w:t xml:space="preserve">во рокот утврден во </w:t>
      </w:r>
      <w:r w:rsidR="00051C80" w:rsidRPr="00005368">
        <w:rPr>
          <w:rFonts w:ascii="Arial" w:eastAsia="Times New Roman" w:hAnsi="Arial" w:cs="Arial"/>
          <w:lang w:eastAsia="mk-MK"/>
        </w:rPr>
        <w:t>ставот (</w:t>
      </w:r>
      <w:r w:rsidR="00051C80" w:rsidRPr="00005368">
        <w:rPr>
          <w:rFonts w:ascii="Arial" w:eastAsia="Times New Roman" w:hAnsi="Arial" w:cs="Arial"/>
          <w:lang w:val="mk-MK" w:eastAsia="mk-MK"/>
        </w:rPr>
        <w:t>4</w:t>
      </w:r>
      <w:r w:rsidRPr="00005368">
        <w:rPr>
          <w:rFonts w:ascii="Arial" w:eastAsia="Times New Roman" w:hAnsi="Arial" w:cs="Arial"/>
          <w:lang w:eastAsia="mk-MK"/>
        </w:rPr>
        <w:t>) на овој член</w:t>
      </w:r>
      <w:r w:rsidRPr="00005368">
        <w:rPr>
          <w:rFonts w:ascii="Arial" w:hAnsi="Arial" w:cs="Arial"/>
          <w:lang w:val="mk-MK"/>
        </w:rPr>
        <w:t xml:space="preserve"> било која од страните има право да побара од Агенцијата да го реши спорот.</w:t>
      </w:r>
    </w:p>
    <w:p w:rsidR="00005368" w:rsidRPr="00005368" w:rsidRDefault="00005368" w:rsidP="00005368">
      <w:pPr>
        <w:pStyle w:val="ListParagraph"/>
        <w:rPr>
          <w:rFonts w:ascii="Arial" w:eastAsia="Times New Roman" w:hAnsi="Arial" w:cs="Arial"/>
          <w:lang w:eastAsia="mk-MK"/>
        </w:rPr>
      </w:pPr>
    </w:p>
    <w:p w:rsidR="009C0D1C" w:rsidRPr="00005368" w:rsidRDefault="009C0D1C" w:rsidP="00942B68">
      <w:pPr>
        <w:pStyle w:val="ListParagraph"/>
        <w:numPr>
          <w:ilvl w:val="0"/>
          <w:numId w:val="144"/>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Операторот од ставот (1) на овој член е должен да води посебно сметководство за активностите поврзани со дигитално емитување.</w:t>
      </w:r>
    </w:p>
    <w:p w:rsidR="009C0D1C" w:rsidRPr="00282553" w:rsidRDefault="0062408E" w:rsidP="0062408E">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Pr="00282553">
        <w:rPr>
          <w:rFonts w:ascii="Arial" w:eastAsia="Times New Roman" w:hAnsi="Arial" w:cs="Arial"/>
          <w:b/>
          <w:bCs/>
          <w:lang w:val="mk-MK" w:eastAsia="mk-MK"/>
        </w:rPr>
        <w:t>160</w:t>
      </w:r>
    </w:p>
    <w:p w:rsidR="009C0D1C" w:rsidRPr="00282553" w:rsidRDefault="009C0D1C" w:rsidP="0062408E">
      <w:pPr>
        <w:spacing w:before="100" w:beforeAutospacing="1" w:after="100" w:afterAutospacing="1" w:line="240" w:lineRule="auto"/>
        <w:jc w:val="center"/>
        <w:outlineLvl w:val="3"/>
        <w:rPr>
          <w:rFonts w:ascii="Arial" w:eastAsia="Times New Roman" w:hAnsi="Arial" w:cs="Arial"/>
          <w:b/>
          <w:bCs/>
          <w:lang w:eastAsia="mk-MK"/>
        </w:rPr>
      </w:pPr>
      <w:r w:rsidRPr="00282553">
        <w:rPr>
          <w:rFonts w:ascii="Arial" w:eastAsia="Times New Roman" w:hAnsi="Arial" w:cs="Arial"/>
          <w:b/>
          <w:bCs/>
          <w:lang w:eastAsia="mk-MK"/>
        </w:rPr>
        <w:t>Системи со условен пристап</w:t>
      </w:r>
    </w:p>
    <w:p w:rsidR="00005368" w:rsidRPr="00005368" w:rsidRDefault="009C0D1C" w:rsidP="00942B68">
      <w:pPr>
        <w:pStyle w:val="ListParagraph"/>
        <w:numPr>
          <w:ilvl w:val="0"/>
          <w:numId w:val="145"/>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 xml:space="preserve">Системите за условен пристап </w:t>
      </w:r>
      <w:r w:rsidR="00FB5B21" w:rsidRPr="00005368">
        <w:rPr>
          <w:rFonts w:ascii="Arial" w:eastAsia="Times New Roman" w:hAnsi="Arial" w:cs="Arial"/>
          <w:lang w:eastAsia="mk-MK"/>
        </w:rPr>
        <w:t xml:space="preserve">до  дигитални телевизиски или радио услуги што се користат во Република Македонија </w:t>
      </w:r>
      <w:r w:rsidRPr="00005368">
        <w:rPr>
          <w:rFonts w:ascii="Arial" w:eastAsia="Times New Roman" w:hAnsi="Arial" w:cs="Arial"/>
          <w:lang w:eastAsia="mk-MK"/>
        </w:rPr>
        <w:t xml:space="preserve">  треба да поседуваат технички способности  што на операторите и/или давателите на јавни комуникациски услуги ќе им овозможат  контрола на трошоците, односно контрола на услугите што се обезбедуваат преку овие системи</w:t>
      </w:r>
      <w:r w:rsidR="0055042B" w:rsidRPr="00005368">
        <w:rPr>
          <w:rFonts w:ascii="Arial" w:eastAsia="Times New Roman" w:hAnsi="Arial" w:cs="Arial"/>
          <w:lang w:eastAsia="mk-MK"/>
        </w:rPr>
        <w:t xml:space="preserve"> на локално или регионално ниво</w:t>
      </w:r>
      <w:r w:rsidRPr="00005368">
        <w:rPr>
          <w:rFonts w:ascii="Arial" w:eastAsia="Times New Roman" w:hAnsi="Arial" w:cs="Arial"/>
          <w:lang w:eastAsia="mk-MK"/>
        </w:rPr>
        <w:t>.</w:t>
      </w:r>
    </w:p>
    <w:p w:rsidR="00005368" w:rsidRPr="00005368" w:rsidRDefault="00005368" w:rsidP="00005368">
      <w:pPr>
        <w:pStyle w:val="ListParagraph"/>
        <w:spacing w:before="100" w:beforeAutospacing="1" w:after="100" w:afterAutospacing="1" w:line="240" w:lineRule="auto"/>
        <w:ind w:left="360"/>
        <w:jc w:val="both"/>
        <w:rPr>
          <w:rFonts w:ascii="Arial" w:eastAsia="Times New Roman" w:hAnsi="Arial" w:cs="Arial"/>
          <w:lang w:eastAsia="mk-MK"/>
        </w:rPr>
      </w:pPr>
    </w:p>
    <w:p w:rsidR="00005368" w:rsidRPr="00005368" w:rsidRDefault="009C0D1C" w:rsidP="00942B68">
      <w:pPr>
        <w:pStyle w:val="ListParagraph"/>
        <w:numPr>
          <w:ilvl w:val="0"/>
          <w:numId w:val="145"/>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Операторите кои нудат услуги на условен пристап, со кои се овозможува пристап до дигитални телевизиски или радио услуги се должни, под праведни, разумни и недискриминаторски услови, на сите</w:t>
      </w:r>
      <w:r w:rsidR="0055042B" w:rsidRPr="00005368">
        <w:rPr>
          <w:rFonts w:ascii="Arial" w:eastAsia="Times New Roman" w:hAnsi="Arial" w:cs="Arial"/>
          <w:lang w:val="mk-MK" w:eastAsia="mk-MK"/>
        </w:rPr>
        <w:t xml:space="preserve"> радио</w:t>
      </w:r>
      <w:r w:rsidRPr="00005368">
        <w:rPr>
          <w:rFonts w:ascii="Arial" w:eastAsia="Times New Roman" w:hAnsi="Arial" w:cs="Arial"/>
          <w:lang w:eastAsia="mk-MK"/>
        </w:rPr>
        <w:t>дифузери да им обезбедат техничк</w:t>
      </w:r>
      <w:r w:rsidR="0055042B" w:rsidRPr="00005368">
        <w:rPr>
          <w:rFonts w:ascii="Arial" w:eastAsia="Times New Roman" w:hAnsi="Arial" w:cs="Arial"/>
          <w:lang w:val="mk-MK" w:eastAsia="mk-MK"/>
        </w:rPr>
        <w:t xml:space="preserve">и услуги кои ќе овозможат програмските сервиси на радиодифузерите што се емитуваат </w:t>
      </w:r>
      <w:r w:rsidR="0055042B" w:rsidRPr="00005368">
        <w:rPr>
          <w:rFonts w:ascii="Arial" w:eastAsia="Times New Roman" w:hAnsi="Arial" w:cs="Arial"/>
          <w:lang w:val="mk-MK" w:eastAsia="mk-MK"/>
        </w:rPr>
        <w:lastRenderedPageBreak/>
        <w:t>дигитално да бидат примени од гледачите или од слушателите</w:t>
      </w:r>
      <w:r w:rsidRPr="00005368">
        <w:rPr>
          <w:rFonts w:ascii="Arial" w:eastAsia="Times New Roman" w:hAnsi="Arial" w:cs="Arial"/>
          <w:lang w:eastAsia="mk-MK"/>
        </w:rPr>
        <w:t xml:space="preserve"> ,  преку користење на декодери.</w:t>
      </w:r>
    </w:p>
    <w:p w:rsidR="00005368" w:rsidRPr="00005368" w:rsidRDefault="00005368" w:rsidP="00005368">
      <w:pPr>
        <w:pStyle w:val="ListParagraph"/>
        <w:rPr>
          <w:rFonts w:ascii="Arial" w:eastAsia="Times New Roman" w:hAnsi="Arial" w:cs="Arial"/>
          <w:lang w:eastAsia="mk-MK"/>
        </w:rPr>
      </w:pPr>
    </w:p>
    <w:p w:rsidR="00005368" w:rsidRPr="00005368" w:rsidRDefault="009C0D1C" w:rsidP="00942B68">
      <w:pPr>
        <w:pStyle w:val="ListParagraph"/>
        <w:numPr>
          <w:ilvl w:val="0"/>
          <w:numId w:val="145"/>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Операторите кои нудат услуги на условен пристап се должни да водат посебно сметководство за услугите со условен пристап одделно од другите активности.</w:t>
      </w:r>
    </w:p>
    <w:p w:rsidR="00005368" w:rsidRPr="00005368" w:rsidRDefault="00005368" w:rsidP="00005368">
      <w:pPr>
        <w:pStyle w:val="ListParagraph"/>
        <w:rPr>
          <w:rFonts w:ascii="Arial" w:eastAsia="Times New Roman" w:hAnsi="Arial" w:cs="Arial"/>
          <w:lang w:eastAsia="mk-MK"/>
        </w:rPr>
      </w:pPr>
    </w:p>
    <w:p w:rsidR="009C0D1C" w:rsidRPr="00005368" w:rsidRDefault="00F30E49" w:rsidP="00942B68">
      <w:pPr>
        <w:pStyle w:val="ListParagraph"/>
        <w:numPr>
          <w:ilvl w:val="0"/>
          <w:numId w:val="145"/>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Агенцијата соработува со Државниот пазарен инспекторат во врска со работите кои се однесуваат на направите за условен пристап</w:t>
      </w:r>
      <w:r w:rsidR="009C0D1C" w:rsidRPr="00005368">
        <w:rPr>
          <w:rFonts w:ascii="Arial" w:eastAsia="Times New Roman" w:hAnsi="Arial" w:cs="Arial"/>
          <w:lang w:eastAsia="mk-MK"/>
        </w:rPr>
        <w:t>.</w:t>
      </w:r>
    </w:p>
    <w:p w:rsidR="001F0C57" w:rsidRPr="00282553" w:rsidRDefault="00EC109A" w:rsidP="00F56EB9">
      <w:pPr>
        <w:spacing w:before="100" w:beforeAutospacing="1" w:after="100" w:afterAutospacing="1" w:line="240" w:lineRule="auto"/>
        <w:jc w:val="center"/>
        <w:rPr>
          <w:rFonts w:ascii="Arial" w:eastAsia="Times New Roman" w:hAnsi="Arial" w:cs="Arial"/>
          <w:b/>
          <w:bCs/>
          <w:sz w:val="28"/>
          <w:szCs w:val="28"/>
          <w:lang w:eastAsia="mk-MK"/>
        </w:rPr>
      </w:pPr>
      <w:r w:rsidRPr="00282553">
        <w:rPr>
          <w:rFonts w:ascii="Arial" w:eastAsia="Times New Roman" w:hAnsi="Arial" w:cs="Arial"/>
          <w:sz w:val="28"/>
          <w:szCs w:val="28"/>
          <w:lang w:val="mk-MK" w:eastAsia="mk-MK"/>
        </w:rPr>
        <w:t>Глава седумнаесетта</w:t>
      </w:r>
    </w:p>
    <w:p w:rsidR="007926F8" w:rsidRPr="00282553" w:rsidRDefault="007926F8" w:rsidP="007926F8">
      <w:pPr>
        <w:spacing w:before="100" w:beforeAutospacing="1" w:after="100" w:afterAutospacing="1" w:line="240" w:lineRule="auto"/>
        <w:jc w:val="center"/>
        <w:outlineLvl w:val="1"/>
        <w:rPr>
          <w:rFonts w:ascii="Arial" w:eastAsia="Times New Roman" w:hAnsi="Arial" w:cs="Arial"/>
          <w:b/>
          <w:bCs/>
          <w:lang w:eastAsia="mk-MK"/>
        </w:rPr>
      </w:pPr>
      <w:r w:rsidRPr="00282553">
        <w:rPr>
          <w:rFonts w:ascii="Arial" w:eastAsia="Times New Roman" w:hAnsi="Arial" w:cs="Arial"/>
          <w:b/>
          <w:bCs/>
          <w:lang w:eastAsia="mk-MK"/>
        </w:rPr>
        <w:t>РАДИО</w:t>
      </w:r>
      <w:r w:rsidR="00E433BE" w:rsidRPr="00282553">
        <w:rPr>
          <w:rFonts w:ascii="Arial" w:eastAsia="Times New Roman" w:hAnsi="Arial" w:cs="Arial"/>
          <w:b/>
          <w:bCs/>
          <w:lang w:val="mk-MK" w:eastAsia="mk-MK"/>
        </w:rPr>
        <w:t xml:space="preserve"> ОПРЕМА</w:t>
      </w:r>
      <w:r w:rsidRPr="00282553">
        <w:rPr>
          <w:rFonts w:ascii="Arial" w:eastAsia="Times New Roman" w:hAnsi="Arial" w:cs="Arial"/>
          <w:b/>
          <w:bCs/>
          <w:lang w:eastAsia="mk-MK"/>
        </w:rPr>
        <w:t xml:space="preserve"> И ТЕЛЕКОМУНИКАЦИСКА ТЕРМИНАЛНА ОПРЕМА</w:t>
      </w:r>
    </w:p>
    <w:p w:rsidR="007926F8" w:rsidRPr="00282553" w:rsidRDefault="007926F8" w:rsidP="007926F8">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eastAsia="mk-MK"/>
        </w:rPr>
        <w:t xml:space="preserve">Член </w:t>
      </w:r>
      <w:r w:rsidR="0062408E" w:rsidRPr="00282553">
        <w:rPr>
          <w:rFonts w:ascii="Arial" w:eastAsia="Times New Roman" w:hAnsi="Arial" w:cs="Arial"/>
          <w:b/>
          <w:bCs/>
          <w:lang w:val="mk-MK" w:eastAsia="mk-MK"/>
        </w:rPr>
        <w:t>161</w:t>
      </w:r>
    </w:p>
    <w:p w:rsidR="007926F8" w:rsidRPr="00282553" w:rsidRDefault="005F6DA1" w:rsidP="007926F8">
      <w:pPr>
        <w:spacing w:before="100" w:beforeAutospacing="1" w:after="100" w:afterAutospacing="1" w:line="240" w:lineRule="auto"/>
        <w:jc w:val="center"/>
        <w:outlineLvl w:val="3"/>
        <w:rPr>
          <w:rFonts w:ascii="Arial" w:eastAsia="Times New Roman" w:hAnsi="Arial" w:cs="Arial"/>
          <w:b/>
          <w:bCs/>
          <w:lang w:val="mk-MK" w:eastAsia="mk-MK"/>
        </w:rPr>
      </w:pPr>
      <w:r w:rsidRPr="00282553">
        <w:rPr>
          <w:rFonts w:ascii="Arial" w:eastAsia="Times New Roman" w:hAnsi="Arial" w:cs="Arial"/>
          <w:b/>
          <w:bCs/>
          <w:lang w:val="mk-MK" w:eastAsia="mk-MK"/>
        </w:rPr>
        <w:t>Пуштање на пазар и ставање  во у</w:t>
      </w:r>
      <w:r w:rsidR="007926F8" w:rsidRPr="00282553">
        <w:rPr>
          <w:rFonts w:ascii="Arial" w:eastAsia="Times New Roman" w:hAnsi="Arial" w:cs="Arial"/>
          <w:b/>
          <w:bCs/>
          <w:lang w:eastAsia="mk-MK"/>
        </w:rPr>
        <w:t xml:space="preserve">потреба </w:t>
      </w:r>
      <w:r w:rsidRPr="00282553">
        <w:rPr>
          <w:rFonts w:ascii="Arial" w:eastAsia="Times New Roman" w:hAnsi="Arial" w:cs="Arial"/>
          <w:b/>
          <w:bCs/>
          <w:lang w:val="mk-MK" w:eastAsia="mk-MK"/>
        </w:rPr>
        <w:t xml:space="preserve"> радио опрема и телекомуникациска т</w:t>
      </w:r>
      <w:r w:rsidR="007926F8" w:rsidRPr="00282553">
        <w:rPr>
          <w:rFonts w:ascii="Arial" w:eastAsia="Times New Roman" w:hAnsi="Arial" w:cs="Arial"/>
          <w:b/>
          <w:bCs/>
          <w:lang w:eastAsia="mk-MK"/>
        </w:rPr>
        <w:t>ерминална опрема</w:t>
      </w:r>
    </w:p>
    <w:p w:rsidR="00005368" w:rsidRPr="00005368" w:rsidRDefault="00E433BE" w:rsidP="00942B68">
      <w:pPr>
        <w:pStyle w:val="ListParagraph"/>
        <w:numPr>
          <w:ilvl w:val="0"/>
          <w:numId w:val="146"/>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Пуштањето на пазар и ставање во употреба на радио опрема и телекомуникациска   термина</w:t>
      </w:r>
      <w:r w:rsidR="005F6DA1" w:rsidRPr="00005368">
        <w:rPr>
          <w:rFonts w:ascii="Arial" w:eastAsia="Times New Roman" w:hAnsi="Arial" w:cs="Arial"/>
          <w:lang w:eastAsia="mk-MK"/>
        </w:rPr>
        <w:t>лна опрема</w:t>
      </w:r>
      <w:r w:rsidRPr="00005368">
        <w:rPr>
          <w:rFonts w:ascii="Arial" w:eastAsia="Times New Roman" w:hAnsi="Arial" w:cs="Arial"/>
          <w:lang w:eastAsia="mk-MK"/>
        </w:rPr>
        <w:t xml:space="preserve"> </w:t>
      </w:r>
      <w:r w:rsidR="005F6DA1" w:rsidRPr="00005368">
        <w:rPr>
          <w:rFonts w:ascii="Arial" w:eastAsia="Times New Roman" w:hAnsi="Arial" w:cs="Arial"/>
          <w:lang w:eastAsia="mk-MK"/>
        </w:rPr>
        <w:t xml:space="preserve"> </w:t>
      </w:r>
      <w:r w:rsidR="007653D9" w:rsidRPr="00005368">
        <w:rPr>
          <w:rFonts w:ascii="Arial" w:eastAsia="Times New Roman" w:hAnsi="Arial" w:cs="Arial"/>
          <w:lang w:eastAsia="mk-MK"/>
        </w:rPr>
        <w:t>е</w:t>
      </w:r>
      <w:r w:rsidR="005F6DA1" w:rsidRPr="00005368">
        <w:rPr>
          <w:rFonts w:ascii="Arial" w:eastAsia="Times New Roman" w:hAnsi="Arial" w:cs="Arial"/>
          <w:lang w:eastAsia="mk-MK"/>
        </w:rPr>
        <w:t xml:space="preserve">  со</w:t>
      </w:r>
      <w:r w:rsidR="007653D9" w:rsidRPr="00005368">
        <w:rPr>
          <w:rFonts w:ascii="Arial" w:eastAsia="Times New Roman" w:hAnsi="Arial" w:cs="Arial"/>
          <w:lang w:eastAsia="mk-MK"/>
        </w:rPr>
        <w:t>гласно</w:t>
      </w:r>
      <w:r w:rsidRPr="00005368">
        <w:rPr>
          <w:rFonts w:ascii="Arial" w:eastAsia="Times New Roman" w:hAnsi="Arial" w:cs="Arial"/>
          <w:lang w:eastAsia="mk-MK"/>
        </w:rPr>
        <w:t xml:space="preserve"> Законот за безбе</w:t>
      </w:r>
      <w:r w:rsidR="005F6DA1" w:rsidRPr="00005368">
        <w:rPr>
          <w:rFonts w:ascii="Arial" w:eastAsia="Times New Roman" w:hAnsi="Arial" w:cs="Arial"/>
          <w:lang w:eastAsia="mk-MK"/>
        </w:rPr>
        <w:t>дност на производите и прописите донесени врз основа на него.</w:t>
      </w:r>
    </w:p>
    <w:p w:rsidR="00005368" w:rsidRPr="00005368" w:rsidRDefault="00005368" w:rsidP="00005368">
      <w:pPr>
        <w:pStyle w:val="ListParagraph"/>
        <w:spacing w:before="100" w:beforeAutospacing="1" w:after="100" w:afterAutospacing="1" w:line="240" w:lineRule="auto"/>
        <w:ind w:left="360"/>
        <w:jc w:val="both"/>
        <w:rPr>
          <w:rFonts w:ascii="Arial" w:eastAsia="Times New Roman" w:hAnsi="Arial" w:cs="Arial"/>
          <w:lang w:eastAsia="mk-MK"/>
        </w:rPr>
      </w:pPr>
    </w:p>
    <w:p w:rsidR="005D49BB" w:rsidRPr="00005368" w:rsidRDefault="004F2DEF" w:rsidP="00942B68">
      <w:pPr>
        <w:pStyle w:val="ListParagraph"/>
        <w:numPr>
          <w:ilvl w:val="0"/>
          <w:numId w:val="146"/>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 xml:space="preserve">Увозот, производството, продажбата, изнајмувањето и користењето на </w:t>
      </w:r>
      <w:r w:rsidRPr="00005368">
        <w:rPr>
          <w:rFonts w:ascii="Arial" w:eastAsia="Times New Roman" w:hAnsi="Arial" w:cs="Arial"/>
          <w:lang w:val="mk-MK" w:eastAsia="mk-MK"/>
        </w:rPr>
        <w:t>радио опрема</w:t>
      </w:r>
      <w:r w:rsidRPr="00005368">
        <w:rPr>
          <w:rFonts w:ascii="Arial" w:eastAsia="Times New Roman" w:hAnsi="Arial" w:cs="Arial"/>
          <w:lang w:eastAsia="mk-MK"/>
        </w:rPr>
        <w:t xml:space="preserve"> што  предизвика пречки во радиофреквенциите на јавните електронски комуникациски мрежи, не се дозволени освен во случаи кога тоа го бараат интересите на одбраната или националната безбедност</w:t>
      </w:r>
      <w:r w:rsidR="00005368">
        <w:rPr>
          <w:rFonts w:ascii="Arial" w:eastAsia="Times New Roman" w:hAnsi="Arial" w:cs="Arial"/>
          <w:lang w:val="mk-MK" w:eastAsia="mk-MK"/>
        </w:rPr>
        <w:t>.</w:t>
      </w:r>
    </w:p>
    <w:p w:rsidR="00642F42" w:rsidRPr="00282553" w:rsidRDefault="00642F42" w:rsidP="00642F42">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0062408E" w:rsidRPr="00282553">
        <w:rPr>
          <w:rFonts w:ascii="Arial" w:eastAsia="Times New Roman" w:hAnsi="Arial" w:cs="Arial"/>
          <w:b/>
          <w:bCs/>
          <w:lang w:val="mk-MK"/>
        </w:rPr>
        <w:t>162</w:t>
      </w:r>
      <w:r w:rsidRPr="00282553">
        <w:rPr>
          <w:rFonts w:ascii="Arial" w:eastAsia="Times New Roman" w:hAnsi="Arial" w:cs="Arial"/>
          <w:b/>
          <w:bCs/>
        </w:rPr>
        <w:t xml:space="preserve"> </w:t>
      </w:r>
    </w:p>
    <w:p w:rsidR="00642F42" w:rsidRPr="00282553" w:rsidRDefault="00642F42" w:rsidP="00642F42">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објавување на</w:t>
      </w:r>
      <w:r w:rsidR="0062408E" w:rsidRPr="00282553">
        <w:rPr>
          <w:rFonts w:ascii="Arial" w:eastAsia="Times New Roman" w:hAnsi="Arial" w:cs="Arial"/>
          <w:b/>
          <w:bCs/>
        </w:rPr>
        <w:t xml:space="preserve"> спецификациите на интерфејсите</w:t>
      </w:r>
    </w:p>
    <w:p w:rsidR="00005368" w:rsidRPr="00005368" w:rsidRDefault="00642F42" w:rsidP="00942B68">
      <w:pPr>
        <w:pStyle w:val="ListParagraph"/>
        <w:numPr>
          <w:ilvl w:val="0"/>
          <w:numId w:val="147"/>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lang w:eastAsia="mk-MK"/>
        </w:rPr>
        <w:t xml:space="preserve">Операторите на јавните комуникациски мрежи во Република Македонија пред да започнат со обезбедување на јавните комуникациски услуги се должни </w:t>
      </w:r>
      <w:r w:rsidR="007E3857" w:rsidRPr="00005368">
        <w:rPr>
          <w:rFonts w:ascii="Arial" w:eastAsia="Times New Roman" w:hAnsi="Arial" w:cs="Arial"/>
          <w:lang w:eastAsia="mk-MK"/>
        </w:rPr>
        <w:t xml:space="preserve"> на својата веб страна да</w:t>
      </w:r>
      <w:r w:rsidRPr="00005368">
        <w:rPr>
          <w:rFonts w:ascii="Arial" w:eastAsia="Times New Roman" w:hAnsi="Arial" w:cs="Arial"/>
          <w:lang w:eastAsia="mk-MK"/>
        </w:rPr>
        <w:t xml:space="preserve"> го објавуваат</w:t>
      </w:r>
      <w:r w:rsidR="007E3857" w:rsidRPr="00005368">
        <w:rPr>
          <w:rFonts w:ascii="Arial" w:eastAsia="Times New Roman" w:hAnsi="Arial" w:cs="Arial"/>
          <w:lang w:eastAsia="mk-MK"/>
        </w:rPr>
        <w:t xml:space="preserve"> и ажурираат</w:t>
      </w:r>
      <w:r w:rsidRPr="00005368">
        <w:rPr>
          <w:rFonts w:ascii="Arial" w:eastAsia="Times New Roman" w:hAnsi="Arial" w:cs="Arial"/>
          <w:lang w:eastAsia="mk-MK"/>
        </w:rPr>
        <w:t xml:space="preserve"> видот и техничките спецификации  на интерфејсот на своите јавни комуникациски мрежи.</w:t>
      </w:r>
    </w:p>
    <w:p w:rsidR="00005368" w:rsidRPr="00005368" w:rsidRDefault="00005368" w:rsidP="00005368">
      <w:pPr>
        <w:pStyle w:val="ListParagraph"/>
        <w:spacing w:before="100" w:beforeAutospacing="1" w:after="100" w:afterAutospacing="1" w:line="240" w:lineRule="auto"/>
        <w:ind w:left="360"/>
        <w:jc w:val="both"/>
        <w:rPr>
          <w:rFonts w:ascii="Arial" w:eastAsia="Times New Roman" w:hAnsi="Arial" w:cs="Arial"/>
          <w:lang w:eastAsia="mk-MK"/>
        </w:rPr>
      </w:pPr>
    </w:p>
    <w:p w:rsidR="00642F42" w:rsidRPr="00005368" w:rsidRDefault="00642F42" w:rsidP="00942B68">
      <w:pPr>
        <w:pStyle w:val="ListParagraph"/>
        <w:numPr>
          <w:ilvl w:val="0"/>
          <w:numId w:val="147"/>
        </w:numPr>
        <w:spacing w:before="100" w:beforeAutospacing="1" w:after="100" w:afterAutospacing="1" w:line="240" w:lineRule="auto"/>
        <w:ind w:left="360"/>
        <w:jc w:val="both"/>
        <w:rPr>
          <w:rFonts w:ascii="Arial" w:eastAsia="Times New Roman" w:hAnsi="Arial" w:cs="Arial"/>
          <w:lang w:eastAsia="mk-MK"/>
        </w:rPr>
      </w:pPr>
      <w:r w:rsidRPr="00005368">
        <w:rPr>
          <w:rFonts w:ascii="Arial" w:eastAsia="Times New Roman" w:hAnsi="Arial" w:cs="Arial"/>
        </w:rPr>
        <w:t xml:space="preserve">Техничките спецификации </w:t>
      </w:r>
      <w:r w:rsidRPr="00005368">
        <w:rPr>
          <w:rFonts w:ascii="Arial" w:eastAsia="Times New Roman" w:hAnsi="Arial" w:cs="Arial"/>
          <w:lang w:val="mk-MK"/>
        </w:rPr>
        <w:t>од ставот (1) на овој член</w:t>
      </w:r>
      <w:r w:rsidRPr="00005368">
        <w:rPr>
          <w:rFonts w:ascii="Arial" w:eastAsia="Times New Roman" w:hAnsi="Arial" w:cs="Arial"/>
        </w:rPr>
        <w:t xml:space="preserve"> треба да бидат доволно детални, за да овозможат </w:t>
      </w:r>
      <w:r w:rsidRPr="00005368">
        <w:rPr>
          <w:rFonts w:ascii="Arial" w:eastAsia="Times New Roman" w:hAnsi="Arial" w:cs="Arial"/>
          <w:lang w:val="mk-MK"/>
        </w:rPr>
        <w:t>дизајнирање</w:t>
      </w:r>
      <w:r w:rsidRPr="00005368">
        <w:rPr>
          <w:rFonts w:ascii="Arial" w:eastAsia="Times New Roman" w:hAnsi="Arial" w:cs="Arial"/>
        </w:rPr>
        <w:t xml:space="preserve"> на телекомуникациска</w:t>
      </w:r>
      <w:r w:rsidRPr="00005368">
        <w:rPr>
          <w:rFonts w:ascii="Arial" w:eastAsia="Times New Roman" w:hAnsi="Arial" w:cs="Arial"/>
          <w:lang w:val="mk-MK"/>
        </w:rPr>
        <w:t xml:space="preserve"> терминална</w:t>
      </w:r>
      <w:r w:rsidRPr="00005368">
        <w:rPr>
          <w:rFonts w:ascii="Arial" w:eastAsia="Times New Roman" w:hAnsi="Arial" w:cs="Arial"/>
        </w:rPr>
        <w:t xml:space="preserve"> опрема што ќе ги овозможи сите услуги, обезбедени преку соодветни</w:t>
      </w:r>
      <w:r w:rsidRPr="00005368">
        <w:rPr>
          <w:rFonts w:ascii="Arial" w:eastAsia="Times New Roman" w:hAnsi="Arial" w:cs="Arial"/>
          <w:lang w:val="mk-MK"/>
        </w:rPr>
        <w:t>те</w:t>
      </w:r>
      <w:r w:rsidRPr="00005368">
        <w:rPr>
          <w:rFonts w:ascii="Arial" w:eastAsia="Times New Roman" w:hAnsi="Arial" w:cs="Arial"/>
        </w:rPr>
        <w:t xml:space="preserve"> интерфејси.</w:t>
      </w:r>
      <w:r w:rsidRPr="00005368">
        <w:rPr>
          <w:rFonts w:ascii="Arial" w:eastAsia="Times New Roman" w:hAnsi="Arial" w:cs="Arial"/>
          <w:lang w:val="mk-MK"/>
        </w:rPr>
        <w:t xml:space="preserve"> Техничките </w:t>
      </w:r>
      <w:r w:rsidRPr="00005368">
        <w:rPr>
          <w:rFonts w:ascii="Arial" w:eastAsia="Times New Roman" w:hAnsi="Arial" w:cs="Arial"/>
        </w:rPr>
        <w:t xml:space="preserve"> </w:t>
      </w:r>
      <w:r w:rsidRPr="00005368">
        <w:rPr>
          <w:rFonts w:ascii="Arial" w:eastAsia="Times New Roman" w:hAnsi="Arial" w:cs="Arial"/>
          <w:lang w:val="mk-MK"/>
        </w:rPr>
        <w:t>с</w:t>
      </w:r>
      <w:r w:rsidRPr="00005368">
        <w:rPr>
          <w:rFonts w:ascii="Arial" w:eastAsia="Times New Roman" w:hAnsi="Arial" w:cs="Arial"/>
        </w:rPr>
        <w:t>пецификации</w:t>
      </w:r>
      <w:r w:rsidRPr="00005368">
        <w:rPr>
          <w:rFonts w:ascii="Arial" w:eastAsia="Times New Roman" w:hAnsi="Arial" w:cs="Arial"/>
          <w:lang w:val="mk-MK"/>
        </w:rPr>
        <w:t xml:space="preserve"> особено треба да</w:t>
      </w:r>
      <w:r w:rsidRPr="00005368">
        <w:rPr>
          <w:rFonts w:ascii="Arial" w:eastAsia="Times New Roman" w:hAnsi="Arial" w:cs="Arial"/>
        </w:rPr>
        <w:t xml:space="preserve"> г</w:t>
      </w:r>
      <w:r w:rsidRPr="00005368">
        <w:rPr>
          <w:rFonts w:ascii="Arial" w:eastAsia="Times New Roman" w:hAnsi="Arial" w:cs="Arial"/>
          <w:lang w:val="mk-MK"/>
        </w:rPr>
        <w:t>и</w:t>
      </w:r>
      <w:r w:rsidRPr="00005368">
        <w:rPr>
          <w:rFonts w:ascii="Arial" w:eastAsia="Times New Roman" w:hAnsi="Arial" w:cs="Arial"/>
        </w:rPr>
        <w:t xml:space="preserve"> содржат сите информации кои на производителите </w:t>
      </w:r>
      <w:r w:rsidRPr="00005368">
        <w:rPr>
          <w:rFonts w:ascii="Arial" w:eastAsia="Times New Roman" w:hAnsi="Arial" w:cs="Arial"/>
          <w:lang w:val="mk-MK"/>
        </w:rPr>
        <w:t xml:space="preserve">ќе </w:t>
      </w:r>
      <w:r w:rsidRPr="00005368">
        <w:rPr>
          <w:rFonts w:ascii="Arial" w:eastAsia="Times New Roman" w:hAnsi="Arial" w:cs="Arial"/>
        </w:rPr>
        <w:t>им овозмож</w:t>
      </w:r>
      <w:r w:rsidRPr="00005368">
        <w:rPr>
          <w:rFonts w:ascii="Arial" w:eastAsia="Times New Roman" w:hAnsi="Arial" w:cs="Arial"/>
          <w:lang w:val="mk-MK"/>
        </w:rPr>
        <w:t>ат</w:t>
      </w:r>
      <w:r w:rsidR="007E3857" w:rsidRPr="00005368">
        <w:rPr>
          <w:rFonts w:ascii="Arial" w:eastAsia="Times New Roman" w:hAnsi="Arial" w:cs="Arial"/>
        </w:rPr>
        <w:t xml:space="preserve"> по свој избор да </w:t>
      </w:r>
      <w:r w:rsidR="007E3857" w:rsidRPr="00005368">
        <w:rPr>
          <w:rFonts w:ascii="Arial" w:eastAsia="Times New Roman" w:hAnsi="Arial" w:cs="Arial"/>
          <w:lang w:val="mk-MK"/>
        </w:rPr>
        <w:t>спроведат</w:t>
      </w:r>
      <w:r w:rsidRPr="00005368">
        <w:rPr>
          <w:rFonts w:ascii="Arial" w:eastAsia="Times New Roman" w:hAnsi="Arial" w:cs="Arial"/>
        </w:rPr>
        <w:t xml:space="preserve"> соодветни тестови во поглед </w:t>
      </w:r>
      <w:r w:rsidR="007E3857" w:rsidRPr="00005368">
        <w:rPr>
          <w:rFonts w:ascii="Arial" w:eastAsia="Times New Roman" w:hAnsi="Arial" w:cs="Arial"/>
        </w:rPr>
        <w:t xml:space="preserve">на суштинските барања, </w:t>
      </w:r>
      <w:r w:rsidR="007E3857" w:rsidRPr="00005368">
        <w:rPr>
          <w:rFonts w:ascii="Arial" w:eastAsia="Times New Roman" w:hAnsi="Arial" w:cs="Arial"/>
          <w:lang w:val="mk-MK"/>
        </w:rPr>
        <w:t>применливи</w:t>
      </w:r>
      <w:r w:rsidRPr="00005368">
        <w:rPr>
          <w:rFonts w:ascii="Arial" w:eastAsia="Times New Roman" w:hAnsi="Arial" w:cs="Arial"/>
        </w:rPr>
        <w:t xml:space="preserve"> за телекомуникациската терминална опрема.</w:t>
      </w:r>
    </w:p>
    <w:p w:rsidR="00F82F44" w:rsidRPr="00282553" w:rsidRDefault="00F82F44" w:rsidP="00F82F44">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0062408E" w:rsidRPr="00282553">
        <w:rPr>
          <w:rFonts w:ascii="Arial" w:eastAsia="Times New Roman" w:hAnsi="Arial" w:cs="Arial"/>
          <w:b/>
          <w:bCs/>
          <w:lang w:val="mk-MK"/>
        </w:rPr>
        <w:t>163</w:t>
      </w:r>
    </w:p>
    <w:p w:rsidR="001E23F4" w:rsidRPr="00282553" w:rsidRDefault="007E3857" w:rsidP="00F82F44">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lang w:val="mk-MK"/>
        </w:rPr>
        <w:t>Пријава</w:t>
      </w:r>
      <w:r w:rsidR="00CE1DBF" w:rsidRPr="00282553">
        <w:rPr>
          <w:rFonts w:ascii="Arial" w:eastAsia="Times New Roman" w:hAnsi="Arial" w:cs="Arial"/>
          <w:b/>
          <w:bCs/>
          <w:lang w:val="mk-MK"/>
        </w:rPr>
        <w:t xml:space="preserve"> на радио опрема</w:t>
      </w:r>
    </w:p>
    <w:p w:rsidR="00005368" w:rsidRPr="00005368" w:rsidRDefault="006914C7" w:rsidP="00942B68">
      <w:pPr>
        <w:pStyle w:val="ListParagraph"/>
        <w:numPr>
          <w:ilvl w:val="0"/>
          <w:numId w:val="148"/>
        </w:numPr>
        <w:spacing w:before="100" w:beforeAutospacing="1" w:after="100" w:afterAutospacing="1" w:line="240" w:lineRule="auto"/>
        <w:ind w:left="360"/>
        <w:jc w:val="both"/>
        <w:rPr>
          <w:rFonts w:ascii="Arial" w:eastAsia="Times New Roman" w:hAnsi="Arial" w:cs="Arial"/>
        </w:rPr>
      </w:pPr>
      <w:r w:rsidRPr="00005368">
        <w:rPr>
          <w:rFonts w:ascii="Arial" w:eastAsia="Times New Roman" w:hAnsi="Arial" w:cs="Arial"/>
        </w:rPr>
        <w:t xml:space="preserve">Пред да  пушти на пазарот или да   стави во употреба </w:t>
      </w:r>
      <w:r w:rsidR="00F82F44" w:rsidRPr="00005368">
        <w:rPr>
          <w:rFonts w:ascii="Arial" w:eastAsia="Times New Roman" w:hAnsi="Arial" w:cs="Arial"/>
        </w:rPr>
        <w:t xml:space="preserve"> радио опрем</w:t>
      </w:r>
      <w:r w:rsidR="009A4247" w:rsidRPr="00005368">
        <w:rPr>
          <w:rFonts w:ascii="Arial" w:eastAsia="Times New Roman" w:hAnsi="Arial" w:cs="Arial"/>
        </w:rPr>
        <w:t>а</w:t>
      </w:r>
      <w:r w:rsidRPr="00005368">
        <w:rPr>
          <w:rFonts w:ascii="Arial" w:eastAsia="Times New Roman" w:hAnsi="Arial" w:cs="Arial"/>
        </w:rPr>
        <w:t>,</w:t>
      </w:r>
      <w:r w:rsidR="00F82F44" w:rsidRPr="00005368">
        <w:rPr>
          <w:rFonts w:ascii="Arial" w:eastAsia="Times New Roman" w:hAnsi="Arial" w:cs="Arial"/>
        </w:rPr>
        <w:t xml:space="preserve"> која користи </w:t>
      </w:r>
      <w:r w:rsidR="00CE1DBF" w:rsidRPr="00005368">
        <w:rPr>
          <w:rFonts w:ascii="Arial" w:eastAsia="Times New Roman" w:hAnsi="Arial" w:cs="Arial"/>
        </w:rPr>
        <w:t>радио</w:t>
      </w:r>
      <w:r w:rsidR="00F82F44" w:rsidRPr="00005368">
        <w:rPr>
          <w:rFonts w:ascii="Arial" w:eastAsia="Times New Roman" w:hAnsi="Arial" w:cs="Arial"/>
        </w:rPr>
        <w:t>фр</w:t>
      </w:r>
      <w:r w:rsidRPr="00005368">
        <w:rPr>
          <w:rFonts w:ascii="Arial" w:eastAsia="Times New Roman" w:hAnsi="Arial" w:cs="Arial"/>
        </w:rPr>
        <w:t>еквенциски опсези, што</w:t>
      </w:r>
      <w:r w:rsidR="00F82F44" w:rsidRPr="00005368">
        <w:rPr>
          <w:rFonts w:ascii="Arial" w:eastAsia="Times New Roman" w:hAnsi="Arial" w:cs="Arial"/>
        </w:rPr>
        <w:t xml:space="preserve"> не </w:t>
      </w:r>
      <w:r w:rsidRPr="00005368">
        <w:rPr>
          <w:rFonts w:ascii="Arial" w:eastAsia="Times New Roman" w:hAnsi="Arial" w:cs="Arial"/>
        </w:rPr>
        <w:t>се хармонизирани  на ниво</w:t>
      </w:r>
      <w:r w:rsidR="00F82F44" w:rsidRPr="00005368">
        <w:rPr>
          <w:rFonts w:ascii="Arial" w:eastAsia="Times New Roman" w:hAnsi="Arial" w:cs="Arial"/>
        </w:rPr>
        <w:t xml:space="preserve"> на Европската </w:t>
      </w:r>
      <w:r w:rsidR="00F82F44" w:rsidRPr="00005368">
        <w:rPr>
          <w:rFonts w:ascii="Arial" w:eastAsia="Times New Roman" w:hAnsi="Arial" w:cs="Arial"/>
        </w:rPr>
        <w:lastRenderedPageBreak/>
        <w:t>унија,  производителот или неговиот овластен застапник или пак лицето одговорно за пуштање на ваквата опрем</w:t>
      </w:r>
      <w:r w:rsidR="007E3857" w:rsidRPr="00005368">
        <w:rPr>
          <w:rFonts w:ascii="Arial" w:eastAsia="Times New Roman" w:hAnsi="Arial" w:cs="Arial"/>
        </w:rPr>
        <w:t>а на пазар и употреба,</w:t>
      </w:r>
      <w:r w:rsidRPr="00005368">
        <w:rPr>
          <w:rFonts w:ascii="Arial" w:eastAsia="Times New Roman" w:hAnsi="Arial" w:cs="Arial"/>
        </w:rPr>
        <w:t xml:space="preserve"> е должно за</w:t>
      </w:r>
      <w:r w:rsidR="009A4247" w:rsidRPr="00005368">
        <w:rPr>
          <w:rFonts w:ascii="Arial" w:eastAsia="Times New Roman" w:hAnsi="Arial" w:cs="Arial"/>
        </w:rPr>
        <w:t xml:space="preserve"> тоа</w:t>
      </w:r>
      <w:r w:rsidRPr="00005368">
        <w:rPr>
          <w:rFonts w:ascii="Arial" w:eastAsia="Times New Roman" w:hAnsi="Arial" w:cs="Arial"/>
        </w:rPr>
        <w:t xml:space="preserve">  да побара согласност  од</w:t>
      </w:r>
      <w:r w:rsidR="00F82F44" w:rsidRPr="00005368">
        <w:rPr>
          <w:rFonts w:ascii="Arial" w:eastAsia="Times New Roman" w:hAnsi="Arial" w:cs="Arial"/>
        </w:rPr>
        <w:t xml:space="preserve"> Агенц</w:t>
      </w:r>
      <w:r w:rsidR="007E3857" w:rsidRPr="00005368">
        <w:rPr>
          <w:rFonts w:ascii="Arial" w:eastAsia="Times New Roman" w:hAnsi="Arial" w:cs="Arial"/>
        </w:rPr>
        <w:t>ијата</w:t>
      </w:r>
      <w:r w:rsidR="009A4247" w:rsidRPr="00005368">
        <w:rPr>
          <w:rFonts w:ascii="Arial" w:eastAsia="Times New Roman" w:hAnsi="Arial" w:cs="Arial"/>
        </w:rPr>
        <w:t>. Барањето за согла</w:t>
      </w:r>
      <w:r w:rsidR="00CB2051" w:rsidRPr="00005368">
        <w:rPr>
          <w:rFonts w:ascii="Arial" w:eastAsia="Times New Roman" w:hAnsi="Arial" w:cs="Arial"/>
        </w:rPr>
        <w:t>сност</w:t>
      </w:r>
      <w:r w:rsidR="009A4247" w:rsidRPr="00005368">
        <w:rPr>
          <w:rFonts w:ascii="Arial" w:eastAsia="Times New Roman" w:hAnsi="Arial" w:cs="Arial"/>
        </w:rPr>
        <w:t xml:space="preserve"> </w:t>
      </w:r>
      <w:r w:rsidR="00CB2051" w:rsidRPr="00005368">
        <w:rPr>
          <w:rFonts w:ascii="Arial" w:eastAsia="Times New Roman" w:hAnsi="Arial" w:cs="Arial"/>
        </w:rPr>
        <w:t>се доставува до Агенцијата во рок не пократок од 30 дена од планираниот датум на пуштање на пазарот или ставање во употреба на радио опремата.</w:t>
      </w:r>
    </w:p>
    <w:p w:rsidR="00005368" w:rsidRPr="00005368" w:rsidRDefault="00005368" w:rsidP="00005368">
      <w:pPr>
        <w:pStyle w:val="ListParagraph"/>
        <w:spacing w:before="100" w:beforeAutospacing="1" w:after="100" w:afterAutospacing="1" w:line="240" w:lineRule="auto"/>
        <w:ind w:left="360"/>
        <w:jc w:val="both"/>
        <w:rPr>
          <w:rFonts w:ascii="Arial" w:eastAsia="Times New Roman" w:hAnsi="Arial" w:cs="Arial"/>
        </w:rPr>
      </w:pPr>
    </w:p>
    <w:p w:rsidR="00CB2051" w:rsidRPr="00005368" w:rsidRDefault="00CB2051" w:rsidP="00942B68">
      <w:pPr>
        <w:pStyle w:val="ListParagraph"/>
        <w:numPr>
          <w:ilvl w:val="0"/>
          <w:numId w:val="148"/>
        </w:numPr>
        <w:spacing w:before="100" w:beforeAutospacing="1" w:after="100" w:afterAutospacing="1" w:line="240" w:lineRule="auto"/>
        <w:ind w:left="360"/>
        <w:jc w:val="both"/>
        <w:rPr>
          <w:rFonts w:ascii="Arial" w:eastAsia="Times New Roman" w:hAnsi="Arial" w:cs="Arial"/>
        </w:rPr>
      </w:pPr>
      <w:r w:rsidRPr="00005368">
        <w:rPr>
          <w:rFonts w:ascii="Arial" w:eastAsia="Times New Roman" w:hAnsi="Arial" w:cs="Arial"/>
          <w:lang w:val="mk-MK"/>
        </w:rPr>
        <w:t>Барањето од ставот (1) на овој член особено содржи:</w:t>
      </w:r>
    </w:p>
    <w:p w:rsidR="00CB2051" w:rsidRPr="00282553" w:rsidRDefault="00CB2051" w:rsidP="00005368">
      <w:pPr>
        <w:spacing w:before="100" w:beforeAutospacing="1" w:after="100" w:afterAutospacing="1" w:line="240" w:lineRule="auto"/>
        <w:ind w:left="360"/>
        <w:jc w:val="both"/>
        <w:rPr>
          <w:rFonts w:ascii="Arial" w:eastAsia="Times New Roman" w:hAnsi="Arial" w:cs="Arial"/>
          <w:lang w:val="mk-MK"/>
        </w:rPr>
      </w:pPr>
      <w:r w:rsidRPr="00282553">
        <w:rPr>
          <w:rFonts w:ascii="Arial" w:eastAsia="Times New Roman" w:hAnsi="Arial" w:cs="Arial"/>
          <w:lang w:val="mk-MK"/>
        </w:rPr>
        <w:t>-</w:t>
      </w:r>
      <w:r w:rsidR="00BF3F50">
        <w:rPr>
          <w:rFonts w:ascii="Arial" w:eastAsia="Times New Roman" w:hAnsi="Arial" w:cs="Arial"/>
          <w:lang w:val="mk-MK"/>
        </w:rPr>
        <w:t xml:space="preserve"> </w:t>
      </w:r>
      <w:r w:rsidRPr="00282553">
        <w:rPr>
          <w:rFonts w:ascii="Arial" w:eastAsia="Times New Roman" w:hAnsi="Arial" w:cs="Arial"/>
          <w:lang w:val="mk-MK"/>
        </w:rPr>
        <w:t xml:space="preserve"> име и адреса на барателот;</w:t>
      </w:r>
    </w:p>
    <w:p w:rsidR="00CB2051" w:rsidRPr="00282553" w:rsidRDefault="00CB2051" w:rsidP="001D79C1">
      <w:pPr>
        <w:spacing w:before="100" w:beforeAutospacing="1" w:after="100" w:afterAutospacing="1" w:line="240" w:lineRule="auto"/>
        <w:ind w:left="540" w:hanging="180"/>
        <w:jc w:val="both"/>
        <w:rPr>
          <w:rFonts w:ascii="Arial" w:eastAsia="Times New Roman" w:hAnsi="Arial" w:cs="Arial"/>
          <w:lang w:val="mk-MK"/>
        </w:rPr>
      </w:pPr>
      <w:r w:rsidRPr="00282553">
        <w:rPr>
          <w:rFonts w:ascii="Arial" w:eastAsia="Times New Roman" w:hAnsi="Arial" w:cs="Arial"/>
          <w:lang w:val="mk-MK"/>
        </w:rPr>
        <w:t>-</w:t>
      </w:r>
      <w:r w:rsidR="00BF3F50">
        <w:rPr>
          <w:rFonts w:ascii="Arial" w:eastAsia="Times New Roman" w:hAnsi="Arial" w:cs="Arial"/>
          <w:lang w:val="mk-MK"/>
        </w:rPr>
        <w:t xml:space="preserve"> </w:t>
      </w:r>
      <w:r w:rsidRPr="00282553">
        <w:rPr>
          <w:rFonts w:ascii="Arial" w:eastAsia="Times New Roman" w:hAnsi="Arial" w:cs="Arial"/>
          <w:lang w:val="mk-MK"/>
        </w:rPr>
        <w:t>назив на радио опремата,  производителот, намената и нејзините технички параметри;</w:t>
      </w:r>
    </w:p>
    <w:p w:rsidR="00CB2051" w:rsidRPr="00282553" w:rsidRDefault="00CB2051" w:rsidP="001D79C1">
      <w:pPr>
        <w:spacing w:before="100" w:beforeAutospacing="1" w:after="100" w:afterAutospacing="1" w:line="240" w:lineRule="auto"/>
        <w:ind w:left="540" w:hanging="180"/>
        <w:jc w:val="both"/>
        <w:rPr>
          <w:rFonts w:ascii="Arial" w:eastAsia="Times New Roman" w:hAnsi="Arial" w:cs="Arial"/>
          <w:lang w:val="mk-MK"/>
        </w:rPr>
      </w:pPr>
      <w:r w:rsidRPr="00282553">
        <w:rPr>
          <w:rFonts w:ascii="Arial" w:eastAsia="Times New Roman" w:hAnsi="Arial" w:cs="Arial"/>
          <w:lang w:val="mk-MK"/>
        </w:rPr>
        <w:t xml:space="preserve">- радиофреквенциски опсези, канална распределба, тип на модулација и максимална моќност </w:t>
      </w:r>
      <w:r w:rsidR="00BF3F50">
        <w:rPr>
          <w:rFonts w:ascii="Arial" w:eastAsia="Times New Roman" w:hAnsi="Arial" w:cs="Arial"/>
          <w:lang w:val="mk-MK"/>
        </w:rPr>
        <w:t>на предавател, и</w:t>
      </w:r>
    </w:p>
    <w:p w:rsidR="00CB2051" w:rsidRPr="00282553" w:rsidRDefault="00CB2051" w:rsidP="00005368">
      <w:pPr>
        <w:spacing w:before="100" w:beforeAutospacing="1" w:after="100" w:afterAutospacing="1" w:line="240" w:lineRule="auto"/>
        <w:ind w:left="360"/>
        <w:jc w:val="both"/>
        <w:rPr>
          <w:rFonts w:ascii="Arial" w:eastAsia="Times New Roman" w:hAnsi="Arial" w:cs="Arial"/>
          <w:lang w:val="mk-MK"/>
        </w:rPr>
      </w:pPr>
      <w:r w:rsidRPr="00282553">
        <w:rPr>
          <w:rFonts w:ascii="Arial" w:eastAsia="Times New Roman" w:hAnsi="Arial" w:cs="Arial"/>
          <w:lang w:val="mk-MK"/>
        </w:rPr>
        <w:t xml:space="preserve">- идентификациски број на </w:t>
      </w:r>
      <w:r w:rsidRPr="00282553">
        <w:rPr>
          <w:rFonts w:ascii="Arial" w:eastAsia="Times New Roman" w:hAnsi="Arial" w:cs="Arial"/>
        </w:rPr>
        <w:t>овластеното тело за сообразност</w:t>
      </w:r>
      <w:r w:rsidRPr="00282553">
        <w:rPr>
          <w:rFonts w:ascii="Arial" w:eastAsia="Times New Roman" w:hAnsi="Arial" w:cs="Arial"/>
          <w:lang w:val="mk-MK"/>
        </w:rPr>
        <w:t>.</w:t>
      </w:r>
    </w:p>
    <w:p w:rsidR="00BF3F50" w:rsidRDefault="00CB2051" w:rsidP="00942B68">
      <w:pPr>
        <w:pStyle w:val="ListParagraph"/>
        <w:numPr>
          <w:ilvl w:val="0"/>
          <w:numId w:val="148"/>
        </w:numPr>
        <w:spacing w:before="100" w:beforeAutospacing="1" w:after="100" w:afterAutospacing="1" w:line="240" w:lineRule="auto"/>
        <w:ind w:left="360"/>
        <w:jc w:val="both"/>
        <w:rPr>
          <w:rFonts w:ascii="Arial" w:eastAsia="Times New Roman" w:hAnsi="Arial" w:cs="Arial"/>
          <w:lang w:val="mk-MK"/>
        </w:rPr>
      </w:pPr>
      <w:r w:rsidRPr="00282553">
        <w:rPr>
          <w:rFonts w:ascii="Arial" w:eastAsia="Times New Roman" w:hAnsi="Arial" w:cs="Arial"/>
          <w:lang w:val="mk-MK"/>
        </w:rPr>
        <w:t>Формата и содржината на барањето од ставот (2) на овој нчлен, подетално го пропишува Агенцијата.</w:t>
      </w:r>
    </w:p>
    <w:p w:rsidR="00BF3F50" w:rsidRDefault="00BF3F50" w:rsidP="00BF3F50">
      <w:pPr>
        <w:pStyle w:val="ListParagraph"/>
        <w:spacing w:before="100" w:beforeAutospacing="1" w:after="100" w:afterAutospacing="1" w:line="240" w:lineRule="auto"/>
        <w:ind w:left="360"/>
        <w:jc w:val="both"/>
        <w:rPr>
          <w:rFonts w:ascii="Arial" w:eastAsia="Times New Roman" w:hAnsi="Arial" w:cs="Arial"/>
          <w:lang w:val="mk-MK"/>
        </w:rPr>
      </w:pPr>
    </w:p>
    <w:p w:rsidR="00BF3F50" w:rsidRDefault="003B2AAC" w:rsidP="00942B68">
      <w:pPr>
        <w:pStyle w:val="ListParagraph"/>
        <w:numPr>
          <w:ilvl w:val="0"/>
          <w:numId w:val="148"/>
        </w:numPr>
        <w:spacing w:before="100" w:beforeAutospacing="1" w:after="100" w:afterAutospacing="1" w:line="240" w:lineRule="auto"/>
        <w:ind w:left="360"/>
        <w:jc w:val="both"/>
        <w:rPr>
          <w:rFonts w:ascii="Arial" w:eastAsia="Times New Roman" w:hAnsi="Arial" w:cs="Arial"/>
          <w:lang w:val="mk-MK"/>
        </w:rPr>
      </w:pPr>
      <w:r w:rsidRPr="00BF3F50">
        <w:rPr>
          <w:rFonts w:ascii="Arial" w:eastAsia="Times New Roman" w:hAnsi="Arial" w:cs="Arial"/>
          <w:lang w:val="mk-MK"/>
        </w:rPr>
        <w:t>Агенцијата одлучува по барањето од ставот (1) на овој член во рок од 30 дена од денот на приемот на истото.</w:t>
      </w:r>
    </w:p>
    <w:p w:rsidR="00BF3F50" w:rsidRPr="00BF3F50" w:rsidRDefault="00BF3F50" w:rsidP="00BF3F50">
      <w:pPr>
        <w:pStyle w:val="ListParagraph"/>
        <w:rPr>
          <w:rFonts w:ascii="Arial" w:eastAsia="Times New Roman" w:hAnsi="Arial" w:cs="Arial"/>
          <w:lang w:val="mk-MK"/>
        </w:rPr>
      </w:pPr>
    </w:p>
    <w:p w:rsidR="003B2AAC" w:rsidRPr="00BF3F50" w:rsidRDefault="003B2AAC" w:rsidP="00942B68">
      <w:pPr>
        <w:pStyle w:val="ListParagraph"/>
        <w:numPr>
          <w:ilvl w:val="0"/>
          <w:numId w:val="148"/>
        </w:numPr>
        <w:spacing w:before="100" w:beforeAutospacing="1" w:after="100" w:afterAutospacing="1" w:line="240" w:lineRule="auto"/>
        <w:ind w:left="360"/>
        <w:jc w:val="both"/>
        <w:rPr>
          <w:rFonts w:ascii="Arial" w:eastAsia="Times New Roman" w:hAnsi="Arial" w:cs="Arial"/>
          <w:lang w:val="mk-MK"/>
        </w:rPr>
      </w:pPr>
      <w:r w:rsidRPr="00BF3F50">
        <w:rPr>
          <w:rFonts w:ascii="Arial" w:eastAsia="Times New Roman" w:hAnsi="Arial" w:cs="Arial"/>
          <w:lang w:val="mk-MK"/>
        </w:rPr>
        <w:t>Директорот на Агенцијата  може да донесе решение со кое ќе го одбие барањето, односно нема да се даде согласноста од ставот (1) на овој член, доколку се утврди дека пуштањето на пазарот или ставањето во употреба на радио опремата од ставот (1) на овој член е во спротивност со одредбите на овој закон и прописите донесени врз основа на него.</w:t>
      </w:r>
    </w:p>
    <w:p w:rsidR="0012606F" w:rsidRPr="00282553" w:rsidRDefault="0012606F" w:rsidP="0012606F">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rPr>
        <w:t xml:space="preserve">Член </w:t>
      </w:r>
      <w:r w:rsidR="0062408E" w:rsidRPr="00282553">
        <w:rPr>
          <w:rFonts w:ascii="Arial" w:eastAsia="Times New Roman" w:hAnsi="Arial" w:cs="Arial"/>
          <w:b/>
          <w:bCs/>
          <w:lang w:val="mk-MK"/>
        </w:rPr>
        <w:t>164</w:t>
      </w:r>
    </w:p>
    <w:p w:rsidR="005D49BB" w:rsidRPr="00282553" w:rsidRDefault="00807D3F">
      <w:pPr>
        <w:spacing w:before="240" w:after="120" w:line="240" w:lineRule="auto"/>
        <w:jc w:val="center"/>
        <w:outlineLvl w:val="4"/>
        <w:rPr>
          <w:rFonts w:ascii="Arial" w:eastAsia="Times New Roman" w:hAnsi="Arial" w:cs="Arial"/>
          <w:b/>
          <w:bCs/>
          <w:lang w:val="mk-MK"/>
        </w:rPr>
      </w:pPr>
      <w:r w:rsidRPr="00282553">
        <w:rPr>
          <w:rFonts w:ascii="Arial" w:eastAsia="Times New Roman" w:hAnsi="Arial" w:cs="Arial"/>
          <w:b/>
          <w:bCs/>
          <w:lang w:val="mk-MK"/>
        </w:rPr>
        <w:t>Поврзување на радио опрема и телекомуникациска терминална опрема</w:t>
      </w:r>
    </w:p>
    <w:p w:rsidR="00BF3F50" w:rsidRDefault="0012606F" w:rsidP="00942B68">
      <w:pPr>
        <w:pStyle w:val="ListParagraph"/>
        <w:numPr>
          <w:ilvl w:val="0"/>
          <w:numId w:val="149"/>
        </w:numPr>
        <w:spacing w:before="100" w:beforeAutospacing="1" w:after="100" w:afterAutospacing="1" w:line="240" w:lineRule="auto"/>
        <w:ind w:left="360"/>
        <w:jc w:val="both"/>
        <w:rPr>
          <w:rFonts w:ascii="Arial" w:eastAsia="Times New Roman" w:hAnsi="Arial" w:cs="Arial"/>
          <w:lang w:val="mk-MK"/>
        </w:rPr>
      </w:pPr>
      <w:r w:rsidRPr="00BF3F50">
        <w:rPr>
          <w:rFonts w:ascii="Arial" w:eastAsia="Times New Roman" w:hAnsi="Arial" w:cs="Arial"/>
          <w:lang w:val="mk-MK"/>
        </w:rPr>
        <w:t>Доколку</w:t>
      </w:r>
      <w:r w:rsidR="00807D3F" w:rsidRPr="00BF3F50">
        <w:rPr>
          <w:rFonts w:ascii="Arial" w:eastAsia="Times New Roman" w:hAnsi="Arial" w:cs="Arial"/>
          <w:lang w:val="mk-MK"/>
        </w:rPr>
        <w:t xml:space="preserve"> радио</w:t>
      </w:r>
      <w:r w:rsidRPr="00BF3F50">
        <w:rPr>
          <w:rFonts w:ascii="Arial" w:eastAsia="Times New Roman" w:hAnsi="Arial" w:cs="Arial"/>
          <w:lang w:val="mk-MK"/>
        </w:rPr>
        <w:t xml:space="preserve"> опремата</w:t>
      </w:r>
      <w:r w:rsidR="00807D3F" w:rsidRPr="00BF3F50">
        <w:rPr>
          <w:rFonts w:ascii="Arial" w:eastAsia="Times New Roman" w:hAnsi="Arial" w:cs="Arial"/>
          <w:lang w:val="mk-MK"/>
        </w:rPr>
        <w:t xml:space="preserve"> и/или телекомуникациска терминална опрема</w:t>
      </w:r>
      <w:r w:rsidRPr="00BF3F50">
        <w:rPr>
          <w:rFonts w:ascii="Arial" w:eastAsia="Times New Roman" w:hAnsi="Arial" w:cs="Arial"/>
          <w:lang w:val="mk-MK"/>
        </w:rPr>
        <w:t xml:space="preserve"> ги исполнува</w:t>
      </w:r>
      <w:r w:rsidR="00807D3F" w:rsidRPr="00BF3F50">
        <w:rPr>
          <w:rFonts w:ascii="Arial" w:eastAsia="Times New Roman" w:hAnsi="Arial" w:cs="Arial"/>
          <w:lang w:val="mk-MK"/>
        </w:rPr>
        <w:t xml:space="preserve"> условите утврдени во Законот за безбедност на производите, прописите донесени врз основа на него и овој закон,</w:t>
      </w:r>
      <w:r w:rsidRPr="00BF3F50">
        <w:rPr>
          <w:rFonts w:ascii="Arial" w:eastAsia="Times New Roman" w:hAnsi="Arial" w:cs="Arial"/>
          <w:lang w:val="mk-MK"/>
        </w:rPr>
        <w:t xml:space="preserve"> операторите на јавните комуникациски мрежи и</w:t>
      </w:r>
      <w:r w:rsidR="00807D3F" w:rsidRPr="00BF3F50">
        <w:rPr>
          <w:rFonts w:ascii="Arial" w:eastAsia="Times New Roman" w:hAnsi="Arial" w:cs="Arial"/>
          <w:lang w:val="mk-MK"/>
        </w:rPr>
        <w:t>/или услуги не смеат да го одбијат поврзувањето на таквата опрема</w:t>
      </w:r>
      <w:r w:rsidR="00E756C7" w:rsidRPr="00BF3F50">
        <w:rPr>
          <w:rFonts w:ascii="Arial" w:eastAsia="Times New Roman" w:hAnsi="Arial" w:cs="Arial"/>
          <w:lang w:val="mk-MK"/>
        </w:rPr>
        <w:t>.</w:t>
      </w:r>
    </w:p>
    <w:p w:rsidR="00BF3F50" w:rsidRDefault="00BF3F50" w:rsidP="00BF3F50">
      <w:pPr>
        <w:pStyle w:val="ListParagraph"/>
        <w:spacing w:before="100" w:beforeAutospacing="1" w:after="100" w:afterAutospacing="1" w:line="240" w:lineRule="auto"/>
        <w:ind w:left="360"/>
        <w:jc w:val="both"/>
        <w:rPr>
          <w:rFonts w:ascii="Arial" w:eastAsia="Times New Roman" w:hAnsi="Arial" w:cs="Arial"/>
          <w:lang w:val="mk-MK"/>
        </w:rPr>
      </w:pPr>
    </w:p>
    <w:p w:rsidR="00BF3F50" w:rsidRDefault="0012606F" w:rsidP="00942B68">
      <w:pPr>
        <w:pStyle w:val="ListParagraph"/>
        <w:numPr>
          <w:ilvl w:val="0"/>
          <w:numId w:val="149"/>
        </w:numPr>
        <w:spacing w:before="100" w:beforeAutospacing="1" w:after="100" w:afterAutospacing="1" w:line="240" w:lineRule="auto"/>
        <w:ind w:left="360"/>
        <w:jc w:val="both"/>
        <w:rPr>
          <w:rFonts w:ascii="Arial" w:eastAsia="Times New Roman" w:hAnsi="Arial" w:cs="Arial"/>
          <w:lang w:val="mk-MK"/>
        </w:rPr>
      </w:pPr>
      <w:r w:rsidRPr="00BF3F50">
        <w:rPr>
          <w:rFonts w:ascii="Arial" w:eastAsia="Times New Roman" w:hAnsi="Arial" w:cs="Arial"/>
        </w:rPr>
        <w:t>Доколку</w:t>
      </w:r>
      <w:r w:rsidR="00E756C7" w:rsidRPr="00BF3F50">
        <w:rPr>
          <w:rFonts w:ascii="Arial" w:eastAsia="Times New Roman" w:hAnsi="Arial" w:cs="Arial"/>
          <w:lang w:val="mk-MK"/>
        </w:rPr>
        <w:t xml:space="preserve"> радио</w:t>
      </w:r>
      <w:r w:rsidR="00E756C7" w:rsidRPr="00BF3F50">
        <w:rPr>
          <w:rFonts w:ascii="Arial" w:eastAsia="Times New Roman" w:hAnsi="Arial" w:cs="Arial"/>
        </w:rPr>
        <w:t xml:space="preserve"> опремата</w:t>
      </w:r>
      <w:r w:rsidR="00E756C7" w:rsidRPr="00BF3F50">
        <w:rPr>
          <w:rFonts w:ascii="Arial" w:eastAsia="Times New Roman" w:hAnsi="Arial" w:cs="Arial"/>
          <w:lang w:val="mk-MK"/>
        </w:rPr>
        <w:t xml:space="preserve"> и/или телекомуникациска терминална опрема која</w:t>
      </w:r>
      <w:r w:rsidR="00E756C7" w:rsidRPr="00BF3F50">
        <w:rPr>
          <w:rFonts w:ascii="Arial" w:eastAsia="Times New Roman" w:hAnsi="Arial" w:cs="Arial"/>
        </w:rPr>
        <w:t xml:space="preserve"> ги исполнува</w:t>
      </w:r>
      <w:r w:rsidR="00E756C7" w:rsidRPr="00BF3F50">
        <w:rPr>
          <w:rFonts w:ascii="Arial" w:eastAsia="Times New Roman" w:hAnsi="Arial" w:cs="Arial"/>
          <w:lang w:val="mk-MK"/>
        </w:rPr>
        <w:t xml:space="preserve"> условите од ставот (1) на овој член  </w:t>
      </w:r>
      <w:r w:rsidRPr="00BF3F50">
        <w:rPr>
          <w:rFonts w:ascii="Arial" w:eastAsia="Times New Roman" w:hAnsi="Arial" w:cs="Arial"/>
        </w:rPr>
        <w:t xml:space="preserve">предизвикува оштетувања на мрежата или </w:t>
      </w:r>
      <w:r w:rsidR="00E756C7" w:rsidRPr="00BF3F50">
        <w:rPr>
          <w:rFonts w:ascii="Arial" w:eastAsia="Times New Roman" w:hAnsi="Arial" w:cs="Arial"/>
          <w:lang w:val="mk-MK"/>
        </w:rPr>
        <w:t xml:space="preserve">прави </w:t>
      </w:r>
      <w:r w:rsidRPr="00BF3F50">
        <w:rPr>
          <w:rFonts w:ascii="Arial" w:eastAsia="Times New Roman" w:hAnsi="Arial" w:cs="Arial"/>
        </w:rPr>
        <w:t>штетни пречки или му штети на функционирањето на мрежата, операторот на јавната комуникац</w:t>
      </w:r>
      <w:r w:rsidR="00E756C7" w:rsidRPr="00BF3F50">
        <w:rPr>
          <w:rFonts w:ascii="Arial" w:eastAsia="Times New Roman" w:hAnsi="Arial" w:cs="Arial"/>
        </w:rPr>
        <w:t>иска мрежа може да го одбие п</w:t>
      </w:r>
      <w:r w:rsidR="00E756C7" w:rsidRPr="00BF3F50">
        <w:rPr>
          <w:rFonts w:ascii="Arial" w:eastAsia="Times New Roman" w:hAnsi="Arial" w:cs="Arial"/>
          <w:lang w:val="mk-MK"/>
        </w:rPr>
        <w:t>оврзувањето</w:t>
      </w:r>
      <w:r w:rsidRPr="00BF3F50">
        <w:rPr>
          <w:rFonts w:ascii="Arial" w:eastAsia="Times New Roman" w:hAnsi="Arial" w:cs="Arial"/>
        </w:rPr>
        <w:t xml:space="preserve"> </w:t>
      </w:r>
      <w:r w:rsidR="00E756C7" w:rsidRPr="00BF3F50">
        <w:rPr>
          <w:rFonts w:ascii="Arial" w:eastAsia="Times New Roman" w:hAnsi="Arial" w:cs="Arial"/>
        </w:rPr>
        <w:t>на так</w:t>
      </w:r>
      <w:r w:rsidR="00E756C7" w:rsidRPr="00BF3F50">
        <w:rPr>
          <w:rFonts w:ascii="Arial" w:eastAsia="Times New Roman" w:hAnsi="Arial" w:cs="Arial"/>
          <w:lang w:val="mk-MK"/>
        </w:rPr>
        <w:t>вата опрема</w:t>
      </w:r>
      <w:r w:rsidRPr="00BF3F50">
        <w:rPr>
          <w:rFonts w:ascii="Arial" w:eastAsia="Times New Roman" w:hAnsi="Arial" w:cs="Arial"/>
        </w:rPr>
        <w:t xml:space="preserve"> на својата мрежа</w:t>
      </w:r>
      <w:r w:rsidR="00E756C7" w:rsidRPr="00BF3F50">
        <w:rPr>
          <w:rFonts w:ascii="Arial" w:eastAsia="Times New Roman" w:hAnsi="Arial" w:cs="Arial"/>
        </w:rPr>
        <w:t xml:space="preserve">, да </w:t>
      </w:r>
      <w:r w:rsidR="00E756C7" w:rsidRPr="00BF3F50">
        <w:rPr>
          <w:rFonts w:ascii="Arial" w:eastAsia="Times New Roman" w:hAnsi="Arial" w:cs="Arial"/>
          <w:lang w:val="mk-MK"/>
        </w:rPr>
        <w:t>ја</w:t>
      </w:r>
      <w:r w:rsidR="00E756C7" w:rsidRPr="00BF3F50">
        <w:rPr>
          <w:rFonts w:ascii="Arial" w:eastAsia="Times New Roman" w:hAnsi="Arial" w:cs="Arial"/>
        </w:rPr>
        <w:t xml:space="preserve"> исклучи или да </w:t>
      </w:r>
      <w:r w:rsidR="00E756C7" w:rsidRPr="00BF3F50">
        <w:rPr>
          <w:rFonts w:ascii="Arial" w:eastAsia="Times New Roman" w:hAnsi="Arial" w:cs="Arial"/>
          <w:lang w:val="mk-MK"/>
        </w:rPr>
        <w:t>ја</w:t>
      </w:r>
      <w:r w:rsidRPr="00BF3F50">
        <w:rPr>
          <w:rFonts w:ascii="Arial" w:eastAsia="Times New Roman" w:hAnsi="Arial" w:cs="Arial"/>
        </w:rPr>
        <w:t xml:space="preserve"> повлече од употреба и за тоа да ја извести Агенц</w:t>
      </w:r>
      <w:r w:rsidR="002641D9" w:rsidRPr="00BF3F50">
        <w:rPr>
          <w:rFonts w:ascii="Arial" w:eastAsia="Times New Roman" w:hAnsi="Arial" w:cs="Arial"/>
        </w:rPr>
        <w:t>ијата</w:t>
      </w:r>
      <w:r w:rsidRPr="00BF3F50">
        <w:rPr>
          <w:rFonts w:ascii="Arial" w:eastAsia="Times New Roman" w:hAnsi="Arial" w:cs="Arial"/>
        </w:rPr>
        <w:t>.</w:t>
      </w:r>
    </w:p>
    <w:p w:rsidR="00BF3F50" w:rsidRPr="00BF3F50" w:rsidRDefault="00BF3F50" w:rsidP="00BF3F50">
      <w:pPr>
        <w:pStyle w:val="ListParagraph"/>
        <w:rPr>
          <w:rFonts w:ascii="Arial" w:eastAsia="Times New Roman" w:hAnsi="Arial" w:cs="Arial"/>
        </w:rPr>
      </w:pPr>
    </w:p>
    <w:p w:rsidR="00BF3F50" w:rsidRDefault="002641D9" w:rsidP="00942B68">
      <w:pPr>
        <w:pStyle w:val="ListParagraph"/>
        <w:numPr>
          <w:ilvl w:val="0"/>
          <w:numId w:val="149"/>
        </w:numPr>
        <w:spacing w:before="100" w:beforeAutospacing="1" w:after="100" w:afterAutospacing="1" w:line="240" w:lineRule="auto"/>
        <w:ind w:left="360"/>
        <w:jc w:val="both"/>
        <w:rPr>
          <w:rFonts w:ascii="Arial" w:eastAsia="Times New Roman" w:hAnsi="Arial" w:cs="Arial"/>
          <w:lang w:val="mk-MK"/>
        </w:rPr>
      </w:pPr>
      <w:r w:rsidRPr="00BF3F50">
        <w:rPr>
          <w:rFonts w:ascii="Arial" w:eastAsia="Times New Roman" w:hAnsi="Arial" w:cs="Arial"/>
        </w:rPr>
        <w:t xml:space="preserve">Во </w:t>
      </w:r>
      <w:r w:rsidRPr="00BF3F50">
        <w:rPr>
          <w:rFonts w:ascii="Arial" w:eastAsia="Times New Roman" w:hAnsi="Arial" w:cs="Arial"/>
          <w:lang w:val="mk-MK"/>
        </w:rPr>
        <w:t>одредени итни случаеви доколку  е тоа неопходно да се заштити мрежата,</w:t>
      </w:r>
      <w:r w:rsidR="0012606F" w:rsidRPr="00BF3F50">
        <w:rPr>
          <w:rFonts w:ascii="Arial" w:eastAsia="Times New Roman" w:hAnsi="Arial" w:cs="Arial"/>
        </w:rPr>
        <w:t xml:space="preserve"> операторот може</w:t>
      </w:r>
      <w:r w:rsidRPr="00BF3F50">
        <w:rPr>
          <w:rFonts w:ascii="Arial" w:eastAsia="Times New Roman" w:hAnsi="Arial" w:cs="Arial"/>
          <w:lang w:val="mk-MK"/>
        </w:rPr>
        <w:t xml:space="preserve"> без одлагање </w:t>
      </w:r>
      <w:r w:rsidRPr="00BF3F50">
        <w:rPr>
          <w:rFonts w:ascii="Arial" w:eastAsia="Times New Roman" w:hAnsi="Arial" w:cs="Arial"/>
        </w:rPr>
        <w:t xml:space="preserve">да </w:t>
      </w:r>
      <w:r w:rsidRPr="00BF3F50">
        <w:rPr>
          <w:rFonts w:ascii="Arial" w:eastAsia="Times New Roman" w:hAnsi="Arial" w:cs="Arial"/>
          <w:lang w:val="mk-MK"/>
        </w:rPr>
        <w:t>ја исклучи опремата од ставот (1) на овој член</w:t>
      </w:r>
      <w:r w:rsidR="0012606F" w:rsidRPr="00BF3F50">
        <w:rPr>
          <w:rFonts w:ascii="Arial" w:eastAsia="Times New Roman" w:hAnsi="Arial" w:cs="Arial"/>
        </w:rPr>
        <w:t xml:space="preserve"> и доколку на корисникот без одлагање и б</w:t>
      </w:r>
      <w:r w:rsidRPr="00BF3F50">
        <w:rPr>
          <w:rFonts w:ascii="Arial" w:eastAsia="Times New Roman" w:hAnsi="Arial" w:cs="Arial"/>
        </w:rPr>
        <w:t xml:space="preserve">ез трошоци за него може да му </w:t>
      </w:r>
      <w:r w:rsidR="0012606F" w:rsidRPr="00BF3F50">
        <w:rPr>
          <w:rFonts w:ascii="Arial" w:eastAsia="Times New Roman" w:hAnsi="Arial" w:cs="Arial"/>
        </w:rPr>
        <w:t xml:space="preserve"> понуди друго</w:t>
      </w:r>
      <w:r w:rsidRPr="00BF3F50">
        <w:rPr>
          <w:rFonts w:ascii="Arial" w:eastAsia="Times New Roman" w:hAnsi="Arial" w:cs="Arial"/>
          <w:lang w:val="mk-MK"/>
        </w:rPr>
        <w:t xml:space="preserve"> соодветно</w:t>
      </w:r>
      <w:r w:rsidR="0012606F" w:rsidRPr="00BF3F50">
        <w:rPr>
          <w:rFonts w:ascii="Arial" w:eastAsia="Times New Roman" w:hAnsi="Arial" w:cs="Arial"/>
        </w:rPr>
        <w:t xml:space="preserve"> решение, за што веднаш ја известува Агенц</w:t>
      </w:r>
      <w:r w:rsidRPr="00BF3F50">
        <w:rPr>
          <w:rFonts w:ascii="Arial" w:eastAsia="Times New Roman" w:hAnsi="Arial" w:cs="Arial"/>
        </w:rPr>
        <w:t>ијата</w:t>
      </w:r>
      <w:r w:rsidR="0012606F" w:rsidRPr="00BF3F50">
        <w:rPr>
          <w:rFonts w:ascii="Arial" w:eastAsia="Times New Roman" w:hAnsi="Arial" w:cs="Arial"/>
        </w:rPr>
        <w:t>.</w:t>
      </w:r>
    </w:p>
    <w:p w:rsidR="00BF3F50" w:rsidRPr="00BF3F50" w:rsidRDefault="00BF3F50" w:rsidP="00BF3F50">
      <w:pPr>
        <w:pStyle w:val="ListParagraph"/>
        <w:rPr>
          <w:rFonts w:ascii="Arial" w:eastAsia="Times New Roman" w:hAnsi="Arial" w:cs="Arial"/>
          <w:lang w:eastAsia="mk-MK"/>
        </w:rPr>
      </w:pPr>
    </w:p>
    <w:p w:rsidR="0062408E" w:rsidRPr="00BF3F50" w:rsidRDefault="007926F8" w:rsidP="00942B68">
      <w:pPr>
        <w:pStyle w:val="ListParagraph"/>
        <w:numPr>
          <w:ilvl w:val="0"/>
          <w:numId w:val="149"/>
        </w:numPr>
        <w:spacing w:before="100" w:beforeAutospacing="1" w:after="100" w:afterAutospacing="1" w:line="240" w:lineRule="auto"/>
        <w:ind w:left="360"/>
        <w:jc w:val="both"/>
        <w:rPr>
          <w:rFonts w:ascii="Arial" w:eastAsia="Times New Roman" w:hAnsi="Arial" w:cs="Arial"/>
          <w:lang w:val="mk-MK"/>
        </w:rPr>
      </w:pPr>
      <w:r w:rsidRPr="00BF3F50">
        <w:rPr>
          <w:rFonts w:ascii="Arial" w:eastAsia="Times New Roman" w:hAnsi="Arial" w:cs="Arial"/>
          <w:lang w:eastAsia="mk-MK"/>
        </w:rPr>
        <w:t>Корисниците не смеат да приклучат на јавна телекомуникациска мрежа радио</w:t>
      </w:r>
      <w:r w:rsidR="00FF3E44" w:rsidRPr="00BF3F50">
        <w:rPr>
          <w:rFonts w:ascii="Arial" w:eastAsia="Times New Roman" w:hAnsi="Arial" w:cs="Arial"/>
          <w:lang w:val="mk-MK" w:eastAsia="mk-MK"/>
        </w:rPr>
        <w:t xml:space="preserve"> опрема</w:t>
      </w:r>
      <w:r w:rsidRPr="00BF3F50">
        <w:rPr>
          <w:rFonts w:ascii="Arial" w:eastAsia="Times New Roman" w:hAnsi="Arial" w:cs="Arial"/>
          <w:lang w:eastAsia="mk-MK"/>
        </w:rPr>
        <w:t xml:space="preserve"> или телекомуникациска терминална опрема, која не е во согласност со условите пропишани</w:t>
      </w:r>
      <w:r w:rsidR="00FF3E44" w:rsidRPr="00BF3F50">
        <w:rPr>
          <w:rFonts w:ascii="Arial" w:eastAsia="Times New Roman" w:hAnsi="Arial" w:cs="Arial"/>
          <w:lang w:val="mk-MK" w:eastAsia="mk-MK"/>
        </w:rPr>
        <w:t xml:space="preserve"> во</w:t>
      </w:r>
      <w:r w:rsidR="00FF3E44" w:rsidRPr="00BF3F50">
        <w:rPr>
          <w:rFonts w:ascii="Arial" w:eastAsia="Times New Roman" w:hAnsi="Arial" w:cs="Arial"/>
          <w:bCs/>
          <w:lang w:val="mk-MK" w:eastAsia="mk-MK"/>
        </w:rPr>
        <w:t xml:space="preserve"> Законот за безбедност на производите, прописите донесени врз основа на него и овој закон</w:t>
      </w:r>
      <w:r w:rsidR="00BF3F50">
        <w:rPr>
          <w:rFonts w:ascii="Arial" w:eastAsia="Times New Roman" w:hAnsi="Arial" w:cs="Arial"/>
          <w:lang w:val="mk-MK"/>
        </w:rPr>
        <w:t>.</w:t>
      </w:r>
    </w:p>
    <w:p w:rsidR="005D49BB" w:rsidRPr="00282553" w:rsidRDefault="00FF3E44">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rPr>
        <w:t xml:space="preserve"> </w:t>
      </w:r>
      <w:r w:rsidR="007926F8" w:rsidRPr="00282553">
        <w:rPr>
          <w:rFonts w:ascii="Arial" w:eastAsia="Times New Roman" w:hAnsi="Arial" w:cs="Arial"/>
          <w:b/>
          <w:lang w:eastAsia="mk-MK"/>
        </w:rPr>
        <w:t xml:space="preserve"> </w:t>
      </w:r>
      <w:r w:rsidR="00A0459F" w:rsidRPr="00282553">
        <w:rPr>
          <w:rFonts w:ascii="Arial" w:eastAsia="Times New Roman" w:hAnsi="Arial" w:cs="Arial"/>
          <w:b/>
          <w:lang w:val="mk-MK" w:eastAsia="mk-MK"/>
        </w:rPr>
        <w:t>Член 165</w:t>
      </w:r>
    </w:p>
    <w:p w:rsidR="005D49BB" w:rsidRPr="00282553" w:rsidRDefault="004F2DEF">
      <w:pPr>
        <w:spacing w:before="100" w:beforeAutospacing="1" w:after="100" w:afterAutospacing="1" w:line="240" w:lineRule="auto"/>
        <w:jc w:val="center"/>
        <w:rPr>
          <w:rFonts w:ascii="Arial" w:eastAsia="Times New Roman" w:hAnsi="Arial" w:cs="Arial"/>
          <w:b/>
          <w:lang w:val="mk-MK" w:eastAsia="mk-MK"/>
        </w:rPr>
      </w:pPr>
      <w:r w:rsidRPr="00282553">
        <w:rPr>
          <w:rFonts w:ascii="Arial" w:eastAsia="Times New Roman" w:hAnsi="Arial" w:cs="Arial"/>
          <w:b/>
          <w:lang w:val="mk-MK" w:eastAsia="mk-MK"/>
        </w:rPr>
        <w:t>Регистар на телекомуникациска терминална опрема</w:t>
      </w:r>
    </w:p>
    <w:p w:rsidR="00BF3F50" w:rsidRPr="00BF3F50" w:rsidRDefault="007926F8" w:rsidP="00942B68">
      <w:pPr>
        <w:pStyle w:val="ListParagraph"/>
        <w:numPr>
          <w:ilvl w:val="0"/>
          <w:numId w:val="150"/>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lang w:eastAsia="mk-MK"/>
        </w:rPr>
        <w:t>Агенцијата дава мислења и соработува со надлежните институции во однос на прашањата за увозот и употребата на радио</w:t>
      </w:r>
      <w:r w:rsidR="004F2DEF" w:rsidRPr="00BF3F50">
        <w:rPr>
          <w:rFonts w:ascii="Arial" w:eastAsia="Times New Roman" w:hAnsi="Arial" w:cs="Arial"/>
          <w:lang w:eastAsia="mk-MK"/>
        </w:rPr>
        <w:t xml:space="preserve"> опремата</w:t>
      </w:r>
      <w:r w:rsidRPr="00BF3F50">
        <w:rPr>
          <w:rFonts w:ascii="Arial" w:eastAsia="Times New Roman" w:hAnsi="Arial" w:cs="Arial"/>
          <w:lang w:eastAsia="mk-MK"/>
        </w:rPr>
        <w:t xml:space="preserve"> и телекомуникациска</w:t>
      </w:r>
      <w:r w:rsidR="004F2DEF" w:rsidRPr="00BF3F50">
        <w:rPr>
          <w:rFonts w:ascii="Arial" w:eastAsia="Times New Roman" w:hAnsi="Arial" w:cs="Arial"/>
          <w:lang w:eastAsia="mk-MK"/>
        </w:rPr>
        <w:t>та</w:t>
      </w:r>
      <w:r w:rsidRPr="00BF3F50">
        <w:rPr>
          <w:rFonts w:ascii="Arial" w:eastAsia="Times New Roman" w:hAnsi="Arial" w:cs="Arial"/>
          <w:lang w:eastAsia="mk-MK"/>
        </w:rPr>
        <w:t xml:space="preserve"> терминална опрема.</w:t>
      </w:r>
    </w:p>
    <w:p w:rsidR="00BF3F50" w:rsidRPr="00BF3F50" w:rsidRDefault="00BF3F50" w:rsidP="00BF3F50">
      <w:pPr>
        <w:pStyle w:val="ListParagraph"/>
        <w:spacing w:before="100" w:beforeAutospacing="1" w:after="100" w:afterAutospacing="1" w:line="240" w:lineRule="auto"/>
        <w:ind w:left="360"/>
        <w:jc w:val="both"/>
        <w:rPr>
          <w:rFonts w:ascii="Arial" w:eastAsia="Times New Roman" w:hAnsi="Arial" w:cs="Arial"/>
          <w:lang w:eastAsia="mk-MK"/>
        </w:rPr>
      </w:pPr>
    </w:p>
    <w:p w:rsidR="00BF3F50" w:rsidRPr="00BF3F50" w:rsidRDefault="007926F8" w:rsidP="00942B68">
      <w:pPr>
        <w:pStyle w:val="ListParagraph"/>
        <w:numPr>
          <w:ilvl w:val="0"/>
          <w:numId w:val="150"/>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lang w:eastAsia="mk-MK"/>
        </w:rPr>
        <w:t>Агенцијата води електронски регистар на телекомуникациска терминална опрема наменета за јавни мобилни комуникциски услуги.</w:t>
      </w:r>
    </w:p>
    <w:p w:rsidR="00BF3F50" w:rsidRPr="00BF3F50" w:rsidRDefault="00BF3F50" w:rsidP="00BF3F50">
      <w:pPr>
        <w:pStyle w:val="ListParagraph"/>
        <w:rPr>
          <w:rFonts w:ascii="Arial" w:eastAsia="Times New Roman" w:hAnsi="Arial" w:cs="Arial"/>
          <w:lang w:eastAsia="mk-MK"/>
        </w:rPr>
      </w:pPr>
    </w:p>
    <w:p w:rsidR="00BF3F50" w:rsidRPr="00BF3F50" w:rsidRDefault="007926F8" w:rsidP="00942B68">
      <w:pPr>
        <w:pStyle w:val="ListParagraph"/>
        <w:numPr>
          <w:ilvl w:val="0"/>
          <w:numId w:val="150"/>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lang w:eastAsia="mk-MK"/>
        </w:rPr>
        <w:t>Формата, содржината и начинот на водење на регистарот од ставот (</w:t>
      </w:r>
      <w:r w:rsidR="004F2DEF" w:rsidRPr="00BF3F50">
        <w:rPr>
          <w:rFonts w:ascii="Arial" w:eastAsia="Times New Roman" w:hAnsi="Arial" w:cs="Arial"/>
          <w:lang w:val="mk-MK" w:eastAsia="mk-MK"/>
        </w:rPr>
        <w:t>2</w:t>
      </w:r>
      <w:r w:rsidRPr="00BF3F50">
        <w:rPr>
          <w:rFonts w:ascii="Arial" w:eastAsia="Times New Roman" w:hAnsi="Arial" w:cs="Arial"/>
          <w:lang w:eastAsia="mk-MK"/>
        </w:rPr>
        <w:t>) на овој член, како и видот на податоците и начинот на доставување на податоците потребни за водење на регистарот, ги пропишува Агенцијата.</w:t>
      </w:r>
    </w:p>
    <w:p w:rsidR="00BF3F50" w:rsidRPr="00BF3F50" w:rsidRDefault="00BF3F50" w:rsidP="00BF3F50">
      <w:pPr>
        <w:pStyle w:val="ListParagraph"/>
        <w:rPr>
          <w:rFonts w:ascii="Arial" w:eastAsia="Times New Roman" w:hAnsi="Arial" w:cs="Arial"/>
          <w:lang w:eastAsia="mk-MK"/>
        </w:rPr>
      </w:pPr>
    </w:p>
    <w:p w:rsidR="00BF3F50" w:rsidRPr="00BF3F50" w:rsidRDefault="007926F8" w:rsidP="00942B68">
      <w:pPr>
        <w:pStyle w:val="ListParagraph"/>
        <w:numPr>
          <w:ilvl w:val="0"/>
          <w:numId w:val="150"/>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lang w:eastAsia="mk-MK"/>
        </w:rPr>
        <w:t>Операторите , правни или физички лица регистрирани за продажба на телекомуникациска терминална опрема, како и правни или физички лица кои набавиле телекомуникациска терминална опрема наменета за јавни мобилни комуникациски услуги или истата ја добиле како подарок или донација од лица надвор од територијата на Република Македонија се должни на Агенцијата да и достават податоци согласно со актот од ставот (</w:t>
      </w:r>
      <w:r w:rsidR="004F2DEF" w:rsidRPr="00BF3F50">
        <w:rPr>
          <w:rFonts w:ascii="Arial" w:eastAsia="Times New Roman" w:hAnsi="Arial" w:cs="Arial"/>
          <w:lang w:val="mk-MK" w:eastAsia="mk-MK"/>
        </w:rPr>
        <w:t>3</w:t>
      </w:r>
      <w:r w:rsidRPr="00BF3F50">
        <w:rPr>
          <w:rFonts w:ascii="Arial" w:eastAsia="Times New Roman" w:hAnsi="Arial" w:cs="Arial"/>
          <w:lang w:eastAsia="mk-MK"/>
        </w:rPr>
        <w:t>) на овој член.</w:t>
      </w:r>
    </w:p>
    <w:p w:rsidR="00BF3F50" w:rsidRPr="00BF3F50" w:rsidRDefault="00BF3F50" w:rsidP="00BF3F50">
      <w:pPr>
        <w:pStyle w:val="ListParagraph"/>
        <w:rPr>
          <w:rFonts w:ascii="Arial" w:eastAsia="Times New Roman" w:hAnsi="Arial" w:cs="Arial"/>
          <w:lang w:eastAsia="mk-MK"/>
        </w:rPr>
      </w:pPr>
    </w:p>
    <w:p w:rsidR="007926F8" w:rsidRPr="00BF3F50" w:rsidRDefault="007926F8" w:rsidP="00942B68">
      <w:pPr>
        <w:pStyle w:val="ListParagraph"/>
        <w:numPr>
          <w:ilvl w:val="0"/>
          <w:numId w:val="150"/>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lang w:eastAsia="mk-MK"/>
        </w:rPr>
        <w:t>Операторите  се должни на барање на Агенцијата да ја исклучат од јавната мобилна комуникациска мрежа телекомуникациската терминална опрема која не е евидентирана во регистарот од ставот (</w:t>
      </w:r>
      <w:r w:rsidR="004F2DEF" w:rsidRPr="00BF3F50">
        <w:rPr>
          <w:rFonts w:ascii="Arial" w:eastAsia="Times New Roman" w:hAnsi="Arial" w:cs="Arial"/>
          <w:lang w:val="mk-MK" w:eastAsia="mk-MK"/>
        </w:rPr>
        <w:t>2</w:t>
      </w:r>
      <w:r w:rsidRPr="00BF3F50">
        <w:rPr>
          <w:rFonts w:ascii="Arial" w:eastAsia="Times New Roman" w:hAnsi="Arial" w:cs="Arial"/>
          <w:lang w:eastAsia="mk-MK"/>
        </w:rPr>
        <w:t>) на овој член.</w:t>
      </w:r>
    </w:p>
    <w:p w:rsidR="005D49BB" w:rsidRPr="00282553" w:rsidRDefault="00996016">
      <w:pPr>
        <w:autoSpaceDE w:val="0"/>
        <w:autoSpaceDN w:val="0"/>
        <w:adjustRightInd w:val="0"/>
        <w:spacing w:after="0" w:line="240" w:lineRule="auto"/>
        <w:jc w:val="center"/>
        <w:rPr>
          <w:rFonts w:ascii="Arial" w:hAnsi="Arial" w:cs="Arial"/>
          <w:sz w:val="28"/>
          <w:szCs w:val="28"/>
          <w:lang w:val="mk-MK"/>
        </w:rPr>
      </w:pPr>
      <w:r w:rsidRPr="00282553">
        <w:rPr>
          <w:rFonts w:ascii="Arial" w:hAnsi="Arial" w:cs="Arial"/>
          <w:sz w:val="28"/>
          <w:szCs w:val="28"/>
          <w:lang w:val="mk-MK"/>
        </w:rPr>
        <w:t>Г</w:t>
      </w:r>
      <w:r w:rsidR="00EC109A" w:rsidRPr="00282553">
        <w:rPr>
          <w:rFonts w:ascii="Arial" w:hAnsi="Arial" w:cs="Arial"/>
          <w:sz w:val="28"/>
          <w:szCs w:val="28"/>
          <w:lang w:val="mk-MK"/>
        </w:rPr>
        <w:t>лава</w:t>
      </w:r>
      <w:r w:rsidRPr="00282553">
        <w:rPr>
          <w:rFonts w:ascii="Arial" w:hAnsi="Arial" w:cs="Arial"/>
          <w:sz w:val="28"/>
          <w:szCs w:val="28"/>
          <w:lang w:val="mk-MK"/>
        </w:rPr>
        <w:t xml:space="preserve"> </w:t>
      </w:r>
      <w:r w:rsidR="004D5BD8" w:rsidRPr="00282553">
        <w:rPr>
          <w:rFonts w:ascii="Arial" w:hAnsi="Arial" w:cs="Arial"/>
          <w:sz w:val="28"/>
          <w:szCs w:val="28"/>
          <w:lang w:val="mk-MK"/>
        </w:rPr>
        <w:t>осумнаесетта</w:t>
      </w:r>
    </w:p>
    <w:p w:rsidR="005D49BB" w:rsidRPr="00282553" w:rsidRDefault="005D49BB">
      <w:pPr>
        <w:autoSpaceDE w:val="0"/>
        <w:autoSpaceDN w:val="0"/>
        <w:adjustRightInd w:val="0"/>
        <w:spacing w:after="0" w:line="240" w:lineRule="auto"/>
        <w:jc w:val="center"/>
        <w:rPr>
          <w:rFonts w:ascii="Arial" w:hAnsi="Arial" w:cs="Arial"/>
          <w:lang w:val="mk-MK"/>
        </w:rPr>
      </w:pPr>
    </w:p>
    <w:p w:rsidR="005D49BB" w:rsidRPr="00282553" w:rsidRDefault="00D46646">
      <w:pPr>
        <w:autoSpaceDE w:val="0"/>
        <w:autoSpaceDN w:val="0"/>
        <w:adjustRightInd w:val="0"/>
        <w:spacing w:after="0" w:line="240" w:lineRule="auto"/>
        <w:jc w:val="center"/>
        <w:rPr>
          <w:rFonts w:ascii="Arial" w:hAnsi="Arial" w:cs="Arial"/>
          <w:b/>
          <w:lang w:val="mk-MK"/>
        </w:rPr>
      </w:pPr>
      <w:r w:rsidRPr="00282553">
        <w:rPr>
          <w:rFonts w:ascii="Arial" w:hAnsi="Arial" w:cs="Arial"/>
          <w:lang w:val="mk-MK"/>
        </w:rPr>
        <w:t xml:space="preserve"> </w:t>
      </w:r>
      <w:r w:rsidR="00A5601A" w:rsidRPr="00282553">
        <w:rPr>
          <w:rFonts w:ascii="Arial" w:hAnsi="Arial" w:cs="Arial"/>
          <w:b/>
          <w:lang w:val="mk-MK"/>
        </w:rPr>
        <w:t xml:space="preserve">БЕЗБЕДНОСТ </w:t>
      </w:r>
      <w:r w:rsidR="00996016" w:rsidRPr="00282553">
        <w:rPr>
          <w:rFonts w:ascii="Arial" w:hAnsi="Arial" w:cs="Arial"/>
          <w:b/>
          <w:lang w:val="mk-MK"/>
        </w:rPr>
        <w:t xml:space="preserve"> И ИНТЕГРИТЕТ НА ЈАВНИТЕ ЕЛЕКТРОНСКИ КОМУНИКАЦИСКИ МРЕЖИ И УСЛУГИ</w:t>
      </w:r>
      <w:r w:rsidR="004454F1" w:rsidRPr="00282553">
        <w:rPr>
          <w:rFonts w:ascii="Arial" w:hAnsi="Arial" w:cs="Arial"/>
          <w:b/>
          <w:lang w:val="mk-MK"/>
        </w:rPr>
        <w:t xml:space="preserve"> И ЗАШТИТА НА ЛИЧНИТЕ ПОДАТОЦИ</w:t>
      </w:r>
    </w:p>
    <w:p w:rsidR="005D49BB" w:rsidRPr="00282553" w:rsidRDefault="005D49BB">
      <w:pPr>
        <w:autoSpaceDE w:val="0"/>
        <w:autoSpaceDN w:val="0"/>
        <w:adjustRightInd w:val="0"/>
        <w:spacing w:after="0" w:line="240" w:lineRule="auto"/>
        <w:jc w:val="center"/>
        <w:rPr>
          <w:rFonts w:ascii="Arial" w:hAnsi="Arial" w:cs="Arial"/>
          <w:lang w:val="mk-MK"/>
        </w:rPr>
      </w:pPr>
    </w:p>
    <w:p w:rsidR="005D49BB" w:rsidRPr="00BF3F50" w:rsidRDefault="0062408E">
      <w:pPr>
        <w:shd w:val="clear" w:color="auto" w:fill="FFFFFF"/>
        <w:spacing w:before="120" w:after="120"/>
        <w:jc w:val="center"/>
        <w:rPr>
          <w:rFonts w:ascii="Arial" w:eastAsia="Times New Roman" w:hAnsi="Arial" w:cs="Arial"/>
          <w:b/>
          <w:iCs/>
          <w:spacing w:val="-9"/>
          <w:lang w:val="mk-MK"/>
        </w:rPr>
      </w:pPr>
      <w:r w:rsidRPr="00BF3F50">
        <w:rPr>
          <w:rFonts w:ascii="Arial" w:eastAsia="Times New Roman" w:hAnsi="Arial" w:cs="Arial"/>
          <w:b/>
          <w:iCs/>
          <w:spacing w:val="-9"/>
          <w:lang w:val="mk-MK"/>
        </w:rPr>
        <w:t>Член 166</w:t>
      </w:r>
    </w:p>
    <w:p w:rsidR="005D49BB" w:rsidRPr="00282553" w:rsidRDefault="00A5601A">
      <w:pPr>
        <w:shd w:val="clear" w:color="auto" w:fill="FFFFFF"/>
        <w:spacing w:before="120" w:after="120"/>
        <w:ind w:left="346"/>
        <w:jc w:val="center"/>
        <w:rPr>
          <w:rFonts w:ascii="Arial" w:eastAsia="Times New Roman" w:hAnsi="Arial" w:cs="Arial"/>
          <w:lang w:val="mk-MK"/>
        </w:rPr>
      </w:pPr>
      <w:r w:rsidRPr="00282553">
        <w:rPr>
          <w:rFonts w:ascii="Arial" w:eastAsia="Times New Roman" w:hAnsi="Arial" w:cs="Arial"/>
          <w:b/>
          <w:bCs/>
          <w:spacing w:val="-3"/>
          <w:lang w:val="mk-MK"/>
        </w:rPr>
        <w:t>Безбедност и интегритет</w:t>
      </w:r>
      <w:r w:rsidR="00D46646" w:rsidRPr="00282553">
        <w:rPr>
          <w:rFonts w:ascii="Arial" w:eastAsia="Times New Roman" w:hAnsi="Arial" w:cs="Arial"/>
          <w:b/>
          <w:bCs/>
          <w:spacing w:val="-3"/>
          <w:lang w:val="mk-MK"/>
        </w:rPr>
        <w:t xml:space="preserve"> на јавните електронски комуникациски мрежи и услуги</w:t>
      </w:r>
    </w:p>
    <w:p w:rsidR="00BF3F50" w:rsidRPr="00BF3F50" w:rsidRDefault="00A5601A" w:rsidP="00942B68">
      <w:pPr>
        <w:pStyle w:val="ListParagraph"/>
        <w:numPr>
          <w:ilvl w:val="0"/>
          <w:numId w:val="151"/>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lang w:eastAsia="mk-MK"/>
        </w:rPr>
        <w:t>Операторите се должни да  преземаат соодветни т</w:t>
      </w:r>
      <w:r w:rsidR="00552783" w:rsidRPr="00BF3F50">
        <w:rPr>
          <w:rFonts w:ascii="Arial" w:eastAsia="Times New Roman" w:hAnsi="Arial" w:cs="Arial"/>
          <w:lang w:eastAsia="mk-MK"/>
        </w:rPr>
        <w:t>ехнички и организациони мерки со цел</w:t>
      </w:r>
      <w:r w:rsidRPr="00BF3F50">
        <w:rPr>
          <w:rFonts w:ascii="Arial" w:eastAsia="Times New Roman" w:hAnsi="Arial" w:cs="Arial"/>
          <w:lang w:eastAsia="mk-MK"/>
        </w:rPr>
        <w:t xml:space="preserve"> соодветно да управуваат со ризиците за безбедноста на мрежите и услугите. Имајќи го предвид техничкиот напредок, овие мерки</w:t>
      </w:r>
      <w:r w:rsidR="00552783" w:rsidRPr="00BF3F50">
        <w:rPr>
          <w:rFonts w:ascii="Arial" w:eastAsia="Times New Roman" w:hAnsi="Arial" w:cs="Arial"/>
          <w:lang w:eastAsia="mk-MK"/>
        </w:rPr>
        <w:t xml:space="preserve"> треба да обезбедат</w:t>
      </w:r>
      <w:r w:rsidRPr="00BF3F50">
        <w:rPr>
          <w:rFonts w:ascii="Arial" w:eastAsia="Times New Roman" w:hAnsi="Arial" w:cs="Arial"/>
          <w:lang w:eastAsia="mk-MK"/>
        </w:rPr>
        <w:t xml:space="preserve"> ниво на безбедност кое е соодветно на настанатиот ризик. Овие мерки особено</w:t>
      </w:r>
      <w:r w:rsidR="00552783" w:rsidRPr="00BF3F50">
        <w:rPr>
          <w:rFonts w:ascii="Arial" w:eastAsia="Times New Roman" w:hAnsi="Arial" w:cs="Arial"/>
          <w:lang w:eastAsia="mk-MK"/>
        </w:rPr>
        <w:t xml:space="preserve"> треба да</w:t>
      </w:r>
      <w:r w:rsidRPr="00BF3F50">
        <w:rPr>
          <w:rFonts w:ascii="Arial" w:eastAsia="Times New Roman" w:hAnsi="Arial" w:cs="Arial"/>
          <w:lang w:eastAsia="mk-MK"/>
        </w:rPr>
        <w:t xml:space="preserve"> се преземаат за да се спречи и минимизира влијанието на безбедносните инциденти врз корисниците и меѓусебно поврзаните мрежи. </w:t>
      </w:r>
    </w:p>
    <w:p w:rsidR="00BF3F50" w:rsidRPr="00BF3F50" w:rsidRDefault="00BF3F50" w:rsidP="00BF3F50">
      <w:pPr>
        <w:pStyle w:val="ListParagraph"/>
        <w:spacing w:before="100" w:beforeAutospacing="1" w:after="100" w:afterAutospacing="1" w:line="240" w:lineRule="auto"/>
        <w:ind w:left="360"/>
        <w:jc w:val="both"/>
        <w:rPr>
          <w:rFonts w:ascii="Arial" w:eastAsia="Times New Roman" w:hAnsi="Arial" w:cs="Arial"/>
          <w:lang w:eastAsia="mk-MK"/>
        </w:rPr>
      </w:pPr>
    </w:p>
    <w:p w:rsidR="00BF3F50" w:rsidRPr="00BF3F50" w:rsidRDefault="00552783" w:rsidP="00942B68">
      <w:pPr>
        <w:pStyle w:val="ListParagraph"/>
        <w:numPr>
          <w:ilvl w:val="0"/>
          <w:numId w:val="151"/>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lang w:val="mk-MK"/>
        </w:rPr>
        <w:lastRenderedPageBreak/>
        <w:t xml:space="preserve">Операторите на јавни електронски комуникациски мрежи  </w:t>
      </w:r>
      <w:r w:rsidRPr="00BF3F50">
        <w:rPr>
          <w:rFonts w:ascii="Arial" w:eastAsia="Times New Roman" w:hAnsi="Arial" w:cs="Arial"/>
          <w:spacing w:val="-6"/>
          <w:lang w:val="mk-MK"/>
        </w:rPr>
        <w:t>треба да</w:t>
      </w:r>
      <w:r w:rsidR="00A5601A" w:rsidRPr="00BF3F50">
        <w:rPr>
          <w:rFonts w:ascii="Arial" w:eastAsia="Times New Roman" w:hAnsi="Arial" w:cs="Arial"/>
          <w:spacing w:val="-6"/>
          <w:lang w:val="mk-MK"/>
        </w:rPr>
        <w:t xml:space="preserve"> ги преземаат сите соодветни чекори за да го обезбедат интегритетот на нивните мрежи и, истовреме</w:t>
      </w:r>
      <w:r w:rsidRPr="00BF3F50">
        <w:rPr>
          <w:rFonts w:ascii="Arial" w:eastAsia="Times New Roman" w:hAnsi="Arial" w:cs="Arial"/>
          <w:spacing w:val="-6"/>
          <w:lang w:val="mk-MK"/>
        </w:rPr>
        <w:t xml:space="preserve">но, континуитетот </w:t>
      </w:r>
      <w:r w:rsidR="00A5601A" w:rsidRPr="00BF3F50">
        <w:rPr>
          <w:rFonts w:ascii="Arial" w:eastAsia="Times New Roman" w:hAnsi="Arial" w:cs="Arial"/>
          <w:spacing w:val="-6"/>
          <w:lang w:val="mk-MK"/>
        </w:rPr>
        <w:t xml:space="preserve"> на усл</w:t>
      </w:r>
      <w:r w:rsidRPr="00BF3F50">
        <w:rPr>
          <w:rFonts w:ascii="Arial" w:eastAsia="Times New Roman" w:hAnsi="Arial" w:cs="Arial"/>
          <w:spacing w:val="-6"/>
          <w:lang w:val="mk-MK"/>
        </w:rPr>
        <w:t xml:space="preserve">угите кои ги обезбедуваат </w:t>
      </w:r>
      <w:r w:rsidR="00A5601A" w:rsidRPr="00BF3F50">
        <w:rPr>
          <w:rFonts w:ascii="Arial" w:eastAsia="Times New Roman" w:hAnsi="Arial" w:cs="Arial"/>
          <w:spacing w:val="-6"/>
          <w:lang w:val="mk-MK"/>
        </w:rPr>
        <w:t xml:space="preserve">со тие мрежи. </w:t>
      </w:r>
    </w:p>
    <w:p w:rsidR="00BF3F50" w:rsidRPr="00BF3F50" w:rsidRDefault="00BF3F50" w:rsidP="00BF3F50">
      <w:pPr>
        <w:pStyle w:val="ListParagraph"/>
        <w:rPr>
          <w:rFonts w:ascii="Arial" w:eastAsia="Times New Roman" w:hAnsi="Arial" w:cs="Arial"/>
          <w:spacing w:val="-4"/>
          <w:lang w:val="mk-MK"/>
        </w:rPr>
      </w:pPr>
    </w:p>
    <w:p w:rsidR="00BF3F50" w:rsidRPr="00BF3F50" w:rsidRDefault="00B124B3" w:rsidP="00942B68">
      <w:pPr>
        <w:pStyle w:val="ListParagraph"/>
        <w:numPr>
          <w:ilvl w:val="0"/>
          <w:numId w:val="151"/>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spacing w:val="-4"/>
          <w:lang w:val="mk-MK"/>
        </w:rPr>
        <w:t xml:space="preserve">Заради спроведување на одредбите од ставовите (1) и (2) на овој член </w:t>
      </w:r>
      <w:r w:rsidRPr="00BF3F50">
        <w:rPr>
          <w:rFonts w:ascii="Arial" w:eastAsia="Times New Roman" w:hAnsi="Arial" w:cs="Arial"/>
          <w:lang w:val="mk-MK"/>
        </w:rPr>
        <w:t xml:space="preserve">операторите на јавни електронски комуникациски мрежи  </w:t>
      </w:r>
      <w:r w:rsidRPr="00BF3F50">
        <w:rPr>
          <w:rFonts w:ascii="Arial" w:eastAsia="Times New Roman" w:hAnsi="Arial" w:cs="Arial"/>
          <w:spacing w:val="-6"/>
          <w:lang w:val="mk-MK"/>
        </w:rPr>
        <w:t>или јавни  електронски комуникациски услуги треба да усвојат и имплементираат  политика за безбедност со која ќе се утврди ранливоста на системот, надзорот и спроведување</w:t>
      </w:r>
      <w:r w:rsidR="00287CE6" w:rsidRPr="00BF3F50">
        <w:rPr>
          <w:rFonts w:ascii="Arial" w:eastAsia="Times New Roman" w:hAnsi="Arial" w:cs="Arial"/>
          <w:spacing w:val="-6"/>
          <w:lang w:val="mk-MK"/>
        </w:rPr>
        <w:t xml:space="preserve"> </w:t>
      </w:r>
      <w:r w:rsidRPr="00BF3F50">
        <w:rPr>
          <w:rFonts w:ascii="Arial" w:eastAsia="Times New Roman" w:hAnsi="Arial" w:cs="Arial"/>
          <w:spacing w:val="-6"/>
          <w:lang w:val="mk-MK"/>
        </w:rPr>
        <w:t>превентивни и корективни мерки, како и ме</w:t>
      </w:r>
      <w:r w:rsidR="00913D0F" w:rsidRPr="00BF3F50">
        <w:rPr>
          <w:rFonts w:ascii="Arial" w:eastAsia="Times New Roman" w:hAnsi="Arial" w:cs="Arial"/>
          <w:spacing w:val="-6"/>
          <w:lang w:val="mk-MK"/>
        </w:rPr>
        <w:t>р</w:t>
      </w:r>
      <w:r w:rsidRPr="00BF3F50">
        <w:rPr>
          <w:rFonts w:ascii="Arial" w:eastAsia="Times New Roman" w:hAnsi="Arial" w:cs="Arial"/>
          <w:spacing w:val="-6"/>
          <w:lang w:val="mk-MK"/>
        </w:rPr>
        <w:t xml:space="preserve">ки за  ублажување на инциденти по безбедноста и интегритетот на мрежите. </w:t>
      </w:r>
    </w:p>
    <w:p w:rsidR="00BF3F50" w:rsidRPr="00BF3F50" w:rsidRDefault="00BF3F50" w:rsidP="00BF3F50">
      <w:pPr>
        <w:pStyle w:val="ListParagraph"/>
        <w:rPr>
          <w:rFonts w:ascii="Arial" w:eastAsia="Times New Roman" w:hAnsi="Arial" w:cs="Arial"/>
          <w:lang w:val="mk-MK"/>
        </w:rPr>
      </w:pPr>
    </w:p>
    <w:p w:rsidR="00BF3F50" w:rsidRPr="00BF3F50" w:rsidRDefault="00552783" w:rsidP="00942B68">
      <w:pPr>
        <w:pStyle w:val="ListParagraph"/>
        <w:numPr>
          <w:ilvl w:val="0"/>
          <w:numId w:val="151"/>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lang w:val="mk-MK"/>
        </w:rPr>
        <w:t>Операторите</w:t>
      </w:r>
      <w:r w:rsidRPr="00BF3F50">
        <w:rPr>
          <w:rFonts w:ascii="Arial" w:eastAsia="Times New Roman" w:hAnsi="Arial" w:cs="Arial"/>
          <w:spacing w:val="-6"/>
          <w:lang w:val="mk-MK"/>
        </w:rPr>
        <w:t xml:space="preserve">  се должни</w:t>
      </w:r>
      <w:r w:rsidR="00E5760E" w:rsidRPr="00BF3F50">
        <w:rPr>
          <w:rFonts w:ascii="Arial" w:eastAsia="Times New Roman" w:hAnsi="Arial" w:cs="Arial"/>
          <w:spacing w:val="-6"/>
          <w:lang w:val="mk-MK"/>
        </w:rPr>
        <w:t xml:space="preserve"> веднаш,</w:t>
      </w:r>
      <w:r w:rsidR="006E2751" w:rsidRPr="00BF3F50">
        <w:rPr>
          <w:rFonts w:ascii="Arial" w:eastAsia="Times New Roman" w:hAnsi="Arial" w:cs="Arial"/>
          <w:spacing w:val="-6"/>
          <w:lang w:val="mk-MK"/>
        </w:rPr>
        <w:t xml:space="preserve"> но не подоцна од 24 часа од моментот на нарушување на безбедноста или  губење на интегритетот кое имало значително влијание врз функционирањето на мрежите или услугите, </w:t>
      </w:r>
      <w:r w:rsidR="00E5760E" w:rsidRPr="00BF3F50">
        <w:rPr>
          <w:rFonts w:ascii="Arial" w:eastAsia="Times New Roman" w:hAnsi="Arial" w:cs="Arial"/>
          <w:spacing w:val="-6"/>
          <w:lang w:val="mk-MK"/>
        </w:rPr>
        <w:t xml:space="preserve"> по електронски пат</w:t>
      </w:r>
      <w:r w:rsidR="00CF1BCA" w:rsidRPr="00BF3F50">
        <w:rPr>
          <w:rFonts w:ascii="Arial" w:eastAsia="Times New Roman" w:hAnsi="Arial" w:cs="Arial"/>
          <w:spacing w:val="-6"/>
          <w:lang w:val="mk-MK"/>
        </w:rPr>
        <w:t xml:space="preserve"> на Агенцијата  да и</w:t>
      </w:r>
      <w:r w:rsidRPr="00BF3F50">
        <w:rPr>
          <w:rFonts w:ascii="Arial" w:eastAsia="Times New Roman" w:hAnsi="Arial" w:cs="Arial"/>
          <w:spacing w:val="-6"/>
          <w:lang w:val="mk-MK"/>
        </w:rPr>
        <w:t xml:space="preserve"> </w:t>
      </w:r>
      <w:r w:rsidR="00CF1BCA" w:rsidRPr="00BF3F50">
        <w:rPr>
          <w:rFonts w:ascii="Arial" w:eastAsia="Times New Roman" w:hAnsi="Arial" w:cs="Arial"/>
          <w:spacing w:val="-6"/>
          <w:lang w:val="mk-MK"/>
        </w:rPr>
        <w:t xml:space="preserve">достават </w:t>
      </w:r>
      <w:r w:rsidRPr="00BF3F50">
        <w:rPr>
          <w:rFonts w:ascii="Arial" w:eastAsia="Times New Roman" w:hAnsi="Arial" w:cs="Arial"/>
          <w:spacing w:val="-6"/>
          <w:lang w:val="mk-MK"/>
        </w:rPr>
        <w:t>извест</w:t>
      </w:r>
      <w:r w:rsidR="00CF1BCA" w:rsidRPr="00BF3F50">
        <w:rPr>
          <w:rFonts w:ascii="Arial" w:eastAsia="Times New Roman" w:hAnsi="Arial" w:cs="Arial"/>
          <w:spacing w:val="-6"/>
          <w:lang w:val="mk-MK"/>
        </w:rPr>
        <w:t xml:space="preserve">ување </w:t>
      </w:r>
      <w:r w:rsidRPr="00BF3F50">
        <w:rPr>
          <w:rFonts w:ascii="Arial" w:eastAsia="Times New Roman" w:hAnsi="Arial" w:cs="Arial"/>
          <w:spacing w:val="-6"/>
          <w:lang w:val="mk-MK"/>
        </w:rPr>
        <w:t xml:space="preserve"> за</w:t>
      </w:r>
      <w:r w:rsidR="006E2751" w:rsidRPr="00BF3F50">
        <w:rPr>
          <w:rFonts w:ascii="Arial" w:eastAsia="Times New Roman" w:hAnsi="Arial" w:cs="Arial"/>
          <w:spacing w:val="-6"/>
          <w:lang w:val="mk-MK"/>
        </w:rPr>
        <w:t xml:space="preserve"> истото. </w:t>
      </w:r>
      <w:r w:rsidR="007A33B0" w:rsidRPr="00BF3F50">
        <w:rPr>
          <w:rFonts w:ascii="Arial" w:eastAsia="Times New Roman" w:hAnsi="Arial" w:cs="Arial"/>
          <w:spacing w:val="-6"/>
          <w:lang w:val="mk-MK"/>
        </w:rPr>
        <w:t xml:space="preserve"> </w:t>
      </w:r>
      <w:r w:rsidR="00CF1BCA" w:rsidRPr="00BF3F50">
        <w:rPr>
          <w:rFonts w:ascii="Arial" w:eastAsia="Times New Roman" w:hAnsi="Arial" w:cs="Arial"/>
          <w:spacing w:val="-6"/>
          <w:lang w:val="mk-MK"/>
        </w:rPr>
        <w:t xml:space="preserve"> Доколку е тоа соодветно, </w:t>
      </w:r>
      <w:r w:rsidR="00E5760E" w:rsidRPr="00BF3F50">
        <w:rPr>
          <w:rFonts w:ascii="Arial" w:eastAsia="Times New Roman" w:hAnsi="Arial" w:cs="Arial"/>
          <w:spacing w:val="-6"/>
          <w:lang w:val="mk-MK"/>
        </w:rPr>
        <w:t>Агенцијата,</w:t>
      </w:r>
      <w:r w:rsidR="00CF1BCA" w:rsidRPr="00BF3F50">
        <w:rPr>
          <w:rFonts w:ascii="Arial" w:eastAsia="Times New Roman" w:hAnsi="Arial" w:cs="Arial"/>
          <w:spacing w:val="-6"/>
          <w:lang w:val="mk-MK"/>
        </w:rPr>
        <w:t xml:space="preserve"> за истото, </w:t>
      </w:r>
      <w:r w:rsidR="00E5760E" w:rsidRPr="00BF3F50">
        <w:rPr>
          <w:rFonts w:ascii="Arial" w:eastAsia="Times New Roman" w:hAnsi="Arial" w:cs="Arial"/>
          <w:spacing w:val="-6"/>
          <w:lang w:val="mk-MK"/>
        </w:rPr>
        <w:t xml:space="preserve"> може да</w:t>
      </w:r>
      <w:r w:rsidR="00E5760E" w:rsidRPr="00BF3F50">
        <w:rPr>
          <w:rFonts w:ascii="Arial" w:eastAsia="Times New Roman" w:hAnsi="Arial" w:cs="Arial"/>
          <w:spacing w:val="-4"/>
          <w:lang w:val="mk-MK"/>
        </w:rPr>
        <w:t xml:space="preserve"> ги извести националните регулаторни тела од други земји</w:t>
      </w:r>
      <w:r w:rsidR="007A33B0" w:rsidRPr="00BF3F50">
        <w:rPr>
          <w:rFonts w:ascii="Arial" w:eastAsia="Times New Roman" w:hAnsi="Arial" w:cs="Arial"/>
          <w:spacing w:val="-4"/>
          <w:lang w:val="mk-MK"/>
        </w:rPr>
        <w:t xml:space="preserve">, </w:t>
      </w:r>
      <w:r w:rsidR="00A5601A" w:rsidRPr="00BF3F50">
        <w:rPr>
          <w:rFonts w:ascii="Arial" w:eastAsia="Times New Roman" w:hAnsi="Arial" w:cs="Arial"/>
          <w:spacing w:val="-4"/>
          <w:lang w:val="mk-MK"/>
        </w:rPr>
        <w:t xml:space="preserve"> </w:t>
      </w:r>
      <w:r w:rsidR="007A33B0" w:rsidRPr="00BF3F50">
        <w:rPr>
          <w:rFonts w:ascii="Arial" w:eastAsia="Times New Roman" w:hAnsi="Arial" w:cs="Arial"/>
          <w:spacing w:val="-4"/>
          <w:lang w:val="mk-MK"/>
        </w:rPr>
        <w:t xml:space="preserve"> как</w:t>
      </w:r>
      <w:r w:rsidR="00CF1BCA" w:rsidRPr="00BF3F50">
        <w:rPr>
          <w:rFonts w:ascii="Arial" w:eastAsia="Times New Roman" w:hAnsi="Arial" w:cs="Arial"/>
          <w:spacing w:val="-4"/>
          <w:lang w:val="mk-MK"/>
        </w:rPr>
        <w:t>о</w:t>
      </w:r>
      <w:r w:rsidR="007A33B0" w:rsidRPr="00BF3F50">
        <w:rPr>
          <w:rFonts w:ascii="Arial" w:eastAsia="Times New Roman" w:hAnsi="Arial" w:cs="Arial"/>
          <w:spacing w:val="-4"/>
          <w:lang w:val="mk-MK"/>
        </w:rPr>
        <w:t xml:space="preserve"> и </w:t>
      </w:r>
      <w:r w:rsidR="00E5760E" w:rsidRPr="00BF3F50">
        <w:rPr>
          <w:rFonts w:ascii="Arial" w:eastAsia="Times New Roman" w:hAnsi="Arial" w:cs="Arial"/>
          <w:spacing w:val="-4"/>
          <w:lang w:val="mk-MK"/>
        </w:rPr>
        <w:t>Европската а</w:t>
      </w:r>
      <w:r w:rsidR="00A5601A" w:rsidRPr="00BF3F50">
        <w:rPr>
          <w:rFonts w:ascii="Arial" w:eastAsia="Times New Roman" w:hAnsi="Arial" w:cs="Arial"/>
          <w:spacing w:val="-4"/>
          <w:lang w:val="mk-MK"/>
        </w:rPr>
        <w:t>генцијата за</w:t>
      </w:r>
      <w:r w:rsidR="00E5760E" w:rsidRPr="00BF3F50">
        <w:rPr>
          <w:rFonts w:ascii="Arial" w:eastAsia="Times New Roman" w:hAnsi="Arial" w:cs="Arial"/>
          <w:spacing w:val="-4"/>
        </w:rPr>
        <w:t xml:space="preserve"> </w:t>
      </w:r>
      <w:r w:rsidR="00E5760E" w:rsidRPr="00BF3F50">
        <w:rPr>
          <w:rFonts w:ascii="Arial" w:eastAsia="Times New Roman" w:hAnsi="Arial" w:cs="Arial"/>
          <w:spacing w:val="-4"/>
          <w:lang w:val="mk-MK"/>
        </w:rPr>
        <w:t>безбедност на мрежи и информации (</w:t>
      </w:r>
      <w:r w:rsidR="00E5760E" w:rsidRPr="00BF3F50">
        <w:rPr>
          <w:rFonts w:ascii="Arial" w:eastAsia="Times New Roman" w:hAnsi="Arial" w:cs="Arial"/>
          <w:spacing w:val="-4"/>
        </w:rPr>
        <w:t>ENISA)</w:t>
      </w:r>
      <w:r w:rsidR="007A33B0" w:rsidRPr="00BF3F50">
        <w:rPr>
          <w:rFonts w:ascii="Arial" w:eastAsia="Times New Roman" w:hAnsi="Arial" w:cs="Arial"/>
          <w:spacing w:val="-4"/>
          <w:lang w:val="mk-MK"/>
        </w:rPr>
        <w:t>. Доколку истото е во интерес на  јавноста,</w:t>
      </w:r>
      <w:r w:rsidR="00A5601A" w:rsidRPr="00BF3F50">
        <w:rPr>
          <w:rFonts w:ascii="Arial" w:eastAsia="Times New Roman" w:hAnsi="Arial" w:cs="Arial"/>
          <w:spacing w:val="-4"/>
          <w:lang w:val="mk-MK"/>
        </w:rPr>
        <w:t xml:space="preserve"> </w:t>
      </w:r>
      <w:r w:rsidR="007A33B0" w:rsidRPr="00BF3F50">
        <w:rPr>
          <w:rFonts w:ascii="Arial" w:eastAsia="Times New Roman" w:hAnsi="Arial" w:cs="Arial"/>
          <w:spacing w:val="-4"/>
          <w:lang w:val="mk-MK"/>
        </w:rPr>
        <w:t xml:space="preserve"> Агенцијата може</w:t>
      </w:r>
      <w:r w:rsidR="00A5601A" w:rsidRPr="00BF3F50">
        <w:rPr>
          <w:rFonts w:ascii="Arial" w:eastAsia="Times New Roman" w:hAnsi="Arial" w:cs="Arial"/>
          <w:spacing w:val="-4"/>
          <w:lang w:val="mk-MK"/>
        </w:rPr>
        <w:t xml:space="preserve"> да ја извести</w:t>
      </w:r>
      <w:r w:rsidR="007A33B0" w:rsidRPr="00BF3F50">
        <w:rPr>
          <w:rFonts w:ascii="Arial" w:eastAsia="Times New Roman" w:hAnsi="Arial" w:cs="Arial"/>
          <w:spacing w:val="-4"/>
          <w:lang w:val="mk-MK"/>
        </w:rPr>
        <w:t xml:space="preserve"> </w:t>
      </w:r>
      <w:r w:rsidR="00A5601A" w:rsidRPr="00BF3F50">
        <w:rPr>
          <w:rFonts w:ascii="Arial" w:eastAsia="Times New Roman" w:hAnsi="Arial" w:cs="Arial"/>
          <w:spacing w:val="-4"/>
          <w:lang w:val="mk-MK"/>
        </w:rPr>
        <w:t xml:space="preserve"> јавноста </w:t>
      </w:r>
      <w:r w:rsidR="007A33B0" w:rsidRPr="00BF3F50">
        <w:rPr>
          <w:rFonts w:ascii="Arial" w:eastAsia="Times New Roman" w:hAnsi="Arial" w:cs="Arial"/>
          <w:spacing w:val="-4"/>
          <w:lang w:val="mk-MK"/>
        </w:rPr>
        <w:t>или да побара од операторот да го стори тоа.</w:t>
      </w:r>
      <w:r w:rsidR="00A45B86" w:rsidRPr="00BF3F50">
        <w:rPr>
          <w:rFonts w:ascii="Arial" w:eastAsia="Times New Roman" w:hAnsi="Arial" w:cs="Arial"/>
          <w:spacing w:val="-4"/>
          <w:lang w:val="mk-MK"/>
        </w:rPr>
        <w:t xml:space="preserve">  </w:t>
      </w:r>
      <w:r w:rsidR="00F30E49" w:rsidRPr="00BF3F50">
        <w:rPr>
          <w:rFonts w:ascii="Arial" w:eastAsia="Times New Roman" w:hAnsi="Arial" w:cs="Arial"/>
          <w:spacing w:val="-4"/>
          <w:lang w:val="mk-MK"/>
        </w:rPr>
        <w:t xml:space="preserve">Исто така, доколку е тоа соодветно и во зависност од степенот на </w:t>
      </w:r>
      <w:r w:rsidR="00F30E49" w:rsidRPr="00BF3F50">
        <w:rPr>
          <w:rFonts w:ascii="Arial" w:eastAsia="Times New Roman" w:hAnsi="Arial" w:cs="Arial"/>
          <w:spacing w:val="-6"/>
          <w:lang w:val="mk-MK"/>
        </w:rPr>
        <w:t xml:space="preserve">нарушување на безбедноста  или интегритетот на мрежите или услугите, Агенцијата за истото ќе го извести и </w:t>
      </w:r>
      <w:r w:rsidR="00EC109A" w:rsidRPr="00BF3F50">
        <w:rPr>
          <w:rFonts w:ascii="Arial" w:eastAsia="Times New Roman" w:hAnsi="Arial" w:cs="Arial"/>
          <w:spacing w:val="-6"/>
          <w:lang w:val="mk-MK"/>
        </w:rPr>
        <w:t>н</w:t>
      </w:r>
      <w:r w:rsidR="00F30E49" w:rsidRPr="00BF3F50">
        <w:rPr>
          <w:rFonts w:ascii="Arial" w:eastAsia="Times New Roman" w:hAnsi="Arial" w:cs="Arial"/>
          <w:spacing w:val="-6"/>
          <w:lang w:val="mk-MK"/>
        </w:rPr>
        <w:t>ационалното тело за справување со компјутерски инциденти во Република Македонија</w:t>
      </w:r>
    </w:p>
    <w:p w:rsidR="00BF3F50" w:rsidRPr="00BF3F50" w:rsidRDefault="00BF3F50" w:rsidP="00BF3F50">
      <w:pPr>
        <w:pStyle w:val="ListParagraph"/>
        <w:rPr>
          <w:rFonts w:ascii="Arial" w:eastAsia="Times New Roman" w:hAnsi="Arial" w:cs="Arial"/>
          <w:spacing w:val="-4"/>
          <w:lang w:val="mk-MK"/>
        </w:rPr>
      </w:pPr>
    </w:p>
    <w:p w:rsidR="00BF3F50" w:rsidRPr="00BF3F50" w:rsidRDefault="007A33B0" w:rsidP="00942B68">
      <w:pPr>
        <w:pStyle w:val="ListParagraph"/>
        <w:numPr>
          <w:ilvl w:val="0"/>
          <w:numId w:val="151"/>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spacing w:val="-4"/>
          <w:lang w:val="mk-MK"/>
        </w:rPr>
        <w:t>Аг</w:t>
      </w:r>
      <w:r w:rsidR="00846241" w:rsidRPr="00BF3F50">
        <w:rPr>
          <w:rFonts w:ascii="Arial" w:eastAsia="Times New Roman" w:hAnsi="Arial" w:cs="Arial"/>
          <w:spacing w:val="-4"/>
          <w:lang w:val="mk-MK"/>
        </w:rPr>
        <w:t>енцијата е должна</w:t>
      </w:r>
      <w:r w:rsidRPr="00BF3F50">
        <w:rPr>
          <w:rFonts w:ascii="Arial" w:eastAsia="Times New Roman" w:hAnsi="Arial" w:cs="Arial"/>
          <w:spacing w:val="-4"/>
          <w:lang w:val="mk-MK"/>
        </w:rPr>
        <w:t xml:space="preserve"> на </w:t>
      </w:r>
      <w:r w:rsidR="00A5601A" w:rsidRPr="00BF3F50">
        <w:rPr>
          <w:rFonts w:ascii="Arial" w:eastAsia="Times New Roman" w:hAnsi="Arial" w:cs="Arial"/>
          <w:spacing w:val="-4"/>
          <w:lang w:val="mk-MK"/>
        </w:rPr>
        <w:t xml:space="preserve"> </w:t>
      </w:r>
      <w:r w:rsidRPr="00BF3F50">
        <w:rPr>
          <w:rFonts w:ascii="Arial" w:eastAsia="Times New Roman" w:hAnsi="Arial" w:cs="Arial"/>
          <w:spacing w:val="-4"/>
          <w:lang w:val="mk-MK"/>
        </w:rPr>
        <w:t>Европската агенцијата за</w:t>
      </w:r>
      <w:r w:rsidRPr="00BF3F50">
        <w:rPr>
          <w:rFonts w:ascii="Arial" w:eastAsia="Times New Roman" w:hAnsi="Arial" w:cs="Arial"/>
          <w:spacing w:val="-4"/>
        </w:rPr>
        <w:t xml:space="preserve"> </w:t>
      </w:r>
      <w:r w:rsidRPr="00BF3F50">
        <w:rPr>
          <w:rFonts w:ascii="Arial" w:eastAsia="Times New Roman" w:hAnsi="Arial" w:cs="Arial"/>
          <w:spacing w:val="-4"/>
          <w:lang w:val="mk-MK"/>
        </w:rPr>
        <w:t>безбедност на мрежи и информации (</w:t>
      </w:r>
      <w:r w:rsidRPr="00BF3F50">
        <w:rPr>
          <w:rFonts w:ascii="Arial" w:eastAsia="Times New Roman" w:hAnsi="Arial" w:cs="Arial"/>
          <w:spacing w:val="-4"/>
        </w:rPr>
        <w:t>ENISA</w:t>
      </w:r>
      <w:r w:rsidRPr="00BF3F50">
        <w:rPr>
          <w:rFonts w:ascii="Arial" w:eastAsia="Times New Roman" w:hAnsi="Arial" w:cs="Arial"/>
          <w:spacing w:val="-4"/>
          <w:lang w:val="mk-MK"/>
        </w:rPr>
        <w:t xml:space="preserve">) </w:t>
      </w:r>
      <w:r w:rsidR="00A5601A" w:rsidRPr="00BF3F50">
        <w:rPr>
          <w:rFonts w:ascii="Arial" w:eastAsia="Times New Roman" w:hAnsi="Arial" w:cs="Arial"/>
          <w:spacing w:val="-4"/>
          <w:lang w:val="mk-MK"/>
        </w:rPr>
        <w:t xml:space="preserve"> </w:t>
      </w:r>
      <w:r w:rsidRPr="00BF3F50">
        <w:rPr>
          <w:rFonts w:ascii="Arial" w:eastAsia="Times New Roman" w:hAnsi="Arial" w:cs="Arial"/>
          <w:spacing w:val="-6"/>
          <w:lang w:val="mk-MK"/>
        </w:rPr>
        <w:t xml:space="preserve">да и </w:t>
      </w:r>
      <w:r w:rsidRPr="00BF3F50">
        <w:rPr>
          <w:rFonts w:ascii="Arial" w:eastAsia="Times New Roman" w:hAnsi="Arial" w:cs="Arial"/>
          <w:spacing w:val="-3"/>
          <w:lang w:val="mk-MK"/>
        </w:rPr>
        <w:t xml:space="preserve"> поднесе</w:t>
      </w:r>
      <w:r w:rsidR="00A5601A" w:rsidRPr="00BF3F50">
        <w:rPr>
          <w:rFonts w:ascii="Arial" w:eastAsia="Times New Roman" w:hAnsi="Arial" w:cs="Arial"/>
          <w:spacing w:val="-3"/>
          <w:lang w:val="mk-MK"/>
        </w:rPr>
        <w:t xml:space="preserve"> </w:t>
      </w:r>
      <w:r w:rsidR="00846241" w:rsidRPr="00BF3F50">
        <w:rPr>
          <w:rFonts w:ascii="Arial" w:eastAsia="Times New Roman" w:hAnsi="Arial" w:cs="Arial"/>
          <w:spacing w:val="-3"/>
          <w:lang w:val="mk-MK"/>
        </w:rPr>
        <w:t>годишен збирен</w:t>
      </w:r>
      <w:r w:rsidRPr="00BF3F50">
        <w:rPr>
          <w:rFonts w:ascii="Arial" w:eastAsia="Times New Roman" w:hAnsi="Arial" w:cs="Arial"/>
          <w:spacing w:val="-3"/>
          <w:lang w:val="mk-MK"/>
        </w:rPr>
        <w:t xml:space="preserve"> извештај</w:t>
      </w:r>
      <w:r w:rsidR="00A5601A" w:rsidRPr="00BF3F50">
        <w:rPr>
          <w:rFonts w:ascii="Arial" w:eastAsia="Times New Roman" w:hAnsi="Arial" w:cs="Arial"/>
          <w:spacing w:val="-3"/>
          <w:lang w:val="mk-MK"/>
        </w:rPr>
        <w:t xml:space="preserve"> за добиените известувања</w:t>
      </w:r>
      <w:r w:rsidRPr="00BF3F50">
        <w:rPr>
          <w:rFonts w:ascii="Arial" w:eastAsia="Times New Roman" w:hAnsi="Arial" w:cs="Arial"/>
          <w:spacing w:val="-3"/>
          <w:lang w:val="mk-MK"/>
        </w:rPr>
        <w:t xml:space="preserve"> од страна на операторите, </w:t>
      </w:r>
      <w:r w:rsidR="00846241" w:rsidRPr="00BF3F50">
        <w:rPr>
          <w:rFonts w:ascii="Arial" w:eastAsia="Times New Roman" w:hAnsi="Arial" w:cs="Arial"/>
          <w:spacing w:val="-3"/>
          <w:lang w:val="mk-MK"/>
        </w:rPr>
        <w:t xml:space="preserve">како </w:t>
      </w:r>
      <w:r w:rsidR="00A5601A" w:rsidRPr="00BF3F50">
        <w:rPr>
          <w:rFonts w:ascii="Arial" w:eastAsia="Times New Roman" w:hAnsi="Arial" w:cs="Arial"/>
          <w:spacing w:val="-3"/>
          <w:lang w:val="mk-MK"/>
        </w:rPr>
        <w:t>и</w:t>
      </w:r>
      <w:r w:rsidR="00846241" w:rsidRPr="00BF3F50">
        <w:rPr>
          <w:rFonts w:ascii="Arial" w:eastAsia="Times New Roman" w:hAnsi="Arial" w:cs="Arial"/>
          <w:spacing w:val="-3"/>
          <w:lang w:val="mk-MK"/>
        </w:rPr>
        <w:t xml:space="preserve"> за преземените активности согласно ставот (3) на овој член</w:t>
      </w:r>
      <w:r w:rsidR="00A5601A" w:rsidRPr="00BF3F50">
        <w:rPr>
          <w:rFonts w:ascii="Arial" w:eastAsia="Times New Roman" w:hAnsi="Arial" w:cs="Arial"/>
          <w:spacing w:val="-3"/>
          <w:lang w:val="mk-MK"/>
        </w:rPr>
        <w:t xml:space="preserve"> </w:t>
      </w:r>
      <w:r w:rsidR="00846241" w:rsidRPr="00BF3F50">
        <w:rPr>
          <w:rFonts w:ascii="Arial" w:eastAsia="Times New Roman" w:hAnsi="Arial" w:cs="Arial"/>
          <w:spacing w:val="-3"/>
          <w:lang w:val="mk-MK"/>
        </w:rPr>
        <w:t>.</w:t>
      </w:r>
      <w:r w:rsidR="00A45B86" w:rsidRPr="00BF3F50">
        <w:rPr>
          <w:rFonts w:ascii="Arial" w:eastAsia="Times New Roman" w:hAnsi="Arial" w:cs="Arial"/>
          <w:spacing w:val="-3"/>
          <w:lang w:val="mk-MK"/>
        </w:rPr>
        <w:t xml:space="preserve"> </w:t>
      </w:r>
    </w:p>
    <w:p w:rsidR="00BF3F50" w:rsidRPr="00BF3F50" w:rsidRDefault="00BF3F50" w:rsidP="00BF3F50">
      <w:pPr>
        <w:pStyle w:val="ListParagraph"/>
        <w:rPr>
          <w:rFonts w:ascii="Arial" w:eastAsia="Times New Roman" w:hAnsi="Arial" w:cs="Arial"/>
          <w:spacing w:val="-3"/>
          <w:lang w:val="mk-MK"/>
        </w:rPr>
      </w:pPr>
    </w:p>
    <w:p w:rsidR="00BF3F50" w:rsidRPr="00BF3F50" w:rsidRDefault="0046744F" w:rsidP="00942B68">
      <w:pPr>
        <w:pStyle w:val="ListParagraph"/>
        <w:numPr>
          <w:ilvl w:val="0"/>
          <w:numId w:val="151"/>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spacing w:val="-3"/>
          <w:lang w:val="mk-MK"/>
        </w:rPr>
        <w:t>Во случај на значителен ризик од повреда на безбедноста на мрежата, операторо</w:t>
      </w:r>
      <w:r w:rsidR="00D91FFA" w:rsidRPr="00BF3F50">
        <w:rPr>
          <w:rFonts w:ascii="Arial" w:eastAsia="Times New Roman" w:hAnsi="Arial" w:cs="Arial"/>
          <w:spacing w:val="-3"/>
          <w:lang w:val="mk-MK"/>
        </w:rPr>
        <w:t>т на јавни</w:t>
      </w:r>
      <w:r w:rsidRPr="00BF3F50">
        <w:rPr>
          <w:rFonts w:ascii="Arial" w:eastAsia="Times New Roman" w:hAnsi="Arial" w:cs="Arial"/>
          <w:spacing w:val="-3"/>
          <w:lang w:val="mk-MK"/>
        </w:rPr>
        <w:t xml:space="preserve"> електронски комуникациски услуги е должен да ги информира претплатниците за</w:t>
      </w:r>
      <w:r w:rsidR="00F26530" w:rsidRPr="00BF3F50">
        <w:rPr>
          <w:rFonts w:ascii="Arial" w:eastAsia="Times New Roman" w:hAnsi="Arial" w:cs="Arial"/>
          <w:spacing w:val="-3"/>
          <w:lang w:val="mk-MK"/>
        </w:rPr>
        <w:t xml:space="preserve"> таквиот ризик и доколку истиот</w:t>
      </w:r>
      <w:r w:rsidR="001E68A4" w:rsidRPr="00BF3F50">
        <w:rPr>
          <w:rFonts w:ascii="Arial" w:eastAsia="Times New Roman" w:hAnsi="Arial" w:cs="Arial"/>
          <w:spacing w:val="-3"/>
          <w:lang w:val="mk-MK"/>
        </w:rPr>
        <w:t xml:space="preserve"> е надвор</w:t>
      </w:r>
      <w:r w:rsidRPr="00BF3F50">
        <w:rPr>
          <w:rFonts w:ascii="Arial" w:eastAsia="Times New Roman" w:hAnsi="Arial" w:cs="Arial"/>
          <w:spacing w:val="-3"/>
          <w:lang w:val="mk-MK"/>
        </w:rPr>
        <w:t xml:space="preserve"> о</w:t>
      </w:r>
      <w:r w:rsidR="00F26530" w:rsidRPr="00BF3F50">
        <w:rPr>
          <w:rFonts w:ascii="Arial" w:eastAsia="Times New Roman" w:hAnsi="Arial" w:cs="Arial"/>
          <w:spacing w:val="-3"/>
          <w:lang w:val="mk-MK"/>
        </w:rPr>
        <w:t>д опсегот на мерки кои ги презема</w:t>
      </w:r>
      <w:r w:rsidRPr="00BF3F50">
        <w:rPr>
          <w:rFonts w:ascii="Arial" w:eastAsia="Times New Roman" w:hAnsi="Arial" w:cs="Arial"/>
          <w:spacing w:val="-3"/>
          <w:lang w:val="mk-MK"/>
        </w:rPr>
        <w:t xml:space="preserve"> о</w:t>
      </w:r>
      <w:r w:rsidR="001E68A4" w:rsidRPr="00BF3F50">
        <w:rPr>
          <w:rFonts w:ascii="Arial" w:eastAsia="Times New Roman" w:hAnsi="Arial" w:cs="Arial"/>
          <w:spacing w:val="-3"/>
          <w:lang w:val="mk-MK"/>
        </w:rPr>
        <w:t xml:space="preserve">ператорот, да ги информира и за можните решнија за отстранување на ризикот како и за можните трошоци за таквите решенија. </w:t>
      </w:r>
    </w:p>
    <w:p w:rsidR="00BF3F50" w:rsidRPr="00BF3F50" w:rsidRDefault="00BF3F50" w:rsidP="00BF3F50">
      <w:pPr>
        <w:pStyle w:val="ListParagraph"/>
        <w:rPr>
          <w:rFonts w:ascii="Arial" w:eastAsia="Times New Roman" w:hAnsi="Arial" w:cs="Arial"/>
          <w:spacing w:val="-3"/>
          <w:lang w:val="mk-MK"/>
        </w:rPr>
      </w:pPr>
    </w:p>
    <w:p w:rsidR="00BF3F50" w:rsidRPr="00BF3F50" w:rsidRDefault="00ED3CFD" w:rsidP="00942B68">
      <w:pPr>
        <w:pStyle w:val="ListParagraph"/>
        <w:numPr>
          <w:ilvl w:val="0"/>
          <w:numId w:val="151"/>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spacing w:val="-3"/>
          <w:lang w:val="mk-MK"/>
        </w:rPr>
        <w:t>Агенцијата</w:t>
      </w:r>
      <w:r w:rsidR="00D06D89" w:rsidRPr="00BF3F50">
        <w:rPr>
          <w:rFonts w:ascii="Arial" w:eastAsia="Times New Roman" w:hAnsi="Arial" w:cs="Arial"/>
          <w:spacing w:val="-3"/>
          <w:lang w:val="mk-MK"/>
        </w:rPr>
        <w:t xml:space="preserve"> во согласност</w:t>
      </w:r>
      <w:r w:rsidR="00A02D1C" w:rsidRPr="00BF3F50">
        <w:rPr>
          <w:rFonts w:ascii="Arial" w:eastAsia="Times New Roman" w:hAnsi="Arial" w:cs="Arial"/>
          <w:spacing w:val="-3"/>
          <w:lang w:val="mk-MK"/>
        </w:rPr>
        <w:t xml:space="preserve"> со Дирекцијата за заштита на личните податоци ќе донесе</w:t>
      </w:r>
      <w:r w:rsidRPr="00BF3F50">
        <w:rPr>
          <w:rFonts w:ascii="Arial" w:eastAsia="Times New Roman" w:hAnsi="Arial" w:cs="Arial"/>
          <w:spacing w:val="-3"/>
          <w:lang w:val="mk-MK"/>
        </w:rPr>
        <w:t xml:space="preserve"> подзаконски акт</w:t>
      </w:r>
      <w:r w:rsidR="00A02D1C" w:rsidRPr="00BF3F50">
        <w:rPr>
          <w:rFonts w:ascii="Arial" w:eastAsia="Times New Roman" w:hAnsi="Arial" w:cs="Arial"/>
          <w:spacing w:val="-3"/>
          <w:lang w:val="mk-MK"/>
        </w:rPr>
        <w:t xml:space="preserve"> со кој</w:t>
      </w:r>
      <w:r w:rsidRPr="00BF3F50">
        <w:rPr>
          <w:rFonts w:ascii="Arial" w:eastAsia="Times New Roman" w:hAnsi="Arial" w:cs="Arial"/>
          <w:spacing w:val="-3"/>
          <w:lang w:val="mk-MK"/>
        </w:rPr>
        <w:t xml:space="preserve"> </w:t>
      </w:r>
      <w:r w:rsidR="00D06D89" w:rsidRPr="00BF3F50">
        <w:rPr>
          <w:rFonts w:ascii="Arial" w:eastAsia="Times New Roman" w:hAnsi="Arial" w:cs="Arial"/>
          <w:spacing w:val="-3"/>
          <w:lang w:val="mk-MK"/>
        </w:rPr>
        <w:t>ќе</w:t>
      </w:r>
      <w:r w:rsidR="00F51989" w:rsidRPr="00BF3F50">
        <w:rPr>
          <w:rFonts w:ascii="Arial" w:eastAsia="Times New Roman" w:hAnsi="Arial" w:cs="Arial"/>
          <w:spacing w:val="-3"/>
        </w:rPr>
        <w:t xml:space="preserve"> </w:t>
      </w:r>
      <w:r w:rsidR="00F51989" w:rsidRPr="00BF3F50">
        <w:rPr>
          <w:rFonts w:ascii="Arial" w:eastAsia="Times New Roman" w:hAnsi="Arial" w:cs="Arial"/>
          <w:spacing w:val="-3"/>
          <w:lang w:val="mk-MK"/>
        </w:rPr>
        <w:t>утврди обврзувачки инструкции и ќе</w:t>
      </w:r>
      <w:r w:rsidR="00D06D89" w:rsidRPr="00BF3F50">
        <w:rPr>
          <w:rFonts w:ascii="Arial" w:eastAsia="Times New Roman" w:hAnsi="Arial" w:cs="Arial"/>
          <w:spacing w:val="-3"/>
          <w:lang w:val="mk-MK"/>
        </w:rPr>
        <w:t xml:space="preserve"> го пропише начинот</w:t>
      </w:r>
      <w:r w:rsidRPr="00BF3F50">
        <w:rPr>
          <w:rFonts w:ascii="Arial" w:eastAsia="Times New Roman" w:hAnsi="Arial" w:cs="Arial"/>
          <w:spacing w:val="-3"/>
          <w:lang w:val="mk-MK"/>
        </w:rPr>
        <w:t xml:space="preserve"> </w:t>
      </w:r>
      <w:r w:rsidR="009126DD" w:rsidRPr="00BF3F50">
        <w:rPr>
          <w:rFonts w:ascii="Arial" w:eastAsia="Times New Roman" w:hAnsi="Arial" w:cs="Arial"/>
          <w:spacing w:val="-3"/>
          <w:lang w:val="mk-MK"/>
        </w:rPr>
        <w:t xml:space="preserve">и роковите во </w:t>
      </w:r>
      <w:r w:rsidRPr="00BF3F50">
        <w:rPr>
          <w:rFonts w:ascii="Arial" w:eastAsia="Times New Roman" w:hAnsi="Arial" w:cs="Arial"/>
          <w:spacing w:val="-3"/>
          <w:lang w:val="mk-MK"/>
        </w:rPr>
        <w:t xml:space="preserve"> кои операторите </w:t>
      </w:r>
      <w:r w:rsidR="005752B9" w:rsidRPr="00BF3F50">
        <w:rPr>
          <w:rFonts w:ascii="Arial" w:eastAsia="Times New Roman" w:hAnsi="Arial" w:cs="Arial"/>
          <w:spacing w:val="-3"/>
          <w:lang w:val="mk-MK"/>
        </w:rPr>
        <w:t xml:space="preserve"> се должни да ги спроведат одредбите од  овој член</w:t>
      </w:r>
      <w:r w:rsidR="00BB7FD1" w:rsidRPr="00BF3F50">
        <w:rPr>
          <w:rFonts w:ascii="Arial" w:eastAsia="Times New Roman" w:hAnsi="Arial" w:cs="Arial"/>
          <w:spacing w:val="-3"/>
          <w:lang w:val="mk-MK"/>
        </w:rPr>
        <w:t>, како и</w:t>
      </w:r>
      <w:r w:rsidR="00D06D89" w:rsidRPr="00BF3F50">
        <w:rPr>
          <w:rFonts w:ascii="Arial" w:eastAsia="Times New Roman" w:hAnsi="Arial" w:cs="Arial"/>
          <w:spacing w:val="-3"/>
          <w:lang w:val="mk-MK"/>
        </w:rPr>
        <w:t xml:space="preserve"> формата, содржината и  начинот </w:t>
      </w:r>
      <w:r w:rsidR="000E61AB" w:rsidRPr="00BF3F50">
        <w:rPr>
          <w:rFonts w:ascii="Arial" w:eastAsia="Times New Roman" w:hAnsi="Arial" w:cs="Arial"/>
          <w:spacing w:val="-3"/>
          <w:lang w:val="mk-MK"/>
        </w:rPr>
        <w:t xml:space="preserve"> на доставување </w:t>
      </w:r>
      <w:r w:rsidR="00BB7FD1" w:rsidRPr="00BF3F50">
        <w:rPr>
          <w:rFonts w:ascii="Arial" w:eastAsia="Times New Roman" w:hAnsi="Arial" w:cs="Arial"/>
          <w:spacing w:val="-3"/>
          <w:lang w:val="mk-MK"/>
        </w:rPr>
        <w:t xml:space="preserve">на известувањата утврдени со овој член </w:t>
      </w:r>
      <w:r w:rsidR="00F56EB9" w:rsidRPr="00BF3F50">
        <w:rPr>
          <w:rFonts w:ascii="Arial" w:eastAsia="Times New Roman" w:hAnsi="Arial" w:cs="Arial"/>
          <w:spacing w:val="-3"/>
          <w:lang w:val="mk-MK"/>
        </w:rPr>
        <w:t xml:space="preserve">и членот 167  </w:t>
      </w:r>
      <w:r w:rsidR="00BB7FD1" w:rsidRPr="00BF3F50">
        <w:rPr>
          <w:rFonts w:ascii="Arial" w:eastAsia="Times New Roman" w:hAnsi="Arial" w:cs="Arial"/>
          <w:spacing w:val="-3"/>
          <w:lang w:val="mk-MK"/>
        </w:rPr>
        <w:t>од овој закон</w:t>
      </w:r>
      <w:r w:rsidR="00BF3F50">
        <w:rPr>
          <w:rFonts w:ascii="Arial" w:eastAsia="Times New Roman" w:hAnsi="Arial" w:cs="Arial"/>
          <w:spacing w:val="-3"/>
          <w:lang w:val="mk-MK"/>
        </w:rPr>
        <w:t>.</w:t>
      </w:r>
    </w:p>
    <w:p w:rsidR="00BF3F50" w:rsidRPr="00BF3F50" w:rsidRDefault="00BF3F50" w:rsidP="00BF3F50">
      <w:pPr>
        <w:pStyle w:val="ListParagraph"/>
        <w:rPr>
          <w:rFonts w:ascii="Arial" w:eastAsia="Times New Roman" w:hAnsi="Arial" w:cs="Arial"/>
          <w:spacing w:val="-4"/>
          <w:lang w:val="mk-MK"/>
        </w:rPr>
      </w:pPr>
    </w:p>
    <w:p w:rsidR="005D49BB" w:rsidRPr="00BF3F50" w:rsidRDefault="00846241" w:rsidP="00942B68">
      <w:pPr>
        <w:pStyle w:val="ListParagraph"/>
        <w:numPr>
          <w:ilvl w:val="0"/>
          <w:numId w:val="151"/>
        </w:numPr>
        <w:spacing w:before="100" w:beforeAutospacing="1" w:after="100" w:afterAutospacing="1" w:line="240" w:lineRule="auto"/>
        <w:ind w:left="360"/>
        <w:jc w:val="both"/>
        <w:rPr>
          <w:rFonts w:ascii="Arial" w:eastAsia="Times New Roman" w:hAnsi="Arial" w:cs="Arial"/>
          <w:lang w:eastAsia="mk-MK"/>
        </w:rPr>
      </w:pPr>
      <w:r w:rsidRPr="00BF3F50">
        <w:rPr>
          <w:rFonts w:ascii="Arial" w:eastAsia="Times New Roman" w:hAnsi="Arial" w:cs="Arial"/>
          <w:spacing w:val="-4"/>
          <w:lang w:val="mk-MK"/>
        </w:rPr>
        <w:t>Агенцијата може од операторите од ставот (1) на овој член да бара:</w:t>
      </w:r>
    </w:p>
    <w:p w:rsidR="009F226B" w:rsidRDefault="00A5601A" w:rsidP="009F226B">
      <w:pPr>
        <w:shd w:val="clear" w:color="auto" w:fill="FFFFFF"/>
        <w:tabs>
          <w:tab w:val="left" w:pos="630"/>
        </w:tabs>
        <w:spacing w:before="120" w:after="120"/>
        <w:ind w:left="720" w:hanging="270"/>
        <w:jc w:val="both"/>
        <w:rPr>
          <w:rFonts w:ascii="Arial" w:eastAsia="Times New Roman" w:hAnsi="Arial" w:cs="Arial"/>
          <w:spacing w:val="-7"/>
          <w:lang w:val="mk-MK"/>
        </w:rPr>
      </w:pPr>
      <w:r w:rsidRPr="00282553">
        <w:rPr>
          <w:rFonts w:ascii="Arial" w:eastAsia="Times New Roman" w:hAnsi="Arial" w:cs="Arial"/>
          <w:spacing w:val="-7"/>
          <w:lang w:val="mk-MK"/>
        </w:rPr>
        <w:t xml:space="preserve">(а) </w:t>
      </w:r>
      <w:r w:rsidR="00846241" w:rsidRPr="00282553">
        <w:rPr>
          <w:rFonts w:ascii="Arial" w:eastAsia="Times New Roman" w:hAnsi="Arial" w:cs="Arial"/>
          <w:spacing w:val="-7"/>
          <w:lang w:val="mk-MK"/>
        </w:rPr>
        <w:t>да</w:t>
      </w:r>
      <w:r w:rsidR="008125A0" w:rsidRPr="00282553">
        <w:rPr>
          <w:rFonts w:ascii="Arial" w:eastAsia="Times New Roman" w:hAnsi="Arial" w:cs="Arial"/>
          <w:spacing w:val="-7"/>
          <w:lang w:val="mk-MK"/>
        </w:rPr>
        <w:t xml:space="preserve"> и достават</w:t>
      </w:r>
      <w:r w:rsidRPr="00282553">
        <w:rPr>
          <w:rFonts w:ascii="Arial" w:eastAsia="Times New Roman" w:hAnsi="Arial" w:cs="Arial"/>
          <w:spacing w:val="-7"/>
          <w:lang w:val="mk-MK"/>
        </w:rPr>
        <w:t xml:space="preserve"> потребни информации за проценка на безбедноста и/или интегритетот на нивните услуги и мр</w:t>
      </w:r>
      <w:r w:rsidR="00137570" w:rsidRPr="00282553">
        <w:rPr>
          <w:rFonts w:ascii="Arial" w:eastAsia="Times New Roman" w:hAnsi="Arial" w:cs="Arial"/>
          <w:spacing w:val="-7"/>
          <w:lang w:val="mk-MK"/>
        </w:rPr>
        <w:t xml:space="preserve">ежи, вклучително и усвоените </w:t>
      </w:r>
      <w:r w:rsidRPr="00282553">
        <w:rPr>
          <w:rFonts w:ascii="Arial" w:eastAsia="Times New Roman" w:hAnsi="Arial" w:cs="Arial"/>
          <w:spacing w:val="-7"/>
          <w:lang w:val="mk-MK"/>
        </w:rPr>
        <w:t xml:space="preserve"> политики</w:t>
      </w:r>
      <w:r w:rsidR="00137570" w:rsidRPr="00282553">
        <w:rPr>
          <w:rFonts w:ascii="Arial" w:eastAsia="Times New Roman" w:hAnsi="Arial" w:cs="Arial"/>
          <w:spacing w:val="-7"/>
          <w:lang w:val="mk-MK"/>
        </w:rPr>
        <w:t xml:space="preserve"> за безбедност</w:t>
      </w:r>
      <w:r w:rsidRPr="00282553">
        <w:rPr>
          <w:rFonts w:ascii="Arial" w:eastAsia="Times New Roman" w:hAnsi="Arial" w:cs="Arial"/>
          <w:spacing w:val="-7"/>
          <w:lang w:val="mk-MK"/>
        </w:rPr>
        <w:t>; и</w:t>
      </w:r>
    </w:p>
    <w:p w:rsidR="00A5601A" w:rsidRPr="009F226B" w:rsidRDefault="00A5601A" w:rsidP="009F226B">
      <w:pPr>
        <w:shd w:val="clear" w:color="auto" w:fill="FFFFFF"/>
        <w:tabs>
          <w:tab w:val="left" w:pos="630"/>
        </w:tabs>
        <w:spacing w:before="120" w:after="120"/>
        <w:ind w:left="720" w:hanging="270"/>
        <w:jc w:val="both"/>
        <w:rPr>
          <w:rFonts w:ascii="Arial" w:eastAsia="Times New Roman" w:hAnsi="Arial" w:cs="Arial"/>
          <w:spacing w:val="-7"/>
          <w:lang w:val="mk-MK"/>
        </w:rPr>
      </w:pPr>
      <w:r w:rsidRPr="00282553">
        <w:rPr>
          <w:rFonts w:ascii="Arial" w:eastAsia="Times New Roman" w:hAnsi="Arial" w:cs="Arial"/>
          <w:spacing w:val="-7"/>
          <w:lang w:val="mk-MK"/>
        </w:rPr>
        <w:t xml:space="preserve">(б) </w:t>
      </w:r>
      <w:r w:rsidR="00AD23F3" w:rsidRPr="00282553">
        <w:rPr>
          <w:rFonts w:ascii="Arial" w:eastAsia="Times New Roman" w:hAnsi="Arial" w:cs="Arial"/>
          <w:spacing w:val="-7"/>
          <w:lang w:val="mk-MK"/>
        </w:rPr>
        <w:t xml:space="preserve">да </w:t>
      </w:r>
      <w:r w:rsidR="006F5F75" w:rsidRPr="00282553">
        <w:rPr>
          <w:rFonts w:ascii="Arial" w:eastAsia="Times New Roman" w:hAnsi="Arial" w:cs="Arial"/>
          <w:spacing w:val="-7"/>
          <w:lang w:val="mk-MK"/>
        </w:rPr>
        <w:t xml:space="preserve"> обезбедат</w:t>
      </w:r>
      <w:r w:rsidRPr="00282553">
        <w:rPr>
          <w:rFonts w:ascii="Arial" w:eastAsia="Times New Roman" w:hAnsi="Arial" w:cs="Arial"/>
          <w:spacing w:val="-7"/>
          <w:lang w:val="mk-MK"/>
        </w:rPr>
        <w:t xml:space="preserve"> безбедносна ревизија која ја врши квалификувано н</w:t>
      </w:r>
      <w:r w:rsidR="006F5F75" w:rsidRPr="00282553">
        <w:rPr>
          <w:rFonts w:ascii="Arial" w:eastAsia="Times New Roman" w:hAnsi="Arial" w:cs="Arial"/>
          <w:spacing w:val="-7"/>
          <w:lang w:val="mk-MK"/>
        </w:rPr>
        <w:t>езависно тело или надлежен државен</w:t>
      </w:r>
      <w:r w:rsidRPr="00282553">
        <w:rPr>
          <w:rFonts w:ascii="Arial" w:eastAsia="Times New Roman" w:hAnsi="Arial" w:cs="Arial"/>
          <w:spacing w:val="-7"/>
          <w:lang w:val="mk-MK"/>
        </w:rPr>
        <w:t xml:space="preserve"> орган и резултатите од истата да ги направат достапни з</w:t>
      </w:r>
      <w:r w:rsidR="009F226B">
        <w:rPr>
          <w:rFonts w:ascii="Arial" w:eastAsia="Times New Roman" w:hAnsi="Arial" w:cs="Arial"/>
          <w:spacing w:val="-7"/>
          <w:lang w:val="mk-MK"/>
        </w:rPr>
        <w:t>а Агенцијата</w:t>
      </w:r>
      <w:r w:rsidRPr="00282553">
        <w:rPr>
          <w:rFonts w:ascii="Arial" w:eastAsia="Times New Roman" w:hAnsi="Arial" w:cs="Arial"/>
          <w:spacing w:val="-7"/>
          <w:lang w:val="mk-MK"/>
        </w:rPr>
        <w:t>.</w:t>
      </w:r>
      <w:r w:rsidR="009F226B">
        <w:rPr>
          <w:rFonts w:ascii="Arial" w:eastAsia="Times New Roman" w:hAnsi="Arial" w:cs="Arial"/>
          <w:spacing w:val="-7"/>
          <w:lang w:val="mk-MK"/>
        </w:rPr>
        <w:t xml:space="preserve"> </w:t>
      </w:r>
      <w:r w:rsidRPr="00282553">
        <w:rPr>
          <w:rFonts w:ascii="Arial" w:eastAsia="Times New Roman" w:hAnsi="Arial" w:cs="Arial"/>
          <w:spacing w:val="-4"/>
          <w:lang w:val="mk-MK"/>
        </w:rPr>
        <w:t>Трошоците за ре</w:t>
      </w:r>
      <w:r w:rsidR="006F5F75" w:rsidRPr="00282553">
        <w:rPr>
          <w:rFonts w:ascii="Arial" w:eastAsia="Times New Roman" w:hAnsi="Arial" w:cs="Arial"/>
          <w:spacing w:val="-4"/>
          <w:lang w:val="mk-MK"/>
        </w:rPr>
        <w:t>визијата ги плаќа операторот</w:t>
      </w:r>
      <w:r w:rsidRPr="00282553">
        <w:rPr>
          <w:rFonts w:ascii="Arial" w:eastAsia="Times New Roman" w:hAnsi="Arial" w:cs="Arial"/>
          <w:spacing w:val="-4"/>
          <w:lang w:val="mk-MK"/>
        </w:rPr>
        <w:t>.</w:t>
      </w:r>
    </w:p>
    <w:p w:rsidR="005D49BB" w:rsidRPr="00282553" w:rsidRDefault="00257201" w:rsidP="00942B68">
      <w:pPr>
        <w:pStyle w:val="ListParagraph"/>
        <w:numPr>
          <w:ilvl w:val="0"/>
          <w:numId w:val="151"/>
        </w:numPr>
        <w:spacing w:before="100" w:beforeAutospacing="1" w:after="100" w:afterAutospacing="1" w:line="240" w:lineRule="auto"/>
        <w:ind w:left="360"/>
        <w:jc w:val="both"/>
        <w:rPr>
          <w:rFonts w:ascii="Arial" w:eastAsia="Times New Roman" w:hAnsi="Arial" w:cs="Arial"/>
          <w:spacing w:val="-4"/>
          <w:lang w:val="mk-MK"/>
        </w:rPr>
      </w:pPr>
      <w:r w:rsidRPr="00282553">
        <w:rPr>
          <w:rFonts w:ascii="Arial" w:eastAsia="Times New Roman" w:hAnsi="Arial" w:cs="Arial"/>
          <w:spacing w:val="-4"/>
          <w:lang w:val="mk-MK"/>
        </w:rPr>
        <w:t>Агенцијата има право да ги испита</w:t>
      </w:r>
      <w:r w:rsidR="00A5601A" w:rsidRPr="00282553">
        <w:rPr>
          <w:rFonts w:ascii="Arial" w:eastAsia="Times New Roman" w:hAnsi="Arial" w:cs="Arial"/>
          <w:spacing w:val="-4"/>
          <w:lang w:val="mk-MK"/>
        </w:rPr>
        <w:t xml:space="preserve"> случаи</w:t>
      </w:r>
      <w:r w:rsidRPr="00282553">
        <w:rPr>
          <w:rFonts w:ascii="Arial" w:eastAsia="Times New Roman" w:hAnsi="Arial" w:cs="Arial"/>
          <w:spacing w:val="-4"/>
          <w:lang w:val="mk-MK"/>
        </w:rPr>
        <w:t>те на неусогласеност и ефектите од истото врз</w:t>
      </w:r>
      <w:r w:rsidR="00A5601A" w:rsidRPr="00282553">
        <w:rPr>
          <w:rFonts w:ascii="Arial" w:eastAsia="Times New Roman" w:hAnsi="Arial" w:cs="Arial"/>
          <w:spacing w:val="-4"/>
          <w:lang w:val="mk-MK"/>
        </w:rPr>
        <w:t xml:space="preserve"> безбедноста и интегритетот на мрежите.</w:t>
      </w:r>
    </w:p>
    <w:p w:rsidR="005D49BB" w:rsidRPr="00282553" w:rsidRDefault="0062408E">
      <w:pPr>
        <w:widowControl w:val="0"/>
        <w:shd w:val="clear" w:color="auto" w:fill="FFFFFF"/>
        <w:tabs>
          <w:tab w:val="left" w:pos="432"/>
        </w:tabs>
        <w:autoSpaceDE w:val="0"/>
        <w:autoSpaceDN w:val="0"/>
        <w:adjustRightInd w:val="0"/>
        <w:spacing w:before="120" w:after="120" w:line="240" w:lineRule="auto"/>
        <w:jc w:val="center"/>
        <w:rPr>
          <w:rFonts w:ascii="Arial" w:eastAsia="Times New Roman" w:hAnsi="Arial" w:cs="Arial"/>
          <w:b/>
          <w:spacing w:val="-4"/>
          <w:lang w:val="mk-MK"/>
        </w:rPr>
      </w:pPr>
      <w:r w:rsidRPr="00282553">
        <w:rPr>
          <w:rFonts w:ascii="Arial" w:eastAsia="Times New Roman" w:hAnsi="Arial" w:cs="Arial"/>
          <w:b/>
          <w:spacing w:val="-4"/>
          <w:lang w:val="mk-MK"/>
        </w:rPr>
        <w:lastRenderedPageBreak/>
        <w:t>Член 167</w:t>
      </w:r>
    </w:p>
    <w:p w:rsidR="005D49BB" w:rsidRPr="00282553" w:rsidRDefault="00D91FFA">
      <w:pPr>
        <w:widowControl w:val="0"/>
        <w:shd w:val="clear" w:color="auto" w:fill="FFFFFF"/>
        <w:tabs>
          <w:tab w:val="left" w:pos="432"/>
        </w:tabs>
        <w:autoSpaceDE w:val="0"/>
        <w:autoSpaceDN w:val="0"/>
        <w:adjustRightInd w:val="0"/>
        <w:spacing w:before="120" w:after="120" w:line="240" w:lineRule="auto"/>
        <w:jc w:val="center"/>
        <w:rPr>
          <w:rFonts w:ascii="Arial" w:eastAsia="Times New Roman" w:hAnsi="Arial" w:cs="Arial"/>
          <w:b/>
          <w:spacing w:val="-4"/>
          <w:lang w:val="mk-MK"/>
        </w:rPr>
      </w:pPr>
      <w:r w:rsidRPr="00282553">
        <w:rPr>
          <w:rFonts w:ascii="Arial" w:eastAsia="Times New Roman" w:hAnsi="Arial" w:cs="Arial"/>
          <w:b/>
          <w:spacing w:val="-4"/>
          <w:lang w:val="mk-MK"/>
        </w:rPr>
        <w:t>Нарушување на безбедноста на личните податоци</w:t>
      </w:r>
    </w:p>
    <w:p w:rsidR="009F226B" w:rsidRDefault="00F30E49" w:rsidP="00942B68">
      <w:pPr>
        <w:pStyle w:val="ListParagraph"/>
        <w:numPr>
          <w:ilvl w:val="0"/>
          <w:numId w:val="152"/>
        </w:numPr>
        <w:spacing w:before="100" w:beforeAutospacing="1" w:after="100" w:afterAutospacing="1" w:line="240" w:lineRule="auto"/>
        <w:ind w:left="360"/>
        <w:jc w:val="both"/>
        <w:rPr>
          <w:rFonts w:ascii="Arial" w:eastAsia="Times New Roman" w:hAnsi="Arial" w:cs="Arial"/>
          <w:spacing w:val="-4"/>
          <w:lang w:val="mk-MK"/>
        </w:rPr>
      </w:pPr>
      <w:r w:rsidRPr="009F226B">
        <w:rPr>
          <w:rFonts w:ascii="Arial" w:eastAsia="Times New Roman" w:hAnsi="Arial" w:cs="Arial"/>
          <w:spacing w:val="-4"/>
          <w:lang w:val="mk-MK"/>
        </w:rPr>
        <w:t>Во</w:t>
      </w:r>
      <w:r w:rsidR="00D91FFA" w:rsidRPr="009F226B">
        <w:rPr>
          <w:rFonts w:ascii="Arial" w:eastAsia="Times New Roman" w:hAnsi="Arial" w:cs="Arial"/>
          <w:spacing w:val="-4"/>
          <w:lang w:val="mk-MK"/>
        </w:rPr>
        <w:t xml:space="preserve"> случај на нарушување на безбедноста на личните податоци, операторот на јавни</w:t>
      </w:r>
      <w:r w:rsidRPr="009F226B">
        <w:rPr>
          <w:rFonts w:ascii="Arial" w:eastAsia="Times New Roman" w:hAnsi="Arial" w:cs="Arial"/>
          <w:spacing w:val="-4"/>
          <w:lang w:val="mk-MK"/>
        </w:rPr>
        <w:t xml:space="preserve"> електронски комуникациски услуги, </w:t>
      </w:r>
      <w:r w:rsidR="00D91FFA" w:rsidRPr="009F226B">
        <w:rPr>
          <w:rFonts w:ascii="Arial" w:eastAsia="Times New Roman" w:hAnsi="Arial" w:cs="Arial"/>
          <w:spacing w:val="-4"/>
          <w:lang w:val="mk-MK"/>
        </w:rPr>
        <w:t>е должен,</w:t>
      </w:r>
      <w:r w:rsidR="006E2751" w:rsidRPr="009F226B">
        <w:rPr>
          <w:rFonts w:ascii="Arial" w:eastAsia="Times New Roman" w:hAnsi="Arial" w:cs="Arial"/>
          <w:spacing w:val="-4"/>
          <w:lang w:val="mk-MK"/>
        </w:rPr>
        <w:t xml:space="preserve"> веднаш, но не подоцна од 24 часа од моментот на</w:t>
      </w:r>
      <w:r w:rsidR="0013357C" w:rsidRPr="009F226B">
        <w:rPr>
          <w:rFonts w:ascii="Arial" w:eastAsia="Times New Roman" w:hAnsi="Arial" w:cs="Arial"/>
          <w:spacing w:val="-4"/>
          <w:lang w:val="mk-MK"/>
        </w:rPr>
        <w:t xml:space="preserve"> утврдување на</w:t>
      </w:r>
      <w:r w:rsidR="006E2751" w:rsidRPr="009F226B">
        <w:rPr>
          <w:rFonts w:ascii="Arial" w:eastAsia="Times New Roman" w:hAnsi="Arial" w:cs="Arial"/>
          <w:spacing w:val="-4"/>
          <w:lang w:val="mk-MK"/>
        </w:rPr>
        <w:t xml:space="preserve"> нарушување</w:t>
      </w:r>
      <w:r w:rsidR="0013357C" w:rsidRPr="009F226B">
        <w:rPr>
          <w:rFonts w:ascii="Arial" w:eastAsia="Times New Roman" w:hAnsi="Arial" w:cs="Arial"/>
          <w:spacing w:val="-4"/>
          <w:lang w:val="mk-MK"/>
        </w:rPr>
        <w:t>то</w:t>
      </w:r>
      <w:r w:rsidR="006E2751" w:rsidRPr="009F226B">
        <w:rPr>
          <w:rFonts w:ascii="Arial" w:eastAsia="Times New Roman" w:hAnsi="Arial" w:cs="Arial"/>
          <w:spacing w:val="-4"/>
          <w:lang w:val="mk-MK"/>
        </w:rPr>
        <w:t xml:space="preserve"> на безбедноста на личните податоци</w:t>
      </w:r>
      <w:r w:rsidR="00D11E1E" w:rsidRPr="009F226B">
        <w:rPr>
          <w:rFonts w:ascii="Arial" w:eastAsia="Times New Roman" w:hAnsi="Arial" w:cs="Arial"/>
          <w:spacing w:val="-4"/>
          <w:lang w:val="mk-MK"/>
        </w:rPr>
        <w:t>,</w:t>
      </w:r>
      <w:r w:rsidR="00D91FFA" w:rsidRPr="009F226B">
        <w:rPr>
          <w:rFonts w:ascii="Arial" w:eastAsia="Times New Roman" w:hAnsi="Arial" w:cs="Arial"/>
          <w:spacing w:val="-4"/>
          <w:lang w:val="mk-MK"/>
        </w:rPr>
        <w:t xml:space="preserve">   да</w:t>
      </w:r>
      <w:r w:rsidR="00042FCF" w:rsidRPr="009F226B">
        <w:rPr>
          <w:rFonts w:ascii="Arial" w:eastAsia="Times New Roman" w:hAnsi="Arial" w:cs="Arial"/>
          <w:spacing w:val="-4"/>
          <w:lang w:val="mk-MK"/>
        </w:rPr>
        <w:t xml:space="preserve"> достави</w:t>
      </w:r>
      <w:r w:rsidR="00D91FFA" w:rsidRPr="009F226B">
        <w:rPr>
          <w:rFonts w:ascii="Arial" w:eastAsia="Times New Roman" w:hAnsi="Arial" w:cs="Arial"/>
          <w:spacing w:val="-4"/>
          <w:lang w:val="mk-MK"/>
        </w:rPr>
        <w:t xml:space="preserve"> </w:t>
      </w:r>
      <w:r w:rsidR="00042FCF" w:rsidRPr="009F226B">
        <w:rPr>
          <w:rFonts w:ascii="Arial" w:eastAsia="Times New Roman" w:hAnsi="Arial" w:cs="Arial"/>
          <w:spacing w:val="-4"/>
          <w:lang w:val="mk-MK"/>
        </w:rPr>
        <w:t>до</w:t>
      </w:r>
      <w:r w:rsidR="00D91FFA" w:rsidRPr="009F226B">
        <w:rPr>
          <w:rFonts w:ascii="Arial" w:eastAsia="Times New Roman" w:hAnsi="Arial" w:cs="Arial"/>
          <w:spacing w:val="-4"/>
          <w:lang w:val="mk-MK"/>
        </w:rPr>
        <w:t xml:space="preserve"> Агенцијата и Дирекцијата за заштита на личните податоци</w:t>
      </w:r>
      <w:r w:rsidR="00042FCF" w:rsidRPr="009F226B">
        <w:rPr>
          <w:rFonts w:ascii="Arial" w:eastAsia="Times New Roman" w:hAnsi="Arial" w:cs="Arial"/>
          <w:spacing w:val="-4"/>
          <w:lang w:val="mk-MK"/>
        </w:rPr>
        <w:t xml:space="preserve"> известување</w:t>
      </w:r>
      <w:r w:rsidRPr="009F226B">
        <w:rPr>
          <w:rFonts w:ascii="Arial" w:eastAsia="Times New Roman" w:hAnsi="Arial" w:cs="Arial"/>
          <w:spacing w:val="-4"/>
          <w:lang w:val="mk-MK"/>
        </w:rPr>
        <w:t xml:space="preserve"> </w:t>
      </w:r>
      <w:r w:rsidR="00D91FFA" w:rsidRPr="009F226B">
        <w:rPr>
          <w:rFonts w:ascii="Arial" w:eastAsia="Times New Roman" w:hAnsi="Arial" w:cs="Arial"/>
          <w:spacing w:val="-4"/>
          <w:lang w:val="mk-MK"/>
        </w:rPr>
        <w:t>за нарушување</w:t>
      </w:r>
      <w:r w:rsidRPr="009F226B">
        <w:rPr>
          <w:rFonts w:ascii="Arial" w:eastAsia="Times New Roman" w:hAnsi="Arial" w:cs="Arial"/>
          <w:spacing w:val="-4"/>
          <w:lang w:val="mk-MK"/>
        </w:rPr>
        <w:t xml:space="preserve"> на безбедноста на личните податоци.</w:t>
      </w:r>
      <w:r w:rsidR="0054110B" w:rsidRPr="009F226B">
        <w:rPr>
          <w:rFonts w:ascii="Arial" w:eastAsia="Times New Roman" w:hAnsi="Arial" w:cs="Arial"/>
          <w:spacing w:val="-4"/>
          <w:lang w:val="mk-MK"/>
        </w:rPr>
        <w:t xml:space="preserve"> </w:t>
      </w:r>
    </w:p>
    <w:p w:rsidR="009F226B" w:rsidRDefault="009F226B" w:rsidP="009F226B">
      <w:pPr>
        <w:pStyle w:val="ListParagraph"/>
        <w:spacing w:before="100" w:beforeAutospacing="1" w:after="100" w:afterAutospacing="1" w:line="240" w:lineRule="auto"/>
        <w:ind w:left="360"/>
        <w:jc w:val="both"/>
        <w:rPr>
          <w:rFonts w:ascii="Arial" w:eastAsia="Times New Roman" w:hAnsi="Arial" w:cs="Arial"/>
          <w:spacing w:val="-4"/>
          <w:lang w:val="mk-MK"/>
        </w:rPr>
      </w:pPr>
    </w:p>
    <w:p w:rsidR="009F226B" w:rsidRPr="009F226B" w:rsidRDefault="00FE7D4B" w:rsidP="00942B68">
      <w:pPr>
        <w:pStyle w:val="ListParagraph"/>
        <w:numPr>
          <w:ilvl w:val="0"/>
          <w:numId w:val="152"/>
        </w:numPr>
        <w:spacing w:before="100" w:beforeAutospacing="1" w:after="100" w:afterAutospacing="1" w:line="240" w:lineRule="auto"/>
        <w:ind w:left="360"/>
        <w:jc w:val="both"/>
        <w:rPr>
          <w:rFonts w:ascii="Arial" w:eastAsia="Times New Roman" w:hAnsi="Arial" w:cs="Arial"/>
          <w:spacing w:val="-4"/>
          <w:lang w:val="mk-MK"/>
        </w:rPr>
      </w:pPr>
      <w:r w:rsidRPr="009F226B">
        <w:rPr>
          <w:rFonts w:ascii="Arial" w:hAnsi="Arial" w:cs="Arial"/>
        </w:rPr>
        <w:t xml:space="preserve">Ако </w:t>
      </w:r>
      <w:r w:rsidRPr="009F226B">
        <w:rPr>
          <w:rFonts w:ascii="Arial" w:hAnsi="Arial" w:cs="Arial"/>
          <w:lang w:val="mk-MK"/>
        </w:rPr>
        <w:t>нарушувањето</w:t>
      </w:r>
      <w:r w:rsidR="00F30E49" w:rsidRPr="009F226B">
        <w:rPr>
          <w:rFonts w:ascii="Arial" w:hAnsi="Arial" w:cs="Arial"/>
        </w:rPr>
        <w:t xml:space="preserve"> на безбедноста на личните податоци може негативно да влијае на личните податоци или приватноста на претплатник</w:t>
      </w:r>
      <w:r w:rsidRPr="009F226B">
        <w:rPr>
          <w:rFonts w:ascii="Arial" w:hAnsi="Arial" w:cs="Arial"/>
        </w:rPr>
        <w:t>о</w:t>
      </w:r>
      <w:r w:rsidR="00D60F62" w:rsidRPr="009F226B">
        <w:rPr>
          <w:rFonts w:ascii="Arial" w:hAnsi="Arial" w:cs="Arial"/>
        </w:rPr>
        <w:t xml:space="preserve">т или </w:t>
      </w:r>
      <w:r w:rsidR="00D60F62" w:rsidRPr="009F226B">
        <w:rPr>
          <w:rFonts w:ascii="Arial" w:hAnsi="Arial" w:cs="Arial"/>
          <w:lang w:val="mk-MK"/>
        </w:rPr>
        <w:t>на друг</w:t>
      </w:r>
      <w:r w:rsidR="0013357C" w:rsidRPr="009F226B">
        <w:rPr>
          <w:rFonts w:ascii="Arial" w:hAnsi="Arial" w:cs="Arial"/>
          <w:lang w:val="mk-MK"/>
        </w:rPr>
        <w:t xml:space="preserve"> поединец</w:t>
      </w:r>
      <w:r w:rsidRPr="009F226B">
        <w:rPr>
          <w:rFonts w:ascii="Arial" w:hAnsi="Arial" w:cs="Arial"/>
        </w:rPr>
        <w:t>,</w:t>
      </w:r>
      <w:r w:rsidRPr="009F226B">
        <w:rPr>
          <w:rFonts w:ascii="Arial" w:hAnsi="Arial" w:cs="Arial"/>
          <w:lang w:val="mk-MK"/>
        </w:rPr>
        <w:t xml:space="preserve"> операторот</w:t>
      </w:r>
      <w:r w:rsidRPr="009F226B">
        <w:rPr>
          <w:rFonts w:ascii="Arial" w:hAnsi="Arial" w:cs="Arial"/>
        </w:rPr>
        <w:t xml:space="preserve"> на јавн</w:t>
      </w:r>
      <w:r w:rsidRPr="009F226B">
        <w:rPr>
          <w:rFonts w:ascii="Arial" w:hAnsi="Arial" w:cs="Arial"/>
          <w:lang w:val="mk-MK"/>
        </w:rPr>
        <w:t>и</w:t>
      </w:r>
      <w:r w:rsidRPr="009F226B">
        <w:rPr>
          <w:rFonts w:ascii="Arial" w:hAnsi="Arial" w:cs="Arial"/>
        </w:rPr>
        <w:t xml:space="preserve"> електронски комуникациски услуги,</w:t>
      </w:r>
      <w:r w:rsidRPr="009F226B">
        <w:rPr>
          <w:rFonts w:ascii="Arial" w:hAnsi="Arial" w:cs="Arial"/>
          <w:lang w:val="mk-MK"/>
        </w:rPr>
        <w:t xml:space="preserve"> е должен</w:t>
      </w:r>
      <w:r w:rsidRPr="009F226B">
        <w:rPr>
          <w:rFonts w:ascii="Arial" w:hAnsi="Arial" w:cs="Arial"/>
        </w:rPr>
        <w:t xml:space="preserve"> </w:t>
      </w:r>
      <w:r w:rsidR="00F30E49" w:rsidRPr="009F226B">
        <w:rPr>
          <w:rFonts w:ascii="Arial" w:hAnsi="Arial" w:cs="Arial"/>
        </w:rPr>
        <w:t>, исто така,</w:t>
      </w:r>
      <w:r w:rsidR="00D60F62" w:rsidRPr="009F226B">
        <w:rPr>
          <w:rFonts w:ascii="Arial" w:hAnsi="Arial" w:cs="Arial"/>
          <w:lang w:val="mk-MK"/>
        </w:rPr>
        <w:t xml:space="preserve"> за тоа,</w:t>
      </w:r>
      <w:r w:rsidR="00D06D89" w:rsidRPr="009F226B">
        <w:rPr>
          <w:rFonts w:ascii="Arial" w:hAnsi="Arial" w:cs="Arial"/>
          <w:lang w:val="mk-MK"/>
        </w:rPr>
        <w:t xml:space="preserve"> во рокот утврден во став (1) на овој член</w:t>
      </w:r>
      <w:r w:rsidR="003D0304" w:rsidRPr="009F226B">
        <w:rPr>
          <w:rFonts w:ascii="Arial" w:hAnsi="Arial" w:cs="Arial"/>
          <w:lang w:val="mk-MK"/>
        </w:rPr>
        <w:t>,</w:t>
      </w:r>
      <w:r w:rsidRPr="009F226B">
        <w:rPr>
          <w:rFonts w:ascii="Arial" w:hAnsi="Arial" w:cs="Arial"/>
          <w:lang w:val="mk-MK"/>
        </w:rPr>
        <w:t xml:space="preserve"> да</w:t>
      </w:r>
      <w:r w:rsidRPr="009F226B">
        <w:rPr>
          <w:rFonts w:ascii="Arial" w:hAnsi="Arial" w:cs="Arial"/>
        </w:rPr>
        <w:t xml:space="preserve"> го извест</w:t>
      </w:r>
      <w:r w:rsidRPr="009F226B">
        <w:rPr>
          <w:rFonts w:ascii="Arial" w:hAnsi="Arial" w:cs="Arial"/>
          <w:lang w:val="mk-MK"/>
        </w:rPr>
        <w:t>и</w:t>
      </w:r>
      <w:r w:rsidR="00F30E49" w:rsidRPr="009F226B">
        <w:rPr>
          <w:rFonts w:ascii="Arial" w:hAnsi="Arial" w:cs="Arial"/>
        </w:rPr>
        <w:t xml:space="preserve"> односниот претплатник или поединецот.</w:t>
      </w:r>
    </w:p>
    <w:p w:rsidR="009F226B" w:rsidRPr="009F226B" w:rsidRDefault="009F226B" w:rsidP="009F226B">
      <w:pPr>
        <w:pStyle w:val="ListParagraph"/>
        <w:rPr>
          <w:rFonts w:ascii="Arial" w:hAnsi="Arial" w:cs="Arial"/>
          <w:lang w:val="mk-MK"/>
        </w:rPr>
      </w:pPr>
    </w:p>
    <w:p w:rsidR="009F226B" w:rsidRPr="009F226B" w:rsidRDefault="00A02D1C" w:rsidP="00942B68">
      <w:pPr>
        <w:pStyle w:val="ListParagraph"/>
        <w:numPr>
          <w:ilvl w:val="0"/>
          <w:numId w:val="152"/>
        </w:numPr>
        <w:spacing w:before="100" w:beforeAutospacing="1" w:after="100" w:afterAutospacing="1" w:line="240" w:lineRule="auto"/>
        <w:ind w:left="360"/>
        <w:jc w:val="both"/>
        <w:rPr>
          <w:rFonts w:ascii="Arial" w:eastAsia="Times New Roman" w:hAnsi="Arial" w:cs="Arial"/>
          <w:spacing w:val="-4"/>
          <w:lang w:val="mk-MK"/>
        </w:rPr>
      </w:pPr>
      <w:r w:rsidRPr="009F226B">
        <w:rPr>
          <w:rFonts w:ascii="Arial" w:hAnsi="Arial" w:cs="Arial"/>
          <w:lang w:val="mk-MK"/>
        </w:rPr>
        <w:t>Известувањето од ставот (2) на овој член треба особено да</w:t>
      </w:r>
      <w:r w:rsidR="00F86D7E" w:rsidRPr="009F226B">
        <w:rPr>
          <w:rFonts w:ascii="Arial" w:hAnsi="Arial" w:cs="Arial"/>
          <w:lang w:val="mk-MK"/>
        </w:rPr>
        <w:t xml:space="preserve"> ја</w:t>
      </w:r>
      <w:r w:rsidRPr="009F226B">
        <w:rPr>
          <w:rFonts w:ascii="Arial" w:hAnsi="Arial" w:cs="Arial"/>
          <w:lang w:val="mk-MK"/>
        </w:rPr>
        <w:t xml:space="preserve"> содржи</w:t>
      </w:r>
      <w:r w:rsidR="00F86D7E" w:rsidRPr="009F226B">
        <w:rPr>
          <w:rFonts w:ascii="Arial" w:hAnsi="Arial" w:cs="Arial"/>
          <w:lang w:val="mk-MK"/>
        </w:rPr>
        <w:t xml:space="preserve"> </w:t>
      </w:r>
      <w:r w:rsidR="00F86D7E" w:rsidRPr="009F226B">
        <w:rPr>
          <w:rFonts w:ascii="Arial" w:hAnsi="Arial" w:cs="Arial"/>
        </w:rPr>
        <w:t xml:space="preserve">природата на </w:t>
      </w:r>
      <w:r w:rsidR="00F86D7E" w:rsidRPr="009F226B">
        <w:rPr>
          <w:rFonts w:ascii="Arial" w:hAnsi="Arial" w:cs="Arial"/>
          <w:lang w:val="mk-MK"/>
        </w:rPr>
        <w:t xml:space="preserve">нарушување на безбедноста </w:t>
      </w:r>
      <w:r w:rsidR="00F86D7E" w:rsidRPr="009F226B">
        <w:rPr>
          <w:rFonts w:ascii="Arial" w:hAnsi="Arial" w:cs="Arial"/>
        </w:rPr>
        <w:t>на личните податоци и точки</w:t>
      </w:r>
      <w:r w:rsidR="00F86D7E" w:rsidRPr="009F226B">
        <w:rPr>
          <w:rFonts w:ascii="Arial" w:hAnsi="Arial" w:cs="Arial"/>
          <w:lang w:val="mk-MK"/>
        </w:rPr>
        <w:t>те за контакт</w:t>
      </w:r>
      <w:r w:rsidR="00F86D7E" w:rsidRPr="009F226B">
        <w:rPr>
          <w:rFonts w:ascii="Arial" w:hAnsi="Arial" w:cs="Arial"/>
        </w:rPr>
        <w:t xml:space="preserve"> каде што може да се добијат повеќе информации</w:t>
      </w:r>
      <w:r w:rsidR="00F86D7E" w:rsidRPr="009F226B">
        <w:rPr>
          <w:rFonts w:ascii="Arial" w:hAnsi="Arial" w:cs="Arial"/>
          <w:lang w:val="mk-MK"/>
        </w:rPr>
        <w:t xml:space="preserve">, како и </w:t>
      </w:r>
      <w:r w:rsidR="00F86D7E" w:rsidRPr="009F226B">
        <w:rPr>
          <w:rFonts w:ascii="Arial" w:hAnsi="Arial" w:cs="Arial"/>
        </w:rPr>
        <w:t xml:space="preserve"> мерки</w:t>
      </w:r>
      <w:r w:rsidR="00F86D7E" w:rsidRPr="009F226B">
        <w:rPr>
          <w:rFonts w:ascii="Arial" w:hAnsi="Arial" w:cs="Arial"/>
          <w:lang w:val="mk-MK"/>
        </w:rPr>
        <w:t>те што се препорачуваат</w:t>
      </w:r>
      <w:r w:rsidR="00F86D7E" w:rsidRPr="009F226B">
        <w:rPr>
          <w:rFonts w:ascii="Arial" w:hAnsi="Arial" w:cs="Arial"/>
        </w:rPr>
        <w:t xml:space="preserve"> за ублажување на можните негативни влијанија предизвикани од </w:t>
      </w:r>
      <w:r w:rsidR="00F86D7E" w:rsidRPr="009F226B">
        <w:rPr>
          <w:rFonts w:ascii="Arial" w:hAnsi="Arial" w:cs="Arial"/>
          <w:lang w:val="mk-MK"/>
        </w:rPr>
        <w:t>нарушувањето на безбедноста</w:t>
      </w:r>
      <w:r w:rsidR="00F86D7E" w:rsidRPr="009F226B">
        <w:rPr>
          <w:rFonts w:ascii="Arial" w:hAnsi="Arial" w:cs="Arial"/>
        </w:rPr>
        <w:t xml:space="preserve"> на личните податоци</w:t>
      </w:r>
      <w:r w:rsidR="0008268C" w:rsidRPr="009F226B">
        <w:rPr>
          <w:rFonts w:ascii="Arial" w:hAnsi="Arial" w:cs="Arial"/>
          <w:spacing w:val="-7"/>
          <w:lang w:val="mk-MK"/>
        </w:rPr>
        <w:t xml:space="preserve">, а </w:t>
      </w:r>
      <w:r w:rsidR="0008268C" w:rsidRPr="009F226B">
        <w:rPr>
          <w:rFonts w:ascii="Arial" w:hAnsi="Arial" w:cs="Arial"/>
          <w:lang w:val="mk-MK"/>
        </w:rPr>
        <w:t>и</w:t>
      </w:r>
      <w:r w:rsidR="00F86D7E" w:rsidRPr="009F226B">
        <w:rPr>
          <w:rFonts w:ascii="Arial" w:hAnsi="Arial" w:cs="Arial"/>
        </w:rPr>
        <w:t>звестувањето</w:t>
      </w:r>
      <w:r w:rsidR="0008268C" w:rsidRPr="009F226B">
        <w:rPr>
          <w:rFonts w:ascii="Arial" w:hAnsi="Arial" w:cs="Arial"/>
          <w:lang w:val="mk-MK"/>
        </w:rPr>
        <w:t xml:space="preserve"> од ставот (1) на овој член </w:t>
      </w:r>
      <w:r w:rsidR="00F86D7E" w:rsidRPr="009F226B">
        <w:rPr>
          <w:rFonts w:ascii="Arial" w:hAnsi="Arial" w:cs="Arial"/>
          <w:lang w:val="mk-MK"/>
        </w:rPr>
        <w:t xml:space="preserve"> треба да содржи и опис </w:t>
      </w:r>
      <w:r w:rsidR="00F86D7E" w:rsidRPr="009F226B">
        <w:rPr>
          <w:rFonts w:ascii="Arial" w:hAnsi="Arial" w:cs="Arial"/>
        </w:rPr>
        <w:t xml:space="preserve"> на  последиците од </w:t>
      </w:r>
      <w:r w:rsidR="00F86D7E" w:rsidRPr="009F226B">
        <w:rPr>
          <w:rFonts w:ascii="Arial" w:hAnsi="Arial" w:cs="Arial"/>
          <w:lang w:val="mk-MK"/>
        </w:rPr>
        <w:t>нарушување</w:t>
      </w:r>
      <w:r w:rsidR="00F86D7E" w:rsidRPr="009F226B">
        <w:rPr>
          <w:rFonts w:ascii="Arial" w:hAnsi="Arial" w:cs="Arial"/>
        </w:rPr>
        <w:t xml:space="preserve"> на безбедноста на личните податоци, како и предложените или преземени мерки од страна на </w:t>
      </w:r>
      <w:r w:rsidR="00F86D7E" w:rsidRPr="009F226B">
        <w:rPr>
          <w:rFonts w:ascii="Arial" w:hAnsi="Arial" w:cs="Arial"/>
          <w:lang w:val="mk-MK"/>
        </w:rPr>
        <w:t>операторот</w:t>
      </w:r>
      <w:r w:rsidR="0008268C" w:rsidRPr="009F226B">
        <w:rPr>
          <w:rFonts w:ascii="Arial" w:hAnsi="Arial" w:cs="Arial"/>
        </w:rPr>
        <w:t xml:space="preserve"> за </w:t>
      </w:r>
      <w:r w:rsidR="0008268C" w:rsidRPr="009F226B">
        <w:rPr>
          <w:rFonts w:ascii="Arial" w:hAnsi="Arial" w:cs="Arial"/>
          <w:lang w:val="mk-MK"/>
        </w:rPr>
        <w:t>отстранување на нарушување на безбедноста на личните податоци.</w:t>
      </w:r>
    </w:p>
    <w:p w:rsidR="009F226B" w:rsidRPr="009F226B" w:rsidRDefault="009F226B" w:rsidP="009F226B">
      <w:pPr>
        <w:pStyle w:val="ListParagraph"/>
        <w:rPr>
          <w:rFonts w:ascii="Arial" w:hAnsi="Arial" w:cs="Arial"/>
          <w:lang w:val="mk-MK"/>
        </w:rPr>
      </w:pPr>
    </w:p>
    <w:p w:rsidR="009F226B" w:rsidRPr="009F226B" w:rsidRDefault="00D60F62" w:rsidP="00942B68">
      <w:pPr>
        <w:pStyle w:val="ListParagraph"/>
        <w:numPr>
          <w:ilvl w:val="0"/>
          <w:numId w:val="152"/>
        </w:numPr>
        <w:spacing w:before="100" w:beforeAutospacing="1" w:after="100" w:afterAutospacing="1" w:line="240" w:lineRule="auto"/>
        <w:ind w:left="360"/>
        <w:jc w:val="both"/>
        <w:rPr>
          <w:rFonts w:ascii="Arial" w:eastAsia="Times New Roman" w:hAnsi="Arial" w:cs="Arial"/>
          <w:spacing w:val="-4"/>
          <w:lang w:val="mk-MK"/>
        </w:rPr>
      </w:pPr>
      <w:r w:rsidRPr="009F226B">
        <w:rPr>
          <w:rFonts w:ascii="Arial" w:hAnsi="Arial" w:cs="Arial"/>
          <w:lang w:val="mk-MK"/>
        </w:rPr>
        <w:t>Операторот  не мора да го извести претплатникот или другото физичко лице за нарушувањето</w:t>
      </w:r>
      <w:r w:rsidR="0054110B" w:rsidRPr="009F226B">
        <w:rPr>
          <w:rFonts w:ascii="Arial" w:hAnsi="Arial" w:cs="Arial"/>
          <w:lang w:val="mk-MK"/>
        </w:rPr>
        <w:t xml:space="preserve"> на</w:t>
      </w:r>
      <w:r w:rsidRPr="009F226B">
        <w:rPr>
          <w:rFonts w:ascii="Arial" w:hAnsi="Arial" w:cs="Arial"/>
          <w:lang w:val="mk-MK"/>
        </w:rPr>
        <w:t xml:space="preserve"> </w:t>
      </w:r>
      <w:r w:rsidRPr="009F226B">
        <w:rPr>
          <w:rFonts w:ascii="Arial" w:hAnsi="Arial" w:cs="Arial"/>
        </w:rPr>
        <w:t xml:space="preserve">безбедноста на личните податоци </w:t>
      </w:r>
      <w:r w:rsidRPr="009F226B">
        <w:rPr>
          <w:rFonts w:ascii="Arial" w:hAnsi="Arial" w:cs="Arial"/>
          <w:lang w:val="mk-MK"/>
        </w:rPr>
        <w:t xml:space="preserve">од ставот (2) на </w:t>
      </w:r>
      <w:r w:rsidR="00BB7FD1" w:rsidRPr="009F226B">
        <w:rPr>
          <w:rFonts w:ascii="Arial" w:hAnsi="Arial" w:cs="Arial"/>
          <w:lang w:val="mk-MK"/>
        </w:rPr>
        <w:t>овој член, доколку по добиеното известување</w:t>
      </w:r>
      <w:r w:rsidRPr="009F226B">
        <w:rPr>
          <w:rFonts w:ascii="Arial" w:hAnsi="Arial" w:cs="Arial"/>
          <w:lang w:val="mk-MK"/>
        </w:rPr>
        <w:t xml:space="preserve"> од ставот (1) на овој член</w:t>
      </w:r>
      <w:r w:rsidR="00351FA3" w:rsidRPr="009F226B">
        <w:rPr>
          <w:rFonts w:ascii="Arial" w:hAnsi="Arial" w:cs="Arial"/>
          <w:lang w:val="mk-MK"/>
        </w:rPr>
        <w:t xml:space="preserve"> Агенцијата донесе мислење со кое ќе утврди дека операторот, за личните податоци на кои се однесува нарушувањето, ги импл</w:t>
      </w:r>
      <w:r w:rsidR="00D11E1E" w:rsidRPr="009F226B">
        <w:rPr>
          <w:rFonts w:ascii="Arial" w:hAnsi="Arial" w:cs="Arial"/>
          <w:lang w:val="mk-MK"/>
        </w:rPr>
        <w:t>ементирал соодветните технички</w:t>
      </w:r>
      <w:r w:rsidR="00351FA3" w:rsidRPr="009F226B">
        <w:rPr>
          <w:rFonts w:ascii="Arial" w:hAnsi="Arial" w:cs="Arial"/>
          <w:lang w:val="mk-MK"/>
        </w:rPr>
        <w:t xml:space="preserve"> мерки за заштита на истите, на начин со кој обезбедил личните податоци да бидат неразбирливи за било кое лице кое нема право на пристап до нив.</w:t>
      </w:r>
      <w:r w:rsidRPr="009F226B">
        <w:rPr>
          <w:rFonts w:ascii="Arial" w:hAnsi="Arial" w:cs="Arial"/>
          <w:lang w:val="mk-MK"/>
        </w:rPr>
        <w:t xml:space="preserve"> </w:t>
      </w:r>
      <w:r w:rsidR="003D0304" w:rsidRPr="009F226B">
        <w:rPr>
          <w:rFonts w:ascii="Arial" w:hAnsi="Arial" w:cs="Arial"/>
          <w:lang w:val="mk-MK"/>
        </w:rPr>
        <w:t xml:space="preserve"> Агенцијата го доставува мислењето до операторот и Дирекцијата за заштита на личните податоци.</w:t>
      </w:r>
      <w:r w:rsidRPr="009F226B">
        <w:rPr>
          <w:rFonts w:ascii="Arial" w:hAnsi="Arial" w:cs="Arial"/>
          <w:lang w:val="mk-MK"/>
        </w:rPr>
        <w:t xml:space="preserve"> </w:t>
      </w:r>
    </w:p>
    <w:p w:rsidR="009F226B" w:rsidRPr="009F226B" w:rsidRDefault="009F226B" w:rsidP="009F226B">
      <w:pPr>
        <w:pStyle w:val="ListParagraph"/>
        <w:rPr>
          <w:rFonts w:ascii="Arial" w:hAnsi="Arial" w:cs="Arial"/>
          <w:lang w:val="mk-MK"/>
        </w:rPr>
      </w:pPr>
    </w:p>
    <w:p w:rsidR="009F226B" w:rsidRPr="009F226B" w:rsidRDefault="003D0304" w:rsidP="00942B68">
      <w:pPr>
        <w:pStyle w:val="ListParagraph"/>
        <w:numPr>
          <w:ilvl w:val="0"/>
          <w:numId w:val="152"/>
        </w:numPr>
        <w:spacing w:before="100" w:beforeAutospacing="1" w:after="100" w:afterAutospacing="1" w:line="240" w:lineRule="auto"/>
        <w:ind w:left="360"/>
        <w:jc w:val="both"/>
        <w:rPr>
          <w:rFonts w:ascii="Arial" w:eastAsia="Times New Roman" w:hAnsi="Arial" w:cs="Arial"/>
          <w:spacing w:val="-4"/>
          <w:lang w:val="mk-MK"/>
        </w:rPr>
      </w:pPr>
      <w:r w:rsidRPr="009F226B">
        <w:rPr>
          <w:rFonts w:ascii="Arial" w:hAnsi="Arial" w:cs="Arial"/>
          <w:lang w:val="mk-MK"/>
        </w:rPr>
        <w:t>Дирекцијата за заштита на личните податоци, независно о</w:t>
      </w:r>
      <w:r w:rsidR="0008268C" w:rsidRPr="009F226B">
        <w:rPr>
          <w:rFonts w:ascii="Arial" w:hAnsi="Arial" w:cs="Arial"/>
          <w:lang w:val="mk-MK"/>
        </w:rPr>
        <w:t>д добиеното мислење од ставот (4</w:t>
      </w:r>
      <w:r w:rsidRPr="009F226B">
        <w:rPr>
          <w:rFonts w:ascii="Arial" w:hAnsi="Arial" w:cs="Arial"/>
          <w:lang w:val="mk-MK"/>
        </w:rPr>
        <w:t>) на овој член, може да бара од операторот од ставот (1) на овој член да го извести претплатникот или другото физичко лице</w:t>
      </w:r>
      <w:r w:rsidR="007D5BB5" w:rsidRPr="009F226B">
        <w:rPr>
          <w:rFonts w:ascii="Arial" w:hAnsi="Arial" w:cs="Arial"/>
          <w:lang w:val="mk-MK"/>
        </w:rPr>
        <w:t xml:space="preserve"> за нар</w:t>
      </w:r>
      <w:r w:rsidRPr="009F226B">
        <w:rPr>
          <w:rFonts w:ascii="Arial" w:hAnsi="Arial" w:cs="Arial"/>
          <w:lang w:val="mk-MK"/>
        </w:rPr>
        <w:t>ушување на безбедноста на личните податоци</w:t>
      </w:r>
      <w:r w:rsidR="007D5BB5" w:rsidRPr="009F226B">
        <w:rPr>
          <w:rFonts w:ascii="Arial" w:hAnsi="Arial" w:cs="Arial"/>
          <w:lang w:val="mk-MK"/>
        </w:rPr>
        <w:t>,</w:t>
      </w:r>
      <w:r w:rsidR="00A02D1C" w:rsidRPr="009F226B">
        <w:rPr>
          <w:rFonts w:ascii="Arial" w:hAnsi="Arial" w:cs="Arial"/>
          <w:lang w:val="mk-MK"/>
        </w:rPr>
        <w:t xml:space="preserve"> земајќи ги предвид можните негативни ефекти од нарушувањето на безбедноста на личните податоци.</w:t>
      </w:r>
      <w:r w:rsidR="007D5BB5" w:rsidRPr="009F226B">
        <w:rPr>
          <w:rFonts w:ascii="Arial" w:hAnsi="Arial" w:cs="Arial"/>
          <w:lang w:val="mk-MK"/>
        </w:rPr>
        <w:t xml:space="preserve"> </w:t>
      </w:r>
    </w:p>
    <w:p w:rsidR="009F226B" w:rsidRPr="009F226B" w:rsidRDefault="009F226B" w:rsidP="009F226B">
      <w:pPr>
        <w:pStyle w:val="ListParagraph"/>
        <w:rPr>
          <w:rFonts w:ascii="Arial" w:hAnsi="Arial" w:cs="Arial"/>
          <w:lang w:val="mk-MK"/>
        </w:rPr>
      </w:pPr>
    </w:p>
    <w:p w:rsidR="005D49BB" w:rsidRPr="009F226B" w:rsidRDefault="00D60E9C" w:rsidP="00942B68">
      <w:pPr>
        <w:pStyle w:val="ListParagraph"/>
        <w:numPr>
          <w:ilvl w:val="0"/>
          <w:numId w:val="152"/>
        </w:numPr>
        <w:spacing w:before="100" w:beforeAutospacing="1" w:after="100" w:afterAutospacing="1" w:line="240" w:lineRule="auto"/>
        <w:ind w:left="360"/>
        <w:jc w:val="both"/>
        <w:rPr>
          <w:rFonts w:ascii="Arial" w:eastAsia="Times New Roman" w:hAnsi="Arial" w:cs="Arial"/>
          <w:spacing w:val="-4"/>
          <w:lang w:val="mk-MK"/>
        </w:rPr>
      </w:pPr>
      <w:r w:rsidRPr="009F226B">
        <w:rPr>
          <w:rFonts w:ascii="Arial" w:hAnsi="Arial" w:cs="Arial"/>
          <w:lang w:val="mk-MK"/>
        </w:rPr>
        <w:t>Операторите на јавни електронски комуникациски услуги  се должни да водат регистар на нарушувањата на безбедноста на личните податоци</w:t>
      </w:r>
      <w:r w:rsidR="00F30E49" w:rsidRPr="009F226B">
        <w:rPr>
          <w:rFonts w:ascii="Arial" w:hAnsi="Arial" w:cs="Arial"/>
        </w:rPr>
        <w:t xml:space="preserve"> кој ги содржи фактите</w:t>
      </w:r>
      <w:r w:rsidRPr="009F226B">
        <w:rPr>
          <w:rFonts w:ascii="Arial" w:hAnsi="Arial" w:cs="Arial"/>
          <w:lang w:val="mk-MK"/>
        </w:rPr>
        <w:t xml:space="preserve"> и причините за нарушување на безбедноста на личните податоци</w:t>
      </w:r>
      <w:r w:rsidR="00F30E49" w:rsidRPr="009F226B">
        <w:rPr>
          <w:rFonts w:ascii="Arial" w:hAnsi="Arial" w:cs="Arial"/>
        </w:rPr>
        <w:t>, последиците</w:t>
      </w:r>
      <w:r w:rsidRPr="009F226B">
        <w:rPr>
          <w:rFonts w:ascii="Arial" w:hAnsi="Arial" w:cs="Arial"/>
          <w:lang w:val="mk-MK"/>
        </w:rPr>
        <w:t xml:space="preserve"> предизвикани од таквото нарушување, како и преземените мерки за безбедност на личните податоци, што и овозможува на Агенцијата и Дирекцијата за заштита на личните податоци</w:t>
      </w:r>
      <w:r w:rsidR="00F30E49" w:rsidRPr="009F226B">
        <w:rPr>
          <w:rFonts w:ascii="Arial" w:hAnsi="Arial" w:cs="Arial"/>
        </w:rPr>
        <w:t xml:space="preserve"> да</w:t>
      </w:r>
      <w:r w:rsidRPr="009F226B">
        <w:rPr>
          <w:rFonts w:ascii="Arial" w:hAnsi="Arial" w:cs="Arial"/>
          <w:lang w:val="mk-MK"/>
        </w:rPr>
        <w:t xml:space="preserve"> ја проверат усогласеноста на операторот со одредбите од овој член. </w:t>
      </w:r>
      <w:r w:rsidR="00F30E49" w:rsidRPr="009F226B">
        <w:rPr>
          <w:rFonts w:ascii="Arial" w:hAnsi="Arial" w:cs="Arial"/>
        </w:rPr>
        <w:t xml:space="preserve"> </w:t>
      </w:r>
    </w:p>
    <w:p w:rsidR="00B94855" w:rsidRDefault="00B94855" w:rsidP="00063E01">
      <w:pPr>
        <w:pStyle w:val="NormalWeb"/>
        <w:spacing w:before="120" w:beforeAutospacing="0" w:after="120" w:afterAutospacing="0"/>
        <w:jc w:val="center"/>
        <w:rPr>
          <w:rFonts w:ascii="Arial" w:hAnsi="Arial" w:cs="Arial"/>
          <w:b/>
          <w:sz w:val="22"/>
          <w:szCs w:val="22"/>
          <w:lang w:val="mk-MK"/>
        </w:rPr>
      </w:pPr>
    </w:p>
    <w:p w:rsidR="00B94855" w:rsidRDefault="00B94855" w:rsidP="00063E01">
      <w:pPr>
        <w:pStyle w:val="NormalWeb"/>
        <w:spacing w:before="120" w:beforeAutospacing="0" w:after="120" w:afterAutospacing="0"/>
        <w:jc w:val="center"/>
        <w:rPr>
          <w:rFonts w:ascii="Arial" w:hAnsi="Arial" w:cs="Arial"/>
          <w:b/>
          <w:sz w:val="22"/>
          <w:szCs w:val="22"/>
          <w:lang w:val="mk-MK"/>
        </w:rPr>
      </w:pPr>
    </w:p>
    <w:p w:rsidR="00063E01" w:rsidRPr="00282553" w:rsidRDefault="0062408E" w:rsidP="00063E01">
      <w:pPr>
        <w:pStyle w:val="NormalWeb"/>
        <w:spacing w:before="120" w:beforeAutospacing="0" w:after="120" w:afterAutospacing="0"/>
        <w:jc w:val="center"/>
        <w:rPr>
          <w:rFonts w:ascii="Arial" w:hAnsi="Arial" w:cs="Arial"/>
          <w:b/>
          <w:sz w:val="22"/>
          <w:szCs w:val="22"/>
        </w:rPr>
      </w:pPr>
      <w:r w:rsidRPr="00282553">
        <w:rPr>
          <w:rFonts w:ascii="Arial" w:hAnsi="Arial" w:cs="Arial"/>
          <w:b/>
          <w:sz w:val="22"/>
          <w:szCs w:val="22"/>
          <w:lang w:val="mk-MK"/>
        </w:rPr>
        <w:lastRenderedPageBreak/>
        <w:t>Член 168</w:t>
      </w:r>
    </w:p>
    <w:p w:rsidR="00063E01" w:rsidRPr="00282553" w:rsidRDefault="00063E01" w:rsidP="00063E01">
      <w:pPr>
        <w:pStyle w:val="NormalWeb"/>
        <w:spacing w:before="120" w:beforeAutospacing="0" w:after="120" w:afterAutospacing="0"/>
        <w:jc w:val="center"/>
        <w:rPr>
          <w:rFonts w:ascii="Arial" w:hAnsi="Arial" w:cs="Arial"/>
          <w:b/>
          <w:sz w:val="22"/>
          <w:szCs w:val="22"/>
          <w:lang w:val="mk-MK"/>
        </w:rPr>
      </w:pPr>
      <w:r w:rsidRPr="00282553">
        <w:rPr>
          <w:rFonts w:ascii="Arial" w:hAnsi="Arial" w:cs="Arial"/>
          <w:b/>
          <w:sz w:val="22"/>
          <w:szCs w:val="22"/>
          <w:lang w:val="mk-MK"/>
        </w:rPr>
        <w:t>Доверливост на комуникациите</w:t>
      </w:r>
    </w:p>
    <w:p w:rsidR="0012774D" w:rsidRPr="009F226B" w:rsidRDefault="00DF4F32" w:rsidP="00942B68">
      <w:pPr>
        <w:pStyle w:val="ListParagraph"/>
        <w:numPr>
          <w:ilvl w:val="0"/>
          <w:numId w:val="153"/>
        </w:numPr>
        <w:spacing w:before="100" w:beforeAutospacing="1" w:after="100" w:afterAutospacing="1" w:line="240" w:lineRule="auto"/>
        <w:ind w:left="360"/>
        <w:jc w:val="both"/>
        <w:rPr>
          <w:rFonts w:ascii="Arial" w:hAnsi="Arial" w:cs="Arial"/>
          <w:lang w:val="mk-MK"/>
        </w:rPr>
      </w:pPr>
      <w:r w:rsidRPr="009F226B">
        <w:rPr>
          <w:rFonts w:ascii="Arial" w:hAnsi="Arial" w:cs="Arial"/>
          <w:lang w:val="mk-MK"/>
        </w:rPr>
        <w:t>Доверливоста на комуникациите се однесува на:</w:t>
      </w:r>
    </w:p>
    <w:p w:rsidR="0012774D" w:rsidRPr="00282553" w:rsidRDefault="00DF4F32" w:rsidP="009F226B">
      <w:pPr>
        <w:pStyle w:val="NormalWeb"/>
        <w:spacing w:before="120" w:beforeAutospacing="0" w:after="120" w:afterAutospacing="0"/>
        <w:ind w:left="360"/>
        <w:jc w:val="both"/>
        <w:rPr>
          <w:rFonts w:ascii="Arial" w:hAnsi="Arial" w:cs="Arial"/>
          <w:sz w:val="22"/>
          <w:szCs w:val="22"/>
          <w:lang w:val="mk-MK"/>
        </w:rPr>
      </w:pPr>
      <w:r w:rsidRPr="00282553">
        <w:rPr>
          <w:rFonts w:ascii="Arial" w:hAnsi="Arial" w:cs="Arial"/>
          <w:sz w:val="22"/>
          <w:szCs w:val="22"/>
          <w:lang w:val="mk-MK"/>
        </w:rPr>
        <w:t xml:space="preserve">а) </w:t>
      </w:r>
      <w:r w:rsidR="009F226B">
        <w:rPr>
          <w:rFonts w:ascii="Arial" w:hAnsi="Arial" w:cs="Arial"/>
          <w:sz w:val="22"/>
          <w:szCs w:val="22"/>
          <w:lang w:val="mk-MK"/>
        </w:rPr>
        <w:t xml:space="preserve"> </w:t>
      </w:r>
      <w:r w:rsidRPr="00282553">
        <w:rPr>
          <w:rFonts w:ascii="Arial" w:hAnsi="Arial" w:cs="Arial"/>
          <w:sz w:val="22"/>
          <w:szCs w:val="22"/>
          <w:lang w:val="mk-MK"/>
        </w:rPr>
        <w:t>содржината на комуникациите;</w:t>
      </w:r>
    </w:p>
    <w:p w:rsidR="009F226B" w:rsidRDefault="009F226B" w:rsidP="009F226B">
      <w:pPr>
        <w:pStyle w:val="NormalWeb"/>
        <w:spacing w:before="120" w:beforeAutospacing="0" w:after="120" w:afterAutospacing="0"/>
        <w:ind w:left="720" w:hanging="360"/>
        <w:jc w:val="both"/>
        <w:rPr>
          <w:rFonts w:ascii="Arial" w:hAnsi="Arial" w:cs="Arial"/>
          <w:sz w:val="22"/>
          <w:szCs w:val="22"/>
          <w:lang w:val="mk-MK"/>
        </w:rPr>
      </w:pPr>
      <w:r>
        <w:rPr>
          <w:rFonts w:ascii="Arial" w:hAnsi="Arial" w:cs="Arial"/>
          <w:sz w:val="22"/>
          <w:szCs w:val="22"/>
          <w:lang w:val="mk-MK"/>
        </w:rPr>
        <w:t xml:space="preserve">б) </w:t>
      </w:r>
      <w:r w:rsidR="00DF4F32" w:rsidRPr="00282553">
        <w:rPr>
          <w:rFonts w:ascii="Arial" w:hAnsi="Arial" w:cs="Arial"/>
          <w:sz w:val="22"/>
          <w:szCs w:val="22"/>
          <w:lang w:val="mk-MK"/>
        </w:rPr>
        <w:t>податоците за комуникациски сообраќај и податоците за локација кои не се податоци за комуникациски сообраќај</w:t>
      </w:r>
      <w:r>
        <w:rPr>
          <w:rFonts w:ascii="Arial" w:hAnsi="Arial" w:cs="Arial"/>
          <w:sz w:val="22"/>
          <w:szCs w:val="22"/>
          <w:lang w:val="mk-MK"/>
        </w:rPr>
        <w:t>,</w:t>
      </w:r>
      <w:r w:rsidR="00DF4F32" w:rsidRPr="00282553">
        <w:rPr>
          <w:rFonts w:ascii="Arial" w:hAnsi="Arial" w:cs="Arial"/>
          <w:sz w:val="22"/>
          <w:szCs w:val="22"/>
          <w:lang w:val="mk-MK"/>
        </w:rPr>
        <w:t xml:space="preserve"> и</w:t>
      </w:r>
    </w:p>
    <w:p w:rsidR="0012774D" w:rsidRPr="009F226B" w:rsidRDefault="00DF4F32" w:rsidP="009F226B">
      <w:pPr>
        <w:pStyle w:val="NormalWeb"/>
        <w:spacing w:before="120" w:beforeAutospacing="0" w:after="120" w:afterAutospacing="0"/>
        <w:ind w:left="720" w:hanging="360"/>
        <w:jc w:val="both"/>
        <w:rPr>
          <w:rFonts w:ascii="Arial" w:hAnsi="Arial" w:cs="Arial"/>
          <w:sz w:val="22"/>
          <w:szCs w:val="22"/>
          <w:lang w:val="mk-MK"/>
        </w:rPr>
      </w:pPr>
      <w:r w:rsidRPr="00282553">
        <w:rPr>
          <w:rFonts w:ascii="Arial" w:hAnsi="Arial" w:cs="Arial"/>
          <w:sz w:val="22"/>
          <w:szCs w:val="22"/>
          <w:lang w:val="mk-MK"/>
        </w:rPr>
        <w:t>в) фактите и околностите за прекинот на конекцијата или за неуспешни обиди за воспоставување на конекција.</w:t>
      </w:r>
    </w:p>
    <w:p w:rsidR="009F226B" w:rsidRDefault="00DF4F32" w:rsidP="00942B68">
      <w:pPr>
        <w:pStyle w:val="ListParagraph"/>
        <w:numPr>
          <w:ilvl w:val="0"/>
          <w:numId w:val="153"/>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З</w:t>
      </w:r>
      <w:r w:rsidR="00063E01" w:rsidRPr="00282553">
        <w:rPr>
          <w:rFonts w:ascii="Arial" w:hAnsi="Arial" w:cs="Arial"/>
          <w:lang w:val="mk-MK"/>
        </w:rPr>
        <w:t>абранет</w:t>
      </w:r>
      <w:r w:rsidRPr="00282553">
        <w:rPr>
          <w:rFonts w:ascii="Arial" w:hAnsi="Arial" w:cs="Arial"/>
          <w:lang w:val="mk-MK"/>
        </w:rPr>
        <w:t xml:space="preserve">и се сите форми на </w:t>
      </w:r>
      <w:r w:rsidR="00063E01" w:rsidRPr="00282553">
        <w:rPr>
          <w:rFonts w:ascii="Arial" w:hAnsi="Arial" w:cs="Arial"/>
          <w:lang w:val="mk-MK"/>
        </w:rPr>
        <w:t xml:space="preserve">   слушање, </w:t>
      </w:r>
      <w:r w:rsidR="009126DD" w:rsidRPr="00282553">
        <w:rPr>
          <w:rFonts w:ascii="Arial" w:hAnsi="Arial" w:cs="Arial"/>
          <w:lang w:val="mk-MK"/>
        </w:rPr>
        <w:t>следење</w:t>
      </w:r>
      <w:r w:rsidR="00063E01" w:rsidRPr="00282553">
        <w:rPr>
          <w:rFonts w:ascii="Arial" w:hAnsi="Arial" w:cs="Arial"/>
          <w:lang w:val="mk-MK"/>
        </w:rPr>
        <w:t>, чување</w:t>
      </w:r>
      <w:r w:rsidR="009B7C2B" w:rsidRPr="00282553">
        <w:rPr>
          <w:rFonts w:ascii="Arial" w:hAnsi="Arial" w:cs="Arial"/>
          <w:lang w:val="mk-MK"/>
        </w:rPr>
        <w:t>, снимање</w:t>
      </w:r>
      <w:r w:rsidRPr="00282553">
        <w:rPr>
          <w:rFonts w:ascii="Arial" w:hAnsi="Arial" w:cs="Arial"/>
          <w:lang w:val="mk-MK"/>
        </w:rPr>
        <w:t xml:space="preserve">, задржување </w:t>
      </w:r>
      <w:r w:rsidR="00063E01" w:rsidRPr="00282553">
        <w:rPr>
          <w:rFonts w:ascii="Arial" w:hAnsi="Arial" w:cs="Arial"/>
          <w:lang w:val="mk-MK"/>
        </w:rPr>
        <w:t xml:space="preserve"> или </w:t>
      </w:r>
      <w:r w:rsidR="00D21BF5" w:rsidRPr="00282553">
        <w:rPr>
          <w:rFonts w:ascii="Arial" w:hAnsi="Arial" w:cs="Arial"/>
          <w:lang w:val="mk-MK"/>
        </w:rPr>
        <w:t>секој</w:t>
      </w:r>
      <w:r w:rsidR="009B7C2B" w:rsidRPr="00282553">
        <w:rPr>
          <w:rFonts w:ascii="Arial" w:hAnsi="Arial" w:cs="Arial"/>
          <w:lang w:val="mk-MK"/>
        </w:rPr>
        <w:t xml:space="preserve"> друг</w:t>
      </w:r>
      <w:r w:rsidR="00D21BF5" w:rsidRPr="00282553">
        <w:rPr>
          <w:rFonts w:ascii="Arial" w:hAnsi="Arial" w:cs="Arial"/>
          <w:lang w:val="mk-MK"/>
        </w:rPr>
        <w:t xml:space="preserve"> облик  на пресретнување или надзор над комуникациите</w:t>
      </w:r>
      <w:r w:rsidR="007E2049" w:rsidRPr="00282553">
        <w:rPr>
          <w:rFonts w:ascii="Arial" w:hAnsi="Arial" w:cs="Arial"/>
          <w:lang w:val="mk-MK"/>
        </w:rPr>
        <w:t xml:space="preserve"> од ставот (1) на овој член</w:t>
      </w:r>
      <w:r w:rsidR="00063E01" w:rsidRPr="00282553">
        <w:rPr>
          <w:rFonts w:ascii="Arial" w:hAnsi="Arial" w:cs="Arial"/>
          <w:lang w:val="mk-MK"/>
        </w:rPr>
        <w:t xml:space="preserve"> </w:t>
      </w:r>
      <w:r w:rsidR="009B7C2B" w:rsidRPr="00282553">
        <w:rPr>
          <w:rFonts w:ascii="Arial" w:hAnsi="Arial" w:cs="Arial"/>
          <w:lang w:val="mk-MK"/>
        </w:rPr>
        <w:t>,</w:t>
      </w:r>
      <w:r w:rsidR="00D21BF5" w:rsidRPr="00282553">
        <w:rPr>
          <w:rFonts w:ascii="Arial" w:hAnsi="Arial" w:cs="Arial"/>
          <w:lang w:val="mk-MK"/>
        </w:rPr>
        <w:t xml:space="preserve"> </w:t>
      </w:r>
      <w:r w:rsidR="009F226B">
        <w:rPr>
          <w:rFonts w:ascii="Arial" w:hAnsi="Arial" w:cs="Arial"/>
          <w:lang w:val="mk-MK"/>
        </w:rPr>
        <w:t xml:space="preserve"> </w:t>
      </w:r>
      <w:r w:rsidR="00063E01" w:rsidRPr="00282553">
        <w:rPr>
          <w:rFonts w:ascii="Arial" w:hAnsi="Arial" w:cs="Arial"/>
          <w:lang w:val="mk-MK"/>
        </w:rPr>
        <w:t>без</w:t>
      </w:r>
      <w:r w:rsidR="00D21BF5" w:rsidRPr="00282553">
        <w:rPr>
          <w:rFonts w:ascii="Arial" w:hAnsi="Arial" w:cs="Arial"/>
          <w:lang w:val="mk-MK"/>
        </w:rPr>
        <w:t xml:space="preserve"> добиена</w:t>
      </w:r>
      <w:r w:rsidR="00063E01" w:rsidRPr="00282553">
        <w:rPr>
          <w:rFonts w:ascii="Arial" w:hAnsi="Arial" w:cs="Arial"/>
          <w:lang w:val="mk-MK"/>
        </w:rPr>
        <w:t xml:space="preserve"> согласност од корисниците за кои се работи, освен</w:t>
      </w:r>
      <w:r w:rsidR="00D21BF5" w:rsidRPr="00282553">
        <w:rPr>
          <w:rFonts w:ascii="Arial" w:hAnsi="Arial" w:cs="Arial"/>
          <w:lang w:val="mk-MK"/>
        </w:rPr>
        <w:t xml:space="preserve"> во случаите утврдени во </w:t>
      </w:r>
      <w:r w:rsidR="00F56EB9" w:rsidRPr="00282553">
        <w:rPr>
          <w:rFonts w:ascii="Arial" w:hAnsi="Arial" w:cs="Arial"/>
          <w:lang w:val="mk-MK"/>
        </w:rPr>
        <w:t>член</w:t>
      </w:r>
      <w:r w:rsidR="007E2049" w:rsidRPr="00282553">
        <w:rPr>
          <w:rFonts w:ascii="Arial" w:hAnsi="Arial" w:cs="Arial"/>
          <w:lang w:val="mk-MK"/>
        </w:rPr>
        <w:t>овите</w:t>
      </w:r>
      <w:r w:rsidR="00F56EB9" w:rsidRPr="00282553">
        <w:rPr>
          <w:rFonts w:ascii="Arial" w:hAnsi="Arial" w:cs="Arial"/>
          <w:lang w:val="mk-MK"/>
        </w:rPr>
        <w:t xml:space="preserve"> 175</w:t>
      </w:r>
      <w:r w:rsidR="007E2049" w:rsidRPr="00282553">
        <w:rPr>
          <w:rFonts w:ascii="Arial" w:hAnsi="Arial" w:cs="Arial"/>
          <w:lang w:val="mk-MK"/>
        </w:rPr>
        <w:t xml:space="preserve"> и 176</w:t>
      </w:r>
      <w:r w:rsidR="00F30E49" w:rsidRPr="00282553">
        <w:rPr>
          <w:rFonts w:ascii="Arial" w:hAnsi="Arial" w:cs="Arial"/>
          <w:lang w:val="mk-MK"/>
        </w:rPr>
        <w:t xml:space="preserve"> од овој</w:t>
      </w:r>
      <w:r w:rsidR="00D21BF5" w:rsidRPr="00282553">
        <w:rPr>
          <w:rFonts w:ascii="Arial" w:hAnsi="Arial" w:cs="Arial"/>
          <w:lang w:val="mk-MK"/>
        </w:rPr>
        <w:t xml:space="preserve"> з</w:t>
      </w:r>
      <w:r w:rsidR="00F56EB9" w:rsidRPr="00282553">
        <w:rPr>
          <w:rFonts w:ascii="Arial" w:hAnsi="Arial" w:cs="Arial"/>
          <w:lang w:val="mk-MK"/>
        </w:rPr>
        <w:t>акон</w:t>
      </w:r>
      <w:r w:rsidR="009B7C2B" w:rsidRPr="00282553">
        <w:rPr>
          <w:rFonts w:ascii="Arial" w:hAnsi="Arial" w:cs="Arial"/>
          <w:lang w:val="mk-MK"/>
        </w:rPr>
        <w:t>.</w:t>
      </w:r>
      <w:r w:rsidR="00D21BF5" w:rsidRPr="00282553">
        <w:rPr>
          <w:rFonts w:ascii="Arial" w:hAnsi="Arial" w:cs="Arial"/>
          <w:lang w:val="mk-MK"/>
        </w:rPr>
        <w:t xml:space="preserve">  </w:t>
      </w:r>
      <w:r w:rsidR="00063E01" w:rsidRPr="00282553">
        <w:rPr>
          <w:rFonts w:ascii="Arial" w:hAnsi="Arial" w:cs="Arial"/>
          <w:lang w:val="mk-MK"/>
        </w:rPr>
        <w:t xml:space="preserve"> </w:t>
      </w:r>
    </w:p>
    <w:p w:rsidR="009F226B" w:rsidRDefault="009F226B" w:rsidP="009F226B">
      <w:pPr>
        <w:pStyle w:val="ListParagraph"/>
        <w:spacing w:before="100" w:beforeAutospacing="1" w:after="100" w:afterAutospacing="1" w:line="240" w:lineRule="auto"/>
        <w:ind w:left="360"/>
        <w:jc w:val="both"/>
        <w:rPr>
          <w:rFonts w:ascii="Arial" w:hAnsi="Arial" w:cs="Arial"/>
          <w:lang w:val="mk-MK"/>
        </w:rPr>
      </w:pPr>
    </w:p>
    <w:p w:rsidR="00AA63E1" w:rsidRDefault="00CD52D6" w:rsidP="00942B68">
      <w:pPr>
        <w:pStyle w:val="ListParagraph"/>
        <w:numPr>
          <w:ilvl w:val="0"/>
          <w:numId w:val="153"/>
        </w:numPr>
        <w:spacing w:before="100" w:beforeAutospacing="1" w:after="100" w:afterAutospacing="1" w:line="240" w:lineRule="auto"/>
        <w:ind w:left="360"/>
        <w:jc w:val="both"/>
        <w:rPr>
          <w:rFonts w:ascii="Arial" w:hAnsi="Arial" w:cs="Arial"/>
          <w:lang w:val="mk-MK"/>
        </w:rPr>
      </w:pPr>
      <w:r w:rsidRPr="009F226B">
        <w:rPr>
          <w:rFonts w:ascii="Arial" w:hAnsi="Arial" w:cs="Arial"/>
          <w:lang w:val="mk-MK"/>
        </w:rPr>
        <w:t>Забраната од ставот (</w:t>
      </w:r>
      <w:r w:rsidR="005007E3" w:rsidRPr="009F226B">
        <w:rPr>
          <w:rFonts w:ascii="Arial" w:hAnsi="Arial" w:cs="Arial"/>
          <w:lang w:val="mk-MK"/>
        </w:rPr>
        <w:t>2</w:t>
      </w:r>
      <w:r w:rsidRPr="009F226B">
        <w:rPr>
          <w:rFonts w:ascii="Arial" w:hAnsi="Arial" w:cs="Arial"/>
          <w:lang w:val="mk-MK"/>
        </w:rPr>
        <w:t xml:space="preserve">) на овој член не се однесува на </w:t>
      </w:r>
      <w:r w:rsidR="00063E01" w:rsidRPr="009F226B">
        <w:rPr>
          <w:rFonts w:ascii="Arial" w:hAnsi="Arial" w:cs="Arial"/>
          <w:lang w:val="mk-MK"/>
        </w:rPr>
        <w:t xml:space="preserve"> техничкото чување</w:t>
      </w:r>
      <w:r w:rsidRPr="009F226B">
        <w:rPr>
          <w:rFonts w:ascii="Arial" w:hAnsi="Arial" w:cs="Arial"/>
          <w:lang w:val="mk-MK"/>
        </w:rPr>
        <w:t xml:space="preserve"> на податоци </w:t>
      </w:r>
      <w:r w:rsidR="00063E01" w:rsidRPr="009F226B">
        <w:rPr>
          <w:rFonts w:ascii="Arial" w:hAnsi="Arial" w:cs="Arial"/>
          <w:lang w:val="mk-MK"/>
        </w:rPr>
        <w:t xml:space="preserve"> неопходно за пренос на комуникациите</w:t>
      </w:r>
      <w:r w:rsidRPr="009F226B">
        <w:rPr>
          <w:rFonts w:ascii="Arial" w:hAnsi="Arial" w:cs="Arial"/>
          <w:lang w:val="mk-MK"/>
        </w:rPr>
        <w:t>.</w:t>
      </w:r>
    </w:p>
    <w:p w:rsidR="00AA63E1" w:rsidRPr="00AA63E1" w:rsidRDefault="00AA63E1" w:rsidP="00AA63E1">
      <w:pPr>
        <w:pStyle w:val="ListParagraph"/>
        <w:rPr>
          <w:rFonts w:ascii="Arial" w:hAnsi="Arial" w:cs="Arial"/>
          <w:lang w:val="mk-MK"/>
        </w:rPr>
      </w:pPr>
    </w:p>
    <w:p w:rsidR="00AA63E1" w:rsidRDefault="00CD52D6" w:rsidP="00942B68">
      <w:pPr>
        <w:pStyle w:val="ListParagraph"/>
        <w:numPr>
          <w:ilvl w:val="0"/>
          <w:numId w:val="153"/>
        </w:numPr>
        <w:spacing w:before="100" w:beforeAutospacing="1" w:after="100" w:afterAutospacing="1" w:line="240" w:lineRule="auto"/>
        <w:ind w:left="360"/>
        <w:jc w:val="both"/>
        <w:rPr>
          <w:rFonts w:ascii="Arial" w:hAnsi="Arial" w:cs="Arial"/>
          <w:lang w:val="mk-MK"/>
        </w:rPr>
      </w:pPr>
      <w:r w:rsidRPr="00AA63E1">
        <w:rPr>
          <w:rFonts w:ascii="Arial" w:hAnsi="Arial" w:cs="Arial"/>
          <w:lang w:val="mk-MK"/>
        </w:rPr>
        <w:t>Одредбите од ставовите (</w:t>
      </w:r>
      <w:r w:rsidR="005007E3" w:rsidRPr="00AA63E1">
        <w:rPr>
          <w:rFonts w:ascii="Arial" w:hAnsi="Arial" w:cs="Arial"/>
          <w:lang w:val="mk-MK"/>
        </w:rPr>
        <w:t>2</w:t>
      </w:r>
      <w:r w:rsidRPr="00AA63E1">
        <w:rPr>
          <w:rFonts w:ascii="Arial" w:hAnsi="Arial" w:cs="Arial"/>
          <w:lang w:val="mk-MK"/>
        </w:rPr>
        <w:t>) и (</w:t>
      </w:r>
      <w:r w:rsidR="005007E3" w:rsidRPr="00AA63E1">
        <w:rPr>
          <w:rFonts w:ascii="Arial" w:hAnsi="Arial" w:cs="Arial"/>
          <w:lang w:val="mk-MK"/>
        </w:rPr>
        <w:t>3</w:t>
      </w:r>
      <w:r w:rsidRPr="00AA63E1">
        <w:rPr>
          <w:rFonts w:ascii="Arial" w:hAnsi="Arial" w:cs="Arial"/>
          <w:lang w:val="mk-MK"/>
        </w:rPr>
        <w:t xml:space="preserve">) на овој член не се однесуваат </w:t>
      </w:r>
      <w:r w:rsidR="00063E01" w:rsidRPr="00AA63E1">
        <w:rPr>
          <w:rFonts w:ascii="Arial" w:hAnsi="Arial" w:cs="Arial"/>
          <w:lang w:val="mk-MK"/>
        </w:rPr>
        <w:t>на законск</w:t>
      </w:r>
      <w:r w:rsidRPr="00AA63E1">
        <w:rPr>
          <w:rFonts w:ascii="Arial" w:hAnsi="Arial" w:cs="Arial"/>
          <w:lang w:val="mk-MK"/>
        </w:rPr>
        <w:t>о</w:t>
      </w:r>
      <w:r w:rsidR="00063E01" w:rsidRPr="00AA63E1">
        <w:rPr>
          <w:rFonts w:ascii="Arial" w:hAnsi="Arial" w:cs="Arial"/>
          <w:lang w:val="mk-MK"/>
        </w:rPr>
        <w:t xml:space="preserve"> овластеното снимање</w:t>
      </w:r>
      <w:r w:rsidRPr="00AA63E1">
        <w:rPr>
          <w:rFonts w:ascii="Arial" w:hAnsi="Arial" w:cs="Arial"/>
          <w:lang w:val="mk-MK"/>
        </w:rPr>
        <w:t xml:space="preserve"> на</w:t>
      </w:r>
      <w:r w:rsidR="00063E01" w:rsidRPr="00AA63E1">
        <w:rPr>
          <w:rFonts w:ascii="Arial" w:hAnsi="Arial" w:cs="Arial"/>
          <w:lang w:val="mk-MK"/>
        </w:rPr>
        <w:t xml:space="preserve"> комуникации</w:t>
      </w:r>
      <w:r w:rsidRPr="00AA63E1">
        <w:rPr>
          <w:rFonts w:ascii="Arial" w:hAnsi="Arial" w:cs="Arial"/>
          <w:lang w:val="mk-MK"/>
        </w:rPr>
        <w:t xml:space="preserve">те </w:t>
      </w:r>
      <w:r w:rsidR="00063E01" w:rsidRPr="00AA63E1">
        <w:rPr>
          <w:rFonts w:ascii="Arial" w:hAnsi="Arial" w:cs="Arial"/>
          <w:lang w:val="mk-MK"/>
        </w:rPr>
        <w:t xml:space="preserve"> и</w:t>
      </w:r>
      <w:r w:rsidRPr="00AA63E1">
        <w:rPr>
          <w:rFonts w:ascii="Arial" w:hAnsi="Arial" w:cs="Arial"/>
          <w:lang w:val="mk-MK"/>
        </w:rPr>
        <w:t xml:space="preserve"> соодветните податоци за комуникациски сообраќај </w:t>
      </w:r>
      <w:r w:rsidR="00063E01" w:rsidRPr="00AA63E1">
        <w:rPr>
          <w:rFonts w:ascii="Arial" w:hAnsi="Arial" w:cs="Arial"/>
          <w:lang w:val="mk-MK"/>
        </w:rPr>
        <w:t xml:space="preserve">    </w:t>
      </w:r>
      <w:r w:rsidR="00FA41CE" w:rsidRPr="00AA63E1">
        <w:rPr>
          <w:rFonts w:ascii="Arial" w:hAnsi="Arial" w:cs="Arial"/>
          <w:lang w:val="mk-MK"/>
        </w:rPr>
        <w:t>заради обезбедување доказ за комерцијални трансакции</w:t>
      </w:r>
      <w:r w:rsidR="00063E01" w:rsidRPr="00AA63E1">
        <w:rPr>
          <w:rFonts w:ascii="Arial" w:hAnsi="Arial" w:cs="Arial"/>
          <w:lang w:val="mk-MK"/>
        </w:rPr>
        <w:t xml:space="preserve"> или  било</w:t>
      </w:r>
      <w:r w:rsidR="00FA41CE" w:rsidRPr="00AA63E1">
        <w:rPr>
          <w:rFonts w:ascii="Arial" w:hAnsi="Arial" w:cs="Arial"/>
          <w:lang w:val="mk-MK"/>
        </w:rPr>
        <w:t xml:space="preserve"> која</w:t>
      </w:r>
      <w:r w:rsidR="00063E01" w:rsidRPr="00AA63E1">
        <w:rPr>
          <w:rFonts w:ascii="Arial" w:hAnsi="Arial" w:cs="Arial"/>
          <w:lang w:val="mk-MK"/>
        </w:rPr>
        <w:t xml:space="preserve"> друга деловна комуникација.</w:t>
      </w:r>
    </w:p>
    <w:p w:rsidR="00AA63E1" w:rsidRPr="00AA63E1" w:rsidRDefault="00AA63E1" w:rsidP="00AA63E1">
      <w:pPr>
        <w:pStyle w:val="ListParagraph"/>
        <w:rPr>
          <w:rFonts w:ascii="Arial" w:hAnsi="Arial" w:cs="Arial"/>
          <w:lang w:val="mk-MK"/>
        </w:rPr>
      </w:pPr>
    </w:p>
    <w:p w:rsidR="00063E01" w:rsidRPr="00AA63E1" w:rsidRDefault="00FA41CE" w:rsidP="00942B68">
      <w:pPr>
        <w:pStyle w:val="ListParagraph"/>
        <w:numPr>
          <w:ilvl w:val="0"/>
          <w:numId w:val="153"/>
        </w:numPr>
        <w:spacing w:before="100" w:beforeAutospacing="1" w:after="100" w:afterAutospacing="1" w:line="240" w:lineRule="auto"/>
        <w:ind w:left="360"/>
        <w:jc w:val="both"/>
        <w:rPr>
          <w:rFonts w:ascii="Arial" w:hAnsi="Arial" w:cs="Arial"/>
          <w:lang w:val="mk-MK"/>
        </w:rPr>
      </w:pPr>
      <w:r w:rsidRPr="00AA63E1">
        <w:rPr>
          <w:rFonts w:ascii="Arial" w:hAnsi="Arial" w:cs="Arial"/>
          <w:lang w:val="mk-MK"/>
        </w:rPr>
        <w:t>Ч</w:t>
      </w:r>
      <w:r w:rsidR="00063E01" w:rsidRPr="00AA63E1">
        <w:rPr>
          <w:rFonts w:ascii="Arial" w:hAnsi="Arial" w:cs="Arial"/>
          <w:lang w:val="mk-MK"/>
        </w:rPr>
        <w:t xml:space="preserve">увањето информации или добивањето пристап до информации кои се веќе зачувани во терминалната опрема на претплатникот или корисникот е дозволено само под услов соодветниот претплатник или корисник да ја дал својата согласност </w:t>
      </w:r>
      <w:r w:rsidRPr="00AA63E1">
        <w:rPr>
          <w:rFonts w:ascii="Arial" w:hAnsi="Arial" w:cs="Arial"/>
          <w:lang w:val="mk-MK"/>
        </w:rPr>
        <w:t xml:space="preserve">откако, претходно  добил </w:t>
      </w:r>
      <w:r w:rsidR="00063E01" w:rsidRPr="00AA63E1">
        <w:rPr>
          <w:rFonts w:ascii="Arial" w:hAnsi="Arial" w:cs="Arial"/>
          <w:lang w:val="mk-MK"/>
        </w:rPr>
        <w:t xml:space="preserve"> јасни и сеопфатни информации </w:t>
      </w:r>
      <w:r w:rsidRPr="00AA63E1">
        <w:rPr>
          <w:rFonts w:ascii="Arial" w:hAnsi="Arial" w:cs="Arial"/>
          <w:lang w:val="mk-MK"/>
        </w:rPr>
        <w:t xml:space="preserve"> и тоа особено за целите за обработка на тие податоци, </w:t>
      </w:r>
      <w:r w:rsidR="00063E01" w:rsidRPr="00AA63E1">
        <w:rPr>
          <w:rFonts w:ascii="Arial" w:hAnsi="Arial" w:cs="Arial"/>
          <w:lang w:val="mk-MK"/>
        </w:rPr>
        <w:t>во согласност со</w:t>
      </w:r>
      <w:r w:rsidRPr="00AA63E1">
        <w:rPr>
          <w:rFonts w:ascii="Arial" w:hAnsi="Arial" w:cs="Arial"/>
          <w:lang w:val="mk-MK"/>
        </w:rPr>
        <w:t xml:space="preserve"> </w:t>
      </w:r>
      <w:r w:rsidR="0013357C" w:rsidRPr="00AA63E1">
        <w:rPr>
          <w:rFonts w:ascii="Arial" w:hAnsi="Arial" w:cs="Arial"/>
          <w:lang w:val="mk-MK"/>
        </w:rPr>
        <w:t xml:space="preserve">прописите </w:t>
      </w:r>
      <w:r w:rsidRPr="00AA63E1">
        <w:rPr>
          <w:rFonts w:ascii="Arial" w:hAnsi="Arial" w:cs="Arial"/>
          <w:lang w:val="mk-MK"/>
        </w:rPr>
        <w:t xml:space="preserve"> за заштита на личните податоци.</w:t>
      </w:r>
      <w:r w:rsidR="00063E01" w:rsidRPr="00AA63E1">
        <w:rPr>
          <w:rFonts w:ascii="Arial" w:hAnsi="Arial" w:cs="Arial"/>
          <w:lang w:val="mk-MK"/>
        </w:rPr>
        <w:t xml:space="preserve"> </w:t>
      </w:r>
      <w:r w:rsidR="00063E01" w:rsidRPr="00AA63E1">
        <w:rPr>
          <w:rFonts w:ascii="Arial" w:hAnsi="Arial" w:cs="Arial"/>
          <w:spacing w:val="-5"/>
        </w:rPr>
        <w:t xml:space="preserve"> </w:t>
      </w:r>
      <w:r w:rsidR="00493877" w:rsidRPr="00AA63E1">
        <w:rPr>
          <w:rFonts w:ascii="Arial" w:hAnsi="Arial" w:cs="Arial"/>
          <w:spacing w:val="-5"/>
          <w:lang w:val="mk-MK"/>
        </w:rPr>
        <w:t xml:space="preserve"> Со </w:t>
      </w:r>
      <w:r w:rsidR="00493877" w:rsidRPr="00AA63E1">
        <w:rPr>
          <w:rFonts w:ascii="Arial" w:hAnsi="Arial" w:cs="Arial"/>
          <w:lang w:val="mk-MK"/>
        </w:rPr>
        <w:t>о</w:t>
      </w:r>
      <w:r w:rsidR="00063E01" w:rsidRPr="00AA63E1">
        <w:rPr>
          <w:rFonts w:ascii="Arial" w:hAnsi="Arial" w:cs="Arial"/>
          <w:lang w:val="mk-MK"/>
        </w:rPr>
        <w:t xml:space="preserve">ва не </w:t>
      </w:r>
      <w:r w:rsidR="00493877" w:rsidRPr="00AA63E1">
        <w:rPr>
          <w:rFonts w:ascii="Arial" w:hAnsi="Arial" w:cs="Arial"/>
          <w:lang w:val="mk-MK"/>
        </w:rPr>
        <w:t>треба да се</w:t>
      </w:r>
      <w:r w:rsidR="00063E01" w:rsidRPr="00AA63E1">
        <w:rPr>
          <w:rFonts w:ascii="Arial" w:hAnsi="Arial" w:cs="Arial"/>
          <w:lang w:val="mk-MK"/>
        </w:rPr>
        <w:t xml:space="preserve"> </w:t>
      </w:r>
      <w:r w:rsidR="00493877" w:rsidRPr="00AA63E1">
        <w:rPr>
          <w:rFonts w:ascii="Arial" w:hAnsi="Arial" w:cs="Arial"/>
          <w:lang w:val="mk-MK"/>
        </w:rPr>
        <w:t xml:space="preserve">спречи </w:t>
      </w:r>
      <w:r w:rsidR="00063E01" w:rsidRPr="00AA63E1">
        <w:rPr>
          <w:rFonts w:ascii="Arial" w:hAnsi="Arial" w:cs="Arial"/>
          <w:lang w:val="mk-MK"/>
        </w:rPr>
        <w:t xml:space="preserve"> техничкото чување или пристапот</w:t>
      </w:r>
      <w:r w:rsidR="00493877" w:rsidRPr="00AA63E1">
        <w:rPr>
          <w:rFonts w:ascii="Arial" w:hAnsi="Arial" w:cs="Arial"/>
          <w:lang w:val="mk-MK"/>
        </w:rPr>
        <w:t xml:space="preserve"> до информациите </w:t>
      </w:r>
      <w:r w:rsidR="00063E01" w:rsidRPr="00AA63E1">
        <w:rPr>
          <w:rFonts w:ascii="Arial" w:hAnsi="Arial" w:cs="Arial"/>
          <w:lang w:val="mk-MK"/>
        </w:rPr>
        <w:t xml:space="preserve"> </w:t>
      </w:r>
      <w:r w:rsidR="00493877" w:rsidRPr="00AA63E1">
        <w:rPr>
          <w:rFonts w:ascii="Arial" w:hAnsi="Arial" w:cs="Arial"/>
          <w:lang w:val="mk-MK"/>
        </w:rPr>
        <w:t xml:space="preserve">заради овозможување </w:t>
      </w:r>
      <w:r w:rsidR="00063E01" w:rsidRPr="00AA63E1">
        <w:rPr>
          <w:rFonts w:ascii="Arial" w:hAnsi="Arial" w:cs="Arial"/>
          <w:lang w:val="mk-MK"/>
        </w:rPr>
        <w:t xml:space="preserve"> на пренос на </w:t>
      </w:r>
      <w:r w:rsidR="00493877" w:rsidRPr="00AA63E1">
        <w:rPr>
          <w:rFonts w:ascii="Arial" w:hAnsi="Arial" w:cs="Arial"/>
          <w:lang w:val="mk-MK"/>
        </w:rPr>
        <w:t xml:space="preserve">комуникации преку јавна </w:t>
      </w:r>
      <w:r w:rsidR="00063E01" w:rsidRPr="00AA63E1">
        <w:rPr>
          <w:rFonts w:ascii="Arial" w:hAnsi="Arial" w:cs="Arial"/>
          <w:lang w:val="mk-MK"/>
        </w:rPr>
        <w:t xml:space="preserve"> електронска комуникациска мрежа или</w:t>
      </w:r>
      <w:r w:rsidR="00493877" w:rsidRPr="00AA63E1">
        <w:rPr>
          <w:rFonts w:ascii="Arial" w:hAnsi="Arial" w:cs="Arial"/>
          <w:lang w:val="mk-MK"/>
        </w:rPr>
        <w:t xml:space="preserve"> доколку е тоа </w:t>
      </w:r>
      <w:r w:rsidR="00063E01" w:rsidRPr="00AA63E1">
        <w:rPr>
          <w:rFonts w:ascii="Arial" w:hAnsi="Arial" w:cs="Arial"/>
          <w:lang w:val="mk-MK"/>
        </w:rPr>
        <w:t xml:space="preserve">  </w:t>
      </w:r>
      <w:r w:rsidR="00493877" w:rsidRPr="00AA63E1">
        <w:rPr>
          <w:rFonts w:ascii="Arial" w:hAnsi="Arial" w:cs="Arial"/>
          <w:lang w:val="mk-MK"/>
        </w:rPr>
        <w:t xml:space="preserve">неопходно заради обезбедување на услуга </w:t>
      </w:r>
      <w:r w:rsidR="00063E01" w:rsidRPr="00AA63E1">
        <w:rPr>
          <w:rFonts w:ascii="Arial" w:hAnsi="Arial" w:cs="Arial"/>
          <w:lang w:val="mk-MK"/>
        </w:rPr>
        <w:t xml:space="preserve">   на информатичкото општество која е изречно побарана од претплатникот или корисникот</w:t>
      </w:r>
      <w:r w:rsidR="00493877" w:rsidRPr="00AA63E1">
        <w:rPr>
          <w:rFonts w:ascii="Arial" w:hAnsi="Arial" w:cs="Arial"/>
          <w:lang w:val="mk-MK"/>
        </w:rPr>
        <w:t xml:space="preserve"> на услугата</w:t>
      </w:r>
      <w:r w:rsidR="00063E01" w:rsidRPr="00AA63E1">
        <w:rPr>
          <w:rFonts w:ascii="Arial" w:hAnsi="Arial" w:cs="Arial"/>
          <w:lang w:val="mk-MK"/>
        </w:rPr>
        <w:t>.</w:t>
      </w:r>
    </w:p>
    <w:p w:rsidR="00063E01" w:rsidRPr="00282553" w:rsidRDefault="00063E01" w:rsidP="00063E01">
      <w:pPr>
        <w:pStyle w:val="NormalWeb"/>
        <w:spacing w:before="120" w:beforeAutospacing="0" w:after="120" w:afterAutospacing="0"/>
        <w:jc w:val="center"/>
        <w:rPr>
          <w:rFonts w:ascii="Arial" w:hAnsi="Arial" w:cs="Arial"/>
          <w:b/>
          <w:sz w:val="22"/>
          <w:szCs w:val="22"/>
        </w:rPr>
      </w:pPr>
      <w:r w:rsidRPr="00282553">
        <w:rPr>
          <w:rFonts w:ascii="Arial" w:hAnsi="Arial" w:cs="Arial"/>
          <w:b/>
          <w:sz w:val="22"/>
          <w:szCs w:val="22"/>
          <w:lang w:val="mk-MK"/>
        </w:rPr>
        <w:t>Член</w:t>
      </w:r>
      <w:r w:rsidR="0062408E" w:rsidRPr="00282553">
        <w:rPr>
          <w:rFonts w:ascii="Arial" w:hAnsi="Arial" w:cs="Arial"/>
          <w:b/>
          <w:sz w:val="22"/>
          <w:szCs w:val="22"/>
          <w:lang w:val="mk-MK"/>
        </w:rPr>
        <w:t xml:space="preserve"> 169</w:t>
      </w:r>
    </w:p>
    <w:p w:rsidR="00063E01" w:rsidRPr="00282553" w:rsidRDefault="00C568B0" w:rsidP="00063E01">
      <w:pPr>
        <w:pStyle w:val="NormalWeb"/>
        <w:spacing w:before="120" w:beforeAutospacing="0" w:after="120" w:afterAutospacing="0"/>
        <w:jc w:val="center"/>
        <w:rPr>
          <w:rFonts w:ascii="Arial" w:hAnsi="Arial" w:cs="Arial"/>
          <w:b/>
          <w:sz w:val="22"/>
          <w:szCs w:val="22"/>
        </w:rPr>
      </w:pPr>
      <w:r w:rsidRPr="00282553">
        <w:rPr>
          <w:rFonts w:ascii="Arial" w:hAnsi="Arial" w:cs="Arial"/>
          <w:b/>
          <w:sz w:val="22"/>
          <w:szCs w:val="22"/>
          <w:lang w:val="mk-MK"/>
        </w:rPr>
        <w:t xml:space="preserve"> </w:t>
      </w:r>
      <w:r w:rsidR="00493877" w:rsidRPr="00282553">
        <w:rPr>
          <w:rFonts w:ascii="Arial" w:hAnsi="Arial" w:cs="Arial"/>
          <w:b/>
          <w:sz w:val="22"/>
          <w:szCs w:val="22"/>
          <w:lang w:val="mk-MK"/>
        </w:rPr>
        <w:t>П</w:t>
      </w:r>
      <w:r w:rsidR="00063E01" w:rsidRPr="00282553">
        <w:rPr>
          <w:rFonts w:ascii="Arial" w:hAnsi="Arial" w:cs="Arial"/>
          <w:b/>
          <w:sz w:val="22"/>
          <w:szCs w:val="22"/>
          <w:lang w:val="mk-MK"/>
        </w:rPr>
        <w:t>одатоци</w:t>
      </w:r>
      <w:r w:rsidR="00493877" w:rsidRPr="00282553">
        <w:rPr>
          <w:rFonts w:ascii="Arial" w:hAnsi="Arial" w:cs="Arial"/>
          <w:b/>
          <w:sz w:val="22"/>
          <w:szCs w:val="22"/>
          <w:lang w:val="mk-MK"/>
        </w:rPr>
        <w:t xml:space="preserve"> за комуникациски сообраќај</w:t>
      </w:r>
    </w:p>
    <w:p w:rsidR="00AA63E1" w:rsidRDefault="00C568B0" w:rsidP="00942B68">
      <w:pPr>
        <w:pStyle w:val="ListParagraph"/>
        <w:numPr>
          <w:ilvl w:val="0"/>
          <w:numId w:val="154"/>
        </w:numPr>
        <w:spacing w:before="100" w:beforeAutospacing="1" w:after="100" w:afterAutospacing="1" w:line="240" w:lineRule="auto"/>
        <w:ind w:left="360"/>
        <w:jc w:val="both"/>
        <w:rPr>
          <w:rFonts w:ascii="Arial" w:hAnsi="Arial" w:cs="Arial"/>
          <w:lang w:val="mk-MK"/>
        </w:rPr>
      </w:pPr>
      <w:r w:rsidRPr="00AA63E1">
        <w:rPr>
          <w:rFonts w:ascii="Arial" w:hAnsi="Arial" w:cs="Arial"/>
          <w:lang w:val="mk-MK"/>
        </w:rPr>
        <w:t>Податоците за комуникациски сообраќај</w:t>
      </w:r>
      <w:r w:rsidR="00063E01" w:rsidRPr="00AA63E1">
        <w:rPr>
          <w:rFonts w:ascii="Arial" w:hAnsi="Arial" w:cs="Arial"/>
          <w:lang w:val="mk-MK"/>
        </w:rPr>
        <w:t xml:space="preserve"> </w:t>
      </w:r>
      <w:r w:rsidRPr="00AA63E1">
        <w:rPr>
          <w:rFonts w:ascii="Arial" w:hAnsi="Arial" w:cs="Arial"/>
          <w:lang w:val="mk-MK"/>
        </w:rPr>
        <w:t xml:space="preserve"> кои се однесуваат на </w:t>
      </w:r>
      <w:r w:rsidR="00063E01" w:rsidRPr="00AA63E1">
        <w:rPr>
          <w:rFonts w:ascii="Arial" w:hAnsi="Arial" w:cs="Arial"/>
          <w:lang w:val="mk-MK"/>
        </w:rPr>
        <w:t xml:space="preserve"> претплатниците и  корисниците</w:t>
      </w:r>
      <w:r w:rsidRPr="00AA63E1">
        <w:rPr>
          <w:rFonts w:ascii="Arial" w:hAnsi="Arial" w:cs="Arial"/>
          <w:lang w:val="mk-MK"/>
        </w:rPr>
        <w:t xml:space="preserve"> на услуги </w:t>
      </w:r>
      <w:r w:rsidR="00063E01" w:rsidRPr="00AA63E1">
        <w:rPr>
          <w:rFonts w:ascii="Arial" w:hAnsi="Arial" w:cs="Arial"/>
          <w:lang w:val="mk-MK"/>
        </w:rPr>
        <w:t xml:space="preserve"> што </w:t>
      </w:r>
      <w:r w:rsidR="009B7C2B" w:rsidRPr="00AA63E1">
        <w:rPr>
          <w:rFonts w:ascii="Arial" w:hAnsi="Arial" w:cs="Arial"/>
          <w:lang w:val="mk-MK"/>
        </w:rPr>
        <w:t>се</w:t>
      </w:r>
      <w:r w:rsidR="00063E01" w:rsidRPr="00AA63E1">
        <w:rPr>
          <w:rFonts w:ascii="Arial" w:hAnsi="Arial" w:cs="Arial"/>
          <w:lang w:val="mk-MK"/>
        </w:rPr>
        <w:t xml:space="preserve"> обработ</w:t>
      </w:r>
      <w:r w:rsidR="009B7C2B" w:rsidRPr="00AA63E1">
        <w:rPr>
          <w:rFonts w:ascii="Arial" w:hAnsi="Arial" w:cs="Arial"/>
          <w:lang w:val="mk-MK"/>
        </w:rPr>
        <w:t>ени</w:t>
      </w:r>
      <w:r w:rsidR="00063E01" w:rsidRPr="00AA63E1">
        <w:rPr>
          <w:rFonts w:ascii="Arial" w:hAnsi="Arial" w:cs="Arial"/>
          <w:lang w:val="mk-MK"/>
        </w:rPr>
        <w:t xml:space="preserve"> и  чува</w:t>
      </w:r>
      <w:r w:rsidR="009B7C2B" w:rsidRPr="00AA63E1">
        <w:rPr>
          <w:rFonts w:ascii="Arial" w:hAnsi="Arial" w:cs="Arial"/>
          <w:lang w:val="mk-MK"/>
        </w:rPr>
        <w:t>ни од</w:t>
      </w:r>
      <w:r w:rsidR="00063E01" w:rsidRPr="00AA63E1">
        <w:rPr>
          <w:rFonts w:ascii="Arial" w:hAnsi="Arial" w:cs="Arial"/>
          <w:lang w:val="mk-MK"/>
        </w:rPr>
        <w:t xml:space="preserve"> </w:t>
      </w:r>
      <w:r w:rsidRPr="00AA63E1">
        <w:rPr>
          <w:rFonts w:ascii="Arial" w:hAnsi="Arial" w:cs="Arial"/>
          <w:lang w:val="mk-MK"/>
        </w:rPr>
        <w:t>оператор</w:t>
      </w:r>
      <w:r w:rsidR="009B7C2B" w:rsidRPr="00AA63E1">
        <w:rPr>
          <w:rFonts w:ascii="Arial" w:hAnsi="Arial" w:cs="Arial"/>
          <w:lang w:val="mk-MK"/>
        </w:rPr>
        <w:t>от</w:t>
      </w:r>
      <w:r w:rsidRPr="00AA63E1">
        <w:rPr>
          <w:rFonts w:ascii="Arial" w:hAnsi="Arial" w:cs="Arial"/>
          <w:lang w:val="mk-MK"/>
        </w:rPr>
        <w:t xml:space="preserve"> </w:t>
      </w:r>
      <w:r w:rsidR="00063E01" w:rsidRPr="00AA63E1">
        <w:rPr>
          <w:rFonts w:ascii="Arial" w:hAnsi="Arial" w:cs="Arial"/>
          <w:lang w:val="mk-MK"/>
        </w:rPr>
        <w:t xml:space="preserve">  мораат да се избришат или да се направат анонимни тогаш кога веќе нема да бидат потребни за пренос на комуникација,</w:t>
      </w:r>
      <w:r w:rsidR="00835C79" w:rsidRPr="00AA63E1">
        <w:rPr>
          <w:rFonts w:ascii="Arial" w:hAnsi="Arial" w:cs="Arial"/>
          <w:lang w:val="mk-MK"/>
        </w:rPr>
        <w:t xml:space="preserve"> освен во случаите од</w:t>
      </w:r>
      <w:r w:rsidR="00063E01" w:rsidRPr="00AA63E1">
        <w:rPr>
          <w:rFonts w:ascii="Arial" w:hAnsi="Arial" w:cs="Arial"/>
          <w:lang w:val="mk-MK"/>
        </w:rPr>
        <w:t xml:space="preserve">  ставовите 2, 3 и 5 од овој член и од </w:t>
      </w:r>
      <w:r w:rsidR="00561FA4" w:rsidRPr="00AA63E1">
        <w:rPr>
          <w:rFonts w:ascii="Arial" w:hAnsi="Arial" w:cs="Arial"/>
          <w:lang w:val="mk-MK"/>
        </w:rPr>
        <w:t>членовите 175 и 176</w:t>
      </w:r>
      <w:r w:rsidR="00835C79" w:rsidRPr="00AA63E1">
        <w:rPr>
          <w:rFonts w:ascii="Arial" w:hAnsi="Arial" w:cs="Arial"/>
          <w:lang w:val="mk-MK"/>
        </w:rPr>
        <w:t xml:space="preserve"> </w:t>
      </w:r>
      <w:r w:rsidR="00FB6018" w:rsidRPr="00AA63E1">
        <w:rPr>
          <w:rFonts w:ascii="Arial" w:hAnsi="Arial" w:cs="Arial"/>
          <w:lang w:val="mk-MK"/>
        </w:rPr>
        <w:t>од о</w:t>
      </w:r>
      <w:r w:rsidR="00561FA4" w:rsidRPr="00AA63E1">
        <w:rPr>
          <w:rFonts w:ascii="Arial" w:hAnsi="Arial" w:cs="Arial"/>
          <w:lang w:val="mk-MK"/>
        </w:rPr>
        <w:t>вој закон.</w:t>
      </w:r>
    </w:p>
    <w:p w:rsidR="00AA63E1" w:rsidRDefault="00AA63E1" w:rsidP="00AA63E1">
      <w:pPr>
        <w:pStyle w:val="ListParagraph"/>
        <w:spacing w:before="100" w:beforeAutospacing="1" w:after="100" w:afterAutospacing="1" w:line="240" w:lineRule="auto"/>
        <w:ind w:left="360"/>
        <w:jc w:val="both"/>
        <w:rPr>
          <w:rFonts w:ascii="Arial" w:hAnsi="Arial" w:cs="Arial"/>
          <w:lang w:val="mk-MK"/>
        </w:rPr>
      </w:pPr>
    </w:p>
    <w:p w:rsidR="00AA63E1" w:rsidRDefault="001A76F4" w:rsidP="00942B68">
      <w:pPr>
        <w:pStyle w:val="ListParagraph"/>
        <w:numPr>
          <w:ilvl w:val="0"/>
          <w:numId w:val="154"/>
        </w:numPr>
        <w:spacing w:before="100" w:beforeAutospacing="1" w:after="100" w:afterAutospacing="1" w:line="240" w:lineRule="auto"/>
        <w:ind w:left="360"/>
        <w:jc w:val="both"/>
        <w:rPr>
          <w:rFonts w:ascii="Arial" w:hAnsi="Arial" w:cs="Arial"/>
          <w:lang w:val="mk-MK"/>
        </w:rPr>
      </w:pPr>
      <w:r w:rsidRPr="00AA63E1">
        <w:rPr>
          <w:rFonts w:ascii="Arial" w:hAnsi="Arial" w:cs="Arial"/>
          <w:lang w:val="mk-MK"/>
        </w:rPr>
        <w:t>Дозволено е да се обработуваат</w:t>
      </w:r>
      <w:r w:rsidR="009B7C2B" w:rsidRPr="00AA63E1">
        <w:rPr>
          <w:rFonts w:ascii="Arial" w:hAnsi="Arial" w:cs="Arial"/>
          <w:lang w:val="mk-MK"/>
        </w:rPr>
        <w:t xml:space="preserve"> само</w:t>
      </w:r>
      <w:r w:rsidRPr="00AA63E1">
        <w:rPr>
          <w:rFonts w:ascii="Arial" w:hAnsi="Arial" w:cs="Arial"/>
          <w:lang w:val="mk-MK"/>
        </w:rPr>
        <w:t xml:space="preserve"> </w:t>
      </w:r>
      <w:r w:rsidR="00063E01" w:rsidRPr="00AA63E1">
        <w:rPr>
          <w:rFonts w:ascii="Arial" w:hAnsi="Arial" w:cs="Arial"/>
          <w:lang w:val="mk-MK"/>
        </w:rPr>
        <w:t xml:space="preserve"> </w:t>
      </w:r>
      <w:r w:rsidRPr="00AA63E1">
        <w:rPr>
          <w:rFonts w:ascii="Arial" w:hAnsi="Arial" w:cs="Arial"/>
          <w:lang w:val="mk-MK"/>
        </w:rPr>
        <w:t>п</w:t>
      </w:r>
      <w:r w:rsidR="00835C79" w:rsidRPr="00AA63E1">
        <w:rPr>
          <w:rFonts w:ascii="Arial" w:hAnsi="Arial" w:cs="Arial"/>
          <w:lang w:val="mk-MK"/>
        </w:rPr>
        <w:t>одатоците за комуникациски сообраќај  кои се потребни за пресметка на трошоците</w:t>
      </w:r>
      <w:r w:rsidR="00FF22DC" w:rsidRPr="00AA63E1">
        <w:rPr>
          <w:rFonts w:ascii="Arial" w:hAnsi="Arial" w:cs="Arial"/>
          <w:lang w:val="mk-MK"/>
        </w:rPr>
        <w:t xml:space="preserve"> на претплатник</w:t>
      </w:r>
      <w:r w:rsidR="00835C79" w:rsidRPr="00AA63E1">
        <w:rPr>
          <w:rFonts w:ascii="Arial" w:hAnsi="Arial" w:cs="Arial"/>
          <w:lang w:val="mk-MK"/>
        </w:rPr>
        <w:t xml:space="preserve"> за </w:t>
      </w:r>
      <w:r w:rsidR="00FF22DC" w:rsidRPr="00AA63E1">
        <w:rPr>
          <w:rFonts w:ascii="Arial" w:hAnsi="Arial" w:cs="Arial"/>
          <w:lang w:val="mk-MK"/>
        </w:rPr>
        <w:t xml:space="preserve">користење на </w:t>
      </w:r>
      <w:r w:rsidR="00835C79" w:rsidRPr="00AA63E1">
        <w:rPr>
          <w:rFonts w:ascii="Arial" w:hAnsi="Arial" w:cs="Arial"/>
          <w:lang w:val="mk-MK"/>
        </w:rPr>
        <w:t xml:space="preserve">јавни електронски комуникациски услуги </w:t>
      </w:r>
      <w:r w:rsidR="00063E01" w:rsidRPr="00AA63E1">
        <w:rPr>
          <w:rFonts w:ascii="Arial" w:hAnsi="Arial" w:cs="Arial"/>
          <w:lang w:val="mk-MK"/>
        </w:rPr>
        <w:t xml:space="preserve"> </w:t>
      </w:r>
      <w:r w:rsidR="00835C79" w:rsidRPr="00AA63E1">
        <w:rPr>
          <w:rFonts w:ascii="Arial" w:hAnsi="Arial" w:cs="Arial"/>
          <w:lang w:val="mk-MK"/>
        </w:rPr>
        <w:t xml:space="preserve"> и за</w:t>
      </w:r>
      <w:r w:rsidR="00FF22DC" w:rsidRPr="00AA63E1">
        <w:rPr>
          <w:rFonts w:ascii="Arial" w:hAnsi="Arial" w:cs="Arial"/>
          <w:lang w:val="mk-MK"/>
        </w:rPr>
        <w:t xml:space="preserve"> </w:t>
      </w:r>
      <w:r w:rsidR="00835C79" w:rsidRPr="00AA63E1">
        <w:rPr>
          <w:rFonts w:ascii="Arial" w:hAnsi="Arial" w:cs="Arial"/>
          <w:lang w:val="mk-MK"/>
        </w:rPr>
        <w:t xml:space="preserve"> трошоците за интерконекција на мрежите</w:t>
      </w:r>
      <w:r w:rsidR="00FF22DC" w:rsidRPr="00AA63E1">
        <w:rPr>
          <w:rFonts w:ascii="Arial" w:hAnsi="Arial" w:cs="Arial"/>
          <w:lang w:val="mk-MK"/>
        </w:rPr>
        <w:t xml:space="preserve">, но </w:t>
      </w:r>
      <w:r w:rsidR="00FF22DC" w:rsidRPr="00AA63E1">
        <w:rPr>
          <w:rFonts w:ascii="Arial" w:hAnsi="Arial" w:cs="Arial"/>
          <w:lang w:val="mk-MK"/>
        </w:rPr>
        <w:lastRenderedPageBreak/>
        <w:t>само до истекот на законските рокови во кои може да се оспори сметката или да се изврши плаќањето.</w:t>
      </w:r>
    </w:p>
    <w:p w:rsidR="00AA63E1" w:rsidRPr="00AA63E1" w:rsidRDefault="00AA63E1" w:rsidP="00AA63E1">
      <w:pPr>
        <w:pStyle w:val="ListParagraph"/>
        <w:rPr>
          <w:rFonts w:ascii="Arial" w:hAnsi="Arial" w:cs="Arial"/>
          <w:lang w:val="mk-MK"/>
        </w:rPr>
      </w:pPr>
    </w:p>
    <w:p w:rsidR="00AA63E1" w:rsidRDefault="00FF22DC" w:rsidP="00942B68">
      <w:pPr>
        <w:pStyle w:val="ListParagraph"/>
        <w:numPr>
          <w:ilvl w:val="0"/>
          <w:numId w:val="154"/>
        </w:numPr>
        <w:spacing w:before="100" w:beforeAutospacing="1" w:after="100" w:afterAutospacing="1" w:line="240" w:lineRule="auto"/>
        <w:ind w:left="360"/>
        <w:jc w:val="both"/>
        <w:rPr>
          <w:rFonts w:ascii="Arial" w:hAnsi="Arial" w:cs="Arial"/>
          <w:lang w:val="mk-MK"/>
        </w:rPr>
      </w:pPr>
      <w:r w:rsidRPr="00AA63E1">
        <w:rPr>
          <w:rFonts w:ascii="Arial" w:hAnsi="Arial" w:cs="Arial"/>
          <w:lang w:val="mk-MK"/>
        </w:rPr>
        <w:t xml:space="preserve">Заради </w:t>
      </w:r>
      <w:r w:rsidR="00063E01" w:rsidRPr="00AA63E1">
        <w:rPr>
          <w:rFonts w:ascii="Arial" w:hAnsi="Arial" w:cs="Arial"/>
        </w:rPr>
        <w:t xml:space="preserve">маркетинг на </w:t>
      </w:r>
      <w:r w:rsidRPr="00AA63E1">
        <w:rPr>
          <w:rFonts w:ascii="Arial" w:hAnsi="Arial" w:cs="Arial"/>
          <w:lang w:val="mk-MK"/>
        </w:rPr>
        <w:t xml:space="preserve">јавни </w:t>
      </w:r>
      <w:r w:rsidR="00063E01" w:rsidRPr="00AA63E1">
        <w:rPr>
          <w:rFonts w:ascii="Arial" w:hAnsi="Arial" w:cs="Arial"/>
        </w:rPr>
        <w:t>електронски комуникациски услуги или за</w:t>
      </w:r>
      <w:r w:rsidRPr="00AA63E1">
        <w:rPr>
          <w:rFonts w:ascii="Arial" w:hAnsi="Arial" w:cs="Arial"/>
          <w:lang w:val="mk-MK"/>
        </w:rPr>
        <w:t>ради</w:t>
      </w:r>
      <w:r w:rsidR="00063E01" w:rsidRPr="00AA63E1">
        <w:rPr>
          <w:rFonts w:ascii="Arial" w:hAnsi="Arial" w:cs="Arial"/>
        </w:rPr>
        <w:t xml:space="preserve"> обезбедување на услуги со додадена вредност, </w:t>
      </w:r>
      <w:r w:rsidRPr="00AA63E1">
        <w:rPr>
          <w:rFonts w:ascii="Arial" w:hAnsi="Arial" w:cs="Arial"/>
          <w:lang w:val="mk-MK"/>
        </w:rPr>
        <w:t xml:space="preserve">операторот </w:t>
      </w:r>
      <w:r w:rsidR="00063E01" w:rsidRPr="00AA63E1">
        <w:rPr>
          <w:rFonts w:ascii="Arial" w:hAnsi="Arial" w:cs="Arial"/>
        </w:rPr>
        <w:t xml:space="preserve">  може да ги обработува податоците </w:t>
      </w:r>
      <w:r w:rsidRPr="00AA63E1">
        <w:rPr>
          <w:rFonts w:ascii="Arial" w:hAnsi="Arial" w:cs="Arial"/>
          <w:lang w:val="mk-MK"/>
        </w:rPr>
        <w:t>од</w:t>
      </w:r>
      <w:r w:rsidR="00063E01" w:rsidRPr="00AA63E1">
        <w:rPr>
          <w:rFonts w:ascii="Arial" w:hAnsi="Arial" w:cs="Arial"/>
        </w:rPr>
        <w:t xml:space="preserve"> став</w:t>
      </w:r>
      <w:r w:rsidRPr="00AA63E1">
        <w:rPr>
          <w:rFonts w:ascii="Arial" w:hAnsi="Arial" w:cs="Arial"/>
          <w:lang w:val="mk-MK"/>
        </w:rPr>
        <w:t>от</w:t>
      </w:r>
      <w:r w:rsidR="00063E01" w:rsidRPr="00AA63E1">
        <w:rPr>
          <w:rFonts w:ascii="Arial" w:hAnsi="Arial" w:cs="Arial"/>
        </w:rPr>
        <w:t xml:space="preserve"> </w:t>
      </w:r>
      <w:r w:rsidRPr="00AA63E1">
        <w:rPr>
          <w:rFonts w:ascii="Arial" w:hAnsi="Arial" w:cs="Arial"/>
          <w:lang w:val="mk-MK"/>
        </w:rPr>
        <w:t>(</w:t>
      </w:r>
      <w:r w:rsidR="00063E01" w:rsidRPr="00AA63E1">
        <w:rPr>
          <w:rFonts w:ascii="Arial" w:hAnsi="Arial" w:cs="Arial"/>
        </w:rPr>
        <w:t>1</w:t>
      </w:r>
      <w:r w:rsidRPr="00AA63E1">
        <w:rPr>
          <w:rFonts w:ascii="Arial" w:hAnsi="Arial" w:cs="Arial"/>
          <w:lang w:val="mk-MK"/>
        </w:rPr>
        <w:t>) на овој член</w:t>
      </w:r>
      <w:r w:rsidR="00063E01" w:rsidRPr="00AA63E1">
        <w:rPr>
          <w:rFonts w:ascii="Arial" w:hAnsi="Arial" w:cs="Arial"/>
        </w:rPr>
        <w:t xml:space="preserve">, </w:t>
      </w:r>
      <w:r w:rsidR="002010CD" w:rsidRPr="00AA63E1">
        <w:rPr>
          <w:rFonts w:ascii="Arial" w:hAnsi="Arial" w:cs="Arial"/>
          <w:lang w:val="mk-MK"/>
        </w:rPr>
        <w:t>до степен</w:t>
      </w:r>
      <w:r w:rsidRPr="00AA63E1">
        <w:rPr>
          <w:rFonts w:ascii="Arial" w:hAnsi="Arial" w:cs="Arial"/>
          <w:lang w:val="mk-MK"/>
        </w:rPr>
        <w:t xml:space="preserve"> </w:t>
      </w:r>
      <w:r w:rsidR="00063E01" w:rsidRPr="00AA63E1">
        <w:rPr>
          <w:rFonts w:ascii="Arial" w:hAnsi="Arial" w:cs="Arial"/>
        </w:rPr>
        <w:t xml:space="preserve"> и времетраење потребни за такви</w:t>
      </w:r>
      <w:r w:rsidR="00C62E3E" w:rsidRPr="00AA63E1">
        <w:rPr>
          <w:rFonts w:ascii="Arial" w:hAnsi="Arial" w:cs="Arial"/>
          <w:lang w:val="mk-MK"/>
        </w:rPr>
        <w:t>те</w:t>
      </w:r>
      <w:r w:rsidR="00063E01" w:rsidRPr="00AA63E1">
        <w:rPr>
          <w:rFonts w:ascii="Arial" w:hAnsi="Arial" w:cs="Arial"/>
        </w:rPr>
        <w:t xml:space="preserve"> услуги или маркетинг, </w:t>
      </w:r>
      <w:r w:rsidR="00C62E3E" w:rsidRPr="00AA63E1">
        <w:rPr>
          <w:rFonts w:ascii="Arial" w:hAnsi="Arial" w:cs="Arial"/>
          <w:lang w:val="mk-MK"/>
        </w:rPr>
        <w:t xml:space="preserve">доколку </w:t>
      </w:r>
      <w:r w:rsidR="00063E01" w:rsidRPr="00AA63E1">
        <w:rPr>
          <w:rFonts w:ascii="Arial" w:hAnsi="Arial" w:cs="Arial"/>
        </w:rPr>
        <w:t>претплатникот или корисникот за кого се однесуваат податоците дал претходна согласност</w:t>
      </w:r>
      <w:r w:rsidR="00C62E3E" w:rsidRPr="00AA63E1">
        <w:rPr>
          <w:rFonts w:ascii="Arial" w:hAnsi="Arial" w:cs="Arial"/>
          <w:lang w:val="mk-MK"/>
        </w:rPr>
        <w:t xml:space="preserve"> за тоа</w:t>
      </w:r>
      <w:r w:rsidR="00063E01" w:rsidRPr="00AA63E1">
        <w:rPr>
          <w:rFonts w:ascii="Arial" w:hAnsi="Arial" w:cs="Arial"/>
        </w:rPr>
        <w:t>.</w:t>
      </w:r>
      <w:r w:rsidR="00063E01" w:rsidRPr="00AA63E1">
        <w:rPr>
          <w:rFonts w:ascii="Arial" w:hAnsi="Arial" w:cs="Arial"/>
          <w:spacing w:val="-6"/>
        </w:rPr>
        <w:t xml:space="preserve"> </w:t>
      </w:r>
      <w:r w:rsidR="00C62E3E" w:rsidRPr="00AA63E1">
        <w:rPr>
          <w:rFonts w:ascii="Arial" w:hAnsi="Arial" w:cs="Arial"/>
          <w:lang w:val="mk-MK"/>
        </w:rPr>
        <w:t>К</w:t>
      </w:r>
      <w:r w:rsidR="00063E01" w:rsidRPr="00AA63E1">
        <w:rPr>
          <w:rFonts w:ascii="Arial" w:hAnsi="Arial" w:cs="Arial"/>
        </w:rPr>
        <w:t>орисниците или претплатниците треба да им</w:t>
      </w:r>
      <w:r w:rsidR="00C62E3E" w:rsidRPr="00AA63E1">
        <w:rPr>
          <w:rFonts w:ascii="Arial" w:hAnsi="Arial" w:cs="Arial"/>
          <w:lang w:val="mk-MK"/>
        </w:rPr>
        <w:t>аат</w:t>
      </w:r>
      <w:r w:rsidR="00063E01" w:rsidRPr="00AA63E1">
        <w:rPr>
          <w:rFonts w:ascii="Arial" w:hAnsi="Arial" w:cs="Arial"/>
        </w:rPr>
        <w:t xml:space="preserve"> можност во секое време да ја повлечат согласноста за обработка на податоци за</w:t>
      </w:r>
      <w:r w:rsidR="00C62E3E" w:rsidRPr="00AA63E1">
        <w:rPr>
          <w:rFonts w:ascii="Arial" w:hAnsi="Arial" w:cs="Arial"/>
          <w:lang w:val="mk-MK"/>
        </w:rPr>
        <w:t xml:space="preserve"> комуникациски</w:t>
      </w:r>
      <w:r w:rsidR="00AA63E1">
        <w:rPr>
          <w:rFonts w:ascii="Arial" w:hAnsi="Arial" w:cs="Arial"/>
        </w:rPr>
        <w:t xml:space="preserve"> сообраќај</w:t>
      </w:r>
      <w:r w:rsidR="00063E01" w:rsidRPr="00AA63E1">
        <w:rPr>
          <w:rFonts w:ascii="Arial" w:hAnsi="Arial" w:cs="Arial"/>
        </w:rPr>
        <w:t>.</w:t>
      </w:r>
    </w:p>
    <w:p w:rsidR="00AA63E1" w:rsidRPr="00AA63E1" w:rsidRDefault="00AA63E1" w:rsidP="00AA63E1">
      <w:pPr>
        <w:pStyle w:val="ListParagraph"/>
        <w:rPr>
          <w:rFonts w:ascii="Arial" w:hAnsi="Arial" w:cs="Arial"/>
          <w:lang w:val="mk-MK"/>
        </w:rPr>
      </w:pPr>
    </w:p>
    <w:p w:rsidR="00AA63E1" w:rsidRDefault="00C62E3E" w:rsidP="00942B68">
      <w:pPr>
        <w:pStyle w:val="ListParagraph"/>
        <w:numPr>
          <w:ilvl w:val="0"/>
          <w:numId w:val="154"/>
        </w:numPr>
        <w:spacing w:before="100" w:beforeAutospacing="1" w:after="100" w:afterAutospacing="1" w:line="240" w:lineRule="auto"/>
        <w:ind w:left="360"/>
        <w:jc w:val="both"/>
        <w:rPr>
          <w:rFonts w:ascii="Arial" w:hAnsi="Arial" w:cs="Arial"/>
          <w:lang w:val="mk-MK"/>
        </w:rPr>
      </w:pPr>
      <w:r w:rsidRPr="00AA63E1">
        <w:rPr>
          <w:rFonts w:ascii="Arial" w:hAnsi="Arial" w:cs="Arial"/>
          <w:lang w:val="mk-MK"/>
        </w:rPr>
        <w:t xml:space="preserve">Операторот на јавни електронски комуникациски услуги </w:t>
      </w:r>
      <w:r w:rsidR="00EA2E2A" w:rsidRPr="00AA63E1">
        <w:rPr>
          <w:rFonts w:ascii="Arial" w:hAnsi="Arial" w:cs="Arial"/>
          <w:lang w:val="mk-MK"/>
        </w:rPr>
        <w:t xml:space="preserve">е должен да го информира </w:t>
      </w:r>
      <w:r w:rsidR="00063E01" w:rsidRPr="00AA63E1">
        <w:rPr>
          <w:rFonts w:ascii="Arial" w:hAnsi="Arial" w:cs="Arial"/>
          <w:lang w:val="mk-MK"/>
        </w:rPr>
        <w:t xml:space="preserve"> </w:t>
      </w:r>
      <w:r w:rsidR="00EA2E2A" w:rsidRPr="00AA63E1">
        <w:rPr>
          <w:rFonts w:ascii="Arial" w:hAnsi="Arial" w:cs="Arial"/>
          <w:lang w:val="mk-MK"/>
        </w:rPr>
        <w:t>п</w:t>
      </w:r>
      <w:r w:rsidR="00063E01" w:rsidRPr="00AA63E1">
        <w:rPr>
          <w:rFonts w:ascii="Arial" w:hAnsi="Arial" w:cs="Arial"/>
          <w:lang w:val="mk-MK"/>
        </w:rPr>
        <w:t>ретплатникот или корисникот</w:t>
      </w:r>
      <w:r w:rsidR="00EA2E2A" w:rsidRPr="00AA63E1">
        <w:rPr>
          <w:rFonts w:ascii="Arial" w:hAnsi="Arial" w:cs="Arial"/>
          <w:lang w:val="mk-MK"/>
        </w:rPr>
        <w:t xml:space="preserve"> на услугите </w:t>
      </w:r>
      <w:r w:rsidR="00063E01" w:rsidRPr="00AA63E1">
        <w:rPr>
          <w:rFonts w:ascii="Arial" w:hAnsi="Arial" w:cs="Arial"/>
          <w:lang w:val="mk-MK"/>
        </w:rPr>
        <w:t xml:space="preserve"> за тоа кои видови  податоци</w:t>
      </w:r>
      <w:r w:rsidR="00EA2E2A" w:rsidRPr="00AA63E1">
        <w:rPr>
          <w:rFonts w:ascii="Arial" w:hAnsi="Arial" w:cs="Arial"/>
          <w:lang w:val="mk-MK"/>
        </w:rPr>
        <w:t xml:space="preserve"> за сообраќај</w:t>
      </w:r>
      <w:r w:rsidR="00063E01" w:rsidRPr="00AA63E1">
        <w:rPr>
          <w:rFonts w:ascii="Arial" w:hAnsi="Arial" w:cs="Arial"/>
          <w:lang w:val="mk-MK"/>
        </w:rPr>
        <w:t xml:space="preserve"> се обработуваат и кое е времетраењето на обработката</w:t>
      </w:r>
      <w:r w:rsidR="00EA2E2A" w:rsidRPr="00AA63E1">
        <w:rPr>
          <w:rFonts w:ascii="Arial" w:hAnsi="Arial" w:cs="Arial"/>
          <w:lang w:val="mk-MK"/>
        </w:rPr>
        <w:t xml:space="preserve"> на податоците </w:t>
      </w:r>
      <w:r w:rsidR="00063E01" w:rsidRPr="00AA63E1">
        <w:rPr>
          <w:rFonts w:ascii="Arial" w:hAnsi="Arial" w:cs="Arial"/>
          <w:lang w:val="mk-MK"/>
        </w:rPr>
        <w:t xml:space="preserve"> за целите наведени во ставот </w:t>
      </w:r>
      <w:r w:rsidR="00EA2E2A" w:rsidRPr="00AA63E1">
        <w:rPr>
          <w:rFonts w:ascii="Arial" w:hAnsi="Arial" w:cs="Arial"/>
          <w:lang w:val="mk-MK"/>
        </w:rPr>
        <w:t>(</w:t>
      </w:r>
      <w:r w:rsidR="00063E01" w:rsidRPr="00AA63E1">
        <w:rPr>
          <w:rFonts w:ascii="Arial" w:hAnsi="Arial" w:cs="Arial"/>
          <w:lang w:val="mk-MK"/>
        </w:rPr>
        <w:t>2</w:t>
      </w:r>
      <w:r w:rsidR="00EA2E2A" w:rsidRPr="00AA63E1">
        <w:rPr>
          <w:rFonts w:ascii="Arial" w:hAnsi="Arial" w:cs="Arial"/>
          <w:lang w:val="mk-MK"/>
        </w:rPr>
        <w:t xml:space="preserve">) на овој член </w:t>
      </w:r>
      <w:r w:rsidR="00063E01" w:rsidRPr="00AA63E1">
        <w:rPr>
          <w:rFonts w:ascii="Arial" w:hAnsi="Arial" w:cs="Arial"/>
          <w:lang w:val="mk-MK"/>
        </w:rPr>
        <w:t xml:space="preserve"> и, пред да </w:t>
      </w:r>
      <w:r w:rsidR="00EA2E2A" w:rsidRPr="00AA63E1">
        <w:rPr>
          <w:rFonts w:ascii="Arial" w:hAnsi="Arial" w:cs="Arial"/>
          <w:lang w:val="mk-MK"/>
        </w:rPr>
        <w:t xml:space="preserve">добие </w:t>
      </w:r>
      <w:r w:rsidR="00063E01" w:rsidRPr="00AA63E1">
        <w:rPr>
          <w:rFonts w:ascii="Arial" w:hAnsi="Arial" w:cs="Arial"/>
          <w:lang w:val="mk-MK"/>
        </w:rPr>
        <w:t xml:space="preserve"> согласност, за целите </w:t>
      </w:r>
      <w:r w:rsidR="00EA2E2A" w:rsidRPr="00AA63E1">
        <w:rPr>
          <w:rFonts w:ascii="Arial" w:hAnsi="Arial" w:cs="Arial"/>
          <w:lang w:val="mk-MK"/>
        </w:rPr>
        <w:t xml:space="preserve">наведени </w:t>
      </w:r>
      <w:r w:rsidR="00063E01" w:rsidRPr="00AA63E1">
        <w:rPr>
          <w:rFonts w:ascii="Arial" w:hAnsi="Arial" w:cs="Arial"/>
          <w:lang w:val="mk-MK"/>
        </w:rPr>
        <w:t xml:space="preserve"> во ставот </w:t>
      </w:r>
      <w:r w:rsidR="00EA2E2A" w:rsidRPr="00AA63E1">
        <w:rPr>
          <w:rFonts w:ascii="Arial" w:hAnsi="Arial" w:cs="Arial"/>
          <w:lang w:val="mk-MK"/>
        </w:rPr>
        <w:t>(</w:t>
      </w:r>
      <w:r w:rsidR="00063E01" w:rsidRPr="00AA63E1">
        <w:rPr>
          <w:rFonts w:ascii="Arial" w:hAnsi="Arial" w:cs="Arial"/>
          <w:lang w:val="mk-MK"/>
        </w:rPr>
        <w:t>3</w:t>
      </w:r>
      <w:r w:rsidR="00EA2E2A" w:rsidRPr="00AA63E1">
        <w:rPr>
          <w:rFonts w:ascii="Arial" w:hAnsi="Arial" w:cs="Arial"/>
          <w:lang w:val="mk-MK"/>
        </w:rPr>
        <w:t>) на овој член</w:t>
      </w:r>
      <w:r w:rsidR="00063E01" w:rsidRPr="00AA63E1">
        <w:rPr>
          <w:rFonts w:ascii="Arial" w:hAnsi="Arial" w:cs="Arial"/>
          <w:lang w:val="mk-MK"/>
        </w:rPr>
        <w:t>.</w:t>
      </w:r>
    </w:p>
    <w:p w:rsidR="00AA63E1" w:rsidRPr="00AA63E1" w:rsidRDefault="00AA63E1" w:rsidP="00AA63E1">
      <w:pPr>
        <w:pStyle w:val="ListParagraph"/>
        <w:rPr>
          <w:rFonts w:ascii="Arial" w:hAnsi="Arial" w:cs="Arial"/>
          <w:lang w:val="mk-MK"/>
        </w:rPr>
      </w:pPr>
    </w:p>
    <w:p w:rsidR="00AA63E1" w:rsidRDefault="00A5472D" w:rsidP="00942B68">
      <w:pPr>
        <w:pStyle w:val="ListParagraph"/>
        <w:numPr>
          <w:ilvl w:val="0"/>
          <w:numId w:val="154"/>
        </w:numPr>
        <w:spacing w:before="100" w:beforeAutospacing="1" w:after="100" w:afterAutospacing="1" w:line="240" w:lineRule="auto"/>
        <w:ind w:left="360"/>
        <w:jc w:val="both"/>
        <w:rPr>
          <w:rFonts w:ascii="Arial" w:hAnsi="Arial" w:cs="Arial"/>
          <w:lang w:val="mk-MK"/>
        </w:rPr>
      </w:pPr>
      <w:r w:rsidRPr="00AA63E1">
        <w:rPr>
          <w:rFonts w:ascii="Arial" w:hAnsi="Arial" w:cs="Arial"/>
          <w:lang w:val="mk-MK"/>
        </w:rPr>
        <w:t>Пристапот до</w:t>
      </w:r>
      <w:r w:rsidR="00063E01" w:rsidRPr="00AA63E1">
        <w:rPr>
          <w:rFonts w:ascii="Arial" w:hAnsi="Arial" w:cs="Arial"/>
          <w:lang w:val="mk-MK"/>
        </w:rPr>
        <w:t xml:space="preserve"> </w:t>
      </w:r>
      <w:r w:rsidRPr="00AA63E1">
        <w:rPr>
          <w:rFonts w:ascii="Arial" w:hAnsi="Arial" w:cs="Arial"/>
          <w:lang w:val="mk-MK"/>
        </w:rPr>
        <w:t>о</w:t>
      </w:r>
      <w:r w:rsidR="00063E01" w:rsidRPr="00AA63E1">
        <w:rPr>
          <w:rFonts w:ascii="Arial" w:hAnsi="Arial" w:cs="Arial"/>
          <w:lang w:val="mk-MK"/>
        </w:rPr>
        <w:t>бработката на  податоци</w:t>
      </w:r>
      <w:r w:rsidRPr="00AA63E1">
        <w:rPr>
          <w:rFonts w:ascii="Arial" w:hAnsi="Arial" w:cs="Arial"/>
          <w:lang w:val="mk-MK"/>
        </w:rPr>
        <w:t xml:space="preserve">те  за комуникациски сообраќај </w:t>
      </w:r>
      <w:r w:rsidR="00063E01" w:rsidRPr="00AA63E1">
        <w:rPr>
          <w:rFonts w:ascii="Arial" w:hAnsi="Arial" w:cs="Arial"/>
          <w:lang w:val="mk-MK"/>
        </w:rPr>
        <w:t xml:space="preserve">, во согласност со ставовите </w:t>
      </w:r>
      <w:r w:rsidRPr="00AA63E1">
        <w:rPr>
          <w:rFonts w:ascii="Arial" w:hAnsi="Arial" w:cs="Arial"/>
          <w:lang w:val="mk-MK"/>
        </w:rPr>
        <w:t>(</w:t>
      </w:r>
      <w:r w:rsidR="00063E01" w:rsidRPr="00AA63E1">
        <w:rPr>
          <w:rFonts w:ascii="Arial" w:hAnsi="Arial" w:cs="Arial"/>
          <w:lang w:val="mk-MK"/>
        </w:rPr>
        <w:t>1</w:t>
      </w:r>
      <w:r w:rsidRPr="00AA63E1">
        <w:rPr>
          <w:rFonts w:ascii="Arial" w:hAnsi="Arial" w:cs="Arial"/>
          <w:lang w:val="mk-MK"/>
        </w:rPr>
        <w:t>)</w:t>
      </w:r>
      <w:r w:rsidR="00063E01" w:rsidRPr="00AA63E1">
        <w:rPr>
          <w:rFonts w:ascii="Arial" w:hAnsi="Arial" w:cs="Arial"/>
          <w:lang w:val="mk-MK"/>
        </w:rPr>
        <w:t xml:space="preserve">, </w:t>
      </w:r>
      <w:r w:rsidRPr="00AA63E1">
        <w:rPr>
          <w:rFonts w:ascii="Arial" w:hAnsi="Arial" w:cs="Arial"/>
          <w:lang w:val="mk-MK"/>
        </w:rPr>
        <w:t>(</w:t>
      </w:r>
      <w:r w:rsidR="00063E01" w:rsidRPr="00AA63E1">
        <w:rPr>
          <w:rFonts w:ascii="Arial" w:hAnsi="Arial" w:cs="Arial"/>
          <w:lang w:val="mk-MK"/>
        </w:rPr>
        <w:t>2</w:t>
      </w:r>
      <w:r w:rsidRPr="00AA63E1">
        <w:rPr>
          <w:rFonts w:ascii="Arial" w:hAnsi="Arial" w:cs="Arial"/>
          <w:lang w:val="mk-MK"/>
        </w:rPr>
        <w:t>)</w:t>
      </w:r>
      <w:r w:rsidR="00063E01" w:rsidRPr="00AA63E1">
        <w:rPr>
          <w:rFonts w:ascii="Arial" w:hAnsi="Arial" w:cs="Arial"/>
          <w:lang w:val="mk-MK"/>
        </w:rPr>
        <w:t xml:space="preserve">, </w:t>
      </w:r>
      <w:r w:rsidRPr="00AA63E1">
        <w:rPr>
          <w:rFonts w:ascii="Arial" w:hAnsi="Arial" w:cs="Arial"/>
          <w:lang w:val="mk-MK"/>
        </w:rPr>
        <w:t>(</w:t>
      </w:r>
      <w:r w:rsidR="00063E01" w:rsidRPr="00AA63E1">
        <w:rPr>
          <w:rFonts w:ascii="Arial" w:hAnsi="Arial" w:cs="Arial"/>
          <w:lang w:val="mk-MK"/>
        </w:rPr>
        <w:t>3</w:t>
      </w:r>
      <w:r w:rsidRPr="00AA63E1">
        <w:rPr>
          <w:rFonts w:ascii="Arial" w:hAnsi="Arial" w:cs="Arial"/>
          <w:lang w:val="mk-MK"/>
        </w:rPr>
        <w:t>)</w:t>
      </w:r>
      <w:r w:rsidR="00063E01" w:rsidRPr="00AA63E1">
        <w:rPr>
          <w:rFonts w:ascii="Arial" w:hAnsi="Arial" w:cs="Arial"/>
          <w:lang w:val="mk-MK"/>
        </w:rPr>
        <w:t xml:space="preserve"> и </w:t>
      </w:r>
      <w:r w:rsidRPr="00AA63E1">
        <w:rPr>
          <w:rFonts w:ascii="Arial" w:hAnsi="Arial" w:cs="Arial"/>
          <w:lang w:val="mk-MK"/>
        </w:rPr>
        <w:t>(</w:t>
      </w:r>
      <w:r w:rsidR="00063E01" w:rsidRPr="00AA63E1">
        <w:rPr>
          <w:rFonts w:ascii="Arial" w:hAnsi="Arial" w:cs="Arial"/>
          <w:lang w:val="mk-MK"/>
        </w:rPr>
        <w:t>4</w:t>
      </w:r>
      <w:r w:rsidRPr="00AA63E1">
        <w:rPr>
          <w:rFonts w:ascii="Arial" w:hAnsi="Arial" w:cs="Arial"/>
          <w:lang w:val="mk-MK"/>
        </w:rPr>
        <w:t xml:space="preserve">) на овој член е дозволен само на овластени лица на </w:t>
      </w:r>
      <w:r w:rsidR="00561FA4" w:rsidRPr="00AA63E1">
        <w:rPr>
          <w:rFonts w:ascii="Arial" w:hAnsi="Arial" w:cs="Arial"/>
          <w:lang w:val="mk-MK"/>
        </w:rPr>
        <w:t>операторот</w:t>
      </w:r>
      <w:r w:rsidRPr="00AA63E1">
        <w:rPr>
          <w:rFonts w:ascii="Arial" w:hAnsi="Arial" w:cs="Arial"/>
          <w:lang w:val="mk-MK"/>
        </w:rPr>
        <w:t xml:space="preserve"> кои работаат на пресметка на трошоците на претплатниците и трошоците за интерконекција</w:t>
      </w:r>
      <w:r w:rsidR="00063E01" w:rsidRPr="00AA63E1">
        <w:rPr>
          <w:rFonts w:ascii="Arial" w:hAnsi="Arial" w:cs="Arial"/>
          <w:lang w:val="mk-MK"/>
        </w:rPr>
        <w:t xml:space="preserve"> </w:t>
      </w:r>
      <w:r w:rsidRPr="00AA63E1">
        <w:rPr>
          <w:rFonts w:ascii="Arial" w:hAnsi="Arial" w:cs="Arial"/>
          <w:lang w:val="mk-MK"/>
        </w:rPr>
        <w:t xml:space="preserve">, управување со комуникацискиот сообраќај, барања на </w:t>
      </w:r>
      <w:r w:rsidR="00F30E49" w:rsidRPr="00AA63E1">
        <w:rPr>
          <w:rFonts w:ascii="Arial" w:hAnsi="Arial" w:cs="Arial"/>
          <w:lang w:val="mk-MK"/>
        </w:rPr>
        <w:t>потрошувачи,</w:t>
      </w:r>
      <w:r w:rsidRPr="00AA63E1">
        <w:rPr>
          <w:rFonts w:ascii="Arial" w:hAnsi="Arial" w:cs="Arial"/>
          <w:lang w:val="mk-MK"/>
        </w:rPr>
        <w:t xml:space="preserve"> </w:t>
      </w:r>
      <w:r w:rsidR="00063E01" w:rsidRPr="00AA63E1">
        <w:rPr>
          <w:rFonts w:ascii="Arial" w:hAnsi="Arial" w:cs="Arial"/>
          <w:lang w:val="mk-MK"/>
        </w:rPr>
        <w:t xml:space="preserve"> </w:t>
      </w:r>
      <w:r w:rsidR="00AD343F" w:rsidRPr="00AA63E1">
        <w:rPr>
          <w:rFonts w:ascii="Arial" w:hAnsi="Arial" w:cs="Arial"/>
          <w:lang w:val="mk-MK"/>
        </w:rPr>
        <w:t xml:space="preserve">откривање на измами, </w:t>
      </w:r>
      <w:r w:rsidR="00063E01" w:rsidRPr="00AA63E1">
        <w:rPr>
          <w:rFonts w:ascii="Arial" w:hAnsi="Arial" w:cs="Arial"/>
          <w:lang w:val="mk-MK"/>
        </w:rPr>
        <w:t>,</w:t>
      </w:r>
      <w:r w:rsidR="00AD343F" w:rsidRPr="00AA63E1">
        <w:rPr>
          <w:rFonts w:ascii="Arial" w:hAnsi="Arial" w:cs="Arial"/>
          <w:lang w:val="mk-MK"/>
        </w:rPr>
        <w:t>маркетинг на јавни</w:t>
      </w:r>
      <w:r w:rsidR="00063E01" w:rsidRPr="00AA63E1">
        <w:rPr>
          <w:rFonts w:ascii="Arial" w:hAnsi="Arial" w:cs="Arial"/>
          <w:lang w:val="mk-MK"/>
        </w:rPr>
        <w:t xml:space="preserve">  електронски комуникациски услуги или </w:t>
      </w:r>
      <w:r w:rsidR="00AD343F" w:rsidRPr="00AA63E1">
        <w:rPr>
          <w:rFonts w:ascii="Arial" w:hAnsi="Arial" w:cs="Arial"/>
          <w:lang w:val="mk-MK"/>
        </w:rPr>
        <w:t xml:space="preserve">обезбедување на </w:t>
      </w:r>
      <w:r w:rsidR="00063E01" w:rsidRPr="00AA63E1">
        <w:rPr>
          <w:rFonts w:ascii="Arial" w:hAnsi="Arial" w:cs="Arial"/>
          <w:lang w:val="mk-MK"/>
        </w:rPr>
        <w:t xml:space="preserve"> услуги со додадена вредност, и мора да се ограничи на она што е неопходно за тоа работење.</w:t>
      </w:r>
    </w:p>
    <w:p w:rsidR="00AA63E1" w:rsidRPr="00AA63E1" w:rsidRDefault="00AA63E1" w:rsidP="00AA63E1">
      <w:pPr>
        <w:pStyle w:val="ListParagraph"/>
        <w:rPr>
          <w:rFonts w:ascii="Arial" w:eastAsia="Times New Roman" w:hAnsi="Arial" w:cs="Arial"/>
          <w:lang w:eastAsia="mk-MK"/>
        </w:rPr>
      </w:pPr>
    </w:p>
    <w:p w:rsidR="00AA63E1" w:rsidRPr="00AA63E1" w:rsidRDefault="00561FA4" w:rsidP="00942B68">
      <w:pPr>
        <w:pStyle w:val="ListParagraph"/>
        <w:numPr>
          <w:ilvl w:val="0"/>
          <w:numId w:val="154"/>
        </w:numPr>
        <w:spacing w:before="100" w:beforeAutospacing="1" w:after="100" w:afterAutospacing="1" w:line="240" w:lineRule="auto"/>
        <w:ind w:left="360"/>
        <w:jc w:val="both"/>
        <w:rPr>
          <w:rFonts w:ascii="Arial" w:hAnsi="Arial" w:cs="Arial"/>
          <w:lang w:val="mk-MK"/>
        </w:rPr>
      </w:pPr>
      <w:r w:rsidRPr="00AA63E1">
        <w:rPr>
          <w:rFonts w:ascii="Arial" w:eastAsia="Times New Roman" w:hAnsi="Arial" w:cs="Arial"/>
          <w:lang w:eastAsia="mk-MK"/>
        </w:rPr>
        <w:t xml:space="preserve">Операторите </w:t>
      </w:r>
      <w:r w:rsidR="00677A97" w:rsidRPr="00AA63E1">
        <w:rPr>
          <w:rFonts w:ascii="Arial" w:eastAsia="Times New Roman" w:hAnsi="Arial" w:cs="Arial"/>
          <w:lang w:eastAsia="mk-MK"/>
        </w:rPr>
        <w:t xml:space="preserve"> се должни</w:t>
      </w:r>
      <w:r w:rsidR="00B63CF3" w:rsidRPr="00AA63E1">
        <w:rPr>
          <w:rFonts w:ascii="Arial" w:eastAsia="Times New Roman" w:hAnsi="Arial" w:cs="Arial"/>
          <w:lang w:val="mk-MK" w:eastAsia="mk-MK"/>
        </w:rPr>
        <w:t xml:space="preserve"> </w:t>
      </w:r>
      <w:r w:rsidR="00677A97" w:rsidRPr="00AA63E1">
        <w:rPr>
          <w:rFonts w:ascii="Arial" w:eastAsia="Times New Roman" w:hAnsi="Arial" w:cs="Arial"/>
          <w:lang w:eastAsia="mk-MK"/>
        </w:rPr>
        <w:t xml:space="preserve"> да ги обезбедат податоците за</w:t>
      </w:r>
      <w:r w:rsidR="00677A97" w:rsidRPr="00AA63E1">
        <w:rPr>
          <w:rFonts w:ascii="Arial" w:eastAsia="Times New Roman" w:hAnsi="Arial" w:cs="Arial"/>
          <w:lang w:val="mk-MK" w:eastAsia="mk-MK"/>
        </w:rPr>
        <w:t xml:space="preserve"> комуникациски</w:t>
      </w:r>
      <w:r w:rsidR="00677A97" w:rsidRPr="00AA63E1">
        <w:rPr>
          <w:rFonts w:ascii="Arial" w:eastAsia="Times New Roman" w:hAnsi="Arial" w:cs="Arial"/>
          <w:lang w:eastAsia="mk-MK"/>
        </w:rPr>
        <w:t xml:space="preserve"> сообраќај, заради решавање на спорови</w:t>
      </w:r>
      <w:r w:rsidR="00677A97" w:rsidRPr="00AA63E1">
        <w:rPr>
          <w:rFonts w:ascii="Arial" w:eastAsia="Times New Roman" w:hAnsi="Arial" w:cs="Arial"/>
          <w:lang w:val="mk-MK" w:eastAsia="mk-MK"/>
        </w:rPr>
        <w:t xml:space="preserve"> во врска со </w:t>
      </w:r>
      <w:r w:rsidR="00677A97" w:rsidRPr="00AA63E1">
        <w:rPr>
          <w:rFonts w:ascii="Arial" w:hAnsi="Arial" w:cs="Arial"/>
          <w:lang w:val="mk-MK"/>
        </w:rPr>
        <w:t>пресметката на трошоците на претплатниците и трошоците за интерконекција</w:t>
      </w:r>
      <w:r w:rsidR="00677A97" w:rsidRPr="00AA63E1">
        <w:rPr>
          <w:rFonts w:ascii="Arial" w:eastAsia="Times New Roman" w:hAnsi="Arial" w:cs="Arial"/>
          <w:lang w:val="mk-MK" w:eastAsia="mk-MK"/>
        </w:rPr>
        <w:t>.</w:t>
      </w:r>
    </w:p>
    <w:p w:rsidR="00AA63E1" w:rsidRPr="00AA63E1" w:rsidRDefault="00AA63E1" w:rsidP="00AA63E1">
      <w:pPr>
        <w:pStyle w:val="ListParagraph"/>
        <w:rPr>
          <w:rFonts w:ascii="Arial" w:eastAsia="Times New Roman" w:hAnsi="Arial" w:cs="Arial"/>
          <w:highlight w:val="yellow"/>
          <w:lang w:val="mk-MK"/>
        </w:rPr>
      </w:pPr>
    </w:p>
    <w:p w:rsidR="00D67705" w:rsidRPr="001D121D" w:rsidRDefault="00D67705" w:rsidP="00942B68">
      <w:pPr>
        <w:pStyle w:val="ListParagraph"/>
        <w:numPr>
          <w:ilvl w:val="0"/>
          <w:numId w:val="154"/>
        </w:numPr>
        <w:spacing w:before="100" w:beforeAutospacing="1" w:after="100" w:afterAutospacing="1" w:line="240" w:lineRule="auto"/>
        <w:ind w:left="360"/>
        <w:jc w:val="both"/>
        <w:rPr>
          <w:rFonts w:ascii="Arial" w:hAnsi="Arial" w:cs="Arial"/>
          <w:lang w:val="mk-MK"/>
        </w:rPr>
      </w:pPr>
      <w:r w:rsidRPr="001D121D">
        <w:rPr>
          <w:rFonts w:ascii="Arial" w:eastAsia="Times New Roman" w:hAnsi="Arial" w:cs="Arial"/>
          <w:lang w:val="mk-MK"/>
        </w:rPr>
        <w:t>Операторите се должни податоците за комуникациски сообраќај од ставовите (2) и (3) на овој член да ги чуваат и обработуваат во Република Македонија</w:t>
      </w:r>
      <w:r w:rsidRPr="001D121D">
        <w:rPr>
          <w:rFonts w:ascii="Arial" w:eastAsia="Times New Roman" w:hAnsi="Arial" w:cs="Arial"/>
          <w:sz w:val="24"/>
          <w:szCs w:val="24"/>
          <w:lang w:val="mk-MK"/>
        </w:rPr>
        <w:t>.</w:t>
      </w:r>
    </w:p>
    <w:p w:rsidR="00CA0BB9" w:rsidRPr="00282553" w:rsidRDefault="0062408E" w:rsidP="00CA0BB9">
      <w:pPr>
        <w:autoSpaceDE w:val="0"/>
        <w:autoSpaceDN w:val="0"/>
        <w:adjustRightInd w:val="0"/>
        <w:spacing w:after="0" w:line="240" w:lineRule="auto"/>
        <w:jc w:val="center"/>
        <w:rPr>
          <w:rFonts w:ascii="Arial" w:hAnsi="Arial" w:cs="Arial"/>
          <w:b/>
          <w:lang w:val="mk-MK"/>
        </w:rPr>
      </w:pPr>
      <w:r w:rsidRPr="00282553">
        <w:rPr>
          <w:rFonts w:ascii="Arial" w:hAnsi="Arial" w:cs="Arial"/>
          <w:b/>
          <w:lang w:val="mk-MK"/>
        </w:rPr>
        <w:t>Член 170</w:t>
      </w:r>
    </w:p>
    <w:p w:rsidR="00CA0BB9" w:rsidRPr="00282553" w:rsidRDefault="00CA0BB9" w:rsidP="00CA0BB9">
      <w:pPr>
        <w:autoSpaceDE w:val="0"/>
        <w:autoSpaceDN w:val="0"/>
        <w:adjustRightInd w:val="0"/>
        <w:spacing w:after="0" w:line="240" w:lineRule="auto"/>
        <w:jc w:val="center"/>
        <w:rPr>
          <w:rFonts w:ascii="Arial" w:hAnsi="Arial" w:cs="Arial"/>
          <w:lang w:val="mk-MK"/>
        </w:rPr>
      </w:pPr>
    </w:p>
    <w:p w:rsidR="00CA0BB9" w:rsidRPr="00C753CA" w:rsidRDefault="00306D79" w:rsidP="00CA0BB9">
      <w:pPr>
        <w:autoSpaceDE w:val="0"/>
        <w:autoSpaceDN w:val="0"/>
        <w:adjustRightInd w:val="0"/>
        <w:spacing w:after="0" w:line="240" w:lineRule="auto"/>
        <w:jc w:val="center"/>
        <w:rPr>
          <w:rFonts w:ascii="Arial" w:hAnsi="Arial" w:cs="Arial"/>
          <w:b/>
          <w:lang w:val="mk-MK"/>
        </w:rPr>
      </w:pPr>
      <w:r w:rsidRPr="00282553">
        <w:rPr>
          <w:rFonts w:ascii="Arial" w:eastAsia="Times New Roman" w:hAnsi="Arial" w:cs="Arial"/>
          <w:b/>
          <w:lang w:eastAsia="mk-MK"/>
        </w:rPr>
        <w:t>Претставување</w:t>
      </w:r>
      <w:r w:rsidR="002010CD" w:rsidRPr="00282553">
        <w:rPr>
          <w:rFonts w:ascii="Arial" w:eastAsia="Times New Roman" w:hAnsi="Arial" w:cs="Arial"/>
          <w:b/>
          <w:lang w:val="mk-MK" w:eastAsia="mk-MK"/>
        </w:rPr>
        <w:t xml:space="preserve"> и ограничување</w:t>
      </w:r>
      <w:r w:rsidRPr="00282553">
        <w:rPr>
          <w:rFonts w:ascii="Arial" w:eastAsia="Times New Roman" w:hAnsi="Arial" w:cs="Arial"/>
          <w:b/>
          <w:lang w:eastAsia="mk-MK"/>
        </w:rPr>
        <w:t xml:space="preserve"> на идентификација на повикувачка </w:t>
      </w:r>
      <w:r w:rsidR="00F30E49" w:rsidRPr="00C753CA">
        <w:rPr>
          <w:rFonts w:ascii="Arial" w:eastAsia="Times New Roman" w:hAnsi="Arial" w:cs="Arial"/>
          <w:b/>
          <w:lang w:eastAsia="mk-MK"/>
        </w:rPr>
        <w:t>линија</w:t>
      </w:r>
      <w:r w:rsidRPr="00C753CA">
        <w:rPr>
          <w:rFonts w:ascii="Arial" w:eastAsia="Times New Roman" w:hAnsi="Arial" w:cs="Arial"/>
          <w:b/>
          <w:lang w:eastAsia="mk-MK"/>
        </w:rPr>
        <w:t xml:space="preserve"> </w:t>
      </w:r>
      <w:r w:rsidRPr="00C753CA">
        <w:rPr>
          <w:rFonts w:ascii="Arial" w:eastAsia="Times New Roman" w:hAnsi="Arial" w:cs="Arial"/>
          <w:b/>
          <w:lang w:val="mk-MK" w:eastAsia="mk-MK"/>
        </w:rPr>
        <w:t xml:space="preserve"> и повикана линија</w:t>
      </w:r>
    </w:p>
    <w:p w:rsidR="00AA63E1" w:rsidRPr="00AA63E1" w:rsidRDefault="00CA0BB9" w:rsidP="00942B68">
      <w:pPr>
        <w:pStyle w:val="ListParagraph"/>
        <w:numPr>
          <w:ilvl w:val="0"/>
          <w:numId w:val="155"/>
        </w:numPr>
        <w:spacing w:before="100" w:beforeAutospacing="1" w:after="100" w:afterAutospacing="1" w:line="240" w:lineRule="auto"/>
        <w:ind w:left="360"/>
        <w:jc w:val="both"/>
        <w:rPr>
          <w:rFonts w:ascii="Arial" w:eastAsia="Times New Roman" w:hAnsi="Arial" w:cs="Arial"/>
          <w:lang w:eastAsia="mk-MK"/>
        </w:rPr>
      </w:pPr>
      <w:r w:rsidRPr="00AA63E1">
        <w:rPr>
          <w:rFonts w:ascii="Arial" w:eastAsia="Times New Roman" w:hAnsi="Arial" w:cs="Arial"/>
          <w:lang w:eastAsia="mk-MK"/>
        </w:rPr>
        <w:t>Оператор на јавни електронски комуникациски услуги кој обезбедува можност з</w:t>
      </w:r>
      <w:r w:rsidR="00306D79" w:rsidRPr="00AA63E1">
        <w:rPr>
          <w:rFonts w:ascii="Arial" w:eastAsia="Times New Roman" w:hAnsi="Arial" w:cs="Arial"/>
          <w:lang w:eastAsia="mk-MK"/>
        </w:rPr>
        <w:t>а п</w:t>
      </w:r>
      <w:r w:rsidR="00F30E49" w:rsidRPr="00AA63E1">
        <w:rPr>
          <w:rFonts w:ascii="Arial" w:eastAsia="Times New Roman" w:hAnsi="Arial" w:cs="Arial"/>
          <w:lang w:eastAsia="mk-MK"/>
        </w:rPr>
        <w:t>ретставување на идентификација на повикувачка линија</w:t>
      </w:r>
      <w:r w:rsidRPr="00AA63E1">
        <w:rPr>
          <w:rFonts w:ascii="Arial" w:eastAsia="Times New Roman" w:hAnsi="Arial" w:cs="Arial"/>
          <w:lang w:eastAsia="mk-MK"/>
        </w:rPr>
        <w:t xml:space="preserve">, е должен да му овозможи на </w:t>
      </w:r>
      <w:r w:rsidR="00E8412F" w:rsidRPr="00AA63E1">
        <w:rPr>
          <w:rFonts w:ascii="Arial" w:eastAsia="Times New Roman" w:hAnsi="Arial" w:cs="Arial"/>
          <w:lang w:eastAsia="mk-MK"/>
        </w:rPr>
        <w:t xml:space="preserve">крајниот </w:t>
      </w:r>
      <w:r w:rsidRPr="00AA63E1">
        <w:rPr>
          <w:rFonts w:ascii="Arial" w:eastAsia="Times New Roman" w:hAnsi="Arial" w:cs="Arial"/>
          <w:lang w:eastAsia="mk-MK"/>
        </w:rPr>
        <w:t xml:space="preserve">корисник кој го упатил повикот, едноставно и бесплатно да го спречи </w:t>
      </w:r>
      <w:r w:rsidR="00306D79" w:rsidRPr="00AA63E1">
        <w:rPr>
          <w:rFonts w:ascii="Arial" w:eastAsia="Times New Roman" w:hAnsi="Arial" w:cs="Arial"/>
          <w:lang w:eastAsia="mk-MK"/>
        </w:rPr>
        <w:t xml:space="preserve">претставувањето на идентификација на повикувачката линија </w:t>
      </w:r>
      <w:r w:rsidR="00FB2E56" w:rsidRPr="00AA63E1">
        <w:rPr>
          <w:rFonts w:ascii="Arial" w:eastAsia="Times New Roman" w:hAnsi="Arial" w:cs="Arial"/>
          <w:lang w:eastAsia="mk-MK"/>
        </w:rPr>
        <w:t xml:space="preserve"> за секој поед</w:t>
      </w:r>
      <w:r w:rsidR="00357EA9" w:rsidRPr="00AA63E1">
        <w:rPr>
          <w:rFonts w:ascii="Arial" w:eastAsia="Times New Roman" w:hAnsi="Arial" w:cs="Arial"/>
          <w:lang w:eastAsia="mk-MK"/>
        </w:rPr>
        <w:t>инечен повик.</w:t>
      </w:r>
    </w:p>
    <w:p w:rsidR="00AA63E1" w:rsidRPr="00AA63E1" w:rsidRDefault="00AA63E1" w:rsidP="00AA63E1">
      <w:pPr>
        <w:pStyle w:val="ListParagraph"/>
        <w:spacing w:before="100" w:beforeAutospacing="1" w:after="100" w:afterAutospacing="1" w:line="240" w:lineRule="auto"/>
        <w:ind w:left="360"/>
        <w:jc w:val="both"/>
        <w:rPr>
          <w:rFonts w:ascii="Arial" w:eastAsia="Times New Roman" w:hAnsi="Arial" w:cs="Arial"/>
          <w:lang w:eastAsia="mk-MK"/>
        </w:rPr>
      </w:pPr>
    </w:p>
    <w:p w:rsidR="00AA63E1" w:rsidRPr="00AA63E1" w:rsidRDefault="00FB2E56" w:rsidP="00942B68">
      <w:pPr>
        <w:pStyle w:val="ListParagraph"/>
        <w:numPr>
          <w:ilvl w:val="0"/>
          <w:numId w:val="155"/>
        </w:numPr>
        <w:spacing w:before="100" w:beforeAutospacing="1" w:after="100" w:afterAutospacing="1" w:line="240" w:lineRule="auto"/>
        <w:ind w:left="360"/>
        <w:jc w:val="both"/>
        <w:rPr>
          <w:rFonts w:ascii="Arial" w:eastAsia="Times New Roman" w:hAnsi="Arial" w:cs="Arial"/>
          <w:lang w:eastAsia="mk-MK"/>
        </w:rPr>
      </w:pPr>
      <w:r w:rsidRPr="00AA63E1">
        <w:rPr>
          <w:rFonts w:ascii="Arial" w:hAnsi="Arial" w:cs="Arial"/>
          <w:lang w:val="mk-MK"/>
        </w:rPr>
        <w:t xml:space="preserve">Операторот од ставот (1) на овој член е должен да му овозможи на повиканиот  претплатник едноставно и бесплатно да го спречи </w:t>
      </w:r>
      <w:r w:rsidR="00306D79" w:rsidRPr="00AA63E1">
        <w:rPr>
          <w:rFonts w:ascii="Arial" w:eastAsia="Times New Roman" w:hAnsi="Arial" w:cs="Arial"/>
          <w:lang w:val="mk-MK" w:eastAsia="mk-MK"/>
        </w:rPr>
        <w:t>п</w:t>
      </w:r>
      <w:r w:rsidR="00306D79" w:rsidRPr="00AA63E1">
        <w:rPr>
          <w:rFonts w:ascii="Arial" w:eastAsia="Times New Roman" w:hAnsi="Arial" w:cs="Arial"/>
          <w:lang w:eastAsia="mk-MK"/>
        </w:rPr>
        <w:t>ретставување</w:t>
      </w:r>
      <w:r w:rsidR="00306D79" w:rsidRPr="00AA63E1">
        <w:rPr>
          <w:rFonts w:ascii="Arial" w:eastAsia="Times New Roman" w:hAnsi="Arial" w:cs="Arial"/>
          <w:lang w:val="mk-MK" w:eastAsia="mk-MK"/>
        </w:rPr>
        <w:t>то</w:t>
      </w:r>
      <w:r w:rsidR="00306D79" w:rsidRPr="00AA63E1">
        <w:rPr>
          <w:rFonts w:ascii="Arial" w:eastAsia="Times New Roman" w:hAnsi="Arial" w:cs="Arial"/>
          <w:lang w:eastAsia="mk-MK"/>
        </w:rPr>
        <w:t xml:space="preserve"> на идентификација на повикувачка</w:t>
      </w:r>
      <w:r w:rsidR="00306D79" w:rsidRPr="00AA63E1">
        <w:rPr>
          <w:rFonts w:ascii="Arial" w:eastAsia="Times New Roman" w:hAnsi="Arial" w:cs="Arial"/>
          <w:lang w:val="mk-MK" w:eastAsia="mk-MK"/>
        </w:rPr>
        <w:t>та</w:t>
      </w:r>
      <w:r w:rsidR="00306D79" w:rsidRPr="00AA63E1">
        <w:rPr>
          <w:rFonts w:ascii="Arial" w:eastAsia="Times New Roman" w:hAnsi="Arial" w:cs="Arial"/>
          <w:lang w:eastAsia="mk-MK"/>
        </w:rPr>
        <w:t xml:space="preserve"> линија</w:t>
      </w:r>
      <w:r w:rsidRPr="00AA63E1">
        <w:rPr>
          <w:rFonts w:ascii="Arial" w:hAnsi="Arial" w:cs="Arial"/>
          <w:lang w:val="mk-MK"/>
        </w:rPr>
        <w:t xml:space="preserve"> кај дојдовните повици, со разумно користење на ова можност.</w:t>
      </w:r>
    </w:p>
    <w:p w:rsidR="00AA63E1" w:rsidRPr="00AA63E1" w:rsidRDefault="00AA63E1" w:rsidP="00AA63E1">
      <w:pPr>
        <w:pStyle w:val="ListParagraph"/>
        <w:rPr>
          <w:rFonts w:ascii="Arial" w:hAnsi="Arial" w:cs="Arial"/>
          <w:lang w:val="mk-MK"/>
        </w:rPr>
      </w:pPr>
    </w:p>
    <w:p w:rsidR="00AA63E1" w:rsidRPr="00AA63E1" w:rsidRDefault="00A007CD" w:rsidP="00942B68">
      <w:pPr>
        <w:pStyle w:val="ListParagraph"/>
        <w:numPr>
          <w:ilvl w:val="0"/>
          <w:numId w:val="155"/>
        </w:numPr>
        <w:spacing w:before="100" w:beforeAutospacing="1" w:after="100" w:afterAutospacing="1" w:line="240" w:lineRule="auto"/>
        <w:ind w:left="360"/>
        <w:jc w:val="both"/>
        <w:rPr>
          <w:rFonts w:ascii="Arial" w:eastAsia="Times New Roman" w:hAnsi="Arial" w:cs="Arial"/>
          <w:lang w:eastAsia="mk-MK"/>
        </w:rPr>
      </w:pPr>
      <w:r w:rsidRPr="00AA63E1">
        <w:rPr>
          <w:rFonts w:ascii="Arial" w:hAnsi="Arial" w:cs="Arial"/>
          <w:lang w:val="mk-MK"/>
        </w:rPr>
        <w:t>Операторот од ставот (1) на овој член кој обезбедува можност повику</w:t>
      </w:r>
      <w:r w:rsidR="00306D79" w:rsidRPr="00AA63E1">
        <w:rPr>
          <w:rFonts w:ascii="Arial" w:hAnsi="Arial" w:cs="Arial"/>
          <w:lang w:val="mk-MK"/>
        </w:rPr>
        <w:t>вачката линија</w:t>
      </w:r>
      <w:r w:rsidRPr="00AA63E1">
        <w:rPr>
          <w:rFonts w:ascii="Arial" w:hAnsi="Arial" w:cs="Arial"/>
          <w:lang w:val="mk-MK"/>
        </w:rPr>
        <w:t xml:space="preserve"> да</w:t>
      </w:r>
      <w:r w:rsidR="00306D79" w:rsidRPr="00AA63E1">
        <w:rPr>
          <w:rFonts w:ascii="Arial" w:hAnsi="Arial" w:cs="Arial"/>
          <w:lang w:val="mk-MK"/>
        </w:rPr>
        <w:t xml:space="preserve"> се претставува</w:t>
      </w:r>
      <w:r w:rsidR="00733496" w:rsidRPr="00AA63E1">
        <w:rPr>
          <w:rFonts w:ascii="Arial" w:hAnsi="Arial" w:cs="Arial"/>
          <w:lang w:val="mk-MK"/>
        </w:rPr>
        <w:t xml:space="preserve"> пред воспоставување на врската</w:t>
      </w:r>
      <w:r w:rsidRPr="00AA63E1">
        <w:rPr>
          <w:rFonts w:ascii="Arial" w:hAnsi="Arial" w:cs="Arial"/>
          <w:lang w:val="mk-MK"/>
        </w:rPr>
        <w:t xml:space="preserve"> е должен</w:t>
      </w:r>
      <w:r w:rsidR="00733496" w:rsidRPr="00AA63E1">
        <w:rPr>
          <w:rFonts w:ascii="Arial" w:hAnsi="Arial" w:cs="Arial"/>
          <w:lang w:val="mk-MK"/>
        </w:rPr>
        <w:t>,</w:t>
      </w:r>
      <w:r w:rsidRPr="00AA63E1">
        <w:rPr>
          <w:rFonts w:ascii="Arial" w:hAnsi="Arial" w:cs="Arial"/>
          <w:lang w:val="mk-MK"/>
        </w:rPr>
        <w:t xml:space="preserve"> да му овозможи на </w:t>
      </w:r>
      <w:r w:rsidRPr="00AA63E1">
        <w:rPr>
          <w:rFonts w:ascii="Arial" w:hAnsi="Arial" w:cs="Arial"/>
          <w:lang w:val="mk-MK"/>
        </w:rPr>
        <w:lastRenderedPageBreak/>
        <w:t>повиканиот претплатник на едноставен начин да</w:t>
      </w:r>
      <w:r w:rsidR="00733496" w:rsidRPr="00AA63E1">
        <w:rPr>
          <w:rFonts w:ascii="Arial" w:hAnsi="Arial" w:cs="Arial"/>
          <w:lang w:val="mk-MK"/>
        </w:rPr>
        <w:t xml:space="preserve"> може да</w:t>
      </w:r>
      <w:r w:rsidRPr="00AA63E1">
        <w:rPr>
          <w:rFonts w:ascii="Arial" w:hAnsi="Arial" w:cs="Arial"/>
          <w:lang w:val="mk-MK"/>
        </w:rPr>
        <w:t xml:space="preserve"> ги одбие дојдовните повици</w:t>
      </w:r>
      <w:r w:rsidR="00733496" w:rsidRPr="00AA63E1">
        <w:rPr>
          <w:rFonts w:ascii="Arial" w:hAnsi="Arial" w:cs="Arial"/>
          <w:lang w:val="mk-MK"/>
        </w:rPr>
        <w:t>,</w:t>
      </w:r>
      <w:r w:rsidRPr="00AA63E1">
        <w:rPr>
          <w:rFonts w:ascii="Arial" w:hAnsi="Arial" w:cs="Arial"/>
          <w:lang w:val="mk-MK"/>
        </w:rPr>
        <w:t xml:space="preserve"> во случај кога</w:t>
      </w:r>
      <w:r w:rsidR="00733496" w:rsidRPr="00AA63E1">
        <w:rPr>
          <w:rFonts w:ascii="Arial" w:hAnsi="Arial" w:cs="Arial"/>
          <w:lang w:val="mk-MK"/>
        </w:rPr>
        <w:t xml:space="preserve"> претплатникот  или корисникот кој го упатил повикот го спречил</w:t>
      </w:r>
      <w:r w:rsidR="00306D79" w:rsidRPr="00AA63E1">
        <w:rPr>
          <w:rFonts w:ascii="Arial" w:hAnsi="Arial" w:cs="Arial"/>
          <w:lang w:val="mk-MK"/>
        </w:rPr>
        <w:t xml:space="preserve"> претставувањето</w:t>
      </w:r>
      <w:r w:rsidRPr="00AA63E1">
        <w:rPr>
          <w:rFonts w:ascii="Arial" w:hAnsi="Arial" w:cs="Arial"/>
          <w:lang w:val="mk-MK"/>
        </w:rPr>
        <w:t xml:space="preserve"> на </w:t>
      </w:r>
      <w:r w:rsidR="00306D79" w:rsidRPr="00AA63E1">
        <w:rPr>
          <w:rFonts w:ascii="Arial" w:hAnsi="Arial" w:cs="Arial"/>
          <w:lang w:val="mk-MK"/>
        </w:rPr>
        <w:t>неговата повикувачка линија</w:t>
      </w:r>
      <w:r w:rsidR="00733496" w:rsidRPr="00AA63E1">
        <w:rPr>
          <w:rFonts w:ascii="Arial" w:hAnsi="Arial" w:cs="Arial"/>
          <w:lang w:val="mk-MK"/>
        </w:rPr>
        <w:t>.</w:t>
      </w:r>
    </w:p>
    <w:p w:rsidR="00AA63E1" w:rsidRPr="00AA63E1" w:rsidRDefault="00AA63E1" w:rsidP="00AA63E1">
      <w:pPr>
        <w:pStyle w:val="ListParagraph"/>
        <w:rPr>
          <w:rFonts w:ascii="Arial" w:hAnsi="Arial" w:cs="Arial"/>
          <w:lang w:val="mk-MK"/>
        </w:rPr>
      </w:pPr>
    </w:p>
    <w:p w:rsidR="00AA63E1" w:rsidRPr="00AA63E1" w:rsidRDefault="00A007CD" w:rsidP="00942B68">
      <w:pPr>
        <w:pStyle w:val="ListParagraph"/>
        <w:numPr>
          <w:ilvl w:val="0"/>
          <w:numId w:val="155"/>
        </w:numPr>
        <w:spacing w:before="100" w:beforeAutospacing="1" w:after="100" w:afterAutospacing="1" w:line="240" w:lineRule="auto"/>
        <w:ind w:left="360"/>
        <w:jc w:val="both"/>
        <w:rPr>
          <w:rFonts w:ascii="Arial" w:eastAsia="Times New Roman" w:hAnsi="Arial" w:cs="Arial"/>
          <w:lang w:eastAsia="mk-MK"/>
        </w:rPr>
      </w:pPr>
      <w:r w:rsidRPr="00AA63E1">
        <w:rPr>
          <w:rFonts w:ascii="Arial" w:hAnsi="Arial" w:cs="Arial"/>
          <w:lang w:val="mk-MK"/>
        </w:rPr>
        <w:t xml:space="preserve">Оператор на јавни електронски комуникациски услуги кој обезбедува можност </w:t>
      </w:r>
      <w:r w:rsidR="004E7F92" w:rsidRPr="00AA63E1">
        <w:rPr>
          <w:rFonts w:ascii="Arial" w:hAnsi="Arial" w:cs="Arial"/>
          <w:lang w:val="mk-MK"/>
        </w:rPr>
        <w:t xml:space="preserve"> за</w:t>
      </w:r>
      <w:r w:rsidR="00306D79" w:rsidRPr="00AA63E1">
        <w:rPr>
          <w:rFonts w:ascii="Arial" w:hAnsi="Arial" w:cs="Arial"/>
          <w:lang w:val="mk-MK"/>
        </w:rPr>
        <w:t xml:space="preserve"> </w:t>
      </w:r>
      <w:r w:rsidR="00306D79" w:rsidRPr="00AA63E1">
        <w:rPr>
          <w:rFonts w:ascii="Arial" w:eastAsia="Times New Roman" w:hAnsi="Arial" w:cs="Arial"/>
          <w:lang w:val="mk-MK" w:eastAsia="mk-MK"/>
        </w:rPr>
        <w:t>п</w:t>
      </w:r>
      <w:r w:rsidR="00306D79" w:rsidRPr="00AA63E1">
        <w:rPr>
          <w:rFonts w:ascii="Arial" w:eastAsia="Times New Roman" w:hAnsi="Arial" w:cs="Arial"/>
          <w:lang w:eastAsia="mk-MK"/>
        </w:rPr>
        <w:t>ретставување на идентификација на повик</w:t>
      </w:r>
      <w:r w:rsidR="00306D79" w:rsidRPr="00AA63E1">
        <w:rPr>
          <w:rFonts w:ascii="Arial" w:eastAsia="Times New Roman" w:hAnsi="Arial" w:cs="Arial"/>
          <w:lang w:val="mk-MK" w:eastAsia="mk-MK"/>
        </w:rPr>
        <w:t>ана</w:t>
      </w:r>
      <w:r w:rsidR="00306D79" w:rsidRPr="00AA63E1">
        <w:rPr>
          <w:rFonts w:ascii="Arial" w:eastAsia="Times New Roman" w:hAnsi="Arial" w:cs="Arial"/>
          <w:lang w:eastAsia="mk-MK"/>
        </w:rPr>
        <w:t xml:space="preserve"> линија</w:t>
      </w:r>
      <w:r w:rsidR="004E7F92" w:rsidRPr="00AA63E1">
        <w:rPr>
          <w:rFonts w:ascii="Arial" w:hAnsi="Arial" w:cs="Arial"/>
          <w:lang w:val="mk-MK"/>
        </w:rPr>
        <w:t xml:space="preserve">, е должен да му овозможи на повиканиот претплатник едноставно и бесплатно да го спречи </w:t>
      </w:r>
      <w:r w:rsidR="00306D79" w:rsidRPr="00AA63E1">
        <w:rPr>
          <w:rFonts w:ascii="Arial" w:eastAsia="Times New Roman" w:hAnsi="Arial" w:cs="Arial"/>
          <w:lang w:val="mk-MK" w:eastAsia="mk-MK"/>
        </w:rPr>
        <w:t>п</w:t>
      </w:r>
      <w:r w:rsidR="00306D79" w:rsidRPr="00AA63E1">
        <w:rPr>
          <w:rFonts w:ascii="Arial" w:eastAsia="Times New Roman" w:hAnsi="Arial" w:cs="Arial"/>
          <w:lang w:eastAsia="mk-MK"/>
        </w:rPr>
        <w:t>ретставување</w:t>
      </w:r>
      <w:r w:rsidR="00306D79" w:rsidRPr="00AA63E1">
        <w:rPr>
          <w:rFonts w:ascii="Arial" w:eastAsia="Times New Roman" w:hAnsi="Arial" w:cs="Arial"/>
          <w:lang w:val="mk-MK" w:eastAsia="mk-MK"/>
        </w:rPr>
        <w:t>то</w:t>
      </w:r>
      <w:r w:rsidR="00306D79" w:rsidRPr="00AA63E1">
        <w:rPr>
          <w:rFonts w:ascii="Arial" w:eastAsia="Times New Roman" w:hAnsi="Arial" w:cs="Arial"/>
          <w:lang w:eastAsia="mk-MK"/>
        </w:rPr>
        <w:t xml:space="preserve"> на идентификација на пови</w:t>
      </w:r>
      <w:r w:rsidR="00306D79" w:rsidRPr="00AA63E1">
        <w:rPr>
          <w:rFonts w:ascii="Arial" w:eastAsia="Times New Roman" w:hAnsi="Arial" w:cs="Arial"/>
          <w:lang w:val="mk-MK" w:eastAsia="mk-MK"/>
        </w:rPr>
        <w:t>каната</w:t>
      </w:r>
      <w:r w:rsidR="00306D79" w:rsidRPr="00AA63E1">
        <w:rPr>
          <w:rFonts w:ascii="Arial" w:eastAsia="Times New Roman" w:hAnsi="Arial" w:cs="Arial"/>
          <w:lang w:eastAsia="mk-MK"/>
        </w:rPr>
        <w:t xml:space="preserve"> линија</w:t>
      </w:r>
      <w:r w:rsidR="004E7F92" w:rsidRPr="00AA63E1">
        <w:rPr>
          <w:rFonts w:ascii="Arial" w:hAnsi="Arial" w:cs="Arial"/>
          <w:lang w:val="mk-MK"/>
        </w:rPr>
        <w:t>.</w:t>
      </w:r>
    </w:p>
    <w:p w:rsidR="00AA63E1" w:rsidRPr="00AA63E1" w:rsidRDefault="00AA63E1" w:rsidP="00AA63E1">
      <w:pPr>
        <w:pStyle w:val="ListParagraph"/>
        <w:rPr>
          <w:rFonts w:ascii="Arial" w:hAnsi="Arial" w:cs="Arial"/>
          <w:lang w:val="mk-MK"/>
        </w:rPr>
      </w:pPr>
    </w:p>
    <w:p w:rsidR="00AA63E1" w:rsidRPr="00AA63E1" w:rsidRDefault="004E7F92" w:rsidP="00942B68">
      <w:pPr>
        <w:pStyle w:val="ListParagraph"/>
        <w:numPr>
          <w:ilvl w:val="0"/>
          <w:numId w:val="155"/>
        </w:numPr>
        <w:spacing w:before="100" w:beforeAutospacing="1" w:after="100" w:afterAutospacing="1" w:line="240" w:lineRule="auto"/>
        <w:ind w:left="360"/>
        <w:jc w:val="both"/>
        <w:rPr>
          <w:rFonts w:ascii="Arial" w:eastAsia="Times New Roman" w:hAnsi="Arial" w:cs="Arial"/>
          <w:lang w:eastAsia="mk-MK"/>
        </w:rPr>
      </w:pPr>
      <w:r w:rsidRPr="00AA63E1">
        <w:rPr>
          <w:rFonts w:ascii="Arial" w:hAnsi="Arial" w:cs="Arial"/>
          <w:lang w:val="mk-MK"/>
        </w:rPr>
        <w:t>Одредбите од овој член се однесуваат и на дојдовните и на појдовните повици према други држави.</w:t>
      </w:r>
    </w:p>
    <w:p w:rsidR="00AA63E1" w:rsidRPr="00AA63E1" w:rsidRDefault="00AA63E1" w:rsidP="00AA63E1">
      <w:pPr>
        <w:pStyle w:val="ListParagraph"/>
        <w:rPr>
          <w:rFonts w:ascii="Arial" w:hAnsi="Arial" w:cs="Arial"/>
          <w:lang w:val="mk-MK"/>
        </w:rPr>
      </w:pPr>
    </w:p>
    <w:p w:rsidR="00FB2E56" w:rsidRPr="00AA63E1" w:rsidRDefault="004E7F92" w:rsidP="00942B68">
      <w:pPr>
        <w:pStyle w:val="ListParagraph"/>
        <w:numPr>
          <w:ilvl w:val="0"/>
          <w:numId w:val="155"/>
        </w:numPr>
        <w:spacing w:before="100" w:beforeAutospacing="1" w:after="100" w:afterAutospacing="1" w:line="240" w:lineRule="auto"/>
        <w:ind w:left="360"/>
        <w:jc w:val="both"/>
        <w:rPr>
          <w:rFonts w:ascii="Arial" w:eastAsia="Times New Roman" w:hAnsi="Arial" w:cs="Arial"/>
          <w:lang w:eastAsia="mk-MK"/>
        </w:rPr>
      </w:pPr>
      <w:r w:rsidRPr="00AA63E1">
        <w:rPr>
          <w:rFonts w:ascii="Arial" w:hAnsi="Arial" w:cs="Arial"/>
          <w:lang w:val="mk-MK"/>
        </w:rPr>
        <w:t>Операторите на јавни електронски комуникациски услуги кои ја обезбедуваат можноста за</w:t>
      </w:r>
      <w:r w:rsidR="00BD38BF" w:rsidRPr="00AA63E1">
        <w:rPr>
          <w:rFonts w:ascii="Arial" w:eastAsia="Times New Roman" w:hAnsi="Arial" w:cs="Arial"/>
          <w:lang w:val="mk-MK" w:eastAsia="mk-MK"/>
        </w:rPr>
        <w:t xml:space="preserve"> п</w:t>
      </w:r>
      <w:r w:rsidR="00BD38BF" w:rsidRPr="00AA63E1">
        <w:rPr>
          <w:rFonts w:ascii="Arial" w:eastAsia="Times New Roman" w:hAnsi="Arial" w:cs="Arial"/>
          <w:lang w:eastAsia="mk-MK"/>
        </w:rPr>
        <w:t>ретставување на идентификација на повикувачка линија</w:t>
      </w:r>
      <w:r w:rsidR="00BD38BF" w:rsidRPr="00AA63E1">
        <w:rPr>
          <w:rFonts w:ascii="Arial" w:eastAsia="Times New Roman" w:hAnsi="Arial" w:cs="Arial"/>
          <w:lang w:val="mk-MK" w:eastAsia="mk-MK"/>
        </w:rPr>
        <w:t xml:space="preserve"> и/или повикана линија</w:t>
      </w:r>
      <w:r w:rsidR="00BD38BF" w:rsidRPr="00AA63E1">
        <w:rPr>
          <w:rFonts w:ascii="Arial" w:hAnsi="Arial" w:cs="Arial"/>
          <w:lang w:val="mk-MK"/>
        </w:rPr>
        <w:t>,</w:t>
      </w:r>
      <w:r w:rsidRPr="00AA63E1">
        <w:rPr>
          <w:rFonts w:ascii="Arial" w:hAnsi="Arial" w:cs="Arial"/>
          <w:lang w:val="mk-MK"/>
        </w:rPr>
        <w:t xml:space="preserve"> се должни да ја информираат јавноста</w:t>
      </w:r>
      <w:r w:rsidR="00B00CF2" w:rsidRPr="00AA63E1">
        <w:rPr>
          <w:rFonts w:ascii="Arial" w:hAnsi="Arial" w:cs="Arial"/>
          <w:lang w:val="mk-MK"/>
        </w:rPr>
        <w:t xml:space="preserve"> на соодветен и ј</w:t>
      </w:r>
      <w:r w:rsidR="00653846" w:rsidRPr="00AA63E1">
        <w:rPr>
          <w:rFonts w:ascii="Arial" w:hAnsi="Arial" w:cs="Arial"/>
          <w:lang w:val="mk-MK"/>
        </w:rPr>
        <w:t>авно достапен начин за овие услуги и</w:t>
      </w:r>
      <w:r w:rsidR="00B00CF2" w:rsidRPr="00AA63E1">
        <w:rPr>
          <w:rFonts w:ascii="Arial" w:hAnsi="Arial" w:cs="Arial"/>
          <w:lang w:val="mk-MK"/>
        </w:rPr>
        <w:t xml:space="preserve"> за можностите од ставовите (1), (2), (3) и (4) од овој член.</w:t>
      </w:r>
      <w:r w:rsidR="00A007CD" w:rsidRPr="00AA63E1">
        <w:rPr>
          <w:rFonts w:ascii="Arial" w:hAnsi="Arial" w:cs="Arial"/>
          <w:lang w:val="mk-MK"/>
        </w:rPr>
        <w:t xml:space="preserve"> </w:t>
      </w:r>
    </w:p>
    <w:p w:rsidR="005D49BB" w:rsidRPr="00282553" w:rsidRDefault="0062408E">
      <w:pPr>
        <w:pStyle w:val="NormalWeb"/>
        <w:spacing w:before="120" w:beforeAutospacing="0" w:after="120" w:afterAutospacing="0"/>
        <w:jc w:val="center"/>
        <w:rPr>
          <w:rFonts w:ascii="Arial" w:hAnsi="Arial" w:cs="Arial"/>
          <w:b/>
          <w:sz w:val="22"/>
          <w:szCs w:val="22"/>
          <w:lang w:val="mk-MK"/>
        </w:rPr>
      </w:pPr>
      <w:r w:rsidRPr="00282553">
        <w:rPr>
          <w:rFonts w:ascii="Arial" w:hAnsi="Arial" w:cs="Arial"/>
          <w:b/>
          <w:sz w:val="22"/>
          <w:szCs w:val="22"/>
          <w:lang w:val="mk-MK"/>
        </w:rPr>
        <w:t>Член 171</w:t>
      </w:r>
    </w:p>
    <w:p w:rsidR="005D49BB" w:rsidRPr="00282553" w:rsidRDefault="00B00CF2">
      <w:pPr>
        <w:pStyle w:val="NormalWeb"/>
        <w:spacing w:before="120" w:beforeAutospacing="0" w:after="120" w:afterAutospacing="0"/>
        <w:jc w:val="center"/>
        <w:rPr>
          <w:rFonts w:ascii="Arial" w:hAnsi="Arial" w:cs="Arial"/>
          <w:b/>
          <w:sz w:val="22"/>
          <w:szCs w:val="22"/>
          <w:lang w:val="mk-MK"/>
        </w:rPr>
      </w:pPr>
      <w:r w:rsidRPr="00282553">
        <w:rPr>
          <w:rFonts w:ascii="Arial" w:hAnsi="Arial" w:cs="Arial"/>
          <w:b/>
          <w:sz w:val="22"/>
          <w:szCs w:val="22"/>
          <w:lang w:val="mk-MK"/>
        </w:rPr>
        <w:t xml:space="preserve">Податоци за локација </w:t>
      </w:r>
    </w:p>
    <w:p w:rsidR="007C5873" w:rsidRDefault="00B00CF2" w:rsidP="00942B68">
      <w:pPr>
        <w:pStyle w:val="ListParagraph"/>
        <w:numPr>
          <w:ilvl w:val="0"/>
          <w:numId w:val="156"/>
        </w:numPr>
        <w:spacing w:before="100" w:beforeAutospacing="1" w:after="100" w:afterAutospacing="1" w:line="240" w:lineRule="auto"/>
        <w:ind w:left="360"/>
        <w:jc w:val="both"/>
        <w:rPr>
          <w:rFonts w:ascii="Arial" w:hAnsi="Arial" w:cs="Arial"/>
          <w:lang w:val="mk-MK"/>
        </w:rPr>
      </w:pPr>
      <w:r w:rsidRPr="00AA63E1">
        <w:rPr>
          <w:rFonts w:ascii="Arial" w:hAnsi="Arial" w:cs="Arial"/>
          <w:lang w:val="mk-MK"/>
        </w:rPr>
        <w:t>Подат</w:t>
      </w:r>
      <w:r w:rsidR="00783903" w:rsidRPr="00AA63E1">
        <w:rPr>
          <w:rFonts w:ascii="Arial" w:hAnsi="Arial" w:cs="Arial"/>
          <w:lang w:val="mk-MK"/>
        </w:rPr>
        <w:t xml:space="preserve">оците за локација </w:t>
      </w:r>
      <w:r w:rsidR="002010CD" w:rsidRPr="00AA63E1">
        <w:rPr>
          <w:rFonts w:ascii="Arial" w:hAnsi="Arial" w:cs="Arial"/>
          <w:lang w:val="mk-MK"/>
        </w:rPr>
        <w:t xml:space="preserve">кои не се </w:t>
      </w:r>
      <w:r w:rsidR="00783903" w:rsidRPr="00AA63E1">
        <w:rPr>
          <w:rFonts w:ascii="Arial" w:hAnsi="Arial" w:cs="Arial"/>
          <w:lang w:val="mk-MK"/>
        </w:rPr>
        <w:t xml:space="preserve"> податоци</w:t>
      </w:r>
      <w:r w:rsidRPr="00AA63E1">
        <w:rPr>
          <w:rFonts w:ascii="Arial" w:hAnsi="Arial" w:cs="Arial"/>
          <w:lang w:val="mk-MK"/>
        </w:rPr>
        <w:t xml:space="preserve"> за комуникациски сообраќај кои се однесуваат на претплатниците или корисниците на јавни електронски комуникациски мрежи или јавни електронски комуникациски услуги</w:t>
      </w:r>
      <w:r w:rsidR="00043565" w:rsidRPr="00AA63E1">
        <w:rPr>
          <w:rFonts w:ascii="Arial" w:hAnsi="Arial" w:cs="Arial"/>
          <w:lang w:val="mk-MK"/>
        </w:rPr>
        <w:t xml:space="preserve"> </w:t>
      </w:r>
      <w:r w:rsidR="00FE1191" w:rsidRPr="00AA63E1">
        <w:rPr>
          <w:rFonts w:ascii="Arial" w:hAnsi="Arial" w:cs="Arial"/>
          <w:lang w:val="mk-MK"/>
        </w:rPr>
        <w:t xml:space="preserve">можат да се обработуваат само во случај кога </w:t>
      </w:r>
      <w:r w:rsidR="00783903" w:rsidRPr="00AA63E1">
        <w:rPr>
          <w:rFonts w:ascii="Arial" w:hAnsi="Arial" w:cs="Arial"/>
          <w:lang w:val="mk-MK"/>
        </w:rPr>
        <w:t xml:space="preserve">се  </w:t>
      </w:r>
      <w:r w:rsidR="00FE1191" w:rsidRPr="00AA63E1">
        <w:rPr>
          <w:rFonts w:ascii="Arial" w:hAnsi="Arial" w:cs="Arial"/>
          <w:lang w:val="mk-MK"/>
        </w:rPr>
        <w:t xml:space="preserve">направени анонимни или врз основа на претходно добиена согласност од претплатникот или корисникот на услуги, </w:t>
      </w:r>
      <w:r w:rsidR="00DE2466" w:rsidRPr="00AA63E1">
        <w:rPr>
          <w:rFonts w:ascii="Arial" w:hAnsi="Arial" w:cs="Arial"/>
          <w:lang w:val="mk-MK"/>
        </w:rPr>
        <w:t>во онаа мера</w:t>
      </w:r>
      <w:r w:rsidR="00FE1191" w:rsidRPr="00AA63E1">
        <w:rPr>
          <w:rFonts w:ascii="Arial" w:hAnsi="Arial" w:cs="Arial"/>
          <w:lang w:val="mk-MK"/>
        </w:rPr>
        <w:t xml:space="preserve"> и во времетраење  потребно за обезбедување на услугите со додадена вредност.</w:t>
      </w:r>
    </w:p>
    <w:p w:rsidR="007C5873" w:rsidRDefault="007C5873" w:rsidP="007C5873">
      <w:pPr>
        <w:pStyle w:val="ListParagraph"/>
        <w:spacing w:before="100" w:beforeAutospacing="1" w:after="100" w:afterAutospacing="1" w:line="240" w:lineRule="auto"/>
        <w:ind w:left="360"/>
        <w:jc w:val="both"/>
        <w:rPr>
          <w:rFonts w:ascii="Arial" w:hAnsi="Arial" w:cs="Arial"/>
          <w:lang w:val="mk-MK"/>
        </w:rPr>
      </w:pPr>
    </w:p>
    <w:p w:rsidR="007C5873" w:rsidRDefault="00FE1191" w:rsidP="00942B68">
      <w:pPr>
        <w:pStyle w:val="ListParagraph"/>
        <w:numPr>
          <w:ilvl w:val="0"/>
          <w:numId w:val="156"/>
        </w:numPr>
        <w:spacing w:before="100" w:beforeAutospacing="1" w:after="100" w:afterAutospacing="1" w:line="240" w:lineRule="auto"/>
        <w:ind w:left="360"/>
        <w:jc w:val="both"/>
        <w:rPr>
          <w:rFonts w:ascii="Arial" w:hAnsi="Arial" w:cs="Arial"/>
          <w:lang w:val="mk-MK"/>
        </w:rPr>
      </w:pPr>
      <w:r w:rsidRPr="007C5873">
        <w:rPr>
          <w:rFonts w:ascii="Arial" w:hAnsi="Arial" w:cs="Arial"/>
          <w:lang w:val="mk-MK"/>
        </w:rPr>
        <w:t>Оп</w:t>
      </w:r>
      <w:r w:rsidR="00561FA4" w:rsidRPr="007C5873">
        <w:rPr>
          <w:rFonts w:ascii="Arial" w:hAnsi="Arial" w:cs="Arial"/>
          <w:lang w:val="mk-MK"/>
        </w:rPr>
        <w:t>ераторот</w:t>
      </w:r>
      <w:r w:rsidR="00DE2466" w:rsidRPr="007C5873">
        <w:rPr>
          <w:rFonts w:ascii="Arial" w:hAnsi="Arial" w:cs="Arial"/>
          <w:lang w:val="mk-MK"/>
        </w:rPr>
        <w:t>, пред да ја добие</w:t>
      </w:r>
      <w:r w:rsidR="00143202" w:rsidRPr="007C5873">
        <w:rPr>
          <w:rFonts w:ascii="Arial" w:hAnsi="Arial" w:cs="Arial"/>
          <w:lang w:val="mk-MK"/>
        </w:rPr>
        <w:t xml:space="preserve"> претходната согласност од ставот (1) на овој член, е должен да го извести претплатникот или корисникот на услуги за видот на подат</w:t>
      </w:r>
      <w:r w:rsidR="00DE2466" w:rsidRPr="007C5873">
        <w:rPr>
          <w:rFonts w:ascii="Arial" w:hAnsi="Arial" w:cs="Arial"/>
          <w:lang w:val="mk-MK"/>
        </w:rPr>
        <w:t>оците за локација</w:t>
      </w:r>
      <w:r w:rsidR="00143202" w:rsidRPr="007C5873">
        <w:rPr>
          <w:rFonts w:ascii="Arial" w:hAnsi="Arial" w:cs="Arial"/>
          <w:lang w:val="mk-MK"/>
        </w:rPr>
        <w:t xml:space="preserve"> кои ќе се обработуваат, за целите и времетраењето на обра</w:t>
      </w:r>
      <w:r w:rsidR="005F57ED" w:rsidRPr="007C5873">
        <w:rPr>
          <w:rFonts w:ascii="Arial" w:hAnsi="Arial" w:cs="Arial"/>
          <w:lang w:val="mk-MK"/>
        </w:rPr>
        <w:t xml:space="preserve">ботката, како и за случаите кога </w:t>
      </w:r>
      <w:r w:rsidR="00143202" w:rsidRPr="007C5873">
        <w:rPr>
          <w:rFonts w:ascii="Arial" w:hAnsi="Arial" w:cs="Arial"/>
          <w:lang w:val="mk-MK"/>
        </w:rPr>
        <w:t xml:space="preserve"> тие </w:t>
      </w:r>
      <w:r w:rsidR="005F57ED" w:rsidRPr="007C5873">
        <w:rPr>
          <w:rFonts w:ascii="Arial" w:hAnsi="Arial" w:cs="Arial"/>
          <w:lang w:val="mk-MK"/>
        </w:rPr>
        <w:t>податоци ќе</w:t>
      </w:r>
      <w:r w:rsidR="00143202" w:rsidRPr="007C5873">
        <w:rPr>
          <w:rFonts w:ascii="Arial" w:hAnsi="Arial" w:cs="Arial"/>
          <w:lang w:val="mk-MK"/>
        </w:rPr>
        <w:t xml:space="preserve"> им бидат доставувани на трети страни заради обезбедување на услуги со додадена вредност. На претплатникот или корисникот на услугите мора, во секое време, да му биде дадена можност да ја повлече својата дадена согласност за обработка на подат</w:t>
      </w:r>
      <w:r w:rsidR="00783903" w:rsidRPr="007C5873">
        <w:rPr>
          <w:rFonts w:ascii="Arial" w:hAnsi="Arial" w:cs="Arial"/>
          <w:lang w:val="mk-MK"/>
        </w:rPr>
        <w:t>оците за локација</w:t>
      </w:r>
      <w:r w:rsidR="00143202" w:rsidRPr="007C5873">
        <w:rPr>
          <w:rFonts w:ascii="Arial" w:hAnsi="Arial" w:cs="Arial"/>
          <w:lang w:val="mk-MK"/>
        </w:rPr>
        <w:t>.</w:t>
      </w:r>
    </w:p>
    <w:p w:rsidR="007C5873" w:rsidRPr="007C5873" w:rsidRDefault="007C5873" w:rsidP="007C5873">
      <w:pPr>
        <w:pStyle w:val="ListParagraph"/>
        <w:rPr>
          <w:rFonts w:ascii="Arial" w:hAnsi="Arial" w:cs="Arial"/>
          <w:lang w:val="mk-MK"/>
        </w:rPr>
      </w:pPr>
    </w:p>
    <w:p w:rsidR="007C5873" w:rsidRDefault="00783903" w:rsidP="00942B68">
      <w:pPr>
        <w:pStyle w:val="ListParagraph"/>
        <w:numPr>
          <w:ilvl w:val="0"/>
          <w:numId w:val="156"/>
        </w:numPr>
        <w:spacing w:before="100" w:beforeAutospacing="1" w:after="100" w:afterAutospacing="1" w:line="240" w:lineRule="auto"/>
        <w:ind w:left="360"/>
        <w:jc w:val="both"/>
        <w:rPr>
          <w:rFonts w:ascii="Arial" w:hAnsi="Arial" w:cs="Arial"/>
          <w:lang w:val="mk-MK"/>
        </w:rPr>
      </w:pPr>
      <w:r w:rsidRPr="007C5873">
        <w:rPr>
          <w:rFonts w:ascii="Arial" w:hAnsi="Arial" w:cs="Arial"/>
          <w:lang w:val="mk-MK"/>
        </w:rPr>
        <w:t>Кога од претплатник или корисник на услуги е добина претходната согласност од ставот (1) на овој член, мор</w:t>
      </w:r>
      <w:r w:rsidR="008774C5" w:rsidRPr="007C5873">
        <w:rPr>
          <w:rFonts w:ascii="Arial" w:hAnsi="Arial" w:cs="Arial"/>
          <w:lang w:val="mk-MK"/>
        </w:rPr>
        <w:t>а на истиот</w:t>
      </w:r>
      <w:r w:rsidRPr="007C5873">
        <w:rPr>
          <w:rFonts w:ascii="Arial" w:hAnsi="Arial" w:cs="Arial"/>
          <w:lang w:val="mk-MK"/>
        </w:rPr>
        <w:t xml:space="preserve"> да му с</w:t>
      </w:r>
      <w:r w:rsidR="008774C5" w:rsidRPr="007C5873">
        <w:rPr>
          <w:rFonts w:ascii="Arial" w:hAnsi="Arial" w:cs="Arial"/>
          <w:lang w:val="mk-MK"/>
        </w:rPr>
        <w:t>е обезбеди постојано да има можност</w:t>
      </w:r>
      <w:r w:rsidRPr="007C5873">
        <w:rPr>
          <w:rFonts w:ascii="Arial" w:hAnsi="Arial" w:cs="Arial"/>
          <w:lang w:val="mk-MK"/>
        </w:rPr>
        <w:t xml:space="preserve"> на едноставен начин и бесплатно, привремено да ја одбие обработката н</w:t>
      </w:r>
      <w:r w:rsidR="008774C5" w:rsidRPr="007C5873">
        <w:rPr>
          <w:rFonts w:ascii="Arial" w:hAnsi="Arial" w:cs="Arial"/>
          <w:lang w:val="mk-MK"/>
        </w:rPr>
        <w:t>а податоците за локација, за</w:t>
      </w:r>
      <w:r w:rsidRPr="007C5873">
        <w:rPr>
          <w:rFonts w:ascii="Arial" w:hAnsi="Arial" w:cs="Arial"/>
          <w:lang w:val="mk-MK"/>
        </w:rPr>
        <w:t xml:space="preserve"> секое приклучување на јавната електронска комуникациска мрежа или </w:t>
      </w:r>
      <w:r w:rsidR="008774C5" w:rsidRPr="007C5873">
        <w:rPr>
          <w:rFonts w:ascii="Arial" w:hAnsi="Arial" w:cs="Arial"/>
          <w:lang w:val="mk-MK"/>
        </w:rPr>
        <w:t>за</w:t>
      </w:r>
      <w:r w:rsidRPr="007C5873">
        <w:rPr>
          <w:rFonts w:ascii="Arial" w:hAnsi="Arial" w:cs="Arial"/>
          <w:lang w:val="mk-MK"/>
        </w:rPr>
        <w:t xml:space="preserve"> секој пренос на комуникации.</w:t>
      </w:r>
    </w:p>
    <w:p w:rsidR="007C5873" w:rsidRPr="007C5873" w:rsidRDefault="007C5873" w:rsidP="007C5873">
      <w:pPr>
        <w:pStyle w:val="ListParagraph"/>
        <w:rPr>
          <w:rFonts w:ascii="Arial" w:hAnsi="Arial" w:cs="Arial"/>
          <w:lang w:val="mk-MK"/>
        </w:rPr>
      </w:pPr>
    </w:p>
    <w:p w:rsidR="005D49BB" w:rsidRPr="007C5873" w:rsidRDefault="00783903" w:rsidP="00942B68">
      <w:pPr>
        <w:pStyle w:val="ListParagraph"/>
        <w:numPr>
          <w:ilvl w:val="0"/>
          <w:numId w:val="156"/>
        </w:numPr>
        <w:spacing w:before="100" w:beforeAutospacing="1" w:after="100" w:afterAutospacing="1" w:line="240" w:lineRule="auto"/>
        <w:ind w:left="360"/>
        <w:jc w:val="both"/>
        <w:rPr>
          <w:rFonts w:ascii="Arial" w:hAnsi="Arial" w:cs="Arial"/>
          <w:lang w:val="mk-MK"/>
        </w:rPr>
      </w:pPr>
      <w:r w:rsidRPr="007C5873">
        <w:rPr>
          <w:rFonts w:ascii="Arial" w:hAnsi="Arial" w:cs="Arial"/>
          <w:lang w:val="mk-MK"/>
        </w:rPr>
        <w:t xml:space="preserve">Пристапот до обработката на податоците за </w:t>
      </w:r>
      <w:r w:rsidR="008774C5" w:rsidRPr="007C5873">
        <w:rPr>
          <w:rFonts w:ascii="Arial" w:hAnsi="Arial" w:cs="Arial"/>
          <w:lang w:val="mk-MK"/>
        </w:rPr>
        <w:t>локација</w:t>
      </w:r>
      <w:r w:rsidRPr="007C5873">
        <w:rPr>
          <w:rFonts w:ascii="Arial" w:hAnsi="Arial" w:cs="Arial"/>
          <w:lang w:val="mk-MK"/>
        </w:rPr>
        <w:t>, во согласност со одредбите од ставовите (1), (2) и (3) на овој член е до</w:t>
      </w:r>
      <w:r w:rsidR="008774C5" w:rsidRPr="007C5873">
        <w:rPr>
          <w:rFonts w:ascii="Arial" w:hAnsi="Arial" w:cs="Arial"/>
          <w:lang w:val="mk-MK"/>
        </w:rPr>
        <w:t>зволен само на овластени лица од</w:t>
      </w:r>
      <w:r w:rsidRPr="007C5873">
        <w:rPr>
          <w:rFonts w:ascii="Arial" w:hAnsi="Arial" w:cs="Arial"/>
          <w:lang w:val="mk-MK"/>
        </w:rPr>
        <w:t xml:space="preserve"> операторот на јавни електронски комуникациски мрежи или на јавни електронски комуникациски услуги</w:t>
      </w:r>
      <w:r w:rsidR="008774C5" w:rsidRPr="007C5873">
        <w:rPr>
          <w:rFonts w:ascii="Arial" w:hAnsi="Arial" w:cs="Arial"/>
          <w:lang w:val="mk-MK"/>
        </w:rPr>
        <w:t>, или на овластени лица од</w:t>
      </w:r>
      <w:r w:rsidR="00954592" w:rsidRPr="007C5873">
        <w:rPr>
          <w:rFonts w:ascii="Arial" w:hAnsi="Arial" w:cs="Arial"/>
          <w:lang w:val="mk-MK"/>
        </w:rPr>
        <w:t xml:space="preserve"> трети страни кои ја обезбедуваат услугата со додадена вредност</w:t>
      </w:r>
      <w:r w:rsidR="00653846" w:rsidRPr="007C5873">
        <w:rPr>
          <w:rFonts w:ascii="Arial" w:hAnsi="Arial" w:cs="Arial"/>
          <w:lang w:val="mk-MK"/>
        </w:rPr>
        <w:t xml:space="preserve"> и мора да се ограничи на она</w:t>
      </w:r>
      <w:r w:rsidR="008774C5" w:rsidRPr="007C5873">
        <w:rPr>
          <w:rFonts w:ascii="Arial" w:hAnsi="Arial" w:cs="Arial"/>
          <w:lang w:val="mk-MK"/>
        </w:rPr>
        <w:t xml:space="preserve"> што е неопходно за обезбедување на услугата со додадена вредност</w:t>
      </w:r>
      <w:r w:rsidR="00653846" w:rsidRPr="007C5873">
        <w:rPr>
          <w:rFonts w:ascii="Arial" w:hAnsi="Arial" w:cs="Arial"/>
          <w:lang w:val="mk-MK"/>
        </w:rPr>
        <w:t>.</w:t>
      </w:r>
    </w:p>
    <w:p w:rsidR="00B94855" w:rsidRDefault="00B94855" w:rsidP="0038489C">
      <w:pPr>
        <w:pStyle w:val="NormalWeb"/>
        <w:spacing w:before="120" w:beforeAutospacing="0" w:after="120" w:afterAutospacing="0"/>
        <w:jc w:val="center"/>
        <w:rPr>
          <w:rFonts w:ascii="Arial" w:hAnsi="Arial" w:cs="Arial"/>
          <w:b/>
          <w:sz w:val="22"/>
          <w:szCs w:val="22"/>
          <w:lang w:val="mk-MK"/>
        </w:rPr>
      </w:pPr>
    </w:p>
    <w:p w:rsidR="00AA1AF9" w:rsidRPr="00282553" w:rsidRDefault="0062408E" w:rsidP="0038489C">
      <w:pPr>
        <w:pStyle w:val="NormalWeb"/>
        <w:spacing w:before="120" w:beforeAutospacing="0" w:after="120" w:afterAutospacing="0"/>
        <w:jc w:val="center"/>
        <w:rPr>
          <w:rFonts w:ascii="Arial" w:hAnsi="Arial" w:cs="Arial"/>
          <w:b/>
          <w:sz w:val="22"/>
          <w:szCs w:val="22"/>
          <w:lang w:val="mk-MK"/>
        </w:rPr>
      </w:pPr>
      <w:r w:rsidRPr="00282553">
        <w:rPr>
          <w:rFonts w:ascii="Arial" w:hAnsi="Arial" w:cs="Arial"/>
          <w:b/>
          <w:sz w:val="22"/>
          <w:szCs w:val="22"/>
          <w:lang w:val="mk-MK"/>
        </w:rPr>
        <w:lastRenderedPageBreak/>
        <w:t xml:space="preserve"> Член 172</w:t>
      </w:r>
    </w:p>
    <w:p w:rsidR="00063E01" w:rsidRPr="00282553" w:rsidRDefault="00063E01" w:rsidP="00E22E42">
      <w:pPr>
        <w:pStyle w:val="NormalWeb"/>
        <w:spacing w:before="120" w:beforeAutospacing="0" w:after="120" w:afterAutospacing="0"/>
        <w:jc w:val="center"/>
        <w:rPr>
          <w:rFonts w:ascii="Arial" w:hAnsi="Arial" w:cs="Arial"/>
          <w:b/>
          <w:sz w:val="22"/>
          <w:szCs w:val="22"/>
        </w:rPr>
      </w:pPr>
      <w:r w:rsidRPr="00282553">
        <w:rPr>
          <w:rFonts w:ascii="Arial" w:hAnsi="Arial" w:cs="Arial"/>
          <w:b/>
          <w:sz w:val="22"/>
          <w:szCs w:val="22"/>
          <w:lang w:val="mk-MK"/>
        </w:rPr>
        <w:t>Исклучоци</w:t>
      </w:r>
    </w:p>
    <w:p w:rsidR="007C5873" w:rsidRDefault="005A2F87" w:rsidP="00942B68">
      <w:pPr>
        <w:pStyle w:val="ListParagraph"/>
        <w:numPr>
          <w:ilvl w:val="0"/>
          <w:numId w:val="157"/>
        </w:numPr>
        <w:spacing w:before="100" w:beforeAutospacing="1" w:after="100" w:afterAutospacing="1" w:line="240" w:lineRule="auto"/>
        <w:ind w:left="360"/>
        <w:jc w:val="both"/>
        <w:rPr>
          <w:rFonts w:ascii="Arial" w:hAnsi="Arial" w:cs="Arial"/>
          <w:lang w:val="mk-MK"/>
        </w:rPr>
      </w:pPr>
      <w:r w:rsidRPr="007C5873">
        <w:rPr>
          <w:rFonts w:ascii="Arial" w:hAnsi="Arial" w:cs="Arial"/>
          <w:lang w:val="mk-MK"/>
        </w:rPr>
        <w:t>Во случај кога претплатник пис</w:t>
      </w:r>
      <w:r w:rsidR="00561FA4" w:rsidRPr="007C5873">
        <w:rPr>
          <w:rFonts w:ascii="Arial" w:hAnsi="Arial" w:cs="Arial"/>
          <w:lang w:val="mk-MK"/>
        </w:rPr>
        <w:t>мено ќе го извести операторот</w:t>
      </w:r>
      <w:r w:rsidRPr="007C5873">
        <w:rPr>
          <w:rFonts w:ascii="Arial" w:hAnsi="Arial" w:cs="Arial"/>
          <w:lang w:val="mk-MK"/>
        </w:rPr>
        <w:t xml:space="preserve"> дека добива злонамерни или вознемирувачки повици</w:t>
      </w:r>
      <w:r w:rsidR="004839CA" w:rsidRPr="007C5873">
        <w:rPr>
          <w:rFonts w:ascii="Arial" w:hAnsi="Arial" w:cs="Arial"/>
          <w:lang w:val="mk-MK"/>
        </w:rPr>
        <w:t>, операторот е должен</w:t>
      </w:r>
      <w:r w:rsidR="00B9245A" w:rsidRPr="007C5873">
        <w:rPr>
          <w:rFonts w:ascii="Arial" w:hAnsi="Arial" w:cs="Arial"/>
          <w:lang w:val="mk-MK"/>
        </w:rPr>
        <w:t xml:space="preserve"> времено</w:t>
      </w:r>
      <w:r w:rsidR="00737817" w:rsidRPr="007C5873">
        <w:rPr>
          <w:rFonts w:ascii="Arial" w:hAnsi="Arial" w:cs="Arial"/>
          <w:lang w:val="mk-MK"/>
        </w:rPr>
        <w:t xml:space="preserve">, но не подолго од три месеци од денот на приемот на известувањето, </w:t>
      </w:r>
      <w:r w:rsidR="004839CA" w:rsidRPr="007C5873">
        <w:rPr>
          <w:rFonts w:ascii="Arial" w:hAnsi="Arial" w:cs="Arial"/>
          <w:lang w:val="mk-MK"/>
        </w:rPr>
        <w:t xml:space="preserve"> да ја отстрани можноста за спречување на претставување на идентификација на повикувачка линија</w:t>
      </w:r>
      <w:r w:rsidR="00561FA4" w:rsidRPr="007C5873">
        <w:rPr>
          <w:rFonts w:ascii="Arial" w:hAnsi="Arial" w:cs="Arial"/>
          <w:lang w:val="mk-MK"/>
        </w:rPr>
        <w:t xml:space="preserve"> согласно овој закон.</w:t>
      </w:r>
      <w:r w:rsidR="004839CA" w:rsidRPr="007C5873">
        <w:rPr>
          <w:rFonts w:ascii="Arial" w:hAnsi="Arial" w:cs="Arial"/>
          <w:lang w:val="mk-MK"/>
        </w:rPr>
        <w:t xml:space="preserve"> </w:t>
      </w:r>
    </w:p>
    <w:p w:rsidR="007C5873" w:rsidRDefault="007C5873" w:rsidP="007C5873">
      <w:pPr>
        <w:pStyle w:val="ListParagraph"/>
        <w:spacing w:before="100" w:beforeAutospacing="1" w:after="100" w:afterAutospacing="1" w:line="240" w:lineRule="auto"/>
        <w:ind w:left="360"/>
        <w:jc w:val="both"/>
        <w:rPr>
          <w:rFonts w:ascii="Arial" w:hAnsi="Arial" w:cs="Arial"/>
          <w:lang w:val="mk-MK"/>
        </w:rPr>
      </w:pPr>
    </w:p>
    <w:p w:rsidR="007C5873" w:rsidRDefault="00561FA4" w:rsidP="00942B68">
      <w:pPr>
        <w:pStyle w:val="ListParagraph"/>
        <w:numPr>
          <w:ilvl w:val="0"/>
          <w:numId w:val="157"/>
        </w:numPr>
        <w:spacing w:before="100" w:beforeAutospacing="1" w:after="100" w:afterAutospacing="1" w:line="240" w:lineRule="auto"/>
        <w:ind w:left="360"/>
        <w:jc w:val="both"/>
        <w:rPr>
          <w:rFonts w:ascii="Arial" w:hAnsi="Arial" w:cs="Arial"/>
          <w:lang w:val="mk-MK"/>
        </w:rPr>
      </w:pPr>
      <w:r w:rsidRPr="007C5873">
        <w:rPr>
          <w:rFonts w:ascii="Arial" w:hAnsi="Arial" w:cs="Arial"/>
          <w:lang w:val="mk-MK"/>
        </w:rPr>
        <w:t>Операторот</w:t>
      </w:r>
      <w:r w:rsidR="0073356D" w:rsidRPr="007C5873">
        <w:rPr>
          <w:rFonts w:ascii="Arial" w:hAnsi="Arial" w:cs="Arial"/>
          <w:lang w:val="mk-MK"/>
        </w:rPr>
        <w:t xml:space="preserve">  е должен, времено  да ги чува, но не подолго од три месеци</w:t>
      </w:r>
      <w:r w:rsidR="00737817" w:rsidRPr="007C5873">
        <w:rPr>
          <w:rFonts w:ascii="Arial" w:hAnsi="Arial" w:cs="Arial"/>
          <w:lang w:val="mk-MK"/>
        </w:rPr>
        <w:t xml:space="preserve"> од денот на приемот на известувањето од ставот (1) на овој член,</w:t>
      </w:r>
      <w:r w:rsidR="0073356D" w:rsidRPr="007C5873">
        <w:rPr>
          <w:rFonts w:ascii="Arial" w:hAnsi="Arial" w:cs="Arial"/>
          <w:lang w:val="mk-MK"/>
        </w:rPr>
        <w:t xml:space="preserve"> сите дојдовни и појдовни повици на претплатникот </w:t>
      </w:r>
      <w:r w:rsidR="0038489C" w:rsidRPr="007C5873">
        <w:rPr>
          <w:rFonts w:ascii="Arial" w:hAnsi="Arial" w:cs="Arial"/>
          <w:lang w:val="mk-MK"/>
        </w:rPr>
        <w:t>од став</w:t>
      </w:r>
      <w:r w:rsidR="00737817" w:rsidRPr="007C5873">
        <w:rPr>
          <w:rFonts w:ascii="Arial" w:hAnsi="Arial" w:cs="Arial"/>
          <w:lang w:val="mk-MK"/>
        </w:rPr>
        <w:t>от</w:t>
      </w:r>
      <w:r w:rsidR="0038489C" w:rsidRPr="007C5873">
        <w:rPr>
          <w:rFonts w:ascii="Arial" w:hAnsi="Arial" w:cs="Arial"/>
          <w:lang w:val="mk-MK"/>
        </w:rPr>
        <w:t xml:space="preserve"> (1) на овој член, </w:t>
      </w:r>
      <w:r w:rsidR="007734CD" w:rsidRPr="007C5873">
        <w:rPr>
          <w:rFonts w:ascii="Arial" w:hAnsi="Arial" w:cs="Arial"/>
          <w:lang w:val="mk-MK"/>
        </w:rPr>
        <w:t xml:space="preserve">вклучително и за оние </w:t>
      </w:r>
      <w:r w:rsidR="002B6291" w:rsidRPr="007C5873">
        <w:rPr>
          <w:rFonts w:ascii="Arial" w:hAnsi="Arial" w:cs="Arial"/>
          <w:lang w:val="mk-MK"/>
        </w:rPr>
        <w:t xml:space="preserve">повици за кои на </w:t>
      </w:r>
      <w:r w:rsidR="007734CD" w:rsidRPr="007C5873">
        <w:rPr>
          <w:rFonts w:ascii="Arial" w:hAnsi="Arial" w:cs="Arial"/>
          <w:lang w:val="mk-MK"/>
        </w:rPr>
        <w:t xml:space="preserve"> корисни</w:t>
      </w:r>
      <w:r w:rsidR="002B6291" w:rsidRPr="007C5873">
        <w:rPr>
          <w:rFonts w:ascii="Arial" w:hAnsi="Arial" w:cs="Arial"/>
          <w:lang w:val="mk-MK"/>
        </w:rPr>
        <w:t>к му бил</w:t>
      </w:r>
      <w:r w:rsidR="0038489C" w:rsidRPr="007C5873">
        <w:rPr>
          <w:rFonts w:ascii="Arial" w:hAnsi="Arial" w:cs="Arial"/>
          <w:lang w:val="mk-MK"/>
        </w:rPr>
        <w:t>а</w:t>
      </w:r>
      <w:r w:rsidR="002B6291" w:rsidRPr="007C5873">
        <w:rPr>
          <w:rFonts w:ascii="Arial" w:hAnsi="Arial" w:cs="Arial"/>
          <w:lang w:val="mk-MK"/>
        </w:rPr>
        <w:t xml:space="preserve"> обезбедена можност да го спречи претставувањето на идентификација на повикувачка линија, а</w:t>
      </w:r>
      <w:r w:rsidR="0038489C" w:rsidRPr="007C5873">
        <w:rPr>
          <w:rFonts w:ascii="Arial" w:hAnsi="Arial" w:cs="Arial"/>
          <w:lang w:val="mk-MK"/>
        </w:rPr>
        <w:t xml:space="preserve"> по барање на надлежен орган</w:t>
      </w:r>
      <w:r w:rsidR="0073356D" w:rsidRPr="007C5873">
        <w:rPr>
          <w:rFonts w:ascii="Arial" w:hAnsi="Arial" w:cs="Arial"/>
          <w:lang w:val="mk-MK"/>
        </w:rPr>
        <w:t xml:space="preserve"> </w:t>
      </w:r>
      <w:r w:rsidR="0038489C" w:rsidRPr="007C5873">
        <w:rPr>
          <w:rFonts w:ascii="Arial" w:hAnsi="Arial" w:cs="Arial"/>
          <w:lang w:val="mk-MK"/>
        </w:rPr>
        <w:t>истите да ги стави на располагање, согласно закон.</w:t>
      </w:r>
    </w:p>
    <w:p w:rsidR="007C5873" w:rsidRPr="007C5873" w:rsidRDefault="007C5873" w:rsidP="007C5873">
      <w:pPr>
        <w:pStyle w:val="ListParagraph"/>
        <w:rPr>
          <w:rFonts w:ascii="Arial" w:hAnsi="Arial" w:cs="Arial"/>
          <w:lang w:val="mk-MK"/>
        </w:rPr>
      </w:pPr>
    </w:p>
    <w:p w:rsidR="0038489C" w:rsidRPr="007C5873" w:rsidRDefault="00C82F58" w:rsidP="00942B68">
      <w:pPr>
        <w:pStyle w:val="ListParagraph"/>
        <w:numPr>
          <w:ilvl w:val="0"/>
          <w:numId w:val="157"/>
        </w:numPr>
        <w:spacing w:before="100" w:beforeAutospacing="1" w:after="100" w:afterAutospacing="1" w:line="240" w:lineRule="auto"/>
        <w:ind w:left="360"/>
        <w:jc w:val="both"/>
        <w:rPr>
          <w:rFonts w:ascii="Arial" w:hAnsi="Arial" w:cs="Arial"/>
          <w:lang w:val="mk-MK"/>
        </w:rPr>
      </w:pPr>
      <w:r w:rsidRPr="007C5873">
        <w:rPr>
          <w:rFonts w:ascii="Arial" w:hAnsi="Arial" w:cs="Arial"/>
          <w:lang w:val="mk-MK"/>
        </w:rPr>
        <w:t>К</w:t>
      </w:r>
      <w:r w:rsidR="007D09D3" w:rsidRPr="007C5873">
        <w:rPr>
          <w:rFonts w:ascii="Arial" w:hAnsi="Arial" w:cs="Arial"/>
          <w:lang w:val="mk-MK"/>
        </w:rPr>
        <w:t xml:space="preserve">ога се работи за повици кон </w:t>
      </w:r>
      <w:r w:rsidR="00375922" w:rsidRPr="007C5873">
        <w:rPr>
          <w:rFonts w:ascii="Arial" w:hAnsi="Arial" w:cs="Arial"/>
          <w:lang w:val="mk-MK"/>
        </w:rPr>
        <w:t>служби за итни услуги согласно Планот за нумерација на јавните комуникациски мрежи и услуги, о</w:t>
      </w:r>
      <w:r w:rsidR="002B6291" w:rsidRPr="007C5873">
        <w:rPr>
          <w:rFonts w:ascii="Arial" w:hAnsi="Arial" w:cs="Arial"/>
          <w:lang w:val="mk-MK"/>
        </w:rPr>
        <w:t xml:space="preserve">ператор на јавни електронски комуникациски мрежи и/или  услуги  е должен да ја отстрани можноста за спречување на </w:t>
      </w:r>
      <w:r w:rsidR="002B6291" w:rsidRPr="007C5873">
        <w:rPr>
          <w:rFonts w:ascii="Arial" w:hAnsi="Arial" w:cs="Arial"/>
          <w:lang w:val="mk-MK" w:eastAsia="mk-MK"/>
        </w:rPr>
        <w:t>п</w:t>
      </w:r>
      <w:r w:rsidR="002B6291" w:rsidRPr="007C5873">
        <w:rPr>
          <w:rFonts w:ascii="Arial" w:hAnsi="Arial" w:cs="Arial"/>
          <w:lang w:eastAsia="mk-MK"/>
        </w:rPr>
        <w:t>ретставување на идентификација на повикувачка линија</w:t>
      </w:r>
      <w:r w:rsidR="002B6291" w:rsidRPr="007C5873">
        <w:rPr>
          <w:rFonts w:ascii="Arial" w:hAnsi="Arial" w:cs="Arial"/>
          <w:lang w:val="mk-MK" w:eastAsia="mk-MK"/>
        </w:rPr>
        <w:t xml:space="preserve"> </w:t>
      </w:r>
      <w:r w:rsidR="00561FA4" w:rsidRPr="007C5873">
        <w:rPr>
          <w:rFonts w:ascii="Arial" w:hAnsi="Arial" w:cs="Arial"/>
          <w:lang w:val="mk-MK" w:eastAsia="mk-MK"/>
        </w:rPr>
        <w:t>согласно овој закон</w:t>
      </w:r>
      <w:r w:rsidRPr="007C5873">
        <w:rPr>
          <w:rFonts w:ascii="Arial" w:hAnsi="Arial" w:cs="Arial"/>
          <w:lang w:val="mk-MK" w:eastAsia="mk-MK"/>
        </w:rPr>
        <w:t xml:space="preserve"> </w:t>
      </w:r>
      <w:r w:rsidR="002B6291" w:rsidRPr="007C5873">
        <w:rPr>
          <w:rFonts w:ascii="Arial" w:hAnsi="Arial" w:cs="Arial"/>
          <w:lang w:val="mk-MK" w:eastAsia="mk-MK"/>
        </w:rPr>
        <w:t>и</w:t>
      </w:r>
      <w:r w:rsidRPr="007C5873">
        <w:rPr>
          <w:rFonts w:ascii="Arial" w:hAnsi="Arial" w:cs="Arial"/>
          <w:lang w:val="mk-MK" w:eastAsia="mk-MK"/>
        </w:rPr>
        <w:t xml:space="preserve"> има право</w:t>
      </w:r>
      <w:r w:rsidR="002B6291" w:rsidRPr="007C5873">
        <w:rPr>
          <w:rFonts w:ascii="Arial" w:hAnsi="Arial" w:cs="Arial"/>
          <w:lang w:val="mk-MK" w:eastAsia="mk-MK"/>
        </w:rPr>
        <w:t xml:space="preserve"> </w:t>
      </w:r>
      <w:r w:rsidR="00375922" w:rsidRPr="007C5873">
        <w:rPr>
          <w:rFonts w:ascii="Arial" w:hAnsi="Arial" w:cs="Arial"/>
          <w:lang w:val="mk-MK" w:eastAsia="mk-MK"/>
        </w:rPr>
        <w:t>да ги</w:t>
      </w:r>
      <w:r w:rsidR="00375922" w:rsidRPr="007C5873">
        <w:rPr>
          <w:rFonts w:ascii="Arial" w:hAnsi="Arial" w:cs="Arial"/>
          <w:lang w:val="mk-MK"/>
        </w:rPr>
        <w:t xml:space="preserve"> обработува</w:t>
      </w:r>
      <w:r w:rsidR="00737817" w:rsidRPr="007C5873">
        <w:rPr>
          <w:rFonts w:ascii="Arial" w:hAnsi="Arial" w:cs="Arial"/>
          <w:lang w:val="mk-MK"/>
        </w:rPr>
        <w:t xml:space="preserve"> п</w:t>
      </w:r>
      <w:r w:rsidR="00375922" w:rsidRPr="007C5873">
        <w:rPr>
          <w:rFonts w:ascii="Arial" w:hAnsi="Arial" w:cs="Arial"/>
          <w:lang w:val="mk-MK"/>
        </w:rPr>
        <w:t>одатоците за локација и во случај кога претплатникот или корисникот привремено ја одбил обработката на податоците за локација или пак не дал согласност за обработка на под</w:t>
      </w:r>
      <w:r w:rsidRPr="007C5873">
        <w:rPr>
          <w:rFonts w:ascii="Arial" w:hAnsi="Arial" w:cs="Arial"/>
          <w:lang w:val="mk-MK"/>
        </w:rPr>
        <w:t>а</w:t>
      </w:r>
      <w:r w:rsidR="00375922" w:rsidRPr="007C5873">
        <w:rPr>
          <w:rFonts w:ascii="Arial" w:hAnsi="Arial" w:cs="Arial"/>
          <w:lang w:val="mk-MK"/>
        </w:rPr>
        <w:t>таците за ло</w:t>
      </w:r>
      <w:r w:rsidRPr="007C5873">
        <w:rPr>
          <w:rFonts w:ascii="Arial" w:hAnsi="Arial" w:cs="Arial"/>
          <w:lang w:val="mk-MK"/>
        </w:rPr>
        <w:t xml:space="preserve">кација, согласно </w:t>
      </w:r>
      <w:r w:rsidR="00561FA4" w:rsidRPr="007C5873">
        <w:rPr>
          <w:rFonts w:ascii="Arial" w:hAnsi="Arial" w:cs="Arial"/>
          <w:lang w:val="mk-MK"/>
        </w:rPr>
        <w:t>членот 171</w:t>
      </w:r>
      <w:r w:rsidR="00F30E49" w:rsidRPr="007C5873">
        <w:rPr>
          <w:rFonts w:ascii="Arial" w:hAnsi="Arial" w:cs="Arial"/>
          <w:lang w:val="mk-MK"/>
        </w:rPr>
        <w:t xml:space="preserve"> од овој</w:t>
      </w:r>
      <w:r w:rsidRPr="007C5873">
        <w:rPr>
          <w:rFonts w:ascii="Arial" w:hAnsi="Arial" w:cs="Arial"/>
          <w:lang w:val="mk-MK"/>
        </w:rPr>
        <w:t xml:space="preserve"> закон.</w:t>
      </w:r>
    </w:p>
    <w:p w:rsidR="00063E01" w:rsidRPr="00282553" w:rsidRDefault="00063E01" w:rsidP="00063E01">
      <w:pPr>
        <w:pStyle w:val="NormalWeb"/>
        <w:spacing w:before="120" w:beforeAutospacing="0" w:after="120" w:afterAutospacing="0"/>
        <w:jc w:val="center"/>
        <w:rPr>
          <w:rFonts w:ascii="Arial" w:hAnsi="Arial" w:cs="Arial"/>
          <w:b/>
          <w:sz w:val="22"/>
          <w:szCs w:val="22"/>
        </w:rPr>
      </w:pPr>
      <w:r w:rsidRPr="00282553">
        <w:rPr>
          <w:rFonts w:ascii="Arial" w:hAnsi="Arial" w:cs="Arial"/>
          <w:b/>
          <w:sz w:val="22"/>
          <w:szCs w:val="22"/>
          <w:lang w:val="mk-MK"/>
        </w:rPr>
        <w:t xml:space="preserve">Член </w:t>
      </w:r>
      <w:r w:rsidR="0062408E" w:rsidRPr="00282553">
        <w:rPr>
          <w:rFonts w:ascii="Arial" w:hAnsi="Arial" w:cs="Arial"/>
          <w:b/>
          <w:sz w:val="22"/>
          <w:szCs w:val="22"/>
          <w:lang w:val="mk-MK"/>
        </w:rPr>
        <w:t>173</w:t>
      </w:r>
    </w:p>
    <w:p w:rsidR="00063E01" w:rsidRPr="00282553" w:rsidRDefault="00063E01" w:rsidP="00063E01">
      <w:pPr>
        <w:pStyle w:val="NormalWeb"/>
        <w:spacing w:before="120" w:beforeAutospacing="0" w:after="120" w:afterAutospacing="0"/>
        <w:jc w:val="center"/>
        <w:rPr>
          <w:rFonts w:ascii="Arial" w:hAnsi="Arial" w:cs="Arial"/>
          <w:b/>
          <w:sz w:val="22"/>
          <w:szCs w:val="22"/>
          <w:lang w:val="mk-MK"/>
        </w:rPr>
      </w:pPr>
      <w:r w:rsidRPr="00282553">
        <w:rPr>
          <w:rFonts w:ascii="Arial" w:hAnsi="Arial" w:cs="Arial"/>
          <w:b/>
          <w:sz w:val="22"/>
          <w:szCs w:val="22"/>
          <w:lang w:val="mk-MK"/>
        </w:rPr>
        <w:t>Автоматско пренасочување на повиците</w:t>
      </w:r>
    </w:p>
    <w:p w:rsidR="00063E01" w:rsidRPr="007C5873" w:rsidRDefault="00561FA4" w:rsidP="007C5873">
      <w:pPr>
        <w:pStyle w:val="ListParagraph"/>
        <w:spacing w:before="100" w:beforeAutospacing="1" w:after="100" w:afterAutospacing="1" w:line="240" w:lineRule="auto"/>
        <w:ind w:left="360"/>
        <w:jc w:val="both"/>
        <w:rPr>
          <w:rFonts w:ascii="Arial" w:hAnsi="Arial" w:cs="Arial"/>
          <w:lang w:val="mk-MK"/>
        </w:rPr>
      </w:pPr>
      <w:r w:rsidRPr="00282553">
        <w:rPr>
          <w:rFonts w:ascii="Arial" w:hAnsi="Arial" w:cs="Arial"/>
          <w:lang w:val="mk-MK"/>
        </w:rPr>
        <w:t>Оператор</w:t>
      </w:r>
      <w:r w:rsidR="00C82F58" w:rsidRPr="00282553">
        <w:rPr>
          <w:rFonts w:ascii="Arial" w:hAnsi="Arial" w:cs="Arial"/>
          <w:lang w:val="mk-MK"/>
        </w:rPr>
        <w:t xml:space="preserve">  е должен  на секој пре</w:t>
      </w:r>
      <w:r w:rsidR="007C5873">
        <w:rPr>
          <w:rFonts w:ascii="Arial" w:hAnsi="Arial" w:cs="Arial"/>
          <w:lang w:val="mk-MK"/>
        </w:rPr>
        <w:t>тплатник да му обезбеди можност</w:t>
      </w:r>
      <w:r w:rsidR="00063E01" w:rsidRPr="00282553">
        <w:rPr>
          <w:rFonts w:ascii="Arial" w:hAnsi="Arial" w:cs="Arial"/>
          <w:lang w:val="mk-MK"/>
        </w:rPr>
        <w:t xml:space="preserve">, бесплатно и користејќи едноставни средства, да го запре автоматското пренасочување на повик од трета страна до </w:t>
      </w:r>
      <w:r w:rsidR="00C82F58" w:rsidRPr="00282553">
        <w:rPr>
          <w:rFonts w:ascii="Arial" w:hAnsi="Arial" w:cs="Arial"/>
          <w:lang w:val="mk-MK"/>
        </w:rPr>
        <w:t xml:space="preserve">неговата </w:t>
      </w:r>
      <w:r w:rsidR="00063E01" w:rsidRPr="00282553">
        <w:rPr>
          <w:rFonts w:ascii="Arial" w:hAnsi="Arial" w:cs="Arial"/>
          <w:lang w:val="mk-MK"/>
        </w:rPr>
        <w:t>термина</w:t>
      </w:r>
      <w:r w:rsidR="00C82F58" w:rsidRPr="00282553">
        <w:rPr>
          <w:rFonts w:ascii="Arial" w:hAnsi="Arial" w:cs="Arial"/>
          <w:lang w:val="mk-MK"/>
        </w:rPr>
        <w:t>лна опрема.</w:t>
      </w:r>
    </w:p>
    <w:p w:rsidR="00063E01" w:rsidRPr="00282553" w:rsidRDefault="00063E01" w:rsidP="00063E01">
      <w:pPr>
        <w:pStyle w:val="NormalWeb"/>
        <w:spacing w:before="120" w:beforeAutospacing="0" w:after="120" w:afterAutospacing="0"/>
        <w:jc w:val="center"/>
        <w:rPr>
          <w:rFonts w:ascii="Arial" w:hAnsi="Arial" w:cs="Arial"/>
          <w:b/>
          <w:sz w:val="22"/>
          <w:szCs w:val="22"/>
        </w:rPr>
      </w:pPr>
      <w:r w:rsidRPr="00282553">
        <w:rPr>
          <w:rFonts w:ascii="Arial" w:hAnsi="Arial" w:cs="Arial"/>
          <w:b/>
          <w:sz w:val="22"/>
          <w:szCs w:val="22"/>
          <w:lang w:val="mk-MK"/>
        </w:rPr>
        <w:t xml:space="preserve">Член </w:t>
      </w:r>
      <w:r w:rsidR="0062408E" w:rsidRPr="00282553">
        <w:rPr>
          <w:rFonts w:ascii="Arial" w:hAnsi="Arial" w:cs="Arial"/>
          <w:b/>
          <w:sz w:val="22"/>
          <w:szCs w:val="22"/>
          <w:lang w:val="mk-MK"/>
        </w:rPr>
        <w:t>174</w:t>
      </w:r>
    </w:p>
    <w:p w:rsidR="00063E01" w:rsidRPr="00282553" w:rsidRDefault="00A260DD" w:rsidP="00063E01">
      <w:pPr>
        <w:pStyle w:val="NormalWeb"/>
        <w:spacing w:before="120" w:beforeAutospacing="0" w:after="120" w:afterAutospacing="0"/>
        <w:jc w:val="center"/>
        <w:rPr>
          <w:rFonts w:ascii="Arial" w:hAnsi="Arial" w:cs="Arial"/>
          <w:b/>
          <w:sz w:val="22"/>
          <w:szCs w:val="22"/>
          <w:lang w:val="mk-MK"/>
        </w:rPr>
      </w:pPr>
      <w:r w:rsidRPr="00282553">
        <w:rPr>
          <w:rFonts w:ascii="Arial" w:hAnsi="Arial" w:cs="Arial"/>
          <w:b/>
          <w:sz w:val="22"/>
          <w:szCs w:val="22"/>
          <w:lang w:val="mk-MK"/>
        </w:rPr>
        <w:t>Небарани комуникации</w:t>
      </w:r>
    </w:p>
    <w:p w:rsidR="007C5873" w:rsidRDefault="006D386F" w:rsidP="00942B68">
      <w:pPr>
        <w:pStyle w:val="ListParagraph"/>
        <w:numPr>
          <w:ilvl w:val="0"/>
          <w:numId w:val="158"/>
        </w:numPr>
        <w:spacing w:before="100" w:beforeAutospacing="1" w:after="100" w:afterAutospacing="1" w:line="240" w:lineRule="auto"/>
        <w:ind w:left="360"/>
        <w:jc w:val="both"/>
        <w:rPr>
          <w:rFonts w:ascii="Arial" w:hAnsi="Arial" w:cs="Arial"/>
          <w:lang w:val="mk-MK"/>
        </w:rPr>
      </w:pPr>
      <w:r w:rsidRPr="007C5873">
        <w:rPr>
          <w:rFonts w:ascii="Arial" w:hAnsi="Arial" w:cs="Arial"/>
          <w:lang w:val="mk-MK"/>
        </w:rPr>
        <w:t>Користењето на автоматско повикување и на комуникациски системи</w:t>
      </w:r>
      <w:r w:rsidR="00F9397B" w:rsidRPr="007C5873">
        <w:rPr>
          <w:rFonts w:ascii="Arial" w:hAnsi="Arial" w:cs="Arial"/>
          <w:lang w:val="mk-MK"/>
        </w:rPr>
        <w:t xml:space="preserve"> за повикување на претплатнички телефонски броеви</w:t>
      </w:r>
      <w:r w:rsidRPr="007C5873">
        <w:rPr>
          <w:rFonts w:ascii="Arial" w:hAnsi="Arial" w:cs="Arial"/>
          <w:lang w:val="mk-MK"/>
        </w:rPr>
        <w:t xml:space="preserve">   без човечка интервенција (</w:t>
      </w:r>
      <w:r w:rsidR="00F9397B" w:rsidRPr="007C5873">
        <w:rPr>
          <w:rFonts w:ascii="Arial" w:hAnsi="Arial" w:cs="Arial"/>
          <w:lang w:val="mk-MK"/>
        </w:rPr>
        <w:t xml:space="preserve"> </w:t>
      </w:r>
      <w:r w:rsidRPr="007C5873">
        <w:rPr>
          <w:rFonts w:ascii="Arial" w:hAnsi="Arial" w:cs="Arial"/>
          <w:lang w:val="mk-MK"/>
        </w:rPr>
        <w:t>автоматски машини за повикување</w:t>
      </w:r>
      <w:r w:rsidR="00F9397B" w:rsidRPr="007C5873">
        <w:rPr>
          <w:rFonts w:ascii="Arial" w:hAnsi="Arial" w:cs="Arial"/>
          <w:lang w:val="mk-MK"/>
        </w:rPr>
        <w:t>, СМС, ММС</w:t>
      </w:r>
      <w:r w:rsidRPr="007C5873">
        <w:rPr>
          <w:rFonts w:ascii="Arial" w:hAnsi="Arial" w:cs="Arial"/>
          <w:lang w:val="mk-MK"/>
        </w:rPr>
        <w:t>),  факс апарати или електронска пошта, заради вршење на директен маркетинг, може да биде дозволено само доколку претплатниците претходно се согласиле со истото.</w:t>
      </w:r>
    </w:p>
    <w:p w:rsidR="007C5873" w:rsidRDefault="007C5873" w:rsidP="007C5873">
      <w:pPr>
        <w:pStyle w:val="ListParagraph"/>
        <w:spacing w:before="100" w:beforeAutospacing="1" w:after="100" w:afterAutospacing="1" w:line="240" w:lineRule="auto"/>
        <w:ind w:left="360"/>
        <w:jc w:val="both"/>
        <w:rPr>
          <w:rFonts w:ascii="Arial" w:hAnsi="Arial" w:cs="Arial"/>
          <w:lang w:val="mk-MK"/>
        </w:rPr>
      </w:pPr>
    </w:p>
    <w:p w:rsidR="007C5873" w:rsidRPr="007C5873" w:rsidRDefault="006D386F" w:rsidP="00942B68">
      <w:pPr>
        <w:pStyle w:val="ListParagraph"/>
        <w:numPr>
          <w:ilvl w:val="0"/>
          <w:numId w:val="158"/>
        </w:numPr>
        <w:spacing w:before="100" w:beforeAutospacing="1" w:after="100" w:afterAutospacing="1" w:line="240" w:lineRule="auto"/>
        <w:ind w:left="360"/>
        <w:jc w:val="both"/>
        <w:rPr>
          <w:rFonts w:ascii="Arial" w:hAnsi="Arial" w:cs="Arial"/>
          <w:lang w:val="mk-MK"/>
        </w:rPr>
      </w:pPr>
      <w:r w:rsidRPr="007C5873">
        <w:rPr>
          <w:rFonts w:ascii="Arial" w:eastAsia="Times New Roman" w:hAnsi="Arial" w:cs="Arial"/>
          <w:lang w:eastAsia="mk-MK"/>
        </w:rPr>
        <w:t>Физички и правни лица</w:t>
      </w:r>
      <w:r w:rsidR="003C67EC" w:rsidRPr="007C5873">
        <w:rPr>
          <w:rFonts w:ascii="Arial" w:eastAsia="Times New Roman" w:hAnsi="Arial" w:cs="Arial"/>
          <w:lang w:val="mk-MK" w:eastAsia="mk-MK"/>
        </w:rPr>
        <w:t xml:space="preserve"> може да ги користат</w:t>
      </w:r>
      <w:r w:rsidR="00E70734" w:rsidRPr="007C5873">
        <w:rPr>
          <w:rFonts w:ascii="Arial" w:eastAsia="Times New Roman" w:hAnsi="Arial" w:cs="Arial"/>
          <w:lang w:val="mk-MK" w:eastAsia="mk-MK"/>
        </w:rPr>
        <w:t xml:space="preserve"> електронските контакт податоци за</w:t>
      </w:r>
      <w:r w:rsidR="003C67EC" w:rsidRPr="007C5873">
        <w:rPr>
          <w:rFonts w:ascii="Arial" w:eastAsia="Times New Roman" w:hAnsi="Arial" w:cs="Arial"/>
          <w:lang w:val="mk-MK" w:eastAsia="mk-MK"/>
        </w:rPr>
        <w:t xml:space="preserve"> </w:t>
      </w:r>
      <w:r w:rsidRPr="007C5873">
        <w:rPr>
          <w:rFonts w:ascii="Arial" w:eastAsia="Times New Roman" w:hAnsi="Arial" w:cs="Arial"/>
          <w:lang w:eastAsia="mk-MK"/>
        </w:rPr>
        <w:t xml:space="preserve">  електронск</w:t>
      </w:r>
      <w:r w:rsidR="00854432" w:rsidRPr="007C5873">
        <w:rPr>
          <w:rFonts w:ascii="Arial" w:eastAsia="Times New Roman" w:hAnsi="Arial" w:cs="Arial"/>
          <w:lang w:val="mk-MK" w:eastAsia="mk-MK"/>
        </w:rPr>
        <w:t>а</w:t>
      </w:r>
      <w:r w:rsidR="00E70734" w:rsidRPr="007C5873">
        <w:rPr>
          <w:rFonts w:ascii="Arial" w:eastAsia="Times New Roman" w:hAnsi="Arial" w:cs="Arial"/>
          <w:lang w:val="mk-MK" w:eastAsia="mk-MK"/>
        </w:rPr>
        <w:t xml:space="preserve"> пошта</w:t>
      </w:r>
      <w:r w:rsidRPr="007C5873">
        <w:rPr>
          <w:rFonts w:ascii="Arial" w:eastAsia="Times New Roman" w:hAnsi="Arial" w:cs="Arial"/>
          <w:lang w:eastAsia="mk-MK"/>
        </w:rPr>
        <w:t xml:space="preserve"> </w:t>
      </w:r>
      <w:r w:rsidR="003C67EC" w:rsidRPr="007C5873">
        <w:rPr>
          <w:rFonts w:ascii="Arial" w:eastAsia="Times New Roman" w:hAnsi="Arial" w:cs="Arial"/>
          <w:lang w:val="mk-MK" w:eastAsia="mk-MK"/>
        </w:rPr>
        <w:t xml:space="preserve">добиени </w:t>
      </w:r>
      <w:r w:rsidRPr="007C5873">
        <w:rPr>
          <w:rFonts w:ascii="Arial" w:eastAsia="Times New Roman" w:hAnsi="Arial" w:cs="Arial"/>
          <w:lang w:eastAsia="mk-MK"/>
        </w:rPr>
        <w:t>од потрошувачите на нивните проиводи или услуги</w:t>
      </w:r>
      <w:r w:rsidR="00854432" w:rsidRPr="007C5873">
        <w:rPr>
          <w:rFonts w:ascii="Arial" w:eastAsia="Times New Roman" w:hAnsi="Arial" w:cs="Arial"/>
          <w:lang w:val="mk-MK" w:eastAsia="mk-MK"/>
        </w:rPr>
        <w:t>,</w:t>
      </w:r>
      <w:r w:rsidRPr="007C5873">
        <w:rPr>
          <w:rFonts w:ascii="Arial" w:eastAsia="Times New Roman" w:hAnsi="Arial" w:cs="Arial"/>
          <w:lang w:eastAsia="mk-MK"/>
        </w:rPr>
        <w:t xml:space="preserve"> за директен маркетинг</w:t>
      </w:r>
      <w:r w:rsidR="003C67EC" w:rsidRPr="007C5873">
        <w:rPr>
          <w:rFonts w:ascii="Arial" w:eastAsia="Times New Roman" w:hAnsi="Arial" w:cs="Arial"/>
          <w:lang w:val="mk-MK" w:eastAsia="mk-MK"/>
        </w:rPr>
        <w:t xml:space="preserve"> и продажба само</w:t>
      </w:r>
      <w:r w:rsidRPr="007C5873">
        <w:rPr>
          <w:rFonts w:ascii="Arial" w:eastAsia="Times New Roman" w:hAnsi="Arial" w:cs="Arial"/>
          <w:lang w:eastAsia="mk-MK"/>
        </w:rPr>
        <w:t xml:space="preserve"> на нивни слични производи или услуги,</w:t>
      </w:r>
      <w:r w:rsidR="003C67EC" w:rsidRPr="007C5873">
        <w:rPr>
          <w:rFonts w:ascii="Arial" w:eastAsia="Times New Roman" w:hAnsi="Arial" w:cs="Arial"/>
          <w:lang w:val="mk-MK" w:eastAsia="mk-MK"/>
        </w:rPr>
        <w:t xml:space="preserve"> под услов </w:t>
      </w:r>
      <w:r w:rsidRPr="007C5873">
        <w:rPr>
          <w:rFonts w:ascii="Arial" w:eastAsia="Times New Roman" w:hAnsi="Arial" w:cs="Arial"/>
          <w:lang w:eastAsia="mk-MK"/>
        </w:rPr>
        <w:t xml:space="preserve">  </w:t>
      </w:r>
      <w:r w:rsidR="003C67EC" w:rsidRPr="007C5873">
        <w:rPr>
          <w:rFonts w:ascii="Arial" w:eastAsia="Times New Roman" w:hAnsi="Arial" w:cs="Arial"/>
          <w:lang w:val="mk-MK" w:eastAsia="mk-MK"/>
        </w:rPr>
        <w:t xml:space="preserve"> на тие </w:t>
      </w:r>
      <w:r w:rsidRPr="007C5873">
        <w:rPr>
          <w:rFonts w:ascii="Arial" w:eastAsia="Times New Roman" w:hAnsi="Arial" w:cs="Arial"/>
          <w:lang w:eastAsia="mk-MK"/>
        </w:rPr>
        <w:t xml:space="preserve"> потрошувачи</w:t>
      </w:r>
      <w:r w:rsidR="003C67EC" w:rsidRPr="007C5873">
        <w:rPr>
          <w:rFonts w:ascii="Arial" w:eastAsia="Times New Roman" w:hAnsi="Arial" w:cs="Arial"/>
          <w:lang w:val="mk-MK" w:eastAsia="mk-MK"/>
        </w:rPr>
        <w:t xml:space="preserve"> да  им обезбедат јасна и недвосмислена можност</w:t>
      </w:r>
      <w:r w:rsidR="00A260DD" w:rsidRPr="007C5873">
        <w:rPr>
          <w:rFonts w:ascii="Arial" w:eastAsia="Times New Roman" w:hAnsi="Arial" w:cs="Arial"/>
          <w:lang w:val="mk-MK" w:eastAsia="mk-MK"/>
        </w:rPr>
        <w:t xml:space="preserve">, </w:t>
      </w:r>
      <w:r w:rsidR="003C67EC" w:rsidRPr="007C5873">
        <w:rPr>
          <w:rFonts w:ascii="Arial" w:eastAsia="Times New Roman" w:hAnsi="Arial" w:cs="Arial"/>
          <w:lang w:val="mk-MK" w:eastAsia="mk-MK"/>
        </w:rPr>
        <w:t xml:space="preserve"> на бесплатен и едноставен начин да приговораат за таквото користење на </w:t>
      </w:r>
      <w:r w:rsidR="003C67EC" w:rsidRPr="007C5873">
        <w:rPr>
          <w:rFonts w:ascii="Arial" w:eastAsia="Times New Roman" w:hAnsi="Arial" w:cs="Arial"/>
          <w:lang w:eastAsia="mk-MK"/>
        </w:rPr>
        <w:t xml:space="preserve"> </w:t>
      </w:r>
      <w:r w:rsidR="00854432" w:rsidRPr="007C5873">
        <w:rPr>
          <w:rFonts w:ascii="Arial" w:eastAsia="Times New Roman" w:hAnsi="Arial" w:cs="Arial"/>
          <w:lang w:val="mk-MK" w:eastAsia="mk-MK"/>
        </w:rPr>
        <w:t xml:space="preserve">електронските контакт податоци  </w:t>
      </w:r>
      <w:r w:rsidR="003C67EC" w:rsidRPr="007C5873">
        <w:rPr>
          <w:rFonts w:ascii="Arial" w:eastAsia="Times New Roman" w:hAnsi="Arial" w:cs="Arial"/>
          <w:lang w:val="mk-MK" w:eastAsia="mk-MK"/>
        </w:rPr>
        <w:t xml:space="preserve"> при нивното добивање и при добивање на секоја </w:t>
      </w:r>
      <w:r w:rsidR="00854432" w:rsidRPr="007C5873">
        <w:rPr>
          <w:rFonts w:ascii="Arial" w:eastAsia="Times New Roman" w:hAnsi="Arial" w:cs="Arial"/>
          <w:lang w:val="mk-MK" w:eastAsia="mk-MK"/>
        </w:rPr>
        <w:t>порака</w:t>
      </w:r>
      <w:r w:rsidR="003C67EC" w:rsidRPr="007C5873">
        <w:rPr>
          <w:rFonts w:ascii="Arial" w:eastAsia="Times New Roman" w:hAnsi="Arial" w:cs="Arial"/>
          <w:lang w:val="mk-MK" w:eastAsia="mk-MK"/>
        </w:rPr>
        <w:t xml:space="preserve">, во случај </w:t>
      </w:r>
      <w:r w:rsidR="00A260DD" w:rsidRPr="007C5873">
        <w:rPr>
          <w:rFonts w:ascii="Arial" w:eastAsia="Times New Roman" w:hAnsi="Arial" w:cs="Arial"/>
          <w:lang w:val="mk-MK" w:eastAsia="mk-MK"/>
        </w:rPr>
        <w:t>кога потрошувачот однапред не го</w:t>
      </w:r>
      <w:r w:rsidR="003C67EC" w:rsidRPr="007C5873">
        <w:rPr>
          <w:rFonts w:ascii="Arial" w:eastAsia="Times New Roman" w:hAnsi="Arial" w:cs="Arial"/>
          <w:lang w:val="mk-MK" w:eastAsia="mk-MK"/>
        </w:rPr>
        <w:t xml:space="preserve"> одбил</w:t>
      </w:r>
      <w:r w:rsidR="00A260DD" w:rsidRPr="007C5873">
        <w:rPr>
          <w:rFonts w:ascii="Arial" w:eastAsia="Times New Roman" w:hAnsi="Arial" w:cs="Arial"/>
          <w:lang w:val="mk-MK" w:eastAsia="mk-MK"/>
        </w:rPr>
        <w:t xml:space="preserve"> таквото користење на негов</w:t>
      </w:r>
      <w:r w:rsidR="00854432" w:rsidRPr="007C5873">
        <w:rPr>
          <w:rFonts w:ascii="Arial" w:eastAsia="Times New Roman" w:hAnsi="Arial" w:cs="Arial"/>
          <w:lang w:val="mk-MK" w:eastAsia="mk-MK"/>
        </w:rPr>
        <w:t xml:space="preserve">ите електронските контакт податоци. </w:t>
      </w:r>
    </w:p>
    <w:p w:rsidR="007C5873" w:rsidRPr="007C5873" w:rsidRDefault="007C5873" w:rsidP="007C5873">
      <w:pPr>
        <w:pStyle w:val="ListParagraph"/>
        <w:rPr>
          <w:rFonts w:ascii="Arial" w:hAnsi="Arial" w:cs="Arial"/>
          <w:lang w:val="mk-MK"/>
        </w:rPr>
      </w:pPr>
    </w:p>
    <w:p w:rsidR="007C5873" w:rsidRDefault="0079521E" w:rsidP="00942B68">
      <w:pPr>
        <w:pStyle w:val="ListParagraph"/>
        <w:numPr>
          <w:ilvl w:val="0"/>
          <w:numId w:val="158"/>
        </w:numPr>
        <w:spacing w:before="100" w:beforeAutospacing="1" w:after="100" w:afterAutospacing="1" w:line="240" w:lineRule="auto"/>
        <w:ind w:left="360"/>
        <w:jc w:val="both"/>
        <w:rPr>
          <w:rFonts w:ascii="Arial" w:hAnsi="Arial" w:cs="Arial"/>
          <w:lang w:val="mk-MK"/>
        </w:rPr>
      </w:pPr>
      <w:r w:rsidRPr="007C5873">
        <w:rPr>
          <w:rFonts w:ascii="Arial" w:hAnsi="Arial" w:cs="Arial"/>
          <w:lang w:val="mk-MK"/>
        </w:rPr>
        <w:t>Небарани</w:t>
      </w:r>
      <w:r w:rsidRPr="007C5873">
        <w:rPr>
          <w:rFonts w:ascii="Arial" w:hAnsi="Arial" w:cs="Arial"/>
        </w:rPr>
        <w:t xml:space="preserve"> комуникации за целите на директен маркетинг </w:t>
      </w:r>
      <w:r w:rsidRPr="007C5873">
        <w:rPr>
          <w:rFonts w:ascii="Arial" w:hAnsi="Arial" w:cs="Arial"/>
          <w:lang w:val="mk-MK"/>
        </w:rPr>
        <w:t xml:space="preserve">различни од оние </w:t>
      </w:r>
      <w:r w:rsidRPr="007C5873">
        <w:rPr>
          <w:rFonts w:ascii="Arial" w:hAnsi="Arial" w:cs="Arial"/>
        </w:rPr>
        <w:t xml:space="preserve"> наведени во ставови</w:t>
      </w:r>
      <w:r w:rsidRPr="007C5873">
        <w:rPr>
          <w:rFonts w:ascii="Arial" w:hAnsi="Arial" w:cs="Arial"/>
          <w:lang w:val="mk-MK"/>
        </w:rPr>
        <w:t xml:space="preserve">те </w:t>
      </w:r>
      <w:r w:rsidRPr="007C5873">
        <w:rPr>
          <w:rFonts w:ascii="Arial" w:hAnsi="Arial" w:cs="Arial"/>
        </w:rPr>
        <w:t xml:space="preserve"> </w:t>
      </w:r>
      <w:r w:rsidRPr="007C5873">
        <w:rPr>
          <w:rFonts w:ascii="Arial" w:hAnsi="Arial" w:cs="Arial"/>
          <w:lang w:val="mk-MK"/>
        </w:rPr>
        <w:t>(</w:t>
      </w:r>
      <w:r w:rsidRPr="007C5873">
        <w:rPr>
          <w:rFonts w:ascii="Arial" w:hAnsi="Arial" w:cs="Arial"/>
        </w:rPr>
        <w:t>1</w:t>
      </w:r>
      <w:r w:rsidRPr="007C5873">
        <w:rPr>
          <w:rFonts w:ascii="Arial" w:hAnsi="Arial" w:cs="Arial"/>
          <w:lang w:val="mk-MK"/>
        </w:rPr>
        <w:t>)</w:t>
      </w:r>
      <w:r w:rsidRPr="007C5873">
        <w:rPr>
          <w:rFonts w:ascii="Arial" w:hAnsi="Arial" w:cs="Arial"/>
        </w:rPr>
        <w:t xml:space="preserve"> и </w:t>
      </w:r>
      <w:r w:rsidRPr="007C5873">
        <w:rPr>
          <w:rFonts w:ascii="Arial" w:hAnsi="Arial" w:cs="Arial"/>
          <w:lang w:val="mk-MK"/>
        </w:rPr>
        <w:t>(</w:t>
      </w:r>
      <w:r w:rsidRPr="007C5873">
        <w:rPr>
          <w:rFonts w:ascii="Arial" w:hAnsi="Arial" w:cs="Arial"/>
        </w:rPr>
        <w:t>2</w:t>
      </w:r>
      <w:r w:rsidRPr="007C5873">
        <w:rPr>
          <w:rFonts w:ascii="Arial" w:hAnsi="Arial" w:cs="Arial"/>
          <w:lang w:val="mk-MK"/>
        </w:rPr>
        <w:t xml:space="preserve">) на овој член (на пример говорни телефонски повици), </w:t>
      </w:r>
      <w:r w:rsidRPr="007C5873">
        <w:rPr>
          <w:rFonts w:ascii="Arial" w:hAnsi="Arial" w:cs="Arial"/>
        </w:rPr>
        <w:t xml:space="preserve">  се дозволени</w:t>
      </w:r>
      <w:r w:rsidRPr="007C5873">
        <w:rPr>
          <w:rFonts w:ascii="Arial" w:hAnsi="Arial" w:cs="Arial"/>
          <w:lang w:val="mk-MK"/>
        </w:rPr>
        <w:t xml:space="preserve"> само кога претплатниците или корисниците  дале согласност за тоа, на бесплатен начин. </w:t>
      </w:r>
    </w:p>
    <w:p w:rsidR="007C5873" w:rsidRPr="007C5873" w:rsidRDefault="007C5873" w:rsidP="007C5873">
      <w:pPr>
        <w:pStyle w:val="ListParagraph"/>
        <w:rPr>
          <w:rFonts w:ascii="Arial" w:eastAsia="Times New Roman" w:hAnsi="Arial" w:cs="Arial"/>
          <w:lang w:eastAsia="mk-MK"/>
        </w:rPr>
      </w:pPr>
    </w:p>
    <w:p w:rsidR="007C5873" w:rsidRPr="007C5873" w:rsidRDefault="006D386F" w:rsidP="00942B68">
      <w:pPr>
        <w:pStyle w:val="ListParagraph"/>
        <w:numPr>
          <w:ilvl w:val="0"/>
          <w:numId w:val="158"/>
        </w:numPr>
        <w:spacing w:before="100" w:beforeAutospacing="1" w:after="100" w:afterAutospacing="1" w:line="240" w:lineRule="auto"/>
        <w:ind w:left="360"/>
        <w:jc w:val="both"/>
        <w:rPr>
          <w:rFonts w:ascii="Arial" w:hAnsi="Arial" w:cs="Arial"/>
          <w:lang w:val="mk-MK"/>
        </w:rPr>
      </w:pPr>
      <w:r w:rsidRPr="007C5873">
        <w:rPr>
          <w:rFonts w:ascii="Arial" w:eastAsia="Times New Roman" w:hAnsi="Arial" w:cs="Arial"/>
          <w:lang w:eastAsia="mk-MK"/>
        </w:rPr>
        <w:t xml:space="preserve">Се забранува испраќање на електронска пошта  за </w:t>
      </w:r>
      <w:r w:rsidR="0079521E" w:rsidRPr="007C5873">
        <w:rPr>
          <w:rFonts w:ascii="Arial" w:eastAsia="Times New Roman" w:hAnsi="Arial" w:cs="Arial"/>
          <w:lang w:val="mk-MK" w:eastAsia="mk-MK"/>
        </w:rPr>
        <w:t xml:space="preserve">директен </w:t>
      </w:r>
      <w:r w:rsidRPr="007C5873">
        <w:rPr>
          <w:rFonts w:ascii="Arial" w:eastAsia="Times New Roman" w:hAnsi="Arial" w:cs="Arial"/>
          <w:lang w:eastAsia="mk-MK"/>
        </w:rPr>
        <w:t xml:space="preserve"> маркетинг</w:t>
      </w:r>
      <w:r w:rsidR="007F6D33" w:rsidRPr="007C5873">
        <w:rPr>
          <w:rFonts w:ascii="Arial" w:eastAsia="Times New Roman" w:hAnsi="Arial" w:cs="Arial"/>
          <w:lang w:val="mk-MK" w:eastAsia="mk-MK"/>
        </w:rPr>
        <w:t xml:space="preserve"> или за поттикнување на посета на одредени веб страни,</w:t>
      </w:r>
      <w:r w:rsidRPr="007C5873">
        <w:rPr>
          <w:rFonts w:ascii="Arial" w:eastAsia="Times New Roman" w:hAnsi="Arial" w:cs="Arial"/>
          <w:lang w:eastAsia="mk-MK"/>
        </w:rPr>
        <w:t xml:space="preserve"> со сокривање или прикривање на идентитетот на испраќачот </w:t>
      </w:r>
      <w:r w:rsidR="007F6D33" w:rsidRPr="007C5873">
        <w:rPr>
          <w:rFonts w:ascii="Arial" w:eastAsia="Times New Roman" w:hAnsi="Arial" w:cs="Arial"/>
          <w:lang w:val="mk-MK" w:eastAsia="mk-MK"/>
        </w:rPr>
        <w:t xml:space="preserve"> во чие име е </w:t>
      </w:r>
      <w:r w:rsidRPr="007C5873">
        <w:rPr>
          <w:rFonts w:ascii="Arial" w:eastAsia="Times New Roman" w:hAnsi="Arial" w:cs="Arial"/>
          <w:lang w:eastAsia="mk-MK"/>
        </w:rPr>
        <w:t>на</w:t>
      </w:r>
      <w:r w:rsidR="007F6D33" w:rsidRPr="007C5873">
        <w:rPr>
          <w:rFonts w:ascii="Arial" w:eastAsia="Times New Roman" w:hAnsi="Arial" w:cs="Arial"/>
          <w:lang w:val="mk-MK" w:eastAsia="mk-MK"/>
        </w:rPr>
        <w:t>правена</w:t>
      </w:r>
      <w:r w:rsidRPr="007C5873">
        <w:rPr>
          <w:rFonts w:ascii="Arial" w:eastAsia="Times New Roman" w:hAnsi="Arial" w:cs="Arial"/>
          <w:lang w:eastAsia="mk-MK"/>
        </w:rPr>
        <w:t xml:space="preserve"> </w:t>
      </w:r>
      <w:r w:rsidR="007F6D33" w:rsidRPr="007C5873">
        <w:rPr>
          <w:rFonts w:ascii="Arial" w:eastAsia="Times New Roman" w:hAnsi="Arial" w:cs="Arial"/>
          <w:lang w:val="mk-MK" w:eastAsia="mk-MK"/>
        </w:rPr>
        <w:t xml:space="preserve">комуникацијата </w:t>
      </w:r>
      <w:r w:rsidRPr="007C5873">
        <w:rPr>
          <w:rFonts w:ascii="Arial" w:eastAsia="Times New Roman" w:hAnsi="Arial" w:cs="Arial"/>
          <w:lang w:eastAsia="mk-MK"/>
        </w:rPr>
        <w:t>,  без валидна адреса на која примателот на</w:t>
      </w:r>
      <w:r w:rsidR="007F6D33" w:rsidRPr="007C5873">
        <w:rPr>
          <w:rFonts w:ascii="Arial" w:eastAsia="Times New Roman" w:hAnsi="Arial" w:cs="Arial"/>
          <w:lang w:val="mk-MK" w:eastAsia="mk-MK"/>
        </w:rPr>
        <w:t xml:space="preserve"> комуникацијата </w:t>
      </w:r>
      <w:r w:rsidRPr="007C5873">
        <w:rPr>
          <w:rFonts w:ascii="Arial" w:eastAsia="Times New Roman" w:hAnsi="Arial" w:cs="Arial"/>
          <w:lang w:eastAsia="mk-MK"/>
        </w:rPr>
        <w:t xml:space="preserve">  може да испрати барање за прекин на такв</w:t>
      </w:r>
      <w:r w:rsidR="007F6D33" w:rsidRPr="007C5873">
        <w:rPr>
          <w:rFonts w:ascii="Arial" w:eastAsia="Times New Roman" w:hAnsi="Arial" w:cs="Arial"/>
          <w:lang w:val="mk-MK" w:eastAsia="mk-MK"/>
        </w:rPr>
        <w:t>ата</w:t>
      </w:r>
      <w:r w:rsidRPr="007C5873">
        <w:rPr>
          <w:rFonts w:ascii="Arial" w:eastAsia="Times New Roman" w:hAnsi="Arial" w:cs="Arial"/>
          <w:lang w:eastAsia="mk-MK"/>
        </w:rPr>
        <w:t xml:space="preserve"> комуникаци</w:t>
      </w:r>
      <w:r w:rsidR="007F6D33" w:rsidRPr="007C5873">
        <w:rPr>
          <w:rFonts w:ascii="Arial" w:eastAsia="Times New Roman" w:hAnsi="Arial" w:cs="Arial"/>
          <w:lang w:val="mk-MK" w:eastAsia="mk-MK"/>
        </w:rPr>
        <w:t>ја</w:t>
      </w:r>
      <w:r w:rsidRPr="007C5873">
        <w:rPr>
          <w:rFonts w:ascii="Arial" w:eastAsia="Times New Roman" w:hAnsi="Arial" w:cs="Arial"/>
          <w:lang w:eastAsia="mk-MK"/>
        </w:rPr>
        <w:t>.</w:t>
      </w:r>
    </w:p>
    <w:p w:rsidR="007C5873" w:rsidRPr="007C5873" w:rsidRDefault="007C5873" w:rsidP="007C5873">
      <w:pPr>
        <w:pStyle w:val="ListParagraph"/>
        <w:rPr>
          <w:rFonts w:ascii="Arial" w:eastAsia="Times New Roman" w:hAnsi="Arial" w:cs="Arial"/>
          <w:lang w:val="mk-MK" w:eastAsia="mk-MK"/>
        </w:rPr>
      </w:pPr>
    </w:p>
    <w:p w:rsidR="007F6D33" w:rsidRPr="007C5873" w:rsidRDefault="007F6D33" w:rsidP="00942B68">
      <w:pPr>
        <w:pStyle w:val="ListParagraph"/>
        <w:numPr>
          <w:ilvl w:val="0"/>
          <w:numId w:val="158"/>
        </w:numPr>
        <w:spacing w:before="100" w:beforeAutospacing="1" w:after="100" w:afterAutospacing="1" w:line="240" w:lineRule="auto"/>
        <w:ind w:left="360"/>
        <w:jc w:val="both"/>
        <w:rPr>
          <w:rFonts w:ascii="Arial" w:hAnsi="Arial" w:cs="Arial"/>
          <w:lang w:val="mk-MK"/>
        </w:rPr>
      </w:pPr>
      <w:r w:rsidRPr="007C5873">
        <w:rPr>
          <w:rFonts w:ascii="Arial" w:eastAsia="Times New Roman" w:hAnsi="Arial" w:cs="Arial"/>
          <w:lang w:val="mk-MK" w:eastAsia="mk-MK"/>
        </w:rPr>
        <w:t>Ставовите (1) и (3) на овој член се применуваат само на претплатници кои се физички лица</w:t>
      </w:r>
      <w:r w:rsidR="00E70734" w:rsidRPr="007C5873">
        <w:rPr>
          <w:rFonts w:ascii="Arial" w:eastAsia="Times New Roman" w:hAnsi="Arial" w:cs="Arial"/>
          <w:lang w:val="mk-MK" w:eastAsia="mk-MK"/>
        </w:rPr>
        <w:t>.</w:t>
      </w:r>
    </w:p>
    <w:p w:rsidR="005D49BB" w:rsidRPr="00282553" w:rsidRDefault="0062408E">
      <w:pPr>
        <w:pStyle w:val="NormalWeb"/>
        <w:spacing w:before="120" w:beforeAutospacing="0" w:after="120" w:afterAutospacing="0"/>
        <w:jc w:val="center"/>
        <w:rPr>
          <w:rFonts w:ascii="Arial" w:hAnsi="Arial" w:cs="Arial"/>
          <w:b/>
          <w:sz w:val="22"/>
          <w:szCs w:val="22"/>
          <w:lang w:val="mk-MK"/>
        </w:rPr>
      </w:pPr>
      <w:r w:rsidRPr="00282553">
        <w:rPr>
          <w:rFonts w:ascii="Arial" w:hAnsi="Arial" w:cs="Arial"/>
          <w:b/>
          <w:sz w:val="22"/>
          <w:szCs w:val="22"/>
          <w:lang w:val="mk-MK"/>
        </w:rPr>
        <w:t>Член 175</w:t>
      </w:r>
    </w:p>
    <w:p w:rsidR="005D49BB" w:rsidRPr="00282553" w:rsidRDefault="00A81F9B">
      <w:pPr>
        <w:pStyle w:val="NormalWeb"/>
        <w:spacing w:before="120" w:beforeAutospacing="0" w:after="120" w:afterAutospacing="0"/>
        <w:jc w:val="center"/>
        <w:rPr>
          <w:rFonts w:ascii="Arial" w:hAnsi="Arial" w:cs="Arial"/>
          <w:b/>
          <w:sz w:val="22"/>
          <w:szCs w:val="22"/>
          <w:lang w:val="mk-MK"/>
        </w:rPr>
      </w:pPr>
      <w:r w:rsidRPr="00282553">
        <w:rPr>
          <w:rFonts w:ascii="Arial" w:hAnsi="Arial" w:cs="Arial"/>
          <w:b/>
          <w:sz w:val="22"/>
          <w:szCs w:val="22"/>
          <w:lang w:val="mk-MK"/>
        </w:rPr>
        <w:t>Следење на комуникации</w:t>
      </w:r>
    </w:p>
    <w:p w:rsidR="007C5873" w:rsidRDefault="00716B7A" w:rsidP="00942B68">
      <w:pPr>
        <w:pStyle w:val="ListParagraph"/>
        <w:numPr>
          <w:ilvl w:val="0"/>
          <w:numId w:val="159"/>
        </w:numPr>
        <w:spacing w:before="100" w:beforeAutospacing="1" w:after="100" w:afterAutospacing="1" w:line="240" w:lineRule="auto"/>
        <w:ind w:left="360"/>
        <w:jc w:val="both"/>
        <w:rPr>
          <w:rFonts w:ascii="Arial" w:eastAsia="Times New Roman" w:hAnsi="Arial" w:cs="Arial"/>
          <w:lang w:val="mk-MK" w:eastAsia="mk-MK"/>
        </w:rPr>
      </w:pPr>
      <w:r w:rsidRPr="007C5873">
        <w:rPr>
          <w:rFonts w:ascii="Arial" w:eastAsia="Times New Roman" w:hAnsi="Arial" w:cs="Arial"/>
          <w:lang w:val="mk-MK" w:eastAsia="mk-MK"/>
        </w:rPr>
        <w:t xml:space="preserve">Операторите се должни да ги обезбедат сите неопходни технички услови за да овозможат следење на комуникациите во </w:t>
      </w:r>
      <w:r w:rsidR="000D4277">
        <w:rPr>
          <w:rFonts w:ascii="Arial" w:eastAsia="Times New Roman" w:hAnsi="Arial" w:cs="Arial"/>
          <w:lang w:val="mk-MK" w:eastAsia="mk-MK"/>
        </w:rPr>
        <w:t xml:space="preserve">нивните мрежи, </w:t>
      </w:r>
      <w:r w:rsidRPr="007C5873">
        <w:rPr>
          <w:rFonts w:ascii="Arial" w:eastAsia="Times New Roman" w:hAnsi="Arial" w:cs="Arial"/>
          <w:lang w:val="mk-MK" w:eastAsia="mk-MK"/>
        </w:rPr>
        <w:t>согласно Законот за следење на комуникациите.</w:t>
      </w:r>
    </w:p>
    <w:p w:rsidR="007C5873" w:rsidRDefault="007C5873" w:rsidP="007C5873">
      <w:pPr>
        <w:pStyle w:val="ListParagraph"/>
        <w:spacing w:before="100" w:beforeAutospacing="1" w:after="100" w:afterAutospacing="1" w:line="240" w:lineRule="auto"/>
        <w:ind w:left="360"/>
        <w:jc w:val="both"/>
        <w:rPr>
          <w:rFonts w:ascii="Arial" w:eastAsia="Times New Roman" w:hAnsi="Arial" w:cs="Arial"/>
          <w:lang w:val="mk-MK" w:eastAsia="mk-MK"/>
        </w:rPr>
      </w:pPr>
    </w:p>
    <w:p w:rsidR="007C5873" w:rsidRPr="007C5873" w:rsidRDefault="001F11D9" w:rsidP="00942B68">
      <w:pPr>
        <w:pStyle w:val="ListParagraph"/>
        <w:numPr>
          <w:ilvl w:val="0"/>
          <w:numId w:val="159"/>
        </w:numPr>
        <w:spacing w:before="100" w:beforeAutospacing="1" w:after="100" w:afterAutospacing="1" w:line="240" w:lineRule="auto"/>
        <w:ind w:left="360"/>
        <w:jc w:val="both"/>
        <w:rPr>
          <w:rFonts w:ascii="Arial" w:eastAsia="Times New Roman" w:hAnsi="Arial" w:cs="Arial"/>
          <w:lang w:val="mk-MK" w:eastAsia="mk-MK"/>
        </w:rPr>
      </w:pPr>
      <w:r w:rsidRPr="007C5873">
        <w:rPr>
          <w:rFonts w:ascii="Arial" w:hAnsi="Arial" w:cs="Arial"/>
          <w:lang w:val="mk-MK"/>
        </w:rPr>
        <w:t>О</w:t>
      </w:r>
      <w:r w:rsidR="00561FA4" w:rsidRPr="007C5873">
        <w:rPr>
          <w:rFonts w:ascii="Arial" w:hAnsi="Arial" w:cs="Arial"/>
          <w:lang w:val="mk-MK"/>
        </w:rPr>
        <w:t>ператорите</w:t>
      </w:r>
      <w:r w:rsidRPr="007C5873">
        <w:rPr>
          <w:rFonts w:ascii="Arial" w:hAnsi="Arial" w:cs="Arial"/>
          <w:lang w:val="mk-MK"/>
        </w:rPr>
        <w:t xml:space="preserve"> се должни на сопствен трошок </w:t>
      </w:r>
      <w:r w:rsidR="004A025C" w:rsidRPr="007C5873">
        <w:rPr>
          <w:rFonts w:ascii="Arial" w:hAnsi="Arial" w:cs="Arial"/>
          <w:lang w:val="mk-MK"/>
        </w:rPr>
        <w:t>да  обезбедат и одржуваат</w:t>
      </w:r>
      <w:r w:rsidR="00B80442" w:rsidRPr="007C5873">
        <w:rPr>
          <w:rFonts w:ascii="Arial" w:hAnsi="Arial" w:cs="Arial"/>
          <w:lang w:val="mk-MK"/>
        </w:rPr>
        <w:t xml:space="preserve"> </w:t>
      </w:r>
      <w:r w:rsidR="00C80C79" w:rsidRPr="007C5873">
        <w:rPr>
          <w:rFonts w:ascii="Arial" w:hAnsi="Arial" w:cs="Arial"/>
          <w:lang w:val="mk-MK"/>
        </w:rPr>
        <w:t>опрема</w:t>
      </w:r>
      <w:r w:rsidR="007A177D" w:rsidRPr="007C5873">
        <w:rPr>
          <w:rFonts w:ascii="Arial" w:hAnsi="Arial" w:cs="Arial"/>
          <w:lang w:val="mk-MK"/>
        </w:rPr>
        <w:t>,</w:t>
      </w:r>
      <w:r w:rsidR="00C80C79" w:rsidRPr="007C5873">
        <w:rPr>
          <w:rFonts w:ascii="Arial" w:hAnsi="Arial" w:cs="Arial"/>
          <w:lang w:val="mk-MK"/>
        </w:rPr>
        <w:t xml:space="preserve"> </w:t>
      </w:r>
      <w:r w:rsidR="007A177D" w:rsidRPr="007C5873">
        <w:rPr>
          <w:rFonts w:ascii="Arial" w:hAnsi="Arial" w:cs="Arial"/>
          <w:lang w:val="mk-MK"/>
        </w:rPr>
        <w:t xml:space="preserve"> </w:t>
      </w:r>
      <w:r w:rsidR="00C80C79" w:rsidRPr="007C5873">
        <w:rPr>
          <w:rFonts w:ascii="Arial" w:hAnsi="Arial" w:cs="Arial"/>
          <w:lang w:val="mk-MK"/>
        </w:rPr>
        <w:t xml:space="preserve"> соодветен интерфејс</w:t>
      </w:r>
      <w:r w:rsidR="007A177D" w:rsidRPr="007C5873">
        <w:rPr>
          <w:rFonts w:ascii="Arial" w:hAnsi="Arial" w:cs="Arial"/>
          <w:lang w:val="mk-MK"/>
        </w:rPr>
        <w:t xml:space="preserve">  и да воспостават електронски комуникациски водови за пренос до овластениот орган за следење на комуникации, со цел да </w:t>
      </w:r>
      <w:r w:rsidRPr="007C5873">
        <w:rPr>
          <w:rFonts w:ascii="Arial" w:hAnsi="Arial" w:cs="Arial"/>
          <w:lang w:val="mk-MK"/>
        </w:rPr>
        <w:t xml:space="preserve"> </w:t>
      </w:r>
      <w:r w:rsidR="007A177D" w:rsidRPr="007C5873">
        <w:rPr>
          <w:rFonts w:ascii="Arial" w:hAnsi="Arial" w:cs="Arial"/>
          <w:lang w:val="mk-MK"/>
        </w:rPr>
        <w:t xml:space="preserve">се </w:t>
      </w:r>
      <w:r w:rsidR="00C80C79" w:rsidRPr="007C5873">
        <w:rPr>
          <w:rFonts w:ascii="Arial" w:hAnsi="Arial" w:cs="Arial"/>
          <w:lang w:val="mk-MK"/>
        </w:rPr>
        <w:t xml:space="preserve"> овозмож</w:t>
      </w:r>
      <w:r w:rsidR="007A177D" w:rsidRPr="007C5873">
        <w:rPr>
          <w:rFonts w:ascii="Arial" w:hAnsi="Arial" w:cs="Arial"/>
          <w:lang w:val="mk-MK"/>
        </w:rPr>
        <w:t>и</w:t>
      </w:r>
      <w:r w:rsidRPr="007C5873">
        <w:rPr>
          <w:rFonts w:ascii="Arial" w:hAnsi="Arial" w:cs="Arial"/>
          <w:lang w:val="mk-MK"/>
        </w:rPr>
        <w:t xml:space="preserve"> следење</w:t>
      </w:r>
      <w:r w:rsidR="007A177D" w:rsidRPr="007C5873">
        <w:rPr>
          <w:rFonts w:ascii="Arial" w:hAnsi="Arial" w:cs="Arial"/>
          <w:lang w:val="mk-MK"/>
        </w:rPr>
        <w:t>то</w:t>
      </w:r>
      <w:r w:rsidRPr="007C5873">
        <w:rPr>
          <w:rFonts w:ascii="Arial" w:hAnsi="Arial" w:cs="Arial"/>
          <w:lang w:val="mk-MK"/>
        </w:rPr>
        <w:t xml:space="preserve"> на комуникациите</w:t>
      </w:r>
      <w:r w:rsidR="00C80C79" w:rsidRPr="007C5873">
        <w:rPr>
          <w:rFonts w:ascii="Arial" w:hAnsi="Arial" w:cs="Arial"/>
          <w:lang w:val="mk-MK"/>
        </w:rPr>
        <w:t xml:space="preserve"> во нивната мрежа</w:t>
      </w:r>
      <w:r w:rsidRPr="007C5873">
        <w:rPr>
          <w:rFonts w:ascii="Arial" w:hAnsi="Arial" w:cs="Arial"/>
          <w:lang w:val="mk-MK"/>
        </w:rPr>
        <w:t>,</w:t>
      </w:r>
      <w:r w:rsidR="007A177D" w:rsidRPr="007C5873">
        <w:rPr>
          <w:rFonts w:ascii="Arial" w:hAnsi="Arial" w:cs="Arial"/>
          <w:lang w:val="mk-MK"/>
        </w:rPr>
        <w:t xml:space="preserve">  согласно </w:t>
      </w:r>
      <w:r w:rsidR="00F4633A" w:rsidRPr="007C5873">
        <w:rPr>
          <w:rFonts w:ascii="Arial" w:hAnsi="Arial" w:cs="Arial"/>
          <w:lang w:val="mk-MK"/>
        </w:rPr>
        <w:t>Законот за следење на комуникациите.</w:t>
      </w:r>
      <w:r w:rsidR="00F4633A" w:rsidRPr="007C5873" w:rsidDel="00F4633A">
        <w:rPr>
          <w:rFonts w:ascii="Arial" w:hAnsi="Arial" w:cs="Arial"/>
          <w:lang w:val="mk-MK"/>
        </w:rPr>
        <w:t xml:space="preserve"> </w:t>
      </w:r>
      <w:r w:rsidRPr="007C5873">
        <w:rPr>
          <w:rFonts w:ascii="Arial" w:hAnsi="Arial" w:cs="Arial"/>
          <w:lang w:val="mk-MK"/>
        </w:rPr>
        <w:t xml:space="preserve"> </w:t>
      </w:r>
    </w:p>
    <w:p w:rsidR="007C5873" w:rsidRPr="007C5873" w:rsidRDefault="007C5873" w:rsidP="007C5873">
      <w:pPr>
        <w:pStyle w:val="ListParagraph"/>
        <w:rPr>
          <w:rFonts w:ascii="Arial" w:hAnsi="Arial" w:cs="Arial"/>
          <w:lang w:val="mk-MK"/>
        </w:rPr>
      </w:pPr>
    </w:p>
    <w:p w:rsidR="007C5873" w:rsidRPr="007C5873" w:rsidRDefault="002033E4" w:rsidP="00942B68">
      <w:pPr>
        <w:pStyle w:val="ListParagraph"/>
        <w:numPr>
          <w:ilvl w:val="0"/>
          <w:numId w:val="159"/>
        </w:numPr>
        <w:spacing w:before="100" w:beforeAutospacing="1" w:after="100" w:afterAutospacing="1" w:line="240" w:lineRule="auto"/>
        <w:ind w:left="360"/>
        <w:jc w:val="both"/>
        <w:rPr>
          <w:rFonts w:ascii="Arial" w:eastAsia="Times New Roman" w:hAnsi="Arial" w:cs="Arial"/>
          <w:lang w:val="mk-MK" w:eastAsia="mk-MK"/>
        </w:rPr>
      </w:pPr>
      <w:r w:rsidRPr="007C5873">
        <w:rPr>
          <w:rFonts w:ascii="Arial" w:hAnsi="Arial" w:cs="Arial"/>
          <w:lang w:val="mk-MK"/>
        </w:rPr>
        <w:t>При набавката на опремата и интерфејсот од ставот (2) на овој член, операторите се должни од овластениот орган за следење на комуникации да побараат техничка спецификација за видот и карактеристиките на истите.</w:t>
      </w:r>
    </w:p>
    <w:p w:rsidR="007C5873" w:rsidRPr="007C5873" w:rsidRDefault="007C5873" w:rsidP="007C5873">
      <w:pPr>
        <w:pStyle w:val="ListParagraph"/>
        <w:rPr>
          <w:rFonts w:ascii="Arial" w:hAnsi="Arial" w:cs="Arial"/>
          <w:lang w:val="mk-MK"/>
        </w:rPr>
      </w:pPr>
    </w:p>
    <w:p w:rsidR="007C5873" w:rsidRPr="007C5873" w:rsidRDefault="004A025C" w:rsidP="00942B68">
      <w:pPr>
        <w:pStyle w:val="ListParagraph"/>
        <w:numPr>
          <w:ilvl w:val="0"/>
          <w:numId w:val="159"/>
        </w:numPr>
        <w:spacing w:before="100" w:beforeAutospacing="1" w:after="100" w:afterAutospacing="1" w:line="240" w:lineRule="auto"/>
        <w:ind w:left="360"/>
        <w:jc w:val="both"/>
        <w:rPr>
          <w:rFonts w:ascii="Arial" w:eastAsia="Times New Roman" w:hAnsi="Arial" w:cs="Arial"/>
          <w:lang w:val="mk-MK" w:eastAsia="mk-MK"/>
        </w:rPr>
      </w:pPr>
      <w:r w:rsidRPr="007C5873">
        <w:rPr>
          <w:rFonts w:ascii="Arial" w:hAnsi="Arial" w:cs="Arial"/>
          <w:lang w:val="mk-MK"/>
        </w:rPr>
        <w:t>Овластениот орган за с</w:t>
      </w:r>
      <w:r w:rsidR="00514DAE" w:rsidRPr="007C5873">
        <w:rPr>
          <w:rFonts w:ascii="Arial" w:hAnsi="Arial" w:cs="Arial"/>
          <w:lang w:val="mk-MK"/>
        </w:rPr>
        <w:t>ледење на комуникации од ставот (</w:t>
      </w:r>
      <w:r w:rsidR="00E40496" w:rsidRPr="007C5873">
        <w:rPr>
          <w:rFonts w:ascii="Arial" w:hAnsi="Arial" w:cs="Arial"/>
          <w:lang w:val="mk-MK"/>
        </w:rPr>
        <w:t>2</w:t>
      </w:r>
      <w:r w:rsidR="00514DAE" w:rsidRPr="007C5873">
        <w:rPr>
          <w:rFonts w:ascii="Arial" w:hAnsi="Arial" w:cs="Arial"/>
          <w:lang w:val="mk-MK"/>
        </w:rPr>
        <w:t>) на овој член ги утврдува мерките  и стандардите за информациска безбедност, кои што треба да ги примени операторот на јавни електронски комуникациски мрежи и/или услуги во врска со неговите обврски за следење на комуникациите од ставот (</w:t>
      </w:r>
      <w:r w:rsidR="00E40496" w:rsidRPr="007C5873">
        <w:rPr>
          <w:rFonts w:ascii="Arial" w:hAnsi="Arial" w:cs="Arial"/>
          <w:lang w:val="mk-MK"/>
        </w:rPr>
        <w:t>2</w:t>
      </w:r>
      <w:r w:rsidR="00514DAE" w:rsidRPr="007C5873">
        <w:rPr>
          <w:rFonts w:ascii="Arial" w:hAnsi="Arial" w:cs="Arial"/>
          <w:lang w:val="mk-MK"/>
        </w:rPr>
        <w:t xml:space="preserve">) на овој член. </w:t>
      </w:r>
    </w:p>
    <w:p w:rsidR="007C5873" w:rsidRPr="007C5873" w:rsidRDefault="007C5873" w:rsidP="007C5873">
      <w:pPr>
        <w:pStyle w:val="ListParagraph"/>
        <w:rPr>
          <w:rFonts w:ascii="Arial" w:hAnsi="Arial" w:cs="Arial"/>
          <w:lang w:eastAsia="mk-MK"/>
        </w:rPr>
      </w:pPr>
    </w:p>
    <w:p w:rsidR="007C5873" w:rsidRPr="007C5873" w:rsidRDefault="00BF2262" w:rsidP="00942B68">
      <w:pPr>
        <w:pStyle w:val="ListParagraph"/>
        <w:numPr>
          <w:ilvl w:val="0"/>
          <w:numId w:val="159"/>
        </w:numPr>
        <w:spacing w:before="100" w:beforeAutospacing="1" w:after="100" w:afterAutospacing="1" w:line="240" w:lineRule="auto"/>
        <w:ind w:left="360"/>
        <w:jc w:val="both"/>
        <w:rPr>
          <w:rFonts w:ascii="Arial" w:eastAsia="Times New Roman" w:hAnsi="Arial" w:cs="Arial"/>
          <w:lang w:val="mk-MK" w:eastAsia="mk-MK"/>
        </w:rPr>
      </w:pPr>
      <w:r w:rsidRPr="007C5873">
        <w:rPr>
          <w:rFonts w:ascii="Arial" w:hAnsi="Arial" w:cs="Arial"/>
          <w:lang w:eastAsia="mk-MK"/>
        </w:rPr>
        <w:t xml:space="preserve">Во </w:t>
      </w:r>
      <w:r w:rsidR="00561FA4" w:rsidRPr="007C5873">
        <w:rPr>
          <w:rFonts w:ascii="Arial" w:hAnsi="Arial" w:cs="Arial"/>
          <w:lang w:eastAsia="mk-MK"/>
        </w:rPr>
        <w:t>случај кога операторит</w:t>
      </w:r>
      <w:r w:rsidR="00561FA4" w:rsidRPr="007C5873">
        <w:rPr>
          <w:rFonts w:ascii="Arial" w:hAnsi="Arial" w:cs="Arial"/>
          <w:lang w:val="mk-MK" w:eastAsia="mk-MK"/>
        </w:rPr>
        <w:t>е</w:t>
      </w:r>
      <w:r w:rsidRPr="007C5873">
        <w:rPr>
          <w:rFonts w:ascii="Arial" w:hAnsi="Arial" w:cs="Arial"/>
          <w:lang w:eastAsia="mk-MK"/>
        </w:rPr>
        <w:t xml:space="preserve">  имаат воведено</w:t>
      </w:r>
      <w:r w:rsidRPr="007C5873">
        <w:rPr>
          <w:rFonts w:ascii="Arial" w:hAnsi="Arial" w:cs="Arial"/>
          <w:lang w:val="mk-MK" w:eastAsia="mk-MK"/>
        </w:rPr>
        <w:t xml:space="preserve"> компресија или</w:t>
      </w:r>
      <w:r w:rsidRPr="007C5873">
        <w:rPr>
          <w:rFonts w:ascii="Arial" w:hAnsi="Arial" w:cs="Arial"/>
          <w:lang w:eastAsia="mk-MK"/>
        </w:rPr>
        <w:t xml:space="preserve"> криптозаштита</w:t>
      </w:r>
      <w:r w:rsidRPr="007C5873">
        <w:rPr>
          <w:rFonts w:ascii="Arial" w:hAnsi="Arial" w:cs="Arial"/>
          <w:lang w:val="mk-MK" w:eastAsia="mk-MK"/>
        </w:rPr>
        <w:t xml:space="preserve"> на комуникацискиот сообраќај</w:t>
      </w:r>
      <w:r w:rsidRPr="007C5873">
        <w:rPr>
          <w:rFonts w:ascii="Arial" w:hAnsi="Arial" w:cs="Arial"/>
          <w:lang w:eastAsia="mk-MK"/>
        </w:rPr>
        <w:t xml:space="preserve">, се должни да ја отстранат </w:t>
      </w:r>
      <w:r w:rsidRPr="007C5873">
        <w:rPr>
          <w:rFonts w:ascii="Arial" w:hAnsi="Arial" w:cs="Arial"/>
          <w:lang w:val="mk-MK" w:eastAsia="mk-MK"/>
        </w:rPr>
        <w:t>истата</w:t>
      </w:r>
      <w:r w:rsidRPr="007C5873">
        <w:rPr>
          <w:rFonts w:ascii="Arial" w:hAnsi="Arial" w:cs="Arial"/>
          <w:lang w:eastAsia="mk-MK"/>
        </w:rPr>
        <w:t>, пред</w:t>
      </w:r>
      <w:r w:rsidRPr="007C5873">
        <w:rPr>
          <w:rFonts w:ascii="Arial" w:hAnsi="Arial" w:cs="Arial"/>
          <w:lang w:val="mk-MK" w:eastAsia="mk-MK"/>
        </w:rPr>
        <w:t xml:space="preserve"> да ја</w:t>
      </w:r>
      <w:r w:rsidRPr="007C5873">
        <w:rPr>
          <w:rFonts w:ascii="Arial" w:hAnsi="Arial" w:cs="Arial"/>
          <w:lang w:eastAsia="mk-MK"/>
        </w:rPr>
        <w:t xml:space="preserve"> достав</w:t>
      </w:r>
      <w:r w:rsidRPr="007C5873">
        <w:rPr>
          <w:rFonts w:ascii="Arial" w:hAnsi="Arial" w:cs="Arial"/>
          <w:lang w:val="mk-MK" w:eastAsia="mk-MK"/>
        </w:rPr>
        <w:t>ат</w:t>
      </w:r>
      <w:r w:rsidRPr="007C5873">
        <w:rPr>
          <w:rFonts w:ascii="Arial" w:hAnsi="Arial" w:cs="Arial"/>
          <w:lang w:eastAsia="mk-MK"/>
        </w:rPr>
        <w:t xml:space="preserve"> содржината на</w:t>
      </w:r>
      <w:r w:rsidRPr="007C5873">
        <w:rPr>
          <w:rFonts w:ascii="Arial" w:hAnsi="Arial" w:cs="Arial"/>
          <w:lang w:val="mk-MK" w:eastAsia="mk-MK"/>
        </w:rPr>
        <w:t xml:space="preserve"> следената</w:t>
      </w:r>
      <w:r w:rsidRPr="007C5873">
        <w:rPr>
          <w:rFonts w:ascii="Arial" w:hAnsi="Arial" w:cs="Arial"/>
          <w:lang w:eastAsia="mk-MK"/>
        </w:rPr>
        <w:t xml:space="preserve"> комуникациска услуга до овластениот орган за следење на комуникации.</w:t>
      </w:r>
    </w:p>
    <w:p w:rsidR="007C5873" w:rsidRPr="007C5873" w:rsidRDefault="007C5873" w:rsidP="007C5873">
      <w:pPr>
        <w:pStyle w:val="ListParagraph"/>
        <w:rPr>
          <w:rFonts w:ascii="Arial" w:eastAsia="Times New Roman" w:hAnsi="Arial" w:cs="Arial"/>
          <w:lang w:eastAsia="mk-MK"/>
        </w:rPr>
      </w:pPr>
    </w:p>
    <w:p w:rsidR="007C5873" w:rsidRDefault="00561FA4" w:rsidP="00942B68">
      <w:pPr>
        <w:pStyle w:val="ListParagraph"/>
        <w:numPr>
          <w:ilvl w:val="0"/>
          <w:numId w:val="159"/>
        </w:numPr>
        <w:spacing w:before="100" w:beforeAutospacing="1" w:after="100" w:afterAutospacing="1" w:line="240" w:lineRule="auto"/>
        <w:ind w:left="360"/>
        <w:jc w:val="both"/>
        <w:rPr>
          <w:rFonts w:ascii="Arial" w:eastAsia="Times New Roman" w:hAnsi="Arial" w:cs="Arial"/>
          <w:lang w:val="mk-MK" w:eastAsia="mk-MK"/>
        </w:rPr>
      </w:pPr>
      <w:r w:rsidRPr="007C5873">
        <w:rPr>
          <w:rFonts w:ascii="Arial" w:eastAsia="Times New Roman" w:hAnsi="Arial" w:cs="Arial"/>
          <w:lang w:eastAsia="mk-MK"/>
        </w:rPr>
        <w:t>Операторите</w:t>
      </w:r>
      <w:r w:rsidR="00B80442" w:rsidRPr="007C5873">
        <w:rPr>
          <w:rFonts w:ascii="Arial" w:hAnsi="Arial" w:cs="Arial"/>
          <w:lang w:eastAsia="mk-MK"/>
        </w:rPr>
        <w:t xml:space="preserve"> </w:t>
      </w:r>
      <w:r w:rsidR="00B80442" w:rsidRPr="007C5873">
        <w:rPr>
          <w:rFonts w:ascii="Arial" w:eastAsia="Times New Roman" w:hAnsi="Arial" w:cs="Arial"/>
          <w:lang w:eastAsia="mk-MK"/>
        </w:rPr>
        <w:t xml:space="preserve">  имаат обврска да му овозможат на овластениот орган за следење на комуникации, следење на комуникациите во реално време. Информацијата за следената комуникација треба да биде на располагање веднаш по завршувањето на комуникацијата, а следењето на комуникацијата треба да биде непрекинато за цело време на нејзиното траење.</w:t>
      </w:r>
    </w:p>
    <w:p w:rsidR="007C5873" w:rsidRPr="007C5873" w:rsidRDefault="007C5873" w:rsidP="007C5873">
      <w:pPr>
        <w:pStyle w:val="ListParagraph"/>
        <w:rPr>
          <w:rFonts w:ascii="Arial" w:eastAsia="Times New Roman" w:hAnsi="Arial" w:cs="Arial"/>
          <w:lang w:eastAsia="mk-MK"/>
        </w:rPr>
      </w:pPr>
    </w:p>
    <w:p w:rsidR="007C5873" w:rsidRDefault="00561FA4" w:rsidP="00942B68">
      <w:pPr>
        <w:pStyle w:val="ListParagraph"/>
        <w:numPr>
          <w:ilvl w:val="0"/>
          <w:numId w:val="159"/>
        </w:numPr>
        <w:spacing w:before="100" w:beforeAutospacing="1" w:after="100" w:afterAutospacing="1" w:line="240" w:lineRule="auto"/>
        <w:ind w:left="360"/>
        <w:jc w:val="both"/>
        <w:rPr>
          <w:rFonts w:ascii="Arial" w:eastAsia="Times New Roman" w:hAnsi="Arial" w:cs="Arial"/>
          <w:lang w:val="mk-MK" w:eastAsia="mk-MK"/>
        </w:rPr>
      </w:pPr>
      <w:r w:rsidRPr="007C5873">
        <w:rPr>
          <w:rFonts w:ascii="Arial" w:eastAsia="Times New Roman" w:hAnsi="Arial" w:cs="Arial"/>
          <w:lang w:eastAsia="mk-MK"/>
        </w:rPr>
        <w:lastRenderedPageBreak/>
        <w:t>Операторите</w:t>
      </w:r>
      <w:r w:rsidR="00B80442" w:rsidRPr="007C5873">
        <w:rPr>
          <w:rFonts w:ascii="Arial" w:hAnsi="Arial" w:cs="Arial"/>
          <w:lang w:eastAsia="mk-MK"/>
        </w:rPr>
        <w:t xml:space="preserve"> </w:t>
      </w:r>
      <w:r w:rsidR="00B80442" w:rsidRPr="007C5873">
        <w:rPr>
          <w:rFonts w:ascii="Arial" w:eastAsia="Times New Roman" w:hAnsi="Arial" w:cs="Arial"/>
          <w:lang w:eastAsia="mk-MK"/>
        </w:rPr>
        <w:t>имаат обврска да обезбедат точно и еднозначно поврзување на информацијата за следената комуникација со содржината на комуникацијата која се следи.</w:t>
      </w:r>
    </w:p>
    <w:p w:rsidR="007C5873" w:rsidRPr="007C5873" w:rsidRDefault="007C5873" w:rsidP="007C5873">
      <w:pPr>
        <w:pStyle w:val="ListParagraph"/>
        <w:rPr>
          <w:rFonts w:ascii="Arial" w:eastAsia="Times New Roman" w:hAnsi="Arial" w:cs="Arial"/>
          <w:lang w:eastAsia="mk-MK"/>
        </w:rPr>
      </w:pPr>
    </w:p>
    <w:p w:rsidR="007C5873" w:rsidRDefault="00561FA4" w:rsidP="00942B68">
      <w:pPr>
        <w:pStyle w:val="ListParagraph"/>
        <w:numPr>
          <w:ilvl w:val="0"/>
          <w:numId w:val="159"/>
        </w:numPr>
        <w:spacing w:before="100" w:beforeAutospacing="1" w:after="100" w:afterAutospacing="1" w:line="240" w:lineRule="auto"/>
        <w:ind w:left="360"/>
        <w:jc w:val="both"/>
        <w:rPr>
          <w:rFonts w:ascii="Arial" w:eastAsia="Times New Roman" w:hAnsi="Arial" w:cs="Arial"/>
          <w:lang w:val="mk-MK" w:eastAsia="mk-MK"/>
        </w:rPr>
      </w:pPr>
      <w:r w:rsidRPr="007C5873">
        <w:rPr>
          <w:rFonts w:ascii="Arial" w:eastAsia="Times New Roman" w:hAnsi="Arial" w:cs="Arial"/>
          <w:lang w:eastAsia="mk-MK"/>
        </w:rPr>
        <w:t>Операторите</w:t>
      </w:r>
      <w:r w:rsidR="00B80442" w:rsidRPr="007C5873">
        <w:rPr>
          <w:rFonts w:ascii="Arial" w:eastAsia="Times New Roman" w:hAnsi="Arial" w:cs="Arial"/>
          <w:lang w:eastAsia="mk-MK"/>
        </w:rPr>
        <w:t xml:space="preserve"> треба да обезбедат лицето чии комуникации се следат или друго неовластено лице да не забележи каква било промена во квалитетот на комуникациската услуга која може да биде предизвикана со примена на мерката следење на комуникациите. Функционирањето на следената комуникациска услуга треба да остане непроменето за лицето чии комуникации се следат.</w:t>
      </w:r>
    </w:p>
    <w:p w:rsidR="007C5873" w:rsidRPr="007C5873" w:rsidRDefault="007C5873" w:rsidP="007C5873">
      <w:pPr>
        <w:pStyle w:val="ListParagraph"/>
        <w:rPr>
          <w:rFonts w:ascii="Arial" w:eastAsia="Times New Roman" w:hAnsi="Arial" w:cs="Arial"/>
          <w:lang w:eastAsia="mk-MK"/>
        </w:rPr>
      </w:pPr>
    </w:p>
    <w:p w:rsidR="007C5873" w:rsidRDefault="00561FA4" w:rsidP="00942B68">
      <w:pPr>
        <w:pStyle w:val="ListParagraph"/>
        <w:numPr>
          <w:ilvl w:val="0"/>
          <w:numId w:val="159"/>
        </w:numPr>
        <w:spacing w:before="100" w:beforeAutospacing="1" w:after="100" w:afterAutospacing="1" w:line="240" w:lineRule="auto"/>
        <w:ind w:left="360"/>
        <w:jc w:val="both"/>
        <w:rPr>
          <w:rFonts w:ascii="Arial" w:eastAsia="Times New Roman" w:hAnsi="Arial" w:cs="Arial"/>
          <w:lang w:val="mk-MK" w:eastAsia="mk-MK"/>
        </w:rPr>
      </w:pPr>
      <w:r w:rsidRPr="007C5873">
        <w:rPr>
          <w:rFonts w:ascii="Arial" w:eastAsia="Times New Roman" w:hAnsi="Arial" w:cs="Arial"/>
          <w:lang w:eastAsia="mk-MK"/>
        </w:rPr>
        <w:t> Операторите</w:t>
      </w:r>
      <w:r w:rsidR="00B80442" w:rsidRPr="007C5873">
        <w:rPr>
          <w:rFonts w:ascii="Arial" w:eastAsia="Times New Roman" w:hAnsi="Arial" w:cs="Arial"/>
          <w:lang w:eastAsia="mk-MK"/>
        </w:rPr>
        <w:t xml:space="preserve"> треба да обезбедат иста или поголема сигурност и квалитет на следената комуникациска услуга од сигурноста и квалитетот на комуникациските услуги кои му се овозможени на лицето чии комуникации се следат.</w:t>
      </w:r>
    </w:p>
    <w:p w:rsidR="007C5873" w:rsidRPr="007C5873" w:rsidRDefault="007C5873" w:rsidP="007C5873">
      <w:pPr>
        <w:pStyle w:val="ListParagraph"/>
        <w:rPr>
          <w:rFonts w:ascii="Arial" w:hAnsi="Arial" w:cs="Arial"/>
          <w:lang w:val="mk-MK" w:eastAsia="mk-MK"/>
        </w:rPr>
      </w:pPr>
    </w:p>
    <w:p w:rsidR="00BF2262" w:rsidRPr="007C5873" w:rsidRDefault="00BF2262" w:rsidP="00942B68">
      <w:pPr>
        <w:pStyle w:val="ListParagraph"/>
        <w:numPr>
          <w:ilvl w:val="0"/>
          <w:numId w:val="159"/>
        </w:numPr>
        <w:spacing w:before="100" w:beforeAutospacing="1" w:after="100" w:afterAutospacing="1" w:line="240" w:lineRule="auto"/>
        <w:ind w:left="450" w:hanging="450"/>
        <w:jc w:val="both"/>
        <w:rPr>
          <w:rFonts w:ascii="Arial" w:eastAsia="Times New Roman" w:hAnsi="Arial" w:cs="Arial"/>
          <w:lang w:val="mk-MK" w:eastAsia="mk-MK"/>
        </w:rPr>
      </w:pPr>
      <w:r w:rsidRPr="007C5873">
        <w:rPr>
          <w:rFonts w:ascii="Arial" w:hAnsi="Arial" w:cs="Arial"/>
          <w:lang w:val="mk-MK" w:eastAsia="mk-MK"/>
        </w:rPr>
        <w:t>Агенцијата ќе спроведе постапка на надзор на</w:t>
      </w:r>
      <w:r w:rsidR="00561FA4" w:rsidRPr="007C5873">
        <w:rPr>
          <w:rFonts w:ascii="Arial" w:hAnsi="Arial" w:cs="Arial"/>
          <w:lang w:val="mk-MK" w:eastAsia="mk-MK"/>
        </w:rPr>
        <w:t>д оператор</w:t>
      </w:r>
      <w:r w:rsidRPr="007C5873">
        <w:rPr>
          <w:rFonts w:ascii="Arial" w:hAnsi="Arial" w:cs="Arial"/>
          <w:lang w:val="mk-MK" w:eastAsia="mk-MK"/>
        </w:rPr>
        <w:t>, во врска со исполнувањето на обврските утврдени со овој член, по барање на овластен орган за следење на комуникациите.</w:t>
      </w:r>
    </w:p>
    <w:p w:rsidR="0094550D" w:rsidRPr="007C5873" w:rsidRDefault="007C0EC2" w:rsidP="0094550D">
      <w:pPr>
        <w:autoSpaceDE w:val="0"/>
        <w:autoSpaceDN w:val="0"/>
        <w:adjustRightInd w:val="0"/>
        <w:spacing w:after="0" w:line="240" w:lineRule="auto"/>
        <w:jc w:val="center"/>
        <w:rPr>
          <w:rFonts w:ascii="Arial" w:hAnsi="Arial" w:cs="Arial"/>
          <w:b/>
          <w:lang w:val="mk-MK"/>
        </w:rPr>
      </w:pPr>
      <w:r w:rsidRPr="007C5873">
        <w:rPr>
          <w:rFonts w:ascii="Arial" w:hAnsi="Arial" w:cs="Arial"/>
          <w:b/>
          <w:lang w:val="mk-MK"/>
        </w:rPr>
        <w:t>Ч</w:t>
      </w:r>
      <w:r w:rsidR="0062408E" w:rsidRPr="007C5873">
        <w:rPr>
          <w:rFonts w:ascii="Arial" w:hAnsi="Arial" w:cs="Arial"/>
          <w:b/>
          <w:lang w:val="mk-MK"/>
        </w:rPr>
        <w:t>лен 176</w:t>
      </w:r>
    </w:p>
    <w:p w:rsidR="007C0EC2" w:rsidRPr="00282553" w:rsidRDefault="007C0EC2" w:rsidP="007C0EC2">
      <w:pPr>
        <w:autoSpaceDE w:val="0"/>
        <w:autoSpaceDN w:val="0"/>
        <w:adjustRightInd w:val="0"/>
        <w:spacing w:after="0" w:line="240" w:lineRule="auto"/>
        <w:jc w:val="center"/>
        <w:rPr>
          <w:rFonts w:ascii="Arial" w:hAnsi="Arial" w:cs="Arial"/>
          <w:b/>
          <w:bCs/>
          <w:iCs/>
          <w:lang w:val="mk-MK"/>
        </w:rPr>
      </w:pPr>
      <w:r w:rsidRPr="00282553">
        <w:rPr>
          <w:rFonts w:ascii="Arial" w:hAnsi="Arial" w:cs="Arial"/>
          <w:b/>
          <w:bCs/>
          <w:iCs/>
          <w:lang w:val="mk-MK"/>
        </w:rPr>
        <w:t>Обврска за задржување на  податоци</w:t>
      </w:r>
    </w:p>
    <w:p w:rsidR="004644F4" w:rsidRDefault="007C0EC2" w:rsidP="00942B68">
      <w:pPr>
        <w:pStyle w:val="ListParagraph"/>
        <w:numPr>
          <w:ilvl w:val="0"/>
          <w:numId w:val="160"/>
        </w:numPr>
        <w:spacing w:before="100" w:beforeAutospacing="1" w:after="100" w:afterAutospacing="1" w:line="240" w:lineRule="auto"/>
        <w:ind w:left="360"/>
        <w:jc w:val="both"/>
        <w:rPr>
          <w:rFonts w:ascii="Arial" w:hAnsi="Arial" w:cs="Arial"/>
          <w:lang w:val="mk-MK" w:eastAsia="mk-MK"/>
        </w:rPr>
      </w:pPr>
      <w:r w:rsidRPr="007C5873">
        <w:rPr>
          <w:rFonts w:ascii="Arial" w:hAnsi="Arial" w:cs="Arial"/>
          <w:lang w:val="mk-MK" w:eastAsia="mk-MK"/>
        </w:rPr>
        <w:t>О</w:t>
      </w:r>
      <w:r w:rsidR="00561FA4" w:rsidRPr="007C5873">
        <w:rPr>
          <w:rFonts w:ascii="Arial" w:hAnsi="Arial" w:cs="Arial"/>
          <w:lang w:val="mk-MK" w:eastAsia="mk-MK"/>
        </w:rPr>
        <w:t>ператорите</w:t>
      </w:r>
      <w:r w:rsidRPr="007C5873">
        <w:rPr>
          <w:rFonts w:ascii="Arial" w:hAnsi="Arial" w:cs="Arial"/>
          <w:lang w:val="mk-MK" w:eastAsia="mk-MK"/>
        </w:rPr>
        <w:t xml:space="preserve">  се должни да ги задржат податоците за електронските комуникации од </w:t>
      </w:r>
      <w:r w:rsidR="00561FA4" w:rsidRPr="007C5873">
        <w:rPr>
          <w:rFonts w:ascii="Arial" w:hAnsi="Arial" w:cs="Arial"/>
          <w:lang w:val="mk-MK" w:eastAsia="mk-MK"/>
        </w:rPr>
        <w:t xml:space="preserve">членот 178 </w:t>
      </w:r>
      <w:r w:rsidRPr="007C5873">
        <w:rPr>
          <w:rFonts w:ascii="Arial" w:hAnsi="Arial" w:cs="Arial"/>
          <w:lang w:val="mk-MK" w:eastAsia="mk-MK"/>
        </w:rPr>
        <w:t xml:space="preserve">на овој закон, што се создадени или обработени од нив при обезбедувањето на јавни електронски комуникаиски мрежи и/или услуги со цел да се овозможи достапност на овие податоци заради   спречување или откривање кривични дела, заради водење кривична постапка или кога тоа го бараат интересите на безбедноста и одбраната на Република Македонија. </w:t>
      </w:r>
    </w:p>
    <w:p w:rsidR="004644F4" w:rsidRDefault="004644F4" w:rsidP="004644F4">
      <w:pPr>
        <w:pStyle w:val="ListParagraph"/>
        <w:spacing w:before="100" w:beforeAutospacing="1" w:after="100" w:afterAutospacing="1" w:line="240" w:lineRule="auto"/>
        <w:ind w:left="360"/>
        <w:jc w:val="both"/>
        <w:rPr>
          <w:rFonts w:ascii="Arial" w:hAnsi="Arial" w:cs="Arial"/>
          <w:lang w:val="mk-MK" w:eastAsia="mk-MK"/>
        </w:rPr>
      </w:pPr>
      <w:bookmarkStart w:id="2" w:name="_GoBack"/>
      <w:bookmarkEnd w:id="2"/>
    </w:p>
    <w:p w:rsidR="004644F4" w:rsidRDefault="007C0EC2" w:rsidP="00942B68">
      <w:pPr>
        <w:pStyle w:val="ListParagraph"/>
        <w:numPr>
          <w:ilvl w:val="0"/>
          <w:numId w:val="160"/>
        </w:numPr>
        <w:spacing w:before="100" w:beforeAutospacing="1" w:after="100" w:afterAutospacing="1" w:line="240" w:lineRule="auto"/>
        <w:ind w:left="360"/>
        <w:jc w:val="both"/>
        <w:rPr>
          <w:rFonts w:ascii="Arial" w:hAnsi="Arial" w:cs="Arial"/>
          <w:lang w:val="mk-MK" w:eastAsia="mk-MK"/>
        </w:rPr>
      </w:pPr>
      <w:r w:rsidRPr="004644F4">
        <w:rPr>
          <w:rFonts w:ascii="Arial" w:hAnsi="Arial" w:cs="Arial"/>
          <w:lang w:val="mk-MK"/>
        </w:rPr>
        <w:t>О</w:t>
      </w:r>
      <w:r w:rsidR="00561FA4" w:rsidRPr="004644F4">
        <w:rPr>
          <w:rFonts w:ascii="Arial" w:hAnsi="Arial" w:cs="Arial"/>
          <w:lang w:val="mk-MK"/>
        </w:rPr>
        <w:t>ператорите</w:t>
      </w:r>
      <w:r w:rsidRPr="004644F4">
        <w:rPr>
          <w:rFonts w:ascii="Arial" w:hAnsi="Arial" w:cs="Arial"/>
          <w:lang w:val="mk-MK"/>
        </w:rPr>
        <w:t xml:space="preserve">   немаат обврска да ги  задржат оние податоци од ставот (1) на овој член кои што тие самите не ги создале  или обработиле.</w:t>
      </w:r>
    </w:p>
    <w:p w:rsidR="004644F4" w:rsidRPr="004644F4" w:rsidRDefault="004644F4" w:rsidP="004644F4">
      <w:pPr>
        <w:pStyle w:val="ListParagraph"/>
        <w:rPr>
          <w:rFonts w:ascii="Arial" w:hAnsi="Arial" w:cs="Arial"/>
          <w:lang w:val="mk-MK"/>
        </w:rPr>
      </w:pPr>
    </w:p>
    <w:p w:rsidR="004644F4" w:rsidRDefault="007C0EC2" w:rsidP="00942B68">
      <w:pPr>
        <w:pStyle w:val="ListParagraph"/>
        <w:numPr>
          <w:ilvl w:val="0"/>
          <w:numId w:val="160"/>
        </w:numPr>
        <w:spacing w:before="100" w:beforeAutospacing="1" w:after="100" w:afterAutospacing="1" w:line="240" w:lineRule="auto"/>
        <w:ind w:left="360"/>
        <w:jc w:val="both"/>
        <w:rPr>
          <w:rFonts w:ascii="Arial" w:hAnsi="Arial" w:cs="Arial"/>
          <w:lang w:val="mk-MK" w:eastAsia="mk-MK"/>
        </w:rPr>
      </w:pPr>
      <w:r w:rsidRPr="004644F4">
        <w:rPr>
          <w:rFonts w:ascii="Arial" w:hAnsi="Arial" w:cs="Arial"/>
          <w:lang w:val="mk-MK"/>
        </w:rPr>
        <w:t>О</w:t>
      </w:r>
      <w:r w:rsidR="00561FA4" w:rsidRPr="004644F4">
        <w:rPr>
          <w:rFonts w:ascii="Arial" w:hAnsi="Arial" w:cs="Arial"/>
          <w:lang w:val="mk-MK"/>
        </w:rPr>
        <w:t>ператорите</w:t>
      </w:r>
      <w:r w:rsidRPr="004644F4">
        <w:rPr>
          <w:rFonts w:ascii="Arial" w:hAnsi="Arial" w:cs="Arial"/>
          <w:lang w:val="mk-MK"/>
        </w:rPr>
        <w:t xml:space="preserve"> се долж</w:t>
      </w:r>
      <w:r w:rsidR="00800A0F">
        <w:rPr>
          <w:rFonts w:ascii="Arial" w:hAnsi="Arial" w:cs="Arial"/>
          <w:lang w:val="mk-MK"/>
        </w:rPr>
        <w:t>ни податоците од ставот (</w:t>
      </w:r>
      <w:r w:rsidRPr="004644F4">
        <w:rPr>
          <w:rFonts w:ascii="Arial" w:hAnsi="Arial" w:cs="Arial"/>
          <w:lang w:val="mk-MK"/>
        </w:rPr>
        <w:t xml:space="preserve">1) на овој член и сите други неопходни информации што се однесуваат на овие податоци, </w:t>
      </w:r>
      <w:r w:rsidR="00BD4BB2">
        <w:rPr>
          <w:rFonts w:ascii="Arial" w:hAnsi="Arial" w:cs="Arial"/>
          <w:lang w:val="mk-MK"/>
        </w:rPr>
        <w:t xml:space="preserve">по барање </w:t>
      </w:r>
      <w:r w:rsidRPr="004644F4">
        <w:rPr>
          <w:rFonts w:ascii="Arial" w:hAnsi="Arial" w:cs="Arial"/>
          <w:lang w:val="mk-MK"/>
        </w:rPr>
        <w:t xml:space="preserve">да им ги достават на надлежните органи,  под услови и постапка утврдени со закон. </w:t>
      </w:r>
    </w:p>
    <w:p w:rsidR="004644F4" w:rsidRPr="004644F4" w:rsidRDefault="004644F4" w:rsidP="004644F4">
      <w:pPr>
        <w:pStyle w:val="ListParagraph"/>
        <w:rPr>
          <w:rFonts w:ascii="Arial" w:hAnsi="Arial" w:cs="Arial"/>
          <w:highlight w:val="yellow"/>
          <w:lang w:val="mk-MK"/>
        </w:rPr>
      </w:pPr>
    </w:p>
    <w:p w:rsidR="004644F4" w:rsidRPr="002E1355" w:rsidRDefault="007E5683" w:rsidP="00942B68">
      <w:pPr>
        <w:pStyle w:val="ListParagraph"/>
        <w:numPr>
          <w:ilvl w:val="0"/>
          <w:numId w:val="160"/>
        </w:numPr>
        <w:spacing w:before="100" w:beforeAutospacing="1" w:after="100" w:afterAutospacing="1" w:line="240" w:lineRule="auto"/>
        <w:ind w:left="360"/>
        <w:jc w:val="both"/>
        <w:rPr>
          <w:rFonts w:ascii="Arial" w:hAnsi="Arial" w:cs="Arial"/>
          <w:lang w:val="mk-MK" w:eastAsia="mk-MK"/>
        </w:rPr>
      </w:pPr>
      <w:r w:rsidRPr="002E1355">
        <w:rPr>
          <w:rFonts w:ascii="Arial" w:hAnsi="Arial" w:cs="Arial"/>
          <w:lang w:val="mk-MK"/>
        </w:rPr>
        <w:t xml:space="preserve">Операторите на јавни електронски комуникациски мрежи и/или услуги се должни да ги обезбедат сите неопходни технички средства и организациони мерки за задржување на  податоците за електронските комуникации од </w:t>
      </w:r>
      <w:r w:rsidR="00260D63" w:rsidRPr="002E1355">
        <w:rPr>
          <w:rFonts w:ascii="Arial" w:hAnsi="Arial" w:cs="Arial"/>
          <w:lang w:val="mk-MK"/>
        </w:rPr>
        <w:t xml:space="preserve">член 178 </w:t>
      </w:r>
      <w:r w:rsidRPr="002E1355">
        <w:rPr>
          <w:rFonts w:ascii="Arial" w:hAnsi="Arial" w:cs="Arial"/>
          <w:lang w:val="mk-MK"/>
        </w:rPr>
        <w:t xml:space="preserve"> од овој закон, на нивен сопствен трошок. </w:t>
      </w:r>
    </w:p>
    <w:p w:rsidR="004644F4" w:rsidRPr="002E1355" w:rsidRDefault="004644F4" w:rsidP="004644F4">
      <w:pPr>
        <w:pStyle w:val="ListParagraph"/>
        <w:rPr>
          <w:rFonts w:ascii="Arial" w:hAnsi="Arial" w:cs="Arial"/>
          <w:lang w:val="mk-MK"/>
        </w:rPr>
      </w:pPr>
    </w:p>
    <w:p w:rsidR="007E5683" w:rsidRPr="002E1355" w:rsidRDefault="007E5683" w:rsidP="00942B68">
      <w:pPr>
        <w:pStyle w:val="ListParagraph"/>
        <w:numPr>
          <w:ilvl w:val="0"/>
          <w:numId w:val="160"/>
        </w:numPr>
        <w:spacing w:before="100" w:beforeAutospacing="1" w:after="100" w:afterAutospacing="1" w:line="240" w:lineRule="auto"/>
        <w:ind w:left="360"/>
        <w:jc w:val="both"/>
        <w:rPr>
          <w:rFonts w:ascii="Arial" w:hAnsi="Arial" w:cs="Arial"/>
          <w:lang w:val="mk-MK" w:eastAsia="mk-MK"/>
        </w:rPr>
      </w:pPr>
      <w:r w:rsidRPr="002E1355">
        <w:rPr>
          <w:rFonts w:ascii="Arial" w:hAnsi="Arial" w:cs="Arial"/>
          <w:lang w:val="mk-MK"/>
        </w:rPr>
        <w:t>Сите неопходни технички средства од ставот (</w:t>
      </w:r>
      <w:r w:rsidR="000B5D12">
        <w:rPr>
          <w:rFonts w:ascii="Arial" w:hAnsi="Arial" w:cs="Arial"/>
          <w:lang w:val="mk-MK"/>
        </w:rPr>
        <w:t>4</w:t>
      </w:r>
      <w:r w:rsidRPr="002E1355">
        <w:rPr>
          <w:rFonts w:ascii="Arial" w:hAnsi="Arial" w:cs="Arial"/>
          <w:lang w:val="mk-MK"/>
        </w:rPr>
        <w:t>) на овој член не смеат да бидат поставени надвор од Република Македонија.</w:t>
      </w:r>
    </w:p>
    <w:p w:rsidR="00B94855" w:rsidRDefault="00B94855">
      <w:pPr>
        <w:pStyle w:val="NormalWeb"/>
        <w:spacing w:before="0" w:beforeAutospacing="0" w:after="0" w:afterAutospacing="0"/>
        <w:jc w:val="center"/>
        <w:rPr>
          <w:rFonts w:ascii="Arial" w:hAnsi="Arial" w:cs="Arial"/>
          <w:b/>
          <w:sz w:val="22"/>
          <w:szCs w:val="22"/>
          <w:lang w:val="mk-MK"/>
        </w:rPr>
      </w:pPr>
    </w:p>
    <w:p w:rsidR="005D49BB" w:rsidRPr="00282553" w:rsidRDefault="0062408E">
      <w:pPr>
        <w:pStyle w:val="NormalWeb"/>
        <w:spacing w:before="0" w:beforeAutospacing="0" w:after="0" w:afterAutospacing="0"/>
        <w:jc w:val="center"/>
        <w:rPr>
          <w:rFonts w:ascii="Arial" w:hAnsi="Arial" w:cs="Arial"/>
          <w:b/>
          <w:sz w:val="22"/>
          <w:szCs w:val="22"/>
          <w:lang w:val="mk-MK"/>
        </w:rPr>
      </w:pPr>
      <w:r w:rsidRPr="00282553">
        <w:rPr>
          <w:rFonts w:ascii="Arial" w:hAnsi="Arial" w:cs="Arial"/>
          <w:b/>
          <w:sz w:val="22"/>
          <w:szCs w:val="22"/>
          <w:lang w:val="mk-MK"/>
        </w:rPr>
        <w:t>Член 177</w:t>
      </w:r>
    </w:p>
    <w:p w:rsidR="00051C80" w:rsidRPr="00282553" w:rsidRDefault="00051C80">
      <w:pPr>
        <w:pStyle w:val="NormalWeb"/>
        <w:spacing w:before="0" w:beforeAutospacing="0" w:after="0" w:afterAutospacing="0"/>
        <w:jc w:val="center"/>
        <w:rPr>
          <w:rFonts w:ascii="Arial" w:hAnsi="Arial" w:cs="Arial"/>
          <w:b/>
          <w:sz w:val="22"/>
          <w:szCs w:val="22"/>
          <w:lang w:val="mk-MK"/>
        </w:rPr>
      </w:pPr>
    </w:p>
    <w:p w:rsidR="005D49BB" w:rsidRPr="00282553" w:rsidRDefault="001D70B3">
      <w:pPr>
        <w:pStyle w:val="NormalWeb"/>
        <w:spacing w:before="0" w:beforeAutospacing="0" w:after="0" w:afterAutospacing="0"/>
        <w:jc w:val="center"/>
        <w:rPr>
          <w:rFonts w:ascii="Arial" w:hAnsi="Arial" w:cs="Arial"/>
          <w:b/>
          <w:sz w:val="22"/>
          <w:szCs w:val="22"/>
          <w:lang w:val="mk-MK"/>
        </w:rPr>
      </w:pPr>
      <w:r w:rsidRPr="00282553">
        <w:rPr>
          <w:rFonts w:ascii="Arial" w:hAnsi="Arial" w:cs="Arial"/>
          <w:b/>
          <w:sz w:val="22"/>
          <w:szCs w:val="22"/>
          <w:lang w:val="mk-MK"/>
        </w:rPr>
        <w:t>Заштита и безбедност на податоците</w:t>
      </w:r>
    </w:p>
    <w:p w:rsidR="005D49BB" w:rsidRPr="00282553" w:rsidRDefault="005D49BB">
      <w:pPr>
        <w:pStyle w:val="NormalWeb"/>
        <w:spacing w:before="0" w:beforeAutospacing="0" w:after="0" w:afterAutospacing="0"/>
        <w:jc w:val="center"/>
        <w:rPr>
          <w:rFonts w:ascii="Arial" w:hAnsi="Arial" w:cs="Arial"/>
          <w:sz w:val="22"/>
          <w:szCs w:val="22"/>
          <w:highlight w:val="yellow"/>
          <w:lang w:val="mk-MK"/>
        </w:rPr>
      </w:pPr>
    </w:p>
    <w:p w:rsidR="004644F4" w:rsidRDefault="007C0EC2" w:rsidP="004644F4">
      <w:pPr>
        <w:autoSpaceDE w:val="0"/>
        <w:autoSpaceDN w:val="0"/>
        <w:adjustRightInd w:val="0"/>
        <w:spacing w:after="0" w:line="240" w:lineRule="auto"/>
        <w:ind w:left="360"/>
        <w:jc w:val="both"/>
        <w:rPr>
          <w:rFonts w:ascii="Arial" w:hAnsi="Arial" w:cs="Arial"/>
          <w:lang w:val="mk-MK"/>
        </w:rPr>
      </w:pPr>
      <w:r w:rsidRPr="00282553">
        <w:rPr>
          <w:rFonts w:ascii="Arial" w:hAnsi="Arial" w:cs="Arial"/>
          <w:lang w:val="mk-MK"/>
        </w:rPr>
        <w:t>О</w:t>
      </w:r>
      <w:r w:rsidR="00561FA4" w:rsidRPr="00282553">
        <w:rPr>
          <w:rFonts w:ascii="Arial" w:hAnsi="Arial" w:cs="Arial"/>
          <w:lang w:val="mk-MK"/>
        </w:rPr>
        <w:t>ператорите</w:t>
      </w:r>
      <w:r w:rsidRPr="00282553">
        <w:rPr>
          <w:rFonts w:ascii="Arial" w:hAnsi="Arial" w:cs="Arial"/>
          <w:lang w:val="mk-MK"/>
        </w:rPr>
        <w:t xml:space="preserve"> се должни, особено да ги почитуваат следните начела за безбедност на податоците од чл</w:t>
      </w:r>
      <w:r w:rsidR="00561FA4" w:rsidRPr="00282553">
        <w:rPr>
          <w:rFonts w:ascii="Arial" w:hAnsi="Arial" w:cs="Arial"/>
          <w:lang w:val="mk-MK"/>
        </w:rPr>
        <w:t>енот 178</w:t>
      </w:r>
      <w:r w:rsidRPr="00282553">
        <w:rPr>
          <w:rFonts w:ascii="Arial" w:hAnsi="Arial" w:cs="Arial"/>
          <w:lang w:val="mk-MK"/>
        </w:rPr>
        <w:t xml:space="preserve"> на овој закон, и тоа: </w:t>
      </w:r>
    </w:p>
    <w:p w:rsidR="007C0EC2" w:rsidRPr="00282553" w:rsidRDefault="007C0EC2" w:rsidP="007C0EC2">
      <w:pPr>
        <w:autoSpaceDE w:val="0"/>
        <w:autoSpaceDN w:val="0"/>
        <w:adjustRightInd w:val="0"/>
        <w:spacing w:after="0" w:line="240" w:lineRule="auto"/>
        <w:jc w:val="both"/>
        <w:rPr>
          <w:rFonts w:ascii="Arial" w:hAnsi="Arial" w:cs="Arial"/>
          <w:lang w:val="mk-MK"/>
        </w:rPr>
      </w:pPr>
      <w:r w:rsidRPr="00282553">
        <w:rPr>
          <w:rFonts w:ascii="Arial" w:hAnsi="Arial" w:cs="Arial"/>
          <w:lang w:val="mk-MK"/>
        </w:rPr>
        <w:lastRenderedPageBreak/>
        <w:t xml:space="preserve"> </w:t>
      </w:r>
    </w:p>
    <w:p w:rsidR="007C0EC2" w:rsidRPr="004644F4" w:rsidRDefault="007C0EC2" w:rsidP="00942B68">
      <w:pPr>
        <w:pStyle w:val="ListParagraph"/>
        <w:numPr>
          <w:ilvl w:val="0"/>
          <w:numId w:val="161"/>
        </w:numPr>
        <w:autoSpaceDE w:val="0"/>
        <w:autoSpaceDN w:val="0"/>
        <w:adjustRightInd w:val="0"/>
        <w:spacing w:after="0" w:line="240" w:lineRule="auto"/>
        <w:ind w:hanging="270"/>
        <w:jc w:val="both"/>
        <w:rPr>
          <w:rFonts w:ascii="Arial" w:hAnsi="Arial" w:cs="Arial"/>
          <w:lang w:val="mk-MK"/>
        </w:rPr>
      </w:pPr>
      <w:r w:rsidRPr="004644F4">
        <w:rPr>
          <w:rFonts w:ascii="Arial" w:hAnsi="Arial" w:cs="Arial"/>
          <w:lang w:val="mk-MK"/>
        </w:rPr>
        <w:t>податоците се со ист квалитет и се предмет на иста безбедност и заштита како и податоците во ел</w:t>
      </w:r>
      <w:r w:rsidR="004644F4" w:rsidRPr="004644F4">
        <w:rPr>
          <w:rFonts w:ascii="Arial" w:hAnsi="Arial" w:cs="Arial"/>
          <w:lang w:val="mk-MK"/>
        </w:rPr>
        <w:t>ектронската комуникациска мрежа</w:t>
      </w:r>
      <w:r w:rsidRPr="004644F4">
        <w:rPr>
          <w:rFonts w:ascii="Arial" w:hAnsi="Arial" w:cs="Arial"/>
          <w:lang w:val="mk-MK"/>
        </w:rPr>
        <w:t>;</w:t>
      </w:r>
    </w:p>
    <w:p w:rsidR="004644F4" w:rsidRDefault="004644F4" w:rsidP="004644F4">
      <w:pPr>
        <w:autoSpaceDE w:val="0"/>
        <w:autoSpaceDN w:val="0"/>
        <w:adjustRightInd w:val="0"/>
        <w:spacing w:after="0" w:line="240" w:lineRule="auto"/>
        <w:ind w:left="720" w:hanging="270"/>
        <w:jc w:val="both"/>
        <w:rPr>
          <w:rFonts w:ascii="Arial" w:hAnsi="Arial" w:cs="Arial"/>
          <w:lang w:val="mk-MK"/>
        </w:rPr>
      </w:pPr>
    </w:p>
    <w:p w:rsidR="007C0EC2" w:rsidRPr="004644F4" w:rsidRDefault="007C0EC2" w:rsidP="00942B68">
      <w:pPr>
        <w:pStyle w:val="ListParagraph"/>
        <w:numPr>
          <w:ilvl w:val="0"/>
          <w:numId w:val="161"/>
        </w:numPr>
        <w:autoSpaceDE w:val="0"/>
        <w:autoSpaceDN w:val="0"/>
        <w:adjustRightInd w:val="0"/>
        <w:spacing w:after="0" w:line="240" w:lineRule="auto"/>
        <w:ind w:hanging="270"/>
        <w:jc w:val="both"/>
        <w:rPr>
          <w:rFonts w:ascii="Arial" w:hAnsi="Arial" w:cs="Arial"/>
          <w:lang w:val="mk-MK"/>
        </w:rPr>
      </w:pPr>
      <w:r w:rsidRPr="004644F4">
        <w:rPr>
          <w:rFonts w:ascii="Arial" w:hAnsi="Arial" w:cs="Arial"/>
          <w:lang w:val="mk-MK"/>
        </w:rPr>
        <w:t>на  податоците се применуваат соодветни технички и организациони мерки за заштита од случајно или незаконско уништување, случајно губење или  изменување, или пак неовластено или незаконско чување   обработка, пристап или откривање</w:t>
      </w:r>
      <w:r w:rsidR="00DB2044" w:rsidRPr="004644F4">
        <w:rPr>
          <w:rFonts w:ascii="Arial" w:hAnsi="Arial" w:cs="Arial"/>
          <w:lang w:val="mk-MK"/>
        </w:rPr>
        <w:t>;</w:t>
      </w:r>
    </w:p>
    <w:p w:rsidR="004644F4" w:rsidRPr="00282553" w:rsidRDefault="004644F4" w:rsidP="004644F4">
      <w:pPr>
        <w:autoSpaceDE w:val="0"/>
        <w:autoSpaceDN w:val="0"/>
        <w:adjustRightInd w:val="0"/>
        <w:spacing w:after="0" w:line="240" w:lineRule="auto"/>
        <w:ind w:left="720" w:hanging="270"/>
        <w:jc w:val="both"/>
        <w:rPr>
          <w:rFonts w:ascii="Arial" w:hAnsi="Arial" w:cs="Arial"/>
          <w:lang w:val="mk-MK"/>
        </w:rPr>
      </w:pPr>
    </w:p>
    <w:p w:rsidR="007C0EC2" w:rsidRPr="004644F4" w:rsidRDefault="007C0EC2" w:rsidP="00942B68">
      <w:pPr>
        <w:pStyle w:val="ListParagraph"/>
        <w:numPr>
          <w:ilvl w:val="0"/>
          <w:numId w:val="161"/>
        </w:numPr>
        <w:autoSpaceDE w:val="0"/>
        <w:autoSpaceDN w:val="0"/>
        <w:adjustRightInd w:val="0"/>
        <w:spacing w:after="0" w:line="240" w:lineRule="auto"/>
        <w:ind w:hanging="270"/>
        <w:jc w:val="both"/>
        <w:rPr>
          <w:rFonts w:ascii="Arial" w:hAnsi="Arial" w:cs="Arial"/>
          <w:lang w:val="mk-MK"/>
        </w:rPr>
      </w:pPr>
      <w:r w:rsidRPr="004644F4">
        <w:rPr>
          <w:rFonts w:ascii="Arial" w:hAnsi="Arial" w:cs="Arial"/>
          <w:lang w:val="mk-MK"/>
        </w:rPr>
        <w:t>на  податоците се применуваат соодветни технички и организациони мерки за да се обезбеди дека до нив може да пристапат само овластени лица на операторо</w:t>
      </w:r>
      <w:r w:rsidR="00DB2044" w:rsidRPr="004644F4">
        <w:rPr>
          <w:rFonts w:ascii="Arial" w:hAnsi="Arial" w:cs="Arial"/>
          <w:lang w:val="mk-MK"/>
        </w:rPr>
        <w:t>т</w:t>
      </w:r>
      <w:r w:rsidRPr="004644F4">
        <w:rPr>
          <w:rFonts w:ascii="Arial" w:hAnsi="Arial" w:cs="Arial"/>
          <w:lang w:val="mk-MK"/>
        </w:rPr>
        <w:t>, и</w:t>
      </w:r>
    </w:p>
    <w:p w:rsidR="004644F4" w:rsidRPr="00282553" w:rsidRDefault="004644F4" w:rsidP="004644F4">
      <w:pPr>
        <w:autoSpaceDE w:val="0"/>
        <w:autoSpaceDN w:val="0"/>
        <w:adjustRightInd w:val="0"/>
        <w:spacing w:after="0" w:line="240" w:lineRule="auto"/>
        <w:ind w:left="720" w:hanging="270"/>
        <w:jc w:val="both"/>
        <w:rPr>
          <w:rFonts w:ascii="Arial" w:hAnsi="Arial" w:cs="Arial"/>
          <w:lang w:val="mk-MK"/>
        </w:rPr>
      </w:pPr>
    </w:p>
    <w:p w:rsidR="007C0EC2" w:rsidRPr="004644F4" w:rsidRDefault="007C0EC2" w:rsidP="00942B68">
      <w:pPr>
        <w:pStyle w:val="ListParagraph"/>
        <w:numPr>
          <w:ilvl w:val="0"/>
          <w:numId w:val="161"/>
        </w:numPr>
        <w:autoSpaceDE w:val="0"/>
        <w:autoSpaceDN w:val="0"/>
        <w:adjustRightInd w:val="0"/>
        <w:spacing w:after="0" w:line="240" w:lineRule="auto"/>
        <w:ind w:hanging="270"/>
        <w:jc w:val="both"/>
        <w:rPr>
          <w:rFonts w:ascii="Arial" w:hAnsi="Arial" w:cs="Arial"/>
          <w:lang w:val="mk-MK"/>
        </w:rPr>
      </w:pPr>
      <w:r w:rsidRPr="004644F4">
        <w:rPr>
          <w:rFonts w:ascii="Arial" w:hAnsi="Arial" w:cs="Arial"/>
          <w:lang w:val="mk-MK"/>
        </w:rPr>
        <w:t xml:space="preserve">податоците со исклучок на оние до кои што било пристапено и биле зачувани се уништуваат по истекот на периодот за нивно задржување утврден во членот </w:t>
      </w:r>
      <w:r w:rsidR="00561FA4" w:rsidRPr="004644F4">
        <w:rPr>
          <w:rFonts w:ascii="Arial" w:hAnsi="Arial" w:cs="Arial"/>
          <w:lang w:val="mk-MK"/>
        </w:rPr>
        <w:t>176</w:t>
      </w:r>
      <w:r w:rsidRPr="004644F4">
        <w:rPr>
          <w:rFonts w:ascii="Arial" w:hAnsi="Arial" w:cs="Arial"/>
          <w:lang w:val="mk-MK"/>
        </w:rPr>
        <w:t xml:space="preserve"> став (3) од овој закон.</w:t>
      </w:r>
    </w:p>
    <w:p w:rsidR="00A61ED9" w:rsidRPr="00282553" w:rsidRDefault="00A61ED9" w:rsidP="0094550D">
      <w:pPr>
        <w:autoSpaceDE w:val="0"/>
        <w:autoSpaceDN w:val="0"/>
        <w:adjustRightInd w:val="0"/>
        <w:spacing w:after="0" w:line="240" w:lineRule="auto"/>
        <w:jc w:val="both"/>
        <w:rPr>
          <w:rFonts w:ascii="Arial" w:hAnsi="Arial" w:cs="Arial"/>
          <w:lang w:val="mk-MK"/>
        </w:rPr>
      </w:pPr>
    </w:p>
    <w:p w:rsidR="00BB6482" w:rsidRPr="00282553" w:rsidRDefault="00BB6482" w:rsidP="00BB6482">
      <w:pPr>
        <w:pStyle w:val="NormalWeb"/>
        <w:spacing w:before="0" w:beforeAutospacing="0" w:after="0" w:afterAutospacing="0"/>
        <w:jc w:val="center"/>
        <w:rPr>
          <w:rFonts w:ascii="Arial" w:hAnsi="Arial" w:cs="Arial"/>
          <w:b/>
          <w:sz w:val="22"/>
          <w:szCs w:val="22"/>
        </w:rPr>
      </w:pPr>
      <w:r w:rsidRPr="00282553">
        <w:rPr>
          <w:rFonts w:ascii="Arial" w:hAnsi="Arial" w:cs="Arial"/>
          <w:b/>
          <w:sz w:val="22"/>
          <w:szCs w:val="22"/>
          <w:lang w:val="mk-MK"/>
        </w:rPr>
        <w:t xml:space="preserve">Член </w:t>
      </w:r>
      <w:r w:rsidR="0062408E" w:rsidRPr="00282553">
        <w:rPr>
          <w:rFonts w:ascii="Arial" w:hAnsi="Arial" w:cs="Arial"/>
          <w:b/>
          <w:sz w:val="22"/>
          <w:szCs w:val="22"/>
          <w:lang w:val="mk-MK"/>
        </w:rPr>
        <w:t>178</w:t>
      </w:r>
    </w:p>
    <w:p w:rsidR="00BB6482" w:rsidRPr="00282553" w:rsidRDefault="00216640" w:rsidP="00BB6482">
      <w:pPr>
        <w:pStyle w:val="NormalWeb"/>
        <w:spacing w:before="0" w:beforeAutospacing="0" w:after="0" w:afterAutospacing="0"/>
        <w:jc w:val="center"/>
        <w:rPr>
          <w:rFonts w:ascii="Arial" w:hAnsi="Arial" w:cs="Arial"/>
          <w:b/>
          <w:sz w:val="22"/>
          <w:szCs w:val="22"/>
          <w:lang w:val="mk-MK"/>
        </w:rPr>
      </w:pPr>
      <w:r w:rsidRPr="00282553">
        <w:rPr>
          <w:rFonts w:ascii="Arial" w:hAnsi="Arial" w:cs="Arial"/>
          <w:b/>
          <w:sz w:val="22"/>
          <w:szCs w:val="22"/>
          <w:lang w:val="mk-MK"/>
        </w:rPr>
        <w:t>Видови</w:t>
      </w:r>
      <w:r w:rsidR="00BB6482" w:rsidRPr="00282553">
        <w:rPr>
          <w:rFonts w:ascii="Arial" w:hAnsi="Arial" w:cs="Arial"/>
          <w:b/>
          <w:sz w:val="22"/>
          <w:szCs w:val="22"/>
          <w:lang w:val="mk-MK"/>
        </w:rPr>
        <w:t xml:space="preserve"> на податоци што се задржуваат</w:t>
      </w:r>
    </w:p>
    <w:p w:rsidR="00BB6482" w:rsidRPr="004644F4" w:rsidRDefault="007C0EC2" w:rsidP="00942B68">
      <w:pPr>
        <w:pStyle w:val="ListParagraph"/>
        <w:numPr>
          <w:ilvl w:val="0"/>
          <w:numId w:val="162"/>
        </w:numPr>
        <w:spacing w:before="100" w:beforeAutospacing="1" w:after="100" w:afterAutospacing="1" w:line="240" w:lineRule="auto"/>
        <w:ind w:left="360"/>
        <w:jc w:val="both"/>
        <w:rPr>
          <w:rFonts w:ascii="Arial" w:hAnsi="Arial" w:cs="Arial"/>
          <w:lang w:val="mk-MK"/>
        </w:rPr>
      </w:pPr>
      <w:r w:rsidRPr="004644F4">
        <w:rPr>
          <w:rFonts w:ascii="Arial" w:hAnsi="Arial" w:cs="Arial"/>
          <w:lang w:val="mk-MK"/>
        </w:rPr>
        <w:t>О</w:t>
      </w:r>
      <w:r w:rsidR="00561FA4" w:rsidRPr="004644F4">
        <w:rPr>
          <w:rFonts w:ascii="Arial" w:hAnsi="Arial" w:cs="Arial"/>
          <w:lang w:val="mk-MK"/>
        </w:rPr>
        <w:t>ператорите</w:t>
      </w:r>
      <w:r w:rsidRPr="004644F4">
        <w:rPr>
          <w:rFonts w:ascii="Arial" w:hAnsi="Arial" w:cs="Arial"/>
          <w:lang w:val="mk-MK"/>
        </w:rPr>
        <w:t xml:space="preserve"> се должни да ги задржуваат следните видови на податоци</w:t>
      </w:r>
      <w:r w:rsidR="00BB6482" w:rsidRPr="004644F4">
        <w:rPr>
          <w:rFonts w:ascii="Arial" w:hAnsi="Arial" w:cs="Arial"/>
          <w:lang w:val="mk-MK"/>
        </w:rPr>
        <w:t xml:space="preserve"> :</w:t>
      </w:r>
    </w:p>
    <w:p w:rsidR="00BB6482" w:rsidRDefault="007D3459" w:rsidP="007D3459">
      <w:pPr>
        <w:pStyle w:val="NormalWeb"/>
        <w:spacing w:before="0" w:beforeAutospacing="0" w:after="0" w:afterAutospacing="0"/>
        <w:ind w:left="810" w:hanging="450"/>
        <w:jc w:val="both"/>
        <w:rPr>
          <w:rFonts w:ascii="Arial" w:hAnsi="Arial" w:cs="Arial"/>
          <w:sz w:val="22"/>
          <w:szCs w:val="22"/>
          <w:lang w:val="mk-MK"/>
        </w:rPr>
      </w:pPr>
      <w:r>
        <w:rPr>
          <w:rFonts w:ascii="Arial" w:hAnsi="Arial" w:cs="Arial"/>
          <w:sz w:val="22"/>
          <w:szCs w:val="22"/>
          <w:lang w:val="mk-MK"/>
        </w:rPr>
        <w:t>(А</w:t>
      </w:r>
      <w:r w:rsidR="00BB6482" w:rsidRPr="00282553">
        <w:rPr>
          <w:rFonts w:ascii="Arial" w:hAnsi="Arial" w:cs="Arial"/>
          <w:sz w:val="22"/>
          <w:szCs w:val="22"/>
          <w:lang w:val="mk-MK"/>
        </w:rPr>
        <w:t>) податоци што се потребни за следење и идентификување на изворот на комуникацијата:</w:t>
      </w:r>
    </w:p>
    <w:p w:rsidR="007D3459" w:rsidRPr="00282553" w:rsidRDefault="007D3459" w:rsidP="007D3459">
      <w:pPr>
        <w:pStyle w:val="NormalWeb"/>
        <w:spacing w:before="0" w:beforeAutospacing="0" w:after="0" w:afterAutospacing="0"/>
        <w:ind w:left="810" w:hanging="450"/>
        <w:jc w:val="both"/>
        <w:rPr>
          <w:rFonts w:ascii="Arial" w:hAnsi="Arial" w:cs="Arial"/>
          <w:sz w:val="22"/>
          <w:szCs w:val="22"/>
          <w:lang w:val="mk-MK"/>
        </w:rPr>
      </w:pPr>
    </w:p>
    <w:p w:rsidR="00BB6482" w:rsidRDefault="008C0C86" w:rsidP="00C753CA">
      <w:pPr>
        <w:pStyle w:val="NormalWeb"/>
        <w:spacing w:before="0" w:beforeAutospacing="0" w:after="0" w:afterAutospacing="0"/>
        <w:ind w:left="1080" w:hanging="360"/>
        <w:jc w:val="both"/>
        <w:rPr>
          <w:rFonts w:ascii="Arial" w:hAnsi="Arial" w:cs="Arial"/>
          <w:sz w:val="22"/>
          <w:szCs w:val="22"/>
          <w:lang w:val="mk-MK"/>
        </w:rPr>
      </w:pPr>
      <w:r>
        <w:rPr>
          <w:rFonts w:ascii="Arial" w:hAnsi="Arial" w:cs="Arial"/>
          <w:sz w:val="22"/>
          <w:szCs w:val="22"/>
          <w:lang w:val="mk-MK"/>
        </w:rPr>
        <w:t>1.</w:t>
      </w:r>
      <w:r w:rsidR="00BB6482" w:rsidRPr="00282553">
        <w:rPr>
          <w:rFonts w:ascii="Arial" w:hAnsi="Arial" w:cs="Arial"/>
          <w:sz w:val="22"/>
          <w:szCs w:val="22"/>
          <w:lang w:val="mk-MK"/>
        </w:rPr>
        <w:t xml:space="preserve"> </w:t>
      </w:r>
      <w:r w:rsidR="007C0EC2" w:rsidRPr="00282553">
        <w:rPr>
          <w:rFonts w:ascii="Arial" w:hAnsi="Arial" w:cs="Arial"/>
          <w:sz w:val="22"/>
          <w:szCs w:val="22"/>
          <w:lang w:val="mk-MK"/>
        </w:rPr>
        <w:t>при обезбедување на телефонски услуги</w:t>
      </w:r>
      <w:r w:rsidR="00BB6482" w:rsidRPr="00282553">
        <w:rPr>
          <w:rFonts w:ascii="Arial" w:hAnsi="Arial" w:cs="Arial"/>
          <w:sz w:val="22"/>
          <w:szCs w:val="22"/>
          <w:lang w:val="mk-MK"/>
        </w:rPr>
        <w:t xml:space="preserve"> преку фиксна</w:t>
      </w:r>
      <w:r w:rsidR="007C0EC2" w:rsidRPr="00282553">
        <w:rPr>
          <w:rFonts w:ascii="Arial" w:hAnsi="Arial" w:cs="Arial"/>
          <w:sz w:val="22"/>
          <w:szCs w:val="22"/>
          <w:lang w:val="mk-MK"/>
        </w:rPr>
        <w:t xml:space="preserve"> или мобилна јавна електронска комуникациска мрежа</w:t>
      </w:r>
      <w:r w:rsidR="00BB6482" w:rsidRPr="00282553">
        <w:rPr>
          <w:rFonts w:ascii="Arial" w:hAnsi="Arial" w:cs="Arial"/>
          <w:sz w:val="22"/>
          <w:szCs w:val="22"/>
          <w:lang w:val="mk-MK"/>
        </w:rPr>
        <w:t>:</w:t>
      </w:r>
    </w:p>
    <w:p w:rsidR="007D3459" w:rsidRPr="00282553" w:rsidRDefault="007D3459" w:rsidP="00BB6482">
      <w:pPr>
        <w:pStyle w:val="NormalWeb"/>
        <w:spacing w:before="0" w:beforeAutospacing="0" w:after="0" w:afterAutospacing="0"/>
        <w:ind w:left="720"/>
        <w:jc w:val="both"/>
        <w:rPr>
          <w:rFonts w:ascii="Arial" w:hAnsi="Arial" w:cs="Arial"/>
          <w:sz w:val="22"/>
          <w:szCs w:val="22"/>
          <w:lang w:val="mk-MK"/>
        </w:rPr>
      </w:pPr>
    </w:p>
    <w:p w:rsidR="00BB6482" w:rsidRDefault="00BB6482" w:rsidP="00942B68">
      <w:pPr>
        <w:pStyle w:val="NormalWeb"/>
        <w:numPr>
          <w:ilvl w:val="0"/>
          <w:numId w:val="163"/>
        </w:numPr>
        <w:spacing w:before="0" w:beforeAutospacing="0" w:after="0" w:afterAutospacing="0"/>
        <w:ind w:left="1710" w:hanging="270"/>
        <w:jc w:val="both"/>
        <w:rPr>
          <w:rFonts w:ascii="Arial" w:hAnsi="Arial" w:cs="Arial"/>
          <w:sz w:val="22"/>
          <w:szCs w:val="22"/>
          <w:lang w:val="mk-MK"/>
        </w:rPr>
      </w:pPr>
      <w:r w:rsidRPr="00282553">
        <w:rPr>
          <w:rFonts w:ascii="Arial" w:hAnsi="Arial" w:cs="Arial"/>
          <w:sz w:val="22"/>
          <w:szCs w:val="22"/>
          <w:lang w:val="mk-MK"/>
        </w:rPr>
        <w:t>повикувачкиот телефонски број;</w:t>
      </w:r>
    </w:p>
    <w:p w:rsidR="007D3459" w:rsidRPr="00282553" w:rsidRDefault="007D3459" w:rsidP="007D3459">
      <w:pPr>
        <w:pStyle w:val="NormalWeb"/>
        <w:spacing w:before="0" w:beforeAutospacing="0" w:after="0" w:afterAutospacing="0"/>
        <w:ind w:left="2160"/>
        <w:jc w:val="both"/>
        <w:rPr>
          <w:rFonts w:ascii="Arial" w:hAnsi="Arial" w:cs="Arial"/>
          <w:sz w:val="22"/>
          <w:szCs w:val="22"/>
          <w:lang w:val="mk-MK"/>
        </w:rPr>
      </w:pPr>
    </w:p>
    <w:p w:rsidR="00BB6482" w:rsidRDefault="00BB6482" w:rsidP="00BB6482">
      <w:pPr>
        <w:pStyle w:val="NormalWeb"/>
        <w:spacing w:before="0" w:beforeAutospacing="0" w:after="0" w:afterAutospacing="0"/>
        <w:ind w:left="1440"/>
        <w:jc w:val="both"/>
        <w:rPr>
          <w:rFonts w:ascii="Arial" w:hAnsi="Arial" w:cs="Arial"/>
          <w:sz w:val="22"/>
          <w:szCs w:val="22"/>
          <w:lang w:val="mk-MK"/>
        </w:rPr>
      </w:pPr>
      <w:r w:rsidRPr="00282553">
        <w:rPr>
          <w:rFonts w:ascii="Arial" w:hAnsi="Arial" w:cs="Arial"/>
          <w:sz w:val="22"/>
          <w:szCs w:val="22"/>
          <w:lang w:val="mk-MK"/>
        </w:rPr>
        <w:t>(ii) името и адресата на претплатникот или на регистрираниот корисник;</w:t>
      </w:r>
    </w:p>
    <w:p w:rsidR="007D3459" w:rsidRPr="00282553" w:rsidRDefault="007D3459" w:rsidP="00BB6482">
      <w:pPr>
        <w:pStyle w:val="NormalWeb"/>
        <w:spacing w:before="0" w:beforeAutospacing="0" w:after="0" w:afterAutospacing="0"/>
        <w:ind w:left="1440"/>
        <w:jc w:val="both"/>
        <w:rPr>
          <w:rFonts w:ascii="Arial" w:hAnsi="Arial" w:cs="Arial"/>
          <w:sz w:val="22"/>
          <w:szCs w:val="22"/>
          <w:lang w:val="mk-MK"/>
        </w:rPr>
      </w:pPr>
    </w:p>
    <w:p w:rsidR="00BB6482" w:rsidRDefault="008C0C86" w:rsidP="008C0C86">
      <w:pPr>
        <w:pStyle w:val="NormalWeb"/>
        <w:spacing w:before="0" w:beforeAutospacing="0" w:after="0" w:afterAutospacing="0"/>
        <w:ind w:left="990" w:hanging="270"/>
        <w:jc w:val="both"/>
        <w:rPr>
          <w:rFonts w:ascii="Arial" w:hAnsi="Arial" w:cs="Arial"/>
          <w:sz w:val="22"/>
          <w:szCs w:val="22"/>
          <w:lang w:val="mk-MK"/>
        </w:rPr>
      </w:pPr>
      <w:r>
        <w:rPr>
          <w:rFonts w:ascii="Arial" w:hAnsi="Arial" w:cs="Arial"/>
          <w:sz w:val="22"/>
          <w:szCs w:val="22"/>
          <w:lang w:val="mk-MK"/>
        </w:rPr>
        <w:t xml:space="preserve">2. </w:t>
      </w:r>
      <w:r w:rsidR="005B656D" w:rsidRPr="00282553">
        <w:rPr>
          <w:rFonts w:ascii="Arial" w:hAnsi="Arial" w:cs="Arial"/>
          <w:sz w:val="22"/>
          <w:szCs w:val="22"/>
          <w:lang w:val="mk-MK"/>
        </w:rPr>
        <w:t>при обезбедување на пристап</w:t>
      </w:r>
      <w:r w:rsidR="00BB6482" w:rsidRPr="00282553">
        <w:rPr>
          <w:rFonts w:ascii="Arial" w:hAnsi="Arial" w:cs="Arial"/>
          <w:sz w:val="22"/>
          <w:szCs w:val="22"/>
          <w:lang w:val="mk-MK"/>
        </w:rPr>
        <w:t xml:space="preserve"> до интернет, е</w:t>
      </w:r>
      <w:r w:rsidR="005B656D" w:rsidRPr="00282553">
        <w:rPr>
          <w:rFonts w:ascii="Arial" w:hAnsi="Arial" w:cs="Arial"/>
          <w:sz w:val="22"/>
          <w:szCs w:val="22"/>
          <w:lang w:val="mk-MK"/>
        </w:rPr>
        <w:t>лектронска пошта и до телефонски услуги</w:t>
      </w:r>
      <w:r w:rsidR="00BB6482" w:rsidRPr="00282553">
        <w:rPr>
          <w:rFonts w:ascii="Arial" w:hAnsi="Arial" w:cs="Arial"/>
          <w:sz w:val="22"/>
          <w:szCs w:val="22"/>
          <w:lang w:val="mk-MK"/>
        </w:rPr>
        <w:t xml:space="preserve"> преку интернет:</w:t>
      </w:r>
    </w:p>
    <w:p w:rsidR="007D3459" w:rsidRPr="00282553" w:rsidRDefault="007D3459" w:rsidP="007D3459">
      <w:pPr>
        <w:pStyle w:val="NormalWeb"/>
        <w:spacing w:before="0" w:beforeAutospacing="0" w:after="0" w:afterAutospacing="0"/>
        <w:ind w:left="720"/>
        <w:jc w:val="both"/>
        <w:rPr>
          <w:rFonts w:ascii="Arial" w:hAnsi="Arial" w:cs="Arial"/>
          <w:sz w:val="22"/>
          <w:szCs w:val="22"/>
          <w:lang w:val="mk-MK"/>
        </w:rPr>
      </w:pPr>
    </w:p>
    <w:p w:rsidR="00BB6482" w:rsidRDefault="00BB6482" w:rsidP="00942B68">
      <w:pPr>
        <w:pStyle w:val="NormalWeb"/>
        <w:numPr>
          <w:ilvl w:val="0"/>
          <w:numId w:val="164"/>
        </w:numPr>
        <w:spacing w:before="0" w:beforeAutospacing="0" w:after="0" w:afterAutospacing="0"/>
        <w:ind w:left="1800" w:hanging="360"/>
        <w:jc w:val="both"/>
        <w:rPr>
          <w:rFonts w:ascii="Arial" w:hAnsi="Arial" w:cs="Arial"/>
          <w:sz w:val="22"/>
          <w:szCs w:val="22"/>
          <w:lang w:val="mk-MK"/>
        </w:rPr>
      </w:pPr>
      <w:r w:rsidRPr="00282553">
        <w:rPr>
          <w:rFonts w:ascii="Arial" w:hAnsi="Arial" w:cs="Arial"/>
          <w:sz w:val="22"/>
          <w:szCs w:val="22"/>
          <w:lang w:val="mk-MK"/>
        </w:rPr>
        <w:t>доделениот кориснички код за идентификација;</w:t>
      </w:r>
    </w:p>
    <w:p w:rsidR="007D3459" w:rsidRPr="00282553" w:rsidRDefault="007D3459" w:rsidP="007D3459">
      <w:pPr>
        <w:pStyle w:val="NormalWeb"/>
        <w:spacing w:before="0" w:beforeAutospacing="0" w:after="0" w:afterAutospacing="0"/>
        <w:ind w:left="2160"/>
        <w:jc w:val="both"/>
        <w:rPr>
          <w:rFonts w:ascii="Arial" w:hAnsi="Arial" w:cs="Arial"/>
          <w:sz w:val="22"/>
          <w:szCs w:val="22"/>
          <w:lang w:val="mk-MK"/>
        </w:rPr>
      </w:pPr>
    </w:p>
    <w:p w:rsidR="007D3459" w:rsidRDefault="00BB6482" w:rsidP="00942B68">
      <w:pPr>
        <w:pStyle w:val="NormalWeb"/>
        <w:numPr>
          <w:ilvl w:val="0"/>
          <w:numId w:val="164"/>
        </w:numPr>
        <w:spacing w:before="0" w:beforeAutospacing="0" w:after="0" w:afterAutospacing="0"/>
        <w:ind w:left="1800" w:hanging="360"/>
        <w:jc w:val="both"/>
        <w:rPr>
          <w:rFonts w:ascii="Arial" w:hAnsi="Arial" w:cs="Arial"/>
          <w:sz w:val="22"/>
          <w:szCs w:val="22"/>
          <w:lang w:val="mk-MK"/>
        </w:rPr>
      </w:pPr>
      <w:r w:rsidRPr="00282553">
        <w:rPr>
          <w:rFonts w:ascii="Arial" w:hAnsi="Arial" w:cs="Arial"/>
          <w:sz w:val="22"/>
          <w:szCs w:val="22"/>
          <w:lang w:val="mk-MK"/>
        </w:rPr>
        <w:t>корисничкиот код за идентификација и те</w:t>
      </w:r>
      <w:r w:rsidR="008D155B" w:rsidRPr="00282553">
        <w:rPr>
          <w:rFonts w:ascii="Arial" w:hAnsi="Arial" w:cs="Arial"/>
          <w:sz w:val="22"/>
          <w:szCs w:val="22"/>
          <w:lang w:val="mk-MK"/>
        </w:rPr>
        <w:t xml:space="preserve">лефонскиот број доделен за </w:t>
      </w:r>
      <w:r w:rsidRPr="00282553">
        <w:rPr>
          <w:rFonts w:ascii="Arial" w:hAnsi="Arial" w:cs="Arial"/>
          <w:sz w:val="22"/>
          <w:szCs w:val="22"/>
          <w:lang w:val="mk-MK"/>
        </w:rPr>
        <w:t xml:space="preserve"> било</w:t>
      </w:r>
      <w:r w:rsidR="008D155B" w:rsidRPr="00282553">
        <w:rPr>
          <w:rFonts w:ascii="Arial" w:hAnsi="Arial" w:cs="Arial"/>
          <w:sz w:val="22"/>
          <w:szCs w:val="22"/>
          <w:lang w:val="mk-MK"/>
        </w:rPr>
        <w:t xml:space="preserve"> каква</w:t>
      </w:r>
      <w:r w:rsidRPr="00282553">
        <w:rPr>
          <w:rFonts w:ascii="Arial" w:hAnsi="Arial" w:cs="Arial"/>
          <w:sz w:val="22"/>
          <w:szCs w:val="22"/>
          <w:lang w:val="mk-MK"/>
        </w:rPr>
        <w:t xml:space="preserve"> комуникација при пристап до јавната телефонска мрежа;</w:t>
      </w:r>
    </w:p>
    <w:p w:rsidR="007D3459" w:rsidRDefault="007D3459" w:rsidP="007D3459">
      <w:pPr>
        <w:pStyle w:val="NormalWeb"/>
        <w:spacing w:before="0" w:beforeAutospacing="0" w:after="0" w:afterAutospacing="0"/>
        <w:ind w:left="1800"/>
        <w:jc w:val="both"/>
        <w:rPr>
          <w:rFonts w:ascii="Arial" w:hAnsi="Arial" w:cs="Arial"/>
          <w:sz w:val="22"/>
          <w:szCs w:val="22"/>
          <w:lang w:val="mk-MK"/>
        </w:rPr>
      </w:pPr>
    </w:p>
    <w:p w:rsidR="00BB6482" w:rsidRPr="007D3459" w:rsidRDefault="00BB6482" w:rsidP="00942B68">
      <w:pPr>
        <w:pStyle w:val="NormalWeb"/>
        <w:numPr>
          <w:ilvl w:val="0"/>
          <w:numId w:val="164"/>
        </w:numPr>
        <w:spacing w:before="0" w:beforeAutospacing="0" w:after="0" w:afterAutospacing="0"/>
        <w:ind w:left="1800" w:hanging="360"/>
        <w:jc w:val="both"/>
        <w:rPr>
          <w:rFonts w:ascii="Arial" w:hAnsi="Arial" w:cs="Arial"/>
          <w:sz w:val="22"/>
          <w:szCs w:val="22"/>
          <w:lang w:val="mk-MK"/>
        </w:rPr>
      </w:pPr>
      <w:r w:rsidRPr="007D3459">
        <w:rPr>
          <w:rFonts w:ascii="Arial" w:hAnsi="Arial" w:cs="Arial"/>
          <w:sz w:val="22"/>
          <w:szCs w:val="22"/>
          <w:lang w:val="mk-MK"/>
        </w:rPr>
        <w:t>името и адресата на претплатникот или на регистрираниот корисник</w:t>
      </w:r>
      <w:r w:rsidR="008D155B" w:rsidRPr="007D3459">
        <w:rPr>
          <w:rFonts w:ascii="Arial" w:hAnsi="Arial" w:cs="Arial"/>
          <w:sz w:val="22"/>
          <w:szCs w:val="22"/>
          <w:lang w:val="mk-MK"/>
        </w:rPr>
        <w:t xml:space="preserve"> кому му била доделена адреса за</w:t>
      </w:r>
      <w:r w:rsidRPr="007D3459">
        <w:rPr>
          <w:rFonts w:ascii="Arial" w:hAnsi="Arial" w:cs="Arial"/>
          <w:sz w:val="22"/>
          <w:szCs w:val="22"/>
          <w:lang w:val="mk-MK"/>
        </w:rPr>
        <w:t xml:space="preserve"> инте</w:t>
      </w:r>
      <w:r w:rsidR="008D155B" w:rsidRPr="007D3459">
        <w:rPr>
          <w:rFonts w:ascii="Arial" w:hAnsi="Arial" w:cs="Arial"/>
          <w:sz w:val="22"/>
          <w:szCs w:val="22"/>
          <w:lang w:val="mk-MK"/>
        </w:rPr>
        <w:t>рнет-протокол (ИП), кориснички</w:t>
      </w:r>
      <w:r w:rsidRPr="007D3459">
        <w:rPr>
          <w:rFonts w:ascii="Arial" w:hAnsi="Arial" w:cs="Arial"/>
          <w:sz w:val="22"/>
          <w:szCs w:val="22"/>
          <w:lang w:val="mk-MK"/>
        </w:rPr>
        <w:t xml:space="preserve"> код за</w:t>
      </w:r>
      <w:r w:rsidR="008D155B" w:rsidRPr="007D3459">
        <w:rPr>
          <w:rFonts w:ascii="Arial" w:hAnsi="Arial" w:cs="Arial"/>
          <w:sz w:val="22"/>
          <w:szCs w:val="22"/>
          <w:lang w:val="mk-MK"/>
        </w:rPr>
        <w:t xml:space="preserve"> идентификација или телефонски</w:t>
      </w:r>
      <w:r w:rsidRPr="007D3459">
        <w:rPr>
          <w:rFonts w:ascii="Arial" w:hAnsi="Arial" w:cs="Arial"/>
          <w:sz w:val="22"/>
          <w:szCs w:val="22"/>
          <w:lang w:val="mk-MK"/>
        </w:rPr>
        <w:t xml:space="preserve"> број за време на комуникацијата;</w:t>
      </w:r>
    </w:p>
    <w:p w:rsidR="008D155B" w:rsidRPr="00282553" w:rsidRDefault="008D155B" w:rsidP="00BB6482">
      <w:pPr>
        <w:pStyle w:val="NormalWeb"/>
        <w:spacing w:before="0" w:beforeAutospacing="0" w:after="0" w:afterAutospacing="0"/>
        <w:ind w:left="1440"/>
        <w:jc w:val="both"/>
        <w:rPr>
          <w:rFonts w:ascii="Arial" w:hAnsi="Arial" w:cs="Arial"/>
          <w:sz w:val="22"/>
          <w:szCs w:val="22"/>
          <w:lang w:val="mk-MK"/>
        </w:rPr>
      </w:pPr>
    </w:p>
    <w:p w:rsidR="00BB6482" w:rsidRDefault="007D3459" w:rsidP="00C753CA">
      <w:pPr>
        <w:pStyle w:val="NormalWeb"/>
        <w:spacing w:before="0" w:beforeAutospacing="0" w:after="0" w:afterAutospacing="0"/>
        <w:ind w:left="900" w:hanging="540"/>
        <w:jc w:val="both"/>
        <w:rPr>
          <w:rFonts w:ascii="Arial" w:hAnsi="Arial" w:cs="Arial"/>
          <w:sz w:val="22"/>
          <w:szCs w:val="22"/>
          <w:lang w:val="mk-MK"/>
        </w:rPr>
      </w:pPr>
      <w:r>
        <w:rPr>
          <w:rFonts w:ascii="Arial" w:hAnsi="Arial" w:cs="Arial"/>
          <w:sz w:val="22"/>
          <w:szCs w:val="22"/>
          <w:lang w:val="mk-MK"/>
        </w:rPr>
        <w:t>(Б</w:t>
      </w:r>
      <w:r w:rsidR="00BB6482" w:rsidRPr="00282553">
        <w:rPr>
          <w:rFonts w:ascii="Arial" w:hAnsi="Arial" w:cs="Arial"/>
          <w:sz w:val="22"/>
          <w:szCs w:val="22"/>
          <w:lang w:val="mk-MK"/>
        </w:rPr>
        <w:t xml:space="preserve">) податоците што се потребни за </w:t>
      </w:r>
      <w:r w:rsidR="008D155B" w:rsidRPr="00282553">
        <w:rPr>
          <w:rFonts w:ascii="Arial" w:hAnsi="Arial" w:cs="Arial"/>
          <w:sz w:val="22"/>
          <w:szCs w:val="22"/>
          <w:lang w:val="mk-MK"/>
        </w:rPr>
        <w:t xml:space="preserve">идентификување на дестинацијата на </w:t>
      </w:r>
      <w:r w:rsidR="00BB6482" w:rsidRPr="00282553">
        <w:rPr>
          <w:rFonts w:ascii="Arial" w:hAnsi="Arial" w:cs="Arial"/>
          <w:sz w:val="22"/>
          <w:szCs w:val="22"/>
          <w:lang w:val="mk-MK"/>
        </w:rPr>
        <w:t xml:space="preserve"> комуникација</w:t>
      </w:r>
      <w:r w:rsidR="008D155B" w:rsidRPr="00282553">
        <w:rPr>
          <w:rFonts w:ascii="Arial" w:hAnsi="Arial" w:cs="Arial"/>
          <w:sz w:val="22"/>
          <w:szCs w:val="22"/>
          <w:lang w:val="mk-MK"/>
        </w:rPr>
        <w:t>та</w:t>
      </w:r>
      <w:r w:rsidR="00BB6482" w:rsidRPr="00282553">
        <w:rPr>
          <w:rFonts w:ascii="Arial" w:hAnsi="Arial" w:cs="Arial"/>
          <w:sz w:val="22"/>
          <w:szCs w:val="22"/>
          <w:lang w:val="mk-MK"/>
        </w:rPr>
        <w:t>:</w:t>
      </w:r>
    </w:p>
    <w:p w:rsidR="007D3459" w:rsidRPr="00282553" w:rsidRDefault="007D3459" w:rsidP="00BB6482">
      <w:pPr>
        <w:pStyle w:val="NormalWeb"/>
        <w:spacing w:before="0" w:beforeAutospacing="0" w:after="0" w:afterAutospacing="0"/>
        <w:jc w:val="both"/>
        <w:rPr>
          <w:rFonts w:ascii="Arial" w:hAnsi="Arial" w:cs="Arial"/>
          <w:sz w:val="22"/>
          <w:szCs w:val="22"/>
          <w:lang w:val="mk-MK"/>
        </w:rPr>
      </w:pPr>
    </w:p>
    <w:p w:rsidR="00BB6482" w:rsidRDefault="008D155B" w:rsidP="00942B68">
      <w:pPr>
        <w:pStyle w:val="NormalWeb"/>
        <w:numPr>
          <w:ilvl w:val="0"/>
          <w:numId w:val="171"/>
        </w:numPr>
        <w:spacing w:before="0" w:beforeAutospacing="0" w:after="0" w:afterAutospacing="0"/>
        <w:ind w:left="990" w:hanging="270"/>
        <w:jc w:val="both"/>
        <w:rPr>
          <w:rFonts w:ascii="Arial" w:hAnsi="Arial" w:cs="Arial"/>
          <w:sz w:val="22"/>
          <w:szCs w:val="22"/>
          <w:lang w:val="mk-MK"/>
        </w:rPr>
      </w:pPr>
      <w:r w:rsidRPr="00282553">
        <w:rPr>
          <w:rFonts w:ascii="Arial" w:hAnsi="Arial" w:cs="Arial"/>
          <w:sz w:val="22"/>
          <w:szCs w:val="22"/>
          <w:lang w:val="mk-MK"/>
        </w:rPr>
        <w:t>при обезбедување на телефонски услуги преку фиксна или мобилна јавна електронска комуникациска мрежа:</w:t>
      </w:r>
    </w:p>
    <w:p w:rsidR="007D3459" w:rsidRPr="00282553" w:rsidRDefault="007D3459" w:rsidP="007D3459">
      <w:pPr>
        <w:pStyle w:val="NormalWeb"/>
        <w:spacing w:before="0" w:beforeAutospacing="0" w:after="0" w:afterAutospacing="0"/>
        <w:ind w:left="1110"/>
        <w:jc w:val="both"/>
        <w:rPr>
          <w:rFonts w:ascii="Arial" w:hAnsi="Arial" w:cs="Arial"/>
          <w:sz w:val="22"/>
          <w:szCs w:val="22"/>
          <w:lang w:val="mk-MK"/>
        </w:rPr>
      </w:pPr>
    </w:p>
    <w:p w:rsidR="007D3459" w:rsidRDefault="008D155B" w:rsidP="00942B68">
      <w:pPr>
        <w:pStyle w:val="NormalWeb"/>
        <w:numPr>
          <w:ilvl w:val="0"/>
          <w:numId w:val="165"/>
        </w:numPr>
        <w:spacing w:before="0" w:beforeAutospacing="0" w:after="0" w:afterAutospacing="0"/>
        <w:ind w:left="1800" w:hanging="360"/>
        <w:jc w:val="both"/>
        <w:rPr>
          <w:rFonts w:ascii="Arial" w:hAnsi="Arial" w:cs="Arial"/>
          <w:sz w:val="22"/>
          <w:szCs w:val="22"/>
          <w:lang w:val="mk-MK"/>
        </w:rPr>
      </w:pPr>
      <w:r w:rsidRPr="00282553">
        <w:rPr>
          <w:rFonts w:ascii="Arial" w:hAnsi="Arial" w:cs="Arial"/>
          <w:sz w:val="22"/>
          <w:szCs w:val="22"/>
          <w:lang w:val="mk-MK"/>
        </w:rPr>
        <w:lastRenderedPageBreak/>
        <w:t>повиканите телефонски броеви</w:t>
      </w:r>
      <w:r w:rsidR="00BB6482" w:rsidRPr="00282553">
        <w:rPr>
          <w:rFonts w:ascii="Arial" w:hAnsi="Arial" w:cs="Arial"/>
          <w:sz w:val="22"/>
          <w:szCs w:val="22"/>
          <w:lang w:val="mk-MK"/>
        </w:rPr>
        <w:t xml:space="preserve"> и, кога се работи за дополнителни у</w:t>
      </w:r>
      <w:r w:rsidRPr="00282553">
        <w:rPr>
          <w:rFonts w:ascii="Arial" w:hAnsi="Arial" w:cs="Arial"/>
          <w:sz w:val="22"/>
          <w:szCs w:val="22"/>
          <w:lang w:val="mk-MK"/>
        </w:rPr>
        <w:t xml:space="preserve">слуги како што се </w:t>
      </w:r>
      <w:r w:rsidR="00F30E49" w:rsidRPr="00282553">
        <w:rPr>
          <w:rFonts w:ascii="Arial" w:hAnsi="Arial" w:cs="Arial"/>
          <w:sz w:val="22"/>
          <w:szCs w:val="22"/>
          <w:lang w:val="mk-MK"/>
        </w:rPr>
        <w:t>проследување на повик или пре</w:t>
      </w:r>
      <w:r w:rsidR="00131047" w:rsidRPr="00282553">
        <w:rPr>
          <w:rFonts w:ascii="Arial" w:hAnsi="Arial" w:cs="Arial"/>
          <w:sz w:val="22"/>
          <w:szCs w:val="22"/>
          <w:lang w:val="mk-MK"/>
        </w:rPr>
        <w:t>насочување</w:t>
      </w:r>
      <w:r w:rsidR="00F30E49" w:rsidRPr="00282553">
        <w:rPr>
          <w:rFonts w:ascii="Arial" w:hAnsi="Arial" w:cs="Arial"/>
          <w:sz w:val="22"/>
          <w:szCs w:val="22"/>
          <w:lang w:val="mk-MK"/>
        </w:rPr>
        <w:t xml:space="preserve"> на повик</w:t>
      </w:r>
      <w:r w:rsidR="00BB6482" w:rsidRPr="00282553">
        <w:rPr>
          <w:rFonts w:ascii="Arial" w:hAnsi="Arial" w:cs="Arial"/>
          <w:sz w:val="22"/>
          <w:szCs w:val="22"/>
          <w:lang w:val="mk-MK"/>
        </w:rPr>
        <w:t>, бројот или броевите каде што се пренасочува повикот;</w:t>
      </w:r>
    </w:p>
    <w:p w:rsidR="007D3459" w:rsidRDefault="007D3459" w:rsidP="007D3459">
      <w:pPr>
        <w:pStyle w:val="NormalWeb"/>
        <w:spacing w:before="0" w:beforeAutospacing="0" w:after="0" w:afterAutospacing="0"/>
        <w:ind w:left="1800"/>
        <w:jc w:val="both"/>
        <w:rPr>
          <w:rFonts w:ascii="Arial" w:hAnsi="Arial" w:cs="Arial"/>
          <w:sz w:val="22"/>
          <w:szCs w:val="22"/>
          <w:lang w:val="mk-MK"/>
        </w:rPr>
      </w:pPr>
    </w:p>
    <w:p w:rsidR="00BB6482" w:rsidRPr="007D3459" w:rsidRDefault="008D155B" w:rsidP="00942B68">
      <w:pPr>
        <w:pStyle w:val="NormalWeb"/>
        <w:numPr>
          <w:ilvl w:val="0"/>
          <w:numId w:val="165"/>
        </w:numPr>
        <w:spacing w:before="0" w:beforeAutospacing="0" w:after="0" w:afterAutospacing="0"/>
        <w:ind w:left="1800" w:hanging="360"/>
        <w:jc w:val="both"/>
        <w:rPr>
          <w:rFonts w:ascii="Arial" w:hAnsi="Arial" w:cs="Arial"/>
          <w:sz w:val="22"/>
          <w:szCs w:val="22"/>
          <w:lang w:val="mk-MK"/>
        </w:rPr>
      </w:pPr>
      <w:r w:rsidRPr="007D3459">
        <w:rPr>
          <w:rFonts w:ascii="Arial" w:hAnsi="Arial" w:cs="Arial"/>
          <w:sz w:val="22"/>
          <w:szCs w:val="22"/>
          <w:lang w:val="mk-MK"/>
        </w:rPr>
        <w:t>името и адресата на претплатникот</w:t>
      </w:r>
      <w:r w:rsidR="00BB6482" w:rsidRPr="007D3459">
        <w:rPr>
          <w:rFonts w:ascii="Arial" w:hAnsi="Arial" w:cs="Arial"/>
          <w:sz w:val="22"/>
          <w:szCs w:val="22"/>
          <w:lang w:val="mk-MK"/>
        </w:rPr>
        <w:t xml:space="preserve"> </w:t>
      </w:r>
      <w:r w:rsidRPr="007D3459">
        <w:rPr>
          <w:rFonts w:ascii="Arial" w:hAnsi="Arial" w:cs="Arial"/>
          <w:sz w:val="22"/>
          <w:szCs w:val="22"/>
          <w:lang w:val="mk-MK"/>
        </w:rPr>
        <w:t>или регистрираниот корисник</w:t>
      </w:r>
      <w:r w:rsidR="00BB6482" w:rsidRPr="007D3459">
        <w:rPr>
          <w:rFonts w:ascii="Arial" w:hAnsi="Arial" w:cs="Arial"/>
          <w:sz w:val="22"/>
          <w:szCs w:val="22"/>
          <w:lang w:val="mk-MK"/>
        </w:rPr>
        <w:t>;</w:t>
      </w:r>
    </w:p>
    <w:p w:rsidR="008D155B" w:rsidRPr="00282553" w:rsidRDefault="008D155B" w:rsidP="00BB6482">
      <w:pPr>
        <w:pStyle w:val="NormalWeb"/>
        <w:spacing w:before="0" w:beforeAutospacing="0" w:after="0" w:afterAutospacing="0"/>
        <w:ind w:left="1440"/>
        <w:jc w:val="both"/>
        <w:rPr>
          <w:rFonts w:ascii="Arial" w:hAnsi="Arial" w:cs="Arial"/>
          <w:sz w:val="22"/>
          <w:szCs w:val="22"/>
          <w:lang w:val="mk-MK"/>
        </w:rPr>
      </w:pPr>
    </w:p>
    <w:p w:rsidR="00BB6482" w:rsidRDefault="008D155B" w:rsidP="00942B68">
      <w:pPr>
        <w:pStyle w:val="NormalWeb"/>
        <w:numPr>
          <w:ilvl w:val="0"/>
          <w:numId w:val="171"/>
        </w:numPr>
        <w:spacing w:before="0" w:beforeAutospacing="0" w:after="0" w:afterAutospacing="0"/>
        <w:ind w:left="990" w:hanging="270"/>
        <w:jc w:val="both"/>
        <w:rPr>
          <w:rFonts w:ascii="Arial" w:hAnsi="Arial" w:cs="Arial"/>
          <w:sz w:val="22"/>
          <w:szCs w:val="22"/>
          <w:lang w:val="mk-MK"/>
        </w:rPr>
      </w:pPr>
      <w:r w:rsidRPr="00282553">
        <w:rPr>
          <w:rFonts w:ascii="Arial" w:hAnsi="Arial" w:cs="Arial"/>
          <w:sz w:val="22"/>
          <w:szCs w:val="22"/>
          <w:lang w:val="mk-MK"/>
        </w:rPr>
        <w:t>при обезбедување на електронска пошта и  телефонски услуги преку интернет</w:t>
      </w:r>
      <w:r w:rsidR="00BB6482" w:rsidRPr="00282553">
        <w:rPr>
          <w:rFonts w:ascii="Arial" w:hAnsi="Arial" w:cs="Arial"/>
          <w:sz w:val="22"/>
          <w:szCs w:val="22"/>
          <w:lang w:val="mk-MK"/>
        </w:rPr>
        <w:t>:</w:t>
      </w:r>
    </w:p>
    <w:p w:rsidR="007D3459" w:rsidRPr="00282553" w:rsidRDefault="007D3459" w:rsidP="007D3459">
      <w:pPr>
        <w:pStyle w:val="NormalWeb"/>
        <w:spacing w:before="0" w:beforeAutospacing="0" w:after="0" w:afterAutospacing="0"/>
        <w:ind w:left="1110"/>
        <w:jc w:val="both"/>
        <w:rPr>
          <w:rFonts w:ascii="Arial" w:hAnsi="Arial" w:cs="Arial"/>
          <w:sz w:val="22"/>
          <w:szCs w:val="22"/>
          <w:lang w:val="mk-MK"/>
        </w:rPr>
      </w:pPr>
    </w:p>
    <w:p w:rsidR="007D3459" w:rsidRDefault="00BB6482" w:rsidP="00942B68">
      <w:pPr>
        <w:pStyle w:val="NormalWeb"/>
        <w:numPr>
          <w:ilvl w:val="0"/>
          <w:numId w:val="166"/>
        </w:numPr>
        <w:spacing w:before="0" w:beforeAutospacing="0" w:after="0" w:afterAutospacing="0"/>
        <w:ind w:left="1800" w:hanging="360"/>
        <w:jc w:val="both"/>
        <w:rPr>
          <w:rFonts w:ascii="Arial" w:hAnsi="Arial" w:cs="Arial"/>
          <w:sz w:val="22"/>
          <w:szCs w:val="22"/>
          <w:lang w:val="mk-MK"/>
        </w:rPr>
      </w:pPr>
      <w:r w:rsidRPr="00282553">
        <w:rPr>
          <w:rFonts w:ascii="Arial" w:hAnsi="Arial" w:cs="Arial"/>
          <w:sz w:val="22"/>
          <w:szCs w:val="22"/>
          <w:lang w:val="mk-MK"/>
        </w:rPr>
        <w:t>корисничкиот код за идентификација ил</w:t>
      </w:r>
      <w:r w:rsidR="008D155B" w:rsidRPr="00282553">
        <w:rPr>
          <w:rFonts w:ascii="Arial" w:hAnsi="Arial" w:cs="Arial"/>
          <w:sz w:val="22"/>
          <w:szCs w:val="22"/>
          <w:lang w:val="mk-MK"/>
        </w:rPr>
        <w:t>и телефонскиот број на  примател</w:t>
      </w:r>
      <w:r w:rsidR="006434E5" w:rsidRPr="00282553">
        <w:rPr>
          <w:rFonts w:ascii="Arial" w:hAnsi="Arial" w:cs="Arial"/>
          <w:sz w:val="22"/>
          <w:szCs w:val="22"/>
          <w:lang w:val="mk-MK"/>
        </w:rPr>
        <w:t>от</w:t>
      </w:r>
      <w:r w:rsidRPr="00282553">
        <w:rPr>
          <w:rFonts w:ascii="Arial" w:hAnsi="Arial" w:cs="Arial"/>
          <w:sz w:val="22"/>
          <w:szCs w:val="22"/>
          <w:lang w:val="mk-MK"/>
        </w:rPr>
        <w:t xml:space="preserve"> на</w:t>
      </w:r>
      <w:r w:rsidR="008D155B" w:rsidRPr="00282553">
        <w:rPr>
          <w:rFonts w:ascii="Arial" w:hAnsi="Arial" w:cs="Arial"/>
          <w:sz w:val="22"/>
          <w:szCs w:val="22"/>
          <w:lang w:val="mk-MK"/>
        </w:rPr>
        <w:t xml:space="preserve"> телефонскиот повик преку интернет</w:t>
      </w:r>
      <w:r w:rsidRPr="00282553">
        <w:rPr>
          <w:rFonts w:ascii="Arial" w:hAnsi="Arial" w:cs="Arial"/>
          <w:sz w:val="22"/>
          <w:szCs w:val="22"/>
          <w:lang w:val="mk-MK"/>
        </w:rPr>
        <w:t>;</w:t>
      </w:r>
    </w:p>
    <w:p w:rsidR="007D3459" w:rsidRDefault="007D3459" w:rsidP="007D3459">
      <w:pPr>
        <w:pStyle w:val="NormalWeb"/>
        <w:spacing w:before="0" w:beforeAutospacing="0" w:after="0" w:afterAutospacing="0"/>
        <w:ind w:left="2160"/>
        <w:jc w:val="both"/>
        <w:rPr>
          <w:rFonts w:ascii="Arial" w:hAnsi="Arial" w:cs="Arial"/>
          <w:sz w:val="22"/>
          <w:szCs w:val="22"/>
          <w:lang w:val="mk-MK"/>
        </w:rPr>
      </w:pPr>
    </w:p>
    <w:p w:rsidR="00BB6482" w:rsidRPr="00282553" w:rsidRDefault="008D155B" w:rsidP="00942B68">
      <w:pPr>
        <w:pStyle w:val="NormalWeb"/>
        <w:numPr>
          <w:ilvl w:val="0"/>
          <w:numId w:val="166"/>
        </w:numPr>
        <w:spacing w:before="0" w:beforeAutospacing="0" w:after="0" w:afterAutospacing="0"/>
        <w:ind w:left="1800" w:hanging="360"/>
        <w:jc w:val="both"/>
        <w:rPr>
          <w:rFonts w:ascii="Arial" w:hAnsi="Arial" w:cs="Arial"/>
          <w:sz w:val="22"/>
          <w:szCs w:val="22"/>
          <w:lang w:val="mk-MK"/>
        </w:rPr>
      </w:pPr>
      <w:r w:rsidRPr="00282553">
        <w:rPr>
          <w:rFonts w:ascii="Arial" w:hAnsi="Arial" w:cs="Arial"/>
          <w:sz w:val="22"/>
          <w:szCs w:val="22"/>
          <w:lang w:val="mk-MK"/>
        </w:rPr>
        <w:t>името и адресата на претплатникот</w:t>
      </w:r>
      <w:r w:rsidR="00BB6482" w:rsidRPr="00282553">
        <w:rPr>
          <w:rFonts w:ascii="Arial" w:hAnsi="Arial" w:cs="Arial"/>
          <w:sz w:val="22"/>
          <w:szCs w:val="22"/>
          <w:lang w:val="mk-MK"/>
        </w:rPr>
        <w:t xml:space="preserve"> </w:t>
      </w:r>
      <w:r w:rsidRPr="00282553">
        <w:rPr>
          <w:rFonts w:ascii="Arial" w:hAnsi="Arial" w:cs="Arial"/>
          <w:sz w:val="22"/>
          <w:szCs w:val="22"/>
          <w:lang w:val="mk-MK"/>
        </w:rPr>
        <w:t>или регистрираниот корисник</w:t>
      </w:r>
      <w:r w:rsidR="00BB6482" w:rsidRPr="00282553">
        <w:rPr>
          <w:rFonts w:ascii="Arial" w:hAnsi="Arial" w:cs="Arial"/>
          <w:sz w:val="22"/>
          <w:szCs w:val="22"/>
          <w:lang w:val="mk-MK"/>
        </w:rPr>
        <w:t xml:space="preserve"> и корисничкиот код за идентификација на </w:t>
      </w:r>
      <w:r w:rsidR="006434E5" w:rsidRPr="00282553">
        <w:rPr>
          <w:rFonts w:ascii="Arial" w:hAnsi="Arial" w:cs="Arial"/>
          <w:sz w:val="22"/>
          <w:szCs w:val="22"/>
          <w:lang w:val="mk-MK"/>
        </w:rPr>
        <w:t>примателот на телефонскиот повик преку интернет</w:t>
      </w:r>
      <w:r w:rsidR="00BB6482" w:rsidRPr="00282553">
        <w:rPr>
          <w:rFonts w:ascii="Arial" w:hAnsi="Arial" w:cs="Arial"/>
          <w:sz w:val="22"/>
          <w:szCs w:val="22"/>
          <w:lang w:val="mk-MK"/>
        </w:rPr>
        <w:t>;</w:t>
      </w:r>
    </w:p>
    <w:p w:rsidR="006434E5" w:rsidRPr="00282553" w:rsidRDefault="006434E5" w:rsidP="006434E5">
      <w:pPr>
        <w:pStyle w:val="NormalWeb"/>
        <w:spacing w:before="0" w:beforeAutospacing="0" w:after="0" w:afterAutospacing="0"/>
        <w:ind w:left="1440"/>
        <w:jc w:val="both"/>
        <w:rPr>
          <w:rFonts w:ascii="Arial" w:hAnsi="Arial" w:cs="Arial"/>
          <w:sz w:val="22"/>
          <w:szCs w:val="22"/>
          <w:lang w:val="mk-MK"/>
        </w:rPr>
      </w:pPr>
    </w:p>
    <w:p w:rsidR="00BB6482" w:rsidRDefault="007D3459" w:rsidP="007D3459">
      <w:pPr>
        <w:pStyle w:val="NormalWeb"/>
        <w:spacing w:before="0" w:beforeAutospacing="0" w:after="0" w:afterAutospacing="0"/>
        <w:ind w:left="900" w:hanging="540"/>
        <w:jc w:val="both"/>
        <w:rPr>
          <w:rFonts w:ascii="Arial" w:hAnsi="Arial" w:cs="Arial"/>
          <w:sz w:val="22"/>
          <w:szCs w:val="22"/>
          <w:lang w:val="mk-MK"/>
        </w:rPr>
      </w:pPr>
      <w:r>
        <w:rPr>
          <w:rFonts w:ascii="Arial" w:hAnsi="Arial" w:cs="Arial"/>
          <w:sz w:val="22"/>
          <w:szCs w:val="22"/>
          <w:lang w:val="mk-MK"/>
        </w:rPr>
        <w:t>(В</w:t>
      </w:r>
      <w:r w:rsidR="00BB6482" w:rsidRPr="00282553">
        <w:rPr>
          <w:rFonts w:ascii="Arial" w:hAnsi="Arial" w:cs="Arial"/>
          <w:sz w:val="22"/>
          <w:szCs w:val="22"/>
          <w:lang w:val="mk-MK"/>
        </w:rPr>
        <w:t>) податоци што се потребни за идентификување на датумот, часот и на времетраењето на комуникацијата:</w:t>
      </w:r>
    </w:p>
    <w:p w:rsidR="007D3459" w:rsidRPr="00282553" w:rsidRDefault="007D3459" w:rsidP="007D3459">
      <w:pPr>
        <w:pStyle w:val="NormalWeb"/>
        <w:spacing w:before="0" w:beforeAutospacing="0" w:after="0" w:afterAutospacing="0"/>
        <w:ind w:left="900" w:hanging="540"/>
        <w:jc w:val="both"/>
        <w:rPr>
          <w:rFonts w:ascii="Arial" w:hAnsi="Arial" w:cs="Arial"/>
          <w:sz w:val="22"/>
          <w:szCs w:val="22"/>
          <w:lang w:val="mk-MK"/>
        </w:rPr>
      </w:pPr>
    </w:p>
    <w:p w:rsidR="002549CE" w:rsidRDefault="006434E5" w:rsidP="00942B68">
      <w:pPr>
        <w:pStyle w:val="NormalWeb"/>
        <w:numPr>
          <w:ilvl w:val="0"/>
          <w:numId w:val="172"/>
        </w:numPr>
        <w:spacing w:before="0" w:beforeAutospacing="0" w:after="0" w:afterAutospacing="0"/>
        <w:ind w:left="990" w:hanging="270"/>
        <w:jc w:val="both"/>
        <w:rPr>
          <w:rFonts w:ascii="Arial" w:hAnsi="Arial" w:cs="Arial"/>
          <w:sz w:val="22"/>
          <w:szCs w:val="22"/>
          <w:lang w:val="mk-MK"/>
        </w:rPr>
      </w:pPr>
      <w:r w:rsidRPr="00282553">
        <w:rPr>
          <w:rFonts w:ascii="Arial" w:hAnsi="Arial" w:cs="Arial"/>
          <w:sz w:val="22"/>
          <w:szCs w:val="22"/>
          <w:lang w:val="mk-MK"/>
        </w:rPr>
        <w:t>при обезбедување на телефонски услуги преку фиксна или мобилна јавна електронска комуникациска мрежа</w:t>
      </w:r>
      <w:r w:rsidR="00BB6482" w:rsidRPr="00282553">
        <w:rPr>
          <w:rFonts w:ascii="Arial" w:hAnsi="Arial" w:cs="Arial"/>
          <w:sz w:val="22"/>
          <w:szCs w:val="22"/>
          <w:lang w:val="mk-MK"/>
        </w:rPr>
        <w:t>, датумот и часот на почетокот и на крајот на комуникацијата;</w:t>
      </w:r>
    </w:p>
    <w:p w:rsidR="002549CE" w:rsidRDefault="002549CE" w:rsidP="002549CE">
      <w:pPr>
        <w:pStyle w:val="NormalWeb"/>
        <w:spacing w:before="0" w:beforeAutospacing="0" w:after="0" w:afterAutospacing="0"/>
        <w:ind w:left="1110"/>
        <w:jc w:val="both"/>
        <w:rPr>
          <w:rFonts w:ascii="Arial" w:hAnsi="Arial" w:cs="Arial"/>
          <w:sz w:val="22"/>
          <w:szCs w:val="22"/>
          <w:lang w:val="mk-MK"/>
        </w:rPr>
      </w:pPr>
    </w:p>
    <w:p w:rsidR="00BB6482" w:rsidRPr="002549CE" w:rsidRDefault="006434E5" w:rsidP="00942B68">
      <w:pPr>
        <w:pStyle w:val="NormalWeb"/>
        <w:numPr>
          <w:ilvl w:val="0"/>
          <w:numId w:val="172"/>
        </w:numPr>
        <w:spacing w:before="0" w:beforeAutospacing="0" w:after="0" w:afterAutospacing="0"/>
        <w:ind w:left="990" w:hanging="270"/>
        <w:jc w:val="both"/>
        <w:rPr>
          <w:rFonts w:ascii="Arial" w:hAnsi="Arial" w:cs="Arial"/>
          <w:sz w:val="22"/>
          <w:szCs w:val="22"/>
          <w:lang w:val="mk-MK"/>
        </w:rPr>
      </w:pPr>
      <w:r w:rsidRPr="002549CE">
        <w:rPr>
          <w:rFonts w:ascii="Arial" w:hAnsi="Arial" w:cs="Arial"/>
          <w:sz w:val="22"/>
          <w:szCs w:val="22"/>
          <w:lang w:val="mk-MK"/>
        </w:rPr>
        <w:t>при обезбедување на пристап до интернет, електронска пошта и до телефонски услуги преку интернет</w:t>
      </w:r>
      <w:r w:rsidR="00BB6482" w:rsidRPr="002549CE">
        <w:rPr>
          <w:rFonts w:ascii="Arial" w:hAnsi="Arial" w:cs="Arial"/>
          <w:sz w:val="22"/>
          <w:szCs w:val="22"/>
          <w:lang w:val="mk-MK"/>
        </w:rPr>
        <w:t>:</w:t>
      </w:r>
    </w:p>
    <w:p w:rsidR="006434E5" w:rsidRPr="00282553" w:rsidRDefault="006434E5" w:rsidP="00BB6482">
      <w:pPr>
        <w:pStyle w:val="NormalWeb"/>
        <w:spacing w:before="0" w:beforeAutospacing="0" w:after="0" w:afterAutospacing="0"/>
        <w:ind w:left="720"/>
        <w:jc w:val="both"/>
        <w:rPr>
          <w:rFonts w:ascii="Arial" w:hAnsi="Arial" w:cs="Arial"/>
          <w:sz w:val="22"/>
          <w:szCs w:val="22"/>
          <w:lang w:val="mk-MK"/>
        </w:rPr>
      </w:pPr>
    </w:p>
    <w:p w:rsidR="002549CE" w:rsidRDefault="00BB6482" w:rsidP="00942B68">
      <w:pPr>
        <w:pStyle w:val="NormalWeb"/>
        <w:numPr>
          <w:ilvl w:val="0"/>
          <w:numId w:val="167"/>
        </w:numPr>
        <w:spacing w:before="0" w:beforeAutospacing="0" w:after="0" w:afterAutospacing="0"/>
        <w:ind w:left="1800" w:hanging="360"/>
        <w:jc w:val="both"/>
        <w:rPr>
          <w:rFonts w:ascii="Arial" w:hAnsi="Arial" w:cs="Arial"/>
          <w:sz w:val="22"/>
          <w:szCs w:val="22"/>
          <w:lang w:val="mk-MK"/>
        </w:rPr>
      </w:pPr>
      <w:r w:rsidRPr="00282553">
        <w:rPr>
          <w:rFonts w:ascii="Arial" w:hAnsi="Arial" w:cs="Arial"/>
          <w:sz w:val="22"/>
          <w:szCs w:val="22"/>
          <w:lang w:val="mk-MK"/>
        </w:rPr>
        <w:t>датумот и времето на пријавување и одјавување на</w:t>
      </w:r>
      <w:r w:rsidR="006434E5" w:rsidRPr="00282553">
        <w:rPr>
          <w:rFonts w:ascii="Arial" w:hAnsi="Arial" w:cs="Arial"/>
          <w:sz w:val="22"/>
          <w:szCs w:val="22"/>
          <w:lang w:val="mk-MK"/>
        </w:rPr>
        <w:t xml:space="preserve"> пристапот до интернет</w:t>
      </w:r>
      <w:r w:rsidRPr="00282553">
        <w:rPr>
          <w:rFonts w:ascii="Arial" w:hAnsi="Arial" w:cs="Arial"/>
          <w:sz w:val="22"/>
          <w:szCs w:val="22"/>
          <w:lang w:val="mk-MK"/>
        </w:rPr>
        <w:t xml:space="preserve"> врз основа на одредена временска зона, заедно со ИП-адресата, без разлика дали е динамичка </w:t>
      </w:r>
      <w:r w:rsidR="006434E5" w:rsidRPr="00282553">
        <w:rPr>
          <w:rFonts w:ascii="Arial" w:hAnsi="Arial" w:cs="Arial"/>
          <w:sz w:val="22"/>
          <w:szCs w:val="22"/>
          <w:lang w:val="mk-MK"/>
        </w:rPr>
        <w:t>или статичка, што е доделена од оператор</w:t>
      </w:r>
      <w:r w:rsidR="00E67BC8" w:rsidRPr="00282553">
        <w:rPr>
          <w:rFonts w:ascii="Arial" w:hAnsi="Arial" w:cs="Arial"/>
          <w:sz w:val="22"/>
          <w:szCs w:val="22"/>
          <w:lang w:val="mk-MK"/>
        </w:rPr>
        <w:t xml:space="preserve"> на јавни електронски комуникациски мрежи и/или услуги што го обезбедува пристапот до интернет</w:t>
      </w:r>
      <w:r w:rsidRPr="00282553">
        <w:rPr>
          <w:rFonts w:ascii="Arial" w:hAnsi="Arial" w:cs="Arial"/>
          <w:sz w:val="22"/>
          <w:szCs w:val="22"/>
          <w:lang w:val="mk-MK"/>
        </w:rPr>
        <w:t xml:space="preserve"> и корисничкиот код за идентификација на претплатникот или на регистрираниот корисник;</w:t>
      </w:r>
    </w:p>
    <w:p w:rsidR="002549CE" w:rsidRDefault="002549CE" w:rsidP="002549CE">
      <w:pPr>
        <w:pStyle w:val="NormalWeb"/>
        <w:spacing w:before="0" w:beforeAutospacing="0" w:after="0" w:afterAutospacing="0"/>
        <w:ind w:left="1800"/>
        <w:jc w:val="both"/>
        <w:rPr>
          <w:rFonts w:ascii="Arial" w:hAnsi="Arial" w:cs="Arial"/>
          <w:sz w:val="22"/>
          <w:szCs w:val="22"/>
          <w:lang w:val="mk-MK"/>
        </w:rPr>
      </w:pPr>
    </w:p>
    <w:p w:rsidR="00BB6482" w:rsidRPr="002549CE" w:rsidRDefault="00BB6482" w:rsidP="00942B68">
      <w:pPr>
        <w:pStyle w:val="NormalWeb"/>
        <w:numPr>
          <w:ilvl w:val="0"/>
          <w:numId w:val="167"/>
        </w:numPr>
        <w:spacing w:before="0" w:beforeAutospacing="0" w:after="0" w:afterAutospacing="0"/>
        <w:ind w:left="1800" w:hanging="360"/>
        <w:jc w:val="both"/>
        <w:rPr>
          <w:rFonts w:ascii="Arial" w:hAnsi="Arial" w:cs="Arial"/>
          <w:sz w:val="22"/>
          <w:szCs w:val="22"/>
          <w:lang w:val="mk-MK"/>
        </w:rPr>
      </w:pPr>
      <w:r w:rsidRPr="002549CE">
        <w:rPr>
          <w:rFonts w:ascii="Arial" w:hAnsi="Arial" w:cs="Arial"/>
          <w:sz w:val="22"/>
          <w:szCs w:val="22"/>
          <w:lang w:val="mk-MK"/>
        </w:rPr>
        <w:t>датумот и часот на пријавување и одјавување од услугата за електронска пошта или</w:t>
      </w:r>
      <w:r w:rsidR="00E67BC8" w:rsidRPr="002549CE">
        <w:rPr>
          <w:rFonts w:ascii="Arial" w:hAnsi="Arial" w:cs="Arial"/>
          <w:sz w:val="22"/>
          <w:szCs w:val="22"/>
          <w:lang w:val="mk-MK"/>
        </w:rPr>
        <w:t xml:space="preserve"> од телефонските услуги преку интернет</w:t>
      </w:r>
      <w:r w:rsidRPr="002549CE">
        <w:rPr>
          <w:rFonts w:ascii="Arial" w:hAnsi="Arial" w:cs="Arial"/>
          <w:sz w:val="22"/>
          <w:szCs w:val="22"/>
          <w:lang w:val="mk-MK"/>
        </w:rPr>
        <w:t>, врз основа на одредена временска зона;</w:t>
      </w:r>
    </w:p>
    <w:p w:rsidR="00E67BC8" w:rsidRPr="00282553" w:rsidRDefault="00E67BC8" w:rsidP="00BB6482">
      <w:pPr>
        <w:pStyle w:val="NormalWeb"/>
        <w:spacing w:before="0" w:beforeAutospacing="0" w:after="0" w:afterAutospacing="0"/>
        <w:ind w:left="1440"/>
        <w:jc w:val="both"/>
        <w:rPr>
          <w:rFonts w:ascii="Arial" w:hAnsi="Arial" w:cs="Arial"/>
          <w:sz w:val="22"/>
          <w:szCs w:val="22"/>
          <w:lang w:val="mk-MK"/>
        </w:rPr>
      </w:pPr>
    </w:p>
    <w:p w:rsidR="00BB6482" w:rsidRPr="00282553" w:rsidRDefault="002549CE" w:rsidP="002549CE">
      <w:pPr>
        <w:pStyle w:val="NormalWeb"/>
        <w:spacing w:before="0" w:beforeAutospacing="0" w:after="0" w:afterAutospacing="0"/>
        <w:ind w:left="900" w:hanging="540"/>
        <w:jc w:val="both"/>
        <w:rPr>
          <w:rFonts w:ascii="Arial" w:hAnsi="Arial" w:cs="Arial"/>
          <w:sz w:val="22"/>
          <w:szCs w:val="22"/>
          <w:lang w:val="mk-MK"/>
        </w:rPr>
      </w:pPr>
      <w:r>
        <w:rPr>
          <w:rFonts w:ascii="Arial" w:hAnsi="Arial" w:cs="Arial"/>
          <w:sz w:val="22"/>
          <w:szCs w:val="22"/>
          <w:lang w:val="mk-MK"/>
        </w:rPr>
        <w:t>(Г</w:t>
      </w:r>
      <w:r w:rsidR="00BB6482" w:rsidRPr="00282553">
        <w:rPr>
          <w:rFonts w:ascii="Arial" w:hAnsi="Arial" w:cs="Arial"/>
          <w:sz w:val="22"/>
          <w:szCs w:val="22"/>
          <w:lang w:val="mk-MK"/>
        </w:rPr>
        <w:t xml:space="preserve">) </w:t>
      </w:r>
      <w:r>
        <w:rPr>
          <w:rFonts w:ascii="Arial" w:hAnsi="Arial" w:cs="Arial"/>
          <w:sz w:val="22"/>
          <w:szCs w:val="22"/>
          <w:lang w:val="mk-MK"/>
        </w:rPr>
        <w:t xml:space="preserve"> </w:t>
      </w:r>
      <w:r w:rsidR="00BB6482" w:rsidRPr="00282553">
        <w:rPr>
          <w:rFonts w:ascii="Arial" w:hAnsi="Arial" w:cs="Arial"/>
          <w:sz w:val="22"/>
          <w:szCs w:val="22"/>
          <w:lang w:val="mk-MK"/>
        </w:rPr>
        <w:t>податоци што се потребни за идентификување на типот на комуникацијата:</w:t>
      </w:r>
    </w:p>
    <w:p w:rsidR="00E67BC8" w:rsidRPr="00282553" w:rsidRDefault="00E67BC8" w:rsidP="00BB6482">
      <w:pPr>
        <w:pStyle w:val="NormalWeb"/>
        <w:spacing w:before="0" w:beforeAutospacing="0" w:after="0" w:afterAutospacing="0"/>
        <w:jc w:val="both"/>
        <w:rPr>
          <w:rFonts w:ascii="Arial" w:hAnsi="Arial" w:cs="Arial"/>
          <w:sz w:val="22"/>
          <w:szCs w:val="22"/>
          <w:lang w:val="mk-MK"/>
        </w:rPr>
      </w:pPr>
    </w:p>
    <w:p w:rsidR="002549CE" w:rsidRDefault="00E67BC8" w:rsidP="00942B68">
      <w:pPr>
        <w:pStyle w:val="NormalWeb"/>
        <w:numPr>
          <w:ilvl w:val="0"/>
          <w:numId w:val="173"/>
        </w:numPr>
        <w:spacing w:before="0" w:beforeAutospacing="0" w:after="0" w:afterAutospacing="0"/>
        <w:ind w:left="990" w:hanging="270"/>
        <w:jc w:val="both"/>
        <w:rPr>
          <w:rFonts w:ascii="Arial" w:hAnsi="Arial" w:cs="Arial"/>
          <w:sz w:val="22"/>
          <w:szCs w:val="22"/>
          <w:lang w:val="mk-MK"/>
        </w:rPr>
      </w:pPr>
      <w:r w:rsidRPr="00282553">
        <w:rPr>
          <w:rFonts w:ascii="Arial" w:hAnsi="Arial" w:cs="Arial"/>
          <w:sz w:val="22"/>
          <w:szCs w:val="22"/>
          <w:lang w:val="mk-MK"/>
        </w:rPr>
        <w:t xml:space="preserve">при обезбедување на телефонски услуги преку фиксна или мобилна јавна електронска комуникациска мрежа, </w:t>
      </w:r>
      <w:r w:rsidR="00BB6482" w:rsidRPr="00282553">
        <w:rPr>
          <w:rFonts w:ascii="Arial" w:hAnsi="Arial" w:cs="Arial"/>
          <w:sz w:val="22"/>
          <w:szCs w:val="22"/>
          <w:lang w:val="mk-MK"/>
        </w:rPr>
        <w:t xml:space="preserve"> телефонска</w:t>
      </w:r>
      <w:r w:rsidRPr="00282553">
        <w:rPr>
          <w:rFonts w:ascii="Arial" w:hAnsi="Arial" w:cs="Arial"/>
          <w:sz w:val="22"/>
          <w:szCs w:val="22"/>
          <w:lang w:val="mk-MK"/>
        </w:rPr>
        <w:t>та</w:t>
      </w:r>
      <w:r w:rsidR="00BB6482" w:rsidRPr="00282553">
        <w:rPr>
          <w:rFonts w:ascii="Arial" w:hAnsi="Arial" w:cs="Arial"/>
          <w:sz w:val="22"/>
          <w:szCs w:val="22"/>
          <w:lang w:val="mk-MK"/>
        </w:rPr>
        <w:t xml:space="preserve"> услуга</w:t>
      </w:r>
      <w:r w:rsidRPr="00282553">
        <w:rPr>
          <w:rFonts w:ascii="Arial" w:hAnsi="Arial" w:cs="Arial"/>
          <w:sz w:val="22"/>
          <w:szCs w:val="22"/>
          <w:lang w:val="mk-MK"/>
        </w:rPr>
        <w:t xml:space="preserve"> што е користена</w:t>
      </w:r>
      <w:r w:rsidR="00BB6482" w:rsidRPr="00282553">
        <w:rPr>
          <w:rFonts w:ascii="Arial" w:hAnsi="Arial" w:cs="Arial"/>
          <w:sz w:val="22"/>
          <w:szCs w:val="22"/>
          <w:lang w:val="mk-MK"/>
        </w:rPr>
        <w:t>;</w:t>
      </w:r>
    </w:p>
    <w:p w:rsidR="002549CE" w:rsidRDefault="002549CE" w:rsidP="002549CE">
      <w:pPr>
        <w:pStyle w:val="NormalWeb"/>
        <w:spacing w:before="0" w:beforeAutospacing="0" w:after="0" w:afterAutospacing="0"/>
        <w:ind w:left="1110"/>
        <w:jc w:val="both"/>
        <w:rPr>
          <w:rFonts w:ascii="Arial" w:hAnsi="Arial" w:cs="Arial"/>
          <w:sz w:val="22"/>
          <w:szCs w:val="22"/>
          <w:lang w:val="mk-MK"/>
        </w:rPr>
      </w:pPr>
    </w:p>
    <w:p w:rsidR="00BB6482" w:rsidRDefault="00E67BC8" w:rsidP="00942B68">
      <w:pPr>
        <w:pStyle w:val="NormalWeb"/>
        <w:numPr>
          <w:ilvl w:val="0"/>
          <w:numId w:val="173"/>
        </w:numPr>
        <w:spacing w:before="0" w:beforeAutospacing="0" w:after="0" w:afterAutospacing="0"/>
        <w:ind w:left="990" w:hanging="270"/>
        <w:jc w:val="both"/>
        <w:rPr>
          <w:rFonts w:ascii="Arial" w:hAnsi="Arial" w:cs="Arial"/>
          <w:sz w:val="22"/>
          <w:szCs w:val="22"/>
          <w:lang w:val="mk-MK"/>
        </w:rPr>
      </w:pPr>
      <w:r w:rsidRPr="002549CE">
        <w:rPr>
          <w:rFonts w:ascii="Arial" w:hAnsi="Arial" w:cs="Arial"/>
          <w:sz w:val="22"/>
          <w:szCs w:val="22"/>
          <w:lang w:val="mk-MK"/>
        </w:rPr>
        <w:t xml:space="preserve">при обезбедување на електронска пошта и  телефонски услуги преку интернет:  интернет </w:t>
      </w:r>
      <w:r w:rsidR="00BB6482" w:rsidRPr="002549CE">
        <w:rPr>
          <w:rFonts w:ascii="Arial" w:hAnsi="Arial" w:cs="Arial"/>
          <w:sz w:val="22"/>
          <w:szCs w:val="22"/>
          <w:lang w:val="mk-MK"/>
        </w:rPr>
        <w:t>услуга</w:t>
      </w:r>
      <w:r w:rsidRPr="002549CE">
        <w:rPr>
          <w:rFonts w:ascii="Arial" w:hAnsi="Arial" w:cs="Arial"/>
          <w:sz w:val="22"/>
          <w:szCs w:val="22"/>
          <w:lang w:val="mk-MK"/>
        </w:rPr>
        <w:t>та што е користена</w:t>
      </w:r>
      <w:r w:rsidR="00BB6482" w:rsidRPr="002549CE">
        <w:rPr>
          <w:rFonts w:ascii="Arial" w:hAnsi="Arial" w:cs="Arial"/>
          <w:sz w:val="22"/>
          <w:szCs w:val="22"/>
          <w:lang w:val="mk-MK"/>
        </w:rPr>
        <w:t>;</w:t>
      </w:r>
    </w:p>
    <w:p w:rsidR="002549CE" w:rsidRDefault="002549CE" w:rsidP="00BB6482">
      <w:pPr>
        <w:pStyle w:val="NormalWeb"/>
        <w:spacing w:before="0" w:beforeAutospacing="0" w:after="0" w:afterAutospacing="0"/>
        <w:jc w:val="both"/>
        <w:rPr>
          <w:rFonts w:ascii="Arial" w:hAnsi="Arial" w:cs="Arial"/>
          <w:sz w:val="22"/>
          <w:szCs w:val="22"/>
          <w:lang w:val="mk-MK"/>
        </w:rPr>
      </w:pPr>
    </w:p>
    <w:p w:rsidR="00BB6482" w:rsidRPr="00282553" w:rsidRDefault="002549CE" w:rsidP="002549CE">
      <w:pPr>
        <w:pStyle w:val="NormalWeb"/>
        <w:spacing w:before="0" w:beforeAutospacing="0" w:after="0" w:afterAutospacing="0"/>
        <w:ind w:left="810" w:hanging="450"/>
        <w:jc w:val="both"/>
        <w:rPr>
          <w:rFonts w:ascii="Arial" w:hAnsi="Arial" w:cs="Arial"/>
          <w:sz w:val="22"/>
          <w:szCs w:val="22"/>
          <w:lang w:val="mk-MK"/>
        </w:rPr>
      </w:pPr>
      <w:r>
        <w:rPr>
          <w:rFonts w:ascii="Arial" w:hAnsi="Arial" w:cs="Arial"/>
          <w:sz w:val="22"/>
          <w:szCs w:val="22"/>
          <w:lang w:val="mk-MK"/>
        </w:rPr>
        <w:t>(Д</w:t>
      </w:r>
      <w:r w:rsidR="00BB6482" w:rsidRPr="00282553">
        <w:rPr>
          <w:rFonts w:ascii="Arial" w:hAnsi="Arial" w:cs="Arial"/>
          <w:sz w:val="22"/>
          <w:szCs w:val="22"/>
          <w:lang w:val="mk-MK"/>
        </w:rPr>
        <w:t>) податоци што се потребни з</w:t>
      </w:r>
      <w:r w:rsidR="005D4534" w:rsidRPr="00282553">
        <w:rPr>
          <w:rFonts w:ascii="Arial" w:hAnsi="Arial" w:cs="Arial"/>
          <w:sz w:val="22"/>
          <w:szCs w:val="22"/>
          <w:lang w:val="mk-MK"/>
        </w:rPr>
        <w:t>а идентификување на</w:t>
      </w:r>
      <w:r w:rsidR="00BB6482" w:rsidRPr="00282553">
        <w:rPr>
          <w:rFonts w:ascii="Arial" w:hAnsi="Arial" w:cs="Arial"/>
          <w:sz w:val="22"/>
          <w:szCs w:val="22"/>
          <w:lang w:val="mk-MK"/>
        </w:rPr>
        <w:t xml:space="preserve"> комуникациска</w:t>
      </w:r>
      <w:r w:rsidR="005D4534" w:rsidRPr="00282553">
        <w:rPr>
          <w:rFonts w:ascii="Arial" w:hAnsi="Arial" w:cs="Arial"/>
          <w:sz w:val="22"/>
          <w:szCs w:val="22"/>
          <w:lang w:val="mk-MK"/>
        </w:rPr>
        <w:t>та</w:t>
      </w:r>
      <w:r w:rsidR="00BB6482" w:rsidRPr="00282553">
        <w:rPr>
          <w:rFonts w:ascii="Arial" w:hAnsi="Arial" w:cs="Arial"/>
          <w:sz w:val="22"/>
          <w:szCs w:val="22"/>
          <w:lang w:val="mk-MK"/>
        </w:rPr>
        <w:t xml:space="preserve"> опрема</w:t>
      </w:r>
      <w:r w:rsidR="005D4534" w:rsidRPr="00282553">
        <w:rPr>
          <w:rFonts w:ascii="Arial" w:hAnsi="Arial" w:cs="Arial"/>
          <w:sz w:val="22"/>
          <w:szCs w:val="22"/>
          <w:lang w:val="mk-MK"/>
        </w:rPr>
        <w:t xml:space="preserve"> на корисникот </w:t>
      </w:r>
      <w:r w:rsidR="00BB6482" w:rsidRPr="00282553">
        <w:rPr>
          <w:rFonts w:ascii="Arial" w:hAnsi="Arial" w:cs="Arial"/>
          <w:sz w:val="22"/>
          <w:szCs w:val="22"/>
          <w:lang w:val="mk-MK"/>
        </w:rPr>
        <w:t xml:space="preserve"> или</w:t>
      </w:r>
      <w:r w:rsidR="005D4534" w:rsidRPr="00282553">
        <w:rPr>
          <w:rFonts w:ascii="Arial" w:hAnsi="Arial" w:cs="Arial"/>
          <w:sz w:val="22"/>
          <w:szCs w:val="22"/>
          <w:lang w:val="mk-MK"/>
        </w:rPr>
        <w:t xml:space="preserve"> на</w:t>
      </w:r>
      <w:r w:rsidR="00BB6482" w:rsidRPr="00282553">
        <w:rPr>
          <w:rFonts w:ascii="Arial" w:hAnsi="Arial" w:cs="Arial"/>
          <w:sz w:val="22"/>
          <w:szCs w:val="22"/>
          <w:lang w:val="mk-MK"/>
        </w:rPr>
        <w:t xml:space="preserve"> она</w:t>
      </w:r>
      <w:r w:rsidR="005D4534" w:rsidRPr="00282553">
        <w:rPr>
          <w:rFonts w:ascii="Arial" w:hAnsi="Arial" w:cs="Arial"/>
          <w:sz w:val="22"/>
          <w:szCs w:val="22"/>
          <w:lang w:val="mk-MK"/>
        </w:rPr>
        <w:t>а за која се смета дека е негова</w:t>
      </w:r>
      <w:r w:rsidR="00BB6482" w:rsidRPr="00282553">
        <w:rPr>
          <w:rFonts w:ascii="Arial" w:hAnsi="Arial" w:cs="Arial"/>
          <w:sz w:val="22"/>
          <w:szCs w:val="22"/>
          <w:lang w:val="mk-MK"/>
        </w:rPr>
        <w:t>;</w:t>
      </w:r>
    </w:p>
    <w:p w:rsidR="00E67BC8" w:rsidRPr="00282553" w:rsidRDefault="00E67BC8" w:rsidP="00BB6482">
      <w:pPr>
        <w:pStyle w:val="NormalWeb"/>
        <w:spacing w:before="0" w:beforeAutospacing="0" w:after="0" w:afterAutospacing="0"/>
        <w:jc w:val="both"/>
        <w:rPr>
          <w:rFonts w:ascii="Arial" w:hAnsi="Arial" w:cs="Arial"/>
          <w:sz w:val="22"/>
          <w:szCs w:val="22"/>
          <w:lang w:val="mk-MK"/>
        </w:rPr>
      </w:pPr>
    </w:p>
    <w:p w:rsidR="002549CE" w:rsidRDefault="005D4534" w:rsidP="00942B68">
      <w:pPr>
        <w:pStyle w:val="NormalWeb"/>
        <w:numPr>
          <w:ilvl w:val="0"/>
          <w:numId w:val="174"/>
        </w:numPr>
        <w:spacing w:before="0" w:beforeAutospacing="0" w:after="0" w:afterAutospacing="0"/>
        <w:ind w:left="990" w:hanging="270"/>
        <w:jc w:val="both"/>
        <w:rPr>
          <w:rFonts w:ascii="Arial" w:hAnsi="Arial" w:cs="Arial"/>
          <w:sz w:val="22"/>
          <w:szCs w:val="22"/>
          <w:lang w:val="mk-MK"/>
        </w:rPr>
      </w:pPr>
      <w:r w:rsidRPr="00282553">
        <w:rPr>
          <w:rFonts w:ascii="Arial" w:hAnsi="Arial" w:cs="Arial"/>
          <w:sz w:val="22"/>
          <w:szCs w:val="22"/>
          <w:lang w:val="mk-MK"/>
        </w:rPr>
        <w:t>при обезбедување на телефонски услуги преку фиксна јавна електронска комуникациска мрежа</w:t>
      </w:r>
      <w:r w:rsidR="00BB6482" w:rsidRPr="00282553">
        <w:rPr>
          <w:rFonts w:ascii="Arial" w:hAnsi="Arial" w:cs="Arial"/>
          <w:sz w:val="22"/>
          <w:szCs w:val="22"/>
          <w:lang w:val="mk-MK"/>
        </w:rPr>
        <w:t>, повикувачките и повикуваните телефонски броеви;</w:t>
      </w:r>
    </w:p>
    <w:p w:rsidR="002549CE" w:rsidRDefault="002549CE" w:rsidP="002549CE">
      <w:pPr>
        <w:pStyle w:val="NormalWeb"/>
        <w:spacing w:before="0" w:beforeAutospacing="0" w:after="0" w:afterAutospacing="0"/>
        <w:ind w:left="1125"/>
        <w:jc w:val="both"/>
        <w:rPr>
          <w:rFonts w:ascii="Arial" w:hAnsi="Arial" w:cs="Arial"/>
          <w:sz w:val="22"/>
          <w:szCs w:val="22"/>
          <w:lang w:val="mk-MK"/>
        </w:rPr>
      </w:pPr>
    </w:p>
    <w:p w:rsidR="00BB6482" w:rsidRDefault="005D4534" w:rsidP="00942B68">
      <w:pPr>
        <w:pStyle w:val="NormalWeb"/>
        <w:numPr>
          <w:ilvl w:val="0"/>
          <w:numId w:val="174"/>
        </w:numPr>
        <w:spacing w:before="0" w:beforeAutospacing="0" w:after="0" w:afterAutospacing="0"/>
        <w:ind w:left="990" w:hanging="270"/>
        <w:jc w:val="both"/>
        <w:rPr>
          <w:rFonts w:ascii="Arial" w:hAnsi="Arial" w:cs="Arial"/>
          <w:sz w:val="22"/>
          <w:szCs w:val="22"/>
          <w:lang w:val="mk-MK"/>
        </w:rPr>
      </w:pPr>
      <w:r w:rsidRPr="002549CE">
        <w:rPr>
          <w:rFonts w:ascii="Arial" w:hAnsi="Arial" w:cs="Arial"/>
          <w:sz w:val="22"/>
          <w:szCs w:val="22"/>
          <w:lang w:val="mk-MK"/>
        </w:rPr>
        <w:lastRenderedPageBreak/>
        <w:t>при обезбедување на телефонски услуги преку мобилна јавна електронска комуникациска мрежа</w:t>
      </w:r>
      <w:r w:rsidR="00BB6482" w:rsidRPr="002549CE">
        <w:rPr>
          <w:rFonts w:ascii="Arial" w:hAnsi="Arial" w:cs="Arial"/>
          <w:sz w:val="22"/>
          <w:szCs w:val="22"/>
          <w:lang w:val="mk-MK"/>
        </w:rPr>
        <w:t>:</w:t>
      </w:r>
    </w:p>
    <w:p w:rsidR="002549CE" w:rsidRDefault="002549CE" w:rsidP="00BB6482">
      <w:pPr>
        <w:pStyle w:val="NormalWeb"/>
        <w:spacing w:before="0" w:beforeAutospacing="0" w:after="0" w:afterAutospacing="0"/>
        <w:ind w:left="1440"/>
        <w:jc w:val="both"/>
        <w:rPr>
          <w:rFonts w:ascii="Arial" w:hAnsi="Arial" w:cs="Arial"/>
          <w:sz w:val="22"/>
          <w:szCs w:val="22"/>
          <w:lang w:val="mk-MK"/>
        </w:rPr>
      </w:pPr>
    </w:p>
    <w:p w:rsidR="002549CE" w:rsidRDefault="00BB6482" w:rsidP="00942B68">
      <w:pPr>
        <w:pStyle w:val="NormalWeb"/>
        <w:numPr>
          <w:ilvl w:val="0"/>
          <w:numId w:val="168"/>
        </w:numPr>
        <w:spacing w:before="0" w:beforeAutospacing="0" w:after="0" w:afterAutospacing="0"/>
        <w:ind w:left="1800" w:hanging="360"/>
        <w:jc w:val="both"/>
        <w:rPr>
          <w:rFonts w:ascii="Arial" w:hAnsi="Arial" w:cs="Arial"/>
          <w:sz w:val="22"/>
          <w:szCs w:val="22"/>
          <w:lang w:val="mk-MK"/>
        </w:rPr>
      </w:pPr>
      <w:r w:rsidRPr="00282553">
        <w:rPr>
          <w:rFonts w:ascii="Arial" w:hAnsi="Arial" w:cs="Arial"/>
          <w:sz w:val="22"/>
          <w:szCs w:val="22"/>
          <w:lang w:val="mk-MK"/>
        </w:rPr>
        <w:t>повикувачките и повикуваните телефонски броеви;</w:t>
      </w:r>
    </w:p>
    <w:p w:rsidR="002549CE" w:rsidRDefault="002549CE" w:rsidP="002549CE">
      <w:pPr>
        <w:pStyle w:val="NormalWeb"/>
        <w:spacing w:before="0" w:beforeAutospacing="0" w:after="0" w:afterAutospacing="0"/>
        <w:ind w:left="1800"/>
        <w:jc w:val="both"/>
        <w:rPr>
          <w:rFonts w:ascii="Arial" w:hAnsi="Arial" w:cs="Arial"/>
          <w:sz w:val="22"/>
          <w:szCs w:val="22"/>
          <w:lang w:val="mk-MK"/>
        </w:rPr>
      </w:pPr>
    </w:p>
    <w:p w:rsidR="002549CE" w:rsidRDefault="00BB6482" w:rsidP="00942B68">
      <w:pPr>
        <w:pStyle w:val="NormalWeb"/>
        <w:numPr>
          <w:ilvl w:val="0"/>
          <w:numId w:val="168"/>
        </w:numPr>
        <w:spacing w:before="0" w:beforeAutospacing="0" w:after="0" w:afterAutospacing="0"/>
        <w:ind w:left="1800" w:hanging="360"/>
        <w:jc w:val="both"/>
        <w:rPr>
          <w:rFonts w:ascii="Arial" w:hAnsi="Arial" w:cs="Arial"/>
          <w:sz w:val="22"/>
          <w:szCs w:val="22"/>
          <w:lang w:val="mk-MK"/>
        </w:rPr>
      </w:pPr>
      <w:r w:rsidRPr="002549CE">
        <w:rPr>
          <w:rFonts w:ascii="Arial" w:hAnsi="Arial" w:cs="Arial"/>
          <w:sz w:val="22"/>
          <w:szCs w:val="22"/>
          <w:lang w:val="mk-MK"/>
        </w:rPr>
        <w:t>меѓународниот идентите</w:t>
      </w:r>
      <w:r w:rsidR="005D4534" w:rsidRPr="002549CE">
        <w:rPr>
          <w:rFonts w:ascii="Arial" w:hAnsi="Arial" w:cs="Arial"/>
          <w:sz w:val="22"/>
          <w:szCs w:val="22"/>
          <w:lang w:val="mk-MK"/>
        </w:rPr>
        <w:t>т на мобилниот претплатник (</w:t>
      </w:r>
      <w:r w:rsidR="005D4534" w:rsidRPr="002549CE">
        <w:rPr>
          <w:rFonts w:ascii="Arial" w:hAnsi="Arial" w:cs="Arial"/>
          <w:sz w:val="22"/>
          <w:szCs w:val="22"/>
        </w:rPr>
        <w:t>IMSI</w:t>
      </w:r>
      <w:r w:rsidRPr="002549CE">
        <w:rPr>
          <w:rFonts w:ascii="Arial" w:hAnsi="Arial" w:cs="Arial"/>
          <w:sz w:val="22"/>
          <w:szCs w:val="22"/>
          <w:lang w:val="mk-MK"/>
        </w:rPr>
        <w:t>) на повикувачката страна;</w:t>
      </w:r>
    </w:p>
    <w:p w:rsidR="002549CE" w:rsidRDefault="002549CE" w:rsidP="002549CE">
      <w:pPr>
        <w:pStyle w:val="NormalWeb"/>
        <w:spacing w:before="0" w:beforeAutospacing="0" w:after="0" w:afterAutospacing="0"/>
        <w:ind w:left="1800"/>
        <w:jc w:val="both"/>
        <w:rPr>
          <w:rFonts w:ascii="Arial" w:hAnsi="Arial" w:cs="Arial"/>
          <w:sz w:val="22"/>
          <w:szCs w:val="22"/>
          <w:lang w:val="mk-MK"/>
        </w:rPr>
      </w:pPr>
    </w:p>
    <w:p w:rsidR="002549CE" w:rsidRDefault="00BB6482" w:rsidP="00942B68">
      <w:pPr>
        <w:pStyle w:val="NormalWeb"/>
        <w:numPr>
          <w:ilvl w:val="0"/>
          <w:numId w:val="168"/>
        </w:numPr>
        <w:spacing w:before="0" w:beforeAutospacing="0" w:after="0" w:afterAutospacing="0"/>
        <w:ind w:left="1800" w:hanging="360"/>
        <w:jc w:val="both"/>
        <w:rPr>
          <w:rFonts w:ascii="Arial" w:hAnsi="Arial" w:cs="Arial"/>
          <w:sz w:val="22"/>
          <w:szCs w:val="22"/>
          <w:lang w:val="mk-MK"/>
        </w:rPr>
      </w:pPr>
      <w:r w:rsidRPr="002549CE">
        <w:rPr>
          <w:rFonts w:ascii="Arial" w:hAnsi="Arial" w:cs="Arial"/>
          <w:sz w:val="22"/>
          <w:szCs w:val="22"/>
          <w:lang w:val="mk-MK"/>
        </w:rPr>
        <w:t>меѓународниот и</w:t>
      </w:r>
      <w:r w:rsidR="000C1369" w:rsidRPr="002549CE">
        <w:rPr>
          <w:rFonts w:ascii="Arial" w:hAnsi="Arial" w:cs="Arial"/>
          <w:sz w:val="22"/>
          <w:szCs w:val="22"/>
          <w:lang w:val="mk-MK"/>
        </w:rPr>
        <w:t>дентитет на мобилниот уред (</w:t>
      </w:r>
      <w:r w:rsidR="000C1369" w:rsidRPr="002549CE">
        <w:rPr>
          <w:rFonts w:ascii="Arial" w:hAnsi="Arial" w:cs="Arial"/>
          <w:sz w:val="22"/>
          <w:szCs w:val="22"/>
        </w:rPr>
        <w:t>IMEI</w:t>
      </w:r>
      <w:r w:rsidRPr="002549CE">
        <w:rPr>
          <w:rFonts w:ascii="Arial" w:hAnsi="Arial" w:cs="Arial"/>
          <w:sz w:val="22"/>
          <w:szCs w:val="22"/>
          <w:lang w:val="mk-MK"/>
        </w:rPr>
        <w:t>) на повикувачката страна;</w:t>
      </w:r>
    </w:p>
    <w:p w:rsidR="00C753CA" w:rsidRDefault="00C753CA" w:rsidP="00C753CA">
      <w:pPr>
        <w:pStyle w:val="NormalWeb"/>
        <w:spacing w:before="0" w:beforeAutospacing="0" w:after="0" w:afterAutospacing="0"/>
        <w:ind w:left="1800"/>
        <w:jc w:val="both"/>
        <w:rPr>
          <w:rFonts w:ascii="Arial" w:hAnsi="Arial" w:cs="Arial"/>
          <w:sz w:val="22"/>
          <w:szCs w:val="22"/>
          <w:lang w:val="mk-MK"/>
        </w:rPr>
      </w:pPr>
    </w:p>
    <w:p w:rsidR="002549CE" w:rsidRDefault="000C1369" w:rsidP="00942B68">
      <w:pPr>
        <w:pStyle w:val="NormalWeb"/>
        <w:numPr>
          <w:ilvl w:val="0"/>
          <w:numId w:val="168"/>
        </w:numPr>
        <w:spacing w:before="0" w:beforeAutospacing="0" w:after="0" w:afterAutospacing="0"/>
        <w:ind w:left="1800" w:hanging="360"/>
        <w:jc w:val="both"/>
        <w:rPr>
          <w:rFonts w:ascii="Arial" w:hAnsi="Arial" w:cs="Arial"/>
          <w:sz w:val="22"/>
          <w:szCs w:val="22"/>
          <w:lang w:val="mk-MK"/>
        </w:rPr>
      </w:pPr>
      <w:r w:rsidRPr="002549CE">
        <w:rPr>
          <w:rFonts w:ascii="Arial" w:hAnsi="Arial" w:cs="Arial"/>
          <w:sz w:val="22"/>
          <w:szCs w:val="22"/>
          <w:lang w:val="mk-MK"/>
        </w:rPr>
        <w:t xml:space="preserve"> </w:t>
      </w:r>
      <w:r w:rsidRPr="002549CE">
        <w:rPr>
          <w:rFonts w:ascii="Arial" w:hAnsi="Arial" w:cs="Arial"/>
          <w:sz w:val="22"/>
          <w:szCs w:val="22"/>
        </w:rPr>
        <w:t>IMSI</w:t>
      </w:r>
      <w:r w:rsidR="00BB6482" w:rsidRPr="002549CE">
        <w:rPr>
          <w:rFonts w:ascii="Arial" w:hAnsi="Arial" w:cs="Arial"/>
          <w:sz w:val="22"/>
          <w:szCs w:val="22"/>
          <w:lang w:val="mk-MK"/>
        </w:rPr>
        <w:t xml:space="preserve"> на повикуваната страна;</w:t>
      </w:r>
    </w:p>
    <w:p w:rsidR="008C0C86" w:rsidRDefault="008C0C86" w:rsidP="008C0C86">
      <w:pPr>
        <w:pStyle w:val="NormalWeb"/>
        <w:spacing w:before="0" w:beforeAutospacing="0" w:after="0" w:afterAutospacing="0"/>
        <w:ind w:left="1800"/>
        <w:jc w:val="both"/>
        <w:rPr>
          <w:rFonts w:ascii="Arial" w:hAnsi="Arial" w:cs="Arial"/>
          <w:sz w:val="22"/>
          <w:szCs w:val="22"/>
          <w:lang w:val="mk-MK"/>
        </w:rPr>
      </w:pPr>
    </w:p>
    <w:p w:rsidR="008C0C86" w:rsidRDefault="000C1369" w:rsidP="00942B68">
      <w:pPr>
        <w:pStyle w:val="NormalWeb"/>
        <w:numPr>
          <w:ilvl w:val="0"/>
          <w:numId w:val="168"/>
        </w:numPr>
        <w:spacing w:before="0" w:beforeAutospacing="0" w:after="0" w:afterAutospacing="0"/>
        <w:ind w:left="1800" w:hanging="360"/>
        <w:jc w:val="both"/>
        <w:rPr>
          <w:rFonts w:ascii="Arial" w:hAnsi="Arial" w:cs="Arial"/>
          <w:sz w:val="22"/>
          <w:szCs w:val="22"/>
          <w:lang w:val="mk-MK"/>
        </w:rPr>
      </w:pPr>
      <w:r w:rsidRPr="008C0C86">
        <w:rPr>
          <w:rFonts w:ascii="Arial" w:hAnsi="Arial" w:cs="Arial"/>
          <w:sz w:val="22"/>
          <w:szCs w:val="22"/>
          <w:lang w:val="mk-MK"/>
        </w:rPr>
        <w:t xml:space="preserve"> </w:t>
      </w:r>
      <w:r w:rsidRPr="008C0C86">
        <w:rPr>
          <w:rFonts w:ascii="Arial" w:hAnsi="Arial" w:cs="Arial"/>
          <w:sz w:val="22"/>
          <w:szCs w:val="22"/>
        </w:rPr>
        <w:t>IMEI</w:t>
      </w:r>
      <w:r w:rsidR="00BB6482" w:rsidRPr="008C0C86">
        <w:rPr>
          <w:rFonts w:ascii="Arial" w:hAnsi="Arial" w:cs="Arial"/>
          <w:sz w:val="22"/>
          <w:szCs w:val="22"/>
          <w:lang w:val="mk-MK"/>
        </w:rPr>
        <w:t xml:space="preserve"> на повикуваната страна;</w:t>
      </w:r>
    </w:p>
    <w:p w:rsidR="008C0C86" w:rsidRDefault="008C0C86" w:rsidP="008C0C86">
      <w:pPr>
        <w:pStyle w:val="NormalWeb"/>
        <w:spacing w:before="0" w:beforeAutospacing="0" w:after="0" w:afterAutospacing="0"/>
        <w:jc w:val="both"/>
        <w:rPr>
          <w:rFonts w:ascii="Arial" w:hAnsi="Arial" w:cs="Arial"/>
          <w:sz w:val="22"/>
          <w:szCs w:val="22"/>
          <w:lang w:val="mk-MK"/>
        </w:rPr>
      </w:pPr>
    </w:p>
    <w:p w:rsidR="00BB6482" w:rsidRDefault="00BB6482" w:rsidP="00942B68">
      <w:pPr>
        <w:pStyle w:val="NormalWeb"/>
        <w:numPr>
          <w:ilvl w:val="0"/>
          <w:numId w:val="168"/>
        </w:numPr>
        <w:spacing w:before="0" w:beforeAutospacing="0" w:after="0" w:afterAutospacing="0"/>
        <w:ind w:left="1800" w:hanging="360"/>
        <w:jc w:val="both"/>
        <w:rPr>
          <w:rFonts w:ascii="Arial" w:hAnsi="Arial" w:cs="Arial"/>
          <w:sz w:val="22"/>
          <w:szCs w:val="22"/>
          <w:lang w:val="mk-MK"/>
        </w:rPr>
      </w:pPr>
      <w:r w:rsidRPr="008C0C86">
        <w:rPr>
          <w:rFonts w:ascii="Arial" w:hAnsi="Arial" w:cs="Arial"/>
          <w:sz w:val="22"/>
          <w:szCs w:val="22"/>
          <w:lang w:val="mk-MK"/>
        </w:rPr>
        <w:t>во случај на анонимна припејд-услуга, датумот и часот на почетното активирање на услугата и ознаката на локацијата (код на ќелија) од каде што била активирана услугата;</w:t>
      </w:r>
    </w:p>
    <w:p w:rsidR="008C0C86" w:rsidRDefault="008C0C86" w:rsidP="00BB6482">
      <w:pPr>
        <w:pStyle w:val="NormalWeb"/>
        <w:spacing w:before="0" w:beforeAutospacing="0" w:after="0" w:afterAutospacing="0"/>
        <w:ind w:left="720"/>
        <w:jc w:val="both"/>
        <w:rPr>
          <w:rFonts w:ascii="Arial" w:hAnsi="Arial" w:cs="Arial"/>
          <w:sz w:val="22"/>
          <w:szCs w:val="22"/>
          <w:lang w:val="mk-MK"/>
        </w:rPr>
      </w:pPr>
    </w:p>
    <w:p w:rsidR="00BB6482" w:rsidRDefault="000C1369" w:rsidP="00942B68">
      <w:pPr>
        <w:pStyle w:val="NormalWeb"/>
        <w:numPr>
          <w:ilvl w:val="0"/>
          <w:numId w:val="174"/>
        </w:numPr>
        <w:spacing w:before="0" w:beforeAutospacing="0" w:after="0" w:afterAutospacing="0"/>
        <w:ind w:left="990" w:hanging="270"/>
        <w:jc w:val="both"/>
        <w:rPr>
          <w:rFonts w:ascii="Arial" w:hAnsi="Arial" w:cs="Arial"/>
          <w:sz w:val="22"/>
          <w:szCs w:val="22"/>
          <w:lang w:val="mk-MK"/>
        </w:rPr>
      </w:pPr>
      <w:r w:rsidRPr="00282553">
        <w:rPr>
          <w:rFonts w:ascii="Arial" w:hAnsi="Arial" w:cs="Arial"/>
          <w:sz w:val="22"/>
          <w:szCs w:val="22"/>
          <w:lang w:val="mk-MK"/>
        </w:rPr>
        <w:t>при обезбедување на пристап до интернет, електронска пошта и до телефонски услуги преку интернет</w:t>
      </w:r>
      <w:r w:rsidR="00BB6482" w:rsidRPr="00282553">
        <w:rPr>
          <w:rFonts w:ascii="Arial" w:hAnsi="Arial" w:cs="Arial"/>
          <w:sz w:val="22"/>
          <w:szCs w:val="22"/>
          <w:lang w:val="mk-MK"/>
        </w:rPr>
        <w:t>:</w:t>
      </w:r>
    </w:p>
    <w:p w:rsidR="008C0C86" w:rsidRPr="00282553" w:rsidRDefault="008C0C86" w:rsidP="008C0C86">
      <w:pPr>
        <w:pStyle w:val="NormalWeb"/>
        <w:spacing w:before="0" w:beforeAutospacing="0" w:after="0" w:afterAutospacing="0"/>
        <w:ind w:left="1125"/>
        <w:jc w:val="both"/>
        <w:rPr>
          <w:rFonts w:ascii="Arial" w:hAnsi="Arial" w:cs="Arial"/>
          <w:sz w:val="22"/>
          <w:szCs w:val="22"/>
          <w:lang w:val="mk-MK"/>
        </w:rPr>
      </w:pPr>
    </w:p>
    <w:p w:rsidR="008C0C86" w:rsidRDefault="00BB6482" w:rsidP="00942B68">
      <w:pPr>
        <w:pStyle w:val="NormalWeb"/>
        <w:numPr>
          <w:ilvl w:val="0"/>
          <w:numId w:val="169"/>
        </w:numPr>
        <w:spacing w:before="0" w:beforeAutospacing="0" w:after="0" w:afterAutospacing="0"/>
        <w:ind w:left="1890" w:hanging="450"/>
        <w:jc w:val="both"/>
        <w:rPr>
          <w:rFonts w:ascii="Arial" w:hAnsi="Arial" w:cs="Arial"/>
          <w:sz w:val="22"/>
          <w:szCs w:val="22"/>
          <w:lang w:val="mk-MK"/>
        </w:rPr>
      </w:pPr>
      <w:r w:rsidRPr="00282553">
        <w:rPr>
          <w:rFonts w:ascii="Arial" w:hAnsi="Arial" w:cs="Arial"/>
          <w:sz w:val="22"/>
          <w:szCs w:val="22"/>
          <w:lang w:val="mk-MK"/>
        </w:rPr>
        <w:t>повикувачкиот телефонски број за</w:t>
      </w:r>
      <w:r w:rsidR="000C1369" w:rsidRPr="00282553">
        <w:rPr>
          <w:rFonts w:ascii="Arial" w:hAnsi="Arial" w:cs="Arial"/>
          <w:sz w:val="22"/>
          <w:szCs w:val="22"/>
          <w:lang w:val="mk-MK"/>
        </w:rPr>
        <w:t xml:space="preserve"> </w:t>
      </w:r>
      <w:r w:rsidR="000C1369" w:rsidRPr="00282553">
        <w:rPr>
          <w:rFonts w:ascii="Arial" w:hAnsi="Arial" w:cs="Arial"/>
          <w:sz w:val="22"/>
          <w:szCs w:val="22"/>
        </w:rPr>
        <w:t xml:space="preserve">dial-up </w:t>
      </w:r>
      <w:r w:rsidR="000C1369" w:rsidRPr="00282553">
        <w:rPr>
          <w:rFonts w:ascii="Arial" w:hAnsi="Arial" w:cs="Arial"/>
          <w:sz w:val="22"/>
          <w:szCs w:val="22"/>
          <w:lang w:val="mk-MK"/>
        </w:rPr>
        <w:t xml:space="preserve"> пристап</w:t>
      </w:r>
      <w:r w:rsidRPr="00282553">
        <w:rPr>
          <w:rFonts w:ascii="Arial" w:hAnsi="Arial" w:cs="Arial"/>
          <w:sz w:val="22"/>
          <w:szCs w:val="22"/>
          <w:lang w:val="mk-MK"/>
        </w:rPr>
        <w:t>;</w:t>
      </w:r>
    </w:p>
    <w:p w:rsidR="008C0C86" w:rsidRDefault="008C0C86" w:rsidP="008C0C86">
      <w:pPr>
        <w:pStyle w:val="NormalWeb"/>
        <w:spacing w:before="0" w:beforeAutospacing="0" w:after="0" w:afterAutospacing="0"/>
        <w:ind w:left="1890"/>
        <w:jc w:val="both"/>
        <w:rPr>
          <w:rFonts w:ascii="Arial" w:hAnsi="Arial" w:cs="Arial"/>
          <w:sz w:val="22"/>
          <w:szCs w:val="22"/>
          <w:lang w:val="mk-MK"/>
        </w:rPr>
      </w:pPr>
    </w:p>
    <w:p w:rsidR="00BB6482" w:rsidRPr="008C0C86" w:rsidRDefault="00BB6482" w:rsidP="00942B68">
      <w:pPr>
        <w:pStyle w:val="NormalWeb"/>
        <w:numPr>
          <w:ilvl w:val="0"/>
          <w:numId w:val="169"/>
        </w:numPr>
        <w:spacing w:before="0" w:beforeAutospacing="0" w:after="0" w:afterAutospacing="0"/>
        <w:ind w:left="1890" w:hanging="450"/>
        <w:jc w:val="both"/>
        <w:rPr>
          <w:rFonts w:ascii="Arial" w:hAnsi="Arial" w:cs="Arial"/>
          <w:sz w:val="22"/>
          <w:szCs w:val="22"/>
          <w:lang w:val="mk-MK"/>
        </w:rPr>
      </w:pPr>
      <w:r w:rsidRPr="008C0C86">
        <w:rPr>
          <w:rFonts w:ascii="Arial" w:hAnsi="Arial" w:cs="Arial"/>
          <w:sz w:val="22"/>
          <w:szCs w:val="22"/>
          <w:lang w:val="mk-MK"/>
        </w:rPr>
        <w:t>дигиталната претплатничка л</w:t>
      </w:r>
      <w:r w:rsidR="000C1369" w:rsidRPr="008C0C86">
        <w:rPr>
          <w:rFonts w:ascii="Arial" w:hAnsi="Arial" w:cs="Arial"/>
          <w:sz w:val="22"/>
          <w:szCs w:val="22"/>
          <w:lang w:val="mk-MK"/>
        </w:rPr>
        <w:t>инија (</w:t>
      </w:r>
      <w:r w:rsidR="000C1369" w:rsidRPr="008C0C86">
        <w:rPr>
          <w:rFonts w:ascii="Arial" w:hAnsi="Arial" w:cs="Arial"/>
          <w:sz w:val="22"/>
          <w:szCs w:val="22"/>
        </w:rPr>
        <w:t>DSL</w:t>
      </w:r>
      <w:r w:rsidR="000C1369" w:rsidRPr="008C0C86">
        <w:rPr>
          <w:rFonts w:ascii="Arial" w:hAnsi="Arial" w:cs="Arial"/>
          <w:sz w:val="22"/>
          <w:szCs w:val="22"/>
          <w:lang w:val="mk-MK"/>
        </w:rPr>
        <w:t>) или друг</w:t>
      </w:r>
      <w:r w:rsidR="000C1369" w:rsidRPr="008C0C86">
        <w:rPr>
          <w:rFonts w:ascii="Arial" w:hAnsi="Arial" w:cs="Arial"/>
          <w:sz w:val="22"/>
          <w:szCs w:val="22"/>
        </w:rPr>
        <w:t>a</w:t>
      </w:r>
      <w:r w:rsidR="000C1369" w:rsidRPr="008C0C86">
        <w:rPr>
          <w:rFonts w:ascii="Arial" w:hAnsi="Arial" w:cs="Arial"/>
          <w:sz w:val="22"/>
          <w:szCs w:val="22"/>
          <w:lang w:val="mk-MK"/>
        </w:rPr>
        <w:t xml:space="preserve"> крајн</w:t>
      </w:r>
      <w:r w:rsidR="000C1369" w:rsidRPr="008C0C86">
        <w:rPr>
          <w:rFonts w:ascii="Arial" w:hAnsi="Arial" w:cs="Arial"/>
          <w:sz w:val="22"/>
          <w:szCs w:val="22"/>
        </w:rPr>
        <w:t>a</w:t>
      </w:r>
      <w:r w:rsidR="000C1369" w:rsidRPr="008C0C86">
        <w:rPr>
          <w:rFonts w:ascii="Arial" w:hAnsi="Arial" w:cs="Arial"/>
          <w:sz w:val="22"/>
          <w:szCs w:val="22"/>
          <w:lang w:val="mk-MK"/>
        </w:rPr>
        <w:t xml:space="preserve"> точк</w:t>
      </w:r>
      <w:r w:rsidR="000C1369" w:rsidRPr="008C0C86">
        <w:rPr>
          <w:rFonts w:ascii="Arial" w:hAnsi="Arial" w:cs="Arial"/>
          <w:sz w:val="22"/>
          <w:szCs w:val="22"/>
        </w:rPr>
        <w:t>a</w:t>
      </w:r>
      <w:r w:rsidRPr="008C0C86">
        <w:rPr>
          <w:rFonts w:ascii="Arial" w:hAnsi="Arial" w:cs="Arial"/>
          <w:sz w:val="22"/>
          <w:szCs w:val="22"/>
          <w:lang w:val="mk-MK"/>
        </w:rPr>
        <w:t xml:space="preserve"> на иницијаторот на комуникацијата;</w:t>
      </w:r>
    </w:p>
    <w:p w:rsidR="000C1369" w:rsidRPr="00282553" w:rsidRDefault="000C1369" w:rsidP="00BB6482">
      <w:pPr>
        <w:pStyle w:val="NormalWeb"/>
        <w:spacing w:before="0" w:beforeAutospacing="0" w:after="0" w:afterAutospacing="0"/>
        <w:ind w:left="1440"/>
        <w:jc w:val="both"/>
        <w:rPr>
          <w:rFonts w:ascii="Arial" w:hAnsi="Arial" w:cs="Arial"/>
          <w:sz w:val="22"/>
          <w:szCs w:val="22"/>
        </w:rPr>
      </w:pPr>
    </w:p>
    <w:p w:rsidR="00BB6482" w:rsidRDefault="008C0C86" w:rsidP="008C0C86">
      <w:pPr>
        <w:pStyle w:val="NormalWeb"/>
        <w:spacing w:before="0" w:beforeAutospacing="0" w:after="0" w:afterAutospacing="0"/>
        <w:ind w:left="810" w:hanging="450"/>
        <w:jc w:val="both"/>
        <w:rPr>
          <w:rFonts w:ascii="Arial" w:hAnsi="Arial" w:cs="Arial"/>
          <w:sz w:val="22"/>
          <w:szCs w:val="22"/>
          <w:lang w:val="mk-MK"/>
        </w:rPr>
      </w:pPr>
      <w:r>
        <w:rPr>
          <w:rFonts w:ascii="Arial" w:hAnsi="Arial" w:cs="Arial"/>
          <w:sz w:val="22"/>
          <w:szCs w:val="22"/>
          <w:lang w:val="mk-MK"/>
        </w:rPr>
        <w:t>(Ѓ</w:t>
      </w:r>
      <w:r w:rsidR="00BB6482" w:rsidRPr="00282553">
        <w:rPr>
          <w:rFonts w:ascii="Arial" w:hAnsi="Arial" w:cs="Arial"/>
          <w:sz w:val="22"/>
          <w:szCs w:val="22"/>
          <w:lang w:val="mk-MK"/>
        </w:rPr>
        <w:t>) податоци што се потребни за да се идентификува локацијата на мобилната комуникациска опрема:</w:t>
      </w:r>
    </w:p>
    <w:p w:rsidR="008C0C86" w:rsidRPr="00282553" w:rsidRDefault="008C0C86" w:rsidP="008C0C86">
      <w:pPr>
        <w:pStyle w:val="NormalWeb"/>
        <w:spacing w:before="0" w:beforeAutospacing="0" w:after="0" w:afterAutospacing="0"/>
        <w:ind w:left="810" w:hanging="450"/>
        <w:jc w:val="both"/>
        <w:rPr>
          <w:rFonts w:ascii="Arial" w:hAnsi="Arial" w:cs="Arial"/>
          <w:sz w:val="22"/>
          <w:szCs w:val="22"/>
          <w:lang w:val="mk-MK"/>
        </w:rPr>
      </w:pPr>
    </w:p>
    <w:p w:rsidR="008C0C86" w:rsidRDefault="00BB6482" w:rsidP="00942B68">
      <w:pPr>
        <w:pStyle w:val="NormalWeb"/>
        <w:numPr>
          <w:ilvl w:val="0"/>
          <w:numId w:val="175"/>
        </w:numPr>
        <w:spacing w:before="0" w:beforeAutospacing="0" w:after="0" w:afterAutospacing="0"/>
        <w:ind w:left="990" w:hanging="270"/>
        <w:jc w:val="both"/>
        <w:rPr>
          <w:rFonts w:ascii="Arial" w:hAnsi="Arial" w:cs="Arial"/>
          <w:sz w:val="22"/>
          <w:szCs w:val="22"/>
          <w:lang w:val="mk-MK"/>
        </w:rPr>
      </w:pPr>
      <w:r w:rsidRPr="00282553">
        <w:rPr>
          <w:rFonts w:ascii="Arial" w:hAnsi="Arial" w:cs="Arial"/>
          <w:sz w:val="22"/>
          <w:szCs w:val="22"/>
          <w:lang w:val="mk-MK"/>
        </w:rPr>
        <w:t>ознаката за локацијата (код на ќелијата) на почетокот на комуникацијата;</w:t>
      </w:r>
    </w:p>
    <w:p w:rsidR="008C0C86" w:rsidRDefault="008C0C86" w:rsidP="008C0C86">
      <w:pPr>
        <w:pStyle w:val="NormalWeb"/>
        <w:spacing w:before="0" w:beforeAutospacing="0" w:after="0" w:afterAutospacing="0"/>
        <w:ind w:left="1080"/>
        <w:jc w:val="both"/>
        <w:rPr>
          <w:rFonts w:ascii="Arial" w:hAnsi="Arial" w:cs="Arial"/>
          <w:sz w:val="22"/>
          <w:szCs w:val="22"/>
          <w:lang w:val="mk-MK"/>
        </w:rPr>
      </w:pPr>
    </w:p>
    <w:p w:rsidR="00BB6482" w:rsidRPr="008C0C86" w:rsidRDefault="00BB6482" w:rsidP="00942B68">
      <w:pPr>
        <w:pStyle w:val="NormalWeb"/>
        <w:numPr>
          <w:ilvl w:val="0"/>
          <w:numId w:val="175"/>
        </w:numPr>
        <w:spacing w:before="0" w:beforeAutospacing="0" w:after="0" w:afterAutospacing="0"/>
        <w:ind w:left="990" w:hanging="270"/>
        <w:jc w:val="both"/>
        <w:rPr>
          <w:rFonts w:ascii="Arial" w:hAnsi="Arial" w:cs="Arial"/>
          <w:sz w:val="22"/>
          <w:szCs w:val="22"/>
          <w:lang w:val="mk-MK"/>
        </w:rPr>
      </w:pPr>
      <w:r w:rsidRPr="008C0C86">
        <w:rPr>
          <w:rFonts w:ascii="Arial" w:hAnsi="Arial" w:cs="Arial"/>
          <w:sz w:val="22"/>
          <w:szCs w:val="22"/>
          <w:lang w:val="mk-MK"/>
        </w:rPr>
        <w:t>податоците за идентификување на географската локација на ќелиите со упатување на нивните ознаки за локација (код на ќелијата) за временскиот период за кој се задржуваат податоците за комуникацијата.</w:t>
      </w:r>
    </w:p>
    <w:p w:rsidR="00C748CC" w:rsidRDefault="00151C96" w:rsidP="00942B68">
      <w:pPr>
        <w:pStyle w:val="ListParagraph"/>
        <w:numPr>
          <w:ilvl w:val="0"/>
          <w:numId w:val="170"/>
        </w:numPr>
        <w:spacing w:before="100" w:beforeAutospacing="1" w:after="100" w:afterAutospacing="1" w:line="240" w:lineRule="auto"/>
        <w:ind w:left="360"/>
        <w:jc w:val="both"/>
        <w:rPr>
          <w:rFonts w:ascii="Arial" w:hAnsi="Arial" w:cs="Arial"/>
          <w:lang w:val="mk-MK"/>
        </w:rPr>
      </w:pPr>
      <w:r w:rsidRPr="00282553">
        <w:rPr>
          <w:rFonts w:ascii="Arial" w:hAnsi="Arial" w:cs="Arial"/>
          <w:lang w:val="mk-MK"/>
        </w:rPr>
        <w:t xml:space="preserve">Под  </w:t>
      </w:r>
      <w:r w:rsidR="00260D63" w:rsidRPr="00282553">
        <w:rPr>
          <w:rFonts w:ascii="Arial" w:hAnsi="Arial" w:cs="Arial"/>
          <w:lang w:val="mk-MK"/>
        </w:rPr>
        <w:t>телефонска услуга од ставот (1) на овој член</w:t>
      </w:r>
      <w:r w:rsidRPr="00282553">
        <w:rPr>
          <w:rFonts w:ascii="Arial" w:hAnsi="Arial" w:cs="Arial"/>
          <w:lang w:val="mk-MK"/>
        </w:rPr>
        <w:t xml:space="preserve"> се сметаат повици (вклучувајќи говор, говорна пошта и конференциски и податочни повици), дополнителни услуги (вклучувајќи проследување на повик и пренасочување на  повик) и испраќањето пораки и мултимедијални услуги (вклучувајќи ја услугата на кратки пораки, подобрени медиумски услуги и мултимедијални услуги).</w:t>
      </w:r>
    </w:p>
    <w:p w:rsidR="00C748CC" w:rsidRDefault="00C748CC" w:rsidP="00C748CC">
      <w:pPr>
        <w:pStyle w:val="ListParagraph"/>
        <w:spacing w:before="100" w:beforeAutospacing="1" w:after="100" w:afterAutospacing="1" w:line="240" w:lineRule="auto"/>
        <w:ind w:left="360"/>
        <w:jc w:val="both"/>
        <w:rPr>
          <w:rFonts w:ascii="Arial" w:hAnsi="Arial" w:cs="Arial"/>
          <w:lang w:val="mk-MK"/>
        </w:rPr>
      </w:pPr>
    </w:p>
    <w:p w:rsidR="00C748CC" w:rsidRDefault="001A159D" w:rsidP="00942B68">
      <w:pPr>
        <w:pStyle w:val="ListParagraph"/>
        <w:numPr>
          <w:ilvl w:val="0"/>
          <w:numId w:val="170"/>
        </w:numPr>
        <w:spacing w:before="100" w:beforeAutospacing="1" w:after="100" w:afterAutospacing="1" w:line="240" w:lineRule="auto"/>
        <w:ind w:left="360"/>
        <w:jc w:val="both"/>
        <w:rPr>
          <w:rFonts w:ascii="Arial" w:hAnsi="Arial" w:cs="Arial"/>
          <w:lang w:val="mk-MK"/>
        </w:rPr>
      </w:pPr>
      <w:r w:rsidRPr="00C748CC">
        <w:rPr>
          <w:rFonts w:ascii="Arial" w:hAnsi="Arial" w:cs="Arial"/>
          <w:lang w:val="mk-MK"/>
        </w:rPr>
        <w:t xml:space="preserve">Податоците од ставот (1) на овој член ги вклучуваат и податоците   кои се однесуваат </w:t>
      </w:r>
      <w:r w:rsidR="00FA2E35" w:rsidRPr="00C748CC">
        <w:rPr>
          <w:rFonts w:ascii="Arial" w:hAnsi="Arial" w:cs="Arial"/>
          <w:lang w:val="mk-MK"/>
        </w:rPr>
        <w:t>на неуспешните обиди за повик. О</w:t>
      </w:r>
      <w:r w:rsidRPr="00C748CC">
        <w:rPr>
          <w:rFonts w:ascii="Arial" w:hAnsi="Arial" w:cs="Arial"/>
          <w:lang w:val="mk-MK"/>
        </w:rPr>
        <w:t xml:space="preserve">ператор  нема обврска да ги задржува податоците за </w:t>
      </w:r>
      <w:r w:rsidR="00FA2E35" w:rsidRPr="00C748CC">
        <w:rPr>
          <w:rFonts w:ascii="Arial" w:hAnsi="Arial" w:cs="Arial"/>
          <w:lang w:val="mk-MK"/>
        </w:rPr>
        <w:t>повици коишто не се воспоставени.</w:t>
      </w:r>
    </w:p>
    <w:p w:rsidR="00C748CC" w:rsidRPr="00C748CC" w:rsidRDefault="00C748CC" w:rsidP="00C748CC">
      <w:pPr>
        <w:pStyle w:val="ListParagraph"/>
        <w:rPr>
          <w:rFonts w:ascii="Arial" w:hAnsi="Arial" w:cs="Arial"/>
          <w:lang w:val="mk-MK"/>
        </w:rPr>
      </w:pPr>
    </w:p>
    <w:p w:rsidR="00C748CC" w:rsidRDefault="00FA2E35" w:rsidP="00942B68">
      <w:pPr>
        <w:pStyle w:val="ListParagraph"/>
        <w:numPr>
          <w:ilvl w:val="0"/>
          <w:numId w:val="170"/>
        </w:numPr>
        <w:spacing w:before="100" w:beforeAutospacing="1" w:after="100" w:afterAutospacing="1" w:line="240" w:lineRule="auto"/>
        <w:ind w:left="360"/>
        <w:jc w:val="both"/>
        <w:rPr>
          <w:rFonts w:ascii="Arial" w:hAnsi="Arial" w:cs="Arial"/>
          <w:lang w:val="mk-MK"/>
        </w:rPr>
      </w:pPr>
      <w:r w:rsidRPr="00C748CC">
        <w:rPr>
          <w:rFonts w:ascii="Arial" w:hAnsi="Arial" w:cs="Arial"/>
          <w:lang w:val="mk-MK"/>
        </w:rPr>
        <w:t>О</w:t>
      </w:r>
      <w:r w:rsidR="00DB1CF6" w:rsidRPr="00C748CC">
        <w:rPr>
          <w:rFonts w:ascii="Arial" w:hAnsi="Arial" w:cs="Arial"/>
          <w:lang w:val="mk-MK"/>
        </w:rPr>
        <w:t>ператорите</w:t>
      </w:r>
      <w:r w:rsidRPr="00C748CC">
        <w:rPr>
          <w:rFonts w:ascii="Arial" w:hAnsi="Arial" w:cs="Arial"/>
          <w:lang w:val="mk-MK"/>
        </w:rPr>
        <w:t xml:space="preserve"> не смеат да ги</w:t>
      </w:r>
      <w:r w:rsidR="00BB6482" w:rsidRPr="00C748CC">
        <w:rPr>
          <w:rFonts w:ascii="Arial" w:hAnsi="Arial" w:cs="Arial"/>
          <w:lang w:val="mk-MK"/>
        </w:rPr>
        <w:t xml:space="preserve"> задржуваат податоци</w:t>
      </w:r>
      <w:r w:rsidRPr="00C748CC">
        <w:rPr>
          <w:rFonts w:ascii="Arial" w:hAnsi="Arial" w:cs="Arial"/>
          <w:lang w:val="mk-MK"/>
        </w:rPr>
        <w:t xml:space="preserve">те </w:t>
      </w:r>
      <w:r w:rsidR="00BB6482" w:rsidRPr="00C748CC">
        <w:rPr>
          <w:rFonts w:ascii="Arial" w:hAnsi="Arial" w:cs="Arial"/>
          <w:lang w:val="mk-MK"/>
        </w:rPr>
        <w:t xml:space="preserve"> што ја откриваат содржината на комуникацијата.</w:t>
      </w:r>
    </w:p>
    <w:p w:rsidR="00BD4BB2" w:rsidRPr="00BD4BB2" w:rsidRDefault="00BD4BB2" w:rsidP="00BD4BB2">
      <w:pPr>
        <w:pStyle w:val="ListParagraph"/>
        <w:rPr>
          <w:rFonts w:ascii="Arial" w:hAnsi="Arial" w:cs="Arial"/>
          <w:lang w:val="mk-MK"/>
        </w:rPr>
      </w:pPr>
    </w:p>
    <w:p w:rsidR="00BD4BB2" w:rsidRDefault="00BD4BB2" w:rsidP="00D57396">
      <w:pPr>
        <w:pStyle w:val="ListParagraph"/>
        <w:numPr>
          <w:ilvl w:val="0"/>
          <w:numId w:val="170"/>
        </w:numPr>
        <w:spacing w:before="100" w:beforeAutospacing="1" w:after="100" w:afterAutospacing="1" w:line="240" w:lineRule="auto"/>
        <w:ind w:left="360"/>
        <w:jc w:val="both"/>
        <w:rPr>
          <w:rFonts w:ascii="Arial" w:hAnsi="Arial" w:cs="Arial"/>
          <w:lang w:val="mk-MK" w:eastAsia="mk-MK"/>
        </w:rPr>
      </w:pPr>
      <w:r w:rsidRPr="004644F4">
        <w:rPr>
          <w:rFonts w:ascii="Arial" w:hAnsi="Arial" w:cs="Arial"/>
          <w:lang w:val="mk-MK"/>
        </w:rPr>
        <w:lastRenderedPageBreak/>
        <w:t>Операторите се должни да</w:t>
      </w:r>
      <w:r w:rsidR="008758CC">
        <w:rPr>
          <w:rFonts w:ascii="Arial" w:hAnsi="Arial" w:cs="Arial"/>
          <w:lang w:val="mk-MK"/>
        </w:rPr>
        <w:t xml:space="preserve"> ги задржат податоците од ставови</w:t>
      </w:r>
      <w:r w:rsidRPr="004644F4">
        <w:rPr>
          <w:rFonts w:ascii="Arial" w:hAnsi="Arial" w:cs="Arial"/>
          <w:lang w:val="mk-MK"/>
        </w:rPr>
        <w:t xml:space="preserve"> (1) </w:t>
      </w:r>
      <w:r w:rsidR="008758CC">
        <w:rPr>
          <w:rFonts w:ascii="Arial" w:hAnsi="Arial" w:cs="Arial"/>
          <w:lang w:val="mk-MK"/>
        </w:rPr>
        <w:t xml:space="preserve">и (3) </w:t>
      </w:r>
      <w:r w:rsidRPr="004644F4">
        <w:rPr>
          <w:rFonts w:ascii="Arial" w:hAnsi="Arial" w:cs="Arial"/>
          <w:lang w:val="mk-MK"/>
        </w:rPr>
        <w:t xml:space="preserve">на овој член за </w:t>
      </w:r>
      <w:r w:rsidRPr="000040CB">
        <w:rPr>
          <w:rFonts w:ascii="Arial" w:hAnsi="Arial" w:cs="Arial"/>
          <w:lang w:val="mk-MK"/>
        </w:rPr>
        <w:t>период од 24 месеци од датумот</w:t>
      </w:r>
      <w:r w:rsidRPr="004644F4">
        <w:rPr>
          <w:rFonts w:ascii="Arial" w:hAnsi="Arial" w:cs="Arial"/>
          <w:lang w:val="mk-MK"/>
        </w:rPr>
        <w:t xml:space="preserve"> на извршената комуникација.</w:t>
      </w:r>
    </w:p>
    <w:p w:rsidR="00BD4BB2" w:rsidRDefault="00BD4BB2" w:rsidP="00BD4BB2">
      <w:pPr>
        <w:pStyle w:val="ListParagraph"/>
        <w:spacing w:before="100" w:beforeAutospacing="1" w:after="100" w:afterAutospacing="1" w:line="240" w:lineRule="auto"/>
        <w:ind w:left="360"/>
        <w:jc w:val="both"/>
        <w:rPr>
          <w:rFonts w:ascii="Arial" w:hAnsi="Arial" w:cs="Arial"/>
          <w:lang w:val="mk-MK"/>
        </w:rPr>
      </w:pPr>
    </w:p>
    <w:p w:rsidR="00B45A7D" w:rsidRDefault="00B45A7D" w:rsidP="00B45A7D">
      <w:pPr>
        <w:pStyle w:val="ListParagraph"/>
        <w:numPr>
          <w:ilvl w:val="0"/>
          <w:numId w:val="170"/>
        </w:numPr>
        <w:spacing w:before="100" w:beforeAutospacing="1" w:after="100" w:afterAutospacing="1" w:line="240" w:lineRule="auto"/>
        <w:ind w:left="360"/>
        <w:jc w:val="both"/>
        <w:rPr>
          <w:rFonts w:ascii="Arial" w:hAnsi="Arial" w:cs="Arial"/>
          <w:lang w:val="mk-MK"/>
        </w:rPr>
      </w:pPr>
      <w:r w:rsidRPr="00C748CC">
        <w:rPr>
          <w:rFonts w:ascii="Arial" w:hAnsi="Arial" w:cs="Arial"/>
          <w:lang w:val="mk-MK"/>
        </w:rPr>
        <w:t xml:space="preserve">Операторите се должни да ги задржуваат податоците за мобилната комуникациска опрема која се појавила на одредена </w:t>
      </w:r>
      <w:r>
        <w:rPr>
          <w:rFonts w:ascii="Arial" w:hAnsi="Arial" w:cs="Arial"/>
          <w:lang w:val="mk-MK"/>
        </w:rPr>
        <w:t>базна станица</w:t>
      </w:r>
      <w:r w:rsidRPr="00C748CC">
        <w:rPr>
          <w:rFonts w:ascii="Arial" w:hAnsi="Arial" w:cs="Arial"/>
          <w:lang w:val="mk-MK"/>
        </w:rPr>
        <w:t xml:space="preserve">, независно од нивната телекомуникациска активност. </w:t>
      </w:r>
    </w:p>
    <w:p w:rsidR="00B45A7D" w:rsidRPr="00C748CC" w:rsidRDefault="00B45A7D" w:rsidP="00B45A7D">
      <w:pPr>
        <w:pStyle w:val="ListParagraph"/>
        <w:rPr>
          <w:rFonts w:ascii="Arial" w:hAnsi="Arial" w:cs="Arial"/>
          <w:lang w:val="mk-MK"/>
        </w:rPr>
      </w:pPr>
    </w:p>
    <w:p w:rsidR="00B45A7D" w:rsidRPr="00C748CC" w:rsidRDefault="00B45A7D" w:rsidP="00B45A7D">
      <w:pPr>
        <w:pStyle w:val="ListParagraph"/>
        <w:numPr>
          <w:ilvl w:val="0"/>
          <w:numId w:val="170"/>
        </w:numPr>
        <w:spacing w:before="100" w:beforeAutospacing="1" w:after="100" w:afterAutospacing="1" w:line="240" w:lineRule="auto"/>
        <w:ind w:left="360"/>
        <w:jc w:val="both"/>
        <w:rPr>
          <w:rFonts w:ascii="Arial" w:hAnsi="Arial" w:cs="Arial"/>
          <w:lang w:val="mk-MK"/>
        </w:rPr>
      </w:pPr>
      <w:r w:rsidRPr="00C748CC">
        <w:rPr>
          <w:rFonts w:ascii="Arial" w:hAnsi="Arial" w:cs="Arial"/>
          <w:lang w:val="mk-MK"/>
        </w:rPr>
        <w:t>Операторите  се должни да г</w:t>
      </w:r>
      <w:r>
        <w:rPr>
          <w:rFonts w:ascii="Arial" w:hAnsi="Arial" w:cs="Arial"/>
          <w:lang w:val="mk-MK"/>
        </w:rPr>
        <w:t xml:space="preserve">и </w:t>
      </w:r>
      <w:r w:rsidR="00515248">
        <w:rPr>
          <w:rFonts w:ascii="Arial" w:hAnsi="Arial" w:cs="Arial"/>
          <w:lang w:val="mk-MK"/>
        </w:rPr>
        <w:t>задржат</w:t>
      </w:r>
      <w:r>
        <w:rPr>
          <w:rFonts w:ascii="Arial" w:hAnsi="Arial" w:cs="Arial"/>
          <w:lang w:val="mk-MK"/>
        </w:rPr>
        <w:t xml:space="preserve"> податоците од ставот (</w:t>
      </w:r>
      <w:r w:rsidR="00BD4BB2">
        <w:rPr>
          <w:rFonts w:ascii="Arial" w:hAnsi="Arial" w:cs="Arial"/>
          <w:lang w:val="mk-MK"/>
        </w:rPr>
        <w:t>6</w:t>
      </w:r>
      <w:r>
        <w:rPr>
          <w:rFonts w:ascii="Arial" w:hAnsi="Arial" w:cs="Arial"/>
          <w:lang w:val="mk-MK"/>
        </w:rPr>
        <w:t>)</w:t>
      </w:r>
      <w:r w:rsidRPr="00C748CC">
        <w:rPr>
          <w:rFonts w:ascii="Arial" w:hAnsi="Arial" w:cs="Arial"/>
          <w:lang w:val="mk-MK"/>
        </w:rPr>
        <w:t xml:space="preserve"> на овој член за последните седум дена.</w:t>
      </w:r>
    </w:p>
    <w:p w:rsidR="00C748CC" w:rsidRPr="00C748CC" w:rsidRDefault="00C748CC" w:rsidP="00C748CC">
      <w:pPr>
        <w:pStyle w:val="ListParagraph"/>
        <w:rPr>
          <w:rFonts w:ascii="Arial" w:hAnsi="Arial" w:cs="Arial"/>
          <w:lang w:val="mk-MK"/>
        </w:rPr>
      </w:pPr>
    </w:p>
    <w:p w:rsidR="00A278B3" w:rsidRDefault="00A278B3" w:rsidP="0062408E">
      <w:pPr>
        <w:pStyle w:val="Heading3"/>
        <w:jc w:val="center"/>
        <w:rPr>
          <w:rFonts w:ascii="Arial" w:hAnsi="Arial" w:cs="Arial"/>
          <w:b w:val="0"/>
          <w:color w:val="auto"/>
          <w:sz w:val="28"/>
          <w:szCs w:val="28"/>
          <w:lang w:val="mk-MK"/>
        </w:rPr>
      </w:pPr>
    </w:p>
    <w:p w:rsidR="00F70DCA" w:rsidRPr="00A278B3" w:rsidRDefault="00F70DCA" w:rsidP="0062408E">
      <w:pPr>
        <w:pStyle w:val="Heading3"/>
        <w:jc w:val="center"/>
        <w:rPr>
          <w:rFonts w:ascii="Arial" w:hAnsi="Arial" w:cs="Arial"/>
          <w:b w:val="0"/>
          <w:color w:val="auto"/>
          <w:sz w:val="28"/>
          <w:szCs w:val="28"/>
          <w:lang w:val="mk-MK"/>
        </w:rPr>
      </w:pPr>
      <w:r w:rsidRPr="00A278B3">
        <w:rPr>
          <w:rFonts w:ascii="Arial" w:hAnsi="Arial" w:cs="Arial"/>
          <w:b w:val="0"/>
          <w:color w:val="auto"/>
          <w:sz w:val="28"/>
          <w:szCs w:val="28"/>
        </w:rPr>
        <w:t xml:space="preserve">Глава </w:t>
      </w:r>
      <w:r w:rsidR="004D5BD8" w:rsidRPr="00A278B3">
        <w:rPr>
          <w:rFonts w:ascii="Arial" w:hAnsi="Arial" w:cs="Arial"/>
          <w:b w:val="0"/>
          <w:color w:val="auto"/>
          <w:sz w:val="28"/>
          <w:szCs w:val="28"/>
          <w:lang w:val="mk-MK"/>
        </w:rPr>
        <w:t>деветнаесетта</w:t>
      </w:r>
    </w:p>
    <w:p w:rsidR="00F70DCA" w:rsidRPr="00282553" w:rsidRDefault="00561FA4" w:rsidP="00F70DCA">
      <w:pPr>
        <w:pStyle w:val="Heading2"/>
        <w:rPr>
          <w:rFonts w:ascii="Arial" w:hAnsi="Arial" w:cs="Arial"/>
          <w:b/>
          <w:sz w:val="22"/>
          <w:szCs w:val="22"/>
          <w:lang w:val="mk-MK"/>
        </w:rPr>
      </w:pPr>
      <w:r w:rsidRPr="00282553">
        <w:rPr>
          <w:rFonts w:ascii="Arial" w:hAnsi="Arial" w:cs="Arial"/>
          <w:b/>
          <w:sz w:val="22"/>
          <w:szCs w:val="22"/>
          <w:lang w:val="mk-MK"/>
        </w:rPr>
        <w:t>КАЗНЕНИ И</w:t>
      </w:r>
      <w:r w:rsidR="00F70DCA" w:rsidRPr="00282553">
        <w:rPr>
          <w:rFonts w:ascii="Arial" w:hAnsi="Arial" w:cs="Arial"/>
          <w:b/>
          <w:sz w:val="22"/>
          <w:szCs w:val="22"/>
        </w:rPr>
        <w:t xml:space="preserve"> ПРЕКРШОЧНИ ОДРЕДБИ</w:t>
      </w:r>
    </w:p>
    <w:p w:rsidR="00F7625B" w:rsidRPr="00282553" w:rsidRDefault="00F7625B" w:rsidP="00F7625B">
      <w:pPr>
        <w:pStyle w:val="Default"/>
        <w:rPr>
          <w:rFonts w:ascii="Arial" w:hAnsi="Arial" w:cs="Arial"/>
          <w:color w:val="auto"/>
          <w:sz w:val="22"/>
          <w:szCs w:val="22"/>
        </w:rPr>
      </w:pPr>
      <w:r w:rsidRPr="00282553">
        <w:rPr>
          <w:rFonts w:ascii="Arial" w:hAnsi="Arial" w:cs="Arial"/>
          <w:color w:val="auto"/>
          <w:sz w:val="22"/>
          <w:szCs w:val="22"/>
        </w:rPr>
        <w:t xml:space="preserve"> </w:t>
      </w:r>
    </w:p>
    <w:p w:rsidR="0012774D" w:rsidRPr="00282553" w:rsidRDefault="00260D63">
      <w:pPr>
        <w:pStyle w:val="Default"/>
        <w:jc w:val="center"/>
        <w:rPr>
          <w:rFonts w:ascii="Arial" w:hAnsi="Arial" w:cs="Arial"/>
          <w:color w:val="auto"/>
          <w:sz w:val="22"/>
          <w:szCs w:val="22"/>
        </w:rPr>
      </w:pPr>
      <w:r w:rsidRPr="00282553">
        <w:rPr>
          <w:rFonts w:ascii="Arial" w:hAnsi="Arial" w:cs="Arial"/>
          <w:b/>
          <w:bCs/>
          <w:color w:val="auto"/>
          <w:sz w:val="22"/>
          <w:szCs w:val="22"/>
        </w:rPr>
        <w:t>Член 1</w:t>
      </w:r>
      <w:r w:rsidRPr="00282553">
        <w:rPr>
          <w:rFonts w:ascii="Arial" w:hAnsi="Arial" w:cs="Arial"/>
          <w:b/>
          <w:bCs/>
          <w:color w:val="auto"/>
          <w:sz w:val="22"/>
          <w:szCs w:val="22"/>
          <w:lang w:val="mk-MK"/>
        </w:rPr>
        <w:t>79</w:t>
      </w:r>
    </w:p>
    <w:p w:rsidR="00A278B3" w:rsidRDefault="00260D63" w:rsidP="00B23A83">
      <w:pPr>
        <w:pStyle w:val="Default"/>
        <w:jc w:val="center"/>
        <w:rPr>
          <w:rFonts w:ascii="Arial" w:hAnsi="Arial" w:cs="Arial"/>
          <w:b/>
          <w:bCs/>
          <w:color w:val="auto"/>
          <w:sz w:val="22"/>
          <w:szCs w:val="22"/>
          <w:lang w:val="mk-MK"/>
        </w:rPr>
      </w:pPr>
      <w:r w:rsidRPr="00282553">
        <w:rPr>
          <w:rFonts w:ascii="Arial" w:hAnsi="Arial" w:cs="Arial"/>
          <w:b/>
          <w:bCs/>
          <w:color w:val="auto"/>
          <w:sz w:val="22"/>
          <w:szCs w:val="22"/>
        </w:rPr>
        <w:t>Користење на радиофреквенции без одобрение</w:t>
      </w:r>
      <w:r w:rsidRPr="00282553">
        <w:rPr>
          <w:rFonts w:ascii="Arial" w:hAnsi="Arial" w:cs="Arial"/>
          <w:b/>
          <w:bCs/>
          <w:color w:val="auto"/>
          <w:sz w:val="22"/>
          <w:szCs w:val="22"/>
          <w:lang w:val="mk-MK"/>
        </w:rPr>
        <w:t xml:space="preserve"> </w:t>
      </w:r>
    </w:p>
    <w:p w:rsidR="00B23A83" w:rsidRPr="00282553" w:rsidRDefault="00260D63" w:rsidP="00B23A83">
      <w:pPr>
        <w:pStyle w:val="Default"/>
        <w:jc w:val="center"/>
        <w:rPr>
          <w:rFonts w:ascii="Arial" w:hAnsi="Arial" w:cs="Arial"/>
          <w:b/>
          <w:bCs/>
          <w:color w:val="auto"/>
          <w:sz w:val="22"/>
          <w:szCs w:val="22"/>
          <w:lang w:val="mk-MK"/>
        </w:rPr>
      </w:pPr>
      <w:r w:rsidRPr="00282553">
        <w:rPr>
          <w:rFonts w:ascii="Arial" w:hAnsi="Arial" w:cs="Arial"/>
          <w:b/>
          <w:bCs/>
          <w:color w:val="auto"/>
          <w:sz w:val="22"/>
          <w:szCs w:val="22"/>
          <w:lang w:val="mk-MK"/>
        </w:rPr>
        <w:t>за користење на радиофреквенции</w:t>
      </w:r>
    </w:p>
    <w:p w:rsidR="00C748CC" w:rsidRPr="00282553" w:rsidRDefault="00C748CC" w:rsidP="00B23A83">
      <w:pPr>
        <w:pStyle w:val="Default"/>
        <w:jc w:val="center"/>
        <w:rPr>
          <w:rFonts w:ascii="Arial" w:hAnsi="Arial" w:cs="Arial"/>
          <w:b/>
          <w:bCs/>
          <w:color w:val="auto"/>
          <w:sz w:val="22"/>
          <w:szCs w:val="22"/>
          <w:lang w:val="mk-MK"/>
        </w:rPr>
      </w:pPr>
    </w:p>
    <w:p w:rsidR="00C748CC" w:rsidRDefault="00F7625B" w:rsidP="00942B68">
      <w:pPr>
        <w:pStyle w:val="ListParagraph"/>
        <w:numPr>
          <w:ilvl w:val="0"/>
          <w:numId w:val="176"/>
        </w:numPr>
        <w:spacing w:before="100" w:beforeAutospacing="1" w:after="100" w:afterAutospacing="1" w:line="240" w:lineRule="auto"/>
        <w:ind w:left="360"/>
        <w:jc w:val="both"/>
        <w:rPr>
          <w:rFonts w:ascii="Arial" w:hAnsi="Arial" w:cs="Arial"/>
          <w:lang w:val="mk-MK"/>
        </w:rPr>
      </w:pPr>
      <w:r w:rsidRPr="00C748CC">
        <w:rPr>
          <w:rFonts w:ascii="Arial" w:hAnsi="Arial" w:cs="Arial"/>
          <w:lang w:val="mk-MK"/>
        </w:rPr>
        <w:t xml:space="preserve">Правно лице кое користи радиофреквенции без одобрение за користење на радиофреквенции за вршење на радиодифузна дејност и со тоа за себе стекнува имотна корист ќе се казни за кривично дело со парична казна од 100.000 до 30 милиони денари. </w:t>
      </w:r>
    </w:p>
    <w:p w:rsidR="00C748CC" w:rsidRDefault="00C748CC" w:rsidP="00C748CC">
      <w:pPr>
        <w:pStyle w:val="ListParagraph"/>
        <w:spacing w:before="100" w:beforeAutospacing="1" w:after="100" w:afterAutospacing="1" w:line="240" w:lineRule="auto"/>
        <w:ind w:left="360"/>
        <w:jc w:val="both"/>
        <w:rPr>
          <w:rFonts w:ascii="Arial" w:hAnsi="Arial" w:cs="Arial"/>
          <w:lang w:val="mk-MK"/>
        </w:rPr>
      </w:pPr>
    </w:p>
    <w:p w:rsidR="00C748CC" w:rsidRDefault="00F7625B" w:rsidP="00942B68">
      <w:pPr>
        <w:pStyle w:val="ListParagraph"/>
        <w:numPr>
          <w:ilvl w:val="0"/>
          <w:numId w:val="176"/>
        </w:numPr>
        <w:spacing w:before="100" w:beforeAutospacing="1" w:after="100" w:afterAutospacing="1" w:line="240" w:lineRule="auto"/>
        <w:ind w:left="360"/>
        <w:jc w:val="both"/>
        <w:rPr>
          <w:rFonts w:ascii="Arial" w:hAnsi="Arial" w:cs="Arial"/>
          <w:lang w:val="mk-MK"/>
        </w:rPr>
      </w:pPr>
      <w:r w:rsidRPr="00C748CC">
        <w:rPr>
          <w:rFonts w:ascii="Arial" w:hAnsi="Arial" w:cs="Arial"/>
        </w:rPr>
        <w:t xml:space="preserve">Одговорното лице на правното лице или физичко лице за делото од ставот (1) на овој член ќе се казни со казна затвор од една до пет години. </w:t>
      </w:r>
    </w:p>
    <w:p w:rsidR="00C748CC" w:rsidRPr="00C748CC" w:rsidRDefault="00C748CC" w:rsidP="00C748CC">
      <w:pPr>
        <w:pStyle w:val="ListParagraph"/>
        <w:rPr>
          <w:rFonts w:ascii="Arial" w:hAnsi="Arial" w:cs="Arial"/>
        </w:rPr>
      </w:pPr>
    </w:p>
    <w:p w:rsidR="00F7625B" w:rsidRPr="00C748CC" w:rsidRDefault="00F7625B" w:rsidP="00942B68">
      <w:pPr>
        <w:pStyle w:val="ListParagraph"/>
        <w:numPr>
          <w:ilvl w:val="0"/>
          <w:numId w:val="176"/>
        </w:numPr>
        <w:spacing w:before="100" w:beforeAutospacing="1" w:after="100" w:afterAutospacing="1" w:line="240" w:lineRule="auto"/>
        <w:ind w:left="360"/>
        <w:jc w:val="both"/>
        <w:rPr>
          <w:rFonts w:ascii="Arial" w:hAnsi="Arial" w:cs="Arial"/>
          <w:lang w:val="mk-MK"/>
        </w:rPr>
      </w:pPr>
      <w:r w:rsidRPr="00C748CC">
        <w:rPr>
          <w:rFonts w:ascii="Arial" w:hAnsi="Arial" w:cs="Arial"/>
        </w:rPr>
        <w:t xml:space="preserve">Покрај казната затвор од ставот (2) на овој член на одговорното лице или на физичкото лице за истото дело му се изрекува и привремена забрана за вршење одделна професија, дејност или должност во траење од една до три години.  </w:t>
      </w:r>
    </w:p>
    <w:p w:rsidR="008302EE" w:rsidRPr="00282553" w:rsidRDefault="00F7625B" w:rsidP="00F7625B">
      <w:pPr>
        <w:pStyle w:val="Heading2"/>
        <w:rPr>
          <w:rFonts w:ascii="Arial" w:hAnsi="Arial" w:cs="Arial"/>
          <w:sz w:val="22"/>
          <w:szCs w:val="22"/>
          <w:lang w:val="mk-MK"/>
        </w:rPr>
      </w:pPr>
      <w:r w:rsidRPr="00282553">
        <w:rPr>
          <w:rFonts w:ascii="Arial" w:hAnsi="Arial" w:cs="Arial"/>
          <w:b/>
          <w:bCs/>
          <w:sz w:val="26"/>
          <w:szCs w:val="26"/>
        </w:rPr>
        <w:t>Прекршоци</w:t>
      </w:r>
    </w:p>
    <w:p w:rsidR="008302EE" w:rsidRPr="00282553" w:rsidRDefault="008302EE" w:rsidP="00F70DCA">
      <w:pPr>
        <w:pStyle w:val="Heading2"/>
        <w:rPr>
          <w:rFonts w:ascii="Arial" w:hAnsi="Arial" w:cs="Arial"/>
          <w:b/>
          <w:sz w:val="22"/>
          <w:szCs w:val="22"/>
          <w:lang w:val="mk-MK"/>
        </w:rPr>
      </w:pPr>
      <w:r w:rsidRPr="00282553">
        <w:rPr>
          <w:rFonts w:ascii="Arial" w:hAnsi="Arial" w:cs="Arial"/>
          <w:b/>
          <w:sz w:val="22"/>
          <w:szCs w:val="22"/>
          <w:lang w:val="mk-MK"/>
        </w:rPr>
        <w:t xml:space="preserve">Член </w:t>
      </w:r>
      <w:r w:rsidR="00E130A2" w:rsidRPr="00282553">
        <w:rPr>
          <w:rFonts w:ascii="Arial" w:hAnsi="Arial" w:cs="Arial"/>
          <w:b/>
          <w:sz w:val="22"/>
          <w:szCs w:val="22"/>
          <w:lang w:val="mk-MK"/>
        </w:rPr>
        <w:t>180</w:t>
      </w:r>
    </w:p>
    <w:p w:rsidR="0012774D" w:rsidRPr="00C748CC" w:rsidRDefault="008302EE" w:rsidP="00942B68">
      <w:pPr>
        <w:pStyle w:val="ListParagraph"/>
        <w:numPr>
          <w:ilvl w:val="0"/>
          <w:numId w:val="177"/>
        </w:numPr>
        <w:spacing w:before="100" w:beforeAutospacing="1" w:after="100" w:afterAutospacing="1" w:line="240" w:lineRule="auto"/>
        <w:ind w:left="360"/>
        <w:jc w:val="both"/>
        <w:rPr>
          <w:rFonts w:ascii="Arial" w:hAnsi="Arial" w:cs="Arial"/>
        </w:rPr>
      </w:pPr>
      <w:r w:rsidRPr="00C748CC">
        <w:rPr>
          <w:rFonts w:ascii="Arial" w:hAnsi="Arial" w:cs="Arial"/>
        </w:rPr>
        <w:t>Глоба во износ од 7% до 10% од вкупниот годишен приход на правното лице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правното лице започнало да работи, ќе му се изрече за прекршок на правно лице, ако:</w:t>
      </w:r>
    </w:p>
    <w:p w:rsidR="00C748CC" w:rsidRDefault="00E130A2" w:rsidP="00C748CC">
      <w:pPr>
        <w:pStyle w:val="Heading2"/>
        <w:ind w:left="630" w:hanging="270"/>
        <w:jc w:val="both"/>
        <w:rPr>
          <w:rFonts w:ascii="Arial" w:hAnsi="Arial" w:cs="Arial"/>
          <w:sz w:val="22"/>
          <w:szCs w:val="22"/>
          <w:lang w:val="mk-MK"/>
        </w:rPr>
      </w:pPr>
      <w:r w:rsidRPr="00282553">
        <w:rPr>
          <w:rFonts w:ascii="Arial" w:hAnsi="Arial" w:cs="Arial"/>
          <w:sz w:val="22"/>
          <w:szCs w:val="22"/>
          <w:lang w:val="mk-MK"/>
        </w:rPr>
        <w:t>1. не достави нотификација до Агенцијата, пред да започне со обезбедување на јавни електронски комуникациски мрежи и/или услуги (член 60 став (1);</w:t>
      </w:r>
      <w:r w:rsidR="008302EE" w:rsidRPr="00282553">
        <w:rPr>
          <w:rFonts w:ascii="Arial" w:hAnsi="Arial" w:cs="Arial"/>
          <w:sz w:val="22"/>
          <w:szCs w:val="22"/>
        </w:rPr>
        <w:t xml:space="preserve"> </w:t>
      </w:r>
    </w:p>
    <w:p w:rsidR="00C748CC" w:rsidRDefault="00E130A2" w:rsidP="00C748CC">
      <w:pPr>
        <w:pStyle w:val="Heading2"/>
        <w:ind w:left="630" w:hanging="270"/>
        <w:jc w:val="both"/>
        <w:rPr>
          <w:rFonts w:ascii="Arial" w:hAnsi="Arial" w:cs="Arial"/>
          <w:sz w:val="22"/>
          <w:szCs w:val="22"/>
          <w:lang w:val="mk-MK"/>
        </w:rPr>
      </w:pPr>
      <w:r w:rsidRPr="00282553">
        <w:rPr>
          <w:rFonts w:ascii="Arial" w:hAnsi="Arial" w:cs="Arial"/>
          <w:sz w:val="22"/>
          <w:szCs w:val="22"/>
          <w:lang w:val="mk-MK"/>
        </w:rPr>
        <w:t>2. не ја штити доверливоста на сите податоци разменети при склучувањето на договор за интерконекција или пристап, согласно член 73 став (3);</w:t>
      </w:r>
    </w:p>
    <w:p w:rsidR="00C748CC" w:rsidRDefault="00234355" w:rsidP="00C748CC">
      <w:pPr>
        <w:pStyle w:val="Heading2"/>
        <w:ind w:left="630" w:hanging="270"/>
        <w:jc w:val="both"/>
        <w:rPr>
          <w:rFonts w:ascii="Arial" w:hAnsi="Arial" w:cs="Arial"/>
          <w:sz w:val="22"/>
          <w:szCs w:val="22"/>
          <w:lang w:val="mk-MK"/>
        </w:rPr>
      </w:pPr>
      <w:r w:rsidRPr="00282553">
        <w:rPr>
          <w:rFonts w:ascii="Arial" w:hAnsi="Arial" w:cs="Arial"/>
          <w:sz w:val="22"/>
          <w:szCs w:val="22"/>
          <w:lang w:val="mk-MK"/>
        </w:rPr>
        <w:lastRenderedPageBreak/>
        <w:t>3</w:t>
      </w:r>
      <w:r w:rsidR="00E130A2" w:rsidRPr="00282553">
        <w:rPr>
          <w:rFonts w:ascii="Arial" w:hAnsi="Arial" w:cs="Arial"/>
          <w:sz w:val="22"/>
          <w:szCs w:val="22"/>
          <w:lang w:val="mk-MK"/>
        </w:rPr>
        <w:t>. не одговори на барање за пристап или интерконекција, или не го склучи договорот за интерконекција или пристап во роковите утврдени во член 73 став (4);</w:t>
      </w:r>
    </w:p>
    <w:p w:rsidR="00C748CC" w:rsidRDefault="00234355" w:rsidP="00C748CC">
      <w:pPr>
        <w:pStyle w:val="Heading2"/>
        <w:ind w:left="630" w:hanging="270"/>
        <w:jc w:val="both"/>
        <w:rPr>
          <w:rFonts w:ascii="Arial" w:hAnsi="Arial" w:cs="Arial"/>
          <w:sz w:val="22"/>
          <w:szCs w:val="22"/>
          <w:lang w:val="mk-MK"/>
        </w:rPr>
      </w:pPr>
      <w:r w:rsidRPr="00282553">
        <w:rPr>
          <w:rFonts w:ascii="Arial" w:hAnsi="Arial" w:cs="Arial"/>
          <w:sz w:val="22"/>
          <w:szCs w:val="22"/>
          <w:lang w:val="mk-MK"/>
        </w:rPr>
        <w:t>4</w:t>
      </w:r>
      <w:r w:rsidR="00E130A2" w:rsidRPr="00282553">
        <w:rPr>
          <w:rFonts w:ascii="Arial" w:hAnsi="Arial" w:cs="Arial"/>
          <w:sz w:val="22"/>
          <w:szCs w:val="22"/>
          <w:lang w:val="mk-MK"/>
        </w:rPr>
        <w:t>. не задоволи барање за интерконекција или пристап на било која точка во неговата мрежа, каде што е технички можно, вклучувајќи и пристап на точки што не</w:t>
      </w:r>
      <w:r w:rsidR="00260D63" w:rsidRPr="00282553">
        <w:rPr>
          <w:rFonts w:ascii="Arial" w:hAnsi="Arial" w:cs="Arial"/>
          <w:sz w:val="22"/>
          <w:szCs w:val="22"/>
          <w:lang w:val="mk-MK"/>
        </w:rPr>
        <w:t xml:space="preserve"> претставуваат  завршни точки на мрежата</w:t>
      </w:r>
      <w:r w:rsidR="00E130A2" w:rsidRPr="00282553">
        <w:rPr>
          <w:rFonts w:ascii="Arial" w:hAnsi="Arial" w:cs="Arial"/>
          <w:sz w:val="22"/>
          <w:szCs w:val="22"/>
          <w:lang w:val="mk-MK"/>
        </w:rPr>
        <w:t xml:space="preserve"> (член 73 став (5);</w:t>
      </w:r>
    </w:p>
    <w:p w:rsidR="00C748CC" w:rsidRDefault="00234355" w:rsidP="00C748CC">
      <w:pPr>
        <w:pStyle w:val="Heading2"/>
        <w:ind w:left="630" w:hanging="270"/>
        <w:jc w:val="both"/>
        <w:rPr>
          <w:rFonts w:ascii="Arial" w:hAnsi="Arial" w:cs="Arial"/>
          <w:sz w:val="22"/>
          <w:szCs w:val="22"/>
          <w:lang w:val="mk-MK"/>
        </w:rPr>
      </w:pPr>
      <w:r w:rsidRPr="00282553">
        <w:rPr>
          <w:rFonts w:ascii="Arial" w:hAnsi="Arial" w:cs="Arial"/>
          <w:sz w:val="22"/>
          <w:szCs w:val="22"/>
          <w:lang w:val="mk-MK"/>
        </w:rPr>
        <w:t>5</w:t>
      </w:r>
      <w:r w:rsidR="00E130A2" w:rsidRPr="00282553">
        <w:rPr>
          <w:rFonts w:ascii="Arial" w:hAnsi="Arial" w:cs="Arial"/>
          <w:sz w:val="22"/>
          <w:szCs w:val="22"/>
          <w:lang w:val="mk-MK"/>
        </w:rPr>
        <w:t>. на Агенцијата не и ги достави склучените договори за интерконекција или пристап, согласно член 73 став (7);</w:t>
      </w:r>
    </w:p>
    <w:p w:rsidR="00C748CC" w:rsidRDefault="00234355" w:rsidP="00C748CC">
      <w:pPr>
        <w:pStyle w:val="Heading2"/>
        <w:ind w:left="630" w:hanging="270"/>
        <w:jc w:val="both"/>
        <w:rPr>
          <w:rFonts w:ascii="Arial" w:hAnsi="Arial" w:cs="Arial"/>
          <w:sz w:val="22"/>
          <w:szCs w:val="22"/>
          <w:lang w:val="mk-MK"/>
        </w:rPr>
      </w:pPr>
      <w:r w:rsidRPr="00282553">
        <w:rPr>
          <w:rFonts w:ascii="Arial" w:hAnsi="Arial" w:cs="Arial"/>
          <w:sz w:val="22"/>
          <w:szCs w:val="22"/>
          <w:lang w:val="mk-MK"/>
        </w:rPr>
        <w:t xml:space="preserve">6. </w:t>
      </w:r>
      <w:r w:rsidR="00260D63" w:rsidRPr="00282553">
        <w:rPr>
          <w:rFonts w:ascii="Arial" w:hAnsi="Arial" w:cs="Arial"/>
          <w:sz w:val="22"/>
          <w:szCs w:val="22"/>
          <w:lang w:val="mk-MK"/>
        </w:rPr>
        <w:t>се здобива со сопственост на комуникациски мрежи, спротивно на забраната утврдена</w:t>
      </w:r>
      <w:r w:rsidRPr="00282553">
        <w:rPr>
          <w:rFonts w:ascii="Arial" w:hAnsi="Arial" w:cs="Arial"/>
          <w:sz w:val="22"/>
          <w:szCs w:val="22"/>
          <w:lang w:val="mk-MK"/>
        </w:rPr>
        <w:t xml:space="preserve"> во член 83;</w:t>
      </w:r>
    </w:p>
    <w:p w:rsidR="00C748CC" w:rsidRDefault="00234355" w:rsidP="00C748CC">
      <w:pPr>
        <w:pStyle w:val="Heading2"/>
        <w:ind w:left="630" w:hanging="270"/>
        <w:jc w:val="both"/>
        <w:rPr>
          <w:rFonts w:ascii="Arial" w:hAnsi="Arial" w:cs="Arial"/>
          <w:sz w:val="22"/>
          <w:szCs w:val="22"/>
          <w:lang w:val="mk-MK"/>
        </w:rPr>
      </w:pPr>
      <w:r w:rsidRPr="00282553">
        <w:rPr>
          <w:rFonts w:ascii="Arial" w:hAnsi="Arial" w:cs="Arial"/>
          <w:sz w:val="22"/>
          <w:szCs w:val="22"/>
          <w:lang w:val="mk-MK"/>
        </w:rPr>
        <w:t xml:space="preserve">7. </w:t>
      </w:r>
      <w:r w:rsidR="00260D63" w:rsidRPr="00282553">
        <w:rPr>
          <w:rFonts w:ascii="Arial" w:hAnsi="Arial" w:cs="Arial"/>
          <w:sz w:val="22"/>
          <w:szCs w:val="22"/>
          <w:lang w:val="mk-MK"/>
        </w:rPr>
        <w:t>не објави информации согласно</w:t>
      </w:r>
      <w:r w:rsidRPr="00282553">
        <w:rPr>
          <w:rFonts w:ascii="Arial" w:hAnsi="Arial" w:cs="Arial"/>
          <w:sz w:val="22"/>
          <w:szCs w:val="22"/>
          <w:lang w:val="mk-MK"/>
        </w:rPr>
        <w:t xml:space="preserve"> член 84 ставови (1) и (2);</w:t>
      </w:r>
    </w:p>
    <w:p w:rsidR="00C748CC" w:rsidRDefault="00234355" w:rsidP="00C748CC">
      <w:pPr>
        <w:pStyle w:val="Heading2"/>
        <w:ind w:left="630" w:hanging="270"/>
        <w:jc w:val="both"/>
        <w:rPr>
          <w:rFonts w:ascii="Arial" w:hAnsi="Arial" w:cs="Arial"/>
          <w:sz w:val="22"/>
          <w:szCs w:val="22"/>
          <w:lang w:val="mk-MK"/>
        </w:rPr>
      </w:pPr>
      <w:r w:rsidRPr="00282553">
        <w:rPr>
          <w:rFonts w:ascii="Arial" w:hAnsi="Arial" w:cs="Arial"/>
          <w:sz w:val="22"/>
          <w:szCs w:val="22"/>
          <w:lang w:val="mk-MK"/>
        </w:rPr>
        <w:t xml:space="preserve">8. </w:t>
      </w:r>
      <w:r w:rsidR="00260D63" w:rsidRPr="00282553">
        <w:rPr>
          <w:rFonts w:ascii="Arial" w:hAnsi="Arial" w:cs="Arial"/>
          <w:sz w:val="22"/>
          <w:szCs w:val="22"/>
          <w:lang w:val="mk-MK"/>
        </w:rPr>
        <w:t>на Агенцијата не и достави предлог на референтна понуда за интерконекција или пристап</w:t>
      </w:r>
      <w:r w:rsidRPr="00282553">
        <w:rPr>
          <w:rFonts w:ascii="Arial" w:hAnsi="Arial" w:cs="Arial"/>
          <w:sz w:val="22"/>
          <w:szCs w:val="22"/>
          <w:lang w:val="mk-MK"/>
        </w:rPr>
        <w:t>, согласно член 84 став (3);</w:t>
      </w:r>
    </w:p>
    <w:p w:rsidR="00C748CC" w:rsidRDefault="00234355" w:rsidP="00C748CC">
      <w:pPr>
        <w:pStyle w:val="Heading2"/>
        <w:ind w:left="630" w:hanging="270"/>
        <w:jc w:val="both"/>
        <w:rPr>
          <w:rFonts w:ascii="Arial" w:hAnsi="Arial" w:cs="Arial"/>
          <w:sz w:val="22"/>
          <w:szCs w:val="22"/>
          <w:lang w:val="mk-MK"/>
        </w:rPr>
      </w:pPr>
      <w:r w:rsidRPr="00282553">
        <w:rPr>
          <w:rFonts w:ascii="Arial" w:hAnsi="Arial" w:cs="Arial"/>
          <w:sz w:val="22"/>
          <w:szCs w:val="22"/>
          <w:lang w:val="mk-MK"/>
        </w:rPr>
        <w:t xml:space="preserve">9. </w:t>
      </w:r>
      <w:r w:rsidR="00260D63" w:rsidRPr="00282553">
        <w:rPr>
          <w:rFonts w:ascii="Arial" w:hAnsi="Arial" w:cs="Arial"/>
          <w:sz w:val="22"/>
          <w:szCs w:val="22"/>
          <w:lang w:val="mk-MK"/>
        </w:rPr>
        <w:t>не ја објави референтната понуда на својата веб страна во рок од пет дена од денот на добивањето на одобрението од Агенцијата</w:t>
      </w:r>
      <w:r w:rsidRPr="00282553">
        <w:rPr>
          <w:rFonts w:ascii="Arial" w:hAnsi="Arial" w:cs="Arial"/>
          <w:sz w:val="22"/>
          <w:szCs w:val="22"/>
          <w:lang w:val="mk-MK"/>
        </w:rPr>
        <w:t xml:space="preserve"> (член 84 став (5);</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10</w:t>
      </w:r>
      <w:r w:rsidR="00260D63" w:rsidRPr="00282553">
        <w:rPr>
          <w:rFonts w:ascii="Arial" w:hAnsi="Arial" w:cs="Arial"/>
          <w:sz w:val="22"/>
          <w:szCs w:val="22"/>
          <w:lang w:val="mk-MK"/>
        </w:rPr>
        <w:t>. цените во одобрената референтна понуда не ги применува првиот ден од наредниот месец кој следи по месецот во кој е добиено одобрението од Агенцијата</w:t>
      </w:r>
      <w:r w:rsidRPr="00282553">
        <w:rPr>
          <w:rFonts w:ascii="Arial" w:hAnsi="Arial" w:cs="Arial"/>
          <w:sz w:val="22"/>
          <w:szCs w:val="22"/>
          <w:lang w:val="mk-MK"/>
        </w:rPr>
        <w:t xml:space="preserve"> (член 84 став (6));</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11. </w:t>
      </w:r>
      <w:r w:rsidR="00260D63" w:rsidRPr="00282553">
        <w:rPr>
          <w:rFonts w:ascii="Arial" w:hAnsi="Arial" w:cs="Arial"/>
          <w:sz w:val="22"/>
          <w:szCs w:val="22"/>
          <w:lang w:val="mk-MK"/>
        </w:rPr>
        <w:t>отстапува од условите во одобрената референтна понуда при склучување на договор за интерконекција или пристап</w:t>
      </w:r>
      <w:r w:rsidRPr="00282553">
        <w:rPr>
          <w:rFonts w:ascii="Arial" w:hAnsi="Arial" w:cs="Arial"/>
          <w:sz w:val="22"/>
          <w:szCs w:val="22"/>
          <w:lang w:val="mk-MK"/>
        </w:rPr>
        <w:t xml:space="preserve"> (член 84 став (8));</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12. </w:t>
      </w:r>
      <w:r w:rsidR="00260D63" w:rsidRPr="00282553">
        <w:rPr>
          <w:rFonts w:ascii="Arial" w:hAnsi="Arial" w:cs="Arial"/>
          <w:sz w:val="22"/>
          <w:szCs w:val="22"/>
          <w:lang w:val="mk-MK"/>
        </w:rPr>
        <w:t>не постапи по решението на Агенцијата во рок од 30 дена од денот на приемот на истото</w:t>
      </w:r>
      <w:r w:rsidRPr="00282553">
        <w:rPr>
          <w:rFonts w:ascii="Arial" w:hAnsi="Arial" w:cs="Arial"/>
          <w:sz w:val="22"/>
          <w:szCs w:val="22"/>
          <w:lang w:val="mk-MK"/>
        </w:rPr>
        <w:t xml:space="preserve"> (член 84 став (9));</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13 </w:t>
      </w:r>
      <w:r w:rsidR="00260D63" w:rsidRPr="00282553">
        <w:rPr>
          <w:rFonts w:ascii="Arial" w:hAnsi="Arial" w:cs="Arial"/>
          <w:sz w:val="22"/>
          <w:szCs w:val="22"/>
          <w:lang w:val="mk-MK"/>
        </w:rPr>
        <w:t>не применува еквивалентни услови во еквивалентни околности за другите оператори кои даваат исти услуги, или не им обезбеди услуги и информации на другите оператори под исти услови или со ист квалитет како оние што ги обезбедува за сопствените услуги или оние за неговите подружници или партнери</w:t>
      </w:r>
      <w:r w:rsidRPr="00282553">
        <w:rPr>
          <w:rFonts w:ascii="Arial" w:hAnsi="Arial" w:cs="Arial"/>
          <w:sz w:val="22"/>
          <w:szCs w:val="22"/>
          <w:lang w:val="mk-MK"/>
        </w:rPr>
        <w:t xml:space="preserve"> (член 85 став (2));</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14. </w:t>
      </w:r>
      <w:r w:rsidR="00260D63" w:rsidRPr="00282553">
        <w:rPr>
          <w:rFonts w:ascii="Arial" w:hAnsi="Arial" w:cs="Arial"/>
          <w:sz w:val="22"/>
          <w:szCs w:val="22"/>
          <w:lang w:val="mk-MK"/>
        </w:rPr>
        <w:t>не води посебно сметководство за активностите поврзани со интерконекција или пристап</w:t>
      </w:r>
      <w:r w:rsidRPr="00282553">
        <w:rPr>
          <w:rFonts w:ascii="Arial" w:hAnsi="Arial" w:cs="Arial"/>
          <w:sz w:val="22"/>
          <w:szCs w:val="22"/>
          <w:lang w:val="mk-MK"/>
        </w:rPr>
        <w:t xml:space="preserve"> (член 86 став (1));</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15. </w:t>
      </w:r>
      <w:r w:rsidR="00260D63" w:rsidRPr="00282553">
        <w:rPr>
          <w:rFonts w:ascii="Arial" w:hAnsi="Arial" w:cs="Arial"/>
          <w:sz w:val="22"/>
          <w:szCs w:val="22"/>
          <w:lang w:val="mk-MK"/>
        </w:rPr>
        <w:t>на барање на Агенцијата не и достави сметководствени податоци, вклучително и податоци за приходите добиени од трети страни</w:t>
      </w:r>
      <w:r w:rsidRPr="00282553">
        <w:rPr>
          <w:rFonts w:ascii="Arial" w:hAnsi="Arial" w:cs="Arial"/>
          <w:sz w:val="22"/>
          <w:szCs w:val="22"/>
          <w:lang w:val="mk-MK"/>
        </w:rPr>
        <w:t xml:space="preserve"> (член 86 став (3));</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16. </w:t>
      </w:r>
      <w:r w:rsidR="00260D63" w:rsidRPr="00282553">
        <w:rPr>
          <w:rFonts w:ascii="Arial" w:hAnsi="Arial" w:cs="Arial"/>
          <w:sz w:val="22"/>
          <w:szCs w:val="22"/>
          <w:lang w:val="mk-MK"/>
        </w:rPr>
        <w:t>не ги исполни обврските за пристап или заедничко користење на специфични мрежни средства</w:t>
      </w:r>
      <w:r w:rsidRPr="00282553">
        <w:rPr>
          <w:rFonts w:ascii="Arial" w:hAnsi="Arial" w:cs="Arial"/>
          <w:sz w:val="22"/>
          <w:szCs w:val="22"/>
          <w:lang w:val="mk-MK"/>
        </w:rPr>
        <w:t xml:space="preserve"> согласно член 87 ставови (3) и (4);</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17. </w:t>
      </w:r>
      <w:r w:rsidR="00260D63" w:rsidRPr="00282553">
        <w:rPr>
          <w:rFonts w:ascii="Arial" w:hAnsi="Arial" w:cs="Arial"/>
          <w:sz w:val="22"/>
          <w:szCs w:val="22"/>
          <w:lang w:val="mk-MK"/>
        </w:rPr>
        <w:t>не ја исполни обврската за цени базирани на трошоци или обврската за водење на сметководство на трошоци</w:t>
      </w:r>
      <w:r w:rsidRPr="00282553">
        <w:rPr>
          <w:rFonts w:ascii="Arial" w:hAnsi="Arial" w:cs="Arial"/>
          <w:sz w:val="22"/>
          <w:szCs w:val="22"/>
          <w:lang w:val="mk-MK"/>
        </w:rPr>
        <w:t xml:space="preserve"> согласно член 88;</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lastRenderedPageBreak/>
        <w:t xml:space="preserve">18. </w:t>
      </w:r>
      <w:r w:rsidR="00260D63" w:rsidRPr="00282553">
        <w:rPr>
          <w:rFonts w:ascii="Arial" w:hAnsi="Arial" w:cs="Arial"/>
          <w:sz w:val="22"/>
          <w:szCs w:val="22"/>
          <w:lang w:val="mk-MK"/>
        </w:rPr>
        <w:t>не ја исполни обврската да ги одвои активностите поврзани со обезбедување на одредени големопродажни услуги за пристап во посебен независен деловен субјект</w:t>
      </w:r>
      <w:r w:rsidRPr="00282553">
        <w:rPr>
          <w:rFonts w:ascii="Arial" w:hAnsi="Arial" w:cs="Arial"/>
          <w:sz w:val="22"/>
          <w:szCs w:val="22"/>
          <w:lang w:val="mk-MK"/>
        </w:rPr>
        <w:t xml:space="preserve"> согласно член 89 став (1);</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19</w:t>
      </w:r>
      <w:r w:rsidR="00260D63" w:rsidRPr="00282553">
        <w:rPr>
          <w:rFonts w:ascii="Arial" w:hAnsi="Arial" w:cs="Arial"/>
          <w:sz w:val="22"/>
          <w:szCs w:val="22"/>
          <w:lang w:val="mk-MK"/>
        </w:rPr>
        <w:t xml:space="preserve"> не обезбедува производи и услуги за пристап на сите оператори</w:t>
      </w:r>
      <w:r w:rsidRPr="00282553">
        <w:rPr>
          <w:rFonts w:ascii="Arial" w:hAnsi="Arial" w:cs="Arial"/>
          <w:sz w:val="22"/>
          <w:szCs w:val="22"/>
          <w:lang w:val="mk-MK"/>
        </w:rPr>
        <w:t xml:space="preserve"> согласно член 89 став (2)</w:t>
      </w:r>
      <w:r w:rsidR="000C1CE2">
        <w:rPr>
          <w:rFonts w:ascii="Arial" w:hAnsi="Arial" w:cs="Arial"/>
          <w:sz w:val="22"/>
          <w:szCs w:val="22"/>
          <w:lang w:val="mk-MK"/>
        </w:rPr>
        <w:t>;</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20. </w:t>
      </w:r>
      <w:r w:rsidR="00260D63" w:rsidRPr="00282553">
        <w:rPr>
          <w:rFonts w:ascii="Arial" w:hAnsi="Arial" w:cs="Arial"/>
          <w:sz w:val="22"/>
          <w:szCs w:val="22"/>
          <w:lang w:val="mk-MK"/>
        </w:rPr>
        <w:t>однапред и навремено не ја извести Агенцијата за намерата за пренос на имотот на својата мрежа за локален пристап или значителен дел од имотот на посебно правно лице, со различна сопственост, или за намерата да основа посебен деловен субјект</w:t>
      </w:r>
      <w:r w:rsidRPr="00282553">
        <w:rPr>
          <w:rFonts w:ascii="Arial" w:hAnsi="Arial" w:cs="Arial"/>
          <w:sz w:val="22"/>
          <w:szCs w:val="22"/>
          <w:lang w:val="mk-MK"/>
        </w:rPr>
        <w:t>, согласно член 90 став (1);</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21. </w:t>
      </w:r>
      <w:r w:rsidR="00260D63" w:rsidRPr="00282553">
        <w:rPr>
          <w:rFonts w:ascii="Arial" w:hAnsi="Arial" w:cs="Arial"/>
          <w:sz w:val="22"/>
          <w:szCs w:val="22"/>
          <w:lang w:val="mk-MK"/>
        </w:rPr>
        <w:t>не ги исполни обврските за регулирање на малопродажни цени</w:t>
      </w:r>
      <w:r w:rsidRPr="00282553">
        <w:rPr>
          <w:rFonts w:ascii="Arial" w:hAnsi="Arial" w:cs="Arial"/>
          <w:sz w:val="22"/>
          <w:szCs w:val="22"/>
          <w:lang w:val="mk-MK"/>
        </w:rPr>
        <w:t xml:space="preserve"> , согласно член 91 став (2);</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22. </w:t>
      </w:r>
      <w:r w:rsidR="00260D63" w:rsidRPr="00282553">
        <w:rPr>
          <w:rFonts w:ascii="Arial" w:hAnsi="Arial" w:cs="Arial"/>
          <w:sz w:val="22"/>
          <w:szCs w:val="22"/>
          <w:lang w:val="mk-MK"/>
        </w:rPr>
        <w:t>не имплементира соодветен сметководствен систем на трошоци</w:t>
      </w:r>
      <w:r w:rsidRPr="00282553">
        <w:rPr>
          <w:rFonts w:ascii="Arial" w:hAnsi="Arial" w:cs="Arial"/>
          <w:sz w:val="22"/>
          <w:szCs w:val="22"/>
          <w:lang w:val="mk-MK"/>
        </w:rPr>
        <w:t>, согласно член 91 став (4);</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23. користи радиофреквенции без одобрение за користење на радиофреквенции (член 129 став (1));</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24. правото за користење на радиофреквенции</w:t>
      </w:r>
      <w:r w:rsidR="00260D63" w:rsidRPr="00282553">
        <w:rPr>
          <w:rFonts w:ascii="Arial" w:hAnsi="Arial" w:cs="Arial"/>
          <w:sz w:val="22"/>
          <w:szCs w:val="22"/>
          <w:lang w:val="mk-MK"/>
        </w:rPr>
        <w:t xml:space="preserve"> го пренесе или издаде на друго физичко или правно лице, без претходно добиена согласност од Агенцијата</w:t>
      </w:r>
      <w:r w:rsidRPr="00282553">
        <w:rPr>
          <w:rFonts w:ascii="Arial" w:hAnsi="Arial" w:cs="Arial"/>
          <w:sz w:val="22"/>
          <w:szCs w:val="22"/>
          <w:lang w:val="mk-MK"/>
        </w:rPr>
        <w:t xml:space="preserve"> (член 145 став (1));</w:t>
      </w:r>
    </w:p>
    <w:p w:rsidR="00C748CC" w:rsidRDefault="00234355"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25. </w:t>
      </w:r>
      <w:r w:rsidR="00260D63" w:rsidRPr="00282553">
        <w:rPr>
          <w:rFonts w:ascii="Arial" w:hAnsi="Arial" w:cs="Arial"/>
          <w:sz w:val="22"/>
          <w:szCs w:val="22"/>
          <w:lang w:val="mk-MK"/>
        </w:rPr>
        <w:t>користи броеви и/или серии на броеви без добиено решение од Агенцијата</w:t>
      </w:r>
      <w:r w:rsidRPr="00282553">
        <w:rPr>
          <w:rFonts w:ascii="Arial" w:hAnsi="Arial" w:cs="Arial"/>
          <w:sz w:val="22"/>
          <w:szCs w:val="22"/>
          <w:lang w:val="mk-MK"/>
        </w:rPr>
        <w:t xml:space="preserve"> (член 150 став (1));</w:t>
      </w:r>
    </w:p>
    <w:p w:rsidR="00C748CC" w:rsidRDefault="004666EC"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26</w:t>
      </w:r>
      <w:r w:rsidR="00260D63" w:rsidRPr="00282553">
        <w:rPr>
          <w:rFonts w:ascii="Arial" w:hAnsi="Arial" w:cs="Arial"/>
          <w:sz w:val="22"/>
          <w:szCs w:val="22"/>
          <w:lang w:val="mk-MK"/>
        </w:rPr>
        <w:t>. користењето на броеви и/или серии на броеви не е во согласност со условите за користење на броеви и/или серии на броеви</w:t>
      </w:r>
      <w:r w:rsidR="00234355" w:rsidRPr="00282553">
        <w:rPr>
          <w:rFonts w:ascii="Arial" w:hAnsi="Arial" w:cs="Arial"/>
          <w:sz w:val="22"/>
          <w:szCs w:val="22"/>
          <w:lang w:val="mk-MK"/>
        </w:rPr>
        <w:t xml:space="preserve"> (член 153)</w:t>
      </w:r>
      <w:r w:rsidR="000C1CE2">
        <w:rPr>
          <w:rFonts w:ascii="Arial" w:hAnsi="Arial" w:cs="Arial"/>
          <w:sz w:val="22"/>
          <w:szCs w:val="22"/>
          <w:lang w:val="mk-MK"/>
        </w:rPr>
        <w:t>;</w:t>
      </w:r>
    </w:p>
    <w:p w:rsidR="004666EC" w:rsidRPr="00282553" w:rsidRDefault="004666EC" w:rsidP="00C748CC">
      <w:pPr>
        <w:pStyle w:val="Heading2"/>
        <w:ind w:left="810" w:hanging="450"/>
        <w:jc w:val="both"/>
        <w:rPr>
          <w:rFonts w:ascii="Arial" w:hAnsi="Arial" w:cs="Arial"/>
          <w:sz w:val="22"/>
          <w:szCs w:val="22"/>
          <w:lang w:val="mk-MK"/>
        </w:rPr>
      </w:pPr>
      <w:r w:rsidRPr="00282553">
        <w:rPr>
          <w:rFonts w:ascii="Arial" w:hAnsi="Arial" w:cs="Arial"/>
          <w:sz w:val="22"/>
          <w:szCs w:val="22"/>
          <w:lang w:val="mk-MK"/>
        </w:rPr>
        <w:t xml:space="preserve">27. </w:t>
      </w:r>
      <w:r w:rsidR="00260D63" w:rsidRPr="00282553">
        <w:rPr>
          <w:rFonts w:ascii="Arial" w:hAnsi="Arial" w:cs="Arial"/>
          <w:sz w:val="22"/>
          <w:szCs w:val="22"/>
          <w:lang w:val="mk-MK"/>
        </w:rPr>
        <w:t>пушти на пазарот или стави во употреба радио опрема која користи радиофреквенциски опсези што не се хармонизирани на ниво на Европската унија без согласност на Агенцијата</w:t>
      </w:r>
      <w:r w:rsidRPr="00282553">
        <w:rPr>
          <w:rFonts w:ascii="Arial" w:hAnsi="Arial" w:cs="Arial"/>
          <w:sz w:val="22"/>
          <w:szCs w:val="22"/>
          <w:lang w:val="mk-MK"/>
        </w:rPr>
        <w:t xml:space="preserve"> (член 163 став (1));</w:t>
      </w:r>
    </w:p>
    <w:p w:rsidR="00AD71B9" w:rsidRPr="00C748CC" w:rsidRDefault="00917C9D" w:rsidP="00942B68">
      <w:pPr>
        <w:pStyle w:val="ListParagraph"/>
        <w:numPr>
          <w:ilvl w:val="0"/>
          <w:numId w:val="177"/>
        </w:numPr>
        <w:spacing w:before="100" w:beforeAutospacing="1" w:after="100" w:afterAutospacing="1" w:line="240" w:lineRule="auto"/>
        <w:ind w:left="360"/>
        <w:jc w:val="both"/>
        <w:rPr>
          <w:rFonts w:ascii="Arial" w:hAnsi="Arial" w:cs="Arial"/>
        </w:rPr>
      </w:pPr>
      <w:r w:rsidRPr="00C748CC">
        <w:rPr>
          <w:rFonts w:ascii="Arial" w:hAnsi="Arial" w:cs="Arial"/>
        </w:rPr>
        <w:t>Глоба во износ од 3.000 до 6</w:t>
      </w:r>
      <w:r w:rsidR="00AD71B9" w:rsidRPr="00C748CC">
        <w:rPr>
          <w:rFonts w:ascii="Arial" w:hAnsi="Arial" w:cs="Arial"/>
        </w:rPr>
        <w:t>.000 евра во денарска противвредност ќе му се изрече и на одговорното лице во правното лице и на трговец поединец за прекршокот од ставот (1) на овој член.</w:t>
      </w:r>
    </w:p>
    <w:p w:rsidR="00AD71B9" w:rsidRPr="00C748CC" w:rsidRDefault="00AD71B9" w:rsidP="00AD71B9">
      <w:pPr>
        <w:pStyle w:val="Heading2"/>
        <w:rPr>
          <w:rFonts w:ascii="Arial" w:hAnsi="Arial" w:cs="Arial"/>
          <w:b/>
          <w:sz w:val="22"/>
          <w:szCs w:val="22"/>
          <w:lang w:val="mk-MK"/>
        </w:rPr>
      </w:pPr>
      <w:r w:rsidRPr="00C748CC">
        <w:rPr>
          <w:rFonts w:ascii="Arial" w:hAnsi="Arial" w:cs="Arial"/>
          <w:b/>
          <w:sz w:val="22"/>
          <w:szCs w:val="22"/>
          <w:lang w:val="mk-MK"/>
        </w:rPr>
        <w:t>Член 181</w:t>
      </w:r>
    </w:p>
    <w:p w:rsidR="0012774D" w:rsidRPr="00C748CC" w:rsidRDefault="00AD71B9" w:rsidP="00942B68">
      <w:pPr>
        <w:pStyle w:val="ListParagraph"/>
        <w:numPr>
          <w:ilvl w:val="0"/>
          <w:numId w:val="178"/>
        </w:numPr>
        <w:spacing w:before="100" w:beforeAutospacing="1" w:after="100" w:afterAutospacing="1" w:line="240" w:lineRule="auto"/>
        <w:ind w:left="360"/>
        <w:jc w:val="both"/>
        <w:rPr>
          <w:rFonts w:ascii="Arial" w:hAnsi="Arial" w:cs="Arial"/>
        </w:rPr>
      </w:pPr>
      <w:r w:rsidRPr="00C748CC">
        <w:rPr>
          <w:rFonts w:ascii="Arial" w:hAnsi="Arial" w:cs="Arial"/>
        </w:rPr>
        <w:t>Глоба во износ од 4% до 7% од вкупниот годишен приход на правното лице (изразена во апсолутен износ) остварен во деловната година што и претходи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правното лице започнало да работи, ќе му се изрече за прекршок на правно лице, ако:</w:t>
      </w:r>
    </w:p>
    <w:p w:rsidR="00C748CC" w:rsidRDefault="00AD71B9" w:rsidP="00EF109F">
      <w:pPr>
        <w:pStyle w:val="CommentText"/>
        <w:ind w:left="630" w:hanging="270"/>
        <w:jc w:val="both"/>
        <w:rPr>
          <w:rFonts w:ascii="Arial" w:hAnsi="Arial" w:cs="Arial"/>
          <w:sz w:val="22"/>
          <w:szCs w:val="22"/>
          <w:lang w:val="mk-MK"/>
        </w:rPr>
      </w:pPr>
      <w:r w:rsidRPr="00282553">
        <w:rPr>
          <w:rFonts w:ascii="Arial" w:eastAsia="Times New Roman" w:hAnsi="Arial" w:cs="Arial"/>
          <w:sz w:val="22"/>
          <w:szCs w:val="22"/>
          <w:lang w:val="mk-MK" w:eastAsia="mk-MK"/>
        </w:rPr>
        <w:t>1</w:t>
      </w:r>
      <w:r w:rsidR="00260D63" w:rsidRPr="00282553">
        <w:rPr>
          <w:rFonts w:ascii="Arial" w:hAnsi="Arial" w:cs="Arial"/>
          <w:sz w:val="22"/>
          <w:szCs w:val="22"/>
          <w:lang w:val="mk-MK"/>
        </w:rPr>
        <w:t xml:space="preserve">. јавните електронски комуникациски мрежи и </w:t>
      </w:r>
      <w:r w:rsidR="004271F8">
        <w:rPr>
          <w:rFonts w:ascii="Arial" w:hAnsi="Arial" w:cs="Arial"/>
          <w:sz w:val="22"/>
          <w:szCs w:val="22"/>
          <w:lang w:val="mk-MK"/>
        </w:rPr>
        <w:t>придружните</w:t>
      </w:r>
      <w:r w:rsidR="00260D63" w:rsidRPr="00282553">
        <w:rPr>
          <w:rFonts w:ascii="Arial" w:hAnsi="Arial" w:cs="Arial"/>
          <w:sz w:val="22"/>
          <w:szCs w:val="22"/>
          <w:lang w:val="mk-MK"/>
        </w:rPr>
        <w:t xml:space="preserve"> средства не се градат на начин утврден во член 62 став (4);</w:t>
      </w:r>
    </w:p>
    <w:p w:rsidR="00C748CC" w:rsidRDefault="00AD71B9"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lastRenderedPageBreak/>
        <w:t xml:space="preserve">2. </w:t>
      </w:r>
      <w:r w:rsidR="00260D63" w:rsidRPr="00282553">
        <w:rPr>
          <w:rFonts w:ascii="Arial" w:hAnsi="Arial" w:cs="Arial"/>
          <w:sz w:val="22"/>
          <w:szCs w:val="22"/>
          <w:lang w:val="mk-MK"/>
        </w:rPr>
        <w:t xml:space="preserve">јавните електронски комуникациски мрежи и </w:t>
      </w:r>
      <w:r w:rsidR="00141574">
        <w:rPr>
          <w:rFonts w:ascii="Arial" w:hAnsi="Arial" w:cs="Arial"/>
          <w:sz w:val="22"/>
          <w:szCs w:val="22"/>
          <w:lang w:val="mk-MK"/>
        </w:rPr>
        <w:t>придружните</w:t>
      </w:r>
      <w:r w:rsidR="00260D63" w:rsidRPr="00282553">
        <w:rPr>
          <w:rFonts w:ascii="Arial" w:hAnsi="Arial" w:cs="Arial"/>
          <w:sz w:val="22"/>
          <w:szCs w:val="22"/>
          <w:lang w:val="mk-MK"/>
        </w:rPr>
        <w:t xml:space="preserve"> средства не се планираат, проектираат, градат или поставуваат на начин утврден во член 64;</w:t>
      </w:r>
    </w:p>
    <w:p w:rsidR="00C748CC" w:rsidRDefault="00AD71B9"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3.</w:t>
      </w:r>
      <w:r w:rsidR="00260D63" w:rsidRPr="00282553">
        <w:rPr>
          <w:rFonts w:ascii="Arial" w:hAnsi="Arial" w:cs="Arial"/>
          <w:sz w:val="22"/>
          <w:szCs w:val="22"/>
          <w:lang w:val="mk-MK"/>
        </w:rPr>
        <w:t xml:space="preserve"> не основа посебно правно лице за обезбедување на јавни електронски комуникациски мрежи и/или услуги, или не води посебно сметководство за активностите поврзани со обезбедувањето на јавните електронски комуникациски мрежи и/или услуги, согласно член 72;</w:t>
      </w:r>
    </w:p>
    <w:p w:rsidR="00C748CC" w:rsidRDefault="00AD71B9"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4. </w:t>
      </w:r>
      <w:r w:rsidR="00260D63" w:rsidRPr="00282553">
        <w:rPr>
          <w:rFonts w:ascii="Arial" w:hAnsi="Arial" w:cs="Arial"/>
          <w:sz w:val="22"/>
          <w:szCs w:val="22"/>
          <w:lang w:val="mk-MK"/>
        </w:rPr>
        <w:t>не обезбеди пристап до фиксна локација или не обезбеди телефонски услуги</w:t>
      </w:r>
      <w:r w:rsidRPr="00282553">
        <w:rPr>
          <w:rFonts w:ascii="Arial" w:hAnsi="Arial" w:cs="Arial"/>
          <w:sz w:val="22"/>
          <w:szCs w:val="22"/>
          <w:lang w:val="mk-MK"/>
        </w:rPr>
        <w:t>, согласно член 93;</w:t>
      </w:r>
    </w:p>
    <w:p w:rsidR="00C748CC" w:rsidRDefault="00B66454"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5</w:t>
      </w:r>
      <w:r w:rsidR="00AD71B9" w:rsidRPr="00282553">
        <w:rPr>
          <w:rFonts w:ascii="Arial" w:hAnsi="Arial" w:cs="Arial"/>
          <w:sz w:val="22"/>
          <w:szCs w:val="22"/>
          <w:lang w:val="mk-MK"/>
        </w:rPr>
        <w:t xml:space="preserve">. </w:t>
      </w:r>
      <w:r w:rsidR="00260D63" w:rsidRPr="00282553">
        <w:rPr>
          <w:rFonts w:ascii="Arial" w:hAnsi="Arial" w:cs="Arial"/>
          <w:sz w:val="22"/>
          <w:szCs w:val="22"/>
          <w:lang w:val="mk-MK"/>
        </w:rPr>
        <w:t>не обезбеди информации од целосниот телефонски именик</w:t>
      </w:r>
      <w:r w:rsidR="00AD71B9" w:rsidRPr="00282553">
        <w:rPr>
          <w:rFonts w:ascii="Arial" w:hAnsi="Arial" w:cs="Arial"/>
          <w:sz w:val="22"/>
          <w:szCs w:val="22"/>
          <w:lang w:val="mk-MK"/>
        </w:rPr>
        <w:t xml:space="preserve"> (член 94 став (2));</w:t>
      </w:r>
    </w:p>
    <w:p w:rsidR="00C748CC" w:rsidRDefault="00B66454"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6. </w:t>
      </w:r>
      <w:r w:rsidR="00260D63" w:rsidRPr="00282553">
        <w:rPr>
          <w:rFonts w:ascii="Arial" w:hAnsi="Arial" w:cs="Arial"/>
          <w:sz w:val="22"/>
          <w:szCs w:val="22"/>
          <w:lang w:val="mk-MK"/>
        </w:rPr>
        <w:t>податоците за своите претплатници не им ги достави на давателите на универзална услуга</w:t>
      </w:r>
      <w:r w:rsidRPr="00282553">
        <w:rPr>
          <w:rFonts w:ascii="Arial" w:hAnsi="Arial" w:cs="Arial"/>
          <w:sz w:val="22"/>
          <w:szCs w:val="22"/>
          <w:lang w:val="mk-MK"/>
        </w:rPr>
        <w:t xml:space="preserve"> (член 94 став (6));</w:t>
      </w:r>
    </w:p>
    <w:p w:rsidR="00C748CC" w:rsidRDefault="00B66454"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7. </w:t>
      </w:r>
      <w:r w:rsidR="00260D63" w:rsidRPr="00282553">
        <w:rPr>
          <w:rFonts w:ascii="Arial" w:hAnsi="Arial" w:cs="Arial"/>
          <w:sz w:val="22"/>
          <w:szCs w:val="22"/>
          <w:lang w:val="mk-MK"/>
        </w:rPr>
        <w:t>не ги вклучи податоците за претплатниците во целосниот телефонски именик или во евиденцијата на телефонската служба за информации, или не ја извести Агенцијата, ако некои од операторите не ги достави бараните податоци</w:t>
      </w:r>
      <w:r w:rsidRPr="00282553">
        <w:rPr>
          <w:rFonts w:ascii="Arial" w:hAnsi="Arial" w:cs="Arial"/>
          <w:sz w:val="22"/>
          <w:szCs w:val="22"/>
          <w:lang w:val="mk-MK"/>
        </w:rPr>
        <w:t xml:space="preserve"> (член 94 став (7);</w:t>
      </w:r>
    </w:p>
    <w:p w:rsidR="00C748CC" w:rsidRDefault="00B66454"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8</w:t>
      </w:r>
      <w:r w:rsidR="00260D63" w:rsidRPr="00282553">
        <w:rPr>
          <w:rFonts w:ascii="Arial" w:hAnsi="Arial" w:cs="Arial"/>
          <w:sz w:val="22"/>
          <w:szCs w:val="22"/>
          <w:lang w:val="mk-MK"/>
        </w:rPr>
        <w:t>. не обезбеди од јавните телефонски говорници, без надоместок, да се бираат броевите на службите за итни повици</w:t>
      </w:r>
      <w:r w:rsidRPr="00282553">
        <w:rPr>
          <w:rFonts w:ascii="Arial" w:hAnsi="Arial" w:cs="Arial"/>
          <w:sz w:val="22"/>
          <w:szCs w:val="22"/>
          <w:lang w:val="mk-MK"/>
        </w:rPr>
        <w:t xml:space="preserve"> (член 95 став (2));</w:t>
      </w:r>
    </w:p>
    <w:p w:rsidR="00C748CC" w:rsidRDefault="00B66454"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9. </w:t>
      </w:r>
      <w:r w:rsidR="00260D63" w:rsidRPr="00282553">
        <w:rPr>
          <w:rFonts w:ascii="Arial" w:hAnsi="Arial" w:cs="Arial"/>
          <w:sz w:val="22"/>
          <w:szCs w:val="22"/>
          <w:lang w:val="mk-MK"/>
        </w:rPr>
        <w:t>не превземе посебни мерки за лицата со инвалидитет</w:t>
      </w:r>
      <w:r w:rsidR="00EF109F">
        <w:rPr>
          <w:rFonts w:ascii="Arial" w:hAnsi="Arial" w:cs="Arial"/>
          <w:sz w:val="22"/>
          <w:szCs w:val="22"/>
          <w:lang w:val="mk-MK"/>
        </w:rPr>
        <w:t xml:space="preserve"> согласно член 96;</w:t>
      </w:r>
    </w:p>
    <w:p w:rsidR="00C748CC" w:rsidRDefault="00B66454"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10. </w:t>
      </w:r>
      <w:r w:rsidR="00260D63" w:rsidRPr="00282553">
        <w:rPr>
          <w:rFonts w:ascii="Arial" w:hAnsi="Arial" w:cs="Arial"/>
          <w:sz w:val="22"/>
          <w:szCs w:val="22"/>
          <w:lang w:val="mk-MK"/>
        </w:rPr>
        <w:t>на Агенцијата не и достави податоци за своето работење</w:t>
      </w:r>
      <w:r w:rsidRPr="00282553">
        <w:rPr>
          <w:rFonts w:ascii="Arial" w:hAnsi="Arial" w:cs="Arial"/>
          <w:sz w:val="22"/>
          <w:szCs w:val="22"/>
          <w:lang w:val="mk-MK"/>
        </w:rPr>
        <w:t xml:space="preserve"> (член 97 став (13));</w:t>
      </w:r>
    </w:p>
    <w:p w:rsidR="00C748CC" w:rsidRDefault="00B66454"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11</w:t>
      </w:r>
      <w:r w:rsidR="00260D63" w:rsidRPr="00282553">
        <w:rPr>
          <w:rFonts w:ascii="Arial" w:hAnsi="Arial" w:cs="Arial"/>
          <w:sz w:val="22"/>
          <w:szCs w:val="22"/>
          <w:lang w:val="mk-MK"/>
        </w:rPr>
        <w:t>. писмено не ја извести Агенцијата за намерата да ја пренесе својата локална пристапна мрежа, во целост или поголем дел од неа, на друго правно лице кое има друга сопственичка структура, во рокот утврден</w:t>
      </w:r>
      <w:r w:rsidRPr="00282553">
        <w:rPr>
          <w:rFonts w:ascii="Arial" w:hAnsi="Arial" w:cs="Arial"/>
          <w:sz w:val="22"/>
          <w:szCs w:val="22"/>
          <w:lang w:val="mk-MK"/>
        </w:rPr>
        <w:t xml:space="preserve"> во член 98 став (1);</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12</w:t>
      </w:r>
      <w:r w:rsidR="00260D63" w:rsidRPr="00282553">
        <w:rPr>
          <w:rFonts w:ascii="Arial" w:hAnsi="Arial" w:cs="Arial"/>
          <w:sz w:val="22"/>
          <w:szCs w:val="22"/>
          <w:lang w:val="mk-MK"/>
        </w:rPr>
        <w:t>. цените на поединечните услуги опфатени со универзалната услуга не се еднакви на целата територија на Република Македонија</w:t>
      </w:r>
      <w:r w:rsidRPr="00282553">
        <w:rPr>
          <w:rFonts w:ascii="Arial" w:hAnsi="Arial" w:cs="Arial"/>
          <w:sz w:val="22"/>
          <w:szCs w:val="22"/>
          <w:lang w:val="mk-MK"/>
        </w:rPr>
        <w:t xml:space="preserve"> (член 99 став (2));</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13 </w:t>
      </w:r>
      <w:r w:rsidR="00260D63" w:rsidRPr="00282553">
        <w:rPr>
          <w:rFonts w:ascii="Arial" w:hAnsi="Arial" w:cs="Arial"/>
          <w:sz w:val="22"/>
          <w:szCs w:val="22"/>
          <w:lang w:val="mk-MK"/>
        </w:rPr>
        <w:t>Не ја исполни обврската за ограничување на малопродажните цени или за формирање на иста цена за обезбедената услуга врз основа на географски просек</w:t>
      </w:r>
      <w:r w:rsidRPr="00282553">
        <w:rPr>
          <w:rFonts w:ascii="Arial" w:hAnsi="Arial" w:cs="Arial"/>
          <w:sz w:val="22"/>
          <w:szCs w:val="22"/>
          <w:lang w:val="mk-MK"/>
        </w:rPr>
        <w:t xml:space="preserve"> (член 99 став (4))</w:t>
      </w:r>
      <w:r w:rsidR="00EF109F">
        <w:rPr>
          <w:rFonts w:ascii="Arial" w:hAnsi="Arial" w:cs="Arial"/>
          <w:sz w:val="22"/>
          <w:szCs w:val="22"/>
          <w:lang w:val="mk-MK"/>
        </w:rPr>
        <w:t>;</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14. </w:t>
      </w:r>
      <w:r w:rsidR="00260D63" w:rsidRPr="00282553">
        <w:rPr>
          <w:rFonts w:ascii="Arial" w:hAnsi="Arial" w:cs="Arial"/>
          <w:sz w:val="22"/>
          <w:szCs w:val="22"/>
          <w:lang w:val="mk-MK"/>
        </w:rPr>
        <w:t>не понуди посебни цени или пакети, што се разликуваат од оние што се обезбедуваат врз основа на нормални комерцијални услови</w:t>
      </w:r>
      <w:r w:rsidRPr="00282553">
        <w:rPr>
          <w:rFonts w:ascii="Arial" w:hAnsi="Arial" w:cs="Arial"/>
          <w:sz w:val="22"/>
          <w:szCs w:val="22"/>
          <w:lang w:val="mk-MK"/>
        </w:rPr>
        <w:t xml:space="preserve"> (член 99 став (5);</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15. </w:t>
      </w:r>
      <w:r w:rsidR="00260D63" w:rsidRPr="00282553">
        <w:rPr>
          <w:rFonts w:ascii="Arial" w:hAnsi="Arial" w:cs="Arial"/>
          <w:sz w:val="22"/>
          <w:szCs w:val="22"/>
          <w:lang w:val="mk-MK"/>
        </w:rPr>
        <w:t>на своите претплатници не им обезбеди можност за контрола на трошоците</w:t>
      </w:r>
      <w:r w:rsidRPr="00282553">
        <w:rPr>
          <w:rFonts w:ascii="Arial" w:hAnsi="Arial" w:cs="Arial"/>
          <w:sz w:val="22"/>
          <w:szCs w:val="22"/>
          <w:lang w:val="mk-MK"/>
        </w:rPr>
        <w:t xml:space="preserve"> согласно член 100 став (2);</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16. </w:t>
      </w:r>
      <w:r w:rsidR="00260D63" w:rsidRPr="00282553">
        <w:rPr>
          <w:rFonts w:ascii="Arial" w:hAnsi="Arial" w:cs="Arial"/>
          <w:sz w:val="22"/>
          <w:szCs w:val="22"/>
          <w:lang w:val="mk-MK"/>
        </w:rPr>
        <w:t>на своите претплатници не им издаде детална сметка</w:t>
      </w:r>
      <w:r w:rsidRPr="00282553">
        <w:rPr>
          <w:rFonts w:ascii="Arial" w:hAnsi="Arial" w:cs="Arial"/>
          <w:sz w:val="22"/>
          <w:szCs w:val="22"/>
          <w:lang w:val="mk-MK"/>
        </w:rPr>
        <w:t>, согласно член 101;</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17. </w:t>
      </w:r>
      <w:r w:rsidR="00260D63" w:rsidRPr="00282553">
        <w:rPr>
          <w:rFonts w:ascii="Arial" w:hAnsi="Arial" w:cs="Arial"/>
          <w:sz w:val="22"/>
          <w:szCs w:val="22"/>
          <w:lang w:val="mk-MK"/>
        </w:rPr>
        <w:t>го ограничи пристапот до неговите услуги и/или го исклучи претплатникот или го раскине договорот за приклучок и користење на јавни комуникациски мрежи и/или јавно достапни електронски комуникациски услуги</w:t>
      </w:r>
      <w:r w:rsidRPr="00282553">
        <w:rPr>
          <w:rFonts w:ascii="Arial" w:hAnsi="Arial" w:cs="Arial"/>
          <w:sz w:val="22"/>
          <w:szCs w:val="22"/>
          <w:lang w:val="mk-MK"/>
        </w:rPr>
        <w:t xml:space="preserve"> спротивно на член 102;</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18 </w:t>
      </w:r>
      <w:r w:rsidR="00260D63" w:rsidRPr="00282553">
        <w:rPr>
          <w:rFonts w:ascii="Arial" w:hAnsi="Arial" w:cs="Arial"/>
          <w:sz w:val="22"/>
          <w:szCs w:val="22"/>
          <w:lang w:val="mk-MK"/>
        </w:rPr>
        <w:t>не ги исполни параметрите за квалитет согласно</w:t>
      </w:r>
      <w:r w:rsidRPr="00282553">
        <w:rPr>
          <w:rFonts w:ascii="Arial" w:hAnsi="Arial" w:cs="Arial"/>
          <w:sz w:val="22"/>
          <w:szCs w:val="22"/>
          <w:lang w:val="mk-MK"/>
        </w:rPr>
        <w:t xml:space="preserve"> член 103 став (1)</w:t>
      </w:r>
      <w:r w:rsidR="00C748CC">
        <w:rPr>
          <w:rFonts w:ascii="Arial" w:hAnsi="Arial" w:cs="Arial"/>
          <w:sz w:val="22"/>
          <w:szCs w:val="22"/>
          <w:lang w:val="mk-MK"/>
        </w:rPr>
        <w:t>;</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lastRenderedPageBreak/>
        <w:t>19</w:t>
      </w:r>
      <w:r w:rsidR="00260D63" w:rsidRPr="00282553">
        <w:rPr>
          <w:rFonts w:ascii="Arial" w:hAnsi="Arial" w:cs="Arial"/>
          <w:sz w:val="22"/>
          <w:szCs w:val="22"/>
          <w:lang w:val="mk-MK"/>
        </w:rPr>
        <w:t>. јавно не ги објави податоците за квалитетот на услугите опфатени со универзалната услуга, или истите не и ги достави на Агенцијата</w:t>
      </w:r>
      <w:r w:rsidRPr="00282553">
        <w:rPr>
          <w:rFonts w:ascii="Arial" w:hAnsi="Arial" w:cs="Arial"/>
          <w:sz w:val="22"/>
          <w:szCs w:val="22"/>
          <w:lang w:val="mk-MK"/>
        </w:rPr>
        <w:t xml:space="preserve"> (член 103 став (2));</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20. </w:t>
      </w:r>
      <w:r w:rsidR="00260D63" w:rsidRPr="00282553">
        <w:rPr>
          <w:rFonts w:ascii="Arial" w:hAnsi="Arial" w:cs="Arial"/>
          <w:sz w:val="22"/>
          <w:szCs w:val="22"/>
          <w:lang w:val="mk-MK"/>
        </w:rPr>
        <w:t>на своите претплатници не им овозможи преносливост на броеви</w:t>
      </w:r>
      <w:r w:rsidRPr="00282553">
        <w:rPr>
          <w:rFonts w:ascii="Arial" w:hAnsi="Arial" w:cs="Arial"/>
          <w:sz w:val="22"/>
          <w:szCs w:val="22"/>
          <w:lang w:val="mk-MK"/>
        </w:rPr>
        <w:t xml:space="preserve"> согласно член 116</w:t>
      </w:r>
      <w:r w:rsidR="00C748CC">
        <w:rPr>
          <w:rFonts w:ascii="Arial" w:hAnsi="Arial" w:cs="Arial"/>
          <w:sz w:val="22"/>
          <w:szCs w:val="22"/>
          <w:lang w:val="mk-MK"/>
        </w:rPr>
        <w:t>;</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21. </w:t>
      </w:r>
      <w:r w:rsidR="00260D63" w:rsidRPr="00282553">
        <w:rPr>
          <w:rFonts w:ascii="Arial" w:hAnsi="Arial" w:cs="Arial"/>
          <w:sz w:val="22"/>
          <w:szCs w:val="22"/>
          <w:lang w:val="mk-MK"/>
        </w:rPr>
        <w:t>имателот на одобрението не го прилагоди своето работење во рокот утврден во решението на Агенцијата</w:t>
      </w:r>
      <w:r w:rsidRPr="00282553">
        <w:rPr>
          <w:rFonts w:ascii="Arial" w:hAnsi="Arial" w:cs="Arial"/>
          <w:sz w:val="22"/>
          <w:szCs w:val="22"/>
          <w:lang w:val="mk-MK"/>
        </w:rPr>
        <w:t xml:space="preserve"> (член 146 став (2));</w:t>
      </w:r>
    </w:p>
    <w:p w:rsidR="00C748CC" w:rsidRDefault="00B66454"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22. </w:t>
      </w:r>
      <w:r w:rsidR="00260D63" w:rsidRPr="00282553">
        <w:rPr>
          <w:rFonts w:ascii="Arial" w:hAnsi="Arial" w:cs="Arial"/>
          <w:sz w:val="22"/>
          <w:szCs w:val="22"/>
          <w:lang w:val="mk-MK"/>
        </w:rPr>
        <w:t>правото за користење на броеви и/или серии на броеви го пренесе на друго правно лице без претходно добиена согласност од Агенцијата</w:t>
      </w:r>
      <w:r w:rsidRPr="00282553">
        <w:rPr>
          <w:rFonts w:ascii="Arial" w:hAnsi="Arial" w:cs="Arial"/>
          <w:sz w:val="22"/>
          <w:szCs w:val="22"/>
          <w:lang w:val="mk-MK"/>
        </w:rPr>
        <w:t xml:space="preserve"> (член 155 став (1));</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23</w:t>
      </w:r>
      <w:r w:rsidR="00260D63" w:rsidRPr="00282553">
        <w:rPr>
          <w:rFonts w:ascii="Arial" w:hAnsi="Arial" w:cs="Arial"/>
          <w:sz w:val="22"/>
          <w:szCs w:val="22"/>
          <w:lang w:val="mk-MK"/>
        </w:rPr>
        <w:t>. не ги применува принципите на објективност, транспарентност, пропорционалност или недискриминација подеднакво кон сите радиодифузери</w:t>
      </w:r>
      <w:r w:rsidR="00B66454" w:rsidRPr="00282553">
        <w:rPr>
          <w:rFonts w:ascii="Arial" w:hAnsi="Arial" w:cs="Arial"/>
          <w:sz w:val="22"/>
          <w:szCs w:val="22"/>
          <w:lang w:val="mk-MK"/>
        </w:rPr>
        <w:t xml:space="preserve"> (член 159 став (1));</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24</w:t>
      </w:r>
      <w:r w:rsidR="00260D63" w:rsidRPr="00282553">
        <w:rPr>
          <w:rFonts w:ascii="Arial" w:hAnsi="Arial" w:cs="Arial"/>
          <w:sz w:val="22"/>
          <w:szCs w:val="22"/>
          <w:lang w:val="mk-MK"/>
        </w:rPr>
        <w:t>. условите и цените за дигитално емитување не ги објави на својата веб страница или не ги достави до Агенцијата</w:t>
      </w:r>
      <w:r w:rsidR="00B66454" w:rsidRPr="00282553">
        <w:rPr>
          <w:rFonts w:ascii="Arial" w:hAnsi="Arial" w:cs="Arial"/>
          <w:sz w:val="22"/>
          <w:szCs w:val="22"/>
          <w:lang w:val="mk-MK"/>
        </w:rPr>
        <w:t xml:space="preserve"> (член 159 став (3));</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25</w:t>
      </w:r>
      <w:r w:rsidR="00B66454" w:rsidRPr="00282553">
        <w:rPr>
          <w:rFonts w:ascii="Arial" w:hAnsi="Arial" w:cs="Arial"/>
          <w:sz w:val="22"/>
          <w:szCs w:val="22"/>
          <w:lang w:val="mk-MK"/>
        </w:rPr>
        <w:t xml:space="preserve">. </w:t>
      </w:r>
      <w:r w:rsidR="00260D63" w:rsidRPr="00282553">
        <w:rPr>
          <w:rFonts w:ascii="Arial" w:hAnsi="Arial" w:cs="Arial"/>
          <w:sz w:val="22"/>
          <w:szCs w:val="22"/>
          <w:lang w:val="mk-MK"/>
        </w:rPr>
        <w:t>до Агенцијата не достави писмено известување со детално образложение за планираните промени или писменото известување го достави во рок пократок од 60 дена од денот на планираната промена</w:t>
      </w:r>
      <w:r w:rsidR="00B66454" w:rsidRPr="00282553">
        <w:rPr>
          <w:rFonts w:ascii="Arial" w:hAnsi="Arial" w:cs="Arial"/>
          <w:sz w:val="22"/>
          <w:szCs w:val="22"/>
          <w:lang w:val="mk-MK"/>
        </w:rPr>
        <w:t xml:space="preserve"> (член 159 став (4));</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26</w:t>
      </w:r>
      <w:r w:rsidR="00B66454" w:rsidRPr="00282553">
        <w:rPr>
          <w:rFonts w:ascii="Arial" w:hAnsi="Arial" w:cs="Arial"/>
          <w:sz w:val="22"/>
          <w:szCs w:val="22"/>
          <w:lang w:val="mk-MK"/>
        </w:rPr>
        <w:t xml:space="preserve">. </w:t>
      </w:r>
      <w:r w:rsidR="00260D63" w:rsidRPr="00282553">
        <w:rPr>
          <w:rFonts w:ascii="Arial" w:hAnsi="Arial" w:cs="Arial"/>
          <w:sz w:val="22"/>
          <w:szCs w:val="22"/>
          <w:lang w:val="mk-MK"/>
        </w:rPr>
        <w:t>не склучи договор со радиодифузерот за дигитално емитување во рок од 15 дена од денот на приемот на известувањето од регулаторното тело надлежно за работите од областа на радиодифузија</w:t>
      </w:r>
      <w:r w:rsidR="00B66454" w:rsidRPr="00282553">
        <w:rPr>
          <w:rFonts w:ascii="Arial" w:hAnsi="Arial" w:cs="Arial"/>
          <w:sz w:val="22"/>
          <w:szCs w:val="22"/>
          <w:lang w:val="mk-MK"/>
        </w:rPr>
        <w:t xml:space="preserve"> (член 159 став (5));</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27</w:t>
      </w:r>
      <w:r w:rsidR="00B66454" w:rsidRPr="00282553">
        <w:rPr>
          <w:rFonts w:ascii="Arial" w:hAnsi="Arial" w:cs="Arial"/>
          <w:sz w:val="22"/>
          <w:szCs w:val="22"/>
          <w:lang w:val="mk-MK"/>
        </w:rPr>
        <w:t>.</w:t>
      </w:r>
      <w:r w:rsidR="00260D63" w:rsidRPr="00282553">
        <w:rPr>
          <w:rFonts w:ascii="Arial" w:hAnsi="Arial" w:cs="Arial"/>
          <w:sz w:val="22"/>
          <w:szCs w:val="22"/>
          <w:lang w:val="mk-MK"/>
        </w:rPr>
        <w:t>склучува договор за временски период пократок од временскиот период за кој радиодифузерот ја добил дозволата или во рок од седум дена од денот на склучувањето на договорот, истиот не го достави до Агенцијата</w:t>
      </w:r>
      <w:r w:rsidR="00B66454" w:rsidRPr="00282553">
        <w:rPr>
          <w:rFonts w:ascii="Arial" w:hAnsi="Arial" w:cs="Arial"/>
          <w:sz w:val="22"/>
          <w:szCs w:val="22"/>
          <w:lang w:val="mk-MK"/>
        </w:rPr>
        <w:t xml:space="preserve"> (член 159 став (6));</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28</w:t>
      </w:r>
      <w:r w:rsidR="00B66454" w:rsidRPr="00282553">
        <w:rPr>
          <w:rFonts w:ascii="Arial" w:hAnsi="Arial" w:cs="Arial"/>
          <w:sz w:val="22"/>
          <w:szCs w:val="22"/>
          <w:lang w:val="mk-MK"/>
        </w:rPr>
        <w:t xml:space="preserve">. </w:t>
      </w:r>
      <w:r w:rsidR="00260D63" w:rsidRPr="00282553">
        <w:rPr>
          <w:rFonts w:ascii="Arial" w:hAnsi="Arial" w:cs="Arial"/>
          <w:sz w:val="22"/>
          <w:szCs w:val="22"/>
          <w:lang w:val="mk-MK"/>
        </w:rPr>
        <w:t>не води посебно сметководство за активностите поврзани со дигитално емитување</w:t>
      </w:r>
      <w:r w:rsidR="00B66454" w:rsidRPr="00282553">
        <w:rPr>
          <w:rFonts w:ascii="Arial" w:hAnsi="Arial" w:cs="Arial"/>
          <w:sz w:val="22"/>
          <w:szCs w:val="22"/>
          <w:lang w:val="mk-MK"/>
        </w:rPr>
        <w:t xml:space="preserve"> (член 159 став (8);</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29</w:t>
      </w:r>
      <w:r w:rsidR="00260D63" w:rsidRPr="00282553">
        <w:rPr>
          <w:rFonts w:ascii="Arial" w:hAnsi="Arial" w:cs="Arial"/>
          <w:sz w:val="22"/>
          <w:szCs w:val="22"/>
          <w:lang w:val="mk-MK"/>
        </w:rPr>
        <w:t>. не преземе соодветни технички и организациони мерки со цел соодветно да управува со ризиците за безбедноста на мрежите и услугите</w:t>
      </w:r>
      <w:r w:rsidRPr="00282553">
        <w:rPr>
          <w:rFonts w:ascii="Arial" w:hAnsi="Arial" w:cs="Arial"/>
          <w:sz w:val="22"/>
          <w:szCs w:val="22"/>
          <w:lang w:val="mk-MK"/>
        </w:rPr>
        <w:t xml:space="preserve"> (член 166 ставови (1) и (2));</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30. </w:t>
      </w:r>
      <w:r w:rsidR="00260D63" w:rsidRPr="00282553">
        <w:rPr>
          <w:rFonts w:ascii="Arial" w:hAnsi="Arial" w:cs="Arial"/>
          <w:sz w:val="22"/>
          <w:szCs w:val="22"/>
          <w:lang w:val="mk-MK"/>
        </w:rPr>
        <w:t>не усвои или не имплементира политика за безбедност</w:t>
      </w:r>
      <w:r w:rsidRPr="00282553">
        <w:rPr>
          <w:rFonts w:ascii="Arial" w:hAnsi="Arial" w:cs="Arial"/>
          <w:sz w:val="22"/>
          <w:szCs w:val="22"/>
          <w:lang w:val="mk-MK"/>
        </w:rPr>
        <w:t xml:space="preserve"> (член 166 став (3));</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31. </w:t>
      </w:r>
      <w:r w:rsidR="00260D63" w:rsidRPr="00282553">
        <w:rPr>
          <w:rFonts w:ascii="Arial" w:hAnsi="Arial" w:cs="Arial"/>
          <w:sz w:val="22"/>
          <w:szCs w:val="22"/>
          <w:lang w:val="mk-MK"/>
        </w:rPr>
        <w:t>на Агенцијата не и достави известување за нарушување на безбедноста или губење на интегритетот кое имало значително влијание врз функционирањето на мрежите или услугите</w:t>
      </w:r>
      <w:r w:rsidRPr="00282553">
        <w:rPr>
          <w:rFonts w:ascii="Arial" w:hAnsi="Arial" w:cs="Arial"/>
          <w:sz w:val="22"/>
          <w:szCs w:val="22"/>
          <w:lang w:val="mk-MK"/>
        </w:rPr>
        <w:t xml:space="preserve"> согласно член 166 став (4);</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32. </w:t>
      </w:r>
      <w:r w:rsidR="00260D63" w:rsidRPr="00282553">
        <w:rPr>
          <w:rFonts w:ascii="Arial" w:hAnsi="Arial" w:cs="Arial"/>
          <w:sz w:val="22"/>
          <w:szCs w:val="22"/>
          <w:lang w:val="mk-MK"/>
        </w:rPr>
        <w:t>не ги информира претплатниците за значителен ризик од повреда на безбедноста на мрежата, согласно</w:t>
      </w:r>
      <w:r w:rsidRPr="00282553">
        <w:rPr>
          <w:rFonts w:ascii="Arial" w:hAnsi="Arial" w:cs="Arial"/>
          <w:sz w:val="22"/>
          <w:szCs w:val="22"/>
          <w:lang w:val="mk-MK"/>
        </w:rPr>
        <w:t xml:space="preserve"> член 166 став (6);</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33. </w:t>
      </w:r>
      <w:r w:rsidR="00260D63" w:rsidRPr="00282553">
        <w:rPr>
          <w:rFonts w:ascii="Arial" w:hAnsi="Arial" w:cs="Arial"/>
          <w:sz w:val="22"/>
          <w:szCs w:val="22"/>
          <w:lang w:val="mk-MK"/>
        </w:rPr>
        <w:t>не постапи по барање на Агенцијата согласно член</w:t>
      </w:r>
      <w:r w:rsidRPr="00282553">
        <w:rPr>
          <w:rFonts w:ascii="Arial" w:hAnsi="Arial" w:cs="Arial"/>
          <w:sz w:val="22"/>
          <w:szCs w:val="22"/>
          <w:lang w:val="mk-MK"/>
        </w:rPr>
        <w:t xml:space="preserve"> 166 став (8);</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34. </w:t>
      </w:r>
      <w:r w:rsidR="00260D63" w:rsidRPr="00282553">
        <w:rPr>
          <w:rFonts w:ascii="Arial" w:hAnsi="Arial" w:cs="Arial"/>
          <w:sz w:val="22"/>
          <w:szCs w:val="22"/>
          <w:lang w:val="mk-MK"/>
        </w:rPr>
        <w:t>до Агенцијата и Дирекцијата за заштита на личните податоци не им достави известување за нарушување на безбедноста на личните податоци</w:t>
      </w:r>
      <w:r w:rsidRPr="00282553">
        <w:rPr>
          <w:rFonts w:ascii="Arial" w:hAnsi="Arial" w:cs="Arial"/>
          <w:sz w:val="22"/>
          <w:szCs w:val="22"/>
          <w:lang w:val="mk-MK"/>
        </w:rPr>
        <w:t>, согласно член 167 став (1);</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35. </w:t>
      </w:r>
      <w:r w:rsidR="00260D63" w:rsidRPr="00282553">
        <w:rPr>
          <w:rFonts w:ascii="Arial" w:hAnsi="Arial" w:cs="Arial"/>
          <w:sz w:val="22"/>
          <w:szCs w:val="22"/>
          <w:lang w:val="mk-MK"/>
        </w:rPr>
        <w:t>не го извести претплатникот или поединецот</w:t>
      </w:r>
      <w:r w:rsidRPr="00282553">
        <w:rPr>
          <w:rFonts w:ascii="Arial" w:hAnsi="Arial" w:cs="Arial"/>
          <w:sz w:val="22"/>
          <w:szCs w:val="22"/>
          <w:lang w:val="mk-MK"/>
        </w:rPr>
        <w:t xml:space="preserve"> согласно член 167 став (2);</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lastRenderedPageBreak/>
        <w:t xml:space="preserve">36. </w:t>
      </w:r>
      <w:r w:rsidR="00260D63" w:rsidRPr="00282553">
        <w:rPr>
          <w:rFonts w:ascii="Arial" w:hAnsi="Arial" w:cs="Arial"/>
          <w:sz w:val="22"/>
          <w:szCs w:val="22"/>
          <w:lang w:val="mk-MK"/>
        </w:rPr>
        <w:t>известувањето не е во согласност</w:t>
      </w:r>
      <w:r w:rsidRPr="00282553">
        <w:rPr>
          <w:rFonts w:ascii="Arial" w:hAnsi="Arial" w:cs="Arial"/>
          <w:sz w:val="22"/>
          <w:szCs w:val="22"/>
          <w:lang w:val="mk-MK"/>
        </w:rPr>
        <w:t xml:space="preserve"> со членот 167 став (3);</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37. </w:t>
      </w:r>
      <w:r w:rsidR="00260D63" w:rsidRPr="00282553">
        <w:rPr>
          <w:rFonts w:ascii="Arial" w:hAnsi="Arial" w:cs="Arial"/>
          <w:sz w:val="22"/>
          <w:szCs w:val="22"/>
          <w:lang w:val="mk-MK"/>
        </w:rPr>
        <w:t>не води регистар на нарушувањата на безбедноста на личните податоци</w:t>
      </w:r>
      <w:r w:rsidRPr="00282553">
        <w:rPr>
          <w:rFonts w:ascii="Arial" w:hAnsi="Arial" w:cs="Arial"/>
          <w:sz w:val="22"/>
          <w:szCs w:val="22"/>
          <w:lang w:val="mk-MK"/>
        </w:rPr>
        <w:t xml:space="preserve"> согласно член 167 став (6);</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38. </w:t>
      </w:r>
      <w:r w:rsidR="00260D63" w:rsidRPr="00282553">
        <w:rPr>
          <w:rFonts w:ascii="Arial" w:hAnsi="Arial" w:cs="Arial"/>
          <w:sz w:val="22"/>
          <w:szCs w:val="22"/>
          <w:lang w:val="mk-MK"/>
        </w:rPr>
        <w:t>врши слушање, следење, чување, снимање, задржување или секој облик на пресретнување или надзор над комуникациите без добиена согласност од корисниците за кои се работи  (член 168 став (2);</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39. </w:t>
      </w:r>
      <w:r w:rsidR="00260D63" w:rsidRPr="00282553">
        <w:rPr>
          <w:rFonts w:ascii="Arial" w:hAnsi="Arial" w:cs="Arial"/>
          <w:sz w:val="22"/>
          <w:szCs w:val="22"/>
          <w:lang w:val="mk-MK"/>
        </w:rPr>
        <w:t>чува информации или дава пристап до информации кои се веќе зачувани во терминалната опрема на претплатникот или корисникот</w:t>
      </w:r>
      <w:r w:rsidRPr="00282553">
        <w:rPr>
          <w:rFonts w:ascii="Arial" w:hAnsi="Arial" w:cs="Arial"/>
          <w:sz w:val="22"/>
          <w:szCs w:val="22"/>
          <w:lang w:val="mk-MK"/>
        </w:rPr>
        <w:t>, спротивно на член 168 став (5);</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40. </w:t>
      </w:r>
      <w:r w:rsidR="00260D63" w:rsidRPr="00282553">
        <w:rPr>
          <w:rFonts w:ascii="Arial" w:hAnsi="Arial" w:cs="Arial"/>
          <w:sz w:val="22"/>
          <w:szCs w:val="22"/>
          <w:lang w:val="mk-MK"/>
        </w:rPr>
        <w:t>не ги избрише или не ги направи анонимни податоците за комуникациски сообраќај</w:t>
      </w:r>
      <w:r w:rsidRPr="00282553">
        <w:rPr>
          <w:rFonts w:ascii="Arial" w:hAnsi="Arial" w:cs="Arial"/>
          <w:sz w:val="22"/>
          <w:szCs w:val="22"/>
          <w:lang w:val="mk-MK"/>
        </w:rPr>
        <w:t xml:space="preserve"> согласно член 169 став (1);</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41. </w:t>
      </w:r>
      <w:r w:rsidR="00260D63" w:rsidRPr="00282553">
        <w:rPr>
          <w:rFonts w:ascii="Arial" w:hAnsi="Arial" w:cs="Arial"/>
          <w:sz w:val="22"/>
          <w:szCs w:val="22"/>
          <w:lang w:val="mk-MK"/>
        </w:rPr>
        <w:t>обработува податоци за комуникациски сообраќај спротивно на член</w:t>
      </w:r>
      <w:r w:rsidRPr="00282553">
        <w:rPr>
          <w:rFonts w:ascii="Arial" w:hAnsi="Arial" w:cs="Arial"/>
          <w:sz w:val="22"/>
          <w:szCs w:val="22"/>
          <w:lang w:val="mk-MK"/>
        </w:rPr>
        <w:t xml:space="preserve"> 169 ставови (2) и (3);</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42</w:t>
      </w:r>
      <w:r w:rsidR="00260D63" w:rsidRPr="00282553">
        <w:rPr>
          <w:rFonts w:ascii="Arial" w:hAnsi="Arial" w:cs="Arial"/>
          <w:sz w:val="22"/>
          <w:szCs w:val="22"/>
          <w:lang w:val="mk-MK"/>
        </w:rPr>
        <w:t>. не го информира претплатникот или корисникот согласно</w:t>
      </w:r>
      <w:r w:rsidRPr="00282553">
        <w:rPr>
          <w:rFonts w:ascii="Arial" w:hAnsi="Arial" w:cs="Arial"/>
          <w:sz w:val="22"/>
          <w:szCs w:val="22"/>
          <w:lang w:val="mk-MK"/>
        </w:rPr>
        <w:t xml:space="preserve"> членот 169 став (4);</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43. </w:t>
      </w:r>
      <w:r w:rsidR="00260D63" w:rsidRPr="00282553">
        <w:rPr>
          <w:rFonts w:ascii="Arial" w:hAnsi="Arial" w:cs="Arial"/>
          <w:sz w:val="22"/>
          <w:szCs w:val="22"/>
          <w:lang w:val="mk-MK"/>
        </w:rPr>
        <w:t>дозволува пристап до обработката на податоците за комуникациски сообраќај</w:t>
      </w:r>
      <w:r w:rsidRPr="00282553">
        <w:rPr>
          <w:rFonts w:ascii="Arial" w:hAnsi="Arial" w:cs="Arial"/>
          <w:sz w:val="22"/>
          <w:szCs w:val="22"/>
          <w:lang w:val="mk-MK"/>
        </w:rPr>
        <w:t xml:space="preserve"> на неовластени лица (член 169 став (5));</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44</w:t>
      </w:r>
      <w:r w:rsidR="00260D63" w:rsidRPr="00282553">
        <w:rPr>
          <w:rFonts w:ascii="Arial" w:hAnsi="Arial" w:cs="Arial"/>
          <w:sz w:val="22"/>
          <w:szCs w:val="22"/>
          <w:lang w:val="mk-MK"/>
        </w:rPr>
        <w:t>. не ги обезбеди податоците за комуникациски сообраќај заради решавање на спорови</w:t>
      </w:r>
      <w:r w:rsidRPr="00282553">
        <w:rPr>
          <w:rFonts w:ascii="Arial" w:hAnsi="Arial" w:cs="Arial"/>
          <w:sz w:val="22"/>
          <w:szCs w:val="22"/>
          <w:lang w:val="mk-MK"/>
        </w:rPr>
        <w:t xml:space="preserve"> (член 169 став (6));</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45. </w:t>
      </w:r>
      <w:r w:rsidR="00260D63" w:rsidRPr="00282553">
        <w:rPr>
          <w:rFonts w:ascii="Arial" w:hAnsi="Arial" w:cs="Arial"/>
          <w:sz w:val="22"/>
          <w:szCs w:val="22"/>
          <w:lang w:val="mk-MK"/>
        </w:rPr>
        <w:t>податоците за комуникациски сообраќај не ги чува и обработува во Република Македонија</w:t>
      </w:r>
      <w:r w:rsidRPr="00282553">
        <w:rPr>
          <w:rFonts w:ascii="Arial" w:hAnsi="Arial" w:cs="Arial"/>
          <w:sz w:val="22"/>
          <w:szCs w:val="22"/>
          <w:lang w:val="mk-MK"/>
        </w:rPr>
        <w:t xml:space="preserve"> (член 169 став (7)</w:t>
      </w:r>
      <w:r w:rsidR="000C1CE2">
        <w:rPr>
          <w:rFonts w:ascii="Arial" w:hAnsi="Arial" w:cs="Arial"/>
          <w:sz w:val="22"/>
          <w:szCs w:val="22"/>
          <w:lang w:val="mk-MK"/>
        </w:rPr>
        <w:t>;</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46. </w:t>
      </w:r>
      <w:r w:rsidR="00260D63" w:rsidRPr="00282553">
        <w:rPr>
          <w:rFonts w:ascii="Arial" w:hAnsi="Arial" w:cs="Arial"/>
          <w:sz w:val="22"/>
          <w:szCs w:val="22"/>
          <w:lang w:val="mk-MK"/>
        </w:rPr>
        <w:t>ги обработува податоците за локација спротивно</w:t>
      </w:r>
      <w:r w:rsidRPr="00282553">
        <w:rPr>
          <w:rFonts w:ascii="Arial" w:hAnsi="Arial" w:cs="Arial"/>
          <w:sz w:val="22"/>
          <w:szCs w:val="22"/>
          <w:lang w:val="mk-MK"/>
        </w:rPr>
        <w:t xml:space="preserve"> на член 171 ставови (1), (2) и (3);</w:t>
      </w:r>
    </w:p>
    <w:p w:rsidR="00C748CC" w:rsidRDefault="00CC298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47. </w:t>
      </w:r>
      <w:r w:rsidR="00260D63" w:rsidRPr="00282553">
        <w:rPr>
          <w:rFonts w:ascii="Arial" w:hAnsi="Arial" w:cs="Arial"/>
          <w:sz w:val="22"/>
          <w:szCs w:val="22"/>
          <w:lang w:val="mk-MK"/>
        </w:rPr>
        <w:t>дозволува пристап до податоците за локација на неовластени лица</w:t>
      </w:r>
      <w:r w:rsidRPr="00282553">
        <w:rPr>
          <w:rFonts w:ascii="Arial" w:hAnsi="Arial" w:cs="Arial"/>
          <w:sz w:val="22"/>
          <w:szCs w:val="22"/>
          <w:lang w:val="mk-MK"/>
        </w:rPr>
        <w:t xml:space="preserve"> (член 171 став (4));</w:t>
      </w:r>
    </w:p>
    <w:p w:rsidR="00C748CC"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48. </w:t>
      </w:r>
      <w:r w:rsidR="00260D63" w:rsidRPr="00282553">
        <w:rPr>
          <w:rFonts w:ascii="Arial" w:hAnsi="Arial" w:cs="Arial"/>
          <w:sz w:val="22"/>
          <w:szCs w:val="22"/>
          <w:lang w:val="mk-MK"/>
        </w:rPr>
        <w:t>не ги обезбеди сите неопходни технички услови за да овозможи следење на комуникациите во неговата мрежа</w:t>
      </w:r>
      <w:r w:rsidRPr="00282553">
        <w:rPr>
          <w:rFonts w:ascii="Arial" w:hAnsi="Arial" w:cs="Arial"/>
          <w:sz w:val="22"/>
          <w:szCs w:val="22"/>
          <w:lang w:val="mk-MK"/>
        </w:rPr>
        <w:t xml:space="preserve"> (член 175 став (1)</w:t>
      </w:r>
      <w:r w:rsidR="00C748CC">
        <w:rPr>
          <w:rFonts w:ascii="Arial" w:hAnsi="Arial" w:cs="Arial"/>
          <w:sz w:val="22"/>
          <w:szCs w:val="22"/>
          <w:lang w:val="mk-MK"/>
        </w:rPr>
        <w:t>;</w:t>
      </w:r>
    </w:p>
    <w:p w:rsidR="00C748CC"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49. </w:t>
      </w:r>
      <w:r w:rsidR="00260D63" w:rsidRPr="00282553">
        <w:rPr>
          <w:rFonts w:ascii="Arial" w:hAnsi="Arial" w:cs="Arial"/>
          <w:sz w:val="22"/>
          <w:szCs w:val="22"/>
          <w:lang w:val="mk-MK"/>
        </w:rPr>
        <w:t>на сопствен трошок не обезбеди или одржува опрема, соодветен интерфејс или не воспостави електронски комуникациски водови за пренос до овластени</w:t>
      </w:r>
      <w:r w:rsidRPr="00282553">
        <w:rPr>
          <w:rFonts w:ascii="Arial" w:hAnsi="Arial" w:cs="Arial"/>
          <w:sz w:val="22"/>
          <w:szCs w:val="22"/>
          <w:lang w:val="mk-MK"/>
        </w:rPr>
        <w:t>от орган за следење на комуникации (член 175 став (2)</w:t>
      </w:r>
      <w:r w:rsidR="00C748CC">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50. </w:t>
      </w:r>
      <w:r w:rsidR="00260D63" w:rsidRPr="00282553">
        <w:rPr>
          <w:rFonts w:ascii="Arial" w:hAnsi="Arial" w:cs="Arial"/>
          <w:sz w:val="22"/>
          <w:szCs w:val="22"/>
          <w:lang w:val="mk-MK"/>
        </w:rPr>
        <w:t>не побара од овластениот орган за следење на комуникации техничка спецификација за видот и карактеристиките на опремата и интерфејсот</w:t>
      </w:r>
      <w:r w:rsidRPr="00282553">
        <w:rPr>
          <w:rFonts w:ascii="Arial" w:hAnsi="Arial" w:cs="Arial"/>
          <w:sz w:val="22"/>
          <w:szCs w:val="22"/>
          <w:lang w:val="mk-MK"/>
        </w:rPr>
        <w:t xml:space="preserve"> (член 175 став (3)</w:t>
      </w:r>
      <w:r w:rsidR="00C748CC">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51. </w:t>
      </w:r>
      <w:r w:rsidR="00260D63" w:rsidRPr="00282553">
        <w:rPr>
          <w:rFonts w:ascii="Arial" w:hAnsi="Arial" w:cs="Arial"/>
          <w:sz w:val="22"/>
          <w:szCs w:val="22"/>
          <w:lang w:val="mk-MK"/>
        </w:rPr>
        <w:t>не ги примени утврдените мерки и стандарди за информациска безбедност</w:t>
      </w:r>
      <w:r w:rsidRPr="00282553">
        <w:rPr>
          <w:rFonts w:ascii="Arial" w:hAnsi="Arial" w:cs="Arial"/>
          <w:sz w:val="22"/>
          <w:szCs w:val="22"/>
          <w:lang w:val="mk-MK"/>
        </w:rPr>
        <w:t xml:space="preserve"> согласно член 175 став (4)</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52. </w:t>
      </w:r>
      <w:r w:rsidR="00260D63" w:rsidRPr="00282553">
        <w:rPr>
          <w:rFonts w:ascii="Arial" w:hAnsi="Arial" w:cs="Arial"/>
          <w:sz w:val="22"/>
          <w:szCs w:val="22"/>
          <w:lang w:val="mk-MK"/>
        </w:rPr>
        <w:t>не ја отстрани воведената компресија или криптозаштита на комуникацискиот сообраќај</w:t>
      </w:r>
      <w:r w:rsidRPr="00282553">
        <w:rPr>
          <w:rFonts w:ascii="Arial" w:hAnsi="Arial" w:cs="Arial"/>
          <w:sz w:val="22"/>
          <w:szCs w:val="22"/>
          <w:lang w:val="mk-MK"/>
        </w:rPr>
        <w:t xml:space="preserve"> (член 175 став (5)</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53. </w:t>
      </w:r>
      <w:r w:rsidR="00260D63" w:rsidRPr="00282553">
        <w:rPr>
          <w:rFonts w:ascii="Arial" w:hAnsi="Arial" w:cs="Arial"/>
          <w:sz w:val="22"/>
          <w:szCs w:val="22"/>
          <w:lang w:val="mk-MK"/>
        </w:rPr>
        <w:t xml:space="preserve">не му овозможи на овластениот орган за следење на комуникации, следење на комуникациите во реално време, информацијата за следената комуникација не е </w:t>
      </w:r>
      <w:r w:rsidR="00260D63" w:rsidRPr="00282553">
        <w:rPr>
          <w:rFonts w:ascii="Arial" w:hAnsi="Arial" w:cs="Arial"/>
          <w:sz w:val="22"/>
          <w:szCs w:val="22"/>
          <w:lang w:val="mk-MK"/>
        </w:rPr>
        <w:lastRenderedPageBreak/>
        <w:t>на располагање веднаш по завршувањето на комуникацијата или следењето на комуникацијата не е непрекинато за целото време на нејзиното траење</w:t>
      </w:r>
      <w:r w:rsidRPr="00282553">
        <w:rPr>
          <w:rFonts w:ascii="Arial" w:hAnsi="Arial" w:cs="Arial"/>
          <w:sz w:val="22"/>
          <w:szCs w:val="22"/>
          <w:lang w:val="mk-MK"/>
        </w:rPr>
        <w:t xml:space="preserve"> (член 175 став (6)</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54. </w:t>
      </w:r>
      <w:r w:rsidR="00260D63" w:rsidRPr="00282553">
        <w:rPr>
          <w:rFonts w:ascii="Arial" w:hAnsi="Arial" w:cs="Arial"/>
          <w:sz w:val="22"/>
          <w:szCs w:val="22"/>
          <w:lang w:val="mk-MK"/>
        </w:rPr>
        <w:t>не обезбеди точно и еднозначно поврзување на информацијата за следената комуникација со содржината на комуникацијата која се следи</w:t>
      </w:r>
      <w:r w:rsidRPr="00282553">
        <w:rPr>
          <w:rFonts w:ascii="Arial" w:hAnsi="Arial" w:cs="Arial"/>
          <w:sz w:val="22"/>
          <w:szCs w:val="22"/>
          <w:lang w:val="mk-MK"/>
        </w:rPr>
        <w:t xml:space="preserve"> (член 175 став (7)</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55. </w:t>
      </w:r>
      <w:r w:rsidR="00260D63" w:rsidRPr="00282553">
        <w:rPr>
          <w:rFonts w:ascii="Arial" w:hAnsi="Arial" w:cs="Arial"/>
          <w:sz w:val="22"/>
          <w:szCs w:val="22"/>
          <w:lang w:val="mk-MK"/>
        </w:rPr>
        <w:t>не обезбеди лицето чии комуникации се следат или друго неовластено лице да не забележи каква било промена во квалитетот на комуникациската услуга или функционирањето на следената комуникациска услуга е променето за лицето чии комуникации се следат</w:t>
      </w:r>
      <w:r w:rsidRPr="00282553">
        <w:rPr>
          <w:rFonts w:ascii="Arial" w:hAnsi="Arial" w:cs="Arial"/>
          <w:sz w:val="22"/>
          <w:szCs w:val="22"/>
          <w:lang w:val="mk-MK"/>
        </w:rPr>
        <w:t xml:space="preserve"> (член 175 став (8))</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56. </w:t>
      </w:r>
      <w:r w:rsidR="00260D63" w:rsidRPr="00282553">
        <w:rPr>
          <w:rFonts w:ascii="Arial" w:hAnsi="Arial" w:cs="Arial"/>
          <w:sz w:val="22"/>
          <w:szCs w:val="22"/>
          <w:lang w:val="mk-MK"/>
        </w:rPr>
        <w:t>не обезбеди иста или поголема сигурност и квалитет на следената комуникациска услуга од сигурноста и квалитетот на комуникациските услуги кои му се овозможени на лицето чии комуникации се следат</w:t>
      </w:r>
      <w:r w:rsidRPr="00282553">
        <w:rPr>
          <w:rFonts w:ascii="Arial" w:hAnsi="Arial" w:cs="Arial"/>
          <w:sz w:val="22"/>
          <w:szCs w:val="22"/>
          <w:lang w:val="mk-MK"/>
        </w:rPr>
        <w:t xml:space="preserve"> (член 175 став (9))</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57. </w:t>
      </w:r>
      <w:r w:rsidR="00260D63" w:rsidRPr="00282553">
        <w:rPr>
          <w:rFonts w:ascii="Arial" w:hAnsi="Arial" w:cs="Arial"/>
          <w:sz w:val="22"/>
          <w:szCs w:val="22"/>
          <w:lang w:val="mk-MK"/>
        </w:rPr>
        <w:t>не ги задржува податоците за електронските комуникации</w:t>
      </w:r>
      <w:r w:rsidRPr="00282553">
        <w:rPr>
          <w:rFonts w:ascii="Arial" w:hAnsi="Arial" w:cs="Arial"/>
          <w:sz w:val="22"/>
          <w:szCs w:val="22"/>
          <w:lang w:val="mk-MK"/>
        </w:rPr>
        <w:t xml:space="preserve"> согласно член 176 став (1) </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58.  </w:t>
      </w:r>
      <w:r w:rsidR="00260D63" w:rsidRPr="00282553">
        <w:rPr>
          <w:rFonts w:ascii="Arial" w:hAnsi="Arial" w:cs="Arial"/>
          <w:sz w:val="22"/>
          <w:szCs w:val="22"/>
          <w:lang w:val="mk-MK"/>
        </w:rPr>
        <w:t>податоците и сите други неопходни информации не им ги достави на надлежните</w:t>
      </w:r>
      <w:r w:rsidRPr="00282553">
        <w:rPr>
          <w:rFonts w:ascii="Arial" w:hAnsi="Arial" w:cs="Arial"/>
          <w:sz w:val="22"/>
          <w:szCs w:val="22"/>
          <w:lang w:val="mk-MK"/>
        </w:rPr>
        <w:t xml:space="preserve"> органи согласно член 176 став (</w:t>
      </w:r>
      <w:r w:rsidR="000B5D12">
        <w:rPr>
          <w:rFonts w:ascii="Arial" w:hAnsi="Arial" w:cs="Arial"/>
          <w:sz w:val="22"/>
          <w:szCs w:val="22"/>
          <w:lang w:val="mk-MK"/>
        </w:rPr>
        <w:t xml:space="preserve">3 </w:t>
      </w:r>
      <w:r w:rsidRPr="00282553">
        <w:rPr>
          <w:rFonts w:ascii="Arial" w:hAnsi="Arial" w:cs="Arial"/>
          <w:sz w:val="22"/>
          <w:szCs w:val="22"/>
          <w:lang w:val="mk-MK"/>
        </w:rPr>
        <w:t>)</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59. </w:t>
      </w:r>
      <w:r w:rsidR="00260D63" w:rsidRPr="00282553">
        <w:rPr>
          <w:rFonts w:ascii="Arial" w:hAnsi="Arial" w:cs="Arial"/>
          <w:sz w:val="22"/>
          <w:szCs w:val="22"/>
          <w:lang w:val="mk-MK"/>
        </w:rPr>
        <w:t>на сопствен трошок не ги обезбеди сите неопходни технички средства и организациони мерки за задржување</w:t>
      </w:r>
      <w:r w:rsidRPr="00282553">
        <w:rPr>
          <w:rFonts w:ascii="Arial" w:hAnsi="Arial" w:cs="Arial"/>
          <w:sz w:val="22"/>
          <w:szCs w:val="22"/>
          <w:lang w:val="mk-MK"/>
        </w:rPr>
        <w:t xml:space="preserve"> на податоците (член 176 став (</w:t>
      </w:r>
      <w:r w:rsidR="000B5D12">
        <w:rPr>
          <w:rFonts w:ascii="Arial" w:hAnsi="Arial" w:cs="Arial"/>
          <w:sz w:val="22"/>
          <w:szCs w:val="22"/>
          <w:lang w:val="mk-MK"/>
        </w:rPr>
        <w:t xml:space="preserve">4 </w:t>
      </w:r>
      <w:r w:rsidRPr="00282553">
        <w:rPr>
          <w:rFonts w:ascii="Arial" w:hAnsi="Arial" w:cs="Arial"/>
          <w:sz w:val="22"/>
          <w:szCs w:val="22"/>
          <w:lang w:val="mk-MK"/>
        </w:rPr>
        <w:t>)</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60. </w:t>
      </w:r>
      <w:r w:rsidR="00260D63" w:rsidRPr="00282553">
        <w:rPr>
          <w:rFonts w:ascii="Arial" w:hAnsi="Arial" w:cs="Arial"/>
          <w:sz w:val="22"/>
          <w:szCs w:val="22"/>
          <w:lang w:val="mk-MK"/>
        </w:rPr>
        <w:t>сите неопходни технички средства се поставени надвор од Република Македонија</w:t>
      </w:r>
      <w:r w:rsidRPr="00282553">
        <w:rPr>
          <w:rFonts w:ascii="Arial" w:hAnsi="Arial" w:cs="Arial"/>
          <w:sz w:val="22"/>
          <w:szCs w:val="22"/>
          <w:lang w:val="mk-MK"/>
        </w:rPr>
        <w:t xml:space="preserve"> (член 176 став (</w:t>
      </w:r>
      <w:r w:rsidR="000B5D12">
        <w:rPr>
          <w:rFonts w:ascii="Arial" w:hAnsi="Arial" w:cs="Arial"/>
          <w:sz w:val="22"/>
          <w:szCs w:val="22"/>
          <w:lang w:val="mk-MK"/>
        </w:rPr>
        <w:t xml:space="preserve">5 </w:t>
      </w:r>
      <w:r w:rsidRPr="00282553">
        <w:rPr>
          <w:rFonts w:ascii="Arial" w:hAnsi="Arial" w:cs="Arial"/>
          <w:sz w:val="22"/>
          <w:szCs w:val="22"/>
          <w:lang w:val="mk-MK"/>
        </w:rPr>
        <w:t>)</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61. </w:t>
      </w:r>
      <w:r w:rsidR="00260D63" w:rsidRPr="00282553">
        <w:rPr>
          <w:rFonts w:ascii="Arial" w:hAnsi="Arial" w:cs="Arial"/>
          <w:sz w:val="22"/>
          <w:szCs w:val="22"/>
          <w:lang w:val="mk-MK"/>
        </w:rPr>
        <w:t>не ги почитува начелата за безбедност на податоците</w:t>
      </w:r>
      <w:r w:rsidRPr="00282553">
        <w:rPr>
          <w:rFonts w:ascii="Arial" w:hAnsi="Arial" w:cs="Arial"/>
          <w:sz w:val="22"/>
          <w:szCs w:val="22"/>
          <w:lang w:val="mk-MK"/>
        </w:rPr>
        <w:t xml:space="preserve"> утврдени во член 177</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62. </w:t>
      </w:r>
      <w:r w:rsidR="00260D63" w:rsidRPr="00282553">
        <w:rPr>
          <w:rFonts w:ascii="Arial" w:hAnsi="Arial" w:cs="Arial"/>
          <w:sz w:val="22"/>
          <w:szCs w:val="22"/>
          <w:lang w:val="mk-MK"/>
        </w:rPr>
        <w:t>не ги задржува видовите на податоци утврдени</w:t>
      </w:r>
      <w:r w:rsidRPr="00282553">
        <w:rPr>
          <w:rFonts w:ascii="Arial" w:hAnsi="Arial" w:cs="Arial"/>
          <w:sz w:val="22"/>
          <w:szCs w:val="22"/>
          <w:lang w:val="mk-MK"/>
        </w:rPr>
        <w:t xml:space="preserve"> во член 178 ставови (1) и (3)</w:t>
      </w:r>
      <w:r w:rsidR="00F12AA1">
        <w:rPr>
          <w:rFonts w:ascii="Arial" w:hAnsi="Arial" w:cs="Arial"/>
          <w:sz w:val="22"/>
          <w:szCs w:val="22"/>
          <w:lang w:val="mk-MK"/>
        </w:rPr>
        <w:t>;</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63. </w:t>
      </w:r>
      <w:r w:rsidR="00260D63" w:rsidRPr="00282553">
        <w:rPr>
          <w:rFonts w:ascii="Arial" w:hAnsi="Arial" w:cs="Arial"/>
          <w:sz w:val="22"/>
          <w:szCs w:val="22"/>
          <w:lang w:val="mk-MK"/>
        </w:rPr>
        <w:t>задржува податоци што ја открива содржината на комуникацијата</w:t>
      </w:r>
      <w:r w:rsidRPr="00282553">
        <w:rPr>
          <w:rFonts w:ascii="Arial" w:hAnsi="Arial" w:cs="Arial"/>
          <w:sz w:val="22"/>
          <w:szCs w:val="22"/>
          <w:lang w:val="mk-MK"/>
        </w:rPr>
        <w:t xml:space="preserve"> (член 178 став (4))</w:t>
      </w:r>
      <w:r w:rsidR="00F12AA1">
        <w:rPr>
          <w:rFonts w:ascii="Arial" w:hAnsi="Arial" w:cs="Arial"/>
          <w:sz w:val="22"/>
          <w:szCs w:val="22"/>
          <w:lang w:val="mk-MK"/>
        </w:rPr>
        <w:t>;</w:t>
      </w:r>
    </w:p>
    <w:p w:rsidR="00912996" w:rsidRDefault="00912996" w:rsidP="00EF109F">
      <w:pPr>
        <w:pStyle w:val="CommentText"/>
        <w:ind w:left="720" w:hanging="360"/>
        <w:jc w:val="both"/>
        <w:rPr>
          <w:rFonts w:ascii="Arial" w:hAnsi="Arial" w:cs="Arial"/>
          <w:sz w:val="22"/>
          <w:szCs w:val="22"/>
          <w:lang w:val="mk-MK"/>
        </w:rPr>
      </w:pPr>
      <w:r>
        <w:rPr>
          <w:rFonts w:ascii="Arial" w:hAnsi="Arial" w:cs="Arial"/>
          <w:sz w:val="22"/>
          <w:szCs w:val="22"/>
          <w:lang w:val="mk-MK"/>
        </w:rPr>
        <w:t>64. не ги задржува</w:t>
      </w:r>
      <w:r w:rsidRPr="00282553">
        <w:rPr>
          <w:rFonts w:ascii="Arial" w:hAnsi="Arial" w:cs="Arial"/>
          <w:sz w:val="22"/>
          <w:szCs w:val="22"/>
          <w:lang w:val="mk-MK"/>
        </w:rPr>
        <w:t xml:space="preserve"> податоците </w:t>
      </w:r>
      <w:r>
        <w:rPr>
          <w:rFonts w:ascii="Arial" w:hAnsi="Arial" w:cs="Arial"/>
          <w:sz w:val="22"/>
          <w:szCs w:val="22"/>
          <w:lang w:val="mk-MK"/>
        </w:rPr>
        <w:t xml:space="preserve">во временски период </w:t>
      </w:r>
      <w:r w:rsidRPr="00282553">
        <w:rPr>
          <w:rFonts w:ascii="Arial" w:hAnsi="Arial" w:cs="Arial"/>
          <w:sz w:val="22"/>
          <w:szCs w:val="22"/>
          <w:lang w:val="mk-MK"/>
        </w:rPr>
        <w:t xml:space="preserve"> согласно член 178 став</w:t>
      </w:r>
      <w:r>
        <w:rPr>
          <w:rFonts w:ascii="Arial" w:hAnsi="Arial" w:cs="Arial"/>
          <w:sz w:val="22"/>
          <w:szCs w:val="22"/>
          <w:lang w:val="mk-MK"/>
        </w:rPr>
        <w:t>ови (5) и (7);</w:t>
      </w:r>
    </w:p>
    <w:p w:rsidR="00F12AA1" w:rsidRDefault="00ED7EF7"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 xml:space="preserve">65. </w:t>
      </w:r>
      <w:r w:rsidR="00260D63" w:rsidRPr="00282553">
        <w:rPr>
          <w:rFonts w:ascii="Arial" w:hAnsi="Arial" w:cs="Arial"/>
          <w:sz w:val="22"/>
          <w:szCs w:val="22"/>
          <w:lang w:val="mk-MK"/>
        </w:rPr>
        <w:t xml:space="preserve">не ги задржува податоците за мобилната комуникациска опрема која се појавила на одредена </w:t>
      </w:r>
      <w:r w:rsidR="00912996">
        <w:rPr>
          <w:rFonts w:ascii="Arial" w:hAnsi="Arial" w:cs="Arial"/>
          <w:sz w:val="22"/>
          <w:szCs w:val="22"/>
          <w:lang w:val="mk-MK"/>
        </w:rPr>
        <w:t>базна станица</w:t>
      </w:r>
      <w:r w:rsidR="00260D63" w:rsidRPr="00282553">
        <w:rPr>
          <w:rFonts w:ascii="Arial" w:hAnsi="Arial" w:cs="Arial"/>
          <w:sz w:val="22"/>
          <w:szCs w:val="22"/>
          <w:lang w:val="mk-MK"/>
        </w:rPr>
        <w:t>, независно од нивната телекомуникациска</w:t>
      </w:r>
      <w:r w:rsidRPr="00282553">
        <w:rPr>
          <w:rFonts w:ascii="Arial" w:hAnsi="Arial" w:cs="Arial"/>
          <w:sz w:val="22"/>
          <w:szCs w:val="22"/>
          <w:lang w:val="mk-MK"/>
        </w:rPr>
        <w:t xml:space="preserve"> активност (член 178 став (6))</w:t>
      </w:r>
      <w:r w:rsidR="00F12AA1">
        <w:rPr>
          <w:rFonts w:ascii="Arial" w:hAnsi="Arial" w:cs="Arial"/>
          <w:sz w:val="22"/>
          <w:szCs w:val="22"/>
          <w:lang w:val="mk-MK"/>
        </w:rPr>
        <w:t>;</w:t>
      </w:r>
    </w:p>
    <w:p w:rsidR="00ED7EF7" w:rsidRPr="00F12AA1" w:rsidRDefault="00917C9D" w:rsidP="00942B68">
      <w:pPr>
        <w:pStyle w:val="ListParagraph"/>
        <w:numPr>
          <w:ilvl w:val="0"/>
          <w:numId w:val="178"/>
        </w:numPr>
        <w:spacing w:before="100" w:beforeAutospacing="1" w:after="100" w:afterAutospacing="1" w:line="240" w:lineRule="auto"/>
        <w:ind w:left="360"/>
        <w:jc w:val="both"/>
        <w:rPr>
          <w:rFonts w:ascii="Arial" w:hAnsi="Arial" w:cs="Arial"/>
        </w:rPr>
      </w:pPr>
      <w:r w:rsidRPr="00F12AA1">
        <w:rPr>
          <w:rFonts w:ascii="Arial" w:hAnsi="Arial" w:cs="Arial"/>
        </w:rPr>
        <w:t>Глоба во износ од 1.500 до 3</w:t>
      </w:r>
      <w:r w:rsidR="00ED7EF7" w:rsidRPr="00F12AA1">
        <w:rPr>
          <w:rFonts w:ascii="Arial" w:hAnsi="Arial" w:cs="Arial"/>
        </w:rPr>
        <w:t>.000 евра во денарска противвредност ќе му се изрече и на одговорното лице во правното лице и на трговец поединец за прекршокот од ставот (1) на овој член.</w:t>
      </w:r>
    </w:p>
    <w:p w:rsidR="00ED7EF7" w:rsidRPr="00F12AA1" w:rsidRDefault="00ED7EF7" w:rsidP="00ED7EF7">
      <w:pPr>
        <w:spacing w:before="100" w:beforeAutospacing="1" w:after="100" w:afterAutospacing="1" w:line="240" w:lineRule="auto"/>
        <w:jc w:val="center"/>
        <w:rPr>
          <w:rFonts w:ascii="Arial" w:eastAsia="Times New Roman" w:hAnsi="Arial" w:cs="Arial"/>
          <w:b/>
          <w:sz w:val="24"/>
          <w:szCs w:val="24"/>
          <w:lang w:val="mk-MK" w:eastAsia="mk-MK"/>
        </w:rPr>
      </w:pPr>
      <w:r w:rsidRPr="00F12AA1">
        <w:rPr>
          <w:rFonts w:ascii="Arial" w:eastAsia="Times New Roman" w:hAnsi="Arial" w:cs="Arial"/>
          <w:b/>
          <w:sz w:val="24"/>
          <w:szCs w:val="24"/>
          <w:lang w:val="mk-MK" w:eastAsia="mk-MK"/>
        </w:rPr>
        <w:t>Член 182</w:t>
      </w:r>
    </w:p>
    <w:p w:rsidR="0012774D" w:rsidRPr="00F12AA1" w:rsidRDefault="00ED7EF7" w:rsidP="00942B68">
      <w:pPr>
        <w:pStyle w:val="ListParagraph"/>
        <w:numPr>
          <w:ilvl w:val="0"/>
          <w:numId w:val="179"/>
        </w:numPr>
        <w:spacing w:before="100" w:beforeAutospacing="1" w:after="100" w:afterAutospacing="1" w:line="240" w:lineRule="auto"/>
        <w:ind w:left="360" w:hanging="360"/>
        <w:jc w:val="both"/>
        <w:rPr>
          <w:rFonts w:ascii="Arial" w:hAnsi="Arial" w:cs="Arial"/>
        </w:rPr>
      </w:pPr>
      <w:r w:rsidRPr="00F12AA1">
        <w:rPr>
          <w:rFonts w:ascii="Arial" w:hAnsi="Arial" w:cs="Arial"/>
        </w:rPr>
        <w:t>Глоба во износ од 20.000 евра во денарска противвредност , ќе му се изрече за прекршок на правно лице, ако:</w:t>
      </w:r>
    </w:p>
    <w:p w:rsidR="00F12AA1" w:rsidRDefault="00F12AA1" w:rsidP="00EF109F">
      <w:pPr>
        <w:pStyle w:val="CommentText"/>
        <w:ind w:left="630" w:hanging="270"/>
        <w:jc w:val="both"/>
        <w:rPr>
          <w:rFonts w:ascii="Arial" w:hAnsi="Arial" w:cs="Arial"/>
          <w:sz w:val="22"/>
          <w:szCs w:val="22"/>
          <w:lang w:val="mk-MK"/>
        </w:rPr>
      </w:pPr>
      <w:r>
        <w:rPr>
          <w:rFonts w:ascii="Arial" w:hAnsi="Arial" w:cs="Arial"/>
          <w:sz w:val="22"/>
          <w:szCs w:val="22"/>
          <w:lang w:val="mk-MK"/>
        </w:rPr>
        <w:t>1.</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не овозможи непречено вршење на  надзор или не ги даде сите информации и податоци потребни за вршење на надзорот (член 40 став (1));</w:t>
      </w:r>
    </w:p>
    <w:p w:rsidR="00F12AA1" w:rsidRDefault="00223271"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lastRenderedPageBreak/>
        <w:t xml:space="preserve">2. </w:t>
      </w:r>
      <w:r w:rsidR="00260D63" w:rsidRPr="00282553">
        <w:rPr>
          <w:rFonts w:ascii="Arial" w:hAnsi="Arial" w:cs="Arial"/>
          <w:sz w:val="22"/>
          <w:szCs w:val="22"/>
          <w:lang w:val="mk-MK"/>
        </w:rPr>
        <w:t>не обезбеди услови неопходни за непречена работа или утврдување на фактичката состојба (член 40 став (2));</w:t>
      </w:r>
    </w:p>
    <w:p w:rsidR="00F12AA1" w:rsidRDefault="00223271"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3.</w:t>
      </w:r>
      <w:r w:rsidR="00F12AA1">
        <w:rPr>
          <w:rFonts w:ascii="Arial" w:hAnsi="Arial" w:cs="Arial"/>
          <w:sz w:val="22"/>
          <w:szCs w:val="22"/>
          <w:lang w:val="mk-MK"/>
        </w:rPr>
        <w:t xml:space="preserve"> </w:t>
      </w:r>
      <w:r w:rsidR="00260D63" w:rsidRPr="00282553">
        <w:rPr>
          <w:rFonts w:ascii="Arial" w:hAnsi="Arial" w:cs="Arial"/>
          <w:sz w:val="22"/>
          <w:szCs w:val="22"/>
          <w:lang w:val="mk-MK"/>
        </w:rPr>
        <w:t>не овозможи во определениот рок пристап до просториите или документите што се предмет на надзорот (член 40 став (3));</w:t>
      </w:r>
    </w:p>
    <w:p w:rsidR="00F12AA1" w:rsidRDefault="00223271"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4.</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во постапката на вршење на  надзор не ги исполни обврските од членот 42;</w:t>
      </w:r>
    </w:p>
    <w:p w:rsidR="00F12AA1" w:rsidRDefault="00223271"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5</w:t>
      </w:r>
      <w:r w:rsidR="00260D63" w:rsidRPr="00282553">
        <w:rPr>
          <w:rFonts w:ascii="Arial" w:hAnsi="Arial" w:cs="Arial"/>
          <w:sz w:val="22"/>
          <w:szCs w:val="22"/>
          <w:lang w:val="mk-MK"/>
        </w:rPr>
        <w:t>. на барање на Агенцијата не и ги достави информациите на ниво на деталност или во рокот утврден во барањето (член 55 став (4);</w:t>
      </w:r>
    </w:p>
    <w:p w:rsidR="00F12AA1" w:rsidRDefault="00223271"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6</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 xml:space="preserve">одржувањето на јавните електронски комуникациски мрежи и </w:t>
      </w:r>
      <w:r w:rsidR="0056616E">
        <w:rPr>
          <w:rFonts w:ascii="Arial" w:hAnsi="Arial" w:cs="Arial"/>
          <w:sz w:val="22"/>
          <w:szCs w:val="22"/>
          <w:lang w:val="mk-MK"/>
        </w:rPr>
        <w:t>придружните</w:t>
      </w:r>
      <w:r w:rsidR="00260D63" w:rsidRPr="00282553">
        <w:rPr>
          <w:rFonts w:ascii="Arial" w:hAnsi="Arial" w:cs="Arial"/>
          <w:sz w:val="22"/>
          <w:szCs w:val="22"/>
          <w:lang w:val="mk-MK"/>
        </w:rPr>
        <w:t xml:space="preserve"> средства не се врши на начин утврден во член 62 став (3);</w:t>
      </w:r>
    </w:p>
    <w:p w:rsidR="00F12AA1" w:rsidRDefault="00223271"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7</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деловна или станбена зграда не е планирана или изградена на начин утврден во член 63 став (1);</w:t>
      </w:r>
    </w:p>
    <w:p w:rsidR="00F12AA1" w:rsidRDefault="00223271"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8</w:t>
      </w:r>
      <w:r w:rsidR="00260D63" w:rsidRPr="00282553">
        <w:rPr>
          <w:rFonts w:ascii="Arial" w:hAnsi="Arial" w:cs="Arial"/>
          <w:sz w:val="22"/>
          <w:szCs w:val="22"/>
          <w:lang w:val="mk-MK"/>
        </w:rPr>
        <w:t>. на оператор на јавна електронска комуникациска мрежа не му овозможи пристап до физичката инфраструктура под фер услови, рокови или цени (член 66 став (1));</w:t>
      </w:r>
    </w:p>
    <w:p w:rsidR="00F12AA1" w:rsidRDefault="00223271" w:rsidP="00EF109F">
      <w:pPr>
        <w:pStyle w:val="CommentText"/>
        <w:ind w:left="630" w:hanging="270"/>
        <w:jc w:val="both"/>
        <w:rPr>
          <w:rFonts w:ascii="Arial" w:hAnsi="Arial" w:cs="Arial"/>
          <w:sz w:val="22"/>
          <w:szCs w:val="22"/>
          <w:lang w:val="mk-MK"/>
        </w:rPr>
      </w:pPr>
      <w:r w:rsidRPr="00282553">
        <w:rPr>
          <w:rFonts w:ascii="Arial" w:hAnsi="Arial" w:cs="Arial"/>
          <w:sz w:val="22"/>
          <w:szCs w:val="22"/>
          <w:lang w:val="mk-MK"/>
        </w:rPr>
        <w:t>9</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во рок од еден месец од денот на приемот на  писмено барањене од било кој оператор, на истиот не му обезбеди пристап до минималните информации, или не го обезбеди пристапот под пропорционални, недискриминаторски или транспарентни услови (член 67 став (5));</w:t>
      </w:r>
    </w:p>
    <w:p w:rsidR="00F12AA1" w:rsidRDefault="00917C9D"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1</w:t>
      </w:r>
      <w:r w:rsidR="00223271" w:rsidRPr="00282553">
        <w:rPr>
          <w:rFonts w:ascii="Arial" w:hAnsi="Arial" w:cs="Arial"/>
          <w:sz w:val="22"/>
          <w:szCs w:val="22"/>
          <w:lang w:val="mk-MK"/>
        </w:rPr>
        <w:t>0</w:t>
      </w:r>
      <w:r w:rsidR="00260D63" w:rsidRPr="00282553">
        <w:rPr>
          <w:rFonts w:ascii="Arial" w:hAnsi="Arial" w:cs="Arial"/>
          <w:sz w:val="22"/>
          <w:szCs w:val="22"/>
          <w:lang w:val="mk-MK"/>
        </w:rPr>
        <w:t>. на оператор не му овозможи увид на лице место на елементи од неговата физичка инфраструктура, во рок од еден месец од денот на приемот на писменото барање или не ги почитува начелата на пропорционалност, недискриминација или транспарентност (член 67 став (6));</w:t>
      </w:r>
    </w:p>
    <w:p w:rsidR="00F12AA1" w:rsidRDefault="00917C9D"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1</w:t>
      </w:r>
      <w:r w:rsidR="00223271" w:rsidRPr="00282553">
        <w:rPr>
          <w:rFonts w:ascii="Arial" w:hAnsi="Arial" w:cs="Arial"/>
          <w:sz w:val="22"/>
          <w:szCs w:val="22"/>
          <w:lang w:val="mk-MK"/>
        </w:rPr>
        <w:t>1</w:t>
      </w:r>
      <w:r w:rsidR="00260D63" w:rsidRPr="00282553">
        <w:rPr>
          <w:rFonts w:ascii="Arial" w:hAnsi="Arial" w:cs="Arial"/>
          <w:sz w:val="22"/>
          <w:szCs w:val="22"/>
          <w:lang w:val="mk-MK"/>
        </w:rPr>
        <w:t>. на оператор не му ги стави на располагање минималните информации кои се однесуваат на тековни или планирани градежни работи, согласно член 67 став (7);</w:t>
      </w:r>
    </w:p>
    <w:p w:rsidR="00F12AA1" w:rsidRDefault="00917C9D"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1</w:t>
      </w:r>
      <w:r w:rsidR="00223271" w:rsidRPr="00282553">
        <w:rPr>
          <w:rFonts w:ascii="Arial" w:hAnsi="Arial" w:cs="Arial"/>
          <w:sz w:val="22"/>
          <w:szCs w:val="22"/>
          <w:lang w:val="mk-MK"/>
        </w:rPr>
        <w:t>2</w:t>
      </w:r>
      <w:r w:rsidRPr="00282553">
        <w:rPr>
          <w:rFonts w:ascii="Arial" w:hAnsi="Arial" w:cs="Arial"/>
          <w:sz w:val="22"/>
          <w:szCs w:val="22"/>
          <w:lang w:val="mk-MK"/>
        </w:rPr>
        <w:t xml:space="preserve">. </w:t>
      </w:r>
      <w:r w:rsidR="00260D63" w:rsidRPr="00282553">
        <w:rPr>
          <w:rFonts w:ascii="Arial" w:hAnsi="Arial" w:cs="Arial"/>
          <w:sz w:val="22"/>
          <w:szCs w:val="22"/>
          <w:lang w:val="mk-MK"/>
        </w:rPr>
        <w:t>не ги обезбеди бараните информации, во рок од 60 дена од денот на приемот на писменото барање, не ги обезбеди под пропорционални, недискриминаторски или транспарентни услови, или истите не и ги направи достапни на Агенцијата (член 67 став (8));</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13</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не овозможи пристап до точката за концентрација на зградата согласно член 69 став (1);</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14.</w:t>
      </w:r>
      <w:r w:rsidR="00260D63" w:rsidRPr="00282553">
        <w:rPr>
          <w:rFonts w:ascii="Arial" w:hAnsi="Arial" w:cs="Arial"/>
          <w:sz w:val="22"/>
          <w:szCs w:val="22"/>
          <w:lang w:val="mk-MK"/>
        </w:rPr>
        <w:t xml:space="preserve"> на Агенцијата не и достави информации за реализацијата на пристапот согласно член 69 став (5)</w:t>
      </w:r>
      <w:r w:rsidR="00F12AA1">
        <w:rPr>
          <w:rFonts w:ascii="Arial" w:hAnsi="Arial" w:cs="Arial"/>
          <w:sz w:val="22"/>
          <w:szCs w:val="22"/>
          <w:lang w:val="mk-MK"/>
        </w:rPr>
        <w:t>;</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15</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не ги исполни обврските за заедничко користење на иста локација (колокација) или заедничко користење на мрежни елементи и придружни средства</w:t>
      </w:r>
      <w:r w:rsidR="00917C9D" w:rsidRPr="00282553">
        <w:rPr>
          <w:rFonts w:ascii="Arial" w:hAnsi="Arial" w:cs="Arial"/>
          <w:sz w:val="22"/>
          <w:szCs w:val="22"/>
          <w:lang w:val="mk-MK"/>
        </w:rPr>
        <w:t xml:space="preserve"> сог</w:t>
      </w:r>
      <w:r w:rsidR="00F12AA1">
        <w:rPr>
          <w:rFonts w:ascii="Arial" w:hAnsi="Arial" w:cs="Arial"/>
          <w:sz w:val="22"/>
          <w:szCs w:val="22"/>
          <w:lang w:val="mk-MK"/>
        </w:rPr>
        <w:t>ласно член 75 ставови (1) и (2);</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16</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на Агенцијата не и достави информации во врска со планираните градежни работи согласно член 75 став (5);</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17</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цените на поединечните услуги опфатени со универзалната услуга не ги објави на својата веб страница и/или на начин на кој ќе бидат достапни на јавноста</w:t>
      </w:r>
      <w:r w:rsidR="00917C9D" w:rsidRPr="00282553">
        <w:rPr>
          <w:rFonts w:ascii="Arial" w:hAnsi="Arial" w:cs="Arial"/>
          <w:sz w:val="22"/>
          <w:szCs w:val="22"/>
          <w:lang w:val="mk-MK"/>
        </w:rPr>
        <w:t xml:space="preserve"> (член 99 став (5));</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lastRenderedPageBreak/>
        <w:t>18</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договорот за приклучок и користење на јавни комуникациски мрежи и/или јавно достапни електронски комуникациски услуги не ги содржи податоците од</w:t>
      </w:r>
      <w:r w:rsidR="00917C9D" w:rsidRPr="00282553">
        <w:rPr>
          <w:rFonts w:ascii="Arial" w:hAnsi="Arial" w:cs="Arial"/>
          <w:sz w:val="22"/>
          <w:szCs w:val="22"/>
          <w:lang w:val="mk-MK"/>
        </w:rPr>
        <w:t xml:space="preserve"> членот 107 ставови (1), (2) и (4);</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19.</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податоците ги користи за намени различни од оние утврдени</w:t>
      </w:r>
      <w:r w:rsidR="00917C9D" w:rsidRPr="00282553">
        <w:rPr>
          <w:rFonts w:ascii="Arial" w:hAnsi="Arial" w:cs="Arial"/>
          <w:sz w:val="22"/>
          <w:szCs w:val="22"/>
          <w:lang w:val="mk-MK"/>
        </w:rPr>
        <w:t xml:space="preserve"> во членот 107 став (6)</w:t>
      </w:r>
      <w:r w:rsidR="00F12AA1">
        <w:rPr>
          <w:rFonts w:ascii="Arial" w:hAnsi="Arial" w:cs="Arial"/>
          <w:sz w:val="22"/>
          <w:szCs w:val="22"/>
          <w:lang w:val="mk-MK"/>
        </w:rPr>
        <w:t>;</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20.</w:t>
      </w:r>
      <w:r w:rsidR="00260D63" w:rsidRPr="00282553">
        <w:rPr>
          <w:rFonts w:ascii="Arial" w:hAnsi="Arial" w:cs="Arial"/>
          <w:sz w:val="22"/>
          <w:szCs w:val="22"/>
          <w:lang w:val="mk-MK"/>
        </w:rPr>
        <w:t xml:space="preserve"> податоците не ги чува согласно</w:t>
      </w:r>
      <w:r w:rsidR="00917C9D" w:rsidRPr="00282553">
        <w:rPr>
          <w:rFonts w:ascii="Arial" w:hAnsi="Arial" w:cs="Arial"/>
          <w:sz w:val="22"/>
          <w:szCs w:val="22"/>
          <w:lang w:val="mk-MK"/>
        </w:rPr>
        <w:t xml:space="preserve"> член 107 став (7)</w:t>
      </w:r>
      <w:r w:rsidR="00F12AA1">
        <w:rPr>
          <w:rFonts w:ascii="Arial" w:hAnsi="Arial" w:cs="Arial"/>
          <w:sz w:val="22"/>
          <w:szCs w:val="22"/>
          <w:lang w:val="mk-MK"/>
        </w:rPr>
        <w:t>;</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w:t>
      </w:r>
      <w:r w:rsidR="00917C9D" w:rsidRPr="00282553">
        <w:rPr>
          <w:rFonts w:ascii="Arial" w:hAnsi="Arial" w:cs="Arial"/>
          <w:sz w:val="22"/>
          <w:szCs w:val="22"/>
          <w:lang w:val="mk-MK"/>
        </w:rPr>
        <w:t>1</w:t>
      </w:r>
      <w:r w:rsidR="00260D63" w:rsidRPr="00282553">
        <w:rPr>
          <w:rFonts w:ascii="Arial" w:hAnsi="Arial" w:cs="Arial"/>
          <w:sz w:val="22"/>
          <w:szCs w:val="22"/>
          <w:lang w:val="mk-MK"/>
        </w:rPr>
        <w:t>. не води евиденција за сите воспоставени претплатнички односи</w:t>
      </w:r>
      <w:r w:rsidR="00917C9D" w:rsidRPr="00282553">
        <w:rPr>
          <w:rFonts w:ascii="Arial" w:hAnsi="Arial" w:cs="Arial"/>
          <w:sz w:val="22"/>
          <w:szCs w:val="22"/>
          <w:lang w:val="mk-MK"/>
        </w:rPr>
        <w:t xml:space="preserve">  согласно член 107 став (8);</w:t>
      </w:r>
    </w:p>
    <w:p w:rsidR="00F12AA1" w:rsidRDefault="00223271" w:rsidP="000C1CE2">
      <w:pPr>
        <w:pStyle w:val="CommentText"/>
        <w:ind w:left="810" w:hanging="450"/>
        <w:jc w:val="both"/>
        <w:rPr>
          <w:rFonts w:ascii="Arial" w:hAnsi="Arial" w:cs="Arial"/>
          <w:sz w:val="22"/>
          <w:szCs w:val="22"/>
          <w:lang w:val="mk-MK"/>
        </w:rPr>
      </w:pPr>
      <w:r w:rsidRPr="00282553">
        <w:rPr>
          <w:rFonts w:ascii="Arial" w:hAnsi="Arial" w:cs="Arial"/>
          <w:sz w:val="22"/>
          <w:szCs w:val="22"/>
          <w:lang w:val="mk-MK"/>
        </w:rPr>
        <w:t>2</w:t>
      </w:r>
      <w:r w:rsidR="00917C9D" w:rsidRPr="00282553">
        <w:rPr>
          <w:rFonts w:ascii="Arial" w:hAnsi="Arial" w:cs="Arial"/>
          <w:sz w:val="22"/>
          <w:szCs w:val="22"/>
          <w:lang w:val="mk-MK"/>
        </w:rPr>
        <w:t>2</w:t>
      </w:r>
      <w:r w:rsidR="00260D63" w:rsidRPr="00282553">
        <w:rPr>
          <w:rFonts w:ascii="Arial" w:hAnsi="Arial" w:cs="Arial"/>
          <w:sz w:val="22"/>
          <w:szCs w:val="22"/>
          <w:lang w:val="mk-MK"/>
        </w:rPr>
        <w:t>. склучува почетен договор на определено задолжително време подолго од 24 месеци или на претплатникот не му даде можност за склучување на договор со  времетраење не подолго од 12 месеци</w:t>
      </w:r>
      <w:r w:rsidR="00917C9D" w:rsidRPr="00282553">
        <w:rPr>
          <w:rFonts w:ascii="Arial" w:hAnsi="Arial" w:cs="Arial"/>
          <w:sz w:val="22"/>
          <w:szCs w:val="22"/>
          <w:lang w:val="mk-MK"/>
        </w:rPr>
        <w:t xml:space="preserve"> (член 107 став (9);</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w:t>
      </w:r>
      <w:r w:rsidR="00917C9D" w:rsidRPr="00282553">
        <w:rPr>
          <w:rFonts w:ascii="Arial" w:hAnsi="Arial" w:cs="Arial"/>
          <w:sz w:val="22"/>
          <w:szCs w:val="22"/>
          <w:lang w:val="mk-MK"/>
        </w:rPr>
        <w:t xml:space="preserve">3. </w:t>
      </w:r>
      <w:r w:rsidR="00260D63" w:rsidRPr="00282553">
        <w:rPr>
          <w:rFonts w:ascii="Arial" w:hAnsi="Arial" w:cs="Arial"/>
          <w:sz w:val="22"/>
          <w:szCs w:val="22"/>
          <w:lang w:val="mk-MK"/>
        </w:rPr>
        <w:t>не објавува транспарентни, соодветни или ажурирани информации</w:t>
      </w:r>
      <w:r w:rsidR="00917C9D" w:rsidRPr="00282553">
        <w:rPr>
          <w:rFonts w:ascii="Arial" w:hAnsi="Arial" w:cs="Arial"/>
          <w:sz w:val="22"/>
          <w:szCs w:val="22"/>
          <w:lang w:val="mk-MK"/>
        </w:rPr>
        <w:t>, согласно член 108 ставови (1), (3) и (4)</w:t>
      </w:r>
      <w:r w:rsidR="00F12AA1">
        <w:rPr>
          <w:rFonts w:ascii="Arial" w:hAnsi="Arial" w:cs="Arial"/>
          <w:sz w:val="22"/>
          <w:szCs w:val="22"/>
          <w:lang w:val="mk-MK"/>
        </w:rPr>
        <w:t>;</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w:t>
      </w:r>
      <w:r w:rsidR="00917C9D" w:rsidRPr="00282553">
        <w:rPr>
          <w:rFonts w:ascii="Arial" w:hAnsi="Arial" w:cs="Arial"/>
          <w:sz w:val="22"/>
          <w:szCs w:val="22"/>
          <w:lang w:val="mk-MK"/>
        </w:rPr>
        <w:t>4</w:t>
      </w:r>
      <w:r w:rsidRPr="00282553">
        <w:rPr>
          <w:rFonts w:ascii="Arial" w:hAnsi="Arial" w:cs="Arial"/>
          <w:sz w:val="22"/>
          <w:szCs w:val="22"/>
          <w:lang w:val="mk-MK"/>
        </w:rPr>
        <w:t>.</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на странски корисник  не му испраќа СМС пораки</w:t>
      </w:r>
      <w:r w:rsidR="00917C9D" w:rsidRPr="00282553">
        <w:rPr>
          <w:rFonts w:ascii="Arial" w:hAnsi="Arial" w:cs="Arial"/>
          <w:sz w:val="22"/>
          <w:szCs w:val="22"/>
          <w:lang w:val="mk-MK"/>
        </w:rPr>
        <w:t xml:space="preserve"> согласно член 108 став (5)</w:t>
      </w:r>
      <w:r w:rsidR="00F12AA1">
        <w:rPr>
          <w:rFonts w:ascii="Arial" w:hAnsi="Arial" w:cs="Arial"/>
          <w:sz w:val="22"/>
          <w:szCs w:val="22"/>
          <w:lang w:val="mk-MK"/>
        </w:rPr>
        <w:t>;</w:t>
      </w:r>
    </w:p>
    <w:p w:rsidR="00F12AA1" w:rsidRDefault="00223271" w:rsidP="00784E34">
      <w:pPr>
        <w:pStyle w:val="CommentText"/>
        <w:ind w:left="810" w:hanging="450"/>
        <w:jc w:val="both"/>
        <w:rPr>
          <w:rFonts w:ascii="Arial" w:hAnsi="Arial" w:cs="Arial"/>
          <w:sz w:val="22"/>
          <w:szCs w:val="22"/>
          <w:lang w:val="mk-MK"/>
        </w:rPr>
      </w:pPr>
      <w:r w:rsidRPr="00282553">
        <w:rPr>
          <w:rFonts w:ascii="Arial" w:hAnsi="Arial" w:cs="Arial"/>
          <w:sz w:val="22"/>
          <w:szCs w:val="22"/>
          <w:lang w:val="mk-MK"/>
        </w:rPr>
        <w:t>25</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јавно не објавува споредливи, соодветни или ажурирани информации за квалитетот на неговите услуги или за преземените мерки за обезбедување еквивалентност во однос на пристапот на крајните корисници со инвалидитет, или пред да ги објави овие информации не и ги достави на Агенцијата</w:t>
      </w:r>
      <w:r w:rsidR="00917C9D" w:rsidRPr="00282553">
        <w:rPr>
          <w:rFonts w:ascii="Arial" w:hAnsi="Arial" w:cs="Arial"/>
          <w:sz w:val="22"/>
          <w:szCs w:val="22"/>
          <w:lang w:val="mk-MK"/>
        </w:rPr>
        <w:t xml:space="preserve"> (член 109 ставови (1 и (2));</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26</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не обезбеди услови за контрола и мерење на параметрите за квалитет на јавните комуникациски услуги</w:t>
      </w:r>
      <w:r w:rsidR="00917C9D" w:rsidRPr="00282553">
        <w:rPr>
          <w:rFonts w:ascii="Arial" w:hAnsi="Arial" w:cs="Arial"/>
          <w:sz w:val="22"/>
          <w:szCs w:val="22"/>
          <w:lang w:val="mk-MK"/>
        </w:rPr>
        <w:t xml:space="preserve"> (член 109 став (3);</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27</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не обезбеди определен минимален квалитет на услуга, согласно задолжението од Агенцијата</w:t>
      </w:r>
      <w:r w:rsidR="00917C9D" w:rsidRPr="00282553">
        <w:rPr>
          <w:rFonts w:ascii="Arial" w:hAnsi="Arial" w:cs="Arial"/>
          <w:sz w:val="22"/>
          <w:szCs w:val="22"/>
          <w:lang w:val="mk-MK"/>
        </w:rPr>
        <w:t xml:space="preserve"> (член 109 став (4));</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w:t>
      </w:r>
      <w:r w:rsidR="00917C9D" w:rsidRPr="00282553">
        <w:rPr>
          <w:rFonts w:ascii="Arial" w:hAnsi="Arial" w:cs="Arial"/>
          <w:sz w:val="22"/>
          <w:szCs w:val="22"/>
          <w:lang w:val="mk-MK"/>
        </w:rPr>
        <w:t xml:space="preserve">8. </w:t>
      </w:r>
      <w:r w:rsidR="00260D63" w:rsidRPr="00282553">
        <w:rPr>
          <w:rFonts w:ascii="Arial" w:hAnsi="Arial" w:cs="Arial"/>
          <w:sz w:val="22"/>
          <w:szCs w:val="22"/>
          <w:lang w:val="mk-MK"/>
        </w:rPr>
        <w:t>не ги исполни дополнителните обврски на целата или на дел од територијата на Република Македонија</w:t>
      </w:r>
      <w:r w:rsidR="00917C9D" w:rsidRPr="00282553">
        <w:rPr>
          <w:rFonts w:ascii="Arial" w:hAnsi="Arial" w:cs="Arial"/>
          <w:sz w:val="22"/>
          <w:szCs w:val="22"/>
          <w:lang w:val="mk-MK"/>
        </w:rPr>
        <w:t>, согласно член 111;</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2</w:t>
      </w:r>
      <w:r w:rsidR="00917C9D" w:rsidRPr="00282553">
        <w:rPr>
          <w:rFonts w:ascii="Arial" w:hAnsi="Arial" w:cs="Arial"/>
          <w:sz w:val="22"/>
          <w:szCs w:val="22"/>
          <w:lang w:val="mk-MK"/>
        </w:rPr>
        <w:t>9</w:t>
      </w:r>
      <w:r w:rsidR="00260D63" w:rsidRPr="00282553">
        <w:rPr>
          <w:rFonts w:ascii="Arial" w:hAnsi="Arial" w:cs="Arial"/>
          <w:sz w:val="22"/>
          <w:szCs w:val="22"/>
          <w:lang w:val="mk-MK"/>
        </w:rPr>
        <w:t>. не ги исполни сите оправдани барања за добивање на податоци за неговите претплатници од страна на јавно достапни телефонски служби за информации или телефонски именици, согласно</w:t>
      </w:r>
      <w:r w:rsidR="00917C9D" w:rsidRPr="00282553">
        <w:rPr>
          <w:rFonts w:ascii="Arial" w:hAnsi="Arial" w:cs="Arial"/>
          <w:sz w:val="22"/>
          <w:szCs w:val="22"/>
          <w:lang w:val="mk-MK"/>
        </w:rPr>
        <w:t xml:space="preserve"> член 112 став (2);</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3</w:t>
      </w:r>
      <w:r w:rsidR="00917C9D" w:rsidRPr="00282553">
        <w:rPr>
          <w:rFonts w:ascii="Arial" w:hAnsi="Arial" w:cs="Arial"/>
          <w:sz w:val="22"/>
          <w:szCs w:val="22"/>
          <w:lang w:val="mk-MK"/>
        </w:rPr>
        <w:t xml:space="preserve">0. </w:t>
      </w:r>
      <w:r w:rsidR="00260D63" w:rsidRPr="00282553">
        <w:rPr>
          <w:rFonts w:ascii="Arial" w:hAnsi="Arial" w:cs="Arial"/>
          <w:sz w:val="22"/>
          <w:szCs w:val="22"/>
          <w:lang w:val="mk-MK"/>
        </w:rPr>
        <w:t>на сите крајни корисници на јавни телефонски услуги не им обезбеди пристап до телефонските служби за информации</w:t>
      </w:r>
      <w:r w:rsidR="00917C9D" w:rsidRPr="00282553">
        <w:rPr>
          <w:rFonts w:ascii="Arial" w:hAnsi="Arial" w:cs="Arial"/>
          <w:sz w:val="22"/>
          <w:szCs w:val="22"/>
          <w:lang w:val="mk-MK"/>
        </w:rPr>
        <w:t xml:space="preserve"> (член 112 став (3));</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3</w:t>
      </w:r>
      <w:r w:rsidR="00917C9D" w:rsidRPr="00282553">
        <w:rPr>
          <w:rFonts w:ascii="Arial" w:hAnsi="Arial" w:cs="Arial"/>
          <w:sz w:val="22"/>
          <w:szCs w:val="22"/>
          <w:lang w:val="mk-MK"/>
        </w:rPr>
        <w:t xml:space="preserve">1. </w:t>
      </w:r>
      <w:r w:rsidR="00260D63" w:rsidRPr="00282553">
        <w:rPr>
          <w:rFonts w:ascii="Arial" w:hAnsi="Arial" w:cs="Arial"/>
          <w:sz w:val="22"/>
          <w:szCs w:val="22"/>
          <w:lang w:val="mk-MK"/>
        </w:rPr>
        <w:t>не ги извести своите претплатници, бесплатно и пред да бидат вклучени во телефонски именик, за целта на печатениот или електронскиот телефонски именик, или за сите понатамошни можности за употреба на нивните лични податоци</w:t>
      </w:r>
      <w:r w:rsidR="00917C9D" w:rsidRPr="00282553">
        <w:rPr>
          <w:rFonts w:ascii="Arial" w:hAnsi="Arial" w:cs="Arial"/>
          <w:sz w:val="22"/>
          <w:szCs w:val="22"/>
          <w:lang w:val="mk-MK"/>
        </w:rPr>
        <w:t xml:space="preserve"> (член 112 став (5));</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3</w:t>
      </w:r>
      <w:r w:rsidR="00917C9D" w:rsidRPr="00282553">
        <w:rPr>
          <w:rFonts w:ascii="Arial" w:hAnsi="Arial" w:cs="Arial"/>
          <w:sz w:val="22"/>
          <w:szCs w:val="22"/>
          <w:lang w:val="mk-MK"/>
        </w:rPr>
        <w:t xml:space="preserve">2. </w:t>
      </w:r>
      <w:r w:rsidR="00260D63" w:rsidRPr="00282553">
        <w:rPr>
          <w:rFonts w:ascii="Arial" w:hAnsi="Arial" w:cs="Arial"/>
          <w:sz w:val="22"/>
          <w:szCs w:val="22"/>
          <w:lang w:val="mk-MK"/>
        </w:rPr>
        <w:t>ги вклучил своите претплатници или објавил лични податоци на своите претплатници во телефонските именици и телефонските служби за информации без претходно добиена согласност за тоа</w:t>
      </w:r>
      <w:r w:rsidR="00917C9D" w:rsidRPr="00282553">
        <w:rPr>
          <w:rFonts w:ascii="Arial" w:hAnsi="Arial" w:cs="Arial"/>
          <w:sz w:val="22"/>
          <w:szCs w:val="22"/>
          <w:lang w:val="mk-MK"/>
        </w:rPr>
        <w:t xml:space="preserve"> (член 112 став (6));</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lastRenderedPageBreak/>
        <w:t>3</w:t>
      </w:r>
      <w:r w:rsidR="00917C9D" w:rsidRPr="00282553">
        <w:rPr>
          <w:rFonts w:ascii="Arial" w:hAnsi="Arial" w:cs="Arial"/>
          <w:sz w:val="22"/>
          <w:szCs w:val="22"/>
          <w:lang w:val="mk-MK"/>
        </w:rPr>
        <w:t xml:space="preserve">3. </w:t>
      </w:r>
      <w:r w:rsidR="00260D63" w:rsidRPr="00282553">
        <w:rPr>
          <w:rFonts w:ascii="Arial" w:hAnsi="Arial" w:cs="Arial"/>
          <w:sz w:val="22"/>
          <w:szCs w:val="22"/>
          <w:lang w:val="mk-MK"/>
        </w:rPr>
        <w:t>не му обезбеди можност на претплатникот, бесплатно да ги промени или дополни личните податоци, или да ја отповика согласноста за негово вклучување во телефонски именици и телефонски служби за информации</w:t>
      </w:r>
      <w:r w:rsidR="00917C9D" w:rsidRPr="00282553">
        <w:rPr>
          <w:rFonts w:ascii="Arial" w:hAnsi="Arial" w:cs="Arial"/>
          <w:sz w:val="22"/>
          <w:szCs w:val="22"/>
          <w:lang w:val="mk-MK"/>
        </w:rPr>
        <w:t xml:space="preserve"> (член 112 став (7));</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3</w:t>
      </w:r>
      <w:r w:rsidR="00917C9D" w:rsidRPr="00282553">
        <w:rPr>
          <w:rFonts w:ascii="Arial" w:hAnsi="Arial" w:cs="Arial"/>
          <w:sz w:val="22"/>
          <w:szCs w:val="22"/>
          <w:lang w:val="mk-MK"/>
        </w:rPr>
        <w:t xml:space="preserve">4. </w:t>
      </w:r>
      <w:r w:rsidR="00260D63" w:rsidRPr="00282553">
        <w:rPr>
          <w:rFonts w:ascii="Arial" w:hAnsi="Arial" w:cs="Arial"/>
          <w:sz w:val="22"/>
          <w:szCs w:val="22"/>
          <w:lang w:val="mk-MK"/>
        </w:rPr>
        <w:t>ги довел корисниците на услугите во заблуда со давање на погрешни или невистинити информации или со прикривање на важни информации</w:t>
      </w:r>
      <w:r w:rsidR="00917C9D" w:rsidRPr="00282553">
        <w:rPr>
          <w:rFonts w:ascii="Arial" w:hAnsi="Arial" w:cs="Arial"/>
          <w:sz w:val="22"/>
          <w:szCs w:val="22"/>
          <w:lang w:val="mk-MK"/>
        </w:rPr>
        <w:t xml:space="preserve"> (член 113 став (1));</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3</w:t>
      </w:r>
      <w:r w:rsidR="00917C9D" w:rsidRPr="00282553">
        <w:rPr>
          <w:rFonts w:ascii="Arial" w:hAnsi="Arial" w:cs="Arial"/>
          <w:sz w:val="22"/>
          <w:szCs w:val="22"/>
          <w:lang w:val="mk-MK"/>
        </w:rPr>
        <w:t>5</w:t>
      </w:r>
      <w:r w:rsidR="00260D63" w:rsidRPr="00282553">
        <w:rPr>
          <w:rFonts w:ascii="Arial" w:hAnsi="Arial" w:cs="Arial"/>
          <w:sz w:val="22"/>
          <w:szCs w:val="22"/>
          <w:lang w:val="mk-MK"/>
        </w:rPr>
        <w:t>. на почетокот на секој повик кон услугата со додадена вредност не обезбеди најава за цената на повикот или за почетокот на наплатата, или не овозможи прекин на повикот по најавата во разумен рок, а пред започнувањето на наплатата на повикот</w:t>
      </w:r>
      <w:r w:rsidR="00917C9D" w:rsidRPr="00282553">
        <w:rPr>
          <w:rFonts w:ascii="Arial" w:hAnsi="Arial" w:cs="Arial"/>
          <w:sz w:val="22"/>
          <w:szCs w:val="22"/>
          <w:lang w:val="mk-MK"/>
        </w:rPr>
        <w:t xml:space="preserve"> (член 113 став (2));</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36</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го ограничи пристап и/или користење на услуги и апликации спротивно</w:t>
      </w:r>
      <w:r w:rsidR="00917C9D" w:rsidRPr="00282553">
        <w:rPr>
          <w:rFonts w:ascii="Arial" w:hAnsi="Arial" w:cs="Arial"/>
          <w:sz w:val="22"/>
          <w:szCs w:val="22"/>
          <w:lang w:val="mk-MK"/>
        </w:rPr>
        <w:t xml:space="preserve"> на  член 114;</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37</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изврши привремено ограничување или прекин на пристап</w:t>
      </w:r>
      <w:r w:rsidR="00917C9D" w:rsidRPr="00282553">
        <w:rPr>
          <w:rFonts w:ascii="Arial" w:hAnsi="Arial" w:cs="Arial"/>
          <w:sz w:val="22"/>
          <w:szCs w:val="22"/>
          <w:lang w:val="mk-MK"/>
        </w:rPr>
        <w:t>, спротивно на член 115;</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38</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не обезбеди можност на бесплатен пристап до броевите на службите за итни повици или единствениот европски број за итни повици “112“</w:t>
      </w:r>
      <w:r w:rsidR="00917C9D" w:rsidRPr="00282553">
        <w:rPr>
          <w:rFonts w:ascii="Arial" w:hAnsi="Arial" w:cs="Arial"/>
          <w:sz w:val="22"/>
          <w:szCs w:val="22"/>
          <w:lang w:val="mk-MK"/>
        </w:rPr>
        <w:t xml:space="preserve"> согласно член 117 ставови (1) и (2);</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39</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на телото надлежно за примање на повици кон единстениот европски број за итни повици “112“ не му ги достави, без надоместок, сите расположливи податоци за остварените повици кон бројот “112“</w:t>
      </w:r>
      <w:r w:rsidR="00917C9D" w:rsidRPr="00282553">
        <w:rPr>
          <w:rFonts w:ascii="Arial" w:hAnsi="Arial" w:cs="Arial"/>
          <w:sz w:val="22"/>
          <w:szCs w:val="22"/>
          <w:lang w:val="mk-MK"/>
        </w:rPr>
        <w:t xml:space="preserve"> (член 117 став (4);</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40</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со повиците кон бројот “112“ не постапува на ист начин, како и со другите повици кон броевите на службите за итни повици кои сеуште се користат во Република Македонија (член 117 став (5);</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41</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не овозможи воспоставување на сите повици кон броевите од серијата на броеви која започнува со бројот “116</w:t>
      </w:r>
      <w:r w:rsidR="00917C9D" w:rsidRPr="00282553">
        <w:rPr>
          <w:rFonts w:ascii="Arial" w:hAnsi="Arial" w:cs="Arial"/>
          <w:sz w:val="22"/>
          <w:szCs w:val="22"/>
          <w:lang w:val="mk-MK"/>
        </w:rPr>
        <w:t>“ согласно член 119;</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42</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не работи во согласност со одобрението за користење на радиофреквенции</w:t>
      </w:r>
      <w:r w:rsidR="00917C9D" w:rsidRPr="00282553">
        <w:rPr>
          <w:rFonts w:ascii="Arial" w:hAnsi="Arial" w:cs="Arial"/>
          <w:sz w:val="22"/>
          <w:szCs w:val="22"/>
          <w:lang w:val="mk-MK"/>
        </w:rPr>
        <w:t xml:space="preserve"> (член 142 став (1));</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43</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им доделува броеви и/или серии на броеви на обезбедувачи на други услуги без склучен договор или без да го почитува начелото на недискриминација</w:t>
      </w:r>
      <w:r w:rsidR="00917C9D" w:rsidRPr="00282553">
        <w:rPr>
          <w:rFonts w:ascii="Arial" w:hAnsi="Arial" w:cs="Arial"/>
          <w:sz w:val="22"/>
          <w:szCs w:val="22"/>
          <w:lang w:val="mk-MK"/>
        </w:rPr>
        <w:t xml:space="preserve"> (член 151 став (9));</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44</w:t>
      </w:r>
      <w:r w:rsidR="00260D63" w:rsidRPr="00282553">
        <w:rPr>
          <w:rFonts w:ascii="Arial" w:hAnsi="Arial" w:cs="Arial"/>
          <w:sz w:val="22"/>
          <w:szCs w:val="22"/>
          <w:lang w:val="mk-MK"/>
        </w:rPr>
        <w:t>. јавните комуникациски мрежи преку кои се обезбедува пренос на дигитални телевизиски услуги не се планираат на начин со кој ќе се обезбеди пренос на телевизиски услуги и програми со формат на широк екран</w:t>
      </w:r>
      <w:r w:rsidR="00917C9D" w:rsidRPr="00282553">
        <w:rPr>
          <w:rFonts w:ascii="Arial" w:hAnsi="Arial" w:cs="Arial"/>
          <w:sz w:val="22"/>
          <w:szCs w:val="22"/>
          <w:lang w:val="mk-MK"/>
        </w:rPr>
        <w:t xml:space="preserve"> (член 158 став (1));</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45</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при приемот и повторниот пренос на телевизиските услуги или програми со широк екран не го задржуваат нивниот формат</w:t>
      </w:r>
      <w:r w:rsidR="00917C9D" w:rsidRPr="00282553">
        <w:rPr>
          <w:rFonts w:ascii="Arial" w:hAnsi="Arial" w:cs="Arial"/>
          <w:sz w:val="22"/>
          <w:szCs w:val="22"/>
          <w:lang w:val="mk-MK"/>
        </w:rPr>
        <w:t xml:space="preserve"> (член 158 став (2));</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46.</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обезбедувачите на дигитални интерактивни телевизиски услуги не користат отворен АПИ (член 158 став (3)</w:t>
      </w:r>
      <w:r w:rsidR="00784E34">
        <w:rPr>
          <w:rFonts w:ascii="Arial" w:hAnsi="Arial" w:cs="Arial"/>
          <w:sz w:val="22"/>
          <w:szCs w:val="22"/>
          <w:lang w:val="mk-MK"/>
        </w:rPr>
        <w:t>)</w:t>
      </w:r>
      <w:r w:rsidR="00F12AA1">
        <w:rPr>
          <w:rFonts w:ascii="Arial" w:hAnsi="Arial" w:cs="Arial"/>
          <w:sz w:val="22"/>
          <w:szCs w:val="22"/>
          <w:lang w:val="mk-MK"/>
        </w:rPr>
        <w:t>;</w:t>
      </w:r>
    </w:p>
    <w:p w:rsidR="00F12AA1" w:rsidRDefault="00223271" w:rsidP="00EF109F">
      <w:pPr>
        <w:pStyle w:val="CommentText"/>
        <w:ind w:left="720" w:hanging="360"/>
        <w:jc w:val="both"/>
        <w:rPr>
          <w:rFonts w:ascii="Arial" w:hAnsi="Arial" w:cs="Arial"/>
          <w:sz w:val="22"/>
          <w:szCs w:val="22"/>
          <w:lang w:val="mk-MK"/>
        </w:rPr>
      </w:pPr>
      <w:r w:rsidRPr="00282553">
        <w:rPr>
          <w:rFonts w:ascii="Arial" w:hAnsi="Arial" w:cs="Arial"/>
          <w:sz w:val="22"/>
          <w:szCs w:val="22"/>
          <w:lang w:val="mk-MK"/>
        </w:rPr>
        <w:t>47.</w:t>
      </w:r>
      <w:r w:rsidR="00917C9D" w:rsidRPr="00282553">
        <w:rPr>
          <w:rFonts w:ascii="Arial" w:hAnsi="Arial" w:cs="Arial"/>
          <w:sz w:val="22"/>
          <w:szCs w:val="22"/>
          <w:lang w:val="mk-MK"/>
        </w:rPr>
        <w:t xml:space="preserve"> </w:t>
      </w:r>
      <w:r w:rsidRPr="00282553">
        <w:rPr>
          <w:rFonts w:ascii="Arial" w:hAnsi="Arial" w:cs="Arial"/>
          <w:sz w:val="22"/>
          <w:szCs w:val="22"/>
          <w:lang w:val="mk-MK"/>
        </w:rPr>
        <w:t>о</w:t>
      </w:r>
      <w:r w:rsidR="00260D63" w:rsidRPr="00282553">
        <w:rPr>
          <w:rFonts w:ascii="Arial" w:hAnsi="Arial" w:cs="Arial"/>
          <w:sz w:val="22"/>
          <w:szCs w:val="22"/>
          <w:lang w:val="mk-MK"/>
        </w:rPr>
        <w:t>безбедувачи на современа дигитална телевизиска опрема користат отворен АПИ што не се во согласност со минималните барања на релевантни стандарди или спецификации</w:t>
      </w:r>
      <w:r w:rsidR="00917C9D" w:rsidRPr="00282553">
        <w:rPr>
          <w:rFonts w:ascii="Arial" w:hAnsi="Arial" w:cs="Arial"/>
          <w:sz w:val="22"/>
          <w:szCs w:val="22"/>
          <w:lang w:val="mk-MK"/>
        </w:rPr>
        <w:t xml:space="preserve"> (член 158 став (4)</w:t>
      </w:r>
      <w:r w:rsidR="00784E34">
        <w:rPr>
          <w:rFonts w:ascii="Arial" w:hAnsi="Arial" w:cs="Arial"/>
          <w:sz w:val="22"/>
          <w:szCs w:val="22"/>
          <w:lang w:val="mk-MK"/>
        </w:rPr>
        <w:t>)</w:t>
      </w:r>
      <w:r w:rsidR="00F12AA1">
        <w:rPr>
          <w:rFonts w:ascii="Arial" w:hAnsi="Arial" w:cs="Arial"/>
          <w:sz w:val="22"/>
          <w:szCs w:val="22"/>
          <w:lang w:val="mk-MK"/>
        </w:rPr>
        <w:t>;</w:t>
      </w:r>
    </w:p>
    <w:p w:rsidR="00F12AA1" w:rsidRDefault="00223271" w:rsidP="00F12AA1">
      <w:pPr>
        <w:pStyle w:val="CommentText"/>
        <w:ind w:left="720" w:hanging="360"/>
        <w:jc w:val="both"/>
        <w:rPr>
          <w:rFonts w:ascii="Arial" w:hAnsi="Arial" w:cs="Arial"/>
          <w:sz w:val="22"/>
          <w:szCs w:val="22"/>
          <w:lang w:val="mk-MK"/>
        </w:rPr>
      </w:pPr>
      <w:r w:rsidRPr="00282553">
        <w:rPr>
          <w:rFonts w:ascii="Arial" w:hAnsi="Arial" w:cs="Arial"/>
          <w:sz w:val="22"/>
          <w:szCs w:val="22"/>
          <w:lang w:val="mk-MK"/>
        </w:rPr>
        <w:lastRenderedPageBreak/>
        <w:t>48</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на сите радиодифузери не им обезбеди под праведни, разумни или недискриминаторски услови, технички услуги кои ќе овозможат програмските сервиси на радиодифузерите што се емитуваат дигитално да бидат примени од гледачите или од слушателите, преку користење на декодери (член</w:t>
      </w:r>
      <w:r w:rsidR="00917C9D" w:rsidRPr="00282553">
        <w:rPr>
          <w:rFonts w:ascii="Arial" w:hAnsi="Arial" w:cs="Arial"/>
          <w:sz w:val="22"/>
          <w:szCs w:val="22"/>
          <w:lang w:val="mk-MK"/>
        </w:rPr>
        <w:t xml:space="preserve"> 160 став (2)</w:t>
      </w:r>
      <w:r w:rsidR="00784E34">
        <w:rPr>
          <w:rFonts w:ascii="Arial" w:hAnsi="Arial" w:cs="Arial"/>
          <w:sz w:val="22"/>
          <w:szCs w:val="22"/>
          <w:lang w:val="mk-MK"/>
        </w:rPr>
        <w:t>)</w:t>
      </w:r>
      <w:r w:rsidR="00917C9D" w:rsidRPr="00282553">
        <w:rPr>
          <w:rFonts w:ascii="Arial" w:hAnsi="Arial" w:cs="Arial"/>
          <w:sz w:val="22"/>
          <w:szCs w:val="22"/>
          <w:lang w:val="mk-MK"/>
        </w:rPr>
        <w:t>;</w:t>
      </w:r>
    </w:p>
    <w:p w:rsidR="00F12AA1" w:rsidRDefault="00223271" w:rsidP="00F12AA1">
      <w:pPr>
        <w:pStyle w:val="CommentText"/>
        <w:ind w:left="720" w:hanging="360"/>
        <w:jc w:val="both"/>
        <w:rPr>
          <w:rFonts w:ascii="Arial" w:hAnsi="Arial" w:cs="Arial"/>
          <w:sz w:val="22"/>
          <w:szCs w:val="22"/>
          <w:lang w:val="mk-MK"/>
        </w:rPr>
      </w:pPr>
      <w:r w:rsidRPr="00282553">
        <w:rPr>
          <w:rFonts w:ascii="Arial" w:hAnsi="Arial" w:cs="Arial"/>
          <w:sz w:val="22"/>
          <w:szCs w:val="22"/>
          <w:lang w:val="mk-MK"/>
        </w:rPr>
        <w:t>49</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не води посебно сметководство за услугите со условен пристап, одделно од другите активности</w:t>
      </w:r>
      <w:r w:rsidR="00917C9D" w:rsidRPr="00282553">
        <w:rPr>
          <w:rFonts w:ascii="Arial" w:hAnsi="Arial" w:cs="Arial"/>
          <w:sz w:val="22"/>
          <w:szCs w:val="22"/>
          <w:lang w:val="mk-MK"/>
        </w:rPr>
        <w:t xml:space="preserve"> (член 160 став (3)</w:t>
      </w:r>
      <w:r w:rsidR="00784E34">
        <w:rPr>
          <w:rFonts w:ascii="Arial" w:hAnsi="Arial" w:cs="Arial"/>
          <w:sz w:val="22"/>
          <w:szCs w:val="22"/>
          <w:lang w:val="mk-MK"/>
        </w:rPr>
        <w:t>)</w:t>
      </w:r>
      <w:r w:rsidR="00917C9D" w:rsidRPr="00282553">
        <w:rPr>
          <w:rFonts w:ascii="Arial" w:hAnsi="Arial" w:cs="Arial"/>
          <w:sz w:val="22"/>
          <w:szCs w:val="22"/>
          <w:lang w:val="mk-MK"/>
        </w:rPr>
        <w:t>;</w:t>
      </w:r>
    </w:p>
    <w:p w:rsidR="00F12AA1" w:rsidRDefault="00223271" w:rsidP="00F12AA1">
      <w:pPr>
        <w:pStyle w:val="CommentText"/>
        <w:ind w:left="720" w:hanging="360"/>
        <w:jc w:val="both"/>
        <w:rPr>
          <w:rFonts w:ascii="Arial" w:hAnsi="Arial" w:cs="Arial"/>
          <w:sz w:val="22"/>
          <w:szCs w:val="22"/>
          <w:lang w:val="mk-MK"/>
        </w:rPr>
      </w:pPr>
      <w:r w:rsidRPr="00282553">
        <w:rPr>
          <w:rFonts w:ascii="Arial" w:hAnsi="Arial" w:cs="Arial"/>
          <w:sz w:val="22"/>
          <w:szCs w:val="22"/>
          <w:lang w:val="mk-MK"/>
        </w:rPr>
        <w:t>50</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на својата веб страна не го објави или не го ажурира видот и техничките спецификации на интерфејсот на својата јавна комуникациска мрежа</w:t>
      </w:r>
      <w:r w:rsidR="00917C9D" w:rsidRPr="00282553">
        <w:rPr>
          <w:rFonts w:ascii="Arial" w:hAnsi="Arial" w:cs="Arial"/>
          <w:sz w:val="22"/>
          <w:szCs w:val="22"/>
          <w:lang w:val="mk-MK"/>
        </w:rPr>
        <w:t xml:space="preserve"> (член 162 став (1));</w:t>
      </w:r>
    </w:p>
    <w:p w:rsidR="00F12AA1" w:rsidRDefault="00223271" w:rsidP="00F12AA1">
      <w:pPr>
        <w:pStyle w:val="CommentText"/>
        <w:ind w:left="720" w:hanging="360"/>
        <w:jc w:val="both"/>
        <w:rPr>
          <w:rFonts w:ascii="Arial" w:hAnsi="Arial" w:cs="Arial"/>
          <w:sz w:val="22"/>
          <w:szCs w:val="22"/>
          <w:lang w:val="mk-MK"/>
        </w:rPr>
      </w:pPr>
      <w:r w:rsidRPr="00282553">
        <w:rPr>
          <w:rFonts w:ascii="Arial" w:hAnsi="Arial" w:cs="Arial"/>
          <w:sz w:val="22"/>
          <w:szCs w:val="22"/>
          <w:lang w:val="mk-MK"/>
        </w:rPr>
        <w:t>51</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техничките спецификации не се во согласност</w:t>
      </w:r>
      <w:r w:rsidR="00917C9D" w:rsidRPr="00282553">
        <w:rPr>
          <w:rFonts w:ascii="Arial" w:hAnsi="Arial" w:cs="Arial"/>
          <w:sz w:val="22"/>
          <w:szCs w:val="22"/>
          <w:lang w:val="mk-MK"/>
        </w:rPr>
        <w:t xml:space="preserve"> со членот 162 став (2);</w:t>
      </w:r>
    </w:p>
    <w:p w:rsidR="00F12AA1" w:rsidRDefault="00223271" w:rsidP="00F12AA1">
      <w:pPr>
        <w:pStyle w:val="CommentText"/>
        <w:ind w:left="720" w:hanging="360"/>
        <w:jc w:val="both"/>
        <w:rPr>
          <w:rFonts w:ascii="Arial" w:hAnsi="Arial" w:cs="Arial"/>
          <w:sz w:val="22"/>
          <w:szCs w:val="22"/>
          <w:lang w:val="mk-MK"/>
        </w:rPr>
      </w:pPr>
      <w:r w:rsidRPr="00282553">
        <w:rPr>
          <w:rFonts w:ascii="Arial" w:hAnsi="Arial" w:cs="Arial"/>
          <w:sz w:val="22"/>
          <w:szCs w:val="22"/>
          <w:lang w:val="mk-MK"/>
        </w:rPr>
        <w:t>52</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одбие поврзување на радио опрема и/или телекомуникациска терминална опрема (член 164 став (1))</w:t>
      </w:r>
      <w:r w:rsidR="00F12AA1">
        <w:rPr>
          <w:rFonts w:ascii="Arial" w:hAnsi="Arial" w:cs="Arial"/>
          <w:sz w:val="22"/>
          <w:szCs w:val="22"/>
          <w:lang w:val="mk-MK"/>
        </w:rPr>
        <w:t>;</w:t>
      </w:r>
    </w:p>
    <w:p w:rsidR="00917C9D" w:rsidRPr="00282553" w:rsidRDefault="00223271" w:rsidP="00F12AA1">
      <w:pPr>
        <w:pStyle w:val="CommentText"/>
        <w:ind w:left="720" w:hanging="360"/>
        <w:jc w:val="both"/>
        <w:rPr>
          <w:rFonts w:ascii="Arial" w:hAnsi="Arial" w:cs="Arial"/>
          <w:sz w:val="22"/>
          <w:szCs w:val="22"/>
          <w:lang w:val="mk-MK"/>
        </w:rPr>
      </w:pPr>
      <w:r w:rsidRPr="00282553">
        <w:rPr>
          <w:rFonts w:ascii="Arial" w:hAnsi="Arial" w:cs="Arial"/>
          <w:sz w:val="22"/>
          <w:szCs w:val="22"/>
          <w:lang w:val="mk-MK"/>
        </w:rPr>
        <w:t>53</w:t>
      </w:r>
      <w:r w:rsidR="00260D63" w:rsidRPr="00282553">
        <w:rPr>
          <w:rFonts w:ascii="Arial" w:hAnsi="Arial" w:cs="Arial"/>
          <w:sz w:val="22"/>
          <w:szCs w:val="22"/>
          <w:lang w:val="mk-MK"/>
        </w:rPr>
        <w:t>. за повиците кон службите за итни услуги не постапи во согласност</w:t>
      </w:r>
      <w:r w:rsidR="00F12AA1">
        <w:rPr>
          <w:rFonts w:ascii="Arial" w:hAnsi="Arial" w:cs="Arial"/>
          <w:sz w:val="22"/>
          <w:szCs w:val="22"/>
          <w:lang w:val="mk-MK"/>
        </w:rPr>
        <w:t xml:space="preserve"> со член 172 став (3).</w:t>
      </w:r>
    </w:p>
    <w:p w:rsidR="00917C9D" w:rsidRPr="00F12AA1" w:rsidRDefault="00917C9D" w:rsidP="00942B68">
      <w:pPr>
        <w:pStyle w:val="ListParagraph"/>
        <w:numPr>
          <w:ilvl w:val="0"/>
          <w:numId w:val="179"/>
        </w:numPr>
        <w:spacing w:before="100" w:beforeAutospacing="1" w:after="100" w:afterAutospacing="1" w:line="240" w:lineRule="auto"/>
        <w:ind w:left="360" w:hanging="360"/>
        <w:jc w:val="both"/>
        <w:rPr>
          <w:rFonts w:ascii="Arial" w:hAnsi="Arial" w:cs="Arial"/>
        </w:rPr>
      </w:pPr>
      <w:r w:rsidRPr="00F12AA1">
        <w:rPr>
          <w:rFonts w:ascii="Arial" w:hAnsi="Arial" w:cs="Arial"/>
        </w:rPr>
        <w:t xml:space="preserve"> Глоба во износ од 1.000 до 1.500 евра во денарска противвредност ќе му се изрече и на одговорното лице во правното лице и на трговец поединец за прекршокот од ставот (1) на овој член.</w:t>
      </w:r>
    </w:p>
    <w:p w:rsidR="00917C9D" w:rsidRPr="003D1C44" w:rsidRDefault="00917C9D" w:rsidP="00917C9D">
      <w:pPr>
        <w:spacing w:before="100" w:beforeAutospacing="1" w:after="100" w:afterAutospacing="1" w:line="240" w:lineRule="auto"/>
        <w:jc w:val="center"/>
        <w:rPr>
          <w:rFonts w:ascii="Arial" w:eastAsia="Times New Roman" w:hAnsi="Arial" w:cs="Arial"/>
          <w:b/>
          <w:lang w:val="mk-MK" w:eastAsia="mk-MK"/>
        </w:rPr>
      </w:pPr>
      <w:r w:rsidRPr="003D1C44">
        <w:rPr>
          <w:rFonts w:ascii="Arial" w:eastAsia="Times New Roman" w:hAnsi="Arial" w:cs="Arial"/>
          <w:b/>
          <w:lang w:val="mk-MK" w:eastAsia="mk-MK"/>
        </w:rPr>
        <w:t>Член 183</w:t>
      </w:r>
    </w:p>
    <w:p w:rsidR="0012774D" w:rsidRPr="00F12AA1" w:rsidRDefault="00917C9D" w:rsidP="00942B68">
      <w:pPr>
        <w:pStyle w:val="ListParagraph"/>
        <w:numPr>
          <w:ilvl w:val="0"/>
          <w:numId w:val="180"/>
        </w:numPr>
        <w:spacing w:before="100" w:beforeAutospacing="1" w:after="100" w:afterAutospacing="1" w:line="240" w:lineRule="auto"/>
        <w:ind w:left="360" w:hanging="360"/>
        <w:jc w:val="both"/>
        <w:rPr>
          <w:rFonts w:ascii="Arial" w:hAnsi="Arial" w:cs="Arial"/>
        </w:rPr>
      </w:pPr>
      <w:r w:rsidRPr="00F12AA1">
        <w:rPr>
          <w:rFonts w:ascii="Arial" w:hAnsi="Arial" w:cs="Arial"/>
        </w:rPr>
        <w:t>Глоба во износ од 10.000 евра во денарска противвредност , ќе му се изрече за прекршок на правно лице, ако:</w:t>
      </w:r>
    </w:p>
    <w:p w:rsidR="00F12AA1" w:rsidRDefault="00223271" w:rsidP="00F12AA1">
      <w:pPr>
        <w:pStyle w:val="CommentText"/>
        <w:ind w:left="630" w:hanging="270"/>
        <w:jc w:val="both"/>
        <w:rPr>
          <w:rFonts w:ascii="Arial" w:hAnsi="Arial" w:cs="Arial"/>
          <w:sz w:val="22"/>
          <w:szCs w:val="22"/>
          <w:lang w:val="mk-MK"/>
        </w:rPr>
      </w:pPr>
      <w:r w:rsidRPr="00282553">
        <w:rPr>
          <w:rFonts w:ascii="Arial" w:hAnsi="Arial" w:cs="Arial"/>
          <w:sz w:val="22"/>
          <w:szCs w:val="22"/>
          <w:lang w:val="mk-MK"/>
        </w:rPr>
        <w:t>1</w:t>
      </w:r>
      <w:r w:rsidR="00260D63" w:rsidRPr="00282553">
        <w:rPr>
          <w:rFonts w:ascii="Arial" w:hAnsi="Arial" w:cs="Arial"/>
          <w:sz w:val="22"/>
          <w:szCs w:val="22"/>
        </w:rPr>
        <w:t xml:space="preserve">. </w:t>
      </w:r>
      <w:r w:rsidR="00260D63" w:rsidRPr="00282553">
        <w:rPr>
          <w:rFonts w:ascii="Arial" w:hAnsi="Arial" w:cs="Arial"/>
          <w:sz w:val="22"/>
          <w:szCs w:val="22"/>
          <w:lang w:val="mk-MK"/>
        </w:rPr>
        <w:t>не го плати годишниот надоместок за надзор на пазарот во рокот утврден во член 30 став (5)</w:t>
      </w:r>
      <w:r w:rsidR="00F12AA1">
        <w:rPr>
          <w:rFonts w:ascii="Arial" w:hAnsi="Arial" w:cs="Arial"/>
          <w:sz w:val="22"/>
          <w:szCs w:val="22"/>
          <w:lang w:val="mk-MK"/>
        </w:rPr>
        <w:t>;</w:t>
      </w:r>
    </w:p>
    <w:p w:rsidR="00F12AA1" w:rsidRDefault="00223271" w:rsidP="00F12AA1">
      <w:pPr>
        <w:pStyle w:val="CommentText"/>
        <w:ind w:left="630" w:hanging="270"/>
        <w:jc w:val="both"/>
        <w:rPr>
          <w:rFonts w:ascii="Arial" w:hAnsi="Arial" w:cs="Arial"/>
          <w:sz w:val="22"/>
          <w:szCs w:val="22"/>
          <w:lang w:val="mk-MK"/>
        </w:rPr>
      </w:pPr>
      <w:r w:rsidRPr="00282553">
        <w:rPr>
          <w:rFonts w:ascii="Arial" w:hAnsi="Arial" w:cs="Arial"/>
          <w:sz w:val="22"/>
          <w:szCs w:val="22"/>
          <w:lang w:val="mk-MK"/>
        </w:rPr>
        <w:t>2</w:t>
      </w:r>
      <w:r w:rsidR="00260D63" w:rsidRPr="00282553">
        <w:rPr>
          <w:rFonts w:ascii="Arial" w:hAnsi="Arial" w:cs="Arial"/>
          <w:sz w:val="22"/>
          <w:szCs w:val="22"/>
          <w:lang w:val="mk-MK"/>
        </w:rPr>
        <w:t>. не ја плати пресметаната разлика согласно член 30 став (7)</w:t>
      </w:r>
      <w:r w:rsidR="00784E34">
        <w:rPr>
          <w:rFonts w:ascii="Arial" w:hAnsi="Arial" w:cs="Arial"/>
          <w:sz w:val="22"/>
          <w:szCs w:val="22"/>
          <w:lang w:val="mk-MK"/>
        </w:rPr>
        <w:t>;</w:t>
      </w:r>
    </w:p>
    <w:p w:rsidR="00F12AA1" w:rsidRDefault="00223271" w:rsidP="00F12AA1">
      <w:pPr>
        <w:pStyle w:val="CommentText"/>
        <w:ind w:left="630" w:hanging="270"/>
        <w:jc w:val="both"/>
        <w:rPr>
          <w:rFonts w:ascii="Arial" w:hAnsi="Arial" w:cs="Arial"/>
          <w:sz w:val="22"/>
          <w:szCs w:val="22"/>
          <w:lang w:val="mk-MK"/>
        </w:rPr>
      </w:pPr>
      <w:r w:rsidRPr="00282553">
        <w:rPr>
          <w:rFonts w:ascii="Arial" w:hAnsi="Arial" w:cs="Arial"/>
          <w:sz w:val="22"/>
          <w:szCs w:val="22"/>
          <w:lang w:val="mk-MK"/>
        </w:rPr>
        <w:t>3</w:t>
      </w:r>
      <w:r w:rsidR="00260D63" w:rsidRPr="00282553">
        <w:rPr>
          <w:rFonts w:ascii="Arial" w:hAnsi="Arial" w:cs="Arial"/>
          <w:sz w:val="22"/>
          <w:szCs w:val="22"/>
          <w:lang w:val="mk-MK"/>
        </w:rPr>
        <w:t>. не го плати годишниот надоместок за користење на радиофреквенции согласно член 31 став (5)</w:t>
      </w:r>
      <w:r w:rsidR="00F12AA1">
        <w:rPr>
          <w:rFonts w:ascii="Arial" w:hAnsi="Arial" w:cs="Arial"/>
          <w:sz w:val="22"/>
          <w:szCs w:val="22"/>
          <w:lang w:val="mk-MK"/>
        </w:rPr>
        <w:t>;</w:t>
      </w:r>
    </w:p>
    <w:p w:rsidR="00F12AA1" w:rsidRDefault="00223271" w:rsidP="00F12AA1">
      <w:pPr>
        <w:pStyle w:val="CommentText"/>
        <w:ind w:left="630" w:hanging="270"/>
        <w:jc w:val="both"/>
        <w:rPr>
          <w:rFonts w:ascii="Arial" w:hAnsi="Arial" w:cs="Arial"/>
          <w:sz w:val="22"/>
          <w:szCs w:val="22"/>
          <w:lang w:val="mk-MK"/>
        </w:rPr>
      </w:pPr>
      <w:r w:rsidRPr="00282553">
        <w:rPr>
          <w:rFonts w:ascii="Arial" w:hAnsi="Arial" w:cs="Arial"/>
          <w:sz w:val="22"/>
          <w:szCs w:val="22"/>
          <w:lang w:val="mk-MK"/>
        </w:rPr>
        <w:t>4.</w:t>
      </w:r>
      <w:r w:rsidR="00260D63" w:rsidRPr="00282553">
        <w:rPr>
          <w:rFonts w:ascii="Arial" w:hAnsi="Arial" w:cs="Arial"/>
          <w:sz w:val="22"/>
          <w:szCs w:val="22"/>
          <w:lang w:val="mk-MK"/>
        </w:rPr>
        <w:t xml:space="preserve"> не го плати годишниот надоместок за користење на броеви и/или серии на броеви согласно член 32 став (6)</w:t>
      </w:r>
      <w:r w:rsidR="00F12AA1">
        <w:rPr>
          <w:rFonts w:ascii="Arial" w:hAnsi="Arial" w:cs="Arial"/>
          <w:sz w:val="22"/>
          <w:szCs w:val="22"/>
          <w:lang w:val="mk-MK"/>
        </w:rPr>
        <w:t>;</w:t>
      </w:r>
    </w:p>
    <w:p w:rsidR="00F12AA1" w:rsidRDefault="00917C9D" w:rsidP="00F12AA1">
      <w:pPr>
        <w:pStyle w:val="CommentText"/>
        <w:ind w:left="630" w:hanging="270"/>
        <w:jc w:val="both"/>
        <w:rPr>
          <w:rFonts w:ascii="Arial" w:hAnsi="Arial" w:cs="Arial"/>
          <w:sz w:val="22"/>
          <w:szCs w:val="22"/>
          <w:lang w:val="mk-MK"/>
        </w:rPr>
      </w:pPr>
      <w:r w:rsidRPr="00282553">
        <w:rPr>
          <w:rFonts w:ascii="Arial" w:hAnsi="Arial" w:cs="Arial"/>
          <w:sz w:val="22"/>
          <w:szCs w:val="22"/>
          <w:lang w:val="mk-MK"/>
        </w:rPr>
        <w:t>5</w:t>
      </w:r>
      <w:r w:rsidR="00260D63" w:rsidRPr="00282553">
        <w:rPr>
          <w:rFonts w:ascii="Arial" w:hAnsi="Arial" w:cs="Arial"/>
          <w:sz w:val="22"/>
          <w:szCs w:val="22"/>
          <w:lang w:val="mk-MK"/>
        </w:rPr>
        <w:t>. писмено не го извести барателот за одбивање на неговото барање или не ги наведе причините за тоа во рокот утврден во член 66 став (3);</w:t>
      </w:r>
    </w:p>
    <w:p w:rsidR="00F12AA1" w:rsidRDefault="00223271" w:rsidP="00F12AA1">
      <w:pPr>
        <w:pStyle w:val="CommentText"/>
        <w:ind w:left="630" w:hanging="270"/>
        <w:jc w:val="both"/>
        <w:rPr>
          <w:rFonts w:ascii="Arial" w:hAnsi="Arial" w:cs="Arial"/>
          <w:sz w:val="22"/>
          <w:szCs w:val="22"/>
          <w:lang w:val="mk-MK"/>
        </w:rPr>
      </w:pPr>
      <w:r w:rsidRPr="00282553">
        <w:rPr>
          <w:rFonts w:ascii="Arial" w:hAnsi="Arial" w:cs="Arial"/>
          <w:sz w:val="22"/>
          <w:szCs w:val="22"/>
          <w:lang w:val="mk-MK"/>
        </w:rPr>
        <w:t>6</w:t>
      </w:r>
      <w:r w:rsidR="00260D63" w:rsidRPr="00282553">
        <w:rPr>
          <w:rFonts w:ascii="Arial" w:hAnsi="Arial" w:cs="Arial"/>
          <w:sz w:val="22"/>
          <w:szCs w:val="22"/>
          <w:lang w:val="mk-MK"/>
        </w:rPr>
        <w:t>. не задоволи разумно барање за склучување на договор за меѓусебно координирање на градежни работи, согласно член 68 став (1);</w:t>
      </w:r>
    </w:p>
    <w:p w:rsidR="00F12AA1" w:rsidRDefault="00223271" w:rsidP="00F12AA1">
      <w:pPr>
        <w:pStyle w:val="CommentText"/>
        <w:ind w:left="630" w:hanging="270"/>
        <w:jc w:val="both"/>
        <w:rPr>
          <w:rFonts w:ascii="Arial" w:hAnsi="Arial" w:cs="Arial"/>
          <w:sz w:val="22"/>
          <w:szCs w:val="22"/>
          <w:lang w:val="mk-MK"/>
        </w:rPr>
      </w:pPr>
      <w:r w:rsidRPr="00282553">
        <w:rPr>
          <w:rFonts w:ascii="Arial" w:hAnsi="Arial" w:cs="Arial"/>
          <w:sz w:val="22"/>
          <w:szCs w:val="22"/>
          <w:lang w:val="mk-MK"/>
        </w:rPr>
        <w:t>7</w:t>
      </w:r>
      <w:r w:rsidR="00917C9D" w:rsidRPr="00282553">
        <w:rPr>
          <w:rFonts w:ascii="Arial" w:hAnsi="Arial" w:cs="Arial"/>
          <w:sz w:val="22"/>
          <w:szCs w:val="22"/>
          <w:lang w:val="mk-MK"/>
        </w:rPr>
        <w:t xml:space="preserve">. </w:t>
      </w:r>
      <w:r w:rsidR="00260D63" w:rsidRPr="00282553">
        <w:rPr>
          <w:rFonts w:ascii="Arial" w:hAnsi="Arial" w:cs="Arial"/>
          <w:sz w:val="22"/>
          <w:szCs w:val="22"/>
          <w:lang w:val="mk-MK"/>
        </w:rPr>
        <w:t>не ги ажурира податоците во целосниот телефонски именик или во целосната телефонска служба за информации</w:t>
      </w:r>
      <w:r w:rsidR="00917C9D" w:rsidRPr="00282553">
        <w:rPr>
          <w:rFonts w:ascii="Arial" w:hAnsi="Arial" w:cs="Arial"/>
          <w:sz w:val="22"/>
          <w:szCs w:val="22"/>
          <w:lang w:val="mk-MK"/>
        </w:rPr>
        <w:t>, согласно член 94став (5);</w:t>
      </w:r>
    </w:p>
    <w:p w:rsidR="00F12AA1" w:rsidRDefault="00223271" w:rsidP="00F12AA1">
      <w:pPr>
        <w:pStyle w:val="CommentText"/>
        <w:ind w:left="630" w:hanging="270"/>
        <w:jc w:val="both"/>
        <w:rPr>
          <w:rFonts w:ascii="Arial" w:hAnsi="Arial" w:cs="Arial"/>
          <w:sz w:val="22"/>
          <w:szCs w:val="22"/>
          <w:lang w:val="mk-MK"/>
        </w:rPr>
      </w:pPr>
      <w:r w:rsidRPr="00282553">
        <w:rPr>
          <w:rFonts w:ascii="Arial" w:hAnsi="Arial" w:cs="Arial"/>
          <w:sz w:val="22"/>
          <w:szCs w:val="22"/>
          <w:lang w:val="mk-MK"/>
        </w:rPr>
        <w:t>8</w:t>
      </w:r>
      <w:r w:rsidR="00260D63" w:rsidRPr="00282553">
        <w:rPr>
          <w:rFonts w:ascii="Arial" w:hAnsi="Arial" w:cs="Arial"/>
          <w:sz w:val="22"/>
          <w:szCs w:val="22"/>
          <w:lang w:val="mk-MK"/>
        </w:rPr>
        <w:t>. не ги уплати средствата во компензацискиот  фонд за универзална услуга во рок или износ утврдени со одлука на Агенцијата</w:t>
      </w:r>
      <w:r w:rsidR="00917C9D" w:rsidRPr="00282553">
        <w:rPr>
          <w:rFonts w:ascii="Arial" w:hAnsi="Arial" w:cs="Arial"/>
          <w:sz w:val="22"/>
          <w:szCs w:val="22"/>
          <w:lang w:val="mk-MK"/>
        </w:rPr>
        <w:t xml:space="preserve"> (член 106 став (4));</w:t>
      </w:r>
    </w:p>
    <w:p w:rsidR="00F12AA1" w:rsidRDefault="00223271" w:rsidP="00F12AA1">
      <w:pPr>
        <w:pStyle w:val="CommentText"/>
        <w:ind w:left="630" w:hanging="270"/>
        <w:jc w:val="both"/>
        <w:rPr>
          <w:rFonts w:ascii="Arial" w:hAnsi="Arial" w:cs="Arial"/>
          <w:sz w:val="22"/>
          <w:szCs w:val="22"/>
          <w:lang w:val="mk-MK"/>
        </w:rPr>
      </w:pPr>
      <w:r w:rsidRPr="00282553">
        <w:rPr>
          <w:rFonts w:ascii="Arial" w:hAnsi="Arial" w:cs="Arial"/>
          <w:sz w:val="22"/>
          <w:szCs w:val="22"/>
          <w:lang w:val="mk-MK"/>
        </w:rPr>
        <w:t>9</w:t>
      </w:r>
      <w:r w:rsidR="00142D91" w:rsidRPr="00282553">
        <w:rPr>
          <w:rFonts w:ascii="Arial" w:hAnsi="Arial" w:cs="Arial"/>
          <w:sz w:val="22"/>
          <w:szCs w:val="22"/>
          <w:lang w:val="mk-MK"/>
        </w:rPr>
        <w:t xml:space="preserve">. </w:t>
      </w:r>
      <w:r w:rsidR="00260D63" w:rsidRPr="00282553">
        <w:rPr>
          <w:rFonts w:ascii="Arial" w:hAnsi="Arial" w:cs="Arial"/>
          <w:sz w:val="22"/>
          <w:szCs w:val="22"/>
          <w:lang w:val="mk-MK"/>
        </w:rPr>
        <w:t>не ги исполни техничките или функционалните барања согласно</w:t>
      </w:r>
      <w:r w:rsidR="00142D91" w:rsidRPr="00282553">
        <w:rPr>
          <w:rFonts w:ascii="Arial" w:hAnsi="Arial" w:cs="Arial"/>
          <w:sz w:val="22"/>
          <w:szCs w:val="22"/>
          <w:lang w:val="mk-MK"/>
        </w:rPr>
        <w:t xml:space="preserve"> член 110 став (1);</w:t>
      </w:r>
    </w:p>
    <w:p w:rsidR="00F12AA1" w:rsidRDefault="00223271" w:rsidP="00F12AA1">
      <w:pPr>
        <w:pStyle w:val="CommentText"/>
        <w:ind w:left="630" w:hanging="270"/>
        <w:jc w:val="both"/>
        <w:rPr>
          <w:rFonts w:ascii="Arial" w:hAnsi="Arial" w:cs="Arial"/>
          <w:sz w:val="22"/>
          <w:szCs w:val="22"/>
          <w:lang w:val="mk-MK"/>
        </w:rPr>
      </w:pPr>
      <w:r w:rsidRPr="00282553">
        <w:rPr>
          <w:rFonts w:ascii="Arial" w:hAnsi="Arial" w:cs="Arial"/>
          <w:sz w:val="22"/>
          <w:szCs w:val="22"/>
          <w:lang w:val="mk-MK"/>
        </w:rPr>
        <w:lastRenderedPageBreak/>
        <w:t>10</w:t>
      </w:r>
      <w:r w:rsidR="00142D91" w:rsidRPr="00282553">
        <w:rPr>
          <w:rFonts w:ascii="Arial" w:hAnsi="Arial" w:cs="Arial"/>
          <w:sz w:val="22"/>
          <w:szCs w:val="22"/>
          <w:lang w:val="mk-MK"/>
        </w:rPr>
        <w:t xml:space="preserve">. </w:t>
      </w:r>
      <w:r w:rsidR="00260D63" w:rsidRPr="00282553">
        <w:rPr>
          <w:rFonts w:ascii="Arial" w:hAnsi="Arial" w:cs="Arial"/>
          <w:sz w:val="22"/>
          <w:szCs w:val="22"/>
          <w:lang w:val="mk-MK"/>
        </w:rPr>
        <w:t>не постапи по поднесен приговор од претплатник</w:t>
      </w:r>
      <w:r w:rsidR="00142D91" w:rsidRPr="00282553">
        <w:rPr>
          <w:rFonts w:ascii="Arial" w:hAnsi="Arial" w:cs="Arial"/>
          <w:sz w:val="22"/>
          <w:szCs w:val="22"/>
          <w:lang w:val="mk-MK"/>
        </w:rPr>
        <w:t xml:space="preserve"> согласно член 113 став (3);</w:t>
      </w:r>
    </w:p>
    <w:p w:rsidR="00F12AA1" w:rsidRDefault="00223271" w:rsidP="00F12AA1">
      <w:pPr>
        <w:pStyle w:val="CommentText"/>
        <w:ind w:left="720" w:hanging="360"/>
        <w:jc w:val="both"/>
        <w:rPr>
          <w:rFonts w:ascii="Arial" w:hAnsi="Arial" w:cs="Arial"/>
          <w:sz w:val="22"/>
          <w:szCs w:val="22"/>
          <w:lang w:val="mk-MK"/>
        </w:rPr>
      </w:pPr>
      <w:r w:rsidRPr="00282553">
        <w:rPr>
          <w:rFonts w:ascii="Arial" w:hAnsi="Arial" w:cs="Arial"/>
          <w:sz w:val="22"/>
          <w:szCs w:val="22"/>
          <w:lang w:val="mk-MK"/>
        </w:rPr>
        <w:t>11</w:t>
      </w:r>
      <w:r w:rsidR="00142D91" w:rsidRPr="00282553">
        <w:rPr>
          <w:rFonts w:ascii="Arial" w:hAnsi="Arial" w:cs="Arial"/>
          <w:sz w:val="22"/>
          <w:szCs w:val="22"/>
          <w:lang w:val="mk-MK"/>
        </w:rPr>
        <w:t xml:space="preserve">. </w:t>
      </w:r>
      <w:r w:rsidR="00260D63" w:rsidRPr="00282553">
        <w:rPr>
          <w:rFonts w:ascii="Arial" w:hAnsi="Arial" w:cs="Arial"/>
          <w:sz w:val="22"/>
          <w:szCs w:val="22"/>
          <w:lang w:val="mk-MK"/>
        </w:rPr>
        <w:t>не обезбеди започнување на повик до броеви од Планот за нумерација согласно</w:t>
      </w:r>
      <w:r w:rsidR="00142D91" w:rsidRPr="00282553">
        <w:rPr>
          <w:rFonts w:ascii="Arial" w:hAnsi="Arial" w:cs="Arial"/>
          <w:sz w:val="22"/>
          <w:szCs w:val="22"/>
          <w:lang w:val="mk-MK"/>
        </w:rPr>
        <w:t xml:space="preserve"> член 118 став (2);</w:t>
      </w:r>
    </w:p>
    <w:p w:rsidR="00F12AA1" w:rsidRDefault="00223271" w:rsidP="00F12AA1">
      <w:pPr>
        <w:pStyle w:val="CommentText"/>
        <w:ind w:left="720" w:hanging="360"/>
        <w:jc w:val="both"/>
        <w:rPr>
          <w:rFonts w:ascii="Arial" w:hAnsi="Arial" w:cs="Arial"/>
          <w:sz w:val="22"/>
          <w:szCs w:val="22"/>
          <w:lang w:val="mk-MK"/>
        </w:rPr>
      </w:pPr>
      <w:r w:rsidRPr="00282553">
        <w:rPr>
          <w:rFonts w:ascii="Arial" w:hAnsi="Arial" w:cs="Arial"/>
          <w:sz w:val="22"/>
          <w:szCs w:val="22"/>
          <w:lang w:val="mk-MK"/>
        </w:rPr>
        <w:t>12</w:t>
      </w:r>
      <w:r w:rsidR="00260D63" w:rsidRPr="00282553">
        <w:rPr>
          <w:rFonts w:ascii="Arial" w:hAnsi="Arial" w:cs="Arial"/>
          <w:sz w:val="22"/>
          <w:szCs w:val="22"/>
          <w:lang w:val="mk-MK"/>
        </w:rPr>
        <w:t>. на корисниците на услуги од други држави не им обезбеди можност да имаат пристап до негеографските броеви од Планот за нумерација</w:t>
      </w:r>
      <w:r w:rsidR="00142D91" w:rsidRPr="00282553">
        <w:rPr>
          <w:rFonts w:ascii="Arial" w:hAnsi="Arial" w:cs="Arial"/>
          <w:sz w:val="22"/>
          <w:szCs w:val="22"/>
          <w:lang w:val="mk-MK"/>
        </w:rPr>
        <w:t xml:space="preserve"> согласно член 118 став (4);</w:t>
      </w:r>
    </w:p>
    <w:p w:rsidR="003D1C44" w:rsidRDefault="0022327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13</w:t>
      </w:r>
      <w:r w:rsidR="00142D91" w:rsidRPr="00282553">
        <w:rPr>
          <w:rFonts w:ascii="Arial" w:hAnsi="Arial" w:cs="Arial"/>
          <w:sz w:val="22"/>
          <w:szCs w:val="22"/>
          <w:lang w:val="mk-MK"/>
        </w:rPr>
        <w:t xml:space="preserve">. </w:t>
      </w:r>
      <w:r w:rsidR="00260D63" w:rsidRPr="00282553">
        <w:rPr>
          <w:rFonts w:ascii="Arial" w:hAnsi="Arial" w:cs="Arial"/>
          <w:sz w:val="22"/>
          <w:szCs w:val="22"/>
          <w:lang w:val="mk-MK"/>
        </w:rPr>
        <w:t>во случај на поднесен приговор не постапи во согласност</w:t>
      </w:r>
      <w:r w:rsidR="00142D91" w:rsidRPr="00282553">
        <w:rPr>
          <w:rFonts w:ascii="Arial" w:hAnsi="Arial" w:cs="Arial"/>
          <w:sz w:val="22"/>
          <w:szCs w:val="22"/>
          <w:lang w:val="mk-MK"/>
        </w:rPr>
        <w:t xml:space="preserve"> со член 120 став (5);</w:t>
      </w:r>
    </w:p>
    <w:p w:rsidR="003D1C44" w:rsidRDefault="00142D9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1</w:t>
      </w:r>
      <w:r w:rsidR="00223271" w:rsidRPr="00282553">
        <w:rPr>
          <w:rFonts w:ascii="Arial" w:hAnsi="Arial" w:cs="Arial"/>
          <w:sz w:val="22"/>
          <w:szCs w:val="22"/>
          <w:lang w:val="mk-MK"/>
        </w:rPr>
        <w:t>4</w:t>
      </w:r>
      <w:r w:rsidRPr="00282553">
        <w:rPr>
          <w:rFonts w:ascii="Arial" w:hAnsi="Arial" w:cs="Arial"/>
          <w:sz w:val="22"/>
          <w:szCs w:val="22"/>
          <w:lang w:val="mk-MK"/>
        </w:rPr>
        <w:t xml:space="preserve">. </w:t>
      </w:r>
      <w:r w:rsidR="00260D63" w:rsidRPr="00282553">
        <w:rPr>
          <w:rFonts w:ascii="Arial" w:hAnsi="Arial" w:cs="Arial"/>
          <w:sz w:val="22"/>
          <w:szCs w:val="22"/>
          <w:lang w:val="mk-MK"/>
        </w:rPr>
        <w:t>без одлагање или без надоместок, повторно не започне или не го продолжи обезбедувањето на услугата</w:t>
      </w:r>
      <w:r w:rsidRPr="00282553">
        <w:rPr>
          <w:rFonts w:ascii="Arial" w:hAnsi="Arial" w:cs="Arial"/>
          <w:sz w:val="22"/>
          <w:szCs w:val="22"/>
          <w:lang w:val="mk-MK"/>
        </w:rPr>
        <w:t xml:space="preserve"> (член 120  став (6)</w:t>
      </w:r>
      <w:r w:rsidR="00357D73">
        <w:rPr>
          <w:rFonts w:ascii="Arial" w:hAnsi="Arial" w:cs="Arial"/>
          <w:sz w:val="22"/>
          <w:szCs w:val="22"/>
          <w:lang w:val="mk-MK"/>
        </w:rPr>
        <w:t>)</w:t>
      </w:r>
      <w:r w:rsidR="003D1C44">
        <w:rPr>
          <w:rFonts w:ascii="Arial" w:hAnsi="Arial" w:cs="Arial"/>
          <w:sz w:val="22"/>
          <w:szCs w:val="22"/>
          <w:lang w:val="mk-MK"/>
        </w:rPr>
        <w:t>;</w:t>
      </w:r>
    </w:p>
    <w:p w:rsidR="003D1C44" w:rsidRDefault="00142D9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1</w:t>
      </w:r>
      <w:r w:rsidR="00223271" w:rsidRPr="00282553">
        <w:rPr>
          <w:rFonts w:ascii="Arial" w:hAnsi="Arial" w:cs="Arial"/>
          <w:sz w:val="22"/>
          <w:szCs w:val="22"/>
          <w:lang w:val="mk-MK"/>
        </w:rPr>
        <w:t>5</w:t>
      </w:r>
      <w:r w:rsidRPr="00282553">
        <w:rPr>
          <w:rFonts w:ascii="Arial" w:hAnsi="Arial" w:cs="Arial"/>
          <w:sz w:val="22"/>
          <w:szCs w:val="22"/>
          <w:lang w:val="mk-MK"/>
        </w:rPr>
        <w:t xml:space="preserve">. </w:t>
      </w:r>
      <w:r w:rsidR="00260D63" w:rsidRPr="00282553">
        <w:rPr>
          <w:rFonts w:ascii="Arial" w:hAnsi="Arial" w:cs="Arial"/>
          <w:sz w:val="22"/>
          <w:szCs w:val="22"/>
          <w:lang w:val="mk-MK"/>
        </w:rPr>
        <w:t>не го раскине договорот, без надоместок или не ги врати сите неоправдано наплатени парични средства, согласно</w:t>
      </w:r>
      <w:r w:rsidRPr="00282553">
        <w:rPr>
          <w:rFonts w:ascii="Arial" w:hAnsi="Arial" w:cs="Arial"/>
          <w:sz w:val="22"/>
          <w:szCs w:val="22"/>
          <w:lang w:val="mk-MK"/>
        </w:rPr>
        <w:t xml:space="preserve"> член 120 став (7);</w:t>
      </w:r>
    </w:p>
    <w:p w:rsidR="003D1C44" w:rsidRDefault="00142D9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1</w:t>
      </w:r>
      <w:r w:rsidR="00223271" w:rsidRPr="00282553">
        <w:rPr>
          <w:rFonts w:ascii="Arial" w:hAnsi="Arial" w:cs="Arial"/>
          <w:sz w:val="22"/>
          <w:szCs w:val="22"/>
          <w:lang w:val="mk-MK"/>
        </w:rPr>
        <w:t>6</w:t>
      </w:r>
      <w:r w:rsidRPr="00282553">
        <w:rPr>
          <w:rFonts w:ascii="Arial" w:hAnsi="Arial" w:cs="Arial"/>
          <w:sz w:val="22"/>
          <w:szCs w:val="22"/>
          <w:lang w:val="mk-MK"/>
        </w:rPr>
        <w:t xml:space="preserve">. </w:t>
      </w:r>
      <w:r w:rsidR="00260D63" w:rsidRPr="00282553">
        <w:rPr>
          <w:rFonts w:ascii="Arial" w:hAnsi="Arial" w:cs="Arial"/>
          <w:sz w:val="22"/>
          <w:szCs w:val="22"/>
          <w:lang w:val="mk-MK"/>
        </w:rPr>
        <w:t>користи радиофреквенции без важечка СЕРТ радиоаматерска дозвола</w:t>
      </w:r>
      <w:r w:rsidRPr="00282553">
        <w:rPr>
          <w:rFonts w:ascii="Arial" w:hAnsi="Arial" w:cs="Arial"/>
          <w:sz w:val="22"/>
          <w:szCs w:val="22"/>
          <w:lang w:val="mk-MK"/>
        </w:rPr>
        <w:t xml:space="preserve"> (член 131 став (2));</w:t>
      </w:r>
    </w:p>
    <w:p w:rsidR="003D1C44" w:rsidRDefault="00142D9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1</w:t>
      </w:r>
      <w:r w:rsidR="00223271" w:rsidRPr="00282553">
        <w:rPr>
          <w:rFonts w:ascii="Arial" w:hAnsi="Arial" w:cs="Arial"/>
          <w:sz w:val="22"/>
          <w:szCs w:val="22"/>
          <w:lang w:val="mk-MK"/>
        </w:rPr>
        <w:t>7</w:t>
      </w:r>
      <w:r w:rsidRPr="00282553">
        <w:rPr>
          <w:rFonts w:ascii="Arial" w:hAnsi="Arial" w:cs="Arial"/>
          <w:sz w:val="22"/>
          <w:szCs w:val="22"/>
          <w:lang w:val="mk-MK"/>
        </w:rPr>
        <w:t xml:space="preserve">. </w:t>
      </w:r>
      <w:r w:rsidR="00260D63" w:rsidRPr="00282553">
        <w:rPr>
          <w:rFonts w:ascii="Arial" w:hAnsi="Arial" w:cs="Arial"/>
          <w:sz w:val="22"/>
          <w:szCs w:val="22"/>
          <w:lang w:val="mk-MK"/>
        </w:rPr>
        <w:t>не ја извести Агенцијата за било која промена на податоците утврдени во барањето за издавање на одобрение за користење на радиофреквенции во рок од 14 дена од денот кога е извршена измената</w:t>
      </w:r>
      <w:r w:rsidRPr="00282553">
        <w:rPr>
          <w:rFonts w:ascii="Arial" w:hAnsi="Arial" w:cs="Arial"/>
          <w:sz w:val="22"/>
          <w:szCs w:val="22"/>
          <w:lang w:val="mk-MK"/>
        </w:rPr>
        <w:t xml:space="preserve"> (член 133 став (5)</w:t>
      </w:r>
      <w:r w:rsidR="00357D73">
        <w:rPr>
          <w:rFonts w:ascii="Arial" w:hAnsi="Arial" w:cs="Arial"/>
          <w:sz w:val="22"/>
          <w:szCs w:val="22"/>
          <w:lang w:val="mk-MK"/>
        </w:rPr>
        <w:t>)</w:t>
      </w:r>
      <w:r w:rsidRPr="00282553">
        <w:rPr>
          <w:rFonts w:ascii="Arial" w:hAnsi="Arial" w:cs="Arial"/>
          <w:sz w:val="22"/>
          <w:szCs w:val="22"/>
          <w:lang w:val="mk-MK"/>
        </w:rPr>
        <w:t>;</w:t>
      </w:r>
    </w:p>
    <w:p w:rsidR="003D1C44" w:rsidRDefault="00142D9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1</w:t>
      </w:r>
      <w:r w:rsidR="00223271" w:rsidRPr="00282553">
        <w:rPr>
          <w:rFonts w:ascii="Arial" w:hAnsi="Arial" w:cs="Arial"/>
          <w:sz w:val="22"/>
          <w:szCs w:val="22"/>
          <w:lang w:val="mk-MK"/>
        </w:rPr>
        <w:t>8</w:t>
      </w:r>
      <w:r w:rsidR="00260D63" w:rsidRPr="00282553">
        <w:rPr>
          <w:rFonts w:ascii="Arial" w:hAnsi="Arial" w:cs="Arial"/>
          <w:sz w:val="22"/>
          <w:szCs w:val="22"/>
          <w:lang w:val="mk-MK"/>
        </w:rPr>
        <w:t>. не ја извести Агенцијата за промена на податоците за носителот на одобрението за користење на радиофреквенции во рок од 30 дена од денот на настанувањето на промената</w:t>
      </w:r>
      <w:r w:rsidRPr="00282553">
        <w:rPr>
          <w:rFonts w:ascii="Arial" w:hAnsi="Arial" w:cs="Arial"/>
          <w:sz w:val="22"/>
          <w:szCs w:val="22"/>
          <w:lang w:val="mk-MK"/>
        </w:rPr>
        <w:t xml:space="preserve"> (член 142 став (2));</w:t>
      </w:r>
    </w:p>
    <w:p w:rsidR="003D1C44" w:rsidRDefault="00142D9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1</w:t>
      </w:r>
      <w:r w:rsidR="00223271" w:rsidRPr="00282553">
        <w:rPr>
          <w:rFonts w:ascii="Arial" w:hAnsi="Arial" w:cs="Arial"/>
          <w:sz w:val="22"/>
          <w:szCs w:val="22"/>
          <w:lang w:val="mk-MK"/>
        </w:rPr>
        <w:t>9</w:t>
      </w:r>
      <w:r w:rsidRPr="00282553">
        <w:rPr>
          <w:rFonts w:ascii="Arial" w:hAnsi="Arial" w:cs="Arial"/>
          <w:sz w:val="22"/>
          <w:szCs w:val="22"/>
          <w:lang w:val="mk-MK"/>
        </w:rPr>
        <w:t xml:space="preserve">. </w:t>
      </w:r>
      <w:r w:rsidR="00260D63" w:rsidRPr="00282553">
        <w:rPr>
          <w:rFonts w:ascii="Arial" w:hAnsi="Arial" w:cs="Arial"/>
          <w:sz w:val="22"/>
          <w:szCs w:val="22"/>
          <w:lang w:val="mk-MK"/>
        </w:rPr>
        <w:t>не ја извести Агенцијата за секоја промена на податоците за имателот на правото на користење на броеви и/или серии на броеви во рок од 30 дена од денот на настанатата промена</w:t>
      </w:r>
      <w:r w:rsidRPr="00282553">
        <w:rPr>
          <w:rFonts w:ascii="Arial" w:hAnsi="Arial" w:cs="Arial"/>
          <w:sz w:val="22"/>
          <w:szCs w:val="22"/>
          <w:lang w:val="mk-MK"/>
        </w:rPr>
        <w:t xml:space="preserve"> (член 152 став (2));</w:t>
      </w:r>
    </w:p>
    <w:p w:rsidR="003D1C44" w:rsidRDefault="0022327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20</w:t>
      </w:r>
      <w:r w:rsidR="00142D91" w:rsidRPr="00282553">
        <w:rPr>
          <w:rFonts w:ascii="Arial" w:hAnsi="Arial" w:cs="Arial"/>
          <w:sz w:val="22"/>
          <w:szCs w:val="22"/>
          <w:lang w:val="mk-MK"/>
        </w:rPr>
        <w:t xml:space="preserve">. </w:t>
      </w:r>
      <w:r w:rsidR="00260D63" w:rsidRPr="00282553">
        <w:rPr>
          <w:rFonts w:ascii="Arial" w:hAnsi="Arial" w:cs="Arial"/>
          <w:sz w:val="22"/>
          <w:szCs w:val="22"/>
          <w:lang w:val="mk-MK"/>
        </w:rPr>
        <w:t>не ја извести Агенцијата дека го одбил поврзувањето на радио опремата и/или телекомуникациската терминална опрема, дека ја исклучил или дека ја повлекол од употреба, согласно член 164 ставови (</w:t>
      </w:r>
      <w:r w:rsidR="00142D91" w:rsidRPr="00282553">
        <w:rPr>
          <w:rFonts w:ascii="Arial" w:hAnsi="Arial" w:cs="Arial"/>
          <w:sz w:val="22"/>
          <w:szCs w:val="22"/>
          <w:lang w:val="mk-MK"/>
        </w:rPr>
        <w:t>2) и (3);</w:t>
      </w:r>
    </w:p>
    <w:p w:rsidR="003D1C44" w:rsidRDefault="0022327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21</w:t>
      </w:r>
      <w:r w:rsidR="00260D63" w:rsidRPr="00282553">
        <w:rPr>
          <w:rFonts w:ascii="Arial" w:hAnsi="Arial" w:cs="Arial"/>
          <w:sz w:val="22"/>
          <w:szCs w:val="22"/>
          <w:lang w:val="mk-MK"/>
        </w:rPr>
        <w:t>. на крајниот корисник кој го упатил повикот не му овозможи едноставно и бесплатно да го спречи претставувањето на идентификација на повикувачката линија за секој поединечен повик (член 170 став (1));</w:t>
      </w:r>
    </w:p>
    <w:p w:rsidR="003D1C44" w:rsidRDefault="0022327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22</w:t>
      </w:r>
      <w:r w:rsidR="00260D63" w:rsidRPr="00282553">
        <w:rPr>
          <w:rFonts w:ascii="Arial" w:hAnsi="Arial" w:cs="Arial"/>
          <w:sz w:val="22"/>
          <w:szCs w:val="22"/>
          <w:lang w:val="mk-MK"/>
        </w:rPr>
        <w:t>. на повиканиот претплатник, не му овозможи едноставно и бесплатно да го спречи претставувањето на идентификација на повикувачката линија, кај дојдовните повици</w:t>
      </w:r>
      <w:r w:rsidR="00142D91" w:rsidRPr="00282553">
        <w:rPr>
          <w:rFonts w:ascii="Arial" w:hAnsi="Arial" w:cs="Arial"/>
          <w:sz w:val="22"/>
          <w:szCs w:val="22"/>
          <w:lang w:val="mk-MK"/>
        </w:rPr>
        <w:t xml:space="preserve"> (член 170 став (2));</w:t>
      </w:r>
    </w:p>
    <w:p w:rsidR="003D1C44" w:rsidRDefault="0022327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23</w:t>
      </w:r>
      <w:r w:rsidR="00142D91" w:rsidRPr="00282553">
        <w:rPr>
          <w:rFonts w:ascii="Arial" w:hAnsi="Arial" w:cs="Arial"/>
          <w:sz w:val="22"/>
          <w:szCs w:val="22"/>
          <w:lang w:val="mk-MK"/>
        </w:rPr>
        <w:t xml:space="preserve">. </w:t>
      </w:r>
      <w:r w:rsidR="00260D63" w:rsidRPr="00282553">
        <w:rPr>
          <w:rFonts w:ascii="Arial" w:hAnsi="Arial" w:cs="Arial"/>
          <w:sz w:val="22"/>
          <w:szCs w:val="22"/>
          <w:lang w:val="mk-MK"/>
        </w:rPr>
        <w:t>на повиканиот претплатник не му овозможи на едноставен начин да ги одбие дојдовните повици  согласно член 170 став</w:t>
      </w:r>
      <w:r w:rsidR="00142D91" w:rsidRPr="00282553">
        <w:rPr>
          <w:rFonts w:ascii="Arial" w:hAnsi="Arial" w:cs="Arial"/>
          <w:sz w:val="22"/>
          <w:szCs w:val="22"/>
          <w:lang w:val="mk-MK"/>
        </w:rPr>
        <w:t xml:space="preserve"> (3));</w:t>
      </w:r>
    </w:p>
    <w:p w:rsidR="003D1C44" w:rsidRDefault="0022327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24</w:t>
      </w:r>
      <w:r w:rsidR="00142D91" w:rsidRPr="00282553">
        <w:rPr>
          <w:rFonts w:ascii="Arial" w:hAnsi="Arial" w:cs="Arial"/>
          <w:sz w:val="22"/>
          <w:szCs w:val="22"/>
          <w:lang w:val="mk-MK"/>
        </w:rPr>
        <w:t xml:space="preserve">. </w:t>
      </w:r>
      <w:r w:rsidR="00260D63" w:rsidRPr="00282553">
        <w:rPr>
          <w:rFonts w:ascii="Arial" w:hAnsi="Arial" w:cs="Arial"/>
          <w:sz w:val="22"/>
          <w:szCs w:val="22"/>
          <w:lang w:val="mk-MK"/>
        </w:rPr>
        <w:t>на повиканиот претплатник не му овозможи едноставно и бесплатно да го спречи претставувањето на идентификација на повиканата линија (</w:t>
      </w:r>
      <w:r w:rsidR="00142D91" w:rsidRPr="00282553">
        <w:rPr>
          <w:rFonts w:ascii="Arial" w:hAnsi="Arial" w:cs="Arial"/>
          <w:sz w:val="22"/>
          <w:szCs w:val="22"/>
          <w:lang w:val="mk-MK"/>
        </w:rPr>
        <w:t>член 170 став (4));</w:t>
      </w:r>
    </w:p>
    <w:p w:rsidR="003D1C44" w:rsidRDefault="0022327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25</w:t>
      </w:r>
      <w:r w:rsidR="00260D63" w:rsidRPr="00282553">
        <w:rPr>
          <w:rFonts w:ascii="Arial" w:hAnsi="Arial" w:cs="Arial"/>
          <w:sz w:val="22"/>
          <w:szCs w:val="22"/>
          <w:lang w:val="mk-MK"/>
        </w:rPr>
        <w:t>. не ја отстрани можноста за спречување на претставувањето на идентификација на повикувачката линија,</w:t>
      </w:r>
      <w:r w:rsidR="00142D91" w:rsidRPr="00282553">
        <w:rPr>
          <w:rFonts w:ascii="Arial" w:hAnsi="Arial" w:cs="Arial"/>
          <w:sz w:val="22"/>
          <w:szCs w:val="22"/>
          <w:lang w:val="mk-MK"/>
        </w:rPr>
        <w:t xml:space="preserve"> согласно член 172 став (1);</w:t>
      </w:r>
    </w:p>
    <w:p w:rsidR="003D1C44" w:rsidRDefault="00223271"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lastRenderedPageBreak/>
        <w:t>26</w:t>
      </w:r>
      <w:r w:rsidR="00142D91" w:rsidRPr="00282553">
        <w:rPr>
          <w:rFonts w:ascii="Arial" w:hAnsi="Arial" w:cs="Arial"/>
          <w:sz w:val="22"/>
          <w:szCs w:val="22"/>
          <w:lang w:val="mk-MK"/>
        </w:rPr>
        <w:t xml:space="preserve">. </w:t>
      </w:r>
      <w:r w:rsidR="00260D63" w:rsidRPr="00282553">
        <w:rPr>
          <w:rFonts w:ascii="Arial" w:hAnsi="Arial" w:cs="Arial"/>
          <w:sz w:val="22"/>
          <w:szCs w:val="22"/>
          <w:lang w:val="mk-MK"/>
        </w:rPr>
        <w:t>не ги чува дојдовните и појдовните повици на претплатникот</w:t>
      </w:r>
      <w:r w:rsidR="00142D91" w:rsidRPr="00282553">
        <w:rPr>
          <w:rFonts w:ascii="Arial" w:hAnsi="Arial" w:cs="Arial"/>
          <w:sz w:val="22"/>
          <w:szCs w:val="22"/>
          <w:lang w:val="mk-MK"/>
        </w:rPr>
        <w:t xml:space="preserve"> согласно член 172 став (2);</w:t>
      </w:r>
    </w:p>
    <w:p w:rsidR="003D1C44" w:rsidRDefault="00435E5A"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27</w:t>
      </w:r>
      <w:r w:rsidR="00260D63" w:rsidRPr="00282553">
        <w:rPr>
          <w:rFonts w:ascii="Arial" w:hAnsi="Arial" w:cs="Arial"/>
          <w:sz w:val="22"/>
          <w:szCs w:val="22"/>
          <w:lang w:val="mk-MK"/>
        </w:rPr>
        <w:t>. на претплатник не му обезбеди можност, бесплатно и користејќи едноставни средства да го запре автоматското пренасочување на повик од трета страна до неговата терминална опрема</w:t>
      </w:r>
      <w:r w:rsidR="00142D91" w:rsidRPr="00282553">
        <w:rPr>
          <w:rFonts w:ascii="Arial" w:hAnsi="Arial" w:cs="Arial"/>
          <w:sz w:val="22"/>
          <w:szCs w:val="22"/>
          <w:lang w:val="mk-MK"/>
        </w:rPr>
        <w:t xml:space="preserve"> (член 173 став (1))</w:t>
      </w:r>
      <w:r w:rsidR="00357D73">
        <w:rPr>
          <w:rFonts w:ascii="Arial" w:hAnsi="Arial" w:cs="Arial"/>
          <w:sz w:val="22"/>
          <w:szCs w:val="22"/>
          <w:lang w:val="mk-MK"/>
        </w:rPr>
        <w:t>;</w:t>
      </w:r>
    </w:p>
    <w:p w:rsidR="00142D91" w:rsidRPr="00282553" w:rsidRDefault="00435E5A" w:rsidP="003D1C44">
      <w:pPr>
        <w:pStyle w:val="CommentText"/>
        <w:ind w:left="720" w:hanging="360"/>
        <w:jc w:val="both"/>
        <w:rPr>
          <w:rFonts w:ascii="Arial" w:hAnsi="Arial" w:cs="Arial"/>
          <w:sz w:val="22"/>
          <w:szCs w:val="22"/>
          <w:lang w:val="mk-MK"/>
        </w:rPr>
      </w:pPr>
      <w:r w:rsidRPr="00282553">
        <w:rPr>
          <w:rFonts w:ascii="Arial" w:hAnsi="Arial" w:cs="Arial"/>
          <w:sz w:val="22"/>
          <w:szCs w:val="22"/>
          <w:lang w:val="mk-MK"/>
        </w:rPr>
        <w:t>28</w:t>
      </w:r>
      <w:r w:rsidR="00260D63" w:rsidRPr="00282553">
        <w:rPr>
          <w:rFonts w:ascii="Arial" w:hAnsi="Arial" w:cs="Arial"/>
          <w:sz w:val="22"/>
          <w:szCs w:val="22"/>
          <w:lang w:val="mk-MK"/>
        </w:rPr>
        <w:t>. дозволува користење на автоматско повикување и на комуникациски системи за повикување на претплатнички телефонски броеви, без претходно добиена согласност од претплатникот</w:t>
      </w:r>
      <w:r w:rsidR="00142D91" w:rsidRPr="00282553">
        <w:rPr>
          <w:rFonts w:ascii="Arial" w:hAnsi="Arial" w:cs="Arial"/>
          <w:sz w:val="22"/>
          <w:szCs w:val="22"/>
          <w:lang w:val="mk-MK"/>
        </w:rPr>
        <w:t xml:space="preserve"> (член 174 став (1))</w:t>
      </w:r>
      <w:r w:rsidRPr="00282553">
        <w:rPr>
          <w:rFonts w:ascii="Arial" w:hAnsi="Arial" w:cs="Arial"/>
          <w:sz w:val="22"/>
          <w:szCs w:val="22"/>
          <w:lang w:val="mk-MK"/>
        </w:rPr>
        <w:t>.</w:t>
      </w:r>
    </w:p>
    <w:p w:rsidR="00142D91" w:rsidRPr="003D1C44" w:rsidRDefault="00142D91" w:rsidP="00942B68">
      <w:pPr>
        <w:pStyle w:val="ListParagraph"/>
        <w:numPr>
          <w:ilvl w:val="0"/>
          <w:numId w:val="180"/>
        </w:numPr>
        <w:spacing w:before="100" w:beforeAutospacing="1" w:after="100" w:afterAutospacing="1" w:line="240" w:lineRule="auto"/>
        <w:ind w:left="360" w:hanging="360"/>
        <w:jc w:val="both"/>
        <w:rPr>
          <w:rFonts w:ascii="Arial" w:hAnsi="Arial" w:cs="Arial"/>
        </w:rPr>
      </w:pPr>
      <w:r w:rsidRPr="003D1C44">
        <w:rPr>
          <w:rFonts w:ascii="Arial" w:hAnsi="Arial" w:cs="Arial"/>
        </w:rPr>
        <w:t>Глоба во износ од 500 до 1.000 евра во денарска противвредност ќе му се изрече и на одговорното лице во правното лице и на трговец поединец за прекршокот од ставот (1) на овој член.</w:t>
      </w:r>
    </w:p>
    <w:p w:rsidR="00142D91" w:rsidRPr="003D1C44" w:rsidRDefault="00142D91" w:rsidP="00142D91">
      <w:pPr>
        <w:spacing w:before="100" w:beforeAutospacing="1" w:after="100" w:afterAutospacing="1" w:line="240" w:lineRule="auto"/>
        <w:jc w:val="center"/>
        <w:rPr>
          <w:rFonts w:ascii="Arial" w:eastAsia="Times New Roman" w:hAnsi="Arial" w:cs="Arial"/>
          <w:b/>
          <w:lang w:val="mk-MK" w:eastAsia="mk-MK"/>
        </w:rPr>
      </w:pPr>
      <w:r w:rsidRPr="003D1C44">
        <w:rPr>
          <w:rFonts w:ascii="Arial" w:eastAsia="Times New Roman" w:hAnsi="Arial" w:cs="Arial"/>
          <w:b/>
          <w:lang w:val="mk-MK" w:eastAsia="mk-MK"/>
        </w:rPr>
        <w:t>Член 184</w:t>
      </w:r>
    </w:p>
    <w:p w:rsidR="0012774D" w:rsidRPr="003D1C44" w:rsidRDefault="00142D91" w:rsidP="00942B68">
      <w:pPr>
        <w:pStyle w:val="ListParagraph"/>
        <w:numPr>
          <w:ilvl w:val="0"/>
          <w:numId w:val="181"/>
        </w:numPr>
        <w:spacing w:before="100" w:beforeAutospacing="1" w:after="100" w:afterAutospacing="1" w:line="240" w:lineRule="auto"/>
        <w:ind w:left="360" w:hanging="360"/>
        <w:jc w:val="both"/>
        <w:rPr>
          <w:rFonts w:ascii="Arial" w:hAnsi="Arial" w:cs="Arial"/>
        </w:rPr>
      </w:pPr>
      <w:r w:rsidRPr="003D1C44">
        <w:rPr>
          <w:rFonts w:ascii="Arial" w:hAnsi="Arial" w:cs="Arial"/>
        </w:rPr>
        <w:t>Глоба во износ од 5.000 евра во денарска противвредност , ќе му се изрече за прекршок на правно лице, ако:</w:t>
      </w:r>
    </w:p>
    <w:p w:rsidR="003D1C44"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1</w:t>
      </w:r>
      <w:r w:rsidR="00260D63" w:rsidRPr="00282553">
        <w:rPr>
          <w:rFonts w:ascii="Arial" w:hAnsi="Arial" w:cs="Arial"/>
          <w:sz w:val="22"/>
          <w:szCs w:val="22"/>
          <w:lang w:val="mk-MK"/>
        </w:rPr>
        <w:t xml:space="preserve">. </w:t>
      </w:r>
      <w:r w:rsidR="00435E5A" w:rsidRPr="00282553">
        <w:rPr>
          <w:rFonts w:ascii="Arial" w:hAnsi="Arial" w:cs="Arial"/>
          <w:sz w:val="22"/>
          <w:szCs w:val="22"/>
          <w:lang w:val="mk-MK"/>
        </w:rPr>
        <w:t>н</w:t>
      </w:r>
      <w:r w:rsidR="00260D63" w:rsidRPr="00282553">
        <w:rPr>
          <w:rFonts w:ascii="Arial" w:hAnsi="Arial" w:cs="Arial"/>
          <w:sz w:val="22"/>
          <w:szCs w:val="22"/>
          <w:lang w:val="mk-MK"/>
        </w:rPr>
        <w:t>е достави извештај за износот на вкупниот приход во рокот утврден во член 30 став (</w:t>
      </w:r>
      <w:r w:rsidR="00260D63" w:rsidRPr="00282553">
        <w:rPr>
          <w:rFonts w:ascii="Arial" w:hAnsi="Arial" w:cs="Arial"/>
          <w:sz w:val="22"/>
          <w:szCs w:val="22"/>
        </w:rPr>
        <w:t>3</w:t>
      </w:r>
      <w:r w:rsidR="00357D73">
        <w:rPr>
          <w:rFonts w:ascii="Arial" w:hAnsi="Arial" w:cs="Arial"/>
          <w:sz w:val="22"/>
          <w:szCs w:val="22"/>
          <w:lang w:val="mk-MK"/>
        </w:rPr>
        <w:t>)</w:t>
      </w:r>
      <w:r w:rsidR="003D1C44">
        <w:rPr>
          <w:rFonts w:ascii="Arial" w:hAnsi="Arial" w:cs="Arial"/>
          <w:sz w:val="22"/>
          <w:szCs w:val="22"/>
          <w:lang w:val="mk-MK"/>
        </w:rPr>
        <w:t>;</w:t>
      </w:r>
    </w:p>
    <w:p w:rsidR="003D1C44" w:rsidRDefault="00435E5A"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2</w:t>
      </w:r>
      <w:r w:rsidR="00260D63" w:rsidRPr="00282553">
        <w:rPr>
          <w:rFonts w:ascii="Arial" w:hAnsi="Arial" w:cs="Arial"/>
          <w:sz w:val="22"/>
          <w:szCs w:val="22"/>
          <w:lang w:val="mk-MK"/>
        </w:rPr>
        <w:t>. не ја извести Агенцијата за промена на податоците согласно член 60 став (6);</w:t>
      </w:r>
    </w:p>
    <w:p w:rsidR="003D1C44" w:rsidRDefault="00435E5A"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3</w:t>
      </w:r>
      <w:r w:rsidR="00260D63" w:rsidRPr="00282553">
        <w:rPr>
          <w:rFonts w:ascii="Arial" w:hAnsi="Arial" w:cs="Arial"/>
          <w:sz w:val="22"/>
          <w:szCs w:val="22"/>
          <w:lang w:val="mk-MK"/>
        </w:rPr>
        <w:t>. не ја извести Агенцијата за престанок со обезбедување на јавни електронски комуникациски мрежи и/или услуги согласно член 60 став (7);</w:t>
      </w:r>
    </w:p>
    <w:p w:rsidR="003D1C44"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4. </w:t>
      </w:r>
      <w:r w:rsidR="00260D63" w:rsidRPr="00282553">
        <w:rPr>
          <w:rFonts w:ascii="Arial" w:hAnsi="Arial" w:cs="Arial"/>
          <w:sz w:val="22"/>
          <w:szCs w:val="22"/>
          <w:lang w:val="mk-MK"/>
        </w:rPr>
        <w:t>не даде податоци за најмалку еден телефонски број што ќе биде објавен во целосниот телефонски именик</w:t>
      </w:r>
      <w:r w:rsidRPr="00282553">
        <w:rPr>
          <w:rFonts w:ascii="Arial" w:hAnsi="Arial" w:cs="Arial"/>
          <w:sz w:val="22"/>
          <w:szCs w:val="22"/>
          <w:lang w:val="mk-MK"/>
        </w:rPr>
        <w:t xml:space="preserve"> (член 94 став (4));</w:t>
      </w:r>
    </w:p>
    <w:p w:rsidR="003D1C44" w:rsidRDefault="00435E5A"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5.</w:t>
      </w:r>
      <w:r w:rsidR="00142D91" w:rsidRPr="00282553">
        <w:rPr>
          <w:rFonts w:ascii="Arial" w:hAnsi="Arial" w:cs="Arial"/>
          <w:sz w:val="22"/>
          <w:szCs w:val="22"/>
          <w:lang w:val="mk-MK"/>
        </w:rPr>
        <w:t xml:space="preserve"> </w:t>
      </w:r>
      <w:r w:rsidRPr="00282553">
        <w:rPr>
          <w:rFonts w:ascii="Arial" w:hAnsi="Arial" w:cs="Arial"/>
          <w:sz w:val="22"/>
          <w:szCs w:val="22"/>
          <w:lang w:val="mk-MK"/>
        </w:rPr>
        <w:t>д</w:t>
      </w:r>
      <w:r w:rsidR="00260D63" w:rsidRPr="00282553">
        <w:rPr>
          <w:rFonts w:ascii="Arial" w:hAnsi="Arial" w:cs="Arial"/>
          <w:sz w:val="22"/>
          <w:szCs w:val="22"/>
          <w:lang w:val="mk-MK"/>
        </w:rPr>
        <w:t>о Агенцијата не достави податоци за остварени приходи</w:t>
      </w:r>
      <w:r w:rsidR="00142D91" w:rsidRPr="00282553">
        <w:rPr>
          <w:rFonts w:ascii="Arial" w:hAnsi="Arial" w:cs="Arial"/>
          <w:sz w:val="22"/>
          <w:szCs w:val="22"/>
          <w:lang w:val="mk-MK"/>
        </w:rPr>
        <w:t xml:space="preserve"> согласно член 106 став (5)</w:t>
      </w:r>
      <w:r w:rsidR="00357D73">
        <w:rPr>
          <w:rFonts w:ascii="Arial" w:hAnsi="Arial" w:cs="Arial"/>
          <w:sz w:val="22"/>
          <w:szCs w:val="22"/>
          <w:lang w:val="mk-MK"/>
        </w:rPr>
        <w:t>;</w:t>
      </w:r>
    </w:p>
    <w:p w:rsidR="003D1C44" w:rsidRDefault="00435E5A"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6</w:t>
      </w:r>
      <w:r w:rsidR="00142D91" w:rsidRPr="00282553">
        <w:rPr>
          <w:rFonts w:ascii="Arial" w:hAnsi="Arial" w:cs="Arial"/>
          <w:sz w:val="22"/>
          <w:szCs w:val="22"/>
          <w:lang w:val="mk-MK"/>
        </w:rPr>
        <w:t xml:space="preserve">. </w:t>
      </w:r>
      <w:r w:rsidR="00260D63" w:rsidRPr="00282553">
        <w:rPr>
          <w:rFonts w:ascii="Arial" w:hAnsi="Arial" w:cs="Arial"/>
          <w:sz w:val="22"/>
          <w:szCs w:val="22"/>
          <w:lang w:val="mk-MK"/>
        </w:rPr>
        <w:t>не одлучи по приговорот во рок од 10 дена од денот на приемот на истиот</w:t>
      </w:r>
      <w:r w:rsidR="00142D91" w:rsidRPr="00282553">
        <w:rPr>
          <w:rFonts w:ascii="Arial" w:hAnsi="Arial" w:cs="Arial"/>
          <w:sz w:val="22"/>
          <w:szCs w:val="22"/>
          <w:lang w:val="mk-MK"/>
        </w:rPr>
        <w:t xml:space="preserve"> (член 113 став (4);</w:t>
      </w:r>
    </w:p>
    <w:p w:rsidR="003D1C44" w:rsidRDefault="00435E5A"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7</w:t>
      </w:r>
      <w:r w:rsidR="00260D63" w:rsidRPr="00282553">
        <w:rPr>
          <w:rFonts w:ascii="Arial" w:hAnsi="Arial" w:cs="Arial"/>
          <w:sz w:val="22"/>
          <w:szCs w:val="22"/>
          <w:lang w:val="mk-MK"/>
        </w:rPr>
        <w:t>. врши  злоупотреба на повици кон броевите на службите за итни повици или единствениот европски број за итни повици “112“ согласно</w:t>
      </w:r>
      <w:r w:rsidR="00142D91" w:rsidRPr="00282553">
        <w:rPr>
          <w:rFonts w:ascii="Arial" w:hAnsi="Arial" w:cs="Arial"/>
          <w:sz w:val="22"/>
          <w:szCs w:val="22"/>
          <w:lang w:val="mk-MK"/>
        </w:rPr>
        <w:t xml:space="preserve"> член 117 став (7);</w:t>
      </w:r>
    </w:p>
    <w:p w:rsidR="003D1C44"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8. </w:t>
      </w:r>
      <w:r w:rsidR="00260D63" w:rsidRPr="00282553">
        <w:rPr>
          <w:rFonts w:ascii="Arial" w:hAnsi="Arial" w:cs="Arial"/>
          <w:sz w:val="22"/>
          <w:szCs w:val="22"/>
          <w:lang w:val="mk-MK"/>
        </w:rPr>
        <w:t>на претплатник не му издаде потврда за извршената административна и/или техничка проверка или не му издаде потврда со точно и прегледно наведени елементи од административната и/или техничката проверка</w:t>
      </w:r>
      <w:r w:rsidRPr="00282553">
        <w:rPr>
          <w:rFonts w:ascii="Arial" w:hAnsi="Arial" w:cs="Arial"/>
          <w:sz w:val="22"/>
          <w:szCs w:val="22"/>
          <w:lang w:val="mk-MK"/>
        </w:rPr>
        <w:t xml:space="preserve"> (член 120 став (4));</w:t>
      </w:r>
    </w:p>
    <w:p w:rsidR="003D1C44" w:rsidRDefault="00435E5A"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9</w:t>
      </w:r>
      <w:r w:rsidR="00260D63" w:rsidRPr="00282553">
        <w:rPr>
          <w:rFonts w:ascii="Arial" w:hAnsi="Arial" w:cs="Arial"/>
          <w:sz w:val="22"/>
          <w:szCs w:val="22"/>
          <w:lang w:val="mk-MK"/>
        </w:rPr>
        <w:t>. на претплатник не му достави одговор во писмена форма за основаноста на поднесениот приговор во рок од 15 дена од денот на приемот на приговорот</w:t>
      </w:r>
      <w:r w:rsidR="00142D91" w:rsidRPr="00282553">
        <w:rPr>
          <w:rFonts w:ascii="Arial" w:hAnsi="Arial" w:cs="Arial"/>
          <w:sz w:val="22"/>
          <w:szCs w:val="22"/>
          <w:lang w:val="mk-MK"/>
        </w:rPr>
        <w:t xml:space="preserve"> (член 120 став (8</w:t>
      </w:r>
      <w:r w:rsidR="00357D73">
        <w:rPr>
          <w:rFonts w:ascii="Arial" w:hAnsi="Arial" w:cs="Arial"/>
          <w:sz w:val="22"/>
          <w:szCs w:val="22"/>
          <w:lang w:val="mk-MK"/>
        </w:rPr>
        <w:t>)</w:t>
      </w:r>
      <w:r w:rsidR="00142D91" w:rsidRPr="00282553">
        <w:rPr>
          <w:rFonts w:ascii="Arial" w:hAnsi="Arial" w:cs="Arial"/>
          <w:sz w:val="22"/>
          <w:szCs w:val="22"/>
          <w:lang w:val="mk-MK"/>
        </w:rPr>
        <w:t>);</w:t>
      </w:r>
    </w:p>
    <w:p w:rsidR="003D1C44"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10. </w:t>
      </w:r>
      <w:r w:rsidR="00260D63" w:rsidRPr="00282553">
        <w:rPr>
          <w:rFonts w:ascii="Arial" w:hAnsi="Arial" w:cs="Arial"/>
          <w:sz w:val="22"/>
          <w:szCs w:val="22"/>
          <w:lang w:val="mk-MK"/>
        </w:rPr>
        <w:t>на Агенцијата не и ги достави склучените договори во рок од пет дена од денот на нивното склучување</w:t>
      </w:r>
      <w:r w:rsidRPr="00282553">
        <w:rPr>
          <w:rFonts w:ascii="Arial" w:hAnsi="Arial" w:cs="Arial"/>
          <w:sz w:val="22"/>
          <w:szCs w:val="22"/>
          <w:lang w:val="mk-MK"/>
        </w:rPr>
        <w:t xml:space="preserve"> (член 151 став (10));</w:t>
      </w:r>
    </w:p>
    <w:p w:rsidR="003D1C44"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11</w:t>
      </w:r>
      <w:r w:rsidR="00260D63" w:rsidRPr="00282553">
        <w:rPr>
          <w:rFonts w:ascii="Arial" w:hAnsi="Arial" w:cs="Arial"/>
          <w:sz w:val="22"/>
          <w:szCs w:val="22"/>
          <w:lang w:val="mk-MK"/>
        </w:rPr>
        <w:t xml:space="preserve">. приклучи на јавна телекомуникациска мрежа радио опрема или телекомуникациска терминална опрема, која не е во согласност со условите пропишани во Законот за </w:t>
      </w:r>
      <w:r w:rsidR="00260D63" w:rsidRPr="00282553">
        <w:rPr>
          <w:rFonts w:ascii="Arial" w:hAnsi="Arial" w:cs="Arial"/>
          <w:sz w:val="22"/>
          <w:szCs w:val="22"/>
          <w:lang w:val="mk-MK"/>
        </w:rPr>
        <w:lastRenderedPageBreak/>
        <w:t>безбедност на производи, прописите донесени врз основа на него и овој закон</w:t>
      </w:r>
      <w:r w:rsidRPr="00282553">
        <w:rPr>
          <w:rFonts w:ascii="Arial" w:hAnsi="Arial" w:cs="Arial"/>
          <w:sz w:val="22"/>
          <w:szCs w:val="22"/>
          <w:lang w:val="mk-MK"/>
        </w:rPr>
        <w:t xml:space="preserve"> (член 164 став (4));</w:t>
      </w:r>
    </w:p>
    <w:p w:rsidR="003D1C44"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12. </w:t>
      </w:r>
      <w:r w:rsidR="00260D63" w:rsidRPr="00282553">
        <w:rPr>
          <w:rFonts w:ascii="Arial" w:hAnsi="Arial" w:cs="Arial"/>
          <w:sz w:val="22"/>
          <w:szCs w:val="22"/>
          <w:lang w:val="mk-MK"/>
        </w:rPr>
        <w:t>на Агенцијата не и достави податоци согласно</w:t>
      </w:r>
      <w:r w:rsidRPr="00282553">
        <w:rPr>
          <w:rFonts w:ascii="Arial" w:hAnsi="Arial" w:cs="Arial"/>
          <w:sz w:val="22"/>
          <w:szCs w:val="22"/>
          <w:lang w:val="mk-MK"/>
        </w:rPr>
        <w:t xml:space="preserve"> член 165 став (4);</w:t>
      </w:r>
    </w:p>
    <w:p w:rsidR="003D1C44"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13. </w:t>
      </w:r>
      <w:r w:rsidR="00260D63" w:rsidRPr="00282553">
        <w:rPr>
          <w:rFonts w:ascii="Arial" w:hAnsi="Arial" w:cs="Arial"/>
          <w:sz w:val="22"/>
          <w:szCs w:val="22"/>
          <w:lang w:val="mk-MK"/>
        </w:rPr>
        <w:t>на барање на Агенцијата не ја исклучи од јавната мобилна комуникациска мрежа, телекомуникациската терминална опрема која не е евидентирана во регистарот</w:t>
      </w:r>
      <w:r w:rsidRPr="00282553">
        <w:rPr>
          <w:rFonts w:ascii="Arial" w:hAnsi="Arial" w:cs="Arial"/>
          <w:sz w:val="22"/>
          <w:szCs w:val="22"/>
          <w:lang w:val="mk-MK"/>
        </w:rPr>
        <w:t xml:space="preserve"> (член 165 став (5));</w:t>
      </w:r>
    </w:p>
    <w:p w:rsidR="003D1C44"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 xml:space="preserve">14. </w:t>
      </w:r>
      <w:r w:rsidR="00260D63" w:rsidRPr="00282553">
        <w:rPr>
          <w:rFonts w:ascii="Arial" w:hAnsi="Arial" w:cs="Arial"/>
          <w:sz w:val="22"/>
          <w:szCs w:val="22"/>
          <w:lang w:val="mk-MK"/>
        </w:rPr>
        <w:t>не ја информира јавноста согласно</w:t>
      </w:r>
      <w:r w:rsidRPr="00282553">
        <w:rPr>
          <w:rFonts w:ascii="Arial" w:hAnsi="Arial" w:cs="Arial"/>
          <w:sz w:val="22"/>
          <w:szCs w:val="22"/>
          <w:lang w:val="mk-MK"/>
        </w:rPr>
        <w:t xml:space="preserve"> член 170 став (6);</w:t>
      </w:r>
    </w:p>
    <w:p w:rsidR="003D1C44"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1</w:t>
      </w:r>
      <w:r w:rsidR="00435E5A" w:rsidRPr="00282553">
        <w:rPr>
          <w:rFonts w:ascii="Arial" w:hAnsi="Arial" w:cs="Arial"/>
          <w:sz w:val="22"/>
          <w:szCs w:val="22"/>
          <w:lang w:val="mk-MK"/>
        </w:rPr>
        <w:t>5.</w:t>
      </w:r>
      <w:r w:rsidRPr="00282553">
        <w:rPr>
          <w:rFonts w:ascii="Arial" w:hAnsi="Arial" w:cs="Arial"/>
          <w:sz w:val="22"/>
          <w:szCs w:val="22"/>
          <w:lang w:val="mk-MK"/>
        </w:rPr>
        <w:t xml:space="preserve"> </w:t>
      </w:r>
      <w:r w:rsidR="00260D63" w:rsidRPr="00282553">
        <w:rPr>
          <w:rFonts w:ascii="Arial" w:hAnsi="Arial" w:cs="Arial"/>
          <w:sz w:val="22"/>
          <w:szCs w:val="22"/>
          <w:lang w:val="mk-MK"/>
        </w:rPr>
        <w:t>ги користат електронските контакт податоци за електронска пошта добиени од потрошувачите на нивните производи или услуги спротивно</w:t>
      </w:r>
      <w:r w:rsidRPr="00282553">
        <w:rPr>
          <w:rFonts w:ascii="Arial" w:hAnsi="Arial" w:cs="Arial"/>
          <w:sz w:val="22"/>
          <w:szCs w:val="22"/>
          <w:lang w:val="mk-MK"/>
        </w:rPr>
        <w:t xml:space="preserve"> на член 174 став (2)</w:t>
      </w:r>
      <w:r w:rsidR="003D1C44">
        <w:rPr>
          <w:rFonts w:ascii="Arial" w:hAnsi="Arial" w:cs="Arial"/>
          <w:sz w:val="22"/>
          <w:szCs w:val="22"/>
          <w:lang w:val="mk-MK"/>
        </w:rPr>
        <w:t>;</w:t>
      </w:r>
    </w:p>
    <w:p w:rsidR="003D1C44"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16</w:t>
      </w:r>
      <w:r w:rsidR="00435E5A" w:rsidRPr="00282553">
        <w:rPr>
          <w:rFonts w:ascii="Arial" w:hAnsi="Arial" w:cs="Arial"/>
          <w:sz w:val="22"/>
          <w:szCs w:val="22"/>
          <w:lang w:val="mk-MK"/>
        </w:rPr>
        <w:t>.</w:t>
      </w:r>
      <w:r w:rsidRPr="00282553">
        <w:rPr>
          <w:rFonts w:ascii="Arial" w:hAnsi="Arial" w:cs="Arial"/>
          <w:sz w:val="22"/>
          <w:szCs w:val="22"/>
          <w:lang w:val="mk-MK"/>
        </w:rPr>
        <w:t xml:space="preserve"> </w:t>
      </w:r>
      <w:r w:rsidR="00260D63" w:rsidRPr="00282553">
        <w:rPr>
          <w:rFonts w:ascii="Arial" w:hAnsi="Arial" w:cs="Arial"/>
          <w:sz w:val="22"/>
          <w:szCs w:val="22"/>
          <w:lang w:val="mk-MK"/>
        </w:rPr>
        <w:t>обезбедува небарани комуникации спротивно на член</w:t>
      </w:r>
      <w:r w:rsidRPr="00282553">
        <w:rPr>
          <w:rFonts w:ascii="Arial" w:hAnsi="Arial" w:cs="Arial"/>
          <w:sz w:val="22"/>
          <w:szCs w:val="22"/>
          <w:lang w:val="mk-MK"/>
        </w:rPr>
        <w:t xml:space="preserve"> 174 став (3)</w:t>
      </w:r>
      <w:r w:rsidR="003D1C44">
        <w:rPr>
          <w:rFonts w:ascii="Arial" w:hAnsi="Arial" w:cs="Arial"/>
          <w:sz w:val="22"/>
          <w:szCs w:val="22"/>
          <w:lang w:val="mk-MK"/>
        </w:rPr>
        <w:t>;</w:t>
      </w:r>
    </w:p>
    <w:p w:rsidR="00142D91" w:rsidRPr="00282553" w:rsidRDefault="00142D91" w:rsidP="003D1C44">
      <w:pPr>
        <w:pStyle w:val="CommentText"/>
        <w:ind w:left="630" w:hanging="270"/>
        <w:jc w:val="both"/>
        <w:rPr>
          <w:rFonts w:ascii="Arial" w:hAnsi="Arial" w:cs="Arial"/>
          <w:sz w:val="22"/>
          <w:szCs w:val="22"/>
          <w:lang w:val="mk-MK"/>
        </w:rPr>
      </w:pPr>
      <w:r w:rsidRPr="00282553">
        <w:rPr>
          <w:rFonts w:ascii="Arial" w:hAnsi="Arial" w:cs="Arial"/>
          <w:sz w:val="22"/>
          <w:szCs w:val="22"/>
          <w:lang w:val="mk-MK"/>
        </w:rPr>
        <w:t>1</w:t>
      </w:r>
      <w:r w:rsidR="00435E5A" w:rsidRPr="00282553">
        <w:rPr>
          <w:rFonts w:ascii="Arial" w:hAnsi="Arial" w:cs="Arial"/>
          <w:sz w:val="22"/>
          <w:szCs w:val="22"/>
          <w:lang w:val="mk-MK"/>
        </w:rPr>
        <w:t>7.</w:t>
      </w:r>
      <w:r w:rsidRPr="00282553">
        <w:rPr>
          <w:rFonts w:ascii="Arial" w:hAnsi="Arial" w:cs="Arial"/>
          <w:sz w:val="22"/>
          <w:szCs w:val="22"/>
          <w:lang w:val="mk-MK"/>
        </w:rPr>
        <w:t xml:space="preserve"> </w:t>
      </w:r>
      <w:r w:rsidR="00260D63" w:rsidRPr="00282553">
        <w:rPr>
          <w:rFonts w:ascii="Arial" w:hAnsi="Arial" w:cs="Arial"/>
          <w:sz w:val="22"/>
          <w:szCs w:val="22"/>
          <w:lang w:val="mk-MK"/>
        </w:rPr>
        <w:t>испраќа електронска пошта за директен маркетинг или за поттикнување на посета на одредени веб страни спротивно на забраната</w:t>
      </w:r>
      <w:r w:rsidRPr="00282553">
        <w:rPr>
          <w:rFonts w:ascii="Arial" w:hAnsi="Arial" w:cs="Arial"/>
          <w:sz w:val="22"/>
          <w:szCs w:val="22"/>
          <w:lang w:val="mk-MK"/>
        </w:rPr>
        <w:t xml:space="preserve"> од член 174 став (4)</w:t>
      </w:r>
      <w:r w:rsidR="00435E5A" w:rsidRPr="00282553">
        <w:rPr>
          <w:rFonts w:ascii="Arial" w:hAnsi="Arial" w:cs="Arial"/>
          <w:sz w:val="22"/>
          <w:szCs w:val="22"/>
          <w:lang w:val="mk-MK"/>
        </w:rPr>
        <w:t>.</w:t>
      </w:r>
    </w:p>
    <w:p w:rsidR="00142D91" w:rsidRPr="003D1C44" w:rsidRDefault="00142D91" w:rsidP="00942B68">
      <w:pPr>
        <w:pStyle w:val="ListParagraph"/>
        <w:numPr>
          <w:ilvl w:val="0"/>
          <w:numId w:val="181"/>
        </w:numPr>
        <w:spacing w:before="100" w:beforeAutospacing="1" w:after="100" w:afterAutospacing="1" w:line="240" w:lineRule="auto"/>
        <w:ind w:left="360" w:hanging="360"/>
        <w:jc w:val="both"/>
        <w:rPr>
          <w:rFonts w:ascii="Arial" w:hAnsi="Arial" w:cs="Arial"/>
        </w:rPr>
      </w:pPr>
      <w:r w:rsidRPr="003D1C44">
        <w:rPr>
          <w:rFonts w:ascii="Arial" w:hAnsi="Arial" w:cs="Arial"/>
        </w:rPr>
        <w:t>Глоба во износ од 500 евра во денарска противвредност ќе му се изрече и на одговорното лице во правното лице и на трговец поединец за прекршокот од ставот (1) на овој член.</w:t>
      </w:r>
    </w:p>
    <w:p w:rsidR="00AD71B9" w:rsidRPr="00282553" w:rsidRDefault="00142D91" w:rsidP="00142D91">
      <w:pPr>
        <w:spacing w:before="100" w:beforeAutospacing="1" w:after="100" w:afterAutospacing="1" w:line="240" w:lineRule="auto"/>
        <w:jc w:val="center"/>
        <w:outlineLvl w:val="4"/>
        <w:rPr>
          <w:rFonts w:ascii="Arial" w:eastAsia="Times New Roman" w:hAnsi="Arial" w:cs="Arial"/>
          <w:b/>
          <w:bCs/>
          <w:lang w:val="mk-MK" w:eastAsia="mk-MK"/>
        </w:rPr>
      </w:pPr>
      <w:r w:rsidRPr="00282553">
        <w:rPr>
          <w:rFonts w:ascii="Arial" w:eastAsia="Times New Roman" w:hAnsi="Arial" w:cs="Arial"/>
          <w:b/>
          <w:bCs/>
          <w:lang w:val="mk-MK" w:eastAsia="mk-MK"/>
        </w:rPr>
        <w:t>Член 185</w:t>
      </w:r>
    </w:p>
    <w:p w:rsidR="00EF109F" w:rsidRPr="00EF109F" w:rsidRDefault="00AD71B9" w:rsidP="00EF109F">
      <w:pPr>
        <w:pStyle w:val="ListParagraph"/>
        <w:spacing w:before="100" w:beforeAutospacing="1" w:after="100" w:afterAutospacing="1" w:line="240" w:lineRule="auto"/>
        <w:ind w:left="360"/>
        <w:jc w:val="both"/>
        <w:rPr>
          <w:rFonts w:ascii="Arial" w:hAnsi="Arial" w:cs="Arial"/>
        </w:rPr>
      </w:pPr>
      <w:r w:rsidRPr="00EF109F">
        <w:rPr>
          <w:rFonts w:ascii="Arial" w:hAnsi="Arial" w:cs="Arial"/>
        </w:rPr>
        <w:t>Глоба во износ од 1.</w:t>
      </w:r>
      <w:r w:rsidR="00A14BF6" w:rsidRPr="00EF109F">
        <w:rPr>
          <w:rFonts w:ascii="Arial" w:hAnsi="Arial" w:cs="Arial"/>
        </w:rPr>
        <w:t>0</w:t>
      </w:r>
      <w:r w:rsidRPr="00EF109F">
        <w:rPr>
          <w:rFonts w:ascii="Arial" w:hAnsi="Arial" w:cs="Arial"/>
        </w:rPr>
        <w:t xml:space="preserve">00 до </w:t>
      </w:r>
      <w:r w:rsidR="00A14BF6" w:rsidRPr="00EF109F">
        <w:rPr>
          <w:rFonts w:ascii="Arial" w:hAnsi="Arial" w:cs="Arial"/>
        </w:rPr>
        <w:t>1</w:t>
      </w:r>
      <w:r w:rsidRPr="00EF109F">
        <w:rPr>
          <w:rFonts w:ascii="Arial" w:hAnsi="Arial" w:cs="Arial"/>
        </w:rPr>
        <w:t>.</w:t>
      </w:r>
      <w:r w:rsidR="00A14BF6" w:rsidRPr="00EF109F">
        <w:rPr>
          <w:rFonts w:ascii="Arial" w:hAnsi="Arial" w:cs="Arial"/>
        </w:rPr>
        <w:t>5</w:t>
      </w:r>
      <w:r w:rsidRPr="00EF109F">
        <w:rPr>
          <w:rFonts w:ascii="Arial" w:hAnsi="Arial" w:cs="Arial"/>
        </w:rPr>
        <w:t>00 евра во денарска противвредност ќе му се изрече за прекршок на физичко лице</w:t>
      </w:r>
      <w:r w:rsidR="00142D91" w:rsidRPr="00EF109F">
        <w:rPr>
          <w:rFonts w:ascii="Arial" w:hAnsi="Arial" w:cs="Arial"/>
        </w:rPr>
        <w:t xml:space="preserve"> што не врши дејност</w:t>
      </w:r>
      <w:r w:rsidRPr="00EF109F">
        <w:rPr>
          <w:rFonts w:ascii="Arial" w:hAnsi="Arial" w:cs="Arial"/>
        </w:rPr>
        <w:t xml:space="preserve">, ако: </w:t>
      </w:r>
    </w:p>
    <w:p w:rsidR="00EF109F" w:rsidRDefault="00435E5A" w:rsidP="00EF109F">
      <w:pPr>
        <w:pStyle w:val="CommentText"/>
        <w:ind w:left="630" w:hanging="270"/>
        <w:jc w:val="both"/>
        <w:rPr>
          <w:rFonts w:ascii="Arial" w:eastAsia="Times New Roman" w:hAnsi="Arial" w:cs="Arial"/>
          <w:sz w:val="22"/>
          <w:szCs w:val="22"/>
          <w:lang w:val="mk-MK" w:eastAsia="mk-MK"/>
        </w:rPr>
      </w:pPr>
      <w:r w:rsidRPr="00282553">
        <w:rPr>
          <w:rFonts w:ascii="Arial" w:eastAsia="Times New Roman" w:hAnsi="Arial" w:cs="Arial"/>
          <w:sz w:val="22"/>
          <w:szCs w:val="22"/>
          <w:lang w:val="mk-MK" w:eastAsia="mk-MK"/>
        </w:rPr>
        <w:t>1.</w:t>
      </w:r>
      <w:r w:rsidR="00AD71B9" w:rsidRPr="00282553">
        <w:rPr>
          <w:rFonts w:ascii="Arial" w:eastAsia="Times New Roman" w:hAnsi="Arial" w:cs="Arial"/>
          <w:sz w:val="22"/>
          <w:szCs w:val="22"/>
          <w:lang w:eastAsia="mk-MK"/>
        </w:rPr>
        <w:t xml:space="preserve"> </w:t>
      </w:r>
      <w:r w:rsidRPr="00282553">
        <w:rPr>
          <w:rFonts w:ascii="Arial" w:hAnsi="Arial" w:cs="Arial"/>
          <w:sz w:val="22"/>
          <w:szCs w:val="22"/>
          <w:lang w:val="mk-MK"/>
        </w:rPr>
        <w:t xml:space="preserve">не достави нотификација до Агенцијата, пред да започне со обезбедување на јавни електронски комуникациски мрежи и/или услуги </w:t>
      </w:r>
      <w:r w:rsidR="00D33658" w:rsidRPr="00282553">
        <w:rPr>
          <w:rFonts w:ascii="Arial" w:eastAsia="Times New Roman" w:hAnsi="Arial" w:cs="Arial"/>
          <w:sz w:val="22"/>
          <w:szCs w:val="22"/>
          <w:lang w:eastAsia="mk-MK"/>
        </w:rPr>
        <w:t xml:space="preserve"> (член </w:t>
      </w:r>
      <w:r w:rsidR="00D33658" w:rsidRPr="00282553">
        <w:rPr>
          <w:rFonts w:ascii="Arial" w:eastAsia="Times New Roman" w:hAnsi="Arial" w:cs="Arial"/>
          <w:sz w:val="22"/>
          <w:szCs w:val="22"/>
          <w:lang w:val="mk-MK" w:eastAsia="mk-MK"/>
        </w:rPr>
        <w:t>60 став (1)</w:t>
      </w:r>
      <w:r w:rsidR="00AD71B9" w:rsidRPr="00282553">
        <w:rPr>
          <w:rFonts w:ascii="Arial" w:eastAsia="Times New Roman" w:hAnsi="Arial" w:cs="Arial"/>
          <w:sz w:val="22"/>
          <w:szCs w:val="22"/>
          <w:lang w:eastAsia="mk-MK"/>
        </w:rPr>
        <w:t xml:space="preserve">); </w:t>
      </w:r>
    </w:p>
    <w:p w:rsidR="00EF109F" w:rsidRDefault="00435E5A" w:rsidP="00EF109F">
      <w:pPr>
        <w:pStyle w:val="CommentText"/>
        <w:ind w:left="630" w:hanging="270"/>
        <w:jc w:val="both"/>
        <w:rPr>
          <w:rFonts w:ascii="Arial" w:hAnsi="Arial" w:cs="Arial"/>
          <w:sz w:val="22"/>
          <w:szCs w:val="22"/>
          <w:lang w:val="mk-MK"/>
        </w:rPr>
      </w:pPr>
      <w:r w:rsidRPr="00282553">
        <w:rPr>
          <w:rFonts w:ascii="Arial" w:eastAsia="Times New Roman" w:hAnsi="Arial" w:cs="Arial"/>
          <w:sz w:val="22"/>
          <w:szCs w:val="22"/>
          <w:lang w:val="mk-MK" w:eastAsia="mk-MK"/>
        </w:rPr>
        <w:t xml:space="preserve">2. </w:t>
      </w:r>
      <w:r w:rsidR="00A14BF6" w:rsidRPr="00282553">
        <w:rPr>
          <w:rFonts w:ascii="Arial" w:hAnsi="Arial" w:cs="Arial"/>
          <w:sz w:val="22"/>
          <w:szCs w:val="22"/>
          <w:lang w:val="mk-MK"/>
        </w:rPr>
        <w:t>врши  злоупотреба на повици кон броевите на службите за итни повици или единствениот европски број за итни повици “112“ согласно член 117 став (7);</w:t>
      </w:r>
    </w:p>
    <w:p w:rsidR="00EF109F" w:rsidRDefault="00435E5A" w:rsidP="00EF109F">
      <w:pPr>
        <w:pStyle w:val="CommentText"/>
        <w:ind w:left="630" w:hanging="270"/>
        <w:jc w:val="both"/>
        <w:rPr>
          <w:rFonts w:ascii="Arial" w:eastAsia="Times New Roman" w:hAnsi="Arial" w:cs="Arial"/>
          <w:sz w:val="22"/>
          <w:szCs w:val="22"/>
          <w:lang w:val="mk-MK" w:eastAsia="mk-MK"/>
        </w:rPr>
      </w:pPr>
      <w:r w:rsidRPr="00EF109F">
        <w:rPr>
          <w:rFonts w:ascii="Arial" w:eastAsia="Times New Roman" w:hAnsi="Arial" w:cs="Arial"/>
          <w:sz w:val="22"/>
          <w:szCs w:val="22"/>
          <w:lang w:val="mk-MK" w:eastAsia="mk-MK"/>
        </w:rPr>
        <w:t>3.</w:t>
      </w:r>
      <w:r w:rsidR="00A14BF6" w:rsidRPr="00EF109F">
        <w:rPr>
          <w:rFonts w:ascii="Arial" w:eastAsia="Times New Roman" w:hAnsi="Arial" w:cs="Arial"/>
          <w:sz w:val="22"/>
          <w:szCs w:val="22"/>
          <w:lang w:eastAsia="mk-MK"/>
        </w:rPr>
        <w:t xml:space="preserve"> користи радиофреквенции без одобрение за користење на радиофреквенции (член </w:t>
      </w:r>
      <w:r w:rsidR="00A14BF6" w:rsidRPr="00EF109F">
        <w:rPr>
          <w:rFonts w:ascii="Arial" w:eastAsia="Times New Roman" w:hAnsi="Arial" w:cs="Arial"/>
          <w:sz w:val="22"/>
          <w:szCs w:val="22"/>
          <w:lang w:val="mk-MK" w:eastAsia="mk-MK"/>
        </w:rPr>
        <w:t>129</w:t>
      </w:r>
      <w:r w:rsidR="00A14BF6" w:rsidRPr="00EF109F">
        <w:rPr>
          <w:rFonts w:ascii="Arial" w:eastAsia="Times New Roman" w:hAnsi="Arial" w:cs="Arial"/>
          <w:sz w:val="22"/>
          <w:szCs w:val="22"/>
          <w:lang w:eastAsia="mk-MK"/>
        </w:rPr>
        <w:t xml:space="preserve"> став (1));</w:t>
      </w:r>
    </w:p>
    <w:p w:rsidR="00EF109F" w:rsidRDefault="00435E5A" w:rsidP="00EF109F">
      <w:pPr>
        <w:pStyle w:val="CommentText"/>
        <w:ind w:left="630" w:hanging="270"/>
        <w:jc w:val="both"/>
        <w:rPr>
          <w:rFonts w:ascii="Arial" w:eastAsia="Times New Roman" w:hAnsi="Arial" w:cs="Arial"/>
          <w:sz w:val="24"/>
          <w:szCs w:val="24"/>
          <w:lang w:val="mk-MK" w:eastAsia="mk-MK"/>
        </w:rPr>
      </w:pPr>
      <w:r w:rsidRPr="00EF109F">
        <w:rPr>
          <w:rFonts w:ascii="Arial" w:hAnsi="Arial" w:cs="Arial"/>
          <w:sz w:val="22"/>
          <w:szCs w:val="22"/>
          <w:lang w:val="mk-MK"/>
        </w:rPr>
        <w:t xml:space="preserve">4. </w:t>
      </w:r>
      <w:r w:rsidR="00A14BF6" w:rsidRPr="00EF109F">
        <w:rPr>
          <w:rFonts w:ascii="Arial" w:hAnsi="Arial" w:cs="Arial"/>
          <w:sz w:val="22"/>
          <w:szCs w:val="22"/>
          <w:lang w:val="mk-MK"/>
        </w:rPr>
        <w:t>користи радиофреквенции без важечка СЕРТ радиоаматерска дозвола (член 131 став (2))</w:t>
      </w:r>
      <w:r w:rsidR="00EF109F">
        <w:rPr>
          <w:rFonts w:ascii="Arial" w:hAnsi="Arial" w:cs="Arial"/>
          <w:sz w:val="22"/>
          <w:szCs w:val="22"/>
          <w:lang w:val="mk-MK"/>
        </w:rPr>
        <w:t>;</w:t>
      </w:r>
      <w:r w:rsidR="00A14BF6" w:rsidRPr="00EF109F">
        <w:rPr>
          <w:rFonts w:ascii="Arial" w:eastAsia="Times New Roman" w:hAnsi="Arial" w:cs="Arial"/>
          <w:sz w:val="24"/>
          <w:szCs w:val="24"/>
          <w:lang w:val="mk-MK" w:eastAsia="mk-MK"/>
        </w:rPr>
        <w:t xml:space="preserve"> </w:t>
      </w:r>
    </w:p>
    <w:p w:rsidR="00D33658" w:rsidRPr="00282553" w:rsidRDefault="00EF109F" w:rsidP="00EF109F">
      <w:pPr>
        <w:pStyle w:val="CommentText"/>
        <w:ind w:left="720" w:hanging="360"/>
        <w:jc w:val="both"/>
        <w:rPr>
          <w:rFonts w:ascii="Arial" w:eastAsia="Times New Roman" w:hAnsi="Arial" w:cs="Arial"/>
          <w:sz w:val="24"/>
          <w:szCs w:val="24"/>
          <w:lang w:val="mk-MK" w:eastAsia="mk-MK"/>
        </w:rPr>
      </w:pPr>
      <w:r>
        <w:rPr>
          <w:rFonts w:ascii="Arial" w:eastAsia="Times New Roman" w:hAnsi="Arial" w:cs="Arial"/>
          <w:sz w:val="24"/>
          <w:szCs w:val="24"/>
          <w:lang w:val="mk-MK" w:eastAsia="mk-MK"/>
        </w:rPr>
        <w:t xml:space="preserve">5. </w:t>
      </w:r>
      <w:r w:rsidR="00AD71B9" w:rsidRPr="00282553">
        <w:rPr>
          <w:rFonts w:ascii="Arial" w:eastAsia="Times New Roman" w:hAnsi="Arial" w:cs="Arial"/>
          <w:sz w:val="24"/>
          <w:szCs w:val="24"/>
          <w:lang w:eastAsia="mk-MK"/>
        </w:rPr>
        <w:t>приклучи на јавна комуникациска мрежа радио или телекомуникациска терминална опрема, спр</w:t>
      </w:r>
      <w:r w:rsidR="00D33658" w:rsidRPr="00282553">
        <w:rPr>
          <w:rFonts w:ascii="Arial" w:eastAsia="Times New Roman" w:hAnsi="Arial" w:cs="Arial"/>
          <w:sz w:val="24"/>
          <w:szCs w:val="24"/>
          <w:lang w:eastAsia="mk-MK"/>
        </w:rPr>
        <w:t xml:space="preserve">отивно на одредбата од членот </w:t>
      </w:r>
      <w:r w:rsidR="00D33658" w:rsidRPr="00282553">
        <w:rPr>
          <w:rFonts w:ascii="Arial" w:eastAsia="Times New Roman" w:hAnsi="Arial" w:cs="Arial"/>
          <w:sz w:val="24"/>
          <w:szCs w:val="24"/>
          <w:lang w:val="mk-MK" w:eastAsia="mk-MK"/>
        </w:rPr>
        <w:t>164</w:t>
      </w:r>
      <w:r w:rsidR="00D33658" w:rsidRPr="00282553">
        <w:rPr>
          <w:rFonts w:ascii="Arial" w:eastAsia="Times New Roman" w:hAnsi="Arial" w:cs="Arial"/>
          <w:sz w:val="24"/>
          <w:szCs w:val="24"/>
          <w:lang w:eastAsia="mk-MK"/>
        </w:rPr>
        <w:t xml:space="preserve"> став (</w:t>
      </w:r>
      <w:r w:rsidR="00D33658" w:rsidRPr="00282553">
        <w:rPr>
          <w:rFonts w:ascii="Arial" w:eastAsia="Times New Roman" w:hAnsi="Arial" w:cs="Arial"/>
          <w:sz w:val="24"/>
          <w:szCs w:val="24"/>
          <w:lang w:val="mk-MK" w:eastAsia="mk-MK"/>
        </w:rPr>
        <w:t>4</w:t>
      </w:r>
      <w:r w:rsidR="00AD71B9" w:rsidRPr="00282553">
        <w:rPr>
          <w:rFonts w:ascii="Arial" w:eastAsia="Times New Roman" w:hAnsi="Arial" w:cs="Arial"/>
          <w:sz w:val="24"/>
          <w:szCs w:val="24"/>
          <w:lang w:eastAsia="mk-MK"/>
        </w:rPr>
        <w:t>) на овој закон.</w:t>
      </w:r>
    </w:p>
    <w:p w:rsidR="00A14BF6" w:rsidRPr="00EF109F" w:rsidRDefault="00435E5A" w:rsidP="00435E5A">
      <w:pPr>
        <w:spacing w:before="100" w:beforeAutospacing="1" w:after="100" w:afterAutospacing="1" w:line="240" w:lineRule="auto"/>
        <w:jc w:val="center"/>
        <w:rPr>
          <w:rFonts w:ascii="Arial" w:eastAsia="Times New Roman" w:hAnsi="Arial" w:cs="Arial"/>
          <w:b/>
          <w:sz w:val="24"/>
          <w:szCs w:val="24"/>
          <w:lang w:val="mk-MK" w:eastAsia="mk-MK"/>
        </w:rPr>
      </w:pPr>
      <w:r w:rsidRPr="00EF109F">
        <w:rPr>
          <w:rFonts w:ascii="Arial" w:eastAsia="Times New Roman" w:hAnsi="Arial" w:cs="Arial"/>
          <w:b/>
          <w:sz w:val="24"/>
          <w:szCs w:val="24"/>
          <w:lang w:val="mk-MK" w:eastAsia="mk-MK"/>
        </w:rPr>
        <w:t>Член 186</w:t>
      </w:r>
    </w:p>
    <w:p w:rsidR="00AD71B9" w:rsidRPr="00282553" w:rsidRDefault="00AD71B9" w:rsidP="007C01FD">
      <w:pPr>
        <w:spacing w:before="100" w:beforeAutospacing="1" w:after="100" w:afterAutospacing="1" w:line="240" w:lineRule="auto"/>
        <w:jc w:val="center"/>
        <w:outlineLvl w:val="3"/>
        <w:rPr>
          <w:rFonts w:ascii="Arial" w:eastAsia="Times New Roman" w:hAnsi="Arial" w:cs="Arial"/>
          <w:b/>
          <w:bCs/>
          <w:sz w:val="24"/>
          <w:szCs w:val="24"/>
          <w:lang w:eastAsia="mk-MK"/>
        </w:rPr>
      </w:pPr>
      <w:r w:rsidRPr="00282553">
        <w:rPr>
          <w:rFonts w:ascii="Arial" w:eastAsia="Times New Roman" w:hAnsi="Arial" w:cs="Arial"/>
          <w:b/>
          <w:bCs/>
          <w:sz w:val="24"/>
          <w:szCs w:val="24"/>
          <w:lang w:eastAsia="mk-MK"/>
        </w:rPr>
        <w:t>Прекршочни санкции</w:t>
      </w:r>
    </w:p>
    <w:p w:rsidR="00EF109F" w:rsidRPr="00EF109F" w:rsidRDefault="00AD71B9" w:rsidP="00942B68">
      <w:pPr>
        <w:pStyle w:val="ListParagraph"/>
        <w:numPr>
          <w:ilvl w:val="0"/>
          <w:numId w:val="182"/>
        </w:numPr>
        <w:spacing w:before="100" w:beforeAutospacing="1" w:after="100" w:afterAutospacing="1" w:line="240" w:lineRule="auto"/>
        <w:ind w:left="360" w:hanging="360"/>
        <w:jc w:val="both"/>
        <w:rPr>
          <w:rFonts w:ascii="Arial" w:hAnsi="Arial" w:cs="Arial"/>
        </w:rPr>
      </w:pPr>
      <w:r w:rsidRPr="00EF109F">
        <w:rPr>
          <w:rFonts w:ascii="Arial" w:hAnsi="Arial" w:cs="Arial"/>
        </w:rPr>
        <w:t xml:space="preserve">На правното лице за </w:t>
      </w:r>
      <w:r w:rsidR="00435E5A" w:rsidRPr="00EF109F">
        <w:rPr>
          <w:rFonts w:ascii="Arial" w:hAnsi="Arial" w:cs="Arial"/>
        </w:rPr>
        <w:t>сторен прекршок од членовите 180, 181, 182,183 и 184</w:t>
      </w:r>
      <w:r w:rsidRPr="00EF109F">
        <w:rPr>
          <w:rFonts w:ascii="Arial" w:hAnsi="Arial" w:cs="Arial"/>
        </w:rPr>
        <w:t xml:space="preserve"> на овој закон покрај глобата ќе му се изрече и прекршочна санкција забрана на вршење на определена дејност во траење од шест месеца до три години, а може да му се изрече и прекршочна санкција одземање на предмети со кои е сторен прекршокот.</w:t>
      </w:r>
    </w:p>
    <w:p w:rsidR="00EF109F" w:rsidRPr="00EF109F" w:rsidRDefault="00EF109F" w:rsidP="00EF109F">
      <w:pPr>
        <w:pStyle w:val="ListParagraph"/>
        <w:spacing w:before="100" w:beforeAutospacing="1" w:after="100" w:afterAutospacing="1" w:line="240" w:lineRule="auto"/>
        <w:ind w:left="360"/>
        <w:jc w:val="both"/>
        <w:rPr>
          <w:rFonts w:ascii="Arial" w:hAnsi="Arial" w:cs="Arial"/>
        </w:rPr>
      </w:pPr>
    </w:p>
    <w:p w:rsidR="00EF109F" w:rsidRPr="00357D73" w:rsidRDefault="00AD71B9" w:rsidP="00942B68">
      <w:pPr>
        <w:pStyle w:val="ListParagraph"/>
        <w:numPr>
          <w:ilvl w:val="0"/>
          <w:numId w:val="182"/>
        </w:numPr>
        <w:spacing w:before="100" w:beforeAutospacing="1" w:after="100" w:afterAutospacing="1" w:line="240" w:lineRule="auto"/>
        <w:ind w:left="360" w:hanging="360"/>
        <w:jc w:val="both"/>
        <w:rPr>
          <w:rFonts w:ascii="Arial" w:hAnsi="Arial" w:cs="Arial"/>
        </w:rPr>
      </w:pPr>
      <w:r w:rsidRPr="00357D73">
        <w:rPr>
          <w:rFonts w:ascii="Arial" w:eastAsia="Times New Roman" w:hAnsi="Arial" w:cs="Arial"/>
          <w:lang w:eastAsia="mk-MK"/>
        </w:rPr>
        <w:t xml:space="preserve">На одговорното лице во правното лице за </w:t>
      </w:r>
      <w:r w:rsidR="00773836" w:rsidRPr="00357D73">
        <w:rPr>
          <w:rFonts w:ascii="Arial" w:eastAsia="Times New Roman" w:hAnsi="Arial" w:cs="Arial"/>
          <w:lang w:eastAsia="mk-MK"/>
        </w:rPr>
        <w:t>сторен прекршок од членовите 1</w:t>
      </w:r>
      <w:r w:rsidR="00773836" w:rsidRPr="00357D73">
        <w:rPr>
          <w:rFonts w:ascii="Arial" w:eastAsia="Times New Roman" w:hAnsi="Arial" w:cs="Arial"/>
          <w:lang w:val="mk-MK" w:eastAsia="mk-MK"/>
        </w:rPr>
        <w:t>80</w:t>
      </w:r>
      <w:r w:rsidR="00773836" w:rsidRPr="00357D73">
        <w:rPr>
          <w:rFonts w:ascii="Arial" w:eastAsia="Times New Roman" w:hAnsi="Arial" w:cs="Arial"/>
          <w:lang w:eastAsia="mk-MK"/>
        </w:rPr>
        <w:t>, 1</w:t>
      </w:r>
      <w:r w:rsidR="00773836" w:rsidRPr="00357D73">
        <w:rPr>
          <w:rFonts w:ascii="Arial" w:eastAsia="Times New Roman" w:hAnsi="Arial" w:cs="Arial"/>
          <w:lang w:val="mk-MK" w:eastAsia="mk-MK"/>
        </w:rPr>
        <w:t>81</w:t>
      </w:r>
      <w:r w:rsidR="00773836" w:rsidRPr="00357D73">
        <w:rPr>
          <w:rFonts w:ascii="Arial" w:eastAsia="Times New Roman" w:hAnsi="Arial" w:cs="Arial"/>
          <w:lang w:eastAsia="mk-MK"/>
        </w:rPr>
        <w:t>, 1</w:t>
      </w:r>
      <w:r w:rsidR="00773836" w:rsidRPr="00357D73">
        <w:rPr>
          <w:rFonts w:ascii="Arial" w:eastAsia="Times New Roman" w:hAnsi="Arial" w:cs="Arial"/>
          <w:lang w:val="mk-MK" w:eastAsia="mk-MK"/>
        </w:rPr>
        <w:t>82</w:t>
      </w:r>
      <w:r w:rsidR="00773836" w:rsidRPr="00357D73">
        <w:rPr>
          <w:rFonts w:ascii="Arial" w:eastAsia="Times New Roman" w:hAnsi="Arial" w:cs="Arial"/>
          <w:lang w:eastAsia="mk-MK"/>
        </w:rPr>
        <w:t>, 1</w:t>
      </w:r>
      <w:r w:rsidR="00773836" w:rsidRPr="00357D73">
        <w:rPr>
          <w:rFonts w:ascii="Arial" w:eastAsia="Times New Roman" w:hAnsi="Arial" w:cs="Arial"/>
          <w:lang w:val="mk-MK" w:eastAsia="mk-MK"/>
        </w:rPr>
        <w:t>83</w:t>
      </w:r>
      <w:r w:rsidR="00773836" w:rsidRPr="00357D73">
        <w:rPr>
          <w:rFonts w:ascii="Arial" w:eastAsia="Times New Roman" w:hAnsi="Arial" w:cs="Arial"/>
          <w:lang w:eastAsia="mk-MK"/>
        </w:rPr>
        <w:t xml:space="preserve"> и 1</w:t>
      </w:r>
      <w:r w:rsidR="00773836" w:rsidRPr="00357D73">
        <w:rPr>
          <w:rFonts w:ascii="Arial" w:eastAsia="Times New Roman" w:hAnsi="Arial" w:cs="Arial"/>
          <w:lang w:val="mk-MK" w:eastAsia="mk-MK"/>
        </w:rPr>
        <w:t>84</w:t>
      </w:r>
      <w:r w:rsidRPr="00357D73">
        <w:rPr>
          <w:rFonts w:ascii="Arial" w:eastAsia="Times New Roman" w:hAnsi="Arial" w:cs="Arial"/>
          <w:lang w:eastAsia="mk-MK"/>
        </w:rPr>
        <w:t xml:space="preserve"> на овој закон, покрај глобата, ќе му се изрече и прекршочна санкција забрана за вршење професија, дејност или должност во траење од три месеца до една година.</w:t>
      </w:r>
    </w:p>
    <w:p w:rsidR="00EF109F" w:rsidRPr="00357D73" w:rsidRDefault="00EF109F" w:rsidP="00EF109F">
      <w:pPr>
        <w:pStyle w:val="ListParagraph"/>
        <w:rPr>
          <w:rFonts w:ascii="Arial" w:eastAsia="Times New Roman" w:hAnsi="Arial" w:cs="Arial"/>
          <w:lang w:eastAsia="mk-MK"/>
        </w:rPr>
      </w:pPr>
    </w:p>
    <w:p w:rsidR="00EF109F" w:rsidRPr="00357D73" w:rsidRDefault="00AD71B9" w:rsidP="00942B68">
      <w:pPr>
        <w:pStyle w:val="ListParagraph"/>
        <w:numPr>
          <w:ilvl w:val="0"/>
          <w:numId w:val="182"/>
        </w:numPr>
        <w:spacing w:before="100" w:beforeAutospacing="1" w:after="100" w:afterAutospacing="1" w:line="240" w:lineRule="auto"/>
        <w:ind w:left="360" w:hanging="360"/>
        <w:jc w:val="both"/>
        <w:rPr>
          <w:rFonts w:ascii="Arial" w:hAnsi="Arial" w:cs="Arial"/>
        </w:rPr>
      </w:pPr>
      <w:r w:rsidRPr="00357D73">
        <w:rPr>
          <w:rFonts w:ascii="Arial" w:eastAsia="Times New Roman" w:hAnsi="Arial" w:cs="Arial"/>
          <w:lang w:eastAsia="mk-MK"/>
        </w:rPr>
        <w:t xml:space="preserve">На трговец поединец за сторен прекршок од членовите </w:t>
      </w:r>
      <w:r w:rsidR="00773836" w:rsidRPr="00357D73">
        <w:rPr>
          <w:rFonts w:ascii="Arial" w:eastAsia="Times New Roman" w:hAnsi="Arial" w:cs="Arial"/>
          <w:lang w:eastAsia="mk-MK"/>
        </w:rPr>
        <w:t>1</w:t>
      </w:r>
      <w:r w:rsidR="00773836" w:rsidRPr="00357D73">
        <w:rPr>
          <w:rFonts w:ascii="Arial" w:eastAsia="Times New Roman" w:hAnsi="Arial" w:cs="Arial"/>
          <w:lang w:val="mk-MK" w:eastAsia="mk-MK"/>
        </w:rPr>
        <w:t>80</w:t>
      </w:r>
      <w:r w:rsidR="00773836" w:rsidRPr="00357D73">
        <w:rPr>
          <w:rFonts w:ascii="Arial" w:eastAsia="Times New Roman" w:hAnsi="Arial" w:cs="Arial"/>
          <w:lang w:eastAsia="mk-MK"/>
        </w:rPr>
        <w:t>, 1</w:t>
      </w:r>
      <w:r w:rsidR="00773836" w:rsidRPr="00357D73">
        <w:rPr>
          <w:rFonts w:ascii="Arial" w:eastAsia="Times New Roman" w:hAnsi="Arial" w:cs="Arial"/>
          <w:lang w:val="mk-MK" w:eastAsia="mk-MK"/>
        </w:rPr>
        <w:t>81</w:t>
      </w:r>
      <w:r w:rsidR="00773836" w:rsidRPr="00357D73">
        <w:rPr>
          <w:rFonts w:ascii="Arial" w:eastAsia="Times New Roman" w:hAnsi="Arial" w:cs="Arial"/>
          <w:lang w:eastAsia="mk-MK"/>
        </w:rPr>
        <w:t>, 1</w:t>
      </w:r>
      <w:r w:rsidR="00773836" w:rsidRPr="00357D73">
        <w:rPr>
          <w:rFonts w:ascii="Arial" w:eastAsia="Times New Roman" w:hAnsi="Arial" w:cs="Arial"/>
          <w:lang w:val="mk-MK" w:eastAsia="mk-MK"/>
        </w:rPr>
        <w:t>82</w:t>
      </w:r>
      <w:r w:rsidR="00773836" w:rsidRPr="00357D73">
        <w:rPr>
          <w:rFonts w:ascii="Arial" w:eastAsia="Times New Roman" w:hAnsi="Arial" w:cs="Arial"/>
          <w:lang w:eastAsia="mk-MK"/>
        </w:rPr>
        <w:t>, 1</w:t>
      </w:r>
      <w:r w:rsidR="00773836" w:rsidRPr="00357D73">
        <w:rPr>
          <w:rFonts w:ascii="Arial" w:eastAsia="Times New Roman" w:hAnsi="Arial" w:cs="Arial"/>
          <w:lang w:val="mk-MK" w:eastAsia="mk-MK"/>
        </w:rPr>
        <w:t>83</w:t>
      </w:r>
      <w:r w:rsidR="00773836" w:rsidRPr="00357D73">
        <w:rPr>
          <w:rFonts w:ascii="Arial" w:eastAsia="Times New Roman" w:hAnsi="Arial" w:cs="Arial"/>
          <w:lang w:eastAsia="mk-MK"/>
        </w:rPr>
        <w:t xml:space="preserve"> и </w:t>
      </w:r>
      <w:r w:rsidR="00773836" w:rsidRPr="00357D73">
        <w:rPr>
          <w:rFonts w:ascii="Arial" w:eastAsia="Times New Roman" w:hAnsi="Arial" w:cs="Arial"/>
          <w:lang w:val="mk-MK" w:eastAsia="mk-MK"/>
        </w:rPr>
        <w:t>184</w:t>
      </w:r>
      <w:r w:rsidRPr="00357D73">
        <w:rPr>
          <w:rFonts w:ascii="Arial" w:eastAsia="Times New Roman" w:hAnsi="Arial" w:cs="Arial"/>
          <w:lang w:eastAsia="mk-MK"/>
        </w:rPr>
        <w:t xml:space="preserve"> на овој закон, покрај глобата, ќе му се изрече и прекршочна санкција забрана за вршење професија, дејност или должност во траење од три месеца до една година, а може да му се изрече прекршочна санкција одземање на предмети со кои е сторен прекршокот.</w:t>
      </w:r>
    </w:p>
    <w:p w:rsidR="00EF109F" w:rsidRPr="00EF109F" w:rsidRDefault="00EF109F" w:rsidP="00EF109F">
      <w:pPr>
        <w:pStyle w:val="ListParagraph"/>
        <w:rPr>
          <w:rFonts w:ascii="Arial" w:eastAsia="Times New Roman" w:hAnsi="Arial" w:cs="Arial"/>
          <w:sz w:val="24"/>
          <w:szCs w:val="24"/>
          <w:lang w:eastAsia="mk-MK"/>
        </w:rPr>
      </w:pPr>
    </w:p>
    <w:p w:rsidR="00AD71B9" w:rsidRPr="00357D73" w:rsidRDefault="00AD71B9" w:rsidP="00942B68">
      <w:pPr>
        <w:pStyle w:val="ListParagraph"/>
        <w:numPr>
          <w:ilvl w:val="0"/>
          <w:numId w:val="182"/>
        </w:numPr>
        <w:spacing w:before="100" w:beforeAutospacing="1" w:after="100" w:afterAutospacing="1" w:line="240" w:lineRule="auto"/>
        <w:ind w:left="360" w:hanging="360"/>
        <w:jc w:val="both"/>
        <w:rPr>
          <w:rFonts w:ascii="Arial" w:hAnsi="Arial" w:cs="Arial"/>
        </w:rPr>
      </w:pPr>
      <w:r w:rsidRPr="00357D73">
        <w:rPr>
          <w:rFonts w:ascii="Arial" w:eastAsia="Times New Roman" w:hAnsi="Arial" w:cs="Arial"/>
          <w:lang w:eastAsia="mk-MK"/>
        </w:rPr>
        <w:t xml:space="preserve">На физичко лице </w:t>
      </w:r>
      <w:r w:rsidR="00773836" w:rsidRPr="00357D73">
        <w:rPr>
          <w:rFonts w:ascii="Arial" w:eastAsia="Times New Roman" w:hAnsi="Arial" w:cs="Arial"/>
          <w:lang w:eastAsia="mk-MK"/>
        </w:rPr>
        <w:t>за сторен прекршок од членот 1</w:t>
      </w:r>
      <w:r w:rsidR="00773836" w:rsidRPr="00357D73">
        <w:rPr>
          <w:rFonts w:ascii="Arial" w:eastAsia="Times New Roman" w:hAnsi="Arial" w:cs="Arial"/>
          <w:lang w:val="mk-MK" w:eastAsia="mk-MK"/>
        </w:rPr>
        <w:t>85</w:t>
      </w:r>
      <w:r w:rsidRPr="00357D73">
        <w:rPr>
          <w:rFonts w:ascii="Arial" w:eastAsia="Times New Roman" w:hAnsi="Arial" w:cs="Arial"/>
          <w:lang w:eastAsia="mk-MK"/>
        </w:rPr>
        <w:t xml:space="preserve"> на овој закон, покрај глобата, може да му се изрече и прекршочна санкција одземање на предмети со кои е сторен прекршокот.</w:t>
      </w:r>
    </w:p>
    <w:p w:rsidR="00F70DCA" w:rsidRPr="00EF109F" w:rsidRDefault="00F70DCA" w:rsidP="003B320A">
      <w:pPr>
        <w:pStyle w:val="Heading3"/>
        <w:jc w:val="center"/>
        <w:rPr>
          <w:rFonts w:ascii="Arial" w:hAnsi="Arial" w:cs="Arial"/>
          <w:b w:val="0"/>
          <w:color w:val="auto"/>
          <w:sz w:val="28"/>
          <w:szCs w:val="28"/>
        </w:rPr>
      </w:pPr>
      <w:r w:rsidRPr="00EF109F">
        <w:rPr>
          <w:rFonts w:ascii="Arial" w:hAnsi="Arial" w:cs="Arial"/>
          <w:b w:val="0"/>
          <w:color w:val="auto"/>
          <w:sz w:val="28"/>
          <w:szCs w:val="28"/>
        </w:rPr>
        <w:t>Глава седумнаесетта</w:t>
      </w:r>
    </w:p>
    <w:p w:rsidR="00F70DCA" w:rsidRPr="00282553" w:rsidRDefault="00F70DCA" w:rsidP="003B320A">
      <w:pPr>
        <w:pStyle w:val="Heading2"/>
        <w:rPr>
          <w:rFonts w:ascii="Arial" w:hAnsi="Arial" w:cs="Arial"/>
          <w:b/>
          <w:sz w:val="22"/>
          <w:szCs w:val="22"/>
          <w:lang w:val="mk-MK"/>
        </w:rPr>
      </w:pPr>
      <w:r w:rsidRPr="00282553">
        <w:rPr>
          <w:rFonts w:ascii="Arial" w:hAnsi="Arial" w:cs="Arial"/>
          <w:b/>
          <w:sz w:val="22"/>
          <w:szCs w:val="22"/>
        </w:rPr>
        <w:t>ПРЕОДНИ И ЗАВРШНИ ОДРЕДБИ</w:t>
      </w:r>
    </w:p>
    <w:p w:rsidR="007C01FD" w:rsidRPr="00EF109F" w:rsidRDefault="007C01FD" w:rsidP="003B320A">
      <w:pPr>
        <w:pStyle w:val="Heading2"/>
        <w:rPr>
          <w:rFonts w:ascii="Arial" w:hAnsi="Arial" w:cs="Arial"/>
          <w:b/>
          <w:sz w:val="22"/>
          <w:szCs w:val="22"/>
          <w:lang w:val="mk-MK"/>
        </w:rPr>
      </w:pPr>
      <w:r w:rsidRPr="00EF109F">
        <w:rPr>
          <w:rFonts w:ascii="Arial" w:hAnsi="Arial" w:cs="Arial"/>
          <w:b/>
          <w:sz w:val="22"/>
          <w:szCs w:val="22"/>
          <w:lang w:val="mk-MK"/>
        </w:rPr>
        <w:t>Член 187</w:t>
      </w:r>
    </w:p>
    <w:p w:rsidR="003029D5" w:rsidRDefault="00BF502F" w:rsidP="00EF109F">
      <w:pPr>
        <w:pStyle w:val="ListParagraph"/>
        <w:spacing w:before="100" w:beforeAutospacing="1" w:after="100" w:afterAutospacing="1" w:line="240" w:lineRule="auto"/>
        <w:ind w:left="360"/>
        <w:jc w:val="both"/>
        <w:rPr>
          <w:rFonts w:ascii="Arial" w:eastAsia="Times New Roman" w:hAnsi="Arial" w:cs="Arial"/>
          <w:lang w:val="mk-MK" w:eastAsia="mk-MK"/>
        </w:rPr>
      </w:pPr>
      <w:r>
        <w:rPr>
          <w:rFonts w:ascii="Arial" w:eastAsia="Times New Roman" w:hAnsi="Arial" w:cs="Arial"/>
          <w:lang w:val="mk-MK" w:eastAsia="mk-MK"/>
        </w:rPr>
        <w:t>Ч</w:t>
      </w:r>
      <w:r w:rsidR="003029D5" w:rsidRPr="00357D73">
        <w:rPr>
          <w:rFonts w:ascii="Arial" w:eastAsia="Times New Roman" w:hAnsi="Arial" w:cs="Arial"/>
          <w:lang w:eastAsia="mk-MK"/>
        </w:rPr>
        <w:t>ленови</w:t>
      </w:r>
      <w:r>
        <w:rPr>
          <w:rFonts w:ascii="Arial" w:eastAsia="Times New Roman" w:hAnsi="Arial" w:cs="Arial"/>
          <w:lang w:val="mk-MK" w:eastAsia="mk-MK"/>
        </w:rPr>
        <w:t>те</w:t>
      </w:r>
      <w:r w:rsidR="003029D5" w:rsidRPr="00357D73">
        <w:rPr>
          <w:rFonts w:ascii="Arial" w:eastAsia="Times New Roman" w:hAnsi="Arial" w:cs="Arial"/>
          <w:lang w:eastAsia="mk-MK"/>
        </w:rPr>
        <w:t xml:space="preserve"> на Комисијата на Агенцијата и директорот на Агенцијата</w:t>
      </w:r>
      <w:r>
        <w:rPr>
          <w:rFonts w:ascii="Arial" w:eastAsia="Times New Roman" w:hAnsi="Arial" w:cs="Arial"/>
          <w:lang w:val="mk-MK" w:eastAsia="mk-MK"/>
        </w:rPr>
        <w:t xml:space="preserve"> именувани согласно</w:t>
      </w:r>
      <w:r w:rsidRPr="00EF109F">
        <w:rPr>
          <w:rFonts w:ascii="Arial" w:hAnsi="Arial" w:cs="Arial"/>
          <w:lang w:val="mk-MK"/>
        </w:rPr>
        <w:t xml:space="preserve"> Законот за електронските комуникации (Службен весник на Република Македонија број 13/05, 14/07, 55/07, 98/08, 83/10,13/12, 59/12, 123.12 и 23/13)</w:t>
      </w:r>
      <w:r w:rsidR="003029D5" w:rsidRPr="00357D73">
        <w:rPr>
          <w:rFonts w:ascii="Arial" w:eastAsia="Times New Roman" w:hAnsi="Arial" w:cs="Arial"/>
          <w:lang w:eastAsia="mk-MK"/>
        </w:rPr>
        <w:t xml:space="preserve"> продолжуваат да ја</w:t>
      </w:r>
      <w:r>
        <w:rPr>
          <w:rFonts w:ascii="Arial" w:eastAsia="Times New Roman" w:hAnsi="Arial" w:cs="Arial"/>
          <w:lang w:eastAsia="mk-MK"/>
        </w:rPr>
        <w:t xml:space="preserve"> вршат својата функција</w:t>
      </w:r>
      <w:r w:rsidR="003029D5" w:rsidRPr="00357D73">
        <w:rPr>
          <w:rFonts w:ascii="Arial" w:eastAsia="Times New Roman" w:hAnsi="Arial" w:cs="Arial"/>
          <w:lang w:eastAsia="mk-MK"/>
        </w:rPr>
        <w:t xml:space="preserve"> се до истекот на мандатот за кој биле именувани.</w:t>
      </w:r>
    </w:p>
    <w:p w:rsidR="003029D5" w:rsidRPr="00EF109F" w:rsidRDefault="003029D5" w:rsidP="003029D5">
      <w:pPr>
        <w:pStyle w:val="Heading2"/>
        <w:rPr>
          <w:rFonts w:ascii="Arial" w:hAnsi="Arial" w:cs="Arial"/>
          <w:b/>
          <w:sz w:val="22"/>
          <w:szCs w:val="22"/>
          <w:lang w:val="mk-MK"/>
        </w:rPr>
      </w:pPr>
      <w:r w:rsidRPr="00EF109F">
        <w:rPr>
          <w:rFonts w:ascii="Arial" w:hAnsi="Arial" w:cs="Arial"/>
          <w:b/>
          <w:sz w:val="22"/>
          <w:szCs w:val="22"/>
          <w:lang w:val="mk-MK"/>
        </w:rPr>
        <w:t>Член 188</w:t>
      </w:r>
    </w:p>
    <w:p w:rsidR="00EF109F" w:rsidRPr="00357D73" w:rsidRDefault="003029D5" w:rsidP="00942B68">
      <w:pPr>
        <w:pStyle w:val="ListParagraph"/>
        <w:numPr>
          <w:ilvl w:val="0"/>
          <w:numId w:val="183"/>
        </w:numPr>
        <w:spacing w:before="100" w:beforeAutospacing="1" w:after="100" w:afterAutospacing="1" w:line="240" w:lineRule="auto"/>
        <w:ind w:left="360" w:hanging="360"/>
        <w:jc w:val="both"/>
        <w:rPr>
          <w:rFonts w:ascii="Arial" w:eastAsia="Times New Roman" w:hAnsi="Arial" w:cs="Arial"/>
          <w:lang w:eastAsia="mk-MK"/>
        </w:rPr>
      </w:pPr>
      <w:r w:rsidRPr="00357D73">
        <w:rPr>
          <w:rFonts w:ascii="Arial" w:eastAsia="Times New Roman" w:hAnsi="Arial" w:cs="Arial"/>
          <w:lang w:eastAsia="mk-MK"/>
        </w:rPr>
        <w:t>Агенцијата ќе ги донесе прописите кои произлегуваат од овој закон во рок од девет месеци од денот на влегувањето во сила на овој закон</w:t>
      </w:r>
      <w:r w:rsidR="001C6188" w:rsidRPr="00357D73">
        <w:rPr>
          <w:rFonts w:ascii="Arial" w:eastAsia="Times New Roman" w:hAnsi="Arial" w:cs="Arial"/>
          <w:lang w:eastAsia="mk-MK"/>
        </w:rPr>
        <w:t xml:space="preserve"> освен Планот за намена на радиофреквенциските опсези и Планот за доделување и користење на радиофреквенции</w:t>
      </w:r>
      <w:r w:rsidRPr="00357D73">
        <w:rPr>
          <w:rFonts w:ascii="Arial" w:eastAsia="Times New Roman" w:hAnsi="Arial" w:cs="Arial"/>
          <w:lang w:eastAsia="mk-MK"/>
        </w:rPr>
        <w:t>.</w:t>
      </w:r>
    </w:p>
    <w:p w:rsidR="00EF109F" w:rsidRPr="00EF109F" w:rsidRDefault="00EF109F" w:rsidP="00EF109F">
      <w:pPr>
        <w:pStyle w:val="ListParagraph"/>
        <w:spacing w:before="100" w:beforeAutospacing="1" w:after="100" w:afterAutospacing="1" w:line="240" w:lineRule="auto"/>
        <w:ind w:left="360"/>
        <w:jc w:val="both"/>
        <w:rPr>
          <w:rFonts w:ascii="Arial" w:eastAsia="Times New Roman" w:hAnsi="Arial" w:cs="Arial"/>
          <w:sz w:val="24"/>
          <w:szCs w:val="24"/>
          <w:lang w:eastAsia="mk-MK"/>
        </w:rPr>
      </w:pPr>
    </w:p>
    <w:p w:rsidR="003029D5" w:rsidRPr="00EF109F" w:rsidRDefault="003029D5" w:rsidP="00942B68">
      <w:pPr>
        <w:pStyle w:val="ListParagraph"/>
        <w:numPr>
          <w:ilvl w:val="0"/>
          <w:numId w:val="183"/>
        </w:numPr>
        <w:spacing w:before="100" w:beforeAutospacing="1" w:after="100" w:afterAutospacing="1" w:line="240" w:lineRule="auto"/>
        <w:ind w:left="360" w:hanging="360"/>
        <w:jc w:val="both"/>
        <w:rPr>
          <w:rFonts w:ascii="Arial" w:eastAsia="Times New Roman" w:hAnsi="Arial" w:cs="Arial"/>
          <w:sz w:val="24"/>
          <w:szCs w:val="24"/>
          <w:lang w:eastAsia="mk-MK"/>
        </w:rPr>
      </w:pPr>
      <w:r w:rsidRPr="00EF109F">
        <w:rPr>
          <w:rFonts w:ascii="Arial" w:hAnsi="Arial" w:cs="Arial"/>
          <w:lang w:val="mk-MK"/>
        </w:rPr>
        <w:t xml:space="preserve">До денот на влегување во сила на прописите од ставот (1) на овој член ќе се </w:t>
      </w:r>
      <w:r w:rsidR="00B67318" w:rsidRPr="00EF109F">
        <w:rPr>
          <w:rFonts w:ascii="Arial" w:hAnsi="Arial" w:cs="Arial"/>
          <w:lang w:val="mk-MK"/>
        </w:rPr>
        <w:t>применуваат прописите донесени</w:t>
      </w:r>
      <w:r w:rsidRPr="00EF109F">
        <w:rPr>
          <w:rFonts w:ascii="Arial" w:hAnsi="Arial" w:cs="Arial"/>
          <w:lang w:val="mk-MK"/>
        </w:rPr>
        <w:t xml:space="preserve"> до денот на влегувањето во сила на овој закон</w:t>
      </w:r>
      <w:r w:rsidR="00B67318" w:rsidRPr="00EF109F">
        <w:rPr>
          <w:rFonts w:ascii="Arial" w:hAnsi="Arial" w:cs="Arial"/>
          <w:lang w:val="mk-MK"/>
        </w:rPr>
        <w:t>.</w:t>
      </w:r>
      <w:r w:rsidRPr="00EF109F">
        <w:rPr>
          <w:rFonts w:ascii="Arial" w:hAnsi="Arial" w:cs="Arial"/>
          <w:lang w:val="mk-MK"/>
        </w:rPr>
        <w:t xml:space="preserve"> </w:t>
      </w:r>
    </w:p>
    <w:p w:rsidR="00B67318" w:rsidRPr="00EF109F" w:rsidRDefault="00B67318" w:rsidP="00B67318">
      <w:pPr>
        <w:pStyle w:val="Heading2"/>
        <w:rPr>
          <w:rFonts w:ascii="Arial" w:hAnsi="Arial" w:cs="Arial"/>
          <w:b/>
          <w:sz w:val="22"/>
          <w:szCs w:val="22"/>
          <w:lang w:val="mk-MK"/>
        </w:rPr>
      </w:pPr>
      <w:r w:rsidRPr="00EF109F">
        <w:rPr>
          <w:rFonts w:ascii="Arial" w:hAnsi="Arial" w:cs="Arial"/>
          <w:b/>
          <w:sz w:val="22"/>
          <w:szCs w:val="22"/>
          <w:lang w:val="mk-MK"/>
        </w:rPr>
        <w:t>Член 189</w:t>
      </w:r>
    </w:p>
    <w:p w:rsidR="00EF109F" w:rsidRDefault="00B67318" w:rsidP="00942B68">
      <w:pPr>
        <w:pStyle w:val="ListParagraph"/>
        <w:numPr>
          <w:ilvl w:val="0"/>
          <w:numId w:val="184"/>
        </w:numPr>
        <w:spacing w:before="100" w:beforeAutospacing="1" w:after="100" w:afterAutospacing="1" w:line="240" w:lineRule="auto"/>
        <w:ind w:left="360" w:hanging="360"/>
        <w:jc w:val="both"/>
        <w:rPr>
          <w:rFonts w:ascii="Arial" w:hAnsi="Arial" w:cs="Arial"/>
          <w:lang w:val="mk-MK"/>
        </w:rPr>
      </w:pPr>
      <w:r w:rsidRPr="00EF109F">
        <w:rPr>
          <w:rFonts w:ascii="Arial" w:hAnsi="Arial" w:cs="Arial"/>
          <w:lang w:val="mk-MK"/>
        </w:rPr>
        <w:t>Комисијата за одлучување по прекршок од членот 50 став (4) на овој закон ќе се формира во рок од 30 дена од денот на влегување во сила на овој закон.</w:t>
      </w:r>
    </w:p>
    <w:p w:rsidR="00EF109F" w:rsidRDefault="00EF109F" w:rsidP="00EF109F">
      <w:pPr>
        <w:pStyle w:val="ListParagraph"/>
        <w:spacing w:before="100" w:beforeAutospacing="1" w:after="100" w:afterAutospacing="1" w:line="240" w:lineRule="auto"/>
        <w:ind w:left="360"/>
        <w:jc w:val="both"/>
        <w:rPr>
          <w:rFonts w:ascii="Arial" w:hAnsi="Arial" w:cs="Arial"/>
          <w:lang w:val="mk-MK"/>
        </w:rPr>
      </w:pPr>
    </w:p>
    <w:p w:rsidR="00B67318" w:rsidRPr="00EF109F" w:rsidRDefault="00B67318" w:rsidP="00942B68">
      <w:pPr>
        <w:pStyle w:val="ListParagraph"/>
        <w:numPr>
          <w:ilvl w:val="0"/>
          <w:numId w:val="184"/>
        </w:numPr>
        <w:spacing w:before="100" w:beforeAutospacing="1" w:after="100" w:afterAutospacing="1" w:line="240" w:lineRule="auto"/>
        <w:ind w:left="360" w:hanging="360"/>
        <w:jc w:val="both"/>
        <w:rPr>
          <w:rFonts w:ascii="Arial" w:hAnsi="Arial" w:cs="Arial"/>
          <w:lang w:val="mk-MK"/>
        </w:rPr>
      </w:pPr>
      <w:r w:rsidRPr="00EF109F">
        <w:rPr>
          <w:rFonts w:ascii="Arial" w:hAnsi="Arial" w:cs="Arial"/>
          <w:lang w:val="mk-MK"/>
        </w:rPr>
        <w:t>Постапките за прекршоци започнати согласно Законот за електронските комуникации (Службен весник на Република Македонија број 13/05, 14/07, 55/07, 98/08, 83/10,13/12, 59/12, 123.12 и 23/13) ќе продолжат согласно тој закон.</w:t>
      </w:r>
    </w:p>
    <w:p w:rsidR="006416C7" w:rsidRDefault="006416C7" w:rsidP="007D1711">
      <w:pPr>
        <w:pStyle w:val="Heading2"/>
        <w:rPr>
          <w:rFonts w:ascii="Arial" w:hAnsi="Arial" w:cs="Arial"/>
          <w:b/>
          <w:sz w:val="22"/>
          <w:szCs w:val="22"/>
          <w:lang w:val="mk-MK"/>
        </w:rPr>
      </w:pPr>
    </w:p>
    <w:p w:rsidR="006416C7" w:rsidRDefault="006416C7" w:rsidP="007D1711">
      <w:pPr>
        <w:pStyle w:val="Heading2"/>
        <w:rPr>
          <w:rFonts w:ascii="Arial" w:hAnsi="Arial" w:cs="Arial"/>
          <w:b/>
          <w:sz w:val="22"/>
          <w:szCs w:val="22"/>
          <w:lang w:val="mk-MK"/>
        </w:rPr>
      </w:pPr>
    </w:p>
    <w:p w:rsidR="007D1711" w:rsidRPr="00EF109F" w:rsidRDefault="007D1711" w:rsidP="007D1711">
      <w:pPr>
        <w:pStyle w:val="Heading2"/>
        <w:rPr>
          <w:rFonts w:ascii="Arial" w:hAnsi="Arial" w:cs="Arial"/>
          <w:b/>
          <w:sz w:val="22"/>
          <w:szCs w:val="22"/>
          <w:lang w:val="mk-MK"/>
        </w:rPr>
      </w:pPr>
      <w:r w:rsidRPr="00EF109F">
        <w:rPr>
          <w:rFonts w:ascii="Arial" w:hAnsi="Arial" w:cs="Arial"/>
          <w:b/>
          <w:sz w:val="22"/>
          <w:szCs w:val="22"/>
          <w:lang w:val="mk-MK"/>
        </w:rPr>
        <w:lastRenderedPageBreak/>
        <w:t>Член 190</w:t>
      </w:r>
    </w:p>
    <w:p w:rsidR="00EF109F" w:rsidRDefault="00260D63" w:rsidP="00942B68">
      <w:pPr>
        <w:pStyle w:val="ListParagraph"/>
        <w:numPr>
          <w:ilvl w:val="0"/>
          <w:numId w:val="185"/>
        </w:numPr>
        <w:spacing w:before="100" w:beforeAutospacing="1" w:after="100" w:afterAutospacing="1" w:line="240" w:lineRule="auto"/>
        <w:ind w:left="360" w:hanging="360"/>
        <w:jc w:val="both"/>
        <w:rPr>
          <w:rFonts w:ascii="Arial" w:hAnsi="Arial" w:cs="Arial"/>
          <w:lang w:val="mk-MK"/>
        </w:rPr>
      </w:pPr>
      <w:r w:rsidRPr="00EF109F">
        <w:rPr>
          <w:rFonts w:ascii="Arial" w:hAnsi="Arial" w:cs="Arial"/>
          <w:lang w:val="mk-MK"/>
        </w:rPr>
        <w:t xml:space="preserve">Агенцијата ќе ја обезбеди единствената точка за информации од членот 67 став (1) </w:t>
      </w:r>
      <w:r w:rsidR="007C01FD" w:rsidRPr="00EF109F">
        <w:rPr>
          <w:rFonts w:ascii="Arial" w:hAnsi="Arial" w:cs="Arial"/>
          <w:lang w:val="mk-MK"/>
        </w:rPr>
        <w:t>од</w:t>
      </w:r>
      <w:r w:rsidRPr="00EF109F">
        <w:rPr>
          <w:rFonts w:ascii="Arial" w:hAnsi="Arial" w:cs="Arial"/>
          <w:lang w:val="mk-MK"/>
        </w:rPr>
        <w:t xml:space="preserve"> овој закон  во рок од шест  месеци од денот на влегување во сила на овој закон.</w:t>
      </w:r>
    </w:p>
    <w:p w:rsidR="00EF109F" w:rsidRDefault="00EF109F" w:rsidP="00EF109F">
      <w:pPr>
        <w:pStyle w:val="ListParagraph"/>
        <w:spacing w:before="100" w:beforeAutospacing="1" w:after="100" w:afterAutospacing="1" w:line="240" w:lineRule="auto"/>
        <w:ind w:left="360"/>
        <w:jc w:val="both"/>
        <w:rPr>
          <w:rFonts w:ascii="Arial" w:hAnsi="Arial" w:cs="Arial"/>
          <w:lang w:val="mk-MK"/>
        </w:rPr>
      </w:pPr>
    </w:p>
    <w:p w:rsidR="0012774D" w:rsidRPr="00EF109F" w:rsidRDefault="00260D63" w:rsidP="00942B68">
      <w:pPr>
        <w:pStyle w:val="ListParagraph"/>
        <w:numPr>
          <w:ilvl w:val="0"/>
          <w:numId w:val="185"/>
        </w:numPr>
        <w:spacing w:before="100" w:beforeAutospacing="1" w:after="100" w:afterAutospacing="1" w:line="240" w:lineRule="auto"/>
        <w:ind w:left="360" w:hanging="360"/>
        <w:jc w:val="both"/>
        <w:rPr>
          <w:rFonts w:ascii="Arial" w:hAnsi="Arial" w:cs="Arial"/>
          <w:lang w:val="mk-MK"/>
        </w:rPr>
      </w:pPr>
      <w:r w:rsidRPr="00EF109F">
        <w:rPr>
          <w:rFonts w:ascii="Arial" w:hAnsi="Arial" w:cs="Arial"/>
          <w:lang w:val="mk-MK"/>
        </w:rPr>
        <w:t xml:space="preserve">Агенцијата е должна во рок од еден месец од денот на влегување во сила на овој закон да започне јавна кампања за промовирање на единствената точка за информации од членот 67 став (1) </w:t>
      </w:r>
      <w:r w:rsidR="007C01FD" w:rsidRPr="00EF109F">
        <w:rPr>
          <w:rFonts w:ascii="Arial" w:hAnsi="Arial" w:cs="Arial"/>
          <w:lang w:val="mk-MK"/>
        </w:rPr>
        <w:t>од</w:t>
      </w:r>
      <w:r w:rsidRPr="00EF109F">
        <w:rPr>
          <w:rFonts w:ascii="Arial" w:hAnsi="Arial" w:cs="Arial"/>
          <w:lang w:val="mk-MK"/>
        </w:rPr>
        <w:t xml:space="preserve"> овој закон.</w:t>
      </w:r>
    </w:p>
    <w:p w:rsidR="007C01FD" w:rsidRPr="00EF109F" w:rsidRDefault="001C6188" w:rsidP="007C01FD">
      <w:pPr>
        <w:spacing w:before="100" w:beforeAutospacing="1" w:after="100" w:afterAutospacing="1" w:line="240" w:lineRule="auto"/>
        <w:jc w:val="center"/>
        <w:rPr>
          <w:rFonts w:ascii="Arial" w:eastAsia="Times New Roman" w:hAnsi="Arial" w:cs="Arial"/>
          <w:b/>
          <w:lang w:val="mk-MK" w:eastAsia="mk-MK"/>
        </w:rPr>
      </w:pPr>
      <w:r w:rsidRPr="00EF109F">
        <w:rPr>
          <w:rFonts w:ascii="Arial" w:hAnsi="Arial" w:cs="Arial"/>
          <w:b/>
          <w:lang w:val="mk-MK"/>
        </w:rPr>
        <w:t>Член 191</w:t>
      </w:r>
    </w:p>
    <w:p w:rsidR="00F70DCA" w:rsidRPr="00EF109F" w:rsidRDefault="00C93FD9" w:rsidP="00EF109F">
      <w:pPr>
        <w:pStyle w:val="ListParagraph"/>
        <w:spacing w:before="100" w:beforeAutospacing="1" w:after="100" w:afterAutospacing="1" w:line="240" w:lineRule="auto"/>
        <w:ind w:left="360"/>
        <w:jc w:val="both"/>
        <w:rPr>
          <w:rFonts w:ascii="Arial" w:hAnsi="Arial" w:cs="Arial"/>
          <w:lang w:val="mk-MK"/>
        </w:rPr>
      </w:pPr>
      <w:r w:rsidRPr="00EF109F">
        <w:rPr>
          <w:rFonts w:ascii="Arial" w:hAnsi="Arial" w:cs="Arial"/>
          <w:lang w:val="mk-MK"/>
        </w:rPr>
        <w:t>Постојните даватели на универзална услуга и по влегувањето во сила на овој закон продолжуваат да ги обезбедуваат услугите опфатени со универзалната услуга во согласност со  склучените договори за обезбедување на универзална услуга</w:t>
      </w:r>
      <w:r w:rsidR="001C6188" w:rsidRPr="00EF109F">
        <w:rPr>
          <w:rFonts w:ascii="Arial" w:hAnsi="Arial" w:cs="Arial"/>
          <w:lang w:val="mk-MK"/>
        </w:rPr>
        <w:t>.</w:t>
      </w:r>
    </w:p>
    <w:p w:rsidR="001C6188" w:rsidRPr="00EF109F" w:rsidRDefault="001C6188" w:rsidP="001C6188">
      <w:pPr>
        <w:pStyle w:val="Heading5"/>
        <w:rPr>
          <w:rFonts w:ascii="Arial" w:eastAsiaTheme="minorEastAsia" w:hAnsi="Arial" w:cs="Arial"/>
          <w:bCs w:val="0"/>
          <w:sz w:val="22"/>
          <w:szCs w:val="22"/>
          <w:lang w:val="mk-MK"/>
        </w:rPr>
      </w:pPr>
      <w:r w:rsidRPr="00EF109F">
        <w:rPr>
          <w:rFonts w:ascii="Arial" w:eastAsiaTheme="minorEastAsia" w:hAnsi="Arial" w:cs="Arial"/>
          <w:bCs w:val="0"/>
          <w:sz w:val="22"/>
          <w:szCs w:val="22"/>
          <w:lang w:val="mk-MK"/>
        </w:rPr>
        <w:t>Член 192</w:t>
      </w:r>
    </w:p>
    <w:p w:rsidR="00EF109F" w:rsidRDefault="00AC0FBC" w:rsidP="00942B68">
      <w:pPr>
        <w:pStyle w:val="ListParagraph"/>
        <w:numPr>
          <w:ilvl w:val="0"/>
          <w:numId w:val="186"/>
        </w:numPr>
        <w:spacing w:before="100" w:beforeAutospacing="1" w:after="100" w:afterAutospacing="1" w:line="240" w:lineRule="auto"/>
        <w:ind w:left="360" w:hanging="360"/>
        <w:jc w:val="both"/>
        <w:rPr>
          <w:rFonts w:ascii="Arial" w:hAnsi="Arial" w:cs="Arial"/>
          <w:lang w:val="mk-MK"/>
        </w:rPr>
      </w:pPr>
      <w:r w:rsidRPr="00EF109F">
        <w:rPr>
          <w:rFonts w:ascii="Arial" w:hAnsi="Arial" w:cs="Arial"/>
          <w:lang w:val="mk-MK"/>
        </w:rPr>
        <w:t>Имателите на одобренијата за користење на радиофреквенции кои се издадени пред влегувањето во сила на овои закон, имаат право од денот на влегувањето во сила на овој закон до 25 мај 2016 година, да достават барање до Агенцијата за да ги преиспита ограничувањата од аспект на неутралност во однос на технологии и неутралност во однос на услуги, утврдени во издадените одобренија за користење на радиофреквенции.</w:t>
      </w:r>
    </w:p>
    <w:p w:rsidR="00EF109F" w:rsidRDefault="00EF109F" w:rsidP="00EF109F">
      <w:pPr>
        <w:pStyle w:val="ListParagraph"/>
        <w:spacing w:before="100" w:beforeAutospacing="1" w:after="100" w:afterAutospacing="1" w:line="240" w:lineRule="auto"/>
        <w:ind w:left="360"/>
        <w:jc w:val="both"/>
        <w:rPr>
          <w:rFonts w:ascii="Arial" w:hAnsi="Arial" w:cs="Arial"/>
          <w:lang w:val="mk-MK"/>
        </w:rPr>
      </w:pPr>
    </w:p>
    <w:p w:rsidR="00EF109F" w:rsidRDefault="00AC0FBC" w:rsidP="00942B68">
      <w:pPr>
        <w:pStyle w:val="ListParagraph"/>
        <w:numPr>
          <w:ilvl w:val="0"/>
          <w:numId w:val="186"/>
        </w:numPr>
        <w:spacing w:before="100" w:beforeAutospacing="1" w:after="100" w:afterAutospacing="1" w:line="240" w:lineRule="auto"/>
        <w:ind w:left="360" w:hanging="360"/>
        <w:jc w:val="both"/>
        <w:rPr>
          <w:rFonts w:ascii="Arial" w:hAnsi="Arial" w:cs="Arial"/>
          <w:lang w:val="mk-MK"/>
        </w:rPr>
      </w:pPr>
      <w:r w:rsidRPr="00EF109F">
        <w:rPr>
          <w:rFonts w:ascii="Arial" w:hAnsi="Arial" w:cs="Arial"/>
          <w:lang w:val="mk-MK"/>
        </w:rPr>
        <w:t>При преиспитување на ограничувањата од ставот (</w:t>
      </w:r>
      <w:r w:rsidR="00F23C80" w:rsidRPr="00EF109F">
        <w:rPr>
          <w:rFonts w:ascii="Arial" w:hAnsi="Arial" w:cs="Arial"/>
          <w:lang w:val="mk-MK"/>
        </w:rPr>
        <w:t>1</w:t>
      </w:r>
      <w:r w:rsidRPr="00EF109F">
        <w:rPr>
          <w:rFonts w:ascii="Arial" w:hAnsi="Arial" w:cs="Arial"/>
          <w:lang w:val="mk-MK"/>
        </w:rPr>
        <w:t xml:space="preserve">) на овој член, Агенцијата може да утврди нови, поинакви, услови за користење на радиофреквенции од оние утврдени во издадените одобренија за користење на радиофреквенции, како и плаќање на нов еднократен надоместок за користење на радиофреквенции согласно член </w:t>
      </w:r>
      <w:r w:rsidR="00F23C80" w:rsidRPr="00EF109F">
        <w:rPr>
          <w:rFonts w:ascii="Arial" w:hAnsi="Arial" w:cs="Arial"/>
          <w:lang w:val="mk-MK"/>
        </w:rPr>
        <w:t>33</w:t>
      </w:r>
      <w:r w:rsidRPr="00EF109F">
        <w:rPr>
          <w:rFonts w:ascii="Arial" w:hAnsi="Arial" w:cs="Arial"/>
          <w:lang w:val="mk-MK"/>
        </w:rPr>
        <w:t xml:space="preserve"> на овој закон, доколку се изврши измена на постоечкото одобрение за користење на радиофреквенции </w:t>
      </w:r>
    </w:p>
    <w:p w:rsidR="00EF109F" w:rsidRPr="00EF109F" w:rsidRDefault="00EF109F" w:rsidP="00EF109F">
      <w:pPr>
        <w:pStyle w:val="ListParagraph"/>
        <w:rPr>
          <w:rFonts w:ascii="Arial" w:hAnsi="Arial" w:cs="Arial"/>
          <w:lang w:val="mk-MK"/>
        </w:rPr>
      </w:pPr>
    </w:p>
    <w:p w:rsidR="00EF109F" w:rsidRDefault="00AC0FBC" w:rsidP="00942B68">
      <w:pPr>
        <w:pStyle w:val="ListParagraph"/>
        <w:numPr>
          <w:ilvl w:val="0"/>
          <w:numId w:val="186"/>
        </w:numPr>
        <w:spacing w:before="100" w:beforeAutospacing="1" w:after="100" w:afterAutospacing="1" w:line="240" w:lineRule="auto"/>
        <w:ind w:left="360" w:hanging="360"/>
        <w:jc w:val="both"/>
        <w:rPr>
          <w:rFonts w:ascii="Arial" w:hAnsi="Arial" w:cs="Arial"/>
          <w:lang w:val="mk-MK"/>
        </w:rPr>
      </w:pPr>
      <w:r w:rsidRPr="00EF109F">
        <w:rPr>
          <w:rFonts w:ascii="Arial" w:hAnsi="Arial" w:cs="Arial"/>
          <w:lang w:val="mk-MK"/>
        </w:rPr>
        <w:t>Агенцијата пред да одлучи по барањето од ставот (3) на овој член е должна да</w:t>
      </w:r>
      <w:r w:rsidR="00F23C80" w:rsidRPr="00EF109F">
        <w:rPr>
          <w:rFonts w:ascii="Arial" w:hAnsi="Arial" w:cs="Arial"/>
          <w:lang w:val="mk-MK"/>
        </w:rPr>
        <w:t xml:space="preserve"> го извести</w:t>
      </w:r>
      <w:r w:rsidRPr="00EF109F">
        <w:rPr>
          <w:rFonts w:ascii="Arial" w:hAnsi="Arial" w:cs="Arial"/>
          <w:lang w:val="mk-MK"/>
        </w:rPr>
        <w:t xml:space="preserve"> подносителот на барањето</w:t>
      </w:r>
      <w:r w:rsidR="00F23C80" w:rsidRPr="00EF109F">
        <w:rPr>
          <w:rFonts w:ascii="Arial" w:hAnsi="Arial" w:cs="Arial"/>
          <w:lang w:val="mk-MK"/>
        </w:rPr>
        <w:t xml:space="preserve"> за новите услови од ставот (2) на овој член, како и плаќањето на новиот еднократен надоместок за користење на радиофреквенции и</w:t>
      </w:r>
      <w:r w:rsidRPr="00EF109F">
        <w:rPr>
          <w:rFonts w:ascii="Arial" w:hAnsi="Arial" w:cs="Arial"/>
          <w:lang w:val="mk-MK"/>
        </w:rPr>
        <w:t xml:space="preserve"> да му определи разумен рок во кој истиот може да го повлече барањето, доколку не ги прифати новите услови за користење на радиофреквенции како и плаќањето на еднократниот надоместок. Во тој случај условите за користење на радиофреквенции утврдени во постоечкото одобрение за користење на радиофреквенции продолжуваат да важат до 25 мај 2016 година.</w:t>
      </w:r>
    </w:p>
    <w:p w:rsidR="00EF109F" w:rsidRPr="00EF109F" w:rsidRDefault="00EF109F" w:rsidP="00EF109F">
      <w:pPr>
        <w:pStyle w:val="ListParagraph"/>
        <w:rPr>
          <w:rFonts w:ascii="Arial" w:hAnsi="Arial" w:cs="Arial"/>
          <w:lang w:val="mk-MK"/>
        </w:rPr>
      </w:pPr>
    </w:p>
    <w:p w:rsidR="00AC0FBC" w:rsidRPr="00EF109F" w:rsidRDefault="00F23C80" w:rsidP="00942B68">
      <w:pPr>
        <w:pStyle w:val="ListParagraph"/>
        <w:numPr>
          <w:ilvl w:val="0"/>
          <w:numId w:val="186"/>
        </w:numPr>
        <w:spacing w:before="100" w:beforeAutospacing="1" w:after="100" w:afterAutospacing="1" w:line="240" w:lineRule="auto"/>
        <w:ind w:left="360" w:hanging="360"/>
        <w:jc w:val="both"/>
        <w:rPr>
          <w:rFonts w:ascii="Arial" w:hAnsi="Arial" w:cs="Arial"/>
          <w:lang w:val="mk-MK"/>
        </w:rPr>
      </w:pPr>
      <w:r w:rsidRPr="00EF109F">
        <w:rPr>
          <w:rFonts w:ascii="Arial" w:hAnsi="Arial" w:cs="Arial"/>
          <w:lang w:val="mk-MK"/>
        </w:rPr>
        <w:t>По 25 мај 2016 година, Агенцијата ќе ги преземе сите соодветни мерки</w:t>
      </w:r>
      <w:r w:rsidR="001C28F9" w:rsidRPr="00EF109F">
        <w:rPr>
          <w:rFonts w:ascii="Arial" w:hAnsi="Arial" w:cs="Arial"/>
          <w:lang w:val="mk-MK"/>
        </w:rPr>
        <w:t xml:space="preserve"> за да обезбеди дека одредбите од членовите 126 и 127 од овој закон се применуваат на сите останати иматели на одобренијата за користење на радиофреквенции кои се издадени пред влегувањето во сила на овои закон, при што треба да води сметка</w:t>
      </w:r>
      <w:r w:rsidR="00AC0FBC" w:rsidRPr="00EF109F">
        <w:rPr>
          <w:rFonts w:ascii="Arial" w:hAnsi="Arial" w:cs="Arial"/>
          <w:lang w:val="mk-MK"/>
        </w:rPr>
        <w:t xml:space="preserve"> за обезбедување на фер конкуренција согласно овој закон</w:t>
      </w:r>
      <w:r w:rsidR="001C28F9" w:rsidRPr="00EF109F">
        <w:rPr>
          <w:rFonts w:ascii="Arial" w:hAnsi="Arial" w:cs="Arial"/>
          <w:lang w:val="mk-MK"/>
        </w:rPr>
        <w:t>.</w:t>
      </w:r>
    </w:p>
    <w:p w:rsidR="006416C7" w:rsidRDefault="006416C7">
      <w:pPr>
        <w:pStyle w:val="Heading5"/>
        <w:rPr>
          <w:rFonts w:ascii="Arial" w:hAnsi="Arial" w:cs="Arial"/>
          <w:sz w:val="22"/>
          <w:szCs w:val="22"/>
          <w:lang w:val="mk-MK"/>
        </w:rPr>
      </w:pPr>
    </w:p>
    <w:p w:rsidR="006416C7" w:rsidRDefault="006416C7">
      <w:pPr>
        <w:pStyle w:val="Heading5"/>
        <w:rPr>
          <w:rFonts w:ascii="Arial" w:hAnsi="Arial" w:cs="Arial"/>
          <w:sz w:val="22"/>
          <w:szCs w:val="22"/>
          <w:lang w:val="mk-MK"/>
        </w:rPr>
      </w:pPr>
    </w:p>
    <w:p w:rsidR="0012774D" w:rsidRPr="00282553" w:rsidRDefault="000D5D29">
      <w:pPr>
        <w:pStyle w:val="Heading5"/>
        <w:rPr>
          <w:rFonts w:ascii="Arial" w:hAnsi="Arial" w:cs="Arial"/>
          <w:sz w:val="22"/>
          <w:szCs w:val="22"/>
          <w:lang w:val="mk-MK"/>
        </w:rPr>
      </w:pPr>
      <w:r w:rsidRPr="00282553">
        <w:rPr>
          <w:rFonts w:ascii="Arial" w:hAnsi="Arial" w:cs="Arial"/>
          <w:sz w:val="22"/>
          <w:szCs w:val="22"/>
          <w:lang w:val="mk-MK"/>
        </w:rPr>
        <w:lastRenderedPageBreak/>
        <w:t xml:space="preserve">Член </w:t>
      </w:r>
      <w:r w:rsidR="001C28F9" w:rsidRPr="00282553">
        <w:rPr>
          <w:rFonts w:ascii="Arial" w:hAnsi="Arial" w:cs="Arial"/>
          <w:sz w:val="22"/>
          <w:szCs w:val="22"/>
          <w:lang w:val="mk-MK"/>
        </w:rPr>
        <w:t>193</w:t>
      </w:r>
    </w:p>
    <w:p w:rsidR="001C28F9" w:rsidRPr="00EF109F" w:rsidRDefault="001C28F9" w:rsidP="00EF109F">
      <w:pPr>
        <w:pStyle w:val="ListParagraph"/>
        <w:spacing w:before="100" w:beforeAutospacing="1" w:after="100" w:afterAutospacing="1" w:line="240" w:lineRule="auto"/>
        <w:ind w:left="360"/>
        <w:jc w:val="both"/>
        <w:rPr>
          <w:rFonts w:ascii="Arial" w:hAnsi="Arial" w:cs="Arial"/>
          <w:lang w:val="mk-MK"/>
        </w:rPr>
      </w:pPr>
      <w:r w:rsidRPr="00EF109F">
        <w:rPr>
          <w:rFonts w:ascii="Arial" w:hAnsi="Arial" w:cs="Arial"/>
          <w:lang w:val="mk-MK"/>
        </w:rPr>
        <w:t>Со денот на влегување во сила на овој закон престанува да важи Законот за електронските комуникации (Службен весник на Република Македонија број 13/05, 14/07, 55/07, 98/08, 83/10,13/12, 59/12, 123.12 и 23/13).</w:t>
      </w:r>
    </w:p>
    <w:p w:rsidR="001C28F9" w:rsidRPr="00282553" w:rsidRDefault="001C28F9" w:rsidP="001C28F9">
      <w:pPr>
        <w:pStyle w:val="Heading5"/>
        <w:rPr>
          <w:rFonts w:ascii="Arial" w:hAnsi="Arial" w:cs="Arial"/>
          <w:sz w:val="22"/>
          <w:szCs w:val="22"/>
          <w:lang w:val="mk-MK"/>
        </w:rPr>
      </w:pPr>
      <w:r w:rsidRPr="00282553">
        <w:rPr>
          <w:rFonts w:ascii="Arial" w:hAnsi="Arial" w:cs="Arial"/>
          <w:sz w:val="22"/>
          <w:szCs w:val="22"/>
          <w:lang w:val="mk-MK"/>
        </w:rPr>
        <w:t>Член 194</w:t>
      </w:r>
    </w:p>
    <w:p w:rsidR="001C28F9" w:rsidRPr="00282553" w:rsidRDefault="001C28F9" w:rsidP="00EF109F">
      <w:pPr>
        <w:pStyle w:val="ListParagraph"/>
        <w:spacing w:before="100" w:beforeAutospacing="1" w:after="100" w:afterAutospacing="1" w:line="240" w:lineRule="auto"/>
        <w:ind w:left="360"/>
        <w:jc w:val="both"/>
        <w:rPr>
          <w:rFonts w:ascii="Arial" w:hAnsi="Arial" w:cs="Arial"/>
          <w:lang w:val="mk-MK"/>
        </w:rPr>
      </w:pPr>
      <w:r w:rsidRPr="00282553">
        <w:rPr>
          <w:rFonts w:ascii="Arial" w:hAnsi="Arial" w:cs="Arial"/>
          <w:lang w:val="mk-MK"/>
        </w:rPr>
        <w:t>Овој закон влегува во сила осмиот ден од денот на објавувањето во “Службен весник на Република Македонија“.</w:t>
      </w:r>
    </w:p>
    <w:p w:rsidR="0012774D" w:rsidRDefault="0012774D">
      <w:pPr>
        <w:pStyle w:val="Heading5"/>
        <w:jc w:val="both"/>
        <w:rPr>
          <w:rFonts w:ascii="Arial" w:hAnsi="Arial" w:cs="Arial"/>
          <w:b w:val="0"/>
          <w:sz w:val="22"/>
          <w:szCs w:val="22"/>
          <w:lang w:val="mk-MK"/>
        </w:rPr>
      </w:pPr>
    </w:p>
    <w:p w:rsidR="00F8482D" w:rsidRDefault="00F8482D">
      <w:pPr>
        <w:pStyle w:val="Heading5"/>
        <w:jc w:val="both"/>
        <w:rPr>
          <w:rFonts w:ascii="Arial" w:hAnsi="Arial" w:cs="Arial"/>
          <w:b w:val="0"/>
          <w:sz w:val="22"/>
          <w:szCs w:val="22"/>
          <w:lang w:val="mk-MK"/>
        </w:rPr>
      </w:pPr>
    </w:p>
    <w:p w:rsidR="00F8482D" w:rsidRPr="00282553" w:rsidRDefault="00F8482D">
      <w:pPr>
        <w:pStyle w:val="Heading5"/>
        <w:jc w:val="both"/>
        <w:rPr>
          <w:rFonts w:ascii="Arial" w:hAnsi="Arial" w:cs="Arial"/>
          <w:b w:val="0"/>
          <w:sz w:val="22"/>
          <w:szCs w:val="22"/>
          <w:lang w:val="mk-MK"/>
        </w:rPr>
      </w:pPr>
      <w:r>
        <w:rPr>
          <w:rFonts w:ascii="Arial" w:hAnsi="Arial" w:cs="Arial"/>
          <w:b w:val="0"/>
          <w:sz w:val="22"/>
          <w:szCs w:val="22"/>
          <w:lang w:val="mk-MK"/>
        </w:rPr>
        <w:t>.</w:t>
      </w:r>
    </w:p>
    <w:sectPr w:rsidR="00F8482D" w:rsidRPr="00282553" w:rsidSect="006E75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ADB" w:rsidRDefault="000A7ADB" w:rsidP="00063E01">
      <w:pPr>
        <w:spacing w:after="0" w:line="240" w:lineRule="auto"/>
      </w:pPr>
      <w:r>
        <w:separator/>
      </w:r>
    </w:p>
  </w:endnote>
  <w:endnote w:type="continuationSeparator" w:id="0">
    <w:p w:rsidR="000A7ADB" w:rsidRDefault="000A7ADB" w:rsidP="00063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ADB" w:rsidRDefault="000A7ADB" w:rsidP="00063E01">
      <w:pPr>
        <w:spacing w:after="0" w:line="240" w:lineRule="auto"/>
      </w:pPr>
      <w:r>
        <w:separator/>
      </w:r>
    </w:p>
  </w:footnote>
  <w:footnote w:type="continuationSeparator" w:id="0">
    <w:p w:rsidR="000A7ADB" w:rsidRDefault="000A7ADB" w:rsidP="00063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6F3"/>
    <w:multiLevelType w:val="hybridMultilevel"/>
    <w:tmpl w:val="EDE4EDC4"/>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C6C2F"/>
    <w:multiLevelType w:val="hybridMultilevel"/>
    <w:tmpl w:val="3C666264"/>
    <w:lvl w:ilvl="0" w:tplc="9768FF0A">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020D639D"/>
    <w:multiLevelType w:val="hybridMultilevel"/>
    <w:tmpl w:val="ADE6F2E4"/>
    <w:lvl w:ilvl="0" w:tplc="602AC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B870B8"/>
    <w:multiLevelType w:val="hybridMultilevel"/>
    <w:tmpl w:val="3926D7EC"/>
    <w:lvl w:ilvl="0" w:tplc="3EA4A0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064F6"/>
    <w:multiLevelType w:val="hybridMultilevel"/>
    <w:tmpl w:val="EDC2BA50"/>
    <w:lvl w:ilvl="0" w:tplc="08CA74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71996"/>
    <w:multiLevelType w:val="hybridMultilevel"/>
    <w:tmpl w:val="971471B4"/>
    <w:lvl w:ilvl="0" w:tplc="08CA742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7537DB"/>
    <w:multiLevelType w:val="hybridMultilevel"/>
    <w:tmpl w:val="20187B58"/>
    <w:lvl w:ilvl="0" w:tplc="9768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9F771E"/>
    <w:multiLevelType w:val="hybridMultilevel"/>
    <w:tmpl w:val="004A6598"/>
    <w:lvl w:ilvl="0" w:tplc="AD960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AE3D17"/>
    <w:multiLevelType w:val="hybridMultilevel"/>
    <w:tmpl w:val="7FB827F8"/>
    <w:lvl w:ilvl="0" w:tplc="F612C4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775B8F"/>
    <w:multiLevelType w:val="hybridMultilevel"/>
    <w:tmpl w:val="913C2654"/>
    <w:lvl w:ilvl="0" w:tplc="6DACD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A10B50"/>
    <w:multiLevelType w:val="hybridMultilevel"/>
    <w:tmpl w:val="7F22BB46"/>
    <w:lvl w:ilvl="0" w:tplc="EC062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F50DBE"/>
    <w:multiLevelType w:val="hybridMultilevel"/>
    <w:tmpl w:val="B6485EE0"/>
    <w:lvl w:ilvl="0" w:tplc="A3B28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D3897"/>
    <w:multiLevelType w:val="hybridMultilevel"/>
    <w:tmpl w:val="85A0F306"/>
    <w:lvl w:ilvl="0" w:tplc="087CB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24445B"/>
    <w:multiLevelType w:val="hybridMultilevel"/>
    <w:tmpl w:val="EC6A401E"/>
    <w:lvl w:ilvl="0" w:tplc="CDE2F822">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4">
    <w:nsid w:val="0C9324FC"/>
    <w:multiLevelType w:val="hybridMultilevel"/>
    <w:tmpl w:val="81D2E28C"/>
    <w:lvl w:ilvl="0" w:tplc="C512D3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DBA3B02"/>
    <w:multiLevelType w:val="hybridMultilevel"/>
    <w:tmpl w:val="A36CCE9E"/>
    <w:lvl w:ilvl="0" w:tplc="89F62D5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C03795"/>
    <w:multiLevelType w:val="hybridMultilevel"/>
    <w:tmpl w:val="A246FAEA"/>
    <w:lvl w:ilvl="0" w:tplc="FE0A7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264774"/>
    <w:multiLevelType w:val="hybridMultilevel"/>
    <w:tmpl w:val="05FCFD00"/>
    <w:lvl w:ilvl="0" w:tplc="6E6A4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531340"/>
    <w:multiLevelType w:val="hybridMultilevel"/>
    <w:tmpl w:val="47420A50"/>
    <w:lvl w:ilvl="0" w:tplc="08CA7420">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0FF46F4"/>
    <w:multiLevelType w:val="hybridMultilevel"/>
    <w:tmpl w:val="8EF027A0"/>
    <w:lvl w:ilvl="0" w:tplc="0464D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407363"/>
    <w:multiLevelType w:val="hybridMultilevel"/>
    <w:tmpl w:val="D300689C"/>
    <w:lvl w:ilvl="0" w:tplc="FE0A7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2B2010"/>
    <w:multiLevelType w:val="hybridMultilevel"/>
    <w:tmpl w:val="64D49E2A"/>
    <w:lvl w:ilvl="0" w:tplc="21F2C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513618"/>
    <w:multiLevelType w:val="hybridMultilevel"/>
    <w:tmpl w:val="2316862C"/>
    <w:lvl w:ilvl="0" w:tplc="819E0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D925E7"/>
    <w:multiLevelType w:val="hybridMultilevel"/>
    <w:tmpl w:val="7408B44A"/>
    <w:lvl w:ilvl="0" w:tplc="BC58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844E2B"/>
    <w:multiLevelType w:val="hybridMultilevel"/>
    <w:tmpl w:val="FA9001E6"/>
    <w:lvl w:ilvl="0" w:tplc="23FA9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9C69FA"/>
    <w:multiLevelType w:val="hybridMultilevel"/>
    <w:tmpl w:val="BD5C0BB0"/>
    <w:lvl w:ilvl="0" w:tplc="D0E809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53431E9"/>
    <w:multiLevelType w:val="hybridMultilevel"/>
    <w:tmpl w:val="E62A7F26"/>
    <w:lvl w:ilvl="0" w:tplc="8132BD3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A3453E"/>
    <w:multiLevelType w:val="hybridMultilevel"/>
    <w:tmpl w:val="59EC32AC"/>
    <w:lvl w:ilvl="0" w:tplc="DD82762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D95274"/>
    <w:multiLevelType w:val="hybridMultilevel"/>
    <w:tmpl w:val="E332B594"/>
    <w:lvl w:ilvl="0" w:tplc="A75E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7B07BDE"/>
    <w:multiLevelType w:val="hybridMultilevel"/>
    <w:tmpl w:val="8DE27BAE"/>
    <w:lvl w:ilvl="0" w:tplc="6F84BD0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CF053F"/>
    <w:multiLevelType w:val="hybridMultilevel"/>
    <w:tmpl w:val="D518770C"/>
    <w:lvl w:ilvl="0" w:tplc="CBCE4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9109B7"/>
    <w:multiLevelType w:val="hybridMultilevel"/>
    <w:tmpl w:val="A3D6CF5C"/>
    <w:lvl w:ilvl="0" w:tplc="DA66F6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A600CF7"/>
    <w:multiLevelType w:val="hybridMultilevel"/>
    <w:tmpl w:val="33D86878"/>
    <w:lvl w:ilvl="0" w:tplc="6DACD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DC21C9"/>
    <w:multiLevelType w:val="hybridMultilevel"/>
    <w:tmpl w:val="B8ECDE12"/>
    <w:lvl w:ilvl="0" w:tplc="08CA742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1B676D97"/>
    <w:multiLevelType w:val="hybridMultilevel"/>
    <w:tmpl w:val="2FC4FE6C"/>
    <w:lvl w:ilvl="0" w:tplc="8132BD3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C360B40"/>
    <w:multiLevelType w:val="hybridMultilevel"/>
    <w:tmpl w:val="AFB6465A"/>
    <w:lvl w:ilvl="0" w:tplc="ED2EA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CE1189F"/>
    <w:multiLevelType w:val="hybridMultilevel"/>
    <w:tmpl w:val="7B666D88"/>
    <w:lvl w:ilvl="0" w:tplc="CFBCF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CF049D1"/>
    <w:multiLevelType w:val="hybridMultilevel"/>
    <w:tmpl w:val="41FAA1F4"/>
    <w:lvl w:ilvl="0" w:tplc="4BB82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E8080C"/>
    <w:multiLevelType w:val="hybridMultilevel"/>
    <w:tmpl w:val="D326CE8E"/>
    <w:lvl w:ilvl="0" w:tplc="6DACD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E13735B"/>
    <w:multiLevelType w:val="hybridMultilevel"/>
    <w:tmpl w:val="6B1A5D30"/>
    <w:lvl w:ilvl="0" w:tplc="CF8E2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E5A1AC7"/>
    <w:multiLevelType w:val="hybridMultilevel"/>
    <w:tmpl w:val="15F2622E"/>
    <w:lvl w:ilvl="0" w:tplc="8D3492F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E7D6998"/>
    <w:multiLevelType w:val="hybridMultilevel"/>
    <w:tmpl w:val="C0CCFAA4"/>
    <w:lvl w:ilvl="0" w:tplc="F044F8E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2">
    <w:nsid w:val="1E9D1FE2"/>
    <w:multiLevelType w:val="hybridMultilevel"/>
    <w:tmpl w:val="B64E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EC477A1"/>
    <w:multiLevelType w:val="hybridMultilevel"/>
    <w:tmpl w:val="532AF208"/>
    <w:lvl w:ilvl="0" w:tplc="6AE8E26E">
      <w:start w:val="5"/>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EE0207F"/>
    <w:multiLevelType w:val="hybridMultilevel"/>
    <w:tmpl w:val="9FDAD962"/>
    <w:lvl w:ilvl="0" w:tplc="6DACD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110539"/>
    <w:multiLevelType w:val="hybridMultilevel"/>
    <w:tmpl w:val="3638684A"/>
    <w:lvl w:ilvl="0" w:tplc="7158D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FAA6A25"/>
    <w:multiLevelType w:val="hybridMultilevel"/>
    <w:tmpl w:val="983E3084"/>
    <w:lvl w:ilvl="0" w:tplc="8132BD3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FCF773F"/>
    <w:multiLevelType w:val="hybridMultilevel"/>
    <w:tmpl w:val="04CA2E38"/>
    <w:lvl w:ilvl="0" w:tplc="476C8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00228ED"/>
    <w:multiLevelType w:val="hybridMultilevel"/>
    <w:tmpl w:val="C09CAEB6"/>
    <w:lvl w:ilvl="0" w:tplc="501CDC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1700FA8"/>
    <w:multiLevelType w:val="hybridMultilevel"/>
    <w:tmpl w:val="8A4C107E"/>
    <w:lvl w:ilvl="0" w:tplc="F436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2B4147C"/>
    <w:multiLevelType w:val="hybridMultilevel"/>
    <w:tmpl w:val="15BC0C9C"/>
    <w:lvl w:ilvl="0" w:tplc="38266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2DC07DF"/>
    <w:multiLevelType w:val="hybridMultilevel"/>
    <w:tmpl w:val="7DCEEC58"/>
    <w:lvl w:ilvl="0" w:tplc="8132BD3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49817EE"/>
    <w:multiLevelType w:val="hybridMultilevel"/>
    <w:tmpl w:val="5F70A0A0"/>
    <w:lvl w:ilvl="0" w:tplc="6DACD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5C93C71"/>
    <w:multiLevelType w:val="hybridMultilevel"/>
    <w:tmpl w:val="08CA78E0"/>
    <w:lvl w:ilvl="0" w:tplc="8132BD3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89A4733"/>
    <w:multiLevelType w:val="hybridMultilevel"/>
    <w:tmpl w:val="6D1AEAB2"/>
    <w:lvl w:ilvl="0" w:tplc="8D3492F8">
      <w:start w:val="1"/>
      <w:numFmt w:val="decimal"/>
      <w:lvlText w:val="(%1)"/>
      <w:lvlJc w:val="left"/>
      <w:pPr>
        <w:ind w:left="783" w:hanging="360"/>
      </w:pPr>
      <w:rPr>
        <w:rFonts w:eastAsiaTheme="minorEastAsia"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5">
    <w:nsid w:val="28DA00C1"/>
    <w:multiLevelType w:val="hybridMultilevel"/>
    <w:tmpl w:val="3168BBBA"/>
    <w:lvl w:ilvl="0" w:tplc="97528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91838EC"/>
    <w:multiLevelType w:val="hybridMultilevel"/>
    <w:tmpl w:val="8732F9A2"/>
    <w:lvl w:ilvl="0" w:tplc="395A907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9706914"/>
    <w:multiLevelType w:val="hybridMultilevel"/>
    <w:tmpl w:val="FFD8CC76"/>
    <w:lvl w:ilvl="0" w:tplc="206C132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A387169"/>
    <w:multiLevelType w:val="hybridMultilevel"/>
    <w:tmpl w:val="1D861322"/>
    <w:lvl w:ilvl="0" w:tplc="395A907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A8331B1"/>
    <w:multiLevelType w:val="hybridMultilevel"/>
    <w:tmpl w:val="03DC5DE4"/>
    <w:lvl w:ilvl="0" w:tplc="4FB8B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505067"/>
    <w:multiLevelType w:val="hybridMultilevel"/>
    <w:tmpl w:val="90BCFB96"/>
    <w:lvl w:ilvl="0" w:tplc="3EA4A0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C247D8"/>
    <w:multiLevelType w:val="hybridMultilevel"/>
    <w:tmpl w:val="E4A4F242"/>
    <w:lvl w:ilvl="0" w:tplc="F726E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D526B5C"/>
    <w:multiLevelType w:val="hybridMultilevel"/>
    <w:tmpl w:val="DE725AB2"/>
    <w:lvl w:ilvl="0" w:tplc="6A62D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A248AE"/>
    <w:multiLevelType w:val="hybridMultilevel"/>
    <w:tmpl w:val="FBF22E8E"/>
    <w:lvl w:ilvl="0" w:tplc="6DACD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DF67C6B"/>
    <w:multiLevelType w:val="hybridMultilevel"/>
    <w:tmpl w:val="E5B4AAEA"/>
    <w:lvl w:ilvl="0" w:tplc="6DACD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F657E01"/>
    <w:multiLevelType w:val="hybridMultilevel"/>
    <w:tmpl w:val="73E8296E"/>
    <w:lvl w:ilvl="0" w:tplc="1A581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0E862B4"/>
    <w:multiLevelType w:val="hybridMultilevel"/>
    <w:tmpl w:val="A942C9F8"/>
    <w:lvl w:ilvl="0" w:tplc="4CACE0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317F1F92"/>
    <w:multiLevelType w:val="hybridMultilevel"/>
    <w:tmpl w:val="AA60BE5A"/>
    <w:lvl w:ilvl="0" w:tplc="5A0CC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1DE54DA"/>
    <w:multiLevelType w:val="hybridMultilevel"/>
    <w:tmpl w:val="C820189E"/>
    <w:lvl w:ilvl="0" w:tplc="C2967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2743F25"/>
    <w:multiLevelType w:val="hybridMultilevel"/>
    <w:tmpl w:val="699AB118"/>
    <w:lvl w:ilvl="0" w:tplc="FE0A7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2FD54E6"/>
    <w:multiLevelType w:val="hybridMultilevel"/>
    <w:tmpl w:val="83AA9786"/>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30D440C"/>
    <w:multiLevelType w:val="hybridMultilevel"/>
    <w:tmpl w:val="6BFABF72"/>
    <w:lvl w:ilvl="0" w:tplc="D4B4B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4B65C80"/>
    <w:multiLevelType w:val="hybridMultilevel"/>
    <w:tmpl w:val="B7A4B95C"/>
    <w:lvl w:ilvl="0" w:tplc="08CA7420">
      <w:start w:val="1"/>
      <w:numFmt w:val="bullet"/>
      <w:lvlText w:val="-"/>
      <w:lvlJc w:val="left"/>
      <w:pPr>
        <w:ind w:left="720" w:hanging="360"/>
      </w:pPr>
      <w:rPr>
        <w:rFonts w:ascii="Times New Roman" w:eastAsia="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4EE4FC1"/>
    <w:multiLevelType w:val="hybridMultilevel"/>
    <w:tmpl w:val="DBA02C2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35595F3B"/>
    <w:multiLevelType w:val="hybridMultilevel"/>
    <w:tmpl w:val="55DC4CDC"/>
    <w:lvl w:ilvl="0" w:tplc="DD82762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58160E8"/>
    <w:multiLevelType w:val="hybridMultilevel"/>
    <w:tmpl w:val="E79C0BC0"/>
    <w:lvl w:ilvl="0" w:tplc="DCD6B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65A5DCA"/>
    <w:multiLevelType w:val="hybridMultilevel"/>
    <w:tmpl w:val="C50AAF8E"/>
    <w:lvl w:ilvl="0" w:tplc="71F66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6A81605"/>
    <w:multiLevelType w:val="hybridMultilevel"/>
    <w:tmpl w:val="E202221C"/>
    <w:lvl w:ilvl="0" w:tplc="656E9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C27A34"/>
    <w:multiLevelType w:val="hybridMultilevel"/>
    <w:tmpl w:val="CFBE5824"/>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784586"/>
    <w:multiLevelType w:val="hybridMultilevel"/>
    <w:tmpl w:val="B4CC96C8"/>
    <w:lvl w:ilvl="0" w:tplc="1C0EC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94F4467"/>
    <w:multiLevelType w:val="hybridMultilevel"/>
    <w:tmpl w:val="CF04748C"/>
    <w:lvl w:ilvl="0" w:tplc="49B4F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9E25B2B"/>
    <w:multiLevelType w:val="hybridMultilevel"/>
    <w:tmpl w:val="996403D2"/>
    <w:lvl w:ilvl="0" w:tplc="32F41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A5A570D"/>
    <w:multiLevelType w:val="hybridMultilevel"/>
    <w:tmpl w:val="A84E66AE"/>
    <w:lvl w:ilvl="0" w:tplc="3A88F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DC4542"/>
    <w:multiLevelType w:val="hybridMultilevel"/>
    <w:tmpl w:val="8C04F508"/>
    <w:lvl w:ilvl="0" w:tplc="9768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7A790A"/>
    <w:multiLevelType w:val="hybridMultilevel"/>
    <w:tmpl w:val="87D81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BB30E8D"/>
    <w:multiLevelType w:val="hybridMultilevel"/>
    <w:tmpl w:val="C5B09B00"/>
    <w:lvl w:ilvl="0" w:tplc="1B5AC1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BD513D2"/>
    <w:multiLevelType w:val="hybridMultilevel"/>
    <w:tmpl w:val="05D03B04"/>
    <w:lvl w:ilvl="0" w:tplc="64CA2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BF738B5"/>
    <w:multiLevelType w:val="hybridMultilevel"/>
    <w:tmpl w:val="4A2CF92C"/>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D7A25BE"/>
    <w:multiLevelType w:val="hybridMultilevel"/>
    <w:tmpl w:val="2B024E3C"/>
    <w:lvl w:ilvl="0" w:tplc="3330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DD14B92"/>
    <w:multiLevelType w:val="hybridMultilevel"/>
    <w:tmpl w:val="98429F4C"/>
    <w:lvl w:ilvl="0" w:tplc="92FA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E1726DA"/>
    <w:multiLevelType w:val="hybridMultilevel"/>
    <w:tmpl w:val="57E08C12"/>
    <w:lvl w:ilvl="0" w:tplc="C6122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E352799"/>
    <w:multiLevelType w:val="hybridMultilevel"/>
    <w:tmpl w:val="A3325D82"/>
    <w:lvl w:ilvl="0" w:tplc="EAB26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E492CEB"/>
    <w:multiLevelType w:val="hybridMultilevel"/>
    <w:tmpl w:val="65B64F62"/>
    <w:lvl w:ilvl="0" w:tplc="92FA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F072698"/>
    <w:multiLevelType w:val="hybridMultilevel"/>
    <w:tmpl w:val="B97E9404"/>
    <w:lvl w:ilvl="0" w:tplc="94644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F3C2231"/>
    <w:multiLevelType w:val="hybridMultilevel"/>
    <w:tmpl w:val="F58EF5B4"/>
    <w:lvl w:ilvl="0" w:tplc="6756B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03500DF"/>
    <w:multiLevelType w:val="hybridMultilevel"/>
    <w:tmpl w:val="260876A4"/>
    <w:lvl w:ilvl="0" w:tplc="DD82762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15F1A2A"/>
    <w:multiLevelType w:val="hybridMultilevel"/>
    <w:tmpl w:val="E86E544E"/>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177397B"/>
    <w:multiLevelType w:val="hybridMultilevel"/>
    <w:tmpl w:val="BA38A7E4"/>
    <w:lvl w:ilvl="0" w:tplc="8132BD3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2A02FA1"/>
    <w:multiLevelType w:val="hybridMultilevel"/>
    <w:tmpl w:val="E812B57C"/>
    <w:lvl w:ilvl="0" w:tplc="E8AA4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35F4FA1"/>
    <w:multiLevelType w:val="hybridMultilevel"/>
    <w:tmpl w:val="19308CAC"/>
    <w:lvl w:ilvl="0" w:tplc="1E90D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36F4DE1"/>
    <w:multiLevelType w:val="hybridMultilevel"/>
    <w:tmpl w:val="D17059D0"/>
    <w:lvl w:ilvl="0" w:tplc="1228F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3A672CD"/>
    <w:multiLevelType w:val="hybridMultilevel"/>
    <w:tmpl w:val="07CEDF8E"/>
    <w:lvl w:ilvl="0" w:tplc="2988D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479290C"/>
    <w:multiLevelType w:val="hybridMultilevel"/>
    <w:tmpl w:val="17FA1EE8"/>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48318F5"/>
    <w:multiLevelType w:val="hybridMultilevel"/>
    <w:tmpl w:val="15A812F4"/>
    <w:lvl w:ilvl="0" w:tplc="8132BD3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9434700"/>
    <w:multiLevelType w:val="hybridMultilevel"/>
    <w:tmpl w:val="119E3F3E"/>
    <w:lvl w:ilvl="0" w:tplc="C6FC3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98E104C"/>
    <w:multiLevelType w:val="hybridMultilevel"/>
    <w:tmpl w:val="BDDE701C"/>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9964109"/>
    <w:multiLevelType w:val="hybridMultilevel"/>
    <w:tmpl w:val="4F862F4A"/>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99C2F3D"/>
    <w:multiLevelType w:val="hybridMultilevel"/>
    <w:tmpl w:val="FAFAE970"/>
    <w:lvl w:ilvl="0" w:tplc="9768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AA73E23"/>
    <w:multiLevelType w:val="hybridMultilevel"/>
    <w:tmpl w:val="2B606BE6"/>
    <w:lvl w:ilvl="0" w:tplc="D444C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B2D3EC4"/>
    <w:multiLevelType w:val="hybridMultilevel"/>
    <w:tmpl w:val="65F03CA8"/>
    <w:lvl w:ilvl="0" w:tplc="0409000F">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C7C7353"/>
    <w:multiLevelType w:val="hybridMultilevel"/>
    <w:tmpl w:val="7D988C4C"/>
    <w:lvl w:ilvl="0" w:tplc="16B0D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CAD4FEB"/>
    <w:multiLevelType w:val="hybridMultilevel"/>
    <w:tmpl w:val="70C6F7F4"/>
    <w:lvl w:ilvl="0" w:tplc="1FF42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D1D15B7"/>
    <w:multiLevelType w:val="hybridMultilevel"/>
    <w:tmpl w:val="2E528238"/>
    <w:lvl w:ilvl="0" w:tplc="9768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DD9343E"/>
    <w:multiLevelType w:val="hybridMultilevel"/>
    <w:tmpl w:val="F65E3AD4"/>
    <w:lvl w:ilvl="0" w:tplc="E3028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E4624D9"/>
    <w:multiLevelType w:val="hybridMultilevel"/>
    <w:tmpl w:val="9410D714"/>
    <w:lvl w:ilvl="0" w:tplc="AD960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1B71A0"/>
    <w:multiLevelType w:val="hybridMultilevel"/>
    <w:tmpl w:val="4A5E5086"/>
    <w:lvl w:ilvl="0" w:tplc="CB6448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50440A7E"/>
    <w:multiLevelType w:val="hybridMultilevel"/>
    <w:tmpl w:val="50C4D712"/>
    <w:lvl w:ilvl="0" w:tplc="92FA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2FC4C7C"/>
    <w:multiLevelType w:val="hybridMultilevel"/>
    <w:tmpl w:val="E5269876"/>
    <w:lvl w:ilvl="0" w:tplc="DD82762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30F1C70"/>
    <w:multiLevelType w:val="hybridMultilevel"/>
    <w:tmpl w:val="56206984"/>
    <w:lvl w:ilvl="0" w:tplc="EE389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41E4833"/>
    <w:multiLevelType w:val="hybridMultilevel"/>
    <w:tmpl w:val="0E949C10"/>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43A07ED"/>
    <w:multiLevelType w:val="hybridMultilevel"/>
    <w:tmpl w:val="9872EDD0"/>
    <w:lvl w:ilvl="0" w:tplc="6DACD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4B4364E"/>
    <w:multiLevelType w:val="hybridMultilevel"/>
    <w:tmpl w:val="FB0CBF32"/>
    <w:lvl w:ilvl="0" w:tplc="0666C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54321F4"/>
    <w:multiLevelType w:val="hybridMultilevel"/>
    <w:tmpl w:val="D1FA1C30"/>
    <w:lvl w:ilvl="0" w:tplc="FE0A7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674743"/>
    <w:multiLevelType w:val="hybridMultilevel"/>
    <w:tmpl w:val="0EAE8EDC"/>
    <w:lvl w:ilvl="0" w:tplc="4110508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7BB7389"/>
    <w:multiLevelType w:val="hybridMultilevel"/>
    <w:tmpl w:val="48148C7A"/>
    <w:lvl w:ilvl="0" w:tplc="4106F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8236FCF"/>
    <w:multiLevelType w:val="hybridMultilevel"/>
    <w:tmpl w:val="D37CFA2C"/>
    <w:lvl w:ilvl="0" w:tplc="58D6897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89B0792"/>
    <w:multiLevelType w:val="hybridMultilevel"/>
    <w:tmpl w:val="92E27246"/>
    <w:lvl w:ilvl="0" w:tplc="FE0A7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96542A4"/>
    <w:multiLevelType w:val="hybridMultilevel"/>
    <w:tmpl w:val="BCB61816"/>
    <w:lvl w:ilvl="0" w:tplc="A7EEF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98E5E16"/>
    <w:multiLevelType w:val="hybridMultilevel"/>
    <w:tmpl w:val="92F40DE2"/>
    <w:lvl w:ilvl="0" w:tplc="08CA742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nsid w:val="5A6759F9"/>
    <w:multiLevelType w:val="hybridMultilevel"/>
    <w:tmpl w:val="D81400BC"/>
    <w:lvl w:ilvl="0" w:tplc="FE0A7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A9B33CD"/>
    <w:multiLevelType w:val="hybridMultilevel"/>
    <w:tmpl w:val="F8D24800"/>
    <w:lvl w:ilvl="0" w:tplc="FE0A75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B4B0449"/>
    <w:multiLevelType w:val="hybridMultilevel"/>
    <w:tmpl w:val="2A94D7AE"/>
    <w:lvl w:ilvl="0" w:tplc="9738A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D0C6A23"/>
    <w:multiLevelType w:val="hybridMultilevel"/>
    <w:tmpl w:val="6E24C24E"/>
    <w:lvl w:ilvl="0" w:tplc="4110508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D24782E"/>
    <w:multiLevelType w:val="hybridMultilevel"/>
    <w:tmpl w:val="A0C094D6"/>
    <w:lvl w:ilvl="0" w:tplc="8D3492F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DF12A77"/>
    <w:multiLevelType w:val="hybridMultilevel"/>
    <w:tmpl w:val="8D4E4A58"/>
    <w:lvl w:ilvl="0" w:tplc="DD82762E">
      <w:start w:val="1"/>
      <w:numFmt w:val="decimal"/>
      <w:lvlText w:val="(%1)"/>
      <w:lvlJc w:val="left"/>
      <w:pPr>
        <w:ind w:left="828" w:hanging="405"/>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5">
    <w:nsid w:val="5EC3165E"/>
    <w:multiLevelType w:val="hybridMultilevel"/>
    <w:tmpl w:val="85C8DD6C"/>
    <w:lvl w:ilvl="0" w:tplc="9768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F7857ED"/>
    <w:multiLevelType w:val="hybridMultilevel"/>
    <w:tmpl w:val="CD7A7AC8"/>
    <w:lvl w:ilvl="0" w:tplc="8D3492F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0014B1F"/>
    <w:multiLevelType w:val="hybridMultilevel"/>
    <w:tmpl w:val="682E457E"/>
    <w:lvl w:ilvl="0" w:tplc="6F2C8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02249A0"/>
    <w:multiLevelType w:val="hybridMultilevel"/>
    <w:tmpl w:val="7C80DFBE"/>
    <w:lvl w:ilvl="0" w:tplc="8D3492F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0683929"/>
    <w:multiLevelType w:val="hybridMultilevel"/>
    <w:tmpl w:val="38520B82"/>
    <w:lvl w:ilvl="0" w:tplc="2A568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0F72283"/>
    <w:multiLevelType w:val="hybridMultilevel"/>
    <w:tmpl w:val="42145CB0"/>
    <w:lvl w:ilvl="0" w:tplc="DD82762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1955ADD"/>
    <w:multiLevelType w:val="hybridMultilevel"/>
    <w:tmpl w:val="34282CF2"/>
    <w:lvl w:ilvl="0" w:tplc="D5165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299603F"/>
    <w:multiLevelType w:val="hybridMultilevel"/>
    <w:tmpl w:val="5302F424"/>
    <w:lvl w:ilvl="0" w:tplc="4CD60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2B470E1"/>
    <w:multiLevelType w:val="hybridMultilevel"/>
    <w:tmpl w:val="52C81746"/>
    <w:lvl w:ilvl="0" w:tplc="400C9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2B8672C"/>
    <w:multiLevelType w:val="hybridMultilevel"/>
    <w:tmpl w:val="83389874"/>
    <w:lvl w:ilvl="0" w:tplc="6036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5315AF4"/>
    <w:multiLevelType w:val="hybridMultilevel"/>
    <w:tmpl w:val="3D62558C"/>
    <w:lvl w:ilvl="0" w:tplc="8132BD3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5374572"/>
    <w:multiLevelType w:val="hybridMultilevel"/>
    <w:tmpl w:val="E522E07C"/>
    <w:lvl w:ilvl="0" w:tplc="9768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5DA396A"/>
    <w:multiLevelType w:val="hybridMultilevel"/>
    <w:tmpl w:val="AD7A8F12"/>
    <w:lvl w:ilvl="0" w:tplc="BA389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5FF25A4"/>
    <w:multiLevelType w:val="hybridMultilevel"/>
    <w:tmpl w:val="9E00F922"/>
    <w:lvl w:ilvl="0" w:tplc="89F62D5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63545D0"/>
    <w:multiLevelType w:val="hybridMultilevel"/>
    <w:tmpl w:val="F68AAB8A"/>
    <w:lvl w:ilvl="0" w:tplc="36EEC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7AD17F9"/>
    <w:multiLevelType w:val="hybridMultilevel"/>
    <w:tmpl w:val="C4D4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7D1167D"/>
    <w:multiLevelType w:val="hybridMultilevel"/>
    <w:tmpl w:val="C0587178"/>
    <w:lvl w:ilvl="0" w:tplc="C414E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7D76427"/>
    <w:multiLevelType w:val="hybridMultilevel"/>
    <w:tmpl w:val="D2FEE202"/>
    <w:lvl w:ilvl="0" w:tplc="8946A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8736090"/>
    <w:multiLevelType w:val="hybridMultilevel"/>
    <w:tmpl w:val="63B69A7A"/>
    <w:lvl w:ilvl="0" w:tplc="7436E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8EA1D73"/>
    <w:multiLevelType w:val="hybridMultilevel"/>
    <w:tmpl w:val="AA085EBE"/>
    <w:lvl w:ilvl="0" w:tplc="E75438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A057DC6"/>
    <w:multiLevelType w:val="hybridMultilevel"/>
    <w:tmpl w:val="F5CAF5E8"/>
    <w:lvl w:ilvl="0" w:tplc="3EA4A0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B15573B"/>
    <w:multiLevelType w:val="hybridMultilevel"/>
    <w:tmpl w:val="965823FA"/>
    <w:lvl w:ilvl="0" w:tplc="8D3492F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B6A07C4"/>
    <w:multiLevelType w:val="hybridMultilevel"/>
    <w:tmpl w:val="5ABEBD20"/>
    <w:lvl w:ilvl="0" w:tplc="D75A2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D15044F"/>
    <w:multiLevelType w:val="hybridMultilevel"/>
    <w:tmpl w:val="1214F804"/>
    <w:lvl w:ilvl="0" w:tplc="1DD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DD54F9C"/>
    <w:multiLevelType w:val="hybridMultilevel"/>
    <w:tmpl w:val="F68E31CC"/>
    <w:lvl w:ilvl="0" w:tplc="E75438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E075648"/>
    <w:multiLevelType w:val="hybridMultilevel"/>
    <w:tmpl w:val="82660572"/>
    <w:lvl w:ilvl="0" w:tplc="9768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EF2192C"/>
    <w:multiLevelType w:val="hybridMultilevel"/>
    <w:tmpl w:val="DBC84848"/>
    <w:lvl w:ilvl="0" w:tplc="31A29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F210344"/>
    <w:multiLevelType w:val="hybridMultilevel"/>
    <w:tmpl w:val="F4FC2562"/>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0176968"/>
    <w:multiLevelType w:val="hybridMultilevel"/>
    <w:tmpl w:val="06D8E524"/>
    <w:lvl w:ilvl="0" w:tplc="6DACD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0232F2D"/>
    <w:multiLevelType w:val="hybridMultilevel"/>
    <w:tmpl w:val="9682A07C"/>
    <w:lvl w:ilvl="0" w:tplc="92FA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15528E4"/>
    <w:multiLevelType w:val="hybridMultilevel"/>
    <w:tmpl w:val="EA381ADE"/>
    <w:lvl w:ilvl="0" w:tplc="3EA4A0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1B33509"/>
    <w:multiLevelType w:val="hybridMultilevel"/>
    <w:tmpl w:val="B9A467AE"/>
    <w:lvl w:ilvl="0" w:tplc="1038A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2503C2F"/>
    <w:multiLevelType w:val="hybridMultilevel"/>
    <w:tmpl w:val="4B2C28A0"/>
    <w:lvl w:ilvl="0" w:tplc="F86846A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nsid w:val="7424575A"/>
    <w:multiLevelType w:val="hybridMultilevel"/>
    <w:tmpl w:val="9F7A8142"/>
    <w:lvl w:ilvl="0" w:tplc="9768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55927CA"/>
    <w:multiLevelType w:val="hybridMultilevel"/>
    <w:tmpl w:val="4358E79C"/>
    <w:lvl w:ilvl="0" w:tplc="1752E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5F34C15"/>
    <w:multiLevelType w:val="hybridMultilevel"/>
    <w:tmpl w:val="FAAE9B78"/>
    <w:lvl w:ilvl="0" w:tplc="FD8A1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64F000D"/>
    <w:multiLevelType w:val="hybridMultilevel"/>
    <w:tmpl w:val="4266C0AC"/>
    <w:lvl w:ilvl="0" w:tplc="DD82762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67F4294"/>
    <w:multiLevelType w:val="hybridMultilevel"/>
    <w:tmpl w:val="D586FAB8"/>
    <w:lvl w:ilvl="0" w:tplc="15162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68F277A"/>
    <w:multiLevelType w:val="hybridMultilevel"/>
    <w:tmpl w:val="5D1668C8"/>
    <w:lvl w:ilvl="0" w:tplc="6EE25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6BD07C8"/>
    <w:multiLevelType w:val="hybridMultilevel"/>
    <w:tmpl w:val="7226B8E2"/>
    <w:lvl w:ilvl="0" w:tplc="011CF36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nsid w:val="76F67CF7"/>
    <w:multiLevelType w:val="hybridMultilevel"/>
    <w:tmpl w:val="B7A830F6"/>
    <w:lvl w:ilvl="0" w:tplc="DD82762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97D0C0F"/>
    <w:multiLevelType w:val="hybridMultilevel"/>
    <w:tmpl w:val="884655D8"/>
    <w:lvl w:ilvl="0" w:tplc="92FA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B0969B8"/>
    <w:multiLevelType w:val="hybridMultilevel"/>
    <w:tmpl w:val="EBE06F90"/>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B22242D"/>
    <w:multiLevelType w:val="hybridMultilevel"/>
    <w:tmpl w:val="13E0FCB8"/>
    <w:lvl w:ilvl="0" w:tplc="F8C2E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B9E2D25"/>
    <w:multiLevelType w:val="hybridMultilevel"/>
    <w:tmpl w:val="BE486CB2"/>
    <w:lvl w:ilvl="0" w:tplc="03A2B36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0">
    <w:nsid w:val="7BAA0373"/>
    <w:multiLevelType w:val="hybridMultilevel"/>
    <w:tmpl w:val="16AADD6A"/>
    <w:lvl w:ilvl="0" w:tplc="9BEA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C675D57"/>
    <w:multiLevelType w:val="hybridMultilevel"/>
    <w:tmpl w:val="372604A0"/>
    <w:lvl w:ilvl="0" w:tplc="92FA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D0F6DBD"/>
    <w:multiLevelType w:val="hybridMultilevel"/>
    <w:tmpl w:val="4E14B874"/>
    <w:lvl w:ilvl="0" w:tplc="395A907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DAA466B"/>
    <w:multiLevelType w:val="hybridMultilevel"/>
    <w:tmpl w:val="821E5402"/>
    <w:lvl w:ilvl="0" w:tplc="E0525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DD47578"/>
    <w:multiLevelType w:val="hybridMultilevel"/>
    <w:tmpl w:val="A246D880"/>
    <w:lvl w:ilvl="0" w:tplc="7FEC0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F9D0812"/>
    <w:multiLevelType w:val="hybridMultilevel"/>
    <w:tmpl w:val="28CEE7EA"/>
    <w:lvl w:ilvl="0" w:tplc="C7105E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2"/>
  </w:num>
  <w:num w:numId="2">
    <w:abstractNumId w:val="128"/>
  </w:num>
  <w:num w:numId="3">
    <w:abstractNumId w:val="84"/>
  </w:num>
  <w:num w:numId="4">
    <w:abstractNumId w:val="16"/>
  </w:num>
  <w:num w:numId="5">
    <w:abstractNumId w:val="178"/>
  </w:num>
  <w:num w:numId="6">
    <w:abstractNumId w:val="85"/>
  </w:num>
  <w:num w:numId="7">
    <w:abstractNumId w:val="33"/>
  </w:num>
  <w:num w:numId="8">
    <w:abstractNumId w:val="73"/>
  </w:num>
  <w:num w:numId="9">
    <w:abstractNumId w:val="31"/>
  </w:num>
  <w:num w:numId="10">
    <w:abstractNumId w:val="5"/>
  </w:num>
  <w:num w:numId="11">
    <w:abstractNumId w:val="94"/>
  </w:num>
  <w:num w:numId="12">
    <w:abstractNumId w:val="50"/>
  </w:num>
  <w:num w:numId="13">
    <w:abstractNumId w:val="166"/>
  </w:num>
  <w:num w:numId="14">
    <w:abstractNumId w:val="19"/>
  </w:num>
  <w:num w:numId="15">
    <w:abstractNumId w:val="157"/>
  </w:num>
  <w:num w:numId="16">
    <w:abstractNumId w:val="141"/>
  </w:num>
  <w:num w:numId="17">
    <w:abstractNumId w:val="17"/>
  </w:num>
  <w:num w:numId="18">
    <w:abstractNumId w:val="4"/>
  </w:num>
  <w:num w:numId="19">
    <w:abstractNumId w:val="10"/>
  </w:num>
  <w:num w:numId="20">
    <w:abstractNumId w:val="153"/>
  </w:num>
  <w:num w:numId="21">
    <w:abstractNumId w:val="184"/>
  </w:num>
  <w:num w:numId="22">
    <w:abstractNumId w:val="170"/>
  </w:num>
  <w:num w:numId="23">
    <w:abstractNumId w:val="45"/>
  </w:num>
  <w:num w:numId="24">
    <w:abstractNumId w:val="131"/>
  </w:num>
  <w:num w:numId="25">
    <w:abstractNumId w:val="169"/>
  </w:num>
  <w:num w:numId="26">
    <w:abstractNumId w:val="30"/>
  </w:num>
  <w:num w:numId="27">
    <w:abstractNumId w:val="121"/>
  </w:num>
  <w:num w:numId="28">
    <w:abstractNumId w:val="35"/>
  </w:num>
  <w:num w:numId="29">
    <w:abstractNumId w:val="127"/>
  </w:num>
  <w:num w:numId="30">
    <w:abstractNumId w:val="158"/>
  </w:num>
  <w:num w:numId="31">
    <w:abstractNumId w:val="81"/>
  </w:num>
  <w:num w:numId="32">
    <w:abstractNumId w:val="65"/>
  </w:num>
  <w:num w:numId="33">
    <w:abstractNumId w:val="82"/>
  </w:num>
  <w:num w:numId="34">
    <w:abstractNumId w:val="100"/>
  </w:num>
  <w:num w:numId="35">
    <w:abstractNumId w:val="55"/>
  </w:num>
  <w:num w:numId="36">
    <w:abstractNumId w:val="80"/>
  </w:num>
  <w:num w:numId="37">
    <w:abstractNumId w:val="21"/>
  </w:num>
  <w:num w:numId="38">
    <w:abstractNumId w:val="104"/>
  </w:num>
  <w:num w:numId="39">
    <w:abstractNumId w:val="142"/>
  </w:num>
  <w:num w:numId="40">
    <w:abstractNumId w:val="2"/>
  </w:num>
  <w:num w:numId="41">
    <w:abstractNumId w:val="36"/>
  </w:num>
  <w:num w:numId="42">
    <w:abstractNumId w:val="47"/>
  </w:num>
  <w:num w:numId="43">
    <w:abstractNumId w:val="139"/>
  </w:num>
  <w:num w:numId="44">
    <w:abstractNumId w:val="59"/>
  </w:num>
  <w:num w:numId="45">
    <w:abstractNumId w:val="23"/>
  </w:num>
  <w:num w:numId="46">
    <w:abstractNumId w:val="111"/>
  </w:num>
  <w:num w:numId="47">
    <w:abstractNumId w:val="11"/>
  </w:num>
  <w:num w:numId="48">
    <w:abstractNumId w:val="113"/>
  </w:num>
  <w:num w:numId="49">
    <w:abstractNumId w:val="62"/>
  </w:num>
  <w:num w:numId="50">
    <w:abstractNumId w:val="61"/>
  </w:num>
  <w:num w:numId="51">
    <w:abstractNumId w:val="124"/>
  </w:num>
  <w:num w:numId="52">
    <w:abstractNumId w:val="18"/>
  </w:num>
  <w:num w:numId="53">
    <w:abstractNumId w:val="137"/>
  </w:num>
  <w:num w:numId="54">
    <w:abstractNumId w:val="71"/>
  </w:num>
  <w:num w:numId="55">
    <w:abstractNumId w:val="28"/>
  </w:num>
  <w:num w:numId="56">
    <w:abstractNumId w:val="86"/>
  </w:num>
  <w:num w:numId="57">
    <w:abstractNumId w:val="79"/>
  </w:num>
  <w:num w:numId="58">
    <w:abstractNumId w:val="151"/>
  </w:num>
  <w:num w:numId="59">
    <w:abstractNumId w:val="101"/>
  </w:num>
  <w:num w:numId="60">
    <w:abstractNumId w:val="37"/>
  </w:num>
  <w:num w:numId="61">
    <w:abstractNumId w:val="147"/>
  </w:num>
  <w:num w:numId="62">
    <w:abstractNumId w:val="76"/>
  </w:num>
  <w:num w:numId="63">
    <w:abstractNumId w:val="75"/>
  </w:num>
  <w:num w:numId="64">
    <w:abstractNumId w:val="144"/>
  </w:num>
  <w:num w:numId="65">
    <w:abstractNumId w:val="108"/>
  </w:num>
  <w:num w:numId="66">
    <w:abstractNumId w:val="172"/>
  </w:num>
  <w:num w:numId="67">
    <w:abstractNumId w:val="98"/>
  </w:num>
  <w:num w:numId="68">
    <w:abstractNumId w:val="68"/>
  </w:num>
  <w:num w:numId="69">
    <w:abstractNumId w:val="161"/>
  </w:num>
  <w:num w:numId="70">
    <w:abstractNumId w:val="93"/>
  </w:num>
  <w:num w:numId="71">
    <w:abstractNumId w:val="67"/>
  </w:num>
  <w:num w:numId="72">
    <w:abstractNumId w:val="90"/>
  </w:num>
  <w:num w:numId="73">
    <w:abstractNumId w:val="77"/>
  </w:num>
  <w:num w:numId="74">
    <w:abstractNumId w:val="183"/>
  </w:num>
  <w:num w:numId="75">
    <w:abstractNumId w:val="49"/>
  </w:num>
  <w:num w:numId="76">
    <w:abstractNumId w:val="39"/>
  </w:num>
  <w:num w:numId="77">
    <w:abstractNumId w:val="149"/>
  </w:num>
  <w:num w:numId="78">
    <w:abstractNumId w:val="88"/>
  </w:num>
  <w:num w:numId="79">
    <w:abstractNumId w:val="12"/>
  </w:num>
  <w:num w:numId="80">
    <w:abstractNumId w:val="143"/>
  </w:num>
  <w:num w:numId="81">
    <w:abstractNumId w:val="152"/>
  </w:num>
  <w:num w:numId="82">
    <w:abstractNumId w:val="173"/>
  </w:num>
  <w:num w:numId="83">
    <w:abstractNumId w:val="99"/>
  </w:num>
  <w:num w:numId="84">
    <w:abstractNumId w:val="118"/>
  </w:num>
  <w:num w:numId="85">
    <w:abstractNumId w:val="91"/>
  </w:num>
  <w:num w:numId="86">
    <w:abstractNumId w:val="70"/>
  </w:num>
  <w:num w:numId="87">
    <w:abstractNumId w:val="180"/>
  </w:num>
  <w:num w:numId="88">
    <w:abstractNumId w:val="105"/>
  </w:num>
  <w:num w:numId="89">
    <w:abstractNumId w:val="96"/>
  </w:num>
  <w:num w:numId="90">
    <w:abstractNumId w:val="177"/>
  </w:num>
  <w:num w:numId="91">
    <w:abstractNumId w:val="106"/>
  </w:num>
  <w:num w:numId="92">
    <w:abstractNumId w:val="87"/>
  </w:num>
  <w:num w:numId="93">
    <w:abstractNumId w:val="0"/>
  </w:num>
  <w:num w:numId="94">
    <w:abstractNumId w:val="119"/>
  </w:num>
  <w:num w:numId="95">
    <w:abstractNumId w:val="78"/>
  </w:num>
  <w:num w:numId="96">
    <w:abstractNumId w:val="162"/>
  </w:num>
  <w:num w:numId="97">
    <w:abstractNumId w:val="102"/>
  </w:num>
  <w:num w:numId="98">
    <w:abstractNumId w:val="114"/>
  </w:num>
  <w:num w:numId="99">
    <w:abstractNumId w:val="7"/>
  </w:num>
  <w:num w:numId="100">
    <w:abstractNumId w:val="15"/>
  </w:num>
  <w:num w:numId="101">
    <w:abstractNumId w:val="148"/>
  </w:num>
  <w:num w:numId="102">
    <w:abstractNumId w:val="103"/>
  </w:num>
  <w:num w:numId="103">
    <w:abstractNumId w:val="97"/>
  </w:num>
  <w:num w:numId="104">
    <w:abstractNumId w:val="26"/>
  </w:num>
  <w:num w:numId="105">
    <w:abstractNumId w:val="145"/>
  </w:num>
  <w:num w:numId="106">
    <w:abstractNumId w:val="46"/>
  </w:num>
  <w:num w:numId="107">
    <w:abstractNumId w:val="53"/>
  </w:num>
  <w:num w:numId="108">
    <w:abstractNumId w:val="34"/>
  </w:num>
  <w:num w:numId="109">
    <w:abstractNumId w:val="51"/>
  </w:num>
  <w:num w:numId="110">
    <w:abstractNumId w:val="123"/>
  </w:num>
  <w:num w:numId="111">
    <w:abstractNumId w:val="132"/>
  </w:num>
  <w:num w:numId="112">
    <w:abstractNumId w:val="156"/>
  </w:num>
  <w:num w:numId="113">
    <w:abstractNumId w:val="40"/>
  </w:num>
  <w:num w:numId="114">
    <w:abstractNumId w:val="54"/>
  </w:num>
  <w:num w:numId="115">
    <w:abstractNumId w:val="138"/>
  </w:num>
  <w:num w:numId="116">
    <w:abstractNumId w:val="58"/>
  </w:num>
  <w:num w:numId="117">
    <w:abstractNumId w:val="182"/>
  </w:num>
  <w:num w:numId="118">
    <w:abstractNumId w:val="56"/>
  </w:num>
  <w:num w:numId="119">
    <w:abstractNumId w:val="109"/>
  </w:num>
  <w:num w:numId="120">
    <w:abstractNumId w:val="136"/>
  </w:num>
  <w:num w:numId="121">
    <w:abstractNumId w:val="133"/>
  </w:num>
  <w:num w:numId="122">
    <w:abstractNumId w:val="89"/>
  </w:num>
  <w:num w:numId="123">
    <w:abstractNumId w:val="176"/>
  </w:num>
  <w:num w:numId="124">
    <w:abstractNumId w:val="116"/>
  </w:num>
  <w:num w:numId="125">
    <w:abstractNumId w:val="181"/>
  </w:num>
  <w:num w:numId="126">
    <w:abstractNumId w:val="92"/>
  </w:num>
  <w:num w:numId="127">
    <w:abstractNumId w:val="164"/>
  </w:num>
  <w:num w:numId="128">
    <w:abstractNumId w:val="95"/>
  </w:num>
  <w:num w:numId="129">
    <w:abstractNumId w:val="171"/>
  </w:num>
  <w:num w:numId="130">
    <w:abstractNumId w:val="134"/>
  </w:num>
  <w:num w:numId="131">
    <w:abstractNumId w:val="175"/>
  </w:num>
  <w:num w:numId="132">
    <w:abstractNumId w:val="117"/>
  </w:num>
  <w:num w:numId="133">
    <w:abstractNumId w:val="140"/>
  </w:num>
  <w:num w:numId="134">
    <w:abstractNumId w:val="27"/>
  </w:num>
  <w:num w:numId="135">
    <w:abstractNumId w:val="74"/>
  </w:num>
  <w:num w:numId="136">
    <w:abstractNumId w:val="43"/>
  </w:num>
  <w:num w:numId="137">
    <w:abstractNumId w:val="22"/>
  </w:num>
  <w:num w:numId="138">
    <w:abstractNumId w:val="150"/>
  </w:num>
  <w:num w:numId="139">
    <w:abstractNumId w:val="20"/>
  </w:num>
  <w:num w:numId="140">
    <w:abstractNumId w:val="69"/>
  </w:num>
  <w:num w:numId="141">
    <w:abstractNumId w:val="129"/>
  </w:num>
  <w:num w:numId="142">
    <w:abstractNumId w:val="126"/>
  </w:num>
  <w:num w:numId="143">
    <w:abstractNumId w:val="146"/>
  </w:num>
  <w:num w:numId="144">
    <w:abstractNumId w:val="6"/>
  </w:num>
  <w:num w:numId="145">
    <w:abstractNumId w:val="1"/>
  </w:num>
  <w:num w:numId="146">
    <w:abstractNumId w:val="107"/>
  </w:num>
  <w:num w:numId="147">
    <w:abstractNumId w:val="83"/>
  </w:num>
  <w:num w:numId="148">
    <w:abstractNumId w:val="160"/>
  </w:num>
  <w:num w:numId="149">
    <w:abstractNumId w:val="168"/>
  </w:num>
  <w:num w:numId="150">
    <w:abstractNumId w:val="135"/>
  </w:num>
  <w:num w:numId="151">
    <w:abstractNumId w:val="112"/>
  </w:num>
  <w:num w:numId="152">
    <w:abstractNumId w:val="163"/>
  </w:num>
  <w:num w:numId="153">
    <w:abstractNumId w:val="64"/>
  </w:num>
  <w:num w:numId="154">
    <w:abstractNumId w:val="32"/>
  </w:num>
  <w:num w:numId="155">
    <w:abstractNumId w:val="63"/>
  </w:num>
  <w:num w:numId="156">
    <w:abstractNumId w:val="52"/>
  </w:num>
  <w:num w:numId="157">
    <w:abstractNumId w:val="44"/>
  </w:num>
  <w:num w:numId="158">
    <w:abstractNumId w:val="38"/>
  </w:num>
  <w:num w:numId="159">
    <w:abstractNumId w:val="9"/>
  </w:num>
  <w:num w:numId="160">
    <w:abstractNumId w:val="120"/>
  </w:num>
  <w:num w:numId="161">
    <w:abstractNumId w:val="42"/>
  </w:num>
  <w:num w:numId="162">
    <w:abstractNumId w:val="8"/>
  </w:num>
  <w:num w:numId="163">
    <w:abstractNumId w:val="25"/>
  </w:num>
  <w:num w:numId="164">
    <w:abstractNumId w:val="167"/>
  </w:num>
  <w:num w:numId="165">
    <w:abstractNumId w:val="66"/>
  </w:num>
  <w:num w:numId="166">
    <w:abstractNumId w:val="14"/>
  </w:num>
  <w:num w:numId="167">
    <w:abstractNumId w:val="115"/>
  </w:num>
  <w:num w:numId="168">
    <w:abstractNumId w:val="185"/>
  </w:num>
  <w:num w:numId="169">
    <w:abstractNumId w:val="174"/>
  </w:num>
  <w:num w:numId="170">
    <w:abstractNumId w:val="57"/>
  </w:num>
  <w:num w:numId="171">
    <w:abstractNumId w:val="13"/>
  </w:num>
  <w:num w:numId="172">
    <w:abstractNumId w:val="24"/>
  </w:num>
  <w:num w:numId="173">
    <w:abstractNumId w:val="41"/>
  </w:num>
  <w:num w:numId="174">
    <w:abstractNumId w:val="179"/>
  </w:num>
  <w:num w:numId="175">
    <w:abstractNumId w:val="48"/>
  </w:num>
  <w:num w:numId="176">
    <w:abstractNumId w:val="130"/>
  </w:num>
  <w:num w:numId="177">
    <w:abstractNumId w:val="122"/>
  </w:num>
  <w:num w:numId="178">
    <w:abstractNumId w:val="110"/>
  </w:num>
  <w:num w:numId="179">
    <w:abstractNumId w:val="159"/>
  </w:num>
  <w:num w:numId="180">
    <w:abstractNumId w:val="154"/>
  </w:num>
  <w:num w:numId="181">
    <w:abstractNumId w:val="125"/>
  </w:num>
  <w:num w:numId="182">
    <w:abstractNumId w:val="29"/>
  </w:num>
  <w:num w:numId="183">
    <w:abstractNumId w:val="165"/>
  </w:num>
  <w:num w:numId="184">
    <w:abstractNumId w:val="60"/>
  </w:num>
  <w:num w:numId="185">
    <w:abstractNumId w:val="3"/>
  </w:num>
  <w:num w:numId="186">
    <w:abstractNumId w:val="155"/>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useFELayout/>
  </w:compat>
  <w:rsids>
    <w:rsidRoot w:val="00CC3D5B"/>
    <w:rsid w:val="00000FB3"/>
    <w:rsid w:val="00002166"/>
    <w:rsid w:val="000040CB"/>
    <w:rsid w:val="00004920"/>
    <w:rsid w:val="00005368"/>
    <w:rsid w:val="00005DB6"/>
    <w:rsid w:val="00011BDA"/>
    <w:rsid w:val="000145B4"/>
    <w:rsid w:val="0001744D"/>
    <w:rsid w:val="000210EF"/>
    <w:rsid w:val="00023030"/>
    <w:rsid w:val="00023452"/>
    <w:rsid w:val="00023989"/>
    <w:rsid w:val="000245EF"/>
    <w:rsid w:val="00025C12"/>
    <w:rsid w:val="00025CA6"/>
    <w:rsid w:val="000300AA"/>
    <w:rsid w:val="000319F3"/>
    <w:rsid w:val="00033780"/>
    <w:rsid w:val="000339C9"/>
    <w:rsid w:val="00034625"/>
    <w:rsid w:val="00036547"/>
    <w:rsid w:val="00037BA4"/>
    <w:rsid w:val="00040A37"/>
    <w:rsid w:val="00041289"/>
    <w:rsid w:val="00042FCF"/>
    <w:rsid w:val="00043053"/>
    <w:rsid w:val="00043565"/>
    <w:rsid w:val="00044397"/>
    <w:rsid w:val="00044D6C"/>
    <w:rsid w:val="00046015"/>
    <w:rsid w:val="0004728A"/>
    <w:rsid w:val="00050370"/>
    <w:rsid w:val="000507F6"/>
    <w:rsid w:val="00050DF2"/>
    <w:rsid w:val="00051C80"/>
    <w:rsid w:val="0005209D"/>
    <w:rsid w:val="0005296B"/>
    <w:rsid w:val="0005353F"/>
    <w:rsid w:val="00053541"/>
    <w:rsid w:val="00053D88"/>
    <w:rsid w:val="00053DC4"/>
    <w:rsid w:val="000561DD"/>
    <w:rsid w:val="00056A38"/>
    <w:rsid w:val="00056FC2"/>
    <w:rsid w:val="00060E2C"/>
    <w:rsid w:val="00062BC5"/>
    <w:rsid w:val="00063E01"/>
    <w:rsid w:val="00064E3B"/>
    <w:rsid w:val="00064FA0"/>
    <w:rsid w:val="000667D2"/>
    <w:rsid w:val="000673F3"/>
    <w:rsid w:val="000675F0"/>
    <w:rsid w:val="00067FAA"/>
    <w:rsid w:val="00074443"/>
    <w:rsid w:val="00075192"/>
    <w:rsid w:val="000756F7"/>
    <w:rsid w:val="000757C9"/>
    <w:rsid w:val="000760E3"/>
    <w:rsid w:val="000775A2"/>
    <w:rsid w:val="00077A41"/>
    <w:rsid w:val="0008195D"/>
    <w:rsid w:val="0008268C"/>
    <w:rsid w:val="00084B93"/>
    <w:rsid w:val="000850D9"/>
    <w:rsid w:val="0008536E"/>
    <w:rsid w:val="00085D53"/>
    <w:rsid w:val="000862BE"/>
    <w:rsid w:val="00086D00"/>
    <w:rsid w:val="000916FA"/>
    <w:rsid w:val="00091D10"/>
    <w:rsid w:val="00093EB5"/>
    <w:rsid w:val="0009443A"/>
    <w:rsid w:val="0009466B"/>
    <w:rsid w:val="0009764C"/>
    <w:rsid w:val="000A0126"/>
    <w:rsid w:val="000A0144"/>
    <w:rsid w:val="000A1126"/>
    <w:rsid w:val="000A1181"/>
    <w:rsid w:val="000A180C"/>
    <w:rsid w:val="000A2AA3"/>
    <w:rsid w:val="000A2B49"/>
    <w:rsid w:val="000A3810"/>
    <w:rsid w:val="000A456E"/>
    <w:rsid w:val="000A50D1"/>
    <w:rsid w:val="000A5653"/>
    <w:rsid w:val="000A6C69"/>
    <w:rsid w:val="000A71D2"/>
    <w:rsid w:val="000A771C"/>
    <w:rsid w:val="000A7ADB"/>
    <w:rsid w:val="000B03C0"/>
    <w:rsid w:val="000B1DEC"/>
    <w:rsid w:val="000B2CBA"/>
    <w:rsid w:val="000B3224"/>
    <w:rsid w:val="000B3D91"/>
    <w:rsid w:val="000B4AE8"/>
    <w:rsid w:val="000B5D12"/>
    <w:rsid w:val="000B6331"/>
    <w:rsid w:val="000B6D61"/>
    <w:rsid w:val="000B76C4"/>
    <w:rsid w:val="000B7774"/>
    <w:rsid w:val="000C0436"/>
    <w:rsid w:val="000C1369"/>
    <w:rsid w:val="000C1CE2"/>
    <w:rsid w:val="000C3AEE"/>
    <w:rsid w:val="000C5018"/>
    <w:rsid w:val="000C61FD"/>
    <w:rsid w:val="000C6515"/>
    <w:rsid w:val="000C657C"/>
    <w:rsid w:val="000C7139"/>
    <w:rsid w:val="000D0CE5"/>
    <w:rsid w:val="000D0D3C"/>
    <w:rsid w:val="000D12DE"/>
    <w:rsid w:val="000D1E40"/>
    <w:rsid w:val="000D2971"/>
    <w:rsid w:val="000D2BD9"/>
    <w:rsid w:val="000D3043"/>
    <w:rsid w:val="000D315C"/>
    <w:rsid w:val="000D3A21"/>
    <w:rsid w:val="000D3F79"/>
    <w:rsid w:val="000D4277"/>
    <w:rsid w:val="000D50DE"/>
    <w:rsid w:val="000D56B3"/>
    <w:rsid w:val="000D5B81"/>
    <w:rsid w:val="000D5BF1"/>
    <w:rsid w:val="000D5D29"/>
    <w:rsid w:val="000D6682"/>
    <w:rsid w:val="000D77CD"/>
    <w:rsid w:val="000E2882"/>
    <w:rsid w:val="000E2B0B"/>
    <w:rsid w:val="000E4811"/>
    <w:rsid w:val="000E5BFC"/>
    <w:rsid w:val="000E61AB"/>
    <w:rsid w:val="000E6542"/>
    <w:rsid w:val="000E6728"/>
    <w:rsid w:val="000E700F"/>
    <w:rsid w:val="000F00CB"/>
    <w:rsid w:val="000F0440"/>
    <w:rsid w:val="000F06D2"/>
    <w:rsid w:val="000F1843"/>
    <w:rsid w:val="000F18CD"/>
    <w:rsid w:val="000F1CE5"/>
    <w:rsid w:val="000F41F9"/>
    <w:rsid w:val="000F520F"/>
    <w:rsid w:val="000F59F0"/>
    <w:rsid w:val="000F640F"/>
    <w:rsid w:val="000F755E"/>
    <w:rsid w:val="000F7912"/>
    <w:rsid w:val="00104F68"/>
    <w:rsid w:val="001053AD"/>
    <w:rsid w:val="001059F0"/>
    <w:rsid w:val="00107CF3"/>
    <w:rsid w:val="001107A7"/>
    <w:rsid w:val="001125D1"/>
    <w:rsid w:val="00115713"/>
    <w:rsid w:val="00116218"/>
    <w:rsid w:val="00120B9C"/>
    <w:rsid w:val="0012172B"/>
    <w:rsid w:val="00124033"/>
    <w:rsid w:val="00125A7B"/>
    <w:rsid w:val="00125EE3"/>
    <w:rsid w:val="0012606F"/>
    <w:rsid w:val="001268D5"/>
    <w:rsid w:val="00126E8B"/>
    <w:rsid w:val="0012774D"/>
    <w:rsid w:val="00131047"/>
    <w:rsid w:val="0013232B"/>
    <w:rsid w:val="00132CD3"/>
    <w:rsid w:val="0013357C"/>
    <w:rsid w:val="00134834"/>
    <w:rsid w:val="00137570"/>
    <w:rsid w:val="001376A2"/>
    <w:rsid w:val="00141574"/>
    <w:rsid w:val="00142D91"/>
    <w:rsid w:val="00143202"/>
    <w:rsid w:val="00143BCF"/>
    <w:rsid w:val="00144576"/>
    <w:rsid w:val="00146EF1"/>
    <w:rsid w:val="001473EB"/>
    <w:rsid w:val="0015034D"/>
    <w:rsid w:val="00151C96"/>
    <w:rsid w:val="001523FE"/>
    <w:rsid w:val="00153819"/>
    <w:rsid w:val="00153B62"/>
    <w:rsid w:val="00154B30"/>
    <w:rsid w:val="001554F4"/>
    <w:rsid w:val="001579A1"/>
    <w:rsid w:val="0016013B"/>
    <w:rsid w:val="00162B61"/>
    <w:rsid w:val="00165224"/>
    <w:rsid w:val="00165D0E"/>
    <w:rsid w:val="00166F46"/>
    <w:rsid w:val="0016729F"/>
    <w:rsid w:val="00167751"/>
    <w:rsid w:val="00167DFE"/>
    <w:rsid w:val="0017150F"/>
    <w:rsid w:val="00173E37"/>
    <w:rsid w:val="00174777"/>
    <w:rsid w:val="0018204C"/>
    <w:rsid w:val="00184AEC"/>
    <w:rsid w:val="00184FFF"/>
    <w:rsid w:val="00185D15"/>
    <w:rsid w:val="00186DCC"/>
    <w:rsid w:val="00187673"/>
    <w:rsid w:val="00187851"/>
    <w:rsid w:val="001913EA"/>
    <w:rsid w:val="001914F1"/>
    <w:rsid w:val="00191637"/>
    <w:rsid w:val="00197717"/>
    <w:rsid w:val="001A0CED"/>
    <w:rsid w:val="001A159D"/>
    <w:rsid w:val="001A1FCD"/>
    <w:rsid w:val="001A6694"/>
    <w:rsid w:val="001A7309"/>
    <w:rsid w:val="001A76F4"/>
    <w:rsid w:val="001B0423"/>
    <w:rsid w:val="001B09A9"/>
    <w:rsid w:val="001B10F3"/>
    <w:rsid w:val="001B164F"/>
    <w:rsid w:val="001B1701"/>
    <w:rsid w:val="001B1DB4"/>
    <w:rsid w:val="001B28DF"/>
    <w:rsid w:val="001B4CBB"/>
    <w:rsid w:val="001B70B8"/>
    <w:rsid w:val="001B7B44"/>
    <w:rsid w:val="001B7B76"/>
    <w:rsid w:val="001C0CDF"/>
    <w:rsid w:val="001C1A1A"/>
    <w:rsid w:val="001C2716"/>
    <w:rsid w:val="001C28F9"/>
    <w:rsid w:val="001C2A10"/>
    <w:rsid w:val="001C2D8C"/>
    <w:rsid w:val="001C40D9"/>
    <w:rsid w:val="001C4EEA"/>
    <w:rsid w:val="001C6188"/>
    <w:rsid w:val="001D055D"/>
    <w:rsid w:val="001D121D"/>
    <w:rsid w:val="001D1EDA"/>
    <w:rsid w:val="001D2AC0"/>
    <w:rsid w:val="001D3B5E"/>
    <w:rsid w:val="001D4CAB"/>
    <w:rsid w:val="001D5C96"/>
    <w:rsid w:val="001D70B3"/>
    <w:rsid w:val="001D79C1"/>
    <w:rsid w:val="001E0200"/>
    <w:rsid w:val="001E035B"/>
    <w:rsid w:val="001E03D6"/>
    <w:rsid w:val="001E1B42"/>
    <w:rsid w:val="001E1BBC"/>
    <w:rsid w:val="001E23F4"/>
    <w:rsid w:val="001E247B"/>
    <w:rsid w:val="001E42FE"/>
    <w:rsid w:val="001E5735"/>
    <w:rsid w:val="001E5B15"/>
    <w:rsid w:val="001E68A4"/>
    <w:rsid w:val="001E78CE"/>
    <w:rsid w:val="001F0C57"/>
    <w:rsid w:val="001F11A5"/>
    <w:rsid w:val="001F11D9"/>
    <w:rsid w:val="001F223A"/>
    <w:rsid w:val="001F24E1"/>
    <w:rsid w:val="001F2FC3"/>
    <w:rsid w:val="001F3D98"/>
    <w:rsid w:val="001F63CB"/>
    <w:rsid w:val="001F64A4"/>
    <w:rsid w:val="001F6D89"/>
    <w:rsid w:val="001F794E"/>
    <w:rsid w:val="00200227"/>
    <w:rsid w:val="002010CD"/>
    <w:rsid w:val="002033E4"/>
    <w:rsid w:val="00206EE0"/>
    <w:rsid w:val="0020730C"/>
    <w:rsid w:val="00207BE5"/>
    <w:rsid w:val="0021160E"/>
    <w:rsid w:val="00211BEE"/>
    <w:rsid w:val="00211F70"/>
    <w:rsid w:val="00212DD8"/>
    <w:rsid w:val="0021308A"/>
    <w:rsid w:val="0021434E"/>
    <w:rsid w:val="002148CF"/>
    <w:rsid w:val="0021593B"/>
    <w:rsid w:val="00216640"/>
    <w:rsid w:val="00222826"/>
    <w:rsid w:val="002231A4"/>
    <w:rsid w:val="00223271"/>
    <w:rsid w:val="002233CB"/>
    <w:rsid w:val="002235A3"/>
    <w:rsid w:val="002236AA"/>
    <w:rsid w:val="0022412A"/>
    <w:rsid w:val="002249C2"/>
    <w:rsid w:val="0022515F"/>
    <w:rsid w:val="002272C0"/>
    <w:rsid w:val="0023163E"/>
    <w:rsid w:val="002316D2"/>
    <w:rsid w:val="0023172C"/>
    <w:rsid w:val="00231E2E"/>
    <w:rsid w:val="00231FBD"/>
    <w:rsid w:val="002320C5"/>
    <w:rsid w:val="002323C5"/>
    <w:rsid w:val="00232744"/>
    <w:rsid w:val="002332D2"/>
    <w:rsid w:val="00234355"/>
    <w:rsid w:val="0023436C"/>
    <w:rsid w:val="00235363"/>
    <w:rsid w:val="0024043B"/>
    <w:rsid w:val="00240D36"/>
    <w:rsid w:val="002418F2"/>
    <w:rsid w:val="002424AB"/>
    <w:rsid w:val="00242F44"/>
    <w:rsid w:val="002435F4"/>
    <w:rsid w:val="002449E3"/>
    <w:rsid w:val="00246085"/>
    <w:rsid w:val="00250773"/>
    <w:rsid w:val="00251266"/>
    <w:rsid w:val="00252024"/>
    <w:rsid w:val="00253A9A"/>
    <w:rsid w:val="00253F51"/>
    <w:rsid w:val="00253FF6"/>
    <w:rsid w:val="002549CE"/>
    <w:rsid w:val="00254F1F"/>
    <w:rsid w:val="0025507E"/>
    <w:rsid w:val="00257201"/>
    <w:rsid w:val="00257ADD"/>
    <w:rsid w:val="00260D63"/>
    <w:rsid w:val="002610C9"/>
    <w:rsid w:val="0026209F"/>
    <w:rsid w:val="00262F65"/>
    <w:rsid w:val="00263B35"/>
    <w:rsid w:val="002641D9"/>
    <w:rsid w:val="00264342"/>
    <w:rsid w:val="002643F4"/>
    <w:rsid w:val="00265FF5"/>
    <w:rsid w:val="00266038"/>
    <w:rsid w:val="0026626E"/>
    <w:rsid w:val="00270429"/>
    <w:rsid w:val="002746C8"/>
    <w:rsid w:val="002750F3"/>
    <w:rsid w:val="0027620F"/>
    <w:rsid w:val="00276286"/>
    <w:rsid w:val="00277925"/>
    <w:rsid w:val="00277A55"/>
    <w:rsid w:val="0028232F"/>
    <w:rsid w:val="00282553"/>
    <w:rsid w:val="0028295C"/>
    <w:rsid w:val="00283FE1"/>
    <w:rsid w:val="00287CE6"/>
    <w:rsid w:val="002913E9"/>
    <w:rsid w:val="002914AE"/>
    <w:rsid w:val="00293283"/>
    <w:rsid w:val="00293318"/>
    <w:rsid w:val="002934ED"/>
    <w:rsid w:val="002940FC"/>
    <w:rsid w:val="00294640"/>
    <w:rsid w:val="00294B38"/>
    <w:rsid w:val="00295518"/>
    <w:rsid w:val="00295C30"/>
    <w:rsid w:val="002962AE"/>
    <w:rsid w:val="0029635B"/>
    <w:rsid w:val="00296A90"/>
    <w:rsid w:val="00296E22"/>
    <w:rsid w:val="00296E76"/>
    <w:rsid w:val="00297FD6"/>
    <w:rsid w:val="002A0B51"/>
    <w:rsid w:val="002A16DF"/>
    <w:rsid w:val="002A20C4"/>
    <w:rsid w:val="002A496A"/>
    <w:rsid w:val="002A7092"/>
    <w:rsid w:val="002A79AF"/>
    <w:rsid w:val="002B08E2"/>
    <w:rsid w:val="002B0D18"/>
    <w:rsid w:val="002B1436"/>
    <w:rsid w:val="002B2ABB"/>
    <w:rsid w:val="002B4B8C"/>
    <w:rsid w:val="002B550B"/>
    <w:rsid w:val="002B56A8"/>
    <w:rsid w:val="002B6199"/>
    <w:rsid w:val="002B6291"/>
    <w:rsid w:val="002B7CCD"/>
    <w:rsid w:val="002C2260"/>
    <w:rsid w:val="002C22A7"/>
    <w:rsid w:val="002C2AF9"/>
    <w:rsid w:val="002C354D"/>
    <w:rsid w:val="002C4040"/>
    <w:rsid w:val="002C40FF"/>
    <w:rsid w:val="002C4B1A"/>
    <w:rsid w:val="002C4D13"/>
    <w:rsid w:val="002C5F5C"/>
    <w:rsid w:val="002C6781"/>
    <w:rsid w:val="002C7187"/>
    <w:rsid w:val="002D043C"/>
    <w:rsid w:val="002D0712"/>
    <w:rsid w:val="002D2047"/>
    <w:rsid w:val="002D401E"/>
    <w:rsid w:val="002D43E8"/>
    <w:rsid w:val="002D6DEF"/>
    <w:rsid w:val="002E0FFB"/>
    <w:rsid w:val="002E1355"/>
    <w:rsid w:val="002E1FBB"/>
    <w:rsid w:val="002E3478"/>
    <w:rsid w:val="002E34C0"/>
    <w:rsid w:val="002E36E9"/>
    <w:rsid w:val="002E378F"/>
    <w:rsid w:val="002E43C0"/>
    <w:rsid w:val="002E45AE"/>
    <w:rsid w:val="002E5CD6"/>
    <w:rsid w:val="002E71BF"/>
    <w:rsid w:val="002E7FAD"/>
    <w:rsid w:val="002F0555"/>
    <w:rsid w:val="002F3207"/>
    <w:rsid w:val="002F4967"/>
    <w:rsid w:val="002F4A14"/>
    <w:rsid w:val="002F4AF4"/>
    <w:rsid w:val="002F5D07"/>
    <w:rsid w:val="002F76D6"/>
    <w:rsid w:val="0030092D"/>
    <w:rsid w:val="00302247"/>
    <w:rsid w:val="003029D5"/>
    <w:rsid w:val="00302D3E"/>
    <w:rsid w:val="00303279"/>
    <w:rsid w:val="00304B79"/>
    <w:rsid w:val="00304E9C"/>
    <w:rsid w:val="003052AD"/>
    <w:rsid w:val="00306D79"/>
    <w:rsid w:val="003100F4"/>
    <w:rsid w:val="00312598"/>
    <w:rsid w:val="00312ACF"/>
    <w:rsid w:val="00317109"/>
    <w:rsid w:val="00322542"/>
    <w:rsid w:val="003226BB"/>
    <w:rsid w:val="003254D1"/>
    <w:rsid w:val="00326BDB"/>
    <w:rsid w:val="00326F60"/>
    <w:rsid w:val="00327E1B"/>
    <w:rsid w:val="00331B5E"/>
    <w:rsid w:val="00331C0C"/>
    <w:rsid w:val="00335F62"/>
    <w:rsid w:val="00336141"/>
    <w:rsid w:val="00336761"/>
    <w:rsid w:val="0033683F"/>
    <w:rsid w:val="0033753B"/>
    <w:rsid w:val="00340744"/>
    <w:rsid w:val="00340E84"/>
    <w:rsid w:val="00342BF9"/>
    <w:rsid w:val="00345E98"/>
    <w:rsid w:val="0034642F"/>
    <w:rsid w:val="003511AF"/>
    <w:rsid w:val="003517CD"/>
    <w:rsid w:val="00351DEE"/>
    <w:rsid w:val="00351FA3"/>
    <w:rsid w:val="00353D49"/>
    <w:rsid w:val="003542AC"/>
    <w:rsid w:val="0035443E"/>
    <w:rsid w:val="0035632E"/>
    <w:rsid w:val="003577E4"/>
    <w:rsid w:val="00357D73"/>
    <w:rsid w:val="00357EA9"/>
    <w:rsid w:val="00360385"/>
    <w:rsid w:val="00360DDC"/>
    <w:rsid w:val="0036139D"/>
    <w:rsid w:val="003616F4"/>
    <w:rsid w:val="00361B07"/>
    <w:rsid w:val="0036226C"/>
    <w:rsid w:val="00362708"/>
    <w:rsid w:val="0036274E"/>
    <w:rsid w:val="0036282F"/>
    <w:rsid w:val="00363894"/>
    <w:rsid w:val="00364C58"/>
    <w:rsid w:val="00366ED3"/>
    <w:rsid w:val="00367222"/>
    <w:rsid w:val="0037388E"/>
    <w:rsid w:val="00374123"/>
    <w:rsid w:val="00374DED"/>
    <w:rsid w:val="00375922"/>
    <w:rsid w:val="0037631D"/>
    <w:rsid w:val="0037637C"/>
    <w:rsid w:val="0038184E"/>
    <w:rsid w:val="00382F27"/>
    <w:rsid w:val="003842CD"/>
    <w:rsid w:val="0038489C"/>
    <w:rsid w:val="00385380"/>
    <w:rsid w:val="00386533"/>
    <w:rsid w:val="003902D8"/>
    <w:rsid w:val="003916FB"/>
    <w:rsid w:val="00392189"/>
    <w:rsid w:val="0039573E"/>
    <w:rsid w:val="003A2462"/>
    <w:rsid w:val="003A30DA"/>
    <w:rsid w:val="003A321C"/>
    <w:rsid w:val="003A4939"/>
    <w:rsid w:val="003A5C87"/>
    <w:rsid w:val="003A7271"/>
    <w:rsid w:val="003B0204"/>
    <w:rsid w:val="003B2AAC"/>
    <w:rsid w:val="003B320A"/>
    <w:rsid w:val="003B34C8"/>
    <w:rsid w:val="003B36C1"/>
    <w:rsid w:val="003B58EB"/>
    <w:rsid w:val="003B62C7"/>
    <w:rsid w:val="003B6A1D"/>
    <w:rsid w:val="003B7196"/>
    <w:rsid w:val="003B73DD"/>
    <w:rsid w:val="003C096E"/>
    <w:rsid w:val="003C0A99"/>
    <w:rsid w:val="003C4842"/>
    <w:rsid w:val="003C571C"/>
    <w:rsid w:val="003C67EC"/>
    <w:rsid w:val="003C6870"/>
    <w:rsid w:val="003C6B2E"/>
    <w:rsid w:val="003C7DAD"/>
    <w:rsid w:val="003D0304"/>
    <w:rsid w:val="003D0550"/>
    <w:rsid w:val="003D1266"/>
    <w:rsid w:val="003D14C5"/>
    <w:rsid w:val="003D1C44"/>
    <w:rsid w:val="003D2481"/>
    <w:rsid w:val="003D2F79"/>
    <w:rsid w:val="003D3931"/>
    <w:rsid w:val="003D729B"/>
    <w:rsid w:val="003D7B6E"/>
    <w:rsid w:val="003D7BC4"/>
    <w:rsid w:val="003E044D"/>
    <w:rsid w:val="003E174C"/>
    <w:rsid w:val="003E1A1D"/>
    <w:rsid w:val="003E2041"/>
    <w:rsid w:val="003E24C7"/>
    <w:rsid w:val="003E36CE"/>
    <w:rsid w:val="003E375F"/>
    <w:rsid w:val="003E3BDC"/>
    <w:rsid w:val="003E4D54"/>
    <w:rsid w:val="003F31BC"/>
    <w:rsid w:val="003F4ABF"/>
    <w:rsid w:val="003F5509"/>
    <w:rsid w:val="003F636A"/>
    <w:rsid w:val="003F6CAD"/>
    <w:rsid w:val="004006A0"/>
    <w:rsid w:val="00401984"/>
    <w:rsid w:val="004022F7"/>
    <w:rsid w:val="00403219"/>
    <w:rsid w:val="004037DB"/>
    <w:rsid w:val="004038BD"/>
    <w:rsid w:val="00405876"/>
    <w:rsid w:val="00406A7D"/>
    <w:rsid w:val="00410242"/>
    <w:rsid w:val="004111B7"/>
    <w:rsid w:val="00411745"/>
    <w:rsid w:val="0041218A"/>
    <w:rsid w:val="004139D2"/>
    <w:rsid w:val="00415FF0"/>
    <w:rsid w:val="004172E6"/>
    <w:rsid w:val="00420FCC"/>
    <w:rsid w:val="0042156C"/>
    <w:rsid w:val="0042215B"/>
    <w:rsid w:val="00422EEF"/>
    <w:rsid w:val="004257EA"/>
    <w:rsid w:val="004271F8"/>
    <w:rsid w:val="00430C9C"/>
    <w:rsid w:val="0043182F"/>
    <w:rsid w:val="0043539D"/>
    <w:rsid w:val="00435C2F"/>
    <w:rsid w:val="00435E5A"/>
    <w:rsid w:val="00435F3D"/>
    <w:rsid w:val="0043676E"/>
    <w:rsid w:val="00436CB1"/>
    <w:rsid w:val="00437B6D"/>
    <w:rsid w:val="00440A55"/>
    <w:rsid w:val="00440B55"/>
    <w:rsid w:val="00441CB6"/>
    <w:rsid w:val="004429A9"/>
    <w:rsid w:val="00442E56"/>
    <w:rsid w:val="0044369A"/>
    <w:rsid w:val="0044385D"/>
    <w:rsid w:val="00444298"/>
    <w:rsid w:val="0044442A"/>
    <w:rsid w:val="0044467B"/>
    <w:rsid w:val="004454F1"/>
    <w:rsid w:val="00445B67"/>
    <w:rsid w:val="00447653"/>
    <w:rsid w:val="00450029"/>
    <w:rsid w:val="00451983"/>
    <w:rsid w:val="00451B6F"/>
    <w:rsid w:val="004524C0"/>
    <w:rsid w:val="00452B1F"/>
    <w:rsid w:val="00453580"/>
    <w:rsid w:val="004539A7"/>
    <w:rsid w:val="00454392"/>
    <w:rsid w:val="00455064"/>
    <w:rsid w:val="00455F89"/>
    <w:rsid w:val="00456C0B"/>
    <w:rsid w:val="004644F4"/>
    <w:rsid w:val="004651CA"/>
    <w:rsid w:val="00466432"/>
    <w:rsid w:val="004665D2"/>
    <w:rsid w:val="004665DC"/>
    <w:rsid w:val="004666EC"/>
    <w:rsid w:val="00466E12"/>
    <w:rsid w:val="0046744F"/>
    <w:rsid w:val="004676AD"/>
    <w:rsid w:val="00467DE6"/>
    <w:rsid w:val="00471416"/>
    <w:rsid w:val="00472D0A"/>
    <w:rsid w:val="0047386C"/>
    <w:rsid w:val="00473BC8"/>
    <w:rsid w:val="00476FC3"/>
    <w:rsid w:val="00476FD8"/>
    <w:rsid w:val="00477286"/>
    <w:rsid w:val="004839CA"/>
    <w:rsid w:val="00483B6D"/>
    <w:rsid w:val="004859E1"/>
    <w:rsid w:val="00486022"/>
    <w:rsid w:val="00486BC8"/>
    <w:rsid w:val="004916D4"/>
    <w:rsid w:val="00492E2A"/>
    <w:rsid w:val="0049379E"/>
    <w:rsid w:val="00493877"/>
    <w:rsid w:val="00493A3C"/>
    <w:rsid w:val="0049401A"/>
    <w:rsid w:val="0049451A"/>
    <w:rsid w:val="00496782"/>
    <w:rsid w:val="004969D7"/>
    <w:rsid w:val="00497DFF"/>
    <w:rsid w:val="00497E60"/>
    <w:rsid w:val="004A025C"/>
    <w:rsid w:val="004A0DEA"/>
    <w:rsid w:val="004A0F37"/>
    <w:rsid w:val="004A2099"/>
    <w:rsid w:val="004A23F0"/>
    <w:rsid w:val="004A3D0C"/>
    <w:rsid w:val="004A45B5"/>
    <w:rsid w:val="004A45CE"/>
    <w:rsid w:val="004A5B95"/>
    <w:rsid w:val="004A6024"/>
    <w:rsid w:val="004A6147"/>
    <w:rsid w:val="004A68C2"/>
    <w:rsid w:val="004A6A12"/>
    <w:rsid w:val="004A6BDA"/>
    <w:rsid w:val="004A72E8"/>
    <w:rsid w:val="004A72E9"/>
    <w:rsid w:val="004B15CA"/>
    <w:rsid w:val="004B1C65"/>
    <w:rsid w:val="004B2674"/>
    <w:rsid w:val="004B3148"/>
    <w:rsid w:val="004B3E0A"/>
    <w:rsid w:val="004B3E8C"/>
    <w:rsid w:val="004B756D"/>
    <w:rsid w:val="004C0E77"/>
    <w:rsid w:val="004C1544"/>
    <w:rsid w:val="004C155D"/>
    <w:rsid w:val="004C22BC"/>
    <w:rsid w:val="004C2F60"/>
    <w:rsid w:val="004C5E01"/>
    <w:rsid w:val="004D1266"/>
    <w:rsid w:val="004D1DFA"/>
    <w:rsid w:val="004D3548"/>
    <w:rsid w:val="004D36E7"/>
    <w:rsid w:val="004D41F8"/>
    <w:rsid w:val="004D5BD8"/>
    <w:rsid w:val="004D6843"/>
    <w:rsid w:val="004D6CE8"/>
    <w:rsid w:val="004E09B7"/>
    <w:rsid w:val="004E1207"/>
    <w:rsid w:val="004E147E"/>
    <w:rsid w:val="004E1490"/>
    <w:rsid w:val="004E1A00"/>
    <w:rsid w:val="004E3761"/>
    <w:rsid w:val="004E3C43"/>
    <w:rsid w:val="004E76A0"/>
    <w:rsid w:val="004E78B1"/>
    <w:rsid w:val="004E7F92"/>
    <w:rsid w:val="004F006C"/>
    <w:rsid w:val="004F0760"/>
    <w:rsid w:val="004F0981"/>
    <w:rsid w:val="004F0AA7"/>
    <w:rsid w:val="004F0BBA"/>
    <w:rsid w:val="004F0FCD"/>
    <w:rsid w:val="004F10B9"/>
    <w:rsid w:val="004F245A"/>
    <w:rsid w:val="004F2DEF"/>
    <w:rsid w:val="004F32F9"/>
    <w:rsid w:val="004F4A78"/>
    <w:rsid w:val="004F5F9F"/>
    <w:rsid w:val="004F6F39"/>
    <w:rsid w:val="004F7190"/>
    <w:rsid w:val="004F775B"/>
    <w:rsid w:val="005007E3"/>
    <w:rsid w:val="00502340"/>
    <w:rsid w:val="005026E2"/>
    <w:rsid w:val="00503FAE"/>
    <w:rsid w:val="00506662"/>
    <w:rsid w:val="00510598"/>
    <w:rsid w:val="00513BF1"/>
    <w:rsid w:val="00514741"/>
    <w:rsid w:val="00514BB9"/>
    <w:rsid w:val="00514DAE"/>
    <w:rsid w:val="00515248"/>
    <w:rsid w:val="00515333"/>
    <w:rsid w:val="00515409"/>
    <w:rsid w:val="00516917"/>
    <w:rsid w:val="0052054F"/>
    <w:rsid w:val="00520E73"/>
    <w:rsid w:val="005210CC"/>
    <w:rsid w:val="0052317C"/>
    <w:rsid w:val="0052343A"/>
    <w:rsid w:val="005235FD"/>
    <w:rsid w:val="00523FAF"/>
    <w:rsid w:val="00524154"/>
    <w:rsid w:val="0052420E"/>
    <w:rsid w:val="0052427D"/>
    <w:rsid w:val="00524D1D"/>
    <w:rsid w:val="005251F8"/>
    <w:rsid w:val="005259D7"/>
    <w:rsid w:val="00525BB2"/>
    <w:rsid w:val="00526502"/>
    <w:rsid w:val="005269BD"/>
    <w:rsid w:val="00526EAC"/>
    <w:rsid w:val="00527074"/>
    <w:rsid w:val="005270C5"/>
    <w:rsid w:val="00527423"/>
    <w:rsid w:val="00530380"/>
    <w:rsid w:val="0053100D"/>
    <w:rsid w:val="005327FD"/>
    <w:rsid w:val="00537EA2"/>
    <w:rsid w:val="00541035"/>
    <w:rsid w:val="0054110B"/>
    <w:rsid w:val="00541C66"/>
    <w:rsid w:val="0054408A"/>
    <w:rsid w:val="0054581C"/>
    <w:rsid w:val="00545954"/>
    <w:rsid w:val="0055042B"/>
    <w:rsid w:val="005517EF"/>
    <w:rsid w:val="00552783"/>
    <w:rsid w:val="00556372"/>
    <w:rsid w:val="00560DC9"/>
    <w:rsid w:val="00561599"/>
    <w:rsid w:val="00561FA4"/>
    <w:rsid w:val="005638FB"/>
    <w:rsid w:val="005644CE"/>
    <w:rsid w:val="0056616E"/>
    <w:rsid w:val="00567BF7"/>
    <w:rsid w:val="00570472"/>
    <w:rsid w:val="00570F45"/>
    <w:rsid w:val="00571232"/>
    <w:rsid w:val="0057192C"/>
    <w:rsid w:val="005743CF"/>
    <w:rsid w:val="005752B9"/>
    <w:rsid w:val="005824AD"/>
    <w:rsid w:val="00582C07"/>
    <w:rsid w:val="00582D86"/>
    <w:rsid w:val="00584E6A"/>
    <w:rsid w:val="005856A2"/>
    <w:rsid w:val="00586391"/>
    <w:rsid w:val="00590E65"/>
    <w:rsid w:val="00591E3D"/>
    <w:rsid w:val="0059282B"/>
    <w:rsid w:val="005928C9"/>
    <w:rsid w:val="00594D35"/>
    <w:rsid w:val="00595597"/>
    <w:rsid w:val="00596B7B"/>
    <w:rsid w:val="005971A8"/>
    <w:rsid w:val="005A09F1"/>
    <w:rsid w:val="005A17D8"/>
    <w:rsid w:val="005A2EEB"/>
    <w:rsid w:val="005A2F48"/>
    <w:rsid w:val="005A2F87"/>
    <w:rsid w:val="005A71DE"/>
    <w:rsid w:val="005B03A3"/>
    <w:rsid w:val="005B21F7"/>
    <w:rsid w:val="005B539E"/>
    <w:rsid w:val="005B656D"/>
    <w:rsid w:val="005B6616"/>
    <w:rsid w:val="005B69AC"/>
    <w:rsid w:val="005C05CD"/>
    <w:rsid w:val="005C175A"/>
    <w:rsid w:val="005C1BE2"/>
    <w:rsid w:val="005C4363"/>
    <w:rsid w:val="005C4D8D"/>
    <w:rsid w:val="005C4DAA"/>
    <w:rsid w:val="005C503D"/>
    <w:rsid w:val="005C5A0F"/>
    <w:rsid w:val="005C5BDD"/>
    <w:rsid w:val="005C7938"/>
    <w:rsid w:val="005C7D2C"/>
    <w:rsid w:val="005D3DC5"/>
    <w:rsid w:val="005D4159"/>
    <w:rsid w:val="005D4534"/>
    <w:rsid w:val="005D49BB"/>
    <w:rsid w:val="005D4BAE"/>
    <w:rsid w:val="005D4EA9"/>
    <w:rsid w:val="005D69FB"/>
    <w:rsid w:val="005D6B7E"/>
    <w:rsid w:val="005E0ADD"/>
    <w:rsid w:val="005E0C94"/>
    <w:rsid w:val="005E0E25"/>
    <w:rsid w:val="005E10B9"/>
    <w:rsid w:val="005E149C"/>
    <w:rsid w:val="005E2896"/>
    <w:rsid w:val="005E2C8F"/>
    <w:rsid w:val="005E2EB8"/>
    <w:rsid w:val="005E3647"/>
    <w:rsid w:val="005E38EA"/>
    <w:rsid w:val="005E430B"/>
    <w:rsid w:val="005E50D9"/>
    <w:rsid w:val="005E5D31"/>
    <w:rsid w:val="005E63E6"/>
    <w:rsid w:val="005E717D"/>
    <w:rsid w:val="005F06EC"/>
    <w:rsid w:val="005F0C85"/>
    <w:rsid w:val="005F1720"/>
    <w:rsid w:val="005F247A"/>
    <w:rsid w:val="005F3732"/>
    <w:rsid w:val="005F4801"/>
    <w:rsid w:val="005F57ED"/>
    <w:rsid w:val="005F585E"/>
    <w:rsid w:val="005F6DA1"/>
    <w:rsid w:val="00601F98"/>
    <w:rsid w:val="00604424"/>
    <w:rsid w:val="00604E05"/>
    <w:rsid w:val="00607A10"/>
    <w:rsid w:val="00607FE5"/>
    <w:rsid w:val="006118FC"/>
    <w:rsid w:val="006169E3"/>
    <w:rsid w:val="006218F1"/>
    <w:rsid w:val="00621CD5"/>
    <w:rsid w:val="00622898"/>
    <w:rsid w:val="00622A16"/>
    <w:rsid w:val="00622A9A"/>
    <w:rsid w:val="00622E1F"/>
    <w:rsid w:val="006231C0"/>
    <w:rsid w:val="0062408E"/>
    <w:rsid w:val="006250C0"/>
    <w:rsid w:val="006251E5"/>
    <w:rsid w:val="0062567B"/>
    <w:rsid w:val="00625B21"/>
    <w:rsid w:val="0062610E"/>
    <w:rsid w:val="00627DCB"/>
    <w:rsid w:val="006302B3"/>
    <w:rsid w:val="0063151E"/>
    <w:rsid w:val="00631C76"/>
    <w:rsid w:val="00632875"/>
    <w:rsid w:val="00632ECD"/>
    <w:rsid w:val="00633A9D"/>
    <w:rsid w:val="006355AB"/>
    <w:rsid w:val="00636982"/>
    <w:rsid w:val="006416C7"/>
    <w:rsid w:val="00642F42"/>
    <w:rsid w:val="006432C3"/>
    <w:rsid w:val="006432E3"/>
    <w:rsid w:val="006434E5"/>
    <w:rsid w:val="006444F1"/>
    <w:rsid w:val="00644FA2"/>
    <w:rsid w:val="00646884"/>
    <w:rsid w:val="006469A4"/>
    <w:rsid w:val="00647245"/>
    <w:rsid w:val="0065025A"/>
    <w:rsid w:val="00650991"/>
    <w:rsid w:val="006514C3"/>
    <w:rsid w:val="00651851"/>
    <w:rsid w:val="00653846"/>
    <w:rsid w:val="00653B82"/>
    <w:rsid w:val="00653E86"/>
    <w:rsid w:val="00654086"/>
    <w:rsid w:val="00656DCC"/>
    <w:rsid w:val="006600EE"/>
    <w:rsid w:val="0066093A"/>
    <w:rsid w:val="00662415"/>
    <w:rsid w:val="00662BF9"/>
    <w:rsid w:val="00664966"/>
    <w:rsid w:val="0066575D"/>
    <w:rsid w:val="00667538"/>
    <w:rsid w:val="00670E8D"/>
    <w:rsid w:val="0067162E"/>
    <w:rsid w:val="00671E61"/>
    <w:rsid w:val="00675421"/>
    <w:rsid w:val="00675FAB"/>
    <w:rsid w:val="00676629"/>
    <w:rsid w:val="00677836"/>
    <w:rsid w:val="00677A97"/>
    <w:rsid w:val="00677F5B"/>
    <w:rsid w:val="00680565"/>
    <w:rsid w:val="0068223D"/>
    <w:rsid w:val="00685116"/>
    <w:rsid w:val="006859EA"/>
    <w:rsid w:val="006872BD"/>
    <w:rsid w:val="006873B8"/>
    <w:rsid w:val="00687D32"/>
    <w:rsid w:val="00690135"/>
    <w:rsid w:val="00690349"/>
    <w:rsid w:val="00690F3E"/>
    <w:rsid w:val="006914C7"/>
    <w:rsid w:val="00691FB5"/>
    <w:rsid w:val="00692075"/>
    <w:rsid w:val="0069289A"/>
    <w:rsid w:val="00693310"/>
    <w:rsid w:val="00694254"/>
    <w:rsid w:val="006953B8"/>
    <w:rsid w:val="006A12A9"/>
    <w:rsid w:val="006A1FCA"/>
    <w:rsid w:val="006A21F7"/>
    <w:rsid w:val="006A2659"/>
    <w:rsid w:val="006A33B6"/>
    <w:rsid w:val="006A3A8C"/>
    <w:rsid w:val="006A4335"/>
    <w:rsid w:val="006A5806"/>
    <w:rsid w:val="006A5BCA"/>
    <w:rsid w:val="006A6729"/>
    <w:rsid w:val="006A7F35"/>
    <w:rsid w:val="006B21A3"/>
    <w:rsid w:val="006B2E42"/>
    <w:rsid w:val="006B343A"/>
    <w:rsid w:val="006B3724"/>
    <w:rsid w:val="006B56D8"/>
    <w:rsid w:val="006B79EB"/>
    <w:rsid w:val="006B7AA2"/>
    <w:rsid w:val="006C0020"/>
    <w:rsid w:val="006C2A63"/>
    <w:rsid w:val="006C2DFF"/>
    <w:rsid w:val="006C41E2"/>
    <w:rsid w:val="006C43EA"/>
    <w:rsid w:val="006C4AE8"/>
    <w:rsid w:val="006C4FFA"/>
    <w:rsid w:val="006C6FA1"/>
    <w:rsid w:val="006C7400"/>
    <w:rsid w:val="006D01A7"/>
    <w:rsid w:val="006D0BCB"/>
    <w:rsid w:val="006D1069"/>
    <w:rsid w:val="006D22E4"/>
    <w:rsid w:val="006D386F"/>
    <w:rsid w:val="006D4107"/>
    <w:rsid w:val="006D4B5A"/>
    <w:rsid w:val="006D4CEB"/>
    <w:rsid w:val="006D58D8"/>
    <w:rsid w:val="006D6003"/>
    <w:rsid w:val="006D6B1C"/>
    <w:rsid w:val="006E2751"/>
    <w:rsid w:val="006E4516"/>
    <w:rsid w:val="006E6E4B"/>
    <w:rsid w:val="006E72AA"/>
    <w:rsid w:val="006E75FB"/>
    <w:rsid w:val="006E7C0F"/>
    <w:rsid w:val="006F0366"/>
    <w:rsid w:val="006F0E6B"/>
    <w:rsid w:val="006F0F06"/>
    <w:rsid w:val="006F3EEA"/>
    <w:rsid w:val="006F5F75"/>
    <w:rsid w:val="006F6B73"/>
    <w:rsid w:val="0070137E"/>
    <w:rsid w:val="0070165B"/>
    <w:rsid w:val="00701809"/>
    <w:rsid w:val="00702693"/>
    <w:rsid w:val="0070498A"/>
    <w:rsid w:val="007054CB"/>
    <w:rsid w:val="00705A5D"/>
    <w:rsid w:val="00706FB7"/>
    <w:rsid w:val="00707294"/>
    <w:rsid w:val="007077AD"/>
    <w:rsid w:val="007104DC"/>
    <w:rsid w:val="007107A6"/>
    <w:rsid w:val="007108F7"/>
    <w:rsid w:val="00710D55"/>
    <w:rsid w:val="00710E36"/>
    <w:rsid w:val="00711DF5"/>
    <w:rsid w:val="00712EB8"/>
    <w:rsid w:val="007140B6"/>
    <w:rsid w:val="0071530C"/>
    <w:rsid w:val="00716B7A"/>
    <w:rsid w:val="00717393"/>
    <w:rsid w:val="00717960"/>
    <w:rsid w:val="00717D90"/>
    <w:rsid w:val="00721DD1"/>
    <w:rsid w:val="00723120"/>
    <w:rsid w:val="0072565E"/>
    <w:rsid w:val="007310D8"/>
    <w:rsid w:val="00732E01"/>
    <w:rsid w:val="00733496"/>
    <w:rsid w:val="0073356D"/>
    <w:rsid w:val="0073359F"/>
    <w:rsid w:val="00735DC7"/>
    <w:rsid w:val="0073698F"/>
    <w:rsid w:val="00737817"/>
    <w:rsid w:val="00741D5E"/>
    <w:rsid w:val="00742D3A"/>
    <w:rsid w:val="0074520F"/>
    <w:rsid w:val="007453B1"/>
    <w:rsid w:val="0074699B"/>
    <w:rsid w:val="00747D69"/>
    <w:rsid w:val="00750C9D"/>
    <w:rsid w:val="007542AF"/>
    <w:rsid w:val="00760529"/>
    <w:rsid w:val="00760EB0"/>
    <w:rsid w:val="00761258"/>
    <w:rsid w:val="007619BA"/>
    <w:rsid w:val="00762180"/>
    <w:rsid w:val="007653D9"/>
    <w:rsid w:val="00765C09"/>
    <w:rsid w:val="00766F93"/>
    <w:rsid w:val="0077003E"/>
    <w:rsid w:val="007700FB"/>
    <w:rsid w:val="007709C4"/>
    <w:rsid w:val="00770F5A"/>
    <w:rsid w:val="0077142B"/>
    <w:rsid w:val="0077260C"/>
    <w:rsid w:val="00772C43"/>
    <w:rsid w:val="00772DCE"/>
    <w:rsid w:val="007734CD"/>
    <w:rsid w:val="00773836"/>
    <w:rsid w:val="0077489A"/>
    <w:rsid w:val="00774BB6"/>
    <w:rsid w:val="007762D4"/>
    <w:rsid w:val="007763E0"/>
    <w:rsid w:val="00777498"/>
    <w:rsid w:val="0077776D"/>
    <w:rsid w:val="00777E9D"/>
    <w:rsid w:val="007821C8"/>
    <w:rsid w:val="00782B08"/>
    <w:rsid w:val="00783903"/>
    <w:rsid w:val="007839A6"/>
    <w:rsid w:val="00784E34"/>
    <w:rsid w:val="00784F86"/>
    <w:rsid w:val="00785218"/>
    <w:rsid w:val="00785EA5"/>
    <w:rsid w:val="00787065"/>
    <w:rsid w:val="00787F74"/>
    <w:rsid w:val="00790A3C"/>
    <w:rsid w:val="007926F8"/>
    <w:rsid w:val="00792BAA"/>
    <w:rsid w:val="00793B77"/>
    <w:rsid w:val="00794EC4"/>
    <w:rsid w:val="0079521E"/>
    <w:rsid w:val="00795353"/>
    <w:rsid w:val="00795622"/>
    <w:rsid w:val="00795B85"/>
    <w:rsid w:val="00796505"/>
    <w:rsid w:val="00796C06"/>
    <w:rsid w:val="00797273"/>
    <w:rsid w:val="007A112E"/>
    <w:rsid w:val="007A177D"/>
    <w:rsid w:val="007A21FA"/>
    <w:rsid w:val="007A2C06"/>
    <w:rsid w:val="007A33B0"/>
    <w:rsid w:val="007A38CC"/>
    <w:rsid w:val="007A46FF"/>
    <w:rsid w:val="007A578E"/>
    <w:rsid w:val="007A5BC1"/>
    <w:rsid w:val="007A5CC2"/>
    <w:rsid w:val="007A5FB9"/>
    <w:rsid w:val="007A671F"/>
    <w:rsid w:val="007B090A"/>
    <w:rsid w:val="007B20F2"/>
    <w:rsid w:val="007B415C"/>
    <w:rsid w:val="007B4240"/>
    <w:rsid w:val="007B4427"/>
    <w:rsid w:val="007B5714"/>
    <w:rsid w:val="007B5D97"/>
    <w:rsid w:val="007B5F4B"/>
    <w:rsid w:val="007B7649"/>
    <w:rsid w:val="007C01FD"/>
    <w:rsid w:val="007C0EC2"/>
    <w:rsid w:val="007C2592"/>
    <w:rsid w:val="007C5873"/>
    <w:rsid w:val="007C6CFA"/>
    <w:rsid w:val="007C72A5"/>
    <w:rsid w:val="007C7CE7"/>
    <w:rsid w:val="007D09D3"/>
    <w:rsid w:val="007D1711"/>
    <w:rsid w:val="007D1EA9"/>
    <w:rsid w:val="007D3459"/>
    <w:rsid w:val="007D4E3C"/>
    <w:rsid w:val="007D5BB5"/>
    <w:rsid w:val="007D6033"/>
    <w:rsid w:val="007D614B"/>
    <w:rsid w:val="007D63C4"/>
    <w:rsid w:val="007D6770"/>
    <w:rsid w:val="007D6C26"/>
    <w:rsid w:val="007E1122"/>
    <w:rsid w:val="007E1250"/>
    <w:rsid w:val="007E2049"/>
    <w:rsid w:val="007E2865"/>
    <w:rsid w:val="007E2932"/>
    <w:rsid w:val="007E3857"/>
    <w:rsid w:val="007E48AD"/>
    <w:rsid w:val="007E5683"/>
    <w:rsid w:val="007E6B8F"/>
    <w:rsid w:val="007E7AD5"/>
    <w:rsid w:val="007F0109"/>
    <w:rsid w:val="007F0283"/>
    <w:rsid w:val="007F0728"/>
    <w:rsid w:val="007F3919"/>
    <w:rsid w:val="007F42C8"/>
    <w:rsid w:val="007F4F03"/>
    <w:rsid w:val="007F532B"/>
    <w:rsid w:val="007F62CF"/>
    <w:rsid w:val="007F6380"/>
    <w:rsid w:val="007F6399"/>
    <w:rsid w:val="007F671C"/>
    <w:rsid w:val="007F6D33"/>
    <w:rsid w:val="007F6D5E"/>
    <w:rsid w:val="007F75C1"/>
    <w:rsid w:val="00800209"/>
    <w:rsid w:val="00800A0F"/>
    <w:rsid w:val="00801071"/>
    <w:rsid w:val="00801718"/>
    <w:rsid w:val="00801EDF"/>
    <w:rsid w:val="00803B76"/>
    <w:rsid w:val="0080420B"/>
    <w:rsid w:val="00805124"/>
    <w:rsid w:val="00805826"/>
    <w:rsid w:val="00807360"/>
    <w:rsid w:val="00807979"/>
    <w:rsid w:val="00807D3F"/>
    <w:rsid w:val="00810C94"/>
    <w:rsid w:val="0081230D"/>
    <w:rsid w:val="008125A0"/>
    <w:rsid w:val="00813514"/>
    <w:rsid w:val="00813F4F"/>
    <w:rsid w:val="00814E78"/>
    <w:rsid w:val="0081761E"/>
    <w:rsid w:val="00817697"/>
    <w:rsid w:val="008205E4"/>
    <w:rsid w:val="00822C17"/>
    <w:rsid w:val="00823527"/>
    <w:rsid w:val="00823BE6"/>
    <w:rsid w:val="0082452F"/>
    <w:rsid w:val="008253BC"/>
    <w:rsid w:val="00825B78"/>
    <w:rsid w:val="00826BC0"/>
    <w:rsid w:val="008302EE"/>
    <w:rsid w:val="00830E29"/>
    <w:rsid w:val="00832979"/>
    <w:rsid w:val="00832FAD"/>
    <w:rsid w:val="00833B5C"/>
    <w:rsid w:val="00833D01"/>
    <w:rsid w:val="00833DD8"/>
    <w:rsid w:val="00833EC0"/>
    <w:rsid w:val="00834826"/>
    <w:rsid w:val="00835B5F"/>
    <w:rsid w:val="00835C79"/>
    <w:rsid w:val="0083642D"/>
    <w:rsid w:val="008408C3"/>
    <w:rsid w:val="00840B58"/>
    <w:rsid w:val="0084510D"/>
    <w:rsid w:val="00845F64"/>
    <w:rsid w:val="00846241"/>
    <w:rsid w:val="008465B3"/>
    <w:rsid w:val="00850028"/>
    <w:rsid w:val="0085162F"/>
    <w:rsid w:val="008524E4"/>
    <w:rsid w:val="00852884"/>
    <w:rsid w:val="00853DCE"/>
    <w:rsid w:val="00854432"/>
    <w:rsid w:val="00854C25"/>
    <w:rsid w:val="0085504F"/>
    <w:rsid w:val="0085561E"/>
    <w:rsid w:val="0085598F"/>
    <w:rsid w:val="00856B11"/>
    <w:rsid w:val="008576D1"/>
    <w:rsid w:val="00857851"/>
    <w:rsid w:val="008604C6"/>
    <w:rsid w:val="00861A94"/>
    <w:rsid w:val="00861F30"/>
    <w:rsid w:val="00861FB8"/>
    <w:rsid w:val="0086202E"/>
    <w:rsid w:val="008627F5"/>
    <w:rsid w:val="008632FA"/>
    <w:rsid w:val="00864DCD"/>
    <w:rsid w:val="00866C5C"/>
    <w:rsid w:val="00871553"/>
    <w:rsid w:val="00871661"/>
    <w:rsid w:val="00871A24"/>
    <w:rsid w:val="00872899"/>
    <w:rsid w:val="0087380C"/>
    <w:rsid w:val="00875141"/>
    <w:rsid w:val="008758CC"/>
    <w:rsid w:val="00876118"/>
    <w:rsid w:val="00877287"/>
    <w:rsid w:val="008774C5"/>
    <w:rsid w:val="00880DE8"/>
    <w:rsid w:val="008810A3"/>
    <w:rsid w:val="0088394A"/>
    <w:rsid w:val="008845A2"/>
    <w:rsid w:val="00884897"/>
    <w:rsid w:val="00885639"/>
    <w:rsid w:val="00887773"/>
    <w:rsid w:val="00890E93"/>
    <w:rsid w:val="00892D33"/>
    <w:rsid w:val="008949E7"/>
    <w:rsid w:val="00894B97"/>
    <w:rsid w:val="00895636"/>
    <w:rsid w:val="008959E8"/>
    <w:rsid w:val="00896957"/>
    <w:rsid w:val="008A1017"/>
    <w:rsid w:val="008A1048"/>
    <w:rsid w:val="008A18BE"/>
    <w:rsid w:val="008A2568"/>
    <w:rsid w:val="008A327B"/>
    <w:rsid w:val="008A3ADD"/>
    <w:rsid w:val="008A3C6E"/>
    <w:rsid w:val="008A496D"/>
    <w:rsid w:val="008A4A64"/>
    <w:rsid w:val="008A5D80"/>
    <w:rsid w:val="008A6D20"/>
    <w:rsid w:val="008A72D2"/>
    <w:rsid w:val="008A7FA6"/>
    <w:rsid w:val="008B0F42"/>
    <w:rsid w:val="008B15FC"/>
    <w:rsid w:val="008B4C11"/>
    <w:rsid w:val="008B535D"/>
    <w:rsid w:val="008B74F6"/>
    <w:rsid w:val="008C0AD4"/>
    <w:rsid w:val="008C0C86"/>
    <w:rsid w:val="008C1133"/>
    <w:rsid w:val="008C173D"/>
    <w:rsid w:val="008C6C4D"/>
    <w:rsid w:val="008D1310"/>
    <w:rsid w:val="008D155B"/>
    <w:rsid w:val="008D15EC"/>
    <w:rsid w:val="008D276C"/>
    <w:rsid w:val="008D3F9A"/>
    <w:rsid w:val="008D76DF"/>
    <w:rsid w:val="008D7717"/>
    <w:rsid w:val="008D7D5A"/>
    <w:rsid w:val="008E00A9"/>
    <w:rsid w:val="008E01B6"/>
    <w:rsid w:val="008E03FE"/>
    <w:rsid w:val="008E17D9"/>
    <w:rsid w:val="008E381F"/>
    <w:rsid w:val="008E6584"/>
    <w:rsid w:val="008E6C3C"/>
    <w:rsid w:val="008E6F71"/>
    <w:rsid w:val="008F17D2"/>
    <w:rsid w:val="008F1F68"/>
    <w:rsid w:val="008F23B9"/>
    <w:rsid w:val="008F2891"/>
    <w:rsid w:val="008F42E0"/>
    <w:rsid w:val="008F476B"/>
    <w:rsid w:val="008F4D2F"/>
    <w:rsid w:val="008F4F04"/>
    <w:rsid w:val="008F58D6"/>
    <w:rsid w:val="008F5FD2"/>
    <w:rsid w:val="008F6BC0"/>
    <w:rsid w:val="008F719A"/>
    <w:rsid w:val="008F7E91"/>
    <w:rsid w:val="00900118"/>
    <w:rsid w:val="00904F1D"/>
    <w:rsid w:val="009067AF"/>
    <w:rsid w:val="00907405"/>
    <w:rsid w:val="009126DD"/>
    <w:rsid w:val="0091282E"/>
    <w:rsid w:val="009128F0"/>
    <w:rsid w:val="00912996"/>
    <w:rsid w:val="009133E4"/>
    <w:rsid w:val="00913491"/>
    <w:rsid w:val="0091359D"/>
    <w:rsid w:val="00913D0F"/>
    <w:rsid w:val="00913F27"/>
    <w:rsid w:val="009141EE"/>
    <w:rsid w:val="009152BE"/>
    <w:rsid w:val="0091579C"/>
    <w:rsid w:val="00915905"/>
    <w:rsid w:val="009172C5"/>
    <w:rsid w:val="00917402"/>
    <w:rsid w:val="00917C9D"/>
    <w:rsid w:val="00917E00"/>
    <w:rsid w:val="0092010C"/>
    <w:rsid w:val="009253ED"/>
    <w:rsid w:val="00927B8A"/>
    <w:rsid w:val="00927D9E"/>
    <w:rsid w:val="00927F8A"/>
    <w:rsid w:val="00931347"/>
    <w:rsid w:val="00931B1D"/>
    <w:rsid w:val="009338B6"/>
    <w:rsid w:val="00935169"/>
    <w:rsid w:val="0093723C"/>
    <w:rsid w:val="009374C6"/>
    <w:rsid w:val="009376BE"/>
    <w:rsid w:val="009376F1"/>
    <w:rsid w:val="00942166"/>
    <w:rsid w:val="00942854"/>
    <w:rsid w:val="00942B68"/>
    <w:rsid w:val="0094470C"/>
    <w:rsid w:val="0094550D"/>
    <w:rsid w:val="00952CE3"/>
    <w:rsid w:val="00953944"/>
    <w:rsid w:val="00953A3E"/>
    <w:rsid w:val="0095421E"/>
    <w:rsid w:val="009544B8"/>
    <w:rsid w:val="00954592"/>
    <w:rsid w:val="009545ED"/>
    <w:rsid w:val="00954711"/>
    <w:rsid w:val="0095559E"/>
    <w:rsid w:val="009557B7"/>
    <w:rsid w:val="009648FD"/>
    <w:rsid w:val="00966711"/>
    <w:rsid w:val="009705E2"/>
    <w:rsid w:val="00971E82"/>
    <w:rsid w:val="00972E6A"/>
    <w:rsid w:val="0097335C"/>
    <w:rsid w:val="00975D7E"/>
    <w:rsid w:val="00976220"/>
    <w:rsid w:val="009763DF"/>
    <w:rsid w:val="00980C7A"/>
    <w:rsid w:val="00981816"/>
    <w:rsid w:val="009822B1"/>
    <w:rsid w:val="009826CF"/>
    <w:rsid w:val="00982FB7"/>
    <w:rsid w:val="00984EAE"/>
    <w:rsid w:val="009858A8"/>
    <w:rsid w:val="009861C4"/>
    <w:rsid w:val="009867F9"/>
    <w:rsid w:val="00987BBA"/>
    <w:rsid w:val="00987BF9"/>
    <w:rsid w:val="00991AF2"/>
    <w:rsid w:val="00993610"/>
    <w:rsid w:val="00993C62"/>
    <w:rsid w:val="00993C69"/>
    <w:rsid w:val="0099519B"/>
    <w:rsid w:val="00995CB3"/>
    <w:rsid w:val="00996016"/>
    <w:rsid w:val="0099619D"/>
    <w:rsid w:val="0099646C"/>
    <w:rsid w:val="009A1204"/>
    <w:rsid w:val="009A31DE"/>
    <w:rsid w:val="009A4247"/>
    <w:rsid w:val="009A445D"/>
    <w:rsid w:val="009A507E"/>
    <w:rsid w:val="009A5F8D"/>
    <w:rsid w:val="009A64ED"/>
    <w:rsid w:val="009A6928"/>
    <w:rsid w:val="009A792D"/>
    <w:rsid w:val="009B0847"/>
    <w:rsid w:val="009B1105"/>
    <w:rsid w:val="009B1AA6"/>
    <w:rsid w:val="009B40E9"/>
    <w:rsid w:val="009B4343"/>
    <w:rsid w:val="009B4C08"/>
    <w:rsid w:val="009B5A49"/>
    <w:rsid w:val="009B5C0D"/>
    <w:rsid w:val="009B7C2B"/>
    <w:rsid w:val="009C0241"/>
    <w:rsid w:val="009C085C"/>
    <w:rsid w:val="009C0D1C"/>
    <w:rsid w:val="009C1E4C"/>
    <w:rsid w:val="009C2FA9"/>
    <w:rsid w:val="009C359B"/>
    <w:rsid w:val="009C3C7A"/>
    <w:rsid w:val="009C4F9C"/>
    <w:rsid w:val="009C5962"/>
    <w:rsid w:val="009C7EF9"/>
    <w:rsid w:val="009D0392"/>
    <w:rsid w:val="009D0647"/>
    <w:rsid w:val="009D0D10"/>
    <w:rsid w:val="009D21E3"/>
    <w:rsid w:val="009D3D54"/>
    <w:rsid w:val="009D5056"/>
    <w:rsid w:val="009D54B1"/>
    <w:rsid w:val="009D5E03"/>
    <w:rsid w:val="009D60C5"/>
    <w:rsid w:val="009D6E7A"/>
    <w:rsid w:val="009D6EF1"/>
    <w:rsid w:val="009D7C77"/>
    <w:rsid w:val="009E09E5"/>
    <w:rsid w:val="009E13E9"/>
    <w:rsid w:val="009E3E28"/>
    <w:rsid w:val="009E532C"/>
    <w:rsid w:val="009E636E"/>
    <w:rsid w:val="009E63BB"/>
    <w:rsid w:val="009E6941"/>
    <w:rsid w:val="009E6FD2"/>
    <w:rsid w:val="009F0085"/>
    <w:rsid w:val="009F0C38"/>
    <w:rsid w:val="009F226B"/>
    <w:rsid w:val="009F39EE"/>
    <w:rsid w:val="009F416C"/>
    <w:rsid w:val="009F4BDD"/>
    <w:rsid w:val="009F7784"/>
    <w:rsid w:val="00A003A9"/>
    <w:rsid w:val="00A007CD"/>
    <w:rsid w:val="00A01110"/>
    <w:rsid w:val="00A023EB"/>
    <w:rsid w:val="00A02D1C"/>
    <w:rsid w:val="00A03EE5"/>
    <w:rsid w:val="00A0459F"/>
    <w:rsid w:val="00A04AB3"/>
    <w:rsid w:val="00A04B39"/>
    <w:rsid w:val="00A07B93"/>
    <w:rsid w:val="00A122A7"/>
    <w:rsid w:val="00A12DD1"/>
    <w:rsid w:val="00A13011"/>
    <w:rsid w:val="00A139FB"/>
    <w:rsid w:val="00A13C02"/>
    <w:rsid w:val="00A14BF6"/>
    <w:rsid w:val="00A167DB"/>
    <w:rsid w:val="00A17674"/>
    <w:rsid w:val="00A17770"/>
    <w:rsid w:val="00A205CA"/>
    <w:rsid w:val="00A23079"/>
    <w:rsid w:val="00A2520F"/>
    <w:rsid w:val="00A260DD"/>
    <w:rsid w:val="00A278B3"/>
    <w:rsid w:val="00A30541"/>
    <w:rsid w:val="00A31623"/>
    <w:rsid w:val="00A31790"/>
    <w:rsid w:val="00A32CD0"/>
    <w:rsid w:val="00A337C0"/>
    <w:rsid w:val="00A3594A"/>
    <w:rsid w:val="00A36DF6"/>
    <w:rsid w:val="00A36EDB"/>
    <w:rsid w:val="00A37657"/>
    <w:rsid w:val="00A377D0"/>
    <w:rsid w:val="00A42337"/>
    <w:rsid w:val="00A445D7"/>
    <w:rsid w:val="00A44957"/>
    <w:rsid w:val="00A45B86"/>
    <w:rsid w:val="00A51114"/>
    <w:rsid w:val="00A51C72"/>
    <w:rsid w:val="00A5472D"/>
    <w:rsid w:val="00A54EF6"/>
    <w:rsid w:val="00A554E0"/>
    <w:rsid w:val="00A5601A"/>
    <w:rsid w:val="00A576F7"/>
    <w:rsid w:val="00A57A2F"/>
    <w:rsid w:val="00A57FC6"/>
    <w:rsid w:val="00A60F64"/>
    <w:rsid w:val="00A61ED9"/>
    <w:rsid w:val="00A630B2"/>
    <w:rsid w:val="00A63864"/>
    <w:rsid w:val="00A65499"/>
    <w:rsid w:val="00A65995"/>
    <w:rsid w:val="00A67759"/>
    <w:rsid w:val="00A67D03"/>
    <w:rsid w:val="00A70392"/>
    <w:rsid w:val="00A70730"/>
    <w:rsid w:val="00A7091D"/>
    <w:rsid w:val="00A71F06"/>
    <w:rsid w:val="00A73065"/>
    <w:rsid w:val="00A7419F"/>
    <w:rsid w:val="00A7684E"/>
    <w:rsid w:val="00A81F9B"/>
    <w:rsid w:val="00A82166"/>
    <w:rsid w:val="00A82E8B"/>
    <w:rsid w:val="00A8348E"/>
    <w:rsid w:val="00A84C5B"/>
    <w:rsid w:val="00A865A2"/>
    <w:rsid w:val="00A8770A"/>
    <w:rsid w:val="00A91DC1"/>
    <w:rsid w:val="00A92940"/>
    <w:rsid w:val="00A93D7E"/>
    <w:rsid w:val="00A94203"/>
    <w:rsid w:val="00A94A5C"/>
    <w:rsid w:val="00A97C60"/>
    <w:rsid w:val="00AA01FF"/>
    <w:rsid w:val="00AA061A"/>
    <w:rsid w:val="00AA0718"/>
    <w:rsid w:val="00AA0899"/>
    <w:rsid w:val="00AA1AF9"/>
    <w:rsid w:val="00AA2A15"/>
    <w:rsid w:val="00AA3FFA"/>
    <w:rsid w:val="00AA63E1"/>
    <w:rsid w:val="00AA68D2"/>
    <w:rsid w:val="00AB016A"/>
    <w:rsid w:val="00AB0995"/>
    <w:rsid w:val="00AB0A92"/>
    <w:rsid w:val="00AB1EFA"/>
    <w:rsid w:val="00AB1FB4"/>
    <w:rsid w:val="00AB2DF9"/>
    <w:rsid w:val="00AB3295"/>
    <w:rsid w:val="00AB4D77"/>
    <w:rsid w:val="00AB6C33"/>
    <w:rsid w:val="00AB7A30"/>
    <w:rsid w:val="00AC08A0"/>
    <w:rsid w:val="00AC0FBC"/>
    <w:rsid w:val="00AC152E"/>
    <w:rsid w:val="00AC1FA8"/>
    <w:rsid w:val="00AC271A"/>
    <w:rsid w:val="00AC6066"/>
    <w:rsid w:val="00AD022A"/>
    <w:rsid w:val="00AD09C9"/>
    <w:rsid w:val="00AD23F3"/>
    <w:rsid w:val="00AD343F"/>
    <w:rsid w:val="00AD3D7C"/>
    <w:rsid w:val="00AD3FEE"/>
    <w:rsid w:val="00AD71B9"/>
    <w:rsid w:val="00AE1DC8"/>
    <w:rsid w:val="00AE3370"/>
    <w:rsid w:val="00AE4C73"/>
    <w:rsid w:val="00AE4E9C"/>
    <w:rsid w:val="00AE51B2"/>
    <w:rsid w:val="00AE5829"/>
    <w:rsid w:val="00AE6A2F"/>
    <w:rsid w:val="00AE771A"/>
    <w:rsid w:val="00AE782C"/>
    <w:rsid w:val="00AE7B60"/>
    <w:rsid w:val="00AE7D61"/>
    <w:rsid w:val="00AF0F65"/>
    <w:rsid w:val="00AF22BB"/>
    <w:rsid w:val="00AF2A07"/>
    <w:rsid w:val="00AF542F"/>
    <w:rsid w:val="00AF5E28"/>
    <w:rsid w:val="00B00CF2"/>
    <w:rsid w:val="00B0250F"/>
    <w:rsid w:val="00B02FFE"/>
    <w:rsid w:val="00B0307E"/>
    <w:rsid w:val="00B06580"/>
    <w:rsid w:val="00B10D1F"/>
    <w:rsid w:val="00B124B3"/>
    <w:rsid w:val="00B134D4"/>
    <w:rsid w:val="00B147B4"/>
    <w:rsid w:val="00B14DA8"/>
    <w:rsid w:val="00B14F7E"/>
    <w:rsid w:val="00B17053"/>
    <w:rsid w:val="00B20555"/>
    <w:rsid w:val="00B218F0"/>
    <w:rsid w:val="00B23750"/>
    <w:rsid w:val="00B23A83"/>
    <w:rsid w:val="00B24EA0"/>
    <w:rsid w:val="00B259ED"/>
    <w:rsid w:val="00B25D31"/>
    <w:rsid w:val="00B26C74"/>
    <w:rsid w:val="00B3269D"/>
    <w:rsid w:val="00B335D9"/>
    <w:rsid w:val="00B34308"/>
    <w:rsid w:val="00B34A1A"/>
    <w:rsid w:val="00B35059"/>
    <w:rsid w:val="00B37B0C"/>
    <w:rsid w:val="00B40982"/>
    <w:rsid w:val="00B4239A"/>
    <w:rsid w:val="00B43AB6"/>
    <w:rsid w:val="00B4445D"/>
    <w:rsid w:val="00B444FD"/>
    <w:rsid w:val="00B446E2"/>
    <w:rsid w:val="00B44AFC"/>
    <w:rsid w:val="00B45A7D"/>
    <w:rsid w:val="00B46CEC"/>
    <w:rsid w:val="00B5121B"/>
    <w:rsid w:val="00B52BC5"/>
    <w:rsid w:val="00B53CF7"/>
    <w:rsid w:val="00B54014"/>
    <w:rsid w:val="00B54067"/>
    <w:rsid w:val="00B54501"/>
    <w:rsid w:val="00B5463C"/>
    <w:rsid w:val="00B54808"/>
    <w:rsid w:val="00B552CC"/>
    <w:rsid w:val="00B552D6"/>
    <w:rsid w:val="00B57822"/>
    <w:rsid w:val="00B601ED"/>
    <w:rsid w:val="00B60705"/>
    <w:rsid w:val="00B614D2"/>
    <w:rsid w:val="00B630C2"/>
    <w:rsid w:val="00B63CF3"/>
    <w:rsid w:val="00B643C3"/>
    <w:rsid w:val="00B64FEF"/>
    <w:rsid w:val="00B65BE3"/>
    <w:rsid w:val="00B65F29"/>
    <w:rsid w:val="00B66454"/>
    <w:rsid w:val="00B67318"/>
    <w:rsid w:val="00B706CC"/>
    <w:rsid w:val="00B709F5"/>
    <w:rsid w:val="00B70F37"/>
    <w:rsid w:val="00B71D0F"/>
    <w:rsid w:val="00B7385E"/>
    <w:rsid w:val="00B73C8A"/>
    <w:rsid w:val="00B75AFD"/>
    <w:rsid w:val="00B75FD8"/>
    <w:rsid w:val="00B76D8D"/>
    <w:rsid w:val="00B80442"/>
    <w:rsid w:val="00B8154B"/>
    <w:rsid w:val="00B816C9"/>
    <w:rsid w:val="00B822AF"/>
    <w:rsid w:val="00B84294"/>
    <w:rsid w:val="00B8530A"/>
    <w:rsid w:val="00B85816"/>
    <w:rsid w:val="00B85D15"/>
    <w:rsid w:val="00B87D3D"/>
    <w:rsid w:val="00B910AC"/>
    <w:rsid w:val="00B92170"/>
    <w:rsid w:val="00B923A0"/>
    <w:rsid w:val="00B9245A"/>
    <w:rsid w:val="00B92D23"/>
    <w:rsid w:val="00B93448"/>
    <w:rsid w:val="00B93D22"/>
    <w:rsid w:val="00B94855"/>
    <w:rsid w:val="00B96BA3"/>
    <w:rsid w:val="00B96BC2"/>
    <w:rsid w:val="00B96F6C"/>
    <w:rsid w:val="00B976E7"/>
    <w:rsid w:val="00BA1662"/>
    <w:rsid w:val="00BA30F9"/>
    <w:rsid w:val="00BA364E"/>
    <w:rsid w:val="00BA3714"/>
    <w:rsid w:val="00BA48E9"/>
    <w:rsid w:val="00BA5861"/>
    <w:rsid w:val="00BA7855"/>
    <w:rsid w:val="00BB25C5"/>
    <w:rsid w:val="00BB387B"/>
    <w:rsid w:val="00BB396C"/>
    <w:rsid w:val="00BB4941"/>
    <w:rsid w:val="00BB5444"/>
    <w:rsid w:val="00BB5D20"/>
    <w:rsid w:val="00BB5F32"/>
    <w:rsid w:val="00BB6482"/>
    <w:rsid w:val="00BB7FD1"/>
    <w:rsid w:val="00BC11A8"/>
    <w:rsid w:val="00BC2E87"/>
    <w:rsid w:val="00BC3361"/>
    <w:rsid w:val="00BC4657"/>
    <w:rsid w:val="00BC4997"/>
    <w:rsid w:val="00BC579C"/>
    <w:rsid w:val="00BC5805"/>
    <w:rsid w:val="00BC6EA2"/>
    <w:rsid w:val="00BD340E"/>
    <w:rsid w:val="00BD38BF"/>
    <w:rsid w:val="00BD47A3"/>
    <w:rsid w:val="00BD4BB2"/>
    <w:rsid w:val="00BD5B52"/>
    <w:rsid w:val="00BD6EC0"/>
    <w:rsid w:val="00BD73CF"/>
    <w:rsid w:val="00BD7409"/>
    <w:rsid w:val="00BD7D8F"/>
    <w:rsid w:val="00BE1B5A"/>
    <w:rsid w:val="00BE1E84"/>
    <w:rsid w:val="00BE24B8"/>
    <w:rsid w:val="00BE2507"/>
    <w:rsid w:val="00BE481E"/>
    <w:rsid w:val="00BE4A02"/>
    <w:rsid w:val="00BE6100"/>
    <w:rsid w:val="00BF063F"/>
    <w:rsid w:val="00BF064F"/>
    <w:rsid w:val="00BF168E"/>
    <w:rsid w:val="00BF21F4"/>
    <w:rsid w:val="00BF2262"/>
    <w:rsid w:val="00BF3F50"/>
    <w:rsid w:val="00BF4F85"/>
    <w:rsid w:val="00BF502F"/>
    <w:rsid w:val="00BF7EC1"/>
    <w:rsid w:val="00C000B9"/>
    <w:rsid w:val="00C0145B"/>
    <w:rsid w:val="00C0176C"/>
    <w:rsid w:val="00C01D4F"/>
    <w:rsid w:val="00C024F8"/>
    <w:rsid w:val="00C0250A"/>
    <w:rsid w:val="00C02FD4"/>
    <w:rsid w:val="00C03977"/>
    <w:rsid w:val="00C0433C"/>
    <w:rsid w:val="00C04B71"/>
    <w:rsid w:val="00C058E0"/>
    <w:rsid w:val="00C101BC"/>
    <w:rsid w:val="00C1078F"/>
    <w:rsid w:val="00C107CB"/>
    <w:rsid w:val="00C11D81"/>
    <w:rsid w:val="00C155BD"/>
    <w:rsid w:val="00C156A4"/>
    <w:rsid w:val="00C16A95"/>
    <w:rsid w:val="00C16C71"/>
    <w:rsid w:val="00C17D9D"/>
    <w:rsid w:val="00C17E2D"/>
    <w:rsid w:val="00C227E2"/>
    <w:rsid w:val="00C22B8B"/>
    <w:rsid w:val="00C234E5"/>
    <w:rsid w:val="00C24E98"/>
    <w:rsid w:val="00C253B2"/>
    <w:rsid w:val="00C2592A"/>
    <w:rsid w:val="00C32DE6"/>
    <w:rsid w:val="00C3389B"/>
    <w:rsid w:val="00C345EE"/>
    <w:rsid w:val="00C37ABB"/>
    <w:rsid w:val="00C37D65"/>
    <w:rsid w:val="00C40051"/>
    <w:rsid w:val="00C40327"/>
    <w:rsid w:val="00C40799"/>
    <w:rsid w:val="00C42950"/>
    <w:rsid w:val="00C429C3"/>
    <w:rsid w:val="00C4372D"/>
    <w:rsid w:val="00C44E9A"/>
    <w:rsid w:val="00C45596"/>
    <w:rsid w:val="00C4686C"/>
    <w:rsid w:val="00C47C86"/>
    <w:rsid w:val="00C51D9D"/>
    <w:rsid w:val="00C52191"/>
    <w:rsid w:val="00C53675"/>
    <w:rsid w:val="00C540E6"/>
    <w:rsid w:val="00C568B0"/>
    <w:rsid w:val="00C56A77"/>
    <w:rsid w:val="00C56C51"/>
    <w:rsid w:val="00C61905"/>
    <w:rsid w:val="00C62E3E"/>
    <w:rsid w:val="00C648AE"/>
    <w:rsid w:val="00C66895"/>
    <w:rsid w:val="00C67D9B"/>
    <w:rsid w:val="00C67E21"/>
    <w:rsid w:val="00C7075F"/>
    <w:rsid w:val="00C71232"/>
    <w:rsid w:val="00C71407"/>
    <w:rsid w:val="00C71751"/>
    <w:rsid w:val="00C717B4"/>
    <w:rsid w:val="00C748CC"/>
    <w:rsid w:val="00C74E90"/>
    <w:rsid w:val="00C753CA"/>
    <w:rsid w:val="00C76C3E"/>
    <w:rsid w:val="00C76E45"/>
    <w:rsid w:val="00C77D7F"/>
    <w:rsid w:val="00C801F1"/>
    <w:rsid w:val="00C80C79"/>
    <w:rsid w:val="00C8184C"/>
    <w:rsid w:val="00C829CF"/>
    <w:rsid w:val="00C82F58"/>
    <w:rsid w:val="00C84F96"/>
    <w:rsid w:val="00C85975"/>
    <w:rsid w:val="00C85C39"/>
    <w:rsid w:val="00C87249"/>
    <w:rsid w:val="00C910F9"/>
    <w:rsid w:val="00C91265"/>
    <w:rsid w:val="00C91F70"/>
    <w:rsid w:val="00C92376"/>
    <w:rsid w:val="00C92594"/>
    <w:rsid w:val="00C92792"/>
    <w:rsid w:val="00C92E8E"/>
    <w:rsid w:val="00C930D1"/>
    <w:rsid w:val="00C93B7E"/>
    <w:rsid w:val="00C93EA8"/>
    <w:rsid w:val="00C93FD9"/>
    <w:rsid w:val="00C940D6"/>
    <w:rsid w:val="00C949A0"/>
    <w:rsid w:val="00C9604D"/>
    <w:rsid w:val="00C96470"/>
    <w:rsid w:val="00C96956"/>
    <w:rsid w:val="00C96D22"/>
    <w:rsid w:val="00C979E0"/>
    <w:rsid w:val="00CA0BB9"/>
    <w:rsid w:val="00CA11CB"/>
    <w:rsid w:val="00CA2243"/>
    <w:rsid w:val="00CA45E7"/>
    <w:rsid w:val="00CA539A"/>
    <w:rsid w:val="00CA5868"/>
    <w:rsid w:val="00CA60F1"/>
    <w:rsid w:val="00CA6A6D"/>
    <w:rsid w:val="00CA6E39"/>
    <w:rsid w:val="00CA7682"/>
    <w:rsid w:val="00CB0BF8"/>
    <w:rsid w:val="00CB0DD1"/>
    <w:rsid w:val="00CB1058"/>
    <w:rsid w:val="00CB1272"/>
    <w:rsid w:val="00CB2051"/>
    <w:rsid w:val="00CB2F7B"/>
    <w:rsid w:val="00CB3FF5"/>
    <w:rsid w:val="00CB4025"/>
    <w:rsid w:val="00CB485F"/>
    <w:rsid w:val="00CB7301"/>
    <w:rsid w:val="00CC0281"/>
    <w:rsid w:val="00CC02A3"/>
    <w:rsid w:val="00CC1E2B"/>
    <w:rsid w:val="00CC2223"/>
    <w:rsid w:val="00CC2981"/>
    <w:rsid w:val="00CC3D5B"/>
    <w:rsid w:val="00CC4306"/>
    <w:rsid w:val="00CC589A"/>
    <w:rsid w:val="00CD0930"/>
    <w:rsid w:val="00CD0F98"/>
    <w:rsid w:val="00CD0FB2"/>
    <w:rsid w:val="00CD1975"/>
    <w:rsid w:val="00CD2070"/>
    <w:rsid w:val="00CD2D56"/>
    <w:rsid w:val="00CD2ED9"/>
    <w:rsid w:val="00CD469C"/>
    <w:rsid w:val="00CD52D6"/>
    <w:rsid w:val="00CD6531"/>
    <w:rsid w:val="00CD692E"/>
    <w:rsid w:val="00CD6B22"/>
    <w:rsid w:val="00CE1512"/>
    <w:rsid w:val="00CE16E1"/>
    <w:rsid w:val="00CE1DBF"/>
    <w:rsid w:val="00CE1F0A"/>
    <w:rsid w:val="00CE2CF0"/>
    <w:rsid w:val="00CE495A"/>
    <w:rsid w:val="00CE5FD5"/>
    <w:rsid w:val="00CF0A88"/>
    <w:rsid w:val="00CF0CDA"/>
    <w:rsid w:val="00CF1192"/>
    <w:rsid w:val="00CF12ED"/>
    <w:rsid w:val="00CF1441"/>
    <w:rsid w:val="00CF1BCA"/>
    <w:rsid w:val="00CF3B77"/>
    <w:rsid w:val="00CF3F9F"/>
    <w:rsid w:val="00CF5083"/>
    <w:rsid w:val="00CF59E9"/>
    <w:rsid w:val="00CF7341"/>
    <w:rsid w:val="00CF79FD"/>
    <w:rsid w:val="00CF7DF7"/>
    <w:rsid w:val="00D012C1"/>
    <w:rsid w:val="00D02415"/>
    <w:rsid w:val="00D02AC3"/>
    <w:rsid w:val="00D03B83"/>
    <w:rsid w:val="00D03C77"/>
    <w:rsid w:val="00D041CB"/>
    <w:rsid w:val="00D0528F"/>
    <w:rsid w:val="00D0632C"/>
    <w:rsid w:val="00D06466"/>
    <w:rsid w:val="00D066DF"/>
    <w:rsid w:val="00D06D89"/>
    <w:rsid w:val="00D073BB"/>
    <w:rsid w:val="00D0755A"/>
    <w:rsid w:val="00D11E1E"/>
    <w:rsid w:val="00D123A8"/>
    <w:rsid w:val="00D12A07"/>
    <w:rsid w:val="00D139B4"/>
    <w:rsid w:val="00D13B43"/>
    <w:rsid w:val="00D140F5"/>
    <w:rsid w:val="00D165EC"/>
    <w:rsid w:val="00D21397"/>
    <w:rsid w:val="00D215F8"/>
    <w:rsid w:val="00D21BF5"/>
    <w:rsid w:val="00D2378E"/>
    <w:rsid w:val="00D240AB"/>
    <w:rsid w:val="00D242D6"/>
    <w:rsid w:val="00D24321"/>
    <w:rsid w:val="00D26945"/>
    <w:rsid w:val="00D306E6"/>
    <w:rsid w:val="00D30FD0"/>
    <w:rsid w:val="00D31E6A"/>
    <w:rsid w:val="00D3282D"/>
    <w:rsid w:val="00D33658"/>
    <w:rsid w:val="00D357F2"/>
    <w:rsid w:val="00D37296"/>
    <w:rsid w:val="00D40887"/>
    <w:rsid w:val="00D436D4"/>
    <w:rsid w:val="00D441B5"/>
    <w:rsid w:val="00D4613C"/>
    <w:rsid w:val="00D46646"/>
    <w:rsid w:val="00D50E27"/>
    <w:rsid w:val="00D52F5E"/>
    <w:rsid w:val="00D53623"/>
    <w:rsid w:val="00D536C0"/>
    <w:rsid w:val="00D55067"/>
    <w:rsid w:val="00D57396"/>
    <w:rsid w:val="00D57AA4"/>
    <w:rsid w:val="00D60041"/>
    <w:rsid w:val="00D60E9C"/>
    <w:rsid w:val="00D60F62"/>
    <w:rsid w:val="00D6138D"/>
    <w:rsid w:val="00D6204C"/>
    <w:rsid w:val="00D62275"/>
    <w:rsid w:val="00D624CA"/>
    <w:rsid w:val="00D62FD3"/>
    <w:rsid w:val="00D65430"/>
    <w:rsid w:val="00D66D7A"/>
    <w:rsid w:val="00D67705"/>
    <w:rsid w:val="00D67DBF"/>
    <w:rsid w:val="00D71028"/>
    <w:rsid w:val="00D72C75"/>
    <w:rsid w:val="00D736AE"/>
    <w:rsid w:val="00D7441F"/>
    <w:rsid w:val="00D758C3"/>
    <w:rsid w:val="00D75F14"/>
    <w:rsid w:val="00D76D6B"/>
    <w:rsid w:val="00D76F7D"/>
    <w:rsid w:val="00D774A1"/>
    <w:rsid w:val="00D809F8"/>
    <w:rsid w:val="00D816D8"/>
    <w:rsid w:val="00D81DAD"/>
    <w:rsid w:val="00D81E2B"/>
    <w:rsid w:val="00D82582"/>
    <w:rsid w:val="00D828EB"/>
    <w:rsid w:val="00D83E9D"/>
    <w:rsid w:val="00D85614"/>
    <w:rsid w:val="00D85ADF"/>
    <w:rsid w:val="00D85C23"/>
    <w:rsid w:val="00D90E6E"/>
    <w:rsid w:val="00D91270"/>
    <w:rsid w:val="00D913E3"/>
    <w:rsid w:val="00D91B5F"/>
    <w:rsid w:val="00D91FFA"/>
    <w:rsid w:val="00D92D59"/>
    <w:rsid w:val="00D93944"/>
    <w:rsid w:val="00D948AF"/>
    <w:rsid w:val="00D9502B"/>
    <w:rsid w:val="00DA0306"/>
    <w:rsid w:val="00DA0E9B"/>
    <w:rsid w:val="00DA1178"/>
    <w:rsid w:val="00DA1270"/>
    <w:rsid w:val="00DA1AA5"/>
    <w:rsid w:val="00DA2A53"/>
    <w:rsid w:val="00DA3FEB"/>
    <w:rsid w:val="00DA47F4"/>
    <w:rsid w:val="00DA55C6"/>
    <w:rsid w:val="00DA65E5"/>
    <w:rsid w:val="00DA7B1B"/>
    <w:rsid w:val="00DB1CF6"/>
    <w:rsid w:val="00DB2044"/>
    <w:rsid w:val="00DB2822"/>
    <w:rsid w:val="00DB3104"/>
    <w:rsid w:val="00DB3499"/>
    <w:rsid w:val="00DB5E6D"/>
    <w:rsid w:val="00DB7376"/>
    <w:rsid w:val="00DB7814"/>
    <w:rsid w:val="00DB7A8A"/>
    <w:rsid w:val="00DC5EEA"/>
    <w:rsid w:val="00DC65B3"/>
    <w:rsid w:val="00DC7D7F"/>
    <w:rsid w:val="00DD015A"/>
    <w:rsid w:val="00DD04EC"/>
    <w:rsid w:val="00DD064C"/>
    <w:rsid w:val="00DD0697"/>
    <w:rsid w:val="00DD0787"/>
    <w:rsid w:val="00DD30ED"/>
    <w:rsid w:val="00DD4DF7"/>
    <w:rsid w:val="00DD5144"/>
    <w:rsid w:val="00DD5F34"/>
    <w:rsid w:val="00DD645D"/>
    <w:rsid w:val="00DD69B3"/>
    <w:rsid w:val="00DD74BD"/>
    <w:rsid w:val="00DD77E4"/>
    <w:rsid w:val="00DD7A99"/>
    <w:rsid w:val="00DD7FD0"/>
    <w:rsid w:val="00DE20EE"/>
    <w:rsid w:val="00DE2466"/>
    <w:rsid w:val="00DE248A"/>
    <w:rsid w:val="00DE2B99"/>
    <w:rsid w:val="00DE3230"/>
    <w:rsid w:val="00DE3CDA"/>
    <w:rsid w:val="00DE3E8F"/>
    <w:rsid w:val="00DE4901"/>
    <w:rsid w:val="00DE6F45"/>
    <w:rsid w:val="00DE708A"/>
    <w:rsid w:val="00DE77CF"/>
    <w:rsid w:val="00DE7FC5"/>
    <w:rsid w:val="00DF2252"/>
    <w:rsid w:val="00DF29A4"/>
    <w:rsid w:val="00DF2A0B"/>
    <w:rsid w:val="00DF2F4D"/>
    <w:rsid w:val="00DF3754"/>
    <w:rsid w:val="00DF44D4"/>
    <w:rsid w:val="00DF4BC3"/>
    <w:rsid w:val="00DF4F32"/>
    <w:rsid w:val="00DF5233"/>
    <w:rsid w:val="00DF5A76"/>
    <w:rsid w:val="00E007C2"/>
    <w:rsid w:val="00E019A0"/>
    <w:rsid w:val="00E02D90"/>
    <w:rsid w:val="00E039BC"/>
    <w:rsid w:val="00E03EBE"/>
    <w:rsid w:val="00E04E03"/>
    <w:rsid w:val="00E050CA"/>
    <w:rsid w:val="00E06756"/>
    <w:rsid w:val="00E07D6D"/>
    <w:rsid w:val="00E103A2"/>
    <w:rsid w:val="00E10F72"/>
    <w:rsid w:val="00E11F35"/>
    <w:rsid w:val="00E130A2"/>
    <w:rsid w:val="00E137A3"/>
    <w:rsid w:val="00E14AA0"/>
    <w:rsid w:val="00E1506D"/>
    <w:rsid w:val="00E1674A"/>
    <w:rsid w:val="00E16CD8"/>
    <w:rsid w:val="00E175D4"/>
    <w:rsid w:val="00E17DE1"/>
    <w:rsid w:val="00E2061E"/>
    <w:rsid w:val="00E20E0D"/>
    <w:rsid w:val="00E2103B"/>
    <w:rsid w:val="00E21DE4"/>
    <w:rsid w:val="00E22E42"/>
    <w:rsid w:val="00E25469"/>
    <w:rsid w:val="00E26128"/>
    <w:rsid w:val="00E26F1B"/>
    <w:rsid w:val="00E27B5D"/>
    <w:rsid w:val="00E27DA2"/>
    <w:rsid w:val="00E30454"/>
    <w:rsid w:val="00E306FD"/>
    <w:rsid w:val="00E307AA"/>
    <w:rsid w:val="00E3120A"/>
    <w:rsid w:val="00E32380"/>
    <w:rsid w:val="00E32A35"/>
    <w:rsid w:val="00E35FFA"/>
    <w:rsid w:val="00E36191"/>
    <w:rsid w:val="00E365FE"/>
    <w:rsid w:val="00E37B9D"/>
    <w:rsid w:val="00E4016E"/>
    <w:rsid w:val="00E40496"/>
    <w:rsid w:val="00E43079"/>
    <w:rsid w:val="00E433BE"/>
    <w:rsid w:val="00E4516D"/>
    <w:rsid w:val="00E455AC"/>
    <w:rsid w:val="00E457DB"/>
    <w:rsid w:val="00E4591D"/>
    <w:rsid w:val="00E46BE8"/>
    <w:rsid w:val="00E51353"/>
    <w:rsid w:val="00E519E3"/>
    <w:rsid w:val="00E53F79"/>
    <w:rsid w:val="00E54B11"/>
    <w:rsid w:val="00E54C78"/>
    <w:rsid w:val="00E557C5"/>
    <w:rsid w:val="00E563CF"/>
    <w:rsid w:val="00E5760E"/>
    <w:rsid w:val="00E57B5D"/>
    <w:rsid w:val="00E60C03"/>
    <w:rsid w:val="00E61868"/>
    <w:rsid w:val="00E62E64"/>
    <w:rsid w:val="00E63FEB"/>
    <w:rsid w:val="00E645F1"/>
    <w:rsid w:val="00E64A3B"/>
    <w:rsid w:val="00E64FD4"/>
    <w:rsid w:val="00E65C47"/>
    <w:rsid w:val="00E67BC8"/>
    <w:rsid w:val="00E70734"/>
    <w:rsid w:val="00E716FA"/>
    <w:rsid w:val="00E74823"/>
    <w:rsid w:val="00E756C7"/>
    <w:rsid w:val="00E75B2D"/>
    <w:rsid w:val="00E7739B"/>
    <w:rsid w:val="00E814A0"/>
    <w:rsid w:val="00E8164E"/>
    <w:rsid w:val="00E816EE"/>
    <w:rsid w:val="00E8361A"/>
    <w:rsid w:val="00E8412F"/>
    <w:rsid w:val="00E8475D"/>
    <w:rsid w:val="00E85A08"/>
    <w:rsid w:val="00E860C1"/>
    <w:rsid w:val="00E86256"/>
    <w:rsid w:val="00E86B42"/>
    <w:rsid w:val="00E914AD"/>
    <w:rsid w:val="00E92D67"/>
    <w:rsid w:val="00E93EC0"/>
    <w:rsid w:val="00E940ED"/>
    <w:rsid w:val="00E94960"/>
    <w:rsid w:val="00E95DC5"/>
    <w:rsid w:val="00E96BDF"/>
    <w:rsid w:val="00E96E87"/>
    <w:rsid w:val="00E9704A"/>
    <w:rsid w:val="00E971F4"/>
    <w:rsid w:val="00E977E7"/>
    <w:rsid w:val="00EA2A5A"/>
    <w:rsid w:val="00EA2E2A"/>
    <w:rsid w:val="00EA3269"/>
    <w:rsid w:val="00EA33BA"/>
    <w:rsid w:val="00EA4424"/>
    <w:rsid w:val="00EA525D"/>
    <w:rsid w:val="00EA526B"/>
    <w:rsid w:val="00EB147B"/>
    <w:rsid w:val="00EB1FF2"/>
    <w:rsid w:val="00EB2B23"/>
    <w:rsid w:val="00EB31F6"/>
    <w:rsid w:val="00EB3E9A"/>
    <w:rsid w:val="00EB42D2"/>
    <w:rsid w:val="00EB4A0F"/>
    <w:rsid w:val="00EB64A4"/>
    <w:rsid w:val="00EB7776"/>
    <w:rsid w:val="00EB7CF9"/>
    <w:rsid w:val="00EB7F28"/>
    <w:rsid w:val="00EB7F54"/>
    <w:rsid w:val="00EC109A"/>
    <w:rsid w:val="00EC13BB"/>
    <w:rsid w:val="00EC26DF"/>
    <w:rsid w:val="00EC39E4"/>
    <w:rsid w:val="00EC3B5C"/>
    <w:rsid w:val="00EC5199"/>
    <w:rsid w:val="00EC54EA"/>
    <w:rsid w:val="00EC5AAC"/>
    <w:rsid w:val="00EC74C5"/>
    <w:rsid w:val="00ED00C1"/>
    <w:rsid w:val="00ED17E6"/>
    <w:rsid w:val="00ED3145"/>
    <w:rsid w:val="00ED3CFD"/>
    <w:rsid w:val="00ED3D03"/>
    <w:rsid w:val="00ED40BB"/>
    <w:rsid w:val="00ED59A3"/>
    <w:rsid w:val="00ED5FEF"/>
    <w:rsid w:val="00ED618D"/>
    <w:rsid w:val="00ED729E"/>
    <w:rsid w:val="00ED7753"/>
    <w:rsid w:val="00ED7A1A"/>
    <w:rsid w:val="00ED7C24"/>
    <w:rsid w:val="00ED7EF7"/>
    <w:rsid w:val="00EE1414"/>
    <w:rsid w:val="00EE1666"/>
    <w:rsid w:val="00EE2656"/>
    <w:rsid w:val="00EE3ED0"/>
    <w:rsid w:val="00EE6AA5"/>
    <w:rsid w:val="00EF02B5"/>
    <w:rsid w:val="00EF055F"/>
    <w:rsid w:val="00EF109F"/>
    <w:rsid w:val="00EF1445"/>
    <w:rsid w:val="00EF4AB3"/>
    <w:rsid w:val="00EF5E42"/>
    <w:rsid w:val="00EF5F37"/>
    <w:rsid w:val="00EF64A8"/>
    <w:rsid w:val="00EF6517"/>
    <w:rsid w:val="00EF6F77"/>
    <w:rsid w:val="00F00CD5"/>
    <w:rsid w:val="00F014D3"/>
    <w:rsid w:val="00F01531"/>
    <w:rsid w:val="00F02009"/>
    <w:rsid w:val="00F03321"/>
    <w:rsid w:val="00F0356F"/>
    <w:rsid w:val="00F0357A"/>
    <w:rsid w:val="00F03CD5"/>
    <w:rsid w:val="00F04AA4"/>
    <w:rsid w:val="00F06B39"/>
    <w:rsid w:val="00F07C50"/>
    <w:rsid w:val="00F11CF6"/>
    <w:rsid w:val="00F11DF1"/>
    <w:rsid w:val="00F12AA1"/>
    <w:rsid w:val="00F1557F"/>
    <w:rsid w:val="00F15C86"/>
    <w:rsid w:val="00F160F1"/>
    <w:rsid w:val="00F17778"/>
    <w:rsid w:val="00F17EEE"/>
    <w:rsid w:val="00F17EF3"/>
    <w:rsid w:val="00F20A05"/>
    <w:rsid w:val="00F23234"/>
    <w:rsid w:val="00F23C80"/>
    <w:rsid w:val="00F24541"/>
    <w:rsid w:val="00F25E26"/>
    <w:rsid w:val="00F26530"/>
    <w:rsid w:val="00F26B6D"/>
    <w:rsid w:val="00F30E49"/>
    <w:rsid w:val="00F340D5"/>
    <w:rsid w:val="00F358CE"/>
    <w:rsid w:val="00F37C49"/>
    <w:rsid w:val="00F37EF7"/>
    <w:rsid w:val="00F42004"/>
    <w:rsid w:val="00F422C4"/>
    <w:rsid w:val="00F42D04"/>
    <w:rsid w:val="00F441DB"/>
    <w:rsid w:val="00F44360"/>
    <w:rsid w:val="00F44FED"/>
    <w:rsid w:val="00F458B6"/>
    <w:rsid w:val="00F4633A"/>
    <w:rsid w:val="00F471DF"/>
    <w:rsid w:val="00F5106D"/>
    <w:rsid w:val="00F51989"/>
    <w:rsid w:val="00F52834"/>
    <w:rsid w:val="00F5528C"/>
    <w:rsid w:val="00F56EB9"/>
    <w:rsid w:val="00F57151"/>
    <w:rsid w:val="00F60937"/>
    <w:rsid w:val="00F61F51"/>
    <w:rsid w:val="00F62FE0"/>
    <w:rsid w:val="00F637A5"/>
    <w:rsid w:val="00F64281"/>
    <w:rsid w:val="00F6478E"/>
    <w:rsid w:val="00F651BD"/>
    <w:rsid w:val="00F66535"/>
    <w:rsid w:val="00F677AC"/>
    <w:rsid w:val="00F70B41"/>
    <w:rsid w:val="00F70DCA"/>
    <w:rsid w:val="00F71292"/>
    <w:rsid w:val="00F717F0"/>
    <w:rsid w:val="00F741C1"/>
    <w:rsid w:val="00F7420A"/>
    <w:rsid w:val="00F7445B"/>
    <w:rsid w:val="00F7625B"/>
    <w:rsid w:val="00F77374"/>
    <w:rsid w:val="00F80AE3"/>
    <w:rsid w:val="00F81DCB"/>
    <w:rsid w:val="00F81E84"/>
    <w:rsid w:val="00F82F44"/>
    <w:rsid w:val="00F83FCC"/>
    <w:rsid w:val="00F84510"/>
    <w:rsid w:val="00F8482D"/>
    <w:rsid w:val="00F86D7E"/>
    <w:rsid w:val="00F87312"/>
    <w:rsid w:val="00F87F35"/>
    <w:rsid w:val="00F90C4B"/>
    <w:rsid w:val="00F9140B"/>
    <w:rsid w:val="00F92EAE"/>
    <w:rsid w:val="00F9397B"/>
    <w:rsid w:val="00F94991"/>
    <w:rsid w:val="00F94C41"/>
    <w:rsid w:val="00F95432"/>
    <w:rsid w:val="00F965F3"/>
    <w:rsid w:val="00F9731F"/>
    <w:rsid w:val="00F978EA"/>
    <w:rsid w:val="00FA2248"/>
    <w:rsid w:val="00FA2E35"/>
    <w:rsid w:val="00FA36AA"/>
    <w:rsid w:val="00FA398C"/>
    <w:rsid w:val="00FA3F42"/>
    <w:rsid w:val="00FA41CE"/>
    <w:rsid w:val="00FB2E56"/>
    <w:rsid w:val="00FB44BC"/>
    <w:rsid w:val="00FB4C34"/>
    <w:rsid w:val="00FB5B21"/>
    <w:rsid w:val="00FB5D45"/>
    <w:rsid w:val="00FB6018"/>
    <w:rsid w:val="00FC068F"/>
    <w:rsid w:val="00FC16D8"/>
    <w:rsid w:val="00FC1F99"/>
    <w:rsid w:val="00FC32A7"/>
    <w:rsid w:val="00FC4B33"/>
    <w:rsid w:val="00FC4E40"/>
    <w:rsid w:val="00FC5636"/>
    <w:rsid w:val="00FC6F58"/>
    <w:rsid w:val="00FC7F65"/>
    <w:rsid w:val="00FD0C49"/>
    <w:rsid w:val="00FD1306"/>
    <w:rsid w:val="00FD13BE"/>
    <w:rsid w:val="00FD3B77"/>
    <w:rsid w:val="00FD416C"/>
    <w:rsid w:val="00FD771E"/>
    <w:rsid w:val="00FE1191"/>
    <w:rsid w:val="00FE1B0D"/>
    <w:rsid w:val="00FE1E89"/>
    <w:rsid w:val="00FE6AEE"/>
    <w:rsid w:val="00FE7D4B"/>
    <w:rsid w:val="00FF0493"/>
    <w:rsid w:val="00FF1C02"/>
    <w:rsid w:val="00FF22DC"/>
    <w:rsid w:val="00FF24E7"/>
    <w:rsid w:val="00FF2B83"/>
    <w:rsid w:val="00FF3E44"/>
    <w:rsid w:val="00FF4FBE"/>
    <w:rsid w:val="00FF74F7"/>
    <w:rsid w:val="00FF7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7B"/>
  </w:style>
  <w:style w:type="paragraph" w:styleId="Heading2">
    <w:name w:val="heading 2"/>
    <w:basedOn w:val="Normal"/>
    <w:link w:val="Heading2Char"/>
    <w:uiPriority w:val="9"/>
    <w:qFormat/>
    <w:rsid w:val="005D4EA9"/>
    <w:pPr>
      <w:spacing w:before="240" w:after="120" w:line="240" w:lineRule="auto"/>
      <w:jc w:val="center"/>
      <w:outlineLvl w:val="1"/>
    </w:pPr>
    <w:rPr>
      <w:rFonts w:ascii="Times New Roman" w:eastAsia="Times New Roman" w:hAnsi="Times New Roman" w:cs="Times New Roman"/>
      <w:sz w:val="36"/>
      <w:szCs w:val="36"/>
    </w:rPr>
  </w:style>
  <w:style w:type="paragraph" w:styleId="Heading3">
    <w:name w:val="heading 3"/>
    <w:basedOn w:val="Normal"/>
    <w:next w:val="Normal"/>
    <w:link w:val="Heading3Char"/>
    <w:uiPriority w:val="9"/>
    <w:semiHidden/>
    <w:unhideWhenUsed/>
    <w:qFormat/>
    <w:rsid w:val="00F70D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D4EA9"/>
    <w:pPr>
      <w:spacing w:before="240" w:after="120" w:line="240" w:lineRule="auto"/>
      <w:jc w:val="center"/>
      <w:outlineLvl w:val="3"/>
    </w:pPr>
    <w:rPr>
      <w:rFonts w:ascii="Times New Roman" w:eastAsia="Times New Roman" w:hAnsi="Times New Roman" w:cs="Times New Roman"/>
      <w:b/>
      <w:bCs/>
      <w:sz w:val="29"/>
      <w:szCs w:val="29"/>
    </w:rPr>
  </w:style>
  <w:style w:type="paragraph" w:styleId="Heading5">
    <w:name w:val="heading 5"/>
    <w:basedOn w:val="Normal"/>
    <w:link w:val="Heading5Char"/>
    <w:uiPriority w:val="9"/>
    <w:qFormat/>
    <w:rsid w:val="005D4EA9"/>
    <w:pPr>
      <w:spacing w:before="240" w:after="120" w:line="240" w:lineRule="auto"/>
      <w:jc w:val="center"/>
      <w:outlineLvl w:val="4"/>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7D7F"/>
    <w:rPr>
      <w:sz w:val="16"/>
      <w:szCs w:val="16"/>
    </w:rPr>
  </w:style>
  <w:style w:type="paragraph" w:styleId="CommentText">
    <w:name w:val="annotation text"/>
    <w:basedOn w:val="Normal"/>
    <w:link w:val="CommentTextChar"/>
    <w:uiPriority w:val="99"/>
    <w:unhideWhenUsed/>
    <w:rsid w:val="00DC7D7F"/>
    <w:pPr>
      <w:spacing w:line="240" w:lineRule="auto"/>
    </w:pPr>
    <w:rPr>
      <w:sz w:val="20"/>
      <w:szCs w:val="20"/>
    </w:rPr>
  </w:style>
  <w:style w:type="character" w:customStyle="1" w:styleId="CommentTextChar">
    <w:name w:val="Comment Text Char"/>
    <w:basedOn w:val="DefaultParagraphFont"/>
    <w:link w:val="CommentText"/>
    <w:uiPriority w:val="99"/>
    <w:rsid w:val="00DC7D7F"/>
    <w:rPr>
      <w:sz w:val="20"/>
      <w:szCs w:val="20"/>
    </w:rPr>
  </w:style>
  <w:style w:type="paragraph" w:styleId="CommentSubject">
    <w:name w:val="annotation subject"/>
    <w:basedOn w:val="CommentText"/>
    <w:next w:val="CommentText"/>
    <w:link w:val="CommentSubjectChar"/>
    <w:uiPriority w:val="99"/>
    <w:semiHidden/>
    <w:unhideWhenUsed/>
    <w:rsid w:val="00DC7D7F"/>
    <w:rPr>
      <w:b/>
      <w:bCs/>
    </w:rPr>
  </w:style>
  <w:style w:type="character" w:customStyle="1" w:styleId="CommentSubjectChar">
    <w:name w:val="Comment Subject Char"/>
    <w:basedOn w:val="CommentTextChar"/>
    <w:link w:val="CommentSubject"/>
    <w:uiPriority w:val="99"/>
    <w:semiHidden/>
    <w:rsid w:val="00DC7D7F"/>
    <w:rPr>
      <w:b/>
      <w:bCs/>
      <w:sz w:val="20"/>
      <w:szCs w:val="20"/>
    </w:rPr>
  </w:style>
  <w:style w:type="paragraph" w:styleId="BalloonText">
    <w:name w:val="Balloon Text"/>
    <w:basedOn w:val="Normal"/>
    <w:link w:val="BalloonTextChar"/>
    <w:uiPriority w:val="99"/>
    <w:semiHidden/>
    <w:unhideWhenUsed/>
    <w:rsid w:val="00DC7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7F"/>
    <w:rPr>
      <w:rFonts w:ascii="Tahoma" w:hAnsi="Tahoma" w:cs="Tahoma"/>
      <w:sz w:val="16"/>
      <w:szCs w:val="16"/>
    </w:rPr>
  </w:style>
  <w:style w:type="paragraph" w:styleId="ListParagraph">
    <w:name w:val="List Paragraph"/>
    <w:basedOn w:val="Normal"/>
    <w:uiPriority w:val="34"/>
    <w:qFormat/>
    <w:rsid w:val="007B090A"/>
    <w:pPr>
      <w:ind w:left="720"/>
      <w:contextualSpacing/>
    </w:pPr>
  </w:style>
  <w:style w:type="character" w:customStyle="1" w:styleId="Heading2Char">
    <w:name w:val="Heading 2 Char"/>
    <w:basedOn w:val="DefaultParagraphFont"/>
    <w:link w:val="Heading2"/>
    <w:rsid w:val="005D4EA9"/>
    <w:rPr>
      <w:rFonts w:ascii="Times New Roman" w:eastAsia="Times New Roman" w:hAnsi="Times New Roman" w:cs="Times New Roman"/>
      <w:sz w:val="36"/>
      <w:szCs w:val="36"/>
    </w:rPr>
  </w:style>
  <w:style w:type="character" w:customStyle="1" w:styleId="Heading4Char">
    <w:name w:val="Heading 4 Char"/>
    <w:basedOn w:val="DefaultParagraphFont"/>
    <w:link w:val="Heading4"/>
    <w:uiPriority w:val="9"/>
    <w:rsid w:val="005D4EA9"/>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uiPriority w:val="9"/>
    <w:rsid w:val="005D4EA9"/>
    <w:rPr>
      <w:rFonts w:ascii="Times New Roman" w:eastAsia="Times New Roman" w:hAnsi="Times New Roman" w:cs="Times New Roman"/>
      <w:b/>
      <w:bCs/>
      <w:sz w:val="29"/>
      <w:szCs w:val="29"/>
    </w:rPr>
  </w:style>
  <w:style w:type="paragraph" w:styleId="NormalWeb">
    <w:name w:val="Normal (Web)"/>
    <w:basedOn w:val="Normal"/>
    <w:uiPriority w:val="99"/>
    <w:unhideWhenUsed/>
    <w:rsid w:val="005D4EA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063E01"/>
    <w:pPr>
      <w:spacing w:after="0" w:line="240" w:lineRule="auto"/>
    </w:pPr>
    <w:rPr>
      <w:rFonts w:ascii="Times New Roman" w:eastAsia="Times New Roman" w:hAnsi="Times New Roman" w:cs="Times New Roman"/>
      <w:sz w:val="20"/>
      <w:szCs w:val="20"/>
      <w:lang w:val="mk-MK"/>
    </w:rPr>
  </w:style>
  <w:style w:type="character" w:customStyle="1" w:styleId="FootnoteTextChar">
    <w:name w:val="Footnote Text Char"/>
    <w:basedOn w:val="DefaultParagraphFont"/>
    <w:link w:val="FootnoteText"/>
    <w:semiHidden/>
    <w:rsid w:val="00063E01"/>
    <w:rPr>
      <w:rFonts w:ascii="Times New Roman" w:eastAsia="Times New Roman" w:hAnsi="Times New Roman" w:cs="Times New Roman"/>
      <w:sz w:val="20"/>
      <w:szCs w:val="20"/>
      <w:lang w:val="mk-MK"/>
    </w:rPr>
  </w:style>
  <w:style w:type="character" w:styleId="FootnoteReference">
    <w:name w:val="footnote reference"/>
    <w:basedOn w:val="DefaultParagraphFont"/>
    <w:semiHidden/>
    <w:rsid w:val="00063E01"/>
    <w:rPr>
      <w:vertAlign w:val="superscript"/>
    </w:rPr>
  </w:style>
  <w:style w:type="paragraph" w:customStyle="1" w:styleId="Default">
    <w:name w:val="Default"/>
    <w:rsid w:val="00086D00"/>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semiHidden/>
    <w:rsid w:val="00F70DC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0DCA"/>
    <w:rPr>
      <w:strike w:val="0"/>
      <w:dstrike w:val="0"/>
      <w:color w:val="888888"/>
      <w:u w:val="none"/>
      <w:effect w:val="none"/>
    </w:rPr>
  </w:style>
  <w:style w:type="character" w:styleId="Emphasis">
    <w:name w:val="Emphasis"/>
    <w:basedOn w:val="DefaultParagraphFont"/>
    <w:uiPriority w:val="20"/>
    <w:qFormat/>
    <w:rsid w:val="00F70DCA"/>
    <w:rPr>
      <w:i/>
      <w:iCs/>
    </w:rPr>
  </w:style>
  <w:style w:type="character" w:customStyle="1" w:styleId="footnote">
    <w:name w:val="footnote"/>
    <w:basedOn w:val="DefaultParagraphFont"/>
    <w:rsid w:val="00F70DCA"/>
  </w:style>
  <w:style w:type="paragraph" w:styleId="PlainText">
    <w:name w:val="Plain Text"/>
    <w:basedOn w:val="Normal"/>
    <w:link w:val="PlainTextChar"/>
    <w:uiPriority w:val="99"/>
    <w:semiHidden/>
    <w:unhideWhenUsed/>
    <w:rsid w:val="008A5D80"/>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8A5D80"/>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4EA9"/>
    <w:pPr>
      <w:spacing w:before="240" w:after="120" w:line="240" w:lineRule="auto"/>
      <w:jc w:val="center"/>
      <w:outlineLvl w:val="1"/>
    </w:pPr>
    <w:rPr>
      <w:rFonts w:ascii="Times New Roman" w:eastAsia="Times New Roman" w:hAnsi="Times New Roman" w:cs="Times New Roman"/>
      <w:sz w:val="36"/>
      <w:szCs w:val="36"/>
    </w:rPr>
  </w:style>
  <w:style w:type="paragraph" w:styleId="Heading3">
    <w:name w:val="heading 3"/>
    <w:basedOn w:val="Normal"/>
    <w:next w:val="Normal"/>
    <w:link w:val="Heading3Char"/>
    <w:uiPriority w:val="9"/>
    <w:semiHidden/>
    <w:unhideWhenUsed/>
    <w:qFormat/>
    <w:rsid w:val="00F70D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D4EA9"/>
    <w:pPr>
      <w:spacing w:before="240" w:after="120" w:line="240" w:lineRule="auto"/>
      <w:jc w:val="center"/>
      <w:outlineLvl w:val="3"/>
    </w:pPr>
    <w:rPr>
      <w:rFonts w:ascii="Times New Roman" w:eastAsia="Times New Roman" w:hAnsi="Times New Roman" w:cs="Times New Roman"/>
      <w:b/>
      <w:bCs/>
      <w:sz w:val="29"/>
      <w:szCs w:val="29"/>
    </w:rPr>
  </w:style>
  <w:style w:type="paragraph" w:styleId="Heading5">
    <w:name w:val="heading 5"/>
    <w:basedOn w:val="Normal"/>
    <w:link w:val="Heading5Char"/>
    <w:uiPriority w:val="9"/>
    <w:qFormat/>
    <w:rsid w:val="005D4EA9"/>
    <w:pPr>
      <w:spacing w:before="240" w:after="120" w:line="240" w:lineRule="auto"/>
      <w:jc w:val="center"/>
      <w:outlineLvl w:val="4"/>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7D7F"/>
    <w:rPr>
      <w:sz w:val="16"/>
      <w:szCs w:val="16"/>
    </w:rPr>
  </w:style>
  <w:style w:type="paragraph" w:styleId="CommentText">
    <w:name w:val="annotation text"/>
    <w:basedOn w:val="Normal"/>
    <w:link w:val="CommentTextChar"/>
    <w:uiPriority w:val="99"/>
    <w:unhideWhenUsed/>
    <w:rsid w:val="00DC7D7F"/>
    <w:pPr>
      <w:spacing w:line="240" w:lineRule="auto"/>
    </w:pPr>
    <w:rPr>
      <w:sz w:val="20"/>
      <w:szCs w:val="20"/>
    </w:rPr>
  </w:style>
  <w:style w:type="character" w:customStyle="1" w:styleId="CommentTextChar">
    <w:name w:val="Comment Text Char"/>
    <w:basedOn w:val="DefaultParagraphFont"/>
    <w:link w:val="CommentText"/>
    <w:uiPriority w:val="99"/>
    <w:rsid w:val="00DC7D7F"/>
    <w:rPr>
      <w:sz w:val="20"/>
      <w:szCs w:val="20"/>
    </w:rPr>
  </w:style>
  <w:style w:type="paragraph" w:styleId="CommentSubject">
    <w:name w:val="annotation subject"/>
    <w:basedOn w:val="CommentText"/>
    <w:next w:val="CommentText"/>
    <w:link w:val="CommentSubjectChar"/>
    <w:uiPriority w:val="99"/>
    <w:semiHidden/>
    <w:unhideWhenUsed/>
    <w:rsid w:val="00DC7D7F"/>
    <w:rPr>
      <w:b/>
      <w:bCs/>
    </w:rPr>
  </w:style>
  <w:style w:type="character" w:customStyle="1" w:styleId="CommentSubjectChar">
    <w:name w:val="Comment Subject Char"/>
    <w:basedOn w:val="CommentTextChar"/>
    <w:link w:val="CommentSubject"/>
    <w:uiPriority w:val="99"/>
    <w:semiHidden/>
    <w:rsid w:val="00DC7D7F"/>
    <w:rPr>
      <w:b/>
      <w:bCs/>
      <w:sz w:val="20"/>
      <w:szCs w:val="20"/>
    </w:rPr>
  </w:style>
  <w:style w:type="paragraph" w:styleId="BalloonText">
    <w:name w:val="Balloon Text"/>
    <w:basedOn w:val="Normal"/>
    <w:link w:val="BalloonTextChar"/>
    <w:uiPriority w:val="99"/>
    <w:semiHidden/>
    <w:unhideWhenUsed/>
    <w:rsid w:val="00DC7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7F"/>
    <w:rPr>
      <w:rFonts w:ascii="Tahoma" w:hAnsi="Tahoma" w:cs="Tahoma"/>
      <w:sz w:val="16"/>
      <w:szCs w:val="16"/>
    </w:rPr>
  </w:style>
  <w:style w:type="paragraph" w:styleId="ListParagraph">
    <w:name w:val="List Paragraph"/>
    <w:basedOn w:val="Normal"/>
    <w:uiPriority w:val="34"/>
    <w:qFormat/>
    <w:rsid w:val="007B090A"/>
    <w:pPr>
      <w:ind w:left="720"/>
      <w:contextualSpacing/>
    </w:pPr>
  </w:style>
  <w:style w:type="character" w:customStyle="1" w:styleId="Heading2Char">
    <w:name w:val="Heading 2 Char"/>
    <w:basedOn w:val="DefaultParagraphFont"/>
    <w:link w:val="Heading2"/>
    <w:rsid w:val="005D4EA9"/>
    <w:rPr>
      <w:rFonts w:ascii="Times New Roman" w:eastAsia="Times New Roman" w:hAnsi="Times New Roman" w:cs="Times New Roman"/>
      <w:sz w:val="36"/>
      <w:szCs w:val="36"/>
    </w:rPr>
  </w:style>
  <w:style w:type="character" w:customStyle="1" w:styleId="Heading4Char">
    <w:name w:val="Heading 4 Char"/>
    <w:basedOn w:val="DefaultParagraphFont"/>
    <w:link w:val="Heading4"/>
    <w:uiPriority w:val="9"/>
    <w:rsid w:val="005D4EA9"/>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uiPriority w:val="9"/>
    <w:rsid w:val="005D4EA9"/>
    <w:rPr>
      <w:rFonts w:ascii="Times New Roman" w:eastAsia="Times New Roman" w:hAnsi="Times New Roman" w:cs="Times New Roman"/>
      <w:b/>
      <w:bCs/>
      <w:sz w:val="29"/>
      <w:szCs w:val="29"/>
    </w:rPr>
  </w:style>
  <w:style w:type="paragraph" w:styleId="NormalWeb">
    <w:name w:val="Normal (Web)"/>
    <w:basedOn w:val="Normal"/>
    <w:uiPriority w:val="99"/>
    <w:unhideWhenUsed/>
    <w:rsid w:val="005D4EA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063E01"/>
    <w:pPr>
      <w:spacing w:after="0" w:line="240" w:lineRule="auto"/>
    </w:pPr>
    <w:rPr>
      <w:rFonts w:ascii="Times New Roman" w:eastAsia="Times New Roman" w:hAnsi="Times New Roman" w:cs="Times New Roman"/>
      <w:sz w:val="20"/>
      <w:szCs w:val="20"/>
      <w:lang w:val="mk-MK"/>
    </w:rPr>
  </w:style>
  <w:style w:type="character" w:customStyle="1" w:styleId="FootnoteTextChar">
    <w:name w:val="Footnote Text Char"/>
    <w:basedOn w:val="DefaultParagraphFont"/>
    <w:link w:val="FootnoteText"/>
    <w:semiHidden/>
    <w:rsid w:val="00063E01"/>
    <w:rPr>
      <w:rFonts w:ascii="Times New Roman" w:eastAsia="Times New Roman" w:hAnsi="Times New Roman" w:cs="Times New Roman"/>
      <w:sz w:val="20"/>
      <w:szCs w:val="20"/>
      <w:lang w:val="mk-MK"/>
    </w:rPr>
  </w:style>
  <w:style w:type="character" w:styleId="FootnoteReference">
    <w:name w:val="footnote reference"/>
    <w:basedOn w:val="DefaultParagraphFont"/>
    <w:semiHidden/>
    <w:rsid w:val="00063E01"/>
    <w:rPr>
      <w:vertAlign w:val="superscript"/>
    </w:rPr>
  </w:style>
  <w:style w:type="paragraph" w:customStyle="1" w:styleId="Default">
    <w:name w:val="Default"/>
    <w:rsid w:val="00086D00"/>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semiHidden/>
    <w:rsid w:val="00F70DC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0DCA"/>
    <w:rPr>
      <w:strike w:val="0"/>
      <w:dstrike w:val="0"/>
      <w:color w:val="888888"/>
      <w:u w:val="none"/>
      <w:effect w:val="none"/>
    </w:rPr>
  </w:style>
  <w:style w:type="character" w:styleId="Emphasis">
    <w:name w:val="Emphasis"/>
    <w:basedOn w:val="DefaultParagraphFont"/>
    <w:uiPriority w:val="20"/>
    <w:qFormat/>
    <w:rsid w:val="00F70DCA"/>
    <w:rPr>
      <w:i/>
      <w:iCs/>
    </w:rPr>
  </w:style>
  <w:style w:type="character" w:customStyle="1" w:styleId="footnote">
    <w:name w:val="footnote"/>
    <w:basedOn w:val="DefaultParagraphFont"/>
    <w:rsid w:val="00F70DCA"/>
  </w:style>
  <w:style w:type="paragraph" w:styleId="PlainText">
    <w:name w:val="Plain Text"/>
    <w:basedOn w:val="Normal"/>
    <w:link w:val="PlainTextChar"/>
    <w:uiPriority w:val="99"/>
    <w:semiHidden/>
    <w:unhideWhenUsed/>
    <w:rsid w:val="008A5D80"/>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8A5D80"/>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divs>
    <w:div w:id="31422835">
      <w:bodyDiv w:val="1"/>
      <w:marLeft w:val="0"/>
      <w:marRight w:val="0"/>
      <w:marTop w:val="0"/>
      <w:marBottom w:val="0"/>
      <w:divBdr>
        <w:top w:val="none" w:sz="0" w:space="0" w:color="auto"/>
        <w:left w:val="none" w:sz="0" w:space="0" w:color="auto"/>
        <w:bottom w:val="none" w:sz="0" w:space="0" w:color="auto"/>
        <w:right w:val="none" w:sz="0" w:space="0" w:color="auto"/>
      </w:divBdr>
    </w:div>
    <w:div w:id="379132399">
      <w:bodyDiv w:val="1"/>
      <w:marLeft w:val="0"/>
      <w:marRight w:val="0"/>
      <w:marTop w:val="0"/>
      <w:marBottom w:val="0"/>
      <w:divBdr>
        <w:top w:val="none" w:sz="0" w:space="0" w:color="auto"/>
        <w:left w:val="none" w:sz="0" w:space="0" w:color="auto"/>
        <w:bottom w:val="none" w:sz="0" w:space="0" w:color="auto"/>
        <w:right w:val="none" w:sz="0" w:space="0" w:color="auto"/>
      </w:divBdr>
    </w:div>
    <w:div w:id="519470546">
      <w:bodyDiv w:val="1"/>
      <w:marLeft w:val="0"/>
      <w:marRight w:val="0"/>
      <w:marTop w:val="0"/>
      <w:marBottom w:val="0"/>
      <w:divBdr>
        <w:top w:val="none" w:sz="0" w:space="0" w:color="auto"/>
        <w:left w:val="none" w:sz="0" w:space="0" w:color="auto"/>
        <w:bottom w:val="none" w:sz="0" w:space="0" w:color="auto"/>
        <w:right w:val="none" w:sz="0" w:space="0" w:color="auto"/>
      </w:divBdr>
    </w:div>
    <w:div w:id="1415928752">
      <w:bodyDiv w:val="1"/>
      <w:marLeft w:val="0"/>
      <w:marRight w:val="0"/>
      <w:marTop w:val="0"/>
      <w:marBottom w:val="0"/>
      <w:divBdr>
        <w:top w:val="none" w:sz="0" w:space="0" w:color="auto"/>
        <w:left w:val="none" w:sz="0" w:space="0" w:color="auto"/>
        <w:bottom w:val="none" w:sz="0" w:space="0" w:color="auto"/>
        <w:right w:val="none" w:sz="0" w:space="0" w:color="auto"/>
      </w:divBdr>
    </w:div>
    <w:div w:id="1425027773">
      <w:bodyDiv w:val="1"/>
      <w:marLeft w:val="0"/>
      <w:marRight w:val="0"/>
      <w:marTop w:val="0"/>
      <w:marBottom w:val="0"/>
      <w:divBdr>
        <w:top w:val="none" w:sz="0" w:space="0" w:color="auto"/>
        <w:left w:val="none" w:sz="0" w:space="0" w:color="auto"/>
        <w:bottom w:val="none" w:sz="0" w:space="0" w:color="auto"/>
        <w:right w:val="none" w:sz="0" w:space="0" w:color="auto"/>
      </w:divBdr>
    </w:div>
    <w:div w:id="1770275573">
      <w:bodyDiv w:val="1"/>
      <w:marLeft w:val="0"/>
      <w:marRight w:val="0"/>
      <w:marTop w:val="0"/>
      <w:marBottom w:val="0"/>
      <w:divBdr>
        <w:top w:val="none" w:sz="0" w:space="0" w:color="auto"/>
        <w:left w:val="none" w:sz="0" w:space="0" w:color="auto"/>
        <w:bottom w:val="none" w:sz="0" w:space="0" w:color="auto"/>
        <w:right w:val="none" w:sz="0" w:space="0" w:color="auto"/>
      </w:divBdr>
    </w:div>
    <w:div w:id="18005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DFA2E-FF5D-40DD-8B67-234E4CEB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50040</Words>
  <Characters>285229</Characters>
  <Application>Microsoft Office Word</Application>
  <DocSecurity>0</DocSecurity>
  <Lines>2376</Lines>
  <Paragraphs>669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liljana.denkovska</dc:creator>
  <cp:lastModifiedBy>Dimitar.Bukovalov</cp:lastModifiedBy>
  <cp:revision>2</cp:revision>
  <dcterms:created xsi:type="dcterms:W3CDTF">2014-01-11T18:22:00Z</dcterms:created>
  <dcterms:modified xsi:type="dcterms:W3CDTF">2014-01-11T18:22:00Z</dcterms:modified>
</cp:coreProperties>
</file>