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9"/>
        <w:tblW w:w="0" w:type="auto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00"/>
      </w:tblPr>
      <w:tblGrid>
        <w:gridCol w:w="3411"/>
      </w:tblGrid>
      <w:tr w:rsidR="008B569D" w:rsidRPr="00594EFE">
        <w:trPr>
          <w:trHeight w:val="1551"/>
        </w:trPr>
        <w:tc>
          <w:tcPr>
            <w:tcW w:w="3411" w:type="dxa"/>
          </w:tcPr>
          <w:p w:rsidR="008B569D" w:rsidRPr="00594EFE" w:rsidRDefault="003A7057" w:rsidP="00E97CFA">
            <w:pPr>
              <w:spacing w:after="0" w:line="240" w:lineRule="auto"/>
              <w:jc w:val="center"/>
              <w:rPr>
                <w:rFonts w:ascii="StobiSerif Regular" w:hAnsi="StobiSerif Regular" w:cs="StobiSerif Regular"/>
                <w:b/>
                <w:bCs/>
              </w:rPr>
            </w:pPr>
            <w:r>
              <w:rPr>
                <w:rFonts w:ascii="StobiSerif Regular" w:hAnsi="StobiSerif Regular" w:cs="StobiSerif Regular"/>
                <w:noProof/>
                <w:lang w:val="en-US"/>
              </w:rPr>
              <w:drawing>
                <wp:inline distT="0" distB="0" distL="0" distR="0">
                  <wp:extent cx="400050" cy="409575"/>
                  <wp:effectExtent l="19050" t="0" r="0" b="0"/>
                  <wp:docPr id="1" name="Picture 1" descr="02 Logotip NOV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 Logotip NOV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69D" w:rsidRPr="00905010" w:rsidRDefault="008B569D" w:rsidP="00E97CFA">
            <w:pPr>
              <w:pStyle w:val="Heading4"/>
              <w:spacing w:before="0" w:after="0"/>
              <w:jc w:val="center"/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</w:pPr>
            <w:r w:rsidRPr="00905010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>Република Македонија</w:t>
            </w:r>
          </w:p>
          <w:p w:rsidR="008B569D" w:rsidRPr="00594EFE" w:rsidRDefault="008B569D" w:rsidP="006E4936">
            <w:pPr>
              <w:spacing w:after="0" w:line="240" w:lineRule="auto"/>
              <w:rPr>
                <w:rFonts w:ascii="StobiSerif Regular" w:hAnsi="StobiSerif Regular" w:cs="StobiSerif Regular"/>
                <w:b/>
                <w:bCs/>
              </w:rPr>
            </w:pPr>
            <w:r>
              <w:rPr>
                <w:rFonts w:ascii="StobiSerif Regular" w:hAnsi="StobiSerif Regular" w:cs="StobiSerif Regular"/>
                <w:b/>
                <w:bCs/>
              </w:rPr>
              <w:t xml:space="preserve">        </w:t>
            </w:r>
            <w:r w:rsidRPr="00594EFE">
              <w:rPr>
                <w:rFonts w:ascii="StobiSerif Regular" w:hAnsi="StobiSerif Regular" w:cs="StobiSerif Regular"/>
                <w:b/>
                <w:bCs/>
              </w:rPr>
              <w:t>Бр.25-</w:t>
            </w:r>
            <w:r w:rsidR="002517AD">
              <w:rPr>
                <w:rFonts w:ascii="StobiSerif Regular" w:hAnsi="StobiSerif Regular" w:cs="StobiSerif Regular"/>
                <w:b/>
                <w:bCs/>
                <w:lang w:val="en-US"/>
              </w:rPr>
              <w:t>4351</w:t>
            </w:r>
            <w:r>
              <w:rPr>
                <w:rFonts w:ascii="StobiSerif Regular" w:hAnsi="StobiSerif Regular" w:cs="StobiSerif Regular"/>
                <w:b/>
                <w:bCs/>
              </w:rPr>
              <w:t>/</w:t>
            </w:r>
          </w:p>
          <w:p w:rsidR="008B569D" w:rsidRPr="00594EFE" w:rsidRDefault="008B569D" w:rsidP="00E97CFA">
            <w:pPr>
              <w:spacing w:after="0" w:line="240" w:lineRule="auto"/>
              <w:jc w:val="center"/>
              <w:rPr>
                <w:rFonts w:ascii="StobiSerif Regular" w:hAnsi="StobiSerif Regular" w:cs="StobiSerif Regular"/>
              </w:rPr>
            </w:pPr>
            <w:r w:rsidRPr="00594EFE">
              <w:rPr>
                <w:rFonts w:ascii="StobiSerif Regular" w:hAnsi="StobiSerif Regular" w:cs="StobiSerif Regular"/>
                <w:b/>
                <w:bCs/>
              </w:rPr>
              <w:t>__</w:t>
            </w:r>
            <w:r w:rsidRPr="00594EFE">
              <w:rPr>
                <w:rFonts w:ascii="StobiSerif Regular" w:hAnsi="StobiSerif Regular" w:cs="StobiSerif Regular"/>
                <w:b/>
                <w:bCs/>
                <w:lang w:val="en-US"/>
              </w:rPr>
              <w:t xml:space="preserve">. </w:t>
            </w:r>
            <w:r w:rsidRPr="00594EFE">
              <w:rPr>
                <w:rFonts w:ascii="StobiSerif Regular" w:hAnsi="StobiSerif Regular" w:cs="StobiSerif Regular"/>
                <w:b/>
                <w:bCs/>
              </w:rPr>
              <w:t>0</w:t>
            </w:r>
            <w:r w:rsidR="002517AD">
              <w:rPr>
                <w:rFonts w:ascii="StobiSerif Regular" w:hAnsi="StobiSerif Regular" w:cs="StobiSerif Regular"/>
                <w:b/>
                <w:bCs/>
                <w:lang w:val="en-US"/>
              </w:rPr>
              <w:t>9</w:t>
            </w:r>
            <w:r>
              <w:rPr>
                <w:rFonts w:ascii="StobiSerif Regular" w:hAnsi="StobiSerif Regular" w:cs="StobiSerif Regular"/>
                <w:b/>
                <w:bCs/>
              </w:rPr>
              <w:t>.</w:t>
            </w:r>
            <w:r w:rsidRPr="00594EFE">
              <w:rPr>
                <w:rFonts w:ascii="StobiSerif Regular" w:hAnsi="StobiSerif Regular" w:cs="StobiSerif Regular"/>
                <w:b/>
                <w:bCs/>
                <w:lang w:val="en-US"/>
              </w:rPr>
              <w:t xml:space="preserve">2013 </w:t>
            </w:r>
            <w:r w:rsidRPr="00594EFE">
              <w:rPr>
                <w:rFonts w:ascii="StobiSerif Regular" w:hAnsi="StobiSerif Regular" w:cs="StobiSerif Regular"/>
                <w:b/>
                <w:bCs/>
              </w:rPr>
              <w:t>година</w:t>
            </w:r>
          </w:p>
        </w:tc>
      </w:tr>
    </w:tbl>
    <w:p w:rsidR="008B569D" w:rsidRPr="00905010" w:rsidRDefault="008B569D" w:rsidP="0078028A">
      <w:pPr>
        <w:jc w:val="center"/>
        <w:rPr>
          <w:rFonts w:ascii="StobiSerif Regular" w:hAnsi="StobiSerif Regular" w:cs="StobiSerif Regular"/>
          <w:sz w:val="28"/>
          <w:szCs w:val="28"/>
          <w:lang w:val="en-US"/>
        </w:rPr>
      </w:pPr>
    </w:p>
    <w:p w:rsidR="008B569D" w:rsidRDefault="008B569D" w:rsidP="009004B2">
      <w:pPr>
        <w:rPr>
          <w:rFonts w:ascii="StobiSerif Regular" w:hAnsi="StobiSerif Regular" w:cs="StobiSerif Regular"/>
          <w:b/>
          <w:bCs/>
          <w:lang w:val="en-US"/>
        </w:rPr>
      </w:pPr>
    </w:p>
    <w:p w:rsidR="008B569D" w:rsidRPr="00E97CFA" w:rsidRDefault="008B569D" w:rsidP="009004B2">
      <w:pPr>
        <w:rPr>
          <w:rFonts w:ascii="StobiSerif Regular" w:hAnsi="StobiSerif Regular" w:cs="StobiSerif Regular"/>
          <w:b/>
          <w:bCs/>
          <w:sz w:val="2"/>
          <w:szCs w:val="2"/>
          <w:lang w:val="en-US"/>
        </w:rPr>
      </w:pPr>
    </w:p>
    <w:tbl>
      <w:tblPr>
        <w:tblW w:w="9360" w:type="dxa"/>
        <w:tblInd w:w="-106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00"/>
      </w:tblPr>
      <w:tblGrid>
        <w:gridCol w:w="9360"/>
      </w:tblGrid>
      <w:tr w:rsidR="008B569D" w:rsidRPr="00594EFE">
        <w:trPr>
          <w:trHeight w:val="663"/>
        </w:trPr>
        <w:tc>
          <w:tcPr>
            <w:tcW w:w="9360" w:type="dxa"/>
          </w:tcPr>
          <w:p w:rsidR="008B569D" w:rsidRPr="00E97CFA" w:rsidRDefault="008B569D" w:rsidP="00E97CFA">
            <w:pPr>
              <w:spacing w:after="0" w:line="240" w:lineRule="auto"/>
              <w:jc w:val="center"/>
              <w:rPr>
                <w:rFonts w:ascii="StobiSerif Regular" w:hAnsi="StobiSerif Regular" w:cs="StobiSerif Regular"/>
                <w:b/>
                <w:bCs/>
                <w:sz w:val="12"/>
                <w:szCs w:val="12"/>
                <w:lang w:val="en-US"/>
              </w:rPr>
            </w:pPr>
          </w:p>
          <w:p w:rsidR="008B569D" w:rsidRPr="00594EFE" w:rsidRDefault="008B569D" w:rsidP="00E97CFA">
            <w:pPr>
              <w:spacing w:after="0" w:line="240" w:lineRule="auto"/>
              <w:jc w:val="center"/>
              <w:rPr>
                <w:rFonts w:ascii="StobiSerif Regular" w:hAnsi="StobiSerif Regular" w:cs="StobiSerif Regular"/>
                <w:b/>
                <w:bCs/>
              </w:rPr>
            </w:pPr>
            <w:r w:rsidRPr="00594EFE">
              <w:rPr>
                <w:rFonts w:ascii="StobiSerif Regular" w:hAnsi="StobiSerif Regular" w:cs="StobiSerif Regular"/>
                <w:b/>
                <w:bCs/>
              </w:rPr>
              <w:t>МИНИСТЕРСТВО ЗА ЕКОНОМИЈА</w:t>
            </w:r>
          </w:p>
        </w:tc>
      </w:tr>
    </w:tbl>
    <w:p w:rsidR="008B569D" w:rsidRPr="00905010" w:rsidRDefault="008B569D" w:rsidP="009004B2">
      <w:pPr>
        <w:pStyle w:val="BodyText"/>
        <w:jc w:val="left"/>
        <w:rPr>
          <w:rFonts w:ascii="StobiSerif Regular" w:hAnsi="StobiSerif Regular" w:cs="StobiSerif Regular"/>
          <w:sz w:val="20"/>
          <w:szCs w:val="20"/>
          <w:lang w:val="en-US"/>
        </w:rPr>
      </w:pPr>
    </w:p>
    <w:p w:rsidR="008B569D" w:rsidRPr="00E97CFA" w:rsidRDefault="008B569D" w:rsidP="009004B2">
      <w:pPr>
        <w:pStyle w:val="BodyText"/>
        <w:rPr>
          <w:rFonts w:ascii="StobiSerif Regular" w:hAnsi="StobiSerif Regular" w:cs="StobiSerif Regular"/>
          <w:sz w:val="22"/>
          <w:szCs w:val="22"/>
          <w:lang w:val="mk-MK"/>
        </w:rPr>
      </w:pPr>
      <w:r w:rsidRPr="00E97CFA">
        <w:rPr>
          <w:rFonts w:ascii="StobiSerif Regular" w:hAnsi="StobiSerif Regular" w:cs="StobiSerif Regular"/>
          <w:sz w:val="22"/>
          <w:szCs w:val="22"/>
          <w:lang w:val="mk-MK"/>
        </w:rPr>
        <w:t>ДО ГЕНЕРАЛНИОТ СЕКРЕТАР</w:t>
      </w:r>
    </w:p>
    <w:p w:rsidR="008B569D" w:rsidRPr="00E97CFA" w:rsidRDefault="008B569D" w:rsidP="009004B2">
      <w:pPr>
        <w:pStyle w:val="BodyText"/>
        <w:rPr>
          <w:rFonts w:ascii="StobiSerif Regular" w:hAnsi="StobiSerif Regular" w:cs="StobiSerif Regular"/>
          <w:sz w:val="22"/>
          <w:szCs w:val="22"/>
          <w:lang w:val="mk-MK"/>
        </w:rPr>
      </w:pPr>
      <w:r w:rsidRPr="00E97CFA">
        <w:rPr>
          <w:rFonts w:ascii="StobiSerif Regular" w:hAnsi="StobiSerif Regular" w:cs="StobiSerif Regular"/>
          <w:sz w:val="22"/>
          <w:szCs w:val="22"/>
          <w:lang w:val="mk-MK"/>
        </w:rPr>
        <w:t>НА ВЛАДАТА НА РЕПУБЛИКА МАКЕДОНИЈА</w:t>
      </w:r>
    </w:p>
    <w:p w:rsidR="008B569D" w:rsidRPr="00905010" w:rsidRDefault="008B569D" w:rsidP="009004B2">
      <w:pPr>
        <w:pStyle w:val="BodyText"/>
        <w:rPr>
          <w:rFonts w:ascii="StobiSerif Regular" w:hAnsi="StobiSerif Regular" w:cs="StobiSerif Regular"/>
          <w:sz w:val="20"/>
          <w:szCs w:val="20"/>
          <w:lang w:val="mk-MK"/>
        </w:rPr>
      </w:pPr>
    </w:p>
    <w:tbl>
      <w:tblPr>
        <w:tblW w:w="9360" w:type="dxa"/>
        <w:tblInd w:w="-106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00"/>
      </w:tblPr>
      <w:tblGrid>
        <w:gridCol w:w="9360"/>
      </w:tblGrid>
      <w:tr w:rsidR="008B569D" w:rsidRPr="00594EFE">
        <w:trPr>
          <w:trHeight w:val="627"/>
        </w:trPr>
        <w:tc>
          <w:tcPr>
            <w:tcW w:w="9360" w:type="dxa"/>
          </w:tcPr>
          <w:p w:rsidR="008B569D" w:rsidRPr="00905010" w:rsidRDefault="008B569D" w:rsidP="00FE5544">
            <w:pPr>
              <w:pStyle w:val="BodyText"/>
              <w:jc w:val="both"/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</w:pPr>
            <w:r w:rsidRPr="00905010">
              <w:rPr>
                <w:rFonts w:ascii="StobiSerif Regular" w:hAnsi="StobiSerif Regular" w:cs="StobiSerif Regular"/>
                <w:sz w:val="22"/>
                <w:szCs w:val="22"/>
                <w:lang w:val="mk-MK"/>
              </w:rPr>
              <w:t xml:space="preserve">Име на материјалот: </w:t>
            </w:r>
          </w:p>
          <w:p w:rsidR="008B569D" w:rsidRPr="00905010" w:rsidRDefault="008B569D" w:rsidP="002517AD">
            <w:pPr>
              <w:spacing w:after="0" w:line="240" w:lineRule="auto"/>
              <w:jc w:val="both"/>
              <w:rPr>
                <w:rFonts w:ascii="StobiSerif Regular" w:hAnsi="StobiSerif Regular" w:cs="StobiSerif Regular"/>
              </w:rPr>
            </w:pPr>
            <w:r w:rsidRPr="00E97CFA">
              <w:rPr>
                <w:rFonts w:ascii="StobiSerif Regular" w:hAnsi="StobiSerif Regular" w:cs="StobiSerif Regular"/>
              </w:rPr>
              <w:t xml:space="preserve">Предлог на Закон за изменување и дополнување на Законот за </w:t>
            </w:r>
            <w:r w:rsidR="002517AD">
              <w:rPr>
                <w:rFonts w:ascii="StobiSerif Regular" w:hAnsi="StobiSerif Regular" w:cs="StobiSerif Regular"/>
              </w:rPr>
              <w:t>индустриската сопственост</w:t>
            </w:r>
          </w:p>
        </w:tc>
      </w:tr>
    </w:tbl>
    <w:p w:rsidR="008B569D" w:rsidRPr="00905010" w:rsidRDefault="008B569D" w:rsidP="009004B2">
      <w:pPr>
        <w:pStyle w:val="BodyText"/>
        <w:rPr>
          <w:rFonts w:ascii="StobiSerif Regular" w:hAnsi="StobiSerif Regular" w:cs="StobiSerif Regular"/>
          <w:sz w:val="16"/>
          <w:szCs w:val="16"/>
          <w:lang w:val="mk-MK"/>
        </w:rPr>
      </w:pPr>
    </w:p>
    <w:p w:rsidR="008B569D" w:rsidRPr="00E97CFA" w:rsidRDefault="008B569D" w:rsidP="009004B2">
      <w:pPr>
        <w:pStyle w:val="BodyText"/>
        <w:jc w:val="left"/>
        <w:rPr>
          <w:rFonts w:ascii="StobiSerif Regular" w:hAnsi="StobiSerif Regular" w:cs="StobiSerif Regular"/>
          <w:sz w:val="6"/>
          <w:szCs w:val="6"/>
          <w:lang w:val="en-US"/>
        </w:rPr>
      </w:pPr>
    </w:p>
    <w:tbl>
      <w:tblPr>
        <w:tblW w:w="9360" w:type="dxa"/>
        <w:tblInd w:w="-106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00"/>
      </w:tblPr>
      <w:tblGrid>
        <w:gridCol w:w="9360"/>
      </w:tblGrid>
      <w:tr w:rsidR="008B569D" w:rsidRPr="00594EFE">
        <w:trPr>
          <w:trHeight w:val="285"/>
        </w:trPr>
        <w:tc>
          <w:tcPr>
            <w:tcW w:w="9360" w:type="dxa"/>
          </w:tcPr>
          <w:p w:rsidR="008B569D" w:rsidRPr="00905010" w:rsidRDefault="008B569D" w:rsidP="00FE5544">
            <w:pPr>
              <w:pStyle w:val="BodyText"/>
              <w:jc w:val="both"/>
              <w:rPr>
                <w:rFonts w:ascii="StobiSerif Regular" w:hAnsi="StobiSerif Regular" w:cs="StobiSerif Regular"/>
                <w:b w:val="0"/>
                <w:bCs w:val="0"/>
                <w:sz w:val="22"/>
                <w:szCs w:val="22"/>
                <w:lang w:val="mk-MK"/>
              </w:rPr>
            </w:pPr>
            <w:r w:rsidRPr="00905010">
              <w:rPr>
                <w:rFonts w:ascii="StobiSerif Regular" w:hAnsi="StobiSerif Regular" w:cs="StobiSerif Regular"/>
                <w:b w:val="0"/>
                <w:bCs w:val="0"/>
                <w:sz w:val="22"/>
                <w:szCs w:val="22"/>
                <w:lang w:val="mk-MK"/>
              </w:rPr>
              <w:t xml:space="preserve">Усогласеност со Годишната програма на Владата: </w:t>
            </w:r>
          </w:p>
          <w:p w:rsidR="008B569D" w:rsidRPr="00905010" w:rsidRDefault="008B569D" w:rsidP="00FE5544">
            <w:pPr>
              <w:pStyle w:val="BodyText"/>
              <w:jc w:val="both"/>
              <w:rPr>
                <w:rFonts w:ascii="StobiSerif Regular" w:hAnsi="StobiSerif Regular" w:cs="StobiSerif Regular"/>
                <w:b w:val="0"/>
                <w:bCs w:val="0"/>
                <w:sz w:val="22"/>
                <w:szCs w:val="22"/>
              </w:rPr>
            </w:pPr>
            <w:r w:rsidRPr="00905010">
              <w:rPr>
                <w:rFonts w:ascii="StobiSerif Regular" w:hAnsi="StobiSerif Regular" w:cs="StobiSerif Regular"/>
                <w:b w:val="0"/>
                <w:bCs w:val="0"/>
                <w:sz w:val="22"/>
                <w:szCs w:val="22"/>
                <w:lang w:val="mk-MK"/>
              </w:rPr>
              <w:t>- Материјалот не е предвиден во Програмата</w:t>
            </w:r>
          </w:p>
        </w:tc>
      </w:tr>
    </w:tbl>
    <w:p w:rsidR="008B569D" w:rsidRPr="00E97CFA" w:rsidRDefault="008B569D" w:rsidP="009004B2">
      <w:pPr>
        <w:rPr>
          <w:rFonts w:ascii="StobiSerif Regular" w:hAnsi="StobiSerif Regular" w:cs="StobiSerif Regular"/>
          <w:b/>
          <w:bCs/>
          <w:sz w:val="6"/>
          <w:szCs w:val="6"/>
        </w:rPr>
      </w:pPr>
    </w:p>
    <w:tbl>
      <w:tblPr>
        <w:tblW w:w="9360" w:type="dxa"/>
        <w:tblInd w:w="-106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00"/>
      </w:tblPr>
      <w:tblGrid>
        <w:gridCol w:w="3120"/>
        <w:gridCol w:w="3120"/>
        <w:gridCol w:w="3120"/>
      </w:tblGrid>
      <w:tr w:rsidR="008B569D" w:rsidRPr="00594EFE">
        <w:trPr>
          <w:trHeight w:val="134"/>
        </w:trPr>
        <w:tc>
          <w:tcPr>
            <w:tcW w:w="9360" w:type="dxa"/>
            <w:gridSpan w:val="3"/>
            <w:tcBorders>
              <w:bottom w:val="nil"/>
            </w:tcBorders>
          </w:tcPr>
          <w:p w:rsidR="008B569D" w:rsidRPr="00594EFE" w:rsidRDefault="008B569D" w:rsidP="00FE5544">
            <w:pPr>
              <w:rPr>
                <w:rFonts w:ascii="StobiSerif Regular" w:hAnsi="StobiSerif Regular" w:cs="StobiSerif Regular"/>
                <w:b/>
                <w:bCs/>
                <w:sz w:val="20"/>
                <w:szCs w:val="20"/>
              </w:rPr>
            </w:pPr>
            <w:r w:rsidRPr="00594EFE">
              <w:rPr>
                <w:rFonts w:ascii="StobiSerif Regular" w:hAnsi="StobiSerif Regular" w:cs="StobiSerif Regular"/>
                <w:b/>
                <w:bCs/>
                <w:sz w:val="20"/>
                <w:szCs w:val="20"/>
              </w:rPr>
              <w:t>Усогласеност со член 68 од Деловникот за работа на Владата:</w:t>
            </w:r>
          </w:p>
        </w:tc>
      </w:tr>
      <w:tr w:rsidR="008B569D" w:rsidRPr="00594EFE">
        <w:trPr>
          <w:trHeight w:val="171"/>
        </w:trPr>
        <w:tc>
          <w:tcPr>
            <w:tcW w:w="3120" w:type="dxa"/>
            <w:tcBorders>
              <w:top w:val="nil"/>
              <w:right w:val="single" w:sz="4" w:space="0" w:color="999999"/>
            </w:tcBorders>
            <w:vAlign w:val="center"/>
          </w:tcPr>
          <w:p w:rsidR="008B569D" w:rsidRPr="00594EFE" w:rsidRDefault="008B569D" w:rsidP="00FD2369">
            <w:pPr>
              <w:rPr>
                <w:rFonts w:ascii="StobiSerif Regular" w:hAnsi="StobiSerif Regular" w:cs="StobiSerif Regular"/>
                <w:b/>
                <w:bCs/>
              </w:rPr>
            </w:pPr>
            <w:r w:rsidRPr="00594EFE">
              <w:rPr>
                <w:rFonts w:ascii="StobiSerif Regular" w:hAnsi="StobiSerif Regular" w:cs="StobiSerif Regular"/>
                <w:b/>
                <w:bCs/>
              </w:rPr>
              <w:t>ДА</w:t>
            </w:r>
          </w:p>
        </w:tc>
        <w:tc>
          <w:tcPr>
            <w:tcW w:w="3120" w:type="dxa"/>
            <w:tcBorders>
              <w:top w:val="nil"/>
              <w:left w:val="single" w:sz="4" w:space="0" w:color="999999"/>
              <w:right w:val="single" w:sz="4" w:space="0" w:color="999999"/>
            </w:tcBorders>
            <w:vAlign w:val="center"/>
          </w:tcPr>
          <w:p w:rsidR="008B569D" w:rsidRPr="00594EFE" w:rsidRDefault="008B569D" w:rsidP="00FE5544">
            <w:pPr>
              <w:jc w:val="center"/>
              <w:rPr>
                <w:rFonts w:ascii="StobiSerif Regular" w:hAnsi="StobiSerif Regular" w:cs="StobiSerif Regular"/>
                <w:b/>
                <w:bCs/>
                <w:sz w:val="20"/>
                <w:szCs w:val="20"/>
              </w:rPr>
            </w:pPr>
            <w:r w:rsidRPr="00594EFE">
              <w:rPr>
                <w:rFonts w:ascii="StobiSerif Regular" w:hAnsi="StobiSerif Regular" w:cs="StobiSerif Regular"/>
                <w:sz w:val="20"/>
                <w:szCs w:val="20"/>
              </w:rPr>
              <w:t>ДЕЛУМНО</w:t>
            </w:r>
          </w:p>
        </w:tc>
        <w:tc>
          <w:tcPr>
            <w:tcW w:w="3120" w:type="dxa"/>
            <w:tcBorders>
              <w:top w:val="nil"/>
              <w:left w:val="single" w:sz="4" w:space="0" w:color="999999"/>
            </w:tcBorders>
            <w:vAlign w:val="center"/>
          </w:tcPr>
          <w:p w:rsidR="008B569D" w:rsidRPr="00594EFE" w:rsidRDefault="008B569D" w:rsidP="00FE5544">
            <w:pPr>
              <w:jc w:val="center"/>
              <w:rPr>
                <w:rFonts w:ascii="StobiSerif Regular" w:hAnsi="StobiSerif Regular" w:cs="StobiSerif Regular"/>
                <w:b/>
                <w:bCs/>
                <w:sz w:val="20"/>
                <w:szCs w:val="20"/>
              </w:rPr>
            </w:pPr>
            <w:r w:rsidRPr="00594EFE">
              <w:rPr>
                <w:rFonts w:ascii="StobiSerif Regular" w:hAnsi="StobiSerif Regular" w:cs="StobiSerif Regular"/>
                <w:sz w:val="20"/>
                <w:szCs w:val="20"/>
              </w:rPr>
              <w:t>НЕ</w:t>
            </w:r>
          </w:p>
        </w:tc>
      </w:tr>
    </w:tbl>
    <w:p w:rsidR="008B569D" w:rsidRPr="00E97CFA" w:rsidRDefault="008B569D" w:rsidP="009004B2">
      <w:pPr>
        <w:rPr>
          <w:rFonts w:ascii="StobiSerif Regular" w:hAnsi="StobiSerif Regular" w:cs="StobiSerif Regular"/>
          <w:b/>
          <w:bCs/>
          <w:sz w:val="6"/>
          <w:szCs w:val="6"/>
        </w:rPr>
      </w:pPr>
    </w:p>
    <w:tbl>
      <w:tblPr>
        <w:tblW w:w="9360" w:type="dxa"/>
        <w:tblInd w:w="-106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00"/>
      </w:tblPr>
      <w:tblGrid>
        <w:gridCol w:w="9360"/>
      </w:tblGrid>
      <w:tr w:rsidR="008B569D" w:rsidRPr="00594EFE">
        <w:trPr>
          <w:trHeight w:val="720"/>
        </w:trPr>
        <w:tc>
          <w:tcPr>
            <w:tcW w:w="9360" w:type="dxa"/>
          </w:tcPr>
          <w:p w:rsidR="008B569D" w:rsidRPr="00594EFE" w:rsidRDefault="008B569D" w:rsidP="00FD2369">
            <w:pPr>
              <w:spacing w:after="0"/>
              <w:rPr>
                <w:rFonts w:ascii="StobiSerif Regular" w:hAnsi="StobiSerif Regular" w:cs="StobiSerif Regular"/>
                <w:b/>
                <w:bCs/>
              </w:rPr>
            </w:pPr>
            <w:r w:rsidRPr="00594EFE">
              <w:rPr>
                <w:rFonts w:ascii="StobiSerif Regular" w:hAnsi="StobiSerif Regular" w:cs="StobiSerif Regular"/>
                <w:b/>
                <w:bCs/>
              </w:rPr>
              <w:t xml:space="preserve">Предлог на која седница на Влада да се разгледа материјалот: </w:t>
            </w:r>
          </w:p>
          <w:p w:rsidR="008B569D" w:rsidRPr="00594EFE" w:rsidRDefault="008B569D" w:rsidP="00FD2369">
            <w:pPr>
              <w:spacing w:after="0"/>
              <w:rPr>
                <w:rFonts w:ascii="StobiSerif Regular" w:hAnsi="StobiSerif Regular" w:cs="StobiSerif Regular"/>
                <w:b/>
                <w:bCs/>
              </w:rPr>
            </w:pPr>
            <w:r w:rsidRPr="00594EFE">
              <w:rPr>
                <w:rFonts w:ascii="StobiSerif Regular" w:hAnsi="StobiSerif Regular" w:cs="StobiSerif Regular"/>
              </w:rPr>
              <w:t>Прва наредна седница</w:t>
            </w:r>
          </w:p>
        </w:tc>
      </w:tr>
    </w:tbl>
    <w:p w:rsidR="008B569D" w:rsidRPr="00E97CFA" w:rsidRDefault="008B569D" w:rsidP="009004B2">
      <w:pPr>
        <w:rPr>
          <w:rFonts w:ascii="StobiSerif Regular" w:hAnsi="StobiSerif Regular" w:cs="StobiSerif Regular"/>
          <w:b/>
          <w:bCs/>
          <w:sz w:val="6"/>
          <w:szCs w:val="6"/>
        </w:rPr>
      </w:pPr>
    </w:p>
    <w:tbl>
      <w:tblPr>
        <w:tblW w:w="9360" w:type="dxa"/>
        <w:tblInd w:w="-106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00"/>
      </w:tblPr>
      <w:tblGrid>
        <w:gridCol w:w="9360"/>
      </w:tblGrid>
      <w:tr w:rsidR="008B569D" w:rsidRPr="00594EFE">
        <w:trPr>
          <w:trHeight w:val="663"/>
        </w:trPr>
        <w:tc>
          <w:tcPr>
            <w:tcW w:w="9360" w:type="dxa"/>
          </w:tcPr>
          <w:p w:rsidR="008B569D" w:rsidRPr="00594EFE" w:rsidRDefault="008B569D" w:rsidP="00FD2369">
            <w:pPr>
              <w:spacing w:after="0"/>
              <w:rPr>
                <w:rFonts w:ascii="StobiSerif Regular" w:hAnsi="StobiSerif Regular" w:cs="StobiSerif Regular"/>
                <w:b/>
                <w:bCs/>
              </w:rPr>
            </w:pPr>
            <w:r w:rsidRPr="00594EFE">
              <w:rPr>
                <w:rFonts w:ascii="StobiSerif Regular" w:hAnsi="StobiSerif Regular" w:cs="StobiSerif Regular"/>
                <w:b/>
                <w:bCs/>
              </w:rPr>
              <w:t xml:space="preserve">Карактер на материјалот: </w:t>
            </w:r>
          </w:p>
          <w:p w:rsidR="008B569D" w:rsidRPr="00594EFE" w:rsidRDefault="008B569D" w:rsidP="00FD2369">
            <w:pPr>
              <w:numPr>
                <w:ilvl w:val="0"/>
                <w:numId w:val="6"/>
              </w:numPr>
              <w:tabs>
                <w:tab w:val="clear" w:pos="720"/>
                <w:tab w:val="num" w:pos="127"/>
              </w:tabs>
              <w:spacing w:after="0" w:line="240" w:lineRule="auto"/>
              <w:ind w:left="0" w:firstLine="0"/>
              <w:rPr>
                <w:rFonts w:ascii="StobiSerif Regular" w:hAnsi="StobiSerif Regular" w:cs="StobiSerif Regular"/>
                <w:b/>
                <w:bCs/>
                <w:sz w:val="18"/>
                <w:szCs w:val="18"/>
              </w:rPr>
            </w:pPr>
            <w:r w:rsidRPr="00594EFE">
              <w:rPr>
                <w:rFonts w:ascii="StobiSerif Regular" w:hAnsi="StobiSerif Regular" w:cs="StobiSerif Regular"/>
                <w:b/>
                <w:bCs/>
                <w:sz w:val="18"/>
                <w:szCs w:val="18"/>
              </w:rPr>
              <w:t xml:space="preserve">слободен пристап </w:t>
            </w:r>
          </w:p>
          <w:p w:rsidR="008B569D" w:rsidRPr="00594EFE" w:rsidRDefault="008B569D" w:rsidP="00FD2369">
            <w:pPr>
              <w:numPr>
                <w:ilvl w:val="0"/>
                <w:numId w:val="6"/>
              </w:numPr>
              <w:tabs>
                <w:tab w:val="clear" w:pos="720"/>
                <w:tab w:val="num" w:pos="127"/>
              </w:tabs>
              <w:spacing w:after="0" w:line="240" w:lineRule="auto"/>
              <w:ind w:left="0" w:firstLine="0"/>
              <w:rPr>
                <w:rFonts w:ascii="StobiSerif Regular" w:hAnsi="StobiSerif Regular" w:cs="StobiSerif Regular"/>
                <w:sz w:val="18"/>
                <w:szCs w:val="18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</w:rPr>
              <w:t>ограничена употреба</w:t>
            </w:r>
          </w:p>
          <w:p w:rsidR="008B569D" w:rsidRPr="00594EFE" w:rsidRDefault="008B569D" w:rsidP="00FD2369">
            <w:pPr>
              <w:numPr>
                <w:ilvl w:val="0"/>
                <w:numId w:val="6"/>
              </w:numPr>
              <w:tabs>
                <w:tab w:val="clear" w:pos="720"/>
                <w:tab w:val="num" w:pos="127"/>
              </w:tabs>
              <w:spacing w:after="0" w:line="240" w:lineRule="auto"/>
              <w:ind w:left="0" w:firstLine="0"/>
              <w:rPr>
                <w:rFonts w:ascii="StobiSerif Regular" w:hAnsi="StobiSerif Regular" w:cs="StobiSerif Regular"/>
                <w:sz w:val="18"/>
                <w:szCs w:val="18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</w:rPr>
              <w:t>класифицирана информација (државна тајна, строго доверливо, доверливо, интерно)</w:t>
            </w:r>
          </w:p>
        </w:tc>
      </w:tr>
    </w:tbl>
    <w:p w:rsidR="008B569D" w:rsidRPr="00E97CFA" w:rsidRDefault="008B569D" w:rsidP="009004B2">
      <w:pPr>
        <w:rPr>
          <w:rFonts w:ascii="StobiSerif Regular" w:hAnsi="StobiSerif Regular" w:cs="StobiSerif Regular"/>
          <w:b/>
          <w:bCs/>
          <w:sz w:val="10"/>
          <w:szCs w:val="10"/>
        </w:rPr>
      </w:pPr>
    </w:p>
    <w:tbl>
      <w:tblPr>
        <w:tblW w:w="9360" w:type="dxa"/>
        <w:tblInd w:w="-106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00"/>
      </w:tblPr>
      <w:tblGrid>
        <w:gridCol w:w="9360"/>
      </w:tblGrid>
      <w:tr w:rsidR="008B569D" w:rsidRPr="00594EFE">
        <w:trPr>
          <w:trHeight w:val="592"/>
        </w:trPr>
        <w:tc>
          <w:tcPr>
            <w:tcW w:w="9360" w:type="dxa"/>
          </w:tcPr>
          <w:p w:rsidR="008B569D" w:rsidRPr="00594EFE" w:rsidRDefault="008B569D" w:rsidP="00FD2369">
            <w:pPr>
              <w:spacing w:after="0"/>
              <w:jc w:val="both"/>
              <w:rPr>
                <w:rFonts w:ascii="StobiSerif Regular" w:hAnsi="StobiSerif Regular" w:cs="StobiSerif Regular"/>
                <w:b/>
                <w:bCs/>
              </w:rPr>
            </w:pPr>
            <w:r w:rsidRPr="00594EFE">
              <w:rPr>
                <w:rFonts w:ascii="StobiSerif Regular" w:hAnsi="StobiSerif Regular" w:cs="StobiSerif Regular"/>
                <w:b/>
                <w:bCs/>
              </w:rPr>
              <w:t xml:space="preserve">Итност на материјалот: </w:t>
            </w:r>
          </w:p>
          <w:p w:rsidR="008B569D" w:rsidRPr="00594EFE" w:rsidRDefault="008B569D" w:rsidP="00FD2369">
            <w:pPr>
              <w:spacing w:after="0"/>
              <w:jc w:val="both"/>
              <w:rPr>
                <w:rFonts w:ascii="StobiSerif Regular" w:hAnsi="StobiSerif Regular" w:cs="StobiSerif Regular"/>
                <w:b/>
                <w:bCs/>
              </w:rPr>
            </w:pPr>
            <w:r w:rsidRPr="00594EFE">
              <w:rPr>
                <w:rFonts w:ascii="StobiSerif Regular" w:hAnsi="StobiSerif Regular" w:cs="StobiSerif Regular"/>
                <w:b/>
                <w:bCs/>
              </w:rPr>
              <w:t xml:space="preserve">За наредна седница </w:t>
            </w:r>
          </w:p>
        </w:tc>
      </w:tr>
    </w:tbl>
    <w:p w:rsidR="008B569D" w:rsidRPr="00E97CFA" w:rsidRDefault="008B569D" w:rsidP="009004B2">
      <w:pPr>
        <w:rPr>
          <w:rFonts w:ascii="StobiSerif Regular" w:hAnsi="StobiSerif Regular" w:cs="StobiSerif Regular"/>
          <w:b/>
          <w:bCs/>
          <w:sz w:val="6"/>
          <w:szCs w:val="6"/>
        </w:rPr>
      </w:pPr>
    </w:p>
    <w:tbl>
      <w:tblPr>
        <w:tblW w:w="9360" w:type="dxa"/>
        <w:tblInd w:w="-106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00"/>
      </w:tblPr>
      <w:tblGrid>
        <w:gridCol w:w="9360"/>
      </w:tblGrid>
      <w:tr w:rsidR="008B569D" w:rsidRPr="00594EFE">
        <w:trPr>
          <w:trHeight w:val="711"/>
        </w:trPr>
        <w:tc>
          <w:tcPr>
            <w:tcW w:w="9360" w:type="dxa"/>
          </w:tcPr>
          <w:p w:rsidR="008B569D" w:rsidRDefault="008B569D" w:rsidP="002517AD">
            <w:pPr>
              <w:spacing w:after="0"/>
              <w:rPr>
                <w:rFonts w:ascii="StobiSerif Regular" w:hAnsi="StobiSerif Regular" w:cs="StobiSerif Regular"/>
              </w:rPr>
            </w:pPr>
            <w:r w:rsidRPr="00594EFE">
              <w:rPr>
                <w:rFonts w:ascii="StobiSerif Regular" w:hAnsi="StobiSerif Regular" w:cs="StobiSerif Regular"/>
                <w:b/>
                <w:bCs/>
              </w:rPr>
              <w:t xml:space="preserve">Прилог:  </w:t>
            </w:r>
            <w:r w:rsidR="002517AD">
              <w:rPr>
                <w:rFonts w:ascii="StobiSerif Regular" w:hAnsi="StobiSerif Regular" w:cs="StobiSerif Regular"/>
                <w:b/>
                <w:bCs/>
              </w:rPr>
              <w:t>-</w:t>
            </w:r>
            <w:r w:rsidRPr="00594EFE">
              <w:rPr>
                <w:rFonts w:ascii="StobiSerif Regular" w:hAnsi="StobiSerif Regular" w:cs="StobiSerif Regular"/>
              </w:rPr>
              <w:t xml:space="preserve"> Предлог на Закон за изменување и дополнување на </w:t>
            </w:r>
            <w:r w:rsidR="002517AD" w:rsidRPr="00E97CFA">
              <w:rPr>
                <w:rFonts w:ascii="StobiSerif Regular" w:hAnsi="StobiSerif Regular" w:cs="StobiSerif Regular"/>
              </w:rPr>
              <w:t xml:space="preserve">Законот за </w:t>
            </w:r>
            <w:r w:rsidR="002517AD">
              <w:rPr>
                <w:rFonts w:ascii="StobiSerif Regular" w:hAnsi="StobiSerif Regular" w:cs="StobiSerif Regular"/>
              </w:rPr>
              <w:t>индустриската сопственост;</w:t>
            </w:r>
          </w:p>
          <w:p w:rsidR="002517AD" w:rsidRPr="002517AD" w:rsidRDefault="001071FD" w:rsidP="002517AD">
            <w:pPr>
              <w:spacing w:after="0"/>
              <w:rPr>
                <w:rFonts w:ascii="StobiSerif Regular" w:hAnsi="StobiSerif Regular" w:cs="StobiSerif Regular"/>
                <w:b/>
                <w:bCs/>
              </w:rPr>
            </w:pPr>
            <w:r>
              <w:rPr>
                <w:rFonts w:ascii="StobiSerif Regular" w:hAnsi="StobiSerif Regular" w:cs="StobiSerif Regular"/>
              </w:rPr>
              <w:t>-Мислењ</w:t>
            </w:r>
            <w:r>
              <w:rPr>
                <w:rFonts w:ascii="StobiSerif Regular" w:hAnsi="StobiSerif Regular" w:cs="StobiSerif Regular"/>
                <w:lang w:val="en-US"/>
              </w:rPr>
              <w:t>e</w:t>
            </w:r>
            <w:r w:rsidR="002517AD">
              <w:rPr>
                <w:rFonts w:ascii="StobiSerif Regular" w:hAnsi="StobiSerif Regular" w:cs="StobiSerif Regular"/>
              </w:rPr>
              <w:t xml:space="preserve"> од Секретаријат за законодавство;</w:t>
            </w:r>
          </w:p>
        </w:tc>
      </w:tr>
    </w:tbl>
    <w:tbl>
      <w:tblPr>
        <w:tblpPr w:leftFromText="180" w:rightFromText="180" w:vertAnchor="text" w:horzAnchor="margin" w:tblpY="275"/>
        <w:tblW w:w="9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068"/>
        <w:gridCol w:w="972"/>
        <w:gridCol w:w="4320"/>
      </w:tblGrid>
      <w:tr w:rsidR="008B569D" w:rsidRPr="00594EFE">
        <w:trPr>
          <w:trHeight w:val="2097"/>
        </w:trPr>
        <w:tc>
          <w:tcPr>
            <w:tcW w:w="406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nThickLargeGap" w:sz="6" w:space="0" w:color="808080"/>
            </w:tcBorders>
          </w:tcPr>
          <w:p w:rsidR="008B569D" w:rsidRPr="00897C2D" w:rsidRDefault="008B569D" w:rsidP="00E97CFA">
            <w:pPr>
              <w:spacing w:after="0"/>
              <w:rPr>
                <w:rFonts w:ascii="StobiSerif Regular" w:hAnsi="StobiSerif Regular" w:cs="StobiSerif Regular"/>
                <w:sz w:val="20"/>
                <w:szCs w:val="20"/>
                <w:lang w:val="en-US"/>
              </w:rPr>
            </w:pPr>
            <w:r w:rsidRPr="00594EFE">
              <w:rPr>
                <w:rFonts w:ascii="StobiSerif Regular" w:hAnsi="StobiSerif Regular" w:cs="StobiSerif Regular"/>
                <w:b/>
                <w:bCs/>
                <w:sz w:val="20"/>
                <w:szCs w:val="20"/>
              </w:rPr>
              <w:t>Дата на доставување на материјалот:</w:t>
            </w:r>
            <w:r w:rsidRPr="00594EFE">
              <w:rPr>
                <w:rFonts w:ascii="StobiSerif Regular" w:hAnsi="StobiSerif Regular" w:cs="StobiSerif Regular"/>
                <w:b/>
                <w:bCs/>
              </w:rPr>
              <w:t xml:space="preserve"> </w:t>
            </w:r>
            <w:r w:rsidRPr="00594EFE">
              <w:rPr>
                <w:rFonts w:ascii="StobiSerif Regular" w:hAnsi="StobiSerif Regular" w:cs="StobiSerif Regular"/>
                <w:lang w:val="en-GB"/>
              </w:rPr>
              <w:t xml:space="preserve">  </w:t>
            </w:r>
            <w:r>
              <w:rPr>
                <w:rFonts w:ascii="StobiSerif Regular" w:hAnsi="StobiSerif Regular" w:cs="StobiSerif Regular"/>
              </w:rPr>
              <w:t xml:space="preserve">    </w:t>
            </w:r>
            <w:r w:rsidRPr="00594EFE">
              <w:rPr>
                <w:rFonts w:ascii="StobiSerif Regular" w:hAnsi="StobiSerif Regular" w:cs="StobiSerif Regular"/>
              </w:rPr>
              <w:t xml:space="preserve"> </w:t>
            </w:r>
            <w:r w:rsidRPr="00B22576">
              <w:rPr>
                <w:rFonts w:ascii="StobiSerif Regular" w:hAnsi="StobiSerif Regular" w:cs="StobiSerif Regular"/>
                <w:sz w:val="20"/>
                <w:szCs w:val="20"/>
              </w:rPr>
              <w:t>__</w:t>
            </w:r>
            <w:r>
              <w:rPr>
                <w:rFonts w:ascii="StobiSerif Regular" w:hAnsi="StobiSerif Regular" w:cs="StobiSerif Regular"/>
                <w:sz w:val="20"/>
                <w:szCs w:val="20"/>
              </w:rPr>
              <w:t xml:space="preserve">  </w:t>
            </w:r>
            <w:r w:rsidRPr="00B22576">
              <w:rPr>
                <w:rFonts w:ascii="StobiSerif Regular" w:hAnsi="StobiSerif Regular" w:cs="StobiSerif Regular"/>
                <w:sz w:val="20"/>
                <w:szCs w:val="20"/>
                <w:lang w:val="en-GB"/>
              </w:rPr>
              <w:t>.</w:t>
            </w:r>
            <w:r w:rsidR="00D0298D">
              <w:rPr>
                <w:rFonts w:ascii="StobiSerif Regular" w:hAnsi="StobiSerif Regular" w:cs="StobiSerif Regular"/>
                <w:sz w:val="20"/>
                <w:szCs w:val="20"/>
              </w:rPr>
              <w:t>0</w:t>
            </w:r>
            <w:r w:rsidR="00D0298D">
              <w:rPr>
                <w:rFonts w:ascii="StobiSerif Regular" w:hAnsi="StobiSerif Regular" w:cs="StobiSerif Regular"/>
                <w:sz w:val="20"/>
                <w:szCs w:val="20"/>
                <w:lang w:val="en-US"/>
              </w:rPr>
              <w:t>9</w:t>
            </w:r>
            <w:r>
              <w:rPr>
                <w:rFonts w:ascii="StobiSerif Regular" w:hAnsi="StobiSerif Regular" w:cs="StobiSerif Regular"/>
                <w:sz w:val="20"/>
                <w:szCs w:val="20"/>
              </w:rPr>
              <w:t>.</w:t>
            </w:r>
            <w:r w:rsidRPr="00B22576">
              <w:rPr>
                <w:rFonts w:ascii="StobiSerif Regular" w:hAnsi="StobiSerif Regular" w:cs="StobiSerif Regular"/>
                <w:sz w:val="20"/>
                <w:szCs w:val="20"/>
              </w:rPr>
              <w:t>2013 година</w:t>
            </w:r>
          </w:p>
          <w:p w:rsidR="001071FD" w:rsidRDefault="001071FD" w:rsidP="00E97CFA">
            <w:pPr>
              <w:spacing w:after="0"/>
              <w:rPr>
                <w:rFonts w:ascii="StobiSerif Regular" w:hAnsi="StobiSerif Regular" w:cs="StobiSerif Regula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 w:cs="StobiSerif Regular"/>
                <w:b/>
                <w:bCs/>
                <w:sz w:val="16"/>
                <w:szCs w:val="16"/>
              </w:rPr>
              <w:t>и</w:t>
            </w:r>
            <w:r w:rsidR="008B569D" w:rsidRPr="00594EFE">
              <w:rPr>
                <w:rFonts w:ascii="StobiSerif Regular" w:hAnsi="StobiSerif Regular" w:cs="StobiSerif Regular"/>
                <w:b/>
                <w:bCs/>
                <w:sz w:val="16"/>
                <w:szCs w:val="16"/>
              </w:rPr>
              <w:t xml:space="preserve">зработил : </w:t>
            </w:r>
            <w:r>
              <w:rPr>
                <w:rFonts w:ascii="StobiSerif Regular" w:hAnsi="StobiSerif Regular" w:cs="StobiSerif Regular"/>
                <w:b/>
                <w:bCs/>
                <w:sz w:val="16"/>
                <w:szCs w:val="16"/>
              </w:rPr>
              <w:t>Лилјана Миноска</w:t>
            </w:r>
          </w:p>
          <w:p w:rsidR="008B569D" w:rsidRDefault="001071FD" w:rsidP="00E97CFA">
            <w:pPr>
              <w:spacing w:after="0"/>
              <w:rPr>
                <w:rFonts w:ascii="StobiSerif Regular" w:hAnsi="StobiSerif Regular" w:cs="StobiSerif Regular"/>
                <w:b/>
                <w:bCs/>
                <w:sz w:val="16"/>
                <w:szCs w:val="16"/>
              </w:rPr>
            </w:pPr>
            <w:r>
              <w:rPr>
                <w:rFonts w:ascii="StobiSerif Regular" w:hAnsi="StobiSerif Regular" w:cs="StobiSerif Regular"/>
                <w:b/>
                <w:bCs/>
                <w:sz w:val="16"/>
                <w:szCs w:val="16"/>
              </w:rPr>
              <w:t>к</w:t>
            </w:r>
            <w:r w:rsidRPr="00594EFE">
              <w:rPr>
                <w:rFonts w:ascii="StobiSerif Regular" w:hAnsi="StobiSerif Regular" w:cs="StobiSerif Regular"/>
                <w:b/>
                <w:bCs/>
                <w:sz w:val="16"/>
                <w:szCs w:val="16"/>
              </w:rPr>
              <w:t>онтролирал</w:t>
            </w:r>
            <w:r w:rsidR="00897C2D">
              <w:rPr>
                <w:rFonts w:ascii="StobiSerif Regular" w:hAnsi="StobiSerif Regular" w:cs="StobiSerif Regular"/>
                <w:b/>
                <w:bCs/>
                <w:sz w:val="16"/>
                <w:szCs w:val="16"/>
              </w:rPr>
              <w:t>:</w:t>
            </w:r>
            <w:r w:rsidRPr="00594EFE">
              <w:rPr>
                <w:rFonts w:ascii="StobiSerif Regular" w:hAnsi="StobiSerif Regular" w:cs="StobiSerif Regular"/>
                <w:b/>
                <w:bCs/>
                <w:sz w:val="16"/>
                <w:szCs w:val="16"/>
              </w:rPr>
              <w:t xml:space="preserve"> </w:t>
            </w:r>
            <w:r w:rsidR="008B569D" w:rsidRPr="00594EFE">
              <w:rPr>
                <w:rFonts w:ascii="StobiSerif Regular" w:hAnsi="StobiSerif Regular" w:cs="StobiSerif Regular"/>
                <w:b/>
                <w:bCs/>
                <w:sz w:val="16"/>
                <w:szCs w:val="16"/>
              </w:rPr>
              <w:t>Нериман Џеладини</w:t>
            </w:r>
          </w:p>
          <w:p w:rsidR="00897C2D" w:rsidRDefault="00897C2D" w:rsidP="00E97CFA">
            <w:pPr>
              <w:spacing w:after="0"/>
              <w:rPr>
                <w:rFonts w:ascii="StobiSerif Regular" w:hAnsi="StobiSerif Regular" w:cs="StobiSerif Regular"/>
                <w:b/>
                <w:bCs/>
                <w:sz w:val="16"/>
                <w:szCs w:val="16"/>
              </w:rPr>
            </w:pPr>
            <w:r>
              <w:rPr>
                <w:rFonts w:ascii="StobiSerif Regular" w:hAnsi="StobiSerif Regular" w:cs="StobiSerif Regular"/>
                <w:b/>
                <w:bCs/>
                <w:sz w:val="16"/>
                <w:szCs w:val="16"/>
              </w:rPr>
              <w:t xml:space="preserve">                             Саша Шиндилоски</w:t>
            </w:r>
          </w:p>
          <w:p w:rsidR="00897C2D" w:rsidRPr="00594EFE" w:rsidRDefault="00897C2D" w:rsidP="00E97CFA">
            <w:pPr>
              <w:spacing w:after="0"/>
              <w:rPr>
                <w:rFonts w:ascii="StobiSerif Regular" w:hAnsi="StobiSerif Regular" w:cs="StobiSerif Regular"/>
                <w:b/>
                <w:bCs/>
                <w:sz w:val="16"/>
                <w:szCs w:val="16"/>
              </w:rPr>
            </w:pPr>
            <w:r>
              <w:rPr>
                <w:rFonts w:ascii="StobiSerif Regular" w:hAnsi="StobiSerif Regular" w:cs="StobiSerif Regular"/>
                <w:b/>
                <w:bCs/>
                <w:sz w:val="16"/>
                <w:szCs w:val="16"/>
              </w:rPr>
              <w:t xml:space="preserve">                             Јане Шапардановски</w:t>
            </w:r>
          </w:p>
          <w:p w:rsidR="008B569D" w:rsidRPr="00D0298D" w:rsidRDefault="001071FD" w:rsidP="00E97CFA">
            <w:pPr>
              <w:spacing w:after="0"/>
              <w:rPr>
                <w:rFonts w:ascii="StobiSerif Regular" w:hAnsi="StobiSerif Regular" w:cs="StobiSerif Regula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tobiSerif Regular" w:hAnsi="StobiSerif Regular" w:cs="StobiSerif Regular"/>
                <w:b/>
                <w:bCs/>
                <w:sz w:val="16"/>
                <w:szCs w:val="16"/>
              </w:rPr>
              <w:t>согласен</w:t>
            </w:r>
            <w:r w:rsidR="008B569D" w:rsidRPr="00594EFE">
              <w:rPr>
                <w:rFonts w:ascii="StobiSerif Regular" w:hAnsi="StobiSerif Regular" w:cs="StobiSerif Regular"/>
                <w:b/>
                <w:bCs/>
                <w:sz w:val="16"/>
                <w:szCs w:val="16"/>
              </w:rPr>
              <w:t>:</w:t>
            </w:r>
            <w:r w:rsidR="00D0298D">
              <w:rPr>
                <w:rFonts w:ascii="StobiSerif Regular" w:hAnsi="StobiSerif Regular" w:cs="StobiSerif Regular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8B569D" w:rsidRPr="00594EFE">
              <w:rPr>
                <w:rFonts w:ascii="StobiSerif Regular" w:hAnsi="StobiSerif Regular" w:cs="StobiSerif Regular"/>
                <w:b/>
                <w:bCs/>
                <w:sz w:val="16"/>
                <w:szCs w:val="16"/>
              </w:rPr>
              <w:t>Билјана.</w:t>
            </w:r>
            <w:r w:rsidR="00D0298D">
              <w:rPr>
                <w:rFonts w:ascii="StobiSerif Regular" w:hAnsi="StobiSerif Regular" w:cs="StobiSerif Regular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8B569D" w:rsidRPr="00594EFE">
              <w:rPr>
                <w:rFonts w:ascii="StobiSerif Regular" w:hAnsi="StobiSerif Regular" w:cs="StobiSerif Regular"/>
                <w:b/>
                <w:bCs/>
                <w:sz w:val="16"/>
                <w:szCs w:val="16"/>
              </w:rPr>
              <w:t xml:space="preserve">Д . Стојановска </w:t>
            </w:r>
          </w:p>
          <w:p w:rsidR="008B569D" w:rsidRPr="00594EFE" w:rsidRDefault="001071FD" w:rsidP="00E97CFA">
            <w:pPr>
              <w:spacing w:after="0"/>
              <w:rPr>
                <w:rFonts w:ascii="StobiSerif Regular" w:hAnsi="StobiSerif Regular" w:cs="StobiSerif Regular"/>
                <w:b/>
                <w:bCs/>
                <w:sz w:val="16"/>
                <w:szCs w:val="16"/>
              </w:rPr>
            </w:pPr>
            <w:r>
              <w:rPr>
                <w:rFonts w:ascii="StobiSerif Regular" w:hAnsi="StobiSerif Regular" w:cs="StobiSerif Regular"/>
                <w:b/>
                <w:bCs/>
                <w:sz w:val="16"/>
                <w:szCs w:val="16"/>
              </w:rPr>
              <w:t>о</w:t>
            </w:r>
            <w:r w:rsidR="008B569D" w:rsidRPr="00594EFE">
              <w:rPr>
                <w:rFonts w:ascii="StobiSerif Regular" w:hAnsi="StobiSerif Regular" w:cs="StobiSerif Regular"/>
                <w:b/>
                <w:bCs/>
                <w:sz w:val="16"/>
                <w:szCs w:val="16"/>
              </w:rPr>
              <w:t>добрил: Анче Трифунов</w:t>
            </w:r>
          </w:p>
        </w:tc>
        <w:tc>
          <w:tcPr>
            <w:tcW w:w="972" w:type="dxa"/>
            <w:tcBorders>
              <w:top w:val="nil"/>
              <w:left w:val="thinThickLargeGap" w:sz="6" w:space="0" w:color="808080"/>
              <w:bottom w:val="nil"/>
              <w:right w:val="thickThinLargeGap" w:sz="6" w:space="0" w:color="808080"/>
            </w:tcBorders>
          </w:tcPr>
          <w:p w:rsidR="008B569D" w:rsidRPr="00594EFE" w:rsidRDefault="008B569D" w:rsidP="00E97CFA">
            <w:pPr>
              <w:rPr>
                <w:rFonts w:ascii="StobiSerif Regular" w:hAnsi="StobiSerif Regular" w:cs="StobiSerif Regular"/>
                <w:b/>
                <w:bCs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8B569D" w:rsidRPr="00594EFE" w:rsidRDefault="008B569D" w:rsidP="00E97CFA">
            <w:pPr>
              <w:jc w:val="center"/>
              <w:rPr>
                <w:rFonts w:ascii="StobiSerif Regular" w:hAnsi="StobiSerif Regular" w:cs="StobiSerif Regular"/>
                <w:b/>
                <w:bCs/>
              </w:rPr>
            </w:pPr>
            <w:r w:rsidRPr="00594EFE">
              <w:rPr>
                <w:rFonts w:ascii="StobiSerif Regular" w:hAnsi="StobiSerif Regular" w:cs="StobiSerif Regular"/>
                <w:b/>
                <w:bCs/>
              </w:rPr>
              <w:t>МИНИСТЕР ЗА ЕКОНОМИЈА</w:t>
            </w:r>
          </w:p>
          <w:p w:rsidR="008B569D" w:rsidRPr="00594EFE" w:rsidRDefault="008B569D" w:rsidP="00E97CFA">
            <w:pPr>
              <w:jc w:val="center"/>
              <w:rPr>
                <w:rFonts w:ascii="StobiSerif Regular" w:hAnsi="StobiSerif Regular" w:cs="StobiSerif Regular"/>
                <w:b/>
                <w:bCs/>
              </w:rPr>
            </w:pPr>
            <w:r w:rsidRPr="00594EFE">
              <w:rPr>
                <w:rFonts w:ascii="StobiSerif Regular" w:hAnsi="StobiSerif Regular" w:cs="StobiSerif Regular"/>
                <w:b/>
                <w:bCs/>
                <w:lang w:val="en-US"/>
              </w:rPr>
              <w:t>Valon Saraqini</w:t>
            </w:r>
          </w:p>
        </w:tc>
      </w:tr>
    </w:tbl>
    <w:p w:rsidR="008B569D" w:rsidRPr="00905010" w:rsidRDefault="003A7057" w:rsidP="00E97CFA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600075" cy="619125"/>
            <wp:effectExtent l="19050" t="0" r="9525" b="0"/>
            <wp:docPr id="2" name="Picture 3" descr="02 Logotip NOV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 Logotip NOV G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91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69D" w:rsidRPr="00365D45" w:rsidRDefault="008B569D" w:rsidP="009004B2">
      <w:pPr>
        <w:spacing w:before="120"/>
        <w:rPr>
          <w:rFonts w:ascii="StobiSerif Regular" w:hAnsi="StobiSerif Regular" w:cs="StobiSerif Regular"/>
          <w:sz w:val="2"/>
          <w:szCs w:val="2"/>
        </w:rPr>
      </w:pPr>
    </w:p>
    <w:p w:rsidR="008B569D" w:rsidRPr="00365D45" w:rsidRDefault="008B569D" w:rsidP="009004B2">
      <w:pPr>
        <w:pStyle w:val="Caption"/>
        <w:spacing w:before="120"/>
        <w:rPr>
          <w:rFonts w:ascii="StobiSerif Regular" w:hAnsi="StobiSerif Regular" w:cs="StobiSerif Regular"/>
          <w:sz w:val="24"/>
          <w:szCs w:val="24"/>
        </w:rPr>
      </w:pPr>
      <w:r w:rsidRPr="00365D45">
        <w:rPr>
          <w:rFonts w:ascii="StobiSerif Regular" w:hAnsi="StobiSerif Regular" w:cs="StobiSerif Regular"/>
          <w:sz w:val="24"/>
          <w:szCs w:val="24"/>
        </w:rPr>
        <w:t xml:space="preserve">Република </w:t>
      </w:r>
      <w:r w:rsidRPr="00365D45">
        <w:rPr>
          <w:rFonts w:ascii="StobiSerif Regular" w:hAnsi="StobiSerif Regular" w:cs="StobiSerif Regular"/>
          <w:sz w:val="24"/>
          <w:szCs w:val="24"/>
          <w:lang w:val="mk-MK"/>
        </w:rPr>
        <w:t>Македонија</w:t>
      </w:r>
    </w:p>
    <w:p w:rsidR="008B569D" w:rsidRPr="00365D45" w:rsidRDefault="008B569D" w:rsidP="009004B2">
      <w:pPr>
        <w:spacing w:before="120"/>
        <w:jc w:val="center"/>
        <w:rPr>
          <w:rFonts w:ascii="StobiSerif Regular" w:hAnsi="StobiSerif Regular" w:cs="StobiSerif Regular"/>
          <w:b/>
          <w:bCs/>
          <w:sz w:val="24"/>
          <w:szCs w:val="24"/>
        </w:rPr>
      </w:pPr>
      <w:r w:rsidRPr="00365D45">
        <w:rPr>
          <w:rFonts w:ascii="StobiSerif Regular" w:hAnsi="StobiSerif Regular" w:cs="StobiSerif Regular"/>
          <w:b/>
          <w:bCs/>
          <w:sz w:val="24"/>
          <w:szCs w:val="24"/>
        </w:rPr>
        <w:t>МИНИСТЕРСТВО ЗА ЕКОНОМИЈА</w:t>
      </w:r>
    </w:p>
    <w:p w:rsidR="008B569D" w:rsidRPr="00905010" w:rsidRDefault="0005363C" w:rsidP="00FD2369">
      <w:pPr>
        <w:spacing w:before="120"/>
        <w:jc w:val="center"/>
        <w:rPr>
          <w:rFonts w:ascii="StobiSerif Regular" w:hAnsi="StobiSerif Regular" w:cs="StobiSerif Regular"/>
        </w:rPr>
      </w:pPr>
      <w:r w:rsidRPr="0005363C">
        <w:rPr>
          <w:noProof/>
          <w:lang w:eastAsia="mk-MK"/>
        </w:rPr>
        <w:pict>
          <v:line id="_x0000_s1026" style="position:absolute;left:0;text-align:left;flip:y;z-index:251658240" from="0,12.85pt" to="450pt,12.85pt" strokeweight="1.5pt"/>
        </w:pict>
      </w:r>
    </w:p>
    <w:p w:rsidR="008B569D" w:rsidRPr="00905010" w:rsidRDefault="008B569D" w:rsidP="009004B2">
      <w:pPr>
        <w:spacing w:before="120"/>
        <w:jc w:val="center"/>
        <w:rPr>
          <w:rFonts w:ascii="StobiSerif Regular" w:hAnsi="StobiSerif Regular" w:cs="StobiSerif Regular"/>
          <w:sz w:val="18"/>
          <w:szCs w:val="18"/>
        </w:rPr>
      </w:pPr>
    </w:p>
    <w:p w:rsidR="008B569D" w:rsidRPr="00905010" w:rsidRDefault="008B569D" w:rsidP="009004B2">
      <w:pPr>
        <w:spacing w:before="120"/>
        <w:jc w:val="center"/>
        <w:rPr>
          <w:rFonts w:ascii="StobiSerif Regular" w:hAnsi="StobiSerif Regular" w:cs="StobiSerif Regular"/>
          <w:sz w:val="18"/>
          <w:szCs w:val="18"/>
        </w:rPr>
      </w:pPr>
    </w:p>
    <w:p w:rsidR="008B569D" w:rsidRDefault="008B569D" w:rsidP="009004B2">
      <w:pPr>
        <w:spacing w:before="120"/>
        <w:jc w:val="center"/>
        <w:rPr>
          <w:rFonts w:ascii="StobiSerif Regular" w:hAnsi="StobiSerif Regular" w:cs="StobiSerif Regular"/>
          <w:sz w:val="18"/>
          <w:szCs w:val="18"/>
        </w:rPr>
      </w:pPr>
    </w:p>
    <w:p w:rsidR="008B569D" w:rsidRPr="00905010" w:rsidRDefault="008B569D" w:rsidP="009004B2">
      <w:pPr>
        <w:spacing w:before="120"/>
        <w:jc w:val="center"/>
        <w:rPr>
          <w:rFonts w:ascii="StobiSerif Regular" w:hAnsi="StobiSerif Regular" w:cs="StobiSerif Regular"/>
          <w:sz w:val="18"/>
          <w:szCs w:val="18"/>
        </w:rPr>
      </w:pPr>
    </w:p>
    <w:p w:rsidR="008B569D" w:rsidRPr="00905010" w:rsidRDefault="008B569D" w:rsidP="009004B2">
      <w:pPr>
        <w:spacing w:before="120"/>
        <w:jc w:val="center"/>
        <w:rPr>
          <w:rFonts w:ascii="StobiSerif Regular" w:hAnsi="StobiSerif Regular" w:cs="StobiSerif Regular"/>
          <w:sz w:val="18"/>
          <w:szCs w:val="18"/>
        </w:rPr>
      </w:pPr>
    </w:p>
    <w:p w:rsidR="008B569D" w:rsidRPr="00905010" w:rsidRDefault="008B569D" w:rsidP="009004B2">
      <w:pPr>
        <w:spacing w:before="120"/>
        <w:jc w:val="center"/>
        <w:rPr>
          <w:rFonts w:ascii="StobiSerif Regular" w:hAnsi="StobiSerif Regular" w:cs="StobiSerif Regular"/>
          <w:sz w:val="18"/>
          <w:szCs w:val="18"/>
        </w:rPr>
      </w:pPr>
    </w:p>
    <w:p w:rsidR="008B569D" w:rsidRPr="00905010" w:rsidRDefault="008B569D" w:rsidP="009004B2">
      <w:pPr>
        <w:spacing w:before="120"/>
        <w:jc w:val="center"/>
        <w:rPr>
          <w:rFonts w:ascii="StobiSerif Regular" w:hAnsi="StobiSerif Regular" w:cs="StobiSerif Regular"/>
          <w:b/>
          <w:bCs/>
          <w:sz w:val="28"/>
          <w:szCs w:val="28"/>
        </w:rPr>
      </w:pPr>
      <w:r w:rsidRPr="00905010">
        <w:rPr>
          <w:rFonts w:ascii="StobiSerif Regular" w:hAnsi="StobiSerif Regular" w:cs="StobiSerif Regular"/>
          <w:b/>
          <w:bCs/>
          <w:sz w:val="28"/>
          <w:szCs w:val="28"/>
        </w:rPr>
        <w:t>М Е М О Р А Н Д У М</w:t>
      </w:r>
    </w:p>
    <w:p w:rsidR="008B569D" w:rsidRPr="00905010" w:rsidRDefault="008B569D" w:rsidP="009004B2">
      <w:pPr>
        <w:spacing w:before="120"/>
        <w:jc w:val="center"/>
        <w:rPr>
          <w:rFonts w:ascii="StobiSerif Regular" w:hAnsi="StobiSerif Regular" w:cs="StobiSerif Regular"/>
          <w:sz w:val="18"/>
          <w:szCs w:val="18"/>
        </w:rPr>
      </w:pPr>
    </w:p>
    <w:p w:rsidR="008B569D" w:rsidRPr="00905010" w:rsidRDefault="008B569D" w:rsidP="00FD2369">
      <w:pPr>
        <w:spacing w:before="120"/>
        <w:jc w:val="center"/>
        <w:rPr>
          <w:rFonts w:ascii="StobiSerif Regular" w:hAnsi="StobiSerif Regular" w:cs="StobiSerif Regular"/>
          <w:sz w:val="28"/>
          <w:szCs w:val="28"/>
        </w:rPr>
      </w:pPr>
      <w:r w:rsidRPr="00905010">
        <w:rPr>
          <w:rFonts w:ascii="StobiSerif Regular" w:hAnsi="StobiSerif Regular" w:cs="StobiSerif Regular"/>
          <w:b/>
          <w:bCs/>
          <w:sz w:val="28"/>
          <w:szCs w:val="28"/>
        </w:rPr>
        <w:t>НАСЛОВ:</w:t>
      </w:r>
      <w:r w:rsidRPr="00905010">
        <w:rPr>
          <w:rFonts w:ascii="StobiSerif Regular" w:hAnsi="StobiSerif Regular" w:cs="StobiSerif Regular"/>
          <w:sz w:val="20"/>
          <w:szCs w:val="20"/>
        </w:rPr>
        <w:t xml:space="preserve"> </w:t>
      </w:r>
      <w:r w:rsidRPr="00905010">
        <w:rPr>
          <w:rFonts w:ascii="StobiSerif Regular" w:hAnsi="StobiSerif Regular" w:cs="StobiSerif Regular"/>
          <w:sz w:val="28"/>
          <w:szCs w:val="28"/>
        </w:rPr>
        <w:t xml:space="preserve">Предлог на Закон за изменување и дополнување на Законот за </w:t>
      </w:r>
      <w:r w:rsidR="00D808EF">
        <w:rPr>
          <w:rFonts w:ascii="StobiSerif Regular" w:hAnsi="StobiSerif Regular" w:cs="StobiSerif Regular"/>
          <w:sz w:val="28"/>
          <w:szCs w:val="28"/>
        </w:rPr>
        <w:t>индустриската сопственост</w:t>
      </w:r>
    </w:p>
    <w:p w:rsidR="008B569D" w:rsidRDefault="008B569D" w:rsidP="009004B2">
      <w:pPr>
        <w:spacing w:before="120"/>
        <w:rPr>
          <w:rFonts w:ascii="StobiSerif Regular" w:hAnsi="StobiSerif Regular" w:cs="StobiSerif Regular"/>
          <w:b/>
          <w:bCs/>
          <w:sz w:val="24"/>
          <w:szCs w:val="24"/>
          <w:lang w:val="en-US"/>
        </w:rPr>
      </w:pPr>
      <w:r w:rsidRPr="00905010">
        <w:rPr>
          <w:rFonts w:ascii="StobiSerif Regular" w:hAnsi="StobiSerif Regular" w:cs="StobiSerif Regular"/>
          <w:b/>
          <w:bCs/>
          <w:sz w:val="24"/>
          <w:szCs w:val="24"/>
        </w:rPr>
        <w:t xml:space="preserve">             </w:t>
      </w:r>
    </w:p>
    <w:p w:rsidR="008B569D" w:rsidRDefault="008B569D" w:rsidP="009004B2">
      <w:pPr>
        <w:spacing w:before="120"/>
        <w:rPr>
          <w:rFonts w:ascii="StobiSerif Regular" w:hAnsi="StobiSerif Regular" w:cs="StobiSerif Regular"/>
          <w:b/>
          <w:bCs/>
          <w:sz w:val="24"/>
          <w:szCs w:val="24"/>
        </w:rPr>
      </w:pPr>
    </w:p>
    <w:p w:rsidR="008B569D" w:rsidRPr="00365D45" w:rsidRDefault="008B569D" w:rsidP="009004B2">
      <w:pPr>
        <w:spacing w:before="120"/>
        <w:rPr>
          <w:rFonts w:ascii="StobiSerif Regular" w:hAnsi="StobiSerif Regular" w:cs="StobiSerif Regular"/>
          <w:b/>
          <w:bCs/>
          <w:sz w:val="24"/>
          <w:szCs w:val="24"/>
        </w:rPr>
      </w:pPr>
    </w:p>
    <w:p w:rsidR="008B569D" w:rsidRPr="00905010" w:rsidRDefault="008B569D" w:rsidP="009004B2">
      <w:pPr>
        <w:spacing w:before="120"/>
        <w:rPr>
          <w:rFonts w:ascii="StobiSerif Regular" w:hAnsi="StobiSerif Regular" w:cs="StobiSerif Regular"/>
          <w:b/>
          <w:bCs/>
          <w:sz w:val="24"/>
          <w:szCs w:val="24"/>
        </w:rPr>
      </w:pPr>
      <w:r w:rsidRPr="00905010">
        <w:rPr>
          <w:rFonts w:ascii="StobiSerif Regular" w:hAnsi="StobiSerif Regular" w:cs="StobiSerif Regular"/>
          <w:b/>
          <w:bCs/>
          <w:sz w:val="24"/>
          <w:szCs w:val="24"/>
          <w:lang w:val="nb-NO"/>
        </w:rPr>
        <w:t>ПОТПИС</w:t>
      </w:r>
      <w:r w:rsidRPr="00905010">
        <w:rPr>
          <w:rFonts w:ascii="StobiSerif Regular" w:hAnsi="StobiSerif Regular" w:cs="StobiSerif Regular"/>
          <w:b/>
          <w:bCs/>
          <w:sz w:val="24"/>
          <w:szCs w:val="24"/>
        </w:rPr>
        <w:t xml:space="preserve"> </w:t>
      </w:r>
      <w:r w:rsidRPr="00905010">
        <w:rPr>
          <w:rFonts w:ascii="StobiSerif Regular" w:hAnsi="StobiSerif Regular" w:cs="StobiSerif Regular"/>
          <w:b/>
          <w:bCs/>
          <w:sz w:val="24"/>
          <w:szCs w:val="24"/>
          <w:lang w:val="nb-NO"/>
        </w:rPr>
        <w:t>:</w:t>
      </w:r>
    </w:p>
    <w:p w:rsidR="008B569D" w:rsidRPr="00905010" w:rsidRDefault="0005363C" w:rsidP="009004B2">
      <w:pPr>
        <w:jc w:val="center"/>
        <w:rPr>
          <w:rFonts w:ascii="StobiSerif Regular" w:hAnsi="StobiSerif Regular" w:cs="StobiSerif Regular"/>
          <w:b/>
          <w:bCs/>
          <w:sz w:val="24"/>
          <w:szCs w:val="24"/>
          <w:lang w:val="en-US"/>
        </w:rPr>
      </w:pPr>
      <w:r w:rsidRPr="0005363C">
        <w:rPr>
          <w:noProof/>
          <w:lang w:eastAsia="mk-MK"/>
        </w:rPr>
        <w:pict>
          <v:line id="_x0000_s1027" style="position:absolute;left:0;text-align:left;flip:y;z-index:251657216" from="109.9pt,.7pt" to="342pt,.7pt" strokeweight="1.5pt"/>
        </w:pict>
      </w:r>
      <w:r w:rsidR="008B569D" w:rsidRPr="00905010">
        <w:rPr>
          <w:rFonts w:ascii="StobiSerif Regular" w:hAnsi="StobiSerif Regular" w:cs="StobiSerif Regular"/>
          <w:b/>
          <w:bCs/>
        </w:rPr>
        <w:t xml:space="preserve">Министер за економија,  </w:t>
      </w:r>
      <w:r w:rsidR="008B569D" w:rsidRPr="00905010">
        <w:rPr>
          <w:rFonts w:ascii="StobiSerif Regular" w:hAnsi="StobiSerif Regular" w:cs="StobiSerif Regular"/>
          <w:b/>
          <w:bCs/>
          <w:sz w:val="24"/>
          <w:szCs w:val="24"/>
          <w:lang w:val="en-US"/>
        </w:rPr>
        <w:t>Valon Saraqini</w:t>
      </w:r>
    </w:p>
    <w:p w:rsidR="008B569D" w:rsidRDefault="008B569D" w:rsidP="009004B2">
      <w:pPr>
        <w:spacing w:before="120"/>
        <w:jc w:val="center"/>
        <w:rPr>
          <w:rFonts w:ascii="StobiSerif Regular" w:hAnsi="StobiSerif Regular" w:cs="StobiSerif Regular"/>
          <w:b/>
          <w:bCs/>
          <w:lang w:val="en-US"/>
        </w:rPr>
      </w:pPr>
    </w:p>
    <w:p w:rsidR="008B569D" w:rsidRDefault="008B569D" w:rsidP="009004B2">
      <w:pPr>
        <w:spacing w:before="120"/>
        <w:jc w:val="center"/>
        <w:rPr>
          <w:rFonts w:ascii="StobiSerif Regular" w:hAnsi="StobiSerif Regular" w:cs="StobiSerif Regular"/>
          <w:b/>
          <w:bCs/>
          <w:lang w:val="en-US"/>
        </w:rPr>
      </w:pPr>
    </w:p>
    <w:p w:rsidR="008B569D" w:rsidRDefault="008B569D" w:rsidP="009004B2">
      <w:pPr>
        <w:spacing w:before="120"/>
        <w:jc w:val="center"/>
        <w:rPr>
          <w:rFonts w:ascii="StobiSerif Regular" w:hAnsi="StobiSerif Regular" w:cs="StobiSerif Regular"/>
          <w:b/>
          <w:bCs/>
          <w:lang w:val="en-US"/>
        </w:rPr>
      </w:pPr>
    </w:p>
    <w:p w:rsidR="008B569D" w:rsidRPr="00905010" w:rsidRDefault="008B569D" w:rsidP="009004B2">
      <w:pPr>
        <w:spacing w:before="120"/>
        <w:rPr>
          <w:rFonts w:ascii="StobiSerif Regular" w:hAnsi="StobiSerif Regular" w:cs="StobiSerif Regular"/>
        </w:rPr>
      </w:pPr>
    </w:p>
    <w:p w:rsidR="008B569D" w:rsidRPr="00905010" w:rsidRDefault="008B569D" w:rsidP="009004B2">
      <w:pPr>
        <w:spacing w:before="120"/>
        <w:jc w:val="both"/>
        <w:rPr>
          <w:rFonts w:ascii="StobiSerif Regular" w:hAnsi="StobiSerif Regular" w:cs="StobiSerif Regular"/>
          <w:sz w:val="18"/>
          <w:szCs w:val="18"/>
        </w:rPr>
      </w:pPr>
    </w:p>
    <w:p w:rsidR="008B569D" w:rsidRPr="00905010" w:rsidRDefault="008B569D" w:rsidP="009004B2">
      <w:pPr>
        <w:spacing w:before="120"/>
        <w:jc w:val="both"/>
        <w:rPr>
          <w:rFonts w:ascii="StobiSerif Regular" w:hAnsi="StobiSerif Regular" w:cs="StobiSerif Regular"/>
          <w:b/>
          <w:bCs/>
          <w:sz w:val="18"/>
          <w:szCs w:val="18"/>
          <w:lang w:val="en-GB"/>
        </w:rPr>
      </w:pPr>
    </w:p>
    <w:p w:rsidR="008B569D" w:rsidRPr="00905010" w:rsidRDefault="008B569D" w:rsidP="00D808EF">
      <w:pPr>
        <w:spacing w:before="120"/>
        <w:jc w:val="center"/>
        <w:rPr>
          <w:rFonts w:ascii="StobiSerif Regular" w:hAnsi="StobiSerif Regular" w:cs="StobiSerif Regular"/>
          <w:b/>
          <w:bCs/>
          <w:sz w:val="18"/>
          <w:szCs w:val="18"/>
        </w:rPr>
      </w:pPr>
      <w:r w:rsidRPr="00905010">
        <w:rPr>
          <w:rFonts w:ascii="StobiSerif Regular" w:hAnsi="StobiSerif Regular" w:cs="StobiSerif Regular"/>
          <w:b/>
          <w:bCs/>
        </w:rPr>
        <w:t>Скопје</w:t>
      </w:r>
      <w:r w:rsidRPr="00905010">
        <w:rPr>
          <w:rFonts w:ascii="StobiSerif Regular" w:hAnsi="StobiSerif Regular" w:cs="StobiSerif Regular"/>
          <w:b/>
          <w:bCs/>
          <w:lang w:val="nb-NO"/>
        </w:rPr>
        <w:t>,</w:t>
      </w:r>
      <w:r>
        <w:rPr>
          <w:rFonts w:ascii="StobiSerif Regular" w:hAnsi="StobiSerif Regular" w:cs="StobiSerif Regular"/>
          <w:b/>
          <w:bCs/>
        </w:rPr>
        <w:t xml:space="preserve"> </w:t>
      </w:r>
      <w:r w:rsidR="00D808EF">
        <w:rPr>
          <w:rFonts w:ascii="StobiSerif Regular" w:hAnsi="StobiSerif Regular" w:cs="StobiSerif Regular"/>
          <w:b/>
          <w:bCs/>
        </w:rPr>
        <w:t xml:space="preserve">септември </w:t>
      </w:r>
      <w:r w:rsidRPr="00905010">
        <w:rPr>
          <w:rFonts w:ascii="StobiSerif Regular" w:hAnsi="StobiSerif Regular" w:cs="StobiSerif Regular"/>
          <w:b/>
          <w:bCs/>
        </w:rPr>
        <w:t>2013 година</w:t>
      </w:r>
    </w:p>
    <w:p w:rsidR="008B569D" w:rsidRPr="00905010" w:rsidRDefault="008B569D" w:rsidP="009004B2">
      <w:pPr>
        <w:spacing w:before="120"/>
        <w:jc w:val="center"/>
        <w:rPr>
          <w:rFonts w:ascii="StobiSerif Regular" w:hAnsi="StobiSerif Regular" w:cs="StobiSerif Regular"/>
          <w:sz w:val="28"/>
          <w:szCs w:val="28"/>
        </w:rPr>
      </w:pPr>
      <w:r w:rsidRPr="00905010">
        <w:rPr>
          <w:rFonts w:ascii="StobiSerif Regular" w:hAnsi="StobiSerif Regular" w:cs="StobiSerif Regular"/>
          <w:b/>
          <w:bCs/>
        </w:rPr>
        <w:br w:type="page"/>
      </w:r>
      <w:r w:rsidRPr="00905010">
        <w:rPr>
          <w:rFonts w:ascii="StobiSerif Regular" w:hAnsi="StobiSerif Regular" w:cs="StobiSerif Regular"/>
          <w:sz w:val="28"/>
          <w:szCs w:val="28"/>
        </w:rPr>
        <w:lastRenderedPageBreak/>
        <w:t xml:space="preserve">Предлог на закон за изменување и дополнување на Законот за </w:t>
      </w:r>
      <w:r w:rsidR="00D808EF">
        <w:rPr>
          <w:rFonts w:ascii="StobiSerif Regular" w:hAnsi="StobiSerif Regular" w:cs="StobiSerif Regular"/>
          <w:sz w:val="28"/>
          <w:szCs w:val="28"/>
        </w:rPr>
        <w:t>индустриската сопственост</w:t>
      </w:r>
    </w:p>
    <w:p w:rsidR="007B1480" w:rsidRDefault="008B569D" w:rsidP="006E186D">
      <w:pPr>
        <w:jc w:val="both"/>
        <w:rPr>
          <w:rFonts w:ascii="StobiSerif Regular" w:hAnsi="StobiSerif Regular" w:cs="StobiSerif Regular"/>
          <w:b/>
          <w:bCs/>
        </w:rPr>
      </w:pPr>
      <w:r w:rsidRPr="004F7798">
        <w:rPr>
          <w:rFonts w:ascii="StobiSerif Regular" w:hAnsi="StobiSerif Regular" w:cs="StobiSerif Regular"/>
          <w:b/>
          <w:bCs/>
        </w:rPr>
        <w:t xml:space="preserve"> 1.Осврт по материјалот: </w:t>
      </w:r>
    </w:p>
    <w:p w:rsidR="00D7706B" w:rsidRPr="00D7706B" w:rsidRDefault="007B1480" w:rsidP="006E186D">
      <w:pPr>
        <w:jc w:val="both"/>
        <w:rPr>
          <w:rFonts w:ascii="StobiSerif Regular" w:hAnsi="StobiSerif Regular" w:cs="StobiSerif Regular"/>
          <w:bCs/>
        </w:rPr>
      </w:pPr>
      <w:r>
        <w:rPr>
          <w:rFonts w:ascii="StobiSerif Regular" w:hAnsi="StobiSerif Regular" w:cs="StobiSerif Regular"/>
          <w:b/>
          <w:bCs/>
        </w:rPr>
        <w:t xml:space="preserve">- </w:t>
      </w:r>
      <w:r w:rsidR="00D7706B">
        <w:rPr>
          <w:rFonts w:ascii="StobiSerif Regular" w:hAnsi="StobiSerif Regular" w:cs="StobiSerif Regular"/>
          <w:bCs/>
        </w:rPr>
        <w:t xml:space="preserve">Целта на предложениот закон за изменување и дополнување на Законот за индустриската сопственост е во насока </w:t>
      </w:r>
      <w:r w:rsidR="006E186D">
        <w:rPr>
          <w:rFonts w:ascii="StobiSerif Regular" w:hAnsi="StobiSerif Regular" w:cs="StobiSerif Regular"/>
          <w:bCs/>
        </w:rPr>
        <w:t>на постигнување хармонизација на легислативата односно хоризонтална усогласеност на Законот за индустриската сопственост со Законот за иновациската дејност.</w:t>
      </w:r>
    </w:p>
    <w:p w:rsidR="008B569D" w:rsidRPr="004F7798" w:rsidRDefault="008B569D" w:rsidP="009004B2">
      <w:pPr>
        <w:spacing w:before="120"/>
        <w:jc w:val="both"/>
        <w:rPr>
          <w:rFonts w:ascii="StobiSerif Regular" w:hAnsi="StobiSerif Regular" w:cs="StobiSerif Regular"/>
          <w:b/>
          <w:bCs/>
        </w:rPr>
      </w:pPr>
      <w:r w:rsidRPr="004F7798">
        <w:rPr>
          <w:rFonts w:ascii="StobiSerif Regular" w:hAnsi="StobiSerif Regular" w:cs="StobiSerif Regular"/>
          <w:b/>
          <w:bCs/>
        </w:rPr>
        <w:t>2.Разгледани можни решенија (за и/или против аргументи):</w:t>
      </w:r>
    </w:p>
    <w:p w:rsidR="006E186D" w:rsidRDefault="006E186D" w:rsidP="006E186D">
      <w:pPr>
        <w:spacing w:before="120"/>
        <w:jc w:val="both"/>
        <w:rPr>
          <w:rFonts w:ascii="StobiSerif Regular" w:hAnsi="StobiSerif Regular" w:cs="StobiSerif Regular"/>
        </w:rPr>
      </w:pPr>
      <w:r>
        <w:rPr>
          <w:rFonts w:ascii="StobiSerif Regular" w:hAnsi="StobiSerif Regular" w:cs="StobiSerif Regular"/>
        </w:rPr>
        <w:t xml:space="preserve">- </w:t>
      </w:r>
      <w:r w:rsidR="0045233A">
        <w:rPr>
          <w:rFonts w:ascii="StobiSerif Regular" w:hAnsi="StobiSerif Regular" w:cs="StobiSerif Regular"/>
        </w:rPr>
        <w:t>Хоризонтално усогласување со З</w:t>
      </w:r>
      <w:r w:rsidR="00294A48">
        <w:rPr>
          <w:rFonts w:ascii="StobiSerif Regular" w:hAnsi="StobiSerif Regular" w:cs="StobiSerif Regular"/>
        </w:rPr>
        <w:t xml:space="preserve">аконот за иновациска дејност, во насока на вградување на правилата  кои произлегуваат  од иновациската дејност </w:t>
      </w:r>
      <w:r w:rsidR="0045233A">
        <w:rPr>
          <w:rFonts w:ascii="StobiSerif Regular" w:hAnsi="StobiSerif Regular" w:cs="StobiSerif Regular"/>
        </w:rPr>
        <w:t>и се однесуваат на регулирање на правото на располагање со пронајдок создаден во високообразовна односно научно-истражувачка установа, финансирана со средства од Буџетот на република Македонија; и</w:t>
      </w:r>
    </w:p>
    <w:p w:rsidR="008B569D" w:rsidRPr="00D05826" w:rsidRDefault="0045233A" w:rsidP="00CF1108">
      <w:pPr>
        <w:spacing w:before="120"/>
        <w:jc w:val="both"/>
        <w:rPr>
          <w:rFonts w:ascii="StobiSerif Regular" w:hAnsi="StobiSerif Regular" w:cs="StobiSerif Regular"/>
        </w:rPr>
      </w:pPr>
      <w:r>
        <w:rPr>
          <w:rFonts w:ascii="StobiSerif Regular" w:hAnsi="StobiSerif Regular" w:cs="StobiSerif Regular"/>
        </w:rPr>
        <w:t xml:space="preserve">- Дополнување на поимот правен следбеник со високообразовна односно научно-истражувачка установа, во која е создадена иновацијата како </w:t>
      </w:r>
      <w:r w:rsidR="00D05826">
        <w:rPr>
          <w:rFonts w:ascii="StobiSerif Regular" w:hAnsi="StobiSerif Regular" w:cs="StobiSerif Regular"/>
        </w:rPr>
        <w:t>резултат на иновациска или развојна дејност, финансирана со средства од Буџетот на република Македонија.</w:t>
      </w:r>
    </w:p>
    <w:p w:rsidR="008B569D" w:rsidRPr="00CF1108" w:rsidRDefault="008B569D" w:rsidP="00CF1108">
      <w:pPr>
        <w:spacing w:before="120"/>
        <w:jc w:val="both"/>
        <w:rPr>
          <w:rFonts w:ascii="StobiSerif Regular" w:hAnsi="StobiSerif Regular" w:cs="StobiSerif Regular"/>
        </w:rPr>
      </w:pPr>
      <w:r>
        <w:rPr>
          <w:rFonts w:ascii="StobiSerif Regular" w:hAnsi="StobiSerif Regular" w:cs="StobiSerif Regular"/>
          <w:b/>
          <w:bCs/>
        </w:rPr>
        <w:t xml:space="preserve">3. </w:t>
      </w:r>
      <w:r w:rsidRPr="00CF1108">
        <w:rPr>
          <w:rFonts w:ascii="StobiSerif Regular" w:hAnsi="StobiSerif Regular" w:cs="StobiSerif Regular"/>
          <w:b/>
          <w:bCs/>
        </w:rPr>
        <w:t>Резултати од извршените консултации со ресорните министерства, другите органи на државната управа и организации:</w:t>
      </w:r>
      <w:r w:rsidRPr="00CF1108">
        <w:rPr>
          <w:rFonts w:ascii="StobiSerif Regular" w:hAnsi="StobiSerif Regular" w:cs="StobiSerif Regular"/>
        </w:rPr>
        <w:t xml:space="preserve"> </w:t>
      </w:r>
    </w:p>
    <w:p w:rsidR="008B569D" w:rsidRPr="00D05826" w:rsidRDefault="00D05826" w:rsidP="00D05826">
      <w:pPr>
        <w:spacing w:before="120"/>
        <w:jc w:val="both"/>
        <w:rPr>
          <w:rFonts w:ascii="StobiSerif Regular" w:hAnsi="StobiSerif Regular" w:cs="StobiSerif Regular"/>
        </w:rPr>
      </w:pPr>
      <w:r>
        <w:rPr>
          <w:rFonts w:ascii="StobiSerif Regular" w:hAnsi="StobiSerif Regular" w:cs="StobiSerif Regular"/>
        </w:rPr>
        <w:t>- Државниот завод за индустриската сопственост</w:t>
      </w:r>
    </w:p>
    <w:p w:rsidR="008B569D" w:rsidRPr="00905010" w:rsidRDefault="008B569D" w:rsidP="009004B2">
      <w:pPr>
        <w:spacing w:before="120"/>
        <w:rPr>
          <w:rFonts w:ascii="StobiSerif Regular" w:hAnsi="StobiSerif Regular" w:cs="StobiSerif Regular"/>
          <w:b/>
          <w:bCs/>
        </w:rPr>
      </w:pPr>
      <w:r w:rsidRPr="00905010">
        <w:rPr>
          <w:rFonts w:ascii="StobiSerif Regular" w:hAnsi="StobiSerif Regular" w:cs="StobiSerif Regular"/>
          <w:b/>
          <w:bCs/>
        </w:rPr>
        <w:t>4. Дали материјалот содржи елементи на државна помош:</w:t>
      </w:r>
      <w:r w:rsidRPr="00905010">
        <w:rPr>
          <w:rFonts w:ascii="StobiSerif Regular" w:hAnsi="StobiSerif Regular" w:cs="StobiSerif Regular"/>
          <w:b/>
          <w:bCs/>
        </w:rPr>
        <w:tab/>
      </w:r>
    </w:p>
    <w:p w:rsidR="008B569D" w:rsidRPr="00905010" w:rsidRDefault="008B569D" w:rsidP="009004B2">
      <w:pPr>
        <w:spacing w:before="120"/>
        <w:rPr>
          <w:rFonts w:ascii="StobiSerif Regular" w:hAnsi="StobiSerif Regular" w:cs="StobiSerif Regular"/>
          <w:b/>
          <w:bCs/>
        </w:rPr>
      </w:pPr>
      <w:r w:rsidRPr="00905010">
        <w:rPr>
          <w:rFonts w:ascii="StobiSerif Regular" w:hAnsi="StobiSerif Regular" w:cs="StobiSerif Regular"/>
        </w:rPr>
        <w:t>ДА</w:t>
      </w:r>
      <w:r w:rsidRPr="00905010">
        <w:rPr>
          <w:rFonts w:ascii="StobiSerif Regular" w:hAnsi="StobiSerif Regular" w:cs="StobiSerif Regular"/>
          <w:b/>
          <w:bCs/>
        </w:rPr>
        <w:t xml:space="preserve">                     НЕ</w:t>
      </w:r>
    </w:p>
    <w:p w:rsidR="008B569D" w:rsidRPr="00905010" w:rsidRDefault="008B569D" w:rsidP="009004B2">
      <w:pPr>
        <w:spacing w:before="120"/>
        <w:jc w:val="both"/>
        <w:rPr>
          <w:rFonts w:ascii="StobiSerif Regular" w:hAnsi="StobiSerif Regular" w:cs="StobiSerif Regular"/>
          <w:b/>
          <w:bCs/>
        </w:rPr>
      </w:pPr>
      <w:r w:rsidRPr="00905010">
        <w:rPr>
          <w:rFonts w:ascii="StobiSerif Regular" w:hAnsi="StobiSerif Regular" w:cs="StobiSerif Regular"/>
          <w:b/>
          <w:bCs/>
        </w:rPr>
        <w:t>Дали е донесена одлука на Комисијата за заштита на конкуренцијата за компатибилноста на државната помош:</w:t>
      </w:r>
    </w:p>
    <w:p w:rsidR="008B569D" w:rsidRPr="00905010" w:rsidRDefault="008B569D" w:rsidP="00D05826">
      <w:pPr>
        <w:spacing w:before="120"/>
        <w:rPr>
          <w:rFonts w:ascii="StobiSerif Regular" w:hAnsi="StobiSerif Regular" w:cs="StobiSerif Regular"/>
          <w:b/>
          <w:bCs/>
        </w:rPr>
      </w:pPr>
      <w:r w:rsidRPr="00905010">
        <w:rPr>
          <w:rFonts w:ascii="StobiSerif Regular" w:hAnsi="StobiSerif Regular" w:cs="StobiSerif Regular"/>
        </w:rPr>
        <w:t>ДА</w:t>
      </w:r>
      <w:r w:rsidRPr="00905010">
        <w:rPr>
          <w:rFonts w:ascii="StobiSerif Regular" w:hAnsi="StobiSerif Regular" w:cs="StobiSerif Regular"/>
          <w:b/>
          <w:bCs/>
        </w:rPr>
        <w:t xml:space="preserve">                     НЕ</w:t>
      </w:r>
    </w:p>
    <w:p w:rsidR="008B569D" w:rsidRPr="00905010" w:rsidRDefault="008B569D" w:rsidP="009004B2">
      <w:pPr>
        <w:spacing w:before="120"/>
        <w:jc w:val="both"/>
        <w:rPr>
          <w:rFonts w:ascii="StobiSerif Regular" w:hAnsi="StobiSerif Regular" w:cs="StobiSerif Regular"/>
          <w:b/>
          <w:bCs/>
        </w:rPr>
      </w:pPr>
      <w:r w:rsidRPr="00905010">
        <w:rPr>
          <w:rFonts w:ascii="StobiSerif Regular" w:hAnsi="StobiSerif Regular" w:cs="StobiSerif Regular"/>
          <w:b/>
          <w:bCs/>
        </w:rPr>
        <w:t>5. Изјава за усогласеност на прописот со законодавството на Европската Унија (во прилог)</w:t>
      </w:r>
    </w:p>
    <w:p w:rsidR="008B569D" w:rsidRPr="00D05826" w:rsidRDefault="008B569D" w:rsidP="009004B2">
      <w:pPr>
        <w:spacing w:before="120"/>
        <w:jc w:val="both"/>
        <w:rPr>
          <w:rFonts w:ascii="StobiSerif Regular" w:hAnsi="StobiSerif Regular" w:cs="StobiSerif Regular"/>
          <w:b/>
        </w:rPr>
      </w:pPr>
      <w:r w:rsidRPr="00D05826">
        <w:rPr>
          <w:rFonts w:ascii="StobiSerif Regular" w:hAnsi="StobiSerif Regular" w:cs="StobiSerif Regular"/>
          <w:bCs/>
        </w:rPr>
        <w:t xml:space="preserve">ДА   </w:t>
      </w:r>
      <w:r w:rsidRPr="00905010">
        <w:rPr>
          <w:rFonts w:ascii="StobiSerif Regular" w:hAnsi="StobiSerif Regular" w:cs="StobiSerif Regular"/>
          <w:b/>
          <w:bCs/>
        </w:rPr>
        <w:t xml:space="preserve">                  </w:t>
      </w:r>
      <w:r w:rsidRPr="00D05826">
        <w:rPr>
          <w:rFonts w:ascii="StobiSerif Regular" w:hAnsi="StobiSerif Regular" w:cs="StobiSerif Regular"/>
          <w:b/>
        </w:rPr>
        <w:t>НЕ</w:t>
      </w:r>
    </w:p>
    <w:p w:rsidR="008B569D" w:rsidRPr="00905010" w:rsidRDefault="008B569D" w:rsidP="009004B2">
      <w:pPr>
        <w:spacing w:before="120"/>
        <w:jc w:val="both"/>
        <w:rPr>
          <w:rFonts w:ascii="StobiSerif Regular" w:hAnsi="StobiSerif Regular" w:cs="StobiSerif Regular"/>
          <w:b/>
          <w:bCs/>
        </w:rPr>
      </w:pPr>
      <w:r w:rsidRPr="00905010">
        <w:rPr>
          <w:rFonts w:ascii="StobiSerif Regular" w:hAnsi="StobiSerif Regular" w:cs="StobiSerif Regular"/>
          <w:b/>
          <w:bCs/>
        </w:rPr>
        <w:t xml:space="preserve">6. Решение кое се препорачува (со образложение): </w:t>
      </w:r>
    </w:p>
    <w:p w:rsidR="008B569D" w:rsidRPr="00905010" w:rsidRDefault="008B569D" w:rsidP="009004B2">
      <w:pPr>
        <w:spacing w:before="120"/>
        <w:jc w:val="both"/>
        <w:rPr>
          <w:rFonts w:ascii="StobiSerif Regular" w:hAnsi="StobiSerif Regular" w:cs="StobiSerif Regular"/>
          <w:b/>
          <w:bCs/>
        </w:rPr>
      </w:pPr>
      <w:r w:rsidRPr="00905010">
        <w:rPr>
          <w:rFonts w:ascii="StobiSerif Regular" w:hAnsi="StobiSerif Regular" w:cs="StobiSerif Regular"/>
          <w:b/>
          <w:bCs/>
        </w:rPr>
        <w:t>7. Фискални импликации на м</w:t>
      </w:r>
      <w:r w:rsidR="00D05826">
        <w:rPr>
          <w:rFonts w:ascii="StobiSerif Regular" w:hAnsi="StobiSerif Regular" w:cs="StobiSerif Regular"/>
          <w:b/>
          <w:bCs/>
        </w:rPr>
        <w:t xml:space="preserve">атеријалите што се предлагаат: </w:t>
      </w:r>
      <w:r w:rsidR="00D05826" w:rsidRPr="00905010">
        <w:rPr>
          <w:rFonts w:ascii="StobiSerif Regular" w:hAnsi="StobiSerif Regular" w:cs="StobiSerif Regular"/>
          <w:b/>
          <w:bCs/>
        </w:rPr>
        <w:t>Нема</w:t>
      </w:r>
      <w:r w:rsidRPr="00905010">
        <w:rPr>
          <w:rFonts w:ascii="StobiSerif Regular" w:hAnsi="StobiSerif Regular" w:cs="StobiSerif Regular"/>
          <w:b/>
          <w:bCs/>
        </w:rPr>
        <w:t xml:space="preserve"> </w:t>
      </w:r>
    </w:p>
    <w:p w:rsidR="008B569D" w:rsidRPr="007E28C4" w:rsidRDefault="008B569D" w:rsidP="009004B2">
      <w:pPr>
        <w:spacing w:before="120"/>
        <w:jc w:val="both"/>
        <w:rPr>
          <w:rFonts w:ascii="StobiSerif Regular" w:hAnsi="StobiSerif Regular" w:cs="StobiSerif Regular"/>
          <w:b/>
          <w:bCs/>
        </w:rPr>
      </w:pPr>
      <w:r w:rsidRPr="00905010">
        <w:rPr>
          <w:rFonts w:ascii="StobiSerif Regular" w:hAnsi="StobiSerif Regular" w:cs="StobiSerif Regular"/>
          <w:b/>
          <w:bCs/>
        </w:rPr>
        <w:t>8. Очекувани влијанија: /</w:t>
      </w:r>
    </w:p>
    <w:p w:rsidR="008B569D" w:rsidRPr="00905010" w:rsidRDefault="008B569D" w:rsidP="009004B2">
      <w:pPr>
        <w:spacing w:before="120"/>
        <w:jc w:val="both"/>
        <w:rPr>
          <w:rFonts w:ascii="StobiSerif Regular" w:hAnsi="StobiSerif Regular" w:cs="StobiSerif Regular"/>
          <w:b/>
          <w:bCs/>
        </w:rPr>
      </w:pPr>
      <w:r w:rsidRPr="00905010">
        <w:rPr>
          <w:rFonts w:ascii="StobiSerif Regular" w:hAnsi="StobiSerif Regular" w:cs="StobiSerif Regular"/>
          <w:b/>
          <w:bCs/>
        </w:rPr>
        <w:t>9.Оценка на Секретаријатот за законодавство по материјалот:</w:t>
      </w:r>
    </w:p>
    <w:p w:rsidR="008B569D" w:rsidRPr="00D05826" w:rsidRDefault="008B569D" w:rsidP="00D05826">
      <w:pPr>
        <w:spacing w:before="120"/>
        <w:jc w:val="both"/>
        <w:rPr>
          <w:rFonts w:ascii="StobiSerif Regular" w:hAnsi="StobiSerif Regular" w:cs="StobiSerif Regular"/>
          <w:bCs/>
        </w:rPr>
      </w:pPr>
      <w:r w:rsidRPr="00905010">
        <w:rPr>
          <w:rFonts w:ascii="StobiSerif Regular" w:hAnsi="StobiSerif Regular" w:cs="StobiSerif Regular"/>
          <w:b/>
          <w:bCs/>
        </w:rPr>
        <w:lastRenderedPageBreak/>
        <w:t xml:space="preserve">  </w:t>
      </w:r>
      <w:r w:rsidRPr="00D05826">
        <w:rPr>
          <w:rFonts w:ascii="StobiSerif Regular" w:hAnsi="StobiSerif Regular" w:cs="StobiSerif Regular"/>
          <w:b/>
        </w:rPr>
        <w:t>ДА</w:t>
      </w:r>
      <w:r w:rsidRPr="00905010">
        <w:rPr>
          <w:rFonts w:ascii="StobiSerif Regular" w:hAnsi="StobiSerif Regular" w:cs="StobiSerif Regular"/>
          <w:b/>
          <w:bCs/>
        </w:rPr>
        <w:t xml:space="preserve">                     </w:t>
      </w:r>
      <w:r w:rsidRPr="00D05826">
        <w:rPr>
          <w:rFonts w:ascii="StobiSerif Regular" w:hAnsi="StobiSerif Regular" w:cs="StobiSerif Regular"/>
          <w:bCs/>
        </w:rPr>
        <w:t>НЕ</w:t>
      </w:r>
    </w:p>
    <w:p w:rsidR="008B569D" w:rsidRPr="00905010" w:rsidRDefault="008B569D" w:rsidP="009004B2">
      <w:pPr>
        <w:spacing w:before="120"/>
        <w:jc w:val="both"/>
        <w:rPr>
          <w:rFonts w:ascii="StobiSerif Regular" w:hAnsi="StobiSerif Regular" w:cs="StobiSerif Regular"/>
          <w:b/>
          <w:bCs/>
        </w:rPr>
      </w:pPr>
      <w:r w:rsidRPr="00905010">
        <w:rPr>
          <w:rFonts w:ascii="StobiSerif Regular" w:hAnsi="StobiSerif Regular" w:cs="StobiSerif Regular"/>
          <w:b/>
          <w:bCs/>
        </w:rPr>
        <w:t>10. Клучни елементи за информирање на јавноста: /</w:t>
      </w:r>
    </w:p>
    <w:p w:rsidR="008B569D" w:rsidRPr="00905010" w:rsidRDefault="008B569D" w:rsidP="009004B2">
      <w:pPr>
        <w:jc w:val="center"/>
        <w:rPr>
          <w:rFonts w:ascii="StobiSerif Regular" w:hAnsi="StobiSerif Regular" w:cs="StobiSerif Regular"/>
          <w:b/>
          <w:bCs/>
          <w:lang w:val="en-US"/>
        </w:rPr>
      </w:pPr>
      <w:r w:rsidRPr="00905010">
        <w:rPr>
          <w:rFonts w:ascii="StobiSerif Regular" w:hAnsi="StobiSerif Regular" w:cs="StobiSerif Regular"/>
          <w:b/>
          <w:bCs/>
        </w:rPr>
        <w:br w:type="page"/>
      </w:r>
      <w:r w:rsidRPr="00905010">
        <w:rPr>
          <w:rFonts w:ascii="StobiSerif Regular" w:hAnsi="StobiSerif Regular" w:cs="StobiSerif Regular"/>
          <w:b/>
          <w:bCs/>
        </w:rPr>
        <w:lastRenderedPageBreak/>
        <w:t>ОБРАЗЕЦ  ЗА ПРОЦЕНКА НА ФИСКАЛНИТЕ ИМПЛИКАЦИИ  НА ПРЕДЛОГ ПРОПИСИТЕ И ОПШТИТЕ АКТИ ДОСТАВЕНИ ДО ВЛАДАТА НА РЕПУБЛИКА МАКЕДОНИЈА  ЗА НИВНО УСВОЈУВАЊЕ</w:t>
      </w:r>
    </w:p>
    <w:tbl>
      <w:tblPr>
        <w:tblpPr w:leftFromText="180" w:rightFromText="180" w:vertAnchor="text" w:horzAnchor="margin" w:tblpY="1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21"/>
        <w:gridCol w:w="2322"/>
        <w:gridCol w:w="1160"/>
        <w:gridCol w:w="1161"/>
        <w:gridCol w:w="1161"/>
        <w:gridCol w:w="1161"/>
      </w:tblGrid>
      <w:tr w:rsidR="008B569D" w:rsidRPr="00594EFE">
        <w:tc>
          <w:tcPr>
            <w:tcW w:w="4643" w:type="dxa"/>
            <w:gridSpan w:val="2"/>
            <w:vAlign w:val="center"/>
          </w:tcPr>
          <w:p w:rsidR="008B569D" w:rsidRPr="00594EFE" w:rsidRDefault="008B569D" w:rsidP="007E28C4">
            <w:pPr>
              <w:pStyle w:val="WW-BodyText2"/>
              <w:spacing w:before="40" w:after="40"/>
              <w:jc w:val="left"/>
              <w:rPr>
                <w:rFonts w:ascii="StobiSerif Regular" w:hAnsi="StobiSerif Regular" w:cs="StobiSerif Regular"/>
                <w:lang w:val="mk-MK"/>
              </w:rPr>
            </w:pPr>
            <w:r w:rsidRPr="00594EFE">
              <w:rPr>
                <w:rFonts w:ascii="StobiSerif Regular" w:hAnsi="StobiSerif Regular" w:cs="StobiSerif Regular"/>
                <w:lang w:val="mk-MK"/>
              </w:rPr>
              <w:t xml:space="preserve">1. Назив на предлогот: </w:t>
            </w:r>
          </w:p>
          <w:p w:rsidR="008B569D" w:rsidRPr="00594EFE" w:rsidRDefault="008B569D" w:rsidP="007B1480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val="en-US"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-Предлог на закон за изменување и дополнување на Законот за </w:t>
            </w:r>
            <w:r w:rsidR="007B1480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индустриска сопственост</w:t>
            </w:r>
          </w:p>
        </w:tc>
        <w:tc>
          <w:tcPr>
            <w:tcW w:w="4643" w:type="dxa"/>
            <w:gridSpan w:val="4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b/>
                <w:bCs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b/>
                <w:bCs/>
                <w:sz w:val="18"/>
                <w:szCs w:val="18"/>
                <w:lang w:eastAsia="mk-MK"/>
              </w:rPr>
              <w:t>2. Министерство/ орган на државна управа:</w:t>
            </w:r>
          </w:p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b/>
                <w:bCs/>
                <w:sz w:val="20"/>
                <w:szCs w:val="20"/>
                <w:lang w:val="en-US"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- Министерство за економија   </w:t>
            </w:r>
          </w:p>
        </w:tc>
      </w:tr>
      <w:tr w:rsidR="008B569D" w:rsidRPr="00594EFE">
        <w:tc>
          <w:tcPr>
            <w:tcW w:w="4643" w:type="dxa"/>
            <w:gridSpan w:val="2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b/>
                <w:bCs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b/>
                <w:bCs/>
                <w:sz w:val="18"/>
                <w:szCs w:val="18"/>
                <w:lang w:eastAsia="mk-MK"/>
              </w:rPr>
              <w:t xml:space="preserve">3. Цел на предлогот: </w:t>
            </w:r>
          </w:p>
          <w:p w:rsidR="008B569D" w:rsidRPr="00594EFE" w:rsidRDefault="008B569D" w:rsidP="007B1480">
            <w:pPr>
              <w:spacing w:before="40" w:after="40" w:line="240" w:lineRule="auto"/>
              <w:rPr>
                <w:rFonts w:ascii="StobiSerif Regular" w:hAnsi="StobiSerif Regular" w:cs="StobiSerif Regular"/>
                <w:b/>
                <w:bCs/>
                <w:sz w:val="20"/>
                <w:szCs w:val="20"/>
                <w:lang w:val="en-US"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-Донесување на Закон за изменување и дополнување на  Законот за </w:t>
            </w:r>
            <w:r w:rsidR="007B1480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индустриска сопственост</w:t>
            </w:r>
          </w:p>
        </w:tc>
        <w:tc>
          <w:tcPr>
            <w:tcW w:w="4643" w:type="dxa"/>
            <w:gridSpan w:val="4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b/>
                <w:bCs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b/>
                <w:bCs/>
                <w:sz w:val="18"/>
                <w:szCs w:val="18"/>
                <w:lang w:eastAsia="mk-MK"/>
              </w:rPr>
              <w:t>4. Вид на предлог:</w:t>
            </w:r>
          </w:p>
          <w:p w:rsidR="008B569D" w:rsidRPr="00594EFE" w:rsidRDefault="008B569D" w:rsidP="007B1480">
            <w:pPr>
              <w:spacing w:before="40" w:after="40" w:line="240" w:lineRule="auto"/>
              <w:rPr>
                <w:rFonts w:ascii="StobiSerif Regular" w:hAnsi="StobiSerif Regular" w:cs="StobiSerif Regular"/>
                <w:b/>
                <w:bCs/>
                <w:sz w:val="20"/>
                <w:szCs w:val="20"/>
                <w:lang w:val="en-US"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- Предлог на закон за изменување и дополнување на Законот за </w:t>
            </w:r>
            <w:r w:rsidR="007B1480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индустриска сопственост</w:t>
            </w:r>
          </w:p>
        </w:tc>
      </w:tr>
      <w:tr w:rsidR="008B569D" w:rsidRPr="00594EFE">
        <w:tc>
          <w:tcPr>
            <w:tcW w:w="4643" w:type="dxa"/>
            <w:gridSpan w:val="2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b/>
                <w:bCs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b/>
                <w:bCs/>
                <w:sz w:val="18"/>
                <w:szCs w:val="18"/>
                <w:lang w:eastAsia="mk-MK"/>
              </w:rPr>
              <w:t xml:space="preserve">5. Контакт лице и звање: </w:t>
            </w:r>
          </w:p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Нериман Џеладини, </w:t>
            </w:r>
          </w:p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b/>
                <w:bCs/>
                <w:sz w:val="20"/>
                <w:szCs w:val="20"/>
                <w:lang w:val="en-US"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Раководител на Сектор за внатрешен пазар</w:t>
            </w:r>
          </w:p>
        </w:tc>
        <w:tc>
          <w:tcPr>
            <w:tcW w:w="4643" w:type="dxa"/>
            <w:gridSpan w:val="4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b/>
                <w:bCs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b/>
                <w:bCs/>
                <w:sz w:val="18"/>
                <w:szCs w:val="18"/>
                <w:lang w:eastAsia="mk-MK"/>
              </w:rPr>
              <w:t>6. Контакт тел./факс или е-пошта:</w:t>
            </w:r>
          </w:p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т. 3093-</w:t>
            </w:r>
            <w:r w:rsidRPr="00594EFE">
              <w:rPr>
                <w:rFonts w:ascii="StobiSerif Regular" w:hAnsi="StobiSerif Regular" w:cs="StobiSerif Regular"/>
                <w:sz w:val="18"/>
                <w:szCs w:val="18"/>
                <w:lang w:val="en-US" w:eastAsia="mk-MK"/>
              </w:rPr>
              <w:t>512</w:t>
            </w: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: ф. 3093-427</w:t>
            </w:r>
          </w:p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b/>
                <w:bCs/>
                <w:sz w:val="20"/>
                <w:szCs w:val="20"/>
                <w:lang w:val="en-US"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neriman.dzeladini@economy.gov.mk</w:t>
            </w:r>
          </w:p>
        </w:tc>
      </w:tr>
      <w:tr w:rsidR="008B569D" w:rsidRPr="00594EFE">
        <w:tc>
          <w:tcPr>
            <w:tcW w:w="9286" w:type="dxa"/>
            <w:gridSpan w:val="6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b/>
                <w:bCs/>
                <w:sz w:val="20"/>
                <w:szCs w:val="20"/>
                <w:lang w:val="en-US" w:eastAsia="mk-MK"/>
              </w:rPr>
            </w:pPr>
            <w:r w:rsidRPr="00594EFE">
              <w:rPr>
                <w:rFonts w:ascii="StobiSerif Regular" w:hAnsi="StobiSerif Regular" w:cs="StobiSerif Regular"/>
                <w:b/>
                <w:bCs/>
                <w:sz w:val="18"/>
                <w:szCs w:val="18"/>
                <w:lang w:eastAsia="mk-MK"/>
              </w:rPr>
              <w:t>7. Активност:</w:t>
            </w:r>
          </w:p>
        </w:tc>
      </w:tr>
      <w:tr w:rsidR="008B569D" w:rsidRPr="00594EFE">
        <w:tc>
          <w:tcPr>
            <w:tcW w:w="2321" w:type="dxa"/>
            <w:vMerge w:val="restart"/>
          </w:tcPr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b/>
                <w:bCs/>
                <w:sz w:val="20"/>
                <w:szCs w:val="20"/>
                <w:lang w:val="en-US" w:eastAsia="mk-MK"/>
              </w:rPr>
            </w:pPr>
            <w:r w:rsidRPr="00594EFE">
              <w:rPr>
                <w:rFonts w:ascii="StobiSerif Regular" w:hAnsi="StobiSerif Regular" w:cs="StobiSerif Regular"/>
                <w:b/>
                <w:bCs/>
                <w:sz w:val="18"/>
                <w:szCs w:val="18"/>
                <w:lang w:eastAsia="mk-MK"/>
              </w:rPr>
              <w:t>8. Вид на</w:t>
            </w: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</w:t>
            </w:r>
            <w:r w:rsidRPr="00594EFE">
              <w:rPr>
                <w:rFonts w:ascii="StobiSerif Regular" w:hAnsi="StobiSerif Regular" w:cs="StobiSerif Regular"/>
                <w:b/>
                <w:bCs/>
                <w:sz w:val="18"/>
                <w:szCs w:val="18"/>
                <w:lang w:eastAsia="mk-MK"/>
              </w:rPr>
              <w:t>барање:</w:t>
            </w: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           </w:t>
            </w:r>
          </w:p>
        </w:tc>
        <w:tc>
          <w:tcPr>
            <w:tcW w:w="2322" w:type="dxa"/>
          </w:tcPr>
          <w:p w:rsidR="008B569D" w:rsidRPr="00594EFE" w:rsidRDefault="008B569D" w:rsidP="007E28C4">
            <w:pPr>
              <w:spacing w:before="40" w:after="40" w:line="240" w:lineRule="auto"/>
              <w:jc w:val="center"/>
              <w:rPr>
                <w:rFonts w:ascii="StobiSerif Regular" w:hAnsi="StobiSerif Regular" w:cs="StobiSerif Regular"/>
                <w:b/>
                <w:bCs/>
                <w:sz w:val="20"/>
                <w:szCs w:val="20"/>
                <w:lang w:val="en-US"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( </w:t>
            </w:r>
            <w:r w:rsidRPr="00594EFE">
              <w:rPr>
                <w:rFonts w:ascii="StobiSerif Regular" w:hAnsi="StobiSerif Regular" w:cs="StobiSerif Regular"/>
                <w:b/>
                <w:bCs/>
                <w:sz w:val="18"/>
                <w:szCs w:val="18"/>
                <w:lang w:eastAsia="mk-MK"/>
              </w:rPr>
              <w:t>Х</w:t>
            </w: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) Регулатива во</w:t>
            </w: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br/>
              <w:t>врска со ЕУ</w:t>
            </w:r>
          </w:p>
        </w:tc>
        <w:tc>
          <w:tcPr>
            <w:tcW w:w="2321" w:type="dxa"/>
            <w:gridSpan w:val="2"/>
          </w:tcPr>
          <w:p w:rsidR="008B569D" w:rsidRPr="00594EFE" w:rsidRDefault="008B569D" w:rsidP="007E28C4">
            <w:pPr>
              <w:spacing w:before="40" w:after="40" w:line="240" w:lineRule="auto"/>
              <w:jc w:val="center"/>
              <w:rPr>
                <w:rFonts w:ascii="StobiSerif Regular" w:hAnsi="StobiSerif Regular" w:cs="StobiSerif Regular"/>
                <w:b/>
                <w:bCs/>
                <w:sz w:val="20"/>
                <w:szCs w:val="20"/>
                <w:lang w:val="en-US"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(    ) Нова програма          помеѓу две програми</w:t>
            </w:r>
          </w:p>
        </w:tc>
        <w:tc>
          <w:tcPr>
            <w:tcW w:w="2322" w:type="dxa"/>
            <w:gridSpan w:val="2"/>
          </w:tcPr>
          <w:p w:rsidR="008B569D" w:rsidRPr="00594EFE" w:rsidRDefault="008B569D" w:rsidP="007E28C4">
            <w:pPr>
              <w:spacing w:before="40" w:after="40" w:line="240" w:lineRule="auto"/>
              <w:jc w:val="center"/>
              <w:rPr>
                <w:rFonts w:ascii="StobiSerif Regular" w:hAnsi="StobiSerif Regular" w:cs="StobiSerif Regular"/>
                <w:b/>
                <w:bCs/>
                <w:sz w:val="20"/>
                <w:szCs w:val="20"/>
                <w:lang w:val="en-US"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(   ) Прераспределба </w:t>
            </w:r>
            <w:r w:rsidRPr="00594EFE">
              <w:rPr>
                <w:rFonts w:ascii="StobiSerif Regular" w:hAnsi="StobiSerif Regular" w:cs="StobiSerif Regular"/>
                <w:sz w:val="18"/>
                <w:szCs w:val="18"/>
                <w:lang w:val="en-US" w:eastAsia="mk-MK"/>
              </w:rPr>
              <w:br/>
            </w: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(на средства)</w:t>
            </w:r>
          </w:p>
        </w:tc>
      </w:tr>
      <w:tr w:rsidR="008B569D" w:rsidRPr="00594EFE">
        <w:tc>
          <w:tcPr>
            <w:tcW w:w="2321" w:type="dxa"/>
            <w:vMerge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b/>
                <w:bCs/>
                <w:sz w:val="20"/>
                <w:szCs w:val="20"/>
                <w:lang w:val="en-US" w:eastAsia="mk-MK"/>
              </w:rPr>
            </w:pPr>
          </w:p>
        </w:tc>
        <w:tc>
          <w:tcPr>
            <w:tcW w:w="2322" w:type="dxa"/>
          </w:tcPr>
          <w:p w:rsidR="008B569D" w:rsidRPr="00594EFE" w:rsidRDefault="008B569D" w:rsidP="007E28C4">
            <w:pPr>
              <w:spacing w:before="40" w:after="40" w:line="240" w:lineRule="auto"/>
              <w:jc w:val="center"/>
              <w:rPr>
                <w:rFonts w:ascii="StobiSerif Regular" w:hAnsi="StobiSerif Regular" w:cs="StobiSerif Regular"/>
                <w:b/>
                <w:bCs/>
                <w:sz w:val="20"/>
                <w:szCs w:val="20"/>
                <w:lang w:val="en-US"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(    ) Друга нова регулатива</w:t>
            </w:r>
          </w:p>
        </w:tc>
        <w:tc>
          <w:tcPr>
            <w:tcW w:w="2321" w:type="dxa"/>
            <w:gridSpan w:val="2"/>
          </w:tcPr>
          <w:p w:rsidR="008B569D" w:rsidRPr="00594EFE" w:rsidRDefault="008B569D" w:rsidP="007E28C4">
            <w:pPr>
              <w:spacing w:before="40" w:after="40" w:line="240" w:lineRule="auto"/>
              <w:jc w:val="center"/>
              <w:rPr>
                <w:rFonts w:ascii="StobiSerif Regular" w:hAnsi="StobiSerif Regular" w:cs="StobiSerif Regular"/>
                <w:b/>
                <w:bCs/>
                <w:sz w:val="20"/>
                <w:szCs w:val="20"/>
                <w:lang w:val="en-US"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(    ) Зголемување/ намалување на постоечка програма</w:t>
            </w:r>
          </w:p>
        </w:tc>
        <w:tc>
          <w:tcPr>
            <w:tcW w:w="2322" w:type="dxa"/>
            <w:gridSpan w:val="2"/>
          </w:tcPr>
          <w:p w:rsidR="008B569D" w:rsidRPr="00594EFE" w:rsidRDefault="008B569D" w:rsidP="007E28C4">
            <w:pPr>
              <w:spacing w:before="40" w:after="40" w:line="240" w:lineRule="auto"/>
              <w:jc w:val="center"/>
              <w:rPr>
                <w:rFonts w:ascii="StobiSerif Regular" w:hAnsi="StobiSerif Regular" w:cs="StobiSerif Regular"/>
                <w:b/>
                <w:bCs/>
                <w:sz w:val="20"/>
                <w:szCs w:val="20"/>
                <w:lang w:val="en-US"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(    ) Спојување на две или  повеќе програми</w:t>
            </w:r>
          </w:p>
        </w:tc>
      </w:tr>
      <w:tr w:rsidR="008B569D" w:rsidRPr="00594EFE">
        <w:tc>
          <w:tcPr>
            <w:tcW w:w="9286" w:type="dxa"/>
            <w:gridSpan w:val="6"/>
            <w:vAlign w:val="center"/>
          </w:tcPr>
          <w:p w:rsidR="008B569D" w:rsidRDefault="008B569D" w:rsidP="007B1480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b/>
                <w:bCs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b/>
                <w:bCs/>
                <w:sz w:val="18"/>
                <w:szCs w:val="18"/>
                <w:lang w:eastAsia="mk-MK"/>
              </w:rPr>
              <w:t xml:space="preserve">9. Цел на барањето/ предложената активност: </w:t>
            </w:r>
          </w:p>
          <w:p w:rsidR="007B1480" w:rsidRPr="007B1480" w:rsidRDefault="007B1480" w:rsidP="007B1480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b/>
                <w:bCs/>
                <w:sz w:val="18"/>
                <w:szCs w:val="18"/>
                <w:lang w:eastAsia="mk-MK"/>
              </w:rPr>
            </w:pPr>
          </w:p>
        </w:tc>
      </w:tr>
      <w:tr w:rsidR="008B569D" w:rsidRPr="00594EFE">
        <w:tc>
          <w:tcPr>
            <w:tcW w:w="9286" w:type="dxa"/>
            <w:gridSpan w:val="6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b/>
                <w:bCs/>
                <w:sz w:val="18"/>
                <w:szCs w:val="18"/>
                <w:lang w:eastAsia="mk-MK"/>
              </w:rPr>
              <w:t>10. Врска со владината програма:</w:t>
            </w: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/</w:t>
            </w:r>
          </w:p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b/>
                <w:bCs/>
                <w:sz w:val="20"/>
                <w:szCs w:val="20"/>
                <w:lang w:val="en-US"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- НЕМА</w:t>
            </w:r>
          </w:p>
        </w:tc>
      </w:tr>
      <w:tr w:rsidR="008B569D" w:rsidRPr="00594EFE">
        <w:trPr>
          <w:trHeight w:val="255"/>
        </w:trPr>
        <w:tc>
          <w:tcPr>
            <w:tcW w:w="4643" w:type="dxa"/>
            <w:gridSpan w:val="2"/>
            <w:vMerge w:val="restart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b/>
                <w:bCs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b/>
                <w:bCs/>
                <w:sz w:val="18"/>
                <w:szCs w:val="18"/>
                <w:lang w:eastAsia="mk-MK"/>
              </w:rPr>
              <w:t>11. Фискални импликации:</w:t>
            </w:r>
          </w:p>
          <w:p w:rsidR="008B569D" w:rsidRPr="00594EFE" w:rsidRDefault="008B569D" w:rsidP="007E28C4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val="en-US"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val="en-US" w:eastAsia="mk-MK"/>
              </w:rPr>
              <w:t xml:space="preserve">- </w:t>
            </w: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НЕМА</w:t>
            </w:r>
          </w:p>
        </w:tc>
        <w:tc>
          <w:tcPr>
            <w:tcW w:w="4643" w:type="dxa"/>
            <w:gridSpan w:val="4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jc w:val="center"/>
              <w:rPr>
                <w:rFonts w:ascii="StobiSerif Regular" w:hAnsi="StobiSerif Regular" w:cs="StobiSerif Regular"/>
                <w:sz w:val="18"/>
                <w:szCs w:val="18"/>
                <w:lang w:val="en-US"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(во илјада денари)</w:t>
            </w:r>
          </w:p>
        </w:tc>
      </w:tr>
      <w:tr w:rsidR="008B569D" w:rsidRPr="00594EFE">
        <w:trPr>
          <w:trHeight w:val="255"/>
        </w:trPr>
        <w:tc>
          <w:tcPr>
            <w:tcW w:w="4643" w:type="dxa"/>
            <w:gridSpan w:val="2"/>
            <w:vMerge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b/>
                <w:bCs/>
                <w:sz w:val="18"/>
                <w:szCs w:val="18"/>
                <w:lang w:eastAsia="mk-MK"/>
              </w:rPr>
            </w:pPr>
          </w:p>
        </w:tc>
        <w:tc>
          <w:tcPr>
            <w:tcW w:w="1160" w:type="dxa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Тековна</w:t>
            </w:r>
          </w:p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b/>
                <w:bCs/>
                <w:sz w:val="20"/>
                <w:szCs w:val="20"/>
                <w:lang w:val="en-US"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година</w:t>
            </w:r>
          </w:p>
        </w:tc>
        <w:tc>
          <w:tcPr>
            <w:tcW w:w="1161" w:type="dxa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b/>
                <w:bCs/>
                <w:sz w:val="20"/>
                <w:szCs w:val="20"/>
                <w:lang w:val="en-US"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Втора  година</w:t>
            </w:r>
          </w:p>
        </w:tc>
        <w:tc>
          <w:tcPr>
            <w:tcW w:w="1161" w:type="dxa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b/>
                <w:bCs/>
                <w:sz w:val="20"/>
                <w:szCs w:val="20"/>
                <w:lang w:val="en-US"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Трета година</w:t>
            </w:r>
          </w:p>
        </w:tc>
        <w:tc>
          <w:tcPr>
            <w:tcW w:w="1161" w:type="dxa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b/>
                <w:bCs/>
                <w:sz w:val="20"/>
                <w:szCs w:val="20"/>
                <w:lang w:val="en-US"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Четврта година</w:t>
            </w:r>
          </w:p>
        </w:tc>
      </w:tr>
      <w:tr w:rsidR="008B569D" w:rsidRPr="00594EFE">
        <w:trPr>
          <w:trHeight w:val="255"/>
        </w:trPr>
        <w:tc>
          <w:tcPr>
            <w:tcW w:w="4643" w:type="dxa"/>
            <w:gridSpan w:val="2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А. Вкупни трошоци за предлогот</w:t>
            </w:r>
          </w:p>
          <w:p w:rsidR="008B569D" w:rsidRPr="00594EFE" w:rsidRDefault="008B569D" w:rsidP="007E28C4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  Плати</w:t>
            </w:r>
          </w:p>
          <w:p w:rsidR="008B569D" w:rsidRPr="00594EFE" w:rsidRDefault="008B569D" w:rsidP="007E28C4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  Стоки и услуги</w:t>
            </w:r>
          </w:p>
          <w:p w:rsidR="008B569D" w:rsidRPr="00594EFE" w:rsidRDefault="008B569D" w:rsidP="007E28C4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  Каритал</w:t>
            </w:r>
          </w:p>
          <w:p w:rsidR="008B569D" w:rsidRPr="00594EFE" w:rsidRDefault="008B569D" w:rsidP="007E28C4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  Трансфери </w:t>
            </w:r>
          </w:p>
          <w:p w:rsidR="008B569D" w:rsidRPr="00594EFE" w:rsidRDefault="008B569D" w:rsidP="007E28C4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  Вкупно </w:t>
            </w:r>
          </w:p>
        </w:tc>
        <w:tc>
          <w:tcPr>
            <w:tcW w:w="1160" w:type="dxa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  <w:tc>
          <w:tcPr>
            <w:tcW w:w="1161" w:type="dxa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  <w:tc>
          <w:tcPr>
            <w:tcW w:w="1161" w:type="dxa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  <w:tc>
          <w:tcPr>
            <w:tcW w:w="1161" w:type="dxa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</w:tr>
      <w:tr w:rsidR="008B569D" w:rsidRPr="00594EFE">
        <w:trPr>
          <w:trHeight w:val="255"/>
        </w:trPr>
        <w:tc>
          <w:tcPr>
            <w:tcW w:w="4643" w:type="dxa"/>
            <w:gridSpan w:val="2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Б. Одобрени средства за предлог</w:t>
            </w:r>
          </w:p>
          <w:p w:rsidR="008B569D" w:rsidRPr="00594EFE" w:rsidRDefault="008B569D" w:rsidP="007E28C4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  Плати</w:t>
            </w:r>
          </w:p>
          <w:p w:rsidR="008B569D" w:rsidRPr="00594EFE" w:rsidRDefault="008B569D" w:rsidP="007E28C4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  Стоки и услуги</w:t>
            </w:r>
          </w:p>
          <w:p w:rsidR="008B569D" w:rsidRPr="00594EFE" w:rsidRDefault="008B569D" w:rsidP="007E28C4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  Каритал</w:t>
            </w:r>
          </w:p>
          <w:p w:rsidR="008B569D" w:rsidRPr="00594EFE" w:rsidRDefault="008B569D" w:rsidP="007E28C4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  Трансфери </w:t>
            </w:r>
          </w:p>
          <w:p w:rsidR="008B569D" w:rsidRPr="00594EFE" w:rsidRDefault="008B569D" w:rsidP="007E28C4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b/>
                <w:bCs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  Вкупно</w:t>
            </w:r>
          </w:p>
        </w:tc>
        <w:tc>
          <w:tcPr>
            <w:tcW w:w="1160" w:type="dxa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  <w:tc>
          <w:tcPr>
            <w:tcW w:w="1161" w:type="dxa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  <w:tc>
          <w:tcPr>
            <w:tcW w:w="1161" w:type="dxa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  <w:tc>
          <w:tcPr>
            <w:tcW w:w="1161" w:type="dxa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</w:tr>
      <w:tr w:rsidR="008B569D" w:rsidRPr="00594EFE">
        <w:trPr>
          <w:trHeight w:val="255"/>
        </w:trPr>
        <w:tc>
          <w:tcPr>
            <w:tcW w:w="4643" w:type="dxa"/>
            <w:gridSpan w:val="2"/>
            <w:vAlign w:val="center"/>
          </w:tcPr>
          <w:p w:rsidR="008B569D" w:rsidRPr="00594EFE" w:rsidRDefault="008B569D" w:rsidP="007E28C4">
            <w:pPr>
              <w:pStyle w:val="BodyText"/>
              <w:spacing w:before="40" w:after="40"/>
              <w:jc w:val="left"/>
              <w:rPr>
                <w:rFonts w:ascii="StobiSerif Regular" w:hAnsi="StobiSerif Regular" w:cs="StobiSerif Regular"/>
                <w:b w:val="0"/>
                <w:bCs w:val="0"/>
                <w:sz w:val="18"/>
                <w:szCs w:val="18"/>
                <w:lang w:val="mk-MK" w:eastAsia="mk-MK"/>
              </w:rPr>
            </w:pPr>
            <w:r w:rsidRPr="00594EFE">
              <w:rPr>
                <w:rFonts w:ascii="StobiSerif Regular" w:hAnsi="StobiSerif Regular" w:cs="StobiSerif Regular"/>
                <w:b w:val="0"/>
                <w:bCs w:val="0"/>
                <w:sz w:val="18"/>
                <w:szCs w:val="18"/>
                <w:lang w:val="mk-MK" w:eastAsia="mk-MK"/>
              </w:rPr>
              <w:t>В. Промена (разлика) од одобрени средства (Б-А)</w:t>
            </w:r>
          </w:p>
          <w:p w:rsidR="008B569D" w:rsidRPr="00594EFE" w:rsidRDefault="008B569D" w:rsidP="007E28C4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  Плати</w:t>
            </w:r>
          </w:p>
          <w:p w:rsidR="008B569D" w:rsidRPr="00594EFE" w:rsidRDefault="008B569D" w:rsidP="007E28C4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  Стоки и услуги</w:t>
            </w:r>
          </w:p>
          <w:p w:rsidR="008B569D" w:rsidRPr="00594EFE" w:rsidRDefault="008B569D" w:rsidP="007E28C4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  Каритал</w:t>
            </w:r>
          </w:p>
          <w:p w:rsidR="008B569D" w:rsidRPr="00594EFE" w:rsidRDefault="008B569D" w:rsidP="007E28C4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  Трансфери </w:t>
            </w:r>
          </w:p>
          <w:p w:rsidR="008B569D" w:rsidRPr="00594EFE" w:rsidRDefault="008B569D" w:rsidP="007E28C4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  Вкупно</w:t>
            </w:r>
          </w:p>
        </w:tc>
        <w:tc>
          <w:tcPr>
            <w:tcW w:w="1160" w:type="dxa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  <w:tc>
          <w:tcPr>
            <w:tcW w:w="1161" w:type="dxa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  <w:tc>
          <w:tcPr>
            <w:tcW w:w="1161" w:type="dxa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  <w:tc>
          <w:tcPr>
            <w:tcW w:w="1161" w:type="dxa"/>
            <w:vAlign w:val="center"/>
          </w:tcPr>
          <w:p w:rsidR="008B569D" w:rsidRPr="00594EFE" w:rsidRDefault="008B569D" w:rsidP="007E28C4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</w:tr>
    </w:tbl>
    <w:p w:rsidR="008B569D" w:rsidRPr="00905010" w:rsidRDefault="008B569D" w:rsidP="009004B2">
      <w:pPr>
        <w:jc w:val="center"/>
        <w:rPr>
          <w:rFonts w:ascii="StobiSerif Regular" w:hAnsi="StobiSerif Regular" w:cs="StobiSerif Regular"/>
          <w:b/>
          <w:bCs/>
        </w:rPr>
      </w:pPr>
    </w:p>
    <w:p w:rsidR="008B569D" w:rsidRPr="00905010" w:rsidRDefault="008B569D" w:rsidP="009004B2">
      <w:pPr>
        <w:jc w:val="center"/>
        <w:rPr>
          <w:rFonts w:ascii="StobiSerif Regular" w:hAnsi="StobiSerif Regular" w:cs="StobiSerif Regular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28"/>
        <w:gridCol w:w="1115"/>
        <w:gridCol w:w="1160"/>
        <w:gridCol w:w="387"/>
        <w:gridCol w:w="774"/>
        <w:gridCol w:w="1161"/>
        <w:gridCol w:w="1161"/>
      </w:tblGrid>
      <w:tr w:rsidR="00D808EF" w:rsidRPr="00594EFE" w:rsidTr="00DB3059">
        <w:trPr>
          <w:trHeight w:val="255"/>
        </w:trPr>
        <w:tc>
          <w:tcPr>
            <w:tcW w:w="4643" w:type="dxa"/>
            <w:gridSpan w:val="2"/>
            <w:vAlign w:val="center"/>
          </w:tcPr>
          <w:p w:rsidR="00D808EF" w:rsidRPr="00594EFE" w:rsidRDefault="00D808EF" w:rsidP="00DB3059">
            <w:pPr>
              <w:pStyle w:val="BodyText"/>
              <w:spacing w:before="40" w:after="40"/>
              <w:jc w:val="left"/>
              <w:rPr>
                <w:rFonts w:ascii="StobiSerif Regular" w:hAnsi="StobiSerif Regular" w:cs="StobiSerif Regular"/>
                <w:b w:val="0"/>
                <w:bCs w:val="0"/>
                <w:sz w:val="18"/>
                <w:szCs w:val="18"/>
                <w:lang w:val="mk-MK" w:eastAsia="mk-MK"/>
              </w:rPr>
            </w:pPr>
            <w:r w:rsidRPr="00594EFE">
              <w:rPr>
                <w:rFonts w:ascii="StobiSerif Regular" w:hAnsi="StobiSerif Regular" w:cs="StobiSerif Regular"/>
                <w:b w:val="0"/>
                <w:bCs w:val="0"/>
                <w:sz w:val="18"/>
                <w:szCs w:val="18"/>
                <w:lang w:val="mk-MK" w:eastAsia="mk-MK"/>
              </w:rPr>
              <w:lastRenderedPageBreak/>
              <w:t xml:space="preserve">Г. Расположиви средства од прелевање (од други активности или програми во органот) </w:t>
            </w:r>
          </w:p>
          <w:p w:rsidR="00D808EF" w:rsidRPr="00594EFE" w:rsidRDefault="00D808EF" w:rsidP="00DB3059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  Плати</w:t>
            </w:r>
          </w:p>
          <w:p w:rsidR="00D808EF" w:rsidRPr="00594EFE" w:rsidRDefault="00D808EF" w:rsidP="00DB3059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  Стоки и услуги</w:t>
            </w:r>
          </w:p>
          <w:p w:rsidR="00D808EF" w:rsidRPr="00594EFE" w:rsidRDefault="00D808EF" w:rsidP="00DB3059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  Каритал</w:t>
            </w:r>
          </w:p>
          <w:p w:rsidR="00D808EF" w:rsidRPr="00594EFE" w:rsidRDefault="00D808EF" w:rsidP="00DB3059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  Трансфери </w:t>
            </w:r>
          </w:p>
          <w:p w:rsidR="00D808EF" w:rsidRPr="00594EFE" w:rsidRDefault="00D808EF" w:rsidP="00DB3059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  Вкупно </w:t>
            </w:r>
          </w:p>
        </w:tc>
        <w:tc>
          <w:tcPr>
            <w:tcW w:w="1160" w:type="dxa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  <w:tc>
          <w:tcPr>
            <w:tcW w:w="1161" w:type="dxa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  <w:tc>
          <w:tcPr>
            <w:tcW w:w="1161" w:type="dxa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</w:tr>
      <w:tr w:rsidR="00D808EF" w:rsidRPr="00594EFE" w:rsidTr="00DB3059">
        <w:trPr>
          <w:trHeight w:val="255"/>
        </w:trPr>
        <w:tc>
          <w:tcPr>
            <w:tcW w:w="4643" w:type="dxa"/>
            <w:gridSpan w:val="2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Д. Нето импликации на средствата на органот   (Ц-Д)</w:t>
            </w:r>
          </w:p>
          <w:p w:rsidR="00D808EF" w:rsidRPr="00594EFE" w:rsidRDefault="00D808EF" w:rsidP="00DB3059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Плати</w:t>
            </w:r>
          </w:p>
          <w:p w:rsidR="00D808EF" w:rsidRPr="00594EFE" w:rsidRDefault="00D808EF" w:rsidP="00DB3059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Стоки и услуги</w:t>
            </w:r>
          </w:p>
          <w:p w:rsidR="00D808EF" w:rsidRPr="00594EFE" w:rsidRDefault="00D808EF" w:rsidP="00DB3059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Каритал</w:t>
            </w:r>
          </w:p>
          <w:p w:rsidR="00D808EF" w:rsidRPr="00594EFE" w:rsidRDefault="00D808EF" w:rsidP="00DB3059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Трансфери </w:t>
            </w:r>
          </w:p>
          <w:p w:rsidR="00D808EF" w:rsidRPr="00594EFE" w:rsidRDefault="00D808EF" w:rsidP="00DB3059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Вкупно </w:t>
            </w:r>
          </w:p>
        </w:tc>
        <w:tc>
          <w:tcPr>
            <w:tcW w:w="1160" w:type="dxa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  <w:tc>
          <w:tcPr>
            <w:tcW w:w="1161" w:type="dxa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  <w:tc>
          <w:tcPr>
            <w:tcW w:w="1161" w:type="dxa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</w:tr>
      <w:tr w:rsidR="00D808EF" w:rsidRPr="00594EFE" w:rsidTr="00DB3059">
        <w:trPr>
          <w:trHeight w:val="255"/>
        </w:trPr>
        <w:tc>
          <w:tcPr>
            <w:tcW w:w="4643" w:type="dxa"/>
            <w:gridSpan w:val="2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Ѓ. Зголемување/намалување на приходите</w:t>
            </w:r>
          </w:p>
        </w:tc>
        <w:tc>
          <w:tcPr>
            <w:tcW w:w="1160" w:type="dxa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  <w:tc>
          <w:tcPr>
            <w:tcW w:w="1161" w:type="dxa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  <w:tc>
          <w:tcPr>
            <w:tcW w:w="1161" w:type="dxa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</w:tr>
      <w:tr w:rsidR="00D808EF" w:rsidRPr="00594EFE" w:rsidTr="00DB3059">
        <w:trPr>
          <w:trHeight w:val="255"/>
        </w:trPr>
        <w:tc>
          <w:tcPr>
            <w:tcW w:w="4643" w:type="dxa"/>
            <w:gridSpan w:val="2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Е. Дополнителни извори на финансирање или споредување на трошоците</w:t>
            </w:r>
          </w:p>
        </w:tc>
        <w:tc>
          <w:tcPr>
            <w:tcW w:w="1160" w:type="dxa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  <w:tc>
          <w:tcPr>
            <w:tcW w:w="1161" w:type="dxa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  <w:tc>
          <w:tcPr>
            <w:tcW w:w="1161" w:type="dxa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</w:tr>
      <w:tr w:rsidR="00D808EF" w:rsidRPr="00594EFE" w:rsidTr="00DB3059">
        <w:trPr>
          <w:trHeight w:val="255"/>
        </w:trPr>
        <w:tc>
          <w:tcPr>
            <w:tcW w:w="4643" w:type="dxa"/>
            <w:gridSpan w:val="2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Ж. Нето зголемување / намалување на бројот на вработени во врска со предлогот</w:t>
            </w:r>
          </w:p>
        </w:tc>
        <w:tc>
          <w:tcPr>
            <w:tcW w:w="1160" w:type="dxa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  <w:tc>
          <w:tcPr>
            <w:tcW w:w="1161" w:type="dxa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  <w:tc>
          <w:tcPr>
            <w:tcW w:w="1161" w:type="dxa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</w:tr>
      <w:tr w:rsidR="00D808EF" w:rsidRPr="00594EFE" w:rsidTr="00DB3059">
        <w:trPr>
          <w:trHeight w:val="255"/>
        </w:trPr>
        <w:tc>
          <w:tcPr>
            <w:tcW w:w="4643" w:type="dxa"/>
            <w:gridSpan w:val="2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12. Какви гаранции, заеми или други вистински или можни обврски ќе произлезат за Владата</w:t>
            </w:r>
          </w:p>
          <w:p w:rsidR="00D808EF" w:rsidRPr="00594EFE" w:rsidRDefault="00D808EF" w:rsidP="00DB3059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(а кои не се наведени во точка 11 А до 11 Г).</w:t>
            </w:r>
          </w:p>
        </w:tc>
        <w:tc>
          <w:tcPr>
            <w:tcW w:w="4643" w:type="dxa"/>
            <w:gridSpan w:val="5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</w:tr>
      <w:tr w:rsidR="00D808EF" w:rsidRPr="00594EFE" w:rsidTr="00DB3059">
        <w:trPr>
          <w:trHeight w:val="255"/>
        </w:trPr>
        <w:tc>
          <w:tcPr>
            <w:tcW w:w="4643" w:type="dxa"/>
            <w:gridSpan w:val="2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13. Ако ова претставува барање за дополнителни средства во тековната фискална година или надвор од нормалниот циклус на подготвување на буџетот, дајте образложение. </w:t>
            </w:r>
          </w:p>
        </w:tc>
        <w:tc>
          <w:tcPr>
            <w:tcW w:w="4643" w:type="dxa"/>
            <w:gridSpan w:val="5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</w:tr>
      <w:tr w:rsidR="00D808EF" w:rsidRPr="00594EFE" w:rsidTr="00DB3059">
        <w:trPr>
          <w:trHeight w:val="255"/>
        </w:trPr>
        <w:tc>
          <w:tcPr>
            <w:tcW w:w="4643" w:type="dxa"/>
            <w:gridSpan w:val="2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b/>
                <w:bCs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14. Дата на извршување на проценката</w:t>
            </w:r>
          </w:p>
        </w:tc>
        <w:tc>
          <w:tcPr>
            <w:tcW w:w="4643" w:type="dxa"/>
            <w:gridSpan w:val="5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</w:tr>
      <w:tr w:rsidR="00D808EF" w:rsidRPr="00594EFE" w:rsidTr="00DB3059">
        <w:trPr>
          <w:trHeight w:val="255"/>
        </w:trPr>
        <w:tc>
          <w:tcPr>
            <w:tcW w:w="4643" w:type="dxa"/>
            <w:gridSpan w:val="2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15. Дата на поднесување на анализата до Министерството за финансии за добивање мислење:</w:t>
            </w:r>
          </w:p>
        </w:tc>
        <w:tc>
          <w:tcPr>
            <w:tcW w:w="4643" w:type="dxa"/>
            <w:gridSpan w:val="5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</w:tr>
      <w:tr w:rsidR="00D808EF" w:rsidRPr="00594EFE" w:rsidTr="00DB3059">
        <w:trPr>
          <w:trHeight w:val="255"/>
        </w:trPr>
        <w:tc>
          <w:tcPr>
            <w:tcW w:w="4643" w:type="dxa"/>
            <w:gridSpan w:val="2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16. Дата на добивање на одговор од Министерството за финасии:</w:t>
            </w:r>
          </w:p>
        </w:tc>
        <w:tc>
          <w:tcPr>
            <w:tcW w:w="4643" w:type="dxa"/>
            <w:gridSpan w:val="5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</w:tr>
      <w:tr w:rsidR="00D808EF" w:rsidRPr="00594EFE" w:rsidTr="00DB3059">
        <w:trPr>
          <w:trHeight w:val="255"/>
        </w:trPr>
        <w:tc>
          <w:tcPr>
            <w:tcW w:w="4643" w:type="dxa"/>
            <w:gridSpan w:val="2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17. Измени побарани од Министерството за финансии:</w:t>
            </w:r>
          </w:p>
        </w:tc>
        <w:tc>
          <w:tcPr>
            <w:tcW w:w="4643" w:type="dxa"/>
            <w:gridSpan w:val="5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</w:tr>
      <w:tr w:rsidR="00D808EF" w:rsidRPr="00594EFE" w:rsidTr="00DB3059">
        <w:trPr>
          <w:trHeight w:val="255"/>
        </w:trPr>
        <w:tc>
          <w:tcPr>
            <w:tcW w:w="4643" w:type="dxa"/>
            <w:gridSpan w:val="2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18. Одговор на Министерството - предлагач:</w:t>
            </w:r>
          </w:p>
        </w:tc>
        <w:tc>
          <w:tcPr>
            <w:tcW w:w="4643" w:type="dxa"/>
            <w:gridSpan w:val="5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</w:tr>
      <w:tr w:rsidR="00D808EF" w:rsidRPr="00594EFE" w:rsidTr="00DB3059">
        <w:trPr>
          <w:trHeight w:val="255"/>
        </w:trPr>
        <w:tc>
          <w:tcPr>
            <w:tcW w:w="4643" w:type="dxa"/>
            <w:gridSpan w:val="2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19. Одговор од Министерството за финасии:</w:t>
            </w:r>
          </w:p>
        </w:tc>
        <w:tc>
          <w:tcPr>
            <w:tcW w:w="4643" w:type="dxa"/>
            <w:gridSpan w:val="5"/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</w:tr>
      <w:tr w:rsidR="00D808EF" w:rsidRPr="00594EFE" w:rsidTr="00DB3059">
        <w:trPr>
          <w:trHeight w:val="255"/>
        </w:trPr>
        <w:tc>
          <w:tcPr>
            <w:tcW w:w="4643" w:type="dxa"/>
            <w:gridSpan w:val="2"/>
            <w:tcBorders>
              <w:bottom w:val="single" w:sz="4" w:space="0" w:color="auto"/>
            </w:tcBorders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20. Дали мислењето на Министерството за финансии е дадено во прилог:</w:t>
            </w:r>
          </w:p>
        </w:tc>
        <w:tc>
          <w:tcPr>
            <w:tcW w:w="4643" w:type="dxa"/>
            <w:gridSpan w:val="5"/>
            <w:tcBorders>
              <w:bottom w:val="single" w:sz="4" w:space="0" w:color="auto"/>
            </w:tcBorders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</w:p>
        </w:tc>
      </w:tr>
      <w:tr w:rsidR="00D808EF" w:rsidRPr="00594EFE" w:rsidTr="00DB3059">
        <w:trPr>
          <w:trHeight w:val="255"/>
        </w:trPr>
        <w:tc>
          <w:tcPr>
            <w:tcW w:w="9286" w:type="dxa"/>
            <w:gridSpan w:val="7"/>
            <w:tcBorders>
              <w:bottom w:val="single" w:sz="4" w:space="0" w:color="auto"/>
            </w:tcBorders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21. Одобрено/ Дата: </w:t>
            </w:r>
          </w:p>
        </w:tc>
      </w:tr>
      <w:tr w:rsidR="00D808EF" w:rsidRPr="00594EFE" w:rsidTr="00DB3059">
        <w:trPr>
          <w:trHeight w:val="25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8EF" w:rsidRPr="00594EFE" w:rsidRDefault="00D808EF" w:rsidP="00DB3059">
            <w:pPr>
              <w:spacing w:before="40" w:after="40" w:line="240" w:lineRule="auto"/>
              <w:jc w:val="both"/>
              <w:rPr>
                <w:rFonts w:ascii="StobiSerif Regular" w:hAnsi="StobiSerif Regular" w:cs="StobiSerif Regular"/>
                <w:sz w:val="24"/>
                <w:szCs w:val="24"/>
                <w:lang w:eastAsia="mk-MK"/>
              </w:rPr>
            </w:pPr>
          </w:p>
          <w:p w:rsidR="00D808EF" w:rsidRPr="00594EFE" w:rsidRDefault="00D808EF" w:rsidP="00DB3059">
            <w:pPr>
              <w:spacing w:before="40" w:after="40" w:line="240" w:lineRule="auto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 xml:space="preserve">           ___________________________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08EF" w:rsidRPr="00594EFE" w:rsidRDefault="00D808EF" w:rsidP="00DB3059">
            <w:pPr>
              <w:spacing w:before="40" w:after="40" w:line="240" w:lineRule="auto"/>
              <w:jc w:val="center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__.</w:t>
            </w:r>
            <w:r w:rsidRPr="00594EFE">
              <w:rPr>
                <w:rFonts w:ascii="StobiSerif Regular" w:hAnsi="StobiSerif Regular" w:cs="StobiSerif Regular"/>
                <w:sz w:val="18"/>
                <w:szCs w:val="18"/>
                <w:lang w:val="en-US" w:eastAsia="mk-MK"/>
              </w:rPr>
              <w:t xml:space="preserve"> </w:t>
            </w: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0</w:t>
            </w:r>
            <w:r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9</w:t>
            </w: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.</w:t>
            </w:r>
            <w:r w:rsidRPr="00594EFE">
              <w:rPr>
                <w:rFonts w:ascii="StobiSerif Regular" w:hAnsi="StobiSerif Regular" w:cs="StobiSerif Regular"/>
                <w:sz w:val="18"/>
                <w:szCs w:val="18"/>
                <w:lang w:val="en-US" w:eastAsia="mk-MK"/>
              </w:rPr>
              <w:t xml:space="preserve"> </w:t>
            </w: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2013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08EF" w:rsidRPr="00594EFE" w:rsidRDefault="00D808EF" w:rsidP="00DB3059">
            <w:pPr>
              <w:spacing w:before="40" w:after="40" w:line="240" w:lineRule="auto"/>
              <w:jc w:val="center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________________________</w:t>
            </w:r>
          </w:p>
        </w:tc>
      </w:tr>
      <w:tr w:rsidR="00D808EF" w:rsidRPr="00594EFE" w:rsidTr="00DB3059">
        <w:trPr>
          <w:trHeight w:val="25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F" w:rsidRPr="00594EFE" w:rsidRDefault="00D808EF" w:rsidP="00DB3059">
            <w:pPr>
              <w:spacing w:before="40" w:after="40" w:line="240" w:lineRule="auto"/>
              <w:jc w:val="center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Државен секретар</w:t>
            </w:r>
          </w:p>
        </w:tc>
        <w:tc>
          <w:tcPr>
            <w:tcW w:w="2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F" w:rsidRPr="00594EFE" w:rsidRDefault="00D808EF" w:rsidP="00DB3059">
            <w:pPr>
              <w:spacing w:before="40" w:after="40" w:line="240" w:lineRule="auto"/>
              <w:jc w:val="center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Ден/ месец/ год</w:t>
            </w:r>
          </w:p>
        </w:tc>
        <w:tc>
          <w:tcPr>
            <w:tcW w:w="3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F" w:rsidRPr="00594EFE" w:rsidRDefault="00D808EF" w:rsidP="00DB3059">
            <w:pPr>
              <w:spacing w:before="40" w:after="40" w:line="240" w:lineRule="auto"/>
              <w:jc w:val="center"/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</w:pPr>
            <w:r w:rsidRPr="00594EFE">
              <w:rPr>
                <w:rFonts w:ascii="StobiSerif Regular" w:hAnsi="StobiSerif Regular" w:cs="StobiSerif Regular"/>
                <w:sz w:val="18"/>
                <w:szCs w:val="18"/>
                <w:lang w:eastAsia="mk-MK"/>
              </w:rPr>
              <w:t>Mинистер</w:t>
            </w:r>
          </w:p>
        </w:tc>
      </w:tr>
    </w:tbl>
    <w:p w:rsidR="00D808EF" w:rsidRPr="00905010" w:rsidRDefault="00D808EF" w:rsidP="00D808EF">
      <w:pPr>
        <w:ind w:right="28"/>
        <w:jc w:val="both"/>
        <w:rPr>
          <w:rFonts w:ascii="StobiSerif Regular" w:hAnsi="StobiSerif Regular" w:cs="StobiSerif Regular"/>
          <w:b/>
          <w:bCs/>
          <w:sz w:val="20"/>
          <w:szCs w:val="20"/>
        </w:rPr>
      </w:pPr>
    </w:p>
    <w:p w:rsidR="008B569D" w:rsidRPr="00905010" w:rsidRDefault="008B569D" w:rsidP="009004B2">
      <w:pPr>
        <w:rPr>
          <w:rFonts w:ascii="StobiSerif Regular" w:hAnsi="StobiSerif Regular" w:cs="StobiSerif Regular"/>
        </w:rPr>
      </w:pPr>
      <w:r w:rsidRPr="00905010">
        <w:rPr>
          <w:rFonts w:ascii="StobiSerif Regular" w:hAnsi="StobiSerif Regular" w:cs="StobiSerif Regular"/>
          <w:b/>
          <w:bCs/>
        </w:rPr>
        <w:br w:type="page"/>
      </w:r>
    </w:p>
    <w:p w:rsidR="008B569D" w:rsidRPr="00905010" w:rsidRDefault="008B569D" w:rsidP="009004B2">
      <w:pPr>
        <w:spacing w:before="120"/>
        <w:jc w:val="center"/>
        <w:rPr>
          <w:rFonts w:ascii="StobiSerif Regular" w:hAnsi="StobiSerif Regular" w:cs="StobiSerif Regular"/>
          <w:b/>
          <w:bCs/>
          <w:lang w:val="en-US"/>
        </w:rPr>
      </w:pPr>
      <w:r w:rsidRPr="00905010">
        <w:rPr>
          <w:rFonts w:ascii="StobiSerif Regular" w:hAnsi="StobiSerif Regular" w:cs="StobiSerif Regular"/>
          <w:b/>
          <w:bCs/>
        </w:rPr>
        <w:lastRenderedPageBreak/>
        <w:br w:type="page"/>
      </w:r>
    </w:p>
    <w:p w:rsidR="008B569D" w:rsidRPr="00905010" w:rsidRDefault="008B569D" w:rsidP="00910C03">
      <w:pPr>
        <w:spacing w:after="80"/>
        <w:ind w:firstLine="720"/>
        <w:jc w:val="both"/>
        <w:rPr>
          <w:rFonts w:ascii="StobiSerif Regular" w:hAnsi="StobiSerif Regular" w:cs="StobiSerif Regular"/>
        </w:rPr>
      </w:pPr>
    </w:p>
    <w:sectPr w:rsidR="008B569D" w:rsidRPr="00905010" w:rsidSect="007E28C4">
      <w:footerReference w:type="default" r:id="rId9"/>
      <w:pgSz w:w="11906" w:h="16838"/>
      <w:pgMar w:top="1080" w:right="1286" w:bottom="720" w:left="1440" w:header="708" w:footer="1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31A" w:rsidRDefault="00A1231A">
      <w:r>
        <w:separator/>
      </w:r>
    </w:p>
  </w:endnote>
  <w:endnote w:type="continuationSeparator" w:id="1">
    <w:p w:rsidR="00A1231A" w:rsidRDefault="00A12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imes New Roman 852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9D" w:rsidRDefault="0005363C" w:rsidP="007E28C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56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7C2D">
      <w:rPr>
        <w:rStyle w:val="PageNumber"/>
        <w:noProof/>
      </w:rPr>
      <w:t>2</w:t>
    </w:r>
    <w:r>
      <w:rPr>
        <w:rStyle w:val="PageNumber"/>
      </w:rPr>
      <w:fldChar w:fldCharType="end"/>
    </w:r>
  </w:p>
  <w:p w:rsidR="008B569D" w:rsidRDefault="008B569D" w:rsidP="007E28C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31A" w:rsidRDefault="00A1231A">
      <w:r>
        <w:separator/>
      </w:r>
    </w:p>
  </w:footnote>
  <w:footnote w:type="continuationSeparator" w:id="1">
    <w:p w:rsidR="00A1231A" w:rsidRDefault="00A12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9ED"/>
    <w:multiLevelType w:val="hybridMultilevel"/>
    <w:tmpl w:val="91E0BE1A"/>
    <w:lvl w:ilvl="0" w:tplc="203AC2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080" w:hanging="360"/>
      </w:pPr>
    </w:lvl>
    <w:lvl w:ilvl="2" w:tplc="042F001B">
      <w:start w:val="1"/>
      <w:numFmt w:val="lowerRoman"/>
      <w:lvlText w:val="%3."/>
      <w:lvlJc w:val="right"/>
      <w:pPr>
        <w:ind w:left="1800" w:hanging="180"/>
      </w:pPr>
    </w:lvl>
    <w:lvl w:ilvl="3" w:tplc="042F000F">
      <w:start w:val="1"/>
      <w:numFmt w:val="decimal"/>
      <w:lvlText w:val="%4."/>
      <w:lvlJc w:val="left"/>
      <w:pPr>
        <w:ind w:left="2520" w:hanging="360"/>
      </w:pPr>
    </w:lvl>
    <w:lvl w:ilvl="4" w:tplc="042F0019">
      <w:start w:val="1"/>
      <w:numFmt w:val="lowerLetter"/>
      <w:lvlText w:val="%5."/>
      <w:lvlJc w:val="left"/>
      <w:pPr>
        <w:ind w:left="3240" w:hanging="360"/>
      </w:pPr>
    </w:lvl>
    <w:lvl w:ilvl="5" w:tplc="042F001B">
      <w:start w:val="1"/>
      <w:numFmt w:val="lowerRoman"/>
      <w:lvlText w:val="%6."/>
      <w:lvlJc w:val="right"/>
      <w:pPr>
        <w:ind w:left="3960" w:hanging="180"/>
      </w:pPr>
    </w:lvl>
    <w:lvl w:ilvl="6" w:tplc="042F000F">
      <w:start w:val="1"/>
      <w:numFmt w:val="decimal"/>
      <w:lvlText w:val="%7."/>
      <w:lvlJc w:val="left"/>
      <w:pPr>
        <w:ind w:left="4680" w:hanging="360"/>
      </w:pPr>
    </w:lvl>
    <w:lvl w:ilvl="7" w:tplc="042F0019">
      <w:start w:val="1"/>
      <w:numFmt w:val="lowerLetter"/>
      <w:lvlText w:val="%8."/>
      <w:lvlJc w:val="left"/>
      <w:pPr>
        <w:ind w:left="5400" w:hanging="360"/>
      </w:pPr>
    </w:lvl>
    <w:lvl w:ilvl="8" w:tplc="042F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507AE4"/>
    <w:multiLevelType w:val="hybridMultilevel"/>
    <w:tmpl w:val="E67CA59E"/>
    <w:lvl w:ilvl="0" w:tplc="45C02F02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920B4C"/>
    <w:multiLevelType w:val="hybridMultilevel"/>
    <w:tmpl w:val="ABB83014"/>
    <w:lvl w:ilvl="0" w:tplc="B2283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810AA"/>
    <w:multiLevelType w:val="hybridMultilevel"/>
    <w:tmpl w:val="7934582E"/>
    <w:lvl w:ilvl="0" w:tplc="48622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C7F0C"/>
    <w:multiLevelType w:val="hybridMultilevel"/>
    <w:tmpl w:val="FAEA7EDA"/>
    <w:lvl w:ilvl="0" w:tplc="14EA9D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A1422B"/>
    <w:multiLevelType w:val="hybridMultilevel"/>
    <w:tmpl w:val="5756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01D2A85"/>
    <w:multiLevelType w:val="hybridMultilevel"/>
    <w:tmpl w:val="439AF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62DC5"/>
    <w:multiLevelType w:val="hybridMultilevel"/>
    <w:tmpl w:val="F73EA266"/>
    <w:lvl w:ilvl="0" w:tplc="5022AC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F1AFC"/>
    <w:multiLevelType w:val="hybridMultilevel"/>
    <w:tmpl w:val="BBC87AF6"/>
    <w:lvl w:ilvl="0" w:tplc="ADFAF36A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9">
    <w:nsid w:val="38F0036C"/>
    <w:multiLevelType w:val="hybridMultilevel"/>
    <w:tmpl w:val="8EB67B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5D6031"/>
    <w:multiLevelType w:val="hybridMultilevel"/>
    <w:tmpl w:val="02C243CE"/>
    <w:lvl w:ilvl="0" w:tplc="99CC94C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D493E"/>
    <w:multiLevelType w:val="hybridMultilevel"/>
    <w:tmpl w:val="7934582E"/>
    <w:lvl w:ilvl="0" w:tplc="48622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753B0"/>
    <w:multiLevelType w:val="hybridMultilevel"/>
    <w:tmpl w:val="844020A2"/>
    <w:lvl w:ilvl="0" w:tplc="38FC8660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B635641"/>
    <w:multiLevelType w:val="hybridMultilevel"/>
    <w:tmpl w:val="CE427A9E"/>
    <w:lvl w:ilvl="0" w:tplc="99CC94CE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F0019">
      <w:start w:val="1"/>
      <w:numFmt w:val="lowerLetter"/>
      <w:lvlText w:val="%2."/>
      <w:lvlJc w:val="left"/>
      <w:pPr>
        <w:ind w:left="1800" w:hanging="360"/>
      </w:pPr>
    </w:lvl>
    <w:lvl w:ilvl="2" w:tplc="042F001B">
      <w:start w:val="1"/>
      <w:numFmt w:val="lowerRoman"/>
      <w:lvlText w:val="%3."/>
      <w:lvlJc w:val="right"/>
      <w:pPr>
        <w:ind w:left="2520" w:hanging="180"/>
      </w:pPr>
    </w:lvl>
    <w:lvl w:ilvl="3" w:tplc="042F000F">
      <w:start w:val="1"/>
      <w:numFmt w:val="decimal"/>
      <w:lvlText w:val="%4."/>
      <w:lvlJc w:val="left"/>
      <w:pPr>
        <w:ind w:left="3240" w:hanging="360"/>
      </w:pPr>
    </w:lvl>
    <w:lvl w:ilvl="4" w:tplc="042F0019">
      <w:start w:val="1"/>
      <w:numFmt w:val="lowerLetter"/>
      <w:lvlText w:val="%5."/>
      <w:lvlJc w:val="left"/>
      <w:pPr>
        <w:ind w:left="3960" w:hanging="360"/>
      </w:pPr>
    </w:lvl>
    <w:lvl w:ilvl="5" w:tplc="042F001B">
      <w:start w:val="1"/>
      <w:numFmt w:val="lowerRoman"/>
      <w:lvlText w:val="%6."/>
      <w:lvlJc w:val="right"/>
      <w:pPr>
        <w:ind w:left="4680" w:hanging="180"/>
      </w:pPr>
    </w:lvl>
    <w:lvl w:ilvl="6" w:tplc="042F000F">
      <w:start w:val="1"/>
      <w:numFmt w:val="decimal"/>
      <w:lvlText w:val="%7."/>
      <w:lvlJc w:val="left"/>
      <w:pPr>
        <w:ind w:left="5400" w:hanging="360"/>
      </w:pPr>
    </w:lvl>
    <w:lvl w:ilvl="7" w:tplc="042F0019">
      <w:start w:val="1"/>
      <w:numFmt w:val="lowerLetter"/>
      <w:lvlText w:val="%8."/>
      <w:lvlJc w:val="left"/>
      <w:pPr>
        <w:ind w:left="6120" w:hanging="360"/>
      </w:pPr>
    </w:lvl>
    <w:lvl w:ilvl="8" w:tplc="042F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4F060E"/>
    <w:multiLevelType w:val="hybridMultilevel"/>
    <w:tmpl w:val="FF1A3DA4"/>
    <w:lvl w:ilvl="0" w:tplc="3014CAF6">
      <w:start w:val="1"/>
      <w:numFmt w:val="decimal"/>
      <w:lvlText w:val="%1)"/>
      <w:lvlJc w:val="left"/>
      <w:pPr>
        <w:ind w:left="1080" w:hanging="360"/>
      </w:pPr>
      <w:rPr>
        <w:rFonts w:ascii="StobiSerif Regular" w:eastAsia="Times New Roman" w:hAnsi="StobiSerif Regular" w:hint="default"/>
      </w:rPr>
    </w:lvl>
    <w:lvl w:ilvl="1" w:tplc="042F0019">
      <w:start w:val="1"/>
      <w:numFmt w:val="lowerLetter"/>
      <w:lvlText w:val="%2."/>
      <w:lvlJc w:val="left"/>
      <w:pPr>
        <w:ind w:left="1800" w:hanging="360"/>
      </w:pPr>
    </w:lvl>
    <w:lvl w:ilvl="2" w:tplc="042F001B">
      <w:start w:val="1"/>
      <w:numFmt w:val="lowerRoman"/>
      <w:lvlText w:val="%3."/>
      <w:lvlJc w:val="right"/>
      <w:pPr>
        <w:ind w:left="2520" w:hanging="180"/>
      </w:pPr>
    </w:lvl>
    <w:lvl w:ilvl="3" w:tplc="042F000F">
      <w:start w:val="1"/>
      <w:numFmt w:val="decimal"/>
      <w:lvlText w:val="%4."/>
      <w:lvlJc w:val="left"/>
      <w:pPr>
        <w:ind w:left="3240" w:hanging="360"/>
      </w:pPr>
    </w:lvl>
    <w:lvl w:ilvl="4" w:tplc="042F0019">
      <w:start w:val="1"/>
      <w:numFmt w:val="lowerLetter"/>
      <w:lvlText w:val="%5."/>
      <w:lvlJc w:val="left"/>
      <w:pPr>
        <w:ind w:left="3960" w:hanging="360"/>
      </w:pPr>
    </w:lvl>
    <w:lvl w:ilvl="5" w:tplc="042F001B">
      <w:start w:val="1"/>
      <w:numFmt w:val="lowerRoman"/>
      <w:lvlText w:val="%6."/>
      <w:lvlJc w:val="right"/>
      <w:pPr>
        <w:ind w:left="4680" w:hanging="180"/>
      </w:pPr>
    </w:lvl>
    <w:lvl w:ilvl="6" w:tplc="042F000F">
      <w:start w:val="1"/>
      <w:numFmt w:val="decimal"/>
      <w:lvlText w:val="%7."/>
      <w:lvlJc w:val="left"/>
      <w:pPr>
        <w:ind w:left="5400" w:hanging="360"/>
      </w:pPr>
    </w:lvl>
    <w:lvl w:ilvl="7" w:tplc="042F0019">
      <w:start w:val="1"/>
      <w:numFmt w:val="lowerLetter"/>
      <w:lvlText w:val="%8."/>
      <w:lvlJc w:val="left"/>
      <w:pPr>
        <w:ind w:left="6120" w:hanging="360"/>
      </w:pPr>
    </w:lvl>
    <w:lvl w:ilvl="8" w:tplc="042F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602DBC"/>
    <w:multiLevelType w:val="hybridMultilevel"/>
    <w:tmpl w:val="F1AA8B98"/>
    <w:lvl w:ilvl="0" w:tplc="45C4068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7783300F"/>
    <w:multiLevelType w:val="hybridMultilevel"/>
    <w:tmpl w:val="02B2AAA6"/>
    <w:lvl w:ilvl="0" w:tplc="C6DA1EF4">
      <w:start w:val="1"/>
      <w:numFmt w:val="upperRoman"/>
      <w:lvlText w:val="%1."/>
      <w:lvlJc w:val="left"/>
      <w:pPr>
        <w:ind w:left="862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1313A"/>
    <w:multiLevelType w:val="hybridMultilevel"/>
    <w:tmpl w:val="439AF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4"/>
  </w:num>
  <w:num w:numId="5">
    <w:abstractNumId w:val="10"/>
  </w:num>
  <w:num w:numId="6">
    <w:abstractNumId w:val="5"/>
  </w:num>
  <w:num w:numId="7">
    <w:abstractNumId w:val="4"/>
  </w:num>
  <w:num w:numId="8">
    <w:abstractNumId w:val="9"/>
  </w:num>
  <w:num w:numId="9">
    <w:abstractNumId w:val="13"/>
  </w:num>
  <w:num w:numId="10">
    <w:abstractNumId w:val="16"/>
  </w:num>
  <w:num w:numId="11">
    <w:abstractNumId w:val="17"/>
  </w:num>
  <w:num w:numId="12">
    <w:abstractNumId w:val="2"/>
  </w:num>
  <w:num w:numId="13">
    <w:abstractNumId w:val="15"/>
  </w:num>
  <w:num w:numId="14">
    <w:abstractNumId w:val="1"/>
  </w:num>
  <w:num w:numId="15">
    <w:abstractNumId w:val="12"/>
  </w:num>
  <w:num w:numId="16">
    <w:abstractNumId w:val="7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72560"/>
    <w:rsid w:val="00023DC9"/>
    <w:rsid w:val="00030BBD"/>
    <w:rsid w:val="00050080"/>
    <w:rsid w:val="0005363C"/>
    <w:rsid w:val="00053B16"/>
    <w:rsid w:val="00055862"/>
    <w:rsid w:val="000564BF"/>
    <w:rsid w:val="000574E0"/>
    <w:rsid w:val="00065E5B"/>
    <w:rsid w:val="000668EB"/>
    <w:rsid w:val="00070F3A"/>
    <w:rsid w:val="000865AB"/>
    <w:rsid w:val="000B1CD3"/>
    <w:rsid w:val="000B2B18"/>
    <w:rsid w:val="000C6BEA"/>
    <w:rsid w:val="000C7673"/>
    <w:rsid w:val="000D4BE8"/>
    <w:rsid w:val="000D7717"/>
    <w:rsid w:val="001071FD"/>
    <w:rsid w:val="0010727F"/>
    <w:rsid w:val="00113107"/>
    <w:rsid w:val="0011516A"/>
    <w:rsid w:val="001241D1"/>
    <w:rsid w:val="001250C4"/>
    <w:rsid w:val="00156CCD"/>
    <w:rsid w:val="00185BA6"/>
    <w:rsid w:val="001966D3"/>
    <w:rsid w:val="001A72D6"/>
    <w:rsid w:val="001C7169"/>
    <w:rsid w:val="001D29FA"/>
    <w:rsid w:val="00221EA1"/>
    <w:rsid w:val="0022274B"/>
    <w:rsid w:val="002517AD"/>
    <w:rsid w:val="0025497E"/>
    <w:rsid w:val="00272560"/>
    <w:rsid w:val="00294A48"/>
    <w:rsid w:val="002B6D5F"/>
    <w:rsid w:val="002D7183"/>
    <w:rsid w:val="002F0849"/>
    <w:rsid w:val="0030570A"/>
    <w:rsid w:val="00330EA6"/>
    <w:rsid w:val="00331142"/>
    <w:rsid w:val="00365D45"/>
    <w:rsid w:val="00371F2B"/>
    <w:rsid w:val="0037682D"/>
    <w:rsid w:val="003855FD"/>
    <w:rsid w:val="00386034"/>
    <w:rsid w:val="003A7057"/>
    <w:rsid w:val="003B409D"/>
    <w:rsid w:val="003B6072"/>
    <w:rsid w:val="003C5584"/>
    <w:rsid w:val="003D4E7C"/>
    <w:rsid w:val="003D56DD"/>
    <w:rsid w:val="00415B88"/>
    <w:rsid w:val="00416C20"/>
    <w:rsid w:val="00422731"/>
    <w:rsid w:val="00422CED"/>
    <w:rsid w:val="004306FC"/>
    <w:rsid w:val="00431265"/>
    <w:rsid w:val="004438AF"/>
    <w:rsid w:val="004508A9"/>
    <w:rsid w:val="0045233A"/>
    <w:rsid w:val="00453B37"/>
    <w:rsid w:val="004579CF"/>
    <w:rsid w:val="00461E18"/>
    <w:rsid w:val="00466826"/>
    <w:rsid w:val="00472D52"/>
    <w:rsid w:val="004A2AC5"/>
    <w:rsid w:val="004A6E38"/>
    <w:rsid w:val="004B4CC8"/>
    <w:rsid w:val="004D4D16"/>
    <w:rsid w:val="004F745B"/>
    <w:rsid w:val="004F7798"/>
    <w:rsid w:val="00504A5B"/>
    <w:rsid w:val="00506B37"/>
    <w:rsid w:val="00511B63"/>
    <w:rsid w:val="0051264D"/>
    <w:rsid w:val="005465A6"/>
    <w:rsid w:val="00570779"/>
    <w:rsid w:val="00581A71"/>
    <w:rsid w:val="00594EFE"/>
    <w:rsid w:val="005A0C45"/>
    <w:rsid w:val="005B43CD"/>
    <w:rsid w:val="005C1F05"/>
    <w:rsid w:val="005E125D"/>
    <w:rsid w:val="005F16FC"/>
    <w:rsid w:val="00602547"/>
    <w:rsid w:val="00602704"/>
    <w:rsid w:val="0061521A"/>
    <w:rsid w:val="00626999"/>
    <w:rsid w:val="00635B27"/>
    <w:rsid w:val="006542A4"/>
    <w:rsid w:val="00657107"/>
    <w:rsid w:val="006A404A"/>
    <w:rsid w:val="006A7837"/>
    <w:rsid w:val="006B2514"/>
    <w:rsid w:val="006B4E23"/>
    <w:rsid w:val="006E186D"/>
    <w:rsid w:val="006E4936"/>
    <w:rsid w:val="00700B4D"/>
    <w:rsid w:val="00701C9D"/>
    <w:rsid w:val="0072237A"/>
    <w:rsid w:val="007559D8"/>
    <w:rsid w:val="00773540"/>
    <w:rsid w:val="00777185"/>
    <w:rsid w:val="0078028A"/>
    <w:rsid w:val="00794866"/>
    <w:rsid w:val="007B1480"/>
    <w:rsid w:val="007C441E"/>
    <w:rsid w:val="007E28C4"/>
    <w:rsid w:val="007F0794"/>
    <w:rsid w:val="007F439E"/>
    <w:rsid w:val="008060DB"/>
    <w:rsid w:val="00813231"/>
    <w:rsid w:val="008253B8"/>
    <w:rsid w:val="0085207D"/>
    <w:rsid w:val="00853F78"/>
    <w:rsid w:val="00854DEE"/>
    <w:rsid w:val="00855E1E"/>
    <w:rsid w:val="00873672"/>
    <w:rsid w:val="00874269"/>
    <w:rsid w:val="00876061"/>
    <w:rsid w:val="00883CCD"/>
    <w:rsid w:val="00896DE3"/>
    <w:rsid w:val="00897C2D"/>
    <w:rsid w:val="008B058D"/>
    <w:rsid w:val="008B569D"/>
    <w:rsid w:val="008C01DD"/>
    <w:rsid w:val="008C50F6"/>
    <w:rsid w:val="008C6F26"/>
    <w:rsid w:val="008D11F1"/>
    <w:rsid w:val="009004B2"/>
    <w:rsid w:val="00901659"/>
    <w:rsid w:val="00901F08"/>
    <w:rsid w:val="00905010"/>
    <w:rsid w:val="009056D6"/>
    <w:rsid w:val="00910C03"/>
    <w:rsid w:val="00914863"/>
    <w:rsid w:val="00916912"/>
    <w:rsid w:val="009210A5"/>
    <w:rsid w:val="009215FB"/>
    <w:rsid w:val="009618A1"/>
    <w:rsid w:val="0097369F"/>
    <w:rsid w:val="009779FA"/>
    <w:rsid w:val="009A247E"/>
    <w:rsid w:val="009A2C81"/>
    <w:rsid w:val="009A6C64"/>
    <w:rsid w:val="009B51E8"/>
    <w:rsid w:val="009D677E"/>
    <w:rsid w:val="009E130F"/>
    <w:rsid w:val="00A01224"/>
    <w:rsid w:val="00A03186"/>
    <w:rsid w:val="00A1231A"/>
    <w:rsid w:val="00A3191C"/>
    <w:rsid w:val="00A56B44"/>
    <w:rsid w:val="00A76173"/>
    <w:rsid w:val="00A76F7F"/>
    <w:rsid w:val="00AC266E"/>
    <w:rsid w:val="00AE27F9"/>
    <w:rsid w:val="00AF6BBE"/>
    <w:rsid w:val="00B21A16"/>
    <w:rsid w:val="00B22576"/>
    <w:rsid w:val="00B237E3"/>
    <w:rsid w:val="00B37BA8"/>
    <w:rsid w:val="00B4033A"/>
    <w:rsid w:val="00B50C2F"/>
    <w:rsid w:val="00B7450C"/>
    <w:rsid w:val="00B76CE6"/>
    <w:rsid w:val="00BB62A6"/>
    <w:rsid w:val="00BC225E"/>
    <w:rsid w:val="00BC31A3"/>
    <w:rsid w:val="00BD2E9E"/>
    <w:rsid w:val="00BD5F52"/>
    <w:rsid w:val="00BE42C1"/>
    <w:rsid w:val="00BE7B70"/>
    <w:rsid w:val="00BF265B"/>
    <w:rsid w:val="00BF5592"/>
    <w:rsid w:val="00C07742"/>
    <w:rsid w:val="00C27BC6"/>
    <w:rsid w:val="00C53F9D"/>
    <w:rsid w:val="00C54334"/>
    <w:rsid w:val="00C629DD"/>
    <w:rsid w:val="00C81E5C"/>
    <w:rsid w:val="00CA4DCB"/>
    <w:rsid w:val="00CB533D"/>
    <w:rsid w:val="00CB5379"/>
    <w:rsid w:val="00CE1961"/>
    <w:rsid w:val="00CE302A"/>
    <w:rsid w:val="00CE3541"/>
    <w:rsid w:val="00CF1108"/>
    <w:rsid w:val="00D009A6"/>
    <w:rsid w:val="00D0298D"/>
    <w:rsid w:val="00D05826"/>
    <w:rsid w:val="00D147A8"/>
    <w:rsid w:val="00D2175F"/>
    <w:rsid w:val="00D46883"/>
    <w:rsid w:val="00D7706B"/>
    <w:rsid w:val="00D808EF"/>
    <w:rsid w:val="00D87A78"/>
    <w:rsid w:val="00D92A18"/>
    <w:rsid w:val="00DB5484"/>
    <w:rsid w:val="00DC7499"/>
    <w:rsid w:val="00DD6FB2"/>
    <w:rsid w:val="00DE2D84"/>
    <w:rsid w:val="00DF0506"/>
    <w:rsid w:val="00DF71C6"/>
    <w:rsid w:val="00E00110"/>
    <w:rsid w:val="00E10031"/>
    <w:rsid w:val="00E40F76"/>
    <w:rsid w:val="00E53BC5"/>
    <w:rsid w:val="00E54B4B"/>
    <w:rsid w:val="00E7535E"/>
    <w:rsid w:val="00E97CFA"/>
    <w:rsid w:val="00EA46C4"/>
    <w:rsid w:val="00EA64F9"/>
    <w:rsid w:val="00ED546F"/>
    <w:rsid w:val="00ED6B72"/>
    <w:rsid w:val="00F11658"/>
    <w:rsid w:val="00F26310"/>
    <w:rsid w:val="00F278FF"/>
    <w:rsid w:val="00F47720"/>
    <w:rsid w:val="00F54776"/>
    <w:rsid w:val="00F55310"/>
    <w:rsid w:val="00F579C2"/>
    <w:rsid w:val="00F67BBB"/>
    <w:rsid w:val="00F801F8"/>
    <w:rsid w:val="00F814F4"/>
    <w:rsid w:val="00F9628A"/>
    <w:rsid w:val="00FC0D57"/>
    <w:rsid w:val="00FC62F3"/>
    <w:rsid w:val="00FD2369"/>
    <w:rsid w:val="00FE4A94"/>
    <w:rsid w:val="00FE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584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04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9004B2"/>
    <w:rPr>
      <w:rFonts w:ascii="Times New Roman" w:hAnsi="Times New Roman" w:cs="Times New Roman"/>
      <w:b/>
      <w:bCs/>
      <w:sz w:val="28"/>
      <w:szCs w:val="28"/>
      <w:lang w:val="sl-SI"/>
    </w:rPr>
  </w:style>
  <w:style w:type="paragraph" w:styleId="ListParagraph">
    <w:name w:val="List Paragraph"/>
    <w:basedOn w:val="Normal"/>
    <w:uiPriority w:val="99"/>
    <w:qFormat/>
    <w:rsid w:val="00876061"/>
    <w:pPr>
      <w:ind w:left="720"/>
    </w:pPr>
  </w:style>
  <w:style w:type="paragraph" w:customStyle="1" w:styleId="Naslov-Glaven">
    <w:name w:val="Naslov-Glaven"/>
    <w:basedOn w:val="Normal"/>
    <w:uiPriority w:val="99"/>
    <w:rsid w:val="00BE7B70"/>
    <w:pPr>
      <w:spacing w:after="0" w:line="240" w:lineRule="auto"/>
      <w:jc w:val="center"/>
    </w:pPr>
    <w:rPr>
      <w:rFonts w:ascii="MAC C Swiss" w:eastAsia="Times New Roman" w:hAnsi="MAC C Swiss" w:cs="MAC C Swiss"/>
      <w:b/>
      <w:bCs/>
      <w:cap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rsid w:val="009004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04B2"/>
    <w:rPr>
      <w:rFonts w:ascii="Times New Roman" w:hAnsi="Times New Roman" w:cs="Times New Roman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uiPriority w:val="99"/>
    <w:qFormat/>
    <w:rsid w:val="009004B2"/>
    <w:pPr>
      <w:spacing w:after="0" w:line="240" w:lineRule="auto"/>
      <w:jc w:val="center"/>
    </w:pPr>
    <w:rPr>
      <w:rFonts w:ascii="Times New Roman 852" w:eastAsia="Times New Roman" w:hAnsi="Times New Roman 852" w:cs="Times New Roman 852"/>
      <w:b/>
      <w:bCs/>
      <w:sz w:val="28"/>
      <w:szCs w:val="28"/>
      <w:lang w:val="en-GB"/>
    </w:rPr>
  </w:style>
  <w:style w:type="table" w:styleId="TableGrid">
    <w:name w:val="Table Grid"/>
    <w:basedOn w:val="TableNormal"/>
    <w:uiPriority w:val="99"/>
    <w:rsid w:val="009004B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BodyText2">
    <w:name w:val="WW-Body Text 2"/>
    <w:basedOn w:val="Normal"/>
    <w:uiPriority w:val="99"/>
    <w:rsid w:val="009004B2"/>
    <w:pPr>
      <w:suppressAutoHyphens/>
      <w:spacing w:after="0" w:line="240" w:lineRule="auto"/>
      <w:jc w:val="both"/>
    </w:pPr>
    <w:rPr>
      <w:rFonts w:ascii="MAC C Times" w:eastAsia="Times New Roman" w:hAnsi="MAC C Times" w:cs="MAC C Times"/>
      <w:b/>
      <w:bCs/>
      <w:sz w:val="18"/>
      <w:szCs w:val="18"/>
      <w:lang w:val="en-US" w:eastAsia="ar-SA"/>
    </w:rPr>
  </w:style>
  <w:style w:type="paragraph" w:customStyle="1" w:styleId="Char">
    <w:name w:val="Char"/>
    <w:basedOn w:val="Normal"/>
    <w:uiPriority w:val="99"/>
    <w:rsid w:val="009004B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0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4B2"/>
    <w:rPr>
      <w:rFonts w:ascii="Tahoma" w:hAnsi="Tahoma" w:cs="Tahoma"/>
      <w:sz w:val="16"/>
      <w:szCs w:val="16"/>
    </w:rPr>
  </w:style>
  <w:style w:type="paragraph" w:customStyle="1" w:styleId="Standard-TekstFirstline127cm">
    <w:name w:val="Standard-Tekst First line:  127 cm"/>
    <w:basedOn w:val="Normal"/>
    <w:uiPriority w:val="99"/>
    <w:rsid w:val="00FD2369"/>
    <w:pPr>
      <w:spacing w:after="0" w:line="240" w:lineRule="auto"/>
      <w:ind w:firstLine="720"/>
      <w:jc w:val="both"/>
    </w:pPr>
    <w:rPr>
      <w:rFonts w:ascii="MAC C Swiss" w:eastAsia="Times New Roman" w:hAnsi="MAC C Swiss" w:cs="MAC C Swiss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E28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60DB"/>
    <w:rPr>
      <w:lang w:eastAsia="en-US"/>
    </w:rPr>
  </w:style>
  <w:style w:type="character" w:styleId="PageNumber">
    <w:name w:val="page number"/>
    <w:basedOn w:val="DefaultParagraphFont"/>
    <w:uiPriority w:val="99"/>
    <w:rsid w:val="007E28C4"/>
  </w:style>
  <w:style w:type="paragraph" w:styleId="Header">
    <w:name w:val="header"/>
    <w:basedOn w:val="Normal"/>
    <w:link w:val="HeaderChar"/>
    <w:uiPriority w:val="99"/>
    <w:rsid w:val="007E28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60D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 Ivanovski</dc:creator>
  <cp:keywords/>
  <dc:description/>
  <cp:lastModifiedBy>liljana.minoska</cp:lastModifiedBy>
  <cp:revision>13</cp:revision>
  <cp:lastPrinted>2013-07-08T11:44:00Z</cp:lastPrinted>
  <dcterms:created xsi:type="dcterms:W3CDTF">2013-08-23T11:59:00Z</dcterms:created>
  <dcterms:modified xsi:type="dcterms:W3CDTF">2013-09-16T11:23:00Z</dcterms:modified>
</cp:coreProperties>
</file>