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466" w:rsidRPr="00EA2E16" w:rsidRDefault="005B2466" w:rsidP="005B2466">
      <w:pPr>
        <w:jc w:val="center"/>
        <w:rPr>
          <w:rFonts w:ascii="StobiSerif Regular" w:hAnsi="StobiSerif Regular" w:cs="StobiSerif Regular"/>
          <w:b/>
          <w:sz w:val="22"/>
          <w:szCs w:val="22"/>
          <w:lang w:val="en-US"/>
        </w:rPr>
      </w:pPr>
      <w:r w:rsidRPr="00EA2E16">
        <w:rPr>
          <w:rFonts w:ascii="StobiSerif Regular" w:hAnsi="StobiSerif Regular" w:cs="StobiSerif Regular"/>
          <w:b/>
          <w:sz w:val="22"/>
          <w:szCs w:val="22"/>
        </w:rPr>
        <w:t>ИЗВЕШТАЈ ЗА ПРОЦЕНКА НА ВЛИЈАНИЕТО НА РЕГУЛАТИВАТА</w:t>
      </w:r>
    </w:p>
    <w:p w:rsidR="005B2466" w:rsidRPr="00EA2E16" w:rsidRDefault="005B2466" w:rsidP="005B2466">
      <w:pPr>
        <w:rPr>
          <w:rFonts w:ascii="StobiSerif Regular" w:hAnsi="StobiSerif Regular" w:cs="StobiSerif Regular"/>
          <w:b/>
          <w:sz w:val="22"/>
          <w:szCs w:val="22"/>
          <w:lang w:val="en-US"/>
        </w:rPr>
      </w:pPr>
    </w:p>
    <w:tbl>
      <w:tblPr>
        <w:tblW w:w="0" w:type="dxa"/>
        <w:tblInd w:w="-45" w:type="dxa"/>
        <w:tblLayout w:type="fixed"/>
        <w:tblLook w:val="04A0"/>
      </w:tblPr>
      <w:tblGrid>
        <w:gridCol w:w="3105"/>
        <w:gridCol w:w="6286"/>
      </w:tblGrid>
      <w:tr w:rsidR="005B2466" w:rsidRPr="00EA2E16" w:rsidTr="00B81E59">
        <w:trPr>
          <w:trHeight w:val="622"/>
        </w:trPr>
        <w:tc>
          <w:tcPr>
            <w:tcW w:w="3105" w:type="dxa"/>
            <w:tcBorders>
              <w:top w:val="single" w:sz="4" w:space="0" w:color="000000"/>
              <w:left w:val="single" w:sz="4" w:space="0" w:color="000000"/>
              <w:bottom w:val="single" w:sz="4" w:space="0" w:color="000000"/>
              <w:right w:val="nil"/>
            </w:tcBorders>
            <w:hideMark/>
          </w:tcPr>
          <w:p w:rsidR="005B2466" w:rsidRPr="00EA2E16" w:rsidRDefault="005B2466" w:rsidP="00B81E59">
            <w:pPr>
              <w:rPr>
                <w:rFonts w:ascii="StobiSerif Regular" w:hAnsi="StobiSerif Regular" w:cs="StobiSerif Regular"/>
              </w:rPr>
            </w:pPr>
            <w:r w:rsidRPr="00EA2E16">
              <w:rPr>
                <w:rFonts w:ascii="StobiSerif Regular" w:hAnsi="StobiSerif Regular" w:cs="StobiSerif Regular"/>
                <w:sz w:val="22"/>
                <w:szCs w:val="22"/>
              </w:rPr>
              <w:t>Назив на министерство:</w:t>
            </w:r>
          </w:p>
        </w:tc>
        <w:tc>
          <w:tcPr>
            <w:tcW w:w="6286" w:type="dxa"/>
            <w:tcBorders>
              <w:top w:val="single" w:sz="4" w:space="0" w:color="000000"/>
              <w:left w:val="single" w:sz="4" w:space="0" w:color="000000"/>
              <w:bottom w:val="single" w:sz="4" w:space="0" w:color="000000"/>
              <w:right w:val="single" w:sz="4" w:space="0" w:color="000000"/>
            </w:tcBorders>
            <w:hideMark/>
          </w:tcPr>
          <w:p w:rsidR="005B2466" w:rsidRPr="00EA2E16" w:rsidRDefault="005B2466" w:rsidP="00B81E59">
            <w:pPr>
              <w:rPr>
                <w:rFonts w:ascii="StobiSerif Regular" w:hAnsi="StobiSerif Regular" w:cs="StobiSerif Regular"/>
              </w:rPr>
            </w:pPr>
            <w:r w:rsidRPr="00EA2E16">
              <w:rPr>
                <w:rFonts w:ascii="StobiSerif Regular" w:hAnsi="StobiSerif Regular" w:cs="StobiSerif Regular"/>
                <w:sz w:val="22"/>
                <w:szCs w:val="22"/>
              </w:rPr>
              <w:t>Министерство за финансии</w:t>
            </w:r>
          </w:p>
        </w:tc>
      </w:tr>
      <w:tr w:rsidR="005B2466" w:rsidRPr="00EA2E16" w:rsidTr="00B81E59">
        <w:trPr>
          <w:trHeight w:val="622"/>
        </w:trPr>
        <w:tc>
          <w:tcPr>
            <w:tcW w:w="3105" w:type="dxa"/>
            <w:tcBorders>
              <w:top w:val="single" w:sz="4" w:space="0" w:color="000000"/>
              <w:left w:val="single" w:sz="4" w:space="0" w:color="000000"/>
              <w:bottom w:val="single" w:sz="4" w:space="0" w:color="000000"/>
              <w:right w:val="nil"/>
            </w:tcBorders>
            <w:hideMark/>
          </w:tcPr>
          <w:p w:rsidR="005B2466" w:rsidRPr="00EA2E16" w:rsidRDefault="005B2466" w:rsidP="00B81E59">
            <w:pPr>
              <w:rPr>
                <w:rFonts w:ascii="StobiSerif Regular" w:hAnsi="StobiSerif Regular" w:cs="StobiSerif Regular"/>
              </w:rPr>
            </w:pPr>
            <w:r w:rsidRPr="00EA2E16">
              <w:rPr>
                <w:rFonts w:ascii="StobiSerif Regular" w:hAnsi="StobiSerif Regular" w:cs="StobiSerif Regular"/>
                <w:sz w:val="22"/>
                <w:szCs w:val="22"/>
              </w:rPr>
              <w:t>Назив на предлогот на закон:</w:t>
            </w:r>
          </w:p>
        </w:tc>
        <w:tc>
          <w:tcPr>
            <w:tcW w:w="6286" w:type="dxa"/>
            <w:tcBorders>
              <w:top w:val="single" w:sz="4" w:space="0" w:color="000000"/>
              <w:left w:val="single" w:sz="4" w:space="0" w:color="000000"/>
              <w:bottom w:val="single" w:sz="4" w:space="0" w:color="000000"/>
              <w:right w:val="single" w:sz="4" w:space="0" w:color="000000"/>
            </w:tcBorders>
            <w:hideMark/>
          </w:tcPr>
          <w:p w:rsidR="005B2466" w:rsidRPr="00EA2E16" w:rsidRDefault="002640DC" w:rsidP="002640DC">
            <w:pPr>
              <w:jc w:val="both"/>
              <w:rPr>
                <w:rFonts w:ascii="StobiSerif Regular" w:hAnsi="StobiSerif Regular"/>
              </w:rPr>
            </w:pPr>
            <w:r w:rsidRPr="00EA2E16">
              <w:rPr>
                <w:rFonts w:ascii="StobiSerif Regular" w:hAnsi="StobiSerif Regular"/>
                <w:sz w:val="22"/>
                <w:szCs w:val="22"/>
              </w:rPr>
              <w:t xml:space="preserve">Предлог на закон за изменување и дополнување на </w:t>
            </w:r>
            <w:r w:rsidRPr="00EA2E16">
              <w:rPr>
                <w:rFonts w:ascii="StobiSerif Regular" w:hAnsi="StobiSerif Regular" w:cs="Arial"/>
                <w:sz w:val="22"/>
                <w:szCs w:val="22"/>
                <w:lang w:bidi="en-US"/>
              </w:rPr>
              <w:t xml:space="preserve">Законот </w:t>
            </w:r>
            <w:r w:rsidRPr="00EA2E16">
              <w:rPr>
                <w:rFonts w:ascii="StobiSerif Regular" w:hAnsi="StobiSerif Regular" w:cs="Arial"/>
                <w:sz w:val="22"/>
                <w:szCs w:val="22"/>
              </w:rPr>
              <w:t>јавен долг</w:t>
            </w:r>
          </w:p>
        </w:tc>
      </w:tr>
      <w:tr w:rsidR="005B2466" w:rsidRPr="00EA2E16" w:rsidTr="00B81E59">
        <w:trPr>
          <w:trHeight w:val="622"/>
        </w:trPr>
        <w:tc>
          <w:tcPr>
            <w:tcW w:w="3105" w:type="dxa"/>
            <w:tcBorders>
              <w:top w:val="single" w:sz="4" w:space="0" w:color="000000"/>
              <w:left w:val="single" w:sz="4" w:space="0" w:color="000000"/>
              <w:bottom w:val="single" w:sz="4" w:space="0" w:color="000000"/>
              <w:right w:val="nil"/>
            </w:tcBorders>
            <w:hideMark/>
          </w:tcPr>
          <w:p w:rsidR="005B2466" w:rsidRPr="00EA2E16" w:rsidRDefault="005B2466" w:rsidP="00B81E59">
            <w:pPr>
              <w:rPr>
                <w:rFonts w:ascii="StobiSerif Regular" w:hAnsi="StobiSerif Regular" w:cs="StobiSerif Regular"/>
                <w:lang w:val="en-GB"/>
              </w:rPr>
            </w:pPr>
            <w:r w:rsidRPr="00EA2E16">
              <w:rPr>
                <w:rFonts w:ascii="StobiSerif Regular" w:hAnsi="StobiSerif Regular" w:cs="StobiSerif Regular"/>
                <w:sz w:val="22"/>
                <w:szCs w:val="22"/>
              </w:rPr>
              <w:t>Одговорно лице и контакт информации:</w:t>
            </w:r>
          </w:p>
        </w:tc>
        <w:tc>
          <w:tcPr>
            <w:tcW w:w="6286" w:type="dxa"/>
            <w:tcBorders>
              <w:top w:val="single" w:sz="4" w:space="0" w:color="000000"/>
              <w:left w:val="single" w:sz="4" w:space="0" w:color="000000"/>
              <w:bottom w:val="single" w:sz="4" w:space="0" w:color="000000"/>
              <w:right w:val="single" w:sz="4" w:space="0" w:color="000000"/>
            </w:tcBorders>
            <w:hideMark/>
          </w:tcPr>
          <w:p w:rsidR="005B2466" w:rsidRPr="00EA2E16" w:rsidRDefault="00881F42" w:rsidP="00B81E59">
            <w:pPr>
              <w:pStyle w:val="DefaultStyle"/>
              <w:snapToGrid w:val="0"/>
              <w:spacing w:after="0" w:line="240" w:lineRule="auto"/>
              <w:rPr>
                <w:rFonts w:ascii="StobiSerif Regular" w:hAnsi="StobiSerif Regular" w:cs="StobiSerif Regular"/>
              </w:rPr>
            </w:pPr>
            <w:r w:rsidRPr="00EA2E16">
              <w:rPr>
                <w:rFonts w:ascii="StobiSerif Regular" w:hAnsi="StobiSerif Regular" w:cs="StobiSerif Regular"/>
                <w:lang w:val="mk-MK"/>
              </w:rPr>
              <w:t>Дејан Николовски</w:t>
            </w:r>
            <w:r w:rsidR="005B2466" w:rsidRPr="00EA2E16">
              <w:rPr>
                <w:rFonts w:ascii="StobiSerif Regular" w:hAnsi="StobiSerif Regular" w:cs="StobiSerif Regular"/>
              </w:rPr>
              <w:t xml:space="preserve">, </w:t>
            </w:r>
            <w:proofErr w:type="spellStart"/>
            <w:r w:rsidR="005B2466" w:rsidRPr="00EA2E16">
              <w:rPr>
                <w:rFonts w:ascii="StobiSerif Regular" w:hAnsi="StobiSerif Regular" w:cs="StobiSerif Regular"/>
              </w:rPr>
              <w:t>раководител</w:t>
            </w:r>
            <w:proofErr w:type="spellEnd"/>
            <w:r w:rsidR="005B2466" w:rsidRPr="00EA2E16">
              <w:rPr>
                <w:rFonts w:ascii="StobiSerif Regular" w:hAnsi="StobiSerif Regular" w:cs="StobiSerif Regular"/>
              </w:rPr>
              <w:t xml:space="preserve"> </w:t>
            </w:r>
            <w:proofErr w:type="spellStart"/>
            <w:r w:rsidR="005B2466" w:rsidRPr="00EA2E16">
              <w:rPr>
                <w:rFonts w:ascii="StobiSerif Regular" w:hAnsi="StobiSerif Regular" w:cs="StobiSerif Regular"/>
              </w:rPr>
              <w:t>на</w:t>
            </w:r>
            <w:proofErr w:type="spellEnd"/>
            <w:r w:rsidR="005B2466" w:rsidRPr="00EA2E16">
              <w:rPr>
                <w:rFonts w:ascii="StobiSerif Regular" w:hAnsi="StobiSerif Regular" w:cs="StobiSerif Regular"/>
              </w:rPr>
              <w:t xml:space="preserve"> </w:t>
            </w:r>
            <w:proofErr w:type="spellStart"/>
            <w:r w:rsidR="005B2466" w:rsidRPr="00EA2E16">
              <w:rPr>
                <w:rFonts w:ascii="StobiSerif Regular" w:hAnsi="StobiSerif Regular" w:cs="StobiSerif Regular"/>
              </w:rPr>
              <w:t>сектор</w:t>
            </w:r>
            <w:proofErr w:type="spellEnd"/>
          </w:p>
          <w:p w:rsidR="005B2466" w:rsidRPr="00EA2E16" w:rsidRDefault="005B2466" w:rsidP="00B81E59">
            <w:pPr>
              <w:pStyle w:val="DefaultStyle"/>
              <w:spacing w:after="0" w:line="240" w:lineRule="auto"/>
              <w:rPr>
                <w:rFonts w:ascii="StobiSerif Regular" w:hAnsi="StobiSerif Regular" w:cs="StobiSerif Regular"/>
                <w:lang w:val="mk-MK"/>
              </w:rPr>
            </w:pPr>
            <w:r w:rsidRPr="00EA2E16">
              <w:rPr>
                <w:rFonts w:ascii="StobiSerif Regular" w:hAnsi="StobiSerif Regular" w:cs="StobiSerif Regular"/>
              </w:rPr>
              <w:t>тел:3255-</w:t>
            </w:r>
            <w:r w:rsidR="00881F42" w:rsidRPr="00EA2E16">
              <w:rPr>
                <w:rFonts w:ascii="StobiSerif Regular" w:hAnsi="StobiSerif Regular" w:cs="StobiSerif Regular"/>
                <w:lang w:val="mk-MK"/>
              </w:rPr>
              <w:t>411</w:t>
            </w:r>
          </w:p>
          <w:p w:rsidR="005B2466" w:rsidRPr="00EA2E16" w:rsidRDefault="005B2466" w:rsidP="00881F42">
            <w:pPr>
              <w:rPr>
                <w:rFonts w:ascii="StobiSerif Regular" w:hAnsi="StobiSerif Regular" w:cs="StobiSerif Regular"/>
              </w:rPr>
            </w:pPr>
            <w:proofErr w:type="spellStart"/>
            <w:r w:rsidRPr="00EA2E16">
              <w:rPr>
                <w:rFonts w:ascii="StobiSerif Regular" w:hAnsi="StobiSerif Regular" w:cs="StobiSerif Regular"/>
                <w:sz w:val="22"/>
                <w:szCs w:val="22"/>
                <w:lang w:val="en-US"/>
              </w:rPr>
              <w:t>email:</w:t>
            </w:r>
            <w:r w:rsidR="00881F42" w:rsidRPr="00EA2E16">
              <w:rPr>
                <w:rFonts w:ascii="StobiSerif Regular" w:eastAsia="StobiSerif Regular" w:hAnsi="StobiSerif Regular" w:cs="StobiSerif Regular"/>
                <w:sz w:val="22"/>
                <w:szCs w:val="22"/>
                <w:lang w:val="en-US"/>
              </w:rPr>
              <w:t>dejan</w:t>
            </w:r>
            <w:r w:rsidRPr="00EA2E16">
              <w:rPr>
                <w:rFonts w:ascii="StobiSerif Regular" w:eastAsia="StobiSerif Regular" w:hAnsi="StobiSerif Regular" w:cs="StobiSerif Regular"/>
                <w:sz w:val="22"/>
                <w:szCs w:val="22"/>
                <w:lang w:val="en-US"/>
              </w:rPr>
              <w:t>.</w:t>
            </w:r>
            <w:r w:rsidR="00881F42" w:rsidRPr="00EA2E16">
              <w:rPr>
                <w:rFonts w:ascii="StobiSerif Regular" w:eastAsia="StobiSerif Regular" w:hAnsi="StobiSerif Regular" w:cs="StobiSerif Regular"/>
                <w:sz w:val="22"/>
                <w:szCs w:val="22"/>
                <w:lang w:val="en-US"/>
              </w:rPr>
              <w:t>nikolovski</w:t>
            </w:r>
            <w:r w:rsidRPr="00EA2E16">
              <w:rPr>
                <w:rFonts w:ascii="StobiSerif Regular" w:hAnsi="StobiSerif Regular" w:cs="StobiSerif Regular"/>
                <w:sz w:val="22"/>
                <w:szCs w:val="22"/>
                <w:lang w:val="en-US"/>
              </w:rPr>
              <w:t>@finance.gov.mk</w:t>
            </w:r>
            <w:proofErr w:type="spellEnd"/>
          </w:p>
        </w:tc>
      </w:tr>
      <w:tr w:rsidR="005B2466" w:rsidRPr="00EA2E16" w:rsidTr="00B81E59">
        <w:trPr>
          <w:trHeight w:val="939"/>
        </w:trPr>
        <w:tc>
          <w:tcPr>
            <w:tcW w:w="3105" w:type="dxa"/>
            <w:tcBorders>
              <w:top w:val="single" w:sz="4" w:space="0" w:color="000000"/>
              <w:left w:val="single" w:sz="4" w:space="0" w:color="000000"/>
              <w:bottom w:val="single" w:sz="4" w:space="0" w:color="000000"/>
              <w:right w:val="nil"/>
            </w:tcBorders>
            <w:hideMark/>
          </w:tcPr>
          <w:p w:rsidR="005B2466" w:rsidRPr="00EA2E16" w:rsidRDefault="005B2466" w:rsidP="00B81E59">
            <w:pPr>
              <w:rPr>
                <w:rFonts w:ascii="StobiSerif Regular" w:hAnsi="StobiSerif Regular" w:cs="StobiSerifPro"/>
                <w:lang w:val="en-GB"/>
              </w:rPr>
            </w:pPr>
            <w:r w:rsidRPr="00EA2E16">
              <w:rPr>
                <w:rFonts w:ascii="StobiSerif Regular" w:hAnsi="StobiSerif Regular" w:cs="StobiSerif Regular"/>
                <w:sz w:val="22"/>
                <w:szCs w:val="22"/>
              </w:rPr>
              <w:t>Вид на Извештај</w:t>
            </w:r>
          </w:p>
        </w:tc>
        <w:tc>
          <w:tcPr>
            <w:tcW w:w="6286" w:type="dxa"/>
            <w:tcBorders>
              <w:top w:val="single" w:sz="4" w:space="0" w:color="000000"/>
              <w:left w:val="single" w:sz="4" w:space="0" w:color="000000"/>
              <w:bottom w:val="single" w:sz="4" w:space="0" w:color="000000"/>
              <w:right w:val="single" w:sz="4" w:space="0" w:color="000000"/>
            </w:tcBorders>
          </w:tcPr>
          <w:p w:rsidR="005B2466" w:rsidRPr="00EA2E16" w:rsidRDefault="005B2466" w:rsidP="00B81E59">
            <w:pPr>
              <w:pStyle w:val="ListParagraph"/>
              <w:snapToGrid w:val="0"/>
              <w:ind w:left="360"/>
              <w:rPr>
                <w:rFonts w:ascii="StobiSerif Regular" w:hAnsi="StobiSerif Regular" w:cs="StobiSerifPro"/>
                <w:szCs w:val="22"/>
              </w:rPr>
            </w:pPr>
          </w:p>
          <w:p w:rsidR="005B2466" w:rsidRPr="00EA2E16" w:rsidRDefault="00B24340" w:rsidP="00B81E59">
            <w:pPr>
              <w:pStyle w:val="ListParagraph"/>
              <w:snapToGrid w:val="0"/>
              <w:ind w:left="0"/>
              <w:rPr>
                <w:rFonts w:ascii="StobiSerif Regular" w:hAnsi="StobiSerif Regular" w:cs="StobiSerif Regular"/>
                <w:szCs w:val="22"/>
                <w:u w:val="single"/>
                <w:lang w:val="en-US"/>
              </w:rPr>
            </w:pPr>
            <w:r w:rsidRPr="00EA2E16">
              <w:rPr>
                <w:rFonts w:ascii="StobiSerif Regular" w:hAnsi="StobiSerif Regular"/>
                <w:sz w:val="22"/>
                <w:szCs w:val="22"/>
              </w:rPr>
              <w:fldChar w:fldCharType="begin">
                <w:ffData>
                  <w:name w:val=""/>
                  <w:enabled/>
                  <w:calcOnExit w:val="0"/>
                  <w:checkBox>
                    <w:sizeAuto/>
                    <w:default w:val="0"/>
                    <w:checked w:val="0"/>
                  </w:checkBox>
                </w:ffData>
              </w:fldChar>
            </w:r>
            <w:r w:rsidR="005B2466" w:rsidRPr="00EA2E16">
              <w:rPr>
                <w:rFonts w:ascii="StobiSerif Regular" w:hAnsi="StobiSerif Regular"/>
                <w:sz w:val="22"/>
                <w:szCs w:val="22"/>
              </w:rPr>
              <w:instrText xml:space="preserve"> FORMCHECKBOX </w:instrText>
            </w:r>
            <w:r w:rsidRPr="00EA2E16">
              <w:rPr>
                <w:rFonts w:ascii="StobiSerif Regular" w:hAnsi="StobiSerif Regular"/>
                <w:sz w:val="22"/>
                <w:szCs w:val="22"/>
              </w:rPr>
            </w:r>
            <w:r w:rsidRPr="00EA2E16">
              <w:rPr>
                <w:rFonts w:ascii="StobiSerif Regular" w:hAnsi="StobiSerif Regular"/>
                <w:sz w:val="22"/>
                <w:szCs w:val="22"/>
              </w:rPr>
              <w:fldChar w:fldCharType="end"/>
            </w:r>
            <w:proofErr w:type="spellStart"/>
            <w:r w:rsidR="005B2466" w:rsidRPr="00EA2E16">
              <w:rPr>
                <w:rFonts w:ascii="StobiSerif Regular" w:hAnsi="StobiSerif Regular" w:cs="StobiSerif Regular"/>
                <w:sz w:val="22"/>
                <w:szCs w:val="22"/>
                <w:u w:val="single"/>
              </w:rPr>
              <w:t>Нацрт</w:t>
            </w:r>
            <w:proofErr w:type="spellEnd"/>
          </w:p>
          <w:p w:rsidR="005B2466" w:rsidRPr="00EA2E16" w:rsidRDefault="00B24340" w:rsidP="00B81E59">
            <w:pPr>
              <w:pStyle w:val="ListParagraph"/>
              <w:ind w:left="0"/>
              <w:rPr>
                <w:rFonts w:ascii="StobiSerif Regular" w:hAnsi="StobiSerif Regular" w:cs="StobiSerif Regular"/>
                <w:szCs w:val="22"/>
                <w:lang w:val="mk-MK"/>
              </w:rPr>
            </w:pPr>
            <w:r w:rsidRPr="00EA2E16">
              <w:rPr>
                <w:rFonts w:ascii="StobiSerif Regular" w:hAnsi="StobiSerif Regular"/>
                <w:sz w:val="22"/>
                <w:szCs w:val="22"/>
              </w:rPr>
              <w:fldChar w:fldCharType="begin">
                <w:ffData>
                  <w:name w:val=""/>
                  <w:enabled/>
                  <w:calcOnExit w:val="0"/>
                  <w:checkBox>
                    <w:sizeAuto/>
                    <w:default w:val="0"/>
                    <w:checked/>
                  </w:checkBox>
                </w:ffData>
              </w:fldChar>
            </w:r>
            <w:r w:rsidR="005B2466" w:rsidRPr="00EA2E16">
              <w:rPr>
                <w:rFonts w:ascii="StobiSerif Regular" w:hAnsi="StobiSerif Regular"/>
                <w:sz w:val="22"/>
                <w:szCs w:val="22"/>
              </w:rPr>
              <w:instrText xml:space="preserve"> FORMCHECKBOX </w:instrText>
            </w:r>
            <w:r w:rsidRPr="00EA2E16">
              <w:rPr>
                <w:rFonts w:ascii="StobiSerif Regular" w:hAnsi="StobiSerif Regular"/>
                <w:sz w:val="22"/>
                <w:szCs w:val="22"/>
              </w:rPr>
            </w:r>
            <w:r w:rsidRPr="00EA2E16">
              <w:rPr>
                <w:rFonts w:ascii="StobiSerif Regular" w:hAnsi="StobiSerif Regular"/>
                <w:sz w:val="22"/>
                <w:szCs w:val="22"/>
              </w:rPr>
              <w:fldChar w:fldCharType="end"/>
            </w:r>
            <w:proofErr w:type="spellStart"/>
            <w:r w:rsidR="005B2466" w:rsidRPr="00EA2E16">
              <w:rPr>
                <w:rFonts w:ascii="StobiSerif Regular" w:hAnsi="StobiSerif Regular" w:cs="StobiSerif Regular"/>
                <w:sz w:val="22"/>
                <w:szCs w:val="22"/>
              </w:rPr>
              <w:t>Предлог</w:t>
            </w:r>
            <w:proofErr w:type="spellEnd"/>
          </w:p>
        </w:tc>
      </w:tr>
      <w:tr w:rsidR="005B2466" w:rsidRPr="00EA2E16" w:rsidTr="00B81E59">
        <w:trPr>
          <w:trHeight w:val="1243"/>
        </w:trPr>
        <w:tc>
          <w:tcPr>
            <w:tcW w:w="3105" w:type="dxa"/>
            <w:tcBorders>
              <w:top w:val="single" w:sz="4" w:space="0" w:color="000000"/>
              <w:left w:val="single" w:sz="4" w:space="0" w:color="000000"/>
              <w:bottom w:val="single" w:sz="4" w:space="0" w:color="000000"/>
              <w:right w:val="nil"/>
            </w:tcBorders>
            <w:hideMark/>
          </w:tcPr>
          <w:p w:rsidR="005B2466" w:rsidRPr="00EA2E16" w:rsidRDefault="005B2466" w:rsidP="00B81E59">
            <w:pPr>
              <w:rPr>
                <w:rFonts w:ascii="StobiSerif Regular" w:hAnsi="StobiSerif Regular"/>
              </w:rPr>
            </w:pPr>
            <w:r w:rsidRPr="00EA2E16">
              <w:rPr>
                <w:rFonts w:ascii="StobiSerif Regular" w:hAnsi="StobiSerif Regular" w:cs="StobiSerif Regular"/>
                <w:sz w:val="22"/>
                <w:szCs w:val="22"/>
              </w:rPr>
              <w:t>Обврската за подготовка на предлогот на закон произлегува од:</w:t>
            </w:r>
          </w:p>
        </w:tc>
        <w:tc>
          <w:tcPr>
            <w:tcW w:w="6286" w:type="dxa"/>
            <w:tcBorders>
              <w:top w:val="single" w:sz="4" w:space="0" w:color="000000"/>
              <w:left w:val="single" w:sz="4" w:space="0" w:color="000000"/>
              <w:bottom w:val="single" w:sz="4" w:space="0" w:color="000000"/>
              <w:right w:val="single" w:sz="4" w:space="0" w:color="000000"/>
            </w:tcBorders>
            <w:hideMark/>
          </w:tcPr>
          <w:p w:rsidR="005B2466" w:rsidRPr="00EA2E16" w:rsidRDefault="00B24340" w:rsidP="00B81E59">
            <w:pPr>
              <w:rPr>
                <w:rFonts w:ascii="StobiSerif Regular" w:hAnsi="StobiSerif Regular"/>
              </w:rPr>
            </w:pPr>
            <w:r w:rsidRPr="00EA2E16">
              <w:rPr>
                <w:rFonts w:ascii="StobiSerif Regular" w:hAnsi="StobiSerif Regular"/>
                <w:sz w:val="22"/>
                <w:szCs w:val="22"/>
              </w:rPr>
              <w:fldChar w:fldCharType="begin">
                <w:ffData>
                  <w:name w:val=""/>
                  <w:enabled/>
                  <w:calcOnExit w:val="0"/>
                  <w:checkBox>
                    <w:sizeAuto/>
                    <w:default w:val="0"/>
                    <w:checked w:val="0"/>
                  </w:checkBox>
                </w:ffData>
              </w:fldChar>
            </w:r>
            <w:r w:rsidR="005B2466" w:rsidRPr="00EA2E16">
              <w:rPr>
                <w:rFonts w:ascii="StobiSerif Regular" w:hAnsi="StobiSerif Regular"/>
                <w:sz w:val="22"/>
                <w:szCs w:val="22"/>
              </w:rPr>
              <w:instrText xml:space="preserve"> FORMCHECKBOX </w:instrText>
            </w:r>
            <w:r w:rsidRPr="00EA2E16">
              <w:rPr>
                <w:rFonts w:ascii="StobiSerif Regular" w:hAnsi="StobiSerif Regular"/>
                <w:sz w:val="22"/>
                <w:szCs w:val="22"/>
              </w:rPr>
            </w:r>
            <w:r w:rsidRPr="00EA2E16">
              <w:rPr>
                <w:rFonts w:ascii="StobiSerif Regular" w:hAnsi="StobiSerif Regular"/>
                <w:sz w:val="22"/>
                <w:szCs w:val="22"/>
              </w:rPr>
              <w:fldChar w:fldCharType="end"/>
            </w:r>
            <w:r w:rsidR="005B2466" w:rsidRPr="00EA2E16">
              <w:rPr>
                <w:rFonts w:ascii="StobiSerif Regular" w:hAnsi="StobiSerif Regular" w:cs="StobiSerif Regular"/>
                <w:sz w:val="22"/>
                <w:szCs w:val="22"/>
              </w:rPr>
              <w:t xml:space="preserve">Годишната програма за работа на Владата на </w:t>
            </w:r>
            <w:proofErr w:type="spellStart"/>
            <w:r w:rsidR="005B2466" w:rsidRPr="00EA2E16">
              <w:rPr>
                <w:rFonts w:ascii="StobiSerif Regular" w:hAnsi="StobiSerif Regular" w:cs="StobiSerif Regular"/>
                <w:sz w:val="22"/>
                <w:szCs w:val="22"/>
              </w:rPr>
              <w:t>РепубликаМакедонија</w:t>
            </w:r>
            <w:proofErr w:type="spellEnd"/>
          </w:p>
          <w:bookmarkStart w:id="0" w:name="__Fieldmark__3_1092689882"/>
          <w:p w:rsidR="005B2466" w:rsidRPr="00EA2E16" w:rsidRDefault="00B24340" w:rsidP="00B81E59">
            <w:pPr>
              <w:rPr>
                <w:rFonts w:ascii="StobiSerif Regular" w:hAnsi="StobiSerif Regular"/>
              </w:rPr>
            </w:pPr>
            <w:r w:rsidRPr="00EA2E16">
              <w:rPr>
                <w:rFonts w:ascii="StobiSerif Regular" w:hAnsi="StobiSerif Regular"/>
                <w:sz w:val="22"/>
                <w:szCs w:val="22"/>
              </w:rPr>
              <w:fldChar w:fldCharType="begin">
                <w:ffData>
                  <w:name w:val=""/>
                  <w:enabled/>
                  <w:calcOnExit w:val="0"/>
                  <w:checkBox>
                    <w:sizeAuto/>
                    <w:default w:val="0"/>
                    <w:checked w:val="0"/>
                  </w:checkBox>
                </w:ffData>
              </w:fldChar>
            </w:r>
            <w:r w:rsidR="005B2466" w:rsidRPr="00EA2E16">
              <w:rPr>
                <w:rFonts w:ascii="StobiSerif Regular" w:hAnsi="StobiSerif Regular"/>
                <w:sz w:val="22"/>
                <w:szCs w:val="22"/>
              </w:rPr>
              <w:instrText xml:space="preserve"> FORMCHECKBOX </w:instrText>
            </w:r>
            <w:r w:rsidRPr="00EA2E16">
              <w:rPr>
                <w:rFonts w:ascii="StobiSerif Regular" w:hAnsi="StobiSerif Regular"/>
                <w:sz w:val="22"/>
                <w:szCs w:val="22"/>
              </w:rPr>
            </w:r>
            <w:r w:rsidRPr="00EA2E16">
              <w:rPr>
                <w:rFonts w:ascii="StobiSerif Regular" w:hAnsi="StobiSerif Regular"/>
                <w:sz w:val="22"/>
                <w:szCs w:val="22"/>
              </w:rPr>
              <w:fldChar w:fldCharType="end"/>
            </w:r>
            <w:bookmarkEnd w:id="0"/>
            <w:r w:rsidR="005B2466" w:rsidRPr="00EA2E16">
              <w:rPr>
                <w:rFonts w:ascii="StobiSerif Regular" w:hAnsi="StobiSerif Regular" w:cs="StobiSerif Regular"/>
                <w:sz w:val="22"/>
                <w:szCs w:val="22"/>
              </w:rPr>
              <w:t>НПАА</w:t>
            </w:r>
          </w:p>
          <w:p w:rsidR="005B2466" w:rsidRPr="00EA2E16" w:rsidRDefault="00B24340" w:rsidP="00B81E59">
            <w:pPr>
              <w:rPr>
                <w:rFonts w:ascii="StobiSerif Regular" w:hAnsi="StobiSerif Regular"/>
              </w:rPr>
            </w:pPr>
            <w:r w:rsidRPr="00EA2E16">
              <w:rPr>
                <w:rFonts w:ascii="StobiSerif Regular" w:hAnsi="StobiSerif Regular"/>
                <w:sz w:val="22"/>
                <w:szCs w:val="22"/>
              </w:rPr>
              <w:fldChar w:fldCharType="begin">
                <w:ffData>
                  <w:name w:val=""/>
                  <w:enabled/>
                  <w:calcOnExit w:val="0"/>
                  <w:checkBox>
                    <w:sizeAuto/>
                    <w:default w:val="0"/>
                    <w:checked w:val="0"/>
                  </w:checkBox>
                </w:ffData>
              </w:fldChar>
            </w:r>
            <w:r w:rsidR="005B2466" w:rsidRPr="00EA2E16">
              <w:rPr>
                <w:rFonts w:ascii="StobiSerif Regular" w:hAnsi="StobiSerif Regular"/>
                <w:sz w:val="22"/>
                <w:szCs w:val="22"/>
              </w:rPr>
              <w:instrText xml:space="preserve"> FORMCHECKBOX </w:instrText>
            </w:r>
            <w:r w:rsidRPr="00EA2E16">
              <w:rPr>
                <w:rFonts w:ascii="StobiSerif Regular" w:hAnsi="StobiSerif Regular"/>
                <w:sz w:val="22"/>
                <w:szCs w:val="22"/>
              </w:rPr>
            </w:r>
            <w:r w:rsidRPr="00EA2E16">
              <w:rPr>
                <w:rFonts w:ascii="StobiSerif Regular" w:hAnsi="StobiSerif Regular"/>
                <w:sz w:val="22"/>
                <w:szCs w:val="22"/>
              </w:rPr>
              <w:fldChar w:fldCharType="end"/>
            </w:r>
            <w:r w:rsidR="005B2466" w:rsidRPr="00EA2E16">
              <w:rPr>
                <w:rFonts w:ascii="StobiSerif Regular" w:hAnsi="StobiSerif Regular" w:cs="StobiSerif Regular"/>
                <w:sz w:val="22"/>
                <w:szCs w:val="22"/>
              </w:rPr>
              <w:t>Заклучок на Владата на Република Македонија</w:t>
            </w:r>
          </w:p>
          <w:p w:rsidR="005B2466" w:rsidRPr="00EA2E16" w:rsidRDefault="00B24340" w:rsidP="00B81E59">
            <w:pPr>
              <w:rPr>
                <w:rFonts w:ascii="StobiSerif Regular" w:hAnsi="StobiSerif Regular" w:cs="StobiSerif Regular"/>
              </w:rPr>
            </w:pPr>
            <w:r w:rsidRPr="00EA2E16">
              <w:rPr>
                <w:rFonts w:ascii="StobiSerif Regular" w:hAnsi="StobiSerif Regular"/>
                <w:sz w:val="22"/>
                <w:szCs w:val="22"/>
              </w:rPr>
              <w:fldChar w:fldCharType="begin">
                <w:ffData>
                  <w:name w:val=""/>
                  <w:enabled/>
                  <w:calcOnExit w:val="0"/>
                  <w:checkBox>
                    <w:sizeAuto/>
                    <w:default w:val="0"/>
                    <w:checked/>
                  </w:checkBox>
                </w:ffData>
              </w:fldChar>
            </w:r>
            <w:r w:rsidR="005B2466" w:rsidRPr="00EA2E16">
              <w:rPr>
                <w:rFonts w:ascii="StobiSerif Regular" w:hAnsi="StobiSerif Regular"/>
                <w:sz w:val="22"/>
                <w:szCs w:val="22"/>
              </w:rPr>
              <w:instrText xml:space="preserve"> FORMCHECKBOX </w:instrText>
            </w:r>
            <w:r w:rsidRPr="00EA2E16">
              <w:rPr>
                <w:rFonts w:ascii="StobiSerif Regular" w:hAnsi="StobiSerif Regular"/>
                <w:sz w:val="22"/>
                <w:szCs w:val="22"/>
              </w:rPr>
            </w:r>
            <w:r w:rsidRPr="00EA2E16">
              <w:rPr>
                <w:rFonts w:ascii="StobiSerif Regular" w:hAnsi="StobiSerif Regular"/>
                <w:sz w:val="22"/>
                <w:szCs w:val="22"/>
              </w:rPr>
              <w:fldChar w:fldCharType="end"/>
            </w:r>
            <w:bookmarkStart w:id="1" w:name="__Fieldmark__11540_662401667"/>
            <w:bookmarkStart w:id="2" w:name="__Fieldmark__1231_662401667"/>
            <w:bookmarkStart w:id="3" w:name="__Fieldmark__22789_662401667"/>
            <w:bookmarkEnd w:id="1"/>
            <w:bookmarkEnd w:id="2"/>
            <w:bookmarkEnd w:id="3"/>
            <w:r w:rsidR="005B2466" w:rsidRPr="00EA2E16">
              <w:rPr>
                <w:rFonts w:ascii="StobiSerif Regular" w:hAnsi="StobiSerif Regular" w:cs="StobiSerif Regular"/>
                <w:sz w:val="22"/>
                <w:szCs w:val="22"/>
              </w:rPr>
              <w:t>Друго</w:t>
            </w:r>
          </w:p>
        </w:tc>
      </w:tr>
      <w:tr w:rsidR="005B2466" w:rsidRPr="00EA2E16" w:rsidTr="00B81E59">
        <w:trPr>
          <w:trHeight w:val="634"/>
        </w:trPr>
        <w:tc>
          <w:tcPr>
            <w:tcW w:w="3105" w:type="dxa"/>
            <w:tcBorders>
              <w:top w:val="single" w:sz="4" w:space="0" w:color="000000"/>
              <w:left w:val="single" w:sz="4" w:space="0" w:color="000000"/>
              <w:bottom w:val="single" w:sz="4" w:space="0" w:color="000000"/>
              <w:right w:val="nil"/>
            </w:tcBorders>
            <w:hideMark/>
          </w:tcPr>
          <w:p w:rsidR="005B2466" w:rsidRPr="00EA2E16" w:rsidRDefault="005B2466" w:rsidP="00B81E59">
            <w:pPr>
              <w:rPr>
                <w:rFonts w:ascii="StobiSerif Regular" w:hAnsi="StobiSerif Regular" w:cs="StobiSerif Regular"/>
                <w:lang w:val="en-GB"/>
              </w:rPr>
            </w:pPr>
            <w:r w:rsidRPr="00EA2E16">
              <w:rPr>
                <w:rFonts w:ascii="StobiSerif Regular" w:hAnsi="StobiSerif Regular" w:cs="StobiSerif Regular"/>
                <w:sz w:val="22"/>
                <w:szCs w:val="22"/>
              </w:rPr>
              <w:t>Поврзаност со Директивите на ЕУ</w:t>
            </w:r>
          </w:p>
        </w:tc>
        <w:tc>
          <w:tcPr>
            <w:tcW w:w="6286" w:type="dxa"/>
            <w:tcBorders>
              <w:top w:val="single" w:sz="4" w:space="0" w:color="000000"/>
              <w:left w:val="single" w:sz="4" w:space="0" w:color="000000"/>
              <w:bottom w:val="single" w:sz="4" w:space="0" w:color="000000"/>
              <w:right w:val="single" w:sz="4" w:space="0" w:color="000000"/>
            </w:tcBorders>
            <w:hideMark/>
          </w:tcPr>
          <w:p w:rsidR="005B2466" w:rsidRPr="00EA2E16" w:rsidRDefault="005B2466" w:rsidP="00B81E59">
            <w:pPr>
              <w:pStyle w:val="ListParagraph"/>
              <w:ind w:left="0"/>
              <w:rPr>
                <w:rFonts w:ascii="StobiSerif Regular" w:hAnsi="StobiSerif Regular" w:cs="StobiSerif Regular"/>
                <w:szCs w:val="22"/>
              </w:rPr>
            </w:pPr>
            <w:proofErr w:type="spellStart"/>
            <w:r w:rsidRPr="00EA2E16">
              <w:rPr>
                <w:rFonts w:ascii="StobiSerif Regular" w:hAnsi="StobiSerif Regular" w:cs="StobiSerif Regular"/>
                <w:sz w:val="22"/>
                <w:szCs w:val="22"/>
              </w:rPr>
              <w:t>Нема</w:t>
            </w:r>
            <w:proofErr w:type="spellEnd"/>
          </w:p>
        </w:tc>
      </w:tr>
      <w:tr w:rsidR="005B2466" w:rsidRPr="00EA2E16" w:rsidTr="00B81E59">
        <w:trPr>
          <w:trHeight w:val="1865"/>
        </w:trPr>
        <w:tc>
          <w:tcPr>
            <w:tcW w:w="3105" w:type="dxa"/>
            <w:tcBorders>
              <w:top w:val="single" w:sz="4" w:space="0" w:color="000000"/>
              <w:left w:val="single" w:sz="4" w:space="0" w:color="000000"/>
              <w:bottom w:val="single" w:sz="4" w:space="0" w:color="000000"/>
              <w:right w:val="nil"/>
            </w:tcBorders>
            <w:hideMark/>
          </w:tcPr>
          <w:p w:rsidR="005B2466" w:rsidRPr="00EA2E16" w:rsidRDefault="005B2466" w:rsidP="00B81E59">
            <w:pPr>
              <w:rPr>
                <w:rFonts w:ascii="StobiSerif Regular" w:hAnsi="StobiSerif Regular" w:cs="StobiSerif Regular"/>
              </w:rPr>
            </w:pPr>
            <w:r w:rsidRPr="00EA2E16">
              <w:rPr>
                <w:rFonts w:ascii="StobiSerif Regular" w:hAnsi="StobiSerif Regular" w:cs="StobiSerif Regular"/>
                <w:sz w:val="22"/>
                <w:szCs w:val="22"/>
              </w:rPr>
              <w:t xml:space="preserve">Дали нацрт извештајот содржи информации согласно прописите кои се однесуваат на класифицираните информации </w:t>
            </w:r>
          </w:p>
        </w:tc>
        <w:tc>
          <w:tcPr>
            <w:tcW w:w="6286" w:type="dxa"/>
            <w:tcBorders>
              <w:top w:val="single" w:sz="4" w:space="0" w:color="000000"/>
              <w:left w:val="single" w:sz="4" w:space="0" w:color="000000"/>
              <w:bottom w:val="single" w:sz="4" w:space="0" w:color="000000"/>
              <w:right w:val="single" w:sz="4" w:space="0" w:color="000000"/>
            </w:tcBorders>
          </w:tcPr>
          <w:p w:rsidR="005B2466" w:rsidRPr="00EA2E16" w:rsidRDefault="005B2466" w:rsidP="00B81E59">
            <w:pPr>
              <w:pStyle w:val="ListParagraph"/>
              <w:snapToGrid w:val="0"/>
              <w:ind w:left="360"/>
              <w:rPr>
                <w:rFonts w:ascii="StobiSerif Regular" w:hAnsi="StobiSerif Regular" w:cs="StobiSerif Regular"/>
                <w:szCs w:val="22"/>
              </w:rPr>
            </w:pPr>
          </w:p>
          <w:bookmarkStart w:id="4" w:name="__Fieldmark__6_1092689882"/>
          <w:p w:rsidR="005B2466" w:rsidRPr="00EA2E16" w:rsidRDefault="00B24340" w:rsidP="00B81E59">
            <w:pPr>
              <w:pStyle w:val="ListParagraph"/>
              <w:ind w:left="360"/>
              <w:rPr>
                <w:rFonts w:ascii="StobiSerif Regular" w:hAnsi="StobiSerif Regular" w:cs="Times New Roman"/>
                <w:szCs w:val="22"/>
              </w:rPr>
            </w:pPr>
            <w:r w:rsidRPr="00EA2E16">
              <w:rPr>
                <w:rFonts w:ascii="StobiSerif Regular" w:hAnsi="StobiSerif Regular"/>
                <w:sz w:val="22"/>
                <w:szCs w:val="22"/>
              </w:rPr>
              <w:fldChar w:fldCharType="begin">
                <w:ffData>
                  <w:name w:val=""/>
                  <w:enabled/>
                  <w:calcOnExit w:val="0"/>
                  <w:checkBox>
                    <w:sizeAuto/>
                    <w:default w:val="0"/>
                    <w:checked w:val="0"/>
                  </w:checkBox>
                </w:ffData>
              </w:fldChar>
            </w:r>
            <w:r w:rsidR="005B2466" w:rsidRPr="00EA2E16">
              <w:rPr>
                <w:rFonts w:ascii="StobiSerif Regular" w:hAnsi="StobiSerif Regular"/>
                <w:sz w:val="22"/>
                <w:szCs w:val="22"/>
              </w:rPr>
              <w:instrText xml:space="preserve"> FORMCHECKBOX </w:instrText>
            </w:r>
            <w:r w:rsidRPr="00EA2E16">
              <w:rPr>
                <w:rFonts w:ascii="StobiSerif Regular" w:hAnsi="StobiSerif Regular"/>
                <w:sz w:val="22"/>
                <w:szCs w:val="22"/>
              </w:rPr>
            </w:r>
            <w:r w:rsidRPr="00EA2E16">
              <w:rPr>
                <w:rFonts w:ascii="StobiSerif Regular" w:hAnsi="StobiSerif Regular"/>
                <w:sz w:val="22"/>
                <w:szCs w:val="22"/>
              </w:rPr>
              <w:fldChar w:fldCharType="end"/>
            </w:r>
            <w:bookmarkEnd w:id="4"/>
            <w:proofErr w:type="spellStart"/>
            <w:r w:rsidR="005B2466" w:rsidRPr="00EA2E16">
              <w:rPr>
                <w:rFonts w:ascii="StobiSerif Regular" w:hAnsi="StobiSerif Regular" w:cs="StobiSerif Regular"/>
                <w:sz w:val="22"/>
                <w:szCs w:val="22"/>
              </w:rPr>
              <w:t>Да</w:t>
            </w:r>
            <w:proofErr w:type="spellEnd"/>
          </w:p>
          <w:bookmarkStart w:id="5" w:name="__Fieldmark__7_1092689882"/>
          <w:p w:rsidR="005B2466" w:rsidRPr="00EA2E16" w:rsidRDefault="00B24340" w:rsidP="00B81E59">
            <w:pPr>
              <w:pStyle w:val="ListParagraph"/>
              <w:ind w:left="360"/>
              <w:rPr>
                <w:rFonts w:ascii="StobiSerif Regular" w:hAnsi="StobiSerif Regular" w:cs="StobiSerif Regular"/>
                <w:szCs w:val="22"/>
              </w:rPr>
            </w:pPr>
            <w:r w:rsidRPr="00EA2E16">
              <w:rPr>
                <w:rFonts w:ascii="StobiSerif Regular" w:hAnsi="StobiSerif Regular"/>
                <w:sz w:val="22"/>
                <w:szCs w:val="22"/>
              </w:rPr>
              <w:fldChar w:fldCharType="begin">
                <w:ffData>
                  <w:name w:val=""/>
                  <w:enabled/>
                  <w:calcOnExit w:val="0"/>
                  <w:checkBox>
                    <w:sizeAuto/>
                    <w:default w:val="0"/>
                    <w:checked/>
                  </w:checkBox>
                </w:ffData>
              </w:fldChar>
            </w:r>
            <w:r w:rsidR="005B2466" w:rsidRPr="00EA2E16">
              <w:rPr>
                <w:rFonts w:ascii="StobiSerif Regular" w:hAnsi="StobiSerif Regular"/>
                <w:sz w:val="22"/>
                <w:szCs w:val="22"/>
              </w:rPr>
              <w:instrText xml:space="preserve"> FORMCHECKBOX </w:instrText>
            </w:r>
            <w:r w:rsidRPr="00EA2E16">
              <w:rPr>
                <w:rFonts w:ascii="StobiSerif Regular" w:hAnsi="StobiSerif Regular"/>
                <w:sz w:val="22"/>
                <w:szCs w:val="22"/>
              </w:rPr>
            </w:r>
            <w:r w:rsidRPr="00EA2E16">
              <w:rPr>
                <w:rFonts w:ascii="StobiSerif Regular" w:hAnsi="StobiSerif Regular"/>
                <w:sz w:val="22"/>
                <w:szCs w:val="22"/>
              </w:rPr>
              <w:fldChar w:fldCharType="end"/>
            </w:r>
            <w:bookmarkEnd w:id="5"/>
            <w:proofErr w:type="spellStart"/>
            <w:r w:rsidR="005B2466" w:rsidRPr="00EA2E16">
              <w:rPr>
                <w:rFonts w:ascii="StobiSerif Regular" w:hAnsi="StobiSerif Regular" w:cs="StobiSerif Regular"/>
                <w:sz w:val="22"/>
                <w:szCs w:val="22"/>
              </w:rPr>
              <w:t>Не</w:t>
            </w:r>
            <w:proofErr w:type="spellEnd"/>
          </w:p>
        </w:tc>
      </w:tr>
      <w:tr w:rsidR="005B2466" w:rsidRPr="00EA2E16" w:rsidTr="00B81E59">
        <w:trPr>
          <w:trHeight w:val="939"/>
        </w:trPr>
        <w:tc>
          <w:tcPr>
            <w:tcW w:w="3105" w:type="dxa"/>
            <w:tcBorders>
              <w:top w:val="single" w:sz="4" w:space="0" w:color="000000"/>
              <w:left w:val="single" w:sz="4" w:space="0" w:color="000000"/>
              <w:bottom w:val="single" w:sz="4" w:space="0" w:color="000000"/>
              <w:right w:val="nil"/>
            </w:tcBorders>
            <w:hideMark/>
          </w:tcPr>
          <w:p w:rsidR="005B2466" w:rsidRPr="00EA2E16" w:rsidRDefault="005B2466" w:rsidP="00B81E59">
            <w:pPr>
              <w:rPr>
                <w:rFonts w:ascii="StobiSerif Regular" w:hAnsi="StobiSerif Regular" w:cs="StobiSerif Regular"/>
              </w:rPr>
            </w:pPr>
            <w:r w:rsidRPr="00EA2E16">
              <w:rPr>
                <w:rFonts w:ascii="StobiSerif Regular" w:hAnsi="StobiSerif Regular" w:cs="StobiSerif Regular"/>
                <w:sz w:val="22"/>
                <w:szCs w:val="22"/>
              </w:rPr>
              <w:t>Датум на објавување на нацрт Извештајот на ЕНЕР:</w:t>
            </w:r>
          </w:p>
        </w:tc>
        <w:tc>
          <w:tcPr>
            <w:tcW w:w="6286" w:type="dxa"/>
            <w:tcBorders>
              <w:top w:val="single" w:sz="4" w:space="0" w:color="000000"/>
              <w:left w:val="single" w:sz="4" w:space="0" w:color="000000"/>
              <w:bottom w:val="single" w:sz="4" w:space="0" w:color="000000"/>
              <w:right w:val="single" w:sz="4" w:space="0" w:color="000000"/>
            </w:tcBorders>
            <w:hideMark/>
          </w:tcPr>
          <w:p w:rsidR="005B2466" w:rsidRPr="00EA2E16" w:rsidRDefault="00881F42" w:rsidP="00881F42">
            <w:pPr>
              <w:rPr>
                <w:rFonts w:ascii="StobiSerif Regular" w:hAnsi="StobiSerif Regular" w:cs="StobiSerif Regular"/>
              </w:rPr>
            </w:pPr>
            <w:r w:rsidRPr="00EA2E16">
              <w:rPr>
                <w:rFonts w:ascii="StobiSerif Regular" w:hAnsi="StobiSerif Regular" w:cs="StobiSerif Regular"/>
                <w:sz w:val="22"/>
                <w:szCs w:val="22"/>
                <w:lang w:val="en-US"/>
              </w:rPr>
              <w:t>14</w:t>
            </w:r>
            <w:r w:rsidR="005B2466" w:rsidRPr="00EA2E16">
              <w:rPr>
                <w:rFonts w:ascii="StobiSerif Regular" w:hAnsi="StobiSerif Regular" w:cs="StobiSerif Regular"/>
                <w:sz w:val="22"/>
                <w:szCs w:val="22"/>
              </w:rPr>
              <w:t>.</w:t>
            </w:r>
            <w:r w:rsidRPr="00EA2E16">
              <w:rPr>
                <w:rFonts w:ascii="StobiSerif Regular" w:hAnsi="StobiSerif Regular" w:cs="StobiSerif Regular"/>
                <w:sz w:val="22"/>
                <w:szCs w:val="22"/>
                <w:lang w:val="en-US"/>
              </w:rPr>
              <w:t>11</w:t>
            </w:r>
            <w:r w:rsidR="005B2466" w:rsidRPr="00EA2E16">
              <w:rPr>
                <w:rFonts w:ascii="StobiSerif Regular" w:hAnsi="StobiSerif Regular" w:cs="StobiSerif Regular"/>
                <w:sz w:val="22"/>
                <w:szCs w:val="22"/>
                <w:lang w:val="en-US"/>
              </w:rPr>
              <w:t>.201</w:t>
            </w:r>
            <w:r w:rsidR="005B2466" w:rsidRPr="00EA2E16">
              <w:rPr>
                <w:rFonts w:ascii="StobiSerif Regular" w:hAnsi="StobiSerif Regular" w:cs="StobiSerif Regular"/>
                <w:sz w:val="22"/>
                <w:szCs w:val="22"/>
              </w:rPr>
              <w:t>8</w:t>
            </w:r>
          </w:p>
        </w:tc>
      </w:tr>
      <w:tr w:rsidR="005B2466" w:rsidRPr="00EA2E16" w:rsidTr="00B81E59">
        <w:trPr>
          <w:trHeight w:val="691"/>
        </w:trPr>
        <w:tc>
          <w:tcPr>
            <w:tcW w:w="3105" w:type="dxa"/>
            <w:tcBorders>
              <w:top w:val="single" w:sz="4" w:space="0" w:color="000000"/>
              <w:left w:val="single" w:sz="4" w:space="0" w:color="000000"/>
              <w:bottom w:val="single" w:sz="4" w:space="0" w:color="000000"/>
              <w:right w:val="nil"/>
            </w:tcBorders>
            <w:hideMark/>
          </w:tcPr>
          <w:p w:rsidR="005B2466" w:rsidRPr="00EA2E16" w:rsidRDefault="005B2466" w:rsidP="00B81E59">
            <w:pPr>
              <w:rPr>
                <w:rFonts w:ascii="StobiSerif Regular" w:hAnsi="StobiSerif Regular" w:cs="StobiSerif Regular"/>
              </w:rPr>
            </w:pPr>
            <w:r w:rsidRPr="00EA2E16">
              <w:rPr>
                <w:rFonts w:ascii="StobiSerif Regular" w:hAnsi="StobiSerif Regular" w:cs="StobiSerif Regular"/>
                <w:sz w:val="22"/>
                <w:szCs w:val="22"/>
              </w:rPr>
              <w:t xml:space="preserve">Датум на доставување на нацрт Извештајот до </w:t>
            </w:r>
            <w:r w:rsidRPr="00EA2E16">
              <w:rPr>
                <w:rFonts w:ascii="StobiSerif Regular" w:hAnsi="StobiSerif Regular" w:cs="StobiSerif Regular"/>
                <w:sz w:val="22"/>
                <w:szCs w:val="22"/>
                <w:lang w:val="ru-RU"/>
              </w:rPr>
              <w:t>Министерството за информатичко општество и администрација</w:t>
            </w:r>
            <w:r w:rsidRPr="00EA2E16">
              <w:rPr>
                <w:rFonts w:ascii="StobiSerif Regular" w:hAnsi="StobiSerif Regular" w:cs="StobiSerif Regular"/>
                <w:sz w:val="22"/>
                <w:szCs w:val="22"/>
              </w:rPr>
              <w:t>:</w:t>
            </w:r>
          </w:p>
        </w:tc>
        <w:tc>
          <w:tcPr>
            <w:tcW w:w="6286" w:type="dxa"/>
            <w:tcBorders>
              <w:top w:val="single" w:sz="4" w:space="0" w:color="000000"/>
              <w:left w:val="single" w:sz="4" w:space="0" w:color="000000"/>
              <w:bottom w:val="single" w:sz="4" w:space="0" w:color="000000"/>
              <w:right w:val="single" w:sz="4" w:space="0" w:color="000000"/>
            </w:tcBorders>
            <w:hideMark/>
          </w:tcPr>
          <w:p w:rsidR="005B2466" w:rsidRPr="00EA2E16" w:rsidRDefault="00881F42" w:rsidP="008E2C79">
            <w:pPr>
              <w:rPr>
                <w:rFonts w:ascii="StobiSerif Regular" w:hAnsi="StobiSerif Regular" w:cs="StobiSerif Regular"/>
              </w:rPr>
            </w:pPr>
            <w:r w:rsidRPr="00EA2E16">
              <w:rPr>
                <w:rFonts w:ascii="StobiSerif Regular" w:hAnsi="StobiSerif Regular" w:cs="StobiSerif Regular"/>
                <w:sz w:val="22"/>
                <w:szCs w:val="22"/>
                <w:lang w:val="en-US"/>
              </w:rPr>
              <w:t>__</w:t>
            </w:r>
            <w:r w:rsidR="005B2466" w:rsidRPr="00EA2E16">
              <w:rPr>
                <w:rFonts w:ascii="StobiSerif Regular" w:hAnsi="StobiSerif Regular" w:cs="StobiSerif Regular"/>
                <w:sz w:val="22"/>
                <w:szCs w:val="22"/>
              </w:rPr>
              <w:t>.</w:t>
            </w:r>
            <w:r w:rsidR="008E2C79" w:rsidRPr="00EA2E16">
              <w:rPr>
                <w:rFonts w:ascii="StobiSerif Regular" w:hAnsi="StobiSerif Regular" w:cs="StobiSerif Regular"/>
                <w:sz w:val="22"/>
                <w:szCs w:val="22"/>
                <w:lang w:val="en-US"/>
              </w:rPr>
              <w:t>__</w:t>
            </w:r>
            <w:r w:rsidR="005B2466" w:rsidRPr="00EA2E16">
              <w:rPr>
                <w:rFonts w:ascii="StobiSerif Regular" w:hAnsi="StobiSerif Regular" w:cs="StobiSerif Regular"/>
                <w:sz w:val="22"/>
                <w:szCs w:val="22"/>
                <w:lang w:val="en-US"/>
              </w:rPr>
              <w:t>.201</w:t>
            </w:r>
            <w:r w:rsidR="005B2466" w:rsidRPr="00EA2E16">
              <w:rPr>
                <w:rFonts w:ascii="StobiSerif Regular" w:hAnsi="StobiSerif Regular" w:cs="StobiSerif Regular"/>
                <w:sz w:val="22"/>
                <w:szCs w:val="22"/>
              </w:rPr>
              <w:t>8</w:t>
            </w:r>
          </w:p>
        </w:tc>
      </w:tr>
      <w:tr w:rsidR="005B2466" w:rsidRPr="00EA2E16" w:rsidTr="00B81E59">
        <w:trPr>
          <w:trHeight w:val="622"/>
        </w:trPr>
        <w:tc>
          <w:tcPr>
            <w:tcW w:w="3105" w:type="dxa"/>
            <w:tcBorders>
              <w:top w:val="single" w:sz="4" w:space="0" w:color="000000"/>
              <w:left w:val="single" w:sz="4" w:space="0" w:color="000000"/>
              <w:bottom w:val="single" w:sz="4" w:space="0" w:color="000000"/>
              <w:right w:val="nil"/>
            </w:tcBorders>
            <w:hideMark/>
          </w:tcPr>
          <w:p w:rsidR="005B2466" w:rsidRPr="00EA2E16" w:rsidRDefault="005B2466" w:rsidP="00B81E59">
            <w:pPr>
              <w:rPr>
                <w:rFonts w:ascii="StobiSerif Regular" w:hAnsi="StobiSerif Regular" w:cs="StobiSerif Regular"/>
              </w:rPr>
            </w:pPr>
            <w:r w:rsidRPr="00EA2E16">
              <w:rPr>
                <w:rFonts w:ascii="StobiSerif Regular" w:hAnsi="StobiSerif Regular" w:cs="StobiSerif Regular"/>
                <w:sz w:val="22"/>
                <w:szCs w:val="22"/>
              </w:rPr>
              <w:t xml:space="preserve">Датум на добивање на мислењето од </w:t>
            </w:r>
            <w:r w:rsidRPr="00EA2E16">
              <w:rPr>
                <w:rFonts w:ascii="StobiSerif Regular" w:hAnsi="StobiSerif Regular" w:cs="StobiSerif Regular"/>
                <w:sz w:val="22"/>
                <w:szCs w:val="22"/>
                <w:lang w:val="ru-RU"/>
              </w:rPr>
              <w:t>Министерството за информатичко општество и администрација</w:t>
            </w:r>
            <w:r w:rsidRPr="00EA2E16">
              <w:rPr>
                <w:rFonts w:ascii="StobiSerif Regular" w:hAnsi="StobiSerif Regular" w:cs="StobiSerif Regular"/>
                <w:sz w:val="22"/>
                <w:szCs w:val="22"/>
              </w:rPr>
              <w:t>:</w:t>
            </w:r>
          </w:p>
        </w:tc>
        <w:tc>
          <w:tcPr>
            <w:tcW w:w="6286" w:type="dxa"/>
            <w:tcBorders>
              <w:top w:val="single" w:sz="4" w:space="0" w:color="000000"/>
              <w:left w:val="single" w:sz="4" w:space="0" w:color="000000"/>
              <w:bottom w:val="single" w:sz="4" w:space="0" w:color="000000"/>
              <w:right w:val="single" w:sz="4" w:space="0" w:color="000000"/>
            </w:tcBorders>
            <w:hideMark/>
          </w:tcPr>
          <w:p w:rsidR="005B2466" w:rsidRPr="00EA2E16" w:rsidRDefault="00881F42" w:rsidP="008E2C79">
            <w:pPr>
              <w:rPr>
                <w:rFonts w:ascii="StobiSerif Regular" w:hAnsi="StobiSerif Regular" w:cs="StobiSerif Regular"/>
              </w:rPr>
            </w:pPr>
            <w:r w:rsidRPr="00EA2E16">
              <w:rPr>
                <w:rFonts w:ascii="StobiSerif Regular" w:hAnsi="StobiSerif Regular" w:cs="StobiSerif Regular"/>
                <w:sz w:val="22"/>
                <w:szCs w:val="22"/>
                <w:lang w:val="en-US"/>
              </w:rPr>
              <w:t>__</w:t>
            </w:r>
            <w:r w:rsidR="005B2466" w:rsidRPr="00EA2E16">
              <w:rPr>
                <w:rFonts w:ascii="StobiSerif Regular" w:hAnsi="StobiSerif Regular" w:cs="StobiSerif Regular"/>
                <w:sz w:val="22"/>
                <w:szCs w:val="22"/>
              </w:rPr>
              <w:t>.</w:t>
            </w:r>
            <w:r w:rsidR="008E2C79" w:rsidRPr="00EA2E16">
              <w:rPr>
                <w:rFonts w:ascii="StobiSerif Regular" w:hAnsi="StobiSerif Regular" w:cs="StobiSerif Regular"/>
                <w:sz w:val="22"/>
                <w:szCs w:val="22"/>
                <w:lang w:val="en-US"/>
              </w:rPr>
              <w:t>__</w:t>
            </w:r>
            <w:r w:rsidR="005B2466" w:rsidRPr="00EA2E16">
              <w:rPr>
                <w:rFonts w:ascii="StobiSerif Regular" w:hAnsi="StobiSerif Regular" w:cs="StobiSerif Regular"/>
                <w:sz w:val="22"/>
                <w:szCs w:val="22"/>
                <w:lang w:val="en-US"/>
              </w:rPr>
              <w:t>.201</w:t>
            </w:r>
            <w:r w:rsidR="005B2466" w:rsidRPr="00EA2E16">
              <w:rPr>
                <w:rFonts w:ascii="StobiSerif Regular" w:hAnsi="StobiSerif Regular" w:cs="StobiSerif Regular"/>
                <w:sz w:val="22"/>
                <w:szCs w:val="22"/>
              </w:rPr>
              <w:t>8</w:t>
            </w:r>
          </w:p>
        </w:tc>
      </w:tr>
      <w:tr w:rsidR="005B2466" w:rsidRPr="00EA2E16" w:rsidTr="00B81E59">
        <w:trPr>
          <w:trHeight w:val="951"/>
        </w:trPr>
        <w:tc>
          <w:tcPr>
            <w:tcW w:w="3105" w:type="dxa"/>
            <w:tcBorders>
              <w:top w:val="single" w:sz="4" w:space="0" w:color="000000"/>
              <w:left w:val="single" w:sz="4" w:space="0" w:color="000000"/>
              <w:bottom w:val="single" w:sz="4" w:space="0" w:color="000000"/>
              <w:right w:val="nil"/>
            </w:tcBorders>
            <w:hideMark/>
          </w:tcPr>
          <w:p w:rsidR="005B2466" w:rsidRPr="00EA2E16" w:rsidRDefault="005B2466" w:rsidP="00B81E59">
            <w:pPr>
              <w:rPr>
                <w:rFonts w:ascii="StobiSerif Regular" w:hAnsi="StobiSerif Regular" w:cs="StobiSerif Regular"/>
              </w:rPr>
            </w:pPr>
            <w:r w:rsidRPr="00EA2E16">
              <w:rPr>
                <w:rFonts w:ascii="StobiSerif Regular" w:hAnsi="StobiSerif Regular" w:cs="StobiSerif Regular"/>
                <w:sz w:val="22"/>
                <w:szCs w:val="22"/>
              </w:rPr>
              <w:t xml:space="preserve">Рок за доставување на предлогот на закон до Генералниот секретаријат  </w:t>
            </w:r>
          </w:p>
        </w:tc>
        <w:tc>
          <w:tcPr>
            <w:tcW w:w="6286" w:type="dxa"/>
            <w:tcBorders>
              <w:top w:val="single" w:sz="4" w:space="0" w:color="000000"/>
              <w:left w:val="single" w:sz="4" w:space="0" w:color="000000"/>
              <w:bottom w:val="single" w:sz="4" w:space="0" w:color="000000"/>
              <w:right w:val="single" w:sz="4" w:space="0" w:color="000000"/>
            </w:tcBorders>
            <w:hideMark/>
          </w:tcPr>
          <w:p w:rsidR="005B2466" w:rsidRPr="00EA2E16" w:rsidRDefault="005B2466" w:rsidP="00B81E59">
            <w:pPr>
              <w:rPr>
                <w:rFonts w:ascii="StobiSerif Regular" w:hAnsi="StobiSerif Regular" w:cs="StobiSerif Regular"/>
                <w:b/>
              </w:rPr>
            </w:pPr>
            <w:r w:rsidRPr="00EA2E16">
              <w:rPr>
                <w:rFonts w:ascii="StobiSerif Regular" w:hAnsi="StobiSerif Regular" w:cs="StobiSerif Regular"/>
                <w:sz w:val="22"/>
                <w:szCs w:val="22"/>
              </w:rPr>
              <w:t>__</w:t>
            </w:r>
            <w:r w:rsidRPr="00EA2E16">
              <w:rPr>
                <w:rFonts w:ascii="StobiSerif Regular" w:hAnsi="StobiSerif Regular" w:cs="StobiSerif Regular"/>
                <w:sz w:val="22"/>
                <w:szCs w:val="22"/>
                <w:lang w:val="en-US"/>
              </w:rPr>
              <w:t>.</w:t>
            </w:r>
            <w:r w:rsidRPr="00EA2E16">
              <w:rPr>
                <w:rFonts w:ascii="StobiSerif Regular" w:hAnsi="StobiSerif Regular" w:cs="StobiSerif Regular"/>
                <w:sz w:val="22"/>
                <w:szCs w:val="22"/>
              </w:rPr>
              <w:t>__</w:t>
            </w:r>
            <w:r w:rsidRPr="00EA2E16">
              <w:rPr>
                <w:rFonts w:ascii="StobiSerif Regular" w:hAnsi="StobiSerif Regular" w:cs="StobiSerif Regular"/>
                <w:sz w:val="22"/>
                <w:szCs w:val="22"/>
                <w:lang w:val="en-US"/>
              </w:rPr>
              <w:t>.201</w:t>
            </w:r>
            <w:r w:rsidRPr="00EA2E16">
              <w:rPr>
                <w:rFonts w:ascii="StobiSerif Regular" w:hAnsi="StobiSerif Regular" w:cs="StobiSerif Regular"/>
                <w:sz w:val="22"/>
                <w:szCs w:val="22"/>
              </w:rPr>
              <w:t>8</w:t>
            </w:r>
          </w:p>
        </w:tc>
      </w:tr>
    </w:tbl>
    <w:p w:rsidR="005B2466" w:rsidRPr="00EA2E16" w:rsidRDefault="005B2466" w:rsidP="005B2466">
      <w:pPr>
        <w:pStyle w:val="DefaultStyle"/>
        <w:spacing w:after="0"/>
        <w:jc w:val="both"/>
        <w:rPr>
          <w:rFonts w:ascii="StobiSerif Regular" w:hAnsi="StobiSerif Regular" w:cs="Times New Roman"/>
          <w:bCs/>
          <w:color w:val="000000"/>
          <w:lang w:val="mk-MK" w:eastAsia="ar-SA"/>
        </w:rPr>
      </w:pPr>
    </w:p>
    <w:p w:rsidR="005B2466" w:rsidRPr="00EA2E16" w:rsidRDefault="005B2466" w:rsidP="005B2466">
      <w:pPr>
        <w:pStyle w:val="DefaultStyle"/>
        <w:spacing w:after="0"/>
        <w:jc w:val="both"/>
        <w:rPr>
          <w:rFonts w:ascii="StobiSerif Regular" w:hAnsi="StobiSerif Regular" w:cs="Times New Roman"/>
          <w:bCs/>
          <w:color w:val="000000"/>
          <w:lang w:val="mk-MK" w:eastAsia="ar-SA"/>
        </w:rPr>
      </w:pPr>
    </w:p>
    <w:p w:rsidR="005B2466" w:rsidRPr="00EA2E16" w:rsidRDefault="005B2466" w:rsidP="005B2466">
      <w:pPr>
        <w:pStyle w:val="DefaultStyle"/>
        <w:spacing w:after="0"/>
        <w:jc w:val="both"/>
        <w:rPr>
          <w:rFonts w:ascii="StobiSerif Regular" w:hAnsi="StobiSerif Regular" w:cs="Times New Roman"/>
          <w:bCs/>
          <w:color w:val="000000"/>
          <w:lang w:val="mk-MK" w:eastAsia="ar-SA"/>
        </w:rPr>
      </w:pPr>
    </w:p>
    <w:p w:rsidR="005B2466" w:rsidRPr="00EA2E16" w:rsidRDefault="005B2466" w:rsidP="005B2466">
      <w:pPr>
        <w:pStyle w:val="DefaultStyle"/>
        <w:numPr>
          <w:ilvl w:val="0"/>
          <w:numId w:val="1"/>
        </w:numPr>
        <w:spacing w:after="0"/>
        <w:jc w:val="both"/>
        <w:rPr>
          <w:rFonts w:ascii="StobiSerif Regular" w:hAnsi="StobiSerif Regular"/>
          <w:bCs/>
          <w:color w:val="000000"/>
        </w:rPr>
      </w:pPr>
      <w:proofErr w:type="spellStart"/>
      <w:r w:rsidRPr="00EA2E16">
        <w:rPr>
          <w:rFonts w:ascii="StobiSerif Regular" w:hAnsi="StobiSerif Regular"/>
          <w:bCs/>
          <w:color w:val="000000"/>
        </w:rPr>
        <w:lastRenderedPageBreak/>
        <w:t>Опис</w:t>
      </w:r>
      <w:proofErr w:type="spellEnd"/>
      <w:r w:rsidRPr="00EA2E16">
        <w:rPr>
          <w:rFonts w:ascii="StobiSerif Regular" w:hAnsi="StobiSerif Regular"/>
          <w:bCs/>
          <w:color w:val="000000"/>
        </w:rPr>
        <w:t xml:space="preserve"> </w:t>
      </w:r>
      <w:proofErr w:type="spellStart"/>
      <w:r w:rsidRPr="00EA2E16">
        <w:rPr>
          <w:rFonts w:ascii="StobiSerif Regular" w:hAnsi="StobiSerif Regular"/>
          <w:bCs/>
          <w:color w:val="000000"/>
        </w:rPr>
        <w:t>на</w:t>
      </w:r>
      <w:proofErr w:type="spellEnd"/>
      <w:r w:rsidRPr="00EA2E16">
        <w:rPr>
          <w:rFonts w:ascii="StobiSerif Regular" w:hAnsi="StobiSerif Regular"/>
          <w:bCs/>
          <w:color w:val="000000"/>
        </w:rPr>
        <w:t xml:space="preserve"> </w:t>
      </w:r>
      <w:proofErr w:type="spellStart"/>
      <w:r w:rsidRPr="00EA2E16">
        <w:rPr>
          <w:rFonts w:ascii="StobiSerif Regular" w:hAnsi="StobiSerif Regular"/>
          <w:bCs/>
          <w:color w:val="000000"/>
        </w:rPr>
        <w:t>состојбите</w:t>
      </w:r>
      <w:proofErr w:type="spellEnd"/>
      <w:r w:rsidRPr="00EA2E16">
        <w:rPr>
          <w:rFonts w:ascii="StobiSerif Regular" w:hAnsi="StobiSerif Regular"/>
          <w:bCs/>
          <w:color w:val="000000"/>
        </w:rPr>
        <w:t xml:space="preserve"> </w:t>
      </w:r>
      <w:proofErr w:type="spellStart"/>
      <w:r w:rsidRPr="00EA2E16">
        <w:rPr>
          <w:rFonts w:ascii="StobiSerif Regular" w:hAnsi="StobiSerif Regular"/>
          <w:bCs/>
          <w:color w:val="000000"/>
        </w:rPr>
        <w:t>во</w:t>
      </w:r>
      <w:proofErr w:type="spellEnd"/>
      <w:r w:rsidRPr="00EA2E16">
        <w:rPr>
          <w:rFonts w:ascii="StobiSerif Regular" w:hAnsi="StobiSerif Regular"/>
          <w:bCs/>
          <w:color w:val="000000"/>
        </w:rPr>
        <w:t xml:space="preserve"> </w:t>
      </w:r>
      <w:proofErr w:type="spellStart"/>
      <w:r w:rsidRPr="00EA2E16">
        <w:rPr>
          <w:rFonts w:ascii="StobiSerif Regular" w:hAnsi="StobiSerif Regular"/>
          <w:bCs/>
          <w:color w:val="000000"/>
        </w:rPr>
        <w:t>областа</w:t>
      </w:r>
      <w:proofErr w:type="spellEnd"/>
      <w:r w:rsidRPr="00EA2E16">
        <w:rPr>
          <w:rFonts w:ascii="StobiSerif Regular" w:hAnsi="StobiSerif Regular"/>
          <w:bCs/>
          <w:color w:val="000000"/>
        </w:rPr>
        <w:t xml:space="preserve"> и </w:t>
      </w:r>
      <w:proofErr w:type="spellStart"/>
      <w:r w:rsidRPr="00EA2E16">
        <w:rPr>
          <w:rFonts w:ascii="StobiSerif Regular" w:hAnsi="StobiSerif Regular"/>
          <w:bCs/>
          <w:color w:val="000000"/>
        </w:rPr>
        <w:t>дефинирање</w:t>
      </w:r>
      <w:proofErr w:type="spellEnd"/>
      <w:r w:rsidRPr="00EA2E16">
        <w:rPr>
          <w:rFonts w:ascii="StobiSerif Regular" w:hAnsi="StobiSerif Regular"/>
          <w:bCs/>
          <w:color w:val="000000"/>
        </w:rPr>
        <w:t xml:space="preserve"> </w:t>
      </w:r>
      <w:proofErr w:type="spellStart"/>
      <w:r w:rsidRPr="00EA2E16">
        <w:rPr>
          <w:rFonts w:ascii="StobiSerif Regular" w:hAnsi="StobiSerif Regular"/>
          <w:bCs/>
          <w:color w:val="000000"/>
        </w:rPr>
        <w:t>на</w:t>
      </w:r>
      <w:proofErr w:type="spellEnd"/>
      <w:r w:rsidRPr="00EA2E16">
        <w:rPr>
          <w:rFonts w:ascii="StobiSerif Regular" w:hAnsi="StobiSerif Regular"/>
          <w:bCs/>
          <w:color w:val="000000"/>
        </w:rPr>
        <w:t xml:space="preserve"> </w:t>
      </w:r>
      <w:proofErr w:type="spellStart"/>
      <w:r w:rsidRPr="00EA2E16">
        <w:rPr>
          <w:rFonts w:ascii="StobiSerif Regular" w:hAnsi="StobiSerif Regular"/>
          <w:bCs/>
          <w:color w:val="000000"/>
        </w:rPr>
        <w:t>проблемот</w:t>
      </w:r>
      <w:proofErr w:type="spellEnd"/>
    </w:p>
    <w:p w:rsidR="005B2466" w:rsidRPr="00EA2E16" w:rsidRDefault="005B2466" w:rsidP="005B2466">
      <w:pPr>
        <w:pStyle w:val="DefaultStyle"/>
        <w:spacing w:after="0"/>
        <w:jc w:val="both"/>
        <w:rPr>
          <w:rFonts w:ascii="StobiSerif Regular" w:hAnsi="StobiSerif Regular"/>
          <w:bCs/>
          <w:color w:val="000000"/>
        </w:rPr>
      </w:pPr>
    </w:p>
    <w:p w:rsidR="005B2466" w:rsidRPr="00EA2E16" w:rsidRDefault="005B2466" w:rsidP="005B2466">
      <w:pPr>
        <w:pStyle w:val="DefaultStyle"/>
        <w:numPr>
          <w:ilvl w:val="1"/>
          <w:numId w:val="1"/>
        </w:numPr>
        <w:spacing w:after="0"/>
        <w:jc w:val="both"/>
        <w:rPr>
          <w:rFonts w:ascii="StobiSerif Regular" w:hAnsi="StobiSerif Regular"/>
          <w:bCs/>
          <w:color w:val="000000"/>
          <w:lang w:val="mk-MK"/>
        </w:rPr>
      </w:pPr>
      <w:proofErr w:type="spellStart"/>
      <w:r w:rsidRPr="00EA2E16">
        <w:rPr>
          <w:rFonts w:ascii="StobiSerif Regular" w:hAnsi="StobiSerif Regular"/>
          <w:bCs/>
          <w:color w:val="000000"/>
        </w:rPr>
        <w:t>Опис</w:t>
      </w:r>
      <w:proofErr w:type="spellEnd"/>
      <w:r w:rsidRPr="00EA2E16">
        <w:rPr>
          <w:rFonts w:ascii="StobiSerif Regular" w:hAnsi="StobiSerif Regular"/>
          <w:bCs/>
          <w:color w:val="000000"/>
        </w:rPr>
        <w:t xml:space="preserve"> </w:t>
      </w:r>
      <w:proofErr w:type="spellStart"/>
      <w:r w:rsidRPr="00EA2E16">
        <w:rPr>
          <w:rFonts w:ascii="StobiSerif Regular" w:hAnsi="StobiSerif Regular"/>
          <w:bCs/>
          <w:color w:val="000000"/>
        </w:rPr>
        <w:t>на</w:t>
      </w:r>
      <w:proofErr w:type="spellEnd"/>
      <w:r w:rsidRPr="00EA2E16">
        <w:rPr>
          <w:rFonts w:ascii="StobiSerif Regular" w:hAnsi="StobiSerif Regular"/>
          <w:bCs/>
          <w:color w:val="000000"/>
        </w:rPr>
        <w:t xml:space="preserve"> </w:t>
      </w:r>
      <w:proofErr w:type="spellStart"/>
      <w:r w:rsidRPr="00EA2E16">
        <w:rPr>
          <w:rFonts w:ascii="StobiSerif Regular" w:hAnsi="StobiSerif Regular"/>
          <w:bCs/>
          <w:color w:val="000000"/>
        </w:rPr>
        <w:t>состојбите</w:t>
      </w:r>
      <w:proofErr w:type="spellEnd"/>
    </w:p>
    <w:p w:rsidR="00802613" w:rsidRPr="00EA2E16" w:rsidRDefault="00802613" w:rsidP="00802613">
      <w:pPr>
        <w:tabs>
          <w:tab w:val="left" w:pos="0"/>
        </w:tabs>
        <w:autoSpaceDE w:val="0"/>
        <w:snapToGrid w:val="0"/>
        <w:spacing w:after="120" w:line="100" w:lineRule="atLeast"/>
        <w:jc w:val="both"/>
        <w:rPr>
          <w:rFonts w:ascii="StobiSerif Regular" w:hAnsi="StobiSerif Regular"/>
          <w:color w:val="000000"/>
          <w:sz w:val="22"/>
          <w:szCs w:val="22"/>
        </w:rPr>
      </w:pPr>
      <w:r w:rsidRPr="00EA2E16">
        <w:rPr>
          <w:rFonts w:ascii="StobiSerif Regular" w:hAnsi="StobiSerif Regular"/>
          <w:color w:val="000000"/>
          <w:sz w:val="22"/>
          <w:szCs w:val="22"/>
        </w:rPr>
        <w:t xml:space="preserve">Законот за јавен долг го уредува управувањето со јавниот долг, намените на државниот долг, постапката и начинот на задолжување, постапката на издавање, сервисирање и </w:t>
      </w:r>
      <w:proofErr w:type="spellStart"/>
      <w:r w:rsidRPr="00EA2E16">
        <w:rPr>
          <w:rFonts w:ascii="StobiSerif Regular" w:hAnsi="StobiSerif Regular"/>
          <w:color w:val="000000"/>
          <w:sz w:val="22"/>
          <w:szCs w:val="22"/>
        </w:rPr>
        <w:t>престанок</w:t>
      </w:r>
      <w:proofErr w:type="spellEnd"/>
      <w:r w:rsidRPr="00EA2E16">
        <w:rPr>
          <w:rFonts w:ascii="StobiSerif Regular" w:hAnsi="StobiSerif Regular"/>
          <w:color w:val="000000"/>
          <w:sz w:val="22"/>
          <w:szCs w:val="22"/>
        </w:rPr>
        <w:t xml:space="preserve"> на државни гаранции, како и информирањето за јавниот долг. Законот ги предвидува надлежностите, мерките и ограничувањата во управувањето на долгот, а воедно осигурува негово следење</w:t>
      </w:r>
      <w:r w:rsidR="006E0A7C" w:rsidRPr="00EA2E16">
        <w:rPr>
          <w:rFonts w:ascii="StobiSerif Regular" w:hAnsi="StobiSerif Regular"/>
          <w:color w:val="000000"/>
          <w:sz w:val="22"/>
          <w:szCs w:val="22"/>
        </w:rPr>
        <w:t>, управување</w:t>
      </w:r>
      <w:r w:rsidRPr="00EA2E16">
        <w:rPr>
          <w:rFonts w:ascii="StobiSerif Regular" w:hAnsi="StobiSerif Regular"/>
          <w:color w:val="000000"/>
          <w:sz w:val="22"/>
          <w:szCs w:val="22"/>
        </w:rPr>
        <w:t xml:space="preserve"> и навремено сервисирање. </w:t>
      </w:r>
    </w:p>
    <w:p w:rsidR="00176A60" w:rsidRPr="00EA2E16" w:rsidRDefault="006E0A7C" w:rsidP="00802613">
      <w:pPr>
        <w:tabs>
          <w:tab w:val="left" w:pos="0"/>
        </w:tabs>
        <w:autoSpaceDE w:val="0"/>
        <w:snapToGrid w:val="0"/>
        <w:spacing w:after="120" w:line="100" w:lineRule="atLeast"/>
        <w:jc w:val="both"/>
        <w:rPr>
          <w:rFonts w:ascii="StobiSerif Regular" w:hAnsi="StobiSerif Regular"/>
          <w:color w:val="000000"/>
          <w:sz w:val="22"/>
          <w:szCs w:val="22"/>
        </w:rPr>
      </w:pPr>
      <w:r w:rsidRPr="00EA2E16">
        <w:rPr>
          <w:rFonts w:ascii="StobiSerif Regular" w:hAnsi="StobiSerif Regular"/>
          <w:color w:val="000000"/>
          <w:sz w:val="22"/>
          <w:szCs w:val="22"/>
        </w:rPr>
        <w:t xml:space="preserve">Согласно постојното законско решение, во јавниот долг на Република Македонија не беше вклучен негарантираниот долг на носителите на јавен долг, додека политиката за управување со јавен долг претставуваше дел од фискалната стратегија. </w:t>
      </w:r>
      <w:r w:rsidR="00522EFE" w:rsidRPr="00EA2E16">
        <w:rPr>
          <w:rFonts w:ascii="StobiSerif Regular" w:hAnsi="StobiSerif Regular"/>
          <w:color w:val="000000"/>
          <w:sz w:val="22"/>
          <w:szCs w:val="22"/>
        </w:rPr>
        <w:t>Исто така</w:t>
      </w:r>
      <w:r w:rsidR="0055395F" w:rsidRPr="00EA2E16">
        <w:rPr>
          <w:rFonts w:ascii="StobiSerif Regular" w:hAnsi="StobiSerif Regular"/>
          <w:color w:val="000000"/>
          <w:sz w:val="22"/>
          <w:szCs w:val="22"/>
        </w:rPr>
        <w:t xml:space="preserve">, Законот за јавен долг не содржи лимит, односно ограничување на </w:t>
      </w:r>
      <w:r w:rsidR="00D05C19" w:rsidRPr="00EA2E16">
        <w:rPr>
          <w:rFonts w:ascii="StobiSerif Regular" w:hAnsi="StobiSerif Regular"/>
          <w:color w:val="000000"/>
          <w:sz w:val="22"/>
          <w:szCs w:val="22"/>
        </w:rPr>
        <w:t xml:space="preserve">максималниот </w:t>
      </w:r>
      <w:r w:rsidR="0055395F" w:rsidRPr="00EA2E16">
        <w:rPr>
          <w:rFonts w:ascii="StobiSerif Regular" w:hAnsi="StobiSerif Regular"/>
          <w:color w:val="000000"/>
          <w:sz w:val="22"/>
          <w:szCs w:val="22"/>
        </w:rPr>
        <w:t>износ на задолжување кое може да се направи во текот на една фискална година.</w:t>
      </w:r>
      <w:r w:rsidR="00176A60" w:rsidRPr="00EA2E16">
        <w:rPr>
          <w:rFonts w:ascii="StobiSerif Regular" w:hAnsi="StobiSerif Regular"/>
          <w:color w:val="000000"/>
          <w:sz w:val="22"/>
          <w:szCs w:val="22"/>
        </w:rPr>
        <w:tab/>
        <w:t xml:space="preserve">Во рамки на секојдневната примена на Законот за јавен долг констатирана е потреба за измена, доработување и/или прецизирање и на други одредби од законот, со цел нивно усогласување со </w:t>
      </w:r>
      <w:r w:rsidR="00FE6E10" w:rsidRPr="00EA2E16">
        <w:rPr>
          <w:rFonts w:ascii="StobiSerif Regular" w:hAnsi="StobiSerif Regular"/>
          <w:color w:val="000000"/>
          <w:sz w:val="22"/>
          <w:szCs w:val="22"/>
        </w:rPr>
        <w:t>реалните состојби</w:t>
      </w:r>
      <w:r w:rsidR="00176A60" w:rsidRPr="00EA2E16">
        <w:rPr>
          <w:rFonts w:ascii="StobiSerif Regular" w:hAnsi="StobiSerif Regular"/>
          <w:color w:val="000000"/>
          <w:sz w:val="22"/>
          <w:szCs w:val="22"/>
        </w:rPr>
        <w:t xml:space="preserve">, меѓународната пракса и препораките од меѓународните финансиски институции.  </w:t>
      </w:r>
    </w:p>
    <w:p w:rsidR="005B2466" w:rsidRPr="00EA2E16" w:rsidRDefault="005B2466" w:rsidP="005B2466">
      <w:pPr>
        <w:autoSpaceDE w:val="0"/>
        <w:ind w:firstLine="709"/>
        <w:jc w:val="both"/>
        <w:rPr>
          <w:rFonts w:ascii="StobiSerif Regular" w:hAnsi="StobiSerif Regular" w:cs="StobiSerif Regular"/>
          <w:sz w:val="22"/>
          <w:szCs w:val="22"/>
        </w:rPr>
      </w:pPr>
    </w:p>
    <w:p w:rsidR="00FE6E10" w:rsidRPr="00EA2E16" w:rsidRDefault="005B2466" w:rsidP="0091368C">
      <w:pPr>
        <w:pStyle w:val="DefaultStyle"/>
        <w:numPr>
          <w:ilvl w:val="1"/>
          <w:numId w:val="1"/>
        </w:numPr>
        <w:spacing w:after="0"/>
        <w:jc w:val="both"/>
        <w:rPr>
          <w:rFonts w:ascii="StobiSerif Regular" w:hAnsi="StobiSerif Regular"/>
          <w:bCs/>
          <w:color w:val="000000"/>
        </w:rPr>
      </w:pPr>
      <w:r w:rsidRPr="00EA2E16">
        <w:rPr>
          <w:rFonts w:ascii="StobiSerif Regular" w:hAnsi="StobiSerif Regular"/>
          <w:bCs/>
          <w:color w:val="000000"/>
        </w:rPr>
        <w:t>Причини за проблемите кои се предмет на разгледување</w:t>
      </w:r>
    </w:p>
    <w:p w:rsidR="00FE6E10" w:rsidRPr="00EA2E16" w:rsidRDefault="00437383" w:rsidP="0091368C">
      <w:pPr>
        <w:pStyle w:val="DefaultStyle"/>
        <w:spacing w:after="0"/>
        <w:jc w:val="both"/>
        <w:rPr>
          <w:rFonts w:ascii="StobiSerif Regular" w:hAnsi="StobiSerif Regular"/>
          <w:bCs/>
          <w:color w:val="000000"/>
        </w:rPr>
      </w:pPr>
      <w:proofErr w:type="spellStart"/>
      <w:r w:rsidRPr="00EA2E16">
        <w:rPr>
          <w:rFonts w:ascii="StobiSerif Regular" w:hAnsi="StobiSerif Regular"/>
          <w:bCs/>
          <w:color w:val="000000"/>
        </w:rPr>
        <w:t>Измените</w:t>
      </w:r>
      <w:proofErr w:type="spellEnd"/>
      <w:r w:rsidRPr="00EA2E16">
        <w:rPr>
          <w:rFonts w:ascii="StobiSerif Regular" w:hAnsi="StobiSerif Regular"/>
          <w:bCs/>
          <w:color w:val="000000"/>
        </w:rPr>
        <w:t xml:space="preserve"> </w:t>
      </w:r>
      <w:proofErr w:type="spellStart"/>
      <w:r w:rsidRPr="00EA2E16">
        <w:rPr>
          <w:rFonts w:ascii="StobiSerif Regular" w:hAnsi="StobiSerif Regular"/>
          <w:bCs/>
          <w:color w:val="000000"/>
        </w:rPr>
        <w:t>кои</w:t>
      </w:r>
      <w:proofErr w:type="spellEnd"/>
      <w:r w:rsidRPr="00EA2E16">
        <w:rPr>
          <w:rFonts w:ascii="StobiSerif Regular" w:hAnsi="StobiSerif Regular"/>
          <w:bCs/>
          <w:color w:val="000000"/>
        </w:rPr>
        <w:t xml:space="preserve"> </w:t>
      </w:r>
      <w:proofErr w:type="spellStart"/>
      <w:r w:rsidRPr="00EA2E16">
        <w:rPr>
          <w:rFonts w:ascii="StobiSerif Regular" w:hAnsi="StobiSerif Regular"/>
          <w:bCs/>
          <w:color w:val="000000"/>
        </w:rPr>
        <w:t>се</w:t>
      </w:r>
      <w:proofErr w:type="spellEnd"/>
      <w:r w:rsidRPr="00EA2E16">
        <w:rPr>
          <w:rFonts w:ascii="StobiSerif Regular" w:hAnsi="StobiSerif Regular"/>
          <w:bCs/>
          <w:color w:val="000000"/>
        </w:rPr>
        <w:t xml:space="preserve"> предлагаат произлегуваат од потребата за усогласување на Законот за јавен долг со меѓународната пракса и подобрување на системот за управување со јавни финансии и јавен долг.</w:t>
      </w:r>
    </w:p>
    <w:p w:rsidR="005B2466" w:rsidRPr="00EA2E16" w:rsidRDefault="005B2466" w:rsidP="005B2466">
      <w:pPr>
        <w:autoSpaceDE w:val="0"/>
        <w:jc w:val="both"/>
        <w:rPr>
          <w:rFonts w:ascii="StobiSerif Regular" w:hAnsi="StobiSerif Regular" w:cs="StobiSerif Regular"/>
          <w:sz w:val="22"/>
          <w:szCs w:val="22"/>
        </w:rPr>
      </w:pPr>
    </w:p>
    <w:p w:rsidR="005B2466" w:rsidRPr="00EA2E16" w:rsidRDefault="005B2466" w:rsidP="005B2466">
      <w:pPr>
        <w:numPr>
          <w:ilvl w:val="0"/>
          <w:numId w:val="1"/>
        </w:numPr>
        <w:suppressAutoHyphens w:val="0"/>
        <w:autoSpaceDE w:val="0"/>
        <w:autoSpaceDN w:val="0"/>
        <w:adjustRightInd w:val="0"/>
        <w:jc w:val="both"/>
        <w:rPr>
          <w:rFonts w:ascii="StobiSerif Regular" w:hAnsi="StobiSerif Regular"/>
          <w:bCs/>
          <w:color w:val="000000"/>
          <w:sz w:val="22"/>
          <w:szCs w:val="22"/>
          <w:lang w:val="en-US"/>
        </w:rPr>
      </w:pPr>
      <w:r w:rsidRPr="00EA2E16">
        <w:rPr>
          <w:rFonts w:ascii="StobiSerif Regular" w:hAnsi="StobiSerif Regular"/>
          <w:bCs/>
          <w:color w:val="000000"/>
          <w:sz w:val="22"/>
          <w:szCs w:val="22"/>
        </w:rPr>
        <w:t>Цели на предлог регулативата</w:t>
      </w:r>
      <w:r w:rsidRPr="00EA2E16">
        <w:rPr>
          <w:rFonts w:ascii="StobiSerif Regular" w:hAnsi="StobiSerif Regular"/>
          <w:bCs/>
          <w:color w:val="000000"/>
          <w:sz w:val="22"/>
          <w:szCs w:val="22"/>
          <w:lang w:val="en-US"/>
        </w:rPr>
        <w:t>:</w:t>
      </w:r>
    </w:p>
    <w:p w:rsidR="005B2466" w:rsidRPr="00EA2E16" w:rsidRDefault="005B2466" w:rsidP="00616983">
      <w:pPr>
        <w:jc w:val="both"/>
        <w:rPr>
          <w:rFonts w:ascii="StobiSerif Regular" w:hAnsi="StobiSerif Regular"/>
          <w:sz w:val="22"/>
          <w:szCs w:val="22"/>
        </w:rPr>
      </w:pPr>
    </w:p>
    <w:p w:rsidR="005B2466" w:rsidRPr="00EA2E16" w:rsidRDefault="005B2466" w:rsidP="00616983">
      <w:pPr>
        <w:jc w:val="both"/>
        <w:rPr>
          <w:rFonts w:ascii="StobiSerif Regular" w:hAnsi="StobiSerif Regular"/>
          <w:sz w:val="22"/>
          <w:szCs w:val="22"/>
        </w:rPr>
      </w:pPr>
      <w:r w:rsidRPr="00EA2E16">
        <w:rPr>
          <w:rFonts w:ascii="StobiSerif Regular" w:hAnsi="StobiSerif Regular"/>
          <w:sz w:val="22"/>
          <w:szCs w:val="22"/>
        </w:rPr>
        <w:tab/>
        <w:t xml:space="preserve">Основните цели поради кои се предлага овој закон се:  </w:t>
      </w:r>
    </w:p>
    <w:p w:rsidR="00616983" w:rsidRPr="00EA2E16" w:rsidRDefault="00616983" w:rsidP="00616983">
      <w:pPr>
        <w:jc w:val="both"/>
        <w:rPr>
          <w:rFonts w:ascii="StobiSerif Regular" w:hAnsi="StobiSerif Regular"/>
          <w:sz w:val="22"/>
          <w:szCs w:val="22"/>
        </w:rPr>
      </w:pPr>
    </w:p>
    <w:p w:rsidR="00616983" w:rsidRPr="00EA2E16" w:rsidRDefault="005F3F4D" w:rsidP="00616983">
      <w:pPr>
        <w:pStyle w:val="ListParagraph"/>
        <w:numPr>
          <w:ilvl w:val="0"/>
          <w:numId w:val="3"/>
        </w:numPr>
        <w:ind w:left="0" w:firstLine="360"/>
        <w:jc w:val="both"/>
        <w:rPr>
          <w:rFonts w:ascii="StobiSerif Regular" w:hAnsi="StobiSerif Regular"/>
          <w:sz w:val="22"/>
          <w:szCs w:val="22"/>
        </w:rPr>
      </w:pPr>
      <w:r w:rsidRPr="00EA2E16">
        <w:rPr>
          <w:rFonts w:ascii="StobiSerif Regular" w:hAnsi="StobiSerif Regular"/>
          <w:sz w:val="22"/>
          <w:szCs w:val="22"/>
          <w:lang w:val="mk-MK"/>
        </w:rPr>
        <w:t>Со членот 1 од Законот се врши дополнување на дефинициите во постојниот Закон за јавен долг.</w:t>
      </w:r>
      <w:r w:rsidR="00B851E6" w:rsidRPr="00EA2E16">
        <w:rPr>
          <w:rFonts w:ascii="StobiSerif Regular" w:hAnsi="StobiSerif Regular"/>
          <w:sz w:val="22"/>
          <w:szCs w:val="22"/>
          <w:lang w:val="mk-MK"/>
        </w:rPr>
        <w:t xml:space="preserve"> Потребата од внесување на нова дефиниција за </w:t>
      </w:r>
      <w:r w:rsidR="00B851E6" w:rsidRPr="00EA2E16">
        <w:rPr>
          <w:rFonts w:ascii="StobiSerif Regular" w:hAnsi="StobiSerif Regular"/>
          <w:sz w:val="22"/>
          <w:szCs w:val="22"/>
          <w:lang w:val="en-US"/>
        </w:rPr>
        <w:t>"</w:t>
      </w:r>
      <w:r w:rsidR="00B851E6" w:rsidRPr="00EA2E16">
        <w:rPr>
          <w:rFonts w:ascii="StobiSerif Regular" w:hAnsi="StobiSerif Regular"/>
          <w:sz w:val="22"/>
          <w:szCs w:val="22"/>
          <w:lang w:val="mk-MK"/>
        </w:rPr>
        <w:t>нето задолжување</w:t>
      </w:r>
      <w:r w:rsidR="00B851E6" w:rsidRPr="00EA2E16">
        <w:rPr>
          <w:rFonts w:ascii="StobiSerif Regular" w:hAnsi="StobiSerif Regular"/>
          <w:sz w:val="22"/>
          <w:szCs w:val="22"/>
          <w:lang w:val="en-US"/>
        </w:rPr>
        <w:t>"</w:t>
      </w:r>
      <w:r w:rsidR="00B851E6" w:rsidRPr="00EA2E16">
        <w:rPr>
          <w:rFonts w:ascii="StobiSerif Regular" w:hAnsi="StobiSerif Regular"/>
          <w:sz w:val="22"/>
          <w:szCs w:val="22"/>
          <w:lang w:val="mk-MK"/>
        </w:rPr>
        <w:t xml:space="preserve"> произлегува од измената во член 18 од постојниот закон, која се врши со член 8 од овој закон. </w:t>
      </w:r>
      <w:proofErr w:type="spellStart"/>
      <w:r w:rsidR="00616983" w:rsidRPr="00EA2E16">
        <w:rPr>
          <w:rFonts w:ascii="StobiSerif Regular" w:hAnsi="StobiSerif Regular"/>
          <w:sz w:val="22"/>
          <w:szCs w:val="22"/>
        </w:rPr>
        <w:t>Заради</w:t>
      </w:r>
      <w:proofErr w:type="spellEnd"/>
      <w:r w:rsidR="00616983" w:rsidRPr="00EA2E16">
        <w:rPr>
          <w:rFonts w:ascii="StobiSerif Regular" w:hAnsi="StobiSerif Regular"/>
          <w:sz w:val="22"/>
          <w:szCs w:val="22"/>
        </w:rPr>
        <w:t xml:space="preserve"> </w:t>
      </w:r>
      <w:proofErr w:type="spellStart"/>
      <w:r w:rsidR="00616983" w:rsidRPr="00EA2E16">
        <w:rPr>
          <w:rFonts w:ascii="StobiSerif Regular" w:hAnsi="StobiSerif Regular"/>
          <w:sz w:val="22"/>
          <w:szCs w:val="22"/>
        </w:rPr>
        <w:t>подобро</w:t>
      </w:r>
      <w:proofErr w:type="spellEnd"/>
      <w:r w:rsidR="00616983" w:rsidRPr="00EA2E16">
        <w:rPr>
          <w:rFonts w:ascii="StobiSerif Regular" w:hAnsi="StobiSerif Regular"/>
          <w:sz w:val="22"/>
          <w:szCs w:val="22"/>
        </w:rPr>
        <w:t xml:space="preserve"> </w:t>
      </w:r>
      <w:proofErr w:type="spellStart"/>
      <w:r w:rsidR="00616983" w:rsidRPr="00EA2E16">
        <w:rPr>
          <w:rFonts w:ascii="StobiSerif Regular" w:hAnsi="StobiSerif Regular"/>
          <w:sz w:val="22"/>
          <w:szCs w:val="22"/>
        </w:rPr>
        <w:t>објаснување</w:t>
      </w:r>
      <w:proofErr w:type="spellEnd"/>
      <w:r w:rsidR="00616983" w:rsidRPr="00EA2E16">
        <w:rPr>
          <w:rFonts w:ascii="StobiSerif Regular" w:hAnsi="StobiSerif Regular"/>
          <w:sz w:val="22"/>
          <w:szCs w:val="22"/>
        </w:rPr>
        <w:t xml:space="preserve"> на дефиницијата за државна гаранција во член 2 став 11 од Законот за јавен долг потребно е да се направи измена при што новата дефиниција гласи: „Државна гаранција </w:t>
      </w:r>
      <w:proofErr w:type="spellStart"/>
      <w:r w:rsidR="00616983" w:rsidRPr="00EA2E16">
        <w:rPr>
          <w:rFonts w:ascii="StobiSerif Regular" w:hAnsi="StobiSerif Regular"/>
          <w:sz w:val="22"/>
          <w:szCs w:val="22"/>
        </w:rPr>
        <w:t>претставува</w:t>
      </w:r>
      <w:proofErr w:type="spellEnd"/>
      <w:r w:rsidR="00616983" w:rsidRPr="00EA2E16">
        <w:rPr>
          <w:rFonts w:ascii="StobiSerif Regular" w:hAnsi="StobiSerif Regular"/>
          <w:sz w:val="22"/>
          <w:szCs w:val="22"/>
        </w:rPr>
        <w:t xml:space="preserve"> </w:t>
      </w:r>
      <w:proofErr w:type="spellStart"/>
      <w:r w:rsidR="00616983" w:rsidRPr="00EA2E16">
        <w:rPr>
          <w:rFonts w:ascii="StobiSerif Regular" w:hAnsi="StobiSerif Regular"/>
          <w:sz w:val="22"/>
          <w:szCs w:val="22"/>
        </w:rPr>
        <w:t>екс</w:t>
      </w:r>
      <w:proofErr w:type="spellEnd"/>
      <w:r w:rsidR="000C674D" w:rsidRPr="00EA2E16">
        <w:rPr>
          <w:rFonts w:ascii="StobiSerif Regular" w:hAnsi="StobiSerif Regular"/>
          <w:sz w:val="22"/>
          <w:szCs w:val="22"/>
          <w:lang w:val="mk-MK"/>
        </w:rPr>
        <w:t>п</w:t>
      </w:r>
      <w:proofErr w:type="spellStart"/>
      <w:r w:rsidR="00616983" w:rsidRPr="00EA2E16">
        <w:rPr>
          <w:rFonts w:ascii="StobiSerif Regular" w:hAnsi="StobiSerif Regular"/>
          <w:sz w:val="22"/>
          <w:szCs w:val="22"/>
        </w:rPr>
        <w:t>ли</w:t>
      </w:r>
      <w:r w:rsidR="000C674D" w:rsidRPr="00EA2E16">
        <w:rPr>
          <w:rFonts w:ascii="StobiSerif Regular" w:hAnsi="StobiSerif Regular"/>
          <w:sz w:val="22"/>
          <w:szCs w:val="22"/>
          <w:lang w:val="mk-MK"/>
        </w:rPr>
        <w:t>ци</w:t>
      </w:r>
      <w:r w:rsidR="00616983" w:rsidRPr="00EA2E16">
        <w:rPr>
          <w:rFonts w:ascii="StobiSerif Regular" w:hAnsi="StobiSerif Regular"/>
          <w:sz w:val="22"/>
          <w:szCs w:val="22"/>
        </w:rPr>
        <w:t>тна</w:t>
      </w:r>
      <w:proofErr w:type="spellEnd"/>
      <w:r w:rsidR="00616983" w:rsidRPr="00EA2E16">
        <w:rPr>
          <w:rFonts w:ascii="StobiSerif Regular" w:hAnsi="StobiSerif Regular"/>
          <w:sz w:val="22"/>
          <w:szCs w:val="22"/>
        </w:rPr>
        <w:t xml:space="preserve"> </w:t>
      </w:r>
      <w:proofErr w:type="spellStart"/>
      <w:r w:rsidR="00616983" w:rsidRPr="00EA2E16">
        <w:rPr>
          <w:rFonts w:ascii="StobiSerif Regular" w:hAnsi="StobiSerif Regular"/>
          <w:sz w:val="22"/>
          <w:szCs w:val="22"/>
        </w:rPr>
        <w:t>потенцијална</w:t>
      </w:r>
      <w:proofErr w:type="spellEnd"/>
      <w:r w:rsidR="00616983" w:rsidRPr="00EA2E16">
        <w:rPr>
          <w:rFonts w:ascii="StobiSerif Regular" w:hAnsi="StobiSerif Regular"/>
          <w:sz w:val="22"/>
          <w:szCs w:val="22"/>
        </w:rPr>
        <w:t xml:space="preserve"> </w:t>
      </w:r>
      <w:proofErr w:type="spellStart"/>
      <w:r w:rsidR="00616983" w:rsidRPr="00EA2E16">
        <w:rPr>
          <w:rFonts w:ascii="StobiSerif Regular" w:hAnsi="StobiSerif Regular"/>
          <w:sz w:val="22"/>
          <w:szCs w:val="22"/>
        </w:rPr>
        <w:t>обврска</w:t>
      </w:r>
      <w:proofErr w:type="spellEnd"/>
      <w:r w:rsidR="00616983" w:rsidRPr="00EA2E16">
        <w:rPr>
          <w:rFonts w:ascii="StobiSerif Regular" w:hAnsi="StobiSerif Regular"/>
          <w:sz w:val="22"/>
          <w:szCs w:val="22"/>
        </w:rPr>
        <w:t xml:space="preserve"> </w:t>
      </w:r>
      <w:proofErr w:type="spellStart"/>
      <w:r w:rsidR="00616983" w:rsidRPr="00EA2E16">
        <w:rPr>
          <w:rFonts w:ascii="StobiSerif Regular" w:hAnsi="StobiSerif Regular"/>
          <w:sz w:val="22"/>
          <w:szCs w:val="22"/>
        </w:rPr>
        <w:t>за</w:t>
      </w:r>
      <w:proofErr w:type="spellEnd"/>
      <w:r w:rsidR="00616983" w:rsidRPr="00EA2E16">
        <w:rPr>
          <w:rFonts w:ascii="StobiSerif Regular" w:hAnsi="StobiSerif Regular"/>
          <w:sz w:val="22"/>
          <w:szCs w:val="22"/>
        </w:rPr>
        <w:t xml:space="preserve"> </w:t>
      </w:r>
      <w:proofErr w:type="spellStart"/>
      <w:r w:rsidR="00616983" w:rsidRPr="00EA2E16">
        <w:rPr>
          <w:rFonts w:ascii="StobiSerif Regular" w:hAnsi="StobiSerif Regular"/>
          <w:sz w:val="22"/>
          <w:szCs w:val="22"/>
        </w:rPr>
        <w:t>плаќање</w:t>
      </w:r>
      <w:proofErr w:type="spellEnd"/>
      <w:r w:rsidR="00616983" w:rsidRPr="00EA2E16">
        <w:rPr>
          <w:rFonts w:ascii="StobiSerif Regular" w:hAnsi="StobiSerif Regular"/>
          <w:sz w:val="22"/>
          <w:szCs w:val="22"/>
        </w:rPr>
        <w:t xml:space="preserve"> </w:t>
      </w:r>
      <w:proofErr w:type="spellStart"/>
      <w:r w:rsidR="00616983" w:rsidRPr="00EA2E16">
        <w:rPr>
          <w:rFonts w:ascii="StobiSerif Regular" w:hAnsi="StobiSerif Regular"/>
          <w:sz w:val="22"/>
          <w:szCs w:val="22"/>
        </w:rPr>
        <w:t>превзем</w:t>
      </w:r>
      <w:proofErr w:type="spellEnd"/>
      <w:r w:rsidR="000C674D" w:rsidRPr="00EA2E16">
        <w:rPr>
          <w:rFonts w:ascii="StobiSerif Regular" w:hAnsi="StobiSerif Regular"/>
          <w:sz w:val="22"/>
          <w:szCs w:val="22"/>
          <w:lang w:val="mk-MK"/>
        </w:rPr>
        <w:t>е</w:t>
      </w:r>
      <w:proofErr w:type="spellStart"/>
      <w:r w:rsidR="00616983" w:rsidRPr="00EA2E16">
        <w:rPr>
          <w:rFonts w:ascii="StobiSerif Regular" w:hAnsi="StobiSerif Regular"/>
          <w:sz w:val="22"/>
          <w:szCs w:val="22"/>
        </w:rPr>
        <w:t>на</w:t>
      </w:r>
      <w:proofErr w:type="spellEnd"/>
      <w:r w:rsidR="00616983" w:rsidRPr="00EA2E16">
        <w:rPr>
          <w:rFonts w:ascii="StobiSerif Regular" w:hAnsi="StobiSerif Regular"/>
          <w:sz w:val="22"/>
          <w:szCs w:val="22"/>
        </w:rPr>
        <w:t xml:space="preserve"> </w:t>
      </w:r>
      <w:proofErr w:type="spellStart"/>
      <w:r w:rsidR="00616983" w:rsidRPr="00EA2E16">
        <w:rPr>
          <w:rFonts w:ascii="StobiSerif Regular" w:hAnsi="StobiSerif Regular"/>
          <w:sz w:val="22"/>
          <w:szCs w:val="22"/>
        </w:rPr>
        <w:t>од</w:t>
      </w:r>
      <w:proofErr w:type="spellEnd"/>
      <w:r w:rsidR="00616983" w:rsidRPr="00EA2E16">
        <w:rPr>
          <w:rFonts w:ascii="StobiSerif Regular" w:hAnsi="StobiSerif Regular"/>
          <w:sz w:val="22"/>
          <w:szCs w:val="22"/>
        </w:rPr>
        <w:t xml:space="preserve"> </w:t>
      </w:r>
      <w:proofErr w:type="spellStart"/>
      <w:r w:rsidR="00616983" w:rsidRPr="00EA2E16">
        <w:rPr>
          <w:rFonts w:ascii="StobiSerif Regular" w:hAnsi="StobiSerif Regular"/>
          <w:sz w:val="22"/>
          <w:szCs w:val="22"/>
        </w:rPr>
        <w:t>Република</w:t>
      </w:r>
      <w:proofErr w:type="spellEnd"/>
      <w:r w:rsidR="00616983" w:rsidRPr="00EA2E16">
        <w:rPr>
          <w:rFonts w:ascii="StobiSerif Regular" w:hAnsi="StobiSerif Regular"/>
          <w:sz w:val="22"/>
          <w:szCs w:val="22"/>
        </w:rPr>
        <w:t xml:space="preserve"> Македонија во име на носителот на јавен долг за чија сметка е издадена </w:t>
      </w:r>
      <w:proofErr w:type="spellStart"/>
      <w:r w:rsidR="00616983" w:rsidRPr="00EA2E16">
        <w:rPr>
          <w:rFonts w:ascii="StobiSerif Regular" w:hAnsi="StobiSerif Regular"/>
          <w:sz w:val="22"/>
          <w:szCs w:val="22"/>
        </w:rPr>
        <w:t>гаранцијата</w:t>
      </w:r>
      <w:proofErr w:type="spellEnd"/>
      <w:r w:rsidR="00616983" w:rsidRPr="00EA2E16">
        <w:rPr>
          <w:rFonts w:ascii="StobiSerif Regular" w:hAnsi="StobiSerif Regular"/>
          <w:sz w:val="22"/>
          <w:szCs w:val="22"/>
        </w:rPr>
        <w:t>“.</w:t>
      </w:r>
    </w:p>
    <w:p w:rsidR="00616983" w:rsidRPr="00EA2E16" w:rsidRDefault="00616983" w:rsidP="00B851E6">
      <w:pPr>
        <w:pStyle w:val="ListParagraph"/>
        <w:numPr>
          <w:ilvl w:val="0"/>
          <w:numId w:val="3"/>
        </w:numPr>
        <w:ind w:left="0" w:firstLine="360"/>
        <w:jc w:val="both"/>
        <w:rPr>
          <w:rFonts w:ascii="StobiSerif Regular" w:hAnsi="StobiSerif Regular"/>
          <w:sz w:val="22"/>
          <w:szCs w:val="22"/>
        </w:rPr>
      </w:pPr>
      <w:proofErr w:type="spellStart"/>
      <w:r w:rsidRPr="00EA2E16">
        <w:rPr>
          <w:rFonts w:ascii="StobiSerif Regular" w:hAnsi="StobiSerif Regular"/>
          <w:sz w:val="22"/>
          <w:szCs w:val="22"/>
        </w:rPr>
        <w:t>Со</w:t>
      </w:r>
      <w:proofErr w:type="spellEnd"/>
      <w:r w:rsidRPr="00EA2E16">
        <w:rPr>
          <w:rFonts w:ascii="StobiSerif Regular" w:hAnsi="StobiSerif Regular"/>
          <w:sz w:val="22"/>
          <w:szCs w:val="22"/>
        </w:rPr>
        <w:t xml:space="preserve"> </w:t>
      </w:r>
      <w:proofErr w:type="spellStart"/>
      <w:r w:rsidRPr="00EA2E16">
        <w:rPr>
          <w:rFonts w:ascii="StobiSerif Regular" w:hAnsi="StobiSerif Regular"/>
          <w:sz w:val="22"/>
          <w:szCs w:val="22"/>
        </w:rPr>
        <w:t>членовите</w:t>
      </w:r>
      <w:proofErr w:type="spellEnd"/>
      <w:r w:rsidRPr="00EA2E16">
        <w:rPr>
          <w:rFonts w:ascii="StobiSerif Regular" w:hAnsi="StobiSerif Regular"/>
          <w:sz w:val="22"/>
          <w:szCs w:val="22"/>
        </w:rPr>
        <w:t xml:space="preserve"> 2 и 3 се предлага измена на Законот за јавен долг во насока на изработка на посебен стратешки документ за управување со јавниот долг наречен Стратегија за управување со јавниот долг, која ќе се изготвува секоја година за период од три години, а ќе ја донесува Владата на Република Македонија на предлог на Министерството за финансии најдоцна до 31 мај во тековната година. Издвојувањето на политиката на управување со јавниот долг во посебна </w:t>
      </w:r>
      <w:r w:rsidRPr="00EA2E16">
        <w:rPr>
          <w:rFonts w:ascii="StobiSerif Regular" w:hAnsi="StobiSerif Regular"/>
          <w:sz w:val="22"/>
          <w:szCs w:val="22"/>
        </w:rPr>
        <w:lastRenderedPageBreak/>
        <w:t xml:space="preserve">Стратегија за управување со јавен долг е една од утврдените мерки во рамки на Програмата за реформа за управување со јавни финансии. </w:t>
      </w:r>
      <w:proofErr w:type="spellStart"/>
      <w:r w:rsidRPr="00EA2E16">
        <w:rPr>
          <w:rFonts w:ascii="StobiSerif Regular" w:hAnsi="StobiSerif Regular"/>
          <w:sz w:val="22"/>
          <w:szCs w:val="22"/>
        </w:rPr>
        <w:t>Исто</w:t>
      </w:r>
      <w:proofErr w:type="spellEnd"/>
      <w:r w:rsidRPr="00EA2E16">
        <w:rPr>
          <w:rFonts w:ascii="StobiSerif Regular" w:hAnsi="StobiSerif Regular"/>
          <w:sz w:val="22"/>
          <w:szCs w:val="22"/>
        </w:rPr>
        <w:t xml:space="preserve"> така, со членот 3, се </w:t>
      </w:r>
      <w:proofErr w:type="spellStart"/>
      <w:r w:rsidRPr="00EA2E16">
        <w:rPr>
          <w:rFonts w:ascii="StobiSerif Regular" w:hAnsi="StobiSerif Regular"/>
          <w:sz w:val="22"/>
          <w:szCs w:val="22"/>
        </w:rPr>
        <w:t>допрецизираат</w:t>
      </w:r>
      <w:proofErr w:type="spellEnd"/>
      <w:r w:rsidRPr="00EA2E16">
        <w:rPr>
          <w:rFonts w:ascii="StobiSerif Regular" w:hAnsi="StobiSerif Regular"/>
          <w:sz w:val="22"/>
          <w:szCs w:val="22"/>
        </w:rPr>
        <w:t xml:space="preserve"> </w:t>
      </w:r>
      <w:proofErr w:type="spellStart"/>
      <w:r w:rsidRPr="00EA2E16">
        <w:rPr>
          <w:rFonts w:ascii="StobiSerif Regular" w:hAnsi="StobiSerif Regular"/>
          <w:sz w:val="22"/>
          <w:szCs w:val="22"/>
        </w:rPr>
        <w:t>лимитите</w:t>
      </w:r>
      <w:proofErr w:type="spellEnd"/>
      <w:r w:rsidRPr="00EA2E16">
        <w:rPr>
          <w:rFonts w:ascii="StobiSerif Regular" w:hAnsi="StobiSerif Regular"/>
          <w:sz w:val="22"/>
          <w:szCs w:val="22"/>
        </w:rPr>
        <w:t xml:space="preserve"> </w:t>
      </w:r>
      <w:proofErr w:type="spellStart"/>
      <w:r w:rsidRPr="00EA2E16">
        <w:rPr>
          <w:rFonts w:ascii="StobiSerif Regular" w:hAnsi="StobiSerif Regular"/>
          <w:sz w:val="22"/>
          <w:szCs w:val="22"/>
        </w:rPr>
        <w:t>кои</w:t>
      </w:r>
      <w:proofErr w:type="spellEnd"/>
      <w:r w:rsidRPr="00EA2E16">
        <w:rPr>
          <w:rFonts w:ascii="StobiSerif Regular" w:hAnsi="StobiSerif Regular"/>
          <w:sz w:val="22"/>
          <w:szCs w:val="22"/>
        </w:rPr>
        <w:t xml:space="preserve"> се утврдуваат со Стратегијата за управување со јавниот долг. Имено, со Стратегијата за управување со јавниот долг се утврдуваат следните лимити: висината на износот (лимитот) на јавниот долг на среден рок; максималниот износ на нето задолжување во првата година за која се однесува стратегијата; максималниот износ на </w:t>
      </w:r>
      <w:proofErr w:type="spellStart"/>
      <w:r w:rsidRPr="00EA2E16">
        <w:rPr>
          <w:rFonts w:ascii="StobiSerif Regular" w:hAnsi="StobiSerif Regular"/>
          <w:sz w:val="22"/>
          <w:szCs w:val="22"/>
        </w:rPr>
        <w:t>новоиздадени</w:t>
      </w:r>
      <w:proofErr w:type="spellEnd"/>
      <w:r w:rsidRPr="00EA2E16">
        <w:rPr>
          <w:rFonts w:ascii="StobiSerif Regular" w:hAnsi="StobiSerif Regular"/>
          <w:sz w:val="22"/>
          <w:szCs w:val="22"/>
        </w:rPr>
        <w:t xml:space="preserve"> </w:t>
      </w:r>
      <w:proofErr w:type="spellStart"/>
      <w:r w:rsidRPr="00EA2E16">
        <w:rPr>
          <w:rFonts w:ascii="StobiSerif Regular" w:hAnsi="StobiSerif Regular"/>
          <w:sz w:val="22"/>
          <w:szCs w:val="22"/>
        </w:rPr>
        <w:t>државни</w:t>
      </w:r>
      <w:proofErr w:type="spellEnd"/>
      <w:r w:rsidRPr="00EA2E16">
        <w:rPr>
          <w:rFonts w:ascii="StobiSerif Regular" w:hAnsi="StobiSerif Regular"/>
          <w:sz w:val="22"/>
          <w:szCs w:val="22"/>
        </w:rPr>
        <w:t xml:space="preserve"> </w:t>
      </w:r>
      <w:proofErr w:type="spellStart"/>
      <w:r w:rsidRPr="00EA2E16">
        <w:rPr>
          <w:rFonts w:ascii="StobiSerif Regular" w:hAnsi="StobiSerif Regular"/>
          <w:sz w:val="22"/>
          <w:szCs w:val="22"/>
        </w:rPr>
        <w:t>гаранции</w:t>
      </w:r>
      <w:proofErr w:type="spellEnd"/>
      <w:r w:rsidRPr="00EA2E16">
        <w:rPr>
          <w:rFonts w:ascii="StobiSerif Regular" w:hAnsi="StobiSerif Regular"/>
          <w:sz w:val="22"/>
          <w:szCs w:val="22"/>
        </w:rPr>
        <w:t xml:space="preserve"> во првата година за која се однесува стратегијата и структурата на државниот долг. Овие лимити и досега беа дел од политиката на управување со јавниот долг, а со предлог измената на законот истите правно се прецизираат. </w:t>
      </w:r>
    </w:p>
    <w:p w:rsidR="00B851E6" w:rsidRPr="00EA2E16" w:rsidRDefault="00B851E6" w:rsidP="00B851E6">
      <w:pPr>
        <w:pStyle w:val="ListParagraph"/>
        <w:numPr>
          <w:ilvl w:val="0"/>
          <w:numId w:val="3"/>
        </w:numPr>
        <w:ind w:left="0" w:firstLine="360"/>
        <w:jc w:val="both"/>
        <w:rPr>
          <w:rFonts w:ascii="StobiSerif Regular" w:hAnsi="StobiSerif Regular"/>
          <w:sz w:val="22"/>
          <w:szCs w:val="22"/>
        </w:rPr>
      </w:pPr>
      <w:r w:rsidRPr="00EA2E16">
        <w:rPr>
          <w:rFonts w:ascii="StobiSerif Regular" w:hAnsi="StobiSerif Regular"/>
          <w:sz w:val="22"/>
          <w:szCs w:val="22"/>
          <w:lang w:val="mk-MK"/>
        </w:rPr>
        <w:t xml:space="preserve">Со член 4 се врши измена во постојниот член 11, со кој поблиску се уредуваат и </w:t>
      </w:r>
      <w:proofErr w:type="spellStart"/>
      <w:r w:rsidRPr="00EA2E16">
        <w:rPr>
          <w:rFonts w:ascii="StobiSerif Regular" w:hAnsi="StobiSerif Regular"/>
          <w:sz w:val="22"/>
          <w:szCs w:val="22"/>
          <w:lang w:val="mk-MK"/>
        </w:rPr>
        <w:t>допрецизираат</w:t>
      </w:r>
      <w:proofErr w:type="spellEnd"/>
      <w:r w:rsidRPr="00EA2E16">
        <w:rPr>
          <w:rFonts w:ascii="StobiSerif Regular" w:hAnsi="StobiSerif Regular"/>
          <w:sz w:val="22"/>
          <w:szCs w:val="22"/>
          <w:lang w:val="mk-MK"/>
        </w:rPr>
        <w:t xml:space="preserve"> надлежностите на Министерството за финансии. </w:t>
      </w:r>
      <w:r w:rsidR="0029466C" w:rsidRPr="00EA2E16">
        <w:rPr>
          <w:rFonts w:ascii="StobiSerif Regular" w:hAnsi="StobiSerif Regular"/>
          <w:sz w:val="22"/>
          <w:szCs w:val="22"/>
          <w:lang w:val="mk-MK"/>
        </w:rPr>
        <w:t>С</w:t>
      </w:r>
      <w:r w:rsidRPr="00EA2E16">
        <w:rPr>
          <w:rFonts w:ascii="StobiSerif Regular" w:hAnsi="StobiSerif Regular"/>
          <w:sz w:val="22"/>
          <w:szCs w:val="22"/>
          <w:lang w:val="mk-MK"/>
        </w:rPr>
        <w:t>екојдневната примена на Законот за јавен долг</w:t>
      </w:r>
      <w:r w:rsidR="0029466C" w:rsidRPr="00EA2E16">
        <w:rPr>
          <w:rFonts w:ascii="StobiSerif Regular" w:hAnsi="StobiSerif Regular"/>
          <w:sz w:val="22"/>
          <w:szCs w:val="22"/>
          <w:lang w:val="mk-MK"/>
        </w:rPr>
        <w:t xml:space="preserve"> покажала потреба за подобрување на одредбите и условите кои во пракса се покажале како недоволно прецизни или пак наметнуваат потреби за толкување. </w:t>
      </w:r>
    </w:p>
    <w:p w:rsidR="00616983" w:rsidRPr="00EA2E16" w:rsidRDefault="0029466C" w:rsidP="00D010C9">
      <w:pPr>
        <w:pStyle w:val="ListParagraph"/>
        <w:numPr>
          <w:ilvl w:val="0"/>
          <w:numId w:val="3"/>
        </w:numPr>
        <w:ind w:left="0" w:firstLine="360"/>
        <w:jc w:val="both"/>
        <w:rPr>
          <w:rFonts w:ascii="StobiSerif Regular" w:hAnsi="StobiSerif Regular"/>
          <w:sz w:val="22"/>
          <w:szCs w:val="22"/>
        </w:rPr>
      </w:pPr>
      <w:r w:rsidRPr="00EA2E16">
        <w:rPr>
          <w:rFonts w:ascii="StobiSerif Regular" w:hAnsi="StobiSerif Regular"/>
          <w:sz w:val="22"/>
          <w:szCs w:val="22"/>
          <w:lang w:val="mk-MK"/>
        </w:rPr>
        <w:t>Членот 5 воведува новина во целиот систем</w:t>
      </w:r>
      <w:r w:rsidR="00E87085" w:rsidRPr="00EA2E16">
        <w:rPr>
          <w:rFonts w:ascii="StobiSerif Regular" w:hAnsi="StobiSerif Regular"/>
          <w:sz w:val="22"/>
          <w:szCs w:val="22"/>
          <w:lang w:val="mk-MK"/>
        </w:rPr>
        <w:t xml:space="preserve"> на управување со јавен долг, односно воведува лимит за задолжување кој Министерството за финансии кога ќе се задолжува во име на Република Македонија нема да смее да го надмине во текот на една фискална година. Лимитот кој што ќе се воведе е мерлив и транспарентен, и ќе се утврдува врз основа на податоци кои ќе бидат усвоени со Буџетот на Република Македонија (износ на дефицит и износ на долг кој </w:t>
      </w:r>
      <w:proofErr w:type="spellStart"/>
      <w:r w:rsidR="00E87085" w:rsidRPr="00EA2E16">
        <w:rPr>
          <w:rFonts w:ascii="StobiSerif Regular" w:hAnsi="StobiSerif Regular"/>
          <w:sz w:val="22"/>
          <w:szCs w:val="22"/>
          <w:lang w:val="mk-MK"/>
        </w:rPr>
        <w:t>достасува</w:t>
      </w:r>
      <w:proofErr w:type="spellEnd"/>
      <w:r w:rsidR="00E87085" w:rsidRPr="00EA2E16">
        <w:rPr>
          <w:rFonts w:ascii="StobiSerif Regular" w:hAnsi="StobiSerif Regular"/>
          <w:sz w:val="22"/>
          <w:szCs w:val="22"/>
          <w:lang w:val="mk-MK"/>
        </w:rPr>
        <w:t xml:space="preserve"> за рефинансирање во тековната фискална година) и во Фискалната стратегија која ќе биде во сила во истата година во која се извршило задолжувањето (рефинансирање на долг за наредните две фискални години). Годишниот лимит, во никој случај не се подразбира како </w:t>
      </w:r>
      <w:proofErr w:type="spellStart"/>
      <w:r w:rsidR="00E87085" w:rsidRPr="00EA2E16">
        <w:rPr>
          <w:rFonts w:ascii="StobiSerif Regular" w:hAnsi="StobiSerif Regular"/>
          <w:sz w:val="22"/>
          <w:szCs w:val="22"/>
          <w:lang w:val="mk-MK"/>
        </w:rPr>
        <w:t>таргет</w:t>
      </w:r>
      <w:proofErr w:type="spellEnd"/>
      <w:r w:rsidR="00E87085" w:rsidRPr="00EA2E16">
        <w:rPr>
          <w:rFonts w:ascii="StobiSerif Regular" w:hAnsi="StobiSerif Regular"/>
          <w:sz w:val="22"/>
          <w:szCs w:val="22"/>
          <w:lang w:val="mk-MK"/>
        </w:rPr>
        <w:t xml:space="preserve"> или износ на задолжување кое </w:t>
      </w:r>
      <w:r w:rsidR="00D010C9" w:rsidRPr="00EA2E16">
        <w:rPr>
          <w:rFonts w:ascii="StobiSerif Regular" w:hAnsi="StobiSerif Regular"/>
          <w:sz w:val="22"/>
          <w:szCs w:val="22"/>
          <w:lang w:val="mk-MK"/>
        </w:rPr>
        <w:t xml:space="preserve">Министерството за финансии секоја година ќе го извршува, туку забрана да се задолжи за поголем износ. Задолжувањето и трошењето на средствата кои се обезбедени со задолжување и понатаму ќе се извршува во согласност со Буџетот и стратегијата за управување со јавен долг. Од друга страна, ваквиот пристап на две годишно </w:t>
      </w:r>
      <w:proofErr w:type="spellStart"/>
      <w:r w:rsidR="00D010C9" w:rsidRPr="00EA2E16">
        <w:rPr>
          <w:rFonts w:ascii="StobiSerif Regular" w:hAnsi="StobiSerif Regular"/>
          <w:sz w:val="22"/>
          <w:szCs w:val="22"/>
          <w:lang w:val="mk-MK"/>
        </w:rPr>
        <w:t>пред-финансирање</w:t>
      </w:r>
      <w:proofErr w:type="spellEnd"/>
      <w:r w:rsidR="00D010C9" w:rsidRPr="00EA2E16">
        <w:rPr>
          <w:rFonts w:ascii="StobiSerif Regular" w:hAnsi="StobiSerif Regular"/>
          <w:sz w:val="22"/>
          <w:szCs w:val="22"/>
          <w:lang w:val="mk-MK"/>
        </w:rPr>
        <w:t xml:space="preserve"> остава флексибилност во управувањето со јавниот долг, креирање на депозит како заштита од краткотрајни неповолни услови за финансирање на финансиските пазари, а воедно осигурува и навремено и целосно сервисирање на обврските од јавниот долг. Дополнително, </w:t>
      </w:r>
      <w:r w:rsidRPr="00EA2E16">
        <w:rPr>
          <w:rFonts w:ascii="StobiSerif Regular" w:hAnsi="StobiSerif Regular"/>
          <w:sz w:val="22"/>
          <w:szCs w:val="22"/>
          <w:lang w:val="mk-MK"/>
        </w:rPr>
        <w:t>с</w:t>
      </w:r>
      <w:proofErr w:type="spellStart"/>
      <w:r w:rsidR="00616983" w:rsidRPr="00EA2E16">
        <w:rPr>
          <w:rFonts w:ascii="StobiSerif Regular" w:hAnsi="StobiSerif Regular"/>
          <w:sz w:val="22"/>
          <w:szCs w:val="22"/>
        </w:rPr>
        <w:t>огласно</w:t>
      </w:r>
      <w:proofErr w:type="spellEnd"/>
      <w:r w:rsidR="00616983" w:rsidRPr="00EA2E16">
        <w:rPr>
          <w:rFonts w:ascii="StobiSerif Regular" w:hAnsi="StobiSerif Regular"/>
          <w:sz w:val="22"/>
          <w:szCs w:val="22"/>
        </w:rPr>
        <w:t xml:space="preserve"> </w:t>
      </w:r>
      <w:proofErr w:type="spellStart"/>
      <w:r w:rsidR="00616983" w:rsidRPr="00EA2E16">
        <w:rPr>
          <w:rFonts w:ascii="StobiSerif Regular" w:hAnsi="StobiSerif Regular"/>
          <w:sz w:val="22"/>
          <w:szCs w:val="22"/>
        </w:rPr>
        <w:t>предлог</w:t>
      </w:r>
      <w:proofErr w:type="spellEnd"/>
      <w:r w:rsidR="00616983" w:rsidRPr="00EA2E16">
        <w:rPr>
          <w:rFonts w:ascii="StobiSerif Regular" w:hAnsi="StobiSerif Regular"/>
          <w:sz w:val="22"/>
          <w:szCs w:val="22"/>
        </w:rPr>
        <w:t xml:space="preserve"> </w:t>
      </w:r>
      <w:proofErr w:type="spellStart"/>
      <w:r w:rsidR="00616983" w:rsidRPr="00EA2E16">
        <w:rPr>
          <w:rFonts w:ascii="StobiSerif Regular" w:hAnsi="StobiSerif Regular"/>
          <w:sz w:val="22"/>
          <w:szCs w:val="22"/>
        </w:rPr>
        <w:t>иницијативата</w:t>
      </w:r>
      <w:proofErr w:type="spellEnd"/>
      <w:r w:rsidR="00616983" w:rsidRPr="00EA2E16">
        <w:rPr>
          <w:rFonts w:ascii="StobiSerif Regular" w:hAnsi="StobiSerif Regular"/>
          <w:sz w:val="22"/>
          <w:szCs w:val="22"/>
        </w:rPr>
        <w:t xml:space="preserve"> од правните експерти од Светска банка во член 12 од Законот за јавен долг се  воведува нова </w:t>
      </w:r>
      <w:proofErr w:type="spellStart"/>
      <w:r w:rsidR="00616983" w:rsidRPr="00EA2E16">
        <w:rPr>
          <w:rFonts w:ascii="StobiSerif Regular" w:hAnsi="StobiSerif Regular"/>
          <w:sz w:val="22"/>
          <w:szCs w:val="22"/>
        </w:rPr>
        <w:t>алинија</w:t>
      </w:r>
      <w:proofErr w:type="spellEnd"/>
      <w:r w:rsidR="00616983" w:rsidRPr="00EA2E16">
        <w:rPr>
          <w:rFonts w:ascii="StobiSerif Regular" w:hAnsi="StobiSerif Regular"/>
          <w:sz w:val="22"/>
          <w:szCs w:val="22"/>
        </w:rPr>
        <w:t xml:space="preserve"> </w:t>
      </w:r>
      <w:proofErr w:type="spellStart"/>
      <w:r w:rsidR="00616983" w:rsidRPr="00EA2E16">
        <w:rPr>
          <w:rFonts w:ascii="StobiSerif Regular" w:hAnsi="StobiSerif Regular"/>
          <w:sz w:val="22"/>
          <w:szCs w:val="22"/>
        </w:rPr>
        <w:t>со</w:t>
      </w:r>
      <w:proofErr w:type="spellEnd"/>
      <w:r w:rsidR="00616983" w:rsidRPr="00EA2E16">
        <w:rPr>
          <w:rFonts w:ascii="StobiSerif Regular" w:hAnsi="StobiSerif Regular"/>
          <w:sz w:val="22"/>
          <w:szCs w:val="22"/>
        </w:rPr>
        <w:t xml:space="preserve"> </w:t>
      </w:r>
      <w:proofErr w:type="spellStart"/>
      <w:r w:rsidR="00616983" w:rsidRPr="00EA2E16">
        <w:rPr>
          <w:rFonts w:ascii="StobiSerif Regular" w:hAnsi="StobiSerif Regular"/>
          <w:sz w:val="22"/>
          <w:szCs w:val="22"/>
        </w:rPr>
        <w:t>која</w:t>
      </w:r>
      <w:proofErr w:type="spellEnd"/>
      <w:r w:rsidR="00616983" w:rsidRPr="00EA2E16">
        <w:rPr>
          <w:rFonts w:ascii="StobiSerif Regular" w:hAnsi="StobiSerif Regular"/>
          <w:sz w:val="22"/>
          <w:szCs w:val="22"/>
        </w:rPr>
        <w:t xml:space="preserve"> </w:t>
      </w:r>
      <w:proofErr w:type="spellStart"/>
      <w:r w:rsidR="00616983" w:rsidRPr="00EA2E16">
        <w:rPr>
          <w:rFonts w:ascii="StobiSerif Regular" w:hAnsi="StobiSerif Regular"/>
          <w:sz w:val="22"/>
          <w:szCs w:val="22"/>
        </w:rPr>
        <w:t>по</w:t>
      </w:r>
      <w:proofErr w:type="spellEnd"/>
      <w:r w:rsidR="000C674D" w:rsidRPr="00EA2E16">
        <w:rPr>
          <w:rFonts w:ascii="StobiSerif Regular" w:hAnsi="StobiSerif Regular"/>
          <w:sz w:val="22"/>
          <w:szCs w:val="22"/>
          <w:lang w:val="mk-MK"/>
        </w:rPr>
        <w:t>се</w:t>
      </w:r>
      <w:proofErr w:type="spellStart"/>
      <w:r w:rsidR="00616983" w:rsidRPr="00EA2E16">
        <w:rPr>
          <w:rFonts w:ascii="StobiSerif Regular" w:hAnsi="StobiSerif Regular"/>
          <w:sz w:val="22"/>
          <w:szCs w:val="22"/>
        </w:rPr>
        <w:t>опфатно</w:t>
      </w:r>
      <w:proofErr w:type="spellEnd"/>
      <w:r w:rsidR="00616983" w:rsidRPr="00EA2E16">
        <w:rPr>
          <w:rFonts w:ascii="StobiSerif Regular" w:hAnsi="StobiSerif Regular"/>
          <w:sz w:val="22"/>
          <w:szCs w:val="22"/>
        </w:rPr>
        <w:t xml:space="preserve"> </w:t>
      </w:r>
      <w:proofErr w:type="spellStart"/>
      <w:r w:rsidR="00616983" w:rsidRPr="00EA2E16">
        <w:rPr>
          <w:rFonts w:ascii="StobiSerif Regular" w:hAnsi="StobiSerif Regular"/>
          <w:sz w:val="22"/>
          <w:szCs w:val="22"/>
        </w:rPr>
        <w:t>ќе</w:t>
      </w:r>
      <w:proofErr w:type="spellEnd"/>
      <w:r w:rsidR="00616983" w:rsidRPr="00EA2E16">
        <w:rPr>
          <w:rFonts w:ascii="StobiSerif Regular" w:hAnsi="StobiSerif Regular"/>
          <w:sz w:val="22"/>
          <w:szCs w:val="22"/>
        </w:rPr>
        <w:t xml:space="preserve"> </w:t>
      </w:r>
      <w:proofErr w:type="spellStart"/>
      <w:r w:rsidR="00616983" w:rsidRPr="00EA2E16">
        <w:rPr>
          <w:rFonts w:ascii="StobiSerif Regular" w:hAnsi="StobiSerif Regular"/>
          <w:sz w:val="22"/>
          <w:szCs w:val="22"/>
        </w:rPr>
        <w:t>се</w:t>
      </w:r>
      <w:proofErr w:type="spellEnd"/>
      <w:r w:rsidR="00616983" w:rsidRPr="00EA2E16">
        <w:rPr>
          <w:rFonts w:ascii="StobiSerif Regular" w:hAnsi="StobiSerif Regular"/>
          <w:sz w:val="22"/>
          <w:szCs w:val="22"/>
        </w:rPr>
        <w:t xml:space="preserve"> дефинираат целите на задолжувањето, односно ќе се воведе алинеја за </w:t>
      </w:r>
      <w:proofErr w:type="spellStart"/>
      <w:r w:rsidR="00616983" w:rsidRPr="00EA2E16">
        <w:rPr>
          <w:rFonts w:ascii="StobiSerif Regular" w:hAnsi="StobiSerif Regular"/>
          <w:sz w:val="22"/>
          <w:szCs w:val="22"/>
        </w:rPr>
        <w:t>препозајмување</w:t>
      </w:r>
      <w:proofErr w:type="spellEnd"/>
      <w:r w:rsidR="00616983" w:rsidRPr="00EA2E16">
        <w:rPr>
          <w:rFonts w:ascii="StobiSerif Regular" w:hAnsi="StobiSerif Regular"/>
          <w:sz w:val="22"/>
          <w:szCs w:val="22"/>
        </w:rPr>
        <w:t xml:space="preserve"> </w:t>
      </w:r>
      <w:proofErr w:type="spellStart"/>
      <w:r w:rsidR="00616983" w:rsidRPr="00EA2E16">
        <w:rPr>
          <w:rFonts w:ascii="StobiSerif Regular" w:hAnsi="StobiSerif Regular"/>
          <w:sz w:val="22"/>
          <w:szCs w:val="22"/>
        </w:rPr>
        <w:t>на</w:t>
      </w:r>
      <w:proofErr w:type="spellEnd"/>
      <w:r w:rsidR="00616983" w:rsidRPr="00EA2E16">
        <w:rPr>
          <w:rFonts w:ascii="StobiSerif Regular" w:hAnsi="StobiSerif Regular"/>
          <w:sz w:val="22"/>
          <w:szCs w:val="22"/>
        </w:rPr>
        <w:t xml:space="preserve"> (</w:t>
      </w:r>
      <w:proofErr w:type="spellStart"/>
      <w:r w:rsidR="00616983" w:rsidRPr="00EA2E16">
        <w:rPr>
          <w:rFonts w:ascii="StobiSerif Regular" w:hAnsi="StobiSerif Regular"/>
          <w:sz w:val="22"/>
          <w:szCs w:val="22"/>
        </w:rPr>
        <w:t>он</w:t>
      </w:r>
      <w:proofErr w:type="spellEnd"/>
      <w:r w:rsidR="00616983" w:rsidRPr="00EA2E16">
        <w:rPr>
          <w:rFonts w:ascii="StobiSerif Regular" w:hAnsi="StobiSerif Regular"/>
          <w:sz w:val="22"/>
          <w:szCs w:val="22"/>
        </w:rPr>
        <w:t xml:space="preserve"> - </w:t>
      </w:r>
      <w:proofErr w:type="spellStart"/>
      <w:r w:rsidR="00616983" w:rsidRPr="00EA2E16">
        <w:rPr>
          <w:rFonts w:ascii="StobiSerif Regular" w:hAnsi="StobiSerif Regular"/>
          <w:sz w:val="22"/>
          <w:szCs w:val="22"/>
        </w:rPr>
        <w:t>лендинг</w:t>
      </w:r>
      <w:proofErr w:type="spellEnd"/>
      <w:r w:rsidR="00616983" w:rsidRPr="00EA2E16">
        <w:rPr>
          <w:rFonts w:ascii="StobiSerif Regular" w:hAnsi="StobiSerif Regular"/>
          <w:sz w:val="22"/>
          <w:szCs w:val="22"/>
        </w:rPr>
        <w:t xml:space="preserve">) </w:t>
      </w:r>
      <w:proofErr w:type="spellStart"/>
      <w:r w:rsidR="00616983" w:rsidRPr="00EA2E16">
        <w:rPr>
          <w:rFonts w:ascii="StobiSerif Regular" w:hAnsi="StobiSerif Regular"/>
          <w:sz w:val="22"/>
          <w:szCs w:val="22"/>
        </w:rPr>
        <w:t>на</w:t>
      </w:r>
      <w:proofErr w:type="spellEnd"/>
      <w:r w:rsidR="00616983" w:rsidRPr="00EA2E16">
        <w:rPr>
          <w:rFonts w:ascii="StobiSerif Regular" w:hAnsi="StobiSerif Regular"/>
          <w:sz w:val="22"/>
          <w:szCs w:val="22"/>
        </w:rPr>
        <w:t xml:space="preserve"> </w:t>
      </w:r>
      <w:proofErr w:type="spellStart"/>
      <w:r w:rsidR="00616983" w:rsidRPr="00EA2E16">
        <w:rPr>
          <w:rFonts w:ascii="StobiSerif Regular" w:hAnsi="StobiSerif Regular"/>
          <w:sz w:val="22"/>
          <w:szCs w:val="22"/>
        </w:rPr>
        <w:t>носителите</w:t>
      </w:r>
      <w:proofErr w:type="spellEnd"/>
      <w:r w:rsidR="00616983" w:rsidRPr="00EA2E16">
        <w:rPr>
          <w:rFonts w:ascii="StobiSerif Regular" w:hAnsi="StobiSerif Regular"/>
          <w:sz w:val="22"/>
          <w:szCs w:val="22"/>
        </w:rPr>
        <w:t xml:space="preserve"> на јавен </w:t>
      </w:r>
      <w:proofErr w:type="spellStart"/>
      <w:r w:rsidR="00616983" w:rsidRPr="00EA2E16">
        <w:rPr>
          <w:rFonts w:ascii="StobiSerif Regular" w:hAnsi="StobiSerif Regular"/>
          <w:sz w:val="22"/>
          <w:szCs w:val="22"/>
        </w:rPr>
        <w:t>долг</w:t>
      </w:r>
      <w:proofErr w:type="spellEnd"/>
      <w:r w:rsidR="00616983" w:rsidRPr="00EA2E16">
        <w:rPr>
          <w:rFonts w:ascii="StobiSerif Regular" w:hAnsi="StobiSerif Regular"/>
          <w:sz w:val="22"/>
          <w:szCs w:val="22"/>
        </w:rPr>
        <w:t>.</w:t>
      </w:r>
    </w:p>
    <w:p w:rsidR="00D010C9" w:rsidRPr="00EA2E16" w:rsidRDefault="00D010C9" w:rsidP="008B5BD8">
      <w:pPr>
        <w:pStyle w:val="ListParagraph"/>
        <w:numPr>
          <w:ilvl w:val="0"/>
          <w:numId w:val="3"/>
        </w:numPr>
        <w:ind w:left="0" w:firstLine="360"/>
        <w:jc w:val="both"/>
        <w:rPr>
          <w:rFonts w:ascii="StobiSerif Regular" w:hAnsi="StobiSerif Regular"/>
          <w:sz w:val="22"/>
          <w:szCs w:val="22"/>
        </w:rPr>
      </w:pPr>
      <w:r w:rsidRPr="00EA2E16">
        <w:rPr>
          <w:rFonts w:ascii="StobiSerif Regular" w:hAnsi="StobiSerif Regular"/>
          <w:sz w:val="22"/>
          <w:szCs w:val="22"/>
          <w:lang w:val="mk-MK"/>
        </w:rPr>
        <w:t xml:space="preserve">Членот 6 пропишува </w:t>
      </w:r>
      <w:r w:rsidR="008B5BD8" w:rsidRPr="00EA2E16">
        <w:rPr>
          <w:rFonts w:ascii="StobiSerif Regular" w:hAnsi="StobiSerif Regular"/>
          <w:sz w:val="22"/>
          <w:szCs w:val="22"/>
          <w:lang w:val="mk-MK"/>
        </w:rPr>
        <w:t xml:space="preserve">рок на важење на согласноста за задолжување на општините, општините во градот Скопје и градот Скопје. Со измената на законот, согласноста ќе важи само во календарската година во која ќе биде издадена, од причина што лимитите за задолжување кои се утврдени во Законот за финансирање на единиците за локална самоуправа се засноваат на тековно - оперативните приходи на општините од претходната фискална година. На ваков начин ќе се спречи општини кои добиле согласност за задолжување врз основа на остварен поголем износ на тековно – оперативни приходи, да склучат договор за </w:t>
      </w:r>
      <w:r w:rsidR="008B5BD8" w:rsidRPr="00EA2E16">
        <w:rPr>
          <w:rFonts w:ascii="StobiSerif Regular" w:hAnsi="StobiSerif Regular"/>
          <w:sz w:val="22"/>
          <w:szCs w:val="22"/>
          <w:lang w:val="mk-MK"/>
        </w:rPr>
        <w:lastRenderedPageBreak/>
        <w:t xml:space="preserve">заем и да креираат задолжување во година кога постои можност да не ги исполнуваат законските услови. </w:t>
      </w:r>
    </w:p>
    <w:p w:rsidR="00616983" w:rsidRPr="00EA2E16" w:rsidRDefault="00616983" w:rsidP="008B5BD8">
      <w:pPr>
        <w:pStyle w:val="ListParagraph"/>
        <w:numPr>
          <w:ilvl w:val="0"/>
          <w:numId w:val="3"/>
        </w:numPr>
        <w:ind w:left="0" w:firstLine="360"/>
        <w:jc w:val="both"/>
        <w:rPr>
          <w:rFonts w:ascii="StobiSerif Regular" w:hAnsi="StobiSerif Regular"/>
          <w:sz w:val="22"/>
          <w:szCs w:val="22"/>
        </w:rPr>
      </w:pPr>
      <w:proofErr w:type="spellStart"/>
      <w:r w:rsidRPr="00EA2E16">
        <w:rPr>
          <w:rFonts w:ascii="StobiSerif Regular" w:hAnsi="StobiSerif Regular"/>
          <w:sz w:val="22"/>
          <w:szCs w:val="22"/>
        </w:rPr>
        <w:t>Со</w:t>
      </w:r>
      <w:proofErr w:type="spellEnd"/>
      <w:r w:rsidRPr="00EA2E16">
        <w:rPr>
          <w:rFonts w:ascii="StobiSerif Regular" w:hAnsi="StobiSerif Regular"/>
          <w:sz w:val="22"/>
          <w:szCs w:val="22"/>
        </w:rPr>
        <w:t xml:space="preserve"> </w:t>
      </w:r>
      <w:proofErr w:type="spellStart"/>
      <w:r w:rsidRPr="00EA2E16">
        <w:rPr>
          <w:rFonts w:ascii="StobiSerif Regular" w:hAnsi="StobiSerif Regular"/>
          <w:sz w:val="22"/>
          <w:szCs w:val="22"/>
        </w:rPr>
        <w:t>цел</w:t>
      </w:r>
      <w:proofErr w:type="spellEnd"/>
      <w:r w:rsidRPr="00EA2E16">
        <w:rPr>
          <w:rFonts w:ascii="StobiSerif Regular" w:hAnsi="StobiSerif Regular"/>
          <w:sz w:val="22"/>
          <w:szCs w:val="22"/>
        </w:rPr>
        <w:t xml:space="preserve"> </w:t>
      </w:r>
      <w:proofErr w:type="spellStart"/>
      <w:r w:rsidRPr="00EA2E16">
        <w:rPr>
          <w:rFonts w:ascii="StobiSerif Regular" w:hAnsi="StobiSerif Regular"/>
          <w:sz w:val="22"/>
          <w:szCs w:val="22"/>
        </w:rPr>
        <w:t>зголемување</w:t>
      </w:r>
      <w:proofErr w:type="spellEnd"/>
      <w:r w:rsidRPr="00EA2E16">
        <w:rPr>
          <w:rFonts w:ascii="StobiSerif Regular" w:hAnsi="StobiSerif Regular"/>
          <w:sz w:val="22"/>
          <w:szCs w:val="22"/>
        </w:rPr>
        <w:t xml:space="preserve"> на транспарентноста и </w:t>
      </w:r>
      <w:proofErr w:type="spellStart"/>
      <w:r w:rsidRPr="00EA2E16">
        <w:rPr>
          <w:rFonts w:ascii="StobiSerif Regular" w:hAnsi="StobiSerif Regular"/>
          <w:sz w:val="22"/>
          <w:szCs w:val="22"/>
        </w:rPr>
        <w:t>отчетноста</w:t>
      </w:r>
      <w:proofErr w:type="spellEnd"/>
      <w:r w:rsidRPr="00EA2E16">
        <w:rPr>
          <w:rFonts w:ascii="StobiSerif Regular" w:hAnsi="StobiSerif Regular"/>
          <w:sz w:val="22"/>
          <w:szCs w:val="22"/>
        </w:rPr>
        <w:t xml:space="preserve">, </w:t>
      </w:r>
      <w:proofErr w:type="spellStart"/>
      <w:r w:rsidRPr="00EA2E16">
        <w:rPr>
          <w:rFonts w:ascii="StobiSerif Regular" w:hAnsi="StobiSerif Regular"/>
          <w:sz w:val="22"/>
          <w:szCs w:val="22"/>
        </w:rPr>
        <w:t>Владата</w:t>
      </w:r>
      <w:proofErr w:type="spellEnd"/>
      <w:r w:rsidRPr="00EA2E16">
        <w:rPr>
          <w:rFonts w:ascii="StobiSerif Regular" w:hAnsi="StobiSerif Regular"/>
          <w:sz w:val="22"/>
          <w:szCs w:val="22"/>
        </w:rPr>
        <w:t xml:space="preserve"> </w:t>
      </w:r>
      <w:proofErr w:type="spellStart"/>
      <w:r w:rsidRPr="00EA2E16">
        <w:rPr>
          <w:rFonts w:ascii="StobiSerif Regular" w:hAnsi="StobiSerif Regular"/>
          <w:sz w:val="22"/>
          <w:szCs w:val="22"/>
        </w:rPr>
        <w:t>на</w:t>
      </w:r>
      <w:proofErr w:type="spellEnd"/>
      <w:r w:rsidRPr="00EA2E16">
        <w:rPr>
          <w:rFonts w:ascii="StobiSerif Regular" w:hAnsi="StobiSerif Regular"/>
          <w:sz w:val="22"/>
          <w:szCs w:val="22"/>
        </w:rPr>
        <w:t xml:space="preserve"> РМ ќе ги утврдува финансиските услови по кои средствата обезбедени со </w:t>
      </w:r>
      <w:proofErr w:type="spellStart"/>
      <w:r w:rsidRPr="00EA2E16">
        <w:rPr>
          <w:rFonts w:ascii="StobiSerif Regular" w:hAnsi="StobiSerif Regular"/>
          <w:sz w:val="22"/>
          <w:szCs w:val="22"/>
        </w:rPr>
        <w:t>позајмување</w:t>
      </w:r>
      <w:proofErr w:type="spellEnd"/>
      <w:r w:rsidRPr="00EA2E16">
        <w:rPr>
          <w:rFonts w:ascii="StobiSerif Regular" w:hAnsi="StobiSerif Regular"/>
          <w:sz w:val="22"/>
          <w:szCs w:val="22"/>
        </w:rPr>
        <w:t xml:space="preserve"> </w:t>
      </w:r>
      <w:proofErr w:type="spellStart"/>
      <w:r w:rsidRPr="00EA2E16">
        <w:rPr>
          <w:rFonts w:ascii="StobiSerif Regular" w:hAnsi="StobiSerif Regular"/>
          <w:sz w:val="22"/>
          <w:szCs w:val="22"/>
        </w:rPr>
        <w:t>ќе</w:t>
      </w:r>
      <w:proofErr w:type="spellEnd"/>
      <w:r w:rsidRPr="00EA2E16">
        <w:rPr>
          <w:rFonts w:ascii="StobiSerif Regular" w:hAnsi="StobiSerif Regular"/>
          <w:sz w:val="22"/>
          <w:szCs w:val="22"/>
        </w:rPr>
        <w:t xml:space="preserve"> </w:t>
      </w:r>
      <w:proofErr w:type="spellStart"/>
      <w:r w:rsidRPr="00EA2E16">
        <w:rPr>
          <w:rFonts w:ascii="StobiSerif Regular" w:hAnsi="StobiSerif Regular"/>
          <w:sz w:val="22"/>
          <w:szCs w:val="22"/>
        </w:rPr>
        <w:t>бидат</w:t>
      </w:r>
      <w:proofErr w:type="spellEnd"/>
      <w:r w:rsidRPr="00EA2E16">
        <w:rPr>
          <w:rFonts w:ascii="StobiSerif Regular" w:hAnsi="StobiSerif Regular"/>
          <w:sz w:val="22"/>
          <w:szCs w:val="22"/>
        </w:rPr>
        <w:t xml:space="preserve"> пласирани на крајните корисници, при што во член 17 од Законот за јавен долг се додава нов став според кој финансиските услови за </w:t>
      </w:r>
      <w:proofErr w:type="spellStart"/>
      <w:r w:rsidRPr="00EA2E16">
        <w:rPr>
          <w:rFonts w:ascii="StobiSerif Regular" w:hAnsi="StobiSerif Regular"/>
          <w:sz w:val="22"/>
          <w:szCs w:val="22"/>
        </w:rPr>
        <w:t>препозајмување</w:t>
      </w:r>
      <w:proofErr w:type="spellEnd"/>
      <w:r w:rsidRPr="00EA2E16">
        <w:rPr>
          <w:rFonts w:ascii="StobiSerif Regular" w:hAnsi="StobiSerif Regular"/>
          <w:sz w:val="22"/>
          <w:szCs w:val="22"/>
        </w:rPr>
        <w:t xml:space="preserve"> </w:t>
      </w:r>
      <w:proofErr w:type="spellStart"/>
      <w:r w:rsidRPr="00EA2E16">
        <w:rPr>
          <w:rFonts w:ascii="StobiSerif Regular" w:hAnsi="StobiSerif Regular"/>
          <w:sz w:val="22"/>
          <w:szCs w:val="22"/>
        </w:rPr>
        <w:t>на</w:t>
      </w:r>
      <w:proofErr w:type="spellEnd"/>
      <w:r w:rsidRPr="00EA2E16">
        <w:rPr>
          <w:rFonts w:ascii="StobiSerif Regular" w:hAnsi="StobiSerif Regular"/>
          <w:sz w:val="22"/>
          <w:szCs w:val="22"/>
        </w:rPr>
        <w:t xml:space="preserve"> </w:t>
      </w:r>
      <w:proofErr w:type="spellStart"/>
      <w:r w:rsidRPr="00EA2E16">
        <w:rPr>
          <w:rFonts w:ascii="StobiSerif Regular" w:hAnsi="StobiSerif Regular"/>
          <w:sz w:val="22"/>
          <w:szCs w:val="22"/>
        </w:rPr>
        <w:t>средствата</w:t>
      </w:r>
      <w:proofErr w:type="spellEnd"/>
      <w:r w:rsidRPr="00EA2E16">
        <w:rPr>
          <w:rFonts w:ascii="StobiSerif Regular" w:hAnsi="StobiSerif Regular"/>
          <w:sz w:val="22"/>
          <w:szCs w:val="22"/>
        </w:rPr>
        <w:t xml:space="preserve"> ги утврдува Владата на РМ.  Овие услови може но и не мора секогаш да бидат идентични со условите по кои државата го обезбедила </w:t>
      </w:r>
      <w:proofErr w:type="spellStart"/>
      <w:r w:rsidRPr="00EA2E16">
        <w:rPr>
          <w:rFonts w:ascii="StobiSerif Regular" w:hAnsi="StobiSerif Regular"/>
          <w:sz w:val="22"/>
          <w:szCs w:val="22"/>
        </w:rPr>
        <w:t>заемот</w:t>
      </w:r>
      <w:proofErr w:type="spellEnd"/>
      <w:r w:rsidRPr="00EA2E16">
        <w:rPr>
          <w:rFonts w:ascii="StobiSerif Regular" w:hAnsi="StobiSerif Regular"/>
          <w:sz w:val="22"/>
          <w:szCs w:val="22"/>
          <w:lang w:val="mk-MK"/>
        </w:rPr>
        <w:t>.</w:t>
      </w:r>
      <w:r w:rsidR="008B5BD8" w:rsidRPr="00EA2E16">
        <w:rPr>
          <w:rFonts w:ascii="StobiSerif Regular" w:hAnsi="StobiSerif Regular"/>
          <w:sz w:val="22"/>
          <w:szCs w:val="22"/>
          <w:lang w:val="mk-MK"/>
        </w:rPr>
        <w:t xml:space="preserve"> </w:t>
      </w:r>
      <w:proofErr w:type="spellStart"/>
      <w:r w:rsidRPr="00EA2E16">
        <w:rPr>
          <w:rFonts w:ascii="StobiSerif Regular" w:hAnsi="StobiSerif Regular"/>
          <w:sz w:val="22"/>
          <w:szCs w:val="22"/>
        </w:rPr>
        <w:t>Со</w:t>
      </w:r>
      <w:proofErr w:type="spellEnd"/>
      <w:r w:rsidRPr="00EA2E16">
        <w:rPr>
          <w:rFonts w:ascii="StobiSerif Regular" w:hAnsi="StobiSerif Regular"/>
          <w:sz w:val="22"/>
          <w:szCs w:val="22"/>
        </w:rPr>
        <w:t xml:space="preserve"> </w:t>
      </w:r>
      <w:proofErr w:type="spellStart"/>
      <w:r w:rsidRPr="00EA2E16">
        <w:rPr>
          <w:rFonts w:ascii="StobiSerif Regular" w:hAnsi="StobiSerif Regular"/>
          <w:sz w:val="22"/>
          <w:szCs w:val="22"/>
        </w:rPr>
        <w:t>додавање</w:t>
      </w:r>
      <w:proofErr w:type="spellEnd"/>
      <w:r w:rsidRPr="00EA2E16">
        <w:rPr>
          <w:rFonts w:ascii="StobiSerif Regular" w:hAnsi="StobiSerif Regular"/>
          <w:sz w:val="22"/>
          <w:szCs w:val="22"/>
        </w:rPr>
        <w:t xml:space="preserve"> </w:t>
      </w:r>
      <w:proofErr w:type="spellStart"/>
      <w:r w:rsidRPr="00EA2E16">
        <w:rPr>
          <w:rFonts w:ascii="StobiSerif Regular" w:hAnsi="StobiSerif Regular"/>
          <w:sz w:val="22"/>
          <w:szCs w:val="22"/>
        </w:rPr>
        <w:t>на</w:t>
      </w:r>
      <w:proofErr w:type="spellEnd"/>
      <w:r w:rsidRPr="00EA2E16">
        <w:rPr>
          <w:rFonts w:ascii="StobiSerif Regular" w:hAnsi="StobiSerif Regular"/>
          <w:sz w:val="22"/>
          <w:szCs w:val="22"/>
        </w:rPr>
        <w:t xml:space="preserve"> </w:t>
      </w:r>
      <w:proofErr w:type="spellStart"/>
      <w:r w:rsidRPr="00EA2E16">
        <w:rPr>
          <w:rFonts w:ascii="StobiSerif Regular" w:hAnsi="StobiSerif Regular"/>
          <w:sz w:val="22"/>
          <w:szCs w:val="22"/>
        </w:rPr>
        <w:t>нов</w:t>
      </w:r>
      <w:proofErr w:type="spellEnd"/>
      <w:r w:rsidRPr="00EA2E16">
        <w:rPr>
          <w:rFonts w:ascii="StobiSerif Regular" w:hAnsi="StobiSerif Regular"/>
          <w:sz w:val="22"/>
          <w:szCs w:val="22"/>
        </w:rPr>
        <w:t xml:space="preserve"> </w:t>
      </w:r>
      <w:proofErr w:type="spellStart"/>
      <w:r w:rsidRPr="00EA2E16">
        <w:rPr>
          <w:rFonts w:ascii="StobiSerif Regular" w:hAnsi="StobiSerif Regular"/>
          <w:sz w:val="22"/>
          <w:szCs w:val="22"/>
        </w:rPr>
        <w:t>став</w:t>
      </w:r>
      <w:proofErr w:type="spellEnd"/>
      <w:r w:rsidRPr="00EA2E16">
        <w:rPr>
          <w:rFonts w:ascii="StobiSerif Regular" w:hAnsi="StobiSerif Regular"/>
          <w:sz w:val="22"/>
          <w:szCs w:val="22"/>
        </w:rPr>
        <w:t xml:space="preserve"> во член 17 од Законот за јавен долг членот 17 став 3, се менува во член 17 став 4, при што со предлож</w:t>
      </w:r>
      <w:r w:rsidR="008B5BD8" w:rsidRPr="00EA2E16">
        <w:rPr>
          <w:rFonts w:ascii="StobiSerif Regular" w:hAnsi="StobiSerif Regular"/>
          <w:sz w:val="22"/>
          <w:szCs w:val="22"/>
        </w:rPr>
        <w:t xml:space="preserve">ените нови измени во овој став </w:t>
      </w:r>
      <w:proofErr w:type="spellStart"/>
      <w:r w:rsidRPr="00EA2E16">
        <w:rPr>
          <w:rFonts w:ascii="StobiSerif Regular" w:hAnsi="StobiSerif Regular"/>
          <w:sz w:val="22"/>
          <w:szCs w:val="22"/>
        </w:rPr>
        <w:t>министерот</w:t>
      </w:r>
      <w:proofErr w:type="spellEnd"/>
      <w:r w:rsidRPr="00EA2E16">
        <w:rPr>
          <w:rFonts w:ascii="StobiSerif Regular" w:hAnsi="StobiSerif Regular"/>
          <w:sz w:val="22"/>
          <w:szCs w:val="22"/>
        </w:rPr>
        <w:t xml:space="preserve"> </w:t>
      </w:r>
      <w:proofErr w:type="spellStart"/>
      <w:r w:rsidRPr="00EA2E16">
        <w:rPr>
          <w:rFonts w:ascii="StobiSerif Regular" w:hAnsi="StobiSerif Regular"/>
          <w:sz w:val="22"/>
          <w:szCs w:val="22"/>
        </w:rPr>
        <w:t>за</w:t>
      </w:r>
      <w:proofErr w:type="spellEnd"/>
      <w:r w:rsidRPr="00EA2E16">
        <w:rPr>
          <w:rFonts w:ascii="StobiSerif Regular" w:hAnsi="StobiSerif Regular"/>
          <w:sz w:val="22"/>
          <w:szCs w:val="22"/>
        </w:rPr>
        <w:t xml:space="preserve"> </w:t>
      </w:r>
      <w:proofErr w:type="spellStart"/>
      <w:r w:rsidRPr="00EA2E16">
        <w:rPr>
          <w:rFonts w:ascii="StobiSerif Regular" w:hAnsi="StobiSerif Regular"/>
          <w:sz w:val="22"/>
          <w:szCs w:val="22"/>
        </w:rPr>
        <w:t>финансии</w:t>
      </w:r>
      <w:proofErr w:type="spellEnd"/>
      <w:r w:rsidRPr="00EA2E16">
        <w:rPr>
          <w:rFonts w:ascii="StobiSerif Regular" w:hAnsi="StobiSerif Regular"/>
          <w:sz w:val="22"/>
          <w:szCs w:val="22"/>
        </w:rPr>
        <w:t xml:space="preserve"> во име на Владата на Р</w:t>
      </w:r>
      <w:r w:rsidRPr="00EA2E16">
        <w:rPr>
          <w:rFonts w:ascii="StobiSerif Regular" w:hAnsi="StobiSerif Regular"/>
          <w:color w:val="000000" w:themeColor="text1"/>
          <w:sz w:val="22"/>
          <w:szCs w:val="22"/>
          <w:lang w:eastAsia="mk-MK"/>
        </w:rPr>
        <w:t>М</w:t>
      </w:r>
      <w:r w:rsidRPr="00EA2E16">
        <w:rPr>
          <w:rFonts w:ascii="StobiSerif Regular" w:hAnsi="StobiSerif Regular"/>
          <w:color w:val="FF0000"/>
          <w:sz w:val="22"/>
          <w:szCs w:val="22"/>
          <w:lang w:eastAsia="mk-MK"/>
        </w:rPr>
        <w:t xml:space="preserve"> </w:t>
      </w:r>
      <w:r w:rsidRPr="00EA2E16">
        <w:rPr>
          <w:rFonts w:ascii="StobiSerif Regular" w:hAnsi="StobiSerif Regular"/>
          <w:sz w:val="22"/>
          <w:szCs w:val="22"/>
        </w:rPr>
        <w:t xml:space="preserve">склучува договор за </w:t>
      </w:r>
      <w:proofErr w:type="spellStart"/>
      <w:r w:rsidRPr="00EA2E16">
        <w:rPr>
          <w:rFonts w:ascii="StobiSerif Regular" w:hAnsi="StobiSerif Regular"/>
          <w:sz w:val="22"/>
          <w:szCs w:val="22"/>
        </w:rPr>
        <w:t>препозајмување</w:t>
      </w:r>
      <w:proofErr w:type="spellEnd"/>
      <w:r w:rsidRPr="00EA2E16">
        <w:rPr>
          <w:rFonts w:ascii="StobiSerif Regular" w:hAnsi="StobiSerif Regular"/>
          <w:sz w:val="22"/>
          <w:szCs w:val="22"/>
        </w:rPr>
        <w:t xml:space="preserve"> </w:t>
      </w:r>
      <w:proofErr w:type="spellStart"/>
      <w:r w:rsidRPr="00EA2E16">
        <w:rPr>
          <w:rFonts w:ascii="StobiSerif Regular" w:hAnsi="StobiSerif Regular"/>
          <w:sz w:val="22"/>
          <w:szCs w:val="22"/>
        </w:rPr>
        <w:t>со</w:t>
      </w:r>
      <w:proofErr w:type="spellEnd"/>
      <w:r w:rsidRPr="00EA2E16">
        <w:rPr>
          <w:rFonts w:ascii="StobiSerif Regular" w:hAnsi="StobiSerif Regular"/>
          <w:sz w:val="22"/>
          <w:szCs w:val="22"/>
        </w:rPr>
        <w:t xml:space="preserve"> </w:t>
      </w:r>
      <w:proofErr w:type="spellStart"/>
      <w:r w:rsidRPr="00EA2E16">
        <w:rPr>
          <w:rFonts w:ascii="StobiSerif Regular" w:hAnsi="StobiSerif Regular"/>
          <w:sz w:val="22"/>
          <w:szCs w:val="22"/>
        </w:rPr>
        <w:t>носителите</w:t>
      </w:r>
      <w:proofErr w:type="spellEnd"/>
      <w:r w:rsidRPr="00EA2E16">
        <w:rPr>
          <w:rFonts w:ascii="StobiSerif Regular" w:hAnsi="StobiSerif Regular"/>
          <w:sz w:val="22"/>
          <w:szCs w:val="22"/>
        </w:rPr>
        <w:t xml:space="preserve"> на јавен долг, во кој се дефинираат условите под кои се позајмуваат средствата од </w:t>
      </w:r>
      <w:proofErr w:type="spellStart"/>
      <w:r w:rsidRPr="00EA2E16">
        <w:rPr>
          <w:rFonts w:ascii="StobiSerif Regular" w:hAnsi="StobiSerif Regular"/>
          <w:sz w:val="22"/>
          <w:szCs w:val="22"/>
        </w:rPr>
        <w:t>заемот</w:t>
      </w:r>
      <w:proofErr w:type="spellEnd"/>
      <w:r w:rsidRPr="00EA2E16">
        <w:rPr>
          <w:rFonts w:ascii="StobiSerif Regular" w:hAnsi="StobiSerif Regular"/>
          <w:sz w:val="22"/>
          <w:szCs w:val="22"/>
          <w:lang w:val="mk-MK"/>
        </w:rPr>
        <w:t>.</w:t>
      </w:r>
      <w:r w:rsidR="008B5BD8" w:rsidRPr="00EA2E16">
        <w:rPr>
          <w:rFonts w:ascii="StobiSerif Regular" w:hAnsi="StobiSerif Regular"/>
          <w:sz w:val="22"/>
          <w:szCs w:val="22"/>
          <w:lang w:val="mk-MK"/>
        </w:rPr>
        <w:t xml:space="preserve"> </w:t>
      </w:r>
      <w:proofErr w:type="spellStart"/>
      <w:r w:rsidRPr="00EA2E16">
        <w:rPr>
          <w:rFonts w:ascii="StobiSerif Regular" w:hAnsi="StobiSerif Regular"/>
          <w:sz w:val="22"/>
          <w:szCs w:val="22"/>
        </w:rPr>
        <w:t>Исто</w:t>
      </w:r>
      <w:proofErr w:type="spellEnd"/>
      <w:r w:rsidRPr="00EA2E16">
        <w:rPr>
          <w:rFonts w:ascii="StobiSerif Regular" w:hAnsi="StobiSerif Regular"/>
          <w:sz w:val="22"/>
          <w:szCs w:val="22"/>
        </w:rPr>
        <w:t xml:space="preserve"> така, со претходните измени во член 17 од Законот за јавен долг, потребно е техничко дотерување, а во согласност со претходните измени на овој член.</w:t>
      </w:r>
    </w:p>
    <w:p w:rsidR="008B7032" w:rsidRPr="00EA2E16" w:rsidRDefault="008B5BD8" w:rsidP="00616983">
      <w:pPr>
        <w:pStyle w:val="ListParagraph"/>
        <w:numPr>
          <w:ilvl w:val="0"/>
          <w:numId w:val="3"/>
        </w:numPr>
        <w:ind w:left="0" w:firstLine="360"/>
        <w:jc w:val="both"/>
        <w:rPr>
          <w:rFonts w:ascii="StobiSerif Regular" w:hAnsi="StobiSerif Regular"/>
          <w:sz w:val="22"/>
          <w:szCs w:val="22"/>
        </w:rPr>
      </w:pPr>
      <w:r w:rsidRPr="00EA2E16">
        <w:rPr>
          <w:rFonts w:ascii="StobiSerif Regular" w:hAnsi="StobiSerif Regular"/>
          <w:sz w:val="22"/>
          <w:szCs w:val="22"/>
        </w:rPr>
        <w:t xml:space="preserve">Членот 8 го изменува и дополнува членот 18 од постојниот закон, со кој се уредува издавањето на државни хартии од вредност. </w:t>
      </w:r>
      <w:r w:rsidRPr="00EA2E16">
        <w:rPr>
          <w:rFonts w:ascii="StobiSerif Regular" w:hAnsi="StobiSerif Regular"/>
          <w:sz w:val="22"/>
          <w:szCs w:val="22"/>
          <w:lang w:val="mk-MK"/>
        </w:rPr>
        <w:t xml:space="preserve">Одлуката за максимален износ на задолжување која ја носи Владата на Република Македонија </w:t>
      </w:r>
      <w:r w:rsidR="008B7032" w:rsidRPr="00EA2E16">
        <w:rPr>
          <w:rFonts w:ascii="StobiSerif Regular" w:hAnsi="StobiSerif Regular"/>
          <w:sz w:val="22"/>
          <w:szCs w:val="22"/>
          <w:lang w:val="mk-MK"/>
        </w:rPr>
        <w:t xml:space="preserve">во пракса го утврдува нето задолжувањето, односно нето промената во долгот по основ на издадени државни хартии од вредност на домашниот пазар на капитал. Бидејќи станува збор за утврдување на нето задолжување, потребно е  усогласување на законскиот основ со воспоставената пракса која е во линија со светската пракса и ставовите на меѓународните финансиски институции. </w:t>
      </w:r>
    </w:p>
    <w:p w:rsidR="008B7032" w:rsidRPr="00EA2E16" w:rsidRDefault="008B7032" w:rsidP="00616983">
      <w:pPr>
        <w:pStyle w:val="ListParagraph"/>
        <w:numPr>
          <w:ilvl w:val="0"/>
          <w:numId w:val="3"/>
        </w:numPr>
        <w:ind w:left="0" w:firstLine="360"/>
        <w:jc w:val="both"/>
        <w:rPr>
          <w:rFonts w:ascii="StobiSerif Regular" w:hAnsi="StobiSerif Regular"/>
          <w:sz w:val="22"/>
          <w:szCs w:val="22"/>
        </w:rPr>
      </w:pPr>
      <w:r w:rsidRPr="00EA2E16">
        <w:rPr>
          <w:rFonts w:ascii="StobiSerif Regular" w:hAnsi="StobiSerif Regular"/>
          <w:sz w:val="22"/>
          <w:szCs w:val="22"/>
          <w:lang w:val="mk-MK"/>
        </w:rPr>
        <w:t>Членот 9 го дополнува постојниот член 20 и постапката за предвремен откуп на издадени државни хартии од вредност на домашниот и меѓународниот пазар на капитал</w:t>
      </w:r>
      <w:r w:rsidR="003E4099" w:rsidRPr="00EA2E16">
        <w:rPr>
          <w:rFonts w:ascii="StobiSerif Regular" w:hAnsi="StobiSerif Regular"/>
          <w:sz w:val="22"/>
          <w:szCs w:val="22"/>
          <w:lang w:val="mk-MK"/>
        </w:rPr>
        <w:t xml:space="preserve">, односно му дава овластување на Министерот за финансии да донесе посебен правилник со кој ќе го утврди начинот и постапката на кој Министерството за финансии предвреме ќе ги откупува веќе издадените хартии од вредност, како активна мерка за управување со јавен долг и готовина. Дополнително, кога тоа ќе биде </w:t>
      </w:r>
      <w:r w:rsidR="00AC3073" w:rsidRPr="00EA2E16">
        <w:rPr>
          <w:rFonts w:ascii="StobiSerif Regular" w:hAnsi="StobiSerif Regular"/>
          <w:sz w:val="22"/>
          <w:szCs w:val="22"/>
          <w:lang w:val="mk-MK"/>
        </w:rPr>
        <w:t xml:space="preserve">побарано како </w:t>
      </w:r>
      <w:r w:rsidR="003E4099" w:rsidRPr="00EA2E16">
        <w:rPr>
          <w:rFonts w:ascii="StobiSerif Regular" w:hAnsi="StobiSerif Regular"/>
          <w:sz w:val="22"/>
          <w:szCs w:val="22"/>
          <w:lang w:val="mk-MK"/>
        </w:rPr>
        <w:t xml:space="preserve">обврска за исполнување и усогласување </w:t>
      </w:r>
      <w:r w:rsidR="00AC3073" w:rsidRPr="00EA2E16">
        <w:rPr>
          <w:rFonts w:ascii="StobiSerif Regular" w:hAnsi="StobiSerif Regular"/>
          <w:sz w:val="22"/>
          <w:szCs w:val="22"/>
          <w:lang w:val="mk-MK"/>
        </w:rPr>
        <w:t xml:space="preserve">на Министерството за финансии во постапки за предвремен откуп на хартии од вредност, Министерот за правда има законска обврска да издаде правно мислење во врска со предвремениот откуп. </w:t>
      </w:r>
    </w:p>
    <w:p w:rsidR="00AC3073" w:rsidRPr="00EA2E16" w:rsidRDefault="00AC3073" w:rsidP="00616983">
      <w:pPr>
        <w:pStyle w:val="ListParagraph"/>
        <w:numPr>
          <w:ilvl w:val="0"/>
          <w:numId w:val="3"/>
        </w:numPr>
        <w:ind w:left="0" w:firstLine="360"/>
        <w:jc w:val="both"/>
        <w:rPr>
          <w:rFonts w:ascii="StobiSerif Regular" w:hAnsi="StobiSerif Regular"/>
          <w:sz w:val="22"/>
          <w:szCs w:val="22"/>
        </w:rPr>
      </w:pPr>
      <w:r w:rsidRPr="00EA2E16">
        <w:rPr>
          <w:rFonts w:ascii="StobiSerif Regular" w:hAnsi="StobiSerif Regular"/>
          <w:sz w:val="22"/>
          <w:szCs w:val="22"/>
          <w:lang w:val="mk-MK"/>
        </w:rPr>
        <w:t>Члено</w:t>
      </w:r>
      <w:r w:rsidR="00592975" w:rsidRPr="00EA2E16">
        <w:rPr>
          <w:rFonts w:ascii="StobiSerif Regular" w:hAnsi="StobiSerif Regular"/>
          <w:sz w:val="22"/>
          <w:szCs w:val="22"/>
          <w:lang w:val="mk-MK"/>
        </w:rPr>
        <w:t>вите</w:t>
      </w:r>
      <w:r w:rsidRPr="00EA2E16">
        <w:rPr>
          <w:rFonts w:ascii="StobiSerif Regular" w:hAnsi="StobiSerif Regular"/>
          <w:sz w:val="22"/>
          <w:szCs w:val="22"/>
          <w:lang w:val="mk-MK"/>
        </w:rPr>
        <w:t xml:space="preserve"> 10, 12, 13 и 14 од овој закон вршат идентична измена во соодветните членови од постојниот закон, односно пропишуваат рок на важење на согласноста за задолжување на носителите на јавен долг, и истата важи во календарската година во која е издадена. </w:t>
      </w:r>
    </w:p>
    <w:p w:rsidR="00AC3073" w:rsidRPr="00EA2E16" w:rsidRDefault="00AC3073" w:rsidP="00AC3073">
      <w:pPr>
        <w:pStyle w:val="ListParagraph"/>
        <w:numPr>
          <w:ilvl w:val="0"/>
          <w:numId w:val="3"/>
        </w:numPr>
        <w:ind w:left="0" w:firstLine="360"/>
        <w:jc w:val="both"/>
        <w:rPr>
          <w:rFonts w:ascii="StobiSerif Regular" w:hAnsi="StobiSerif Regular"/>
          <w:sz w:val="22"/>
          <w:szCs w:val="22"/>
        </w:rPr>
      </w:pPr>
      <w:r w:rsidRPr="00EA2E16">
        <w:rPr>
          <w:rFonts w:ascii="StobiSerif Regular" w:hAnsi="StobiSerif Regular"/>
          <w:sz w:val="22"/>
          <w:szCs w:val="22"/>
          <w:lang w:val="mk-MK"/>
        </w:rPr>
        <w:t xml:space="preserve">Членот 11 исто така воведува новина во управувањето со јавниот долг, односно пропишува засилена контрола при издавање на државни гаранции. Ваквата активност претставува позитивен пример за управување со јавните финансии и намалување на фискалните ризици на Буџетот на Република Македонија. Членот предвидува услов, Министерството за финансии да може да издаде државна гаранција само на носители на јавен долг кои ќе ги исполнат посебните критериуми за кредитоспособност кои Министерот за финансии ќе ги пропише во рок од 6 месеци од стапување на сила на овој закон. Дополнително е </w:t>
      </w:r>
      <w:r w:rsidRPr="00EA2E16">
        <w:rPr>
          <w:rFonts w:ascii="StobiSerif Regular" w:hAnsi="StobiSerif Regular"/>
          <w:sz w:val="22"/>
          <w:szCs w:val="22"/>
          <w:lang w:val="mk-MK"/>
        </w:rPr>
        <w:lastRenderedPageBreak/>
        <w:t xml:space="preserve">предвиден и исклучок кој ќе важи само за стратешки важни проекти за Република Македонија, за кои Владата ќе има право да одлучи да издаде државна гаранција и покрај тоа што носителот на јавен долг нема да ги исполнува критериумите за кредитоспособност. </w:t>
      </w:r>
    </w:p>
    <w:p w:rsidR="00616983" w:rsidRPr="000C226C" w:rsidRDefault="00616983" w:rsidP="00616983">
      <w:pPr>
        <w:pStyle w:val="ListParagraph"/>
        <w:numPr>
          <w:ilvl w:val="0"/>
          <w:numId w:val="3"/>
        </w:numPr>
        <w:ind w:left="0" w:firstLine="360"/>
        <w:jc w:val="both"/>
        <w:rPr>
          <w:rFonts w:ascii="StobiSerif Regular" w:hAnsi="StobiSerif Regular"/>
          <w:sz w:val="22"/>
          <w:szCs w:val="22"/>
        </w:rPr>
      </w:pPr>
      <w:proofErr w:type="spellStart"/>
      <w:r w:rsidRPr="00EA2E16">
        <w:rPr>
          <w:rFonts w:ascii="StobiSerif Regular" w:hAnsi="StobiSerif Regular"/>
          <w:sz w:val="22"/>
          <w:szCs w:val="22"/>
        </w:rPr>
        <w:t>Со</w:t>
      </w:r>
      <w:proofErr w:type="spellEnd"/>
      <w:r w:rsidRPr="00EA2E16">
        <w:rPr>
          <w:rFonts w:ascii="StobiSerif Regular" w:hAnsi="StobiSerif Regular"/>
          <w:sz w:val="22"/>
          <w:szCs w:val="22"/>
        </w:rPr>
        <w:t xml:space="preserve"> </w:t>
      </w:r>
      <w:proofErr w:type="spellStart"/>
      <w:r w:rsidRPr="00EA2E16">
        <w:rPr>
          <w:rFonts w:ascii="StobiSerif Regular" w:hAnsi="StobiSerif Regular"/>
          <w:sz w:val="22"/>
          <w:szCs w:val="22"/>
        </w:rPr>
        <w:t>членот</w:t>
      </w:r>
      <w:proofErr w:type="spellEnd"/>
      <w:r w:rsidRPr="00EA2E16">
        <w:rPr>
          <w:rFonts w:ascii="StobiSerif Regular" w:hAnsi="StobiSerif Regular"/>
          <w:sz w:val="22"/>
          <w:szCs w:val="22"/>
        </w:rPr>
        <w:t xml:space="preserve"> 1</w:t>
      </w:r>
      <w:r w:rsidR="00AC3073" w:rsidRPr="00EA2E16">
        <w:rPr>
          <w:rFonts w:ascii="StobiSerif Regular" w:hAnsi="StobiSerif Regular"/>
          <w:sz w:val="22"/>
          <w:szCs w:val="22"/>
          <w:lang w:val="mk-MK"/>
        </w:rPr>
        <w:t>5</w:t>
      </w:r>
      <w:r w:rsidRPr="00EA2E16">
        <w:rPr>
          <w:rFonts w:ascii="StobiSerif Regular" w:hAnsi="StobiSerif Regular"/>
          <w:sz w:val="22"/>
          <w:szCs w:val="22"/>
        </w:rPr>
        <w:t xml:space="preserve"> </w:t>
      </w:r>
      <w:proofErr w:type="spellStart"/>
      <w:r w:rsidRPr="00EA2E16">
        <w:rPr>
          <w:rFonts w:ascii="StobiSerif Regular" w:hAnsi="StobiSerif Regular"/>
          <w:sz w:val="22"/>
          <w:szCs w:val="22"/>
        </w:rPr>
        <w:t>став</w:t>
      </w:r>
      <w:proofErr w:type="spellEnd"/>
      <w:r w:rsidRPr="00EA2E16">
        <w:rPr>
          <w:rFonts w:ascii="StobiSerif Regular" w:hAnsi="StobiSerif Regular"/>
          <w:sz w:val="22"/>
          <w:szCs w:val="22"/>
        </w:rPr>
        <w:t xml:space="preserve"> 1 </w:t>
      </w:r>
      <w:proofErr w:type="spellStart"/>
      <w:r w:rsidRPr="00EA2E16">
        <w:rPr>
          <w:rFonts w:ascii="StobiSerif Regular" w:hAnsi="StobiSerif Regular"/>
          <w:sz w:val="22"/>
          <w:szCs w:val="22"/>
        </w:rPr>
        <w:t>од</w:t>
      </w:r>
      <w:proofErr w:type="spellEnd"/>
      <w:r w:rsidRPr="00EA2E16">
        <w:rPr>
          <w:rFonts w:ascii="StobiSerif Regular" w:hAnsi="StobiSerif Regular"/>
          <w:sz w:val="22"/>
          <w:szCs w:val="22"/>
        </w:rPr>
        <w:t xml:space="preserve"> предлог измените се утврдува рок во кој Годишниот извештај за управување со јавниот долг се поднесува до Собранието на Република Македонија за информирање, и со тоа се зголемува </w:t>
      </w:r>
      <w:proofErr w:type="spellStart"/>
      <w:r w:rsidRPr="00EA2E16">
        <w:rPr>
          <w:rFonts w:ascii="StobiSerif Regular" w:hAnsi="StobiSerif Regular"/>
          <w:sz w:val="22"/>
          <w:szCs w:val="22"/>
        </w:rPr>
        <w:t>отчетноста</w:t>
      </w:r>
      <w:proofErr w:type="spellEnd"/>
      <w:r w:rsidRPr="00EA2E16">
        <w:rPr>
          <w:rFonts w:ascii="StobiSerif Regular" w:hAnsi="StobiSerif Regular"/>
          <w:sz w:val="22"/>
          <w:szCs w:val="22"/>
        </w:rPr>
        <w:t xml:space="preserve"> и </w:t>
      </w:r>
      <w:proofErr w:type="spellStart"/>
      <w:r w:rsidRPr="00EA2E16">
        <w:rPr>
          <w:rFonts w:ascii="StobiSerif Regular" w:hAnsi="StobiSerif Regular"/>
          <w:sz w:val="22"/>
          <w:szCs w:val="22"/>
        </w:rPr>
        <w:t>транспарентноста</w:t>
      </w:r>
      <w:proofErr w:type="spellEnd"/>
      <w:r w:rsidRPr="00EA2E16">
        <w:rPr>
          <w:rFonts w:ascii="StobiSerif Regular" w:hAnsi="StobiSerif Regular"/>
          <w:sz w:val="22"/>
          <w:szCs w:val="22"/>
        </w:rPr>
        <w:t xml:space="preserve"> во врска со информирањето за јавниот долг. Истовремено ваквата предлог измена е во согласност со иницијатива на група пратеници од 2017 година. </w:t>
      </w:r>
      <w:proofErr w:type="spellStart"/>
      <w:r w:rsidRPr="00EA2E16">
        <w:rPr>
          <w:rFonts w:ascii="StobiSerif Regular" w:hAnsi="StobiSerif Regular"/>
          <w:sz w:val="22"/>
          <w:szCs w:val="22"/>
        </w:rPr>
        <w:t>Со</w:t>
      </w:r>
      <w:proofErr w:type="spellEnd"/>
      <w:r w:rsidRPr="00EA2E16">
        <w:rPr>
          <w:rFonts w:ascii="StobiSerif Regular" w:hAnsi="StobiSerif Regular"/>
          <w:sz w:val="22"/>
          <w:szCs w:val="22"/>
        </w:rPr>
        <w:t xml:space="preserve"> </w:t>
      </w:r>
      <w:proofErr w:type="spellStart"/>
      <w:r w:rsidRPr="00EA2E16">
        <w:rPr>
          <w:rFonts w:ascii="StobiSerif Regular" w:hAnsi="StobiSerif Regular"/>
          <w:sz w:val="22"/>
          <w:szCs w:val="22"/>
        </w:rPr>
        <w:t>ставот</w:t>
      </w:r>
      <w:proofErr w:type="spellEnd"/>
      <w:r w:rsidRPr="00EA2E16">
        <w:rPr>
          <w:rFonts w:ascii="StobiSerif Regular" w:hAnsi="StobiSerif Regular"/>
          <w:sz w:val="22"/>
          <w:szCs w:val="22"/>
        </w:rPr>
        <w:t xml:space="preserve"> 2 од истиот член се утврдува дека Министерството за финансии ги објавува податоците за јавниот долг на својата веб страница на квартална основа, а истовремено се укинува обврската за објавување на податоците за долгот во Билтенот на Министерството за финансии со оглед дека повеќе не се изработува овој документ. </w:t>
      </w:r>
      <w:proofErr w:type="spellStart"/>
      <w:r w:rsidRPr="00EA2E16">
        <w:rPr>
          <w:rFonts w:ascii="StobiSerif Regular" w:hAnsi="StobiSerif Regular"/>
          <w:sz w:val="22"/>
          <w:szCs w:val="22"/>
        </w:rPr>
        <w:t>Исто</w:t>
      </w:r>
      <w:proofErr w:type="spellEnd"/>
      <w:r w:rsidRPr="00EA2E16">
        <w:rPr>
          <w:rFonts w:ascii="StobiSerif Regular" w:hAnsi="StobiSerif Regular"/>
          <w:sz w:val="22"/>
          <w:szCs w:val="22"/>
        </w:rPr>
        <w:t xml:space="preserve"> така, со овој член се создава законска можност Министерството за финансии да го пресметува државниот и/или јавниот долг по други дефиниции за статистика на долгот </w:t>
      </w:r>
      <w:proofErr w:type="gramStart"/>
      <w:r w:rsidRPr="00EA2E16">
        <w:rPr>
          <w:rFonts w:ascii="StobiSerif Regular" w:hAnsi="StobiSerif Regular"/>
          <w:sz w:val="22"/>
          <w:szCs w:val="22"/>
        </w:rPr>
        <w:t>за  статистички</w:t>
      </w:r>
      <w:proofErr w:type="gramEnd"/>
      <w:r w:rsidRPr="00EA2E16">
        <w:rPr>
          <w:rFonts w:ascii="StobiSerif Regular" w:hAnsi="StobiSerif Regular"/>
          <w:sz w:val="22"/>
          <w:szCs w:val="22"/>
        </w:rPr>
        <w:t xml:space="preserve"> цели. Ваквиот предлог е во согласност со барањата од </w:t>
      </w:r>
      <w:proofErr w:type="spellStart"/>
      <w:r w:rsidRPr="00EA2E16">
        <w:rPr>
          <w:rFonts w:ascii="StobiSerif Regular" w:hAnsi="StobiSerif Regular"/>
          <w:sz w:val="22"/>
          <w:szCs w:val="22"/>
        </w:rPr>
        <w:t>Еуростат</w:t>
      </w:r>
      <w:proofErr w:type="spellEnd"/>
      <w:r w:rsidRPr="00EA2E16">
        <w:rPr>
          <w:rFonts w:ascii="StobiSerif Regular" w:hAnsi="StobiSerif Regular"/>
          <w:sz w:val="22"/>
          <w:szCs w:val="22"/>
        </w:rPr>
        <w:t xml:space="preserve"> и ММФ статистика за хармонизација на податоците за </w:t>
      </w:r>
      <w:proofErr w:type="spellStart"/>
      <w:r w:rsidRPr="00EA2E16">
        <w:rPr>
          <w:rFonts w:ascii="StobiSerif Regular" w:hAnsi="StobiSerif Regular"/>
          <w:sz w:val="22"/>
          <w:szCs w:val="22"/>
        </w:rPr>
        <w:t>долгот</w:t>
      </w:r>
      <w:proofErr w:type="spellEnd"/>
      <w:r w:rsidR="000C674D" w:rsidRPr="00EA2E16">
        <w:rPr>
          <w:rFonts w:ascii="StobiSerif Regular" w:hAnsi="StobiSerif Regular"/>
          <w:sz w:val="22"/>
          <w:szCs w:val="22"/>
          <w:lang w:val="mk-MK"/>
        </w:rPr>
        <w:t>.</w:t>
      </w:r>
      <w:r w:rsidRPr="00EA2E16">
        <w:rPr>
          <w:rFonts w:ascii="StobiSerif Regular" w:hAnsi="StobiSerif Regular"/>
          <w:sz w:val="22"/>
          <w:szCs w:val="22"/>
        </w:rPr>
        <w:t xml:space="preserve"> </w:t>
      </w:r>
    </w:p>
    <w:p w:rsidR="000C226C" w:rsidRPr="00EA2E16" w:rsidRDefault="000C226C" w:rsidP="000C226C">
      <w:pPr>
        <w:pStyle w:val="ListParagraph"/>
        <w:ind w:left="360"/>
        <w:jc w:val="both"/>
        <w:rPr>
          <w:rFonts w:ascii="StobiSerif Regular" w:hAnsi="StobiSerif Regular"/>
          <w:sz w:val="22"/>
          <w:szCs w:val="22"/>
        </w:rPr>
      </w:pPr>
    </w:p>
    <w:p w:rsidR="005B2466" w:rsidRPr="00EA2E16" w:rsidRDefault="005B2466" w:rsidP="005B2466">
      <w:pPr>
        <w:pStyle w:val="DefaultStyle"/>
        <w:widowControl w:val="0"/>
        <w:numPr>
          <w:ilvl w:val="0"/>
          <w:numId w:val="1"/>
        </w:numPr>
        <w:tabs>
          <w:tab w:val="left" w:pos="0"/>
          <w:tab w:val="left" w:pos="432"/>
        </w:tabs>
        <w:spacing w:after="0" w:line="240" w:lineRule="auto"/>
        <w:jc w:val="both"/>
        <w:rPr>
          <w:rFonts w:ascii="StobiSerif Regular" w:hAnsi="StobiSerif Regular" w:cs="Times New Roman"/>
          <w:bCs/>
          <w:color w:val="000000"/>
        </w:rPr>
      </w:pPr>
      <w:proofErr w:type="spellStart"/>
      <w:r w:rsidRPr="00EA2E16">
        <w:rPr>
          <w:rFonts w:ascii="StobiSerif Regular" w:hAnsi="StobiSerif Regular"/>
          <w:bCs/>
          <w:color w:val="000000"/>
        </w:rPr>
        <w:t>Можни</w:t>
      </w:r>
      <w:proofErr w:type="spellEnd"/>
      <w:r w:rsidRPr="00EA2E16">
        <w:rPr>
          <w:rFonts w:ascii="StobiSerif Regular" w:hAnsi="StobiSerif Regular"/>
          <w:bCs/>
          <w:color w:val="000000"/>
        </w:rPr>
        <w:t xml:space="preserve"> </w:t>
      </w:r>
      <w:proofErr w:type="spellStart"/>
      <w:r w:rsidRPr="00EA2E16">
        <w:rPr>
          <w:rFonts w:ascii="StobiSerif Regular" w:hAnsi="StobiSerif Regular"/>
          <w:bCs/>
          <w:color w:val="000000"/>
        </w:rPr>
        <w:t>решенија</w:t>
      </w:r>
      <w:proofErr w:type="spellEnd"/>
      <w:r w:rsidRPr="00EA2E16">
        <w:rPr>
          <w:rFonts w:ascii="StobiSerif Regular" w:hAnsi="StobiSerif Regular"/>
          <w:bCs/>
          <w:color w:val="000000"/>
        </w:rPr>
        <w:t xml:space="preserve"> (</w:t>
      </w:r>
      <w:proofErr w:type="spellStart"/>
      <w:r w:rsidRPr="00EA2E16">
        <w:rPr>
          <w:rFonts w:ascii="StobiSerif Regular" w:hAnsi="StobiSerif Regular"/>
          <w:bCs/>
          <w:color w:val="000000"/>
        </w:rPr>
        <w:t>опции</w:t>
      </w:r>
      <w:proofErr w:type="spellEnd"/>
      <w:r w:rsidRPr="00EA2E16">
        <w:rPr>
          <w:rFonts w:ascii="StobiSerif Regular" w:hAnsi="StobiSerif Regular"/>
          <w:bCs/>
          <w:color w:val="000000"/>
        </w:rPr>
        <w:t>):</w:t>
      </w:r>
    </w:p>
    <w:p w:rsidR="005B2466" w:rsidRPr="00EA2E16" w:rsidRDefault="005B2466" w:rsidP="005B2466">
      <w:pPr>
        <w:pStyle w:val="DefaultStyle"/>
        <w:widowControl w:val="0"/>
        <w:tabs>
          <w:tab w:val="left" w:pos="0"/>
          <w:tab w:val="left" w:pos="432"/>
        </w:tabs>
        <w:spacing w:after="0" w:line="240" w:lineRule="auto"/>
        <w:jc w:val="both"/>
        <w:rPr>
          <w:rFonts w:ascii="StobiSerif Regular" w:hAnsi="StobiSerif Regular"/>
          <w:bCs/>
          <w:color w:val="000000"/>
        </w:rPr>
      </w:pPr>
    </w:p>
    <w:p w:rsidR="005B2466" w:rsidRPr="00EA2E16" w:rsidRDefault="005B2466" w:rsidP="005B2466">
      <w:pPr>
        <w:spacing w:line="276" w:lineRule="auto"/>
        <w:ind w:left="720"/>
        <w:jc w:val="both"/>
        <w:rPr>
          <w:rFonts w:ascii="StobiSerif Regular" w:hAnsi="StobiSerif Regular"/>
          <w:bCs/>
          <w:color w:val="000000"/>
          <w:sz w:val="22"/>
          <w:szCs w:val="22"/>
          <w:lang w:eastAsia="ar-SA"/>
        </w:rPr>
      </w:pPr>
      <w:r w:rsidRPr="00EA2E16">
        <w:rPr>
          <w:rFonts w:ascii="StobiSerif Regular" w:hAnsi="StobiSerif Regular"/>
          <w:bCs/>
          <w:sz w:val="22"/>
          <w:szCs w:val="22"/>
        </w:rPr>
        <w:t xml:space="preserve">3.1.  </w:t>
      </w:r>
      <w:r w:rsidRPr="00EA2E16">
        <w:rPr>
          <w:rFonts w:ascii="StobiSerif Regular" w:hAnsi="StobiSerif Regular"/>
          <w:bCs/>
          <w:color w:val="000000"/>
          <w:sz w:val="22"/>
          <w:szCs w:val="22"/>
          <w:lang w:eastAsia="ar-SA"/>
        </w:rPr>
        <w:t xml:space="preserve">Опис на решението „не прави ништо“  </w:t>
      </w:r>
    </w:p>
    <w:p w:rsidR="005B2466" w:rsidRPr="00EA2E16" w:rsidRDefault="005B2466" w:rsidP="005B2466">
      <w:pPr>
        <w:spacing w:line="276" w:lineRule="auto"/>
        <w:jc w:val="both"/>
        <w:rPr>
          <w:rFonts w:ascii="StobiSerif Regular" w:hAnsi="StobiSerif Regular"/>
          <w:bCs/>
          <w:color w:val="000000"/>
          <w:sz w:val="22"/>
          <w:szCs w:val="22"/>
          <w:lang w:eastAsia="ar-SA"/>
        </w:rPr>
      </w:pPr>
    </w:p>
    <w:p w:rsidR="005B2466" w:rsidRPr="00EA2E16" w:rsidRDefault="005B2466" w:rsidP="005B2466">
      <w:pPr>
        <w:pStyle w:val="DefaultStyle"/>
        <w:widowControl w:val="0"/>
        <w:spacing w:after="0" w:line="240" w:lineRule="auto"/>
        <w:ind w:firstLine="709"/>
        <w:jc w:val="both"/>
        <w:rPr>
          <w:rFonts w:ascii="StobiSerif Regular" w:hAnsi="StobiSerif Regular"/>
          <w:color w:val="00000A"/>
          <w:lang w:val="mk-MK" w:eastAsia="ar-SA"/>
        </w:rPr>
      </w:pPr>
      <w:proofErr w:type="spellStart"/>
      <w:r w:rsidRPr="00EA2E16">
        <w:rPr>
          <w:rFonts w:ascii="StobiSerif Regular" w:hAnsi="StobiSerif Regular"/>
        </w:rPr>
        <w:t>Опцијата</w:t>
      </w:r>
      <w:proofErr w:type="spellEnd"/>
      <w:r w:rsidRPr="00EA2E16">
        <w:rPr>
          <w:rFonts w:ascii="StobiSerif Regular" w:hAnsi="StobiSerif Regular"/>
        </w:rPr>
        <w:t xml:space="preserve"> “</w:t>
      </w:r>
      <w:proofErr w:type="spellStart"/>
      <w:r w:rsidRPr="00EA2E16">
        <w:rPr>
          <w:rFonts w:ascii="StobiSerif Regular" w:hAnsi="StobiSerif Regular"/>
        </w:rPr>
        <w:t>не</w:t>
      </w:r>
      <w:proofErr w:type="spellEnd"/>
      <w:r w:rsidRPr="00EA2E16">
        <w:rPr>
          <w:rFonts w:ascii="StobiSerif Regular" w:hAnsi="StobiSerif Regular"/>
        </w:rPr>
        <w:t xml:space="preserve"> </w:t>
      </w:r>
      <w:proofErr w:type="spellStart"/>
      <w:r w:rsidRPr="00EA2E16">
        <w:rPr>
          <w:rFonts w:ascii="StobiSerif Regular" w:hAnsi="StobiSerif Regular"/>
        </w:rPr>
        <w:t>прави</w:t>
      </w:r>
      <w:proofErr w:type="spellEnd"/>
      <w:r w:rsidRPr="00EA2E16">
        <w:rPr>
          <w:rFonts w:ascii="StobiSerif Regular" w:hAnsi="StobiSerif Regular"/>
        </w:rPr>
        <w:t xml:space="preserve"> </w:t>
      </w:r>
      <w:proofErr w:type="spellStart"/>
      <w:r w:rsidRPr="00EA2E16">
        <w:rPr>
          <w:rFonts w:ascii="StobiSerif Regular" w:hAnsi="StobiSerif Regular"/>
        </w:rPr>
        <w:t>ништо</w:t>
      </w:r>
      <w:proofErr w:type="spellEnd"/>
      <w:r w:rsidRPr="00EA2E16">
        <w:rPr>
          <w:rFonts w:ascii="StobiSerif Regular" w:hAnsi="StobiSerif Regular"/>
        </w:rPr>
        <w:t xml:space="preserve">” </w:t>
      </w:r>
      <w:proofErr w:type="spellStart"/>
      <w:r w:rsidRPr="00EA2E16">
        <w:rPr>
          <w:rFonts w:ascii="StobiSerif Regular" w:hAnsi="StobiSerif Regular"/>
        </w:rPr>
        <w:t>се</w:t>
      </w:r>
      <w:proofErr w:type="spellEnd"/>
      <w:r w:rsidRPr="00EA2E16">
        <w:rPr>
          <w:rFonts w:ascii="StobiSerif Regular" w:hAnsi="StobiSerif Regular"/>
        </w:rPr>
        <w:t xml:space="preserve"> </w:t>
      </w:r>
      <w:proofErr w:type="spellStart"/>
      <w:r w:rsidRPr="00EA2E16">
        <w:rPr>
          <w:rFonts w:ascii="StobiSerif Regular" w:hAnsi="StobiSerif Regular"/>
        </w:rPr>
        <w:t>користи</w:t>
      </w:r>
      <w:proofErr w:type="spellEnd"/>
      <w:r w:rsidRPr="00EA2E16">
        <w:rPr>
          <w:rFonts w:ascii="StobiSerif Regular" w:hAnsi="StobiSerif Regular"/>
        </w:rPr>
        <w:t xml:space="preserve"> </w:t>
      </w:r>
      <w:proofErr w:type="spellStart"/>
      <w:r w:rsidRPr="00EA2E16">
        <w:rPr>
          <w:rFonts w:ascii="StobiSerif Regular" w:hAnsi="StobiSerif Regular"/>
        </w:rPr>
        <w:t>како</w:t>
      </w:r>
      <w:proofErr w:type="spellEnd"/>
      <w:r w:rsidRPr="00EA2E16">
        <w:rPr>
          <w:rFonts w:ascii="StobiSerif Regular" w:hAnsi="StobiSerif Regular"/>
        </w:rPr>
        <w:t xml:space="preserve"> </w:t>
      </w:r>
      <w:proofErr w:type="spellStart"/>
      <w:r w:rsidRPr="00EA2E16">
        <w:rPr>
          <w:rFonts w:ascii="StobiSerif Regular" w:hAnsi="StobiSerif Regular"/>
        </w:rPr>
        <w:t>параметар</w:t>
      </w:r>
      <w:proofErr w:type="spellEnd"/>
      <w:r w:rsidRPr="00EA2E16">
        <w:rPr>
          <w:rFonts w:ascii="StobiSerif Regular" w:hAnsi="StobiSerif Regular"/>
        </w:rPr>
        <w:t xml:space="preserve"> </w:t>
      </w:r>
      <w:proofErr w:type="spellStart"/>
      <w:r w:rsidRPr="00EA2E16">
        <w:rPr>
          <w:rFonts w:ascii="StobiSerif Regular" w:hAnsi="StobiSerif Regular"/>
        </w:rPr>
        <w:t>за</w:t>
      </w:r>
      <w:proofErr w:type="spellEnd"/>
      <w:r w:rsidRPr="00EA2E16">
        <w:rPr>
          <w:rFonts w:ascii="StobiSerif Regular" w:hAnsi="StobiSerif Regular"/>
        </w:rPr>
        <w:t xml:space="preserve"> </w:t>
      </w:r>
      <w:proofErr w:type="spellStart"/>
      <w:r w:rsidRPr="00EA2E16">
        <w:rPr>
          <w:rFonts w:ascii="StobiSerif Regular" w:hAnsi="StobiSerif Regular"/>
        </w:rPr>
        <w:t>споредба</w:t>
      </w:r>
      <w:proofErr w:type="spellEnd"/>
      <w:r w:rsidRPr="00EA2E16">
        <w:rPr>
          <w:rFonts w:ascii="StobiSerif Regular" w:hAnsi="StobiSerif Regular"/>
        </w:rPr>
        <w:t xml:space="preserve"> </w:t>
      </w:r>
      <w:proofErr w:type="spellStart"/>
      <w:r w:rsidRPr="00EA2E16">
        <w:rPr>
          <w:rFonts w:ascii="StobiSerif Regular" w:hAnsi="StobiSerif Regular"/>
        </w:rPr>
        <w:t>на</w:t>
      </w:r>
      <w:proofErr w:type="spellEnd"/>
      <w:r w:rsidRPr="00EA2E16">
        <w:rPr>
          <w:rFonts w:ascii="StobiSerif Regular" w:hAnsi="StobiSerif Regular"/>
        </w:rPr>
        <w:t xml:space="preserve"> </w:t>
      </w:r>
      <w:proofErr w:type="spellStart"/>
      <w:r w:rsidRPr="00EA2E16">
        <w:rPr>
          <w:rFonts w:ascii="StobiSerif Regular" w:hAnsi="StobiSerif Regular"/>
        </w:rPr>
        <w:t>трошоците</w:t>
      </w:r>
      <w:proofErr w:type="spellEnd"/>
      <w:r w:rsidRPr="00EA2E16">
        <w:rPr>
          <w:rFonts w:ascii="StobiSerif Regular" w:hAnsi="StobiSerif Regular"/>
        </w:rPr>
        <w:t xml:space="preserve"> и </w:t>
      </w:r>
      <w:proofErr w:type="spellStart"/>
      <w:r w:rsidRPr="00EA2E16">
        <w:rPr>
          <w:rFonts w:ascii="StobiSerif Regular" w:hAnsi="StobiSerif Regular"/>
        </w:rPr>
        <w:t>користите</w:t>
      </w:r>
      <w:proofErr w:type="spellEnd"/>
      <w:r w:rsidRPr="00EA2E16">
        <w:rPr>
          <w:rFonts w:ascii="StobiSerif Regular" w:hAnsi="StobiSerif Regular"/>
        </w:rPr>
        <w:t xml:space="preserve"> </w:t>
      </w:r>
      <w:proofErr w:type="spellStart"/>
      <w:r w:rsidRPr="00EA2E16">
        <w:rPr>
          <w:rFonts w:ascii="StobiSerif Regular" w:hAnsi="StobiSerif Regular"/>
        </w:rPr>
        <w:t>од</w:t>
      </w:r>
      <w:proofErr w:type="spellEnd"/>
      <w:r w:rsidRPr="00EA2E16">
        <w:rPr>
          <w:rFonts w:ascii="StobiSerif Regular" w:hAnsi="StobiSerif Regular"/>
        </w:rPr>
        <w:t xml:space="preserve"> </w:t>
      </w:r>
      <w:proofErr w:type="spellStart"/>
      <w:r w:rsidRPr="00EA2E16">
        <w:rPr>
          <w:rFonts w:ascii="StobiSerif Regular" w:hAnsi="StobiSerif Regular"/>
        </w:rPr>
        <w:t>останатите</w:t>
      </w:r>
      <w:proofErr w:type="spellEnd"/>
      <w:r w:rsidRPr="00EA2E16">
        <w:rPr>
          <w:rFonts w:ascii="StobiSerif Regular" w:hAnsi="StobiSerif Regular"/>
        </w:rPr>
        <w:t xml:space="preserve"> </w:t>
      </w:r>
      <w:proofErr w:type="spellStart"/>
      <w:r w:rsidRPr="00EA2E16">
        <w:rPr>
          <w:rFonts w:ascii="StobiSerif Regular" w:hAnsi="StobiSerif Regular"/>
        </w:rPr>
        <w:t>опции</w:t>
      </w:r>
      <w:proofErr w:type="spellEnd"/>
      <w:r w:rsidRPr="00EA2E16">
        <w:rPr>
          <w:rFonts w:ascii="StobiSerif Regular" w:hAnsi="StobiSerif Regular"/>
        </w:rPr>
        <w:t xml:space="preserve"> (baseline). </w:t>
      </w:r>
    </w:p>
    <w:p w:rsidR="005B2466" w:rsidRPr="00EA2E16" w:rsidRDefault="005B2466" w:rsidP="005B2466">
      <w:pPr>
        <w:pStyle w:val="DefaultStyle"/>
        <w:widowControl w:val="0"/>
        <w:spacing w:after="0" w:line="240" w:lineRule="auto"/>
        <w:jc w:val="both"/>
        <w:rPr>
          <w:rFonts w:ascii="StobiSerif Regular" w:hAnsi="StobiSerif Regular"/>
        </w:rPr>
      </w:pPr>
    </w:p>
    <w:p w:rsidR="005B2466" w:rsidRPr="00EA2E16" w:rsidRDefault="005B2466" w:rsidP="005B2466">
      <w:pPr>
        <w:autoSpaceDE w:val="0"/>
        <w:ind w:firstLine="709"/>
        <w:jc w:val="both"/>
        <w:rPr>
          <w:rFonts w:ascii="StobiSerif Regular" w:hAnsi="StobiSerif Regular" w:cs="Arial"/>
          <w:sz w:val="22"/>
          <w:szCs w:val="22"/>
        </w:rPr>
      </w:pPr>
      <w:r w:rsidRPr="00EA2E16">
        <w:rPr>
          <w:rFonts w:ascii="StobiSerif Regular" w:hAnsi="StobiSerif Regular" w:cs="StobiSerif Regular"/>
          <w:sz w:val="22"/>
          <w:szCs w:val="22"/>
        </w:rPr>
        <w:t xml:space="preserve">Ова решение </w:t>
      </w:r>
      <w:r w:rsidR="005F3F4D" w:rsidRPr="00EA2E16">
        <w:rPr>
          <w:rFonts w:ascii="StobiSerif Regular" w:hAnsi="StobiSerif Regular" w:cs="StobiSerif Regular"/>
          <w:sz w:val="22"/>
          <w:szCs w:val="22"/>
        </w:rPr>
        <w:t>подразбира Законот за измена и дополнување на Законот за јавен долг да не биде донесен во предложениот текст, и истото не е препорачливо бидејќи на тој начин</w:t>
      </w:r>
      <w:r w:rsidRPr="00EA2E16">
        <w:rPr>
          <w:rFonts w:ascii="StobiSerif Regular" w:eastAsia="Calibri" w:hAnsi="StobiSerif Regular" w:cs="StobiSerif Regular"/>
          <w:sz w:val="22"/>
          <w:szCs w:val="22"/>
        </w:rPr>
        <w:t xml:space="preserve"> </w:t>
      </w:r>
      <w:r w:rsidRPr="00EA2E16">
        <w:rPr>
          <w:rFonts w:ascii="StobiSerif Regular" w:hAnsi="StobiSerif Regular" w:cs="StobiSerif Regular"/>
          <w:bCs/>
          <w:color w:val="000000"/>
          <w:sz w:val="22"/>
          <w:szCs w:val="22"/>
        </w:rPr>
        <w:t>нема да се постигнат горенаведените цели</w:t>
      </w:r>
      <w:r w:rsidRPr="00EA2E16">
        <w:rPr>
          <w:rFonts w:ascii="StobiSerif Regular" w:hAnsi="StobiSerif Regular" w:cs="StobiSerif Regular"/>
          <w:sz w:val="22"/>
          <w:szCs w:val="22"/>
          <w:lang w:bidi="en-US"/>
        </w:rPr>
        <w:t xml:space="preserve">. </w:t>
      </w:r>
    </w:p>
    <w:p w:rsidR="005B2466" w:rsidRPr="00EA2E16" w:rsidRDefault="005B2466" w:rsidP="005B2466">
      <w:pPr>
        <w:pStyle w:val="DefaultStyle"/>
        <w:widowControl w:val="0"/>
        <w:spacing w:after="0" w:line="240" w:lineRule="auto"/>
        <w:rPr>
          <w:rFonts w:ascii="StobiSerif Regular" w:hAnsi="StobiSerif Regular" w:cs="Times New Roman"/>
        </w:rPr>
      </w:pPr>
    </w:p>
    <w:p w:rsidR="005B2466" w:rsidRPr="00EA2E16" w:rsidRDefault="005B2466" w:rsidP="005B2466">
      <w:pPr>
        <w:ind w:left="720"/>
        <w:jc w:val="both"/>
        <w:rPr>
          <w:rFonts w:ascii="StobiSerif Regular" w:hAnsi="StobiSerif Regular"/>
          <w:bCs/>
          <w:color w:val="000000"/>
          <w:sz w:val="22"/>
          <w:szCs w:val="22"/>
          <w:lang w:eastAsia="ar-SA"/>
        </w:rPr>
      </w:pPr>
      <w:r w:rsidRPr="00EA2E16">
        <w:rPr>
          <w:rFonts w:ascii="StobiSerif Regular" w:hAnsi="StobiSerif Regular"/>
          <w:sz w:val="22"/>
          <w:szCs w:val="22"/>
        </w:rPr>
        <w:t xml:space="preserve">3.2. </w:t>
      </w:r>
      <w:r w:rsidRPr="00EA2E16">
        <w:rPr>
          <w:rFonts w:ascii="StobiSerif Regular" w:hAnsi="StobiSerif Regular"/>
          <w:bCs/>
          <w:color w:val="000000"/>
          <w:sz w:val="22"/>
          <w:szCs w:val="22"/>
          <w:lang w:eastAsia="ar-SA"/>
        </w:rPr>
        <w:t>Опис на можните решенија (опции) за решавање на проблемот</w:t>
      </w:r>
    </w:p>
    <w:p w:rsidR="005B2466" w:rsidRPr="00EA2E16" w:rsidRDefault="005B2466" w:rsidP="005B2466">
      <w:pPr>
        <w:jc w:val="both"/>
        <w:rPr>
          <w:rFonts w:ascii="StobiSerif Regular" w:hAnsi="StobiSerif Regular"/>
          <w:bCs/>
          <w:color w:val="000000"/>
          <w:sz w:val="22"/>
          <w:szCs w:val="22"/>
          <w:lang w:eastAsia="ar-SA"/>
        </w:rPr>
      </w:pPr>
    </w:p>
    <w:p w:rsidR="005B2466" w:rsidRPr="00EA2E16" w:rsidRDefault="005B2466" w:rsidP="005B2466">
      <w:pPr>
        <w:tabs>
          <w:tab w:val="left" w:pos="0"/>
        </w:tabs>
        <w:autoSpaceDE w:val="0"/>
        <w:snapToGrid w:val="0"/>
        <w:spacing w:after="120" w:line="100" w:lineRule="atLeast"/>
        <w:jc w:val="both"/>
        <w:rPr>
          <w:rFonts w:ascii="StobiSerif Regular" w:hAnsi="StobiSerif Regular" w:cs="Arial"/>
          <w:kern w:val="2"/>
          <w:sz w:val="22"/>
          <w:szCs w:val="22"/>
        </w:rPr>
      </w:pPr>
      <w:r w:rsidRPr="00EA2E16">
        <w:rPr>
          <w:rFonts w:ascii="StobiSerif Regular" w:hAnsi="StobiSerif Regular" w:cs="StobiSerif Regular"/>
          <w:sz w:val="22"/>
          <w:szCs w:val="22"/>
        </w:rPr>
        <w:tab/>
        <w:t>Донесување на Закон за изменување и дополнување на Законот</w:t>
      </w:r>
      <w:r w:rsidRPr="00EA2E16">
        <w:rPr>
          <w:rFonts w:ascii="StobiSerif Regular" w:hAnsi="StobiSerif Regular" w:cs="Arial"/>
          <w:sz w:val="22"/>
          <w:szCs w:val="22"/>
        </w:rPr>
        <w:t xml:space="preserve"> за </w:t>
      </w:r>
      <w:r w:rsidR="005F3F4D" w:rsidRPr="00EA2E16">
        <w:rPr>
          <w:rFonts w:ascii="StobiSerif Regular" w:hAnsi="StobiSerif Regular"/>
          <w:color w:val="000000"/>
          <w:sz w:val="22"/>
          <w:szCs w:val="22"/>
        </w:rPr>
        <w:t xml:space="preserve">јавен долг. </w:t>
      </w:r>
    </w:p>
    <w:p w:rsidR="005B2466" w:rsidRPr="00EA2E16" w:rsidRDefault="005B2466" w:rsidP="005B2466">
      <w:pPr>
        <w:tabs>
          <w:tab w:val="left" w:pos="0"/>
        </w:tabs>
        <w:autoSpaceDE w:val="0"/>
        <w:snapToGrid w:val="0"/>
        <w:spacing w:after="120" w:line="100" w:lineRule="atLeast"/>
        <w:jc w:val="both"/>
        <w:rPr>
          <w:rFonts w:ascii="StobiSerif Regular" w:hAnsi="StobiSerif Regular"/>
          <w:sz w:val="22"/>
          <w:szCs w:val="22"/>
        </w:rPr>
      </w:pPr>
    </w:p>
    <w:p w:rsidR="005B2466" w:rsidRPr="00EA2E16" w:rsidRDefault="005B2466" w:rsidP="005B2466">
      <w:pPr>
        <w:pStyle w:val="DefaultStyle"/>
        <w:widowControl w:val="0"/>
        <w:numPr>
          <w:ilvl w:val="0"/>
          <w:numId w:val="1"/>
        </w:numPr>
        <w:spacing w:after="0" w:line="240" w:lineRule="auto"/>
        <w:jc w:val="both"/>
        <w:rPr>
          <w:rFonts w:ascii="StobiSerif Regular" w:hAnsi="StobiSerif Regular"/>
        </w:rPr>
      </w:pPr>
      <w:proofErr w:type="spellStart"/>
      <w:r w:rsidRPr="00EA2E16">
        <w:rPr>
          <w:rFonts w:ascii="StobiSerif Regular" w:hAnsi="StobiSerif Regular"/>
        </w:rPr>
        <w:t>Проценка</w:t>
      </w:r>
      <w:proofErr w:type="spellEnd"/>
      <w:r w:rsidRPr="00EA2E16">
        <w:rPr>
          <w:rFonts w:ascii="StobiSerif Regular" w:hAnsi="StobiSerif Regular"/>
        </w:rPr>
        <w:t xml:space="preserve"> </w:t>
      </w:r>
      <w:proofErr w:type="spellStart"/>
      <w:r w:rsidRPr="00EA2E16">
        <w:rPr>
          <w:rFonts w:ascii="StobiSerif Regular" w:hAnsi="StobiSerif Regular"/>
        </w:rPr>
        <w:t>на</w:t>
      </w:r>
      <w:proofErr w:type="spellEnd"/>
      <w:r w:rsidRPr="00EA2E16">
        <w:rPr>
          <w:rFonts w:ascii="StobiSerif Regular" w:hAnsi="StobiSerif Regular"/>
        </w:rPr>
        <w:t xml:space="preserve"> </w:t>
      </w:r>
      <w:proofErr w:type="spellStart"/>
      <w:r w:rsidRPr="00EA2E16">
        <w:rPr>
          <w:rFonts w:ascii="StobiSerif Regular" w:hAnsi="StobiSerif Regular"/>
        </w:rPr>
        <w:t>влијание</w:t>
      </w:r>
      <w:proofErr w:type="spellEnd"/>
      <w:r w:rsidRPr="00EA2E16">
        <w:rPr>
          <w:rFonts w:ascii="StobiSerif Regular" w:hAnsi="StobiSerif Regular"/>
        </w:rPr>
        <w:t xml:space="preserve"> </w:t>
      </w:r>
      <w:proofErr w:type="spellStart"/>
      <w:r w:rsidRPr="00EA2E16">
        <w:rPr>
          <w:rFonts w:ascii="StobiSerif Regular" w:hAnsi="StobiSerif Regular"/>
        </w:rPr>
        <w:t>на</w:t>
      </w:r>
      <w:proofErr w:type="spellEnd"/>
      <w:r w:rsidRPr="00EA2E16">
        <w:rPr>
          <w:rFonts w:ascii="StobiSerif Regular" w:hAnsi="StobiSerif Regular"/>
        </w:rPr>
        <w:t xml:space="preserve"> </w:t>
      </w:r>
      <w:proofErr w:type="spellStart"/>
      <w:r w:rsidRPr="00EA2E16">
        <w:rPr>
          <w:rFonts w:ascii="StobiSerif Regular" w:hAnsi="StobiSerif Regular"/>
        </w:rPr>
        <w:t>регулативата</w:t>
      </w:r>
      <w:proofErr w:type="spellEnd"/>
      <w:r w:rsidRPr="00EA2E16">
        <w:rPr>
          <w:rFonts w:ascii="StobiSerif Regular" w:hAnsi="StobiSerif Regular"/>
        </w:rPr>
        <w:t>:</w:t>
      </w:r>
    </w:p>
    <w:p w:rsidR="005B2466" w:rsidRPr="00EA2E16" w:rsidRDefault="005B2466" w:rsidP="005B2466">
      <w:pPr>
        <w:pStyle w:val="DefaultStyle"/>
        <w:spacing w:after="0" w:line="240" w:lineRule="auto"/>
        <w:jc w:val="both"/>
        <w:rPr>
          <w:rFonts w:ascii="StobiSerif Regular" w:hAnsi="StobiSerif Regular" w:cs="StobiSerif Regular"/>
          <w:lang w:val="mk-MK"/>
        </w:rPr>
      </w:pPr>
      <w:proofErr w:type="spellStart"/>
      <w:r w:rsidRPr="00EA2E16">
        <w:rPr>
          <w:rFonts w:ascii="StobiSerif Regular" w:hAnsi="StobiSerif Regular" w:cs="StobiSerif Regular"/>
        </w:rPr>
        <w:t>Можни</w:t>
      </w:r>
      <w:proofErr w:type="spellEnd"/>
      <w:r w:rsidR="006169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позитивни</w:t>
      </w:r>
      <w:proofErr w:type="spellEnd"/>
      <w:r w:rsidR="00616983" w:rsidRPr="00EA2E16">
        <w:rPr>
          <w:rFonts w:ascii="StobiSerif Regular" w:hAnsi="StobiSerif Regular" w:cs="StobiSerif Regular"/>
          <w:lang w:val="mk-MK"/>
        </w:rPr>
        <w:t xml:space="preserve"> </w:t>
      </w:r>
      <w:r w:rsidRPr="00EA2E16">
        <w:rPr>
          <w:rFonts w:ascii="StobiSerif Regular" w:hAnsi="StobiSerif Regular" w:cs="StobiSerif Regular"/>
        </w:rPr>
        <w:t>и</w:t>
      </w:r>
      <w:r w:rsidR="006169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негативни</w:t>
      </w:r>
      <w:proofErr w:type="spellEnd"/>
      <w:r w:rsidR="006169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влијанија</w:t>
      </w:r>
      <w:proofErr w:type="spellEnd"/>
      <w:r w:rsidR="006169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од</w:t>
      </w:r>
      <w:proofErr w:type="spellEnd"/>
      <w:r w:rsidR="006169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секоја</w:t>
      </w:r>
      <w:proofErr w:type="spellEnd"/>
      <w:r w:rsidR="006169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од</w:t>
      </w:r>
      <w:proofErr w:type="spellEnd"/>
      <w:r w:rsidR="006169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опциите</w:t>
      </w:r>
      <w:proofErr w:type="spellEnd"/>
      <w:r w:rsidRPr="00EA2E16">
        <w:rPr>
          <w:rFonts w:ascii="StobiSerif Regular" w:hAnsi="StobiSerif Regular" w:cs="StobiSerif Regular"/>
        </w:rPr>
        <w:t>:</w:t>
      </w:r>
    </w:p>
    <w:p w:rsidR="005B2466" w:rsidRPr="00EA2E16" w:rsidRDefault="005B2466" w:rsidP="005B2466">
      <w:pPr>
        <w:pStyle w:val="DefaultStyle"/>
        <w:spacing w:after="0" w:line="240" w:lineRule="auto"/>
        <w:ind w:left="720"/>
        <w:jc w:val="both"/>
        <w:rPr>
          <w:rFonts w:ascii="StobiSerif Regular" w:eastAsia="StobiSerif Regular" w:hAnsi="StobiSerif Regular" w:cs="StobiSerif Regular"/>
          <w:lang w:val="mk-MK"/>
        </w:rPr>
      </w:pPr>
      <w:r w:rsidRPr="00EA2E16">
        <w:rPr>
          <w:rFonts w:ascii="StobiSerif Regular" w:hAnsi="StobiSerif Regular" w:cs="StobiSerif Regular"/>
        </w:rPr>
        <w:t>4.1.</w:t>
      </w:r>
      <w:r w:rsidRPr="00EA2E16">
        <w:rPr>
          <w:rFonts w:ascii="StobiSerif Regular" w:hAnsi="StobiSerif Regular" w:cs="StobiSerif Regular"/>
        </w:rPr>
        <w:tab/>
      </w:r>
      <w:proofErr w:type="spellStart"/>
      <w:r w:rsidRPr="00EA2E16">
        <w:rPr>
          <w:rFonts w:ascii="StobiSerif Regular" w:hAnsi="StobiSerif Regular" w:cs="StobiSerif Regular"/>
        </w:rPr>
        <w:t>Економски</w:t>
      </w:r>
      <w:proofErr w:type="spellEnd"/>
      <w:r w:rsidR="006169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влијанија</w:t>
      </w:r>
      <w:proofErr w:type="spellEnd"/>
      <w:r w:rsidR="00616983" w:rsidRPr="00EA2E16">
        <w:rPr>
          <w:rFonts w:ascii="StobiSerif Regular" w:hAnsi="StobiSerif Regular" w:cs="StobiSerif Regular"/>
          <w:lang w:val="mk-MK"/>
        </w:rPr>
        <w:t xml:space="preserve"> НЕМА</w:t>
      </w:r>
    </w:p>
    <w:p w:rsidR="005B2466" w:rsidRPr="00EA2E16" w:rsidRDefault="005B2466" w:rsidP="005B2466">
      <w:pPr>
        <w:pStyle w:val="DefaultStyle"/>
        <w:spacing w:after="0" w:line="240" w:lineRule="auto"/>
        <w:ind w:left="720"/>
        <w:jc w:val="both"/>
        <w:rPr>
          <w:rFonts w:ascii="StobiSerif Regular" w:eastAsia="StobiSerif Regular" w:hAnsi="StobiSerif Regular" w:cs="StobiSerif Regular"/>
          <w:lang w:val="mk-MK"/>
        </w:rPr>
      </w:pPr>
      <w:r w:rsidRPr="00EA2E16">
        <w:rPr>
          <w:rFonts w:ascii="StobiSerif Regular" w:hAnsi="StobiSerif Regular" w:cs="StobiSerif Regular"/>
        </w:rPr>
        <w:t>4.2.</w:t>
      </w:r>
      <w:r w:rsidRPr="00EA2E16">
        <w:rPr>
          <w:rFonts w:ascii="StobiSerif Regular" w:hAnsi="StobiSerif Regular" w:cs="StobiSerif Regular"/>
        </w:rPr>
        <w:tab/>
      </w:r>
      <w:proofErr w:type="spellStart"/>
      <w:r w:rsidRPr="00EA2E16">
        <w:rPr>
          <w:rFonts w:ascii="StobiSerif Regular" w:hAnsi="StobiSerif Regular" w:cs="StobiSerif Regular"/>
        </w:rPr>
        <w:t>Фискални</w:t>
      </w:r>
      <w:proofErr w:type="spellEnd"/>
      <w:r w:rsidR="006169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влијанија</w:t>
      </w:r>
      <w:proofErr w:type="spellEnd"/>
      <w:r w:rsidRPr="00EA2E16">
        <w:rPr>
          <w:rFonts w:ascii="StobiSerif Regular" w:eastAsia="StobiSerif Regular" w:hAnsi="StobiSerif Regular" w:cs="StobiSerif Regular"/>
        </w:rPr>
        <w:t xml:space="preserve"> </w:t>
      </w:r>
      <w:r w:rsidR="00616983" w:rsidRPr="00EA2E16">
        <w:rPr>
          <w:rFonts w:ascii="StobiSerif Regular" w:eastAsia="StobiSerif Regular" w:hAnsi="StobiSerif Regular" w:cs="StobiSerif Regular"/>
          <w:lang w:val="mk-MK"/>
        </w:rPr>
        <w:t xml:space="preserve">Има индиректни фискални влијанија во насока на подобро управување со јавните финансии. </w:t>
      </w:r>
    </w:p>
    <w:p w:rsidR="005B2466" w:rsidRPr="00EA2E16" w:rsidRDefault="005B2466" w:rsidP="005B2466">
      <w:pPr>
        <w:pStyle w:val="DefaultStyle"/>
        <w:spacing w:after="0" w:line="240" w:lineRule="auto"/>
        <w:ind w:left="720"/>
        <w:jc w:val="both"/>
        <w:rPr>
          <w:rFonts w:ascii="StobiSerif Regular" w:eastAsia="StobiSerif Regular" w:hAnsi="StobiSerif Regular" w:cs="StobiSerif Regular"/>
          <w:lang w:val="mk-MK"/>
        </w:rPr>
      </w:pPr>
      <w:r w:rsidRPr="00EA2E16">
        <w:rPr>
          <w:rFonts w:ascii="StobiSerif Regular" w:hAnsi="StobiSerif Regular" w:cs="StobiSerif Regular"/>
        </w:rPr>
        <w:t>4.3.</w:t>
      </w:r>
      <w:r w:rsidRPr="00EA2E16">
        <w:rPr>
          <w:rFonts w:ascii="StobiSerif Regular" w:hAnsi="StobiSerif Regular" w:cs="StobiSerif Regular"/>
        </w:rPr>
        <w:tab/>
      </w:r>
      <w:proofErr w:type="spellStart"/>
      <w:r w:rsidRPr="00EA2E16">
        <w:rPr>
          <w:rFonts w:ascii="StobiSerif Regular" w:hAnsi="StobiSerif Regular" w:cs="StobiSerif Regular"/>
        </w:rPr>
        <w:t>Социјални</w:t>
      </w:r>
      <w:proofErr w:type="spellEnd"/>
      <w:r w:rsidR="006169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влијанија</w:t>
      </w:r>
      <w:proofErr w:type="spellEnd"/>
      <w:r w:rsidRPr="00EA2E16">
        <w:rPr>
          <w:rFonts w:ascii="StobiSerif Regular" w:eastAsia="StobiSerif Regular" w:hAnsi="StobiSerif Regular" w:cs="StobiSerif Regular"/>
        </w:rPr>
        <w:t xml:space="preserve"> </w:t>
      </w:r>
      <w:r w:rsidR="00616983" w:rsidRPr="00EA2E16">
        <w:rPr>
          <w:rFonts w:ascii="StobiSerif Regular" w:eastAsia="StobiSerif Regular" w:hAnsi="StobiSerif Regular" w:cs="StobiSerif Regular"/>
          <w:lang w:val="mk-MK"/>
        </w:rPr>
        <w:t>НЕМА</w:t>
      </w:r>
    </w:p>
    <w:p w:rsidR="005B2466" w:rsidRPr="00EA2E16" w:rsidRDefault="005B2466" w:rsidP="005B2466">
      <w:pPr>
        <w:pStyle w:val="DefaultStyle"/>
        <w:spacing w:after="0" w:line="240" w:lineRule="auto"/>
        <w:ind w:left="720"/>
        <w:jc w:val="both"/>
        <w:rPr>
          <w:rFonts w:ascii="StobiSerif Regular" w:eastAsia="StobiSerif Regular" w:hAnsi="StobiSerif Regular" w:cs="StobiSerif Regular"/>
        </w:rPr>
      </w:pPr>
      <w:r w:rsidRPr="00EA2E16">
        <w:rPr>
          <w:rFonts w:ascii="StobiSerif Regular" w:hAnsi="StobiSerif Regular" w:cs="StobiSerif Regular"/>
        </w:rPr>
        <w:t>4.4.</w:t>
      </w:r>
      <w:r w:rsidRPr="00EA2E16">
        <w:rPr>
          <w:rFonts w:ascii="StobiSerif Regular" w:hAnsi="StobiSerif Regular" w:cs="StobiSerif Regular"/>
        </w:rPr>
        <w:tab/>
      </w:r>
      <w:proofErr w:type="spellStart"/>
      <w:r w:rsidRPr="00EA2E16">
        <w:rPr>
          <w:rFonts w:ascii="StobiSerif Regular" w:hAnsi="StobiSerif Regular" w:cs="StobiSerif Regular"/>
        </w:rPr>
        <w:t>Влијанија</w:t>
      </w:r>
      <w:proofErr w:type="spellEnd"/>
      <w:r w:rsidR="006169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врз</w:t>
      </w:r>
      <w:proofErr w:type="spellEnd"/>
      <w:r w:rsidR="006169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животната</w:t>
      </w:r>
      <w:proofErr w:type="spellEnd"/>
      <w:r w:rsidR="006169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средина</w:t>
      </w:r>
      <w:proofErr w:type="spellEnd"/>
      <w:r w:rsidRPr="00EA2E16">
        <w:rPr>
          <w:rFonts w:ascii="StobiSerif Regular" w:eastAsia="StobiSerif Regular" w:hAnsi="StobiSerif Regular" w:cs="StobiSerif Regular"/>
        </w:rPr>
        <w:t xml:space="preserve"> НЕМА</w:t>
      </w:r>
    </w:p>
    <w:p w:rsidR="005B2466" w:rsidRPr="00EA2E16" w:rsidRDefault="005B2466" w:rsidP="005B2466">
      <w:pPr>
        <w:pStyle w:val="DefaultStyle"/>
        <w:spacing w:after="0" w:line="240" w:lineRule="auto"/>
        <w:ind w:left="720"/>
        <w:jc w:val="both"/>
        <w:rPr>
          <w:rFonts w:ascii="StobiSerif Regular" w:eastAsia="StobiSerif Regular" w:hAnsi="StobiSerif Regular" w:cs="StobiSerif Regular"/>
          <w:lang w:val="mk-MK"/>
        </w:rPr>
      </w:pPr>
      <w:r w:rsidRPr="00EA2E16">
        <w:rPr>
          <w:rFonts w:ascii="StobiSerif Regular" w:hAnsi="StobiSerif Regular" w:cs="StobiSerif Regular"/>
        </w:rPr>
        <w:t>4.5.</w:t>
      </w:r>
      <w:r w:rsidRPr="00EA2E16">
        <w:rPr>
          <w:rFonts w:ascii="StobiSerif Regular" w:hAnsi="StobiSerif Regular" w:cs="StobiSerif Regular"/>
        </w:rPr>
        <w:tab/>
      </w:r>
      <w:proofErr w:type="spellStart"/>
      <w:r w:rsidRPr="00EA2E16">
        <w:rPr>
          <w:rFonts w:ascii="StobiSerif Regular" w:hAnsi="StobiSerif Regular" w:cs="StobiSerif Regular"/>
        </w:rPr>
        <w:t>Административни</w:t>
      </w:r>
      <w:proofErr w:type="spellEnd"/>
      <w:r w:rsidR="006169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влијанија</w:t>
      </w:r>
      <w:proofErr w:type="spellEnd"/>
      <w:r w:rsidR="00616983" w:rsidRPr="00EA2E16">
        <w:rPr>
          <w:rFonts w:ascii="StobiSerif Regular" w:hAnsi="StobiSerif Regular" w:cs="StobiSerif Regular"/>
          <w:lang w:val="mk-MK"/>
        </w:rPr>
        <w:t xml:space="preserve"> </w:t>
      </w:r>
      <w:r w:rsidRPr="00EA2E16">
        <w:rPr>
          <w:rFonts w:ascii="StobiSerif Regular" w:hAnsi="StobiSerif Regular" w:cs="StobiSerif Regular"/>
        </w:rPr>
        <w:t>и</w:t>
      </w:r>
      <w:r w:rsidR="006169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трошоци</w:t>
      </w:r>
      <w:proofErr w:type="spellEnd"/>
      <w:r w:rsidRPr="00EA2E16">
        <w:rPr>
          <w:rFonts w:ascii="StobiSerif Regular" w:eastAsia="StobiSerif Regular" w:hAnsi="StobiSerif Regular" w:cs="StobiSerif Regular"/>
        </w:rPr>
        <w:t xml:space="preserve"> – НЕМА</w:t>
      </w:r>
    </w:p>
    <w:p w:rsidR="005B2466" w:rsidRPr="00EA2E16" w:rsidRDefault="005B2466" w:rsidP="005B2466">
      <w:pPr>
        <w:pStyle w:val="DefaultStyle"/>
        <w:spacing w:after="0" w:line="240" w:lineRule="auto"/>
        <w:ind w:firstLine="709"/>
        <w:jc w:val="both"/>
        <w:rPr>
          <w:rFonts w:ascii="StobiSerif Regular" w:eastAsia="StobiSerif Regular" w:hAnsi="StobiSerif Regular" w:cs="StobiSerif Regular"/>
          <w:lang w:val="mk-MK"/>
        </w:rPr>
      </w:pPr>
      <w:r w:rsidRPr="00EA2E16">
        <w:rPr>
          <w:rFonts w:ascii="StobiSerif Regular" w:hAnsi="StobiSerif Regular" w:cs="StobiSerif Regular"/>
        </w:rPr>
        <w:t>а)</w:t>
      </w:r>
      <w:proofErr w:type="spellStart"/>
      <w:r w:rsidRPr="00EA2E16">
        <w:rPr>
          <w:rFonts w:ascii="StobiSerif Regular" w:hAnsi="StobiSerif Regular" w:cs="StobiSerif Regular"/>
        </w:rPr>
        <w:t>трошоци</w:t>
      </w:r>
      <w:proofErr w:type="spellEnd"/>
      <w:r w:rsidR="006169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за</w:t>
      </w:r>
      <w:proofErr w:type="spellEnd"/>
      <w:r w:rsidR="006169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спроведување</w:t>
      </w:r>
      <w:proofErr w:type="spellEnd"/>
    </w:p>
    <w:p w:rsidR="005B2466" w:rsidRPr="00EA2E16" w:rsidRDefault="005B2466" w:rsidP="005B2466">
      <w:pPr>
        <w:pStyle w:val="DefaultStyle"/>
        <w:spacing w:after="0" w:line="240" w:lineRule="auto"/>
        <w:ind w:firstLine="709"/>
        <w:jc w:val="both"/>
        <w:rPr>
          <w:rFonts w:ascii="StobiSerif Regular" w:eastAsia="StobiSerif Regular" w:hAnsi="StobiSerif Regular" w:cs="StobiSerif Regular"/>
        </w:rPr>
      </w:pPr>
      <w:r w:rsidRPr="00EA2E16">
        <w:rPr>
          <w:rFonts w:ascii="StobiSerif Regular" w:hAnsi="StobiSerif Regular" w:cs="StobiSerif Regular"/>
        </w:rPr>
        <w:lastRenderedPageBreak/>
        <w:t xml:space="preserve">б) </w:t>
      </w:r>
      <w:proofErr w:type="spellStart"/>
      <w:r w:rsidRPr="00EA2E16">
        <w:rPr>
          <w:rFonts w:ascii="StobiSerif Regular" w:hAnsi="StobiSerif Regular" w:cs="StobiSerif Regular"/>
        </w:rPr>
        <w:t>трошоци</w:t>
      </w:r>
      <w:proofErr w:type="spellEnd"/>
      <w:r w:rsidR="006169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за</w:t>
      </w:r>
      <w:proofErr w:type="spellEnd"/>
      <w:r w:rsidR="006169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почитување</w:t>
      </w:r>
      <w:proofErr w:type="spellEnd"/>
      <w:r w:rsidR="006169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на</w:t>
      </w:r>
      <w:proofErr w:type="spellEnd"/>
      <w:r w:rsidR="006169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регулативата</w:t>
      </w:r>
      <w:proofErr w:type="spellEnd"/>
    </w:p>
    <w:p w:rsidR="005B2466" w:rsidRPr="00EA2E16" w:rsidRDefault="005B2466" w:rsidP="005B2466">
      <w:pPr>
        <w:pStyle w:val="DefaultStyle"/>
        <w:spacing w:after="0" w:line="240" w:lineRule="auto"/>
        <w:ind w:left="720" w:firstLine="720"/>
        <w:jc w:val="both"/>
        <w:rPr>
          <w:rFonts w:ascii="StobiSerif Regular" w:eastAsia="Times New Roman" w:hAnsi="StobiSerif Regular" w:cs="Times New Roman"/>
        </w:rPr>
      </w:pPr>
    </w:p>
    <w:p w:rsidR="005B2466" w:rsidRPr="00EA2E16" w:rsidRDefault="005B2466" w:rsidP="005B2466">
      <w:pPr>
        <w:pStyle w:val="DefaultStyle"/>
        <w:widowControl w:val="0"/>
        <w:numPr>
          <w:ilvl w:val="0"/>
          <w:numId w:val="1"/>
        </w:numPr>
        <w:spacing w:after="0" w:line="240" w:lineRule="auto"/>
        <w:rPr>
          <w:rFonts w:ascii="StobiSerif Regular" w:hAnsi="StobiSerif Regular"/>
        </w:rPr>
      </w:pPr>
      <w:proofErr w:type="spellStart"/>
      <w:r w:rsidRPr="00EA2E16">
        <w:rPr>
          <w:rFonts w:ascii="StobiSerif Regular" w:hAnsi="StobiSerif Regular"/>
        </w:rPr>
        <w:t>Консултации</w:t>
      </w:r>
      <w:proofErr w:type="spellEnd"/>
      <w:r w:rsidRPr="00EA2E16">
        <w:rPr>
          <w:rFonts w:ascii="StobiSerif Regular" w:hAnsi="StobiSerif Regular"/>
        </w:rPr>
        <w:t>:</w:t>
      </w:r>
    </w:p>
    <w:p w:rsidR="005B2466" w:rsidRPr="00EA2E16" w:rsidRDefault="005D079A" w:rsidP="005B2466">
      <w:pPr>
        <w:pStyle w:val="DefaultStyle"/>
        <w:spacing w:after="0" w:line="240" w:lineRule="auto"/>
        <w:ind w:left="720"/>
        <w:jc w:val="both"/>
        <w:rPr>
          <w:rFonts w:ascii="StobiSerif Regular" w:hAnsi="StobiSerif Regular" w:cs="StobiSerif Regular"/>
          <w:lang w:val="mk-MK"/>
        </w:rPr>
      </w:pPr>
      <w:r w:rsidRPr="00EA2E16">
        <w:rPr>
          <w:rFonts w:ascii="StobiSerif Regular" w:hAnsi="StobiSerif Regular" w:cs="StobiSerif Regular"/>
        </w:rPr>
        <w:t>5</w:t>
      </w:r>
      <w:r w:rsidR="005B2466" w:rsidRPr="00EA2E16">
        <w:rPr>
          <w:rFonts w:ascii="StobiSerif Regular" w:hAnsi="StobiSerif Regular" w:cs="StobiSerif Regular"/>
        </w:rPr>
        <w:t>.1.</w:t>
      </w:r>
      <w:r w:rsidR="005B2466" w:rsidRPr="00EA2E16">
        <w:rPr>
          <w:rFonts w:ascii="StobiSerif Regular" w:hAnsi="StobiSerif Regular" w:cs="StobiSerif Regular"/>
        </w:rPr>
        <w:tab/>
      </w:r>
      <w:proofErr w:type="spellStart"/>
      <w:r w:rsidR="005B2466" w:rsidRPr="00EA2E16">
        <w:rPr>
          <w:rFonts w:ascii="StobiSerif Regular" w:hAnsi="StobiSerif Regular" w:cs="StobiSerif Regular"/>
        </w:rPr>
        <w:t>Засегнати</w:t>
      </w:r>
      <w:proofErr w:type="spellEnd"/>
      <w:r w:rsidR="00616983" w:rsidRPr="00EA2E16">
        <w:rPr>
          <w:rFonts w:ascii="StobiSerif Regular" w:hAnsi="StobiSerif Regular" w:cs="StobiSerif Regular"/>
          <w:lang w:val="mk-MK"/>
        </w:rPr>
        <w:t xml:space="preserve"> </w:t>
      </w:r>
      <w:proofErr w:type="spellStart"/>
      <w:r w:rsidR="005B2466" w:rsidRPr="00EA2E16">
        <w:rPr>
          <w:rFonts w:ascii="StobiSerif Regular" w:hAnsi="StobiSerif Regular" w:cs="StobiSerif Regular"/>
        </w:rPr>
        <w:t>страни</w:t>
      </w:r>
      <w:proofErr w:type="spellEnd"/>
      <w:r w:rsidR="00616983" w:rsidRPr="00EA2E16">
        <w:rPr>
          <w:rFonts w:ascii="StobiSerif Regular" w:hAnsi="StobiSerif Regular" w:cs="StobiSerif Regular"/>
          <w:lang w:val="mk-MK"/>
        </w:rPr>
        <w:t xml:space="preserve"> </w:t>
      </w:r>
      <w:r w:rsidR="005B2466" w:rsidRPr="00EA2E16">
        <w:rPr>
          <w:rFonts w:ascii="StobiSerif Regular" w:hAnsi="StobiSerif Regular" w:cs="StobiSerif Regular"/>
        </w:rPr>
        <w:t>и</w:t>
      </w:r>
      <w:r w:rsidR="00616983" w:rsidRPr="00EA2E16">
        <w:rPr>
          <w:rFonts w:ascii="StobiSerif Regular" w:hAnsi="StobiSerif Regular" w:cs="StobiSerif Regular"/>
          <w:lang w:val="mk-MK"/>
        </w:rPr>
        <w:t xml:space="preserve"> </w:t>
      </w:r>
      <w:proofErr w:type="spellStart"/>
      <w:r w:rsidR="005B2466" w:rsidRPr="00EA2E16">
        <w:rPr>
          <w:rFonts w:ascii="StobiSerif Regular" w:hAnsi="StobiSerif Regular" w:cs="StobiSerif Regular"/>
        </w:rPr>
        <w:t>начин</w:t>
      </w:r>
      <w:proofErr w:type="spellEnd"/>
      <w:r w:rsidR="00616983" w:rsidRPr="00EA2E16">
        <w:rPr>
          <w:rFonts w:ascii="StobiSerif Regular" w:hAnsi="StobiSerif Regular" w:cs="StobiSerif Regular"/>
          <w:lang w:val="mk-MK"/>
        </w:rPr>
        <w:t xml:space="preserve"> </w:t>
      </w:r>
      <w:proofErr w:type="spellStart"/>
      <w:r w:rsidR="005B2466" w:rsidRPr="00EA2E16">
        <w:rPr>
          <w:rFonts w:ascii="StobiSerif Regular" w:hAnsi="StobiSerif Regular" w:cs="StobiSerif Regular"/>
        </w:rPr>
        <w:t>на</w:t>
      </w:r>
      <w:proofErr w:type="spellEnd"/>
      <w:r w:rsidR="00616983" w:rsidRPr="00EA2E16">
        <w:rPr>
          <w:rFonts w:ascii="StobiSerif Regular" w:hAnsi="StobiSerif Regular" w:cs="StobiSerif Regular"/>
          <w:lang w:val="mk-MK"/>
        </w:rPr>
        <w:t xml:space="preserve"> </w:t>
      </w:r>
      <w:proofErr w:type="spellStart"/>
      <w:r w:rsidR="005B2466" w:rsidRPr="00EA2E16">
        <w:rPr>
          <w:rFonts w:ascii="StobiSerif Regular" w:hAnsi="StobiSerif Regular" w:cs="StobiSerif Regular"/>
        </w:rPr>
        <w:t>вклучување</w:t>
      </w:r>
      <w:proofErr w:type="spellEnd"/>
    </w:p>
    <w:p w:rsidR="005B2466" w:rsidRPr="00EA2E16" w:rsidRDefault="005B2466" w:rsidP="005B2466">
      <w:pPr>
        <w:ind w:firstLine="720"/>
        <w:jc w:val="both"/>
        <w:rPr>
          <w:rFonts w:ascii="StobiSerif Regular" w:hAnsi="StobiSerif Regular"/>
          <w:color w:val="000000"/>
          <w:sz w:val="22"/>
          <w:szCs w:val="22"/>
          <w:highlight w:val="red"/>
          <w:lang w:eastAsia="ar-SA"/>
        </w:rPr>
      </w:pPr>
      <w:r w:rsidRPr="00EA2E16">
        <w:rPr>
          <w:rFonts w:ascii="StobiSerif Regular" w:hAnsi="StobiSerif Regular" w:cs="StobiSerif Regular"/>
          <w:sz w:val="22"/>
          <w:szCs w:val="22"/>
        </w:rPr>
        <w:t xml:space="preserve">Засегнати страни се </w:t>
      </w:r>
      <w:r w:rsidR="00616983" w:rsidRPr="00EA2E16">
        <w:rPr>
          <w:rFonts w:ascii="StobiSerif Regular" w:hAnsi="StobiSerif Regular" w:cs="StobiSerif Regular"/>
          <w:sz w:val="22"/>
          <w:szCs w:val="22"/>
        </w:rPr>
        <w:t>носителите на јавен долг, односно општините, општините во градот Скопје и градот Скопје, како и јавните претпријатија основани од државата, општините, општините во градот Скопје и градот Скопје и трговските друштва во целосна или доминантна сопственост на државата, општините, општините во градот Скопје и градот Скопје</w:t>
      </w:r>
      <w:r w:rsidRPr="00EA2E16">
        <w:rPr>
          <w:rFonts w:ascii="StobiSerif Regular" w:hAnsi="StobiSerif Regular" w:cs="StobiSerif Regular"/>
          <w:sz w:val="22"/>
          <w:szCs w:val="22"/>
        </w:rPr>
        <w:t>. Истовремено, сите останати институции</w:t>
      </w:r>
      <w:r w:rsidR="00616983" w:rsidRPr="00EA2E16">
        <w:rPr>
          <w:rFonts w:ascii="StobiSerif Regular" w:hAnsi="StobiSerif Regular" w:cs="StobiSerif Regular"/>
          <w:sz w:val="22"/>
          <w:szCs w:val="22"/>
        </w:rPr>
        <w:t xml:space="preserve"> и граѓани можат да се вклучат </w:t>
      </w:r>
      <w:r w:rsidRPr="00EA2E16">
        <w:rPr>
          <w:rFonts w:ascii="StobiSerif Regular" w:hAnsi="StobiSerif Regular"/>
          <w:sz w:val="22"/>
          <w:szCs w:val="22"/>
        </w:rPr>
        <w:t>на јавна дебата преку користење на електронски интерактивни алатки достапни на порталот ЕНЕР (</w:t>
      </w:r>
      <w:hyperlink r:id="rId7" w:history="1">
        <w:r w:rsidRPr="00EA2E16">
          <w:rPr>
            <w:rStyle w:val="Hyperlink"/>
            <w:rFonts w:ascii="StobiSerif Regular" w:hAnsi="StobiSerif Regular"/>
            <w:sz w:val="22"/>
            <w:szCs w:val="22"/>
          </w:rPr>
          <w:t>www.</w:t>
        </w:r>
        <w:r w:rsidRPr="00EA2E16">
          <w:rPr>
            <w:rStyle w:val="Hyperlink"/>
            <w:rFonts w:ascii="StobiSerif Regular" w:hAnsi="StobiSerif Regular"/>
            <w:sz w:val="22"/>
            <w:szCs w:val="22"/>
            <w:lang w:val="en-US"/>
          </w:rPr>
          <w:t>ener.gov.mk</w:t>
        </w:r>
      </w:hyperlink>
      <w:r w:rsidRPr="00EA2E16">
        <w:rPr>
          <w:rFonts w:ascii="StobiSerif Regular" w:hAnsi="StobiSerif Regular"/>
          <w:sz w:val="22"/>
          <w:szCs w:val="22"/>
        </w:rPr>
        <w:t>).</w:t>
      </w:r>
    </w:p>
    <w:p w:rsidR="005B2466" w:rsidRPr="00EA2E16" w:rsidRDefault="005B2466" w:rsidP="005B2466">
      <w:pPr>
        <w:ind w:firstLine="720"/>
        <w:jc w:val="both"/>
        <w:rPr>
          <w:rFonts w:ascii="StobiSerif Regular" w:hAnsi="StobiSerif Regular"/>
          <w:color w:val="000000"/>
          <w:sz w:val="22"/>
          <w:szCs w:val="22"/>
          <w:highlight w:val="red"/>
          <w:lang w:eastAsia="ar-SA"/>
        </w:rPr>
      </w:pPr>
    </w:p>
    <w:p w:rsidR="005B2466" w:rsidRPr="00EA2E16" w:rsidRDefault="005D079A" w:rsidP="005B2466">
      <w:pPr>
        <w:pStyle w:val="DefaultStyle"/>
        <w:spacing w:after="0" w:line="240" w:lineRule="auto"/>
        <w:ind w:left="720"/>
        <w:jc w:val="both"/>
        <w:rPr>
          <w:rFonts w:ascii="StobiSerif Regular" w:eastAsia="StobiSerif Regular" w:hAnsi="StobiSerif Regular" w:cs="StobiSerif Regular"/>
          <w:color w:val="00000A"/>
          <w:lang w:val="mk-MK" w:eastAsia="ar-SA"/>
        </w:rPr>
      </w:pPr>
      <w:r w:rsidRPr="00EA2E16">
        <w:rPr>
          <w:rFonts w:ascii="StobiSerif Regular" w:hAnsi="StobiSerif Regular" w:cs="StobiSerif Regular"/>
        </w:rPr>
        <w:t>5</w:t>
      </w:r>
      <w:r w:rsidR="005B2466" w:rsidRPr="00EA2E16">
        <w:rPr>
          <w:rFonts w:ascii="StobiSerif Regular" w:hAnsi="StobiSerif Regular" w:cs="StobiSerif Regular"/>
        </w:rPr>
        <w:t>.2.</w:t>
      </w:r>
      <w:r w:rsidR="005B2466" w:rsidRPr="00EA2E16">
        <w:rPr>
          <w:rFonts w:ascii="StobiSerif Regular" w:hAnsi="StobiSerif Regular" w:cs="StobiSerif Regular"/>
        </w:rPr>
        <w:tab/>
      </w:r>
      <w:proofErr w:type="spellStart"/>
      <w:r w:rsidR="005B2466" w:rsidRPr="00EA2E16">
        <w:rPr>
          <w:rFonts w:ascii="StobiSerif Regular" w:hAnsi="StobiSerif Regular" w:cs="StobiSerif Regular"/>
        </w:rPr>
        <w:t>Преглед</w:t>
      </w:r>
      <w:proofErr w:type="spellEnd"/>
      <w:r w:rsidR="00616983" w:rsidRPr="00EA2E16">
        <w:rPr>
          <w:rFonts w:ascii="StobiSerif Regular" w:hAnsi="StobiSerif Regular" w:cs="StobiSerif Regular"/>
          <w:lang w:val="mk-MK"/>
        </w:rPr>
        <w:t xml:space="preserve"> </w:t>
      </w:r>
      <w:proofErr w:type="spellStart"/>
      <w:r w:rsidR="005B2466" w:rsidRPr="00EA2E16">
        <w:rPr>
          <w:rFonts w:ascii="StobiSerif Regular" w:hAnsi="StobiSerif Regular" w:cs="StobiSerif Regular"/>
        </w:rPr>
        <w:t>на</w:t>
      </w:r>
      <w:proofErr w:type="spellEnd"/>
      <w:r w:rsidR="00616983" w:rsidRPr="00EA2E16">
        <w:rPr>
          <w:rFonts w:ascii="StobiSerif Regular" w:hAnsi="StobiSerif Regular" w:cs="StobiSerif Regular"/>
          <w:lang w:val="mk-MK"/>
        </w:rPr>
        <w:t xml:space="preserve"> </w:t>
      </w:r>
      <w:proofErr w:type="spellStart"/>
      <w:r w:rsidR="005B2466" w:rsidRPr="00EA2E16">
        <w:rPr>
          <w:rFonts w:ascii="StobiSerif Regular" w:hAnsi="StobiSerif Regular" w:cs="StobiSerif Regular"/>
        </w:rPr>
        <w:t>добиените</w:t>
      </w:r>
      <w:proofErr w:type="spellEnd"/>
      <w:r w:rsidR="00616983" w:rsidRPr="00EA2E16">
        <w:rPr>
          <w:rFonts w:ascii="StobiSerif Regular" w:hAnsi="StobiSerif Regular" w:cs="StobiSerif Regular"/>
          <w:lang w:val="mk-MK"/>
        </w:rPr>
        <w:t xml:space="preserve"> </w:t>
      </w:r>
      <w:r w:rsidR="005B2466" w:rsidRPr="00EA2E16">
        <w:rPr>
          <w:rFonts w:ascii="StobiSerif Regular" w:hAnsi="StobiSerif Regular" w:cs="StobiSerif Regular"/>
        </w:rPr>
        <w:t>и</w:t>
      </w:r>
      <w:r w:rsidR="00616983" w:rsidRPr="00EA2E16">
        <w:rPr>
          <w:rFonts w:ascii="StobiSerif Regular" w:hAnsi="StobiSerif Regular" w:cs="StobiSerif Regular"/>
          <w:lang w:val="mk-MK"/>
        </w:rPr>
        <w:t xml:space="preserve"> </w:t>
      </w:r>
      <w:proofErr w:type="spellStart"/>
      <w:r w:rsidR="005B2466" w:rsidRPr="00EA2E16">
        <w:rPr>
          <w:rFonts w:ascii="StobiSerif Regular" w:hAnsi="StobiSerif Regular" w:cs="StobiSerif Regular"/>
        </w:rPr>
        <w:t>вградените</w:t>
      </w:r>
      <w:proofErr w:type="spellEnd"/>
      <w:r w:rsidR="00616983" w:rsidRPr="00EA2E16">
        <w:rPr>
          <w:rFonts w:ascii="StobiSerif Regular" w:hAnsi="StobiSerif Regular" w:cs="StobiSerif Regular"/>
          <w:lang w:val="mk-MK"/>
        </w:rPr>
        <w:t xml:space="preserve"> </w:t>
      </w:r>
      <w:proofErr w:type="spellStart"/>
      <w:r w:rsidR="005B2466" w:rsidRPr="00EA2E16">
        <w:rPr>
          <w:rFonts w:ascii="StobiSerif Regular" w:hAnsi="StobiSerif Regular" w:cs="StobiSerif Regular"/>
        </w:rPr>
        <w:t>мислења</w:t>
      </w:r>
      <w:proofErr w:type="spellEnd"/>
    </w:p>
    <w:p w:rsidR="005B2466" w:rsidRPr="00EA2E16" w:rsidRDefault="005B2466" w:rsidP="005B2466">
      <w:pPr>
        <w:pStyle w:val="DefaultStyle"/>
        <w:spacing w:after="0" w:line="240" w:lineRule="auto"/>
        <w:jc w:val="both"/>
        <w:rPr>
          <w:rFonts w:ascii="StobiSerif Regular" w:eastAsia="StobiSerif Regular" w:hAnsi="StobiSerif Regular" w:cs="StobiSerif Regular"/>
        </w:rPr>
      </w:pPr>
    </w:p>
    <w:p w:rsidR="005B2466" w:rsidRPr="00EA2E16" w:rsidRDefault="005B2466" w:rsidP="005B2466">
      <w:pPr>
        <w:pStyle w:val="DefaultStyle"/>
        <w:spacing w:after="0" w:line="240" w:lineRule="auto"/>
        <w:ind w:firstLine="709"/>
        <w:jc w:val="both"/>
        <w:rPr>
          <w:rFonts w:ascii="StobiSerif Regular" w:eastAsia="StobiSerif Regular" w:hAnsi="StobiSerif Regular" w:cs="StobiSerif Regular"/>
        </w:rPr>
      </w:pPr>
      <w:proofErr w:type="spellStart"/>
      <w:r w:rsidRPr="00EA2E16">
        <w:rPr>
          <w:rFonts w:ascii="StobiSerif Regular" w:eastAsia="StobiSerif Regular" w:hAnsi="StobiSerif Regular" w:cs="StobiSerif Regular"/>
        </w:rPr>
        <w:t>Ќе</w:t>
      </w:r>
      <w:proofErr w:type="spellEnd"/>
      <w:r w:rsidRPr="00EA2E16">
        <w:rPr>
          <w:rFonts w:ascii="StobiSerif Regular" w:eastAsia="StobiSerif Regular" w:hAnsi="StobiSerif Regular" w:cs="StobiSerif Regular"/>
        </w:rPr>
        <w:t xml:space="preserve"> </w:t>
      </w:r>
      <w:proofErr w:type="spellStart"/>
      <w:r w:rsidRPr="00EA2E16">
        <w:rPr>
          <w:rFonts w:ascii="StobiSerif Regular" w:eastAsia="StobiSerif Regular" w:hAnsi="StobiSerif Regular" w:cs="StobiSerif Regular"/>
        </w:rPr>
        <w:t>бидат</w:t>
      </w:r>
      <w:proofErr w:type="spellEnd"/>
      <w:r w:rsidRPr="00EA2E16">
        <w:rPr>
          <w:rFonts w:ascii="StobiSerif Regular" w:eastAsia="StobiSerif Regular" w:hAnsi="StobiSerif Regular" w:cs="StobiSerif Regular"/>
        </w:rPr>
        <w:t xml:space="preserve"> </w:t>
      </w:r>
      <w:proofErr w:type="spellStart"/>
      <w:r w:rsidRPr="00EA2E16">
        <w:rPr>
          <w:rFonts w:ascii="StobiSerif Regular" w:eastAsia="StobiSerif Regular" w:hAnsi="StobiSerif Regular" w:cs="StobiSerif Regular"/>
        </w:rPr>
        <w:t>побарани</w:t>
      </w:r>
      <w:proofErr w:type="spellEnd"/>
      <w:r w:rsidRPr="00EA2E16">
        <w:rPr>
          <w:rFonts w:ascii="StobiSerif Regular" w:eastAsia="StobiSerif Regular" w:hAnsi="StobiSerif Regular" w:cs="StobiSerif Regular"/>
        </w:rPr>
        <w:t xml:space="preserve"> и </w:t>
      </w:r>
      <w:proofErr w:type="spellStart"/>
      <w:r w:rsidRPr="00EA2E16">
        <w:rPr>
          <w:rFonts w:ascii="StobiSerif Regular" w:eastAsia="StobiSerif Regular" w:hAnsi="StobiSerif Regular" w:cs="StobiSerif Regular"/>
        </w:rPr>
        <w:t>вградени</w:t>
      </w:r>
      <w:proofErr w:type="spellEnd"/>
      <w:r w:rsidRPr="00EA2E16">
        <w:rPr>
          <w:rFonts w:ascii="StobiSerif Regular" w:eastAsia="StobiSerif Regular" w:hAnsi="StobiSerif Regular" w:cs="StobiSerif Regular"/>
        </w:rPr>
        <w:t xml:space="preserve"> </w:t>
      </w:r>
      <w:proofErr w:type="spellStart"/>
      <w:r w:rsidRPr="00EA2E16">
        <w:rPr>
          <w:rFonts w:ascii="StobiSerif Regular" w:eastAsia="StobiSerif Regular" w:hAnsi="StobiSerif Regular" w:cs="StobiSerif Regular"/>
        </w:rPr>
        <w:t>мислења</w:t>
      </w:r>
      <w:proofErr w:type="spellEnd"/>
      <w:r w:rsidRPr="00EA2E16">
        <w:rPr>
          <w:rFonts w:ascii="StobiSerif Regular" w:eastAsia="StobiSerif Regular" w:hAnsi="StobiSerif Regular" w:cs="StobiSerif Regular"/>
        </w:rPr>
        <w:t xml:space="preserve"> </w:t>
      </w:r>
      <w:proofErr w:type="spellStart"/>
      <w:r w:rsidRPr="00EA2E16">
        <w:rPr>
          <w:rFonts w:ascii="StobiSerif Regular" w:eastAsia="StobiSerif Regular" w:hAnsi="StobiSerif Regular" w:cs="StobiSerif Regular"/>
        </w:rPr>
        <w:t>од</w:t>
      </w:r>
      <w:proofErr w:type="spellEnd"/>
      <w:r w:rsidRPr="00EA2E16">
        <w:rPr>
          <w:rFonts w:ascii="StobiSerif Regular" w:eastAsia="StobiSerif Regular" w:hAnsi="StobiSerif Regular" w:cs="StobiSerif Regular"/>
        </w:rPr>
        <w:t xml:space="preserve"> </w:t>
      </w:r>
      <w:proofErr w:type="spellStart"/>
      <w:r w:rsidRPr="00EA2E16">
        <w:rPr>
          <w:rFonts w:ascii="StobiSerif Regular" w:eastAsia="StobiSerif Regular" w:hAnsi="StobiSerif Regular" w:cs="StobiSerif Regular"/>
        </w:rPr>
        <w:t>Секретаријатот</w:t>
      </w:r>
      <w:proofErr w:type="spellEnd"/>
      <w:r w:rsidRPr="00EA2E16">
        <w:rPr>
          <w:rFonts w:ascii="StobiSerif Regular" w:eastAsia="StobiSerif Regular" w:hAnsi="StobiSerif Regular" w:cs="StobiSerif Regular"/>
        </w:rPr>
        <w:t xml:space="preserve"> </w:t>
      </w:r>
      <w:proofErr w:type="spellStart"/>
      <w:r w:rsidRPr="00EA2E16">
        <w:rPr>
          <w:rFonts w:ascii="StobiSerif Regular" w:eastAsia="StobiSerif Regular" w:hAnsi="StobiSerif Regular" w:cs="StobiSerif Regular"/>
        </w:rPr>
        <w:t>за</w:t>
      </w:r>
      <w:proofErr w:type="spellEnd"/>
      <w:r w:rsidRPr="00EA2E16">
        <w:rPr>
          <w:rFonts w:ascii="StobiSerif Regular" w:eastAsia="StobiSerif Regular" w:hAnsi="StobiSerif Regular" w:cs="StobiSerif Regular"/>
        </w:rPr>
        <w:t xml:space="preserve"> </w:t>
      </w:r>
      <w:proofErr w:type="spellStart"/>
      <w:r w:rsidRPr="00EA2E16">
        <w:rPr>
          <w:rFonts w:ascii="StobiSerif Regular" w:eastAsia="StobiSerif Regular" w:hAnsi="StobiSerif Regular" w:cs="StobiSerif Regular"/>
        </w:rPr>
        <w:t>законодавство</w:t>
      </w:r>
      <w:proofErr w:type="spellEnd"/>
      <w:r w:rsidRPr="00EA2E16">
        <w:rPr>
          <w:rFonts w:ascii="StobiSerif Regular" w:eastAsia="StobiSerif Regular" w:hAnsi="StobiSerif Regular" w:cs="StobiSerif Regular"/>
        </w:rPr>
        <w:t xml:space="preserve">, </w:t>
      </w:r>
      <w:proofErr w:type="spellStart"/>
      <w:r w:rsidRPr="00EA2E16">
        <w:rPr>
          <w:rFonts w:ascii="StobiSerif Regular" w:eastAsia="StobiSerif Regular" w:hAnsi="StobiSerif Regular" w:cs="StobiSerif Regular"/>
        </w:rPr>
        <w:t>Министерството</w:t>
      </w:r>
      <w:proofErr w:type="spellEnd"/>
      <w:r w:rsidRPr="00EA2E16">
        <w:rPr>
          <w:rFonts w:ascii="StobiSerif Regular" w:eastAsia="StobiSerif Regular" w:hAnsi="StobiSerif Regular" w:cs="StobiSerif Regular"/>
        </w:rPr>
        <w:t xml:space="preserve"> </w:t>
      </w:r>
      <w:proofErr w:type="spellStart"/>
      <w:r w:rsidRPr="00EA2E16">
        <w:rPr>
          <w:rFonts w:ascii="StobiSerif Regular" w:eastAsia="StobiSerif Regular" w:hAnsi="StobiSerif Regular" w:cs="StobiSerif Regular"/>
        </w:rPr>
        <w:t>за</w:t>
      </w:r>
      <w:proofErr w:type="spellEnd"/>
      <w:r w:rsidRPr="00EA2E16">
        <w:rPr>
          <w:rFonts w:ascii="StobiSerif Regular" w:eastAsia="StobiSerif Regular" w:hAnsi="StobiSerif Regular" w:cs="StobiSerif Regular"/>
        </w:rPr>
        <w:t xml:space="preserve"> </w:t>
      </w:r>
      <w:proofErr w:type="spellStart"/>
      <w:r w:rsidRPr="00EA2E16">
        <w:rPr>
          <w:rFonts w:ascii="StobiSerif Regular" w:eastAsia="StobiSerif Regular" w:hAnsi="StobiSerif Regular" w:cs="StobiSerif Regular"/>
        </w:rPr>
        <w:t>правда</w:t>
      </w:r>
      <w:proofErr w:type="spellEnd"/>
      <w:r w:rsidRPr="00EA2E16">
        <w:rPr>
          <w:rFonts w:ascii="StobiSerif Regular" w:eastAsia="StobiSerif Regular" w:hAnsi="StobiSerif Regular" w:cs="StobiSerif Regular"/>
        </w:rPr>
        <w:t xml:space="preserve"> и </w:t>
      </w:r>
      <w:proofErr w:type="spellStart"/>
      <w:r w:rsidRPr="00EA2E16">
        <w:rPr>
          <w:rFonts w:ascii="StobiSerif Regular" w:eastAsia="StobiSerif Regular" w:hAnsi="StobiSerif Regular" w:cs="StobiSerif Regular"/>
        </w:rPr>
        <w:t>Министерството</w:t>
      </w:r>
      <w:proofErr w:type="spellEnd"/>
      <w:r w:rsidRPr="00EA2E16">
        <w:rPr>
          <w:rFonts w:ascii="StobiSerif Regular" w:eastAsia="StobiSerif Regular" w:hAnsi="StobiSerif Regular" w:cs="StobiSerif Regular"/>
        </w:rPr>
        <w:t xml:space="preserve"> </w:t>
      </w:r>
      <w:proofErr w:type="spellStart"/>
      <w:r w:rsidRPr="00EA2E16">
        <w:rPr>
          <w:rFonts w:ascii="StobiSerif Regular" w:eastAsia="StobiSerif Regular" w:hAnsi="StobiSerif Regular" w:cs="StobiSerif Regular"/>
        </w:rPr>
        <w:t>за</w:t>
      </w:r>
      <w:proofErr w:type="spellEnd"/>
      <w:r w:rsidRPr="00EA2E16">
        <w:rPr>
          <w:rFonts w:ascii="StobiSerif Regular" w:eastAsia="StobiSerif Regular" w:hAnsi="StobiSerif Regular" w:cs="StobiSerif Regular"/>
        </w:rPr>
        <w:t xml:space="preserve"> </w:t>
      </w:r>
      <w:proofErr w:type="spellStart"/>
      <w:r w:rsidRPr="00EA2E16">
        <w:rPr>
          <w:rFonts w:ascii="StobiSerif Regular" w:eastAsia="StobiSerif Regular" w:hAnsi="StobiSerif Regular" w:cs="StobiSerif Regular"/>
        </w:rPr>
        <w:t>информатичко</w:t>
      </w:r>
      <w:proofErr w:type="spellEnd"/>
      <w:r w:rsidRPr="00EA2E16">
        <w:rPr>
          <w:rFonts w:ascii="StobiSerif Regular" w:eastAsia="StobiSerif Regular" w:hAnsi="StobiSerif Regular" w:cs="StobiSerif Regular"/>
        </w:rPr>
        <w:t xml:space="preserve"> </w:t>
      </w:r>
      <w:proofErr w:type="spellStart"/>
      <w:r w:rsidRPr="00EA2E16">
        <w:rPr>
          <w:rFonts w:ascii="StobiSerif Regular" w:eastAsia="StobiSerif Regular" w:hAnsi="StobiSerif Regular" w:cs="StobiSerif Regular"/>
        </w:rPr>
        <w:t>општество</w:t>
      </w:r>
      <w:proofErr w:type="spellEnd"/>
      <w:r w:rsidRPr="00EA2E16">
        <w:rPr>
          <w:rFonts w:ascii="StobiSerif Regular" w:eastAsia="StobiSerif Regular" w:hAnsi="StobiSerif Regular" w:cs="StobiSerif Regular"/>
        </w:rPr>
        <w:t xml:space="preserve"> и </w:t>
      </w:r>
      <w:proofErr w:type="spellStart"/>
      <w:r w:rsidRPr="00EA2E16">
        <w:rPr>
          <w:rFonts w:ascii="StobiSerif Regular" w:eastAsia="StobiSerif Regular" w:hAnsi="StobiSerif Regular" w:cs="StobiSerif Regular"/>
        </w:rPr>
        <w:t>администрација</w:t>
      </w:r>
      <w:proofErr w:type="spellEnd"/>
      <w:r w:rsidRPr="00EA2E16">
        <w:rPr>
          <w:rFonts w:ascii="StobiSerif Regular" w:eastAsia="StobiSerif Regular" w:hAnsi="StobiSerif Regular" w:cs="StobiSerif Regular"/>
        </w:rPr>
        <w:t>.</w:t>
      </w:r>
    </w:p>
    <w:p w:rsidR="005B2466" w:rsidRPr="00EA2E16" w:rsidRDefault="005B2466" w:rsidP="005B2466">
      <w:pPr>
        <w:pStyle w:val="DefaultStyle"/>
        <w:spacing w:after="0" w:line="240" w:lineRule="auto"/>
        <w:jc w:val="both"/>
        <w:rPr>
          <w:rFonts w:ascii="StobiSerif Regular" w:eastAsia="Times New Roman" w:hAnsi="StobiSerif Regular" w:cs="Times New Roman"/>
        </w:rPr>
      </w:pPr>
    </w:p>
    <w:p w:rsidR="005B2466" w:rsidRPr="00EA2E16" w:rsidRDefault="005D079A" w:rsidP="005B2466">
      <w:pPr>
        <w:pStyle w:val="DefaultStyle"/>
        <w:spacing w:after="0"/>
        <w:ind w:left="720"/>
        <w:jc w:val="both"/>
        <w:rPr>
          <w:rFonts w:ascii="StobiSerif Regular" w:hAnsi="StobiSerif Regular" w:cs="StobiSerif Regular"/>
        </w:rPr>
      </w:pPr>
      <w:r w:rsidRPr="00EA2E16">
        <w:rPr>
          <w:rFonts w:ascii="StobiSerif Regular" w:hAnsi="StobiSerif Regular" w:cs="StobiSerif Regular"/>
        </w:rPr>
        <w:t>5</w:t>
      </w:r>
      <w:r w:rsidR="005B2466" w:rsidRPr="00EA2E16">
        <w:rPr>
          <w:rFonts w:ascii="StobiSerif Regular" w:hAnsi="StobiSerif Regular" w:cs="StobiSerif Regular"/>
        </w:rPr>
        <w:t>.3.</w:t>
      </w:r>
      <w:r w:rsidR="005B2466" w:rsidRPr="00EA2E16">
        <w:rPr>
          <w:rFonts w:ascii="StobiSerif Regular" w:hAnsi="StobiSerif Regular" w:cs="StobiSerif Regular"/>
        </w:rPr>
        <w:tab/>
      </w:r>
      <w:proofErr w:type="spellStart"/>
      <w:r w:rsidR="005B2466" w:rsidRPr="00EA2E16">
        <w:rPr>
          <w:rFonts w:ascii="StobiSerif Regular" w:hAnsi="StobiSerif Regular" w:cs="StobiSerif Regular"/>
        </w:rPr>
        <w:t>Мислењата</w:t>
      </w:r>
      <w:proofErr w:type="spellEnd"/>
      <w:r w:rsidR="00616983" w:rsidRPr="00EA2E16">
        <w:rPr>
          <w:rFonts w:ascii="StobiSerif Regular" w:hAnsi="StobiSerif Regular" w:cs="StobiSerif Regular"/>
          <w:lang w:val="mk-MK"/>
        </w:rPr>
        <w:t xml:space="preserve"> </w:t>
      </w:r>
      <w:proofErr w:type="spellStart"/>
      <w:r w:rsidR="005B2466" w:rsidRPr="00EA2E16">
        <w:rPr>
          <w:rFonts w:ascii="StobiSerif Regular" w:hAnsi="StobiSerif Regular" w:cs="StobiSerif Regular"/>
        </w:rPr>
        <w:t>кои</w:t>
      </w:r>
      <w:proofErr w:type="spellEnd"/>
      <w:r w:rsidR="00616983" w:rsidRPr="00EA2E16">
        <w:rPr>
          <w:rFonts w:ascii="StobiSerif Regular" w:hAnsi="StobiSerif Regular" w:cs="StobiSerif Regular"/>
          <w:lang w:val="mk-MK"/>
        </w:rPr>
        <w:t xml:space="preserve"> </w:t>
      </w:r>
      <w:proofErr w:type="spellStart"/>
      <w:r w:rsidR="005B2466" w:rsidRPr="00EA2E16">
        <w:rPr>
          <w:rFonts w:ascii="StobiSerif Regular" w:hAnsi="StobiSerif Regular" w:cs="StobiSerif Regular"/>
        </w:rPr>
        <w:t>не</w:t>
      </w:r>
      <w:proofErr w:type="spellEnd"/>
      <w:r w:rsidR="00616983" w:rsidRPr="00EA2E16">
        <w:rPr>
          <w:rFonts w:ascii="StobiSerif Regular" w:hAnsi="StobiSerif Regular" w:cs="StobiSerif Regular"/>
          <w:lang w:val="mk-MK"/>
        </w:rPr>
        <w:t xml:space="preserve"> </w:t>
      </w:r>
      <w:proofErr w:type="spellStart"/>
      <w:r w:rsidR="005B2466" w:rsidRPr="00EA2E16">
        <w:rPr>
          <w:rFonts w:ascii="StobiSerif Regular" w:hAnsi="StobiSerif Regular" w:cs="StobiSerif Regular"/>
        </w:rPr>
        <w:t>биле</w:t>
      </w:r>
      <w:proofErr w:type="spellEnd"/>
      <w:r w:rsidR="00616983" w:rsidRPr="00EA2E16">
        <w:rPr>
          <w:rFonts w:ascii="StobiSerif Regular" w:hAnsi="StobiSerif Regular" w:cs="StobiSerif Regular"/>
          <w:lang w:val="mk-MK"/>
        </w:rPr>
        <w:t xml:space="preserve"> </w:t>
      </w:r>
      <w:proofErr w:type="spellStart"/>
      <w:r w:rsidR="005B2466" w:rsidRPr="00EA2E16">
        <w:rPr>
          <w:rFonts w:ascii="StobiSerif Regular" w:hAnsi="StobiSerif Regular" w:cs="StobiSerif Regular"/>
        </w:rPr>
        <w:t>земени</w:t>
      </w:r>
      <w:proofErr w:type="spellEnd"/>
      <w:r w:rsidR="00616983" w:rsidRPr="00EA2E16">
        <w:rPr>
          <w:rFonts w:ascii="StobiSerif Regular" w:hAnsi="StobiSerif Regular" w:cs="StobiSerif Regular"/>
          <w:lang w:val="mk-MK"/>
        </w:rPr>
        <w:t xml:space="preserve"> </w:t>
      </w:r>
      <w:proofErr w:type="spellStart"/>
      <w:r w:rsidR="005B2466" w:rsidRPr="00EA2E16">
        <w:rPr>
          <w:rFonts w:ascii="StobiSerif Regular" w:hAnsi="StobiSerif Regular" w:cs="StobiSerif Regular"/>
        </w:rPr>
        <w:t>предвид</w:t>
      </w:r>
      <w:proofErr w:type="spellEnd"/>
      <w:r w:rsidR="00616983" w:rsidRPr="00EA2E16">
        <w:rPr>
          <w:rFonts w:ascii="StobiSerif Regular" w:hAnsi="StobiSerif Regular" w:cs="StobiSerif Regular"/>
          <w:lang w:val="mk-MK"/>
        </w:rPr>
        <w:t xml:space="preserve"> </w:t>
      </w:r>
      <w:r w:rsidR="005B2466" w:rsidRPr="00EA2E16">
        <w:rPr>
          <w:rFonts w:ascii="StobiSerif Regular" w:hAnsi="StobiSerif Regular" w:cs="StobiSerif Regular"/>
        </w:rPr>
        <w:t>и</w:t>
      </w:r>
      <w:r w:rsidR="00616983" w:rsidRPr="00EA2E16">
        <w:rPr>
          <w:rFonts w:ascii="StobiSerif Regular" w:hAnsi="StobiSerif Regular" w:cs="StobiSerif Regular"/>
          <w:lang w:val="mk-MK"/>
        </w:rPr>
        <w:t xml:space="preserve"> </w:t>
      </w:r>
      <w:proofErr w:type="spellStart"/>
      <w:r w:rsidR="005B2466" w:rsidRPr="00EA2E16">
        <w:rPr>
          <w:rFonts w:ascii="StobiSerif Regular" w:hAnsi="StobiSerif Regular" w:cs="StobiSerif Regular"/>
        </w:rPr>
        <w:t>зошто</w:t>
      </w:r>
      <w:proofErr w:type="spellEnd"/>
    </w:p>
    <w:p w:rsidR="005B2466" w:rsidRPr="00EA2E16" w:rsidRDefault="005B2466" w:rsidP="005B2466">
      <w:pPr>
        <w:pStyle w:val="DefaultStyle"/>
        <w:spacing w:after="0"/>
        <w:jc w:val="both"/>
        <w:rPr>
          <w:rFonts w:ascii="StobiSerif Regular" w:eastAsia="Times New Roman" w:hAnsi="StobiSerif Regular" w:cs="StobiSerif Regular"/>
        </w:rPr>
      </w:pPr>
    </w:p>
    <w:p w:rsidR="005B2466" w:rsidRPr="00EA2E16" w:rsidRDefault="005B2466" w:rsidP="005B2466">
      <w:pPr>
        <w:pStyle w:val="DefaultStyle"/>
        <w:widowControl w:val="0"/>
        <w:numPr>
          <w:ilvl w:val="0"/>
          <w:numId w:val="1"/>
        </w:numPr>
        <w:spacing w:after="0"/>
        <w:rPr>
          <w:rFonts w:ascii="StobiSerif Regular" w:hAnsi="StobiSerif Regular" w:cs="Times New Roman"/>
        </w:rPr>
      </w:pPr>
      <w:proofErr w:type="spellStart"/>
      <w:r w:rsidRPr="00EA2E16">
        <w:rPr>
          <w:rFonts w:ascii="StobiSerif Regular" w:hAnsi="StobiSerif Regular"/>
        </w:rPr>
        <w:t>Заклучоци</w:t>
      </w:r>
      <w:proofErr w:type="spellEnd"/>
      <w:r w:rsidRPr="00EA2E16">
        <w:rPr>
          <w:rFonts w:ascii="StobiSerif Regular" w:hAnsi="StobiSerif Regular"/>
        </w:rPr>
        <w:t xml:space="preserve"> и </w:t>
      </w:r>
      <w:proofErr w:type="spellStart"/>
      <w:r w:rsidRPr="00EA2E16">
        <w:rPr>
          <w:rFonts w:ascii="StobiSerif Regular" w:hAnsi="StobiSerif Regular"/>
        </w:rPr>
        <w:t>препорачано</w:t>
      </w:r>
      <w:proofErr w:type="spellEnd"/>
      <w:r w:rsidRPr="00EA2E16">
        <w:rPr>
          <w:rFonts w:ascii="StobiSerif Regular" w:hAnsi="StobiSerif Regular"/>
        </w:rPr>
        <w:t xml:space="preserve"> </w:t>
      </w:r>
      <w:proofErr w:type="spellStart"/>
      <w:r w:rsidRPr="00EA2E16">
        <w:rPr>
          <w:rFonts w:ascii="StobiSerif Regular" w:hAnsi="StobiSerif Regular"/>
        </w:rPr>
        <w:t>решение</w:t>
      </w:r>
      <w:proofErr w:type="spellEnd"/>
      <w:r w:rsidRPr="00EA2E16">
        <w:rPr>
          <w:rFonts w:ascii="StobiSerif Regular" w:hAnsi="StobiSerif Regular"/>
        </w:rPr>
        <w:t>:</w:t>
      </w:r>
    </w:p>
    <w:p w:rsidR="005B2466" w:rsidRPr="00EA2E16" w:rsidRDefault="005B2466" w:rsidP="005B2466">
      <w:pPr>
        <w:pStyle w:val="DefaultStyle"/>
        <w:widowControl w:val="0"/>
        <w:spacing w:after="0"/>
        <w:rPr>
          <w:rFonts w:ascii="StobiSerif Regular" w:hAnsi="StobiSerif Regular"/>
          <w:lang w:val="mk-MK"/>
        </w:rPr>
      </w:pPr>
    </w:p>
    <w:p w:rsidR="005B2466" w:rsidRPr="00EA2E16" w:rsidRDefault="005D079A" w:rsidP="00437383">
      <w:pPr>
        <w:pStyle w:val="DefaultStyle"/>
        <w:widowControl w:val="0"/>
        <w:spacing w:after="0" w:line="240" w:lineRule="auto"/>
        <w:ind w:left="720"/>
        <w:jc w:val="both"/>
        <w:rPr>
          <w:rFonts w:ascii="StobiSerif Regular" w:hAnsi="StobiSerif Regular" w:cs="StobiSerif Regular"/>
        </w:rPr>
      </w:pPr>
      <w:r w:rsidRPr="00EA2E16">
        <w:rPr>
          <w:rFonts w:ascii="StobiSerif Regular" w:hAnsi="StobiSerif Regular" w:cs="StobiSerif Regular"/>
        </w:rPr>
        <w:t>6</w:t>
      </w:r>
      <w:r w:rsidR="005B2466" w:rsidRPr="00EA2E16">
        <w:rPr>
          <w:rFonts w:ascii="StobiSerif Regular" w:hAnsi="StobiSerif Regular" w:cs="StobiSerif Regular"/>
        </w:rPr>
        <w:t>.1.</w:t>
      </w:r>
      <w:r w:rsidR="005B2466" w:rsidRPr="00EA2E16">
        <w:rPr>
          <w:rFonts w:ascii="StobiSerif Regular" w:hAnsi="StobiSerif Regular" w:cs="StobiSerif Regular"/>
        </w:rPr>
        <w:tab/>
      </w:r>
      <w:proofErr w:type="spellStart"/>
      <w:r w:rsidR="005B2466" w:rsidRPr="00EA2E16">
        <w:rPr>
          <w:rFonts w:ascii="StobiSerif Regular" w:hAnsi="StobiSerif Regular" w:cs="StobiSerif Regular"/>
        </w:rPr>
        <w:t>Споредбен</w:t>
      </w:r>
      <w:proofErr w:type="spellEnd"/>
      <w:r w:rsidR="00437383" w:rsidRPr="00EA2E16">
        <w:rPr>
          <w:rFonts w:ascii="StobiSerif Regular" w:hAnsi="StobiSerif Regular" w:cs="StobiSerif Regular"/>
          <w:lang w:val="mk-MK"/>
        </w:rPr>
        <w:t xml:space="preserve"> </w:t>
      </w:r>
      <w:proofErr w:type="spellStart"/>
      <w:r w:rsidR="005B2466" w:rsidRPr="00EA2E16">
        <w:rPr>
          <w:rFonts w:ascii="StobiSerif Regular" w:hAnsi="StobiSerif Regular" w:cs="StobiSerif Regular"/>
        </w:rPr>
        <w:t>преглед</w:t>
      </w:r>
      <w:proofErr w:type="spellEnd"/>
      <w:r w:rsidR="00437383" w:rsidRPr="00EA2E16">
        <w:rPr>
          <w:rFonts w:ascii="StobiSerif Regular" w:hAnsi="StobiSerif Regular" w:cs="StobiSerif Regular"/>
          <w:lang w:val="mk-MK"/>
        </w:rPr>
        <w:t xml:space="preserve"> </w:t>
      </w:r>
      <w:proofErr w:type="spellStart"/>
      <w:r w:rsidR="005B2466" w:rsidRPr="00EA2E16">
        <w:rPr>
          <w:rFonts w:ascii="StobiSerif Regular" w:hAnsi="StobiSerif Regular" w:cs="StobiSerif Regular"/>
        </w:rPr>
        <w:t>на</w:t>
      </w:r>
      <w:proofErr w:type="spellEnd"/>
      <w:r w:rsidR="00437383" w:rsidRPr="00EA2E16">
        <w:rPr>
          <w:rFonts w:ascii="StobiSerif Regular" w:hAnsi="StobiSerif Regular" w:cs="StobiSerif Regular"/>
          <w:lang w:val="mk-MK"/>
        </w:rPr>
        <w:t xml:space="preserve"> </w:t>
      </w:r>
      <w:proofErr w:type="spellStart"/>
      <w:r w:rsidR="005B2466" w:rsidRPr="00EA2E16">
        <w:rPr>
          <w:rFonts w:ascii="StobiSerif Regular" w:hAnsi="StobiSerif Regular" w:cs="StobiSerif Regular"/>
        </w:rPr>
        <w:t>позитивните</w:t>
      </w:r>
      <w:proofErr w:type="spellEnd"/>
      <w:r w:rsidR="00437383" w:rsidRPr="00EA2E16">
        <w:rPr>
          <w:rFonts w:ascii="StobiSerif Regular" w:hAnsi="StobiSerif Regular" w:cs="StobiSerif Regular"/>
          <w:lang w:val="mk-MK"/>
        </w:rPr>
        <w:t xml:space="preserve"> </w:t>
      </w:r>
      <w:r w:rsidR="005B2466" w:rsidRPr="00EA2E16">
        <w:rPr>
          <w:rFonts w:ascii="StobiSerif Regular" w:hAnsi="StobiSerif Regular" w:cs="StobiSerif Regular"/>
        </w:rPr>
        <w:t>и</w:t>
      </w:r>
      <w:r w:rsidR="00437383" w:rsidRPr="00EA2E16">
        <w:rPr>
          <w:rFonts w:ascii="StobiSerif Regular" w:hAnsi="StobiSerif Regular" w:cs="StobiSerif Regular"/>
          <w:lang w:val="mk-MK"/>
        </w:rPr>
        <w:t xml:space="preserve"> </w:t>
      </w:r>
      <w:proofErr w:type="spellStart"/>
      <w:r w:rsidR="005B2466" w:rsidRPr="00EA2E16">
        <w:rPr>
          <w:rFonts w:ascii="StobiSerif Regular" w:hAnsi="StobiSerif Regular" w:cs="StobiSerif Regular"/>
        </w:rPr>
        <w:t>негативните</w:t>
      </w:r>
      <w:proofErr w:type="spellEnd"/>
      <w:r w:rsidR="00437383" w:rsidRPr="00EA2E16">
        <w:rPr>
          <w:rFonts w:ascii="StobiSerif Regular" w:hAnsi="StobiSerif Regular" w:cs="StobiSerif Regular"/>
          <w:lang w:val="mk-MK"/>
        </w:rPr>
        <w:t xml:space="preserve"> </w:t>
      </w:r>
      <w:proofErr w:type="spellStart"/>
      <w:r w:rsidR="005B2466" w:rsidRPr="00EA2E16">
        <w:rPr>
          <w:rFonts w:ascii="StobiSerif Regular" w:hAnsi="StobiSerif Regular" w:cs="StobiSerif Regular"/>
        </w:rPr>
        <w:t>влијанија</w:t>
      </w:r>
      <w:proofErr w:type="spellEnd"/>
      <w:r w:rsidR="00437383" w:rsidRPr="00EA2E16">
        <w:rPr>
          <w:rFonts w:ascii="StobiSerif Regular" w:hAnsi="StobiSerif Regular" w:cs="StobiSerif Regular"/>
          <w:lang w:val="mk-MK"/>
        </w:rPr>
        <w:t xml:space="preserve"> </w:t>
      </w:r>
      <w:proofErr w:type="spellStart"/>
      <w:r w:rsidR="005B2466" w:rsidRPr="00EA2E16">
        <w:rPr>
          <w:rFonts w:ascii="StobiSerif Regular" w:hAnsi="StobiSerif Regular" w:cs="StobiSerif Regular"/>
        </w:rPr>
        <w:t>на</w:t>
      </w:r>
      <w:proofErr w:type="spellEnd"/>
      <w:r w:rsidR="00437383" w:rsidRPr="00EA2E16">
        <w:rPr>
          <w:rFonts w:ascii="StobiSerif Regular" w:hAnsi="StobiSerif Regular" w:cs="StobiSerif Regular"/>
          <w:lang w:val="mk-MK"/>
        </w:rPr>
        <w:t xml:space="preserve"> </w:t>
      </w:r>
      <w:proofErr w:type="spellStart"/>
      <w:r w:rsidR="005B2466" w:rsidRPr="00EA2E16">
        <w:rPr>
          <w:rFonts w:ascii="StobiSerif Regular" w:hAnsi="StobiSerif Regular" w:cs="StobiSerif Regular"/>
        </w:rPr>
        <w:t>можните</w:t>
      </w:r>
      <w:proofErr w:type="spellEnd"/>
      <w:r w:rsidR="00437383" w:rsidRPr="00EA2E16">
        <w:rPr>
          <w:rFonts w:ascii="StobiSerif Regular" w:hAnsi="StobiSerif Regular" w:cs="StobiSerif Regular"/>
          <w:lang w:val="mk-MK"/>
        </w:rPr>
        <w:t xml:space="preserve"> </w:t>
      </w:r>
      <w:proofErr w:type="spellStart"/>
      <w:r w:rsidR="005B2466" w:rsidRPr="00EA2E16">
        <w:rPr>
          <w:rFonts w:ascii="StobiSerif Regular" w:hAnsi="StobiSerif Regular" w:cs="StobiSerif Regular"/>
        </w:rPr>
        <w:t>решенија</w:t>
      </w:r>
      <w:proofErr w:type="spellEnd"/>
      <w:r w:rsidR="00437383" w:rsidRPr="00EA2E16">
        <w:rPr>
          <w:rFonts w:ascii="StobiSerif Regular" w:hAnsi="StobiSerif Regular" w:cs="StobiSerif Regular"/>
          <w:lang w:val="mk-MK"/>
        </w:rPr>
        <w:t xml:space="preserve"> </w:t>
      </w:r>
      <w:r w:rsidR="005B2466" w:rsidRPr="00EA2E16">
        <w:rPr>
          <w:rFonts w:ascii="StobiSerif Regular" w:hAnsi="StobiSerif Regular" w:cs="StobiSerif Regular"/>
        </w:rPr>
        <w:t>(</w:t>
      </w:r>
      <w:proofErr w:type="spellStart"/>
      <w:r w:rsidR="005B2466" w:rsidRPr="00EA2E16">
        <w:rPr>
          <w:rFonts w:ascii="StobiSerif Regular" w:hAnsi="StobiSerif Regular" w:cs="StobiSerif Regular"/>
        </w:rPr>
        <w:t>опции</w:t>
      </w:r>
      <w:proofErr w:type="spellEnd"/>
      <w:r w:rsidR="005B2466" w:rsidRPr="00EA2E16">
        <w:rPr>
          <w:rFonts w:ascii="StobiSerif Regular" w:hAnsi="StobiSerif Regular" w:cs="StobiSerif Regular"/>
        </w:rPr>
        <w:t>)</w:t>
      </w:r>
    </w:p>
    <w:p w:rsidR="005B2466" w:rsidRPr="00EA2E16" w:rsidRDefault="005B2466" w:rsidP="005B2466">
      <w:pPr>
        <w:pStyle w:val="DefaultStyle"/>
        <w:widowControl w:val="0"/>
        <w:spacing w:after="0" w:line="240" w:lineRule="auto"/>
        <w:rPr>
          <w:rFonts w:ascii="StobiSerif Regular" w:hAnsi="StobiSerif Regular" w:cs="StobiSerif Regular"/>
        </w:rPr>
      </w:pPr>
    </w:p>
    <w:p w:rsidR="005B2466" w:rsidRPr="00EA2E16" w:rsidRDefault="005B2466" w:rsidP="005B2466">
      <w:pPr>
        <w:pStyle w:val="DefaultStyle"/>
        <w:widowControl w:val="0"/>
        <w:spacing w:after="0" w:line="240" w:lineRule="auto"/>
        <w:ind w:left="720"/>
        <w:rPr>
          <w:rFonts w:ascii="StobiSerif Regular" w:hAnsi="StobiSerif Regular" w:cs="Times New Roman"/>
          <w:bCs/>
          <w:color w:val="000000"/>
        </w:rPr>
      </w:pPr>
      <w:r w:rsidRPr="00EA2E16">
        <w:rPr>
          <w:rFonts w:ascii="StobiSerif Regular" w:hAnsi="StobiSerif Regular" w:cs="StobiSerif Regular"/>
        </w:rPr>
        <w:t xml:space="preserve">а) </w:t>
      </w:r>
      <w:proofErr w:type="spellStart"/>
      <w:r w:rsidRPr="00EA2E16">
        <w:rPr>
          <w:rFonts w:ascii="StobiSerif Regular" w:hAnsi="StobiSerif Regular" w:cs="StobiSerif Regular"/>
        </w:rPr>
        <w:t>Опција</w:t>
      </w:r>
      <w:proofErr w:type="spellEnd"/>
      <w:r w:rsidRPr="00EA2E16">
        <w:rPr>
          <w:rFonts w:ascii="StobiSerif Regular" w:hAnsi="StobiSerif Regular" w:cs="StobiSerif Regular"/>
        </w:rPr>
        <w:t xml:space="preserve"> - </w:t>
      </w:r>
      <w:proofErr w:type="spellStart"/>
      <w:r w:rsidRPr="00EA2E16">
        <w:rPr>
          <w:rFonts w:ascii="StobiSerif Regular" w:hAnsi="StobiSerif Regular"/>
          <w:bCs/>
          <w:color w:val="000000"/>
        </w:rPr>
        <w:t>решение</w:t>
      </w:r>
      <w:proofErr w:type="spellEnd"/>
      <w:r w:rsidRPr="00EA2E16">
        <w:rPr>
          <w:rFonts w:ascii="StobiSerif Regular" w:hAnsi="StobiSerif Regular"/>
          <w:bCs/>
          <w:color w:val="000000"/>
        </w:rPr>
        <w:t xml:space="preserve"> „</w:t>
      </w:r>
      <w:proofErr w:type="spellStart"/>
      <w:r w:rsidRPr="00EA2E16">
        <w:rPr>
          <w:rFonts w:ascii="StobiSerif Regular" w:hAnsi="StobiSerif Regular"/>
          <w:bCs/>
          <w:color w:val="000000"/>
        </w:rPr>
        <w:t>не</w:t>
      </w:r>
      <w:proofErr w:type="spellEnd"/>
      <w:r w:rsidRPr="00EA2E16">
        <w:rPr>
          <w:rFonts w:ascii="StobiSerif Regular" w:hAnsi="StobiSerif Regular"/>
          <w:bCs/>
          <w:color w:val="000000"/>
        </w:rPr>
        <w:t xml:space="preserve"> </w:t>
      </w:r>
      <w:proofErr w:type="spellStart"/>
      <w:r w:rsidRPr="00EA2E16">
        <w:rPr>
          <w:rFonts w:ascii="StobiSerif Regular" w:hAnsi="StobiSerif Regular"/>
          <w:bCs/>
          <w:color w:val="000000"/>
        </w:rPr>
        <w:t>прави</w:t>
      </w:r>
      <w:proofErr w:type="spellEnd"/>
      <w:r w:rsidRPr="00EA2E16">
        <w:rPr>
          <w:rFonts w:ascii="StobiSerif Regular" w:hAnsi="StobiSerif Regular"/>
          <w:bCs/>
          <w:color w:val="000000"/>
        </w:rPr>
        <w:t xml:space="preserve"> </w:t>
      </w:r>
      <w:proofErr w:type="spellStart"/>
      <w:r w:rsidRPr="00EA2E16">
        <w:rPr>
          <w:rFonts w:ascii="StobiSerif Regular" w:hAnsi="StobiSerif Regular"/>
          <w:bCs/>
          <w:color w:val="000000"/>
        </w:rPr>
        <w:t>ништо</w:t>
      </w:r>
      <w:proofErr w:type="spellEnd"/>
      <w:r w:rsidRPr="00EA2E16">
        <w:rPr>
          <w:rFonts w:ascii="StobiSerif Regular" w:hAnsi="StobiSerif Regular"/>
          <w:bCs/>
          <w:color w:val="000000"/>
        </w:rPr>
        <w:t xml:space="preserve">“  </w:t>
      </w:r>
    </w:p>
    <w:p w:rsidR="005B2466" w:rsidRPr="00EA2E16" w:rsidRDefault="005B2466" w:rsidP="005B2466">
      <w:pPr>
        <w:pStyle w:val="DefaultStyle"/>
        <w:widowControl w:val="0"/>
        <w:spacing w:after="0" w:line="240" w:lineRule="auto"/>
        <w:rPr>
          <w:rFonts w:ascii="StobiSerif Regular" w:hAnsi="StobiSerif Regular"/>
          <w:bCs/>
          <w:color w:val="000000"/>
        </w:rPr>
      </w:pPr>
    </w:p>
    <w:p w:rsidR="005B2466" w:rsidRPr="00EA2E16" w:rsidRDefault="005B2466" w:rsidP="005B2466">
      <w:pPr>
        <w:pStyle w:val="DefaultStyle"/>
        <w:widowControl w:val="0"/>
        <w:spacing w:after="0" w:line="240" w:lineRule="auto"/>
        <w:rPr>
          <w:rFonts w:ascii="StobiSerif Regular" w:hAnsi="StobiSerif Regular"/>
          <w:bCs/>
          <w:color w:val="000000"/>
        </w:rPr>
      </w:pPr>
      <w:proofErr w:type="spellStart"/>
      <w:r w:rsidRPr="00EA2E16">
        <w:rPr>
          <w:rFonts w:ascii="StobiSerif Regular" w:hAnsi="StobiSerif Regular"/>
          <w:bCs/>
          <w:color w:val="000000"/>
        </w:rPr>
        <w:t>Позитивни</w:t>
      </w:r>
      <w:proofErr w:type="spellEnd"/>
      <w:r w:rsidRPr="00EA2E16">
        <w:rPr>
          <w:rFonts w:ascii="StobiSerif Regular" w:hAnsi="StobiSerif Regular"/>
          <w:bCs/>
          <w:color w:val="000000"/>
        </w:rPr>
        <w:t xml:space="preserve"> </w:t>
      </w:r>
      <w:proofErr w:type="spellStart"/>
      <w:r w:rsidRPr="00EA2E16">
        <w:rPr>
          <w:rFonts w:ascii="StobiSerif Regular" w:hAnsi="StobiSerif Regular"/>
          <w:bCs/>
          <w:color w:val="000000"/>
        </w:rPr>
        <w:t>влијанија</w:t>
      </w:r>
      <w:proofErr w:type="spellEnd"/>
      <w:r w:rsidRPr="00EA2E16">
        <w:rPr>
          <w:rFonts w:ascii="StobiSerif Regular" w:hAnsi="StobiSerif Regular"/>
          <w:bCs/>
          <w:color w:val="000000"/>
        </w:rPr>
        <w:t xml:space="preserve"> - НЕМА</w:t>
      </w:r>
    </w:p>
    <w:p w:rsidR="005B2466" w:rsidRPr="00EA2E16" w:rsidRDefault="005B2466" w:rsidP="005B2466">
      <w:pPr>
        <w:pStyle w:val="DefaultStyle"/>
        <w:widowControl w:val="0"/>
        <w:spacing w:after="0" w:line="240" w:lineRule="auto"/>
        <w:rPr>
          <w:rFonts w:ascii="StobiSerif Regular" w:hAnsi="StobiSerif Regular"/>
          <w:bCs/>
          <w:color w:val="000000"/>
          <w:lang w:val="mk-MK"/>
        </w:rPr>
      </w:pPr>
      <w:proofErr w:type="spellStart"/>
      <w:r w:rsidRPr="00EA2E16">
        <w:rPr>
          <w:rFonts w:ascii="StobiSerif Regular" w:hAnsi="StobiSerif Regular"/>
          <w:bCs/>
          <w:color w:val="000000"/>
        </w:rPr>
        <w:t>Негативни</w:t>
      </w:r>
      <w:proofErr w:type="spellEnd"/>
      <w:r w:rsidRPr="00EA2E16">
        <w:rPr>
          <w:rFonts w:ascii="StobiSerif Regular" w:hAnsi="StobiSerif Regular"/>
          <w:bCs/>
          <w:color w:val="000000"/>
        </w:rPr>
        <w:t xml:space="preserve"> </w:t>
      </w:r>
      <w:proofErr w:type="spellStart"/>
      <w:r w:rsidRPr="00EA2E16">
        <w:rPr>
          <w:rFonts w:ascii="StobiSerif Regular" w:hAnsi="StobiSerif Regular"/>
          <w:bCs/>
          <w:color w:val="000000"/>
        </w:rPr>
        <w:t>влијанија</w:t>
      </w:r>
      <w:proofErr w:type="spellEnd"/>
      <w:r w:rsidRPr="00EA2E16">
        <w:rPr>
          <w:rFonts w:ascii="StobiSerif Regular" w:hAnsi="StobiSerif Regular"/>
          <w:bCs/>
          <w:color w:val="000000"/>
          <w:lang w:val="en-GB"/>
        </w:rPr>
        <w:t>:</w:t>
      </w:r>
      <w:r w:rsidR="00437383" w:rsidRPr="00EA2E16">
        <w:rPr>
          <w:rFonts w:ascii="StobiSerif Regular" w:hAnsi="StobiSerif Regular"/>
          <w:bCs/>
          <w:color w:val="000000"/>
          <w:lang w:val="mk-MK"/>
        </w:rPr>
        <w:t xml:space="preserve"> Неусогласен</w:t>
      </w:r>
      <w:r w:rsidR="00437383" w:rsidRPr="00EA2E16">
        <w:rPr>
          <w:rFonts w:ascii="StobiSerif Regular" w:hAnsi="StobiSerif Regular" w:cs="StobiSerif Regular"/>
        </w:rPr>
        <w:t xml:space="preserve"> </w:t>
      </w:r>
      <w:proofErr w:type="spellStart"/>
      <w:r w:rsidR="00437383" w:rsidRPr="00EA2E16">
        <w:rPr>
          <w:rFonts w:ascii="StobiSerif Regular" w:hAnsi="StobiSerif Regular" w:cs="StobiSerif Regular"/>
        </w:rPr>
        <w:t>Закон</w:t>
      </w:r>
      <w:proofErr w:type="spellEnd"/>
      <w:r w:rsidR="00437383" w:rsidRPr="00EA2E16">
        <w:rPr>
          <w:rFonts w:ascii="StobiSerif Regular" w:hAnsi="StobiSerif Regular" w:cs="StobiSerif Regular"/>
        </w:rPr>
        <w:t xml:space="preserve"> </w:t>
      </w:r>
      <w:proofErr w:type="spellStart"/>
      <w:r w:rsidR="00437383" w:rsidRPr="00EA2E16">
        <w:rPr>
          <w:rFonts w:ascii="StobiSerif Regular" w:hAnsi="StobiSerif Regular" w:cs="StobiSerif Regular"/>
        </w:rPr>
        <w:t>за</w:t>
      </w:r>
      <w:proofErr w:type="spellEnd"/>
      <w:r w:rsidR="00437383" w:rsidRPr="00EA2E16">
        <w:rPr>
          <w:rFonts w:ascii="StobiSerif Regular" w:hAnsi="StobiSerif Regular" w:cs="StobiSerif Regular"/>
        </w:rPr>
        <w:t xml:space="preserve"> </w:t>
      </w:r>
      <w:proofErr w:type="spellStart"/>
      <w:r w:rsidR="00437383" w:rsidRPr="00EA2E16">
        <w:rPr>
          <w:rFonts w:ascii="StobiSerif Regular" w:hAnsi="StobiSerif Regular" w:cs="StobiSerif Regular"/>
        </w:rPr>
        <w:t>јавен</w:t>
      </w:r>
      <w:proofErr w:type="spellEnd"/>
      <w:r w:rsidR="00437383" w:rsidRPr="00EA2E16">
        <w:rPr>
          <w:rFonts w:ascii="StobiSerif Regular" w:hAnsi="StobiSerif Regular" w:cs="StobiSerif Regular"/>
        </w:rPr>
        <w:t xml:space="preserve"> </w:t>
      </w:r>
      <w:proofErr w:type="spellStart"/>
      <w:r w:rsidR="00437383" w:rsidRPr="00EA2E16">
        <w:rPr>
          <w:rFonts w:ascii="StobiSerif Regular" w:hAnsi="StobiSerif Regular" w:cs="StobiSerif Regular"/>
        </w:rPr>
        <w:t>долг</w:t>
      </w:r>
      <w:proofErr w:type="spellEnd"/>
      <w:r w:rsidR="00437383" w:rsidRPr="00EA2E16">
        <w:rPr>
          <w:rFonts w:ascii="StobiSerif Regular" w:hAnsi="StobiSerif Regular" w:cs="StobiSerif Regular"/>
        </w:rPr>
        <w:t xml:space="preserve"> </w:t>
      </w:r>
      <w:proofErr w:type="spellStart"/>
      <w:r w:rsidR="00437383" w:rsidRPr="00EA2E16">
        <w:rPr>
          <w:rFonts w:ascii="StobiSerif Regular" w:hAnsi="StobiSerif Regular" w:cs="StobiSerif Regular"/>
        </w:rPr>
        <w:t>со</w:t>
      </w:r>
      <w:proofErr w:type="spellEnd"/>
      <w:r w:rsidR="00437383" w:rsidRPr="00EA2E16">
        <w:rPr>
          <w:rFonts w:ascii="StobiSerif Regular" w:hAnsi="StobiSerif Regular" w:cs="StobiSerif Regular"/>
        </w:rPr>
        <w:t xml:space="preserve"> </w:t>
      </w:r>
      <w:proofErr w:type="spellStart"/>
      <w:r w:rsidR="00437383" w:rsidRPr="00EA2E16">
        <w:rPr>
          <w:rFonts w:ascii="StobiSerif Regular" w:hAnsi="StobiSerif Regular" w:cs="StobiSerif Regular"/>
        </w:rPr>
        <w:t>меѓународната</w:t>
      </w:r>
      <w:proofErr w:type="spellEnd"/>
      <w:r w:rsidR="00437383" w:rsidRPr="00EA2E16">
        <w:rPr>
          <w:rFonts w:ascii="StobiSerif Regular" w:hAnsi="StobiSerif Regular" w:cs="StobiSerif Regular"/>
        </w:rPr>
        <w:t xml:space="preserve"> </w:t>
      </w:r>
      <w:proofErr w:type="spellStart"/>
      <w:r w:rsidR="00437383" w:rsidRPr="00EA2E16">
        <w:rPr>
          <w:rFonts w:ascii="StobiSerif Regular" w:hAnsi="StobiSerif Regular" w:cs="StobiSerif Regular"/>
        </w:rPr>
        <w:t>пракса</w:t>
      </w:r>
      <w:proofErr w:type="spellEnd"/>
      <w:r w:rsidR="00437383" w:rsidRPr="00EA2E16">
        <w:rPr>
          <w:rFonts w:ascii="StobiSerif Regular" w:hAnsi="StobiSerif Regular" w:cs="StobiSerif Regular"/>
        </w:rPr>
        <w:t xml:space="preserve"> и </w:t>
      </w:r>
      <w:proofErr w:type="spellStart"/>
      <w:r w:rsidR="00437383" w:rsidRPr="00EA2E16">
        <w:rPr>
          <w:rFonts w:ascii="StobiSerif Regular" w:hAnsi="StobiSerif Regular" w:cs="StobiSerif Regular"/>
        </w:rPr>
        <w:t>подобрување</w:t>
      </w:r>
      <w:proofErr w:type="spellEnd"/>
      <w:r w:rsidR="00437383" w:rsidRPr="00EA2E16">
        <w:rPr>
          <w:rFonts w:ascii="StobiSerif Regular" w:hAnsi="StobiSerif Regular" w:cs="StobiSerif Regular"/>
        </w:rPr>
        <w:t xml:space="preserve"> </w:t>
      </w:r>
      <w:proofErr w:type="spellStart"/>
      <w:r w:rsidR="00437383" w:rsidRPr="00EA2E16">
        <w:rPr>
          <w:rFonts w:ascii="StobiSerif Regular" w:hAnsi="StobiSerif Regular" w:cs="StobiSerif Regular"/>
        </w:rPr>
        <w:t>на</w:t>
      </w:r>
      <w:proofErr w:type="spellEnd"/>
      <w:r w:rsidR="00437383" w:rsidRPr="00EA2E16">
        <w:rPr>
          <w:rFonts w:ascii="StobiSerif Regular" w:hAnsi="StobiSerif Regular" w:cs="StobiSerif Regular"/>
        </w:rPr>
        <w:t xml:space="preserve"> </w:t>
      </w:r>
      <w:proofErr w:type="spellStart"/>
      <w:r w:rsidR="00437383" w:rsidRPr="00EA2E16">
        <w:rPr>
          <w:rFonts w:ascii="StobiSerif Regular" w:hAnsi="StobiSerif Regular" w:cs="StobiSerif Regular"/>
        </w:rPr>
        <w:t>системот</w:t>
      </w:r>
      <w:proofErr w:type="spellEnd"/>
      <w:r w:rsidR="00437383" w:rsidRPr="00EA2E16">
        <w:rPr>
          <w:rFonts w:ascii="StobiSerif Regular" w:hAnsi="StobiSerif Regular" w:cs="StobiSerif Regular"/>
        </w:rPr>
        <w:t xml:space="preserve"> </w:t>
      </w:r>
      <w:proofErr w:type="spellStart"/>
      <w:r w:rsidR="00437383" w:rsidRPr="00EA2E16">
        <w:rPr>
          <w:rFonts w:ascii="StobiSerif Regular" w:hAnsi="StobiSerif Regular" w:cs="StobiSerif Regular"/>
        </w:rPr>
        <w:t>за</w:t>
      </w:r>
      <w:proofErr w:type="spellEnd"/>
      <w:r w:rsidR="00437383" w:rsidRPr="00EA2E16">
        <w:rPr>
          <w:rFonts w:ascii="StobiSerif Regular" w:hAnsi="StobiSerif Regular" w:cs="StobiSerif Regular"/>
        </w:rPr>
        <w:t xml:space="preserve"> </w:t>
      </w:r>
      <w:proofErr w:type="spellStart"/>
      <w:r w:rsidR="00437383" w:rsidRPr="00EA2E16">
        <w:rPr>
          <w:rFonts w:ascii="StobiSerif Regular" w:hAnsi="StobiSerif Regular" w:cs="StobiSerif Regular"/>
        </w:rPr>
        <w:t>управување</w:t>
      </w:r>
      <w:proofErr w:type="spellEnd"/>
      <w:r w:rsidR="00437383" w:rsidRPr="00EA2E16">
        <w:rPr>
          <w:rFonts w:ascii="StobiSerif Regular" w:hAnsi="StobiSerif Regular" w:cs="StobiSerif Regular"/>
        </w:rPr>
        <w:t xml:space="preserve"> </w:t>
      </w:r>
      <w:proofErr w:type="spellStart"/>
      <w:r w:rsidR="00437383" w:rsidRPr="00EA2E16">
        <w:rPr>
          <w:rFonts w:ascii="StobiSerif Regular" w:hAnsi="StobiSerif Regular" w:cs="StobiSerif Regular"/>
        </w:rPr>
        <w:t>со</w:t>
      </w:r>
      <w:proofErr w:type="spellEnd"/>
      <w:r w:rsidR="00437383" w:rsidRPr="00EA2E16">
        <w:rPr>
          <w:rFonts w:ascii="StobiSerif Regular" w:hAnsi="StobiSerif Regular" w:cs="StobiSerif Regular"/>
        </w:rPr>
        <w:t xml:space="preserve"> </w:t>
      </w:r>
      <w:proofErr w:type="spellStart"/>
      <w:r w:rsidR="00437383" w:rsidRPr="00EA2E16">
        <w:rPr>
          <w:rFonts w:ascii="StobiSerif Regular" w:hAnsi="StobiSerif Regular" w:cs="StobiSerif Regular"/>
        </w:rPr>
        <w:t>јавни</w:t>
      </w:r>
      <w:proofErr w:type="spellEnd"/>
      <w:r w:rsidR="00437383" w:rsidRPr="00EA2E16">
        <w:rPr>
          <w:rFonts w:ascii="StobiSerif Regular" w:hAnsi="StobiSerif Regular" w:cs="StobiSerif Regular"/>
        </w:rPr>
        <w:t xml:space="preserve"> </w:t>
      </w:r>
      <w:proofErr w:type="spellStart"/>
      <w:r w:rsidR="00437383" w:rsidRPr="00EA2E16">
        <w:rPr>
          <w:rFonts w:ascii="StobiSerif Regular" w:hAnsi="StobiSerif Regular" w:cs="StobiSerif Regular"/>
        </w:rPr>
        <w:t>финансии</w:t>
      </w:r>
      <w:proofErr w:type="spellEnd"/>
      <w:r w:rsidR="00437383" w:rsidRPr="00EA2E16">
        <w:rPr>
          <w:rFonts w:ascii="StobiSerif Regular" w:hAnsi="StobiSerif Regular" w:cs="StobiSerif Regular"/>
        </w:rPr>
        <w:t xml:space="preserve"> и </w:t>
      </w:r>
      <w:proofErr w:type="spellStart"/>
      <w:r w:rsidR="00437383" w:rsidRPr="00EA2E16">
        <w:rPr>
          <w:rFonts w:ascii="StobiSerif Regular" w:hAnsi="StobiSerif Regular" w:cs="StobiSerif Regular"/>
        </w:rPr>
        <w:t>јавен</w:t>
      </w:r>
      <w:proofErr w:type="spellEnd"/>
      <w:r w:rsidR="00437383" w:rsidRPr="00EA2E16">
        <w:rPr>
          <w:rFonts w:ascii="StobiSerif Regular" w:hAnsi="StobiSerif Regular" w:cs="StobiSerif Regular"/>
        </w:rPr>
        <w:t xml:space="preserve"> </w:t>
      </w:r>
      <w:proofErr w:type="spellStart"/>
      <w:r w:rsidR="00437383" w:rsidRPr="00EA2E16">
        <w:rPr>
          <w:rFonts w:ascii="StobiSerif Regular" w:hAnsi="StobiSerif Regular" w:cs="StobiSerif Regular"/>
        </w:rPr>
        <w:t>долг</w:t>
      </w:r>
      <w:proofErr w:type="spellEnd"/>
      <w:r w:rsidR="00437383" w:rsidRPr="00EA2E16">
        <w:rPr>
          <w:rFonts w:ascii="StobiSerif Regular" w:hAnsi="StobiSerif Regular" w:cs="StobiSerif Regular"/>
        </w:rPr>
        <w:t>.</w:t>
      </w:r>
    </w:p>
    <w:p w:rsidR="005B2466" w:rsidRPr="00EA2E16" w:rsidRDefault="005B2466" w:rsidP="005B2466">
      <w:pPr>
        <w:pStyle w:val="DefaultStyle"/>
        <w:widowControl w:val="0"/>
        <w:spacing w:after="0" w:line="240" w:lineRule="auto"/>
        <w:rPr>
          <w:rFonts w:ascii="StobiSerif Regular" w:hAnsi="StobiSerif Regular"/>
          <w:bCs/>
          <w:color w:val="000000"/>
        </w:rPr>
      </w:pPr>
    </w:p>
    <w:p w:rsidR="005B2466" w:rsidRPr="00EA2E16" w:rsidRDefault="005B2466" w:rsidP="005B2466">
      <w:pPr>
        <w:pStyle w:val="DefaultStyle"/>
        <w:widowControl w:val="0"/>
        <w:spacing w:after="0" w:line="240" w:lineRule="auto"/>
        <w:ind w:firstLine="709"/>
        <w:jc w:val="both"/>
        <w:rPr>
          <w:rFonts w:ascii="StobiSerif Regular" w:hAnsi="StobiSerif Regular" w:cs="StobiSerif Regular"/>
        </w:rPr>
      </w:pPr>
    </w:p>
    <w:p w:rsidR="005B2466" w:rsidRPr="00EA2E16" w:rsidRDefault="005B2466" w:rsidP="005B2466">
      <w:pPr>
        <w:tabs>
          <w:tab w:val="left" w:pos="0"/>
        </w:tabs>
        <w:autoSpaceDE w:val="0"/>
        <w:snapToGrid w:val="0"/>
        <w:spacing w:after="120" w:line="100" w:lineRule="atLeast"/>
        <w:ind w:left="720"/>
        <w:jc w:val="both"/>
        <w:rPr>
          <w:rFonts w:ascii="StobiSerif Regular" w:eastAsia="Arial Unicode MS" w:hAnsi="StobiSerif Regular" w:cs="StobiSerif Regular"/>
          <w:color w:val="000000"/>
          <w:sz w:val="22"/>
          <w:szCs w:val="22"/>
          <w:lang w:eastAsia="en-US" w:bidi="en-US"/>
        </w:rPr>
      </w:pPr>
      <w:r w:rsidRPr="00EA2E16">
        <w:rPr>
          <w:rFonts w:ascii="StobiSerif Regular" w:hAnsi="StobiSerif Regular"/>
          <w:sz w:val="22"/>
          <w:szCs w:val="22"/>
        </w:rPr>
        <w:t xml:space="preserve">б) Опција - Донесување на </w:t>
      </w:r>
      <w:r w:rsidRPr="00EA2E16">
        <w:rPr>
          <w:rFonts w:ascii="StobiSerif Regular" w:eastAsia="Arial Unicode MS" w:hAnsi="StobiSerif Regular" w:cs="StobiSerif Regular"/>
          <w:color w:val="000000"/>
          <w:sz w:val="22"/>
          <w:szCs w:val="22"/>
          <w:lang w:eastAsia="en-US" w:bidi="en-US"/>
        </w:rPr>
        <w:t xml:space="preserve">Законот за изменување и дополнување на </w:t>
      </w:r>
      <w:r w:rsidRPr="00EA2E16">
        <w:rPr>
          <w:rFonts w:ascii="StobiSerif Regular" w:hAnsi="StobiSerif Regular" w:cs="StobiSerif Regular"/>
          <w:sz w:val="22"/>
          <w:szCs w:val="22"/>
        </w:rPr>
        <w:t xml:space="preserve">Законот за </w:t>
      </w:r>
      <w:r w:rsidR="00437383" w:rsidRPr="00EA2E16">
        <w:rPr>
          <w:rFonts w:ascii="StobiSerif Regular" w:hAnsi="StobiSerif Regular" w:cs="StobiSerif Regular"/>
          <w:sz w:val="22"/>
          <w:szCs w:val="22"/>
        </w:rPr>
        <w:t xml:space="preserve">јавен долг. </w:t>
      </w:r>
    </w:p>
    <w:p w:rsidR="00437383" w:rsidRPr="00EA2E16" w:rsidRDefault="005B2466" w:rsidP="00437383">
      <w:pPr>
        <w:pStyle w:val="DefaultStyle"/>
        <w:widowControl w:val="0"/>
        <w:spacing w:after="0" w:line="240" w:lineRule="auto"/>
        <w:jc w:val="both"/>
        <w:rPr>
          <w:rFonts w:ascii="StobiSerif Regular" w:eastAsia="Times New Roman" w:hAnsi="StobiSerif Regular" w:cs="Times New Roman"/>
          <w:bCs/>
          <w:color w:val="000000"/>
          <w:lang w:val="mk-MK" w:eastAsia="ar-SA"/>
        </w:rPr>
      </w:pPr>
      <w:proofErr w:type="spellStart"/>
      <w:r w:rsidRPr="00EA2E16">
        <w:rPr>
          <w:rFonts w:ascii="StobiSerif Regular" w:hAnsi="StobiSerif Regular"/>
          <w:bCs/>
          <w:color w:val="000000"/>
        </w:rPr>
        <w:t>Позитивни</w:t>
      </w:r>
      <w:proofErr w:type="spellEnd"/>
      <w:r w:rsidRPr="00EA2E16">
        <w:rPr>
          <w:rFonts w:ascii="StobiSerif Regular" w:hAnsi="StobiSerif Regular"/>
          <w:bCs/>
          <w:color w:val="000000"/>
        </w:rPr>
        <w:t xml:space="preserve"> </w:t>
      </w:r>
      <w:proofErr w:type="spellStart"/>
      <w:r w:rsidRPr="00EA2E16">
        <w:rPr>
          <w:rFonts w:ascii="StobiSerif Regular" w:hAnsi="StobiSerif Regular"/>
          <w:bCs/>
          <w:color w:val="000000"/>
        </w:rPr>
        <w:t>влијанија</w:t>
      </w:r>
      <w:proofErr w:type="spellEnd"/>
      <w:r w:rsidRPr="00EA2E16">
        <w:rPr>
          <w:rFonts w:ascii="StobiSerif Regular" w:hAnsi="StobiSerif Regular"/>
          <w:bCs/>
          <w:color w:val="000000"/>
          <w:lang w:val="en-GB"/>
        </w:rPr>
        <w:t>:</w:t>
      </w:r>
      <w:r w:rsidR="00437383" w:rsidRPr="00EA2E16">
        <w:rPr>
          <w:rFonts w:ascii="StobiSerif Regular" w:eastAsia="Times New Roman" w:hAnsi="StobiSerif Regular" w:cs="Times New Roman"/>
          <w:bCs/>
          <w:color w:val="000000"/>
          <w:lang w:val="mk-MK" w:eastAsia="ar-SA"/>
        </w:rPr>
        <w:t xml:space="preserve"> </w:t>
      </w:r>
      <w:proofErr w:type="spellStart"/>
      <w:r w:rsidR="00437383" w:rsidRPr="00EA2E16">
        <w:rPr>
          <w:rFonts w:ascii="StobiSerif Regular" w:hAnsi="StobiSerif Regular" w:cs="StobiSerif Regular"/>
        </w:rPr>
        <w:t>Закон</w:t>
      </w:r>
      <w:r w:rsidR="00437383" w:rsidRPr="00EA2E16">
        <w:rPr>
          <w:rFonts w:ascii="StobiSerif Regular" w:hAnsi="StobiSerif Regular" w:cs="StobiSerif Regular"/>
          <w:lang w:val="mk-MK"/>
        </w:rPr>
        <w:t>от</w:t>
      </w:r>
      <w:proofErr w:type="spellEnd"/>
      <w:r w:rsidR="00437383" w:rsidRPr="00EA2E16">
        <w:rPr>
          <w:rFonts w:ascii="StobiSerif Regular" w:hAnsi="StobiSerif Regular" w:cs="StobiSerif Regular"/>
        </w:rPr>
        <w:t xml:space="preserve"> </w:t>
      </w:r>
      <w:proofErr w:type="spellStart"/>
      <w:r w:rsidR="00437383" w:rsidRPr="00EA2E16">
        <w:rPr>
          <w:rFonts w:ascii="StobiSerif Regular" w:hAnsi="StobiSerif Regular" w:cs="StobiSerif Regular"/>
        </w:rPr>
        <w:t>за</w:t>
      </w:r>
      <w:proofErr w:type="spellEnd"/>
      <w:r w:rsidR="00437383" w:rsidRPr="00EA2E16">
        <w:rPr>
          <w:rFonts w:ascii="StobiSerif Regular" w:hAnsi="StobiSerif Regular" w:cs="StobiSerif Regular"/>
        </w:rPr>
        <w:t xml:space="preserve"> </w:t>
      </w:r>
      <w:proofErr w:type="spellStart"/>
      <w:r w:rsidR="00437383" w:rsidRPr="00EA2E16">
        <w:rPr>
          <w:rFonts w:ascii="StobiSerif Regular" w:hAnsi="StobiSerif Regular" w:cs="StobiSerif Regular"/>
        </w:rPr>
        <w:t>јавен</w:t>
      </w:r>
      <w:proofErr w:type="spellEnd"/>
      <w:r w:rsidR="00437383" w:rsidRPr="00EA2E16">
        <w:rPr>
          <w:rFonts w:ascii="StobiSerif Regular" w:hAnsi="StobiSerif Regular" w:cs="StobiSerif Regular"/>
        </w:rPr>
        <w:t xml:space="preserve"> </w:t>
      </w:r>
      <w:proofErr w:type="spellStart"/>
      <w:r w:rsidR="00437383" w:rsidRPr="00EA2E16">
        <w:rPr>
          <w:rFonts w:ascii="StobiSerif Regular" w:hAnsi="StobiSerif Regular" w:cs="StobiSerif Regular"/>
        </w:rPr>
        <w:t>долг</w:t>
      </w:r>
      <w:proofErr w:type="spellEnd"/>
      <w:r w:rsidR="00437383" w:rsidRPr="00EA2E16">
        <w:rPr>
          <w:rFonts w:ascii="StobiSerif Regular" w:hAnsi="StobiSerif Regular" w:cs="StobiSerif Regular"/>
        </w:rPr>
        <w:t xml:space="preserve"> </w:t>
      </w:r>
      <w:r w:rsidR="00437383" w:rsidRPr="00EA2E16">
        <w:rPr>
          <w:rFonts w:ascii="StobiSerif Regular" w:hAnsi="StobiSerif Regular" w:cs="StobiSerif Regular"/>
          <w:lang w:val="mk-MK"/>
        </w:rPr>
        <w:t xml:space="preserve">ќе се усогласи </w:t>
      </w:r>
      <w:proofErr w:type="spellStart"/>
      <w:r w:rsidR="00437383" w:rsidRPr="00EA2E16">
        <w:rPr>
          <w:rFonts w:ascii="StobiSerif Regular" w:hAnsi="StobiSerif Regular" w:cs="StobiSerif Regular"/>
        </w:rPr>
        <w:t>со</w:t>
      </w:r>
      <w:proofErr w:type="spellEnd"/>
      <w:r w:rsidR="00437383" w:rsidRPr="00EA2E16">
        <w:rPr>
          <w:rFonts w:ascii="StobiSerif Regular" w:hAnsi="StobiSerif Regular" w:cs="StobiSerif Regular"/>
        </w:rPr>
        <w:t xml:space="preserve"> </w:t>
      </w:r>
      <w:proofErr w:type="spellStart"/>
      <w:r w:rsidR="00437383" w:rsidRPr="00EA2E16">
        <w:rPr>
          <w:rFonts w:ascii="StobiSerif Regular" w:hAnsi="StobiSerif Regular" w:cs="StobiSerif Regular"/>
        </w:rPr>
        <w:t>меѓународната</w:t>
      </w:r>
      <w:proofErr w:type="spellEnd"/>
      <w:r w:rsidR="00437383" w:rsidRPr="00EA2E16">
        <w:rPr>
          <w:rFonts w:ascii="StobiSerif Regular" w:hAnsi="StobiSerif Regular" w:cs="StobiSerif Regular"/>
        </w:rPr>
        <w:t xml:space="preserve"> </w:t>
      </w:r>
      <w:proofErr w:type="spellStart"/>
      <w:r w:rsidR="00437383" w:rsidRPr="00EA2E16">
        <w:rPr>
          <w:rFonts w:ascii="StobiSerif Regular" w:hAnsi="StobiSerif Regular" w:cs="StobiSerif Regular"/>
        </w:rPr>
        <w:t>пракса</w:t>
      </w:r>
      <w:proofErr w:type="spellEnd"/>
      <w:r w:rsidR="00437383" w:rsidRPr="00EA2E16">
        <w:rPr>
          <w:rFonts w:ascii="StobiSerif Regular" w:hAnsi="StobiSerif Regular" w:cs="StobiSerif Regular"/>
        </w:rPr>
        <w:t xml:space="preserve"> и</w:t>
      </w:r>
      <w:r w:rsidR="00437383" w:rsidRPr="00EA2E16">
        <w:rPr>
          <w:rFonts w:ascii="StobiSerif Regular" w:hAnsi="StobiSerif Regular" w:cs="StobiSerif Regular"/>
          <w:lang w:val="mk-MK"/>
        </w:rPr>
        <w:t xml:space="preserve"> </w:t>
      </w:r>
      <w:proofErr w:type="spellStart"/>
      <w:r w:rsidR="00437383" w:rsidRPr="00EA2E16">
        <w:rPr>
          <w:rFonts w:ascii="StobiSerif Regular" w:hAnsi="StobiSerif Regular" w:cs="StobiSerif Regular"/>
        </w:rPr>
        <w:t>подобрување</w:t>
      </w:r>
      <w:proofErr w:type="spellEnd"/>
      <w:r w:rsidR="00437383" w:rsidRPr="00EA2E16">
        <w:rPr>
          <w:rFonts w:ascii="StobiSerif Regular" w:hAnsi="StobiSerif Regular" w:cs="StobiSerif Regular"/>
        </w:rPr>
        <w:t xml:space="preserve"> </w:t>
      </w:r>
      <w:proofErr w:type="spellStart"/>
      <w:r w:rsidR="00437383" w:rsidRPr="00EA2E16">
        <w:rPr>
          <w:rFonts w:ascii="StobiSerif Regular" w:hAnsi="StobiSerif Regular" w:cs="StobiSerif Regular"/>
        </w:rPr>
        <w:t>на</w:t>
      </w:r>
      <w:proofErr w:type="spellEnd"/>
      <w:r w:rsidR="00437383" w:rsidRPr="00EA2E16">
        <w:rPr>
          <w:rFonts w:ascii="StobiSerif Regular" w:hAnsi="StobiSerif Regular" w:cs="StobiSerif Regular"/>
        </w:rPr>
        <w:t xml:space="preserve"> </w:t>
      </w:r>
      <w:proofErr w:type="spellStart"/>
      <w:r w:rsidR="00437383" w:rsidRPr="00EA2E16">
        <w:rPr>
          <w:rFonts w:ascii="StobiSerif Regular" w:hAnsi="StobiSerif Regular" w:cs="StobiSerif Regular"/>
        </w:rPr>
        <w:t>системот</w:t>
      </w:r>
      <w:proofErr w:type="spellEnd"/>
      <w:r w:rsidR="00437383" w:rsidRPr="00EA2E16">
        <w:rPr>
          <w:rFonts w:ascii="StobiSerif Regular" w:hAnsi="StobiSerif Regular" w:cs="StobiSerif Regular"/>
        </w:rPr>
        <w:t xml:space="preserve"> </w:t>
      </w:r>
      <w:proofErr w:type="spellStart"/>
      <w:r w:rsidR="00437383" w:rsidRPr="00EA2E16">
        <w:rPr>
          <w:rFonts w:ascii="StobiSerif Regular" w:hAnsi="StobiSerif Regular" w:cs="StobiSerif Regular"/>
        </w:rPr>
        <w:t>за</w:t>
      </w:r>
      <w:proofErr w:type="spellEnd"/>
      <w:r w:rsidR="00437383" w:rsidRPr="00EA2E16">
        <w:rPr>
          <w:rFonts w:ascii="StobiSerif Regular" w:hAnsi="StobiSerif Regular" w:cs="StobiSerif Regular"/>
        </w:rPr>
        <w:t xml:space="preserve"> </w:t>
      </w:r>
      <w:proofErr w:type="spellStart"/>
      <w:r w:rsidR="00437383" w:rsidRPr="00EA2E16">
        <w:rPr>
          <w:rFonts w:ascii="StobiSerif Regular" w:hAnsi="StobiSerif Regular" w:cs="StobiSerif Regular"/>
        </w:rPr>
        <w:t>управување</w:t>
      </w:r>
      <w:proofErr w:type="spellEnd"/>
      <w:r w:rsidR="00437383" w:rsidRPr="00EA2E16">
        <w:rPr>
          <w:rFonts w:ascii="StobiSerif Regular" w:hAnsi="StobiSerif Regular" w:cs="StobiSerif Regular"/>
        </w:rPr>
        <w:t xml:space="preserve"> </w:t>
      </w:r>
      <w:proofErr w:type="spellStart"/>
      <w:r w:rsidR="00437383" w:rsidRPr="00EA2E16">
        <w:rPr>
          <w:rFonts w:ascii="StobiSerif Regular" w:hAnsi="StobiSerif Regular" w:cs="StobiSerif Regular"/>
        </w:rPr>
        <w:t>со</w:t>
      </w:r>
      <w:proofErr w:type="spellEnd"/>
      <w:r w:rsidR="00437383" w:rsidRPr="00EA2E16">
        <w:rPr>
          <w:rFonts w:ascii="StobiSerif Regular" w:hAnsi="StobiSerif Regular" w:cs="StobiSerif Regular"/>
        </w:rPr>
        <w:t xml:space="preserve"> </w:t>
      </w:r>
      <w:proofErr w:type="spellStart"/>
      <w:r w:rsidR="00437383" w:rsidRPr="00EA2E16">
        <w:rPr>
          <w:rFonts w:ascii="StobiSerif Regular" w:hAnsi="StobiSerif Regular" w:cs="StobiSerif Regular"/>
        </w:rPr>
        <w:t>јавни</w:t>
      </w:r>
      <w:proofErr w:type="spellEnd"/>
      <w:r w:rsidR="00437383" w:rsidRPr="00EA2E16">
        <w:rPr>
          <w:rFonts w:ascii="StobiSerif Regular" w:hAnsi="StobiSerif Regular" w:cs="StobiSerif Regular"/>
        </w:rPr>
        <w:t xml:space="preserve"> </w:t>
      </w:r>
      <w:proofErr w:type="spellStart"/>
      <w:r w:rsidR="00437383" w:rsidRPr="00EA2E16">
        <w:rPr>
          <w:rFonts w:ascii="StobiSerif Regular" w:hAnsi="StobiSerif Regular" w:cs="StobiSerif Regular"/>
        </w:rPr>
        <w:t>финансии</w:t>
      </w:r>
      <w:proofErr w:type="spellEnd"/>
      <w:r w:rsidR="00437383" w:rsidRPr="00EA2E16">
        <w:rPr>
          <w:rFonts w:ascii="StobiSerif Regular" w:hAnsi="StobiSerif Regular" w:cs="StobiSerif Regular"/>
        </w:rPr>
        <w:t xml:space="preserve"> и </w:t>
      </w:r>
      <w:proofErr w:type="spellStart"/>
      <w:r w:rsidR="00437383" w:rsidRPr="00EA2E16">
        <w:rPr>
          <w:rFonts w:ascii="StobiSerif Regular" w:hAnsi="StobiSerif Regular" w:cs="StobiSerif Regular"/>
        </w:rPr>
        <w:t>јавен</w:t>
      </w:r>
      <w:proofErr w:type="spellEnd"/>
      <w:r w:rsidR="00437383" w:rsidRPr="00EA2E16">
        <w:rPr>
          <w:rFonts w:ascii="StobiSerif Regular" w:hAnsi="StobiSerif Regular" w:cs="StobiSerif Regular"/>
        </w:rPr>
        <w:t xml:space="preserve"> </w:t>
      </w:r>
      <w:proofErr w:type="spellStart"/>
      <w:r w:rsidR="00437383" w:rsidRPr="00EA2E16">
        <w:rPr>
          <w:rFonts w:ascii="StobiSerif Regular" w:hAnsi="StobiSerif Regular" w:cs="StobiSerif Regular"/>
        </w:rPr>
        <w:t>долг</w:t>
      </w:r>
      <w:proofErr w:type="spellEnd"/>
      <w:r w:rsidR="00437383" w:rsidRPr="00EA2E16">
        <w:rPr>
          <w:rFonts w:ascii="StobiSerif Regular" w:hAnsi="StobiSerif Regular" w:cs="StobiSerif Regular"/>
          <w:lang w:val="mk-MK"/>
        </w:rPr>
        <w:t xml:space="preserve">, при што ќе се остварат горенаведените цели. </w:t>
      </w:r>
    </w:p>
    <w:p w:rsidR="005B2466" w:rsidRPr="00EA2E16" w:rsidRDefault="005B2466" w:rsidP="005B2466">
      <w:pPr>
        <w:pStyle w:val="DefaultStyle"/>
        <w:widowControl w:val="0"/>
        <w:spacing w:after="0" w:line="240" w:lineRule="auto"/>
        <w:ind w:left="1080"/>
        <w:jc w:val="both"/>
        <w:rPr>
          <w:rFonts w:ascii="StobiSerif Regular" w:eastAsia="Times New Roman" w:hAnsi="StobiSerif Regular" w:cs="StobiSerif Regular"/>
        </w:rPr>
      </w:pPr>
    </w:p>
    <w:p w:rsidR="005B2466" w:rsidRPr="00EA2E16" w:rsidRDefault="005B2466" w:rsidP="005B2466">
      <w:pPr>
        <w:pStyle w:val="DefaultStyle"/>
        <w:widowControl w:val="0"/>
        <w:spacing w:after="0" w:line="240" w:lineRule="auto"/>
        <w:rPr>
          <w:rFonts w:ascii="StobiSerif Regular" w:hAnsi="StobiSerif Regular" w:cs="Times New Roman"/>
          <w:bCs/>
          <w:color w:val="000000"/>
          <w:lang w:val="en-GB"/>
        </w:rPr>
      </w:pPr>
      <w:proofErr w:type="spellStart"/>
      <w:r w:rsidRPr="00EA2E16">
        <w:rPr>
          <w:rFonts w:ascii="StobiSerif Regular" w:hAnsi="StobiSerif Regular"/>
          <w:bCs/>
          <w:color w:val="000000"/>
        </w:rPr>
        <w:t>Негативни</w:t>
      </w:r>
      <w:proofErr w:type="spellEnd"/>
      <w:r w:rsidRPr="00EA2E16">
        <w:rPr>
          <w:rFonts w:ascii="StobiSerif Regular" w:hAnsi="StobiSerif Regular"/>
          <w:bCs/>
          <w:color w:val="000000"/>
        </w:rPr>
        <w:t xml:space="preserve"> </w:t>
      </w:r>
      <w:proofErr w:type="spellStart"/>
      <w:r w:rsidRPr="00EA2E16">
        <w:rPr>
          <w:rFonts w:ascii="StobiSerif Regular" w:hAnsi="StobiSerif Regular"/>
          <w:bCs/>
          <w:color w:val="000000"/>
        </w:rPr>
        <w:t>влијанија</w:t>
      </w:r>
      <w:proofErr w:type="spellEnd"/>
      <w:r w:rsidRPr="00EA2E16">
        <w:rPr>
          <w:rFonts w:ascii="StobiSerif Regular" w:hAnsi="StobiSerif Regular"/>
          <w:bCs/>
          <w:color w:val="000000"/>
          <w:lang w:val="en-GB"/>
        </w:rPr>
        <w:t>:</w:t>
      </w:r>
      <w:r w:rsidRPr="00EA2E16">
        <w:rPr>
          <w:rFonts w:ascii="StobiSerif Regular" w:hAnsi="StobiSerif Regular"/>
          <w:bCs/>
          <w:color w:val="000000"/>
        </w:rPr>
        <w:t xml:space="preserve"> НЕМА</w:t>
      </w:r>
    </w:p>
    <w:p w:rsidR="005B2466" w:rsidRPr="00EA2E16" w:rsidRDefault="005B2466" w:rsidP="005B2466">
      <w:pPr>
        <w:pStyle w:val="DefaultStyle"/>
        <w:spacing w:after="0" w:line="240" w:lineRule="auto"/>
        <w:jc w:val="both"/>
        <w:rPr>
          <w:rFonts w:ascii="StobiSerif Regular" w:hAnsi="StobiSerif Regular" w:cs="Arial"/>
          <w:color w:val="00000A"/>
          <w:lang w:val="mk-MK" w:bidi="en-US"/>
        </w:rPr>
      </w:pPr>
    </w:p>
    <w:p w:rsidR="005B2466" w:rsidRPr="00EA2E16" w:rsidRDefault="005D079A" w:rsidP="005B2466">
      <w:pPr>
        <w:pStyle w:val="DefaultStyle"/>
        <w:spacing w:after="0" w:line="240" w:lineRule="auto"/>
        <w:ind w:left="720"/>
        <w:jc w:val="both"/>
        <w:rPr>
          <w:rFonts w:ascii="StobiSerif Regular" w:hAnsi="StobiSerif Regular" w:cs="StobiSerif Regular"/>
          <w:lang w:eastAsia="ar-SA"/>
        </w:rPr>
      </w:pPr>
      <w:r w:rsidRPr="00EA2E16">
        <w:rPr>
          <w:rFonts w:ascii="StobiSerif Regular" w:hAnsi="StobiSerif Regular" w:cs="StobiSerif Regular"/>
        </w:rPr>
        <w:t>6</w:t>
      </w:r>
      <w:r w:rsidR="005B2466" w:rsidRPr="00EA2E16">
        <w:rPr>
          <w:rFonts w:ascii="StobiSerif Regular" w:hAnsi="StobiSerif Regular" w:cs="StobiSerif Regular"/>
        </w:rPr>
        <w:t>.2.</w:t>
      </w:r>
      <w:r w:rsidR="005B2466" w:rsidRPr="00EA2E16">
        <w:rPr>
          <w:rFonts w:ascii="StobiSerif Regular" w:hAnsi="StobiSerif Regular" w:cs="StobiSerif Regular"/>
        </w:rPr>
        <w:tab/>
      </w:r>
      <w:proofErr w:type="spellStart"/>
      <w:r w:rsidR="005B2466" w:rsidRPr="00EA2E16">
        <w:rPr>
          <w:rFonts w:ascii="StobiSerif Regular" w:hAnsi="StobiSerif Regular" w:cs="StobiSerif Regular"/>
        </w:rPr>
        <w:t>Ризици</w:t>
      </w:r>
      <w:proofErr w:type="spellEnd"/>
      <w:r w:rsidR="00437383" w:rsidRPr="00EA2E16">
        <w:rPr>
          <w:rFonts w:ascii="StobiSerif Regular" w:hAnsi="StobiSerif Regular" w:cs="StobiSerif Regular"/>
          <w:lang w:val="mk-MK"/>
        </w:rPr>
        <w:t xml:space="preserve"> </w:t>
      </w:r>
      <w:proofErr w:type="spellStart"/>
      <w:r w:rsidR="005B2466" w:rsidRPr="00EA2E16">
        <w:rPr>
          <w:rFonts w:ascii="StobiSerif Regular" w:hAnsi="StobiSerif Regular" w:cs="StobiSerif Regular"/>
        </w:rPr>
        <w:t>во</w:t>
      </w:r>
      <w:proofErr w:type="spellEnd"/>
      <w:r w:rsidR="00437383" w:rsidRPr="00EA2E16">
        <w:rPr>
          <w:rFonts w:ascii="StobiSerif Regular" w:hAnsi="StobiSerif Regular" w:cs="StobiSerif Regular"/>
          <w:lang w:val="mk-MK"/>
        </w:rPr>
        <w:t xml:space="preserve"> </w:t>
      </w:r>
      <w:proofErr w:type="spellStart"/>
      <w:r w:rsidR="005B2466" w:rsidRPr="00EA2E16">
        <w:rPr>
          <w:rFonts w:ascii="StobiSerif Regular" w:hAnsi="StobiSerif Regular" w:cs="StobiSerif Regular"/>
        </w:rPr>
        <w:t>спроведувањето</w:t>
      </w:r>
      <w:proofErr w:type="spellEnd"/>
      <w:r w:rsidR="00437383" w:rsidRPr="00EA2E16">
        <w:rPr>
          <w:rFonts w:ascii="StobiSerif Regular" w:hAnsi="StobiSerif Regular" w:cs="StobiSerif Regular"/>
          <w:lang w:val="mk-MK"/>
        </w:rPr>
        <w:t xml:space="preserve"> </w:t>
      </w:r>
      <w:r w:rsidR="005B2466" w:rsidRPr="00EA2E16">
        <w:rPr>
          <w:rFonts w:ascii="StobiSerif Regular" w:hAnsi="StobiSerif Regular" w:cs="StobiSerif Regular"/>
        </w:rPr>
        <w:t>и</w:t>
      </w:r>
      <w:r w:rsidR="00437383" w:rsidRPr="00EA2E16">
        <w:rPr>
          <w:rFonts w:ascii="StobiSerif Regular" w:hAnsi="StobiSerif Regular" w:cs="StobiSerif Regular"/>
          <w:lang w:val="mk-MK"/>
        </w:rPr>
        <w:t xml:space="preserve"> </w:t>
      </w:r>
      <w:proofErr w:type="spellStart"/>
      <w:r w:rsidR="005B2466" w:rsidRPr="00EA2E16">
        <w:rPr>
          <w:rFonts w:ascii="StobiSerif Regular" w:hAnsi="StobiSerif Regular" w:cs="StobiSerif Regular"/>
        </w:rPr>
        <w:t>примената</w:t>
      </w:r>
      <w:proofErr w:type="spellEnd"/>
      <w:r w:rsidR="00437383" w:rsidRPr="00EA2E16">
        <w:rPr>
          <w:rFonts w:ascii="StobiSerif Regular" w:hAnsi="StobiSerif Regular" w:cs="StobiSerif Regular"/>
          <w:lang w:val="mk-MK"/>
        </w:rPr>
        <w:t xml:space="preserve"> </w:t>
      </w:r>
      <w:proofErr w:type="spellStart"/>
      <w:r w:rsidR="005B2466" w:rsidRPr="00EA2E16">
        <w:rPr>
          <w:rFonts w:ascii="StobiSerif Regular" w:hAnsi="StobiSerif Regular" w:cs="StobiSerif Regular"/>
        </w:rPr>
        <w:t>на</w:t>
      </w:r>
      <w:proofErr w:type="spellEnd"/>
      <w:r w:rsidR="00437383" w:rsidRPr="00EA2E16">
        <w:rPr>
          <w:rFonts w:ascii="StobiSerif Regular" w:hAnsi="StobiSerif Regular" w:cs="StobiSerif Regular"/>
          <w:lang w:val="mk-MK"/>
        </w:rPr>
        <w:t xml:space="preserve"> </w:t>
      </w:r>
      <w:proofErr w:type="spellStart"/>
      <w:r w:rsidR="005B2466" w:rsidRPr="00EA2E16">
        <w:rPr>
          <w:rFonts w:ascii="StobiSerif Regular" w:hAnsi="StobiSerif Regular" w:cs="StobiSerif Regular"/>
        </w:rPr>
        <w:t>секое</w:t>
      </w:r>
      <w:proofErr w:type="spellEnd"/>
      <w:r w:rsidR="00437383" w:rsidRPr="00EA2E16">
        <w:rPr>
          <w:rFonts w:ascii="StobiSerif Regular" w:hAnsi="StobiSerif Regular" w:cs="StobiSerif Regular"/>
          <w:lang w:val="mk-MK"/>
        </w:rPr>
        <w:t xml:space="preserve"> </w:t>
      </w:r>
      <w:proofErr w:type="spellStart"/>
      <w:r w:rsidR="005B2466" w:rsidRPr="00EA2E16">
        <w:rPr>
          <w:rFonts w:ascii="StobiSerif Regular" w:hAnsi="StobiSerif Regular" w:cs="StobiSerif Regular"/>
        </w:rPr>
        <w:t>од</w:t>
      </w:r>
      <w:proofErr w:type="spellEnd"/>
      <w:r w:rsidR="00437383" w:rsidRPr="00EA2E16">
        <w:rPr>
          <w:rFonts w:ascii="StobiSerif Regular" w:hAnsi="StobiSerif Regular" w:cs="StobiSerif Regular"/>
          <w:lang w:val="mk-MK"/>
        </w:rPr>
        <w:t xml:space="preserve"> </w:t>
      </w:r>
      <w:proofErr w:type="spellStart"/>
      <w:r w:rsidR="005B2466" w:rsidRPr="00EA2E16">
        <w:rPr>
          <w:rFonts w:ascii="StobiSerif Regular" w:hAnsi="StobiSerif Regular" w:cs="StobiSerif Regular"/>
        </w:rPr>
        <w:t>можните</w:t>
      </w:r>
      <w:proofErr w:type="spellEnd"/>
      <w:r w:rsidR="00437383" w:rsidRPr="00EA2E16">
        <w:rPr>
          <w:rFonts w:ascii="StobiSerif Regular" w:hAnsi="StobiSerif Regular" w:cs="StobiSerif Regular"/>
          <w:lang w:val="mk-MK"/>
        </w:rPr>
        <w:t xml:space="preserve"> </w:t>
      </w:r>
      <w:proofErr w:type="spellStart"/>
      <w:r w:rsidR="005B2466" w:rsidRPr="00EA2E16">
        <w:rPr>
          <w:rFonts w:ascii="StobiSerif Regular" w:hAnsi="StobiSerif Regular" w:cs="StobiSerif Regular"/>
        </w:rPr>
        <w:t>решенија</w:t>
      </w:r>
      <w:proofErr w:type="spellEnd"/>
      <w:r w:rsidR="00437383" w:rsidRPr="00EA2E16">
        <w:rPr>
          <w:rFonts w:ascii="StobiSerif Regular" w:hAnsi="StobiSerif Regular" w:cs="StobiSerif Regular"/>
          <w:lang w:val="mk-MK"/>
        </w:rPr>
        <w:t xml:space="preserve"> </w:t>
      </w:r>
      <w:r w:rsidR="005B2466" w:rsidRPr="00EA2E16">
        <w:rPr>
          <w:rFonts w:ascii="StobiSerif Regular" w:hAnsi="StobiSerif Regular" w:cs="StobiSerif Regular"/>
        </w:rPr>
        <w:t>(</w:t>
      </w:r>
      <w:proofErr w:type="spellStart"/>
      <w:r w:rsidR="005B2466" w:rsidRPr="00EA2E16">
        <w:rPr>
          <w:rFonts w:ascii="StobiSerif Regular" w:hAnsi="StobiSerif Regular" w:cs="StobiSerif Regular"/>
        </w:rPr>
        <w:t>опции</w:t>
      </w:r>
      <w:proofErr w:type="spellEnd"/>
      <w:r w:rsidR="005B2466" w:rsidRPr="00EA2E16">
        <w:rPr>
          <w:rFonts w:ascii="StobiSerif Regular" w:hAnsi="StobiSerif Regular" w:cs="StobiSerif Regular"/>
        </w:rPr>
        <w:t>)</w:t>
      </w:r>
    </w:p>
    <w:p w:rsidR="005B2466" w:rsidRPr="00EA2E16" w:rsidRDefault="005B2466" w:rsidP="005B2466">
      <w:pPr>
        <w:pStyle w:val="DefaultStyle"/>
        <w:spacing w:after="0" w:line="240" w:lineRule="auto"/>
        <w:jc w:val="both"/>
        <w:rPr>
          <w:rFonts w:ascii="StobiSerif Regular" w:hAnsi="StobiSerif Regular" w:cs="StobiSerif Regular"/>
        </w:rPr>
      </w:pPr>
      <w:proofErr w:type="spellStart"/>
      <w:r w:rsidRPr="00EA2E16">
        <w:rPr>
          <w:rFonts w:ascii="StobiSerif Regular" w:hAnsi="StobiSerif Regular" w:cs="StobiSerif Regular"/>
        </w:rPr>
        <w:t>Нема</w:t>
      </w:r>
      <w:proofErr w:type="spellEnd"/>
    </w:p>
    <w:p w:rsidR="005B2466" w:rsidRPr="00EA2E16" w:rsidRDefault="005B2466" w:rsidP="005B2466">
      <w:pPr>
        <w:pStyle w:val="DefaultStyle"/>
        <w:spacing w:after="0" w:line="240" w:lineRule="auto"/>
        <w:ind w:left="720"/>
        <w:jc w:val="both"/>
        <w:rPr>
          <w:rFonts w:ascii="StobiSerif Regular" w:hAnsi="StobiSerif Regular" w:cs="StobiSerif Regular"/>
        </w:rPr>
      </w:pPr>
      <w:r w:rsidRPr="00EA2E16">
        <w:rPr>
          <w:rFonts w:ascii="StobiSerif Regular" w:hAnsi="StobiSerif Regular" w:cs="StobiSerif Regular"/>
        </w:rPr>
        <w:lastRenderedPageBreak/>
        <w:t>6.3.</w:t>
      </w:r>
      <w:r w:rsidRPr="00EA2E16">
        <w:rPr>
          <w:rFonts w:ascii="StobiSerif Regular" w:hAnsi="StobiSerif Regular" w:cs="StobiSerif Regular"/>
        </w:rPr>
        <w:tab/>
      </w:r>
      <w:proofErr w:type="spellStart"/>
      <w:r w:rsidRPr="00EA2E16">
        <w:rPr>
          <w:rFonts w:ascii="StobiSerif Regular" w:hAnsi="StobiSerif Regular" w:cs="StobiSerif Regular"/>
        </w:rPr>
        <w:t>Препорачано</w:t>
      </w:r>
      <w:proofErr w:type="spellEnd"/>
      <w:r w:rsidR="004373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решение</w:t>
      </w:r>
      <w:proofErr w:type="spellEnd"/>
      <w:r w:rsidR="004373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со</w:t>
      </w:r>
      <w:proofErr w:type="spellEnd"/>
      <w:r w:rsidR="004373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образложение</w:t>
      </w:r>
      <w:proofErr w:type="spellEnd"/>
    </w:p>
    <w:p w:rsidR="005B2466" w:rsidRPr="00EA2E16" w:rsidRDefault="005B2466" w:rsidP="005B2466">
      <w:pPr>
        <w:ind w:firstLine="720"/>
        <w:jc w:val="both"/>
        <w:rPr>
          <w:rFonts w:ascii="StobiSerif Regular" w:hAnsi="StobiSerif Regular" w:cs="StobiSerif Regular"/>
          <w:color w:val="000000"/>
          <w:sz w:val="22"/>
          <w:szCs w:val="22"/>
          <w:lang w:eastAsia="ar-SA"/>
        </w:rPr>
      </w:pPr>
      <w:r w:rsidRPr="00EA2E16">
        <w:rPr>
          <w:rFonts w:ascii="StobiSerif Regular" w:hAnsi="StobiSerif Regular"/>
          <w:sz w:val="22"/>
          <w:szCs w:val="22"/>
        </w:rPr>
        <w:t xml:space="preserve">Се препорачува донесување на Предлогот на закон за изменување и дополнување на </w:t>
      </w:r>
      <w:r w:rsidRPr="00EA2E16">
        <w:rPr>
          <w:rFonts w:ascii="StobiSerif Regular" w:hAnsi="StobiSerif Regular" w:cs="Arial"/>
          <w:sz w:val="22"/>
          <w:szCs w:val="22"/>
          <w:lang w:bidi="en-US"/>
        </w:rPr>
        <w:t xml:space="preserve">Законот </w:t>
      </w:r>
      <w:r w:rsidR="00437383" w:rsidRPr="00EA2E16">
        <w:rPr>
          <w:rFonts w:ascii="StobiSerif Regular" w:hAnsi="StobiSerif Regular" w:cs="Arial"/>
          <w:sz w:val="22"/>
          <w:szCs w:val="22"/>
        </w:rPr>
        <w:t xml:space="preserve">јавен долг </w:t>
      </w:r>
      <w:r w:rsidRPr="00EA2E16">
        <w:rPr>
          <w:rFonts w:ascii="StobiSerif Regular" w:hAnsi="StobiSerif Regular" w:cs="StobiSerif Regular"/>
          <w:color w:val="000000"/>
          <w:sz w:val="22"/>
          <w:szCs w:val="22"/>
          <w:lang w:eastAsia="ar-SA"/>
        </w:rPr>
        <w:t>со цел реализација на горенаведените цели и позитивни влијанија од донесувањето на законот.</w:t>
      </w:r>
    </w:p>
    <w:p w:rsidR="005B2466" w:rsidRPr="00EA2E16" w:rsidRDefault="005B2466" w:rsidP="005B2466">
      <w:pPr>
        <w:ind w:firstLine="720"/>
        <w:jc w:val="both"/>
        <w:rPr>
          <w:rFonts w:ascii="StobiSerif Regular" w:hAnsi="StobiSerif Regular" w:cs="StobiSerif Regular"/>
          <w:color w:val="000000"/>
          <w:sz w:val="22"/>
          <w:szCs w:val="22"/>
          <w:lang w:eastAsia="ar-SA"/>
        </w:rPr>
      </w:pPr>
    </w:p>
    <w:p w:rsidR="005B2466" w:rsidRPr="00EA2E16" w:rsidRDefault="005B2466" w:rsidP="005B2466">
      <w:pPr>
        <w:pStyle w:val="NoSpacing"/>
        <w:widowControl/>
        <w:numPr>
          <w:ilvl w:val="0"/>
          <w:numId w:val="1"/>
        </w:numPr>
        <w:jc w:val="both"/>
        <w:rPr>
          <w:rFonts w:ascii="StobiSerif Regular" w:hAnsi="StobiSerif Regular" w:cs="Calibri"/>
          <w:sz w:val="22"/>
          <w:szCs w:val="22"/>
          <w:lang w:val="en-US" w:eastAsia="zh-CN"/>
        </w:rPr>
      </w:pPr>
      <w:r w:rsidRPr="00EA2E16">
        <w:rPr>
          <w:rFonts w:ascii="StobiSerif Regular" w:hAnsi="StobiSerif Regular"/>
          <w:sz w:val="22"/>
          <w:szCs w:val="22"/>
        </w:rPr>
        <w:t>Спроведување на препорачаното решение</w:t>
      </w:r>
      <w:r w:rsidRPr="00EA2E16">
        <w:rPr>
          <w:rFonts w:ascii="StobiSerif Regular" w:hAnsi="StobiSerif Regular"/>
          <w:sz w:val="22"/>
          <w:szCs w:val="22"/>
          <w:lang w:val="en-US"/>
        </w:rPr>
        <w:t>:</w:t>
      </w:r>
    </w:p>
    <w:p w:rsidR="005B2466" w:rsidRPr="00EA2E16" w:rsidRDefault="005B2466" w:rsidP="005B2466">
      <w:pPr>
        <w:pStyle w:val="DefaultStyle"/>
        <w:spacing w:after="0" w:line="240" w:lineRule="auto"/>
        <w:ind w:left="720"/>
        <w:jc w:val="both"/>
        <w:rPr>
          <w:rFonts w:ascii="StobiSerif Regular" w:hAnsi="StobiSerif Regular" w:cs="StobiSerif Regular"/>
          <w:lang w:val="mk-MK"/>
        </w:rPr>
      </w:pPr>
      <w:r w:rsidRPr="00EA2E16">
        <w:rPr>
          <w:rFonts w:ascii="StobiSerif Regular" w:hAnsi="StobiSerif Regular" w:cs="StobiSerif Regular"/>
        </w:rPr>
        <w:t>7.1.</w:t>
      </w:r>
      <w:r w:rsidRPr="00EA2E16">
        <w:rPr>
          <w:rFonts w:ascii="StobiSerif Regular" w:hAnsi="StobiSerif Regular" w:cs="StobiSerif Regular"/>
        </w:rPr>
        <w:tab/>
      </w:r>
      <w:proofErr w:type="spellStart"/>
      <w:r w:rsidRPr="00EA2E16">
        <w:rPr>
          <w:rFonts w:ascii="StobiSerif Regular" w:hAnsi="StobiSerif Regular" w:cs="StobiSerif Regular"/>
        </w:rPr>
        <w:t>Потреба</w:t>
      </w:r>
      <w:proofErr w:type="spellEnd"/>
      <w:r w:rsidR="004373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од</w:t>
      </w:r>
      <w:proofErr w:type="spellEnd"/>
      <w:r w:rsidR="004373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менување</w:t>
      </w:r>
      <w:proofErr w:type="spellEnd"/>
      <w:r w:rsidR="004373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на</w:t>
      </w:r>
      <w:proofErr w:type="spellEnd"/>
      <w:r w:rsidR="004373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закони</w:t>
      </w:r>
      <w:proofErr w:type="spellEnd"/>
      <w:r w:rsidR="00437383" w:rsidRPr="00EA2E16">
        <w:rPr>
          <w:rFonts w:ascii="StobiSerif Regular" w:hAnsi="StobiSerif Regular" w:cs="StobiSerif Regular"/>
          <w:lang w:val="mk-MK"/>
        </w:rPr>
        <w:t xml:space="preserve"> </w:t>
      </w:r>
      <w:r w:rsidRPr="00EA2E16">
        <w:rPr>
          <w:rFonts w:ascii="StobiSerif Regular" w:hAnsi="StobiSerif Regular" w:cs="StobiSerif Regular"/>
        </w:rPr>
        <w:t>и</w:t>
      </w:r>
      <w:r w:rsidR="004373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подзаконска</w:t>
      </w:r>
      <w:proofErr w:type="spellEnd"/>
      <w:r w:rsidR="004373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регулатива</w:t>
      </w:r>
      <w:proofErr w:type="spellEnd"/>
      <w:r w:rsidR="004373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во</w:t>
      </w:r>
      <w:proofErr w:type="spellEnd"/>
      <w:r w:rsidR="004373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областа</w:t>
      </w:r>
      <w:proofErr w:type="spellEnd"/>
      <w:r w:rsidR="004373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или</w:t>
      </w:r>
      <w:proofErr w:type="spellEnd"/>
      <w:r w:rsidR="004373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други</w:t>
      </w:r>
      <w:proofErr w:type="spellEnd"/>
      <w:r w:rsidR="004373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сродни</w:t>
      </w:r>
      <w:proofErr w:type="spellEnd"/>
      <w:r w:rsidR="004373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области</w:t>
      </w:r>
      <w:proofErr w:type="spellEnd"/>
      <w:r w:rsidRPr="00EA2E16">
        <w:rPr>
          <w:rFonts w:ascii="StobiSerif Regular" w:hAnsi="StobiSerif Regular" w:cs="StobiSerif Regular"/>
        </w:rPr>
        <w:t xml:space="preserve"> </w:t>
      </w:r>
    </w:p>
    <w:p w:rsidR="005B2466" w:rsidRPr="00EA2E16" w:rsidRDefault="005B2466" w:rsidP="005B2466">
      <w:pPr>
        <w:pStyle w:val="DefaultStyle"/>
        <w:spacing w:after="0" w:line="240" w:lineRule="auto"/>
        <w:jc w:val="both"/>
        <w:rPr>
          <w:rFonts w:ascii="StobiSerif Regular" w:hAnsi="StobiSerif Regular" w:cs="StobiSerif Regular"/>
        </w:rPr>
      </w:pPr>
    </w:p>
    <w:p w:rsidR="005B2466" w:rsidRPr="00EA2E16" w:rsidRDefault="00437383" w:rsidP="005B2466">
      <w:pPr>
        <w:pStyle w:val="DefaultStyle"/>
        <w:spacing w:after="0" w:line="240" w:lineRule="auto"/>
        <w:jc w:val="both"/>
        <w:rPr>
          <w:rFonts w:ascii="StobiSerif Regular" w:hAnsi="StobiSerif Regular" w:cs="StobiSerif Regular"/>
          <w:lang w:val="mk-MK"/>
        </w:rPr>
      </w:pPr>
      <w:r w:rsidRPr="00EA2E16">
        <w:rPr>
          <w:rFonts w:ascii="StobiSerif Regular" w:hAnsi="StobiSerif Regular" w:cs="StobiSerif Regular"/>
          <w:lang w:val="mk-MK"/>
        </w:rPr>
        <w:t xml:space="preserve">Има потреба од дополнително пропишување на </w:t>
      </w:r>
      <w:proofErr w:type="spellStart"/>
      <w:r w:rsidRPr="00EA2E16">
        <w:rPr>
          <w:rFonts w:ascii="StobiSerif Regular" w:hAnsi="StobiSerif Regular" w:cs="StobiSerif Regular"/>
          <w:lang w:val="mk-MK"/>
        </w:rPr>
        <w:t>подзаконски</w:t>
      </w:r>
      <w:proofErr w:type="spellEnd"/>
      <w:r w:rsidRPr="00EA2E16">
        <w:rPr>
          <w:rFonts w:ascii="StobiSerif Regular" w:hAnsi="StobiSerif Regular" w:cs="StobiSerif Regular"/>
          <w:lang w:val="mk-MK"/>
        </w:rPr>
        <w:t xml:space="preserve"> акти. </w:t>
      </w:r>
    </w:p>
    <w:p w:rsidR="005B2466" w:rsidRPr="00EA2E16" w:rsidRDefault="005B2466" w:rsidP="005B2466">
      <w:pPr>
        <w:pStyle w:val="DefaultStyle"/>
        <w:spacing w:after="0" w:line="240" w:lineRule="auto"/>
        <w:jc w:val="both"/>
        <w:rPr>
          <w:rFonts w:ascii="StobiSerif Regular" w:hAnsi="StobiSerif Regular" w:cs="StobiSerif Regular"/>
        </w:rPr>
      </w:pPr>
    </w:p>
    <w:p w:rsidR="005B2466" w:rsidRPr="00EA2E16" w:rsidRDefault="005B2466" w:rsidP="005B2466">
      <w:pPr>
        <w:pStyle w:val="DefaultStyle"/>
        <w:spacing w:after="0" w:line="240" w:lineRule="auto"/>
        <w:ind w:left="720"/>
        <w:jc w:val="both"/>
        <w:rPr>
          <w:rFonts w:ascii="StobiSerif Regular" w:hAnsi="StobiSerif Regular" w:cs="StobiSerif Regular"/>
        </w:rPr>
      </w:pPr>
      <w:r w:rsidRPr="00EA2E16">
        <w:rPr>
          <w:rFonts w:ascii="StobiSerif Regular" w:hAnsi="StobiSerif Regular" w:cs="StobiSerif Regular"/>
        </w:rPr>
        <w:t>7.2.</w:t>
      </w:r>
      <w:r w:rsidRPr="00EA2E16">
        <w:rPr>
          <w:rFonts w:ascii="StobiSerif Regular" w:hAnsi="StobiSerif Regular" w:cs="StobiSerif Regular"/>
        </w:rPr>
        <w:tab/>
      </w:r>
      <w:proofErr w:type="spellStart"/>
      <w:r w:rsidRPr="00EA2E16">
        <w:rPr>
          <w:rFonts w:ascii="StobiSerif Regular" w:hAnsi="StobiSerif Regular" w:cs="StobiSerif Regular"/>
        </w:rPr>
        <w:t>Потребни</w:t>
      </w:r>
      <w:proofErr w:type="spellEnd"/>
      <w:r w:rsidR="004373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подзаконски</w:t>
      </w:r>
      <w:proofErr w:type="spellEnd"/>
      <w:r w:rsidR="004373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акти</w:t>
      </w:r>
      <w:proofErr w:type="spellEnd"/>
      <w:r w:rsidR="00437383" w:rsidRPr="00EA2E16">
        <w:rPr>
          <w:rFonts w:ascii="StobiSerif Regular" w:hAnsi="StobiSerif Regular" w:cs="StobiSerif Regular"/>
          <w:lang w:val="mk-MK"/>
        </w:rPr>
        <w:t xml:space="preserve"> </w:t>
      </w:r>
      <w:r w:rsidRPr="00EA2E16">
        <w:rPr>
          <w:rFonts w:ascii="StobiSerif Regular" w:hAnsi="StobiSerif Regular" w:cs="StobiSerif Regular"/>
        </w:rPr>
        <w:t>и</w:t>
      </w:r>
      <w:r w:rsidR="004373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рок</w:t>
      </w:r>
      <w:proofErr w:type="spellEnd"/>
      <w:r w:rsidR="004373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за</w:t>
      </w:r>
      <w:proofErr w:type="spellEnd"/>
      <w:r w:rsidR="004373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нивно</w:t>
      </w:r>
      <w:proofErr w:type="spellEnd"/>
      <w:r w:rsidR="004373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донесување</w:t>
      </w:r>
      <w:proofErr w:type="spellEnd"/>
    </w:p>
    <w:p w:rsidR="005B2466" w:rsidRPr="00EA2E16" w:rsidRDefault="005B2466" w:rsidP="005B2466">
      <w:pPr>
        <w:pStyle w:val="DefaultStyle"/>
        <w:spacing w:after="0" w:line="240" w:lineRule="auto"/>
        <w:ind w:left="720"/>
        <w:jc w:val="both"/>
        <w:rPr>
          <w:rFonts w:ascii="StobiSerif Regular" w:hAnsi="StobiSerif Regular" w:cs="StobiSerif Regular"/>
        </w:rPr>
      </w:pPr>
    </w:p>
    <w:p w:rsidR="005B2466" w:rsidRPr="00EA2E16" w:rsidRDefault="00437383" w:rsidP="005B2466">
      <w:pPr>
        <w:pStyle w:val="DefaultStyle"/>
        <w:spacing w:after="0" w:line="240" w:lineRule="auto"/>
        <w:jc w:val="both"/>
        <w:rPr>
          <w:rFonts w:ascii="StobiSerif Regular" w:hAnsi="StobiSerif Regular" w:cs="StobiSerif Regular"/>
          <w:lang w:val="mk-MK"/>
        </w:rPr>
      </w:pPr>
      <w:r w:rsidRPr="00EA2E16">
        <w:rPr>
          <w:rFonts w:ascii="StobiSerif Regular" w:hAnsi="StobiSerif Regular" w:cs="StobiSerif Regular"/>
          <w:lang w:val="mk-MK"/>
        </w:rPr>
        <w:t xml:space="preserve">Член 9, член 21 и член 16 од Законот за измена и дополнување на Законот за јавен долг. </w:t>
      </w:r>
    </w:p>
    <w:p w:rsidR="005B2466" w:rsidRPr="00EA2E16" w:rsidRDefault="005B2466" w:rsidP="005B2466">
      <w:pPr>
        <w:pStyle w:val="DefaultStyle"/>
        <w:spacing w:after="0" w:line="240" w:lineRule="auto"/>
        <w:ind w:left="720"/>
        <w:jc w:val="both"/>
        <w:rPr>
          <w:rFonts w:ascii="StobiSerif Regular" w:hAnsi="StobiSerif Regular" w:cs="StobiSerif Regular"/>
        </w:rPr>
      </w:pPr>
      <w:r w:rsidRPr="00EA2E16">
        <w:rPr>
          <w:rFonts w:ascii="StobiSerif Regular" w:hAnsi="StobiSerif Regular" w:cs="StobiSerif Regular"/>
        </w:rPr>
        <w:t>7.3.</w:t>
      </w:r>
      <w:r w:rsidRPr="00EA2E16">
        <w:rPr>
          <w:rFonts w:ascii="StobiSerif Regular" w:hAnsi="StobiSerif Regular" w:cs="StobiSerif Regular"/>
        </w:rPr>
        <w:tab/>
      </w:r>
      <w:proofErr w:type="spellStart"/>
      <w:r w:rsidRPr="00EA2E16">
        <w:rPr>
          <w:rFonts w:ascii="StobiSerif Regular" w:hAnsi="StobiSerif Regular" w:cs="StobiSerif Regular"/>
        </w:rPr>
        <w:t>Органи</w:t>
      </w:r>
      <w:proofErr w:type="spellEnd"/>
      <w:r w:rsidR="004373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на</w:t>
      </w:r>
      <w:proofErr w:type="spellEnd"/>
      <w:r w:rsidR="004373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државната</w:t>
      </w:r>
      <w:proofErr w:type="spellEnd"/>
      <w:r w:rsidR="004373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управа</w:t>
      </w:r>
      <w:proofErr w:type="spellEnd"/>
      <w:r w:rsidRPr="00EA2E16">
        <w:rPr>
          <w:rFonts w:ascii="StobiSerif Regular" w:hAnsi="StobiSerif Regular" w:cs="StobiSerif Regular"/>
        </w:rPr>
        <w:t>,</w:t>
      </w:r>
      <w:r w:rsidR="004373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државни</w:t>
      </w:r>
      <w:proofErr w:type="spellEnd"/>
      <w:r w:rsidR="004373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органи</w:t>
      </w:r>
      <w:proofErr w:type="spellEnd"/>
      <w:r w:rsidR="00437383" w:rsidRPr="00EA2E16">
        <w:rPr>
          <w:rFonts w:ascii="StobiSerif Regular" w:hAnsi="StobiSerif Regular" w:cs="StobiSerif Regular"/>
          <w:lang w:val="mk-MK"/>
        </w:rPr>
        <w:t xml:space="preserve"> </w:t>
      </w:r>
      <w:r w:rsidRPr="00EA2E16">
        <w:rPr>
          <w:rFonts w:ascii="StobiSerif Regular" w:hAnsi="StobiSerif Regular" w:cs="StobiSerif Regular"/>
        </w:rPr>
        <w:t>и</w:t>
      </w:r>
      <w:r w:rsidR="004373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други</w:t>
      </w:r>
      <w:proofErr w:type="spellEnd"/>
      <w:r w:rsidR="004373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органи</w:t>
      </w:r>
      <w:proofErr w:type="spellEnd"/>
      <w:r w:rsidR="004373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надлежни</w:t>
      </w:r>
      <w:proofErr w:type="spellEnd"/>
      <w:r w:rsidR="004373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за</w:t>
      </w:r>
      <w:proofErr w:type="spellEnd"/>
      <w:r w:rsidR="004373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спроведување</w:t>
      </w:r>
      <w:proofErr w:type="spellEnd"/>
      <w:r w:rsidRPr="00EA2E16">
        <w:rPr>
          <w:rFonts w:ascii="StobiSerif Regular" w:hAnsi="StobiSerif Regular" w:cs="StobiSerif Regular"/>
        </w:rPr>
        <w:t xml:space="preserve"> </w:t>
      </w:r>
    </w:p>
    <w:p w:rsidR="005B2466" w:rsidRPr="00EA2E16" w:rsidRDefault="005B2466" w:rsidP="005B2466">
      <w:pPr>
        <w:pStyle w:val="DefaultStyle"/>
        <w:spacing w:after="0" w:line="240" w:lineRule="auto"/>
        <w:jc w:val="both"/>
        <w:rPr>
          <w:rFonts w:ascii="StobiSerif Regular" w:hAnsi="StobiSerif Regular" w:cs="StobiSerif Regular"/>
        </w:rPr>
      </w:pPr>
    </w:p>
    <w:p w:rsidR="005B2466" w:rsidRPr="00EA2E16" w:rsidRDefault="005B2466" w:rsidP="005B2466">
      <w:pPr>
        <w:pStyle w:val="DefaultStyle"/>
        <w:spacing w:after="0" w:line="240" w:lineRule="auto"/>
        <w:ind w:firstLine="709"/>
        <w:jc w:val="both"/>
        <w:rPr>
          <w:rFonts w:ascii="StobiSerif Regular" w:hAnsi="StobiSerif Regular" w:cs="Times New Roman"/>
        </w:rPr>
      </w:pPr>
      <w:proofErr w:type="spellStart"/>
      <w:r w:rsidRPr="00EA2E16">
        <w:rPr>
          <w:rFonts w:ascii="StobiSerif Regular" w:hAnsi="StobiSerif Regular"/>
        </w:rPr>
        <w:t>Министерство</w:t>
      </w:r>
      <w:proofErr w:type="spellEnd"/>
      <w:r w:rsidRPr="00EA2E16">
        <w:rPr>
          <w:rFonts w:ascii="StobiSerif Regular" w:hAnsi="StobiSerif Regular"/>
        </w:rPr>
        <w:t xml:space="preserve"> </w:t>
      </w:r>
      <w:proofErr w:type="spellStart"/>
      <w:r w:rsidRPr="00EA2E16">
        <w:rPr>
          <w:rFonts w:ascii="StobiSerif Regular" w:hAnsi="StobiSerif Regular"/>
        </w:rPr>
        <w:t>за</w:t>
      </w:r>
      <w:proofErr w:type="spellEnd"/>
      <w:r w:rsidRPr="00EA2E16">
        <w:rPr>
          <w:rFonts w:ascii="StobiSerif Regular" w:hAnsi="StobiSerif Regular"/>
        </w:rPr>
        <w:t xml:space="preserve"> </w:t>
      </w:r>
      <w:proofErr w:type="spellStart"/>
      <w:r w:rsidRPr="00EA2E16">
        <w:rPr>
          <w:rFonts w:ascii="StobiSerif Regular" w:hAnsi="StobiSerif Regular"/>
        </w:rPr>
        <w:t>финансии</w:t>
      </w:r>
      <w:proofErr w:type="spellEnd"/>
      <w:r w:rsidRPr="00EA2E16">
        <w:rPr>
          <w:rFonts w:ascii="StobiSerif Regular" w:hAnsi="StobiSerif Regular"/>
        </w:rPr>
        <w:t xml:space="preserve"> </w:t>
      </w:r>
    </w:p>
    <w:p w:rsidR="005B2466" w:rsidRPr="00EA2E16" w:rsidRDefault="005B2466" w:rsidP="005B2466">
      <w:pPr>
        <w:pStyle w:val="DefaultStyle"/>
        <w:spacing w:after="0" w:line="240" w:lineRule="auto"/>
        <w:jc w:val="both"/>
        <w:rPr>
          <w:rFonts w:ascii="StobiSerif Regular" w:hAnsi="StobiSerif Regular" w:cs="StobiSerif Regular"/>
        </w:rPr>
      </w:pPr>
    </w:p>
    <w:p w:rsidR="005B2466" w:rsidRPr="00EA2E16" w:rsidRDefault="005B2466" w:rsidP="005B2466">
      <w:pPr>
        <w:pStyle w:val="DefaultStyle"/>
        <w:spacing w:after="0" w:line="240" w:lineRule="auto"/>
        <w:ind w:left="720"/>
        <w:jc w:val="both"/>
        <w:rPr>
          <w:rFonts w:ascii="StobiSerif Regular" w:hAnsi="StobiSerif Regular" w:cs="StobiSerif Regular"/>
        </w:rPr>
      </w:pPr>
      <w:r w:rsidRPr="00EA2E16">
        <w:rPr>
          <w:rFonts w:ascii="StobiSerif Regular" w:hAnsi="StobiSerif Regular" w:cs="StobiSerif Regular"/>
        </w:rPr>
        <w:t>7.4.</w:t>
      </w:r>
      <w:r w:rsidRPr="00EA2E16">
        <w:rPr>
          <w:rFonts w:ascii="StobiSerif Regular" w:hAnsi="StobiSerif Regular" w:cs="StobiSerif Regular"/>
        </w:rPr>
        <w:tab/>
      </w:r>
      <w:proofErr w:type="spellStart"/>
      <w:r w:rsidRPr="00EA2E16">
        <w:rPr>
          <w:rFonts w:ascii="StobiSerif Regular" w:hAnsi="StobiSerif Regular" w:cs="StobiSerif Regular"/>
        </w:rPr>
        <w:t>Активности</w:t>
      </w:r>
      <w:proofErr w:type="spellEnd"/>
      <w:r w:rsidR="004373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за</w:t>
      </w:r>
      <w:proofErr w:type="spellEnd"/>
      <w:r w:rsidR="004373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обезбедување</w:t>
      </w:r>
      <w:proofErr w:type="spellEnd"/>
      <w:r w:rsidR="004373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на</w:t>
      </w:r>
      <w:proofErr w:type="spellEnd"/>
      <w:r w:rsidR="004373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ефикасно</w:t>
      </w:r>
      <w:proofErr w:type="spellEnd"/>
      <w:r w:rsidR="004373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спроведување</w:t>
      </w:r>
      <w:proofErr w:type="spellEnd"/>
      <w:r w:rsidR="004373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на</w:t>
      </w:r>
      <w:proofErr w:type="spellEnd"/>
      <w:r w:rsidR="004373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предлогот</w:t>
      </w:r>
      <w:proofErr w:type="spellEnd"/>
      <w:r w:rsidR="004373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на</w:t>
      </w:r>
      <w:proofErr w:type="spellEnd"/>
      <w:r w:rsidR="004373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закон</w:t>
      </w:r>
      <w:proofErr w:type="spellEnd"/>
    </w:p>
    <w:p w:rsidR="005B2466" w:rsidRPr="00EA2E16" w:rsidRDefault="005B2466" w:rsidP="005B2466">
      <w:pPr>
        <w:pStyle w:val="DefaultStyle"/>
        <w:spacing w:after="0" w:line="240" w:lineRule="auto"/>
        <w:jc w:val="both"/>
        <w:rPr>
          <w:rFonts w:ascii="StobiSerif Regular" w:hAnsi="StobiSerif Regular" w:cs="StobiSerif Regular"/>
        </w:rPr>
      </w:pPr>
    </w:p>
    <w:p w:rsidR="005B2466" w:rsidRPr="00EA2E16" w:rsidRDefault="005B2466" w:rsidP="005B2466">
      <w:pPr>
        <w:pStyle w:val="DefaultStyle"/>
        <w:numPr>
          <w:ilvl w:val="0"/>
          <w:numId w:val="1"/>
        </w:numPr>
        <w:spacing w:after="0" w:line="240" w:lineRule="auto"/>
        <w:rPr>
          <w:rFonts w:ascii="StobiSerif Regular" w:hAnsi="StobiSerif Regular" w:cs="Times New Roman"/>
          <w:bCs/>
          <w:color w:val="000000"/>
        </w:rPr>
      </w:pPr>
      <w:proofErr w:type="spellStart"/>
      <w:r w:rsidRPr="00EA2E16">
        <w:rPr>
          <w:rFonts w:ascii="StobiSerif Regular" w:hAnsi="StobiSerif Regular"/>
          <w:bCs/>
          <w:color w:val="000000"/>
        </w:rPr>
        <w:t>Следење</w:t>
      </w:r>
      <w:proofErr w:type="spellEnd"/>
      <w:r w:rsidRPr="00EA2E16">
        <w:rPr>
          <w:rFonts w:ascii="StobiSerif Regular" w:hAnsi="StobiSerif Regular"/>
          <w:bCs/>
          <w:color w:val="000000"/>
        </w:rPr>
        <w:t xml:space="preserve"> и </w:t>
      </w:r>
      <w:proofErr w:type="spellStart"/>
      <w:r w:rsidRPr="00EA2E16">
        <w:rPr>
          <w:rFonts w:ascii="StobiSerif Regular" w:hAnsi="StobiSerif Regular"/>
          <w:bCs/>
          <w:color w:val="000000"/>
        </w:rPr>
        <w:t>евалуација</w:t>
      </w:r>
      <w:proofErr w:type="spellEnd"/>
      <w:r w:rsidRPr="00EA2E16">
        <w:rPr>
          <w:rFonts w:ascii="StobiSerif Regular" w:hAnsi="StobiSerif Regular"/>
          <w:bCs/>
          <w:color w:val="000000"/>
        </w:rPr>
        <w:t>:</w:t>
      </w:r>
    </w:p>
    <w:p w:rsidR="005B2466" w:rsidRPr="00EA2E16" w:rsidRDefault="005B2466" w:rsidP="005B2466">
      <w:pPr>
        <w:pStyle w:val="DefaultStyle"/>
        <w:spacing w:after="0" w:line="240" w:lineRule="auto"/>
        <w:ind w:left="720"/>
        <w:jc w:val="both"/>
        <w:rPr>
          <w:rFonts w:ascii="StobiSerif Regular" w:eastAsia="StobiSerif Regular" w:hAnsi="StobiSerif Regular" w:cs="StobiSerif Regular"/>
          <w:color w:val="00000A"/>
          <w:lang w:val="mk-MK"/>
        </w:rPr>
      </w:pPr>
      <w:r w:rsidRPr="00EA2E16">
        <w:rPr>
          <w:rFonts w:ascii="StobiSerif Regular" w:hAnsi="StobiSerif Regular" w:cs="StobiSerif Regular"/>
        </w:rPr>
        <w:t>8.1.</w:t>
      </w:r>
      <w:r w:rsidRPr="00EA2E16">
        <w:rPr>
          <w:rFonts w:ascii="StobiSerif Regular" w:hAnsi="StobiSerif Regular" w:cs="StobiSerif Regular"/>
        </w:rPr>
        <w:tab/>
      </w:r>
      <w:proofErr w:type="spellStart"/>
      <w:r w:rsidRPr="00EA2E16">
        <w:rPr>
          <w:rFonts w:ascii="StobiSerif Regular" w:hAnsi="StobiSerif Regular" w:cs="StobiSerif Regular"/>
        </w:rPr>
        <w:t>Начин</w:t>
      </w:r>
      <w:proofErr w:type="spellEnd"/>
      <w:r w:rsidR="004373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на</w:t>
      </w:r>
      <w:proofErr w:type="spellEnd"/>
      <w:r w:rsidR="004373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следење</w:t>
      </w:r>
      <w:proofErr w:type="spellEnd"/>
      <w:r w:rsidR="004373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на</w:t>
      </w:r>
      <w:proofErr w:type="spellEnd"/>
      <w:r w:rsidR="004373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спроведувањето</w:t>
      </w:r>
      <w:proofErr w:type="spellEnd"/>
    </w:p>
    <w:p w:rsidR="005B2466" w:rsidRPr="00EA2E16" w:rsidRDefault="005B2466" w:rsidP="005B2466">
      <w:pPr>
        <w:pStyle w:val="DefaultStyle"/>
        <w:spacing w:after="0" w:line="240" w:lineRule="auto"/>
        <w:jc w:val="both"/>
        <w:rPr>
          <w:rFonts w:ascii="StobiSerif Regular" w:eastAsia="StobiSerif Regular" w:hAnsi="StobiSerif Regular" w:cs="StobiSerif Regular"/>
        </w:rPr>
      </w:pPr>
    </w:p>
    <w:p w:rsidR="005B2466" w:rsidRPr="00EA2E16" w:rsidRDefault="005B2466" w:rsidP="005B2466">
      <w:pPr>
        <w:pStyle w:val="DefaultStyle"/>
        <w:spacing w:after="0" w:line="240" w:lineRule="auto"/>
        <w:ind w:left="720"/>
        <w:jc w:val="both"/>
        <w:rPr>
          <w:rFonts w:ascii="StobiSerif Regular" w:eastAsia="StobiSerif Regular" w:hAnsi="StobiSerif Regular" w:cs="StobiSerif Regular"/>
        </w:rPr>
      </w:pPr>
      <w:r w:rsidRPr="00EA2E16">
        <w:rPr>
          <w:rFonts w:ascii="StobiSerif Regular" w:hAnsi="StobiSerif Regular" w:cs="StobiSerif Regular"/>
        </w:rPr>
        <w:t>8.2.</w:t>
      </w:r>
      <w:r w:rsidRPr="00EA2E16">
        <w:rPr>
          <w:rFonts w:ascii="StobiSerif Regular" w:hAnsi="StobiSerif Regular" w:cs="StobiSerif Regular"/>
        </w:rPr>
        <w:tab/>
      </w:r>
      <w:proofErr w:type="spellStart"/>
      <w:r w:rsidRPr="00EA2E16">
        <w:rPr>
          <w:rFonts w:ascii="StobiSerif Regular" w:hAnsi="StobiSerif Regular" w:cs="StobiSerif Regular"/>
        </w:rPr>
        <w:t>Евалуација</w:t>
      </w:r>
      <w:proofErr w:type="spellEnd"/>
      <w:r w:rsidR="004373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на</w:t>
      </w:r>
      <w:proofErr w:type="spellEnd"/>
      <w:r w:rsidR="004373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ефектите</w:t>
      </w:r>
      <w:proofErr w:type="spellEnd"/>
      <w:r w:rsidR="004373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од</w:t>
      </w:r>
      <w:proofErr w:type="spellEnd"/>
      <w:r w:rsidR="004373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предлогот</w:t>
      </w:r>
      <w:proofErr w:type="spellEnd"/>
      <w:r w:rsidR="004373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на</w:t>
      </w:r>
      <w:proofErr w:type="spellEnd"/>
      <w:r w:rsidR="004373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закон</w:t>
      </w:r>
      <w:proofErr w:type="spellEnd"/>
      <w:r w:rsidR="00437383" w:rsidRPr="00EA2E16">
        <w:rPr>
          <w:rFonts w:ascii="StobiSerif Regular" w:hAnsi="StobiSerif Regular" w:cs="StobiSerif Regular"/>
          <w:lang w:val="mk-MK"/>
        </w:rPr>
        <w:t xml:space="preserve"> </w:t>
      </w:r>
      <w:r w:rsidRPr="00EA2E16">
        <w:rPr>
          <w:rFonts w:ascii="StobiSerif Regular" w:hAnsi="StobiSerif Regular" w:cs="StobiSerif Regular"/>
        </w:rPr>
        <w:t>и</w:t>
      </w:r>
      <w:r w:rsidR="00437383" w:rsidRPr="00EA2E16">
        <w:rPr>
          <w:rFonts w:ascii="StobiSerif Regular" w:hAnsi="StobiSerif Regular" w:cs="StobiSerif Regular"/>
          <w:lang w:val="mk-MK"/>
        </w:rPr>
        <w:t xml:space="preserve"> </w:t>
      </w:r>
      <w:proofErr w:type="spellStart"/>
      <w:r w:rsidRPr="00EA2E16">
        <w:rPr>
          <w:rFonts w:ascii="StobiSerif Regular" w:hAnsi="StobiSerif Regular" w:cs="StobiSerif Regular"/>
        </w:rPr>
        <w:t>рокови</w:t>
      </w:r>
      <w:proofErr w:type="spellEnd"/>
    </w:p>
    <w:p w:rsidR="005B2466" w:rsidRPr="00EA2E16" w:rsidRDefault="005B2466" w:rsidP="005B2466">
      <w:pPr>
        <w:pStyle w:val="DefaultStyle"/>
        <w:spacing w:after="0" w:line="240" w:lineRule="auto"/>
        <w:ind w:firstLine="720"/>
        <w:jc w:val="both"/>
        <w:rPr>
          <w:rFonts w:ascii="StobiSerif Regular" w:eastAsia="StobiSerif Regular" w:hAnsi="StobiSerif Regular" w:cs="StobiSerif Regular"/>
        </w:rPr>
      </w:pPr>
      <w:r w:rsidRPr="00EA2E16">
        <w:rPr>
          <w:rFonts w:ascii="StobiSerif Regular" w:hAnsi="StobiSerif Regular"/>
          <w:lang w:val="ru-RU"/>
        </w:rPr>
        <w:t>Евалуација на ефектите ќе се изврши по истекот на 6 месеци од влегувањето во сила на Законот.</w:t>
      </w:r>
    </w:p>
    <w:p w:rsidR="005B2466" w:rsidRPr="00EA2E16" w:rsidRDefault="005B2466" w:rsidP="005B2466">
      <w:pPr>
        <w:pStyle w:val="DefaultStyle"/>
        <w:spacing w:after="0" w:line="240" w:lineRule="auto"/>
        <w:jc w:val="both"/>
        <w:rPr>
          <w:rFonts w:ascii="StobiSerif Regular" w:eastAsia="StobiSerif Regular" w:hAnsi="StobiSerif Regular" w:cs="StobiSerif Regular"/>
          <w:lang w:val="en-GB"/>
        </w:rPr>
      </w:pPr>
    </w:p>
    <w:p w:rsidR="005B2466" w:rsidRPr="00EA2E16" w:rsidRDefault="005B2466" w:rsidP="005B2466">
      <w:pPr>
        <w:pBdr>
          <w:top w:val="single" w:sz="4" w:space="1" w:color="auto"/>
          <w:left w:val="single" w:sz="4" w:space="4" w:color="auto"/>
          <w:bottom w:val="single" w:sz="4" w:space="1" w:color="auto"/>
          <w:right w:val="single" w:sz="4" w:space="4" w:color="auto"/>
        </w:pBdr>
        <w:shd w:val="clear" w:color="auto" w:fill="CCFFFF"/>
        <w:spacing w:line="276" w:lineRule="auto"/>
        <w:jc w:val="center"/>
        <w:rPr>
          <w:rFonts w:ascii="StobiSerif Regular" w:hAnsi="StobiSerif Regular"/>
          <w:sz w:val="22"/>
          <w:szCs w:val="22"/>
        </w:rPr>
      </w:pPr>
      <w:r w:rsidRPr="00EA2E16">
        <w:rPr>
          <w:rFonts w:ascii="StobiSerif Regular" w:hAnsi="StobiSerif Regular"/>
          <w:b/>
          <w:sz w:val="22"/>
          <w:szCs w:val="22"/>
        </w:rPr>
        <w:t xml:space="preserve">Изјава од </w:t>
      </w:r>
      <w:r w:rsidR="005D079A" w:rsidRPr="00EA2E16">
        <w:rPr>
          <w:rFonts w:ascii="StobiSerif Regular" w:hAnsi="StobiSerif Regular"/>
          <w:b/>
          <w:sz w:val="22"/>
          <w:szCs w:val="22"/>
        </w:rPr>
        <w:t>Државен секретар</w:t>
      </w:r>
    </w:p>
    <w:p w:rsidR="005B2466" w:rsidRPr="00EA2E16" w:rsidRDefault="005B2466" w:rsidP="005B2466">
      <w:pPr>
        <w:pBdr>
          <w:top w:val="single" w:sz="4" w:space="1" w:color="auto"/>
          <w:left w:val="single" w:sz="4" w:space="4" w:color="auto"/>
          <w:bottom w:val="single" w:sz="4" w:space="1" w:color="auto"/>
          <w:right w:val="single" w:sz="4" w:space="4" w:color="auto"/>
        </w:pBdr>
        <w:shd w:val="clear" w:color="auto" w:fill="CCFFFF"/>
        <w:spacing w:line="276" w:lineRule="auto"/>
        <w:jc w:val="both"/>
        <w:rPr>
          <w:rFonts w:ascii="StobiSerif Regular" w:hAnsi="StobiSerif Regular"/>
          <w:b/>
          <w:sz w:val="22"/>
          <w:szCs w:val="22"/>
        </w:rPr>
      </w:pPr>
    </w:p>
    <w:p w:rsidR="005B2466" w:rsidRPr="00EA2E16" w:rsidRDefault="005B2466" w:rsidP="005B2466">
      <w:pPr>
        <w:pBdr>
          <w:top w:val="single" w:sz="4" w:space="1" w:color="auto"/>
          <w:left w:val="single" w:sz="4" w:space="4" w:color="auto"/>
          <w:bottom w:val="single" w:sz="4" w:space="1" w:color="auto"/>
          <w:right w:val="single" w:sz="4" w:space="4" w:color="auto"/>
        </w:pBdr>
        <w:shd w:val="clear" w:color="auto" w:fill="CCFFFF"/>
        <w:spacing w:line="276" w:lineRule="auto"/>
        <w:jc w:val="both"/>
        <w:rPr>
          <w:rFonts w:ascii="StobiSerif Regular" w:hAnsi="StobiSerif Regular"/>
          <w:b/>
          <w:sz w:val="22"/>
          <w:szCs w:val="22"/>
        </w:rPr>
      </w:pPr>
      <w:r w:rsidRPr="00EA2E16">
        <w:rPr>
          <w:rFonts w:ascii="StobiSerif Regular" w:hAnsi="StobiSerif Regular"/>
          <w:b/>
          <w:sz w:val="22"/>
          <w:szCs w:val="22"/>
        </w:rPr>
        <w:t xml:space="preserve">Врз основа на резултатите од анализите прикажани во Извештајот за проценка на влијанието на регулативата сметам дека препорачаното решение (опција) претставува најдобар начин за решавање на проблемот и постигнување на очекуваните ефекти на најекономичен начин. </w:t>
      </w:r>
    </w:p>
    <w:p w:rsidR="005B2466" w:rsidRPr="00EA2E16" w:rsidRDefault="005B2466" w:rsidP="005B2466">
      <w:pPr>
        <w:pBdr>
          <w:top w:val="single" w:sz="4" w:space="1" w:color="auto"/>
          <w:left w:val="single" w:sz="4" w:space="4" w:color="auto"/>
          <w:bottom w:val="single" w:sz="4" w:space="1" w:color="auto"/>
          <w:right w:val="single" w:sz="4" w:space="4" w:color="auto"/>
        </w:pBdr>
        <w:shd w:val="clear" w:color="auto" w:fill="CCFFFF"/>
        <w:spacing w:line="276" w:lineRule="auto"/>
        <w:jc w:val="both"/>
        <w:rPr>
          <w:rFonts w:ascii="StobiSerif Regular" w:hAnsi="StobiSerif Regular"/>
          <w:b/>
          <w:sz w:val="22"/>
          <w:szCs w:val="22"/>
        </w:rPr>
      </w:pPr>
    </w:p>
    <w:p w:rsidR="00437383" w:rsidRPr="00EA2E16" w:rsidRDefault="005B2466" w:rsidP="00437383">
      <w:pPr>
        <w:pBdr>
          <w:top w:val="single" w:sz="4" w:space="1" w:color="auto"/>
          <w:left w:val="single" w:sz="4" w:space="4" w:color="auto"/>
          <w:bottom w:val="single" w:sz="4" w:space="1" w:color="auto"/>
          <w:right w:val="single" w:sz="4" w:space="4" w:color="auto"/>
        </w:pBdr>
        <w:shd w:val="clear" w:color="auto" w:fill="CCFFFF"/>
        <w:spacing w:line="276" w:lineRule="auto"/>
        <w:jc w:val="both"/>
        <w:rPr>
          <w:rFonts w:ascii="StobiSerif Regular" w:hAnsi="StobiSerif Regular"/>
          <w:b/>
          <w:sz w:val="22"/>
          <w:szCs w:val="22"/>
        </w:rPr>
      </w:pPr>
      <w:r w:rsidRPr="00EA2E16">
        <w:rPr>
          <w:rFonts w:ascii="StobiSerif Regular" w:hAnsi="StobiSerif Regular"/>
          <w:b/>
          <w:sz w:val="22"/>
          <w:szCs w:val="22"/>
        </w:rPr>
        <w:t xml:space="preserve">Датум:____________                                              </w:t>
      </w:r>
      <w:r w:rsidR="00437383" w:rsidRPr="00EA2E16">
        <w:rPr>
          <w:rFonts w:ascii="StobiSerif Regular" w:hAnsi="StobiSerif Regular"/>
          <w:b/>
          <w:sz w:val="22"/>
          <w:szCs w:val="22"/>
        </w:rPr>
        <w:t xml:space="preserve">                              </w:t>
      </w:r>
    </w:p>
    <w:p w:rsidR="005B2466" w:rsidRPr="00EA2E16" w:rsidRDefault="00437383" w:rsidP="00437383">
      <w:pPr>
        <w:pBdr>
          <w:top w:val="single" w:sz="4" w:space="1" w:color="auto"/>
          <w:left w:val="single" w:sz="4" w:space="4" w:color="auto"/>
          <w:bottom w:val="single" w:sz="4" w:space="1" w:color="auto"/>
          <w:right w:val="single" w:sz="4" w:space="4" w:color="auto"/>
        </w:pBdr>
        <w:shd w:val="clear" w:color="auto" w:fill="CCFFFF"/>
        <w:spacing w:line="276" w:lineRule="auto"/>
        <w:jc w:val="right"/>
        <w:rPr>
          <w:rFonts w:ascii="StobiSerif Regular" w:hAnsi="StobiSerif Regular"/>
          <w:b/>
          <w:sz w:val="22"/>
          <w:szCs w:val="22"/>
        </w:rPr>
      </w:pPr>
      <w:r w:rsidRPr="00EA2E16">
        <w:rPr>
          <w:rFonts w:ascii="StobiSerif Regular" w:hAnsi="StobiSerif Regular"/>
          <w:b/>
          <w:sz w:val="22"/>
          <w:szCs w:val="22"/>
        </w:rPr>
        <w:t>По овластување на Министер за финансии</w:t>
      </w:r>
    </w:p>
    <w:p w:rsidR="005B2466" w:rsidRPr="00EA2E16" w:rsidRDefault="005B2466" w:rsidP="005B2466">
      <w:pPr>
        <w:pBdr>
          <w:top w:val="single" w:sz="4" w:space="1" w:color="auto"/>
          <w:left w:val="single" w:sz="4" w:space="4" w:color="auto"/>
          <w:bottom w:val="single" w:sz="4" w:space="1" w:color="auto"/>
          <w:right w:val="single" w:sz="4" w:space="4" w:color="auto"/>
        </w:pBdr>
        <w:shd w:val="clear" w:color="auto" w:fill="CCFFFF"/>
        <w:spacing w:line="276" w:lineRule="auto"/>
        <w:jc w:val="both"/>
        <w:rPr>
          <w:rFonts w:ascii="StobiSerif Regular" w:hAnsi="StobiSerif Regular"/>
          <w:b/>
          <w:sz w:val="22"/>
          <w:szCs w:val="22"/>
        </w:rPr>
      </w:pPr>
      <w:r w:rsidRPr="00EA2E16">
        <w:rPr>
          <w:rFonts w:ascii="StobiSerif Regular" w:hAnsi="StobiSerif Regular"/>
          <w:b/>
          <w:sz w:val="22"/>
          <w:szCs w:val="22"/>
        </w:rPr>
        <w:tab/>
      </w:r>
      <w:r w:rsidRPr="00EA2E16">
        <w:rPr>
          <w:rFonts w:ascii="StobiSerif Regular" w:hAnsi="StobiSerif Regular"/>
          <w:b/>
          <w:sz w:val="22"/>
          <w:szCs w:val="22"/>
        </w:rPr>
        <w:tab/>
      </w:r>
      <w:r w:rsidRPr="00EA2E16">
        <w:rPr>
          <w:rFonts w:ascii="StobiSerif Regular" w:hAnsi="StobiSerif Regular"/>
          <w:b/>
          <w:sz w:val="22"/>
          <w:szCs w:val="22"/>
        </w:rPr>
        <w:tab/>
      </w:r>
      <w:r w:rsidRPr="00EA2E16">
        <w:rPr>
          <w:rFonts w:ascii="StobiSerif Regular" w:hAnsi="StobiSerif Regular"/>
          <w:b/>
          <w:sz w:val="22"/>
          <w:szCs w:val="22"/>
        </w:rPr>
        <w:tab/>
      </w:r>
      <w:r w:rsidRPr="00EA2E16">
        <w:rPr>
          <w:rFonts w:ascii="StobiSerif Regular" w:hAnsi="StobiSerif Regular"/>
          <w:b/>
          <w:sz w:val="22"/>
          <w:szCs w:val="22"/>
        </w:rPr>
        <w:tab/>
      </w:r>
      <w:r w:rsidR="000271D6" w:rsidRPr="00EA2E16">
        <w:rPr>
          <w:rFonts w:ascii="StobiSerif Regular" w:hAnsi="StobiSerif Regular"/>
          <w:b/>
          <w:sz w:val="22"/>
          <w:szCs w:val="22"/>
        </w:rPr>
        <w:t xml:space="preserve">                                            Државен секретар</w:t>
      </w:r>
    </w:p>
    <w:p w:rsidR="000271D6" w:rsidRPr="00EA2E16" w:rsidRDefault="000271D6" w:rsidP="005B2466">
      <w:pPr>
        <w:pBdr>
          <w:top w:val="single" w:sz="4" w:space="1" w:color="auto"/>
          <w:left w:val="single" w:sz="4" w:space="4" w:color="auto"/>
          <w:bottom w:val="single" w:sz="4" w:space="1" w:color="auto"/>
          <w:right w:val="single" w:sz="4" w:space="4" w:color="auto"/>
        </w:pBdr>
        <w:shd w:val="clear" w:color="auto" w:fill="CCFFFF"/>
        <w:spacing w:line="276" w:lineRule="auto"/>
        <w:jc w:val="both"/>
        <w:rPr>
          <w:rFonts w:ascii="StobiSerif Regular" w:hAnsi="StobiSerif Regular"/>
          <w:b/>
          <w:sz w:val="22"/>
          <w:szCs w:val="22"/>
        </w:rPr>
      </w:pPr>
      <w:r w:rsidRPr="00EA2E16">
        <w:rPr>
          <w:rFonts w:ascii="StobiSerif Regular" w:hAnsi="StobiSerif Regular"/>
          <w:b/>
          <w:sz w:val="22"/>
          <w:szCs w:val="22"/>
        </w:rPr>
        <w:t xml:space="preserve">                                                                                       </w:t>
      </w:r>
      <w:r w:rsidR="005D079A" w:rsidRPr="00EA2E16">
        <w:rPr>
          <w:rFonts w:ascii="StobiSerif Regular" w:hAnsi="StobiSerif Regular"/>
          <w:b/>
          <w:sz w:val="22"/>
          <w:szCs w:val="22"/>
        </w:rPr>
        <w:t xml:space="preserve">                         </w:t>
      </w:r>
      <w:r w:rsidRPr="00EA2E16">
        <w:rPr>
          <w:rFonts w:ascii="StobiSerif Regular" w:hAnsi="StobiSerif Regular"/>
          <w:b/>
          <w:sz w:val="22"/>
          <w:szCs w:val="22"/>
        </w:rPr>
        <w:t>Елена Трпков</w:t>
      </w:r>
      <w:r w:rsidR="00BF68F9">
        <w:rPr>
          <w:rFonts w:ascii="StobiSerif Regular" w:hAnsi="StobiSerif Regular"/>
          <w:b/>
          <w:sz w:val="22"/>
          <w:szCs w:val="22"/>
        </w:rPr>
        <w:t>ск</w:t>
      </w:r>
      <w:r w:rsidRPr="00EA2E16">
        <w:rPr>
          <w:rFonts w:ascii="StobiSerif Regular" w:hAnsi="StobiSerif Regular"/>
          <w:b/>
          <w:sz w:val="22"/>
          <w:szCs w:val="22"/>
        </w:rPr>
        <w:t>а</w:t>
      </w:r>
    </w:p>
    <w:p w:rsidR="000271D6" w:rsidRPr="00EA2E16" w:rsidRDefault="000271D6" w:rsidP="005B2466">
      <w:pPr>
        <w:pBdr>
          <w:top w:val="single" w:sz="4" w:space="1" w:color="auto"/>
          <w:left w:val="single" w:sz="4" w:space="4" w:color="auto"/>
          <w:bottom w:val="single" w:sz="4" w:space="1" w:color="auto"/>
          <w:right w:val="single" w:sz="4" w:space="4" w:color="auto"/>
        </w:pBdr>
        <w:shd w:val="clear" w:color="auto" w:fill="CCFFFF"/>
        <w:spacing w:line="276" w:lineRule="auto"/>
        <w:jc w:val="both"/>
        <w:rPr>
          <w:rFonts w:ascii="StobiSerif Regular" w:hAnsi="StobiSerif Regular"/>
          <w:b/>
          <w:sz w:val="22"/>
          <w:szCs w:val="22"/>
        </w:rPr>
      </w:pPr>
    </w:p>
    <w:p w:rsidR="00631FFF" w:rsidRPr="00EA2E16" w:rsidRDefault="00631FFF">
      <w:pPr>
        <w:rPr>
          <w:rFonts w:ascii="StobiSerif Regular" w:hAnsi="StobiSerif Regular"/>
          <w:sz w:val="22"/>
          <w:szCs w:val="22"/>
        </w:rPr>
      </w:pPr>
      <w:bookmarkStart w:id="6" w:name="_GoBack"/>
      <w:bookmarkEnd w:id="6"/>
    </w:p>
    <w:sectPr w:rsidR="00631FFF" w:rsidRPr="00EA2E16" w:rsidSect="00C357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obiSerif Regular">
    <w:panose1 w:val="00000000000000000000"/>
    <w:charset w:val="00"/>
    <w:family w:val="modern"/>
    <w:notTrueType/>
    <w:pitch w:val="variable"/>
    <w:sig w:usb0="A00002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tobiSerifPro">
    <w:altName w:val="Arial"/>
    <w:panose1 w:val="00000000000000000000"/>
    <w:charset w:val="00"/>
    <w:family w:val="modern"/>
    <w:notTrueType/>
    <w:pitch w:val="variable"/>
    <w:sig w:usb0="A00002AF" w:usb1="5000204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12ED4"/>
    <w:multiLevelType w:val="hybridMultilevel"/>
    <w:tmpl w:val="C59A2806"/>
    <w:lvl w:ilvl="0" w:tplc="B96878E0">
      <w:start w:val="2"/>
      <w:numFmt w:val="bullet"/>
      <w:lvlText w:val="-"/>
      <w:lvlJc w:val="left"/>
      <w:pPr>
        <w:ind w:left="720" w:hanging="360"/>
      </w:pPr>
      <w:rPr>
        <w:rFonts w:ascii="StobiSerif Regular" w:eastAsia="Times New Roman" w:hAnsi="StobiSerif Regular" w:cs="Aria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
    <w:nsid w:val="64F30EE4"/>
    <w:multiLevelType w:val="multilevel"/>
    <w:tmpl w:val="9A84241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
    <w:nsid w:val="65552C8E"/>
    <w:multiLevelType w:val="hybridMultilevel"/>
    <w:tmpl w:val="EFDEB3C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20"/>
  <w:characterSpacingControl w:val="doNotCompress"/>
  <w:compat/>
  <w:rsids>
    <w:rsidRoot w:val="005B2466"/>
    <w:rsid w:val="000271D6"/>
    <w:rsid w:val="000C226C"/>
    <w:rsid w:val="000C674D"/>
    <w:rsid w:val="00176A60"/>
    <w:rsid w:val="002640DC"/>
    <w:rsid w:val="0029466C"/>
    <w:rsid w:val="00304340"/>
    <w:rsid w:val="003E4099"/>
    <w:rsid w:val="00437383"/>
    <w:rsid w:val="00522EFE"/>
    <w:rsid w:val="0055395F"/>
    <w:rsid w:val="00592975"/>
    <w:rsid w:val="005B2466"/>
    <w:rsid w:val="005D079A"/>
    <w:rsid w:val="005F3F4D"/>
    <w:rsid w:val="00616983"/>
    <w:rsid w:val="00631FFF"/>
    <w:rsid w:val="006A5DD7"/>
    <w:rsid w:val="006E0A7C"/>
    <w:rsid w:val="007520A8"/>
    <w:rsid w:val="00802613"/>
    <w:rsid w:val="00881F42"/>
    <w:rsid w:val="00887851"/>
    <w:rsid w:val="008B5BD8"/>
    <w:rsid w:val="008B7032"/>
    <w:rsid w:val="008E2C79"/>
    <w:rsid w:val="008F76FD"/>
    <w:rsid w:val="0091368C"/>
    <w:rsid w:val="00915044"/>
    <w:rsid w:val="00AC3073"/>
    <w:rsid w:val="00B24340"/>
    <w:rsid w:val="00B851E6"/>
    <w:rsid w:val="00BF68F9"/>
    <w:rsid w:val="00C35759"/>
    <w:rsid w:val="00D010C9"/>
    <w:rsid w:val="00D05C19"/>
    <w:rsid w:val="00D22E0F"/>
    <w:rsid w:val="00D96441"/>
    <w:rsid w:val="00DC6337"/>
    <w:rsid w:val="00E87085"/>
    <w:rsid w:val="00EA2E16"/>
    <w:rsid w:val="00F04ACC"/>
    <w:rsid w:val="00FE6E10"/>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466"/>
    <w:pPr>
      <w:suppressAutoHyphens/>
      <w:spacing w:after="0" w:line="240" w:lineRule="auto"/>
    </w:pPr>
    <w:rPr>
      <w:rFonts w:ascii="Times New Roman" w:eastAsia="Times New Roman" w:hAnsi="Times New Roman" w:cs="Times New Roman"/>
      <w:sz w:val="24"/>
      <w:szCs w:val="24"/>
      <w:lang w:val="mk-MK"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B2466"/>
    <w:pPr>
      <w:widowControl w:val="0"/>
      <w:suppressAutoHyphens/>
      <w:spacing w:after="0" w:line="240" w:lineRule="auto"/>
    </w:pPr>
    <w:rPr>
      <w:rFonts w:ascii="Times New Roman" w:eastAsia="Arial Unicode MS" w:hAnsi="Times New Roman" w:cs="Times New Roman"/>
      <w:kern w:val="1"/>
      <w:sz w:val="24"/>
      <w:szCs w:val="24"/>
      <w:lang w:val="mk-MK"/>
    </w:rPr>
  </w:style>
  <w:style w:type="paragraph" w:customStyle="1" w:styleId="DefaultStyle">
    <w:name w:val="Default Style"/>
    <w:rsid w:val="005B2466"/>
    <w:pPr>
      <w:suppressAutoHyphens/>
      <w:spacing w:after="200" w:line="276" w:lineRule="auto"/>
    </w:pPr>
    <w:rPr>
      <w:rFonts w:ascii="Calibri" w:eastAsia="Arial Unicode MS" w:hAnsi="Calibri" w:cs="Calibri"/>
      <w:lang w:val="en-US"/>
    </w:rPr>
  </w:style>
  <w:style w:type="paragraph" w:styleId="ListParagraph">
    <w:name w:val="List Paragraph"/>
    <w:basedOn w:val="Normal"/>
    <w:qFormat/>
    <w:rsid w:val="005B2466"/>
    <w:pPr>
      <w:ind w:left="720"/>
    </w:pPr>
    <w:rPr>
      <w:rFonts w:cs="Calibri"/>
      <w:szCs w:val="20"/>
      <w:lang w:val="en-GB" w:eastAsia="ar-SA"/>
    </w:rPr>
  </w:style>
  <w:style w:type="character" w:styleId="Hyperlink">
    <w:name w:val="Hyperlink"/>
    <w:uiPriority w:val="99"/>
    <w:unhideWhenUsed/>
    <w:rsid w:val="005B246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www.ener.gov.m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42</DocumentTypeId>
    <ProtocolNumberOut xmlns="http://schemas.microsoft.com/sharepoint/v3">13-13198/1</ProtocolNumberOut>
    <ProtocolNumberInArchiveDate xmlns="http://schemas.microsoft.com/sharepoint/v3" xsi:nil="true"/>
    <ProtocolNumberOutArchiveDate xmlns="http://schemas.microsoft.com/sharepoint/v3">2018-10-26T09:30:00+00:00</ProtocolNumberOutArchiveDate>
    <xd_ProgID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CC410024E5509A49A8F2DA169DC40CF8" ma:contentTypeVersion="" ma:contentTypeDescription="" ma:contentTypeScope="" ma:versionID="c6310c76ddb71b9734c85755b819b2ba">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24DDE6-27C8-43B6-B293-98603C8B58E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352BD1F-1E9C-4CF5-A2C5-542BA9A3D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2342</Words>
  <Characters>13351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ПВР</vt:lpstr>
    </vt:vector>
  </TitlesOfParts>
  <Company>Ministry of finance</Company>
  <LinksUpToDate>false</LinksUpToDate>
  <CharactersWithSpaces>15662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ПВР</dc:title>
  <dc:creator>Ivan Nedev</dc:creator>
  <cp:lastModifiedBy>Ana Todorovska</cp:lastModifiedBy>
  <cp:revision>9</cp:revision>
  <cp:lastPrinted>2018-11-27T08:03:00Z</cp:lastPrinted>
  <dcterms:created xsi:type="dcterms:W3CDTF">2018-11-21T10:26:00Z</dcterms:created>
  <dcterms:modified xsi:type="dcterms:W3CDTF">2018-11-27T08:03:00Z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0x01010086FCDBBC86574C7ABFC9FD714B80DE6C00CC410024E5509A49A8F2DA169DC40CF8</vt:lpwstr>
  </property>
  <property fmtid="{D5CDD505-2E9C-101B-9397-08002B2CF9AE}" pid="3" name="CreatedBy">
    <vt:lpwstr>i:0e.t|e-vlada.mk sts|lence.tagasovska</vt:lpwstr>
  </property>
  <property fmtid="{D5CDD505-2E9C-101B-9397-08002B2CF9AE}" pid="4" name="ModifiedBy">
    <vt:lpwstr>i:0e.t|e-vlada.mk sts|nada.diskovadimcevska</vt:lpwstr>
  </property>
</Properties>
</file>