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37" w:rsidRDefault="009A5A37">
      <w:pPr>
        <w:pStyle w:val="DefaultStyle"/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ИЗВЕШТАЈ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ПРОЦЕНКА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ВЛИЈАНИЕТО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РЕГУЛАТИВАТА</w:t>
      </w:r>
    </w:p>
    <w:p w:rsidR="009A5A37" w:rsidRDefault="009A5A37">
      <w:pPr>
        <w:pStyle w:val="DefaultStyle"/>
      </w:pPr>
    </w:p>
    <w:tbl>
      <w:tblPr>
        <w:tblW w:w="0" w:type="auto"/>
        <w:tblInd w:w="-616" w:type="dxa"/>
        <w:tblLayout w:type="fixed"/>
        <w:tblCellMar>
          <w:left w:w="93" w:type="dxa"/>
        </w:tblCellMar>
        <w:tblLook w:val="0000"/>
      </w:tblPr>
      <w:tblGrid>
        <w:gridCol w:w="3979"/>
        <w:gridCol w:w="6136"/>
      </w:tblGrid>
      <w:tr w:rsidR="009A5A37">
        <w:trPr>
          <w:trHeight w:val="622"/>
        </w:trPr>
        <w:tc>
          <w:tcPr>
            <w:tcW w:w="3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A5A37" w:rsidRDefault="009A5A37">
            <w:pPr>
              <w:pStyle w:val="DefaultStyle"/>
              <w:snapToGrid w:val="0"/>
              <w:rPr>
                <w:rFonts w:ascii="StobiSerif Regular" w:hAnsi="StobiSerif Regular" w:cs="StobiSerif Regular"/>
                <w:sz w:val="22"/>
                <w:szCs w:val="22"/>
              </w:rPr>
            </w:pPr>
            <w:r>
              <w:rPr>
                <w:rFonts w:ascii="StobiSerif Regular" w:hAnsi="StobiSerif Regular" w:cs="StobiSerif Regular"/>
                <w:sz w:val="22"/>
                <w:szCs w:val="22"/>
              </w:rPr>
              <w:t>Назив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министерство:</w:t>
            </w:r>
          </w:p>
        </w:tc>
        <w:tc>
          <w:tcPr>
            <w:tcW w:w="6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5A37" w:rsidRDefault="009A5A37">
            <w:pPr>
              <w:pStyle w:val="DefaultStyle"/>
              <w:snapToGrid w:val="0"/>
              <w:rPr>
                <w:rFonts w:ascii="StobiSerif Regular" w:hAnsi="StobiSerif Regular" w:cs="StobiSerif Regular"/>
                <w:sz w:val="22"/>
                <w:szCs w:val="22"/>
              </w:rPr>
            </w:pPr>
            <w:r>
              <w:rPr>
                <w:rFonts w:ascii="StobiSerif Regular" w:hAnsi="StobiSerif Regular" w:cs="StobiSerif Regular"/>
                <w:sz w:val="22"/>
                <w:szCs w:val="22"/>
              </w:rPr>
              <w:t>Министерство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за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финансии</w:t>
            </w:r>
          </w:p>
        </w:tc>
      </w:tr>
      <w:tr w:rsidR="009A5A37">
        <w:trPr>
          <w:trHeight w:val="788"/>
        </w:trPr>
        <w:tc>
          <w:tcPr>
            <w:tcW w:w="3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A5A37" w:rsidRDefault="009A5A37">
            <w:pPr>
              <w:pStyle w:val="DefaultStyle"/>
              <w:snapToGrid w:val="0"/>
              <w:rPr>
                <w:rFonts w:ascii="StobiSerif Regular" w:hAnsi="StobiSerif Regular" w:cs="StobiSerif Regular"/>
                <w:sz w:val="22"/>
                <w:szCs w:val="22"/>
              </w:rPr>
            </w:pPr>
            <w:r>
              <w:rPr>
                <w:rFonts w:ascii="StobiSerif Regular" w:hAnsi="StobiSerif Regular" w:cs="StobiSerif Regular"/>
                <w:sz w:val="22"/>
                <w:szCs w:val="22"/>
              </w:rPr>
              <w:t>Назив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предлогот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закон:</w:t>
            </w:r>
          </w:p>
        </w:tc>
        <w:tc>
          <w:tcPr>
            <w:tcW w:w="6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5A37" w:rsidRDefault="009A5A37" w:rsidP="002A43A7">
            <w:pPr>
              <w:pStyle w:val="DefaultStyle"/>
              <w:snapToGrid w:val="0"/>
              <w:rPr>
                <w:rFonts w:ascii="StobiSerif Regular" w:hAnsi="StobiSerif Regular"/>
                <w:sz w:val="22"/>
                <w:szCs w:val="22"/>
              </w:rPr>
            </w:pPr>
            <w:r>
              <w:rPr>
                <w:rFonts w:ascii="StobiSerif Regular" w:hAnsi="StobiSerif Regular"/>
                <w:sz w:val="22"/>
                <w:szCs w:val="22"/>
              </w:rPr>
              <w:t>Предлог на закон за</w:t>
            </w:r>
            <w:r w:rsidR="008C235B">
              <w:rPr>
                <w:rFonts w:ascii="StobiSerif Regular" w:hAnsi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/>
                <w:sz w:val="22"/>
                <w:szCs w:val="22"/>
              </w:rPr>
              <w:t xml:space="preserve">дополнување на Законот за </w:t>
            </w:r>
            <w:r w:rsidR="008C235B">
              <w:rPr>
                <w:rFonts w:ascii="StobiSerif Regular" w:hAnsi="StobiSerif Regular"/>
                <w:sz w:val="22"/>
                <w:szCs w:val="22"/>
              </w:rPr>
              <w:t>Централен регистар</w:t>
            </w:r>
          </w:p>
        </w:tc>
      </w:tr>
      <w:tr w:rsidR="009A5A37">
        <w:trPr>
          <w:trHeight w:val="622"/>
        </w:trPr>
        <w:tc>
          <w:tcPr>
            <w:tcW w:w="3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A5A37" w:rsidRDefault="009A5A37">
            <w:pPr>
              <w:pStyle w:val="DefaultStyle"/>
              <w:snapToGrid w:val="0"/>
              <w:spacing w:after="0" w:line="240" w:lineRule="auto"/>
              <w:rPr>
                <w:rFonts w:ascii="StobiSerif Regular" w:hAnsi="StobiSerif Regular" w:cs="StobiSerif Regular"/>
                <w:sz w:val="22"/>
                <w:szCs w:val="22"/>
              </w:rPr>
            </w:pPr>
            <w:r>
              <w:rPr>
                <w:rFonts w:ascii="StobiSerif Regular" w:hAnsi="StobiSerif Regular" w:cs="StobiSerif Regular"/>
                <w:sz w:val="22"/>
                <w:szCs w:val="22"/>
              </w:rPr>
              <w:t>Одговорно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лице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и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контакт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информации:</w:t>
            </w:r>
          </w:p>
        </w:tc>
        <w:tc>
          <w:tcPr>
            <w:tcW w:w="6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5A37" w:rsidRDefault="009A5A37">
            <w:pPr>
              <w:pStyle w:val="DefaultStyle"/>
              <w:snapToGrid w:val="0"/>
              <w:spacing w:after="0" w:line="240" w:lineRule="auto"/>
              <w:rPr>
                <w:rFonts w:ascii="StobiSerif Regular" w:hAnsi="StobiSerif Regular" w:cs="StobiSerif Regular"/>
                <w:sz w:val="22"/>
                <w:szCs w:val="22"/>
              </w:rPr>
            </w:pPr>
            <w:r>
              <w:rPr>
                <w:rFonts w:ascii="StobiSerif Regular" w:hAnsi="StobiSerif Regular" w:cs="StobiSerif Regular"/>
                <w:sz w:val="22"/>
                <w:szCs w:val="22"/>
              </w:rPr>
              <w:t>Ленче Тагасовска, раководител на сектор</w:t>
            </w:r>
          </w:p>
          <w:p w:rsidR="009A5A37" w:rsidRDefault="009A5A37">
            <w:pPr>
              <w:pStyle w:val="DefaultStyle"/>
              <w:spacing w:after="0" w:line="240" w:lineRule="auto"/>
              <w:rPr>
                <w:rFonts w:ascii="StobiSerif Regular" w:hAnsi="StobiSerif Regular" w:cs="StobiSerif Regular"/>
                <w:sz w:val="22"/>
                <w:szCs w:val="22"/>
              </w:rPr>
            </w:pPr>
            <w:r>
              <w:rPr>
                <w:rFonts w:ascii="StobiSerif Regular" w:hAnsi="StobiSerif Regular" w:cs="StobiSerif Regular"/>
                <w:sz w:val="22"/>
                <w:szCs w:val="22"/>
              </w:rPr>
              <w:t>тел: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3255-350</w:t>
            </w:r>
          </w:p>
          <w:p w:rsidR="009A5A37" w:rsidRDefault="009A5A37">
            <w:pPr>
              <w:pStyle w:val="DefaultStyle"/>
              <w:spacing w:after="0" w:line="240" w:lineRule="auto"/>
              <w:rPr>
                <w:rFonts w:ascii="StobiSerif Regular" w:hAnsi="StobiSerif Regular" w:cs="StobiSerif Regular"/>
                <w:sz w:val="22"/>
                <w:szCs w:val="22"/>
                <w:lang w:val="en-US"/>
              </w:rPr>
            </w:pPr>
            <w:r>
              <w:rPr>
                <w:rFonts w:ascii="StobiSerif Regular" w:hAnsi="StobiSerif Regular" w:cs="StobiSerif Regular"/>
                <w:sz w:val="22"/>
                <w:szCs w:val="22"/>
                <w:lang w:val="en-US"/>
              </w:rPr>
              <w:t>email: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  <w:lang w:val="en-US"/>
              </w:rPr>
              <w:t xml:space="preserve"> lence.tagasovska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en-US"/>
              </w:rPr>
              <w:t>@finance.gov.mk</w:t>
            </w:r>
          </w:p>
        </w:tc>
      </w:tr>
      <w:tr w:rsidR="009A5A37">
        <w:trPr>
          <w:trHeight w:val="939"/>
        </w:trPr>
        <w:tc>
          <w:tcPr>
            <w:tcW w:w="3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A5A37" w:rsidRDefault="009A5A37">
            <w:pPr>
              <w:pStyle w:val="DefaultStyle"/>
              <w:snapToGrid w:val="0"/>
              <w:rPr>
                <w:rFonts w:ascii="StobiSerif Regular" w:hAnsi="StobiSerif Regular" w:cs="StobiSerif Regular"/>
                <w:sz w:val="22"/>
                <w:szCs w:val="22"/>
              </w:rPr>
            </w:pPr>
            <w:r>
              <w:rPr>
                <w:rFonts w:ascii="StobiSerif Regular" w:hAnsi="StobiSerif Regular" w:cs="StobiSerif Regular"/>
                <w:sz w:val="22"/>
                <w:szCs w:val="22"/>
              </w:rPr>
              <w:t>Вид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Извештај</w:t>
            </w:r>
          </w:p>
        </w:tc>
        <w:tc>
          <w:tcPr>
            <w:tcW w:w="6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5A37" w:rsidRDefault="0060005C">
            <w:pPr>
              <w:pStyle w:val="ListParagraph"/>
              <w:snapToGrid w:val="0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proofErr w:type="spellStart"/>
            <w:r w:rsidR="009A5A37">
              <w:rPr>
                <w:rFonts w:ascii="StobiSerif Regular" w:hAnsi="StobiSerif Regular" w:cs="StobiSerif Regular"/>
              </w:rPr>
              <w:t>Нацрт</w:t>
            </w:r>
            <w:proofErr w:type="spellEnd"/>
          </w:p>
          <w:p w:rsidR="009A5A37" w:rsidRDefault="004954E6">
            <w:pPr>
              <w:pStyle w:val="ListParagraph"/>
              <w:spacing w:after="0" w:line="240" w:lineRule="auto"/>
              <w:ind w:left="360"/>
              <w:rPr>
                <w:rFonts w:ascii="StobiSerif Regular" w:eastAsia="StobiSerif Regular" w:hAnsi="StobiSerif Regular" w:cs="StobiSerif Regular"/>
              </w:rPr>
            </w:pPr>
            <w:bookmarkStart w:id="0" w:name="__Fieldmark__22707_662401667"/>
            <w:bookmarkStart w:id="1" w:name="__Fieldmark__1166_662401667"/>
            <w:bookmarkStart w:id="2" w:name="__Fieldmark__11464_662401667"/>
            <w:bookmarkEnd w:id="0"/>
            <w:bookmarkEnd w:id="1"/>
            <w:bookmarkEnd w:id="2"/>
            <w:r>
              <w:t xml:space="preserve"> </w:t>
            </w:r>
            <w:r>
              <w:rPr>
                <w:u w:val="single"/>
              </w:rPr>
              <w:t xml:space="preserve"> </w:t>
            </w:r>
            <w:proofErr w:type="spellStart"/>
            <w:r w:rsidR="009A5A37">
              <w:rPr>
                <w:rFonts w:ascii="StobiSerif Regular" w:hAnsi="StobiSerif Regular" w:cs="StobiSerif Regular"/>
              </w:rPr>
              <w:t>Предлог</w:t>
            </w:r>
            <w:proofErr w:type="spellEnd"/>
            <w:r w:rsidR="009A5A37">
              <w:rPr>
                <w:rFonts w:ascii="StobiSerif Regular" w:eastAsia="StobiSerif Regular" w:hAnsi="StobiSerif Regular" w:cs="StobiSerif Regular"/>
              </w:rPr>
              <w:t xml:space="preserve"> </w:t>
            </w:r>
          </w:p>
          <w:p w:rsidR="009A5A37" w:rsidRDefault="009A5A37">
            <w:pPr>
              <w:pStyle w:val="ListParagraph"/>
              <w:spacing w:after="0"/>
            </w:pPr>
          </w:p>
        </w:tc>
      </w:tr>
      <w:tr w:rsidR="009A5A37">
        <w:trPr>
          <w:trHeight w:val="1243"/>
        </w:trPr>
        <w:tc>
          <w:tcPr>
            <w:tcW w:w="3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A5A37" w:rsidRDefault="009A5A37">
            <w:pPr>
              <w:pStyle w:val="DefaultStyle"/>
              <w:snapToGrid w:val="0"/>
              <w:spacing w:after="0" w:line="240" w:lineRule="auto"/>
              <w:rPr>
                <w:rFonts w:ascii="StobiSerif Regular" w:hAnsi="StobiSerif Regular" w:cs="StobiSerif Regular"/>
                <w:sz w:val="22"/>
                <w:szCs w:val="22"/>
              </w:rPr>
            </w:pPr>
            <w:r>
              <w:rPr>
                <w:rFonts w:ascii="StobiSerif Regular" w:hAnsi="StobiSerif Regular" w:cs="StobiSerif Regular"/>
                <w:sz w:val="22"/>
                <w:szCs w:val="22"/>
              </w:rPr>
              <w:t>Обврската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за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подготовка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предлогот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закон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произлегува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од:</w:t>
            </w:r>
          </w:p>
        </w:tc>
        <w:tc>
          <w:tcPr>
            <w:tcW w:w="6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5A37" w:rsidRDefault="001B1A91">
            <w:pPr>
              <w:pStyle w:val="ListParagraph"/>
              <w:snapToGrid w:val="0"/>
              <w:spacing w:after="0" w:line="240" w:lineRule="auto"/>
              <w:ind w:left="360"/>
              <w:rPr>
                <w:rFonts w:ascii="StobiSerif Regular" w:hAnsi="StobiSerif Regular" w:cs="StobiSerif Regular"/>
                <w:u w:val="single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35B">
              <w:instrText xml:space="preserve"> FORMCHECKBOX </w:instrText>
            </w:r>
            <w:r>
              <w:fldChar w:fldCharType="end"/>
            </w:r>
            <w:r w:rsidR="008C235B">
              <w:t xml:space="preserve"> </w:t>
            </w:r>
            <w:r w:rsidR="009A5A37">
              <w:rPr>
                <w:u w:val="single"/>
              </w:rPr>
              <w:t xml:space="preserve">  </w:t>
            </w:r>
            <w:proofErr w:type="spellStart"/>
            <w:r w:rsidR="009A5A37">
              <w:rPr>
                <w:rFonts w:ascii="StobiSerif Regular" w:hAnsi="StobiSerif Regular" w:cs="StobiSerif Regular"/>
                <w:u w:val="single"/>
              </w:rPr>
              <w:t>Годишната</w:t>
            </w:r>
            <w:proofErr w:type="spellEnd"/>
            <w:r w:rsidR="009A5A37">
              <w:rPr>
                <w:rFonts w:ascii="StobiSerif Regular" w:eastAsia="StobiSerif Regular" w:hAnsi="StobiSerif Regular" w:cs="StobiSerif Regular"/>
                <w:u w:val="single"/>
              </w:rPr>
              <w:t xml:space="preserve"> </w:t>
            </w:r>
            <w:proofErr w:type="spellStart"/>
            <w:r w:rsidR="009A5A37">
              <w:rPr>
                <w:rFonts w:ascii="StobiSerif Regular" w:hAnsi="StobiSerif Regular" w:cs="StobiSerif Regular"/>
                <w:u w:val="single"/>
              </w:rPr>
              <w:t>програма</w:t>
            </w:r>
            <w:proofErr w:type="spellEnd"/>
            <w:r w:rsidR="009A5A37">
              <w:rPr>
                <w:rFonts w:ascii="StobiSerif Regular" w:eastAsia="StobiSerif Regular" w:hAnsi="StobiSerif Regular" w:cs="StobiSerif Regular"/>
                <w:u w:val="single"/>
              </w:rPr>
              <w:t xml:space="preserve"> </w:t>
            </w:r>
            <w:proofErr w:type="spellStart"/>
            <w:r w:rsidR="009A5A37">
              <w:rPr>
                <w:rFonts w:ascii="StobiSerif Regular" w:hAnsi="StobiSerif Regular" w:cs="StobiSerif Regular"/>
                <w:u w:val="single"/>
              </w:rPr>
              <w:t>за</w:t>
            </w:r>
            <w:proofErr w:type="spellEnd"/>
            <w:r w:rsidR="009A5A37">
              <w:rPr>
                <w:rFonts w:ascii="StobiSerif Regular" w:eastAsia="StobiSerif Regular" w:hAnsi="StobiSerif Regular" w:cs="StobiSerif Regular"/>
                <w:u w:val="single"/>
              </w:rPr>
              <w:t xml:space="preserve"> </w:t>
            </w:r>
            <w:proofErr w:type="spellStart"/>
            <w:r w:rsidR="009A5A37">
              <w:rPr>
                <w:rFonts w:ascii="StobiSerif Regular" w:hAnsi="StobiSerif Regular" w:cs="StobiSerif Regular"/>
                <w:u w:val="single"/>
              </w:rPr>
              <w:t>работа</w:t>
            </w:r>
            <w:proofErr w:type="spellEnd"/>
            <w:r w:rsidR="009A5A37">
              <w:rPr>
                <w:rFonts w:ascii="StobiSerif Regular" w:eastAsia="StobiSerif Regular" w:hAnsi="StobiSerif Regular" w:cs="StobiSerif Regular"/>
                <w:u w:val="single"/>
              </w:rPr>
              <w:t xml:space="preserve"> </w:t>
            </w:r>
            <w:proofErr w:type="spellStart"/>
            <w:r w:rsidR="009A5A37">
              <w:rPr>
                <w:rFonts w:ascii="StobiSerif Regular" w:hAnsi="StobiSerif Regular" w:cs="StobiSerif Regular"/>
                <w:u w:val="single"/>
              </w:rPr>
              <w:t>на</w:t>
            </w:r>
            <w:proofErr w:type="spellEnd"/>
            <w:r w:rsidR="009A5A37">
              <w:rPr>
                <w:rFonts w:ascii="StobiSerif Regular" w:eastAsia="StobiSerif Regular" w:hAnsi="StobiSerif Regular" w:cs="StobiSerif Regular"/>
                <w:u w:val="single"/>
              </w:rPr>
              <w:t xml:space="preserve"> </w:t>
            </w:r>
            <w:proofErr w:type="spellStart"/>
            <w:r w:rsidR="009A5A37">
              <w:rPr>
                <w:rFonts w:ascii="StobiSerif Regular" w:hAnsi="StobiSerif Regular" w:cs="StobiSerif Regular"/>
                <w:u w:val="single"/>
              </w:rPr>
              <w:t>Владата</w:t>
            </w:r>
            <w:proofErr w:type="spellEnd"/>
            <w:r w:rsidR="009A5A37">
              <w:rPr>
                <w:rFonts w:ascii="StobiSerif Regular" w:eastAsia="StobiSerif Regular" w:hAnsi="StobiSerif Regular" w:cs="StobiSerif Regular"/>
                <w:u w:val="single"/>
              </w:rPr>
              <w:t xml:space="preserve"> </w:t>
            </w:r>
            <w:proofErr w:type="spellStart"/>
            <w:r w:rsidR="009A5A37">
              <w:rPr>
                <w:rFonts w:ascii="StobiSerif Regular" w:hAnsi="StobiSerif Regular" w:cs="StobiSerif Regular"/>
                <w:u w:val="single"/>
              </w:rPr>
              <w:t>на</w:t>
            </w:r>
            <w:proofErr w:type="spellEnd"/>
            <w:r w:rsidR="009A5A37">
              <w:rPr>
                <w:rFonts w:ascii="StobiSerif Regular" w:eastAsia="StobiSerif Regular" w:hAnsi="StobiSerif Regular" w:cs="StobiSerif Regular"/>
                <w:u w:val="single"/>
              </w:rPr>
              <w:t xml:space="preserve"> </w:t>
            </w:r>
            <w:proofErr w:type="spellStart"/>
            <w:r w:rsidR="009A5A37">
              <w:rPr>
                <w:rFonts w:ascii="StobiSerif Regular" w:hAnsi="StobiSerif Regular" w:cs="StobiSerif Regular"/>
                <w:u w:val="single"/>
              </w:rPr>
              <w:t>Република</w:t>
            </w:r>
            <w:proofErr w:type="spellEnd"/>
            <w:r w:rsidR="009A5A37">
              <w:rPr>
                <w:rFonts w:ascii="StobiSerif Regular" w:hAnsi="StobiSerif Regular" w:cs="StobiSerif Regular"/>
                <w:u w:val="single"/>
              </w:rPr>
              <w:t xml:space="preserve"> </w:t>
            </w:r>
            <w:proofErr w:type="spellStart"/>
            <w:r w:rsidR="009A5A37">
              <w:rPr>
                <w:rFonts w:ascii="StobiSerif Regular" w:hAnsi="StobiSerif Regular" w:cs="StobiSerif Regular"/>
                <w:u w:val="single"/>
              </w:rPr>
              <w:t>Македонија</w:t>
            </w:r>
            <w:proofErr w:type="spellEnd"/>
          </w:p>
          <w:p w:rsidR="009A5A37" w:rsidRDefault="001B1A91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5A37">
              <w:instrText xml:space="preserve"> FORMCHECKBOX </w:instrText>
            </w:r>
            <w:r>
              <w:fldChar w:fldCharType="end"/>
            </w:r>
            <w:bookmarkStart w:id="3" w:name="__Fieldmark__22755_662401667"/>
            <w:bookmarkStart w:id="4" w:name="__Fieldmark__1209_662401667"/>
            <w:bookmarkStart w:id="5" w:name="__Fieldmark__11510_662401667"/>
            <w:bookmarkEnd w:id="3"/>
            <w:bookmarkEnd w:id="4"/>
            <w:bookmarkEnd w:id="5"/>
            <w:r w:rsidR="009A5A37">
              <w:rPr>
                <w:rFonts w:ascii="StobiSerif Regular" w:hAnsi="StobiSerif Regular" w:cs="StobiSerif Regular"/>
              </w:rPr>
              <w:t>НПАА</w:t>
            </w:r>
          </w:p>
          <w:p w:rsidR="009A5A37" w:rsidRDefault="001B1A91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37EBC">
              <w:instrText xml:space="preserve"> FORMCHECKBOX </w:instrText>
            </w:r>
            <w:r>
              <w:fldChar w:fldCharType="end"/>
            </w:r>
            <w:bookmarkStart w:id="6" w:name="__Fieldmark__22767_662401667"/>
            <w:bookmarkStart w:id="7" w:name="__Fieldmark__1215_662401667"/>
            <w:bookmarkStart w:id="8" w:name="__Fieldmark__11520_662401667"/>
            <w:bookmarkEnd w:id="6"/>
            <w:bookmarkEnd w:id="7"/>
            <w:bookmarkEnd w:id="8"/>
            <w:proofErr w:type="spellStart"/>
            <w:r w:rsidR="009A5A37">
              <w:rPr>
                <w:rFonts w:ascii="StobiSerif Regular" w:hAnsi="StobiSerif Regular" w:cs="StobiSerif Regular"/>
              </w:rPr>
              <w:t>Заклучок</w:t>
            </w:r>
            <w:proofErr w:type="spellEnd"/>
            <w:r w:rsidR="009A5A37">
              <w:rPr>
                <w:rFonts w:ascii="StobiSerif Regular" w:eastAsia="StobiSerif Regular" w:hAnsi="StobiSerif Regular" w:cs="StobiSerif Regular"/>
              </w:rPr>
              <w:t xml:space="preserve"> </w:t>
            </w:r>
            <w:proofErr w:type="spellStart"/>
            <w:r w:rsidR="009A5A37">
              <w:rPr>
                <w:rFonts w:ascii="StobiSerif Regular" w:hAnsi="StobiSerif Regular" w:cs="StobiSerif Regular"/>
              </w:rPr>
              <w:t>на</w:t>
            </w:r>
            <w:proofErr w:type="spellEnd"/>
            <w:r w:rsidR="009A5A37">
              <w:rPr>
                <w:rFonts w:ascii="StobiSerif Regular" w:eastAsia="StobiSerif Regular" w:hAnsi="StobiSerif Regular" w:cs="StobiSerif Regular"/>
              </w:rPr>
              <w:t xml:space="preserve"> </w:t>
            </w:r>
            <w:proofErr w:type="spellStart"/>
            <w:r w:rsidR="009A5A37">
              <w:rPr>
                <w:rFonts w:ascii="StobiSerif Regular" w:hAnsi="StobiSerif Regular" w:cs="StobiSerif Regular"/>
              </w:rPr>
              <w:t>Владата</w:t>
            </w:r>
            <w:proofErr w:type="spellEnd"/>
            <w:r w:rsidR="009A5A37">
              <w:rPr>
                <w:rFonts w:ascii="StobiSerif Regular" w:eastAsia="StobiSerif Regular" w:hAnsi="StobiSerif Regular" w:cs="StobiSerif Regular"/>
              </w:rPr>
              <w:t xml:space="preserve"> </w:t>
            </w:r>
            <w:proofErr w:type="spellStart"/>
            <w:r w:rsidR="009A5A37">
              <w:rPr>
                <w:rFonts w:ascii="StobiSerif Regular" w:hAnsi="StobiSerif Regular" w:cs="StobiSerif Regular"/>
              </w:rPr>
              <w:t>на</w:t>
            </w:r>
            <w:proofErr w:type="spellEnd"/>
            <w:r w:rsidR="009A5A37">
              <w:rPr>
                <w:rFonts w:ascii="StobiSerif Regular" w:eastAsia="StobiSerif Regular" w:hAnsi="StobiSerif Regular" w:cs="StobiSerif Regular"/>
              </w:rPr>
              <w:t xml:space="preserve"> </w:t>
            </w:r>
            <w:proofErr w:type="spellStart"/>
            <w:r w:rsidR="009A5A37">
              <w:rPr>
                <w:rFonts w:ascii="StobiSerif Regular" w:hAnsi="StobiSerif Regular" w:cs="StobiSerif Regular"/>
              </w:rPr>
              <w:t>Република</w:t>
            </w:r>
            <w:proofErr w:type="spellEnd"/>
            <w:r w:rsidR="009A5A37">
              <w:rPr>
                <w:rFonts w:ascii="StobiSerif Regular" w:eastAsia="StobiSerif Regular" w:hAnsi="StobiSerif Regular" w:cs="StobiSerif Regular"/>
              </w:rPr>
              <w:t xml:space="preserve"> </w:t>
            </w:r>
            <w:proofErr w:type="spellStart"/>
            <w:r w:rsidR="009A5A37">
              <w:rPr>
                <w:rFonts w:ascii="StobiSerif Regular" w:hAnsi="StobiSerif Regular" w:cs="StobiSerif Regular"/>
              </w:rPr>
              <w:t>Македонија</w:t>
            </w:r>
            <w:proofErr w:type="spellEnd"/>
          </w:p>
          <w:p w:rsidR="009A5A37" w:rsidRDefault="001B1A91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37EBC">
              <w:instrText xml:space="preserve"> FORMCHECKBOX </w:instrText>
            </w:r>
            <w:r>
              <w:fldChar w:fldCharType="end"/>
            </w:r>
            <w:bookmarkStart w:id="9" w:name="__Fieldmark__22789_662401667"/>
            <w:bookmarkStart w:id="10" w:name="__Fieldmark__1231_662401667"/>
            <w:bookmarkStart w:id="11" w:name="__Fieldmark__11540_662401667"/>
            <w:bookmarkEnd w:id="9"/>
            <w:bookmarkEnd w:id="10"/>
            <w:bookmarkEnd w:id="11"/>
            <w:proofErr w:type="spellStart"/>
            <w:r w:rsidR="009A5A37">
              <w:rPr>
                <w:rFonts w:ascii="StobiSerif Regular" w:hAnsi="StobiSerif Regular" w:cs="StobiSerif Regular"/>
              </w:rPr>
              <w:t>Друго</w:t>
            </w:r>
            <w:proofErr w:type="spellEnd"/>
            <w:r w:rsidR="009A5A37">
              <w:rPr>
                <w:rFonts w:ascii="StobiSerif Regular" w:eastAsia="StobiSerif Regular" w:hAnsi="StobiSerif Regular" w:cs="StobiSerif Regular"/>
              </w:rPr>
              <w:t xml:space="preserve"> </w:t>
            </w:r>
            <w:r w:rsidR="009A5A37">
              <w:rPr>
                <w:rFonts w:ascii="StobiSerif Regular" w:hAnsi="StobiSerif Regular" w:cs="StobiSerif Regular"/>
              </w:rPr>
              <w:t>_____________________________________</w:t>
            </w:r>
          </w:p>
        </w:tc>
      </w:tr>
      <w:tr w:rsidR="009A5A37">
        <w:trPr>
          <w:trHeight w:val="634"/>
        </w:trPr>
        <w:tc>
          <w:tcPr>
            <w:tcW w:w="3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A5A37" w:rsidRDefault="009A5A37">
            <w:pPr>
              <w:pStyle w:val="DefaultStyle"/>
              <w:snapToGrid w:val="0"/>
              <w:rPr>
                <w:rFonts w:ascii="StobiSerif Regular" w:hAnsi="StobiSerif Regular" w:cs="StobiSerif Regular"/>
                <w:sz w:val="22"/>
                <w:szCs w:val="22"/>
              </w:rPr>
            </w:pPr>
            <w:r>
              <w:rPr>
                <w:rFonts w:ascii="StobiSerif Regular" w:hAnsi="StobiSerif Regular" w:cs="StobiSerif Regular"/>
                <w:sz w:val="22"/>
                <w:szCs w:val="22"/>
              </w:rPr>
              <w:t>Поврзаност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со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Директивите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ЕУ</w:t>
            </w:r>
          </w:p>
        </w:tc>
        <w:tc>
          <w:tcPr>
            <w:tcW w:w="6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5A37" w:rsidRDefault="009A5A37">
            <w:pPr>
              <w:pStyle w:val="ListParagraph"/>
              <w:snapToGrid w:val="0"/>
              <w:rPr>
                <w:rFonts w:ascii="StobiSerif Regular" w:hAnsi="StobiSerif Regular" w:cs="StobiSerif Regular"/>
                <w:lang w:val="mk-MK"/>
              </w:rPr>
            </w:pPr>
            <w:r>
              <w:rPr>
                <w:rFonts w:ascii="StobiSerif Regular" w:hAnsi="StobiSerif Regular" w:cs="StobiSerif Regular"/>
                <w:lang w:val="mk-MK"/>
              </w:rPr>
              <w:t>НЕ</w:t>
            </w:r>
          </w:p>
        </w:tc>
      </w:tr>
      <w:tr w:rsidR="009A5A37">
        <w:trPr>
          <w:trHeight w:val="1865"/>
        </w:trPr>
        <w:tc>
          <w:tcPr>
            <w:tcW w:w="3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A5A37" w:rsidRDefault="009A5A37">
            <w:pPr>
              <w:pStyle w:val="DefaultStyle"/>
              <w:snapToGrid w:val="0"/>
              <w:spacing w:after="0" w:line="240" w:lineRule="auto"/>
              <w:rPr>
                <w:rFonts w:ascii="StobiSerif Regular" w:eastAsia="StobiSerif Regular" w:hAnsi="StobiSerif Regular" w:cs="StobiSerif Regular"/>
                <w:sz w:val="22"/>
                <w:szCs w:val="22"/>
              </w:rPr>
            </w:pPr>
            <w:r>
              <w:rPr>
                <w:rFonts w:ascii="StobiSerif Regular" w:hAnsi="StobiSerif Regular" w:cs="StobiSerif Regular"/>
                <w:sz w:val="22"/>
                <w:szCs w:val="22"/>
              </w:rPr>
              <w:t>Дали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нацрт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извештајот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содржи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информации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согласно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прописите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кои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се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однесуваат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класифицираните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информации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</w:p>
        </w:tc>
        <w:tc>
          <w:tcPr>
            <w:tcW w:w="6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5A37" w:rsidRDefault="001B1A91">
            <w:pPr>
              <w:pStyle w:val="ListParagraph"/>
              <w:snapToGrid w:val="0"/>
              <w:spacing w:after="0" w:line="240" w:lineRule="auto"/>
              <w:ind w:left="360"/>
              <w:rPr>
                <w:rFonts w:ascii="StobiSerif Regular" w:hAnsi="StobiSerif Regular" w:cs="StobiSerif Regular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A5A37">
              <w:instrText xml:space="preserve"> FORMCHECKBOX </w:instrText>
            </w:r>
            <w:r>
              <w:fldChar w:fldCharType="end"/>
            </w:r>
            <w:bookmarkStart w:id="12" w:name="__Fieldmark__22839_662401667"/>
            <w:bookmarkStart w:id="13" w:name="__Fieldmark__1275_662401667"/>
            <w:bookmarkStart w:id="14" w:name="__Fieldmark__11588_662401667"/>
            <w:bookmarkEnd w:id="12"/>
            <w:bookmarkEnd w:id="13"/>
            <w:bookmarkEnd w:id="14"/>
            <w:proofErr w:type="spellStart"/>
            <w:r w:rsidR="009A5A37">
              <w:rPr>
                <w:rFonts w:ascii="StobiSerif Regular" w:hAnsi="StobiSerif Regular" w:cs="StobiSerif Regular"/>
              </w:rPr>
              <w:t>Да</w:t>
            </w:r>
            <w:proofErr w:type="spellEnd"/>
          </w:p>
          <w:p w:rsidR="009A5A37" w:rsidRDefault="001B1A91">
            <w:pPr>
              <w:pStyle w:val="ListParagraph"/>
              <w:spacing w:after="0" w:line="240" w:lineRule="auto"/>
              <w:ind w:left="360"/>
              <w:rPr>
                <w:rFonts w:ascii="StobiSerif Regular" w:hAnsi="StobiSerif Regular" w:cs="StobiSerif Regular"/>
                <w:u w:val="single"/>
              </w:rPr>
            </w:pP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4954E6">
              <w:instrText xml:space="preserve"> FORMCHECKBOX </w:instrText>
            </w:r>
            <w:r>
              <w:fldChar w:fldCharType="end"/>
            </w:r>
            <w:r w:rsidR="009A5A37">
              <w:rPr>
                <w:u w:val="single"/>
              </w:rPr>
              <w:t xml:space="preserve"> </w:t>
            </w:r>
            <w:proofErr w:type="spellStart"/>
            <w:r w:rsidR="009A5A37">
              <w:rPr>
                <w:rFonts w:ascii="StobiSerif Regular" w:hAnsi="StobiSerif Regular" w:cs="StobiSerif Regular"/>
                <w:u w:val="single"/>
              </w:rPr>
              <w:t>Не</w:t>
            </w:r>
            <w:proofErr w:type="spellEnd"/>
          </w:p>
        </w:tc>
      </w:tr>
      <w:tr w:rsidR="009A5A37">
        <w:trPr>
          <w:trHeight w:val="939"/>
        </w:trPr>
        <w:tc>
          <w:tcPr>
            <w:tcW w:w="3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A5A37" w:rsidRDefault="009A5A37">
            <w:pPr>
              <w:pStyle w:val="DefaultStyle"/>
              <w:snapToGrid w:val="0"/>
              <w:spacing w:after="0" w:line="240" w:lineRule="auto"/>
              <w:rPr>
                <w:rFonts w:ascii="StobiSerif Regular" w:hAnsi="StobiSerif Regular" w:cs="StobiSerif Regular"/>
                <w:sz w:val="22"/>
                <w:szCs w:val="22"/>
              </w:rPr>
            </w:pPr>
            <w:r>
              <w:rPr>
                <w:rFonts w:ascii="StobiSerif Regular" w:hAnsi="StobiSerif Regular" w:cs="StobiSerif Regular"/>
                <w:sz w:val="22"/>
                <w:szCs w:val="22"/>
              </w:rPr>
              <w:t>Датум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објавување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нацрт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Извештајот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ЕНЕР:</w:t>
            </w:r>
          </w:p>
        </w:tc>
        <w:tc>
          <w:tcPr>
            <w:tcW w:w="6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5A37" w:rsidRDefault="009A5A37">
            <w:pPr>
              <w:pStyle w:val="DefaultStyle"/>
              <w:snapToGrid w:val="0"/>
              <w:rPr>
                <w:sz w:val="22"/>
                <w:szCs w:val="22"/>
              </w:rPr>
            </w:pPr>
          </w:p>
        </w:tc>
      </w:tr>
      <w:tr w:rsidR="009A5A37">
        <w:trPr>
          <w:trHeight w:val="691"/>
        </w:trPr>
        <w:tc>
          <w:tcPr>
            <w:tcW w:w="3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A5A37" w:rsidRDefault="009A5A37">
            <w:pPr>
              <w:pStyle w:val="DefaultStyle"/>
              <w:snapToGrid w:val="0"/>
              <w:spacing w:after="0" w:line="240" w:lineRule="auto"/>
              <w:rPr>
                <w:rFonts w:ascii="StobiSerif Regular" w:hAnsi="StobiSerif Regular" w:cs="StobiSerif Regular"/>
                <w:sz w:val="22"/>
                <w:szCs w:val="22"/>
              </w:rPr>
            </w:pPr>
            <w:r>
              <w:rPr>
                <w:rFonts w:ascii="StobiSerif Regular" w:hAnsi="StobiSerif Regular" w:cs="StobiSerif Regular"/>
                <w:sz w:val="22"/>
                <w:szCs w:val="22"/>
              </w:rPr>
              <w:t>Датум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доставување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нацрт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Извештајот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до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>Министерството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>за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>информатичко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>општество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>и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>администрација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:</w:t>
            </w:r>
          </w:p>
        </w:tc>
        <w:tc>
          <w:tcPr>
            <w:tcW w:w="6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5A37" w:rsidRDefault="009A5A37">
            <w:pPr>
              <w:pStyle w:val="DefaultStyle"/>
              <w:snapToGrid w:val="0"/>
              <w:rPr>
                <w:sz w:val="22"/>
                <w:szCs w:val="22"/>
              </w:rPr>
            </w:pPr>
          </w:p>
        </w:tc>
      </w:tr>
      <w:tr w:rsidR="009A5A37">
        <w:trPr>
          <w:trHeight w:val="622"/>
        </w:trPr>
        <w:tc>
          <w:tcPr>
            <w:tcW w:w="3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A5A37" w:rsidRDefault="009A5A37">
            <w:pPr>
              <w:pStyle w:val="DefaultStyle"/>
              <w:snapToGrid w:val="0"/>
              <w:spacing w:after="0" w:line="240" w:lineRule="auto"/>
              <w:rPr>
                <w:rFonts w:ascii="StobiSerif Regular" w:hAnsi="StobiSerif Regular" w:cs="StobiSerif Regular"/>
                <w:sz w:val="22"/>
                <w:szCs w:val="22"/>
              </w:rPr>
            </w:pPr>
            <w:r>
              <w:rPr>
                <w:rFonts w:ascii="StobiSerif Regular" w:hAnsi="StobiSerif Regular" w:cs="StobiSerif Regular"/>
                <w:sz w:val="22"/>
                <w:szCs w:val="22"/>
              </w:rPr>
              <w:t>Датум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добивање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мислењето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од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>Министерството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>за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>информатичко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>општество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>и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  <w:lang w:val="ru-RU"/>
              </w:rPr>
              <w:t>администрација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:</w:t>
            </w:r>
          </w:p>
        </w:tc>
        <w:tc>
          <w:tcPr>
            <w:tcW w:w="6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5A37" w:rsidRDefault="009A5A37">
            <w:pPr>
              <w:pStyle w:val="DefaultStyle"/>
              <w:snapToGrid w:val="0"/>
              <w:rPr>
                <w:sz w:val="22"/>
                <w:szCs w:val="22"/>
              </w:rPr>
            </w:pPr>
          </w:p>
        </w:tc>
      </w:tr>
      <w:tr w:rsidR="009A5A37">
        <w:trPr>
          <w:trHeight w:val="951"/>
        </w:trPr>
        <w:tc>
          <w:tcPr>
            <w:tcW w:w="3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9A5A37" w:rsidRDefault="009A5A37">
            <w:pPr>
              <w:pStyle w:val="DefaultStyle"/>
              <w:snapToGrid w:val="0"/>
              <w:spacing w:after="0" w:line="240" w:lineRule="auto"/>
              <w:rPr>
                <w:rFonts w:ascii="StobiSerif Regular" w:eastAsia="StobiSerif Regular" w:hAnsi="StobiSerif Regular" w:cs="StobiSerif Regular"/>
                <w:sz w:val="22"/>
                <w:szCs w:val="22"/>
              </w:rPr>
            </w:pPr>
            <w:r>
              <w:rPr>
                <w:rFonts w:ascii="StobiSerif Regular" w:hAnsi="StobiSerif Regular" w:cs="StobiSerif Regular"/>
                <w:sz w:val="22"/>
                <w:szCs w:val="22"/>
              </w:rPr>
              <w:t>Рок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за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доставување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предлогот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на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закон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до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Генералниот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</w:t>
            </w:r>
            <w:r>
              <w:rPr>
                <w:rFonts w:ascii="StobiSerif Regular" w:hAnsi="StobiSerif Regular" w:cs="StobiSerif Regular"/>
                <w:sz w:val="22"/>
                <w:szCs w:val="22"/>
              </w:rPr>
              <w:t>секретаријат</w:t>
            </w:r>
            <w:r>
              <w:rPr>
                <w:rFonts w:ascii="StobiSerif Regular" w:eastAsia="StobiSerif Regular" w:hAnsi="StobiSerif Regular" w:cs="StobiSerif Regular"/>
                <w:sz w:val="22"/>
                <w:szCs w:val="22"/>
              </w:rPr>
              <w:t xml:space="preserve">  </w:t>
            </w:r>
          </w:p>
        </w:tc>
        <w:tc>
          <w:tcPr>
            <w:tcW w:w="61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9A5A37" w:rsidRDefault="009A5A37">
            <w:pPr>
              <w:pStyle w:val="DefaultStyle"/>
              <w:snapToGrid w:val="0"/>
              <w:rPr>
                <w:sz w:val="22"/>
                <w:szCs w:val="22"/>
              </w:rPr>
            </w:pPr>
          </w:p>
        </w:tc>
      </w:tr>
    </w:tbl>
    <w:p w:rsidR="009A5A37" w:rsidRDefault="009A5A37">
      <w:pPr>
        <w:pStyle w:val="DefaultStyle"/>
        <w:ind w:left="38" w:hanging="38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9A5A37" w:rsidRDefault="009A5A37">
      <w:pPr>
        <w:pStyle w:val="DefaultStyle"/>
        <w:ind w:left="38" w:hanging="38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</w:p>
    <w:p w:rsidR="009A5A37" w:rsidRDefault="009A5A37">
      <w:pPr>
        <w:pStyle w:val="DefaultStyle"/>
        <w:ind w:left="38" w:hanging="38"/>
        <w:jc w:val="both"/>
        <w:rPr>
          <w:rFonts w:ascii="StobiSerif Regular" w:hAnsi="StobiSerif Regular"/>
          <w:bCs/>
          <w:color w:val="000000"/>
          <w:sz w:val="22"/>
          <w:szCs w:val="22"/>
          <w:lang w:val="en-US"/>
        </w:rPr>
      </w:pPr>
    </w:p>
    <w:p w:rsidR="009A5A37" w:rsidRDefault="009A5A37" w:rsidP="00337EBC">
      <w:pPr>
        <w:pStyle w:val="DefaultStyle"/>
        <w:spacing w:line="240" w:lineRule="auto"/>
        <w:ind w:left="38" w:hanging="38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hAnsi="StobiSerif Regular"/>
          <w:bCs/>
          <w:color w:val="000000"/>
          <w:sz w:val="22"/>
          <w:szCs w:val="22"/>
        </w:rPr>
        <w:lastRenderedPageBreak/>
        <w:t>1.  Опис на состојбите во областа и дефинирање на проблемот</w:t>
      </w:r>
      <w:r>
        <w:rPr>
          <w:rFonts w:ascii="StobiSerif Regular" w:hAnsi="StobiSerif Regular"/>
          <w:bCs/>
          <w:color w:val="000000"/>
          <w:sz w:val="22"/>
          <w:szCs w:val="22"/>
          <w:lang w:val="en-US"/>
        </w:rPr>
        <w:t>:</w:t>
      </w:r>
    </w:p>
    <w:p w:rsidR="00337EBC" w:rsidRDefault="00337EBC" w:rsidP="00337EBC">
      <w:pPr>
        <w:pStyle w:val="DefaultStyle"/>
        <w:spacing w:line="240" w:lineRule="auto"/>
        <w:ind w:left="38" w:hanging="38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hAnsi="StobiSerif Regular"/>
          <w:bCs/>
          <w:color w:val="000000"/>
          <w:sz w:val="22"/>
          <w:szCs w:val="22"/>
        </w:rPr>
        <w:t>Со Законот за изменување и дополнување на Законот за катастар на недвижности („Службен весник на Република Македонија“ бр.115/14) се задолжени сите судови, органа на државна власт и други субјекти со пренесени јавни овластувања сите исправи кои содржат правен основ врз основа на кој се врши запишување во Катастарот на недвижности, заедно со пријавите за запишување и доказот за платен надоместок по електронски пат да ги достават до Агенцијата за катастар на недвижности.</w:t>
      </w:r>
      <w:r w:rsidR="002E6F28">
        <w:rPr>
          <w:rFonts w:ascii="StobiSerif Regular" w:hAnsi="StobiSerif Regular"/>
          <w:bCs/>
          <w:color w:val="000000"/>
          <w:sz w:val="22"/>
          <w:szCs w:val="22"/>
        </w:rPr>
        <w:t xml:space="preserve"> Со Заклучок од 65-та седница на Владата на Република Македонија, одржана на 31.03.2015 година Министерството за финансии е задолжено да го измени Законот за Централен регистар, во насока на горенаведеното.</w:t>
      </w:r>
    </w:p>
    <w:p w:rsidR="009A5A37" w:rsidRDefault="009A5A37">
      <w:pPr>
        <w:pStyle w:val="DefaultStyle"/>
        <w:spacing w:after="0" w:line="240" w:lineRule="auto"/>
        <w:jc w:val="both"/>
        <w:rPr>
          <w:rFonts w:ascii="StobiSerif Regular" w:hAnsi="StobiSerif Regular"/>
          <w:bCs/>
          <w:color w:val="000000"/>
          <w:sz w:val="22"/>
          <w:szCs w:val="22"/>
          <w:lang w:val="en-US"/>
        </w:rPr>
      </w:pPr>
      <w:r>
        <w:rPr>
          <w:rFonts w:ascii="StobiSerif Regular" w:hAnsi="StobiSerif Regular"/>
          <w:bCs/>
          <w:color w:val="000000"/>
          <w:sz w:val="22"/>
          <w:szCs w:val="22"/>
        </w:rPr>
        <w:t>2. Цели на предлог регулативата</w:t>
      </w:r>
      <w:r>
        <w:rPr>
          <w:rFonts w:ascii="StobiSerif Regular" w:hAnsi="StobiSerif Regular"/>
          <w:bCs/>
          <w:color w:val="000000"/>
          <w:sz w:val="22"/>
          <w:szCs w:val="22"/>
          <w:lang w:val="en-US"/>
        </w:rPr>
        <w:t>:</w:t>
      </w:r>
    </w:p>
    <w:p w:rsidR="009A5A37" w:rsidRPr="004954E6" w:rsidRDefault="004954E6" w:rsidP="004954E6">
      <w:pPr>
        <w:pStyle w:val="DefaultStyle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Овозможување на </w:t>
      </w:r>
      <w:r w:rsidR="002A43A7">
        <w:rPr>
          <w:rFonts w:ascii="StobiSerif Regular" w:hAnsi="StobiSerif Regular" w:cs="StobiSerif Regular"/>
          <w:sz w:val="22"/>
          <w:szCs w:val="22"/>
        </w:rPr>
        <w:t>доставување</w:t>
      </w:r>
      <w:r>
        <w:rPr>
          <w:rFonts w:ascii="StobiSerif Regular" w:hAnsi="StobiSerif Regular" w:cs="StobiSerif Regular"/>
          <w:sz w:val="22"/>
          <w:szCs w:val="22"/>
        </w:rPr>
        <w:t xml:space="preserve"> на </w:t>
      </w:r>
      <w:r w:rsidR="002A43A7">
        <w:rPr>
          <w:rFonts w:ascii="StobiSerif Regular" w:hAnsi="StobiSerif Regular" w:cs="StobiSerif Regular"/>
          <w:sz w:val="22"/>
          <w:szCs w:val="22"/>
        </w:rPr>
        <w:t>исправите кои  се основ за воспоставување на конститутивни права</w:t>
      </w:r>
      <w:r>
        <w:rPr>
          <w:rFonts w:ascii="StobiSerif Regular" w:hAnsi="StobiSerif Regular" w:cs="StobiSerif Regular"/>
          <w:sz w:val="22"/>
          <w:szCs w:val="22"/>
        </w:rPr>
        <w:t xml:space="preserve"> по електронски пат </w:t>
      </w:r>
      <w:r w:rsidR="002A43A7">
        <w:rPr>
          <w:rFonts w:ascii="StobiSerif Regular" w:hAnsi="StobiSerif Regular" w:cs="StobiSerif Regular"/>
          <w:sz w:val="22"/>
          <w:szCs w:val="22"/>
        </w:rPr>
        <w:t>од</w:t>
      </w:r>
      <w:r>
        <w:rPr>
          <w:rFonts w:ascii="StobiSerif Regular" w:hAnsi="StobiSerif Regular" w:cs="StobiSerif Regular"/>
          <w:sz w:val="22"/>
          <w:szCs w:val="22"/>
        </w:rPr>
        <w:t xml:space="preserve"> Централниот регистар </w:t>
      </w:r>
      <w:r w:rsidR="002A43A7">
        <w:rPr>
          <w:rFonts w:ascii="StobiSerif Regular" w:hAnsi="StobiSerif Regular" w:cs="StobiSerif Regular"/>
          <w:sz w:val="22"/>
          <w:szCs w:val="22"/>
        </w:rPr>
        <w:t>на Агенцијата за катастар</w:t>
      </w:r>
      <w:r>
        <w:rPr>
          <w:rFonts w:ascii="StobiSerif Regular" w:hAnsi="StobiSerif Regular" w:cs="StobiSerif Regular"/>
          <w:sz w:val="22"/>
          <w:szCs w:val="22"/>
        </w:rPr>
        <w:t>.</w:t>
      </w:r>
    </w:p>
    <w:p w:rsidR="009A5A37" w:rsidRDefault="009A5A37">
      <w:pPr>
        <w:pStyle w:val="DefaultStyle"/>
        <w:spacing w:after="0" w:line="240" w:lineRule="auto"/>
        <w:ind w:left="765"/>
        <w:jc w:val="both"/>
      </w:pPr>
    </w:p>
    <w:p w:rsidR="009A5A37" w:rsidRDefault="009A5A37">
      <w:pPr>
        <w:pStyle w:val="DefaultStyle"/>
        <w:widowControl w:val="0"/>
        <w:tabs>
          <w:tab w:val="left" w:pos="0"/>
          <w:tab w:val="left" w:pos="432"/>
        </w:tabs>
        <w:spacing w:after="0" w:line="240" w:lineRule="auto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>
        <w:rPr>
          <w:rFonts w:ascii="StobiSerif Regular" w:hAnsi="StobiSerif Regular"/>
          <w:bCs/>
          <w:color w:val="000000"/>
          <w:sz w:val="22"/>
          <w:szCs w:val="22"/>
        </w:rPr>
        <w:t>3. Можни решенија (опции):</w:t>
      </w:r>
    </w:p>
    <w:p w:rsidR="009A5A37" w:rsidRDefault="009A5A37">
      <w:pPr>
        <w:pStyle w:val="DefaultStyle"/>
        <w:widowControl w:val="0"/>
        <w:spacing w:after="0" w:line="240" w:lineRule="auto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bCs/>
          <w:sz w:val="22"/>
          <w:szCs w:val="22"/>
        </w:rPr>
        <w:tab/>
        <w:t>3.1.  Не прави ништо.</w:t>
      </w:r>
      <w:r>
        <w:rPr>
          <w:rFonts w:ascii="StobiSerif Regular" w:hAnsi="StobiSerif Regular"/>
          <w:sz w:val="22"/>
          <w:szCs w:val="22"/>
        </w:rPr>
        <w:t xml:space="preserve"> Опцијата “не прави ништо” се користи како параметар за споредба на трошоците и користите од останатите опции (baseline).</w:t>
      </w:r>
    </w:p>
    <w:p w:rsidR="004D4018" w:rsidRDefault="004D4018" w:rsidP="004D4018">
      <w:pPr>
        <w:pStyle w:val="DefaultStyle"/>
        <w:widowControl w:val="0"/>
        <w:spacing w:after="0" w:line="240" w:lineRule="auto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 xml:space="preserve">Доколку не се донесе Законот за дополнување на Законот за Централен регистар нема да се </w:t>
      </w:r>
      <w:r w:rsidR="00337EBC">
        <w:rPr>
          <w:rFonts w:ascii="StobiSerif Regular" w:hAnsi="StobiSerif Regular"/>
          <w:sz w:val="22"/>
          <w:szCs w:val="22"/>
        </w:rPr>
        <w:t xml:space="preserve">овозможи доставувањето на податоци од страна на Централниот регистар до </w:t>
      </w:r>
      <w:r w:rsidR="002A43A7">
        <w:rPr>
          <w:rFonts w:ascii="StobiSerif Regular" w:hAnsi="StobiSerif Regular"/>
          <w:sz w:val="22"/>
          <w:szCs w:val="22"/>
        </w:rPr>
        <w:t>Агенцијата за катастар на недвижности</w:t>
      </w:r>
      <w:r w:rsidR="00337EBC">
        <w:rPr>
          <w:rFonts w:ascii="StobiSerif Regular" w:hAnsi="StobiSerif Regular"/>
          <w:sz w:val="22"/>
          <w:szCs w:val="22"/>
        </w:rPr>
        <w:t xml:space="preserve"> по електронски пат.</w:t>
      </w:r>
    </w:p>
    <w:p w:rsidR="009A5A37" w:rsidRDefault="009A5A37">
      <w:pPr>
        <w:pStyle w:val="DefaultStyle"/>
        <w:widowControl w:val="0"/>
        <w:spacing w:after="0" w:line="240" w:lineRule="auto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ab/>
        <w:t xml:space="preserve">3.2. Донесување на Закон за дополнување на Законот за </w:t>
      </w:r>
      <w:r w:rsidR="008C235B">
        <w:rPr>
          <w:rFonts w:ascii="StobiSerif Regular" w:hAnsi="StobiSerif Regular"/>
          <w:sz w:val="22"/>
          <w:szCs w:val="22"/>
        </w:rPr>
        <w:t>Централен регистар</w:t>
      </w:r>
      <w:r w:rsidR="00337EBC">
        <w:rPr>
          <w:rFonts w:ascii="StobiSerif Regular" w:hAnsi="StobiSerif Regular"/>
          <w:sz w:val="22"/>
          <w:szCs w:val="22"/>
        </w:rPr>
        <w:t xml:space="preserve">, со цел електронска </w:t>
      </w:r>
      <w:r w:rsidR="002A43A7">
        <w:rPr>
          <w:rFonts w:ascii="StobiSerif Regular" w:hAnsi="StobiSerif Regular"/>
          <w:sz w:val="22"/>
          <w:szCs w:val="22"/>
        </w:rPr>
        <w:t>доставување</w:t>
      </w:r>
      <w:r w:rsidR="00337EBC">
        <w:rPr>
          <w:rFonts w:ascii="StobiSerif Regular" w:hAnsi="StobiSerif Regular"/>
          <w:sz w:val="22"/>
          <w:szCs w:val="22"/>
        </w:rPr>
        <w:t xml:space="preserve"> на податоците </w:t>
      </w:r>
      <w:r w:rsidR="002A43A7">
        <w:rPr>
          <w:rFonts w:ascii="StobiSerif Regular" w:hAnsi="StobiSerif Regular"/>
          <w:sz w:val="22"/>
          <w:szCs w:val="22"/>
        </w:rPr>
        <w:t>од</w:t>
      </w:r>
      <w:r w:rsidR="00337EBC">
        <w:rPr>
          <w:rFonts w:ascii="StobiSerif Regular" w:hAnsi="StobiSerif Regular"/>
          <w:sz w:val="22"/>
          <w:szCs w:val="22"/>
        </w:rPr>
        <w:t xml:space="preserve"> Централниот регистар </w:t>
      </w:r>
      <w:r w:rsidR="002A43A7">
        <w:rPr>
          <w:rFonts w:ascii="StobiSerif Regular" w:hAnsi="StobiSerif Regular"/>
          <w:sz w:val="22"/>
          <w:szCs w:val="22"/>
        </w:rPr>
        <w:t xml:space="preserve">до </w:t>
      </w:r>
      <w:r w:rsidR="00337EBC">
        <w:rPr>
          <w:rFonts w:ascii="StobiSerif Regular" w:hAnsi="StobiSerif Regular"/>
          <w:sz w:val="22"/>
          <w:szCs w:val="22"/>
        </w:rPr>
        <w:t>Агенцијата за катастар на недвижности.</w:t>
      </w:r>
    </w:p>
    <w:p w:rsidR="009A5A37" w:rsidRDefault="004D4018">
      <w:pPr>
        <w:pStyle w:val="DefaultStyle"/>
        <w:widowControl w:val="0"/>
        <w:spacing w:after="0" w:line="240" w:lineRule="auto"/>
        <w:jc w:val="both"/>
      </w:pPr>
      <w:r>
        <w:rPr>
          <w:rFonts w:ascii="StobiSerif Regular" w:hAnsi="StobiSerif Regular"/>
          <w:sz w:val="22"/>
          <w:szCs w:val="22"/>
        </w:rPr>
        <w:tab/>
      </w:r>
    </w:p>
    <w:p w:rsidR="009A5A37" w:rsidRDefault="009A5A37">
      <w:pPr>
        <w:pStyle w:val="DefaultStyle"/>
        <w:widowControl w:val="0"/>
        <w:spacing w:after="0" w:line="240" w:lineRule="auto"/>
        <w:jc w:val="both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</w:rPr>
        <w:t>4. Проценка на влијание на регулативата</w:t>
      </w:r>
      <w:r>
        <w:rPr>
          <w:rFonts w:ascii="StobiSerif Regular" w:hAnsi="StobiSerif Regular"/>
          <w:sz w:val="22"/>
          <w:szCs w:val="22"/>
          <w:lang w:val="en-US"/>
        </w:rPr>
        <w:t>:</w:t>
      </w:r>
    </w:p>
    <w:p w:rsidR="009A5A37" w:rsidRDefault="009A5A37">
      <w:pPr>
        <w:pStyle w:val="DefaultStyle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Можни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позитивни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негативни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секоја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опциите:</w:t>
      </w:r>
    </w:p>
    <w:p w:rsidR="009A5A37" w:rsidRDefault="009A5A37">
      <w:pPr>
        <w:pStyle w:val="DefaultStyle"/>
        <w:spacing w:after="0" w:line="240" w:lineRule="auto"/>
        <w:ind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4.1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Економски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НЕМА</w:t>
      </w:r>
    </w:p>
    <w:p w:rsidR="009A5A37" w:rsidRDefault="009A5A37">
      <w:pPr>
        <w:pStyle w:val="DefaultStyle"/>
        <w:spacing w:after="0" w:line="240" w:lineRule="auto"/>
        <w:ind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4.2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Фискални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НЕМА</w:t>
      </w:r>
    </w:p>
    <w:p w:rsidR="009A5A37" w:rsidRDefault="009A5A37">
      <w:pPr>
        <w:pStyle w:val="DefaultStyle"/>
        <w:spacing w:after="0" w:line="240" w:lineRule="auto"/>
        <w:ind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4.3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Социјални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НЕМА</w:t>
      </w:r>
    </w:p>
    <w:p w:rsidR="009A5A37" w:rsidRDefault="009A5A37">
      <w:pPr>
        <w:pStyle w:val="DefaultStyle"/>
        <w:spacing w:after="0" w:line="240" w:lineRule="auto"/>
        <w:ind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4.4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врз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животната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средина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НЕМА</w:t>
      </w:r>
    </w:p>
    <w:p w:rsidR="009A5A37" w:rsidRDefault="009A5A37">
      <w:pPr>
        <w:pStyle w:val="DefaultStyle"/>
        <w:spacing w:after="0" w:line="240" w:lineRule="auto"/>
        <w:ind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4.5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Административни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трошоци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– НЕМА</w:t>
      </w:r>
    </w:p>
    <w:p w:rsidR="009A5A37" w:rsidRDefault="009A5A37">
      <w:pPr>
        <w:pStyle w:val="DefaultStyle"/>
        <w:spacing w:after="0" w:line="240" w:lineRule="auto"/>
        <w:ind w:left="720"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а)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трошоци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спроведување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</w:p>
    <w:p w:rsidR="009A5A37" w:rsidRDefault="009A5A37">
      <w:pPr>
        <w:pStyle w:val="DefaultStyle"/>
        <w:spacing w:after="0" w:line="240" w:lineRule="auto"/>
        <w:ind w:left="720"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б) трошоци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почитување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регулативата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</w:p>
    <w:p w:rsidR="009A5A37" w:rsidRDefault="009A5A37">
      <w:pPr>
        <w:pStyle w:val="DefaultStyle"/>
        <w:spacing w:after="0" w:line="240" w:lineRule="auto"/>
        <w:ind w:left="720" w:firstLine="720"/>
        <w:jc w:val="both"/>
      </w:pPr>
    </w:p>
    <w:p w:rsidR="009A5A37" w:rsidRDefault="009A5A37">
      <w:pPr>
        <w:pStyle w:val="DefaultStyle"/>
        <w:widowControl w:val="0"/>
        <w:spacing w:after="0" w:line="240" w:lineRule="auto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</w:rPr>
        <w:t>5. Консултации</w:t>
      </w:r>
      <w:r>
        <w:rPr>
          <w:rFonts w:ascii="StobiSerif Regular" w:hAnsi="StobiSerif Regular"/>
          <w:sz w:val="22"/>
          <w:szCs w:val="22"/>
          <w:lang w:val="en-US"/>
        </w:rPr>
        <w:t>:</w:t>
      </w:r>
    </w:p>
    <w:p w:rsidR="009A5A37" w:rsidRDefault="009A5A37">
      <w:pPr>
        <w:pStyle w:val="DefaultStyle"/>
        <w:spacing w:after="0" w:line="240" w:lineRule="auto"/>
        <w:ind w:firstLine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5.1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Засегнати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страни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начин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вклучување</w:t>
      </w:r>
    </w:p>
    <w:p w:rsidR="009A5A37" w:rsidRDefault="008C235B">
      <w:pPr>
        <w:pStyle w:val="DefaultStyle"/>
        <w:spacing w:after="0" w:line="240" w:lineRule="auto"/>
        <w:ind w:firstLine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Централен регистар на Република Македонија</w:t>
      </w:r>
      <w:r w:rsidR="002A43A7">
        <w:rPr>
          <w:rFonts w:ascii="StobiSerif Regular" w:hAnsi="StobiSerif Regular" w:cs="StobiSerif Regular"/>
          <w:sz w:val="22"/>
          <w:szCs w:val="22"/>
        </w:rPr>
        <w:t>, Агенција за катастар на недвижности</w:t>
      </w:r>
    </w:p>
    <w:p w:rsidR="009A5A37" w:rsidRDefault="009A5A37">
      <w:pPr>
        <w:pStyle w:val="DefaultStyle"/>
        <w:spacing w:after="0" w:line="240" w:lineRule="auto"/>
        <w:ind w:firstLine="720"/>
        <w:jc w:val="both"/>
      </w:pPr>
    </w:p>
    <w:p w:rsidR="009A5A37" w:rsidRDefault="009A5A37">
      <w:pPr>
        <w:pStyle w:val="DefaultStyle"/>
        <w:spacing w:after="0" w:line="240" w:lineRule="auto"/>
        <w:ind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5.2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Преглед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добиените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вградените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мислења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</w:p>
    <w:p w:rsidR="009A5A37" w:rsidRDefault="00337EBC">
      <w:pPr>
        <w:pStyle w:val="DefaultStyle"/>
        <w:spacing w:after="0" w:line="240" w:lineRule="auto"/>
        <w:ind w:firstLine="720"/>
        <w:jc w:val="both"/>
      </w:pPr>
      <w:r>
        <w:t>/</w:t>
      </w:r>
    </w:p>
    <w:p w:rsidR="009A5A37" w:rsidRDefault="009A5A37">
      <w:pPr>
        <w:pStyle w:val="DefaultStyle"/>
        <w:spacing w:after="0"/>
        <w:ind w:firstLine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5.3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Мислењата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кои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биле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земени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предвид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зошто</w:t>
      </w:r>
    </w:p>
    <w:p w:rsidR="009A5A37" w:rsidRDefault="00337EBC">
      <w:pPr>
        <w:pStyle w:val="DefaultStyle"/>
        <w:spacing w:after="0"/>
        <w:ind w:firstLine="720"/>
        <w:jc w:val="both"/>
      </w:pPr>
      <w:r>
        <w:t>/</w:t>
      </w:r>
    </w:p>
    <w:p w:rsidR="000E5646" w:rsidRDefault="000E5646">
      <w:pPr>
        <w:pStyle w:val="DefaultStyle"/>
        <w:widowControl w:val="0"/>
        <w:rPr>
          <w:rFonts w:ascii="StobiSerif Regular" w:hAnsi="StobiSerif Regular"/>
          <w:sz w:val="22"/>
          <w:szCs w:val="22"/>
          <w:lang w:val="en-US"/>
        </w:rPr>
      </w:pPr>
    </w:p>
    <w:p w:rsidR="000E5646" w:rsidRDefault="000E5646">
      <w:pPr>
        <w:pStyle w:val="DefaultStyle"/>
        <w:widowControl w:val="0"/>
        <w:rPr>
          <w:rFonts w:ascii="StobiSerif Regular" w:hAnsi="StobiSerif Regular"/>
          <w:sz w:val="22"/>
          <w:szCs w:val="22"/>
          <w:lang w:val="en-US"/>
        </w:rPr>
      </w:pPr>
    </w:p>
    <w:p w:rsidR="000E5646" w:rsidRDefault="000E5646">
      <w:pPr>
        <w:pStyle w:val="DefaultStyle"/>
        <w:widowControl w:val="0"/>
        <w:rPr>
          <w:rFonts w:ascii="StobiSerif Regular" w:hAnsi="StobiSerif Regular"/>
          <w:sz w:val="22"/>
          <w:szCs w:val="22"/>
          <w:lang w:val="en-US"/>
        </w:rPr>
      </w:pPr>
    </w:p>
    <w:p w:rsidR="009A5A37" w:rsidRDefault="009A5A37">
      <w:pPr>
        <w:pStyle w:val="DefaultStyle"/>
        <w:widowControl w:val="0"/>
        <w:rPr>
          <w:rFonts w:ascii="StobiSerif Regular" w:hAnsi="StobiSerif Regular"/>
          <w:sz w:val="22"/>
          <w:szCs w:val="22"/>
          <w:lang w:val="en-US"/>
        </w:rPr>
      </w:pPr>
      <w:r>
        <w:rPr>
          <w:rFonts w:ascii="StobiSerif Regular" w:hAnsi="StobiSerif Regular"/>
          <w:sz w:val="22"/>
          <w:szCs w:val="22"/>
        </w:rPr>
        <w:t>6. Заклучоци и препорачано решение</w:t>
      </w:r>
      <w:r>
        <w:rPr>
          <w:rFonts w:ascii="StobiSerif Regular" w:hAnsi="StobiSerif Regular"/>
          <w:sz w:val="22"/>
          <w:szCs w:val="22"/>
          <w:lang w:val="en-US"/>
        </w:rPr>
        <w:t>:</w:t>
      </w:r>
    </w:p>
    <w:p w:rsidR="009A5A37" w:rsidRDefault="009A5A37">
      <w:pPr>
        <w:pStyle w:val="DefaultStyle"/>
        <w:widowControl w:val="0"/>
        <w:spacing w:after="0" w:line="240" w:lineRule="auto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Препорачано решение</w:t>
      </w:r>
      <w:r>
        <w:rPr>
          <w:rFonts w:ascii="StobiSerif Regular" w:hAnsi="StobiSerif Regular"/>
          <w:sz w:val="22"/>
          <w:szCs w:val="22"/>
          <w:lang w:val="en-US"/>
        </w:rPr>
        <w:t xml:space="preserve">: </w:t>
      </w:r>
      <w:r>
        <w:rPr>
          <w:rFonts w:ascii="StobiSerif Regular" w:hAnsi="StobiSerif Regular"/>
          <w:sz w:val="22"/>
          <w:szCs w:val="22"/>
        </w:rPr>
        <w:t xml:space="preserve">Донесување на Закон за дополнување на Законот за </w:t>
      </w:r>
      <w:r w:rsidR="008C235B">
        <w:rPr>
          <w:rFonts w:ascii="StobiSerif Regular" w:hAnsi="StobiSerif Regular"/>
          <w:sz w:val="22"/>
          <w:szCs w:val="22"/>
        </w:rPr>
        <w:t>Централен регистар</w:t>
      </w:r>
      <w:r>
        <w:rPr>
          <w:rFonts w:ascii="StobiSerif Regular" w:hAnsi="StobiSerif Regular"/>
          <w:sz w:val="22"/>
          <w:szCs w:val="22"/>
        </w:rPr>
        <w:t>.</w:t>
      </w:r>
    </w:p>
    <w:p w:rsidR="008C235B" w:rsidRDefault="008C235B">
      <w:pPr>
        <w:pStyle w:val="DefaultStyle"/>
        <w:widowControl w:val="0"/>
        <w:spacing w:after="0" w:line="240" w:lineRule="auto"/>
        <w:jc w:val="both"/>
        <w:rPr>
          <w:rFonts w:ascii="StobiSerif Regular" w:hAnsi="StobiSerif Regular"/>
          <w:sz w:val="22"/>
          <w:szCs w:val="22"/>
        </w:rPr>
      </w:pPr>
    </w:p>
    <w:p w:rsidR="009A5A37" w:rsidRDefault="009A5A37">
      <w:pPr>
        <w:pStyle w:val="DefaultStyle"/>
        <w:widowControl w:val="0"/>
        <w:spacing w:after="0" w:line="240" w:lineRule="auto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6.1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Споредбен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преглед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позитивните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негативните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можните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решенија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(опции)</w:t>
      </w:r>
    </w:p>
    <w:p w:rsidR="009A5A37" w:rsidRDefault="009A5A37">
      <w:pPr>
        <w:pStyle w:val="DefaultStyle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6.2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Ризици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во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спроведувањето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примената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секое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можните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решенија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(опции)</w:t>
      </w:r>
    </w:p>
    <w:p w:rsidR="009A5A37" w:rsidRDefault="009A5A37">
      <w:pPr>
        <w:pStyle w:val="DefaultStyle"/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6.3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Препорачано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решение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со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образложение</w:t>
      </w:r>
    </w:p>
    <w:p w:rsidR="002A43A7" w:rsidRDefault="00961F7F" w:rsidP="00961F7F">
      <w:pPr>
        <w:pStyle w:val="DefaultStyle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StobiSerif Regular"/>
          <w:sz w:val="22"/>
          <w:szCs w:val="22"/>
        </w:rPr>
      </w:pPr>
      <w:r w:rsidRPr="002A43A7">
        <w:rPr>
          <w:rFonts w:ascii="StobiSerif Regular" w:hAnsi="StobiSerif Regular" w:cs="StobiSerif Regular"/>
          <w:sz w:val="22"/>
          <w:szCs w:val="22"/>
        </w:rPr>
        <w:t xml:space="preserve">Со донесувањето на Законот за дополнување на Законот за Централен регистар ќе се даде основ за </w:t>
      </w:r>
      <w:r w:rsidR="00337EBC" w:rsidRPr="002A43A7">
        <w:rPr>
          <w:rFonts w:ascii="StobiSerif Regular" w:hAnsi="StobiSerif Regular" w:cs="StobiSerif Regular"/>
          <w:sz w:val="22"/>
          <w:szCs w:val="22"/>
        </w:rPr>
        <w:t xml:space="preserve">електронска </w:t>
      </w:r>
      <w:r w:rsidR="002A43A7" w:rsidRPr="002A43A7">
        <w:rPr>
          <w:rFonts w:ascii="StobiSerif Regular" w:hAnsi="StobiSerif Regular" w:cs="StobiSerif Regular"/>
          <w:sz w:val="22"/>
          <w:szCs w:val="22"/>
        </w:rPr>
        <w:t>доставување на исправи од</w:t>
      </w:r>
      <w:r w:rsidR="00337EBC" w:rsidRPr="002A43A7">
        <w:rPr>
          <w:rFonts w:ascii="StobiSerif Regular" w:hAnsi="StobiSerif Regular" w:cs="StobiSerif Regular"/>
          <w:sz w:val="22"/>
          <w:szCs w:val="22"/>
        </w:rPr>
        <w:t xml:space="preserve"> Централниот регистар </w:t>
      </w:r>
      <w:r w:rsidR="002A43A7" w:rsidRPr="002A43A7">
        <w:rPr>
          <w:rFonts w:ascii="StobiSerif Regular" w:hAnsi="StobiSerif Regular" w:cs="StobiSerif Regular"/>
          <w:sz w:val="22"/>
          <w:szCs w:val="22"/>
        </w:rPr>
        <w:t>на Агенцијата за катастар на недвижности, што ќе се уреди со меѓусебен договор.</w:t>
      </w:r>
    </w:p>
    <w:p w:rsidR="009A5A37" w:rsidRPr="002A43A7" w:rsidRDefault="009A5A37" w:rsidP="002A43A7">
      <w:pPr>
        <w:pStyle w:val="DefaultStyle"/>
        <w:spacing w:after="0" w:line="240" w:lineRule="auto"/>
        <w:ind w:left="720"/>
        <w:jc w:val="both"/>
        <w:rPr>
          <w:rFonts w:ascii="StobiSerif Regular" w:hAnsi="StobiSerif Regular" w:cs="StobiSerif Regular"/>
          <w:sz w:val="22"/>
          <w:szCs w:val="22"/>
        </w:rPr>
      </w:pPr>
      <w:r w:rsidRPr="002A43A7">
        <w:rPr>
          <w:rFonts w:ascii="StobiSerif Regular" w:hAnsi="StobiSerif Regular" w:cs="StobiSerif Regular"/>
          <w:sz w:val="22"/>
          <w:szCs w:val="22"/>
        </w:rPr>
        <w:t>.</w:t>
      </w:r>
    </w:p>
    <w:p w:rsidR="009A5A37" w:rsidRDefault="009A5A37">
      <w:pPr>
        <w:pStyle w:val="NoSpacing"/>
        <w:spacing w:after="0" w:line="240" w:lineRule="auto"/>
        <w:rPr>
          <w:rFonts w:ascii="StobiSerif Regular" w:hAnsi="StobiSerif Regular"/>
          <w:sz w:val="22"/>
          <w:szCs w:val="22"/>
          <w:lang w:val="en-US"/>
        </w:rPr>
      </w:pPr>
      <w:r w:rsidRPr="002A43A7">
        <w:rPr>
          <w:rFonts w:ascii="StobiSerif Regular" w:hAnsi="StobiSerif Regular" w:cs="StobiSerif Regular"/>
          <w:sz w:val="22"/>
          <w:szCs w:val="22"/>
        </w:rPr>
        <w:t>7</w:t>
      </w:r>
      <w:r>
        <w:rPr>
          <w:rFonts w:ascii="StobiSerif Regular" w:hAnsi="StobiSerif Regular"/>
          <w:sz w:val="22"/>
          <w:szCs w:val="22"/>
        </w:rPr>
        <w:t>.  Спроведување на препорачаното решение</w:t>
      </w:r>
      <w:r>
        <w:rPr>
          <w:rFonts w:ascii="StobiSerif Regular" w:hAnsi="StobiSerif Regular"/>
          <w:sz w:val="22"/>
          <w:szCs w:val="22"/>
          <w:lang w:val="en-US"/>
        </w:rPr>
        <w:t>:</w:t>
      </w:r>
    </w:p>
    <w:p w:rsidR="009A5A37" w:rsidRDefault="009A5A37">
      <w:pPr>
        <w:pStyle w:val="DefaultStyle"/>
        <w:spacing w:after="0" w:line="240" w:lineRule="auto"/>
        <w:ind w:left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7.1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Потреба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менување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закони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подзаконска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регулатива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во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областа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или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други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сродни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области - НЕМА</w:t>
      </w:r>
    </w:p>
    <w:p w:rsidR="009A5A37" w:rsidRDefault="009A5A37">
      <w:pPr>
        <w:pStyle w:val="DefaultStyle"/>
        <w:spacing w:after="0" w:line="240" w:lineRule="auto"/>
        <w:ind w:left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7.2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Потребни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подзаконски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акти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рок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нивно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донесување - НЕМА</w:t>
      </w:r>
    </w:p>
    <w:p w:rsidR="009A5A37" w:rsidRDefault="009A5A37">
      <w:pPr>
        <w:pStyle w:val="DefaultStyle"/>
        <w:spacing w:after="0" w:line="240" w:lineRule="auto"/>
        <w:ind w:left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7.3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Органи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државната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управа,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државни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органи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други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органи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надлежни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 xml:space="preserve">спроведување – </w:t>
      </w:r>
      <w:r w:rsidR="00961F7F">
        <w:rPr>
          <w:rFonts w:ascii="StobiSerif Regular" w:hAnsi="StobiSerif Regular" w:cs="StobiSerif Regular"/>
          <w:sz w:val="22"/>
          <w:szCs w:val="22"/>
        </w:rPr>
        <w:t>Централен регистар на Република Македонија</w:t>
      </w:r>
      <w:r w:rsidR="002A43A7">
        <w:rPr>
          <w:rFonts w:ascii="StobiSerif Regular" w:hAnsi="StobiSerif Regular" w:cs="StobiSerif Regular"/>
          <w:sz w:val="22"/>
          <w:szCs w:val="22"/>
        </w:rPr>
        <w:t>, Агенција за катастар на недвижности</w:t>
      </w:r>
    </w:p>
    <w:p w:rsidR="009A5A37" w:rsidRDefault="009A5A37">
      <w:pPr>
        <w:pStyle w:val="DefaultStyle"/>
        <w:spacing w:after="0" w:line="240" w:lineRule="auto"/>
        <w:ind w:left="720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7.4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Активности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обезбедување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ефикасно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спроведување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предлогот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закон</w:t>
      </w:r>
    </w:p>
    <w:p w:rsidR="009A5A37" w:rsidRDefault="009A5A37">
      <w:pPr>
        <w:pStyle w:val="DefaultStyle"/>
        <w:spacing w:after="0" w:line="240" w:lineRule="auto"/>
        <w:rPr>
          <w:rFonts w:ascii="StobiSerif Regular" w:hAnsi="StobiSerif Regular"/>
          <w:bCs/>
          <w:color w:val="000000"/>
          <w:sz w:val="22"/>
          <w:szCs w:val="22"/>
          <w:lang w:val="en-US"/>
        </w:rPr>
      </w:pPr>
      <w:r>
        <w:rPr>
          <w:rFonts w:ascii="StobiSerif Regular" w:hAnsi="StobiSerif Regular"/>
          <w:bCs/>
          <w:color w:val="000000"/>
          <w:sz w:val="22"/>
          <w:szCs w:val="22"/>
          <w:lang w:val="en-US"/>
        </w:rPr>
        <w:t xml:space="preserve">8. </w:t>
      </w:r>
      <w:r>
        <w:rPr>
          <w:rFonts w:ascii="StobiSerif Regular" w:hAnsi="StobiSerif Regular"/>
          <w:bCs/>
          <w:color w:val="000000"/>
          <w:sz w:val="22"/>
          <w:szCs w:val="22"/>
        </w:rPr>
        <w:t>Следење и евалуација</w:t>
      </w:r>
      <w:r>
        <w:rPr>
          <w:rFonts w:ascii="StobiSerif Regular" w:hAnsi="StobiSerif Regular"/>
          <w:bCs/>
          <w:color w:val="000000"/>
          <w:sz w:val="22"/>
          <w:szCs w:val="22"/>
          <w:lang w:val="en-US"/>
        </w:rPr>
        <w:t>:</w:t>
      </w:r>
    </w:p>
    <w:p w:rsidR="009A5A37" w:rsidRDefault="009A5A37">
      <w:pPr>
        <w:pStyle w:val="DefaultStyle"/>
        <w:spacing w:after="0" w:line="240" w:lineRule="auto"/>
        <w:ind w:left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8.1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Начин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следење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спроведувањето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</w:p>
    <w:p w:rsidR="002A43A7" w:rsidRPr="00093BE8" w:rsidRDefault="009A5A37" w:rsidP="00093BE8">
      <w:pPr>
        <w:pStyle w:val="DefaultStyle"/>
        <w:spacing w:after="0" w:line="240" w:lineRule="auto"/>
        <w:ind w:left="720"/>
        <w:jc w:val="both"/>
        <w:rPr>
          <w:rFonts w:ascii="StobiSerif Regular" w:hAnsi="StobiSerif Regular" w:cs="StobiSerif Regular"/>
          <w:sz w:val="22"/>
          <w:szCs w:val="22"/>
          <w:lang w:val="en-US"/>
        </w:rPr>
      </w:pPr>
      <w:r>
        <w:rPr>
          <w:rFonts w:ascii="StobiSerif Regular" w:hAnsi="StobiSerif Regular" w:cs="StobiSerif Regular"/>
          <w:sz w:val="22"/>
          <w:szCs w:val="22"/>
        </w:rPr>
        <w:t>8.2</w:t>
      </w:r>
      <w:r>
        <w:rPr>
          <w:rFonts w:ascii="StobiSerif Regular" w:hAnsi="StobiSerif Regular" w:cs="StobiSerif Regular"/>
          <w:sz w:val="22"/>
          <w:szCs w:val="22"/>
          <w:lang w:val="en-US"/>
        </w:rPr>
        <w:t>.</w:t>
      </w:r>
      <w:r>
        <w:rPr>
          <w:rFonts w:ascii="StobiSerif Regular" w:hAnsi="StobiSerif Regular" w:cs="StobiSerif Regular"/>
          <w:sz w:val="22"/>
          <w:szCs w:val="22"/>
        </w:rPr>
        <w:tab/>
        <w:t>Евалуација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ефектите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предлогот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закон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рокови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</w:p>
    <w:p w:rsidR="002A43A7" w:rsidRDefault="002A43A7" w:rsidP="002A43A7"/>
    <w:p w:rsidR="00B9458B" w:rsidRDefault="00B9458B" w:rsidP="00B9458B">
      <w:pPr>
        <w:pBdr>
          <w:top w:val="single" w:sz="8" w:space="0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jc w:val="center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Изјава од Државен секретар</w:t>
      </w:r>
    </w:p>
    <w:p w:rsidR="00B9458B" w:rsidRDefault="00B9458B" w:rsidP="00B9458B">
      <w:pPr>
        <w:pBdr>
          <w:top w:val="single" w:sz="8" w:space="0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jc w:val="both"/>
        <w:rPr>
          <w:rFonts w:ascii="StobiSerif Regular" w:hAnsi="StobiSerif Regular" w:cs="StobiSerif Regular"/>
          <w:sz w:val="22"/>
          <w:szCs w:val="22"/>
          <w:lang w:val="ru-RU"/>
        </w:rPr>
      </w:pPr>
    </w:p>
    <w:p w:rsidR="00B9458B" w:rsidRDefault="00B9458B" w:rsidP="00B9458B">
      <w:pPr>
        <w:pBdr>
          <w:top w:val="single" w:sz="8" w:space="0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jc w:val="both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>Нацрт</w:t>
      </w:r>
      <w:r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Извештајот за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проценка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влијанието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регулативата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изготвен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во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согласност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со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Методологијата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проценка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влијанието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регулативата.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Тој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дава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реална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проценка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можните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влијанија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очекуваните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ефекти,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како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трошоците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кои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однесуваат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секоја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од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утврдените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можни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решенија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(опции)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за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решавање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на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2"/>
        </w:rPr>
        <w:t>проблемот</w:t>
      </w:r>
    </w:p>
    <w:p w:rsidR="00B9458B" w:rsidRDefault="00B9458B" w:rsidP="00B9458B">
      <w:pPr>
        <w:pBdr>
          <w:top w:val="single" w:sz="8" w:space="0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      </w:t>
      </w:r>
    </w:p>
    <w:p w:rsidR="00B9458B" w:rsidRDefault="00B9458B" w:rsidP="00B9458B">
      <w:pPr>
        <w:pBdr>
          <w:top w:val="single" w:sz="8" w:space="0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 </w:t>
      </w:r>
    </w:p>
    <w:p w:rsidR="00B9458B" w:rsidRDefault="00B9458B" w:rsidP="00B9458B">
      <w:pPr>
        <w:pBdr>
          <w:top w:val="single" w:sz="8" w:space="0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 w:firstLine="720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                                   Игор Димитров  </w:t>
      </w:r>
    </w:p>
    <w:p w:rsidR="00B9458B" w:rsidRDefault="00B9458B" w:rsidP="00B9458B">
      <w:pPr>
        <w:pBdr>
          <w:top w:val="single" w:sz="8" w:space="0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rPr>
          <w:rFonts w:ascii="StobiSerif Regular" w:hAnsi="StobiSerif Regular" w:cs="StobiSerif Regular"/>
          <w:sz w:val="22"/>
          <w:szCs w:val="22"/>
        </w:rPr>
      </w:pPr>
      <w:r>
        <w:rPr>
          <w:rFonts w:ascii="StobiSerif Regular" w:hAnsi="StobiSerif Regular" w:cs="StobiSerif Regular"/>
          <w:color w:val="000000"/>
          <w:sz w:val="22"/>
          <w:szCs w:val="22"/>
        </w:rPr>
        <w:t xml:space="preserve">Датум:___.___.2015 година                                                                                          </w:t>
      </w:r>
      <w:r>
        <w:rPr>
          <w:rFonts w:ascii="StobiSerif Regular" w:hAnsi="StobiSerif Regular" w:cs="StobiSerif Regular"/>
          <w:sz w:val="22"/>
          <w:szCs w:val="22"/>
        </w:rPr>
        <w:t xml:space="preserve">Државен секретар             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</w:t>
      </w:r>
    </w:p>
    <w:p w:rsidR="00B9458B" w:rsidRDefault="00B9458B" w:rsidP="00B9458B">
      <w:pPr>
        <w:pBdr>
          <w:top w:val="single" w:sz="8" w:space="0" w:color="000000" w:shadow="1"/>
          <w:left w:val="single" w:sz="8" w:space="4" w:color="000000" w:shadow="1"/>
          <w:bottom w:val="single" w:sz="8" w:space="1" w:color="000000" w:shadow="1"/>
          <w:right w:val="single" w:sz="8" w:space="4" w:color="000000" w:shadow="1"/>
        </w:pBdr>
        <w:ind w:right="-334"/>
        <w:rPr>
          <w:rFonts w:ascii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hAnsi="StobiSerif Regular" w:cs="StobiSerif Regular"/>
          <w:sz w:val="22"/>
          <w:szCs w:val="22"/>
        </w:rPr>
        <w:t xml:space="preserve">  </w:t>
      </w:r>
    </w:p>
    <w:p w:rsidR="002A43A7" w:rsidRDefault="002A43A7"/>
    <w:p w:rsidR="004D4018" w:rsidRDefault="004D4018"/>
    <w:p w:rsidR="009A5A37" w:rsidRDefault="009A5A37">
      <w:pPr>
        <w:pStyle w:val="DefaultStyle"/>
        <w:spacing w:after="0" w:line="240" w:lineRule="auto"/>
        <w:rPr>
          <w:rFonts w:ascii="StobiSerif Regular" w:hAnsi="StobiSerif Regular" w:cs="StobiSerif Regular"/>
          <w:sz w:val="16"/>
          <w:szCs w:val="16"/>
        </w:rPr>
      </w:pPr>
      <w:r>
        <w:rPr>
          <w:rFonts w:ascii="StobiSerif Regular" w:hAnsi="StobiSerif Regular" w:cs="StobiSerif Regular"/>
          <w:sz w:val="16"/>
          <w:szCs w:val="16"/>
        </w:rPr>
        <w:t>Изработил</w:t>
      </w:r>
      <w:r>
        <w:rPr>
          <w:rFonts w:ascii="StobiSerif Regular" w:hAnsi="StobiSerif Regular" w:cs="StobiSerif Regular"/>
          <w:b/>
          <w:sz w:val="16"/>
          <w:szCs w:val="16"/>
        </w:rPr>
        <w:t xml:space="preserve">: </w:t>
      </w:r>
      <w:r>
        <w:rPr>
          <w:rFonts w:ascii="StobiSerif Regular" w:hAnsi="StobiSerif Regular" w:cs="StobiSerif Regular"/>
          <w:sz w:val="16"/>
          <w:szCs w:val="16"/>
        </w:rPr>
        <w:t>Јане Севдински</w:t>
      </w:r>
    </w:p>
    <w:p w:rsidR="009A5A37" w:rsidRDefault="009A5A37">
      <w:pPr>
        <w:pStyle w:val="TextBody"/>
        <w:spacing w:after="0" w:line="240" w:lineRule="auto"/>
        <w:jc w:val="left"/>
        <w:rPr>
          <w:rFonts w:ascii="StobiSerif Regular" w:hAnsi="StobiSerif Regular" w:cs="StobiSerif Regular"/>
          <w:b w:val="0"/>
          <w:sz w:val="16"/>
          <w:szCs w:val="16"/>
          <w:lang w:val="mk-MK"/>
        </w:rPr>
      </w:pPr>
      <w:r>
        <w:rPr>
          <w:rFonts w:ascii="StobiSerif Regular" w:hAnsi="StobiSerif Regular" w:cs="StobiSerif Regular"/>
          <w:b w:val="0"/>
          <w:sz w:val="16"/>
          <w:szCs w:val="16"/>
          <w:lang w:val="mk-MK"/>
        </w:rPr>
        <w:t xml:space="preserve"> Проверил: Ленче Тагасовска</w:t>
      </w:r>
    </w:p>
    <w:p w:rsidR="009A5A37" w:rsidRDefault="009A5A37">
      <w:pPr>
        <w:pStyle w:val="TextBody"/>
        <w:spacing w:after="0" w:line="240" w:lineRule="auto"/>
        <w:jc w:val="left"/>
        <w:rPr>
          <w:rFonts w:ascii="StobiSerif Regular" w:hAnsi="StobiSerif Regular" w:cs="StobiSerif Regular"/>
          <w:b w:val="0"/>
          <w:sz w:val="16"/>
          <w:szCs w:val="16"/>
          <w:lang w:val="mk-MK"/>
        </w:rPr>
      </w:pPr>
      <w:r>
        <w:rPr>
          <w:rFonts w:ascii="StobiSerif Regular" w:hAnsi="StobiSerif Regular" w:cs="StobiSerif Regular"/>
          <w:b w:val="0"/>
          <w:sz w:val="16"/>
          <w:szCs w:val="16"/>
          <w:lang w:val="mk-MK"/>
        </w:rPr>
        <w:t>Одобрил: Виолета Стојановска Петровска</w:t>
      </w:r>
    </w:p>
    <w:p w:rsidR="009A5A37" w:rsidRDefault="004D4018">
      <w:pPr>
        <w:rPr>
          <w:rFonts w:ascii="StobiSerif Regular" w:hAnsi="StobiSerif Regular"/>
          <w:sz w:val="16"/>
          <w:szCs w:val="16"/>
          <w:lang w:val="en-US"/>
        </w:rPr>
      </w:pPr>
      <w:r w:rsidRPr="004D4018">
        <w:rPr>
          <w:rFonts w:ascii="StobiSerif Regular" w:hAnsi="StobiSerif Regular"/>
          <w:sz w:val="16"/>
          <w:szCs w:val="16"/>
        </w:rPr>
        <w:t>Согласен: Наташа Стојмановска</w:t>
      </w:r>
    </w:p>
    <w:p w:rsidR="00E41CE6" w:rsidRPr="00E41CE6" w:rsidRDefault="00E41CE6">
      <w:pPr>
        <w:rPr>
          <w:rFonts w:ascii="StobiSerif Regular" w:hAnsi="StobiSerif Regular"/>
          <w:sz w:val="16"/>
          <w:szCs w:val="16"/>
        </w:rPr>
      </w:pPr>
      <w:r>
        <w:rPr>
          <w:rFonts w:ascii="StobiSerif Regular" w:hAnsi="StobiSerif Regular"/>
          <w:sz w:val="16"/>
          <w:szCs w:val="16"/>
        </w:rPr>
        <w:tab/>
      </w:r>
    </w:p>
    <w:sectPr w:rsidR="00E41CE6" w:rsidRPr="00E41CE6" w:rsidSect="001B1A91">
      <w:pgSz w:w="11905" w:h="16837"/>
      <w:pgMar w:top="1162" w:right="1162" w:bottom="862" w:left="14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tobiSerif Regular" w:hAnsi="StobiSerif Regular" w:cs="StobiSerif Regular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219"/>
    <w:rsid w:val="00093BE8"/>
    <w:rsid w:val="000E5646"/>
    <w:rsid w:val="001B1A91"/>
    <w:rsid w:val="001D0A8F"/>
    <w:rsid w:val="002A43A7"/>
    <w:rsid w:val="002E6F28"/>
    <w:rsid w:val="00337EBC"/>
    <w:rsid w:val="004954E6"/>
    <w:rsid w:val="004A6C30"/>
    <w:rsid w:val="004D4018"/>
    <w:rsid w:val="005C2FBF"/>
    <w:rsid w:val="0060005C"/>
    <w:rsid w:val="008C235B"/>
    <w:rsid w:val="00961F7F"/>
    <w:rsid w:val="009A5A37"/>
    <w:rsid w:val="009E36A8"/>
    <w:rsid w:val="00B9458B"/>
    <w:rsid w:val="00E41CE6"/>
    <w:rsid w:val="00EC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A91"/>
    <w:pPr>
      <w:suppressAutoHyphens/>
    </w:pPr>
    <w:rPr>
      <w:kern w:val="1"/>
      <w:sz w:val="24"/>
      <w:szCs w:val="24"/>
      <w:lang w:val="mk-MK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B1A91"/>
    <w:rPr>
      <w:rFonts w:ascii="Symbol" w:hAnsi="Symbol" w:cs="Symbol"/>
    </w:rPr>
  </w:style>
  <w:style w:type="character" w:customStyle="1" w:styleId="WW8Num1z1">
    <w:name w:val="WW8Num1z1"/>
    <w:rsid w:val="001B1A91"/>
    <w:rPr>
      <w:rFonts w:ascii="Courier New" w:hAnsi="Courier New" w:cs="Courier New"/>
    </w:rPr>
  </w:style>
  <w:style w:type="character" w:customStyle="1" w:styleId="WW8Num1z2">
    <w:name w:val="WW8Num1z2"/>
    <w:rsid w:val="001B1A91"/>
    <w:rPr>
      <w:rFonts w:ascii="Wingdings" w:hAnsi="Wingdings"/>
    </w:rPr>
  </w:style>
  <w:style w:type="character" w:customStyle="1" w:styleId="WW8Num1z3">
    <w:name w:val="WW8Num1z3"/>
    <w:rsid w:val="001B1A91"/>
    <w:rPr>
      <w:rFonts w:ascii="Symbol" w:hAnsi="Symbol"/>
    </w:rPr>
  </w:style>
  <w:style w:type="character" w:customStyle="1" w:styleId="WW8Num2z0">
    <w:name w:val="WW8Num2z0"/>
    <w:rsid w:val="001B1A91"/>
    <w:rPr>
      <w:rFonts w:ascii="StobiSerif Regular" w:hAnsi="StobiSerif Regular" w:cs="StobiSerif Regular"/>
      <w:sz w:val="24"/>
    </w:rPr>
  </w:style>
  <w:style w:type="character" w:customStyle="1" w:styleId="WW8Num2z1">
    <w:name w:val="WW8Num2z1"/>
    <w:rsid w:val="001B1A91"/>
    <w:rPr>
      <w:rFonts w:ascii="Courier New" w:hAnsi="Courier New" w:cs="Courier New"/>
    </w:rPr>
  </w:style>
  <w:style w:type="character" w:customStyle="1" w:styleId="WW8Num2z2">
    <w:name w:val="WW8Num2z2"/>
    <w:rsid w:val="001B1A91"/>
    <w:rPr>
      <w:rFonts w:ascii="Wingdings" w:hAnsi="Wingdings" w:cs="Wingdings"/>
    </w:rPr>
  </w:style>
  <w:style w:type="character" w:customStyle="1" w:styleId="WW8Num2z3">
    <w:name w:val="WW8Num2z3"/>
    <w:rsid w:val="001B1A91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1B1A9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1B1A91"/>
    <w:pPr>
      <w:spacing w:after="120"/>
    </w:pPr>
  </w:style>
  <w:style w:type="paragraph" w:styleId="List">
    <w:name w:val="List"/>
    <w:basedOn w:val="BodyText"/>
    <w:rsid w:val="001B1A91"/>
    <w:rPr>
      <w:rFonts w:cs="Tahoma"/>
    </w:rPr>
  </w:style>
  <w:style w:type="paragraph" w:styleId="Caption">
    <w:name w:val="caption"/>
    <w:basedOn w:val="Normal"/>
    <w:qFormat/>
    <w:rsid w:val="001B1A9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B1A91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rsid w:val="001B1A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DefaultStyle">
    <w:name w:val="Default Style"/>
    <w:rsid w:val="001B1A91"/>
    <w:pPr>
      <w:suppressAutoHyphens/>
      <w:spacing w:after="200" w:line="276" w:lineRule="auto"/>
    </w:pPr>
    <w:rPr>
      <w:color w:val="00000A"/>
      <w:sz w:val="24"/>
      <w:szCs w:val="24"/>
      <w:lang w:val="mk-MK" w:eastAsia="ar-SA"/>
    </w:rPr>
  </w:style>
  <w:style w:type="paragraph" w:styleId="NoSpacing">
    <w:name w:val="No Spacing"/>
    <w:qFormat/>
    <w:rsid w:val="001B1A91"/>
    <w:pPr>
      <w:widowControl w:val="0"/>
      <w:suppressAutoHyphens/>
      <w:spacing w:after="200" w:line="276" w:lineRule="auto"/>
    </w:pPr>
    <w:rPr>
      <w:rFonts w:eastAsia="Arial Unicode MS"/>
      <w:color w:val="00000A"/>
      <w:sz w:val="24"/>
      <w:szCs w:val="24"/>
      <w:lang w:val="mk-MK" w:eastAsia="ar-SA"/>
    </w:rPr>
  </w:style>
  <w:style w:type="paragraph" w:customStyle="1" w:styleId="TextBody">
    <w:name w:val="Text Body"/>
    <w:basedOn w:val="DefaultStyle"/>
    <w:rsid w:val="001B1A91"/>
    <w:pPr>
      <w:spacing w:after="120"/>
      <w:jc w:val="center"/>
    </w:pPr>
    <w:rPr>
      <w:b/>
      <w:bCs/>
      <w:sz w:val="28"/>
      <w:lang w:val="en-GB"/>
    </w:rPr>
  </w:style>
  <w:style w:type="paragraph" w:customStyle="1" w:styleId="TableContents">
    <w:name w:val="Table Contents"/>
    <w:basedOn w:val="Normal"/>
    <w:rsid w:val="001B1A91"/>
    <w:pPr>
      <w:suppressLineNumbers/>
    </w:pPr>
  </w:style>
  <w:style w:type="paragraph" w:customStyle="1" w:styleId="TableHeading">
    <w:name w:val="Table Heading"/>
    <w:basedOn w:val="TableContents"/>
    <w:rsid w:val="001B1A9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cp:lastModifiedBy>sabirr</cp:lastModifiedBy>
  <cp:revision>4</cp:revision>
  <cp:lastPrinted>2015-04-09T08:48:00Z</cp:lastPrinted>
  <dcterms:created xsi:type="dcterms:W3CDTF">2015-04-14T14:12:00Z</dcterms:created>
  <dcterms:modified xsi:type="dcterms:W3CDTF">2015-04-14T14:13:00Z</dcterms:modified>
</cp:coreProperties>
</file>