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06" w:rsidRPr="00E213C3" w:rsidRDefault="00E213C3" w:rsidP="00E213C3">
      <w:pPr>
        <w:jc w:val="center"/>
        <w:rPr>
          <w:rFonts w:ascii="StobiSerif Regular" w:hAnsi="StobiSerif Regular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StobiSerif Regular" w:hAnsi="StobiSerif Regular"/>
          <w:b/>
          <w:sz w:val="20"/>
          <w:szCs w:val="20"/>
          <w:lang w:val="mk-MK"/>
        </w:rPr>
        <w:t>НАЦРТ</w:t>
      </w:r>
    </w:p>
    <w:p w:rsidR="00604E06" w:rsidRPr="00294522" w:rsidRDefault="00604E06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604E06" w:rsidRPr="00294522" w:rsidRDefault="00604E06" w:rsidP="0084734F">
      <w:pPr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233"/>
      </w:tblGrid>
      <w:tr w:rsidR="00604E06" w:rsidRPr="00E213C3" w:rsidTr="00967F48">
        <w:trPr>
          <w:trHeight w:val="287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233" w:type="dxa"/>
          </w:tcPr>
          <w:p w:rsidR="00604E06" w:rsidRPr="00294522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животна средина и просторно планирање</w:t>
            </w:r>
          </w:p>
          <w:p w:rsidR="00604E06" w:rsidRPr="00294522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E213C3" w:rsidTr="00967F48">
        <w:trPr>
          <w:trHeight w:val="1304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233" w:type="dxa"/>
          </w:tcPr>
          <w:p w:rsidR="00604E06" w:rsidRPr="00294522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7141DA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Предлог на</w:t>
            </w:r>
            <w:r w:rsidR="007141DA"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Закон за </w:t>
            </w:r>
            <w:r w:rsidR="007141DA"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управување со пакување и отпад од пакување </w:t>
            </w:r>
          </w:p>
        </w:tc>
      </w:tr>
      <w:tr w:rsidR="00604E06" w:rsidRPr="00E213C3" w:rsidTr="00967F48">
        <w:trPr>
          <w:trHeight w:val="435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233" w:type="dxa"/>
          </w:tcPr>
          <w:p w:rsidR="00604E06" w:rsidRPr="00294522" w:rsidRDefault="007141DA" w:rsidP="007141DA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>Ана Каранфилова Мазнева</w:t>
            </w:r>
            <w:r w:rsidR="007C4460"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>, Раководител на</w:t>
            </w:r>
            <w:r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Секторот за управување со отпад </w:t>
            </w:r>
          </w:p>
        </w:tc>
      </w:tr>
      <w:tr w:rsidR="00604E06" w:rsidRPr="00294522" w:rsidTr="00967F48">
        <w:trPr>
          <w:trHeight w:val="458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Извештај:</w:t>
            </w:r>
          </w:p>
        </w:tc>
        <w:tc>
          <w:tcPr>
            <w:tcW w:w="6233" w:type="dxa"/>
            <w:shd w:val="clear" w:color="auto" w:fill="auto"/>
          </w:tcPr>
          <w:p w:rsidR="00604E06" w:rsidRPr="00294522" w:rsidRDefault="00E213C3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1"/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>
              <w:rPr>
                <w:rFonts w:ascii="StobiSerif Regular" w:hAnsi="StobiSerif Regular"/>
                <w:sz w:val="20"/>
                <w:szCs w:val="20"/>
              </w:rPr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1"/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>Нацрт</w:t>
            </w:r>
          </w:p>
          <w:p w:rsidR="00604E06" w:rsidRPr="00294522" w:rsidRDefault="00604E06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604E06" w:rsidRPr="00294522" w:rsidRDefault="00E213C3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>
              <w:rPr>
                <w:rFonts w:ascii="StobiSerif Regular" w:hAnsi="StobiSerif Regular"/>
                <w:sz w:val="20"/>
                <w:szCs w:val="20"/>
              </w:rPr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2"/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 xml:space="preserve">Предлог </w:t>
            </w:r>
          </w:p>
          <w:p w:rsidR="00604E06" w:rsidRPr="00294522" w:rsidRDefault="00604E06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04E06" w:rsidRPr="00E213C3" w:rsidTr="00967F48">
        <w:trPr>
          <w:trHeight w:val="1243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233" w:type="dxa"/>
          </w:tcPr>
          <w:p w:rsidR="00604E06" w:rsidRPr="00294522" w:rsidRDefault="007C4460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3"/>
            <w:r w:rsidRPr="00E213C3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3"/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 xml:space="preserve"> Годишна програма за работа на Владата на Република Северна Македонија</w:t>
            </w:r>
          </w:p>
          <w:bookmarkStart w:id="4" w:name="Check14"/>
          <w:p w:rsidR="00604E06" w:rsidRPr="00294522" w:rsidRDefault="00B04ED4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13C3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4"/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 xml:space="preserve"> НПАА</w:t>
            </w:r>
          </w:p>
          <w:p w:rsidR="00604E06" w:rsidRPr="00294522" w:rsidRDefault="00604E06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294522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711F57">
              <w:rPr>
                <w:rFonts w:ascii="StobiSerif Regular" w:hAnsi="StobiSerif Regular"/>
                <w:sz w:val="20"/>
                <w:szCs w:val="20"/>
              </w:rPr>
            </w:r>
            <w:r w:rsidR="00711F57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5"/>
            <w:r w:rsidRPr="00294522">
              <w:rPr>
                <w:rFonts w:ascii="StobiSerif Regular" w:hAnsi="StobiSerif Regular"/>
                <w:sz w:val="20"/>
                <w:szCs w:val="20"/>
              </w:rPr>
              <w:t xml:space="preserve"> Заклучок на Владата на Република Северна Македонија</w:t>
            </w:r>
          </w:p>
          <w:bookmarkStart w:id="6" w:name="Check15"/>
          <w:p w:rsidR="00604E06" w:rsidRPr="00294522" w:rsidRDefault="00B04ED4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C3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6"/>
            <w:r w:rsidR="007329B9" w:rsidRPr="00294522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>Друго -усогласување со новиот Закон за прекршоците</w:t>
            </w:r>
          </w:p>
        </w:tc>
      </w:tr>
      <w:tr w:rsidR="00604E06" w:rsidRPr="00E213C3" w:rsidTr="00967F48">
        <w:trPr>
          <w:trHeight w:val="634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ЕУ:</w:t>
            </w:r>
          </w:p>
        </w:tc>
        <w:tc>
          <w:tcPr>
            <w:tcW w:w="6233" w:type="dxa"/>
          </w:tcPr>
          <w:p w:rsidR="00B04ED4" w:rsidRPr="00294522" w:rsidRDefault="00B04ED4" w:rsidP="00B04ED4">
            <w:pPr>
              <w:pStyle w:val="ListParagraph"/>
              <w:ind w:left="23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 w:cs="Arial"/>
                <w:sz w:val="20"/>
                <w:szCs w:val="20"/>
              </w:rPr>
              <w:t xml:space="preserve">Директивата на Европскиот Парламент и на Советот од 20 Декември 1994 година за пакување и за отпад од пакување (94/62/EC) </w:t>
            </w:r>
          </w:p>
        </w:tc>
      </w:tr>
      <w:tr w:rsidR="00604E06" w:rsidRPr="00294522" w:rsidTr="00967F48">
        <w:trPr>
          <w:trHeight w:val="1228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Дали нацрт извештајот содржи информации согласно прописите кои се однесуваат на класифицираните информации:</w:t>
            </w:r>
          </w:p>
        </w:tc>
        <w:tc>
          <w:tcPr>
            <w:tcW w:w="6233" w:type="dxa"/>
          </w:tcPr>
          <w:p w:rsidR="00604E06" w:rsidRPr="00294522" w:rsidRDefault="00604E06" w:rsidP="002B0173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7"/>
            <w:r w:rsidRPr="00294522">
              <w:rPr>
                <w:rFonts w:ascii="StobiSerif Regular" w:hAnsi="StobiSerif Regular"/>
                <w:sz w:val="20"/>
                <w:szCs w:val="20"/>
              </w:rPr>
              <w:t>Да</w:t>
            </w:r>
          </w:p>
          <w:p w:rsidR="00604E06" w:rsidRPr="00294522" w:rsidRDefault="00604E06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8"/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711F57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8"/>
            <w:r w:rsidRPr="00294522">
              <w:rPr>
                <w:rFonts w:ascii="StobiSerif Regular" w:hAnsi="StobiSerif Regular"/>
                <w:sz w:val="20"/>
                <w:szCs w:val="20"/>
              </w:rPr>
              <w:t>Не</w:t>
            </w:r>
          </w:p>
        </w:tc>
      </w:tr>
      <w:tr w:rsidR="00604E06" w:rsidRPr="00294522" w:rsidTr="00967F48">
        <w:trPr>
          <w:trHeight w:val="551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33" w:type="dxa"/>
          </w:tcPr>
          <w:p w:rsidR="00604E06" w:rsidRPr="00294522" w:rsidRDefault="00604E06" w:rsidP="00B04ED4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E213C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E213C3">
              <w:rPr>
                <w:rFonts w:ascii="StobiSerif Regular" w:hAnsi="StobiSerif Regular"/>
                <w:sz w:val="20"/>
                <w:szCs w:val="20"/>
                <w:lang w:val="mk-MK"/>
              </w:rPr>
              <w:t>3.12</w:t>
            </w:r>
            <w:r w:rsidRPr="00E213C3">
              <w:rPr>
                <w:rFonts w:ascii="StobiSerif Regular" w:hAnsi="StobiSerif Regular"/>
                <w:sz w:val="20"/>
                <w:szCs w:val="20"/>
                <w:lang w:val="mk-MK"/>
              </w:rPr>
              <w:t>.2019 година</w:t>
            </w:r>
          </w:p>
        </w:tc>
      </w:tr>
      <w:tr w:rsidR="00604E06" w:rsidRPr="00294522" w:rsidTr="00967F48">
        <w:trPr>
          <w:trHeight w:val="485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доставување на нацрт Извештајот до </w:t>
            </w:r>
            <w:r w:rsidRPr="00294522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Default="00604E06" w:rsidP="00B04ED4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</w:p>
          <w:p w:rsidR="00E213C3" w:rsidRDefault="00E213C3" w:rsidP="00B04ED4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</w:p>
          <w:p w:rsidR="00E213C3" w:rsidRDefault="00E213C3" w:rsidP="00B04ED4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</w:p>
          <w:p w:rsidR="00E213C3" w:rsidRDefault="00E213C3" w:rsidP="00B04ED4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</w:p>
          <w:p w:rsidR="00E213C3" w:rsidRPr="00294522" w:rsidRDefault="00E213C3" w:rsidP="00B04ED4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</w:p>
        </w:tc>
      </w:tr>
      <w:tr w:rsidR="00604E06" w:rsidRPr="00294522" w:rsidTr="00967F48">
        <w:trPr>
          <w:trHeight w:val="622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294522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Default="00E213C3" w:rsidP="00E213C3">
            <w:pPr>
              <w:ind w:firstLine="7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Default="00E213C3" w:rsidP="00E213C3">
            <w:pPr>
              <w:ind w:firstLine="7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Default="00E213C3" w:rsidP="00E213C3">
            <w:pPr>
              <w:ind w:firstLine="7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Default="00E213C3" w:rsidP="00E213C3">
            <w:pPr>
              <w:ind w:firstLine="7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Default="00E213C3" w:rsidP="00E213C3">
            <w:pPr>
              <w:ind w:firstLine="7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Pr="00E213C3" w:rsidRDefault="00E213C3" w:rsidP="00E213C3">
            <w:pPr>
              <w:ind w:firstLine="7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294522" w:rsidTr="00967F48">
        <w:trPr>
          <w:trHeight w:val="790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Рок за доставување на предлогот на закон до Генералниот секретаријат</w:t>
            </w:r>
          </w:p>
        </w:tc>
        <w:tc>
          <w:tcPr>
            <w:tcW w:w="6233" w:type="dxa"/>
          </w:tcPr>
          <w:p w:rsidR="00706D71" w:rsidRPr="00294522" w:rsidRDefault="00E213C3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Декември – јануари 2019/2020</w:t>
            </w:r>
          </w:p>
          <w:p w:rsidR="00706D71" w:rsidRDefault="00706D71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Default="00E213C3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Default="00E213C3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Default="00E213C3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13C3" w:rsidRPr="00294522" w:rsidRDefault="00E213C3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</w:tbl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E213C3">
        <w:rPr>
          <w:rFonts w:ascii="StobiSerif Regular" w:hAnsi="StobiSerif Regular"/>
          <w:b/>
          <w:sz w:val="20"/>
          <w:szCs w:val="20"/>
          <w:lang w:val="ru-RU"/>
        </w:rPr>
        <w:lastRenderedPageBreak/>
        <w:t>1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:rsidR="00604E06" w:rsidRPr="00E213C3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294522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b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Calibri"/>
          <w:b/>
          <w:sz w:val="20"/>
          <w:szCs w:val="20"/>
          <w:lang w:val="mk-MK"/>
        </w:rPr>
        <w:t xml:space="preserve">Опис на состојбите 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655B87" w:rsidRPr="00294522" w:rsidRDefault="00442F2D" w:rsidP="00442F2D">
      <w:pPr>
        <w:pStyle w:val="ListParagraph"/>
        <w:ind w:left="0"/>
        <w:contextualSpacing w:val="0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Република Северна Македонија </w:t>
      </w:r>
      <w:r w:rsidR="000127A5" w:rsidRPr="00294522">
        <w:rPr>
          <w:rFonts w:ascii="StobiSerif Regular" w:hAnsi="StobiSerif Regular" w:cs="Arial"/>
          <w:sz w:val="20"/>
          <w:szCs w:val="20"/>
        </w:rPr>
        <w:t xml:space="preserve">генерално </w:t>
      </w:r>
      <w:r w:rsidRPr="00294522">
        <w:rPr>
          <w:rFonts w:ascii="StobiSerif Regular" w:hAnsi="StobiSerif Regular" w:cs="Arial"/>
          <w:sz w:val="20"/>
          <w:szCs w:val="20"/>
        </w:rPr>
        <w:t xml:space="preserve">се соочува со </w:t>
      </w:r>
      <w:r w:rsidR="00655B87" w:rsidRPr="00294522">
        <w:rPr>
          <w:rFonts w:ascii="StobiSerif Regular" w:hAnsi="StobiSerif Regular" w:cs="Arial"/>
          <w:sz w:val="20"/>
          <w:szCs w:val="20"/>
        </w:rPr>
        <w:t xml:space="preserve">предизвици </w:t>
      </w:r>
      <w:r w:rsidRPr="00294522">
        <w:rPr>
          <w:rFonts w:ascii="StobiSerif Regular" w:hAnsi="StobiSerif Regular" w:cs="Arial"/>
          <w:sz w:val="20"/>
          <w:szCs w:val="20"/>
        </w:rPr>
        <w:t>во однос на</w:t>
      </w:r>
      <w:r w:rsidR="000127A5" w:rsidRPr="00294522">
        <w:rPr>
          <w:rFonts w:ascii="StobiSerif Regular" w:hAnsi="StobiSerif Regular" w:cs="Arial"/>
          <w:sz w:val="20"/>
          <w:szCs w:val="20"/>
        </w:rPr>
        <w:t xml:space="preserve"> управувањето со отпадот. </w:t>
      </w:r>
      <w:r w:rsidR="00655B87" w:rsidRPr="00294522">
        <w:rPr>
          <w:rFonts w:ascii="StobiSerif Regular" w:hAnsi="StobiSerif Regular" w:cs="Arial"/>
          <w:sz w:val="20"/>
          <w:szCs w:val="20"/>
        </w:rPr>
        <w:t xml:space="preserve">Управувањето </w:t>
      </w:r>
      <w:r w:rsidR="002D7FB4">
        <w:rPr>
          <w:rFonts w:ascii="StobiSerif Regular" w:hAnsi="StobiSerif Regular" w:cs="Arial"/>
          <w:sz w:val="20"/>
          <w:szCs w:val="20"/>
        </w:rPr>
        <w:t>со</w:t>
      </w:r>
      <w:r w:rsidR="000127A5" w:rsidRPr="00294522">
        <w:rPr>
          <w:rFonts w:ascii="StobiSerif Regular" w:hAnsi="StobiSerif Regular" w:cs="Arial"/>
          <w:sz w:val="20"/>
          <w:szCs w:val="20"/>
        </w:rPr>
        <w:t xml:space="preserve"> </w:t>
      </w:r>
      <w:r w:rsidR="00655B87" w:rsidRPr="00294522">
        <w:rPr>
          <w:rFonts w:ascii="StobiSerif Regular" w:hAnsi="StobiSerif Regular" w:cs="Arial"/>
          <w:sz w:val="20"/>
          <w:szCs w:val="20"/>
        </w:rPr>
        <w:t>отпад</w:t>
      </w:r>
      <w:r w:rsidR="000127A5" w:rsidRPr="00294522">
        <w:rPr>
          <w:rFonts w:ascii="StobiSerif Regular" w:hAnsi="StobiSerif Regular" w:cs="Arial"/>
          <w:sz w:val="20"/>
          <w:szCs w:val="20"/>
        </w:rPr>
        <w:t>от</w:t>
      </w:r>
      <w:r w:rsidR="00655B87" w:rsidRPr="00294522">
        <w:rPr>
          <w:rFonts w:ascii="StobiSerif Regular" w:hAnsi="StobiSerif Regular" w:cs="Arial"/>
          <w:sz w:val="20"/>
          <w:szCs w:val="20"/>
        </w:rPr>
        <w:t xml:space="preserve"> од пакување претставува еден сегмент на управувањето со отпад во Република Северна Македонија. </w:t>
      </w:r>
    </w:p>
    <w:p w:rsidR="0004664F" w:rsidRPr="00294522" w:rsidRDefault="00655B87" w:rsidP="00AE5D21">
      <w:pPr>
        <w:pStyle w:val="ListParagraph"/>
        <w:ind w:left="0"/>
        <w:contextualSpacing w:val="0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Управувањето со пакување и отпад од пакување во Република Северна Македонија е уредено со Законот за управување со пакување и отпад од пакување (“Службен весник на Република Северна Македонија” бр. 161/2009; 17/2011; 47/2011; 136/2011; 6/2012; 39/2012; 163/2013; 146/2015 и 39/2016)). Овој закон се применува на сите видови на пакувањa кои се пушт</w:t>
      </w:r>
      <w:r w:rsidR="00E213C3">
        <w:rPr>
          <w:rFonts w:ascii="StobiSerif Regular" w:hAnsi="StobiSerif Regular" w:cs="Arial"/>
          <w:sz w:val="20"/>
          <w:szCs w:val="20"/>
        </w:rPr>
        <w:t>а</w:t>
      </w:r>
      <w:r w:rsidRPr="00294522">
        <w:rPr>
          <w:rFonts w:ascii="StobiSerif Regular" w:hAnsi="StobiSerif Regular" w:cs="Arial"/>
          <w:sz w:val="20"/>
          <w:szCs w:val="20"/>
        </w:rPr>
        <w:t>ат на пазар</w:t>
      </w:r>
      <w:r w:rsidR="00E213C3">
        <w:rPr>
          <w:rFonts w:ascii="StobiSerif Regular" w:hAnsi="StobiSerif Regular" w:cs="Arial"/>
          <w:sz w:val="20"/>
          <w:szCs w:val="20"/>
        </w:rPr>
        <w:t>от</w:t>
      </w:r>
      <w:r w:rsidRPr="00294522">
        <w:rPr>
          <w:rFonts w:ascii="StobiSerif Regular" w:hAnsi="StobiSerif Regular" w:cs="Arial"/>
          <w:sz w:val="20"/>
          <w:szCs w:val="20"/>
        </w:rPr>
        <w:t xml:space="preserve"> на територијата на Република Северна Македонија и на целиот отпад од пакување кој се создава во домаќинствата и од вршењето на индустриска, трговска, продажна, услужна, административна, како и друга дејност на територијата на Република Северна Македонија, без оглед на видот на материјалот на пакувањето и на отпадот од пакување</w:t>
      </w:r>
      <w:r w:rsidR="0004664F" w:rsidRPr="00294522">
        <w:rPr>
          <w:rFonts w:ascii="StobiSerif Regular" w:hAnsi="StobiSerif Regular" w:cs="Arial"/>
          <w:sz w:val="20"/>
          <w:szCs w:val="20"/>
        </w:rPr>
        <w:t xml:space="preserve">. Законот во моментот на усвојување се усогласуваше со Директивата на Европскиот Парламент и на Советот од 20 Декември 1994 година за пакување и за отпад од пакување (94/62/EC). </w:t>
      </w:r>
    </w:p>
    <w:p w:rsidR="001F17C5" w:rsidRPr="00294522" w:rsidRDefault="00173900" w:rsidP="001F17C5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Сегашниот</w:t>
      </w:r>
      <w:r w:rsidR="000127A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Закон за управување со пакување и отпад од пакување ја утврдува рамката за  управување со пакување и отпад од пакување, која претежно се заснов</w:t>
      </w:r>
      <w:r w:rsidR="00881735">
        <w:rPr>
          <w:rFonts w:ascii="StobiSerif Regular" w:eastAsia="Calibri" w:hAnsi="StobiSerif Regular" w:cs="Arial"/>
          <w:sz w:val="20"/>
          <w:szCs w:val="20"/>
          <w:lang w:val="mk-MK"/>
        </w:rPr>
        <w:t xml:space="preserve">а 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на</w:t>
      </w:r>
      <w:r w:rsidR="00881735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начелото на</w:t>
      </w:r>
      <w:r w:rsidR="000127A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</w:t>
      </w:r>
      <w:r w:rsidR="001F17C5">
        <w:rPr>
          <w:rFonts w:ascii="StobiSerif Regular" w:eastAsia="Calibri" w:hAnsi="StobiSerif Regular" w:cs="Arial"/>
          <w:sz w:val="20"/>
          <w:szCs w:val="20"/>
          <w:lang w:val="mk-MK"/>
        </w:rPr>
        <w:t>одговорност на производителот. Врз основа на направените анализи, д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>осегашниот систем за управување со пакување и отпад од пакување се спроведуваа од неколку самостојни и колекетивни постапувачи за управување со отпад од пакување кои ги спроведуваат обврските на производителите што произлегуваат од овој закон. Но</w:t>
      </w:r>
      <w:r w:rsidR="00E213C3">
        <w:rPr>
          <w:rFonts w:ascii="StobiSerif Regular" w:eastAsia="Calibri" w:hAnsi="StobiSerif Regular" w:cs="Arial"/>
          <w:sz w:val="20"/>
          <w:szCs w:val="20"/>
          <w:lang w:val="mk-MK"/>
        </w:rPr>
        <w:t>,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значителен дел на производители на пакувања</w:t>
      </w:r>
      <w:r w:rsidR="001F17C5">
        <w:rPr>
          <w:rFonts w:ascii="StobiSerif Regular" w:eastAsia="Calibri" w:hAnsi="StobiSerif Regular" w:cs="Arial"/>
          <w:sz w:val="20"/>
          <w:szCs w:val="20"/>
          <w:lang w:val="mk-MK"/>
        </w:rPr>
        <w:t xml:space="preserve"> се</w:t>
      </w:r>
      <w:r w:rsidR="00E213C3">
        <w:rPr>
          <w:rFonts w:ascii="StobiSerif Regular" w:eastAsia="Calibri" w:hAnsi="StobiSerif Regular" w:cs="Arial"/>
          <w:sz w:val="20"/>
          <w:szCs w:val="20"/>
          <w:lang w:val="mk-MK"/>
        </w:rPr>
        <w:t xml:space="preserve"> </w:t>
      </w:r>
      <w:r w:rsidR="001F17C5">
        <w:rPr>
          <w:rFonts w:ascii="StobiSerif Regular" w:eastAsia="Calibri" w:hAnsi="StobiSerif Regular" w:cs="Arial"/>
          <w:sz w:val="20"/>
          <w:szCs w:val="20"/>
          <w:lang w:val="mk-MK"/>
        </w:rPr>
        <w:t xml:space="preserve">уште 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не се приклучиле кон воспоставените системи. </w:t>
      </w:r>
      <w:r w:rsidR="00E213C3">
        <w:rPr>
          <w:rFonts w:ascii="StobiSerif Regular" w:eastAsia="Calibri" w:hAnsi="StobiSerif Regular" w:cs="Arial"/>
          <w:sz w:val="20"/>
          <w:szCs w:val="20"/>
          <w:lang w:val="mk-MK"/>
        </w:rPr>
        <w:t>Од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таа причина</w:t>
      </w:r>
      <w:r w:rsidR="00E213C3">
        <w:rPr>
          <w:rFonts w:ascii="StobiSerif Regular" w:eastAsia="Calibri" w:hAnsi="StobiSerif Regular" w:cs="Arial"/>
          <w:sz w:val="20"/>
          <w:szCs w:val="20"/>
          <w:lang w:val="mk-MK"/>
        </w:rPr>
        <w:t xml:space="preserve">, меѓу другите, 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резултатите од неговото спроведување покажаа слабости и неможност да се постигнат пропишаните цели на законот. </w:t>
      </w:r>
    </w:p>
    <w:p w:rsidR="001F17C5" w:rsidRDefault="001F17C5" w:rsidP="00AE5D21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</w:p>
    <w:p w:rsidR="001F17C5" w:rsidRDefault="001F17C5" w:rsidP="00E53B7D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>
        <w:rPr>
          <w:rFonts w:ascii="StobiSerif Regular" w:eastAsia="Calibri" w:hAnsi="StobiSerif Regular" w:cs="Arial"/>
          <w:sz w:val="20"/>
          <w:szCs w:val="20"/>
          <w:lang w:val="mk-MK"/>
        </w:rPr>
        <w:t>В</w:t>
      </w:r>
      <w:r w:rsidR="00AE5D21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оедно, на ниво на ЕУ </w:t>
      </w: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заради спроведување на принципот на циркуларна економија </w:t>
      </w:r>
      <w:r w:rsidR="00AE5D21" w:rsidRPr="00294522">
        <w:rPr>
          <w:rFonts w:ascii="StobiSerif Regular" w:eastAsia="Calibri" w:hAnsi="StobiSerif Regular" w:cs="Arial"/>
          <w:sz w:val="20"/>
          <w:szCs w:val="20"/>
          <w:lang w:val="mk-MK"/>
        </w:rPr>
        <w:t>Директивата 94/62/ЕЗ е изменета со Директива (ЕУ) 2018/852 на Европскиот парламент и на советот од 30 мај 2018 година за изменување на Директивата 94/62/EЗ за пакување и отпад од пакување.</w:t>
      </w: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 </w:t>
      </w:r>
      <w:r w:rsidR="00AE5D21" w:rsidRPr="00294522">
        <w:rPr>
          <w:rFonts w:ascii="StobiSerif Regular" w:eastAsia="Calibri" w:hAnsi="StobiSerif Regular" w:cs="Arial"/>
          <w:sz w:val="20"/>
          <w:szCs w:val="20"/>
          <w:lang w:val="mk-MK"/>
        </w:rPr>
        <w:t>Овие измени на Директивата не се транспонирани во Законот за управување со пакување и отпад од пакување</w:t>
      </w:r>
      <w:r w:rsidR="00E53B7D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и како такви истите </w:t>
      </w: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треба да </w:t>
      </w:r>
      <w:r w:rsidR="00E53B7D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се транспонираат во </w:t>
      </w: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националното законодавство. </w:t>
      </w:r>
    </w:p>
    <w:p w:rsidR="00655B87" w:rsidRPr="00294522" w:rsidRDefault="001F17C5" w:rsidP="00E53B7D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Во овој поглед, предлог законот е резултат на потребата за доусогласување на националното законодавство со законодавството на ЕУ како и формулирање на нови законски решенија кои ќе го подобрат спроведувањето на правната рамка за управување со пакување и отпад од пакување. </w:t>
      </w:r>
    </w:p>
    <w:p w:rsidR="00655B87" w:rsidRPr="00E213C3" w:rsidRDefault="00655B87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604E06" w:rsidRPr="00294522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b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Calibri"/>
          <w:b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</w:p>
    <w:p w:rsidR="00E53B7D" w:rsidRPr="00294522" w:rsidRDefault="00E53B7D" w:rsidP="00E53B7D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Постојат неколку причини од кои произлезе потребата за нови законски решенија за управување со пакување и отпад од пакување</w:t>
      </w:r>
      <w:r w:rsidR="003B58C7" w:rsidRPr="00294522">
        <w:rPr>
          <w:rFonts w:ascii="StobiSerif Regular" w:eastAsia="Calibri" w:hAnsi="StobiSerif Regular" w:cs="Arial"/>
          <w:sz w:val="20"/>
          <w:szCs w:val="20"/>
          <w:lang w:val="mk-MK"/>
        </w:rPr>
        <w:t>, и тоа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: </w:t>
      </w:r>
    </w:p>
    <w:p w:rsidR="00920B16" w:rsidRPr="00294522" w:rsidRDefault="00920B16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п</w:t>
      </w:r>
      <w:r w:rsidR="00E53B7D" w:rsidRPr="00294522">
        <w:rPr>
          <w:rFonts w:ascii="StobiSerif Regular" w:hAnsi="StobiSerif Regular" w:cs="Arial"/>
          <w:sz w:val="20"/>
          <w:szCs w:val="20"/>
        </w:rPr>
        <w:t xml:space="preserve">отребата за </w:t>
      </w:r>
      <w:r w:rsidR="001F17C5">
        <w:rPr>
          <w:rFonts w:ascii="StobiSerif Regular" w:hAnsi="StobiSerif Regular" w:cs="Arial"/>
          <w:sz w:val="20"/>
          <w:szCs w:val="20"/>
        </w:rPr>
        <w:t>до</w:t>
      </w:r>
      <w:r w:rsidR="00E53B7D" w:rsidRPr="00294522">
        <w:rPr>
          <w:rFonts w:ascii="StobiSerif Regular" w:hAnsi="StobiSerif Regular" w:cs="Arial"/>
          <w:sz w:val="20"/>
          <w:szCs w:val="20"/>
        </w:rPr>
        <w:t xml:space="preserve">усогласување на националното законодавство со </w:t>
      </w:r>
      <w:r w:rsidRPr="00294522">
        <w:rPr>
          <w:rFonts w:ascii="StobiSerif Regular" w:hAnsi="StobiSerif Regular" w:cs="Arial"/>
          <w:sz w:val="20"/>
          <w:szCs w:val="20"/>
        </w:rPr>
        <w:t xml:space="preserve">последните </w:t>
      </w:r>
      <w:r w:rsidR="00E53B7D" w:rsidRPr="00294522">
        <w:rPr>
          <w:rFonts w:ascii="StobiSerif Regular" w:hAnsi="StobiSerif Regular" w:cs="Arial"/>
          <w:sz w:val="20"/>
          <w:szCs w:val="20"/>
        </w:rPr>
        <w:t>измен</w:t>
      </w:r>
      <w:r w:rsidRPr="00294522">
        <w:rPr>
          <w:rFonts w:ascii="StobiSerif Regular" w:hAnsi="StobiSerif Regular" w:cs="Arial"/>
          <w:sz w:val="20"/>
          <w:szCs w:val="20"/>
        </w:rPr>
        <w:t xml:space="preserve">и </w:t>
      </w:r>
      <w:r w:rsidR="00E53B7D" w:rsidRPr="00294522">
        <w:rPr>
          <w:rFonts w:ascii="StobiSerif Regular" w:hAnsi="StobiSerif Regular" w:cs="Arial"/>
          <w:sz w:val="20"/>
          <w:szCs w:val="20"/>
        </w:rPr>
        <w:t>на Директивата 94/62/EЗ за пакување и отпад од пакување;</w:t>
      </w:r>
    </w:p>
    <w:p w:rsidR="00920B16" w:rsidRPr="00294522" w:rsidRDefault="00920B16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потребата за исклучување од примена на одредбите на законот кои се однесуваат на колективните и самостојните системи, кои од сега понатаму ќе се уредуваат со посебен Законот за проширена одговорност на производителите во управување со посебните текови на отпад,</w:t>
      </w:r>
    </w:p>
    <w:p w:rsidR="00920B16" w:rsidRPr="00294522" w:rsidRDefault="00920B16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потребата за идентификација на сите производители кои пласираат пакувања на пазар во Реублика Северна Македонија, со тоа што се воспоставува обврска за регистрација на производителите во Министерството за животна средина и прост</w:t>
      </w:r>
      <w:r w:rsidR="003B58C7" w:rsidRPr="00294522">
        <w:rPr>
          <w:rFonts w:ascii="StobiSerif Regular" w:hAnsi="StobiSerif Regular" w:cs="Arial"/>
          <w:sz w:val="20"/>
          <w:szCs w:val="20"/>
        </w:rPr>
        <w:t>о</w:t>
      </w:r>
      <w:r w:rsidRPr="00294522">
        <w:rPr>
          <w:rFonts w:ascii="StobiSerif Regular" w:hAnsi="StobiSerif Regular" w:cs="Arial"/>
          <w:sz w:val="20"/>
          <w:szCs w:val="20"/>
        </w:rPr>
        <w:t>рно планирање</w:t>
      </w:r>
      <w:r w:rsidR="003B58C7" w:rsidRPr="00294522">
        <w:rPr>
          <w:rFonts w:ascii="StobiSerif Regular" w:hAnsi="StobiSerif Regular" w:cs="Arial"/>
          <w:sz w:val="20"/>
          <w:szCs w:val="20"/>
        </w:rPr>
        <w:t xml:space="preserve"> (МЖСПП)</w:t>
      </w:r>
      <w:r w:rsidRPr="00294522">
        <w:rPr>
          <w:rFonts w:ascii="StobiSerif Regular" w:hAnsi="StobiSerif Regular" w:cs="Arial"/>
          <w:sz w:val="20"/>
          <w:szCs w:val="20"/>
        </w:rPr>
        <w:t>,</w:t>
      </w:r>
    </w:p>
    <w:p w:rsidR="003B58C7" w:rsidRPr="00294522" w:rsidRDefault="003B58C7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lastRenderedPageBreak/>
        <w:t>со регистрацијата на сите субјекти кои пуштат на пазар спакувани стоки, МЖСПП ќе има увид и можност да утврди дали производителите се вклучени во колективните системи за управување со отпад од пакување,</w:t>
      </w:r>
    </w:p>
    <w:p w:rsidR="00920B16" w:rsidRPr="00294522" w:rsidRDefault="003B58C7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воспоставување на обврска на производителите од странство кои не се регистрирани во Република Северна Македонија, а </w:t>
      </w:r>
      <w:r w:rsidR="00920B16" w:rsidRPr="00294522">
        <w:rPr>
          <w:rFonts w:ascii="StobiSerif Regular" w:hAnsi="StobiSerif Regular" w:cs="Arial"/>
          <w:sz w:val="20"/>
          <w:szCs w:val="20"/>
        </w:rPr>
        <w:t>кои пуштат на пазар на спакувани стоки од странство преку е-трговија</w:t>
      </w:r>
      <w:r w:rsidRPr="00294522">
        <w:rPr>
          <w:rFonts w:ascii="StobiSerif Regular" w:hAnsi="StobiSerif Regular" w:cs="Arial"/>
          <w:sz w:val="20"/>
          <w:szCs w:val="20"/>
        </w:rPr>
        <w:t xml:space="preserve"> да назначан застапник кој ќе биде одговорен за управување со отпадот од пакување, </w:t>
      </w:r>
      <w:r w:rsidR="00920B16" w:rsidRPr="00294522">
        <w:rPr>
          <w:rFonts w:ascii="StobiSerif Regular" w:hAnsi="StobiSerif Regular" w:cs="Arial"/>
          <w:sz w:val="20"/>
          <w:szCs w:val="20"/>
        </w:rPr>
        <w:t xml:space="preserve"> </w:t>
      </w:r>
    </w:p>
    <w:p w:rsidR="00920B16" w:rsidRPr="00294522" w:rsidRDefault="00920B16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детално утврдување на обврските на економските оператори во управувањето со пакување и отпад од пакување</w:t>
      </w:r>
      <w:r w:rsidR="001E15D6">
        <w:rPr>
          <w:rFonts w:ascii="StobiSerif Regular" w:hAnsi="StobiSerif Regular" w:cs="Arial"/>
          <w:sz w:val="20"/>
          <w:szCs w:val="20"/>
        </w:rPr>
        <w:t>, и</w:t>
      </w:r>
    </w:p>
    <w:p w:rsidR="00E53B7D" w:rsidRPr="00294522" w:rsidRDefault="001E15D6" w:rsidP="003B58C7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воспоставување на правна рамка за </w:t>
      </w:r>
      <w:r w:rsidR="00920B16" w:rsidRPr="00294522">
        <w:rPr>
          <w:rFonts w:ascii="StobiSerif Regular" w:hAnsi="StobiSerif Regular" w:cs="Arial"/>
          <w:sz w:val="20"/>
          <w:szCs w:val="20"/>
        </w:rPr>
        <w:t>забрана за пуштање на пазар на пластични кеси</w:t>
      </w:r>
      <w:r>
        <w:rPr>
          <w:rFonts w:ascii="StobiSerif Regular" w:hAnsi="StobiSerif Regular" w:cs="Arial"/>
          <w:sz w:val="20"/>
          <w:szCs w:val="20"/>
        </w:rPr>
        <w:t xml:space="preserve"> за носење на стоки </w:t>
      </w:r>
      <w:r w:rsidR="00920B16" w:rsidRPr="00294522">
        <w:rPr>
          <w:rFonts w:ascii="StobiSerif Regular" w:hAnsi="StobiSerif Regular" w:cs="Arial"/>
          <w:sz w:val="20"/>
          <w:szCs w:val="20"/>
        </w:rPr>
        <w:t>и потикнување на корис</w:t>
      </w:r>
      <w:r>
        <w:rPr>
          <w:rFonts w:ascii="StobiSerif Regular" w:hAnsi="StobiSerif Regular" w:cs="Arial"/>
          <w:sz w:val="20"/>
          <w:szCs w:val="20"/>
        </w:rPr>
        <w:t>т</w:t>
      </w:r>
      <w:r w:rsidR="00920B16" w:rsidRPr="00294522">
        <w:rPr>
          <w:rFonts w:ascii="StobiSerif Regular" w:hAnsi="StobiSerif Regular" w:cs="Arial"/>
          <w:sz w:val="20"/>
          <w:szCs w:val="20"/>
        </w:rPr>
        <w:t>ењето н</w:t>
      </w:r>
      <w:r w:rsidR="003B58C7" w:rsidRPr="00294522">
        <w:rPr>
          <w:rFonts w:ascii="StobiSerif Regular" w:hAnsi="StobiSerif Regular" w:cs="Arial"/>
          <w:sz w:val="20"/>
          <w:szCs w:val="20"/>
        </w:rPr>
        <w:t>а кеси за повеќекратна употреба.</w:t>
      </w: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2.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Цели на предлог регулативата</w:t>
      </w: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B04ED4" w:rsidRPr="00294522" w:rsidRDefault="00B04ED4" w:rsidP="00B04ED4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Основните цели на овој</w:t>
      </w:r>
      <w:r w:rsidR="00331FE3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предлог закон 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се:</w:t>
      </w:r>
    </w:p>
    <w:p w:rsidR="00B04ED4" w:rsidRPr="00294522" w:rsidRDefault="00B04ED4" w:rsidP="00B04ED4">
      <w:pPr>
        <w:pStyle w:val="ListParagraph"/>
        <w:numPr>
          <w:ilvl w:val="0"/>
          <w:numId w:val="12"/>
        </w:numPr>
        <w:spacing w:after="0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намалување до најмало можно ниво на негативното влијание на пакувањето и на отпадот од пакување врз животната средина и врз здравјето на луѓето, и </w:t>
      </w:r>
    </w:p>
    <w:p w:rsidR="00B04ED4" w:rsidRPr="00294522" w:rsidRDefault="00B04ED4" w:rsidP="00B04ED4">
      <w:pPr>
        <w:pStyle w:val="ListParagraph"/>
        <w:numPr>
          <w:ilvl w:val="0"/>
          <w:numId w:val="12"/>
        </w:numPr>
        <w:spacing w:after="0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унапредување на стандардите за заштита на животната средина од страна на економските оператори во текот на животниот циклус на пакувањето, а особено при третманот, повторната употреба, преработката и отстранувањето на отпадот од пакување. </w:t>
      </w:r>
    </w:p>
    <w:p w:rsidR="00B04ED4" w:rsidRPr="00294522" w:rsidRDefault="00B04ED4" w:rsidP="00B04ED4">
      <w:pPr>
        <w:spacing w:line="276" w:lineRule="auto"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Покрај </w:t>
      </w:r>
      <w:r w:rsidR="00331FE3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основните 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цели</w:t>
      </w:r>
      <w:r w:rsidR="00331FE3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, 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во согласност со начелото на циркуларна економија, со овој </w:t>
      </w:r>
      <w:r w:rsidR="00331FE3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предлог 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закон </w:t>
      </w:r>
      <w:r w:rsidR="00331FE3" w:rsidRPr="00294522">
        <w:rPr>
          <w:rFonts w:ascii="StobiSerif Regular" w:eastAsia="Calibri" w:hAnsi="StobiSerif Regular" w:cs="Arial"/>
          <w:sz w:val="20"/>
          <w:szCs w:val="20"/>
          <w:lang w:val="mk-MK"/>
        </w:rPr>
        <w:t>т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реба да се постигнат и следниве цели:</w:t>
      </w:r>
    </w:p>
    <w:p w:rsidR="00B04ED4" w:rsidRPr="00294522" w:rsidRDefault="00B04ED4" w:rsidP="00B04ED4">
      <w:pPr>
        <w:pStyle w:val="ListParagraph"/>
        <w:numPr>
          <w:ilvl w:val="0"/>
          <w:numId w:val="13"/>
        </w:numPr>
        <w:spacing w:after="0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да се спречи создавањето на отпадот од пакување;</w:t>
      </w:r>
    </w:p>
    <w:p w:rsidR="00B04ED4" w:rsidRPr="00294522" w:rsidRDefault="00B04ED4" w:rsidP="00B04ED4">
      <w:pPr>
        <w:pStyle w:val="ListParagraph"/>
        <w:numPr>
          <w:ilvl w:val="0"/>
          <w:numId w:val="13"/>
        </w:numPr>
        <w:spacing w:after="0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да се намали и ограничи употребата на штетни метали и материи и други отровни супстанци во пакувањето, и со тоа  да се постигне намалување на токсичноста на отпадот од пакување; </w:t>
      </w:r>
    </w:p>
    <w:p w:rsidR="00B04ED4" w:rsidRPr="00294522" w:rsidRDefault="00B04ED4" w:rsidP="00B04E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да се постигне одделно собирање  на отпадот од пакување на местото на неговото создавање;</w:t>
      </w:r>
    </w:p>
    <w:p w:rsidR="00B04ED4" w:rsidRPr="00294522" w:rsidRDefault="00B04ED4" w:rsidP="00B04E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да се постигне високо ниво на повторна употреба, рециклирање и други видови на преработка на отпадот од пакување, со тоа и намалување на депонирањето на отпадот од пакување; </w:t>
      </w:r>
    </w:p>
    <w:p w:rsidR="00B04ED4" w:rsidRPr="00294522" w:rsidRDefault="00B04ED4" w:rsidP="00B04E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да се обезбедат поволни услови за воспоставување и развој на пазарот за повторно  употреба, рециклирање и други начини на преработка на отпадот од пакување;</w:t>
      </w:r>
    </w:p>
    <w:p w:rsidR="00B04ED4" w:rsidRPr="00294522" w:rsidRDefault="00B04ED4" w:rsidP="00B04E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да се обезбеди функционирање на пазарот без пречки во трговијата и обезбедување на еднаква положба на пазарот на домашните и странските правни и физички лица, како и избегнување на трговските бариери кои можат да го нарушат конкуренцијата во пазарот; </w:t>
      </w:r>
    </w:p>
    <w:p w:rsidR="00B04ED4" w:rsidRPr="00294522" w:rsidRDefault="00B04ED4" w:rsidP="00B04E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намалување на потрошувачката на енергија и на употребата на примарни суровини при производството на пакување и поттикнување на третманот на отпадот од пакување; </w:t>
      </w:r>
    </w:p>
    <w:p w:rsidR="00B04ED4" w:rsidRPr="00294522" w:rsidRDefault="00B04ED4" w:rsidP="00B04E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да се поттикнува користење на најдобри достапни технологии за третман, преработка и рециклирање на отпадот од пакување, и</w:t>
      </w:r>
    </w:p>
    <w:p w:rsidR="00B04ED4" w:rsidRPr="00294522" w:rsidRDefault="00B04ED4" w:rsidP="00B04E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да се обезбедат услови за да се поттикне производството на пакување за повторна употреба кое е биоразградливо.  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Можни решенија (опции)</w:t>
      </w:r>
    </w:p>
    <w:p w:rsidR="00604E06" w:rsidRPr="00294522" w:rsidRDefault="00604E06" w:rsidP="00604E06">
      <w:pPr>
        <w:spacing w:line="276" w:lineRule="auto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42F2D" w:rsidRPr="00294522" w:rsidRDefault="00442F2D" w:rsidP="00442F2D">
      <w:pPr>
        <w:spacing w:line="276" w:lineRule="auto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Опис на можните решенија (опции) за решавање на проблемот</w:t>
      </w:r>
    </w:p>
    <w:p w:rsidR="00442F2D" w:rsidRDefault="00442F2D" w:rsidP="00442F2D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При подготовката на предлог законот беа разгледани 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>две опции и тоа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>:</w:t>
      </w:r>
    </w:p>
    <w:p w:rsidR="00F9016E" w:rsidRPr="00294522" w:rsidRDefault="00F9016E" w:rsidP="00442F2D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331FE3" w:rsidRPr="00E213C3" w:rsidRDefault="00331FE3" w:rsidP="00331FE3">
      <w:pPr>
        <w:spacing w:line="276" w:lineRule="auto"/>
        <w:jc w:val="both"/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</w:pPr>
      <w:r w:rsidRPr="00E213C3"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  <w:t>3.1.</w:t>
      </w:r>
      <w:r w:rsidRPr="00E213C3"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  <w:tab/>
      </w:r>
      <w:r w:rsidRPr="00E213C3">
        <w:rPr>
          <w:rFonts w:ascii="StobiSerif Regular" w:eastAsia="Arial" w:hAnsi="StobiSerif Regular" w:cs="Arial"/>
          <w:b/>
          <w:i/>
          <w:sz w:val="20"/>
          <w:szCs w:val="20"/>
          <w:u w:val="single"/>
          <w:lang w:val="mk-MK"/>
        </w:rPr>
        <w:t xml:space="preserve">ОПЦИЈА </w:t>
      </w:r>
      <w:r w:rsidRPr="00294522">
        <w:rPr>
          <w:rFonts w:ascii="StobiSerif Regular" w:eastAsia="Arial" w:hAnsi="StobiSerif Regular" w:cs="Arial"/>
          <w:b/>
          <w:i/>
          <w:sz w:val="20"/>
          <w:szCs w:val="20"/>
          <w:u w:val="single"/>
          <w:lang w:val="mk-MK"/>
        </w:rPr>
        <w:t>1</w:t>
      </w:r>
      <w:r w:rsidRPr="00E213C3"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  <w:t xml:space="preserve"> - „не прави ништо“  не донесување на нов </w:t>
      </w:r>
      <w:r w:rsidRPr="00E213C3">
        <w:rPr>
          <w:rFonts w:ascii="StobiSerif Regular" w:eastAsia="Arial" w:hAnsi="StobiSerif Regular" w:cs="Arial"/>
          <w:b/>
          <w:color w:val="000000"/>
          <w:sz w:val="20"/>
          <w:szCs w:val="20"/>
          <w:lang w:val="mk-MK"/>
        </w:rPr>
        <w:t xml:space="preserve">Закон </w:t>
      </w:r>
      <w:r w:rsidRPr="00E213C3">
        <w:rPr>
          <w:rFonts w:ascii="StobiSerif Regular" w:eastAsia="Arial" w:hAnsi="StobiSerif Regular" w:cs="Arial"/>
          <w:b/>
          <w:i/>
          <w:color w:val="000000"/>
          <w:sz w:val="20"/>
          <w:szCs w:val="20"/>
          <w:lang w:val="mk-MK"/>
        </w:rPr>
        <w:t xml:space="preserve">за управување со </w:t>
      </w:r>
      <w:r w:rsidR="00F70126" w:rsidRPr="00294522">
        <w:rPr>
          <w:rFonts w:ascii="StobiSerif Regular" w:eastAsia="Arial" w:hAnsi="StobiSerif Regular" w:cs="Arial"/>
          <w:b/>
          <w:i/>
          <w:color w:val="000000"/>
          <w:sz w:val="20"/>
          <w:szCs w:val="20"/>
          <w:lang w:val="mk-MK"/>
        </w:rPr>
        <w:t>пакување и отпад од пакување</w:t>
      </w:r>
    </w:p>
    <w:p w:rsidR="001E15D6" w:rsidRDefault="001E15D6" w:rsidP="00331FE3">
      <w:pPr>
        <w:spacing w:line="276" w:lineRule="auto"/>
        <w:jc w:val="both"/>
        <w:rPr>
          <w:rFonts w:ascii="StobiSerif Regular" w:eastAsia="Arial" w:hAnsi="StobiSerif Regular" w:cs="Arial"/>
          <w:sz w:val="20"/>
          <w:szCs w:val="20"/>
          <w:lang w:val="mk-MK"/>
        </w:rPr>
      </w:pPr>
    </w:p>
    <w:p w:rsidR="007C1857" w:rsidRPr="00294522" w:rsidRDefault="00331FE3" w:rsidP="00331FE3">
      <w:pPr>
        <w:spacing w:line="276" w:lineRule="auto"/>
        <w:jc w:val="both"/>
        <w:rPr>
          <w:rFonts w:ascii="StobiSerif Regular" w:eastAsia="Arial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>Со оваа опција состојбата во управувањето со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пакување и отпад од пакување 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ќе остане непроменета т.е. постои многу мала веројатност дека ќе се случат крупни позитивни промени во досегашното 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lastRenderedPageBreak/>
        <w:t xml:space="preserve">управување со 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пакување и отпад од пакување 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>за да се отстранат слабости</w:t>
      </w:r>
      <w:r w:rsidR="007C1857" w:rsidRPr="00294522">
        <w:rPr>
          <w:rFonts w:ascii="StobiSerif Regular" w:eastAsia="Arial" w:hAnsi="StobiSerif Regular" w:cs="Arial"/>
          <w:sz w:val="20"/>
          <w:szCs w:val="20"/>
          <w:lang w:val="mk-MK"/>
        </w:rPr>
        <w:t>те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при спроведување на законот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. </w:t>
      </w:r>
    </w:p>
    <w:p w:rsidR="00F70126" w:rsidRPr="00294522" w:rsidRDefault="007C1857" w:rsidP="00331FE3">
      <w:pPr>
        <w:spacing w:line="276" w:lineRule="auto"/>
        <w:jc w:val="both"/>
        <w:rPr>
          <w:rFonts w:ascii="StobiSerif Regular" w:eastAsia="Arial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>Воедно, у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>својувањето на новиот Закон за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управување со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>от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и Законот за проширена одговорност на производителот во управувањето со посебните текови на отпад, внесуваат нов пристап во управувањето со отпадот во Република Северна Македонија, такашто и 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>ќе создад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>ат тешкотии  на спредување на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 барањата на постојниот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Закон за управување со пакување и отпад од пакување.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</w:t>
      </w:r>
    </w:p>
    <w:p w:rsidR="00331FE3" w:rsidRPr="00294522" w:rsidRDefault="00F9016E" w:rsidP="00331FE3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eastAsia="Arial" w:hAnsi="StobiSerif Regular" w:cs="Arial"/>
          <w:sz w:val="20"/>
          <w:szCs w:val="20"/>
          <w:lang w:val="mk-MK"/>
        </w:rPr>
        <w:t>Преку опцијата „не прави ништо“, о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бврската за усогласување на националното законодавство со важечкото законодавство на Европската Унија т.е. со </w:t>
      </w:r>
      <w:r w:rsidR="00F70126" w:rsidRPr="00294522">
        <w:rPr>
          <w:rFonts w:ascii="StobiSerif Regular" w:eastAsia="Calibri" w:hAnsi="StobiSerif Regular" w:cs="Arial"/>
          <w:sz w:val="20"/>
          <w:szCs w:val="20"/>
          <w:lang w:val="mk-MK"/>
        </w:rPr>
        <w:t>Директивата 94/62/EЗ за пакување и отпад од пакување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 xml:space="preserve">, ќе остане </w:t>
      </w:r>
      <w:r w:rsidR="00F70126" w:rsidRPr="00294522">
        <w:rPr>
          <w:rFonts w:ascii="StobiSerif Regular" w:hAnsi="StobiSerif Regular" w:cs="Arial"/>
          <w:sz w:val="20"/>
          <w:szCs w:val="20"/>
          <w:lang w:val="mk-MK"/>
        </w:rPr>
        <w:t>делумно усогласен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а </w:t>
      </w:r>
      <w:r w:rsidR="00F70126" w:rsidRPr="00294522">
        <w:rPr>
          <w:rFonts w:ascii="StobiSerif Regular" w:hAnsi="StobiSerif Regular" w:cs="Arial"/>
          <w:sz w:val="20"/>
          <w:szCs w:val="20"/>
          <w:lang w:val="mk-MK"/>
        </w:rPr>
        <w:t>и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 xml:space="preserve"> обврска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за усогласување </w:t>
      </w:r>
      <w:r w:rsidR="00F70126" w:rsidRPr="00294522">
        <w:rPr>
          <w:rFonts w:ascii="StobiSerif Regular" w:hAnsi="StobiSerif Regular" w:cs="Arial"/>
          <w:sz w:val="20"/>
          <w:szCs w:val="20"/>
          <w:lang w:val="mk-MK"/>
        </w:rPr>
        <w:t xml:space="preserve">ќе се 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>одложува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за нареден период</w:t>
      </w:r>
      <w:r w:rsidR="00F70126" w:rsidRPr="00294522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</w:p>
    <w:p w:rsidR="00F70126" w:rsidRPr="00294522" w:rsidRDefault="00F70126" w:rsidP="00331FE3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331FE3" w:rsidRPr="00294522" w:rsidRDefault="00331FE3" w:rsidP="00331FE3">
      <w:pPr>
        <w:spacing w:line="276" w:lineRule="auto"/>
        <w:jc w:val="both"/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b/>
          <w:sz w:val="20"/>
          <w:szCs w:val="20"/>
          <w:lang w:val="mk-MK"/>
        </w:rPr>
        <w:t>3.2</w:t>
      </w:r>
      <w:r w:rsidRPr="00294522">
        <w:rPr>
          <w:rFonts w:ascii="StobiSerif Regular" w:hAnsi="StobiSerif Regular" w:cs="Arial"/>
          <w:b/>
          <w:sz w:val="20"/>
          <w:szCs w:val="20"/>
          <w:lang w:val="mk-MK"/>
        </w:rPr>
        <w:tab/>
      </w:r>
      <w:r w:rsidRPr="00E213C3">
        <w:rPr>
          <w:rFonts w:ascii="StobiSerif Regular" w:eastAsia="Arial" w:hAnsi="StobiSerif Regular" w:cs="Arial"/>
          <w:b/>
          <w:i/>
          <w:sz w:val="20"/>
          <w:szCs w:val="20"/>
          <w:u w:val="single"/>
          <w:lang w:val="mk-MK"/>
        </w:rPr>
        <w:t xml:space="preserve">ОПЦИЈА </w:t>
      </w:r>
      <w:r w:rsidRPr="00294522">
        <w:rPr>
          <w:rFonts w:ascii="StobiSerif Regular" w:eastAsia="Arial" w:hAnsi="StobiSerif Regular" w:cs="Arial"/>
          <w:b/>
          <w:i/>
          <w:sz w:val="20"/>
          <w:szCs w:val="20"/>
          <w:u w:val="single"/>
          <w:lang w:val="mk-MK"/>
        </w:rPr>
        <w:t>2</w:t>
      </w:r>
      <w:r w:rsidRPr="00E213C3"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  <w:t xml:space="preserve"> –</w:t>
      </w:r>
      <w:r w:rsidRPr="00294522"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  <w:t xml:space="preserve"> донесување на нов Закон за управување со </w:t>
      </w:r>
      <w:r w:rsidR="00F70126" w:rsidRPr="00294522"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  <w:t>пакување и отпад од пакување</w:t>
      </w:r>
    </w:p>
    <w:p w:rsidR="007C1857" w:rsidRPr="00294522" w:rsidRDefault="007C1857" w:rsidP="00331FE3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7C1857" w:rsidRPr="00294522" w:rsidRDefault="007C1857" w:rsidP="00331FE3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Реализацијата на оваа опција би значело:</w:t>
      </w:r>
    </w:p>
    <w:p w:rsidR="007C1857" w:rsidRPr="00294522" w:rsidRDefault="007C1857" w:rsidP="007C1857">
      <w:pPr>
        <w:pStyle w:val="ListParagraph"/>
        <w:numPr>
          <w:ilvl w:val="0"/>
          <w:numId w:val="13"/>
        </w:numPr>
        <w:jc w:val="both"/>
        <w:rPr>
          <w:rFonts w:ascii="StobiSerif Regular" w:eastAsia="Arial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забрзување на процесот на усогласување на националното законод</w:t>
      </w:r>
      <w:r w:rsidR="00F9016E">
        <w:rPr>
          <w:rFonts w:ascii="StobiSerif Regular" w:hAnsi="StobiSerif Regular" w:cs="Arial"/>
          <w:sz w:val="20"/>
          <w:szCs w:val="20"/>
        </w:rPr>
        <w:t>авство со законодавството на ЕУ;</w:t>
      </w:r>
    </w:p>
    <w:p w:rsidR="007C1857" w:rsidRPr="00294522" w:rsidRDefault="007C1857" w:rsidP="007C1857">
      <w:pPr>
        <w:pStyle w:val="ListParagraph"/>
        <w:numPr>
          <w:ilvl w:val="0"/>
          <w:numId w:val="13"/>
        </w:numPr>
        <w:jc w:val="both"/>
        <w:rPr>
          <w:rFonts w:ascii="StobiSerif Regular" w:eastAsia="Arial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прилагодување на законодавство за отпад од пакување со новиот пристап на управување со отпадот воведен со Законот за управување со отпадот и Законот за проширена одговорност на производител</w:t>
      </w:r>
      <w:r w:rsidR="00F9016E">
        <w:rPr>
          <w:rFonts w:ascii="StobiSerif Regular" w:hAnsi="StobiSerif Regular" w:cs="Arial"/>
          <w:sz w:val="20"/>
          <w:szCs w:val="20"/>
        </w:rPr>
        <w:t>ите во</w:t>
      </w:r>
      <w:r w:rsidRPr="00294522">
        <w:rPr>
          <w:rFonts w:ascii="StobiSerif Regular" w:hAnsi="StobiSerif Regular" w:cs="Arial"/>
          <w:sz w:val="20"/>
          <w:szCs w:val="20"/>
        </w:rPr>
        <w:t xml:space="preserve"> управување</w:t>
      </w:r>
      <w:r w:rsidR="00F9016E">
        <w:rPr>
          <w:rFonts w:ascii="StobiSerif Regular" w:hAnsi="StobiSerif Regular" w:cs="Arial"/>
          <w:sz w:val="20"/>
          <w:szCs w:val="20"/>
        </w:rPr>
        <w:t>то со посебните текови на отпад;</w:t>
      </w:r>
    </w:p>
    <w:p w:rsidR="007C1857" w:rsidRPr="00294522" w:rsidRDefault="00F9016E" w:rsidP="007C1857">
      <w:pPr>
        <w:pStyle w:val="ListParagraph"/>
        <w:numPr>
          <w:ilvl w:val="0"/>
          <w:numId w:val="13"/>
        </w:numPr>
        <w:jc w:val="both"/>
        <w:rPr>
          <w:rFonts w:ascii="StobiSerif Regular" w:eastAsia="Arial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д</w:t>
      </w:r>
      <w:r w:rsidR="007C1857" w:rsidRPr="00294522">
        <w:rPr>
          <w:rFonts w:ascii="StobiSerif Regular" w:hAnsi="StobiSerif Regular" w:cs="Arial"/>
          <w:sz w:val="20"/>
          <w:szCs w:val="20"/>
        </w:rPr>
        <w:t>опрецизирање на законските одредби</w:t>
      </w:r>
      <w:r>
        <w:rPr>
          <w:rFonts w:ascii="StobiSerif Regular" w:hAnsi="StobiSerif Regular" w:cs="Arial"/>
          <w:sz w:val="20"/>
          <w:szCs w:val="20"/>
        </w:rPr>
        <w:t xml:space="preserve"> и обврските на економските оператори</w:t>
      </w:r>
      <w:r w:rsidR="007C1857" w:rsidRPr="00294522">
        <w:rPr>
          <w:rFonts w:ascii="StobiSerif Regular" w:hAnsi="StobiSerif Regular" w:cs="Arial"/>
          <w:sz w:val="20"/>
          <w:szCs w:val="20"/>
        </w:rPr>
        <w:t xml:space="preserve"> ко</w:t>
      </w:r>
      <w:r>
        <w:rPr>
          <w:rFonts w:ascii="StobiSerif Regular" w:hAnsi="StobiSerif Regular" w:cs="Arial"/>
          <w:sz w:val="20"/>
          <w:szCs w:val="20"/>
        </w:rPr>
        <w:t xml:space="preserve">ј </w:t>
      </w:r>
      <w:r w:rsidR="007C1857" w:rsidRPr="00294522">
        <w:rPr>
          <w:rFonts w:ascii="StobiSerif Regular" w:hAnsi="StobiSerif Regular" w:cs="Arial"/>
          <w:sz w:val="20"/>
          <w:szCs w:val="20"/>
        </w:rPr>
        <w:t>ќе придонесува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="007C1857" w:rsidRPr="00294522">
        <w:rPr>
          <w:rFonts w:ascii="StobiSerif Regular" w:hAnsi="StobiSerif Regular" w:cs="Arial"/>
          <w:sz w:val="20"/>
          <w:szCs w:val="20"/>
        </w:rPr>
        <w:t>кон</w:t>
      </w:r>
      <w:r>
        <w:rPr>
          <w:rFonts w:ascii="StobiSerif Regular" w:hAnsi="StobiSerif Regular" w:cs="Arial"/>
          <w:sz w:val="20"/>
          <w:szCs w:val="20"/>
        </w:rPr>
        <w:t xml:space="preserve"> ефикасно спроведување на системот за управување со пакување</w:t>
      </w:r>
      <w:r w:rsidR="007C1857" w:rsidRPr="00294522">
        <w:rPr>
          <w:rFonts w:ascii="StobiSerif Regular" w:hAnsi="StobiSerif Regular" w:cs="Arial"/>
          <w:sz w:val="20"/>
          <w:szCs w:val="20"/>
        </w:rPr>
        <w:t xml:space="preserve"> и отпад од пакување </w:t>
      </w:r>
      <w:r>
        <w:rPr>
          <w:rFonts w:ascii="StobiSerif Regular" w:hAnsi="StobiSerif Regular" w:cs="Arial"/>
          <w:sz w:val="20"/>
          <w:szCs w:val="20"/>
        </w:rPr>
        <w:t>во Република Северна Македонија.</w:t>
      </w:r>
    </w:p>
    <w:p w:rsidR="00331FE3" w:rsidRPr="00294522" w:rsidRDefault="00294522" w:rsidP="00331FE3">
      <w:pPr>
        <w:spacing w:line="276" w:lineRule="auto"/>
        <w:jc w:val="both"/>
        <w:rPr>
          <w:rFonts w:ascii="StobiSerif Regular" w:eastAsia="Arial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Имено,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с</w:t>
      </w:r>
      <w:r w:rsidR="00F9016E">
        <w:rPr>
          <w:rFonts w:ascii="StobiSerif Regular" w:eastAsia="Arial" w:hAnsi="StobiSerif Regular" w:cs="Arial"/>
          <w:sz w:val="20"/>
          <w:szCs w:val="20"/>
          <w:lang w:val="mk-MK"/>
        </w:rPr>
        <w:t>о оваа О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>пција ќе се отстранат суштинските слабости во управувањето со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пакување и отпад од пакување 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кои се </w:t>
      </w:r>
      <w:r w:rsidR="00F9016E">
        <w:rPr>
          <w:rFonts w:ascii="StobiSerif Regular" w:eastAsia="Arial" w:hAnsi="StobiSerif Regular" w:cs="Arial"/>
          <w:sz w:val="20"/>
          <w:szCs w:val="20"/>
          <w:lang w:val="mk-MK"/>
        </w:rPr>
        <w:t>покажа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во изминатиот период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. </w:t>
      </w:r>
      <w:r>
        <w:rPr>
          <w:rFonts w:ascii="StobiSerif Regular" w:eastAsia="Arial" w:hAnsi="StobiSerif Regular" w:cs="Arial"/>
          <w:sz w:val="20"/>
          <w:szCs w:val="20"/>
          <w:lang w:val="mk-MK"/>
        </w:rPr>
        <w:t xml:space="preserve">Воедно, усвојувањето на новиот 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>Закон ќе значи исполнување на обврската</w:t>
      </w:r>
      <w:r>
        <w:rPr>
          <w:rFonts w:ascii="StobiSerif Regular" w:eastAsia="Arial" w:hAnsi="StobiSerif Regular" w:cs="Arial"/>
          <w:sz w:val="20"/>
          <w:szCs w:val="20"/>
          <w:lang w:val="mk-MK"/>
        </w:rPr>
        <w:t xml:space="preserve"> на Република Северна Македонија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за транспонирање на европското законодавство во националното законодавство.</w:t>
      </w:r>
    </w:p>
    <w:p w:rsidR="007C1857" w:rsidRPr="00294522" w:rsidRDefault="007C1857" w:rsidP="007C1857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numPr>
          <w:ilvl w:val="0"/>
          <w:numId w:val="1"/>
        </w:num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en-US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Проценка на влијанијата на регулативата</w:t>
      </w:r>
    </w:p>
    <w:p w:rsidR="00604E06" w:rsidRPr="00294522" w:rsidRDefault="00604E06" w:rsidP="00604E06">
      <w:pPr>
        <w:tabs>
          <w:tab w:val="left" w:pos="675"/>
        </w:tabs>
        <w:ind w:left="360"/>
        <w:rPr>
          <w:rFonts w:ascii="StobiSerif Regular" w:hAnsi="StobiSerif Regular"/>
          <w:b/>
          <w:sz w:val="20"/>
          <w:szCs w:val="20"/>
          <w:lang w:val="en-US"/>
        </w:rPr>
      </w:pP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sz w:val="20"/>
          <w:szCs w:val="20"/>
          <w:lang w:val="mk-MK"/>
        </w:rPr>
        <w:t>Можни позитивни и негативни влијанија од секоја од опциите: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</w:pPr>
      <w:r w:rsidRPr="00294522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>Опција</w:t>
      </w:r>
      <w:r w:rsidR="00EC5D56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1</w:t>
      </w:r>
      <w:r w:rsidRPr="00294522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</w:t>
      </w:r>
      <w:r w:rsidRPr="00294522">
        <w:rPr>
          <w:rFonts w:ascii="StobiSerif Regular" w:hAnsi="StobiSerif Regular" w:cs="Calibri"/>
          <w:b/>
          <w:sz w:val="20"/>
          <w:szCs w:val="20"/>
          <w:u w:val="single"/>
          <w:lang w:val="mk-MK"/>
        </w:rPr>
        <w:t>„не прави ништо“</w:t>
      </w:r>
      <w:r w:rsidRPr="00294522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 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31334" w:rsidRDefault="00631334" w:rsidP="001C6C09">
      <w:pPr>
        <w:jc w:val="both"/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</w:pPr>
    </w:p>
    <w:p w:rsidR="001C6C09" w:rsidRDefault="001C6C09" w:rsidP="001C6C09">
      <w:pPr>
        <w:jc w:val="both"/>
        <w:rPr>
          <w:rFonts w:ascii="StobiSerif Regular" w:hAnsi="StobiSerif Regular" w:cs="Arial"/>
          <w:iCs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  <w:t>Негативни влијанија</w:t>
      </w:r>
      <w:r w:rsidRPr="00294522">
        <w:rPr>
          <w:rFonts w:ascii="StobiSerif Regular" w:hAnsi="StobiSerif Regular" w:cs="Arial"/>
          <w:iCs/>
          <w:sz w:val="20"/>
          <w:szCs w:val="20"/>
          <w:lang w:val="mk-MK"/>
        </w:rPr>
        <w:t xml:space="preserve"> </w:t>
      </w:r>
      <w:bookmarkStart w:id="9" w:name="_Hlk20827298"/>
    </w:p>
    <w:p w:rsidR="009D1BAE" w:rsidRPr="00E213C3" w:rsidRDefault="009D1BAE" w:rsidP="009D1BAE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D1BAE" w:rsidRPr="009D1BAE" w:rsidRDefault="009D1BAE" w:rsidP="009D1BAE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Досегашн</w:t>
      </w:r>
      <w:r w:rsidR="00F9016E">
        <w:rPr>
          <w:rFonts w:ascii="StobiSerif Regular" w:hAnsi="StobiSerif Regular"/>
          <w:sz w:val="20"/>
          <w:szCs w:val="20"/>
          <w:lang w:val="mk-MK"/>
        </w:rPr>
        <w:t xml:space="preserve">ото </w:t>
      </w:r>
      <w:r>
        <w:rPr>
          <w:rFonts w:ascii="StobiSerif Regular" w:hAnsi="StobiSerif Regular"/>
          <w:sz w:val="20"/>
          <w:szCs w:val="20"/>
          <w:lang w:val="mk-MK"/>
        </w:rPr>
        <w:t xml:space="preserve">спроведување на Законот за управување со пакување и отпад од пакување, покажува дека не сите производители на спакувани производи </w:t>
      </w:r>
      <w:r w:rsidR="00F9016E">
        <w:rPr>
          <w:rFonts w:ascii="StobiSerif Regular" w:hAnsi="StobiSerif Regular"/>
          <w:sz w:val="20"/>
          <w:szCs w:val="20"/>
          <w:lang w:val="mk-MK"/>
        </w:rPr>
        <w:t xml:space="preserve">кои пласираат производи во пазарот на Република Северна Македонија </w:t>
      </w:r>
      <w:r>
        <w:rPr>
          <w:rFonts w:ascii="StobiSerif Regular" w:hAnsi="StobiSerif Regular"/>
          <w:sz w:val="20"/>
          <w:szCs w:val="20"/>
          <w:lang w:val="mk-MK"/>
        </w:rPr>
        <w:t>се приклучени кон</w:t>
      </w:r>
      <w:r w:rsidR="00F9016E">
        <w:rPr>
          <w:rFonts w:ascii="StobiSerif Regular" w:hAnsi="StobiSerif Regular"/>
          <w:sz w:val="20"/>
          <w:szCs w:val="20"/>
          <w:lang w:val="mk-MK"/>
        </w:rPr>
        <w:t xml:space="preserve"> воспоставените</w:t>
      </w:r>
      <w:r>
        <w:rPr>
          <w:rFonts w:ascii="StobiSerif Regular" w:hAnsi="StobiSerif Regular"/>
          <w:sz w:val="20"/>
          <w:szCs w:val="20"/>
          <w:lang w:val="mk-MK"/>
        </w:rPr>
        <w:t xml:space="preserve"> индивидуални и колективни системи</w:t>
      </w:r>
      <w:r w:rsidR="00F9016E">
        <w:rPr>
          <w:rFonts w:ascii="StobiSerif Regular" w:hAnsi="StobiSerif Regular"/>
          <w:sz w:val="20"/>
          <w:szCs w:val="20"/>
          <w:lang w:val="mk-MK"/>
        </w:rPr>
        <w:t>,</w:t>
      </w:r>
      <w:r w:rsidR="00631334">
        <w:rPr>
          <w:rFonts w:ascii="StobiSerif Regular" w:hAnsi="StobiSerif Regular"/>
          <w:sz w:val="20"/>
          <w:szCs w:val="20"/>
          <w:lang w:val="mk-MK"/>
        </w:rPr>
        <w:t xml:space="preserve"> односно тие што не се приклучени во системите не го плаќат редовно пропишаниот надоместок</w:t>
      </w:r>
      <w:r>
        <w:rPr>
          <w:rFonts w:ascii="StobiSerif Regular" w:hAnsi="StobiSerif Regular"/>
          <w:sz w:val="20"/>
          <w:szCs w:val="20"/>
          <w:lang w:val="mk-MK"/>
        </w:rPr>
        <w:t xml:space="preserve">. </w:t>
      </w:r>
      <w:r w:rsidR="00631334">
        <w:rPr>
          <w:rFonts w:ascii="StobiSerif Regular" w:hAnsi="StobiSerif Regular"/>
          <w:sz w:val="20"/>
          <w:szCs w:val="20"/>
          <w:lang w:val="mk-MK"/>
        </w:rPr>
        <w:t>Во ваква сит</w:t>
      </w:r>
      <w:r w:rsidR="00F9016E">
        <w:rPr>
          <w:rFonts w:ascii="StobiSerif Regular" w:hAnsi="StobiSerif Regular"/>
          <w:sz w:val="20"/>
          <w:szCs w:val="20"/>
          <w:lang w:val="mk-MK"/>
        </w:rPr>
        <w:t>уација, доколку се продолжува со</w:t>
      </w:r>
      <w:r w:rsidR="00631334">
        <w:rPr>
          <w:rFonts w:ascii="StobiSerif Regular" w:hAnsi="StobiSerif Regular"/>
          <w:sz w:val="20"/>
          <w:szCs w:val="20"/>
          <w:lang w:val="mk-MK"/>
        </w:rPr>
        <w:t xml:space="preserve"> истиот пристап економски ќе бидат оптеретени само лојалните производители кои одлучиле да ги исполнуваат законските барања. </w:t>
      </w:r>
    </w:p>
    <w:p w:rsidR="009D1BAE" w:rsidRPr="00E213C3" w:rsidRDefault="009D1BAE" w:rsidP="009D1BAE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bookmarkEnd w:id="9"/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F9016E" w:rsidRDefault="00F9016E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</w:pPr>
    </w:p>
    <w:p w:rsidR="00631334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Cs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  <w:t>Негативни влијанија</w:t>
      </w:r>
    </w:p>
    <w:p w:rsidR="00F9016E" w:rsidRDefault="00F9016E" w:rsidP="001C6C09">
      <w:pPr>
        <w:tabs>
          <w:tab w:val="left" w:pos="675"/>
        </w:tabs>
        <w:jc w:val="both"/>
        <w:rPr>
          <w:rFonts w:ascii="StobiSerif Regular" w:hAnsi="StobiSerif Regular" w:cs="Arial"/>
          <w:iCs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Cs/>
          <w:sz w:val="20"/>
          <w:szCs w:val="20"/>
          <w:lang w:val="mk-MK"/>
        </w:rPr>
        <w:t>Н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>еспроведувањето</w:t>
      </w:r>
      <w:r w:rsidR="00F74DED" w:rsidRPr="00E213C3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>на сегашните законски барања,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влијае врз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животната средина и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здравјето на граѓаните со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тоа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што се очекува 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и зголемување на болничките трошоци за луѓето и зголемување на 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lastRenderedPageBreak/>
        <w:t xml:space="preserve">трошоците на државата за здравствена заштита. 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>Дополнително, ваквата состојба доведува до трошоци од аспект на користење на боледувања кои се товар на Фондот за здравствено осигурување.</w:t>
      </w:r>
    </w:p>
    <w:p w:rsidR="00F74DED" w:rsidRDefault="0063708F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Постојниот з</w:t>
      </w:r>
      <w:r w:rsidR="00F74DED" w:rsidRPr="00F74DED">
        <w:rPr>
          <w:rFonts w:ascii="StobiSerif Regular" w:hAnsi="StobiSerif Regular" w:cs="Arial"/>
          <w:sz w:val="20"/>
          <w:szCs w:val="20"/>
          <w:lang w:val="mk-MK"/>
        </w:rPr>
        <w:t>акон пропишува плаќање на надоместок од страна на производителите кои не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се приклучени во самостојните и</w:t>
      </w:r>
      <w:r>
        <w:rPr>
          <w:rFonts w:ascii="StobiSerif Regular" w:hAnsi="StobiSerif Regular" w:cs="Arial"/>
          <w:sz w:val="20"/>
          <w:szCs w:val="20"/>
          <w:lang w:val="mk-MK"/>
        </w:rPr>
        <w:t>ли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колективните системи за управување со пакување и отпад од пакување. Со новите законски решенија, ќе се намалува можноста за и</w:t>
      </w:r>
      <w:r>
        <w:rPr>
          <w:rFonts w:ascii="StobiSerif Regular" w:hAnsi="StobiSerif Regular" w:cs="Arial"/>
          <w:sz w:val="20"/>
          <w:szCs w:val="20"/>
          <w:lang w:val="mk-MK"/>
        </w:rPr>
        <w:t>з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>бегнување на плаќањето на надоместокот како и се воведува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обврска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>
        <w:rPr>
          <w:rFonts w:ascii="StobiSerif Regular" w:hAnsi="StobiSerif Regular" w:cs="Arial"/>
          <w:sz w:val="20"/>
          <w:szCs w:val="20"/>
          <w:lang w:val="mk-MK"/>
        </w:rPr>
        <w:t>з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а Управата за јавни приходи да го следи плаќањето на надоместокот од обврзниците. </w:t>
      </w:r>
    </w:p>
    <w:p w:rsidR="00F74DED" w:rsidRDefault="00F74DED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3708F" w:rsidRDefault="0063708F" w:rsidP="00753294">
      <w:pPr>
        <w:jc w:val="both"/>
        <w:rPr>
          <w:rFonts w:ascii="StobiSerif Regular" w:hAnsi="StobiSerif Regular" w:cs="Arial"/>
          <w:i/>
          <w:sz w:val="20"/>
          <w:szCs w:val="20"/>
          <w:u w:val="single"/>
          <w:lang w:val="mk-MK"/>
        </w:rPr>
      </w:pPr>
    </w:p>
    <w:p w:rsidR="0063708F" w:rsidRDefault="0063708F" w:rsidP="00753294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Позитивно влијание</w:t>
      </w:r>
    </w:p>
    <w:p w:rsidR="0063708F" w:rsidRDefault="0063708F" w:rsidP="00753294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63708F" w:rsidRDefault="0063708F" w:rsidP="0063708F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Делумно. П</w:t>
      </w:r>
      <w:r w:rsidR="00753294" w:rsidRPr="00753294">
        <w:rPr>
          <w:rFonts w:ascii="StobiSerif Regular" w:hAnsi="StobiSerif Regular"/>
          <w:sz w:val="20"/>
          <w:szCs w:val="20"/>
          <w:lang w:val="mk-MK"/>
        </w:rPr>
        <w:t>остојниот Закон несомнено ја подобри состојбата во поглед на социјалн</w:t>
      </w:r>
      <w:r w:rsidR="00753294">
        <w:rPr>
          <w:rFonts w:ascii="StobiSerif Regular" w:hAnsi="StobiSerif Regular"/>
          <w:sz w:val="20"/>
          <w:szCs w:val="20"/>
          <w:lang w:val="mk-MK"/>
        </w:rPr>
        <w:t xml:space="preserve">ите влијанија </w:t>
      </w:r>
      <w:r w:rsidR="00753294" w:rsidRPr="00753294">
        <w:rPr>
          <w:rFonts w:ascii="StobiSerif Regular" w:hAnsi="StobiSerif Regular"/>
          <w:sz w:val="20"/>
          <w:szCs w:val="20"/>
          <w:lang w:val="mk-MK"/>
        </w:rPr>
        <w:t>споредено со состојбата пред неговото донесување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753294" w:rsidRPr="00753294">
        <w:rPr>
          <w:rFonts w:ascii="StobiSerif Regular" w:hAnsi="StobiSerif Regular"/>
          <w:sz w:val="20"/>
          <w:szCs w:val="20"/>
          <w:lang w:val="mk-MK"/>
        </w:rPr>
        <w:t>(основање на неколку собирачи и колективни постапувачи кои донесоа и одреден број нови работни места ), но потенцијалот на овој с</w:t>
      </w:r>
      <w:r>
        <w:rPr>
          <w:rFonts w:ascii="StobiSerif Regular" w:hAnsi="StobiSerif Regular"/>
          <w:sz w:val="20"/>
          <w:szCs w:val="20"/>
          <w:lang w:val="mk-MK"/>
        </w:rPr>
        <w:t xml:space="preserve">ектор не е целосно искористен. 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3708F" w:rsidRDefault="001C6C09" w:rsidP="00753294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753294"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Негативни влијанија</w:t>
      </w:r>
    </w:p>
    <w:p w:rsidR="0063708F" w:rsidRDefault="0063708F" w:rsidP="00753294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63708F" w:rsidRPr="0063708F" w:rsidRDefault="0063708F" w:rsidP="00753294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Досегашното спроведување на правната рамка за управување со пакување и отпад од пакување покажа низок степен на собирање, преработка и рециклирање на отпадот од пакување.</w:t>
      </w:r>
    </w:p>
    <w:p w:rsidR="00753294" w:rsidRPr="00753294" w:rsidRDefault="00753294" w:rsidP="00753294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753294">
        <w:rPr>
          <w:rFonts w:ascii="StobiSerif Regular" w:hAnsi="StobiSerif Regular"/>
          <w:sz w:val="20"/>
          <w:szCs w:val="20"/>
          <w:lang w:val="mk-MK"/>
        </w:rPr>
        <w:t>Недоволното искористување на отпадот</w:t>
      </w:r>
      <w:r>
        <w:rPr>
          <w:rFonts w:ascii="StobiSerif Regular" w:hAnsi="StobiSerif Regular"/>
          <w:sz w:val="20"/>
          <w:szCs w:val="20"/>
          <w:lang w:val="mk-MK"/>
        </w:rPr>
        <w:t xml:space="preserve"> од пакување</w:t>
      </w:r>
      <w:r w:rsidRPr="00753294">
        <w:rPr>
          <w:rFonts w:ascii="StobiSerif Regular" w:hAnsi="StobiSerif Regular"/>
          <w:sz w:val="20"/>
          <w:szCs w:val="20"/>
          <w:lang w:val="mk-MK"/>
        </w:rPr>
        <w:t xml:space="preserve"> како ресурс преку повторна употреба и рециклирање значи</w:t>
      </w:r>
      <w:r w:rsidR="0063708F">
        <w:rPr>
          <w:rFonts w:ascii="StobiSerif Regular" w:hAnsi="StobiSerif Regular"/>
          <w:sz w:val="20"/>
          <w:szCs w:val="20"/>
          <w:lang w:val="mk-MK"/>
        </w:rPr>
        <w:t xml:space="preserve"> намалени можности за отворање на нови капацитети за преработка и рециклирање со тоа што и </w:t>
      </w:r>
      <w:r w:rsidRPr="00753294">
        <w:rPr>
          <w:rFonts w:ascii="StobiSerif Regular" w:hAnsi="StobiSerif Regular"/>
          <w:sz w:val="20"/>
          <w:szCs w:val="20"/>
          <w:lang w:val="mk-MK"/>
        </w:rPr>
        <w:t xml:space="preserve"> намалени можности за отварање на нови</w:t>
      </w:r>
      <w:r w:rsidR="0063708F">
        <w:rPr>
          <w:rFonts w:ascii="StobiSerif Regular" w:hAnsi="StobiSerif Regular"/>
          <w:sz w:val="20"/>
          <w:szCs w:val="20"/>
          <w:lang w:val="mk-MK"/>
        </w:rPr>
        <w:t xml:space="preserve"> работни места </w:t>
      </w:r>
      <w:r w:rsidRPr="00753294">
        <w:rPr>
          <w:rFonts w:ascii="StobiSerif Regular" w:hAnsi="StobiSerif Regular"/>
          <w:sz w:val="20"/>
          <w:szCs w:val="20"/>
          <w:lang w:val="mk-MK"/>
        </w:rPr>
        <w:t xml:space="preserve">со </w:t>
      </w:r>
      <w:r w:rsidR="0063708F">
        <w:rPr>
          <w:rFonts w:ascii="StobiSerif Regular" w:hAnsi="StobiSerif Regular"/>
          <w:sz w:val="20"/>
          <w:szCs w:val="20"/>
          <w:lang w:val="mk-MK"/>
        </w:rPr>
        <w:t xml:space="preserve">тоа </w:t>
      </w:r>
      <w:r w:rsidRPr="00753294">
        <w:rPr>
          <w:rFonts w:ascii="StobiSerif Regular" w:hAnsi="StobiSerif Regular"/>
          <w:sz w:val="20"/>
          <w:szCs w:val="20"/>
          <w:lang w:val="mk-MK"/>
        </w:rPr>
        <w:t>што</w:t>
      </w:r>
      <w:r w:rsidR="0063708F">
        <w:rPr>
          <w:rFonts w:ascii="StobiSerif Regular" w:hAnsi="StobiSerif Regular"/>
          <w:sz w:val="20"/>
          <w:szCs w:val="20"/>
          <w:lang w:val="mk-MK"/>
        </w:rPr>
        <w:t xml:space="preserve"> и</w:t>
      </w:r>
      <w:r w:rsidRPr="00753294">
        <w:rPr>
          <w:rFonts w:ascii="StobiSerif Regular" w:hAnsi="StobiSerif Regular"/>
          <w:sz w:val="20"/>
          <w:szCs w:val="20"/>
          <w:lang w:val="mk-MK"/>
        </w:rPr>
        <w:t xml:space="preserve"> негативно се влијае врз стапката на невработеност во државата.</w:t>
      </w:r>
    </w:p>
    <w:p w:rsidR="00753294" w:rsidRPr="00294522" w:rsidRDefault="00753294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3708F" w:rsidRPr="00294522" w:rsidRDefault="0063708F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3708F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</w:pPr>
      <w:r w:rsidRPr="00294522"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  <w:t>Негативни влијани</w:t>
      </w:r>
      <w:r w:rsidR="0063708F"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  <w:t xml:space="preserve">ја 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iCs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iCs/>
          <w:sz w:val="20"/>
          <w:szCs w:val="20"/>
          <w:lang w:val="mk-MK"/>
        </w:rPr>
        <w:t xml:space="preserve"> </w:t>
      </w:r>
    </w:p>
    <w:p w:rsidR="00067623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Со изборот на опцијата “Не прави ништо” се доведува во прашање 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>спроведувањето на сегашниот закон поради новиот пристап</w:t>
      </w:r>
      <w:r w:rsidR="00396BD0">
        <w:rPr>
          <w:rFonts w:ascii="StobiSerif Regular" w:hAnsi="StobiSerif Regular" w:cs="Arial"/>
          <w:sz w:val="20"/>
          <w:szCs w:val="20"/>
          <w:lang w:val="mk-MK"/>
        </w:rPr>
        <w:t xml:space="preserve"> за управување со посебните текови на отпад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 воведен со новите закони (Закон</w:t>
      </w:r>
      <w:r w:rsidR="00396BD0">
        <w:rPr>
          <w:rFonts w:ascii="StobiSerif Regular" w:hAnsi="StobiSerif Regular" w:cs="Arial"/>
          <w:sz w:val="20"/>
          <w:szCs w:val="20"/>
          <w:lang w:val="mk-MK"/>
        </w:rPr>
        <w:t>от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 за управување со отпадот и Закон</w:t>
      </w:r>
      <w:r w:rsidR="00396BD0">
        <w:rPr>
          <w:rFonts w:ascii="StobiSerif Regular" w:hAnsi="StobiSerif Regular" w:cs="Arial"/>
          <w:sz w:val="20"/>
          <w:szCs w:val="20"/>
          <w:lang w:val="mk-MK"/>
        </w:rPr>
        <w:t>от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 за проширена одговорност на роизводителот во управувањето со посебните текови на отпад). Истотака, идентификуваните правни недостатоци во сегишниот закон ќе продолжуваат да бидат пречка за  надминување на негат</w:t>
      </w:r>
      <w:r w:rsidR="00753294" w:rsidRPr="00753294">
        <w:rPr>
          <w:rFonts w:ascii="StobiSerif Regular" w:hAnsi="StobiSerif Regular" w:cs="Arial"/>
          <w:sz w:val="20"/>
          <w:szCs w:val="20"/>
          <w:lang w:val="mk-MK"/>
        </w:rPr>
        <w:t xml:space="preserve">ивните влијанија </w:t>
      </w:r>
      <w:r w:rsidR="00753294">
        <w:rPr>
          <w:rFonts w:ascii="StobiSerif Regular" w:hAnsi="StobiSerif Regular" w:cs="Arial"/>
          <w:sz w:val="20"/>
          <w:szCs w:val="20"/>
          <w:lang w:val="mk-MK"/>
        </w:rPr>
        <w:t>врз животната средина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 кои в</w:t>
      </w:r>
      <w:r w:rsidR="00753294" w:rsidRPr="00753294">
        <w:rPr>
          <w:rFonts w:ascii="StobiSerif Regular" w:hAnsi="StobiSerif Regular" w:cs="Arial"/>
          <w:sz w:val="20"/>
          <w:szCs w:val="20"/>
          <w:lang w:val="mk-MK"/>
        </w:rPr>
        <w:t xml:space="preserve">еќе 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се </w:t>
      </w:r>
      <w:r w:rsidR="00753294" w:rsidRPr="00753294">
        <w:rPr>
          <w:rFonts w:ascii="StobiSerif Regular" w:hAnsi="StobiSerif Regular" w:cs="Arial"/>
          <w:sz w:val="20"/>
          <w:szCs w:val="20"/>
          <w:lang w:val="mk-MK"/>
        </w:rPr>
        <w:t>манифестира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ат како </w:t>
      </w:r>
      <w:r w:rsidR="00753294" w:rsidRPr="00753294">
        <w:rPr>
          <w:rFonts w:ascii="StobiSerif Regular" w:hAnsi="StobiSerif Regular" w:cs="Arial"/>
          <w:sz w:val="20"/>
          <w:szCs w:val="20"/>
          <w:lang w:val="mk-MK"/>
        </w:rPr>
        <w:t xml:space="preserve">на пример: </w:t>
      </w:r>
    </w:p>
    <w:p w:rsidR="00396BD0" w:rsidRDefault="00396BD0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н</w:t>
      </w:r>
      <w:r w:rsidR="00753294" w:rsidRPr="00067623">
        <w:rPr>
          <w:rFonts w:ascii="StobiSerif Regular" w:hAnsi="StobiSerif Regular" w:cs="Arial"/>
          <w:sz w:val="20"/>
          <w:szCs w:val="20"/>
        </w:rPr>
        <w:t>едоволн</w:t>
      </w:r>
      <w:r>
        <w:rPr>
          <w:rFonts w:ascii="StobiSerif Regular" w:hAnsi="StobiSerif Regular" w:cs="Arial"/>
          <w:sz w:val="20"/>
          <w:szCs w:val="20"/>
        </w:rPr>
        <w:t xml:space="preserve">о </w:t>
      </w:r>
      <w:r w:rsidR="00753294" w:rsidRPr="00067623">
        <w:rPr>
          <w:rFonts w:ascii="StobiSerif Regular" w:hAnsi="StobiSerif Regular" w:cs="Arial"/>
          <w:sz w:val="20"/>
          <w:szCs w:val="20"/>
        </w:rPr>
        <w:t>одделно собирање</w:t>
      </w:r>
      <w:r>
        <w:rPr>
          <w:rFonts w:ascii="StobiSerif Regular" w:hAnsi="StobiSerif Regular" w:cs="Arial"/>
          <w:sz w:val="20"/>
          <w:szCs w:val="20"/>
        </w:rPr>
        <w:t xml:space="preserve"> на отпадот од пакување</w:t>
      </w:r>
      <w:r w:rsidR="00753294" w:rsidRPr="00067623">
        <w:rPr>
          <w:rFonts w:ascii="StobiSerif Regular" w:hAnsi="StobiSerif Regular" w:cs="Arial"/>
          <w:sz w:val="20"/>
          <w:szCs w:val="20"/>
        </w:rPr>
        <w:t xml:space="preserve">, </w:t>
      </w:r>
    </w:p>
    <w:p w:rsidR="00067623" w:rsidRDefault="00753294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067623">
        <w:rPr>
          <w:rFonts w:ascii="StobiSerif Regular" w:hAnsi="StobiSerif Regular" w:cs="Arial"/>
          <w:sz w:val="20"/>
          <w:szCs w:val="20"/>
        </w:rPr>
        <w:t>о</w:t>
      </w:r>
      <w:r w:rsidR="00396BD0">
        <w:rPr>
          <w:rFonts w:ascii="StobiSerif Regular" w:hAnsi="StobiSerif Regular" w:cs="Arial"/>
          <w:sz w:val="20"/>
          <w:szCs w:val="20"/>
        </w:rPr>
        <w:t>т</w:t>
      </w:r>
      <w:r w:rsidRPr="00067623">
        <w:rPr>
          <w:rFonts w:ascii="StobiSerif Regular" w:hAnsi="StobiSerif Regular" w:cs="Arial"/>
          <w:sz w:val="20"/>
          <w:szCs w:val="20"/>
        </w:rPr>
        <w:t>с</w:t>
      </w:r>
      <w:r w:rsidR="00396BD0">
        <w:rPr>
          <w:rFonts w:ascii="StobiSerif Regular" w:hAnsi="StobiSerif Regular" w:cs="Arial"/>
          <w:sz w:val="20"/>
          <w:szCs w:val="20"/>
        </w:rPr>
        <w:t>р</w:t>
      </w:r>
      <w:r w:rsidRPr="00067623">
        <w:rPr>
          <w:rFonts w:ascii="StobiSerif Regular" w:hAnsi="StobiSerif Regular" w:cs="Arial"/>
          <w:sz w:val="20"/>
          <w:szCs w:val="20"/>
        </w:rPr>
        <w:t>а</w:t>
      </w:r>
      <w:r w:rsidR="00396BD0">
        <w:rPr>
          <w:rFonts w:ascii="StobiSerif Regular" w:hAnsi="StobiSerif Regular" w:cs="Arial"/>
          <w:sz w:val="20"/>
          <w:szCs w:val="20"/>
        </w:rPr>
        <w:t xml:space="preserve">нување на </w:t>
      </w:r>
      <w:r w:rsidR="00067623">
        <w:rPr>
          <w:rFonts w:ascii="StobiSerif Regular" w:hAnsi="StobiSerif Regular" w:cs="Arial"/>
          <w:sz w:val="20"/>
          <w:szCs w:val="20"/>
        </w:rPr>
        <w:t>отпадот од пакување како несортиран</w:t>
      </w:r>
      <w:r w:rsidRPr="00067623">
        <w:rPr>
          <w:rFonts w:ascii="StobiSerif Regular" w:hAnsi="StobiSerif Regular" w:cs="Arial"/>
          <w:sz w:val="20"/>
          <w:szCs w:val="20"/>
        </w:rPr>
        <w:t xml:space="preserve"> комунален отпад, </w:t>
      </w:r>
    </w:p>
    <w:p w:rsidR="00067623" w:rsidRDefault="00396BD0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отстранување на отпадот од пакување преку </w:t>
      </w:r>
      <w:r w:rsidR="00067623">
        <w:rPr>
          <w:rFonts w:ascii="StobiSerif Regular" w:hAnsi="StobiSerif Regular" w:cs="Arial"/>
          <w:sz w:val="20"/>
          <w:szCs w:val="20"/>
        </w:rPr>
        <w:t>депонирање</w:t>
      </w:r>
      <w:r>
        <w:rPr>
          <w:rFonts w:ascii="StobiSerif Regular" w:hAnsi="StobiSerif Regular" w:cs="Arial"/>
          <w:sz w:val="20"/>
          <w:szCs w:val="20"/>
        </w:rPr>
        <w:t xml:space="preserve"> поради несортирањето</w:t>
      </w:r>
      <w:r w:rsidR="00067623">
        <w:rPr>
          <w:rFonts w:ascii="StobiSerif Regular" w:hAnsi="StobiSerif Regular" w:cs="Arial"/>
          <w:sz w:val="20"/>
          <w:szCs w:val="20"/>
        </w:rPr>
        <w:t>,</w:t>
      </w:r>
    </w:p>
    <w:p w:rsidR="00396BD0" w:rsidRDefault="00067623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користење на</w:t>
      </w:r>
      <w:r w:rsidR="00396BD0">
        <w:rPr>
          <w:rFonts w:ascii="StobiSerif Regular" w:hAnsi="StobiSerif Regular" w:cs="Arial"/>
          <w:sz w:val="20"/>
          <w:szCs w:val="20"/>
        </w:rPr>
        <w:t xml:space="preserve"> природните</w:t>
      </w:r>
      <w:r>
        <w:rPr>
          <w:rFonts w:ascii="StobiSerif Regular" w:hAnsi="StobiSerif Regular" w:cs="Arial"/>
          <w:sz w:val="20"/>
          <w:szCs w:val="20"/>
        </w:rPr>
        <w:t xml:space="preserve"> ресурси наме</w:t>
      </w:r>
      <w:r w:rsidR="00396BD0">
        <w:rPr>
          <w:rFonts w:ascii="StobiSerif Regular" w:hAnsi="StobiSerif Regular" w:cs="Arial"/>
          <w:sz w:val="20"/>
          <w:szCs w:val="20"/>
        </w:rPr>
        <w:t>сто рециклирање на материјалите,</w:t>
      </w:r>
    </w:p>
    <w:p w:rsidR="00396BD0" w:rsidRDefault="00396BD0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негативно влијание на </w:t>
      </w:r>
      <w:r>
        <w:rPr>
          <w:rFonts w:ascii="StobiSerif Regular" w:hAnsi="StobiSerif Regular" w:cs="Arial"/>
          <w:sz w:val="20"/>
          <w:szCs w:val="20"/>
        </w:rPr>
        <w:t>отпадот од п</w:t>
      </w:r>
      <w:r w:rsidRPr="00294522">
        <w:rPr>
          <w:rFonts w:ascii="StobiSerif Regular" w:hAnsi="StobiSerif Regular" w:cs="Arial"/>
          <w:sz w:val="20"/>
          <w:szCs w:val="20"/>
        </w:rPr>
        <w:t>акувањето врз животната средина и врз здравјето на луѓето</w:t>
      </w:r>
      <w:r>
        <w:rPr>
          <w:rFonts w:ascii="StobiSerif Regular" w:hAnsi="StobiSerif Regular" w:cs="Arial"/>
          <w:sz w:val="20"/>
          <w:szCs w:val="20"/>
        </w:rPr>
        <w:t>,</w:t>
      </w:r>
    </w:p>
    <w:p w:rsidR="00396BD0" w:rsidRDefault="00396BD0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постојано зголемување на користењето на пластични кеси кои имаат големо негативно влијание врз животната средина и </w:t>
      </w:r>
    </w:p>
    <w:p w:rsidR="00067623" w:rsidRPr="00067623" w:rsidRDefault="00396BD0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други негативни влијанија. </w:t>
      </w:r>
      <w:r w:rsidR="00067623">
        <w:rPr>
          <w:rFonts w:ascii="StobiSerif Regular" w:hAnsi="StobiSerif Regular" w:cs="Arial"/>
          <w:sz w:val="20"/>
          <w:szCs w:val="20"/>
        </w:rPr>
        <w:t xml:space="preserve"> 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396BD0" w:rsidRDefault="00396BD0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 xml:space="preserve">а) трошоци за спроведување  </w:t>
      </w:r>
    </w:p>
    <w:p w:rsidR="00396BD0" w:rsidRDefault="00396BD0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396BD0" w:rsidRDefault="00396BD0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б) трошоци за почитување на регулативата.</w:t>
      </w:r>
    </w:p>
    <w:p w:rsidR="00396BD0" w:rsidRDefault="00396BD0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sz w:val="20"/>
          <w:szCs w:val="20"/>
          <w:lang w:val="mk-MK"/>
        </w:rPr>
        <w:lastRenderedPageBreak/>
        <w:t>Нема влијание.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u w:val="single"/>
          <w:lang w:val="mk-MK"/>
        </w:rPr>
      </w:pPr>
    </w:p>
    <w:p w:rsidR="001C6C09" w:rsidRPr="00E213C3" w:rsidRDefault="00EC5D56" w:rsidP="001C6C09">
      <w:pPr>
        <w:jc w:val="both"/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</w:pPr>
      <w:r>
        <w:rPr>
          <w:rFonts w:ascii="StobiSerif Regular" w:hAnsi="StobiSerif Regular" w:cs="Arial"/>
          <w:b/>
          <w:i/>
          <w:sz w:val="20"/>
          <w:szCs w:val="20"/>
          <w:u w:val="single"/>
          <w:lang w:val="ru-RU"/>
        </w:rPr>
        <w:t>Опција 2 Донесување на нов Закон за управување со пакување и отпад од пакување</w:t>
      </w:r>
      <w:r w:rsidR="001C6C09" w:rsidRPr="00E213C3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 xml:space="preserve"> </w:t>
      </w:r>
    </w:p>
    <w:p w:rsidR="001C6C09" w:rsidRPr="00E213C3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u w:val="single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Можни позитивни и негативни влијанија: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4.1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</w:r>
      <w:r w:rsidRPr="00294522">
        <w:rPr>
          <w:rFonts w:ascii="StobiSerif Regular" w:hAnsi="StobiSerif Regular" w:cs="Arial"/>
          <w:b/>
          <w:i/>
          <w:sz w:val="20"/>
          <w:szCs w:val="20"/>
          <w:lang w:val="mk-MK"/>
        </w:rPr>
        <w:t>Економски влијанија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 xml:space="preserve"> 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506433" w:rsidRPr="00506433" w:rsidRDefault="00506433" w:rsidP="00506433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506433">
        <w:rPr>
          <w:rFonts w:ascii="StobiSerif Regular" w:hAnsi="StobiSerif Regular" w:cs="Arial"/>
          <w:sz w:val="20"/>
          <w:szCs w:val="20"/>
          <w:lang w:val="mk-MK"/>
        </w:rPr>
        <w:t>Спроведувањето на новиот Закон за управување со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пакување и отпад од пакување </w:t>
      </w:r>
      <w:r w:rsidRPr="00506433">
        <w:rPr>
          <w:rFonts w:ascii="StobiSerif Regular" w:hAnsi="StobiSerif Regular" w:cs="Arial"/>
          <w:sz w:val="20"/>
          <w:szCs w:val="20"/>
          <w:lang w:val="mk-MK"/>
        </w:rPr>
        <w:t>ќе има позитивн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и </w:t>
      </w:r>
      <w:r w:rsidRPr="00506433">
        <w:rPr>
          <w:rFonts w:ascii="StobiSerif Regular" w:hAnsi="StobiSerif Regular" w:cs="Arial"/>
          <w:sz w:val="20"/>
          <w:szCs w:val="20"/>
          <w:lang w:val="mk-MK"/>
        </w:rPr>
        <w:t>влијание врз економија и тоа:</w:t>
      </w:r>
    </w:p>
    <w:p w:rsid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создава еднакви услови за домашни и странски производители кои пуштат на пазар спакувани стоки;</w:t>
      </w:r>
    </w:p>
    <w:p w:rsid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ќе ја елиминира нелојалната конкуренција меѓу компаниите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кои пуштат на пазар спакувани стоки од кои настанува отпад од пакување;</w:t>
      </w:r>
    </w:p>
    <w:p w:rsidR="00506433" w:rsidRP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 xml:space="preserve">ќе </w:t>
      </w:r>
      <w:r w:rsidR="0002184E">
        <w:rPr>
          <w:rFonts w:ascii="StobiSerif Regular" w:eastAsia="Times New Roman" w:hAnsi="StobiSerif Regular" w:cs="Arial"/>
          <w:sz w:val="20"/>
          <w:szCs w:val="20"/>
        </w:rPr>
        <w:t xml:space="preserve">се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создаде простор за отворање на нови компании, првенствено мали и средни во подрачјето на собирање,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транспорт,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третман и повторна употреба на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 од пакување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;</w:t>
      </w:r>
    </w:p>
    <w:p w:rsidR="00506433" w:rsidRP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ќе го намали, а на подолг рок и ќе го елиминира постапувањето со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отпадот од пакување на незаконски начин;</w:t>
      </w:r>
    </w:p>
    <w:p w:rsidR="00506433" w:rsidRP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ќе овозможи достапност на суровини за рециклаторите кои моментално функционираат во државата, а ќе поттикне и  отворање на нови компании за рециклирање,</w:t>
      </w:r>
    </w:p>
    <w:p w:rsid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отворање на нови работни места и подигнување на животниот стандард. </w:t>
      </w:r>
    </w:p>
    <w:p w:rsidR="00696755" w:rsidRDefault="00696755" w:rsidP="00696755">
      <w:pPr>
        <w:tabs>
          <w:tab w:val="left" w:pos="426"/>
        </w:tabs>
        <w:spacing w:after="160" w:line="259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Економските оператори во управувањето со пакување и отпад од пакување се очекува да имаат трошоци з</w:t>
      </w:r>
      <w:r w:rsidRPr="00E213C3">
        <w:rPr>
          <w:rFonts w:ascii="StobiSerif Regular" w:hAnsi="StobiSerif Regular" w:cs="Arial"/>
          <w:sz w:val="20"/>
          <w:szCs w:val="20"/>
          <w:lang w:val="mk-MK"/>
        </w:rPr>
        <w:t xml:space="preserve">а операциите </w:t>
      </w:r>
      <w:r>
        <w:rPr>
          <w:rFonts w:ascii="StobiSerif Regular" w:hAnsi="StobiSerif Regular" w:cs="Arial"/>
          <w:sz w:val="20"/>
          <w:szCs w:val="20"/>
          <w:lang w:val="mk-MK"/>
        </w:rPr>
        <w:t>з</w:t>
      </w:r>
      <w:r w:rsidRPr="00E213C3">
        <w:rPr>
          <w:rFonts w:ascii="StobiSerif Regular" w:hAnsi="StobiSerif Regular" w:cs="Arial"/>
          <w:sz w:val="20"/>
          <w:szCs w:val="20"/>
          <w:lang w:val="mk-MK"/>
        </w:rPr>
        <w:t>а собирање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 xml:space="preserve">, транспорт, третман, информирање на јавноста и </w:t>
      </w:r>
      <w:r>
        <w:rPr>
          <w:rFonts w:ascii="StobiSerif Regular" w:hAnsi="StobiSerif Regular" w:cs="Arial"/>
          <w:sz w:val="20"/>
          <w:szCs w:val="20"/>
          <w:lang w:val="mk-MK"/>
        </w:rPr>
        <w:t>како  други а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>дминистративни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трошоци. Овие  трошоци производителите ги имале и согласно сегашниот ситем.  </w:t>
      </w:r>
    </w:p>
    <w:p w:rsidR="00506433" w:rsidRPr="00696755" w:rsidRDefault="00696755" w:rsidP="00696755">
      <w:pPr>
        <w:tabs>
          <w:tab w:val="left" w:pos="426"/>
        </w:tabs>
        <w:spacing w:after="160" w:line="259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Како дополнителни трошоци, економските оператори 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 xml:space="preserve">ќе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ги 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 xml:space="preserve">имаат трошоци за отворање на банкарски гаранции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и трошоците 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>за финансирање на системите за управување со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отпад од пакување. 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</w:p>
    <w:p w:rsidR="0002184E" w:rsidRDefault="0002184E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4.2 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ab/>
      </w:r>
      <w:r w:rsidRPr="00294522">
        <w:rPr>
          <w:rFonts w:ascii="StobiSerif Regular" w:hAnsi="StobiSerif Regular" w:cs="Arial"/>
          <w:b/>
          <w:i/>
          <w:sz w:val="20"/>
          <w:szCs w:val="20"/>
          <w:lang w:val="mk-MK"/>
        </w:rPr>
        <w:t>Фискални влијанија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967F48" w:rsidRDefault="00967F48" w:rsidP="00967F4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967F48"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Негативни: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Со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предлог законот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не се</w:t>
      </w:r>
      <w:r w:rsidR="00531117">
        <w:rPr>
          <w:rFonts w:ascii="StobiSerif Regular" w:hAnsi="StobiSerif Regular" w:cs="Arial"/>
          <w:sz w:val="20"/>
          <w:szCs w:val="20"/>
          <w:lang w:val="mk-MK"/>
        </w:rPr>
        <w:t xml:space="preserve"> воспоставуваат големи обврски за државните органи кои би н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аметнува</w:t>
      </w:r>
      <w:r w:rsidR="00531117">
        <w:rPr>
          <w:rFonts w:ascii="StobiSerif Regular" w:hAnsi="StobiSerif Regular" w:cs="Arial"/>
          <w:sz w:val="20"/>
          <w:szCs w:val="20"/>
          <w:lang w:val="mk-MK"/>
        </w:rPr>
        <w:t xml:space="preserve">ле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дополнителни средства за буџетот на централната или локалната власт. </w:t>
      </w:r>
    </w:p>
    <w:p w:rsidR="00967F48" w:rsidRPr="00967F48" w:rsidRDefault="00967F48" w:rsidP="00967F4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841DB2" w:rsidRDefault="003E6894" w:rsidP="00841DB2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Позитивни</w:t>
      </w:r>
      <w:r w:rsidR="00531117" w:rsidRPr="00531117"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:</w:t>
      </w:r>
      <w:r w:rsidR="00531117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967F48" w:rsidRPr="00967F48">
        <w:rPr>
          <w:rFonts w:ascii="StobiSerif Regular" w:hAnsi="StobiSerif Regular" w:cs="Arial"/>
          <w:sz w:val="20"/>
          <w:szCs w:val="20"/>
          <w:lang w:val="mk-MK"/>
        </w:rPr>
        <w:t>Со новиот закон се потврдува досегашниот систем за определување на надоместок за постапување со</w:t>
      </w:r>
      <w:r w:rsidR="00531117">
        <w:rPr>
          <w:rFonts w:ascii="StobiSerif Regular" w:hAnsi="StobiSerif Regular" w:cs="Arial"/>
          <w:sz w:val="20"/>
          <w:szCs w:val="20"/>
          <w:lang w:val="mk-MK"/>
        </w:rPr>
        <w:t xml:space="preserve"> отпад од пакување</w:t>
      </w:r>
      <w:r w:rsidR="00967F48" w:rsidRPr="00967F48">
        <w:rPr>
          <w:rFonts w:ascii="StobiSerif Regular" w:hAnsi="StobiSerif Regular" w:cs="Arial"/>
          <w:sz w:val="20"/>
          <w:szCs w:val="20"/>
          <w:lang w:val="mk-MK"/>
        </w:rPr>
        <w:t>, и истиот се унапредува во смисла на ограничување на можнос</w:t>
      </w:r>
      <w:r w:rsidR="00841DB2">
        <w:rPr>
          <w:rFonts w:ascii="StobiSerif Regular" w:hAnsi="StobiSerif Regular" w:cs="Arial"/>
          <w:sz w:val="20"/>
          <w:szCs w:val="20"/>
          <w:lang w:val="mk-MK"/>
        </w:rPr>
        <w:t xml:space="preserve">та за неплаќање на надоместокот. </w:t>
      </w:r>
    </w:p>
    <w:p w:rsidR="00967F48" w:rsidRPr="00967F48" w:rsidRDefault="00967F48" w:rsidP="00841DB2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</w:p>
    <w:p w:rsidR="00967F48" w:rsidRPr="00967F48" w:rsidRDefault="00967F48" w:rsidP="00967F4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Според одредбите на Законот, 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производителот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е должен да обезбеди финансиска гаранција за да го гарантира исполнувањето на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 обврските од законот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, а доколку 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производителот преку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колективн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иот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постапувач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не ги оствар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ува законските обврски и националните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цели, ќе биде активирана финансиската гаранција на начин како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 што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е 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предвидено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со Законот за проширена одговорност на производител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ите во управувањето со посебните текови на отпад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. Средствата од финансиската гаранција се непланиран приход на Буџетот на Р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епублика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С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еверна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Македонија, а ќе се користат за реализација на Програмата за управување со посебн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ите текови на отпад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3E6894" w:rsidRDefault="003E6894" w:rsidP="00967F4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4.3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 xml:space="preserve">Социјални влијанија 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967F48" w:rsidRDefault="003E6894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u w:val="single"/>
          <w:lang w:val="mk-MK"/>
        </w:rPr>
        <w:t>Позитивни</w:t>
      </w:r>
      <w:r w:rsidR="001C6C09" w:rsidRPr="00294522">
        <w:rPr>
          <w:rFonts w:ascii="StobiSerif Regular" w:hAnsi="StobiSerif Regular" w:cs="Arial"/>
          <w:sz w:val="20"/>
          <w:szCs w:val="20"/>
          <w:u w:val="single"/>
          <w:lang w:val="mk-MK"/>
        </w:rPr>
        <w:t>:</w:t>
      </w:r>
      <w:r>
        <w:rPr>
          <w:rFonts w:ascii="StobiSerif Regular" w:hAnsi="StobiSerif Regular" w:cs="Arial"/>
          <w:sz w:val="20"/>
          <w:szCs w:val="20"/>
          <w:u w:val="single"/>
          <w:lang w:val="mk-MK"/>
        </w:rPr>
        <w:t xml:space="preserve"> </w:t>
      </w:r>
      <w:r>
        <w:rPr>
          <w:rFonts w:ascii="StobiSerif Regular" w:hAnsi="StobiSerif Regular" w:cs="Arial"/>
          <w:sz w:val="20"/>
          <w:szCs w:val="20"/>
          <w:lang w:val="mk-MK"/>
        </w:rPr>
        <w:t>Со</w:t>
      </w:r>
      <w:r w:rsidR="00AB6D9F" w:rsidRPr="00AB6D9F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>примената на новиот предлог закон се очекува да се зголеми собирањето, преработката и рециклирањето на отпадот од пакување. При што се оче</w:t>
      </w:r>
      <w:r w:rsidR="00E167AE">
        <w:rPr>
          <w:rFonts w:ascii="StobiSerif Regular" w:hAnsi="StobiSerif Regular" w:cs="Arial"/>
          <w:sz w:val="20"/>
          <w:szCs w:val="20"/>
          <w:lang w:val="mk-MK"/>
        </w:rPr>
        <w:t>к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>ува да се развие пазарот на преработка и рециклир</w:t>
      </w:r>
      <w:r>
        <w:rPr>
          <w:rFonts w:ascii="StobiSerif Regular" w:hAnsi="StobiSerif Regular" w:cs="Arial"/>
          <w:sz w:val="20"/>
          <w:szCs w:val="20"/>
          <w:lang w:val="mk-MK"/>
        </w:rPr>
        <w:t>ање со тоа и зголемување на раб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 xml:space="preserve">отните места во овој сектор. </w:t>
      </w:r>
    </w:p>
    <w:p w:rsidR="00AB6D9F" w:rsidRPr="00817579" w:rsidRDefault="00AB6D9F" w:rsidP="00AB6D9F">
      <w:pPr>
        <w:jc w:val="both"/>
        <w:rPr>
          <w:rFonts w:ascii="Arial" w:hAnsi="Arial" w:cs="Arial"/>
          <w:lang w:val="mk-MK"/>
        </w:rPr>
      </w:pPr>
      <w:r w:rsidRPr="00AB6D9F">
        <w:rPr>
          <w:rFonts w:ascii="StobiSerif Regular" w:hAnsi="StobiSerif Regular" w:cs="Arial"/>
          <w:sz w:val="20"/>
          <w:szCs w:val="20"/>
          <w:lang w:val="mk-MK"/>
        </w:rPr>
        <w:lastRenderedPageBreak/>
        <w:t>Очекуваните позитивни влијанија врз животната средина ќе го намалат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 и</w:t>
      </w:r>
      <w:r w:rsidRPr="00AB6D9F">
        <w:rPr>
          <w:rFonts w:ascii="StobiSerif Regular" w:hAnsi="StobiSerif Regular" w:cs="Arial"/>
          <w:sz w:val="20"/>
          <w:szCs w:val="20"/>
          <w:lang w:val="mk-MK"/>
        </w:rPr>
        <w:t xml:space="preserve"> ризикот од заболувања на населението, со што ќе се намалат 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и </w:t>
      </w:r>
      <w:r w:rsidRPr="00AB6D9F">
        <w:rPr>
          <w:rFonts w:ascii="StobiSerif Regular" w:hAnsi="StobiSerif Regular" w:cs="Arial"/>
          <w:sz w:val="20"/>
          <w:szCs w:val="20"/>
          <w:lang w:val="mk-MK"/>
        </w:rPr>
        <w:t>трошоците на јавниот здравствен сек</w:t>
      </w:r>
      <w:r w:rsidR="00E167AE">
        <w:rPr>
          <w:rFonts w:ascii="StobiSerif Regular" w:hAnsi="StobiSerif Regular" w:cs="Arial"/>
          <w:sz w:val="20"/>
          <w:szCs w:val="20"/>
          <w:lang w:val="mk-MK"/>
        </w:rPr>
        <w:t>т</w:t>
      </w:r>
      <w:r w:rsidRPr="00AB6D9F">
        <w:rPr>
          <w:rFonts w:ascii="StobiSerif Regular" w:hAnsi="StobiSerif Regular" w:cs="Arial"/>
          <w:sz w:val="20"/>
          <w:szCs w:val="20"/>
          <w:lang w:val="mk-MK"/>
        </w:rPr>
        <w:t>ор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 xml:space="preserve"> и трошоците на граѓаните за евентуално лекување</w:t>
      </w:r>
      <w:r w:rsidRPr="00AB6D9F">
        <w:rPr>
          <w:rFonts w:ascii="StobiSerif Regular" w:hAnsi="StobiSerif Regular" w:cs="Arial"/>
          <w:sz w:val="20"/>
          <w:szCs w:val="20"/>
          <w:lang w:val="mk-MK"/>
        </w:rPr>
        <w:t>.</w:t>
      </w:r>
    </w:p>
    <w:p w:rsidR="001C6C09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3E6894" w:rsidRDefault="003E6894" w:rsidP="00967F48">
      <w:pPr>
        <w:pStyle w:val="ListParagraph"/>
        <w:ind w:left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  <w:u w:val="single"/>
        </w:rPr>
        <w:t>Негативни</w:t>
      </w:r>
      <w:r w:rsidR="00967F48" w:rsidRPr="00967F48">
        <w:rPr>
          <w:rFonts w:ascii="StobiSerif Regular" w:eastAsia="Times New Roman" w:hAnsi="StobiSerif Regular" w:cs="Arial"/>
          <w:sz w:val="20"/>
          <w:szCs w:val="20"/>
          <w:u w:val="single"/>
        </w:rPr>
        <w:t>:</w:t>
      </w:r>
      <w:r w:rsidR="00967F48">
        <w:rPr>
          <w:rFonts w:ascii="StobiSerif Regular" w:eastAsia="Times New Roman" w:hAnsi="StobiSerif Regular" w:cs="Arial"/>
          <w:sz w:val="20"/>
          <w:szCs w:val="20"/>
        </w:rPr>
        <w:t xml:space="preserve"> </w:t>
      </w:r>
    </w:p>
    <w:p w:rsidR="00967F48" w:rsidRDefault="00AB6D9F" w:rsidP="00967F48">
      <w:pPr>
        <w:pStyle w:val="ListParagraph"/>
        <w:ind w:left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AB6D9F">
        <w:rPr>
          <w:rFonts w:ascii="StobiSerif Regular" w:eastAsia="Times New Roman" w:hAnsi="StobiSerif Regular" w:cs="Arial"/>
          <w:sz w:val="20"/>
          <w:szCs w:val="20"/>
        </w:rPr>
        <w:t>Можн</w:t>
      </w:r>
      <w:r w:rsidR="00967F48">
        <w:rPr>
          <w:rFonts w:ascii="StobiSerif Regular" w:eastAsia="Times New Roman" w:hAnsi="StobiSerif Regular" w:cs="Arial"/>
          <w:sz w:val="20"/>
          <w:szCs w:val="20"/>
        </w:rPr>
        <w:t xml:space="preserve">и се 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>незначителн</w:t>
      </w:r>
      <w:r w:rsidR="00967F48">
        <w:rPr>
          <w:rFonts w:ascii="StobiSerif Regular" w:eastAsia="Times New Roman" w:hAnsi="StobiSerif Regular" w:cs="Arial"/>
          <w:sz w:val="20"/>
          <w:szCs w:val="20"/>
        </w:rPr>
        <w:t>и влијанија во однос на:</w:t>
      </w:r>
    </w:p>
    <w:p w:rsidR="00AB6D9F" w:rsidRDefault="00AB6D9F" w:rsidP="00967F48">
      <w:pPr>
        <w:pStyle w:val="ListParagraph"/>
        <w:numPr>
          <w:ilvl w:val="0"/>
          <w:numId w:val="13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AB6D9F">
        <w:rPr>
          <w:rFonts w:ascii="StobiSerif Regular" w:eastAsia="Times New Roman" w:hAnsi="StobiSerif Regular" w:cs="Arial"/>
          <w:sz w:val="20"/>
          <w:szCs w:val="20"/>
        </w:rPr>
        <w:t>зголемување</w:t>
      </w:r>
      <w:r w:rsidR="003E6894">
        <w:rPr>
          <w:rFonts w:ascii="StobiSerif Regular" w:eastAsia="Times New Roman" w:hAnsi="StobiSerif Regular" w:cs="Arial"/>
          <w:sz w:val="20"/>
          <w:szCs w:val="20"/>
        </w:rPr>
        <w:t>то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 xml:space="preserve"> на продажните цени на</w:t>
      </w:r>
      <w:r w:rsidR="00967F48">
        <w:rPr>
          <w:rFonts w:ascii="StobiSerif Regular" w:eastAsia="Times New Roman" w:hAnsi="StobiSerif Regular" w:cs="Arial"/>
          <w:sz w:val="20"/>
          <w:szCs w:val="20"/>
        </w:rPr>
        <w:t xml:space="preserve"> спакуваните производи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 xml:space="preserve"> што може да има влијание врз животниот стандард на населението</w:t>
      </w:r>
      <w:r w:rsidR="00967F48">
        <w:rPr>
          <w:rFonts w:ascii="StobiSerif Regular" w:eastAsia="Times New Roman" w:hAnsi="StobiSerif Regular" w:cs="Arial"/>
          <w:sz w:val="20"/>
          <w:szCs w:val="20"/>
        </w:rPr>
        <w:t>, и</w:t>
      </w:r>
    </w:p>
    <w:p w:rsidR="00AB6D9F" w:rsidRPr="00967F48" w:rsidRDefault="00967F48" w:rsidP="001C6C09">
      <w:pPr>
        <w:pStyle w:val="ListParagraph"/>
        <w:numPr>
          <w:ilvl w:val="0"/>
          <w:numId w:val="13"/>
        </w:numPr>
        <w:jc w:val="both"/>
        <w:rPr>
          <w:rFonts w:ascii="StobiSerif Regular" w:hAnsi="StobiSerif Regular" w:cs="Arial"/>
          <w:sz w:val="20"/>
          <w:szCs w:val="20"/>
        </w:rPr>
      </w:pPr>
      <w:r w:rsidRPr="00967F48">
        <w:rPr>
          <w:rFonts w:ascii="StobiSerif Regular" w:eastAsia="Times New Roman" w:hAnsi="StobiSerif Regular" w:cs="Arial"/>
          <w:sz w:val="20"/>
          <w:szCs w:val="20"/>
        </w:rPr>
        <w:t>поради воведувањето на надоместокот за биоразградливи кеси, користењето на биоразградливи кеси ќе се намали со тоа што може да се намали и работната сила во субјектите кои произведуваат пластични кеси</w:t>
      </w:r>
      <w:r>
        <w:rPr>
          <w:rFonts w:ascii="StobiSerif Regular" w:eastAsia="Times New Roman" w:hAnsi="StobiSerif Regular" w:cs="Arial"/>
          <w:sz w:val="20"/>
          <w:szCs w:val="20"/>
        </w:rPr>
        <w:t>.</w:t>
      </w:r>
      <w:r w:rsidRPr="00967F48">
        <w:rPr>
          <w:rFonts w:ascii="StobiSerif Regular" w:eastAsia="Times New Roman" w:hAnsi="StobiSerif Regular" w:cs="Arial"/>
          <w:sz w:val="20"/>
          <w:szCs w:val="20"/>
        </w:rPr>
        <w:t xml:space="preserve"> </w:t>
      </w:r>
    </w:p>
    <w:p w:rsidR="00521044" w:rsidRPr="00294522" w:rsidRDefault="00521044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AB6D9F" w:rsidRDefault="001C6C09" w:rsidP="00AB6D9F">
      <w:pPr>
        <w:pStyle w:val="ListParagraph"/>
        <w:numPr>
          <w:ilvl w:val="1"/>
          <w:numId w:val="17"/>
        </w:numPr>
        <w:jc w:val="both"/>
        <w:rPr>
          <w:rFonts w:ascii="StobiSerif Regular" w:hAnsi="StobiSerif Regular" w:cs="Arial"/>
          <w:i/>
          <w:sz w:val="20"/>
          <w:szCs w:val="20"/>
        </w:rPr>
      </w:pPr>
      <w:r w:rsidRPr="00AB6D9F">
        <w:rPr>
          <w:rFonts w:ascii="StobiSerif Regular" w:hAnsi="StobiSerif Regular" w:cs="Arial"/>
          <w:i/>
          <w:sz w:val="20"/>
          <w:szCs w:val="20"/>
        </w:rPr>
        <w:t xml:space="preserve">Влијанија врз животната средина </w:t>
      </w:r>
    </w:p>
    <w:p w:rsidR="003E6894" w:rsidRDefault="001C6C09" w:rsidP="00521044">
      <w:pPr>
        <w:pStyle w:val="ListParagraph"/>
        <w:ind w:left="0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  <w:u w:val="single"/>
        </w:rPr>
        <w:t>Позитивн</w:t>
      </w:r>
      <w:r w:rsidR="003E6894">
        <w:rPr>
          <w:rFonts w:ascii="StobiSerif Regular" w:hAnsi="StobiSerif Regular" w:cs="Arial"/>
          <w:sz w:val="20"/>
          <w:szCs w:val="20"/>
          <w:u w:val="single"/>
        </w:rPr>
        <w:t>и</w:t>
      </w:r>
      <w:r w:rsidRPr="00294522">
        <w:rPr>
          <w:rFonts w:ascii="StobiSerif Regular" w:hAnsi="StobiSerif Regular" w:cs="Arial"/>
          <w:sz w:val="20"/>
          <w:szCs w:val="20"/>
          <w:u w:val="single"/>
        </w:rPr>
        <w:t xml:space="preserve"> влијани</w:t>
      </w:r>
      <w:r w:rsidR="003E6894">
        <w:rPr>
          <w:rFonts w:ascii="StobiSerif Regular" w:hAnsi="StobiSerif Regular" w:cs="Arial"/>
          <w:sz w:val="20"/>
          <w:szCs w:val="20"/>
          <w:u w:val="single"/>
        </w:rPr>
        <w:t>ја</w:t>
      </w:r>
      <w:r w:rsidRPr="00294522">
        <w:rPr>
          <w:rFonts w:ascii="StobiSerif Regular" w:hAnsi="StobiSerif Regular" w:cs="Arial"/>
          <w:sz w:val="20"/>
          <w:szCs w:val="20"/>
          <w:u w:val="single"/>
        </w:rPr>
        <w:t>:</w:t>
      </w:r>
      <w:r w:rsidRPr="00294522">
        <w:rPr>
          <w:rFonts w:ascii="StobiSerif Regular" w:hAnsi="StobiSerif Regular" w:cs="Arial"/>
          <w:sz w:val="20"/>
          <w:szCs w:val="20"/>
        </w:rPr>
        <w:t xml:space="preserve">  </w:t>
      </w:r>
    </w:p>
    <w:p w:rsidR="00521044" w:rsidRDefault="00521044" w:rsidP="00521044">
      <w:pPr>
        <w:pStyle w:val="ListParagraph"/>
        <w:ind w:left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Предлог з</w:t>
      </w:r>
      <w:r w:rsidRPr="00521044">
        <w:rPr>
          <w:rFonts w:ascii="StobiSerif Regular" w:eastAsia="Times New Roman" w:hAnsi="StobiSerif Regular" w:cs="Arial"/>
          <w:sz w:val="20"/>
          <w:szCs w:val="20"/>
        </w:rPr>
        <w:t>аконот</w:t>
      </w:r>
      <w:r w:rsidR="00B4249B">
        <w:rPr>
          <w:rFonts w:ascii="StobiSerif Regular" w:eastAsia="Times New Roman" w:hAnsi="StobiSerif Regular" w:cs="Arial"/>
          <w:sz w:val="20"/>
          <w:szCs w:val="20"/>
        </w:rPr>
        <w:t>, како и сегашниот закон</w:t>
      </w:r>
      <w:r w:rsidRPr="00521044">
        <w:rPr>
          <w:rFonts w:ascii="StobiSerif Regular" w:eastAsia="Times New Roman" w:hAnsi="StobiSerif Regular" w:cs="Arial"/>
          <w:sz w:val="20"/>
          <w:szCs w:val="20"/>
        </w:rPr>
        <w:t xml:space="preserve"> прецизно</w:t>
      </w:r>
      <w:r w:rsidR="00B4249B">
        <w:rPr>
          <w:rFonts w:ascii="StobiSerif Regular" w:eastAsia="Times New Roman" w:hAnsi="StobiSerif Regular" w:cs="Arial"/>
          <w:sz w:val="20"/>
          <w:szCs w:val="20"/>
        </w:rPr>
        <w:t xml:space="preserve"> ги</w:t>
      </w:r>
      <w:r w:rsidRPr="00521044">
        <w:rPr>
          <w:rFonts w:ascii="StobiSerif Regular" w:eastAsia="Times New Roman" w:hAnsi="StobiSerif Regular" w:cs="Arial"/>
          <w:sz w:val="20"/>
          <w:szCs w:val="20"/>
        </w:rPr>
        <w:t xml:space="preserve"> пропишува </w:t>
      </w:r>
      <w:r>
        <w:rPr>
          <w:rFonts w:ascii="StobiSerif Regular" w:eastAsia="Times New Roman" w:hAnsi="StobiSerif Regular" w:cs="Arial"/>
          <w:sz w:val="20"/>
          <w:szCs w:val="20"/>
        </w:rPr>
        <w:t>барања</w:t>
      </w:r>
      <w:r w:rsidR="00B4249B">
        <w:rPr>
          <w:rFonts w:ascii="StobiSerif Regular" w:eastAsia="Times New Roman" w:hAnsi="StobiSerif Regular" w:cs="Arial"/>
          <w:sz w:val="20"/>
          <w:szCs w:val="20"/>
        </w:rPr>
        <w:t>та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кои треба да ги исполнуваат пакувањата пред </w:t>
      </w:r>
      <w:r w:rsidR="00B4249B">
        <w:rPr>
          <w:rFonts w:ascii="StobiSerif Regular" w:eastAsia="Times New Roman" w:hAnsi="StobiSerif Regular" w:cs="Arial"/>
          <w:sz w:val="20"/>
          <w:szCs w:val="20"/>
        </w:rPr>
        <w:t xml:space="preserve">да се </w:t>
      </w:r>
      <w:r>
        <w:rPr>
          <w:rFonts w:ascii="StobiSerif Regular" w:eastAsia="Times New Roman" w:hAnsi="StobiSerif Regular" w:cs="Arial"/>
          <w:sz w:val="20"/>
          <w:szCs w:val="20"/>
        </w:rPr>
        <w:t>пушта</w:t>
      </w:r>
      <w:r w:rsidR="00B4249B">
        <w:rPr>
          <w:rFonts w:ascii="StobiSerif Regular" w:eastAsia="Times New Roman" w:hAnsi="StobiSerif Regular" w:cs="Arial"/>
          <w:sz w:val="20"/>
          <w:szCs w:val="20"/>
        </w:rPr>
        <w:t xml:space="preserve">т </w:t>
      </w:r>
      <w:r>
        <w:rPr>
          <w:rFonts w:ascii="StobiSerif Regular" w:eastAsia="Times New Roman" w:hAnsi="StobiSerif Regular" w:cs="Arial"/>
          <w:sz w:val="20"/>
          <w:szCs w:val="20"/>
        </w:rPr>
        <w:t>на пазар</w:t>
      </w:r>
      <w:r w:rsidR="00B4249B">
        <w:rPr>
          <w:rFonts w:ascii="StobiSerif Regular" w:eastAsia="Times New Roman" w:hAnsi="StobiSerif Regular" w:cs="Arial"/>
          <w:sz w:val="20"/>
          <w:szCs w:val="20"/>
        </w:rPr>
        <w:t xml:space="preserve"> во Република Северна Македонија,</w:t>
      </w:r>
      <w:r w:rsidRPr="00521044">
        <w:rPr>
          <w:rFonts w:ascii="StobiSerif Regular" w:eastAsia="Times New Roman" w:hAnsi="StobiSerif Regular" w:cs="Arial"/>
          <w:sz w:val="20"/>
          <w:szCs w:val="20"/>
        </w:rPr>
        <w:t xml:space="preserve"> и тоа: </w:t>
      </w:r>
    </w:p>
    <w:p w:rsidR="00AB6D9F" w:rsidRDefault="00B4249B" w:rsidP="00AB6D9F">
      <w:pPr>
        <w:pStyle w:val="ListParagraph"/>
        <w:numPr>
          <w:ilvl w:val="0"/>
          <w:numId w:val="16"/>
        </w:numPr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б</w:t>
      </w:r>
      <w:r w:rsidR="00521044" w:rsidRPr="00AB6D9F">
        <w:rPr>
          <w:rFonts w:ascii="StobiSerif Regular" w:hAnsi="StobiSerif Regular" w:cs="Arial"/>
          <w:sz w:val="20"/>
          <w:szCs w:val="20"/>
        </w:rPr>
        <w:t xml:space="preserve">арања во однос на производството и составот на пакувањето </w:t>
      </w:r>
    </w:p>
    <w:p w:rsidR="00521044" w:rsidRPr="00AB6D9F" w:rsidRDefault="00B4249B" w:rsidP="00AB6D9F">
      <w:pPr>
        <w:pStyle w:val="ListParagraph"/>
        <w:numPr>
          <w:ilvl w:val="0"/>
          <w:numId w:val="16"/>
        </w:numPr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="00521044" w:rsidRPr="00AB6D9F">
        <w:rPr>
          <w:rFonts w:ascii="StobiSerif Regular" w:eastAsia="Times New Roman" w:hAnsi="StobiSerif Regular" w:cs="Arial"/>
          <w:sz w:val="20"/>
          <w:szCs w:val="20"/>
        </w:rPr>
        <w:t>арања во поглед на природата на пакувањата кои</w:t>
      </w:r>
      <w:r w:rsidR="00AB6D9F"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="00521044" w:rsidRPr="00AB6D9F">
        <w:rPr>
          <w:rFonts w:ascii="StobiSerif Regular" w:eastAsia="Times New Roman" w:hAnsi="StobiSerif Regular" w:cs="Arial"/>
          <w:sz w:val="20"/>
          <w:szCs w:val="20"/>
        </w:rPr>
        <w:t xml:space="preserve">се наменети за повторна употреба </w:t>
      </w:r>
    </w:p>
    <w:p w:rsidR="00AB6D9F" w:rsidRDefault="00B4249B" w:rsidP="00AB6D9F">
      <w:pPr>
        <w:pStyle w:val="ListParagraph"/>
        <w:numPr>
          <w:ilvl w:val="0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="00521044" w:rsidRPr="00AB6D9F">
        <w:rPr>
          <w:rFonts w:ascii="StobiSerif Regular" w:eastAsia="Times New Roman" w:hAnsi="StobiSerif Regular" w:cs="Arial"/>
          <w:sz w:val="20"/>
          <w:szCs w:val="20"/>
        </w:rPr>
        <w:t>арања во поглед на погодноста на пакувањето за преработка</w:t>
      </w:r>
    </w:p>
    <w:p w:rsidR="00AB6D9F" w:rsidRDefault="00B4249B" w:rsidP="00AB6D9F">
      <w:pPr>
        <w:pStyle w:val="ListParagraph"/>
        <w:numPr>
          <w:ilvl w:val="0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="00521044" w:rsidRPr="00AB6D9F">
        <w:rPr>
          <w:rFonts w:ascii="StobiSerif Regular" w:eastAsia="Times New Roman" w:hAnsi="StobiSerif Regular" w:cs="Arial"/>
          <w:sz w:val="20"/>
          <w:szCs w:val="20"/>
        </w:rPr>
        <w:t>арања во поглед на нивото на концентрација на тешки метали во пакувањето</w:t>
      </w:r>
    </w:p>
    <w:p w:rsidR="00AB6D9F" w:rsidRDefault="00B4249B" w:rsidP="00AB6D9F">
      <w:pPr>
        <w:pStyle w:val="ListParagraph"/>
        <w:numPr>
          <w:ilvl w:val="0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="00521044" w:rsidRPr="00AB6D9F">
        <w:rPr>
          <w:rFonts w:ascii="StobiSerif Regular" w:eastAsia="Times New Roman" w:hAnsi="StobiSerif Regular" w:cs="Arial"/>
          <w:sz w:val="20"/>
          <w:szCs w:val="20"/>
        </w:rPr>
        <w:t>римена на стандарди при управувањето со пакување и отпад од пакување</w:t>
      </w:r>
    </w:p>
    <w:p w:rsidR="00AB6D9F" w:rsidRPr="00AB6D9F" w:rsidRDefault="00B4249B" w:rsidP="00AB6D9F">
      <w:pPr>
        <w:pStyle w:val="ListParagraph"/>
        <w:numPr>
          <w:ilvl w:val="0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и</w:t>
      </w:r>
      <w:r w:rsidR="00AB6D9F" w:rsidRPr="00AB6D9F">
        <w:rPr>
          <w:rFonts w:ascii="StobiSerif Regular" w:eastAsia="Times New Roman" w:hAnsi="StobiSerif Regular" w:cs="Arial"/>
          <w:sz w:val="20"/>
          <w:szCs w:val="20"/>
        </w:rPr>
        <w:t>дентификација и означување на пакувањето</w:t>
      </w:r>
    </w:p>
    <w:p w:rsidR="00AB6D9F" w:rsidRDefault="00AB6D9F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Заради намалување на прекумерното користење на пластичните кеси, предлог законот забранува пуштање на пазар на пластични кеси за носење на стоки и потикнува пуштање на пазар на биоразградливи кеси со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 плаќање на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надоместок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 од срана на крајните корисници. Ова </w:t>
      </w:r>
      <w:r>
        <w:rPr>
          <w:rFonts w:ascii="StobiSerif Regular" w:hAnsi="StobiSerif Regular" w:cs="Arial"/>
          <w:sz w:val="20"/>
          <w:szCs w:val="20"/>
          <w:lang w:val="mk-MK"/>
        </w:rPr>
        <w:t>мерка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 се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очекува да ги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 охрабри крајните корисници да к</w:t>
      </w:r>
      <w:r>
        <w:rPr>
          <w:rFonts w:ascii="StobiSerif Regular" w:hAnsi="StobiSerif Regular" w:cs="Arial"/>
          <w:sz w:val="20"/>
          <w:szCs w:val="20"/>
          <w:lang w:val="mk-MK"/>
        </w:rPr>
        <w:t>ористат кеси за повеќекратна употреба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>, со тоа што се очекува да се намали користењето на пластичните кеси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AB6D9F" w:rsidRDefault="00AB6D9F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AB6D9F" w:rsidRDefault="00AB6D9F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Воедно, новиот предлог закон пропишува нови цели за собирање, преработка и рециклирање како и предвидува можност за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 производителите да утврдуваат „Прилагодени </w:t>
      </w:r>
      <w:r>
        <w:rPr>
          <w:rFonts w:ascii="StobiSerif Regular" w:hAnsi="StobiSerif Regular" w:cs="Arial"/>
          <w:sz w:val="20"/>
          <w:szCs w:val="20"/>
          <w:lang w:val="mk-MK"/>
        </w:rPr>
        <w:t>цели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>“ за примарн</w:t>
      </w:r>
      <w:r>
        <w:rPr>
          <w:rFonts w:ascii="StobiSerif Regular" w:hAnsi="StobiSerif Regular" w:cs="Arial"/>
          <w:sz w:val="20"/>
          <w:szCs w:val="20"/>
          <w:lang w:val="mk-MK"/>
        </w:rPr>
        <w:t>о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>то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пакување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. Преку овој инструмент се потикнува повторната употреба на примарно пакување. </w:t>
      </w:r>
    </w:p>
    <w:p w:rsidR="00B4249B" w:rsidRDefault="00B4249B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Default="00AB6D9F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Со примена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>та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на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>барањата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од новиот предлог закон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, </w:t>
      </w:r>
      <w:r>
        <w:rPr>
          <w:rFonts w:ascii="StobiSerif Regular" w:hAnsi="StobiSerif Regular" w:cs="Arial"/>
          <w:sz w:val="20"/>
          <w:szCs w:val="20"/>
          <w:lang w:val="mk-MK"/>
        </w:rPr>
        <w:t>се очекува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 xml:space="preserve"> да се постигнат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 националните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 xml:space="preserve"> цели за собирање, повторна употреба, преработка  и рециклирање</w:t>
      </w:r>
      <w:r w:rsidR="00521044" w:rsidRPr="00E213C3">
        <w:rPr>
          <w:rFonts w:ascii="StobiSerif Regular" w:hAnsi="StobiSerif Regular" w:cs="Arial"/>
          <w:sz w:val="20"/>
          <w:szCs w:val="20"/>
          <w:lang w:val="mk-MK"/>
        </w:rPr>
        <w:t xml:space="preserve">, 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со тоа што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>ќе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 се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 xml:space="preserve"> обезбед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и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 xml:space="preserve"> минимизирање на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отпадот од пакување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>ко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ј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 xml:space="preserve">ќе се отстрануваат на депонии, а со тоа 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ќе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>се обезбедуваат материјални ресурси кои се замена и истовремено заштеда на природните ресурси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AB6D9F" w:rsidRPr="00294522" w:rsidRDefault="00AB6D9F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u w:val="single"/>
          <w:lang w:val="mk-MK"/>
        </w:rPr>
        <w:t>Негативно влијание: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Не</w:t>
      </w:r>
      <w:r w:rsidR="00521044">
        <w:rPr>
          <w:rFonts w:ascii="StobiSerif Regular" w:hAnsi="StobiSerif Regular" w:cs="Arial"/>
          <w:sz w:val="20"/>
          <w:szCs w:val="20"/>
          <w:lang w:val="mk-MK"/>
        </w:rPr>
        <w:t xml:space="preserve"> се очекуваат негативни влијанија врз животната средина и здравјето на луѓето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>.</w:t>
      </w:r>
    </w:p>
    <w:p w:rsidR="00521044" w:rsidRDefault="00521044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4.5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 xml:space="preserve">Административни влијанија и трошоци  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spacing w:line="276" w:lineRule="auto"/>
        <w:ind w:firstLine="720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 xml:space="preserve">а) трошоци за спроведување  </w:t>
      </w:r>
    </w:p>
    <w:p w:rsidR="00531117" w:rsidRPr="00531117" w:rsidRDefault="00531117" w:rsidP="00531117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531117">
        <w:rPr>
          <w:rFonts w:ascii="StobiSerif Regular" w:hAnsi="StobiSerif Regular" w:cs="Arial"/>
          <w:sz w:val="20"/>
          <w:szCs w:val="20"/>
          <w:lang w:val="mk-MK"/>
        </w:rPr>
        <w:t>На подолг рок, со модернизацијата на системот за евиденц</w:t>
      </w:r>
      <w:r w:rsidR="00CE23FE">
        <w:rPr>
          <w:rFonts w:ascii="StobiSerif Regular" w:hAnsi="StobiSerif Regular" w:cs="Arial"/>
          <w:sz w:val="20"/>
          <w:szCs w:val="20"/>
          <w:lang w:val="mk-MK"/>
        </w:rPr>
        <w:t xml:space="preserve">ија </w:t>
      </w:r>
      <w:r w:rsidR="0071318F">
        <w:rPr>
          <w:rFonts w:ascii="StobiSerif Regular" w:hAnsi="StobiSerif Regular" w:cs="Arial"/>
          <w:sz w:val="20"/>
          <w:szCs w:val="20"/>
          <w:lang w:val="mk-MK"/>
        </w:rPr>
        <w:t xml:space="preserve">на </w:t>
      </w:r>
      <w:r w:rsidRPr="00531117">
        <w:rPr>
          <w:rFonts w:ascii="StobiSerif Regular" w:hAnsi="StobiSerif Regular" w:cs="Arial"/>
          <w:sz w:val="20"/>
          <w:szCs w:val="20"/>
          <w:lang w:val="mk-MK"/>
        </w:rPr>
        <w:t xml:space="preserve">податоците </w:t>
      </w:r>
      <w:r w:rsidR="00CC07D2">
        <w:rPr>
          <w:rFonts w:ascii="StobiSerif Regular" w:hAnsi="StobiSerif Regular" w:cs="Arial"/>
          <w:sz w:val="20"/>
          <w:szCs w:val="20"/>
          <w:lang w:val="mk-MK"/>
        </w:rPr>
        <w:t>од</w:t>
      </w:r>
      <w:r w:rsidRPr="00531117">
        <w:rPr>
          <w:rFonts w:ascii="StobiSerif Regular" w:hAnsi="StobiSerif Regular" w:cs="Arial"/>
          <w:sz w:val="20"/>
          <w:szCs w:val="20"/>
          <w:lang w:val="mk-MK"/>
        </w:rPr>
        <w:t xml:space="preserve"> економските оператори вклучени во управувањето со</w:t>
      </w:r>
      <w:r w:rsidR="0071318F">
        <w:rPr>
          <w:rFonts w:ascii="StobiSerif Regular" w:hAnsi="StobiSerif Regular" w:cs="Arial"/>
          <w:sz w:val="20"/>
          <w:szCs w:val="20"/>
          <w:lang w:val="mk-MK"/>
        </w:rPr>
        <w:t xml:space="preserve"> пакување и отпад од пакување се очекува </w:t>
      </w:r>
      <w:r w:rsidRPr="00531117">
        <w:rPr>
          <w:rFonts w:ascii="StobiSerif Regular" w:hAnsi="StobiSerif Regular" w:cs="Arial"/>
          <w:sz w:val="20"/>
          <w:szCs w:val="20"/>
          <w:lang w:val="mk-MK"/>
        </w:rPr>
        <w:t>намалување на административните трошоци</w:t>
      </w:r>
      <w:r w:rsidR="00CC07D2">
        <w:rPr>
          <w:rFonts w:ascii="StobiSerif Regular" w:hAnsi="StobiSerif Regular" w:cs="Arial"/>
          <w:sz w:val="20"/>
          <w:szCs w:val="20"/>
          <w:lang w:val="mk-MK"/>
        </w:rPr>
        <w:t xml:space="preserve"> кај државните органи и економските оператори</w:t>
      </w:r>
      <w:r w:rsidRPr="00531117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531117" w:rsidRPr="00294522" w:rsidRDefault="00531117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ind w:firstLine="720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 xml:space="preserve">б)трошоци за почитување на регулативата </w:t>
      </w:r>
    </w:p>
    <w:p w:rsidR="00CC07D2" w:rsidRDefault="00CC07D2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Нема влијание.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 w:cs="Calibri"/>
          <w:iCs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lastRenderedPageBreak/>
        <w:t>5.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Консултации</w:t>
      </w:r>
    </w:p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5.1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>Засегнати страни и начин на вклучување</w:t>
      </w:r>
    </w:p>
    <w:p w:rsidR="00CC07D2" w:rsidRDefault="00CC07D2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CC07D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CC07D2">
        <w:rPr>
          <w:rFonts w:ascii="StobiSerif Regular" w:hAnsi="StobiSerif Regular" w:cs="Arial"/>
          <w:sz w:val="20"/>
          <w:szCs w:val="20"/>
          <w:lang w:val="mk-MK"/>
        </w:rPr>
        <w:t>Предлог законот е објавен на веб страната на Министерството за животна средина и просторно планирање и ЕНЕР.</w:t>
      </w:r>
    </w:p>
    <w:p w:rsidR="001C6C09" w:rsidRPr="00CC07D2" w:rsidRDefault="00CC07D2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CC07D2">
        <w:rPr>
          <w:rFonts w:ascii="StobiSerif Regular" w:hAnsi="StobiSerif Regular" w:cs="Arial"/>
          <w:sz w:val="20"/>
          <w:szCs w:val="20"/>
          <w:lang w:val="mk-MK"/>
        </w:rPr>
        <w:t>Предлог законот ќе се достави на мислење до</w:t>
      </w:r>
      <w:r w:rsidR="001C6C09" w:rsidRPr="00CC07D2">
        <w:rPr>
          <w:rFonts w:ascii="StobiSerif Regular" w:hAnsi="StobiSerif Regular" w:cs="Arial"/>
          <w:sz w:val="20"/>
          <w:szCs w:val="20"/>
          <w:lang w:val="mk-MK"/>
        </w:rPr>
        <w:t xml:space="preserve">: </w:t>
      </w:r>
    </w:p>
    <w:p w:rsidR="001C6C09" w:rsidRPr="00CC07D2" w:rsidRDefault="001C6C09" w:rsidP="00CC07D2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Органи на државната управа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Министерство за финансии;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Секретаријат за законодавство;</w:t>
      </w:r>
    </w:p>
    <w:p w:rsidR="001C6C09" w:rsidRPr="00CC07D2" w:rsidRDefault="00531117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М</w:t>
      </w:r>
      <w:r w:rsidR="001C6C09" w:rsidRPr="00CC07D2">
        <w:rPr>
          <w:rFonts w:ascii="StobiSerif Regular" w:hAnsi="StobiSerif Regular" w:cs="Arial"/>
          <w:sz w:val="20"/>
          <w:szCs w:val="20"/>
        </w:rPr>
        <w:t>инистерство за економија;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Министерство за локална самоуправа;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Државен пазарен инспекторат;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Државен комунален инспекторат;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Државен санитарен и здравствен инспекторат;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Инспекциски Совет на Република Македонија;</w:t>
      </w:r>
    </w:p>
    <w:p w:rsidR="00531117" w:rsidRPr="00CC07D2" w:rsidRDefault="00531117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Управа за јавни приходи.</w:t>
      </w:r>
    </w:p>
    <w:p w:rsidR="001C6C09" w:rsidRPr="00CC07D2" w:rsidRDefault="001C6C09" w:rsidP="00CC07D2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Единици на локалната самоуправа:</w:t>
      </w:r>
    </w:p>
    <w:p w:rsidR="001C6C09" w:rsidRPr="00CC07D2" w:rsidRDefault="001C6C09" w:rsidP="00CC07D2">
      <w:pPr>
        <w:pStyle w:val="ListParagraph"/>
        <w:numPr>
          <w:ilvl w:val="0"/>
          <w:numId w:val="25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Заедница на единиците на локална самоуправа;</w:t>
      </w:r>
    </w:p>
    <w:p w:rsidR="001C6C09" w:rsidRPr="00CC07D2" w:rsidRDefault="001C6C09" w:rsidP="00CC07D2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Стопански комори:</w:t>
      </w:r>
    </w:p>
    <w:p w:rsidR="001C6C09" w:rsidRPr="00CC07D2" w:rsidRDefault="001C6C09" w:rsidP="00CC07D2">
      <w:pPr>
        <w:pStyle w:val="ListParagraph"/>
        <w:numPr>
          <w:ilvl w:val="0"/>
          <w:numId w:val="26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Стопанска Комора на Република Македонија</w:t>
      </w:r>
    </w:p>
    <w:p w:rsidR="001C6C09" w:rsidRPr="00CC07D2" w:rsidRDefault="001C6C09" w:rsidP="00CC07D2">
      <w:pPr>
        <w:pStyle w:val="ListParagraph"/>
        <w:numPr>
          <w:ilvl w:val="0"/>
          <w:numId w:val="26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Сојуз на стопански ком</w:t>
      </w:r>
      <w:r w:rsidR="00CC07D2">
        <w:rPr>
          <w:rFonts w:ascii="StobiSerif Regular" w:hAnsi="StobiSerif Regular" w:cs="Arial"/>
          <w:sz w:val="20"/>
          <w:szCs w:val="20"/>
        </w:rPr>
        <w:t>ори на северозападна Македонија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CC07D2" w:rsidRDefault="001C6C09" w:rsidP="00CC07D2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Невладин Сектор</w:t>
      </w:r>
    </w:p>
    <w:p w:rsidR="00531117" w:rsidRDefault="00531117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31117" w:rsidRPr="00531117" w:rsidRDefault="00531117" w:rsidP="00531117">
      <w:pPr>
        <w:pStyle w:val="ListParagraph"/>
        <w:ind w:left="0"/>
        <w:rPr>
          <w:rFonts w:ascii="StobiSerif Regular" w:eastAsia="Times New Roman" w:hAnsi="StobiSerif Regular" w:cs="Arial"/>
          <w:sz w:val="20"/>
          <w:szCs w:val="20"/>
        </w:rPr>
      </w:pPr>
      <w:r w:rsidRPr="00531117">
        <w:rPr>
          <w:rFonts w:ascii="StobiSerif Regular" w:eastAsia="Times New Roman" w:hAnsi="StobiSerif Regular" w:cs="Arial"/>
          <w:sz w:val="20"/>
          <w:szCs w:val="20"/>
        </w:rPr>
        <w:t>Прибавените мислења ќе се разгледаат и ќе бидат земени предвид,</w:t>
      </w:r>
      <w:r w:rsidR="00E213C3" w:rsidRPr="00E213C3">
        <w:rPr>
          <w:rFonts w:ascii="StobiSerif Regular" w:eastAsia="Times New Roman" w:hAnsi="StobiSerif Regular" w:cs="Arial"/>
          <w:sz w:val="20"/>
          <w:szCs w:val="20"/>
        </w:rPr>
        <w:t xml:space="preserve"> a</w:t>
      </w:r>
      <w:r w:rsidR="00E213C3">
        <w:rPr>
          <w:rFonts w:ascii="StobiSerif Regular" w:eastAsia="Times New Roman" w:hAnsi="StobiSerif Regular" w:cs="Arial"/>
          <w:sz w:val="20"/>
          <w:szCs w:val="20"/>
        </w:rPr>
        <w:t xml:space="preserve"> по извршеното усогласување соодветно </w:t>
      </w:r>
      <w:r w:rsidRPr="00531117">
        <w:rPr>
          <w:rFonts w:ascii="StobiSerif Regular" w:eastAsia="Times New Roman" w:hAnsi="StobiSerif Regular" w:cs="Arial"/>
          <w:sz w:val="20"/>
          <w:szCs w:val="20"/>
        </w:rPr>
        <w:t xml:space="preserve"> ќе се вградат во законот. </w:t>
      </w:r>
    </w:p>
    <w:p w:rsidR="001C6C09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5.2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 xml:space="preserve">Преглед на добиените и вградените мислења </w:t>
      </w:r>
    </w:p>
    <w:p w:rsidR="00AC2546" w:rsidRDefault="00AC2546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AC2546" w:rsidRPr="00AC2546" w:rsidRDefault="00AC2546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CC07D2">
        <w:rPr>
          <w:rFonts w:ascii="StobiSerif Regular" w:hAnsi="StobiSerif Regular" w:cs="Arial"/>
          <w:sz w:val="20"/>
          <w:szCs w:val="20"/>
          <w:lang w:val="mk-MK"/>
        </w:rPr>
        <w:t>Се уште не се добиени мислења.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ru-RU"/>
        </w:rPr>
      </w:pPr>
    </w:p>
    <w:p w:rsidR="001C6C09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5.3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>Мислењата кои не биле земени предвид и зошто</w:t>
      </w:r>
    </w:p>
    <w:p w:rsidR="00AC2546" w:rsidRDefault="00AC2546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AC2546" w:rsidRPr="00AC2546" w:rsidRDefault="00AC2546" w:rsidP="00AC2546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CC07D2">
        <w:rPr>
          <w:rFonts w:ascii="StobiSerif Regular" w:hAnsi="StobiSerif Regular" w:cs="Arial"/>
          <w:sz w:val="20"/>
          <w:szCs w:val="20"/>
          <w:lang w:val="mk-MK"/>
        </w:rPr>
        <w:t>Се уште не се добиени мислења.</w:t>
      </w:r>
    </w:p>
    <w:p w:rsidR="00AC2546" w:rsidRPr="00294522" w:rsidRDefault="00AC2546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6.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Заклучоци и препорачано решение</w:t>
      </w: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1C6C09" w:rsidRPr="00294522" w:rsidRDefault="001C6C09" w:rsidP="001C6C09">
      <w:pPr>
        <w:ind w:left="720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6.1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:rsidR="001C6C09" w:rsidRPr="00294522" w:rsidRDefault="001C6C09" w:rsidP="001C6C09">
      <w:pPr>
        <w:ind w:left="720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</w:pPr>
      <w:r w:rsidRPr="00294522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>ОПЦИЈА „</w:t>
      </w:r>
      <w:r w:rsidRPr="00294522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>Не прави ништо</w:t>
      </w:r>
      <w:r w:rsidRPr="00294522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>“</w:t>
      </w:r>
    </w:p>
    <w:p w:rsidR="00680415" w:rsidRDefault="00680415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u w:val="single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u w:val="single"/>
          <w:lang w:val="mk-MK"/>
        </w:rPr>
        <w:t>Позитивни влијанија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–нема, освен делумно социјално влијание</w:t>
      </w:r>
    </w:p>
    <w:p w:rsidR="00AC2546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u w:val="single"/>
          <w:lang w:val="mk-MK"/>
        </w:rPr>
        <w:t>Негативни влијанија</w:t>
      </w:r>
      <w:r w:rsidR="00680415">
        <w:rPr>
          <w:rFonts w:ascii="StobiSerif Regular" w:hAnsi="StobiSerif Regular" w:cs="Arial"/>
          <w:sz w:val="20"/>
          <w:szCs w:val="20"/>
          <w:lang w:val="mk-MK"/>
        </w:rPr>
        <w:t xml:space="preserve"> –има </w:t>
      </w:r>
      <w:r w:rsidR="00AC2546">
        <w:rPr>
          <w:rFonts w:ascii="StobiSerif Regular" w:hAnsi="StobiSerif Regular" w:cs="Arial"/>
          <w:sz w:val="20"/>
          <w:szCs w:val="20"/>
          <w:lang w:val="mk-MK"/>
        </w:rPr>
        <w:t>во следните аспекти:</w:t>
      </w:r>
    </w:p>
    <w:p w:rsidR="00AC2546" w:rsidRDefault="00AC2546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AC2546" w:rsidRDefault="00AC2546" w:rsidP="00AC2546">
      <w:pPr>
        <w:pStyle w:val="ListParagraph"/>
        <w:numPr>
          <w:ilvl w:val="0"/>
          <w:numId w:val="20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Негативни економски влијанија</w:t>
      </w:r>
    </w:p>
    <w:p w:rsidR="00AC2546" w:rsidRDefault="00680415" w:rsidP="00AC2546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сегашната правна рамка не ја откорнува н</w:t>
      </w:r>
      <w:r w:rsidR="00AC2546">
        <w:rPr>
          <w:rFonts w:ascii="StobiSerif Regular" w:hAnsi="StobiSerif Regular"/>
          <w:sz w:val="20"/>
          <w:szCs w:val="20"/>
        </w:rPr>
        <w:t>елојална</w:t>
      </w:r>
      <w:r>
        <w:rPr>
          <w:rFonts w:ascii="StobiSerif Regular" w:hAnsi="StobiSerif Regular"/>
          <w:sz w:val="20"/>
          <w:szCs w:val="20"/>
        </w:rPr>
        <w:t>та</w:t>
      </w:r>
      <w:r w:rsidR="00AC2546">
        <w:rPr>
          <w:rFonts w:ascii="StobiSerif Regular" w:hAnsi="StobiSerif Regular"/>
          <w:sz w:val="20"/>
          <w:szCs w:val="20"/>
        </w:rPr>
        <w:t xml:space="preserve"> конкуренција</w:t>
      </w:r>
      <w:r>
        <w:rPr>
          <w:rFonts w:ascii="StobiSerif Regular" w:hAnsi="StobiSerif Regular"/>
          <w:sz w:val="20"/>
          <w:szCs w:val="20"/>
        </w:rPr>
        <w:t>,</w:t>
      </w:r>
      <w:r w:rsidR="00AC2546">
        <w:rPr>
          <w:rFonts w:ascii="StobiSerif Regular" w:hAnsi="StobiSerif Regular"/>
          <w:sz w:val="20"/>
          <w:szCs w:val="20"/>
        </w:rPr>
        <w:t xml:space="preserve"> од причина што законот не обезбед</w:t>
      </w:r>
      <w:r>
        <w:rPr>
          <w:rFonts w:ascii="StobiSerif Regular" w:hAnsi="StobiSerif Regular"/>
          <w:sz w:val="20"/>
          <w:szCs w:val="20"/>
        </w:rPr>
        <w:t xml:space="preserve">и </w:t>
      </w:r>
      <w:r w:rsidR="00AC2546">
        <w:rPr>
          <w:rFonts w:ascii="StobiSerif Regular" w:hAnsi="StobiSerif Regular"/>
          <w:sz w:val="20"/>
          <w:szCs w:val="20"/>
        </w:rPr>
        <w:t xml:space="preserve">приклучување </w:t>
      </w:r>
      <w:r w:rsidR="00AC2546" w:rsidRPr="00AC2546">
        <w:rPr>
          <w:rFonts w:ascii="StobiSerif Regular" w:hAnsi="StobiSerif Regular"/>
          <w:sz w:val="20"/>
          <w:szCs w:val="20"/>
        </w:rPr>
        <w:t xml:space="preserve">не сите производители на спакувани производи </w:t>
      </w:r>
      <w:r>
        <w:rPr>
          <w:rFonts w:ascii="StobiSerif Regular" w:hAnsi="StobiSerif Regular"/>
          <w:sz w:val="20"/>
          <w:szCs w:val="20"/>
        </w:rPr>
        <w:t xml:space="preserve">во </w:t>
      </w:r>
      <w:r w:rsidR="00AC2546" w:rsidRPr="00AC2546">
        <w:rPr>
          <w:rFonts w:ascii="StobiSerif Regular" w:hAnsi="StobiSerif Regular"/>
          <w:sz w:val="20"/>
          <w:szCs w:val="20"/>
        </w:rPr>
        <w:t xml:space="preserve"> индивидуални</w:t>
      </w:r>
      <w:r>
        <w:rPr>
          <w:rFonts w:ascii="StobiSerif Regular" w:hAnsi="StobiSerif Regular"/>
          <w:sz w:val="20"/>
          <w:szCs w:val="20"/>
        </w:rPr>
        <w:t>те</w:t>
      </w:r>
      <w:r w:rsidR="00AC2546" w:rsidRPr="00AC2546">
        <w:rPr>
          <w:rFonts w:ascii="StobiSerif Regular" w:hAnsi="StobiSerif Regular"/>
          <w:sz w:val="20"/>
          <w:szCs w:val="20"/>
        </w:rPr>
        <w:t xml:space="preserve"> и колективни</w:t>
      </w:r>
      <w:r>
        <w:rPr>
          <w:rFonts w:ascii="StobiSerif Regular" w:hAnsi="StobiSerif Regular"/>
          <w:sz w:val="20"/>
          <w:szCs w:val="20"/>
        </w:rPr>
        <w:t>те</w:t>
      </w:r>
      <w:r w:rsidR="00AC2546" w:rsidRPr="00AC2546">
        <w:rPr>
          <w:rFonts w:ascii="StobiSerif Regular" w:hAnsi="StobiSerif Regular"/>
          <w:sz w:val="20"/>
          <w:szCs w:val="20"/>
        </w:rPr>
        <w:t xml:space="preserve"> системи </w:t>
      </w:r>
    </w:p>
    <w:p w:rsidR="00AC2546" w:rsidRDefault="00AC2546" w:rsidP="00AC2546">
      <w:pPr>
        <w:pStyle w:val="ListParagraph"/>
        <w:numPr>
          <w:ilvl w:val="0"/>
          <w:numId w:val="20"/>
        </w:numPr>
        <w:jc w:val="both"/>
        <w:rPr>
          <w:rFonts w:ascii="StobiSerif Regular" w:hAnsi="StobiSerif Regular"/>
          <w:sz w:val="20"/>
          <w:szCs w:val="20"/>
        </w:rPr>
      </w:pPr>
      <w:r w:rsidRPr="00AC2546">
        <w:rPr>
          <w:rFonts w:ascii="StobiSerif Regular" w:hAnsi="StobiSerif Regular"/>
          <w:sz w:val="20"/>
          <w:szCs w:val="20"/>
        </w:rPr>
        <w:lastRenderedPageBreak/>
        <w:t xml:space="preserve"> </w:t>
      </w:r>
      <w:r>
        <w:rPr>
          <w:rFonts w:ascii="StobiSerif Regular" w:hAnsi="StobiSerif Regular"/>
          <w:sz w:val="20"/>
          <w:szCs w:val="20"/>
        </w:rPr>
        <w:t>Негативни фискални влијанија</w:t>
      </w:r>
    </w:p>
    <w:p w:rsidR="00AC2546" w:rsidRDefault="00AC2546" w:rsidP="00AC2546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н</w:t>
      </w:r>
      <w:r w:rsidRPr="00AC2546">
        <w:rPr>
          <w:rFonts w:ascii="StobiSerif Regular" w:hAnsi="StobiSerif Regular" w:cs="Arial"/>
          <w:sz w:val="20"/>
          <w:szCs w:val="20"/>
        </w:rPr>
        <w:t>еспроведувањето</w:t>
      </w:r>
      <w:r w:rsidRPr="00E213C3">
        <w:rPr>
          <w:rFonts w:ascii="StobiSerif Regular" w:hAnsi="StobiSerif Regular" w:cs="Arial"/>
          <w:sz w:val="20"/>
          <w:szCs w:val="20"/>
        </w:rPr>
        <w:t xml:space="preserve"> </w:t>
      </w:r>
      <w:r w:rsidRPr="00AC2546">
        <w:rPr>
          <w:rFonts w:ascii="StobiSerif Regular" w:hAnsi="StobiSerif Regular" w:cs="Arial"/>
          <w:sz w:val="20"/>
          <w:szCs w:val="20"/>
        </w:rPr>
        <w:t xml:space="preserve">на сегашните законски барања, влијае врз животната средина и здравјето на граѓаните со тоа што </w:t>
      </w:r>
      <w:r w:rsidR="00692F47">
        <w:rPr>
          <w:rFonts w:ascii="StobiSerif Regular" w:hAnsi="StobiSerif Regular" w:cs="Arial"/>
          <w:sz w:val="20"/>
          <w:szCs w:val="20"/>
        </w:rPr>
        <w:t xml:space="preserve">можно и </w:t>
      </w:r>
      <w:r w:rsidRPr="00AC2546">
        <w:rPr>
          <w:rFonts w:ascii="StobiSerif Regular" w:hAnsi="StobiSerif Regular" w:cs="Arial"/>
          <w:sz w:val="20"/>
          <w:szCs w:val="20"/>
        </w:rPr>
        <w:t>зголемување на болничките трошоци за луѓето и зголемување на трошоците на државата за здравствена заштита</w:t>
      </w:r>
      <w:r>
        <w:rPr>
          <w:rFonts w:ascii="StobiSerif Regular" w:hAnsi="StobiSerif Regular" w:cs="Arial"/>
          <w:sz w:val="20"/>
          <w:szCs w:val="20"/>
        </w:rPr>
        <w:t xml:space="preserve">; </w:t>
      </w:r>
    </w:p>
    <w:p w:rsidR="00AC2546" w:rsidRDefault="00AC2546" w:rsidP="00AC2546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п</w:t>
      </w:r>
      <w:r w:rsidR="00692F47">
        <w:rPr>
          <w:rFonts w:ascii="StobiSerif Regular" w:hAnsi="StobiSerif Regular" w:cs="Arial"/>
          <w:sz w:val="20"/>
          <w:szCs w:val="20"/>
        </w:rPr>
        <w:t>остојниот з</w:t>
      </w:r>
      <w:r w:rsidRPr="00AC2546">
        <w:rPr>
          <w:rFonts w:ascii="StobiSerif Regular" w:hAnsi="StobiSerif Regular" w:cs="Arial"/>
          <w:sz w:val="20"/>
          <w:szCs w:val="20"/>
        </w:rPr>
        <w:t>акон пропишува плаќање на надоместок од страна на производителите кои не се приклучени во самостојните и колективните системи за управување со пакување и отпад од пакување.</w:t>
      </w:r>
      <w:r w:rsidR="00692F47">
        <w:rPr>
          <w:rFonts w:ascii="StobiSerif Regular" w:hAnsi="StobiSerif Regular" w:cs="Arial"/>
          <w:sz w:val="20"/>
          <w:szCs w:val="20"/>
        </w:rPr>
        <w:t xml:space="preserve"> Со новото </w:t>
      </w:r>
      <w:r w:rsidRPr="00AC2546">
        <w:rPr>
          <w:rFonts w:ascii="StobiSerif Regular" w:hAnsi="StobiSerif Regular" w:cs="Arial"/>
          <w:sz w:val="20"/>
          <w:szCs w:val="20"/>
        </w:rPr>
        <w:t>законск</w:t>
      </w:r>
      <w:r w:rsidR="00692F47">
        <w:rPr>
          <w:rFonts w:ascii="StobiSerif Regular" w:hAnsi="StobiSerif Regular" w:cs="Arial"/>
          <w:sz w:val="20"/>
          <w:szCs w:val="20"/>
        </w:rPr>
        <w:t xml:space="preserve">о </w:t>
      </w:r>
      <w:r w:rsidRPr="00AC2546">
        <w:rPr>
          <w:rFonts w:ascii="StobiSerif Regular" w:hAnsi="StobiSerif Regular" w:cs="Arial"/>
          <w:sz w:val="20"/>
          <w:szCs w:val="20"/>
        </w:rPr>
        <w:t>решени</w:t>
      </w:r>
      <w:r w:rsidR="00692F47">
        <w:rPr>
          <w:rFonts w:ascii="StobiSerif Regular" w:hAnsi="StobiSerif Regular" w:cs="Arial"/>
          <w:sz w:val="20"/>
          <w:szCs w:val="20"/>
        </w:rPr>
        <w:t>е</w:t>
      </w:r>
      <w:r w:rsidRPr="00AC2546">
        <w:rPr>
          <w:rFonts w:ascii="StobiSerif Regular" w:hAnsi="StobiSerif Regular" w:cs="Arial"/>
          <w:sz w:val="20"/>
          <w:szCs w:val="20"/>
        </w:rPr>
        <w:t xml:space="preserve">, </w:t>
      </w:r>
      <w:r w:rsidR="00692F47">
        <w:rPr>
          <w:rFonts w:ascii="StobiSerif Regular" w:hAnsi="StobiSerif Regular" w:cs="Arial"/>
          <w:sz w:val="20"/>
          <w:szCs w:val="20"/>
        </w:rPr>
        <w:t>се очекува да</w:t>
      </w:r>
      <w:r w:rsidRPr="00AC2546">
        <w:rPr>
          <w:rFonts w:ascii="StobiSerif Regular" w:hAnsi="StobiSerif Regular" w:cs="Arial"/>
          <w:sz w:val="20"/>
          <w:szCs w:val="20"/>
        </w:rPr>
        <w:t xml:space="preserve"> се намалува можноста за и</w:t>
      </w:r>
      <w:r w:rsidR="00692F47">
        <w:rPr>
          <w:rFonts w:ascii="StobiSerif Regular" w:hAnsi="StobiSerif Regular" w:cs="Arial"/>
          <w:sz w:val="20"/>
          <w:szCs w:val="20"/>
        </w:rPr>
        <w:t>з</w:t>
      </w:r>
      <w:r w:rsidRPr="00AC2546">
        <w:rPr>
          <w:rFonts w:ascii="StobiSerif Regular" w:hAnsi="StobiSerif Regular" w:cs="Arial"/>
          <w:sz w:val="20"/>
          <w:szCs w:val="20"/>
        </w:rPr>
        <w:t xml:space="preserve">бегнување на плаќањето на надоместокот </w:t>
      </w:r>
      <w:r w:rsidR="00692F47">
        <w:rPr>
          <w:rFonts w:ascii="StobiSerif Regular" w:hAnsi="StobiSerif Regular" w:cs="Arial"/>
          <w:sz w:val="20"/>
          <w:szCs w:val="20"/>
        </w:rPr>
        <w:t xml:space="preserve">од причина што </w:t>
      </w:r>
      <w:r w:rsidRPr="00AC2546">
        <w:rPr>
          <w:rFonts w:ascii="StobiSerif Regular" w:hAnsi="StobiSerif Regular" w:cs="Arial"/>
          <w:sz w:val="20"/>
          <w:szCs w:val="20"/>
        </w:rPr>
        <w:t>се воведуваа обврск</w:t>
      </w:r>
      <w:r w:rsidR="00692F47">
        <w:rPr>
          <w:rFonts w:ascii="StobiSerif Regular" w:hAnsi="StobiSerif Regular" w:cs="Arial"/>
          <w:sz w:val="20"/>
          <w:szCs w:val="20"/>
        </w:rPr>
        <w:t xml:space="preserve">а </w:t>
      </w:r>
      <w:r w:rsidRPr="00AC2546">
        <w:rPr>
          <w:rFonts w:ascii="StobiSerif Regular" w:hAnsi="StobiSerif Regular" w:cs="Arial"/>
          <w:sz w:val="20"/>
          <w:szCs w:val="20"/>
        </w:rPr>
        <w:t xml:space="preserve">на Управата за јавни приходи да го следи плаќањето на надоместокот од обврзниците. </w:t>
      </w:r>
    </w:p>
    <w:p w:rsidR="00EC5D56" w:rsidRPr="00EC5D56" w:rsidRDefault="00EC5D56" w:rsidP="00EC5D56">
      <w:pPr>
        <w:pStyle w:val="ListParagraph"/>
        <w:numPr>
          <w:ilvl w:val="0"/>
          <w:numId w:val="20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EC5D56">
        <w:rPr>
          <w:rFonts w:ascii="StobiSerif Regular" w:hAnsi="StobiSerif Regular" w:cs="Arial"/>
          <w:sz w:val="20"/>
          <w:szCs w:val="20"/>
        </w:rPr>
        <w:t>Негативни социјални влијанија</w:t>
      </w:r>
    </w:p>
    <w:p w:rsidR="00EC5D56" w:rsidRPr="00EC5D56" w:rsidRDefault="00EC5D56" w:rsidP="00EC5D56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</w:rPr>
      </w:pPr>
      <w:r w:rsidRPr="00EC5D56">
        <w:rPr>
          <w:rFonts w:ascii="StobiSerif Regular" w:hAnsi="StobiSerif Regular"/>
          <w:sz w:val="20"/>
          <w:szCs w:val="20"/>
        </w:rPr>
        <w:t>Недоволното искористување на отпадот од пакување како ресурс преку повторна употреба и рециклирање значи намалени можности за отварање на нови работни места со што негативно се влијае врз стапката на невработеност во државата.</w:t>
      </w:r>
    </w:p>
    <w:p w:rsidR="00EC5D56" w:rsidRPr="00EC5D56" w:rsidRDefault="00EC5D56" w:rsidP="00EC5D56">
      <w:pPr>
        <w:pStyle w:val="ListParagraph"/>
        <w:numPr>
          <w:ilvl w:val="0"/>
          <w:numId w:val="20"/>
        </w:numPr>
        <w:tabs>
          <w:tab w:val="left" w:pos="675"/>
        </w:tabs>
        <w:jc w:val="both"/>
        <w:rPr>
          <w:rFonts w:ascii="StobiSerif Regular" w:hAnsi="StobiSerif Regular" w:cs="Arial"/>
          <w:iCs/>
          <w:sz w:val="20"/>
          <w:szCs w:val="20"/>
        </w:rPr>
      </w:pPr>
      <w:r w:rsidRPr="00EC5D56">
        <w:rPr>
          <w:rFonts w:ascii="StobiSerif Regular" w:hAnsi="StobiSerif Regular" w:cs="Arial"/>
          <w:iCs/>
          <w:sz w:val="20"/>
          <w:szCs w:val="20"/>
        </w:rPr>
        <w:t>Негативни влијани</w:t>
      </w:r>
      <w:r>
        <w:rPr>
          <w:rFonts w:ascii="StobiSerif Regular" w:hAnsi="StobiSerif Regular" w:cs="Arial"/>
          <w:iCs/>
          <w:sz w:val="20"/>
          <w:szCs w:val="20"/>
        </w:rPr>
        <w:t xml:space="preserve">ја врз животната средина </w:t>
      </w:r>
      <w:r w:rsidRPr="00EC5D56">
        <w:rPr>
          <w:rFonts w:ascii="StobiSerif Regular" w:hAnsi="StobiSerif Regular" w:cs="Arial"/>
          <w:iCs/>
          <w:sz w:val="20"/>
          <w:szCs w:val="20"/>
        </w:rPr>
        <w:t xml:space="preserve"> </w:t>
      </w:r>
    </w:p>
    <w:p w:rsidR="00EC5D56" w:rsidRDefault="00EC5D56" w:rsidP="00EC5D56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Со изборот на опцијата “Не прави ништо” се доведува во прашање </w:t>
      </w:r>
      <w:r>
        <w:rPr>
          <w:rFonts w:ascii="StobiSerif Regular" w:hAnsi="StobiSerif Regular" w:cs="Arial"/>
          <w:sz w:val="20"/>
          <w:szCs w:val="20"/>
          <w:lang w:val="mk-MK"/>
        </w:rPr>
        <w:t>спроведувањето на сегашниот закон поради новиот пристап воведен со новите закони (</w:t>
      </w:r>
      <w:r w:rsidRPr="00692F47">
        <w:rPr>
          <w:rFonts w:ascii="StobiSerif Regular" w:hAnsi="StobiSerif Regular" w:cs="Arial"/>
          <w:sz w:val="20"/>
          <w:szCs w:val="20"/>
          <w:u w:val="single"/>
          <w:lang w:val="mk-MK"/>
        </w:rPr>
        <w:t>Закон за управување со отпадот и Закон за проширена одговорност на роизводител</w:t>
      </w:r>
      <w:r w:rsidR="00692F47">
        <w:rPr>
          <w:rFonts w:ascii="StobiSerif Regular" w:hAnsi="StobiSerif Regular" w:cs="Arial"/>
          <w:sz w:val="20"/>
          <w:szCs w:val="20"/>
          <w:u w:val="single"/>
          <w:lang w:val="mk-MK"/>
        </w:rPr>
        <w:t xml:space="preserve">ите </w:t>
      </w:r>
      <w:r w:rsidRPr="00692F47">
        <w:rPr>
          <w:rFonts w:ascii="StobiSerif Regular" w:hAnsi="StobiSerif Regular" w:cs="Arial"/>
          <w:sz w:val="20"/>
          <w:szCs w:val="20"/>
          <w:u w:val="single"/>
          <w:lang w:val="mk-MK"/>
        </w:rPr>
        <w:t>во управувањето со посебните текови на отпад</w:t>
      </w:r>
      <w:r>
        <w:rPr>
          <w:rFonts w:ascii="StobiSerif Regular" w:hAnsi="StobiSerif Regular" w:cs="Arial"/>
          <w:sz w:val="20"/>
          <w:szCs w:val="20"/>
          <w:lang w:val="mk-MK"/>
        </w:rPr>
        <w:t>). Истотака, идентификуваните правни недостатоци во сегишниот закон ќе продолжуваат да бидат пречка за  надминување на негат</w:t>
      </w:r>
      <w:r w:rsidRPr="00753294">
        <w:rPr>
          <w:rFonts w:ascii="StobiSerif Regular" w:hAnsi="StobiSerif Regular" w:cs="Arial"/>
          <w:sz w:val="20"/>
          <w:szCs w:val="20"/>
          <w:lang w:val="mk-MK"/>
        </w:rPr>
        <w:t xml:space="preserve">ивните влијанија </w:t>
      </w:r>
      <w:r>
        <w:rPr>
          <w:rFonts w:ascii="StobiSerif Regular" w:hAnsi="StobiSerif Regular" w:cs="Arial"/>
          <w:sz w:val="20"/>
          <w:szCs w:val="20"/>
          <w:lang w:val="mk-MK"/>
        </w:rPr>
        <w:t>врз животната средина кои в</w:t>
      </w:r>
      <w:r w:rsidRPr="00753294">
        <w:rPr>
          <w:rFonts w:ascii="StobiSerif Regular" w:hAnsi="StobiSerif Regular" w:cs="Arial"/>
          <w:sz w:val="20"/>
          <w:szCs w:val="20"/>
          <w:lang w:val="mk-MK"/>
        </w:rPr>
        <w:t xml:space="preserve">еќе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се </w:t>
      </w:r>
      <w:r w:rsidRPr="00753294">
        <w:rPr>
          <w:rFonts w:ascii="StobiSerif Regular" w:hAnsi="StobiSerif Regular" w:cs="Arial"/>
          <w:sz w:val="20"/>
          <w:szCs w:val="20"/>
          <w:lang w:val="mk-MK"/>
        </w:rPr>
        <w:t>манифестира</w:t>
      </w:r>
      <w:r>
        <w:rPr>
          <w:rFonts w:ascii="StobiSerif Regular" w:hAnsi="StobiSerif Regular" w:cs="Arial"/>
          <w:sz w:val="20"/>
          <w:szCs w:val="20"/>
          <w:lang w:val="mk-MK"/>
        </w:rPr>
        <w:t>ат</w:t>
      </w:r>
      <w:r w:rsidR="00692F47">
        <w:rPr>
          <w:rFonts w:ascii="StobiSerif Regular" w:hAnsi="StobiSerif Regular" w:cs="Arial"/>
          <w:sz w:val="20"/>
          <w:szCs w:val="20"/>
          <w:lang w:val="mk-MK"/>
        </w:rPr>
        <w:t xml:space="preserve"> со</w:t>
      </w:r>
      <w:r w:rsidRPr="00753294">
        <w:rPr>
          <w:rFonts w:ascii="StobiSerif Regular" w:hAnsi="StobiSerif Regular" w:cs="Arial"/>
          <w:sz w:val="20"/>
          <w:szCs w:val="20"/>
          <w:lang w:val="mk-MK"/>
        </w:rPr>
        <w:t xml:space="preserve">: </w:t>
      </w:r>
    </w:p>
    <w:p w:rsidR="00692F47" w:rsidRDefault="00EC5D56" w:rsidP="00692F47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067623">
        <w:rPr>
          <w:rFonts w:ascii="StobiSerif Regular" w:hAnsi="StobiSerif Regular" w:cs="Arial"/>
          <w:sz w:val="20"/>
          <w:szCs w:val="20"/>
        </w:rPr>
        <w:t>недоволна прис</w:t>
      </w:r>
      <w:r>
        <w:rPr>
          <w:rFonts w:ascii="StobiSerif Regular" w:hAnsi="StobiSerif Regular" w:cs="Arial"/>
          <w:sz w:val="20"/>
          <w:szCs w:val="20"/>
        </w:rPr>
        <w:t xml:space="preserve">утност </w:t>
      </w:r>
      <w:r w:rsidRPr="00067623">
        <w:rPr>
          <w:rFonts w:ascii="StobiSerif Regular" w:hAnsi="StobiSerif Regular" w:cs="Arial"/>
          <w:sz w:val="20"/>
          <w:szCs w:val="20"/>
        </w:rPr>
        <w:t>на одделно</w:t>
      </w:r>
      <w:r w:rsidR="00692F47">
        <w:rPr>
          <w:rFonts w:ascii="StobiSerif Regular" w:hAnsi="StobiSerif Regular" w:cs="Arial"/>
          <w:sz w:val="20"/>
          <w:szCs w:val="20"/>
        </w:rPr>
        <w:t>то</w:t>
      </w:r>
      <w:r w:rsidRPr="00067623">
        <w:rPr>
          <w:rFonts w:ascii="StobiSerif Regular" w:hAnsi="StobiSerif Regular" w:cs="Arial"/>
          <w:sz w:val="20"/>
          <w:szCs w:val="20"/>
        </w:rPr>
        <w:t xml:space="preserve"> собирање</w:t>
      </w:r>
      <w:r w:rsidR="00692F47">
        <w:rPr>
          <w:rFonts w:ascii="StobiSerif Regular" w:hAnsi="StobiSerif Regular" w:cs="Arial"/>
          <w:sz w:val="20"/>
          <w:szCs w:val="20"/>
        </w:rPr>
        <w:t xml:space="preserve"> на отпадот од пакување и</w:t>
      </w:r>
      <w:r w:rsidRPr="00067623">
        <w:rPr>
          <w:rFonts w:ascii="StobiSerif Regular" w:hAnsi="StobiSerif Regular" w:cs="Arial"/>
          <w:sz w:val="20"/>
          <w:szCs w:val="20"/>
        </w:rPr>
        <w:t xml:space="preserve"> оставање на</w:t>
      </w:r>
      <w:r>
        <w:rPr>
          <w:rFonts w:ascii="StobiSerif Regular" w:hAnsi="StobiSerif Regular" w:cs="Arial"/>
          <w:sz w:val="20"/>
          <w:szCs w:val="20"/>
        </w:rPr>
        <w:t xml:space="preserve"> отпадот од пакување како несортиран</w:t>
      </w:r>
      <w:r w:rsidRPr="00067623">
        <w:rPr>
          <w:rFonts w:ascii="StobiSerif Regular" w:hAnsi="StobiSerif Regular" w:cs="Arial"/>
          <w:sz w:val="20"/>
          <w:szCs w:val="20"/>
        </w:rPr>
        <w:t xml:space="preserve"> комунален отпад, </w:t>
      </w:r>
    </w:p>
    <w:p w:rsidR="00692F47" w:rsidRDefault="00EC5D56" w:rsidP="00692F47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692F47">
        <w:rPr>
          <w:rFonts w:ascii="StobiSerif Regular" w:hAnsi="StobiSerif Regular" w:cs="Arial"/>
          <w:sz w:val="20"/>
          <w:szCs w:val="20"/>
        </w:rPr>
        <w:t>депонирање на отпадот од пакување,</w:t>
      </w:r>
    </w:p>
    <w:p w:rsidR="00EC5D56" w:rsidRPr="00692F47" w:rsidRDefault="00EC5D56" w:rsidP="00692F47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692F47">
        <w:rPr>
          <w:rFonts w:ascii="StobiSerif Regular" w:hAnsi="StobiSerif Regular" w:cs="Arial"/>
          <w:sz w:val="20"/>
          <w:szCs w:val="20"/>
        </w:rPr>
        <w:t xml:space="preserve">користење на </w:t>
      </w:r>
      <w:r w:rsidR="00692F47">
        <w:rPr>
          <w:rFonts w:ascii="StobiSerif Regular" w:hAnsi="StobiSerif Regular" w:cs="Arial"/>
          <w:sz w:val="20"/>
          <w:szCs w:val="20"/>
        </w:rPr>
        <w:t xml:space="preserve">природните </w:t>
      </w:r>
      <w:r w:rsidRPr="00692F47">
        <w:rPr>
          <w:rFonts w:ascii="StobiSerif Regular" w:hAnsi="StobiSerif Regular" w:cs="Arial"/>
          <w:sz w:val="20"/>
          <w:szCs w:val="20"/>
        </w:rPr>
        <w:t>ресурси наместо</w:t>
      </w:r>
      <w:r w:rsidR="00692F47">
        <w:rPr>
          <w:rFonts w:ascii="StobiSerif Regular" w:hAnsi="StobiSerif Regular" w:cs="Arial"/>
          <w:sz w:val="20"/>
          <w:szCs w:val="20"/>
        </w:rPr>
        <w:t xml:space="preserve"> користењето на</w:t>
      </w:r>
      <w:r w:rsidRPr="00692F47">
        <w:rPr>
          <w:rFonts w:ascii="StobiSerif Regular" w:hAnsi="StobiSerif Regular" w:cs="Arial"/>
          <w:sz w:val="20"/>
          <w:szCs w:val="20"/>
        </w:rPr>
        <w:t xml:space="preserve"> рециклира</w:t>
      </w:r>
      <w:r w:rsidR="00692F47">
        <w:rPr>
          <w:rFonts w:ascii="StobiSerif Regular" w:hAnsi="StobiSerif Regular" w:cs="Arial"/>
          <w:sz w:val="20"/>
          <w:szCs w:val="20"/>
        </w:rPr>
        <w:t xml:space="preserve">ни </w:t>
      </w:r>
      <w:r w:rsidRPr="00692F47">
        <w:rPr>
          <w:rFonts w:ascii="StobiSerif Regular" w:hAnsi="StobiSerif Regular" w:cs="Arial"/>
          <w:sz w:val="20"/>
          <w:szCs w:val="20"/>
        </w:rPr>
        <w:t xml:space="preserve">материјали. </w:t>
      </w:r>
    </w:p>
    <w:p w:rsidR="00AC2546" w:rsidRDefault="00AC2546" w:rsidP="00EC5D56">
      <w:pPr>
        <w:tabs>
          <w:tab w:val="left" w:pos="675"/>
        </w:tabs>
        <w:ind w:left="3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EC5D56" w:rsidRPr="00294522" w:rsidRDefault="00692F47" w:rsidP="00EC5D56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692F47">
        <w:rPr>
          <w:rFonts w:ascii="StobiSerif Regular" w:hAnsi="StobiSerif Regular" w:cs="Arial"/>
          <w:sz w:val="20"/>
          <w:szCs w:val="20"/>
          <w:lang w:val="mk-MK"/>
        </w:rPr>
        <w:t xml:space="preserve">Врз основа на горенаведените влијанија, </w:t>
      </w:r>
      <w:r w:rsidR="00EC5D56" w:rsidRPr="00692F47">
        <w:rPr>
          <w:rFonts w:ascii="StobiSerif Regular" w:hAnsi="StobiSerif Regular" w:cs="Arial"/>
          <w:sz w:val="20"/>
          <w:szCs w:val="20"/>
          <w:lang w:val="mk-MK"/>
        </w:rPr>
        <w:t>Опцијата 1 е неприфатлива за</w:t>
      </w:r>
      <w:r w:rsidRPr="00692F47">
        <w:rPr>
          <w:rFonts w:ascii="StobiSerif Regular" w:hAnsi="StobiSerif Regular" w:cs="Arial"/>
          <w:sz w:val="20"/>
          <w:szCs w:val="20"/>
          <w:lang w:val="mk-MK"/>
        </w:rPr>
        <w:t xml:space="preserve"> прифаќање. </w:t>
      </w:r>
    </w:p>
    <w:p w:rsidR="00EC5D56" w:rsidRPr="00EC5D56" w:rsidRDefault="00EC5D56" w:rsidP="00EC5D56">
      <w:pPr>
        <w:tabs>
          <w:tab w:val="left" w:pos="675"/>
        </w:tabs>
        <w:ind w:left="3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Default="001C6C09" w:rsidP="001C6C09">
      <w:pPr>
        <w:jc w:val="both"/>
        <w:rPr>
          <w:rFonts w:ascii="StobiSerif Regular" w:hAnsi="StobiSerif Regular" w:cs="Arial"/>
          <w:b/>
          <w:i/>
          <w:sz w:val="20"/>
          <w:szCs w:val="20"/>
          <w:u w:val="single"/>
          <w:lang w:val="ru-RU"/>
        </w:rPr>
      </w:pPr>
      <w:r w:rsidRPr="00294522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 xml:space="preserve">ОПЦИЈА </w:t>
      </w:r>
      <w:r w:rsidR="00EC5D56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>2</w:t>
      </w:r>
      <w:r w:rsidRPr="00294522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 xml:space="preserve">– </w:t>
      </w:r>
      <w:r w:rsidR="00EC5D56">
        <w:rPr>
          <w:rFonts w:ascii="StobiSerif Regular" w:hAnsi="StobiSerif Regular" w:cs="Arial"/>
          <w:b/>
          <w:i/>
          <w:sz w:val="20"/>
          <w:szCs w:val="20"/>
          <w:u w:val="single"/>
          <w:lang w:val="ru-RU"/>
        </w:rPr>
        <w:t>Донесување на нов Закон за управување со пакување и отпад од пакување</w:t>
      </w:r>
    </w:p>
    <w:p w:rsidR="00EC5D56" w:rsidRPr="00294522" w:rsidRDefault="00EC5D56" w:rsidP="001C6C09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</w:p>
    <w:p w:rsidR="00CA2F78" w:rsidRDefault="00CA2F78" w:rsidP="00CA2F7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Во Оцијата 2 се нотирани повеќе позитивни од негативни влијанија. Имено како негативни влијанија може да се набројат следните:</w:t>
      </w:r>
    </w:p>
    <w:p w:rsidR="00CA2F78" w:rsidRDefault="00CA2F78" w:rsidP="00CA2F7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CA2F78" w:rsidRDefault="00CA2F78" w:rsidP="00CA2F78">
      <w:pPr>
        <w:pStyle w:val="ListParagraph"/>
        <w:numPr>
          <w:ilvl w:val="0"/>
          <w:numId w:val="20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AB6D9F">
        <w:rPr>
          <w:rFonts w:ascii="StobiSerif Regular" w:eastAsia="Times New Roman" w:hAnsi="StobiSerif Regular" w:cs="Arial"/>
          <w:sz w:val="20"/>
          <w:szCs w:val="20"/>
        </w:rPr>
        <w:t>Можн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и се 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>незначителн</w:t>
      </w:r>
      <w:r>
        <w:rPr>
          <w:rFonts w:ascii="StobiSerif Regular" w:eastAsia="Times New Roman" w:hAnsi="StobiSerif Regular" w:cs="Arial"/>
          <w:sz w:val="20"/>
          <w:szCs w:val="20"/>
        </w:rPr>
        <w:t>и негативни социјални влијанија во однос на:</w:t>
      </w:r>
    </w:p>
    <w:p w:rsidR="00CA2F78" w:rsidRDefault="00CA2F78" w:rsidP="00CA2F78">
      <w:pPr>
        <w:pStyle w:val="ListParagraph"/>
        <w:numPr>
          <w:ilvl w:val="0"/>
          <w:numId w:val="13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AB6D9F">
        <w:rPr>
          <w:rFonts w:ascii="StobiSerif Regular" w:eastAsia="Times New Roman" w:hAnsi="StobiSerif Regular" w:cs="Arial"/>
          <w:sz w:val="20"/>
          <w:szCs w:val="20"/>
        </w:rPr>
        <w:t>зголемување</w:t>
      </w:r>
      <w:r>
        <w:rPr>
          <w:rFonts w:ascii="StobiSerif Regular" w:eastAsia="Times New Roman" w:hAnsi="StobiSerif Regular" w:cs="Arial"/>
          <w:sz w:val="20"/>
          <w:szCs w:val="20"/>
        </w:rPr>
        <w:t>то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 xml:space="preserve"> на продажните цени на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спакуваните производи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 xml:space="preserve"> што може да има влијание врз животниот стандард на населението</w:t>
      </w:r>
      <w:r>
        <w:rPr>
          <w:rFonts w:ascii="StobiSerif Regular" w:eastAsia="Times New Roman" w:hAnsi="StobiSerif Regular" w:cs="Arial"/>
          <w:sz w:val="20"/>
          <w:szCs w:val="20"/>
        </w:rPr>
        <w:t>, и</w:t>
      </w:r>
    </w:p>
    <w:p w:rsidR="00CA2F78" w:rsidRPr="00CA2F78" w:rsidRDefault="00CA2F78" w:rsidP="00CA2F78">
      <w:pPr>
        <w:pStyle w:val="ListParagraph"/>
        <w:numPr>
          <w:ilvl w:val="0"/>
          <w:numId w:val="13"/>
        </w:numPr>
        <w:jc w:val="both"/>
        <w:rPr>
          <w:rFonts w:ascii="StobiSerif Regular" w:hAnsi="StobiSerif Regular" w:cs="Arial"/>
          <w:sz w:val="20"/>
          <w:szCs w:val="20"/>
        </w:rPr>
      </w:pPr>
      <w:r w:rsidRPr="00967F48">
        <w:rPr>
          <w:rFonts w:ascii="StobiSerif Regular" w:eastAsia="Times New Roman" w:hAnsi="StobiSerif Regular" w:cs="Arial"/>
          <w:sz w:val="20"/>
          <w:szCs w:val="20"/>
        </w:rPr>
        <w:t>поради воведувањето на надоместокот за биоразградливи кеси, користењето на биоразградливи кеси ќе се намали со тоа што може да се намали и работната сила во субјектите кои произведуваат пластични кеси</w:t>
      </w:r>
      <w:r>
        <w:rPr>
          <w:rFonts w:ascii="StobiSerif Regular" w:eastAsia="Times New Roman" w:hAnsi="StobiSerif Regular" w:cs="Arial"/>
          <w:sz w:val="20"/>
          <w:szCs w:val="20"/>
        </w:rPr>
        <w:t>.</w:t>
      </w:r>
      <w:r w:rsidRPr="00967F48">
        <w:rPr>
          <w:rFonts w:ascii="StobiSerif Regular" w:eastAsia="Times New Roman" w:hAnsi="StobiSerif Regular" w:cs="Arial"/>
          <w:sz w:val="20"/>
          <w:szCs w:val="20"/>
        </w:rPr>
        <w:t xml:space="preserve"> </w:t>
      </w:r>
    </w:p>
    <w:p w:rsidR="00CA2F78" w:rsidRDefault="00CA2F78" w:rsidP="00CA2F7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CA2F78" w:rsidRPr="00CA2F78" w:rsidRDefault="00CA2F78" w:rsidP="00CA2F7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Со примена на Опцијата 2 се очекуваат голем број на позитивни влијанија, и тоа: </w:t>
      </w:r>
    </w:p>
    <w:p w:rsidR="00CA2F78" w:rsidRDefault="00CA2F78" w:rsidP="00CA2F7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CA2F78" w:rsidRPr="003B4D99" w:rsidRDefault="00CA2F78" w:rsidP="003B4D99">
      <w:pPr>
        <w:jc w:val="both"/>
        <w:rPr>
          <w:rFonts w:ascii="StobiSerif Regular" w:hAnsi="StobiSerif Regular" w:cs="Arial"/>
          <w:i/>
          <w:sz w:val="20"/>
          <w:szCs w:val="20"/>
        </w:rPr>
      </w:pPr>
      <w:proofErr w:type="spellStart"/>
      <w:r w:rsidRPr="003B4D99">
        <w:rPr>
          <w:rFonts w:ascii="StobiSerif Regular" w:hAnsi="StobiSerif Regular" w:cs="Arial"/>
          <w:b/>
          <w:i/>
          <w:sz w:val="20"/>
          <w:szCs w:val="20"/>
        </w:rPr>
        <w:t>Економски</w:t>
      </w:r>
      <w:proofErr w:type="spellEnd"/>
      <w:r w:rsidRPr="003B4D99">
        <w:rPr>
          <w:rFonts w:ascii="StobiSerif Regular" w:hAnsi="StobiSerif Regular" w:cs="Arial"/>
          <w:b/>
          <w:i/>
          <w:sz w:val="20"/>
          <w:szCs w:val="20"/>
        </w:rPr>
        <w:t xml:space="preserve"> </w:t>
      </w:r>
      <w:proofErr w:type="spellStart"/>
      <w:r w:rsidRPr="003B4D99">
        <w:rPr>
          <w:rFonts w:ascii="StobiSerif Regular" w:hAnsi="StobiSerif Regular" w:cs="Arial"/>
          <w:b/>
          <w:i/>
          <w:sz w:val="20"/>
          <w:szCs w:val="20"/>
        </w:rPr>
        <w:t>влијанија</w:t>
      </w:r>
      <w:proofErr w:type="spellEnd"/>
      <w:r w:rsidRPr="003B4D99">
        <w:rPr>
          <w:rFonts w:ascii="StobiSerif Regular" w:hAnsi="StobiSerif Regular" w:cs="Arial"/>
          <w:i/>
          <w:sz w:val="20"/>
          <w:szCs w:val="20"/>
        </w:rPr>
        <w:t xml:space="preserve"> </w:t>
      </w:r>
    </w:p>
    <w:p w:rsidR="00CA2F78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создавање еднакви услови за домашни и странски производители кои пуштат на пазар спакувани стоки;</w:t>
      </w:r>
    </w:p>
    <w:p w:rsidR="00CA2F78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елиминира</w:t>
      </w:r>
      <w:r>
        <w:rPr>
          <w:rFonts w:ascii="StobiSerif Regular" w:eastAsia="Times New Roman" w:hAnsi="StobiSerif Regular" w:cs="Arial"/>
          <w:sz w:val="20"/>
          <w:szCs w:val="20"/>
        </w:rPr>
        <w:t>ње на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 xml:space="preserve"> нелојалната конкуренција </w:t>
      </w:r>
      <w:r>
        <w:rPr>
          <w:rFonts w:ascii="StobiSerif Regular" w:eastAsia="Times New Roman" w:hAnsi="StobiSerif Regular" w:cs="Arial"/>
          <w:sz w:val="20"/>
          <w:szCs w:val="20"/>
        </w:rPr>
        <w:t>по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меѓу компаниите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кои пуштат на пазар спакувани стоки од кои настанува отпад од пакување;</w:t>
      </w:r>
    </w:p>
    <w:p w:rsidR="00CA2F78" w:rsidRPr="00506433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созда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вање на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простор за отворање на нови компании, првенствено мали и средни во подрачјето на собирање,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транспорт,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третман и повторна употреба на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 од пакување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;</w:t>
      </w:r>
    </w:p>
    <w:p w:rsidR="00CA2F78" w:rsidRPr="00506433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lastRenderedPageBreak/>
        <w:t>намал</w:t>
      </w:r>
      <w:r>
        <w:rPr>
          <w:rFonts w:ascii="StobiSerif Regular" w:eastAsia="Times New Roman" w:hAnsi="StobiSerif Regular" w:cs="Arial"/>
          <w:sz w:val="20"/>
          <w:szCs w:val="20"/>
        </w:rPr>
        <w:t>ување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, а на подолг рок и елиминира</w:t>
      </w:r>
      <w:r>
        <w:rPr>
          <w:rFonts w:ascii="StobiSerif Regular" w:eastAsia="Times New Roman" w:hAnsi="StobiSerif Regular" w:cs="Arial"/>
          <w:sz w:val="20"/>
          <w:szCs w:val="20"/>
        </w:rPr>
        <w:t>ње  на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 xml:space="preserve"> постапувањето со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отпадот од пакување на незаконски начин;</w:t>
      </w:r>
    </w:p>
    <w:p w:rsidR="00CA2F78" w:rsidRPr="00506433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овозмож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ување на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достапност на суровини за рециклаторите кои моментално функционираат во државата, а ќе поттикне и  отворање на нови компании за рециклирање,</w:t>
      </w:r>
    </w:p>
    <w:p w:rsidR="00CA2F78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отворање на нови работни места и подигнување на животниот стандард. </w:t>
      </w:r>
    </w:p>
    <w:p w:rsidR="00CA2F78" w:rsidRPr="00294522" w:rsidRDefault="00CA2F78" w:rsidP="00CA2F78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b/>
          <w:i/>
          <w:sz w:val="20"/>
          <w:szCs w:val="20"/>
          <w:lang w:val="mk-MK"/>
        </w:rPr>
        <w:t>Фискални влијанија</w:t>
      </w:r>
    </w:p>
    <w:p w:rsidR="00CA2F78" w:rsidRPr="00294522" w:rsidRDefault="00CA2F78" w:rsidP="00CA2F78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C67E40" w:rsidRDefault="00CA2F78" w:rsidP="00CA2F78">
      <w:pPr>
        <w:pStyle w:val="ListParagraph"/>
        <w:numPr>
          <w:ilvl w:val="0"/>
          <w:numId w:val="22"/>
        </w:numPr>
        <w:jc w:val="both"/>
        <w:rPr>
          <w:rFonts w:ascii="StobiSerif Regular" w:hAnsi="StobiSerif Regular" w:cs="Arial"/>
          <w:sz w:val="20"/>
          <w:szCs w:val="20"/>
        </w:rPr>
      </w:pPr>
      <w:r w:rsidRPr="00C67E40">
        <w:rPr>
          <w:rFonts w:ascii="StobiSerif Regular" w:hAnsi="StobiSerif Regular" w:cs="Arial"/>
          <w:sz w:val="20"/>
          <w:szCs w:val="20"/>
        </w:rPr>
        <w:t>ограничува</w:t>
      </w:r>
      <w:r w:rsidR="00C67E40">
        <w:rPr>
          <w:rFonts w:ascii="StobiSerif Regular" w:hAnsi="StobiSerif Regular" w:cs="Arial"/>
          <w:sz w:val="20"/>
          <w:szCs w:val="20"/>
        </w:rPr>
        <w:t xml:space="preserve">ње на </w:t>
      </w:r>
      <w:r w:rsidRPr="00C67E40">
        <w:rPr>
          <w:rFonts w:ascii="StobiSerif Regular" w:hAnsi="StobiSerif Regular" w:cs="Arial"/>
          <w:sz w:val="20"/>
          <w:szCs w:val="20"/>
        </w:rPr>
        <w:t xml:space="preserve">можноста за </w:t>
      </w:r>
      <w:r w:rsidR="00C67E40">
        <w:rPr>
          <w:rFonts w:ascii="StobiSerif Regular" w:hAnsi="StobiSerif Regular" w:cs="Arial"/>
          <w:sz w:val="20"/>
          <w:szCs w:val="20"/>
        </w:rPr>
        <w:t xml:space="preserve">избегнување на </w:t>
      </w:r>
      <w:r w:rsidRPr="00C67E40">
        <w:rPr>
          <w:rFonts w:ascii="StobiSerif Regular" w:hAnsi="StobiSerif Regular" w:cs="Arial"/>
          <w:sz w:val="20"/>
          <w:szCs w:val="20"/>
        </w:rPr>
        <w:t>плаќање</w:t>
      </w:r>
      <w:r w:rsidR="00C67E40">
        <w:rPr>
          <w:rFonts w:ascii="StobiSerif Regular" w:hAnsi="StobiSerif Regular" w:cs="Arial"/>
          <w:sz w:val="20"/>
          <w:szCs w:val="20"/>
        </w:rPr>
        <w:t>то</w:t>
      </w:r>
      <w:r w:rsidRPr="00C67E40">
        <w:rPr>
          <w:rFonts w:ascii="StobiSerif Regular" w:hAnsi="StobiSerif Regular" w:cs="Arial"/>
          <w:sz w:val="20"/>
          <w:szCs w:val="20"/>
        </w:rPr>
        <w:t xml:space="preserve"> на надоместокот</w:t>
      </w:r>
      <w:r w:rsidR="00C67E40">
        <w:rPr>
          <w:rFonts w:ascii="StobiSerif Regular" w:hAnsi="StobiSerif Regular" w:cs="Arial"/>
          <w:sz w:val="20"/>
          <w:szCs w:val="20"/>
        </w:rPr>
        <w:t xml:space="preserve"> за управување со отпад од пакување за тие производители кои не се дел од колективните системи</w:t>
      </w:r>
      <w:r w:rsidRPr="00C67E40">
        <w:rPr>
          <w:rFonts w:ascii="StobiSerif Regular" w:hAnsi="StobiSerif Regular" w:cs="Arial"/>
          <w:sz w:val="20"/>
          <w:szCs w:val="20"/>
        </w:rPr>
        <w:t xml:space="preserve"> </w:t>
      </w:r>
    </w:p>
    <w:p w:rsidR="00CA2F78" w:rsidRDefault="00CA2F78" w:rsidP="00CA2F78">
      <w:pPr>
        <w:pStyle w:val="ListParagraph"/>
        <w:numPr>
          <w:ilvl w:val="0"/>
          <w:numId w:val="22"/>
        </w:numPr>
        <w:jc w:val="both"/>
        <w:rPr>
          <w:rFonts w:ascii="StobiSerif Regular" w:hAnsi="StobiSerif Regular" w:cs="Arial"/>
          <w:sz w:val="20"/>
          <w:szCs w:val="20"/>
        </w:rPr>
      </w:pPr>
      <w:r w:rsidRPr="00C67E40">
        <w:rPr>
          <w:rFonts w:ascii="StobiSerif Regular" w:hAnsi="StobiSerif Regular" w:cs="Arial"/>
          <w:sz w:val="20"/>
          <w:szCs w:val="20"/>
        </w:rPr>
        <w:t xml:space="preserve">финансиска гаранција за </w:t>
      </w:r>
      <w:r w:rsidR="00C67E40" w:rsidRPr="00C67E40">
        <w:rPr>
          <w:rFonts w:ascii="StobiSerif Regular" w:hAnsi="StobiSerif Regular" w:cs="Arial"/>
          <w:sz w:val="20"/>
          <w:szCs w:val="20"/>
        </w:rPr>
        <w:t>да се</w:t>
      </w:r>
      <w:r w:rsidRPr="00C67E40">
        <w:rPr>
          <w:rFonts w:ascii="StobiSerif Regular" w:hAnsi="StobiSerif Regular" w:cs="Arial"/>
          <w:sz w:val="20"/>
          <w:szCs w:val="20"/>
        </w:rPr>
        <w:t xml:space="preserve"> гарантира исполнувањето на обврските од законот, </w:t>
      </w:r>
    </w:p>
    <w:p w:rsidR="00CA2F78" w:rsidRPr="00C67E40" w:rsidRDefault="00CA2F78" w:rsidP="00CA2F78">
      <w:pPr>
        <w:jc w:val="both"/>
        <w:rPr>
          <w:rFonts w:ascii="StobiSerif Regular" w:hAnsi="StobiSerif Regular" w:cs="Arial"/>
          <w:b/>
          <w:i/>
          <w:sz w:val="20"/>
          <w:szCs w:val="20"/>
          <w:lang w:val="mk-MK"/>
        </w:rPr>
      </w:pPr>
      <w:r w:rsidRPr="00C67E40">
        <w:rPr>
          <w:rFonts w:ascii="StobiSerif Regular" w:hAnsi="StobiSerif Regular" w:cs="Arial"/>
          <w:b/>
          <w:i/>
          <w:sz w:val="20"/>
          <w:szCs w:val="20"/>
          <w:lang w:val="mk-MK"/>
        </w:rPr>
        <w:t xml:space="preserve">Социјални влијанија </w:t>
      </w:r>
    </w:p>
    <w:p w:rsidR="00CA2F78" w:rsidRPr="00294522" w:rsidRDefault="00CA2F78" w:rsidP="00CA2F78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C67E40" w:rsidRDefault="00C67E40" w:rsidP="00CA2F78">
      <w:pPr>
        <w:pStyle w:val="ListParagraph"/>
        <w:numPr>
          <w:ilvl w:val="0"/>
          <w:numId w:val="22"/>
        </w:num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развивање на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 пазарот на преработка и рециклирање со тоа и зголемување на раб</w:t>
      </w:r>
      <w:r>
        <w:rPr>
          <w:rFonts w:ascii="StobiSerif Regular" w:hAnsi="StobiSerif Regular" w:cs="Arial"/>
          <w:sz w:val="20"/>
          <w:szCs w:val="20"/>
        </w:rPr>
        <w:t>отните места во овој сектор</w:t>
      </w:r>
    </w:p>
    <w:p w:rsidR="00CA2F78" w:rsidRDefault="00CA2F78" w:rsidP="00C67E40">
      <w:pPr>
        <w:jc w:val="both"/>
        <w:rPr>
          <w:rFonts w:ascii="StobiSerif Regular" w:hAnsi="StobiSerif Regular" w:cs="Arial"/>
          <w:b/>
          <w:i/>
          <w:sz w:val="20"/>
          <w:szCs w:val="20"/>
          <w:lang w:val="mk-MK"/>
        </w:rPr>
      </w:pPr>
      <w:r w:rsidRPr="00C67E40">
        <w:rPr>
          <w:rFonts w:ascii="StobiSerif Regular" w:hAnsi="StobiSerif Regular" w:cs="Arial"/>
          <w:b/>
          <w:i/>
          <w:sz w:val="20"/>
          <w:szCs w:val="20"/>
          <w:lang w:val="mk-MK"/>
        </w:rPr>
        <w:t xml:space="preserve">Влијанија врз животната средина </w:t>
      </w:r>
    </w:p>
    <w:p w:rsidR="00C67E40" w:rsidRPr="00C67E40" w:rsidRDefault="00C67E40" w:rsidP="00C67E40">
      <w:pPr>
        <w:jc w:val="both"/>
        <w:rPr>
          <w:rFonts w:ascii="StobiSerif Regular" w:hAnsi="StobiSerif Regular" w:cs="Arial"/>
          <w:b/>
          <w:i/>
          <w:sz w:val="20"/>
          <w:szCs w:val="20"/>
          <w:lang w:val="mk-MK"/>
        </w:rPr>
      </w:pPr>
    </w:p>
    <w:p w:rsidR="00CA2F78" w:rsidRDefault="00C67E40" w:rsidP="00C67E40">
      <w:pPr>
        <w:pStyle w:val="ListParagraph"/>
        <w:numPr>
          <w:ilvl w:val="0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пуштање на пазар на пакувања кои </w:t>
      </w:r>
      <w:r w:rsidR="00CA2F78">
        <w:rPr>
          <w:rFonts w:ascii="StobiSerif Regular" w:eastAsia="Times New Roman" w:hAnsi="StobiSerif Regular" w:cs="Arial"/>
          <w:sz w:val="20"/>
          <w:szCs w:val="20"/>
        </w:rPr>
        <w:t>ги исполнуваат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: </w:t>
      </w:r>
    </w:p>
    <w:p w:rsidR="00CA2F78" w:rsidRDefault="00CA2F78" w:rsidP="00C67E40">
      <w:pPr>
        <w:pStyle w:val="ListParagraph"/>
        <w:numPr>
          <w:ilvl w:val="1"/>
          <w:numId w:val="16"/>
        </w:numPr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б</w:t>
      </w:r>
      <w:r w:rsidRPr="00AB6D9F">
        <w:rPr>
          <w:rFonts w:ascii="StobiSerif Regular" w:hAnsi="StobiSerif Regular" w:cs="Arial"/>
          <w:sz w:val="20"/>
          <w:szCs w:val="20"/>
        </w:rPr>
        <w:t>арања</w:t>
      </w:r>
      <w:r w:rsidR="00E671C3">
        <w:rPr>
          <w:rFonts w:ascii="StobiSerif Regular" w:hAnsi="StobiSerif Regular" w:cs="Arial"/>
          <w:sz w:val="20"/>
          <w:szCs w:val="20"/>
        </w:rPr>
        <w:t>та</w:t>
      </w:r>
      <w:r w:rsidRPr="00AB6D9F">
        <w:rPr>
          <w:rFonts w:ascii="StobiSerif Regular" w:hAnsi="StobiSerif Regular" w:cs="Arial"/>
          <w:sz w:val="20"/>
          <w:szCs w:val="20"/>
        </w:rPr>
        <w:t xml:space="preserve"> во однос на производството и составот на пакувањето </w:t>
      </w:r>
    </w:p>
    <w:p w:rsidR="00CA2F78" w:rsidRPr="00AB6D9F" w:rsidRDefault="00CA2F78" w:rsidP="00C67E40">
      <w:pPr>
        <w:pStyle w:val="ListParagraph"/>
        <w:numPr>
          <w:ilvl w:val="1"/>
          <w:numId w:val="16"/>
        </w:numPr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>арања</w:t>
      </w:r>
      <w:r w:rsidR="00E671C3">
        <w:rPr>
          <w:rFonts w:ascii="StobiSerif Regular" w:eastAsia="Times New Roman" w:hAnsi="StobiSerif Regular" w:cs="Arial"/>
          <w:sz w:val="20"/>
          <w:szCs w:val="20"/>
        </w:rPr>
        <w:t>та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 xml:space="preserve"> во поглед на природата на пакувањата кои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 xml:space="preserve">се наменети за повторна употреба </w:t>
      </w:r>
    </w:p>
    <w:p w:rsidR="00CA2F78" w:rsidRDefault="00CA2F78" w:rsidP="00C67E40">
      <w:pPr>
        <w:pStyle w:val="ListParagraph"/>
        <w:numPr>
          <w:ilvl w:val="1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>арања</w:t>
      </w:r>
      <w:r w:rsidR="00E671C3">
        <w:rPr>
          <w:rFonts w:ascii="StobiSerif Regular" w:eastAsia="Times New Roman" w:hAnsi="StobiSerif Regular" w:cs="Arial"/>
          <w:sz w:val="20"/>
          <w:szCs w:val="20"/>
        </w:rPr>
        <w:t>та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 xml:space="preserve"> во поглед на погодноста на пакувањето за преработка</w:t>
      </w:r>
    </w:p>
    <w:p w:rsidR="00CA2F78" w:rsidRDefault="00CA2F78" w:rsidP="00C67E40">
      <w:pPr>
        <w:pStyle w:val="ListParagraph"/>
        <w:numPr>
          <w:ilvl w:val="1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>арања</w:t>
      </w:r>
      <w:r w:rsidR="00E671C3">
        <w:rPr>
          <w:rFonts w:ascii="StobiSerif Regular" w:eastAsia="Times New Roman" w:hAnsi="StobiSerif Regular" w:cs="Arial"/>
          <w:sz w:val="20"/>
          <w:szCs w:val="20"/>
        </w:rPr>
        <w:t>та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 xml:space="preserve"> во поглед на нивото на концентрација на тешки метали во пакувањето</w:t>
      </w:r>
    </w:p>
    <w:p w:rsidR="00CA2F78" w:rsidRDefault="00E671C3" w:rsidP="00C67E40">
      <w:pPr>
        <w:pStyle w:val="ListParagraph"/>
        <w:numPr>
          <w:ilvl w:val="1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барањата за примена</w:t>
      </w:r>
      <w:r w:rsidR="00CA2F78" w:rsidRPr="00AB6D9F">
        <w:rPr>
          <w:rFonts w:ascii="StobiSerif Regular" w:eastAsia="Times New Roman" w:hAnsi="StobiSerif Regular" w:cs="Arial"/>
          <w:sz w:val="20"/>
          <w:szCs w:val="20"/>
        </w:rPr>
        <w:t xml:space="preserve"> на стандарди при управувањето со пакување и отпад од пакување</w:t>
      </w:r>
    </w:p>
    <w:p w:rsidR="00CA2F78" w:rsidRPr="00AB6D9F" w:rsidRDefault="00E671C3" w:rsidP="00C67E40">
      <w:pPr>
        <w:pStyle w:val="ListParagraph"/>
        <w:numPr>
          <w:ilvl w:val="1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барањата за </w:t>
      </w:r>
      <w:r w:rsidR="00CA2F78">
        <w:rPr>
          <w:rFonts w:ascii="StobiSerif Regular" w:eastAsia="Times New Roman" w:hAnsi="StobiSerif Regular" w:cs="Arial"/>
          <w:sz w:val="20"/>
          <w:szCs w:val="20"/>
        </w:rPr>
        <w:t>и</w:t>
      </w:r>
      <w:r w:rsidR="00CA2F78" w:rsidRPr="00AB6D9F">
        <w:rPr>
          <w:rFonts w:ascii="StobiSerif Regular" w:eastAsia="Times New Roman" w:hAnsi="StobiSerif Regular" w:cs="Arial"/>
          <w:sz w:val="20"/>
          <w:szCs w:val="20"/>
        </w:rPr>
        <w:t>дентификација и означување на пакувањето</w:t>
      </w:r>
    </w:p>
    <w:p w:rsidR="00C67E40" w:rsidRDefault="00CA2F78" w:rsidP="00C67E40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 w:cs="Arial"/>
          <w:sz w:val="20"/>
          <w:szCs w:val="20"/>
        </w:rPr>
      </w:pPr>
      <w:r w:rsidRPr="00C67E40">
        <w:rPr>
          <w:rFonts w:ascii="StobiSerif Regular" w:hAnsi="StobiSerif Regular" w:cs="Arial"/>
          <w:sz w:val="20"/>
          <w:szCs w:val="20"/>
        </w:rPr>
        <w:t xml:space="preserve">намалување на прекумерното користење на пластичните кеси, </w:t>
      </w:r>
    </w:p>
    <w:p w:rsidR="00C67E40" w:rsidRDefault="00C67E40" w:rsidP="00CA2F78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 w:cs="Arial"/>
          <w:sz w:val="20"/>
          <w:szCs w:val="20"/>
        </w:rPr>
      </w:pPr>
      <w:r w:rsidRPr="00C67E40">
        <w:rPr>
          <w:rFonts w:ascii="StobiSerif Regular" w:hAnsi="StobiSerif Regular" w:cs="Arial"/>
          <w:sz w:val="20"/>
          <w:szCs w:val="20"/>
        </w:rPr>
        <w:t xml:space="preserve">потикнување на 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крајните корисници да користат кеси за повеќекратна употреба, </w:t>
      </w:r>
    </w:p>
    <w:p w:rsidR="00C67E40" w:rsidRDefault="00C67E40" w:rsidP="00CA2F78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воспоставени се национални </w:t>
      </w:r>
      <w:r w:rsidR="00CA2F78" w:rsidRPr="00C67E40">
        <w:rPr>
          <w:rFonts w:ascii="StobiSerif Regular" w:hAnsi="StobiSerif Regular" w:cs="Arial"/>
          <w:sz w:val="20"/>
          <w:szCs w:val="20"/>
        </w:rPr>
        <w:t>цели за собирање, преработка и рециклирање</w:t>
      </w:r>
      <w:r>
        <w:rPr>
          <w:rFonts w:ascii="StobiSerif Regular" w:hAnsi="StobiSerif Regular" w:cs="Arial"/>
          <w:sz w:val="20"/>
          <w:szCs w:val="20"/>
        </w:rPr>
        <w:t>,</w:t>
      </w:r>
    </w:p>
    <w:p w:rsidR="00C67E40" w:rsidRDefault="00C67E40" w:rsidP="00CA2F78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потикнување на повторната употреба </w:t>
      </w:r>
      <w:r w:rsidR="00CA2F78" w:rsidRPr="00C67E40">
        <w:rPr>
          <w:rFonts w:ascii="StobiSerif Regular" w:hAnsi="StobiSerif Regular" w:cs="Arial"/>
          <w:sz w:val="20"/>
          <w:szCs w:val="20"/>
        </w:rPr>
        <w:t>за примарното пакување</w:t>
      </w:r>
      <w:r>
        <w:rPr>
          <w:rFonts w:ascii="StobiSerif Regular" w:hAnsi="StobiSerif Regular" w:cs="Arial"/>
          <w:sz w:val="20"/>
          <w:szCs w:val="20"/>
        </w:rPr>
        <w:t xml:space="preserve">, </w:t>
      </w:r>
    </w:p>
    <w:p w:rsidR="00CA2F78" w:rsidRPr="00C67E40" w:rsidRDefault="00C67E40" w:rsidP="00CA2F78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зголемување на степенот на оделно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 собирање, повторна употреба, преработка  и рециклирање, со тоа што </w:t>
      </w:r>
      <w:r>
        <w:rPr>
          <w:rFonts w:ascii="StobiSerif Regular" w:hAnsi="StobiSerif Regular" w:cs="Arial"/>
          <w:sz w:val="20"/>
          <w:szCs w:val="20"/>
        </w:rPr>
        <w:t>намалување на количините на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 отпадот од пакување отстран</w:t>
      </w:r>
      <w:r>
        <w:rPr>
          <w:rFonts w:ascii="StobiSerif Regular" w:hAnsi="StobiSerif Regular" w:cs="Arial"/>
          <w:sz w:val="20"/>
          <w:szCs w:val="20"/>
        </w:rPr>
        <w:t>ет преку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 депони</w:t>
      </w:r>
      <w:r>
        <w:rPr>
          <w:rFonts w:ascii="StobiSerif Regular" w:hAnsi="StobiSerif Regular" w:cs="Arial"/>
          <w:sz w:val="20"/>
          <w:szCs w:val="20"/>
        </w:rPr>
        <w:t>рање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. </w:t>
      </w:r>
    </w:p>
    <w:p w:rsidR="00CA2F78" w:rsidRPr="00294522" w:rsidRDefault="00CA2F78" w:rsidP="00CA2F7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6.2 Ризици во спроведувањето и примената на секое од можните решенија (опции)</w:t>
      </w:r>
    </w:p>
    <w:p w:rsidR="00CA2F78" w:rsidRDefault="00CA2F78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3B4D99" w:rsidRDefault="003B4D99" w:rsidP="003B4D9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За Опцијата 1 „не прави ништо “ </w:t>
      </w:r>
      <w:r w:rsidRPr="00E213C3">
        <w:rPr>
          <w:rFonts w:ascii="StobiSerif Regular" w:hAnsi="StobiSerif Regular" w:cs="Arial"/>
          <w:sz w:val="20"/>
          <w:szCs w:val="20"/>
          <w:lang w:val="mk-MK"/>
        </w:rPr>
        <w:t>поради воспоставениот нов пристап со Законот за управување со отпадот и Законот за проширена одговорност на производителите во управувањето со посебните текови на отпад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, </w:t>
      </w:r>
      <w:r w:rsidRPr="00E213C3">
        <w:rPr>
          <w:rFonts w:ascii="StobiSerif Regular" w:hAnsi="StobiSerif Regular" w:cs="Arial"/>
          <w:sz w:val="20"/>
          <w:szCs w:val="20"/>
          <w:lang w:val="mk-MK"/>
        </w:rPr>
        <w:t>можно е да се појави правна неконзистентност</w:t>
      </w:r>
      <w:r>
        <w:rPr>
          <w:rFonts w:ascii="StobiSerif Regular" w:hAnsi="StobiSerif Regular" w:cs="Arial"/>
          <w:sz w:val="20"/>
          <w:szCs w:val="20"/>
          <w:lang w:val="mk-MK"/>
        </w:rPr>
        <w:t>.</w:t>
      </w:r>
    </w:p>
    <w:p w:rsidR="003B4D99" w:rsidRDefault="003B4D99" w:rsidP="003B4D9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3B4D99" w:rsidRPr="003B4D99" w:rsidRDefault="003B4D99" w:rsidP="003B4D9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За Опција 2, не се нотирани ризици. </w:t>
      </w:r>
    </w:p>
    <w:p w:rsidR="001C6C09" w:rsidRPr="00E213C3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pStyle w:val="ListParagraph"/>
        <w:numPr>
          <w:ilvl w:val="1"/>
          <w:numId w:val="7"/>
        </w:numPr>
        <w:jc w:val="both"/>
        <w:rPr>
          <w:rFonts w:ascii="StobiSerif Regular" w:hAnsi="StobiSerif Regular" w:cs="Arial"/>
          <w:i/>
          <w:sz w:val="20"/>
          <w:szCs w:val="20"/>
        </w:rPr>
      </w:pPr>
      <w:r w:rsidRPr="00294522">
        <w:rPr>
          <w:rFonts w:ascii="StobiSerif Regular" w:hAnsi="StobiSerif Regular" w:cs="Arial"/>
          <w:i/>
          <w:sz w:val="20"/>
          <w:szCs w:val="20"/>
        </w:rPr>
        <w:t>Препорачано решение со образложение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Да се прифати Опцијата </w:t>
      </w:r>
      <w:r w:rsidR="00EC5D56">
        <w:rPr>
          <w:rFonts w:ascii="StobiSerif Regular" w:hAnsi="StobiSerif Regular" w:cs="Arial"/>
          <w:sz w:val="20"/>
          <w:szCs w:val="20"/>
          <w:lang w:val="mk-MK"/>
        </w:rPr>
        <w:t>2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и да се донес</w:t>
      </w:r>
      <w:r w:rsidR="00EC5D56">
        <w:rPr>
          <w:rFonts w:ascii="StobiSerif Regular" w:hAnsi="StobiSerif Regular" w:cs="Arial"/>
          <w:sz w:val="20"/>
          <w:szCs w:val="20"/>
          <w:lang w:val="mk-MK"/>
        </w:rPr>
        <w:t>е новиот Закон за управување со пакување и отпад од пакување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3B4D99" w:rsidRDefault="00EC5D56" w:rsidP="00EC5D56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3B4D99">
        <w:rPr>
          <w:rFonts w:ascii="StobiSerif Regular" w:hAnsi="StobiSerif Regular" w:cs="Arial"/>
          <w:sz w:val="20"/>
          <w:szCs w:val="20"/>
          <w:lang w:val="mk-MK"/>
        </w:rPr>
        <w:t>Оваа опција има позитивно влијание во с</w:t>
      </w:r>
      <w:r w:rsidR="003B4D99">
        <w:rPr>
          <w:rFonts w:ascii="StobiSerif Regular" w:hAnsi="StobiSerif Regular" w:cs="Arial"/>
          <w:sz w:val="20"/>
          <w:szCs w:val="20"/>
          <w:lang w:val="mk-MK"/>
        </w:rPr>
        <w:t xml:space="preserve">ите погоре анализирани области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и релативно мал број негативни влијанија кои со доследна примена на законот и во догледен временски период можат да се елиминираат. </w:t>
      </w:r>
    </w:p>
    <w:p w:rsidR="00EC5D56" w:rsidRPr="003B4D99" w:rsidRDefault="00EC5D56" w:rsidP="00EC5D56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3B4D99">
        <w:rPr>
          <w:rFonts w:ascii="StobiSerif Regular" w:hAnsi="StobiSerif Regular" w:cs="Arial"/>
          <w:sz w:val="20"/>
          <w:szCs w:val="20"/>
          <w:lang w:val="mk-MK"/>
        </w:rPr>
        <w:t>Со оваа опција се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 очекува да се отстранат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најсуштинските слабости во управувањето со </w:t>
      </w:r>
      <w:r w:rsidR="003B4D99">
        <w:rPr>
          <w:rFonts w:ascii="StobiSerif Regular" w:hAnsi="StobiSerif Regular" w:cs="Arial"/>
          <w:sz w:val="20"/>
          <w:szCs w:val="20"/>
          <w:lang w:val="mk-MK"/>
        </w:rPr>
        <w:t xml:space="preserve">пакување и отпад од пакување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>кои се манифестираа во изминатиот период.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Со остварување на претходно опишаните цели во овој документ, очекувано е квалитетот во управувањето 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со отпадот од пакување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да се унапредува и 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во долгорочен план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да 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>се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 достигне нивото на земјите на Европската Унија. Конечно,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lastRenderedPageBreak/>
        <w:t>новиот Закон ќе значи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 и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 исполнување на обврската за транспонирање на важечкото европсното законодавство во националното законодавство.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7.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7.1 Потреба од менување на закони и подзаконска регулатива во областа или други сродни области</w:t>
      </w:r>
    </w:p>
    <w:p w:rsidR="00EC5D56" w:rsidRDefault="00EC5D56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Нема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7.2 Потребни подзаконски акти и рок за нивно донесување</w:t>
      </w:r>
    </w:p>
    <w:p w:rsidR="00EC5D56" w:rsidRDefault="00EC5D56" w:rsidP="001C6C09">
      <w:pPr>
        <w:pStyle w:val="BodyText"/>
        <w:spacing w:after="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F565D" w:rsidRDefault="00EC5D56" w:rsidP="001C6C09">
      <w:pPr>
        <w:pStyle w:val="BodyText"/>
        <w:spacing w:after="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За да се обезбеди спроведување на новиот закон потребно е да се донесуваат подзаконските акти</w:t>
      </w:r>
      <w:r w:rsidR="005F565D">
        <w:rPr>
          <w:rFonts w:ascii="StobiSerif Regular" w:hAnsi="StobiSerif Regular" w:cs="Arial"/>
          <w:sz w:val="20"/>
          <w:szCs w:val="20"/>
          <w:lang w:val="mk-MK"/>
        </w:rPr>
        <w:t xml:space="preserve"> со правен основ во предлог законот во рок од една година од донесувањето на овој закон. </w:t>
      </w:r>
    </w:p>
    <w:p w:rsidR="005F565D" w:rsidRDefault="005F565D" w:rsidP="001C6C09">
      <w:pPr>
        <w:pStyle w:val="BodyText"/>
        <w:spacing w:after="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Воедно, за некои одредби од законот е потребно да се донесуваат и подзаконски акти кои се предвидени да се усвојуваат врз основа на Законот за проширена одговорност на производителот во управувањето со посебните текови на отпад. 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5F565D" w:rsidRDefault="001C6C09" w:rsidP="001C6C09">
      <w:pPr>
        <w:pStyle w:val="ListParagraph"/>
        <w:numPr>
          <w:ilvl w:val="1"/>
          <w:numId w:val="9"/>
        </w:numPr>
        <w:jc w:val="both"/>
        <w:rPr>
          <w:rFonts w:ascii="StobiSerif Regular" w:eastAsia="Times New Roman" w:hAnsi="StobiSerif Regular" w:cs="Arial"/>
          <w:b/>
          <w:sz w:val="20"/>
          <w:szCs w:val="20"/>
        </w:rPr>
      </w:pPr>
      <w:r w:rsidRPr="005F565D">
        <w:rPr>
          <w:rFonts w:ascii="StobiSerif Regular" w:eastAsia="Times New Roman" w:hAnsi="StobiSerif Regular" w:cs="Arial"/>
          <w:b/>
          <w:sz w:val="20"/>
          <w:szCs w:val="20"/>
        </w:rPr>
        <w:t>Активности за обезбедување на ефикасно спроведување на предлогот на закон</w:t>
      </w:r>
    </w:p>
    <w:p w:rsidR="001C6C09" w:rsidRPr="00294522" w:rsidRDefault="001C6C09" w:rsidP="005F565D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Заради спроведување на Законот потребно е да се преземат низа активности со цел негово ефикасно спроведување и тоа:</w:t>
      </w:r>
    </w:p>
    <w:p w:rsidR="005F565D" w:rsidRDefault="005F565D" w:rsidP="001C6C09">
      <w:pPr>
        <w:pStyle w:val="ListParagraph"/>
        <w:numPr>
          <w:ilvl w:val="0"/>
          <w:numId w:val="8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во временскиот период определен во законот потребно е да се подготват и усвојуваат подзаконските акти од овој закон,</w:t>
      </w:r>
    </w:p>
    <w:p w:rsidR="00F948A3" w:rsidRDefault="00F948A3" w:rsidP="001C6C09">
      <w:pPr>
        <w:pStyle w:val="ListParagraph"/>
        <w:numPr>
          <w:ilvl w:val="0"/>
          <w:numId w:val="8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усвојување на подзаконските акти од </w:t>
      </w:r>
      <w:r>
        <w:rPr>
          <w:rFonts w:ascii="StobiSerif Regular" w:hAnsi="StobiSerif Regular" w:cs="Arial"/>
          <w:sz w:val="20"/>
          <w:szCs w:val="20"/>
        </w:rPr>
        <w:t>Законот за проширена одговорност на производителот во управувањето со посебните текови на отпад</w:t>
      </w:r>
      <w:r w:rsidRPr="00294522"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>
        <w:rPr>
          <w:rFonts w:ascii="StobiSerif Regular" w:eastAsia="Times New Roman" w:hAnsi="StobiSerif Regular" w:cs="Arial"/>
          <w:sz w:val="20"/>
          <w:szCs w:val="20"/>
        </w:rPr>
        <w:t>кои се директно поврзани со овој закон,</w:t>
      </w:r>
    </w:p>
    <w:p w:rsidR="00F948A3" w:rsidRDefault="00F948A3" w:rsidP="001C6C09">
      <w:pPr>
        <w:pStyle w:val="ListParagraph"/>
        <w:numPr>
          <w:ilvl w:val="0"/>
          <w:numId w:val="8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информирање на крајните корисници, трговци, како идруги субјекти за новиот ситем за управување со пакување и отпад од пакување</w:t>
      </w:r>
    </w:p>
    <w:p w:rsidR="00F948A3" w:rsidRDefault="00F948A3" w:rsidP="001C6C09">
      <w:pPr>
        <w:pStyle w:val="ListParagraph"/>
        <w:numPr>
          <w:ilvl w:val="0"/>
          <w:numId w:val="8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следење на законодавството на ЕУ при подготовка и усвојување на подзаконските акти.  </w:t>
      </w: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8.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Следење и евалуација</w:t>
      </w: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1C6C09" w:rsidRPr="00294522" w:rsidRDefault="001C6C09" w:rsidP="001C6C09">
      <w:pPr>
        <w:pStyle w:val="ListParagraph"/>
        <w:numPr>
          <w:ilvl w:val="1"/>
          <w:numId w:val="11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294522">
        <w:rPr>
          <w:rFonts w:ascii="StobiSerif Regular" w:eastAsia="Times New Roman" w:hAnsi="StobiSerif Regular" w:cs="Arial"/>
          <w:sz w:val="20"/>
          <w:szCs w:val="20"/>
        </w:rPr>
        <w:t xml:space="preserve">Начин на следење на спроведувањето </w:t>
      </w:r>
    </w:p>
    <w:p w:rsidR="005F565D" w:rsidRDefault="005F565D" w:rsidP="005F565D">
      <w:pPr>
        <w:pStyle w:val="ListParagraph"/>
        <w:spacing w:after="160" w:line="240" w:lineRule="auto"/>
        <w:ind w:left="0"/>
        <w:rPr>
          <w:rFonts w:ascii="Arial" w:hAnsi="Arial" w:cs="Arial"/>
        </w:rPr>
      </w:pPr>
    </w:p>
    <w:p w:rsidR="00EA670B" w:rsidRDefault="00EA670B" w:rsidP="005F565D">
      <w:pPr>
        <w:pStyle w:val="ListParagraph"/>
        <w:spacing w:after="160" w:line="240" w:lineRule="auto"/>
        <w:ind w:left="0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Министерството за животна средина и просторно планирање ќе го следи </w:t>
      </w:r>
      <w:r w:rsidRPr="00EA670B">
        <w:rPr>
          <w:rFonts w:ascii="StobiSerif Regular" w:eastAsia="Times New Roman" w:hAnsi="StobiSerif Regular" w:cs="Arial"/>
          <w:sz w:val="20"/>
          <w:szCs w:val="20"/>
        </w:rPr>
        <w:t>примената на овој закон и прописите донесени врз основа на овој закон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. </w:t>
      </w:r>
    </w:p>
    <w:p w:rsidR="00EA670B" w:rsidRDefault="00EA670B" w:rsidP="00EA670B">
      <w:pPr>
        <w:pStyle w:val="ListParagraph"/>
        <w:spacing w:after="160" w:line="240" w:lineRule="auto"/>
        <w:ind w:left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F565D">
        <w:rPr>
          <w:rFonts w:ascii="StobiSerif Regular" w:eastAsia="Times New Roman" w:hAnsi="StobiSerif Regular" w:cs="Arial"/>
          <w:sz w:val="20"/>
          <w:szCs w:val="20"/>
        </w:rPr>
        <w:t>Ефектите од спроведување на Предлог-Законот ќе бидат прикажани преку годишниот извештај на стручниот орган при Министерството за животна средина кој ќе биде достапен за јавноста преку ВЕБ страницата  на Министерството.</w:t>
      </w:r>
    </w:p>
    <w:p w:rsidR="00EA670B" w:rsidRPr="00EA670B" w:rsidRDefault="00EA670B" w:rsidP="005F565D">
      <w:pPr>
        <w:pStyle w:val="ListParagraph"/>
        <w:spacing w:after="160" w:line="240" w:lineRule="auto"/>
        <w:ind w:left="0"/>
        <w:rPr>
          <w:rFonts w:ascii="StobiSerif Regular" w:eastAsia="Times New Roman" w:hAnsi="StobiSerif Regular" w:cs="Arial"/>
          <w:sz w:val="20"/>
          <w:szCs w:val="20"/>
        </w:rPr>
      </w:pPr>
    </w:p>
    <w:p w:rsidR="005F565D" w:rsidRPr="005F565D" w:rsidRDefault="005F565D" w:rsidP="005F565D">
      <w:pPr>
        <w:pStyle w:val="ListParagraph"/>
        <w:spacing w:line="240" w:lineRule="auto"/>
        <w:ind w:left="0"/>
        <w:rPr>
          <w:rFonts w:ascii="StobiSerif Regular" w:eastAsia="Times New Roman" w:hAnsi="StobiSerif Regular" w:cs="Arial"/>
          <w:sz w:val="20"/>
          <w:szCs w:val="20"/>
        </w:rPr>
      </w:pPr>
    </w:p>
    <w:p w:rsidR="001C6C09" w:rsidRPr="00294522" w:rsidRDefault="001C6C09" w:rsidP="001C6C09">
      <w:pPr>
        <w:pStyle w:val="ListParagraph"/>
        <w:numPr>
          <w:ilvl w:val="1"/>
          <w:numId w:val="11"/>
        </w:numPr>
        <w:jc w:val="both"/>
        <w:rPr>
          <w:rFonts w:ascii="StobiSerif Regular" w:hAnsi="StobiSerif Regular" w:cs="Arial"/>
          <w:i/>
          <w:sz w:val="20"/>
          <w:szCs w:val="20"/>
        </w:rPr>
      </w:pPr>
      <w:r w:rsidRPr="00294522">
        <w:rPr>
          <w:rFonts w:ascii="StobiSerif Regular" w:hAnsi="StobiSerif Regular" w:cs="Arial"/>
          <w:i/>
          <w:sz w:val="20"/>
          <w:szCs w:val="20"/>
        </w:rPr>
        <w:t xml:space="preserve">Евалуација на ефектите од предлогот на закон и рокови </w:t>
      </w:r>
    </w:p>
    <w:p w:rsidR="001C6C09" w:rsidRDefault="009A28E2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Ева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>л</w:t>
      </w:r>
      <w:r>
        <w:rPr>
          <w:rFonts w:ascii="StobiSerif Regular" w:hAnsi="StobiSerif Regular" w:cs="Arial"/>
          <w:sz w:val="20"/>
          <w:szCs w:val="20"/>
          <w:lang w:val="mk-MK"/>
        </w:rPr>
        <w:t>у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 xml:space="preserve">ацијата на ефектите од имплементација на </w:t>
      </w:r>
      <w:r>
        <w:rPr>
          <w:rFonts w:ascii="StobiSerif Regular" w:hAnsi="StobiSerif Regular" w:cs="Arial"/>
          <w:sz w:val="20"/>
          <w:szCs w:val="20"/>
          <w:lang w:val="mk-MK"/>
        </w:rPr>
        <w:t>новиот предлог закон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може да 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>се след</w:t>
      </w:r>
      <w:r>
        <w:rPr>
          <w:rFonts w:ascii="StobiSerif Regular" w:hAnsi="StobiSerif Regular" w:cs="Arial"/>
          <w:sz w:val="20"/>
          <w:szCs w:val="20"/>
          <w:lang w:val="mk-MK"/>
        </w:rPr>
        <w:t>и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 xml:space="preserve"> врз основа на следните индикатори</w:t>
      </w:r>
      <w:r w:rsidR="00EA670B">
        <w:rPr>
          <w:rFonts w:ascii="StobiSerif Regular" w:hAnsi="StobiSerif Regular" w:cs="Arial"/>
          <w:sz w:val="20"/>
          <w:szCs w:val="20"/>
          <w:lang w:val="mk-MK"/>
        </w:rPr>
        <w:t xml:space="preserve"> и тоа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>: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број на р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егистрирани производители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кои пласират на пазар спакувани стоки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,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бројот на регистрирани мали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 xml:space="preserve"> производители,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к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оличество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то на пакувања 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пуштен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и 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на пазарот по производител,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вид на материјал и категорија, 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м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еста</w:t>
      </w:r>
      <w:r>
        <w:rPr>
          <w:rFonts w:ascii="StobiSerif Regular" w:eastAsia="Times New Roman" w:hAnsi="StobiSerif Regular" w:cs="Arial"/>
          <w:sz w:val="20"/>
          <w:szCs w:val="20"/>
        </w:rPr>
        <w:t>та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 xml:space="preserve"> за повратен прием на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 од пакување 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по региони и општини,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с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обирни</w:t>
      </w:r>
      <w:r>
        <w:rPr>
          <w:rFonts w:ascii="StobiSerif Regular" w:eastAsia="Times New Roman" w:hAnsi="StobiSerif Regular" w:cs="Arial"/>
          <w:sz w:val="20"/>
          <w:szCs w:val="20"/>
        </w:rPr>
        <w:t>те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 xml:space="preserve"> места и нивна дистрибуција по региони и општини,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с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обирни</w:t>
      </w:r>
      <w:r>
        <w:rPr>
          <w:rFonts w:ascii="StobiSerif Regular" w:eastAsia="Times New Roman" w:hAnsi="StobiSerif Regular" w:cs="Arial"/>
          <w:sz w:val="20"/>
          <w:szCs w:val="20"/>
        </w:rPr>
        <w:t>те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 xml:space="preserve"> центри и нивна дистрибуција по региони и општини,</w:t>
      </w:r>
    </w:p>
    <w:p w:rsidR="00EA670B" w:rsidRPr="005F565D" w:rsidRDefault="009A28E2" w:rsidP="009A28E2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п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>остигнати</w:t>
      </w:r>
      <w:r>
        <w:rPr>
          <w:rFonts w:ascii="StobiSerif Regular" w:eastAsia="Times New Roman" w:hAnsi="StobiSerif Regular" w:cs="Arial"/>
          <w:sz w:val="20"/>
          <w:szCs w:val="20"/>
        </w:rPr>
        <w:t>те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 xml:space="preserve"> цели за собирање</w:t>
      </w:r>
      <w:r>
        <w:rPr>
          <w:rFonts w:ascii="StobiSerif Regular" w:eastAsia="Times New Roman" w:hAnsi="StobiSerif Regular" w:cs="Arial"/>
          <w:sz w:val="20"/>
          <w:szCs w:val="20"/>
        </w:rPr>
        <w:t>, преработка и рециклирање,</w:t>
      </w:r>
    </w:p>
    <w:p w:rsidR="00EA670B" w:rsidRPr="005F565D" w:rsidRDefault="009A28E2" w:rsidP="00EA670B">
      <w:pPr>
        <w:pStyle w:val="ListParagraph"/>
        <w:numPr>
          <w:ilvl w:val="0"/>
          <w:numId w:val="21"/>
        </w:numPr>
        <w:spacing w:after="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к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>оличество</w:t>
      </w:r>
      <w:r>
        <w:rPr>
          <w:rFonts w:ascii="StobiSerif Regular" w:eastAsia="Times New Roman" w:hAnsi="StobiSerif Regular" w:cs="Arial"/>
          <w:sz w:val="20"/>
          <w:szCs w:val="20"/>
        </w:rPr>
        <w:t>то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 xml:space="preserve"> на извезен</w:t>
      </w:r>
      <w:r>
        <w:rPr>
          <w:rFonts w:ascii="StobiSerif Regular" w:eastAsia="Times New Roman" w:hAnsi="StobiSerif Regular" w:cs="Arial"/>
          <w:sz w:val="20"/>
          <w:szCs w:val="20"/>
        </w:rPr>
        <w:t>и пакувања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>,</w:t>
      </w:r>
    </w:p>
    <w:p w:rsidR="00EA670B" w:rsidRPr="005F565D" w:rsidRDefault="009A28E2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с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>обрани сре</w:t>
      </w:r>
      <w:r>
        <w:rPr>
          <w:rFonts w:ascii="StobiSerif Regular" w:eastAsia="Times New Roman" w:hAnsi="StobiSerif Regular" w:cs="Arial"/>
          <w:sz w:val="20"/>
          <w:szCs w:val="20"/>
        </w:rPr>
        <w:t>д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>ства по основ на платен надоместок,</w:t>
      </w:r>
    </w:p>
    <w:p w:rsidR="009A28E2" w:rsidRPr="00294522" w:rsidRDefault="009A28E2" w:rsidP="009A28E2">
      <w:pPr>
        <w:pStyle w:val="ListParagraph"/>
        <w:numPr>
          <w:ilvl w:val="0"/>
          <w:numId w:val="21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294522">
        <w:rPr>
          <w:rFonts w:ascii="StobiSerif Regular" w:hAnsi="StobiSerif Regular"/>
          <w:sz w:val="20"/>
          <w:szCs w:val="20"/>
        </w:rPr>
        <w:lastRenderedPageBreak/>
        <w:t>анализа на бројот на изречени глоби,</w:t>
      </w:r>
    </w:p>
    <w:p w:rsidR="009A28E2" w:rsidRPr="00294522" w:rsidRDefault="009A28E2" w:rsidP="009A28E2">
      <w:pPr>
        <w:pStyle w:val="ListParagraph"/>
        <w:numPr>
          <w:ilvl w:val="0"/>
          <w:numId w:val="21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294522">
        <w:rPr>
          <w:rFonts w:ascii="StobiSerif Regular" w:hAnsi="StobiSerif Regular"/>
          <w:sz w:val="20"/>
          <w:szCs w:val="20"/>
        </w:rPr>
        <w:t>анализа на траењето на прекршочните постапки и</w:t>
      </w:r>
    </w:p>
    <w:p w:rsidR="009A28E2" w:rsidRPr="00294522" w:rsidRDefault="009A28E2" w:rsidP="009A28E2">
      <w:pPr>
        <w:pStyle w:val="ListParagraph"/>
        <w:numPr>
          <w:ilvl w:val="0"/>
          <w:numId w:val="21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294522">
        <w:rPr>
          <w:rFonts w:ascii="StobiSerif Regular" w:hAnsi="StobiSerif Regular"/>
          <w:sz w:val="20"/>
          <w:szCs w:val="20"/>
        </w:rPr>
        <w:t>анализа на наплатата на изречените глоби.</w:t>
      </w:r>
    </w:p>
    <w:p w:rsidR="00EA670B" w:rsidRPr="00294522" w:rsidRDefault="00EA670B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spacing w:line="276" w:lineRule="auto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Изјава од државниот секретар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ru-RU"/>
        </w:rPr>
        <w:t xml:space="preserve">Нацрт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>.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Датум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>: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_____________                                                                      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..................................................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  <w:t xml:space="preserve">                                            потпис на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>државен секретар,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Ана Петровска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:rsidR="00604E06" w:rsidRPr="00294522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Изјава од министерот</w:t>
      </w: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Датум:____________                                                                                                   ...........................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>................</w:t>
      </w: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потпис на министер,</w:t>
      </w: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="00E213C3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</w:t>
      </w:r>
      <w:r w:rsidRPr="00294522">
        <w:rPr>
          <w:rFonts w:ascii="StobiSerif Regular" w:hAnsi="StobiSerif Regular"/>
          <w:b/>
          <w:sz w:val="20"/>
          <w:szCs w:val="20"/>
          <w:lang w:val="en-US"/>
        </w:rPr>
        <w:t>Naser</w:t>
      </w:r>
      <w:r w:rsidRPr="00E213C3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proofErr w:type="spellStart"/>
      <w:r w:rsidRPr="00294522">
        <w:rPr>
          <w:rFonts w:ascii="StobiSerif Regular" w:hAnsi="StobiSerif Regular"/>
          <w:b/>
          <w:sz w:val="20"/>
          <w:szCs w:val="20"/>
          <w:lang w:val="en-US"/>
        </w:rPr>
        <w:t>Nuredini</w:t>
      </w:r>
      <w:proofErr w:type="spellEnd"/>
    </w:p>
    <w:p w:rsidR="00213289" w:rsidRPr="00E213C3" w:rsidRDefault="00213289">
      <w:pPr>
        <w:rPr>
          <w:sz w:val="20"/>
          <w:szCs w:val="20"/>
          <w:lang w:val="ru-RU"/>
        </w:rPr>
      </w:pPr>
    </w:p>
    <w:sectPr w:rsidR="00213289" w:rsidRPr="00E213C3" w:rsidSect="00967F48">
      <w:headerReference w:type="default" r:id="rId7"/>
      <w:footerReference w:type="default" r:id="rId8"/>
      <w:pgSz w:w="11906" w:h="16838"/>
      <w:pgMar w:top="1440" w:right="96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57" w:rsidRDefault="00711F57">
      <w:r>
        <w:separator/>
      </w:r>
    </w:p>
  </w:endnote>
  <w:endnote w:type="continuationSeparator" w:id="0">
    <w:p w:rsidR="00711F57" w:rsidRDefault="0071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8" w:rsidRDefault="00967F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1C3">
      <w:rPr>
        <w:noProof/>
      </w:rPr>
      <w:t>12</w:t>
    </w:r>
    <w:r>
      <w:fldChar w:fldCharType="end"/>
    </w:r>
  </w:p>
  <w:p w:rsidR="00967F48" w:rsidRDefault="00967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57" w:rsidRDefault="00711F57">
      <w:r>
        <w:separator/>
      </w:r>
    </w:p>
  </w:footnote>
  <w:footnote w:type="continuationSeparator" w:id="0">
    <w:p w:rsidR="00711F57" w:rsidRDefault="0071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8" w:rsidRDefault="00967F48" w:rsidP="00967F48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93438E">
      <w:rPr>
        <w:rFonts w:ascii="StobiSerif" w:hAnsi="StobiSerif"/>
        <w:noProof/>
        <w:sz w:val="22"/>
        <w:szCs w:val="22"/>
        <w:lang w:val="en-US" w:eastAsia="en-US"/>
      </w:rPr>
      <w:drawing>
        <wp:inline distT="0" distB="0" distL="0" distR="0">
          <wp:extent cx="25812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F48" w:rsidRPr="00D96CB0" w:rsidRDefault="00967F48" w:rsidP="00967F48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  <w:lang w:val="mk-MK"/>
      </w:rPr>
    </w:pPr>
    <w:r w:rsidRPr="00324FB1">
      <w:rPr>
        <w:rFonts w:ascii="StobiSerif" w:hAnsi="StobiSerif"/>
        <w:b/>
        <w:noProof/>
        <w:sz w:val="20"/>
        <w:szCs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szCs w:val="20"/>
        <w:lang w:val="mk-MK" w:eastAsia="mk-MK"/>
      </w:rPr>
      <w:t xml:space="preserve"> ЖИВОТНА СРЕДИНА И ПРОСТОРНО ПЛАНИРАЊЕ</w:t>
    </w:r>
  </w:p>
  <w:p w:rsidR="00967F48" w:rsidRPr="00E213C3" w:rsidRDefault="00967F48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C1C"/>
    <w:multiLevelType w:val="hybridMultilevel"/>
    <w:tmpl w:val="200A9F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701F"/>
    <w:multiLevelType w:val="hybridMultilevel"/>
    <w:tmpl w:val="2ACE9398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BA5"/>
    <w:multiLevelType w:val="multilevel"/>
    <w:tmpl w:val="E9F6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42C22"/>
    <w:multiLevelType w:val="hybridMultilevel"/>
    <w:tmpl w:val="98C2DF36"/>
    <w:lvl w:ilvl="0" w:tplc="8AF8D6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5294"/>
    <w:multiLevelType w:val="multilevel"/>
    <w:tmpl w:val="875A2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AC570D"/>
    <w:multiLevelType w:val="hybridMultilevel"/>
    <w:tmpl w:val="4064CDC0"/>
    <w:lvl w:ilvl="0" w:tplc="306A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A3AF6"/>
    <w:multiLevelType w:val="hybridMultilevel"/>
    <w:tmpl w:val="762CF2F8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7467"/>
    <w:multiLevelType w:val="multilevel"/>
    <w:tmpl w:val="D15AEB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4F60A4"/>
    <w:multiLevelType w:val="hybridMultilevel"/>
    <w:tmpl w:val="B442BCEE"/>
    <w:lvl w:ilvl="0" w:tplc="F2B48E38">
      <w:start w:val="10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Times New Roman" w:hint="default"/>
        <w:color w:val="000000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C00C1"/>
    <w:multiLevelType w:val="hybridMultilevel"/>
    <w:tmpl w:val="20A4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28F9"/>
    <w:multiLevelType w:val="multilevel"/>
    <w:tmpl w:val="2DBA7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626BF7"/>
    <w:multiLevelType w:val="multilevel"/>
    <w:tmpl w:val="71809790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63673A"/>
    <w:multiLevelType w:val="hybridMultilevel"/>
    <w:tmpl w:val="F61AF1AA"/>
    <w:lvl w:ilvl="0" w:tplc="6D9ECAEA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40FE5"/>
    <w:multiLevelType w:val="multilevel"/>
    <w:tmpl w:val="09CC17B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 w15:restartNumberingAfterBreak="0">
    <w:nsid w:val="422B29E1"/>
    <w:multiLevelType w:val="hybridMultilevel"/>
    <w:tmpl w:val="CCC2CDBE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A3904"/>
    <w:multiLevelType w:val="hybridMultilevel"/>
    <w:tmpl w:val="1794C7E0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71F04"/>
    <w:multiLevelType w:val="hybridMultilevel"/>
    <w:tmpl w:val="3A24F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1399"/>
    <w:multiLevelType w:val="multilevel"/>
    <w:tmpl w:val="316AFC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8D36FB"/>
    <w:multiLevelType w:val="hybridMultilevel"/>
    <w:tmpl w:val="E180A2BC"/>
    <w:lvl w:ilvl="0" w:tplc="8AF8D624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90039B"/>
    <w:multiLevelType w:val="hybridMultilevel"/>
    <w:tmpl w:val="16922B84"/>
    <w:lvl w:ilvl="0" w:tplc="4030D5E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AE74AA"/>
    <w:multiLevelType w:val="multilevel"/>
    <w:tmpl w:val="00C25E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2" w15:restartNumberingAfterBreak="0">
    <w:nsid w:val="6F031E2A"/>
    <w:multiLevelType w:val="hybridMultilevel"/>
    <w:tmpl w:val="B7C8EFD0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4" w15:restartNumberingAfterBreak="0">
    <w:nsid w:val="7FD4385C"/>
    <w:multiLevelType w:val="multilevel"/>
    <w:tmpl w:val="C97E7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D60F2A"/>
    <w:multiLevelType w:val="hybridMultilevel"/>
    <w:tmpl w:val="7592F53C"/>
    <w:lvl w:ilvl="0" w:tplc="4AA2A0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5"/>
  </w:num>
  <w:num w:numId="9">
    <w:abstractNumId w:val="7"/>
  </w:num>
  <w:num w:numId="10">
    <w:abstractNumId w:val="20"/>
  </w:num>
  <w:num w:numId="11">
    <w:abstractNumId w:val="10"/>
  </w:num>
  <w:num w:numId="12">
    <w:abstractNumId w:val="1"/>
  </w:num>
  <w:num w:numId="13">
    <w:abstractNumId w:val="22"/>
  </w:num>
  <w:num w:numId="14">
    <w:abstractNumId w:val="13"/>
  </w:num>
  <w:num w:numId="15">
    <w:abstractNumId w:val="21"/>
  </w:num>
  <w:num w:numId="16">
    <w:abstractNumId w:val="19"/>
  </w:num>
  <w:num w:numId="17">
    <w:abstractNumId w:val="24"/>
  </w:num>
  <w:num w:numId="18">
    <w:abstractNumId w:val="14"/>
  </w:num>
  <w:num w:numId="19">
    <w:abstractNumId w:val="3"/>
  </w:num>
  <w:num w:numId="20">
    <w:abstractNumId w:val="0"/>
  </w:num>
  <w:num w:numId="21">
    <w:abstractNumId w:val="9"/>
  </w:num>
  <w:num w:numId="22">
    <w:abstractNumId w:val="25"/>
  </w:num>
  <w:num w:numId="23">
    <w:abstractNumId w:val="17"/>
  </w:num>
  <w:num w:numId="24">
    <w:abstractNumId w:val="15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MDEyNTY3NTUwNTdV0lEKTi0uzszPAykwrAUAAtH7iywAAAA="/>
  </w:docVars>
  <w:rsids>
    <w:rsidRoot w:val="00604E06"/>
    <w:rsid w:val="000127A5"/>
    <w:rsid w:val="0002184E"/>
    <w:rsid w:val="0004664F"/>
    <w:rsid w:val="00067623"/>
    <w:rsid w:val="000D1BEC"/>
    <w:rsid w:val="000E4C6D"/>
    <w:rsid w:val="00173900"/>
    <w:rsid w:val="001877D4"/>
    <w:rsid w:val="001C6C09"/>
    <w:rsid w:val="001D3F54"/>
    <w:rsid w:val="001E15D6"/>
    <w:rsid w:val="001F17C5"/>
    <w:rsid w:val="002042A8"/>
    <w:rsid w:val="00210C6A"/>
    <w:rsid w:val="00213051"/>
    <w:rsid w:val="00213289"/>
    <w:rsid w:val="00294522"/>
    <w:rsid w:val="002A1C7A"/>
    <w:rsid w:val="002B0173"/>
    <w:rsid w:val="002B4A85"/>
    <w:rsid w:val="002D7FB4"/>
    <w:rsid w:val="00325B50"/>
    <w:rsid w:val="00331FE3"/>
    <w:rsid w:val="00390696"/>
    <w:rsid w:val="00396973"/>
    <w:rsid w:val="00396BD0"/>
    <w:rsid w:val="003A1BA7"/>
    <w:rsid w:val="003B4D99"/>
    <w:rsid w:val="003B58C7"/>
    <w:rsid w:val="003E6894"/>
    <w:rsid w:val="003F7592"/>
    <w:rsid w:val="00422B6D"/>
    <w:rsid w:val="00430B90"/>
    <w:rsid w:val="00442F2D"/>
    <w:rsid w:val="00464726"/>
    <w:rsid w:val="0047151D"/>
    <w:rsid w:val="00506433"/>
    <w:rsid w:val="00510818"/>
    <w:rsid w:val="00521044"/>
    <w:rsid w:val="00531117"/>
    <w:rsid w:val="00580007"/>
    <w:rsid w:val="0059116B"/>
    <w:rsid w:val="005A5D8D"/>
    <w:rsid w:val="005D6F46"/>
    <w:rsid w:val="005F565D"/>
    <w:rsid w:val="005F6E58"/>
    <w:rsid w:val="00603810"/>
    <w:rsid w:val="00604E06"/>
    <w:rsid w:val="00631334"/>
    <w:rsid w:val="00636BAF"/>
    <w:rsid w:val="0063708F"/>
    <w:rsid w:val="00655B87"/>
    <w:rsid w:val="00680415"/>
    <w:rsid w:val="00692F47"/>
    <w:rsid w:val="00696755"/>
    <w:rsid w:val="006D3CD4"/>
    <w:rsid w:val="00706D71"/>
    <w:rsid w:val="00711F57"/>
    <w:rsid w:val="0071318F"/>
    <w:rsid w:val="007141DA"/>
    <w:rsid w:val="007329B9"/>
    <w:rsid w:val="007451A6"/>
    <w:rsid w:val="00753294"/>
    <w:rsid w:val="007B10F4"/>
    <w:rsid w:val="007C1857"/>
    <w:rsid w:val="007C231B"/>
    <w:rsid w:val="007C4460"/>
    <w:rsid w:val="007D750D"/>
    <w:rsid w:val="0081684A"/>
    <w:rsid w:val="0082249E"/>
    <w:rsid w:val="00823213"/>
    <w:rsid w:val="00841DB2"/>
    <w:rsid w:val="0084734F"/>
    <w:rsid w:val="00881735"/>
    <w:rsid w:val="00897BA2"/>
    <w:rsid w:val="008D158F"/>
    <w:rsid w:val="008E0008"/>
    <w:rsid w:val="009006B1"/>
    <w:rsid w:val="00920B16"/>
    <w:rsid w:val="009213EA"/>
    <w:rsid w:val="009253D6"/>
    <w:rsid w:val="00930CDD"/>
    <w:rsid w:val="009327C4"/>
    <w:rsid w:val="00967F48"/>
    <w:rsid w:val="009A28E2"/>
    <w:rsid w:val="009C0700"/>
    <w:rsid w:val="009D1BAE"/>
    <w:rsid w:val="009D5570"/>
    <w:rsid w:val="009D6CFA"/>
    <w:rsid w:val="00A32A79"/>
    <w:rsid w:val="00A83CA7"/>
    <w:rsid w:val="00AB6D9F"/>
    <w:rsid w:val="00AC2546"/>
    <w:rsid w:val="00AD6D08"/>
    <w:rsid w:val="00AD7CEC"/>
    <w:rsid w:val="00AE5D21"/>
    <w:rsid w:val="00B04ED4"/>
    <w:rsid w:val="00B1727F"/>
    <w:rsid w:val="00B4249B"/>
    <w:rsid w:val="00B81D66"/>
    <w:rsid w:val="00C67E40"/>
    <w:rsid w:val="00C7298D"/>
    <w:rsid w:val="00CA05FD"/>
    <w:rsid w:val="00CA2F78"/>
    <w:rsid w:val="00CC07D2"/>
    <w:rsid w:val="00CE23FE"/>
    <w:rsid w:val="00D07EE1"/>
    <w:rsid w:val="00D33A52"/>
    <w:rsid w:val="00E0148B"/>
    <w:rsid w:val="00E167AE"/>
    <w:rsid w:val="00E213C3"/>
    <w:rsid w:val="00E53B7D"/>
    <w:rsid w:val="00E671C3"/>
    <w:rsid w:val="00E76850"/>
    <w:rsid w:val="00EA670B"/>
    <w:rsid w:val="00EB2829"/>
    <w:rsid w:val="00EC2E3D"/>
    <w:rsid w:val="00EC5D56"/>
    <w:rsid w:val="00F63ADD"/>
    <w:rsid w:val="00F70126"/>
    <w:rsid w:val="00F74DED"/>
    <w:rsid w:val="00F87FFD"/>
    <w:rsid w:val="00F9016E"/>
    <w:rsid w:val="00F948A3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13C7"/>
  <w15:docId w15:val="{721D8500-C65C-4386-B2EF-2DEAD87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04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ColorfulList-Accent12">
    <w:name w:val="Colorful List - Accent 12"/>
    <w:basedOn w:val="Normal"/>
    <w:qFormat/>
    <w:rsid w:val="00442F2D"/>
    <w:pPr>
      <w:spacing w:after="120"/>
      <w:ind w:left="720"/>
      <w:jc w:val="both"/>
    </w:pPr>
    <w:rPr>
      <w:rFonts w:ascii="Cambria" w:eastAsia="Calibri" w:hAnsi="Cambria"/>
      <w:sz w:val="22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C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C09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D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E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1AF6970CBF81EE428E162DBA9F60899D" ma:contentTypeVersion="" ma:contentTypeDescription="" ma:contentTypeScope="" ma:versionID="e5220d1aa66809ae896d367931608a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27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90BC30-DF84-4BCA-8791-0BED50435A8C}"/>
</file>

<file path=customXml/itemProps2.xml><?xml version="1.0" encoding="utf-8"?>
<ds:datastoreItem xmlns:ds="http://schemas.openxmlformats.org/officeDocument/2006/customXml" ds:itemID="{05490E72-7A33-4AAB-9477-766EFD614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12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Предлог-закон за  управување со пакување и отпад од пакување</dc:title>
  <dc:creator>Marina Mickova</dc:creator>
  <cp:lastModifiedBy>Frosina Antonovska</cp:lastModifiedBy>
  <cp:revision>26</cp:revision>
  <dcterms:created xsi:type="dcterms:W3CDTF">2019-11-30T12:52:00Z</dcterms:created>
  <dcterms:modified xsi:type="dcterms:W3CDTF">2019-12-03T22:12:00Z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0x01010086FCDBBC86574C7ABFC9FD714B80DE6C001AF6970CBF81EE428E162DBA9F60899D</vt:lpwstr>
  </property>
  <property fmtid="{D5CDD505-2E9C-101B-9397-08002B2CF9AE}" pid="3" name="CreatedBy">
    <vt:lpwstr>i:0e.t|e-vlada.mk sts|flamure.berisha</vt:lpwstr>
  </property>
  <property fmtid="{D5CDD505-2E9C-101B-9397-08002B2CF9AE}" pid="4" name="ModifiedBy">
    <vt:lpwstr>i:0e.t|e-vlada.mk sts|flamure.berisha</vt:lpwstr>
  </property>
</Properties>
</file>