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C60E" w14:textId="77777777" w:rsidR="00294F4C" w:rsidRPr="00287B30" w:rsidRDefault="00C65821">
      <w:pPr>
        <w:jc w:val="center"/>
        <w:rPr>
          <w:rFonts w:ascii="StobiSerif Regular" w:hAnsi="StobiSerif Regular"/>
          <w:b/>
          <w:sz w:val="22"/>
          <w:szCs w:val="22"/>
        </w:rPr>
      </w:pPr>
      <w:r w:rsidRPr="00287B30">
        <w:rPr>
          <w:rFonts w:ascii="StobiSerif Regular" w:hAnsi="StobiSerif Regular"/>
          <w:b/>
          <w:sz w:val="22"/>
          <w:szCs w:val="22"/>
        </w:rPr>
        <w:t>П Р И Л О Г</w:t>
      </w:r>
    </w:p>
    <w:p w14:paraId="3DB6EFFC" w14:textId="77777777" w:rsidR="00294F4C" w:rsidRPr="00287B30" w:rsidRDefault="00C65821">
      <w:pPr>
        <w:jc w:val="center"/>
        <w:rPr>
          <w:rFonts w:ascii="StobiSerif Regular" w:hAnsi="StobiSerif Regular"/>
          <w:b/>
          <w:sz w:val="22"/>
          <w:szCs w:val="22"/>
        </w:rPr>
      </w:pPr>
      <w:r w:rsidRPr="00287B30">
        <w:rPr>
          <w:rFonts w:ascii="StobiSerif Regular" w:hAnsi="StobiSerif Regular"/>
          <w:b/>
          <w:sz w:val="22"/>
          <w:szCs w:val="22"/>
        </w:rPr>
        <w:t>ИЗВЕШТАЈ ЗА ПРОЦЕНКА НА ВЛИЈАНИЕТО НА РЕГУЛАТИВАТА</w:t>
      </w:r>
    </w:p>
    <w:p w14:paraId="2E217BC7" w14:textId="77777777" w:rsidR="00294F4C" w:rsidRPr="00287B30" w:rsidRDefault="00294F4C">
      <w:pPr>
        <w:rPr>
          <w:rFonts w:ascii="StobiSerif Regular" w:hAnsi="StobiSerif Regular"/>
          <w:b/>
          <w:sz w:val="22"/>
          <w:szCs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233"/>
      </w:tblGrid>
      <w:tr w:rsidR="00294F4C" w:rsidRPr="00287B30" w14:paraId="23DB79F1" w14:textId="77777777">
        <w:trPr>
          <w:trHeight w:val="287"/>
        </w:trPr>
        <w:tc>
          <w:tcPr>
            <w:tcW w:w="3798" w:type="dxa"/>
            <w:shd w:val="clear" w:color="auto" w:fill="FBD4B4"/>
          </w:tcPr>
          <w:p w14:paraId="559643FA"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Назив на министерство:</w:t>
            </w:r>
          </w:p>
        </w:tc>
        <w:tc>
          <w:tcPr>
            <w:tcW w:w="6233" w:type="dxa"/>
          </w:tcPr>
          <w:p w14:paraId="00BAC0FD" w14:textId="77777777" w:rsidR="00294F4C" w:rsidRPr="00287B30" w:rsidRDefault="00294F4C">
            <w:pPr>
              <w:rPr>
                <w:rFonts w:ascii="StobiSerif Regular" w:hAnsi="StobiSerif Regular"/>
                <w:sz w:val="22"/>
                <w:szCs w:val="22"/>
              </w:rPr>
            </w:pPr>
          </w:p>
          <w:p w14:paraId="178A645B" w14:textId="77777777" w:rsidR="00294F4C" w:rsidRPr="00287B30" w:rsidRDefault="00C65821">
            <w:pPr>
              <w:rPr>
                <w:rFonts w:ascii="StobiSerif Regular" w:hAnsi="StobiSerif Regular"/>
                <w:sz w:val="22"/>
                <w:szCs w:val="22"/>
              </w:rPr>
            </w:pPr>
            <w:r w:rsidRPr="00287B30">
              <w:rPr>
                <w:rFonts w:ascii="StobiSerif Regular" w:hAnsi="StobiSerif Regular"/>
                <w:sz w:val="22"/>
                <w:szCs w:val="22"/>
              </w:rPr>
              <w:t>Министерство за животна средина и просторно планирање</w:t>
            </w:r>
          </w:p>
          <w:p w14:paraId="3338C49D" w14:textId="77777777" w:rsidR="00294F4C" w:rsidRPr="00287B30" w:rsidRDefault="00294F4C">
            <w:pPr>
              <w:rPr>
                <w:rFonts w:ascii="StobiSerif Regular" w:hAnsi="StobiSerif Regular"/>
                <w:sz w:val="22"/>
                <w:szCs w:val="22"/>
              </w:rPr>
            </w:pPr>
          </w:p>
        </w:tc>
      </w:tr>
      <w:tr w:rsidR="00294F4C" w:rsidRPr="00287B30" w14:paraId="7E7B1E91" w14:textId="77777777">
        <w:trPr>
          <w:trHeight w:val="1304"/>
        </w:trPr>
        <w:tc>
          <w:tcPr>
            <w:tcW w:w="3798" w:type="dxa"/>
            <w:shd w:val="clear" w:color="auto" w:fill="FBD4B4"/>
          </w:tcPr>
          <w:p w14:paraId="35E1C58A"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Назив на предлогот на закон:</w:t>
            </w:r>
          </w:p>
        </w:tc>
        <w:tc>
          <w:tcPr>
            <w:tcW w:w="6233" w:type="dxa"/>
          </w:tcPr>
          <w:p w14:paraId="31641D0E" w14:textId="77777777" w:rsidR="00294F4C" w:rsidRPr="00287B30" w:rsidRDefault="00294F4C">
            <w:pPr>
              <w:rPr>
                <w:rFonts w:ascii="StobiSerif Regular" w:hAnsi="StobiSerif Regular"/>
                <w:sz w:val="22"/>
                <w:szCs w:val="22"/>
              </w:rPr>
            </w:pPr>
          </w:p>
          <w:p w14:paraId="7C9F187B" w14:textId="6B1A388F" w:rsidR="00294F4C" w:rsidRPr="00322BD1" w:rsidRDefault="00C65821" w:rsidP="00322BD1">
            <w:pPr>
              <w:rPr>
                <w:rFonts w:ascii="StobiSerif Regular" w:hAnsi="StobiSerif Regular"/>
                <w:sz w:val="22"/>
                <w:szCs w:val="22"/>
                <w:lang w:val="mk-MK"/>
              </w:rPr>
            </w:pPr>
            <w:r w:rsidRPr="00287B30">
              <w:rPr>
                <w:rFonts w:ascii="StobiSerif Regular" w:hAnsi="StobiSerif Regular"/>
                <w:sz w:val="22"/>
                <w:szCs w:val="22"/>
              </w:rPr>
              <w:t xml:space="preserve">Нацрт на Закон за </w:t>
            </w:r>
            <w:r w:rsidR="00322BD1">
              <w:rPr>
                <w:rFonts w:ascii="StobiSerif Regular" w:hAnsi="StobiSerif Regular"/>
                <w:sz w:val="22"/>
                <w:szCs w:val="22"/>
                <w:lang w:val="mk-MK"/>
              </w:rPr>
              <w:t>контрола на и</w:t>
            </w:r>
            <w:r w:rsidR="0071525D">
              <w:rPr>
                <w:rFonts w:ascii="StobiSerif Regular" w:hAnsi="StobiSerif Regular"/>
                <w:sz w:val="22"/>
                <w:szCs w:val="22"/>
                <w:lang w:val="mk-MK"/>
              </w:rPr>
              <w:t>н</w:t>
            </w:r>
            <w:r w:rsidR="00322BD1">
              <w:rPr>
                <w:rFonts w:ascii="StobiSerif Regular" w:hAnsi="StobiSerif Regular"/>
                <w:sz w:val="22"/>
                <w:szCs w:val="22"/>
                <w:lang w:val="mk-MK"/>
              </w:rPr>
              <w:t>дустриски емисии</w:t>
            </w:r>
            <w:r w:rsidR="003E6D03">
              <w:rPr>
                <w:rFonts w:ascii="StobiSerif Regular" w:hAnsi="StobiSerif Regular"/>
                <w:sz w:val="22"/>
                <w:szCs w:val="22"/>
                <w:lang w:val="mk-MK"/>
              </w:rPr>
              <w:t xml:space="preserve"> </w:t>
            </w:r>
          </w:p>
        </w:tc>
      </w:tr>
      <w:tr w:rsidR="00294F4C" w:rsidRPr="00287B30" w14:paraId="5602CAA3" w14:textId="77777777">
        <w:trPr>
          <w:trHeight w:val="435"/>
        </w:trPr>
        <w:tc>
          <w:tcPr>
            <w:tcW w:w="3798" w:type="dxa"/>
            <w:shd w:val="clear" w:color="auto" w:fill="FBD4B4"/>
          </w:tcPr>
          <w:p w14:paraId="5450927E"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Одговорно лице и контакт информации:</w:t>
            </w:r>
          </w:p>
        </w:tc>
        <w:tc>
          <w:tcPr>
            <w:tcW w:w="6233" w:type="dxa"/>
          </w:tcPr>
          <w:p w14:paraId="3210C251" w14:textId="69BD2F78" w:rsidR="00294F4C" w:rsidRDefault="00C65821">
            <w:pPr>
              <w:tabs>
                <w:tab w:val="left" w:pos="4508"/>
              </w:tabs>
              <w:rPr>
                <w:rFonts w:ascii="StobiSerif Regular" w:eastAsia="Arial" w:hAnsi="StobiSerif Regular" w:cs="Arial"/>
                <w:sz w:val="22"/>
                <w:szCs w:val="22"/>
                <w:lang w:val="mk-MK"/>
              </w:rPr>
            </w:pPr>
            <w:r w:rsidRPr="00287B30">
              <w:rPr>
                <w:rFonts w:ascii="StobiSerif Regular" w:eastAsia="Arial" w:hAnsi="StobiSerif Regular" w:cs="Arial"/>
                <w:sz w:val="22"/>
                <w:szCs w:val="22"/>
              </w:rPr>
              <w:t>Билјана Тешева Ѓоргиевска, Раководител на сектор</w:t>
            </w:r>
            <w:r w:rsidR="00D56E74">
              <w:rPr>
                <w:rFonts w:ascii="StobiSerif Regular" w:eastAsia="Arial" w:hAnsi="StobiSerif Regular" w:cs="Arial"/>
                <w:sz w:val="22"/>
                <w:szCs w:val="22"/>
                <w:lang w:val="mk-MK"/>
              </w:rPr>
              <w:t xml:space="preserve"> за правни и општи работи</w:t>
            </w:r>
          </w:p>
          <w:p w14:paraId="13653CEF" w14:textId="77777777" w:rsidR="00E4681C" w:rsidRPr="00E4681C" w:rsidRDefault="00E4681C" w:rsidP="00E4681C">
            <w:pPr>
              <w:tabs>
                <w:tab w:val="left" w:pos="4508"/>
              </w:tabs>
              <w:rPr>
                <w:rFonts w:ascii="StobiSerif Regular" w:eastAsia="Arial" w:hAnsi="StobiSerif Regular" w:cs="Arial"/>
                <w:sz w:val="22"/>
                <w:szCs w:val="22"/>
                <w:lang w:val="mk-MK"/>
              </w:rPr>
            </w:pPr>
            <w:r w:rsidRPr="00E4681C">
              <w:rPr>
                <w:rFonts w:ascii="StobiSerif Regular" w:eastAsia="Arial" w:hAnsi="StobiSerif Regular" w:cs="Arial"/>
                <w:sz w:val="22"/>
                <w:szCs w:val="22"/>
                <w:lang w:val="mk-MK"/>
              </w:rPr>
              <w:t>Беса Татеши, Раководител на Одделение за ИСКЗ, Сектор за ИЗУР</w:t>
            </w:r>
          </w:p>
          <w:p w14:paraId="162CF6BF" w14:textId="73EE11DD" w:rsidR="00322BD1" w:rsidRPr="00322BD1" w:rsidRDefault="002D3FF2" w:rsidP="00322BD1">
            <w:pPr>
              <w:tabs>
                <w:tab w:val="left" w:pos="4508"/>
              </w:tabs>
              <w:rPr>
                <w:rFonts w:ascii="StobiSerif Regular" w:hAnsi="StobiSerif Regular"/>
                <w:sz w:val="22"/>
                <w:szCs w:val="22"/>
                <w:lang w:val="mk-MK"/>
              </w:rPr>
            </w:pPr>
            <w:r>
              <w:rPr>
                <w:rFonts w:ascii="StobiSerif Regular" w:hAnsi="StobiSerif Regular"/>
                <w:sz w:val="22"/>
                <w:szCs w:val="22"/>
                <w:lang w:val="mk-MK"/>
              </w:rPr>
              <w:t>Анета Ми</w:t>
            </w:r>
            <w:r w:rsidR="00E37907">
              <w:rPr>
                <w:rFonts w:ascii="StobiSerif Regular" w:hAnsi="StobiSerif Regular"/>
                <w:sz w:val="22"/>
                <w:szCs w:val="22"/>
                <w:lang w:val="mk-MK"/>
              </w:rPr>
              <w:t>ха</w:t>
            </w:r>
            <w:r>
              <w:rPr>
                <w:rFonts w:ascii="StobiSerif Regular" w:hAnsi="StobiSerif Regular"/>
                <w:sz w:val="22"/>
                <w:szCs w:val="22"/>
                <w:lang w:val="mk-MK"/>
              </w:rPr>
              <w:t xml:space="preserve">јловска, </w:t>
            </w:r>
            <w:r w:rsidR="00E37907">
              <w:rPr>
                <w:rFonts w:ascii="StobiSerif Regular" w:hAnsi="StobiSerif Regular"/>
                <w:sz w:val="22"/>
                <w:szCs w:val="22"/>
                <w:lang w:val="mk-MK"/>
              </w:rPr>
              <w:t xml:space="preserve">Виш </w:t>
            </w:r>
            <w:r>
              <w:rPr>
                <w:rFonts w:ascii="StobiSerif Regular" w:hAnsi="StobiSerif Regular"/>
                <w:sz w:val="22"/>
                <w:szCs w:val="22"/>
                <w:lang w:val="mk-MK"/>
              </w:rPr>
              <w:t>соработник</w:t>
            </w:r>
            <w:r w:rsidR="00D56E74">
              <w:rPr>
                <w:rFonts w:ascii="StobiSerif Regular" w:hAnsi="StobiSerif Regular"/>
                <w:sz w:val="22"/>
                <w:szCs w:val="22"/>
                <w:lang w:val="mk-MK"/>
              </w:rPr>
              <w:t>,</w:t>
            </w:r>
            <w:r w:rsidR="00665BC4">
              <w:rPr>
                <w:rFonts w:ascii="StobiSerif Regular" w:hAnsi="StobiSerif Regular"/>
                <w:sz w:val="22"/>
                <w:szCs w:val="22"/>
              </w:rPr>
              <w:t xml:space="preserve"> </w:t>
            </w:r>
            <w:r w:rsidR="00D56E74">
              <w:rPr>
                <w:rFonts w:ascii="StobiSerif Regular" w:hAnsi="StobiSerif Regular"/>
                <w:sz w:val="22"/>
                <w:szCs w:val="22"/>
                <w:lang w:val="mk-MK"/>
              </w:rPr>
              <w:t xml:space="preserve">Сектор за правни и општи работи </w:t>
            </w:r>
          </w:p>
        </w:tc>
      </w:tr>
      <w:tr w:rsidR="00294F4C" w:rsidRPr="00287B30" w14:paraId="6D4D4014" w14:textId="77777777">
        <w:trPr>
          <w:trHeight w:val="458"/>
        </w:trPr>
        <w:tc>
          <w:tcPr>
            <w:tcW w:w="3798" w:type="dxa"/>
            <w:shd w:val="clear" w:color="auto" w:fill="FBD4B4"/>
          </w:tcPr>
          <w:p w14:paraId="4424B378" w14:textId="77777777" w:rsidR="00294F4C" w:rsidRPr="00287B30" w:rsidRDefault="00294F4C">
            <w:pPr>
              <w:jc w:val="center"/>
              <w:rPr>
                <w:rFonts w:ascii="StobiSerif Regular" w:hAnsi="StobiSerif Regular"/>
                <w:sz w:val="22"/>
                <w:szCs w:val="22"/>
              </w:rPr>
            </w:pPr>
          </w:p>
          <w:p w14:paraId="4F05DDC8" w14:textId="77777777" w:rsidR="00294F4C" w:rsidRPr="00287B30" w:rsidRDefault="00C65821">
            <w:pPr>
              <w:jc w:val="center"/>
              <w:rPr>
                <w:rFonts w:ascii="StobiSerif Regular" w:hAnsi="StobiSerif Regular"/>
                <w:sz w:val="22"/>
                <w:szCs w:val="22"/>
                <w:highlight w:val="yellow"/>
              </w:rPr>
            </w:pPr>
            <w:r w:rsidRPr="00287B30">
              <w:rPr>
                <w:rFonts w:ascii="StobiSerif Regular" w:hAnsi="StobiSerif Regular"/>
                <w:sz w:val="22"/>
                <w:szCs w:val="22"/>
              </w:rPr>
              <w:t>Вид на Извештај:</w:t>
            </w:r>
          </w:p>
        </w:tc>
        <w:tc>
          <w:tcPr>
            <w:tcW w:w="6233" w:type="dxa"/>
          </w:tcPr>
          <w:p w14:paraId="2F1A1DAB"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1"/>
                  <w:enabled/>
                  <w:calcOnExit w:val="0"/>
                  <w:checkBox>
                    <w:sizeAuto/>
                    <w:default w:val="1"/>
                    <w:checked/>
                  </w:checkBox>
                </w:ffData>
              </w:fldChar>
            </w:r>
            <w:bookmarkStart w:id="0" w:name="Check11"/>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0"/>
            <w:r w:rsidRPr="00287B30">
              <w:rPr>
                <w:rFonts w:ascii="StobiSerif Regular" w:hAnsi="StobiSerif Regular"/>
              </w:rPr>
              <w:t>Нацрт</w:t>
            </w:r>
          </w:p>
          <w:p w14:paraId="17F10510" w14:textId="77777777" w:rsidR="00294F4C" w:rsidRPr="00287B30" w:rsidRDefault="00294F4C">
            <w:pPr>
              <w:pStyle w:val="ListParagraph1"/>
              <w:spacing w:after="0" w:line="240" w:lineRule="auto"/>
              <w:ind w:left="23"/>
              <w:rPr>
                <w:rFonts w:ascii="StobiSerif Regular" w:hAnsi="StobiSerif Regular"/>
              </w:rPr>
            </w:pPr>
          </w:p>
          <w:p w14:paraId="145BE56C"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2"/>
                  <w:enabled/>
                  <w:calcOnExit w:val="0"/>
                  <w:checkBox>
                    <w:sizeAuto/>
                    <w:default w:val="0"/>
                    <w:checked w:val="0"/>
                  </w:checkBox>
                </w:ffData>
              </w:fldChar>
            </w:r>
            <w:bookmarkStart w:id="1" w:name="Check12"/>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1"/>
            <w:r w:rsidRPr="00287B30">
              <w:rPr>
                <w:rFonts w:ascii="StobiSerif Regular" w:hAnsi="StobiSerif Regular"/>
              </w:rPr>
              <w:t xml:space="preserve">Предлог </w:t>
            </w:r>
          </w:p>
          <w:p w14:paraId="247D12F6" w14:textId="77777777" w:rsidR="00294F4C" w:rsidRPr="00287B30" w:rsidRDefault="00294F4C">
            <w:pPr>
              <w:pStyle w:val="ListParagraph1"/>
              <w:spacing w:after="0" w:line="240" w:lineRule="auto"/>
              <w:ind w:left="23"/>
              <w:rPr>
                <w:rFonts w:ascii="StobiSerif Regular" w:hAnsi="StobiSerif Regular"/>
              </w:rPr>
            </w:pPr>
          </w:p>
        </w:tc>
      </w:tr>
      <w:tr w:rsidR="00294F4C" w:rsidRPr="00287B30" w14:paraId="7EB5C7F1" w14:textId="77777777">
        <w:trPr>
          <w:trHeight w:val="1243"/>
        </w:trPr>
        <w:tc>
          <w:tcPr>
            <w:tcW w:w="3798" w:type="dxa"/>
            <w:shd w:val="clear" w:color="auto" w:fill="FBD4B4"/>
          </w:tcPr>
          <w:p w14:paraId="47A041DE" w14:textId="77777777" w:rsidR="00294F4C" w:rsidRPr="00287B30" w:rsidRDefault="00294F4C">
            <w:pPr>
              <w:jc w:val="center"/>
              <w:rPr>
                <w:rFonts w:ascii="StobiSerif Regular" w:hAnsi="StobiSerif Regular"/>
                <w:sz w:val="22"/>
                <w:szCs w:val="22"/>
              </w:rPr>
            </w:pPr>
          </w:p>
          <w:p w14:paraId="6A0BAC33" w14:textId="77777777" w:rsidR="00294F4C" w:rsidRPr="00287B30" w:rsidRDefault="00294F4C">
            <w:pPr>
              <w:jc w:val="center"/>
              <w:rPr>
                <w:rFonts w:ascii="StobiSerif Regular" w:hAnsi="StobiSerif Regular"/>
                <w:sz w:val="22"/>
                <w:szCs w:val="22"/>
              </w:rPr>
            </w:pPr>
          </w:p>
          <w:p w14:paraId="5CDA1677"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Обврската за подготовка на предлогот на закон произлегува од:</w:t>
            </w:r>
          </w:p>
        </w:tc>
        <w:tc>
          <w:tcPr>
            <w:tcW w:w="6233" w:type="dxa"/>
          </w:tcPr>
          <w:p w14:paraId="359CA953"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3"/>
                  <w:enabled/>
                  <w:calcOnExit w:val="0"/>
                  <w:checkBox>
                    <w:sizeAuto/>
                    <w:default w:val="0"/>
                    <w:checked w:val="0"/>
                  </w:checkBox>
                </w:ffData>
              </w:fldChar>
            </w:r>
            <w:bookmarkStart w:id="2" w:name="Check13"/>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2"/>
            <w:r w:rsidRPr="00287B30">
              <w:rPr>
                <w:rFonts w:ascii="StobiSerif Regular" w:hAnsi="StobiSerif Regular"/>
              </w:rPr>
              <w:t xml:space="preserve"> Годишна програма за работа на Владата на Република Северна Македонија</w:t>
            </w:r>
          </w:p>
          <w:p w14:paraId="5618A3AD"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4"/>
                  <w:enabled/>
                  <w:calcOnExit w:val="0"/>
                  <w:checkBox>
                    <w:sizeAuto/>
                    <w:default w:val="0"/>
                    <w:checked w:val="0"/>
                  </w:checkBox>
                </w:ffData>
              </w:fldChar>
            </w:r>
            <w:bookmarkStart w:id="3" w:name="Check14"/>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3"/>
            <w:r w:rsidRPr="00287B30">
              <w:rPr>
                <w:rFonts w:ascii="StobiSerif Regular" w:hAnsi="StobiSerif Regular"/>
              </w:rPr>
              <w:t xml:space="preserve"> НПАА</w:t>
            </w:r>
          </w:p>
          <w:p w14:paraId="0A4C0B7A"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6"/>
                  <w:enabled/>
                  <w:calcOnExit w:val="0"/>
                  <w:checkBox>
                    <w:sizeAuto/>
                    <w:default w:val="1"/>
                    <w:checked/>
                  </w:checkBox>
                </w:ffData>
              </w:fldChar>
            </w:r>
            <w:bookmarkStart w:id="4" w:name="Check16"/>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4"/>
            <w:r w:rsidRPr="00287B30">
              <w:rPr>
                <w:rFonts w:ascii="StobiSerif Regular" w:hAnsi="StobiSerif Regular"/>
              </w:rPr>
              <w:t xml:space="preserve"> Заклучок на Владата на Република Северна Македонија</w:t>
            </w:r>
          </w:p>
          <w:p w14:paraId="226102D1"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5"/>
                  <w:enabled/>
                  <w:calcOnExit w:val="0"/>
                  <w:checkBox>
                    <w:sizeAuto/>
                    <w:default w:val="0"/>
                    <w:checked w:val="0"/>
                  </w:checkBox>
                </w:ffData>
              </w:fldChar>
            </w:r>
            <w:bookmarkStart w:id="5" w:name="Check15"/>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5"/>
            <w:r w:rsidRPr="00287B30">
              <w:rPr>
                <w:rFonts w:ascii="StobiSerif Regular" w:hAnsi="StobiSerif Regular"/>
              </w:rPr>
              <w:t xml:space="preserve"> Друго </w:t>
            </w:r>
          </w:p>
        </w:tc>
      </w:tr>
      <w:tr w:rsidR="00294F4C" w:rsidRPr="00287B30" w14:paraId="5B2327BA" w14:textId="77777777">
        <w:trPr>
          <w:trHeight w:val="634"/>
        </w:trPr>
        <w:tc>
          <w:tcPr>
            <w:tcW w:w="3798" w:type="dxa"/>
            <w:shd w:val="clear" w:color="auto" w:fill="FBD4B4"/>
          </w:tcPr>
          <w:p w14:paraId="1EC45559"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Поврзаност со Директивите на ЕУ:</w:t>
            </w:r>
          </w:p>
        </w:tc>
        <w:tc>
          <w:tcPr>
            <w:tcW w:w="6233" w:type="dxa"/>
          </w:tcPr>
          <w:p w14:paraId="6D0B0747" w14:textId="10AE2189" w:rsidR="00294F4C" w:rsidRPr="00E4681C" w:rsidRDefault="00E4681C">
            <w:pPr>
              <w:pStyle w:val="ListParagraph1"/>
              <w:ind w:left="23"/>
              <w:rPr>
                <w:rFonts w:ascii="StobiSerif Regular" w:hAnsi="StobiSerif Regular"/>
                <w:lang w:val="mk-MK"/>
              </w:rPr>
            </w:pPr>
            <w:r>
              <w:rPr>
                <w:rFonts w:ascii="StobiSerif Regular" w:hAnsi="StobiSerif Regular"/>
                <w:lang w:val="mk-MK"/>
              </w:rPr>
              <w:t xml:space="preserve">Има транспонирана мерка поврзана со </w:t>
            </w:r>
            <w:r w:rsidRPr="00304F61">
              <w:rPr>
                <w:rFonts w:ascii="StobiSerif Regular" w:hAnsi="StobiSerif Regular"/>
              </w:rPr>
              <w:t>Директивата за индустриски емисии 2010/75/ЕУ</w:t>
            </w:r>
          </w:p>
        </w:tc>
      </w:tr>
      <w:tr w:rsidR="00294F4C" w:rsidRPr="00287B30" w14:paraId="7B030B3C" w14:textId="77777777">
        <w:trPr>
          <w:trHeight w:val="1228"/>
        </w:trPr>
        <w:tc>
          <w:tcPr>
            <w:tcW w:w="3798" w:type="dxa"/>
            <w:shd w:val="clear" w:color="auto" w:fill="FBD4B4"/>
          </w:tcPr>
          <w:p w14:paraId="6EB7EB00"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Дали нацрт извештајот содржи информации согласно прописите кои се однесуваат на класифицираните информации:</w:t>
            </w:r>
          </w:p>
        </w:tc>
        <w:tc>
          <w:tcPr>
            <w:tcW w:w="6233" w:type="dxa"/>
          </w:tcPr>
          <w:p w14:paraId="20BF5670"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7"/>
                  <w:enabled/>
                  <w:calcOnExit w:val="0"/>
                  <w:checkBox>
                    <w:sizeAuto/>
                    <w:default w:val="0"/>
                    <w:checked w:val="0"/>
                  </w:checkBox>
                </w:ffData>
              </w:fldChar>
            </w:r>
            <w:bookmarkStart w:id="6" w:name="Check17"/>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6"/>
            <w:r w:rsidRPr="00287B30">
              <w:rPr>
                <w:rFonts w:ascii="StobiSerif Regular" w:hAnsi="StobiSerif Regular"/>
              </w:rPr>
              <w:t>Да</w:t>
            </w:r>
          </w:p>
          <w:p w14:paraId="6763CED7" w14:textId="77777777" w:rsidR="00294F4C" w:rsidRPr="00287B30" w:rsidRDefault="00C65821">
            <w:pPr>
              <w:pStyle w:val="ListParagraph1"/>
              <w:spacing w:after="0" w:line="240" w:lineRule="auto"/>
              <w:ind w:left="23"/>
              <w:rPr>
                <w:rFonts w:ascii="StobiSerif Regular" w:hAnsi="StobiSerif Regular"/>
              </w:rPr>
            </w:pPr>
            <w:r w:rsidRPr="00287B30">
              <w:rPr>
                <w:rFonts w:ascii="StobiSerif Regular" w:hAnsi="StobiSerif Regular"/>
              </w:rPr>
              <w:fldChar w:fldCharType="begin">
                <w:ffData>
                  <w:name w:val="Check18"/>
                  <w:enabled/>
                  <w:calcOnExit w:val="0"/>
                  <w:checkBox>
                    <w:sizeAuto/>
                    <w:default w:val="1"/>
                    <w:checked/>
                  </w:checkBox>
                </w:ffData>
              </w:fldChar>
            </w:r>
            <w:bookmarkStart w:id="7" w:name="Check18"/>
            <w:r w:rsidRPr="00287B30">
              <w:rPr>
                <w:rFonts w:ascii="StobiSerif Regular" w:hAnsi="StobiSerif Regular"/>
              </w:rPr>
              <w:instrText xml:space="preserve"> FORMCHECKBOX </w:instrText>
            </w:r>
            <w:r w:rsidR="00186F2D">
              <w:rPr>
                <w:rFonts w:ascii="StobiSerif Regular" w:hAnsi="StobiSerif Regular"/>
              </w:rPr>
            </w:r>
            <w:r w:rsidR="00186F2D">
              <w:rPr>
                <w:rFonts w:ascii="StobiSerif Regular" w:hAnsi="StobiSerif Regular"/>
              </w:rPr>
              <w:fldChar w:fldCharType="separate"/>
            </w:r>
            <w:r w:rsidRPr="00287B30">
              <w:rPr>
                <w:rFonts w:ascii="StobiSerif Regular" w:hAnsi="StobiSerif Regular"/>
              </w:rPr>
              <w:fldChar w:fldCharType="end"/>
            </w:r>
            <w:bookmarkEnd w:id="7"/>
            <w:r w:rsidRPr="00287B30">
              <w:rPr>
                <w:rFonts w:ascii="StobiSerif Regular" w:hAnsi="StobiSerif Regular"/>
              </w:rPr>
              <w:t>Не</w:t>
            </w:r>
          </w:p>
        </w:tc>
      </w:tr>
      <w:tr w:rsidR="00294F4C" w:rsidRPr="00287B30" w14:paraId="185142B4" w14:textId="77777777">
        <w:trPr>
          <w:trHeight w:val="551"/>
        </w:trPr>
        <w:tc>
          <w:tcPr>
            <w:tcW w:w="3798" w:type="dxa"/>
            <w:shd w:val="clear" w:color="auto" w:fill="FBD4B4"/>
          </w:tcPr>
          <w:p w14:paraId="3ED2E3AC"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Датум на објавување на нацрт Извештајот на ЕНЕР:</w:t>
            </w:r>
          </w:p>
        </w:tc>
        <w:tc>
          <w:tcPr>
            <w:tcW w:w="6233" w:type="dxa"/>
          </w:tcPr>
          <w:p w14:paraId="3B752676" w14:textId="2A569CC6" w:rsidR="00294F4C" w:rsidRPr="00287B30" w:rsidRDefault="00322BD1">
            <w:pPr>
              <w:rPr>
                <w:rFonts w:ascii="StobiSerif Regular" w:hAnsi="StobiSerif Regular"/>
                <w:sz w:val="22"/>
                <w:szCs w:val="22"/>
              </w:rPr>
            </w:pPr>
            <w:r>
              <w:rPr>
                <w:rFonts w:ascii="StobiSerif Regular" w:hAnsi="StobiSerif Regular"/>
                <w:sz w:val="22"/>
                <w:szCs w:val="22"/>
                <w:lang w:val="mk-MK"/>
              </w:rPr>
              <w:t xml:space="preserve">            </w:t>
            </w:r>
            <w:r w:rsidR="00E4681C">
              <w:rPr>
                <w:rFonts w:ascii="StobiSerif Regular" w:hAnsi="StobiSerif Regular"/>
                <w:sz w:val="22"/>
                <w:szCs w:val="22"/>
                <w:lang w:val="mk-MK"/>
              </w:rPr>
              <w:t>Декември 2021</w:t>
            </w:r>
            <w:r w:rsidR="00E37907">
              <w:rPr>
                <w:rFonts w:ascii="StobiSerif Regular" w:hAnsi="StobiSerif Regular"/>
                <w:sz w:val="22"/>
                <w:szCs w:val="22"/>
                <w:lang w:val="mk-MK"/>
              </w:rPr>
              <w:t xml:space="preserve"> </w:t>
            </w:r>
            <w:r w:rsidR="00C65821" w:rsidRPr="00287B30">
              <w:rPr>
                <w:rFonts w:ascii="StobiSerif Regular" w:hAnsi="StobiSerif Regular"/>
                <w:sz w:val="22"/>
                <w:szCs w:val="22"/>
              </w:rPr>
              <w:t>година</w:t>
            </w:r>
          </w:p>
        </w:tc>
      </w:tr>
      <w:tr w:rsidR="00294F4C" w:rsidRPr="00287B30" w14:paraId="5E18AEFF" w14:textId="77777777">
        <w:trPr>
          <w:trHeight w:val="485"/>
        </w:trPr>
        <w:tc>
          <w:tcPr>
            <w:tcW w:w="3798" w:type="dxa"/>
            <w:shd w:val="clear" w:color="auto" w:fill="FBD4B4"/>
          </w:tcPr>
          <w:p w14:paraId="0078B1F6"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t>Датум на доставување на нацрт Извештајот до Министерството за информатичко општество и администрација:</w:t>
            </w:r>
          </w:p>
        </w:tc>
        <w:tc>
          <w:tcPr>
            <w:tcW w:w="6233" w:type="dxa"/>
          </w:tcPr>
          <w:p w14:paraId="314FD12E" w14:textId="77777777" w:rsidR="00294F4C" w:rsidRPr="00287B30" w:rsidRDefault="00C65821">
            <w:pPr>
              <w:rPr>
                <w:rFonts w:ascii="StobiSerif Regular" w:hAnsi="StobiSerif Regular"/>
                <w:sz w:val="22"/>
                <w:szCs w:val="22"/>
              </w:rPr>
            </w:pPr>
            <w:r w:rsidRPr="00287B30">
              <w:rPr>
                <w:rFonts w:ascii="StobiSerif Regular" w:hAnsi="StobiSerif Regular"/>
                <w:sz w:val="22"/>
                <w:szCs w:val="22"/>
              </w:rPr>
              <w:t>----------------------- година</w:t>
            </w:r>
          </w:p>
        </w:tc>
      </w:tr>
      <w:tr w:rsidR="00294F4C" w:rsidRPr="00287B30" w14:paraId="2AD3351D" w14:textId="77777777">
        <w:trPr>
          <w:trHeight w:val="622"/>
        </w:trPr>
        <w:tc>
          <w:tcPr>
            <w:tcW w:w="3798" w:type="dxa"/>
            <w:shd w:val="clear" w:color="auto" w:fill="FBD4B4"/>
          </w:tcPr>
          <w:p w14:paraId="73FE5772" w14:textId="77777777" w:rsidR="00294F4C" w:rsidRPr="00287B30" w:rsidRDefault="00C65821">
            <w:pPr>
              <w:jc w:val="center"/>
              <w:rPr>
                <w:rFonts w:ascii="StobiSerif Regular" w:hAnsi="StobiSerif Regular"/>
                <w:sz w:val="22"/>
                <w:szCs w:val="22"/>
              </w:rPr>
            </w:pPr>
            <w:r w:rsidRPr="00287B30">
              <w:rPr>
                <w:rFonts w:ascii="StobiSerif Regular" w:hAnsi="StobiSerif Regular"/>
                <w:sz w:val="22"/>
                <w:szCs w:val="22"/>
              </w:rPr>
              <w:lastRenderedPageBreak/>
              <w:t>Датум на добивање на мислењето од Министерството за информатичко општество и администрација:</w:t>
            </w:r>
          </w:p>
        </w:tc>
        <w:tc>
          <w:tcPr>
            <w:tcW w:w="6233" w:type="dxa"/>
          </w:tcPr>
          <w:p w14:paraId="7F6D9AA9" w14:textId="77777777" w:rsidR="00294F4C" w:rsidRPr="00287B30" w:rsidRDefault="00294F4C">
            <w:pPr>
              <w:rPr>
                <w:rFonts w:ascii="StobiSerif Regular" w:hAnsi="StobiSerif Regular"/>
                <w:sz w:val="22"/>
                <w:szCs w:val="22"/>
              </w:rPr>
            </w:pPr>
          </w:p>
        </w:tc>
      </w:tr>
      <w:tr w:rsidR="00294F4C" w:rsidRPr="00287B30" w14:paraId="1A0F451E" w14:textId="77777777">
        <w:trPr>
          <w:trHeight w:val="790"/>
        </w:trPr>
        <w:tc>
          <w:tcPr>
            <w:tcW w:w="3798" w:type="dxa"/>
            <w:shd w:val="clear" w:color="auto" w:fill="FBD4B4"/>
          </w:tcPr>
          <w:p w14:paraId="03A96CC9" w14:textId="77777777" w:rsidR="00294F4C" w:rsidRPr="00287B30" w:rsidRDefault="00C65821">
            <w:pPr>
              <w:jc w:val="center"/>
              <w:rPr>
                <w:rFonts w:ascii="StobiSerif Regular" w:hAnsi="StobiSerif Regular"/>
                <w:sz w:val="22"/>
                <w:szCs w:val="22"/>
                <w:highlight w:val="yellow"/>
              </w:rPr>
            </w:pPr>
            <w:r w:rsidRPr="00287B30">
              <w:rPr>
                <w:rFonts w:ascii="StobiSerif Regular" w:hAnsi="StobiSerif Regular"/>
                <w:sz w:val="22"/>
                <w:szCs w:val="22"/>
              </w:rPr>
              <w:t>Рок за доставување на предлогот на закон до Генералниот секретаријат</w:t>
            </w:r>
          </w:p>
        </w:tc>
        <w:tc>
          <w:tcPr>
            <w:tcW w:w="6233" w:type="dxa"/>
          </w:tcPr>
          <w:p w14:paraId="15BF06EE" w14:textId="77777777" w:rsidR="00294F4C" w:rsidRPr="00287B30" w:rsidRDefault="00C65821">
            <w:pPr>
              <w:rPr>
                <w:rFonts w:ascii="StobiSerif Regular" w:hAnsi="StobiSerif Regular"/>
                <w:sz w:val="22"/>
                <w:szCs w:val="22"/>
              </w:rPr>
            </w:pPr>
            <w:r w:rsidRPr="00287B30">
              <w:rPr>
                <w:rFonts w:ascii="StobiSerif Regular" w:hAnsi="StobiSerif Regular"/>
                <w:sz w:val="22"/>
                <w:szCs w:val="22"/>
              </w:rPr>
              <w:t>-----------------------година</w:t>
            </w:r>
          </w:p>
          <w:p w14:paraId="5C799CDE" w14:textId="77777777" w:rsidR="00294F4C" w:rsidRPr="00287B30" w:rsidRDefault="00294F4C">
            <w:pPr>
              <w:rPr>
                <w:rFonts w:ascii="StobiSerif Regular" w:hAnsi="StobiSerif Regular"/>
                <w:sz w:val="22"/>
                <w:szCs w:val="22"/>
              </w:rPr>
            </w:pPr>
          </w:p>
          <w:p w14:paraId="4083EAA2" w14:textId="77777777" w:rsidR="00294F4C" w:rsidRPr="00287B30" w:rsidRDefault="00294F4C">
            <w:pPr>
              <w:rPr>
                <w:rFonts w:ascii="StobiSerif Regular" w:hAnsi="StobiSerif Regular"/>
                <w:sz w:val="22"/>
                <w:szCs w:val="22"/>
              </w:rPr>
            </w:pPr>
          </w:p>
          <w:p w14:paraId="1FCD179A" w14:textId="77777777" w:rsidR="00294F4C" w:rsidRPr="00287B30" w:rsidRDefault="00294F4C">
            <w:pPr>
              <w:rPr>
                <w:rFonts w:ascii="StobiSerif Regular" w:hAnsi="StobiSerif Regular"/>
                <w:sz w:val="22"/>
                <w:szCs w:val="22"/>
              </w:rPr>
            </w:pPr>
          </w:p>
        </w:tc>
      </w:tr>
    </w:tbl>
    <w:p w14:paraId="56DB3F07" w14:textId="6696FA9F" w:rsidR="00294F4C" w:rsidRDefault="00294F4C">
      <w:pPr>
        <w:spacing w:line="276" w:lineRule="auto"/>
        <w:jc w:val="both"/>
        <w:rPr>
          <w:rFonts w:ascii="StobiSerif Regular" w:hAnsi="StobiSerif Regular"/>
          <w:i/>
          <w:sz w:val="22"/>
          <w:szCs w:val="22"/>
        </w:rPr>
      </w:pPr>
    </w:p>
    <w:p w14:paraId="49198512" w14:textId="7312DF2C" w:rsidR="00AC3116" w:rsidRDefault="00AC3116">
      <w:pPr>
        <w:spacing w:line="276" w:lineRule="auto"/>
        <w:jc w:val="both"/>
        <w:rPr>
          <w:rFonts w:ascii="StobiSerif Regular" w:hAnsi="StobiSerif Regular"/>
          <w:i/>
          <w:sz w:val="22"/>
          <w:szCs w:val="22"/>
        </w:rPr>
      </w:pPr>
    </w:p>
    <w:p w14:paraId="3608A0CF" w14:textId="040DE890" w:rsidR="00AC3116" w:rsidRDefault="00AC3116">
      <w:pPr>
        <w:spacing w:line="276" w:lineRule="auto"/>
        <w:jc w:val="both"/>
        <w:rPr>
          <w:rFonts w:ascii="StobiSerif Regular" w:hAnsi="StobiSerif Regular"/>
          <w:i/>
          <w:sz w:val="22"/>
          <w:szCs w:val="22"/>
        </w:rPr>
      </w:pPr>
    </w:p>
    <w:p w14:paraId="249F9B1B" w14:textId="77777777" w:rsidR="00AC3116" w:rsidRPr="00287B30" w:rsidRDefault="00AC3116">
      <w:pPr>
        <w:spacing w:line="276" w:lineRule="auto"/>
        <w:jc w:val="both"/>
        <w:rPr>
          <w:rFonts w:ascii="StobiSerif Regular" w:hAnsi="StobiSerif Regular"/>
          <w:i/>
          <w:sz w:val="22"/>
          <w:szCs w:val="22"/>
        </w:rPr>
      </w:pPr>
    </w:p>
    <w:p w14:paraId="6B3E4563" w14:textId="77777777" w:rsidR="00322BD1" w:rsidRDefault="00322BD1">
      <w:pPr>
        <w:shd w:val="clear" w:color="auto" w:fill="FBD4B4"/>
        <w:tabs>
          <w:tab w:val="left" w:pos="675"/>
        </w:tabs>
        <w:rPr>
          <w:rFonts w:ascii="StobiSerif Regular" w:hAnsi="StobiSerif Regular"/>
          <w:b/>
          <w:sz w:val="22"/>
          <w:szCs w:val="22"/>
        </w:rPr>
      </w:pPr>
    </w:p>
    <w:p w14:paraId="3B146D9C" w14:textId="77777777" w:rsidR="00322BD1" w:rsidRDefault="00322BD1">
      <w:pPr>
        <w:shd w:val="clear" w:color="auto" w:fill="FBD4B4"/>
        <w:tabs>
          <w:tab w:val="left" w:pos="675"/>
        </w:tabs>
        <w:rPr>
          <w:rFonts w:ascii="StobiSerif Regular" w:hAnsi="StobiSerif Regular"/>
          <w:b/>
          <w:sz w:val="22"/>
          <w:szCs w:val="22"/>
        </w:rPr>
      </w:pPr>
    </w:p>
    <w:p w14:paraId="340DD30C" w14:textId="4EF8D51C" w:rsidR="00294F4C" w:rsidRPr="00287B30" w:rsidRDefault="00C65821">
      <w:pPr>
        <w:shd w:val="clear" w:color="auto" w:fill="FBD4B4"/>
        <w:tabs>
          <w:tab w:val="left" w:pos="675"/>
        </w:tabs>
        <w:rPr>
          <w:rFonts w:ascii="StobiSerif Regular" w:hAnsi="StobiSerif Regular" w:cs="Calibri"/>
          <w:b/>
          <w:sz w:val="22"/>
          <w:szCs w:val="22"/>
        </w:rPr>
      </w:pPr>
      <w:r w:rsidRPr="00287B30">
        <w:rPr>
          <w:rFonts w:ascii="StobiSerif Regular" w:hAnsi="StobiSerif Regular"/>
          <w:b/>
          <w:sz w:val="22"/>
          <w:szCs w:val="22"/>
        </w:rPr>
        <w:t xml:space="preserve">1. </w:t>
      </w:r>
      <w:r w:rsidRPr="00287B30">
        <w:rPr>
          <w:rFonts w:ascii="StobiSerif Regular" w:hAnsi="StobiSerif Regular"/>
          <w:b/>
          <w:sz w:val="22"/>
          <w:szCs w:val="22"/>
        </w:rPr>
        <w:tab/>
        <w:t>Опис на состојбите во областа и дефинирање на проблемот</w:t>
      </w:r>
    </w:p>
    <w:p w14:paraId="11665598" w14:textId="77777777" w:rsidR="00294F4C" w:rsidRPr="00287B30" w:rsidRDefault="00294F4C">
      <w:pPr>
        <w:jc w:val="both"/>
        <w:rPr>
          <w:rFonts w:ascii="StobiSerif Regular" w:hAnsi="StobiSerif Regular"/>
          <w:sz w:val="22"/>
          <w:szCs w:val="22"/>
        </w:rPr>
      </w:pPr>
    </w:p>
    <w:p w14:paraId="4E7C2F5D" w14:textId="11DEFB8C" w:rsidR="003E2828" w:rsidRDefault="00C65821" w:rsidP="003E2828">
      <w:pPr>
        <w:numPr>
          <w:ilvl w:val="1"/>
          <w:numId w:val="2"/>
        </w:numPr>
        <w:spacing w:line="276" w:lineRule="auto"/>
        <w:jc w:val="both"/>
        <w:rPr>
          <w:rFonts w:ascii="StobiSerif Regular" w:eastAsia="Calibri" w:hAnsi="StobiSerif Regular" w:cs="Calibri"/>
          <w:b/>
          <w:bCs/>
          <w:sz w:val="22"/>
          <w:szCs w:val="22"/>
        </w:rPr>
      </w:pPr>
      <w:r w:rsidRPr="00287B30">
        <w:rPr>
          <w:rFonts w:ascii="StobiSerif Regular" w:eastAsia="Calibri" w:hAnsi="StobiSerif Regular" w:cs="Calibri"/>
          <w:b/>
          <w:bCs/>
          <w:sz w:val="22"/>
          <w:szCs w:val="22"/>
        </w:rPr>
        <w:t xml:space="preserve">Опис на состојбите </w:t>
      </w:r>
    </w:p>
    <w:p w14:paraId="3264E9A0" w14:textId="77777777" w:rsidR="00F63DB5" w:rsidRPr="00287B30" w:rsidRDefault="00F63DB5" w:rsidP="00F63DB5">
      <w:pPr>
        <w:spacing w:line="276" w:lineRule="auto"/>
        <w:ind w:left="1440"/>
        <w:jc w:val="both"/>
        <w:rPr>
          <w:rFonts w:ascii="StobiSerif Regular" w:eastAsia="Calibri" w:hAnsi="StobiSerif Regular" w:cs="Calibri"/>
          <w:b/>
          <w:bCs/>
          <w:sz w:val="22"/>
          <w:szCs w:val="22"/>
        </w:rPr>
      </w:pPr>
    </w:p>
    <w:p w14:paraId="66BCC8E1" w14:textId="57C92840" w:rsidR="0071525D" w:rsidRDefault="00E4681C" w:rsidP="00304F61">
      <w:pPr>
        <w:tabs>
          <w:tab w:val="left" w:pos="675"/>
        </w:tabs>
        <w:jc w:val="both"/>
        <w:rPr>
          <w:rFonts w:ascii="StobiSerif Regular" w:hAnsi="StobiSerif Regular"/>
          <w:sz w:val="22"/>
          <w:szCs w:val="22"/>
        </w:rPr>
      </w:pPr>
      <w:r>
        <w:rPr>
          <w:rFonts w:ascii="StobiSerif Regular" w:hAnsi="StobiSerif Regular"/>
          <w:sz w:val="22"/>
          <w:szCs w:val="22"/>
        </w:rPr>
        <w:tab/>
      </w:r>
      <w:r w:rsidR="00304F61" w:rsidRPr="00304F61">
        <w:rPr>
          <w:rFonts w:ascii="StobiSerif Regular" w:hAnsi="StobiSerif Regular"/>
          <w:sz w:val="22"/>
          <w:szCs w:val="22"/>
        </w:rPr>
        <w:t>Основниот закон со кој се уредува интегрираната контрола на емисиите во животната средина од индустриските активности и спречување на загадувањето предизвикано од истите е Законот за животната средина (во поната</w:t>
      </w:r>
      <w:r w:rsidR="00E37907">
        <w:rPr>
          <w:rFonts w:ascii="StobiSerif Regular" w:hAnsi="StobiSerif Regular"/>
          <w:sz w:val="22"/>
          <w:szCs w:val="22"/>
          <w:lang w:val="mk-MK"/>
        </w:rPr>
        <w:t>м</w:t>
      </w:r>
      <w:r w:rsidR="00304F61" w:rsidRPr="00304F61">
        <w:rPr>
          <w:rFonts w:ascii="StobiSerif Regular" w:hAnsi="StobiSerif Regular"/>
          <w:sz w:val="22"/>
          <w:szCs w:val="22"/>
        </w:rPr>
        <w:t xml:space="preserve">ошниот текст: ЗЖС) („Службен весник на </w:t>
      </w:r>
      <w:proofErr w:type="gramStart"/>
      <w:r w:rsidR="00304F61" w:rsidRPr="00304F61">
        <w:rPr>
          <w:rFonts w:ascii="StobiSerif Regular" w:hAnsi="StobiSerif Regular"/>
          <w:sz w:val="22"/>
          <w:szCs w:val="22"/>
        </w:rPr>
        <w:t>РМ“ бр</w:t>
      </w:r>
      <w:proofErr w:type="gramEnd"/>
      <w:r w:rsidR="00304F61" w:rsidRPr="00304F61">
        <w:rPr>
          <w:rFonts w:ascii="StobiSerif Regular" w:hAnsi="StobiSerif Regular"/>
          <w:sz w:val="22"/>
          <w:szCs w:val="22"/>
        </w:rPr>
        <w:t xml:space="preserve">. 27/2005; 74/2005; 75/2005; 80/2005; 89/2005; 100/2005; 109/2005; 109/2005; 115/2005; 4/2006; 4/2006; 33/2006; 33/2006; 33/2006; 33/2006; 71/2006; 71/2006; 65/2007; 77/2007; 82/2007; 84/2007; 93/2007; 117/2007; 117/2007; 128/2007; 144/2007; 153/2007; 153/2007; 12/2008; 144/2008; 147/2008; 165/2008; 2/2009; 50/2009; 80/2009; 80/2009; 116/2009; 25/2010; 44/2010; 44/2010; 46/2010; 64/2010; 72/2010; 81/2010; 92/2010; 92/2010; 92/2010; 92/2010; 110/2010; 117/2010; 117/2010; 117/2010; 22/2011; 27/2011; 29/2011; 31/2011; 31/2011; 118/2011; 122/2011; 122/2011; 130/2011; 130/2011; 130/2011; 131/2011; 4/2013; 40/2013; 44/2013; 57/2013; 60/2013; 85/2013; 85/2013; 85/2013; 140/2013; 7/2014; 112/2014; 198/2014 и 1/2015). </w:t>
      </w:r>
    </w:p>
    <w:p w14:paraId="399A4EC8" w14:textId="77777777" w:rsidR="00E4681C" w:rsidRDefault="00E4681C" w:rsidP="00304F61">
      <w:pPr>
        <w:tabs>
          <w:tab w:val="left" w:pos="675"/>
        </w:tabs>
        <w:jc w:val="both"/>
        <w:rPr>
          <w:rFonts w:ascii="StobiSerif Regular" w:hAnsi="StobiSerif Regular"/>
          <w:sz w:val="22"/>
          <w:szCs w:val="22"/>
        </w:rPr>
      </w:pPr>
    </w:p>
    <w:p w14:paraId="229970AF" w14:textId="12978970" w:rsidR="00E823E0"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Во овој закон</w:t>
      </w:r>
      <w:r w:rsidR="00E37907">
        <w:rPr>
          <w:rFonts w:ascii="StobiSerif Regular" w:hAnsi="StobiSerif Regular"/>
          <w:sz w:val="22"/>
          <w:szCs w:val="22"/>
          <w:lang w:val="mk-MK"/>
        </w:rPr>
        <w:t>,</w:t>
      </w:r>
      <w:r w:rsidRPr="00304F61">
        <w:rPr>
          <w:rFonts w:ascii="StobiSerif Regular" w:hAnsi="StobiSerif Regular"/>
          <w:sz w:val="22"/>
          <w:szCs w:val="22"/>
        </w:rPr>
        <w:t xml:space="preserve"> во посебни глави</w:t>
      </w:r>
      <w:r w:rsidR="00E37907">
        <w:rPr>
          <w:rFonts w:ascii="StobiSerif Regular" w:hAnsi="StobiSerif Regular"/>
          <w:sz w:val="22"/>
          <w:szCs w:val="22"/>
          <w:lang w:val="mk-MK"/>
        </w:rPr>
        <w:t>,</w:t>
      </w:r>
      <w:r w:rsidRPr="00304F61">
        <w:rPr>
          <w:rFonts w:ascii="StobiSerif Regular" w:hAnsi="StobiSerif Regular"/>
          <w:sz w:val="22"/>
          <w:szCs w:val="22"/>
        </w:rPr>
        <w:t xml:space="preserve"> се утврдени начинот на издавање на интегрираните еколошки дозволи и дозволите за усогласување</w:t>
      </w:r>
      <w:r w:rsidRPr="00304F61">
        <w:rPr>
          <w:rFonts w:ascii="StobiSerif Regular" w:hAnsi="StobiSerif Regular"/>
          <w:sz w:val="22"/>
          <w:szCs w:val="22"/>
          <w:lang w:val="mk-MK"/>
        </w:rPr>
        <w:t xml:space="preserve"> со оперативен план</w:t>
      </w:r>
      <w:r w:rsidRPr="00304F61">
        <w:rPr>
          <w:rFonts w:ascii="StobiSerif Regular" w:hAnsi="StobiSerif Regular"/>
          <w:sz w:val="22"/>
          <w:szCs w:val="22"/>
        </w:rPr>
        <w:t xml:space="preserve">, нивната контрола, како и работата на инсталациите кои вршат индустриски активности. </w:t>
      </w:r>
    </w:p>
    <w:p w14:paraId="6CF92CA6" w14:textId="77777777" w:rsidR="00E67A5F" w:rsidRDefault="00E67A5F" w:rsidP="00304F61">
      <w:pPr>
        <w:tabs>
          <w:tab w:val="left" w:pos="675"/>
        </w:tabs>
        <w:jc w:val="both"/>
        <w:rPr>
          <w:rFonts w:ascii="StobiSerif Regular" w:hAnsi="StobiSerif Regular"/>
          <w:sz w:val="22"/>
          <w:szCs w:val="22"/>
        </w:rPr>
      </w:pPr>
    </w:p>
    <w:p w14:paraId="36B4E078" w14:textId="342BF5C0" w:rsidR="00304F61" w:rsidRP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Дополнително, со посебни подзаконски акти донесени согласно ЗЖС се уредени постапката и учество</w:t>
      </w:r>
      <w:r w:rsidR="00E37907">
        <w:rPr>
          <w:rFonts w:ascii="StobiSerif Regular" w:hAnsi="StobiSerif Regular"/>
          <w:sz w:val="22"/>
          <w:szCs w:val="22"/>
          <w:lang w:val="mk-MK"/>
        </w:rPr>
        <w:t>то</w:t>
      </w:r>
      <w:r w:rsidRPr="00304F61">
        <w:rPr>
          <w:rFonts w:ascii="StobiSerif Regular" w:hAnsi="StobiSerif Regular"/>
          <w:sz w:val="22"/>
          <w:szCs w:val="22"/>
        </w:rPr>
        <w:t xml:space="preserve"> на јавноста во издавањето на интегрираните еколошки дозволи, како и видот на инсталациите и нивните дејности кои подлежат на системот на контрола на емисиите. </w:t>
      </w:r>
      <w:r w:rsidRPr="00304F61">
        <w:rPr>
          <w:rFonts w:ascii="StobiSerif Regular" w:hAnsi="StobiSerif Regular"/>
          <w:sz w:val="22"/>
          <w:szCs w:val="22"/>
          <w:lang w:val="ru-RU"/>
        </w:rPr>
        <w:t>Воедно</w:t>
      </w:r>
      <w:r w:rsidRPr="00304F61">
        <w:rPr>
          <w:rFonts w:ascii="StobiSerif Regular" w:hAnsi="StobiSerif Regular"/>
          <w:sz w:val="22"/>
          <w:szCs w:val="22"/>
        </w:rPr>
        <w:t>, во работата на инсталациите како и контрола</w:t>
      </w:r>
      <w:r w:rsidR="00E37907">
        <w:rPr>
          <w:rFonts w:ascii="StobiSerif Regular" w:hAnsi="StobiSerif Regular"/>
          <w:sz w:val="22"/>
          <w:szCs w:val="22"/>
          <w:lang w:val="mk-MK"/>
        </w:rPr>
        <w:t>та</w:t>
      </w:r>
      <w:r w:rsidRPr="00304F61">
        <w:rPr>
          <w:rFonts w:ascii="StobiSerif Regular" w:hAnsi="StobiSerif Regular"/>
          <w:sz w:val="22"/>
          <w:szCs w:val="22"/>
          <w:lang w:val="ru-RU"/>
        </w:rPr>
        <w:t xml:space="preserve"> на емисиите што произлегуваат од индустриските активности</w:t>
      </w:r>
      <w:r w:rsidRPr="00304F61">
        <w:rPr>
          <w:rFonts w:ascii="StobiSerif Regular" w:hAnsi="StobiSerif Regular"/>
          <w:sz w:val="22"/>
          <w:szCs w:val="22"/>
        </w:rPr>
        <w:t>, се применуваат и законите кои ги уредуваат одделните медиуми и области на животната средина, како што е Законот за квалитет на амбиен</w:t>
      </w:r>
      <w:r w:rsidR="00E37907">
        <w:rPr>
          <w:rFonts w:ascii="StobiSerif Regular" w:hAnsi="StobiSerif Regular"/>
          <w:sz w:val="22"/>
          <w:szCs w:val="22"/>
          <w:lang w:val="mk-MK"/>
        </w:rPr>
        <w:t>тн</w:t>
      </w:r>
      <w:r w:rsidRPr="00304F61">
        <w:rPr>
          <w:rFonts w:ascii="StobiSerif Regular" w:hAnsi="StobiSerif Regular"/>
          <w:sz w:val="22"/>
          <w:szCs w:val="22"/>
        </w:rPr>
        <w:t xml:space="preserve">иот </w:t>
      </w:r>
      <w:r w:rsidRPr="00304F61">
        <w:rPr>
          <w:rFonts w:ascii="StobiSerif Regular" w:hAnsi="StobiSerif Regular"/>
          <w:sz w:val="22"/>
          <w:szCs w:val="22"/>
        </w:rPr>
        <w:lastRenderedPageBreak/>
        <w:t xml:space="preserve">воздух, Законот за водите, Законот за управување со отпадот, </w:t>
      </w:r>
      <w:r w:rsidRPr="00304F61">
        <w:rPr>
          <w:rFonts w:ascii="StobiSerif Regular" w:hAnsi="StobiSerif Regular"/>
          <w:sz w:val="22"/>
          <w:szCs w:val="22"/>
          <w:lang w:val="ru-RU"/>
        </w:rPr>
        <w:t>Законот за заштита на природата и Законот за заштита од бучава во животната средина</w:t>
      </w:r>
      <w:r w:rsidRPr="00304F61">
        <w:rPr>
          <w:rFonts w:ascii="StobiSerif Regular" w:hAnsi="StobiSerif Regular"/>
          <w:sz w:val="22"/>
          <w:szCs w:val="22"/>
        </w:rPr>
        <w:t>. ЗЖС, како и посебните закони</w:t>
      </w:r>
      <w:r w:rsidR="00E37907">
        <w:rPr>
          <w:rFonts w:ascii="StobiSerif Regular" w:hAnsi="StobiSerif Regular"/>
          <w:sz w:val="22"/>
          <w:szCs w:val="22"/>
          <w:lang w:val="mk-MK"/>
        </w:rPr>
        <w:t>,</w:t>
      </w:r>
      <w:r w:rsidRPr="00304F61">
        <w:rPr>
          <w:rFonts w:ascii="StobiSerif Regular" w:hAnsi="StobiSerif Regular"/>
          <w:sz w:val="22"/>
          <w:szCs w:val="22"/>
        </w:rPr>
        <w:t xml:space="preserve"> беа усогласени со релевантните директиви на Европската унија</w:t>
      </w:r>
      <w:r w:rsidR="00E37907">
        <w:rPr>
          <w:rFonts w:ascii="StobiSerif Regular" w:hAnsi="StobiSerif Regular"/>
          <w:sz w:val="22"/>
          <w:szCs w:val="22"/>
          <w:lang w:val="mk-MK"/>
        </w:rPr>
        <w:t>,</w:t>
      </w:r>
      <w:r w:rsidRPr="00304F61">
        <w:rPr>
          <w:rFonts w:ascii="StobiSerif Regular" w:hAnsi="StobiSerif Regular"/>
          <w:sz w:val="22"/>
          <w:szCs w:val="22"/>
        </w:rPr>
        <w:t xml:space="preserve"> со што се започна со спроведување и постигнување на цели кои придонесуваа кон исполнување на напорите за членство во ЕУ, но и на исполнување на локалните цели за контрола и спречување на загадувањето од емисии што произлегуваат од инсталациите кои вршат одделни дејности или активности, односно вршат индустриски активности. </w:t>
      </w:r>
    </w:p>
    <w:p w14:paraId="18091048" w14:textId="77777777" w:rsidR="00E67A5F" w:rsidRDefault="00E67A5F" w:rsidP="00304F61">
      <w:pPr>
        <w:tabs>
          <w:tab w:val="left" w:pos="675"/>
        </w:tabs>
        <w:jc w:val="both"/>
        <w:rPr>
          <w:rFonts w:ascii="StobiSerif Regular" w:hAnsi="StobiSerif Regular"/>
          <w:sz w:val="22"/>
          <w:szCs w:val="22"/>
        </w:rPr>
      </w:pPr>
    </w:p>
    <w:p w14:paraId="2BCBA701" w14:textId="0D5E8169" w:rsidR="00E4681C"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Врз основа на ЗЖС</w:t>
      </w:r>
      <w:r w:rsidR="00E37907">
        <w:rPr>
          <w:rFonts w:ascii="StobiSerif Regular" w:hAnsi="StobiSerif Regular"/>
          <w:sz w:val="22"/>
          <w:szCs w:val="22"/>
          <w:lang w:val="mk-MK"/>
        </w:rPr>
        <w:t>,</w:t>
      </w:r>
      <w:r w:rsidRPr="00304F61">
        <w:rPr>
          <w:rFonts w:ascii="StobiSerif Regular" w:hAnsi="StobiSerif Regular"/>
          <w:sz w:val="22"/>
          <w:szCs w:val="22"/>
        </w:rPr>
        <w:t xml:space="preserve"> во Република Северна Македонија се воспостави систем на издавање на дозволи за усогласување со оперативен план</w:t>
      </w:r>
      <w:r w:rsidR="00E37907">
        <w:rPr>
          <w:rFonts w:ascii="StobiSerif Regular" w:hAnsi="StobiSerif Regular"/>
          <w:sz w:val="22"/>
          <w:szCs w:val="22"/>
          <w:lang w:val="mk-MK"/>
        </w:rPr>
        <w:t>,</w:t>
      </w:r>
      <w:r w:rsidRPr="00304F61">
        <w:rPr>
          <w:rFonts w:ascii="StobiSerif Regular" w:hAnsi="StobiSerif Regular"/>
          <w:sz w:val="22"/>
          <w:szCs w:val="22"/>
        </w:rPr>
        <w:t xml:space="preserve"> кои имаа за цел на постојните индустриски капацитети – инсталациите, да им овозможат одреден период на усогласување заради постигнување на стандардите за животната средина. Имено,</w:t>
      </w:r>
      <w:r w:rsidRPr="00304F61">
        <w:rPr>
          <w:rFonts w:ascii="StobiSerif Regular" w:hAnsi="StobiSerif Regular"/>
          <w:sz w:val="22"/>
          <w:szCs w:val="22"/>
          <w:lang w:val="ru-RU"/>
        </w:rPr>
        <w:t xml:space="preserve"> овие инсталации имаа рок до април </w:t>
      </w:r>
      <w:r w:rsidRPr="00304F61">
        <w:rPr>
          <w:rFonts w:ascii="StobiSerif Regular" w:hAnsi="StobiSerif Regular"/>
          <w:sz w:val="22"/>
          <w:szCs w:val="22"/>
        </w:rPr>
        <w:t>2019 година да ги применат сите мерки за заштита на животната средина</w:t>
      </w:r>
      <w:r w:rsidR="00E37907">
        <w:rPr>
          <w:rFonts w:ascii="StobiSerif Regular" w:hAnsi="StobiSerif Regular"/>
          <w:sz w:val="22"/>
          <w:szCs w:val="22"/>
          <w:lang w:val="mk-MK"/>
        </w:rPr>
        <w:t>,</w:t>
      </w:r>
      <w:r w:rsidRPr="00304F61">
        <w:rPr>
          <w:rFonts w:ascii="StobiSerif Regular" w:hAnsi="StobiSerif Regular"/>
          <w:sz w:val="22"/>
          <w:szCs w:val="22"/>
        </w:rPr>
        <w:t xml:space="preserve"> утврдени во сооветните прописи за заштита на животната средина. </w:t>
      </w:r>
    </w:p>
    <w:p w14:paraId="311BD14A" w14:textId="77777777" w:rsidR="00E4681C"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lang w:val="ru-RU"/>
        </w:rPr>
        <w:t>Воедно</w:t>
      </w:r>
      <w:r w:rsidRPr="00304F61">
        <w:rPr>
          <w:rFonts w:ascii="StobiSerif Regular" w:hAnsi="StobiSerif Regular"/>
          <w:sz w:val="22"/>
          <w:szCs w:val="22"/>
        </w:rPr>
        <w:t xml:space="preserve">, со ЗЖС се воспостави систем на издавање на интегрирани еколошки дозволи за сите нови инсталации, како и за инсталациите кои ги исполниле условите од дозволите за усогласување. </w:t>
      </w:r>
    </w:p>
    <w:p w14:paraId="54143163" w14:textId="548A4D76" w:rsidR="00304F61" w:rsidRPr="00304F61" w:rsidRDefault="00E37907"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Дозвол</w:t>
      </w:r>
      <w:r>
        <w:rPr>
          <w:rFonts w:ascii="StobiSerif Regular" w:hAnsi="StobiSerif Regular"/>
          <w:sz w:val="22"/>
          <w:szCs w:val="22"/>
          <w:lang w:val="mk-MK"/>
        </w:rPr>
        <w:t>ите</w:t>
      </w:r>
      <w:r w:rsidRPr="00304F61">
        <w:rPr>
          <w:rFonts w:ascii="StobiSerif Regular" w:hAnsi="StobiSerif Regular"/>
          <w:sz w:val="22"/>
          <w:szCs w:val="22"/>
        </w:rPr>
        <w:t xml:space="preserve"> </w:t>
      </w:r>
      <w:r w:rsidR="00304F61" w:rsidRPr="00304F61">
        <w:rPr>
          <w:rFonts w:ascii="StobiSerif Regular" w:hAnsi="StobiSerif Regular"/>
          <w:sz w:val="22"/>
          <w:szCs w:val="22"/>
        </w:rPr>
        <w:t xml:space="preserve">за усогласување и интегрираните еколошки дозволи, согласно капацитетот на инсталацијата, ги издаваше Министерството за животна средина и просторно планирање, </w:t>
      </w:r>
      <w:r w:rsidR="00304F61" w:rsidRPr="00304F61">
        <w:rPr>
          <w:rFonts w:ascii="StobiSerif Regular" w:hAnsi="StobiSerif Regular"/>
          <w:sz w:val="22"/>
          <w:szCs w:val="22"/>
          <w:lang w:val="ru-RU"/>
        </w:rPr>
        <w:t>односно Градот Скопје и општините</w:t>
      </w:r>
      <w:r w:rsidR="00304F61" w:rsidRPr="00304F61">
        <w:rPr>
          <w:rFonts w:ascii="StobiSerif Regular" w:hAnsi="StobiSerif Regular"/>
          <w:sz w:val="22"/>
          <w:szCs w:val="22"/>
        </w:rPr>
        <w:t xml:space="preserve">. </w:t>
      </w:r>
    </w:p>
    <w:p w14:paraId="25B77BFB" w14:textId="77777777" w:rsidR="00304F61" w:rsidRPr="00304F61" w:rsidRDefault="00304F61" w:rsidP="00304F61">
      <w:pPr>
        <w:tabs>
          <w:tab w:val="left" w:pos="675"/>
        </w:tabs>
        <w:jc w:val="both"/>
        <w:rPr>
          <w:rFonts w:ascii="StobiSerif Regular" w:hAnsi="StobiSerif Regular"/>
          <w:sz w:val="22"/>
          <w:szCs w:val="22"/>
        </w:rPr>
      </w:pPr>
    </w:p>
    <w:p w14:paraId="0B1C1DEF" w14:textId="6C90B491" w:rsid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 xml:space="preserve">Системот на издавање на дозволите беше уреден согласно Директивата </w:t>
      </w:r>
      <w:r w:rsidR="00C12E1B">
        <w:rPr>
          <w:rFonts w:ascii="StobiSerif Regular" w:hAnsi="StobiSerif Regular"/>
          <w:sz w:val="22"/>
          <w:szCs w:val="22"/>
          <w:lang w:val="mk-MK"/>
        </w:rPr>
        <w:t xml:space="preserve">за ИСКЗ 96/61/ЕК </w:t>
      </w:r>
      <w:r w:rsidRPr="00304F61">
        <w:rPr>
          <w:rFonts w:ascii="StobiSerif Regular" w:hAnsi="StobiSerif Regular"/>
          <w:sz w:val="22"/>
          <w:szCs w:val="22"/>
        </w:rPr>
        <w:t>за интегрирано спречување и контрола на загадувањето, која во 2010 година се укина и истата беше заменета со Директивата за индустриски емисии 2010/75/ЕУ</w:t>
      </w:r>
      <w:r w:rsidR="00E37907">
        <w:rPr>
          <w:rFonts w:ascii="StobiSerif Regular" w:hAnsi="StobiSerif Regular"/>
          <w:sz w:val="22"/>
          <w:szCs w:val="22"/>
          <w:lang w:val="mk-MK"/>
        </w:rPr>
        <w:t>,</w:t>
      </w:r>
      <w:r w:rsidRPr="00304F61">
        <w:rPr>
          <w:rFonts w:ascii="StobiSerif Regular" w:hAnsi="StobiSerif Regular"/>
          <w:sz w:val="22"/>
          <w:szCs w:val="22"/>
        </w:rPr>
        <w:t xml:space="preserve"> која наметна потреба од поголема интегрираност на барањата за заштита на животната средина</w:t>
      </w:r>
      <w:r w:rsidR="00E37907">
        <w:rPr>
          <w:rFonts w:ascii="StobiSerif Regular" w:hAnsi="StobiSerif Regular"/>
          <w:sz w:val="22"/>
          <w:szCs w:val="22"/>
          <w:lang w:val="mk-MK"/>
        </w:rPr>
        <w:t>,</w:t>
      </w:r>
      <w:r w:rsidRPr="00304F61">
        <w:rPr>
          <w:rFonts w:ascii="StobiSerif Regular" w:hAnsi="StobiSerif Regular"/>
          <w:sz w:val="22"/>
          <w:szCs w:val="22"/>
        </w:rPr>
        <w:t xml:space="preserve"> согласно видот на дејноста</w:t>
      </w:r>
      <w:r w:rsidR="00E37907">
        <w:rPr>
          <w:rFonts w:ascii="StobiSerif Regular" w:hAnsi="StobiSerif Regular"/>
          <w:sz w:val="22"/>
          <w:szCs w:val="22"/>
          <w:lang w:val="mk-MK"/>
        </w:rPr>
        <w:t>,</w:t>
      </w:r>
      <w:r w:rsidRPr="00304F61">
        <w:rPr>
          <w:rFonts w:ascii="StobiSerif Regular" w:hAnsi="StobiSerif Regular"/>
          <w:sz w:val="22"/>
          <w:szCs w:val="22"/>
        </w:rPr>
        <w:t xml:space="preserve"> односно активноста што се врши во инсталацијата. </w:t>
      </w:r>
    </w:p>
    <w:p w14:paraId="0445A315" w14:textId="6ED88C27" w:rsidR="00D9734C" w:rsidRPr="00D9734C" w:rsidRDefault="00D9734C" w:rsidP="00D9734C">
      <w:pPr>
        <w:tabs>
          <w:tab w:val="left" w:pos="675"/>
        </w:tabs>
        <w:jc w:val="both"/>
        <w:rPr>
          <w:rFonts w:ascii="StobiSerif Regular" w:hAnsi="StobiSerif Regular"/>
          <w:sz w:val="22"/>
          <w:szCs w:val="22"/>
          <w:lang w:val="en-GB"/>
        </w:rPr>
      </w:pPr>
      <w:r w:rsidRPr="00D9734C">
        <w:rPr>
          <w:rFonts w:ascii="StobiSerif Regular" w:hAnsi="StobiSerif Regular"/>
          <w:sz w:val="22"/>
          <w:szCs w:val="22"/>
          <w:lang w:val="mk-MK"/>
        </w:rPr>
        <w:t>Директивата за Индустриски Емисии</w:t>
      </w:r>
      <w:r w:rsidRPr="00D9734C">
        <w:rPr>
          <w:rFonts w:ascii="StobiSerif Regular" w:hAnsi="StobiSerif Regular"/>
          <w:sz w:val="22"/>
          <w:szCs w:val="22"/>
          <w:lang w:val="en-GB"/>
        </w:rPr>
        <w:t xml:space="preserve"> 2010/75/EU</w:t>
      </w:r>
      <w:r>
        <w:rPr>
          <w:rFonts w:ascii="StobiSerif Regular" w:hAnsi="StobiSerif Regular"/>
          <w:sz w:val="22"/>
          <w:szCs w:val="22"/>
          <w:lang w:val="mk-MK"/>
        </w:rPr>
        <w:t xml:space="preserve"> </w:t>
      </w:r>
      <w:r w:rsidRPr="00D9734C">
        <w:rPr>
          <w:rFonts w:ascii="StobiSerif Regular" w:hAnsi="StobiSerif Regular"/>
          <w:sz w:val="22"/>
          <w:szCs w:val="22"/>
          <w:lang w:val="mk-MK"/>
        </w:rPr>
        <w:t>г</w:t>
      </w:r>
      <w:r>
        <w:rPr>
          <w:rFonts w:ascii="StobiSerif Regular" w:hAnsi="StobiSerif Regular"/>
          <w:sz w:val="22"/>
          <w:szCs w:val="22"/>
          <w:lang w:val="mk-MK"/>
        </w:rPr>
        <w:t>и</w:t>
      </w:r>
      <w:r w:rsidRPr="00D9734C">
        <w:rPr>
          <w:rFonts w:ascii="StobiSerif Regular" w:hAnsi="StobiSerif Regular"/>
          <w:sz w:val="22"/>
          <w:szCs w:val="22"/>
          <w:lang w:val="mk-MK"/>
        </w:rPr>
        <w:t xml:space="preserve"> поставува основните принципи за издавање на дозволи и контрола на инсталациите</w:t>
      </w:r>
      <w:r w:rsidR="00E37907">
        <w:rPr>
          <w:rFonts w:ascii="StobiSerif Regular" w:hAnsi="StobiSerif Regular"/>
          <w:sz w:val="22"/>
          <w:szCs w:val="22"/>
          <w:lang w:val="mk-MK"/>
        </w:rPr>
        <w:t>,</w:t>
      </w:r>
      <w:r w:rsidRPr="00D9734C">
        <w:rPr>
          <w:rFonts w:ascii="StobiSerif Regular" w:hAnsi="StobiSerif Regular"/>
          <w:sz w:val="22"/>
          <w:szCs w:val="22"/>
          <w:lang w:val="mk-MK"/>
        </w:rPr>
        <w:t xml:space="preserve"> базирајќи се на интегриран пристап и </w:t>
      </w:r>
      <w:r w:rsidR="001E191A">
        <w:rPr>
          <w:rFonts w:ascii="StobiSerif Regular" w:hAnsi="StobiSerif Regular"/>
          <w:sz w:val="22"/>
          <w:szCs w:val="22"/>
          <w:lang w:val="mk-MK"/>
        </w:rPr>
        <w:t xml:space="preserve">задолжителна </w:t>
      </w:r>
      <w:r>
        <w:rPr>
          <w:rFonts w:ascii="StobiSerif Regular" w:hAnsi="StobiSerif Regular"/>
          <w:sz w:val="22"/>
          <w:szCs w:val="22"/>
          <w:lang w:val="mk-MK"/>
        </w:rPr>
        <w:t>имплементација на Заклучоците за</w:t>
      </w:r>
      <w:r w:rsidRPr="00D9734C">
        <w:rPr>
          <w:rFonts w:ascii="StobiSerif Regular" w:hAnsi="StobiSerif Regular"/>
          <w:sz w:val="22"/>
          <w:szCs w:val="22"/>
          <w:lang w:val="mk-MK"/>
        </w:rPr>
        <w:t xml:space="preserve"> најдобри достапни техники</w:t>
      </w:r>
      <w:r w:rsidRPr="00D9734C">
        <w:rPr>
          <w:rFonts w:ascii="StobiSerif Regular" w:hAnsi="StobiSerif Regular"/>
          <w:sz w:val="22"/>
          <w:szCs w:val="22"/>
          <w:lang w:val="en-GB"/>
        </w:rPr>
        <w:t xml:space="preserve"> (</w:t>
      </w:r>
      <w:r>
        <w:rPr>
          <w:rFonts w:ascii="StobiSerif Regular" w:hAnsi="StobiSerif Regular"/>
          <w:sz w:val="22"/>
          <w:szCs w:val="22"/>
          <w:lang w:val="mk-MK"/>
        </w:rPr>
        <w:t>НДТ Заклучоци</w:t>
      </w:r>
      <w:r w:rsidRPr="00D9734C">
        <w:rPr>
          <w:rFonts w:ascii="StobiSerif Regular" w:hAnsi="StobiSerif Regular"/>
          <w:sz w:val="22"/>
          <w:szCs w:val="22"/>
          <w:lang w:val="en-GB"/>
        </w:rPr>
        <w:t>).</w:t>
      </w:r>
      <w:r w:rsidRPr="00D9734C">
        <w:rPr>
          <w:rFonts w:ascii="StobiSerif Regular" w:hAnsi="StobiSerif Regular"/>
          <w:sz w:val="22"/>
          <w:szCs w:val="22"/>
          <w:lang w:val="mk-MK"/>
        </w:rPr>
        <w:t xml:space="preserve"> Директивата заменува седум </w:t>
      </w:r>
      <w:r w:rsidR="001E191A">
        <w:rPr>
          <w:rFonts w:ascii="StobiSerif Regular" w:hAnsi="StobiSerif Regular"/>
          <w:sz w:val="22"/>
          <w:szCs w:val="22"/>
          <w:lang w:val="mk-MK"/>
        </w:rPr>
        <w:t xml:space="preserve">претходно </w:t>
      </w:r>
      <w:r w:rsidRPr="00D9734C">
        <w:rPr>
          <w:rFonts w:ascii="StobiSerif Regular" w:hAnsi="StobiSerif Regular"/>
          <w:sz w:val="22"/>
          <w:szCs w:val="22"/>
          <w:lang w:val="mk-MK"/>
        </w:rPr>
        <w:t>постоечки Директиви</w:t>
      </w:r>
      <w:r w:rsidR="001E191A">
        <w:rPr>
          <w:rFonts w:ascii="StobiSerif Regular" w:hAnsi="StobiSerif Regular"/>
          <w:sz w:val="22"/>
          <w:szCs w:val="22"/>
          <w:lang w:val="mk-MK"/>
        </w:rPr>
        <w:t xml:space="preserve"> (Директива за ИСКЗ 96/61/ЕК, Директива за Големи Согорувачки Инсталации </w:t>
      </w:r>
      <w:r w:rsidR="001E191A">
        <w:rPr>
          <w:rFonts w:ascii="StobiSerif Regular" w:hAnsi="StobiSerif Regular"/>
          <w:sz w:val="22"/>
          <w:szCs w:val="22"/>
        </w:rPr>
        <w:t>2001/80/EK,</w:t>
      </w:r>
      <w:r w:rsidR="00EF3259">
        <w:rPr>
          <w:rFonts w:ascii="StobiSerif Regular" w:hAnsi="StobiSerif Regular"/>
          <w:sz w:val="22"/>
          <w:szCs w:val="22"/>
        </w:rPr>
        <w:t xml:space="preserve"> </w:t>
      </w:r>
      <w:r w:rsidR="00EF3259">
        <w:rPr>
          <w:rFonts w:ascii="StobiSerif Regular" w:hAnsi="StobiSerif Regular"/>
          <w:sz w:val="22"/>
          <w:szCs w:val="22"/>
          <w:lang w:val="mk-MK"/>
        </w:rPr>
        <w:t xml:space="preserve">Директива за ИОС </w:t>
      </w:r>
      <w:r w:rsidR="00EF3259" w:rsidRPr="00E67A5F">
        <w:rPr>
          <w:rFonts w:ascii="StobiSerif Regular" w:hAnsi="StobiSerif Regular"/>
          <w:sz w:val="22"/>
          <w:szCs w:val="22"/>
        </w:rPr>
        <w:t>1999/13/E</w:t>
      </w:r>
      <w:r w:rsidR="00EF3259">
        <w:rPr>
          <w:rFonts w:ascii="StobiSerif Regular" w:hAnsi="StobiSerif Regular"/>
          <w:sz w:val="22"/>
          <w:szCs w:val="22"/>
          <w:lang w:val="mk-MK"/>
        </w:rPr>
        <w:t xml:space="preserve">К, Директива за Инцинерација на отпад </w:t>
      </w:r>
      <w:r w:rsidR="00EF3259" w:rsidRPr="00EF3259">
        <w:rPr>
          <w:rFonts w:ascii="StobiSerif Regular" w:hAnsi="StobiSerif Regular"/>
          <w:sz w:val="22"/>
          <w:szCs w:val="22"/>
        </w:rPr>
        <w:t>2000/76/E</w:t>
      </w:r>
      <w:r w:rsidR="00EF3259">
        <w:rPr>
          <w:rFonts w:ascii="StobiSerif Regular" w:hAnsi="StobiSerif Regular"/>
          <w:sz w:val="22"/>
          <w:szCs w:val="22"/>
          <w:lang w:val="mk-MK"/>
        </w:rPr>
        <w:t xml:space="preserve">К и три Директиви за </w:t>
      </w:r>
      <w:r w:rsidR="00EF3259">
        <w:rPr>
          <w:rFonts w:ascii="StobiSerif Regular" w:hAnsi="StobiSerif Regular"/>
          <w:sz w:val="22"/>
          <w:szCs w:val="22"/>
          <w:lang w:val="sq-AL"/>
        </w:rPr>
        <w:t>TiO</w:t>
      </w:r>
      <w:r w:rsidR="00EF3259" w:rsidRPr="00E67A5F">
        <w:rPr>
          <w:rFonts w:ascii="StobiSerif Regular" w:hAnsi="StobiSerif Regular"/>
          <w:sz w:val="16"/>
          <w:szCs w:val="16"/>
          <w:lang w:val="sq-AL"/>
        </w:rPr>
        <w:t>2</w:t>
      </w:r>
      <w:r w:rsidR="004C72C2" w:rsidRPr="004C72C2">
        <w:rPr>
          <w:rFonts w:ascii="StobiSerif Regular" w:hAnsi="StobiSerif Regular"/>
          <w:sz w:val="22"/>
          <w:szCs w:val="22"/>
          <w:lang w:val="sq-AL"/>
        </w:rPr>
        <w:t>)</w:t>
      </w:r>
      <w:r w:rsidR="004C72C2">
        <w:rPr>
          <w:rFonts w:ascii="StobiSerif Regular" w:hAnsi="StobiSerif Regular"/>
          <w:sz w:val="22"/>
          <w:szCs w:val="22"/>
          <w:lang w:val="sq-AL"/>
        </w:rPr>
        <w:t>,</w:t>
      </w:r>
      <w:r w:rsidRPr="00D9734C">
        <w:rPr>
          <w:rFonts w:ascii="StobiSerif Regular" w:hAnsi="StobiSerif Regular"/>
          <w:sz w:val="22"/>
          <w:szCs w:val="22"/>
          <w:lang w:val="mk-MK"/>
        </w:rPr>
        <w:t xml:space="preserve"> поврзани со индустриски</w:t>
      </w:r>
      <w:r w:rsidR="004C72C2">
        <w:rPr>
          <w:rFonts w:ascii="StobiSerif Regular" w:hAnsi="StobiSerif Regular"/>
          <w:sz w:val="22"/>
          <w:szCs w:val="22"/>
          <w:lang w:val="sq-AL"/>
        </w:rPr>
        <w:t xml:space="preserve"> </w:t>
      </w:r>
      <w:r w:rsidR="004C72C2">
        <w:rPr>
          <w:rFonts w:ascii="StobiSerif Regular" w:hAnsi="StobiSerif Regular"/>
          <w:sz w:val="22"/>
          <w:szCs w:val="22"/>
          <w:lang w:val="mk-MK"/>
        </w:rPr>
        <w:t>активности</w:t>
      </w:r>
      <w:r w:rsidR="00E37907">
        <w:rPr>
          <w:rFonts w:ascii="StobiSerif Regular" w:hAnsi="StobiSerif Regular"/>
          <w:sz w:val="22"/>
          <w:szCs w:val="22"/>
          <w:lang w:val="mk-MK"/>
        </w:rPr>
        <w:t>,</w:t>
      </w:r>
      <w:r w:rsidRPr="00D9734C">
        <w:rPr>
          <w:rFonts w:ascii="StobiSerif Regular" w:hAnsi="StobiSerif Regular"/>
          <w:sz w:val="22"/>
          <w:szCs w:val="22"/>
          <w:lang w:val="mk-MK"/>
        </w:rPr>
        <w:t xml:space="preserve"> и пропишува обврзувачки барања за работа</w:t>
      </w:r>
      <w:r>
        <w:rPr>
          <w:rFonts w:ascii="StobiSerif Regular" w:hAnsi="StobiSerif Regular"/>
          <w:sz w:val="22"/>
          <w:szCs w:val="22"/>
          <w:lang w:val="mk-MK"/>
        </w:rPr>
        <w:t>та</w:t>
      </w:r>
      <w:r w:rsidRPr="00D9734C">
        <w:rPr>
          <w:rFonts w:ascii="StobiSerif Regular" w:hAnsi="StobiSerif Regular"/>
          <w:sz w:val="22"/>
          <w:szCs w:val="22"/>
          <w:lang w:val="mk-MK"/>
        </w:rPr>
        <w:t xml:space="preserve"> на индустриски</w:t>
      </w:r>
      <w:r w:rsidR="004C72C2">
        <w:rPr>
          <w:rFonts w:ascii="StobiSerif Regular" w:hAnsi="StobiSerif Regular"/>
          <w:sz w:val="22"/>
          <w:szCs w:val="22"/>
          <w:lang w:val="mk-MK"/>
        </w:rPr>
        <w:t>те</w:t>
      </w:r>
      <w:r w:rsidRPr="00D9734C">
        <w:rPr>
          <w:rFonts w:ascii="StobiSerif Regular" w:hAnsi="StobiSerif Regular"/>
          <w:sz w:val="22"/>
          <w:szCs w:val="22"/>
          <w:lang w:val="mk-MK"/>
        </w:rPr>
        <w:t xml:space="preserve"> </w:t>
      </w:r>
      <w:r w:rsidR="00E37907" w:rsidRPr="00D9734C">
        <w:rPr>
          <w:rFonts w:ascii="StobiSerif Regular" w:hAnsi="StobiSerif Regular"/>
          <w:sz w:val="22"/>
          <w:szCs w:val="22"/>
          <w:lang w:val="mk-MK"/>
        </w:rPr>
        <w:t>инсталаци</w:t>
      </w:r>
      <w:r w:rsidR="00E37907">
        <w:rPr>
          <w:rFonts w:ascii="StobiSerif Regular" w:hAnsi="StobiSerif Regular"/>
          <w:sz w:val="22"/>
          <w:szCs w:val="22"/>
          <w:lang w:val="mk-MK"/>
        </w:rPr>
        <w:t xml:space="preserve">ски </w:t>
      </w:r>
      <w:r w:rsidR="004C72C2">
        <w:rPr>
          <w:rFonts w:ascii="StobiSerif Regular" w:hAnsi="StobiSerif Regular"/>
          <w:sz w:val="22"/>
          <w:szCs w:val="22"/>
          <w:lang w:val="mk-MK"/>
        </w:rPr>
        <w:t>постро</w:t>
      </w:r>
      <w:r w:rsidR="00F5627C">
        <w:rPr>
          <w:rFonts w:ascii="StobiSerif Regular" w:hAnsi="StobiSerif Regular"/>
          <w:sz w:val="22"/>
          <w:szCs w:val="22"/>
        </w:rPr>
        <w:t>j</w:t>
      </w:r>
      <w:r w:rsidR="004C72C2">
        <w:rPr>
          <w:rFonts w:ascii="StobiSerif Regular" w:hAnsi="StobiSerif Regular"/>
          <w:sz w:val="22"/>
          <w:szCs w:val="22"/>
          <w:lang w:val="mk-MK"/>
        </w:rPr>
        <w:t xml:space="preserve">ки </w:t>
      </w:r>
      <w:r>
        <w:rPr>
          <w:rFonts w:ascii="StobiSerif Regular" w:hAnsi="StobiSerif Regular"/>
          <w:sz w:val="22"/>
          <w:szCs w:val="22"/>
          <w:lang w:val="mk-MK"/>
        </w:rPr>
        <w:t xml:space="preserve">со </w:t>
      </w:r>
      <w:r w:rsidRPr="00D9734C">
        <w:rPr>
          <w:rFonts w:ascii="StobiSerif Regular" w:hAnsi="StobiSerif Regular"/>
          <w:sz w:val="22"/>
          <w:szCs w:val="22"/>
          <w:lang w:val="mk-MK"/>
        </w:rPr>
        <w:t xml:space="preserve">барања </w:t>
      </w:r>
      <w:r>
        <w:rPr>
          <w:rFonts w:ascii="StobiSerif Regular" w:hAnsi="StobiSerif Regular"/>
          <w:sz w:val="22"/>
          <w:szCs w:val="22"/>
          <w:lang w:val="mk-MK"/>
        </w:rPr>
        <w:t>кои се</w:t>
      </w:r>
      <w:r w:rsidRPr="00D9734C">
        <w:rPr>
          <w:rFonts w:ascii="StobiSerif Regular" w:hAnsi="StobiSerif Regular"/>
          <w:sz w:val="22"/>
          <w:szCs w:val="22"/>
          <w:lang w:val="mk-MK"/>
        </w:rPr>
        <w:t xml:space="preserve"> построги од</w:t>
      </w:r>
      <w:r w:rsidR="004C72C2">
        <w:rPr>
          <w:rFonts w:ascii="StobiSerif Regular" w:hAnsi="StobiSerif Regular"/>
          <w:sz w:val="22"/>
          <w:szCs w:val="22"/>
          <w:lang w:val="mk-MK"/>
        </w:rPr>
        <w:t xml:space="preserve"> оние</w:t>
      </w:r>
      <w:r w:rsidRPr="00D9734C">
        <w:rPr>
          <w:rFonts w:ascii="StobiSerif Regular" w:hAnsi="StobiSerif Regular"/>
          <w:sz w:val="22"/>
          <w:szCs w:val="22"/>
          <w:lang w:val="mk-MK"/>
        </w:rPr>
        <w:t xml:space="preserve"> кои важеле п</w:t>
      </w:r>
      <w:r>
        <w:rPr>
          <w:rFonts w:ascii="StobiSerif Regular" w:hAnsi="StobiSerif Regular"/>
          <w:sz w:val="22"/>
          <w:szCs w:val="22"/>
          <w:lang w:val="mk-MK"/>
        </w:rPr>
        <w:t>ретходно</w:t>
      </w:r>
      <w:r w:rsidRPr="00D9734C">
        <w:rPr>
          <w:rFonts w:ascii="StobiSerif Regular" w:hAnsi="StobiSerif Regular"/>
          <w:sz w:val="22"/>
          <w:szCs w:val="22"/>
          <w:lang w:val="mk-MK"/>
        </w:rPr>
        <w:t xml:space="preserve"> во законодавството на ЕУ.</w:t>
      </w:r>
    </w:p>
    <w:p w14:paraId="352341D4" w14:textId="77777777" w:rsidR="00D9734C" w:rsidRPr="00304F61" w:rsidRDefault="00D9734C" w:rsidP="00304F61">
      <w:pPr>
        <w:tabs>
          <w:tab w:val="left" w:pos="675"/>
        </w:tabs>
        <w:jc w:val="both"/>
        <w:rPr>
          <w:rFonts w:ascii="StobiSerif Regular" w:hAnsi="StobiSerif Regular"/>
          <w:sz w:val="22"/>
          <w:szCs w:val="22"/>
        </w:rPr>
      </w:pPr>
    </w:p>
    <w:p w14:paraId="4DC62965" w14:textId="3DBF2681" w:rsidR="00304F61" w:rsidRP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 xml:space="preserve">Досегашното спроведување на ЗЖС покажа дека во Република Северна Македонија е постигнат напредок во регулирањето на емисиите од индустриските активности. Дозволите за усогласување овозможија поголема одговорност на операторите на инсталациите, како и спроведување на мерки кои обезбедуваат поголема заштита на животната средина. </w:t>
      </w:r>
      <w:r w:rsidRPr="00304F61">
        <w:rPr>
          <w:rFonts w:ascii="StobiSerif Regular" w:hAnsi="StobiSerif Regular"/>
          <w:sz w:val="22"/>
          <w:szCs w:val="22"/>
          <w:lang w:val="ru-RU"/>
        </w:rPr>
        <w:t>Воедно</w:t>
      </w:r>
      <w:r w:rsidRPr="00304F61">
        <w:rPr>
          <w:rFonts w:ascii="StobiSerif Regular" w:hAnsi="StobiSerif Regular"/>
          <w:sz w:val="22"/>
          <w:szCs w:val="22"/>
        </w:rPr>
        <w:t xml:space="preserve">, се покажа дека системот на издавање на дозволи е потребно да се промени затоа што </w:t>
      </w:r>
      <w:r w:rsidRPr="00304F61">
        <w:rPr>
          <w:rFonts w:ascii="StobiSerif Regular" w:hAnsi="StobiSerif Regular"/>
          <w:sz w:val="22"/>
          <w:szCs w:val="22"/>
        </w:rPr>
        <w:lastRenderedPageBreak/>
        <w:t xml:space="preserve">дозволите за усогласување во одредена мера ја постигнаа својата цел, </w:t>
      </w:r>
      <w:r w:rsidRPr="00304F61">
        <w:rPr>
          <w:rFonts w:ascii="StobiSerif Regular" w:hAnsi="StobiSerif Regular"/>
          <w:sz w:val="22"/>
          <w:szCs w:val="22"/>
          <w:lang w:val="ru-RU"/>
        </w:rPr>
        <w:t>поради што нивното понатамошно постоење би пре</w:t>
      </w:r>
      <w:r w:rsidR="00594236">
        <w:rPr>
          <w:rFonts w:ascii="StobiSerif Regular" w:hAnsi="StobiSerif Regular"/>
          <w:sz w:val="22"/>
          <w:szCs w:val="22"/>
          <w:lang w:val="ru-RU"/>
        </w:rPr>
        <w:t>т</w:t>
      </w:r>
      <w:r w:rsidRPr="00304F61">
        <w:rPr>
          <w:rFonts w:ascii="StobiSerif Regular" w:hAnsi="StobiSerif Regular"/>
          <w:sz w:val="22"/>
          <w:szCs w:val="22"/>
          <w:lang w:val="ru-RU"/>
        </w:rPr>
        <w:t xml:space="preserve">ставувало само бирократско </w:t>
      </w:r>
      <w:r w:rsidR="00594236">
        <w:rPr>
          <w:rFonts w:ascii="StobiSerif Regular" w:hAnsi="StobiSerif Regular"/>
          <w:sz w:val="22"/>
          <w:szCs w:val="22"/>
          <w:lang w:val="ru-RU"/>
        </w:rPr>
        <w:t>оптоварување</w:t>
      </w:r>
      <w:r w:rsidR="00594236" w:rsidRPr="00304F61">
        <w:rPr>
          <w:rFonts w:ascii="StobiSerif Regular" w:hAnsi="StobiSerif Regular"/>
          <w:sz w:val="22"/>
          <w:szCs w:val="22"/>
          <w:lang w:val="ru-RU"/>
        </w:rPr>
        <w:t xml:space="preserve"> </w:t>
      </w:r>
      <w:r w:rsidRPr="00304F61">
        <w:rPr>
          <w:rFonts w:ascii="StobiSerif Regular" w:hAnsi="StobiSerif Regular"/>
          <w:sz w:val="22"/>
          <w:szCs w:val="22"/>
          <w:lang w:val="ru-RU"/>
        </w:rPr>
        <w:t>на системот</w:t>
      </w:r>
      <w:r w:rsidRPr="00304F61">
        <w:rPr>
          <w:rFonts w:ascii="StobiSerif Regular" w:hAnsi="StobiSerif Regular"/>
          <w:sz w:val="22"/>
          <w:szCs w:val="22"/>
        </w:rPr>
        <w:t xml:space="preserve">. </w:t>
      </w:r>
      <w:r w:rsidRPr="00304F61">
        <w:rPr>
          <w:rFonts w:ascii="StobiSerif Regular" w:hAnsi="StobiSerif Regular"/>
          <w:sz w:val="22"/>
          <w:szCs w:val="22"/>
          <w:lang w:val="ru-RU"/>
        </w:rPr>
        <w:t>Истовремено</w:t>
      </w:r>
      <w:r w:rsidRPr="00304F61">
        <w:rPr>
          <w:rFonts w:ascii="StobiSerif Regular" w:hAnsi="StobiSerif Regular"/>
          <w:sz w:val="22"/>
          <w:szCs w:val="22"/>
        </w:rPr>
        <w:t xml:space="preserve">, се увиде дека досегашниот систем на издавање на интегрирани </w:t>
      </w:r>
      <w:r w:rsidRPr="00304F61">
        <w:rPr>
          <w:rFonts w:ascii="StobiSerif Regular" w:hAnsi="StobiSerif Regular"/>
          <w:sz w:val="22"/>
          <w:szCs w:val="22"/>
          <w:lang w:val="ru-RU"/>
        </w:rPr>
        <w:t xml:space="preserve">еколошки </w:t>
      </w:r>
      <w:r w:rsidRPr="00304F61">
        <w:rPr>
          <w:rFonts w:ascii="StobiSerif Regular" w:hAnsi="StobiSerif Regular"/>
          <w:sz w:val="22"/>
          <w:szCs w:val="22"/>
        </w:rPr>
        <w:t>дозволи има одредени слабости кои се поврзани пред с</w:t>
      </w:r>
      <w:r w:rsidR="00594236">
        <w:rPr>
          <w:rFonts w:ascii="StobiSerif Regular" w:hAnsi="StobiSerif Regular"/>
          <w:sz w:val="22"/>
          <w:szCs w:val="22"/>
        </w:rPr>
        <w:t>è</w:t>
      </w:r>
      <w:r w:rsidRPr="00304F61">
        <w:rPr>
          <w:rFonts w:ascii="StobiSerif Regular" w:hAnsi="StobiSerif Regular"/>
          <w:sz w:val="22"/>
          <w:szCs w:val="22"/>
        </w:rPr>
        <w:t xml:space="preserve"> со многу детално уредување на работата на инсталациите во дозволите, </w:t>
      </w:r>
      <w:r w:rsidRPr="00304F61">
        <w:rPr>
          <w:rFonts w:ascii="StobiSerif Regular" w:hAnsi="StobiSerif Regular"/>
          <w:sz w:val="22"/>
          <w:szCs w:val="22"/>
          <w:lang w:val="ru-RU"/>
        </w:rPr>
        <w:t>што не даваше простор за самостојно одлучување на операторите</w:t>
      </w:r>
      <w:r w:rsidR="00021165">
        <w:rPr>
          <w:rFonts w:ascii="StobiSerif Regular" w:hAnsi="StobiSerif Regular"/>
          <w:sz w:val="22"/>
          <w:szCs w:val="22"/>
          <w:lang w:val="ru-RU"/>
        </w:rPr>
        <w:t>,</w:t>
      </w:r>
      <w:r w:rsidRPr="00304F61">
        <w:rPr>
          <w:rFonts w:ascii="StobiSerif Regular" w:hAnsi="StobiSerif Regular"/>
          <w:sz w:val="22"/>
          <w:szCs w:val="22"/>
          <w:lang w:val="ru-RU"/>
        </w:rPr>
        <w:t xml:space="preserve"> што </w:t>
      </w:r>
      <w:r w:rsidR="00021165" w:rsidRPr="00304F61">
        <w:rPr>
          <w:rFonts w:ascii="StobiSerif Regular" w:hAnsi="StobiSerif Regular"/>
          <w:sz w:val="22"/>
          <w:szCs w:val="22"/>
          <w:lang w:val="ru-RU"/>
        </w:rPr>
        <w:t>вли</w:t>
      </w:r>
      <w:r w:rsidR="00021165">
        <w:rPr>
          <w:rFonts w:ascii="StobiSerif Regular" w:hAnsi="StobiSerif Regular"/>
          <w:sz w:val="22"/>
          <w:szCs w:val="22"/>
          <w:lang w:val="ru-RU"/>
        </w:rPr>
        <w:t xml:space="preserve">јаеше </w:t>
      </w:r>
      <w:r w:rsidRPr="00304F61">
        <w:rPr>
          <w:rFonts w:ascii="StobiSerif Regular" w:hAnsi="StobiSerif Regular"/>
          <w:sz w:val="22"/>
          <w:szCs w:val="22"/>
          <w:lang w:val="ru-RU"/>
        </w:rPr>
        <w:t>во намалување на нивната одговорност</w:t>
      </w:r>
      <w:r w:rsidRPr="00304F61">
        <w:rPr>
          <w:rFonts w:ascii="StobiSerif Regular" w:hAnsi="StobiSerif Regular"/>
          <w:sz w:val="22"/>
          <w:szCs w:val="22"/>
        </w:rPr>
        <w:t>. Од друга страна</w:t>
      </w:r>
      <w:r w:rsidR="00021165">
        <w:rPr>
          <w:rFonts w:ascii="StobiSerif Regular" w:hAnsi="StobiSerif Regular"/>
          <w:sz w:val="22"/>
          <w:szCs w:val="22"/>
          <w:lang w:val="mk-MK"/>
        </w:rPr>
        <w:t>,</w:t>
      </w:r>
      <w:r w:rsidRPr="00304F61">
        <w:rPr>
          <w:rFonts w:ascii="StobiSerif Regular" w:hAnsi="StobiSerif Regular"/>
          <w:sz w:val="22"/>
          <w:szCs w:val="22"/>
        </w:rPr>
        <w:t xml:space="preserve"> се утврди дека дел од издадените дозволи од надлежните органи имаат одредени недостатоци</w:t>
      </w:r>
      <w:r w:rsidR="00021165">
        <w:rPr>
          <w:rFonts w:ascii="StobiSerif Regular" w:hAnsi="StobiSerif Regular"/>
          <w:sz w:val="22"/>
          <w:szCs w:val="22"/>
          <w:lang w:val="mk-MK"/>
        </w:rPr>
        <w:t>,</w:t>
      </w:r>
      <w:r w:rsidRPr="00304F61">
        <w:rPr>
          <w:rFonts w:ascii="StobiSerif Regular" w:hAnsi="StobiSerif Regular"/>
          <w:sz w:val="22"/>
          <w:szCs w:val="22"/>
        </w:rPr>
        <w:t xml:space="preserve"> од кои особено значајни </w:t>
      </w:r>
      <w:r w:rsidR="00021165">
        <w:rPr>
          <w:rFonts w:ascii="StobiSerif Regular" w:hAnsi="StobiSerif Regular"/>
          <w:sz w:val="22"/>
          <w:szCs w:val="22"/>
          <w:lang w:val="mk-MK"/>
        </w:rPr>
        <w:t xml:space="preserve">се </w:t>
      </w:r>
      <w:r w:rsidRPr="00304F61">
        <w:rPr>
          <w:rFonts w:ascii="StobiSerif Regular" w:hAnsi="StobiSerif Regular"/>
          <w:sz w:val="22"/>
          <w:szCs w:val="22"/>
        </w:rPr>
        <w:t xml:space="preserve">следните: </w:t>
      </w:r>
      <w:r w:rsidRPr="00304F61">
        <w:rPr>
          <w:rFonts w:ascii="StobiSerif Regular" w:hAnsi="StobiSerif Regular"/>
          <w:sz w:val="22"/>
          <w:szCs w:val="22"/>
          <w:lang w:val="ru-RU"/>
        </w:rPr>
        <w:t xml:space="preserve">дозволите се издавани во </w:t>
      </w:r>
      <w:r w:rsidR="00846275">
        <w:rPr>
          <w:rFonts w:ascii="StobiSerif Regular" w:hAnsi="StobiSerif Regular"/>
          <w:sz w:val="22"/>
          <w:szCs w:val="22"/>
          <w:lang w:val="ru-RU"/>
        </w:rPr>
        <w:t xml:space="preserve">времетраење од </w:t>
      </w:r>
      <w:r w:rsidRPr="00304F61">
        <w:rPr>
          <w:rFonts w:ascii="StobiSerif Regular" w:hAnsi="StobiSerif Regular"/>
          <w:sz w:val="22"/>
          <w:szCs w:val="22"/>
          <w:lang w:val="ru-RU"/>
        </w:rPr>
        <w:t>многу подол</w:t>
      </w:r>
      <w:r w:rsidRPr="00304F61">
        <w:rPr>
          <w:rFonts w:ascii="StobiSerif Regular" w:hAnsi="StobiSerif Regular"/>
          <w:sz w:val="22"/>
          <w:szCs w:val="22"/>
        </w:rPr>
        <w:t>г</w:t>
      </w:r>
      <w:r w:rsidRPr="00304F61">
        <w:rPr>
          <w:rFonts w:ascii="StobiSerif Regular" w:hAnsi="StobiSerif Regular"/>
          <w:sz w:val="22"/>
          <w:szCs w:val="22"/>
          <w:lang w:val="ru-RU"/>
        </w:rPr>
        <w:t xml:space="preserve"> рок од оној што е пропишан во ЗЖС </w:t>
      </w:r>
      <w:r w:rsidRPr="00304F61">
        <w:rPr>
          <w:rFonts w:ascii="StobiSerif Regular" w:hAnsi="StobiSerif Regular"/>
          <w:sz w:val="22"/>
          <w:szCs w:val="22"/>
        </w:rPr>
        <w:t xml:space="preserve">(од </w:t>
      </w:r>
      <w:r w:rsidRPr="00304F61">
        <w:rPr>
          <w:rFonts w:ascii="StobiSerif Regular" w:hAnsi="StobiSerif Regular"/>
          <w:sz w:val="22"/>
          <w:szCs w:val="22"/>
          <w:lang w:val="ru-RU"/>
        </w:rPr>
        <w:t xml:space="preserve">1 </w:t>
      </w:r>
      <w:r w:rsidRPr="00304F61">
        <w:rPr>
          <w:rFonts w:ascii="StobiSerif Regular" w:hAnsi="StobiSerif Regular"/>
          <w:sz w:val="22"/>
          <w:szCs w:val="22"/>
        </w:rPr>
        <w:t xml:space="preserve">до 10 години);  </w:t>
      </w:r>
      <w:r w:rsidRPr="00304F61">
        <w:rPr>
          <w:rFonts w:ascii="StobiSerif Regular" w:hAnsi="StobiSerif Regular"/>
          <w:sz w:val="22"/>
          <w:szCs w:val="22"/>
          <w:lang w:val="ru-RU"/>
        </w:rPr>
        <w:t>граничните вредности што се пропишани во дозволите не секогаш кореспондираат со емисиите што се р</w:t>
      </w:r>
      <w:r w:rsidR="00846275">
        <w:rPr>
          <w:rFonts w:ascii="StobiSerif Regular" w:hAnsi="StobiSerif Regular"/>
          <w:sz w:val="22"/>
          <w:szCs w:val="22"/>
          <w:lang w:val="ru-RU"/>
        </w:rPr>
        <w:t>е</w:t>
      </w:r>
      <w:r w:rsidRPr="00304F61">
        <w:rPr>
          <w:rFonts w:ascii="StobiSerif Regular" w:hAnsi="StobiSerif Regular"/>
          <w:sz w:val="22"/>
          <w:szCs w:val="22"/>
          <w:lang w:val="ru-RU"/>
        </w:rPr>
        <w:t>левантни за предметната инсталација</w:t>
      </w:r>
      <w:r w:rsidRPr="00304F61">
        <w:rPr>
          <w:rFonts w:ascii="StobiSerif Regular" w:hAnsi="StobiSerif Regular"/>
          <w:sz w:val="22"/>
          <w:szCs w:val="22"/>
        </w:rPr>
        <w:t xml:space="preserve">; утврдени се различни параметри за мониторинг </w:t>
      </w:r>
      <w:r w:rsidRPr="00304F61">
        <w:rPr>
          <w:rFonts w:ascii="StobiSerif Regular" w:hAnsi="StobiSerif Regular"/>
          <w:sz w:val="22"/>
          <w:szCs w:val="22"/>
          <w:lang w:val="ru-RU"/>
        </w:rPr>
        <w:t>кој не секогаш ги опфаќал супстанициите што се значајни за локалната животна средина</w:t>
      </w:r>
      <w:r w:rsidRPr="00304F61">
        <w:rPr>
          <w:rFonts w:ascii="StobiSerif Regular" w:hAnsi="StobiSerif Regular"/>
          <w:sz w:val="22"/>
          <w:szCs w:val="22"/>
        </w:rPr>
        <w:t>; ут</w:t>
      </w:r>
      <w:r w:rsidR="00846275">
        <w:rPr>
          <w:rFonts w:ascii="StobiSerif Regular" w:hAnsi="StobiSerif Regular"/>
          <w:sz w:val="22"/>
          <w:szCs w:val="22"/>
          <w:lang w:val="mk-MK"/>
        </w:rPr>
        <w:t>в</w:t>
      </w:r>
      <w:r w:rsidRPr="00304F61">
        <w:rPr>
          <w:rFonts w:ascii="StobiSerif Regular" w:hAnsi="StobiSerif Regular"/>
          <w:sz w:val="22"/>
          <w:szCs w:val="22"/>
        </w:rPr>
        <w:t>рдувањето на начинот и роковите на доставување на извештаи е различен, односно не се следени во целост законските барања</w:t>
      </w:r>
      <w:r w:rsidR="00846275">
        <w:rPr>
          <w:rFonts w:ascii="StobiSerif Regular" w:hAnsi="StobiSerif Regular"/>
          <w:sz w:val="22"/>
          <w:szCs w:val="22"/>
          <w:lang w:val="mk-MK"/>
        </w:rPr>
        <w:t>,</w:t>
      </w:r>
      <w:r w:rsidR="00846275" w:rsidRPr="00304F61">
        <w:rPr>
          <w:rFonts w:ascii="StobiSerif Regular" w:hAnsi="StobiSerif Regular"/>
          <w:sz w:val="22"/>
          <w:szCs w:val="22"/>
        </w:rPr>
        <w:t xml:space="preserve"> </w:t>
      </w:r>
      <w:r w:rsidRPr="00304F61">
        <w:rPr>
          <w:rFonts w:ascii="StobiSerif Regular" w:hAnsi="StobiSerif Regular"/>
          <w:sz w:val="22"/>
          <w:szCs w:val="22"/>
        </w:rPr>
        <w:t xml:space="preserve">како и учеството на јавноста во издавањето на дозволите </w:t>
      </w:r>
      <w:r w:rsidR="00846275">
        <w:rPr>
          <w:rFonts w:ascii="StobiSerif Regular" w:hAnsi="StobiSerif Regular"/>
          <w:sz w:val="22"/>
          <w:szCs w:val="22"/>
          <w:lang w:val="mk-MK"/>
        </w:rPr>
        <w:t xml:space="preserve">што </w:t>
      </w:r>
      <w:r w:rsidR="00846275" w:rsidRPr="00304F61">
        <w:rPr>
          <w:rFonts w:ascii="StobiSerif Regular" w:hAnsi="StobiSerif Regular"/>
          <w:sz w:val="22"/>
          <w:szCs w:val="22"/>
        </w:rPr>
        <w:t xml:space="preserve">се применувало </w:t>
      </w:r>
      <w:r w:rsidRPr="00304F61">
        <w:rPr>
          <w:rFonts w:ascii="StobiSerif Regular" w:hAnsi="StobiSerif Regular"/>
          <w:sz w:val="22"/>
          <w:szCs w:val="22"/>
        </w:rPr>
        <w:t>различно. Дополнително, ако системот на интегрираност бара опфаќање на сите услови поврзани со животната средина релевантни за работата на инсталацијата, сепак</w:t>
      </w:r>
      <w:r w:rsidR="00846275">
        <w:rPr>
          <w:rFonts w:ascii="StobiSerif Regular" w:hAnsi="StobiSerif Regular"/>
          <w:sz w:val="22"/>
          <w:szCs w:val="22"/>
          <w:lang w:val="mk-MK"/>
        </w:rPr>
        <w:t>,</w:t>
      </w:r>
      <w:r w:rsidRPr="00304F61">
        <w:rPr>
          <w:rFonts w:ascii="StobiSerif Regular" w:hAnsi="StobiSerif Regular"/>
          <w:sz w:val="22"/>
          <w:szCs w:val="22"/>
        </w:rPr>
        <w:t xml:space="preserve"> барањата од посебните закони од областа на животната средина не секогаш </w:t>
      </w:r>
      <w:r w:rsidR="00846275">
        <w:rPr>
          <w:rFonts w:ascii="StobiSerif Regular" w:hAnsi="StobiSerif Regular"/>
          <w:sz w:val="22"/>
          <w:szCs w:val="22"/>
          <w:lang w:val="mk-MK"/>
        </w:rPr>
        <w:t xml:space="preserve">биле </w:t>
      </w:r>
      <w:r w:rsidRPr="00304F61">
        <w:rPr>
          <w:rFonts w:ascii="StobiSerif Regular" w:hAnsi="StobiSerif Regular"/>
          <w:sz w:val="22"/>
          <w:szCs w:val="22"/>
        </w:rPr>
        <w:t>интегрирани во дозволите. Имено</w:t>
      </w:r>
      <w:r w:rsidR="00846275">
        <w:rPr>
          <w:rFonts w:ascii="StobiSerif Regular" w:hAnsi="StobiSerif Regular"/>
          <w:sz w:val="22"/>
          <w:szCs w:val="22"/>
          <w:lang w:val="mk-MK"/>
        </w:rPr>
        <w:t>,</w:t>
      </w:r>
      <w:r w:rsidRPr="00304F61">
        <w:rPr>
          <w:rFonts w:ascii="StobiSerif Regular" w:hAnsi="StobiSerif Regular"/>
          <w:sz w:val="22"/>
          <w:szCs w:val="22"/>
        </w:rPr>
        <w:t xml:space="preserve"> од операторот се барало добивање на различни дозволи најчесто </w:t>
      </w:r>
      <w:r w:rsidR="00846275" w:rsidRPr="00304F61">
        <w:rPr>
          <w:rFonts w:ascii="StobiSerif Regular" w:hAnsi="StobiSerif Regular"/>
          <w:sz w:val="22"/>
          <w:szCs w:val="22"/>
        </w:rPr>
        <w:t xml:space="preserve">поврзани </w:t>
      </w:r>
      <w:r w:rsidRPr="00304F61">
        <w:rPr>
          <w:rFonts w:ascii="StobiSerif Regular" w:hAnsi="StobiSerif Regular"/>
          <w:sz w:val="22"/>
          <w:szCs w:val="22"/>
        </w:rPr>
        <w:t xml:space="preserve">со водите и отпадот, дури и тогаш кога дозволите се </w:t>
      </w:r>
      <w:r w:rsidR="00846275" w:rsidRPr="00304F61">
        <w:rPr>
          <w:rFonts w:ascii="StobiSerif Regular" w:hAnsi="StobiSerif Regular"/>
          <w:sz w:val="22"/>
          <w:szCs w:val="22"/>
        </w:rPr>
        <w:t>издава</w:t>
      </w:r>
      <w:r w:rsidR="00846275">
        <w:rPr>
          <w:rFonts w:ascii="StobiSerif Regular" w:hAnsi="StobiSerif Regular"/>
          <w:sz w:val="22"/>
          <w:szCs w:val="22"/>
          <w:lang w:val="mk-MK"/>
        </w:rPr>
        <w:t>ле</w:t>
      </w:r>
      <w:r w:rsidR="00846275" w:rsidRPr="00304F61">
        <w:rPr>
          <w:rFonts w:ascii="StobiSerif Regular" w:hAnsi="StobiSerif Regular"/>
          <w:sz w:val="22"/>
          <w:szCs w:val="22"/>
        </w:rPr>
        <w:t xml:space="preserve"> </w:t>
      </w:r>
      <w:r w:rsidRPr="00304F61">
        <w:rPr>
          <w:rFonts w:ascii="StobiSerif Regular" w:hAnsi="StobiSerif Regular"/>
          <w:sz w:val="22"/>
          <w:szCs w:val="22"/>
        </w:rPr>
        <w:t>од ист орган кој ја издава интегрираната еколошка дозвола, па наместо интегрирање на барањата</w:t>
      </w:r>
      <w:r w:rsidR="00846275">
        <w:rPr>
          <w:rFonts w:ascii="StobiSerif Regular" w:hAnsi="StobiSerif Regular"/>
          <w:sz w:val="22"/>
          <w:szCs w:val="22"/>
          <w:lang w:val="mk-MK"/>
        </w:rPr>
        <w:t xml:space="preserve">, </w:t>
      </w:r>
      <w:r w:rsidRPr="00304F61">
        <w:rPr>
          <w:rFonts w:ascii="StobiSerif Regular" w:hAnsi="StobiSerif Regular"/>
          <w:sz w:val="22"/>
          <w:szCs w:val="22"/>
        </w:rPr>
        <w:t xml:space="preserve">операторите биле </w:t>
      </w:r>
      <w:r w:rsidR="00846275" w:rsidRPr="00304F61">
        <w:rPr>
          <w:rFonts w:ascii="StobiSerif Regular" w:hAnsi="StobiSerif Regular"/>
          <w:sz w:val="22"/>
          <w:szCs w:val="22"/>
        </w:rPr>
        <w:t>оп</w:t>
      </w:r>
      <w:r w:rsidR="00846275">
        <w:rPr>
          <w:rFonts w:ascii="StobiSerif Regular" w:hAnsi="StobiSerif Regular"/>
          <w:sz w:val="22"/>
          <w:szCs w:val="22"/>
          <w:lang w:val="mk-MK"/>
        </w:rPr>
        <w:t>товарувани</w:t>
      </w:r>
      <w:r w:rsidR="00846275" w:rsidRPr="00304F61">
        <w:rPr>
          <w:rFonts w:ascii="StobiSerif Regular" w:hAnsi="StobiSerif Regular"/>
          <w:sz w:val="22"/>
          <w:szCs w:val="22"/>
        </w:rPr>
        <w:t xml:space="preserve"> </w:t>
      </w:r>
      <w:r w:rsidRPr="00304F61">
        <w:rPr>
          <w:rFonts w:ascii="StobiSerif Regular" w:hAnsi="StobiSerif Regular"/>
          <w:sz w:val="22"/>
          <w:szCs w:val="22"/>
        </w:rPr>
        <w:t xml:space="preserve">со дополнителни административни обврски. </w:t>
      </w:r>
    </w:p>
    <w:p w14:paraId="6F6114DE" w14:textId="77777777" w:rsidR="00E67A5F" w:rsidRDefault="00E67A5F" w:rsidP="00304F61">
      <w:pPr>
        <w:tabs>
          <w:tab w:val="left" w:pos="675"/>
        </w:tabs>
        <w:jc w:val="both"/>
        <w:rPr>
          <w:rFonts w:ascii="StobiSerif Regular" w:hAnsi="StobiSerif Regular"/>
          <w:sz w:val="22"/>
          <w:szCs w:val="22"/>
        </w:rPr>
      </w:pPr>
    </w:p>
    <w:p w14:paraId="462ED3D2" w14:textId="66766E06" w:rsidR="00304F61" w:rsidRP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 xml:space="preserve">Одредени недостатоци се поврзани со недоволните административни капацитети на органи, </w:t>
      </w:r>
      <w:r w:rsidRPr="00304F61">
        <w:rPr>
          <w:rFonts w:ascii="StobiSerif Regular" w:hAnsi="StobiSerif Regular"/>
          <w:sz w:val="22"/>
          <w:szCs w:val="22"/>
          <w:lang w:val="ru-RU"/>
        </w:rPr>
        <w:t xml:space="preserve">што </w:t>
      </w:r>
      <w:r w:rsidR="00846275">
        <w:rPr>
          <w:rFonts w:ascii="StobiSerif Regular" w:hAnsi="StobiSerif Regular"/>
          <w:sz w:val="22"/>
          <w:szCs w:val="22"/>
          <w:lang w:val="ru-RU"/>
        </w:rPr>
        <w:t>с</w:t>
      </w:r>
      <w:r w:rsidRPr="00304F61">
        <w:rPr>
          <w:rFonts w:ascii="StobiSerif Regular" w:hAnsi="StobiSerif Regular"/>
          <w:sz w:val="22"/>
          <w:szCs w:val="22"/>
          <w:lang w:val="ru-RU"/>
        </w:rPr>
        <w:t xml:space="preserve">е особено карактиристични за дозволите кои се издадени </w:t>
      </w:r>
      <w:r w:rsidRPr="00304F61">
        <w:rPr>
          <w:rFonts w:ascii="StobiSerif Regular" w:hAnsi="StobiSerif Regular"/>
          <w:sz w:val="22"/>
          <w:szCs w:val="22"/>
        </w:rPr>
        <w:t xml:space="preserve">од </w:t>
      </w:r>
      <w:r w:rsidRPr="00304F61">
        <w:rPr>
          <w:rFonts w:ascii="StobiSerif Regular" w:hAnsi="StobiSerif Regular"/>
          <w:sz w:val="22"/>
          <w:szCs w:val="22"/>
          <w:lang w:val="ru-RU"/>
        </w:rPr>
        <w:t>општините</w:t>
      </w:r>
      <w:r w:rsidRPr="00304F61">
        <w:rPr>
          <w:rFonts w:ascii="StobiSerif Regular" w:hAnsi="StobiSerif Regular"/>
          <w:sz w:val="22"/>
          <w:szCs w:val="22"/>
        </w:rPr>
        <w:t xml:space="preserve">, </w:t>
      </w:r>
      <w:r w:rsidRPr="00304F61">
        <w:rPr>
          <w:rFonts w:ascii="StobiSerif Regular" w:hAnsi="StobiSerif Regular"/>
          <w:sz w:val="22"/>
          <w:szCs w:val="22"/>
          <w:lang w:val="ru-RU"/>
        </w:rPr>
        <w:t>поради што дел од нив побарале инт</w:t>
      </w:r>
      <w:r w:rsidR="00846275">
        <w:rPr>
          <w:rFonts w:ascii="StobiSerif Regular" w:hAnsi="StobiSerif Regular"/>
          <w:sz w:val="22"/>
          <w:szCs w:val="22"/>
          <w:lang w:val="ru-RU"/>
        </w:rPr>
        <w:t>е</w:t>
      </w:r>
      <w:r w:rsidRPr="00304F61">
        <w:rPr>
          <w:rFonts w:ascii="StobiSerif Regular" w:hAnsi="StobiSerif Regular"/>
          <w:sz w:val="22"/>
          <w:szCs w:val="22"/>
          <w:lang w:val="ru-RU"/>
        </w:rPr>
        <w:t xml:space="preserve">грираните еколошки </w:t>
      </w:r>
      <w:r w:rsidRPr="00304F61">
        <w:rPr>
          <w:rFonts w:ascii="StobiSerif Regular" w:hAnsi="StobiSerif Regular"/>
          <w:sz w:val="22"/>
          <w:szCs w:val="22"/>
        </w:rPr>
        <w:t xml:space="preserve">дозволи да бидат издавани од МЖСПП. Оваа состојба доведе одделни инсталации </w:t>
      </w:r>
      <w:r w:rsidR="00846275">
        <w:rPr>
          <w:rFonts w:ascii="StobiSerif Regular" w:hAnsi="StobiSerif Regular"/>
          <w:sz w:val="22"/>
          <w:szCs w:val="22"/>
          <w:lang w:val="mk-MK"/>
        </w:rPr>
        <w:t xml:space="preserve">да </w:t>
      </w:r>
      <w:r w:rsidRPr="00304F61">
        <w:rPr>
          <w:rFonts w:ascii="StobiSerif Regular" w:hAnsi="StobiSerif Regular"/>
          <w:sz w:val="22"/>
          <w:szCs w:val="22"/>
        </w:rPr>
        <w:t xml:space="preserve">имаат различини услови за работа, односно одделни инсталации да имаат построги барања за животната средина во однос на исти или слични </w:t>
      </w:r>
      <w:r w:rsidR="00846275" w:rsidRPr="00304F61">
        <w:rPr>
          <w:rFonts w:ascii="StobiSerif Regular" w:hAnsi="StobiSerif Regular"/>
          <w:sz w:val="22"/>
          <w:szCs w:val="22"/>
        </w:rPr>
        <w:t xml:space="preserve">инсталации </w:t>
      </w:r>
      <w:r w:rsidRPr="00304F61">
        <w:rPr>
          <w:rFonts w:ascii="StobiSerif Regular" w:hAnsi="StobiSerif Regular"/>
          <w:sz w:val="22"/>
          <w:szCs w:val="22"/>
        </w:rPr>
        <w:t>по дејност, при исти локални услови на животната средина, што во крајна линија предизвика не само различно влијание врз животната средина, туку и нарушување на конкуре</w:t>
      </w:r>
      <w:r w:rsidR="00846275">
        <w:rPr>
          <w:rFonts w:ascii="StobiSerif Regular" w:hAnsi="StobiSerif Regular"/>
          <w:sz w:val="22"/>
          <w:szCs w:val="22"/>
          <w:lang w:val="mk-MK"/>
        </w:rPr>
        <w:t>н</w:t>
      </w:r>
      <w:r w:rsidRPr="00304F61">
        <w:rPr>
          <w:rFonts w:ascii="StobiSerif Regular" w:hAnsi="StobiSerif Regular"/>
          <w:sz w:val="22"/>
          <w:szCs w:val="22"/>
        </w:rPr>
        <w:t xml:space="preserve">тноста и условите на пазарот. </w:t>
      </w:r>
    </w:p>
    <w:p w14:paraId="0D80E7C0" w14:textId="77777777" w:rsidR="00304F61" w:rsidRPr="00304F61" w:rsidRDefault="00304F61" w:rsidP="00304F61">
      <w:pPr>
        <w:tabs>
          <w:tab w:val="left" w:pos="675"/>
        </w:tabs>
        <w:jc w:val="both"/>
        <w:rPr>
          <w:rFonts w:ascii="StobiSerif Regular" w:hAnsi="StobiSerif Regular"/>
          <w:sz w:val="22"/>
          <w:szCs w:val="22"/>
        </w:rPr>
      </w:pPr>
    </w:p>
    <w:p w14:paraId="3CD48E27" w14:textId="6867BA10" w:rsidR="00304F61" w:rsidRP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Дополнително, се увиде дека административните капацитети</w:t>
      </w:r>
      <w:r w:rsidR="00846275">
        <w:rPr>
          <w:rFonts w:ascii="StobiSerif Regular" w:hAnsi="StobiSerif Regular"/>
          <w:sz w:val="22"/>
          <w:szCs w:val="22"/>
          <w:lang w:val="mk-MK"/>
        </w:rPr>
        <w:t>,</w:t>
      </w:r>
      <w:r w:rsidRPr="00304F61">
        <w:rPr>
          <w:rFonts w:ascii="StobiSerif Regular" w:hAnsi="StobiSerif Regular"/>
          <w:sz w:val="22"/>
          <w:szCs w:val="22"/>
        </w:rPr>
        <w:t xml:space="preserve"> особено на </w:t>
      </w:r>
      <w:proofErr w:type="gramStart"/>
      <w:r w:rsidRPr="00304F61">
        <w:rPr>
          <w:rFonts w:ascii="StobiSerif Regular" w:hAnsi="StobiSerif Regular"/>
          <w:sz w:val="22"/>
          <w:szCs w:val="22"/>
        </w:rPr>
        <w:t>локално</w:t>
      </w:r>
      <w:r w:rsidR="00846275">
        <w:rPr>
          <w:rFonts w:ascii="StobiSerif Regular" w:hAnsi="StobiSerif Regular"/>
          <w:sz w:val="22"/>
          <w:szCs w:val="22"/>
          <w:lang w:val="mk-MK"/>
        </w:rPr>
        <w:t>,</w:t>
      </w:r>
      <w:r w:rsidRPr="00304F61">
        <w:rPr>
          <w:rFonts w:ascii="StobiSerif Regular" w:hAnsi="StobiSerif Regular"/>
          <w:sz w:val="22"/>
          <w:szCs w:val="22"/>
          <w:lang w:val="ru-RU"/>
        </w:rPr>
        <w:t>но</w:t>
      </w:r>
      <w:proofErr w:type="gramEnd"/>
      <w:r w:rsidRPr="00304F61">
        <w:rPr>
          <w:rFonts w:ascii="StobiSerif Regular" w:hAnsi="StobiSerif Regular"/>
          <w:sz w:val="22"/>
          <w:szCs w:val="22"/>
          <w:lang w:val="ru-RU"/>
        </w:rPr>
        <w:t xml:space="preserve"> и </w:t>
      </w:r>
      <w:r w:rsidRPr="00304F61">
        <w:rPr>
          <w:rFonts w:ascii="StobiSerif Regular" w:hAnsi="StobiSerif Regular"/>
          <w:sz w:val="22"/>
          <w:szCs w:val="22"/>
        </w:rPr>
        <w:t xml:space="preserve">на централно ниво, не беа доволни за да може да се одговори на комплексноста што се бара </w:t>
      </w:r>
      <w:r w:rsidR="00846275">
        <w:rPr>
          <w:rFonts w:ascii="StobiSerif Regular" w:hAnsi="StobiSerif Regular"/>
          <w:sz w:val="22"/>
          <w:szCs w:val="22"/>
          <w:lang w:val="mk-MK"/>
        </w:rPr>
        <w:t xml:space="preserve">за </w:t>
      </w:r>
      <w:r w:rsidRPr="00304F61">
        <w:rPr>
          <w:rFonts w:ascii="StobiSerif Regular" w:hAnsi="StobiSerif Regular"/>
          <w:sz w:val="22"/>
          <w:szCs w:val="22"/>
        </w:rPr>
        <w:t xml:space="preserve">да се примени во контролата на индустриските активности. </w:t>
      </w:r>
    </w:p>
    <w:p w14:paraId="5D0124AB" w14:textId="27CCEFC2" w:rsidR="00294F4C" w:rsidRPr="00287B30" w:rsidRDefault="00294F4C">
      <w:pPr>
        <w:tabs>
          <w:tab w:val="left" w:pos="675"/>
        </w:tabs>
        <w:jc w:val="both"/>
        <w:rPr>
          <w:rFonts w:ascii="StobiSerif Regular" w:hAnsi="StobiSerif Regular"/>
          <w:sz w:val="22"/>
          <w:szCs w:val="22"/>
        </w:rPr>
      </w:pPr>
    </w:p>
    <w:p w14:paraId="680C795B" w14:textId="2AD14D16" w:rsidR="00294F4C" w:rsidRDefault="00C65821" w:rsidP="00D8370C">
      <w:pPr>
        <w:tabs>
          <w:tab w:val="left" w:pos="675"/>
        </w:tabs>
        <w:jc w:val="both"/>
        <w:rPr>
          <w:rFonts w:ascii="StobiSerif Regular" w:hAnsi="StobiSerif Regular"/>
          <w:sz w:val="22"/>
          <w:szCs w:val="22"/>
        </w:rPr>
      </w:pPr>
      <w:r w:rsidRPr="00287B30">
        <w:rPr>
          <w:rFonts w:ascii="StobiSerif Regular" w:hAnsi="StobiSerif Regular"/>
          <w:sz w:val="22"/>
          <w:szCs w:val="22"/>
        </w:rPr>
        <w:tab/>
      </w:r>
    </w:p>
    <w:p w14:paraId="3A871D09" w14:textId="6C71A627" w:rsidR="00846275" w:rsidRDefault="00846275" w:rsidP="00D8370C">
      <w:pPr>
        <w:tabs>
          <w:tab w:val="left" w:pos="675"/>
        </w:tabs>
        <w:jc w:val="both"/>
        <w:rPr>
          <w:rFonts w:ascii="StobiSerif Regular" w:hAnsi="StobiSerif Regular"/>
          <w:sz w:val="22"/>
          <w:szCs w:val="22"/>
        </w:rPr>
      </w:pPr>
    </w:p>
    <w:p w14:paraId="5F0015BC" w14:textId="77777777" w:rsidR="00846275" w:rsidRDefault="00846275" w:rsidP="00D8370C">
      <w:pPr>
        <w:tabs>
          <w:tab w:val="left" w:pos="675"/>
        </w:tabs>
        <w:jc w:val="both"/>
        <w:rPr>
          <w:rFonts w:ascii="StobiSerif Regular" w:hAnsi="StobiSerif Regular"/>
          <w:sz w:val="22"/>
          <w:szCs w:val="22"/>
        </w:rPr>
      </w:pPr>
    </w:p>
    <w:p w14:paraId="2FC3C997" w14:textId="77777777" w:rsidR="00E4681C" w:rsidRPr="00D8370C" w:rsidRDefault="00E4681C" w:rsidP="00D8370C">
      <w:pPr>
        <w:tabs>
          <w:tab w:val="left" w:pos="675"/>
        </w:tabs>
        <w:jc w:val="both"/>
        <w:rPr>
          <w:rFonts w:ascii="StobiSerif Regular" w:hAnsi="StobiSerif Regular" w:cs="Segoe UI Historic"/>
          <w:color w:val="050505"/>
          <w:sz w:val="22"/>
          <w:szCs w:val="22"/>
        </w:rPr>
      </w:pPr>
    </w:p>
    <w:p w14:paraId="25111D47" w14:textId="7C9A1922" w:rsidR="00294F4C" w:rsidRPr="00304F61" w:rsidRDefault="00507610" w:rsidP="00304F61">
      <w:pPr>
        <w:pStyle w:val="ListParagraph"/>
        <w:numPr>
          <w:ilvl w:val="1"/>
          <w:numId w:val="2"/>
        </w:numPr>
        <w:spacing w:line="276" w:lineRule="auto"/>
        <w:rPr>
          <w:rFonts w:ascii="StobiSerif Regular" w:eastAsia="Calibri" w:hAnsi="StobiSerif Regular" w:cs="Calibri"/>
          <w:b/>
          <w:bCs/>
          <w:sz w:val="22"/>
          <w:szCs w:val="22"/>
          <w:lang w:val="mk-MK"/>
        </w:rPr>
      </w:pPr>
      <w:r w:rsidRPr="00304F61">
        <w:rPr>
          <w:rFonts w:ascii="StobiSerif Regular" w:eastAsia="Calibri" w:hAnsi="StobiSerif Regular" w:cs="Calibri"/>
          <w:b/>
          <w:bCs/>
          <w:sz w:val="22"/>
          <w:szCs w:val="22"/>
          <w:lang w:val="mk-MK"/>
        </w:rPr>
        <w:t>Причини за проблемите кои се предмет на разгледување</w:t>
      </w:r>
    </w:p>
    <w:p w14:paraId="32A49246" w14:textId="77777777" w:rsidR="00304F61" w:rsidRDefault="00304F61" w:rsidP="00304F61">
      <w:pPr>
        <w:tabs>
          <w:tab w:val="left" w:pos="675"/>
        </w:tabs>
        <w:jc w:val="both"/>
        <w:rPr>
          <w:rFonts w:ascii="StobiSerif Regular" w:hAnsi="StobiSerif Regular"/>
          <w:sz w:val="22"/>
          <w:szCs w:val="22"/>
        </w:rPr>
      </w:pPr>
    </w:p>
    <w:p w14:paraId="6497DC48" w14:textId="632B2B72" w:rsidR="00304F61" w:rsidRPr="00304F61" w:rsidRDefault="00304F61" w:rsidP="00304F61">
      <w:pPr>
        <w:tabs>
          <w:tab w:val="left" w:pos="675"/>
        </w:tabs>
        <w:jc w:val="both"/>
        <w:rPr>
          <w:rFonts w:ascii="StobiSerif Regular" w:hAnsi="StobiSerif Regular"/>
          <w:sz w:val="22"/>
          <w:szCs w:val="22"/>
        </w:rPr>
      </w:pPr>
      <w:r>
        <w:rPr>
          <w:rFonts w:ascii="StobiSerif Regular" w:hAnsi="StobiSerif Regular"/>
          <w:sz w:val="22"/>
          <w:szCs w:val="22"/>
        </w:rPr>
        <w:tab/>
      </w:r>
    </w:p>
    <w:p w14:paraId="30EAB2FD" w14:textId="5F49AA78" w:rsidR="00304F61" w:rsidRPr="00304F61" w:rsidRDefault="00304F61" w:rsidP="00304F61">
      <w:pPr>
        <w:tabs>
          <w:tab w:val="left" w:pos="675"/>
        </w:tabs>
        <w:jc w:val="both"/>
        <w:rPr>
          <w:rFonts w:ascii="StobiSerif Regular" w:hAnsi="StobiSerif Regular"/>
          <w:sz w:val="22"/>
          <w:szCs w:val="22"/>
        </w:rPr>
      </w:pPr>
      <w:r w:rsidRPr="00304F61">
        <w:rPr>
          <w:rFonts w:ascii="StobiSerif Regular" w:hAnsi="StobiSerif Regular"/>
          <w:sz w:val="22"/>
          <w:szCs w:val="22"/>
        </w:rPr>
        <w:t>Поради сите горенаведени причини, се наметна потребата од ревидирање на досегашниот начин на издавање на интегрираните еколошки дозволи и негово поедноставување, с</w:t>
      </w:r>
      <w:r w:rsidR="00846275">
        <w:rPr>
          <w:rFonts w:ascii="StobiSerif Regular" w:hAnsi="StobiSerif Regular"/>
          <w:sz w:val="22"/>
          <w:szCs w:val="22"/>
        </w:rPr>
        <w:t>è</w:t>
      </w:r>
      <w:r w:rsidRPr="00304F61">
        <w:rPr>
          <w:rFonts w:ascii="StobiSerif Regular" w:hAnsi="StobiSerif Regular"/>
          <w:sz w:val="22"/>
          <w:szCs w:val="22"/>
        </w:rPr>
        <w:t xml:space="preserve"> со цел да се овозможи примена на истовидни барања и мерки за заштита на животната средина согласно видот на инсталацијата, во кој влијанието на администрацијата во промена на тие услови ќе биде сведена на минимум. Вклучувањето на локалните услови ќе бидат земени предвид за поголемите инсталации кои воедно имаат и поголемо влијание врз животната средина. Со процесот на отпочнување на прего</w:t>
      </w:r>
      <w:r w:rsidR="00846275">
        <w:rPr>
          <w:rFonts w:ascii="StobiSerif Regular" w:hAnsi="StobiSerif Regular"/>
          <w:sz w:val="22"/>
          <w:szCs w:val="22"/>
          <w:lang w:val="mk-MK"/>
        </w:rPr>
        <w:t>ворите</w:t>
      </w:r>
      <w:r w:rsidRPr="00304F61">
        <w:rPr>
          <w:rFonts w:ascii="StobiSerif Regular" w:hAnsi="StobiSerif Regular"/>
          <w:sz w:val="22"/>
          <w:szCs w:val="22"/>
        </w:rPr>
        <w:t xml:space="preserve"> со ЕУ се наметна потреба</w:t>
      </w:r>
      <w:r w:rsidR="00846275">
        <w:rPr>
          <w:rFonts w:ascii="StobiSerif Regular" w:hAnsi="StobiSerif Regular"/>
          <w:sz w:val="22"/>
          <w:szCs w:val="22"/>
          <w:lang w:val="mk-MK"/>
        </w:rPr>
        <w:t>та</w:t>
      </w:r>
      <w:r w:rsidRPr="00304F61">
        <w:rPr>
          <w:rFonts w:ascii="StobiSerif Regular" w:hAnsi="StobiSerif Regular"/>
          <w:sz w:val="22"/>
          <w:szCs w:val="22"/>
        </w:rPr>
        <w:t xml:space="preserve"> од усогласување со Европското законодавство и воспоставување на правна рамка за негова примена</w:t>
      </w:r>
      <w:r w:rsidR="00846275">
        <w:rPr>
          <w:rFonts w:ascii="StobiSerif Regular" w:hAnsi="StobiSerif Regular"/>
          <w:sz w:val="22"/>
          <w:szCs w:val="22"/>
          <w:lang w:val="mk-MK"/>
        </w:rPr>
        <w:t>,</w:t>
      </w:r>
      <w:r w:rsidRPr="00304F61">
        <w:rPr>
          <w:rFonts w:ascii="StobiSerif Regular" w:hAnsi="StobiSerif Regular"/>
          <w:sz w:val="22"/>
          <w:szCs w:val="22"/>
        </w:rPr>
        <w:t xml:space="preserve"> </w:t>
      </w:r>
      <w:r w:rsidRPr="00304F61">
        <w:rPr>
          <w:rFonts w:ascii="StobiSerif Regular" w:hAnsi="StobiSerif Regular"/>
          <w:sz w:val="22"/>
          <w:szCs w:val="22"/>
          <w:lang w:val="ru-RU"/>
        </w:rPr>
        <w:t>што</w:t>
      </w:r>
      <w:r w:rsidRPr="00304F61">
        <w:rPr>
          <w:rFonts w:ascii="StobiSerif Regular" w:hAnsi="StobiSerif Regular"/>
          <w:sz w:val="22"/>
          <w:szCs w:val="22"/>
        </w:rPr>
        <w:t xml:space="preserve"> конкретно се однесува на Директивата за индустриски емисии 2010/75/</w:t>
      </w:r>
      <w:r w:rsidRPr="00304F61">
        <w:rPr>
          <w:rFonts w:ascii="StobiSerif Regular" w:hAnsi="StobiSerif Regular"/>
          <w:sz w:val="22"/>
          <w:szCs w:val="22"/>
          <w:lang w:val="ru-RU"/>
        </w:rPr>
        <w:t>ЕУ</w:t>
      </w:r>
      <w:r w:rsidR="00846275">
        <w:rPr>
          <w:rFonts w:ascii="StobiSerif Regular" w:hAnsi="StobiSerif Regular"/>
          <w:sz w:val="22"/>
          <w:szCs w:val="22"/>
          <w:lang w:val="ru-RU"/>
        </w:rPr>
        <w:t>.</w:t>
      </w:r>
    </w:p>
    <w:p w14:paraId="22D0B339" w14:textId="77777777" w:rsidR="00E67A5F" w:rsidRDefault="00E67A5F" w:rsidP="00304F61">
      <w:pPr>
        <w:tabs>
          <w:tab w:val="left" w:pos="675"/>
        </w:tabs>
        <w:jc w:val="both"/>
        <w:rPr>
          <w:rFonts w:ascii="StobiSerif Regular" w:hAnsi="StobiSerif Regular"/>
          <w:sz w:val="22"/>
          <w:szCs w:val="22"/>
        </w:rPr>
      </w:pPr>
    </w:p>
    <w:p w14:paraId="36E15EEA" w14:textId="170CF809" w:rsidR="00304F61" w:rsidRPr="00304F61" w:rsidRDefault="00676DEF" w:rsidP="00304F61">
      <w:pPr>
        <w:tabs>
          <w:tab w:val="left" w:pos="675"/>
        </w:tabs>
        <w:jc w:val="both"/>
        <w:rPr>
          <w:rFonts w:ascii="StobiSerif Regular" w:hAnsi="StobiSerif Regular"/>
          <w:sz w:val="22"/>
          <w:szCs w:val="22"/>
        </w:rPr>
      </w:pPr>
      <w:r>
        <w:rPr>
          <w:rFonts w:ascii="StobiSerif Regular" w:hAnsi="StobiSerif Regular"/>
          <w:sz w:val="22"/>
          <w:szCs w:val="22"/>
          <w:lang w:val="mk-MK"/>
        </w:rPr>
        <w:t>О</w:t>
      </w:r>
      <w:r w:rsidR="00304F61" w:rsidRPr="00304F61">
        <w:rPr>
          <w:rFonts w:ascii="StobiSerif Regular" w:hAnsi="StobiSerif Regular"/>
          <w:sz w:val="22"/>
          <w:szCs w:val="22"/>
        </w:rPr>
        <w:t xml:space="preserve">ваа состојба наметна потреба за надградување на досегашниот систем на издавање на интегрирани еколошки дозволи, негово подетално регулирање во однос на големите индустриски капацитети,  намалување на административните бариери </w:t>
      </w:r>
      <w:r w:rsidR="00304F61" w:rsidRPr="00E67A5F">
        <w:rPr>
          <w:rFonts w:ascii="StobiSerif Regular" w:hAnsi="StobiSerif Regular"/>
          <w:sz w:val="22"/>
          <w:szCs w:val="22"/>
        </w:rPr>
        <w:t>и воведување на општи обврзувачки правила</w:t>
      </w:r>
      <w:r w:rsidR="00E67A5F" w:rsidRPr="00E67A5F">
        <w:rPr>
          <w:rFonts w:ascii="StobiSerif Regular" w:hAnsi="StobiSerif Regular"/>
          <w:sz w:val="22"/>
          <w:szCs w:val="22"/>
          <w:lang w:val="mk-MK"/>
        </w:rPr>
        <w:t xml:space="preserve"> за активностите од помал обем,</w:t>
      </w:r>
      <w:r w:rsidR="00304F61" w:rsidRPr="00E67A5F">
        <w:rPr>
          <w:rFonts w:ascii="StobiSerif Regular" w:hAnsi="StobiSerif Regular"/>
          <w:sz w:val="22"/>
          <w:szCs w:val="22"/>
        </w:rPr>
        <w:t xml:space="preserve"> со кои ќе се овозможи рег</w:t>
      </w:r>
      <w:r w:rsidR="00304F61" w:rsidRPr="00304F61">
        <w:rPr>
          <w:rFonts w:ascii="StobiSerif Regular" w:hAnsi="StobiSerif Regular"/>
          <w:sz w:val="22"/>
          <w:szCs w:val="22"/>
        </w:rPr>
        <w:t>улирање на работата на инсталациите</w:t>
      </w:r>
      <w:r>
        <w:rPr>
          <w:rFonts w:ascii="StobiSerif Regular" w:hAnsi="StobiSerif Regular"/>
          <w:sz w:val="22"/>
          <w:szCs w:val="22"/>
          <w:lang w:val="mk-MK"/>
        </w:rPr>
        <w:t>,</w:t>
      </w:r>
      <w:r w:rsidR="00304F61" w:rsidRPr="00304F61">
        <w:rPr>
          <w:rFonts w:ascii="StobiSerif Regular" w:hAnsi="StobiSerif Regular"/>
          <w:sz w:val="22"/>
          <w:szCs w:val="22"/>
        </w:rPr>
        <w:t xml:space="preserve"> односно постројките</w:t>
      </w:r>
      <w:r>
        <w:rPr>
          <w:rFonts w:ascii="StobiSerif Regular" w:hAnsi="StobiSerif Regular"/>
          <w:sz w:val="22"/>
          <w:szCs w:val="22"/>
          <w:lang w:val="mk-MK"/>
        </w:rPr>
        <w:t>,</w:t>
      </w:r>
      <w:r w:rsidR="00304F61" w:rsidRPr="00304F61">
        <w:rPr>
          <w:rFonts w:ascii="StobiSerif Regular" w:hAnsi="StobiSerif Regular"/>
          <w:sz w:val="22"/>
          <w:szCs w:val="22"/>
        </w:rPr>
        <w:t xml:space="preserve"> на унифициран начин на целата територија на Република Северна</w:t>
      </w:r>
      <w:r w:rsidR="00304F61" w:rsidRPr="00304F61">
        <w:rPr>
          <w:rFonts w:ascii="StobiSerif Regular" w:hAnsi="StobiSerif Regular"/>
          <w:sz w:val="22"/>
          <w:szCs w:val="22"/>
          <w:lang w:val="ru-RU"/>
        </w:rPr>
        <w:t xml:space="preserve"> Македонија</w:t>
      </w:r>
      <w:r>
        <w:rPr>
          <w:rFonts w:ascii="StobiSerif Regular" w:hAnsi="StobiSerif Regular"/>
          <w:sz w:val="22"/>
          <w:szCs w:val="22"/>
          <w:lang w:val="ru-RU"/>
        </w:rPr>
        <w:t>,</w:t>
      </w:r>
      <w:r w:rsidR="00304F61" w:rsidRPr="00304F61">
        <w:rPr>
          <w:rFonts w:ascii="StobiSerif Regular" w:hAnsi="StobiSerif Regular"/>
          <w:sz w:val="22"/>
          <w:szCs w:val="22"/>
          <w:lang w:val="ru-RU"/>
        </w:rPr>
        <w:t xml:space="preserve"> согласно дејноста и активноста што ја вршат</w:t>
      </w:r>
      <w:r w:rsidR="00304F61" w:rsidRPr="00304F61">
        <w:rPr>
          <w:rFonts w:ascii="StobiSerif Regular" w:hAnsi="StobiSerif Regular"/>
          <w:sz w:val="22"/>
          <w:szCs w:val="22"/>
        </w:rPr>
        <w:t xml:space="preserve">, со што ќе се избегне можноста за нарушување на конкуренцијата и на пазарот. </w:t>
      </w:r>
    </w:p>
    <w:p w14:paraId="1933663D" w14:textId="77777777" w:rsidR="00304F61" w:rsidRDefault="00304F61" w:rsidP="00D7269E">
      <w:pPr>
        <w:shd w:val="clear" w:color="auto" w:fill="FFFFFF"/>
        <w:ind w:firstLine="720"/>
        <w:jc w:val="both"/>
        <w:rPr>
          <w:rFonts w:ascii="StobiSerif Regular" w:hAnsi="StobiSerif Regular" w:cs="Segoe UI Historic"/>
          <w:b/>
          <w:bCs/>
          <w:color w:val="050505"/>
          <w:sz w:val="22"/>
          <w:szCs w:val="22"/>
        </w:rPr>
      </w:pPr>
    </w:p>
    <w:p w14:paraId="09F17E7D" w14:textId="77777777" w:rsidR="00304F61" w:rsidRDefault="00304F61" w:rsidP="00D7269E">
      <w:pPr>
        <w:shd w:val="clear" w:color="auto" w:fill="FFFFFF"/>
        <w:ind w:firstLine="720"/>
        <w:jc w:val="both"/>
        <w:rPr>
          <w:rFonts w:ascii="StobiSerif Regular" w:hAnsi="StobiSerif Regular" w:cs="Segoe UI Historic"/>
          <w:b/>
          <w:bCs/>
          <w:color w:val="050505"/>
          <w:sz w:val="22"/>
          <w:szCs w:val="22"/>
        </w:rPr>
      </w:pPr>
    </w:p>
    <w:p w14:paraId="4DF4D375" w14:textId="6794318E" w:rsidR="00294F4C" w:rsidRPr="00287B30" w:rsidRDefault="00C65821">
      <w:pPr>
        <w:shd w:val="clear" w:color="auto" w:fill="FBD4B4"/>
        <w:tabs>
          <w:tab w:val="left" w:pos="675"/>
        </w:tabs>
        <w:rPr>
          <w:rFonts w:ascii="StobiSerif Regular" w:hAnsi="StobiSerif Regular" w:cs="Calibri"/>
          <w:b/>
          <w:sz w:val="22"/>
          <w:szCs w:val="22"/>
        </w:rPr>
      </w:pPr>
      <w:r w:rsidRPr="00287B30">
        <w:rPr>
          <w:rFonts w:ascii="StobiSerif Regular" w:hAnsi="StobiSerif Regular"/>
          <w:b/>
          <w:sz w:val="22"/>
          <w:szCs w:val="22"/>
        </w:rPr>
        <w:t xml:space="preserve">2. </w:t>
      </w:r>
      <w:r w:rsidRPr="00287B30">
        <w:rPr>
          <w:rFonts w:ascii="StobiSerif Regular" w:hAnsi="StobiSerif Regular"/>
          <w:b/>
          <w:sz w:val="22"/>
          <w:szCs w:val="22"/>
        </w:rPr>
        <w:tab/>
        <w:t>Цели на предлог</w:t>
      </w:r>
      <w:r w:rsidR="00676DEF">
        <w:rPr>
          <w:rFonts w:ascii="StobiSerif Regular" w:hAnsi="StobiSerif Regular"/>
          <w:b/>
          <w:sz w:val="22"/>
          <w:szCs w:val="22"/>
          <w:lang w:val="mk-MK"/>
        </w:rPr>
        <w:t>-</w:t>
      </w:r>
      <w:r w:rsidRPr="00287B30">
        <w:rPr>
          <w:rFonts w:ascii="StobiSerif Regular" w:hAnsi="StobiSerif Regular"/>
          <w:b/>
          <w:sz w:val="22"/>
          <w:szCs w:val="22"/>
        </w:rPr>
        <w:t>регулативата</w:t>
      </w:r>
    </w:p>
    <w:p w14:paraId="4460FF01" w14:textId="77777777" w:rsidR="00294F4C" w:rsidRPr="00287B30" w:rsidRDefault="00294F4C">
      <w:pPr>
        <w:jc w:val="both"/>
        <w:rPr>
          <w:rFonts w:ascii="StobiSerif Regular" w:hAnsi="StobiSerif Regular"/>
          <w:sz w:val="22"/>
          <w:szCs w:val="22"/>
        </w:rPr>
      </w:pPr>
    </w:p>
    <w:p w14:paraId="411CC226" w14:textId="56D02524" w:rsidR="00D067D9" w:rsidRPr="00E67A5F" w:rsidRDefault="00D067D9" w:rsidP="00D067D9">
      <w:pPr>
        <w:jc w:val="both"/>
        <w:rPr>
          <w:rFonts w:ascii="StobiSerif Regular" w:hAnsi="StobiSerif Regular"/>
          <w:iCs/>
          <w:sz w:val="22"/>
          <w:szCs w:val="22"/>
        </w:rPr>
      </w:pPr>
      <w:r w:rsidRPr="00972653">
        <w:rPr>
          <w:rFonts w:ascii="StobiSerif Regular" w:hAnsi="StobiSerif Regular"/>
          <w:iCs/>
          <w:sz w:val="22"/>
          <w:szCs w:val="22"/>
        </w:rPr>
        <w:t xml:space="preserve">Комисијата на ЕУ </w:t>
      </w:r>
      <w:r>
        <w:rPr>
          <w:rFonts w:ascii="StobiSerif Regular" w:hAnsi="StobiSerif Regular"/>
          <w:iCs/>
          <w:sz w:val="22"/>
          <w:szCs w:val="22"/>
          <w:lang w:val="mk-MK"/>
        </w:rPr>
        <w:t>ја</w:t>
      </w:r>
      <w:r w:rsidRPr="00972653">
        <w:rPr>
          <w:rFonts w:ascii="StobiSerif Regular" w:hAnsi="StobiSerif Regular"/>
          <w:iCs/>
          <w:sz w:val="22"/>
          <w:szCs w:val="22"/>
        </w:rPr>
        <w:t xml:space="preserve"> смета нов</w:t>
      </w:r>
      <w:r>
        <w:rPr>
          <w:rFonts w:ascii="StobiSerif Regular" w:hAnsi="StobiSerif Regular"/>
          <w:iCs/>
          <w:sz w:val="22"/>
          <w:szCs w:val="22"/>
          <w:lang w:val="mk-MK"/>
        </w:rPr>
        <w:t xml:space="preserve">ата </w:t>
      </w:r>
      <w:r w:rsidR="00676DEF">
        <w:rPr>
          <w:rFonts w:ascii="StobiSerif Regular" w:hAnsi="StobiSerif Regular"/>
          <w:iCs/>
          <w:sz w:val="22"/>
          <w:szCs w:val="22"/>
          <w:lang w:val="mk-MK"/>
        </w:rPr>
        <w:t xml:space="preserve">Директива </w:t>
      </w:r>
      <w:r>
        <w:rPr>
          <w:rFonts w:ascii="StobiSerif Regular" w:hAnsi="StobiSerif Regular"/>
          <w:iCs/>
          <w:sz w:val="22"/>
          <w:szCs w:val="22"/>
          <w:lang w:val="mk-MK"/>
        </w:rPr>
        <w:t>за индустриски емисии (ДИЕ)</w:t>
      </w:r>
      <w:r w:rsidRPr="00972653">
        <w:rPr>
          <w:rFonts w:ascii="StobiSerif Regular" w:hAnsi="StobiSerif Regular"/>
          <w:iCs/>
          <w:sz w:val="22"/>
          <w:szCs w:val="22"/>
        </w:rPr>
        <w:t xml:space="preserve"> како најисплатлив и најефикасен</w:t>
      </w:r>
      <w:r>
        <w:rPr>
          <w:rFonts w:ascii="StobiSerif Regular" w:hAnsi="StobiSerif Regular"/>
          <w:iCs/>
          <w:sz w:val="22"/>
          <w:szCs w:val="22"/>
          <w:lang w:val="mk-MK"/>
        </w:rPr>
        <w:t xml:space="preserve"> </w:t>
      </w:r>
      <w:r w:rsidRPr="00972653">
        <w:rPr>
          <w:rFonts w:ascii="StobiSerif Regular" w:hAnsi="StobiSerif Regular"/>
          <w:iCs/>
          <w:sz w:val="22"/>
          <w:szCs w:val="22"/>
        </w:rPr>
        <w:t>начин да</w:t>
      </w:r>
      <w:r>
        <w:rPr>
          <w:rFonts w:ascii="StobiSerif Regular" w:hAnsi="StobiSerif Regular"/>
          <w:iCs/>
          <w:sz w:val="22"/>
          <w:szCs w:val="22"/>
          <w:lang w:val="mk-MK"/>
        </w:rPr>
        <w:t xml:space="preserve"> се </w:t>
      </w:r>
      <w:r w:rsidRPr="00972653">
        <w:rPr>
          <w:rFonts w:ascii="StobiSerif Regular" w:hAnsi="StobiSerif Regular"/>
          <w:iCs/>
          <w:sz w:val="22"/>
          <w:szCs w:val="22"/>
        </w:rPr>
        <w:t>постигне високо ниво на заштита на здравјето на луѓето и животната средина</w:t>
      </w:r>
      <w:r>
        <w:rPr>
          <w:rFonts w:ascii="StobiSerif Regular" w:hAnsi="StobiSerif Regular"/>
          <w:iCs/>
          <w:sz w:val="22"/>
          <w:szCs w:val="22"/>
          <w:lang w:val="mk-MK"/>
        </w:rPr>
        <w:t xml:space="preserve">, како и </w:t>
      </w:r>
      <w:r w:rsidRPr="00972653">
        <w:rPr>
          <w:rFonts w:ascii="StobiSerif Regular" w:hAnsi="StobiSerif Regular"/>
          <w:iCs/>
          <w:sz w:val="22"/>
          <w:szCs w:val="22"/>
        </w:rPr>
        <w:t>против</w:t>
      </w:r>
      <w:r>
        <w:rPr>
          <w:rFonts w:ascii="StobiSerif Regular" w:hAnsi="StobiSerif Regular"/>
          <w:iCs/>
          <w:sz w:val="22"/>
          <w:szCs w:val="22"/>
          <w:lang w:val="mk-MK"/>
        </w:rPr>
        <w:t xml:space="preserve"> </w:t>
      </w:r>
      <w:r w:rsidRPr="00972653">
        <w:rPr>
          <w:rFonts w:ascii="StobiSerif Regular" w:hAnsi="StobiSerif Regular"/>
          <w:iCs/>
          <w:sz w:val="22"/>
          <w:szCs w:val="22"/>
        </w:rPr>
        <w:t>влијанијата кои произлегуваат од индустриските активности. Т</w:t>
      </w:r>
      <w:r>
        <w:rPr>
          <w:rFonts w:ascii="StobiSerif Regular" w:hAnsi="StobiSerif Regular"/>
          <w:iCs/>
          <w:sz w:val="22"/>
          <w:szCs w:val="22"/>
          <w:lang w:val="mk-MK"/>
        </w:rPr>
        <w:t>аа</w:t>
      </w:r>
      <w:r w:rsidRPr="00972653">
        <w:rPr>
          <w:rFonts w:ascii="StobiSerif Regular" w:hAnsi="StobiSerif Regular"/>
          <w:iCs/>
          <w:sz w:val="22"/>
          <w:szCs w:val="22"/>
        </w:rPr>
        <w:t xml:space="preserve"> претставува продолжение на</w:t>
      </w:r>
      <w:r>
        <w:rPr>
          <w:rFonts w:ascii="StobiSerif Regular" w:hAnsi="StobiSerif Regular"/>
          <w:iCs/>
          <w:sz w:val="22"/>
          <w:szCs w:val="22"/>
          <w:lang w:val="mk-MK"/>
        </w:rPr>
        <w:t xml:space="preserve"> </w:t>
      </w:r>
      <w:r w:rsidRPr="00972653">
        <w:rPr>
          <w:rFonts w:ascii="StobiSerif Regular" w:hAnsi="StobiSerif Regular"/>
          <w:iCs/>
          <w:sz w:val="22"/>
          <w:szCs w:val="22"/>
        </w:rPr>
        <w:t>принципите на Директивата</w:t>
      </w:r>
      <w:r>
        <w:rPr>
          <w:rFonts w:ascii="StobiSerif Regular" w:hAnsi="StobiSerif Regular"/>
          <w:iCs/>
          <w:sz w:val="22"/>
          <w:szCs w:val="22"/>
          <w:lang w:val="mk-MK"/>
        </w:rPr>
        <w:t xml:space="preserve"> за ИСКЗ 96/ЕУ</w:t>
      </w:r>
      <w:r w:rsidRPr="00972653">
        <w:rPr>
          <w:rFonts w:ascii="StobiSerif Regular" w:hAnsi="StobiSerif Regular"/>
          <w:iCs/>
          <w:sz w:val="22"/>
          <w:szCs w:val="22"/>
        </w:rPr>
        <w:t xml:space="preserve"> (загадувачот плаќа, превенција </w:t>
      </w:r>
      <w:r>
        <w:rPr>
          <w:rFonts w:ascii="StobiSerif Regular" w:hAnsi="StobiSerif Regular"/>
          <w:iCs/>
          <w:sz w:val="22"/>
          <w:szCs w:val="22"/>
          <w:lang w:val="mk-MK"/>
        </w:rPr>
        <w:t>во</w:t>
      </w:r>
      <w:r w:rsidRPr="00972653">
        <w:rPr>
          <w:rFonts w:ascii="StobiSerif Regular" w:hAnsi="StobiSerif Regular"/>
          <w:iCs/>
          <w:sz w:val="22"/>
          <w:szCs w:val="22"/>
        </w:rPr>
        <w:t xml:space="preserve"> </w:t>
      </w:r>
      <w:r>
        <w:rPr>
          <w:rFonts w:ascii="StobiSerif Regular" w:hAnsi="StobiSerif Regular"/>
          <w:iCs/>
          <w:sz w:val="22"/>
          <w:szCs w:val="22"/>
          <w:lang w:val="mk-MK"/>
        </w:rPr>
        <w:t xml:space="preserve">самиот </w:t>
      </w:r>
      <w:r w:rsidRPr="00972653">
        <w:rPr>
          <w:rFonts w:ascii="StobiSerif Regular" w:hAnsi="StobiSerif Regular"/>
          <w:iCs/>
          <w:sz w:val="22"/>
          <w:szCs w:val="22"/>
        </w:rPr>
        <w:t>извор, примена на</w:t>
      </w:r>
      <w:r>
        <w:rPr>
          <w:rFonts w:ascii="StobiSerif Regular" w:hAnsi="StobiSerif Regular"/>
          <w:iCs/>
          <w:sz w:val="22"/>
          <w:szCs w:val="22"/>
          <w:lang w:val="mk-MK"/>
        </w:rPr>
        <w:t xml:space="preserve"> </w:t>
      </w:r>
      <w:r w:rsidRPr="00972653">
        <w:rPr>
          <w:rFonts w:ascii="StobiSerif Regular" w:hAnsi="StobiSerif Regular"/>
          <w:iCs/>
          <w:sz w:val="22"/>
          <w:szCs w:val="22"/>
        </w:rPr>
        <w:t>НДТ), но има некои зајакнати аспекти - врз основ на искуств</w:t>
      </w:r>
      <w:r>
        <w:rPr>
          <w:rFonts w:ascii="StobiSerif Regular" w:hAnsi="StobiSerif Regular"/>
          <w:iCs/>
          <w:sz w:val="22"/>
          <w:szCs w:val="22"/>
          <w:lang w:val="mk-MK"/>
        </w:rPr>
        <w:t>ата</w:t>
      </w:r>
      <w:r w:rsidRPr="00972653">
        <w:rPr>
          <w:rFonts w:ascii="StobiSerif Regular" w:hAnsi="StobiSerif Regular"/>
          <w:iCs/>
          <w:sz w:val="22"/>
          <w:szCs w:val="22"/>
        </w:rPr>
        <w:t xml:space="preserve"> на </w:t>
      </w:r>
      <w:r>
        <w:rPr>
          <w:rFonts w:ascii="StobiSerif Regular" w:hAnsi="StobiSerif Regular"/>
          <w:iCs/>
          <w:sz w:val="22"/>
          <w:szCs w:val="22"/>
          <w:lang w:val="mk-MK"/>
        </w:rPr>
        <w:t xml:space="preserve">земјите </w:t>
      </w:r>
      <w:r w:rsidRPr="00972653">
        <w:rPr>
          <w:rFonts w:ascii="StobiSerif Regular" w:hAnsi="StobiSerif Regular"/>
          <w:iCs/>
          <w:sz w:val="22"/>
          <w:szCs w:val="22"/>
        </w:rPr>
        <w:t>членк</w:t>
      </w:r>
      <w:r>
        <w:rPr>
          <w:rFonts w:ascii="StobiSerif Regular" w:hAnsi="StobiSerif Regular"/>
          <w:iCs/>
          <w:sz w:val="22"/>
          <w:szCs w:val="22"/>
          <w:lang w:val="mk-MK"/>
        </w:rPr>
        <w:t>и</w:t>
      </w:r>
      <w:r w:rsidRPr="00972653">
        <w:rPr>
          <w:rFonts w:ascii="StobiSerif Regular" w:hAnsi="StobiSerif Regular"/>
          <w:iCs/>
          <w:sz w:val="22"/>
          <w:szCs w:val="22"/>
        </w:rPr>
        <w:t>.</w:t>
      </w:r>
      <w:r>
        <w:rPr>
          <w:rFonts w:ascii="StobiSerif Regular" w:hAnsi="StobiSerif Regular"/>
          <w:iCs/>
          <w:sz w:val="22"/>
          <w:szCs w:val="22"/>
          <w:lang w:val="mk-MK"/>
        </w:rPr>
        <w:t xml:space="preserve"> </w:t>
      </w:r>
      <w:r w:rsidRPr="00E67A5F">
        <w:rPr>
          <w:rFonts w:ascii="StobiSerif Regular" w:hAnsi="StobiSerif Regular"/>
          <w:iCs/>
          <w:sz w:val="22"/>
          <w:szCs w:val="22"/>
        </w:rPr>
        <w:t>Како так</w:t>
      </w:r>
      <w:r>
        <w:rPr>
          <w:rFonts w:ascii="StobiSerif Regular" w:hAnsi="StobiSerif Regular"/>
          <w:iCs/>
          <w:sz w:val="22"/>
          <w:szCs w:val="22"/>
          <w:lang w:val="mk-MK"/>
        </w:rPr>
        <w:t>ва</w:t>
      </w:r>
      <w:r w:rsidR="00676DEF">
        <w:rPr>
          <w:rFonts w:ascii="StobiSerif Regular" w:hAnsi="StobiSerif Regular"/>
          <w:iCs/>
          <w:sz w:val="22"/>
          <w:szCs w:val="22"/>
          <w:lang w:val="mk-MK"/>
        </w:rPr>
        <w:t>,</w:t>
      </w:r>
      <w:r>
        <w:rPr>
          <w:rFonts w:ascii="StobiSerif Regular" w:hAnsi="StobiSerif Regular"/>
          <w:iCs/>
          <w:sz w:val="22"/>
          <w:szCs w:val="22"/>
          <w:lang w:val="mk-MK"/>
        </w:rPr>
        <w:t xml:space="preserve"> </w:t>
      </w:r>
      <w:r w:rsidR="00676DEF">
        <w:rPr>
          <w:rFonts w:ascii="StobiSerif Regular" w:hAnsi="StobiSerif Regular"/>
          <w:iCs/>
          <w:sz w:val="22"/>
          <w:szCs w:val="22"/>
          <w:lang w:val="mk-MK"/>
        </w:rPr>
        <w:t xml:space="preserve">Директивата </w:t>
      </w:r>
      <w:r>
        <w:rPr>
          <w:rFonts w:ascii="StobiSerif Regular" w:hAnsi="StobiSerif Regular"/>
          <w:iCs/>
          <w:sz w:val="22"/>
          <w:szCs w:val="22"/>
          <w:lang w:val="mk-MK"/>
        </w:rPr>
        <w:t xml:space="preserve">за индустриски емисии (ДИЕ) </w:t>
      </w:r>
      <w:r w:rsidRPr="00E67A5F">
        <w:rPr>
          <w:rFonts w:ascii="StobiSerif Regular" w:hAnsi="StobiSerif Regular"/>
          <w:iCs/>
          <w:sz w:val="22"/>
          <w:szCs w:val="22"/>
        </w:rPr>
        <w:t>ќе постигне:</w:t>
      </w:r>
    </w:p>
    <w:p w14:paraId="075111C9" w14:textId="77777777" w:rsidR="00D067D9" w:rsidRPr="00972653" w:rsidRDefault="00D067D9" w:rsidP="00D067D9">
      <w:pPr>
        <w:jc w:val="both"/>
        <w:rPr>
          <w:rFonts w:ascii="StobiSerif Regular" w:hAnsi="StobiSerif Regular"/>
          <w:iCs/>
          <w:sz w:val="22"/>
          <w:szCs w:val="22"/>
        </w:rPr>
      </w:pPr>
      <w:r w:rsidRPr="00972653">
        <w:rPr>
          <w:rFonts w:ascii="StobiSerif Regular" w:hAnsi="StobiSerif Regular"/>
          <w:iCs/>
          <w:sz w:val="22"/>
          <w:szCs w:val="22"/>
        </w:rPr>
        <w:t>• Порамномерна задолжителна примена на НДТ</w:t>
      </w:r>
      <w:r>
        <w:rPr>
          <w:rFonts w:ascii="StobiSerif Regular" w:hAnsi="StobiSerif Regular"/>
          <w:iCs/>
          <w:sz w:val="22"/>
          <w:szCs w:val="22"/>
        </w:rPr>
        <w:t>;</w:t>
      </w:r>
    </w:p>
    <w:p w14:paraId="4C2407A9" w14:textId="77777777" w:rsidR="00D067D9" w:rsidRPr="00972653" w:rsidRDefault="00D067D9" w:rsidP="00D067D9">
      <w:pPr>
        <w:jc w:val="both"/>
        <w:rPr>
          <w:rFonts w:ascii="StobiSerif Regular" w:hAnsi="StobiSerif Regular"/>
          <w:iCs/>
          <w:sz w:val="22"/>
          <w:szCs w:val="22"/>
        </w:rPr>
      </w:pPr>
      <w:r w:rsidRPr="00972653">
        <w:rPr>
          <w:rFonts w:ascii="StobiSerif Regular" w:hAnsi="StobiSerif Regular"/>
          <w:iCs/>
          <w:sz w:val="22"/>
          <w:szCs w:val="22"/>
        </w:rPr>
        <w:t>• Задолжителни барања во врска со инспекциите</w:t>
      </w:r>
      <w:r>
        <w:rPr>
          <w:rFonts w:ascii="StobiSerif Regular" w:hAnsi="StobiSerif Regular"/>
          <w:iCs/>
          <w:sz w:val="22"/>
          <w:szCs w:val="22"/>
          <w:lang w:val="mk-MK"/>
        </w:rPr>
        <w:t xml:space="preserve"> во инсталацијата</w:t>
      </w:r>
      <w:r>
        <w:rPr>
          <w:rFonts w:ascii="StobiSerif Regular" w:hAnsi="StobiSerif Regular"/>
          <w:iCs/>
          <w:sz w:val="22"/>
          <w:szCs w:val="22"/>
        </w:rPr>
        <w:t>;</w:t>
      </w:r>
    </w:p>
    <w:p w14:paraId="1D46CEB7" w14:textId="0A2DBE02" w:rsidR="00D067D9" w:rsidRPr="00972653" w:rsidRDefault="00D067D9" w:rsidP="00D067D9">
      <w:pPr>
        <w:jc w:val="both"/>
        <w:rPr>
          <w:rFonts w:ascii="StobiSerif Regular" w:hAnsi="StobiSerif Regular"/>
          <w:iCs/>
          <w:sz w:val="22"/>
          <w:szCs w:val="22"/>
        </w:rPr>
      </w:pPr>
      <w:r w:rsidRPr="00972653">
        <w:rPr>
          <w:rFonts w:ascii="StobiSerif Regular" w:hAnsi="StobiSerif Regular"/>
          <w:iCs/>
          <w:sz w:val="22"/>
          <w:szCs w:val="22"/>
        </w:rPr>
        <w:t xml:space="preserve">• Појасни обврски во однос на </w:t>
      </w:r>
      <w:r>
        <w:rPr>
          <w:rFonts w:ascii="StobiSerif Regular" w:hAnsi="StobiSerif Regular"/>
          <w:iCs/>
          <w:sz w:val="22"/>
          <w:szCs w:val="22"/>
          <w:lang w:val="mk-MK"/>
        </w:rPr>
        <w:t>ГВЕ</w:t>
      </w:r>
      <w:r w:rsidRPr="00972653">
        <w:rPr>
          <w:rFonts w:ascii="StobiSerif Regular" w:hAnsi="StobiSerif Regular"/>
          <w:iCs/>
          <w:sz w:val="22"/>
          <w:szCs w:val="22"/>
        </w:rPr>
        <w:t xml:space="preserve"> што треба да се користат во дозволите (сепак</w:t>
      </w:r>
      <w:r w:rsidR="008171D1">
        <w:rPr>
          <w:rFonts w:ascii="StobiSerif Regular" w:hAnsi="StobiSerif Regular"/>
          <w:iCs/>
          <w:sz w:val="22"/>
          <w:szCs w:val="22"/>
          <w:lang w:val="mk-MK"/>
        </w:rPr>
        <w:t xml:space="preserve">, </w:t>
      </w:r>
      <w:r w:rsidRPr="00972653">
        <w:rPr>
          <w:rFonts w:ascii="StobiSerif Regular" w:hAnsi="StobiSerif Regular"/>
          <w:iCs/>
          <w:sz w:val="22"/>
          <w:szCs w:val="22"/>
        </w:rPr>
        <w:t>во зависност од исклучоците, отстапувањата и преодните периоди)</w:t>
      </w:r>
      <w:r>
        <w:rPr>
          <w:rFonts w:ascii="StobiSerif Regular" w:hAnsi="StobiSerif Regular"/>
          <w:iCs/>
          <w:sz w:val="22"/>
          <w:szCs w:val="22"/>
        </w:rPr>
        <w:t>;</w:t>
      </w:r>
    </w:p>
    <w:p w14:paraId="407500AC" w14:textId="77777777" w:rsidR="00D067D9" w:rsidRPr="00972653" w:rsidRDefault="00D067D9" w:rsidP="00D067D9">
      <w:pPr>
        <w:jc w:val="both"/>
        <w:rPr>
          <w:rFonts w:ascii="StobiSerif Regular" w:hAnsi="StobiSerif Regular"/>
          <w:iCs/>
          <w:sz w:val="22"/>
          <w:szCs w:val="22"/>
          <w:lang w:val="mk-MK"/>
        </w:rPr>
      </w:pPr>
      <w:r w:rsidRPr="00972653">
        <w:rPr>
          <w:rFonts w:ascii="StobiSerif Regular" w:hAnsi="StobiSerif Regular"/>
          <w:iCs/>
          <w:sz w:val="22"/>
          <w:szCs w:val="22"/>
        </w:rPr>
        <w:t>• Елиминација на нарушувањата на конкуренцијата што произлегоа од нерамномерн</w:t>
      </w:r>
      <w:r>
        <w:rPr>
          <w:rFonts w:ascii="StobiSerif Regular" w:hAnsi="StobiSerif Regular"/>
          <w:iCs/>
          <w:sz w:val="22"/>
          <w:szCs w:val="22"/>
          <w:lang w:val="mk-MK"/>
        </w:rPr>
        <w:t xml:space="preserve">ата </w:t>
      </w:r>
      <w:r w:rsidRPr="00972653">
        <w:rPr>
          <w:rFonts w:ascii="StobiSerif Regular" w:hAnsi="StobiSerif Regular"/>
          <w:iCs/>
          <w:sz w:val="22"/>
          <w:szCs w:val="22"/>
        </w:rPr>
        <w:t xml:space="preserve">примена на НДТ и </w:t>
      </w:r>
      <w:r>
        <w:rPr>
          <w:rFonts w:ascii="StobiSerif Regular" w:hAnsi="StobiSerif Regular"/>
          <w:iCs/>
          <w:sz w:val="22"/>
          <w:szCs w:val="22"/>
          <w:lang w:val="mk-MK"/>
        </w:rPr>
        <w:t>ГВЕ</w:t>
      </w:r>
      <w:r w:rsidRPr="00972653">
        <w:rPr>
          <w:rFonts w:ascii="StobiSerif Regular" w:hAnsi="StobiSerif Regular"/>
          <w:iCs/>
          <w:sz w:val="22"/>
          <w:szCs w:val="22"/>
        </w:rPr>
        <w:t>.</w:t>
      </w:r>
    </w:p>
    <w:p w14:paraId="63A7972E" w14:textId="77777777" w:rsidR="00D067D9" w:rsidRDefault="00D067D9" w:rsidP="00D067D9">
      <w:pPr>
        <w:jc w:val="both"/>
        <w:rPr>
          <w:rFonts w:ascii="StobiSerif Regular" w:hAnsi="StobiSerif Regular"/>
          <w:iCs/>
          <w:sz w:val="22"/>
          <w:szCs w:val="22"/>
          <w:lang w:val="mk-MK"/>
        </w:rPr>
      </w:pPr>
    </w:p>
    <w:p w14:paraId="2F5FB19A" w14:textId="619EEED4" w:rsidR="00D067D9" w:rsidRPr="00972653" w:rsidRDefault="00D067D9" w:rsidP="00D067D9">
      <w:pPr>
        <w:jc w:val="both"/>
        <w:rPr>
          <w:rFonts w:ascii="StobiSerif Regular" w:hAnsi="StobiSerif Regular"/>
          <w:iCs/>
          <w:sz w:val="22"/>
          <w:szCs w:val="22"/>
        </w:rPr>
      </w:pPr>
      <w:r>
        <w:rPr>
          <w:rFonts w:ascii="StobiSerif Regular" w:hAnsi="StobiSerif Regular"/>
          <w:iCs/>
          <w:sz w:val="22"/>
          <w:szCs w:val="22"/>
          <w:lang w:val="mk-MK"/>
        </w:rPr>
        <w:t xml:space="preserve">Република Северна Македонија </w:t>
      </w:r>
      <w:r w:rsidRPr="00972653">
        <w:rPr>
          <w:rFonts w:ascii="StobiSerif Regular" w:hAnsi="StobiSerif Regular"/>
          <w:iCs/>
          <w:sz w:val="22"/>
          <w:szCs w:val="22"/>
        </w:rPr>
        <w:t xml:space="preserve">е земја кандидат од декември 2005 година и како таква е посветена да го транспонира и имплементира </w:t>
      </w:r>
      <w:r>
        <w:rPr>
          <w:rFonts w:ascii="StobiSerif Regular" w:hAnsi="StobiSerif Regular"/>
          <w:iCs/>
          <w:sz w:val="22"/>
          <w:szCs w:val="22"/>
          <w:lang w:val="mk-MK"/>
        </w:rPr>
        <w:t>законодавството</w:t>
      </w:r>
      <w:r w:rsidRPr="00972653">
        <w:rPr>
          <w:rFonts w:ascii="StobiSerif Regular" w:hAnsi="StobiSerif Regular"/>
          <w:iCs/>
          <w:sz w:val="22"/>
          <w:szCs w:val="22"/>
        </w:rPr>
        <w:t xml:space="preserve"> на ЕУ за животната средина и да поднесува </w:t>
      </w:r>
      <w:r w:rsidR="002D486C">
        <w:rPr>
          <w:rFonts w:ascii="StobiSerif Regular" w:hAnsi="StobiSerif Regular"/>
          <w:iCs/>
          <w:sz w:val="22"/>
          <w:szCs w:val="22"/>
          <w:lang w:val="mk-MK"/>
        </w:rPr>
        <w:t xml:space="preserve">Годишен извештај </w:t>
      </w:r>
      <w:r w:rsidRPr="00972653">
        <w:rPr>
          <w:rFonts w:ascii="StobiSerif Regular" w:hAnsi="StobiSerif Regular"/>
          <w:iCs/>
          <w:sz w:val="22"/>
          <w:szCs w:val="22"/>
        </w:rPr>
        <w:t>за</w:t>
      </w:r>
      <w:r>
        <w:rPr>
          <w:rFonts w:ascii="StobiSerif Regular" w:hAnsi="StobiSerif Regular"/>
          <w:iCs/>
          <w:sz w:val="22"/>
          <w:szCs w:val="22"/>
          <w:lang w:val="mk-MK"/>
        </w:rPr>
        <w:t xml:space="preserve"> </w:t>
      </w:r>
      <w:r w:rsidRPr="00972653">
        <w:rPr>
          <w:rFonts w:ascii="StobiSerif Regular" w:hAnsi="StobiSerif Regular"/>
          <w:iCs/>
          <w:sz w:val="22"/>
          <w:szCs w:val="22"/>
        </w:rPr>
        <w:t>постигнат</w:t>
      </w:r>
      <w:r>
        <w:rPr>
          <w:rFonts w:ascii="StobiSerif Regular" w:hAnsi="StobiSerif Regular"/>
          <w:iCs/>
          <w:sz w:val="22"/>
          <w:szCs w:val="22"/>
          <w:lang w:val="mk-MK"/>
        </w:rPr>
        <w:t>иот</w:t>
      </w:r>
      <w:r w:rsidRPr="00972653">
        <w:rPr>
          <w:rFonts w:ascii="StobiSerif Regular" w:hAnsi="StobiSerif Regular"/>
          <w:iCs/>
          <w:sz w:val="22"/>
          <w:szCs w:val="22"/>
        </w:rPr>
        <w:t xml:space="preserve"> напредок.</w:t>
      </w:r>
    </w:p>
    <w:p w14:paraId="1C9BD0B7" w14:textId="77777777" w:rsidR="000A3738" w:rsidRDefault="000A3738" w:rsidP="00E67A5F">
      <w:pPr>
        <w:spacing w:line="276" w:lineRule="auto"/>
        <w:jc w:val="both"/>
        <w:rPr>
          <w:rFonts w:ascii="StobiSerif Regular" w:hAnsi="StobiSerif Regular"/>
          <w:sz w:val="22"/>
          <w:szCs w:val="22"/>
        </w:rPr>
      </w:pPr>
    </w:p>
    <w:p w14:paraId="5823987D" w14:textId="55CFB692" w:rsidR="00294F4C" w:rsidRDefault="00C65821" w:rsidP="00E67A5F">
      <w:pPr>
        <w:spacing w:line="276" w:lineRule="auto"/>
        <w:jc w:val="both"/>
        <w:rPr>
          <w:rFonts w:ascii="StobiSerif Regular" w:hAnsi="StobiSerif Regular"/>
          <w:sz w:val="22"/>
          <w:szCs w:val="22"/>
        </w:rPr>
      </w:pPr>
      <w:r w:rsidRPr="00287B30">
        <w:rPr>
          <w:rFonts w:ascii="StobiSerif Regular" w:hAnsi="StobiSerif Regular"/>
          <w:sz w:val="22"/>
          <w:szCs w:val="22"/>
        </w:rPr>
        <w:lastRenderedPageBreak/>
        <w:t xml:space="preserve">Со донесување на </w:t>
      </w:r>
      <w:r w:rsidRPr="00E67A5F">
        <w:rPr>
          <w:rFonts w:ascii="StobiSerif Regular" w:hAnsi="StobiSerif Regular"/>
          <w:sz w:val="22"/>
          <w:szCs w:val="22"/>
        </w:rPr>
        <w:t>Закон</w:t>
      </w:r>
      <w:r w:rsidR="004C72C2" w:rsidRPr="00E67A5F">
        <w:rPr>
          <w:rFonts w:ascii="StobiSerif Regular" w:hAnsi="StobiSerif Regular"/>
          <w:sz w:val="22"/>
          <w:szCs w:val="22"/>
        </w:rPr>
        <w:t>от</w:t>
      </w:r>
      <w:r w:rsidRPr="00E67A5F">
        <w:rPr>
          <w:rFonts w:ascii="StobiSerif Regular" w:hAnsi="StobiSerif Regular"/>
          <w:sz w:val="22"/>
          <w:szCs w:val="22"/>
        </w:rPr>
        <w:t xml:space="preserve"> </w:t>
      </w:r>
      <w:r w:rsidR="00854955" w:rsidRPr="00E67A5F">
        <w:rPr>
          <w:rFonts w:ascii="StobiSerif Regular" w:hAnsi="StobiSerif Regular"/>
          <w:sz w:val="22"/>
          <w:szCs w:val="22"/>
        </w:rPr>
        <w:t xml:space="preserve">за </w:t>
      </w:r>
      <w:r w:rsidR="00405E7E" w:rsidRPr="00E67A5F">
        <w:rPr>
          <w:rFonts w:ascii="StobiSerif Regular" w:hAnsi="StobiSerif Regular"/>
          <w:sz w:val="22"/>
          <w:szCs w:val="22"/>
        </w:rPr>
        <w:t xml:space="preserve">контрола на индустриски емисии </w:t>
      </w:r>
      <w:r w:rsidRPr="00287B30">
        <w:rPr>
          <w:rFonts w:ascii="StobiSerif Regular" w:hAnsi="StobiSerif Regular"/>
          <w:sz w:val="22"/>
          <w:szCs w:val="22"/>
        </w:rPr>
        <w:t>ќе се овозможи:</w:t>
      </w:r>
    </w:p>
    <w:p w14:paraId="787E01CA" w14:textId="11677E86" w:rsidR="00B172FC" w:rsidRPr="00E67A5F" w:rsidRDefault="00B172FC" w:rsidP="00B172FC">
      <w:pPr>
        <w:pStyle w:val="BodyAA"/>
        <w:numPr>
          <w:ilvl w:val="0"/>
          <w:numId w:val="29"/>
        </w:numPr>
        <w:spacing w:after="0"/>
        <w:jc w:val="both"/>
        <w:rPr>
          <w:rFonts w:ascii="StobiSerif Regular" w:eastAsia="Times New Roman" w:hAnsi="StobiSerif Regular" w:cs="Times New Roman"/>
          <w:color w:val="auto"/>
          <w:bdr w:val="none" w:sz="0" w:space="0" w:color="auto"/>
        </w:rPr>
      </w:pPr>
      <w:r w:rsidRPr="00E67A5F">
        <w:rPr>
          <w:rFonts w:ascii="StobiSerif Regular" w:eastAsia="Times New Roman" w:hAnsi="StobiSerif Regular" w:cs="Times New Roman"/>
          <w:color w:val="auto"/>
          <w:bdr w:val="none" w:sz="0" w:space="0" w:color="auto"/>
        </w:rPr>
        <w:t xml:space="preserve">создавање на рамка со која ќе се овозможи намалување на негативните влијанија предизвикани од вршењето на дејностите и активностите што се спроведуваат во инсталациите и постројките преку делување </w:t>
      </w:r>
      <w:r w:rsidR="00E67A5F">
        <w:rPr>
          <w:rFonts w:ascii="StobiSerif Regular" w:eastAsia="Times New Roman" w:hAnsi="StobiSerif Regular" w:cs="Times New Roman"/>
          <w:color w:val="auto"/>
          <w:bdr w:val="none" w:sz="0" w:space="0" w:color="auto"/>
          <w:lang w:val="mk-MK"/>
        </w:rPr>
        <w:t>во</w:t>
      </w:r>
      <w:r w:rsidRPr="00E67A5F">
        <w:rPr>
          <w:rFonts w:ascii="StobiSerif Regular" w:eastAsia="Times New Roman" w:hAnsi="StobiSerif Regular" w:cs="Times New Roman"/>
          <w:color w:val="auto"/>
          <w:bdr w:val="none" w:sz="0" w:space="0" w:color="auto"/>
        </w:rPr>
        <w:t xml:space="preserve"> изворот на загадувањето и негово следење со мерки на мониторинг; </w:t>
      </w:r>
    </w:p>
    <w:p w14:paraId="15179C4B" w14:textId="77777777" w:rsidR="00B172FC" w:rsidRPr="00E67A5F" w:rsidRDefault="00B172FC" w:rsidP="00B172FC">
      <w:pPr>
        <w:pStyle w:val="BodyAA"/>
        <w:numPr>
          <w:ilvl w:val="0"/>
          <w:numId w:val="29"/>
        </w:numPr>
        <w:spacing w:after="0"/>
        <w:jc w:val="both"/>
        <w:rPr>
          <w:rFonts w:ascii="StobiSerif Regular" w:eastAsia="Times New Roman" w:hAnsi="StobiSerif Regular" w:cs="Times New Roman"/>
          <w:color w:val="auto"/>
          <w:bdr w:val="none" w:sz="0" w:space="0" w:color="auto"/>
        </w:rPr>
      </w:pPr>
      <w:r w:rsidRPr="00E67A5F">
        <w:rPr>
          <w:rFonts w:ascii="StobiSerif Regular" w:eastAsia="Times New Roman" w:hAnsi="StobiSerif Regular" w:cs="Times New Roman"/>
          <w:color w:val="auto"/>
          <w:bdr w:val="none" w:sz="0" w:space="0" w:color="auto"/>
        </w:rPr>
        <w:t>обезбедување на соодветен интегриран пристап за спречување и контрола на емисиите во воздухот, водата и почвата, спречување или намалување на создавањето отпад и намалување на нивото на бучава, постигнување енергетска ефикасност и спречување на настанување несреќи во инсталациите и постројките што вршат индустриски активности;</w:t>
      </w:r>
    </w:p>
    <w:p w14:paraId="45D3B11A" w14:textId="36EB69C2" w:rsidR="00B172FC" w:rsidRPr="00E67A5F" w:rsidRDefault="00B172FC" w:rsidP="00B172FC">
      <w:pPr>
        <w:pStyle w:val="BodyA"/>
        <w:numPr>
          <w:ilvl w:val="0"/>
          <w:numId w:val="29"/>
        </w:numPr>
        <w:spacing w:line="276" w:lineRule="auto"/>
        <w:jc w:val="both"/>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pP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обезбедување на еднакви услови за работа на инсталациите и постројките при што контролата на емисиите во животната средина ќе соодве</w:t>
      </w:r>
      <w:r w:rsidR="002D486C">
        <w:rPr>
          <w:rFonts w:ascii="StobiSerif Regular" w:eastAsia="Times New Roman" w:hAnsi="StobiSerif Regular" w:cs="Times New Roman"/>
          <w:color w:val="auto"/>
          <w:sz w:val="22"/>
          <w:szCs w:val="22"/>
          <w:bdr w:val="none" w:sz="0" w:space="0" w:color="auto"/>
          <w:lang w:val="mk-MK"/>
          <w14:textOutline w14:w="0" w14:cap="rnd" w14:cmpd="sng" w14:algn="ctr">
            <w14:noFill/>
            <w14:prstDash w14:val="solid"/>
            <w14:bevel/>
          </w14:textOutline>
        </w:rPr>
        <w:t>т</w:t>
      </w: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ствува на видот на дејноста или активноста што се вршат во истите;</w:t>
      </w:r>
    </w:p>
    <w:p w14:paraId="653E13B3" w14:textId="77777777" w:rsidR="00B172FC" w:rsidRPr="00E67A5F" w:rsidRDefault="00B172FC" w:rsidP="00B172FC">
      <w:pPr>
        <w:pStyle w:val="BodyA"/>
        <w:numPr>
          <w:ilvl w:val="0"/>
          <w:numId w:val="29"/>
        </w:numPr>
        <w:spacing w:line="276" w:lineRule="auto"/>
        <w:jc w:val="both"/>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pP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остварување на начелото загадувачот плаќа, при што загадувачот е должен да ги надомести трошоците за отстранување на опасноста од загадување на животната средина и да ги плати трошоците за ремедијација, преку обезбедување на висок степен на заштита на животната средина и здравјето на луѓето;</w:t>
      </w:r>
    </w:p>
    <w:p w14:paraId="1986B164" w14:textId="77777777" w:rsidR="00B172FC" w:rsidRPr="00E67A5F" w:rsidRDefault="00B172FC" w:rsidP="00B172FC">
      <w:pPr>
        <w:pStyle w:val="BodyA"/>
        <w:numPr>
          <w:ilvl w:val="0"/>
          <w:numId w:val="29"/>
        </w:numPr>
        <w:spacing w:line="276" w:lineRule="auto"/>
        <w:jc w:val="both"/>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pP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обезбедување на учество на јавноста во донесувањето на одлуки при издавањето на интегрираните еколошки дозволи и донесување на општи обврзувачки правила;</w:t>
      </w:r>
    </w:p>
    <w:p w14:paraId="5F500A5D" w14:textId="77777777" w:rsidR="00B172FC" w:rsidRPr="00E67A5F" w:rsidRDefault="00B172FC" w:rsidP="00B172FC">
      <w:pPr>
        <w:pStyle w:val="BodyA"/>
        <w:numPr>
          <w:ilvl w:val="0"/>
          <w:numId w:val="29"/>
        </w:numPr>
        <w:spacing w:line="276" w:lineRule="auto"/>
        <w:jc w:val="both"/>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pP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oбезбедување на неопходната транспарентност во работењето на инсталациите и постројките кои се од значање за животната средина;</w:t>
      </w:r>
    </w:p>
    <w:p w14:paraId="1CAA851A" w14:textId="749C2219" w:rsidR="00B172FC" w:rsidRPr="00E67A5F" w:rsidRDefault="00B172FC" w:rsidP="00B172FC">
      <w:pPr>
        <w:pStyle w:val="BodyA"/>
        <w:numPr>
          <w:ilvl w:val="0"/>
          <w:numId w:val="29"/>
        </w:numPr>
        <w:spacing w:line="276" w:lineRule="auto"/>
        <w:jc w:val="both"/>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pP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воспоставување на еквивалетни барања за заштита на животната средина за сите инсталации или постројки</w:t>
      </w:r>
      <w:r w:rsidR="00113167">
        <w:rPr>
          <w:rFonts w:ascii="StobiSerif Regular" w:eastAsia="Times New Roman" w:hAnsi="StobiSerif Regular" w:cs="Times New Roman"/>
          <w:color w:val="auto"/>
          <w:sz w:val="22"/>
          <w:szCs w:val="22"/>
          <w:bdr w:val="none" w:sz="0" w:space="0" w:color="auto"/>
          <w:lang w:val="mk-MK"/>
          <w14:textOutline w14:w="0" w14:cap="rnd" w14:cmpd="sng" w14:algn="ctr">
            <w14:noFill/>
            <w14:prstDash w14:val="solid"/>
            <w14:bevel/>
          </w14:textOutline>
        </w:rPr>
        <w:t>,</w:t>
      </w:r>
      <w:r w:rsidRPr="00E67A5F">
        <w:rPr>
          <w:rFonts w:ascii="StobiSerif Regular" w:eastAsia="Times New Roman" w:hAnsi="StobiSerif Regular" w:cs="Times New Roman"/>
          <w:color w:val="auto"/>
          <w:sz w:val="22"/>
          <w:szCs w:val="22"/>
          <w:bdr w:val="none" w:sz="0" w:space="0" w:color="auto"/>
          <w14:textOutline w14:w="0" w14:cap="rnd" w14:cmpd="sng" w14:algn="ctr">
            <w14:noFill/>
            <w14:prstDash w14:val="solid"/>
            <w14:bevel/>
          </w14:textOutline>
        </w:rPr>
        <w:t xml:space="preserve"> согласно влијанието што го имаат од вршењето на дејноста или активноста. </w:t>
      </w:r>
    </w:p>
    <w:p w14:paraId="5DE5FA21" w14:textId="77777777" w:rsidR="00405E7E" w:rsidRPr="00405E7E" w:rsidRDefault="00405E7E" w:rsidP="00B172FC">
      <w:pPr>
        <w:pStyle w:val="ListParagraph"/>
        <w:spacing w:line="276" w:lineRule="auto"/>
        <w:ind w:left="1440" w:firstLine="0"/>
        <w:rPr>
          <w:rFonts w:ascii="StobiSerif Regular" w:eastAsia="Calibri" w:hAnsi="StobiSerif Regular" w:cs="Calibri"/>
          <w:iCs/>
          <w:sz w:val="22"/>
          <w:szCs w:val="22"/>
        </w:rPr>
      </w:pPr>
    </w:p>
    <w:p w14:paraId="790AEAF2" w14:textId="293D2950" w:rsidR="002710AB" w:rsidRDefault="002710AB" w:rsidP="00B4243B">
      <w:pPr>
        <w:jc w:val="both"/>
        <w:rPr>
          <w:rFonts w:ascii="StobiSerif Regular" w:hAnsi="StobiSerif Regular"/>
          <w:sz w:val="22"/>
          <w:szCs w:val="22"/>
          <w:lang w:val="mk-MK"/>
        </w:rPr>
      </w:pPr>
    </w:p>
    <w:p w14:paraId="77A81CA8" w14:textId="7F14EB78" w:rsidR="00BA7DCD" w:rsidRPr="004E1D07" w:rsidRDefault="00E4681C" w:rsidP="00E67A5F">
      <w:pPr>
        <w:spacing w:line="276" w:lineRule="auto"/>
        <w:jc w:val="both"/>
        <w:rPr>
          <w:rFonts w:ascii="StobiSerif Regular" w:hAnsi="StobiSerif Regular"/>
          <w:b/>
          <w:sz w:val="22"/>
          <w:szCs w:val="22"/>
          <w:lang w:val="mk-MK"/>
        </w:rPr>
      </w:pPr>
      <w:r w:rsidRPr="004E1D07">
        <w:rPr>
          <w:rFonts w:ascii="StobiSerif Regular" w:hAnsi="StobiSerif Regular"/>
          <w:b/>
          <w:sz w:val="22"/>
          <w:szCs w:val="22"/>
          <w:lang w:val="mk-MK"/>
        </w:rPr>
        <w:t>3</w:t>
      </w:r>
      <w:r w:rsidR="004E1D07" w:rsidRPr="004E1D07">
        <w:rPr>
          <w:rFonts w:ascii="StobiSerif Regular" w:hAnsi="StobiSerif Regular"/>
          <w:b/>
          <w:sz w:val="22"/>
          <w:szCs w:val="22"/>
          <w:lang w:val="mk-MK"/>
        </w:rPr>
        <w:t xml:space="preserve">. </w:t>
      </w:r>
      <w:r w:rsidR="00BA7DCD" w:rsidRPr="004E1D07">
        <w:rPr>
          <w:rFonts w:ascii="StobiSerif Regular" w:hAnsi="StobiSerif Regular"/>
          <w:b/>
          <w:sz w:val="22"/>
          <w:szCs w:val="22"/>
          <w:lang w:val="mk-MK"/>
        </w:rPr>
        <w:t xml:space="preserve">Опис на </w:t>
      </w:r>
      <w:r w:rsidRPr="004E1D07">
        <w:rPr>
          <w:rFonts w:ascii="StobiSerif Regular" w:hAnsi="StobiSerif Regular"/>
          <w:b/>
          <w:sz w:val="22"/>
          <w:szCs w:val="22"/>
          <w:lang w:val="mk-MK"/>
        </w:rPr>
        <w:t xml:space="preserve">можните </w:t>
      </w:r>
      <w:r w:rsidR="00BA7DCD" w:rsidRPr="004E1D07">
        <w:rPr>
          <w:rFonts w:ascii="StobiSerif Regular" w:hAnsi="StobiSerif Regular"/>
          <w:b/>
          <w:sz w:val="22"/>
          <w:szCs w:val="22"/>
          <w:lang w:val="mk-MK"/>
        </w:rPr>
        <w:t xml:space="preserve">решенија </w:t>
      </w:r>
      <w:r w:rsidR="00BA7DCD" w:rsidRPr="004E1D07">
        <w:rPr>
          <w:rFonts w:ascii="StobiSerif Regular" w:hAnsi="StobiSerif Regular"/>
          <w:b/>
          <w:sz w:val="22"/>
          <w:szCs w:val="22"/>
        </w:rPr>
        <w:t>(</w:t>
      </w:r>
      <w:r w:rsidR="00267F6C" w:rsidRPr="004E1D07">
        <w:rPr>
          <w:rFonts w:ascii="StobiSerif Regular" w:hAnsi="StobiSerif Regular"/>
          <w:b/>
          <w:sz w:val="22"/>
          <w:szCs w:val="22"/>
          <w:lang w:val="mk-MK"/>
        </w:rPr>
        <w:t>опции</w:t>
      </w:r>
      <w:r w:rsidR="00BA7DCD" w:rsidRPr="004E1D07">
        <w:rPr>
          <w:rFonts w:ascii="StobiSerif Regular" w:hAnsi="StobiSerif Regular"/>
          <w:b/>
          <w:sz w:val="22"/>
          <w:szCs w:val="22"/>
        </w:rPr>
        <w:t xml:space="preserve">) </w:t>
      </w:r>
      <w:r w:rsidR="00267F6C" w:rsidRPr="004E1D07">
        <w:rPr>
          <w:rFonts w:ascii="StobiSerif Regular" w:hAnsi="StobiSerif Regular"/>
          <w:b/>
          <w:sz w:val="22"/>
          <w:szCs w:val="22"/>
          <w:lang w:val="mk-MK"/>
        </w:rPr>
        <w:t>за реш</w:t>
      </w:r>
      <w:r w:rsidRPr="004E1D07">
        <w:rPr>
          <w:rFonts w:ascii="StobiSerif Regular" w:hAnsi="StobiSerif Regular"/>
          <w:b/>
          <w:sz w:val="22"/>
          <w:szCs w:val="22"/>
          <w:lang w:val="mk-MK"/>
        </w:rPr>
        <w:t>авање</w:t>
      </w:r>
      <w:r w:rsidR="00267F6C" w:rsidRPr="004E1D07">
        <w:rPr>
          <w:rFonts w:ascii="StobiSerif Regular" w:hAnsi="StobiSerif Regular"/>
          <w:b/>
          <w:sz w:val="22"/>
          <w:szCs w:val="22"/>
          <w:lang w:val="mk-MK"/>
        </w:rPr>
        <w:t xml:space="preserve"> на проблемот</w:t>
      </w:r>
    </w:p>
    <w:p w14:paraId="6B118F98" w14:textId="5A908CD5" w:rsidR="00B4243B" w:rsidRPr="004E1D07" w:rsidRDefault="00B4243B" w:rsidP="00BA7DCD">
      <w:pPr>
        <w:spacing w:line="276" w:lineRule="auto"/>
        <w:ind w:firstLine="720"/>
        <w:jc w:val="both"/>
        <w:rPr>
          <w:rFonts w:ascii="StobiSerif Regular" w:hAnsi="StobiSerif Regular"/>
          <w:bCs/>
          <w:sz w:val="22"/>
          <w:szCs w:val="22"/>
          <w:lang w:val="mk-MK"/>
        </w:rPr>
      </w:pPr>
    </w:p>
    <w:p w14:paraId="4D618378" w14:textId="558C433B" w:rsidR="004E1D07" w:rsidRPr="00EF494C" w:rsidRDefault="004E1D07" w:rsidP="004E1D07">
      <w:pPr>
        <w:spacing w:line="276" w:lineRule="auto"/>
        <w:ind w:firstLine="720"/>
        <w:jc w:val="both"/>
        <w:rPr>
          <w:rFonts w:ascii="StobiSerif Regular" w:hAnsi="StobiSerif Regular"/>
          <w:b/>
          <w:iCs/>
          <w:sz w:val="22"/>
          <w:szCs w:val="22"/>
        </w:rPr>
      </w:pPr>
      <w:r w:rsidRPr="00EF494C">
        <w:rPr>
          <w:rFonts w:ascii="StobiSerif Regular" w:hAnsi="StobiSerif Regular"/>
          <w:b/>
          <w:sz w:val="22"/>
          <w:szCs w:val="22"/>
        </w:rPr>
        <w:t>3.1</w:t>
      </w:r>
      <w:r w:rsidRPr="00EF494C">
        <w:rPr>
          <w:rFonts w:ascii="StobiSerif Regular" w:hAnsi="StobiSerif Regular"/>
          <w:b/>
          <w:sz w:val="22"/>
          <w:szCs w:val="22"/>
          <w:lang w:val="mk-MK"/>
        </w:rPr>
        <w:t xml:space="preserve"> </w:t>
      </w:r>
      <w:r w:rsidRPr="00EF494C">
        <w:rPr>
          <w:rFonts w:ascii="StobiSerif Regular" w:hAnsi="StobiSerif Regular"/>
          <w:b/>
          <w:sz w:val="22"/>
          <w:szCs w:val="22"/>
        </w:rPr>
        <w:t xml:space="preserve">Опис на решението </w:t>
      </w:r>
      <w:r w:rsidRPr="00EF494C">
        <w:rPr>
          <w:rFonts w:ascii="StobiSerif Regular" w:hAnsi="StobiSerif Regular"/>
          <w:b/>
          <w:sz w:val="22"/>
          <w:szCs w:val="22"/>
          <w:u w:val="single"/>
        </w:rPr>
        <w:t>„</w:t>
      </w:r>
      <w:r w:rsidR="002C76A4">
        <w:rPr>
          <w:rFonts w:ascii="StobiSerif Regular" w:hAnsi="StobiSerif Regular"/>
          <w:b/>
          <w:sz w:val="22"/>
          <w:szCs w:val="22"/>
          <w:u w:val="single"/>
          <w:lang w:val="mk-MK"/>
        </w:rPr>
        <w:t>Н</w:t>
      </w:r>
      <w:r w:rsidR="002C76A4" w:rsidRPr="00EF494C">
        <w:rPr>
          <w:rFonts w:ascii="StobiSerif Regular" w:hAnsi="StobiSerif Regular"/>
          <w:b/>
          <w:sz w:val="22"/>
          <w:szCs w:val="22"/>
          <w:u w:val="single"/>
        </w:rPr>
        <w:t xml:space="preserve">е </w:t>
      </w:r>
      <w:r w:rsidRPr="00EF494C">
        <w:rPr>
          <w:rFonts w:ascii="StobiSerif Regular" w:hAnsi="StobiSerif Regular"/>
          <w:b/>
          <w:sz w:val="22"/>
          <w:szCs w:val="22"/>
          <w:u w:val="single"/>
        </w:rPr>
        <w:t xml:space="preserve">прави </w:t>
      </w:r>
      <w:proofErr w:type="gramStart"/>
      <w:r w:rsidRPr="00EF494C">
        <w:rPr>
          <w:rFonts w:ascii="StobiSerif Regular" w:hAnsi="StobiSerif Regular"/>
          <w:b/>
          <w:sz w:val="22"/>
          <w:szCs w:val="22"/>
          <w:u w:val="single"/>
        </w:rPr>
        <w:t>ништо</w:t>
      </w:r>
      <w:r w:rsidRPr="00EF494C">
        <w:rPr>
          <w:rFonts w:ascii="StobiSerif Regular" w:hAnsi="StobiSerif Regular"/>
          <w:b/>
          <w:sz w:val="22"/>
          <w:szCs w:val="22"/>
        </w:rPr>
        <w:t>“</w:t>
      </w:r>
      <w:proofErr w:type="gramEnd"/>
      <w:r w:rsidRPr="00EF494C">
        <w:rPr>
          <w:rFonts w:ascii="StobiSerif Regular" w:hAnsi="StobiSerif Regular"/>
          <w:b/>
          <w:sz w:val="22"/>
          <w:szCs w:val="22"/>
        </w:rPr>
        <w:t xml:space="preserve">- </w:t>
      </w:r>
      <w:r w:rsidRPr="00EF494C">
        <w:rPr>
          <w:rFonts w:ascii="StobiSerif Regular" w:hAnsi="StobiSerif Regular"/>
          <w:b/>
          <w:iCs/>
          <w:sz w:val="22"/>
          <w:szCs w:val="22"/>
        </w:rPr>
        <w:t xml:space="preserve">недонесување на </w:t>
      </w:r>
      <w:bookmarkStart w:id="8" w:name="_Hlk91491690"/>
      <w:r w:rsidRPr="00EF494C">
        <w:rPr>
          <w:rFonts w:ascii="StobiSerif Regular" w:hAnsi="StobiSerif Regular"/>
          <w:b/>
          <w:iCs/>
          <w:sz w:val="22"/>
          <w:szCs w:val="22"/>
        </w:rPr>
        <w:t xml:space="preserve">Закон </w:t>
      </w:r>
      <w:r w:rsidRPr="00EF494C">
        <w:rPr>
          <w:rFonts w:ascii="StobiSerif Regular" w:hAnsi="StobiSerif Regular"/>
          <w:b/>
          <w:iCs/>
          <w:sz w:val="22"/>
          <w:szCs w:val="22"/>
          <w:lang w:val="mk-MK"/>
        </w:rPr>
        <w:t>за контрола на индустриски емисии.</w:t>
      </w:r>
    </w:p>
    <w:bookmarkEnd w:id="8"/>
    <w:p w14:paraId="30FD7EA4" w14:textId="077CA26A" w:rsidR="004E1D07" w:rsidRPr="004E1D07" w:rsidRDefault="004E1D07" w:rsidP="004E1D07">
      <w:pPr>
        <w:spacing w:line="276" w:lineRule="auto"/>
        <w:ind w:firstLine="720"/>
        <w:jc w:val="both"/>
        <w:rPr>
          <w:rFonts w:ascii="StobiSerif Regular" w:hAnsi="StobiSerif Regular"/>
          <w:bCs/>
          <w:iCs/>
          <w:sz w:val="22"/>
          <w:szCs w:val="22"/>
        </w:rPr>
      </w:pPr>
      <w:r w:rsidRPr="004E1D07">
        <w:rPr>
          <w:rFonts w:ascii="StobiSerif Regular" w:hAnsi="StobiSerif Regular"/>
          <w:bCs/>
          <w:iCs/>
          <w:sz w:val="22"/>
          <w:szCs w:val="22"/>
        </w:rPr>
        <w:t>Со недонесувањето на законот</w:t>
      </w:r>
      <w:r w:rsidRPr="004E1D07">
        <w:rPr>
          <w:rFonts w:ascii="StobiSerif Regular" w:hAnsi="StobiSerif Regular"/>
          <w:bCs/>
          <w:iCs/>
          <w:sz w:val="22"/>
          <w:szCs w:val="22"/>
          <w:lang w:val="mk-MK"/>
        </w:rPr>
        <w:t>,</w:t>
      </w:r>
      <w:r w:rsidRPr="004E1D07">
        <w:rPr>
          <w:rFonts w:ascii="StobiSerif Regular" w:hAnsi="StobiSerif Regular"/>
          <w:bCs/>
          <w:iCs/>
          <w:sz w:val="22"/>
          <w:szCs w:val="22"/>
        </w:rPr>
        <w:t xml:space="preserve"> </w:t>
      </w:r>
      <w:r w:rsidR="002C76A4">
        <w:rPr>
          <w:rFonts w:ascii="StobiSerif Regular" w:hAnsi="StobiSerif Regular"/>
          <w:bCs/>
          <w:iCs/>
          <w:sz w:val="22"/>
          <w:szCs w:val="22"/>
          <w:lang w:val="mk-MK"/>
        </w:rPr>
        <w:t>с</w:t>
      </w:r>
      <w:r w:rsidR="002C76A4" w:rsidRPr="004E1D07">
        <w:rPr>
          <w:rFonts w:ascii="StobiSerif Regular" w:hAnsi="StobiSerif Regular"/>
          <w:bCs/>
          <w:iCs/>
          <w:sz w:val="22"/>
          <w:szCs w:val="22"/>
        </w:rPr>
        <w:t xml:space="preserve">ценариото </w:t>
      </w:r>
      <w:r w:rsidRPr="004E1D07">
        <w:rPr>
          <w:rFonts w:ascii="StobiSerif Regular" w:hAnsi="StobiSerif Regular"/>
          <w:bCs/>
          <w:iCs/>
          <w:sz w:val="22"/>
          <w:szCs w:val="22"/>
        </w:rPr>
        <w:t>„</w:t>
      </w:r>
      <w:r w:rsidR="002C76A4">
        <w:rPr>
          <w:rFonts w:ascii="StobiSerif Regular" w:hAnsi="StobiSerif Regular"/>
          <w:bCs/>
          <w:iCs/>
          <w:sz w:val="22"/>
          <w:szCs w:val="22"/>
          <w:lang w:val="mk-MK"/>
        </w:rPr>
        <w:t>Н</w:t>
      </w:r>
      <w:r w:rsidR="002C76A4" w:rsidRPr="004E1D07">
        <w:rPr>
          <w:rFonts w:ascii="StobiSerif Regular" w:hAnsi="StobiSerif Regular"/>
          <w:bCs/>
          <w:iCs/>
          <w:sz w:val="22"/>
          <w:szCs w:val="22"/>
        </w:rPr>
        <w:t xml:space="preserve">е </w:t>
      </w:r>
      <w:r w:rsidRPr="004E1D07">
        <w:rPr>
          <w:rFonts w:ascii="StobiSerif Regular" w:hAnsi="StobiSerif Regular"/>
          <w:bCs/>
          <w:iCs/>
          <w:sz w:val="22"/>
          <w:szCs w:val="22"/>
        </w:rPr>
        <w:t xml:space="preserve">прави </w:t>
      </w:r>
      <w:proofErr w:type="gramStart"/>
      <w:r w:rsidRPr="004E1D07">
        <w:rPr>
          <w:rFonts w:ascii="StobiSerif Regular" w:hAnsi="StobiSerif Regular"/>
          <w:bCs/>
          <w:iCs/>
          <w:sz w:val="22"/>
          <w:szCs w:val="22"/>
        </w:rPr>
        <w:t>ништо“ значи</w:t>
      </w:r>
      <w:proofErr w:type="gramEnd"/>
      <w:r w:rsidRPr="004E1D07">
        <w:rPr>
          <w:rFonts w:ascii="StobiSerif Regular" w:hAnsi="StobiSerif Regular"/>
          <w:bCs/>
          <w:iCs/>
          <w:sz w:val="22"/>
          <w:szCs w:val="22"/>
        </w:rPr>
        <w:t xml:space="preserve"> дека </w:t>
      </w:r>
      <w:r w:rsidR="002C76A4">
        <w:rPr>
          <w:rFonts w:ascii="StobiSerif Regular" w:hAnsi="StobiSerif Regular"/>
          <w:bCs/>
          <w:iCs/>
          <w:sz w:val="22"/>
          <w:szCs w:val="22"/>
          <w:lang w:val="mk-MK"/>
        </w:rPr>
        <w:t>ќ</w:t>
      </w:r>
      <w:r w:rsidRPr="004E1D07">
        <w:rPr>
          <w:rFonts w:ascii="StobiSerif Regular" w:hAnsi="StobiSerif Regular"/>
          <w:bCs/>
          <w:iCs/>
          <w:sz w:val="22"/>
          <w:szCs w:val="22"/>
          <w:lang w:val="mk-MK"/>
        </w:rPr>
        <w:t xml:space="preserve">е </w:t>
      </w:r>
      <w:r w:rsidRPr="004E1D07">
        <w:rPr>
          <w:rFonts w:ascii="StobiSerif Regular" w:hAnsi="StobiSerif Regular"/>
          <w:bCs/>
          <w:iCs/>
          <w:sz w:val="22"/>
          <w:szCs w:val="22"/>
        </w:rPr>
        <w:t>нема промена во постојната законска регулатива</w:t>
      </w:r>
      <w:r w:rsidRPr="004E1D07">
        <w:rPr>
          <w:rFonts w:ascii="StobiSerif Regular" w:hAnsi="StobiSerif Regular"/>
          <w:bCs/>
          <w:iCs/>
          <w:sz w:val="22"/>
          <w:szCs w:val="22"/>
          <w:lang w:val="mk-MK"/>
        </w:rPr>
        <w:t>,</w:t>
      </w:r>
      <w:r w:rsidRPr="004E1D07">
        <w:rPr>
          <w:rFonts w:ascii="StobiSerif Regular" w:hAnsi="StobiSerif Regular"/>
          <w:bCs/>
          <w:iCs/>
          <w:sz w:val="22"/>
          <w:szCs w:val="22"/>
        </w:rPr>
        <w:t xml:space="preserve"> Законот за</w:t>
      </w:r>
      <w:r w:rsidRPr="004E1D07">
        <w:rPr>
          <w:rFonts w:ascii="StobiSerif Regular" w:hAnsi="StobiSerif Regular"/>
          <w:bCs/>
          <w:iCs/>
          <w:sz w:val="22"/>
          <w:szCs w:val="22"/>
          <w:lang w:val="mk-MK"/>
        </w:rPr>
        <w:t xml:space="preserve"> </w:t>
      </w:r>
      <w:r w:rsidRPr="004E1D07">
        <w:rPr>
          <w:rFonts w:ascii="StobiSerif Regular" w:hAnsi="StobiSerif Regular"/>
          <w:bCs/>
          <w:iCs/>
          <w:sz w:val="22"/>
          <w:szCs w:val="22"/>
        </w:rPr>
        <w:t>Животна средина  (</w:t>
      </w:r>
      <w:r w:rsidRPr="004E1D07">
        <w:rPr>
          <w:rFonts w:ascii="StobiSerif Regular" w:hAnsi="StobiSerif Regular"/>
          <w:bCs/>
          <w:iCs/>
          <w:sz w:val="22"/>
          <w:szCs w:val="22"/>
          <w:lang w:val="mk-MK"/>
        </w:rPr>
        <w:t>СВ на РМ</w:t>
      </w:r>
      <w:r w:rsidRPr="004E1D07">
        <w:rPr>
          <w:rFonts w:ascii="StobiSerif Regular" w:hAnsi="StobiSerif Regular"/>
          <w:bCs/>
          <w:iCs/>
          <w:sz w:val="22"/>
          <w:szCs w:val="22"/>
        </w:rPr>
        <w:t xml:space="preserve"> 53/2005) и подзаконските акти, со што</w:t>
      </w:r>
      <w:r w:rsidRPr="004E1D07">
        <w:rPr>
          <w:rFonts w:ascii="StobiSerif Regular" w:hAnsi="StobiSerif Regular"/>
          <w:bCs/>
          <w:iCs/>
          <w:sz w:val="22"/>
          <w:szCs w:val="22"/>
          <w:lang w:val="mk-MK"/>
        </w:rPr>
        <w:t xml:space="preserve"> само одредбите</w:t>
      </w:r>
      <w:r w:rsidRPr="004E1D07">
        <w:rPr>
          <w:rFonts w:ascii="StobiSerif Regular" w:hAnsi="StobiSerif Regular"/>
          <w:bCs/>
          <w:iCs/>
          <w:sz w:val="22"/>
          <w:szCs w:val="22"/>
        </w:rPr>
        <w:t xml:space="preserve"> и условите од </w:t>
      </w:r>
      <w:r w:rsidRPr="004E1D07">
        <w:rPr>
          <w:rFonts w:ascii="StobiSerif Regular" w:hAnsi="StobiSerif Regular"/>
          <w:bCs/>
          <w:iCs/>
          <w:sz w:val="22"/>
          <w:szCs w:val="22"/>
          <w:lang w:val="mk-MK"/>
        </w:rPr>
        <w:t xml:space="preserve">претходната </w:t>
      </w:r>
      <w:r w:rsidRPr="004E1D07">
        <w:rPr>
          <w:rFonts w:ascii="StobiSerif Regular" w:hAnsi="StobiSerif Regular"/>
          <w:bCs/>
          <w:iCs/>
          <w:sz w:val="22"/>
          <w:szCs w:val="22"/>
        </w:rPr>
        <w:t xml:space="preserve">Директива за ИСКЗ </w:t>
      </w:r>
      <w:r w:rsidRPr="004E1D07">
        <w:rPr>
          <w:rFonts w:ascii="StobiSerif Regular" w:hAnsi="StobiSerif Regular"/>
          <w:bCs/>
          <w:iCs/>
          <w:sz w:val="22"/>
          <w:szCs w:val="22"/>
          <w:lang w:val="mk-MK"/>
        </w:rPr>
        <w:t>(96/61/ЕК)</w:t>
      </w:r>
      <w:r w:rsidRPr="004E1D07">
        <w:rPr>
          <w:rFonts w:ascii="StobiSerif Regular" w:hAnsi="StobiSerif Regular"/>
          <w:bCs/>
          <w:iCs/>
          <w:sz w:val="22"/>
          <w:szCs w:val="22"/>
        </w:rPr>
        <w:t xml:space="preserve"> </w:t>
      </w:r>
      <w:r w:rsidR="002C76A4">
        <w:rPr>
          <w:rFonts w:ascii="StobiSerif Regular" w:hAnsi="StobiSerif Regular"/>
          <w:bCs/>
          <w:iCs/>
          <w:sz w:val="22"/>
          <w:szCs w:val="22"/>
          <w:lang w:val="mk-MK"/>
        </w:rPr>
        <w:t>ќ</w:t>
      </w:r>
      <w:r w:rsidR="002C76A4" w:rsidRPr="004E1D07">
        <w:rPr>
          <w:rFonts w:ascii="StobiSerif Regular" w:hAnsi="StobiSerif Regular"/>
          <w:bCs/>
          <w:iCs/>
          <w:sz w:val="22"/>
          <w:szCs w:val="22"/>
          <w:lang w:val="mk-MK"/>
        </w:rPr>
        <w:t xml:space="preserve">е </w:t>
      </w:r>
      <w:r w:rsidRPr="004E1D07">
        <w:rPr>
          <w:rFonts w:ascii="StobiSerif Regular" w:hAnsi="StobiSerif Regular"/>
          <w:bCs/>
          <w:iCs/>
          <w:sz w:val="22"/>
          <w:szCs w:val="22"/>
          <w:lang w:val="mk-MK"/>
        </w:rPr>
        <w:t>бидат транспонирани</w:t>
      </w:r>
      <w:r w:rsidRPr="004E1D07">
        <w:rPr>
          <w:rFonts w:ascii="StobiSerif Regular" w:hAnsi="StobiSerif Regular"/>
          <w:bCs/>
          <w:iCs/>
          <w:sz w:val="22"/>
          <w:szCs w:val="22"/>
        </w:rPr>
        <w:t>.</w:t>
      </w:r>
    </w:p>
    <w:p w14:paraId="07F03093" w14:textId="77777777" w:rsidR="004E1D07" w:rsidRPr="004E1D07" w:rsidRDefault="004E1D07" w:rsidP="004E1D07">
      <w:pPr>
        <w:spacing w:line="276" w:lineRule="auto"/>
        <w:ind w:firstLine="720"/>
        <w:jc w:val="both"/>
        <w:rPr>
          <w:rFonts w:ascii="StobiSerif Regular" w:hAnsi="StobiSerif Regular"/>
          <w:bCs/>
          <w:iCs/>
          <w:sz w:val="22"/>
          <w:szCs w:val="22"/>
        </w:rPr>
      </w:pPr>
    </w:p>
    <w:p w14:paraId="24842676" w14:textId="225975D5" w:rsidR="004E1D07" w:rsidRPr="004E1D07" w:rsidRDefault="004E1D07" w:rsidP="004E1D07">
      <w:pPr>
        <w:spacing w:line="276" w:lineRule="auto"/>
        <w:ind w:firstLine="720"/>
        <w:jc w:val="both"/>
        <w:rPr>
          <w:rFonts w:ascii="StobiSerif Regular" w:hAnsi="StobiSerif Regular"/>
          <w:bCs/>
          <w:iCs/>
          <w:sz w:val="22"/>
          <w:szCs w:val="22"/>
        </w:rPr>
      </w:pPr>
      <w:r w:rsidRPr="004E1D07">
        <w:rPr>
          <w:rFonts w:ascii="StobiSerif Regular" w:hAnsi="StobiSerif Regular"/>
          <w:bCs/>
          <w:iCs/>
          <w:sz w:val="22"/>
          <w:szCs w:val="22"/>
          <w:lang w:val="mk-MK"/>
        </w:rPr>
        <w:lastRenderedPageBreak/>
        <w:t xml:space="preserve">Наведеното значи дека </w:t>
      </w:r>
      <w:r w:rsidR="002C76A4">
        <w:rPr>
          <w:rFonts w:ascii="StobiSerif Regular" w:hAnsi="StobiSerif Regular"/>
          <w:bCs/>
          <w:iCs/>
          <w:sz w:val="22"/>
          <w:szCs w:val="22"/>
          <w:lang w:val="mk-MK"/>
        </w:rPr>
        <w:t>о</w:t>
      </w:r>
      <w:r w:rsidR="002C76A4" w:rsidRPr="004E1D07">
        <w:rPr>
          <w:rFonts w:ascii="StobiSerif Regular" w:hAnsi="StobiSerif Regular"/>
          <w:bCs/>
          <w:iCs/>
          <w:sz w:val="22"/>
          <w:szCs w:val="22"/>
        </w:rPr>
        <w:t xml:space="preserve">ператорите </w:t>
      </w:r>
      <w:r w:rsidRPr="004E1D07">
        <w:rPr>
          <w:rFonts w:ascii="StobiSerif Regular" w:hAnsi="StobiSerif Regular"/>
          <w:bCs/>
          <w:iCs/>
          <w:sz w:val="22"/>
          <w:szCs w:val="22"/>
        </w:rPr>
        <w:t>на индустриски</w:t>
      </w:r>
      <w:r w:rsidRPr="004E1D07">
        <w:rPr>
          <w:rFonts w:ascii="StobiSerif Regular" w:hAnsi="StobiSerif Regular"/>
          <w:bCs/>
          <w:iCs/>
          <w:sz w:val="22"/>
          <w:szCs w:val="22"/>
          <w:lang w:val="mk-MK"/>
        </w:rPr>
        <w:t xml:space="preserve">те </w:t>
      </w:r>
      <w:r w:rsidRPr="004E1D07">
        <w:rPr>
          <w:rFonts w:ascii="StobiSerif Regular" w:hAnsi="StobiSerif Regular"/>
          <w:bCs/>
          <w:iCs/>
          <w:sz w:val="22"/>
          <w:szCs w:val="22"/>
        </w:rPr>
        <w:t xml:space="preserve">инсталации наведени во Анекс 1 од </w:t>
      </w:r>
      <w:r w:rsidRPr="004E1D07">
        <w:rPr>
          <w:rFonts w:ascii="StobiSerif Regular" w:hAnsi="StobiSerif Regular"/>
          <w:bCs/>
          <w:iCs/>
          <w:sz w:val="22"/>
          <w:szCs w:val="22"/>
          <w:lang w:val="mk-MK"/>
        </w:rPr>
        <w:t>ИСКЗ Директивата</w:t>
      </w:r>
      <w:r w:rsidR="002C76A4">
        <w:rPr>
          <w:rFonts w:ascii="StobiSerif Regular" w:hAnsi="StobiSerif Regular"/>
          <w:bCs/>
          <w:iCs/>
          <w:sz w:val="22"/>
          <w:szCs w:val="22"/>
          <w:lang w:val="mk-MK"/>
        </w:rPr>
        <w:t>,</w:t>
      </w:r>
      <w:r w:rsidRPr="004E1D07">
        <w:rPr>
          <w:rFonts w:ascii="StobiSerif Regular" w:hAnsi="StobiSerif Regular"/>
          <w:bCs/>
          <w:iCs/>
          <w:sz w:val="22"/>
          <w:szCs w:val="22"/>
        </w:rPr>
        <w:t xml:space="preserve"> треба да аплицираат </w:t>
      </w:r>
      <w:r w:rsidRPr="004E1D07">
        <w:rPr>
          <w:rFonts w:ascii="StobiSerif Regular" w:hAnsi="StobiSerif Regular"/>
          <w:bCs/>
          <w:iCs/>
          <w:sz w:val="22"/>
          <w:szCs w:val="22"/>
          <w:lang w:val="mk-MK"/>
        </w:rPr>
        <w:t xml:space="preserve">за </w:t>
      </w:r>
      <w:r w:rsidRPr="004E1D07">
        <w:rPr>
          <w:rFonts w:ascii="StobiSerif Regular" w:hAnsi="StobiSerif Regular"/>
          <w:bCs/>
          <w:iCs/>
          <w:sz w:val="22"/>
          <w:szCs w:val="22"/>
        </w:rPr>
        <w:t xml:space="preserve">дозвола и да </w:t>
      </w:r>
      <w:r w:rsidRPr="004E1D07">
        <w:rPr>
          <w:rFonts w:ascii="StobiSerif Regular" w:hAnsi="StobiSerif Regular"/>
          <w:bCs/>
          <w:iCs/>
          <w:sz w:val="22"/>
          <w:szCs w:val="22"/>
          <w:lang w:val="mk-MK"/>
        </w:rPr>
        <w:t>ја</w:t>
      </w:r>
      <w:r w:rsidRPr="004E1D07">
        <w:rPr>
          <w:rFonts w:ascii="StobiSerif Regular" w:hAnsi="StobiSerif Regular"/>
          <w:bCs/>
          <w:iCs/>
          <w:sz w:val="22"/>
          <w:szCs w:val="22"/>
        </w:rPr>
        <w:t xml:space="preserve"> </w:t>
      </w:r>
      <w:r w:rsidR="002C76A4">
        <w:rPr>
          <w:rFonts w:ascii="StobiSerif Regular" w:hAnsi="StobiSerif Regular"/>
          <w:bCs/>
          <w:iCs/>
          <w:sz w:val="22"/>
          <w:szCs w:val="22"/>
          <w:lang w:val="mk-MK"/>
        </w:rPr>
        <w:t>адаптираат</w:t>
      </w:r>
      <w:r w:rsidR="002C76A4" w:rsidRPr="004E1D07">
        <w:rPr>
          <w:rFonts w:ascii="StobiSerif Regular" w:hAnsi="StobiSerif Regular"/>
          <w:bCs/>
          <w:iCs/>
          <w:sz w:val="22"/>
          <w:szCs w:val="22"/>
        </w:rPr>
        <w:t xml:space="preserve"> </w:t>
      </w:r>
      <w:r w:rsidRPr="004E1D07">
        <w:rPr>
          <w:rFonts w:ascii="StobiSerif Regular" w:hAnsi="StobiSerif Regular"/>
          <w:bCs/>
          <w:iCs/>
          <w:sz w:val="22"/>
          <w:szCs w:val="22"/>
          <w:lang w:val="mk-MK"/>
        </w:rPr>
        <w:t xml:space="preserve">работата на </w:t>
      </w:r>
      <w:r w:rsidRPr="004E1D07">
        <w:rPr>
          <w:rFonts w:ascii="StobiSerif Regular" w:hAnsi="StobiSerif Regular"/>
          <w:bCs/>
          <w:iCs/>
          <w:sz w:val="22"/>
          <w:szCs w:val="22"/>
        </w:rPr>
        <w:t>нивните инсталации</w:t>
      </w:r>
      <w:r w:rsidR="002C76A4">
        <w:rPr>
          <w:rFonts w:ascii="StobiSerif Regular" w:hAnsi="StobiSerif Regular"/>
          <w:bCs/>
          <w:iCs/>
          <w:sz w:val="22"/>
          <w:szCs w:val="22"/>
          <w:lang w:val="mk-MK"/>
        </w:rPr>
        <w:t>,</w:t>
      </w:r>
      <w:r w:rsidRPr="004E1D07">
        <w:rPr>
          <w:rFonts w:ascii="StobiSerif Regular" w:hAnsi="StobiSerif Regular"/>
          <w:bCs/>
          <w:iCs/>
          <w:sz w:val="22"/>
          <w:szCs w:val="22"/>
        </w:rPr>
        <w:t xml:space="preserve"> </w:t>
      </w:r>
      <w:r w:rsidRPr="004E1D07">
        <w:rPr>
          <w:rFonts w:ascii="StobiSerif Regular" w:hAnsi="StobiSerif Regular"/>
          <w:bCs/>
          <w:iCs/>
          <w:sz w:val="22"/>
          <w:szCs w:val="22"/>
          <w:lang w:val="mk-MK"/>
        </w:rPr>
        <w:t>со цел</w:t>
      </w:r>
      <w:r w:rsidRPr="004E1D07">
        <w:rPr>
          <w:rFonts w:ascii="StobiSerif Regular" w:hAnsi="StobiSerif Regular"/>
          <w:bCs/>
          <w:iCs/>
          <w:sz w:val="22"/>
          <w:szCs w:val="22"/>
        </w:rPr>
        <w:t xml:space="preserve"> исполн</w:t>
      </w:r>
      <w:r w:rsidRPr="004E1D07">
        <w:rPr>
          <w:rFonts w:ascii="StobiSerif Regular" w:hAnsi="StobiSerif Regular"/>
          <w:bCs/>
          <w:iCs/>
          <w:sz w:val="22"/>
          <w:szCs w:val="22"/>
          <w:lang w:val="mk-MK"/>
        </w:rPr>
        <w:t xml:space="preserve">ување на </w:t>
      </w:r>
      <w:r w:rsidRPr="004E1D07">
        <w:rPr>
          <w:rFonts w:ascii="StobiSerif Regular" w:hAnsi="StobiSerif Regular"/>
          <w:bCs/>
          <w:iCs/>
          <w:sz w:val="22"/>
          <w:szCs w:val="22"/>
        </w:rPr>
        <w:t xml:space="preserve">условите </w:t>
      </w:r>
      <w:r w:rsidRPr="004E1D07">
        <w:rPr>
          <w:rFonts w:ascii="StobiSerif Regular" w:hAnsi="StobiSerif Regular"/>
          <w:bCs/>
          <w:iCs/>
          <w:sz w:val="22"/>
          <w:szCs w:val="22"/>
          <w:lang w:val="mk-MK"/>
        </w:rPr>
        <w:t>во</w:t>
      </w:r>
      <w:r w:rsidRPr="004E1D07">
        <w:rPr>
          <w:rFonts w:ascii="StobiSerif Regular" w:hAnsi="StobiSerif Regular"/>
          <w:bCs/>
          <w:iCs/>
          <w:sz w:val="22"/>
          <w:szCs w:val="22"/>
        </w:rPr>
        <w:t xml:space="preserve"> дозвола</w:t>
      </w:r>
      <w:r w:rsidRPr="004E1D07">
        <w:rPr>
          <w:rFonts w:ascii="StobiSerif Regular" w:hAnsi="StobiSerif Regular"/>
          <w:bCs/>
          <w:iCs/>
          <w:sz w:val="22"/>
          <w:szCs w:val="22"/>
          <w:lang w:val="mk-MK"/>
        </w:rPr>
        <w:t>та</w:t>
      </w:r>
      <w:r w:rsidRPr="004E1D07">
        <w:rPr>
          <w:rFonts w:ascii="StobiSerif Regular" w:hAnsi="StobiSerif Regular"/>
          <w:bCs/>
          <w:iCs/>
          <w:sz w:val="22"/>
          <w:szCs w:val="22"/>
        </w:rPr>
        <w:t>. </w:t>
      </w:r>
      <w:r w:rsidRPr="004E1D07">
        <w:rPr>
          <w:rFonts w:ascii="StobiSerif Regular" w:hAnsi="StobiSerif Regular"/>
          <w:bCs/>
          <w:iCs/>
          <w:sz w:val="22"/>
          <w:szCs w:val="22"/>
          <w:lang w:val="mk-MK"/>
        </w:rPr>
        <w:t xml:space="preserve"> Согласно Законот за животна средина, ИСКЗ </w:t>
      </w:r>
      <w:r w:rsidRPr="004E1D07">
        <w:rPr>
          <w:rFonts w:ascii="StobiSerif Regular" w:hAnsi="StobiSerif Regular"/>
          <w:bCs/>
          <w:iCs/>
          <w:sz w:val="22"/>
          <w:szCs w:val="22"/>
        </w:rPr>
        <w:t xml:space="preserve">стандардите генерално треба да бидат исполнети најдоцна до 1 април 2014 година. </w:t>
      </w:r>
      <w:r w:rsidRPr="004E1D07">
        <w:rPr>
          <w:rFonts w:ascii="StobiSerif Regular" w:hAnsi="StobiSerif Regular"/>
          <w:bCs/>
          <w:iCs/>
          <w:sz w:val="22"/>
          <w:szCs w:val="22"/>
          <w:lang w:val="mk-MK"/>
        </w:rPr>
        <w:t>Но, за А-</w:t>
      </w:r>
      <w:r w:rsidRPr="004E1D07">
        <w:rPr>
          <w:rFonts w:ascii="StobiSerif Regular" w:hAnsi="StobiSerif Regular"/>
          <w:bCs/>
          <w:iCs/>
          <w:sz w:val="22"/>
          <w:szCs w:val="22"/>
        </w:rPr>
        <w:t>инсталации</w:t>
      </w:r>
      <w:r w:rsidRPr="004E1D07">
        <w:rPr>
          <w:rFonts w:ascii="StobiSerif Regular" w:hAnsi="StobiSerif Regular"/>
          <w:bCs/>
          <w:iCs/>
          <w:sz w:val="22"/>
          <w:szCs w:val="22"/>
          <w:lang w:val="mk-MK"/>
        </w:rPr>
        <w:t>те, по</w:t>
      </w:r>
      <w:r w:rsidRPr="004E1D07">
        <w:rPr>
          <w:rFonts w:ascii="StobiSerif Regular" w:hAnsi="StobiSerif Regular"/>
          <w:bCs/>
          <w:iCs/>
          <w:sz w:val="22"/>
          <w:szCs w:val="22"/>
        </w:rPr>
        <w:t>големи</w:t>
      </w:r>
      <w:r w:rsidRPr="004E1D07">
        <w:rPr>
          <w:rFonts w:ascii="StobiSerif Regular" w:hAnsi="StobiSerif Regular"/>
          <w:bCs/>
          <w:iCs/>
          <w:sz w:val="22"/>
          <w:szCs w:val="22"/>
          <w:lang w:val="mk-MK"/>
        </w:rPr>
        <w:t>те капацитети,</w:t>
      </w:r>
      <w:r w:rsidRPr="004E1D07">
        <w:rPr>
          <w:rFonts w:ascii="StobiSerif Regular" w:hAnsi="StobiSerif Regular"/>
          <w:bCs/>
          <w:iCs/>
          <w:sz w:val="22"/>
          <w:szCs w:val="22"/>
        </w:rPr>
        <w:t xml:space="preserve"> на кои им треба значително подобрување во нивната технологија</w:t>
      </w:r>
      <w:r w:rsidR="00904810">
        <w:rPr>
          <w:rFonts w:ascii="StobiSerif Regular" w:hAnsi="StobiSerif Regular"/>
          <w:bCs/>
          <w:iCs/>
          <w:sz w:val="22"/>
          <w:szCs w:val="22"/>
          <w:lang w:val="mk-MK"/>
        </w:rPr>
        <w:t>,</w:t>
      </w:r>
      <w:r w:rsidRPr="004E1D07">
        <w:rPr>
          <w:rFonts w:ascii="StobiSerif Regular" w:hAnsi="StobiSerif Regular"/>
          <w:bCs/>
          <w:iCs/>
          <w:sz w:val="22"/>
          <w:szCs w:val="22"/>
          <w:lang w:val="mk-MK"/>
        </w:rPr>
        <w:t xml:space="preserve"> </w:t>
      </w:r>
      <w:r w:rsidRPr="004E1D07">
        <w:rPr>
          <w:rFonts w:ascii="StobiSerif Regular" w:hAnsi="StobiSerif Regular"/>
          <w:bCs/>
          <w:iCs/>
          <w:sz w:val="22"/>
          <w:szCs w:val="22"/>
        </w:rPr>
        <w:t>рокот може да се продолжи за уште пет години</w:t>
      </w:r>
      <w:r w:rsidR="00904810">
        <w:rPr>
          <w:rFonts w:ascii="StobiSerif Regular" w:hAnsi="StobiSerif Regular"/>
          <w:bCs/>
          <w:iCs/>
          <w:sz w:val="22"/>
          <w:szCs w:val="22"/>
          <w:lang w:val="mk-MK"/>
        </w:rPr>
        <w:t>,</w:t>
      </w:r>
      <w:r w:rsidRPr="004E1D07">
        <w:rPr>
          <w:rFonts w:ascii="StobiSerif Regular" w:hAnsi="StobiSerif Regular"/>
          <w:bCs/>
          <w:iCs/>
          <w:sz w:val="22"/>
          <w:szCs w:val="22"/>
          <w:lang w:val="mk-MK"/>
        </w:rPr>
        <w:t>односно до</w:t>
      </w:r>
      <w:r w:rsidRPr="004E1D07">
        <w:rPr>
          <w:rFonts w:ascii="StobiSerif Regular" w:hAnsi="StobiSerif Regular"/>
          <w:bCs/>
          <w:iCs/>
          <w:sz w:val="22"/>
          <w:szCs w:val="22"/>
        </w:rPr>
        <w:t xml:space="preserve"> 2019 година.</w:t>
      </w:r>
    </w:p>
    <w:p w14:paraId="7CC43309" w14:textId="77777777" w:rsidR="004E1D07" w:rsidRPr="004E1D07" w:rsidRDefault="004E1D07" w:rsidP="004E1D07">
      <w:pPr>
        <w:spacing w:line="276" w:lineRule="auto"/>
        <w:ind w:firstLine="720"/>
        <w:jc w:val="both"/>
        <w:rPr>
          <w:rFonts w:ascii="StobiSerif Regular" w:hAnsi="StobiSerif Regular"/>
          <w:bCs/>
          <w:iCs/>
          <w:sz w:val="22"/>
          <w:szCs w:val="22"/>
        </w:rPr>
      </w:pPr>
    </w:p>
    <w:p w14:paraId="0DE6ECFD" w14:textId="1011C01A" w:rsidR="004E1D07" w:rsidRPr="004E1D07" w:rsidRDefault="004E1D07" w:rsidP="004E1D07">
      <w:pPr>
        <w:spacing w:line="276" w:lineRule="auto"/>
        <w:ind w:firstLine="720"/>
        <w:jc w:val="both"/>
        <w:rPr>
          <w:rFonts w:ascii="StobiSerif Regular" w:hAnsi="StobiSerif Regular"/>
          <w:bCs/>
          <w:iCs/>
          <w:sz w:val="22"/>
          <w:szCs w:val="22"/>
        </w:rPr>
      </w:pPr>
      <w:r w:rsidRPr="004E1D07">
        <w:rPr>
          <w:rFonts w:ascii="StobiSerif Regular" w:hAnsi="StobiSerif Regular"/>
          <w:bCs/>
          <w:iCs/>
          <w:sz w:val="22"/>
          <w:szCs w:val="22"/>
        </w:rPr>
        <w:t xml:space="preserve">Од </w:t>
      </w:r>
      <w:r w:rsidRPr="004E1D07">
        <w:rPr>
          <w:rFonts w:ascii="StobiSerif Regular" w:hAnsi="StobiSerif Regular"/>
          <w:bCs/>
          <w:iCs/>
          <w:sz w:val="22"/>
          <w:szCs w:val="22"/>
          <w:lang w:val="mk-MK"/>
        </w:rPr>
        <w:t xml:space="preserve">надлежните органи </w:t>
      </w:r>
      <w:r w:rsidRPr="004E1D07">
        <w:rPr>
          <w:rFonts w:ascii="StobiSerif Regular" w:hAnsi="StobiSerif Regular"/>
          <w:bCs/>
          <w:iCs/>
          <w:sz w:val="22"/>
          <w:szCs w:val="22"/>
        </w:rPr>
        <w:t>се бара да издаваат и ажурираат дозволи и да ја контролираат усогласеноста со</w:t>
      </w:r>
      <w:r w:rsidRPr="004E1D07">
        <w:rPr>
          <w:rFonts w:ascii="StobiSerif Regular" w:hAnsi="StobiSerif Regular"/>
          <w:bCs/>
          <w:iCs/>
          <w:sz w:val="22"/>
          <w:szCs w:val="22"/>
          <w:lang w:val="mk-MK"/>
        </w:rPr>
        <w:t xml:space="preserve"> </w:t>
      </w:r>
      <w:r w:rsidRPr="004E1D07">
        <w:rPr>
          <w:rFonts w:ascii="StobiSerif Regular" w:hAnsi="StobiSerif Regular"/>
          <w:bCs/>
          <w:iCs/>
          <w:sz w:val="22"/>
          <w:szCs w:val="22"/>
        </w:rPr>
        <w:t xml:space="preserve">условите </w:t>
      </w:r>
      <w:r w:rsidRPr="004E1D07">
        <w:rPr>
          <w:rFonts w:ascii="StobiSerif Regular" w:hAnsi="StobiSerif Regular"/>
          <w:bCs/>
          <w:iCs/>
          <w:sz w:val="22"/>
          <w:szCs w:val="22"/>
          <w:lang w:val="mk-MK"/>
        </w:rPr>
        <w:t>во</w:t>
      </w:r>
      <w:r w:rsidRPr="004E1D07">
        <w:rPr>
          <w:rFonts w:ascii="StobiSerif Regular" w:hAnsi="StobiSerif Regular"/>
          <w:bCs/>
          <w:iCs/>
          <w:sz w:val="22"/>
          <w:szCs w:val="22"/>
        </w:rPr>
        <w:t xml:space="preserve"> дозвола</w:t>
      </w:r>
      <w:r w:rsidRPr="004E1D07">
        <w:rPr>
          <w:rFonts w:ascii="StobiSerif Regular" w:hAnsi="StobiSerif Regular"/>
          <w:bCs/>
          <w:iCs/>
          <w:sz w:val="22"/>
          <w:szCs w:val="22"/>
          <w:lang w:val="mk-MK"/>
        </w:rPr>
        <w:t>та, но в</w:t>
      </w:r>
      <w:r w:rsidRPr="004E1D07">
        <w:rPr>
          <w:rFonts w:ascii="StobiSerif Regular" w:hAnsi="StobiSerif Regular"/>
          <w:bCs/>
          <w:iCs/>
          <w:sz w:val="22"/>
          <w:szCs w:val="22"/>
        </w:rPr>
        <w:t>о случај на промени во најдобрите достапни техники</w:t>
      </w:r>
      <w:r w:rsidR="00904810">
        <w:rPr>
          <w:rFonts w:ascii="StobiSerif Regular" w:hAnsi="StobiSerif Regular"/>
          <w:bCs/>
          <w:iCs/>
          <w:sz w:val="22"/>
          <w:szCs w:val="22"/>
          <w:lang w:val="mk-MK"/>
        </w:rPr>
        <w:t>,</w:t>
      </w:r>
      <w:r w:rsidRPr="004E1D07">
        <w:rPr>
          <w:rFonts w:ascii="StobiSerif Regular" w:hAnsi="StobiSerif Regular"/>
          <w:bCs/>
          <w:iCs/>
          <w:sz w:val="22"/>
          <w:szCs w:val="22"/>
        </w:rPr>
        <w:t xml:space="preserve"> </w:t>
      </w:r>
      <w:r w:rsidRPr="004E1D07">
        <w:rPr>
          <w:rFonts w:ascii="StobiSerif Regular" w:hAnsi="StobiSerif Regular"/>
          <w:bCs/>
          <w:iCs/>
          <w:sz w:val="22"/>
          <w:szCs w:val="22"/>
          <w:lang w:val="mk-MK"/>
        </w:rPr>
        <w:t xml:space="preserve">условите во </w:t>
      </w:r>
      <w:r w:rsidRPr="004E1D07">
        <w:rPr>
          <w:rFonts w:ascii="StobiSerif Regular" w:hAnsi="StobiSerif Regular"/>
          <w:bCs/>
          <w:iCs/>
          <w:sz w:val="22"/>
          <w:szCs w:val="22"/>
        </w:rPr>
        <w:t>дозвола</w:t>
      </w:r>
      <w:r w:rsidRPr="004E1D07">
        <w:rPr>
          <w:rFonts w:ascii="StobiSerif Regular" w:hAnsi="StobiSerif Regular"/>
          <w:bCs/>
          <w:iCs/>
          <w:sz w:val="22"/>
          <w:szCs w:val="22"/>
          <w:lang w:val="mk-MK"/>
        </w:rPr>
        <w:t xml:space="preserve">та </w:t>
      </w:r>
      <w:r w:rsidRPr="004E1D07">
        <w:rPr>
          <w:rFonts w:ascii="StobiSerif Regular" w:hAnsi="StobiSerif Regular"/>
          <w:bCs/>
          <w:iCs/>
          <w:sz w:val="22"/>
          <w:szCs w:val="22"/>
        </w:rPr>
        <w:t xml:space="preserve">треба да се </w:t>
      </w:r>
      <w:r w:rsidRPr="004E1D07">
        <w:rPr>
          <w:rFonts w:ascii="StobiSerif Regular" w:hAnsi="StobiSerif Regular"/>
          <w:bCs/>
          <w:iCs/>
          <w:sz w:val="22"/>
          <w:szCs w:val="22"/>
          <w:lang w:val="mk-MK"/>
        </w:rPr>
        <w:t>ажурираат</w:t>
      </w:r>
      <w:r w:rsidRPr="004E1D07">
        <w:rPr>
          <w:rFonts w:ascii="StobiSerif Regular" w:hAnsi="StobiSerif Regular"/>
          <w:bCs/>
          <w:iCs/>
          <w:sz w:val="22"/>
          <w:szCs w:val="22"/>
        </w:rPr>
        <w:t>.</w:t>
      </w:r>
      <w:r w:rsidRPr="004E1D07">
        <w:rPr>
          <w:rFonts w:ascii="StobiSerif Regular" w:hAnsi="StobiSerif Regular"/>
          <w:bCs/>
          <w:iCs/>
          <w:sz w:val="22"/>
          <w:szCs w:val="22"/>
          <w:lang w:val="mk-MK"/>
        </w:rPr>
        <w:t xml:space="preserve"> Во постојниот закон </w:t>
      </w:r>
      <w:r w:rsidRPr="004E1D07">
        <w:rPr>
          <w:rFonts w:ascii="StobiSerif Regular" w:hAnsi="StobiSerif Regular"/>
          <w:bCs/>
          <w:iCs/>
          <w:sz w:val="22"/>
          <w:szCs w:val="22"/>
        </w:rPr>
        <w:t>нема формална процедура и насоки</w:t>
      </w:r>
      <w:r w:rsidRPr="004E1D07">
        <w:rPr>
          <w:rFonts w:ascii="StobiSerif Regular" w:hAnsi="StobiSerif Regular"/>
          <w:bCs/>
          <w:iCs/>
          <w:sz w:val="22"/>
          <w:szCs w:val="22"/>
          <w:lang w:val="mk-MK"/>
        </w:rPr>
        <w:t xml:space="preserve"> како </w:t>
      </w:r>
      <w:r w:rsidRPr="004E1D07">
        <w:rPr>
          <w:rFonts w:ascii="StobiSerif Regular" w:hAnsi="StobiSerif Regular"/>
          <w:bCs/>
          <w:iCs/>
          <w:sz w:val="22"/>
          <w:szCs w:val="22"/>
        </w:rPr>
        <w:t>условите</w:t>
      </w:r>
      <w:r w:rsidRPr="004E1D07">
        <w:rPr>
          <w:rFonts w:ascii="StobiSerif Regular" w:hAnsi="StobiSerif Regular"/>
          <w:bCs/>
          <w:iCs/>
          <w:sz w:val="22"/>
          <w:szCs w:val="22"/>
          <w:lang w:val="mk-MK"/>
        </w:rPr>
        <w:t xml:space="preserve"> во</w:t>
      </w:r>
      <w:r w:rsidRPr="004E1D07">
        <w:rPr>
          <w:rFonts w:ascii="StobiSerif Regular" w:hAnsi="StobiSerif Regular"/>
          <w:bCs/>
          <w:iCs/>
          <w:sz w:val="22"/>
          <w:szCs w:val="22"/>
        </w:rPr>
        <w:t xml:space="preserve"> дозвола</w:t>
      </w:r>
      <w:r w:rsidR="00904810">
        <w:rPr>
          <w:rFonts w:ascii="StobiSerif Regular" w:hAnsi="StobiSerif Regular"/>
          <w:bCs/>
          <w:iCs/>
          <w:sz w:val="22"/>
          <w:szCs w:val="22"/>
          <w:lang w:val="mk-MK"/>
        </w:rPr>
        <w:t>та</w:t>
      </w:r>
      <w:r w:rsidRPr="004E1D07">
        <w:rPr>
          <w:rFonts w:ascii="StobiSerif Regular" w:hAnsi="StobiSerif Regular"/>
          <w:bCs/>
          <w:iCs/>
          <w:sz w:val="22"/>
          <w:szCs w:val="22"/>
        </w:rPr>
        <w:t xml:space="preserve"> треба повторно да се разгледаат</w:t>
      </w:r>
      <w:r w:rsidR="00904810">
        <w:rPr>
          <w:rFonts w:ascii="StobiSerif Regular" w:hAnsi="StobiSerif Regular"/>
          <w:bCs/>
          <w:iCs/>
          <w:sz w:val="22"/>
          <w:szCs w:val="22"/>
          <w:lang w:val="mk-MK"/>
        </w:rPr>
        <w:t>,</w:t>
      </w:r>
      <w:r w:rsidRPr="004E1D07">
        <w:rPr>
          <w:rFonts w:ascii="StobiSerif Regular" w:hAnsi="StobiSerif Regular"/>
          <w:bCs/>
          <w:iCs/>
          <w:sz w:val="22"/>
          <w:szCs w:val="22"/>
          <w:lang w:val="mk-MK"/>
        </w:rPr>
        <w:t xml:space="preserve"> согласно измените во најдобрите достапни техники (НДТ).</w:t>
      </w:r>
    </w:p>
    <w:p w14:paraId="6F1E5E2E" w14:textId="77777777" w:rsidR="004E1D07" w:rsidRPr="004E1D07" w:rsidRDefault="004E1D07" w:rsidP="004E1D07">
      <w:pPr>
        <w:spacing w:line="276" w:lineRule="auto"/>
        <w:ind w:firstLine="720"/>
        <w:jc w:val="both"/>
        <w:rPr>
          <w:rFonts w:ascii="StobiSerif Regular" w:hAnsi="StobiSerif Regular"/>
          <w:b/>
          <w:bCs/>
          <w:iCs/>
          <w:sz w:val="22"/>
          <w:szCs w:val="22"/>
        </w:rPr>
      </w:pPr>
    </w:p>
    <w:p w14:paraId="7B0FF45B" w14:textId="77777777" w:rsidR="004E1D07" w:rsidRPr="004E1D07" w:rsidRDefault="004E1D07" w:rsidP="004E1D07">
      <w:pPr>
        <w:spacing w:line="276" w:lineRule="auto"/>
        <w:ind w:firstLine="720"/>
        <w:jc w:val="both"/>
        <w:rPr>
          <w:rFonts w:ascii="StobiSerif Regular" w:hAnsi="StobiSerif Regular"/>
          <w:iCs/>
          <w:sz w:val="22"/>
          <w:szCs w:val="22"/>
        </w:rPr>
      </w:pPr>
      <w:r w:rsidRPr="004E1D07">
        <w:rPr>
          <w:rFonts w:ascii="StobiSerif Regular" w:hAnsi="StobiSerif Regular"/>
          <w:iCs/>
          <w:sz w:val="22"/>
          <w:szCs w:val="22"/>
        </w:rPr>
        <w:t>Големите постројки за согорување</w:t>
      </w:r>
      <w:r w:rsidRPr="004E1D07">
        <w:rPr>
          <w:rFonts w:ascii="StobiSerif Regular" w:hAnsi="StobiSerif Regular"/>
          <w:iCs/>
          <w:sz w:val="22"/>
          <w:szCs w:val="22"/>
          <w:lang w:val="mk-MK"/>
        </w:rPr>
        <w:t xml:space="preserve"> (ГПС)</w:t>
      </w:r>
      <w:r w:rsidRPr="004E1D07">
        <w:rPr>
          <w:rFonts w:ascii="StobiSerif Regular" w:hAnsi="StobiSerif Regular"/>
          <w:iCs/>
          <w:sz w:val="22"/>
          <w:szCs w:val="22"/>
        </w:rPr>
        <w:t xml:space="preserve"> треба да ги исполнуваат</w:t>
      </w:r>
      <w:r w:rsidRPr="004E1D07">
        <w:rPr>
          <w:rFonts w:ascii="StobiSerif Regular" w:hAnsi="StobiSerif Regular"/>
          <w:iCs/>
          <w:sz w:val="22"/>
          <w:szCs w:val="22"/>
          <w:lang w:val="mk-MK"/>
        </w:rPr>
        <w:t xml:space="preserve"> ГВЕ (граничните вредности на емисија)</w:t>
      </w:r>
      <w:r w:rsidRPr="004E1D07">
        <w:rPr>
          <w:rFonts w:ascii="StobiSerif Regular" w:hAnsi="StobiSerif Regular"/>
          <w:iCs/>
          <w:sz w:val="22"/>
          <w:szCs w:val="22"/>
        </w:rPr>
        <w:t xml:space="preserve"> како што е пропишано со </w:t>
      </w:r>
      <w:r w:rsidRPr="004E1D07">
        <w:rPr>
          <w:rFonts w:ascii="StobiSerif Regular" w:hAnsi="StobiSerif Regular"/>
          <w:iCs/>
          <w:sz w:val="22"/>
          <w:szCs w:val="22"/>
          <w:lang w:val="mk-MK"/>
        </w:rPr>
        <w:t>националната легислатива по однос на заштитата на животната средина,</w:t>
      </w:r>
      <w:r w:rsidRPr="004E1D07">
        <w:rPr>
          <w:rFonts w:ascii="StobiSerif Regular" w:hAnsi="StobiSerif Regular"/>
          <w:iCs/>
          <w:sz w:val="22"/>
          <w:szCs w:val="22"/>
        </w:rPr>
        <w:t xml:space="preserve"> или</w:t>
      </w:r>
      <w:r w:rsidRPr="004E1D07">
        <w:rPr>
          <w:rFonts w:ascii="StobiSerif Regular" w:hAnsi="StobiSerif Regular"/>
          <w:iCs/>
          <w:sz w:val="22"/>
          <w:szCs w:val="22"/>
          <w:lang w:val="mk-MK"/>
        </w:rPr>
        <w:t xml:space="preserve"> </w:t>
      </w:r>
      <w:r w:rsidRPr="004E1D07">
        <w:rPr>
          <w:rFonts w:ascii="StobiSerif Regular" w:hAnsi="StobiSerif Regular"/>
          <w:iCs/>
          <w:sz w:val="22"/>
          <w:szCs w:val="22"/>
        </w:rPr>
        <w:t>се вклучени во Националниот план за намалување на емисиите (НЕРП), кој предвидува</w:t>
      </w:r>
      <w:r w:rsidRPr="004E1D07">
        <w:rPr>
          <w:rFonts w:ascii="StobiSerif Regular" w:hAnsi="StobiSerif Regular"/>
          <w:iCs/>
          <w:sz w:val="22"/>
          <w:szCs w:val="22"/>
          <w:lang w:val="mk-MK"/>
        </w:rPr>
        <w:t xml:space="preserve"> </w:t>
      </w:r>
      <w:r w:rsidRPr="004E1D07">
        <w:rPr>
          <w:rFonts w:ascii="StobiSerif Regular" w:hAnsi="StobiSerif Regular"/>
          <w:iCs/>
          <w:sz w:val="22"/>
          <w:szCs w:val="22"/>
        </w:rPr>
        <w:t>постепено подобрување на еколошките перформанси на</w:t>
      </w:r>
      <w:r w:rsidRPr="004E1D07">
        <w:rPr>
          <w:rFonts w:ascii="StobiSerif Regular" w:hAnsi="StobiSerif Regular"/>
          <w:iCs/>
          <w:sz w:val="22"/>
          <w:szCs w:val="22"/>
          <w:lang w:val="mk-MK"/>
        </w:rPr>
        <w:t xml:space="preserve"> ГПС преку постепено намалување на вредностите на ГВЕ</w:t>
      </w:r>
      <w:r w:rsidRPr="004E1D07">
        <w:rPr>
          <w:rFonts w:ascii="StobiSerif Regular" w:hAnsi="StobiSerif Regular"/>
          <w:iCs/>
          <w:sz w:val="22"/>
          <w:szCs w:val="22"/>
        </w:rPr>
        <w:t>.</w:t>
      </w:r>
    </w:p>
    <w:p w14:paraId="2E1E4BC2" w14:textId="77777777" w:rsidR="004E1D07" w:rsidRPr="004E1D07" w:rsidRDefault="004E1D07" w:rsidP="004E1D07">
      <w:pPr>
        <w:spacing w:line="276" w:lineRule="auto"/>
        <w:ind w:firstLine="720"/>
        <w:jc w:val="both"/>
        <w:rPr>
          <w:rFonts w:ascii="StobiSerif Regular" w:hAnsi="StobiSerif Regular"/>
          <w:iCs/>
          <w:sz w:val="22"/>
          <w:szCs w:val="22"/>
        </w:rPr>
      </w:pPr>
    </w:p>
    <w:p w14:paraId="5B4D1F53" w14:textId="5D0A4385" w:rsidR="004E1D07" w:rsidRPr="004E1D07" w:rsidRDefault="004E1D07" w:rsidP="004E1D07">
      <w:pPr>
        <w:spacing w:line="276" w:lineRule="auto"/>
        <w:ind w:firstLine="720"/>
        <w:jc w:val="both"/>
        <w:rPr>
          <w:rFonts w:ascii="StobiSerif Regular" w:hAnsi="StobiSerif Regular"/>
          <w:iCs/>
          <w:sz w:val="22"/>
          <w:szCs w:val="22"/>
          <w:lang w:val="mk-MK"/>
        </w:rPr>
      </w:pPr>
      <w:r w:rsidRPr="004E1D07">
        <w:rPr>
          <w:rFonts w:ascii="StobiSerif Regular" w:hAnsi="StobiSerif Regular"/>
          <w:iCs/>
          <w:sz w:val="22"/>
          <w:szCs w:val="22"/>
        </w:rPr>
        <w:t xml:space="preserve">Директивата за </w:t>
      </w:r>
      <w:r w:rsidRPr="004E1D07">
        <w:rPr>
          <w:rFonts w:ascii="StobiSerif Regular" w:hAnsi="StobiSerif Regular"/>
          <w:iCs/>
          <w:sz w:val="22"/>
          <w:szCs w:val="22"/>
          <w:lang w:val="mk-MK"/>
        </w:rPr>
        <w:t>ИОС</w:t>
      </w:r>
      <w:r w:rsidRPr="004E1D07">
        <w:rPr>
          <w:rFonts w:ascii="StobiSerif Regular" w:hAnsi="StobiSerif Regular"/>
          <w:iCs/>
          <w:sz w:val="22"/>
          <w:szCs w:val="22"/>
        </w:rPr>
        <w:t xml:space="preserve"> веќе е транспонирана во подзаконскиот акт </w:t>
      </w:r>
      <w:r w:rsidRPr="004E1D07">
        <w:rPr>
          <w:rFonts w:ascii="StobiSerif Regular" w:hAnsi="StobiSerif Regular"/>
          <w:iCs/>
          <w:sz w:val="22"/>
          <w:szCs w:val="22"/>
          <w:lang w:val="mk-MK"/>
        </w:rPr>
        <w:t xml:space="preserve">Правилник </w:t>
      </w:r>
      <w:r w:rsidRPr="004E1D07">
        <w:rPr>
          <w:rFonts w:ascii="StobiSerif Regular" w:hAnsi="StobiSerif Regular"/>
          <w:iCs/>
          <w:sz w:val="22"/>
          <w:szCs w:val="22"/>
        </w:rPr>
        <w:t>за стационарни извори</w:t>
      </w:r>
      <w:r w:rsidRPr="004E1D07">
        <w:rPr>
          <w:rFonts w:ascii="StobiSerif Regular" w:hAnsi="StobiSerif Regular"/>
          <w:iCs/>
          <w:sz w:val="22"/>
          <w:szCs w:val="22"/>
          <w:lang w:val="mk-MK"/>
        </w:rPr>
        <w:t xml:space="preserve"> по однос на граничните вредности на емисија, но не постои </w:t>
      </w:r>
      <w:r w:rsidR="00904810" w:rsidRPr="004E1D07">
        <w:rPr>
          <w:rFonts w:ascii="StobiSerif Regular" w:hAnsi="StobiSerif Regular"/>
          <w:iCs/>
          <w:sz w:val="22"/>
          <w:szCs w:val="22"/>
          <w:lang w:val="mk-MK"/>
        </w:rPr>
        <w:t>фор</w:t>
      </w:r>
      <w:r w:rsidR="00904810">
        <w:rPr>
          <w:rFonts w:ascii="StobiSerif Regular" w:hAnsi="StobiSerif Regular"/>
          <w:iCs/>
          <w:sz w:val="22"/>
          <w:szCs w:val="22"/>
          <w:lang w:val="mk-MK"/>
        </w:rPr>
        <w:t xml:space="preserve">мална </w:t>
      </w:r>
      <w:r w:rsidRPr="004E1D07">
        <w:rPr>
          <w:rFonts w:ascii="StobiSerif Regular" w:hAnsi="StobiSerif Regular"/>
          <w:iCs/>
          <w:sz w:val="22"/>
          <w:szCs w:val="22"/>
          <w:lang w:val="mk-MK"/>
        </w:rPr>
        <w:t>процедура за регистрација на овие индустриски активности.</w:t>
      </w:r>
    </w:p>
    <w:p w14:paraId="38B7A8CA" w14:textId="77777777" w:rsidR="004E1D07" w:rsidRPr="004E1D07" w:rsidRDefault="004E1D07" w:rsidP="004E1D07">
      <w:pPr>
        <w:spacing w:line="276" w:lineRule="auto"/>
        <w:ind w:firstLine="720"/>
        <w:jc w:val="both"/>
        <w:rPr>
          <w:rFonts w:ascii="StobiSerif Regular" w:hAnsi="StobiSerif Regular"/>
          <w:iCs/>
          <w:sz w:val="22"/>
          <w:szCs w:val="22"/>
          <w:lang w:val="mk-MK"/>
        </w:rPr>
      </w:pPr>
    </w:p>
    <w:p w14:paraId="7677B1D9" w14:textId="6DCD28AB" w:rsidR="004E1D07" w:rsidRPr="004E1D07" w:rsidRDefault="004E1D07" w:rsidP="004E1D07">
      <w:pPr>
        <w:spacing w:line="276" w:lineRule="auto"/>
        <w:ind w:firstLine="720"/>
        <w:jc w:val="both"/>
        <w:rPr>
          <w:rFonts w:ascii="StobiSerif Regular" w:hAnsi="StobiSerif Regular"/>
          <w:sz w:val="22"/>
          <w:szCs w:val="22"/>
          <w:lang w:val="mk-MK"/>
        </w:rPr>
      </w:pPr>
      <w:r w:rsidRPr="004E1D07">
        <w:rPr>
          <w:rFonts w:ascii="StobiSerif Regular" w:hAnsi="StobiSerif Regular"/>
          <w:iCs/>
          <w:sz w:val="22"/>
          <w:szCs w:val="22"/>
          <w:lang w:val="mk-MK"/>
        </w:rPr>
        <w:t xml:space="preserve">Директивата за инцинерација и коинцинерација на отпад е </w:t>
      </w:r>
      <w:r w:rsidR="00904810" w:rsidRPr="004E1D07">
        <w:rPr>
          <w:rFonts w:ascii="StobiSerif Regular" w:hAnsi="StobiSerif Regular"/>
          <w:iCs/>
          <w:sz w:val="22"/>
          <w:szCs w:val="22"/>
          <w:lang w:val="mk-MK"/>
        </w:rPr>
        <w:t>дел</w:t>
      </w:r>
      <w:r w:rsidR="00904810">
        <w:rPr>
          <w:rFonts w:ascii="StobiSerif Regular" w:hAnsi="StobiSerif Regular"/>
          <w:iCs/>
          <w:sz w:val="22"/>
          <w:szCs w:val="22"/>
          <w:lang w:val="mk-MK"/>
        </w:rPr>
        <w:t xml:space="preserve">умно </w:t>
      </w:r>
      <w:r w:rsidRPr="004E1D07">
        <w:rPr>
          <w:rFonts w:ascii="StobiSerif Regular" w:hAnsi="StobiSerif Regular"/>
          <w:iCs/>
          <w:sz w:val="22"/>
          <w:szCs w:val="22"/>
          <w:lang w:val="mk-MK"/>
        </w:rPr>
        <w:t>транспонирана во Законот за управување со отпад, но не и новите одредби/услови</w:t>
      </w:r>
      <w:r w:rsidR="00904810">
        <w:rPr>
          <w:rFonts w:ascii="StobiSerif Regular" w:hAnsi="StobiSerif Regular"/>
          <w:iCs/>
          <w:sz w:val="22"/>
          <w:szCs w:val="22"/>
          <w:lang w:val="mk-MK"/>
        </w:rPr>
        <w:t>,</w:t>
      </w:r>
      <w:r w:rsidRPr="004E1D07">
        <w:rPr>
          <w:rFonts w:ascii="StobiSerif Regular" w:hAnsi="StobiSerif Regular"/>
          <w:iCs/>
          <w:sz w:val="22"/>
          <w:szCs w:val="22"/>
          <w:lang w:val="mk-MK"/>
        </w:rPr>
        <w:t xml:space="preserve"> согласно Директивата за индустриски емисии.</w:t>
      </w:r>
    </w:p>
    <w:p w14:paraId="2DA04D92" w14:textId="79CCAEB4" w:rsidR="004E1D07" w:rsidRPr="004E1D07" w:rsidRDefault="004E1D07" w:rsidP="00BA7DCD">
      <w:pPr>
        <w:spacing w:line="276" w:lineRule="auto"/>
        <w:ind w:firstLine="720"/>
        <w:jc w:val="both"/>
        <w:rPr>
          <w:rFonts w:ascii="StobiSerif Regular" w:hAnsi="StobiSerif Regular"/>
          <w:sz w:val="22"/>
          <w:szCs w:val="22"/>
          <w:lang w:val="mk-MK"/>
        </w:rPr>
      </w:pPr>
    </w:p>
    <w:p w14:paraId="3C573956" w14:textId="793F5B26" w:rsidR="004E1D07" w:rsidRDefault="004E1D07" w:rsidP="00BA7DCD">
      <w:pPr>
        <w:spacing w:line="276" w:lineRule="auto"/>
        <w:ind w:firstLine="720"/>
        <w:jc w:val="both"/>
        <w:rPr>
          <w:rFonts w:ascii="StobiSerif Regular" w:hAnsi="StobiSerif Regular"/>
          <w:b/>
          <w:sz w:val="22"/>
          <w:szCs w:val="22"/>
          <w:lang w:val="mk-MK"/>
        </w:rPr>
      </w:pPr>
    </w:p>
    <w:p w14:paraId="640E4635" w14:textId="77777777" w:rsidR="00E14026" w:rsidRDefault="00E14026" w:rsidP="00E14026">
      <w:pPr>
        <w:spacing w:line="276" w:lineRule="auto"/>
        <w:jc w:val="both"/>
        <w:rPr>
          <w:rFonts w:ascii="StobiSerif Regular" w:eastAsia="Arial" w:hAnsi="StobiSerif Regular" w:cs="Arial"/>
          <w:bCs/>
          <w:iCs/>
          <w:sz w:val="22"/>
          <w:szCs w:val="22"/>
          <w:lang w:val="mk-MK"/>
        </w:rPr>
      </w:pPr>
      <w:r w:rsidRPr="007A28F6">
        <w:rPr>
          <w:rFonts w:ascii="StobiSerif Regular" w:eastAsia="Arial" w:hAnsi="StobiSerif Regular" w:cs="Arial"/>
          <w:bCs/>
          <w:iCs/>
          <w:sz w:val="22"/>
          <w:szCs w:val="22"/>
          <w:lang w:val="mk-MK"/>
        </w:rPr>
        <w:t>Трите Директиви за Т</w:t>
      </w:r>
      <w:r w:rsidRPr="007A28F6">
        <w:rPr>
          <w:rFonts w:ascii="StobiSerif Regular" w:eastAsia="Arial" w:hAnsi="StobiSerif Regular" w:cs="Arial"/>
          <w:bCs/>
          <w:iCs/>
          <w:sz w:val="22"/>
          <w:szCs w:val="22"/>
        </w:rPr>
        <w:t xml:space="preserve">iO2 </w:t>
      </w:r>
      <w:r w:rsidRPr="007A28F6">
        <w:rPr>
          <w:rFonts w:ascii="StobiSerif Regular" w:eastAsia="Arial" w:hAnsi="StobiSerif Regular" w:cs="Arial"/>
          <w:bCs/>
          <w:iCs/>
          <w:sz w:val="22"/>
          <w:szCs w:val="22"/>
          <w:lang w:val="mk-MK"/>
        </w:rPr>
        <w:t>не се транспонирани во постоечката национална регулатива по однос на заштита на животната средина.</w:t>
      </w:r>
    </w:p>
    <w:p w14:paraId="54C7D732" w14:textId="77777777" w:rsidR="004E1D07" w:rsidRPr="00267F6C" w:rsidRDefault="004E1D07" w:rsidP="007A28F6">
      <w:pPr>
        <w:spacing w:line="276" w:lineRule="auto"/>
        <w:jc w:val="both"/>
        <w:rPr>
          <w:rFonts w:ascii="StobiSerif Regular" w:hAnsi="StobiSerif Regular"/>
          <w:b/>
          <w:sz w:val="22"/>
          <w:szCs w:val="22"/>
          <w:lang w:val="mk-MK"/>
        </w:rPr>
      </w:pPr>
    </w:p>
    <w:p w14:paraId="15FE9D60" w14:textId="3F51366A" w:rsidR="00BA7DCD" w:rsidRPr="00B4243B" w:rsidRDefault="004E1D07" w:rsidP="004E2329">
      <w:pPr>
        <w:tabs>
          <w:tab w:val="left" w:pos="360"/>
        </w:tabs>
        <w:spacing w:line="276" w:lineRule="auto"/>
        <w:jc w:val="both"/>
        <w:rPr>
          <w:rFonts w:ascii="StobiSerif Regular" w:hAnsi="StobiSerif Regular"/>
          <w:b/>
          <w:sz w:val="22"/>
          <w:szCs w:val="22"/>
        </w:rPr>
      </w:pPr>
      <w:r>
        <w:rPr>
          <w:rFonts w:ascii="StobiSerif Regular" w:hAnsi="StobiSerif Regular"/>
          <w:b/>
          <w:sz w:val="22"/>
          <w:szCs w:val="22"/>
          <w:lang w:val="mk-MK"/>
        </w:rPr>
        <w:t>3</w:t>
      </w:r>
      <w:r w:rsidR="00BA7DCD" w:rsidRPr="00B4243B">
        <w:rPr>
          <w:rFonts w:ascii="StobiSerif Regular" w:hAnsi="StobiSerif Regular"/>
          <w:b/>
          <w:sz w:val="22"/>
          <w:szCs w:val="22"/>
        </w:rPr>
        <w:t>.</w:t>
      </w:r>
      <w:r>
        <w:rPr>
          <w:rFonts w:ascii="StobiSerif Regular" w:hAnsi="StobiSerif Regular"/>
          <w:b/>
          <w:sz w:val="22"/>
          <w:szCs w:val="22"/>
          <w:lang w:val="mk-MK"/>
        </w:rPr>
        <w:t>2</w:t>
      </w:r>
      <w:r w:rsidR="00BA7DCD" w:rsidRPr="00B4243B">
        <w:rPr>
          <w:rFonts w:ascii="StobiSerif Regular" w:hAnsi="StobiSerif Regular"/>
          <w:b/>
          <w:sz w:val="22"/>
          <w:szCs w:val="22"/>
        </w:rPr>
        <w:t xml:space="preserve"> Опција 1: Спроведување на </w:t>
      </w:r>
      <w:r w:rsidR="0071525D" w:rsidRPr="00E67A5F">
        <w:rPr>
          <w:rFonts w:ascii="StobiSerif Regular" w:eastAsia="Arial" w:hAnsi="StobiSerif Regular" w:cs="Arial"/>
          <w:b/>
          <w:iCs/>
          <w:sz w:val="22"/>
          <w:szCs w:val="22"/>
        </w:rPr>
        <w:t xml:space="preserve">Закон </w:t>
      </w:r>
      <w:r w:rsidR="0071525D" w:rsidRPr="00E67A5F">
        <w:rPr>
          <w:rFonts w:ascii="StobiSerif Regular" w:eastAsia="Arial" w:hAnsi="StobiSerif Regular" w:cs="Arial"/>
          <w:b/>
          <w:iCs/>
          <w:sz w:val="22"/>
          <w:szCs w:val="22"/>
          <w:lang w:val="mk-MK"/>
        </w:rPr>
        <w:t>за контрола на индустриски емеисии</w:t>
      </w:r>
      <w:r w:rsidR="00011765">
        <w:rPr>
          <w:rFonts w:ascii="StobiSerif Regular" w:eastAsia="Arial" w:hAnsi="StobiSerif Regular" w:cs="Arial"/>
          <w:b/>
          <w:iCs/>
          <w:sz w:val="22"/>
          <w:szCs w:val="22"/>
          <w:lang w:val="mk-MK"/>
        </w:rPr>
        <w:t xml:space="preserve"> </w:t>
      </w:r>
      <w:r w:rsidR="00BA7DCD" w:rsidRPr="00B4243B">
        <w:rPr>
          <w:rFonts w:ascii="StobiSerif Regular" w:hAnsi="StobiSerif Regular"/>
          <w:b/>
          <w:sz w:val="22"/>
          <w:szCs w:val="22"/>
        </w:rPr>
        <w:t>без преодни периоди</w:t>
      </w:r>
    </w:p>
    <w:p w14:paraId="3C04E9FA" w14:textId="77777777" w:rsidR="00AC2DA5" w:rsidRDefault="00AC2DA5" w:rsidP="00AC2DA5">
      <w:pPr>
        <w:spacing w:line="276" w:lineRule="auto"/>
        <w:jc w:val="both"/>
        <w:rPr>
          <w:rFonts w:ascii="StobiSerif Regular" w:eastAsia="Arial" w:hAnsi="StobiSerif Regular" w:cs="Arial"/>
          <w:sz w:val="22"/>
          <w:szCs w:val="22"/>
          <w:lang w:val="mk-MK"/>
        </w:rPr>
      </w:pPr>
    </w:p>
    <w:p w14:paraId="4E414B54" w14:textId="7D54B736" w:rsidR="00AC2DA5" w:rsidRDefault="00AC2DA5" w:rsidP="00AC2DA5">
      <w:pPr>
        <w:spacing w:line="276" w:lineRule="auto"/>
        <w:jc w:val="both"/>
        <w:rPr>
          <w:rFonts w:ascii="StobiSerif Regular" w:eastAsia="Arial" w:hAnsi="StobiSerif Regular" w:cs="Arial"/>
          <w:sz w:val="22"/>
          <w:szCs w:val="22"/>
          <w:lang w:val="mk-MK"/>
        </w:rPr>
      </w:pPr>
      <w:r w:rsidRPr="00287B30">
        <w:rPr>
          <w:rFonts w:ascii="StobiSerif Regular" w:eastAsia="Arial" w:hAnsi="StobiSerif Regular" w:cs="Arial"/>
          <w:sz w:val="22"/>
          <w:szCs w:val="22"/>
          <w:lang w:val="mk-MK"/>
        </w:rPr>
        <w:lastRenderedPageBreak/>
        <w:t>Донесувањето на Законот</w:t>
      </w:r>
      <w:r>
        <w:rPr>
          <w:rFonts w:ascii="StobiSerif Regular" w:eastAsia="Arial" w:hAnsi="StobiSerif Regular" w:cs="Arial"/>
          <w:sz w:val="22"/>
          <w:szCs w:val="22"/>
          <w:lang w:val="mk-MK"/>
        </w:rPr>
        <w:t xml:space="preserve"> за контрола на индустриските емисии преставува голем</w:t>
      </w:r>
      <w:r w:rsidRPr="00287B30">
        <w:rPr>
          <w:rFonts w:ascii="StobiSerif Regular" w:eastAsia="Arial" w:hAnsi="StobiSerif Regular" w:cs="Arial"/>
          <w:sz w:val="22"/>
          <w:szCs w:val="22"/>
          <w:lang w:val="mk-MK"/>
        </w:rPr>
        <w:t xml:space="preserve"> исчекор</w:t>
      </w:r>
      <w:r>
        <w:rPr>
          <w:rFonts w:ascii="StobiSerif Regular" w:eastAsia="Arial" w:hAnsi="StobiSerif Regular" w:cs="Arial"/>
          <w:sz w:val="22"/>
          <w:szCs w:val="22"/>
          <w:lang w:val="mk-MK"/>
        </w:rPr>
        <w:t xml:space="preserve"> кон заштитата на животната средина како целина.</w:t>
      </w:r>
    </w:p>
    <w:p w14:paraId="43F6E53E" w14:textId="77777777" w:rsidR="00CD074C" w:rsidRDefault="00CD074C" w:rsidP="00267F6C">
      <w:pPr>
        <w:spacing w:line="276" w:lineRule="auto"/>
        <w:ind w:firstLine="720"/>
        <w:jc w:val="both"/>
        <w:rPr>
          <w:rFonts w:ascii="StobiSerif Regular" w:hAnsi="StobiSerif Regular"/>
          <w:sz w:val="22"/>
          <w:szCs w:val="22"/>
          <w:highlight w:val="yellow"/>
        </w:rPr>
      </w:pPr>
    </w:p>
    <w:p w14:paraId="2C35306F" w14:textId="74991250" w:rsidR="00BA7DCD" w:rsidRPr="00E67A5F" w:rsidRDefault="00BA7DCD" w:rsidP="00CD074C">
      <w:pPr>
        <w:spacing w:line="276" w:lineRule="auto"/>
        <w:jc w:val="both"/>
        <w:rPr>
          <w:rFonts w:ascii="StobiSerif Regular" w:hAnsi="StobiSerif Regular"/>
          <w:sz w:val="22"/>
          <w:szCs w:val="22"/>
        </w:rPr>
      </w:pPr>
      <w:r w:rsidRPr="00E67A5F">
        <w:rPr>
          <w:rFonts w:ascii="StobiSerif Regular" w:hAnsi="StobiSerif Regular"/>
          <w:sz w:val="22"/>
          <w:szCs w:val="22"/>
        </w:rPr>
        <w:t>Следењето на опцијата 1 би значело дека и новите и постоечките инсталации треба да бидат</w:t>
      </w:r>
      <w:r w:rsidR="00783144" w:rsidRPr="00E67A5F">
        <w:rPr>
          <w:rFonts w:ascii="StobiSerif Regular" w:hAnsi="StobiSerif Regular"/>
          <w:sz w:val="22"/>
          <w:szCs w:val="22"/>
          <w:lang w:val="mk-MK"/>
        </w:rPr>
        <w:t xml:space="preserve"> во</w:t>
      </w:r>
      <w:r w:rsidR="00267F6C" w:rsidRPr="00E67A5F">
        <w:rPr>
          <w:rFonts w:ascii="StobiSerif Regular" w:hAnsi="StobiSerif Regular"/>
          <w:sz w:val="22"/>
          <w:szCs w:val="22"/>
          <w:lang w:val="mk-MK"/>
        </w:rPr>
        <w:t xml:space="preserve"> </w:t>
      </w:r>
      <w:r w:rsidRPr="00E67A5F">
        <w:rPr>
          <w:rFonts w:ascii="StobiSerif Regular" w:hAnsi="StobiSerif Regular"/>
          <w:sz w:val="22"/>
          <w:szCs w:val="22"/>
        </w:rPr>
        <w:t>согласно</w:t>
      </w:r>
      <w:r w:rsidR="00783144" w:rsidRPr="00E67A5F">
        <w:rPr>
          <w:rFonts w:ascii="StobiSerif Regular" w:hAnsi="StobiSerif Regular"/>
          <w:sz w:val="22"/>
          <w:szCs w:val="22"/>
          <w:lang w:val="mk-MK"/>
        </w:rPr>
        <w:t>ст со</w:t>
      </w:r>
      <w:r w:rsidRPr="00E67A5F">
        <w:rPr>
          <w:rFonts w:ascii="StobiSerif Regular" w:hAnsi="StobiSerif Regular"/>
          <w:sz w:val="22"/>
          <w:szCs w:val="22"/>
        </w:rPr>
        <w:t xml:space="preserve"> условите и барањата од Законот за контрола на емисиите од</w:t>
      </w:r>
      <w:r w:rsidR="00267F6C" w:rsidRPr="00E67A5F">
        <w:rPr>
          <w:rFonts w:ascii="StobiSerif Regular" w:hAnsi="StobiSerif Regular"/>
          <w:sz w:val="22"/>
          <w:szCs w:val="22"/>
          <w:lang w:val="mk-MK"/>
        </w:rPr>
        <w:t xml:space="preserve"> и</w:t>
      </w:r>
      <w:r w:rsidRPr="00E67A5F">
        <w:rPr>
          <w:rFonts w:ascii="StobiSerif Regular" w:hAnsi="StobiSerif Regular"/>
          <w:sz w:val="22"/>
          <w:szCs w:val="22"/>
        </w:rPr>
        <w:t>ндустрија</w:t>
      </w:r>
      <w:r w:rsidR="00AC2DA5" w:rsidRPr="00E67A5F">
        <w:rPr>
          <w:rFonts w:ascii="StobiSerif Regular" w:hAnsi="StobiSerif Regular"/>
          <w:sz w:val="22"/>
          <w:szCs w:val="22"/>
          <w:lang w:val="mk-MK"/>
        </w:rPr>
        <w:t>та</w:t>
      </w:r>
      <w:r w:rsidRPr="00E67A5F">
        <w:rPr>
          <w:rFonts w:ascii="StobiSerif Regular" w:hAnsi="StobiSerif Regular"/>
          <w:sz w:val="22"/>
          <w:szCs w:val="22"/>
        </w:rPr>
        <w:t xml:space="preserve">. </w:t>
      </w:r>
    </w:p>
    <w:p w14:paraId="5FB91FD7" w14:textId="77777777" w:rsidR="00783144" w:rsidRPr="00E67A5F" w:rsidRDefault="00783144" w:rsidP="00E67A5F">
      <w:pPr>
        <w:spacing w:line="276" w:lineRule="auto"/>
        <w:jc w:val="both"/>
        <w:rPr>
          <w:rFonts w:ascii="StobiSerif Regular" w:hAnsi="StobiSerif Regular"/>
          <w:sz w:val="22"/>
          <w:szCs w:val="22"/>
        </w:rPr>
      </w:pPr>
    </w:p>
    <w:p w14:paraId="3C342E9F" w14:textId="302EF733" w:rsidR="00BA7DCD" w:rsidRPr="00E67A5F" w:rsidRDefault="00BA7DCD" w:rsidP="00E67A5F">
      <w:pPr>
        <w:spacing w:line="276" w:lineRule="auto"/>
        <w:jc w:val="both"/>
        <w:rPr>
          <w:rFonts w:ascii="StobiSerif Regular" w:hAnsi="StobiSerif Regular"/>
          <w:sz w:val="22"/>
          <w:szCs w:val="22"/>
          <w:lang w:val="mk-MK"/>
        </w:rPr>
      </w:pPr>
      <w:r w:rsidRPr="00E67A5F">
        <w:rPr>
          <w:rFonts w:ascii="StobiSerif Regular" w:hAnsi="StobiSerif Regular"/>
          <w:sz w:val="22"/>
          <w:szCs w:val="22"/>
        </w:rPr>
        <w:t xml:space="preserve">Операторите на </w:t>
      </w:r>
      <w:r w:rsidR="00783144" w:rsidRPr="00E67A5F">
        <w:rPr>
          <w:rFonts w:ascii="StobiSerif Regular" w:hAnsi="StobiSerif Regular"/>
          <w:sz w:val="22"/>
          <w:szCs w:val="22"/>
          <w:lang w:val="mk-MK"/>
        </w:rPr>
        <w:t xml:space="preserve">индустриските активности опфатени со </w:t>
      </w:r>
      <w:r w:rsidR="00783144" w:rsidRPr="00E67A5F">
        <w:rPr>
          <w:rFonts w:ascii="StobiSerif Regular" w:hAnsi="StobiSerif Regular"/>
          <w:sz w:val="22"/>
          <w:szCs w:val="22"/>
        </w:rPr>
        <w:t>Законот за контрола на емисиите од</w:t>
      </w:r>
      <w:r w:rsidR="00783144" w:rsidRPr="00E67A5F">
        <w:rPr>
          <w:rFonts w:ascii="StobiSerif Regular" w:hAnsi="StobiSerif Regular"/>
          <w:sz w:val="22"/>
          <w:szCs w:val="22"/>
          <w:lang w:val="mk-MK"/>
        </w:rPr>
        <w:t xml:space="preserve"> и</w:t>
      </w:r>
      <w:r w:rsidR="00783144" w:rsidRPr="00E67A5F">
        <w:rPr>
          <w:rFonts w:ascii="StobiSerif Regular" w:hAnsi="StobiSerif Regular"/>
          <w:sz w:val="22"/>
          <w:szCs w:val="22"/>
        </w:rPr>
        <w:t>ндустрија</w:t>
      </w:r>
      <w:r w:rsidR="00783144" w:rsidRPr="00E67A5F">
        <w:rPr>
          <w:rFonts w:ascii="StobiSerif Regular" w:hAnsi="StobiSerif Regular"/>
          <w:sz w:val="22"/>
          <w:szCs w:val="22"/>
          <w:lang w:val="mk-MK"/>
        </w:rPr>
        <w:t>та</w:t>
      </w:r>
      <w:r w:rsidR="00783144" w:rsidRPr="00E67A5F">
        <w:rPr>
          <w:rFonts w:ascii="StobiSerif Regular" w:hAnsi="StobiSerif Regular"/>
          <w:sz w:val="22"/>
          <w:szCs w:val="22"/>
        </w:rPr>
        <w:t xml:space="preserve"> </w:t>
      </w:r>
      <w:r w:rsidRPr="00E67A5F">
        <w:rPr>
          <w:rFonts w:ascii="StobiSerif Regular" w:hAnsi="StobiSerif Regular"/>
          <w:sz w:val="22"/>
          <w:szCs w:val="22"/>
        </w:rPr>
        <w:t>мора да се усогласат со соодветните</w:t>
      </w:r>
      <w:r w:rsidR="00267F6C" w:rsidRPr="00E67A5F">
        <w:rPr>
          <w:rFonts w:ascii="StobiSerif Regular" w:hAnsi="StobiSerif Regular"/>
          <w:sz w:val="22"/>
          <w:szCs w:val="22"/>
          <w:lang w:val="mk-MK"/>
        </w:rPr>
        <w:t xml:space="preserve"> </w:t>
      </w:r>
      <w:r w:rsidRPr="00E67A5F">
        <w:rPr>
          <w:rFonts w:ascii="StobiSerif Regular" w:hAnsi="StobiSerif Regular"/>
          <w:sz w:val="22"/>
          <w:szCs w:val="22"/>
        </w:rPr>
        <w:t>НДТ</w:t>
      </w:r>
      <w:r w:rsidR="00783144" w:rsidRPr="00E67A5F">
        <w:rPr>
          <w:rFonts w:ascii="StobiSerif Regular" w:hAnsi="StobiSerif Regular"/>
          <w:sz w:val="22"/>
          <w:szCs w:val="22"/>
        </w:rPr>
        <w:t xml:space="preserve"> заклучоци</w:t>
      </w:r>
      <w:r w:rsidR="00904810">
        <w:rPr>
          <w:rFonts w:ascii="StobiSerif Regular" w:hAnsi="StobiSerif Regular"/>
          <w:sz w:val="22"/>
          <w:szCs w:val="22"/>
          <w:lang w:val="mk-MK"/>
        </w:rPr>
        <w:t xml:space="preserve">, </w:t>
      </w:r>
      <w:r w:rsidRPr="00E67A5F">
        <w:rPr>
          <w:rFonts w:ascii="StobiSerif Regular" w:hAnsi="StobiSerif Regular"/>
          <w:sz w:val="22"/>
          <w:szCs w:val="22"/>
        </w:rPr>
        <w:t xml:space="preserve">најдоцна 4 години по нивното објавување. </w:t>
      </w:r>
      <w:r w:rsidR="00904810">
        <w:rPr>
          <w:rFonts w:ascii="StobiSerif Regular" w:hAnsi="StobiSerif Regular"/>
          <w:sz w:val="22"/>
          <w:szCs w:val="22"/>
          <w:lang w:val="mk-MK"/>
        </w:rPr>
        <w:t>Н</w:t>
      </w:r>
      <w:r w:rsidR="00904810" w:rsidRPr="00E67A5F">
        <w:rPr>
          <w:rFonts w:ascii="StobiSerif Regular" w:hAnsi="StobiSerif Regular"/>
          <w:sz w:val="22"/>
          <w:szCs w:val="22"/>
        </w:rPr>
        <w:t>авреме</w:t>
      </w:r>
      <w:r w:rsidR="00904810" w:rsidRPr="00E67A5F">
        <w:rPr>
          <w:rFonts w:ascii="StobiSerif Regular" w:hAnsi="StobiSerif Regular"/>
          <w:sz w:val="22"/>
          <w:szCs w:val="22"/>
          <w:lang w:val="mk-MK"/>
        </w:rPr>
        <w:t>но</w:t>
      </w:r>
      <w:r w:rsidR="00904810" w:rsidRPr="00E67A5F" w:rsidDel="00783144">
        <w:rPr>
          <w:rFonts w:ascii="StobiSerif Regular" w:hAnsi="StobiSerif Regular"/>
          <w:sz w:val="22"/>
          <w:szCs w:val="22"/>
        </w:rPr>
        <w:t xml:space="preserve"> </w:t>
      </w:r>
      <w:r w:rsidRPr="00E67A5F">
        <w:rPr>
          <w:rFonts w:ascii="StobiSerif Regular" w:hAnsi="StobiSerif Regular"/>
          <w:sz w:val="22"/>
          <w:szCs w:val="22"/>
        </w:rPr>
        <w:t xml:space="preserve">треба да </w:t>
      </w:r>
      <w:r w:rsidR="00783144" w:rsidRPr="00E67A5F">
        <w:rPr>
          <w:rFonts w:ascii="StobiSerif Regular" w:hAnsi="StobiSerif Regular"/>
          <w:sz w:val="22"/>
          <w:szCs w:val="22"/>
          <w:lang w:val="mk-MK"/>
        </w:rPr>
        <w:t xml:space="preserve">се </w:t>
      </w:r>
      <w:r w:rsidRPr="00E67A5F">
        <w:rPr>
          <w:rFonts w:ascii="StobiSerif Regular" w:hAnsi="StobiSerif Regular"/>
          <w:sz w:val="22"/>
          <w:szCs w:val="22"/>
        </w:rPr>
        <w:t>поднесат</w:t>
      </w:r>
      <w:r w:rsidR="00783144" w:rsidRPr="00E67A5F">
        <w:rPr>
          <w:rFonts w:ascii="StobiSerif Regular" w:hAnsi="StobiSerif Regular"/>
          <w:sz w:val="22"/>
          <w:szCs w:val="22"/>
          <w:lang w:val="mk-MK"/>
        </w:rPr>
        <w:t xml:space="preserve"> сите </w:t>
      </w:r>
      <w:r w:rsidRPr="00E67A5F">
        <w:rPr>
          <w:rFonts w:ascii="StobiSerif Regular" w:hAnsi="StobiSerif Regular"/>
          <w:sz w:val="22"/>
          <w:szCs w:val="22"/>
        </w:rPr>
        <w:t>потребни информации поврзани со главната дејност</w:t>
      </w:r>
      <w:r w:rsidR="00904810">
        <w:rPr>
          <w:rFonts w:ascii="StobiSerif Regular" w:hAnsi="StobiSerif Regular"/>
          <w:sz w:val="22"/>
          <w:szCs w:val="22"/>
          <w:lang w:val="mk-MK"/>
        </w:rPr>
        <w:t xml:space="preserve"> д</w:t>
      </w:r>
      <w:r w:rsidR="00904810" w:rsidRPr="00E67A5F">
        <w:rPr>
          <w:rFonts w:ascii="StobiSerif Regular" w:hAnsi="StobiSerif Regular"/>
          <w:sz w:val="22"/>
          <w:szCs w:val="22"/>
          <w:lang w:val="mk-MK"/>
        </w:rPr>
        <w:t>о стручниот орган,</w:t>
      </w:r>
      <w:r w:rsidR="00AC2DA5" w:rsidRPr="00E67A5F">
        <w:rPr>
          <w:rFonts w:ascii="StobiSerif Regular" w:hAnsi="StobiSerif Regular"/>
          <w:sz w:val="22"/>
          <w:szCs w:val="22"/>
          <w:lang w:val="mk-MK"/>
        </w:rPr>
        <w:t xml:space="preserve">, односно </w:t>
      </w:r>
      <w:r w:rsidRPr="00E67A5F">
        <w:rPr>
          <w:rFonts w:ascii="StobiSerif Regular" w:hAnsi="StobiSerif Regular"/>
          <w:sz w:val="22"/>
          <w:szCs w:val="22"/>
        </w:rPr>
        <w:t xml:space="preserve">треба да </w:t>
      </w:r>
      <w:r w:rsidR="00AC2DA5" w:rsidRPr="00E67A5F">
        <w:rPr>
          <w:rFonts w:ascii="StobiSerif Regular" w:hAnsi="StobiSerif Regular"/>
          <w:sz w:val="22"/>
          <w:szCs w:val="22"/>
          <w:lang w:val="mk-MK"/>
        </w:rPr>
        <w:t xml:space="preserve">се достави </w:t>
      </w:r>
      <w:r w:rsidRPr="00E67A5F">
        <w:rPr>
          <w:rFonts w:ascii="StobiSerif Regular" w:hAnsi="StobiSerif Regular"/>
          <w:sz w:val="22"/>
          <w:szCs w:val="22"/>
        </w:rPr>
        <w:t>извест</w:t>
      </w:r>
      <w:r w:rsidR="00AC2DA5" w:rsidRPr="00E67A5F">
        <w:rPr>
          <w:rFonts w:ascii="StobiSerif Regular" w:hAnsi="StobiSerif Regular"/>
          <w:sz w:val="22"/>
          <w:szCs w:val="22"/>
          <w:lang w:val="mk-MK"/>
        </w:rPr>
        <w:t>ување</w:t>
      </w:r>
      <w:r w:rsidR="001549B7" w:rsidRPr="00E67A5F">
        <w:rPr>
          <w:rFonts w:ascii="StobiSerif Regular" w:hAnsi="StobiSerif Regular"/>
          <w:sz w:val="22"/>
          <w:szCs w:val="22"/>
          <w:lang w:val="mk-MK"/>
        </w:rPr>
        <w:t xml:space="preserve"> за </w:t>
      </w:r>
      <w:r w:rsidR="00904810">
        <w:rPr>
          <w:rFonts w:ascii="StobiSerif Regular" w:hAnsi="StobiSerif Regular"/>
          <w:sz w:val="22"/>
          <w:szCs w:val="22"/>
          <w:lang w:val="mk-MK"/>
        </w:rPr>
        <w:t xml:space="preserve">која </w:t>
      </w:r>
      <w:r w:rsidRPr="00E67A5F">
        <w:rPr>
          <w:rFonts w:ascii="StobiSerif Regular" w:hAnsi="StobiSerif Regular"/>
          <w:sz w:val="22"/>
          <w:szCs w:val="22"/>
        </w:rPr>
        <w:t>било</w:t>
      </w:r>
      <w:r w:rsidR="00AC2DA5" w:rsidRPr="00E67A5F">
        <w:rPr>
          <w:rFonts w:ascii="StobiSerif Regular" w:hAnsi="StobiSerif Regular"/>
          <w:sz w:val="22"/>
          <w:szCs w:val="22"/>
          <w:lang w:val="mk-MK"/>
        </w:rPr>
        <w:t xml:space="preserve"> </w:t>
      </w:r>
      <w:r w:rsidRPr="00E67A5F">
        <w:rPr>
          <w:rFonts w:ascii="StobiSerif Regular" w:hAnsi="StobiSerif Regular"/>
          <w:sz w:val="22"/>
          <w:szCs w:val="22"/>
        </w:rPr>
        <w:t>потребн</w:t>
      </w:r>
      <w:r w:rsidR="00AC2DA5" w:rsidRPr="00E67A5F">
        <w:rPr>
          <w:rFonts w:ascii="StobiSerif Regular" w:hAnsi="StobiSerif Regular"/>
          <w:sz w:val="22"/>
          <w:szCs w:val="22"/>
          <w:lang w:val="mk-MK"/>
        </w:rPr>
        <w:t>а</w:t>
      </w:r>
      <w:r w:rsidRPr="00E67A5F">
        <w:rPr>
          <w:rFonts w:ascii="StobiSerif Regular" w:hAnsi="StobiSerif Regular"/>
          <w:sz w:val="22"/>
          <w:szCs w:val="22"/>
        </w:rPr>
        <w:t xml:space="preserve"> промен</w:t>
      </w:r>
      <w:r w:rsidR="00AC2DA5" w:rsidRPr="00E67A5F">
        <w:rPr>
          <w:rFonts w:ascii="StobiSerif Regular" w:hAnsi="StobiSerif Regular"/>
          <w:sz w:val="22"/>
          <w:szCs w:val="22"/>
          <w:lang w:val="mk-MK"/>
        </w:rPr>
        <w:t>а во инсталацијата,</w:t>
      </w:r>
      <w:r w:rsidRPr="00E67A5F">
        <w:rPr>
          <w:rFonts w:ascii="StobiSerif Regular" w:hAnsi="StobiSerif Regular"/>
          <w:sz w:val="22"/>
          <w:szCs w:val="22"/>
        </w:rPr>
        <w:t xml:space="preserve"> и </w:t>
      </w:r>
      <w:r w:rsidR="00AC2DA5" w:rsidRPr="00E67A5F">
        <w:rPr>
          <w:rFonts w:ascii="StobiSerif Regular" w:hAnsi="StobiSerif Regular"/>
          <w:sz w:val="22"/>
          <w:szCs w:val="22"/>
          <w:lang w:val="mk-MK"/>
        </w:rPr>
        <w:t>следствено на тоа</w:t>
      </w:r>
      <w:r w:rsidR="00904810">
        <w:rPr>
          <w:rFonts w:ascii="StobiSerif Regular" w:hAnsi="StobiSerif Regular"/>
          <w:sz w:val="22"/>
          <w:szCs w:val="22"/>
          <w:lang w:val="mk-MK"/>
        </w:rPr>
        <w:t>,</w:t>
      </w:r>
      <w:r w:rsidRPr="00E67A5F">
        <w:rPr>
          <w:rFonts w:ascii="StobiSerif Regular" w:hAnsi="StobiSerif Regular"/>
          <w:sz w:val="22"/>
          <w:szCs w:val="22"/>
        </w:rPr>
        <w:t xml:space="preserve"> соодветно да </w:t>
      </w:r>
      <w:r w:rsidR="00AC2DA5" w:rsidRPr="00E67A5F">
        <w:rPr>
          <w:rFonts w:ascii="StobiSerif Regular" w:hAnsi="StobiSerif Regular"/>
          <w:sz w:val="22"/>
          <w:szCs w:val="22"/>
          <w:lang w:val="mk-MK"/>
        </w:rPr>
        <w:t>се ажурира</w:t>
      </w:r>
      <w:r w:rsidRPr="00E67A5F">
        <w:rPr>
          <w:rFonts w:ascii="StobiSerif Regular" w:hAnsi="StobiSerif Regular"/>
          <w:sz w:val="22"/>
          <w:szCs w:val="22"/>
        </w:rPr>
        <w:t xml:space="preserve"> имплемен</w:t>
      </w:r>
      <w:r w:rsidR="001549B7" w:rsidRPr="00E67A5F">
        <w:rPr>
          <w:rFonts w:ascii="StobiSerif Regular" w:hAnsi="StobiSerif Regular"/>
          <w:sz w:val="22"/>
          <w:szCs w:val="22"/>
          <w:lang w:val="mk-MK"/>
        </w:rPr>
        <w:t>та</w:t>
      </w:r>
      <w:r w:rsidR="00AC2DA5" w:rsidRPr="00E67A5F">
        <w:rPr>
          <w:rFonts w:ascii="StobiSerif Regular" w:hAnsi="StobiSerif Regular"/>
          <w:sz w:val="22"/>
          <w:szCs w:val="22"/>
          <w:lang w:val="mk-MK"/>
        </w:rPr>
        <w:t>цијата на соодветните</w:t>
      </w:r>
      <w:r w:rsidRPr="00E67A5F">
        <w:rPr>
          <w:rFonts w:ascii="StobiSerif Regular" w:hAnsi="StobiSerif Regular"/>
          <w:sz w:val="22"/>
          <w:szCs w:val="22"/>
        </w:rPr>
        <w:t xml:space="preserve"> НДТ</w:t>
      </w:r>
      <w:r w:rsidR="00AC2DA5" w:rsidRPr="00E67A5F">
        <w:rPr>
          <w:rFonts w:ascii="StobiSerif Regular" w:hAnsi="StobiSerif Regular"/>
          <w:sz w:val="22"/>
          <w:szCs w:val="22"/>
          <w:lang w:val="mk-MK"/>
        </w:rPr>
        <w:t xml:space="preserve"> заклучоци.</w:t>
      </w:r>
    </w:p>
    <w:p w14:paraId="00B2B646" w14:textId="77777777" w:rsidR="00783144" w:rsidRPr="00E67A5F" w:rsidRDefault="00783144" w:rsidP="00E67A5F">
      <w:pPr>
        <w:spacing w:line="276" w:lineRule="auto"/>
        <w:jc w:val="both"/>
        <w:rPr>
          <w:rFonts w:ascii="StobiSerif Regular" w:hAnsi="StobiSerif Regular"/>
          <w:sz w:val="22"/>
          <w:szCs w:val="22"/>
        </w:rPr>
      </w:pPr>
    </w:p>
    <w:p w14:paraId="77FE041E" w14:textId="0C4E04A5" w:rsidR="00BA7DCD" w:rsidRPr="00E67A5F" w:rsidRDefault="001549B7" w:rsidP="00E67A5F">
      <w:pPr>
        <w:spacing w:line="276" w:lineRule="auto"/>
        <w:jc w:val="both"/>
        <w:rPr>
          <w:rFonts w:ascii="StobiSerif Regular" w:hAnsi="StobiSerif Regular"/>
          <w:sz w:val="22"/>
          <w:szCs w:val="22"/>
        </w:rPr>
      </w:pPr>
      <w:r w:rsidRPr="00E67A5F">
        <w:rPr>
          <w:rFonts w:ascii="StobiSerif Regular" w:hAnsi="StobiSerif Regular"/>
          <w:sz w:val="22"/>
          <w:szCs w:val="22"/>
        </w:rPr>
        <w:t xml:space="preserve">Наведеното </w:t>
      </w:r>
      <w:r w:rsidR="00BA7DCD" w:rsidRPr="00E67A5F">
        <w:rPr>
          <w:rFonts w:ascii="StobiSerif Regular" w:hAnsi="StobiSerif Regular"/>
          <w:sz w:val="22"/>
          <w:szCs w:val="22"/>
        </w:rPr>
        <w:t xml:space="preserve">значи дека поголемиот дел од </w:t>
      </w:r>
      <w:r w:rsidRPr="00E67A5F">
        <w:rPr>
          <w:rFonts w:ascii="StobiSerif Regular" w:hAnsi="StobiSerif Regular"/>
          <w:sz w:val="22"/>
          <w:szCs w:val="22"/>
        </w:rPr>
        <w:t xml:space="preserve">индустриските активности опфатени со </w:t>
      </w:r>
      <w:r w:rsidRPr="00343BE1">
        <w:rPr>
          <w:rFonts w:ascii="StobiSerif Regular" w:hAnsi="StobiSerif Regular"/>
          <w:sz w:val="22"/>
          <w:szCs w:val="22"/>
        </w:rPr>
        <w:t>Законот за контрола на емисиите од</w:t>
      </w:r>
      <w:r w:rsidRPr="00E67A5F">
        <w:rPr>
          <w:rFonts w:ascii="StobiSerif Regular" w:hAnsi="StobiSerif Regular"/>
          <w:sz w:val="22"/>
          <w:szCs w:val="22"/>
        </w:rPr>
        <w:t xml:space="preserve"> и</w:t>
      </w:r>
      <w:r w:rsidRPr="00343BE1">
        <w:rPr>
          <w:rFonts w:ascii="StobiSerif Regular" w:hAnsi="StobiSerif Regular"/>
          <w:sz w:val="22"/>
          <w:szCs w:val="22"/>
        </w:rPr>
        <w:t>ндустрија</w:t>
      </w:r>
      <w:r w:rsidRPr="00E67A5F">
        <w:rPr>
          <w:rFonts w:ascii="StobiSerif Regular" w:hAnsi="StobiSerif Regular"/>
          <w:sz w:val="22"/>
          <w:szCs w:val="22"/>
        </w:rPr>
        <w:t>та</w:t>
      </w:r>
      <w:r w:rsidRPr="00343BE1">
        <w:rPr>
          <w:rFonts w:ascii="StobiSerif Regular" w:hAnsi="StobiSerif Regular"/>
          <w:sz w:val="22"/>
          <w:szCs w:val="22"/>
        </w:rPr>
        <w:t xml:space="preserve"> </w:t>
      </w:r>
      <w:r w:rsidR="00BA7DCD" w:rsidRPr="00E67A5F">
        <w:rPr>
          <w:rFonts w:ascii="StobiSerif Regular" w:hAnsi="StobiSerif Regular"/>
          <w:sz w:val="22"/>
          <w:szCs w:val="22"/>
        </w:rPr>
        <w:t>мора</w:t>
      </w:r>
      <w:r w:rsidR="00267F6C" w:rsidRPr="00E67A5F">
        <w:rPr>
          <w:rFonts w:ascii="StobiSerif Regular" w:hAnsi="StobiSerif Regular"/>
          <w:sz w:val="22"/>
          <w:szCs w:val="22"/>
        </w:rPr>
        <w:t xml:space="preserve"> да се </w:t>
      </w:r>
      <w:r w:rsidR="00BA7DCD" w:rsidRPr="00E67A5F">
        <w:rPr>
          <w:rFonts w:ascii="StobiSerif Regular" w:hAnsi="StobiSerif Regular"/>
          <w:sz w:val="22"/>
          <w:szCs w:val="22"/>
        </w:rPr>
        <w:t>усоглас</w:t>
      </w:r>
      <w:r w:rsidR="00267F6C" w:rsidRPr="00E67A5F">
        <w:rPr>
          <w:rFonts w:ascii="StobiSerif Regular" w:hAnsi="StobiSerif Regular"/>
          <w:sz w:val="22"/>
          <w:szCs w:val="22"/>
        </w:rPr>
        <w:t>ат</w:t>
      </w:r>
      <w:r w:rsidR="00BA7DCD" w:rsidRPr="00E67A5F">
        <w:rPr>
          <w:rFonts w:ascii="StobiSerif Regular" w:hAnsi="StobiSerif Regular"/>
          <w:sz w:val="22"/>
          <w:szCs w:val="22"/>
        </w:rPr>
        <w:t xml:space="preserve"> со</w:t>
      </w:r>
      <w:r w:rsidRPr="00E67A5F">
        <w:rPr>
          <w:rFonts w:ascii="StobiSerif Regular" w:hAnsi="StobiSerif Regular"/>
          <w:sz w:val="22"/>
          <w:szCs w:val="22"/>
        </w:rPr>
        <w:t xml:space="preserve"> </w:t>
      </w:r>
      <w:r w:rsidR="00BA7DCD" w:rsidRPr="00E67A5F">
        <w:rPr>
          <w:rFonts w:ascii="StobiSerif Regular" w:hAnsi="StobiSerif Regular"/>
          <w:sz w:val="22"/>
          <w:szCs w:val="22"/>
        </w:rPr>
        <w:t xml:space="preserve">НДТ </w:t>
      </w:r>
      <w:r w:rsidRPr="00E67A5F">
        <w:rPr>
          <w:rFonts w:ascii="StobiSerif Regular" w:hAnsi="StobiSerif Regular"/>
          <w:sz w:val="22"/>
          <w:szCs w:val="22"/>
        </w:rPr>
        <w:t xml:space="preserve">заклучоците </w:t>
      </w:r>
      <w:r w:rsidR="00BA7DCD" w:rsidRPr="00E67A5F">
        <w:rPr>
          <w:rFonts w:ascii="StobiSerif Regular" w:hAnsi="StobiSerif Regular"/>
          <w:sz w:val="22"/>
          <w:szCs w:val="22"/>
        </w:rPr>
        <w:t>до</w:t>
      </w:r>
      <w:r w:rsidR="002D3FF2">
        <w:rPr>
          <w:rFonts w:ascii="StobiSerif Regular" w:hAnsi="StobiSerif Regular"/>
          <w:sz w:val="22"/>
          <w:szCs w:val="22"/>
          <w:lang w:val="mk-MK"/>
        </w:rPr>
        <w:t xml:space="preserve"> 2024 година</w:t>
      </w:r>
      <w:r w:rsidR="004F57E8">
        <w:rPr>
          <w:rFonts w:ascii="StobiSerif Regular" w:hAnsi="StobiSerif Regular"/>
          <w:sz w:val="22"/>
          <w:szCs w:val="22"/>
          <w:lang w:val="mk-MK"/>
        </w:rPr>
        <w:t>.</w:t>
      </w:r>
      <w:r w:rsidR="002D3FF2">
        <w:rPr>
          <w:rFonts w:ascii="StobiSerif Regular" w:hAnsi="StobiSerif Regular"/>
          <w:sz w:val="22"/>
          <w:szCs w:val="22"/>
          <w:lang w:val="mk-MK"/>
        </w:rPr>
        <w:t xml:space="preserve"> </w:t>
      </w:r>
      <w:r w:rsidR="00BA7DCD" w:rsidRPr="00E67A5F">
        <w:rPr>
          <w:rFonts w:ascii="StobiSerif Regular" w:hAnsi="StobiSerif Regular"/>
          <w:sz w:val="22"/>
          <w:szCs w:val="22"/>
        </w:rPr>
        <w:t xml:space="preserve"> </w:t>
      </w:r>
    </w:p>
    <w:p w14:paraId="62704E6E" w14:textId="3BAC725B" w:rsidR="00267F6C" w:rsidRPr="00E67A5F" w:rsidRDefault="001549B7" w:rsidP="00E67A5F">
      <w:pPr>
        <w:jc w:val="both"/>
        <w:rPr>
          <w:rFonts w:ascii="StobiSerif Regular" w:hAnsi="StobiSerif Regular"/>
          <w:sz w:val="22"/>
          <w:szCs w:val="22"/>
        </w:rPr>
      </w:pPr>
      <w:r w:rsidRPr="00E67A5F">
        <w:rPr>
          <w:rFonts w:ascii="StobiSerif Regular" w:hAnsi="StobiSerif Regular"/>
          <w:sz w:val="22"/>
          <w:szCs w:val="22"/>
        </w:rPr>
        <w:t>Биро</w:t>
      </w:r>
      <w:r w:rsidR="00BF7E82" w:rsidRPr="00E67A5F">
        <w:rPr>
          <w:rFonts w:ascii="StobiSerif Regular" w:hAnsi="StobiSerif Regular"/>
          <w:sz w:val="22"/>
          <w:szCs w:val="22"/>
        </w:rPr>
        <w:t>то</w:t>
      </w:r>
      <w:r w:rsidRPr="00E67A5F">
        <w:rPr>
          <w:rFonts w:ascii="StobiSerif Regular" w:hAnsi="StobiSerif Regular"/>
          <w:sz w:val="22"/>
          <w:szCs w:val="22"/>
        </w:rPr>
        <w:t xml:space="preserve"> за ИСКЗ досега има објавено неколку </w:t>
      </w:r>
      <w:r w:rsidR="00D8370C" w:rsidRPr="00E67A5F">
        <w:rPr>
          <w:rFonts w:ascii="StobiSerif Regular" w:hAnsi="StobiSerif Regular"/>
          <w:sz w:val="22"/>
          <w:szCs w:val="22"/>
        </w:rPr>
        <w:t>з</w:t>
      </w:r>
      <w:r w:rsidR="000C6DBF" w:rsidRPr="00E67A5F">
        <w:rPr>
          <w:rFonts w:ascii="StobiSerif Regular" w:hAnsi="StobiSerif Regular"/>
          <w:sz w:val="22"/>
          <w:szCs w:val="22"/>
        </w:rPr>
        <w:t xml:space="preserve">аклучоци </w:t>
      </w:r>
      <w:r w:rsidR="00267F6C" w:rsidRPr="00E67A5F">
        <w:rPr>
          <w:rFonts w:ascii="StobiSerif Regular" w:hAnsi="StobiSerif Regular"/>
          <w:sz w:val="22"/>
          <w:szCs w:val="22"/>
        </w:rPr>
        <w:t>за НДТ</w:t>
      </w:r>
      <w:r w:rsidR="0052533C">
        <w:rPr>
          <w:rFonts w:ascii="StobiSerif Regular" w:hAnsi="StobiSerif Regular"/>
          <w:sz w:val="22"/>
          <w:szCs w:val="22"/>
          <w:lang w:val="mk-MK"/>
        </w:rPr>
        <w:t>,</w:t>
      </w:r>
      <w:r w:rsidRPr="00E67A5F">
        <w:rPr>
          <w:rFonts w:ascii="StobiSerif Regular" w:hAnsi="StobiSerif Regular"/>
          <w:sz w:val="22"/>
          <w:szCs w:val="22"/>
        </w:rPr>
        <w:t xml:space="preserve"> како на пр.</w:t>
      </w:r>
      <w:r w:rsidR="0052533C">
        <w:rPr>
          <w:rFonts w:ascii="StobiSerif Regular" w:hAnsi="StobiSerif Regular"/>
          <w:sz w:val="22"/>
          <w:szCs w:val="22"/>
        </w:rPr>
        <w:t>:</w:t>
      </w:r>
      <w:r w:rsidRPr="00E67A5F">
        <w:rPr>
          <w:rFonts w:ascii="StobiSerif Regular" w:hAnsi="StobiSerif Regular"/>
          <w:sz w:val="22"/>
          <w:szCs w:val="22"/>
        </w:rPr>
        <w:t xml:space="preserve">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производство на стакло</w:t>
      </w:r>
      <w:r w:rsidR="00BF7E82">
        <w:rPr>
          <w:rFonts w:ascii="StobiSerif Regular" w:hAnsi="StobiSerif Regular"/>
          <w:sz w:val="22"/>
          <w:szCs w:val="22"/>
        </w:rPr>
        <w:t>;</w:t>
      </w:r>
      <w:r w:rsidRPr="00E67A5F">
        <w:rPr>
          <w:rFonts w:ascii="StobiSerif Regular" w:hAnsi="StobiSerif Regular"/>
          <w:sz w:val="22"/>
          <w:szCs w:val="22"/>
        </w:rPr>
        <w:t xml:space="preserve">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производство на железо и челик</w:t>
      </w:r>
      <w:r w:rsidR="00BF7E82" w:rsidRPr="00E67A5F">
        <w:rPr>
          <w:rFonts w:ascii="StobiSerif Regular" w:hAnsi="StobiSerif Regular"/>
          <w:sz w:val="22"/>
          <w:szCs w:val="22"/>
        </w:rPr>
        <w:t>;</w:t>
      </w:r>
      <w:r w:rsidRPr="00E67A5F">
        <w:rPr>
          <w:rFonts w:ascii="StobiSerif Regular" w:hAnsi="StobiSerif Regular"/>
          <w:sz w:val="22"/>
          <w:szCs w:val="22"/>
        </w:rPr>
        <w:t xml:space="preserve"> заклучоци за НДТ за штавење на </w:t>
      </w:r>
      <w:r w:rsidR="00BF7E82" w:rsidRPr="00E67A5F">
        <w:rPr>
          <w:rFonts w:ascii="StobiSerif Regular" w:hAnsi="StobiSerif Regular"/>
          <w:sz w:val="22"/>
          <w:szCs w:val="22"/>
        </w:rPr>
        <w:t>кожа;</w:t>
      </w:r>
      <w:r w:rsidRPr="00E67A5F">
        <w:rPr>
          <w:rFonts w:ascii="StobiSerif Regular" w:hAnsi="StobiSerif Regular"/>
          <w:sz w:val="22"/>
          <w:szCs w:val="22"/>
        </w:rPr>
        <w:t xml:space="preserve"> НДТ заклучоци за производство на цемент, вар и магнезиум оксид</w:t>
      </w:r>
      <w:r w:rsidR="00BF7E82" w:rsidRPr="00E67A5F">
        <w:rPr>
          <w:rFonts w:ascii="StobiSerif Regular" w:hAnsi="StobiSerif Regular"/>
          <w:sz w:val="22"/>
          <w:szCs w:val="22"/>
        </w:rPr>
        <w:t xml:space="preserve">; заклучоци за НДТ за производство на хлор-алкали; заклучоци за НДТ за производство на целулоза, хартија и картон; НДТ заклучоци за рафинирање на минерално масло и гас;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производство на панели на база на дрво</w:t>
      </w:r>
      <w:r w:rsidR="00BF7E82" w:rsidRPr="00E67A5F">
        <w:rPr>
          <w:rFonts w:ascii="StobiSerif Regular" w:hAnsi="StobiSerif Regular"/>
          <w:sz w:val="22"/>
          <w:szCs w:val="22"/>
        </w:rPr>
        <w:t xml:space="preserve">;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отпадни води во хемискиот сектор</w:t>
      </w:r>
      <w:r w:rsidR="00FD72CE" w:rsidRPr="00E67A5F">
        <w:rPr>
          <w:rFonts w:ascii="StobiSerif Regular" w:hAnsi="StobiSerif Regular"/>
          <w:sz w:val="22"/>
          <w:szCs w:val="22"/>
        </w:rPr>
        <w:t>;</w:t>
      </w:r>
      <w:r w:rsidR="00BF7E82" w:rsidRPr="00E67A5F">
        <w:rPr>
          <w:rFonts w:ascii="StobiSerif Regular" w:hAnsi="StobiSerif Regular"/>
          <w:sz w:val="22"/>
          <w:szCs w:val="22"/>
        </w:rPr>
        <w:t xml:space="preserve">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индустриите за обоени метали</w:t>
      </w:r>
      <w:r w:rsidR="00FD72CE" w:rsidRPr="00E67A5F">
        <w:rPr>
          <w:rFonts w:ascii="StobiSerif Regular" w:hAnsi="StobiSerif Regular"/>
          <w:sz w:val="22"/>
          <w:szCs w:val="22"/>
        </w:rPr>
        <w:t>;</w:t>
      </w:r>
      <w:r w:rsidR="00BF7E82" w:rsidRPr="00E67A5F">
        <w:rPr>
          <w:rFonts w:ascii="StobiSerif Regular" w:hAnsi="StobiSerif Regular"/>
          <w:sz w:val="22"/>
          <w:szCs w:val="22"/>
        </w:rPr>
        <w:t xml:space="preserve"> </w:t>
      </w:r>
      <w:r w:rsidR="00D8370C" w:rsidRPr="00E67A5F">
        <w:rPr>
          <w:rFonts w:ascii="StobiSerif Regular" w:hAnsi="StobiSerif Regular"/>
          <w:sz w:val="22"/>
          <w:szCs w:val="22"/>
        </w:rPr>
        <w:t>з</w:t>
      </w:r>
      <w:r w:rsidR="00267F6C" w:rsidRPr="00E67A5F">
        <w:rPr>
          <w:rFonts w:ascii="StobiSerif Regular" w:hAnsi="StobiSerif Regular"/>
          <w:sz w:val="22"/>
          <w:szCs w:val="22"/>
        </w:rPr>
        <w:t>аклучоци за НДТ за интензивно одгледување живина или свињи</w:t>
      </w:r>
      <w:r w:rsidR="00BF7E82">
        <w:rPr>
          <w:rFonts w:ascii="StobiSerif Regular" w:hAnsi="StobiSerif Regular"/>
          <w:sz w:val="22"/>
          <w:szCs w:val="22"/>
        </w:rPr>
        <w:t xml:space="preserve">; </w:t>
      </w:r>
      <w:r w:rsidR="00BF7E82">
        <w:rPr>
          <w:rFonts w:ascii="StobiSerif Regular" w:hAnsi="StobiSerif Regular"/>
          <w:sz w:val="22"/>
          <w:szCs w:val="22"/>
          <w:lang w:val="mk-MK"/>
        </w:rPr>
        <w:t>НДТ залкучоци за големите согорувачки постројки</w:t>
      </w:r>
      <w:r w:rsidR="00031B83">
        <w:rPr>
          <w:rFonts w:ascii="StobiSerif Regular" w:hAnsi="StobiSerif Regular"/>
          <w:sz w:val="22"/>
          <w:szCs w:val="22"/>
        </w:rPr>
        <w:t xml:space="preserve">; </w:t>
      </w:r>
      <w:r w:rsidR="00031B83">
        <w:rPr>
          <w:rFonts w:ascii="StobiSerif Regular" w:hAnsi="StobiSerif Regular"/>
          <w:sz w:val="22"/>
          <w:szCs w:val="22"/>
          <w:lang w:val="mk-MK"/>
        </w:rPr>
        <w:t xml:space="preserve">НДТ залкучоци за производство на храна, </w:t>
      </w:r>
      <w:r w:rsidR="0052533C">
        <w:rPr>
          <w:rFonts w:ascii="StobiSerif Regular" w:hAnsi="StobiSerif Regular"/>
          <w:sz w:val="22"/>
          <w:szCs w:val="22"/>
          <w:lang w:val="mk-MK"/>
        </w:rPr>
        <w:t xml:space="preserve">пијалаци </w:t>
      </w:r>
      <w:r w:rsidR="00031B83">
        <w:rPr>
          <w:rFonts w:ascii="StobiSerif Regular" w:hAnsi="StobiSerif Regular"/>
          <w:sz w:val="22"/>
          <w:szCs w:val="22"/>
          <w:lang w:val="mk-MK"/>
        </w:rPr>
        <w:t>и млечни производи</w:t>
      </w:r>
      <w:r w:rsidR="00031B83">
        <w:rPr>
          <w:rFonts w:ascii="StobiSerif Regular" w:hAnsi="StobiSerif Regular"/>
          <w:sz w:val="22"/>
          <w:szCs w:val="22"/>
        </w:rPr>
        <w:t>;</w:t>
      </w:r>
      <w:r w:rsidR="00031B83" w:rsidRPr="00031B83">
        <w:rPr>
          <w:rFonts w:ascii="StobiSerif Regular" w:hAnsi="StobiSerif Regular"/>
          <w:sz w:val="22"/>
          <w:szCs w:val="22"/>
          <w:lang w:val="mk-MK"/>
        </w:rPr>
        <w:t xml:space="preserve"> </w:t>
      </w:r>
      <w:r w:rsidR="00031B83">
        <w:rPr>
          <w:rFonts w:ascii="StobiSerif Regular" w:hAnsi="StobiSerif Regular"/>
          <w:sz w:val="22"/>
          <w:szCs w:val="22"/>
          <w:lang w:val="mk-MK"/>
        </w:rPr>
        <w:t>НДТ залкучоци</w:t>
      </w:r>
      <w:r w:rsidR="00031B83">
        <w:rPr>
          <w:rFonts w:ascii="StobiSerif Regular" w:hAnsi="StobiSerif Regular"/>
          <w:sz w:val="22"/>
          <w:szCs w:val="22"/>
        </w:rPr>
        <w:t xml:space="preserve"> </w:t>
      </w:r>
      <w:r w:rsidR="00031B83">
        <w:rPr>
          <w:rFonts w:ascii="StobiSerif Regular" w:hAnsi="StobiSerif Regular"/>
          <w:sz w:val="22"/>
          <w:szCs w:val="22"/>
          <w:lang w:val="mk-MK"/>
        </w:rPr>
        <w:t>за инцинерација на отпад и НДТ залкучоци за третман на отпад.</w:t>
      </w:r>
    </w:p>
    <w:p w14:paraId="7CB1C2A6" w14:textId="77777777" w:rsidR="00BF7E82" w:rsidRDefault="00BF7E82" w:rsidP="000C6DBF">
      <w:pPr>
        <w:spacing w:line="276" w:lineRule="auto"/>
        <w:ind w:firstLine="720"/>
        <w:jc w:val="both"/>
        <w:rPr>
          <w:rFonts w:ascii="StobiSerif Regular" w:hAnsi="StobiSerif Regular"/>
          <w:sz w:val="22"/>
          <w:szCs w:val="22"/>
          <w:highlight w:val="yellow"/>
        </w:rPr>
      </w:pPr>
    </w:p>
    <w:p w14:paraId="56448CB4" w14:textId="61ABDA76" w:rsidR="00446818" w:rsidRPr="00E67A5F" w:rsidRDefault="00031B83" w:rsidP="00031B83">
      <w:pPr>
        <w:spacing w:line="276" w:lineRule="auto"/>
        <w:jc w:val="both"/>
        <w:rPr>
          <w:rFonts w:ascii="StobiSerif Regular" w:hAnsi="StobiSerif Regular"/>
          <w:sz w:val="22"/>
          <w:szCs w:val="22"/>
          <w:lang w:val="mk-MK"/>
        </w:rPr>
      </w:pPr>
      <w:r>
        <w:rPr>
          <w:rFonts w:ascii="StobiSerif Regular" w:hAnsi="StobiSerif Regular"/>
          <w:sz w:val="22"/>
          <w:szCs w:val="22"/>
        </w:rPr>
        <w:t>П</w:t>
      </w:r>
      <w:r w:rsidRPr="00343BE1">
        <w:rPr>
          <w:rFonts w:ascii="StobiSerif Regular" w:hAnsi="StobiSerif Regular"/>
          <w:sz w:val="22"/>
          <w:szCs w:val="22"/>
        </w:rPr>
        <w:t xml:space="preserve">оголемиот дел од индустриските активности опфатени со Законот за контрола на емисиите од </w:t>
      </w:r>
      <w:r w:rsidRPr="00E67A5F">
        <w:rPr>
          <w:rFonts w:ascii="StobiSerif Regular" w:hAnsi="StobiSerif Regular"/>
          <w:sz w:val="22"/>
          <w:szCs w:val="22"/>
        </w:rPr>
        <w:t>индустријата</w:t>
      </w:r>
      <w:r w:rsidRPr="00E67A5F" w:rsidDel="00031B83">
        <w:rPr>
          <w:rFonts w:ascii="StobiSerif Regular" w:hAnsi="StobiSerif Regular"/>
          <w:sz w:val="22"/>
          <w:szCs w:val="22"/>
        </w:rPr>
        <w:t xml:space="preserve"> </w:t>
      </w:r>
      <w:r w:rsidR="0052533C">
        <w:rPr>
          <w:rFonts w:ascii="StobiSerif Regular" w:hAnsi="StobiSerif Regular"/>
          <w:sz w:val="22"/>
          <w:szCs w:val="22"/>
          <w:lang w:val="mk-MK"/>
        </w:rPr>
        <w:t>ќ</w:t>
      </w:r>
      <w:r w:rsidR="00446818" w:rsidRPr="00E67A5F">
        <w:rPr>
          <w:rFonts w:ascii="StobiSerif Regular" w:hAnsi="StobiSerif Regular"/>
          <w:sz w:val="22"/>
          <w:szCs w:val="22"/>
          <w:lang w:val="mk-MK"/>
        </w:rPr>
        <w:t xml:space="preserve">е </w:t>
      </w:r>
      <w:r w:rsidR="00267F6C" w:rsidRPr="00E67A5F">
        <w:rPr>
          <w:rFonts w:ascii="StobiSerif Regular" w:hAnsi="StobiSerif Regular"/>
          <w:sz w:val="22"/>
          <w:szCs w:val="22"/>
        </w:rPr>
        <w:t>треба да подготват основни извештаи за почвата и подземните води</w:t>
      </w:r>
      <w:r w:rsidR="00446818" w:rsidRPr="00E67A5F">
        <w:rPr>
          <w:rFonts w:ascii="StobiSerif Regular" w:hAnsi="StobiSerif Regular"/>
          <w:sz w:val="22"/>
          <w:szCs w:val="22"/>
          <w:lang w:val="mk-MK"/>
        </w:rPr>
        <w:t xml:space="preserve">, </w:t>
      </w:r>
      <w:r w:rsidR="0052533C">
        <w:rPr>
          <w:rFonts w:ascii="StobiSerif Regular" w:hAnsi="StobiSerif Regular"/>
          <w:sz w:val="22"/>
          <w:szCs w:val="22"/>
          <w:lang w:val="mk-MK"/>
        </w:rPr>
        <w:t xml:space="preserve">а </w:t>
      </w:r>
      <w:r w:rsidR="00446818" w:rsidRPr="00E67A5F">
        <w:rPr>
          <w:rFonts w:ascii="StobiSerif Regular" w:hAnsi="StobiSerif Regular"/>
          <w:sz w:val="22"/>
          <w:szCs w:val="22"/>
          <w:lang w:val="mk-MK"/>
        </w:rPr>
        <w:t>оваа обврска</w:t>
      </w:r>
      <w:r w:rsidR="0052533C">
        <w:rPr>
          <w:rFonts w:ascii="StobiSerif Regular" w:hAnsi="StobiSerif Regular"/>
          <w:sz w:val="22"/>
          <w:szCs w:val="22"/>
          <w:lang w:val="mk-MK"/>
        </w:rPr>
        <w:t>,</w:t>
      </w:r>
      <w:r w:rsidR="00446818" w:rsidRPr="00E67A5F">
        <w:rPr>
          <w:rFonts w:ascii="StobiSerif Regular" w:hAnsi="StobiSerif Regular"/>
          <w:sz w:val="22"/>
          <w:szCs w:val="22"/>
          <w:lang w:val="mk-MK"/>
        </w:rPr>
        <w:t xml:space="preserve"> согласно законот</w:t>
      </w:r>
      <w:r w:rsidR="0052533C">
        <w:rPr>
          <w:rFonts w:ascii="StobiSerif Regular" w:hAnsi="StobiSerif Regular"/>
          <w:sz w:val="22"/>
          <w:szCs w:val="22"/>
          <w:lang w:val="mk-MK"/>
        </w:rPr>
        <w:t>,</w:t>
      </w:r>
      <w:r w:rsidR="00446818" w:rsidRPr="00E67A5F">
        <w:rPr>
          <w:rFonts w:ascii="StobiSerif Regular" w:hAnsi="StobiSerif Regular"/>
          <w:sz w:val="22"/>
          <w:szCs w:val="22"/>
          <w:lang w:val="mk-MK"/>
        </w:rPr>
        <w:t xml:space="preserve"> се однесува за новите активности и измените на постоечките активности</w:t>
      </w:r>
      <w:r w:rsidR="00267F6C" w:rsidRPr="00E67A5F">
        <w:rPr>
          <w:rFonts w:ascii="StobiSerif Regular" w:hAnsi="StobiSerif Regular"/>
          <w:sz w:val="22"/>
          <w:szCs w:val="22"/>
        </w:rPr>
        <w:t>.</w:t>
      </w:r>
      <w:r w:rsidRPr="00E67A5F">
        <w:rPr>
          <w:rFonts w:ascii="StobiSerif Regular" w:hAnsi="StobiSerif Regular"/>
          <w:sz w:val="22"/>
          <w:szCs w:val="22"/>
          <w:lang w:val="mk-MK"/>
        </w:rPr>
        <w:t xml:space="preserve"> </w:t>
      </w:r>
    </w:p>
    <w:p w14:paraId="5D8BD56E" w14:textId="18E8C3B3" w:rsidR="00267F6C" w:rsidRPr="00E67A5F" w:rsidRDefault="00446818" w:rsidP="00031B83">
      <w:pPr>
        <w:spacing w:line="276" w:lineRule="auto"/>
        <w:jc w:val="both"/>
        <w:rPr>
          <w:rFonts w:ascii="StobiSerif Regular" w:hAnsi="StobiSerif Regular"/>
          <w:sz w:val="22"/>
          <w:szCs w:val="22"/>
        </w:rPr>
      </w:pPr>
      <w:r w:rsidRPr="00E67A5F">
        <w:rPr>
          <w:rFonts w:ascii="StobiSerif Regular" w:hAnsi="StobiSerif Regular"/>
          <w:sz w:val="22"/>
          <w:szCs w:val="22"/>
          <w:lang w:val="mk-MK"/>
        </w:rPr>
        <w:t>О</w:t>
      </w:r>
      <w:r w:rsidR="00267F6C" w:rsidRPr="00E67A5F">
        <w:rPr>
          <w:rFonts w:ascii="StobiSerif Regular" w:hAnsi="StobiSerif Regular"/>
          <w:sz w:val="22"/>
          <w:szCs w:val="22"/>
        </w:rPr>
        <w:t>бврските за известување</w:t>
      </w:r>
      <w:r w:rsidRPr="00E67A5F">
        <w:rPr>
          <w:rFonts w:ascii="StobiSerif Regular" w:hAnsi="StobiSerif Regular"/>
          <w:sz w:val="22"/>
          <w:szCs w:val="22"/>
          <w:lang w:val="mk-MK"/>
        </w:rPr>
        <w:t xml:space="preserve"> генерално </w:t>
      </w:r>
      <w:r w:rsidR="00267F6C" w:rsidRPr="00E67A5F">
        <w:rPr>
          <w:rFonts w:ascii="StobiSerif Regular" w:hAnsi="StobiSerif Regular"/>
          <w:sz w:val="22"/>
          <w:szCs w:val="22"/>
        </w:rPr>
        <w:t>се формализирани со Законот за контрола на емисиите од</w:t>
      </w:r>
      <w:r w:rsidR="000C6DBF" w:rsidRPr="00E67A5F">
        <w:rPr>
          <w:rFonts w:ascii="StobiSerif Regular" w:hAnsi="StobiSerif Regular"/>
          <w:sz w:val="22"/>
          <w:szCs w:val="22"/>
          <w:lang w:val="mk-MK"/>
        </w:rPr>
        <w:t xml:space="preserve"> и</w:t>
      </w:r>
      <w:r w:rsidR="00267F6C" w:rsidRPr="00E67A5F">
        <w:rPr>
          <w:rFonts w:ascii="StobiSerif Regular" w:hAnsi="StobiSerif Regular"/>
          <w:sz w:val="22"/>
          <w:szCs w:val="22"/>
        </w:rPr>
        <w:t>ндустрија и вклучуваат:</w:t>
      </w:r>
    </w:p>
    <w:p w14:paraId="5887BD05" w14:textId="34A873E8" w:rsidR="00267F6C" w:rsidRPr="00E67A5F" w:rsidRDefault="00267F6C" w:rsidP="00E67A5F">
      <w:pPr>
        <w:spacing w:line="276" w:lineRule="auto"/>
        <w:jc w:val="both"/>
        <w:rPr>
          <w:rFonts w:ascii="StobiSerif Regular" w:hAnsi="StobiSerif Regular"/>
          <w:sz w:val="22"/>
          <w:szCs w:val="22"/>
        </w:rPr>
      </w:pPr>
      <w:r w:rsidRPr="00E67A5F">
        <w:rPr>
          <w:rFonts w:ascii="StobiSerif Regular" w:hAnsi="StobiSerif Regular"/>
          <w:sz w:val="22"/>
          <w:szCs w:val="22"/>
        </w:rPr>
        <w:t xml:space="preserve">• </w:t>
      </w:r>
      <w:r w:rsidR="0040241B" w:rsidRPr="00E67A5F">
        <w:rPr>
          <w:rFonts w:ascii="StobiSerif Regular" w:hAnsi="StobiSerif Regular"/>
          <w:sz w:val="22"/>
          <w:szCs w:val="22"/>
          <w:lang w:val="mk-MK"/>
        </w:rPr>
        <w:t>и</w:t>
      </w:r>
      <w:r w:rsidRPr="00E67A5F">
        <w:rPr>
          <w:rFonts w:ascii="StobiSerif Regular" w:hAnsi="StobiSerif Regular"/>
          <w:sz w:val="22"/>
          <w:szCs w:val="22"/>
        </w:rPr>
        <w:t>звестување за резултатите од мониторингот</w:t>
      </w:r>
      <w:r w:rsidR="0052533C" w:rsidRPr="00E67A5F">
        <w:rPr>
          <w:rFonts w:ascii="StobiSerif Regular" w:hAnsi="StobiSerif Regular"/>
          <w:sz w:val="22"/>
          <w:szCs w:val="22"/>
        </w:rPr>
        <w:t>;</w:t>
      </w:r>
    </w:p>
    <w:p w14:paraId="6A6B3D68" w14:textId="3D7368DE" w:rsidR="00267F6C" w:rsidRPr="00E67A5F" w:rsidRDefault="00267F6C" w:rsidP="00E67A5F">
      <w:pPr>
        <w:spacing w:line="276" w:lineRule="auto"/>
        <w:jc w:val="both"/>
        <w:rPr>
          <w:rFonts w:ascii="StobiSerif Regular" w:hAnsi="StobiSerif Regular"/>
          <w:sz w:val="22"/>
          <w:szCs w:val="22"/>
        </w:rPr>
      </w:pPr>
      <w:r w:rsidRPr="00E67A5F">
        <w:rPr>
          <w:rFonts w:ascii="StobiSerif Regular" w:hAnsi="StobiSerif Regular"/>
          <w:sz w:val="22"/>
          <w:szCs w:val="22"/>
        </w:rPr>
        <w:t xml:space="preserve">• </w:t>
      </w:r>
      <w:r w:rsidR="0040241B" w:rsidRPr="00E67A5F">
        <w:rPr>
          <w:rFonts w:ascii="StobiSerif Regular" w:hAnsi="StobiSerif Regular"/>
          <w:sz w:val="22"/>
          <w:szCs w:val="22"/>
          <w:lang w:val="mk-MK"/>
        </w:rPr>
        <w:t>н</w:t>
      </w:r>
      <w:r w:rsidRPr="00E67A5F">
        <w:rPr>
          <w:rFonts w:ascii="StobiSerif Regular" w:hAnsi="StobiSerif Regular"/>
          <w:sz w:val="22"/>
          <w:szCs w:val="22"/>
        </w:rPr>
        <w:t>епосредно известување за случаите на неусогласеност</w:t>
      </w:r>
      <w:r w:rsidR="0052533C" w:rsidRPr="00E67A5F">
        <w:rPr>
          <w:rFonts w:ascii="StobiSerif Regular" w:hAnsi="StobiSerif Regular"/>
          <w:sz w:val="22"/>
          <w:szCs w:val="22"/>
        </w:rPr>
        <w:t>;</w:t>
      </w:r>
    </w:p>
    <w:p w14:paraId="2F1FC1C2" w14:textId="753548E7" w:rsidR="00267F6C" w:rsidRPr="00D76C91" w:rsidRDefault="00267F6C" w:rsidP="00E67A5F">
      <w:pPr>
        <w:spacing w:line="276" w:lineRule="auto"/>
        <w:jc w:val="both"/>
        <w:rPr>
          <w:rFonts w:ascii="StobiSerif Regular" w:hAnsi="StobiSerif Regular"/>
          <w:sz w:val="22"/>
          <w:szCs w:val="22"/>
          <w:lang w:val="mk-MK"/>
        </w:rPr>
      </w:pPr>
      <w:r w:rsidRPr="00E67A5F">
        <w:rPr>
          <w:rFonts w:ascii="StobiSerif Regular" w:hAnsi="StobiSerif Regular"/>
          <w:sz w:val="22"/>
          <w:szCs w:val="22"/>
        </w:rPr>
        <w:t xml:space="preserve">• </w:t>
      </w:r>
      <w:r w:rsidR="0040241B" w:rsidRPr="00E67A5F">
        <w:rPr>
          <w:rFonts w:ascii="StobiSerif Regular" w:hAnsi="StobiSerif Regular"/>
          <w:sz w:val="22"/>
          <w:szCs w:val="22"/>
          <w:lang w:val="mk-MK"/>
        </w:rPr>
        <w:t>и</w:t>
      </w:r>
      <w:r w:rsidRPr="00E67A5F">
        <w:rPr>
          <w:rFonts w:ascii="StobiSerif Regular" w:hAnsi="StobiSerif Regular"/>
          <w:sz w:val="22"/>
          <w:szCs w:val="22"/>
        </w:rPr>
        <w:t>звестување за прекин на активностите</w:t>
      </w:r>
      <w:r w:rsidR="0052533C">
        <w:rPr>
          <w:rFonts w:ascii="StobiSerif Regular" w:hAnsi="StobiSerif Regular"/>
          <w:sz w:val="22"/>
          <w:szCs w:val="22"/>
          <w:lang w:val="mk-MK"/>
        </w:rPr>
        <w:t>.</w:t>
      </w:r>
    </w:p>
    <w:p w14:paraId="5D4B3D23" w14:textId="77777777" w:rsidR="00446818" w:rsidRPr="00E67A5F" w:rsidRDefault="00446818" w:rsidP="00E67A5F">
      <w:pPr>
        <w:spacing w:line="276" w:lineRule="auto"/>
        <w:jc w:val="both"/>
        <w:rPr>
          <w:rFonts w:ascii="StobiSerif Regular" w:hAnsi="StobiSerif Regular"/>
          <w:sz w:val="22"/>
          <w:szCs w:val="22"/>
        </w:rPr>
      </w:pPr>
    </w:p>
    <w:p w14:paraId="1FF2DAB1" w14:textId="183AB1AB" w:rsidR="00267F6C" w:rsidRPr="00E67A5F" w:rsidRDefault="00446818" w:rsidP="00E67A5F">
      <w:pPr>
        <w:spacing w:line="276" w:lineRule="auto"/>
        <w:jc w:val="both"/>
        <w:rPr>
          <w:rFonts w:ascii="StobiSerif Regular" w:hAnsi="StobiSerif Regular"/>
          <w:sz w:val="22"/>
          <w:szCs w:val="22"/>
          <w:lang w:val="mk-MK"/>
        </w:rPr>
      </w:pPr>
      <w:r w:rsidRPr="00E67A5F">
        <w:rPr>
          <w:rFonts w:ascii="StobiSerif Regular" w:hAnsi="StobiSerif Regular"/>
          <w:sz w:val="22"/>
          <w:szCs w:val="22"/>
          <w:lang w:val="mk-MK"/>
        </w:rPr>
        <w:t>Со новиот закон, и</w:t>
      </w:r>
      <w:r w:rsidR="00267F6C" w:rsidRPr="00E67A5F">
        <w:rPr>
          <w:rFonts w:ascii="StobiSerif Regular" w:hAnsi="StobiSerif Regular"/>
          <w:sz w:val="22"/>
          <w:szCs w:val="22"/>
        </w:rPr>
        <w:t>сто така</w:t>
      </w:r>
      <w:r w:rsidR="0052533C">
        <w:rPr>
          <w:rFonts w:ascii="StobiSerif Regular" w:hAnsi="StobiSerif Regular"/>
          <w:sz w:val="22"/>
          <w:szCs w:val="22"/>
          <w:lang w:val="mk-MK"/>
        </w:rPr>
        <w:t>,</w:t>
      </w:r>
      <w:r w:rsidRPr="00E67A5F">
        <w:rPr>
          <w:rFonts w:ascii="StobiSerif Regular" w:hAnsi="StobiSerif Regular"/>
          <w:sz w:val="22"/>
          <w:szCs w:val="22"/>
          <w:lang w:val="mk-MK"/>
        </w:rPr>
        <w:t xml:space="preserve"> и </w:t>
      </w:r>
      <w:r w:rsidR="00267F6C" w:rsidRPr="00E67A5F">
        <w:rPr>
          <w:rFonts w:ascii="StobiSerif Regular" w:hAnsi="StobiSerif Regular"/>
          <w:sz w:val="22"/>
          <w:szCs w:val="22"/>
        </w:rPr>
        <w:t>администрацијата ќе биде засегната, дополнителн</w:t>
      </w:r>
      <w:r w:rsidR="000C6DBF" w:rsidRPr="00E67A5F">
        <w:rPr>
          <w:rFonts w:ascii="StobiSerif Regular" w:hAnsi="StobiSerif Regular"/>
          <w:sz w:val="22"/>
          <w:szCs w:val="22"/>
          <w:lang w:val="mk-MK"/>
        </w:rPr>
        <w:t xml:space="preserve">о со  </w:t>
      </w:r>
      <w:r w:rsidR="00267F6C" w:rsidRPr="00E67A5F">
        <w:rPr>
          <w:rFonts w:ascii="StobiSerif Regular" w:hAnsi="StobiSerif Regular"/>
          <w:sz w:val="22"/>
          <w:szCs w:val="22"/>
        </w:rPr>
        <w:t>влијанијата</w:t>
      </w:r>
      <w:r w:rsidR="000C6DBF" w:rsidRPr="00E67A5F">
        <w:rPr>
          <w:rFonts w:ascii="StobiSerif Regular" w:hAnsi="StobiSerif Regular"/>
          <w:sz w:val="22"/>
          <w:szCs w:val="22"/>
          <w:lang w:val="mk-MK"/>
        </w:rPr>
        <w:t xml:space="preserve"> кои</w:t>
      </w:r>
      <w:r w:rsidR="00267F6C" w:rsidRPr="00E67A5F">
        <w:rPr>
          <w:rFonts w:ascii="StobiSerif Regular" w:hAnsi="StobiSerif Regular"/>
          <w:sz w:val="22"/>
          <w:szCs w:val="22"/>
        </w:rPr>
        <w:t xml:space="preserve"> произлегуваат од</w:t>
      </w:r>
      <w:r>
        <w:rPr>
          <w:rFonts w:ascii="StobiSerif Regular" w:hAnsi="StobiSerif Regular"/>
          <w:sz w:val="22"/>
          <w:szCs w:val="22"/>
        </w:rPr>
        <w:t>:</w:t>
      </w:r>
    </w:p>
    <w:p w14:paraId="42BC6E2D" w14:textId="14C94D1F" w:rsidR="00267F6C" w:rsidRPr="00E67A5F" w:rsidRDefault="00267F6C" w:rsidP="00E67A5F">
      <w:pPr>
        <w:pStyle w:val="ListParagraph"/>
        <w:numPr>
          <w:ilvl w:val="0"/>
          <w:numId w:val="35"/>
        </w:numPr>
        <w:spacing w:line="276" w:lineRule="auto"/>
        <w:ind w:left="360"/>
        <w:rPr>
          <w:rFonts w:ascii="StobiSerif Regular" w:hAnsi="StobiSerif Regular"/>
          <w:sz w:val="22"/>
          <w:szCs w:val="22"/>
          <w:lang w:val="mk-MK"/>
        </w:rPr>
      </w:pPr>
      <w:r w:rsidRPr="00E67A5F">
        <w:rPr>
          <w:rFonts w:ascii="StobiSerif Regular" w:hAnsi="StobiSerif Regular"/>
          <w:sz w:val="22"/>
          <w:szCs w:val="22"/>
        </w:rPr>
        <w:t>дозвола за нови активности</w:t>
      </w:r>
      <w:r w:rsidR="008337B9" w:rsidRPr="00E67A5F">
        <w:rPr>
          <w:rFonts w:ascii="StobiSerif Regular" w:hAnsi="StobiSerif Regular"/>
          <w:sz w:val="22"/>
          <w:szCs w:val="22"/>
        </w:rPr>
        <w:t>;</w:t>
      </w:r>
    </w:p>
    <w:p w14:paraId="3D2ADD52" w14:textId="0F8AE178" w:rsidR="00EE66FA" w:rsidRPr="00E67A5F" w:rsidRDefault="00446818" w:rsidP="00E67A5F">
      <w:pPr>
        <w:pStyle w:val="ListParagraph"/>
        <w:numPr>
          <w:ilvl w:val="0"/>
          <w:numId w:val="35"/>
        </w:numPr>
        <w:spacing w:line="276" w:lineRule="auto"/>
        <w:ind w:left="360"/>
        <w:rPr>
          <w:rFonts w:ascii="StobiSerif Regular" w:hAnsi="StobiSerif Regular"/>
          <w:sz w:val="22"/>
          <w:szCs w:val="22"/>
          <w:lang w:val="mk-MK"/>
        </w:rPr>
      </w:pPr>
      <w:r w:rsidRPr="00E67A5F">
        <w:rPr>
          <w:rFonts w:ascii="StobiSerif Regular" w:hAnsi="StobiSerif Regular"/>
          <w:sz w:val="22"/>
          <w:szCs w:val="22"/>
          <w:lang w:val="mk-MK"/>
        </w:rPr>
        <w:t>измена</w:t>
      </w:r>
      <w:r w:rsidR="00267F6C" w:rsidRPr="00E67A5F">
        <w:rPr>
          <w:rFonts w:ascii="StobiSerif Regular" w:hAnsi="StobiSerif Regular"/>
          <w:sz w:val="22"/>
          <w:szCs w:val="22"/>
        </w:rPr>
        <w:t xml:space="preserve"> на дозволите за постојните инсталации</w:t>
      </w:r>
      <w:r w:rsidR="0052533C" w:rsidRPr="00E67A5F">
        <w:rPr>
          <w:rFonts w:ascii="StobiSerif Regular" w:hAnsi="StobiSerif Regular"/>
          <w:sz w:val="22"/>
          <w:szCs w:val="22"/>
        </w:rPr>
        <w:t>;</w:t>
      </w:r>
    </w:p>
    <w:p w14:paraId="363D6855" w14:textId="5D5D379F" w:rsidR="00EE66FA" w:rsidRDefault="00EE66FA" w:rsidP="00E67A5F">
      <w:pPr>
        <w:pStyle w:val="ListParagraph"/>
        <w:numPr>
          <w:ilvl w:val="0"/>
          <w:numId w:val="35"/>
        </w:numPr>
        <w:spacing w:line="276" w:lineRule="auto"/>
        <w:ind w:left="360"/>
        <w:rPr>
          <w:rFonts w:ascii="StobiSerif Regular" w:hAnsi="StobiSerif Regular"/>
          <w:sz w:val="22"/>
          <w:szCs w:val="22"/>
          <w:lang w:val="mk-MK"/>
        </w:rPr>
      </w:pPr>
      <w:r w:rsidRPr="00E67A5F">
        <w:rPr>
          <w:rFonts w:ascii="StobiSerif Regular" w:hAnsi="StobiSerif Regular"/>
          <w:sz w:val="22"/>
          <w:szCs w:val="22"/>
          <w:lang w:val="mk-MK"/>
        </w:rPr>
        <w:t>проценка на основниот извештај</w:t>
      </w:r>
      <w:r w:rsidR="0052533C" w:rsidRPr="00E67A5F">
        <w:rPr>
          <w:rFonts w:ascii="StobiSerif Regular" w:hAnsi="StobiSerif Regular"/>
          <w:sz w:val="22"/>
          <w:szCs w:val="22"/>
        </w:rPr>
        <w:t>;</w:t>
      </w:r>
    </w:p>
    <w:p w14:paraId="35E9DA23" w14:textId="11322C7B" w:rsidR="002F5964" w:rsidRPr="00E67A5F" w:rsidRDefault="002F5964" w:rsidP="00E67A5F">
      <w:pPr>
        <w:pStyle w:val="ListParagraph"/>
        <w:numPr>
          <w:ilvl w:val="0"/>
          <w:numId w:val="35"/>
        </w:numPr>
        <w:spacing w:line="276" w:lineRule="auto"/>
        <w:ind w:left="360"/>
        <w:rPr>
          <w:rFonts w:ascii="StobiSerif Regular" w:hAnsi="StobiSerif Regular"/>
          <w:sz w:val="22"/>
          <w:szCs w:val="22"/>
          <w:lang w:val="mk-MK"/>
        </w:rPr>
      </w:pPr>
      <w:r w:rsidRPr="002F5964">
        <w:rPr>
          <w:rFonts w:ascii="StobiSerif Regular" w:hAnsi="StobiSerif Regular"/>
          <w:sz w:val="22"/>
          <w:szCs w:val="22"/>
          <w:lang w:val="mk-MK"/>
        </w:rPr>
        <w:t>активности на ниво на ЕУ (Член 13 Форум, Комитет за член 75</w:t>
      </w:r>
      <w:r>
        <w:rPr>
          <w:rFonts w:ascii="StobiSerif Regular" w:hAnsi="StobiSerif Regular"/>
          <w:sz w:val="22"/>
          <w:szCs w:val="22"/>
          <w:lang w:val="mk-MK"/>
        </w:rPr>
        <w:t xml:space="preserve"> од Директивата</w:t>
      </w:r>
      <w:r w:rsidRPr="002F5964">
        <w:rPr>
          <w:rFonts w:ascii="StobiSerif Regular" w:hAnsi="StobiSerif Regular"/>
          <w:sz w:val="22"/>
          <w:szCs w:val="22"/>
          <w:lang w:val="mk-MK"/>
        </w:rPr>
        <w:t>, известување).</w:t>
      </w:r>
    </w:p>
    <w:p w14:paraId="6BA3AC47" w14:textId="77777777" w:rsidR="002F5964" w:rsidRDefault="002F5964" w:rsidP="00E67A5F">
      <w:pPr>
        <w:spacing w:line="276" w:lineRule="auto"/>
        <w:jc w:val="both"/>
        <w:rPr>
          <w:rFonts w:ascii="StobiSerif Regular" w:hAnsi="StobiSerif Regular"/>
          <w:sz w:val="22"/>
          <w:szCs w:val="22"/>
          <w:lang w:val="mk-MK"/>
        </w:rPr>
      </w:pPr>
    </w:p>
    <w:p w14:paraId="27796CD9" w14:textId="35699FFF" w:rsidR="00EE66FA" w:rsidRPr="00E67A5F" w:rsidRDefault="00EE66FA" w:rsidP="00E67A5F">
      <w:pPr>
        <w:spacing w:line="276" w:lineRule="auto"/>
        <w:jc w:val="both"/>
        <w:rPr>
          <w:rFonts w:ascii="StobiSerif Regular" w:hAnsi="StobiSerif Regular"/>
          <w:sz w:val="22"/>
          <w:szCs w:val="22"/>
          <w:lang w:val="mk-MK"/>
        </w:rPr>
      </w:pPr>
      <w:r>
        <w:rPr>
          <w:rFonts w:ascii="StobiSerif Regular" w:hAnsi="StobiSerif Regular"/>
          <w:sz w:val="22"/>
          <w:szCs w:val="22"/>
          <w:lang w:val="mk-MK"/>
        </w:rPr>
        <w:t xml:space="preserve">Стручниот орган </w:t>
      </w:r>
      <w:r w:rsidR="0052533C">
        <w:rPr>
          <w:rFonts w:ascii="StobiSerif Regular" w:hAnsi="StobiSerif Regular"/>
          <w:sz w:val="22"/>
          <w:szCs w:val="22"/>
          <w:lang w:val="mk-MK"/>
        </w:rPr>
        <w:t>ќ</w:t>
      </w:r>
      <w:r w:rsidR="002F5964">
        <w:rPr>
          <w:rFonts w:ascii="StobiSerif Regular" w:hAnsi="StobiSerif Regular"/>
          <w:sz w:val="22"/>
          <w:szCs w:val="22"/>
          <w:lang w:val="mk-MK"/>
        </w:rPr>
        <w:t>е треба да ги</w:t>
      </w:r>
      <w:r>
        <w:rPr>
          <w:rFonts w:ascii="StobiSerif Regular" w:hAnsi="StobiSerif Regular"/>
          <w:sz w:val="22"/>
          <w:szCs w:val="22"/>
          <w:lang w:val="mk-MK"/>
        </w:rPr>
        <w:t xml:space="preserve"> евалуира доставените информации од страна на Операторот по однос на тоа дали</w:t>
      </w:r>
      <w:r w:rsidR="0052533C">
        <w:rPr>
          <w:rFonts w:ascii="StobiSerif Regular" w:hAnsi="StobiSerif Regular"/>
          <w:sz w:val="22"/>
          <w:szCs w:val="22"/>
          <w:lang w:val="mk-MK"/>
        </w:rPr>
        <w:t xml:space="preserve"> </w:t>
      </w:r>
      <w:r>
        <w:rPr>
          <w:rFonts w:ascii="StobiSerif Regular" w:hAnsi="StobiSerif Regular"/>
          <w:sz w:val="22"/>
          <w:szCs w:val="22"/>
          <w:lang w:val="mk-MK"/>
        </w:rPr>
        <w:t>работата на соодветната инсталација е во согласност со барањата поставени во НДТ заклучоците. Исто</w:t>
      </w:r>
      <w:r w:rsidR="0052533C">
        <w:rPr>
          <w:rFonts w:ascii="StobiSerif Regular" w:hAnsi="StobiSerif Regular"/>
          <w:sz w:val="22"/>
          <w:szCs w:val="22"/>
          <w:lang w:val="mk-MK"/>
        </w:rPr>
        <w:t xml:space="preserve"> </w:t>
      </w:r>
      <w:r>
        <w:rPr>
          <w:rFonts w:ascii="StobiSerif Regular" w:hAnsi="StobiSerif Regular"/>
          <w:sz w:val="22"/>
          <w:szCs w:val="22"/>
          <w:lang w:val="mk-MK"/>
        </w:rPr>
        <w:t xml:space="preserve">така, </w:t>
      </w:r>
      <w:r w:rsidR="0052533C">
        <w:rPr>
          <w:rFonts w:ascii="StobiSerif Regular" w:hAnsi="StobiSerif Regular"/>
          <w:sz w:val="22"/>
          <w:szCs w:val="22"/>
          <w:lang w:val="mk-MK"/>
        </w:rPr>
        <w:t>ќ</w:t>
      </w:r>
      <w:r>
        <w:rPr>
          <w:rFonts w:ascii="StobiSerif Regular" w:hAnsi="StobiSerif Regular"/>
          <w:sz w:val="22"/>
          <w:szCs w:val="22"/>
          <w:lang w:val="mk-MK"/>
        </w:rPr>
        <w:t xml:space="preserve">е треба да го проценат </w:t>
      </w:r>
      <w:r w:rsidR="0052533C">
        <w:rPr>
          <w:rFonts w:ascii="StobiSerif Regular" w:hAnsi="StobiSerif Regular"/>
          <w:sz w:val="22"/>
          <w:szCs w:val="22"/>
          <w:lang w:val="mk-MK"/>
        </w:rPr>
        <w:t>и да го</w:t>
      </w:r>
      <w:r>
        <w:rPr>
          <w:rFonts w:ascii="StobiSerif Regular" w:hAnsi="StobiSerif Regular"/>
          <w:sz w:val="22"/>
          <w:szCs w:val="22"/>
          <w:lang w:val="mk-MK"/>
        </w:rPr>
        <w:t xml:space="preserve"> усвојат основниот извештај.</w:t>
      </w:r>
    </w:p>
    <w:p w14:paraId="02E77471" w14:textId="77777777" w:rsidR="000C6DBF" w:rsidRPr="000C6DBF" w:rsidRDefault="000C6DBF" w:rsidP="00267F6C">
      <w:pPr>
        <w:spacing w:line="276" w:lineRule="auto"/>
        <w:ind w:firstLine="720"/>
        <w:jc w:val="both"/>
        <w:rPr>
          <w:rFonts w:ascii="StobiSerif Regular" w:hAnsi="StobiSerif Regular"/>
          <w:sz w:val="22"/>
          <w:szCs w:val="22"/>
          <w:lang w:val="mk-MK"/>
        </w:rPr>
      </w:pPr>
    </w:p>
    <w:p w14:paraId="7BC8DD2C" w14:textId="42085084" w:rsidR="000C6DBF" w:rsidRDefault="004E1D07" w:rsidP="00B4243B">
      <w:pPr>
        <w:spacing w:line="276" w:lineRule="auto"/>
        <w:jc w:val="both"/>
        <w:rPr>
          <w:rFonts w:ascii="StobiSerif Regular" w:hAnsi="StobiSerif Regular"/>
          <w:b/>
          <w:sz w:val="22"/>
          <w:szCs w:val="22"/>
        </w:rPr>
      </w:pPr>
      <w:r>
        <w:rPr>
          <w:rFonts w:ascii="StobiSerif Regular" w:hAnsi="StobiSerif Regular"/>
          <w:b/>
          <w:sz w:val="22"/>
          <w:szCs w:val="22"/>
          <w:lang w:val="mk-MK"/>
        </w:rPr>
        <w:t>3</w:t>
      </w:r>
      <w:r w:rsidR="00B4243B" w:rsidRPr="00B4243B">
        <w:rPr>
          <w:rFonts w:ascii="StobiSerif Regular" w:hAnsi="StobiSerif Regular"/>
          <w:b/>
          <w:sz w:val="22"/>
          <w:szCs w:val="22"/>
          <w:lang w:val="mk-MK"/>
        </w:rPr>
        <w:t>.</w:t>
      </w:r>
      <w:r w:rsidR="00665BC4">
        <w:rPr>
          <w:rFonts w:ascii="StobiSerif Regular" w:hAnsi="StobiSerif Regular"/>
          <w:b/>
          <w:sz w:val="22"/>
          <w:szCs w:val="22"/>
        </w:rPr>
        <w:t>3</w:t>
      </w:r>
      <w:r w:rsidR="000C6DBF" w:rsidRPr="00B4243B">
        <w:rPr>
          <w:rFonts w:ascii="StobiSerif Regular" w:hAnsi="StobiSerif Regular"/>
          <w:b/>
          <w:sz w:val="22"/>
          <w:szCs w:val="22"/>
        </w:rPr>
        <w:t xml:space="preserve"> Опција 2: Спроведување на Законот за контрола на емисиите од</w:t>
      </w:r>
      <w:r w:rsidR="000C6DBF" w:rsidRPr="00B4243B">
        <w:rPr>
          <w:rFonts w:ascii="StobiSerif Regular" w:hAnsi="StobiSerif Regular"/>
          <w:b/>
          <w:sz w:val="22"/>
          <w:szCs w:val="22"/>
          <w:lang w:val="mk-MK"/>
        </w:rPr>
        <w:t xml:space="preserve"> и</w:t>
      </w:r>
      <w:r w:rsidR="000C6DBF" w:rsidRPr="00B4243B">
        <w:rPr>
          <w:rFonts w:ascii="StobiSerif Regular" w:hAnsi="StobiSerif Regular"/>
          <w:b/>
          <w:sz w:val="22"/>
          <w:szCs w:val="22"/>
        </w:rPr>
        <w:t xml:space="preserve">ндустријата со </w:t>
      </w:r>
      <w:r w:rsidR="0040241B">
        <w:rPr>
          <w:rFonts w:ascii="StobiSerif Regular" w:hAnsi="StobiSerif Regular"/>
          <w:b/>
          <w:sz w:val="22"/>
          <w:szCs w:val="22"/>
          <w:lang w:val="mk-MK"/>
        </w:rPr>
        <w:t>транзици</w:t>
      </w:r>
      <w:r w:rsidR="00EE66FA">
        <w:rPr>
          <w:rFonts w:ascii="StobiSerif Regular" w:hAnsi="StobiSerif Regular"/>
          <w:b/>
          <w:sz w:val="22"/>
          <w:szCs w:val="22"/>
          <w:lang w:val="mk-MK"/>
        </w:rPr>
        <w:t>они</w:t>
      </w:r>
      <w:r w:rsidR="0040241B">
        <w:rPr>
          <w:rFonts w:ascii="StobiSerif Regular" w:hAnsi="StobiSerif Regular"/>
          <w:b/>
          <w:sz w:val="22"/>
          <w:szCs w:val="22"/>
          <w:lang w:val="mk-MK"/>
        </w:rPr>
        <w:t xml:space="preserve"> периоди                  </w:t>
      </w:r>
    </w:p>
    <w:p w14:paraId="43B5DE25" w14:textId="77777777" w:rsidR="009643E7" w:rsidRPr="00B4243B" w:rsidRDefault="009643E7" w:rsidP="00B4243B">
      <w:pPr>
        <w:spacing w:line="276" w:lineRule="auto"/>
        <w:jc w:val="both"/>
        <w:rPr>
          <w:rFonts w:ascii="StobiSerif Regular" w:hAnsi="StobiSerif Regular"/>
          <w:b/>
          <w:sz w:val="22"/>
          <w:szCs w:val="22"/>
        </w:rPr>
      </w:pPr>
    </w:p>
    <w:p w14:paraId="1010ECE1" w14:textId="716571CB" w:rsidR="000C6DBF" w:rsidRPr="00E67A5F" w:rsidRDefault="000C6DBF" w:rsidP="00E67A5F">
      <w:pPr>
        <w:spacing w:line="276" w:lineRule="auto"/>
        <w:jc w:val="both"/>
        <w:rPr>
          <w:rFonts w:ascii="StobiSerif Regular" w:hAnsi="StobiSerif Regular"/>
          <w:sz w:val="22"/>
          <w:szCs w:val="22"/>
        </w:rPr>
      </w:pPr>
      <w:r w:rsidRPr="00E67A5F">
        <w:rPr>
          <w:rFonts w:ascii="StobiSerif Regular" w:hAnsi="StobiSerif Regular"/>
          <w:sz w:val="22"/>
          <w:szCs w:val="22"/>
        </w:rPr>
        <w:t xml:space="preserve">Опцијата 2 е слична на опцијата 1, но содржи преодни периоди. </w:t>
      </w:r>
      <w:r w:rsidR="002E7174" w:rsidRPr="00E67A5F">
        <w:rPr>
          <w:rFonts w:ascii="StobiSerif Regular" w:hAnsi="StobiSerif Regular"/>
          <w:sz w:val="22"/>
          <w:szCs w:val="22"/>
          <w:lang w:val="mk-MK"/>
        </w:rPr>
        <w:t xml:space="preserve">Индустриските сектори/активности </w:t>
      </w:r>
      <w:r w:rsidRPr="00E67A5F">
        <w:rPr>
          <w:rFonts w:ascii="StobiSerif Regular" w:hAnsi="StobiSerif Regular"/>
          <w:sz w:val="22"/>
          <w:szCs w:val="22"/>
        </w:rPr>
        <w:t>треба да ги имплементираат сите барања</w:t>
      </w:r>
      <w:r w:rsidR="002E7174" w:rsidRPr="00E67A5F">
        <w:rPr>
          <w:rFonts w:ascii="StobiSerif Regular" w:hAnsi="StobiSerif Regular"/>
          <w:sz w:val="22"/>
          <w:szCs w:val="22"/>
          <w:lang w:val="mk-MK"/>
        </w:rPr>
        <w:t xml:space="preserve"> кои произлегуваат од </w:t>
      </w:r>
      <w:r w:rsidRPr="00E67A5F">
        <w:rPr>
          <w:rFonts w:ascii="StobiSerif Regular" w:hAnsi="StobiSerif Regular"/>
          <w:sz w:val="22"/>
          <w:szCs w:val="22"/>
        </w:rPr>
        <w:t xml:space="preserve">Законот за контрола на емисиите </w:t>
      </w:r>
      <w:r w:rsidR="00C853A3" w:rsidRPr="00E67A5F">
        <w:rPr>
          <w:rFonts w:ascii="StobiSerif Regular" w:hAnsi="StobiSerif Regular"/>
          <w:sz w:val="22"/>
          <w:szCs w:val="22"/>
          <w:lang w:val="mk-MK"/>
        </w:rPr>
        <w:t>в</w:t>
      </w:r>
      <w:r w:rsidRPr="00E67A5F">
        <w:rPr>
          <w:rFonts w:ascii="StobiSerif Regular" w:hAnsi="StobiSerif Regular"/>
          <w:sz w:val="22"/>
          <w:szCs w:val="22"/>
        </w:rPr>
        <w:t>о индустријата</w:t>
      </w:r>
      <w:r w:rsidR="0052533C">
        <w:rPr>
          <w:rFonts w:ascii="StobiSerif Regular" w:hAnsi="StobiSerif Regular"/>
          <w:sz w:val="22"/>
          <w:szCs w:val="22"/>
          <w:lang w:val="mk-MK"/>
        </w:rPr>
        <w:t>,</w:t>
      </w:r>
      <w:r w:rsidR="002E7174" w:rsidRPr="00E67A5F">
        <w:rPr>
          <w:rFonts w:ascii="StobiSerif Regular" w:hAnsi="StobiSerif Regular"/>
          <w:sz w:val="22"/>
          <w:szCs w:val="22"/>
          <w:lang w:val="mk-MK"/>
        </w:rPr>
        <w:t xml:space="preserve"> со одредена </w:t>
      </w:r>
      <w:r w:rsidRPr="00E67A5F">
        <w:rPr>
          <w:rFonts w:ascii="StobiSerif Regular" w:hAnsi="StobiSerif Regular"/>
          <w:sz w:val="22"/>
          <w:szCs w:val="22"/>
        </w:rPr>
        <w:t>флексибилност во однос на роко</w:t>
      </w:r>
      <w:r w:rsidR="002E7174" w:rsidRPr="00E67A5F">
        <w:rPr>
          <w:rFonts w:ascii="StobiSerif Regular" w:hAnsi="StobiSerif Regular"/>
          <w:sz w:val="22"/>
          <w:szCs w:val="22"/>
          <w:lang w:val="mk-MK"/>
        </w:rPr>
        <w:t>т за имплементација на новиот закон</w:t>
      </w:r>
      <w:r w:rsidRPr="00E67A5F">
        <w:rPr>
          <w:rFonts w:ascii="StobiSerif Regular" w:hAnsi="StobiSerif Regular"/>
          <w:sz w:val="22"/>
          <w:szCs w:val="22"/>
        </w:rPr>
        <w:t>.</w:t>
      </w:r>
    </w:p>
    <w:p w14:paraId="0BDF94AE" w14:textId="302BD01B" w:rsidR="00C853A3" w:rsidRPr="00E67A5F" w:rsidRDefault="000C6DBF" w:rsidP="00E67A5F">
      <w:pPr>
        <w:spacing w:line="276" w:lineRule="auto"/>
        <w:jc w:val="both"/>
        <w:rPr>
          <w:rFonts w:ascii="StobiSerif Regular" w:hAnsi="StobiSerif Regular"/>
          <w:sz w:val="22"/>
          <w:szCs w:val="22"/>
        </w:rPr>
      </w:pPr>
      <w:r w:rsidRPr="00E67A5F">
        <w:rPr>
          <w:rFonts w:ascii="StobiSerif Regular" w:hAnsi="StobiSerif Regular"/>
          <w:sz w:val="22"/>
          <w:szCs w:val="22"/>
        </w:rPr>
        <w:t xml:space="preserve">Флексибилноста </w:t>
      </w:r>
      <w:r w:rsidR="002E7174" w:rsidRPr="00E67A5F">
        <w:rPr>
          <w:rFonts w:ascii="StobiSerif Regular" w:hAnsi="StobiSerif Regular"/>
          <w:sz w:val="22"/>
          <w:szCs w:val="22"/>
          <w:lang w:val="mk-MK"/>
        </w:rPr>
        <w:t xml:space="preserve">се </w:t>
      </w:r>
      <w:r w:rsidRPr="00E67A5F">
        <w:rPr>
          <w:rFonts w:ascii="StobiSerif Regular" w:hAnsi="StobiSerif Regular"/>
          <w:sz w:val="22"/>
          <w:szCs w:val="22"/>
        </w:rPr>
        <w:t>да</w:t>
      </w:r>
      <w:r w:rsidR="002E7174" w:rsidRPr="00E67A5F">
        <w:rPr>
          <w:rFonts w:ascii="StobiSerif Regular" w:hAnsi="StobiSerif Regular"/>
          <w:sz w:val="22"/>
          <w:szCs w:val="22"/>
          <w:lang w:val="mk-MK"/>
        </w:rPr>
        <w:t>ва</w:t>
      </w:r>
      <w:r w:rsidRPr="00E67A5F">
        <w:rPr>
          <w:rFonts w:ascii="StobiSerif Regular" w:hAnsi="StobiSerif Regular"/>
          <w:sz w:val="22"/>
          <w:szCs w:val="22"/>
        </w:rPr>
        <w:t xml:space="preserve"> на ниво на сектор, и за одредени НДТ</w:t>
      </w:r>
      <w:r w:rsidR="002E7174" w:rsidRPr="00E67A5F">
        <w:rPr>
          <w:rFonts w:ascii="StobiSerif Regular" w:hAnsi="StobiSerif Regular"/>
          <w:sz w:val="22"/>
          <w:szCs w:val="22"/>
          <w:lang w:val="mk-MK"/>
        </w:rPr>
        <w:t xml:space="preserve"> заклучоци</w:t>
      </w:r>
      <w:r w:rsidR="00C853A3" w:rsidRPr="00E67A5F">
        <w:rPr>
          <w:rFonts w:ascii="StobiSerif Regular" w:hAnsi="StobiSerif Regular"/>
          <w:sz w:val="22"/>
          <w:szCs w:val="22"/>
          <w:lang w:val="mk-MK"/>
        </w:rPr>
        <w:t xml:space="preserve">, </w:t>
      </w:r>
      <w:r w:rsidR="0052533C">
        <w:rPr>
          <w:rFonts w:ascii="StobiSerif Regular" w:hAnsi="StobiSerif Regular"/>
          <w:sz w:val="22"/>
          <w:szCs w:val="22"/>
          <w:lang w:val="mk-MK"/>
        </w:rPr>
        <w:t xml:space="preserve">а </w:t>
      </w:r>
      <w:r w:rsidR="00C853A3" w:rsidRPr="00E67A5F">
        <w:rPr>
          <w:rFonts w:ascii="StobiSerif Regular" w:hAnsi="StobiSerif Regular"/>
          <w:sz w:val="22"/>
          <w:szCs w:val="22"/>
          <w:lang w:val="mk-MK"/>
        </w:rPr>
        <w:t xml:space="preserve">не </w:t>
      </w:r>
      <w:r w:rsidR="0052533C">
        <w:rPr>
          <w:rFonts w:ascii="StobiSerif Regular" w:hAnsi="StobiSerif Regular"/>
          <w:sz w:val="22"/>
          <w:szCs w:val="22"/>
          <w:lang w:val="mk-MK"/>
        </w:rPr>
        <w:t>на</w:t>
      </w:r>
      <w:r w:rsidR="0052533C" w:rsidRPr="00E67A5F">
        <w:rPr>
          <w:rFonts w:ascii="StobiSerif Regular" w:hAnsi="StobiSerif Regular"/>
          <w:sz w:val="22"/>
          <w:szCs w:val="22"/>
          <w:lang w:val="mk-MK"/>
        </w:rPr>
        <w:t xml:space="preserve"> </w:t>
      </w:r>
      <w:r w:rsidR="002E7174" w:rsidRPr="00E67A5F">
        <w:rPr>
          <w:rFonts w:ascii="StobiSerif Regular" w:hAnsi="StobiSerif Regular"/>
          <w:sz w:val="22"/>
          <w:szCs w:val="22"/>
          <w:lang w:val="mk-MK"/>
        </w:rPr>
        <w:t xml:space="preserve">ниво на </w:t>
      </w:r>
      <w:r w:rsidR="00C853A3" w:rsidRPr="00E67A5F">
        <w:rPr>
          <w:rFonts w:ascii="StobiSerif Regular" w:hAnsi="StobiSerif Regular"/>
          <w:sz w:val="22"/>
          <w:szCs w:val="22"/>
          <w:lang w:val="mk-MK"/>
        </w:rPr>
        <w:t>поединечн</w:t>
      </w:r>
      <w:r w:rsidR="002E7174" w:rsidRPr="00E67A5F">
        <w:rPr>
          <w:rFonts w:ascii="StobiSerif Regular" w:hAnsi="StobiSerif Regular"/>
          <w:sz w:val="22"/>
          <w:szCs w:val="22"/>
          <w:lang w:val="mk-MK"/>
        </w:rPr>
        <w:t>а</w:t>
      </w:r>
      <w:r w:rsidR="00C853A3" w:rsidRPr="00E67A5F">
        <w:rPr>
          <w:rFonts w:ascii="StobiSerif Regular" w:hAnsi="StobiSerif Regular"/>
          <w:sz w:val="22"/>
          <w:szCs w:val="22"/>
          <w:lang w:val="mk-MK"/>
        </w:rPr>
        <w:t xml:space="preserve"> инсталаци</w:t>
      </w:r>
      <w:r w:rsidR="002E7174" w:rsidRPr="00E67A5F">
        <w:rPr>
          <w:rFonts w:ascii="StobiSerif Regular" w:hAnsi="StobiSerif Regular"/>
          <w:sz w:val="22"/>
          <w:szCs w:val="22"/>
          <w:lang w:val="mk-MK"/>
        </w:rPr>
        <w:t>ја</w:t>
      </w:r>
      <w:r w:rsidR="00C853A3" w:rsidRPr="00E67A5F">
        <w:rPr>
          <w:rFonts w:ascii="StobiSerif Regular" w:hAnsi="StobiSerif Regular"/>
          <w:sz w:val="22"/>
          <w:szCs w:val="22"/>
          <w:lang w:val="mk-MK"/>
        </w:rPr>
        <w:t>.</w:t>
      </w:r>
    </w:p>
    <w:p w14:paraId="3E5DBF21" w14:textId="2D84D9D6" w:rsidR="00C853A3" w:rsidRPr="00E67A5F" w:rsidRDefault="002E7174" w:rsidP="00E67A5F">
      <w:pPr>
        <w:spacing w:line="276" w:lineRule="auto"/>
        <w:jc w:val="both"/>
        <w:rPr>
          <w:rFonts w:ascii="StobiSerif Regular" w:hAnsi="StobiSerif Regular"/>
          <w:sz w:val="22"/>
          <w:szCs w:val="22"/>
        </w:rPr>
      </w:pPr>
      <w:r w:rsidRPr="00E67A5F">
        <w:rPr>
          <w:rFonts w:ascii="StobiSerif Regular" w:hAnsi="StobiSerif Regular"/>
          <w:sz w:val="22"/>
          <w:szCs w:val="22"/>
          <w:lang w:val="mk-MK"/>
        </w:rPr>
        <w:t>С</w:t>
      </w:r>
      <w:r w:rsidR="004E1D07">
        <w:rPr>
          <w:rFonts w:ascii="StobiSerif Regular" w:hAnsi="StobiSerif Regular"/>
          <w:sz w:val="22"/>
          <w:szCs w:val="22"/>
          <w:lang w:val="mk-MK"/>
        </w:rPr>
        <w:t>тр</w:t>
      </w:r>
      <w:r w:rsidRPr="00E67A5F">
        <w:rPr>
          <w:rFonts w:ascii="StobiSerif Regular" w:hAnsi="StobiSerif Regular"/>
          <w:sz w:val="22"/>
          <w:szCs w:val="22"/>
          <w:lang w:val="mk-MK"/>
        </w:rPr>
        <w:t>учниот орган</w:t>
      </w:r>
      <w:r w:rsidR="000C6DBF" w:rsidRPr="00E67A5F">
        <w:rPr>
          <w:rFonts w:ascii="StobiSerif Regular" w:hAnsi="StobiSerif Regular"/>
          <w:sz w:val="22"/>
          <w:szCs w:val="22"/>
        </w:rPr>
        <w:t xml:space="preserve"> ги дефинира критериумите и условите за доделување </w:t>
      </w:r>
      <w:r w:rsidR="00E920EF" w:rsidRPr="00E67A5F">
        <w:rPr>
          <w:rFonts w:ascii="StobiSerif Regular" w:hAnsi="StobiSerif Regular"/>
          <w:sz w:val="22"/>
          <w:szCs w:val="22"/>
          <w:lang w:val="mk-MK"/>
        </w:rPr>
        <w:t xml:space="preserve">на </w:t>
      </w:r>
      <w:r w:rsidR="000C6DBF" w:rsidRPr="00E67A5F">
        <w:rPr>
          <w:rFonts w:ascii="StobiSerif Regular" w:hAnsi="StobiSerif Regular"/>
          <w:sz w:val="22"/>
          <w:szCs w:val="22"/>
        </w:rPr>
        <w:t>преодни периоди,</w:t>
      </w:r>
      <w:r w:rsidR="00C853A3" w:rsidRPr="00E67A5F">
        <w:rPr>
          <w:rFonts w:ascii="StobiSerif Regular" w:hAnsi="StobiSerif Regular"/>
          <w:sz w:val="22"/>
          <w:szCs w:val="22"/>
          <w:lang w:val="mk-MK"/>
        </w:rPr>
        <w:t xml:space="preserve"> </w:t>
      </w:r>
      <w:r w:rsidR="000C6DBF" w:rsidRPr="00E67A5F">
        <w:rPr>
          <w:rFonts w:ascii="StobiSerif Regular" w:hAnsi="StobiSerif Regular"/>
          <w:sz w:val="22"/>
          <w:szCs w:val="22"/>
        </w:rPr>
        <w:t xml:space="preserve">одлучува за </w:t>
      </w:r>
      <w:r w:rsidR="00E920EF" w:rsidRPr="00E67A5F">
        <w:rPr>
          <w:rFonts w:ascii="StobiSerif Regular" w:hAnsi="StobiSerif Regular"/>
          <w:sz w:val="22"/>
          <w:szCs w:val="22"/>
          <w:lang w:val="mk-MK"/>
        </w:rPr>
        <w:t xml:space="preserve">индустриските </w:t>
      </w:r>
      <w:r w:rsidR="000C6DBF" w:rsidRPr="00E67A5F">
        <w:rPr>
          <w:rFonts w:ascii="StobiSerif Regular" w:hAnsi="StobiSerif Regular"/>
          <w:sz w:val="22"/>
          <w:szCs w:val="22"/>
        </w:rPr>
        <w:t xml:space="preserve">сектори и </w:t>
      </w:r>
      <w:r w:rsidRPr="00E67A5F">
        <w:rPr>
          <w:rFonts w:ascii="StobiSerif Regular" w:hAnsi="StobiSerif Regular"/>
          <w:sz w:val="22"/>
          <w:szCs w:val="22"/>
          <w:lang w:val="mk-MK"/>
        </w:rPr>
        <w:t>примената</w:t>
      </w:r>
      <w:r w:rsidR="000C6DBF" w:rsidRPr="00E67A5F">
        <w:rPr>
          <w:rFonts w:ascii="StobiSerif Regular" w:hAnsi="StobiSerif Regular"/>
          <w:sz w:val="22"/>
          <w:szCs w:val="22"/>
        </w:rPr>
        <w:t xml:space="preserve"> на НДТ</w:t>
      </w:r>
      <w:r w:rsidRPr="00E67A5F">
        <w:rPr>
          <w:rFonts w:ascii="StobiSerif Regular" w:hAnsi="StobiSerif Regular"/>
          <w:sz w:val="22"/>
          <w:szCs w:val="22"/>
          <w:lang w:val="mk-MK"/>
        </w:rPr>
        <w:t xml:space="preserve"> заклучоците</w:t>
      </w:r>
      <w:r w:rsidR="000C6DBF" w:rsidRPr="00E67A5F">
        <w:rPr>
          <w:rFonts w:ascii="StobiSerif Regular" w:hAnsi="StobiSerif Regular"/>
          <w:sz w:val="22"/>
          <w:szCs w:val="22"/>
        </w:rPr>
        <w:t>, за меѓумерки</w:t>
      </w:r>
      <w:r w:rsidR="0052533C">
        <w:rPr>
          <w:rFonts w:ascii="StobiSerif Regular" w:hAnsi="StobiSerif Regular"/>
          <w:sz w:val="22"/>
          <w:szCs w:val="22"/>
          <w:lang w:val="mk-MK"/>
        </w:rPr>
        <w:t>те</w:t>
      </w:r>
      <w:r w:rsidR="00C853A3" w:rsidRPr="00E67A5F">
        <w:rPr>
          <w:rFonts w:ascii="StobiSerif Regular" w:hAnsi="StobiSerif Regular"/>
          <w:sz w:val="22"/>
          <w:szCs w:val="22"/>
          <w:lang w:val="mk-MK"/>
        </w:rPr>
        <w:t xml:space="preserve"> </w:t>
      </w:r>
      <w:r w:rsidR="00E920EF" w:rsidRPr="00E67A5F">
        <w:rPr>
          <w:rFonts w:ascii="StobiSerif Regular" w:hAnsi="StobiSerif Regular"/>
          <w:sz w:val="22"/>
          <w:szCs w:val="22"/>
          <w:lang w:val="mk-MK"/>
        </w:rPr>
        <w:t>п</w:t>
      </w:r>
      <w:r w:rsidR="000C6DBF" w:rsidRPr="00E67A5F">
        <w:rPr>
          <w:rFonts w:ascii="StobiSerif Regular" w:hAnsi="StobiSerif Regular"/>
          <w:sz w:val="22"/>
          <w:szCs w:val="22"/>
        </w:rPr>
        <w:t>о однос на имплементација</w:t>
      </w:r>
      <w:r w:rsidR="00E920EF" w:rsidRPr="00E67A5F">
        <w:rPr>
          <w:rFonts w:ascii="StobiSerif Regular" w:hAnsi="StobiSerif Regular"/>
          <w:sz w:val="22"/>
          <w:szCs w:val="22"/>
          <w:lang w:val="mk-MK"/>
        </w:rPr>
        <w:t>та</w:t>
      </w:r>
      <w:r w:rsidR="000C6DBF" w:rsidRPr="00E67A5F">
        <w:rPr>
          <w:rFonts w:ascii="StobiSerif Regular" w:hAnsi="StobiSerif Regular"/>
          <w:sz w:val="22"/>
          <w:szCs w:val="22"/>
        </w:rPr>
        <w:t xml:space="preserve"> на технологии</w:t>
      </w:r>
      <w:r w:rsidR="00E920EF" w:rsidRPr="00E67A5F">
        <w:rPr>
          <w:rFonts w:ascii="StobiSerif Regular" w:hAnsi="StobiSerif Regular"/>
          <w:sz w:val="22"/>
          <w:szCs w:val="22"/>
          <w:lang w:val="mk-MK"/>
        </w:rPr>
        <w:t>те</w:t>
      </w:r>
      <w:r w:rsidR="000C6DBF" w:rsidRPr="00E67A5F">
        <w:rPr>
          <w:rFonts w:ascii="StobiSerif Regular" w:hAnsi="StobiSerif Regular"/>
          <w:sz w:val="22"/>
          <w:szCs w:val="22"/>
        </w:rPr>
        <w:t xml:space="preserve"> и емисии</w:t>
      </w:r>
      <w:r w:rsidR="00E920EF" w:rsidRPr="00E67A5F">
        <w:rPr>
          <w:rFonts w:ascii="StobiSerif Regular" w:hAnsi="StobiSerif Regular"/>
          <w:sz w:val="22"/>
          <w:szCs w:val="22"/>
          <w:lang w:val="mk-MK"/>
        </w:rPr>
        <w:t>те</w:t>
      </w:r>
      <w:r w:rsidR="000C6DBF" w:rsidRPr="00E67A5F">
        <w:rPr>
          <w:rFonts w:ascii="StobiSerif Regular" w:hAnsi="StobiSerif Regular"/>
          <w:sz w:val="22"/>
          <w:szCs w:val="22"/>
        </w:rPr>
        <w:t>, следење</w:t>
      </w:r>
      <w:r w:rsidR="00E920EF" w:rsidRPr="00E67A5F">
        <w:rPr>
          <w:rFonts w:ascii="StobiSerif Regular" w:hAnsi="StobiSerif Regular"/>
          <w:sz w:val="22"/>
          <w:szCs w:val="22"/>
          <w:lang w:val="mk-MK"/>
        </w:rPr>
        <w:t>то</w:t>
      </w:r>
      <w:r w:rsidR="000C6DBF" w:rsidRPr="00E67A5F">
        <w:rPr>
          <w:rFonts w:ascii="StobiSerif Regular" w:hAnsi="StobiSerif Regular"/>
          <w:sz w:val="22"/>
          <w:szCs w:val="22"/>
        </w:rPr>
        <w:t xml:space="preserve"> на напредокот</w:t>
      </w:r>
      <w:r w:rsidR="00C853A3" w:rsidRPr="00E67A5F">
        <w:rPr>
          <w:rFonts w:ascii="StobiSerif Regular" w:hAnsi="StobiSerif Regular"/>
          <w:sz w:val="22"/>
          <w:szCs w:val="22"/>
          <w:lang w:val="mk-MK"/>
        </w:rPr>
        <w:t xml:space="preserve"> </w:t>
      </w:r>
      <w:r w:rsidR="00E920EF" w:rsidRPr="00E67A5F">
        <w:rPr>
          <w:rFonts w:ascii="StobiSerif Regular" w:hAnsi="StobiSerif Regular"/>
          <w:sz w:val="22"/>
          <w:szCs w:val="22"/>
          <w:lang w:val="mk-MK"/>
        </w:rPr>
        <w:t xml:space="preserve">на имплементацијата на </w:t>
      </w:r>
      <w:r w:rsidR="000C6DBF" w:rsidRPr="00E67A5F">
        <w:rPr>
          <w:rFonts w:ascii="StobiSerif Regular" w:hAnsi="StobiSerif Regular"/>
          <w:sz w:val="22"/>
          <w:szCs w:val="22"/>
        </w:rPr>
        <w:t>НДТ</w:t>
      </w:r>
      <w:r w:rsidR="00E920EF" w:rsidRPr="00E67A5F">
        <w:rPr>
          <w:rFonts w:ascii="StobiSerif Regular" w:hAnsi="StobiSerif Regular"/>
          <w:sz w:val="22"/>
          <w:szCs w:val="22"/>
          <w:lang w:val="mk-MK"/>
        </w:rPr>
        <w:t xml:space="preserve"> заклучоците</w:t>
      </w:r>
      <w:r w:rsidR="000C6DBF" w:rsidRPr="00E67A5F">
        <w:rPr>
          <w:rFonts w:ascii="StobiSerif Regular" w:hAnsi="StobiSerif Regular"/>
          <w:sz w:val="22"/>
          <w:szCs w:val="22"/>
        </w:rPr>
        <w:t>.</w:t>
      </w:r>
    </w:p>
    <w:p w14:paraId="1F7A23E6" w14:textId="756393DB" w:rsidR="000C6DBF" w:rsidRPr="00E67A5F" w:rsidRDefault="00BA4EE7" w:rsidP="00E67A5F">
      <w:pPr>
        <w:spacing w:line="276" w:lineRule="auto"/>
        <w:jc w:val="both"/>
        <w:rPr>
          <w:rFonts w:ascii="StobiSerif Regular" w:hAnsi="StobiSerif Regular"/>
          <w:sz w:val="22"/>
          <w:szCs w:val="22"/>
          <w:lang w:val="mk-MK"/>
        </w:rPr>
      </w:pPr>
      <w:r>
        <w:rPr>
          <w:rFonts w:ascii="StobiSerif Regular" w:hAnsi="StobiSerif Regular"/>
          <w:sz w:val="22"/>
          <w:szCs w:val="22"/>
          <w:lang w:val="mk-MK"/>
        </w:rPr>
        <w:t>О</w:t>
      </w:r>
      <w:r w:rsidR="000C6DBF" w:rsidRPr="00E67A5F">
        <w:rPr>
          <w:rFonts w:ascii="StobiSerif Regular" w:hAnsi="StobiSerif Regular"/>
          <w:sz w:val="22"/>
          <w:szCs w:val="22"/>
        </w:rPr>
        <w:t>вој процес</w:t>
      </w:r>
      <w:r>
        <w:rPr>
          <w:rFonts w:ascii="StobiSerif Regular" w:hAnsi="StobiSerif Regular"/>
          <w:sz w:val="22"/>
          <w:szCs w:val="22"/>
          <w:lang w:val="mk-MK"/>
        </w:rPr>
        <w:t>, с</w:t>
      </w:r>
      <w:r w:rsidRPr="00E67A5F">
        <w:rPr>
          <w:rFonts w:ascii="StobiSerif Regular" w:hAnsi="StobiSerif Regular"/>
          <w:sz w:val="22"/>
          <w:szCs w:val="22"/>
          <w:lang w:val="mk-MK"/>
        </w:rPr>
        <w:t>тручниот орган</w:t>
      </w:r>
      <w:r w:rsidR="00E920EF" w:rsidRPr="00E67A5F">
        <w:rPr>
          <w:rFonts w:ascii="StobiSerif Regular" w:hAnsi="StobiSerif Regular"/>
          <w:sz w:val="22"/>
          <w:szCs w:val="22"/>
          <w:lang w:val="mk-MK"/>
        </w:rPr>
        <w:t xml:space="preserve"> го </w:t>
      </w:r>
      <w:r w:rsidR="000C6DBF" w:rsidRPr="00E67A5F">
        <w:rPr>
          <w:rFonts w:ascii="StobiSerif Regular" w:hAnsi="StobiSerif Regular"/>
          <w:sz w:val="22"/>
          <w:szCs w:val="22"/>
        </w:rPr>
        <w:t>утврд</w:t>
      </w:r>
      <w:r w:rsidR="00E920EF" w:rsidRPr="00E67A5F">
        <w:rPr>
          <w:rFonts w:ascii="StobiSerif Regular" w:hAnsi="StobiSerif Regular"/>
          <w:sz w:val="22"/>
          <w:szCs w:val="22"/>
          <w:lang w:val="mk-MK"/>
        </w:rPr>
        <w:t>ува</w:t>
      </w:r>
      <w:r w:rsidR="000C6DBF" w:rsidRPr="00E67A5F">
        <w:rPr>
          <w:rFonts w:ascii="StobiSerif Regular" w:hAnsi="StobiSerif Regular"/>
          <w:sz w:val="22"/>
          <w:szCs w:val="22"/>
        </w:rPr>
        <w:t xml:space="preserve"> на јасен и недвосмислен начин</w:t>
      </w:r>
      <w:r w:rsidR="00E920EF" w:rsidRPr="00E67A5F">
        <w:rPr>
          <w:rFonts w:ascii="StobiSerif Regular" w:hAnsi="StobiSerif Regular"/>
          <w:sz w:val="22"/>
          <w:szCs w:val="22"/>
          <w:lang w:val="mk-MK"/>
        </w:rPr>
        <w:t>, во соработка</w:t>
      </w:r>
      <w:r w:rsidR="000C6DBF" w:rsidRPr="00E67A5F">
        <w:rPr>
          <w:rFonts w:ascii="StobiSerif Regular" w:hAnsi="StobiSerif Regular"/>
          <w:sz w:val="22"/>
          <w:szCs w:val="22"/>
        </w:rPr>
        <w:t xml:space="preserve"> со индустријата и </w:t>
      </w:r>
      <w:r w:rsidR="00E920EF" w:rsidRPr="00E67A5F">
        <w:rPr>
          <w:rFonts w:ascii="StobiSerif Regular" w:hAnsi="StobiSerif Regular"/>
          <w:sz w:val="22"/>
          <w:szCs w:val="22"/>
          <w:lang w:val="mk-MK"/>
        </w:rPr>
        <w:t>другите засегнати страни.</w:t>
      </w:r>
      <w:r w:rsidR="009416DE">
        <w:rPr>
          <w:rFonts w:ascii="StobiSerif Regular" w:hAnsi="StobiSerif Regular"/>
          <w:sz w:val="22"/>
          <w:szCs w:val="22"/>
          <w:lang w:val="mk-MK"/>
        </w:rPr>
        <w:t xml:space="preserve"> </w:t>
      </w:r>
      <w:r w:rsidR="00E920EF" w:rsidRPr="00E67A5F">
        <w:rPr>
          <w:rFonts w:ascii="StobiSerif Regular" w:hAnsi="StobiSerif Regular"/>
          <w:sz w:val="22"/>
          <w:szCs w:val="22"/>
          <w:lang w:val="mk-MK"/>
        </w:rPr>
        <w:t>О</w:t>
      </w:r>
      <w:r w:rsidR="000C6DBF" w:rsidRPr="00E67A5F">
        <w:rPr>
          <w:rFonts w:ascii="StobiSerif Regular" w:hAnsi="StobiSerif Regular"/>
          <w:sz w:val="22"/>
          <w:szCs w:val="22"/>
        </w:rPr>
        <w:t>ператорите</w:t>
      </w:r>
      <w:r w:rsidR="00E920EF" w:rsidRPr="00E67A5F">
        <w:rPr>
          <w:rFonts w:ascii="StobiSerif Regular" w:hAnsi="StobiSerif Regular"/>
          <w:sz w:val="22"/>
          <w:szCs w:val="22"/>
          <w:lang w:val="mk-MK"/>
        </w:rPr>
        <w:t xml:space="preserve"> на индустриските инсталации</w:t>
      </w:r>
      <w:r w:rsidR="000C6DBF" w:rsidRPr="00E67A5F">
        <w:rPr>
          <w:rFonts w:ascii="StobiSerif Regular" w:hAnsi="StobiSerif Regular"/>
          <w:sz w:val="22"/>
          <w:szCs w:val="22"/>
        </w:rPr>
        <w:t xml:space="preserve"> ги поднесуваат сите</w:t>
      </w:r>
      <w:r w:rsidR="00C853A3" w:rsidRPr="00E67A5F">
        <w:rPr>
          <w:rFonts w:ascii="StobiSerif Regular" w:hAnsi="StobiSerif Regular"/>
          <w:sz w:val="22"/>
          <w:szCs w:val="22"/>
          <w:lang w:val="mk-MK"/>
        </w:rPr>
        <w:t xml:space="preserve"> </w:t>
      </w:r>
      <w:r w:rsidR="000C6DBF" w:rsidRPr="00E67A5F">
        <w:rPr>
          <w:rFonts w:ascii="StobiSerif Regular" w:hAnsi="StobiSerif Regular"/>
          <w:sz w:val="22"/>
          <w:szCs w:val="22"/>
        </w:rPr>
        <w:t>потребни информации, активно се ангажираат во преговорите</w:t>
      </w:r>
      <w:r w:rsidR="009416DE">
        <w:rPr>
          <w:rFonts w:ascii="StobiSerif Regular" w:hAnsi="StobiSerif Regular"/>
          <w:sz w:val="22"/>
          <w:szCs w:val="22"/>
          <w:lang w:val="mk-MK"/>
        </w:rPr>
        <w:t>,</w:t>
      </w:r>
      <w:r w:rsidR="00E920EF" w:rsidRPr="00E67A5F">
        <w:rPr>
          <w:rFonts w:ascii="StobiSerif Regular" w:hAnsi="StobiSerif Regular"/>
          <w:sz w:val="22"/>
          <w:szCs w:val="22"/>
          <w:lang w:val="mk-MK"/>
        </w:rPr>
        <w:t xml:space="preserve"> при што се </w:t>
      </w:r>
      <w:r w:rsidR="000C6DBF" w:rsidRPr="00E67A5F">
        <w:rPr>
          <w:rFonts w:ascii="StobiSerif Regular" w:hAnsi="StobiSerif Regular"/>
          <w:sz w:val="22"/>
          <w:szCs w:val="22"/>
        </w:rPr>
        <w:t xml:space="preserve">подготвува </w:t>
      </w:r>
      <w:r w:rsidR="009416DE">
        <w:rPr>
          <w:rFonts w:ascii="StobiSerif Regular" w:hAnsi="StobiSerif Regular"/>
          <w:sz w:val="22"/>
          <w:szCs w:val="22"/>
          <w:lang w:val="mk-MK"/>
        </w:rPr>
        <w:t>„</w:t>
      </w:r>
      <w:r w:rsidR="00E920EF" w:rsidRPr="00E67A5F">
        <w:rPr>
          <w:rFonts w:ascii="StobiSerif Regular" w:hAnsi="StobiSerif Regular"/>
          <w:sz w:val="22"/>
          <w:szCs w:val="22"/>
          <w:lang w:val="mk-MK"/>
        </w:rPr>
        <w:t>ро</w:t>
      </w:r>
      <w:r w:rsidR="009416DE">
        <w:rPr>
          <w:rFonts w:ascii="StobiSerif Regular" w:hAnsi="StobiSerif Regular"/>
          <w:sz w:val="22"/>
          <w:szCs w:val="22"/>
          <w:lang w:val="mk-MK"/>
        </w:rPr>
        <w:t>у</w:t>
      </w:r>
      <w:r w:rsidR="00E920EF" w:rsidRPr="00E67A5F">
        <w:rPr>
          <w:rFonts w:ascii="StobiSerif Regular" w:hAnsi="StobiSerif Regular"/>
          <w:sz w:val="22"/>
          <w:szCs w:val="22"/>
          <w:lang w:val="mk-MK"/>
        </w:rPr>
        <w:t>дмап</w:t>
      </w:r>
      <w:r w:rsidR="009416DE">
        <w:rPr>
          <w:rFonts w:ascii="StobiSerif Regular" w:hAnsi="StobiSerif Regular"/>
          <w:sz w:val="22"/>
          <w:szCs w:val="22"/>
          <w:lang w:val="mk-MK"/>
        </w:rPr>
        <w:t>“</w:t>
      </w:r>
      <w:r w:rsidR="00E920EF" w:rsidRPr="00E67A5F">
        <w:rPr>
          <w:rFonts w:ascii="StobiSerif Regular" w:hAnsi="StobiSerif Regular"/>
          <w:sz w:val="22"/>
          <w:szCs w:val="22"/>
          <w:lang w:val="mk-MK"/>
        </w:rPr>
        <w:t xml:space="preserve"> (</w:t>
      </w:r>
      <w:r w:rsidR="000C6DBF" w:rsidRPr="00E67A5F">
        <w:rPr>
          <w:rFonts w:ascii="StobiSerif Regular" w:hAnsi="StobiSerif Regular"/>
          <w:sz w:val="22"/>
          <w:szCs w:val="22"/>
        </w:rPr>
        <w:t>патоказ</w:t>
      </w:r>
      <w:r w:rsidR="00E920EF" w:rsidRPr="00E67A5F">
        <w:rPr>
          <w:rFonts w:ascii="StobiSerif Regular" w:hAnsi="StobiSerif Regular"/>
          <w:sz w:val="22"/>
          <w:szCs w:val="22"/>
          <w:lang w:val="mk-MK"/>
        </w:rPr>
        <w:t>)</w:t>
      </w:r>
      <w:r w:rsidR="000C6DBF" w:rsidRPr="00E67A5F">
        <w:rPr>
          <w:rFonts w:ascii="StobiSerif Regular" w:hAnsi="StobiSerif Regular"/>
          <w:sz w:val="22"/>
          <w:szCs w:val="22"/>
        </w:rPr>
        <w:t xml:space="preserve"> кој ги содржи </w:t>
      </w:r>
      <w:r w:rsidR="00E920EF" w:rsidRPr="00E67A5F">
        <w:rPr>
          <w:rFonts w:ascii="StobiSerif Regular" w:hAnsi="StobiSerif Regular"/>
          <w:sz w:val="22"/>
          <w:szCs w:val="22"/>
          <w:lang w:val="mk-MK"/>
        </w:rPr>
        <w:t xml:space="preserve">сите </w:t>
      </w:r>
      <w:r w:rsidR="000C6DBF" w:rsidRPr="00E67A5F">
        <w:rPr>
          <w:rFonts w:ascii="StobiSerif Regular" w:hAnsi="StobiSerif Regular"/>
          <w:sz w:val="22"/>
          <w:szCs w:val="22"/>
        </w:rPr>
        <w:t>потребни елементи.</w:t>
      </w:r>
    </w:p>
    <w:p w14:paraId="35135025" w14:textId="77777777" w:rsidR="00E920EF" w:rsidRDefault="00E920EF" w:rsidP="00E67A5F">
      <w:pPr>
        <w:spacing w:line="276" w:lineRule="auto"/>
        <w:jc w:val="both"/>
        <w:rPr>
          <w:rFonts w:ascii="StobiSerif Regular" w:hAnsi="StobiSerif Regular"/>
          <w:b/>
          <w:sz w:val="22"/>
          <w:szCs w:val="22"/>
          <w:highlight w:val="yellow"/>
        </w:rPr>
      </w:pPr>
    </w:p>
    <w:p w14:paraId="6BB5E1EF" w14:textId="5FB16F9A" w:rsidR="0040241B" w:rsidRPr="00E67A5F" w:rsidRDefault="000C6DBF" w:rsidP="00E67A5F">
      <w:pPr>
        <w:spacing w:line="276" w:lineRule="auto"/>
        <w:jc w:val="both"/>
        <w:rPr>
          <w:rFonts w:ascii="StobiSerif Regular" w:hAnsi="StobiSerif Regular"/>
          <w:b/>
          <w:sz w:val="22"/>
          <w:szCs w:val="22"/>
        </w:rPr>
      </w:pPr>
      <w:r w:rsidRPr="00E67A5F">
        <w:rPr>
          <w:rFonts w:ascii="StobiSerif Regular" w:hAnsi="StobiSerif Regular"/>
          <w:b/>
          <w:sz w:val="22"/>
          <w:szCs w:val="22"/>
        </w:rPr>
        <w:t>Размислувањата за преодните периоди вклучуваат:</w:t>
      </w:r>
    </w:p>
    <w:p w14:paraId="2EF5FD9B" w14:textId="77777777" w:rsidR="004D6D8B" w:rsidRPr="004D6D8B" w:rsidRDefault="004D6D8B" w:rsidP="0040241B">
      <w:pPr>
        <w:spacing w:line="276" w:lineRule="auto"/>
        <w:ind w:firstLine="720"/>
        <w:jc w:val="both"/>
        <w:rPr>
          <w:rFonts w:ascii="StobiSerif Regular" w:hAnsi="StobiSerif Regular"/>
          <w:b/>
          <w:sz w:val="22"/>
          <w:szCs w:val="22"/>
          <w:highlight w:val="yellow"/>
        </w:rPr>
      </w:pPr>
    </w:p>
    <w:p w14:paraId="3266EF64" w14:textId="1C4DE3CB" w:rsidR="000C6DBF" w:rsidRPr="00E67A5F" w:rsidRDefault="0040241B" w:rsidP="00E67A5F">
      <w:pPr>
        <w:pStyle w:val="ListParagraph"/>
        <w:numPr>
          <w:ilvl w:val="0"/>
          <w:numId w:val="36"/>
        </w:numPr>
        <w:spacing w:line="276" w:lineRule="auto"/>
        <w:rPr>
          <w:rFonts w:ascii="StobiSerif Regular" w:hAnsi="StobiSerif Regular"/>
          <w:sz w:val="22"/>
          <w:szCs w:val="22"/>
        </w:rPr>
      </w:pPr>
      <w:r w:rsidRPr="00E67A5F">
        <w:rPr>
          <w:rFonts w:ascii="StobiSerif Regular" w:hAnsi="StobiSerif Regular"/>
          <w:sz w:val="22"/>
          <w:szCs w:val="22"/>
          <w:lang w:val="mk-MK"/>
        </w:rPr>
        <w:lastRenderedPageBreak/>
        <w:t>с</w:t>
      </w:r>
      <w:r w:rsidR="000C6DBF" w:rsidRPr="00E67A5F">
        <w:rPr>
          <w:rFonts w:ascii="StobiSerif Regular" w:hAnsi="StobiSerif Regular"/>
          <w:sz w:val="22"/>
          <w:szCs w:val="22"/>
        </w:rPr>
        <w:t>остојба</w:t>
      </w:r>
      <w:r w:rsidR="002F5964" w:rsidRPr="00E67A5F">
        <w:rPr>
          <w:rFonts w:ascii="StobiSerif Regular" w:hAnsi="StobiSerif Regular"/>
          <w:sz w:val="22"/>
          <w:szCs w:val="22"/>
          <w:lang w:val="mk-MK"/>
        </w:rPr>
        <w:t>та</w:t>
      </w:r>
      <w:r w:rsidR="000C6DBF" w:rsidRPr="00E67A5F">
        <w:rPr>
          <w:rFonts w:ascii="StobiSerif Regular" w:hAnsi="StobiSerif Regular"/>
          <w:sz w:val="22"/>
          <w:szCs w:val="22"/>
        </w:rPr>
        <w:t xml:space="preserve"> на животната средина - главни</w:t>
      </w:r>
      <w:r w:rsidR="002F5964" w:rsidRPr="00E67A5F">
        <w:rPr>
          <w:rFonts w:ascii="StobiSerif Regular" w:hAnsi="StobiSerif Regular"/>
          <w:sz w:val="22"/>
          <w:szCs w:val="22"/>
          <w:lang w:val="mk-MK"/>
        </w:rPr>
        <w:t>те</w:t>
      </w:r>
      <w:r w:rsidR="000C6DBF" w:rsidRPr="00E67A5F">
        <w:rPr>
          <w:rFonts w:ascii="StobiSerif Regular" w:hAnsi="StobiSerif Regular"/>
          <w:sz w:val="22"/>
          <w:szCs w:val="22"/>
        </w:rPr>
        <w:t xml:space="preserve"> приоритети во однос на медиумите за животната средина</w:t>
      </w:r>
      <w:r w:rsidR="00C853A3" w:rsidRPr="00E67A5F">
        <w:rPr>
          <w:rFonts w:ascii="StobiSerif Regular" w:hAnsi="StobiSerif Regular"/>
          <w:sz w:val="22"/>
          <w:szCs w:val="22"/>
          <w:lang w:val="mk-MK"/>
        </w:rPr>
        <w:t xml:space="preserve"> </w:t>
      </w:r>
      <w:r w:rsidR="002F5964" w:rsidRPr="00E67A5F">
        <w:rPr>
          <w:rFonts w:ascii="StobiSerif Regular" w:hAnsi="StobiSerif Regular"/>
          <w:sz w:val="22"/>
          <w:szCs w:val="22"/>
          <w:lang w:val="mk-MK"/>
        </w:rPr>
        <w:t xml:space="preserve">во </w:t>
      </w:r>
      <w:r w:rsidR="000C6DBF" w:rsidRPr="00E67A5F">
        <w:rPr>
          <w:rFonts w:ascii="StobiSerif Regular" w:hAnsi="StobiSerif Regular"/>
          <w:sz w:val="22"/>
          <w:szCs w:val="22"/>
        </w:rPr>
        <w:t>национално и локално ниво (на пр.</w:t>
      </w:r>
      <w:r w:rsidR="009416DE">
        <w:rPr>
          <w:rFonts w:ascii="StobiSerif Regular" w:hAnsi="StobiSerif Regular"/>
          <w:sz w:val="22"/>
          <w:szCs w:val="22"/>
          <w:lang w:val="mk-MK"/>
        </w:rPr>
        <w:t>,</w:t>
      </w:r>
      <w:r w:rsidR="000C6DBF" w:rsidRPr="00E67A5F">
        <w:rPr>
          <w:rFonts w:ascii="StobiSerif Regular" w:hAnsi="StobiSerif Regular"/>
          <w:sz w:val="22"/>
          <w:szCs w:val="22"/>
        </w:rPr>
        <w:t xml:space="preserve"> вода, воздух, отпад, енергија, клима)</w:t>
      </w:r>
      <w:r w:rsidR="00FD72CE" w:rsidRPr="00E67A5F">
        <w:rPr>
          <w:rFonts w:ascii="StobiSerif Regular" w:hAnsi="StobiSerif Regular"/>
          <w:sz w:val="22"/>
          <w:szCs w:val="22"/>
        </w:rPr>
        <w:t>;</w:t>
      </w:r>
    </w:p>
    <w:p w14:paraId="31FA934A" w14:textId="47E61E48" w:rsidR="000C6DBF" w:rsidRPr="00E67A5F" w:rsidRDefault="000C6DBF" w:rsidP="00E67A5F">
      <w:pPr>
        <w:pStyle w:val="ListParagraph"/>
        <w:numPr>
          <w:ilvl w:val="0"/>
          <w:numId w:val="36"/>
        </w:numPr>
        <w:spacing w:line="276" w:lineRule="auto"/>
        <w:rPr>
          <w:rFonts w:ascii="StobiSerif Regular" w:hAnsi="StobiSerif Regular"/>
          <w:sz w:val="22"/>
          <w:szCs w:val="22"/>
        </w:rPr>
      </w:pPr>
      <w:r w:rsidRPr="00E67A5F">
        <w:rPr>
          <w:rFonts w:ascii="StobiSerif Regular" w:hAnsi="StobiSerif Regular"/>
          <w:sz w:val="22"/>
          <w:szCs w:val="22"/>
        </w:rPr>
        <w:t xml:space="preserve"> </w:t>
      </w:r>
      <w:r w:rsidR="0040241B" w:rsidRPr="00E67A5F">
        <w:rPr>
          <w:rFonts w:ascii="StobiSerif Regular" w:hAnsi="StobiSerif Regular"/>
          <w:sz w:val="22"/>
          <w:szCs w:val="22"/>
          <w:lang w:val="mk-MK"/>
        </w:rPr>
        <w:t>и</w:t>
      </w:r>
      <w:r w:rsidRPr="00E67A5F">
        <w:rPr>
          <w:rFonts w:ascii="StobiSerif Regular" w:hAnsi="StobiSerif Regular"/>
          <w:sz w:val="22"/>
          <w:szCs w:val="22"/>
        </w:rPr>
        <w:t>звори</w:t>
      </w:r>
      <w:r w:rsidR="002F5964" w:rsidRPr="00E67A5F">
        <w:rPr>
          <w:rFonts w:ascii="StobiSerif Regular" w:hAnsi="StobiSerif Regular"/>
          <w:sz w:val="22"/>
          <w:szCs w:val="22"/>
          <w:lang w:val="mk-MK"/>
        </w:rPr>
        <w:t>те</w:t>
      </w:r>
      <w:r w:rsidRPr="00E67A5F">
        <w:rPr>
          <w:rFonts w:ascii="StobiSerif Regular" w:hAnsi="StobiSerif Regular"/>
          <w:sz w:val="22"/>
          <w:szCs w:val="22"/>
        </w:rPr>
        <w:t xml:space="preserve"> на индустриско</w:t>
      </w:r>
      <w:r w:rsidR="002F5964" w:rsidRPr="00E67A5F">
        <w:rPr>
          <w:rFonts w:ascii="StobiSerif Regular" w:hAnsi="StobiSerif Regular"/>
          <w:sz w:val="22"/>
          <w:szCs w:val="22"/>
          <w:lang w:val="mk-MK"/>
        </w:rPr>
        <w:t>то</w:t>
      </w:r>
      <w:r w:rsidRPr="00E67A5F">
        <w:rPr>
          <w:rFonts w:ascii="StobiSerif Regular" w:hAnsi="StobiSerif Regular"/>
          <w:sz w:val="22"/>
          <w:szCs w:val="22"/>
        </w:rPr>
        <w:t xml:space="preserve"> загадување - клучни</w:t>
      </w:r>
      <w:r w:rsidR="002F5964" w:rsidRPr="00E67A5F">
        <w:rPr>
          <w:rFonts w:ascii="StobiSerif Regular" w:hAnsi="StobiSerif Regular"/>
          <w:sz w:val="22"/>
          <w:szCs w:val="22"/>
          <w:lang w:val="mk-MK"/>
        </w:rPr>
        <w:t>те</w:t>
      </w:r>
      <w:r w:rsidRPr="00E67A5F">
        <w:rPr>
          <w:rFonts w:ascii="StobiSerif Regular" w:hAnsi="StobiSerif Regular"/>
          <w:sz w:val="22"/>
          <w:szCs w:val="22"/>
        </w:rPr>
        <w:t xml:space="preserve"> сектори и нивни</w:t>
      </w:r>
      <w:r w:rsidR="002F5964" w:rsidRPr="00E67A5F">
        <w:rPr>
          <w:rFonts w:ascii="StobiSerif Regular" w:hAnsi="StobiSerif Regular"/>
          <w:sz w:val="22"/>
          <w:szCs w:val="22"/>
          <w:lang w:val="mk-MK"/>
        </w:rPr>
        <w:t>те</w:t>
      </w:r>
      <w:r w:rsidRPr="00E67A5F">
        <w:rPr>
          <w:rFonts w:ascii="StobiSerif Regular" w:hAnsi="StobiSerif Regular"/>
          <w:sz w:val="22"/>
          <w:szCs w:val="22"/>
        </w:rPr>
        <w:t xml:space="preserve"> технички карактеристики</w:t>
      </w:r>
      <w:r w:rsidR="00FD72CE" w:rsidRPr="00E67A5F">
        <w:rPr>
          <w:rFonts w:ascii="StobiSerif Regular" w:hAnsi="StobiSerif Regular"/>
          <w:sz w:val="22"/>
          <w:szCs w:val="22"/>
        </w:rPr>
        <w:t>;</w:t>
      </w:r>
    </w:p>
    <w:p w14:paraId="684C568F" w14:textId="7E5524D2" w:rsidR="000C6DBF" w:rsidRPr="00E67A5F" w:rsidRDefault="0040241B" w:rsidP="00E67A5F">
      <w:pPr>
        <w:pStyle w:val="ListParagraph"/>
        <w:numPr>
          <w:ilvl w:val="0"/>
          <w:numId w:val="36"/>
        </w:numPr>
        <w:spacing w:line="276" w:lineRule="auto"/>
        <w:rPr>
          <w:rFonts w:ascii="StobiSerif Regular" w:hAnsi="StobiSerif Regular"/>
          <w:sz w:val="22"/>
          <w:szCs w:val="22"/>
        </w:rPr>
      </w:pPr>
      <w:r w:rsidRPr="00E67A5F">
        <w:rPr>
          <w:rFonts w:ascii="StobiSerif Regular" w:hAnsi="StobiSerif Regular"/>
          <w:sz w:val="22"/>
          <w:szCs w:val="22"/>
          <w:lang w:val="mk-MK"/>
        </w:rPr>
        <w:t>п</w:t>
      </w:r>
      <w:r w:rsidR="000C6DBF" w:rsidRPr="00E67A5F">
        <w:rPr>
          <w:rFonts w:ascii="StobiSerif Regular" w:hAnsi="StobiSerif Regular"/>
          <w:sz w:val="22"/>
          <w:szCs w:val="22"/>
        </w:rPr>
        <w:t>отребни инвестиции за усогласување на индустриските сектори со најдобр</w:t>
      </w:r>
      <w:r w:rsidR="002F5964" w:rsidRPr="00E67A5F">
        <w:rPr>
          <w:rFonts w:ascii="StobiSerif Regular" w:hAnsi="StobiSerif Regular"/>
          <w:sz w:val="22"/>
          <w:szCs w:val="22"/>
          <w:lang w:val="mk-MK"/>
        </w:rPr>
        <w:t>ите</w:t>
      </w:r>
      <w:r w:rsidR="000C6DBF" w:rsidRPr="00E67A5F">
        <w:rPr>
          <w:rFonts w:ascii="StobiSerif Regular" w:hAnsi="StobiSerif Regular"/>
          <w:sz w:val="22"/>
          <w:szCs w:val="22"/>
        </w:rPr>
        <w:t xml:space="preserve"> достапно</w:t>
      </w:r>
      <w:r w:rsidR="00C853A3" w:rsidRPr="00E67A5F">
        <w:rPr>
          <w:rFonts w:ascii="StobiSerif Regular" w:hAnsi="StobiSerif Regular"/>
          <w:sz w:val="22"/>
          <w:szCs w:val="22"/>
          <w:lang w:val="mk-MK"/>
        </w:rPr>
        <w:t xml:space="preserve"> т</w:t>
      </w:r>
      <w:r w:rsidR="000C6DBF" w:rsidRPr="00E67A5F">
        <w:rPr>
          <w:rFonts w:ascii="StobiSerif Regular" w:hAnsi="StobiSerif Regular"/>
          <w:sz w:val="22"/>
          <w:szCs w:val="22"/>
        </w:rPr>
        <w:t>ехники (</w:t>
      </w:r>
      <w:r w:rsidR="00504DEF">
        <w:rPr>
          <w:rFonts w:ascii="StobiSerif Regular" w:hAnsi="StobiSerif Regular"/>
          <w:sz w:val="22"/>
          <w:szCs w:val="22"/>
          <w:lang w:val="mk-MK"/>
        </w:rPr>
        <w:t>во согласност с</w:t>
      </w:r>
      <w:r w:rsidR="000C6DBF" w:rsidRPr="00E67A5F">
        <w:rPr>
          <w:rFonts w:ascii="StobiSerif Regular" w:hAnsi="StobiSerif Regular"/>
          <w:sz w:val="22"/>
          <w:szCs w:val="22"/>
        </w:rPr>
        <w:t>о соодветните НДТ</w:t>
      </w:r>
      <w:r w:rsidR="00504DEF" w:rsidRPr="00504DEF">
        <w:rPr>
          <w:rFonts w:ascii="StobiSerif Regular" w:hAnsi="StobiSerif Regular"/>
          <w:sz w:val="22"/>
          <w:szCs w:val="22"/>
        </w:rPr>
        <w:t xml:space="preserve"> </w:t>
      </w:r>
      <w:r w:rsidR="00504DEF" w:rsidRPr="0031230B">
        <w:rPr>
          <w:rFonts w:ascii="StobiSerif Regular" w:hAnsi="StobiSerif Regular"/>
          <w:sz w:val="22"/>
          <w:szCs w:val="22"/>
        </w:rPr>
        <w:t>заклучоци</w:t>
      </w:r>
      <w:r w:rsidR="000C6DBF" w:rsidRPr="00E67A5F">
        <w:rPr>
          <w:rFonts w:ascii="StobiSerif Regular" w:hAnsi="StobiSerif Regular"/>
          <w:sz w:val="22"/>
          <w:szCs w:val="22"/>
        </w:rPr>
        <w:t>)</w:t>
      </w:r>
      <w:r w:rsidR="00FD72CE" w:rsidRPr="00E67A5F">
        <w:rPr>
          <w:rFonts w:ascii="StobiSerif Regular" w:hAnsi="StobiSerif Regular"/>
          <w:sz w:val="22"/>
          <w:szCs w:val="22"/>
        </w:rPr>
        <w:t>;</w:t>
      </w:r>
    </w:p>
    <w:p w14:paraId="53A1A64E" w14:textId="7DEBDF47" w:rsidR="000C6DBF" w:rsidRPr="00E67A5F" w:rsidRDefault="0040241B" w:rsidP="00E67A5F">
      <w:pPr>
        <w:pStyle w:val="ListParagraph"/>
        <w:numPr>
          <w:ilvl w:val="0"/>
          <w:numId w:val="36"/>
        </w:numPr>
        <w:spacing w:line="276" w:lineRule="auto"/>
        <w:rPr>
          <w:rFonts w:ascii="StobiSerif Regular" w:hAnsi="StobiSerif Regular"/>
          <w:sz w:val="22"/>
          <w:szCs w:val="22"/>
        </w:rPr>
      </w:pPr>
      <w:r w:rsidRPr="00E67A5F">
        <w:rPr>
          <w:rFonts w:ascii="StobiSerif Regular" w:hAnsi="StobiSerif Regular"/>
          <w:sz w:val="22"/>
          <w:szCs w:val="22"/>
          <w:lang w:val="mk-MK"/>
        </w:rPr>
        <w:t>и</w:t>
      </w:r>
      <w:r w:rsidR="000C6DBF" w:rsidRPr="00E67A5F">
        <w:rPr>
          <w:rFonts w:ascii="StobiSerif Regular" w:hAnsi="StobiSerif Regular"/>
          <w:sz w:val="22"/>
          <w:szCs w:val="22"/>
        </w:rPr>
        <w:t>нституционални</w:t>
      </w:r>
      <w:r w:rsidR="002F5964" w:rsidRPr="00E67A5F">
        <w:rPr>
          <w:rFonts w:ascii="StobiSerif Regular" w:hAnsi="StobiSerif Regular"/>
          <w:sz w:val="22"/>
          <w:szCs w:val="22"/>
          <w:lang w:val="mk-MK"/>
        </w:rPr>
        <w:t>те</w:t>
      </w:r>
      <w:r w:rsidR="000C6DBF" w:rsidRPr="00E67A5F">
        <w:rPr>
          <w:rFonts w:ascii="StobiSerif Regular" w:hAnsi="StobiSerif Regular"/>
          <w:sz w:val="22"/>
          <w:szCs w:val="22"/>
        </w:rPr>
        <w:t xml:space="preserve"> капацитети за издавање дозволи и </w:t>
      </w:r>
      <w:r w:rsidR="002F5964" w:rsidRPr="00E67A5F">
        <w:rPr>
          <w:rFonts w:ascii="StobiSerif Regular" w:hAnsi="StobiSerif Regular"/>
          <w:sz w:val="22"/>
          <w:szCs w:val="22"/>
          <w:lang w:val="mk-MK"/>
        </w:rPr>
        <w:t>примената</w:t>
      </w:r>
      <w:r w:rsidR="00FD72CE" w:rsidRPr="00E67A5F">
        <w:rPr>
          <w:rFonts w:ascii="StobiSerif Regular" w:hAnsi="StobiSerif Regular"/>
          <w:sz w:val="22"/>
          <w:szCs w:val="22"/>
        </w:rPr>
        <w:t>;</w:t>
      </w:r>
    </w:p>
    <w:p w14:paraId="0D43D242" w14:textId="732891E0" w:rsidR="000C6DBF" w:rsidRPr="00E67A5F" w:rsidRDefault="0040241B" w:rsidP="00E67A5F">
      <w:pPr>
        <w:pStyle w:val="ListParagraph"/>
        <w:numPr>
          <w:ilvl w:val="0"/>
          <w:numId w:val="36"/>
        </w:numPr>
        <w:spacing w:line="276" w:lineRule="auto"/>
        <w:rPr>
          <w:rFonts w:ascii="StobiSerif Regular" w:hAnsi="StobiSerif Regular"/>
          <w:sz w:val="22"/>
          <w:szCs w:val="22"/>
        </w:rPr>
      </w:pPr>
      <w:r w:rsidRPr="00E67A5F">
        <w:rPr>
          <w:rFonts w:ascii="StobiSerif Regular" w:hAnsi="StobiSerif Regular"/>
          <w:sz w:val="22"/>
          <w:szCs w:val="22"/>
          <w:lang w:val="mk-MK"/>
        </w:rPr>
        <w:t>с</w:t>
      </w:r>
      <w:r w:rsidR="000C6DBF" w:rsidRPr="00E67A5F">
        <w:rPr>
          <w:rFonts w:ascii="StobiSerif Regular" w:hAnsi="StobiSerif Regular"/>
          <w:sz w:val="22"/>
          <w:szCs w:val="22"/>
        </w:rPr>
        <w:t xml:space="preserve">пречување на нарушување на </w:t>
      </w:r>
      <w:r w:rsidR="00504DEF">
        <w:rPr>
          <w:rFonts w:ascii="StobiSerif Regular" w:hAnsi="StobiSerif Regular"/>
          <w:sz w:val="22"/>
          <w:szCs w:val="22"/>
          <w:lang w:val="mk-MK"/>
        </w:rPr>
        <w:t xml:space="preserve">конкурентноста на </w:t>
      </w:r>
      <w:r w:rsidR="000C6DBF" w:rsidRPr="00E67A5F">
        <w:rPr>
          <w:rFonts w:ascii="StobiSerif Regular" w:hAnsi="StobiSerif Regular"/>
          <w:sz w:val="22"/>
          <w:szCs w:val="22"/>
        </w:rPr>
        <w:t>пазарот (</w:t>
      </w:r>
      <w:r w:rsidR="00504DEF">
        <w:rPr>
          <w:rFonts w:ascii="StobiSerif Regular" w:hAnsi="StobiSerif Regular"/>
          <w:sz w:val="22"/>
          <w:szCs w:val="22"/>
          <w:lang w:val="mk-MK"/>
        </w:rPr>
        <w:t xml:space="preserve">пазарна </w:t>
      </w:r>
      <w:r w:rsidR="000C6DBF" w:rsidRPr="00E67A5F">
        <w:rPr>
          <w:rFonts w:ascii="StobiSerif Regular" w:hAnsi="StobiSerif Regular"/>
          <w:sz w:val="22"/>
          <w:szCs w:val="22"/>
        </w:rPr>
        <w:t>рамноправно</w:t>
      </w:r>
      <w:r w:rsidR="00504DEF">
        <w:rPr>
          <w:rFonts w:ascii="StobiSerif Regular" w:hAnsi="StobiSerif Regular"/>
          <w:sz w:val="22"/>
          <w:szCs w:val="22"/>
          <w:lang w:val="mk-MK"/>
        </w:rPr>
        <w:t>ст</w:t>
      </w:r>
      <w:r w:rsidR="000C6DBF" w:rsidRPr="00E67A5F">
        <w:rPr>
          <w:rFonts w:ascii="StobiSerif Regular" w:hAnsi="StobiSerif Regular"/>
          <w:sz w:val="22"/>
          <w:szCs w:val="22"/>
        </w:rPr>
        <w:t>)</w:t>
      </w:r>
      <w:r w:rsidR="009416DE">
        <w:rPr>
          <w:rFonts w:ascii="StobiSerif Regular" w:hAnsi="StobiSerif Regular"/>
          <w:sz w:val="22"/>
          <w:szCs w:val="22"/>
          <w:lang w:val="mk-MK"/>
        </w:rPr>
        <w:t>.</w:t>
      </w:r>
    </w:p>
    <w:p w14:paraId="5335A330" w14:textId="77777777" w:rsidR="002F5964" w:rsidRDefault="002F5964" w:rsidP="00E67A5F">
      <w:pPr>
        <w:spacing w:line="276" w:lineRule="auto"/>
        <w:jc w:val="both"/>
        <w:rPr>
          <w:rFonts w:ascii="StobiSerif Regular" w:hAnsi="StobiSerif Regular"/>
          <w:sz w:val="22"/>
          <w:szCs w:val="22"/>
          <w:highlight w:val="yellow"/>
        </w:rPr>
      </w:pPr>
    </w:p>
    <w:p w14:paraId="079C7301" w14:textId="1617308F" w:rsidR="00267F6C" w:rsidRDefault="004E1D07" w:rsidP="004E1D07">
      <w:pPr>
        <w:spacing w:line="276" w:lineRule="auto"/>
        <w:jc w:val="both"/>
        <w:rPr>
          <w:rFonts w:ascii="StobiSerif Regular" w:hAnsi="StobiSerif Regular"/>
          <w:b/>
          <w:bCs/>
          <w:sz w:val="22"/>
          <w:szCs w:val="22"/>
          <w:lang w:val="mk-MK"/>
        </w:rPr>
      </w:pPr>
      <w:r w:rsidRPr="00B97FEA">
        <w:rPr>
          <w:rFonts w:ascii="StobiSerif Regular" w:hAnsi="StobiSerif Regular"/>
          <w:b/>
          <w:bCs/>
          <w:sz w:val="22"/>
          <w:szCs w:val="22"/>
          <w:lang w:val="mk-MK"/>
        </w:rPr>
        <w:t>4. Проценка на влијанијата на регулативата</w:t>
      </w:r>
    </w:p>
    <w:p w14:paraId="1B2835C1" w14:textId="77777777" w:rsidR="00B97FEA" w:rsidRDefault="00B97FEA" w:rsidP="004E1D07">
      <w:pPr>
        <w:spacing w:line="276" w:lineRule="auto"/>
        <w:jc w:val="both"/>
        <w:rPr>
          <w:rFonts w:ascii="StobiSerif Regular" w:hAnsi="StobiSerif Regular"/>
          <w:b/>
          <w:bCs/>
          <w:sz w:val="22"/>
          <w:szCs w:val="22"/>
          <w:lang w:val="mk-MK"/>
        </w:rPr>
      </w:pPr>
    </w:p>
    <w:p w14:paraId="12AE897C" w14:textId="45E2717A" w:rsidR="00B97FEA" w:rsidRPr="00B97FEA" w:rsidRDefault="00B97FEA" w:rsidP="004E1D07">
      <w:pPr>
        <w:spacing w:line="276" w:lineRule="auto"/>
        <w:jc w:val="both"/>
        <w:rPr>
          <w:rFonts w:ascii="StobiSerif Regular" w:hAnsi="StobiSerif Regular"/>
          <w:b/>
          <w:bCs/>
          <w:sz w:val="22"/>
          <w:szCs w:val="22"/>
          <w:lang w:val="mk-MK"/>
        </w:rPr>
      </w:pPr>
      <w:r>
        <w:rPr>
          <w:rFonts w:ascii="StobiSerif Regular" w:hAnsi="StobiSerif Regular"/>
          <w:b/>
          <w:bCs/>
          <w:sz w:val="22"/>
          <w:szCs w:val="22"/>
          <w:lang w:val="mk-MK"/>
        </w:rPr>
        <w:t>4.1 Економски влијанија</w:t>
      </w:r>
    </w:p>
    <w:p w14:paraId="10DB3DE7" w14:textId="77777777" w:rsidR="00B97FEA" w:rsidRDefault="00B97FEA" w:rsidP="00B97FEA">
      <w:pPr>
        <w:spacing w:line="276" w:lineRule="auto"/>
        <w:jc w:val="both"/>
        <w:rPr>
          <w:rFonts w:ascii="StobiSerif Regular" w:hAnsi="StobiSerif Regular"/>
          <w:sz w:val="22"/>
          <w:szCs w:val="22"/>
          <w:lang w:val="mk-MK"/>
        </w:rPr>
      </w:pPr>
    </w:p>
    <w:p w14:paraId="402197E4" w14:textId="6FAFC7F3"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Економското влијание од спроведувањето на Директивата за индустриски емисии (независно од транзиционите периоди)</w:t>
      </w:r>
      <w:r w:rsidR="009A5F70">
        <w:rPr>
          <w:rFonts w:ascii="StobiSerif Regular" w:hAnsi="StobiSerif Regular"/>
          <w:sz w:val="22"/>
          <w:szCs w:val="22"/>
          <w:lang w:val="mk-MK"/>
        </w:rPr>
        <w:t>,</w:t>
      </w:r>
      <w:r w:rsidRPr="00B97FEA">
        <w:rPr>
          <w:rFonts w:ascii="StobiSerif Regular" w:hAnsi="StobiSerif Regular"/>
          <w:sz w:val="22"/>
          <w:szCs w:val="22"/>
          <w:lang w:val="mk-MK"/>
        </w:rPr>
        <w:t xml:space="preserve"> не може квантитативно да се процени, но би требало да биде благо позитивно</w:t>
      </w:r>
      <w:r w:rsidR="009A5F70">
        <w:rPr>
          <w:rFonts w:ascii="StobiSerif Regular" w:hAnsi="StobiSerif Regular"/>
          <w:sz w:val="22"/>
          <w:szCs w:val="22"/>
          <w:lang w:val="mk-MK"/>
        </w:rPr>
        <w:t>,</w:t>
      </w:r>
      <w:r w:rsidRPr="00B97FEA">
        <w:rPr>
          <w:rFonts w:ascii="StobiSerif Regular" w:hAnsi="StobiSerif Regular"/>
          <w:sz w:val="22"/>
          <w:szCs w:val="22"/>
          <w:lang w:val="mk-MK"/>
        </w:rPr>
        <w:t xml:space="preserve"> бидејќи инвестициите од страна на операторите на индустриските активности ќе ги зголемат активностите во други индустриски и трговски сектори. Сепак, бидејќи финансиското влијание врз индустријата е генерално</w:t>
      </w:r>
      <w:r w:rsidR="009A5F70">
        <w:rPr>
          <w:rFonts w:ascii="StobiSerif Regular" w:hAnsi="StobiSerif Regular"/>
          <w:sz w:val="22"/>
          <w:szCs w:val="22"/>
          <w:lang w:val="mk-MK"/>
        </w:rPr>
        <w:t xml:space="preserve"> </w:t>
      </w:r>
      <w:r w:rsidR="009A5F70" w:rsidRPr="00B97FEA">
        <w:rPr>
          <w:rFonts w:ascii="StobiSerif Regular" w:hAnsi="StobiSerif Regular"/>
          <w:sz w:val="22"/>
          <w:szCs w:val="22"/>
          <w:lang w:val="mk-MK"/>
        </w:rPr>
        <w:t>ниско</w:t>
      </w:r>
      <w:r w:rsidRPr="00B97FEA">
        <w:rPr>
          <w:rFonts w:ascii="StobiSerif Regular" w:hAnsi="StobiSerif Regular"/>
          <w:sz w:val="22"/>
          <w:szCs w:val="22"/>
          <w:lang w:val="mk-MK"/>
        </w:rPr>
        <w:t xml:space="preserve">, и врз  економијата </w:t>
      </w:r>
      <w:r w:rsidR="009A5F70" w:rsidRPr="00B97FEA">
        <w:rPr>
          <w:rFonts w:ascii="StobiSerif Regular" w:hAnsi="StobiSerif Regular"/>
          <w:sz w:val="22"/>
          <w:szCs w:val="22"/>
          <w:lang w:val="mk-MK"/>
        </w:rPr>
        <w:t xml:space="preserve">влијанието </w:t>
      </w:r>
      <w:r w:rsidRPr="00B97FEA">
        <w:rPr>
          <w:rFonts w:ascii="StobiSerif Regular" w:hAnsi="StobiSerif Regular"/>
          <w:sz w:val="22"/>
          <w:szCs w:val="22"/>
          <w:lang w:val="mk-MK"/>
        </w:rPr>
        <w:t xml:space="preserve">ќе биде </w:t>
      </w:r>
      <w:r w:rsidR="009A5F70" w:rsidRPr="00B97FEA">
        <w:rPr>
          <w:rFonts w:ascii="StobiSerif Regular" w:hAnsi="StobiSerif Regular"/>
          <w:sz w:val="22"/>
          <w:szCs w:val="22"/>
          <w:lang w:val="mk-MK"/>
        </w:rPr>
        <w:t>ниск</w:t>
      </w:r>
      <w:r w:rsidR="009A5F70">
        <w:rPr>
          <w:rFonts w:ascii="StobiSerif Regular" w:hAnsi="StobiSerif Regular"/>
          <w:sz w:val="22"/>
          <w:szCs w:val="22"/>
          <w:lang w:val="mk-MK"/>
        </w:rPr>
        <w:t>о</w:t>
      </w:r>
      <w:r w:rsidRPr="00B97FEA">
        <w:rPr>
          <w:rFonts w:ascii="StobiSerif Regular" w:hAnsi="StobiSerif Regular"/>
          <w:sz w:val="22"/>
          <w:szCs w:val="22"/>
          <w:lang w:val="mk-MK"/>
        </w:rPr>
        <w:t>.</w:t>
      </w:r>
    </w:p>
    <w:p w14:paraId="63CCDE77"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457F76DD" w14:textId="3DB7EFBB"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xml:space="preserve">Најголемите придобивки ќе произлезат од почистата животна средина, се очекува </w:t>
      </w:r>
      <w:r w:rsidR="009A5F70">
        <w:rPr>
          <w:rFonts w:ascii="StobiSerif Regular" w:hAnsi="StobiSerif Regular"/>
          <w:sz w:val="22"/>
          <w:szCs w:val="22"/>
          <w:lang w:val="mk-MK"/>
        </w:rPr>
        <w:t>дека</w:t>
      </w:r>
      <w:r w:rsidRPr="00B97FEA">
        <w:rPr>
          <w:rFonts w:ascii="StobiSerif Regular" w:hAnsi="StobiSerif Regular"/>
          <w:sz w:val="22"/>
          <w:szCs w:val="22"/>
          <w:lang w:val="mk-MK"/>
        </w:rPr>
        <w:t xml:space="preserve">спроведувањето на Директивата за индустриски емисии води </w:t>
      </w:r>
      <w:r w:rsidR="009A5F70">
        <w:rPr>
          <w:rFonts w:ascii="StobiSerif Regular" w:hAnsi="StobiSerif Regular"/>
          <w:sz w:val="22"/>
          <w:szCs w:val="22"/>
          <w:lang w:val="mk-MK"/>
        </w:rPr>
        <w:t xml:space="preserve">ќе води </w:t>
      </w:r>
      <w:r w:rsidRPr="00B97FEA">
        <w:rPr>
          <w:rFonts w:ascii="StobiSerif Regular" w:hAnsi="StobiSerif Regular"/>
          <w:sz w:val="22"/>
          <w:szCs w:val="22"/>
          <w:lang w:val="mk-MK"/>
        </w:rPr>
        <w:t>кон подобар квалитет на воздухот (на пр.</w:t>
      </w:r>
      <w:r w:rsidR="009A5F70">
        <w:rPr>
          <w:rFonts w:ascii="StobiSerif Regular" w:hAnsi="StobiSerif Regular"/>
          <w:sz w:val="22"/>
          <w:szCs w:val="22"/>
          <w:lang w:val="mk-MK"/>
        </w:rPr>
        <w:t>,</w:t>
      </w:r>
      <w:r w:rsidRPr="00B97FEA">
        <w:rPr>
          <w:rFonts w:ascii="StobiSerif Regular" w:hAnsi="StobiSerif Regular"/>
          <w:sz w:val="22"/>
          <w:szCs w:val="22"/>
          <w:lang w:val="mk-MK"/>
        </w:rPr>
        <w:t xml:space="preserve"> прашина, SO2 , NOx, метали и диоксини), </w:t>
      </w:r>
      <w:r w:rsidR="009A5F70">
        <w:rPr>
          <w:rFonts w:ascii="StobiSerif Regular" w:hAnsi="StobiSerif Regular"/>
          <w:sz w:val="22"/>
          <w:szCs w:val="22"/>
          <w:lang w:val="mk-MK"/>
        </w:rPr>
        <w:t xml:space="preserve">ќе се подобри </w:t>
      </w:r>
      <w:r w:rsidRPr="00B97FEA">
        <w:rPr>
          <w:rFonts w:ascii="StobiSerif Regular" w:hAnsi="StobiSerif Regular"/>
          <w:sz w:val="22"/>
          <w:szCs w:val="22"/>
          <w:lang w:val="mk-MK"/>
        </w:rPr>
        <w:t xml:space="preserve">квалитетот на водата и </w:t>
      </w:r>
      <w:r w:rsidR="009A5F70">
        <w:rPr>
          <w:rFonts w:ascii="StobiSerif Regular" w:hAnsi="StobiSerif Regular"/>
          <w:sz w:val="22"/>
          <w:szCs w:val="22"/>
          <w:lang w:val="mk-MK"/>
        </w:rPr>
        <w:t xml:space="preserve">ќе има </w:t>
      </w:r>
      <w:r w:rsidRPr="00B97FEA">
        <w:rPr>
          <w:rFonts w:ascii="StobiSerif Regular" w:hAnsi="StobiSerif Regular"/>
          <w:sz w:val="22"/>
          <w:szCs w:val="22"/>
          <w:lang w:val="mk-MK"/>
        </w:rPr>
        <w:t>подобро управување со отпадот, ќе се намалат штетите на вегетацијата и екосистемите (т.е закиселување на почвата, езерата и реките, предизвикувајќи губење на животинскиот и растителниот свет и биодиверзитет</w:t>
      </w:r>
      <w:r w:rsidR="009A5F70">
        <w:rPr>
          <w:rFonts w:ascii="StobiSerif Regular" w:hAnsi="StobiSerif Regular"/>
          <w:sz w:val="22"/>
          <w:szCs w:val="22"/>
          <w:lang w:val="mk-MK"/>
        </w:rPr>
        <w:t>от</w:t>
      </w:r>
      <w:r w:rsidRPr="00B97FEA">
        <w:rPr>
          <w:rFonts w:ascii="StobiSerif Regular" w:hAnsi="StobiSerif Regular"/>
          <w:sz w:val="22"/>
          <w:szCs w:val="22"/>
          <w:lang w:val="mk-MK"/>
        </w:rPr>
        <w:t xml:space="preserve">), што </w:t>
      </w:r>
      <w:r w:rsidR="009A5F70">
        <w:rPr>
          <w:rFonts w:ascii="StobiSerif Regular" w:hAnsi="StobiSerif Regular"/>
          <w:sz w:val="22"/>
          <w:szCs w:val="22"/>
          <w:lang w:val="mk-MK"/>
        </w:rPr>
        <w:t xml:space="preserve">ќе </w:t>
      </w:r>
      <w:r w:rsidRPr="00B97FEA">
        <w:rPr>
          <w:rFonts w:ascii="StobiSerif Regular" w:hAnsi="StobiSerif Regular"/>
          <w:sz w:val="22"/>
          <w:szCs w:val="22"/>
          <w:lang w:val="mk-MK"/>
        </w:rPr>
        <w:t>има и позитивни ефекти врз економијата.</w:t>
      </w:r>
    </w:p>
    <w:p w14:paraId="45FFCAE3"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01172EB3" w14:textId="19D6204E"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xml:space="preserve">Ова ќе го намали економското влијание предизвикано од </w:t>
      </w:r>
      <w:r w:rsidR="009A5F70">
        <w:rPr>
          <w:rFonts w:ascii="StobiSerif Regular" w:hAnsi="StobiSerif Regular"/>
          <w:sz w:val="22"/>
          <w:szCs w:val="22"/>
          <w:lang w:val="mk-MK"/>
        </w:rPr>
        <w:t>скратениот</w:t>
      </w:r>
      <w:r w:rsidR="009A5F70" w:rsidRPr="00B97FEA">
        <w:rPr>
          <w:rFonts w:ascii="StobiSerif Regular" w:hAnsi="StobiSerif Regular"/>
          <w:sz w:val="22"/>
          <w:szCs w:val="22"/>
          <w:lang w:val="mk-MK"/>
        </w:rPr>
        <w:t xml:space="preserve"> </w:t>
      </w:r>
      <w:r w:rsidRPr="00B97FEA">
        <w:rPr>
          <w:rFonts w:ascii="StobiSerif Regular" w:hAnsi="StobiSerif Regular"/>
          <w:sz w:val="22"/>
          <w:szCs w:val="22"/>
          <w:lang w:val="mk-MK"/>
        </w:rPr>
        <w:t>животен век, зголемен</w:t>
      </w:r>
      <w:r w:rsidR="009A5F70">
        <w:rPr>
          <w:rFonts w:ascii="StobiSerif Regular" w:hAnsi="StobiSerif Regular"/>
          <w:sz w:val="22"/>
          <w:szCs w:val="22"/>
          <w:lang w:val="mk-MK"/>
        </w:rPr>
        <w:t>иот</w:t>
      </w:r>
      <w:r w:rsidRPr="00B97FEA">
        <w:rPr>
          <w:rFonts w:ascii="StobiSerif Regular" w:hAnsi="StobiSerif Regular"/>
          <w:sz w:val="22"/>
          <w:szCs w:val="22"/>
          <w:lang w:val="mk-MK"/>
        </w:rPr>
        <w:t xml:space="preserve"> број на приеми во </w:t>
      </w:r>
      <w:r w:rsidR="009A5F70" w:rsidRPr="00B97FEA">
        <w:rPr>
          <w:rFonts w:ascii="StobiSerif Regular" w:hAnsi="StobiSerif Regular"/>
          <w:sz w:val="22"/>
          <w:szCs w:val="22"/>
          <w:lang w:val="mk-MK"/>
        </w:rPr>
        <w:t>болниц</w:t>
      </w:r>
      <w:r w:rsidR="009A5F70">
        <w:rPr>
          <w:rFonts w:ascii="StobiSerif Regular" w:hAnsi="StobiSerif Regular"/>
          <w:sz w:val="22"/>
          <w:szCs w:val="22"/>
          <w:lang w:val="mk-MK"/>
        </w:rPr>
        <w:t>ите</w:t>
      </w:r>
      <w:r w:rsidRPr="00B97FEA">
        <w:rPr>
          <w:rFonts w:ascii="StobiSerif Regular" w:hAnsi="StobiSerif Regular"/>
          <w:sz w:val="22"/>
          <w:szCs w:val="22"/>
          <w:lang w:val="mk-MK"/>
        </w:rPr>
        <w:t>, зголемени</w:t>
      </w:r>
      <w:r w:rsidR="009A5F70">
        <w:rPr>
          <w:rFonts w:ascii="StobiSerif Regular" w:hAnsi="StobiSerif Regular"/>
          <w:sz w:val="22"/>
          <w:szCs w:val="22"/>
          <w:lang w:val="mk-MK"/>
        </w:rPr>
        <w:t>те</w:t>
      </w:r>
      <w:r w:rsidRPr="00B97FEA">
        <w:rPr>
          <w:rFonts w:ascii="StobiSerif Regular" w:hAnsi="StobiSerif Regular"/>
          <w:sz w:val="22"/>
          <w:szCs w:val="22"/>
          <w:lang w:val="mk-MK"/>
        </w:rPr>
        <w:t xml:space="preserve"> медицински трошоци и намалена</w:t>
      </w:r>
      <w:r w:rsidR="009A5F70">
        <w:rPr>
          <w:rFonts w:ascii="StobiSerif Regular" w:hAnsi="StobiSerif Regular"/>
          <w:sz w:val="22"/>
          <w:szCs w:val="22"/>
          <w:lang w:val="mk-MK"/>
        </w:rPr>
        <w:t>та</w:t>
      </w:r>
      <w:r w:rsidRPr="00B97FEA">
        <w:rPr>
          <w:rFonts w:ascii="StobiSerif Regular" w:hAnsi="StobiSerif Regular"/>
          <w:sz w:val="22"/>
          <w:szCs w:val="22"/>
          <w:lang w:val="mk-MK"/>
        </w:rPr>
        <w:t xml:space="preserve"> продуктивност преку изгубени работни денови.</w:t>
      </w:r>
    </w:p>
    <w:p w14:paraId="71674066" w14:textId="46A21738"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b/>
          <w:sz w:val="22"/>
          <w:szCs w:val="22"/>
          <w:lang w:val="mk-MK"/>
        </w:rPr>
        <w:t>Пример:</w:t>
      </w:r>
      <w:r w:rsidRPr="00B97FEA">
        <w:rPr>
          <w:rFonts w:ascii="StobiSerif Regular" w:hAnsi="StobiSerif Regular"/>
          <w:sz w:val="22"/>
          <w:szCs w:val="22"/>
          <w:lang w:val="mk-MK"/>
        </w:rPr>
        <w:t xml:space="preserve"> ДИЕ ќе помогне да се решат проблемите и трошоците поврзани со  загадувањето на воздухот во Северна Македонија.</w:t>
      </w:r>
    </w:p>
    <w:p w14:paraId="211E6BD0"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271AD904"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lastRenderedPageBreak/>
        <w:t>Загадувањето на воздухот сè уште е една од најрелевантните поединечни причини за здравствени болести.</w:t>
      </w:r>
    </w:p>
    <w:p w14:paraId="4C0428BF" w14:textId="04F6F32F"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xml:space="preserve">Европската агенција за животна средина од последниот извештај за квалитетот на воздухот во Европа </w:t>
      </w:r>
      <w:r w:rsidR="009A5F70" w:rsidRPr="00B97FEA">
        <w:rPr>
          <w:rFonts w:ascii="StobiSerif Regular" w:hAnsi="StobiSerif Regular"/>
          <w:sz w:val="22"/>
          <w:szCs w:val="22"/>
          <w:lang w:val="mk-MK"/>
        </w:rPr>
        <w:t xml:space="preserve">проценува </w:t>
      </w:r>
      <w:r w:rsidRPr="00B97FEA">
        <w:rPr>
          <w:rFonts w:ascii="StobiSerif Regular" w:hAnsi="StobiSerif Regular"/>
          <w:sz w:val="22"/>
          <w:szCs w:val="22"/>
          <w:lang w:val="mk-MK"/>
        </w:rPr>
        <w:t xml:space="preserve">дека влијанијата врз здравјето што се </w:t>
      </w:r>
      <w:r w:rsidR="009A5F70" w:rsidRPr="00B97FEA">
        <w:rPr>
          <w:rFonts w:ascii="StobiSerif Regular" w:hAnsi="StobiSerif Regular"/>
          <w:sz w:val="22"/>
          <w:szCs w:val="22"/>
          <w:lang w:val="mk-MK"/>
        </w:rPr>
        <w:t>пр</w:t>
      </w:r>
      <w:r w:rsidR="00B31A71">
        <w:rPr>
          <w:rFonts w:ascii="StobiSerif Regular" w:hAnsi="StobiSerif Regular"/>
          <w:sz w:val="22"/>
          <w:szCs w:val="22"/>
          <w:lang w:val="mk-MK"/>
        </w:rPr>
        <w:t>и</w:t>
      </w:r>
      <w:r w:rsidR="009A5F70" w:rsidRPr="00B97FEA">
        <w:rPr>
          <w:rFonts w:ascii="StobiSerif Regular" w:hAnsi="StobiSerif Regular"/>
          <w:sz w:val="22"/>
          <w:szCs w:val="22"/>
          <w:lang w:val="mk-MK"/>
        </w:rPr>
        <w:t xml:space="preserve">пишуваат </w:t>
      </w:r>
      <w:r w:rsidRPr="00B97FEA">
        <w:rPr>
          <w:rFonts w:ascii="StobiSerif Regular" w:hAnsi="StobiSerif Regular"/>
          <w:sz w:val="22"/>
          <w:szCs w:val="22"/>
          <w:lang w:val="mk-MK"/>
        </w:rPr>
        <w:t xml:space="preserve">на изложеноста на загадениот воздух, укажуваат на тоа дека </w:t>
      </w:r>
      <w:r w:rsidRPr="00B97FEA">
        <w:rPr>
          <w:rFonts w:ascii="StobiSerif Regular" w:hAnsi="StobiSerif Regular"/>
          <w:sz w:val="22"/>
          <w:szCs w:val="22"/>
        </w:rPr>
        <w:t xml:space="preserve">PM 2.5 </w:t>
      </w:r>
      <w:r w:rsidRPr="00B97FEA">
        <w:rPr>
          <w:rFonts w:ascii="StobiSerif Regular" w:hAnsi="StobiSerif Regular"/>
          <w:sz w:val="22"/>
          <w:szCs w:val="22"/>
          <w:lang w:val="mk-MK"/>
        </w:rPr>
        <w:t>честичките беа одговорни за околу 467000 предвремени смртни случаи</w:t>
      </w:r>
      <w:r w:rsidR="009A5F70">
        <w:rPr>
          <w:rFonts w:ascii="StobiSerif Regular" w:hAnsi="StobiSerif Regular"/>
          <w:sz w:val="22"/>
          <w:szCs w:val="22"/>
          <w:lang w:val="mk-MK"/>
        </w:rPr>
        <w:t>,</w:t>
      </w:r>
      <w:r w:rsidRPr="00B97FEA">
        <w:rPr>
          <w:rFonts w:ascii="StobiSerif Regular" w:hAnsi="StobiSerif Regular"/>
          <w:sz w:val="22"/>
          <w:szCs w:val="22"/>
          <w:lang w:val="mk-MK"/>
        </w:rPr>
        <w:t xml:space="preserve"> кои потекнуваат од долгорочна изложеност на загаден воздух во Европа (над 41 земји). </w:t>
      </w:r>
    </w:p>
    <w:p w14:paraId="569C0D5D" w14:textId="335B0DFD"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За Републ</w:t>
      </w:r>
      <w:r w:rsidR="009915EF">
        <w:rPr>
          <w:rFonts w:ascii="StobiSerif Regular" w:hAnsi="StobiSerif Regular"/>
          <w:sz w:val="22"/>
          <w:szCs w:val="22"/>
          <w:lang w:val="mk-MK"/>
        </w:rPr>
        <w:t>и</w:t>
      </w:r>
      <w:r w:rsidRPr="00B97FEA">
        <w:rPr>
          <w:rFonts w:ascii="StobiSerif Regular" w:hAnsi="StobiSerif Regular"/>
          <w:sz w:val="22"/>
          <w:szCs w:val="22"/>
          <w:lang w:val="mk-MK"/>
        </w:rPr>
        <w:t>ка Северна Македонија извештајот на ЕЕА ги содржи следните бројки (ЕЕА, Квалитет на воздухот во Европа - 2016 година извештај бр. 28/2016):</w:t>
      </w:r>
    </w:p>
    <w:p w14:paraId="3BB98ACB"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Предвремени смртни случаи предизвикани од загадениот воздух во Македонија: од PM 2.5 - 3360</w:t>
      </w:r>
      <w:r w:rsidRPr="00B97FEA">
        <w:rPr>
          <w:rFonts w:ascii="StobiSerif Regular" w:hAnsi="StobiSerif Regular"/>
          <w:sz w:val="22"/>
          <w:szCs w:val="22"/>
        </w:rPr>
        <w:t xml:space="preserve">; </w:t>
      </w:r>
      <w:r w:rsidRPr="00B97FEA">
        <w:rPr>
          <w:rFonts w:ascii="StobiSerif Regular" w:hAnsi="StobiSerif Regular"/>
          <w:sz w:val="22"/>
          <w:szCs w:val="22"/>
          <w:lang w:val="mk-MK"/>
        </w:rPr>
        <w:t xml:space="preserve">од </w:t>
      </w:r>
      <w:r w:rsidRPr="00B97FEA">
        <w:rPr>
          <w:rFonts w:ascii="StobiSerif Regular" w:hAnsi="StobiSerif Regular"/>
          <w:sz w:val="22"/>
          <w:szCs w:val="22"/>
        </w:rPr>
        <w:t xml:space="preserve">NO2 – </w:t>
      </w:r>
      <w:r w:rsidRPr="00B97FEA">
        <w:rPr>
          <w:rFonts w:ascii="StobiSerif Regular" w:hAnsi="StobiSerif Regular"/>
          <w:sz w:val="22"/>
          <w:szCs w:val="22"/>
          <w:lang w:val="mk-MK"/>
        </w:rPr>
        <w:t>210</w:t>
      </w:r>
      <w:r w:rsidRPr="00B97FEA">
        <w:rPr>
          <w:rFonts w:ascii="StobiSerif Regular" w:hAnsi="StobiSerif Regular"/>
          <w:sz w:val="22"/>
          <w:szCs w:val="22"/>
        </w:rPr>
        <w:t xml:space="preserve">; </w:t>
      </w:r>
      <w:r w:rsidRPr="00B97FEA">
        <w:rPr>
          <w:rFonts w:ascii="StobiSerif Regular" w:hAnsi="StobiSerif Regular"/>
          <w:sz w:val="22"/>
          <w:szCs w:val="22"/>
          <w:lang w:val="mk-MK"/>
        </w:rPr>
        <w:t>од О3 – 100.</w:t>
      </w:r>
    </w:p>
    <w:p w14:paraId="580E57B3"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39475295" w14:textId="10DC0015"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xml:space="preserve">Иако официјалната статистика покажува дека индустријата и големите постројки за согорување се главниот извор на емисии на прашина и NO2, </w:t>
      </w:r>
      <w:r w:rsidR="009915EF">
        <w:rPr>
          <w:rFonts w:ascii="StobiSerif Regular" w:hAnsi="StobiSerif Regular"/>
          <w:sz w:val="22"/>
          <w:szCs w:val="22"/>
          <w:lang w:val="mk-MK"/>
        </w:rPr>
        <w:t xml:space="preserve">меѓутоа </w:t>
      </w:r>
      <w:r w:rsidRPr="00B97FEA">
        <w:rPr>
          <w:rFonts w:ascii="StobiSerif Regular" w:hAnsi="StobiSerif Regular"/>
          <w:sz w:val="22"/>
          <w:szCs w:val="22"/>
          <w:lang w:val="mk-MK"/>
        </w:rPr>
        <w:t>голем придонес во з</w:t>
      </w:r>
      <w:r w:rsidR="009915EF">
        <w:rPr>
          <w:rFonts w:ascii="StobiSerif Regular" w:hAnsi="StobiSerif Regular"/>
          <w:sz w:val="22"/>
          <w:szCs w:val="22"/>
          <w:lang w:val="mk-MK"/>
        </w:rPr>
        <w:t>а</w:t>
      </w:r>
      <w:r w:rsidRPr="00B97FEA">
        <w:rPr>
          <w:rFonts w:ascii="StobiSerif Regular" w:hAnsi="StobiSerif Regular"/>
          <w:sz w:val="22"/>
          <w:szCs w:val="22"/>
          <w:lang w:val="mk-MK"/>
        </w:rPr>
        <w:t xml:space="preserve">гадувањето на воздухот имаат и другите сектори, на пр. сообраќајот и индивидуалното греење.               </w:t>
      </w:r>
    </w:p>
    <w:p w14:paraId="0037EED5" w14:textId="62FBED55"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Здружението за здравје и животна средина (HEAL) процени дека севкупните здравствени трошоци предизвикани од термоелектрани</w:t>
      </w:r>
      <w:r w:rsidR="009915EF">
        <w:rPr>
          <w:rFonts w:ascii="StobiSerif Regular" w:hAnsi="StobiSerif Regular"/>
          <w:sz w:val="22"/>
          <w:szCs w:val="22"/>
          <w:lang w:val="mk-MK"/>
        </w:rPr>
        <w:t>те</w:t>
      </w:r>
      <w:r w:rsidRPr="00B97FEA">
        <w:rPr>
          <w:rFonts w:ascii="StobiSerif Regular" w:hAnsi="StobiSerif Regular"/>
          <w:sz w:val="22"/>
          <w:szCs w:val="22"/>
          <w:lang w:val="mk-MK"/>
        </w:rPr>
        <w:t xml:space="preserve"> на јаглен во Република Северна Македонија </w:t>
      </w:r>
      <w:r w:rsidR="009915EF">
        <w:rPr>
          <w:rFonts w:ascii="StobiSerif Regular" w:hAnsi="StobiSerif Regular"/>
          <w:sz w:val="22"/>
          <w:szCs w:val="22"/>
          <w:lang w:val="mk-MK"/>
        </w:rPr>
        <w:t>изнесуваат</w:t>
      </w:r>
      <w:r w:rsidR="009915EF" w:rsidRPr="00B97FEA">
        <w:rPr>
          <w:rFonts w:ascii="StobiSerif Regular" w:hAnsi="StobiSerif Regular"/>
          <w:sz w:val="22"/>
          <w:szCs w:val="22"/>
          <w:lang w:val="mk-MK"/>
        </w:rPr>
        <w:t xml:space="preserve"> </w:t>
      </w:r>
      <w:r w:rsidRPr="00B97FEA">
        <w:rPr>
          <w:rFonts w:ascii="StobiSerif Regular" w:hAnsi="StobiSerif Regular"/>
          <w:sz w:val="22"/>
          <w:szCs w:val="22"/>
          <w:lang w:val="mk-MK"/>
        </w:rPr>
        <w:t>помеѓу 265 и 720 милиони евра годишно.</w:t>
      </w:r>
    </w:p>
    <w:p w14:paraId="7CD2068A"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2051DFEF" w14:textId="367327F3"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Почистата средина секогаш има позитивни ефекти и врз туризмот и квалитетот на работните места. Иако позитивните ефекти до одреден степен се предизвикани и од постојниот систем на ИСКЗ Директивата 96/ЕУ и Закон</w:t>
      </w:r>
      <w:r w:rsidR="00743D4D">
        <w:rPr>
          <w:rFonts w:ascii="StobiSerif Regular" w:hAnsi="StobiSerif Regular"/>
          <w:sz w:val="22"/>
          <w:szCs w:val="22"/>
          <w:lang w:val="mk-MK"/>
        </w:rPr>
        <w:t>от</w:t>
      </w:r>
      <w:r w:rsidRPr="00B97FEA">
        <w:rPr>
          <w:rFonts w:ascii="StobiSerif Regular" w:hAnsi="StobiSerif Regular"/>
          <w:sz w:val="22"/>
          <w:szCs w:val="22"/>
          <w:lang w:val="mk-MK"/>
        </w:rPr>
        <w:t xml:space="preserve"> за животна средина, големото влијание </w:t>
      </w:r>
      <w:r w:rsidR="00743D4D">
        <w:rPr>
          <w:rFonts w:ascii="StobiSerif Regular" w:hAnsi="StobiSerif Regular"/>
          <w:sz w:val="22"/>
          <w:szCs w:val="22"/>
          <w:lang w:val="mk-MK"/>
        </w:rPr>
        <w:t>ќ</w:t>
      </w:r>
      <w:r w:rsidRPr="00B97FEA">
        <w:rPr>
          <w:rFonts w:ascii="StobiSerif Regular" w:hAnsi="StobiSerif Regular"/>
          <w:sz w:val="22"/>
          <w:szCs w:val="22"/>
          <w:lang w:val="mk-MK"/>
        </w:rPr>
        <w:t xml:space="preserve">е се </w:t>
      </w:r>
      <w:r w:rsidR="00743D4D" w:rsidRPr="00B97FEA">
        <w:rPr>
          <w:rFonts w:ascii="StobiSerif Regular" w:hAnsi="StobiSerif Regular"/>
          <w:sz w:val="22"/>
          <w:szCs w:val="22"/>
          <w:lang w:val="mk-MK"/>
        </w:rPr>
        <w:t>пр</w:t>
      </w:r>
      <w:r w:rsidR="00B31A71">
        <w:rPr>
          <w:rFonts w:ascii="StobiSerif Regular" w:hAnsi="StobiSerif Regular"/>
          <w:sz w:val="22"/>
          <w:szCs w:val="22"/>
          <w:lang w:val="mk-MK"/>
        </w:rPr>
        <w:t>и</w:t>
      </w:r>
      <w:r w:rsidR="00743D4D" w:rsidRPr="00B97FEA">
        <w:rPr>
          <w:rFonts w:ascii="StobiSerif Regular" w:hAnsi="StobiSerif Regular"/>
          <w:sz w:val="22"/>
          <w:szCs w:val="22"/>
          <w:lang w:val="mk-MK"/>
        </w:rPr>
        <w:t xml:space="preserve">пишува </w:t>
      </w:r>
      <w:r w:rsidRPr="00B97FEA">
        <w:rPr>
          <w:rFonts w:ascii="StobiSerif Regular" w:hAnsi="StobiSerif Regular"/>
          <w:sz w:val="22"/>
          <w:szCs w:val="22"/>
          <w:lang w:val="mk-MK"/>
        </w:rPr>
        <w:t xml:space="preserve">на ДИЕ </w:t>
      </w:r>
      <w:r w:rsidR="00743D4D">
        <w:rPr>
          <w:rFonts w:ascii="StobiSerif Regular" w:hAnsi="StobiSerif Regular"/>
          <w:sz w:val="22"/>
          <w:szCs w:val="22"/>
          <w:lang w:val="mk-MK"/>
        </w:rPr>
        <w:t>Д</w:t>
      </w:r>
      <w:r w:rsidR="00743D4D" w:rsidRPr="00B97FEA">
        <w:rPr>
          <w:rFonts w:ascii="StobiSerif Regular" w:hAnsi="StobiSerif Regular"/>
          <w:sz w:val="22"/>
          <w:szCs w:val="22"/>
          <w:lang w:val="mk-MK"/>
        </w:rPr>
        <w:t xml:space="preserve">ирективата </w:t>
      </w:r>
      <w:r w:rsidRPr="00B97FEA">
        <w:rPr>
          <w:rFonts w:ascii="StobiSerif Regular" w:hAnsi="StobiSerif Regular"/>
          <w:sz w:val="22"/>
          <w:szCs w:val="22"/>
          <w:lang w:val="mk-MK"/>
        </w:rPr>
        <w:t>поради:</w:t>
      </w:r>
    </w:p>
    <w:p w14:paraId="0008A92C"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дефинирање на јасни правила во врска со примената на НДТ, следењето и известувањето;</w:t>
      </w:r>
    </w:p>
    <w:p w14:paraId="674EAC30"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давање јасни насоки за контрола на усогласеноста;</w:t>
      </w:r>
    </w:p>
    <w:p w14:paraId="503097E9"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воведување на концептот на инспекциски планови и програми засновани на ризик;</w:t>
      </w:r>
    </w:p>
    <w:p w14:paraId="7340B163" w14:textId="77777777"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lang w:val="mk-MK"/>
        </w:rPr>
        <w:t>• создавање на еднакви услови за игра низ целата земја;</w:t>
      </w:r>
    </w:p>
    <w:p w14:paraId="13E22AD0" w14:textId="77777777" w:rsidR="00B97FEA" w:rsidRPr="00B97FEA" w:rsidRDefault="00B97FEA" w:rsidP="00B97FEA">
      <w:pPr>
        <w:spacing w:line="276" w:lineRule="auto"/>
        <w:ind w:firstLine="720"/>
        <w:jc w:val="both"/>
        <w:rPr>
          <w:rFonts w:ascii="StobiSerif Regular" w:hAnsi="StobiSerif Regular"/>
          <w:i/>
          <w:sz w:val="22"/>
          <w:szCs w:val="22"/>
          <w:lang w:val="mk-MK"/>
        </w:rPr>
      </w:pPr>
      <w:r w:rsidRPr="00B97FEA">
        <w:rPr>
          <w:rFonts w:ascii="StobiSerif Regular" w:hAnsi="StobiSerif Regular"/>
          <w:sz w:val="22"/>
          <w:szCs w:val="22"/>
          <w:lang w:val="mk-MK"/>
        </w:rPr>
        <w:t>• намалување на бројот на случаи на неусогласеност (среднорочно до долгорочно).</w:t>
      </w:r>
    </w:p>
    <w:p w14:paraId="2430E204" w14:textId="77777777" w:rsidR="00B97FEA" w:rsidRPr="00B97FEA" w:rsidRDefault="00B97FEA" w:rsidP="00917E5D">
      <w:pPr>
        <w:spacing w:line="276" w:lineRule="auto"/>
        <w:jc w:val="both"/>
        <w:rPr>
          <w:rFonts w:ascii="StobiSerif Regular" w:hAnsi="StobiSerif Regular"/>
          <w:i/>
          <w:sz w:val="22"/>
          <w:szCs w:val="22"/>
          <w:lang w:val="mk-MK"/>
        </w:rPr>
      </w:pPr>
    </w:p>
    <w:p w14:paraId="025B71A6" w14:textId="77777777" w:rsidR="00B97FEA" w:rsidRPr="00B97FEA" w:rsidRDefault="00B97FEA" w:rsidP="00B97FEA">
      <w:pPr>
        <w:spacing w:line="276" w:lineRule="auto"/>
        <w:ind w:firstLine="720"/>
        <w:jc w:val="both"/>
        <w:rPr>
          <w:rFonts w:ascii="StobiSerif Regular" w:hAnsi="StobiSerif Regular"/>
          <w:i/>
          <w:sz w:val="22"/>
          <w:szCs w:val="22"/>
          <w:lang w:val="mk-MK"/>
        </w:rPr>
      </w:pPr>
    </w:p>
    <w:p w14:paraId="092397A5" w14:textId="7643EDAF" w:rsidR="00B97FEA" w:rsidRPr="00B97FEA" w:rsidRDefault="00B97FEA" w:rsidP="00B97FEA">
      <w:pPr>
        <w:spacing w:line="276" w:lineRule="auto"/>
        <w:ind w:firstLine="720"/>
        <w:jc w:val="both"/>
        <w:rPr>
          <w:rFonts w:ascii="StobiSerif Regular" w:hAnsi="StobiSerif Regular"/>
          <w:b/>
          <w:sz w:val="22"/>
          <w:szCs w:val="22"/>
          <w:lang w:val="mk-MK"/>
        </w:rPr>
      </w:pPr>
      <w:r>
        <w:rPr>
          <w:rFonts w:ascii="StobiSerif Regular" w:hAnsi="StobiSerif Regular"/>
          <w:b/>
          <w:sz w:val="22"/>
          <w:szCs w:val="22"/>
          <w:lang w:val="mk-MK"/>
        </w:rPr>
        <w:t>4</w:t>
      </w:r>
      <w:r w:rsidRPr="00B97FEA">
        <w:rPr>
          <w:rFonts w:ascii="StobiSerif Regular" w:hAnsi="StobiSerif Regular"/>
          <w:b/>
          <w:sz w:val="22"/>
          <w:szCs w:val="22"/>
          <w:lang w:val="mk-MK"/>
        </w:rPr>
        <w:t>.2 Ф</w:t>
      </w:r>
      <w:r>
        <w:rPr>
          <w:rFonts w:ascii="StobiSerif Regular" w:hAnsi="StobiSerif Regular"/>
          <w:b/>
          <w:sz w:val="22"/>
          <w:szCs w:val="22"/>
          <w:lang w:val="mk-MK"/>
        </w:rPr>
        <w:t>искални</w:t>
      </w:r>
      <w:r w:rsidRPr="00B97FEA">
        <w:rPr>
          <w:rFonts w:ascii="StobiSerif Regular" w:hAnsi="StobiSerif Regular"/>
          <w:b/>
          <w:sz w:val="22"/>
          <w:szCs w:val="22"/>
          <w:lang w:val="mk-MK"/>
        </w:rPr>
        <w:t xml:space="preserve"> влијани</w:t>
      </w:r>
      <w:r>
        <w:rPr>
          <w:rFonts w:ascii="StobiSerif Regular" w:hAnsi="StobiSerif Regular"/>
          <w:b/>
          <w:sz w:val="22"/>
          <w:szCs w:val="22"/>
          <w:lang w:val="mk-MK"/>
        </w:rPr>
        <w:t>ја</w:t>
      </w:r>
    </w:p>
    <w:p w14:paraId="357D3A1C" w14:textId="77777777" w:rsidR="00B97FEA" w:rsidRPr="00B97FEA" w:rsidRDefault="00B97FEA" w:rsidP="00B97FEA">
      <w:pPr>
        <w:spacing w:line="276" w:lineRule="auto"/>
        <w:ind w:firstLine="720"/>
        <w:jc w:val="both"/>
        <w:rPr>
          <w:rFonts w:ascii="StobiSerif Regular" w:hAnsi="StobiSerif Regular"/>
          <w:b/>
          <w:sz w:val="22"/>
          <w:szCs w:val="22"/>
        </w:rPr>
      </w:pPr>
    </w:p>
    <w:p w14:paraId="202B123D" w14:textId="296EC1A2"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lastRenderedPageBreak/>
        <w:t>Финансиското влијание врз индустријата</w:t>
      </w:r>
      <w:r w:rsidRPr="00B97FEA">
        <w:rPr>
          <w:rFonts w:ascii="StobiSerif Regular" w:hAnsi="StobiSerif Regular"/>
          <w:sz w:val="22"/>
          <w:szCs w:val="22"/>
          <w:lang w:val="mk-MK"/>
        </w:rPr>
        <w:t xml:space="preserve"> генерално</w:t>
      </w:r>
      <w:r w:rsidRPr="00B97FEA">
        <w:rPr>
          <w:rFonts w:ascii="StobiSerif Regular" w:hAnsi="StobiSerif Regular"/>
          <w:sz w:val="22"/>
          <w:szCs w:val="22"/>
        </w:rPr>
        <w:t xml:space="preserve"> е ниско, но може да биде значително за</w:t>
      </w:r>
      <w:r w:rsidRPr="00B97FEA">
        <w:rPr>
          <w:rFonts w:ascii="StobiSerif Regular" w:hAnsi="StobiSerif Regular"/>
          <w:sz w:val="22"/>
          <w:szCs w:val="22"/>
          <w:lang w:val="mk-MK"/>
        </w:rPr>
        <w:t xml:space="preserve"> </w:t>
      </w:r>
      <w:r w:rsidRPr="00B97FEA">
        <w:rPr>
          <w:rFonts w:ascii="StobiSerif Regular" w:hAnsi="StobiSerif Regular"/>
          <w:sz w:val="22"/>
          <w:szCs w:val="22"/>
        </w:rPr>
        <w:t>некои сектори или инсталации, товар</w:t>
      </w:r>
      <w:r w:rsidRPr="00B97FEA">
        <w:rPr>
          <w:rFonts w:ascii="StobiSerif Regular" w:hAnsi="StobiSerif Regular"/>
          <w:sz w:val="22"/>
          <w:szCs w:val="22"/>
          <w:lang w:val="mk-MK"/>
        </w:rPr>
        <w:t>от</w:t>
      </w:r>
      <w:r w:rsidRPr="00B97FEA">
        <w:rPr>
          <w:rFonts w:ascii="StobiSerif Regular" w:hAnsi="StobiSerif Regular"/>
          <w:sz w:val="22"/>
          <w:szCs w:val="22"/>
        </w:rPr>
        <w:t xml:space="preserve"> </w:t>
      </w:r>
      <w:r w:rsidR="009D30D0" w:rsidRPr="00B97FEA">
        <w:rPr>
          <w:rFonts w:ascii="StobiSerif Regular" w:hAnsi="StobiSerif Regular"/>
          <w:sz w:val="22"/>
          <w:szCs w:val="22"/>
          <w:lang w:val="mk-MK"/>
        </w:rPr>
        <w:t>воглавно</w:t>
      </w:r>
      <w:r w:rsidR="009D30D0" w:rsidRPr="00B97FEA">
        <w:rPr>
          <w:rFonts w:ascii="StobiSerif Regular" w:hAnsi="StobiSerif Regular"/>
          <w:sz w:val="22"/>
          <w:szCs w:val="22"/>
        </w:rPr>
        <w:t xml:space="preserve"> </w:t>
      </w:r>
      <w:r w:rsidRPr="00B97FEA">
        <w:rPr>
          <w:rFonts w:ascii="StobiSerif Regular" w:hAnsi="StobiSerif Regular"/>
          <w:sz w:val="22"/>
          <w:szCs w:val="22"/>
        </w:rPr>
        <w:t>доаѓа од постојниот Закон за</w:t>
      </w:r>
      <w:r w:rsidRPr="00B97FEA">
        <w:rPr>
          <w:rFonts w:ascii="StobiSerif Regular" w:hAnsi="StobiSerif Regular"/>
          <w:sz w:val="22"/>
          <w:szCs w:val="22"/>
          <w:lang w:val="mk-MK"/>
        </w:rPr>
        <w:t xml:space="preserve"> ж</w:t>
      </w:r>
      <w:r w:rsidRPr="00B97FEA">
        <w:rPr>
          <w:rFonts w:ascii="StobiSerif Regular" w:hAnsi="StobiSerif Regular"/>
          <w:sz w:val="22"/>
          <w:szCs w:val="22"/>
        </w:rPr>
        <w:t>ивотна средина.</w:t>
      </w:r>
    </w:p>
    <w:p w14:paraId="2F67830E"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311B8235" w14:textId="190725DE"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t>Дополнителните трошоци (</w:t>
      </w:r>
      <w:r w:rsidRPr="00B97FEA">
        <w:rPr>
          <w:rFonts w:ascii="StobiSerif Regular" w:hAnsi="StobiSerif Regular"/>
          <w:sz w:val="22"/>
          <w:szCs w:val="22"/>
          <w:lang w:val="mk-MK"/>
        </w:rPr>
        <w:t xml:space="preserve">споредбено со ИСКЗ Директивата 96/ЕУ) </w:t>
      </w:r>
      <w:r w:rsidRPr="00B97FEA">
        <w:rPr>
          <w:rFonts w:ascii="StobiSerif Regular" w:hAnsi="StobiSerif Regular"/>
          <w:sz w:val="22"/>
          <w:szCs w:val="22"/>
        </w:rPr>
        <w:t>за индустриски</w:t>
      </w:r>
      <w:r w:rsidRPr="00B97FEA">
        <w:rPr>
          <w:rFonts w:ascii="StobiSerif Regular" w:hAnsi="StobiSerif Regular"/>
          <w:sz w:val="22"/>
          <w:szCs w:val="22"/>
          <w:lang w:val="mk-MK"/>
        </w:rPr>
        <w:t>те</w:t>
      </w:r>
      <w:r w:rsidRPr="00B97FEA">
        <w:rPr>
          <w:rFonts w:ascii="StobiSerif Regular" w:hAnsi="StobiSerif Regular"/>
          <w:sz w:val="22"/>
          <w:szCs w:val="22"/>
        </w:rPr>
        <w:t xml:space="preserve"> сектори</w:t>
      </w:r>
      <w:r w:rsidRPr="00B97FEA">
        <w:rPr>
          <w:rFonts w:ascii="StobiSerif Regular" w:hAnsi="StobiSerif Regular"/>
          <w:sz w:val="22"/>
          <w:szCs w:val="22"/>
          <w:lang w:val="mk-MK"/>
        </w:rPr>
        <w:t xml:space="preserve">/активности </w:t>
      </w:r>
      <w:r w:rsidRPr="00B97FEA">
        <w:rPr>
          <w:rFonts w:ascii="StobiSerif Regular" w:hAnsi="StobiSerif Regular"/>
          <w:sz w:val="22"/>
          <w:szCs w:val="22"/>
        </w:rPr>
        <w:t>определен</w:t>
      </w:r>
      <w:r w:rsidRPr="00B97FEA">
        <w:rPr>
          <w:rFonts w:ascii="StobiSerif Regular" w:hAnsi="StobiSerif Regular"/>
          <w:sz w:val="22"/>
          <w:szCs w:val="22"/>
          <w:lang w:val="mk-MK"/>
        </w:rPr>
        <w:t xml:space="preserve">и согласно Законот за контрола на индустриски емисии се како </w:t>
      </w:r>
      <w:r w:rsidR="00DE6B9A">
        <w:rPr>
          <w:rFonts w:ascii="StobiSerif Regular" w:hAnsi="StobiSerif Regular"/>
          <w:sz w:val="22"/>
          <w:szCs w:val="22"/>
          <w:lang w:val="mk-MK"/>
        </w:rPr>
        <w:t xml:space="preserve">што </w:t>
      </w:r>
      <w:r w:rsidR="00DE6B9A" w:rsidRPr="00B97FEA">
        <w:rPr>
          <w:rFonts w:ascii="StobiSerif Regular" w:hAnsi="StobiSerif Regular"/>
          <w:sz w:val="22"/>
          <w:szCs w:val="22"/>
          <w:lang w:val="mk-MK"/>
        </w:rPr>
        <w:t>след</w:t>
      </w:r>
      <w:r w:rsidR="00DE6B9A">
        <w:rPr>
          <w:rFonts w:ascii="StobiSerif Regular" w:hAnsi="StobiSerif Regular"/>
          <w:sz w:val="22"/>
          <w:szCs w:val="22"/>
          <w:lang w:val="mk-MK"/>
        </w:rPr>
        <w:t>ува</w:t>
      </w:r>
      <w:r w:rsidRPr="00B97FEA">
        <w:rPr>
          <w:rFonts w:ascii="StobiSerif Regular" w:hAnsi="StobiSerif Regular"/>
          <w:sz w:val="22"/>
          <w:szCs w:val="22"/>
        </w:rPr>
        <w:t>:</w:t>
      </w:r>
    </w:p>
    <w:p w14:paraId="075F0818" w14:textId="77777777" w:rsidR="00B97FEA" w:rsidRPr="00B97FEA" w:rsidRDefault="00B97FEA" w:rsidP="00B97FEA">
      <w:pPr>
        <w:numPr>
          <w:ilvl w:val="2"/>
          <w:numId w:val="39"/>
        </w:numPr>
        <w:spacing w:line="276" w:lineRule="auto"/>
        <w:jc w:val="both"/>
        <w:rPr>
          <w:rFonts w:ascii="StobiSerif Regular" w:hAnsi="StobiSerif Regular"/>
          <w:sz w:val="22"/>
          <w:szCs w:val="22"/>
        </w:rPr>
      </w:pPr>
      <w:r w:rsidRPr="00B97FEA">
        <w:rPr>
          <w:rFonts w:ascii="StobiSerif Regular" w:hAnsi="StobiSerif Regular"/>
          <w:sz w:val="22"/>
          <w:szCs w:val="22"/>
        </w:rPr>
        <w:t>Инвестициски трошоци - постоечки инсталации: 17.3</w:t>
      </w:r>
      <w:r w:rsidRPr="00B97FEA" w:rsidDel="0058283F">
        <w:rPr>
          <w:rFonts w:ascii="StobiSerif Regular" w:hAnsi="StobiSerif Regular"/>
          <w:sz w:val="22"/>
          <w:szCs w:val="22"/>
        </w:rPr>
        <w:t xml:space="preserve"> </w:t>
      </w:r>
      <w:r w:rsidRPr="00B97FEA">
        <w:rPr>
          <w:rFonts w:ascii="StobiSerif Regular" w:hAnsi="StobiSerif Regular"/>
          <w:sz w:val="22"/>
          <w:szCs w:val="22"/>
        </w:rPr>
        <w:t>(милион евра)</w:t>
      </w:r>
    </w:p>
    <w:p w14:paraId="63C63637" w14:textId="77777777" w:rsidR="00B97FEA" w:rsidRPr="00B97FEA" w:rsidRDefault="00B97FEA" w:rsidP="00B97FEA">
      <w:pPr>
        <w:numPr>
          <w:ilvl w:val="0"/>
          <w:numId w:val="39"/>
        </w:numPr>
        <w:spacing w:line="276" w:lineRule="auto"/>
        <w:jc w:val="both"/>
        <w:rPr>
          <w:rFonts w:ascii="StobiSerif Regular" w:hAnsi="StobiSerif Regular"/>
          <w:sz w:val="22"/>
          <w:szCs w:val="22"/>
        </w:rPr>
      </w:pPr>
      <w:r w:rsidRPr="00B97FEA">
        <w:rPr>
          <w:rFonts w:ascii="StobiSerif Regular" w:hAnsi="StobiSerif Regular"/>
          <w:sz w:val="22"/>
          <w:szCs w:val="22"/>
        </w:rPr>
        <w:t>Инвестициски трошоци - нови инсталации: 0</w:t>
      </w:r>
      <w:r w:rsidRPr="00B97FEA" w:rsidDel="0058283F">
        <w:rPr>
          <w:rFonts w:ascii="StobiSerif Regular" w:hAnsi="StobiSerif Regular"/>
          <w:sz w:val="22"/>
          <w:szCs w:val="22"/>
        </w:rPr>
        <w:t xml:space="preserve"> </w:t>
      </w:r>
      <w:r w:rsidRPr="00B97FEA">
        <w:rPr>
          <w:rFonts w:ascii="StobiSerif Regular" w:hAnsi="StobiSerif Regular"/>
          <w:sz w:val="22"/>
          <w:szCs w:val="22"/>
        </w:rPr>
        <w:t>(милион евра)</w:t>
      </w:r>
    </w:p>
    <w:p w14:paraId="461AD058" w14:textId="77777777" w:rsidR="00B97FEA" w:rsidRPr="00B97FEA" w:rsidRDefault="00B97FEA" w:rsidP="00B97FEA">
      <w:pPr>
        <w:numPr>
          <w:ilvl w:val="0"/>
          <w:numId w:val="39"/>
        </w:numPr>
        <w:spacing w:line="276" w:lineRule="auto"/>
        <w:jc w:val="both"/>
        <w:rPr>
          <w:rFonts w:ascii="StobiSerif Regular" w:hAnsi="StobiSerif Regular"/>
          <w:sz w:val="22"/>
          <w:szCs w:val="22"/>
        </w:rPr>
      </w:pPr>
      <w:r w:rsidRPr="00B97FEA">
        <w:rPr>
          <w:rFonts w:ascii="StobiSerif Regular" w:hAnsi="StobiSerif Regular"/>
          <w:sz w:val="22"/>
          <w:szCs w:val="22"/>
        </w:rPr>
        <w:t>Основ</w:t>
      </w:r>
      <w:r w:rsidRPr="00B97FEA">
        <w:rPr>
          <w:rFonts w:ascii="StobiSerif Regular" w:hAnsi="StobiSerif Regular"/>
          <w:sz w:val="22"/>
          <w:szCs w:val="22"/>
          <w:lang w:val="mk-MK"/>
        </w:rPr>
        <w:t>ен</w:t>
      </w:r>
      <w:r w:rsidRPr="00B97FEA">
        <w:rPr>
          <w:rFonts w:ascii="StobiSerif Regular" w:hAnsi="StobiSerif Regular"/>
          <w:sz w:val="22"/>
          <w:szCs w:val="22"/>
        </w:rPr>
        <w:t xml:space="preserve"> извешта</w:t>
      </w:r>
      <w:r w:rsidRPr="00B97FEA">
        <w:rPr>
          <w:rFonts w:ascii="StobiSerif Regular" w:hAnsi="StobiSerif Regular"/>
          <w:sz w:val="22"/>
          <w:szCs w:val="22"/>
          <w:lang w:val="mk-MK"/>
        </w:rPr>
        <w:t>ј</w:t>
      </w:r>
      <w:r w:rsidRPr="00B97FEA">
        <w:rPr>
          <w:rFonts w:ascii="StobiSerif Regular" w:hAnsi="StobiSerif Regular"/>
          <w:sz w:val="22"/>
          <w:szCs w:val="22"/>
        </w:rPr>
        <w:t>: 0,38 - 1,06 (милион евра)</w:t>
      </w:r>
    </w:p>
    <w:p w14:paraId="0DB79D2F" w14:textId="77777777" w:rsidR="00B97FEA" w:rsidRPr="00B97FEA" w:rsidRDefault="00B97FEA" w:rsidP="00B97FEA">
      <w:pPr>
        <w:numPr>
          <w:ilvl w:val="0"/>
          <w:numId w:val="39"/>
        </w:numPr>
        <w:spacing w:line="276" w:lineRule="auto"/>
        <w:jc w:val="both"/>
        <w:rPr>
          <w:rFonts w:ascii="StobiSerif Regular" w:hAnsi="StobiSerif Regular"/>
          <w:sz w:val="22"/>
          <w:szCs w:val="22"/>
        </w:rPr>
      </w:pPr>
      <w:r w:rsidRPr="00B97FEA">
        <w:rPr>
          <w:rFonts w:ascii="StobiSerif Regular" w:hAnsi="StobiSerif Regular"/>
          <w:sz w:val="22"/>
          <w:szCs w:val="22"/>
        </w:rPr>
        <w:t>Контрола на усогласеност (мониторинг, известување, инспекција): 0 (милион евра)</w:t>
      </w:r>
    </w:p>
    <w:p w14:paraId="5815C60D" w14:textId="77777777" w:rsidR="00B97FEA" w:rsidRPr="00B97FEA" w:rsidRDefault="00B97FEA" w:rsidP="00B97FEA">
      <w:pPr>
        <w:numPr>
          <w:ilvl w:val="0"/>
          <w:numId w:val="39"/>
        </w:numPr>
        <w:spacing w:line="276" w:lineRule="auto"/>
        <w:jc w:val="both"/>
        <w:rPr>
          <w:rFonts w:ascii="StobiSerif Regular" w:hAnsi="StobiSerif Regular"/>
          <w:sz w:val="22"/>
          <w:szCs w:val="22"/>
        </w:rPr>
      </w:pPr>
      <w:r w:rsidRPr="00B97FEA">
        <w:rPr>
          <w:rFonts w:ascii="StobiSerif Regular" w:hAnsi="StobiSerif Regular"/>
          <w:sz w:val="22"/>
          <w:szCs w:val="22"/>
        </w:rPr>
        <w:t>Бучава: 17,7 - 18,4 (милион евра)</w:t>
      </w:r>
      <w:r w:rsidRPr="00B97FEA">
        <w:rPr>
          <w:rFonts w:ascii="StobiSerif Regular" w:hAnsi="StobiSerif Regular"/>
          <w:sz w:val="22"/>
          <w:szCs w:val="22"/>
          <w:lang w:val="mk-MK"/>
        </w:rPr>
        <w:t>.</w:t>
      </w:r>
    </w:p>
    <w:p w14:paraId="565BC07B" w14:textId="77777777" w:rsidR="00B97FEA" w:rsidRPr="00B97FEA" w:rsidRDefault="00B97FEA" w:rsidP="00B97FEA">
      <w:pPr>
        <w:spacing w:line="276" w:lineRule="auto"/>
        <w:ind w:firstLine="720"/>
        <w:jc w:val="both"/>
        <w:rPr>
          <w:rFonts w:ascii="StobiSerif Regular" w:hAnsi="StobiSerif Regular"/>
          <w:sz w:val="22"/>
          <w:szCs w:val="22"/>
        </w:rPr>
      </w:pPr>
    </w:p>
    <w:p w14:paraId="65C1054C" w14:textId="77777777"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t>Овие бројки за трошоци не ги вклучуваат трошоците за изградба, мерење</w:t>
      </w:r>
      <w:r w:rsidRPr="00B97FEA">
        <w:rPr>
          <w:rFonts w:ascii="StobiSerif Regular" w:hAnsi="StobiSerif Regular"/>
          <w:sz w:val="22"/>
          <w:szCs w:val="22"/>
          <w:lang w:val="mk-MK"/>
        </w:rPr>
        <w:t xml:space="preserve"> </w:t>
      </w:r>
      <w:r w:rsidRPr="00B97FEA">
        <w:rPr>
          <w:rFonts w:ascii="StobiSerif Regular" w:hAnsi="StobiSerif Regular"/>
          <w:sz w:val="22"/>
          <w:szCs w:val="22"/>
        </w:rPr>
        <w:t xml:space="preserve">и контрола, администрација, осигурување и друга инфраструктура. </w:t>
      </w:r>
    </w:p>
    <w:p w14:paraId="38F5206F" w14:textId="0DFF4690"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t>Во случај на</w:t>
      </w:r>
      <w:r w:rsidRPr="00B97FEA">
        <w:rPr>
          <w:rFonts w:ascii="StobiSerif Regular" w:hAnsi="StobiSerif Regular"/>
          <w:sz w:val="22"/>
          <w:szCs w:val="22"/>
          <w:lang w:val="mk-MK"/>
        </w:rPr>
        <w:t xml:space="preserve"> </w:t>
      </w:r>
      <w:r w:rsidRPr="00B97FEA">
        <w:rPr>
          <w:rFonts w:ascii="StobiSerif Regular" w:hAnsi="StobiSerif Regular"/>
          <w:sz w:val="22"/>
          <w:szCs w:val="22"/>
        </w:rPr>
        <w:t>станици за третман на отпадни води, бројките за трошоците не го вклучуваат канализациониот систем. Трошоци</w:t>
      </w:r>
      <w:r w:rsidRPr="00B97FEA">
        <w:rPr>
          <w:rFonts w:ascii="StobiSerif Regular" w:hAnsi="StobiSerif Regular"/>
          <w:sz w:val="22"/>
          <w:szCs w:val="22"/>
          <w:lang w:val="mk-MK"/>
        </w:rPr>
        <w:t xml:space="preserve">те </w:t>
      </w:r>
      <w:r w:rsidRPr="00B97FEA">
        <w:rPr>
          <w:rFonts w:ascii="StobiSerif Regular" w:hAnsi="StobiSerif Regular"/>
          <w:sz w:val="22"/>
          <w:szCs w:val="22"/>
        </w:rPr>
        <w:t>за мониторинг, известување и контрола на усогласеноста</w:t>
      </w:r>
      <w:r w:rsidR="00C86D86">
        <w:rPr>
          <w:rFonts w:ascii="StobiSerif Regular" w:hAnsi="StobiSerif Regular"/>
          <w:sz w:val="22"/>
          <w:szCs w:val="22"/>
          <w:lang w:val="mk-MK"/>
        </w:rPr>
        <w:t>,</w:t>
      </w:r>
      <w:r w:rsidRPr="00B97FEA">
        <w:rPr>
          <w:rFonts w:ascii="StobiSerif Regular" w:hAnsi="StobiSerif Regular"/>
          <w:sz w:val="22"/>
          <w:szCs w:val="22"/>
        </w:rPr>
        <w:t xml:space="preserve"> исто така</w:t>
      </w:r>
      <w:r w:rsidR="00C86D86">
        <w:rPr>
          <w:rFonts w:ascii="StobiSerif Regular" w:hAnsi="StobiSerif Regular"/>
          <w:sz w:val="22"/>
          <w:szCs w:val="22"/>
          <w:lang w:val="mk-MK"/>
        </w:rPr>
        <w:t>,</w:t>
      </w:r>
      <w:r w:rsidRPr="00B97FEA">
        <w:rPr>
          <w:rFonts w:ascii="StobiSerif Regular" w:hAnsi="StobiSerif Regular"/>
          <w:sz w:val="22"/>
          <w:szCs w:val="22"/>
        </w:rPr>
        <w:t xml:space="preserve"> не се вклучени</w:t>
      </w:r>
      <w:r w:rsidRPr="00B97FEA">
        <w:rPr>
          <w:rFonts w:ascii="StobiSerif Regular" w:hAnsi="StobiSerif Regular"/>
          <w:sz w:val="22"/>
          <w:szCs w:val="22"/>
          <w:lang w:val="mk-MK"/>
        </w:rPr>
        <w:t>, додека в</w:t>
      </w:r>
      <w:r w:rsidRPr="00B97FEA">
        <w:rPr>
          <w:rFonts w:ascii="StobiSerif Regular" w:hAnsi="StobiSerif Regular"/>
          <w:sz w:val="22"/>
          <w:szCs w:val="22"/>
        </w:rPr>
        <w:t>о случаи</w:t>
      </w:r>
      <w:r w:rsidRPr="00B97FEA">
        <w:rPr>
          <w:rFonts w:ascii="StobiSerif Regular" w:hAnsi="StobiSerif Regular"/>
          <w:sz w:val="22"/>
          <w:szCs w:val="22"/>
          <w:lang w:val="mk-MK"/>
        </w:rPr>
        <w:t>те</w:t>
      </w:r>
      <w:r w:rsidRPr="00B97FEA">
        <w:rPr>
          <w:rFonts w:ascii="StobiSerif Regular" w:hAnsi="StobiSerif Regular"/>
          <w:sz w:val="22"/>
          <w:szCs w:val="22"/>
        </w:rPr>
        <w:t xml:space="preserve"> кога сè уште не се објавени заклучоците за НДТ, трошоците не можат да бидат</w:t>
      </w:r>
      <w:r w:rsidRPr="00B97FEA">
        <w:rPr>
          <w:rFonts w:ascii="StobiSerif Regular" w:hAnsi="StobiSerif Regular"/>
          <w:sz w:val="22"/>
          <w:szCs w:val="22"/>
          <w:lang w:val="mk-MK"/>
        </w:rPr>
        <w:t xml:space="preserve"> </w:t>
      </w:r>
      <w:r w:rsidRPr="00B97FEA">
        <w:rPr>
          <w:rFonts w:ascii="StobiSerif Regular" w:hAnsi="StobiSerif Regular"/>
          <w:sz w:val="22"/>
          <w:szCs w:val="22"/>
        </w:rPr>
        <w:t>утврден</w:t>
      </w:r>
      <w:r w:rsidR="00C86D86">
        <w:rPr>
          <w:rFonts w:ascii="StobiSerif Regular" w:hAnsi="StobiSerif Regular"/>
          <w:sz w:val="22"/>
          <w:szCs w:val="22"/>
          <w:lang w:val="mk-MK"/>
        </w:rPr>
        <w:t>и</w:t>
      </w:r>
      <w:r w:rsidRPr="00B97FEA">
        <w:rPr>
          <w:rFonts w:ascii="StobiSerif Regular" w:hAnsi="StobiSerif Regular"/>
          <w:sz w:val="22"/>
          <w:szCs w:val="22"/>
        </w:rPr>
        <w:t xml:space="preserve"> од очигледни причини. </w:t>
      </w:r>
    </w:p>
    <w:p w14:paraId="2EEA046A" w14:textId="63E45BDC"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t>Сепак, искуств</w:t>
      </w:r>
      <w:r w:rsidRPr="00B97FEA">
        <w:rPr>
          <w:rFonts w:ascii="StobiSerif Regular" w:hAnsi="StobiSerif Regular"/>
          <w:sz w:val="22"/>
          <w:szCs w:val="22"/>
          <w:lang w:val="mk-MK"/>
        </w:rPr>
        <w:t>ата</w:t>
      </w:r>
      <w:r w:rsidRPr="00B97FEA">
        <w:rPr>
          <w:rFonts w:ascii="StobiSerif Regular" w:hAnsi="StobiSerif Regular"/>
          <w:sz w:val="22"/>
          <w:szCs w:val="22"/>
        </w:rPr>
        <w:t xml:space="preserve"> </w:t>
      </w:r>
      <w:r w:rsidRPr="00B97FEA">
        <w:rPr>
          <w:rFonts w:ascii="StobiSerif Regular" w:hAnsi="StobiSerif Regular"/>
          <w:sz w:val="22"/>
          <w:szCs w:val="22"/>
          <w:lang w:val="mk-MK"/>
        </w:rPr>
        <w:t>од</w:t>
      </w:r>
      <w:r w:rsidRPr="00B97FEA">
        <w:rPr>
          <w:rFonts w:ascii="StobiSerif Regular" w:hAnsi="StobiSerif Regular"/>
          <w:sz w:val="22"/>
          <w:szCs w:val="22"/>
        </w:rPr>
        <w:t xml:space="preserve"> земјите</w:t>
      </w:r>
      <w:r w:rsidR="00C86D86">
        <w:rPr>
          <w:rFonts w:ascii="StobiSerif Regular" w:hAnsi="StobiSerif Regular"/>
          <w:sz w:val="22"/>
          <w:szCs w:val="22"/>
          <w:lang w:val="mk-MK"/>
        </w:rPr>
        <w:t xml:space="preserve"> </w:t>
      </w:r>
      <w:r w:rsidRPr="00B97FEA">
        <w:rPr>
          <w:rFonts w:ascii="StobiSerif Regular" w:hAnsi="StobiSerif Regular"/>
          <w:sz w:val="22"/>
          <w:szCs w:val="22"/>
        </w:rPr>
        <w:t>членки покаж</w:t>
      </w:r>
      <w:r w:rsidRPr="00B97FEA">
        <w:rPr>
          <w:rFonts w:ascii="StobiSerif Regular" w:hAnsi="StobiSerif Regular"/>
          <w:sz w:val="22"/>
          <w:szCs w:val="22"/>
          <w:lang w:val="mk-MK"/>
        </w:rPr>
        <w:t xml:space="preserve">уваат, </w:t>
      </w:r>
      <w:r w:rsidRPr="00B97FEA">
        <w:rPr>
          <w:rFonts w:ascii="StobiSerif Regular" w:hAnsi="StobiSerif Regular"/>
          <w:sz w:val="22"/>
          <w:szCs w:val="22"/>
        </w:rPr>
        <w:t>а тоа</w:t>
      </w:r>
      <w:r w:rsidRPr="00B97FEA">
        <w:rPr>
          <w:rFonts w:ascii="StobiSerif Regular" w:hAnsi="StobiSerif Regular"/>
          <w:sz w:val="22"/>
          <w:szCs w:val="22"/>
          <w:lang w:val="mk-MK"/>
        </w:rPr>
        <w:t xml:space="preserve"> се потврди</w:t>
      </w:r>
      <w:r w:rsidRPr="00B97FEA">
        <w:rPr>
          <w:rFonts w:ascii="StobiSerif Regular" w:hAnsi="StobiSerif Regular"/>
          <w:sz w:val="22"/>
          <w:szCs w:val="22"/>
        </w:rPr>
        <w:t xml:space="preserve"> и </w:t>
      </w:r>
      <w:r w:rsidRPr="00B97FEA">
        <w:rPr>
          <w:rFonts w:ascii="StobiSerif Regular" w:hAnsi="StobiSerif Regular"/>
          <w:sz w:val="22"/>
          <w:szCs w:val="22"/>
          <w:lang w:val="mk-MK"/>
        </w:rPr>
        <w:t xml:space="preserve">со </w:t>
      </w:r>
      <w:r w:rsidRPr="00B97FEA">
        <w:rPr>
          <w:rFonts w:ascii="StobiSerif Regular" w:hAnsi="StobiSerif Regular"/>
          <w:sz w:val="22"/>
          <w:szCs w:val="22"/>
        </w:rPr>
        <w:t>истрагите направени</w:t>
      </w:r>
      <w:r w:rsidRPr="00B97FEA">
        <w:rPr>
          <w:rFonts w:ascii="StobiSerif Regular" w:hAnsi="StobiSerif Regular"/>
          <w:sz w:val="22"/>
          <w:szCs w:val="22"/>
          <w:lang w:val="mk-MK"/>
        </w:rPr>
        <w:t xml:space="preserve"> во </w:t>
      </w:r>
      <w:r w:rsidRPr="00B97FEA">
        <w:rPr>
          <w:rFonts w:ascii="StobiSerif Regular" w:hAnsi="StobiSerif Regular"/>
          <w:sz w:val="22"/>
          <w:szCs w:val="22"/>
        </w:rPr>
        <w:t>овој</w:t>
      </w:r>
      <w:r w:rsidRPr="00B97FEA">
        <w:rPr>
          <w:rFonts w:ascii="StobiSerif Regular" w:hAnsi="StobiSerif Regular"/>
          <w:sz w:val="22"/>
          <w:szCs w:val="22"/>
          <w:lang w:val="mk-MK"/>
        </w:rPr>
        <w:t xml:space="preserve"> случај,</w:t>
      </w:r>
      <w:r w:rsidRPr="00B97FEA">
        <w:rPr>
          <w:rFonts w:ascii="StobiSerif Regular" w:hAnsi="StobiSerif Regular"/>
          <w:sz w:val="22"/>
          <w:szCs w:val="22"/>
        </w:rPr>
        <w:t xml:space="preserve"> </w:t>
      </w:r>
      <w:r w:rsidRPr="00B97FEA">
        <w:rPr>
          <w:rFonts w:ascii="StobiSerif Regular" w:hAnsi="StobiSerif Regular"/>
          <w:sz w:val="22"/>
          <w:szCs w:val="22"/>
          <w:lang w:val="mk-MK"/>
        </w:rPr>
        <w:t xml:space="preserve">дека таму каде што имплементацијата на НДТ е во високо ниво, </w:t>
      </w:r>
      <w:r w:rsidRPr="00B97FEA">
        <w:rPr>
          <w:rFonts w:ascii="StobiSerif Regular" w:hAnsi="StobiSerif Regular"/>
          <w:sz w:val="22"/>
          <w:szCs w:val="22"/>
        </w:rPr>
        <w:t>дополнителни крупни инвестиции</w:t>
      </w:r>
      <w:r w:rsidR="00C86D86">
        <w:rPr>
          <w:rFonts w:ascii="StobiSerif Regular" w:hAnsi="StobiSerif Regular"/>
          <w:sz w:val="22"/>
          <w:szCs w:val="22"/>
          <w:lang w:val="mk-MK"/>
        </w:rPr>
        <w:t>,</w:t>
      </w:r>
      <w:r w:rsidRPr="00B97FEA">
        <w:rPr>
          <w:rFonts w:ascii="StobiSerif Regular" w:hAnsi="StobiSerif Regular"/>
          <w:sz w:val="22"/>
          <w:szCs w:val="22"/>
        </w:rPr>
        <w:t xml:space="preserve"> надвор од редовните</w:t>
      </w:r>
      <w:r w:rsidRPr="00B97FEA">
        <w:rPr>
          <w:rFonts w:ascii="StobiSerif Regular" w:hAnsi="StobiSerif Regular"/>
          <w:sz w:val="22"/>
          <w:szCs w:val="22"/>
          <w:lang w:val="mk-MK"/>
        </w:rPr>
        <w:t xml:space="preserve"> </w:t>
      </w:r>
      <w:r w:rsidRPr="00B97FEA">
        <w:rPr>
          <w:rFonts w:ascii="StobiSerif Regular" w:hAnsi="StobiSerif Regular"/>
          <w:sz w:val="22"/>
          <w:szCs w:val="22"/>
        </w:rPr>
        <w:t>инвестициски циклус</w:t>
      </w:r>
      <w:r w:rsidRPr="00B97FEA">
        <w:rPr>
          <w:rFonts w:ascii="StobiSerif Regular" w:hAnsi="StobiSerif Regular"/>
          <w:sz w:val="22"/>
          <w:szCs w:val="22"/>
          <w:lang w:val="mk-MK"/>
        </w:rPr>
        <w:t>и</w:t>
      </w:r>
      <w:r w:rsidRPr="00B97FEA">
        <w:rPr>
          <w:rFonts w:ascii="StobiSerif Regular" w:hAnsi="StobiSerif Regular"/>
          <w:sz w:val="22"/>
          <w:szCs w:val="22"/>
        </w:rPr>
        <w:t xml:space="preserve"> на операторот</w:t>
      </w:r>
      <w:r w:rsidR="00C86D86">
        <w:rPr>
          <w:rFonts w:ascii="StobiSerif Regular" w:hAnsi="StobiSerif Regular"/>
          <w:sz w:val="22"/>
          <w:szCs w:val="22"/>
          <w:lang w:val="mk-MK"/>
        </w:rPr>
        <w:t>,</w:t>
      </w:r>
      <w:r w:rsidRPr="00B97FEA">
        <w:rPr>
          <w:rFonts w:ascii="StobiSerif Regular" w:hAnsi="StobiSerif Regular"/>
          <w:sz w:val="22"/>
          <w:szCs w:val="22"/>
        </w:rPr>
        <w:t xml:space="preserve"> </w:t>
      </w:r>
      <w:r w:rsidRPr="00B97FEA">
        <w:rPr>
          <w:rFonts w:ascii="StobiSerif Regular" w:hAnsi="StobiSerif Regular"/>
          <w:sz w:val="22"/>
          <w:szCs w:val="22"/>
          <w:lang w:val="mk-MK"/>
        </w:rPr>
        <w:t>с</w:t>
      </w:r>
      <w:r w:rsidRPr="00B97FEA">
        <w:rPr>
          <w:rFonts w:ascii="StobiSerif Regular" w:hAnsi="StobiSerif Regular"/>
          <w:sz w:val="22"/>
          <w:szCs w:val="22"/>
        </w:rPr>
        <w:t>е огранич</w:t>
      </w:r>
      <w:r w:rsidRPr="00B97FEA">
        <w:rPr>
          <w:rFonts w:ascii="StobiSerif Regular" w:hAnsi="StobiSerif Regular"/>
          <w:sz w:val="22"/>
          <w:szCs w:val="22"/>
          <w:lang w:val="mk-MK"/>
        </w:rPr>
        <w:t>уваат само</w:t>
      </w:r>
      <w:r w:rsidRPr="00B97FEA">
        <w:rPr>
          <w:rFonts w:ascii="StobiSerif Regular" w:hAnsi="StobiSerif Regular"/>
          <w:sz w:val="22"/>
          <w:szCs w:val="22"/>
        </w:rPr>
        <w:t xml:space="preserve"> на одредени процеси.</w:t>
      </w:r>
    </w:p>
    <w:p w14:paraId="62B811ED" w14:textId="4AA4F19F" w:rsidR="00B97FEA" w:rsidRPr="00B97FEA" w:rsidRDefault="00B97FEA" w:rsidP="00B97FEA">
      <w:pPr>
        <w:spacing w:line="276" w:lineRule="auto"/>
        <w:ind w:firstLine="720"/>
        <w:jc w:val="both"/>
        <w:rPr>
          <w:rFonts w:ascii="StobiSerif Regular" w:hAnsi="StobiSerif Regular"/>
          <w:sz w:val="22"/>
          <w:szCs w:val="22"/>
        </w:rPr>
      </w:pPr>
      <w:r w:rsidRPr="00B97FEA">
        <w:rPr>
          <w:rFonts w:ascii="StobiSerif Regular" w:hAnsi="StobiSerif Regular"/>
          <w:sz w:val="22"/>
          <w:szCs w:val="22"/>
        </w:rPr>
        <w:t>Многу од инсталациите кои се идентификувани како потенцијалн</w:t>
      </w:r>
      <w:r w:rsidRPr="00B97FEA">
        <w:rPr>
          <w:rFonts w:ascii="StobiSerif Regular" w:hAnsi="StobiSerif Regular"/>
          <w:sz w:val="22"/>
          <w:szCs w:val="22"/>
          <w:lang w:val="mk-MK"/>
        </w:rPr>
        <w:t>и</w:t>
      </w:r>
      <w:r w:rsidRPr="00B97FEA">
        <w:rPr>
          <w:rFonts w:ascii="StobiSerif Regular" w:hAnsi="StobiSerif Regular"/>
          <w:sz w:val="22"/>
          <w:szCs w:val="22"/>
        </w:rPr>
        <w:t xml:space="preserve"> </w:t>
      </w:r>
      <w:r w:rsidRPr="00B97FEA">
        <w:rPr>
          <w:rFonts w:ascii="StobiSerif Regular" w:hAnsi="StobiSerif Regular"/>
          <w:sz w:val="22"/>
          <w:szCs w:val="22"/>
          <w:lang w:val="mk-MK"/>
        </w:rPr>
        <w:t xml:space="preserve">активности кои </w:t>
      </w:r>
      <w:r w:rsidRPr="00B97FEA">
        <w:rPr>
          <w:rFonts w:ascii="StobiSerif Regular" w:hAnsi="StobiSerif Regular"/>
          <w:sz w:val="22"/>
          <w:szCs w:val="22"/>
        </w:rPr>
        <w:t>влегуваат во</w:t>
      </w:r>
      <w:r w:rsidRPr="00B97FEA">
        <w:rPr>
          <w:rFonts w:ascii="StobiSerif Regular" w:hAnsi="StobiSerif Regular"/>
          <w:sz w:val="22"/>
          <w:szCs w:val="22"/>
          <w:lang w:val="mk-MK"/>
        </w:rPr>
        <w:t xml:space="preserve"> </w:t>
      </w:r>
      <w:r w:rsidRPr="00B97FEA">
        <w:rPr>
          <w:rFonts w:ascii="StobiSerif Regular" w:hAnsi="StobiSerif Regular"/>
          <w:sz w:val="22"/>
          <w:szCs w:val="22"/>
        </w:rPr>
        <w:t>опсегот на индустриските активности</w:t>
      </w:r>
      <w:r w:rsidR="00956C18">
        <w:rPr>
          <w:rFonts w:ascii="StobiSerif Regular" w:hAnsi="StobiSerif Regular"/>
          <w:sz w:val="22"/>
          <w:szCs w:val="22"/>
          <w:lang w:val="mk-MK"/>
        </w:rPr>
        <w:t>,</w:t>
      </w:r>
      <w:r w:rsidRPr="00B97FEA">
        <w:rPr>
          <w:rFonts w:ascii="StobiSerif Regular" w:hAnsi="StobiSerif Regular"/>
          <w:sz w:val="22"/>
          <w:szCs w:val="22"/>
        </w:rPr>
        <w:t xml:space="preserve"> опфатени со Законот за контрола на емисиите од индустријата</w:t>
      </w:r>
      <w:r w:rsidR="00956C18">
        <w:rPr>
          <w:rFonts w:ascii="StobiSerif Regular" w:hAnsi="StobiSerif Regular"/>
          <w:sz w:val="22"/>
          <w:szCs w:val="22"/>
          <w:lang w:val="mk-MK"/>
        </w:rPr>
        <w:t>,</w:t>
      </w:r>
      <w:r w:rsidRPr="00B97FEA" w:rsidDel="00031B83">
        <w:rPr>
          <w:rFonts w:ascii="StobiSerif Regular" w:hAnsi="StobiSerif Regular"/>
          <w:sz w:val="22"/>
          <w:szCs w:val="22"/>
        </w:rPr>
        <w:t xml:space="preserve"> </w:t>
      </w:r>
      <w:r w:rsidRPr="00B97FEA">
        <w:rPr>
          <w:rFonts w:ascii="StobiSerif Regular" w:hAnsi="StobiSerif Regular"/>
          <w:sz w:val="22"/>
          <w:szCs w:val="22"/>
        </w:rPr>
        <w:t xml:space="preserve">досега не </w:t>
      </w:r>
      <w:r w:rsidR="00956C18">
        <w:rPr>
          <w:rFonts w:ascii="StobiSerif Regular" w:hAnsi="StobiSerif Regular"/>
          <w:sz w:val="22"/>
          <w:szCs w:val="22"/>
          <w:lang w:val="mk-MK"/>
        </w:rPr>
        <w:t>с</w:t>
      </w:r>
      <w:r w:rsidRPr="00B97FEA">
        <w:rPr>
          <w:rFonts w:ascii="StobiSerif Regular" w:hAnsi="StobiSerif Regular"/>
          <w:sz w:val="22"/>
          <w:szCs w:val="22"/>
        </w:rPr>
        <w:t xml:space="preserve">е регулирани. Преминот во целосно интегриран регулаторен </w:t>
      </w:r>
      <w:r w:rsidRPr="00B97FEA">
        <w:rPr>
          <w:rFonts w:ascii="StobiSerif Regular" w:hAnsi="StobiSerif Regular"/>
          <w:sz w:val="22"/>
          <w:szCs w:val="22"/>
          <w:lang w:val="mk-MK"/>
        </w:rPr>
        <w:t>систем</w:t>
      </w:r>
      <w:r w:rsidRPr="00B97FEA">
        <w:rPr>
          <w:rFonts w:ascii="StobiSerif Regular" w:hAnsi="StobiSerif Regular"/>
          <w:sz w:val="22"/>
          <w:szCs w:val="22"/>
        </w:rPr>
        <w:t xml:space="preserve"> (како што би се барало </w:t>
      </w:r>
      <w:r w:rsidRPr="00B97FEA">
        <w:rPr>
          <w:rFonts w:ascii="StobiSerif Regular" w:hAnsi="StobiSerif Regular"/>
          <w:sz w:val="22"/>
          <w:szCs w:val="22"/>
          <w:lang w:val="mk-MK"/>
        </w:rPr>
        <w:t>с</w:t>
      </w:r>
      <w:r w:rsidRPr="00B97FEA">
        <w:rPr>
          <w:rFonts w:ascii="StobiSerif Regular" w:hAnsi="StobiSerif Regular"/>
          <w:sz w:val="22"/>
          <w:szCs w:val="22"/>
        </w:rPr>
        <w:t>о IE</w:t>
      </w:r>
      <w:r w:rsidRPr="00B97FEA">
        <w:rPr>
          <w:rFonts w:ascii="StobiSerif Regular" w:hAnsi="StobiSerif Regular"/>
          <w:sz w:val="22"/>
          <w:szCs w:val="22"/>
          <w:lang w:val="mk-MK"/>
        </w:rPr>
        <w:t xml:space="preserve">Д </w:t>
      </w:r>
      <w:r w:rsidR="00956C18">
        <w:rPr>
          <w:rFonts w:ascii="StobiSerif Regular" w:hAnsi="StobiSerif Regular"/>
          <w:sz w:val="22"/>
          <w:szCs w:val="22"/>
          <w:lang w:val="mk-MK"/>
        </w:rPr>
        <w:t>Д</w:t>
      </w:r>
      <w:r w:rsidR="00956C18" w:rsidRPr="00B97FEA">
        <w:rPr>
          <w:rFonts w:ascii="StobiSerif Regular" w:hAnsi="StobiSerif Regular"/>
          <w:sz w:val="22"/>
          <w:szCs w:val="22"/>
          <w:lang w:val="mk-MK"/>
        </w:rPr>
        <w:t>ирективата</w:t>
      </w:r>
      <w:r w:rsidRPr="00B97FEA">
        <w:rPr>
          <w:rFonts w:ascii="StobiSerif Regular" w:hAnsi="StobiSerif Regular"/>
          <w:sz w:val="22"/>
          <w:szCs w:val="22"/>
        </w:rPr>
        <w:t>), најверојатно ќе</w:t>
      </w:r>
      <w:r w:rsidRPr="00B97FEA">
        <w:rPr>
          <w:rFonts w:ascii="StobiSerif Regular" w:hAnsi="StobiSerif Regular"/>
          <w:sz w:val="22"/>
          <w:szCs w:val="22"/>
          <w:lang w:val="mk-MK"/>
        </w:rPr>
        <w:t xml:space="preserve"> </w:t>
      </w:r>
      <w:r w:rsidRPr="00B97FEA">
        <w:rPr>
          <w:rFonts w:ascii="StobiSerif Regular" w:hAnsi="StobiSerif Regular"/>
          <w:sz w:val="22"/>
          <w:szCs w:val="22"/>
        </w:rPr>
        <w:t>резултира со барање овие</w:t>
      </w:r>
      <w:r w:rsidRPr="00B97FEA">
        <w:rPr>
          <w:rFonts w:ascii="StobiSerif Regular" w:hAnsi="StobiSerif Regular"/>
          <w:sz w:val="22"/>
          <w:szCs w:val="22"/>
          <w:lang w:val="mk-MK"/>
        </w:rPr>
        <w:t xml:space="preserve"> инсталации</w:t>
      </w:r>
      <w:r w:rsidRPr="00B97FEA">
        <w:rPr>
          <w:rFonts w:ascii="StobiSerif Regular" w:hAnsi="StobiSerif Regular"/>
          <w:sz w:val="22"/>
          <w:szCs w:val="22"/>
        </w:rPr>
        <w:t xml:space="preserve"> да преземат голем број мерки за да обезбедат</w:t>
      </w:r>
      <w:r w:rsidRPr="00B97FEA">
        <w:rPr>
          <w:rFonts w:ascii="StobiSerif Regular" w:hAnsi="StobiSerif Regular"/>
          <w:sz w:val="22"/>
          <w:szCs w:val="22"/>
          <w:lang w:val="mk-MK"/>
        </w:rPr>
        <w:t xml:space="preserve"> правилна </w:t>
      </w:r>
      <w:r w:rsidRPr="00B97FEA">
        <w:rPr>
          <w:rFonts w:ascii="StobiSerif Regular" w:hAnsi="StobiSerif Regular"/>
          <w:sz w:val="22"/>
          <w:szCs w:val="22"/>
        </w:rPr>
        <w:t xml:space="preserve">примена на </w:t>
      </w:r>
      <w:r w:rsidRPr="00B97FEA">
        <w:rPr>
          <w:rFonts w:ascii="StobiSerif Regular" w:hAnsi="StobiSerif Regular"/>
          <w:sz w:val="22"/>
          <w:szCs w:val="22"/>
          <w:lang w:val="mk-MK"/>
        </w:rPr>
        <w:t>н</w:t>
      </w:r>
      <w:r w:rsidRPr="00B97FEA">
        <w:rPr>
          <w:rFonts w:ascii="StobiSerif Regular" w:hAnsi="StobiSerif Regular"/>
          <w:sz w:val="22"/>
          <w:szCs w:val="22"/>
        </w:rPr>
        <w:t>ајдобрите достапни техники (НДТ).</w:t>
      </w:r>
    </w:p>
    <w:p w14:paraId="4A948C83" w14:textId="77777777" w:rsidR="00B97FEA" w:rsidRPr="00B97FEA" w:rsidRDefault="00B97FEA" w:rsidP="00B97FEA">
      <w:pPr>
        <w:spacing w:line="276" w:lineRule="auto"/>
        <w:ind w:firstLine="720"/>
        <w:jc w:val="both"/>
        <w:rPr>
          <w:rFonts w:ascii="StobiSerif Regular" w:hAnsi="StobiSerif Regular"/>
          <w:sz w:val="22"/>
          <w:szCs w:val="22"/>
          <w:lang w:val="mk-MK"/>
        </w:rPr>
      </w:pPr>
    </w:p>
    <w:p w14:paraId="3FDF4825" w14:textId="17990E62" w:rsidR="00B97FEA" w:rsidRPr="00B97FEA" w:rsidRDefault="00B97FEA" w:rsidP="00B97FEA">
      <w:pPr>
        <w:spacing w:line="276" w:lineRule="auto"/>
        <w:ind w:firstLine="720"/>
        <w:jc w:val="both"/>
        <w:rPr>
          <w:rFonts w:ascii="StobiSerif Regular" w:hAnsi="StobiSerif Regular"/>
          <w:sz w:val="22"/>
          <w:szCs w:val="22"/>
          <w:lang w:val="mk-MK"/>
        </w:rPr>
      </w:pPr>
      <w:r w:rsidRPr="00B97FEA">
        <w:rPr>
          <w:rFonts w:ascii="StobiSerif Regular" w:hAnsi="StobiSerif Regular"/>
          <w:sz w:val="22"/>
          <w:szCs w:val="22"/>
        </w:rPr>
        <w:t xml:space="preserve">Во многу случаи, </w:t>
      </w:r>
      <w:r w:rsidRPr="00B97FEA">
        <w:rPr>
          <w:rFonts w:ascii="StobiSerif Regular" w:hAnsi="StobiSerif Regular"/>
          <w:sz w:val="22"/>
          <w:szCs w:val="22"/>
          <w:lang w:val="mk-MK"/>
        </w:rPr>
        <w:t>инсталациите</w:t>
      </w:r>
      <w:r w:rsidRPr="00B97FEA">
        <w:rPr>
          <w:rFonts w:ascii="StobiSerif Regular" w:hAnsi="StobiSerif Regular"/>
          <w:sz w:val="22"/>
          <w:szCs w:val="22"/>
        </w:rPr>
        <w:t xml:space="preserve"> </w:t>
      </w:r>
      <w:r w:rsidR="00956C18">
        <w:rPr>
          <w:rFonts w:ascii="StobiSerif Regular" w:hAnsi="StobiSerif Regular"/>
          <w:sz w:val="22"/>
          <w:szCs w:val="22"/>
          <w:lang w:val="mk-MK"/>
        </w:rPr>
        <w:t>ќ</w:t>
      </w:r>
      <w:r w:rsidRPr="00B97FEA">
        <w:rPr>
          <w:rFonts w:ascii="StobiSerif Regular" w:hAnsi="StobiSerif Regular"/>
          <w:sz w:val="22"/>
          <w:szCs w:val="22"/>
          <w:lang w:val="mk-MK"/>
        </w:rPr>
        <w:t xml:space="preserve">е треба да </w:t>
      </w:r>
      <w:r w:rsidRPr="00B97FEA">
        <w:rPr>
          <w:rFonts w:ascii="StobiSerif Regular" w:hAnsi="StobiSerif Regular"/>
          <w:sz w:val="22"/>
          <w:szCs w:val="22"/>
        </w:rPr>
        <w:t>преземат широк спектар на мерки за заштита и</w:t>
      </w:r>
      <w:r w:rsidRPr="00B97FEA">
        <w:rPr>
          <w:rFonts w:ascii="StobiSerif Regular" w:hAnsi="StobiSerif Regular"/>
          <w:sz w:val="22"/>
          <w:szCs w:val="22"/>
          <w:lang w:val="mk-MK"/>
        </w:rPr>
        <w:t xml:space="preserve"> </w:t>
      </w:r>
      <w:r w:rsidRPr="00B97FEA">
        <w:rPr>
          <w:rFonts w:ascii="StobiSerif Regular" w:hAnsi="StobiSerif Regular"/>
          <w:sz w:val="22"/>
          <w:szCs w:val="22"/>
        </w:rPr>
        <w:t>подобрување на животната средина</w:t>
      </w:r>
      <w:r w:rsidRPr="00B97FEA">
        <w:rPr>
          <w:rFonts w:ascii="StobiSerif Regular" w:hAnsi="StobiSerif Regular"/>
          <w:sz w:val="22"/>
          <w:szCs w:val="22"/>
          <w:lang w:val="mk-MK"/>
        </w:rPr>
        <w:t>, како</w:t>
      </w:r>
      <w:r w:rsidRPr="00B97FEA">
        <w:rPr>
          <w:rFonts w:ascii="StobiSerif Regular" w:hAnsi="StobiSerif Regular"/>
          <w:sz w:val="22"/>
          <w:szCs w:val="22"/>
        </w:rPr>
        <w:t xml:space="preserve"> и за ублажување на влијанието </w:t>
      </w:r>
      <w:r w:rsidRPr="00B97FEA">
        <w:rPr>
          <w:rFonts w:ascii="StobiSerif Regular" w:hAnsi="StobiSerif Regular"/>
          <w:sz w:val="22"/>
          <w:szCs w:val="22"/>
          <w:lang w:val="mk-MK"/>
        </w:rPr>
        <w:t>од</w:t>
      </w:r>
      <w:r w:rsidRPr="00B97FEA">
        <w:rPr>
          <w:rFonts w:ascii="StobiSerif Regular" w:hAnsi="StobiSerif Regular"/>
          <w:sz w:val="22"/>
          <w:szCs w:val="22"/>
        </w:rPr>
        <w:t xml:space="preserve"> нивните</w:t>
      </w:r>
      <w:r w:rsidRPr="00B97FEA">
        <w:rPr>
          <w:rFonts w:ascii="StobiSerif Regular" w:hAnsi="StobiSerif Regular"/>
          <w:sz w:val="22"/>
          <w:szCs w:val="22"/>
          <w:lang w:val="mk-MK"/>
        </w:rPr>
        <w:t xml:space="preserve"> активности</w:t>
      </w:r>
      <w:r w:rsidRPr="00B97FEA">
        <w:rPr>
          <w:rFonts w:ascii="StobiSerif Regular" w:hAnsi="StobiSerif Regular"/>
          <w:sz w:val="22"/>
          <w:szCs w:val="22"/>
        </w:rPr>
        <w:t xml:space="preserve"> врз </w:t>
      </w:r>
      <w:r w:rsidRPr="00B97FEA">
        <w:rPr>
          <w:rFonts w:ascii="StobiSerif Regular" w:hAnsi="StobiSerif Regular"/>
          <w:sz w:val="22"/>
          <w:szCs w:val="22"/>
          <w:lang w:val="mk-MK"/>
        </w:rPr>
        <w:t xml:space="preserve">здравјето на </w:t>
      </w:r>
      <w:r w:rsidRPr="00B97FEA">
        <w:rPr>
          <w:rFonts w:ascii="StobiSerif Regular" w:hAnsi="StobiSerif Regular"/>
          <w:sz w:val="22"/>
          <w:szCs w:val="22"/>
        </w:rPr>
        <w:t>луѓето</w:t>
      </w:r>
      <w:r w:rsidRPr="00B97FEA">
        <w:rPr>
          <w:rFonts w:ascii="StobiSerif Regular" w:hAnsi="StobiSerif Regular"/>
          <w:sz w:val="22"/>
          <w:szCs w:val="22"/>
          <w:lang w:val="mk-MK"/>
        </w:rPr>
        <w:t xml:space="preserve"> </w:t>
      </w:r>
      <w:r w:rsidRPr="00B97FEA">
        <w:rPr>
          <w:rFonts w:ascii="StobiSerif Regular" w:hAnsi="StobiSerif Regular"/>
          <w:sz w:val="22"/>
          <w:szCs w:val="22"/>
        </w:rPr>
        <w:t xml:space="preserve">и </w:t>
      </w:r>
      <w:r w:rsidRPr="00B97FEA">
        <w:rPr>
          <w:rFonts w:ascii="StobiSerif Regular" w:hAnsi="StobiSerif Regular"/>
          <w:sz w:val="22"/>
          <w:szCs w:val="22"/>
          <w:lang w:val="mk-MK"/>
        </w:rPr>
        <w:t>животната средина, додека во</w:t>
      </w:r>
      <w:r w:rsidRPr="00B97FEA">
        <w:rPr>
          <w:rFonts w:ascii="StobiSerif Regular" w:hAnsi="StobiSerif Regular"/>
          <w:sz w:val="22"/>
          <w:szCs w:val="22"/>
        </w:rPr>
        <w:t xml:space="preserve"> многу </w:t>
      </w:r>
      <w:r w:rsidRPr="00B97FEA">
        <w:rPr>
          <w:rFonts w:ascii="StobiSerif Regular" w:hAnsi="StobiSerif Regular"/>
          <w:sz w:val="22"/>
          <w:szCs w:val="22"/>
          <w:lang w:val="mk-MK"/>
        </w:rPr>
        <w:t>инсталации</w:t>
      </w:r>
      <w:r w:rsidRPr="00B97FEA">
        <w:rPr>
          <w:rFonts w:ascii="StobiSerif Regular" w:hAnsi="StobiSerif Regular"/>
          <w:sz w:val="22"/>
          <w:szCs w:val="22"/>
        </w:rPr>
        <w:t xml:space="preserve"> ќе биде потребно да се оди понатаму во голем број области </w:t>
      </w:r>
      <w:r w:rsidRPr="00B97FEA">
        <w:rPr>
          <w:rFonts w:ascii="StobiSerif Regular" w:hAnsi="StobiSerif Regular"/>
          <w:sz w:val="22"/>
          <w:szCs w:val="22"/>
          <w:lang w:val="mk-MK"/>
        </w:rPr>
        <w:t xml:space="preserve">како што се: </w:t>
      </w:r>
      <w:r w:rsidRPr="00B97FEA">
        <w:rPr>
          <w:rFonts w:ascii="StobiSerif Regular" w:hAnsi="StobiSerif Regular"/>
          <w:sz w:val="22"/>
          <w:szCs w:val="22"/>
        </w:rPr>
        <w:t xml:space="preserve">енергетска ефикасност, проценка на влијанието, минимизирање на отпадот, контрола на </w:t>
      </w:r>
      <w:r w:rsidRPr="00B97FEA">
        <w:rPr>
          <w:rFonts w:ascii="StobiSerif Regular" w:hAnsi="StobiSerif Regular"/>
          <w:sz w:val="22"/>
          <w:szCs w:val="22"/>
        </w:rPr>
        <w:lastRenderedPageBreak/>
        <w:t>несреќи</w:t>
      </w:r>
      <w:r w:rsidR="00956C18">
        <w:rPr>
          <w:rFonts w:ascii="StobiSerif Regular" w:hAnsi="StobiSerif Regular"/>
          <w:sz w:val="22"/>
          <w:szCs w:val="22"/>
          <w:lang w:val="mk-MK"/>
        </w:rPr>
        <w:t>,</w:t>
      </w:r>
      <w:r w:rsidRPr="00B97FEA">
        <w:rPr>
          <w:rFonts w:ascii="StobiSerif Regular" w:hAnsi="StobiSerif Regular"/>
          <w:sz w:val="22"/>
          <w:szCs w:val="22"/>
          <w:lang w:val="mk-MK"/>
        </w:rPr>
        <w:t xml:space="preserve"> вклучувајќи и п</w:t>
      </w:r>
      <w:r w:rsidRPr="00B97FEA">
        <w:rPr>
          <w:rFonts w:ascii="StobiSerif Regular" w:hAnsi="StobiSerif Regular"/>
          <w:sz w:val="22"/>
          <w:szCs w:val="22"/>
        </w:rPr>
        <w:t>реваленцијата на бизнис</w:t>
      </w:r>
      <w:r w:rsidRPr="00B97FEA">
        <w:rPr>
          <w:rFonts w:ascii="StobiSerif Regular" w:hAnsi="StobiSerif Regular"/>
          <w:sz w:val="22"/>
          <w:szCs w:val="22"/>
          <w:lang w:val="mk-MK"/>
        </w:rPr>
        <w:t xml:space="preserve"> </w:t>
      </w:r>
      <w:r w:rsidRPr="00B97FEA">
        <w:rPr>
          <w:rFonts w:ascii="StobiSerif Regular" w:hAnsi="StobiSerif Regular"/>
          <w:sz w:val="22"/>
          <w:szCs w:val="22"/>
        </w:rPr>
        <w:t xml:space="preserve">како </w:t>
      </w:r>
      <w:r w:rsidRPr="00B97FEA">
        <w:rPr>
          <w:rFonts w:ascii="StobiSerif Regular" w:hAnsi="StobiSerif Regular"/>
          <w:sz w:val="22"/>
          <w:szCs w:val="22"/>
          <w:lang w:val="mk-MK"/>
        </w:rPr>
        <w:t>во</w:t>
      </w:r>
      <w:r w:rsidRPr="00B97FEA">
        <w:rPr>
          <w:rFonts w:ascii="StobiSerif Regular" w:hAnsi="StobiSerif Regular"/>
          <w:sz w:val="22"/>
          <w:szCs w:val="22"/>
        </w:rPr>
        <w:t>обич</w:t>
      </w:r>
      <w:r w:rsidRPr="00B97FEA">
        <w:rPr>
          <w:rFonts w:ascii="StobiSerif Regular" w:hAnsi="StobiSerif Regular"/>
          <w:sz w:val="22"/>
          <w:szCs w:val="22"/>
          <w:lang w:val="mk-MK"/>
        </w:rPr>
        <w:t>аени</w:t>
      </w:r>
      <w:r w:rsidRPr="00B97FEA">
        <w:rPr>
          <w:rFonts w:ascii="StobiSerif Regular" w:hAnsi="StobiSerif Regular"/>
          <w:sz w:val="22"/>
          <w:szCs w:val="22"/>
        </w:rPr>
        <w:t xml:space="preserve"> мерки (како што се инду</w:t>
      </w:r>
      <w:r w:rsidRPr="00B97FEA">
        <w:rPr>
          <w:rFonts w:ascii="StobiSerif Regular" w:hAnsi="StobiSerif Regular"/>
          <w:sz w:val="22"/>
          <w:szCs w:val="22"/>
          <w:lang w:val="mk-MK"/>
        </w:rPr>
        <w:t>стриските</w:t>
      </w:r>
      <w:r w:rsidRPr="00B97FEA">
        <w:rPr>
          <w:rFonts w:ascii="StobiSerif Regular" w:hAnsi="StobiSerif Regular"/>
          <w:sz w:val="22"/>
          <w:szCs w:val="22"/>
        </w:rPr>
        <w:t xml:space="preserve"> кодови на пракса и</w:t>
      </w:r>
      <w:r w:rsidRPr="00B97FEA">
        <w:rPr>
          <w:rFonts w:ascii="StobiSerif Regular" w:hAnsi="StobiSerif Regular"/>
          <w:sz w:val="22"/>
          <w:szCs w:val="22"/>
          <w:lang w:val="mk-MK"/>
        </w:rPr>
        <w:t xml:space="preserve"> </w:t>
      </w:r>
      <w:r w:rsidRPr="00B97FEA">
        <w:rPr>
          <w:rFonts w:ascii="StobiSerif Regular" w:hAnsi="StobiSerif Regular"/>
          <w:sz w:val="22"/>
          <w:szCs w:val="22"/>
        </w:rPr>
        <w:t>доброволни договори за заштита на животната средина)</w:t>
      </w:r>
      <w:r w:rsidRPr="00B97FEA">
        <w:rPr>
          <w:rFonts w:ascii="StobiSerif Regular" w:hAnsi="StobiSerif Regular"/>
          <w:sz w:val="22"/>
          <w:szCs w:val="22"/>
          <w:lang w:val="mk-MK"/>
        </w:rPr>
        <w:t>.</w:t>
      </w:r>
    </w:p>
    <w:p w14:paraId="73DF8303" w14:textId="063206FF" w:rsidR="00B97FEA" w:rsidRDefault="00B97FEA" w:rsidP="00B97FEA">
      <w:pPr>
        <w:spacing w:line="276" w:lineRule="auto"/>
        <w:ind w:firstLine="720"/>
        <w:jc w:val="both"/>
        <w:rPr>
          <w:rFonts w:ascii="StobiSerif Regular" w:hAnsi="StobiSerif Regular"/>
          <w:sz w:val="22"/>
          <w:szCs w:val="22"/>
          <w:lang w:val="mk-MK"/>
        </w:rPr>
      </w:pPr>
    </w:p>
    <w:p w14:paraId="48431DA8" w14:textId="77777777" w:rsidR="00665BC4" w:rsidRPr="00B97FEA" w:rsidRDefault="00665BC4" w:rsidP="00B97FEA">
      <w:pPr>
        <w:spacing w:line="276" w:lineRule="auto"/>
        <w:ind w:firstLine="720"/>
        <w:jc w:val="both"/>
        <w:rPr>
          <w:rFonts w:ascii="StobiSerif Regular" w:hAnsi="StobiSerif Regular"/>
          <w:sz w:val="22"/>
          <w:szCs w:val="22"/>
          <w:lang w:val="mk-MK"/>
        </w:rPr>
      </w:pPr>
    </w:p>
    <w:p w14:paraId="60B2068B" w14:textId="1C4E8F26" w:rsidR="00B97FEA" w:rsidRPr="00B97FEA" w:rsidRDefault="00B97FEA" w:rsidP="00B97FEA">
      <w:pPr>
        <w:spacing w:line="276" w:lineRule="auto"/>
        <w:ind w:firstLine="720"/>
        <w:jc w:val="both"/>
        <w:rPr>
          <w:rFonts w:ascii="StobiSerif Regular" w:hAnsi="StobiSerif Regular"/>
          <w:b/>
          <w:iCs/>
          <w:sz w:val="22"/>
          <w:szCs w:val="22"/>
          <w:lang w:val="mk-MK"/>
        </w:rPr>
      </w:pPr>
      <w:r>
        <w:rPr>
          <w:rFonts w:ascii="StobiSerif Regular" w:hAnsi="StobiSerif Regular"/>
          <w:b/>
          <w:iCs/>
          <w:sz w:val="22"/>
          <w:szCs w:val="22"/>
          <w:lang w:val="mk-MK"/>
        </w:rPr>
        <w:t>4</w:t>
      </w:r>
      <w:r w:rsidRPr="00B97FEA">
        <w:rPr>
          <w:rFonts w:ascii="StobiSerif Regular" w:hAnsi="StobiSerif Regular"/>
          <w:b/>
          <w:iCs/>
          <w:sz w:val="22"/>
          <w:szCs w:val="22"/>
          <w:lang w:val="mk-MK"/>
        </w:rPr>
        <w:t>.3 Социјално влијание</w:t>
      </w:r>
    </w:p>
    <w:p w14:paraId="28B1F776" w14:textId="77777777" w:rsidR="00B97FEA" w:rsidRPr="00B97FEA" w:rsidRDefault="00B97FEA" w:rsidP="00B97FEA">
      <w:pPr>
        <w:spacing w:line="276" w:lineRule="auto"/>
        <w:ind w:firstLine="720"/>
        <w:jc w:val="both"/>
        <w:rPr>
          <w:rFonts w:ascii="StobiSerif Regular" w:hAnsi="StobiSerif Regular"/>
          <w:iCs/>
          <w:sz w:val="22"/>
          <w:szCs w:val="22"/>
          <w:lang w:val="mk-MK"/>
        </w:rPr>
      </w:pPr>
    </w:p>
    <w:p w14:paraId="4E6F3219"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Нема да има мерливо социјално влијание што произлегува од спроведувањето на</w:t>
      </w:r>
      <w:r w:rsidRPr="00B97FEA">
        <w:rPr>
          <w:rFonts w:ascii="StobiSerif Regular" w:hAnsi="StobiSerif Regular"/>
          <w:sz w:val="22"/>
          <w:szCs w:val="22"/>
        </w:rPr>
        <w:t xml:space="preserve"> Законот за контрола на </w:t>
      </w:r>
      <w:r w:rsidRPr="00B97FEA">
        <w:rPr>
          <w:rFonts w:ascii="StobiSerif Regular" w:hAnsi="StobiSerif Regular"/>
          <w:sz w:val="22"/>
          <w:szCs w:val="22"/>
          <w:lang w:val="mk-MK"/>
        </w:rPr>
        <w:t xml:space="preserve">индустриски </w:t>
      </w:r>
      <w:r w:rsidRPr="00B97FEA">
        <w:rPr>
          <w:rFonts w:ascii="StobiSerif Regular" w:hAnsi="StobiSerif Regular"/>
          <w:sz w:val="22"/>
          <w:szCs w:val="22"/>
        </w:rPr>
        <w:t>емисии.</w:t>
      </w:r>
    </w:p>
    <w:p w14:paraId="1AE1C6D2" w14:textId="77777777" w:rsidR="00B97FEA" w:rsidRPr="00B97FEA" w:rsidRDefault="00B97FEA" w:rsidP="00B97FEA">
      <w:pPr>
        <w:spacing w:line="276" w:lineRule="auto"/>
        <w:ind w:firstLine="720"/>
        <w:jc w:val="both"/>
        <w:rPr>
          <w:rFonts w:ascii="StobiSerif Regular" w:hAnsi="StobiSerif Regular"/>
          <w:iCs/>
          <w:sz w:val="22"/>
          <w:szCs w:val="22"/>
        </w:rPr>
      </w:pPr>
    </w:p>
    <w:p w14:paraId="629522AE" w14:textId="3B5116E3" w:rsidR="00B97FEA" w:rsidRPr="00B97FEA" w:rsidRDefault="00B97FEA" w:rsidP="00B97FEA">
      <w:pPr>
        <w:spacing w:line="276" w:lineRule="auto"/>
        <w:ind w:firstLine="720"/>
        <w:jc w:val="both"/>
        <w:rPr>
          <w:rFonts w:ascii="StobiSerif Regular" w:hAnsi="StobiSerif Regular"/>
          <w:b/>
          <w:iCs/>
          <w:sz w:val="22"/>
          <w:szCs w:val="22"/>
          <w:lang w:val="mk-MK"/>
        </w:rPr>
      </w:pPr>
      <w:r>
        <w:rPr>
          <w:rFonts w:ascii="StobiSerif Regular" w:hAnsi="StobiSerif Regular"/>
          <w:b/>
          <w:iCs/>
          <w:sz w:val="22"/>
          <w:szCs w:val="22"/>
          <w:lang w:val="mk-MK"/>
        </w:rPr>
        <w:t>4</w:t>
      </w:r>
      <w:r w:rsidRPr="00B97FEA">
        <w:rPr>
          <w:rFonts w:ascii="StobiSerif Regular" w:hAnsi="StobiSerif Regular"/>
          <w:b/>
          <w:iCs/>
          <w:sz w:val="22"/>
          <w:szCs w:val="22"/>
          <w:lang w:val="mk-MK"/>
        </w:rPr>
        <w:t>.4 Влијан</w:t>
      </w:r>
      <w:r>
        <w:rPr>
          <w:rFonts w:ascii="StobiSerif Regular" w:hAnsi="StobiSerif Regular"/>
          <w:b/>
          <w:iCs/>
          <w:sz w:val="22"/>
          <w:szCs w:val="22"/>
          <w:lang w:val="mk-MK"/>
        </w:rPr>
        <w:t>ија</w:t>
      </w:r>
      <w:r w:rsidRPr="00B97FEA">
        <w:rPr>
          <w:rFonts w:ascii="StobiSerif Regular" w:hAnsi="StobiSerif Regular"/>
          <w:b/>
          <w:iCs/>
          <w:sz w:val="22"/>
          <w:szCs w:val="22"/>
          <w:lang w:val="mk-MK"/>
        </w:rPr>
        <w:t xml:space="preserve"> </w:t>
      </w:r>
      <w:r>
        <w:rPr>
          <w:rFonts w:ascii="StobiSerif Regular" w:hAnsi="StobiSerif Regular"/>
          <w:b/>
          <w:iCs/>
          <w:sz w:val="22"/>
          <w:szCs w:val="22"/>
          <w:lang w:val="mk-MK"/>
        </w:rPr>
        <w:t>врз</w:t>
      </w:r>
      <w:r w:rsidRPr="00B97FEA">
        <w:rPr>
          <w:rFonts w:ascii="StobiSerif Regular" w:hAnsi="StobiSerif Regular"/>
          <w:b/>
          <w:iCs/>
          <w:sz w:val="22"/>
          <w:szCs w:val="22"/>
          <w:lang w:val="mk-MK"/>
        </w:rPr>
        <w:t xml:space="preserve"> животната средина</w:t>
      </w:r>
    </w:p>
    <w:p w14:paraId="0E60567D" w14:textId="77777777" w:rsidR="00B97FEA" w:rsidRPr="00B97FEA" w:rsidRDefault="00B97FEA" w:rsidP="00B97FEA">
      <w:pPr>
        <w:spacing w:line="276" w:lineRule="auto"/>
        <w:ind w:firstLine="720"/>
        <w:jc w:val="both"/>
        <w:rPr>
          <w:rFonts w:ascii="StobiSerif Regular" w:hAnsi="StobiSerif Regular"/>
          <w:b/>
          <w:iCs/>
          <w:sz w:val="22"/>
          <w:szCs w:val="22"/>
          <w:lang w:val="mk-MK"/>
        </w:rPr>
      </w:pPr>
    </w:p>
    <w:p w14:paraId="20E2B4C1" w14:textId="65C9750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Ќе има позитивни влијанија врз животната средина поради интегрираниот пристап на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заштита на животната средина воведен</w:t>
      </w:r>
      <w:r w:rsidRPr="00B97FEA">
        <w:rPr>
          <w:rFonts w:ascii="StobiSerif Regular" w:hAnsi="StobiSerif Regular"/>
          <w:iCs/>
          <w:sz w:val="22"/>
          <w:szCs w:val="22"/>
          <w:lang w:val="mk-MK"/>
        </w:rPr>
        <w:t>и со двете Директиви, таа на ИСКЗ 96/ЕУ</w:t>
      </w:r>
      <w:r w:rsidRPr="00B97FEA">
        <w:rPr>
          <w:rFonts w:ascii="StobiSerif Regular" w:hAnsi="StobiSerif Regular"/>
          <w:iCs/>
          <w:sz w:val="22"/>
          <w:szCs w:val="22"/>
        </w:rPr>
        <w:t xml:space="preserve"> и </w:t>
      </w:r>
      <w:r w:rsidRPr="00B97FEA">
        <w:rPr>
          <w:rFonts w:ascii="StobiSerif Regular" w:hAnsi="StobiSerif Regular"/>
          <w:iCs/>
          <w:sz w:val="22"/>
          <w:szCs w:val="22"/>
          <w:lang w:val="mk-MK"/>
        </w:rPr>
        <w:t xml:space="preserve">ДИЕ </w:t>
      </w:r>
      <w:r w:rsidR="00956C18">
        <w:rPr>
          <w:rFonts w:ascii="StobiSerif Regular" w:hAnsi="StobiSerif Regular"/>
          <w:iCs/>
          <w:sz w:val="22"/>
          <w:szCs w:val="22"/>
          <w:lang w:val="mk-MK"/>
        </w:rPr>
        <w:t>Д</w:t>
      </w:r>
      <w:r w:rsidR="00956C18" w:rsidRPr="00B97FEA">
        <w:rPr>
          <w:rFonts w:ascii="StobiSerif Regular" w:hAnsi="StobiSerif Regular"/>
          <w:iCs/>
          <w:sz w:val="22"/>
          <w:szCs w:val="22"/>
          <w:lang w:val="mk-MK"/>
        </w:rPr>
        <w:t>ирективата</w:t>
      </w:r>
      <w:r w:rsidRPr="00B97FEA">
        <w:rPr>
          <w:rFonts w:ascii="StobiSerif Regular" w:hAnsi="StobiSerif Regular"/>
          <w:iCs/>
          <w:sz w:val="22"/>
          <w:szCs w:val="22"/>
        </w:rPr>
        <w:t>.</w:t>
      </w:r>
    </w:p>
    <w:p w14:paraId="343D248F" w14:textId="77777777" w:rsidR="00B97FEA" w:rsidRPr="00B97FEA" w:rsidRDefault="00B97FEA" w:rsidP="00B97FEA">
      <w:pPr>
        <w:spacing w:line="276" w:lineRule="auto"/>
        <w:ind w:firstLine="720"/>
        <w:jc w:val="both"/>
        <w:rPr>
          <w:rFonts w:ascii="StobiSerif Regular" w:hAnsi="StobiSerif Regular"/>
          <w:iCs/>
          <w:sz w:val="22"/>
          <w:szCs w:val="22"/>
          <w:lang w:val="mk-MK"/>
        </w:rPr>
      </w:pPr>
    </w:p>
    <w:p w14:paraId="28B050A0" w14:textId="767A0B7A" w:rsidR="00B97FEA" w:rsidRPr="00B97FEA" w:rsidRDefault="00B97FEA" w:rsidP="00B97FEA">
      <w:pPr>
        <w:spacing w:line="276" w:lineRule="auto"/>
        <w:ind w:firstLine="720"/>
        <w:jc w:val="both"/>
        <w:rPr>
          <w:rFonts w:ascii="StobiSerif Regular" w:hAnsi="StobiSerif Regular"/>
          <w:iCs/>
          <w:sz w:val="22"/>
          <w:szCs w:val="22"/>
          <w:lang w:val="mk-MK"/>
        </w:rPr>
      </w:pPr>
      <w:r w:rsidRPr="00B97FEA">
        <w:rPr>
          <w:rFonts w:ascii="StobiSerif Regular" w:hAnsi="StobiSerif Regular"/>
          <w:iCs/>
          <w:sz w:val="22"/>
          <w:szCs w:val="22"/>
        </w:rPr>
        <w:t xml:space="preserve">Спроведувањето на </w:t>
      </w:r>
      <w:r w:rsidRPr="00B97FEA">
        <w:rPr>
          <w:rFonts w:ascii="StobiSerif Regular" w:hAnsi="StobiSerif Regular"/>
          <w:iCs/>
          <w:sz w:val="22"/>
          <w:szCs w:val="22"/>
          <w:lang w:val="mk-MK"/>
        </w:rPr>
        <w:t xml:space="preserve">ДИЕ </w:t>
      </w:r>
      <w:r w:rsidR="00956C18">
        <w:rPr>
          <w:rFonts w:ascii="StobiSerif Regular" w:hAnsi="StobiSerif Regular"/>
          <w:iCs/>
          <w:sz w:val="22"/>
          <w:szCs w:val="22"/>
          <w:lang w:val="mk-MK"/>
        </w:rPr>
        <w:t>Д</w:t>
      </w:r>
      <w:r w:rsidR="00956C18" w:rsidRPr="00B97FEA">
        <w:rPr>
          <w:rFonts w:ascii="StobiSerif Regular" w:hAnsi="StobiSerif Regular"/>
          <w:iCs/>
          <w:sz w:val="22"/>
          <w:szCs w:val="22"/>
          <w:lang w:val="mk-MK"/>
        </w:rPr>
        <w:t>ирективата</w:t>
      </w:r>
      <w:r w:rsidR="00956C18" w:rsidRPr="00B97FEA">
        <w:rPr>
          <w:rFonts w:ascii="StobiSerif Regular" w:hAnsi="StobiSerif Regular"/>
          <w:iCs/>
          <w:sz w:val="22"/>
          <w:szCs w:val="22"/>
        </w:rPr>
        <w:t xml:space="preserve"> </w:t>
      </w:r>
      <w:r w:rsidRPr="00B97FEA">
        <w:rPr>
          <w:rFonts w:ascii="StobiSerif Regular" w:hAnsi="StobiSerif Regular"/>
          <w:iCs/>
          <w:sz w:val="22"/>
          <w:szCs w:val="22"/>
        </w:rPr>
        <w:t>е важен инструмент за постигнување на национални 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меѓународни цели поврзани со</w:t>
      </w:r>
      <w:r w:rsidRPr="00B97FEA">
        <w:rPr>
          <w:rFonts w:ascii="StobiSerif Regular" w:hAnsi="StobiSerif Regular"/>
          <w:iCs/>
          <w:sz w:val="22"/>
          <w:szCs w:val="22"/>
          <w:lang w:val="mk-MK"/>
        </w:rPr>
        <w:t>:</w:t>
      </w:r>
    </w:p>
    <w:p w14:paraId="0F11D954" w14:textId="77777777" w:rsidR="00B97FEA" w:rsidRPr="00B97FEA" w:rsidRDefault="00B97FEA" w:rsidP="00B97FEA">
      <w:pPr>
        <w:numPr>
          <w:ilvl w:val="0"/>
          <w:numId w:val="29"/>
        </w:numPr>
        <w:spacing w:line="276" w:lineRule="auto"/>
        <w:jc w:val="both"/>
        <w:rPr>
          <w:rFonts w:ascii="StobiSerif Regular" w:hAnsi="StobiSerif Regular"/>
          <w:iCs/>
          <w:sz w:val="22"/>
          <w:szCs w:val="22"/>
        </w:rPr>
      </w:pPr>
      <w:r w:rsidRPr="00B97FEA">
        <w:rPr>
          <w:rFonts w:ascii="StobiSerif Regular" w:hAnsi="StobiSerif Regular"/>
          <w:iCs/>
          <w:sz w:val="22"/>
          <w:szCs w:val="22"/>
        </w:rPr>
        <w:t xml:space="preserve"> воздухот (на пр. национални плафони за емисии, квалитет на воздухот);</w:t>
      </w:r>
    </w:p>
    <w:p w14:paraId="3ACB1EC4" w14:textId="701CA60B" w:rsidR="00B97FEA" w:rsidRPr="00B97FEA" w:rsidRDefault="00B97FEA" w:rsidP="00B97FEA">
      <w:pPr>
        <w:numPr>
          <w:ilvl w:val="0"/>
          <w:numId w:val="29"/>
        </w:numPr>
        <w:spacing w:line="276" w:lineRule="auto"/>
        <w:jc w:val="both"/>
        <w:rPr>
          <w:rFonts w:ascii="StobiSerif Regular" w:hAnsi="StobiSerif Regular"/>
          <w:iCs/>
          <w:sz w:val="22"/>
          <w:szCs w:val="22"/>
        </w:rPr>
      </w:pPr>
      <w:r w:rsidRPr="00B97FEA">
        <w:rPr>
          <w:rFonts w:ascii="StobiSerif Regular" w:hAnsi="StobiSerif Regular"/>
          <w:iCs/>
          <w:sz w:val="22"/>
          <w:szCs w:val="22"/>
        </w:rPr>
        <w:t xml:space="preserve"> </w:t>
      </w:r>
      <w:r w:rsidR="00956C18">
        <w:rPr>
          <w:rFonts w:ascii="StobiSerif Regular" w:hAnsi="StobiSerif Regular"/>
          <w:iCs/>
          <w:sz w:val="22"/>
          <w:szCs w:val="22"/>
          <w:lang w:val="mk-MK"/>
        </w:rPr>
        <w:t>в</w:t>
      </w:r>
      <w:r w:rsidR="00956C18" w:rsidRPr="00B97FEA">
        <w:rPr>
          <w:rFonts w:ascii="StobiSerif Regular" w:hAnsi="StobiSerif Regular"/>
          <w:iCs/>
          <w:sz w:val="22"/>
          <w:szCs w:val="22"/>
        </w:rPr>
        <w:t>ода</w:t>
      </w:r>
      <w:r w:rsidR="00956C18" w:rsidRPr="00B97FEA">
        <w:rPr>
          <w:rFonts w:ascii="StobiSerif Regular" w:hAnsi="StobiSerif Regular"/>
          <w:iCs/>
          <w:sz w:val="22"/>
          <w:szCs w:val="22"/>
          <w:lang w:val="mk-MK"/>
        </w:rPr>
        <w:t xml:space="preserve"> </w:t>
      </w:r>
      <w:r w:rsidRPr="00B97FEA">
        <w:rPr>
          <w:rFonts w:ascii="StobiSerif Regular" w:hAnsi="StobiSerif Regular"/>
          <w:iCs/>
          <w:sz w:val="22"/>
          <w:szCs w:val="22"/>
        </w:rPr>
        <w:t>(на пр. добар хемиски и еколошки статус на водните тела, интегриран речен слив</w:t>
      </w:r>
      <w:r w:rsidRPr="00B97FEA">
        <w:rPr>
          <w:rFonts w:ascii="StobiSerif Regular" w:hAnsi="StobiSerif Regular"/>
          <w:iCs/>
          <w:sz w:val="22"/>
          <w:szCs w:val="22"/>
          <w:lang w:val="mk-MK"/>
        </w:rPr>
        <w:t>, управување</w:t>
      </w:r>
      <w:r w:rsidRPr="00B97FEA">
        <w:rPr>
          <w:rFonts w:ascii="StobiSerif Regular" w:hAnsi="StobiSerif Regular"/>
          <w:iCs/>
          <w:sz w:val="22"/>
          <w:szCs w:val="22"/>
        </w:rPr>
        <w:t>);</w:t>
      </w:r>
    </w:p>
    <w:p w14:paraId="1D682856" w14:textId="77777777" w:rsidR="00B97FEA" w:rsidRPr="00B97FEA" w:rsidRDefault="00B97FEA" w:rsidP="00B97FEA">
      <w:pPr>
        <w:numPr>
          <w:ilvl w:val="0"/>
          <w:numId w:val="29"/>
        </w:numPr>
        <w:spacing w:line="276" w:lineRule="auto"/>
        <w:jc w:val="both"/>
        <w:rPr>
          <w:rFonts w:ascii="StobiSerif Regular" w:hAnsi="StobiSerif Regular"/>
          <w:iCs/>
          <w:sz w:val="22"/>
          <w:szCs w:val="22"/>
        </w:rPr>
      </w:pPr>
      <w:r w:rsidRPr="00B97FEA">
        <w:rPr>
          <w:rFonts w:ascii="StobiSerif Regular" w:hAnsi="StobiSerif Regular"/>
          <w:iCs/>
          <w:sz w:val="22"/>
          <w:szCs w:val="22"/>
        </w:rPr>
        <w:t>отпад (на пр. цели за рециклирање) и</w:t>
      </w:r>
    </w:p>
    <w:p w14:paraId="3FE02AA2" w14:textId="161AE956" w:rsidR="00B97FEA" w:rsidRPr="00B97FEA" w:rsidRDefault="00B97FEA" w:rsidP="00B97FEA">
      <w:pPr>
        <w:numPr>
          <w:ilvl w:val="0"/>
          <w:numId w:val="29"/>
        </w:numPr>
        <w:spacing w:line="276" w:lineRule="auto"/>
        <w:jc w:val="both"/>
        <w:rPr>
          <w:rFonts w:ascii="StobiSerif Regular" w:hAnsi="StobiSerif Regular"/>
          <w:iCs/>
          <w:sz w:val="22"/>
          <w:szCs w:val="22"/>
        </w:rPr>
      </w:pPr>
      <w:r w:rsidRPr="00B97FEA">
        <w:rPr>
          <w:rFonts w:ascii="StobiSerif Regular" w:hAnsi="StobiSerif Regular"/>
          <w:iCs/>
          <w:sz w:val="22"/>
          <w:szCs w:val="22"/>
        </w:rPr>
        <w:t>клима (на пр. ефикасно користење на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енергија, намалени емисии на стакленички гасови).</w:t>
      </w:r>
    </w:p>
    <w:p w14:paraId="15D055F5" w14:textId="77777777" w:rsidR="00B97FEA" w:rsidRPr="00B97FEA" w:rsidRDefault="00B97FEA" w:rsidP="00B97FEA">
      <w:pPr>
        <w:spacing w:line="276" w:lineRule="auto"/>
        <w:ind w:firstLine="720"/>
        <w:jc w:val="both"/>
        <w:rPr>
          <w:rFonts w:ascii="StobiSerif Regular" w:hAnsi="StobiSerif Regular"/>
          <w:iCs/>
          <w:sz w:val="22"/>
          <w:szCs w:val="22"/>
          <w:lang w:val="mk-MK"/>
        </w:rPr>
      </w:pPr>
    </w:p>
    <w:p w14:paraId="747E47F5" w14:textId="7BD83EF9"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Иако позитивните ефекти</w:t>
      </w:r>
      <w:r w:rsidRPr="00B97FEA">
        <w:rPr>
          <w:rFonts w:ascii="StobiSerif Regular" w:hAnsi="StobiSerif Regular"/>
          <w:iCs/>
          <w:sz w:val="22"/>
          <w:szCs w:val="22"/>
          <w:lang w:val="mk-MK"/>
        </w:rPr>
        <w:t xml:space="preserve"> се </w:t>
      </w:r>
      <w:r w:rsidRPr="00B97FEA">
        <w:rPr>
          <w:rFonts w:ascii="StobiSerif Regular" w:hAnsi="StobiSerif Regular"/>
          <w:iCs/>
          <w:sz w:val="22"/>
          <w:szCs w:val="22"/>
        </w:rPr>
        <w:t xml:space="preserve">предизвикани од постојниот </w:t>
      </w:r>
      <w:r w:rsidRPr="00B97FEA">
        <w:rPr>
          <w:rFonts w:ascii="StobiSerif Regular" w:hAnsi="StobiSerif Regular"/>
          <w:iCs/>
          <w:sz w:val="22"/>
          <w:szCs w:val="22"/>
          <w:lang w:val="mk-MK"/>
        </w:rPr>
        <w:t>систем на ИСЗК</w:t>
      </w:r>
      <w:r w:rsidRPr="00B97FEA">
        <w:rPr>
          <w:rFonts w:ascii="StobiSerif Regular" w:hAnsi="StobiSerif Regular"/>
          <w:iCs/>
          <w:sz w:val="22"/>
          <w:szCs w:val="22"/>
        </w:rPr>
        <w:t xml:space="preserve"> (Закон за животна средина) до одреден степен,</w:t>
      </w:r>
      <w:r w:rsidRPr="00B97FEA">
        <w:rPr>
          <w:rFonts w:ascii="StobiSerif Regular" w:hAnsi="StobiSerif Regular"/>
          <w:iCs/>
          <w:sz w:val="22"/>
          <w:szCs w:val="22"/>
          <w:lang w:val="mk-MK"/>
        </w:rPr>
        <w:t xml:space="preserve"> нај</w:t>
      </w:r>
      <w:r w:rsidRPr="00B97FEA">
        <w:rPr>
          <w:rFonts w:ascii="StobiSerif Regular" w:hAnsi="StobiSerif Regular"/>
          <w:iCs/>
          <w:sz w:val="22"/>
          <w:szCs w:val="22"/>
        </w:rPr>
        <w:t>големото влијание се припишува на</w:t>
      </w:r>
      <w:r w:rsidRPr="00B97FEA">
        <w:rPr>
          <w:rFonts w:ascii="StobiSerif Regular" w:hAnsi="StobiSerif Regular"/>
          <w:iCs/>
          <w:sz w:val="22"/>
          <w:szCs w:val="22"/>
          <w:lang w:val="mk-MK"/>
        </w:rPr>
        <w:t xml:space="preserve"> ДИЕ </w:t>
      </w:r>
      <w:r w:rsidR="00B31A71">
        <w:rPr>
          <w:rFonts w:ascii="StobiSerif Regular" w:hAnsi="StobiSerif Regular"/>
          <w:iCs/>
          <w:sz w:val="22"/>
          <w:szCs w:val="22"/>
          <w:lang w:val="mk-MK"/>
        </w:rPr>
        <w:t>Д</w:t>
      </w:r>
      <w:r w:rsidR="00B31A71" w:rsidRPr="00B97FEA">
        <w:rPr>
          <w:rFonts w:ascii="StobiSerif Regular" w:hAnsi="StobiSerif Regular"/>
          <w:iCs/>
          <w:sz w:val="22"/>
          <w:szCs w:val="22"/>
          <w:lang w:val="mk-MK"/>
        </w:rPr>
        <w:t>ирективата</w:t>
      </w:r>
      <w:r w:rsidR="00B31A71" w:rsidRPr="00B97FEA">
        <w:rPr>
          <w:rFonts w:ascii="StobiSerif Regular" w:hAnsi="StobiSerif Regular"/>
          <w:iCs/>
          <w:sz w:val="22"/>
          <w:szCs w:val="22"/>
        </w:rPr>
        <w:t xml:space="preserve"> </w:t>
      </w:r>
      <w:r w:rsidRPr="00B97FEA">
        <w:rPr>
          <w:rFonts w:ascii="StobiSerif Regular" w:hAnsi="StobiSerif Regular"/>
          <w:iCs/>
          <w:sz w:val="22"/>
          <w:szCs w:val="22"/>
        </w:rPr>
        <w:t>поради:</w:t>
      </w:r>
    </w:p>
    <w:p w14:paraId="2B9B656F"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дефинирање на јасни правила во врска со примената на НДТ, следењето и известувањето;</w:t>
      </w:r>
    </w:p>
    <w:p w14:paraId="038F2EAA"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давање јасни насоки за контрола на усогласеноста;</w:t>
      </w:r>
    </w:p>
    <w:p w14:paraId="26FDF358"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воведување на концептот на инспекциски планови и програми засновани на ризик;</w:t>
      </w:r>
    </w:p>
    <w:p w14:paraId="776D4AA9"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создавање на еднакви услови за игра низ целата земја;</w:t>
      </w:r>
    </w:p>
    <w:p w14:paraId="36D6317A" w14:textId="31F4D53D"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намалување на бројот на случаи на неусогласеност (средно</w:t>
      </w:r>
      <w:r w:rsidR="00FA6574">
        <w:rPr>
          <w:rFonts w:ascii="StobiSerif Regular" w:hAnsi="StobiSerif Regular"/>
          <w:iCs/>
          <w:sz w:val="22"/>
          <w:szCs w:val="22"/>
          <w:lang w:val="mk-MK"/>
        </w:rPr>
        <w:t xml:space="preserve"> </w:t>
      </w:r>
      <w:r w:rsidRPr="00B97FEA">
        <w:rPr>
          <w:rFonts w:ascii="StobiSerif Regular" w:hAnsi="StobiSerif Regular"/>
          <w:iCs/>
          <w:sz w:val="22"/>
          <w:szCs w:val="22"/>
        </w:rPr>
        <w:t>до долгорочни).</w:t>
      </w:r>
    </w:p>
    <w:p w14:paraId="5234E75E" w14:textId="77777777" w:rsidR="00B97FEA" w:rsidRPr="00B97FEA" w:rsidRDefault="00B97FEA" w:rsidP="00B97FEA">
      <w:pPr>
        <w:spacing w:line="276" w:lineRule="auto"/>
        <w:ind w:firstLine="720"/>
        <w:jc w:val="both"/>
        <w:rPr>
          <w:rFonts w:ascii="StobiSerif Regular" w:hAnsi="StobiSerif Regular"/>
          <w:iCs/>
          <w:sz w:val="22"/>
          <w:szCs w:val="22"/>
          <w:lang w:val="mk-MK"/>
        </w:rPr>
      </w:pPr>
    </w:p>
    <w:p w14:paraId="529CD704" w14:textId="4B2B14B1"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lastRenderedPageBreak/>
        <w:t>Подготовка на упатство</w:t>
      </w:r>
      <w:r w:rsidRPr="00B97FEA">
        <w:rPr>
          <w:rFonts w:ascii="StobiSerif Regular" w:hAnsi="StobiSerif Regular"/>
          <w:iCs/>
          <w:sz w:val="22"/>
          <w:szCs w:val="22"/>
          <w:lang w:val="mk-MK"/>
        </w:rPr>
        <w:t xml:space="preserve"> и </w:t>
      </w:r>
      <w:r w:rsidRPr="00B97FEA">
        <w:rPr>
          <w:rFonts w:ascii="StobiSerif Regular" w:hAnsi="StobiSerif Regular"/>
          <w:iCs/>
          <w:sz w:val="22"/>
          <w:szCs w:val="22"/>
        </w:rPr>
        <w:t>документ</w:t>
      </w:r>
      <w:r w:rsidRPr="00B97FEA">
        <w:rPr>
          <w:rFonts w:ascii="StobiSerif Regular" w:hAnsi="StobiSerif Regular"/>
          <w:iCs/>
          <w:sz w:val="22"/>
          <w:szCs w:val="22"/>
          <w:lang w:val="mk-MK"/>
        </w:rPr>
        <w:t>и</w:t>
      </w:r>
      <w:r w:rsidRPr="00B97FEA">
        <w:rPr>
          <w:rFonts w:ascii="StobiSerif Regular" w:hAnsi="StobiSerif Regular"/>
          <w:iCs/>
          <w:sz w:val="22"/>
          <w:szCs w:val="22"/>
        </w:rPr>
        <w:t xml:space="preserve"> за доделување преодни периоди ќе го поддржи меѓусебното разбирање на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 xml:space="preserve">операторите и надлежните органи и ќе се однесуваат </w:t>
      </w:r>
      <w:r w:rsidRPr="00B97FEA">
        <w:rPr>
          <w:rFonts w:ascii="StobiSerif Regular" w:hAnsi="StobiSerif Regular"/>
          <w:iCs/>
          <w:sz w:val="22"/>
          <w:szCs w:val="22"/>
          <w:lang w:val="mk-MK"/>
        </w:rPr>
        <w:t>з</w:t>
      </w:r>
      <w:r w:rsidRPr="00B97FEA">
        <w:rPr>
          <w:rFonts w:ascii="StobiSerif Regular" w:hAnsi="StobiSerif Regular"/>
          <w:iCs/>
          <w:sz w:val="22"/>
          <w:szCs w:val="22"/>
        </w:rPr>
        <w:t xml:space="preserve">а потребите на операторите </w:t>
      </w:r>
      <w:r w:rsidRPr="00B97FEA">
        <w:rPr>
          <w:rFonts w:ascii="StobiSerif Regular" w:hAnsi="StobiSerif Regular"/>
          <w:iCs/>
          <w:sz w:val="22"/>
          <w:szCs w:val="22"/>
          <w:lang w:val="mk-MK"/>
        </w:rPr>
        <w:t>н</w:t>
      </w:r>
      <w:r w:rsidRPr="00B97FEA">
        <w:rPr>
          <w:rFonts w:ascii="StobiSerif Regular" w:hAnsi="StobiSerif Regular"/>
          <w:iCs/>
          <w:sz w:val="22"/>
          <w:szCs w:val="22"/>
        </w:rPr>
        <w:t>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засегнатите инсталации. Тоа ќе обезбеди исполнување на еколошките цели</w:t>
      </w:r>
      <w:r w:rsidRPr="00B97FEA">
        <w:rPr>
          <w:rFonts w:ascii="StobiSerif Regular" w:hAnsi="StobiSerif Regular"/>
          <w:iCs/>
          <w:sz w:val="22"/>
          <w:szCs w:val="22"/>
          <w:lang w:val="mk-MK"/>
        </w:rPr>
        <w:t xml:space="preserve">, со што </w:t>
      </w:r>
      <w:r w:rsidRPr="00B97FEA">
        <w:rPr>
          <w:rFonts w:ascii="StobiSerif Regular" w:hAnsi="StobiSerif Regular"/>
          <w:iCs/>
          <w:sz w:val="22"/>
          <w:szCs w:val="22"/>
        </w:rPr>
        <w:t>ќе се постигнат</w:t>
      </w:r>
      <w:r w:rsidRPr="00B97FEA">
        <w:rPr>
          <w:rFonts w:ascii="StobiSerif Regular" w:hAnsi="StobiSerif Regular"/>
          <w:iCs/>
          <w:sz w:val="22"/>
          <w:szCs w:val="22"/>
          <w:lang w:val="mk-MK"/>
        </w:rPr>
        <w:t xml:space="preserve"> бараните </w:t>
      </w:r>
      <w:r w:rsidRPr="00B97FEA">
        <w:rPr>
          <w:rFonts w:ascii="StobiSerif Regular" w:hAnsi="StobiSerif Regular"/>
          <w:iCs/>
          <w:sz w:val="22"/>
          <w:szCs w:val="22"/>
        </w:rPr>
        <w:t>еколошки стандарди (на пр. квалитет</w:t>
      </w:r>
      <w:r w:rsidR="00FA6574">
        <w:rPr>
          <w:rFonts w:ascii="StobiSerif Regular" w:hAnsi="StobiSerif Regular"/>
          <w:iCs/>
          <w:sz w:val="22"/>
          <w:szCs w:val="22"/>
          <w:lang w:val="mk-MK"/>
        </w:rPr>
        <w:t>от</w:t>
      </w:r>
      <w:r w:rsidRPr="00B97FEA">
        <w:rPr>
          <w:rFonts w:ascii="StobiSerif Regular" w:hAnsi="StobiSerif Regular"/>
          <w:iCs/>
          <w:sz w:val="22"/>
          <w:szCs w:val="22"/>
        </w:rPr>
        <w:t xml:space="preserve"> на воздухот и водата).</w:t>
      </w:r>
    </w:p>
    <w:p w14:paraId="65F1946F" w14:textId="77777777" w:rsidR="00B97FEA" w:rsidRPr="00B97FEA" w:rsidRDefault="00B97FEA" w:rsidP="00B97FEA">
      <w:pPr>
        <w:spacing w:line="276" w:lineRule="auto"/>
        <w:ind w:firstLine="720"/>
        <w:jc w:val="both"/>
        <w:rPr>
          <w:rFonts w:ascii="StobiSerif Regular" w:hAnsi="StobiSerif Regular"/>
          <w:iCs/>
          <w:sz w:val="22"/>
          <w:szCs w:val="22"/>
        </w:rPr>
      </w:pPr>
    </w:p>
    <w:p w14:paraId="7FD85A4F" w14:textId="51B89E3F" w:rsidR="00B97FEA" w:rsidRPr="00B97FEA" w:rsidRDefault="00B97FEA" w:rsidP="00B97FEA">
      <w:pPr>
        <w:spacing w:line="276" w:lineRule="auto"/>
        <w:ind w:firstLine="720"/>
        <w:jc w:val="both"/>
        <w:rPr>
          <w:rFonts w:ascii="StobiSerif Regular" w:hAnsi="StobiSerif Regular"/>
          <w:b/>
          <w:iCs/>
          <w:sz w:val="22"/>
          <w:szCs w:val="22"/>
        </w:rPr>
      </w:pPr>
      <w:r>
        <w:rPr>
          <w:rFonts w:ascii="StobiSerif Regular" w:hAnsi="StobiSerif Regular"/>
          <w:b/>
          <w:iCs/>
          <w:sz w:val="22"/>
          <w:szCs w:val="22"/>
          <w:lang w:val="mk-MK"/>
        </w:rPr>
        <w:t>4</w:t>
      </w:r>
      <w:r w:rsidRPr="00B97FEA">
        <w:rPr>
          <w:rFonts w:ascii="StobiSerif Regular" w:hAnsi="StobiSerif Regular"/>
          <w:b/>
          <w:iCs/>
          <w:sz w:val="22"/>
          <w:szCs w:val="22"/>
          <w:lang w:val="mk-MK"/>
        </w:rPr>
        <w:t xml:space="preserve">.5 </w:t>
      </w:r>
      <w:r w:rsidRPr="00B97FEA">
        <w:rPr>
          <w:rFonts w:ascii="StobiSerif Regular" w:hAnsi="StobiSerif Regular"/>
          <w:b/>
          <w:iCs/>
          <w:sz w:val="22"/>
          <w:szCs w:val="22"/>
        </w:rPr>
        <w:t xml:space="preserve"> </w:t>
      </w:r>
      <w:r w:rsidRPr="00B97FEA">
        <w:rPr>
          <w:rFonts w:ascii="StobiSerif Regular" w:hAnsi="StobiSerif Regular"/>
          <w:b/>
          <w:iCs/>
          <w:sz w:val="22"/>
          <w:szCs w:val="22"/>
          <w:lang w:val="mk-MK"/>
        </w:rPr>
        <w:t>Административн</w:t>
      </w:r>
      <w:r>
        <w:rPr>
          <w:rFonts w:ascii="StobiSerif Regular" w:hAnsi="StobiSerif Regular"/>
          <w:b/>
          <w:iCs/>
          <w:sz w:val="22"/>
          <w:szCs w:val="22"/>
          <w:lang w:val="mk-MK"/>
        </w:rPr>
        <w:t>и</w:t>
      </w:r>
      <w:r w:rsidRPr="00B97FEA">
        <w:rPr>
          <w:rFonts w:ascii="StobiSerif Regular" w:hAnsi="StobiSerif Regular"/>
          <w:b/>
          <w:iCs/>
          <w:sz w:val="22"/>
          <w:szCs w:val="22"/>
          <w:lang w:val="mk-MK"/>
        </w:rPr>
        <w:t xml:space="preserve"> влијани</w:t>
      </w:r>
      <w:r>
        <w:rPr>
          <w:rFonts w:ascii="StobiSerif Regular" w:hAnsi="StobiSerif Regular"/>
          <w:b/>
          <w:iCs/>
          <w:sz w:val="22"/>
          <w:szCs w:val="22"/>
          <w:lang w:val="mk-MK"/>
        </w:rPr>
        <w:t>ја</w:t>
      </w:r>
      <w:r w:rsidRPr="00B97FEA">
        <w:rPr>
          <w:rFonts w:ascii="StobiSerif Regular" w:hAnsi="StobiSerif Regular"/>
          <w:b/>
          <w:iCs/>
          <w:sz w:val="22"/>
          <w:szCs w:val="22"/>
          <w:lang w:val="mk-MK"/>
        </w:rPr>
        <w:t xml:space="preserve"> и трошоци</w:t>
      </w:r>
    </w:p>
    <w:p w14:paraId="2A0D8FCC" w14:textId="77777777" w:rsidR="00B97FEA" w:rsidRPr="00B97FEA" w:rsidRDefault="00B97FEA" w:rsidP="00B97FEA">
      <w:pPr>
        <w:spacing w:line="276" w:lineRule="auto"/>
        <w:ind w:firstLine="720"/>
        <w:jc w:val="both"/>
        <w:rPr>
          <w:rFonts w:ascii="StobiSerif Regular" w:hAnsi="StobiSerif Regular"/>
          <w:b/>
          <w:iCs/>
          <w:sz w:val="22"/>
          <w:szCs w:val="22"/>
        </w:rPr>
      </w:pPr>
    </w:p>
    <w:p w14:paraId="65524BC4" w14:textId="77777777" w:rsidR="00B97FEA" w:rsidRPr="00B97FEA" w:rsidRDefault="00B97FEA" w:rsidP="00B97FEA">
      <w:pPr>
        <w:spacing w:line="276" w:lineRule="auto"/>
        <w:ind w:firstLine="720"/>
        <w:jc w:val="both"/>
        <w:rPr>
          <w:rFonts w:ascii="StobiSerif Regular" w:hAnsi="StobiSerif Regular"/>
          <w:iCs/>
          <w:sz w:val="22"/>
          <w:szCs w:val="22"/>
          <w:lang w:val="mk-MK"/>
        </w:rPr>
      </w:pPr>
      <w:r w:rsidRPr="00B97FEA">
        <w:rPr>
          <w:rFonts w:ascii="StobiSerif Regular" w:hAnsi="StobiSerif Regular"/>
          <w:iCs/>
          <w:sz w:val="22"/>
          <w:szCs w:val="22"/>
          <w:lang w:val="mk-MK"/>
        </w:rPr>
        <w:t>А</w:t>
      </w:r>
      <w:r w:rsidRPr="00B97FEA">
        <w:rPr>
          <w:rFonts w:ascii="StobiSerif Regular" w:hAnsi="StobiSerif Regular"/>
          <w:iCs/>
          <w:sz w:val="22"/>
          <w:szCs w:val="22"/>
        </w:rPr>
        <w:t>дминистрацијата</w:t>
      </w:r>
      <w:r w:rsidRPr="00B97FEA">
        <w:rPr>
          <w:rFonts w:ascii="StobiSerif Regular" w:hAnsi="StobiSerif Regular"/>
          <w:iCs/>
          <w:sz w:val="22"/>
          <w:szCs w:val="22"/>
          <w:lang w:val="mk-MK"/>
        </w:rPr>
        <w:t>,</w:t>
      </w:r>
      <w:r w:rsidRPr="00B97FEA">
        <w:rPr>
          <w:rFonts w:ascii="StobiSerif Regular" w:hAnsi="StobiSerif Regular"/>
          <w:iCs/>
          <w:sz w:val="22"/>
          <w:szCs w:val="22"/>
        </w:rPr>
        <w:t xml:space="preserve"> исто така ќе биде засегната од новата законска регулатива, главн</w:t>
      </w:r>
      <w:r w:rsidRPr="00B97FEA">
        <w:rPr>
          <w:rFonts w:ascii="StobiSerif Regular" w:hAnsi="StobiSerif Regular"/>
          <w:iCs/>
          <w:sz w:val="22"/>
          <w:szCs w:val="22"/>
          <w:lang w:val="mk-MK"/>
        </w:rPr>
        <w:t xml:space="preserve">ите </w:t>
      </w:r>
      <w:r w:rsidRPr="00B97FEA">
        <w:rPr>
          <w:rFonts w:ascii="StobiSerif Regular" w:hAnsi="StobiSerif Regular"/>
          <w:iCs/>
          <w:sz w:val="22"/>
          <w:szCs w:val="22"/>
        </w:rPr>
        <w:t>дополнителн</w:t>
      </w:r>
      <w:r w:rsidRPr="00B97FEA">
        <w:rPr>
          <w:rFonts w:ascii="StobiSerif Regular" w:hAnsi="StobiSerif Regular"/>
          <w:iCs/>
          <w:sz w:val="22"/>
          <w:szCs w:val="22"/>
          <w:lang w:val="mk-MK"/>
        </w:rPr>
        <w:t>и влијанија произлегуваат од:</w:t>
      </w:r>
    </w:p>
    <w:p w14:paraId="2131830F"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дозвола за нови активности,</w:t>
      </w:r>
    </w:p>
    <w:p w14:paraId="037D9CA9"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преиспитување на дозволите за постојните инсталации,</w:t>
      </w:r>
    </w:p>
    <w:p w14:paraId="04EFBA71"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оценување на основниот извештај,</w:t>
      </w:r>
    </w:p>
    <w:p w14:paraId="7BD0399E"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контрола на усогласеноста,</w:t>
      </w:r>
    </w:p>
    <w:p w14:paraId="7E3F67EB"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известување за резултат</w:t>
      </w:r>
      <w:r w:rsidRPr="00B97FEA">
        <w:rPr>
          <w:rFonts w:ascii="StobiSerif Regular" w:hAnsi="StobiSerif Regular"/>
          <w:iCs/>
          <w:sz w:val="22"/>
          <w:szCs w:val="22"/>
          <w:lang w:val="mk-MK"/>
        </w:rPr>
        <w:t>ите</w:t>
      </w:r>
      <w:r w:rsidRPr="00B97FEA">
        <w:rPr>
          <w:rFonts w:ascii="StobiSerif Regular" w:hAnsi="StobiSerif Regular"/>
          <w:iCs/>
          <w:sz w:val="22"/>
          <w:szCs w:val="22"/>
        </w:rPr>
        <w:t xml:space="preserve"> од инспекциите,</w:t>
      </w:r>
    </w:p>
    <w:p w14:paraId="61829695"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развој и ажурирање на инспекциските планови и програми,</w:t>
      </w:r>
    </w:p>
    <w:p w14:paraId="69D7C7D7" w14:textId="7777777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rPr>
        <w:t>• активности на ниво на ЕУ (Член 13 Форум, Комитет за член 75, известување).</w:t>
      </w:r>
    </w:p>
    <w:p w14:paraId="161A6AA9" w14:textId="77777777" w:rsidR="00B97FEA" w:rsidRPr="00B97FEA" w:rsidRDefault="00B97FEA" w:rsidP="00B97FEA">
      <w:pPr>
        <w:spacing w:line="276" w:lineRule="auto"/>
        <w:ind w:firstLine="720"/>
        <w:jc w:val="both"/>
        <w:rPr>
          <w:rFonts w:ascii="StobiSerif Regular" w:hAnsi="StobiSerif Regular"/>
          <w:iCs/>
          <w:sz w:val="22"/>
          <w:szCs w:val="22"/>
          <w:lang w:val="mk-MK"/>
        </w:rPr>
      </w:pPr>
    </w:p>
    <w:p w14:paraId="0E7A89EC" w14:textId="5AF1D43D" w:rsidR="00B97FEA" w:rsidRDefault="00B97FEA" w:rsidP="00B97FEA">
      <w:pPr>
        <w:spacing w:line="276" w:lineRule="auto"/>
        <w:ind w:firstLine="720"/>
        <w:jc w:val="both"/>
        <w:rPr>
          <w:rFonts w:ascii="StobiSerif Regular" w:hAnsi="StobiSerif Regular"/>
          <w:iCs/>
          <w:sz w:val="22"/>
          <w:szCs w:val="22"/>
          <w:lang w:val="mk-MK"/>
        </w:rPr>
      </w:pPr>
      <w:r w:rsidRPr="00B97FEA">
        <w:rPr>
          <w:rFonts w:ascii="StobiSerif Regular" w:hAnsi="StobiSerif Regular"/>
          <w:iCs/>
          <w:sz w:val="22"/>
          <w:szCs w:val="22"/>
        </w:rPr>
        <w:t xml:space="preserve">Надлежните </w:t>
      </w:r>
      <w:r w:rsidRPr="00B97FEA">
        <w:rPr>
          <w:rFonts w:ascii="StobiSerif Regular" w:hAnsi="StobiSerif Regular"/>
          <w:iCs/>
          <w:sz w:val="22"/>
          <w:szCs w:val="22"/>
          <w:lang w:val="mk-MK"/>
        </w:rPr>
        <w:t xml:space="preserve">органи </w:t>
      </w:r>
      <w:r w:rsidRPr="00B97FEA">
        <w:rPr>
          <w:rFonts w:ascii="StobiSerif Regular" w:hAnsi="StobiSerif Regular"/>
          <w:iCs/>
          <w:sz w:val="22"/>
          <w:szCs w:val="22"/>
        </w:rPr>
        <w:t>треба да ги проценат информациите доставени од операторите,</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мора</w:t>
      </w:r>
      <w:r w:rsidRPr="00B97FEA">
        <w:rPr>
          <w:rFonts w:ascii="StobiSerif Regular" w:hAnsi="StobiSerif Regular"/>
          <w:iCs/>
          <w:sz w:val="22"/>
          <w:szCs w:val="22"/>
          <w:lang w:val="mk-MK"/>
        </w:rPr>
        <w:t xml:space="preserve"> да </w:t>
      </w:r>
      <w:r w:rsidRPr="00B97FEA">
        <w:rPr>
          <w:rFonts w:ascii="StobiSerif Regular" w:hAnsi="StobiSerif Regular"/>
          <w:iCs/>
          <w:sz w:val="22"/>
          <w:szCs w:val="22"/>
        </w:rPr>
        <w:t>оцен</w:t>
      </w:r>
      <w:r w:rsidRPr="00B97FEA">
        <w:rPr>
          <w:rFonts w:ascii="StobiSerif Regular" w:hAnsi="StobiSerif Regular"/>
          <w:iCs/>
          <w:sz w:val="22"/>
          <w:szCs w:val="22"/>
          <w:lang w:val="mk-MK"/>
        </w:rPr>
        <w:t>ат</w:t>
      </w:r>
      <w:r w:rsidRPr="00B97FEA">
        <w:rPr>
          <w:rFonts w:ascii="StobiSerif Regular" w:hAnsi="StobiSerif Regular"/>
          <w:iCs/>
          <w:sz w:val="22"/>
          <w:szCs w:val="22"/>
        </w:rPr>
        <w:t xml:space="preserve"> дали предметната инсталација е во согласност со заклучоците за НДТ</w:t>
      </w:r>
      <w:r w:rsidRPr="00B97FEA">
        <w:rPr>
          <w:rFonts w:ascii="StobiSerif Regular" w:hAnsi="StobiSerif Regular"/>
          <w:iCs/>
          <w:sz w:val="22"/>
          <w:szCs w:val="22"/>
          <w:lang w:val="mk-MK"/>
        </w:rPr>
        <w:t>,</w:t>
      </w:r>
      <w:r w:rsidRPr="00B97FEA">
        <w:rPr>
          <w:rFonts w:ascii="StobiSerif Regular" w:hAnsi="StobiSerif Regular"/>
          <w:iCs/>
          <w:sz w:val="22"/>
          <w:szCs w:val="22"/>
        </w:rPr>
        <w:t xml:space="preserve"> да ги преиспитаат дозволите врз основа на заклучоците за НДТ за сите нови 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постоечки инсталации - следење на бараните процедури.</w:t>
      </w:r>
      <w:r w:rsidRPr="00B97FEA">
        <w:rPr>
          <w:rFonts w:ascii="StobiSerif Regular" w:hAnsi="StobiSerif Regular"/>
          <w:iCs/>
          <w:sz w:val="22"/>
          <w:szCs w:val="22"/>
          <w:lang w:val="mk-MK"/>
        </w:rPr>
        <w:t xml:space="preserve"> Исто</w:t>
      </w:r>
      <w:r w:rsidR="00DF4C81">
        <w:rPr>
          <w:rFonts w:ascii="StobiSerif Regular" w:hAnsi="StobiSerif Regular"/>
          <w:iCs/>
          <w:sz w:val="22"/>
          <w:szCs w:val="22"/>
          <w:lang w:val="mk-MK"/>
        </w:rPr>
        <w:t xml:space="preserve"> </w:t>
      </w:r>
      <w:r w:rsidRPr="00B97FEA">
        <w:rPr>
          <w:rFonts w:ascii="StobiSerif Regular" w:hAnsi="StobiSerif Regular"/>
          <w:iCs/>
          <w:sz w:val="22"/>
          <w:szCs w:val="22"/>
          <w:lang w:val="mk-MK"/>
        </w:rPr>
        <w:t xml:space="preserve">така, </w:t>
      </w:r>
      <w:r w:rsidRPr="00B97FEA">
        <w:rPr>
          <w:rFonts w:ascii="StobiSerif Regular" w:hAnsi="StobiSerif Regular"/>
          <w:iCs/>
          <w:sz w:val="22"/>
          <w:szCs w:val="22"/>
        </w:rPr>
        <w:t xml:space="preserve">треба да </w:t>
      </w:r>
      <w:r w:rsidR="00DF4C81" w:rsidRPr="00B97FEA">
        <w:rPr>
          <w:rFonts w:ascii="StobiSerif Regular" w:hAnsi="StobiSerif Regular"/>
          <w:iCs/>
          <w:sz w:val="22"/>
          <w:szCs w:val="22"/>
        </w:rPr>
        <w:t>г</w:t>
      </w:r>
      <w:r w:rsidR="00DF4C81">
        <w:rPr>
          <w:rFonts w:ascii="StobiSerif Regular" w:hAnsi="StobiSerif Regular"/>
          <w:iCs/>
          <w:sz w:val="22"/>
          <w:szCs w:val="22"/>
          <w:lang w:val="mk-MK"/>
        </w:rPr>
        <w:t>и</w:t>
      </w:r>
      <w:r w:rsidR="00DF4C81" w:rsidRPr="00B97FEA">
        <w:rPr>
          <w:rFonts w:ascii="StobiSerif Regular" w:hAnsi="StobiSerif Regular"/>
          <w:iCs/>
          <w:sz w:val="22"/>
          <w:szCs w:val="22"/>
        </w:rPr>
        <w:t xml:space="preserve"> </w:t>
      </w:r>
      <w:r w:rsidRPr="00B97FEA">
        <w:rPr>
          <w:rFonts w:ascii="StobiSerif Regular" w:hAnsi="StobiSerif Regular"/>
          <w:iCs/>
          <w:sz w:val="22"/>
          <w:szCs w:val="22"/>
        </w:rPr>
        <w:t>проценат</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основни</w:t>
      </w:r>
      <w:r w:rsidR="00DF4C81">
        <w:rPr>
          <w:rFonts w:ascii="StobiSerif Regular" w:hAnsi="StobiSerif Regular"/>
          <w:iCs/>
          <w:sz w:val="22"/>
          <w:szCs w:val="22"/>
          <w:lang w:val="mk-MK"/>
        </w:rPr>
        <w:t>те</w:t>
      </w:r>
      <w:r w:rsidRPr="00B97FEA">
        <w:rPr>
          <w:rFonts w:ascii="StobiSerif Regular" w:hAnsi="StobiSerif Regular"/>
          <w:iCs/>
          <w:sz w:val="22"/>
          <w:szCs w:val="22"/>
        </w:rPr>
        <w:t xml:space="preserve"> извештаи и</w:t>
      </w:r>
      <w:r w:rsidRPr="00B97FEA">
        <w:rPr>
          <w:rFonts w:ascii="StobiSerif Regular" w:hAnsi="StobiSerif Regular"/>
          <w:iCs/>
          <w:sz w:val="22"/>
          <w:szCs w:val="22"/>
          <w:lang w:val="mk-MK"/>
        </w:rPr>
        <w:t xml:space="preserve"> да организираат </w:t>
      </w:r>
      <w:r w:rsidRPr="00B97FEA">
        <w:rPr>
          <w:rFonts w:ascii="StobiSerif Regular" w:hAnsi="StobiSerif Regular"/>
          <w:iCs/>
          <w:sz w:val="22"/>
          <w:szCs w:val="22"/>
        </w:rPr>
        <w:t>тимски</w:t>
      </w:r>
      <w:r w:rsidRPr="00B97FEA">
        <w:rPr>
          <w:rFonts w:ascii="StobiSerif Regular" w:hAnsi="StobiSerif Regular"/>
          <w:iCs/>
          <w:sz w:val="22"/>
          <w:szCs w:val="22"/>
          <w:lang w:val="mk-MK"/>
        </w:rPr>
        <w:t xml:space="preserve"> увиди на терен заедно со </w:t>
      </w:r>
      <w:r w:rsidR="00DF4C81">
        <w:rPr>
          <w:rFonts w:ascii="StobiSerif Regular" w:hAnsi="StobiSerif Regular"/>
          <w:iCs/>
          <w:sz w:val="22"/>
          <w:szCs w:val="22"/>
          <w:lang w:val="mk-MK"/>
        </w:rPr>
        <w:t>И</w:t>
      </w:r>
      <w:r w:rsidR="00DF4C81" w:rsidRPr="00B97FEA">
        <w:rPr>
          <w:rFonts w:ascii="StobiSerif Regular" w:hAnsi="StobiSerif Regular"/>
          <w:iCs/>
          <w:sz w:val="22"/>
          <w:szCs w:val="22"/>
        </w:rPr>
        <w:t>нспек</w:t>
      </w:r>
      <w:r w:rsidR="00DF4C81" w:rsidRPr="00B97FEA">
        <w:rPr>
          <w:rFonts w:ascii="StobiSerif Regular" w:hAnsi="StobiSerif Regular"/>
          <w:iCs/>
          <w:sz w:val="22"/>
          <w:szCs w:val="22"/>
          <w:lang w:val="mk-MK"/>
        </w:rPr>
        <w:t>торатот</w:t>
      </w:r>
      <w:r w:rsidRPr="00B97FEA">
        <w:rPr>
          <w:rFonts w:ascii="StobiSerif Regular" w:hAnsi="StobiSerif Regular"/>
          <w:iCs/>
          <w:sz w:val="22"/>
          <w:szCs w:val="22"/>
          <w:lang w:val="mk-MK"/>
        </w:rPr>
        <w:t xml:space="preserve">. </w:t>
      </w:r>
    </w:p>
    <w:p w14:paraId="4A5996AC" w14:textId="77777777" w:rsidR="00DF4C81" w:rsidRPr="00B97FEA" w:rsidRDefault="00DF4C81" w:rsidP="00D76C91">
      <w:pPr>
        <w:spacing w:line="276" w:lineRule="auto"/>
        <w:jc w:val="both"/>
        <w:rPr>
          <w:rFonts w:ascii="StobiSerif Regular" w:hAnsi="StobiSerif Regular"/>
          <w:iCs/>
          <w:sz w:val="22"/>
          <w:szCs w:val="22"/>
        </w:rPr>
      </w:pPr>
    </w:p>
    <w:p w14:paraId="0E09E2E0" w14:textId="77777777" w:rsidR="00B97FEA" w:rsidRPr="00B97FEA" w:rsidRDefault="00B97FEA" w:rsidP="00B97FEA">
      <w:pPr>
        <w:spacing w:line="276" w:lineRule="auto"/>
        <w:ind w:firstLine="720"/>
        <w:jc w:val="both"/>
        <w:rPr>
          <w:rFonts w:ascii="StobiSerif Regular" w:hAnsi="StobiSerif Regular"/>
          <w:iCs/>
          <w:sz w:val="22"/>
          <w:szCs w:val="22"/>
        </w:rPr>
      </w:pPr>
    </w:p>
    <w:p w14:paraId="2C51716F" w14:textId="28D2A9D0" w:rsidR="00B97FEA" w:rsidRPr="00B97FEA" w:rsidRDefault="00B97FEA" w:rsidP="00B97FEA">
      <w:pPr>
        <w:spacing w:line="276" w:lineRule="auto"/>
        <w:ind w:firstLine="720"/>
        <w:jc w:val="both"/>
        <w:rPr>
          <w:rFonts w:ascii="StobiSerif Regular" w:hAnsi="StobiSerif Regular"/>
          <w:b/>
          <w:iCs/>
          <w:sz w:val="22"/>
          <w:szCs w:val="22"/>
          <w:lang w:val="mk-MK"/>
        </w:rPr>
      </w:pPr>
      <w:r w:rsidRPr="00B97FEA">
        <w:rPr>
          <w:rFonts w:ascii="StobiSerif Regular" w:hAnsi="StobiSerif Regular"/>
          <w:b/>
          <w:iCs/>
          <w:sz w:val="22"/>
          <w:szCs w:val="22"/>
          <w:lang w:val="mk-MK"/>
        </w:rPr>
        <w:t>а)</w:t>
      </w:r>
      <w:r w:rsidRPr="00B97FEA">
        <w:rPr>
          <w:rFonts w:ascii="StobiSerif Regular" w:hAnsi="StobiSerif Regular"/>
          <w:iCs/>
          <w:sz w:val="22"/>
          <w:szCs w:val="22"/>
        </w:rPr>
        <w:t xml:space="preserve"> </w:t>
      </w:r>
      <w:r w:rsidRPr="00B97FEA">
        <w:rPr>
          <w:rFonts w:ascii="StobiSerif Regular" w:hAnsi="StobiSerif Regular"/>
          <w:b/>
          <w:iCs/>
          <w:sz w:val="22"/>
          <w:szCs w:val="22"/>
        </w:rPr>
        <w:t xml:space="preserve">Трошоци за </w:t>
      </w:r>
      <w:r>
        <w:rPr>
          <w:rFonts w:ascii="StobiSerif Regular" w:hAnsi="StobiSerif Regular"/>
          <w:b/>
          <w:iCs/>
          <w:sz w:val="22"/>
          <w:szCs w:val="22"/>
          <w:lang w:val="mk-MK"/>
        </w:rPr>
        <w:t>спроведување</w:t>
      </w:r>
    </w:p>
    <w:p w14:paraId="4B7982CB" w14:textId="77777777" w:rsidR="00B97FEA" w:rsidRPr="00B97FEA" w:rsidRDefault="00B97FEA" w:rsidP="00B97FEA">
      <w:pPr>
        <w:spacing w:line="276" w:lineRule="auto"/>
        <w:ind w:firstLine="720"/>
        <w:jc w:val="both"/>
        <w:rPr>
          <w:rFonts w:ascii="StobiSerif Regular" w:hAnsi="StobiSerif Regular"/>
          <w:b/>
          <w:iCs/>
          <w:sz w:val="22"/>
          <w:szCs w:val="22"/>
        </w:rPr>
      </w:pPr>
    </w:p>
    <w:p w14:paraId="0F9B8CED" w14:textId="2546B871" w:rsidR="00B97FEA" w:rsidRPr="00B97FEA" w:rsidRDefault="00B97FEA" w:rsidP="00B97FEA">
      <w:pPr>
        <w:spacing w:line="276" w:lineRule="auto"/>
        <w:ind w:firstLine="720"/>
        <w:jc w:val="both"/>
        <w:rPr>
          <w:rFonts w:ascii="StobiSerif Regular" w:hAnsi="StobiSerif Regular"/>
          <w:iCs/>
          <w:sz w:val="22"/>
          <w:szCs w:val="22"/>
          <w:lang w:val="mk-MK"/>
        </w:rPr>
      </w:pPr>
      <w:r w:rsidRPr="00B97FEA">
        <w:rPr>
          <w:rFonts w:ascii="StobiSerif Regular" w:hAnsi="StobiSerif Regular"/>
          <w:iCs/>
          <w:sz w:val="22"/>
          <w:szCs w:val="22"/>
          <w:lang w:val="mk-MK"/>
        </w:rPr>
        <w:t xml:space="preserve">Согласно зголемувањето на </w:t>
      </w:r>
      <w:r w:rsidR="00DF4C81" w:rsidRPr="00B97FEA">
        <w:rPr>
          <w:rFonts w:ascii="StobiSerif Regular" w:hAnsi="StobiSerif Regular"/>
          <w:iCs/>
          <w:sz w:val="22"/>
          <w:szCs w:val="22"/>
          <w:lang w:val="mk-MK"/>
        </w:rPr>
        <w:t>обем</w:t>
      </w:r>
      <w:r w:rsidR="00DF4C81">
        <w:rPr>
          <w:rFonts w:ascii="StobiSerif Regular" w:hAnsi="StobiSerif Regular"/>
          <w:iCs/>
          <w:sz w:val="22"/>
          <w:szCs w:val="22"/>
          <w:lang w:val="mk-MK"/>
        </w:rPr>
        <w:t xml:space="preserve">от на </w:t>
      </w:r>
      <w:r w:rsidRPr="00B97FEA">
        <w:rPr>
          <w:rFonts w:ascii="StobiSerif Regular" w:hAnsi="StobiSerif Regular"/>
          <w:iCs/>
          <w:sz w:val="22"/>
          <w:szCs w:val="22"/>
          <w:lang w:val="mk-MK"/>
        </w:rPr>
        <w:t xml:space="preserve">работа, </w:t>
      </w:r>
      <w:r w:rsidRPr="00B97FEA">
        <w:rPr>
          <w:rFonts w:ascii="StobiSerif Regular" w:hAnsi="StobiSerif Regular"/>
          <w:iCs/>
          <w:sz w:val="22"/>
          <w:szCs w:val="22"/>
        </w:rPr>
        <w:t xml:space="preserve">разумно </w:t>
      </w:r>
      <w:r w:rsidRPr="00B97FEA">
        <w:rPr>
          <w:rFonts w:ascii="StobiSerif Regular" w:hAnsi="StobiSerif Regular"/>
          <w:iCs/>
          <w:sz w:val="22"/>
          <w:szCs w:val="22"/>
          <w:lang w:val="mk-MK"/>
        </w:rPr>
        <w:t xml:space="preserve">е </w:t>
      </w:r>
      <w:r w:rsidRPr="00B97FEA">
        <w:rPr>
          <w:rFonts w:ascii="StobiSerif Regular" w:hAnsi="StobiSerif Regular"/>
          <w:iCs/>
          <w:sz w:val="22"/>
          <w:szCs w:val="22"/>
        </w:rPr>
        <w:t>да се зголеми</w:t>
      </w:r>
      <w:r w:rsidRPr="00B97FEA">
        <w:rPr>
          <w:rFonts w:ascii="StobiSerif Regular" w:hAnsi="StobiSerif Regular"/>
          <w:iCs/>
          <w:sz w:val="22"/>
          <w:szCs w:val="22"/>
          <w:lang w:val="mk-MK"/>
        </w:rPr>
        <w:t xml:space="preserve"> и</w:t>
      </w:r>
      <w:r w:rsidRPr="00B97FEA">
        <w:rPr>
          <w:rFonts w:ascii="StobiSerif Regular" w:hAnsi="StobiSerif Regular"/>
          <w:iCs/>
          <w:sz w:val="22"/>
          <w:szCs w:val="22"/>
        </w:rPr>
        <w:t xml:space="preserve"> бројот на </w:t>
      </w:r>
      <w:r w:rsidRPr="00B97FEA">
        <w:rPr>
          <w:rFonts w:ascii="StobiSerif Regular" w:hAnsi="StobiSerif Regular"/>
          <w:iCs/>
          <w:sz w:val="22"/>
          <w:szCs w:val="22"/>
          <w:lang w:val="mk-MK"/>
        </w:rPr>
        <w:t>пишувачи</w:t>
      </w:r>
      <w:r w:rsidRPr="00B97FEA">
        <w:rPr>
          <w:rFonts w:ascii="StobiSerif Regular" w:hAnsi="StobiSerif Regular"/>
          <w:iCs/>
          <w:sz w:val="22"/>
          <w:szCs w:val="22"/>
        </w:rPr>
        <w:t xml:space="preserve"> на дозволи во рамките на Одделението за ИСКЗ</w:t>
      </w:r>
      <w:r w:rsidR="00DF4C81">
        <w:rPr>
          <w:rFonts w:ascii="StobiSerif Regular" w:hAnsi="StobiSerif Regular"/>
          <w:iCs/>
          <w:sz w:val="22"/>
          <w:szCs w:val="22"/>
          <w:lang w:val="mk-MK"/>
        </w:rPr>
        <w:t xml:space="preserve">, односнода </w:t>
      </w:r>
      <w:r w:rsidRPr="00B97FEA">
        <w:rPr>
          <w:rFonts w:ascii="StobiSerif Regular" w:hAnsi="StobiSerif Regular"/>
          <w:iCs/>
          <w:sz w:val="22"/>
          <w:szCs w:val="22"/>
          <w:lang w:val="mk-MK"/>
        </w:rPr>
        <w:t xml:space="preserve">се обезбедат </w:t>
      </w:r>
      <w:r w:rsidRPr="00B97FEA">
        <w:rPr>
          <w:rFonts w:ascii="StobiSerif Regular" w:hAnsi="StobiSerif Regular"/>
          <w:iCs/>
          <w:sz w:val="22"/>
          <w:szCs w:val="22"/>
        </w:rPr>
        <w:t>2-3 лица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потребни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ресурси</w:t>
      </w:r>
      <w:r w:rsidRPr="00B97FEA">
        <w:rPr>
          <w:rFonts w:ascii="StobiSerif Regular" w:hAnsi="StobiSerif Regular"/>
          <w:iCs/>
          <w:sz w:val="22"/>
          <w:szCs w:val="22"/>
          <w:lang w:val="mk-MK"/>
        </w:rPr>
        <w:t>),</w:t>
      </w:r>
      <w:r w:rsidRPr="00B97FEA">
        <w:rPr>
          <w:rFonts w:ascii="StobiSerif Regular" w:hAnsi="StobiSerif Regular"/>
          <w:iCs/>
          <w:sz w:val="22"/>
          <w:szCs w:val="22"/>
        </w:rPr>
        <w:t xml:space="preserve"> дополнителни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пи</w:t>
      </w:r>
      <w:r w:rsidRPr="00B97FEA">
        <w:rPr>
          <w:rFonts w:ascii="StobiSerif Regular" w:hAnsi="StobiSerif Regular"/>
          <w:iCs/>
          <w:sz w:val="22"/>
          <w:szCs w:val="22"/>
          <w:lang w:val="mk-MK"/>
        </w:rPr>
        <w:t>шувачи</w:t>
      </w:r>
      <w:r w:rsidRPr="00B97FEA">
        <w:rPr>
          <w:rFonts w:ascii="StobiSerif Regular" w:hAnsi="StobiSerif Regular"/>
          <w:iCs/>
          <w:sz w:val="22"/>
          <w:szCs w:val="22"/>
        </w:rPr>
        <w:t xml:space="preserve"> на дозволи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 xml:space="preserve">за </w:t>
      </w:r>
      <w:r w:rsidRPr="00B97FEA">
        <w:rPr>
          <w:rFonts w:ascii="StobiSerif Regular" w:hAnsi="StobiSerif Regular"/>
          <w:iCs/>
          <w:sz w:val="22"/>
          <w:szCs w:val="22"/>
          <w:lang w:val="mk-MK"/>
        </w:rPr>
        <w:t>соодветна имплементација</w:t>
      </w:r>
      <w:r w:rsidRPr="00B97FEA">
        <w:rPr>
          <w:rFonts w:ascii="StobiSerif Regular" w:hAnsi="StobiSerif Regular"/>
          <w:iCs/>
          <w:sz w:val="22"/>
          <w:szCs w:val="22"/>
        </w:rPr>
        <w:t xml:space="preserve"> на</w:t>
      </w:r>
      <w:r w:rsidRPr="00B97FEA">
        <w:rPr>
          <w:rFonts w:ascii="StobiSerif Regular" w:hAnsi="StobiSerif Regular"/>
          <w:iCs/>
          <w:sz w:val="22"/>
          <w:szCs w:val="22"/>
          <w:lang w:val="mk-MK"/>
        </w:rPr>
        <w:t xml:space="preserve"> ДИЕ </w:t>
      </w:r>
      <w:r w:rsidR="00DF4C81">
        <w:rPr>
          <w:rFonts w:ascii="StobiSerif Regular" w:hAnsi="StobiSerif Regular"/>
          <w:iCs/>
          <w:sz w:val="22"/>
          <w:szCs w:val="22"/>
          <w:lang w:val="mk-MK"/>
        </w:rPr>
        <w:t>Д</w:t>
      </w:r>
      <w:r w:rsidRPr="00B97FEA">
        <w:rPr>
          <w:rFonts w:ascii="StobiSerif Regular" w:hAnsi="StobiSerif Regular"/>
          <w:iCs/>
          <w:sz w:val="22"/>
          <w:szCs w:val="22"/>
          <w:lang w:val="mk-MK"/>
        </w:rPr>
        <w:t>ирективата</w:t>
      </w:r>
      <w:r w:rsidRPr="00B97FEA">
        <w:rPr>
          <w:rFonts w:ascii="StobiSerif Regular" w:hAnsi="StobiSerif Regular"/>
          <w:iCs/>
          <w:sz w:val="22"/>
          <w:szCs w:val="22"/>
        </w:rPr>
        <w:t>.</w:t>
      </w:r>
    </w:p>
    <w:p w14:paraId="5D7A1824" w14:textId="10529DC7" w:rsidR="00B97FEA" w:rsidRPr="00B97FEA" w:rsidRDefault="00B97FEA" w:rsidP="00B97FEA">
      <w:pPr>
        <w:spacing w:line="276" w:lineRule="auto"/>
        <w:ind w:firstLine="720"/>
        <w:jc w:val="both"/>
        <w:rPr>
          <w:rFonts w:ascii="StobiSerif Regular" w:hAnsi="StobiSerif Regular"/>
          <w:iCs/>
          <w:sz w:val="22"/>
          <w:szCs w:val="22"/>
        </w:rPr>
      </w:pPr>
      <w:r w:rsidRPr="00B97FEA">
        <w:rPr>
          <w:rFonts w:ascii="StobiSerif Regular" w:hAnsi="StobiSerif Regular"/>
          <w:iCs/>
          <w:sz w:val="22"/>
          <w:szCs w:val="22"/>
          <w:lang w:val="mk-MK"/>
        </w:rPr>
        <w:t>П</w:t>
      </w:r>
      <w:r w:rsidRPr="00B97FEA">
        <w:rPr>
          <w:rFonts w:ascii="StobiSerif Regular" w:hAnsi="StobiSerif Regular"/>
          <w:iCs/>
          <w:sz w:val="22"/>
          <w:szCs w:val="22"/>
        </w:rPr>
        <w:t>отребата за зголемување на бројот на вработени</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не</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 xml:space="preserve">се припишува </w:t>
      </w:r>
      <w:r w:rsidRPr="00B97FEA">
        <w:rPr>
          <w:rFonts w:ascii="StobiSerif Regular" w:hAnsi="StobiSerif Regular"/>
          <w:iCs/>
          <w:sz w:val="22"/>
          <w:szCs w:val="22"/>
          <w:lang w:val="mk-MK"/>
        </w:rPr>
        <w:t xml:space="preserve">само </w:t>
      </w:r>
      <w:r w:rsidRPr="00B97FEA">
        <w:rPr>
          <w:rFonts w:ascii="StobiSerif Regular" w:hAnsi="StobiSerif Regular"/>
          <w:iCs/>
          <w:sz w:val="22"/>
          <w:szCs w:val="22"/>
        </w:rPr>
        <w:t xml:space="preserve">на </w:t>
      </w:r>
      <w:r w:rsidRPr="00B97FEA">
        <w:rPr>
          <w:rFonts w:ascii="StobiSerif Regular" w:hAnsi="StobiSerif Regular"/>
          <w:iCs/>
          <w:sz w:val="22"/>
          <w:szCs w:val="22"/>
          <w:lang w:val="mk-MK"/>
        </w:rPr>
        <w:t xml:space="preserve">ефикасната </w:t>
      </w:r>
      <w:r w:rsidRPr="00B97FEA">
        <w:rPr>
          <w:rFonts w:ascii="StobiSerif Regular" w:hAnsi="StobiSerif Regular"/>
          <w:iCs/>
          <w:sz w:val="22"/>
          <w:szCs w:val="22"/>
        </w:rPr>
        <w:t>имплементација</w:t>
      </w:r>
      <w:r w:rsidRPr="00B97FEA">
        <w:rPr>
          <w:rFonts w:ascii="StobiSerif Regular" w:hAnsi="StobiSerif Regular"/>
          <w:iCs/>
          <w:sz w:val="22"/>
          <w:szCs w:val="22"/>
          <w:lang w:val="mk-MK"/>
        </w:rPr>
        <w:t xml:space="preserve"> </w:t>
      </w:r>
      <w:r w:rsidRPr="00B97FEA">
        <w:rPr>
          <w:rFonts w:ascii="StobiSerif Regular" w:hAnsi="StobiSerif Regular"/>
          <w:iCs/>
          <w:sz w:val="22"/>
          <w:szCs w:val="22"/>
        </w:rPr>
        <w:t>на</w:t>
      </w:r>
      <w:r w:rsidRPr="00B97FEA">
        <w:rPr>
          <w:rFonts w:ascii="StobiSerif Regular" w:hAnsi="StobiSerif Regular"/>
          <w:iCs/>
          <w:sz w:val="22"/>
          <w:szCs w:val="22"/>
          <w:lang w:val="mk-MK"/>
        </w:rPr>
        <w:t xml:space="preserve"> ДИЕ Директивата, </w:t>
      </w:r>
      <w:r w:rsidR="00DF4C81">
        <w:rPr>
          <w:rFonts w:ascii="StobiSerif Regular" w:hAnsi="StobiSerif Regular"/>
          <w:iCs/>
          <w:sz w:val="22"/>
          <w:szCs w:val="22"/>
          <w:lang w:val="mk-MK"/>
        </w:rPr>
        <w:t xml:space="preserve">туку </w:t>
      </w:r>
      <w:r w:rsidRPr="00B97FEA">
        <w:rPr>
          <w:rFonts w:ascii="StobiSerif Regular" w:hAnsi="StobiSerif Regular"/>
          <w:iCs/>
          <w:sz w:val="22"/>
          <w:szCs w:val="22"/>
        </w:rPr>
        <w:t xml:space="preserve">неопходно </w:t>
      </w:r>
      <w:r w:rsidRPr="00B97FEA">
        <w:rPr>
          <w:rFonts w:ascii="StobiSerif Regular" w:hAnsi="StobiSerif Regular"/>
          <w:iCs/>
          <w:sz w:val="22"/>
          <w:szCs w:val="22"/>
          <w:lang w:val="mk-MK"/>
        </w:rPr>
        <w:t xml:space="preserve">е </w:t>
      </w:r>
      <w:r w:rsidRPr="00B97FEA">
        <w:rPr>
          <w:rFonts w:ascii="StobiSerif Regular" w:hAnsi="StobiSerif Regular"/>
          <w:iCs/>
          <w:sz w:val="22"/>
          <w:szCs w:val="22"/>
        </w:rPr>
        <w:t>и за</w:t>
      </w:r>
      <w:r w:rsidRPr="00B97FEA">
        <w:rPr>
          <w:rFonts w:ascii="StobiSerif Regular" w:hAnsi="StobiSerif Regular"/>
          <w:iCs/>
          <w:sz w:val="22"/>
          <w:szCs w:val="22"/>
          <w:lang w:val="mk-MK"/>
        </w:rPr>
        <w:t xml:space="preserve"> самото </w:t>
      </w:r>
      <w:r w:rsidRPr="00B97FEA">
        <w:rPr>
          <w:rFonts w:ascii="StobiSerif Regular" w:hAnsi="StobiSerif Regular"/>
          <w:iCs/>
          <w:sz w:val="22"/>
          <w:szCs w:val="22"/>
        </w:rPr>
        <w:t>спроведување на</w:t>
      </w:r>
      <w:r w:rsidRPr="00B97FEA">
        <w:rPr>
          <w:rFonts w:ascii="StobiSerif Regular" w:hAnsi="StobiSerif Regular"/>
          <w:iCs/>
          <w:sz w:val="22"/>
          <w:szCs w:val="22"/>
          <w:lang w:val="mk-MK"/>
        </w:rPr>
        <w:t xml:space="preserve"> ИСКЗ Директивата</w:t>
      </w:r>
      <w:r w:rsidRPr="00B97FEA">
        <w:rPr>
          <w:rFonts w:ascii="StobiSerif Regular" w:hAnsi="StobiSerif Regular"/>
          <w:iCs/>
          <w:sz w:val="22"/>
          <w:szCs w:val="22"/>
        </w:rPr>
        <w:t xml:space="preserve">, </w:t>
      </w:r>
      <w:r w:rsidR="00DF4C81">
        <w:rPr>
          <w:rFonts w:ascii="StobiSerif Regular" w:hAnsi="StobiSerif Regular"/>
          <w:iCs/>
          <w:sz w:val="22"/>
          <w:szCs w:val="22"/>
          <w:lang w:val="mk-MK"/>
        </w:rPr>
        <w:t xml:space="preserve">што </w:t>
      </w:r>
      <w:r w:rsidRPr="00B97FEA">
        <w:rPr>
          <w:rFonts w:ascii="StobiSerif Regular" w:hAnsi="StobiSerif Regular"/>
          <w:iCs/>
          <w:sz w:val="22"/>
          <w:szCs w:val="22"/>
          <w:lang w:val="mk-MK"/>
        </w:rPr>
        <w:t xml:space="preserve">значи </w:t>
      </w:r>
      <w:r w:rsidRPr="00B97FEA">
        <w:rPr>
          <w:rFonts w:ascii="StobiSerif Regular" w:hAnsi="StobiSerif Regular"/>
          <w:iCs/>
          <w:sz w:val="22"/>
          <w:szCs w:val="22"/>
        </w:rPr>
        <w:t>јасно е дека целосната и ефективна</w:t>
      </w:r>
      <w:r w:rsidRPr="00B97FEA">
        <w:rPr>
          <w:rFonts w:ascii="StobiSerif Regular" w:hAnsi="StobiSerif Regular"/>
          <w:iCs/>
          <w:sz w:val="22"/>
          <w:szCs w:val="22"/>
          <w:lang w:val="mk-MK"/>
        </w:rPr>
        <w:t>та</w:t>
      </w:r>
      <w:r w:rsidRPr="00B97FEA">
        <w:rPr>
          <w:rFonts w:ascii="StobiSerif Regular" w:hAnsi="StobiSerif Regular"/>
          <w:iCs/>
          <w:sz w:val="22"/>
          <w:szCs w:val="22"/>
        </w:rPr>
        <w:t xml:space="preserve"> имплементација на </w:t>
      </w:r>
      <w:r w:rsidRPr="00B97FEA">
        <w:rPr>
          <w:rFonts w:ascii="StobiSerif Regular" w:hAnsi="StobiSerif Regular"/>
          <w:iCs/>
          <w:sz w:val="22"/>
          <w:szCs w:val="22"/>
          <w:lang w:val="mk-MK"/>
        </w:rPr>
        <w:t xml:space="preserve">ДИЕ Директивата </w:t>
      </w:r>
      <w:r w:rsidRPr="00B97FEA">
        <w:rPr>
          <w:rFonts w:ascii="StobiSerif Regular" w:hAnsi="StobiSerif Regular"/>
          <w:iCs/>
          <w:sz w:val="22"/>
          <w:szCs w:val="22"/>
        </w:rPr>
        <w:t>бара дополнителен персонал.</w:t>
      </w:r>
    </w:p>
    <w:p w14:paraId="6BC95665" w14:textId="77777777" w:rsidR="00B97FEA" w:rsidRDefault="00B97FEA" w:rsidP="00B97FEA">
      <w:pPr>
        <w:spacing w:line="276" w:lineRule="auto"/>
        <w:ind w:firstLine="720"/>
        <w:jc w:val="both"/>
        <w:rPr>
          <w:rFonts w:ascii="StobiSerif Regular" w:hAnsi="StobiSerif Regular"/>
          <w:b/>
          <w:iCs/>
          <w:sz w:val="22"/>
          <w:szCs w:val="22"/>
        </w:rPr>
      </w:pPr>
    </w:p>
    <w:p w14:paraId="6DEB42EB" w14:textId="4B56B1D0" w:rsidR="004E1D07" w:rsidRDefault="00B97FEA" w:rsidP="00267F6C">
      <w:pPr>
        <w:spacing w:line="276" w:lineRule="auto"/>
        <w:ind w:firstLine="720"/>
        <w:jc w:val="both"/>
        <w:rPr>
          <w:rFonts w:ascii="StobiSerif Regular" w:hAnsi="StobiSerif Regular"/>
          <w:b/>
          <w:iCs/>
          <w:sz w:val="22"/>
          <w:szCs w:val="22"/>
          <w:lang w:val="mk-MK"/>
        </w:rPr>
      </w:pPr>
      <w:r w:rsidRPr="00B97FEA">
        <w:rPr>
          <w:rFonts w:ascii="StobiSerif Regular" w:hAnsi="StobiSerif Regular"/>
          <w:b/>
          <w:iCs/>
          <w:sz w:val="22"/>
          <w:szCs w:val="22"/>
        </w:rPr>
        <w:t xml:space="preserve">б) Трошоци за </w:t>
      </w:r>
      <w:r>
        <w:rPr>
          <w:rFonts w:ascii="StobiSerif Regular" w:hAnsi="StobiSerif Regular"/>
          <w:b/>
          <w:iCs/>
          <w:sz w:val="22"/>
          <w:szCs w:val="22"/>
          <w:lang w:val="mk-MK"/>
        </w:rPr>
        <w:t xml:space="preserve">почитување на </w:t>
      </w:r>
      <w:r w:rsidRPr="00B97FEA">
        <w:rPr>
          <w:rFonts w:ascii="StobiSerif Regular" w:hAnsi="StobiSerif Regular"/>
          <w:b/>
          <w:iCs/>
          <w:sz w:val="22"/>
          <w:szCs w:val="22"/>
        </w:rPr>
        <w:t>регулативата</w:t>
      </w:r>
      <w:r w:rsidRPr="00B97FEA">
        <w:rPr>
          <w:rFonts w:ascii="StobiSerif Regular" w:hAnsi="StobiSerif Regular"/>
          <w:b/>
          <w:iCs/>
          <w:sz w:val="22"/>
          <w:szCs w:val="22"/>
          <w:lang w:val="mk-MK"/>
        </w:rPr>
        <w:t xml:space="preserve"> </w:t>
      </w:r>
    </w:p>
    <w:p w14:paraId="57F05972" w14:textId="3AA43EEF" w:rsidR="00B97FEA" w:rsidRDefault="00B97FEA" w:rsidP="00267F6C">
      <w:pPr>
        <w:spacing w:line="276" w:lineRule="auto"/>
        <w:ind w:firstLine="720"/>
        <w:jc w:val="both"/>
        <w:rPr>
          <w:rFonts w:ascii="StobiSerif Regular" w:hAnsi="StobiSerif Regular"/>
          <w:b/>
          <w:iCs/>
          <w:sz w:val="22"/>
          <w:szCs w:val="22"/>
          <w:lang w:val="mk-MK"/>
        </w:rPr>
      </w:pPr>
    </w:p>
    <w:p w14:paraId="4A0F2C78" w14:textId="51D598A3" w:rsidR="00B97FEA" w:rsidRDefault="00B97FEA" w:rsidP="00267F6C">
      <w:pPr>
        <w:spacing w:line="276" w:lineRule="auto"/>
        <w:ind w:firstLine="720"/>
        <w:jc w:val="both"/>
        <w:rPr>
          <w:rFonts w:ascii="StobiSerif Regular" w:hAnsi="StobiSerif Regular"/>
          <w:bCs/>
          <w:iCs/>
          <w:sz w:val="22"/>
          <w:szCs w:val="22"/>
          <w:lang w:val="mk-MK"/>
        </w:rPr>
      </w:pPr>
      <w:r w:rsidRPr="00B97FEA">
        <w:rPr>
          <w:rFonts w:ascii="StobiSerif Regular" w:hAnsi="StobiSerif Regular"/>
          <w:bCs/>
          <w:iCs/>
          <w:sz w:val="22"/>
          <w:szCs w:val="22"/>
          <w:lang w:val="mk-MK"/>
        </w:rPr>
        <w:t xml:space="preserve">Зајакнување на административните капацитети </w:t>
      </w:r>
      <w:r>
        <w:rPr>
          <w:rFonts w:ascii="StobiSerif Regular" w:hAnsi="StobiSerif Regular"/>
          <w:bCs/>
          <w:iCs/>
          <w:sz w:val="22"/>
          <w:szCs w:val="22"/>
          <w:lang w:val="mk-MK"/>
        </w:rPr>
        <w:t>во надлежните институци.</w:t>
      </w:r>
    </w:p>
    <w:p w14:paraId="0A4D808E" w14:textId="77777777" w:rsidR="00665BC4" w:rsidRDefault="00665BC4" w:rsidP="00267F6C">
      <w:pPr>
        <w:spacing w:line="276" w:lineRule="auto"/>
        <w:ind w:firstLine="720"/>
        <w:jc w:val="both"/>
        <w:rPr>
          <w:rFonts w:ascii="StobiSerif Regular" w:hAnsi="StobiSerif Regular"/>
          <w:bCs/>
          <w:iCs/>
          <w:sz w:val="22"/>
          <w:szCs w:val="22"/>
          <w:lang w:val="mk-MK"/>
        </w:rPr>
      </w:pPr>
    </w:p>
    <w:p w14:paraId="47F4519B" w14:textId="77777777" w:rsidR="005C0C84" w:rsidRPr="00B97FEA" w:rsidRDefault="005C0C84" w:rsidP="00267F6C">
      <w:pPr>
        <w:spacing w:line="276" w:lineRule="auto"/>
        <w:ind w:firstLine="720"/>
        <w:jc w:val="both"/>
        <w:rPr>
          <w:rFonts w:ascii="StobiSerif Regular" w:hAnsi="StobiSerif Regular"/>
          <w:bCs/>
          <w:iCs/>
          <w:sz w:val="22"/>
          <w:szCs w:val="22"/>
          <w:lang w:val="mk-MK"/>
        </w:rPr>
      </w:pPr>
    </w:p>
    <w:p w14:paraId="400817F6" w14:textId="5A498B2C" w:rsidR="005C0C84" w:rsidRDefault="005C0C84" w:rsidP="005C0C84">
      <w:pPr>
        <w:spacing w:line="276" w:lineRule="auto"/>
        <w:jc w:val="both"/>
        <w:rPr>
          <w:rFonts w:ascii="StobiSerif Regular" w:hAnsi="StobiSerif Regular"/>
          <w:b/>
          <w:iCs/>
          <w:sz w:val="22"/>
          <w:szCs w:val="22"/>
          <w:lang w:val="mk-MK"/>
        </w:rPr>
      </w:pPr>
      <w:r>
        <w:rPr>
          <w:rFonts w:ascii="StobiSerif Regular" w:hAnsi="StobiSerif Regular"/>
          <w:b/>
          <w:iCs/>
          <w:sz w:val="22"/>
          <w:szCs w:val="22"/>
          <w:lang w:val="mk-MK"/>
        </w:rPr>
        <w:t>5</w:t>
      </w:r>
      <w:r w:rsidRPr="005C0C84">
        <w:rPr>
          <w:rFonts w:ascii="StobiSerif Regular" w:hAnsi="StobiSerif Regular"/>
          <w:b/>
          <w:iCs/>
          <w:sz w:val="22"/>
          <w:szCs w:val="22"/>
        </w:rPr>
        <w:t xml:space="preserve">. </w:t>
      </w:r>
      <w:r w:rsidRPr="005C0C84">
        <w:rPr>
          <w:rFonts w:ascii="StobiSerif Regular" w:hAnsi="StobiSerif Regular"/>
          <w:b/>
          <w:iCs/>
          <w:sz w:val="22"/>
          <w:szCs w:val="22"/>
          <w:lang w:val="mk-MK"/>
        </w:rPr>
        <w:t>Консултации</w:t>
      </w:r>
    </w:p>
    <w:p w14:paraId="526CEAAE" w14:textId="77777777" w:rsidR="00665BC4" w:rsidRDefault="00665BC4" w:rsidP="005C0C84">
      <w:pPr>
        <w:spacing w:line="276" w:lineRule="auto"/>
        <w:jc w:val="both"/>
        <w:rPr>
          <w:rFonts w:ascii="StobiSerif Regular" w:hAnsi="StobiSerif Regular"/>
          <w:b/>
          <w:iCs/>
          <w:sz w:val="22"/>
          <w:szCs w:val="22"/>
          <w:lang w:val="mk-MK"/>
        </w:rPr>
      </w:pPr>
    </w:p>
    <w:p w14:paraId="0DD5DE7F" w14:textId="70A31B08" w:rsidR="005C0C84" w:rsidRDefault="005C0C84" w:rsidP="005C0C84">
      <w:pPr>
        <w:spacing w:line="276" w:lineRule="auto"/>
        <w:jc w:val="both"/>
        <w:rPr>
          <w:rFonts w:ascii="StobiSerif Regular" w:hAnsi="StobiSerif Regular"/>
          <w:b/>
          <w:iCs/>
          <w:sz w:val="22"/>
          <w:szCs w:val="22"/>
          <w:lang w:val="mk-MK"/>
        </w:rPr>
      </w:pPr>
      <w:r>
        <w:rPr>
          <w:rFonts w:ascii="StobiSerif Regular" w:hAnsi="StobiSerif Regular"/>
          <w:b/>
          <w:iCs/>
          <w:sz w:val="22"/>
          <w:szCs w:val="22"/>
          <w:lang w:val="mk-MK"/>
        </w:rPr>
        <w:t>5.1 Засегнати страни и начин на вклучување</w:t>
      </w:r>
    </w:p>
    <w:p w14:paraId="3C50E915" w14:textId="251EA05E" w:rsidR="005C0C84" w:rsidRPr="0099027C" w:rsidRDefault="0099027C" w:rsidP="005C0C84">
      <w:pPr>
        <w:spacing w:line="276" w:lineRule="auto"/>
        <w:jc w:val="both"/>
        <w:rPr>
          <w:rFonts w:ascii="StobiSerif Regular" w:hAnsi="StobiSerif Regular"/>
          <w:bCs/>
          <w:iCs/>
          <w:sz w:val="22"/>
          <w:szCs w:val="22"/>
          <w:lang w:val="mk-MK"/>
        </w:rPr>
      </w:pPr>
      <w:r w:rsidRPr="0099027C">
        <w:rPr>
          <w:rFonts w:ascii="StobiSerif Regular" w:hAnsi="StobiSerif Regular"/>
          <w:bCs/>
          <w:iCs/>
          <w:sz w:val="22"/>
          <w:szCs w:val="22"/>
          <w:lang w:val="mk-MK"/>
        </w:rPr>
        <w:t xml:space="preserve">Координација при донесување на законот преку јавни дебати, работни состаноци и сл. </w:t>
      </w:r>
      <w:r w:rsidR="00DF4C81">
        <w:rPr>
          <w:rFonts w:ascii="StobiSerif Regular" w:hAnsi="StobiSerif Regular"/>
          <w:bCs/>
          <w:iCs/>
          <w:sz w:val="22"/>
          <w:szCs w:val="22"/>
          <w:lang w:val="mk-MK"/>
        </w:rPr>
        <w:t>с</w:t>
      </w:r>
      <w:r w:rsidR="00DF4C81" w:rsidRPr="0099027C">
        <w:rPr>
          <w:rFonts w:ascii="StobiSerif Regular" w:hAnsi="StobiSerif Regular"/>
          <w:bCs/>
          <w:iCs/>
          <w:sz w:val="22"/>
          <w:szCs w:val="22"/>
          <w:lang w:val="mk-MK"/>
        </w:rPr>
        <w:t xml:space="preserve">о </w:t>
      </w:r>
      <w:r w:rsidRPr="0099027C">
        <w:rPr>
          <w:rFonts w:ascii="StobiSerif Regular" w:hAnsi="StobiSerif Regular"/>
          <w:bCs/>
          <w:iCs/>
          <w:sz w:val="22"/>
          <w:szCs w:val="22"/>
          <w:lang w:val="mk-MK"/>
        </w:rPr>
        <w:t>сите засегнати страни како што се</w:t>
      </w:r>
      <w:r>
        <w:rPr>
          <w:rFonts w:ascii="StobiSerif Regular" w:hAnsi="StobiSerif Regular"/>
          <w:bCs/>
          <w:iCs/>
          <w:sz w:val="22"/>
          <w:szCs w:val="22"/>
        </w:rPr>
        <w:t>:</w:t>
      </w:r>
      <w:r w:rsidRPr="0099027C">
        <w:rPr>
          <w:rFonts w:ascii="StobiSerif Regular" w:hAnsi="StobiSerif Regular"/>
          <w:bCs/>
          <w:iCs/>
          <w:sz w:val="22"/>
          <w:szCs w:val="22"/>
          <w:lang w:val="mk-MK"/>
        </w:rPr>
        <w:t xml:space="preserve"> </w:t>
      </w:r>
    </w:p>
    <w:p w14:paraId="5CC13FB4" w14:textId="001BEDD4" w:rsidR="005C0C84" w:rsidRPr="005C0C84" w:rsidRDefault="005C0C84" w:rsidP="005C0C84">
      <w:pPr>
        <w:numPr>
          <w:ilvl w:val="0"/>
          <w:numId w:val="43"/>
        </w:numPr>
        <w:spacing w:line="276" w:lineRule="auto"/>
        <w:jc w:val="both"/>
        <w:rPr>
          <w:rFonts w:ascii="StobiSerif Regular" w:hAnsi="StobiSerif Regular"/>
          <w:bCs/>
          <w:iCs/>
          <w:sz w:val="22"/>
          <w:szCs w:val="22"/>
          <w:lang w:val="mk-MK"/>
        </w:rPr>
      </w:pPr>
      <w:r w:rsidRPr="005C0C84">
        <w:rPr>
          <w:rFonts w:ascii="StobiSerif Regular" w:hAnsi="StobiSerif Regular"/>
          <w:bCs/>
          <w:iCs/>
          <w:sz w:val="22"/>
          <w:szCs w:val="22"/>
          <w:lang w:val="mk-MK"/>
        </w:rPr>
        <w:t>Министерство</w:t>
      </w:r>
      <w:r w:rsidR="00DF4C81">
        <w:rPr>
          <w:rFonts w:ascii="StobiSerif Regular" w:hAnsi="StobiSerif Regular"/>
          <w:bCs/>
          <w:iCs/>
          <w:sz w:val="22"/>
          <w:szCs w:val="22"/>
          <w:lang w:val="mk-MK"/>
        </w:rPr>
        <w:t>то</w:t>
      </w:r>
      <w:r w:rsidRPr="005C0C84">
        <w:rPr>
          <w:rFonts w:ascii="StobiSerif Regular" w:hAnsi="StobiSerif Regular"/>
          <w:bCs/>
          <w:iCs/>
          <w:sz w:val="22"/>
          <w:szCs w:val="22"/>
          <w:lang w:val="mk-MK"/>
        </w:rPr>
        <w:t xml:space="preserve"> за животна средина и просторно планирање</w:t>
      </w:r>
    </w:p>
    <w:p w14:paraId="7CB5CC08" w14:textId="77777777" w:rsidR="005C0C84" w:rsidRPr="005C0C84" w:rsidRDefault="005C0C84" w:rsidP="005C0C84">
      <w:pPr>
        <w:numPr>
          <w:ilvl w:val="0"/>
          <w:numId w:val="43"/>
        </w:numPr>
        <w:spacing w:line="276" w:lineRule="auto"/>
        <w:jc w:val="both"/>
        <w:rPr>
          <w:rFonts w:ascii="StobiSerif Regular" w:hAnsi="StobiSerif Regular"/>
          <w:bCs/>
          <w:iCs/>
          <w:sz w:val="22"/>
          <w:szCs w:val="22"/>
          <w:lang w:val="mk-MK"/>
        </w:rPr>
      </w:pPr>
      <w:r w:rsidRPr="005C0C84">
        <w:rPr>
          <w:rFonts w:ascii="StobiSerif Regular" w:hAnsi="StobiSerif Regular"/>
          <w:bCs/>
          <w:iCs/>
          <w:sz w:val="22"/>
          <w:szCs w:val="22"/>
          <w:lang w:val="mk-MK"/>
        </w:rPr>
        <w:t>Државниот инспекторат за животна средина</w:t>
      </w:r>
      <w:r w:rsidRPr="005C0C84">
        <w:rPr>
          <w:rFonts w:ascii="StobiSerif Regular" w:hAnsi="StobiSerif Regular"/>
          <w:bCs/>
          <w:iCs/>
          <w:sz w:val="22"/>
          <w:szCs w:val="22"/>
        </w:rPr>
        <w:t xml:space="preserve"> </w:t>
      </w:r>
    </w:p>
    <w:p w14:paraId="65614178" w14:textId="77777777" w:rsidR="005C0C84" w:rsidRPr="005C0C84" w:rsidRDefault="005C0C84" w:rsidP="005C0C84">
      <w:pPr>
        <w:numPr>
          <w:ilvl w:val="0"/>
          <w:numId w:val="43"/>
        </w:numPr>
        <w:spacing w:line="276" w:lineRule="auto"/>
        <w:jc w:val="both"/>
        <w:rPr>
          <w:rFonts w:ascii="StobiSerif Regular" w:hAnsi="StobiSerif Regular"/>
          <w:bCs/>
          <w:iCs/>
          <w:sz w:val="22"/>
          <w:szCs w:val="22"/>
          <w:lang w:val="mk-MK"/>
        </w:rPr>
      </w:pPr>
      <w:r w:rsidRPr="005C0C84">
        <w:rPr>
          <w:rFonts w:ascii="StobiSerif Regular" w:hAnsi="StobiSerif Regular"/>
          <w:bCs/>
          <w:iCs/>
          <w:sz w:val="22"/>
          <w:szCs w:val="22"/>
          <w:lang w:val="mk-MK"/>
        </w:rPr>
        <w:t>Општините</w:t>
      </w:r>
    </w:p>
    <w:p w14:paraId="252ED1C9" w14:textId="55E1EBF8" w:rsidR="005C0C84" w:rsidRDefault="005C0C84" w:rsidP="005C0C84">
      <w:pPr>
        <w:pStyle w:val="ListParagraph"/>
        <w:numPr>
          <w:ilvl w:val="0"/>
          <w:numId w:val="43"/>
        </w:numPr>
        <w:spacing w:line="276" w:lineRule="auto"/>
        <w:rPr>
          <w:rFonts w:ascii="StobiSerif Regular" w:hAnsi="StobiSerif Regular"/>
          <w:bCs/>
          <w:iCs/>
          <w:sz w:val="22"/>
          <w:szCs w:val="22"/>
          <w:lang w:val="mk-MK"/>
        </w:rPr>
      </w:pPr>
      <w:r w:rsidRPr="005C0C84">
        <w:rPr>
          <w:rFonts w:ascii="StobiSerif Regular" w:hAnsi="StobiSerif Regular"/>
          <w:bCs/>
          <w:iCs/>
          <w:sz w:val="22"/>
          <w:szCs w:val="22"/>
          <w:lang w:val="mk-MK"/>
        </w:rPr>
        <w:t>Индустријата</w:t>
      </w:r>
    </w:p>
    <w:p w14:paraId="572659CA" w14:textId="6C800211" w:rsidR="00DD7445" w:rsidRDefault="00DD7445" w:rsidP="005C0C84">
      <w:pPr>
        <w:pStyle w:val="ListParagraph"/>
        <w:numPr>
          <w:ilvl w:val="0"/>
          <w:numId w:val="43"/>
        </w:numPr>
        <w:spacing w:line="276" w:lineRule="auto"/>
        <w:rPr>
          <w:rFonts w:ascii="StobiSerif Regular" w:hAnsi="StobiSerif Regular"/>
          <w:bCs/>
          <w:iCs/>
          <w:sz w:val="22"/>
          <w:szCs w:val="22"/>
          <w:lang w:val="mk-MK"/>
        </w:rPr>
      </w:pPr>
      <w:r>
        <w:rPr>
          <w:rFonts w:ascii="StobiSerif Regular" w:hAnsi="StobiSerif Regular"/>
          <w:bCs/>
          <w:iCs/>
          <w:sz w:val="22"/>
          <w:szCs w:val="22"/>
          <w:lang w:val="mk-MK"/>
        </w:rPr>
        <w:t>НВО</w:t>
      </w:r>
    </w:p>
    <w:p w14:paraId="05DC3E5D" w14:textId="77777777" w:rsidR="00DD7445" w:rsidRDefault="00DD7445" w:rsidP="00DD7445">
      <w:pPr>
        <w:pStyle w:val="ListParagraph"/>
        <w:spacing w:line="276" w:lineRule="auto"/>
        <w:ind w:firstLine="0"/>
        <w:rPr>
          <w:rFonts w:ascii="StobiSerif Regular" w:hAnsi="StobiSerif Regular"/>
          <w:bCs/>
          <w:iCs/>
          <w:sz w:val="22"/>
          <w:szCs w:val="22"/>
          <w:lang w:val="mk-MK"/>
        </w:rPr>
      </w:pPr>
    </w:p>
    <w:p w14:paraId="17899793" w14:textId="7D6713F1" w:rsidR="00DD7445" w:rsidRDefault="00DD7445" w:rsidP="00DD7445">
      <w:pPr>
        <w:spacing w:line="276" w:lineRule="auto"/>
        <w:rPr>
          <w:rFonts w:ascii="StobiSerif Regular" w:hAnsi="StobiSerif Regular"/>
          <w:b/>
          <w:iCs/>
          <w:sz w:val="22"/>
          <w:szCs w:val="22"/>
          <w:lang w:val="mk-MK"/>
        </w:rPr>
      </w:pPr>
      <w:r w:rsidRPr="00DD7445">
        <w:rPr>
          <w:rFonts w:ascii="StobiSerif Regular" w:hAnsi="StobiSerif Regular"/>
          <w:b/>
          <w:iCs/>
          <w:sz w:val="22"/>
          <w:szCs w:val="22"/>
          <w:lang w:val="mk-MK"/>
        </w:rPr>
        <w:t>5.2 Преглед на добиениете и вградените мислења</w:t>
      </w:r>
    </w:p>
    <w:p w14:paraId="7674ED4C" w14:textId="77777777" w:rsidR="00DD7445" w:rsidRDefault="00DD7445" w:rsidP="00DD7445">
      <w:pPr>
        <w:spacing w:line="276" w:lineRule="auto"/>
        <w:rPr>
          <w:rFonts w:ascii="StobiSerif Regular" w:hAnsi="StobiSerif Regular"/>
          <w:b/>
          <w:iCs/>
          <w:sz w:val="22"/>
          <w:szCs w:val="22"/>
          <w:lang w:val="mk-MK"/>
        </w:rPr>
      </w:pPr>
    </w:p>
    <w:p w14:paraId="5FAE29BB" w14:textId="324E4EA3" w:rsidR="00DD7445" w:rsidRDefault="00DD7445" w:rsidP="00972A64">
      <w:pPr>
        <w:spacing w:line="276" w:lineRule="auto"/>
        <w:jc w:val="both"/>
        <w:rPr>
          <w:rFonts w:ascii="StobiSerif Regular" w:hAnsi="StobiSerif Regular"/>
          <w:bCs/>
          <w:iCs/>
          <w:sz w:val="22"/>
          <w:szCs w:val="22"/>
          <w:lang w:val="mk-MK"/>
        </w:rPr>
      </w:pPr>
      <w:r w:rsidRPr="00DD7445">
        <w:rPr>
          <w:rFonts w:ascii="StobiSerif Regular" w:hAnsi="StobiSerif Regular"/>
          <w:bCs/>
          <w:iCs/>
          <w:sz w:val="22"/>
          <w:szCs w:val="22"/>
          <w:lang w:val="mk-MK"/>
        </w:rPr>
        <w:t>Мислења</w:t>
      </w:r>
      <w:r w:rsidR="00DF4C81">
        <w:rPr>
          <w:rFonts w:ascii="StobiSerif Regular" w:hAnsi="StobiSerif Regular"/>
          <w:bCs/>
          <w:iCs/>
          <w:sz w:val="22"/>
          <w:szCs w:val="22"/>
          <w:lang w:val="mk-MK"/>
        </w:rPr>
        <w:t>та</w:t>
      </w:r>
      <w:r w:rsidRPr="00DD7445">
        <w:rPr>
          <w:rFonts w:ascii="StobiSerif Regular" w:hAnsi="StobiSerif Regular"/>
          <w:bCs/>
          <w:iCs/>
          <w:sz w:val="22"/>
          <w:szCs w:val="22"/>
          <w:lang w:val="mk-MK"/>
        </w:rPr>
        <w:t xml:space="preserve"> добиени од страна на </w:t>
      </w:r>
      <w:r w:rsidR="00DF4C81">
        <w:rPr>
          <w:rFonts w:ascii="StobiSerif Regular" w:hAnsi="StobiSerif Regular"/>
          <w:bCs/>
          <w:iCs/>
          <w:sz w:val="22"/>
          <w:szCs w:val="22"/>
          <w:lang w:val="mk-MK"/>
        </w:rPr>
        <w:t>и</w:t>
      </w:r>
      <w:r w:rsidR="00DF4C81" w:rsidRPr="00DD7445">
        <w:rPr>
          <w:rFonts w:ascii="StobiSerif Regular" w:hAnsi="StobiSerif Regular"/>
          <w:bCs/>
          <w:iCs/>
          <w:sz w:val="22"/>
          <w:szCs w:val="22"/>
          <w:lang w:val="mk-MK"/>
        </w:rPr>
        <w:t xml:space="preserve">ндистријата </w:t>
      </w:r>
      <w:r w:rsidRPr="00DD7445">
        <w:rPr>
          <w:rFonts w:ascii="StobiSerif Regular" w:hAnsi="StobiSerif Regular"/>
          <w:bCs/>
          <w:iCs/>
          <w:sz w:val="22"/>
          <w:szCs w:val="22"/>
          <w:lang w:val="mk-MK"/>
        </w:rPr>
        <w:t xml:space="preserve">доставени преку Стопанската </w:t>
      </w:r>
      <w:r w:rsidR="00DF4C81">
        <w:rPr>
          <w:rFonts w:ascii="StobiSerif Regular" w:hAnsi="StobiSerif Regular"/>
          <w:bCs/>
          <w:iCs/>
          <w:sz w:val="22"/>
          <w:szCs w:val="22"/>
          <w:lang w:val="mk-MK"/>
        </w:rPr>
        <w:t>к</w:t>
      </w:r>
      <w:r w:rsidR="00DF4C81" w:rsidRPr="00DD7445">
        <w:rPr>
          <w:rFonts w:ascii="StobiSerif Regular" w:hAnsi="StobiSerif Regular"/>
          <w:bCs/>
          <w:iCs/>
          <w:sz w:val="22"/>
          <w:szCs w:val="22"/>
          <w:lang w:val="mk-MK"/>
        </w:rPr>
        <w:t xml:space="preserve">омора </w:t>
      </w:r>
      <w:r w:rsidRPr="00DD7445">
        <w:rPr>
          <w:rFonts w:ascii="StobiSerif Regular" w:hAnsi="StobiSerif Regular"/>
          <w:bCs/>
          <w:iCs/>
          <w:sz w:val="22"/>
          <w:szCs w:val="22"/>
          <w:lang w:val="mk-MK"/>
        </w:rPr>
        <w:t>на РСМ</w:t>
      </w:r>
      <w:r w:rsidR="003855DD">
        <w:rPr>
          <w:rFonts w:ascii="StobiSerif Regular" w:hAnsi="StobiSerif Regular"/>
          <w:bCs/>
          <w:iCs/>
          <w:sz w:val="22"/>
          <w:szCs w:val="22"/>
          <w:lang w:val="mk-MK"/>
        </w:rPr>
        <w:t xml:space="preserve"> кои делумно се прифатени и вградени во текстот на законот. Како на </w:t>
      </w:r>
      <w:r w:rsidR="00DF4C81">
        <w:rPr>
          <w:rFonts w:ascii="StobiSerif Regular" w:hAnsi="StobiSerif Regular"/>
          <w:bCs/>
          <w:iCs/>
          <w:sz w:val="22"/>
          <w:szCs w:val="22"/>
          <w:lang w:val="mk-MK"/>
        </w:rPr>
        <w:t xml:space="preserve">пример </w:t>
      </w:r>
      <w:r w:rsidR="003855DD">
        <w:rPr>
          <w:rFonts w:ascii="StobiSerif Regular" w:hAnsi="StobiSerif Regular"/>
          <w:bCs/>
          <w:iCs/>
          <w:sz w:val="22"/>
          <w:szCs w:val="22"/>
          <w:lang w:val="mk-MK"/>
        </w:rPr>
        <w:t xml:space="preserve">делот кој се однесува на построги услови потребни за постигнување на еколошите стандарди за квалитет </w:t>
      </w:r>
      <w:r w:rsidR="00972A64">
        <w:rPr>
          <w:rFonts w:ascii="StobiSerif Regular" w:hAnsi="StobiSerif Regular"/>
          <w:bCs/>
          <w:iCs/>
          <w:sz w:val="22"/>
          <w:szCs w:val="22"/>
          <w:lang w:val="mk-MK"/>
        </w:rPr>
        <w:t xml:space="preserve">на воздух, каде </w:t>
      </w:r>
      <w:r w:rsidR="00DF4C81">
        <w:rPr>
          <w:rFonts w:ascii="StobiSerif Regular" w:hAnsi="StobiSerif Regular"/>
          <w:bCs/>
          <w:iCs/>
          <w:sz w:val="22"/>
          <w:szCs w:val="22"/>
          <w:lang w:val="mk-MK"/>
        </w:rPr>
        <w:t xml:space="preserve">што </w:t>
      </w:r>
      <w:r w:rsidR="00972A64">
        <w:rPr>
          <w:rFonts w:ascii="StobiSerif Regular" w:hAnsi="StobiSerif Regular"/>
          <w:bCs/>
          <w:iCs/>
          <w:sz w:val="22"/>
          <w:szCs w:val="22"/>
          <w:lang w:val="mk-MK"/>
        </w:rPr>
        <w:t xml:space="preserve">беше побарано да се отстрани дефиницијата </w:t>
      </w:r>
      <w:r w:rsidR="003855DD">
        <w:rPr>
          <w:rFonts w:ascii="StobiSerif Regular" w:hAnsi="StobiSerif Regular"/>
          <w:bCs/>
          <w:iCs/>
          <w:sz w:val="22"/>
          <w:szCs w:val="22"/>
          <w:lang w:val="mk-MK"/>
        </w:rPr>
        <w:t>на чу</w:t>
      </w:r>
      <w:r w:rsidR="00DF4C81">
        <w:rPr>
          <w:rFonts w:ascii="StobiSerif Regular" w:hAnsi="StobiSerif Regular"/>
          <w:bCs/>
          <w:iCs/>
          <w:sz w:val="22"/>
          <w:szCs w:val="22"/>
          <w:lang w:val="mk-MK"/>
        </w:rPr>
        <w:t>в</w:t>
      </w:r>
      <w:r w:rsidR="003855DD">
        <w:rPr>
          <w:rFonts w:ascii="StobiSerif Regular" w:hAnsi="StobiSerif Regular"/>
          <w:bCs/>
          <w:iCs/>
          <w:sz w:val="22"/>
          <w:szCs w:val="22"/>
          <w:lang w:val="mk-MK"/>
        </w:rPr>
        <w:t>ствителните подрачја</w:t>
      </w:r>
      <w:r w:rsidR="00DD1737">
        <w:rPr>
          <w:rFonts w:ascii="StobiSerif Regular" w:hAnsi="StobiSerif Regular"/>
          <w:bCs/>
          <w:iCs/>
          <w:sz w:val="22"/>
          <w:szCs w:val="22"/>
          <w:lang w:val="mk-MK"/>
        </w:rPr>
        <w:t>, и др.</w:t>
      </w:r>
    </w:p>
    <w:p w14:paraId="62F20199" w14:textId="038F8F42" w:rsidR="003855DD" w:rsidRDefault="003855DD" w:rsidP="00972A64">
      <w:pPr>
        <w:spacing w:line="276" w:lineRule="auto"/>
        <w:jc w:val="both"/>
        <w:rPr>
          <w:rFonts w:ascii="StobiSerif Regular" w:hAnsi="StobiSerif Regular"/>
          <w:bCs/>
          <w:iCs/>
          <w:sz w:val="22"/>
          <w:szCs w:val="22"/>
          <w:lang w:val="mk-MK"/>
        </w:rPr>
      </w:pPr>
    </w:p>
    <w:p w14:paraId="35778EA6" w14:textId="012B8142" w:rsidR="003855DD" w:rsidRDefault="003855DD" w:rsidP="00DD7445">
      <w:pPr>
        <w:spacing w:line="276" w:lineRule="auto"/>
        <w:rPr>
          <w:rFonts w:ascii="StobiSerif Regular" w:hAnsi="StobiSerif Regular"/>
          <w:b/>
          <w:iCs/>
          <w:sz w:val="22"/>
          <w:szCs w:val="22"/>
          <w:lang w:val="mk-MK"/>
        </w:rPr>
      </w:pPr>
      <w:r w:rsidRPr="003855DD">
        <w:rPr>
          <w:rFonts w:ascii="StobiSerif Regular" w:hAnsi="StobiSerif Regular"/>
          <w:b/>
          <w:iCs/>
          <w:sz w:val="22"/>
          <w:szCs w:val="22"/>
          <w:lang w:val="mk-MK"/>
        </w:rPr>
        <w:t>5.3 Мислења кои не биле земени предвид и зошто</w:t>
      </w:r>
    </w:p>
    <w:p w14:paraId="5E5A9A4A" w14:textId="54DDE678" w:rsidR="002C140F" w:rsidRDefault="002C140F" w:rsidP="00DD7445">
      <w:pPr>
        <w:spacing w:line="276" w:lineRule="auto"/>
        <w:rPr>
          <w:rFonts w:ascii="StobiSerif Regular" w:hAnsi="StobiSerif Regular"/>
          <w:b/>
          <w:iCs/>
          <w:sz w:val="22"/>
          <w:szCs w:val="22"/>
          <w:lang w:val="mk-MK"/>
        </w:rPr>
      </w:pPr>
    </w:p>
    <w:p w14:paraId="5FDF5E69" w14:textId="176CBD6F" w:rsidR="002C140F" w:rsidRPr="002C140F" w:rsidRDefault="002C140F" w:rsidP="00D76C91">
      <w:pPr>
        <w:spacing w:line="276" w:lineRule="auto"/>
        <w:jc w:val="both"/>
        <w:rPr>
          <w:rFonts w:ascii="StobiSerif Regular" w:hAnsi="StobiSerif Regular"/>
          <w:bCs/>
          <w:iCs/>
          <w:sz w:val="22"/>
          <w:szCs w:val="22"/>
          <w:lang w:val="mk-MK"/>
        </w:rPr>
      </w:pPr>
      <w:r>
        <w:rPr>
          <w:rFonts w:ascii="StobiSerif Regular" w:hAnsi="StobiSerif Regular"/>
          <w:bCs/>
          <w:iCs/>
          <w:sz w:val="22"/>
          <w:szCs w:val="22"/>
          <w:lang w:val="mk-MK"/>
        </w:rPr>
        <w:t xml:space="preserve">Не се прифати ставот да не се одржува јавната расправа за издавање на интегрирана дозвола од причина што постапката е транспарентна и не може </w:t>
      </w:r>
      <w:r w:rsidR="00AF11BD">
        <w:rPr>
          <w:rFonts w:ascii="StobiSerif Regular" w:hAnsi="StobiSerif Regular"/>
          <w:bCs/>
          <w:iCs/>
          <w:sz w:val="22"/>
          <w:szCs w:val="22"/>
          <w:lang w:val="mk-MK"/>
        </w:rPr>
        <w:t xml:space="preserve">јавноста </w:t>
      </w:r>
      <w:r>
        <w:rPr>
          <w:rFonts w:ascii="StobiSerif Regular" w:hAnsi="StobiSerif Regular"/>
          <w:bCs/>
          <w:iCs/>
          <w:sz w:val="22"/>
          <w:szCs w:val="22"/>
          <w:lang w:val="mk-MK"/>
        </w:rPr>
        <w:t>да биде иск</w:t>
      </w:r>
      <w:r w:rsidR="00AF11BD">
        <w:rPr>
          <w:rFonts w:ascii="StobiSerif Regular" w:hAnsi="StobiSerif Regular"/>
          <w:bCs/>
          <w:iCs/>
          <w:sz w:val="22"/>
          <w:szCs w:val="22"/>
          <w:lang w:val="mk-MK"/>
        </w:rPr>
        <w:t>л</w:t>
      </w:r>
      <w:r>
        <w:rPr>
          <w:rFonts w:ascii="StobiSerif Regular" w:hAnsi="StobiSerif Regular"/>
          <w:bCs/>
          <w:iCs/>
          <w:sz w:val="22"/>
          <w:szCs w:val="22"/>
          <w:lang w:val="mk-MK"/>
        </w:rPr>
        <w:t xml:space="preserve">учена при донесување на одлука.  </w:t>
      </w:r>
    </w:p>
    <w:p w14:paraId="6538B3CD" w14:textId="7770D28E" w:rsidR="00B97FEA" w:rsidRDefault="00B97FEA" w:rsidP="00267F6C">
      <w:pPr>
        <w:spacing w:line="276" w:lineRule="auto"/>
        <w:ind w:firstLine="720"/>
        <w:jc w:val="both"/>
        <w:rPr>
          <w:rFonts w:ascii="StobiSerif Regular" w:hAnsi="StobiSerif Regular"/>
          <w:bCs/>
          <w:sz w:val="22"/>
          <w:szCs w:val="22"/>
        </w:rPr>
      </w:pPr>
    </w:p>
    <w:p w14:paraId="3E4A7F82" w14:textId="4B0A63AF" w:rsidR="002C140F" w:rsidRDefault="002C140F" w:rsidP="00267F6C">
      <w:pPr>
        <w:spacing w:line="276" w:lineRule="auto"/>
        <w:ind w:firstLine="720"/>
        <w:jc w:val="both"/>
        <w:rPr>
          <w:rFonts w:ascii="StobiSerif Regular" w:hAnsi="StobiSerif Regular"/>
          <w:bCs/>
          <w:sz w:val="22"/>
          <w:szCs w:val="22"/>
        </w:rPr>
      </w:pPr>
    </w:p>
    <w:p w14:paraId="32132369" w14:textId="202E84AD" w:rsidR="002C140F" w:rsidRDefault="002C140F" w:rsidP="002C140F">
      <w:pPr>
        <w:spacing w:line="276" w:lineRule="auto"/>
        <w:jc w:val="both"/>
        <w:rPr>
          <w:rFonts w:ascii="StobiSerif Regular" w:hAnsi="StobiSerif Regular"/>
          <w:b/>
          <w:bCs/>
          <w:sz w:val="22"/>
          <w:szCs w:val="22"/>
          <w:lang w:val="mk-MK"/>
        </w:rPr>
      </w:pPr>
      <w:r w:rsidRPr="002C140F">
        <w:rPr>
          <w:rFonts w:ascii="StobiSerif Regular" w:hAnsi="StobiSerif Regular"/>
          <w:b/>
          <w:bCs/>
          <w:sz w:val="22"/>
          <w:szCs w:val="22"/>
        </w:rPr>
        <w:t xml:space="preserve">6. </w:t>
      </w:r>
      <w:r w:rsidRPr="002C140F">
        <w:rPr>
          <w:rFonts w:ascii="StobiSerif Regular" w:hAnsi="StobiSerif Regular"/>
          <w:b/>
          <w:bCs/>
          <w:sz w:val="22"/>
          <w:szCs w:val="22"/>
        </w:rPr>
        <w:tab/>
      </w:r>
      <w:r w:rsidRPr="002C140F">
        <w:rPr>
          <w:rFonts w:ascii="StobiSerif Regular" w:hAnsi="StobiSerif Regular"/>
          <w:b/>
          <w:bCs/>
          <w:sz w:val="22"/>
          <w:szCs w:val="22"/>
          <w:lang w:val="mk-MK"/>
        </w:rPr>
        <w:t>Заклучоци и препорачано решение</w:t>
      </w:r>
    </w:p>
    <w:p w14:paraId="2B5CA39C" w14:textId="77777777" w:rsidR="00C834AA" w:rsidRDefault="00C834AA" w:rsidP="00D067D9">
      <w:pPr>
        <w:spacing w:line="276" w:lineRule="auto"/>
        <w:jc w:val="both"/>
        <w:rPr>
          <w:rFonts w:ascii="StobiSerif Regular" w:hAnsi="StobiSerif Regular"/>
          <w:bCs/>
          <w:sz w:val="22"/>
          <w:szCs w:val="22"/>
          <w:lang w:val="mk-MK"/>
        </w:rPr>
      </w:pPr>
    </w:p>
    <w:p w14:paraId="0A5C6434" w14:textId="41AC0D30" w:rsidR="00D067D9" w:rsidRPr="00917E5D" w:rsidRDefault="00D067D9" w:rsidP="00D067D9">
      <w:pPr>
        <w:spacing w:line="276" w:lineRule="auto"/>
        <w:jc w:val="both"/>
        <w:rPr>
          <w:rFonts w:ascii="StobiSerif Regular" w:hAnsi="StobiSerif Regular"/>
          <w:bCs/>
          <w:sz w:val="22"/>
          <w:szCs w:val="22"/>
        </w:rPr>
      </w:pPr>
      <w:r w:rsidRPr="00917E5D">
        <w:rPr>
          <w:rFonts w:ascii="StobiSerif Regular" w:hAnsi="StobiSerif Regular"/>
          <w:bCs/>
          <w:sz w:val="22"/>
          <w:szCs w:val="22"/>
          <w:lang w:val="mk-MK"/>
        </w:rPr>
        <w:lastRenderedPageBreak/>
        <w:t xml:space="preserve">Донесувањето на </w:t>
      </w:r>
      <w:r w:rsidRPr="00E67A5F">
        <w:rPr>
          <w:rFonts w:ascii="StobiSerif Regular" w:hAnsi="StobiSerif Regular"/>
          <w:sz w:val="22"/>
          <w:szCs w:val="22"/>
        </w:rPr>
        <w:t xml:space="preserve">Законот за контрола на индустриски емисии </w:t>
      </w:r>
      <w:r w:rsidRPr="00917E5D">
        <w:rPr>
          <w:rFonts w:ascii="StobiSerif Regular" w:hAnsi="StobiSerif Regular"/>
          <w:bCs/>
          <w:sz w:val="22"/>
          <w:szCs w:val="22"/>
          <w:lang w:val="mk-MK"/>
        </w:rPr>
        <w:t>е голем исчекор од аспект на почитување и спроведување на обврските од националното законодавство, но и исполнување на ЕУ обврските</w:t>
      </w:r>
      <w:r w:rsidR="00205090">
        <w:rPr>
          <w:rFonts w:ascii="StobiSerif Regular" w:hAnsi="StobiSerif Regular"/>
          <w:bCs/>
          <w:sz w:val="22"/>
          <w:szCs w:val="22"/>
          <w:lang w:val="mk-MK"/>
        </w:rPr>
        <w:t>,</w:t>
      </w:r>
      <w:r w:rsidRPr="00917E5D">
        <w:rPr>
          <w:rFonts w:ascii="StobiSerif Regular" w:hAnsi="StobiSerif Regular"/>
          <w:bCs/>
          <w:sz w:val="22"/>
          <w:szCs w:val="22"/>
        </w:rPr>
        <w:t xml:space="preserve"> </w:t>
      </w:r>
      <w:r w:rsidR="00205090">
        <w:rPr>
          <w:rFonts w:ascii="StobiSerif Regular" w:hAnsi="StobiSerif Regular"/>
          <w:bCs/>
          <w:sz w:val="22"/>
          <w:szCs w:val="22"/>
          <w:lang w:val="mk-MK"/>
        </w:rPr>
        <w:t>н</w:t>
      </w:r>
      <w:r w:rsidRPr="00917E5D">
        <w:rPr>
          <w:rFonts w:ascii="StobiSerif Regular" w:hAnsi="StobiSerif Regular"/>
          <w:bCs/>
          <w:sz w:val="22"/>
          <w:szCs w:val="22"/>
        </w:rPr>
        <w:t xml:space="preserve">овата регулатива за контрола на штетните емисии во воздухот од фабриките треба да овозможи почиста животна средина. </w:t>
      </w:r>
    </w:p>
    <w:p w14:paraId="157CE2C7" w14:textId="31BF5FD7" w:rsidR="00D067D9" w:rsidRPr="00917E5D" w:rsidRDefault="00D067D9" w:rsidP="00D067D9">
      <w:pPr>
        <w:spacing w:line="276" w:lineRule="auto"/>
        <w:jc w:val="both"/>
        <w:rPr>
          <w:rFonts w:ascii="StobiSerif Regular" w:hAnsi="StobiSerif Regular"/>
          <w:bCs/>
          <w:sz w:val="22"/>
          <w:szCs w:val="22"/>
          <w:lang w:val="mk-MK"/>
        </w:rPr>
      </w:pPr>
      <w:r w:rsidRPr="00917E5D">
        <w:rPr>
          <w:rFonts w:ascii="StobiSerif Regular" w:hAnsi="StobiSerif Regular"/>
          <w:bCs/>
          <w:sz w:val="22"/>
          <w:szCs w:val="22"/>
        </w:rPr>
        <w:t>Целта е да се намалат штетните емисии преку категоризација на инсталациите коишто ќе добијат еколошки дозволи и да се дефинираат техники за работа коишто според европската регулатива ќе мора да се преточат во обврзувачки документи за инсталациите што произведуваат штетни гасови.</w:t>
      </w:r>
      <w:r>
        <w:rPr>
          <w:rFonts w:ascii="StobiSerif Regular" w:hAnsi="StobiSerif Regular"/>
          <w:bCs/>
          <w:sz w:val="22"/>
          <w:szCs w:val="22"/>
          <w:lang w:val="mk-MK"/>
        </w:rPr>
        <w:t xml:space="preserve"> </w:t>
      </w:r>
      <w:r w:rsidRPr="00917E5D">
        <w:rPr>
          <w:rFonts w:ascii="StobiSerif Regular" w:hAnsi="StobiSerif Regular"/>
          <w:bCs/>
          <w:sz w:val="22"/>
          <w:szCs w:val="22"/>
          <w:lang w:val="mk-MK"/>
        </w:rPr>
        <w:t xml:space="preserve">Правилата во одредени индустрии ќе бидат многу построги. </w:t>
      </w:r>
    </w:p>
    <w:p w14:paraId="7C83B4BB" w14:textId="6D7DB4E5" w:rsidR="00D067D9" w:rsidRPr="007A28F6" w:rsidRDefault="00D067D9" w:rsidP="00D067D9">
      <w:pPr>
        <w:spacing w:line="276" w:lineRule="auto"/>
        <w:jc w:val="both"/>
        <w:rPr>
          <w:rFonts w:ascii="StobiSerif Regular" w:hAnsi="StobiSerif Regular"/>
          <w:bCs/>
          <w:sz w:val="22"/>
          <w:szCs w:val="22"/>
          <w:lang w:val="mk-MK"/>
        </w:rPr>
      </w:pPr>
      <w:r w:rsidRPr="00917E5D">
        <w:rPr>
          <w:rFonts w:ascii="StobiSerif Regular" w:hAnsi="StobiSerif Regular"/>
          <w:bCs/>
          <w:sz w:val="22"/>
          <w:szCs w:val="22"/>
          <w:lang w:val="mk-MK"/>
        </w:rPr>
        <w:t>Имено, во некои индустриски сектори ќе има големи промени кои, пред сѐ, ќе се однесуваат на максимално дозволените концентрации на емисиите на гасови и материи</w:t>
      </w:r>
      <w:r w:rsidR="00C834AA">
        <w:rPr>
          <w:rFonts w:ascii="StobiSerif Regular" w:hAnsi="StobiSerif Regular"/>
          <w:bCs/>
          <w:sz w:val="22"/>
          <w:szCs w:val="22"/>
          <w:lang w:val="mk-MK"/>
        </w:rPr>
        <w:t>, н</w:t>
      </w:r>
      <w:r w:rsidRPr="00917E5D">
        <w:rPr>
          <w:rFonts w:ascii="StobiSerif Regular" w:hAnsi="StobiSerif Regular"/>
          <w:bCs/>
          <w:sz w:val="22"/>
          <w:szCs w:val="22"/>
          <w:lang w:val="mk-MK"/>
        </w:rPr>
        <w:t>а пр</w:t>
      </w:r>
      <w:r w:rsidR="00C834AA">
        <w:rPr>
          <w:rFonts w:ascii="StobiSerif Regular" w:hAnsi="StobiSerif Regular"/>
          <w:bCs/>
          <w:sz w:val="22"/>
          <w:szCs w:val="22"/>
          <w:lang w:val="mk-MK"/>
        </w:rPr>
        <w:t>.</w:t>
      </w:r>
      <w:r w:rsidR="00205090">
        <w:rPr>
          <w:rFonts w:ascii="StobiSerif Regular" w:hAnsi="StobiSerif Regular"/>
          <w:bCs/>
          <w:sz w:val="22"/>
          <w:szCs w:val="22"/>
          <w:lang w:val="mk-MK"/>
        </w:rPr>
        <w:t>,</w:t>
      </w:r>
      <w:r w:rsidRPr="00917E5D">
        <w:rPr>
          <w:rFonts w:ascii="StobiSerif Regular" w:hAnsi="StobiSerif Regular"/>
          <w:bCs/>
          <w:sz w:val="22"/>
          <w:szCs w:val="22"/>
          <w:lang w:val="mk-MK"/>
        </w:rPr>
        <w:t xml:space="preserve"> во енергетскиот сектор ќе имаме построги максимално дозволени концентрации на емисии.  </w:t>
      </w:r>
    </w:p>
    <w:p w14:paraId="52E2541B" w14:textId="796F1FE9" w:rsidR="00917E5D" w:rsidRPr="002C140F" w:rsidRDefault="00917E5D" w:rsidP="002C140F">
      <w:pPr>
        <w:spacing w:line="276" w:lineRule="auto"/>
        <w:jc w:val="both"/>
        <w:rPr>
          <w:rFonts w:ascii="StobiSerif Regular" w:hAnsi="StobiSerif Regular"/>
          <w:bCs/>
          <w:iCs/>
          <w:sz w:val="22"/>
          <w:szCs w:val="22"/>
          <w:lang w:val="mk-MK"/>
        </w:rPr>
      </w:pPr>
    </w:p>
    <w:p w14:paraId="416AD7ED" w14:textId="37A0EE98" w:rsidR="00917E5D" w:rsidRPr="00EF494C" w:rsidRDefault="00917E5D" w:rsidP="00917E5D">
      <w:pPr>
        <w:spacing w:line="276" w:lineRule="auto"/>
        <w:jc w:val="both"/>
        <w:rPr>
          <w:rFonts w:ascii="StobiSerif Regular" w:hAnsi="StobiSerif Regular"/>
          <w:b/>
          <w:iCs/>
          <w:sz w:val="22"/>
          <w:szCs w:val="22"/>
          <w:lang w:val="mk-MK"/>
        </w:rPr>
      </w:pPr>
      <w:r w:rsidRPr="00EF494C">
        <w:rPr>
          <w:rFonts w:ascii="StobiSerif Regular" w:hAnsi="StobiSerif Regular"/>
          <w:b/>
          <w:sz w:val="22"/>
          <w:szCs w:val="22"/>
          <w:lang w:val="mk-MK"/>
        </w:rPr>
        <w:t xml:space="preserve">6.1 </w:t>
      </w:r>
      <w:bookmarkStart w:id="9" w:name="_Hlk88558923"/>
      <w:r w:rsidRPr="00EF494C">
        <w:rPr>
          <w:rFonts w:ascii="StobiSerif Regular" w:hAnsi="StobiSerif Regular"/>
          <w:b/>
          <w:iCs/>
          <w:sz w:val="22"/>
          <w:szCs w:val="22"/>
          <w:lang w:val="mk-MK"/>
        </w:rPr>
        <w:t>Споредбен преглед на позитивните и негативните влијанија на можните решенија (опции)</w:t>
      </w:r>
    </w:p>
    <w:p w14:paraId="33EE0048" w14:textId="77777777" w:rsidR="004D2477" w:rsidRPr="004D2477" w:rsidRDefault="004D2477" w:rsidP="00917E5D">
      <w:pPr>
        <w:spacing w:line="276" w:lineRule="auto"/>
        <w:jc w:val="both"/>
        <w:rPr>
          <w:rFonts w:ascii="StobiSerif Regular" w:hAnsi="StobiSerif Regular"/>
          <w:bCs/>
          <w:iCs/>
          <w:sz w:val="22"/>
          <w:szCs w:val="22"/>
          <w:lang w:val="mk-MK"/>
        </w:rPr>
      </w:pPr>
    </w:p>
    <w:p w14:paraId="7189E213" w14:textId="0376CEFB" w:rsidR="004D2477" w:rsidRPr="00E67A5F" w:rsidRDefault="004D2477" w:rsidP="004D2477">
      <w:pPr>
        <w:spacing w:line="276" w:lineRule="auto"/>
        <w:jc w:val="both"/>
        <w:rPr>
          <w:rFonts w:ascii="StobiSerif Regular" w:hAnsi="StobiSerif Regular"/>
          <w:sz w:val="22"/>
          <w:szCs w:val="22"/>
          <w:highlight w:val="yellow"/>
          <w:lang w:val="mk-MK"/>
        </w:rPr>
      </w:pPr>
      <w:r w:rsidRPr="00E67A5F">
        <w:rPr>
          <w:rFonts w:ascii="StobiSerif Regular" w:hAnsi="StobiSerif Regular"/>
          <w:sz w:val="22"/>
          <w:szCs w:val="22"/>
          <w:lang w:val="mk-MK"/>
        </w:rPr>
        <w:t>Со</w:t>
      </w:r>
      <w:r w:rsidRPr="00E67A5F">
        <w:rPr>
          <w:rFonts w:ascii="StobiSerif Regular" w:hAnsi="StobiSerif Regular"/>
          <w:sz w:val="22"/>
          <w:szCs w:val="22"/>
        </w:rPr>
        <w:t xml:space="preserve"> </w:t>
      </w:r>
      <w:r w:rsidRPr="007A28F6">
        <w:rPr>
          <w:rFonts w:ascii="StobiSerif Regular" w:hAnsi="StobiSerif Regular"/>
          <w:b/>
          <w:bCs/>
          <w:sz w:val="22"/>
          <w:szCs w:val="22"/>
        </w:rPr>
        <w:t>сценариото „</w:t>
      </w:r>
      <w:r w:rsidR="00AC650C">
        <w:rPr>
          <w:rFonts w:ascii="StobiSerif Regular" w:hAnsi="StobiSerif Regular"/>
          <w:b/>
          <w:bCs/>
          <w:sz w:val="22"/>
          <w:szCs w:val="22"/>
          <w:lang w:val="mk-MK"/>
        </w:rPr>
        <w:t>Н</w:t>
      </w:r>
      <w:r w:rsidRPr="007A28F6">
        <w:rPr>
          <w:rFonts w:ascii="StobiSerif Regular" w:hAnsi="StobiSerif Regular"/>
          <w:b/>
          <w:bCs/>
          <w:sz w:val="22"/>
          <w:szCs w:val="22"/>
        </w:rPr>
        <w:t>е прави ништо“</w:t>
      </w:r>
      <w:r w:rsidRPr="00E67A5F">
        <w:rPr>
          <w:rFonts w:ascii="StobiSerif Regular" w:hAnsi="StobiSerif Regular"/>
          <w:sz w:val="22"/>
          <w:szCs w:val="22"/>
          <w:lang w:val="mk-MK"/>
        </w:rPr>
        <w:t xml:space="preserve">, </w:t>
      </w:r>
      <w:bookmarkStart w:id="10" w:name="_Hlk91495499"/>
      <w:r w:rsidRPr="00E67A5F">
        <w:rPr>
          <w:rFonts w:ascii="StobiSerif Regular" w:hAnsi="StobiSerif Regular"/>
          <w:sz w:val="22"/>
          <w:szCs w:val="22"/>
        </w:rPr>
        <w:t>и операторите и администрацијата</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ќе се соочат </w:t>
      </w:r>
      <w:r w:rsidRPr="00E67A5F">
        <w:rPr>
          <w:rFonts w:ascii="StobiSerif Regular" w:hAnsi="StobiSerif Regular"/>
          <w:sz w:val="22"/>
          <w:szCs w:val="22"/>
          <w:lang w:val="mk-MK"/>
        </w:rPr>
        <w:t xml:space="preserve">со </w:t>
      </w:r>
      <w:r w:rsidRPr="00E67A5F">
        <w:rPr>
          <w:rFonts w:ascii="StobiSerif Regular" w:hAnsi="StobiSerif Regular"/>
          <w:sz w:val="22"/>
          <w:szCs w:val="22"/>
        </w:rPr>
        <w:t>значителен</w:t>
      </w:r>
      <w:r w:rsidRPr="00E67A5F">
        <w:rPr>
          <w:rFonts w:ascii="StobiSerif Regular" w:hAnsi="StobiSerif Regular"/>
          <w:sz w:val="22"/>
          <w:szCs w:val="22"/>
          <w:lang w:val="mk-MK"/>
        </w:rPr>
        <w:t>о</w:t>
      </w:r>
      <w:r w:rsidRPr="00E67A5F">
        <w:rPr>
          <w:rFonts w:ascii="StobiSerif Regular" w:hAnsi="StobiSerif Regular"/>
          <w:sz w:val="22"/>
          <w:szCs w:val="22"/>
        </w:rPr>
        <w:t xml:space="preserve"> многу висок економски и административен товар</w:t>
      </w:r>
      <w:r w:rsidR="00AC650C">
        <w:rPr>
          <w:rFonts w:ascii="StobiSerif Regular" w:hAnsi="StobiSerif Regular"/>
          <w:sz w:val="22"/>
          <w:szCs w:val="22"/>
          <w:lang w:val="mk-MK"/>
        </w:rPr>
        <w:t>.</w:t>
      </w:r>
      <w:r w:rsidR="00AC650C" w:rsidRPr="00E67A5F">
        <w:rPr>
          <w:rFonts w:ascii="StobiSerif Regular" w:hAnsi="StobiSerif Regular"/>
          <w:sz w:val="22"/>
          <w:szCs w:val="22"/>
          <w:lang w:val="mk-MK"/>
        </w:rPr>
        <w:t xml:space="preserve"> </w:t>
      </w:r>
      <w:r w:rsidR="00AC650C">
        <w:rPr>
          <w:rFonts w:ascii="StobiSerif Regular" w:hAnsi="StobiSerif Regular"/>
          <w:sz w:val="22"/>
          <w:szCs w:val="22"/>
          <w:lang w:val="mk-MK"/>
        </w:rPr>
        <w:t>П</w:t>
      </w:r>
      <w:r w:rsidRPr="00E67A5F">
        <w:rPr>
          <w:rFonts w:ascii="StobiSerif Regular" w:hAnsi="StobiSerif Regular"/>
          <w:sz w:val="22"/>
          <w:szCs w:val="22"/>
        </w:rPr>
        <w:t>ридобивките од</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спроведувањето на </w:t>
      </w:r>
      <w:r w:rsidRPr="00E67A5F">
        <w:rPr>
          <w:rFonts w:ascii="StobiSerif Regular" w:hAnsi="StobiSerif Regular"/>
          <w:sz w:val="22"/>
          <w:szCs w:val="22"/>
          <w:lang w:val="mk-MK"/>
        </w:rPr>
        <w:t>ИСКЗ Директивата</w:t>
      </w:r>
      <w:r>
        <w:rPr>
          <w:rFonts w:ascii="StobiSerif Regular" w:hAnsi="StobiSerif Regular"/>
          <w:sz w:val="22"/>
          <w:szCs w:val="22"/>
          <w:lang w:val="mk-MK"/>
        </w:rPr>
        <w:t xml:space="preserve"> 96/ЕУ</w:t>
      </w:r>
      <w:r w:rsidRPr="00E67A5F">
        <w:rPr>
          <w:rFonts w:ascii="StobiSerif Regular" w:hAnsi="StobiSerif Regular"/>
          <w:sz w:val="22"/>
          <w:szCs w:val="22"/>
        </w:rPr>
        <w:t xml:space="preserve"> (преку Законот за животна средина) нема да бид</w:t>
      </w:r>
      <w:r w:rsidRPr="00E67A5F">
        <w:rPr>
          <w:rFonts w:ascii="StobiSerif Regular" w:hAnsi="StobiSerif Regular"/>
          <w:sz w:val="22"/>
          <w:szCs w:val="22"/>
          <w:lang w:val="mk-MK"/>
        </w:rPr>
        <w:t>ат</w:t>
      </w:r>
      <w:r w:rsidRPr="00E67A5F">
        <w:rPr>
          <w:rFonts w:ascii="StobiSerif Regular" w:hAnsi="StobiSerif Regular"/>
          <w:sz w:val="22"/>
          <w:szCs w:val="22"/>
        </w:rPr>
        <w:t xml:space="preserve"> целосно реализирано поради</w:t>
      </w:r>
      <w:r w:rsidRPr="00E67A5F">
        <w:rPr>
          <w:rFonts w:ascii="StobiSerif Regular" w:hAnsi="StobiSerif Regular"/>
          <w:sz w:val="22"/>
          <w:szCs w:val="22"/>
          <w:lang w:val="mk-MK"/>
        </w:rPr>
        <w:t>:</w:t>
      </w:r>
    </w:p>
    <w:p w14:paraId="51B2DEE0" w14:textId="77777777" w:rsidR="004D2477" w:rsidRPr="00E67A5F" w:rsidRDefault="004D2477" w:rsidP="004D2477">
      <w:pPr>
        <w:spacing w:line="276" w:lineRule="auto"/>
        <w:ind w:firstLine="720"/>
        <w:jc w:val="both"/>
        <w:rPr>
          <w:rFonts w:ascii="StobiSerif Regular" w:hAnsi="StobiSerif Regular"/>
          <w:sz w:val="22"/>
          <w:szCs w:val="22"/>
        </w:rPr>
      </w:pPr>
      <w:r w:rsidRPr="00E67A5F">
        <w:rPr>
          <w:rFonts w:ascii="StobiSerif Regular" w:hAnsi="StobiSerif Regular"/>
          <w:sz w:val="22"/>
          <w:szCs w:val="22"/>
        </w:rPr>
        <w:t>• не</w:t>
      </w:r>
      <w:r w:rsidRPr="00E67A5F">
        <w:rPr>
          <w:rFonts w:ascii="StobiSerif Regular" w:hAnsi="StobiSerif Regular"/>
          <w:sz w:val="22"/>
          <w:szCs w:val="22"/>
          <w:lang w:val="mk-MK"/>
        </w:rPr>
        <w:t>извесноста</w:t>
      </w:r>
      <w:r w:rsidRPr="00E67A5F">
        <w:rPr>
          <w:rFonts w:ascii="StobiSerif Regular" w:hAnsi="StobiSerif Regular"/>
          <w:sz w:val="22"/>
          <w:szCs w:val="22"/>
        </w:rPr>
        <w:t xml:space="preserve"> за условите </w:t>
      </w:r>
      <w:r w:rsidRPr="00E67A5F">
        <w:rPr>
          <w:rFonts w:ascii="StobiSerif Regular" w:hAnsi="StobiSerif Regular"/>
          <w:sz w:val="22"/>
          <w:szCs w:val="22"/>
          <w:lang w:val="mk-MK"/>
        </w:rPr>
        <w:t xml:space="preserve">во </w:t>
      </w:r>
      <w:r w:rsidRPr="00E67A5F">
        <w:rPr>
          <w:rFonts w:ascii="StobiSerif Regular" w:hAnsi="StobiSerif Regular"/>
          <w:sz w:val="22"/>
          <w:szCs w:val="22"/>
        </w:rPr>
        <w:t>дозвола</w:t>
      </w:r>
      <w:r w:rsidRPr="00E67A5F">
        <w:rPr>
          <w:rFonts w:ascii="StobiSerif Regular" w:hAnsi="StobiSerif Regular"/>
          <w:sz w:val="22"/>
          <w:szCs w:val="22"/>
          <w:lang w:val="mk-MK"/>
        </w:rPr>
        <w:t>та</w:t>
      </w:r>
      <w:r w:rsidRPr="00E67A5F">
        <w:rPr>
          <w:rFonts w:ascii="StobiSerif Regular" w:hAnsi="StobiSerif Regular"/>
          <w:sz w:val="22"/>
          <w:szCs w:val="22"/>
        </w:rPr>
        <w:t xml:space="preserve"> (особено за </w:t>
      </w:r>
      <w:r w:rsidRPr="00E67A5F">
        <w:rPr>
          <w:rFonts w:ascii="StobiSerif Regular" w:hAnsi="StobiSerif Regular"/>
          <w:sz w:val="22"/>
          <w:szCs w:val="22"/>
          <w:lang w:val="mk-MK"/>
        </w:rPr>
        <w:t>ГВЕ</w:t>
      </w:r>
      <w:r w:rsidRPr="00E67A5F">
        <w:rPr>
          <w:rFonts w:ascii="StobiSerif Regular" w:hAnsi="StobiSerif Regular"/>
          <w:sz w:val="22"/>
          <w:szCs w:val="22"/>
        </w:rPr>
        <w:t>);</w:t>
      </w:r>
    </w:p>
    <w:p w14:paraId="561D0779" w14:textId="77777777" w:rsidR="004D2477" w:rsidRPr="00E67A5F" w:rsidRDefault="004D2477" w:rsidP="004D2477">
      <w:pPr>
        <w:spacing w:line="276" w:lineRule="auto"/>
        <w:ind w:firstLine="720"/>
        <w:jc w:val="both"/>
        <w:rPr>
          <w:rFonts w:ascii="StobiSerif Regular" w:hAnsi="StobiSerif Regular"/>
          <w:sz w:val="22"/>
          <w:szCs w:val="22"/>
        </w:rPr>
      </w:pPr>
      <w:r w:rsidRPr="00E67A5F">
        <w:rPr>
          <w:rFonts w:ascii="StobiSerif Regular" w:hAnsi="StobiSerif Regular"/>
          <w:sz w:val="22"/>
          <w:szCs w:val="22"/>
        </w:rPr>
        <w:t xml:space="preserve">• </w:t>
      </w:r>
      <w:r w:rsidRPr="00E67A5F">
        <w:rPr>
          <w:rFonts w:ascii="StobiSerif Regular" w:hAnsi="StobiSerif Regular"/>
          <w:sz w:val="22"/>
          <w:szCs w:val="22"/>
          <w:lang w:val="mk-MK"/>
        </w:rPr>
        <w:t>потребата</w:t>
      </w:r>
      <w:r w:rsidRPr="00E67A5F">
        <w:rPr>
          <w:rFonts w:ascii="StobiSerif Regular" w:hAnsi="StobiSerif Regular"/>
          <w:sz w:val="22"/>
          <w:szCs w:val="22"/>
        </w:rPr>
        <w:t xml:space="preserve"> да се преговара за условите </w:t>
      </w:r>
      <w:r w:rsidRPr="00E67A5F">
        <w:rPr>
          <w:rFonts w:ascii="StobiSerif Regular" w:hAnsi="StobiSerif Regular"/>
          <w:sz w:val="22"/>
          <w:szCs w:val="22"/>
          <w:lang w:val="mk-MK"/>
        </w:rPr>
        <w:t>во</w:t>
      </w:r>
      <w:r w:rsidRPr="00E67A5F">
        <w:rPr>
          <w:rFonts w:ascii="StobiSerif Regular" w:hAnsi="StobiSerif Regular"/>
          <w:sz w:val="22"/>
          <w:szCs w:val="22"/>
        </w:rPr>
        <w:t xml:space="preserve"> дозвола од случај до случај;</w:t>
      </w:r>
    </w:p>
    <w:p w14:paraId="32B48D77" w14:textId="77777777" w:rsidR="004D2477" w:rsidRPr="00E67A5F" w:rsidRDefault="004D2477" w:rsidP="004D2477">
      <w:pPr>
        <w:spacing w:line="276" w:lineRule="auto"/>
        <w:ind w:firstLine="720"/>
        <w:jc w:val="both"/>
        <w:rPr>
          <w:rFonts w:ascii="StobiSerif Regular" w:hAnsi="StobiSerif Regular"/>
          <w:sz w:val="22"/>
          <w:szCs w:val="22"/>
        </w:rPr>
      </w:pPr>
      <w:r w:rsidRPr="00E67A5F">
        <w:rPr>
          <w:rFonts w:ascii="StobiSerif Regular" w:hAnsi="StobiSerif Regular"/>
          <w:sz w:val="22"/>
          <w:szCs w:val="22"/>
        </w:rPr>
        <w:t xml:space="preserve">• нерамномерна </w:t>
      </w:r>
      <w:r w:rsidRPr="00E67A5F">
        <w:rPr>
          <w:rFonts w:ascii="StobiSerif Regular" w:hAnsi="StobiSerif Regular"/>
          <w:sz w:val="22"/>
          <w:szCs w:val="22"/>
          <w:lang w:val="mk-MK"/>
        </w:rPr>
        <w:t>имплементација</w:t>
      </w:r>
      <w:r w:rsidRPr="00E67A5F">
        <w:rPr>
          <w:rFonts w:ascii="StobiSerif Regular" w:hAnsi="StobiSerif Regular"/>
          <w:sz w:val="22"/>
          <w:szCs w:val="22"/>
        </w:rPr>
        <w:t xml:space="preserve"> на НДТ;</w:t>
      </w:r>
    </w:p>
    <w:p w14:paraId="53A3E645" w14:textId="77777777" w:rsidR="004D2477" w:rsidRPr="00E67A5F" w:rsidRDefault="004D2477" w:rsidP="004D2477">
      <w:pPr>
        <w:spacing w:line="276" w:lineRule="auto"/>
        <w:ind w:firstLine="720"/>
        <w:jc w:val="both"/>
        <w:rPr>
          <w:rFonts w:ascii="StobiSerif Regular" w:hAnsi="StobiSerif Regular"/>
          <w:sz w:val="22"/>
          <w:szCs w:val="22"/>
        </w:rPr>
      </w:pPr>
      <w:r w:rsidRPr="00E67A5F">
        <w:rPr>
          <w:rFonts w:ascii="StobiSerif Regular" w:hAnsi="StobiSerif Regular"/>
          <w:sz w:val="22"/>
          <w:szCs w:val="22"/>
        </w:rPr>
        <w:t>• неефикасно</w:t>
      </w:r>
      <w:r w:rsidRPr="00E67A5F">
        <w:rPr>
          <w:rFonts w:ascii="StobiSerif Regular" w:hAnsi="StobiSerif Regular"/>
          <w:sz w:val="22"/>
          <w:szCs w:val="22"/>
          <w:lang w:val="mk-MK"/>
        </w:rPr>
        <w:t>то откривање</w:t>
      </w:r>
      <w:r w:rsidRPr="00E67A5F">
        <w:rPr>
          <w:rFonts w:ascii="StobiSerif Regular" w:hAnsi="StobiSerif Regular"/>
          <w:sz w:val="22"/>
          <w:szCs w:val="22"/>
        </w:rPr>
        <w:t xml:space="preserve"> на случаи</w:t>
      </w:r>
      <w:r w:rsidRPr="00E67A5F">
        <w:rPr>
          <w:rFonts w:ascii="StobiSerif Regular" w:hAnsi="StobiSerif Regular"/>
          <w:sz w:val="22"/>
          <w:szCs w:val="22"/>
          <w:lang w:val="mk-MK"/>
        </w:rPr>
        <w:t>те</w:t>
      </w:r>
      <w:r w:rsidRPr="00E67A5F">
        <w:rPr>
          <w:rFonts w:ascii="StobiSerif Regular" w:hAnsi="StobiSerif Regular"/>
          <w:sz w:val="22"/>
          <w:szCs w:val="22"/>
        </w:rPr>
        <w:t xml:space="preserve"> на неусогласеност</w:t>
      </w:r>
      <w:bookmarkEnd w:id="10"/>
      <w:r w:rsidRPr="00E67A5F">
        <w:rPr>
          <w:rFonts w:ascii="StobiSerif Regular" w:hAnsi="StobiSerif Regular"/>
          <w:sz w:val="22"/>
          <w:szCs w:val="22"/>
        </w:rPr>
        <w:t>.</w:t>
      </w:r>
    </w:p>
    <w:p w14:paraId="51C5CF50" w14:textId="77777777" w:rsidR="004D2477" w:rsidRPr="00E67A5F" w:rsidRDefault="004D2477" w:rsidP="004D2477">
      <w:pPr>
        <w:spacing w:line="276" w:lineRule="auto"/>
        <w:jc w:val="both"/>
        <w:rPr>
          <w:rFonts w:ascii="StobiSerif Regular" w:hAnsi="StobiSerif Regular"/>
          <w:b/>
          <w:sz w:val="22"/>
          <w:szCs w:val="22"/>
          <w:highlight w:val="cyan"/>
        </w:rPr>
      </w:pPr>
    </w:p>
    <w:p w14:paraId="555D4F16" w14:textId="122FAFA7" w:rsidR="004D2477" w:rsidRPr="00BC3709" w:rsidRDefault="004D2477" w:rsidP="004D2477">
      <w:pPr>
        <w:spacing w:line="276" w:lineRule="auto"/>
        <w:jc w:val="both"/>
        <w:rPr>
          <w:rFonts w:ascii="StobiSerif Regular" w:hAnsi="StobiSerif Regular"/>
          <w:sz w:val="22"/>
          <w:szCs w:val="22"/>
        </w:rPr>
      </w:pPr>
      <w:r w:rsidRPr="00E67A5F">
        <w:rPr>
          <w:rFonts w:ascii="StobiSerif Regular" w:hAnsi="StobiSerif Regular"/>
          <w:b/>
          <w:sz w:val="22"/>
          <w:szCs w:val="22"/>
        </w:rPr>
        <w:t>Опцијата 1</w:t>
      </w:r>
      <w:r w:rsidRPr="00E67A5F">
        <w:rPr>
          <w:rFonts w:ascii="StobiSerif Regular" w:hAnsi="StobiSerif Regular"/>
          <w:sz w:val="22"/>
          <w:szCs w:val="22"/>
        </w:rPr>
        <w:t xml:space="preserve"> </w:t>
      </w:r>
      <w:bookmarkStart w:id="11" w:name="_Hlk91495622"/>
      <w:r w:rsidRPr="00E67A5F">
        <w:rPr>
          <w:rFonts w:ascii="StobiSerif Regular" w:hAnsi="StobiSerif Regular"/>
          <w:sz w:val="22"/>
          <w:szCs w:val="22"/>
        </w:rPr>
        <w:t>ќе резултира со дополнително економско влијание, но ќе го намали административното</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оптоварување на операторите и </w:t>
      </w:r>
      <w:r w:rsidRPr="00E67A5F">
        <w:rPr>
          <w:rFonts w:ascii="StobiSerif Regular" w:hAnsi="StobiSerif Regular"/>
          <w:sz w:val="22"/>
          <w:szCs w:val="22"/>
          <w:lang w:val="mk-MK"/>
        </w:rPr>
        <w:t>стручниот орган</w:t>
      </w:r>
      <w:r w:rsidRPr="00E67A5F">
        <w:rPr>
          <w:rFonts w:ascii="StobiSerif Regular" w:hAnsi="StobiSerif Regular"/>
          <w:sz w:val="22"/>
          <w:szCs w:val="22"/>
        </w:rPr>
        <w:t xml:space="preserve"> поради воспоставување </w:t>
      </w:r>
      <w:r w:rsidRPr="00E67A5F">
        <w:rPr>
          <w:rFonts w:ascii="StobiSerif Regular" w:hAnsi="StobiSerif Regular"/>
          <w:sz w:val="22"/>
          <w:szCs w:val="22"/>
          <w:lang w:val="mk-MK"/>
        </w:rPr>
        <w:t xml:space="preserve">на </w:t>
      </w:r>
      <w:r w:rsidRPr="00E67A5F">
        <w:rPr>
          <w:rFonts w:ascii="StobiSerif Regular" w:hAnsi="StobiSerif Regular"/>
          <w:sz w:val="22"/>
          <w:szCs w:val="22"/>
        </w:rPr>
        <w:t xml:space="preserve">јасни правила </w:t>
      </w:r>
      <w:r w:rsidRPr="00E67A5F">
        <w:rPr>
          <w:rFonts w:ascii="StobiSerif Regular" w:hAnsi="StobiSerif Regular"/>
          <w:sz w:val="22"/>
          <w:szCs w:val="22"/>
          <w:lang w:val="mk-MK"/>
        </w:rPr>
        <w:t>по однос на</w:t>
      </w:r>
      <w:r w:rsidR="00AC650C">
        <w:rPr>
          <w:rFonts w:ascii="StobiSerif Regular" w:hAnsi="StobiSerif Regular"/>
          <w:sz w:val="22"/>
          <w:szCs w:val="22"/>
          <w:lang w:val="mk-MK"/>
        </w:rPr>
        <w:t xml:space="preserve"> </w:t>
      </w:r>
      <w:r w:rsidRPr="00E67A5F">
        <w:rPr>
          <w:rFonts w:ascii="StobiSerif Regular" w:hAnsi="StobiSerif Regular"/>
          <w:sz w:val="22"/>
          <w:szCs w:val="22"/>
        </w:rPr>
        <w:t>примена</w:t>
      </w:r>
      <w:r w:rsidRPr="00E67A5F">
        <w:rPr>
          <w:rFonts w:ascii="StobiSerif Regular" w:hAnsi="StobiSerif Regular"/>
          <w:sz w:val="22"/>
          <w:szCs w:val="22"/>
          <w:lang w:val="mk-MK"/>
        </w:rPr>
        <w:t>та</w:t>
      </w:r>
      <w:r w:rsidRPr="00E67A5F">
        <w:rPr>
          <w:rFonts w:ascii="StobiSerif Regular" w:hAnsi="StobiSerif Regular"/>
          <w:sz w:val="22"/>
          <w:szCs w:val="22"/>
        </w:rPr>
        <w:t xml:space="preserve"> на НДТ, мониторинг</w:t>
      </w:r>
      <w:r w:rsidRPr="00E67A5F">
        <w:rPr>
          <w:rFonts w:ascii="StobiSerif Regular" w:hAnsi="StobiSerif Regular"/>
          <w:sz w:val="22"/>
          <w:szCs w:val="22"/>
          <w:lang w:val="mk-MK"/>
        </w:rPr>
        <w:t>от</w:t>
      </w:r>
      <w:r w:rsidRPr="00E67A5F">
        <w:rPr>
          <w:rFonts w:ascii="StobiSerif Regular" w:hAnsi="StobiSerif Regular"/>
          <w:sz w:val="22"/>
          <w:szCs w:val="22"/>
        </w:rPr>
        <w:t>, известување</w:t>
      </w:r>
      <w:r w:rsidRPr="00E67A5F">
        <w:rPr>
          <w:rFonts w:ascii="StobiSerif Regular" w:hAnsi="StobiSerif Regular"/>
          <w:sz w:val="22"/>
          <w:szCs w:val="22"/>
          <w:lang w:val="mk-MK"/>
        </w:rPr>
        <w:t>то, контро</w:t>
      </w:r>
      <w:r w:rsidRPr="00E67A5F">
        <w:rPr>
          <w:rFonts w:ascii="StobiSerif Regular" w:hAnsi="StobiSerif Regular"/>
          <w:sz w:val="22"/>
          <w:szCs w:val="22"/>
        </w:rPr>
        <w:t>ла</w:t>
      </w:r>
      <w:r w:rsidRPr="00E67A5F">
        <w:rPr>
          <w:rFonts w:ascii="StobiSerif Regular" w:hAnsi="StobiSerif Regular"/>
          <w:sz w:val="22"/>
          <w:szCs w:val="22"/>
          <w:lang w:val="mk-MK"/>
        </w:rPr>
        <w:t>та</w:t>
      </w:r>
      <w:r w:rsidRPr="00E67A5F">
        <w:rPr>
          <w:rFonts w:ascii="StobiSerif Regular" w:hAnsi="StobiSerif Regular"/>
          <w:sz w:val="22"/>
          <w:szCs w:val="22"/>
        </w:rPr>
        <w:t xml:space="preserve"> на усогласеноста и инспекции</w:t>
      </w:r>
      <w:r w:rsidRPr="00E67A5F">
        <w:rPr>
          <w:rFonts w:ascii="StobiSerif Regular" w:hAnsi="StobiSerif Regular"/>
          <w:sz w:val="22"/>
          <w:szCs w:val="22"/>
          <w:lang w:val="mk-MK"/>
        </w:rPr>
        <w:t>те</w:t>
      </w:r>
      <w:r w:rsidRPr="00E67A5F">
        <w:rPr>
          <w:rFonts w:ascii="StobiSerif Regular" w:hAnsi="StobiSerif Regular"/>
          <w:sz w:val="22"/>
          <w:szCs w:val="22"/>
        </w:rPr>
        <w:t>.</w:t>
      </w:r>
      <w:r w:rsidR="00C834AA">
        <w:rPr>
          <w:rFonts w:ascii="StobiSerif Regular" w:hAnsi="StobiSerif Regular"/>
          <w:sz w:val="22"/>
          <w:szCs w:val="22"/>
          <w:lang w:val="mk-MK"/>
        </w:rPr>
        <w:t xml:space="preserve"> </w:t>
      </w:r>
      <w:r w:rsidRPr="00E67A5F">
        <w:rPr>
          <w:rFonts w:ascii="StobiSerif Regular" w:hAnsi="StobiSerif Regular"/>
          <w:sz w:val="22"/>
          <w:szCs w:val="22"/>
        </w:rPr>
        <w:t>Меѓутоа, опцијата 1 значи дека во пракса сите</w:t>
      </w:r>
      <w:r w:rsidRPr="00E67A5F">
        <w:rPr>
          <w:rFonts w:ascii="StobiSerif Regular" w:hAnsi="StobiSerif Regular"/>
          <w:sz w:val="22"/>
          <w:szCs w:val="22"/>
          <w:lang w:val="mk-MK"/>
        </w:rPr>
        <w:t xml:space="preserve"> </w:t>
      </w:r>
      <w:r w:rsidR="00AC650C" w:rsidRPr="00E67A5F">
        <w:rPr>
          <w:rFonts w:ascii="StobiSerif Regular" w:hAnsi="StobiSerif Regular"/>
          <w:sz w:val="22"/>
          <w:szCs w:val="22"/>
          <w:lang w:val="mk-MK"/>
        </w:rPr>
        <w:t>оп</w:t>
      </w:r>
      <w:r w:rsidR="00AC650C">
        <w:rPr>
          <w:rFonts w:ascii="StobiSerif Regular" w:hAnsi="StobiSerif Regular"/>
          <w:sz w:val="22"/>
          <w:szCs w:val="22"/>
          <w:lang w:val="mk-MK"/>
        </w:rPr>
        <w:t>ератори</w:t>
      </w:r>
      <w:r w:rsidR="00AC650C" w:rsidRPr="00E67A5F">
        <w:rPr>
          <w:rFonts w:ascii="StobiSerif Regular" w:hAnsi="StobiSerif Regular"/>
          <w:sz w:val="22"/>
          <w:szCs w:val="22"/>
          <w:lang w:val="mk-MK"/>
        </w:rPr>
        <w:t xml:space="preserve"> </w:t>
      </w:r>
      <w:r w:rsidRPr="00E67A5F">
        <w:rPr>
          <w:rFonts w:ascii="StobiSerif Regular" w:hAnsi="StobiSerif Regular"/>
          <w:sz w:val="22"/>
          <w:szCs w:val="22"/>
          <w:lang w:val="mk-MK"/>
        </w:rPr>
        <w:t>на</w:t>
      </w:r>
      <w:r w:rsidRPr="00E67A5F">
        <w:rPr>
          <w:rFonts w:ascii="StobiSerif Regular" w:hAnsi="StobiSerif Regular"/>
          <w:sz w:val="22"/>
          <w:szCs w:val="22"/>
        </w:rPr>
        <w:t xml:space="preserve"> индустриските активности</w:t>
      </w:r>
      <w:r w:rsidR="00AC650C">
        <w:rPr>
          <w:rFonts w:ascii="StobiSerif Regular" w:hAnsi="StobiSerif Regular"/>
          <w:sz w:val="22"/>
          <w:szCs w:val="22"/>
          <w:lang w:val="mk-MK"/>
        </w:rPr>
        <w:t>,</w:t>
      </w:r>
      <w:r w:rsidRPr="00E67A5F">
        <w:rPr>
          <w:rFonts w:ascii="StobiSerif Regular" w:hAnsi="StobiSerif Regular"/>
          <w:sz w:val="22"/>
          <w:szCs w:val="22"/>
        </w:rPr>
        <w:t xml:space="preserve"> опфатени со Законот за контрола на емисиите од индустријата</w:t>
      </w:r>
      <w:r w:rsidRPr="00E67A5F">
        <w:rPr>
          <w:rFonts w:ascii="StobiSerif Regular" w:hAnsi="StobiSerif Regular"/>
          <w:sz w:val="22"/>
          <w:szCs w:val="22"/>
          <w:lang w:val="mk-MK"/>
        </w:rPr>
        <w:t>,</w:t>
      </w:r>
      <w:r w:rsidRPr="00E67A5F" w:rsidDel="00031B83">
        <w:rPr>
          <w:rFonts w:ascii="StobiSerif Regular" w:hAnsi="StobiSerif Regular"/>
          <w:sz w:val="22"/>
          <w:szCs w:val="22"/>
        </w:rPr>
        <w:t xml:space="preserve"> </w:t>
      </w:r>
      <w:r w:rsidRPr="00E67A5F">
        <w:rPr>
          <w:rFonts w:ascii="StobiSerif Regular" w:hAnsi="StobiSerif Regular"/>
          <w:sz w:val="22"/>
          <w:szCs w:val="22"/>
        </w:rPr>
        <w:t xml:space="preserve">мора целосно да </w:t>
      </w:r>
      <w:r w:rsidRPr="00E67A5F">
        <w:rPr>
          <w:rFonts w:ascii="StobiSerif Regular" w:hAnsi="StobiSerif Regular"/>
          <w:sz w:val="22"/>
          <w:szCs w:val="22"/>
          <w:lang w:val="mk-MK"/>
        </w:rPr>
        <w:t>се</w:t>
      </w:r>
      <w:r w:rsidRPr="00E67A5F">
        <w:rPr>
          <w:rFonts w:ascii="StobiSerif Regular" w:hAnsi="StobiSerif Regular"/>
          <w:sz w:val="22"/>
          <w:szCs w:val="22"/>
        </w:rPr>
        <w:t xml:space="preserve"> усогласат со заклучоците за НДТ </w:t>
      </w:r>
      <w:r w:rsidRPr="0011305D">
        <w:rPr>
          <w:rFonts w:ascii="StobiSerif Regular" w:hAnsi="StobiSerif Regular"/>
          <w:sz w:val="22"/>
          <w:szCs w:val="22"/>
        </w:rPr>
        <w:t>до 202</w:t>
      </w:r>
      <w:r w:rsidR="00615CB8" w:rsidRPr="0011305D">
        <w:rPr>
          <w:rFonts w:ascii="StobiSerif Regular" w:hAnsi="StobiSerif Regular"/>
          <w:sz w:val="22"/>
          <w:szCs w:val="22"/>
        </w:rPr>
        <w:t>4</w:t>
      </w:r>
      <w:r w:rsidRPr="0011305D">
        <w:rPr>
          <w:rFonts w:ascii="StobiSerif Regular" w:hAnsi="StobiSerif Regular"/>
          <w:sz w:val="22"/>
          <w:szCs w:val="22"/>
        </w:rPr>
        <w:t xml:space="preserve"> година,</w:t>
      </w:r>
      <w:r w:rsidRPr="00E67A5F">
        <w:rPr>
          <w:rFonts w:ascii="StobiSerif Regular" w:hAnsi="StobiSerif Regular"/>
          <w:sz w:val="22"/>
          <w:szCs w:val="22"/>
          <w:lang w:val="mk-MK"/>
        </w:rPr>
        <w:t xml:space="preserve"> што</w:t>
      </w:r>
      <w:r w:rsidRPr="00E67A5F">
        <w:rPr>
          <w:rFonts w:ascii="StobiSerif Regular" w:hAnsi="StobiSerif Regular"/>
          <w:sz w:val="22"/>
          <w:szCs w:val="22"/>
        </w:rPr>
        <w:t xml:space="preserve"> од техничк</w:t>
      </w:r>
      <w:r w:rsidRPr="00E67A5F">
        <w:rPr>
          <w:rFonts w:ascii="StobiSerif Regular" w:hAnsi="StobiSerif Regular"/>
          <w:sz w:val="22"/>
          <w:szCs w:val="22"/>
          <w:lang w:val="mk-MK"/>
        </w:rPr>
        <w:t>а</w:t>
      </w:r>
      <w:r w:rsidRPr="00E67A5F">
        <w:rPr>
          <w:rFonts w:ascii="StobiSerif Regular" w:hAnsi="StobiSerif Regular"/>
          <w:sz w:val="22"/>
          <w:szCs w:val="22"/>
        </w:rPr>
        <w:t xml:space="preserve"> и</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административна гледна точка е </w:t>
      </w:r>
      <w:r w:rsidR="00AC650C">
        <w:rPr>
          <w:rFonts w:ascii="StobiSerif Regular" w:hAnsi="StobiSerif Regular"/>
          <w:sz w:val="22"/>
          <w:szCs w:val="22"/>
          <w:lang w:val="mk-MK"/>
        </w:rPr>
        <w:t>не</w:t>
      </w:r>
      <w:r w:rsidRPr="00E67A5F">
        <w:rPr>
          <w:rFonts w:ascii="StobiSerif Regular" w:hAnsi="StobiSerif Regular"/>
          <w:sz w:val="22"/>
          <w:szCs w:val="22"/>
        </w:rPr>
        <w:t>реалн</w:t>
      </w:r>
      <w:r w:rsidRPr="00E67A5F">
        <w:rPr>
          <w:rFonts w:ascii="StobiSerif Regular" w:hAnsi="StobiSerif Regular"/>
          <w:sz w:val="22"/>
          <w:szCs w:val="22"/>
          <w:lang w:val="mk-MK"/>
        </w:rPr>
        <w:t>о</w:t>
      </w:r>
      <w:r w:rsidRPr="00E67A5F">
        <w:rPr>
          <w:rFonts w:ascii="StobiSerif Regular" w:hAnsi="StobiSerif Regular"/>
          <w:sz w:val="22"/>
          <w:szCs w:val="22"/>
        </w:rPr>
        <w:t>.</w:t>
      </w:r>
    </w:p>
    <w:p w14:paraId="77AFD289" w14:textId="0DA29270" w:rsidR="004D2477" w:rsidRPr="00E67A5F" w:rsidRDefault="004D2477" w:rsidP="004D2477">
      <w:pPr>
        <w:spacing w:line="276" w:lineRule="auto"/>
        <w:jc w:val="both"/>
        <w:rPr>
          <w:rFonts w:ascii="StobiSerif Regular" w:hAnsi="StobiSerif Regular"/>
          <w:sz w:val="22"/>
          <w:szCs w:val="22"/>
        </w:rPr>
      </w:pPr>
      <w:r w:rsidRPr="00E67A5F">
        <w:rPr>
          <w:rFonts w:ascii="StobiSerif Regular" w:hAnsi="StobiSerif Regular"/>
          <w:sz w:val="22"/>
          <w:szCs w:val="22"/>
          <w:lang w:val="mk-MK"/>
        </w:rPr>
        <w:t>Според тоа</w:t>
      </w:r>
      <w:r w:rsidRPr="00E67A5F">
        <w:rPr>
          <w:rFonts w:ascii="StobiSerif Regular" w:hAnsi="StobiSerif Regular"/>
          <w:sz w:val="22"/>
          <w:szCs w:val="22"/>
        </w:rPr>
        <w:t xml:space="preserve">, </w:t>
      </w:r>
      <w:r w:rsidR="00C834AA">
        <w:rPr>
          <w:rFonts w:ascii="StobiSerif Regular" w:hAnsi="StobiSerif Regular"/>
          <w:sz w:val="22"/>
          <w:szCs w:val="22"/>
          <w:lang w:val="mk-MK"/>
        </w:rPr>
        <w:t xml:space="preserve">би </w:t>
      </w:r>
      <w:r w:rsidRPr="00E67A5F">
        <w:rPr>
          <w:rFonts w:ascii="StobiSerif Regular" w:hAnsi="StobiSerif Regular"/>
          <w:sz w:val="22"/>
          <w:szCs w:val="22"/>
        </w:rPr>
        <w:t>се очекува</w:t>
      </w:r>
      <w:r w:rsidR="00C834AA">
        <w:rPr>
          <w:rFonts w:ascii="StobiSerif Regular" w:hAnsi="StobiSerif Regular"/>
          <w:sz w:val="22"/>
          <w:szCs w:val="22"/>
          <w:lang w:val="mk-MK"/>
        </w:rPr>
        <w:t>ло</w:t>
      </w:r>
      <w:r w:rsidRPr="00E67A5F">
        <w:rPr>
          <w:rFonts w:ascii="StobiSerif Regular" w:hAnsi="StobiSerif Regular"/>
          <w:sz w:val="22"/>
          <w:szCs w:val="22"/>
        </w:rPr>
        <w:t xml:space="preserve"> дека бројот на случаи на непочитување </w:t>
      </w:r>
      <w:r w:rsidRPr="00E67A5F">
        <w:rPr>
          <w:rFonts w:ascii="StobiSerif Regular" w:hAnsi="StobiSerif Regular"/>
          <w:sz w:val="22"/>
          <w:szCs w:val="22"/>
          <w:lang w:val="mk-MK"/>
        </w:rPr>
        <w:t xml:space="preserve">на условите, односно неусогласеноста </w:t>
      </w:r>
      <w:r w:rsidR="00C834AA">
        <w:rPr>
          <w:rFonts w:ascii="StobiSerif Regular" w:hAnsi="StobiSerif Regular"/>
          <w:sz w:val="22"/>
          <w:szCs w:val="22"/>
          <w:lang w:val="mk-MK"/>
        </w:rPr>
        <w:t xml:space="preserve">на дозволите </w:t>
      </w:r>
      <w:r w:rsidRPr="00E67A5F">
        <w:rPr>
          <w:rFonts w:ascii="StobiSerif Regular" w:hAnsi="StobiSerif Regular"/>
          <w:sz w:val="22"/>
          <w:szCs w:val="22"/>
        </w:rPr>
        <w:t>ќе биде</w:t>
      </w:r>
      <w:r w:rsidRPr="00E67A5F">
        <w:rPr>
          <w:rFonts w:ascii="StobiSerif Regular" w:hAnsi="StobiSerif Regular"/>
          <w:sz w:val="22"/>
          <w:szCs w:val="22"/>
          <w:lang w:val="mk-MK"/>
        </w:rPr>
        <w:t xml:space="preserve"> </w:t>
      </w:r>
      <w:r w:rsidRPr="00E67A5F">
        <w:rPr>
          <w:rFonts w:ascii="StobiSerif Regular" w:hAnsi="StobiSerif Regular"/>
          <w:sz w:val="22"/>
          <w:szCs w:val="22"/>
        </w:rPr>
        <w:t>значително висок, што</w:t>
      </w:r>
      <w:r w:rsidRPr="00E67A5F">
        <w:rPr>
          <w:rFonts w:ascii="StobiSerif Regular" w:hAnsi="StobiSerif Regular"/>
          <w:sz w:val="22"/>
          <w:szCs w:val="22"/>
          <w:lang w:val="mk-MK"/>
        </w:rPr>
        <w:t xml:space="preserve"> би</w:t>
      </w:r>
      <w:r w:rsidRPr="00E67A5F">
        <w:rPr>
          <w:rFonts w:ascii="StobiSerif Regular" w:hAnsi="StobiSerif Regular"/>
          <w:sz w:val="22"/>
          <w:szCs w:val="22"/>
        </w:rPr>
        <w:t xml:space="preserve"> предизвик</w:t>
      </w:r>
      <w:r w:rsidRPr="00E67A5F">
        <w:rPr>
          <w:rFonts w:ascii="StobiSerif Regular" w:hAnsi="StobiSerif Regular"/>
          <w:sz w:val="22"/>
          <w:szCs w:val="22"/>
          <w:lang w:val="mk-MK"/>
        </w:rPr>
        <w:t>ало</w:t>
      </w:r>
      <w:r w:rsidRPr="00E67A5F">
        <w:rPr>
          <w:rFonts w:ascii="StobiSerif Regular" w:hAnsi="StobiSerif Regular"/>
          <w:sz w:val="22"/>
          <w:szCs w:val="22"/>
        </w:rPr>
        <w:t xml:space="preserve"> дополнителн</w:t>
      </w:r>
      <w:r w:rsidRPr="00E67A5F">
        <w:rPr>
          <w:rFonts w:ascii="StobiSerif Regular" w:hAnsi="StobiSerif Regular"/>
          <w:sz w:val="22"/>
          <w:szCs w:val="22"/>
          <w:lang w:val="mk-MK"/>
        </w:rPr>
        <w:t>и</w:t>
      </w:r>
      <w:r w:rsidRPr="00E67A5F">
        <w:rPr>
          <w:rFonts w:ascii="StobiSerif Regular" w:hAnsi="StobiSerif Regular"/>
          <w:sz w:val="22"/>
          <w:szCs w:val="22"/>
        </w:rPr>
        <w:t xml:space="preserve"> административн</w:t>
      </w:r>
      <w:r w:rsidRPr="00E67A5F">
        <w:rPr>
          <w:rFonts w:ascii="StobiSerif Regular" w:hAnsi="StobiSerif Regular"/>
          <w:sz w:val="22"/>
          <w:szCs w:val="22"/>
          <w:lang w:val="mk-MK"/>
        </w:rPr>
        <w:t>и</w:t>
      </w:r>
      <w:r w:rsidRPr="00E67A5F">
        <w:rPr>
          <w:rFonts w:ascii="StobiSerif Regular" w:hAnsi="StobiSerif Regular"/>
          <w:sz w:val="22"/>
          <w:szCs w:val="22"/>
        </w:rPr>
        <w:t xml:space="preserve"> и финансиск</w:t>
      </w:r>
      <w:r w:rsidRPr="00E67A5F">
        <w:rPr>
          <w:rFonts w:ascii="StobiSerif Regular" w:hAnsi="StobiSerif Regular"/>
          <w:sz w:val="22"/>
          <w:szCs w:val="22"/>
          <w:lang w:val="mk-MK"/>
        </w:rPr>
        <w:t>и</w:t>
      </w:r>
      <w:r w:rsidRPr="00E67A5F">
        <w:rPr>
          <w:rFonts w:ascii="StobiSerif Regular" w:hAnsi="StobiSerif Regular"/>
          <w:sz w:val="22"/>
          <w:szCs w:val="22"/>
        </w:rPr>
        <w:t xml:space="preserve"> оптоварување на</w:t>
      </w:r>
      <w:r w:rsidRPr="00E67A5F">
        <w:rPr>
          <w:rFonts w:ascii="StobiSerif Regular" w:hAnsi="StobiSerif Regular"/>
          <w:sz w:val="22"/>
          <w:szCs w:val="22"/>
          <w:lang w:val="mk-MK"/>
        </w:rPr>
        <w:t xml:space="preserve"> </w:t>
      </w:r>
      <w:r w:rsidRPr="00E67A5F">
        <w:rPr>
          <w:rFonts w:ascii="StobiSerif Regular" w:hAnsi="StobiSerif Regular"/>
          <w:sz w:val="22"/>
          <w:szCs w:val="22"/>
        </w:rPr>
        <w:t>оператор</w:t>
      </w:r>
      <w:r w:rsidRPr="00E67A5F">
        <w:rPr>
          <w:rFonts w:ascii="StobiSerif Regular" w:hAnsi="StobiSerif Regular"/>
          <w:sz w:val="22"/>
          <w:szCs w:val="22"/>
          <w:lang w:val="mk-MK"/>
        </w:rPr>
        <w:t>от</w:t>
      </w:r>
      <w:r w:rsidRPr="00E67A5F">
        <w:rPr>
          <w:rFonts w:ascii="StobiSerif Regular" w:hAnsi="StobiSerif Regular"/>
          <w:sz w:val="22"/>
          <w:szCs w:val="22"/>
        </w:rPr>
        <w:t xml:space="preserve"> и </w:t>
      </w:r>
      <w:bookmarkStart w:id="12" w:name="_GoBack"/>
      <w:r w:rsidRPr="00E67A5F">
        <w:rPr>
          <w:rFonts w:ascii="StobiSerif Regular" w:hAnsi="StobiSerif Regular"/>
          <w:sz w:val="22"/>
          <w:szCs w:val="22"/>
        </w:rPr>
        <w:t>администрација.</w:t>
      </w:r>
    </w:p>
    <w:bookmarkEnd w:id="11"/>
    <w:bookmarkEnd w:id="12"/>
    <w:p w14:paraId="2C8D4E79" w14:textId="77777777" w:rsidR="004D2477" w:rsidRPr="00E67A5F" w:rsidRDefault="004D2477" w:rsidP="004D2477">
      <w:pPr>
        <w:spacing w:line="276" w:lineRule="auto"/>
        <w:jc w:val="both"/>
        <w:rPr>
          <w:rFonts w:ascii="StobiSerif Regular" w:hAnsi="StobiSerif Regular"/>
          <w:b/>
          <w:sz w:val="22"/>
          <w:szCs w:val="22"/>
        </w:rPr>
      </w:pPr>
    </w:p>
    <w:p w14:paraId="44083061" w14:textId="77777777" w:rsidR="004D2477" w:rsidRPr="00E67A5F" w:rsidRDefault="004D2477" w:rsidP="004D2477">
      <w:pPr>
        <w:spacing w:line="276" w:lineRule="auto"/>
        <w:jc w:val="both"/>
        <w:rPr>
          <w:rFonts w:ascii="StobiSerif Regular" w:hAnsi="StobiSerif Regular"/>
          <w:sz w:val="22"/>
          <w:szCs w:val="22"/>
        </w:rPr>
      </w:pPr>
      <w:r w:rsidRPr="00E67A5F">
        <w:rPr>
          <w:rFonts w:ascii="StobiSerif Regular" w:hAnsi="StobiSerif Regular"/>
          <w:b/>
          <w:sz w:val="22"/>
          <w:szCs w:val="22"/>
        </w:rPr>
        <w:t>Опцијата 2</w:t>
      </w:r>
      <w:r w:rsidRPr="00E67A5F">
        <w:rPr>
          <w:rFonts w:ascii="StobiSerif Regular" w:hAnsi="StobiSerif Regular"/>
          <w:sz w:val="22"/>
          <w:szCs w:val="22"/>
        </w:rPr>
        <w:t xml:space="preserve"> го намалува финансискиот товар на некои индустриски сектори</w:t>
      </w:r>
      <w:r w:rsidRPr="00E67A5F">
        <w:rPr>
          <w:rFonts w:ascii="StobiSerif Regular" w:hAnsi="StobiSerif Regular"/>
          <w:sz w:val="22"/>
          <w:szCs w:val="22"/>
          <w:lang w:val="mk-MK"/>
        </w:rPr>
        <w:t>/активности</w:t>
      </w:r>
      <w:r w:rsidRPr="00E67A5F">
        <w:rPr>
          <w:rFonts w:ascii="StobiSerif Regular" w:hAnsi="StobiSerif Regular"/>
          <w:sz w:val="22"/>
          <w:szCs w:val="22"/>
        </w:rPr>
        <w:t xml:space="preserve"> во</w:t>
      </w:r>
      <w:r w:rsidRPr="00E67A5F">
        <w:rPr>
          <w:rFonts w:ascii="StobiSerif Regular" w:hAnsi="StobiSerif Regular"/>
          <w:sz w:val="22"/>
          <w:szCs w:val="22"/>
          <w:lang w:val="mk-MK"/>
        </w:rPr>
        <w:t xml:space="preserve"> </w:t>
      </w:r>
      <w:r w:rsidRPr="00E67A5F">
        <w:rPr>
          <w:rFonts w:ascii="StobiSerif Regular" w:hAnsi="StobiSerif Regular"/>
          <w:sz w:val="22"/>
          <w:szCs w:val="22"/>
        </w:rPr>
        <w:t>споредба со опцијата 1</w:t>
      </w:r>
      <w:r w:rsidRPr="00E67A5F">
        <w:rPr>
          <w:rFonts w:ascii="StobiSerif Regular" w:hAnsi="StobiSerif Regular"/>
          <w:sz w:val="22"/>
          <w:szCs w:val="22"/>
          <w:lang w:val="mk-MK"/>
        </w:rPr>
        <w:t xml:space="preserve"> </w:t>
      </w:r>
      <w:r w:rsidRPr="00E67A5F">
        <w:rPr>
          <w:rFonts w:ascii="StobiSerif Regular" w:hAnsi="StobiSerif Regular"/>
          <w:sz w:val="22"/>
          <w:szCs w:val="22"/>
        </w:rPr>
        <w:t>со дозволување на одредени преодни периоди. Некои индустриски сектори</w:t>
      </w:r>
      <w:r w:rsidRPr="00E67A5F">
        <w:rPr>
          <w:rFonts w:ascii="StobiSerif Regular" w:hAnsi="StobiSerif Regular"/>
          <w:sz w:val="22"/>
          <w:szCs w:val="22"/>
          <w:lang w:val="mk-MK"/>
        </w:rPr>
        <w:t>/активности</w:t>
      </w:r>
      <w:r w:rsidRPr="00E67A5F">
        <w:rPr>
          <w:rFonts w:ascii="StobiSerif Regular" w:hAnsi="StobiSerif Regular"/>
          <w:sz w:val="22"/>
          <w:szCs w:val="22"/>
        </w:rPr>
        <w:t xml:space="preserve"> можат подобро да г</w:t>
      </w:r>
      <w:r w:rsidRPr="00E67A5F">
        <w:rPr>
          <w:rFonts w:ascii="StobiSerif Regular" w:hAnsi="StobiSerif Regular"/>
          <w:sz w:val="22"/>
          <w:szCs w:val="22"/>
          <w:lang w:val="mk-MK"/>
        </w:rPr>
        <w:t>и</w:t>
      </w:r>
      <w:r w:rsidRPr="00E67A5F">
        <w:rPr>
          <w:rFonts w:ascii="StobiSerif Regular" w:hAnsi="StobiSerif Regular"/>
          <w:sz w:val="22"/>
          <w:szCs w:val="22"/>
        </w:rPr>
        <w:t xml:space="preserve"> планираат</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инвестиции и да ги усогласат со нивните инвестициски циклуси. </w:t>
      </w:r>
    </w:p>
    <w:p w14:paraId="0934CA77" w14:textId="77777777" w:rsidR="004D2477" w:rsidRPr="00E67A5F" w:rsidRDefault="004D2477" w:rsidP="004D2477">
      <w:pPr>
        <w:spacing w:line="276" w:lineRule="auto"/>
        <w:jc w:val="both"/>
        <w:rPr>
          <w:rFonts w:ascii="StobiSerif Regular" w:hAnsi="StobiSerif Regular"/>
          <w:sz w:val="22"/>
          <w:szCs w:val="22"/>
        </w:rPr>
      </w:pPr>
      <w:r w:rsidRPr="00E67A5F">
        <w:rPr>
          <w:rFonts w:ascii="StobiSerif Regular" w:hAnsi="StobiSerif Regular"/>
          <w:sz w:val="22"/>
          <w:szCs w:val="22"/>
        </w:rPr>
        <w:t>Доделување</w:t>
      </w:r>
      <w:r w:rsidRPr="00E67A5F">
        <w:rPr>
          <w:rFonts w:ascii="StobiSerif Regular" w:hAnsi="StobiSerif Regular"/>
          <w:sz w:val="22"/>
          <w:szCs w:val="22"/>
          <w:lang w:val="mk-MK"/>
        </w:rPr>
        <w:t>то</w:t>
      </w:r>
      <w:r w:rsidRPr="00E67A5F">
        <w:rPr>
          <w:rFonts w:ascii="StobiSerif Regular" w:hAnsi="StobiSerif Regular"/>
          <w:sz w:val="22"/>
          <w:szCs w:val="22"/>
        </w:rPr>
        <w:t xml:space="preserve"> </w:t>
      </w:r>
      <w:r w:rsidRPr="00E67A5F">
        <w:rPr>
          <w:rFonts w:ascii="StobiSerif Regular" w:hAnsi="StobiSerif Regular"/>
          <w:sz w:val="22"/>
          <w:szCs w:val="22"/>
          <w:lang w:val="mk-MK"/>
        </w:rPr>
        <w:t xml:space="preserve">на </w:t>
      </w:r>
      <w:r w:rsidRPr="00E67A5F">
        <w:rPr>
          <w:rFonts w:ascii="StobiSerif Regular" w:hAnsi="StobiSerif Regular"/>
          <w:sz w:val="22"/>
          <w:szCs w:val="22"/>
        </w:rPr>
        <w:t>преодни периоди</w:t>
      </w:r>
      <w:r w:rsidRPr="00E67A5F">
        <w:rPr>
          <w:rFonts w:ascii="StobiSerif Regular" w:hAnsi="StobiSerif Regular"/>
          <w:sz w:val="22"/>
          <w:szCs w:val="22"/>
          <w:lang w:val="mk-MK"/>
        </w:rPr>
        <w:t xml:space="preserve"> </w:t>
      </w:r>
      <w:r w:rsidRPr="00E67A5F">
        <w:rPr>
          <w:rFonts w:ascii="StobiSerif Regular" w:hAnsi="StobiSerif Regular"/>
          <w:sz w:val="22"/>
          <w:szCs w:val="22"/>
        </w:rPr>
        <w:t xml:space="preserve">ќе го намали бројот на случаи на непочитување </w:t>
      </w:r>
      <w:r w:rsidRPr="00E67A5F">
        <w:rPr>
          <w:rFonts w:ascii="StobiSerif Regular" w:hAnsi="StobiSerif Regular"/>
          <w:sz w:val="22"/>
          <w:szCs w:val="22"/>
          <w:lang w:val="mk-MK"/>
        </w:rPr>
        <w:t xml:space="preserve">на условите </w:t>
      </w:r>
      <w:r w:rsidRPr="00E67A5F">
        <w:rPr>
          <w:rFonts w:ascii="StobiSerif Regular" w:hAnsi="StobiSerif Regular"/>
          <w:sz w:val="22"/>
          <w:szCs w:val="22"/>
        </w:rPr>
        <w:t>и дополнително ќе го намали</w:t>
      </w:r>
      <w:r w:rsidRPr="00E67A5F">
        <w:rPr>
          <w:rFonts w:ascii="StobiSerif Regular" w:hAnsi="StobiSerif Regular"/>
          <w:sz w:val="22"/>
          <w:szCs w:val="22"/>
          <w:lang w:val="mk-MK"/>
        </w:rPr>
        <w:t xml:space="preserve"> </w:t>
      </w:r>
      <w:r w:rsidRPr="00E67A5F">
        <w:rPr>
          <w:rFonts w:ascii="StobiSerif Regular" w:hAnsi="StobiSerif Regular"/>
          <w:sz w:val="22"/>
          <w:szCs w:val="22"/>
        </w:rPr>
        <w:t>административно</w:t>
      </w:r>
      <w:r w:rsidRPr="00E67A5F">
        <w:rPr>
          <w:rFonts w:ascii="StobiSerif Regular" w:hAnsi="StobiSerif Regular"/>
          <w:sz w:val="22"/>
          <w:szCs w:val="22"/>
          <w:lang w:val="mk-MK"/>
        </w:rPr>
        <w:t>то</w:t>
      </w:r>
      <w:r w:rsidRPr="00E67A5F">
        <w:rPr>
          <w:rFonts w:ascii="StobiSerif Regular" w:hAnsi="StobiSerif Regular"/>
          <w:sz w:val="22"/>
          <w:szCs w:val="22"/>
        </w:rPr>
        <w:t xml:space="preserve"> и финансиско</w:t>
      </w:r>
      <w:r w:rsidRPr="00E67A5F">
        <w:rPr>
          <w:rFonts w:ascii="StobiSerif Regular" w:hAnsi="StobiSerif Regular"/>
          <w:sz w:val="22"/>
          <w:szCs w:val="22"/>
          <w:lang w:val="mk-MK"/>
        </w:rPr>
        <w:t>то</w:t>
      </w:r>
      <w:r w:rsidRPr="00E67A5F">
        <w:rPr>
          <w:rFonts w:ascii="StobiSerif Regular" w:hAnsi="StobiSerif Regular"/>
          <w:sz w:val="22"/>
          <w:szCs w:val="22"/>
        </w:rPr>
        <w:t xml:space="preserve"> оптоварување.</w:t>
      </w:r>
    </w:p>
    <w:p w14:paraId="4947E6CF" w14:textId="77777777" w:rsidR="004D2477" w:rsidRPr="00E67A5F" w:rsidRDefault="004D2477" w:rsidP="004D2477">
      <w:pPr>
        <w:spacing w:line="276" w:lineRule="auto"/>
        <w:jc w:val="both"/>
        <w:rPr>
          <w:rFonts w:ascii="StobiSerif Regular" w:hAnsi="StobiSerif Regular"/>
          <w:sz w:val="22"/>
          <w:szCs w:val="22"/>
        </w:rPr>
      </w:pPr>
    </w:p>
    <w:p w14:paraId="3750F3AC" w14:textId="77777777" w:rsidR="004D2477" w:rsidRDefault="004D2477" w:rsidP="004D2477">
      <w:pPr>
        <w:spacing w:line="276" w:lineRule="auto"/>
        <w:ind w:firstLine="720"/>
        <w:jc w:val="both"/>
        <w:rPr>
          <w:rFonts w:ascii="StobiSerif Regular" w:hAnsi="StobiSerif Regular"/>
          <w:sz w:val="22"/>
          <w:szCs w:val="22"/>
          <w:highlight w:val="yellow"/>
        </w:rPr>
      </w:pPr>
    </w:p>
    <w:bookmarkEnd w:id="9"/>
    <w:p w14:paraId="20AC478B" w14:textId="031DB533" w:rsidR="00917E5D" w:rsidRDefault="00917E5D" w:rsidP="00917E5D">
      <w:pPr>
        <w:spacing w:line="276" w:lineRule="auto"/>
        <w:jc w:val="both"/>
        <w:rPr>
          <w:rFonts w:ascii="StobiSerif Regular" w:hAnsi="StobiSerif Regular"/>
          <w:b/>
          <w:bCs/>
          <w:iCs/>
          <w:sz w:val="22"/>
          <w:szCs w:val="22"/>
          <w:lang w:val="mk-MK"/>
        </w:rPr>
      </w:pPr>
      <w:r w:rsidRPr="00917E5D">
        <w:rPr>
          <w:rFonts w:ascii="StobiSerif Regular" w:hAnsi="StobiSerif Regular"/>
          <w:b/>
          <w:bCs/>
          <w:iCs/>
          <w:sz w:val="22"/>
          <w:szCs w:val="22"/>
          <w:lang w:val="mk-MK"/>
        </w:rPr>
        <w:t>6.2  Ризици во спроведувањето и примената на секое од можните решенија (опции)</w:t>
      </w:r>
    </w:p>
    <w:p w14:paraId="309C2037" w14:textId="6DD17B56" w:rsidR="005302DB" w:rsidRDefault="005302DB" w:rsidP="00310066">
      <w:pPr>
        <w:spacing w:line="276" w:lineRule="auto"/>
        <w:jc w:val="both"/>
        <w:rPr>
          <w:rFonts w:ascii="StobiSerif Regular" w:hAnsi="StobiSerif Regular"/>
          <w:bCs/>
          <w:sz w:val="22"/>
          <w:szCs w:val="22"/>
          <w:lang w:val="mk-MK"/>
        </w:rPr>
      </w:pPr>
    </w:p>
    <w:p w14:paraId="54516D0D" w14:textId="534C4912" w:rsidR="00310066" w:rsidRDefault="00310066" w:rsidP="00310066">
      <w:pPr>
        <w:spacing w:line="276" w:lineRule="auto"/>
        <w:jc w:val="both"/>
        <w:rPr>
          <w:rFonts w:ascii="StobiSerif Regular" w:hAnsi="StobiSerif Regular"/>
          <w:b/>
          <w:bCs/>
          <w:i/>
          <w:sz w:val="22"/>
          <w:szCs w:val="22"/>
          <w:u w:val="single"/>
          <w:lang w:val="mk-MK"/>
        </w:rPr>
      </w:pPr>
      <w:r w:rsidRPr="00917E5D">
        <w:rPr>
          <w:rFonts w:ascii="StobiSerif Regular" w:hAnsi="StobiSerif Regular"/>
          <w:b/>
          <w:bCs/>
          <w:i/>
          <w:sz w:val="22"/>
          <w:szCs w:val="22"/>
          <w:u w:val="single"/>
        </w:rPr>
        <w:t>ОПЦИЈА „</w:t>
      </w:r>
      <w:r w:rsidRPr="00917E5D">
        <w:rPr>
          <w:rFonts w:ascii="StobiSerif Regular" w:hAnsi="StobiSerif Regular"/>
          <w:b/>
          <w:bCs/>
          <w:sz w:val="22"/>
          <w:szCs w:val="22"/>
          <w:u w:val="single"/>
        </w:rPr>
        <w:t xml:space="preserve">Не прави </w:t>
      </w:r>
      <w:proofErr w:type="gramStart"/>
      <w:r w:rsidRPr="00917E5D">
        <w:rPr>
          <w:rFonts w:ascii="StobiSerif Regular" w:hAnsi="StobiSerif Regular"/>
          <w:b/>
          <w:bCs/>
          <w:sz w:val="22"/>
          <w:szCs w:val="22"/>
          <w:u w:val="single"/>
        </w:rPr>
        <w:t>ништо</w:t>
      </w:r>
      <w:r w:rsidRPr="00917E5D">
        <w:rPr>
          <w:rFonts w:ascii="StobiSerif Regular" w:hAnsi="StobiSerif Regular"/>
          <w:b/>
          <w:bCs/>
          <w:i/>
          <w:sz w:val="22"/>
          <w:szCs w:val="22"/>
          <w:u w:val="single"/>
        </w:rPr>
        <w:t>“</w:t>
      </w:r>
      <w:proofErr w:type="gramEnd"/>
      <w:r w:rsidRPr="00917E5D">
        <w:rPr>
          <w:rFonts w:ascii="StobiSerif Regular" w:hAnsi="StobiSerif Regular"/>
          <w:b/>
          <w:bCs/>
          <w:i/>
          <w:sz w:val="22"/>
          <w:szCs w:val="22"/>
          <w:u w:val="single"/>
          <w:lang w:val="mk-MK"/>
        </w:rPr>
        <w:t xml:space="preserve"> </w:t>
      </w:r>
    </w:p>
    <w:p w14:paraId="5AD76016" w14:textId="022D5B04" w:rsidR="005302DB" w:rsidRDefault="005302DB" w:rsidP="005302DB">
      <w:pPr>
        <w:spacing w:line="276" w:lineRule="auto"/>
        <w:jc w:val="both"/>
        <w:rPr>
          <w:rFonts w:ascii="StobiSerif Regular" w:hAnsi="StobiSerif Regular"/>
          <w:bCs/>
          <w:sz w:val="22"/>
          <w:szCs w:val="22"/>
          <w:lang w:val="mk-MK"/>
        </w:rPr>
      </w:pPr>
      <w:r w:rsidRPr="00917E5D">
        <w:rPr>
          <w:rFonts w:ascii="StobiSerif Regular" w:hAnsi="StobiSerif Regular"/>
          <w:bCs/>
          <w:iCs/>
          <w:sz w:val="22"/>
          <w:szCs w:val="22"/>
          <w:lang w:val="mk-MK"/>
        </w:rPr>
        <w:t>Со недонесување на Законот ќе се соочиме со загадена животна средина,</w:t>
      </w:r>
      <w:r w:rsidRPr="00917E5D">
        <w:rPr>
          <w:rFonts w:ascii="StobiSerif Regular" w:hAnsi="StobiSerif Regular"/>
          <w:bCs/>
          <w:sz w:val="22"/>
          <w:szCs w:val="22"/>
        </w:rPr>
        <w:t xml:space="preserve"> не</w:t>
      </w:r>
      <w:r w:rsidRPr="00917E5D">
        <w:rPr>
          <w:rFonts w:ascii="StobiSerif Regular" w:hAnsi="StobiSerif Regular"/>
          <w:bCs/>
          <w:sz w:val="22"/>
          <w:szCs w:val="22"/>
          <w:lang w:val="mk-MK"/>
        </w:rPr>
        <w:t>извесноста</w:t>
      </w:r>
      <w:r w:rsidRPr="00917E5D">
        <w:rPr>
          <w:rFonts w:ascii="StobiSerif Regular" w:hAnsi="StobiSerif Regular"/>
          <w:bCs/>
          <w:sz w:val="22"/>
          <w:szCs w:val="22"/>
        </w:rPr>
        <w:t xml:space="preserve"> за условите </w:t>
      </w:r>
      <w:r w:rsidRPr="00917E5D">
        <w:rPr>
          <w:rFonts w:ascii="StobiSerif Regular" w:hAnsi="StobiSerif Regular"/>
          <w:bCs/>
          <w:sz w:val="22"/>
          <w:szCs w:val="22"/>
          <w:lang w:val="mk-MK"/>
        </w:rPr>
        <w:t xml:space="preserve">во </w:t>
      </w:r>
      <w:r w:rsidRPr="00917E5D">
        <w:rPr>
          <w:rFonts w:ascii="StobiSerif Regular" w:hAnsi="StobiSerif Regular"/>
          <w:bCs/>
          <w:sz w:val="22"/>
          <w:szCs w:val="22"/>
        </w:rPr>
        <w:t>дозвола</w:t>
      </w:r>
      <w:r w:rsidRPr="00917E5D">
        <w:rPr>
          <w:rFonts w:ascii="StobiSerif Regular" w:hAnsi="StobiSerif Regular"/>
          <w:bCs/>
          <w:sz w:val="22"/>
          <w:szCs w:val="22"/>
          <w:lang w:val="mk-MK"/>
        </w:rPr>
        <w:t>та</w:t>
      </w:r>
      <w:r w:rsidRPr="00917E5D">
        <w:rPr>
          <w:rFonts w:ascii="StobiSerif Regular" w:hAnsi="StobiSerif Regular"/>
          <w:bCs/>
          <w:sz w:val="22"/>
          <w:szCs w:val="22"/>
        </w:rPr>
        <w:t xml:space="preserve"> (особено за </w:t>
      </w:r>
      <w:r w:rsidRPr="00917E5D">
        <w:rPr>
          <w:rFonts w:ascii="StobiSerif Regular" w:hAnsi="StobiSerif Regular"/>
          <w:bCs/>
          <w:sz w:val="22"/>
          <w:szCs w:val="22"/>
          <w:lang w:val="mk-MK"/>
        </w:rPr>
        <w:t>ГВЕ</w:t>
      </w:r>
      <w:r w:rsidRPr="00917E5D">
        <w:rPr>
          <w:rFonts w:ascii="StobiSerif Regular" w:hAnsi="StobiSerif Regular"/>
          <w:bCs/>
          <w:sz w:val="22"/>
          <w:szCs w:val="22"/>
        </w:rPr>
        <w:t>);</w:t>
      </w:r>
      <w:r w:rsidR="00CB19BD">
        <w:rPr>
          <w:rFonts w:ascii="StobiSerif Regular" w:hAnsi="StobiSerif Regular"/>
          <w:bCs/>
          <w:sz w:val="22"/>
          <w:szCs w:val="22"/>
          <w:lang w:val="mk-MK"/>
        </w:rPr>
        <w:t xml:space="preserve"> </w:t>
      </w:r>
      <w:r w:rsidRPr="00917E5D">
        <w:rPr>
          <w:rFonts w:ascii="StobiSerif Regular" w:hAnsi="StobiSerif Regular"/>
          <w:bCs/>
          <w:sz w:val="22"/>
          <w:szCs w:val="22"/>
          <w:lang w:val="mk-MK"/>
        </w:rPr>
        <w:t>потребата</w:t>
      </w:r>
      <w:r w:rsidRPr="00917E5D">
        <w:rPr>
          <w:rFonts w:ascii="StobiSerif Regular" w:hAnsi="StobiSerif Regular"/>
          <w:bCs/>
          <w:sz w:val="22"/>
          <w:szCs w:val="22"/>
        </w:rPr>
        <w:t xml:space="preserve"> да се преговара за условите </w:t>
      </w:r>
      <w:r w:rsidRPr="00917E5D">
        <w:rPr>
          <w:rFonts w:ascii="StobiSerif Regular" w:hAnsi="StobiSerif Regular"/>
          <w:bCs/>
          <w:sz w:val="22"/>
          <w:szCs w:val="22"/>
          <w:lang w:val="mk-MK"/>
        </w:rPr>
        <w:t>во</w:t>
      </w:r>
      <w:r w:rsidRPr="00917E5D">
        <w:rPr>
          <w:rFonts w:ascii="StobiSerif Regular" w:hAnsi="StobiSerif Regular"/>
          <w:bCs/>
          <w:sz w:val="22"/>
          <w:szCs w:val="22"/>
        </w:rPr>
        <w:t xml:space="preserve"> дозвола од случај до случај; нерамномерна </w:t>
      </w:r>
      <w:r w:rsidRPr="00917E5D">
        <w:rPr>
          <w:rFonts w:ascii="StobiSerif Regular" w:hAnsi="StobiSerif Regular"/>
          <w:bCs/>
          <w:sz w:val="22"/>
          <w:szCs w:val="22"/>
          <w:lang w:val="mk-MK"/>
        </w:rPr>
        <w:t>имплементација</w:t>
      </w:r>
      <w:r w:rsidRPr="00917E5D">
        <w:rPr>
          <w:rFonts w:ascii="StobiSerif Regular" w:hAnsi="StobiSerif Regular"/>
          <w:bCs/>
          <w:sz w:val="22"/>
          <w:szCs w:val="22"/>
        </w:rPr>
        <w:t xml:space="preserve"> на НДТ; неефикасно</w:t>
      </w:r>
      <w:r w:rsidRPr="00917E5D">
        <w:rPr>
          <w:rFonts w:ascii="StobiSerif Regular" w:hAnsi="StobiSerif Regular"/>
          <w:bCs/>
          <w:sz w:val="22"/>
          <w:szCs w:val="22"/>
          <w:lang w:val="mk-MK"/>
        </w:rPr>
        <w:t>то откривање</w:t>
      </w:r>
      <w:r w:rsidRPr="00917E5D">
        <w:rPr>
          <w:rFonts w:ascii="StobiSerif Regular" w:hAnsi="StobiSerif Regular"/>
          <w:bCs/>
          <w:sz w:val="22"/>
          <w:szCs w:val="22"/>
        </w:rPr>
        <w:t xml:space="preserve"> на случаи</w:t>
      </w:r>
      <w:r w:rsidRPr="00917E5D">
        <w:rPr>
          <w:rFonts w:ascii="StobiSerif Regular" w:hAnsi="StobiSerif Regular"/>
          <w:bCs/>
          <w:sz w:val="22"/>
          <w:szCs w:val="22"/>
          <w:lang w:val="mk-MK"/>
        </w:rPr>
        <w:t>те</w:t>
      </w:r>
      <w:r w:rsidRPr="00917E5D">
        <w:rPr>
          <w:rFonts w:ascii="StobiSerif Regular" w:hAnsi="StobiSerif Regular"/>
          <w:bCs/>
          <w:sz w:val="22"/>
          <w:szCs w:val="22"/>
        </w:rPr>
        <w:t xml:space="preserve"> на неусогласеност</w:t>
      </w:r>
      <w:r w:rsidRPr="00917E5D">
        <w:rPr>
          <w:rFonts w:ascii="StobiSerif Regular" w:hAnsi="StobiSerif Regular"/>
          <w:bCs/>
          <w:sz w:val="22"/>
          <w:szCs w:val="22"/>
          <w:lang w:val="mk-MK"/>
        </w:rPr>
        <w:t xml:space="preserve"> во </w:t>
      </w:r>
      <w:r w:rsidR="00B56179" w:rsidRPr="00917E5D">
        <w:rPr>
          <w:rFonts w:ascii="StobiSerif Regular" w:hAnsi="StobiSerif Regular"/>
          <w:bCs/>
          <w:sz w:val="22"/>
          <w:szCs w:val="22"/>
          <w:lang w:val="mk-MK"/>
        </w:rPr>
        <w:t>инд</w:t>
      </w:r>
      <w:r w:rsidR="00B56179">
        <w:rPr>
          <w:rFonts w:ascii="StobiSerif Regular" w:hAnsi="StobiSerif Regular"/>
          <w:bCs/>
          <w:sz w:val="22"/>
          <w:szCs w:val="22"/>
          <w:lang w:val="mk-MK"/>
        </w:rPr>
        <w:t>у</w:t>
      </w:r>
      <w:r w:rsidR="00B56179" w:rsidRPr="00917E5D">
        <w:rPr>
          <w:rFonts w:ascii="StobiSerif Regular" w:hAnsi="StobiSerif Regular"/>
          <w:bCs/>
          <w:sz w:val="22"/>
          <w:szCs w:val="22"/>
          <w:lang w:val="mk-MK"/>
        </w:rPr>
        <w:t>стријата</w:t>
      </w:r>
      <w:r w:rsidRPr="00917E5D">
        <w:rPr>
          <w:rFonts w:ascii="StobiSerif Regular" w:hAnsi="StobiSerif Regular"/>
          <w:bCs/>
          <w:sz w:val="22"/>
          <w:szCs w:val="22"/>
          <w:lang w:val="mk-MK"/>
        </w:rPr>
        <w:t>.</w:t>
      </w:r>
    </w:p>
    <w:p w14:paraId="381485AE" w14:textId="77777777" w:rsidR="00A9500B" w:rsidRPr="00EF494C" w:rsidRDefault="00A9500B" w:rsidP="00A9500B">
      <w:pPr>
        <w:spacing w:line="276" w:lineRule="auto"/>
        <w:jc w:val="both"/>
        <w:rPr>
          <w:rFonts w:ascii="StobiSerif Regular" w:hAnsi="StobiSerif Regular"/>
          <w:iCs/>
          <w:sz w:val="22"/>
          <w:szCs w:val="22"/>
          <w:lang w:val="mk-MK"/>
        </w:rPr>
      </w:pPr>
      <w:r w:rsidRPr="00EF494C">
        <w:rPr>
          <w:rFonts w:ascii="StobiSerif Regular" w:hAnsi="StobiSerif Regular"/>
          <w:iCs/>
          <w:sz w:val="22"/>
          <w:szCs w:val="22"/>
          <w:lang w:val="mk-MK"/>
        </w:rPr>
        <w:t>О</w:t>
      </w:r>
      <w:r w:rsidRPr="00EF494C">
        <w:rPr>
          <w:rFonts w:ascii="StobiSerif Regular" w:hAnsi="StobiSerif Regular"/>
          <w:iCs/>
          <w:sz w:val="22"/>
          <w:szCs w:val="22"/>
        </w:rPr>
        <w:t>ператорите и администрацијата</w:t>
      </w:r>
      <w:r w:rsidRPr="00EF494C">
        <w:rPr>
          <w:rFonts w:ascii="StobiSerif Regular" w:hAnsi="StobiSerif Regular"/>
          <w:iCs/>
          <w:sz w:val="22"/>
          <w:szCs w:val="22"/>
          <w:lang w:val="mk-MK"/>
        </w:rPr>
        <w:t xml:space="preserve"> </w:t>
      </w:r>
      <w:r w:rsidRPr="00EF494C">
        <w:rPr>
          <w:rFonts w:ascii="StobiSerif Regular" w:hAnsi="StobiSerif Regular"/>
          <w:iCs/>
          <w:sz w:val="22"/>
          <w:szCs w:val="22"/>
        </w:rPr>
        <w:t xml:space="preserve">ќе се соочат </w:t>
      </w:r>
      <w:r w:rsidRPr="00EF494C">
        <w:rPr>
          <w:rFonts w:ascii="StobiSerif Regular" w:hAnsi="StobiSerif Regular"/>
          <w:iCs/>
          <w:sz w:val="22"/>
          <w:szCs w:val="22"/>
          <w:lang w:val="mk-MK"/>
        </w:rPr>
        <w:t xml:space="preserve">со </w:t>
      </w:r>
      <w:r w:rsidRPr="00EF494C">
        <w:rPr>
          <w:rFonts w:ascii="StobiSerif Regular" w:hAnsi="StobiSerif Regular"/>
          <w:iCs/>
          <w:sz w:val="22"/>
          <w:szCs w:val="22"/>
        </w:rPr>
        <w:t>значителен</w:t>
      </w:r>
      <w:r w:rsidRPr="00EF494C">
        <w:rPr>
          <w:rFonts w:ascii="StobiSerif Regular" w:hAnsi="StobiSerif Regular"/>
          <w:iCs/>
          <w:sz w:val="22"/>
          <w:szCs w:val="22"/>
          <w:lang w:val="mk-MK"/>
        </w:rPr>
        <w:t>о</w:t>
      </w:r>
      <w:r w:rsidRPr="00EF494C">
        <w:rPr>
          <w:rFonts w:ascii="StobiSerif Regular" w:hAnsi="StobiSerif Regular"/>
          <w:iCs/>
          <w:sz w:val="22"/>
          <w:szCs w:val="22"/>
        </w:rPr>
        <w:t xml:space="preserve"> многу висок економски и административен товар</w:t>
      </w:r>
      <w:r w:rsidRPr="00EF494C">
        <w:rPr>
          <w:rFonts w:ascii="StobiSerif Regular" w:hAnsi="StobiSerif Regular"/>
          <w:iCs/>
          <w:sz w:val="22"/>
          <w:szCs w:val="22"/>
          <w:lang w:val="mk-MK"/>
        </w:rPr>
        <w:t xml:space="preserve">, </w:t>
      </w:r>
      <w:r w:rsidRPr="00EF494C">
        <w:rPr>
          <w:rFonts w:ascii="StobiSerif Regular" w:hAnsi="StobiSerif Regular"/>
          <w:iCs/>
          <w:sz w:val="22"/>
          <w:szCs w:val="22"/>
        </w:rPr>
        <w:t>придобивките од</w:t>
      </w:r>
      <w:r w:rsidRPr="00EF494C">
        <w:rPr>
          <w:rFonts w:ascii="StobiSerif Regular" w:hAnsi="StobiSerif Regular"/>
          <w:iCs/>
          <w:sz w:val="22"/>
          <w:szCs w:val="22"/>
          <w:lang w:val="mk-MK"/>
        </w:rPr>
        <w:t xml:space="preserve"> </w:t>
      </w:r>
      <w:r w:rsidRPr="00EF494C">
        <w:rPr>
          <w:rFonts w:ascii="StobiSerif Regular" w:hAnsi="StobiSerif Regular"/>
          <w:iCs/>
          <w:sz w:val="22"/>
          <w:szCs w:val="22"/>
        </w:rPr>
        <w:t xml:space="preserve">спроведувањето на </w:t>
      </w:r>
      <w:r w:rsidRPr="00EF494C">
        <w:rPr>
          <w:rFonts w:ascii="StobiSerif Regular" w:hAnsi="StobiSerif Regular"/>
          <w:iCs/>
          <w:sz w:val="22"/>
          <w:szCs w:val="22"/>
          <w:lang w:val="mk-MK"/>
        </w:rPr>
        <w:t>ИСКЗ Директивата 96/ЕУ</w:t>
      </w:r>
      <w:r w:rsidRPr="00EF494C">
        <w:rPr>
          <w:rFonts w:ascii="StobiSerif Regular" w:hAnsi="StobiSerif Regular"/>
          <w:iCs/>
          <w:sz w:val="22"/>
          <w:szCs w:val="22"/>
        </w:rPr>
        <w:t xml:space="preserve"> (преку Законот за животна средина) нема да бид</w:t>
      </w:r>
      <w:r w:rsidRPr="00EF494C">
        <w:rPr>
          <w:rFonts w:ascii="StobiSerif Regular" w:hAnsi="StobiSerif Regular"/>
          <w:iCs/>
          <w:sz w:val="22"/>
          <w:szCs w:val="22"/>
          <w:lang w:val="mk-MK"/>
        </w:rPr>
        <w:t>ат</w:t>
      </w:r>
      <w:r w:rsidRPr="00EF494C">
        <w:rPr>
          <w:rFonts w:ascii="StobiSerif Regular" w:hAnsi="StobiSerif Regular"/>
          <w:iCs/>
          <w:sz w:val="22"/>
          <w:szCs w:val="22"/>
        </w:rPr>
        <w:t xml:space="preserve"> целосно реализирано поради</w:t>
      </w:r>
      <w:r w:rsidRPr="00EF494C">
        <w:rPr>
          <w:rFonts w:ascii="StobiSerif Regular" w:hAnsi="StobiSerif Regular"/>
          <w:iCs/>
          <w:sz w:val="22"/>
          <w:szCs w:val="22"/>
          <w:lang w:val="mk-MK"/>
        </w:rPr>
        <w:t>:</w:t>
      </w:r>
    </w:p>
    <w:p w14:paraId="06594446" w14:textId="77777777" w:rsidR="00A9500B" w:rsidRPr="00EF494C" w:rsidRDefault="00A9500B" w:rsidP="00A9500B">
      <w:pPr>
        <w:spacing w:line="276" w:lineRule="auto"/>
        <w:jc w:val="both"/>
        <w:rPr>
          <w:rFonts w:ascii="StobiSerif Regular" w:hAnsi="StobiSerif Regular"/>
          <w:iCs/>
          <w:sz w:val="22"/>
          <w:szCs w:val="22"/>
        </w:rPr>
      </w:pPr>
      <w:r w:rsidRPr="00EF494C">
        <w:rPr>
          <w:rFonts w:ascii="StobiSerif Regular" w:hAnsi="StobiSerif Regular"/>
          <w:iCs/>
          <w:sz w:val="22"/>
          <w:szCs w:val="22"/>
        </w:rPr>
        <w:t>• не</w:t>
      </w:r>
      <w:r w:rsidRPr="00EF494C">
        <w:rPr>
          <w:rFonts w:ascii="StobiSerif Regular" w:hAnsi="StobiSerif Regular"/>
          <w:iCs/>
          <w:sz w:val="22"/>
          <w:szCs w:val="22"/>
          <w:lang w:val="mk-MK"/>
        </w:rPr>
        <w:t>извесноста</w:t>
      </w:r>
      <w:r w:rsidRPr="00EF494C">
        <w:rPr>
          <w:rFonts w:ascii="StobiSerif Regular" w:hAnsi="StobiSerif Regular"/>
          <w:iCs/>
          <w:sz w:val="22"/>
          <w:szCs w:val="22"/>
        </w:rPr>
        <w:t xml:space="preserve"> за условите </w:t>
      </w:r>
      <w:r w:rsidRPr="00EF494C">
        <w:rPr>
          <w:rFonts w:ascii="StobiSerif Regular" w:hAnsi="StobiSerif Regular"/>
          <w:iCs/>
          <w:sz w:val="22"/>
          <w:szCs w:val="22"/>
          <w:lang w:val="mk-MK"/>
        </w:rPr>
        <w:t xml:space="preserve">во </w:t>
      </w:r>
      <w:r w:rsidRPr="00EF494C">
        <w:rPr>
          <w:rFonts w:ascii="StobiSerif Regular" w:hAnsi="StobiSerif Regular"/>
          <w:iCs/>
          <w:sz w:val="22"/>
          <w:szCs w:val="22"/>
        </w:rPr>
        <w:t>дозвола</w:t>
      </w:r>
      <w:r w:rsidRPr="00EF494C">
        <w:rPr>
          <w:rFonts w:ascii="StobiSerif Regular" w:hAnsi="StobiSerif Regular"/>
          <w:iCs/>
          <w:sz w:val="22"/>
          <w:szCs w:val="22"/>
          <w:lang w:val="mk-MK"/>
        </w:rPr>
        <w:t>та</w:t>
      </w:r>
      <w:r w:rsidRPr="00EF494C">
        <w:rPr>
          <w:rFonts w:ascii="StobiSerif Regular" w:hAnsi="StobiSerif Regular"/>
          <w:iCs/>
          <w:sz w:val="22"/>
          <w:szCs w:val="22"/>
        </w:rPr>
        <w:t xml:space="preserve"> (особено за </w:t>
      </w:r>
      <w:r w:rsidRPr="00EF494C">
        <w:rPr>
          <w:rFonts w:ascii="StobiSerif Regular" w:hAnsi="StobiSerif Regular"/>
          <w:iCs/>
          <w:sz w:val="22"/>
          <w:szCs w:val="22"/>
          <w:lang w:val="mk-MK"/>
        </w:rPr>
        <w:t>ГВЕ</w:t>
      </w:r>
      <w:r w:rsidRPr="00EF494C">
        <w:rPr>
          <w:rFonts w:ascii="StobiSerif Regular" w:hAnsi="StobiSerif Regular"/>
          <w:iCs/>
          <w:sz w:val="22"/>
          <w:szCs w:val="22"/>
        </w:rPr>
        <w:t>);</w:t>
      </w:r>
    </w:p>
    <w:p w14:paraId="299CDFAA" w14:textId="77777777" w:rsidR="00A9500B" w:rsidRPr="00EF494C" w:rsidRDefault="00A9500B" w:rsidP="00A9500B">
      <w:pPr>
        <w:spacing w:line="276" w:lineRule="auto"/>
        <w:jc w:val="both"/>
        <w:rPr>
          <w:rFonts w:ascii="StobiSerif Regular" w:hAnsi="StobiSerif Regular"/>
          <w:iCs/>
          <w:sz w:val="22"/>
          <w:szCs w:val="22"/>
        </w:rPr>
      </w:pPr>
      <w:r w:rsidRPr="00EF494C">
        <w:rPr>
          <w:rFonts w:ascii="StobiSerif Regular" w:hAnsi="StobiSerif Regular"/>
          <w:iCs/>
          <w:sz w:val="22"/>
          <w:szCs w:val="22"/>
        </w:rPr>
        <w:t xml:space="preserve">• </w:t>
      </w:r>
      <w:r w:rsidRPr="00EF494C">
        <w:rPr>
          <w:rFonts w:ascii="StobiSerif Regular" w:hAnsi="StobiSerif Regular"/>
          <w:iCs/>
          <w:sz w:val="22"/>
          <w:szCs w:val="22"/>
          <w:lang w:val="mk-MK"/>
        </w:rPr>
        <w:t>потребата</w:t>
      </w:r>
      <w:r w:rsidRPr="00EF494C">
        <w:rPr>
          <w:rFonts w:ascii="StobiSerif Regular" w:hAnsi="StobiSerif Regular"/>
          <w:iCs/>
          <w:sz w:val="22"/>
          <w:szCs w:val="22"/>
        </w:rPr>
        <w:t xml:space="preserve"> да се преговара за условите </w:t>
      </w:r>
      <w:r w:rsidRPr="00EF494C">
        <w:rPr>
          <w:rFonts w:ascii="StobiSerif Regular" w:hAnsi="StobiSerif Regular"/>
          <w:iCs/>
          <w:sz w:val="22"/>
          <w:szCs w:val="22"/>
          <w:lang w:val="mk-MK"/>
        </w:rPr>
        <w:t>во</w:t>
      </w:r>
      <w:r w:rsidRPr="00EF494C">
        <w:rPr>
          <w:rFonts w:ascii="StobiSerif Regular" w:hAnsi="StobiSerif Regular"/>
          <w:iCs/>
          <w:sz w:val="22"/>
          <w:szCs w:val="22"/>
        </w:rPr>
        <w:t xml:space="preserve"> дозвола од случај до случај;</w:t>
      </w:r>
    </w:p>
    <w:p w14:paraId="023D3303" w14:textId="77777777" w:rsidR="00A9500B" w:rsidRPr="00EF494C" w:rsidRDefault="00A9500B" w:rsidP="00A9500B">
      <w:pPr>
        <w:spacing w:line="276" w:lineRule="auto"/>
        <w:jc w:val="both"/>
        <w:rPr>
          <w:rFonts w:ascii="StobiSerif Regular" w:hAnsi="StobiSerif Regular"/>
          <w:iCs/>
          <w:sz w:val="22"/>
          <w:szCs w:val="22"/>
        </w:rPr>
      </w:pPr>
      <w:r w:rsidRPr="00EF494C">
        <w:rPr>
          <w:rFonts w:ascii="StobiSerif Regular" w:hAnsi="StobiSerif Regular"/>
          <w:iCs/>
          <w:sz w:val="22"/>
          <w:szCs w:val="22"/>
        </w:rPr>
        <w:t xml:space="preserve">• нерамномерна </w:t>
      </w:r>
      <w:r w:rsidRPr="00EF494C">
        <w:rPr>
          <w:rFonts w:ascii="StobiSerif Regular" w:hAnsi="StobiSerif Regular"/>
          <w:iCs/>
          <w:sz w:val="22"/>
          <w:szCs w:val="22"/>
          <w:lang w:val="mk-MK"/>
        </w:rPr>
        <w:t>имплементација</w:t>
      </w:r>
      <w:r w:rsidRPr="00EF494C">
        <w:rPr>
          <w:rFonts w:ascii="StobiSerif Regular" w:hAnsi="StobiSerif Regular"/>
          <w:iCs/>
          <w:sz w:val="22"/>
          <w:szCs w:val="22"/>
        </w:rPr>
        <w:t xml:space="preserve"> на НДТ;</w:t>
      </w:r>
    </w:p>
    <w:p w14:paraId="00DA9AB0" w14:textId="149DB9A2" w:rsidR="00A9500B" w:rsidRPr="00D76C91" w:rsidRDefault="00A9500B" w:rsidP="00A9500B">
      <w:pPr>
        <w:spacing w:line="276" w:lineRule="auto"/>
        <w:jc w:val="both"/>
        <w:rPr>
          <w:rFonts w:ascii="StobiSerif Regular" w:hAnsi="StobiSerif Regular"/>
          <w:iCs/>
          <w:sz w:val="22"/>
          <w:szCs w:val="22"/>
          <w:lang w:val="mk-MK"/>
        </w:rPr>
      </w:pPr>
      <w:r w:rsidRPr="00EF494C">
        <w:rPr>
          <w:rFonts w:ascii="StobiSerif Regular" w:hAnsi="StobiSerif Regular"/>
          <w:iCs/>
          <w:sz w:val="22"/>
          <w:szCs w:val="22"/>
        </w:rPr>
        <w:t>• неефикасно</w:t>
      </w:r>
      <w:r w:rsidRPr="00EF494C">
        <w:rPr>
          <w:rFonts w:ascii="StobiSerif Regular" w:hAnsi="StobiSerif Regular"/>
          <w:iCs/>
          <w:sz w:val="22"/>
          <w:szCs w:val="22"/>
          <w:lang w:val="mk-MK"/>
        </w:rPr>
        <w:t>то откривање</w:t>
      </w:r>
      <w:r w:rsidRPr="00EF494C">
        <w:rPr>
          <w:rFonts w:ascii="StobiSerif Regular" w:hAnsi="StobiSerif Regular"/>
          <w:iCs/>
          <w:sz w:val="22"/>
          <w:szCs w:val="22"/>
        </w:rPr>
        <w:t xml:space="preserve"> на случаи</w:t>
      </w:r>
      <w:r w:rsidRPr="00EF494C">
        <w:rPr>
          <w:rFonts w:ascii="StobiSerif Regular" w:hAnsi="StobiSerif Regular"/>
          <w:iCs/>
          <w:sz w:val="22"/>
          <w:szCs w:val="22"/>
          <w:lang w:val="mk-MK"/>
        </w:rPr>
        <w:t>те</w:t>
      </w:r>
      <w:r w:rsidRPr="00EF494C">
        <w:rPr>
          <w:rFonts w:ascii="StobiSerif Regular" w:hAnsi="StobiSerif Regular"/>
          <w:iCs/>
          <w:sz w:val="22"/>
          <w:szCs w:val="22"/>
        </w:rPr>
        <w:t xml:space="preserve"> на неусогласеност</w:t>
      </w:r>
      <w:r w:rsidR="00B56179">
        <w:rPr>
          <w:rFonts w:ascii="StobiSerif Regular" w:hAnsi="StobiSerif Regular"/>
          <w:iCs/>
          <w:sz w:val="22"/>
          <w:szCs w:val="22"/>
          <w:lang w:val="mk-MK"/>
        </w:rPr>
        <w:t xml:space="preserve">. </w:t>
      </w:r>
    </w:p>
    <w:p w14:paraId="7A1D643D" w14:textId="34E4EB32" w:rsidR="00310066" w:rsidRPr="00917E5D" w:rsidRDefault="00310066" w:rsidP="005302DB">
      <w:pPr>
        <w:spacing w:line="276" w:lineRule="auto"/>
        <w:jc w:val="both"/>
        <w:rPr>
          <w:rFonts w:ascii="StobiSerif Regular" w:hAnsi="StobiSerif Regular"/>
          <w:bCs/>
          <w:sz w:val="22"/>
          <w:szCs w:val="22"/>
        </w:rPr>
      </w:pPr>
      <w:r w:rsidRPr="00917E5D">
        <w:rPr>
          <w:rFonts w:ascii="StobiSerif Regular" w:hAnsi="StobiSerif Regular"/>
          <w:bCs/>
          <w:sz w:val="22"/>
          <w:szCs w:val="22"/>
        </w:rPr>
        <w:tab/>
      </w:r>
    </w:p>
    <w:p w14:paraId="549B67E1" w14:textId="77777777" w:rsidR="00310066" w:rsidRPr="00917E5D" w:rsidRDefault="00310066" w:rsidP="00310066">
      <w:pPr>
        <w:spacing w:line="276" w:lineRule="auto"/>
        <w:jc w:val="both"/>
        <w:rPr>
          <w:rFonts w:ascii="StobiSerif Regular" w:hAnsi="StobiSerif Regular"/>
          <w:bCs/>
          <w:iCs/>
          <w:sz w:val="22"/>
          <w:szCs w:val="22"/>
          <w:lang w:val="mk-MK"/>
        </w:rPr>
      </w:pPr>
    </w:p>
    <w:p w14:paraId="68ECF5FB" w14:textId="47865511" w:rsidR="00310066" w:rsidRPr="00917E5D" w:rsidRDefault="00310066" w:rsidP="00310066">
      <w:pPr>
        <w:spacing w:line="276" w:lineRule="auto"/>
        <w:jc w:val="both"/>
        <w:rPr>
          <w:rFonts w:ascii="StobiSerif Regular" w:hAnsi="StobiSerif Regular"/>
          <w:bCs/>
          <w:sz w:val="22"/>
          <w:szCs w:val="22"/>
          <w:lang w:val="mk-MK"/>
        </w:rPr>
      </w:pPr>
      <w:r w:rsidRPr="00917E5D">
        <w:rPr>
          <w:rFonts w:ascii="StobiSerif Regular" w:hAnsi="StobiSerif Regular"/>
          <w:b/>
          <w:bCs/>
          <w:i/>
          <w:sz w:val="22"/>
          <w:szCs w:val="22"/>
          <w:u w:val="single"/>
        </w:rPr>
        <w:t xml:space="preserve">ОПЦИЈА 1 </w:t>
      </w:r>
      <w:r w:rsidRPr="00917E5D">
        <w:rPr>
          <w:rFonts w:ascii="StobiSerif Regular" w:hAnsi="StobiSerif Regular"/>
          <w:b/>
          <w:bCs/>
          <w:i/>
          <w:sz w:val="22"/>
          <w:szCs w:val="22"/>
          <w:u w:val="single"/>
          <w:lang w:val="mk-MK"/>
        </w:rPr>
        <w:t>-</w:t>
      </w:r>
      <w:r w:rsidRPr="00917E5D">
        <w:rPr>
          <w:rFonts w:ascii="StobiSerif Regular" w:hAnsi="StobiSerif Regular"/>
          <w:b/>
          <w:bCs/>
          <w:i/>
          <w:sz w:val="22"/>
          <w:szCs w:val="22"/>
          <w:u w:val="single"/>
        </w:rPr>
        <w:t xml:space="preserve"> </w:t>
      </w:r>
      <w:r w:rsidRPr="00917E5D">
        <w:rPr>
          <w:rFonts w:ascii="StobiSerif Regular" w:hAnsi="StobiSerif Regular"/>
          <w:bCs/>
          <w:sz w:val="22"/>
          <w:szCs w:val="22"/>
        </w:rPr>
        <w:t xml:space="preserve">Да се донесе нов </w:t>
      </w:r>
      <w:r w:rsidRPr="00917E5D">
        <w:rPr>
          <w:rFonts w:ascii="StobiSerif Regular" w:hAnsi="StobiSerif Regular"/>
          <w:bCs/>
          <w:sz w:val="22"/>
          <w:szCs w:val="22"/>
          <w:lang w:val="mk-MK"/>
        </w:rPr>
        <w:t>Закон за контрола на индустриски емисии</w:t>
      </w:r>
      <w:r w:rsidR="00B44775">
        <w:rPr>
          <w:rFonts w:ascii="StobiSerif Regular" w:hAnsi="StobiSerif Regular"/>
          <w:bCs/>
          <w:sz w:val="22"/>
          <w:szCs w:val="22"/>
          <w:lang w:val="mk-MK"/>
        </w:rPr>
        <w:t xml:space="preserve"> </w:t>
      </w:r>
      <w:r w:rsidR="00A9500B">
        <w:rPr>
          <w:rFonts w:ascii="StobiSerif Regular" w:hAnsi="StobiSerif Regular"/>
          <w:bCs/>
          <w:sz w:val="22"/>
          <w:szCs w:val="22"/>
          <w:lang w:val="mk-MK"/>
        </w:rPr>
        <w:t>без преодни периоди</w:t>
      </w:r>
    </w:p>
    <w:p w14:paraId="65A596D1" w14:textId="77777777" w:rsidR="00310066" w:rsidRPr="00917E5D" w:rsidRDefault="00310066" w:rsidP="00310066">
      <w:pPr>
        <w:spacing w:line="276" w:lineRule="auto"/>
        <w:jc w:val="both"/>
        <w:rPr>
          <w:rFonts w:ascii="StobiSerif Regular" w:hAnsi="StobiSerif Regular"/>
          <w:bCs/>
          <w:sz w:val="22"/>
          <w:szCs w:val="22"/>
          <w:lang w:val="mk-MK"/>
        </w:rPr>
      </w:pPr>
    </w:p>
    <w:p w14:paraId="3785F6DC" w14:textId="0610C050" w:rsidR="001345BA" w:rsidRPr="00E67A5F" w:rsidRDefault="001345BA" w:rsidP="001345BA">
      <w:pPr>
        <w:spacing w:line="276" w:lineRule="auto"/>
        <w:jc w:val="both"/>
        <w:rPr>
          <w:rFonts w:ascii="StobiSerif Regular" w:hAnsi="StobiSerif Regular"/>
          <w:sz w:val="22"/>
          <w:szCs w:val="22"/>
        </w:rPr>
      </w:pPr>
      <w:r>
        <w:rPr>
          <w:rFonts w:ascii="StobiSerif Regular" w:hAnsi="StobiSerif Regular"/>
          <w:sz w:val="22"/>
          <w:szCs w:val="22"/>
          <w:lang w:val="mk-MK"/>
        </w:rPr>
        <w:t>Земајќи го предвид фактот дека при оваа опција рокот за усогласување со новиот закон би бил многу краток</w:t>
      </w:r>
      <w:r w:rsidRPr="00E67A5F">
        <w:rPr>
          <w:rFonts w:ascii="StobiSerif Regular" w:hAnsi="StobiSerif Regular"/>
          <w:sz w:val="22"/>
          <w:szCs w:val="22"/>
        </w:rPr>
        <w:t xml:space="preserve">, се очекува дека бројот на случаи на непочитување </w:t>
      </w:r>
      <w:r w:rsidRPr="00E67A5F">
        <w:rPr>
          <w:rFonts w:ascii="StobiSerif Regular" w:hAnsi="StobiSerif Regular"/>
          <w:sz w:val="22"/>
          <w:szCs w:val="22"/>
          <w:lang w:val="mk-MK"/>
        </w:rPr>
        <w:t>на условите, односно неусогласеноста</w:t>
      </w:r>
      <w:r>
        <w:rPr>
          <w:rFonts w:ascii="StobiSerif Regular" w:hAnsi="StobiSerif Regular"/>
          <w:sz w:val="22"/>
          <w:szCs w:val="22"/>
          <w:lang w:val="mk-MK"/>
        </w:rPr>
        <w:t xml:space="preserve"> на дозволите</w:t>
      </w:r>
      <w:r w:rsidRPr="00E67A5F">
        <w:rPr>
          <w:rFonts w:ascii="StobiSerif Regular" w:hAnsi="StobiSerif Regular"/>
          <w:sz w:val="22"/>
          <w:szCs w:val="22"/>
          <w:lang w:val="mk-MK"/>
        </w:rPr>
        <w:t xml:space="preserve"> </w:t>
      </w:r>
      <w:r w:rsidRPr="00E67A5F">
        <w:rPr>
          <w:rFonts w:ascii="StobiSerif Regular" w:hAnsi="StobiSerif Regular"/>
          <w:sz w:val="22"/>
          <w:szCs w:val="22"/>
        </w:rPr>
        <w:t>ќе биде</w:t>
      </w:r>
      <w:r w:rsidRPr="00E67A5F">
        <w:rPr>
          <w:rFonts w:ascii="StobiSerif Regular" w:hAnsi="StobiSerif Regular"/>
          <w:sz w:val="22"/>
          <w:szCs w:val="22"/>
          <w:lang w:val="mk-MK"/>
        </w:rPr>
        <w:t xml:space="preserve"> </w:t>
      </w:r>
      <w:r w:rsidRPr="00E67A5F">
        <w:rPr>
          <w:rFonts w:ascii="StobiSerif Regular" w:hAnsi="StobiSerif Regular"/>
          <w:sz w:val="22"/>
          <w:szCs w:val="22"/>
        </w:rPr>
        <w:t>значително висок, што</w:t>
      </w:r>
      <w:r w:rsidRPr="00E67A5F">
        <w:rPr>
          <w:rFonts w:ascii="StobiSerif Regular" w:hAnsi="StobiSerif Regular"/>
          <w:sz w:val="22"/>
          <w:szCs w:val="22"/>
          <w:lang w:val="mk-MK"/>
        </w:rPr>
        <w:t xml:space="preserve"> би</w:t>
      </w:r>
      <w:r w:rsidRPr="00E67A5F">
        <w:rPr>
          <w:rFonts w:ascii="StobiSerif Regular" w:hAnsi="StobiSerif Regular"/>
          <w:sz w:val="22"/>
          <w:szCs w:val="22"/>
        </w:rPr>
        <w:t xml:space="preserve"> предизвик</w:t>
      </w:r>
      <w:r w:rsidRPr="00E67A5F">
        <w:rPr>
          <w:rFonts w:ascii="StobiSerif Regular" w:hAnsi="StobiSerif Regular"/>
          <w:sz w:val="22"/>
          <w:szCs w:val="22"/>
          <w:lang w:val="mk-MK"/>
        </w:rPr>
        <w:t>ало</w:t>
      </w:r>
      <w:r w:rsidRPr="00E67A5F">
        <w:rPr>
          <w:rFonts w:ascii="StobiSerif Regular" w:hAnsi="StobiSerif Regular"/>
          <w:sz w:val="22"/>
          <w:szCs w:val="22"/>
        </w:rPr>
        <w:t xml:space="preserve"> дополнителн</w:t>
      </w:r>
      <w:r w:rsidRPr="00E67A5F">
        <w:rPr>
          <w:rFonts w:ascii="StobiSerif Regular" w:hAnsi="StobiSerif Regular"/>
          <w:sz w:val="22"/>
          <w:szCs w:val="22"/>
          <w:lang w:val="mk-MK"/>
        </w:rPr>
        <w:t>и</w:t>
      </w:r>
      <w:r w:rsidRPr="00E67A5F">
        <w:rPr>
          <w:rFonts w:ascii="StobiSerif Regular" w:hAnsi="StobiSerif Regular"/>
          <w:sz w:val="22"/>
          <w:szCs w:val="22"/>
        </w:rPr>
        <w:t xml:space="preserve"> административн</w:t>
      </w:r>
      <w:r w:rsidRPr="00E67A5F">
        <w:rPr>
          <w:rFonts w:ascii="StobiSerif Regular" w:hAnsi="StobiSerif Regular"/>
          <w:sz w:val="22"/>
          <w:szCs w:val="22"/>
          <w:lang w:val="mk-MK"/>
        </w:rPr>
        <w:t>и</w:t>
      </w:r>
      <w:r w:rsidRPr="00E67A5F">
        <w:rPr>
          <w:rFonts w:ascii="StobiSerif Regular" w:hAnsi="StobiSerif Regular"/>
          <w:sz w:val="22"/>
          <w:szCs w:val="22"/>
        </w:rPr>
        <w:t xml:space="preserve"> и финансиск</w:t>
      </w:r>
      <w:r w:rsidRPr="00E67A5F">
        <w:rPr>
          <w:rFonts w:ascii="StobiSerif Regular" w:hAnsi="StobiSerif Regular"/>
          <w:sz w:val="22"/>
          <w:szCs w:val="22"/>
          <w:lang w:val="mk-MK"/>
        </w:rPr>
        <w:t>и</w:t>
      </w:r>
      <w:r w:rsidRPr="00E67A5F">
        <w:rPr>
          <w:rFonts w:ascii="StobiSerif Regular" w:hAnsi="StobiSerif Regular"/>
          <w:sz w:val="22"/>
          <w:szCs w:val="22"/>
        </w:rPr>
        <w:t xml:space="preserve"> оптоварување на</w:t>
      </w:r>
      <w:r w:rsidRPr="00E67A5F">
        <w:rPr>
          <w:rFonts w:ascii="StobiSerif Regular" w:hAnsi="StobiSerif Regular"/>
          <w:sz w:val="22"/>
          <w:szCs w:val="22"/>
          <w:lang w:val="mk-MK"/>
        </w:rPr>
        <w:t xml:space="preserve"> </w:t>
      </w:r>
      <w:r w:rsidRPr="00E67A5F">
        <w:rPr>
          <w:rFonts w:ascii="StobiSerif Regular" w:hAnsi="StobiSerif Regular"/>
          <w:sz w:val="22"/>
          <w:szCs w:val="22"/>
        </w:rPr>
        <w:t>оператор</w:t>
      </w:r>
      <w:r w:rsidRPr="00E67A5F">
        <w:rPr>
          <w:rFonts w:ascii="StobiSerif Regular" w:hAnsi="StobiSerif Regular"/>
          <w:sz w:val="22"/>
          <w:szCs w:val="22"/>
          <w:lang w:val="mk-MK"/>
        </w:rPr>
        <w:t>от</w:t>
      </w:r>
      <w:r w:rsidRPr="00E67A5F">
        <w:rPr>
          <w:rFonts w:ascii="StobiSerif Regular" w:hAnsi="StobiSerif Regular"/>
          <w:sz w:val="22"/>
          <w:szCs w:val="22"/>
        </w:rPr>
        <w:t xml:space="preserve"> и администрација.</w:t>
      </w:r>
    </w:p>
    <w:p w14:paraId="6843AE5F" w14:textId="77777777" w:rsidR="001345BA" w:rsidRDefault="001345BA" w:rsidP="00310066">
      <w:pPr>
        <w:spacing w:line="276" w:lineRule="auto"/>
        <w:jc w:val="both"/>
        <w:rPr>
          <w:rFonts w:ascii="StobiSerif Regular" w:hAnsi="StobiSerif Regular"/>
          <w:b/>
          <w:bCs/>
          <w:i/>
          <w:sz w:val="22"/>
          <w:szCs w:val="22"/>
          <w:u w:val="single"/>
        </w:rPr>
      </w:pPr>
    </w:p>
    <w:p w14:paraId="1FC356C7" w14:textId="60045FF2" w:rsidR="001345BA" w:rsidRDefault="001345BA" w:rsidP="00310066">
      <w:pPr>
        <w:spacing w:line="276" w:lineRule="auto"/>
        <w:jc w:val="both"/>
        <w:rPr>
          <w:rFonts w:ascii="StobiSerif Regular" w:hAnsi="StobiSerif Regular"/>
          <w:b/>
          <w:bCs/>
          <w:i/>
          <w:sz w:val="22"/>
          <w:szCs w:val="22"/>
          <w:u w:val="single"/>
          <w:lang w:val="mk-MK"/>
        </w:rPr>
      </w:pPr>
      <w:r w:rsidRPr="00917E5D">
        <w:rPr>
          <w:rFonts w:ascii="StobiSerif Regular" w:hAnsi="StobiSerif Regular"/>
          <w:b/>
          <w:bCs/>
          <w:i/>
          <w:sz w:val="22"/>
          <w:szCs w:val="22"/>
          <w:u w:val="single"/>
        </w:rPr>
        <w:t>ОПЦИЈА</w:t>
      </w:r>
      <w:r>
        <w:rPr>
          <w:rFonts w:ascii="StobiSerif Regular" w:hAnsi="StobiSerif Regular"/>
          <w:b/>
          <w:bCs/>
          <w:i/>
          <w:sz w:val="22"/>
          <w:szCs w:val="22"/>
          <w:u w:val="single"/>
          <w:lang w:val="mk-MK"/>
        </w:rPr>
        <w:t xml:space="preserve"> 2</w:t>
      </w:r>
      <w:r w:rsidR="007C5186">
        <w:rPr>
          <w:rFonts w:ascii="StobiSerif Regular" w:hAnsi="StobiSerif Regular"/>
          <w:bCs/>
          <w:sz w:val="22"/>
          <w:szCs w:val="22"/>
          <w:lang w:val="mk-MK"/>
        </w:rPr>
        <w:t xml:space="preserve"> -</w:t>
      </w:r>
      <w:r w:rsidR="004F57E8">
        <w:rPr>
          <w:rFonts w:ascii="StobiSerif Regular" w:hAnsi="StobiSerif Regular"/>
          <w:bCs/>
          <w:sz w:val="22"/>
          <w:szCs w:val="22"/>
          <w:lang w:val="mk-MK"/>
        </w:rPr>
        <w:t xml:space="preserve">донесување на </w:t>
      </w:r>
      <w:r w:rsidR="007C5186" w:rsidRPr="00917E5D">
        <w:rPr>
          <w:rFonts w:ascii="StobiSerif Regular" w:hAnsi="StobiSerif Regular"/>
          <w:bCs/>
          <w:sz w:val="22"/>
          <w:szCs w:val="22"/>
          <w:lang w:val="mk-MK"/>
        </w:rPr>
        <w:t>Закон за контрола на индустриски емисии</w:t>
      </w:r>
      <w:r w:rsidR="007C5186">
        <w:rPr>
          <w:rFonts w:ascii="StobiSerif Regular" w:hAnsi="StobiSerif Regular"/>
          <w:bCs/>
          <w:sz w:val="22"/>
          <w:szCs w:val="22"/>
          <w:lang w:val="mk-MK"/>
        </w:rPr>
        <w:t>без со преодни периоди.</w:t>
      </w:r>
    </w:p>
    <w:p w14:paraId="0C788EE6" w14:textId="011B13FD" w:rsidR="001345BA" w:rsidRPr="00E67A5F" w:rsidRDefault="001345BA" w:rsidP="001345BA">
      <w:pPr>
        <w:spacing w:line="276" w:lineRule="auto"/>
        <w:jc w:val="both"/>
        <w:rPr>
          <w:rFonts w:ascii="StobiSerif Regular" w:hAnsi="StobiSerif Regular"/>
          <w:sz w:val="22"/>
          <w:szCs w:val="22"/>
          <w:lang w:val="mk-MK"/>
        </w:rPr>
      </w:pPr>
      <w:r w:rsidRPr="00E67A5F">
        <w:rPr>
          <w:rFonts w:ascii="StobiSerif Regular" w:hAnsi="StobiSerif Regular"/>
          <w:sz w:val="22"/>
          <w:szCs w:val="22"/>
        </w:rPr>
        <w:lastRenderedPageBreak/>
        <w:t xml:space="preserve">Придобивките би биле генерално повисоки </w:t>
      </w:r>
      <w:r w:rsidR="002D72D7">
        <w:rPr>
          <w:rFonts w:ascii="StobiSerif Regular" w:hAnsi="StobiSerif Regular"/>
          <w:sz w:val="22"/>
          <w:szCs w:val="22"/>
          <w:lang w:val="mk-MK"/>
        </w:rPr>
        <w:t>со</w:t>
      </w:r>
      <w:r w:rsidR="002D72D7" w:rsidRPr="00E67A5F">
        <w:rPr>
          <w:rFonts w:ascii="StobiSerif Regular" w:hAnsi="StobiSerif Regular"/>
          <w:sz w:val="22"/>
          <w:szCs w:val="22"/>
        </w:rPr>
        <w:t xml:space="preserve"> </w:t>
      </w:r>
      <w:r w:rsidR="002D72D7">
        <w:rPr>
          <w:rFonts w:ascii="StobiSerif Regular" w:hAnsi="StobiSerif Regular"/>
          <w:sz w:val="22"/>
          <w:szCs w:val="22"/>
          <w:lang w:val="mk-MK"/>
        </w:rPr>
        <w:t>о</w:t>
      </w:r>
      <w:r w:rsidR="002D72D7" w:rsidRPr="00E67A5F">
        <w:rPr>
          <w:rFonts w:ascii="StobiSerif Regular" w:hAnsi="StobiSerif Regular"/>
          <w:sz w:val="22"/>
          <w:szCs w:val="22"/>
        </w:rPr>
        <w:t xml:space="preserve">пција </w:t>
      </w:r>
      <w:r w:rsidRPr="00E67A5F">
        <w:rPr>
          <w:rFonts w:ascii="StobiSerif Regular" w:hAnsi="StobiSerif Regular"/>
          <w:sz w:val="22"/>
          <w:szCs w:val="22"/>
        </w:rPr>
        <w:t>2</w:t>
      </w:r>
      <w:r w:rsidRPr="00E67A5F">
        <w:rPr>
          <w:rFonts w:ascii="StobiSerif Regular" w:hAnsi="StobiSerif Regular"/>
          <w:sz w:val="22"/>
          <w:szCs w:val="22"/>
          <w:lang w:val="mk-MK"/>
        </w:rPr>
        <w:t>,</w:t>
      </w:r>
      <w:r w:rsidRPr="00E67A5F">
        <w:rPr>
          <w:rFonts w:ascii="StobiSerif Regular" w:hAnsi="StobiSerif Regular"/>
          <w:sz w:val="22"/>
          <w:szCs w:val="22"/>
        </w:rPr>
        <w:t xml:space="preserve"> поради намалениот број на случаи на</w:t>
      </w:r>
      <w:r w:rsidRPr="00E67A5F">
        <w:rPr>
          <w:rFonts w:ascii="StobiSerif Regular" w:hAnsi="StobiSerif Regular"/>
          <w:sz w:val="22"/>
          <w:szCs w:val="22"/>
          <w:lang w:val="mk-MK"/>
        </w:rPr>
        <w:t xml:space="preserve"> </w:t>
      </w:r>
      <w:r w:rsidRPr="00E67A5F">
        <w:rPr>
          <w:rFonts w:ascii="StobiSerif Regular" w:hAnsi="StobiSerif Regular"/>
          <w:sz w:val="22"/>
          <w:szCs w:val="22"/>
        </w:rPr>
        <w:t>неусогласеност. Важно е да се дефинираат преодните периоди и целокупната рамка</w:t>
      </w:r>
      <w:r w:rsidRPr="00E67A5F">
        <w:rPr>
          <w:rFonts w:ascii="StobiSerif Regular" w:hAnsi="StobiSerif Regular"/>
          <w:sz w:val="22"/>
          <w:szCs w:val="22"/>
          <w:lang w:val="mk-MK"/>
        </w:rPr>
        <w:t xml:space="preserve"> на </w:t>
      </w:r>
      <w:r w:rsidRPr="00E67A5F">
        <w:rPr>
          <w:rFonts w:ascii="StobiSerif Regular" w:hAnsi="StobiSerif Regular"/>
          <w:sz w:val="22"/>
          <w:szCs w:val="22"/>
        </w:rPr>
        <w:t>услови</w:t>
      </w:r>
      <w:r w:rsidRPr="00E67A5F">
        <w:rPr>
          <w:rFonts w:ascii="StobiSerif Regular" w:hAnsi="StobiSerif Regular"/>
          <w:sz w:val="22"/>
          <w:szCs w:val="22"/>
          <w:lang w:val="mk-MK"/>
        </w:rPr>
        <w:t xml:space="preserve"> на начин да</w:t>
      </w:r>
      <w:r w:rsidRPr="00E67A5F">
        <w:rPr>
          <w:rFonts w:ascii="StobiSerif Regular" w:hAnsi="StobiSerif Regular"/>
          <w:color w:val="000000" w:themeColor="text1"/>
          <w:sz w:val="22"/>
          <w:szCs w:val="22"/>
          <w:lang w:val="mk-MK"/>
        </w:rPr>
        <w:t xml:space="preserve"> се</w:t>
      </w:r>
      <w:r w:rsidRPr="00343BE1">
        <w:rPr>
          <w:rFonts w:ascii="StobiSerif Regular" w:hAnsi="StobiSerif Regular"/>
          <w:color w:val="000000" w:themeColor="text1"/>
          <w:sz w:val="22"/>
          <w:szCs w:val="22"/>
          <w:lang w:val="mk-MK"/>
        </w:rPr>
        <w:t xml:space="preserve"> создадат </w:t>
      </w:r>
      <w:r w:rsidRPr="00343BE1">
        <w:rPr>
          <w:rFonts w:ascii="StobiSerif Regular" w:hAnsi="StobiSerif Regular"/>
          <w:sz w:val="22"/>
          <w:szCs w:val="22"/>
          <w:lang w:val="mk-MK"/>
        </w:rPr>
        <w:t xml:space="preserve">рамноправни услови за </w:t>
      </w:r>
      <w:r w:rsidRPr="00343BE1">
        <w:rPr>
          <w:rFonts w:ascii="StobiSerif Regular" w:hAnsi="StobiSerif Regular"/>
          <w:color w:val="000000" w:themeColor="text1"/>
          <w:sz w:val="22"/>
          <w:szCs w:val="22"/>
          <w:lang w:val="mk-MK"/>
        </w:rPr>
        <w:t>работа</w:t>
      </w:r>
      <w:r w:rsidRPr="00343BE1">
        <w:rPr>
          <w:rFonts w:ascii="StobiSerif Regular" w:hAnsi="StobiSerif Regular"/>
          <w:color w:val="FF0000"/>
          <w:sz w:val="22"/>
          <w:szCs w:val="22"/>
          <w:lang w:val="mk-MK"/>
        </w:rPr>
        <w:t xml:space="preserve"> </w:t>
      </w:r>
      <w:r w:rsidRPr="00343BE1">
        <w:rPr>
          <w:rFonts w:ascii="StobiSerif Regular" w:hAnsi="StobiSerif Regular"/>
          <w:color w:val="000000" w:themeColor="text1"/>
          <w:sz w:val="22"/>
          <w:szCs w:val="22"/>
          <w:lang w:val="mk-MK"/>
        </w:rPr>
        <w:t>на</w:t>
      </w:r>
      <w:r w:rsidRPr="00343BE1">
        <w:rPr>
          <w:rFonts w:ascii="StobiSerif Regular" w:hAnsi="StobiSerif Regular"/>
          <w:color w:val="FF0000"/>
          <w:sz w:val="22"/>
          <w:szCs w:val="22"/>
          <w:lang w:val="mk-MK"/>
        </w:rPr>
        <w:t xml:space="preserve"> </w:t>
      </w:r>
      <w:r>
        <w:rPr>
          <w:rFonts w:ascii="StobiSerif Regular" w:hAnsi="StobiSerif Regular"/>
          <w:sz w:val="22"/>
          <w:szCs w:val="22"/>
          <w:lang w:val="mk-MK"/>
        </w:rPr>
        <w:t xml:space="preserve">операторите на сите индустриски сектори, односно </w:t>
      </w:r>
      <w:r w:rsidRPr="00343BE1">
        <w:rPr>
          <w:rFonts w:ascii="StobiSerif Regular" w:hAnsi="StobiSerif Regular"/>
          <w:sz w:val="22"/>
          <w:szCs w:val="22"/>
          <w:lang w:val="mk-MK"/>
        </w:rPr>
        <w:t>спречување на нарушување</w:t>
      </w:r>
      <w:r>
        <w:rPr>
          <w:rFonts w:ascii="StobiSerif Regular" w:hAnsi="StobiSerif Regular"/>
          <w:sz w:val="22"/>
          <w:szCs w:val="22"/>
          <w:lang w:val="mk-MK"/>
        </w:rPr>
        <w:t>то</w:t>
      </w:r>
      <w:r w:rsidRPr="00343BE1">
        <w:rPr>
          <w:rFonts w:ascii="StobiSerif Regular" w:hAnsi="StobiSerif Regular"/>
          <w:sz w:val="22"/>
          <w:szCs w:val="22"/>
          <w:lang w:val="mk-MK"/>
        </w:rPr>
        <w:t xml:space="preserve"> на </w:t>
      </w:r>
      <w:r>
        <w:rPr>
          <w:rFonts w:ascii="StobiSerif Regular" w:hAnsi="StobiSerif Regular"/>
          <w:sz w:val="22"/>
          <w:szCs w:val="22"/>
          <w:lang w:val="mk-MK"/>
        </w:rPr>
        <w:t>конкурентноста на пазарот.</w:t>
      </w:r>
    </w:p>
    <w:p w14:paraId="4F4779F2" w14:textId="77777777" w:rsidR="001345BA" w:rsidRPr="001345BA" w:rsidRDefault="001345BA" w:rsidP="00310066">
      <w:pPr>
        <w:spacing w:line="276" w:lineRule="auto"/>
        <w:jc w:val="both"/>
        <w:rPr>
          <w:rFonts w:ascii="StobiSerif Regular" w:hAnsi="StobiSerif Regular"/>
          <w:bCs/>
          <w:iCs/>
          <w:sz w:val="22"/>
          <w:szCs w:val="22"/>
          <w:lang w:val="mk-MK"/>
        </w:rPr>
      </w:pPr>
    </w:p>
    <w:p w14:paraId="7784E9C1" w14:textId="77777777" w:rsidR="001345BA" w:rsidRDefault="001345BA" w:rsidP="00310066">
      <w:pPr>
        <w:spacing w:line="276" w:lineRule="auto"/>
        <w:jc w:val="both"/>
        <w:rPr>
          <w:rFonts w:ascii="StobiSerif Regular" w:hAnsi="StobiSerif Regular"/>
          <w:bCs/>
          <w:sz w:val="22"/>
          <w:szCs w:val="22"/>
          <w:lang w:val="mk-MK"/>
        </w:rPr>
      </w:pPr>
    </w:p>
    <w:p w14:paraId="0C1A4208" w14:textId="2F41D970" w:rsidR="00917E5D" w:rsidRDefault="00917E5D" w:rsidP="00917E5D">
      <w:pPr>
        <w:spacing w:line="276" w:lineRule="auto"/>
        <w:jc w:val="both"/>
        <w:rPr>
          <w:rFonts w:ascii="StobiSerif Regular" w:hAnsi="StobiSerif Regular"/>
          <w:b/>
          <w:bCs/>
          <w:iCs/>
          <w:sz w:val="22"/>
          <w:szCs w:val="22"/>
          <w:lang w:val="mk-MK"/>
        </w:rPr>
      </w:pPr>
      <w:r>
        <w:rPr>
          <w:rFonts w:ascii="StobiSerif Regular" w:hAnsi="StobiSerif Regular"/>
          <w:b/>
          <w:bCs/>
          <w:iCs/>
          <w:sz w:val="22"/>
          <w:szCs w:val="22"/>
          <w:lang w:val="mk-MK"/>
        </w:rPr>
        <w:t>6.3 Препорачливо решение со образложение</w:t>
      </w:r>
    </w:p>
    <w:p w14:paraId="3659B62F" w14:textId="47BB7592" w:rsidR="00310066" w:rsidRDefault="00310066" w:rsidP="004D2477">
      <w:pPr>
        <w:spacing w:line="276" w:lineRule="auto"/>
        <w:jc w:val="both"/>
        <w:rPr>
          <w:rFonts w:ascii="StobiSerif Regular" w:hAnsi="StobiSerif Regular"/>
          <w:bCs/>
          <w:iCs/>
          <w:sz w:val="22"/>
          <w:szCs w:val="22"/>
          <w:lang w:val="mk-MK"/>
        </w:rPr>
      </w:pPr>
    </w:p>
    <w:p w14:paraId="57FF7089" w14:textId="06DA922D" w:rsidR="00310066" w:rsidRPr="005F5BC1" w:rsidRDefault="00310066" w:rsidP="00310066">
      <w:pPr>
        <w:jc w:val="both"/>
        <w:rPr>
          <w:rFonts w:ascii="StobiSerif Regular" w:hAnsi="StobiSerif Regular"/>
          <w:iCs/>
          <w:sz w:val="22"/>
          <w:szCs w:val="22"/>
          <w:lang w:val="mk-MK"/>
        </w:rPr>
      </w:pPr>
      <w:r>
        <w:rPr>
          <w:rFonts w:ascii="StobiSerif Regular" w:hAnsi="StobiSerif Regular"/>
          <w:iCs/>
          <w:sz w:val="22"/>
          <w:szCs w:val="22"/>
          <w:lang w:val="mk-MK"/>
        </w:rPr>
        <w:t>Согласно о</w:t>
      </w:r>
      <w:r w:rsidRPr="00972653">
        <w:rPr>
          <w:rFonts w:ascii="StobiSerif Regular" w:hAnsi="StobiSerif Regular"/>
          <w:iCs/>
          <w:sz w:val="22"/>
          <w:szCs w:val="22"/>
        </w:rPr>
        <w:t xml:space="preserve">ценката </w:t>
      </w:r>
      <w:r>
        <w:rPr>
          <w:rFonts w:ascii="StobiSerif Regular" w:hAnsi="StobiSerif Regular"/>
          <w:iCs/>
          <w:sz w:val="22"/>
          <w:szCs w:val="22"/>
          <w:lang w:val="mk-MK"/>
        </w:rPr>
        <w:t xml:space="preserve">се </w:t>
      </w:r>
      <w:r w:rsidRPr="00972653">
        <w:rPr>
          <w:rFonts w:ascii="StobiSerif Regular" w:hAnsi="StobiSerif Regular"/>
          <w:iCs/>
          <w:sz w:val="22"/>
          <w:szCs w:val="22"/>
        </w:rPr>
        <w:t>дојде до резултат дека опцијата 2 (спроведување на Законот за контрола н</w:t>
      </w:r>
      <w:r>
        <w:rPr>
          <w:rFonts w:ascii="StobiSerif Regular" w:hAnsi="StobiSerif Regular"/>
          <w:iCs/>
          <w:sz w:val="22"/>
          <w:szCs w:val="22"/>
          <w:lang w:val="mk-MK"/>
        </w:rPr>
        <w:t>а индустриски е</w:t>
      </w:r>
      <w:r w:rsidRPr="00972653">
        <w:rPr>
          <w:rFonts w:ascii="StobiSerif Regular" w:hAnsi="StobiSerif Regular"/>
          <w:iCs/>
          <w:sz w:val="22"/>
          <w:szCs w:val="22"/>
        </w:rPr>
        <w:t>мисии со преодни периоди за одредени сектори</w:t>
      </w:r>
      <w:r>
        <w:rPr>
          <w:rFonts w:ascii="StobiSerif Regular" w:hAnsi="StobiSerif Regular"/>
          <w:iCs/>
          <w:sz w:val="22"/>
          <w:szCs w:val="22"/>
          <w:lang w:val="mk-MK"/>
        </w:rPr>
        <w:t>) е најсоодветна.</w:t>
      </w:r>
    </w:p>
    <w:p w14:paraId="7D8D174D" w14:textId="77777777" w:rsidR="00310066" w:rsidRDefault="00310066" w:rsidP="00310066">
      <w:pPr>
        <w:jc w:val="both"/>
        <w:rPr>
          <w:rFonts w:ascii="StobiSerif Regular" w:hAnsi="StobiSerif Regular"/>
          <w:iCs/>
          <w:sz w:val="22"/>
          <w:szCs w:val="22"/>
        </w:rPr>
      </w:pPr>
      <w:r w:rsidRPr="00972653">
        <w:rPr>
          <w:rFonts w:ascii="StobiSerif Regular" w:hAnsi="StobiSerif Regular"/>
          <w:iCs/>
          <w:sz w:val="22"/>
          <w:szCs w:val="22"/>
        </w:rPr>
        <w:t>Опцијата 2 го намалува финансискиот товар на некои индустриски сектори во споредба со опцијата 1</w:t>
      </w:r>
      <w:r>
        <w:rPr>
          <w:rFonts w:ascii="StobiSerif Regular" w:hAnsi="StobiSerif Regular"/>
          <w:iCs/>
          <w:sz w:val="22"/>
          <w:szCs w:val="22"/>
          <w:lang w:val="mk-MK"/>
        </w:rPr>
        <w:t xml:space="preserve"> </w:t>
      </w:r>
      <w:r w:rsidRPr="00972653">
        <w:rPr>
          <w:rFonts w:ascii="StobiSerif Regular" w:hAnsi="StobiSerif Regular"/>
          <w:iCs/>
          <w:sz w:val="22"/>
          <w:szCs w:val="22"/>
        </w:rPr>
        <w:t>со дозволување на одредени преодни периоди. Некои индустриски сектори можат подобро да г</w:t>
      </w:r>
      <w:r>
        <w:rPr>
          <w:rFonts w:ascii="StobiSerif Regular" w:hAnsi="StobiSerif Regular"/>
          <w:iCs/>
          <w:sz w:val="22"/>
          <w:szCs w:val="22"/>
          <w:lang w:val="mk-MK"/>
        </w:rPr>
        <w:t>и</w:t>
      </w:r>
      <w:r w:rsidRPr="00972653">
        <w:rPr>
          <w:rFonts w:ascii="StobiSerif Regular" w:hAnsi="StobiSerif Regular"/>
          <w:iCs/>
          <w:sz w:val="22"/>
          <w:szCs w:val="22"/>
        </w:rPr>
        <w:t xml:space="preserve"> планираат</w:t>
      </w:r>
      <w:r>
        <w:rPr>
          <w:rFonts w:ascii="StobiSerif Regular" w:hAnsi="StobiSerif Regular"/>
          <w:iCs/>
          <w:sz w:val="22"/>
          <w:szCs w:val="22"/>
          <w:lang w:val="mk-MK"/>
        </w:rPr>
        <w:t xml:space="preserve"> </w:t>
      </w:r>
      <w:r w:rsidRPr="00972653">
        <w:rPr>
          <w:rFonts w:ascii="StobiSerif Regular" w:hAnsi="StobiSerif Regular"/>
          <w:iCs/>
          <w:sz w:val="22"/>
          <w:szCs w:val="22"/>
        </w:rPr>
        <w:t xml:space="preserve">инвестиции и да ги усогласат со нивните инвестициски циклуси. </w:t>
      </w:r>
    </w:p>
    <w:p w14:paraId="28C3D584" w14:textId="77777777" w:rsidR="00310066" w:rsidRDefault="00310066" w:rsidP="00310066">
      <w:pPr>
        <w:jc w:val="both"/>
        <w:rPr>
          <w:rFonts w:ascii="StobiSerif Regular" w:hAnsi="StobiSerif Regular"/>
          <w:iCs/>
          <w:sz w:val="22"/>
          <w:szCs w:val="22"/>
          <w:lang w:val="mk-MK"/>
        </w:rPr>
      </w:pPr>
    </w:p>
    <w:p w14:paraId="7BE2FC32" w14:textId="77777777" w:rsidR="00310066" w:rsidRPr="00972653" w:rsidRDefault="00310066" w:rsidP="00310066">
      <w:pPr>
        <w:jc w:val="both"/>
        <w:rPr>
          <w:rFonts w:ascii="StobiSerif Regular" w:hAnsi="StobiSerif Regular"/>
          <w:iCs/>
          <w:sz w:val="22"/>
          <w:szCs w:val="22"/>
        </w:rPr>
      </w:pPr>
      <w:r w:rsidRPr="00972653">
        <w:rPr>
          <w:rFonts w:ascii="StobiSerif Regular" w:hAnsi="StobiSerif Regular"/>
          <w:iCs/>
          <w:sz w:val="22"/>
          <w:szCs w:val="22"/>
        </w:rPr>
        <w:t>Доделување</w:t>
      </w:r>
      <w:r>
        <w:rPr>
          <w:rFonts w:ascii="StobiSerif Regular" w:hAnsi="StobiSerif Regular"/>
          <w:iCs/>
          <w:sz w:val="22"/>
          <w:szCs w:val="22"/>
          <w:lang w:val="mk-MK"/>
        </w:rPr>
        <w:t>то на</w:t>
      </w:r>
      <w:r w:rsidRPr="00972653">
        <w:rPr>
          <w:rFonts w:ascii="StobiSerif Regular" w:hAnsi="StobiSerif Regular"/>
          <w:iCs/>
          <w:sz w:val="22"/>
          <w:szCs w:val="22"/>
        </w:rPr>
        <w:t xml:space="preserve"> преодни периоди</w:t>
      </w:r>
      <w:r>
        <w:rPr>
          <w:rFonts w:ascii="StobiSerif Regular" w:hAnsi="StobiSerif Regular"/>
          <w:iCs/>
          <w:sz w:val="22"/>
          <w:szCs w:val="22"/>
          <w:lang w:val="mk-MK"/>
        </w:rPr>
        <w:t xml:space="preserve"> </w:t>
      </w:r>
      <w:r w:rsidRPr="00972653">
        <w:rPr>
          <w:rFonts w:ascii="StobiSerif Regular" w:hAnsi="StobiSerif Regular"/>
          <w:iCs/>
          <w:sz w:val="22"/>
          <w:szCs w:val="22"/>
        </w:rPr>
        <w:t>ќе го намали бројот на случаи на непочитување и дополнително ќе го намали</w:t>
      </w:r>
      <w:r>
        <w:rPr>
          <w:rFonts w:ascii="StobiSerif Regular" w:hAnsi="StobiSerif Regular"/>
          <w:iCs/>
          <w:sz w:val="22"/>
          <w:szCs w:val="22"/>
          <w:lang w:val="mk-MK"/>
        </w:rPr>
        <w:t xml:space="preserve"> </w:t>
      </w:r>
      <w:r w:rsidRPr="00972653">
        <w:rPr>
          <w:rFonts w:ascii="StobiSerif Regular" w:hAnsi="StobiSerif Regular"/>
          <w:iCs/>
          <w:sz w:val="22"/>
          <w:szCs w:val="22"/>
        </w:rPr>
        <w:t>административно</w:t>
      </w:r>
      <w:r>
        <w:rPr>
          <w:rFonts w:ascii="StobiSerif Regular" w:hAnsi="StobiSerif Regular"/>
          <w:iCs/>
          <w:sz w:val="22"/>
          <w:szCs w:val="22"/>
          <w:lang w:val="mk-MK"/>
        </w:rPr>
        <w:t>то</w:t>
      </w:r>
      <w:r w:rsidRPr="00972653">
        <w:rPr>
          <w:rFonts w:ascii="StobiSerif Regular" w:hAnsi="StobiSerif Regular"/>
          <w:iCs/>
          <w:sz w:val="22"/>
          <w:szCs w:val="22"/>
        </w:rPr>
        <w:t xml:space="preserve"> и финансиско</w:t>
      </w:r>
      <w:r>
        <w:rPr>
          <w:rFonts w:ascii="StobiSerif Regular" w:hAnsi="StobiSerif Regular"/>
          <w:iCs/>
          <w:sz w:val="22"/>
          <w:szCs w:val="22"/>
          <w:lang w:val="mk-MK"/>
        </w:rPr>
        <w:t>то</w:t>
      </w:r>
      <w:r w:rsidRPr="00972653">
        <w:rPr>
          <w:rFonts w:ascii="StobiSerif Regular" w:hAnsi="StobiSerif Regular"/>
          <w:iCs/>
          <w:sz w:val="22"/>
          <w:szCs w:val="22"/>
        </w:rPr>
        <w:t xml:space="preserve"> оптоварување.</w:t>
      </w:r>
    </w:p>
    <w:p w14:paraId="4DF202CC" w14:textId="0A2683D8" w:rsidR="00310066" w:rsidRDefault="00310066" w:rsidP="00310066">
      <w:pPr>
        <w:jc w:val="both"/>
        <w:rPr>
          <w:rFonts w:ascii="StobiSerif Regular" w:hAnsi="StobiSerif Regular"/>
          <w:iCs/>
          <w:sz w:val="22"/>
          <w:szCs w:val="22"/>
          <w:lang w:val="mk-MK"/>
        </w:rPr>
      </w:pPr>
      <w:r w:rsidRPr="00972653">
        <w:rPr>
          <w:rFonts w:ascii="StobiSerif Regular" w:hAnsi="StobiSerif Regular"/>
          <w:iCs/>
          <w:sz w:val="22"/>
          <w:szCs w:val="22"/>
        </w:rPr>
        <w:t xml:space="preserve">Придобивките би биле генерално повисоки во </w:t>
      </w:r>
      <w:r w:rsidR="00C82847">
        <w:rPr>
          <w:rFonts w:ascii="StobiSerif Regular" w:hAnsi="StobiSerif Regular"/>
          <w:iCs/>
          <w:sz w:val="22"/>
          <w:szCs w:val="22"/>
          <w:lang w:val="mk-MK"/>
        </w:rPr>
        <w:t>о</w:t>
      </w:r>
      <w:r w:rsidR="00C82847" w:rsidRPr="00972653">
        <w:rPr>
          <w:rFonts w:ascii="StobiSerif Regular" w:hAnsi="StobiSerif Regular"/>
          <w:iCs/>
          <w:sz w:val="22"/>
          <w:szCs w:val="22"/>
        </w:rPr>
        <w:t xml:space="preserve">пција </w:t>
      </w:r>
      <w:r w:rsidRPr="00972653">
        <w:rPr>
          <w:rFonts w:ascii="StobiSerif Regular" w:hAnsi="StobiSerif Regular"/>
          <w:iCs/>
          <w:sz w:val="22"/>
          <w:szCs w:val="22"/>
        </w:rPr>
        <w:t>2 поради намалениот број на случаи на</w:t>
      </w:r>
      <w:r>
        <w:rPr>
          <w:rFonts w:ascii="StobiSerif Regular" w:hAnsi="StobiSerif Regular"/>
          <w:iCs/>
          <w:sz w:val="22"/>
          <w:szCs w:val="22"/>
          <w:lang w:val="mk-MK"/>
        </w:rPr>
        <w:t xml:space="preserve"> </w:t>
      </w:r>
      <w:r w:rsidRPr="00972653">
        <w:rPr>
          <w:rFonts w:ascii="StobiSerif Regular" w:hAnsi="StobiSerif Regular"/>
          <w:iCs/>
          <w:sz w:val="22"/>
          <w:szCs w:val="22"/>
        </w:rPr>
        <w:t>неусогласеност. Важно е да се дефинираат преодните периоди и целокупната рамка</w:t>
      </w:r>
      <w:r>
        <w:rPr>
          <w:rFonts w:ascii="StobiSerif Regular" w:hAnsi="StobiSerif Regular"/>
          <w:iCs/>
          <w:sz w:val="22"/>
          <w:szCs w:val="22"/>
          <w:lang w:val="mk-MK"/>
        </w:rPr>
        <w:t xml:space="preserve"> на </w:t>
      </w:r>
      <w:r w:rsidRPr="00972653">
        <w:rPr>
          <w:rFonts w:ascii="StobiSerif Regular" w:hAnsi="StobiSerif Regular"/>
          <w:iCs/>
          <w:sz w:val="22"/>
          <w:szCs w:val="22"/>
        </w:rPr>
        <w:t xml:space="preserve">условите на начин на кој ќе се спречи нарушувањето </w:t>
      </w:r>
      <w:r>
        <w:rPr>
          <w:rFonts w:ascii="StobiSerif Regular" w:hAnsi="StobiSerif Regular"/>
          <w:iCs/>
          <w:sz w:val="22"/>
          <w:szCs w:val="22"/>
          <w:lang w:val="mk-MK"/>
        </w:rPr>
        <w:t>на конкуре</w:t>
      </w:r>
      <w:r w:rsidR="00C82847">
        <w:rPr>
          <w:rFonts w:ascii="StobiSerif Regular" w:hAnsi="StobiSerif Regular"/>
          <w:iCs/>
          <w:sz w:val="22"/>
          <w:szCs w:val="22"/>
          <w:lang w:val="mk-MK"/>
        </w:rPr>
        <w:t>н</w:t>
      </w:r>
      <w:r>
        <w:rPr>
          <w:rFonts w:ascii="StobiSerif Regular" w:hAnsi="StobiSerif Regular"/>
          <w:iCs/>
          <w:sz w:val="22"/>
          <w:szCs w:val="22"/>
          <w:lang w:val="mk-MK"/>
        </w:rPr>
        <w:t xml:space="preserve">тноста </w:t>
      </w:r>
      <w:r w:rsidRPr="00972653">
        <w:rPr>
          <w:rFonts w:ascii="StobiSerif Regular" w:hAnsi="StobiSerif Regular"/>
          <w:iCs/>
          <w:sz w:val="22"/>
          <w:szCs w:val="22"/>
        </w:rPr>
        <w:t>на пазарот и ќе има еднакви услови за сите</w:t>
      </w:r>
      <w:r>
        <w:rPr>
          <w:rFonts w:ascii="StobiSerif Regular" w:hAnsi="StobiSerif Regular"/>
          <w:iCs/>
          <w:sz w:val="22"/>
          <w:szCs w:val="22"/>
          <w:lang w:val="mk-MK"/>
        </w:rPr>
        <w:t>.</w:t>
      </w:r>
    </w:p>
    <w:p w14:paraId="58623708" w14:textId="77777777" w:rsidR="00310066" w:rsidRPr="005F5BC1" w:rsidRDefault="00310066" w:rsidP="00310066">
      <w:pPr>
        <w:jc w:val="both"/>
        <w:rPr>
          <w:rFonts w:ascii="StobiSerif Regular" w:hAnsi="StobiSerif Regular"/>
          <w:iCs/>
          <w:sz w:val="22"/>
          <w:szCs w:val="22"/>
          <w:lang w:val="mk-MK"/>
        </w:rPr>
      </w:pPr>
    </w:p>
    <w:p w14:paraId="4AE60F76" w14:textId="08D20584" w:rsidR="00310066" w:rsidRPr="00CA1D86" w:rsidRDefault="00310066" w:rsidP="00D76C91">
      <w:pPr>
        <w:jc w:val="both"/>
        <w:rPr>
          <w:rFonts w:ascii="StobiSerif Regular" w:hAnsi="StobiSerif Regular"/>
          <w:iCs/>
          <w:sz w:val="22"/>
          <w:szCs w:val="22"/>
        </w:rPr>
      </w:pPr>
      <w:r w:rsidRPr="00D17F30">
        <w:rPr>
          <w:rFonts w:ascii="StobiSerif Regular" w:hAnsi="StobiSerif Regular"/>
          <w:iCs/>
          <w:sz w:val="22"/>
          <w:szCs w:val="22"/>
        </w:rPr>
        <w:t>Како таква, се препорачува да се имплементира опцијата 2</w:t>
      </w:r>
      <w:r w:rsidR="00C82847">
        <w:rPr>
          <w:rFonts w:ascii="StobiSerif Regular" w:hAnsi="StobiSerif Regular"/>
          <w:iCs/>
          <w:sz w:val="22"/>
          <w:szCs w:val="22"/>
          <w:lang w:val="mk-MK"/>
        </w:rPr>
        <w:t>,</w:t>
      </w:r>
      <w:r w:rsidRPr="00D17F30">
        <w:rPr>
          <w:rFonts w:ascii="StobiSerif Regular" w:hAnsi="StobiSerif Regular"/>
          <w:iCs/>
          <w:sz w:val="22"/>
          <w:szCs w:val="22"/>
        </w:rPr>
        <w:t xml:space="preserve"> придружена со јасно и законски</w:t>
      </w:r>
      <w:r>
        <w:rPr>
          <w:rFonts w:ascii="StobiSerif Regular" w:hAnsi="StobiSerif Regular"/>
          <w:iCs/>
          <w:sz w:val="22"/>
          <w:szCs w:val="22"/>
          <w:lang w:val="mk-MK"/>
        </w:rPr>
        <w:t xml:space="preserve"> </w:t>
      </w:r>
      <w:r w:rsidRPr="00CA1D86">
        <w:rPr>
          <w:rFonts w:ascii="StobiSerif Regular" w:hAnsi="StobiSerif Regular"/>
          <w:iCs/>
          <w:sz w:val="22"/>
          <w:szCs w:val="22"/>
        </w:rPr>
        <w:t>обврзувачки насоки за</w:t>
      </w:r>
      <w:r>
        <w:rPr>
          <w:rFonts w:ascii="StobiSerif Regular" w:hAnsi="StobiSerif Regular"/>
          <w:iCs/>
          <w:sz w:val="22"/>
          <w:szCs w:val="22"/>
          <w:lang w:val="mk-MK"/>
        </w:rPr>
        <w:t>:</w:t>
      </w:r>
    </w:p>
    <w:p w14:paraId="76EC0EBC"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сектори каде што ќе се доделат преодни периоди (врз основа на критериуми)</w:t>
      </w:r>
      <w:r>
        <w:rPr>
          <w:rFonts w:ascii="StobiSerif Regular" w:hAnsi="StobiSerif Regular"/>
          <w:iCs/>
          <w:sz w:val="22"/>
          <w:szCs w:val="22"/>
        </w:rPr>
        <w:t>;</w:t>
      </w:r>
    </w:p>
    <w:p w14:paraId="58FE3F93" w14:textId="77777777" w:rsidR="00310066" w:rsidRPr="00E67A5F"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правила за разлика помеѓу НДТ кои треба да се спроведат со и</w:t>
      </w:r>
      <w:r>
        <w:rPr>
          <w:rFonts w:ascii="StobiSerif Regular" w:hAnsi="StobiSerif Regular"/>
          <w:iCs/>
          <w:sz w:val="22"/>
          <w:szCs w:val="22"/>
          <w:lang w:val="mk-MK"/>
        </w:rPr>
        <w:t xml:space="preserve"> </w:t>
      </w:r>
      <w:r w:rsidRPr="00E67A5F">
        <w:rPr>
          <w:rFonts w:ascii="StobiSerif Regular" w:hAnsi="StobiSerif Regular"/>
          <w:iCs/>
          <w:sz w:val="22"/>
          <w:szCs w:val="22"/>
        </w:rPr>
        <w:t>без преодни периоди;</w:t>
      </w:r>
    </w:p>
    <w:p w14:paraId="2CD9DF38"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правила за дефинирање на непосредни опасности кои бараат итни активности</w:t>
      </w:r>
      <w:r>
        <w:rPr>
          <w:rFonts w:ascii="StobiSerif Regular" w:hAnsi="StobiSerif Regular"/>
          <w:iCs/>
          <w:sz w:val="22"/>
          <w:szCs w:val="22"/>
        </w:rPr>
        <w:t>;</w:t>
      </w:r>
    </w:p>
    <w:p w14:paraId="3D5521A3"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правила за поставување на преодни периоди</w:t>
      </w:r>
      <w:r>
        <w:rPr>
          <w:rFonts w:ascii="StobiSerif Regular" w:hAnsi="StobiSerif Regular"/>
          <w:iCs/>
          <w:sz w:val="22"/>
          <w:szCs w:val="22"/>
        </w:rPr>
        <w:t>;</w:t>
      </w:r>
    </w:p>
    <w:p w14:paraId="05F85032"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привремени (дозвола) услови за преодните периоди</w:t>
      </w:r>
      <w:r>
        <w:rPr>
          <w:rFonts w:ascii="StobiSerif Regular" w:hAnsi="StobiSerif Regular"/>
          <w:iCs/>
          <w:sz w:val="22"/>
          <w:szCs w:val="22"/>
        </w:rPr>
        <w:t>;</w:t>
      </w:r>
    </w:p>
    <w:p w14:paraId="222949CF"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следење на напредокот кон НДТ и известување до властите</w:t>
      </w:r>
      <w:r>
        <w:rPr>
          <w:rFonts w:ascii="StobiSerif Regular" w:hAnsi="StobiSerif Regular"/>
          <w:iCs/>
          <w:sz w:val="22"/>
          <w:szCs w:val="22"/>
        </w:rPr>
        <w:t>;</w:t>
      </w:r>
    </w:p>
    <w:p w14:paraId="25015428" w14:textId="77777777" w:rsidR="00310066" w:rsidRPr="00D17F30" w:rsidRDefault="00310066" w:rsidP="00310066">
      <w:pPr>
        <w:pStyle w:val="ListParagraph"/>
        <w:ind w:left="0"/>
        <w:rPr>
          <w:rFonts w:ascii="StobiSerif Regular" w:hAnsi="StobiSerif Regular"/>
          <w:iCs/>
          <w:sz w:val="22"/>
          <w:szCs w:val="22"/>
        </w:rPr>
      </w:pPr>
      <w:r w:rsidRPr="00D17F30">
        <w:rPr>
          <w:rFonts w:ascii="StobiSerif Regular" w:hAnsi="StobiSerif Regular"/>
          <w:iCs/>
          <w:sz w:val="22"/>
          <w:szCs w:val="22"/>
        </w:rPr>
        <w:t>• должност на операторите да подготват патокази.</w:t>
      </w:r>
    </w:p>
    <w:p w14:paraId="3F0640B9" w14:textId="77777777" w:rsidR="00310066" w:rsidRDefault="00310066" w:rsidP="00310066">
      <w:pPr>
        <w:rPr>
          <w:rFonts w:ascii="StobiSerif Regular" w:hAnsi="StobiSerif Regular"/>
          <w:b/>
          <w:iCs/>
          <w:sz w:val="22"/>
          <w:szCs w:val="22"/>
        </w:rPr>
      </w:pPr>
    </w:p>
    <w:p w14:paraId="6DEDC9E7" w14:textId="77777777" w:rsidR="00310066" w:rsidRPr="00E67A5F" w:rsidRDefault="00310066" w:rsidP="00310066">
      <w:pPr>
        <w:rPr>
          <w:rFonts w:ascii="StobiSerif Regular" w:hAnsi="StobiSerif Regular"/>
          <w:b/>
          <w:iCs/>
          <w:sz w:val="22"/>
          <w:szCs w:val="22"/>
        </w:rPr>
      </w:pPr>
      <w:r w:rsidRPr="00E67A5F">
        <w:rPr>
          <w:rFonts w:ascii="StobiSerif Regular" w:hAnsi="StobiSerif Regular"/>
          <w:b/>
          <w:iCs/>
          <w:sz w:val="22"/>
          <w:szCs w:val="22"/>
        </w:rPr>
        <w:t>Размислувањата за преодните периоди може да вклучуваат:</w:t>
      </w:r>
    </w:p>
    <w:p w14:paraId="566794CF" w14:textId="7006F44F" w:rsidR="00310066" w:rsidRPr="00E937DF" w:rsidRDefault="00310066" w:rsidP="00310066">
      <w:pPr>
        <w:pStyle w:val="ListParagraph"/>
        <w:ind w:left="0" w:firstLine="0"/>
        <w:rPr>
          <w:rFonts w:ascii="StobiSerif Regular" w:hAnsi="StobiSerif Regular"/>
          <w:iCs/>
          <w:sz w:val="22"/>
          <w:szCs w:val="22"/>
          <w:lang w:val="mk-MK"/>
        </w:rPr>
      </w:pPr>
      <w:r w:rsidRPr="00D17F30">
        <w:rPr>
          <w:rFonts w:ascii="StobiSerif Regular" w:hAnsi="StobiSerif Regular"/>
          <w:iCs/>
          <w:sz w:val="22"/>
          <w:szCs w:val="22"/>
        </w:rPr>
        <w:t xml:space="preserve">• </w:t>
      </w:r>
      <w:r>
        <w:rPr>
          <w:rFonts w:ascii="StobiSerif Regular" w:hAnsi="StobiSerif Regular"/>
          <w:iCs/>
          <w:sz w:val="22"/>
          <w:szCs w:val="22"/>
          <w:lang w:val="mk-MK"/>
        </w:rPr>
        <w:t>с</w:t>
      </w:r>
      <w:r w:rsidRPr="00D17F30">
        <w:rPr>
          <w:rFonts w:ascii="StobiSerif Regular" w:hAnsi="StobiSerif Regular"/>
          <w:iCs/>
          <w:sz w:val="22"/>
          <w:szCs w:val="22"/>
        </w:rPr>
        <w:t>остојба на животната средина - главни приоритети во однос на медиумите за животната средина</w:t>
      </w:r>
      <w:r>
        <w:rPr>
          <w:rFonts w:ascii="StobiSerif Regular" w:hAnsi="StobiSerif Regular"/>
          <w:iCs/>
          <w:sz w:val="22"/>
          <w:szCs w:val="22"/>
          <w:lang w:val="mk-MK"/>
        </w:rPr>
        <w:t xml:space="preserve"> на </w:t>
      </w:r>
      <w:r w:rsidRPr="00CA1D86">
        <w:rPr>
          <w:rFonts w:ascii="StobiSerif Regular" w:hAnsi="StobiSerif Regular"/>
          <w:iCs/>
          <w:sz w:val="22"/>
          <w:szCs w:val="22"/>
        </w:rPr>
        <w:t>национално и локално ниво (на пр. вода, воздух, отпад, енергија, клима</w:t>
      </w:r>
      <w:r>
        <w:rPr>
          <w:rFonts w:ascii="StobiSerif Regular" w:hAnsi="StobiSerif Regular"/>
          <w:iCs/>
          <w:sz w:val="22"/>
          <w:szCs w:val="22"/>
          <w:lang w:val="mk-MK"/>
        </w:rPr>
        <w:t>,</w:t>
      </w:r>
      <w:r w:rsidRPr="00CA1D86">
        <w:rPr>
          <w:rFonts w:ascii="StobiSerif Regular" w:hAnsi="StobiSerif Regular"/>
          <w:iCs/>
          <w:sz w:val="22"/>
          <w:szCs w:val="22"/>
        </w:rPr>
        <w:t xml:space="preserve"> вклучувајќи</w:t>
      </w:r>
      <w:r>
        <w:rPr>
          <w:rFonts w:ascii="StobiSerif Regular" w:hAnsi="StobiSerif Regular"/>
          <w:iCs/>
          <w:sz w:val="22"/>
          <w:szCs w:val="22"/>
          <w:lang w:val="mk-MK"/>
        </w:rPr>
        <w:t xml:space="preserve"> и </w:t>
      </w:r>
      <w:r w:rsidRPr="00CA1D86">
        <w:rPr>
          <w:rFonts w:ascii="StobiSerif Regular" w:hAnsi="StobiSerif Regular"/>
          <w:iCs/>
          <w:sz w:val="22"/>
          <w:szCs w:val="22"/>
        </w:rPr>
        <w:t>стандарди за квалитет</w:t>
      </w:r>
      <w:r w:rsidR="00E937DF">
        <w:rPr>
          <w:rFonts w:ascii="StobiSerif Regular" w:hAnsi="StobiSerif Regular"/>
          <w:iCs/>
          <w:sz w:val="22"/>
          <w:szCs w:val="22"/>
          <w:lang w:val="mk-MK"/>
        </w:rPr>
        <w:t>от</w:t>
      </w:r>
      <w:r w:rsidRPr="00CA1D86">
        <w:rPr>
          <w:rFonts w:ascii="StobiSerif Regular" w:hAnsi="StobiSerif Regular"/>
          <w:iCs/>
          <w:sz w:val="22"/>
          <w:szCs w:val="22"/>
        </w:rPr>
        <w:t xml:space="preserve"> на воздухот и водата)</w:t>
      </w:r>
      <w:r w:rsidR="00E937DF">
        <w:rPr>
          <w:rFonts w:ascii="StobiSerif Regular" w:hAnsi="StobiSerif Regular"/>
          <w:iCs/>
          <w:sz w:val="22"/>
          <w:szCs w:val="22"/>
        </w:rPr>
        <w:t>;</w:t>
      </w:r>
    </w:p>
    <w:p w14:paraId="5EC4A6A2" w14:textId="47369A38" w:rsidR="00310066" w:rsidRPr="00D17F30" w:rsidRDefault="00310066" w:rsidP="00310066">
      <w:pPr>
        <w:pStyle w:val="ListParagraph"/>
        <w:ind w:left="0" w:firstLine="0"/>
        <w:rPr>
          <w:rFonts w:ascii="StobiSerif Regular" w:hAnsi="StobiSerif Regular"/>
          <w:iCs/>
          <w:sz w:val="22"/>
          <w:szCs w:val="22"/>
        </w:rPr>
      </w:pPr>
      <w:r w:rsidRPr="00D17F30">
        <w:rPr>
          <w:rFonts w:ascii="StobiSerif Regular" w:hAnsi="StobiSerif Regular"/>
          <w:iCs/>
          <w:sz w:val="22"/>
          <w:szCs w:val="22"/>
        </w:rPr>
        <w:t xml:space="preserve">• </w:t>
      </w:r>
      <w:r>
        <w:rPr>
          <w:rFonts w:ascii="StobiSerif Regular" w:hAnsi="StobiSerif Regular"/>
          <w:iCs/>
          <w:sz w:val="22"/>
          <w:szCs w:val="22"/>
          <w:lang w:val="mk-MK"/>
        </w:rPr>
        <w:t>и</w:t>
      </w:r>
      <w:r w:rsidRPr="00D17F30">
        <w:rPr>
          <w:rFonts w:ascii="StobiSerif Regular" w:hAnsi="StobiSerif Regular"/>
          <w:iCs/>
          <w:sz w:val="22"/>
          <w:szCs w:val="22"/>
        </w:rPr>
        <w:t>звори на индустриско загадување - клучни сектори и нивни технички карактеристики</w:t>
      </w:r>
      <w:r w:rsidR="00E937DF">
        <w:rPr>
          <w:rFonts w:ascii="StobiSerif Regular" w:hAnsi="StobiSerif Regular"/>
          <w:iCs/>
          <w:sz w:val="22"/>
          <w:szCs w:val="22"/>
        </w:rPr>
        <w:t>;</w:t>
      </w:r>
    </w:p>
    <w:p w14:paraId="39398219" w14:textId="520B0AFE" w:rsidR="00310066" w:rsidRPr="00CA1D86" w:rsidRDefault="00310066" w:rsidP="00310066">
      <w:pPr>
        <w:pStyle w:val="ListParagraph"/>
        <w:ind w:left="0" w:firstLine="0"/>
        <w:rPr>
          <w:rFonts w:ascii="StobiSerif Regular" w:hAnsi="StobiSerif Regular"/>
          <w:iCs/>
          <w:sz w:val="22"/>
          <w:szCs w:val="22"/>
        </w:rPr>
      </w:pPr>
      <w:r w:rsidRPr="00D17F30">
        <w:rPr>
          <w:rFonts w:ascii="StobiSerif Regular" w:hAnsi="StobiSerif Regular"/>
          <w:iCs/>
          <w:sz w:val="22"/>
          <w:szCs w:val="22"/>
        </w:rPr>
        <w:lastRenderedPageBreak/>
        <w:t xml:space="preserve">• </w:t>
      </w:r>
      <w:r>
        <w:rPr>
          <w:rFonts w:ascii="StobiSerif Regular" w:hAnsi="StobiSerif Regular"/>
          <w:iCs/>
          <w:sz w:val="22"/>
          <w:szCs w:val="22"/>
          <w:lang w:val="mk-MK"/>
        </w:rPr>
        <w:t>п</w:t>
      </w:r>
      <w:r w:rsidRPr="00D17F30">
        <w:rPr>
          <w:rFonts w:ascii="StobiSerif Regular" w:hAnsi="StobiSerif Regular"/>
          <w:iCs/>
          <w:sz w:val="22"/>
          <w:szCs w:val="22"/>
        </w:rPr>
        <w:t>отребни инвестиции за усогласување на индустриските сектори со најдобр</w:t>
      </w:r>
      <w:r>
        <w:rPr>
          <w:rFonts w:ascii="StobiSerif Regular" w:hAnsi="StobiSerif Regular"/>
          <w:iCs/>
          <w:sz w:val="22"/>
          <w:szCs w:val="22"/>
          <w:lang w:val="mk-MK"/>
        </w:rPr>
        <w:t>ите</w:t>
      </w:r>
      <w:r w:rsidRPr="00D17F30">
        <w:rPr>
          <w:rFonts w:ascii="StobiSerif Regular" w:hAnsi="StobiSerif Regular"/>
          <w:iCs/>
          <w:sz w:val="22"/>
          <w:szCs w:val="22"/>
        </w:rPr>
        <w:t xml:space="preserve"> </w:t>
      </w:r>
      <w:r w:rsidR="00E937DF" w:rsidRPr="00D17F30">
        <w:rPr>
          <w:rFonts w:ascii="StobiSerif Regular" w:hAnsi="StobiSerif Regular"/>
          <w:iCs/>
          <w:sz w:val="22"/>
          <w:szCs w:val="22"/>
        </w:rPr>
        <w:t>достапн</w:t>
      </w:r>
      <w:r w:rsidR="00E937DF">
        <w:rPr>
          <w:rFonts w:ascii="StobiSerif Regular" w:hAnsi="StobiSerif Regular"/>
          <w:iCs/>
          <w:sz w:val="22"/>
          <w:szCs w:val="22"/>
          <w:lang w:val="mk-MK"/>
        </w:rPr>
        <w:t xml:space="preserve">и </w:t>
      </w:r>
      <w:r w:rsidRPr="00CA1D86">
        <w:rPr>
          <w:rFonts w:ascii="StobiSerif Regular" w:hAnsi="StobiSerif Regular"/>
          <w:iCs/>
          <w:sz w:val="22"/>
          <w:szCs w:val="22"/>
          <w:lang w:val="mk-MK"/>
        </w:rPr>
        <w:t>т</w:t>
      </w:r>
      <w:r w:rsidRPr="00CA1D86">
        <w:rPr>
          <w:rFonts w:ascii="StobiSerif Regular" w:hAnsi="StobiSerif Regular"/>
          <w:iCs/>
          <w:sz w:val="22"/>
          <w:szCs w:val="22"/>
        </w:rPr>
        <w:t>ехники (како што е наведено во соодветните заклучоци за НДТ</w:t>
      </w:r>
      <w:proofErr w:type="gramStart"/>
      <w:r w:rsidRPr="00CA1D86">
        <w:rPr>
          <w:rFonts w:ascii="StobiSerif Regular" w:hAnsi="StobiSerif Regular"/>
          <w:iCs/>
          <w:sz w:val="22"/>
          <w:szCs w:val="22"/>
        </w:rPr>
        <w:t>)</w:t>
      </w:r>
      <w:r w:rsidR="00E937DF" w:rsidRPr="00E937DF">
        <w:rPr>
          <w:rFonts w:ascii="StobiSerif Regular" w:hAnsi="StobiSerif Regular"/>
          <w:iCs/>
          <w:sz w:val="22"/>
          <w:szCs w:val="22"/>
        </w:rPr>
        <w:t xml:space="preserve"> </w:t>
      </w:r>
      <w:r w:rsidR="00E937DF">
        <w:rPr>
          <w:rFonts w:ascii="StobiSerif Regular" w:hAnsi="StobiSerif Regular"/>
          <w:iCs/>
          <w:sz w:val="22"/>
          <w:szCs w:val="22"/>
        </w:rPr>
        <w:t>;</w:t>
      </w:r>
      <w:proofErr w:type="gramEnd"/>
    </w:p>
    <w:p w14:paraId="6E40CC7A" w14:textId="77777777" w:rsidR="00310066" w:rsidRPr="00CA1D86" w:rsidRDefault="00310066" w:rsidP="00310066">
      <w:pPr>
        <w:pStyle w:val="ListParagraph"/>
        <w:ind w:left="0" w:firstLine="0"/>
        <w:rPr>
          <w:rFonts w:ascii="StobiSerif Regular" w:hAnsi="StobiSerif Regular"/>
          <w:iCs/>
          <w:sz w:val="22"/>
          <w:szCs w:val="22"/>
          <w:lang w:val="mk-MK"/>
        </w:rPr>
      </w:pPr>
      <w:r w:rsidRPr="00D17F30">
        <w:rPr>
          <w:rFonts w:ascii="StobiSerif Regular" w:hAnsi="StobiSerif Regular"/>
          <w:iCs/>
          <w:sz w:val="22"/>
          <w:szCs w:val="22"/>
        </w:rPr>
        <w:t xml:space="preserve">• </w:t>
      </w:r>
      <w:r>
        <w:rPr>
          <w:rFonts w:ascii="StobiSerif Regular" w:hAnsi="StobiSerif Regular"/>
          <w:iCs/>
          <w:sz w:val="22"/>
          <w:szCs w:val="22"/>
          <w:lang w:val="mk-MK"/>
        </w:rPr>
        <w:t>и</w:t>
      </w:r>
      <w:r w:rsidRPr="00D17F30">
        <w:rPr>
          <w:rFonts w:ascii="StobiSerif Regular" w:hAnsi="StobiSerif Regular"/>
          <w:iCs/>
          <w:sz w:val="22"/>
          <w:szCs w:val="22"/>
        </w:rPr>
        <w:t>нституционални капацитети за издавање дозволи и спроведување</w:t>
      </w:r>
      <w:r>
        <w:rPr>
          <w:rFonts w:ascii="StobiSerif Regular" w:hAnsi="StobiSerif Regular"/>
          <w:iCs/>
          <w:sz w:val="22"/>
          <w:szCs w:val="22"/>
          <w:lang w:val="mk-MK"/>
        </w:rPr>
        <w:t xml:space="preserve"> на истите.</w:t>
      </w:r>
    </w:p>
    <w:p w14:paraId="46F14487" w14:textId="77777777" w:rsidR="00310066" w:rsidRDefault="00310066" w:rsidP="00310066">
      <w:pPr>
        <w:pStyle w:val="ListParagraph"/>
        <w:ind w:left="0" w:firstLine="0"/>
        <w:rPr>
          <w:rFonts w:ascii="StobiSerif Regular" w:hAnsi="StobiSerif Regular"/>
          <w:iCs/>
          <w:sz w:val="22"/>
          <w:szCs w:val="22"/>
        </w:rPr>
      </w:pPr>
    </w:p>
    <w:p w14:paraId="30DED193" w14:textId="70824225" w:rsidR="00310066" w:rsidRPr="00CA1D86" w:rsidRDefault="00310066" w:rsidP="00E937DF">
      <w:pPr>
        <w:pStyle w:val="ListParagraph"/>
        <w:ind w:left="0" w:firstLine="0"/>
        <w:rPr>
          <w:rFonts w:ascii="StobiSerif Regular" w:hAnsi="StobiSerif Regular"/>
          <w:iCs/>
          <w:sz w:val="22"/>
          <w:szCs w:val="22"/>
        </w:rPr>
      </w:pPr>
      <w:r w:rsidRPr="00D17F30">
        <w:rPr>
          <w:rFonts w:ascii="StobiSerif Regular" w:hAnsi="StobiSerif Regular"/>
          <w:iCs/>
          <w:sz w:val="22"/>
          <w:szCs w:val="22"/>
        </w:rPr>
        <w:t>Водечка институција за воспоставување јасни и правно обврзувачки насоки ќе биде</w:t>
      </w:r>
      <w:r>
        <w:rPr>
          <w:rFonts w:ascii="StobiSerif Regular" w:hAnsi="StobiSerif Regular"/>
          <w:iCs/>
          <w:sz w:val="22"/>
          <w:szCs w:val="22"/>
          <w:lang w:val="mk-MK"/>
        </w:rPr>
        <w:t xml:space="preserve"> </w:t>
      </w:r>
      <w:r w:rsidRPr="00F317E7">
        <w:rPr>
          <w:rFonts w:ascii="StobiSerif Regular" w:hAnsi="StobiSerif Regular"/>
          <w:iCs/>
          <w:sz w:val="22"/>
          <w:szCs w:val="22"/>
        </w:rPr>
        <w:t>МЖСПП со силно вклучување на другите релевантни органи и засегнати страни</w:t>
      </w:r>
      <w:r w:rsidR="00E937DF">
        <w:rPr>
          <w:rFonts w:ascii="StobiSerif Regular" w:hAnsi="StobiSerif Regular"/>
          <w:iCs/>
          <w:sz w:val="22"/>
          <w:szCs w:val="22"/>
          <w:lang w:val="mk-MK"/>
        </w:rPr>
        <w:t>,</w:t>
      </w:r>
      <w:r>
        <w:rPr>
          <w:rFonts w:ascii="StobiSerif Regular" w:hAnsi="StobiSerif Regular"/>
          <w:iCs/>
          <w:sz w:val="22"/>
          <w:szCs w:val="22"/>
          <w:lang w:val="mk-MK"/>
        </w:rPr>
        <w:t xml:space="preserve"> </w:t>
      </w:r>
      <w:r w:rsidRPr="00CA1D86">
        <w:rPr>
          <w:rFonts w:ascii="StobiSerif Regular" w:hAnsi="StobiSerif Regular"/>
          <w:iCs/>
          <w:sz w:val="22"/>
          <w:szCs w:val="22"/>
        </w:rPr>
        <w:t>како и операторите и нивните соодветни претставници.</w:t>
      </w:r>
    </w:p>
    <w:p w14:paraId="6F1AC8C5" w14:textId="77777777" w:rsidR="00310066" w:rsidRPr="00CA1D86" w:rsidRDefault="00310066" w:rsidP="00D76C91">
      <w:pPr>
        <w:jc w:val="both"/>
        <w:rPr>
          <w:rFonts w:ascii="StobiSerif Regular" w:hAnsi="StobiSerif Regular"/>
          <w:iCs/>
          <w:sz w:val="22"/>
          <w:szCs w:val="22"/>
          <w:lang w:val="mk-MK"/>
        </w:rPr>
      </w:pPr>
      <w:r>
        <w:rPr>
          <w:rFonts w:ascii="StobiSerif Regular" w:hAnsi="StobiSerif Regular"/>
          <w:iCs/>
          <w:sz w:val="22"/>
          <w:szCs w:val="22"/>
          <w:lang w:val="mk-MK"/>
        </w:rPr>
        <w:t>С</w:t>
      </w:r>
      <w:r w:rsidRPr="00F317E7">
        <w:rPr>
          <w:rFonts w:ascii="StobiSerif Regular" w:hAnsi="StobiSerif Regular"/>
          <w:iCs/>
          <w:sz w:val="22"/>
          <w:szCs w:val="22"/>
        </w:rPr>
        <w:t>е препорачува да се започне што е можно поскоро со овој процес</w:t>
      </w:r>
      <w:r>
        <w:rPr>
          <w:rFonts w:ascii="StobiSerif Regular" w:hAnsi="StobiSerif Regular"/>
          <w:iCs/>
          <w:sz w:val="22"/>
          <w:szCs w:val="22"/>
          <w:lang w:val="mk-MK"/>
        </w:rPr>
        <w:t>.</w:t>
      </w:r>
    </w:p>
    <w:p w14:paraId="27688CFB" w14:textId="77777777" w:rsidR="00917E5D" w:rsidRPr="00917E5D" w:rsidRDefault="00917E5D" w:rsidP="00917E5D">
      <w:pPr>
        <w:spacing w:line="276" w:lineRule="auto"/>
        <w:jc w:val="both"/>
        <w:rPr>
          <w:rFonts w:ascii="StobiSerif Regular" w:hAnsi="StobiSerif Regular"/>
          <w:b/>
          <w:bCs/>
          <w:iCs/>
          <w:sz w:val="22"/>
          <w:szCs w:val="22"/>
          <w:lang w:val="mk-MK"/>
        </w:rPr>
      </w:pPr>
    </w:p>
    <w:p w14:paraId="46EE43EE" w14:textId="77777777" w:rsidR="00917E5D" w:rsidRPr="00917E5D" w:rsidRDefault="00917E5D" w:rsidP="00917E5D">
      <w:pPr>
        <w:spacing w:line="276" w:lineRule="auto"/>
        <w:jc w:val="both"/>
        <w:rPr>
          <w:rFonts w:ascii="StobiSerif Regular" w:hAnsi="StobiSerif Regular"/>
          <w:bCs/>
          <w:sz w:val="22"/>
          <w:szCs w:val="22"/>
        </w:rPr>
      </w:pPr>
    </w:p>
    <w:p w14:paraId="57C5F946" w14:textId="79EDB4E6" w:rsidR="00917E5D" w:rsidRPr="00917E5D" w:rsidRDefault="00917E5D" w:rsidP="00917E5D">
      <w:pPr>
        <w:spacing w:line="276" w:lineRule="auto"/>
        <w:jc w:val="both"/>
        <w:rPr>
          <w:rFonts w:ascii="StobiSerif Regular" w:hAnsi="StobiSerif Regular"/>
          <w:b/>
          <w:bCs/>
          <w:sz w:val="22"/>
          <w:szCs w:val="22"/>
          <w:lang w:val="mk-MK"/>
        </w:rPr>
      </w:pPr>
      <w:r w:rsidRPr="00917E5D">
        <w:rPr>
          <w:rFonts w:ascii="StobiSerif Regular" w:hAnsi="StobiSerif Regular"/>
          <w:bCs/>
          <w:iCs/>
          <w:sz w:val="22"/>
          <w:szCs w:val="22"/>
          <w:lang w:val="mk-MK"/>
        </w:rPr>
        <w:t>7.</w:t>
      </w:r>
      <w:r w:rsidRPr="00917E5D">
        <w:rPr>
          <w:rFonts w:ascii="StobiSerif Regular" w:hAnsi="StobiSerif Regular"/>
          <w:b/>
          <w:bCs/>
          <w:sz w:val="22"/>
          <w:szCs w:val="22"/>
          <w:lang w:val="mk-MK"/>
        </w:rPr>
        <w:tab/>
        <w:t>Спроведување на препорачаното решение</w:t>
      </w:r>
    </w:p>
    <w:p w14:paraId="60F8E704" w14:textId="77777777" w:rsidR="00917E5D" w:rsidRPr="00917E5D" w:rsidRDefault="00917E5D" w:rsidP="00917E5D">
      <w:pPr>
        <w:spacing w:line="276" w:lineRule="auto"/>
        <w:jc w:val="both"/>
        <w:rPr>
          <w:rFonts w:ascii="StobiSerif Regular" w:hAnsi="StobiSerif Regular"/>
          <w:bCs/>
          <w:sz w:val="22"/>
          <w:szCs w:val="22"/>
          <w:lang w:val="ru-RU"/>
        </w:rPr>
      </w:pPr>
    </w:p>
    <w:p w14:paraId="47C37692" w14:textId="77777777" w:rsidR="00917E5D" w:rsidRPr="007A28F6" w:rsidRDefault="00917E5D" w:rsidP="00917E5D">
      <w:pPr>
        <w:spacing w:line="276" w:lineRule="auto"/>
        <w:jc w:val="both"/>
        <w:rPr>
          <w:rFonts w:ascii="StobiSerif Regular" w:hAnsi="StobiSerif Regular"/>
          <w:bCs/>
          <w:iCs/>
          <w:sz w:val="22"/>
          <w:szCs w:val="22"/>
          <w:lang w:val="mk-MK"/>
        </w:rPr>
      </w:pPr>
      <w:r w:rsidRPr="007A28F6">
        <w:rPr>
          <w:rFonts w:ascii="StobiSerif Regular" w:hAnsi="StobiSerif Regular"/>
          <w:bCs/>
          <w:iCs/>
          <w:sz w:val="22"/>
          <w:szCs w:val="22"/>
          <w:lang w:val="mk-MK"/>
        </w:rPr>
        <w:t>7.1 Потреба од менување на закони и подзаконска регулатива во областа или други сродни области.</w:t>
      </w:r>
    </w:p>
    <w:p w14:paraId="30A88B05" w14:textId="77777777" w:rsidR="00917E5D" w:rsidRPr="00917E5D" w:rsidRDefault="00917E5D" w:rsidP="00917E5D">
      <w:pPr>
        <w:spacing w:line="276" w:lineRule="auto"/>
        <w:jc w:val="both"/>
        <w:rPr>
          <w:rFonts w:ascii="StobiSerif Regular" w:hAnsi="StobiSerif Regular"/>
          <w:bCs/>
          <w:iCs/>
          <w:sz w:val="22"/>
          <w:szCs w:val="22"/>
          <w:lang w:val="mk-MK"/>
        </w:rPr>
      </w:pPr>
      <w:r w:rsidRPr="00917E5D">
        <w:rPr>
          <w:rFonts w:ascii="StobiSerif Regular" w:hAnsi="StobiSerif Regular"/>
          <w:bCs/>
          <w:iCs/>
          <w:sz w:val="22"/>
          <w:szCs w:val="22"/>
          <w:lang w:val="mk-MK"/>
        </w:rPr>
        <w:t>Нема</w:t>
      </w:r>
    </w:p>
    <w:p w14:paraId="6A5A4D78" w14:textId="255AF699" w:rsidR="004D2477" w:rsidRDefault="004D2477" w:rsidP="00917E5D">
      <w:pPr>
        <w:rPr>
          <w:rFonts w:ascii="StobiSerif Regular" w:hAnsi="StobiSerif Regular"/>
          <w:b/>
          <w:iCs/>
          <w:sz w:val="22"/>
          <w:szCs w:val="22"/>
        </w:rPr>
      </w:pPr>
    </w:p>
    <w:p w14:paraId="30B48DBD" w14:textId="77777777" w:rsidR="004D2477" w:rsidRPr="004D2477" w:rsidRDefault="004D2477" w:rsidP="004D2477">
      <w:pPr>
        <w:jc w:val="both"/>
        <w:rPr>
          <w:rFonts w:ascii="StobiSerif Regular" w:hAnsi="StobiSerif Regular"/>
          <w:bCs/>
          <w:iCs/>
          <w:sz w:val="22"/>
          <w:szCs w:val="22"/>
          <w:lang w:val="mk-MK"/>
        </w:rPr>
      </w:pPr>
      <w:r w:rsidRPr="004D2477">
        <w:rPr>
          <w:rFonts w:ascii="StobiSerif Regular" w:hAnsi="StobiSerif Regular"/>
          <w:bCs/>
          <w:iCs/>
          <w:sz w:val="22"/>
          <w:szCs w:val="22"/>
          <w:lang w:val="mk-MK"/>
        </w:rPr>
        <w:t xml:space="preserve">7.2  Потребни подзаконски акти и рок за нивно донесување </w:t>
      </w:r>
    </w:p>
    <w:p w14:paraId="19AE47FB" w14:textId="77777777" w:rsidR="004D2477" w:rsidRPr="004D2477" w:rsidRDefault="004D2477" w:rsidP="004D2477">
      <w:pPr>
        <w:jc w:val="both"/>
        <w:rPr>
          <w:rFonts w:ascii="StobiSerif Regular" w:hAnsi="StobiSerif Regular"/>
          <w:bCs/>
          <w:iCs/>
          <w:sz w:val="22"/>
          <w:szCs w:val="22"/>
          <w:lang w:val="mk-MK"/>
        </w:rPr>
      </w:pPr>
      <w:r w:rsidRPr="004D2477">
        <w:rPr>
          <w:rFonts w:ascii="StobiSerif Regular" w:hAnsi="StobiSerif Regular"/>
          <w:bCs/>
          <w:iCs/>
          <w:sz w:val="22"/>
          <w:szCs w:val="22"/>
          <w:lang w:val="mk-MK"/>
        </w:rPr>
        <w:t>Нема</w:t>
      </w:r>
    </w:p>
    <w:p w14:paraId="5C498858" w14:textId="77777777" w:rsidR="007C5186" w:rsidRDefault="007C5186" w:rsidP="004D2477">
      <w:pPr>
        <w:jc w:val="both"/>
        <w:rPr>
          <w:rFonts w:ascii="StobiSerif Regular" w:hAnsi="StobiSerif Regular"/>
          <w:bCs/>
          <w:iCs/>
          <w:sz w:val="22"/>
          <w:szCs w:val="22"/>
          <w:lang w:val="mk-MK"/>
        </w:rPr>
      </w:pPr>
    </w:p>
    <w:p w14:paraId="4E0C2420" w14:textId="1A6CD58F" w:rsidR="004D2477" w:rsidRPr="004D2477" w:rsidRDefault="004D2477" w:rsidP="004D2477">
      <w:pPr>
        <w:jc w:val="both"/>
        <w:rPr>
          <w:rFonts w:ascii="StobiSerif Regular" w:hAnsi="StobiSerif Regular"/>
          <w:bCs/>
          <w:iCs/>
          <w:sz w:val="22"/>
          <w:szCs w:val="22"/>
        </w:rPr>
      </w:pPr>
      <w:r w:rsidRPr="004D2477">
        <w:rPr>
          <w:rFonts w:ascii="StobiSerif Regular" w:hAnsi="StobiSerif Regular"/>
          <w:bCs/>
          <w:iCs/>
          <w:sz w:val="22"/>
          <w:szCs w:val="22"/>
          <w:lang w:val="mk-MK"/>
        </w:rPr>
        <w:t>7</w:t>
      </w:r>
      <w:r w:rsidRPr="004D2477">
        <w:rPr>
          <w:rFonts w:ascii="StobiSerif Regular" w:hAnsi="StobiSerif Regular"/>
          <w:bCs/>
          <w:iCs/>
          <w:sz w:val="22"/>
          <w:szCs w:val="22"/>
        </w:rPr>
        <w:t xml:space="preserve">.3 </w:t>
      </w:r>
      <w:r w:rsidRPr="004D2477">
        <w:rPr>
          <w:rFonts w:ascii="StobiSerif Regular" w:hAnsi="StobiSerif Regular"/>
          <w:bCs/>
          <w:iCs/>
          <w:sz w:val="22"/>
          <w:szCs w:val="22"/>
          <w:lang w:val="mk-MK"/>
        </w:rPr>
        <w:t xml:space="preserve"> </w:t>
      </w:r>
      <w:r w:rsidRPr="004D2477">
        <w:rPr>
          <w:rFonts w:ascii="StobiSerif Regular" w:hAnsi="StobiSerif Regular"/>
          <w:bCs/>
          <w:iCs/>
          <w:sz w:val="22"/>
          <w:szCs w:val="22"/>
        </w:rPr>
        <w:t>Органи на државната управа, државни органи и други органи надлежни за спроведување:</w:t>
      </w:r>
    </w:p>
    <w:p w14:paraId="42D2C574" w14:textId="77777777" w:rsidR="004D2477" w:rsidRPr="004D2477" w:rsidRDefault="004D2477" w:rsidP="004D2477">
      <w:pPr>
        <w:jc w:val="both"/>
        <w:rPr>
          <w:rFonts w:ascii="StobiSerif Regular" w:hAnsi="StobiSerif Regular"/>
          <w:bCs/>
          <w:iCs/>
          <w:sz w:val="22"/>
          <w:szCs w:val="22"/>
          <w:lang w:val="mk-MK"/>
        </w:rPr>
      </w:pPr>
      <w:r w:rsidRPr="004D2477">
        <w:rPr>
          <w:rFonts w:ascii="StobiSerif Regular" w:hAnsi="StobiSerif Regular"/>
          <w:bCs/>
          <w:iCs/>
          <w:sz w:val="22"/>
          <w:szCs w:val="22"/>
          <w:lang w:val="mk-MK"/>
        </w:rPr>
        <w:t xml:space="preserve"> </w:t>
      </w:r>
    </w:p>
    <w:p w14:paraId="2AEDC736" w14:textId="076A111D" w:rsidR="004D2477" w:rsidRPr="004D2477" w:rsidRDefault="004D2477" w:rsidP="004D2477">
      <w:pPr>
        <w:numPr>
          <w:ilvl w:val="0"/>
          <w:numId w:val="42"/>
        </w:numPr>
        <w:jc w:val="both"/>
        <w:rPr>
          <w:rFonts w:ascii="StobiSerif Regular" w:hAnsi="StobiSerif Regular"/>
          <w:bCs/>
          <w:iCs/>
          <w:sz w:val="22"/>
          <w:szCs w:val="22"/>
          <w:lang w:val="mk-MK"/>
        </w:rPr>
      </w:pPr>
      <w:bookmarkStart w:id="13" w:name="_Hlk91504724"/>
      <w:r w:rsidRPr="004D2477">
        <w:rPr>
          <w:rFonts w:ascii="StobiSerif Regular" w:hAnsi="StobiSerif Regular"/>
          <w:bCs/>
          <w:iCs/>
          <w:sz w:val="22"/>
          <w:szCs w:val="22"/>
          <w:lang w:val="mk-MK"/>
        </w:rPr>
        <w:t>Министерство</w:t>
      </w:r>
      <w:r w:rsidR="003E6037">
        <w:rPr>
          <w:rFonts w:ascii="StobiSerif Regular" w:hAnsi="StobiSerif Regular"/>
          <w:bCs/>
          <w:iCs/>
          <w:sz w:val="22"/>
          <w:szCs w:val="22"/>
          <w:lang w:val="mk-MK"/>
        </w:rPr>
        <w:t>то</w:t>
      </w:r>
      <w:r w:rsidRPr="004D2477">
        <w:rPr>
          <w:rFonts w:ascii="StobiSerif Regular" w:hAnsi="StobiSerif Regular"/>
          <w:bCs/>
          <w:iCs/>
          <w:sz w:val="22"/>
          <w:szCs w:val="22"/>
          <w:lang w:val="mk-MK"/>
        </w:rPr>
        <w:t xml:space="preserve"> за животна средина и просторно планирање</w:t>
      </w:r>
    </w:p>
    <w:p w14:paraId="7F0034CF" w14:textId="77777777" w:rsidR="004D2477" w:rsidRPr="004D2477" w:rsidRDefault="004D2477" w:rsidP="004D2477">
      <w:pPr>
        <w:numPr>
          <w:ilvl w:val="0"/>
          <w:numId w:val="42"/>
        </w:numPr>
        <w:jc w:val="both"/>
        <w:rPr>
          <w:rFonts w:ascii="StobiSerif Regular" w:hAnsi="StobiSerif Regular"/>
          <w:bCs/>
          <w:iCs/>
          <w:sz w:val="22"/>
          <w:szCs w:val="22"/>
          <w:lang w:val="mk-MK"/>
        </w:rPr>
      </w:pPr>
      <w:r w:rsidRPr="004D2477">
        <w:rPr>
          <w:rFonts w:ascii="StobiSerif Regular" w:hAnsi="StobiSerif Regular"/>
          <w:bCs/>
          <w:iCs/>
          <w:sz w:val="22"/>
          <w:szCs w:val="22"/>
          <w:lang w:val="mk-MK"/>
        </w:rPr>
        <w:t>Државниот инспекторат за животна средина</w:t>
      </w:r>
      <w:r w:rsidRPr="004D2477">
        <w:rPr>
          <w:rFonts w:ascii="StobiSerif Regular" w:hAnsi="StobiSerif Regular"/>
          <w:bCs/>
          <w:iCs/>
          <w:sz w:val="22"/>
          <w:szCs w:val="22"/>
        </w:rPr>
        <w:t xml:space="preserve"> </w:t>
      </w:r>
    </w:p>
    <w:p w14:paraId="45F6F35E" w14:textId="77777777" w:rsidR="004D2477" w:rsidRPr="004D2477" w:rsidRDefault="004D2477" w:rsidP="004D2477">
      <w:pPr>
        <w:numPr>
          <w:ilvl w:val="0"/>
          <w:numId w:val="42"/>
        </w:numPr>
        <w:jc w:val="both"/>
        <w:rPr>
          <w:rFonts w:ascii="StobiSerif Regular" w:hAnsi="StobiSerif Regular"/>
          <w:bCs/>
          <w:iCs/>
          <w:sz w:val="22"/>
          <w:szCs w:val="22"/>
          <w:lang w:val="mk-MK"/>
        </w:rPr>
      </w:pPr>
      <w:r w:rsidRPr="004D2477">
        <w:rPr>
          <w:rFonts w:ascii="StobiSerif Regular" w:hAnsi="StobiSerif Regular"/>
          <w:bCs/>
          <w:iCs/>
          <w:sz w:val="22"/>
          <w:szCs w:val="22"/>
          <w:lang w:val="mk-MK"/>
        </w:rPr>
        <w:t>Општините</w:t>
      </w:r>
    </w:p>
    <w:p w14:paraId="2DE334E4" w14:textId="77777777" w:rsidR="004D2477" w:rsidRPr="004D2477" w:rsidRDefault="004D2477" w:rsidP="004D2477">
      <w:pPr>
        <w:numPr>
          <w:ilvl w:val="0"/>
          <w:numId w:val="42"/>
        </w:numPr>
        <w:jc w:val="both"/>
        <w:rPr>
          <w:rFonts w:ascii="StobiSerif Regular" w:hAnsi="StobiSerif Regular"/>
          <w:bCs/>
          <w:iCs/>
          <w:sz w:val="22"/>
          <w:szCs w:val="22"/>
          <w:lang w:val="mk-MK"/>
        </w:rPr>
      </w:pPr>
      <w:r w:rsidRPr="004D2477">
        <w:rPr>
          <w:rFonts w:ascii="StobiSerif Regular" w:hAnsi="StobiSerif Regular"/>
          <w:bCs/>
          <w:iCs/>
          <w:sz w:val="22"/>
          <w:szCs w:val="22"/>
          <w:lang w:val="mk-MK"/>
        </w:rPr>
        <w:t>Индустријата</w:t>
      </w:r>
      <w:bookmarkEnd w:id="13"/>
    </w:p>
    <w:p w14:paraId="0070DD35" w14:textId="77777777" w:rsidR="004D2477" w:rsidRPr="004D2477" w:rsidRDefault="004D2477" w:rsidP="004D2477">
      <w:pPr>
        <w:jc w:val="both"/>
        <w:rPr>
          <w:rFonts w:ascii="StobiSerif Regular" w:hAnsi="StobiSerif Regular"/>
          <w:bCs/>
          <w:iCs/>
          <w:sz w:val="22"/>
          <w:szCs w:val="22"/>
          <w:lang w:val="mk-MK"/>
        </w:rPr>
      </w:pPr>
    </w:p>
    <w:p w14:paraId="04E2ED95" w14:textId="77777777" w:rsidR="004D2477" w:rsidRPr="004D2477" w:rsidRDefault="004D2477" w:rsidP="004D2477">
      <w:pPr>
        <w:numPr>
          <w:ilvl w:val="1"/>
          <w:numId w:val="23"/>
        </w:numPr>
        <w:jc w:val="both"/>
        <w:rPr>
          <w:rFonts w:ascii="StobiSerif Regular" w:hAnsi="StobiSerif Regular"/>
          <w:bCs/>
          <w:iCs/>
          <w:sz w:val="22"/>
          <w:szCs w:val="22"/>
        </w:rPr>
      </w:pPr>
      <w:r w:rsidRPr="004D2477">
        <w:rPr>
          <w:rFonts w:ascii="StobiSerif Regular" w:hAnsi="StobiSerif Regular"/>
          <w:bCs/>
          <w:iCs/>
          <w:sz w:val="22"/>
          <w:szCs w:val="22"/>
        </w:rPr>
        <w:t>Активности за обезбедување на ефикасно спроведување на предлогот на закон</w:t>
      </w:r>
    </w:p>
    <w:p w14:paraId="10C130DE" w14:textId="232AF759" w:rsidR="004D2477" w:rsidRPr="004D2477" w:rsidRDefault="004D2477" w:rsidP="004D2477">
      <w:pPr>
        <w:jc w:val="both"/>
        <w:rPr>
          <w:rFonts w:ascii="StobiSerif Regular" w:hAnsi="StobiSerif Regular"/>
          <w:bCs/>
          <w:iCs/>
          <w:sz w:val="22"/>
          <w:szCs w:val="22"/>
          <w:lang w:val="mk-MK"/>
        </w:rPr>
      </w:pPr>
      <w:r w:rsidRPr="004D2477">
        <w:rPr>
          <w:rFonts w:ascii="StobiSerif Regular" w:hAnsi="StobiSerif Regular"/>
          <w:bCs/>
          <w:iCs/>
          <w:sz w:val="22"/>
          <w:szCs w:val="22"/>
        </w:rPr>
        <w:t xml:space="preserve">Заради спроведување на Законот потребно е да се </w:t>
      </w:r>
      <w:r w:rsidR="003E6037" w:rsidRPr="004D2477">
        <w:rPr>
          <w:rFonts w:ascii="StobiSerif Regular" w:hAnsi="StobiSerif Regular"/>
          <w:bCs/>
          <w:iCs/>
          <w:sz w:val="22"/>
          <w:szCs w:val="22"/>
        </w:rPr>
        <w:t>презем</w:t>
      </w:r>
      <w:r w:rsidR="003E6037">
        <w:rPr>
          <w:rFonts w:ascii="StobiSerif Regular" w:hAnsi="StobiSerif Regular"/>
          <w:bCs/>
          <w:iCs/>
          <w:sz w:val="22"/>
          <w:szCs w:val="22"/>
          <w:lang w:val="mk-MK"/>
        </w:rPr>
        <w:t xml:space="preserve">е </w:t>
      </w:r>
      <w:r w:rsidRPr="004D2477">
        <w:rPr>
          <w:rFonts w:ascii="StobiSerif Regular" w:hAnsi="StobiSerif Regular"/>
          <w:bCs/>
          <w:iCs/>
          <w:sz w:val="22"/>
          <w:szCs w:val="22"/>
        </w:rPr>
        <w:t xml:space="preserve">низа </w:t>
      </w:r>
      <w:r w:rsidR="003E6037">
        <w:rPr>
          <w:rFonts w:ascii="StobiSerif Regular" w:hAnsi="StobiSerif Regular"/>
          <w:bCs/>
          <w:iCs/>
          <w:sz w:val="22"/>
          <w:szCs w:val="22"/>
          <w:lang w:val="mk-MK"/>
        </w:rPr>
        <w:t xml:space="preserve">на </w:t>
      </w:r>
      <w:r w:rsidRPr="004D2477">
        <w:rPr>
          <w:rFonts w:ascii="StobiSerif Regular" w:hAnsi="StobiSerif Regular"/>
          <w:bCs/>
          <w:iCs/>
          <w:sz w:val="22"/>
          <w:szCs w:val="22"/>
        </w:rPr>
        <w:t xml:space="preserve">активности со цел негово ефикасно спроведување, меѓу кои и </w:t>
      </w:r>
      <w:r w:rsidRPr="004D2477">
        <w:rPr>
          <w:rFonts w:ascii="StobiSerif Regular" w:hAnsi="StobiSerif Regular"/>
          <w:bCs/>
          <w:iCs/>
          <w:sz w:val="22"/>
          <w:szCs w:val="22"/>
          <w:lang w:val="mk-MK"/>
        </w:rPr>
        <w:t xml:space="preserve">редовно одржување на состаноци </w:t>
      </w:r>
      <w:r w:rsidRPr="004D2477">
        <w:rPr>
          <w:rFonts w:ascii="StobiSerif Regular" w:hAnsi="StobiSerif Regular"/>
          <w:bCs/>
          <w:iCs/>
          <w:sz w:val="22"/>
          <w:szCs w:val="22"/>
        </w:rPr>
        <w:t>со претставници од централна</w:t>
      </w:r>
      <w:r w:rsidRPr="004D2477">
        <w:rPr>
          <w:rFonts w:ascii="StobiSerif Regular" w:hAnsi="StobiSerif Regular"/>
          <w:bCs/>
          <w:iCs/>
          <w:sz w:val="22"/>
          <w:szCs w:val="22"/>
          <w:lang w:val="mk-MK"/>
        </w:rPr>
        <w:t>та</w:t>
      </w:r>
      <w:r w:rsidRPr="004D2477">
        <w:rPr>
          <w:rFonts w:ascii="StobiSerif Regular" w:hAnsi="StobiSerif Regular"/>
          <w:bCs/>
          <w:iCs/>
          <w:sz w:val="22"/>
          <w:szCs w:val="22"/>
        </w:rPr>
        <w:t>, локална власт, бизнис сектор</w:t>
      </w:r>
      <w:r w:rsidRPr="004D2477">
        <w:rPr>
          <w:rFonts w:ascii="StobiSerif Regular" w:hAnsi="StobiSerif Regular"/>
          <w:bCs/>
          <w:iCs/>
          <w:sz w:val="22"/>
          <w:szCs w:val="22"/>
          <w:lang w:val="mk-MK"/>
        </w:rPr>
        <w:t>от</w:t>
      </w:r>
      <w:r w:rsidRPr="004D2477">
        <w:rPr>
          <w:rFonts w:ascii="StobiSerif Regular" w:hAnsi="StobiSerif Regular"/>
          <w:bCs/>
          <w:iCs/>
          <w:sz w:val="22"/>
          <w:szCs w:val="22"/>
        </w:rPr>
        <w:t>, невладиниот сектор</w:t>
      </w:r>
      <w:r w:rsidRPr="004D2477">
        <w:rPr>
          <w:rFonts w:ascii="StobiSerif Regular" w:hAnsi="StobiSerif Regular"/>
          <w:bCs/>
          <w:iCs/>
          <w:sz w:val="22"/>
          <w:szCs w:val="22"/>
          <w:lang w:val="mk-MK"/>
        </w:rPr>
        <w:t xml:space="preserve"> и руралното население</w:t>
      </w:r>
      <w:r w:rsidRPr="004D2477">
        <w:rPr>
          <w:rFonts w:ascii="StobiSerif Regular" w:hAnsi="StobiSerif Regular"/>
          <w:bCs/>
          <w:iCs/>
          <w:sz w:val="22"/>
          <w:szCs w:val="22"/>
        </w:rPr>
        <w:t>. Исто така, потребно е да бидат спроведени информативни кампања за промовирање на обврските на државните органи, органите на локална</w:t>
      </w:r>
      <w:r w:rsidR="003E6037">
        <w:rPr>
          <w:rFonts w:ascii="StobiSerif Regular" w:hAnsi="StobiSerif Regular"/>
          <w:bCs/>
          <w:iCs/>
          <w:sz w:val="22"/>
          <w:szCs w:val="22"/>
          <w:lang w:val="mk-MK"/>
        </w:rPr>
        <w:t>та</w:t>
      </w:r>
      <w:r w:rsidRPr="004D2477">
        <w:rPr>
          <w:rFonts w:ascii="StobiSerif Regular" w:hAnsi="StobiSerif Regular"/>
          <w:bCs/>
          <w:iCs/>
          <w:sz w:val="22"/>
          <w:szCs w:val="22"/>
        </w:rPr>
        <w:t xml:space="preserve"> самоуправа, бизнис секторот и граѓаните</w:t>
      </w:r>
      <w:r w:rsidRPr="004D2477">
        <w:rPr>
          <w:rFonts w:ascii="StobiSerif Regular" w:hAnsi="StobiSerif Regular"/>
          <w:bCs/>
          <w:iCs/>
          <w:sz w:val="22"/>
          <w:szCs w:val="22"/>
          <w:lang w:val="mk-MK"/>
        </w:rPr>
        <w:t>.</w:t>
      </w:r>
    </w:p>
    <w:p w14:paraId="2DB304AE" w14:textId="3773EAEE" w:rsidR="004D2477" w:rsidRDefault="004D2477" w:rsidP="004D2477">
      <w:pPr>
        <w:jc w:val="both"/>
        <w:rPr>
          <w:rFonts w:ascii="StobiSerif Regular" w:hAnsi="StobiSerif Regular"/>
          <w:bCs/>
          <w:iCs/>
          <w:sz w:val="22"/>
          <w:szCs w:val="22"/>
        </w:rPr>
      </w:pPr>
    </w:p>
    <w:p w14:paraId="75087E81" w14:textId="77777777" w:rsidR="00665BC4" w:rsidRPr="004D2477" w:rsidRDefault="00665BC4" w:rsidP="004D2477">
      <w:pPr>
        <w:jc w:val="both"/>
        <w:rPr>
          <w:rFonts w:ascii="StobiSerif Regular" w:hAnsi="StobiSerif Regular"/>
          <w:bCs/>
          <w:iCs/>
          <w:sz w:val="22"/>
          <w:szCs w:val="22"/>
        </w:rPr>
      </w:pPr>
    </w:p>
    <w:p w14:paraId="4B9E86A9" w14:textId="77777777" w:rsidR="00294F4C" w:rsidRPr="00287B30" w:rsidRDefault="00294F4C" w:rsidP="00A737B0">
      <w:pPr>
        <w:tabs>
          <w:tab w:val="left" w:pos="675"/>
        </w:tabs>
        <w:jc w:val="both"/>
        <w:rPr>
          <w:rFonts w:ascii="StobiSerif Regular" w:hAnsi="StobiSerif Regular"/>
          <w:sz w:val="22"/>
          <w:szCs w:val="22"/>
        </w:rPr>
      </w:pPr>
    </w:p>
    <w:p w14:paraId="1BA0D6D1" w14:textId="77777777" w:rsidR="00294F4C" w:rsidRPr="00287B30" w:rsidRDefault="00C65821" w:rsidP="00A737B0">
      <w:pPr>
        <w:shd w:val="clear" w:color="auto" w:fill="FBD4B4"/>
        <w:tabs>
          <w:tab w:val="left" w:pos="675"/>
        </w:tabs>
        <w:jc w:val="both"/>
        <w:rPr>
          <w:rFonts w:ascii="StobiSerif Regular" w:hAnsi="StobiSerif Regular"/>
          <w:b/>
          <w:sz w:val="22"/>
          <w:szCs w:val="22"/>
        </w:rPr>
      </w:pPr>
      <w:r w:rsidRPr="00287B30">
        <w:rPr>
          <w:rFonts w:ascii="StobiSerif Regular" w:hAnsi="StobiSerif Regular"/>
          <w:b/>
          <w:sz w:val="22"/>
          <w:szCs w:val="22"/>
        </w:rPr>
        <w:t>8.</w:t>
      </w:r>
      <w:r w:rsidRPr="00287B30">
        <w:rPr>
          <w:rFonts w:ascii="StobiSerif Regular" w:hAnsi="StobiSerif Regular"/>
          <w:b/>
          <w:sz w:val="22"/>
          <w:szCs w:val="22"/>
        </w:rPr>
        <w:tab/>
        <w:t>Следење и евалуација</w:t>
      </w:r>
    </w:p>
    <w:p w14:paraId="045DC61A" w14:textId="77777777" w:rsidR="00294F4C" w:rsidRPr="00287B30" w:rsidRDefault="00294F4C" w:rsidP="00A737B0">
      <w:pPr>
        <w:jc w:val="both"/>
        <w:rPr>
          <w:rFonts w:ascii="StobiSerif Regular" w:hAnsi="StobiSerif Regular"/>
          <w:sz w:val="22"/>
          <w:szCs w:val="22"/>
        </w:rPr>
      </w:pPr>
    </w:p>
    <w:p w14:paraId="1C859370" w14:textId="761F5826" w:rsidR="00294F4C" w:rsidRPr="00287B30" w:rsidRDefault="00C65821" w:rsidP="00E67A5F">
      <w:pPr>
        <w:jc w:val="both"/>
        <w:rPr>
          <w:rFonts w:ascii="StobiSerif Regular" w:hAnsi="StobiSerif Regular"/>
          <w:sz w:val="22"/>
          <w:szCs w:val="22"/>
        </w:rPr>
      </w:pPr>
      <w:r w:rsidRPr="00287B30">
        <w:rPr>
          <w:rFonts w:ascii="StobiSerif Regular" w:hAnsi="StobiSerif Regular"/>
          <w:sz w:val="22"/>
          <w:szCs w:val="22"/>
        </w:rPr>
        <w:lastRenderedPageBreak/>
        <w:t xml:space="preserve">8.1 Начин на следење на спроведувањето </w:t>
      </w:r>
    </w:p>
    <w:p w14:paraId="4B75E7CF" w14:textId="2B859375" w:rsidR="00294F4C" w:rsidRPr="00287B30" w:rsidRDefault="00C65821" w:rsidP="00A737B0">
      <w:pPr>
        <w:tabs>
          <w:tab w:val="left" w:pos="675"/>
        </w:tabs>
        <w:jc w:val="both"/>
        <w:rPr>
          <w:rFonts w:ascii="StobiSerif Regular" w:eastAsia="Arial" w:hAnsi="StobiSerif Regular" w:cs="Arial"/>
          <w:sz w:val="22"/>
          <w:szCs w:val="22"/>
        </w:rPr>
      </w:pPr>
      <w:r w:rsidRPr="00287B30">
        <w:rPr>
          <w:rFonts w:ascii="StobiSerif Regular" w:eastAsia="Arial" w:hAnsi="StobiSerif Regular" w:cs="Arial"/>
          <w:sz w:val="22"/>
          <w:szCs w:val="22"/>
        </w:rPr>
        <w:t>Спроведувањето на законот ќе се врши од страна на надлежните институции и тоа:</w:t>
      </w:r>
    </w:p>
    <w:p w14:paraId="054ACBEA" w14:textId="6903C118" w:rsidR="00294F4C" w:rsidRPr="00E67A5F" w:rsidRDefault="00C65821" w:rsidP="00E67A5F">
      <w:pPr>
        <w:pStyle w:val="ListParagraph"/>
        <w:numPr>
          <w:ilvl w:val="0"/>
          <w:numId w:val="41"/>
        </w:numPr>
        <w:tabs>
          <w:tab w:val="left" w:pos="675"/>
        </w:tabs>
        <w:rPr>
          <w:rFonts w:ascii="StobiSerif Regular" w:eastAsia="Arial" w:hAnsi="StobiSerif Regular" w:cs="Arial"/>
          <w:sz w:val="22"/>
          <w:szCs w:val="22"/>
        </w:rPr>
      </w:pPr>
      <w:r w:rsidRPr="00E67A5F">
        <w:rPr>
          <w:rFonts w:ascii="StobiSerif Regular" w:eastAsia="Arial" w:hAnsi="StobiSerif Regular" w:cs="Arial"/>
          <w:sz w:val="22"/>
          <w:szCs w:val="22"/>
        </w:rPr>
        <w:tab/>
        <w:t>Влада на Република Северна Македонија</w:t>
      </w:r>
    </w:p>
    <w:p w14:paraId="690CE7FD" w14:textId="3318EC07" w:rsidR="00294F4C" w:rsidRPr="00E67A5F" w:rsidRDefault="00C65821" w:rsidP="00E67A5F">
      <w:pPr>
        <w:pStyle w:val="ListParagraph"/>
        <w:numPr>
          <w:ilvl w:val="0"/>
          <w:numId w:val="41"/>
        </w:numPr>
        <w:tabs>
          <w:tab w:val="left" w:pos="675"/>
        </w:tabs>
        <w:rPr>
          <w:rFonts w:ascii="StobiSerif Regular" w:eastAsia="Arial" w:hAnsi="StobiSerif Regular" w:cs="Arial"/>
          <w:iCs/>
          <w:sz w:val="22"/>
          <w:szCs w:val="22"/>
        </w:rPr>
      </w:pPr>
      <w:r w:rsidRPr="00287B30">
        <w:rPr>
          <w:rFonts w:ascii="StobiSerif Regular" w:eastAsia="Arial" w:hAnsi="StobiSerif Regular" w:cs="Arial"/>
          <w:iCs/>
          <w:sz w:val="22"/>
          <w:szCs w:val="22"/>
        </w:rPr>
        <w:tab/>
      </w:r>
      <w:r w:rsidRPr="00E67A5F">
        <w:rPr>
          <w:rFonts w:ascii="StobiSerif Regular" w:eastAsia="Arial" w:hAnsi="StobiSerif Regular" w:cs="Arial"/>
          <w:iCs/>
          <w:sz w:val="22"/>
          <w:szCs w:val="22"/>
        </w:rPr>
        <w:t>Министерство за животна средина и просторно планирање</w:t>
      </w:r>
    </w:p>
    <w:p w14:paraId="3118B5A9" w14:textId="71070E38" w:rsidR="00294F4C" w:rsidRPr="00287B30" w:rsidRDefault="00C65821" w:rsidP="00E67A5F">
      <w:pPr>
        <w:tabs>
          <w:tab w:val="left" w:pos="675"/>
        </w:tabs>
        <w:jc w:val="both"/>
        <w:rPr>
          <w:rFonts w:ascii="StobiSerif Regular" w:eastAsia="Arial" w:hAnsi="StobiSerif Regular" w:cs="Arial"/>
          <w:color w:val="FF0000"/>
          <w:sz w:val="22"/>
          <w:szCs w:val="22"/>
        </w:rPr>
      </w:pPr>
      <w:r w:rsidRPr="00287B30">
        <w:rPr>
          <w:rFonts w:ascii="StobiSerif Regular" w:eastAsia="Arial" w:hAnsi="StobiSerif Regular" w:cs="Arial"/>
          <w:iCs/>
          <w:sz w:val="22"/>
          <w:szCs w:val="22"/>
        </w:rPr>
        <w:tab/>
      </w:r>
      <w:r w:rsidRPr="00287B30">
        <w:rPr>
          <w:rFonts w:ascii="StobiSerif Regular" w:eastAsia="Arial" w:hAnsi="StobiSerif Regular" w:cs="Arial"/>
          <w:iCs/>
          <w:sz w:val="22"/>
          <w:szCs w:val="22"/>
        </w:rPr>
        <w:tab/>
      </w:r>
      <w:r w:rsidRPr="00287B30">
        <w:rPr>
          <w:rFonts w:ascii="StobiSerif Regular" w:eastAsia="Arial" w:hAnsi="StobiSerif Regular" w:cs="Arial"/>
          <w:iCs/>
          <w:sz w:val="22"/>
          <w:szCs w:val="22"/>
        </w:rPr>
        <w:tab/>
      </w:r>
    </w:p>
    <w:p w14:paraId="1BFDE372" w14:textId="77777777" w:rsidR="00294F4C" w:rsidRPr="00287B30" w:rsidRDefault="00294F4C" w:rsidP="00A737B0">
      <w:pPr>
        <w:jc w:val="both"/>
        <w:rPr>
          <w:rFonts w:ascii="StobiSerif Regular" w:eastAsia="Arial" w:hAnsi="StobiSerif Regular" w:cs="Arial"/>
          <w:color w:val="FF0000"/>
          <w:sz w:val="22"/>
          <w:szCs w:val="22"/>
        </w:rPr>
      </w:pPr>
    </w:p>
    <w:p w14:paraId="760B5817" w14:textId="77777777" w:rsidR="00294F4C" w:rsidRPr="00287B30" w:rsidRDefault="00C65821" w:rsidP="00A737B0">
      <w:pPr>
        <w:pStyle w:val="ListParagraph1"/>
        <w:numPr>
          <w:ilvl w:val="1"/>
          <w:numId w:val="18"/>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r w:rsidRPr="00287B30">
        <w:rPr>
          <w:rFonts w:ascii="StobiSerif Regular" w:eastAsia="Arial" w:hAnsi="StobiSerif Regular" w:cs="Arial"/>
          <w:iCs/>
          <w:color w:val="000000"/>
        </w:rPr>
        <w:t xml:space="preserve">Евалуација на ефектите од предлогот на закон и рокови </w:t>
      </w:r>
    </w:p>
    <w:p w14:paraId="23082DA7" w14:textId="77777777" w:rsidR="00CD5209" w:rsidRDefault="00CD5209" w:rsidP="00A737B0">
      <w:pPr>
        <w:ind w:firstLine="360"/>
        <w:jc w:val="both"/>
        <w:rPr>
          <w:rFonts w:ascii="StobiSerif Regular" w:eastAsia="Arial" w:hAnsi="StobiSerif Regular" w:cs="Arial"/>
          <w:sz w:val="22"/>
          <w:szCs w:val="22"/>
        </w:rPr>
      </w:pPr>
    </w:p>
    <w:p w14:paraId="4C2AA693" w14:textId="7D2D8385" w:rsidR="00CD5209" w:rsidRDefault="00C65821" w:rsidP="00A737B0">
      <w:pPr>
        <w:ind w:firstLine="360"/>
        <w:jc w:val="both"/>
        <w:rPr>
          <w:rFonts w:ascii="StobiSerif Regular" w:eastAsia="Arial" w:hAnsi="StobiSerif Regular" w:cs="Arial"/>
          <w:color w:val="FF0000"/>
          <w:sz w:val="22"/>
          <w:szCs w:val="22"/>
          <w:lang w:val="mk-MK"/>
        </w:rPr>
      </w:pPr>
      <w:r w:rsidRPr="00D02624">
        <w:rPr>
          <w:rFonts w:ascii="StobiSerif Regular" w:eastAsia="Arial" w:hAnsi="StobiSerif Regular"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51F30CE8" w14:textId="09D3FE2C" w:rsidR="00CD5209" w:rsidRPr="00D02624" w:rsidRDefault="00CD5209" w:rsidP="00CD5209">
      <w:pPr>
        <w:pStyle w:val="ListParagraph"/>
        <w:numPr>
          <w:ilvl w:val="0"/>
          <w:numId w:val="29"/>
        </w:numPr>
        <w:rPr>
          <w:rFonts w:ascii="StobiSerif Regular" w:eastAsia="Arial" w:hAnsi="StobiSerif Regular" w:cs="Arial"/>
          <w:sz w:val="22"/>
          <w:szCs w:val="22"/>
          <w:lang w:val="mk-MK"/>
        </w:rPr>
      </w:pPr>
      <w:r w:rsidRPr="00D02624">
        <w:rPr>
          <w:rFonts w:ascii="StobiSerif Regular" w:eastAsia="Arial" w:hAnsi="StobiSerif Regular" w:cs="Arial"/>
          <w:sz w:val="22"/>
          <w:szCs w:val="22"/>
          <w:lang w:val="mk-MK"/>
        </w:rPr>
        <w:t xml:space="preserve">Мониторинг при спроведувањето и воспоставување на </w:t>
      </w:r>
      <w:r w:rsidRPr="00D02624">
        <w:rPr>
          <w:rFonts w:ascii="StobiSerif Regular" w:eastAsia="Arial" w:hAnsi="StobiSerif Regular" w:cs="Arial"/>
          <w:sz w:val="22"/>
          <w:szCs w:val="22"/>
        </w:rPr>
        <w:t>интегриран пристап за спречување и контрола на емисиите во воздухот, водата и почвата, управување со отпадот, енергетска ефикасност и превенција од несреќи.</w:t>
      </w:r>
    </w:p>
    <w:p w14:paraId="5FB733F0" w14:textId="7442F732" w:rsidR="00CD5209" w:rsidRPr="00D76C91" w:rsidRDefault="00CD5209" w:rsidP="00D76C91">
      <w:pPr>
        <w:ind w:left="360"/>
        <w:rPr>
          <w:rFonts w:ascii="StobiSerif Regular" w:eastAsia="Arial" w:hAnsi="StobiSerif Regular" w:cs="Arial"/>
          <w:sz w:val="22"/>
          <w:szCs w:val="22"/>
          <w:lang w:val="mk-MK"/>
        </w:rPr>
      </w:pPr>
    </w:p>
    <w:p w14:paraId="52C4E5B6" w14:textId="25C7B7CA" w:rsidR="005B7117" w:rsidRPr="00D76C91" w:rsidRDefault="00CD5209" w:rsidP="00CD5209">
      <w:pPr>
        <w:pStyle w:val="ListParagraph"/>
        <w:numPr>
          <w:ilvl w:val="0"/>
          <w:numId w:val="29"/>
        </w:numPr>
        <w:rPr>
          <w:rFonts w:ascii="StobiSerif Regular" w:eastAsia="Arial" w:hAnsi="StobiSerif Regular" w:cs="Arial"/>
          <w:sz w:val="22"/>
          <w:szCs w:val="22"/>
          <w:lang w:val="mk-MK"/>
        </w:rPr>
      </w:pPr>
      <w:r w:rsidRPr="00D02624">
        <w:rPr>
          <w:rFonts w:ascii="StobiSerif Regular" w:eastAsia="Arial" w:hAnsi="StobiSerif Regular" w:cs="Arial"/>
          <w:sz w:val="22"/>
          <w:szCs w:val="22"/>
        </w:rPr>
        <w:t xml:space="preserve">Цел на овој закон е спречување, намалување и колку што е можно спречување на загадувањето кое е предизвикано или кое може да настане од спроведување на индустриски активности во согласност со начелото </w:t>
      </w:r>
      <w:r w:rsidR="005B7117">
        <w:rPr>
          <w:rFonts w:ascii="StobiSerif Regular" w:eastAsia="Arial" w:hAnsi="StobiSerif Regular" w:cs="Arial"/>
          <w:sz w:val="22"/>
          <w:szCs w:val="22"/>
          <w:lang w:val="mk-MK"/>
        </w:rPr>
        <w:t>„</w:t>
      </w:r>
      <w:r w:rsidRPr="00D02624">
        <w:rPr>
          <w:rFonts w:ascii="StobiSerif Regular" w:eastAsia="Arial" w:hAnsi="StobiSerif Regular" w:cs="Arial"/>
          <w:sz w:val="22"/>
          <w:szCs w:val="22"/>
        </w:rPr>
        <w:t xml:space="preserve">загадувачот </w:t>
      </w:r>
      <w:proofErr w:type="gramStart"/>
      <w:r w:rsidRPr="00D02624">
        <w:rPr>
          <w:rFonts w:ascii="StobiSerif Regular" w:eastAsia="Arial" w:hAnsi="StobiSerif Regular" w:cs="Arial"/>
          <w:sz w:val="22"/>
          <w:szCs w:val="22"/>
        </w:rPr>
        <w:t>плаќа</w:t>
      </w:r>
      <w:r w:rsidR="005B7117">
        <w:rPr>
          <w:rFonts w:ascii="StobiSerif Regular" w:eastAsia="Arial" w:hAnsi="StobiSerif Regular" w:cs="Arial"/>
          <w:sz w:val="22"/>
          <w:szCs w:val="22"/>
          <w:lang w:val="mk-MK"/>
        </w:rPr>
        <w:t>“</w:t>
      </w:r>
      <w:proofErr w:type="gramEnd"/>
      <w:r w:rsidRPr="00D02624">
        <w:rPr>
          <w:rFonts w:ascii="StobiSerif Regular" w:eastAsia="Arial" w:hAnsi="StobiSerif Regular" w:cs="Arial"/>
          <w:sz w:val="22"/>
          <w:szCs w:val="22"/>
        </w:rPr>
        <w:t xml:space="preserve">, како и начелото „спречување на загадувањето“, преку: </w:t>
      </w:r>
    </w:p>
    <w:p w14:paraId="15F436A7" w14:textId="4C9EEBEA" w:rsidR="005B7117" w:rsidRDefault="00CD5209" w:rsidP="005B7117">
      <w:pPr>
        <w:rPr>
          <w:rFonts w:ascii="StobiSerif Regular" w:eastAsia="Arial" w:hAnsi="StobiSerif Regular" w:cs="Arial"/>
          <w:sz w:val="22"/>
          <w:szCs w:val="22"/>
        </w:rPr>
      </w:pPr>
      <w:r w:rsidRPr="00D76C91">
        <w:rPr>
          <w:rFonts w:ascii="StobiSerif Regular" w:eastAsia="Arial" w:hAnsi="StobiSerif Regular" w:cs="Arial"/>
          <w:sz w:val="22"/>
          <w:szCs w:val="22"/>
        </w:rPr>
        <w:t>(a) создавање на рамка со која ќе се овозможи контрола на индустриските активности</w:t>
      </w:r>
      <w:r w:rsidR="005B7117">
        <w:rPr>
          <w:rFonts w:ascii="StobiSerif Regular" w:eastAsia="Arial" w:hAnsi="StobiSerif Regular" w:cs="Arial"/>
          <w:sz w:val="22"/>
          <w:szCs w:val="22"/>
          <w:lang w:val="mk-MK"/>
        </w:rPr>
        <w:t>,</w:t>
      </w:r>
      <w:r w:rsidRPr="00D76C91">
        <w:rPr>
          <w:rFonts w:ascii="StobiSerif Regular" w:eastAsia="Arial" w:hAnsi="StobiSerif Regular" w:cs="Arial"/>
          <w:sz w:val="22"/>
          <w:szCs w:val="22"/>
        </w:rPr>
        <w:t xml:space="preserve"> согласно одредбите на овој закон, делување во изворот на загадувањето, притоа обезбедувајќи разумно управување со природните ресурси, како и </w:t>
      </w:r>
      <w:r w:rsidR="005B7117" w:rsidRPr="00D76C91">
        <w:rPr>
          <w:rFonts w:ascii="StobiSerif Regular" w:eastAsia="Arial" w:hAnsi="StobiSerif Regular" w:cs="Arial"/>
          <w:sz w:val="22"/>
          <w:szCs w:val="22"/>
        </w:rPr>
        <w:t>зем</w:t>
      </w:r>
      <w:r w:rsidR="005B7117">
        <w:rPr>
          <w:rFonts w:ascii="StobiSerif Regular" w:eastAsia="Arial" w:hAnsi="StobiSerif Regular" w:cs="Arial"/>
          <w:sz w:val="22"/>
          <w:szCs w:val="22"/>
          <w:lang w:val="mk-MK"/>
        </w:rPr>
        <w:t>ајќи</w:t>
      </w:r>
      <w:r w:rsidR="005B7117" w:rsidRPr="00D76C91">
        <w:rPr>
          <w:rFonts w:ascii="StobiSerif Regular" w:eastAsia="Arial" w:hAnsi="StobiSerif Regular" w:cs="Arial"/>
          <w:sz w:val="22"/>
          <w:szCs w:val="22"/>
        </w:rPr>
        <w:t xml:space="preserve"> </w:t>
      </w:r>
      <w:r w:rsidRPr="00D76C91">
        <w:rPr>
          <w:rFonts w:ascii="StobiSerif Regular" w:eastAsia="Arial" w:hAnsi="StobiSerif Regular" w:cs="Arial"/>
          <w:sz w:val="22"/>
          <w:szCs w:val="22"/>
        </w:rPr>
        <w:t xml:space="preserve">ја предвид доколку е потребно економската ситуација и локалните услови каде што се одвива активноста и </w:t>
      </w:r>
    </w:p>
    <w:p w14:paraId="2C3F55BB" w14:textId="3792CDF6" w:rsidR="00294F4C" w:rsidRPr="00D76C91" w:rsidRDefault="00CD5209" w:rsidP="00D76C91">
      <w:pPr>
        <w:rPr>
          <w:rFonts w:ascii="StobiSerif Regular" w:eastAsia="Arial" w:hAnsi="StobiSerif Regular" w:cs="Arial"/>
          <w:sz w:val="22"/>
          <w:szCs w:val="22"/>
        </w:rPr>
      </w:pPr>
      <w:r w:rsidRPr="00D76C91">
        <w:rPr>
          <w:rFonts w:ascii="StobiSerif Regular" w:eastAsia="Arial" w:hAnsi="StobiSerif Regular" w:cs="Arial"/>
          <w:sz w:val="22"/>
          <w:szCs w:val="22"/>
        </w:rPr>
        <w:t>(б) обезбедување на соодветен интегриран пристап за спречување и контрола на емисиите во воздухот, водата и почвата, управување со отпадот, енергетска ефикасност и превенција од несреќи.</w:t>
      </w:r>
    </w:p>
    <w:p w14:paraId="4B666652" w14:textId="77777777" w:rsidR="00CD5209" w:rsidRPr="00D02624" w:rsidRDefault="00CD5209" w:rsidP="00A737B0">
      <w:pPr>
        <w:ind w:firstLine="360"/>
        <w:jc w:val="both"/>
        <w:rPr>
          <w:rFonts w:ascii="StobiSerif Regular" w:eastAsia="Arial" w:hAnsi="StobiSerif Regular" w:cs="Arial"/>
          <w:sz w:val="22"/>
          <w:szCs w:val="22"/>
          <w:lang w:val="mk-MK"/>
        </w:rPr>
      </w:pPr>
    </w:p>
    <w:p w14:paraId="72326866" w14:textId="12DC1455" w:rsidR="00B10081" w:rsidRDefault="00B10081">
      <w:pPr>
        <w:rPr>
          <w:rFonts w:ascii="StobiSerif Regular" w:hAnsi="StobiSerif Regular"/>
          <w:sz w:val="22"/>
          <w:szCs w:val="22"/>
        </w:rPr>
      </w:pPr>
    </w:p>
    <w:p w14:paraId="2004BD59" w14:textId="77777777" w:rsidR="00B10081" w:rsidRPr="00287B30" w:rsidRDefault="00B10081">
      <w:pPr>
        <w:rPr>
          <w:rFonts w:ascii="StobiSerif Regular" w:hAnsi="StobiSerif Regular"/>
          <w:sz w:val="22"/>
          <w:szCs w:val="22"/>
        </w:rPr>
      </w:pPr>
    </w:p>
    <w:p w14:paraId="7D5B68DA" w14:textId="77777777" w:rsidR="00294F4C" w:rsidRPr="00287B30" w:rsidRDefault="00C65821">
      <w:pPr>
        <w:shd w:val="clear" w:color="auto" w:fill="FBD4B4"/>
        <w:spacing w:line="276" w:lineRule="auto"/>
        <w:jc w:val="center"/>
        <w:rPr>
          <w:rFonts w:ascii="StobiSerif Regular" w:hAnsi="StobiSerif Regular"/>
          <w:b/>
          <w:sz w:val="22"/>
          <w:szCs w:val="22"/>
        </w:rPr>
      </w:pPr>
      <w:r w:rsidRPr="00287B30">
        <w:rPr>
          <w:rFonts w:ascii="StobiSerif Regular" w:hAnsi="StobiSerif Regular"/>
          <w:b/>
          <w:sz w:val="22"/>
          <w:szCs w:val="22"/>
        </w:rPr>
        <w:t>Изјава од државниот секретар</w:t>
      </w:r>
    </w:p>
    <w:p w14:paraId="36D2610B" w14:textId="77777777" w:rsidR="00294F4C" w:rsidRPr="00287B30" w:rsidRDefault="00294F4C">
      <w:pPr>
        <w:spacing w:line="276" w:lineRule="auto"/>
        <w:jc w:val="both"/>
        <w:rPr>
          <w:rFonts w:ascii="StobiSerif Regular" w:hAnsi="StobiSerif Regular"/>
          <w:b/>
          <w:sz w:val="22"/>
          <w:szCs w:val="22"/>
        </w:rPr>
      </w:pPr>
    </w:p>
    <w:p w14:paraId="3FE1A190" w14:textId="07CD443B" w:rsidR="00294F4C" w:rsidRPr="00287B30" w:rsidRDefault="00C65821">
      <w:pPr>
        <w:spacing w:line="276" w:lineRule="auto"/>
        <w:jc w:val="both"/>
        <w:rPr>
          <w:rFonts w:ascii="StobiSerif Regular" w:hAnsi="StobiSerif Regular"/>
          <w:b/>
          <w:sz w:val="22"/>
          <w:szCs w:val="22"/>
        </w:rPr>
      </w:pPr>
      <w:r w:rsidRPr="00287B30">
        <w:rPr>
          <w:rFonts w:ascii="StobiSerif Regular" w:hAnsi="StobiSerif Regular"/>
          <w:b/>
          <w:sz w:val="22"/>
          <w:szCs w:val="22"/>
        </w:rPr>
        <w:t>Нацрт</w:t>
      </w:r>
      <w:r w:rsidR="005B7117">
        <w:rPr>
          <w:rFonts w:ascii="StobiSerif Regular" w:hAnsi="StobiSerif Regular"/>
          <w:b/>
          <w:sz w:val="22"/>
          <w:szCs w:val="22"/>
          <w:lang w:val="mk-MK"/>
        </w:rPr>
        <w:t>-и</w:t>
      </w:r>
      <w:r w:rsidRPr="00287B30">
        <w:rPr>
          <w:rFonts w:ascii="StobiSerif Regular" w:hAnsi="StobiSerif Regular"/>
          <w:b/>
          <w:sz w:val="22"/>
          <w:szCs w:val="22"/>
        </w:rPr>
        <w:t xml:space="preserve">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w:t>
      </w:r>
      <w:r w:rsidRPr="00287B30">
        <w:rPr>
          <w:rFonts w:ascii="StobiSerif Regular" w:hAnsi="StobiSerif Regular"/>
          <w:b/>
          <w:sz w:val="22"/>
          <w:szCs w:val="22"/>
        </w:rPr>
        <w:lastRenderedPageBreak/>
        <w:t>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4DFFDE7D" w14:textId="77777777" w:rsidR="00294F4C" w:rsidRPr="00287B30" w:rsidRDefault="00294F4C">
      <w:pPr>
        <w:spacing w:line="276" w:lineRule="auto"/>
        <w:jc w:val="both"/>
        <w:rPr>
          <w:rFonts w:ascii="StobiSerif Regular" w:hAnsi="StobiSerif Regular"/>
          <w:sz w:val="22"/>
          <w:szCs w:val="22"/>
        </w:rPr>
      </w:pPr>
    </w:p>
    <w:p w14:paraId="6C073EB2" w14:textId="1F6C4442" w:rsidR="00294F4C" w:rsidRPr="00287B30" w:rsidRDefault="00C65821">
      <w:pPr>
        <w:spacing w:line="276" w:lineRule="auto"/>
        <w:jc w:val="both"/>
        <w:rPr>
          <w:rFonts w:ascii="StobiSerif Regular" w:hAnsi="StobiSerif Regular"/>
          <w:b/>
          <w:sz w:val="22"/>
          <w:szCs w:val="22"/>
        </w:rPr>
      </w:pPr>
      <w:proofErr w:type="gramStart"/>
      <w:r w:rsidRPr="00287B30">
        <w:rPr>
          <w:rFonts w:ascii="StobiSerif Regular" w:hAnsi="StobiSerif Regular"/>
          <w:b/>
          <w:sz w:val="22"/>
          <w:szCs w:val="22"/>
        </w:rPr>
        <w:t>Датум:_</w:t>
      </w:r>
      <w:proofErr w:type="gramEnd"/>
      <w:r w:rsidRPr="00287B30">
        <w:rPr>
          <w:rFonts w:ascii="StobiSerif Regular" w:hAnsi="StobiSerif Regular"/>
          <w:b/>
          <w:sz w:val="22"/>
          <w:szCs w:val="22"/>
        </w:rPr>
        <w:t>____________                                                                                             .................................................</w:t>
      </w:r>
    </w:p>
    <w:p w14:paraId="6CFD11F8" w14:textId="68BF4533" w:rsidR="00294F4C" w:rsidRPr="00287B30" w:rsidRDefault="00C65821">
      <w:pPr>
        <w:spacing w:line="276" w:lineRule="auto"/>
        <w:jc w:val="both"/>
        <w:rPr>
          <w:rFonts w:ascii="StobiSerif Regular" w:hAnsi="StobiSerif Regular"/>
          <w:b/>
          <w:sz w:val="22"/>
          <w:szCs w:val="22"/>
        </w:rPr>
      </w:pP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t xml:space="preserve">                               </w:t>
      </w:r>
      <w:r w:rsidR="005B7117">
        <w:rPr>
          <w:rFonts w:ascii="StobiSerif Regular" w:hAnsi="StobiSerif Regular"/>
          <w:b/>
          <w:sz w:val="22"/>
          <w:szCs w:val="22"/>
          <w:lang w:val="mk-MK"/>
        </w:rPr>
        <w:t>П</w:t>
      </w:r>
      <w:r w:rsidR="005B7117" w:rsidRPr="00287B30">
        <w:rPr>
          <w:rFonts w:ascii="StobiSerif Regular" w:hAnsi="StobiSerif Regular"/>
          <w:b/>
          <w:sz w:val="22"/>
          <w:szCs w:val="22"/>
        </w:rPr>
        <w:t xml:space="preserve">отпис </w:t>
      </w:r>
      <w:r w:rsidRPr="00287B30">
        <w:rPr>
          <w:rFonts w:ascii="StobiSerif Regular" w:hAnsi="StobiSerif Regular"/>
          <w:b/>
          <w:sz w:val="22"/>
          <w:szCs w:val="22"/>
        </w:rPr>
        <w:t>на државен секретар,</w:t>
      </w:r>
    </w:p>
    <w:p w14:paraId="37C9FC11" w14:textId="621BE8B7" w:rsidR="00122464" w:rsidRPr="00287B30" w:rsidRDefault="00C65821">
      <w:pPr>
        <w:spacing w:line="276" w:lineRule="auto"/>
        <w:jc w:val="both"/>
        <w:rPr>
          <w:rFonts w:ascii="StobiSerif Regular" w:hAnsi="StobiSerif Regular"/>
          <w:b/>
          <w:sz w:val="22"/>
          <w:szCs w:val="22"/>
          <w:lang w:val="mk-MK"/>
        </w:rPr>
      </w:pP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t xml:space="preserve">       </w:t>
      </w:r>
      <w:r w:rsidR="00B10081">
        <w:rPr>
          <w:rFonts w:ascii="StobiSerif Regular" w:hAnsi="StobiSerif Regular"/>
          <w:b/>
          <w:sz w:val="22"/>
          <w:szCs w:val="22"/>
          <w:lang w:val="mk-MK"/>
        </w:rPr>
        <w:t xml:space="preserve">             </w:t>
      </w:r>
      <w:r w:rsidRPr="00287B30">
        <w:rPr>
          <w:rFonts w:ascii="StobiSerif Regular" w:hAnsi="StobiSerif Regular"/>
          <w:b/>
          <w:sz w:val="22"/>
          <w:szCs w:val="22"/>
        </w:rPr>
        <w:t xml:space="preserve">Каја Шукова </w:t>
      </w:r>
    </w:p>
    <w:p w14:paraId="0611CD42" w14:textId="77777777" w:rsidR="00294F4C" w:rsidRPr="00287B30" w:rsidRDefault="00294F4C">
      <w:pPr>
        <w:rPr>
          <w:rFonts w:ascii="StobiSerif Regular" w:hAnsi="StobiSerif Regular"/>
          <w:sz w:val="22"/>
          <w:szCs w:val="22"/>
        </w:rPr>
      </w:pPr>
    </w:p>
    <w:p w14:paraId="73FC00CA" w14:textId="77777777" w:rsidR="00294F4C" w:rsidRPr="00287B30"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rPr>
      </w:pPr>
      <w:r w:rsidRPr="00287B30">
        <w:rPr>
          <w:rFonts w:ascii="StobiSerif Regular" w:hAnsi="StobiSerif Regular"/>
          <w:b/>
          <w:sz w:val="22"/>
          <w:szCs w:val="22"/>
        </w:rPr>
        <w:t>Изјава од министерот</w:t>
      </w:r>
    </w:p>
    <w:p w14:paraId="25B73ED8" w14:textId="77777777" w:rsidR="00294F4C" w:rsidRPr="00287B30"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01F2A8E2" w14:textId="40B582E1" w:rsidR="00294F4C" w:rsidRPr="00287B30"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287B30">
        <w:rPr>
          <w:rFonts w:ascii="StobiSerif Regular" w:hAnsi="StobiSerif Regular"/>
          <w:b/>
          <w:sz w:val="22"/>
          <w:szCs w:val="22"/>
        </w:rPr>
        <w:t>Врз основа на резултатите од анализите прикажани во Извештајот за проценка на влијанието на регулативата</w:t>
      </w:r>
      <w:r w:rsidR="005B7117">
        <w:rPr>
          <w:rFonts w:ascii="StobiSerif Regular" w:hAnsi="StobiSerif Regular"/>
          <w:b/>
          <w:sz w:val="22"/>
          <w:szCs w:val="22"/>
          <w:lang w:val="mk-MK"/>
        </w:rPr>
        <w:t>,</w:t>
      </w:r>
      <w:r w:rsidRPr="00287B30">
        <w:rPr>
          <w:rFonts w:ascii="StobiSerif Regular" w:hAnsi="StobiSerif Regular"/>
          <w:b/>
          <w:sz w:val="22"/>
          <w:szCs w:val="22"/>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5545935B" w14:textId="77777777" w:rsidR="00294F4C" w:rsidRPr="00287B30"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6932FF2C" w14:textId="77777777" w:rsidR="00294F4C" w:rsidRPr="00287B30"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roofErr w:type="gramStart"/>
      <w:r w:rsidRPr="00287B30">
        <w:rPr>
          <w:rFonts w:ascii="StobiSerif Regular" w:hAnsi="StobiSerif Regular"/>
          <w:b/>
          <w:sz w:val="22"/>
          <w:szCs w:val="22"/>
        </w:rPr>
        <w:t>Датум:_</w:t>
      </w:r>
      <w:proofErr w:type="gramEnd"/>
      <w:r w:rsidRPr="00287B30">
        <w:rPr>
          <w:rFonts w:ascii="StobiSerif Regular" w:hAnsi="StobiSerif Regular"/>
          <w:b/>
          <w:sz w:val="22"/>
          <w:szCs w:val="22"/>
        </w:rPr>
        <w:t>___________                                                                                                   ...........................................</w:t>
      </w:r>
    </w:p>
    <w:p w14:paraId="64742827" w14:textId="0CCEB775" w:rsidR="00294F4C" w:rsidRPr="00287B30"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287B30">
        <w:rPr>
          <w:rFonts w:ascii="StobiSerif Regular" w:hAnsi="StobiSerif Regular"/>
          <w:b/>
          <w:sz w:val="22"/>
          <w:szCs w:val="22"/>
        </w:rPr>
        <w:t xml:space="preserve">                                                                                                                                         </w:t>
      </w:r>
      <w:r w:rsidR="005B7117">
        <w:rPr>
          <w:rFonts w:ascii="StobiSerif Regular" w:hAnsi="StobiSerif Regular"/>
          <w:b/>
          <w:sz w:val="22"/>
          <w:szCs w:val="22"/>
          <w:lang w:val="mk-MK"/>
        </w:rPr>
        <w:t>П</w:t>
      </w:r>
      <w:r w:rsidR="005B7117" w:rsidRPr="00287B30">
        <w:rPr>
          <w:rFonts w:ascii="StobiSerif Regular" w:hAnsi="StobiSerif Regular"/>
          <w:b/>
          <w:sz w:val="22"/>
          <w:szCs w:val="22"/>
        </w:rPr>
        <w:t xml:space="preserve">отпис </w:t>
      </w:r>
      <w:r w:rsidRPr="00287B30">
        <w:rPr>
          <w:rFonts w:ascii="StobiSerif Regular" w:hAnsi="StobiSerif Regular"/>
          <w:b/>
          <w:sz w:val="22"/>
          <w:szCs w:val="22"/>
        </w:rPr>
        <w:t>на министер,</w:t>
      </w:r>
    </w:p>
    <w:p w14:paraId="573552F5" w14:textId="3194B22C" w:rsidR="00294F4C" w:rsidRPr="00287B30"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287B30">
        <w:rPr>
          <w:rFonts w:ascii="StobiSerif Regular" w:hAnsi="StobiSerif Regular"/>
          <w:b/>
          <w:sz w:val="22"/>
          <w:szCs w:val="22"/>
        </w:rPr>
        <w:t xml:space="preserve"> </w:t>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r>
      <w:r w:rsidRPr="00287B30">
        <w:rPr>
          <w:rFonts w:ascii="StobiSerif Regular" w:hAnsi="StobiSerif Regular"/>
          <w:b/>
          <w:sz w:val="22"/>
          <w:szCs w:val="22"/>
        </w:rPr>
        <w:tab/>
        <w:t xml:space="preserve">                              </w:t>
      </w:r>
      <w:r w:rsidR="00D02624">
        <w:rPr>
          <w:rFonts w:ascii="StobiSerif Regular" w:hAnsi="StobiSerif Regular"/>
          <w:b/>
          <w:sz w:val="22"/>
          <w:szCs w:val="22"/>
          <w:lang w:val="mk-MK"/>
        </w:rPr>
        <w:t xml:space="preserve">            </w:t>
      </w:r>
      <w:r w:rsidRPr="00287B30">
        <w:rPr>
          <w:rFonts w:ascii="StobiSerif Regular" w:hAnsi="StobiSerif Regular"/>
          <w:b/>
          <w:sz w:val="22"/>
          <w:szCs w:val="22"/>
        </w:rPr>
        <w:t>Naser Nuredini</w:t>
      </w:r>
    </w:p>
    <w:p w14:paraId="33BC6555" w14:textId="30A1635F" w:rsidR="00294F4C" w:rsidRDefault="00294F4C">
      <w:pPr>
        <w:rPr>
          <w:rFonts w:ascii="StobiSerif Regular" w:hAnsi="StobiSerif Regular"/>
          <w:sz w:val="22"/>
          <w:szCs w:val="22"/>
        </w:rPr>
      </w:pPr>
    </w:p>
    <w:p w14:paraId="3A6DF9B8" w14:textId="77777777" w:rsidR="00EF494C" w:rsidRPr="00287B30" w:rsidRDefault="00EF494C">
      <w:pPr>
        <w:rPr>
          <w:rFonts w:ascii="StobiSerif Regular" w:hAnsi="StobiSerif Regular"/>
          <w:sz w:val="22"/>
          <w:szCs w:val="22"/>
        </w:rPr>
      </w:pPr>
    </w:p>
    <w:sectPr w:rsidR="00EF494C" w:rsidRPr="00287B30">
      <w:headerReference w:type="default" r:id="rId9"/>
      <w:footerReference w:type="default" r:id="rId10"/>
      <w:pgSz w:w="11906" w:h="16838"/>
      <w:pgMar w:top="1440" w:right="969" w:bottom="1440" w:left="101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928C" w14:textId="77777777" w:rsidR="00186F2D" w:rsidRDefault="00186F2D">
      <w:r>
        <w:separator/>
      </w:r>
    </w:p>
  </w:endnote>
  <w:endnote w:type="continuationSeparator" w:id="0">
    <w:p w14:paraId="1AD7B8CD" w14:textId="77777777" w:rsidR="00186F2D" w:rsidRDefault="001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altName w:val="Times New Roman"/>
    <w:panose1 w:val="02000503060000020004"/>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C C Times">
    <w:altName w:val="Courier New"/>
    <w:panose1 w:val="02027200000000000000"/>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032" w14:textId="6BC19396" w:rsidR="00BA4EE7" w:rsidRDefault="00BA4EE7">
    <w:pPr>
      <w:pStyle w:val="Footer"/>
      <w:jc w:val="right"/>
    </w:pPr>
    <w:r>
      <w:fldChar w:fldCharType="begin"/>
    </w:r>
    <w:r>
      <w:instrText xml:space="preserve"> PAGE   \* MERGEFORMAT </w:instrText>
    </w:r>
    <w:r>
      <w:fldChar w:fldCharType="separate"/>
    </w:r>
    <w:r>
      <w:rPr>
        <w:noProof/>
      </w:rPr>
      <w:t>14</w:t>
    </w:r>
    <w:r>
      <w:fldChar w:fldCharType="end"/>
    </w:r>
  </w:p>
  <w:p w14:paraId="7B2C6156" w14:textId="77777777" w:rsidR="00BA4EE7" w:rsidRDefault="00BA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CEABC" w14:textId="77777777" w:rsidR="00186F2D" w:rsidRDefault="00186F2D">
      <w:r>
        <w:separator/>
      </w:r>
    </w:p>
  </w:footnote>
  <w:footnote w:type="continuationSeparator" w:id="0">
    <w:p w14:paraId="3D03D00A" w14:textId="77777777" w:rsidR="00186F2D" w:rsidRDefault="001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7351" w14:textId="64EE483E" w:rsidR="00BA4EE7" w:rsidRDefault="00BA4EE7">
    <w:pPr>
      <w:pStyle w:val="Header"/>
      <w:jc w:val="center"/>
      <w:rPr>
        <w:rFonts w:ascii="StobiSerif" w:hAnsi="StobiSerif"/>
        <w:sz w:val="22"/>
        <w:szCs w:val="22"/>
      </w:rPr>
    </w:pPr>
    <w:r>
      <w:rPr>
        <w:rFonts w:ascii="StobiSerif" w:hAnsi="StobiSerif"/>
        <w:noProof/>
        <w:sz w:val="22"/>
        <w:szCs w:val="22"/>
      </w:rPr>
      <w:drawing>
        <wp:inline distT="0" distB="0" distL="0" distR="0" wp14:anchorId="0753C2D0" wp14:editId="5FD76298">
          <wp:extent cx="2581275" cy="9525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299ADBA5" w14:textId="77777777" w:rsidR="00BA4EE7" w:rsidRDefault="00BA4EE7">
    <w:pPr>
      <w:pStyle w:val="Header"/>
      <w:tabs>
        <w:tab w:val="clear" w:pos="4513"/>
        <w:tab w:val="clear" w:pos="9026"/>
      </w:tabs>
      <w:jc w:val="center"/>
      <w:rPr>
        <w:b/>
        <w:sz w:val="20"/>
        <w:szCs w:val="20"/>
      </w:rPr>
    </w:pPr>
    <w:r>
      <w:rPr>
        <w:rFonts w:ascii="StobiSerif" w:hAnsi="StobiSerif"/>
        <w:b/>
        <w:sz w:val="20"/>
        <w:szCs w:val="20"/>
      </w:rPr>
      <w:t>МИНИСТЕРСТВО ЗА ЖИВОТНА СРЕДИНА И ПРОСТОРНО ПЛАНИРАЊЕ</w:t>
    </w:r>
  </w:p>
  <w:p w14:paraId="34E90E07" w14:textId="77777777" w:rsidR="00BA4EE7" w:rsidRDefault="00BA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2A959B"/>
    <w:multiLevelType w:val="hybridMultilevel"/>
    <w:tmpl w:val="96BA9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0C5"/>
    <w:multiLevelType w:val="hybridMultilevel"/>
    <w:tmpl w:val="4B8232B8"/>
    <w:numStyleLink w:val="ImportedStyle1"/>
  </w:abstractNum>
  <w:abstractNum w:abstractNumId="2"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5F53EF"/>
    <w:multiLevelType w:val="hybridMultilevel"/>
    <w:tmpl w:val="C12E78C4"/>
    <w:lvl w:ilvl="0" w:tplc="09181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0E6D"/>
    <w:multiLevelType w:val="hybridMultilevel"/>
    <w:tmpl w:val="B992A956"/>
    <w:lvl w:ilvl="0" w:tplc="2ECE1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65EFB"/>
    <w:multiLevelType w:val="hybridMultilevel"/>
    <w:tmpl w:val="3FA60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11DF"/>
    <w:multiLevelType w:val="hybridMultilevel"/>
    <w:tmpl w:val="877AD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5294"/>
    <w:multiLevelType w:val="multilevel"/>
    <w:tmpl w:val="11425294"/>
    <w:lvl w:ilvl="0" w:tentative="1">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8" w15:restartNumberingAfterBreak="0">
    <w:nsid w:val="119E0E5F"/>
    <w:multiLevelType w:val="multilevel"/>
    <w:tmpl w:val="119E0E5F"/>
    <w:lvl w:ilvl="0">
      <w:start w:val="1"/>
      <w:numFmt w:val="decimal"/>
      <w:lvlText w:val="%1."/>
      <w:lvlJc w:val="left"/>
      <w:pPr>
        <w:ind w:left="90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9" w15:restartNumberingAfterBreak="0">
    <w:nsid w:val="12086149"/>
    <w:multiLevelType w:val="hybridMultilevel"/>
    <w:tmpl w:val="15B0696C"/>
    <w:lvl w:ilvl="0" w:tplc="DA78E2AA">
      <w:start w:val="3"/>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9F3200"/>
    <w:multiLevelType w:val="hybridMultilevel"/>
    <w:tmpl w:val="DE3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D6AA7"/>
    <w:multiLevelType w:val="multilevel"/>
    <w:tmpl w:val="B734CC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A3D71"/>
    <w:multiLevelType w:val="hybridMultilevel"/>
    <w:tmpl w:val="8F4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02AC9"/>
    <w:multiLevelType w:val="multilevel"/>
    <w:tmpl w:val="20702AC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5" w15:restartNumberingAfterBreak="0">
    <w:nsid w:val="267C0AEE"/>
    <w:multiLevelType w:val="multilevel"/>
    <w:tmpl w:val="267C0A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0">
    <w:nsid w:val="2B6D2E4E"/>
    <w:multiLevelType w:val="hybridMultilevel"/>
    <w:tmpl w:val="4B8232B8"/>
    <w:styleLink w:val="ImportedStyle1"/>
    <w:lvl w:ilvl="0" w:tplc="046E6FC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8982BE8">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90CD51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7F4519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3AA8344">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3E669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6BA61D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D5CC656">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8A9C1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0F5707"/>
    <w:multiLevelType w:val="hybridMultilevel"/>
    <w:tmpl w:val="EE387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55C6D"/>
    <w:multiLevelType w:val="multilevel"/>
    <w:tmpl w:val="2E355C6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2EFD5079"/>
    <w:multiLevelType w:val="hybridMultilevel"/>
    <w:tmpl w:val="370E0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626BF7"/>
    <w:multiLevelType w:val="multilevel"/>
    <w:tmpl w:val="30626BF7"/>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21" w15:restartNumberingAfterBreak="0">
    <w:nsid w:val="34916872"/>
    <w:multiLevelType w:val="multilevel"/>
    <w:tmpl w:val="349168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15:restartNumberingAfterBreak="0">
    <w:nsid w:val="40F65902"/>
    <w:multiLevelType w:val="hybridMultilevel"/>
    <w:tmpl w:val="B1EAD6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F070C3"/>
    <w:multiLevelType w:val="hybridMultilevel"/>
    <w:tmpl w:val="7632B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6378"/>
    <w:multiLevelType w:val="hybridMultilevel"/>
    <w:tmpl w:val="8F4277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7" w15:restartNumberingAfterBreak="0">
    <w:nsid w:val="553B0F73"/>
    <w:multiLevelType w:val="multilevel"/>
    <w:tmpl w:val="553B0F73"/>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15:restartNumberingAfterBreak="0">
    <w:nsid w:val="5AB81FBC"/>
    <w:multiLevelType w:val="hybridMultilevel"/>
    <w:tmpl w:val="6E2E7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CB5A7C"/>
    <w:multiLevelType w:val="multilevel"/>
    <w:tmpl w:val="5ACB5A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15:restartNumberingAfterBreak="0">
    <w:nsid w:val="5C7E0A85"/>
    <w:multiLevelType w:val="multilevel"/>
    <w:tmpl w:val="5C7E0A85"/>
    <w:lvl w:ilvl="0">
      <w:numFmt w:val="bullet"/>
      <w:lvlText w:val="-"/>
      <w:lvlJc w:val="left"/>
      <w:pPr>
        <w:ind w:left="1800" w:hanging="360"/>
      </w:pPr>
      <w:rPr>
        <w:rFonts w:ascii="Calibri" w:eastAsia="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15:restartNumberingAfterBreak="0">
    <w:nsid w:val="5F8CF174"/>
    <w:multiLevelType w:val="hybridMultilevel"/>
    <w:tmpl w:val="964D17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C006CB"/>
    <w:multiLevelType w:val="hybridMultilevel"/>
    <w:tmpl w:val="2396B384"/>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34" w15:restartNumberingAfterBreak="0">
    <w:nsid w:val="62E52E5E"/>
    <w:multiLevelType w:val="multilevel"/>
    <w:tmpl w:val="62E52E5E"/>
    <w:lvl w:ilvl="0" w:tentative="1">
      <w:start w:val="1"/>
      <w:numFmt w:val="decimal"/>
      <w:pStyle w:val="Heading1"/>
      <w:lvlText w:val="%1"/>
      <w:lvlJc w:val="left"/>
      <w:pPr>
        <w:ind w:left="432" w:hanging="432"/>
      </w:pPr>
    </w:lvl>
    <w:lvl w:ilvl="1" w:tentative="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292"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35" w15:restartNumberingAfterBreak="0">
    <w:nsid w:val="68234721"/>
    <w:multiLevelType w:val="multilevel"/>
    <w:tmpl w:val="6823472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15:restartNumberingAfterBreak="0">
    <w:nsid w:val="6A4241E4"/>
    <w:multiLevelType w:val="hybridMultilevel"/>
    <w:tmpl w:val="33B8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E6E55"/>
    <w:multiLevelType w:val="hybridMultilevel"/>
    <w:tmpl w:val="0E764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54EE1"/>
    <w:multiLevelType w:val="multilevel"/>
    <w:tmpl w:val="6BB54EE1"/>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FAE439E"/>
    <w:multiLevelType w:val="multilevel"/>
    <w:tmpl w:val="6FAE439E"/>
    <w:lvl w:ilvl="0" w:tentative="1">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41" w15:restartNumberingAfterBreak="0">
    <w:nsid w:val="71452F8F"/>
    <w:multiLevelType w:val="hybridMultilevel"/>
    <w:tmpl w:val="569E7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D0F5C"/>
    <w:multiLevelType w:val="multilevel"/>
    <w:tmpl w:val="783D0F5C"/>
    <w:lvl w:ilvl="0">
      <w:start w:val="4"/>
      <w:numFmt w:val="decimal"/>
      <w:lvlText w:val="%1."/>
      <w:lvlJc w:val="left"/>
      <w:pPr>
        <w:tabs>
          <w:tab w:val="left"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1665" w:hanging="765"/>
      </w:pPr>
      <w:rPr>
        <w:rFonts w:hint="default"/>
      </w:rPr>
    </w:lvl>
    <w:lvl w:ilvl="3">
      <w:start w:val="1"/>
      <w:numFmt w:val="decimal"/>
      <w:isLgl/>
      <w:lvlText w:val="%1.%2.%3.%4"/>
      <w:lvlJc w:val="left"/>
      <w:pPr>
        <w:ind w:left="2790" w:hanging="765"/>
      </w:pPr>
      <w:rPr>
        <w:rFonts w:hint="default"/>
      </w:rPr>
    </w:lvl>
    <w:lvl w:ilvl="4" w:tentative="1">
      <w:start w:val="1"/>
      <w:numFmt w:val="decimal"/>
      <w:isLgl/>
      <w:lvlText w:val="%1.%2.%3.%4.%5"/>
      <w:lvlJc w:val="left"/>
      <w:pPr>
        <w:ind w:left="3780" w:hanging="1080"/>
      </w:pPr>
      <w:rPr>
        <w:rFonts w:hint="default"/>
      </w:rPr>
    </w:lvl>
    <w:lvl w:ilvl="5" w:tentative="1">
      <w:start w:val="1"/>
      <w:numFmt w:val="decimal"/>
      <w:isLgl/>
      <w:lvlText w:val="%1.%2.%3.%4.%5.%6"/>
      <w:lvlJc w:val="left"/>
      <w:pPr>
        <w:ind w:left="4455" w:hanging="1080"/>
      </w:pPr>
      <w:rPr>
        <w:rFonts w:hint="default"/>
      </w:rPr>
    </w:lvl>
    <w:lvl w:ilvl="6" w:tentative="1">
      <w:start w:val="1"/>
      <w:numFmt w:val="decimal"/>
      <w:isLgl/>
      <w:lvlText w:val="%1.%2.%3.%4.%5.%6.%7"/>
      <w:lvlJc w:val="left"/>
      <w:pPr>
        <w:ind w:left="5490" w:hanging="1440"/>
      </w:pPr>
      <w:rPr>
        <w:rFonts w:hint="default"/>
      </w:rPr>
    </w:lvl>
    <w:lvl w:ilvl="7" w:tentative="1">
      <w:start w:val="1"/>
      <w:numFmt w:val="decimal"/>
      <w:isLgl/>
      <w:lvlText w:val="%1.%2.%3.%4.%5.%6.%7.%8"/>
      <w:lvlJc w:val="left"/>
      <w:pPr>
        <w:ind w:left="6165" w:hanging="1440"/>
      </w:pPr>
      <w:rPr>
        <w:rFonts w:hint="default"/>
      </w:rPr>
    </w:lvl>
    <w:lvl w:ilvl="8" w:tentative="1">
      <w:start w:val="1"/>
      <w:numFmt w:val="decimal"/>
      <w:isLgl/>
      <w:lvlText w:val="%1.%2.%3.%4.%5.%6.%7.%8.%9"/>
      <w:lvlJc w:val="left"/>
      <w:pPr>
        <w:ind w:left="7200" w:hanging="1800"/>
      </w:pPr>
      <w:rPr>
        <w:rFonts w:hint="default"/>
      </w:rPr>
    </w:lvl>
  </w:abstractNum>
  <w:num w:numId="1">
    <w:abstractNumId w:val="34"/>
  </w:num>
  <w:num w:numId="2">
    <w:abstractNumId w:val="20"/>
  </w:num>
  <w:num w:numId="3">
    <w:abstractNumId w:val="42"/>
  </w:num>
  <w:num w:numId="4">
    <w:abstractNumId w:val="15"/>
  </w:num>
  <w:num w:numId="5">
    <w:abstractNumId w:val="35"/>
  </w:num>
  <w:num w:numId="6">
    <w:abstractNumId w:val="8"/>
  </w:num>
  <w:num w:numId="7">
    <w:abstractNumId w:val="30"/>
  </w:num>
  <w:num w:numId="8">
    <w:abstractNumId w:val="33"/>
  </w:num>
  <w:num w:numId="9">
    <w:abstractNumId w:val="22"/>
  </w:num>
  <w:num w:numId="10">
    <w:abstractNumId w:val="7"/>
  </w:num>
  <w:num w:numId="11">
    <w:abstractNumId w:val="40"/>
  </w:num>
  <w:num w:numId="12">
    <w:abstractNumId w:val="27"/>
  </w:num>
  <w:num w:numId="13">
    <w:abstractNumId w:val="18"/>
  </w:num>
  <w:num w:numId="14">
    <w:abstractNumId w:val="13"/>
  </w:num>
  <w:num w:numId="15">
    <w:abstractNumId w:val="38"/>
  </w:num>
  <w:num w:numId="16">
    <w:abstractNumId w:val="21"/>
  </w:num>
  <w:num w:numId="17">
    <w:abstractNumId w:val="29"/>
  </w:num>
  <w:num w:numId="18">
    <w:abstractNumId w:val="26"/>
  </w:num>
  <w:num w:numId="19">
    <w:abstractNumId w:val="14"/>
  </w:num>
  <w:num w:numId="20">
    <w:abstractNumId w:val="11"/>
  </w:num>
  <w:num w:numId="21">
    <w:abstractNumId w:val="9"/>
  </w:num>
  <w:num w:numId="22">
    <w:abstractNumId w:val="39"/>
  </w:num>
  <w:num w:numId="23">
    <w:abstractNumId w:val="2"/>
  </w:num>
  <w:num w:numId="24">
    <w:abstractNumId w:val="0"/>
  </w:num>
  <w:num w:numId="25">
    <w:abstractNumId w:val="31"/>
  </w:num>
  <w:num w:numId="26">
    <w:abstractNumId w:val="19"/>
  </w:num>
  <w:num w:numId="27">
    <w:abstractNumId w:val="28"/>
  </w:num>
  <w:num w:numId="28">
    <w:abstractNumId w:val="16"/>
  </w:num>
  <w:num w:numId="29">
    <w:abstractNumId w:val="1"/>
  </w:num>
  <w:num w:numId="30">
    <w:abstractNumId w:val="3"/>
  </w:num>
  <w:num w:numId="31">
    <w:abstractNumId w:val="32"/>
  </w:num>
  <w:num w:numId="32">
    <w:abstractNumId w:val="4"/>
  </w:num>
  <w:num w:numId="33">
    <w:abstractNumId w:val="10"/>
  </w:num>
  <w:num w:numId="34">
    <w:abstractNumId w:val="37"/>
  </w:num>
  <w:num w:numId="35">
    <w:abstractNumId w:val="24"/>
  </w:num>
  <w:num w:numId="36">
    <w:abstractNumId w:val="25"/>
  </w:num>
  <w:num w:numId="37">
    <w:abstractNumId w:val="5"/>
  </w:num>
  <w:num w:numId="38">
    <w:abstractNumId w:val="23"/>
  </w:num>
  <w:num w:numId="39">
    <w:abstractNumId w:val="6"/>
  </w:num>
  <w:num w:numId="40">
    <w:abstractNumId w:val="12"/>
  </w:num>
  <w:num w:numId="41">
    <w:abstractNumId w:val="41"/>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bordersDoNotSurroundHeader/>
  <w:bordersDoNotSurroundFooter/>
  <w:hideSpellingErrors/>
  <w:proofState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4C"/>
    <w:rsid w:val="00010FA7"/>
    <w:rsid w:val="00011765"/>
    <w:rsid w:val="00021165"/>
    <w:rsid w:val="00031B83"/>
    <w:rsid w:val="00045AC8"/>
    <w:rsid w:val="00046C8A"/>
    <w:rsid w:val="000516C4"/>
    <w:rsid w:val="0006040A"/>
    <w:rsid w:val="00083A69"/>
    <w:rsid w:val="00090E91"/>
    <w:rsid w:val="000A1A21"/>
    <w:rsid w:val="000A3738"/>
    <w:rsid w:val="000B1AF5"/>
    <w:rsid w:val="000C0580"/>
    <w:rsid w:val="000C6DBF"/>
    <w:rsid w:val="000D797C"/>
    <w:rsid w:val="000E15B1"/>
    <w:rsid w:val="000E524F"/>
    <w:rsid w:val="000F042E"/>
    <w:rsid w:val="000F22A7"/>
    <w:rsid w:val="000F28FD"/>
    <w:rsid w:val="000F6A92"/>
    <w:rsid w:val="000F7F3F"/>
    <w:rsid w:val="00100D56"/>
    <w:rsid w:val="0011305D"/>
    <w:rsid w:val="00113167"/>
    <w:rsid w:val="001207D9"/>
    <w:rsid w:val="00122464"/>
    <w:rsid w:val="001325AB"/>
    <w:rsid w:val="001345BA"/>
    <w:rsid w:val="0014343A"/>
    <w:rsid w:val="001503A2"/>
    <w:rsid w:val="001549B7"/>
    <w:rsid w:val="00186F2D"/>
    <w:rsid w:val="00190AC5"/>
    <w:rsid w:val="001A3678"/>
    <w:rsid w:val="001B57F6"/>
    <w:rsid w:val="001D613F"/>
    <w:rsid w:val="001E0306"/>
    <w:rsid w:val="001E191A"/>
    <w:rsid w:val="002041A1"/>
    <w:rsid w:val="00205090"/>
    <w:rsid w:val="002243A3"/>
    <w:rsid w:val="00267F6C"/>
    <w:rsid w:val="002710AB"/>
    <w:rsid w:val="002829A1"/>
    <w:rsid w:val="00286135"/>
    <w:rsid w:val="00287B30"/>
    <w:rsid w:val="00294F4C"/>
    <w:rsid w:val="002A6FE8"/>
    <w:rsid w:val="002B4A33"/>
    <w:rsid w:val="002C112D"/>
    <w:rsid w:val="002C140F"/>
    <w:rsid w:val="002C76A4"/>
    <w:rsid w:val="002D2B13"/>
    <w:rsid w:val="002D3FF2"/>
    <w:rsid w:val="002D486C"/>
    <w:rsid w:val="002D72D7"/>
    <w:rsid w:val="002D7641"/>
    <w:rsid w:val="002E7174"/>
    <w:rsid w:val="002F2715"/>
    <w:rsid w:val="002F5964"/>
    <w:rsid w:val="003011D1"/>
    <w:rsid w:val="00304F61"/>
    <w:rsid w:val="00307D7A"/>
    <w:rsid w:val="00310066"/>
    <w:rsid w:val="00321F9A"/>
    <w:rsid w:val="00322BD1"/>
    <w:rsid w:val="00326D8D"/>
    <w:rsid w:val="00343B50"/>
    <w:rsid w:val="00362730"/>
    <w:rsid w:val="00372AD6"/>
    <w:rsid w:val="00374D79"/>
    <w:rsid w:val="00382CF4"/>
    <w:rsid w:val="0038420F"/>
    <w:rsid w:val="003855DD"/>
    <w:rsid w:val="00391DC8"/>
    <w:rsid w:val="003A173F"/>
    <w:rsid w:val="003A7036"/>
    <w:rsid w:val="003B54A2"/>
    <w:rsid w:val="003E1586"/>
    <w:rsid w:val="003E2828"/>
    <w:rsid w:val="003E6037"/>
    <w:rsid w:val="003E6D03"/>
    <w:rsid w:val="003F4393"/>
    <w:rsid w:val="003F60B8"/>
    <w:rsid w:val="0040241B"/>
    <w:rsid w:val="00403584"/>
    <w:rsid w:val="00405E7E"/>
    <w:rsid w:val="00410289"/>
    <w:rsid w:val="00414ED6"/>
    <w:rsid w:val="004314E3"/>
    <w:rsid w:val="00443F02"/>
    <w:rsid w:val="00446818"/>
    <w:rsid w:val="004521E5"/>
    <w:rsid w:val="004623CA"/>
    <w:rsid w:val="0046608C"/>
    <w:rsid w:val="00473874"/>
    <w:rsid w:val="004938E2"/>
    <w:rsid w:val="004C01A2"/>
    <w:rsid w:val="004C72C2"/>
    <w:rsid w:val="004D2477"/>
    <w:rsid w:val="004D6D8B"/>
    <w:rsid w:val="004E067C"/>
    <w:rsid w:val="004E1D07"/>
    <w:rsid w:val="004E2329"/>
    <w:rsid w:val="004E7983"/>
    <w:rsid w:val="004F2C1B"/>
    <w:rsid w:val="004F57E8"/>
    <w:rsid w:val="00504DEF"/>
    <w:rsid w:val="00507610"/>
    <w:rsid w:val="0052533C"/>
    <w:rsid w:val="005302DB"/>
    <w:rsid w:val="00535FD4"/>
    <w:rsid w:val="0054326F"/>
    <w:rsid w:val="005509B9"/>
    <w:rsid w:val="0058283F"/>
    <w:rsid w:val="00594236"/>
    <w:rsid w:val="005B7117"/>
    <w:rsid w:val="005C0239"/>
    <w:rsid w:val="005C0C84"/>
    <w:rsid w:val="005D2A38"/>
    <w:rsid w:val="005E120D"/>
    <w:rsid w:val="005E1C72"/>
    <w:rsid w:val="005F5BC1"/>
    <w:rsid w:val="00615CB8"/>
    <w:rsid w:val="006160E5"/>
    <w:rsid w:val="00624D2D"/>
    <w:rsid w:val="0063387D"/>
    <w:rsid w:val="006462E7"/>
    <w:rsid w:val="00646700"/>
    <w:rsid w:val="0065407E"/>
    <w:rsid w:val="006648BD"/>
    <w:rsid w:val="00665BC4"/>
    <w:rsid w:val="00667E58"/>
    <w:rsid w:val="006747A7"/>
    <w:rsid w:val="00674D61"/>
    <w:rsid w:val="00676DEF"/>
    <w:rsid w:val="00690AEF"/>
    <w:rsid w:val="0069329D"/>
    <w:rsid w:val="00697B98"/>
    <w:rsid w:val="006B2E94"/>
    <w:rsid w:val="006B7838"/>
    <w:rsid w:val="006F029B"/>
    <w:rsid w:val="006F2F8C"/>
    <w:rsid w:val="006F3C1A"/>
    <w:rsid w:val="006F71A9"/>
    <w:rsid w:val="00707F12"/>
    <w:rsid w:val="0071525D"/>
    <w:rsid w:val="007153AF"/>
    <w:rsid w:val="0073314B"/>
    <w:rsid w:val="00733944"/>
    <w:rsid w:val="00742201"/>
    <w:rsid w:val="00743D4D"/>
    <w:rsid w:val="00757F4B"/>
    <w:rsid w:val="007640EB"/>
    <w:rsid w:val="00783144"/>
    <w:rsid w:val="007915BD"/>
    <w:rsid w:val="00795CB4"/>
    <w:rsid w:val="007A0841"/>
    <w:rsid w:val="007A28F6"/>
    <w:rsid w:val="007A47D3"/>
    <w:rsid w:val="007A5E81"/>
    <w:rsid w:val="007C5186"/>
    <w:rsid w:val="007C67EF"/>
    <w:rsid w:val="007D32A3"/>
    <w:rsid w:val="007D34B6"/>
    <w:rsid w:val="007E026C"/>
    <w:rsid w:val="007F366D"/>
    <w:rsid w:val="008076DE"/>
    <w:rsid w:val="00810DE4"/>
    <w:rsid w:val="008112E4"/>
    <w:rsid w:val="008171D1"/>
    <w:rsid w:val="008337B9"/>
    <w:rsid w:val="00846275"/>
    <w:rsid w:val="00854955"/>
    <w:rsid w:val="00867B36"/>
    <w:rsid w:val="00874B4C"/>
    <w:rsid w:val="00886318"/>
    <w:rsid w:val="00897DA4"/>
    <w:rsid w:val="008A4B50"/>
    <w:rsid w:val="008B2C47"/>
    <w:rsid w:val="008C1B0F"/>
    <w:rsid w:val="008C7FFB"/>
    <w:rsid w:val="008E7656"/>
    <w:rsid w:val="008E79B5"/>
    <w:rsid w:val="008F5272"/>
    <w:rsid w:val="00904810"/>
    <w:rsid w:val="00910718"/>
    <w:rsid w:val="00916D2A"/>
    <w:rsid w:val="00917E5D"/>
    <w:rsid w:val="00940927"/>
    <w:rsid w:val="009416DE"/>
    <w:rsid w:val="00943BFF"/>
    <w:rsid w:val="00956C18"/>
    <w:rsid w:val="009576FC"/>
    <w:rsid w:val="00957D77"/>
    <w:rsid w:val="009643E7"/>
    <w:rsid w:val="00972653"/>
    <w:rsid w:val="00972A64"/>
    <w:rsid w:val="00976F59"/>
    <w:rsid w:val="00977A56"/>
    <w:rsid w:val="00985C0F"/>
    <w:rsid w:val="0099027C"/>
    <w:rsid w:val="009915EF"/>
    <w:rsid w:val="009950A5"/>
    <w:rsid w:val="00995FA0"/>
    <w:rsid w:val="009A2F03"/>
    <w:rsid w:val="009A5F70"/>
    <w:rsid w:val="009C0C79"/>
    <w:rsid w:val="009C172B"/>
    <w:rsid w:val="009D036C"/>
    <w:rsid w:val="009D30D0"/>
    <w:rsid w:val="009E45E7"/>
    <w:rsid w:val="009F07DB"/>
    <w:rsid w:val="009F0A18"/>
    <w:rsid w:val="009F371E"/>
    <w:rsid w:val="009F503B"/>
    <w:rsid w:val="00A01AE2"/>
    <w:rsid w:val="00A35D46"/>
    <w:rsid w:val="00A35F5D"/>
    <w:rsid w:val="00A67156"/>
    <w:rsid w:val="00A737B0"/>
    <w:rsid w:val="00A92A1A"/>
    <w:rsid w:val="00A942DC"/>
    <w:rsid w:val="00A9500B"/>
    <w:rsid w:val="00A97662"/>
    <w:rsid w:val="00AA446A"/>
    <w:rsid w:val="00AC2DA5"/>
    <w:rsid w:val="00AC3116"/>
    <w:rsid w:val="00AC650C"/>
    <w:rsid w:val="00AD16AE"/>
    <w:rsid w:val="00AF11BD"/>
    <w:rsid w:val="00B10081"/>
    <w:rsid w:val="00B172FC"/>
    <w:rsid w:val="00B31A71"/>
    <w:rsid w:val="00B4243B"/>
    <w:rsid w:val="00B44775"/>
    <w:rsid w:val="00B521AC"/>
    <w:rsid w:val="00B56179"/>
    <w:rsid w:val="00B813AF"/>
    <w:rsid w:val="00B853E5"/>
    <w:rsid w:val="00B91B92"/>
    <w:rsid w:val="00B97FEA"/>
    <w:rsid w:val="00BA265D"/>
    <w:rsid w:val="00BA4EE7"/>
    <w:rsid w:val="00BA7DCD"/>
    <w:rsid w:val="00BC3709"/>
    <w:rsid w:val="00BD1E90"/>
    <w:rsid w:val="00BD4EA8"/>
    <w:rsid w:val="00BD6A72"/>
    <w:rsid w:val="00BF2270"/>
    <w:rsid w:val="00BF7E82"/>
    <w:rsid w:val="00C07EEA"/>
    <w:rsid w:val="00C12E1B"/>
    <w:rsid w:val="00C305FC"/>
    <w:rsid w:val="00C32ED2"/>
    <w:rsid w:val="00C3377F"/>
    <w:rsid w:val="00C3605A"/>
    <w:rsid w:val="00C60885"/>
    <w:rsid w:val="00C65821"/>
    <w:rsid w:val="00C73F12"/>
    <w:rsid w:val="00C82396"/>
    <w:rsid w:val="00C82847"/>
    <w:rsid w:val="00C82D52"/>
    <w:rsid w:val="00C834AA"/>
    <w:rsid w:val="00C853A3"/>
    <w:rsid w:val="00C85BF8"/>
    <w:rsid w:val="00C86D86"/>
    <w:rsid w:val="00CA1D86"/>
    <w:rsid w:val="00CA1F7F"/>
    <w:rsid w:val="00CB19BD"/>
    <w:rsid w:val="00CB6976"/>
    <w:rsid w:val="00CC1006"/>
    <w:rsid w:val="00CD074C"/>
    <w:rsid w:val="00CD5209"/>
    <w:rsid w:val="00CE11AA"/>
    <w:rsid w:val="00D01C87"/>
    <w:rsid w:val="00D02624"/>
    <w:rsid w:val="00D067D9"/>
    <w:rsid w:val="00D17F30"/>
    <w:rsid w:val="00D310F3"/>
    <w:rsid w:val="00D50B11"/>
    <w:rsid w:val="00D5320F"/>
    <w:rsid w:val="00D56E74"/>
    <w:rsid w:val="00D7269E"/>
    <w:rsid w:val="00D76C91"/>
    <w:rsid w:val="00D8370C"/>
    <w:rsid w:val="00D9734C"/>
    <w:rsid w:val="00DA7457"/>
    <w:rsid w:val="00DA7AEB"/>
    <w:rsid w:val="00DC32D9"/>
    <w:rsid w:val="00DD1737"/>
    <w:rsid w:val="00DD7445"/>
    <w:rsid w:val="00DE2EAD"/>
    <w:rsid w:val="00DE63CB"/>
    <w:rsid w:val="00DE6B9A"/>
    <w:rsid w:val="00DF4C81"/>
    <w:rsid w:val="00E14026"/>
    <w:rsid w:val="00E23CBB"/>
    <w:rsid w:val="00E37907"/>
    <w:rsid w:val="00E44588"/>
    <w:rsid w:val="00E4681C"/>
    <w:rsid w:val="00E67A5F"/>
    <w:rsid w:val="00E7164F"/>
    <w:rsid w:val="00E823E0"/>
    <w:rsid w:val="00E920EF"/>
    <w:rsid w:val="00E937DF"/>
    <w:rsid w:val="00EB2532"/>
    <w:rsid w:val="00EB783E"/>
    <w:rsid w:val="00EC554A"/>
    <w:rsid w:val="00ED1749"/>
    <w:rsid w:val="00EE0A63"/>
    <w:rsid w:val="00EE66FA"/>
    <w:rsid w:val="00EF3259"/>
    <w:rsid w:val="00EF494C"/>
    <w:rsid w:val="00EF67D0"/>
    <w:rsid w:val="00F06232"/>
    <w:rsid w:val="00F2099D"/>
    <w:rsid w:val="00F317E7"/>
    <w:rsid w:val="00F35FF0"/>
    <w:rsid w:val="00F55F6E"/>
    <w:rsid w:val="00F5627C"/>
    <w:rsid w:val="00F63DB5"/>
    <w:rsid w:val="00F721F6"/>
    <w:rsid w:val="00F824CD"/>
    <w:rsid w:val="00F93D92"/>
    <w:rsid w:val="00FA6574"/>
    <w:rsid w:val="00FB46AD"/>
    <w:rsid w:val="00FC27A2"/>
    <w:rsid w:val="00FD243A"/>
    <w:rsid w:val="00FD72CE"/>
    <w:rsid w:val="00FE1610"/>
    <w:rsid w:val="00FF081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E4C881"/>
  <w15:docId w15:val="{6F8258E5-8CF3-493D-A34F-7157B4BA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line="240" w:lineRule="auto"/>
    </w:pPr>
    <w:rPr>
      <w:rFonts w:eastAsia="Times New Roman"/>
      <w:sz w:val="24"/>
      <w:szCs w:val="24"/>
      <w:lang w:eastAsia="en-US"/>
    </w:rPr>
  </w:style>
  <w:style w:type="paragraph" w:styleId="Heading1">
    <w:name w:val="heading 1"/>
    <w:basedOn w:val="Normal"/>
    <w:next w:val="Normal"/>
    <w:link w:val="Heading1Char"/>
    <w:qFormat/>
    <w:pPr>
      <w:keepNext/>
      <w:numPr>
        <w:numId w:val="1"/>
      </w:numPr>
      <w:spacing w:before="480" w:after="480"/>
      <w:outlineLvl w:val="0"/>
    </w:pPr>
    <w:rPr>
      <w:rFonts w:ascii="Calibri" w:hAnsi="Calibri"/>
      <w:b/>
      <w:sz w:val="32"/>
      <w:szCs w:val="20"/>
    </w:rPr>
  </w:style>
  <w:style w:type="paragraph" w:styleId="Heading2">
    <w:name w:val="heading 2"/>
    <w:basedOn w:val="Normal"/>
    <w:next w:val="Normal"/>
    <w:link w:val="Heading2Char"/>
    <w:qFormat/>
    <w:pPr>
      <w:keepNext/>
      <w:numPr>
        <w:ilvl w:val="1"/>
        <w:numId w:val="1"/>
      </w:numPr>
      <w:spacing w:before="360" w:after="360"/>
      <w:outlineLvl w:val="1"/>
    </w:pPr>
    <w:rPr>
      <w:rFonts w:ascii="Calibri" w:hAnsi="Calibri"/>
      <w:b/>
      <w:sz w:val="28"/>
      <w:szCs w:val="20"/>
    </w:rPr>
  </w:style>
  <w:style w:type="paragraph" w:styleId="Heading3">
    <w:name w:val="heading 3"/>
    <w:basedOn w:val="Normal"/>
    <w:next w:val="Normal"/>
    <w:link w:val="Heading3Char"/>
    <w:qFormat/>
    <w:pPr>
      <w:keepNext/>
      <w:numPr>
        <w:ilvl w:val="2"/>
        <w:numId w:val="1"/>
      </w:numPr>
      <w:spacing w:before="240" w:after="240"/>
      <w:outlineLvl w:val="2"/>
    </w:pPr>
    <w:rPr>
      <w:rFonts w:ascii="Calibri" w:hAnsi="Calibri"/>
      <w:b/>
      <w:szCs w:val="20"/>
    </w:rPr>
  </w:style>
  <w:style w:type="paragraph" w:styleId="Heading4">
    <w:name w:val="heading 4"/>
    <w:basedOn w:val="Normal"/>
    <w:next w:val="Normal"/>
    <w:link w:val="Heading4Char"/>
    <w:unhideWhenUsed/>
    <w:qFormat/>
    <w:pPr>
      <w:keepNext/>
      <w:numPr>
        <w:ilvl w:val="3"/>
        <w:numId w:val="1"/>
      </w:numPr>
      <w:spacing w:before="120" w:after="120"/>
      <w:outlineLvl w:val="3"/>
    </w:pPr>
    <w:rPr>
      <w:rFonts w:ascii="Calibri" w:hAnsi="Calibri"/>
      <w:b/>
      <w:bCs/>
      <w:szCs w:val="28"/>
    </w:rPr>
  </w:style>
  <w:style w:type="paragraph" w:styleId="Heading5">
    <w:name w:val="heading 5"/>
    <w:basedOn w:val="Normal"/>
    <w:next w:val="Normal"/>
    <w:link w:val="Heading5Char"/>
    <w:qFormat/>
    <w:pPr>
      <w:keepNext/>
      <w:numPr>
        <w:ilvl w:val="4"/>
        <w:numId w:val="1"/>
      </w:numPr>
      <w:spacing w:before="240" w:after="120"/>
      <w:jc w:val="both"/>
      <w:outlineLvl w:val="4"/>
    </w:pPr>
    <w:rPr>
      <w:rFonts w:ascii="Calibri" w:hAnsi="Calibri"/>
      <w:b/>
      <w:sz w:val="22"/>
      <w:szCs w:val="20"/>
    </w:rPr>
  </w:style>
  <w:style w:type="paragraph" w:styleId="Heading6">
    <w:name w:val="heading 6"/>
    <w:basedOn w:val="Normal"/>
    <w:next w:val="Normal"/>
    <w:link w:val="Heading6Char"/>
    <w:qFormat/>
    <w:pPr>
      <w:numPr>
        <w:ilvl w:val="5"/>
        <w:numId w:val="1"/>
      </w:numPr>
      <w:spacing w:before="240" w:after="60"/>
      <w:jc w:val="both"/>
      <w:outlineLvl w:val="5"/>
    </w:pPr>
    <w:rPr>
      <w:rFonts w:ascii="Calibri" w:hAnsi="Calibri"/>
      <w:b/>
      <w:bCs/>
      <w:sz w:val="22"/>
      <w:szCs w:val="22"/>
    </w:rPr>
  </w:style>
  <w:style w:type="paragraph" w:styleId="Heading7">
    <w:name w:val="heading 7"/>
    <w:basedOn w:val="Normal"/>
    <w:next w:val="Normal"/>
    <w:link w:val="Heading7Char"/>
    <w:unhideWhenUsed/>
    <w:qFormat/>
    <w:pPr>
      <w:numPr>
        <w:ilvl w:val="6"/>
        <w:numId w:val="1"/>
      </w:numPr>
      <w:spacing w:before="240" w:after="60"/>
      <w:jc w:val="both"/>
      <w:outlineLvl w:val="6"/>
    </w:pPr>
    <w:rPr>
      <w:rFonts w:ascii="Calibri" w:hAnsi="Calibri"/>
    </w:rPr>
  </w:style>
  <w:style w:type="paragraph" w:styleId="Heading8">
    <w:name w:val="heading 8"/>
    <w:basedOn w:val="Normal"/>
    <w:next w:val="Normal"/>
    <w:link w:val="Heading8Char"/>
    <w:qFormat/>
    <w:pPr>
      <w:keepNext/>
      <w:numPr>
        <w:ilvl w:val="7"/>
        <w:numId w:val="1"/>
      </w:numPr>
      <w:spacing w:before="60"/>
      <w:jc w:val="center"/>
      <w:outlineLvl w:val="7"/>
    </w:pPr>
    <w:rPr>
      <w:rFonts w:ascii="MAC C Times" w:hAnsi="MAC C Times"/>
      <w:b/>
      <w:szCs w:val="20"/>
    </w:rPr>
  </w:style>
  <w:style w:type="paragraph" w:styleId="Heading9">
    <w:name w:val="heading 9"/>
    <w:basedOn w:val="Normal"/>
    <w:next w:val="Normal"/>
    <w:link w:val="Heading9Char"/>
    <w:qFormat/>
    <w:pPr>
      <w:keepNext/>
      <w:numPr>
        <w:ilvl w:val="8"/>
        <w:numId w:val="1"/>
      </w:numPr>
      <w:spacing w:before="60"/>
      <w:jc w:val="both"/>
      <w:outlineLvl w:val="8"/>
    </w:pPr>
    <w:rPr>
      <w:rFonts w:ascii="MAC C Times" w:hAnsi="MAC C 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nhideWhenUse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u w:val="single"/>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pPr>
      <w:widowControl w:val="0"/>
      <w:autoSpaceDE w:val="0"/>
      <w:autoSpaceDN w:val="0"/>
      <w:spacing w:line="206" w:lineRule="exact"/>
      <w:jc w:val="right"/>
    </w:pPr>
    <w:rPr>
      <w:rFonts w:ascii="Arial" w:eastAsia="Arial" w:hAnsi="Arial" w:cs="Arial"/>
      <w:sz w:val="22"/>
      <w:szCs w:val="22"/>
    </w:rPr>
  </w:style>
  <w:style w:type="paragraph" w:customStyle="1" w:styleId="Style2">
    <w:name w:val="Style2"/>
    <w:basedOn w:val="Normal"/>
    <w:pPr>
      <w:widowControl w:val="0"/>
      <w:autoSpaceDE w:val="0"/>
      <w:autoSpaceDN w:val="0"/>
      <w:adjustRightInd w:val="0"/>
      <w:spacing w:line="255" w:lineRule="exact"/>
      <w:jc w:val="both"/>
    </w:pPr>
    <w:rPr>
      <w:rFonts w:ascii="Arial" w:hAnsi="Arial" w:cs="Arial"/>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FontStyle11">
    <w:name w:val="Font Style11"/>
    <w:rPr>
      <w:rFonts w:ascii="Arial" w:hAnsi="Arial" w:cs="Arial"/>
      <w:b/>
      <w:bCs/>
      <w:sz w:val="20"/>
      <w:szCs w:val="20"/>
    </w:rPr>
  </w:style>
  <w:style w:type="character" w:customStyle="1" w:styleId="Heading1Char">
    <w:name w:val="Heading 1 Char"/>
    <w:basedOn w:val="DefaultParagraphFont"/>
    <w:link w:val="Heading1"/>
    <w:rPr>
      <w:rFonts w:ascii="Calibri" w:eastAsia="Times New Roman" w:hAnsi="Calibri" w:cs="Times New Roman"/>
      <w:b/>
      <w:sz w:val="32"/>
      <w:szCs w:val="20"/>
    </w:rPr>
  </w:style>
  <w:style w:type="character" w:customStyle="1" w:styleId="Heading2Char">
    <w:name w:val="Heading 2 Char"/>
    <w:basedOn w:val="DefaultParagraphFont"/>
    <w:link w:val="Heading2"/>
    <w:rPr>
      <w:rFonts w:ascii="Calibri" w:eastAsia="Times New Roman" w:hAnsi="Calibri" w:cs="Times New Roman"/>
      <w:b/>
      <w:sz w:val="28"/>
      <w:szCs w:val="20"/>
    </w:rPr>
  </w:style>
  <w:style w:type="character" w:customStyle="1" w:styleId="Heading3Char">
    <w:name w:val="Heading 3 Char"/>
    <w:basedOn w:val="DefaultParagraphFont"/>
    <w:link w:val="Heading3"/>
    <w:rPr>
      <w:rFonts w:ascii="Calibri" w:eastAsia="Times New Roman" w:hAnsi="Calibri" w:cs="Times New Roman"/>
      <w:b/>
      <w:sz w:val="24"/>
      <w:szCs w:val="20"/>
    </w:rPr>
  </w:style>
  <w:style w:type="character" w:customStyle="1" w:styleId="Heading4Char">
    <w:name w:val="Heading 4 Char"/>
    <w:basedOn w:val="DefaultParagraphFont"/>
    <w:link w:val="Heading4"/>
    <w:rPr>
      <w:rFonts w:ascii="Calibri" w:eastAsia="Times New Roman" w:hAnsi="Calibri" w:cs="Times New Roman"/>
      <w:b/>
      <w:bCs/>
      <w:sz w:val="24"/>
      <w:szCs w:val="28"/>
    </w:rPr>
  </w:style>
  <w:style w:type="character" w:customStyle="1" w:styleId="Heading5Char">
    <w:name w:val="Heading 5 Char"/>
    <w:basedOn w:val="DefaultParagraphFont"/>
    <w:link w:val="Heading5"/>
    <w:rPr>
      <w:rFonts w:ascii="Calibri" w:eastAsia="Times New Roman" w:hAnsi="Calibri" w:cs="Times New Roman"/>
      <w:b/>
      <w:szCs w:val="20"/>
    </w:rPr>
  </w:style>
  <w:style w:type="character" w:customStyle="1" w:styleId="Heading6Char">
    <w:name w:val="Heading 6 Char"/>
    <w:basedOn w:val="DefaultParagraphFont"/>
    <w:link w:val="Heading6"/>
    <w:rPr>
      <w:rFonts w:ascii="Calibri" w:eastAsia="Times New Roman" w:hAnsi="Calibri" w:cs="Times New Roman"/>
      <w:b/>
      <w:bCs/>
    </w:rPr>
  </w:style>
  <w:style w:type="character" w:customStyle="1" w:styleId="Heading7Char">
    <w:name w:val="Heading 7 Char"/>
    <w:basedOn w:val="DefaultParagraphFont"/>
    <w:link w:val="Heading7"/>
    <w:rPr>
      <w:rFonts w:ascii="Calibri" w:eastAsia="Times New Roman" w:hAnsi="Calibri" w:cs="Times New Roman"/>
      <w:sz w:val="24"/>
      <w:szCs w:val="24"/>
    </w:rPr>
  </w:style>
  <w:style w:type="character" w:customStyle="1" w:styleId="Heading8Char">
    <w:name w:val="Heading 8 Char"/>
    <w:basedOn w:val="DefaultParagraphFont"/>
    <w:link w:val="Heading8"/>
    <w:rPr>
      <w:rFonts w:ascii="MAC C Times" w:eastAsia="Times New Roman" w:hAnsi="MAC C Times" w:cs="Times New Roman"/>
      <w:b/>
      <w:sz w:val="24"/>
      <w:szCs w:val="20"/>
    </w:rPr>
  </w:style>
  <w:style w:type="character" w:customStyle="1" w:styleId="Heading9Char">
    <w:name w:val="Heading 9 Char"/>
    <w:basedOn w:val="DefaultParagraphFont"/>
    <w:link w:val="Heading9"/>
    <w:rPr>
      <w:rFonts w:ascii="MAC C Times" w:eastAsia="Times New Roman" w:hAnsi="MAC C Times" w:cs="Times New Roman"/>
      <w:b/>
      <w:sz w:val="32"/>
      <w:szCs w:val="20"/>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Pr>
      <w:rFonts w:ascii="Calibri" w:eastAsia="Calibri" w:hAnsi="Calibri" w:cs="Times New Roman"/>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aliases w:val="References,Bullets,List Paragraph (numbered (a)),List_Paragraph,Multilevel para_II"/>
    <w:basedOn w:val="Normal"/>
    <w:uiPriority w:val="34"/>
    <w:qFormat/>
    <w:rsid w:val="002B4A33"/>
    <w:pPr>
      <w:spacing w:before="60"/>
      <w:ind w:left="720" w:firstLine="720"/>
      <w:jc w:val="both"/>
    </w:pPr>
    <w:rPr>
      <w:rFonts w:ascii="Calibri" w:hAnsi="Calibri"/>
      <w:szCs w:val="20"/>
    </w:rPr>
  </w:style>
  <w:style w:type="paragraph" w:styleId="Subtitle">
    <w:name w:val="Subtitle"/>
    <w:basedOn w:val="Normal"/>
    <w:next w:val="Normal"/>
    <w:link w:val="SubtitleChar"/>
    <w:uiPriority w:val="11"/>
    <w:qFormat/>
    <w:rsid w:val="007D34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34B6"/>
    <w:rPr>
      <w:rFonts w:asciiTheme="minorHAnsi" w:eastAsiaTheme="minorEastAsia" w:hAnsiTheme="minorHAnsi" w:cstheme="minorBidi"/>
      <w:color w:val="5A5A5A" w:themeColor="text1" w:themeTint="A5"/>
      <w:spacing w:val="15"/>
      <w:sz w:val="22"/>
      <w:szCs w:val="22"/>
      <w:lang w:eastAsia="en-US"/>
    </w:rPr>
  </w:style>
  <w:style w:type="character" w:customStyle="1" w:styleId="py34i1dx">
    <w:name w:val="py34i1dx"/>
    <w:basedOn w:val="DefaultParagraphFont"/>
    <w:rsid w:val="00707F12"/>
  </w:style>
  <w:style w:type="paragraph" w:customStyle="1" w:styleId="BodyA">
    <w:name w:val="Body A"/>
    <w:rsid w:val="00B172FC"/>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AA">
    <w:name w:val="Body A A"/>
    <w:rsid w:val="00B172F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rPr>
  </w:style>
  <w:style w:type="numbering" w:customStyle="1" w:styleId="ImportedStyle1">
    <w:name w:val="Imported Style 1"/>
    <w:rsid w:val="00B172FC"/>
    <w:pPr>
      <w:numPr>
        <w:numId w:val="28"/>
      </w:numPr>
    </w:pPr>
  </w:style>
  <w:style w:type="paragraph" w:styleId="Revision">
    <w:name w:val="Revision"/>
    <w:hidden/>
    <w:uiPriority w:val="99"/>
    <w:semiHidden/>
    <w:rsid w:val="007A0841"/>
    <w:pPr>
      <w:spacing w:after="0" w:line="240" w:lineRule="auto"/>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734">
      <w:bodyDiv w:val="1"/>
      <w:marLeft w:val="0"/>
      <w:marRight w:val="0"/>
      <w:marTop w:val="0"/>
      <w:marBottom w:val="0"/>
      <w:divBdr>
        <w:top w:val="none" w:sz="0" w:space="0" w:color="auto"/>
        <w:left w:val="none" w:sz="0" w:space="0" w:color="auto"/>
        <w:bottom w:val="none" w:sz="0" w:space="0" w:color="auto"/>
        <w:right w:val="none" w:sz="0" w:space="0" w:color="auto"/>
      </w:divBdr>
      <w:divsChild>
        <w:div w:id="1769041651">
          <w:marLeft w:val="0"/>
          <w:marRight w:val="0"/>
          <w:marTop w:val="0"/>
          <w:marBottom w:val="0"/>
          <w:divBdr>
            <w:top w:val="none" w:sz="0" w:space="0" w:color="auto"/>
            <w:left w:val="none" w:sz="0" w:space="0" w:color="auto"/>
            <w:bottom w:val="none" w:sz="0" w:space="0" w:color="auto"/>
            <w:right w:val="none" w:sz="0" w:space="0" w:color="auto"/>
          </w:divBdr>
        </w:div>
        <w:div w:id="203058771">
          <w:marLeft w:val="0"/>
          <w:marRight w:val="0"/>
          <w:marTop w:val="0"/>
          <w:marBottom w:val="0"/>
          <w:divBdr>
            <w:top w:val="none" w:sz="0" w:space="0" w:color="auto"/>
            <w:left w:val="none" w:sz="0" w:space="0" w:color="auto"/>
            <w:bottom w:val="none" w:sz="0" w:space="0" w:color="auto"/>
            <w:right w:val="none" w:sz="0" w:space="0" w:color="auto"/>
          </w:divBdr>
        </w:div>
      </w:divsChild>
    </w:div>
    <w:div w:id="83965954">
      <w:bodyDiv w:val="1"/>
      <w:marLeft w:val="0"/>
      <w:marRight w:val="0"/>
      <w:marTop w:val="0"/>
      <w:marBottom w:val="0"/>
      <w:divBdr>
        <w:top w:val="none" w:sz="0" w:space="0" w:color="auto"/>
        <w:left w:val="none" w:sz="0" w:space="0" w:color="auto"/>
        <w:bottom w:val="none" w:sz="0" w:space="0" w:color="auto"/>
        <w:right w:val="none" w:sz="0" w:space="0" w:color="auto"/>
      </w:divBdr>
      <w:divsChild>
        <w:div w:id="160436989">
          <w:marLeft w:val="0"/>
          <w:marRight w:val="0"/>
          <w:marTop w:val="0"/>
          <w:marBottom w:val="0"/>
          <w:divBdr>
            <w:top w:val="none" w:sz="0" w:space="0" w:color="auto"/>
            <w:left w:val="none" w:sz="0" w:space="0" w:color="auto"/>
            <w:bottom w:val="none" w:sz="0" w:space="0" w:color="auto"/>
            <w:right w:val="none" w:sz="0" w:space="0" w:color="auto"/>
          </w:divBdr>
        </w:div>
        <w:div w:id="2141611575">
          <w:marLeft w:val="0"/>
          <w:marRight w:val="0"/>
          <w:marTop w:val="0"/>
          <w:marBottom w:val="0"/>
          <w:divBdr>
            <w:top w:val="none" w:sz="0" w:space="0" w:color="auto"/>
            <w:left w:val="none" w:sz="0" w:space="0" w:color="auto"/>
            <w:bottom w:val="none" w:sz="0" w:space="0" w:color="auto"/>
            <w:right w:val="none" w:sz="0" w:space="0" w:color="auto"/>
          </w:divBdr>
        </w:div>
      </w:divsChild>
    </w:div>
    <w:div w:id="100036582">
      <w:bodyDiv w:val="1"/>
      <w:marLeft w:val="0"/>
      <w:marRight w:val="0"/>
      <w:marTop w:val="0"/>
      <w:marBottom w:val="0"/>
      <w:divBdr>
        <w:top w:val="none" w:sz="0" w:space="0" w:color="auto"/>
        <w:left w:val="none" w:sz="0" w:space="0" w:color="auto"/>
        <w:bottom w:val="none" w:sz="0" w:space="0" w:color="auto"/>
        <w:right w:val="none" w:sz="0" w:space="0" w:color="auto"/>
      </w:divBdr>
      <w:divsChild>
        <w:div w:id="926428667">
          <w:marLeft w:val="0"/>
          <w:marRight w:val="0"/>
          <w:marTop w:val="0"/>
          <w:marBottom w:val="0"/>
          <w:divBdr>
            <w:top w:val="none" w:sz="0" w:space="0" w:color="auto"/>
            <w:left w:val="none" w:sz="0" w:space="0" w:color="auto"/>
            <w:bottom w:val="none" w:sz="0" w:space="0" w:color="auto"/>
            <w:right w:val="none" w:sz="0" w:space="0" w:color="auto"/>
          </w:divBdr>
        </w:div>
        <w:div w:id="359283741">
          <w:marLeft w:val="0"/>
          <w:marRight w:val="0"/>
          <w:marTop w:val="0"/>
          <w:marBottom w:val="0"/>
          <w:divBdr>
            <w:top w:val="none" w:sz="0" w:space="0" w:color="auto"/>
            <w:left w:val="none" w:sz="0" w:space="0" w:color="auto"/>
            <w:bottom w:val="none" w:sz="0" w:space="0" w:color="auto"/>
            <w:right w:val="none" w:sz="0" w:space="0" w:color="auto"/>
          </w:divBdr>
        </w:div>
        <w:div w:id="1368027551">
          <w:marLeft w:val="0"/>
          <w:marRight w:val="0"/>
          <w:marTop w:val="0"/>
          <w:marBottom w:val="0"/>
          <w:divBdr>
            <w:top w:val="none" w:sz="0" w:space="0" w:color="auto"/>
            <w:left w:val="none" w:sz="0" w:space="0" w:color="auto"/>
            <w:bottom w:val="none" w:sz="0" w:space="0" w:color="auto"/>
            <w:right w:val="none" w:sz="0" w:space="0" w:color="auto"/>
          </w:divBdr>
        </w:div>
        <w:div w:id="2086369499">
          <w:marLeft w:val="0"/>
          <w:marRight w:val="0"/>
          <w:marTop w:val="0"/>
          <w:marBottom w:val="0"/>
          <w:divBdr>
            <w:top w:val="none" w:sz="0" w:space="0" w:color="auto"/>
            <w:left w:val="none" w:sz="0" w:space="0" w:color="auto"/>
            <w:bottom w:val="none" w:sz="0" w:space="0" w:color="auto"/>
            <w:right w:val="none" w:sz="0" w:space="0" w:color="auto"/>
          </w:divBdr>
        </w:div>
        <w:div w:id="139540515">
          <w:marLeft w:val="0"/>
          <w:marRight w:val="0"/>
          <w:marTop w:val="0"/>
          <w:marBottom w:val="0"/>
          <w:divBdr>
            <w:top w:val="none" w:sz="0" w:space="0" w:color="auto"/>
            <w:left w:val="none" w:sz="0" w:space="0" w:color="auto"/>
            <w:bottom w:val="none" w:sz="0" w:space="0" w:color="auto"/>
            <w:right w:val="none" w:sz="0" w:space="0" w:color="auto"/>
          </w:divBdr>
        </w:div>
        <w:div w:id="1059550299">
          <w:marLeft w:val="0"/>
          <w:marRight w:val="0"/>
          <w:marTop w:val="0"/>
          <w:marBottom w:val="0"/>
          <w:divBdr>
            <w:top w:val="none" w:sz="0" w:space="0" w:color="auto"/>
            <w:left w:val="none" w:sz="0" w:space="0" w:color="auto"/>
            <w:bottom w:val="none" w:sz="0" w:space="0" w:color="auto"/>
            <w:right w:val="none" w:sz="0" w:space="0" w:color="auto"/>
          </w:divBdr>
        </w:div>
        <w:div w:id="75134113">
          <w:marLeft w:val="0"/>
          <w:marRight w:val="0"/>
          <w:marTop w:val="0"/>
          <w:marBottom w:val="0"/>
          <w:divBdr>
            <w:top w:val="none" w:sz="0" w:space="0" w:color="auto"/>
            <w:left w:val="none" w:sz="0" w:space="0" w:color="auto"/>
            <w:bottom w:val="none" w:sz="0" w:space="0" w:color="auto"/>
            <w:right w:val="none" w:sz="0" w:space="0" w:color="auto"/>
          </w:divBdr>
        </w:div>
        <w:div w:id="1837501686">
          <w:marLeft w:val="0"/>
          <w:marRight w:val="0"/>
          <w:marTop w:val="0"/>
          <w:marBottom w:val="0"/>
          <w:divBdr>
            <w:top w:val="none" w:sz="0" w:space="0" w:color="auto"/>
            <w:left w:val="none" w:sz="0" w:space="0" w:color="auto"/>
            <w:bottom w:val="none" w:sz="0" w:space="0" w:color="auto"/>
            <w:right w:val="none" w:sz="0" w:space="0" w:color="auto"/>
          </w:divBdr>
        </w:div>
        <w:div w:id="1162357088">
          <w:marLeft w:val="0"/>
          <w:marRight w:val="0"/>
          <w:marTop w:val="0"/>
          <w:marBottom w:val="0"/>
          <w:divBdr>
            <w:top w:val="none" w:sz="0" w:space="0" w:color="auto"/>
            <w:left w:val="none" w:sz="0" w:space="0" w:color="auto"/>
            <w:bottom w:val="none" w:sz="0" w:space="0" w:color="auto"/>
            <w:right w:val="none" w:sz="0" w:space="0" w:color="auto"/>
          </w:divBdr>
        </w:div>
        <w:div w:id="1687125419">
          <w:marLeft w:val="0"/>
          <w:marRight w:val="0"/>
          <w:marTop w:val="0"/>
          <w:marBottom w:val="0"/>
          <w:divBdr>
            <w:top w:val="none" w:sz="0" w:space="0" w:color="auto"/>
            <w:left w:val="none" w:sz="0" w:space="0" w:color="auto"/>
            <w:bottom w:val="none" w:sz="0" w:space="0" w:color="auto"/>
            <w:right w:val="none" w:sz="0" w:space="0" w:color="auto"/>
          </w:divBdr>
        </w:div>
        <w:div w:id="1203403498">
          <w:marLeft w:val="0"/>
          <w:marRight w:val="0"/>
          <w:marTop w:val="0"/>
          <w:marBottom w:val="0"/>
          <w:divBdr>
            <w:top w:val="none" w:sz="0" w:space="0" w:color="auto"/>
            <w:left w:val="none" w:sz="0" w:space="0" w:color="auto"/>
            <w:bottom w:val="none" w:sz="0" w:space="0" w:color="auto"/>
            <w:right w:val="none" w:sz="0" w:space="0" w:color="auto"/>
          </w:divBdr>
        </w:div>
      </w:divsChild>
    </w:div>
    <w:div w:id="161052063">
      <w:bodyDiv w:val="1"/>
      <w:marLeft w:val="0"/>
      <w:marRight w:val="0"/>
      <w:marTop w:val="0"/>
      <w:marBottom w:val="0"/>
      <w:divBdr>
        <w:top w:val="none" w:sz="0" w:space="0" w:color="auto"/>
        <w:left w:val="none" w:sz="0" w:space="0" w:color="auto"/>
        <w:bottom w:val="none" w:sz="0" w:space="0" w:color="auto"/>
        <w:right w:val="none" w:sz="0" w:space="0" w:color="auto"/>
      </w:divBdr>
      <w:divsChild>
        <w:div w:id="1279138882">
          <w:marLeft w:val="0"/>
          <w:marRight w:val="0"/>
          <w:marTop w:val="0"/>
          <w:marBottom w:val="0"/>
          <w:divBdr>
            <w:top w:val="none" w:sz="0" w:space="0" w:color="auto"/>
            <w:left w:val="none" w:sz="0" w:space="0" w:color="auto"/>
            <w:bottom w:val="none" w:sz="0" w:space="0" w:color="auto"/>
            <w:right w:val="none" w:sz="0" w:space="0" w:color="auto"/>
          </w:divBdr>
        </w:div>
        <w:div w:id="602343748">
          <w:marLeft w:val="0"/>
          <w:marRight w:val="0"/>
          <w:marTop w:val="0"/>
          <w:marBottom w:val="0"/>
          <w:divBdr>
            <w:top w:val="none" w:sz="0" w:space="0" w:color="auto"/>
            <w:left w:val="none" w:sz="0" w:space="0" w:color="auto"/>
            <w:bottom w:val="none" w:sz="0" w:space="0" w:color="auto"/>
            <w:right w:val="none" w:sz="0" w:space="0" w:color="auto"/>
          </w:divBdr>
        </w:div>
        <w:div w:id="1987851372">
          <w:marLeft w:val="0"/>
          <w:marRight w:val="0"/>
          <w:marTop w:val="0"/>
          <w:marBottom w:val="0"/>
          <w:divBdr>
            <w:top w:val="none" w:sz="0" w:space="0" w:color="auto"/>
            <w:left w:val="none" w:sz="0" w:space="0" w:color="auto"/>
            <w:bottom w:val="none" w:sz="0" w:space="0" w:color="auto"/>
            <w:right w:val="none" w:sz="0" w:space="0" w:color="auto"/>
          </w:divBdr>
        </w:div>
        <w:div w:id="507603108">
          <w:marLeft w:val="0"/>
          <w:marRight w:val="0"/>
          <w:marTop w:val="0"/>
          <w:marBottom w:val="0"/>
          <w:divBdr>
            <w:top w:val="none" w:sz="0" w:space="0" w:color="auto"/>
            <w:left w:val="none" w:sz="0" w:space="0" w:color="auto"/>
            <w:bottom w:val="none" w:sz="0" w:space="0" w:color="auto"/>
            <w:right w:val="none" w:sz="0" w:space="0" w:color="auto"/>
          </w:divBdr>
        </w:div>
        <w:div w:id="2124762641">
          <w:marLeft w:val="0"/>
          <w:marRight w:val="0"/>
          <w:marTop w:val="0"/>
          <w:marBottom w:val="0"/>
          <w:divBdr>
            <w:top w:val="none" w:sz="0" w:space="0" w:color="auto"/>
            <w:left w:val="none" w:sz="0" w:space="0" w:color="auto"/>
            <w:bottom w:val="none" w:sz="0" w:space="0" w:color="auto"/>
            <w:right w:val="none" w:sz="0" w:space="0" w:color="auto"/>
          </w:divBdr>
        </w:div>
      </w:divsChild>
    </w:div>
    <w:div w:id="184951113">
      <w:bodyDiv w:val="1"/>
      <w:marLeft w:val="0"/>
      <w:marRight w:val="0"/>
      <w:marTop w:val="0"/>
      <w:marBottom w:val="0"/>
      <w:divBdr>
        <w:top w:val="none" w:sz="0" w:space="0" w:color="auto"/>
        <w:left w:val="none" w:sz="0" w:space="0" w:color="auto"/>
        <w:bottom w:val="none" w:sz="0" w:space="0" w:color="auto"/>
        <w:right w:val="none" w:sz="0" w:space="0" w:color="auto"/>
      </w:divBdr>
      <w:divsChild>
        <w:div w:id="1341350895">
          <w:marLeft w:val="0"/>
          <w:marRight w:val="0"/>
          <w:marTop w:val="0"/>
          <w:marBottom w:val="0"/>
          <w:divBdr>
            <w:top w:val="none" w:sz="0" w:space="0" w:color="auto"/>
            <w:left w:val="none" w:sz="0" w:space="0" w:color="auto"/>
            <w:bottom w:val="none" w:sz="0" w:space="0" w:color="auto"/>
            <w:right w:val="none" w:sz="0" w:space="0" w:color="auto"/>
          </w:divBdr>
        </w:div>
        <w:div w:id="1959412628">
          <w:marLeft w:val="0"/>
          <w:marRight w:val="0"/>
          <w:marTop w:val="0"/>
          <w:marBottom w:val="0"/>
          <w:divBdr>
            <w:top w:val="none" w:sz="0" w:space="0" w:color="auto"/>
            <w:left w:val="none" w:sz="0" w:space="0" w:color="auto"/>
            <w:bottom w:val="none" w:sz="0" w:space="0" w:color="auto"/>
            <w:right w:val="none" w:sz="0" w:space="0" w:color="auto"/>
          </w:divBdr>
        </w:div>
        <w:div w:id="281153237">
          <w:marLeft w:val="0"/>
          <w:marRight w:val="0"/>
          <w:marTop w:val="0"/>
          <w:marBottom w:val="0"/>
          <w:divBdr>
            <w:top w:val="none" w:sz="0" w:space="0" w:color="auto"/>
            <w:left w:val="none" w:sz="0" w:space="0" w:color="auto"/>
            <w:bottom w:val="none" w:sz="0" w:space="0" w:color="auto"/>
            <w:right w:val="none" w:sz="0" w:space="0" w:color="auto"/>
          </w:divBdr>
        </w:div>
      </w:divsChild>
    </w:div>
    <w:div w:id="202327880">
      <w:bodyDiv w:val="1"/>
      <w:marLeft w:val="0"/>
      <w:marRight w:val="0"/>
      <w:marTop w:val="0"/>
      <w:marBottom w:val="0"/>
      <w:divBdr>
        <w:top w:val="none" w:sz="0" w:space="0" w:color="auto"/>
        <w:left w:val="none" w:sz="0" w:space="0" w:color="auto"/>
        <w:bottom w:val="none" w:sz="0" w:space="0" w:color="auto"/>
        <w:right w:val="none" w:sz="0" w:space="0" w:color="auto"/>
      </w:divBdr>
      <w:divsChild>
        <w:div w:id="815806178">
          <w:marLeft w:val="0"/>
          <w:marRight w:val="0"/>
          <w:marTop w:val="0"/>
          <w:marBottom w:val="0"/>
          <w:divBdr>
            <w:top w:val="none" w:sz="0" w:space="0" w:color="auto"/>
            <w:left w:val="none" w:sz="0" w:space="0" w:color="auto"/>
            <w:bottom w:val="none" w:sz="0" w:space="0" w:color="auto"/>
            <w:right w:val="none" w:sz="0" w:space="0" w:color="auto"/>
          </w:divBdr>
        </w:div>
        <w:div w:id="515967279">
          <w:marLeft w:val="0"/>
          <w:marRight w:val="0"/>
          <w:marTop w:val="0"/>
          <w:marBottom w:val="0"/>
          <w:divBdr>
            <w:top w:val="none" w:sz="0" w:space="0" w:color="auto"/>
            <w:left w:val="none" w:sz="0" w:space="0" w:color="auto"/>
            <w:bottom w:val="none" w:sz="0" w:space="0" w:color="auto"/>
            <w:right w:val="none" w:sz="0" w:space="0" w:color="auto"/>
          </w:divBdr>
        </w:div>
        <w:div w:id="1758793160">
          <w:marLeft w:val="0"/>
          <w:marRight w:val="0"/>
          <w:marTop w:val="0"/>
          <w:marBottom w:val="0"/>
          <w:divBdr>
            <w:top w:val="none" w:sz="0" w:space="0" w:color="auto"/>
            <w:left w:val="none" w:sz="0" w:space="0" w:color="auto"/>
            <w:bottom w:val="none" w:sz="0" w:space="0" w:color="auto"/>
            <w:right w:val="none" w:sz="0" w:space="0" w:color="auto"/>
          </w:divBdr>
        </w:div>
        <w:div w:id="1317035147">
          <w:marLeft w:val="0"/>
          <w:marRight w:val="0"/>
          <w:marTop w:val="0"/>
          <w:marBottom w:val="0"/>
          <w:divBdr>
            <w:top w:val="none" w:sz="0" w:space="0" w:color="auto"/>
            <w:left w:val="none" w:sz="0" w:space="0" w:color="auto"/>
            <w:bottom w:val="none" w:sz="0" w:space="0" w:color="auto"/>
            <w:right w:val="none" w:sz="0" w:space="0" w:color="auto"/>
          </w:divBdr>
        </w:div>
        <w:div w:id="1865317018">
          <w:marLeft w:val="0"/>
          <w:marRight w:val="0"/>
          <w:marTop w:val="0"/>
          <w:marBottom w:val="0"/>
          <w:divBdr>
            <w:top w:val="none" w:sz="0" w:space="0" w:color="auto"/>
            <w:left w:val="none" w:sz="0" w:space="0" w:color="auto"/>
            <w:bottom w:val="none" w:sz="0" w:space="0" w:color="auto"/>
            <w:right w:val="none" w:sz="0" w:space="0" w:color="auto"/>
          </w:divBdr>
        </w:div>
        <w:div w:id="398289858">
          <w:marLeft w:val="0"/>
          <w:marRight w:val="0"/>
          <w:marTop w:val="0"/>
          <w:marBottom w:val="0"/>
          <w:divBdr>
            <w:top w:val="none" w:sz="0" w:space="0" w:color="auto"/>
            <w:left w:val="none" w:sz="0" w:space="0" w:color="auto"/>
            <w:bottom w:val="none" w:sz="0" w:space="0" w:color="auto"/>
            <w:right w:val="none" w:sz="0" w:space="0" w:color="auto"/>
          </w:divBdr>
        </w:div>
        <w:div w:id="558710949">
          <w:marLeft w:val="0"/>
          <w:marRight w:val="0"/>
          <w:marTop w:val="0"/>
          <w:marBottom w:val="0"/>
          <w:divBdr>
            <w:top w:val="none" w:sz="0" w:space="0" w:color="auto"/>
            <w:left w:val="none" w:sz="0" w:space="0" w:color="auto"/>
            <w:bottom w:val="none" w:sz="0" w:space="0" w:color="auto"/>
            <w:right w:val="none" w:sz="0" w:space="0" w:color="auto"/>
          </w:divBdr>
        </w:div>
      </w:divsChild>
    </w:div>
    <w:div w:id="203759544">
      <w:bodyDiv w:val="1"/>
      <w:marLeft w:val="0"/>
      <w:marRight w:val="0"/>
      <w:marTop w:val="0"/>
      <w:marBottom w:val="0"/>
      <w:divBdr>
        <w:top w:val="none" w:sz="0" w:space="0" w:color="auto"/>
        <w:left w:val="none" w:sz="0" w:space="0" w:color="auto"/>
        <w:bottom w:val="none" w:sz="0" w:space="0" w:color="auto"/>
        <w:right w:val="none" w:sz="0" w:space="0" w:color="auto"/>
      </w:divBdr>
      <w:divsChild>
        <w:div w:id="804278704">
          <w:marLeft w:val="0"/>
          <w:marRight w:val="0"/>
          <w:marTop w:val="0"/>
          <w:marBottom w:val="0"/>
          <w:divBdr>
            <w:top w:val="none" w:sz="0" w:space="0" w:color="auto"/>
            <w:left w:val="none" w:sz="0" w:space="0" w:color="auto"/>
            <w:bottom w:val="none" w:sz="0" w:space="0" w:color="auto"/>
            <w:right w:val="none" w:sz="0" w:space="0" w:color="auto"/>
          </w:divBdr>
        </w:div>
        <w:div w:id="1524049383">
          <w:marLeft w:val="0"/>
          <w:marRight w:val="0"/>
          <w:marTop w:val="0"/>
          <w:marBottom w:val="0"/>
          <w:divBdr>
            <w:top w:val="none" w:sz="0" w:space="0" w:color="auto"/>
            <w:left w:val="none" w:sz="0" w:space="0" w:color="auto"/>
            <w:bottom w:val="none" w:sz="0" w:space="0" w:color="auto"/>
            <w:right w:val="none" w:sz="0" w:space="0" w:color="auto"/>
          </w:divBdr>
        </w:div>
        <w:div w:id="842355214">
          <w:marLeft w:val="0"/>
          <w:marRight w:val="0"/>
          <w:marTop w:val="0"/>
          <w:marBottom w:val="0"/>
          <w:divBdr>
            <w:top w:val="none" w:sz="0" w:space="0" w:color="auto"/>
            <w:left w:val="none" w:sz="0" w:space="0" w:color="auto"/>
            <w:bottom w:val="none" w:sz="0" w:space="0" w:color="auto"/>
            <w:right w:val="none" w:sz="0" w:space="0" w:color="auto"/>
          </w:divBdr>
        </w:div>
      </w:divsChild>
    </w:div>
    <w:div w:id="251746069">
      <w:bodyDiv w:val="1"/>
      <w:marLeft w:val="0"/>
      <w:marRight w:val="0"/>
      <w:marTop w:val="0"/>
      <w:marBottom w:val="0"/>
      <w:divBdr>
        <w:top w:val="none" w:sz="0" w:space="0" w:color="auto"/>
        <w:left w:val="none" w:sz="0" w:space="0" w:color="auto"/>
        <w:bottom w:val="none" w:sz="0" w:space="0" w:color="auto"/>
        <w:right w:val="none" w:sz="0" w:space="0" w:color="auto"/>
      </w:divBdr>
      <w:divsChild>
        <w:div w:id="1892157568">
          <w:marLeft w:val="0"/>
          <w:marRight w:val="0"/>
          <w:marTop w:val="0"/>
          <w:marBottom w:val="0"/>
          <w:divBdr>
            <w:top w:val="none" w:sz="0" w:space="0" w:color="auto"/>
            <w:left w:val="none" w:sz="0" w:space="0" w:color="auto"/>
            <w:bottom w:val="none" w:sz="0" w:space="0" w:color="auto"/>
            <w:right w:val="none" w:sz="0" w:space="0" w:color="auto"/>
          </w:divBdr>
        </w:div>
        <w:div w:id="542517305">
          <w:marLeft w:val="0"/>
          <w:marRight w:val="0"/>
          <w:marTop w:val="0"/>
          <w:marBottom w:val="0"/>
          <w:divBdr>
            <w:top w:val="none" w:sz="0" w:space="0" w:color="auto"/>
            <w:left w:val="none" w:sz="0" w:space="0" w:color="auto"/>
            <w:bottom w:val="none" w:sz="0" w:space="0" w:color="auto"/>
            <w:right w:val="none" w:sz="0" w:space="0" w:color="auto"/>
          </w:divBdr>
        </w:div>
        <w:div w:id="849684174">
          <w:marLeft w:val="0"/>
          <w:marRight w:val="0"/>
          <w:marTop w:val="0"/>
          <w:marBottom w:val="0"/>
          <w:divBdr>
            <w:top w:val="none" w:sz="0" w:space="0" w:color="auto"/>
            <w:left w:val="none" w:sz="0" w:space="0" w:color="auto"/>
            <w:bottom w:val="none" w:sz="0" w:space="0" w:color="auto"/>
            <w:right w:val="none" w:sz="0" w:space="0" w:color="auto"/>
          </w:divBdr>
        </w:div>
        <w:div w:id="1110473776">
          <w:marLeft w:val="0"/>
          <w:marRight w:val="0"/>
          <w:marTop w:val="0"/>
          <w:marBottom w:val="0"/>
          <w:divBdr>
            <w:top w:val="none" w:sz="0" w:space="0" w:color="auto"/>
            <w:left w:val="none" w:sz="0" w:space="0" w:color="auto"/>
            <w:bottom w:val="none" w:sz="0" w:space="0" w:color="auto"/>
            <w:right w:val="none" w:sz="0" w:space="0" w:color="auto"/>
          </w:divBdr>
        </w:div>
        <w:div w:id="1757436082">
          <w:marLeft w:val="0"/>
          <w:marRight w:val="0"/>
          <w:marTop w:val="0"/>
          <w:marBottom w:val="0"/>
          <w:divBdr>
            <w:top w:val="none" w:sz="0" w:space="0" w:color="auto"/>
            <w:left w:val="none" w:sz="0" w:space="0" w:color="auto"/>
            <w:bottom w:val="none" w:sz="0" w:space="0" w:color="auto"/>
            <w:right w:val="none" w:sz="0" w:space="0" w:color="auto"/>
          </w:divBdr>
        </w:div>
        <w:div w:id="998071658">
          <w:marLeft w:val="0"/>
          <w:marRight w:val="0"/>
          <w:marTop w:val="0"/>
          <w:marBottom w:val="0"/>
          <w:divBdr>
            <w:top w:val="none" w:sz="0" w:space="0" w:color="auto"/>
            <w:left w:val="none" w:sz="0" w:space="0" w:color="auto"/>
            <w:bottom w:val="none" w:sz="0" w:space="0" w:color="auto"/>
            <w:right w:val="none" w:sz="0" w:space="0" w:color="auto"/>
          </w:divBdr>
        </w:div>
        <w:div w:id="1143307702">
          <w:marLeft w:val="0"/>
          <w:marRight w:val="0"/>
          <w:marTop w:val="0"/>
          <w:marBottom w:val="0"/>
          <w:divBdr>
            <w:top w:val="none" w:sz="0" w:space="0" w:color="auto"/>
            <w:left w:val="none" w:sz="0" w:space="0" w:color="auto"/>
            <w:bottom w:val="none" w:sz="0" w:space="0" w:color="auto"/>
            <w:right w:val="none" w:sz="0" w:space="0" w:color="auto"/>
          </w:divBdr>
        </w:div>
        <w:div w:id="1449202136">
          <w:marLeft w:val="0"/>
          <w:marRight w:val="0"/>
          <w:marTop w:val="0"/>
          <w:marBottom w:val="0"/>
          <w:divBdr>
            <w:top w:val="none" w:sz="0" w:space="0" w:color="auto"/>
            <w:left w:val="none" w:sz="0" w:space="0" w:color="auto"/>
            <w:bottom w:val="none" w:sz="0" w:space="0" w:color="auto"/>
            <w:right w:val="none" w:sz="0" w:space="0" w:color="auto"/>
          </w:divBdr>
        </w:div>
      </w:divsChild>
    </w:div>
    <w:div w:id="307636416">
      <w:bodyDiv w:val="1"/>
      <w:marLeft w:val="0"/>
      <w:marRight w:val="0"/>
      <w:marTop w:val="0"/>
      <w:marBottom w:val="0"/>
      <w:divBdr>
        <w:top w:val="none" w:sz="0" w:space="0" w:color="auto"/>
        <w:left w:val="none" w:sz="0" w:space="0" w:color="auto"/>
        <w:bottom w:val="none" w:sz="0" w:space="0" w:color="auto"/>
        <w:right w:val="none" w:sz="0" w:space="0" w:color="auto"/>
      </w:divBdr>
      <w:divsChild>
        <w:div w:id="1246961692">
          <w:marLeft w:val="0"/>
          <w:marRight w:val="0"/>
          <w:marTop w:val="0"/>
          <w:marBottom w:val="0"/>
          <w:divBdr>
            <w:top w:val="none" w:sz="0" w:space="0" w:color="auto"/>
            <w:left w:val="none" w:sz="0" w:space="0" w:color="auto"/>
            <w:bottom w:val="none" w:sz="0" w:space="0" w:color="auto"/>
            <w:right w:val="none" w:sz="0" w:space="0" w:color="auto"/>
          </w:divBdr>
        </w:div>
        <w:div w:id="1713722996">
          <w:marLeft w:val="0"/>
          <w:marRight w:val="0"/>
          <w:marTop w:val="0"/>
          <w:marBottom w:val="0"/>
          <w:divBdr>
            <w:top w:val="none" w:sz="0" w:space="0" w:color="auto"/>
            <w:left w:val="none" w:sz="0" w:space="0" w:color="auto"/>
            <w:bottom w:val="none" w:sz="0" w:space="0" w:color="auto"/>
            <w:right w:val="none" w:sz="0" w:space="0" w:color="auto"/>
          </w:divBdr>
        </w:div>
        <w:div w:id="889074760">
          <w:marLeft w:val="0"/>
          <w:marRight w:val="0"/>
          <w:marTop w:val="0"/>
          <w:marBottom w:val="0"/>
          <w:divBdr>
            <w:top w:val="none" w:sz="0" w:space="0" w:color="auto"/>
            <w:left w:val="none" w:sz="0" w:space="0" w:color="auto"/>
            <w:bottom w:val="none" w:sz="0" w:space="0" w:color="auto"/>
            <w:right w:val="none" w:sz="0" w:space="0" w:color="auto"/>
          </w:divBdr>
        </w:div>
        <w:div w:id="1295527602">
          <w:marLeft w:val="0"/>
          <w:marRight w:val="0"/>
          <w:marTop w:val="0"/>
          <w:marBottom w:val="0"/>
          <w:divBdr>
            <w:top w:val="none" w:sz="0" w:space="0" w:color="auto"/>
            <w:left w:val="none" w:sz="0" w:space="0" w:color="auto"/>
            <w:bottom w:val="none" w:sz="0" w:space="0" w:color="auto"/>
            <w:right w:val="none" w:sz="0" w:space="0" w:color="auto"/>
          </w:divBdr>
        </w:div>
        <w:div w:id="169295260">
          <w:marLeft w:val="0"/>
          <w:marRight w:val="0"/>
          <w:marTop w:val="0"/>
          <w:marBottom w:val="0"/>
          <w:divBdr>
            <w:top w:val="none" w:sz="0" w:space="0" w:color="auto"/>
            <w:left w:val="none" w:sz="0" w:space="0" w:color="auto"/>
            <w:bottom w:val="none" w:sz="0" w:space="0" w:color="auto"/>
            <w:right w:val="none" w:sz="0" w:space="0" w:color="auto"/>
          </w:divBdr>
        </w:div>
      </w:divsChild>
    </w:div>
    <w:div w:id="313533505">
      <w:bodyDiv w:val="1"/>
      <w:marLeft w:val="0"/>
      <w:marRight w:val="0"/>
      <w:marTop w:val="0"/>
      <w:marBottom w:val="0"/>
      <w:divBdr>
        <w:top w:val="none" w:sz="0" w:space="0" w:color="auto"/>
        <w:left w:val="none" w:sz="0" w:space="0" w:color="auto"/>
        <w:bottom w:val="none" w:sz="0" w:space="0" w:color="auto"/>
        <w:right w:val="none" w:sz="0" w:space="0" w:color="auto"/>
      </w:divBdr>
      <w:divsChild>
        <w:div w:id="362288698">
          <w:marLeft w:val="0"/>
          <w:marRight w:val="0"/>
          <w:marTop w:val="0"/>
          <w:marBottom w:val="0"/>
          <w:divBdr>
            <w:top w:val="none" w:sz="0" w:space="0" w:color="auto"/>
            <w:left w:val="none" w:sz="0" w:space="0" w:color="auto"/>
            <w:bottom w:val="none" w:sz="0" w:space="0" w:color="auto"/>
            <w:right w:val="none" w:sz="0" w:space="0" w:color="auto"/>
          </w:divBdr>
        </w:div>
        <w:div w:id="1035927992">
          <w:marLeft w:val="0"/>
          <w:marRight w:val="0"/>
          <w:marTop w:val="0"/>
          <w:marBottom w:val="0"/>
          <w:divBdr>
            <w:top w:val="none" w:sz="0" w:space="0" w:color="auto"/>
            <w:left w:val="none" w:sz="0" w:space="0" w:color="auto"/>
            <w:bottom w:val="none" w:sz="0" w:space="0" w:color="auto"/>
            <w:right w:val="none" w:sz="0" w:space="0" w:color="auto"/>
          </w:divBdr>
        </w:div>
        <w:div w:id="1817724953">
          <w:marLeft w:val="0"/>
          <w:marRight w:val="0"/>
          <w:marTop w:val="0"/>
          <w:marBottom w:val="0"/>
          <w:divBdr>
            <w:top w:val="none" w:sz="0" w:space="0" w:color="auto"/>
            <w:left w:val="none" w:sz="0" w:space="0" w:color="auto"/>
            <w:bottom w:val="none" w:sz="0" w:space="0" w:color="auto"/>
            <w:right w:val="none" w:sz="0" w:space="0" w:color="auto"/>
          </w:divBdr>
        </w:div>
        <w:div w:id="321734962">
          <w:marLeft w:val="0"/>
          <w:marRight w:val="0"/>
          <w:marTop w:val="0"/>
          <w:marBottom w:val="0"/>
          <w:divBdr>
            <w:top w:val="none" w:sz="0" w:space="0" w:color="auto"/>
            <w:left w:val="none" w:sz="0" w:space="0" w:color="auto"/>
            <w:bottom w:val="none" w:sz="0" w:space="0" w:color="auto"/>
            <w:right w:val="none" w:sz="0" w:space="0" w:color="auto"/>
          </w:divBdr>
        </w:div>
      </w:divsChild>
    </w:div>
    <w:div w:id="351030365">
      <w:bodyDiv w:val="1"/>
      <w:marLeft w:val="0"/>
      <w:marRight w:val="0"/>
      <w:marTop w:val="0"/>
      <w:marBottom w:val="0"/>
      <w:divBdr>
        <w:top w:val="none" w:sz="0" w:space="0" w:color="auto"/>
        <w:left w:val="none" w:sz="0" w:space="0" w:color="auto"/>
        <w:bottom w:val="none" w:sz="0" w:space="0" w:color="auto"/>
        <w:right w:val="none" w:sz="0" w:space="0" w:color="auto"/>
      </w:divBdr>
      <w:divsChild>
        <w:div w:id="989749683">
          <w:marLeft w:val="0"/>
          <w:marRight w:val="0"/>
          <w:marTop w:val="0"/>
          <w:marBottom w:val="0"/>
          <w:divBdr>
            <w:top w:val="none" w:sz="0" w:space="0" w:color="auto"/>
            <w:left w:val="none" w:sz="0" w:space="0" w:color="auto"/>
            <w:bottom w:val="none" w:sz="0" w:space="0" w:color="auto"/>
            <w:right w:val="none" w:sz="0" w:space="0" w:color="auto"/>
          </w:divBdr>
        </w:div>
        <w:div w:id="804472169">
          <w:marLeft w:val="0"/>
          <w:marRight w:val="0"/>
          <w:marTop w:val="0"/>
          <w:marBottom w:val="0"/>
          <w:divBdr>
            <w:top w:val="none" w:sz="0" w:space="0" w:color="auto"/>
            <w:left w:val="none" w:sz="0" w:space="0" w:color="auto"/>
            <w:bottom w:val="none" w:sz="0" w:space="0" w:color="auto"/>
            <w:right w:val="none" w:sz="0" w:space="0" w:color="auto"/>
          </w:divBdr>
        </w:div>
        <w:div w:id="1840347591">
          <w:marLeft w:val="0"/>
          <w:marRight w:val="0"/>
          <w:marTop w:val="0"/>
          <w:marBottom w:val="0"/>
          <w:divBdr>
            <w:top w:val="none" w:sz="0" w:space="0" w:color="auto"/>
            <w:left w:val="none" w:sz="0" w:space="0" w:color="auto"/>
            <w:bottom w:val="none" w:sz="0" w:space="0" w:color="auto"/>
            <w:right w:val="none" w:sz="0" w:space="0" w:color="auto"/>
          </w:divBdr>
        </w:div>
        <w:div w:id="87315960">
          <w:marLeft w:val="0"/>
          <w:marRight w:val="0"/>
          <w:marTop w:val="0"/>
          <w:marBottom w:val="0"/>
          <w:divBdr>
            <w:top w:val="none" w:sz="0" w:space="0" w:color="auto"/>
            <w:left w:val="none" w:sz="0" w:space="0" w:color="auto"/>
            <w:bottom w:val="none" w:sz="0" w:space="0" w:color="auto"/>
            <w:right w:val="none" w:sz="0" w:space="0" w:color="auto"/>
          </w:divBdr>
        </w:div>
        <w:div w:id="437288794">
          <w:marLeft w:val="0"/>
          <w:marRight w:val="0"/>
          <w:marTop w:val="0"/>
          <w:marBottom w:val="0"/>
          <w:divBdr>
            <w:top w:val="none" w:sz="0" w:space="0" w:color="auto"/>
            <w:left w:val="none" w:sz="0" w:space="0" w:color="auto"/>
            <w:bottom w:val="none" w:sz="0" w:space="0" w:color="auto"/>
            <w:right w:val="none" w:sz="0" w:space="0" w:color="auto"/>
          </w:divBdr>
        </w:div>
        <w:div w:id="1583684955">
          <w:marLeft w:val="0"/>
          <w:marRight w:val="0"/>
          <w:marTop w:val="0"/>
          <w:marBottom w:val="0"/>
          <w:divBdr>
            <w:top w:val="none" w:sz="0" w:space="0" w:color="auto"/>
            <w:left w:val="none" w:sz="0" w:space="0" w:color="auto"/>
            <w:bottom w:val="none" w:sz="0" w:space="0" w:color="auto"/>
            <w:right w:val="none" w:sz="0" w:space="0" w:color="auto"/>
          </w:divBdr>
        </w:div>
        <w:div w:id="1008337490">
          <w:marLeft w:val="0"/>
          <w:marRight w:val="0"/>
          <w:marTop w:val="0"/>
          <w:marBottom w:val="0"/>
          <w:divBdr>
            <w:top w:val="none" w:sz="0" w:space="0" w:color="auto"/>
            <w:left w:val="none" w:sz="0" w:space="0" w:color="auto"/>
            <w:bottom w:val="none" w:sz="0" w:space="0" w:color="auto"/>
            <w:right w:val="none" w:sz="0" w:space="0" w:color="auto"/>
          </w:divBdr>
        </w:div>
        <w:div w:id="305741997">
          <w:marLeft w:val="0"/>
          <w:marRight w:val="0"/>
          <w:marTop w:val="0"/>
          <w:marBottom w:val="0"/>
          <w:divBdr>
            <w:top w:val="none" w:sz="0" w:space="0" w:color="auto"/>
            <w:left w:val="none" w:sz="0" w:space="0" w:color="auto"/>
            <w:bottom w:val="none" w:sz="0" w:space="0" w:color="auto"/>
            <w:right w:val="none" w:sz="0" w:space="0" w:color="auto"/>
          </w:divBdr>
        </w:div>
        <w:div w:id="1329485167">
          <w:marLeft w:val="0"/>
          <w:marRight w:val="0"/>
          <w:marTop w:val="0"/>
          <w:marBottom w:val="0"/>
          <w:divBdr>
            <w:top w:val="none" w:sz="0" w:space="0" w:color="auto"/>
            <w:left w:val="none" w:sz="0" w:space="0" w:color="auto"/>
            <w:bottom w:val="none" w:sz="0" w:space="0" w:color="auto"/>
            <w:right w:val="none" w:sz="0" w:space="0" w:color="auto"/>
          </w:divBdr>
        </w:div>
      </w:divsChild>
    </w:div>
    <w:div w:id="364451367">
      <w:bodyDiv w:val="1"/>
      <w:marLeft w:val="0"/>
      <w:marRight w:val="0"/>
      <w:marTop w:val="0"/>
      <w:marBottom w:val="0"/>
      <w:divBdr>
        <w:top w:val="none" w:sz="0" w:space="0" w:color="auto"/>
        <w:left w:val="none" w:sz="0" w:space="0" w:color="auto"/>
        <w:bottom w:val="none" w:sz="0" w:space="0" w:color="auto"/>
        <w:right w:val="none" w:sz="0" w:space="0" w:color="auto"/>
      </w:divBdr>
      <w:divsChild>
        <w:div w:id="699279820">
          <w:marLeft w:val="0"/>
          <w:marRight w:val="0"/>
          <w:marTop w:val="0"/>
          <w:marBottom w:val="0"/>
          <w:divBdr>
            <w:top w:val="none" w:sz="0" w:space="0" w:color="auto"/>
            <w:left w:val="none" w:sz="0" w:space="0" w:color="auto"/>
            <w:bottom w:val="none" w:sz="0" w:space="0" w:color="auto"/>
            <w:right w:val="none" w:sz="0" w:space="0" w:color="auto"/>
          </w:divBdr>
        </w:div>
        <w:div w:id="205063705">
          <w:marLeft w:val="0"/>
          <w:marRight w:val="0"/>
          <w:marTop w:val="0"/>
          <w:marBottom w:val="0"/>
          <w:divBdr>
            <w:top w:val="none" w:sz="0" w:space="0" w:color="auto"/>
            <w:left w:val="none" w:sz="0" w:space="0" w:color="auto"/>
            <w:bottom w:val="none" w:sz="0" w:space="0" w:color="auto"/>
            <w:right w:val="none" w:sz="0" w:space="0" w:color="auto"/>
          </w:divBdr>
        </w:div>
        <w:div w:id="1676104436">
          <w:marLeft w:val="0"/>
          <w:marRight w:val="0"/>
          <w:marTop w:val="0"/>
          <w:marBottom w:val="0"/>
          <w:divBdr>
            <w:top w:val="none" w:sz="0" w:space="0" w:color="auto"/>
            <w:left w:val="none" w:sz="0" w:space="0" w:color="auto"/>
            <w:bottom w:val="none" w:sz="0" w:space="0" w:color="auto"/>
            <w:right w:val="none" w:sz="0" w:space="0" w:color="auto"/>
          </w:divBdr>
        </w:div>
        <w:div w:id="161939866">
          <w:marLeft w:val="0"/>
          <w:marRight w:val="0"/>
          <w:marTop w:val="0"/>
          <w:marBottom w:val="0"/>
          <w:divBdr>
            <w:top w:val="none" w:sz="0" w:space="0" w:color="auto"/>
            <w:left w:val="none" w:sz="0" w:space="0" w:color="auto"/>
            <w:bottom w:val="none" w:sz="0" w:space="0" w:color="auto"/>
            <w:right w:val="none" w:sz="0" w:space="0" w:color="auto"/>
          </w:divBdr>
        </w:div>
        <w:div w:id="1828937480">
          <w:marLeft w:val="0"/>
          <w:marRight w:val="0"/>
          <w:marTop w:val="0"/>
          <w:marBottom w:val="0"/>
          <w:divBdr>
            <w:top w:val="none" w:sz="0" w:space="0" w:color="auto"/>
            <w:left w:val="none" w:sz="0" w:space="0" w:color="auto"/>
            <w:bottom w:val="none" w:sz="0" w:space="0" w:color="auto"/>
            <w:right w:val="none" w:sz="0" w:space="0" w:color="auto"/>
          </w:divBdr>
        </w:div>
        <w:div w:id="1402025538">
          <w:marLeft w:val="0"/>
          <w:marRight w:val="0"/>
          <w:marTop w:val="0"/>
          <w:marBottom w:val="0"/>
          <w:divBdr>
            <w:top w:val="none" w:sz="0" w:space="0" w:color="auto"/>
            <w:left w:val="none" w:sz="0" w:space="0" w:color="auto"/>
            <w:bottom w:val="none" w:sz="0" w:space="0" w:color="auto"/>
            <w:right w:val="none" w:sz="0" w:space="0" w:color="auto"/>
          </w:divBdr>
        </w:div>
      </w:divsChild>
    </w:div>
    <w:div w:id="402799488">
      <w:bodyDiv w:val="1"/>
      <w:marLeft w:val="0"/>
      <w:marRight w:val="0"/>
      <w:marTop w:val="0"/>
      <w:marBottom w:val="0"/>
      <w:divBdr>
        <w:top w:val="none" w:sz="0" w:space="0" w:color="auto"/>
        <w:left w:val="none" w:sz="0" w:space="0" w:color="auto"/>
        <w:bottom w:val="none" w:sz="0" w:space="0" w:color="auto"/>
        <w:right w:val="none" w:sz="0" w:space="0" w:color="auto"/>
      </w:divBdr>
      <w:divsChild>
        <w:div w:id="1913848713">
          <w:marLeft w:val="0"/>
          <w:marRight w:val="0"/>
          <w:marTop w:val="0"/>
          <w:marBottom w:val="0"/>
          <w:divBdr>
            <w:top w:val="none" w:sz="0" w:space="0" w:color="auto"/>
            <w:left w:val="none" w:sz="0" w:space="0" w:color="auto"/>
            <w:bottom w:val="none" w:sz="0" w:space="0" w:color="auto"/>
            <w:right w:val="none" w:sz="0" w:space="0" w:color="auto"/>
          </w:divBdr>
        </w:div>
        <w:div w:id="363020021">
          <w:marLeft w:val="0"/>
          <w:marRight w:val="0"/>
          <w:marTop w:val="0"/>
          <w:marBottom w:val="0"/>
          <w:divBdr>
            <w:top w:val="none" w:sz="0" w:space="0" w:color="auto"/>
            <w:left w:val="none" w:sz="0" w:space="0" w:color="auto"/>
            <w:bottom w:val="none" w:sz="0" w:space="0" w:color="auto"/>
            <w:right w:val="none" w:sz="0" w:space="0" w:color="auto"/>
          </w:divBdr>
        </w:div>
        <w:div w:id="1175874519">
          <w:marLeft w:val="0"/>
          <w:marRight w:val="0"/>
          <w:marTop w:val="0"/>
          <w:marBottom w:val="0"/>
          <w:divBdr>
            <w:top w:val="none" w:sz="0" w:space="0" w:color="auto"/>
            <w:left w:val="none" w:sz="0" w:space="0" w:color="auto"/>
            <w:bottom w:val="none" w:sz="0" w:space="0" w:color="auto"/>
            <w:right w:val="none" w:sz="0" w:space="0" w:color="auto"/>
          </w:divBdr>
        </w:div>
        <w:div w:id="787167080">
          <w:marLeft w:val="0"/>
          <w:marRight w:val="0"/>
          <w:marTop w:val="0"/>
          <w:marBottom w:val="0"/>
          <w:divBdr>
            <w:top w:val="none" w:sz="0" w:space="0" w:color="auto"/>
            <w:left w:val="none" w:sz="0" w:space="0" w:color="auto"/>
            <w:bottom w:val="none" w:sz="0" w:space="0" w:color="auto"/>
            <w:right w:val="none" w:sz="0" w:space="0" w:color="auto"/>
          </w:divBdr>
        </w:div>
        <w:div w:id="638458162">
          <w:marLeft w:val="0"/>
          <w:marRight w:val="0"/>
          <w:marTop w:val="0"/>
          <w:marBottom w:val="0"/>
          <w:divBdr>
            <w:top w:val="none" w:sz="0" w:space="0" w:color="auto"/>
            <w:left w:val="none" w:sz="0" w:space="0" w:color="auto"/>
            <w:bottom w:val="none" w:sz="0" w:space="0" w:color="auto"/>
            <w:right w:val="none" w:sz="0" w:space="0" w:color="auto"/>
          </w:divBdr>
        </w:div>
        <w:div w:id="741563961">
          <w:marLeft w:val="0"/>
          <w:marRight w:val="0"/>
          <w:marTop w:val="0"/>
          <w:marBottom w:val="0"/>
          <w:divBdr>
            <w:top w:val="none" w:sz="0" w:space="0" w:color="auto"/>
            <w:left w:val="none" w:sz="0" w:space="0" w:color="auto"/>
            <w:bottom w:val="none" w:sz="0" w:space="0" w:color="auto"/>
            <w:right w:val="none" w:sz="0" w:space="0" w:color="auto"/>
          </w:divBdr>
        </w:div>
        <w:div w:id="1298490435">
          <w:marLeft w:val="0"/>
          <w:marRight w:val="0"/>
          <w:marTop w:val="0"/>
          <w:marBottom w:val="0"/>
          <w:divBdr>
            <w:top w:val="none" w:sz="0" w:space="0" w:color="auto"/>
            <w:left w:val="none" w:sz="0" w:space="0" w:color="auto"/>
            <w:bottom w:val="none" w:sz="0" w:space="0" w:color="auto"/>
            <w:right w:val="none" w:sz="0" w:space="0" w:color="auto"/>
          </w:divBdr>
        </w:div>
        <w:div w:id="209465780">
          <w:marLeft w:val="0"/>
          <w:marRight w:val="0"/>
          <w:marTop w:val="0"/>
          <w:marBottom w:val="0"/>
          <w:divBdr>
            <w:top w:val="none" w:sz="0" w:space="0" w:color="auto"/>
            <w:left w:val="none" w:sz="0" w:space="0" w:color="auto"/>
            <w:bottom w:val="none" w:sz="0" w:space="0" w:color="auto"/>
            <w:right w:val="none" w:sz="0" w:space="0" w:color="auto"/>
          </w:divBdr>
        </w:div>
        <w:div w:id="1718968511">
          <w:marLeft w:val="0"/>
          <w:marRight w:val="0"/>
          <w:marTop w:val="0"/>
          <w:marBottom w:val="0"/>
          <w:divBdr>
            <w:top w:val="none" w:sz="0" w:space="0" w:color="auto"/>
            <w:left w:val="none" w:sz="0" w:space="0" w:color="auto"/>
            <w:bottom w:val="none" w:sz="0" w:space="0" w:color="auto"/>
            <w:right w:val="none" w:sz="0" w:space="0" w:color="auto"/>
          </w:divBdr>
        </w:div>
      </w:divsChild>
    </w:div>
    <w:div w:id="409893296">
      <w:bodyDiv w:val="1"/>
      <w:marLeft w:val="0"/>
      <w:marRight w:val="0"/>
      <w:marTop w:val="0"/>
      <w:marBottom w:val="0"/>
      <w:divBdr>
        <w:top w:val="none" w:sz="0" w:space="0" w:color="auto"/>
        <w:left w:val="none" w:sz="0" w:space="0" w:color="auto"/>
        <w:bottom w:val="none" w:sz="0" w:space="0" w:color="auto"/>
        <w:right w:val="none" w:sz="0" w:space="0" w:color="auto"/>
      </w:divBdr>
      <w:divsChild>
        <w:div w:id="1410686550">
          <w:marLeft w:val="0"/>
          <w:marRight w:val="0"/>
          <w:marTop w:val="0"/>
          <w:marBottom w:val="0"/>
          <w:divBdr>
            <w:top w:val="none" w:sz="0" w:space="0" w:color="auto"/>
            <w:left w:val="none" w:sz="0" w:space="0" w:color="auto"/>
            <w:bottom w:val="none" w:sz="0" w:space="0" w:color="auto"/>
            <w:right w:val="none" w:sz="0" w:space="0" w:color="auto"/>
          </w:divBdr>
        </w:div>
        <w:div w:id="529874967">
          <w:marLeft w:val="0"/>
          <w:marRight w:val="0"/>
          <w:marTop w:val="0"/>
          <w:marBottom w:val="0"/>
          <w:divBdr>
            <w:top w:val="none" w:sz="0" w:space="0" w:color="auto"/>
            <w:left w:val="none" w:sz="0" w:space="0" w:color="auto"/>
            <w:bottom w:val="none" w:sz="0" w:space="0" w:color="auto"/>
            <w:right w:val="none" w:sz="0" w:space="0" w:color="auto"/>
          </w:divBdr>
        </w:div>
        <w:div w:id="1000962781">
          <w:marLeft w:val="0"/>
          <w:marRight w:val="0"/>
          <w:marTop w:val="0"/>
          <w:marBottom w:val="0"/>
          <w:divBdr>
            <w:top w:val="none" w:sz="0" w:space="0" w:color="auto"/>
            <w:left w:val="none" w:sz="0" w:space="0" w:color="auto"/>
            <w:bottom w:val="none" w:sz="0" w:space="0" w:color="auto"/>
            <w:right w:val="none" w:sz="0" w:space="0" w:color="auto"/>
          </w:divBdr>
        </w:div>
        <w:div w:id="342056855">
          <w:marLeft w:val="0"/>
          <w:marRight w:val="0"/>
          <w:marTop w:val="0"/>
          <w:marBottom w:val="0"/>
          <w:divBdr>
            <w:top w:val="none" w:sz="0" w:space="0" w:color="auto"/>
            <w:left w:val="none" w:sz="0" w:space="0" w:color="auto"/>
            <w:bottom w:val="none" w:sz="0" w:space="0" w:color="auto"/>
            <w:right w:val="none" w:sz="0" w:space="0" w:color="auto"/>
          </w:divBdr>
        </w:div>
        <w:div w:id="1098211871">
          <w:marLeft w:val="0"/>
          <w:marRight w:val="0"/>
          <w:marTop w:val="0"/>
          <w:marBottom w:val="0"/>
          <w:divBdr>
            <w:top w:val="none" w:sz="0" w:space="0" w:color="auto"/>
            <w:left w:val="none" w:sz="0" w:space="0" w:color="auto"/>
            <w:bottom w:val="none" w:sz="0" w:space="0" w:color="auto"/>
            <w:right w:val="none" w:sz="0" w:space="0" w:color="auto"/>
          </w:divBdr>
        </w:div>
        <w:div w:id="1935168893">
          <w:marLeft w:val="0"/>
          <w:marRight w:val="0"/>
          <w:marTop w:val="0"/>
          <w:marBottom w:val="0"/>
          <w:divBdr>
            <w:top w:val="none" w:sz="0" w:space="0" w:color="auto"/>
            <w:left w:val="none" w:sz="0" w:space="0" w:color="auto"/>
            <w:bottom w:val="none" w:sz="0" w:space="0" w:color="auto"/>
            <w:right w:val="none" w:sz="0" w:space="0" w:color="auto"/>
          </w:divBdr>
        </w:div>
        <w:div w:id="785275525">
          <w:marLeft w:val="0"/>
          <w:marRight w:val="0"/>
          <w:marTop w:val="0"/>
          <w:marBottom w:val="0"/>
          <w:divBdr>
            <w:top w:val="none" w:sz="0" w:space="0" w:color="auto"/>
            <w:left w:val="none" w:sz="0" w:space="0" w:color="auto"/>
            <w:bottom w:val="none" w:sz="0" w:space="0" w:color="auto"/>
            <w:right w:val="none" w:sz="0" w:space="0" w:color="auto"/>
          </w:divBdr>
        </w:div>
        <w:div w:id="1317994509">
          <w:marLeft w:val="0"/>
          <w:marRight w:val="0"/>
          <w:marTop w:val="0"/>
          <w:marBottom w:val="0"/>
          <w:divBdr>
            <w:top w:val="none" w:sz="0" w:space="0" w:color="auto"/>
            <w:left w:val="none" w:sz="0" w:space="0" w:color="auto"/>
            <w:bottom w:val="none" w:sz="0" w:space="0" w:color="auto"/>
            <w:right w:val="none" w:sz="0" w:space="0" w:color="auto"/>
          </w:divBdr>
        </w:div>
        <w:div w:id="1774201526">
          <w:marLeft w:val="0"/>
          <w:marRight w:val="0"/>
          <w:marTop w:val="0"/>
          <w:marBottom w:val="0"/>
          <w:divBdr>
            <w:top w:val="none" w:sz="0" w:space="0" w:color="auto"/>
            <w:left w:val="none" w:sz="0" w:space="0" w:color="auto"/>
            <w:bottom w:val="none" w:sz="0" w:space="0" w:color="auto"/>
            <w:right w:val="none" w:sz="0" w:space="0" w:color="auto"/>
          </w:divBdr>
        </w:div>
        <w:div w:id="320427917">
          <w:marLeft w:val="0"/>
          <w:marRight w:val="0"/>
          <w:marTop w:val="0"/>
          <w:marBottom w:val="0"/>
          <w:divBdr>
            <w:top w:val="none" w:sz="0" w:space="0" w:color="auto"/>
            <w:left w:val="none" w:sz="0" w:space="0" w:color="auto"/>
            <w:bottom w:val="none" w:sz="0" w:space="0" w:color="auto"/>
            <w:right w:val="none" w:sz="0" w:space="0" w:color="auto"/>
          </w:divBdr>
        </w:div>
        <w:div w:id="1366952538">
          <w:marLeft w:val="0"/>
          <w:marRight w:val="0"/>
          <w:marTop w:val="0"/>
          <w:marBottom w:val="0"/>
          <w:divBdr>
            <w:top w:val="none" w:sz="0" w:space="0" w:color="auto"/>
            <w:left w:val="none" w:sz="0" w:space="0" w:color="auto"/>
            <w:bottom w:val="none" w:sz="0" w:space="0" w:color="auto"/>
            <w:right w:val="none" w:sz="0" w:space="0" w:color="auto"/>
          </w:divBdr>
        </w:div>
        <w:div w:id="731544344">
          <w:marLeft w:val="0"/>
          <w:marRight w:val="0"/>
          <w:marTop w:val="0"/>
          <w:marBottom w:val="0"/>
          <w:divBdr>
            <w:top w:val="none" w:sz="0" w:space="0" w:color="auto"/>
            <w:left w:val="none" w:sz="0" w:space="0" w:color="auto"/>
            <w:bottom w:val="none" w:sz="0" w:space="0" w:color="auto"/>
            <w:right w:val="none" w:sz="0" w:space="0" w:color="auto"/>
          </w:divBdr>
        </w:div>
        <w:div w:id="1922785854">
          <w:marLeft w:val="0"/>
          <w:marRight w:val="0"/>
          <w:marTop w:val="0"/>
          <w:marBottom w:val="0"/>
          <w:divBdr>
            <w:top w:val="none" w:sz="0" w:space="0" w:color="auto"/>
            <w:left w:val="none" w:sz="0" w:space="0" w:color="auto"/>
            <w:bottom w:val="none" w:sz="0" w:space="0" w:color="auto"/>
            <w:right w:val="none" w:sz="0" w:space="0" w:color="auto"/>
          </w:divBdr>
        </w:div>
        <w:div w:id="384569513">
          <w:marLeft w:val="0"/>
          <w:marRight w:val="0"/>
          <w:marTop w:val="0"/>
          <w:marBottom w:val="0"/>
          <w:divBdr>
            <w:top w:val="none" w:sz="0" w:space="0" w:color="auto"/>
            <w:left w:val="none" w:sz="0" w:space="0" w:color="auto"/>
            <w:bottom w:val="none" w:sz="0" w:space="0" w:color="auto"/>
            <w:right w:val="none" w:sz="0" w:space="0" w:color="auto"/>
          </w:divBdr>
        </w:div>
        <w:div w:id="999193801">
          <w:marLeft w:val="0"/>
          <w:marRight w:val="0"/>
          <w:marTop w:val="0"/>
          <w:marBottom w:val="0"/>
          <w:divBdr>
            <w:top w:val="none" w:sz="0" w:space="0" w:color="auto"/>
            <w:left w:val="none" w:sz="0" w:space="0" w:color="auto"/>
            <w:bottom w:val="none" w:sz="0" w:space="0" w:color="auto"/>
            <w:right w:val="none" w:sz="0" w:space="0" w:color="auto"/>
          </w:divBdr>
        </w:div>
        <w:div w:id="1438207923">
          <w:marLeft w:val="0"/>
          <w:marRight w:val="0"/>
          <w:marTop w:val="0"/>
          <w:marBottom w:val="0"/>
          <w:divBdr>
            <w:top w:val="none" w:sz="0" w:space="0" w:color="auto"/>
            <w:left w:val="none" w:sz="0" w:space="0" w:color="auto"/>
            <w:bottom w:val="none" w:sz="0" w:space="0" w:color="auto"/>
            <w:right w:val="none" w:sz="0" w:space="0" w:color="auto"/>
          </w:divBdr>
        </w:div>
        <w:div w:id="947662919">
          <w:marLeft w:val="0"/>
          <w:marRight w:val="0"/>
          <w:marTop w:val="0"/>
          <w:marBottom w:val="0"/>
          <w:divBdr>
            <w:top w:val="none" w:sz="0" w:space="0" w:color="auto"/>
            <w:left w:val="none" w:sz="0" w:space="0" w:color="auto"/>
            <w:bottom w:val="none" w:sz="0" w:space="0" w:color="auto"/>
            <w:right w:val="none" w:sz="0" w:space="0" w:color="auto"/>
          </w:divBdr>
        </w:div>
        <w:div w:id="796333658">
          <w:marLeft w:val="0"/>
          <w:marRight w:val="0"/>
          <w:marTop w:val="0"/>
          <w:marBottom w:val="0"/>
          <w:divBdr>
            <w:top w:val="none" w:sz="0" w:space="0" w:color="auto"/>
            <w:left w:val="none" w:sz="0" w:space="0" w:color="auto"/>
            <w:bottom w:val="none" w:sz="0" w:space="0" w:color="auto"/>
            <w:right w:val="none" w:sz="0" w:space="0" w:color="auto"/>
          </w:divBdr>
        </w:div>
        <w:div w:id="8723682">
          <w:marLeft w:val="0"/>
          <w:marRight w:val="0"/>
          <w:marTop w:val="0"/>
          <w:marBottom w:val="0"/>
          <w:divBdr>
            <w:top w:val="none" w:sz="0" w:space="0" w:color="auto"/>
            <w:left w:val="none" w:sz="0" w:space="0" w:color="auto"/>
            <w:bottom w:val="none" w:sz="0" w:space="0" w:color="auto"/>
            <w:right w:val="none" w:sz="0" w:space="0" w:color="auto"/>
          </w:divBdr>
        </w:div>
      </w:divsChild>
    </w:div>
    <w:div w:id="441463363">
      <w:bodyDiv w:val="1"/>
      <w:marLeft w:val="0"/>
      <w:marRight w:val="0"/>
      <w:marTop w:val="0"/>
      <w:marBottom w:val="0"/>
      <w:divBdr>
        <w:top w:val="none" w:sz="0" w:space="0" w:color="auto"/>
        <w:left w:val="none" w:sz="0" w:space="0" w:color="auto"/>
        <w:bottom w:val="none" w:sz="0" w:space="0" w:color="auto"/>
        <w:right w:val="none" w:sz="0" w:space="0" w:color="auto"/>
      </w:divBdr>
      <w:divsChild>
        <w:div w:id="861170510">
          <w:marLeft w:val="0"/>
          <w:marRight w:val="0"/>
          <w:marTop w:val="0"/>
          <w:marBottom w:val="0"/>
          <w:divBdr>
            <w:top w:val="none" w:sz="0" w:space="0" w:color="auto"/>
            <w:left w:val="none" w:sz="0" w:space="0" w:color="auto"/>
            <w:bottom w:val="none" w:sz="0" w:space="0" w:color="auto"/>
            <w:right w:val="none" w:sz="0" w:space="0" w:color="auto"/>
          </w:divBdr>
        </w:div>
        <w:div w:id="1150361857">
          <w:marLeft w:val="0"/>
          <w:marRight w:val="0"/>
          <w:marTop w:val="0"/>
          <w:marBottom w:val="0"/>
          <w:divBdr>
            <w:top w:val="none" w:sz="0" w:space="0" w:color="auto"/>
            <w:left w:val="none" w:sz="0" w:space="0" w:color="auto"/>
            <w:bottom w:val="none" w:sz="0" w:space="0" w:color="auto"/>
            <w:right w:val="none" w:sz="0" w:space="0" w:color="auto"/>
          </w:divBdr>
        </w:div>
        <w:div w:id="1172793707">
          <w:marLeft w:val="0"/>
          <w:marRight w:val="0"/>
          <w:marTop w:val="0"/>
          <w:marBottom w:val="0"/>
          <w:divBdr>
            <w:top w:val="none" w:sz="0" w:space="0" w:color="auto"/>
            <w:left w:val="none" w:sz="0" w:space="0" w:color="auto"/>
            <w:bottom w:val="none" w:sz="0" w:space="0" w:color="auto"/>
            <w:right w:val="none" w:sz="0" w:space="0" w:color="auto"/>
          </w:divBdr>
        </w:div>
        <w:div w:id="1120345366">
          <w:marLeft w:val="0"/>
          <w:marRight w:val="0"/>
          <w:marTop w:val="0"/>
          <w:marBottom w:val="0"/>
          <w:divBdr>
            <w:top w:val="none" w:sz="0" w:space="0" w:color="auto"/>
            <w:left w:val="none" w:sz="0" w:space="0" w:color="auto"/>
            <w:bottom w:val="none" w:sz="0" w:space="0" w:color="auto"/>
            <w:right w:val="none" w:sz="0" w:space="0" w:color="auto"/>
          </w:divBdr>
        </w:div>
        <w:div w:id="1436092588">
          <w:marLeft w:val="0"/>
          <w:marRight w:val="0"/>
          <w:marTop w:val="0"/>
          <w:marBottom w:val="0"/>
          <w:divBdr>
            <w:top w:val="none" w:sz="0" w:space="0" w:color="auto"/>
            <w:left w:val="none" w:sz="0" w:space="0" w:color="auto"/>
            <w:bottom w:val="none" w:sz="0" w:space="0" w:color="auto"/>
            <w:right w:val="none" w:sz="0" w:space="0" w:color="auto"/>
          </w:divBdr>
        </w:div>
        <w:div w:id="641497040">
          <w:marLeft w:val="0"/>
          <w:marRight w:val="0"/>
          <w:marTop w:val="0"/>
          <w:marBottom w:val="0"/>
          <w:divBdr>
            <w:top w:val="none" w:sz="0" w:space="0" w:color="auto"/>
            <w:left w:val="none" w:sz="0" w:space="0" w:color="auto"/>
            <w:bottom w:val="none" w:sz="0" w:space="0" w:color="auto"/>
            <w:right w:val="none" w:sz="0" w:space="0" w:color="auto"/>
          </w:divBdr>
        </w:div>
        <w:div w:id="216403839">
          <w:marLeft w:val="0"/>
          <w:marRight w:val="0"/>
          <w:marTop w:val="0"/>
          <w:marBottom w:val="0"/>
          <w:divBdr>
            <w:top w:val="none" w:sz="0" w:space="0" w:color="auto"/>
            <w:left w:val="none" w:sz="0" w:space="0" w:color="auto"/>
            <w:bottom w:val="none" w:sz="0" w:space="0" w:color="auto"/>
            <w:right w:val="none" w:sz="0" w:space="0" w:color="auto"/>
          </w:divBdr>
        </w:div>
      </w:divsChild>
    </w:div>
    <w:div w:id="452482876">
      <w:bodyDiv w:val="1"/>
      <w:marLeft w:val="0"/>
      <w:marRight w:val="0"/>
      <w:marTop w:val="0"/>
      <w:marBottom w:val="0"/>
      <w:divBdr>
        <w:top w:val="none" w:sz="0" w:space="0" w:color="auto"/>
        <w:left w:val="none" w:sz="0" w:space="0" w:color="auto"/>
        <w:bottom w:val="none" w:sz="0" w:space="0" w:color="auto"/>
        <w:right w:val="none" w:sz="0" w:space="0" w:color="auto"/>
      </w:divBdr>
      <w:divsChild>
        <w:div w:id="1837261658">
          <w:marLeft w:val="0"/>
          <w:marRight w:val="0"/>
          <w:marTop w:val="0"/>
          <w:marBottom w:val="0"/>
          <w:divBdr>
            <w:top w:val="none" w:sz="0" w:space="0" w:color="auto"/>
            <w:left w:val="none" w:sz="0" w:space="0" w:color="auto"/>
            <w:bottom w:val="none" w:sz="0" w:space="0" w:color="auto"/>
            <w:right w:val="none" w:sz="0" w:space="0" w:color="auto"/>
          </w:divBdr>
        </w:div>
        <w:div w:id="606889207">
          <w:marLeft w:val="0"/>
          <w:marRight w:val="0"/>
          <w:marTop w:val="0"/>
          <w:marBottom w:val="0"/>
          <w:divBdr>
            <w:top w:val="none" w:sz="0" w:space="0" w:color="auto"/>
            <w:left w:val="none" w:sz="0" w:space="0" w:color="auto"/>
            <w:bottom w:val="none" w:sz="0" w:space="0" w:color="auto"/>
            <w:right w:val="none" w:sz="0" w:space="0" w:color="auto"/>
          </w:divBdr>
        </w:div>
        <w:div w:id="217060357">
          <w:marLeft w:val="0"/>
          <w:marRight w:val="0"/>
          <w:marTop w:val="0"/>
          <w:marBottom w:val="0"/>
          <w:divBdr>
            <w:top w:val="none" w:sz="0" w:space="0" w:color="auto"/>
            <w:left w:val="none" w:sz="0" w:space="0" w:color="auto"/>
            <w:bottom w:val="none" w:sz="0" w:space="0" w:color="auto"/>
            <w:right w:val="none" w:sz="0" w:space="0" w:color="auto"/>
          </w:divBdr>
        </w:div>
      </w:divsChild>
    </w:div>
    <w:div w:id="494609400">
      <w:bodyDiv w:val="1"/>
      <w:marLeft w:val="0"/>
      <w:marRight w:val="0"/>
      <w:marTop w:val="0"/>
      <w:marBottom w:val="0"/>
      <w:divBdr>
        <w:top w:val="none" w:sz="0" w:space="0" w:color="auto"/>
        <w:left w:val="none" w:sz="0" w:space="0" w:color="auto"/>
        <w:bottom w:val="none" w:sz="0" w:space="0" w:color="auto"/>
        <w:right w:val="none" w:sz="0" w:space="0" w:color="auto"/>
      </w:divBdr>
      <w:divsChild>
        <w:div w:id="1628504882">
          <w:marLeft w:val="0"/>
          <w:marRight w:val="0"/>
          <w:marTop w:val="0"/>
          <w:marBottom w:val="0"/>
          <w:divBdr>
            <w:top w:val="none" w:sz="0" w:space="0" w:color="auto"/>
            <w:left w:val="none" w:sz="0" w:space="0" w:color="auto"/>
            <w:bottom w:val="none" w:sz="0" w:space="0" w:color="auto"/>
            <w:right w:val="none" w:sz="0" w:space="0" w:color="auto"/>
          </w:divBdr>
        </w:div>
      </w:divsChild>
    </w:div>
    <w:div w:id="502161499">
      <w:bodyDiv w:val="1"/>
      <w:marLeft w:val="0"/>
      <w:marRight w:val="0"/>
      <w:marTop w:val="0"/>
      <w:marBottom w:val="0"/>
      <w:divBdr>
        <w:top w:val="none" w:sz="0" w:space="0" w:color="auto"/>
        <w:left w:val="none" w:sz="0" w:space="0" w:color="auto"/>
        <w:bottom w:val="none" w:sz="0" w:space="0" w:color="auto"/>
        <w:right w:val="none" w:sz="0" w:space="0" w:color="auto"/>
      </w:divBdr>
      <w:divsChild>
        <w:div w:id="1167985253">
          <w:marLeft w:val="0"/>
          <w:marRight w:val="0"/>
          <w:marTop w:val="0"/>
          <w:marBottom w:val="0"/>
          <w:divBdr>
            <w:top w:val="none" w:sz="0" w:space="0" w:color="auto"/>
            <w:left w:val="none" w:sz="0" w:space="0" w:color="auto"/>
            <w:bottom w:val="none" w:sz="0" w:space="0" w:color="auto"/>
            <w:right w:val="none" w:sz="0" w:space="0" w:color="auto"/>
          </w:divBdr>
        </w:div>
        <w:div w:id="1409614366">
          <w:marLeft w:val="0"/>
          <w:marRight w:val="0"/>
          <w:marTop w:val="0"/>
          <w:marBottom w:val="0"/>
          <w:divBdr>
            <w:top w:val="none" w:sz="0" w:space="0" w:color="auto"/>
            <w:left w:val="none" w:sz="0" w:space="0" w:color="auto"/>
            <w:bottom w:val="none" w:sz="0" w:space="0" w:color="auto"/>
            <w:right w:val="none" w:sz="0" w:space="0" w:color="auto"/>
          </w:divBdr>
        </w:div>
        <w:div w:id="1320840215">
          <w:marLeft w:val="0"/>
          <w:marRight w:val="0"/>
          <w:marTop w:val="0"/>
          <w:marBottom w:val="0"/>
          <w:divBdr>
            <w:top w:val="none" w:sz="0" w:space="0" w:color="auto"/>
            <w:left w:val="none" w:sz="0" w:space="0" w:color="auto"/>
            <w:bottom w:val="none" w:sz="0" w:space="0" w:color="auto"/>
            <w:right w:val="none" w:sz="0" w:space="0" w:color="auto"/>
          </w:divBdr>
        </w:div>
        <w:div w:id="1172179489">
          <w:marLeft w:val="0"/>
          <w:marRight w:val="0"/>
          <w:marTop w:val="0"/>
          <w:marBottom w:val="0"/>
          <w:divBdr>
            <w:top w:val="none" w:sz="0" w:space="0" w:color="auto"/>
            <w:left w:val="none" w:sz="0" w:space="0" w:color="auto"/>
            <w:bottom w:val="none" w:sz="0" w:space="0" w:color="auto"/>
            <w:right w:val="none" w:sz="0" w:space="0" w:color="auto"/>
          </w:divBdr>
        </w:div>
        <w:div w:id="448595933">
          <w:marLeft w:val="0"/>
          <w:marRight w:val="0"/>
          <w:marTop w:val="0"/>
          <w:marBottom w:val="0"/>
          <w:divBdr>
            <w:top w:val="none" w:sz="0" w:space="0" w:color="auto"/>
            <w:left w:val="none" w:sz="0" w:space="0" w:color="auto"/>
            <w:bottom w:val="none" w:sz="0" w:space="0" w:color="auto"/>
            <w:right w:val="none" w:sz="0" w:space="0" w:color="auto"/>
          </w:divBdr>
        </w:div>
        <w:div w:id="618149067">
          <w:marLeft w:val="0"/>
          <w:marRight w:val="0"/>
          <w:marTop w:val="0"/>
          <w:marBottom w:val="0"/>
          <w:divBdr>
            <w:top w:val="none" w:sz="0" w:space="0" w:color="auto"/>
            <w:left w:val="none" w:sz="0" w:space="0" w:color="auto"/>
            <w:bottom w:val="none" w:sz="0" w:space="0" w:color="auto"/>
            <w:right w:val="none" w:sz="0" w:space="0" w:color="auto"/>
          </w:divBdr>
        </w:div>
        <w:div w:id="1756366865">
          <w:marLeft w:val="0"/>
          <w:marRight w:val="0"/>
          <w:marTop w:val="0"/>
          <w:marBottom w:val="0"/>
          <w:divBdr>
            <w:top w:val="none" w:sz="0" w:space="0" w:color="auto"/>
            <w:left w:val="none" w:sz="0" w:space="0" w:color="auto"/>
            <w:bottom w:val="none" w:sz="0" w:space="0" w:color="auto"/>
            <w:right w:val="none" w:sz="0" w:space="0" w:color="auto"/>
          </w:divBdr>
        </w:div>
        <w:div w:id="2028017060">
          <w:marLeft w:val="0"/>
          <w:marRight w:val="0"/>
          <w:marTop w:val="0"/>
          <w:marBottom w:val="0"/>
          <w:divBdr>
            <w:top w:val="none" w:sz="0" w:space="0" w:color="auto"/>
            <w:left w:val="none" w:sz="0" w:space="0" w:color="auto"/>
            <w:bottom w:val="none" w:sz="0" w:space="0" w:color="auto"/>
            <w:right w:val="none" w:sz="0" w:space="0" w:color="auto"/>
          </w:divBdr>
        </w:div>
        <w:div w:id="1161652635">
          <w:marLeft w:val="0"/>
          <w:marRight w:val="0"/>
          <w:marTop w:val="0"/>
          <w:marBottom w:val="0"/>
          <w:divBdr>
            <w:top w:val="none" w:sz="0" w:space="0" w:color="auto"/>
            <w:left w:val="none" w:sz="0" w:space="0" w:color="auto"/>
            <w:bottom w:val="none" w:sz="0" w:space="0" w:color="auto"/>
            <w:right w:val="none" w:sz="0" w:space="0" w:color="auto"/>
          </w:divBdr>
        </w:div>
        <w:div w:id="1967806995">
          <w:marLeft w:val="0"/>
          <w:marRight w:val="0"/>
          <w:marTop w:val="0"/>
          <w:marBottom w:val="0"/>
          <w:divBdr>
            <w:top w:val="none" w:sz="0" w:space="0" w:color="auto"/>
            <w:left w:val="none" w:sz="0" w:space="0" w:color="auto"/>
            <w:bottom w:val="none" w:sz="0" w:space="0" w:color="auto"/>
            <w:right w:val="none" w:sz="0" w:space="0" w:color="auto"/>
          </w:divBdr>
        </w:div>
        <w:div w:id="761485964">
          <w:marLeft w:val="0"/>
          <w:marRight w:val="0"/>
          <w:marTop w:val="0"/>
          <w:marBottom w:val="0"/>
          <w:divBdr>
            <w:top w:val="none" w:sz="0" w:space="0" w:color="auto"/>
            <w:left w:val="none" w:sz="0" w:space="0" w:color="auto"/>
            <w:bottom w:val="none" w:sz="0" w:space="0" w:color="auto"/>
            <w:right w:val="none" w:sz="0" w:space="0" w:color="auto"/>
          </w:divBdr>
        </w:div>
        <w:div w:id="1077745906">
          <w:marLeft w:val="0"/>
          <w:marRight w:val="0"/>
          <w:marTop w:val="0"/>
          <w:marBottom w:val="0"/>
          <w:divBdr>
            <w:top w:val="none" w:sz="0" w:space="0" w:color="auto"/>
            <w:left w:val="none" w:sz="0" w:space="0" w:color="auto"/>
            <w:bottom w:val="none" w:sz="0" w:space="0" w:color="auto"/>
            <w:right w:val="none" w:sz="0" w:space="0" w:color="auto"/>
          </w:divBdr>
        </w:div>
        <w:div w:id="102071718">
          <w:marLeft w:val="0"/>
          <w:marRight w:val="0"/>
          <w:marTop w:val="0"/>
          <w:marBottom w:val="0"/>
          <w:divBdr>
            <w:top w:val="none" w:sz="0" w:space="0" w:color="auto"/>
            <w:left w:val="none" w:sz="0" w:space="0" w:color="auto"/>
            <w:bottom w:val="none" w:sz="0" w:space="0" w:color="auto"/>
            <w:right w:val="none" w:sz="0" w:space="0" w:color="auto"/>
          </w:divBdr>
        </w:div>
        <w:div w:id="2128422628">
          <w:marLeft w:val="0"/>
          <w:marRight w:val="0"/>
          <w:marTop w:val="0"/>
          <w:marBottom w:val="0"/>
          <w:divBdr>
            <w:top w:val="none" w:sz="0" w:space="0" w:color="auto"/>
            <w:left w:val="none" w:sz="0" w:space="0" w:color="auto"/>
            <w:bottom w:val="none" w:sz="0" w:space="0" w:color="auto"/>
            <w:right w:val="none" w:sz="0" w:space="0" w:color="auto"/>
          </w:divBdr>
        </w:div>
        <w:div w:id="320233493">
          <w:marLeft w:val="0"/>
          <w:marRight w:val="0"/>
          <w:marTop w:val="0"/>
          <w:marBottom w:val="0"/>
          <w:divBdr>
            <w:top w:val="none" w:sz="0" w:space="0" w:color="auto"/>
            <w:left w:val="none" w:sz="0" w:space="0" w:color="auto"/>
            <w:bottom w:val="none" w:sz="0" w:space="0" w:color="auto"/>
            <w:right w:val="none" w:sz="0" w:space="0" w:color="auto"/>
          </w:divBdr>
        </w:div>
      </w:divsChild>
    </w:div>
    <w:div w:id="509956731">
      <w:bodyDiv w:val="1"/>
      <w:marLeft w:val="0"/>
      <w:marRight w:val="0"/>
      <w:marTop w:val="0"/>
      <w:marBottom w:val="0"/>
      <w:divBdr>
        <w:top w:val="none" w:sz="0" w:space="0" w:color="auto"/>
        <w:left w:val="none" w:sz="0" w:space="0" w:color="auto"/>
        <w:bottom w:val="none" w:sz="0" w:space="0" w:color="auto"/>
        <w:right w:val="none" w:sz="0" w:space="0" w:color="auto"/>
      </w:divBdr>
      <w:divsChild>
        <w:div w:id="188102371">
          <w:marLeft w:val="0"/>
          <w:marRight w:val="0"/>
          <w:marTop w:val="0"/>
          <w:marBottom w:val="0"/>
          <w:divBdr>
            <w:top w:val="none" w:sz="0" w:space="0" w:color="auto"/>
            <w:left w:val="none" w:sz="0" w:space="0" w:color="auto"/>
            <w:bottom w:val="none" w:sz="0" w:space="0" w:color="auto"/>
            <w:right w:val="none" w:sz="0" w:space="0" w:color="auto"/>
          </w:divBdr>
        </w:div>
        <w:div w:id="1184900514">
          <w:marLeft w:val="0"/>
          <w:marRight w:val="0"/>
          <w:marTop w:val="0"/>
          <w:marBottom w:val="0"/>
          <w:divBdr>
            <w:top w:val="none" w:sz="0" w:space="0" w:color="auto"/>
            <w:left w:val="none" w:sz="0" w:space="0" w:color="auto"/>
            <w:bottom w:val="none" w:sz="0" w:space="0" w:color="auto"/>
            <w:right w:val="none" w:sz="0" w:space="0" w:color="auto"/>
          </w:divBdr>
        </w:div>
        <w:div w:id="1256672893">
          <w:marLeft w:val="0"/>
          <w:marRight w:val="0"/>
          <w:marTop w:val="0"/>
          <w:marBottom w:val="0"/>
          <w:divBdr>
            <w:top w:val="none" w:sz="0" w:space="0" w:color="auto"/>
            <w:left w:val="none" w:sz="0" w:space="0" w:color="auto"/>
            <w:bottom w:val="none" w:sz="0" w:space="0" w:color="auto"/>
            <w:right w:val="none" w:sz="0" w:space="0" w:color="auto"/>
          </w:divBdr>
        </w:div>
      </w:divsChild>
    </w:div>
    <w:div w:id="604505543">
      <w:bodyDiv w:val="1"/>
      <w:marLeft w:val="0"/>
      <w:marRight w:val="0"/>
      <w:marTop w:val="0"/>
      <w:marBottom w:val="0"/>
      <w:divBdr>
        <w:top w:val="none" w:sz="0" w:space="0" w:color="auto"/>
        <w:left w:val="none" w:sz="0" w:space="0" w:color="auto"/>
        <w:bottom w:val="none" w:sz="0" w:space="0" w:color="auto"/>
        <w:right w:val="none" w:sz="0" w:space="0" w:color="auto"/>
      </w:divBdr>
    </w:div>
    <w:div w:id="617369928">
      <w:bodyDiv w:val="1"/>
      <w:marLeft w:val="0"/>
      <w:marRight w:val="0"/>
      <w:marTop w:val="0"/>
      <w:marBottom w:val="0"/>
      <w:divBdr>
        <w:top w:val="none" w:sz="0" w:space="0" w:color="auto"/>
        <w:left w:val="none" w:sz="0" w:space="0" w:color="auto"/>
        <w:bottom w:val="none" w:sz="0" w:space="0" w:color="auto"/>
        <w:right w:val="none" w:sz="0" w:space="0" w:color="auto"/>
      </w:divBdr>
      <w:divsChild>
        <w:div w:id="1684043366">
          <w:marLeft w:val="0"/>
          <w:marRight w:val="0"/>
          <w:marTop w:val="0"/>
          <w:marBottom w:val="0"/>
          <w:divBdr>
            <w:top w:val="none" w:sz="0" w:space="0" w:color="auto"/>
            <w:left w:val="none" w:sz="0" w:space="0" w:color="auto"/>
            <w:bottom w:val="none" w:sz="0" w:space="0" w:color="auto"/>
            <w:right w:val="none" w:sz="0" w:space="0" w:color="auto"/>
          </w:divBdr>
        </w:div>
        <w:div w:id="1675110697">
          <w:marLeft w:val="0"/>
          <w:marRight w:val="0"/>
          <w:marTop w:val="0"/>
          <w:marBottom w:val="0"/>
          <w:divBdr>
            <w:top w:val="none" w:sz="0" w:space="0" w:color="auto"/>
            <w:left w:val="none" w:sz="0" w:space="0" w:color="auto"/>
            <w:bottom w:val="none" w:sz="0" w:space="0" w:color="auto"/>
            <w:right w:val="none" w:sz="0" w:space="0" w:color="auto"/>
          </w:divBdr>
        </w:div>
        <w:div w:id="792672884">
          <w:marLeft w:val="0"/>
          <w:marRight w:val="0"/>
          <w:marTop w:val="0"/>
          <w:marBottom w:val="0"/>
          <w:divBdr>
            <w:top w:val="none" w:sz="0" w:space="0" w:color="auto"/>
            <w:left w:val="none" w:sz="0" w:space="0" w:color="auto"/>
            <w:bottom w:val="none" w:sz="0" w:space="0" w:color="auto"/>
            <w:right w:val="none" w:sz="0" w:space="0" w:color="auto"/>
          </w:divBdr>
        </w:div>
        <w:div w:id="287205411">
          <w:marLeft w:val="0"/>
          <w:marRight w:val="0"/>
          <w:marTop w:val="0"/>
          <w:marBottom w:val="0"/>
          <w:divBdr>
            <w:top w:val="none" w:sz="0" w:space="0" w:color="auto"/>
            <w:left w:val="none" w:sz="0" w:space="0" w:color="auto"/>
            <w:bottom w:val="none" w:sz="0" w:space="0" w:color="auto"/>
            <w:right w:val="none" w:sz="0" w:space="0" w:color="auto"/>
          </w:divBdr>
        </w:div>
      </w:divsChild>
    </w:div>
    <w:div w:id="644548939">
      <w:bodyDiv w:val="1"/>
      <w:marLeft w:val="0"/>
      <w:marRight w:val="0"/>
      <w:marTop w:val="0"/>
      <w:marBottom w:val="0"/>
      <w:divBdr>
        <w:top w:val="none" w:sz="0" w:space="0" w:color="auto"/>
        <w:left w:val="none" w:sz="0" w:space="0" w:color="auto"/>
        <w:bottom w:val="none" w:sz="0" w:space="0" w:color="auto"/>
        <w:right w:val="none" w:sz="0" w:space="0" w:color="auto"/>
      </w:divBdr>
      <w:divsChild>
        <w:div w:id="1877618781">
          <w:marLeft w:val="0"/>
          <w:marRight w:val="0"/>
          <w:marTop w:val="0"/>
          <w:marBottom w:val="0"/>
          <w:divBdr>
            <w:top w:val="none" w:sz="0" w:space="0" w:color="auto"/>
            <w:left w:val="none" w:sz="0" w:space="0" w:color="auto"/>
            <w:bottom w:val="none" w:sz="0" w:space="0" w:color="auto"/>
            <w:right w:val="none" w:sz="0" w:space="0" w:color="auto"/>
          </w:divBdr>
        </w:div>
        <w:div w:id="1750887673">
          <w:marLeft w:val="0"/>
          <w:marRight w:val="0"/>
          <w:marTop w:val="0"/>
          <w:marBottom w:val="0"/>
          <w:divBdr>
            <w:top w:val="none" w:sz="0" w:space="0" w:color="auto"/>
            <w:left w:val="none" w:sz="0" w:space="0" w:color="auto"/>
            <w:bottom w:val="none" w:sz="0" w:space="0" w:color="auto"/>
            <w:right w:val="none" w:sz="0" w:space="0" w:color="auto"/>
          </w:divBdr>
        </w:div>
        <w:div w:id="610554236">
          <w:marLeft w:val="0"/>
          <w:marRight w:val="0"/>
          <w:marTop w:val="0"/>
          <w:marBottom w:val="0"/>
          <w:divBdr>
            <w:top w:val="none" w:sz="0" w:space="0" w:color="auto"/>
            <w:left w:val="none" w:sz="0" w:space="0" w:color="auto"/>
            <w:bottom w:val="none" w:sz="0" w:space="0" w:color="auto"/>
            <w:right w:val="none" w:sz="0" w:space="0" w:color="auto"/>
          </w:divBdr>
        </w:div>
      </w:divsChild>
    </w:div>
    <w:div w:id="72314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7788">
          <w:marLeft w:val="0"/>
          <w:marRight w:val="0"/>
          <w:marTop w:val="0"/>
          <w:marBottom w:val="0"/>
          <w:divBdr>
            <w:top w:val="none" w:sz="0" w:space="0" w:color="auto"/>
            <w:left w:val="none" w:sz="0" w:space="0" w:color="auto"/>
            <w:bottom w:val="none" w:sz="0" w:space="0" w:color="auto"/>
            <w:right w:val="none" w:sz="0" w:space="0" w:color="auto"/>
          </w:divBdr>
        </w:div>
        <w:div w:id="1995405227">
          <w:marLeft w:val="0"/>
          <w:marRight w:val="0"/>
          <w:marTop w:val="0"/>
          <w:marBottom w:val="0"/>
          <w:divBdr>
            <w:top w:val="none" w:sz="0" w:space="0" w:color="auto"/>
            <w:left w:val="none" w:sz="0" w:space="0" w:color="auto"/>
            <w:bottom w:val="none" w:sz="0" w:space="0" w:color="auto"/>
            <w:right w:val="none" w:sz="0" w:space="0" w:color="auto"/>
          </w:divBdr>
        </w:div>
        <w:div w:id="2145392065">
          <w:marLeft w:val="0"/>
          <w:marRight w:val="0"/>
          <w:marTop w:val="0"/>
          <w:marBottom w:val="0"/>
          <w:divBdr>
            <w:top w:val="none" w:sz="0" w:space="0" w:color="auto"/>
            <w:left w:val="none" w:sz="0" w:space="0" w:color="auto"/>
            <w:bottom w:val="none" w:sz="0" w:space="0" w:color="auto"/>
            <w:right w:val="none" w:sz="0" w:space="0" w:color="auto"/>
          </w:divBdr>
        </w:div>
      </w:divsChild>
    </w:div>
    <w:div w:id="741832044">
      <w:bodyDiv w:val="1"/>
      <w:marLeft w:val="0"/>
      <w:marRight w:val="0"/>
      <w:marTop w:val="0"/>
      <w:marBottom w:val="0"/>
      <w:divBdr>
        <w:top w:val="none" w:sz="0" w:space="0" w:color="auto"/>
        <w:left w:val="none" w:sz="0" w:space="0" w:color="auto"/>
        <w:bottom w:val="none" w:sz="0" w:space="0" w:color="auto"/>
        <w:right w:val="none" w:sz="0" w:space="0" w:color="auto"/>
      </w:divBdr>
      <w:divsChild>
        <w:div w:id="2137602525">
          <w:marLeft w:val="0"/>
          <w:marRight w:val="0"/>
          <w:marTop w:val="0"/>
          <w:marBottom w:val="0"/>
          <w:divBdr>
            <w:top w:val="none" w:sz="0" w:space="0" w:color="auto"/>
            <w:left w:val="none" w:sz="0" w:space="0" w:color="auto"/>
            <w:bottom w:val="none" w:sz="0" w:space="0" w:color="auto"/>
            <w:right w:val="none" w:sz="0" w:space="0" w:color="auto"/>
          </w:divBdr>
        </w:div>
        <w:div w:id="2135248344">
          <w:marLeft w:val="0"/>
          <w:marRight w:val="0"/>
          <w:marTop w:val="0"/>
          <w:marBottom w:val="0"/>
          <w:divBdr>
            <w:top w:val="none" w:sz="0" w:space="0" w:color="auto"/>
            <w:left w:val="none" w:sz="0" w:space="0" w:color="auto"/>
            <w:bottom w:val="none" w:sz="0" w:space="0" w:color="auto"/>
            <w:right w:val="none" w:sz="0" w:space="0" w:color="auto"/>
          </w:divBdr>
        </w:div>
        <w:div w:id="12609600">
          <w:marLeft w:val="0"/>
          <w:marRight w:val="0"/>
          <w:marTop w:val="0"/>
          <w:marBottom w:val="0"/>
          <w:divBdr>
            <w:top w:val="none" w:sz="0" w:space="0" w:color="auto"/>
            <w:left w:val="none" w:sz="0" w:space="0" w:color="auto"/>
            <w:bottom w:val="none" w:sz="0" w:space="0" w:color="auto"/>
            <w:right w:val="none" w:sz="0" w:space="0" w:color="auto"/>
          </w:divBdr>
        </w:div>
        <w:div w:id="211162543">
          <w:marLeft w:val="0"/>
          <w:marRight w:val="0"/>
          <w:marTop w:val="0"/>
          <w:marBottom w:val="0"/>
          <w:divBdr>
            <w:top w:val="none" w:sz="0" w:space="0" w:color="auto"/>
            <w:left w:val="none" w:sz="0" w:space="0" w:color="auto"/>
            <w:bottom w:val="none" w:sz="0" w:space="0" w:color="auto"/>
            <w:right w:val="none" w:sz="0" w:space="0" w:color="auto"/>
          </w:divBdr>
        </w:div>
        <w:div w:id="1585721121">
          <w:marLeft w:val="0"/>
          <w:marRight w:val="0"/>
          <w:marTop w:val="0"/>
          <w:marBottom w:val="0"/>
          <w:divBdr>
            <w:top w:val="none" w:sz="0" w:space="0" w:color="auto"/>
            <w:left w:val="none" w:sz="0" w:space="0" w:color="auto"/>
            <w:bottom w:val="none" w:sz="0" w:space="0" w:color="auto"/>
            <w:right w:val="none" w:sz="0" w:space="0" w:color="auto"/>
          </w:divBdr>
        </w:div>
        <w:div w:id="383674787">
          <w:marLeft w:val="0"/>
          <w:marRight w:val="0"/>
          <w:marTop w:val="0"/>
          <w:marBottom w:val="0"/>
          <w:divBdr>
            <w:top w:val="none" w:sz="0" w:space="0" w:color="auto"/>
            <w:left w:val="none" w:sz="0" w:space="0" w:color="auto"/>
            <w:bottom w:val="none" w:sz="0" w:space="0" w:color="auto"/>
            <w:right w:val="none" w:sz="0" w:space="0" w:color="auto"/>
          </w:divBdr>
        </w:div>
        <w:div w:id="976764176">
          <w:marLeft w:val="0"/>
          <w:marRight w:val="0"/>
          <w:marTop w:val="0"/>
          <w:marBottom w:val="0"/>
          <w:divBdr>
            <w:top w:val="none" w:sz="0" w:space="0" w:color="auto"/>
            <w:left w:val="none" w:sz="0" w:space="0" w:color="auto"/>
            <w:bottom w:val="none" w:sz="0" w:space="0" w:color="auto"/>
            <w:right w:val="none" w:sz="0" w:space="0" w:color="auto"/>
          </w:divBdr>
        </w:div>
        <w:div w:id="459540342">
          <w:marLeft w:val="0"/>
          <w:marRight w:val="0"/>
          <w:marTop w:val="0"/>
          <w:marBottom w:val="0"/>
          <w:divBdr>
            <w:top w:val="none" w:sz="0" w:space="0" w:color="auto"/>
            <w:left w:val="none" w:sz="0" w:space="0" w:color="auto"/>
            <w:bottom w:val="none" w:sz="0" w:space="0" w:color="auto"/>
            <w:right w:val="none" w:sz="0" w:space="0" w:color="auto"/>
          </w:divBdr>
        </w:div>
        <w:div w:id="821121024">
          <w:marLeft w:val="0"/>
          <w:marRight w:val="0"/>
          <w:marTop w:val="0"/>
          <w:marBottom w:val="0"/>
          <w:divBdr>
            <w:top w:val="none" w:sz="0" w:space="0" w:color="auto"/>
            <w:left w:val="none" w:sz="0" w:space="0" w:color="auto"/>
            <w:bottom w:val="none" w:sz="0" w:space="0" w:color="auto"/>
            <w:right w:val="none" w:sz="0" w:space="0" w:color="auto"/>
          </w:divBdr>
        </w:div>
        <w:div w:id="807284777">
          <w:marLeft w:val="0"/>
          <w:marRight w:val="0"/>
          <w:marTop w:val="0"/>
          <w:marBottom w:val="0"/>
          <w:divBdr>
            <w:top w:val="none" w:sz="0" w:space="0" w:color="auto"/>
            <w:left w:val="none" w:sz="0" w:space="0" w:color="auto"/>
            <w:bottom w:val="none" w:sz="0" w:space="0" w:color="auto"/>
            <w:right w:val="none" w:sz="0" w:space="0" w:color="auto"/>
          </w:divBdr>
        </w:div>
      </w:divsChild>
    </w:div>
    <w:div w:id="789863277">
      <w:bodyDiv w:val="1"/>
      <w:marLeft w:val="0"/>
      <w:marRight w:val="0"/>
      <w:marTop w:val="0"/>
      <w:marBottom w:val="0"/>
      <w:divBdr>
        <w:top w:val="none" w:sz="0" w:space="0" w:color="auto"/>
        <w:left w:val="none" w:sz="0" w:space="0" w:color="auto"/>
        <w:bottom w:val="none" w:sz="0" w:space="0" w:color="auto"/>
        <w:right w:val="none" w:sz="0" w:space="0" w:color="auto"/>
      </w:divBdr>
      <w:divsChild>
        <w:div w:id="1330937770">
          <w:marLeft w:val="0"/>
          <w:marRight w:val="0"/>
          <w:marTop w:val="0"/>
          <w:marBottom w:val="0"/>
          <w:divBdr>
            <w:top w:val="none" w:sz="0" w:space="0" w:color="auto"/>
            <w:left w:val="none" w:sz="0" w:space="0" w:color="auto"/>
            <w:bottom w:val="none" w:sz="0" w:space="0" w:color="auto"/>
            <w:right w:val="none" w:sz="0" w:space="0" w:color="auto"/>
          </w:divBdr>
        </w:div>
        <w:div w:id="1075316571">
          <w:marLeft w:val="0"/>
          <w:marRight w:val="0"/>
          <w:marTop w:val="0"/>
          <w:marBottom w:val="0"/>
          <w:divBdr>
            <w:top w:val="none" w:sz="0" w:space="0" w:color="auto"/>
            <w:left w:val="none" w:sz="0" w:space="0" w:color="auto"/>
            <w:bottom w:val="none" w:sz="0" w:space="0" w:color="auto"/>
            <w:right w:val="none" w:sz="0" w:space="0" w:color="auto"/>
          </w:divBdr>
        </w:div>
        <w:div w:id="1240141441">
          <w:marLeft w:val="0"/>
          <w:marRight w:val="0"/>
          <w:marTop w:val="0"/>
          <w:marBottom w:val="0"/>
          <w:divBdr>
            <w:top w:val="none" w:sz="0" w:space="0" w:color="auto"/>
            <w:left w:val="none" w:sz="0" w:space="0" w:color="auto"/>
            <w:bottom w:val="none" w:sz="0" w:space="0" w:color="auto"/>
            <w:right w:val="none" w:sz="0" w:space="0" w:color="auto"/>
          </w:divBdr>
        </w:div>
        <w:div w:id="1911185285">
          <w:marLeft w:val="0"/>
          <w:marRight w:val="0"/>
          <w:marTop w:val="0"/>
          <w:marBottom w:val="0"/>
          <w:divBdr>
            <w:top w:val="none" w:sz="0" w:space="0" w:color="auto"/>
            <w:left w:val="none" w:sz="0" w:space="0" w:color="auto"/>
            <w:bottom w:val="none" w:sz="0" w:space="0" w:color="auto"/>
            <w:right w:val="none" w:sz="0" w:space="0" w:color="auto"/>
          </w:divBdr>
        </w:div>
        <w:div w:id="434979251">
          <w:marLeft w:val="0"/>
          <w:marRight w:val="0"/>
          <w:marTop w:val="0"/>
          <w:marBottom w:val="0"/>
          <w:divBdr>
            <w:top w:val="none" w:sz="0" w:space="0" w:color="auto"/>
            <w:left w:val="none" w:sz="0" w:space="0" w:color="auto"/>
            <w:bottom w:val="none" w:sz="0" w:space="0" w:color="auto"/>
            <w:right w:val="none" w:sz="0" w:space="0" w:color="auto"/>
          </w:divBdr>
        </w:div>
        <w:div w:id="233127306">
          <w:marLeft w:val="0"/>
          <w:marRight w:val="0"/>
          <w:marTop w:val="0"/>
          <w:marBottom w:val="0"/>
          <w:divBdr>
            <w:top w:val="none" w:sz="0" w:space="0" w:color="auto"/>
            <w:left w:val="none" w:sz="0" w:space="0" w:color="auto"/>
            <w:bottom w:val="none" w:sz="0" w:space="0" w:color="auto"/>
            <w:right w:val="none" w:sz="0" w:space="0" w:color="auto"/>
          </w:divBdr>
        </w:div>
        <w:div w:id="1804349981">
          <w:marLeft w:val="0"/>
          <w:marRight w:val="0"/>
          <w:marTop w:val="0"/>
          <w:marBottom w:val="0"/>
          <w:divBdr>
            <w:top w:val="none" w:sz="0" w:space="0" w:color="auto"/>
            <w:left w:val="none" w:sz="0" w:space="0" w:color="auto"/>
            <w:bottom w:val="none" w:sz="0" w:space="0" w:color="auto"/>
            <w:right w:val="none" w:sz="0" w:space="0" w:color="auto"/>
          </w:divBdr>
        </w:div>
        <w:div w:id="383918871">
          <w:marLeft w:val="0"/>
          <w:marRight w:val="0"/>
          <w:marTop w:val="0"/>
          <w:marBottom w:val="0"/>
          <w:divBdr>
            <w:top w:val="none" w:sz="0" w:space="0" w:color="auto"/>
            <w:left w:val="none" w:sz="0" w:space="0" w:color="auto"/>
            <w:bottom w:val="none" w:sz="0" w:space="0" w:color="auto"/>
            <w:right w:val="none" w:sz="0" w:space="0" w:color="auto"/>
          </w:divBdr>
        </w:div>
      </w:divsChild>
    </w:div>
    <w:div w:id="826165431">
      <w:bodyDiv w:val="1"/>
      <w:marLeft w:val="0"/>
      <w:marRight w:val="0"/>
      <w:marTop w:val="0"/>
      <w:marBottom w:val="0"/>
      <w:divBdr>
        <w:top w:val="none" w:sz="0" w:space="0" w:color="auto"/>
        <w:left w:val="none" w:sz="0" w:space="0" w:color="auto"/>
        <w:bottom w:val="none" w:sz="0" w:space="0" w:color="auto"/>
        <w:right w:val="none" w:sz="0" w:space="0" w:color="auto"/>
      </w:divBdr>
      <w:divsChild>
        <w:div w:id="1362434806">
          <w:marLeft w:val="0"/>
          <w:marRight w:val="0"/>
          <w:marTop w:val="0"/>
          <w:marBottom w:val="0"/>
          <w:divBdr>
            <w:top w:val="none" w:sz="0" w:space="0" w:color="auto"/>
            <w:left w:val="none" w:sz="0" w:space="0" w:color="auto"/>
            <w:bottom w:val="none" w:sz="0" w:space="0" w:color="auto"/>
            <w:right w:val="none" w:sz="0" w:space="0" w:color="auto"/>
          </w:divBdr>
        </w:div>
        <w:div w:id="1590894912">
          <w:marLeft w:val="0"/>
          <w:marRight w:val="0"/>
          <w:marTop w:val="0"/>
          <w:marBottom w:val="0"/>
          <w:divBdr>
            <w:top w:val="none" w:sz="0" w:space="0" w:color="auto"/>
            <w:left w:val="none" w:sz="0" w:space="0" w:color="auto"/>
            <w:bottom w:val="none" w:sz="0" w:space="0" w:color="auto"/>
            <w:right w:val="none" w:sz="0" w:space="0" w:color="auto"/>
          </w:divBdr>
        </w:div>
        <w:div w:id="660281801">
          <w:marLeft w:val="0"/>
          <w:marRight w:val="0"/>
          <w:marTop w:val="0"/>
          <w:marBottom w:val="0"/>
          <w:divBdr>
            <w:top w:val="none" w:sz="0" w:space="0" w:color="auto"/>
            <w:left w:val="none" w:sz="0" w:space="0" w:color="auto"/>
            <w:bottom w:val="none" w:sz="0" w:space="0" w:color="auto"/>
            <w:right w:val="none" w:sz="0" w:space="0" w:color="auto"/>
          </w:divBdr>
        </w:div>
      </w:divsChild>
    </w:div>
    <w:div w:id="832912574">
      <w:bodyDiv w:val="1"/>
      <w:marLeft w:val="0"/>
      <w:marRight w:val="0"/>
      <w:marTop w:val="0"/>
      <w:marBottom w:val="0"/>
      <w:divBdr>
        <w:top w:val="none" w:sz="0" w:space="0" w:color="auto"/>
        <w:left w:val="none" w:sz="0" w:space="0" w:color="auto"/>
        <w:bottom w:val="none" w:sz="0" w:space="0" w:color="auto"/>
        <w:right w:val="none" w:sz="0" w:space="0" w:color="auto"/>
      </w:divBdr>
      <w:divsChild>
        <w:div w:id="1696417449">
          <w:marLeft w:val="0"/>
          <w:marRight w:val="0"/>
          <w:marTop w:val="0"/>
          <w:marBottom w:val="0"/>
          <w:divBdr>
            <w:top w:val="none" w:sz="0" w:space="0" w:color="auto"/>
            <w:left w:val="none" w:sz="0" w:space="0" w:color="auto"/>
            <w:bottom w:val="none" w:sz="0" w:space="0" w:color="auto"/>
            <w:right w:val="none" w:sz="0" w:space="0" w:color="auto"/>
          </w:divBdr>
        </w:div>
        <w:div w:id="1689715257">
          <w:marLeft w:val="0"/>
          <w:marRight w:val="0"/>
          <w:marTop w:val="0"/>
          <w:marBottom w:val="0"/>
          <w:divBdr>
            <w:top w:val="none" w:sz="0" w:space="0" w:color="auto"/>
            <w:left w:val="none" w:sz="0" w:space="0" w:color="auto"/>
            <w:bottom w:val="none" w:sz="0" w:space="0" w:color="auto"/>
            <w:right w:val="none" w:sz="0" w:space="0" w:color="auto"/>
          </w:divBdr>
        </w:div>
        <w:div w:id="1406999394">
          <w:marLeft w:val="0"/>
          <w:marRight w:val="0"/>
          <w:marTop w:val="0"/>
          <w:marBottom w:val="0"/>
          <w:divBdr>
            <w:top w:val="none" w:sz="0" w:space="0" w:color="auto"/>
            <w:left w:val="none" w:sz="0" w:space="0" w:color="auto"/>
            <w:bottom w:val="none" w:sz="0" w:space="0" w:color="auto"/>
            <w:right w:val="none" w:sz="0" w:space="0" w:color="auto"/>
          </w:divBdr>
        </w:div>
        <w:div w:id="502472984">
          <w:marLeft w:val="0"/>
          <w:marRight w:val="0"/>
          <w:marTop w:val="0"/>
          <w:marBottom w:val="0"/>
          <w:divBdr>
            <w:top w:val="none" w:sz="0" w:space="0" w:color="auto"/>
            <w:left w:val="none" w:sz="0" w:space="0" w:color="auto"/>
            <w:bottom w:val="none" w:sz="0" w:space="0" w:color="auto"/>
            <w:right w:val="none" w:sz="0" w:space="0" w:color="auto"/>
          </w:divBdr>
        </w:div>
        <w:div w:id="849564357">
          <w:marLeft w:val="0"/>
          <w:marRight w:val="0"/>
          <w:marTop w:val="0"/>
          <w:marBottom w:val="0"/>
          <w:divBdr>
            <w:top w:val="none" w:sz="0" w:space="0" w:color="auto"/>
            <w:left w:val="none" w:sz="0" w:space="0" w:color="auto"/>
            <w:bottom w:val="none" w:sz="0" w:space="0" w:color="auto"/>
            <w:right w:val="none" w:sz="0" w:space="0" w:color="auto"/>
          </w:divBdr>
        </w:div>
        <w:div w:id="1627656122">
          <w:marLeft w:val="0"/>
          <w:marRight w:val="0"/>
          <w:marTop w:val="0"/>
          <w:marBottom w:val="0"/>
          <w:divBdr>
            <w:top w:val="none" w:sz="0" w:space="0" w:color="auto"/>
            <w:left w:val="none" w:sz="0" w:space="0" w:color="auto"/>
            <w:bottom w:val="none" w:sz="0" w:space="0" w:color="auto"/>
            <w:right w:val="none" w:sz="0" w:space="0" w:color="auto"/>
          </w:divBdr>
        </w:div>
        <w:div w:id="1275819002">
          <w:marLeft w:val="0"/>
          <w:marRight w:val="0"/>
          <w:marTop w:val="0"/>
          <w:marBottom w:val="0"/>
          <w:divBdr>
            <w:top w:val="none" w:sz="0" w:space="0" w:color="auto"/>
            <w:left w:val="none" w:sz="0" w:space="0" w:color="auto"/>
            <w:bottom w:val="none" w:sz="0" w:space="0" w:color="auto"/>
            <w:right w:val="none" w:sz="0" w:space="0" w:color="auto"/>
          </w:divBdr>
        </w:div>
        <w:div w:id="1723870703">
          <w:marLeft w:val="0"/>
          <w:marRight w:val="0"/>
          <w:marTop w:val="0"/>
          <w:marBottom w:val="0"/>
          <w:divBdr>
            <w:top w:val="none" w:sz="0" w:space="0" w:color="auto"/>
            <w:left w:val="none" w:sz="0" w:space="0" w:color="auto"/>
            <w:bottom w:val="none" w:sz="0" w:space="0" w:color="auto"/>
            <w:right w:val="none" w:sz="0" w:space="0" w:color="auto"/>
          </w:divBdr>
        </w:div>
        <w:div w:id="1275283230">
          <w:marLeft w:val="0"/>
          <w:marRight w:val="0"/>
          <w:marTop w:val="0"/>
          <w:marBottom w:val="0"/>
          <w:divBdr>
            <w:top w:val="none" w:sz="0" w:space="0" w:color="auto"/>
            <w:left w:val="none" w:sz="0" w:space="0" w:color="auto"/>
            <w:bottom w:val="none" w:sz="0" w:space="0" w:color="auto"/>
            <w:right w:val="none" w:sz="0" w:space="0" w:color="auto"/>
          </w:divBdr>
        </w:div>
        <w:div w:id="2041583159">
          <w:marLeft w:val="0"/>
          <w:marRight w:val="0"/>
          <w:marTop w:val="0"/>
          <w:marBottom w:val="0"/>
          <w:divBdr>
            <w:top w:val="none" w:sz="0" w:space="0" w:color="auto"/>
            <w:left w:val="none" w:sz="0" w:space="0" w:color="auto"/>
            <w:bottom w:val="none" w:sz="0" w:space="0" w:color="auto"/>
            <w:right w:val="none" w:sz="0" w:space="0" w:color="auto"/>
          </w:divBdr>
        </w:div>
        <w:div w:id="1433629945">
          <w:marLeft w:val="0"/>
          <w:marRight w:val="0"/>
          <w:marTop w:val="0"/>
          <w:marBottom w:val="0"/>
          <w:divBdr>
            <w:top w:val="none" w:sz="0" w:space="0" w:color="auto"/>
            <w:left w:val="none" w:sz="0" w:space="0" w:color="auto"/>
            <w:bottom w:val="none" w:sz="0" w:space="0" w:color="auto"/>
            <w:right w:val="none" w:sz="0" w:space="0" w:color="auto"/>
          </w:divBdr>
        </w:div>
      </w:divsChild>
    </w:div>
    <w:div w:id="856500185">
      <w:bodyDiv w:val="1"/>
      <w:marLeft w:val="0"/>
      <w:marRight w:val="0"/>
      <w:marTop w:val="0"/>
      <w:marBottom w:val="0"/>
      <w:divBdr>
        <w:top w:val="none" w:sz="0" w:space="0" w:color="auto"/>
        <w:left w:val="none" w:sz="0" w:space="0" w:color="auto"/>
        <w:bottom w:val="none" w:sz="0" w:space="0" w:color="auto"/>
        <w:right w:val="none" w:sz="0" w:space="0" w:color="auto"/>
      </w:divBdr>
      <w:divsChild>
        <w:div w:id="1594317614">
          <w:marLeft w:val="0"/>
          <w:marRight w:val="0"/>
          <w:marTop w:val="0"/>
          <w:marBottom w:val="0"/>
          <w:divBdr>
            <w:top w:val="none" w:sz="0" w:space="0" w:color="auto"/>
            <w:left w:val="none" w:sz="0" w:space="0" w:color="auto"/>
            <w:bottom w:val="none" w:sz="0" w:space="0" w:color="auto"/>
            <w:right w:val="none" w:sz="0" w:space="0" w:color="auto"/>
          </w:divBdr>
        </w:div>
        <w:div w:id="105123697">
          <w:marLeft w:val="0"/>
          <w:marRight w:val="0"/>
          <w:marTop w:val="0"/>
          <w:marBottom w:val="0"/>
          <w:divBdr>
            <w:top w:val="none" w:sz="0" w:space="0" w:color="auto"/>
            <w:left w:val="none" w:sz="0" w:space="0" w:color="auto"/>
            <w:bottom w:val="none" w:sz="0" w:space="0" w:color="auto"/>
            <w:right w:val="none" w:sz="0" w:space="0" w:color="auto"/>
          </w:divBdr>
        </w:div>
        <w:div w:id="1971323719">
          <w:marLeft w:val="0"/>
          <w:marRight w:val="0"/>
          <w:marTop w:val="0"/>
          <w:marBottom w:val="0"/>
          <w:divBdr>
            <w:top w:val="none" w:sz="0" w:space="0" w:color="auto"/>
            <w:left w:val="none" w:sz="0" w:space="0" w:color="auto"/>
            <w:bottom w:val="none" w:sz="0" w:space="0" w:color="auto"/>
            <w:right w:val="none" w:sz="0" w:space="0" w:color="auto"/>
          </w:divBdr>
        </w:div>
        <w:div w:id="1261644839">
          <w:marLeft w:val="0"/>
          <w:marRight w:val="0"/>
          <w:marTop w:val="0"/>
          <w:marBottom w:val="0"/>
          <w:divBdr>
            <w:top w:val="none" w:sz="0" w:space="0" w:color="auto"/>
            <w:left w:val="none" w:sz="0" w:space="0" w:color="auto"/>
            <w:bottom w:val="none" w:sz="0" w:space="0" w:color="auto"/>
            <w:right w:val="none" w:sz="0" w:space="0" w:color="auto"/>
          </w:divBdr>
        </w:div>
        <w:div w:id="1479541965">
          <w:marLeft w:val="0"/>
          <w:marRight w:val="0"/>
          <w:marTop w:val="0"/>
          <w:marBottom w:val="0"/>
          <w:divBdr>
            <w:top w:val="none" w:sz="0" w:space="0" w:color="auto"/>
            <w:left w:val="none" w:sz="0" w:space="0" w:color="auto"/>
            <w:bottom w:val="none" w:sz="0" w:space="0" w:color="auto"/>
            <w:right w:val="none" w:sz="0" w:space="0" w:color="auto"/>
          </w:divBdr>
        </w:div>
        <w:div w:id="596863605">
          <w:marLeft w:val="0"/>
          <w:marRight w:val="0"/>
          <w:marTop w:val="0"/>
          <w:marBottom w:val="0"/>
          <w:divBdr>
            <w:top w:val="none" w:sz="0" w:space="0" w:color="auto"/>
            <w:left w:val="none" w:sz="0" w:space="0" w:color="auto"/>
            <w:bottom w:val="none" w:sz="0" w:space="0" w:color="auto"/>
            <w:right w:val="none" w:sz="0" w:space="0" w:color="auto"/>
          </w:divBdr>
        </w:div>
        <w:div w:id="1149858331">
          <w:marLeft w:val="0"/>
          <w:marRight w:val="0"/>
          <w:marTop w:val="0"/>
          <w:marBottom w:val="0"/>
          <w:divBdr>
            <w:top w:val="none" w:sz="0" w:space="0" w:color="auto"/>
            <w:left w:val="none" w:sz="0" w:space="0" w:color="auto"/>
            <w:bottom w:val="none" w:sz="0" w:space="0" w:color="auto"/>
            <w:right w:val="none" w:sz="0" w:space="0" w:color="auto"/>
          </w:divBdr>
        </w:div>
      </w:divsChild>
    </w:div>
    <w:div w:id="888957437">
      <w:bodyDiv w:val="1"/>
      <w:marLeft w:val="0"/>
      <w:marRight w:val="0"/>
      <w:marTop w:val="0"/>
      <w:marBottom w:val="0"/>
      <w:divBdr>
        <w:top w:val="none" w:sz="0" w:space="0" w:color="auto"/>
        <w:left w:val="none" w:sz="0" w:space="0" w:color="auto"/>
        <w:bottom w:val="none" w:sz="0" w:space="0" w:color="auto"/>
        <w:right w:val="none" w:sz="0" w:space="0" w:color="auto"/>
      </w:divBdr>
      <w:divsChild>
        <w:div w:id="1609509885">
          <w:marLeft w:val="0"/>
          <w:marRight w:val="0"/>
          <w:marTop w:val="0"/>
          <w:marBottom w:val="0"/>
          <w:divBdr>
            <w:top w:val="none" w:sz="0" w:space="0" w:color="auto"/>
            <w:left w:val="none" w:sz="0" w:space="0" w:color="auto"/>
            <w:bottom w:val="none" w:sz="0" w:space="0" w:color="auto"/>
            <w:right w:val="none" w:sz="0" w:space="0" w:color="auto"/>
          </w:divBdr>
        </w:div>
        <w:div w:id="673192196">
          <w:marLeft w:val="0"/>
          <w:marRight w:val="0"/>
          <w:marTop w:val="0"/>
          <w:marBottom w:val="0"/>
          <w:divBdr>
            <w:top w:val="none" w:sz="0" w:space="0" w:color="auto"/>
            <w:left w:val="none" w:sz="0" w:space="0" w:color="auto"/>
            <w:bottom w:val="none" w:sz="0" w:space="0" w:color="auto"/>
            <w:right w:val="none" w:sz="0" w:space="0" w:color="auto"/>
          </w:divBdr>
        </w:div>
        <w:div w:id="1102526636">
          <w:marLeft w:val="0"/>
          <w:marRight w:val="0"/>
          <w:marTop w:val="0"/>
          <w:marBottom w:val="0"/>
          <w:divBdr>
            <w:top w:val="none" w:sz="0" w:space="0" w:color="auto"/>
            <w:left w:val="none" w:sz="0" w:space="0" w:color="auto"/>
            <w:bottom w:val="none" w:sz="0" w:space="0" w:color="auto"/>
            <w:right w:val="none" w:sz="0" w:space="0" w:color="auto"/>
          </w:divBdr>
        </w:div>
        <w:div w:id="1024088739">
          <w:marLeft w:val="0"/>
          <w:marRight w:val="0"/>
          <w:marTop w:val="0"/>
          <w:marBottom w:val="0"/>
          <w:divBdr>
            <w:top w:val="none" w:sz="0" w:space="0" w:color="auto"/>
            <w:left w:val="none" w:sz="0" w:space="0" w:color="auto"/>
            <w:bottom w:val="none" w:sz="0" w:space="0" w:color="auto"/>
            <w:right w:val="none" w:sz="0" w:space="0" w:color="auto"/>
          </w:divBdr>
        </w:div>
      </w:divsChild>
    </w:div>
    <w:div w:id="973145431">
      <w:bodyDiv w:val="1"/>
      <w:marLeft w:val="0"/>
      <w:marRight w:val="0"/>
      <w:marTop w:val="0"/>
      <w:marBottom w:val="0"/>
      <w:divBdr>
        <w:top w:val="none" w:sz="0" w:space="0" w:color="auto"/>
        <w:left w:val="none" w:sz="0" w:space="0" w:color="auto"/>
        <w:bottom w:val="none" w:sz="0" w:space="0" w:color="auto"/>
        <w:right w:val="none" w:sz="0" w:space="0" w:color="auto"/>
      </w:divBdr>
      <w:divsChild>
        <w:div w:id="668095551">
          <w:marLeft w:val="0"/>
          <w:marRight w:val="0"/>
          <w:marTop w:val="0"/>
          <w:marBottom w:val="0"/>
          <w:divBdr>
            <w:top w:val="none" w:sz="0" w:space="0" w:color="auto"/>
            <w:left w:val="none" w:sz="0" w:space="0" w:color="auto"/>
            <w:bottom w:val="none" w:sz="0" w:space="0" w:color="auto"/>
            <w:right w:val="none" w:sz="0" w:space="0" w:color="auto"/>
          </w:divBdr>
        </w:div>
        <w:div w:id="453865274">
          <w:marLeft w:val="0"/>
          <w:marRight w:val="0"/>
          <w:marTop w:val="0"/>
          <w:marBottom w:val="0"/>
          <w:divBdr>
            <w:top w:val="none" w:sz="0" w:space="0" w:color="auto"/>
            <w:left w:val="none" w:sz="0" w:space="0" w:color="auto"/>
            <w:bottom w:val="none" w:sz="0" w:space="0" w:color="auto"/>
            <w:right w:val="none" w:sz="0" w:space="0" w:color="auto"/>
          </w:divBdr>
        </w:div>
      </w:divsChild>
    </w:div>
    <w:div w:id="1029184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519">
          <w:marLeft w:val="0"/>
          <w:marRight w:val="0"/>
          <w:marTop w:val="0"/>
          <w:marBottom w:val="0"/>
          <w:divBdr>
            <w:top w:val="none" w:sz="0" w:space="0" w:color="auto"/>
            <w:left w:val="none" w:sz="0" w:space="0" w:color="auto"/>
            <w:bottom w:val="none" w:sz="0" w:space="0" w:color="auto"/>
            <w:right w:val="none" w:sz="0" w:space="0" w:color="auto"/>
          </w:divBdr>
        </w:div>
        <w:div w:id="1484080437">
          <w:marLeft w:val="0"/>
          <w:marRight w:val="0"/>
          <w:marTop w:val="0"/>
          <w:marBottom w:val="0"/>
          <w:divBdr>
            <w:top w:val="none" w:sz="0" w:space="0" w:color="auto"/>
            <w:left w:val="none" w:sz="0" w:space="0" w:color="auto"/>
            <w:bottom w:val="none" w:sz="0" w:space="0" w:color="auto"/>
            <w:right w:val="none" w:sz="0" w:space="0" w:color="auto"/>
          </w:divBdr>
        </w:div>
        <w:div w:id="406658968">
          <w:marLeft w:val="0"/>
          <w:marRight w:val="0"/>
          <w:marTop w:val="0"/>
          <w:marBottom w:val="0"/>
          <w:divBdr>
            <w:top w:val="none" w:sz="0" w:space="0" w:color="auto"/>
            <w:left w:val="none" w:sz="0" w:space="0" w:color="auto"/>
            <w:bottom w:val="none" w:sz="0" w:space="0" w:color="auto"/>
            <w:right w:val="none" w:sz="0" w:space="0" w:color="auto"/>
          </w:divBdr>
        </w:div>
        <w:div w:id="327289253">
          <w:marLeft w:val="0"/>
          <w:marRight w:val="0"/>
          <w:marTop w:val="0"/>
          <w:marBottom w:val="0"/>
          <w:divBdr>
            <w:top w:val="none" w:sz="0" w:space="0" w:color="auto"/>
            <w:left w:val="none" w:sz="0" w:space="0" w:color="auto"/>
            <w:bottom w:val="none" w:sz="0" w:space="0" w:color="auto"/>
            <w:right w:val="none" w:sz="0" w:space="0" w:color="auto"/>
          </w:divBdr>
        </w:div>
        <w:div w:id="456727879">
          <w:marLeft w:val="0"/>
          <w:marRight w:val="0"/>
          <w:marTop w:val="0"/>
          <w:marBottom w:val="0"/>
          <w:divBdr>
            <w:top w:val="none" w:sz="0" w:space="0" w:color="auto"/>
            <w:left w:val="none" w:sz="0" w:space="0" w:color="auto"/>
            <w:bottom w:val="none" w:sz="0" w:space="0" w:color="auto"/>
            <w:right w:val="none" w:sz="0" w:space="0" w:color="auto"/>
          </w:divBdr>
        </w:div>
      </w:divsChild>
    </w:div>
    <w:div w:id="1051074294">
      <w:bodyDiv w:val="1"/>
      <w:marLeft w:val="0"/>
      <w:marRight w:val="0"/>
      <w:marTop w:val="0"/>
      <w:marBottom w:val="0"/>
      <w:divBdr>
        <w:top w:val="none" w:sz="0" w:space="0" w:color="auto"/>
        <w:left w:val="none" w:sz="0" w:space="0" w:color="auto"/>
        <w:bottom w:val="none" w:sz="0" w:space="0" w:color="auto"/>
        <w:right w:val="none" w:sz="0" w:space="0" w:color="auto"/>
      </w:divBdr>
      <w:divsChild>
        <w:div w:id="432097027">
          <w:marLeft w:val="0"/>
          <w:marRight w:val="0"/>
          <w:marTop w:val="0"/>
          <w:marBottom w:val="0"/>
          <w:divBdr>
            <w:top w:val="none" w:sz="0" w:space="0" w:color="auto"/>
            <w:left w:val="none" w:sz="0" w:space="0" w:color="auto"/>
            <w:bottom w:val="none" w:sz="0" w:space="0" w:color="auto"/>
            <w:right w:val="none" w:sz="0" w:space="0" w:color="auto"/>
          </w:divBdr>
        </w:div>
        <w:div w:id="1470128046">
          <w:marLeft w:val="0"/>
          <w:marRight w:val="0"/>
          <w:marTop w:val="0"/>
          <w:marBottom w:val="0"/>
          <w:divBdr>
            <w:top w:val="none" w:sz="0" w:space="0" w:color="auto"/>
            <w:left w:val="none" w:sz="0" w:space="0" w:color="auto"/>
            <w:bottom w:val="none" w:sz="0" w:space="0" w:color="auto"/>
            <w:right w:val="none" w:sz="0" w:space="0" w:color="auto"/>
          </w:divBdr>
        </w:div>
        <w:div w:id="689260614">
          <w:marLeft w:val="0"/>
          <w:marRight w:val="0"/>
          <w:marTop w:val="0"/>
          <w:marBottom w:val="0"/>
          <w:divBdr>
            <w:top w:val="none" w:sz="0" w:space="0" w:color="auto"/>
            <w:left w:val="none" w:sz="0" w:space="0" w:color="auto"/>
            <w:bottom w:val="none" w:sz="0" w:space="0" w:color="auto"/>
            <w:right w:val="none" w:sz="0" w:space="0" w:color="auto"/>
          </w:divBdr>
        </w:div>
        <w:div w:id="866605477">
          <w:marLeft w:val="0"/>
          <w:marRight w:val="0"/>
          <w:marTop w:val="0"/>
          <w:marBottom w:val="0"/>
          <w:divBdr>
            <w:top w:val="none" w:sz="0" w:space="0" w:color="auto"/>
            <w:left w:val="none" w:sz="0" w:space="0" w:color="auto"/>
            <w:bottom w:val="none" w:sz="0" w:space="0" w:color="auto"/>
            <w:right w:val="none" w:sz="0" w:space="0" w:color="auto"/>
          </w:divBdr>
        </w:div>
        <w:div w:id="514878396">
          <w:marLeft w:val="0"/>
          <w:marRight w:val="0"/>
          <w:marTop w:val="0"/>
          <w:marBottom w:val="0"/>
          <w:divBdr>
            <w:top w:val="none" w:sz="0" w:space="0" w:color="auto"/>
            <w:left w:val="none" w:sz="0" w:space="0" w:color="auto"/>
            <w:bottom w:val="none" w:sz="0" w:space="0" w:color="auto"/>
            <w:right w:val="none" w:sz="0" w:space="0" w:color="auto"/>
          </w:divBdr>
        </w:div>
        <w:div w:id="665783464">
          <w:marLeft w:val="0"/>
          <w:marRight w:val="0"/>
          <w:marTop w:val="0"/>
          <w:marBottom w:val="0"/>
          <w:divBdr>
            <w:top w:val="none" w:sz="0" w:space="0" w:color="auto"/>
            <w:left w:val="none" w:sz="0" w:space="0" w:color="auto"/>
            <w:bottom w:val="none" w:sz="0" w:space="0" w:color="auto"/>
            <w:right w:val="none" w:sz="0" w:space="0" w:color="auto"/>
          </w:divBdr>
        </w:div>
        <w:div w:id="194656581">
          <w:marLeft w:val="0"/>
          <w:marRight w:val="0"/>
          <w:marTop w:val="0"/>
          <w:marBottom w:val="0"/>
          <w:divBdr>
            <w:top w:val="none" w:sz="0" w:space="0" w:color="auto"/>
            <w:left w:val="none" w:sz="0" w:space="0" w:color="auto"/>
            <w:bottom w:val="none" w:sz="0" w:space="0" w:color="auto"/>
            <w:right w:val="none" w:sz="0" w:space="0" w:color="auto"/>
          </w:divBdr>
        </w:div>
        <w:div w:id="684133131">
          <w:marLeft w:val="0"/>
          <w:marRight w:val="0"/>
          <w:marTop w:val="0"/>
          <w:marBottom w:val="0"/>
          <w:divBdr>
            <w:top w:val="none" w:sz="0" w:space="0" w:color="auto"/>
            <w:left w:val="none" w:sz="0" w:space="0" w:color="auto"/>
            <w:bottom w:val="none" w:sz="0" w:space="0" w:color="auto"/>
            <w:right w:val="none" w:sz="0" w:space="0" w:color="auto"/>
          </w:divBdr>
        </w:div>
      </w:divsChild>
    </w:div>
    <w:div w:id="1089620143">
      <w:bodyDiv w:val="1"/>
      <w:marLeft w:val="0"/>
      <w:marRight w:val="0"/>
      <w:marTop w:val="0"/>
      <w:marBottom w:val="0"/>
      <w:divBdr>
        <w:top w:val="none" w:sz="0" w:space="0" w:color="auto"/>
        <w:left w:val="none" w:sz="0" w:space="0" w:color="auto"/>
        <w:bottom w:val="none" w:sz="0" w:space="0" w:color="auto"/>
        <w:right w:val="none" w:sz="0" w:space="0" w:color="auto"/>
      </w:divBdr>
      <w:divsChild>
        <w:div w:id="52243303">
          <w:marLeft w:val="0"/>
          <w:marRight w:val="0"/>
          <w:marTop w:val="0"/>
          <w:marBottom w:val="0"/>
          <w:divBdr>
            <w:top w:val="none" w:sz="0" w:space="0" w:color="auto"/>
            <w:left w:val="none" w:sz="0" w:space="0" w:color="auto"/>
            <w:bottom w:val="none" w:sz="0" w:space="0" w:color="auto"/>
            <w:right w:val="none" w:sz="0" w:space="0" w:color="auto"/>
          </w:divBdr>
        </w:div>
        <w:div w:id="329716821">
          <w:marLeft w:val="0"/>
          <w:marRight w:val="0"/>
          <w:marTop w:val="0"/>
          <w:marBottom w:val="0"/>
          <w:divBdr>
            <w:top w:val="none" w:sz="0" w:space="0" w:color="auto"/>
            <w:left w:val="none" w:sz="0" w:space="0" w:color="auto"/>
            <w:bottom w:val="none" w:sz="0" w:space="0" w:color="auto"/>
            <w:right w:val="none" w:sz="0" w:space="0" w:color="auto"/>
          </w:divBdr>
        </w:div>
        <w:div w:id="64376165">
          <w:marLeft w:val="0"/>
          <w:marRight w:val="0"/>
          <w:marTop w:val="0"/>
          <w:marBottom w:val="0"/>
          <w:divBdr>
            <w:top w:val="none" w:sz="0" w:space="0" w:color="auto"/>
            <w:left w:val="none" w:sz="0" w:space="0" w:color="auto"/>
            <w:bottom w:val="none" w:sz="0" w:space="0" w:color="auto"/>
            <w:right w:val="none" w:sz="0" w:space="0" w:color="auto"/>
          </w:divBdr>
        </w:div>
        <w:div w:id="874997592">
          <w:marLeft w:val="0"/>
          <w:marRight w:val="0"/>
          <w:marTop w:val="0"/>
          <w:marBottom w:val="0"/>
          <w:divBdr>
            <w:top w:val="none" w:sz="0" w:space="0" w:color="auto"/>
            <w:left w:val="none" w:sz="0" w:space="0" w:color="auto"/>
            <w:bottom w:val="none" w:sz="0" w:space="0" w:color="auto"/>
            <w:right w:val="none" w:sz="0" w:space="0" w:color="auto"/>
          </w:divBdr>
        </w:div>
      </w:divsChild>
    </w:div>
    <w:div w:id="11006369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629">
          <w:marLeft w:val="0"/>
          <w:marRight w:val="0"/>
          <w:marTop w:val="0"/>
          <w:marBottom w:val="0"/>
          <w:divBdr>
            <w:top w:val="none" w:sz="0" w:space="0" w:color="auto"/>
            <w:left w:val="none" w:sz="0" w:space="0" w:color="auto"/>
            <w:bottom w:val="none" w:sz="0" w:space="0" w:color="auto"/>
            <w:right w:val="none" w:sz="0" w:space="0" w:color="auto"/>
          </w:divBdr>
        </w:div>
        <w:div w:id="835876510">
          <w:marLeft w:val="0"/>
          <w:marRight w:val="0"/>
          <w:marTop w:val="0"/>
          <w:marBottom w:val="0"/>
          <w:divBdr>
            <w:top w:val="none" w:sz="0" w:space="0" w:color="auto"/>
            <w:left w:val="none" w:sz="0" w:space="0" w:color="auto"/>
            <w:bottom w:val="none" w:sz="0" w:space="0" w:color="auto"/>
            <w:right w:val="none" w:sz="0" w:space="0" w:color="auto"/>
          </w:divBdr>
        </w:div>
        <w:div w:id="1120682854">
          <w:marLeft w:val="0"/>
          <w:marRight w:val="0"/>
          <w:marTop w:val="0"/>
          <w:marBottom w:val="0"/>
          <w:divBdr>
            <w:top w:val="none" w:sz="0" w:space="0" w:color="auto"/>
            <w:left w:val="none" w:sz="0" w:space="0" w:color="auto"/>
            <w:bottom w:val="none" w:sz="0" w:space="0" w:color="auto"/>
            <w:right w:val="none" w:sz="0" w:space="0" w:color="auto"/>
          </w:divBdr>
        </w:div>
      </w:divsChild>
    </w:div>
    <w:div w:id="1128477190">
      <w:bodyDiv w:val="1"/>
      <w:marLeft w:val="0"/>
      <w:marRight w:val="0"/>
      <w:marTop w:val="0"/>
      <w:marBottom w:val="0"/>
      <w:divBdr>
        <w:top w:val="none" w:sz="0" w:space="0" w:color="auto"/>
        <w:left w:val="none" w:sz="0" w:space="0" w:color="auto"/>
        <w:bottom w:val="none" w:sz="0" w:space="0" w:color="auto"/>
        <w:right w:val="none" w:sz="0" w:space="0" w:color="auto"/>
      </w:divBdr>
      <w:divsChild>
        <w:div w:id="79764654">
          <w:marLeft w:val="0"/>
          <w:marRight w:val="0"/>
          <w:marTop w:val="0"/>
          <w:marBottom w:val="0"/>
          <w:divBdr>
            <w:top w:val="none" w:sz="0" w:space="0" w:color="auto"/>
            <w:left w:val="none" w:sz="0" w:space="0" w:color="auto"/>
            <w:bottom w:val="none" w:sz="0" w:space="0" w:color="auto"/>
            <w:right w:val="none" w:sz="0" w:space="0" w:color="auto"/>
          </w:divBdr>
        </w:div>
        <w:div w:id="1105425144">
          <w:marLeft w:val="0"/>
          <w:marRight w:val="0"/>
          <w:marTop w:val="0"/>
          <w:marBottom w:val="0"/>
          <w:divBdr>
            <w:top w:val="none" w:sz="0" w:space="0" w:color="auto"/>
            <w:left w:val="none" w:sz="0" w:space="0" w:color="auto"/>
            <w:bottom w:val="none" w:sz="0" w:space="0" w:color="auto"/>
            <w:right w:val="none" w:sz="0" w:space="0" w:color="auto"/>
          </w:divBdr>
        </w:div>
        <w:div w:id="1272711539">
          <w:marLeft w:val="0"/>
          <w:marRight w:val="0"/>
          <w:marTop w:val="0"/>
          <w:marBottom w:val="0"/>
          <w:divBdr>
            <w:top w:val="none" w:sz="0" w:space="0" w:color="auto"/>
            <w:left w:val="none" w:sz="0" w:space="0" w:color="auto"/>
            <w:bottom w:val="none" w:sz="0" w:space="0" w:color="auto"/>
            <w:right w:val="none" w:sz="0" w:space="0" w:color="auto"/>
          </w:divBdr>
        </w:div>
        <w:div w:id="113528231">
          <w:marLeft w:val="0"/>
          <w:marRight w:val="0"/>
          <w:marTop w:val="0"/>
          <w:marBottom w:val="0"/>
          <w:divBdr>
            <w:top w:val="none" w:sz="0" w:space="0" w:color="auto"/>
            <w:left w:val="none" w:sz="0" w:space="0" w:color="auto"/>
            <w:bottom w:val="none" w:sz="0" w:space="0" w:color="auto"/>
            <w:right w:val="none" w:sz="0" w:space="0" w:color="auto"/>
          </w:divBdr>
        </w:div>
        <w:div w:id="526793025">
          <w:marLeft w:val="0"/>
          <w:marRight w:val="0"/>
          <w:marTop w:val="0"/>
          <w:marBottom w:val="0"/>
          <w:divBdr>
            <w:top w:val="none" w:sz="0" w:space="0" w:color="auto"/>
            <w:left w:val="none" w:sz="0" w:space="0" w:color="auto"/>
            <w:bottom w:val="none" w:sz="0" w:space="0" w:color="auto"/>
            <w:right w:val="none" w:sz="0" w:space="0" w:color="auto"/>
          </w:divBdr>
        </w:div>
        <w:div w:id="505286460">
          <w:marLeft w:val="0"/>
          <w:marRight w:val="0"/>
          <w:marTop w:val="0"/>
          <w:marBottom w:val="0"/>
          <w:divBdr>
            <w:top w:val="none" w:sz="0" w:space="0" w:color="auto"/>
            <w:left w:val="none" w:sz="0" w:space="0" w:color="auto"/>
            <w:bottom w:val="none" w:sz="0" w:space="0" w:color="auto"/>
            <w:right w:val="none" w:sz="0" w:space="0" w:color="auto"/>
          </w:divBdr>
        </w:div>
        <w:div w:id="1804273652">
          <w:marLeft w:val="0"/>
          <w:marRight w:val="0"/>
          <w:marTop w:val="0"/>
          <w:marBottom w:val="0"/>
          <w:divBdr>
            <w:top w:val="none" w:sz="0" w:space="0" w:color="auto"/>
            <w:left w:val="none" w:sz="0" w:space="0" w:color="auto"/>
            <w:bottom w:val="none" w:sz="0" w:space="0" w:color="auto"/>
            <w:right w:val="none" w:sz="0" w:space="0" w:color="auto"/>
          </w:divBdr>
        </w:div>
        <w:div w:id="844437571">
          <w:marLeft w:val="0"/>
          <w:marRight w:val="0"/>
          <w:marTop w:val="0"/>
          <w:marBottom w:val="0"/>
          <w:divBdr>
            <w:top w:val="none" w:sz="0" w:space="0" w:color="auto"/>
            <w:left w:val="none" w:sz="0" w:space="0" w:color="auto"/>
            <w:bottom w:val="none" w:sz="0" w:space="0" w:color="auto"/>
            <w:right w:val="none" w:sz="0" w:space="0" w:color="auto"/>
          </w:divBdr>
        </w:div>
      </w:divsChild>
    </w:div>
    <w:div w:id="1151747888">
      <w:bodyDiv w:val="1"/>
      <w:marLeft w:val="0"/>
      <w:marRight w:val="0"/>
      <w:marTop w:val="0"/>
      <w:marBottom w:val="0"/>
      <w:divBdr>
        <w:top w:val="none" w:sz="0" w:space="0" w:color="auto"/>
        <w:left w:val="none" w:sz="0" w:space="0" w:color="auto"/>
        <w:bottom w:val="none" w:sz="0" w:space="0" w:color="auto"/>
        <w:right w:val="none" w:sz="0" w:space="0" w:color="auto"/>
      </w:divBdr>
      <w:divsChild>
        <w:div w:id="944734097">
          <w:marLeft w:val="0"/>
          <w:marRight w:val="0"/>
          <w:marTop w:val="0"/>
          <w:marBottom w:val="0"/>
          <w:divBdr>
            <w:top w:val="none" w:sz="0" w:space="0" w:color="auto"/>
            <w:left w:val="none" w:sz="0" w:space="0" w:color="auto"/>
            <w:bottom w:val="none" w:sz="0" w:space="0" w:color="auto"/>
            <w:right w:val="none" w:sz="0" w:space="0" w:color="auto"/>
          </w:divBdr>
        </w:div>
        <w:div w:id="352997591">
          <w:marLeft w:val="0"/>
          <w:marRight w:val="0"/>
          <w:marTop w:val="0"/>
          <w:marBottom w:val="0"/>
          <w:divBdr>
            <w:top w:val="none" w:sz="0" w:space="0" w:color="auto"/>
            <w:left w:val="none" w:sz="0" w:space="0" w:color="auto"/>
            <w:bottom w:val="none" w:sz="0" w:space="0" w:color="auto"/>
            <w:right w:val="none" w:sz="0" w:space="0" w:color="auto"/>
          </w:divBdr>
        </w:div>
        <w:div w:id="1999384595">
          <w:marLeft w:val="0"/>
          <w:marRight w:val="0"/>
          <w:marTop w:val="0"/>
          <w:marBottom w:val="0"/>
          <w:divBdr>
            <w:top w:val="none" w:sz="0" w:space="0" w:color="auto"/>
            <w:left w:val="none" w:sz="0" w:space="0" w:color="auto"/>
            <w:bottom w:val="none" w:sz="0" w:space="0" w:color="auto"/>
            <w:right w:val="none" w:sz="0" w:space="0" w:color="auto"/>
          </w:divBdr>
        </w:div>
        <w:div w:id="1848517836">
          <w:marLeft w:val="0"/>
          <w:marRight w:val="0"/>
          <w:marTop w:val="0"/>
          <w:marBottom w:val="0"/>
          <w:divBdr>
            <w:top w:val="none" w:sz="0" w:space="0" w:color="auto"/>
            <w:left w:val="none" w:sz="0" w:space="0" w:color="auto"/>
            <w:bottom w:val="none" w:sz="0" w:space="0" w:color="auto"/>
            <w:right w:val="none" w:sz="0" w:space="0" w:color="auto"/>
          </w:divBdr>
        </w:div>
      </w:divsChild>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1266423045">
          <w:marLeft w:val="0"/>
          <w:marRight w:val="0"/>
          <w:marTop w:val="0"/>
          <w:marBottom w:val="0"/>
          <w:divBdr>
            <w:top w:val="none" w:sz="0" w:space="0" w:color="auto"/>
            <w:left w:val="none" w:sz="0" w:space="0" w:color="auto"/>
            <w:bottom w:val="none" w:sz="0" w:space="0" w:color="auto"/>
            <w:right w:val="none" w:sz="0" w:space="0" w:color="auto"/>
          </w:divBdr>
        </w:div>
        <w:div w:id="1940480345">
          <w:marLeft w:val="0"/>
          <w:marRight w:val="0"/>
          <w:marTop w:val="0"/>
          <w:marBottom w:val="0"/>
          <w:divBdr>
            <w:top w:val="none" w:sz="0" w:space="0" w:color="auto"/>
            <w:left w:val="none" w:sz="0" w:space="0" w:color="auto"/>
            <w:bottom w:val="none" w:sz="0" w:space="0" w:color="auto"/>
            <w:right w:val="none" w:sz="0" w:space="0" w:color="auto"/>
          </w:divBdr>
        </w:div>
        <w:div w:id="909342582">
          <w:marLeft w:val="0"/>
          <w:marRight w:val="0"/>
          <w:marTop w:val="0"/>
          <w:marBottom w:val="0"/>
          <w:divBdr>
            <w:top w:val="none" w:sz="0" w:space="0" w:color="auto"/>
            <w:left w:val="none" w:sz="0" w:space="0" w:color="auto"/>
            <w:bottom w:val="none" w:sz="0" w:space="0" w:color="auto"/>
            <w:right w:val="none" w:sz="0" w:space="0" w:color="auto"/>
          </w:divBdr>
        </w:div>
        <w:div w:id="553390832">
          <w:marLeft w:val="0"/>
          <w:marRight w:val="0"/>
          <w:marTop w:val="0"/>
          <w:marBottom w:val="0"/>
          <w:divBdr>
            <w:top w:val="none" w:sz="0" w:space="0" w:color="auto"/>
            <w:left w:val="none" w:sz="0" w:space="0" w:color="auto"/>
            <w:bottom w:val="none" w:sz="0" w:space="0" w:color="auto"/>
            <w:right w:val="none" w:sz="0" w:space="0" w:color="auto"/>
          </w:divBdr>
        </w:div>
        <w:div w:id="2088182777">
          <w:marLeft w:val="0"/>
          <w:marRight w:val="0"/>
          <w:marTop w:val="0"/>
          <w:marBottom w:val="0"/>
          <w:divBdr>
            <w:top w:val="none" w:sz="0" w:space="0" w:color="auto"/>
            <w:left w:val="none" w:sz="0" w:space="0" w:color="auto"/>
            <w:bottom w:val="none" w:sz="0" w:space="0" w:color="auto"/>
            <w:right w:val="none" w:sz="0" w:space="0" w:color="auto"/>
          </w:divBdr>
        </w:div>
        <w:div w:id="545488333">
          <w:marLeft w:val="0"/>
          <w:marRight w:val="0"/>
          <w:marTop w:val="0"/>
          <w:marBottom w:val="0"/>
          <w:divBdr>
            <w:top w:val="none" w:sz="0" w:space="0" w:color="auto"/>
            <w:left w:val="none" w:sz="0" w:space="0" w:color="auto"/>
            <w:bottom w:val="none" w:sz="0" w:space="0" w:color="auto"/>
            <w:right w:val="none" w:sz="0" w:space="0" w:color="auto"/>
          </w:divBdr>
        </w:div>
        <w:div w:id="1404445645">
          <w:marLeft w:val="0"/>
          <w:marRight w:val="0"/>
          <w:marTop w:val="0"/>
          <w:marBottom w:val="0"/>
          <w:divBdr>
            <w:top w:val="none" w:sz="0" w:space="0" w:color="auto"/>
            <w:left w:val="none" w:sz="0" w:space="0" w:color="auto"/>
            <w:bottom w:val="none" w:sz="0" w:space="0" w:color="auto"/>
            <w:right w:val="none" w:sz="0" w:space="0" w:color="auto"/>
          </w:divBdr>
        </w:div>
        <w:div w:id="248465570">
          <w:marLeft w:val="0"/>
          <w:marRight w:val="0"/>
          <w:marTop w:val="0"/>
          <w:marBottom w:val="0"/>
          <w:divBdr>
            <w:top w:val="none" w:sz="0" w:space="0" w:color="auto"/>
            <w:left w:val="none" w:sz="0" w:space="0" w:color="auto"/>
            <w:bottom w:val="none" w:sz="0" w:space="0" w:color="auto"/>
            <w:right w:val="none" w:sz="0" w:space="0" w:color="auto"/>
          </w:divBdr>
        </w:div>
        <w:div w:id="1393018">
          <w:marLeft w:val="0"/>
          <w:marRight w:val="0"/>
          <w:marTop w:val="0"/>
          <w:marBottom w:val="0"/>
          <w:divBdr>
            <w:top w:val="none" w:sz="0" w:space="0" w:color="auto"/>
            <w:left w:val="none" w:sz="0" w:space="0" w:color="auto"/>
            <w:bottom w:val="none" w:sz="0" w:space="0" w:color="auto"/>
            <w:right w:val="none" w:sz="0" w:space="0" w:color="auto"/>
          </w:divBdr>
        </w:div>
        <w:div w:id="2059888164">
          <w:marLeft w:val="0"/>
          <w:marRight w:val="0"/>
          <w:marTop w:val="0"/>
          <w:marBottom w:val="0"/>
          <w:divBdr>
            <w:top w:val="none" w:sz="0" w:space="0" w:color="auto"/>
            <w:left w:val="none" w:sz="0" w:space="0" w:color="auto"/>
            <w:bottom w:val="none" w:sz="0" w:space="0" w:color="auto"/>
            <w:right w:val="none" w:sz="0" w:space="0" w:color="auto"/>
          </w:divBdr>
        </w:div>
        <w:div w:id="507909025">
          <w:marLeft w:val="0"/>
          <w:marRight w:val="0"/>
          <w:marTop w:val="0"/>
          <w:marBottom w:val="0"/>
          <w:divBdr>
            <w:top w:val="none" w:sz="0" w:space="0" w:color="auto"/>
            <w:left w:val="none" w:sz="0" w:space="0" w:color="auto"/>
            <w:bottom w:val="none" w:sz="0" w:space="0" w:color="auto"/>
            <w:right w:val="none" w:sz="0" w:space="0" w:color="auto"/>
          </w:divBdr>
        </w:div>
        <w:div w:id="497576637">
          <w:marLeft w:val="0"/>
          <w:marRight w:val="0"/>
          <w:marTop w:val="0"/>
          <w:marBottom w:val="0"/>
          <w:divBdr>
            <w:top w:val="none" w:sz="0" w:space="0" w:color="auto"/>
            <w:left w:val="none" w:sz="0" w:space="0" w:color="auto"/>
            <w:bottom w:val="none" w:sz="0" w:space="0" w:color="auto"/>
            <w:right w:val="none" w:sz="0" w:space="0" w:color="auto"/>
          </w:divBdr>
        </w:div>
        <w:div w:id="18049206">
          <w:marLeft w:val="0"/>
          <w:marRight w:val="0"/>
          <w:marTop w:val="0"/>
          <w:marBottom w:val="0"/>
          <w:divBdr>
            <w:top w:val="none" w:sz="0" w:space="0" w:color="auto"/>
            <w:left w:val="none" w:sz="0" w:space="0" w:color="auto"/>
            <w:bottom w:val="none" w:sz="0" w:space="0" w:color="auto"/>
            <w:right w:val="none" w:sz="0" w:space="0" w:color="auto"/>
          </w:divBdr>
        </w:div>
      </w:divsChild>
    </w:div>
    <w:div w:id="1229683695">
      <w:bodyDiv w:val="1"/>
      <w:marLeft w:val="0"/>
      <w:marRight w:val="0"/>
      <w:marTop w:val="0"/>
      <w:marBottom w:val="0"/>
      <w:divBdr>
        <w:top w:val="none" w:sz="0" w:space="0" w:color="auto"/>
        <w:left w:val="none" w:sz="0" w:space="0" w:color="auto"/>
        <w:bottom w:val="none" w:sz="0" w:space="0" w:color="auto"/>
        <w:right w:val="none" w:sz="0" w:space="0" w:color="auto"/>
      </w:divBdr>
      <w:divsChild>
        <w:div w:id="1929077088">
          <w:marLeft w:val="0"/>
          <w:marRight w:val="0"/>
          <w:marTop w:val="0"/>
          <w:marBottom w:val="0"/>
          <w:divBdr>
            <w:top w:val="none" w:sz="0" w:space="0" w:color="auto"/>
            <w:left w:val="none" w:sz="0" w:space="0" w:color="auto"/>
            <w:bottom w:val="none" w:sz="0" w:space="0" w:color="auto"/>
            <w:right w:val="none" w:sz="0" w:space="0" w:color="auto"/>
          </w:divBdr>
        </w:div>
        <w:div w:id="1373649956">
          <w:marLeft w:val="0"/>
          <w:marRight w:val="0"/>
          <w:marTop w:val="0"/>
          <w:marBottom w:val="0"/>
          <w:divBdr>
            <w:top w:val="none" w:sz="0" w:space="0" w:color="auto"/>
            <w:left w:val="none" w:sz="0" w:space="0" w:color="auto"/>
            <w:bottom w:val="none" w:sz="0" w:space="0" w:color="auto"/>
            <w:right w:val="none" w:sz="0" w:space="0" w:color="auto"/>
          </w:divBdr>
        </w:div>
        <w:div w:id="1166894286">
          <w:marLeft w:val="0"/>
          <w:marRight w:val="0"/>
          <w:marTop w:val="0"/>
          <w:marBottom w:val="0"/>
          <w:divBdr>
            <w:top w:val="none" w:sz="0" w:space="0" w:color="auto"/>
            <w:left w:val="none" w:sz="0" w:space="0" w:color="auto"/>
            <w:bottom w:val="none" w:sz="0" w:space="0" w:color="auto"/>
            <w:right w:val="none" w:sz="0" w:space="0" w:color="auto"/>
          </w:divBdr>
        </w:div>
      </w:divsChild>
    </w:div>
    <w:div w:id="1266497918">
      <w:bodyDiv w:val="1"/>
      <w:marLeft w:val="0"/>
      <w:marRight w:val="0"/>
      <w:marTop w:val="0"/>
      <w:marBottom w:val="0"/>
      <w:divBdr>
        <w:top w:val="none" w:sz="0" w:space="0" w:color="auto"/>
        <w:left w:val="none" w:sz="0" w:space="0" w:color="auto"/>
        <w:bottom w:val="none" w:sz="0" w:space="0" w:color="auto"/>
        <w:right w:val="none" w:sz="0" w:space="0" w:color="auto"/>
      </w:divBdr>
      <w:divsChild>
        <w:div w:id="557321583">
          <w:marLeft w:val="0"/>
          <w:marRight w:val="0"/>
          <w:marTop w:val="0"/>
          <w:marBottom w:val="0"/>
          <w:divBdr>
            <w:top w:val="none" w:sz="0" w:space="0" w:color="auto"/>
            <w:left w:val="none" w:sz="0" w:space="0" w:color="auto"/>
            <w:bottom w:val="none" w:sz="0" w:space="0" w:color="auto"/>
            <w:right w:val="none" w:sz="0" w:space="0" w:color="auto"/>
          </w:divBdr>
        </w:div>
        <w:div w:id="1693918910">
          <w:marLeft w:val="0"/>
          <w:marRight w:val="0"/>
          <w:marTop w:val="0"/>
          <w:marBottom w:val="0"/>
          <w:divBdr>
            <w:top w:val="none" w:sz="0" w:space="0" w:color="auto"/>
            <w:left w:val="none" w:sz="0" w:space="0" w:color="auto"/>
            <w:bottom w:val="none" w:sz="0" w:space="0" w:color="auto"/>
            <w:right w:val="none" w:sz="0" w:space="0" w:color="auto"/>
          </w:divBdr>
        </w:div>
      </w:divsChild>
    </w:div>
    <w:div w:id="1347638395">
      <w:bodyDiv w:val="1"/>
      <w:marLeft w:val="0"/>
      <w:marRight w:val="0"/>
      <w:marTop w:val="0"/>
      <w:marBottom w:val="0"/>
      <w:divBdr>
        <w:top w:val="none" w:sz="0" w:space="0" w:color="auto"/>
        <w:left w:val="none" w:sz="0" w:space="0" w:color="auto"/>
        <w:bottom w:val="none" w:sz="0" w:space="0" w:color="auto"/>
        <w:right w:val="none" w:sz="0" w:space="0" w:color="auto"/>
      </w:divBdr>
      <w:divsChild>
        <w:div w:id="1268195481">
          <w:marLeft w:val="0"/>
          <w:marRight w:val="0"/>
          <w:marTop w:val="0"/>
          <w:marBottom w:val="0"/>
          <w:divBdr>
            <w:top w:val="none" w:sz="0" w:space="0" w:color="auto"/>
            <w:left w:val="none" w:sz="0" w:space="0" w:color="auto"/>
            <w:bottom w:val="none" w:sz="0" w:space="0" w:color="auto"/>
            <w:right w:val="none" w:sz="0" w:space="0" w:color="auto"/>
          </w:divBdr>
        </w:div>
        <w:div w:id="232006951">
          <w:marLeft w:val="0"/>
          <w:marRight w:val="0"/>
          <w:marTop w:val="0"/>
          <w:marBottom w:val="0"/>
          <w:divBdr>
            <w:top w:val="none" w:sz="0" w:space="0" w:color="auto"/>
            <w:left w:val="none" w:sz="0" w:space="0" w:color="auto"/>
            <w:bottom w:val="none" w:sz="0" w:space="0" w:color="auto"/>
            <w:right w:val="none" w:sz="0" w:space="0" w:color="auto"/>
          </w:divBdr>
        </w:div>
        <w:div w:id="1423262226">
          <w:marLeft w:val="0"/>
          <w:marRight w:val="0"/>
          <w:marTop w:val="0"/>
          <w:marBottom w:val="0"/>
          <w:divBdr>
            <w:top w:val="none" w:sz="0" w:space="0" w:color="auto"/>
            <w:left w:val="none" w:sz="0" w:space="0" w:color="auto"/>
            <w:bottom w:val="none" w:sz="0" w:space="0" w:color="auto"/>
            <w:right w:val="none" w:sz="0" w:space="0" w:color="auto"/>
          </w:divBdr>
        </w:div>
        <w:div w:id="1397359729">
          <w:marLeft w:val="0"/>
          <w:marRight w:val="0"/>
          <w:marTop w:val="0"/>
          <w:marBottom w:val="0"/>
          <w:divBdr>
            <w:top w:val="none" w:sz="0" w:space="0" w:color="auto"/>
            <w:left w:val="none" w:sz="0" w:space="0" w:color="auto"/>
            <w:bottom w:val="none" w:sz="0" w:space="0" w:color="auto"/>
            <w:right w:val="none" w:sz="0" w:space="0" w:color="auto"/>
          </w:divBdr>
        </w:div>
        <w:div w:id="1825657935">
          <w:marLeft w:val="0"/>
          <w:marRight w:val="0"/>
          <w:marTop w:val="0"/>
          <w:marBottom w:val="0"/>
          <w:divBdr>
            <w:top w:val="none" w:sz="0" w:space="0" w:color="auto"/>
            <w:left w:val="none" w:sz="0" w:space="0" w:color="auto"/>
            <w:bottom w:val="none" w:sz="0" w:space="0" w:color="auto"/>
            <w:right w:val="none" w:sz="0" w:space="0" w:color="auto"/>
          </w:divBdr>
        </w:div>
        <w:div w:id="2099401637">
          <w:marLeft w:val="0"/>
          <w:marRight w:val="0"/>
          <w:marTop w:val="0"/>
          <w:marBottom w:val="0"/>
          <w:divBdr>
            <w:top w:val="none" w:sz="0" w:space="0" w:color="auto"/>
            <w:left w:val="none" w:sz="0" w:space="0" w:color="auto"/>
            <w:bottom w:val="none" w:sz="0" w:space="0" w:color="auto"/>
            <w:right w:val="none" w:sz="0" w:space="0" w:color="auto"/>
          </w:divBdr>
        </w:div>
        <w:div w:id="252132208">
          <w:marLeft w:val="0"/>
          <w:marRight w:val="0"/>
          <w:marTop w:val="0"/>
          <w:marBottom w:val="0"/>
          <w:divBdr>
            <w:top w:val="none" w:sz="0" w:space="0" w:color="auto"/>
            <w:left w:val="none" w:sz="0" w:space="0" w:color="auto"/>
            <w:bottom w:val="none" w:sz="0" w:space="0" w:color="auto"/>
            <w:right w:val="none" w:sz="0" w:space="0" w:color="auto"/>
          </w:divBdr>
        </w:div>
        <w:div w:id="1619724057">
          <w:marLeft w:val="0"/>
          <w:marRight w:val="0"/>
          <w:marTop w:val="0"/>
          <w:marBottom w:val="0"/>
          <w:divBdr>
            <w:top w:val="none" w:sz="0" w:space="0" w:color="auto"/>
            <w:left w:val="none" w:sz="0" w:space="0" w:color="auto"/>
            <w:bottom w:val="none" w:sz="0" w:space="0" w:color="auto"/>
            <w:right w:val="none" w:sz="0" w:space="0" w:color="auto"/>
          </w:divBdr>
        </w:div>
        <w:div w:id="1179390684">
          <w:marLeft w:val="0"/>
          <w:marRight w:val="0"/>
          <w:marTop w:val="0"/>
          <w:marBottom w:val="0"/>
          <w:divBdr>
            <w:top w:val="none" w:sz="0" w:space="0" w:color="auto"/>
            <w:left w:val="none" w:sz="0" w:space="0" w:color="auto"/>
            <w:bottom w:val="none" w:sz="0" w:space="0" w:color="auto"/>
            <w:right w:val="none" w:sz="0" w:space="0" w:color="auto"/>
          </w:divBdr>
        </w:div>
        <w:div w:id="100802525">
          <w:marLeft w:val="0"/>
          <w:marRight w:val="0"/>
          <w:marTop w:val="0"/>
          <w:marBottom w:val="0"/>
          <w:divBdr>
            <w:top w:val="none" w:sz="0" w:space="0" w:color="auto"/>
            <w:left w:val="none" w:sz="0" w:space="0" w:color="auto"/>
            <w:bottom w:val="none" w:sz="0" w:space="0" w:color="auto"/>
            <w:right w:val="none" w:sz="0" w:space="0" w:color="auto"/>
          </w:divBdr>
        </w:div>
        <w:div w:id="1787046115">
          <w:marLeft w:val="0"/>
          <w:marRight w:val="0"/>
          <w:marTop w:val="0"/>
          <w:marBottom w:val="0"/>
          <w:divBdr>
            <w:top w:val="none" w:sz="0" w:space="0" w:color="auto"/>
            <w:left w:val="none" w:sz="0" w:space="0" w:color="auto"/>
            <w:bottom w:val="none" w:sz="0" w:space="0" w:color="auto"/>
            <w:right w:val="none" w:sz="0" w:space="0" w:color="auto"/>
          </w:divBdr>
        </w:div>
        <w:div w:id="372967973">
          <w:marLeft w:val="0"/>
          <w:marRight w:val="0"/>
          <w:marTop w:val="0"/>
          <w:marBottom w:val="0"/>
          <w:divBdr>
            <w:top w:val="none" w:sz="0" w:space="0" w:color="auto"/>
            <w:left w:val="none" w:sz="0" w:space="0" w:color="auto"/>
            <w:bottom w:val="none" w:sz="0" w:space="0" w:color="auto"/>
            <w:right w:val="none" w:sz="0" w:space="0" w:color="auto"/>
          </w:divBdr>
        </w:div>
        <w:div w:id="1047341949">
          <w:marLeft w:val="0"/>
          <w:marRight w:val="0"/>
          <w:marTop w:val="0"/>
          <w:marBottom w:val="0"/>
          <w:divBdr>
            <w:top w:val="none" w:sz="0" w:space="0" w:color="auto"/>
            <w:left w:val="none" w:sz="0" w:space="0" w:color="auto"/>
            <w:bottom w:val="none" w:sz="0" w:space="0" w:color="auto"/>
            <w:right w:val="none" w:sz="0" w:space="0" w:color="auto"/>
          </w:divBdr>
        </w:div>
        <w:div w:id="1729642293">
          <w:marLeft w:val="0"/>
          <w:marRight w:val="0"/>
          <w:marTop w:val="0"/>
          <w:marBottom w:val="0"/>
          <w:divBdr>
            <w:top w:val="none" w:sz="0" w:space="0" w:color="auto"/>
            <w:left w:val="none" w:sz="0" w:space="0" w:color="auto"/>
            <w:bottom w:val="none" w:sz="0" w:space="0" w:color="auto"/>
            <w:right w:val="none" w:sz="0" w:space="0" w:color="auto"/>
          </w:divBdr>
        </w:div>
        <w:div w:id="1619069188">
          <w:marLeft w:val="0"/>
          <w:marRight w:val="0"/>
          <w:marTop w:val="0"/>
          <w:marBottom w:val="0"/>
          <w:divBdr>
            <w:top w:val="none" w:sz="0" w:space="0" w:color="auto"/>
            <w:left w:val="none" w:sz="0" w:space="0" w:color="auto"/>
            <w:bottom w:val="none" w:sz="0" w:space="0" w:color="auto"/>
            <w:right w:val="none" w:sz="0" w:space="0" w:color="auto"/>
          </w:divBdr>
        </w:div>
        <w:div w:id="1935547207">
          <w:marLeft w:val="0"/>
          <w:marRight w:val="0"/>
          <w:marTop w:val="0"/>
          <w:marBottom w:val="0"/>
          <w:divBdr>
            <w:top w:val="none" w:sz="0" w:space="0" w:color="auto"/>
            <w:left w:val="none" w:sz="0" w:space="0" w:color="auto"/>
            <w:bottom w:val="none" w:sz="0" w:space="0" w:color="auto"/>
            <w:right w:val="none" w:sz="0" w:space="0" w:color="auto"/>
          </w:divBdr>
        </w:div>
        <w:div w:id="1944191501">
          <w:marLeft w:val="0"/>
          <w:marRight w:val="0"/>
          <w:marTop w:val="0"/>
          <w:marBottom w:val="0"/>
          <w:divBdr>
            <w:top w:val="none" w:sz="0" w:space="0" w:color="auto"/>
            <w:left w:val="none" w:sz="0" w:space="0" w:color="auto"/>
            <w:bottom w:val="none" w:sz="0" w:space="0" w:color="auto"/>
            <w:right w:val="none" w:sz="0" w:space="0" w:color="auto"/>
          </w:divBdr>
        </w:div>
        <w:div w:id="633292640">
          <w:marLeft w:val="0"/>
          <w:marRight w:val="0"/>
          <w:marTop w:val="0"/>
          <w:marBottom w:val="0"/>
          <w:divBdr>
            <w:top w:val="none" w:sz="0" w:space="0" w:color="auto"/>
            <w:left w:val="none" w:sz="0" w:space="0" w:color="auto"/>
            <w:bottom w:val="none" w:sz="0" w:space="0" w:color="auto"/>
            <w:right w:val="none" w:sz="0" w:space="0" w:color="auto"/>
          </w:divBdr>
        </w:div>
        <w:div w:id="1545944677">
          <w:marLeft w:val="0"/>
          <w:marRight w:val="0"/>
          <w:marTop w:val="0"/>
          <w:marBottom w:val="0"/>
          <w:divBdr>
            <w:top w:val="none" w:sz="0" w:space="0" w:color="auto"/>
            <w:left w:val="none" w:sz="0" w:space="0" w:color="auto"/>
            <w:bottom w:val="none" w:sz="0" w:space="0" w:color="auto"/>
            <w:right w:val="none" w:sz="0" w:space="0" w:color="auto"/>
          </w:divBdr>
        </w:div>
        <w:div w:id="1210923288">
          <w:marLeft w:val="0"/>
          <w:marRight w:val="0"/>
          <w:marTop w:val="0"/>
          <w:marBottom w:val="0"/>
          <w:divBdr>
            <w:top w:val="none" w:sz="0" w:space="0" w:color="auto"/>
            <w:left w:val="none" w:sz="0" w:space="0" w:color="auto"/>
            <w:bottom w:val="none" w:sz="0" w:space="0" w:color="auto"/>
            <w:right w:val="none" w:sz="0" w:space="0" w:color="auto"/>
          </w:divBdr>
        </w:div>
        <w:div w:id="1904022174">
          <w:marLeft w:val="0"/>
          <w:marRight w:val="0"/>
          <w:marTop w:val="0"/>
          <w:marBottom w:val="0"/>
          <w:divBdr>
            <w:top w:val="none" w:sz="0" w:space="0" w:color="auto"/>
            <w:left w:val="none" w:sz="0" w:space="0" w:color="auto"/>
            <w:bottom w:val="none" w:sz="0" w:space="0" w:color="auto"/>
            <w:right w:val="none" w:sz="0" w:space="0" w:color="auto"/>
          </w:divBdr>
        </w:div>
      </w:divsChild>
    </w:div>
    <w:div w:id="1372345089">
      <w:bodyDiv w:val="1"/>
      <w:marLeft w:val="0"/>
      <w:marRight w:val="0"/>
      <w:marTop w:val="0"/>
      <w:marBottom w:val="0"/>
      <w:divBdr>
        <w:top w:val="none" w:sz="0" w:space="0" w:color="auto"/>
        <w:left w:val="none" w:sz="0" w:space="0" w:color="auto"/>
        <w:bottom w:val="none" w:sz="0" w:space="0" w:color="auto"/>
        <w:right w:val="none" w:sz="0" w:space="0" w:color="auto"/>
      </w:divBdr>
      <w:divsChild>
        <w:div w:id="1071125320">
          <w:marLeft w:val="0"/>
          <w:marRight w:val="0"/>
          <w:marTop w:val="0"/>
          <w:marBottom w:val="0"/>
          <w:divBdr>
            <w:top w:val="none" w:sz="0" w:space="0" w:color="auto"/>
            <w:left w:val="none" w:sz="0" w:space="0" w:color="auto"/>
            <w:bottom w:val="none" w:sz="0" w:space="0" w:color="auto"/>
            <w:right w:val="none" w:sz="0" w:space="0" w:color="auto"/>
          </w:divBdr>
        </w:div>
        <w:div w:id="976380579">
          <w:marLeft w:val="0"/>
          <w:marRight w:val="0"/>
          <w:marTop w:val="0"/>
          <w:marBottom w:val="0"/>
          <w:divBdr>
            <w:top w:val="none" w:sz="0" w:space="0" w:color="auto"/>
            <w:left w:val="none" w:sz="0" w:space="0" w:color="auto"/>
            <w:bottom w:val="none" w:sz="0" w:space="0" w:color="auto"/>
            <w:right w:val="none" w:sz="0" w:space="0" w:color="auto"/>
          </w:divBdr>
        </w:div>
        <w:div w:id="612709375">
          <w:marLeft w:val="0"/>
          <w:marRight w:val="0"/>
          <w:marTop w:val="0"/>
          <w:marBottom w:val="0"/>
          <w:divBdr>
            <w:top w:val="none" w:sz="0" w:space="0" w:color="auto"/>
            <w:left w:val="none" w:sz="0" w:space="0" w:color="auto"/>
            <w:bottom w:val="none" w:sz="0" w:space="0" w:color="auto"/>
            <w:right w:val="none" w:sz="0" w:space="0" w:color="auto"/>
          </w:divBdr>
        </w:div>
      </w:divsChild>
    </w:div>
    <w:div w:id="1410036123">
      <w:bodyDiv w:val="1"/>
      <w:marLeft w:val="0"/>
      <w:marRight w:val="0"/>
      <w:marTop w:val="0"/>
      <w:marBottom w:val="0"/>
      <w:divBdr>
        <w:top w:val="none" w:sz="0" w:space="0" w:color="auto"/>
        <w:left w:val="none" w:sz="0" w:space="0" w:color="auto"/>
        <w:bottom w:val="none" w:sz="0" w:space="0" w:color="auto"/>
        <w:right w:val="none" w:sz="0" w:space="0" w:color="auto"/>
      </w:divBdr>
      <w:divsChild>
        <w:div w:id="1316183874">
          <w:marLeft w:val="0"/>
          <w:marRight w:val="0"/>
          <w:marTop w:val="0"/>
          <w:marBottom w:val="0"/>
          <w:divBdr>
            <w:top w:val="none" w:sz="0" w:space="0" w:color="auto"/>
            <w:left w:val="none" w:sz="0" w:space="0" w:color="auto"/>
            <w:bottom w:val="none" w:sz="0" w:space="0" w:color="auto"/>
            <w:right w:val="none" w:sz="0" w:space="0" w:color="auto"/>
          </w:divBdr>
        </w:div>
        <w:div w:id="2052416223">
          <w:marLeft w:val="0"/>
          <w:marRight w:val="0"/>
          <w:marTop w:val="0"/>
          <w:marBottom w:val="0"/>
          <w:divBdr>
            <w:top w:val="none" w:sz="0" w:space="0" w:color="auto"/>
            <w:left w:val="none" w:sz="0" w:space="0" w:color="auto"/>
            <w:bottom w:val="none" w:sz="0" w:space="0" w:color="auto"/>
            <w:right w:val="none" w:sz="0" w:space="0" w:color="auto"/>
          </w:divBdr>
        </w:div>
        <w:div w:id="867255789">
          <w:marLeft w:val="0"/>
          <w:marRight w:val="0"/>
          <w:marTop w:val="0"/>
          <w:marBottom w:val="0"/>
          <w:divBdr>
            <w:top w:val="none" w:sz="0" w:space="0" w:color="auto"/>
            <w:left w:val="none" w:sz="0" w:space="0" w:color="auto"/>
            <w:bottom w:val="none" w:sz="0" w:space="0" w:color="auto"/>
            <w:right w:val="none" w:sz="0" w:space="0" w:color="auto"/>
          </w:divBdr>
        </w:div>
        <w:div w:id="908072515">
          <w:marLeft w:val="0"/>
          <w:marRight w:val="0"/>
          <w:marTop w:val="0"/>
          <w:marBottom w:val="0"/>
          <w:divBdr>
            <w:top w:val="none" w:sz="0" w:space="0" w:color="auto"/>
            <w:left w:val="none" w:sz="0" w:space="0" w:color="auto"/>
            <w:bottom w:val="none" w:sz="0" w:space="0" w:color="auto"/>
            <w:right w:val="none" w:sz="0" w:space="0" w:color="auto"/>
          </w:divBdr>
        </w:div>
        <w:div w:id="464278328">
          <w:marLeft w:val="0"/>
          <w:marRight w:val="0"/>
          <w:marTop w:val="0"/>
          <w:marBottom w:val="0"/>
          <w:divBdr>
            <w:top w:val="none" w:sz="0" w:space="0" w:color="auto"/>
            <w:left w:val="none" w:sz="0" w:space="0" w:color="auto"/>
            <w:bottom w:val="none" w:sz="0" w:space="0" w:color="auto"/>
            <w:right w:val="none" w:sz="0" w:space="0" w:color="auto"/>
          </w:divBdr>
        </w:div>
        <w:div w:id="720859362">
          <w:marLeft w:val="0"/>
          <w:marRight w:val="0"/>
          <w:marTop w:val="0"/>
          <w:marBottom w:val="0"/>
          <w:divBdr>
            <w:top w:val="none" w:sz="0" w:space="0" w:color="auto"/>
            <w:left w:val="none" w:sz="0" w:space="0" w:color="auto"/>
            <w:bottom w:val="none" w:sz="0" w:space="0" w:color="auto"/>
            <w:right w:val="none" w:sz="0" w:space="0" w:color="auto"/>
          </w:divBdr>
        </w:div>
        <w:div w:id="1156260028">
          <w:marLeft w:val="0"/>
          <w:marRight w:val="0"/>
          <w:marTop w:val="0"/>
          <w:marBottom w:val="0"/>
          <w:divBdr>
            <w:top w:val="none" w:sz="0" w:space="0" w:color="auto"/>
            <w:left w:val="none" w:sz="0" w:space="0" w:color="auto"/>
            <w:bottom w:val="none" w:sz="0" w:space="0" w:color="auto"/>
            <w:right w:val="none" w:sz="0" w:space="0" w:color="auto"/>
          </w:divBdr>
        </w:div>
        <w:div w:id="1768966783">
          <w:marLeft w:val="0"/>
          <w:marRight w:val="0"/>
          <w:marTop w:val="0"/>
          <w:marBottom w:val="0"/>
          <w:divBdr>
            <w:top w:val="none" w:sz="0" w:space="0" w:color="auto"/>
            <w:left w:val="none" w:sz="0" w:space="0" w:color="auto"/>
            <w:bottom w:val="none" w:sz="0" w:space="0" w:color="auto"/>
            <w:right w:val="none" w:sz="0" w:space="0" w:color="auto"/>
          </w:divBdr>
        </w:div>
        <w:div w:id="326327585">
          <w:marLeft w:val="0"/>
          <w:marRight w:val="0"/>
          <w:marTop w:val="0"/>
          <w:marBottom w:val="0"/>
          <w:divBdr>
            <w:top w:val="none" w:sz="0" w:space="0" w:color="auto"/>
            <w:left w:val="none" w:sz="0" w:space="0" w:color="auto"/>
            <w:bottom w:val="none" w:sz="0" w:space="0" w:color="auto"/>
            <w:right w:val="none" w:sz="0" w:space="0" w:color="auto"/>
          </w:divBdr>
        </w:div>
        <w:div w:id="1746340638">
          <w:marLeft w:val="0"/>
          <w:marRight w:val="0"/>
          <w:marTop w:val="0"/>
          <w:marBottom w:val="0"/>
          <w:divBdr>
            <w:top w:val="none" w:sz="0" w:space="0" w:color="auto"/>
            <w:left w:val="none" w:sz="0" w:space="0" w:color="auto"/>
            <w:bottom w:val="none" w:sz="0" w:space="0" w:color="auto"/>
            <w:right w:val="none" w:sz="0" w:space="0" w:color="auto"/>
          </w:divBdr>
        </w:div>
        <w:div w:id="416637491">
          <w:marLeft w:val="0"/>
          <w:marRight w:val="0"/>
          <w:marTop w:val="0"/>
          <w:marBottom w:val="0"/>
          <w:divBdr>
            <w:top w:val="none" w:sz="0" w:space="0" w:color="auto"/>
            <w:left w:val="none" w:sz="0" w:space="0" w:color="auto"/>
            <w:bottom w:val="none" w:sz="0" w:space="0" w:color="auto"/>
            <w:right w:val="none" w:sz="0" w:space="0" w:color="auto"/>
          </w:divBdr>
        </w:div>
        <w:div w:id="1604798274">
          <w:marLeft w:val="0"/>
          <w:marRight w:val="0"/>
          <w:marTop w:val="0"/>
          <w:marBottom w:val="0"/>
          <w:divBdr>
            <w:top w:val="none" w:sz="0" w:space="0" w:color="auto"/>
            <w:left w:val="none" w:sz="0" w:space="0" w:color="auto"/>
            <w:bottom w:val="none" w:sz="0" w:space="0" w:color="auto"/>
            <w:right w:val="none" w:sz="0" w:space="0" w:color="auto"/>
          </w:divBdr>
        </w:div>
      </w:divsChild>
    </w:div>
    <w:div w:id="1413773149">
      <w:bodyDiv w:val="1"/>
      <w:marLeft w:val="0"/>
      <w:marRight w:val="0"/>
      <w:marTop w:val="0"/>
      <w:marBottom w:val="0"/>
      <w:divBdr>
        <w:top w:val="none" w:sz="0" w:space="0" w:color="auto"/>
        <w:left w:val="none" w:sz="0" w:space="0" w:color="auto"/>
        <w:bottom w:val="none" w:sz="0" w:space="0" w:color="auto"/>
        <w:right w:val="none" w:sz="0" w:space="0" w:color="auto"/>
      </w:divBdr>
    </w:div>
    <w:div w:id="1529174040">
      <w:bodyDiv w:val="1"/>
      <w:marLeft w:val="0"/>
      <w:marRight w:val="0"/>
      <w:marTop w:val="0"/>
      <w:marBottom w:val="0"/>
      <w:divBdr>
        <w:top w:val="none" w:sz="0" w:space="0" w:color="auto"/>
        <w:left w:val="none" w:sz="0" w:space="0" w:color="auto"/>
        <w:bottom w:val="none" w:sz="0" w:space="0" w:color="auto"/>
        <w:right w:val="none" w:sz="0" w:space="0" w:color="auto"/>
      </w:divBdr>
      <w:divsChild>
        <w:div w:id="1100416591">
          <w:marLeft w:val="0"/>
          <w:marRight w:val="0"/>
          <w:marTop w:val="0"/>
          <w:marBottom w:val="0"/>
          <w:divBdr>
            <w:top w:val="none" w:sz="0" w:space="0" w:color="auto"/>
            <w:left w:val="none" w:sz="0" w:space="0" w:color="auto"/>
            <w:bottom w:val="none" w:sz="0" w:space="0" w:color="auto"/>
            <w:right w:val="none" w:sz="0" w:space="0" w:color="auto"/>
          </w:divBdr>
        </w:div>
        <w:div w:id="209346666">
          <w:marLeft w:val="0"/>
          <w:marRight w:val="0"/>
          <w:marTop w:val="0"/>
          <w:marBottom w:val="0"/>
          <w:divBdr>
            <w:top w:val="none" w:sz="0" w:space="0" w:color="auto"/>
            <w:left w:val="none" w:sz="0" w:space="0" w:color="auto"/>
            <w:bottom w:val="none" w:sz="0" w:space="0" w:color="auto"/>
            <w:right w:val="none" w:sz="0" w:space="0" w:color="auto"/>
          </w:divBdr>
        </w:div>
      </w:divsChild>
    </w:div>
    <w:div w:id="1532305071">
      <w:bodyDiv w:val="1"/>
      <w:marLeft w:val="0"/>
      <w:marRight w:val="0"/>
      <w:marTop w:val="0"/>
      <w:marBottom w:val="0"/>
      <w:divBdr>
        <w:top w:val="none" w:sz="0" w:space="0" w:color="auto"/>
        <w:left w:val="none" w:sz="0" w:space="0" w:color="auto"/>
        <w:bottom w:val="none" w:sz="0" w:space="0" w:color="auto"/>
        <w:right w:val="none" w:sz="0" w:space="0" w:color="auto"/>
      </w:divBdr>
      <w:divsChild>
        <w:div w:id="1213465131">
          <w:marLeft w:val="0"/>
          <w:marRight w:val="0"/>
          <w:marTop w:val="0"/>
          <w:marBottom w:val="0"/>
          <w:divBdr>
            <w:top w:val="none" w:sz="0" w:space="0" w:color="auto"/>
            <w:left w:val="none" w:sz="0" w:space="0" w:color="auto"/>
            <w:bottom w:val="none" w:sz="0" w:space="0" w:color="auto"/>
            <w:right w:val="none" w:sz="0" w:space="0" w:color="auto"/>
          </w:divBdr>
        </w:div>
        <w:div w:id="1087069962">
          <w:marLeft w:val="0"/>
          <w:marRight w:val="0"/>
          <w:marTop w:val="0"/>
          <w:marBottom w:val="0"/>
          <w:divBdr>
            <w:top w:val="none" w:sz="0" w:space="0" w:color="auto"/>
            <w:left w:val="none" w:sz="0" w:space="0" w:color="auto"/>
            <w:bottom w:val="none" w:sz="0" w:space="0" w:color="auto"/>
            <w:right w:val="none" w:sz="0" w:space="0" w:color="auto"/>
          </w:divBdr>
        </w:div>
        <w:div w:id="832720065">
          <w:marLeft w:val="0"/>
          <w:marRight w:val="0"/>
          <w:marTop w:val="0"/>
          <w:marBottom w:val="0"/>
          <w:divBdr>
            <w:top w:val="none" w:sz="0" w:space="0" w:color="auto"/>
            <w:left w:val="none" w:sz="0" w:space="0" w:color="auto"/>
            <w:bottom w:val="none" w:sz="0" w:space="0" w:color="auto"/>
            <w:right w:val="none" w:sz="0" w:space="0" w:color="auto"/>
          </w:divBdr>
        </w:div>
        <w:div w:id="822702969">
          <w:marLeft w:val="0"/>
          <w:marRight w:val="0"/>
          <w:marTop w:val="0"/>
          <w:marBottom w:val="0"/>
          <w:divBdr>
            <w:top w:val="none" w:sz="0" w:space="0" w:color="auto"/>
            <w:left w:val="none" w:sz="0" w:space="0" w:color="auto"/>
            <w:bottom w:val="none" w:sz="0" w:space="0" w:color="auto"/>
            <w:right w:val="none" w:sz="0" w:space="0" w:color="auto"/>
          </w:divBdr>
        </w:div>
        <w:div w:id="612328978">
          <w:marLeft w:val="0"/>
          <w:marRight w:val="0"/>
          <w:marTop w:val="0"/>
          <w:marBottom w:val="0"/>
          <w:divBdr>
            <w:top w:val="none" w:sz="0" w:space="0" w:color="auto"/>
            <w:left w:val="none" w:sz="0" w:space="0" w:color="auto"/>
            <w:bottom w:val="none" w:sz="0" w:space="0" w:color="auto"/>
            <w:right w:val="none" w:sz="0" w:space="0" w:color="auto"/>
          </w:divBdr>
        </w:div>
        <w:div w:id="1955332263">
          <w:marLeft w:val="0"/>
          <w:marRight w:val="0"/>
          <w:marTop w:val="0"/>
          <w:marBottom w:val="0"/>
          <w:divBdr>
            <w:top w:val="none" w:sz="0" w:space="0" w:color="auto"/>
            <w:left w:val="none" w:sz="0" w:space="0" w:color="auto"/>
            <w:bottom w:val="none" w:sz="0" w:space="0" w:color="auto"/>
            <w:right w:val="none" w:sz="0" w:space="0" w:color="auto"/>
          </w:divBdr>
        </w:div>
        <w:div w:id="193153170">
          <w:marLeft w:val="0"/>
          <w:marRight w:val="0"/>
          <w:marTop w:val="0"/>
          <w:marBottom w:val="0"/>
          <w:divBdr>
            <w:top w:val="none" w:sz="0" w:space="0" w:color="auto"/>
            <w:left w:val="none" w:sz="0" w:space="0" w:color="auto"/>
            <w:bottom w:val="none" w:sz="0" w:space="0" w:color="auto"/>
            <w:right w:val="none" w:sz="0" w:space="0" w:color="auto"/>
          </w:divBdr>
        </w:div>
        <w:div w:id="807894502">
          <w:marLeft w:val="0"/>
          <w:marRight w:val="0"/>
          <w:marTop w:val="0"/>
          <w:marBottom w:val="0"/>
          <w:divBdr>
            <w:top w:val="none" w:sz="0" w:space="0" w:color="auto"/>
            <w:left w:val="none" w:sz="0" w:space="0" w:color="auto"/>
            <w:bottom w:val="none" w:sz="0" w:space="0" w:color="auto"/>
            <w:right w:val="none" w:sz="0" w:space="0" w:color="auto"/>
          </w:divBdr>
        </w:div>
        <w:div w:id="313416409">
          <w:marLeft w:val="0"/>
          <w:marRight w:val="0"/>
          <w:marTop w:val="0"/>
          <w:marBottom w:val="0"/>
          <w:divBdr>
            <w:top w:val="none" w:sz="0" w:space="0" w:color="auto"/>
            <w:left w:val="none" w:sz="0" w:space="0" w:color="auto"/>
            <w:bottom w:val="none" w:sz="0" w:space="0" w:color="auto"/>
            <w:right w:val="none" w:sz="0" w:space="0" w:color="auto"/>
          </w:divBdr>
        </w:div>
        <w:div w:id="1761634979">
          <w:marLeft w:val="0"/>
          <w:marRight w:val="0"/>
          <w:marTop w:val="0"/>
          <w:marBottom w:val="0"/>
          <w:divBdr>
            <w:top w:val="none" w:sz="0" w:space="0" w:color="auto"/>
            <w:left w:val="none" w:sz="0" w:space="0" w:color="auto"/>
            <w:bottom w:val="none" w:sz="0" w:space="0" w:color="auto"/>
            <w:right w:val="none" w:sz="0" w:space="0" w:color="auto"/>
          </w:divBdr>
        </w:div>
        <w:div w:id="417792114">
          <w:marLeft w:val="0"/>
          <w:marRight w:val="0"/>
          <w:marTop w:val="0"/>
          <w:marBottom w:val="0"/>
          <w:divBdr>
            <w:top w:val="none" w:sz="0" w:space="0" w:color="auto"/>
            <w:left w:val="none" w:sz="0" w:space="0" w:color="auto"/>
            <w:bottom w:val="none" w:sz="0" w:space="0" w:color="auto"/>
            <w:right w:val="none" w:sz="0" w:space="0" w:color="auto"/>
          </w:divBdr>
        </w:div>
        <w:div w:id="483014350">
          <w:marLeft w:val="0"/>
          <w:marRight w:val="0"/>
          <w:marTop w:val="0"/>
          <w:marBottom w:val="0"/>
          <w:divBdr>
            <w:top w:val="none" w:sz="0" w:space="0" w:color="auto"/>
            <w:left w:val="none" w:sz="0" w:space="0" w:color="auto"/>
            <w:bottom w:val="none" w:sz="0" w:space="0" w:color="auto"/>
            <w:right w:val="none" w:sz="0" w:space="0" w:color="auto"/>
          </w:divBdr>
        </w:div>
        <w:div w:id="510140458">
          <w:marLeft w:val="0"/>
          <w:marRight w:val="0"/>
          <w:marTop w:val="0"/>
          <w:marBottom w:val="0"/>
          <w:divBdr>
            <w:top w:val="none" w:sz="0" w:space="0" w:color="auto"/>
            <w:left w:val="none" w:sz="0" w:space="0" w:color="auto"/>
            <w:bottom w:val="none" w:sz="0" w:space="0" w:color="auto"/>
            <w:right w:val="none" w:sz="0" w:space="0" w:color="auto"/>
          </w:divBdr>
        </w:div>
        <w:div w:id="230778502">
          <w:marLeft w:val="0"/>
          <w:marRight w:val="0"/>
          <w:marTop w:val="0"/>
          <w:marBottom w:val="0"/>
          <w:divBdr>
            <w:top w:val="none" w:sz="0" w:space="0" w:color="auto"/>
            <w:left w:val="none" w:sz="0" w:space="0" w:color="auto"/>
            <w:bottom w:val="none" w:sz="0" w:space="0" w:color="auto"/>
            <w:right w:val="none" w:sz="0" w:space="0" w:color="auto"/>
          </w:divBdr>
        </w:div>
        <w:div w:id="1286548413">
          <w:marLeft w:val="0"/>
          <w:marRight w:val="0"/>
          <w:marTop w:val="0"/>
          <w:marBottom w:val="0"/>
          <w:divBdr>
            <w:top w:val="none" w:sz="0" w:space="0" w:color="auto"/>
            <w:left w:val="none" w:sz="0" w:space="0" w:color="auto"/>
            <w:bottom w:val="none" w:sz="0" w:space="0" w:color="auto"/>
            <w:right w:val="none" w:sz="0" w:space="0" w:color="auto"/>
          </w:divBdr>
        </w:div>
        <w:div w:id="112336101">
          <w:marLeft w:val="0"/>
          <w:marRight w:val="0"/>
          <w:marTop w:val="0"/>
          <w:marBottom w:val="0"/>
          <w:divBdr>
            <w:top w:val="none" w:sz="0" w:space="0" w:color="auto"/>
            <w:left w:val="none" w:sz="0" w:space="0" w:color="auto"/>
            <w:bottom w:val="none" w:sz="0" w:space="0" w:color="auto"/>
            <w:right w:val="none" w:sz="0" w:space="0" w:color="auto"/>
          </w:divBdr>
        </w:div>
        <w:div w:id="170460166">
          <w:marLeft w:val="0"/>
          <w:marRight w:val="0"/>
          <w:marTop w:val="0"/>
          <w:marBottom w:val="0"/>
          <w:divBdr>
            <w:top w:val="none" w:sz="0" w:space="0" w:color="auto"/>
            <w:left w:val="none" w:sz="0" w:space="0" w:color="auto"/>
            <w:bottom w:val="none" w:sz="0" w:space="0" w:color="auto"/>
            <w:right w:val="none" w:sz="0" w:space="0" w:color="auto"/>
          </w:divBdr>
        </w:div>
        <w:div w:id="1833374173">
          <w:marLeft w:val="0"/>
          <w:marRight w:val="0"/>
          <w:marTop w:val="0"/>
          <w:marBottom w:val="0"/>
          <w:divBdr>
            <w:top w:val="none" w:sz="0" w:space="0" w:color="auto"/>
            <w:left w:val="none" w:sz="0" w:space="0" w:color="auto"/>
            <w:bottom w:val="none" w:sz="0" w:space="0" w:color="auto"/>
            <w:right w:val="none" w:sz="0" w:space="0" w:color="auto"/>
          </w:divBdr>
        </w:div>
        <w:div w:id="1317226105">
          <w:marLeft w:val="0"/>
          <w:marRight w:val="0"/>
          <w:marTop w:val="0"/>
          <w:marBottom w:val="0"/>
          <w:divBdr>
            <w:top w:val="none" w:sz="0" w:space="0" w:color="auto"/>
            <w:left w:val="none" w:sz="0" w:space="0" w:color="auto"/>
            <w:bottom w:val="none" w:sz="0" w:space="0" w:color="auto"/>
            <w:right w:val="none" w:sz="0" w:space="0" w:color="auto"/>
          </w:divBdr>
        </w:div>
        <w:div w:id="802846585">
          <w:marLeft w:val="0"/>
          <w:marRight w:val="0"/>
          <w:marTop w:val="0"/>
          <w:marBottom w:val="0"/>
          <w:divBdr>
            <w:top w:val="none" w:sz="0" w:space="0" w:color="auto"/>
            <w:left w:val="none" w:sz="0" w:space="0" w:color="auto"/>
            <w:bottom w:val="none" w:sz="0" w:space="0" w:color="auto"/>
            <w:right w:val="none" w:sz="0" w:space="0" w:color="auto"/>
          </w:divBdr>
        </w:div>
        <w:div w:id="360595639">
          <w:marLeft w:val="0"/>
          <w:marRight w:val="0"/>
          <w:marTop w:val="0"/>
          <w:marBottom w:val="0"/>
          <w:divBdr>
            <w:top w:val="none" w:sz="0" w:space="0" w:color="auto"/>
            <w:left w:val="none" w:sz="0" w:space="0" w:color="auto"/>
            <w:bottom w:val="none" w:sz="0" w:space="0" w:color="auto"/>
            <w:right w:val="none" w:sz="0" w:space="0" w:color="auto"/>
          </w:divBdr>
        </w:div>
        <w:div w:id="1026826659">
          <w:marLeft w:val="0"/>
          <w:marRight w:val="0"/>
          <w:marTop w:val="0"/>
          <w:marBottom w:val="0"/>
          <w:divBdr>
            <w:top w:val="none" w:sz="0" w:space="0" w:color="auto"/>
            <w:left w:val="none" w:sz="0" w:space="0" w:color="auto"/>
            <w:bottom w:val="none" w:sz="0" w:space="0" w:color="auto"/>
            <w:right w:val="none" w:sz="0" w:space="0" w:color="auto"/>
          </w:divBdr>
        </w:div>
        <w:div w:id="42221182">
          <w:marLeft w:val="0"/>
          <w:marRight w:val="0"/>
          <w:marTop w:val="0"/>
          <w:marBottom w:val="0"/>
          <w:divBdr>
            <w:top w:val="none" w:sz="0" w:space="0" w:color="auto"/>
            <w:left w:val="none" w:sz="0" w:space="0" w:color="auto"/>
            <w:bottom w:val="none" w:sz="0" w:space="0" w:color="auto"/>
            <w:right w:val="none" w:sz="0" w:space="0" w:color="auto"/>
          </w:divBdr>
        </w:div>
        <w:div w:id="1925727666">
          <w:marLeft w:val="0"/>
          <w:marRight w:val="0"/>
          <w:marTop w:val="0"/>
          <w:marBottom w:val="0"/>
          <w:divBdr>
            <w:top w:val="none" w:sz="0" w:space="0" w:color="auto"/>
            <w:left w:val="none" w:sz="0" w:space="0" w:color="auto"/>
            <w:bottom w:val="none" w:sz="0" w:space="0" w:color="auto"/>
            <w:right w:val="none" w:sz="0" w:space="0" w:color="auto"/>
          </w:divBdr>
        </w:div>
        <w:div w:id="1650288002">
          <w:marLeft w:val="0"/>
          <w:marRight w:val="0"/>
          <w:marTop w:val="0"/>
          <w:marBottom w:val="0"/>
          <w:divBdr>
            <w:top w:val="none" w:sz="0" w:space="0" w:color="auto"/>
            <w:left w:val="none" w:sz="0" w:space="0" w:color="auto"/>
            <w:bottom w:val="none" w:sz="0" w:space="0" w:color="auto"/>
            <w:right w:val="none" w:sz="0" w:space="0" w:color="auto"/>
          </w:divBdr>
        </w:div>
        <w:div w:id="1514219921">
          <w:marLeft w:val="0"/>
          <w:marRight w:val="0"/>
          <w:marTop w:val="0"/>
          <w:marBottom w:val="0"/>
          <w:divBdr>
            <w:top w:val="none" w:sz="0" w:space="0" w:color="auto"/>
            <w:left w:val="none" w:sz="0" w:space="0" w:color="auto"/>
            <w:bottom w:val="none" w:sz="0" w:space="0" w:color="auto"/>
            <w:right w:val="none" w:sz="0" w:space="0" w:color="auto"/>
          </w:divBdr>
        </w:div>
        <w:div w:id="1041435823">
          <w:marLeft w:val="0"/>
          <w:marRight w:val="0"/>
          <w:marTop w:val="0"/>
          <w:marBottom w:val="0"/>
          <w:divBdr>
            <w:top w:val="none" w:sz="0" w:space="0" w:color="auto"/>
            <w:left w:val="none" w:sz="0" w:space="0" w:color="auto"/>
            <w:bottom w:val="none" w:sz="0" w:space="0" w:color="auto"/>
            <w:right w:val="none" w:sz="0" w:space="0" w:color="auto"/>
          </w:divBdr>
        </w:div>
        <w:div w:id="875115645">
          <w:marLeft w:val="0"/>
          <w:marRight w:val="0"/>
          <w:marTop w:val="0"/>
          <w:marBottom w:val="0"/>
          <w:divBdr>
            <w:top w:val="none" w:sz="0" w:space="0" w:color="auto"/>
            <w:left w:val="none" w:sz="0" w:space="0" w:color="auto"/>
            <w:bottom w:val="none" w:sz="0" w:space="0" w:color="auto"/>
            <w:right w:val="none" w:sz="0" w:space="0" w:color="auto"/>
          </w:divBdr>
        </w:div>
        <w:div w:id="1040547112">
          <w:marLeft w:val="0"/>
          <w:marRight w:val="0"/>
          <w:marTop w:val="0"/>
          <w:marBottom w:val="0"/>
          <w:divBdr>
            <w:top w:val="none" w:sz="0" w:space="0" w:color="auto"/>
            <w:left w:val="none" w:sz="0" w:space="0" w:color="auto"/>
            <w:bottom w:val="none" w:sz="0" w:space="0" w:color="auto"/>
            <w:right w:val="none" w:sz="0" w:space="0" w:color="auto"/>
          </w:divBdr>
        </w:div>
        <w:div w:id="660042541">
          <w:marLeft w:val="0"/>
          <w:marRight w:val="0"/>
          <w:marTop w:val="0"/>
          <w:marBottom w:val="0"/>
          <w:divBdr>
            <w:top w:val="none" w:sz="0" w:space="0" w:color="auto"/>
            <w:left w:val="none" w:sz="0" w:space="0" w:color="auto"/>
            <w:bottom w:val="none" w:sz="0" w:space="0" w:color="auto"/>
            <w:right w:val="none" w:sz="0" w:space="0" w:color="auto"/>
          </w:divBdr>
        </w:div>
        <w:div w:id="639505229">
          <w:marLeft w:val="0"/>
          <w:marRight w:val="0"/>
          <w:marTop w:val="0"/>
          <w:marBottom w:val="0"/>
          <w:divBdr>
            <w:top w:val="none" w:sz="0" w:space="0" w:color="auto"/>
            <w:left w:val="none" w:sz="0" w:space="0" w:color="auto"/>
            <w:bottom w:val="none" w:sz="0" w:space="0" w:color="auto"/>
            <w:right w:val="none" w:sz="0" w:space="0" w:color="auto"/>
          </w:divBdr>
        </w:div>
        <w:div w:id="2143451525">
          <w:marLeft w:val="0"/>
          <w:marRight w:val="0"/>
          <w:marTop w:val="0"/>
          <w:marBottom w:val="0"/>
          <w:divBdr>
            <w:top w:val="none" w:sz="0" w:space="0" w:color="auto"/>
            <w:left w:val="none" w:sz="0" w:space="0" w:color="auto"/>
            <w:bottom w:val="none" w:sz="0" w:space="0" w:color="auto"/>
            <w:right w:val="none" w:sz="0" w:space="0" w:color="auto"/>
          </w:divBdr>
        </w:div>
        <w:div w:id="2132167841">
          <w:marLeft w:val="0"/>
          <w:marRight w:val="0"/>
          <w:marTop w:val="0"/>
          <w:marBottom w:val="0"/>
          <w:divBdr>
            <w:top w:val="none" w:sz="0" w:space="0" w:color="auto"/>
            <w:left w:val="none" w:sz="0" w:space="0" w:color="auto"/>
            <w:bottom w:val="none" w:sz="0" w:space="0" w:color="auto"/>
            <w:right w:val="none" w:sz="0" w:space="0" w:color="auto"/>
          </w:divBdr>
        </w:div>
        <w:div w:id="1651521907">
          <w:marLeft w:val="0"/>
          <w:marRight w:val="0"/>
          <w:marTop w:val="0"/>
          <w:marBottom w:val="0"/>
          <w:divBdr>
            <w:top w:val="none" w:sz="0" w:space="0" w:color="auto"/>
            <w:left w:val="none" w:sz="0" w:space="0" w:color="auto"/>
            <w:bottom w:val="none" w:sz="0" w:space="0" w:color="auto"/>
            <w:right w:val="none" w:sz="0" w:space="0" w:color="auto"/>
          </w:divBdr>
        </w:div>
        <w:div w:id="2120295660">
          <w:marLeft w:val="0"/>
          <w:marRight w:val="0"/>
          <w:marTop w:val="0"/>
          <w:marBottom w:val="0"/>
          <w:divBdr>
            <w:top w:val="none" w:sz="0" w:space="0" w:color="auto"/>
            <w:left w:val="none" w:sz="0" w:space="0" w:color="auto"/>
            <w:bottom w:val="none" w:sz="0" w:space="0" w:color="auto"/>
            <w:right w:val="none" w:sz="0" w:space="0" w:color="auto"/>
          </w:divBdr>
        </w:div>
        <w:div w:id="2089575977">
          <w:marLeft w:val="0"/>
          <w:marRight w:val="0"/>
          <w:marTop w:val="0"/>
          <w:marBottom w:val="0"/>
          <w:divBdr>
            <w:top w:val="none" w:sz="0" w:space="0" w:color="auto"/>
            <w:left w:val="none" w:sz="0" w:space="0" w:color="auto"/>
            <w:bottom w:val="none" w:sz="0" w:space="0" w:color="auto"/>
            <w:right w:val="none" w:sz="0" w:space="0" w:color="auto"/>
          </w:divBdr>
        </w:div>
        <w:div w:id="1310746729">
          <w:marLeft w:val="0"/>
          <w:marRight w:val="0"/>
          <w:marTop w:val="0"/>
          <w:marBottom w:val="0"/>
          <w:divBdr>
            <w:top w:val="none" w:sz="0" w:space="0" w:color="auto"/>
            <w:left w:val="none" w:sz="0" w:space="0" w:color="auto"/>
            <w:bottom w:val="none" w:sz="0" w:space="0" w:color="auto"/>
            <w:right w:val="none" w:sz="0" w:space="0" w:color="auto"/>
          </w:divBdr>
        </w:div>
        <w:div w:id="683897221">
          <w:marLeft w:val="0"/>
          <w:marRight w:val="0"/>
          <w:marTop w:val="0"/>
          <w:marBottom w:val="0"/>
          <w:divBdr>
            <w:top w:val="none" w:sz="0" w:space="0" w:color="auto"/>
            <w:left w:val="none" w:sz="0" w:space="0" w:color="auto"/>
            <w:bottom w:val="none" w:sz="0" w:space="0" w:color="auto"/>
            <w:right w:val="none" w:sz="0" w:space="0" w:color="auto"/>
          </w:divBdr>
        </w:div>
        <w:div w:id="650208529">
          <w:marLeft w:val="0"/>
          <w:marRight w:val="0"/>
          <w:marTop w:val="0"/>
          <w:marBottom w:val="0"/>
          <w:divBdr>
            <w:top w:val="none" w:sz="0" w:space="0" w:color="auto"/>
            <w:left w:val="none" w:sz="0" w:space="0" w:color="auto"/>
            <w:bottom w:val="none" w:sz="0" w:space="0" w:color="auto"/>
            <w:right w:val="none" w:sz="0" w:space="0" w:color="auto"/>
          </w:divBdr>
        </w:div>
        <w:div w:id="1381904119">
          <w:marLeft w:val="0"/>
          <w:marRight w:val="0"/>
          <w:marTop w:val="0"/>
          <w:marBottom w:val="0"/>
          <w:divBdr>
            <w:top w:val="none" w:sz="0" w:space="0" w:color="auto"/>
            <w:left w:val="none" w:sz="0" w:space="0" w:color="auto"/>
            <w:bottom w:val="none" w:sz="0" w:space="0" w:color="auto"/>
            <w:right w:val="none" w:sz="0" w:space="0" w:color="auto"/>
          </w:divBdr>
        </w:div>
        <w:div w:id="1359231525">
          <w:marLeft w:val="0"/>
          <w:marRight w:val="0"/>
          <w:marTop w:val="0"/>
          <w:marBottom w:val="0"/>
          <w:divBdr>
            <w:top w:val="none" w:sz="0" w:space="0" w:color="auto"/>
            <w:left w:val="none" w:sz="0" w:space="0" w:color="auto"/>
            <w:bottom w:val="none" w:sz="0" w:space="0" w:color="auto"/>
            <w:right w:val="none" w:sz="0" w:space="0" w:color="auto"/>
          </w:divBdr>
        </w:div>
        <w:div w:id="779645553">
          <w:marLeft w:val="0"/>
          <w:marRight w:val="0"/>
          <w:marTop w:val="0"/>
          <w:marBottom w:val="0"/>
          <w:divBdr>
            <w:top w:val="none" w:sz="0" w:space="0" w:color="auto"/>
            <w:left w:val="none" w:sz="0" w:space="0" w:color="auto"/>
            <w:bottom w:val="none" w:sz="0" w:space="0" w:color="auto"/>
            <w:right w:val="none" w:sz="0" w:space="0" w:color="auto"/>
          </w:divBdr>
        </w:div>
        <w:div w:id="1910070323">
          <w:marLeft w:val="0"/>
          <w:marRight w:val="0"/>
          <w:marTop w:val="0"/>
          <w:marBottom w:val="0"/>
          <w:divBdr>
            <w:top w:val="none" w:sz="0" w:space="0" w:color="auto"/>
            <w:left w:val="none" w:sz="0" w:space="0" w:color="auto"/>
            <w:bottom w:val="none" w:sz="0" w:space="0" w:color="auto"/>
            <w:right w:val="none" w:sz="0" w:space="0" w:color="auto"/>
          </w:divBdr>
        </w:div>
        <w:div w:id="897326745">
          <w:marLeft w:val="0"/>
          <w:marRight w:val="0"/>
          <w:marTop w:val="0"/>
          <w:marBottom w:val="0"/>
          <w:divBdr>
            <w:top w:val="none" w:sz="0" w:space="0" w:color="auto"/>
            <w:left w:val="none" w:sz="0" w:space="0" w:color="auto"/>
            <w:bottom w:val="none" w:sz="0" w:space="0" w:color="auto"/>
            <w:right w:val="none" w:sz="0" w:space="0" w:color="auto"/>
          </w:divBdr>
        </w:div>
        <w:div w:id="1818495698">
          <w:marLeft w:val="0"/>
          <w:marRight w:val="0"/>
          <w:marTop w:val="0"/>
          <w:marBottom w:val="0"/>
          <w:divBdr>
            <w:top w:val="none" w:sz="0" w:space="0" w:color="auto"/>
            <w:left w:val="none" w:sz="0" w:space="0" w:color="auto"/>
            <w:bottom w:val="none" w:sz="0" w:space="0" w:color="auto"/>
            <w:right w:val="none" w:sz="0" w:space="0" w:color="auto"/>
          </w:divBdr>
        </w:div>
        <w:div w:id="309141832">
          <w:marLeft w:val="0"/>
          <w:marRight w:val="0"/>
          <w:marTop w:val="0"/>
          <w:marBottom w:val="0"/>
          <w:divBdr>
            <w:top w:val="none" w:sz="0" w:space="0" w:color="auto"/>
            <w:left w:val="none" w:sz="0" w:space="0" w:color="auto"/>
            <w:bottom w:val="none" w:sz="0" w:space="0" w:color="auto"/>
            <w:right w:val="none" w:sz="0" w:space="0" w:color="auto"/>
          </w:divBdr>
        </w:div>
      </w:divsChild>
    </w:div>
    <w:div w:id="1536455981">
      <w:bodyDiv w:val="1"/>
      <w:marLeft w:val="0"/>
      <w:marRight w:val="0"/>
      <w:marTop w:val="0"/>
      <w:marBottom w:val="0"/>
      <w:divBdr>
        <w:top w:val="none" w:sz="0" w:space="0" w:color="auto"/>
        <w:left w:val="none" w:sz="0" w:space="0" w:color="auto"/>
        <w:bottom w:val="none" w:sz="0" w:space="0" w:color="auto"/>
        <w:right w:val="none" w:sz="0" w:space="0" w:color="auto"/>
      </w:divBdr>
      <w:divsChild>
        <w:div w:id="1864516565">
          <w:marLeft w:val="0"/>
          <w:marRight w:val="0"/>
          <w:marTop w:val="0"/>
          <w:marBottom w:val="0"/>
          <w:divBdr>
            <w:top w:val="none" w:sz="0" w:space="0" w:color="auto"/>
            <w:left w:val="none" w:sz="0" w:space="0" w:color="auto"/>
            <w:bottom w:val="none" w:sz="0" w:space="0" w:color="auto"/>
            <w:right w:val="none" w:sz="0" w:space="0" w:color="auto"/>
          </w:divBdr>
        </w:div>
        <w:div w:id="1273317619">
          <w:marLeft w:val="0"/>
          <w:marRight w:val="0"/>
          <w:marTop w:val="0"/>
          <w:marBottom w:val="0"/>
          <w:divBdr>
            <w:top w:val="none" w:sz="0" w:space="0" w:color="auto"/>
            <w:left w:val="none" w:sz="0" w:space="0" w:color="auto"/>
            <w:bottom w:val="none" w:sz="0" w:space="0" w:color="auto"/>
            <w:right w:val="none" w:sz="0" w:space="0" w:color="auto"/>
          </w:divBdr>
        </w:div>
        <w:div w:id="611982207">
          <w:marLeft w:val="0"/>
          <w:marRight w:val="0"/>
          <w:marTop w:val="0"/>
          <w:marBottom w:val="0"/>
          <w:divBdr>
            <w:top w:val="none" w:sz="0" w:space="0" w:color="auto"/>
            <w:left w:val="none" w:sz="0" w:space="0" w:color="auto"/>
            <w:bottom w:val="none" w:sz="0" w:space="0" w:color="auto"/>
            <w:right w:val="none" w:sz="0" w:space="0" w:color="auto"/>
          </w:divBdr>
        </w:div>
        <w:div w:id="1492872772">
          <w:marLeft w:val="0"/>
          <w:marRight w:val="0"/>
          <w:marTop w:val="0"/>
          <w:marBottom w:val="0"/>
          <w:divBdr>
            <w:top w:val="none" w:sz="0" w:space="0" w:color="auto"/>
            <w:left w:val="none" w:sz="0" w:space="0" w:color="auto"/>
            <w:bottom w:val="none" w:sz="0" w:space="0" w:color="auto"/>
            <w:right w:val="none" w:sz="0" w:space="0" w:color="auto"/>
          </w:divBdr>
        </w:div>
        <w:div w:id="1534151185">
          <w:marLeft w:val="0"/>
          <w:marRight w:val="0"/>
          <w:marTop w:val="0"/>
          <w:marBottom w:val="0"/>
          <w:divBdr>
            <w:top w:val="none" w:sz="0" w:space="0" w:color="auto"/>
            <w:left w:val="none" w:sz="0" w:space="0" w:color="auto"/>
            <w:bottom w:val="none" w:sz="0" w:space="0" w:color="auto"/>
            <w:right w:val="none" w:sz="0" w:space="0" w:color="auto"/>
          </w:divBdr>
        </w:div>
        <w:div w:id="164440872">
          <w:marLeft w:val="0"/>
          <w:marRight w:val="0"/>
          <w:marTop w:val="0"/>
          <w:marBottom w:val="0"/>
          <w:divBdr>
            <w:top w:val="none" w:sz="0" w:space="0" w:color="auto"/>
            <w:left w:val="none" w:sz="0" w:space="0" w:color="auto"/>
            <w:bottom w:val="none" w:sz="0" w:space="0" w:color="auto"/>
            <w:right w:val="none" w:sz="0" w:space="0" w:color="auto"/>
          </w:divBdr>
        </w:div>
        <w:div w:id="903101803">
          <w:marLeft w:val="0"/>
          <w:marRight w:val="0"/>
          <w:marTop w:val="0"/>
          <w:marBottom w:val="0"/>
          <w:divBdr>
            <w:top w:val="none" w:sz="0" w:space="0" w:color="auto"/>
            <w:left w:val="none" w:sz="0" w:space="0" w:color="auto"/>
            <w:bottom w:val="none" w:sz="0" w:space="0" w:color="auto"/>
            <w:right w:val="none" w:sz="0" w:space="0" w:color="auto"/>
          </w:divBdr>
        </w:div>
        <w:div w:id="1154688370">
          <w:marLeft w:val="0"/>
          <w:marRight w:val="0"/>
          <w:marTop w:val="0"/>
          <w:marBottom w:val="0"/>
          <w:divBdr>
            <w:top w:val="none" w:sz="0" w:space="0" w:color="auto"/>
            <w:left w:val="none" w:sz="0" w:space="0" w:color="auto"/>
            <w:bottom w:val="none" w:sz="0" w:space="0" w:color="auto"/>
            <w:right w:val="none" w:sz="0" w:space="0" w:color="auto"/>
          </w:divBdr>
        </w:div>
        <w:div w:id="219220366">
          <w:marLeft w:val="0"/>
          <w:marRight w:val="0"/>
          <w:marTop w:val="0"/>
          <w:marBottom w:val="0"/>
          <w:divBdr>
            <w:top w:val="none" w:sz="0" w:space="0" w:color="auto"/>
            <w:left w:val="none" w:sz="0" w:space="0" w:color="auto"/>
            <w:bottom w:val="none" w:sz="0" w:space="0" w:color="auto"/>
            <w:right w:val="none" w:sz="0" w:space="0" w:color="auto"/>
          </w:divBdr>
        </w:div>
        <w:div w:id="681707549">
          <w:marLeft w:val="0"/>
          <w:marRight w:val="0"/>
          <w:marTop w:val="0"/>
          <w:marBottom w:val="0"/>
          <w:divBdr>
            <w:top w:val="none" w:sz="0" w:space="0" w:color="auto"/>
            <w:left w:val="none" w:sz="0" w:space="0" w:color="auto"/>
            <w:bottom w:val="none" w:sz="0" w:space="0" w:color="auto"/>
            <w:right w:val="none" w:sz="0" w:space="0" w:color="auto"/>
          </w:divBdr>
        </w:div>
      </w:divsChild>
    </w:div>
    <w:div w:id="1536500851">
      <w:bodyDiv w:val="1"/>
      <w:marLeft w:val="0"/>
      <w:marRight w:val="0"/>
      <w:marTop w:val="0"/>
      <w:marBottom w:val="0"/>
      <w:divBdr>
        <w:top w:val="none" w:sz="0" w:space="0" w:color="auto"/>
        <w:left w:val="none" w:sz="0" w:space="0" w:color="auto"/>
        <w:bottom w:val="none" w:sz="0" w:space="0" w:color="auto"/>
        <w:right w:val="none" w:sz="0" w:space="0" w:color="auto"/>
      </w:divBdr>
      <w:divsChild>
        <w:div w:id="1026172400">
          <w:marLeft w:val="0"/>
          <w:marRight w:val="0"/>
          <w:marTop w:val="0"/>
          <w:marBottom w:val="0"/>
          <w:divBdr>
            <w:top w:val="none" w:sz="0" w:space="0" w:color="auto"/>
            <w:left w:val="none" w:sz="0" w:space="0" w:color="auto"/>
            <w:bottom w:val="none" w:sz="0" w:space="0" w:color="auto"/>
            <w:right w:val="none" w:sz="0" w:space="0" w:color="auto"/>
          </w:divBdr>
        </w:div>
        <w:div w:id="88742188">
          <w:marLeft w:val="0"/>
          <w:marRight w:val="0"/>
          <w:marTop w:val="0"/>
          <w:marBottom w:val="0"/>
          <w:divBdr>
            <w:top w:val="none" w:sz="0" w:space="0" w:color="auto"/>
            <w:left w:val="none" w:sz="0" w:space="0" w:color="auto"/>
            <w:bottom w:val="none" w:sz="0" w:space="0" w:color="auto"/>
            <w:right w:val="none" w:sz="0" w:space="0" w:color="auto"/>
          </w:divBdr>
        </w:div>
        <w:div w:id="1105423951">
          <w:marLeft w:val="0"/>
          <w:marRight w:val="0"/>
          <w:marTop w:val="0"/>
          <w:marBottom w:val="0"/>
          <w:divBdr>
            <w:top w:val="none" w:sz="0" w:space="0" w:color="auto"/>
            <w:left w:val="none" w:sz="0" w:space="0" w:color="auto"/>
            <w:bottom w:val="none" w:sz="0" w:space="0" w:color="auto"/>
            <w:right w:val="none" w:sz="0" w:space="0" w:color="auto"/>
          </w:divBdr>
        </w:div>
        <w:div w:id="1878466816">
          <w:marLeft w:val="0"/>
          <w:marRight w:val="0"/>
          <w:marTop w:val="0"/>
          <w:marBottom w:val="0"/>
          <w:divBdr>
            <w:top w:val="none" w:sz="0" w:space="0" w:color="auto"/>
            <w:left w:val="none" w:sz="0" w:space="0" w:color="auto"/>
            <w:bottom w:val="none" w:sz="0" w:space="0" w:color="auto"/>
            <w:right w:val="none" w:sz="0" w:space="0" w:color="auto"/>
          </w:divBdr>
        </w:div>
        <w:div w:id="143085699">
          <w:marLeft w:val="0"/>
          <w:marRight w:val="0"/>
          <w:marTop w:val="0"/>
          <w:marBottom w:val="0"/>
          <w:divBdr>
            <w:top w:val="none" w:sz="0" w:space="0" w:color="auto"/>
            <w:left w:val="none" w:sz="0" w:space="0" w:color="auto"/>
            <w:bottom w:val="none" w:sz="0" w:space="0" w:color="auto"/>
            <w:right w:val="none" w:sz="0" w:space="0" w:color="auto"/>
          </w:divBdr>
        </w:div>
      </w:divsChild>
    </w:div>
    <w:div w:id="1550067086">
      <w:bodyDiv w:val="1"/>
      <w:marLeft w:val="0"/>
      <w:marRight w:val="0"/>
      <w:marTop w:val="0"/>
      <w:marBottom w:val="0"/>
      <w:divBdr>
        <w:top w:val="none" w:sz="0" w:space="0" w:color="auto"/>
        <w:left w:val="none" w:sz="0" w:space="0" w:color="auto"/>
        <w:bottom w:val="none" w:sz="0" w:space="0" w:color="auto"/>
        <w:right w:val="none" w:sz="0" w:space="0" w:color="auto"/>
      </w:divBdr>
      <w:divsChild>
        <w:div w:id="1251887867">
          <w:marLeft w:val="0"/>
          <w:marRight w:val="0"/>
          <w:marTop w:val="0"/>
          <w:marBottom w:val="0"/>
          <w:divBdr>
            <w:top w:val="none" w:sz="0" w:space="0" w:color="auto"/>
            <w:left w:val="none" w:sz="0" w:space="0" w:color="auto"/>
            <w:bottom w:val="none" w:sz="0" w:space="0" w:color="auto"/>
            <w:right w:val="none" w:sz="0" w:space="0" w:color="auto"/>
          </w:divBdr>
        </w:div>
        <w:div w:id="692343108">
          <w:marLeft w:val="0"/>
          <w:marRight w:val="0"/>
          <w:marTop w:val="0"/>
          <w:marBottom w:val="0"/>
          <w:divBdr>
            <w:top w:val="none" w:sz="0" w:space="0" w:color="auto"/>
            <w:left w:val="none" w:sz="0" w:space="0" w:color="auto"/>
            <w:bottom w:val="none" w:sz="0" w:space="0" w:color="auto"/>
            <w:right w:val="none" w:sz="0" w:space="0" w:color="auto"/>
          </w:divBdr>
        </w:div>
        <w:div w:id="1045562344">
          <w:marLeft w:val="0"/>
          <w:marRight w:val="0"/>
          <w:marTop w:val="0"/>
          <w:marBottom w:val="0"/>
          <w:divBdr>
            <w:top w:val="none" w:sz="0" w:space="0" w:color="auto"/>
            <w:left w:val="none" w:sz="0" w:space="0" w:color="auto"/>
            <w:bottom w:val="none" w:sz="0" w:space="0" w:color="auto"/>
            <w:right w:val="none" w:sz="0" w:space="0" w:color="auto"/>
          </w:divBdr>
        </w:div>
        <w:div w:id="1545562348">
          <w:marLeft w:val="0"/>
          <w:marRight w:val="0"/>
          <w:marTop w:val="0"/>
          <w:marBottom w:val="0"/>
          <w:divBdr>
            <w:top w:val="none" w:sz="0" w:space="0" w:color="auto"/>
            <w:left w:val="none" w:sz="0" w:space="0" w:color="auto"/>
            <w:bottom w:val="none" w:sz="0" w:space="0" w:color="auto"/>
            <w:right w:val="none" w:sz="0" w:space="0" w:color="auto"/>
          </w:divBdr>
        </w:div>
        <w:div w:id="1369724803">
          <w:marLeft w:val="0"/>
          <w:marRight w:val="0"/>
          <w:marTop w:val="0"/>
          <w:marBottom w:val="0"/>
          <w:divBdr>
            <w:top w:val="none" w:sz="0" w:space="0" w:color="auto"/>
            <w:left w:val="none" w:sz="0" w:space="0" w:color="auto"/>
            <w:bottom w:val="none" w:sz="0" w:space="0" w:color="auto"/>
            <w:right w:val="none" w:sz="0" w:space="0" w:color="auto"/>
          </w:divBdr>
        </w:div>
      </w:divsChild>
    </w:div>
    <w:div w:id="1550454290">
      <w:bodyDiv w:val="1"/>
      <w:marLeft w:val="0"/>
      <w:marRight w:val="0"/>
      <w:marTop w:val="0"/>
      <w:marBottom w:val="0"/>
      <w:divBdr>
        <w:top w:val="none" w:sz="0" w:space="0" w:color="auto"/>
        <w:left w:val="none" w:sz="0" w:space="0" w:color="auto"/>
        <w:bottom w:val="none" w:sz="0" w:space="0" w:color="auto"/>
        <w:right w:val="none" w:sz="0" w:space="0" w:color="auto"/>
      </w:divBdr>
      <w:divsChild>
        <w:div w:id="366948331">
          <w:marLeft w:val="0"/>
          <w:marRight w:val="0"/>
          <w:marTop w:val="0"/>
          <w:marBottom w:val="0"/>
          <w:divBdr>
            <w:top w:val="none" w:sz="0" w:space="0" w:color="auto"/>
            <w:left w:val="none" w:sz="0" w:space="0" w:color="auto"/>
            <w:bottom w:val="none" w:sz="0" w:space="0" w:color="auto"/>
            <w:right w:val="none" w:sz="0" w:space="0" w:color="auto"/>
          </w:divBdr>
        </w:div>
        <w:div w:id="1588003983">
          <w:marLeft w:val="0"/>
          <w:marRight w:val="0"/>
          <w:marTop w:val="0"/>
          <w:marBottom w:val="0"/>
          <w:divBdr>
            <w:top w:val="none" w:sz="0" w:space="0" w:color="auto"/>
            <w:left w:val="none" w:sz="0" w:space="0" w:color="auto"/>
            <w:bottom w:val="none" w:sz="0" w:space="0" w:color="auto"/>
            <w:right w:val="none" w:sz="0" w:space="0" w:color="auto"/>
          </w:divBdr>
        </w:div>
      </w:divsChild>
    </w:div>
    <w:div w:id="1588221794">
      <w:bodyDiv w:val="1"/>
      <w:marLeft w:val="0"/>
      <w:marRight w:val="0"/>
      <w:marTop w:val="0"/>
      <w:marBottom w:val="0"/>
      <w:divBdr>
        <w:top w:val="none" w:sz="0" w:space="0" w:color="auto"/>
        <w:left w:val="none" w:sz="0" w:space="0" w:color="auto"/>
        <w:bottom w:val="none" w:sz="0" w:space="0" w:color="auto"/>
        <w:right w:val="none" w:sz="0" w:space="0" w:color="auto"/>
      </w:divBdr>
      <w:divsChild>
        <w:div w:id="1168981600">
          <w:marLeft w:val="0"/>
          <w:marRight w:val="0"/>
          <w:marTop w:val="0"/>
          <w:marBottom w:val="0"/>
          <w:divBdr>
            <w:top w:val="none" w:sz="0" w:space="0" w:color="auto"/>
            <w:left w:val="none" w:sz="0" w:space="0" w:color="auto"/>
            <w:bottom w:val="none" w:sz="0" w:space="0" w:color="auto"/>
            <w:right w:val="none" w:sz="0" w:space="0" w:color="auto"/>
          </w:divBdr>
        </w:div>
        <w:div w:id="2009822461">
          <w:marLeft w:val="0"/>
          <w:marRight w:val="0"/>
          <w:marTop w:val="0"/>
          <w:marBottom w:val="0"/>
          <w:divBdr>
            <w:top w:val="none" w:sz="0" w:space="0" w:color="auto"/>
            <w:left w:val="none" w:sz="0" w:space="0" w:color="auto"/>
            <w:bottom w:val="none" w:sz="0" w:space="0" w:color="auto"/>
            <w:right w:val="none" w:sz="0" w:space="0" w:color="auto"/>
          </w:divBdr>
        </w:div>
        <w:div w:id="1170563705">
          <w:marLeft w:val="0"/>
          <w:marRight w:val="0"/>
          <w:marTop w:val="0"/>
          <w:marBottom w:val="0"/>
          <w:divBdr>
            <w:top w:val="none" w:sz="0" w:space="0" w:color="auto"/>
            <w:left w:val="none" w:sz="0" w:space="0" w:color="auto"/>
            <w:bottom w:val="none" w:sz="0" w:space="0" w:color="auto"/>
            <w:right w:val="none" w:sz="0" w:space="0" w:color="auto"/>
          </w:divBdr>
        </w:div>
      </w:divsChild>
    </w:div>
    <w:div w:id="1608662101">
      <w:bodyDiv w:val="1"/>
      <w:marLeft w:val="0"/>
      <w:marRight w:val="0"/>
      <w:marTop w:val="0"/>
      <w:marBottom w:val="0"/>
      <w:divBdr>
        <w:top w:val="none" w:sz="0" w:space="0" w:color="auto"/>
        <w:left w:val="none" w:sz="0" w:space="0" w:color="auto"/>
        <w:bottom w:val="none" w:sz="0" w:space="0" w:color="auto"/>
        <w:right w:val="none" w:sz="0" w:space="0" w:color="auto"/>
      </w:divBdr>
      <w:divsChild>
        <w:div w:id="356809341">
          <w:marLeft w:val="0"/>
          <w:marRight w:val="0"/>
          <w:marTop w:val="0"/>
          <w:marBottom w:val="0"/>
          <w:divBdr>
            <w:top w:val="none" w:sz="0" w:space="0" w:color="auto"/>
            <w:left w:val="none" w:sz="0" w:space="0" w:color="auto"/>
            <w:bottom w:val="none" w:sz="0" w:space="0" w:color="auto"/>
            <w:right w:val="none" w:sz="0" w:space="0" w:color="auto"/>
          </w:divBdr>
        </w:div>
        <w:div w:id="977882121">
          <w:marLeft w:val="0"/>
          <w:marRight w:val="0"/>
          <w:marTop w:val="0"/>
          <w:marBottom w:val="0"/>
          <w:divBdr>
            <w:top w:val="none" w:sz="0" w:space="0" w:color="auto"/>
            <w:left w:val="none" w:sz="0" w:space="0" w:color="auto"/>
            <w:bottom w:val="none" w:sz="0" w:space="0" w:color="auto"/>
            <w:right w:val="none" w:sz="0" w:space="0" w:color="auto"/>
          </w:divBdr>
        </w:div>
        <w:div w:id="551383663">
          <w:marLeft w:val="0"/>
          <w:marRight w:val="0"/>
          <w:marTop w:val="0"/>
          <w:marBottom w:val="0"/>
          <w:divBdr>
            <w:top w:val="none" w:sz="0" w:space="0" w:color="auto"/>
            <w:left w:val="none" w:sz="0" w:space="0" w:color="auto"/>
            <w:bottom w:val="none" w:sz="0" w:space="0" w:color="auto"/>
            <w:right w:val="none" w:sz="0" w:space="0" w:color="auto"/>
          </w:divBdr>
        </w:div>
        <w:div w:id="672496376">
          <w:marLeft w:val="0"/>
          <w:marRight w:val="0"/>
          <w:marTop w:val="0"/>
          <w:marBottom w:val="0"/>
          <w:divBdr>
            <w:top w:val="none" w:sz="0" w:space="0" w:color="auto"/>
            <w:left w:val="none" w:sz="0" w:space="0" w:color="auto"/>
            <w:bottom w:val="none" w:sz="0" w:space="0" w:color="auto"/>
            <w:right w:val="none" w:sz="0" w:space="0" w:color="auto"/>
          </w:divBdr>
        </w:div>
        <w:div w:id="916089125">
          <w:marLeft w:val="0"/>
          <w:marRight w:val="0"/>
          <w:marTop w:val="0"/>
          <w:marBottom w:val="0"/>
          <w:divBdr>
            <w:top w:val="none" w:sz="0" w:space="0" w:color="auto"/>
            <w:left w:val="none" w:sz="0" w:space="0" w:color="auto"/>
            <w:bottom w:val="none" w:sz="0" w:space="0" w:color="auto"/>
            <w:right w:val="none" w:sz="0" w:space="0" w:color="auto"/>
          </w:divBdr>
        </w:div>
      </w:divsChild>
    </w:div>
    <w:div w:id="1647203079">
      <w:bodyDiv w:val="1"/>
      <w:marLeft w:val="0"/>
      <w:marRight w:val="0"/>
      <w:marTop w:val="0"/>
      <w:marBottom w:val="0"/>
      <w:divBdr>
        <w:top w:val="none" w:sz="0" w:space="0" w:color="auto"/>
        <w:left w:val="none" w:sz="0" w:space="0" w:color="auto"/>
        <w:bottom w:val="none" w:sz="0" w:space="0" w:color="auto"/>
        <w:right w:val="none" w:sz="0" w:space="0" w:color="auto"/>
      </w:divBdr>
      <w:divsChild>
        <w:div w:id="1755669141">
          <w:marLeft w:val="0"/>
          <w:marRight w:val="0"/>
          <w:marTop w:val="0"/>
          <w:marBottom w:val="0"/>
          <w:divBdr>
            <w:top w:val="none" w:sz="0" w:space="0" w:color="auto"/>
            <w:left w:val="none" w:sz="0" w:space="0" w:color="auto"/>
            <w:bottom w:val="none" w:sz="0" w:space="0" w:color="auto"/>
            <w:right w:val="none" w:sz="0" w:space="0" w:color="auto"/>
          </w:divBdr>
        </w:div>
        <w:div w:id="251089254">
          <w:marLeft w:val="0"/>
          <w:marRight w:val="0"/>
          <w:marTop w:val="0"/>
          <w:marBottom w:val="0"/>
          <w:divBdr>
            <w:top w:val="none" w:sz="0" w:space="0" w:color="auto"/>
            <w:left w:val="none" w:sz="0" w:space="0" w:color="auto"/>
            <w:bottom w:val="none" w:sz="0" w:space="0" w:color="auto"/>
            <w:right w:val="none" w:sz="0" w:space="0" w:color="auto"/>
          </w:divBdr>
        </w:div>
        <w:div w:id="1200629375">
          <w:marLeft w:val="0"/>
          <w:marRight w:val="0"/>
          <w:marTop w:val="0"/>
          <w:marBottom w:val="0"/>
          <w:divBdr>
            <w:top w:val="none" w:sz="0" w:space="0" w:color="auto"/>
            <w:left w:val="none" w:sz="0" w:space="0" w:color="auto"/>
            <w:bottom w:val="none" w:sz="0" w:space="0" w:color="auto"/>
            <w:right w:val="none" w:sz="0" w:space="0" w:color="auto"/>
          </w:divBdr>
        </w:div>
      </w:divsChild>
    </w:div>
    <w:div w:id="1704017818">
      <w:bodyDiv w:val="1"/>
      <w:marLeft w:val="0"/>
      <w:marRight w:val="0"/>
      <w:marTop w:val="0"/>
      <w:marBottom w:val="0"/>
      <w:divBdr>
        <w:top w:val="none" w:sz="0" w:space="0" w:color="auto"/>
        <w:left w:val="none" w:sz="0" w:space="0" w:color="auto"/>
        <w:bottom w:val="none" w:sz="0" w:space="0" w:color="auto"/>
        <w:right w:val="none" w:sz="0" w:space="0" w:color="auto"/>
      </w:divBdr>
      <w:divsChild>
        <w:div w:id="393551287">
          <w:marLeft w:val="0"/>
          <w:marRight w:val="0"/>
          <w:marTop w:val="0"/>
          <w:marBottom w:val="0"/>
          <w:divBdr>
            <w:top w:val="none" w:sz="0" w:space="0" w:color="auto"/>
            <w:left w:val="none" w:sz="0" w:space="0" w:color="auto"/>
            <w:bottom w:val="none" w:sz="0" w:space="0" w:color="auto"/>
            <w:right w:val="none" w:sz="0" w:space="0" w:color="auto"/>
          </w:divBdr>
        </w:div>
        <w:div w:id="1960718954">
          <w:marLeft w:val="0"/>
          <w:marRight w:val="0"/>
          <w:marTop w:val="0"/>
          <w:marBottom w:val="0"/>
          <w:divBdr>
            <w:top w:val="none" w:sz="0" w:space="0" w:color="auto"/>
            <w:left w:val="none" w:sz="0" w:space="0" w:color="auto"/>
            <w:bottom w:val="none" w:sz="0" w:space="0" w:color="auto"/>
            <w:right w:val="none" w:sz="0" w:space="0" w:color="auto"/>
          </w:divBdr>
        </w:div>
        <w:div w:id="509150808">
          <w:marLeft w:val="0"/>
          <w:marRight w:val="0"/>
          <w:marTop w:val="0"/>
          <w:marBottom w:val="0"/>
          <w:divBdr>
            <w:top w:val="none" w:sz="0" w:space="0" w:color="auto"/>
            <w:left w:val="none" w:sz="0" w:space="0" w:color="auto"/>
            <w:bottom w:val="none" w:sz="0" w:space="0" w:color="auto"/>
            <w:right w:val="none" w:sz="0" w:space="0" w:color="auto"/>
          </w:divBdr>
        </w:div>
        <w:div w:id="1964068502">
          <w:marLeft w:val="0"/>
          <w:marRight w:val="0"/>
          <w:marTop w:val="0"/>
          <w:marBottom w:val="0"/>
          <w:divBdr>
            <w:top w:val="none" w:sz="0" w:space="0" w:color="auto"/>
            <w:left w:val="none" w:sz="0" w:space="0" w:color="auto"/>
            <w:bottom w:val="none" w:sz="0" w:space="0" w:color="auto"/>
            <w:right w:val="none" w:sz="0" w:space="0" w:color="auto"/>
          </w:divBdr>
        </w:div>
      </w:divsChild>
    </w:div>
    <w:div w:id="1720976088">
      <w:bodyDiv w:val="1"/>
      <w:marLeft w:val="0"/>
      <w:marRight w:val="0"/>
      <w:marTop w:val="0"/>
      <w:marBottom w:val="0"/>
      <w:divBdr>
        <w:top w:val="none" w:sz="0" w:space="0" w:color="auto"/>
        <w:left w:val="none" w:sz="0" w:space="0" w:color="auto"/>
        <w:bottom w:val="none" w:sz="0" w:space="0" w:color="auto"/>
        <w:right w:val="none" w:sz="0" w:space="0" w:color="auto"/>
      </w:divBdr>
      <w:divsChild>
        <w:div w:id="2007395916">
          <w:marLeft w:val="0"/>
          <w:marRight w:val="0"/>
          <w:marTop w:val="0"/>
          <w:marBottom w:val="0"/>
          <w:divBdr>
            <w:top w:val="none" w:sz="0" w:space="0" w:color="auto"/>
            <w:left w:val="none" w:sz="0" w:space="0" w:color="auto"/>
            <w:bottom w:val="none" w:sz="0" w:space="0" w:color="auto"/>
            <w:right w:val="none" w:sz="0" w:space="0" w:color="auto"/>
          </w:divBdr>
        </w:div>
        <w:div w:id="1902203926">
          <w:marLeft w:val="0"/>
          <w:marRight w:val="0"/>
          <w:marTop w:val="0"/>
          <w:marBottom w:val="0"/>
          <w:divBdr>
            <w:top w:val="none" w:sz="0" w:space="0" w:color="auto"/>
            <w:left w:val="none" w:sz="0" w:space="0" w:color="auto"/>
            <w:bottom w:val="none" w:sz="0" w:space="0" w:color="auto"/>
            <w:right w:val="none" w:sz="0" w:space="0" w:color="auto"/>
          </w:divBdr>
        </w:div>
      </w:divsChild>
    </w:div>
    <w:div w:id="1793404833">
      <w:bodyDiv w:val="1"/>
      <w:marLeft w:val="0"/>
      <w:marRight w:val="0"/>
      <w:marTop w:val="0"/>
      <w:marBottom w:val="0"/>
      <w:divBdr>
        <w:top w:val="none" w:sz="0" w:space="0" w:color="auto"/>
        <w:left w:val="none" w:sz="0" w:space="0" w:color="auto"/>
        <w:bottom w:val="none" w:sz="0" w:space="0" w:color="auto"/>
        <w:right w:val="none" w:sz="0" w:space="0" w:color="auto"/>
      </w:divBdr>
      <w:divsChild>
        <w:div w:id="1017653377">
          <w:marLeft w:val="0"/>
          <w:marRight w:val="0"/>
          <w:marTop w:val="0"/>
          <w:marBottom w:val="0"/>
          <w:divBdr>
            <w:top w:val="none" w:sz="0" w:space="0" w:color="auto"/>
            <w:left w:val="none" w:sz="0" w:space="0" w:color="auto"/>
            <w:bottom w:val="none" w:sz="0" w:space="0" w:color="auto"/>
            <w:right w:val="none" w:sz="0" w:space="0" w:color="auto"/>
          </w:divBdr>
        </w:div>
        <w:div w:id="1897619602">
          <w:marLeft w:val="0"/>
          <w:marRight w:val="0"/>
          <w:marTop w:val="0"/>
          <w:marBottom w:val="0"/>
          <w:divBdr>
            <w:top w:val="none" w:sz="0" w:space="0" w:color="auto"/>
            <w:left w:val="none" w:sz="0" w:space="0" w:color="auto"/>
            <w:bottom w:val="none" w:sz="0" w:space="0" w:color="auto"/>
            <w:right w:val="none" w:sz="0" w:space="0" w:color="auto"/>
          </w:divBdr>
        </w:div>
      </w:divsChild>
    </w:div>
    <w:div w:id="1822848318">
      <w:bodyDiv w:val="1"/>
      <w:marLeft w:val="0"/>
      <w:marRight w:val="0"/>
      <w:marTop w:val="0"/>
      <w:marBottom w:val="0"/>
      <w:divBdr>
        <w:top w:val="none" w:sz="0" w:space="0" w:color="auto"/>
        <w:left w:val="none" w:sz="0" w:space="0" w:color="auto"/>
        <w:bottom w:val="none" w:sz="0" w:space="0" w:color="auto"/>
        <w:right w:val="none" w:sz="0" w:space="0" w:color="auto"/>
      </w:divBdr>
      <w:divsChild>
        <w:div w:id="1854686012">
          <w:marLeft w:val="0"/>
          <w:marRight w:val="0"/>
          <w:marTop w:val="0"/>
          <w:marBottom w:val="0"/>
          <w:divBdr>
            <w:top w:val="none" w:sz="0" w:space="0" w:color="auto"/>
            <w:left w:val="none" w:sz="0" w:space="0" w:color="auto"/>
            <w:bottom w:val="none" w:sz="0" w:space="0" w:color="auto"/>
            <w:right w:val="none" w:sz="0" w:space="0" w:color="auto"/>
          </w:divBdr>
        </w:div>
        <w:div w:id="1645816868">
          <w:marLeft w:val="0"/>
          <w:marRight w:val="0"/>
          <w:marTop w:val="0"/>
          <w:marBottom w:val="0"/>
          <w:divBdr>
            <w:top w:val="none" w:sz="0" w:space="0" w:color="auto"/>
            <w:left w:val="none" w:sz="0" w:space="0" w:color="auto"/>
            <w:bottom w:val="none" w:sz="0" w:space="0" w:color="auto"/>
            <w:right w:val="none" w:sz="0" w:space="0" w:color="auto"/>
          </w:divBdr>
        </w:div>
      </w:divsChild>
    </w:div>
    <w:div w:id="1823963093">
      <w:bodyDiv w:val="1"/>
      <w:marLeft w:val="0"/>
      <w:marRight w:val="0"/>
      <w:marTop w:val="0"/>
      <w:marBottom w:val="0"/>
      <w:divBdr>
        <w:top w:val="none" w:sz="0" w:space="0" w:color="auto"/>
        <w:left w:val="none" w:sz="0" w:space="0" w:color="auto"/>
        <w:bottom w:val="none" w:sz="0" w:space="0" w:color="auto"/>
        <w:right w:val="none" w:sz="0" w:space="0" w:color="auto"/>
      </w:divBdr>
      <w:divsChild>
        <w:div w:id="1952055962">
          <w:marLeft w:val="0"/>
          <w:marRight w:val="0"/>
          <w:marTop w:val="0"/>
          <w:marBottom w:val="0"/>
          <w:divBdr>
            <w:top w:val="none" w:sz="0" w:space="0" w:color="auto"/>
            <w:left w:val="none" w:sz="0" w:space="0" w:color="auto"/>
            <w:bottom w:val="none" w:sz="0" w:space="0" w:color="auto"/>
            <w:right w:val="none" w:sz="0" w:space="0" w:color="auto"/>
          </w:divBdr>
        </w:div>
        <w:div w:id="1653874470">
          <w:marLeft w:val="0"/>
          <w:marRight w:val="0"/>
          <w:marTop w:val="0"/>
          <w:marBottom w:val="0"/>
          <w:divBdr>
            <w:top w:val="none" w:sz="0" w:space="0" w:color="auto"/>
            <w:left w:val="none" w:sz="0" w:space="0" w:color="auto"/>
            <w:bottom w:val="none" w:sz="0" w:space="0" w:color="auto"/>
            <w:right w:val="none" w:sz="0" w:space="0" w:color="auto"/>
          </w:divBdr>
        </w:div>
        <w:div w:id="78604433">
          <w:marLeft w:val="0"/>
          <w:marRight w:val="0"/>
          <w:marTop w:val="0"/>
          <w:marBottom w:val="0"/>
          <w:divBdr>
            <w:top w:val="none" w:sz="0" w:space="0" w:color="auto"/>
            <w:left w:val="none" w:sz="0" w:space="0" w:color="auto"/>
            <w:bottom w:val="none" w:sz="0" w:space="0" w:color="auto"/>
            <w:right w:val="none" w:sz="0" w:space="0" w:color="auto"/>
          </w:divBdr>
        </w:div>
        <w:div w:id="432674081">
          <w:marLeft w:val="0"/>
          <w:marRight w:val="0"/>
          <w:marTop w:val="0"/>
          <w:marBottom w:val="0"/>
          <w:divBdr>
            <w:top w:val="none" w:sz="0" w:space="0" w:color="auto"/>
            <w:left w:val="none" w:sz="0" w:space="0" w:color="auto"/>
            <w:bottom w:val="none" w:sz="0" w:space="0" w:color="auto"/>
            <w:right w:val="none" w:sz="0" w:space="0" w:color="auto"/>
          </w:divBdr>
        </w:div>
        <w:div w:id="846482222">
          <w:marLeft w:val="0"/>
          <w:marRight w:val="0"/>
          <w:marTop w:val="0"/>
          <w:marBottom w:val="0"/>
          <w:divBdr>
            <w:top w:val="none" w:sz="0" w:space="0" w:color="auto"/>
            <w:left w:val="none" w:sz="0" w:space="0" w:color="auto"/>
            <w:bottom w:val="none" w:sz="0" w:space="0" w:color="auto"/>
            <w:right w:val="none" w:sz="0" w:space="0" w:color="auto"/>
          </w:divBdr>
        </w:div>
        <w:div w:id="1370838148">
          <w:marLeft w:val="0"/>
          <w:marRight w:val="0"/>
          <w:marTop w:val="0"/>
          <w:marBottom w:val="0"/>
          <w:divBdr>
            <w:top w:val="none" w:sz="0" w:space="0" w:color="auto"/>
            <w:left w:val="none" w:sz="0" w:space="0" w:color="auto"/>
            <w:bottom w:val="none" w:sz="0" w:space="0" w:color="auto"/>
            <w:right w:val="none" w:sz="0" w:space="0" w:color="auto"/>
          </w:divBdr>
        </w:div>
      </w:divsChild>
    </w:div>
    <w:div w:id="1860120807">
      <w:bodyDiv w:val="1"/>
      <w:marLeft w:val="0"/>
      <w:marRight w:val="0"/>
      <w:marTop w:val="0"/>
      <w:marBottom w:val="0"/>
      <w:divBdr>
        <w:top w:val="none" w:sz="0" w:space="0" w:color="auto"/>
        <w:left w:val="none" w:sz="0" w:space="0" w:color="auto"/>
        <w:bottom w:val="none" w:sz="0" w:space="0" w:color="auto"/>
        <w:right w:val="none" w:sz="0" w:space="0" w:color="auto"/>
      </w:divBdr>
      <w:divsChild>
        <w:div w:id="1754742688">
          <w:marLeft w:val="0"/>
          <w:marRight w:val="0"/>
          <w:marTop w:val="0"/>
          <w:marBottom w:val="0"/>
          <w:divBdr>
            <w:top w:val="none" w:sz="0" w:space="0" w:color="auto"/>
            <w:left w:val="none" w:sz="0" w:space="0" w:color="auto"/>
            <w:bottom w:val="none" w:sz="0" w:space="0" w:color="auto"/>
            <w:right w:val="none" w:sz="0" w:space="0" w:color="auto"/>
          </w:divBdr>
        </w:div>
        <w:div w:id="13116756">
          <w:marLeft w:val="0"/>
          <w:marRight w:val="0"/>
          <w:marTop w:val="0"/>
          <w:marBottom w:val="0"/>
          <w:divBdr>
            <w:top w:val="none" w:sz="0" w:space="0" w:color="auto"/>
            <w:left w:val="none" w:sz="0" w:space="0" w:color="auto"/>
            <w:bottom w:val="none" w:sz="0" w:space="0" w:color="auto"/>
            <w:right w:val="none" w:sz="0" w:space="0" w:color="auto"/>
          </w:divBdr>
        </w:div>
        <w:div w:id="147063112">
          <w:marLeft w:val="0"/>
          <w:marRight w:val="0"/>
          <w:marTop w:val="0"/>
          <w:marBottom w:val="0"/>
          <w:divBdr>
            <w:top w:val="none" w:sz="0" w:space="0" w:color="auto"/>
            <w:left w:val="none" w:sz="0" w:space="0" w:color="auto"/>
            <w:bottom w:val="none" w:sz="0" w:space="0" w:color="auto"/>
            <w:right w:val="none" w:sz="0" w:space="0" w:color="auto"/>
          </w:divBdr>
        </w:div>
        <w:div w:id="522519366">
          <w:marLeft w:val="0"/>
          <w:marRight w:val="0"/>
          <w:marTop w:val="0"/>
          <w:marBottom w:val="0"/>
          <w:divBdr>
            <w:top w:val="none" w:sz="0" w:space="0" w:color="auto"/>
            <w:left w:val="none" w:sz="0" w:space="0" w:color="auto"/>
            <w:bottom w:val="none" w:sz="0" w:space="0" w:color="auto"/>
            <w:right w:val="none" w:sz="0" w:space="0" w:color="auto"/>
          </w:divBdr>
        </w:div>
        <w:div w:id="426192538">
          <w:marLeft w:val="0"/>
          <w:marRight w:val="0"/>
          <w:marTop w:val="0"/>
          <w:marBottom w:val="0"/>
          <w:divBdr>
            <w:top w:val="none" w:sz="0" w:space="0" w:color="auto"/>
            <w:left w:val="none" w:sz="0" w:space="0" w:color="auto"/>
            <w:bottom w:val="none" w:sz="0" w:space="0" w:color="auto"/>
            <w:right w:val="none" w:sz="0" w:space="0" w:color="auto"/>
          </w:divBdr>
        </w:div>
      </w:divsChild>
    </w:div>
    <w:div w:id="1880509478">
      <w:bodyDiv w:val="1"/>
      <w:marLeft w:val="0"/>
      <w:marRight w:val="0"/>
      <w:marTop w:val="0"/>
      <w:marBottom w:val="0"/>
      <w:divBdr>
        <w:top w:val="none" w:sz="0" w:space="0" w:color="auto"/>
        <w:left w:val="none" w:sz="0" w:space="0" w:color="auto"/>
        <w:bottom w:val="none" w:sz="0" w:space="0" w:color="auto"/>
        <w:right w:val="none" w:sz="0" w:space="0" w:color="auto"/>
      </w:divBdr>
      <w:divsChild>
        <w:div w:id="868223645">
          <w:marLeft w:val="0"/>
          <w:marRight w:val="0"/>
          <w:marTop w:val="0"/>
          <w:marBottom w:val="0"/>
          <w:divBdr>
            <w:top w:val="none" w:sz="0" w:space="0" w:color="auto"/>
            <w:left w:val="none" w:sz="0" w:space="0" w:color="auto"/>
            <w:bottom w:val="none" w:sz="0" w:space="0" w:color="auto"/>
            <w:right w:val="none" w:sz="0" w:space="0" w:color="auto"/>
          </w:divBdr>
        </w:div>
        <w:div w:id="911354180">
          <w:marLeft w:val="0"/>
          <w:marRight w:val="0"/>
          <w:marTop w:val="0"/>
          <w:marBottom w:val="0"/>
          <w:divBdr>
            <w:top w:val="none" w:sz="0" w:space="0" w:color="auto"/>
            <w:left w:val="none" w:sz="0" w:space="0" w:color="auto"/>
            <w:bottom w:val="none" w:sz="0" w:space="0" w:color="auto"/>
            <w:right w:val="none" w:sz="0" w:space="0" w:color="auto"/>
          </w:divBdr>
        </w:div>
        <w:div w:id="1005520332">
          <w:marLeft w:val="0"/>
          <w:marRight w:val="0"/>
          <w:marTop w:val="0"/>
          <w:marBottom w:val="0"/>
          <w:divBdr>
            <w:top w:val="none" w:sz="0" w:space="0" w:color="auto"/>
            <w:left w:val="none" w:sz="0" w:space="0" w:color="auto"/>
            <w:bottom w:val="none" w:sz="0" w:space="0" w:color="auto"/>
            <w:right w:val="none" w:sz="0" w:space="0" w:color="auto"/>
          </w:divBdr>
        </w:div>
      </w:divsChild>
    </w:div>
    <w:div w:id="1897157832">
      <w:bodyDiv w:val="1"/>
      <w:marLeft w:val="0"/>
      <w:marRight w:val="0"/>
      <w:marTop w:val="0"/>
      <w:marBottom w:val="0"/>
      <w:divBdr>
        <w:top w:val="none" w:sz="0" w:space="0" w:color="auto"/>
        <w:left w:val="none" w:sz="0" w:space="0" w:color="auto"/>
        <w:bottom w:val="none" w:sz="0" w:space="0" w:color="auto"/>
        <w:right w:val="none" w:sz="0" w:space="0" w:color="auto"/>
      </w:divBdr>
      <w:divsChild>
        <w:div w:id="766077758">
          <w:marLeft w:val="0"/>
          <w:marRight w:val="0"/>
          <w:marTop w:val="0"/>
          <w:marBottom w:val="0"/>
          <w:divBdr>
            <w:top w:val="none" w:sz="0" w:space="0" w:color="auto"/>
            <w:left w:val="none" w:sz="0" w:space="0" w:color="auto"/>
            <w:bottom w:val="none" w:sz="0" w:space="0" w:color="auto"/>
            <w:right w:val="none" w:sz="0" w:space="0" w:color="auto"/>
          </w:divBdr>
        </w:div>
        <w:div w:id="1152940120">
          <w:marLeft w:val="0"/>
          <w:marRight w:val="0"/>
          <w:marTop w:val="0"/>
          <w:marBottom w:val="0"/>
          <w:divBdr>
            <w:top w:val="none" w:sz="0" w:space="0" w:color="auto"/>
            <w:left w:val="none" w:sz="0" w:space="0" w:color="auto"/>
            <w:bottom w:val="none" w:sz="0" w:space="0" w:color="auto"/>
            <w:right w:val="none" w:sz="0" w:space="0" w:color="auto"/>
          </w:divBdr>
        </w:div>
      </w:divsChild>
    </w:div>
    <w:div w:id="1912501176">
      <w:bodyDiv w:val="1"/>
      <w:marLeft w:val="0"/>
      <w:marRight w:val="0"/>
      <w:marTop w:val="0"/>
      <w:marBottom w:val="0"/>
      <w:divBdr>
        <w:top w:val="none" w:sz="0" w:space="0" w:color="auto"/>
        <w:left w:val="none" w:sz="0" w:space="0" w:color="auto"/>
        <w:bottom w:val="none" w:sz="0" w:space="0" w:color="auto"/>
        <w:right w:val="none" w:sz="0" w:space="0" w:color="auto"/>
      </w:divBdr>
      <w:divsChild>
        <w:div w:id="391739402">
          <w:marLeft w:val="0"/>
          <w:marRight w:val="0"/>
          <w:marTop w:val="0"/>
          <w:marBottom w:val="0"/>
          <w:divBdr>
            <w:top w:val="none" w:sz="0" w:space="0" w:color="auto"/>
            <w:left w:val="none" w:sz="0" w:space="0" w:color="auto"/>
            <w:bottom w:val="none" w:sz="0" w:space="0" w:color="auto"/>
            <w:right w:val="none" w:sz="0" w:space="0" w:color="auto"/>
          </w:divBdr>
        </w:div>
        <w:div w:id="834078386">
          <w:marLeft w:val="0"/>
          <w:marRight w:val="0"/>
          <w:marTop w:val="0"/>
          <w:marBottom w:val="0"/>
          <w:divBdr>
            <w:top w:val="none" w:sz="0" w:space="0" w:color="auto"/>
            <w:left w:val="none" w:sz="0" w:space="0" w:color="auto"/>
            <w:bottom w:val="none" w:sz="0" w:space="0" w:color="auto"/>
            <w:right w:val="none" w:sz="0" w:space="0" w:color="auto"/>
          </w:divBdr>
        </w:div>
      </w:divsChild>
    </w:div>
    <w:div w:id="1975984978">
      <w:bodyDiv w:val="1"/>
      <w:marLeft w:val="0"/>
      <w:marRight w:val="0"/>
      <w:marTop w:val="0"/>
      <w:marBottom w:val="0"/>
      <w:divBdr>
        <w:top w:val="none" w:sz="0" w:space="0" w:color="auto"/>
        <w:left w:val="none" w:sz="0" w:space="0" w:color="auto"/>
        <w:bottom w:val="none" w:sz="0" w:space="0" w:color="auto"/>
        <w:right w:val="none" w:sz="0" w:space="0" w:color="auto"/>
      </w:divBdr>
      <w:divsChild>
        <w:div w:id="1784879077">
          <w:marLeft w:val="0"/>
          <w:marRight w:val="0"/>
          <w:marTop w:val="0"/>
          <w:marBottom w:val="0"/>
          <w:divBdr>
            <w:top w:val="none" w:sz="0" w:space="0" w:color="auto"/>
            <w:left w:val="none" w:sz="0" w:space="0" w:color="auto"/>
            <w:bottom w:val="none" w:sz="0" w:space="0" w:color="auto"/>
            <w:right w:val="none" w:sz="0" w:space="0" w:color="auto"/>
          </w:divBdr>
        </w:div>
        <w:div w:id="1250892205">
          <w:marLeft w:val="0"/>
          <w:marRight w:val="0"/>
          <w:marTop w:val="0"/>
          <w:marBottom w:val="0"/>
          <w:divBdr>
            <w:top w:val="none" w:sz="0" w:space="0" w:color="auto"/>
            <w:left w:val="none" w:sz="0" w:space="0" w:color="auto"/>
            <w:bottom w:val="none" w:sz="0" w:space="0" w:color="auto"/>
            <w:right w:val="none" w:sz="0" w:space="0" w:color="auto"/>
          </w:divBdr>
        </w:div>
        <w:div w:id="576717082">
          <w:marLeft w:val="0"/>
          <w:marRight w:val="0"/>
          <w:marTop w:val="0"/>
          <w:marBottom w:val="0"/>
          <w:divBdr>
            <w:top w:val="none" w:sz="0" w:space="0" w:color="auto"/>
            <w:left w:val="none" w:sz="0" w:space="0" w:color="auto"/>
            <w:bottom w:val="none" w:sz="0" w:space="0" w:color="auto"/>
            <w:right w:val="none" w:sz="0" w:space="0" w:color="auto"/>
          </w:divBdr>
        </w:div>
        <w:div w:id="1352949560">
          <w:marLeft w:val="0"/>
          <w:marRight w:val="0"/>
          <w:marTop w:val="0"/>
          <w:marBottom w:val="0"/>
          <w:divBdr>
            <w:top w:val="none" w:sz="0" w:space="0" w:color="auto"/>
            <w:left w:val="none" w:sz="0" w:space="0" w:color="auto"/>
            <w:bottom w:val="none" w:sz="0" w:space="0" w:color="auto"/>
            <w:right w:val="none" w:sz="0" w:space="0" w:color="auto"/>
          </w:divBdr>
        </w:div>
        <w:div w:id="2121417335">
          <w:marLeft w:val="0"/>
          <w:marRight w:val="0"/>
          <w:marTop w:val="0"/>
          <w:marBottom w:val="0"/>
          <w:divBdr>
            <w:top w:val="none" w:sz="0" w:space="0" w:color="auto"/>
            <w:left w:val="none" w:sz="0" w:space="0" w:color="auto"/>
            <w:bottom w:val="none" w:sz="0" w:space="0" w:color="auto"/>
            <w:right w:val="none" w:sz="0" w:space="0" w:color="auto"/>
          </w:divBdr>
        </w:div>
      </w:divsChild>
    </w:div>
    <w:div w:id="1978487731">
      <w:bodyDiv w:val="1"/>
      <w:marLeft w:val="0"/>
      <w:marRight w:val="0"/>
      <w:marTop w:val="0"/>
      <w:marBottom w:val="0"/>
      <w:divBdr>
        <w:top w:val="none" w:sz="0" w:space="0" w:color="auto"/>
        <w:left w:val="none" w:sz="0" w:space="0" w:color="auto"/>
        <w:bottom w:val="none" w:sz="0" w:space="0" w:color="auto"/>
        <w:right w:val="none" w:sz="0" w:space="0" w:color="auto"/>
      </w:divBdr>
      <w:divsChild>
        <w:div w:id="1668630183">
          <w:marLeft w:val="0"/>
          <w:marRight w:val="0"/>
          <w:marTop w:val="0"/>
          <w:marBottom w:val="0"/>
          <w:divBdr>
            <w:top w:val="none" w:sz="0" w:space="0" w:color="auto"/>
            <w:left w:val="none" w:sz="0" w:space="0" w:color="auto"/>
            <w:bottom w:val="none" w:sz="0" w:space="0" w:color="auto"/>
            <w:right w:val="none" w:sz="0" w:space="0" w:color="auto"/>
          </w:divBdr>
        </w:div>
        <w:div w:id="439688003">
          <w:marLeft w:val="0"/>
          <w:marRight w:val="0"/>
          <w:marTop w:val="0"/>
          <w:marBottom w:val="0"/>
          <w:divBdr>
            <w:top w:val="none" w:sz="0" w:space="0" w:color="auto"/>
            <w:left w:val="none" w:sz="0" w:space="0" w:color="auto"/>
            <w:bottom w:val="none" w:sz="0" w:space="0" w:color="auto"/>
            <w:right w:val="none" w:sz="0" w:space="0" w:color="auto"/>
          </w:divBdr>
        </w:div>
        <w:div w:id="1639064184">
          <w:marLeft w:val="0"/>
          <w:marRight w:val="0"/>
          <w:marTop w:val="0"/>
          <w:marBottom w:val="0"/>
          <w:divBdr>
            <w:top w:val="none" w:sz="0" w:space="0" w:color="auto"/>
            <w:left w:val="none" w:sz="0" w:space="0" w:color="auto"/>
            <w:bottom w:val="none" w:sz="0" w:space="0" w:color="auto"/>
            <w:right w:val="none" w:sz="0" w:space="0" w:color="auto"/>
          </w:divBdr>
        </w:div>
      </w:divsChild>
    </w:div>
    <w:div w:id="1985621341">
      <w:bodyDiv w:val="1"/>
      <w:marLeft w:val="0"/>
      <w:marRight w:val="0"/>
      <w:marTop w:val="0"/>
      <w:marBottom w:val="0"/>
      <w:divBdr>
        <w:top w:val="none" w:sz="0" w:space="0" w:color="auto"/>
        <w:left w:val="none" w:sz="0" w:space="0" w:color="auto"/>
        <w:bottom w:val="none" w:sz="0" w:space="0" w:color="auto"/>
        <w:right w:val="none" w:sz="0" w:space="0" w:color="auto"/>
      </w:divBdr>
      <w:divsChild>
        <w:div w:id="867255033">
          <w:marLeft w:val="0"/>
          <w:marRight w:val="0"/>
          <w:marTop w:val="0"/>
          <w:marBottom w:val="0"/>
          <w:divBdr>
            <w:top w:val="none" w:sz="0" w:space="0" w:color="auto"/>
            <w:left w:val="none" w:sz="0" w:space="0" w:color="auto"/>
            <w:bottom w:val="none" w:sz="0" w:space="0" w:color="auto"/>
            <w:right w:val="none" w:sz="0" w:space="0" w:color="auto"/>
          </w:divBdr>
        </w:div>
        <w:div w:id="1761215001">
          <w:marLeft w:val="0"/>
          <w:marRight w:val="0"/>
          <w:marTop w:val="0"/>
          <w:marBottom w:val="0"/>
          <w:divBdr>
            <w:top w:val="none" w:sz="0" w:space="0" w:color="auto"/>
            <w:left w:val="none" w:sz="0" w:space="0" w:color="auto"/>
            <w:bottom w:val="none" w:sz="0" w:space="0" w:color="auto"/>
            <w:right w:val="none" w:sz="0" w:space="0" w:color="auto"/>
          </w:divBdr>
        </w:div>
        <w:div w:id="334067991">
          <w:marLeft w:val="0"/>
          <w:marRight w:val="0"/>
          <w:marTop w:val="0"/>
          <w:marBottom w:val="0"/>
          <w:divBdr>
            <w:top w:val="none" w:sz="0" w:space="0" w:color="auto"/>
            <w:left w:val="none" w:sz="0" w:space="0" w:color="auto"/>
            <w:bottom w:val="none" w:sz="0" w:space="0" w:color="auto"/>
            <w:right w:val="none" w:sz="0" w:space="0" w:color="auto"/>
          </w:divBdr>
        </w:div>
        <w:div w:id="80225527">
          <w:marLeft w:val="0"/>
          <w:marRight w:val="0"/>
          <w:marTop w:val="0"/>
          <w:marBottom w:val="0"/>
          <w:divBdr>
            <w:top w:val="none" w:sz="0" w:space="0" w:color="auto"/>
            <w:left w:val="none" w:sz="0" w:space="0" w:color="auto"/>
            <w:bottom w:val="none" w:sz="0" w:space="0" w:color="auto"/>
            <w:right w:val="none" w:sz="0" w:space="0" w:color="auto"/>
          </w:divBdr>
        </w:div>
        <w:div w:id="782262783">
          <w:marLeft w:val="0"/>
          <w:marRight w:val="0"/>
          <w:marTop w:val="0"/>
          <w:marBottom w:val="0"/>
          <w:divBdr>
            <w:top w:val="none" w:sz="0" w:space="0" w:color="auto"/>
            <w:left w:val="none" w:sz="0" w:space="0" w:color="auto"/>
            <w:bottom w:val="none" w:sz="0" w:space="0" w:color="auto"/>
            <w:right w:val="none" w:sz="0" w:space="0" w:color="auto"/>
          </w:divBdr>
        </w:div>
        <w:div w:id="355927479">
          <w:marLeft w:val="0"/>
          <w:marRight w:val="0"/>
          <w:marTop w:val="0"/>
          <w:marBottom w:val="0"/>
          <w:divBdr>
            <w:top w:val="none" w:sz="0" w:space="0" w:color="auto"/>
            <w:left w:val="none" w:sz="0" w:space="0" w:color="auto"/>
            <w:bottom w:val="none" w:sz="0" w:space="0" w:color="auto"/>
            <w:right w:val="none" w:sz="0" w:space="0" w:color="auto"/>
          </w:divBdr>
        </w:div>
        <w:div w:id="1372000903">
          <w:marLeft w:val="0"/>
          <w:marRight w:val="0"/>
          <w:marTop w:val="0"/>
          <w:marBottom w:val="0"/>
          <w:divBdr>
            <w:top w:val="none" w:sz="0" w:space="0" w:color="auto"/>
            <w:left w:val="none" w:sz="0" w:space="0" w:color="auto"/>
            <w:bottom w:val="none" w:sz="0" w:space="0" w:color="auto"/>
            <w:right w:val="none" w:sz="0" w:space="0" w:color="auto"/>
          </w:divBdr>
        </w:div>
        <w:div w:id="1583835142">
          <w:marLeft w:val="0"/>
          <w:marRight w:val="0"/>
          <w:marTop w:val="0"/>
          <w:marBottom w:val="0"/>
          <w:divBdr>
            <w:top w:val="none" w:sz="0" w:space="0" w:color="auto"/>
            <w:left w:val="none" w:sz="0" w:space="0" w:color="auto"/>
            <w:bottom w:val="none" w:sz="0" w:space="0" w:color="auto"/>
            <w:right w:val="none" w:sz="0" w:space="0" w:color="auto"/>
          </w:divBdr>
        </w:div>
        <w:div w:id="1128400635">
          <w:marLeft w:val="0"/>
          <w:marRight w:val="0"/>
          <w:marTop w:val="0"/>
          <w:marBottom w:val="0"/>
          <w:divBdr>
            <w:top w:val="none" w:sz="0" w:space="0" w:color="auto"/>
            <w:left w:val="none" w:sz="0" w:space="0" w:color="auto"/>
            <w:bottom w:val="none" w:sz="0" w:space="0" w:color="auto"/>
            <w:right w:val="none" w:sz="0" w:space="0" w:color="auto"/>
          </w:divBdr>
        </w:div>
        <w:div w:id="1446314090">
          <w:marLeft w:val="0"/>
          <w:marRight w:val="0"/>
          <w:marTop w:val="0"/>
          <w:marBottom w:val="0"/>
          <w:divBdr>
            <w:top w:val="none" w:sz="0" w:space="0" w:color="auto"/>
            <w:left w:val="none" w:sz="0" w:space="0" w:color="auto"/>
            <w:bottom w:val="none" w:sz="0" w:space="0" w:color="auto"/>
            <w:right w:val="none" w:sz="0" w:space="0" w:color="auto"/>
          </w:divBdr>
        </w:div>
      </w:divsChild>
    </w:div>
    <w:div w:id="2043088438">
      <w:bodyDiv w:val="1"/>
      <w:marLeft w:val="0"/>
      <w:marRight w:val="0"/>
      <w:marTop w:val="0"/>
      <w:marBottom w:val="0"/>
      <w:divBdr>
        <w:top w:val="none" w:sz="0" w:space="0" w:color="auto"/>
        <w:left w:val="none" w:sz="0" w:space="0" w:color="auto"/>
        <w:bottom w:val="none" w:sz="0" w:space="0" w:color="auto"/>
        <w:right w:val="none" w:sz="0" w:space="0" w:color="auto"/>
      </w:divBdr>
      <w:divsChild>
        <w:div w:id="217981814">
          <w:marLeft w:val="0"/>
          <w:marRight w:val="0"/>
          <w:marTop w:val="0"/>
          <w:marBottom w:val="0"/>
          <w:divBdr>
            <w:top w:val="none" w:sz="0" w:space="0" w:color="auto"/>
            <w:left w:val="none" w:sz="0" w:space="0" w:color="auto"/>
            <w:bottom w:val="none" w:sz="0" w:space="0" w:color="auto"/>
            <w:right w:val="none" w:sz="0" w:space="0" w:color="auto"/>
          </w:divBdr>
        </w:div>
        <w:div w:id="2134246178">
          <w:marLeft w:val="0"/>
          <w:marRight w:val="0"/>
          <w:marTop w:val="0"/>
          <w:marBottom w:val="0"/>
          <w:divBdr>
            <w:top w:val="none" w:sz="0" w:space="0" w:color="auto"/>
            <w:left w:val="none" w:sz="0" w:space="0" w:color="auto"/>
            <w:bottom w:val="none" w:sz="0" w:space="0" w:color="auto"/>
            <w:right w:val="none" w:sz="0" w:space="0" w:color="auto"/>
          </w:divBdr>
        </w:div>
        <w:div w:id="905845678">
          <w:marLeft w:val="0"/>
          <w:marRight w:val="0"/>
          <w:marTop w:val="0"/>
          <w:marBottom w:val="0"/>
          <w:divBdr>
            <w:top w:val="none" w:sz="0" w:space="0" w:color="auto"/>
            <w:left w:val="none" w:sz="0" w:space="0" w:color="auto"/>
            <w:bottom w:val="none" w:sz="0" w:space="0" w:color="auto"/>
            <w:right w:val="none" w:sz="0" w:space="0" w:color="auto"/>
          </w:divBdr>
        </w:div>
        <w:div w:id="2138715601">
          <w:marLeft w:val="0"/>
          <w:marRight w:val="0"/>
          <w:marTop w:val="0"/>
          <w:marBottom w:val="0"/>
          <w:divBdr>
            <w:top w:val="none" w:sz="0" w:space="0" w:color="auto"/>
            <w:left w:val="none" w:sz="0" w:space="0" w:color="auto"/>
            <w:bottom w:val="none" w:sz="0" w:space="0" w:color="auto"/>
            <w:right w:val="none" w:sz="0" w:space="0" w:color="auto"/>
          </w:divBdr>
        </w:div>
        <w:div w:id="426385396">
          <w:marLeft w:val="0"/>
          <w:marRight w:val="0"/>
          <w:marTop w:val="0"/>
          <w:marBottom w:val="0"/>
          <w:divBdr>
            <w:top w:val="none" w:sz="0" w:space="0" w:color="auto"/>
            <w:left w:val="none" w:sz="0" w:space="0" w:color="auto"/>
            <w:bottom w:val="none" w:sz="0" w:space="0" w:color="auto"/>
            <w:right w:val="none" w:sz="0" w:space="0" w:color="auto"/>
          </w:divBdr>
        </w:div>
        <w:div w:id="1792433592">
          <w:marLeft w:val="0"/>
          <w:marRight w:val="0"/>
          <w:marTop w:val="0"/>
          <w:marBottom w:val="0"/>
          <w:divBdr>
            <w:top w:val="none" w:sz="0" w:space="0" w:color="auto"/>
            <w:left w:val="none" w:sz="0" w:space="0" w:color="auto"/>
            <w:bottom w:val="none" w:sz="0" w:space="0" w:color="auto"/>
            <w:right w:val="none" w:sz="0" w:space="0" w:color="auto"/>
          </w:divBdr>
        </w:div>
        <w:div w:id="2032610187">
          <w:marLeft w:val="0"/>
          <w:marRight w:val="0"/>
          <w:marTop w:val="0"/>
          <w:marBottom w:val="0"/>
          <w:divBdr>
            <w:top w:val="none" w:sz="0" w:space="0" w:color="auto"/>
            <w:left w:val="none" w:sz="0" w:space="0" w:color="auto"/>
            <w:bottom w:val="none" w:sz="0" w:space="0" w:color="auto"/>
            <w:right w:val="none" w:sz="0" w:space="0" w:color="auto"/>
          </w:divBdr>
        </w:div>
      </w:divsChild>
    </w:div>
    <w:div w:id="2045786244">
      <w:bodyDiv w:val="1"/>
      <w:marLeft w:val="0"/>
      <w:marRight w:val="0"/>
      <w:marTop w:val="0"/>
      <w:marBottom w:val="0"/>
      <w:divBdr>
        <w:top w:val="none" w:sz="0" w:space="0" w:color="auto"/>
        <w:left w:val="none" w:sz="0" w:space="0" w:color="auto"/>
        <w:bottom w:val="none" w:sz="0" w:space="0" w:color="auto"/>
        <w:right w:val="none" w:sz="0" w:space="0" w:color="auto"/>
      </w:divBdr>
      <w:divsChild>
        <w:div w:id="2025090336">
          <w:marLeft w:val="0"/>
          <w:marRight w:val="0"/>
          <w:marTop w:val="0"/>
          <w:marBottom w:val="0"/>
          <w:divBdr>
            <w:top w:val="none" w:sz="0" w:space="0" w:color="auto"/>
            <w:left w:val="none" w:sz="0" w:space="0" w:color="auto"/>
            <w:bottom w:val="none" w:sz="0" w:space="0" w:color="auto"/>
            <w:right w:val="none" w:sz="0" w:space="0" w:color="auto"/>
          </w:divBdr>
        </w:div>
        <w:div w:id="509679544">
          <w:marLeft w:val="0"/>
          <w:marRight w:val="0"/>
          <w:marTop w:val="0"/>
          <w:marBottom w:val="0"/>
          <w:divBdr>
            <w:top w:val="none" w:sz="0" w:space="0" w:color="auto"/>
            <w:left w:val="none" w:sz="0" w:space="0" w:color="auto"/>
            <w:bottom w:val="none" w:sz="0" w:space="0" w:color="auto"/>
            <w:right w:val="none" w:sz="0" w:space="0" w:color="auto"/>
          </w:divBdr>
        </w:div>
        <w:div w:id="2094430558">
          <w:marLeft w:val="0"/>
          <w:marRight w:val="0"/>
          <w:marTop w:val="0"/>
          <w:marBottom w:val="0"/>
          <w:divBdr>
            <w:top w:val="none" w:sz="0" w:space="0" w:color="auto"/>
            <w:left w:val="none" w:sz="0" w:space="0" w:color="auto"/>
            <w:bottom w:val="none" w:sz="0" w:space="0" w:color="auto"/>
            <w:right w:val="none" w:sz="0" w:space="0" w:color="auto"/>
          </w:divBdr>
        </w:div>
        <w:div w:id="628123321">
          <w:marLeft w:val="0"/>
          <w:marRight w:val="0"/>
          <w:marTop w:val="0"/>
          <w:marBottom w:val="0"/>
          <w:divBdr>
            <w:top w:val="none" w:sz="0" w:space="0" w:color="auto"/>
            <w:left w:val="none" w:sz="0" w:space="0" w:color="auto"/>
            <w:bottom w:val="none" w:sz="0" w:space="0" w:color="auto"/>
            <w:right w:val="none" w:sz="0" w:space="0" w:color="auto"/>
          </w:divBdr>
        </w:div>
        <w:div w:id="1727679661">
          <w:marLeft w:val="0"/>
          <w:marRight w:val="0"/>
          <w:marTop w:val="0"/>
          <w:marBottom w:val="0"/>
          <w:divBdr>
            <w:top w:val="none" w:sz="0" w:space="0" w:color="auto"/>
            <w:left w:val="none" w:sz="0" w:space="0" w:color="auto"/>
            <w:bottom w:val="none" w:sz="0" w:space="0" w:color="auto"/>
            <w:right w:val="none" w:sz="0" w:space="0" w:color="auto"/>
          </w:divBdr>
        </w:div>
        <w:div w:id="904529269">
          <w:marLeft w:val="0"/>
          <w:marRight w:val="0"/>
          <w:marTop w:val="0"/>
          <w:marBottom w:val="0"/>
          <w:divBdr>
            <w:top w:val="none" w:sz="0" w:space="0" w:color="auto"/>
            <w:left w:val="none" w:sz="0" w:space="0" w:color="auto"/>
            <w:bottom w:val="none" w:sz="0" w:space="0" w:color="auto"/>
            <w:right w:val="none" w:sz="0" w:space="0" w:color="auto"/>
          </w:divBdr>
        </w:div>
        <w:div w:id="1858764523">
          <w:marLeft w:val="0"/>
          <w:marRight w:val="0"/>
          <w:marTop w:val="0"/>
          <w:marBottom w:val="0"/>
          <w:divBdr>
            <w:top w:val="none" w:sz="0" w:space="0" w:color="auto"/>
            <w:left w:val="none" w:sz="0" w:space="0" w:color="auto"/>
            <w:bottom w:val="none" w:sz="0" w:space="0" w:color="auto"/>
            <w:right w:val="none" w:sz="0" w:space="0" w:color="auto"/>
          </w:divBdr>
        </w:div>
        <w:div w:id="883056130">
          <w:marLeft w:val="0"/>
          <w:marRight w:val="0"/>
          <w:marTop w:val="0"/>
          <w:marBottom w:val="0"/>
          <w:divBdr>
            <w:top w:val="none" w:sz="0" w:space="0" w:color="auto"/>
            <w:left w:val="none" w:sz="0" w:space="0" w:color="auto"/>
            <w:bottom w:val="none" w:sz="0" w:space="0" w:color="auto"/>
            <w:right w:val="none" w:sz="0" w:space="0" w:color="auto"/>
          </w:divBdr>
        </w:div>
        <w:div w:id="482426756">
          <w:marLeft w:val="0"/>
          <w:marRight w:val="0"/>
          <w:marTop w:val="0"/>
          <w:marBottom w:val="0"/>
          <w:divBdr>
            <w:top w:val="none" w:sz="0" w:space="0" w:color="auto"/>
            <w:left w:val="none" w:sz="0" w:space="0" w:color="auto"/>
            <w:bottom w:val="none" w:sz="0" w:space="0" w:color="auto"/>
            <w:right w:val="none" w:sz="0" w:space="0" w:color="auto"/>
          </w:divBdr>
        </w:div>
        <w:div w:id="991788946">
          <w:marLeft w:val="0"/>
          <w:marRight w:val="0"/>
          <w:marTop w:val="0"/>
          <w:marBottom w:val="0"/>
          <w:divBdr>
            <w:top w:val="none" w:sz="0" w:space="0" w:color="auto"/>
            <w:left w:val="none" w:sz="0" w:space="0" w:color="auto"/>
            <w:bottom w:val="none" w:sz="0" w:space="0" w:color="auto"/>
            <w:right w:val="none" w:sz="0" w:space="0" w:color="auto"/>
          </w:divBdr>
        </w:div>
        <w:div w:id="688071753">
          <w:marLeft w:val="0"/>
          <w:marRight w:val="0"/>
          <w:marTop w:val="0"/>
          <w:marBottom w:val="0"/>
          <w:divBdr>
            <w:top w:val="none" w:sz="0" w:space="0" w:color="auto"/>
            <w:left w:val="none" w:sz="0" w:space="0" w:color="auto"/>
            <w:bottom w:val="none" w:sz="0" w:space="0" w:color="auto"/>
            <w:right w:val="none" w:sz="0" w:space="0" w:color="auto"/>
          </w:divBdr>
        </w:div>
        <w:div w:id="529219744">
          <w:marLeft w:val="0"/>
          <w:marRight w:val="0"/>
          <w:marTop w:val="0"/>
          <w:marBottom w:val="0"/>
          <w:divBdr>
            <w:top w:val="none" w:sz="0" w:space="0" w:color="auto"/>
            <w:left w:val="none" w:sz="0" w:space="0" w:color="auto"/>
            <w:bottom w:val="none" w:sz="0" w:space="0" w:color="auto"/>
            <w:right w:val="none" w:sz="0" w:space="0" w:color="auto"/>
          </w:divBdr>
        </w:div>
        <w:div w:id="1548951459">
          <w:marLeft w:val="0"/>
          <w:marRight w:val="0"/>
          <w:marTop w:val="0"/>
          <w:marBottom w:val="0"/>
          <w:divBdr>
            <w:top w:val="none" w:sz="0" w:space="0" w:color="auto"/>
            <w:left w:val="none" w:sz="0" w:space="0" w:color="auto"/>
            <w:bottom w:val="none" w:sz="0" w:space="0" w:color="auto"/>
            <w:right w:val="none" w:sz="0" w:space="0" w:color="auto"/>
          </w:divBdr>
        </w:div>
        <w:div w:id="1325351243">
          <w:marLeft w:val="0"/>
          <w:marRight w:val="0"/>
          <w:marTop w:val="0"/>
          <w:marBottom w:val="0"/>
          <w:divBdr>
            <w:top w:val="none" w:sz="0" w:space="0" w:color="auto"/>
            <w:left w:val="none" w:sz="0" w:space="0" w:color="auto"/>
            <w:bottom w:val="none" w:sz="0" w:space="0" w:color="auto"/>
            <w:right w:val="none" w:sz="0" w:space="0" w:color="auto"/>
          </w:divBdr>
        </w:div>
        <w:div w:id="1813667365">
          <w:marLeft w:val="0"/>
          <w:marRight w:val="0"/>
          <w:marTop w:val="0"/>
          <w:marBottom w:val="0"/>
          <w:divBdr>
            <w:top w:val="none" w:sz="0" w:space="0" w:color="auto"/>
            <w:left w:val="none" w:sz="0" w:space="0" w:color="auto"/>
            <w:bottom w:val="none" w:sz="0" w:space="0" w:color="auto"/>
            <w:right w:val="none" w:sz="0" w:space="0" w:color="auto"/>
          </w:divBdr>
        </w:div>
        <w:div w:id="1583761116">
          <w:marLeft w:val="0"/>
          <w:marRight w:val="0"/>
          <w:marTop w:val="0"/>
          <w:marBottom w:val="0"/>
          <w:divBdr>
            <w:top w:val="none" w:sz="0" w:space="0" w:color="auto"/>
            <w:left w:val="none" w:sz="0" w:space="0" w:color="auto"/>
            <w:bottom w:val="none" w:sz="0" w:space="0" w:color="auto"/>
            <w:right w:val="none" w:sz="0" w:space="0" w:color="auto"/>
          </w:divBdr>
        </w:div>
        <w:div w:id="2110277763">
          <w:marLeft w:val="0"/>
          <w:marRight w:val="0"/>
          <w:marTop w:val="0"/>
          <w:marBottom w:val="0"/>
          <w:divBdr>
            <w:top w:val="none" w:sz="0" w:space="0" w:color="auto"/>
            <w:left w:val="none" w:sz="0" w:space="0" w:color="auto"/>
            <w:bottom w:val="none" w:sz="0" w:space="0" w:color="auto"/>
            <w:right w:val="none" w:sz="0" w:space="0" w:color="auto"/>
          </w:divBdr>
        </w:div>
        <w:div w:id="1746682361">
          <w:marLeft w:val="0"/>
          <w:marRight w:val="0"/>
          <w:marTop w:val="0"/>
          <w:marBottom w:val="0"/>
          <w:divBdr>
            <w:top w:val="none" w:sz="0" w:space="0" w:color="auto"/>
            <w:left w:val="none" w:sz="0" w:space="0" w:color="auto"/>
            <w:bottom w:val="none" w:sz="0" w:space="0" w:color="auto"/>
            <w:right w:val="none" w:sz="0" w:space="0" w:color="auto"/>
          </w:divBdr>
        </w:div>
        <w:div w:id="410203619">
          <w:marLeft w:val="0"/>
          <w:marRight w:val="0"/>
          <w:marTop w:val="0"/>
          <w:marBottom w:val="0"/>
          <w:divBdr>
            <w:top w:val="none" w:sz="0" w:space="0" w:color="auto"/>
            <w:left w:val="none" w:sz="0" w:space="0" w:color="auto"/>
            <w:bottom w:val="none" w:sz="0" w:space="0" w:color="auto"/>
            <w:right w:val="none" w:sz="0" w:space="0" w:color="auto"/>
          </w:divBdr>
        </w:div>
        <w:div w:id="1824277754">
          <w:marLeft w:val="0"/>
          <w:marRight w:val="0"/>
          <w:marTop w:val="0"/>
          <w:marBottom w:val="0"/>
          <w:divBdr>
            <w:top w:val="none" w:sz="0" w:space="0" w:color="auto"/>
            <w:left w:val="none" w:sz="0" w:space="0" w:color="auto"/>
            <w:bottom w:val="none" w:sz="0" w:space="0" w:color="auto"/>
            <w:right w:val="none" w:sz="0" w:space="0" w:color="auto"/>
          </w:divBdr>
        </w:div>
        <w:div w:id="1009259698">
          <w:marLeft w:val="0"/>
          <w:marRight w:val="0"/>
          <w:marTop w:val="0"/>
          <w:marBottom w:val="0"/>
          <w:divBdr>
            <w:top w:val="none" w:sz="0" w:space="0" w:color="auto"/>
            <w:left w:val="none" w:sz="0" w:space="0" w:color="auto"/>
            <w:bottom w:val="none" w:sz="0" w:space="0" w:color="auto"/>
            <w:right w:val="none" w:sz="0" w:space="0" w:color="auto"/>
          </w:divBdr>
        </w:div>
        <w:div w:id="2050255273">
          <w:marLeft w:val="0"/>
          <w:marRight w:val="0"/>
          <w:marTop w:val="0"/>
          <w:marBottom w:val="0"/>
          <w:divBdr>
            <w:top w:val="none" w:sz="0" w:space="0" w:color="auto"/>
            <w:left w:val="none" w:sz="0" w:space="0" w:color="auto"/>
            <w:bottom w:val="none" w:sz="0" w:space="0" w:color="auto"/>
            <w:right w:val="none" w:sz="0" w:space="0" w:color="auto"/>
          </w:divBdr>
        </w:div>
        <w:div w:id="495459112">
          <w:marLeft w:val="0"/>
          <w:marRight w:val="0"/>
          <w:marTop w:val="0"/>
          <w:marBottom w:val="0"/>
          <w:divBdr>
            <w:top w:val="none" w:sz="0" w:space="0" w:color="auto"/>
            <w:left w:val="none" w:sz="0" w:space="0" w:color="auto"/>
            <w:bottom w:val="none" w:sz="0" w:space="0" w:color="auto"/>
            <w:right w:val="none" w:sz="0" w:space="0" w:color="auto"/>
          </w:divBdr>
        </w:div>
        <w:div w:id="1829664917">
          <w:marLeft w:val="0"/>
          <w:marRight w:val="0"/>
          <w:marTop w:val="0"/>
          <w:marBottom w:val="0"/>
          <w:divBdr>
            <w:top w:val="none" w:sz="0" w:space="0" w:color="auto"/>
            <w:left w:val="none" w:sz="0" w:space="0" w:color="auto"/>
            <w:bottom w:val="none" w:sz="0" w:space="0" w:color="auto"/>
            <w:right w:val="none" w:sz="0" w:space="0" w:color="auto"/>
          </w:divBdr>
        </w:div>
        <w:div w:id="212885359">
          <w:marLeft w:val="0"/>
          <w:marRight w:val="0"/>
          <w:marTop w:val="0"/>
          <w:marBottom w:val="0"/>
          <w:divBdr>
            <w:top w:val="none" w:sz="0" w:space="0" w:color="auto"/>
            <w:left w:val="none" w:sz="0" w:space="0" w:color="auto"/>
            <w:bottom w:val="none" w:sz="0" w:space="0" w:color="auto"/>
            <w:right w:val="none" w:sz="0" w:space="0" w:color="auto"/>
          </w:divBdr>
        </w:div>
        <w:div w:id="1131361760">
          <w:marLeft w:val="0"/>
          <w:marRight w:val="0"/>
          <w:marTop w:val="0"/>
          <w:marBottom w:val="0"/>
          <w:divBdr>
            <w:top w:val="none" w:sz="0" w:space="0" w:color="auto"/>
            <w:left w:val="none" w:sz="0" w:space="0" w:color="auto"/>
            <w:bottom w:val="none" w:sz="0" w:space="0" w:color="auto"/>
            <w:right w:val="none" w:sz="0" w:space="0" w:color="auto"/>
          </w:divBdr>
        </w:div>
        <w:div w:id="2013607426">
          <w:marLeft w:val="0"/>
          <w:marRight w:val="0"/>
          <w:marTop w:val="0"/>
          <w:marBottom w:val="0"/>
          <w:divBdr>
            <w:top w:val="none" w:sz="0" w:space="0" w:color="auto"/>
            <w:left w:val="none" w:sz="0" w:space="0" w:color="auto"/>
            <w:bottom w:val="none" w:sz="0" w:space="0" w:color="auto"/>
            <w:right w:val="none" w:sz="0" w:space="0" w:color="auto"/>
          </w:divBdr>
        </w:div>
        <w:div w:id="140583646">
          <w:marLeft w:val="0"/>
          <w:marRight w:val="0"/>
          <w:marTop w:val="0"/>
          <w:marBottom w:val="0"/>
          <w:divBdr>
            <w:top w:val="none" w:sz="0" w:space="0" w:color="auto"/>
            <w:left w:val="none" w:sz="0" w:space="0" w:color="auto"/>
            <w:bottom w:val="none" w:sz="0" w:space="0" w:color="auto"/>
            <w:right w:val="none" w:sz="0" w:space="0" w:color="auto"/>
          </w:divBdr>
        </w:div>
        <w:div w:id="1022167901">
          <w:marLeft w:val="0"/>
          <w:marRight w:val="0"/>
          <w:marTop w:val="0"/>
          <w:marBottom w:val="0"/>
          <w:divBdr>
            <w:top w:val="none" w:sz="0" w:space="0" w:color="auto"/>
            <w:left w:val="none" w:sz="0" w:space="0" w:color="auto"/>
            <w:bottom w:val="none" w:sz="0" w:space="0" w:color="auto"/>
            <w:right w:val="none" w:sz="0" w:space="0" w:color="auto"/>
          </w:divBdr>
        </w:div>
        <w:div w:id="1824270908">
          <w:marLeft w:val="0"/>
          <w:marRight w:val="0"/>
          <w:marTop w:val="0"/>
          <w:marBottom w:val="0"/>
          <w:divBdr>
            <w:top w:val="none" w:sz="0" w:space="0" w:color="auto"/>
            <w:left w:val="none" w:sz="0" w:space="0" w:color="auto"/>
            <w:bottom w:val="none" w:sz="0" w:space="0" w:color="auto"/>
            <w:right w:val="none" w:sz="0" w:space="0" w:color="auto"/>
          </w:divBdr>
        </w:div>
        <w:div w:id="1542402256">
          <w:marLeft w:val="0"/>
          <w:marRight w:val="0"/>
          <w:marTop w:val="0"/>
          <w:marBottom w:val="0"/>
          <w:divBdr>
            <w:top w:val="none" w:sz="0" w:space="0" w:color="auto"/>
            <w:left w:val="none" w:sz="0" w:space="0" w:color="auto"/>
            <w:bottom w:val="none" w:sz="0" w:space="0" w:color="auto"/>
            <w:right w:val="none" w:sz="0" w:space="0" w:color="auto"/>
          </w:divBdr>
        </w:div>
        <w:div w:id="1147552080">
          <w:marLeft w:val="0"/>
          <w:marRight w:val="0"/>
          <w:marTop w:val="0"/>
          <w:marBottom w:val="0"/>
          <w:divBdr>
            <w:top w:val="none" w:sz="0" w:space="0" w:color="auto"/>
            <w:left w:val="none" w:sz="0" w:space="0" w:color="auto"/>
            <w:bottom w:val="none" w:sz="0" w:space="0" w:color="auto"/>
            <w:right w:val="none" w:sz="0" w:space="0" w:color="auto"/>
          </w:divBdr>
        </w:div>
        <w:div w:id="1194491171">
          <w:marLeft w:val="0"/>
          <w:marRight w:val="0"/>
          <w:marTop w:val="0"/>
          <w:marBottom w:val="0"/>
          <w:divBdr>
            <w:top w:val="none" w:sz="0" w:space="0" w:color="auto"/>
            <w:left w:val="none" w:sz="0" w:space="0" w:color="auto"/>
            <w:bottom w:val="none" w:sz="0" w:space="0" w:color="auto"/>
            <w:right w:val="none" w:sz="0" w:space="0" w:color="auto"/>
          </w:divBdr>
        </w:div>
        <w:div w:id="1351299118">
          <w:marLeft w:val="0"/>
          <w:marRight w:val="0"/>
          <w:marTop w:val="0"/>
          <w:marBottom w:val="0"/>
          <w:divBdr>
            <w:top w:val="none" w:sz="0" w:space="0" w:color="auto"/>
            <w:left w:val="none" w:sz="0" w:space="0" w:color="auto"/>
            <w:bottom w:val="none" w:sz="0" w:space="0" w:color="auto"/>
            <w:right w:val="none" w:sz="0" w:space="0" w:color="auto"/>
          </w:divBdr>
        </w:div>
        <w:div w:id="1932663887">
          <w:marLeft w:val="0"/>
          <w:marRight w:val="0"/>
          <w:marTop w:val="0"/>
          <w:marBottom w:val="0"/>
          <w:divBdr>
            <w:top w:val="none" w:sz="0" w:space="0" w:color="auto"/>
            <w:left w:val="none" w:sz="0" w:space="0" w:color="auto"/>
            <w:bottom w:val="none" w:sz="0" w:space="0" w:color="auto"/>
            <w:right w:val="none" w:sz="0" w:space="0" w:color="auto"/>
          </w:divBdr>
        </w:div>
        <w:div w:id="585505144">
          <w:marLeft w:val="0"/>
          <w:marRight w:val="0"/>
          <w:marTop w:val="0"/>
          <w:marBottom w:val="0"/>
          <w:divBdr>
            <w:top w:val="none" w:sz="0" w:space="0" w:color="auto"/>
            <w:left w:val="none" w:sz="0" w:space="0" w:color="auto"/>
            <w:bottom w:val="none" w:sz="0" w:space="0" w:color="auto"/>
            <w:right w:val="none" w:sz="0" w:space="0" w:color="auto"/>
          </w:divBdr>
        </w:div>
        <w:div w:id="560137904">
          <w:marLeft w:val="0"/>
          <w:marRight w:val="0"/>
          <w:marTop w:val="0"/>
          <w:marBottom w:val="0"/>
          <w:divBdr>
            <w:top w:val="none" w:sz="0" w:space="0" w:color="auto"/>
            <w:left w:val="none" w:sz="0" w:space="0" w:color="auto"/>
            <w:bottom w:val="none" w:sz="0" w:space="0" w:color="auto"/>
            <w:right w:val="none" w:sz="0" w:space="0" w:color="auto"/>
          </w:divBdr>
        </w:div>
        <w:div w:id="505217901">
          <w:marLeft w:val="0"/>
          <w:marRight w:val="0"/>
          <w:marTop w:val="0"/>
          <w:marBottom w:val="0"/>
          <w:divBdr>
            <w:top w:val="none" w:sz="0" w:space="0" w:color="auto"/>
            <w:left w:val="none" w:sz="0" w:space="0" w:color="auto"/>
            <w:bottom w:val="none" w:sz="0" w:space="0" w:color="auto"/>
            <w:right w:val="none" w:sz="0" w:space="0" w:color="auto"/>
          </w:divBdr>
        </w:div>
        <w:div w:id="1890534233">
          <w:marLeft w:val="0"/>
          <w:marRight w:val="0"/>
          <w:marTop w:val="0"/>
          <w:marBottom w:val="0"/>
          <w:divBdr>
            <w:top w:val="none" w:sz="0" w:space="0" w:color="auto"/>
            <w:left w:val="none" w:sz="0" w:space="0" w:color="auto"/>
            <w:bottom w:val="none" w:sz="0" w:space="0" w:color="auto"/>
            <w:right w:val="none" w:sz="0" w:space="0" w:color="auto"/>
          </w:divBdr>
        </w:div>
        <w:div w:id="1322077120">
          <w:marLeft w:val="0"/>
          <w:marRight w:val="0"/>
          <w:marTop w:val="0"/>
          <w:marBottom w:val="0"/>
          <w:divBdr>
            <w:top w:val="none" w:sz="0" w:space="0" w:color="auto"/>
            <w:left w:val="none" w:sz="0" w:space="0" w:color="auto"/>
            <w:bottom w:val="none" w:sz="0" w:space="0" w:color="auto"/>
            <w:right w:val="none" w:sz="0" w:space="0" w:color="auto"/>
          </w:divBdr>
        </w:div>
        <w:div w:id="702556407">
          <w:marLeft w:val="0"/>
          <w:marRight w:val="0"/>
          <w:marTop w:val="0"/>
          <w:marBottom w:val="0"/>
          <w:divBdr>
            <w:top w:val="none" w:sz="0" w:space="0" w:color="auto"/>
            <w:left w:val="none" w:sz="0" w:space="0" w:color="auto"/>
            <w:bottom w:val="none" w:sz="0" w:space="0" w:color="auto"/>
            <w:right w:val="none" w:sz="0" w:space="0" w:color="auto"/>
          </w:divBdr>
        </w:div>
        <w:div w:id="626089404">
          <w:marLeft w:val="0"/>
          <w:marRight w:val="0"/>
          <w:marTop w:val="0"/>
          <w:marBottom w:val="0"/>
          <w:divBdr>
            <w:top w:val="none" w:sz="0" w:space="0" w:color="auto"/>
            <w:left w:val="none" w:sz="0" w:space="0" w:color="auto"/>
            <w:bottom w:val="none" w:sz="0" w:space="0" w:color="auto"/>
            <w:right w:val="none" w:sz="0" w:space="0" w:color="auto"/>
          </w:divBdr>
        </w:div>
        <w:div w:id="454375102">
          <w:marLeft w:val="0"/>
          <w:marRight w:val="0"/>
          <w:marTop w:val="0"/>
          <w:marBottom w:val="0"/>
          <w:divBdr>
            <w:top w:val="none" w:sz="0" w:space="0" w:color="auto"/>
            <w:left w:val="none" w:sz="0" w:space="0" w:color="auto"/>
            <w:bottom w:val="none" w:sz="0" w:space="0" w:color="auto"/>
            <w:right w:val="none" w:sz="0" w:space="0" w:color="auto"/>
          </w:divBdr>
        </w:div>
        <w:div w:id="885331066">
          <w:marLeft w:val="0"/>
          <w:marRight w:val="0"/>
          <w:marTop w:val="0"/>
          <w:marBottom w:val="0"/>
          <w:divBdr>
            <w:top w:val="none" w:sz="0" w:space="0" w:color="auto"/>
            <w:left w:val="none" w:sz="0" w:space="0" w:color="auto"/>
            <w:bottom w:val="none" w:sz="0" w:space="0" w:color="auto"/>
            <w:right w:val="none" w:sz="0" w:space="0" w:color="auto"/>
          </w:divBdr>
        </w:div>
        <w:div w:id="636451350">
          <w:marLeft w:val="0"/>
          <w:marRight w:val="0"/>
          <w:marTop w:val="0"/>
          <w:marBottom w:val="0"/>
          <w:divBdr>
            <w:top w:val="none" w:sz="0" w:space="0" w:color="auto"/>
            <w:left w:val="none" w:sz="0" w:space="0" w:color="auto"/>
            <w:bottom w:val="none" w:sz="0" w:space="0" w:color="auto"/>
            <w:right w:val="none" w:sz="0" w:space="0" w:color="auto"/>
          </w:divBdr>
        </w:div>
        <w:div w:id="1095319682">
          <w:marLeft w:val="0"/>
          <w:marRight w:val="0"/>
          <w:marTop w:val="0"/>
          <w:marBottom w:val="0"/>
          <w:divBdr>
            <w:top w:val="none" w:sz="0" w:space="0" w:color="auto"/>
            <w:left w:val="none" w:sz="0" w:space="0" w:color="auto"/>
            <w:bottom w:val="none" w:sz="0" w:space="0" w:color="auto"/>
            <w:right w:val="none" w:sz="0" w:space="0" w:color="auto"/>
          </w:divBdr>
        </w:div>
        <w:div w:id="1567184285">
          <w:marLeft w:val="0"/>
          <w:marRight w:val="0"/>
          <w:marTop w:val="0"/>
          <w:marBottom w:val="0"/>
          <w:divBdr>
            <w:top w:val="none" w:sz="0" w:space="0" w:color="auto"/>
            <w:left w:val="none" w:sz="0" w:space="0" w:color="auto"/>
            <w:bottom w:val="none" w:sz="0" w:space="0" w:color="auto"/>
            <w:right w:val="none" w:sz="0" w:space="0" w:color="auto"/>
          </w:divBdr>
        </w:div>
        <w:div w:id="159345557">
          <w:marLeft w:val="0"/>
          <w:marRight w:val="0"/>
          <w:marTop w:val="0"/>
          <w:marBottom w:val="0"/>
          <w:divBdr>
            <w:top w:val="none" w:sz="0" w:space="0" w:color="auto"/>
            <w:left w:val="none" w:sz="0" w:space="0" w:color="auto"/>
            <w:bottom w:val="none" w:sz="0" w:space="0" w:color="auto"/>
            <w:right w:val="none" w:sz="0" w:space="0" w:color="auto"/>
          </w:divBdr>
        </w:div>
        <w:div w:id="1618413054">
          <w:marLeft w:val="0"/>
          <w:marRight w:val="0"/>
          <w:marTop w:val="0"/>
          <w:marBottom w:val="0"/>
          <w:divBdr>
            <w:top w:val="none" w:sz="0" w:space="0" w:color="auto"/>
            <w:left w:val="none" w:sz="0" w:space="0" w:color="auto"/>
            <w:bottom w:val="none" w:sz="0" w:space="0" w:color="auto"/>
            <w:right w:val="none" w:sz="0" w:space="0" w:color="auto"/>
          </w:divBdr>
        </w:div>
      </w:divsChild>
    </w:div>
    <w:div w:id="2096169066">
      <w:bodyDiv w:val="1"/>
      <w:marLeft w:val="0"/>
      <w:marRight w:val="0"/>
      <w:marTop w:val="0"/>
      <w:marBottom w:val="0"/>
      <w:divBdr>
        <w:top w:val="none" w:sz="0" w:space="0" w:color="auto"/>
        <w:left w:val="none" w:sz="0" w:space="0" w:color="auto"/>
        <w:bottom w:val="none" w:sz="0" w:space="0" w:color="auto"/>
        <w:right w:val="none" w:sz="0" w:space="0" w:color="auto"/>
      </w:divBdr>
      <w:divsChild>
        <w:div w:id="1585647834">
          <w:marLeft w:val="0"/>
          <w:marRight w:val="0"/>
          <w:marTop w:val="0"/>
          <w:marBottom w:val="0"/>
          <w:divBdr>
            <w:top w:val="none" w:sz="0" w:space="0" w:color="auto"/>
            <w:left w:val="none" w:sz="0" w:space="0" w:color="auto"/>
            <w:bottom w:val="none" w:sz="0" w:space="0" w:color="auto"/>
            <w:right w:val="none" w:sz="0" w:space="0" w:color="auto"/>
          </w:divBdr>
        </w:div>
        <w:div w:id="39867396">
          <w:marLeft w:val="0"/>
          <w:marRight w:val="0"/>
          <w:marTop w:val="0"/>
          <w:marBottom w:val="0"/>
          <w:divBdr>
            <w:top w:val="none" w:sz="0" w:space="0" w:color="auto"/>
            <w:left w:val="none" w:sz="0" w:space="0" w:color="auto"/>
            <w:bottom w:val="none" w:sz="0" w:space="0" w:color="auto"/>
            <w:right w:val="none" w:sz="0" w:space="0" w:color="auto"/>
          </w:divBdr>
        </w:div>
        <w:div w:id="859316723">
          <w:marLeft w:val="0"/>
          <w:marRight w:val="0"/>
          <w:marTop w:val="0"/>
          <w:marBottom w:val="0"/>
          <w:divBdr>
            <w:top w:val="none" w:sz="0" w:space="0" w:color="auto"/>
            <w:left w:val="none" w:sz="0" w:space="0" w:color="auto"/>
            <w:bottom w:val="none" w:sz="0" w:space="0" w:color="auto"/>
            <w:right w:val="none" w:sz="0" w:space="0" w:color="auto"/>
          </w:divBdr>
        </w:div>
      </w:divsChild>
    </w:div>
    <w:div w:id="2110006243">
      <w:bodyDiv w:val="1"/>
      <w:marLeft w:val="0"/>
      <w:marRight w:val="0"/>
      <w:marTop w:val="0"/>
      <w:marBottom w:val="0"/>
      <w:divBdr>
        <w:top w:val="none" w:sz="0" w:space="0" w:color="auto"/>
        <w:left w:val="none" w:sz="0" w:space="0" w:color="auto"/>
        <w:bottom w:val="none" w:sz="0" w:space="0" w:color="auto"/>
        <w:right w:val="none" w:sz="0" w:space="0" w:color="auto"/>
      </w:divBdr>
      <w:divsChild>
        <w:div w:id="341668833">
          <w:marLeft w:val="0"/>
          <w:marRight w:val="0"/>
          <w:marTop w:val="0"/>
          <w:marBottom w:val="0"/>
          <w:divBdr>
            <w:top w:val="none" w:sz="0" w:space="0" w:color="auto"/>
            <w:left w:val="none" w:sz="0" w:space="0" w:color="auto"/>
            <w:bottom w:val="none" w:sz="0" w:space="0" w:color="auto"/>
            <w:right w:val="none" w:sz="0" w:space="0" w:color="auto"/>
          </w:divBdr>
        </w:div>
        <w:div w:id="1010841056">
          <w:marLeft w:val="0"/>
          <w:marRight w:val="0"/>
          <w:marTop w:val="0"/>
          <w:marBottom w:val="0"/>
          <w:divBdr>
            <w:top w:val="none" w:sz="0" w:space="0" w:color="auto"/>
            <w:left w:val="none" w:sz="0" w:space="0" w:color="auto"/>
            <w:bottom w:val="none" w:sz="0" w:space="0" w:color="auto"/>
            <w:right w:val="none" w:sz="0" w:space="0" w:color="auto"/>
          </w:divBdr>
        </w:div>
        <w:div w:id="1840580649">
          <w:marLeft w:val="0"/>
          <w:marRight w:val="0"/>
          <w:marTop w:val="0"/>
          <w:marBottom w:val="0"/>
          <w:divBdr>
            <w:top w:val="none" w:sz="0" w:space="0" w:color="auto"/>
            <w:left w:val="none" w:sz="0" w:space="0" w:color="auto"/>
            <w:bottom w:val="none" w:sz="0" w:space="0" w:color="auto"/>
            <w:right w:val="none" w:sz="0" w:space="0" w:color="auto"/>
          </w:divBdr>
        </w:div>
        <w:div w:id="97876298">
          <w:marLeft w:val="0"/>
          <w:marRight w:val="0"/>
          <w:marTop w:val="0"/>
          <w:marBottom w:val="0"/>
          <w:divBdr>
            <w:top w:val="none" w:sz="0" w:space="0" w:color="auto"/>
            <w:left w:val="none" w:sz="0" w:space="0" w:color="auto"/>
            <w:bottom w:val="none" w:sz="0" w:space="0" w:color="auto"/>
            <w:right w:val="none" w:sz="0" w:space="0" w:color="auto"/>
          </w:divBdr>
        </w:div>
        <w:div w:id="625240143">
          <w:marLeft w:val="0"/>
          <w:marRight w:val="0"/>
          <w:marTop w:val="0"/>
          <w:marBottom w:val="0"/>
          <w:divBdr>
            <w:top w:val="none" w:sz="0" w:space="0" w:color="auto"/>
            <w:left w:val="none" w:sz="0" w:space="0" w:color="auto"/>
            <w:bottom w:val="none" w:sz="0" w:space="0" w:color="auto"/>
            <w:right w:val="none" w:sz="0" w:space="0" w:color="auto"/>
          </w:divBdr>
        </w:div>
        <w:div w:id="1067721936">
          <w:marLeft w:val="0"/>
          <w:marRight w:val="0"/>
          <w:marTop w:val="0"/>
          <w:marBottom w:val="0"/>
          <w:divBdr>
            <w:top w:val="none" w:sz="0" w:space="0" w:color="auto"/>
            <w:left w:val="none" w:sz="0" w:space="0" w:color="auto"/>
            <w:bottom w:val="none" w:sz="0" w:space="0" w:color="auto"/>
            <w:right w:val="none" w:sz="0" w:space="0" w:color="auto"/>
          </w:divBdr>
        </w:div>
        <w:div w:id="1245989366">
          <w:marLeft w:val="0"/>
          <w:marRight w:val="0"/>
          <w:marTop w:val="0"/>
          <w:marBottom w:val="0"/>
          <w:divBdr>
            <w:top w:val="none" w:sz="0" w:space="0" w:color="auto"/>
            <w:left w:val="none" w:sz="0" w:space="0" w:color="auto"/>
            <w:bottom w:val="none" w:sz="0" w:space="0" w:color="auto"/>
            <w:right w:val="none" w:sz="0" w:space="0" w:color="auto"/>
          </w:divBdr>
        </w:div>
      </w:divsChild>
    </w:div>
    <w:div w:id="2132237951">
      <w:bodyDiv w:val="1"/>
      <w:marLeft w:val="0"/>
      <w:marRight w:val="0"/>
      <w:marTop w:val="0"/>
      <w:marBottom w:val="0"/>
      <w:divBdr>
        <w:top w:val="none" w:sz="0" w:space="0" w:color="auto"/>
        <w:left w:val="none" w:sz="0" w:space="0" w:color="auto"/>
        <w:bottom w:val="none" w:sz="0" w:space="0" w:color="auto"/>
        <w:right w:val="none" w:sz="0" w:space="0" w:color="auto"/>
      </w:divBdr>
      <w:divsChild>
        <w:div w:id="706417478">
          <w:marLeft w:val="0"/>
          <w:marRight w:val="0"/>
          <w:marTop w:val="0"/>
          <w:marBottom w:val="0"/>
          <w:divBdr>
            <w:top w:val="none" w:sz="0" w:space="0" w:color="auto"/>
            <w:left w:val="none" w:sz="0" w:space="0" w:color="auto"/>
            <w:bottom w:val="none" w:sz="0" w:space="0" w:color="auto"/>
            <w:right w:val="none" w:sz="0" w:space="0" w:color="auto"/>
          </w:divBdr>
        </w:div>
        <w:div w:id="1874034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84342-816C-4307-A459-D6AB0AEC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П Р И Л О Г</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Г</dc:title>
  <dc:creator>Marina Mickova</dc:creator>
  <cp:lastModifiedBy>Aneta Mihajlovska</cp:lastModifiedBy>
  <cp:revision>2</cp:revision>
  <cp:lastPrinted>2021-12-28T08:48:00Z</cp:lastPrinted>
  <dcterms:created xsi:type="dcterms:W3CDTF">2021-12-28T13:05:00Z</dcterms:created>
  <dcterms:modified xsi:type="dcterms:W3CDTF">2021-12-28T13:05:00Z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