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1F" w:rsidRPr="00B64657" w:rsidRDefault="00043D1F" w:rsidP="00043D1F">
      <w:pPr>
        <w:pStyle w:val="Heading1"/>
        <w:jc w:val="center"/>
        <w:rPr>
          <w:rFonts w:ascii="StobiSerif Regular" w:hAnsi="StobiSerif Regular"/>
          <w:bCs w:val="0"/>
          <w:caps/>
          <w:color w:val="000000"/>
          <w:sz w:val="28"/>
          <w:szCs w:val="28"/>
          <w:lang w:val="ru-RU"/>
        </w:rPr>
      </w:pPr>
      <w:r w:rsidRPr="00B64657">
        <w:rPr>
          <w:rFonts w:ascii="StobiSerif Regular" w:hAnsi="StobiSerif Regular"/>
          <w:bCs w:val="0"/>
          <w:caps/>
          <w:color w:val="000000"/>
          <w:sz w:val="28"/>
          <w:szCs w:val="28"/>
          <w:lang w:val="ru-RU"/>
        </w:rPr>
        <w:t>ЗАКОН ЗА ДРЖАВЕН ПАЗАРЕН ИНСПЕКТОРАТ</w:t>
      </w:r>
    </w:p>
    <w:p w:rsidR="009E5A1C" w:rsidRPr="00B64657" w:rsidRDefault="009E5A1C" w:rsidP="009E5A1C">
      <w:pPr>
        <w:shd w:val="clear" w:color="auto" w:fill="FFFFFF"/>
        <w:jc w:val="center"/>
        <w:rPr>
          <w:rFonts w:ascii="StobiSerif Regular" w:hAnsi="StobiSerif Regular"/>
          <w:b/>
          <w:i/>
          <w:color w:val="000000"/>
          <w:sz w:val="18"/>
          <w:szCs w:val="18"/>
          <w:lang w:val="mk-MK"/>
        </w:rPr>
      </w:pPr>
      <w:r w:rsidRPr="00B64657">
        <w:rPr>
          <w:rFonts w:ascii="StobiSerif Regular" w:hAnsi="StobiSerif Regular"/>
          <w:b/>
          <w:i/>
          <w:color w:val="000000"/>
          <w:sz w:val="18"/>
          <w:szCs w:val="18"/>
          <w:lang w:val="ru-RU"/>
        </w:rPr>
        <w:t>(</w:t>
      </w:r>
      <w:r w:rsidRPr="00B64657">
        <w:rPr>
          <w:rFonts w:ascii="StobiSerif Regular" w:hAnsi="StobiSerif Regular"/>
          <w:b/>
          <w:i/>
          <w:color w:val="000000"/>
          <w:sz w:val="18"/>
          <w:szCs w:val="18"/>
          <w:lang w:val="mk-MK"/>
        </w:rPr>
        <w:t xml:space="preserve">Сл. Весник на РМ бр. </w:t>
      </w:r>
      <w:hyperlink r:id="rId4" w:tooltip="Закон за Државен пазарен инспекторат" w:history="1">
        <w:r w:rsidRPr="00B64657">
          <w:rPr>
            <w:rStyle w:val="Hyperlink"/>
            <w:rFonts w:ascii="StobiSerif Regular" w:hAnsi="StobiSerif Regular"/>
            <w:b/>
            <w:i/>
            <w:color w:val="000000"/>
            <w:sz w:val="18"/>
            <w:szCs w:val="18"/>
            <w:u w:val="none"/>
            <w:lang w:val="ru-RU"/>
          </w:rPr>
          <w:t>24/2007</w:t>
        </w:r>
      </w:hyperlink>
      <w:r w:rsidRPr="00B64657">
        <w:rPr>
          <w:rFonts w:ascii="StobiSerif Regular" w:hAnsi="StobiSerif Regular"/>
          <w:b/>
          <w:i/>
          <w:color w:val="000000"/>
          <w:sz w:val="18"/>
          <w:szCs w:val="18"/>
          <w:lang w:val="mk-MK"/>
        </w:rPr>
        <w:t xml:space="preserve">, </w:t>
      </w:r>
      <w:hyperlink r:id="rId5" w:tooltip="Закон за изменување и дополнување на Законот за државен пазарен инспекторат" w:history="1">
        <w:r w:rsidRPr="00B64657">
          <w:rPr>
            <w:rStyle w:val="Hyperlink"/>
            <w:rFonts w:ascii="StobiSerif Regular" w:hAnsi="StobiSerif Regular"/>
            <w:b/>
            <w:i/>
            <w:color w:val="000000"/>
            <w:sz w:val="18"/>
            <w:szCs w:val="18"/>
            <w:u w:val="none"/>
            <w:lang w:val="ru-RU"/>
          </w:rPr>
          <w:t>81/2007</w:t>
        </w:r>
      </w:hyperlink>
      <w:r w:rsidRPr="00B64657">
        <w:rPr>
          <w:rFonts w:ascii="StobiSerif Regular" w:hAnsi="StobiSerif Regular"/>
          <w:b/>
          <w:i/>
          <w:color w:val="000000"/>
          <w:sz w:val="18"/>
          <w:szCs w:val="18"/>
          <w:lang w:val="mk-MK"/>
        </w:rPr>
        <w:t xml:space="preserve">, и </w:t>
      </w:r>
      <w:hyperlink r:id="rId6" w:tooltip="Закон за изменување и дополнување на Законот за државен пазарен инспекторат" w:history="1">
        <w:r w:rsidRPr="00B64657">
          <w:rPr>
            <w:rStyle w:val="Hyperlink"/>
            <w:rFonts w:ascii="StobiSerif Regular" w:hAnsi="StobiSerif Regular"/>
            <w:b/>
            <w:i/>
            <w:color w:val="000000"/>
            <w:sz w:val="18"/>
            <w:szCs w:val="18"/>
            <w:u w:val="none"/>
            <w:lang w:val="ru-RU"/>
          </w:rPr>
          <w:t>36/2011</w:t>
        </w:r>
      </w:hyperlink>
      <w:r w:rsidRPr="00B64657">
        <w:rPr>
          <w:rFonts w:ascii="StobiSerif Regular" w:hAnsi="StobiSerif Regular"/>
          <w:b/>
          <w:i/>
          <w:color w:val="000000"/>
          <w:sz w:val="18"/>
          <w:szCs w:val="18"/>
          <w:lang w:val="mk-MK"/>
        </w:rPr>
        <w:t>год.)</w:t>
      </w:r>
    </w:p>
    <w:p w:rsidR="009365D2" w:rsidRPr="00983CC5" w:rsidRDefault="00235734" w:rsidP="009E5A1C">
      <w:pPr>
        <w:rPr>
          <w:rFonts w:ascii="StobiSerif Regular" w:hAnsi="StobiSerif Regular"/>
          <w:color w:val="FF0000"/>
          <w:sz w:val="18"/>
          <w:szCs w:val="18"/>
          <w:lang w:val="mk-MK"/>
        </w:rPr>
      </w:pPr>
      <w:r w:rsidRPr="00983CC5">
        <w:rPr>
          <w:rFonts w:ascii="StobiSerif Regular" w:hAnsi="StobiSerif Regular"/>
          <w:color w:val="FF0000"/>
          <w:sz w:val="18"/>
          <w:szCs w:val="18"/>
          <w:lang w:val="mk-MK"/>
        </w:rPr>
        <w:t>СЕ  УКИНУВА членот 13-в став  1  точка 4  У.бр.184/2007 , 20 ноември 2008 година</w:t>
      </w:r>
    </w:p>
    <w:p w:rsidR="00235734" w:rsidRPr="00983CC5" w:rsidRDefault="00235734" w:rsidP="00235734">
      <w:pPr>
        <w:rPr>
          <w:rFonts w:ascii="StobiSerif Regular" w:hAnsi="StobiSerif Regular"/>
          <w:color w:val="FF0000"/>
          <w:sz w:val="18"/>
          <w:szCs w:val="18"/>
          <w:lang w:val="mk-MK"/>
        </w:rPr>
      </w:pPr>
      <w:r w:rsidRPr="00983CC5">
        <w:rPr>
          <w:rFonts w:ascii="StobiSerif Regular" w:hAnsi="StobiSerif Regular"/>
          <w:color w:val="FF0000"/>
          <w:sz w:val="18"/>
          <w:szCs w:val="18"/>
          <w:lang w:val="mk-MK"/>
        </w:rPr>
        <w:t>СЕ  УКИНУВА членот 39  став  7  точка       У.бр.184/2012 , 23 јануари 2013 година</w:t>
      </w:r>
    </w:p>
    <w:p w:rsidR="00235734" w:rsidRPr="00B64657" w:rsidRDefault="00235734" w:rsidP="009E5A1C">
      <w:pPr>
        <w:rPr>
          <w:rFonts w:ascii="StobiSerif Regular" w:hAnsi="StobiSerif Regular"/>
          <w:color w:val="000000"/>
          <w:sz w:val="18"/>
          <w:szCs w:val="18"/>
          <w:lang w:val="mk-MK"/>
        </w:rPr>
      </w:pPr>
    </w:p>
    <w:p w:rsidR="009E5A1C" w:rsidRPr="00B64657" w:rsidRDefault="009E5A1C" w:rsidP="009E5A1C">
      <w:pPr>
        <w:pStyle w:val="Heading2"/>
        <w:spacing w:after="120"/>
        <w:jc w:val="center"/>
        <w:rPr>
          <w:rFonts w:ascii="StobiSerif Regular" w:hAnsi="StobiSerif Regular"/>
          <w:bCs w:val="0"/>
          <w:color w:val="000000"/>
          <w:sz w:val="18"/>
          <w:szCs w:val="18"/>
          <w:lang w:val="ru-RU"/>
        </w:rPr>
      </w:pPr>
      <w:smartTag w:uri="urn:schemas-microsoft-com:office:smarttags" w:element="place">
        <w:r w:rsidRPr="00B64657">
          <w:rPr>
            <w:rFonts w:ascii="StobiSerif Regular" w:hAnsi="StobiSerif Regular"/>
            <w:bCs w:val="0"/>
            <w:color w:val="000000"/>
            <w:sz w:val="18"/>
            <w:szCs w:val="18"/>
          </w:rPr>
          <w:t>I</w:t>
        </w:r>
        <w:r w:rsidRPr="00B64657">
          <w:rPr>
            <w:rFonts w:ascii="StobiSerif Regular" w:hAnsi="StobiSerif Regular"/>
            <w:bCs w:val="0"/>
            <w:color w:val="000000"/>
            <w:sz w:val="18"/>
            <w:szCs w:val="18"/>
            <w:lang w:val="ru-RU"/>
          </w:rPr>
          <w:t>.</w:t>
        </w:r>
      </w:smartTag>
      <w:r w:rsidRPr="00B64657">
        <w:rPr>
          <w:rFonts w:ascii="StobiSerif Regular" w:hAnsi="StobiSerif Regular"/>
          <w:bCs w:val="0"/>
          <w:color w:val="000000"/>
          <w:sz w:val="18"/>
          <w:szCs w:val="18"/>
          <w:lang w:val="ru-RU"/>
        </w:rPr>
        <w:t xml:space="preserve"> ОПШТИ ОДРЕДБИ</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Со овој закон се уредуваат начелата, надлежноста, организацијата на пазарната инспекција и постапките на инспекцискиот надзор.</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Цел на овој закон е организирање на</w:t>
      </w:r>
      <w:r w:rsidRPr="00B64657">
        <w:rPr>
          <w:rFonts w:ascii="StobiSerif Regular" w:hAnsi="StobiSerif Regular"/>
          <w:color w:val="000000"/>
          <w:sz w:val="18"/>
          <w:szCs w:val="18"/>
        </w:rPr>
        <w:t> </w:t>
      </w:r>
      <w:r w:rsidRPr="00B64657">
        <w:rPr>
          <w:rFonts w:ascii="StobiSerif Regular" w:hAnsi="StobiSerif Regular"/>
          <w:color w:val="000000"/>
          <w:sz w:val="18"/>
          <w:szCs w:val="18"/>
          <w:lang w:val="ru-RU"/>
        </w:rPr>
        <w:t xml:space="preserve"> ефикасен систем на инспекциски надзор над економските активности кои се вршат на територијата на Република Македонија.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Работите на пазарната инспекција ги врши Државниот пазарен инспекторат (во натамошниот текст: Инспекторат) како орган во состав на министерството надлежно за работите од областа на економијата (во натамошниот текст: министерството).</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Инспекторатот има својство на правно лице.</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4</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постапката при вршење на инспекциски надзор ќе се применуваат одредбите од Законот за општата управна постапка и Законот за инспекцискиот надзор, доколку со овој закон поинаку не е уредено.</w:t>
      </w:r>
    </w:p>
    <w:p w:rsidR="009E5A1C" w:rsidRPr="00B64657" w:rsidRDefault="009E5A1C" w:rsidP="009E5A1C">
      <w:pPr>
        <w:pStyle w:val="Heading2"/>
        <w:spacing w:after="120"/>
        <w:jc w:val="center"/>
        <w:rPr>
          <w:rFonts w:ascii="StobiSerif Regular" w:hAnsi="StobiSerif Regular"/>
          <w:bCs w:val="0"/>
          <w:color w:val="000000"/>
          <w:sz w:val="18"/>
          <w:szCs w:val="18"/>
          <w:lang w:val="ru-RU"/>
        </w:rPr>
      </w:pPr>
      <w:r w:rsidRPr="00B64657">
        <w:rPr>
          <w:rFonts w:ascii="StobiSerif Regular" w:hAnsi="StobiSerif Regular"/>
          <w:bCs w:val="0"/>
          <w:color w:val="000000"/>
          <w:sz w:val="18"/>
          <w:szCs w:val="18"/>
        </w:rPr>
        <w:t>II</w:t>
      </w:r>
      <w:r w:rsidRPr="00B64657">
        <w:rPr>
          <w:rFonts w:ascii="StobiSerif Regular" w:hAnsi="StobiSerif Regular"/>
          <w:bCs w:val="0"/>
          <w:color w:val="000000"/>
          <w:sz w:val="18"/>
          <w:szCs w:val="18"/>
          <w:lang w:val="ru-RU"/>
        </w:rPr>
        <w:t>. НАЧЕЛА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5</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r w:rsidRPr="00B64657">
        <w:rPr>
          <w:rStyle w:val="apple-converted-space"/>
          <w:rFonts w:ascii="StobiSerif Regular" w:hAnsi="StobiSerif Regular"/>
          <w:b/>
          <w:color w:val="000000"/>
          <w:sz w:val="18"/>
          <w:szCs w:val="18"/>
        </w:rPr>
        <w:t> </w:t>
      </w:r>
      <w:hyperlink r:id="rId7" w:history="1">
        <w:r w:rsidRPr="00B64657">
          <w:rPr>
            <w:rStyle w:val="Hyperlink"/>
            <w:rFonts w:ascii="StobiSerif Regular" w:hAnsi="StobiSerif Regular"/>
            <w:b/>
            <w:color w:val="000000"/>
            <w:sz w:val="18"/>
            <w:szCs w:val="18"/>
            <w:bdr w:val="single" w:sz="4" w:space="0" w:color="666666" w:frame="1"/>
            <w:shd w:val="clear" w:color="auto" w:fill="FBB926"/>
            <w:lang w:val="ru-RU"/>
          </w:rPr>
          <w:t>2</w:t>
        </w:r>
      </w:hyperlink>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6</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Член 7</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p>
    <w:p w:rsidR="009E5A1C" w:rsidRPr="00B64657" w:rsidRDefault="009E5A1C" w:rsidP="009E5A1C">
      <w:pPr>
        <w:pStyle w:val="Heading2"/>
        <w:spacing w:after="120"/>
        <w:jc w:val="center"/>
        <w:rPr>
          <w:rFonts w:ascii="StobiSerif Regular" w:hAnsi="StobiSerif Regular"/>
          <w:bCs w:val="0"/>
          <w:color w:val="000000"/>
          <w:sz w:val="18"/>
          <w:szCs w:val="18"/>
          <w:lang w:val="ru-RU"/>
        </w:rPr>
      </w:pPr>
      <w:r w:rsidRPr="00B64657">
        <w:rPr>
          <w:rFonts w:ascii="StobiSerif Regular" w:hAnsi="StobiSerif Regular"/>
          <w:bCs w:val="0"/>
          <w:color w:val="000000"/>
          <w:sz w:val="18"/>
          <w:szCs w:val="18"/>
        </w:rPr>
        <w:t>III</w:t>
      </w:r>
      <w:r w:rsidRPr="00B64657">
        <w:rPr>
          <w:rFonts w:ascii="StobiSerif Regular" w:hAnsi="StobiSerif Regular"/>
          <w:bCs w:val="0"/>
          <w:color w:val="000000"/>
          <w:sz w:val="18"/>
          <w:szCs w:val="18"/>
          <w:lang w:val="ru-RU"/>
        </w:rPr>
        <w:t>. НАДЛЕЖНОСТ</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8</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Инспекторатот врши инспекциски надзор над примената на законите и прописите донесени врз основа на закон во работењето на трговските друштва, правните и физичките лица (во натамошниот текст: субјект на надзор), како и изрекување на инспекциски мерки со цел за отстранување на утврдените неправилности.</w:t>
      </w:r>
    </w:p>
    <w:p w:rsidR="009E5A1C" w:rsidRPr="00B64657" w:rsidRDefault="009E5A1C" w:rsidP="009E5A1C">
      <w:pPr>
        <w:pStyle w:val="Heading2"/>
        <w:spacing w:after="120"/>
        <w:jc w:val="center"/>
        <w:rPr>
          <w:rFonts w:ascii="StobiSerif Regular" w:hAnsi="StobiSerif Regular"/>
          <w:bCs w:val="0"/>
          <w:color w:val="000000"/>
          <w:sz w:val="18"/>
          <w:szCs w:val="18"/>
          <w:lang w:val="ru-RU"/>
        </w:rPr>
      </w:pPr>
      <w:r w:rsidRPr="00B64657">
        <w:rPr>
          <w:rFonts w:ascii="StobiSerif Regular" w:hAnsi="StobiSerif Regular"/>
          <w:bCs w:val="0"/>
          <w:color w:val="000000"/>
          <w:sz w:val="18"/>
          <w:szCs w:val="18"/>
        </w:rPr>
        <w:t>IV</w:t>
      </w:r>
      <w:r w:rsidRPr="00B64657">
        <w:rPr>
          <w:rFonts w:ascii="StobiSerif Regular" w:hAnsi="StobiSerif Regular"/>
          <w:bCs w:val="0"/>
          <w:color w:val="000000"/>
          <w:sz w:val="18"/>
          <w:szCs w:val="18"/>
          <w:lang w:val="ru-RU"/>
        </w:rPr>
        <w:t>. ОРГАНИЗАЦИЈА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9</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Инспекторатот работите од својата надлежност ги врши преку:</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директор на Инспекторатот (во натамошниот текст: директор),</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државни пазарни инспектори (во натамошниот текст: инспектори),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прекршочна комисија;</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пазарни извршители (во натамошниот текст: извршители) 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други вработени во Инспекторатот.</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За вршење на определени стручни, административни и помошни работи од надлежност на Инспекторатот се формираат соодветни внатрешни организациони облици.</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Внатрешната организација на Инспекторатот поблиску ја утврдува министерот на предлог на директорот.</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10</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Со работите на Инспекторатот раководи директор кој го именува и разрешува Владата на Република Македонија.</w:t>
      </w:r>
    </w:p>
    <w:p w:rsidR="009E5A1C" w:rsidRPr="00B64657" w:rsidRDefault="009E5A1C" w:rsidP="009E5A1C">
      <w:pPr>
        <w:pStyle w:val="NormalWeb"/>
        <w:rPr>
          <w:rFonts w:ascii="StobiSerif Regular" w:hAnsi="StobiSerif Regular"/>
          <w:b/>
          <w:color w:val="000000"/>
          <w:sz w:val="18"/>
          <w:szCs w:val="18"/>
          <w:lang w:val="ru-RU"/>
        </w:rPr>
      </w:pPr>
      <w:r w:rsidRPr="00B64657">
        <w:rPr>
          <w:rFonts w:ascii="StobiSerif Regular" w:hAnsi="StobiSerif Regular"/>
          <w:color w:val="000000"/>
          <w:sz w:val="18"/>
          <w:szCs w:val="18"/>
          <w:lang w:val="ru-RU"/>
        </w:rPr>
        <w:t>За директор на Инспекторатот може да се назначи лице кое има висока стручна подготовка од областа на економиј</w:t>
      </w:r>
      <w:r w:rsidRPr="00B64657">
        <w:rPr>
          <w:rFonts w:ascii="StobiSerif Regular" w:hAnsi="StobiSerif Regular"/>
          <w:color w:val="000000"/>
          <w:sz w:val="18"/>
          <w:szCs w:val="18"/>
        </w:rPr>
        <w:t>a</w:t>
      </w:r>
      <w:r w:rsidRPr="00B64657">
        <w:rPr>
          <w:rFonts w:ascii="StobiSerif Regular" w:hAnsi="StobiSerif Regular"/>
          <w:color w:val="000000"/>
          <w:sz w:val="18"/>
          <w:szCs w:val="18"/>
          <w:lang w:val="ru-RU"/>
        </w:rPr>
        <w:t>та, правото, бизнис, администрацијата, машинската, електротехничката, технолошката струка или друга соодветна</w:t>
      </w:r>
      <w:r w:rsidRPr="00B64657">
        <w:rPr>
          <w:rFonts w:ascii="StobiSerif Regular" w:hAnsi="StobiSerif Regular"/>
          <w:color w:val="000000"/>
          <w:sz w:val="18"/>
          <w:szCs w:val="18"/>
        </w:rPr>
        <w:t> </w:t>
      </w:r>
      <w:r w:rsidRPr="00B64657">
        <w:rPr>
          <w:rFonts w:ascii="StobiSerif Regular" w:hAnsi="StobiSerif Regular"/>
          <w:color w:val="000000"/>
          <w:sz w:val="18"/>
          <w:szCs w:val="18"/>
          <w:lang w:val="ru-RU"/>
        </w:rPr>
        <w:t xml:space="preserve"> струка поврзана со надлежностите од членот 8 на овој закон и </w:t>
      </w:r>
      <w:r w:rsidRPr="00B64657">
        <w:rPr>
          <w:rFonts w:ascii="StobiSerif Regular" w:hAnsi="StobiSerif Regular"/>
          <w:color w:val="000000"/>
          <w:sz w:val="18"/>
          <w:szCs w:val="18"/>
          <w:lang w:val="ru-RU"/>
        </w:rPr>
        <w:lastRenderedPageBreak/>
        <w:t>најмалку шест години работно искуство во струката.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11</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Директорот ги раководи, организира, координира и насочува работите на Инспекторатот.</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Директорот определува раководен државен службеник кој</w:t>
      </w:r>
      <w:r w:rsidRPr="00B64657">
        <w:rPr>
          <w:rFonts w:ascii="StobiSerif Regular" w:hAnsi="StobiSerif Regular"/>
          <w:color w:val="000000"/>
          <w:sz w:val="18"/>
          <w:szCs w:val="18"/>
        </w:rPr>
        <w:t> </w:t>
      </w:r>
      <w:r w:rsidRPr="00B64657">
        <w:rPr>
          <w:rFonts w:ascii="StobiSerif Regular" w:hAnsi="StobiSerif Regular"/>
          <w:color w:val="000000"/>
          <w:sz w:val="18"/>
          <w:szCs w:val="18"/>
          <w:lang w:val="ru-RU"/>
        </w:rPr>
        <w:t xml:space="preserve"> во негово отсуство го заменува и го води тековното работење на Инспекторатот.</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Директорот презема мерки и се грижи за стручно оспособување</w:t>
      </w:r>
      <w:r w:rsidRPr="00B64657">
        <w:rPr>
          <w:rFonts w:ascii="StobiSerif Regular" w:hAnsi="StobiSerif Regular"/>
          <w:color w:val="000000"/>
          <w:sz w:val="18"/>
          <w:szCs w:val="18"/>
        </w:rPr>
        <w:t> </w:t>
      </w:r>
      <w:r w:rsidRPr="00B64657">
        <w:rPr>
          <w:rFonts w:ascii="StobiSerif Regular" w:hAnsi="StobiSerif Regular"/>
          <w:color w:val="000000"/>
          <w:sz w:val="18"/>
          <w:szCs w:val="18"/>
          <w:lang w:val="ru-RU"/>
        </w:rPr>
        <w:t xml:space="preserve"> и усовршување на инспекторите.</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12</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 може да биде лице кое има висока стручна подготовка и најмалку три години работно искуство во струката.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12- а</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r w:rsidRPr="00B64657">
        <w:rPr>
          <w:rStyle w:val="apple-converted-space"/>
          <w:rFonts w:ascii="StobiSerif Regular" w:hAnsi="StobiSerif Regular"/>
          <w:b/>
          <w:color w:val="000000"/>
          <w:sz w:val="18"/>
          <w:szCs w:val="18"/>
        </w:rPr>
        <w:t> </w:t>
      </w:r>
      <w:hyperlink r:id="rId8" w:history="1">
        <w:r w:rsidRPr="00B64657">
          <w:rPr>
            <w:rStyle w:val="Hyperlink"/>
            <w:rFonts w:ascii="StobiSerif Regular" w:hAnsi="StobiSerif Regular"/>
            <w:b/>
            <w:color w:val="000000"/>
            <w:sz w:val="18"/>
            <w:szCs w:val="18"/>
            <w:bdr w:val="single" w:sz="4" w:space="0" w:color="666666" w:frame="1"/>
            <w:shd w:val="clear" w:color="auto" w:fill="FBB926"/>
            <w:lang w:val="ru-RU"/>
          </w:rPr>
          <w:t>3</w:t>
        </w:r>
      </w:hyperlink>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12- б</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12 -в</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13</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Извршител може да биде лице кое има средна или виша стручна подготовка и најмалку една година работно искуство.</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13-а</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Инспекторатот е прекршочен орган, а постапката пред прекршочниот орган ја води Комисија за одлучување по прекршок.</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Министерот може да формира прекршочни комисии кои ќе бидат надлежни за водење на прекршочна постапка за прекршоци од одделни области и за одделни подрачја во Република Македонија во согласност со надлежноста на апелационите судови определена со Законот за судовите.</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 xml:space="preserve">Прекршочните комисии (во натамошниот текст: Комисија) се составени од по пет члена и нивни </w:t>
      </w:r>
      <w:r w:rsidRPr="00B64657">
        <w:rPr>
          <w:rFonts w:ascii="StobiSerif Regular" w:hAnsi="StobiSerif Regular"/>
          <w:color w:val="000000"/>
          <w:sz w:val="18"/>
          <w:szCs w:val="18"/>
          <w:lang w:val="ru-RU"/>
        </w:rPr>
        <w:lastRenderedPageBreak/>
        <w:t>заменици од кои: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три дипломирани правника со пет години работно искуство во струката од кои еден со положен правосуден испит и два члена со висока стручна подготовка со пет години работно искуство во струката.</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Комисијата се избира за времетраење од три години со право на реизбор на членовите.</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Претседател на Комисијата треба да биде лице со завршен правен факултет и положен правосуден испит.</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Комисијата донесува деловник за својата работа.</w:t>
      </w:r>
    </w:p>
    <w:p w:rsidR="009E5A1C" w:rsidRPr="00B64657" w:rsidRDefault="009E5A1C" w:rsidP="009E5A1C">
      <w:pPr>
        <w:pStyle w:val="NormalWeb"/>
        <w:rPr>
          <w:rFonts w:ascii="StobiSerif Regular" w:hAnsi="StobiSerif Regular"/>
          <w:b/>
          <w:color w:val="000000"/>
          <w:sz w:val="18"/>
          <w:szCs w:val="18"/>
          <w:lang w:val="ru-RU"/>
        </w:rPr>
      </w:pPr>
      <w:r w:rsidRPr="00B64657">
        <w:rPr>
          <w:rFonts w:ascii="StobiSerif Regular" w:hAnsi="StobiSerif Regular"/>
          <w:color w:val="000000"/>
          <w:sz w:val="18"/>
          <w:szCs w:val="18"/>
          <w:lang w:val="ru-RU"/>
        </w:rPr>
        <w:t>Против решенијата на Комисијата со кои се изрекува прекршочна санкција согласно со одредбите од овој закон, може да се поднесе тужба за поведување на управен спор пред надлежен суд.</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13-б</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Комисијата има право да изведува докази и собира податоци кои се неопходни за утврдување на прекршокот, како и да врши други работи и презема дејствија утврдени со овој закон, Законот за прекршоците или со друг закон.</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Членовите на Комисијата се самостојни и независни во работата на Комисијата и одлучуваат врз основа на своето стручно знаење и самостојно убедување.</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Комисијата одлучува со мнозинство гласови од вкупниот број на членови.</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Комисијата води единствена евиденција на прекршоците, изречените санкции и донесените одлуки на начин пропишан од министерот за економија во согласност со министерот за правда.</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Со актот од ставот 4 на овој член се пропишува и начинот на пристап до информациите кои се содржани во евиденцијата.</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Надоместокот кој го плаќа сторителот согласно со Законот за прекршоците, го уплатува на соодветна сметка во рамките на трезорската сметка и истиот е приход на Буџетот на Република Македонија.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13-в</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Член на Комисија може да се разреши: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1) со истекот на рокот за кој е именуван за член;</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2) по негово барање;</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3) со исполнување на условите за пензија согласно со закон;</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4) укината</w:t>
      </w:r>
      <w:r w:rsidRPr="00B64657">
        <w:rPr>
          <w:rStyle w:val="apple-converted-space"/>
          <w:rFonts w:ascii="StobiSerif Regular" w:hAnsi="StobiSerif Regular"/>
          <w:color w:val="000000"/>
          <w:sz w:val="18"/>
          <w:szCs w:val="18"/>
        </w:rPr>
        <w:t> </w:t>
      </w:r>
      <w:hyperlink r:id="rId9" w:history="1">
        <w:r w:rsidRPr="00B64657">
          <w:rPr>
            <w:rStyle w:val="Hyperlink"/>
            <w:rFonts w:ascii="StobiSerif Regular" w:hAnsi="StobiSerif Regular"/>
            <w:color w:val="000000"/>
            <w:sz w:val="18"/>
            <w:szCs w:val="18"/>
            <w:bdr w:val="single" w:sz="4" w:space="0" w:color="666666" w:frame="1"/>
            <w:shd w:val="clear" w:color="auto" w:fill="FBB926"/>
            <w:lang w:val="ru-RU"/>
          </w:rPr>
          <w:t>4</w:t>
        </w:r>
      </w:hyperlink>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5) ако се утврди трајна неспособност за работа;</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6) ако се утврди прекршување на прописите за водење на прекршочна постапка со правосилна одлука;</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7) ако не ги исполнува обврските кои произлегуваат од работењето во Комисијата 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8) ако не пријавил постоење конфликт на интереси за предмети-случаи за кои решава Комисијата.</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Предлог за разрешување на член на Комисија за случаите од ставот 1 точки 3, 7 и 8 на овој член поднесува претседателот на Комисијата до министерот.</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14</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Инспекторот ги извршува работите согласно со годишна програма за работа. Во случај на ризик по животот и здравјето на луѓето и во ситуации кои бараат итна интервенција на државните органи, Инспекторатот може да презема инспекциски надзор надвор од годишниот план и програмата за работа.</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Директорот донесува годишна програма за работа на Инспекторатот најдоцна до 31 декември во тековната година, а за наредната година и подготвува месечни планови за работа на Инспекторатот врз основа на кој се врши редовниот инспекциски надзор.</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Инспекцискиот надзор се врши по налог на директорот или овластено лице од директорот.</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Инспекторатот подготвува квартален извештај за својата работа и истото се објавува на веб страницата на Инспекторатот.</w:t>
      </w:r>
    </w:p>
    <w:p w:rsidR="009E5A1C" w:rsidRPr="00B64657" w:rsidRDefault="009E5A1C" w:rsidP="009E5A1C">
      <w:pPr>
        <w:pStyle w:val="Heading2"/>
        <w:spacing w:after="120"/>
        <w:jc w:val="center"/>
        <w:rPr>
          <w:rFonts w:ascii="StobiSerif Regular" w:hAnsi="StobiSerif Regular"/>
          <w:bCs w:val="0"/>
          <w:color w:val="000000"/>
          <w:sz w:val="18"/>
          <w:szCs w:val="18"/>
          <w:lang w:val="ru-RU"/>
        </w:rPr>
      </w:pPr>
      <w:r w:rsidRPr="00B64657">
        <w:rPr>
          <w:rFonts w:ascii="StobiSerif Regular" w:hAnsi="StobiSerif Regular"/>
          <w:bCs w:val="0"/>
          <w:color w:val="000000"/>
          <w:sz w:val="18"/>
          <w:szCs w:val="18"/>
        </w:rPr>
        <w:t>V</w:t>
      </w:r>
      <w:r w:rsidRPr="00B64657">
        <w:rPr>
          <w:rFonts w:ascii="StobiSerif Regular" w:hAnsi="StobiSerif Regular"/>
          <w:bCs w:val="0"/>
          <w:color w:val="000000"/>
          <w:sz w:val="18"/>
          <w:szCs w:val="18"/>
          <w:lang w:val="ru-RU"/>
        </w:rPr>
        <w:t>. ИНСПЕКЦИСКИ НАДЗОР</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15</w:t>
      </w:r>
    </w:p>
    <w:p w:rsidR="009E5A1C" w:rsidRPr="00B64657" w:rsidRDefault="009E5A1C" w:rsidP="00272835">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Инспекторот самостојно ги врши работите на инспекцискиот надзор и презема мерки за кои е овластен со овој и друг закон.</w:t>
      </w:r>
      <w:r w:rsidRPr="00B64657">
        <w:rPr>
          <w:rFonts w:ascii="StobiSerif Regular" w:hAnsi="StobiSerif Regular"/>
          <w:color w:val="000000"/>
          <w:sz w:val="18"/>
          <w:szCs w:val="18"/>
        </w:rPr>
        <w:t> </w:t>
      </w:r>
    </w:p>
    <w:p w:rsidR="001C7074" w:rsidRPr="00B64657" w:rsidRDefault="009E5A1C" w:rsidP="001C7074">
      <w:pPr>
        <w:pStyle w:val="NormalWeb"/>
        <w:spacing w:before="0" w:beforeAutospacing="0" w:after="0" w:afterAutospacing="0"/>
        <w:jc w:val="both"/>
        <w:rPr>
          <w:rStyle w:val="apple-converted-space"/>
          <w:rFonts w:ascii="StobiSerif Regular" w:hAnsi="StobiSerif Regular"/>
          <w:color w:val="000000"/>
          <w:sz w:val="18"/>
          <w:szCs w:val="18"/>
        </w:rPr>
      </w:pPr>
      <w:r w:rsidRPr="00B64657">
        <w:rPr>
          <w:rFonts w:ascii="StobiSerif Regular" w:hAnsi="StobiSerif Regular"/>
          <w:color w:val="000000"/>
          <w:sz w:val="18"/>
          <w:szCs w:val="18"/>
          <w:lang w:val="ru-RU"/>
        </w:rPr>
        <w:t>При вршење на инспекцискиот надзор во согласност со закон инспекторот има обврски: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xml:space="preserve">1) да постапува по иницијативи за поведување на инспекциска постапка и за тоа да го извести </w:t>
      </w:r>
      <w:r w:rsidRPr="00B64657">
        <w:rPr>
          <w:rFonts w:ascii="StobiSerif Regular" w:hAnsi="StobiSerif Regular"/>
          <w:color w:val="000000"/>
          <w:sz w:val="18"/>
          <w:szCs w:val="18"/>
          <w:lang w:val="ru-RU"/>
        </w:rPr>
        <w:lastRenderedPageBreak/>
        <w:t>подносителот на иницијативата;</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2) да го известува одговорното лице на субјектот на надзорот за почетокот на вршењето на инспекцискиот надзор, освен ако со закон поинаку не е утврдено или ако со таквото известување ќе се намали ефикасноста на надзорот, или заради заштита на јавниот интерес, животот и здравјето на луѓето и имотот;</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3) да се легитимира пред субјектот на надзорот, односно пред одговорното или друго овластено лице на субјектот на надзорот;</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4) да состави записник за извршениот инспекциски надзор;</w:t>
      </w:r>
      <w:r w:rsidRPr="00B64657">
        <w:rPr>
          <w:rStyle w:val="apple-converted-space"/>
          <w:rFonts w:ascii="StobiSerif Regular" w:hAnsi="StobiSerif Regular"/>
          <w:color w:val="000000"/>
          <w:sz w:val="18"/>
          <w:szCs w:val="18"/>
        </w:rPr>
        <w:t> </w:t>
      </w:r>
    </w:p>
    <w:p w:rsidR="009E5A1C" w:rsidRPr="00B64657" w:rsidRDefault="009E5A1C" w:rsidP="001C7074">
      <w:pPr>
        <w:pStyle w:val="NormalWeb"/>
        <w:spacing w:before="0" w:beforeAutospacing="0" w:after="0" w:afterAutospacing="0"/>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5) да ја чува тајноста на класифицираните податоци;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6) да постапува законито, навремено и во согласност со Етичкиот кодекс на државните службеници и Етичкиот кодекс на инспекциската служба 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7) да го извести одговорното лице на субјектот на надзорот за законскиот основ за вршење на надзор.</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16</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Инспекторот не смее да врши или да присуствува на инспекциски надзор над субјектот на надзор, ако тој или член на неговото семејство е сопственик или сосопственик, член на орган на управување или надзорен орган или каде што тој или член на неговото семејство има личен интерес.</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Како член на семејство од ставот 1 на овој член се смета лице кое е во крвно сродство во права линија со инспекторот во согласност со закон.</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Дејствијата преземени спротивно на ставот 1 од овој член се сметаат за ништовни и се предмет на дисциплински престап.</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17</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r w:rsidRPr="00B64657">
        <w:rPr>
          <w:rStyle w:val="apple-converted-space"/>
          <w:rFonts w:ascii="StobiSerif Regular" w:hAnsi="StobiSerif Regular"/>
          <w:b/>
          <w:color w:val="000000"/>
          <w:sz w:val="18"/>
          <w:szCs w:val="18"/>
        </w:rPr>
        <w:t> </w:t>
      </w:r>
      <w:hyperlink r:id="rId10" w:history="1">
        <w:r w:rsidRPr="00B64657">
          <w:rPr>
            <w:rStyle w:val="Hyperlink"/>
            <w:rFonts w:ascii="StobiSerif Regular" w:hAnsi="StobiSerif Regular"/>
            <w:b/>
            <w:color w:val="000000"/>
            <w:sz w:val="18"/>
            <w:szCs w:val="18"/>
            <w:bdr w:val="single" w:sz="4" w:space="0" w:color="666666" w:frame="1"/>
            <w:shd w:val="clear" w:color="auto" w:fill="FBB926"/>
            <w:lang w:val="ru-RU"/>
          </w:rPr>
          <w:t>5</w:t>
        </w:r>
      </w:hyperlink>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18</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Извршителот врши спроведување на извршните решенија кои се однесуваат на непаричните обврски.</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Овластувањето за спроведување на извршните решенија, извршителот го докажува со службена легитимација.</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При спроведување на извршните решенија извршителот е должен да ја покаже својата службена легитимација и да му дозволи на субјектот на надзор да ја разгледа.</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Формата и содржината на образецот на легитимацијата, како и начинот на издавање и одземање на легитимацијата од ставот 1 на овој член ја пропишува министерот.</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19</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20</w:t>
      </w:r>
    </w:p>
    <w:p w:rsidR="00B4630E" w:rsidRPr="00B4630E" w:rsidRDefault="009E5A1C" w:rsidP="00B4630E">
      <w:pPr>
        <w:pStyle w:val="NormalWeb"/>
        <w:spacing w:before="0" w:beforeAutospacing="0" w:after="0" w:afterAutospacing="0"/>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При вршење на инспекцискиот надзор инспекторот е овластен да:</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1) проверува фајлови, документи, докази и информации во обем според предметот на инспекцискиот надзор, како и да побара од субјектот на надзор или неговите вработени да подготват потребни копии и документи изработени на странски јазик да бидат преведени на македонски јазик и заверени од судски преведувач;</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2) врши надзор во деловните простории и други простории кои не се користат како живеалиште, над превозни средства и производи;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3) проверува идентификациони документи на лица поради потврдување на нивниот идентитет;</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4) бара од субјектот на надзор или од неговите вработени писмено или усно објаснување во врска со прашања од делокругот на инспекцискиот надзор;</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5) бара од субјектот на надзор или неговите вработени да ги достават податоците за нивните добавувачи со кои располагаат;</w:t>
      </w:r>
    </w:p>
    <w:p w:rsidR="00B4630E" w:rsidRPr="00B4630E" w:rsidRDefault="009E5A1C" w:rsidP="00B4630E">
      <w:pPr>
        <w:pStyle w:val="NormalWeb"/>
        <w:spacing w:before="0" w:beforeAutospacing="0" w:after="0" w:afterAutospacing="0"/>
        <w:jc w:val="both"/>
        <w:rPr>
          <w:rStyle w:val="apple-converted-space"/>
          <w:rFonts w:ascii="StobiSerif Regular" w:hAnsi="StobiSerif Regular"/>
          <w:color w:val="000000"/>
          <w:sz w:val="18"/>
          <w:szCs w:val="18"/>
          <w:lang w:val="ru-RU"/>
        </w:rPr>
      </w:pPr>
      <w:r w:rsidRPr="00B64657">
        <w:rPr>
          <w:rFonts w:ascii="StobiSerif Regular" w:hAnsi="StobiSerif Regular"/>
          <w:color w:val="000000"/>
          <w:sz w:val="18"/>
          <w:szCs w:val="18"/>
          <w:lang w:val="ru-RU"/>
        </w:rPr>
        <w:t>6) бара стручно мислење кога е тоа потребно за инспекцискиот надзор;</w:t>
      </w:r>
      <w:r w:rsidRPr="00B64657">
        <w:rPr>
          <w:rStyle w:val="apple-converted-space"/>
          <w:rFonts w:ascii="StobiSerif Regular" w:hAnsi="StobiSerif Regular"/>
          <w:color w:val="000000"/>
          <w:sz w:val="18"/>
          <w:szCs w:val="18"/>
        </w:rPr>
        <w:t> </w:t>
      </w:r>
    </w:p>
    <w:p w:rsidR="00B4630E" w:rsidRDefault="009E5A1C" w:rsidP="00B4630E">
      <w:pPr>
        <w:pStyle w:val="NormalWeb"/>
        <w:spacing w:before="0" w:beforeAutospacing="0" w:after="0" w:afterAutospacing="0"/>
        <w:jc w:val="both"/>
        <w:rPr>
          <w:rStyle w:val="apple-converted-space"/>
          <w:rFonts w:ascii="StobiSerif Regular" w:hAnsi="StobiSerif Regular"/>
          <w:color w:val="000000"/>
          <w:sz w:val="18"/>
          <w:szCs w:val="18"/>
        </w:rPr>
      </w:pPr>
      <w:r w:rsidRPr="00B64657">
        <w:rPr>
          <w:rFonts w:ascii="StobiSerif Regular" w:hAnsi="StobiSerif Regular"/>
          <w:color w:val="000000"/>
          <w:sz w:val="18"/>
          <w:szCs w:val="18"/>
          <w:lang w:val="ru-RU"/>
        </w:rPr>
        <w:t>7) зема примероци без надомест за натамошни тестови или проверки во случаи определени со закон или друг пропис;</w:t>
      </w:r>
      <w:r w:rsidRPr="00B64657">
        <w:rPr>
          <w:rStyle w:val="apple-converted-space"/>
          <w:rFonts w:ascii="StobiSerif Regular" w:hAnsi="StobiSerif Regular"/>
          <w:color w:val="000000"/>
          <w:sz w:val="18"/>
          <w:szCs w:val="18"/>
        </w:rPr>
        <w:t> </w:t>
      </w:r>
    </w:p>
    <w:p w:rsidR="001C7074" w:rsidRPr="00B64657" w:rsidRDefault="009E5A1C" w:rsidP="00B4630E">
      <w:pPr>
        <w:pStyle w:val="NormalWeb"/>
        <w:spacing w:before="0" w:beforeAutospacing="0" w:after="0" w:afterAutospacing="0"/>
        <w:jc w:val="both"/>
        <w:rPr>
          <w:rStyle w:val="apple-converted-space"/>
          <w:rFonts w:ascii="StobiSerif Regular" w:hAnsi="StobiSerif Regular"/>
          <w:color w:val="000000"/>
          <w:sz w:val="18"/>
          <w:szCs w:val="18"/>
          <w:lang w:val="ru-RU"/>
        </w:rPr>
      </w:pPr>
      <w:r w:rsidRPr="00B64657">
        <w:rPr>
          <w:rFonts w:ascii="StobiSerif Regular" w:hAnsi="StobiSerif Regular"/>
          <w:color w:val="000000"/>
          <w:sz w:val="18"/>
          <w:szCs w:val="18"/>
          <w:lang w:val="ru-RU"/>
        </w:rPr>
        <w:t>8) ги контролира активностите на субјектот на надзор при продажба на производи или давање услуги;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9) обезбеди звучни и видео записи кои можат да бидат искористени во инспекцискиот надзор;</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10) врши попис на затекнатите стоки во деловниот објект и</w:t>
      </w:r>
      <w:r w:rsidR="001C7074" w:rsidRPr="00B64657">
        <w:rPr>
          <w:rFonts w:ascii="StobiSerif Regular" w:hAnsi="StobiSerif Regular"/>
          <w:color w:val="000000"/>
          <w:sz w:val="18"/>
          <w:szCs w:val="18"/>
          <w:lang w:val="ru-RU"/>
        </w:rPr>
        <w:t xml:space="preserve">, </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11) обезбеди други потребни докази.</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Доколку е оправдано потребно да се одземат или привремено да се чуваат производите, досиејата или документите, инспекторот може:</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xml:space="preserve">1) да побара од субјектот на надзор или од лице вработено кај истото што има овластување за тоа, да </w:t>
      </w:r>
      <w:r w:rsidRPr="00B64657">
        <w:rPr>
          <w:rFonts w:ascii="StobiSerif Regular" w:hAnsi="StobiSerif Regular"/>
          <w:color w:val="000000"/>
          <w:sz w:val="18"/>
          <w:szCs w:val="18"/>
          <w:lang w:val="ru-RU"/>
        </w:rPr>
        <w:lastRenderedPageBreak/>
        <w:t>отвори и дозволи пристап во која било просторија, затворен сад, машина или средства 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2) да побара од кое било лице кое има овластување за тоа, да декодира код или машина со цел да се отклучи, ослободи или на друг начин да обезбеди пристап до кое било досие (вклучително и компјутерско досие), простории, затворен сад или машина.</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Идентичноста на копијата со оригиналот на фајловите, документите, доказите и информациите ја потврдува субјектот на надзор со свој печат и потпис или неговиот вработен со потпис.</w:t>
      </w:r>
    </w:p>
    <w:p w:rsidR="009E5A1C" w:rsidRPr="00B64657" w:rsidRDefault="009E5A1C" w:rsidP="001C7074">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Субјектот на надзор е должен да соработува и на барање на инспекторот да му овозможи непречен пристап до просториите, документите, електронските системи, средствата за комуникација или транспорт или кое било друго средство предмет на инспекциски надзор, како и да ја достави целокупната документација потребна за извршување на инспекцискиот надзор.</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21</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Привремено одземените предмети - стоки од страна на инспекторот се предаваат на чување во Агенцијата за управување со одземен имот.</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22</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r w:rsidRPr="00B64657">
        <w:rPr>
          <w:rStyle w:val="apple-converted-space"/>
          <w:rFonts w:ascii="StobiSerif Regular" w:hAnsi="StobiSerif Regular"/>
          <w:b/>
          <w:color w:val="000000"/>
          <w:sz w:val="18"/>
          <w:szCs w:val="18"/>
        </w:rPr>
        <w:t> </w:t>
      </w:r>
      <w:hyperlink r:id="rId11" w:history="1">
        <w:r w:rsidRPr="00B64657">
          <w:rPr>
            <w:rStyle w:val="Hyperlink"/>
            <w:rFonts w:ascii="StobiSerif Regular" w:hAnsi="StobiSerif Regular"/>
            <w:b/>
            <w:color w:val="000000"/>
            <w:sz w:val="18"/>
            <w:szCs w:val="18"/>
            <w:bdr w:val="single" w:sz="4" w:space="0" w:color="666666" w:frame="1"/>
            <w:shd w:val="clear" w:color="auto" w:fill="FBB926"/>
            <w:lang w:val="ru-RU"/>
          </w:rPr>
          <w:t>6</w:t>
        </w:r>
      </w:hyperlink>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23</w:t>
      </w:r>
    </w:p>
    <w:p w:rsidR="009E5A1C" w:rsidRPr="00B64657" w:rsidRDefault="009E5A1C" w:rsidP="003817EB">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Ако при вршењето на инспекцискиот надзор инспекторот утврди недостатоци, е должен да му укаже на субјектот на надзор да ги отстрани во точно определен рок, освен ако поинаку не е утврдено со закон.</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Укажувањето од ставот 1 на овој член се внесува во записникот.</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Субјектот на надзор, без одлагање, но не подоцна од рокот утврден во ставот 1 на овој член, е должен да постапи по укажувањето од ставот 1 на овој член и да го извести инспекторот дека недостатоците се отстранети.</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Доколку субјектот на надзор не постапи по укажувањето на инспекторот од ставот 1 на овој член, инспекторот во рок утврден со закон ќе преземе мерки согласно со закон.</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Во случаите кога постои сериозна опасност по животот и здравјето на луѓето инспекторот е должен да издаде усна наредба за итно и моментално отстранување на утврдените недостатоци и истото да го забележи во записникот.</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случајот од ставот 5 на овој член, инспекторот веднаш а најдоцна во рок од три дена ќе донесе решение со кое ќе ја потврди усната наредба.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24</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Ако во текот на надзорот инспекторот констатира дека субјектот на надзор пушта во промет производи без документи за набавка од добавувачот, тие стоки привремено ќе ги одземе.</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Кога со закон е предвидена можност за одземање на производи и предмети со кои е сторено кривично дело или прекршок, инспекторот може привремено да ги одземе производите, односно предметите за што е должен да издаде потврда со точен опис и количина на одземените производи односно предмети.</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пријавата за поведување на постапка за сторено кривично дело, односно барањето за поведување на прекршочна постапка инспекторот е должен да ја наведе и преземената мерка во смисла на ставот 1 од овој член.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25</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случаите утврдени со закон, инспекторот донесува решение за уништување на производите.</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случаите кога решението од ставот 1 на овој член ќе стане извршно, производот ќе биде уништен.</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Трошоците за уништувањето ги сноси субјектот на надзор.</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Начинот и постапката за уништувањето на производите во случаите од ставот 1 на овој член ги пропишува министерот.</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26</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Инспекторот е должен да донесе решение со кое се забранува вршење на дејност и да преземе мерки за запечатување на простории, во случаите утврдени со закон.</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Во случаите утврдени со закон директорот е должен да донесе решение.</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случаите кога е тоа предвидено со закон или друг пропис инспекторот, односно директорот може да донесе решение со кое се забранува вршење на дејност и да преземе мерки за запечатување на простории, како последна мерка после утврдувањето дека нема други мерки за заштита на животот и здравјето на луѓето од сериозен ризик или обезбедувањето на докази.</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Запечатувањето се врши со жиг на Инспекторатот.</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случаите од ставот 3 на овој член, жигот ќе биде отстранет без одлагање по завршувањето на инспекцискиот надзор, откако ќе се утврди дека сите ризици се отстранети и сите докази се обезбедени.</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Формата и содржината на жигот од ставот 4 на овој член ги пропишува министерот.</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27</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Инспекторатот може да побара да му се укаже помош од Министерството за внатрешни работи при спроведување на извршното решение ако се наиде на физички отпор или таков отпор оправдано може да се очекува како и во други случаи утврдени со закон.</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случаите од ставот 1 на овој член Министерството за внатрешни работи е должно да укаже помош.</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28</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r w:rsidRPr="00B64657">
        <w:rPr>
          <w:rStyle w:val="apple-converted-space"/>
          <w:rFonts w:ascii="StobiSerif Regular" w:hAnsi="StobiSerif Regular"/>
          <w:b/>
          <w:color w:val="000000"/>
          <w:sz w:val="18"/>
          <w:szCs w:val="18"/>
        </w:rPr>
        <w:t> </w:t>
      </w:r>
      <w:hyperlink r:id="rId12" w:history="1">
        <w:r w:rsidRPr="00B64657">
          <w:rPr>
            <w:rStyle w:val="Hyperlink"/>
            <w:rFonts w:ascii="StobiSerif Regular" w:hAnsi="StobiSerif Regular"/>
            <w:b/>
            <w:color w:val="000000"/>
            <w:sz w:val="18"/>
            <w:szCs w:val="18"/>
            <w:bdr w:val="single" w:sz="4" w:space="0" w:color="666666" w:frame="1"/>
            <w:shd w:val="clear" w:color="auto" w:fill="FBB926"/>
            <w:lang w:val="ru-RU"/>
          </w:rPr>
          <w:t>7</w:t>
        </w:r>
      </w:hyperlink>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29</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30</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31</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t>Избришан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32</w:t>
      </w:r>
    </w:p>
    <w:p w:rsidR="009E5A1C" w:rsidRPr="00B64657" w:rsidRDefault="009E5A1C" w:rsidP="009E5A1C">
      <w:pPr>
        <w:pStyle w:val="NormalWeb"/>
        <w:jc w:val="center"/>
        <w:rPr>
          <w:rFonts w:ascii="StobiSerif Regular" w:hAnsi="StobiSerif Regular"/>
          <w:b/>
          <w:color w:val="000000"/>
          <w:sz w:val="18"/>
          <w:szCs w:val="18"/>
          <w:lang w:val="ru-RU"/>
        </w:rPr>
      </w:pPr>
      <w:r w:rsidRPr="00B64657">
        <w:rPr>
          <w:rStyle w:val="Emphasis"/>
          <w:rFonts w:ascii="StobiSerif Regular" w:hAnsi="StobiSerif Regular"/>
          <w:b/>
          <w:color w:val="000000"/>
          <w:sz w:val="18"/>
          <w:szCs w:val="18"/>
          <w:lang w:val="ru-RU"/>
        </w:rPr>
        <w:lastRenderedPageBreak/>
        <w:t>Избришан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33</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Против решението на инспекторот, односно директорот може да се изјави жалба во рок од осум дена од денот на приемот на решението.</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Жалбата го одл</w:t>
      </w:r>
      <w:r w:rsidRPr="00B64657">
        <w:rPr>
          <w:rFonts w:ascii="StobiSerif Regular" w:hAnsi="StobiSerif Regular"/>
          <w:color w:val="000000"/>
          <w:sz w:val="18"/>
          <w:szCs w:val="18"/>
        </w:rPr>
        <w:t>a</w:t>
      </w:r>
      <w:r w:rsidRPr="00B64657">
        <w:rPr>
          <w:rFonts w:ascii="StobiSerif Regular" w:hAnsi="StobiSerif Regular"/>
          <w:color w:val="000000"/>
          <w:sz w:val="18"/>
          <w:szCs w:val="18"/>
          <w:lang w:val="ru-RU"/>
        </w:rPr>
        <w:t>га извршувањето на решението, освен ако со посебен закон поинаку не е уредено.</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По жалба против решенијата на инспекторот одлучува посебна комисија при Министерството за економија составена од три члена кои ги именува министерот.</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Комисијата од ставот 3 на овој член е составена од претседател и два члена сите дипломирани правници со најмалку три години работно искуство во струката, кои не треба да бидат вклучени во вршењето на инспекцискиот надзор.</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Претседателот на Комисијата е од редот на раководните државни службеници.</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34</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случај кога е утврдено дека има основ за постоење на кривично дело, инспекторот е должен да поднесе пријава за покренување на кривична постапка.</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случај кога е утврдено дека е сторен прекршок, инспекторот ќе му предложи на сторителот на прекршокот постапка на порамнување, а за одделни прекршоци определени со закон постапка на посредување пред да поднесе барање за поведување на прекршочна постапка во рок определен со закон.</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Доколку инспекторот не постапи согласно со ставот 1 и ставот 2 на овој член се смета дека сторил дисциплински престап.</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35</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Ако инспекторот утврди дека постои основа за преземање на управни и други мерки, за чие преземање е надлежен друг орган е должен без одлагање да го извести тој орган.</w:t>
      </w:r>
    </w:p>
    <w:p w:rsidR="009E5A1C" w:rsidRPr="00B64657" w:rsidRDefault="009E5A1C" w:rsidP="009E5A1C">
      <w:pPr>
        <w:pStyle w:val="Heading2"/>
        <w:spacing w:after="120"/>
        <w:jc w:val="center"/>
        <w:rPr>
          <w:rFonts w:ascii="StobiSerif Regular" w:hAnsi="StobiSerif Regular"/>
          <w:bCs w:val="0"/>
          <w:color w:val="000000"/>
          <w:sz w:val="18"/>
          <w:szCs w:val="18"/>
          <w:lang w:val="ru-RU"/>
        </w:rPr>
      </w:pPr>
      <w:r w:rsidRPr="00B64657">
        <w:rPr>
          <w:rFonts w:ascii="StobiSerif Regular" w:hAnsi="StobiSerif Regular"/>
          <w:bCs w:val="0"/>
          <w:color w:val="000000"/>
          <w:sz w:val="18"/>
          <w:szCs w:val="18"/>
        </w:rPr>
        <w:t>VI</w:t>
      </w:r>
      <w:r w:rsidRPr="00B64657">
        <w:rPr>
          <w:rFonts w:ascii="StobiSerif Regular" w:hAnsi="StobiSerif Regular"/>
          <w:bCs w:val="0"/>
          <w:color w:val="000000"/>
          <w:sz w:val="18"/>
          <w:szCs w:val="18"/>
          <w:lang w:val="ru-RU"/>
        </w:rPr>
        <w:t>. СОРАБОТКА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36</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Инспекторатот соработува со органите на државната управа, органите на единиците на локалната самоуправа и со здруженија на граѓани кои се грижат за заштита и унапредување на интересите на потрошувачите.</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37</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Правните и физичките лица, граѓаните и нивните здруженија можат да поднесат пријави до Инспекторатот во врска со повредата на прописите од надлежност на Инспекторатот.</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Лицата од ставот 1 на овој член можат да поднесат пријави до Инспекторатот во врска со инспекцискиот надзор извршен од страна на инспекторите.</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По извршениот инспекциски надзор и спроведената управна постапка од ставот 1 на овој член, Инспекторатот ќе ги извести лицата за утврденото и преземените мерки во рок од 30 дена сметано од денот на поднесување на пријавата.</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Инспекторатот ќе ги извести лицата за утврденото по повод пријавите од ставот 2 на овој член најдоцна во рок од 30 дена сметано од денот на поднесување на пријавата.</w:t>
      </w:r>
    </w:p>
    <w:p w:rsidR="009E5A1C" w:rsidRPr="00B64657" w:rsidRDefault="009E5A1C" w:rsidP="009E5A1C">
      <w:pPr>
        <w:pStyle w:val="Heading2"/>
        <w:spacing w:after="120"/>
        <w:jc w:val="center"/>
        <w:rPr>
          <w:rFonts w:ascii="StobiSerif Regular" w:hAnsi="StobiSerif Regular"/>
          <w:bCs w:val="0"/>
          <w:color w:val="000000"/>
          <w:sz w:val="18"/>
          <w:szCs w:val="18"/>
          <w:lang w:val="ru-RU"/>
        </w:rPr>
      </w:pPr>
      <w:r w:rsidRPr="00B64657">
        <w:rPr>
          <w:rFonts w:ascii="StobiSerif Regular" w:hAnsi="StobiSerif Regular"/>
          <w:bCs w:val="0"/>
          <w:color w:val="000000"/>
          <w:sz w:val="18"/>
          <w:szCs w:val="18"/>
        </w:rPr>
        <w:t>VI</w:t>
      </w:r>
      <w:r w:rsidRPr="00B64657">
        <w:rPr>
          <w:rFonts w:ascii="StobiSerif Regular" w:hAnsi="StobiSerif Regular"/>
          <w:bCs w:val="0"/>
          <w:color w:val="000000"/>
          <w:sz w:val="18"/>
          <w:szCs w:val="18"/>
          <w:lang w:val="ru-RU"/>
        </w:rPr>
        <w:t>-</w:t>
      </w:r>
      <w:r w:rsidRPr="00B64657">
        <w:rPr>
          <w:rFonts w:ascii="StobiSerif Regular" w:hAnsi="StobiSerif Regular"/>
          <w:bCs w:val="0"/>
          <w:color w:val="000000"/>
          <w:sz w:val="18"/>
          <w:szCs w:val="18"/>
        </w:rPr>
        <w:t>a</w:t>
      </w:r>
      <w:r w:rsidRPr="00B64657">
        <w:rPr>
          <w:rFonts w:ascii="StobiSerif Regular" w:hAnsi="StobiSerif Regular"/>
          <w:bCs w:val="0"/>
          <w:color w:val="000000"/>
          <w:sz w:val="18"/>
          <w:szCs w:val="18"/>
          <w:lang w:val="ru-RU"/>
        </w:rPr>
        <w:t>. ПРЕКРШОЧНИ ОДРЕДБИ</w:t>
      </w:r>
    </w:p>
    <w:p w:rsidR="009E5A1C" w:rsidRPr="00B64657" w:rsidRDefault="009E5A1C" w:rsidP="009E5A1C">
      <w:pPr>
        <w:pStyle w:val="Heading4"/>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Постапка за порамнување</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37-а</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Кога сторителот на прекршокот е согласен за поведување на постапка за порамнување, државниот пазарен инспектор составува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записникот може да се утврди начинот на кој ќе се отстранат последиците од прекршокот, како и начинот на надминување на последиците од сторувањето на прекршокот.</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Државниот пазарен инспектор може во постапката за порамнување на сторителот на прекршокот да му даде платен налог.</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Доколку сторителот го прими платниот налог, должен е истиот да го потпише.</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Примањето на платниот налог од сторителот на прекршокот се забележува во записникот.</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Кога како сторител на прекршок се јавува правно лице, записникот и платниот налог го потпишува службеното, односно одговорното лице во правното лице кое се нашло на лице место при инспекцискиот надзор или друго службено или одговорно лице кое изјавило дека има право да го потпише записникот и да го прими платниот налог.</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Изјавата од ставот 5 на овој член се забележува во записникот.</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Инспекторатот води евиденција за покренатите постапки за порамнување и за нивниот исход.</w:t>
      </w:r>
    </w:p>
    <w:p w:rsidR="009E5A1C" w:rsidRPr="00B64657" w:rsidRDefault="009E5A1C" w:rsidP="009E5A1C">
      <w:pPr>
        <w:pStyle w:val="Heading4"/>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Посредување</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37-б</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Кога сторителот на прекршокот е согласен за поведување на постапка за посредување, инспекторот составува записник во кој се констатира согласноста на двете страни за покренување на постапка за посредување на кој се потпишува и сторителот на прекршокот.</w:t>
      </w:r>
    </w:p>
    <w:p w:rsidR="009E5A1C" w:rsidRPr="00B64657" w:rsidRDefault="009E5A1C" w:rsidP="00B4630E">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Постапката за посредување се покренува со барање од страна на инспекторот во рок од осум дена од денот кога е констатирано сторувањето на прекршокот.</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Согласноста за посредување треба да се постигне во рок од осум дена од денот кога е започната постапката за посредување.</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Постапката за посредување се води пред Комисија за посредување формирана од министерот.</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Комисијата за посредување е составена од три члена и нивни заменици, од кои еден член ја врши функцијата на претседател. Членовите на Комисијата за посредување се избираат од редот на државните службеници вработени во Министерството, од кои еден е дипломиран правник. Членовите на Комисијата за посредување имаат мандат од три години.</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Претседателот е должен да ја започне постапката на Комисијата за посредување во рок од 24 часа од денот кога е пристигнато барањето од ставот 2 на овој член.</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Комисијата за посредување работи на седница на која задолжително присуствуваат претставници на сторителот на прекршокот и инспекторот .</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За постигнатата согласност во постапката за посредување се составува спогодба во која се констатира согласноста на двете страни.</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спогодбата се утврдуваат обврските на сторителот на прекршокот, а особено:</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висината и начинот на плаќањето на глобата,</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висината и начинот на плаќањето на други давачки и трошоци и</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мерките кои треба да ги преземе сторителот со цел да ги отстрани последиците од прекршокот.</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Во случаите во кои е постигната согласност за посредување, глобата на сторителот може да биде намалена најмногу за една половина од максимум пропишаната глоба за прекршокот определена со закон.</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Комисијата за посредување е должна да води евиденција за поведените постапки за посредување и за нивниот исход.</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Спогодбата од ставот 9 на овој член има сила на извршна исправа.</w:t>
      </w:r>
    </w:p>
    <w:p w:rsidR="009E5A1C" w:rsidRPr="00B64657" w:rsidRDefault="009E5A1C" w:rsidP="009E5A1C">
      <w:pPr>
        <w:pStyle w:val="Heading4"/>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Медијација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37-в</w:t>
      </w:r>
    </w:p>
    <w:p w:rsidR="009E5A1C" w:rsidRPr="00B64657" w:rsidRDefault="009E5A1C" w:rsidP="00B64657">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За прекршоците определени со закон, пред да поднесе барање за покренување на прекршочна постапка, инспекторот може со сторителите на прекршок да постигне согласност за започнување на постапка на медијација.</w:t>
      </w:r>
    </w:p>
    <w:p w:rsidR="00B64657" w:rsidRDefault="009E5A1C" w:rsidP="00B64657">
      <w:pPr>
        <w:pStyle w:val="NormalWeb"/>
        <w:spacing w:before="0" w:beforeAutospacing="0" w:after="0" w:afterAutospacing="0"/>
        <w:jc w:val="both"/>
        <w:rPr>
          <w:rStyle w:val="apple-converted-space"/>
          <w:rFonts w:ascii="StobiSerif Regular" w:hAnsi="StobiSerif Regular"/>
          <w:color w:val="000000"/>
          <w:sz w:val="18"/>
          <w:szCs w:val="18"/>
        </w:rPr>
      </w:pPr>
      <w:r w:rsidRPr="00B64657">
        <w:rPr>
          <w:rFonts w:ascii="StobiSerif Regular" w:hAnsi="StobiSerif Regular"/>
          <w:color w:val="000000"/>
          <w:sz w:val="18"/>
          <w:szCs w:val="18"/>
          <w:lang w:val="ru-RU"/>
        </w:rPr>
        <w:t>Со медијацијата задолжително се утврдуваат обврските на сторителот на прекршокот, а особено:</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висината и начинот на плаќање на глобата,</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 висината и начинот на плаќање на други давачки и трошоци и</w:t>
      </w:r>
      <w:r w:rsidRPr="00B64657">
        <w:rPr>
          <w:rStyle w:val="apple-converted-space"/>
          <w:rFonts w:ascii="StobiSerif Regular" w:hAnsi="StobiSerif Regular"/>
          <w:color w:val="000000"/>
          <w:sz w:val="18"/>
          <w:szCs w:val="18"/>
        </w:rPr>
        <w:t> </w:t>
      </w:r>
    </w:p>
    <w:p w:rsidR="009E5A1C" w:rsidRPr="00B64657" w:rsidRDefault="009E5A1C" w:rsidP="00B64657">
      <w:pPr>
        <w:pStyle w:val="NormalWeb"/>
        <w:spacing w:before="0" w:beforeAutospacing="0" w:after="0" w:afterAutospacing="0"/>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 мерките кои треба да ги преземе сторителот, со цел да ги отстрани последиците од прекршокот.</w:t>
      </w:r>
    </w:p>
    <w:p w:rsidR="009E5A1C" w:rsidRPr="00B64657" w:rsidRDefault="009E5A1C" w:rsidP="00B64657">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Постапката за медијација се спроведува согласно со Законот за медијација.</w:t>
      </w:r>
    </w:p>
    <w:p w:rsidR="009E5A1C" w:rsidRPr="00B64657" w:rsidRDefault="009E5A1C" w:rsidP="009E5A1C">
      <w:pPr>
        <w:pStyle w:val="Heading2"/>
        <w:spacing w:after="120"/>
        <w:jc w:val="center"/>
        <w:rPr>
          <w:rFonts w:ascii="StobiSerif Regular" w:hAnsi="StobiSerif Regular"/>
          <w:bCs w:val="0"/>
          <w:color w:val="000000"/>
          <w:sz w:val="18"/>
          <w:szCs w:val="18"/>
          <w:lang w:val="ru-RU"/>
        </w:rPr>
      </w:pPr>
      <w:r w:rsidRPr="00B64657">
        <w:rPr>
          <w:rFonts w:ascii="StobiSerif Regular" w:hAnsi="StobiSerif Regular"/>
          <w:bCs w:val="0"/>
          <w:color w:val="000000"/>
          <w:sz w:val="18"/>
          <w:szCs w:val="18"/>
        </w:rPr>
        <w:t>VII</w:t>
      </w:r>
      <w:r w:rsidRPr="00B64657">
        <w:rPr>
          <w:rFonts w:ascii="StobiSerif Regular" w:hAnsi="StobiSerif Regular"/>
          <w:bCs w:val="0"/>
          <w:color w:val="000000"/>
          <w:sz w:val="18"/>
          <w:szCs w:val="18"/>
          <w:lang w:val="ru-RU"/>
        </w:rPr>
        <w:t>. ПРЕКРШОЧНИ ОДРЕДБИ</w:t>
      </w:r>
      <w:r w:rsidRPr="00B64657">
        <w:rPr>
          <w:rStyle w:val="apple-converted-space"/>
          <w:rFonts w:ascii="StobiSerif Regular" w:hAnsi="StobiSerif Regular"/>
          <w:bCs w:val="0"/>
          <w:color w:val="000000"/>
          <w:sz w:val="18"/>
          <w:szCs w:val="18"/>
        </w:rPr>
        <w:t> </w:t>
      </w:r>
      <w:hyperlink r:id="rId13" w:history="1">
        <w:r w:rsidRPr="00B64657">
          <w:rPr>
            <w:rStyle w:val="Hyperlink"/>
            <w:rFonts w:ascii="StobiSerif Regular" w:hAnsi="StobiSerif Regular"/>
            <w:bCs w:val="0"/>
            <w:color w:val="000000"/>
            <w:sz w:val="18"/>
            <w:szCs w:val="18"/>
            <w:bdr w:val="single" w:sz="4" w:space="0" w:color="666666" w:frame="1"/>
            <w:shd w:val="clear" w:color="auto" w:fill="FBB926"/>
            <w:lang w:val="ru-RU"/>
          </w:rPr>
          <w:t>8</w:t>
        </w:r>
      </w:hyperlink>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38</w:t>
      </w:r>
    </w:p>
    <w:p w:rsidR="009E5A1C" w:rsidRPr="00B64657" w:rsidRDefault="009E5A1C" w:rsidP="00B64657">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Инспекторот може да изрече глоба за сторен прекршок на самото место кога е тоа утврдено со посебен закон.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39</w:t>
      </w:r>
    </w:p>
    <w:p w:rsidR="00B64657" w:rsidRDefault="009E5A1C" w:rsidP="00B64657">
      <w:pPr>
        <w:pStyle w:val="NormalWeb"/>
        <w:spacing w:before="0" w:beforeAutospacing="0" w:after="0" w:afterAutospacing="0"/>
        <w:jc w:val="both"/>
        <w:rPr>
          <w:rStyle w:val="apple-converted-space"/>
          <w:rFonts w:ascii="StobiSerif Regular" w:hAnsi="StobiSerif Regular"/>
          <w:color w:val="000000"/>
          <w:sz w:val="18"/>
          <w:szCs w:val="18"/>
        </w:rPr>
      </w:pPr>
      <w:r w:rsidRPr="00B64657">
        <w:rPr>
          <w:rFonts w:ascii="StobiSerif Regular" w:hAnsi="StobiSerif Regular"/>
          <w:color w:val="000000"/>
          <w:sz w:val="18"/>
          <w:szCs w:val="18"/>
          <w:lang w:val="ru-RU"/>
        </w:rPr>
        <w:t>Глоба во износ од 2.000 евра во денарска противвредност ќе се изрече за прекршок на правното лице, ако:</w:t>
      </w:r>
      <w:r w:rsidRPr="00B64657">
        <w:rPr>
          <w:rStyle w:val="apple-converted-space"/>
          <w:rFonts w:ascii="StobiSerif Regular" w:hAnsi="StobiSerif Regular"/>
          <w:color w:val="000000"/>
          <w:sz w:val="18"/>
          <w:szCs w:val="18"/>
        </w:rPr>
        <w:t> </w:t>
      </w:r>
    </w:p>
    <w:p w:rsidR="00B64657" w:rsidRPr="00B64657" w:rsidRDefault="009E5A1C" w:rsidP="00B64657">
      <w:pPr>
        <w:pStyle w:val="NormalWeb"/>
        <w:spacing w:before="0" w:beforeAutospacing="0" w:after="0" w:afterAutospacing="0"/>
        <w:jc w:val="both"/>
        <w:rPr>
          <w:rStyle w:val="apple-converted-space"/>
          <w:rFonts w:ascii="StobiSerif Regular" w:hAnsi="StobiSerif Regular"/>
          <w:color w:val="000000"/>
          <w:sz w:val="18"/>
          <w:szCs w:val="18"/>
          <w:lang w:val="ru-RU"/>
        </w:rPr>
      </w:pPr>
      <w:r w:rsidRPr="00B64657">
        <w:rPr>
          <w:rFonts w:ascii="StobiSerif Regular" w:hAnsi="StobiSerif Regular"/>
          <w:color w:val="000000"/>
          <w:sz w:val="18"/>
          <w:szCs w:val="18"/>
          <w:lang w:val="ru-RU"/>
        </w:rPr>
        <w:t>1) не соработува и на барање на инспекторот не му овозможи непречен пристап до просториите, документите, електронските системи, средствата за комуникација или транспорт или кое било друго средство предмет на инспекциски надзор, како и не ја достави целокупната документација потребна за извршување на инспекцискиот надзор (член 20 став 4) и</w:t>
      </w:r>
      <w:r w:rsidRPr="00B64657">
        <w:rPr>
          <w:rStyle w:val="apple-converted-space"/>
          <w:rFonts w:ascii="StobiSerif Regular" w:hAnsi="StobiSerif Regular"/>
          <w:color w:val="000000"/>
          <w:sz w:val="18"/>
          <w:szCs w:val="18"/>
        </w:rPr>
        <w:t> </w:t>
      </w:r>
    </w:p>
    <w:p w:rsidR="009E5A1C" w:rsidRPr="00B64657" w:rsidRDefault="009E5A1C" w:rsidP="00B64657">
      <w:pPr>
        <w:pStyle w:val="NormalWeb"/>
        <w:spacing w:before="0" w:beforeAutospacing="0" w:after="0" w:afterAutospacing="0"/>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2) не постапи по укажувањето на инспекторот за отстранување на утврдените недостатоци и не го извести инспекторот дека недостатоците се отстранети (член 23 ставови 1 и 3).</w:t>
      </w:r>
    </w:p>
    <w:p w:rsidR="009E5A1C" w:rsidRPr="00B64657" w:rsidRDefault="009E5A1C" w:rsidP="00B64657">
      <w:pPr>
        <w:pStyle w:val="NormalWeb"/>
        <w:spacing w:before="0" w:beforeAutospacing="0" w:after="0" w:afterAutospacing="0"/>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Глоба во износ од 500 евра во денарска противвредност ќе му се изрече на одговорното лице во правното лице за дејствијата од ставот 1 на овој член.</w:t>
      </w:r>
    </w:p>
    <w:p w:rsidR="009E5A1C" w:rsidRPr="00B64657" w:rsidRDefault="009E5A1C" w:rsidP="00B64657">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Глоба во износ од 500 евра во денарска противвредност ќе му се изрече на трговец поединец и на физичко лице за дејствијата од ставот 1 на овој член.</w:t>
      </w:r>
    </w:p>
    <w:p w:rsidR="009E5A1C" w:rsidRPr="00B64657" w:rsidRDefault="009E5A1C" w:rsidP="00B64657">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Глоба во износ од 700 евра во денарска противвредност ќе му се изрече на самото место на правното лице за прекршокот од ставот 1 точка 2 на овој закон.</w:t>
      </w:r>
    </w:p>
    <w:p w:rsidR="009E5A1C" w:rsidRPr="00B64657" w:rsidRDefault="009E5A1C" w:rsidP="00B64657">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Глоба во износ од 200 евра во денарска противвредност ќе му се изрече на самото место на одговорното лице во правното лице за прекршокот од ставот 1 точка 2 на овој член.</w:t>
      </w:r>
    </w:p>
    <w:p w:rsidR="009E5A1C" w:rsidRPr="00B64657" w:rsidRDefault="009E5A1C" w:rsidP="00B64657">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Глоба во износ од 300 евра во денарска противвредност ќе му се изрече на самото место на трговец поединец и на физичко лице за дејствијата од ставот 1 точка 2 на овој член.</w:t>
      </w:r>
    </w:p>
    <w:p w:rsidR="009E5A1C" w:rsidRPr="00B64657" w:rsidRDefault="009E5A1C" w:rsidP="00B64657">
      <w:pPr>
        <w:pStyle w:val="NormalWeb"/>
        <w:jc w:val="both"/>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Прекршочниот орган од членот 8 став 2 на овој закон е исклучиво надлежен за водење на прекршочна постапка и за изрекување на прекршочни санкции од ставовите 1 и 2 на овој член во согласност со Законот за прекршоците.</w:t>
      </w:r>
    </w:p>
    <w:p w:rsidR="009E5A1C" w:rsidRPr="00B64657" w:rsidRDefault="009E5A1C" w:rsidP="009E5A1C">
      <w:pPr>
        <w:pStyle w:val="Heading2"/>
        <w:spacing w:after="120"/>
        <w:jc w:val="center"/>
        <w:rPr>
          <w:rFonts w:ascii="StobiSerif Regular" w:hAnsi="StobiSerif Regular"/>
          <w:bCs w:val="0"/>
          <w:color w:val="000000"/>
          <w:sz w:val="18"/>
          <w:szCs w:val="18"/>
          <w:lang w:val="ru-RU"/>
        </w:rPr>
      </w:pPr>
      <w:r w:rsidRPr="00B64657">
        <w:rPr>
          <w:rFonts w:ascii="StobiSerif Regular" w:hAnsi="StobiSerif Regular"/>
          <w:bCs w:val="0"/>
          <w:color w:val="000000"/>
          <w:sz w:val="18"/>
          <w:szCs w:val="18"/>
        </w:rPr>
        <w:t>VIII</w:t>
      </w:r>
      <w:r w:rsidRPr="00B64657">
        <w:rPr>
          <w:rFonts w:ascii="StobiSerif Regular" w:hAnsi="StobiSerif Regular"/>
          <w:bCs w:val="0"/>
          <w:color w:val="000000"/>
          <w:sz w:val="18"/>
          <w:szCs w:val="18"/>
          <w:lang w:val="ru-RU"/>
        </w:rPr>
        <w:t>. ПРЕОДНИ И ЗАВРШНИ ОДРЕДБИ</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40</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Постапките започнати до денот на влегувањето во сила на овој закон ќе продолжат согласно со одредбите на овој закон.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41</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Одредбите од членот 8 ставови 2 и 3 и членот 39 став 4 на овој закон ќе се применуваат од 27 мај 2007 година.</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Одредбата на членот 14 став 3 од овој закон ќе се применува од 1 јануари 2008 година.</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42</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Подзаконските акти предвидени со овој закон ќе се донесат во рок од три месеца од денот на влегувањето во сила на овој закон.</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43</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Со денот на влегувањето во сила на овој закон престанува да важи Законот за Државната пазарна инспекција ("Службен весник на Република Македонија" број 35/97, 23/99, 7/2002 и 20/2002).</w:t>
      </w:r>
    </w:p>
    <w:p w:rsidR="009E5A1C" w:rsidRPr="00B64657" w:rsidRDefault="009E5A1C" w:rsidP="009E5A1C">
      <w:pPr>
        <w:pStyle w:val="Heading5"/>
        <w:spacing w:after="120"/>
        <w:jc w:val="center"/>
        <w:rPr>
          <w:rFonts w:ascii="StobiSerif Regular" w:hAnsi="StobiSerif Regular"/>
          <w:color w:val="000000"/>
          <w:sz w:val="18"/>
          <w:szCs w:val="18"/>
          <w:lang w:val="ru-RU"/>
        </w:rPr>
      </w:pPr>
      <w:r w:rsidRPr="00B64657">
        <w:rPr>
          <w:rFonts w:ascii="StobiSerif Regular" w:hAnsi="StobiSerif Regular"/>
          <w:color w:val="000000"/>
          <w:sz w:val="18"/>
          <w:szCs w:val="18"/>
          <w:lang w:val="ru-RU"/>
        </w:rPr>
        <w:t>Член 44</w:t>
      </w:r>
    </w:p>
    <w:p w:rsidR="009E5A1C" w:rsidRPr="00B64657" w:rsidRDefault="009E5A1C" w:rsidP="009E5A1C">
      <w:pPr>
        <w:pStyle w:val="NormalWeb"/>
        <w:rPr>
          <w:rFonts w:ascii="StobiSerif Regular" w:hAnsi="StobiSerif Regular"/>
          <w:color w:val="000000"/>
          <w:sz w:val="18"/>
          <w:szCs w:val="18"/>
          <w:lang w:val="ru-RU"/>
        </w:rPr>
      </w:pPr>
      <w:r w:rsidRPr="00B64657">
        <w:rPr>
          <w:rFonts w:ascii="StobiSerif Regular" w:hAnsi="StobiSerif Regular"/>
          <w:color w:val="000000"/>
          <w:sz w:val="18"/>
          <w:szCs w:val="18"/>
          <w:lang w:val="ru-RU"/>
        </w:rPr>
        <w:t>Овој закон влегува во сила осмиот ден од денот на објавувањето во "Службен весник на Република Македонија".</w:t>
      </w:r>
    </w:p>
    <w:p w:rsidR="003817EB" w:rsidRPr="00B64657" w:rsidRDefault="009E5A1C" w:rsidP="009E5A1C">
      <w:pPr>
        <w:rPr>
          <w:rStyle w:val="apple-converted-space"/>
          <w:rFonts w:ascii="StobiSerif Regular" w:hAnsi="StobiSerif Regular"/>
          <w:bCs/>
          <w:color w:val="000000"/>
          <w:sz w:val="18"/>
          <w:szCs w:val="18"/>
        </w:rPr>
        <w:sectPr w:rsidR="003817EB" w:rsidRPr="00B64657" w:rsidSect="00B4630E">
          <w:pgSz w:w="12240" w:h="15840"/>
          <w:pgMar w:top="899" w:right="1152" w:bottom="899" w:left="1152" w:header="720" w:footer="720" w:gutter="0"/>
          <w:cols w:num="2" w:space="720" w:equalWidth="0">
            <w:col w:w="4788" w:space="540"/>
            <w:col w:w="4608"/>
          </w:cols>
          <w:docGrid w:linePitch="360"/>
        </w:sectPr>
      </w:pPr>
      <w:r w:rsidRPr="00B64657">
        <w:rPr>
          <w:rStyle w:val="Strong"/>
          <w:rFonts w:ascii="StobiSerif Regular" w:hAnsi="StobiSerif Regular"/>
          <w:color w:val="000000"/>
          <w:sz w:val="18"/>
          <w:szCs w:val="18"/>
          <w:lang w:val="ru-RU"/>
        </w:rPr>
        <w:t>ОДРЕДБА ОД ДРУГ ЗАКОН</w:t>
      </w:r>
      <w:r w:rsidRPr="00B64657">
        <w:rPr>
          <w:rStyle w:val="apple-converted-space"/>
          <w:rFonts w:ascii="StobiSerif Regular" w:hAnsi="StobiSerif Regular"/>
          <w:bCs/>
          <w:color w:val="000000"/>
          <w:sz w:val="18"/>
          <w:szCs w:val="18"/>
        </w:rPr>
        <w:t> </w:t>
      </w:r>
    </w:p>
    <w:p w:rsidR="003817EB" w:rsidRPr="00B64657" w:rsidRDefault="009E5A1C" w:rsidP="009E5A1C">
      <w:pPr>
        <w:rPr>
          <w:rFonts w:ascii="StobiSerif Regular" w:hAnsi="StobiSerif Regular"/>
          <w:color w:val="000000"/>
          <w:sz w:val="18"/>
          <w:szCs w:val="18"/>
          <w:lang w:val="ru-RU"/>
        </w:rPr>
        <w:sectPr w:rsidR="003817EB" w:rsidRPr="00B64657" w:rsidSect="003817EB">
          <w:type w:val="continuous"/>
          <w:pgSz w:w="12240" w:h="15840"/>
          <w:pgMar w:top="1152" w:right="1152" w:bottom="1152" w:left="1152" w:header="720" w:footer="720" w:gutter="0"/>
          <w:cols w:num="2" w:space="720" w:equalWidth="0">
            <w:col w:w="4608" w:space="720"/>
            <w:col w:w="4608"/>
          </w:cols>
          <w:docGrid w:linePitch="360"/>
        </w:sectPr>
      </w:pPr>
      <w:r w:rsidRPr="00B64657">
        <w:rPr>
          <w:rFonts w:ascii="StobiSerif Regular" w:hAnsi="StobiSerif Regular"/>
          <w:bCs/>
          <w:color w:val="000000"/>
          <w:sz w:val="18"/>
          <w:szCs w:val="18"/>
          <w:lang w:val="ru-RU"/>
        </w:rPr>
        <w:lastRenderedPageBreak/>
        <w:br/>
      </w:r>
      <w:r w:rsidRPr="00B64657">
        <w:rPr>
          <w:rFonts w:ascii="StobiSerif Regular" w:hAnsi="StobiSerif Regular"/>
          <w:color w:val="000000"/>
          <w:sz w:val="18"/>
          <w:szCs w:val="18"/>
          <w:lang w:val="ru-RU"/>
        </w:rPr>
        <w:t xml:space="preserve">Закон за изменување и дополнување на Законот за </w:t>
      </w:r>
      <w:r w:rsidRPr="00B64657">
        <w:rPr>
          <w:rFonts w:ascii="StobiSerif Regular" w:hAnsi="StobiSerif Regular"/>
          <w:color w:val="000000"/>
          <w:sz w:val="18"/>
          <w:szCs w:val="18"/>
          <w:lang w:val="ru-RU"/>
        </w:rPr>
        <w:lastRenderedPageBreak/>
        <w:t xml:space="preserve">Државниот пазарен инспекторат </w:t>
      </w:r>
    </w:p>
    <w:p w:rsidR="009E5A1C" w:rsidRPr="00B64657" w:rsidRDefault="009E5A1C" w:rsidP="009E5A1C">
      <w:pPr>
        <w:rPr>
          <w:rFonts w:ascii="StobiSerif Regular" w:hAnsi="StobiSerif Regular"/>
          <w:color w:val="000000"/>
          <w:sz w:val="18"/>
          <w:szCs w:val="18"/>
          <w:lang w:val="ru-RU"/>
        </w:rPr>
      </w:pPr>
      <w:r w:rsidRPr="00B64657">
        <w:rPr>
          <w:rFonts w:ascii="StobiSerif Regular" w:hAnsi="StobiSerif Regular"/>
          <w:color w:val="000000"/>
          <w:sz w:val="18"/>
          <w:szCs w:val="18"/>
          <w:lang w:val="ru-RU"/>
        </w:rPr>
        <w:lastRenderedPageBreak/>
        <w:t>(„Службен весник на Република Македонија“ бр.36/2011):</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r>
      <w:r w:rsidRPr="00B64657">
        <w:rPr>
          <w:rStyle w:val="Strong"/>
          <w:rFonts w:ascii="StobiSerif Regular" w:hAnsi="StobiSerif Regular"/>
          <w:color w:val="000000"/>
          <w:sz w:val="18"/>
          <w:szCs w:val="18"/>
          <w:lang w:val="ru-RU"/>
        </w:rPr>
        <w:t>Член 17</w:t>
      </w:r>
      <w:r w:rsidRPr="00B64657">
        <w:rPr>
          <w:rStyle w:val="apple-converted-space"/>
          <w:rFonts w:ascii="StobiSerif Regular" w:hAnsi="StobiSerif Regular"/>
          <w:color w:val="000000"/>
          <w:sz w:val="18"/>
          <w:szCs w:val="18"/>
        </w:rPr>
        <w:t> </w:t>
      </w:r>
      <w:r w:rsidRPr="00B64657">
        <w:rPr>
          <w:rFonts w:ascii="StobiSerif Regular" w:hAnsi="StobiSerif Regular"/>
          <w:color w:val="000000"/>
          <w:sz w:val="18"/>
          <w:szCs w:val="18"/>
          <w:lang w:val="ru-RU"/>
        </w:rPr>
        <w:br/>
        <w:t>Одредбите од членовите 1, 7, 8, 10 и 13 на овој закон ќе започнат да се применуваат со започнување на примената на Законот за инспекцискиот надзор.</w:t>
      </w:r>
    </w:p>
    <w:sectPr w:rsidR="009E5A1C" w:rsidRPr="00B64657" w:rsidSect="003817EB">
      <w:type w:val="continuous"/>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grammar="clean"/>
  <w:stylePaneFormatFilter w:val="3F01"/>
  <w:defaultTabStop w:val="720"/>
  <w:characterSpacingControl w:val="doNotCompress"/>
  <w:compat/>
  <w:rsids>
    <w:rsidRoot w:val="00043D1F"/>
    <w:rsid w:val="00043D1F"/>
    <w:rsid w:val="001C7074"/>
    <w:rsid w:val="00235734"/>
    <w:rsid w:val="00272835"/>
    <w:rsid w:val="002E605C"/>
    <w:rsid w:val="003817EB"/>
    <w:rsid w:val="005D722D"/>
    <w:rsid w:val="00803526"/>
    <w:rsid w:val="009365D2"/>
    <w:rsid w:val="00983CC5"/>
    <w:rsid w:val="009E5A1C"/>
    <w:rsid w:val="00B4630E"/>
    <w:rsid w:val="00B64657"/>
    <w:rsid w:val="00EC1331"/>
    <w:rsid w:val="00EF67F3"/>
    <w:rsid w:val="00FB1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43D1F"/>
    <w:pPr>
      <w:spacing w:before="100" w:beforeAutospacing="1" w:after="100" w:afterAutospacing="1"/>
      <w:outlineLvl w:val="0"/>
    </w:pPr>
    <w:rPr>
      <w:b/>
      <w:bCs/>
      <w:kern w:val="36"/>
      <w:sz w:val="48"/>
      <w:szCs w:val="48"/>
    </w:rPr>
  </w:style>
  <w:style w:type="paragraph" w:styleId="Heading2">
    <w:name w:val="heading 2"/>
    <w:basedOn w:val="Normal"/>
    <w:next w:val="Normal"/>
    <w:qFormat/>
    <w:rsid w:val="009E5A1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E5A1C"/>
    <w:pPr>
      <w:keepNext/>
      <w:spacing w:before="240" w:after="60"/>
      <w:outlineLvl w:val="3"/>
    </w:pPr>
    <w:rPr>
      <w:b/>
      <w:bCs/>
      <w:sz w:val="28"/>
      <w:szCs w:val="28"/>
    </w:rPr>
  </w:style>
  <w:style w:type="paragraph" w:styleId="Heading5">
    <w:name w:val="heading 5"/>
    <w:basedOn w:val="Normal"/>
    <w:next w:val="Normal"/>
    <w:qFormat/>
    <w:rsid w:val="009E5A1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E5A1C"/>
    <w:rPr>
      <w:color w:val="0000FF"/>
      <w:u w:val="single"/>
    </w:rPr>
  </w:style>
  <w:style w:type="paragraph" w:styleId="NormalWeb">
    <w:name w:val="Normal (Web)"/>
    <w:basedOn w:val="Normal"/>
    <w:rsid w:val="009E5A1C"/>
    <w:pPr>
      <w:spacing w:before="100" w:beforeAutospacing="1" w:after="100" w:afterAutospacing="1"/>
    </w:pPr>
  </w:style>
  <w:style w:type="character" w:styleId="Emphasis">
    <w:name w:val="Emphasis"/>
    <w:basedOn w:val="DefaultParagraphFont"/>
    <w:qFormat/>
    <w:rsid w:val="009E5A1C"/>
    <w:rPr>
      <w:i/>
      <w:iCs/>
    </w:rPr>
  </w:style>
  <w:style w:type="character" w:customStyle="1" w:styleId="apple-converted-space">
    <w:name w:val="apple-converted-space"/>
    <w:basedOn w:val="DefaultParagraphFont"/>
    <w:rsid w:val="009E5A1C"/>
  </w:style>
  <w:style w:type="character" w:styleId="Strong">
    <w:name w:val="Strong"/>
    <w:basedOn w:val="DefaultParagraphFont"/>
    <w:qFormat/>
    <w:rsid w:val="009E5A1C"/>
    <w:rPr>
      <w:b/>
      <w:bCs/>
    </w:rPr>
  </w:style>
</w:styles>
</file>

<file path=word/webSettings.xml><?xml version="1.0" encoding="utf-8"?>
<w:webSettings xmlns:r="http://schemas.openxmlformats.org/officeDocument/2006/relationships" xmlns:w="http://schemas.openxmlformats.org/wordprocessingml/2006/main">
  <w:divs>
    <w:div w:id="838740821">
      <w:bodyDiv w:val="1"/>
      <w:marLeft w:val="0"/>
      <w:marRight w:val="0"/>
      <w:marTop w:val="0"/>
      <w:marBottom w:val="0"/>
      <w:divBdr>
        <w:top w:val="none" w:sz="0" w:space="0" w:color="auto"/>
        <w:left w:val="none" w:sz="0" w:space="0" w:color="auto"/>
        <w:bottom w:val="none" w:sz="0" w:space="0" w:color="auto"/>
        <w:right w:val="none" w:sz="0" w:space="0" w:color="auto"/>
      </w:divBdr>
      <w:divsChild>
        <w:div w:id="204608791">
          <w:marLeft w:val="0"/>
          <w:marRight w:val="0"/>
          <w:marTop w:val="0"/>
          <w:marBottom w:val="0"/>
          <w:divBdr>
            <w:top w:val="none" w:sz="0" w:space="0" w:color="auto"/>
            <w:left w:val="none" w:sz="0" w:space="0" w:color="auto"/>
            <w:bottom w:val="none" w:sz="0" w:space="0" w:color="auto"/>
            <w:right w:val="none" w:sz="0" w:space="0" w:color="auto"/>
          </w:divBdr>
        </w:div>
      </w:divsChild>
    </w:div>
    <w:div w:id="1510484722">
      <w:bodyDiv w:val="1"/>
      <w:marLeft w:val="0"/>
      <w:marRight w:val="0"/>
      <w:marTop w:val="0"/>
      <w:marBottom w:val="0"/>
      <w:divBdr>
        <w:top w:val="none" w:sz="0" w:space="0" w:color="auto"/>
        <w:left w:val="none" w:sz="0" w:space="0" w:color="auto"/>
        <w:bottom w:val="none" w:sz="0" w:space="0" w:color="auto"/>
        <w:right w:val="none" w:sz="0" w:space="0" w:color="auto"/>
      </w:divBdr>
      <w:divsChild>
        <w:div w:id="374622769">
          <w:marLeft w:val="0"/>
          <w:marRight w:val="0"/>
          <w:marTop w:val="0"/>
          <w:marBottom w:val="0"/>
          <w:divBdr>
            <w:top w:val="none" w:sz="0" w:space="0" w:color="auto"/>
            <w:left w:val="none" w:sz="0" w:space="0" w:color="auto"/>
            <w:bottom w:val="none" w:sz="0" w:space="0" w:color="auto"/>
            <w:right w:val="none" w:sz="0" w:space="0" w:color="auto"/>
          </w:divBdr>
        </w:div>
      </w:divsChild>
    </w:div>
    <w:div w:id="1698890725">
      <w:bodyDiv w:val="1"/>
      <w:marLeft w:val="0"/>
      <w:marRight w:val="0"/>
      <w:marTop w:val="0"/>
      <w:marBottom w:val="0"/>
      <w:divBdr>
        <w:top w:val="none" w:sz="0" w:space="0" w:color="auto"/>
        <w:left w:val="none" w:sz="0" w:space="0" w:color="auto"/>
        <w:bottom w:val="none" w:sz="0" w:space="0" w:color="auto"/>
        <w:right w:val="none" w:sz="0" w:space="0" w:color="auto"/>
      </w:divBdr>
      <w:divsChild>
        <w:div w:id="111674778">
          <w:marLeft w:val="0"/>
          <w:marRight w:val="0"/>
          <w:marTop w:val="0"/>
          <w:marBottom w:val="0"/>
          <w:divBdr>
            <w:top w:val="none" w:sz="0" w:space="0" w:color="auto"/>
            <w:left w:val="none" w:sz="0" w:space="0" w:color="auto"/>
            <w:bottom w:val="none" w:sz="0" w:space="0" w:color="auto"/>
            <w:right w:val="none" w:sz="0" w:space="0" w:color="auto"/>
          </w:divBdr>
        </w:div>
      </w:divsChild>
    </w:div>
    <w:div w:id="1958413443">
      <w:bodyDiv w:val="1"/>
      <w:marLeft w:val="0"/>
      <w:marRight w:val="0"/>
      <w:marTop w:val="0"/>
      <w:marBottom w:val="0"/>
      <w:divBdr>
        <w:top w:val="none" w:sz="0" w:space="0" w:color="auto"/>
        <w:left w:val="none" w:sz="0" w:space="0" w:color="auto"/>
        <w:bottom w:val="none" w:sz="0" w:space="0" w:color="auto"/>
        <w:right w:val="none" w:sz="0" w:space="0" w:color="auto"/>
      </w:divBdr>
      <w:divsChild>
        <w:div w:id="741291912">
          <w:marLeft w:val="123"/>
          <w:marRight w:val="0"/>
          <w:marTop w:val="0"/>
          <w:marBottom w:val="0"/>
          <w:divBdr>
            <w:top w:val="none" w:sz="0" w:space="0" w:color="auto"/>
            <w:left w:val="none" w:sz="0" w:space="0" w:color="auto"/>
            <w:bottom w:val="none" w:sz="0" w:space="0" w:color="auto"/>
            <w:right w:val="none" w:sz="0" w:space="0" w:color="auto"/>
          </w:divBdr>
        </w:div>
        <w:div w:id="1666207655">
          <w:marLeft w:val="123"/>
          <w:marRight w:val="0"/>
          <w:marTop w:val="0"/>
          <w:marBottom w:val="0"/>
          <w:divBdr>
            <w:top w:val="none" w:sz="0" w:space="0" w:color="auto"/>
            <w:left w:val="none" w:sz="0" w:space="0" w:color="auto"/>
            <w:bottom w:val="none" w:sz="0" w:space="0" w:color="auto"/>
            <w:right w:val="none" w:sz="0" w:space="0" w:color="auto"/>
          </w:divBdr>
        </w:div>
        <w:div w:id="1677069679">
          <w:marLeft w:val="123"/>
          <w:marRight w:val="0"/>
          <w:marTop w:val="0"/>
          <w:marBottom w:val="0"/>
          <w:divBdr>
            <w:top w:val="none" w:sz="0" w:space="0" w:color="auto"/>
            <w:left w:val="none" w:sz="0" w:space="0" w:color="auto"/>
            <w:bottom w:val="none" w:sz="0" w:space="0" w:color="auto"/>
            <w:right w:val="none" w:sz="0" w:space="0" w:color="auto"/>
          </w:divBdr>
        </w:div>
        <w:div w:id="1859654191">
          <w:marLeft w:val="123"/>
          <w:marRight w:val="0"/>
          <w:marTop w:val="0"/>
          <w:marBottom w:val="0"/>
          <w:divBdr>
            <w:top w:val="none" w:sz="0" w:space="0" w:color="auto"/>
            <w:left w:val="none" w:sz="0" w:space="0" w:color="auto"/>
            <w:bottom w:val="none" w:sz="0" w:space="0" w:color="auto"/>
            <w:right w:val="none" w:sz="0" w:space="0" w:color="auto"/>
          </w:divBdr>
        </w:div>
      </w:divsChild>
    </w:div>
    <w:div w:id="20950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3" Type="http://schemas.openxmlformats.org/officeDocument/2006/relationships/webSettings" Target="webSettings.xm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reateURL('LawChangeForm','LawAddChange','58697-ejst','%D0%97%D0%B0%D0%BA%D0%BE%D0%BD%20%D0%B7%D0%B0%20%D0%B8%D0%B7%D0%BC%D0%B5%D0%BD%D1%83%D0%B2%D0%B0%D1%9A%D0%B5%20%D0%B8%20%D0%B4%D0%BE%D0%BF%D0%BE%D0%BB%D0%BD%D1%83%D0%B2%D0%B0%D1%9A%D0%B5%20%D0%BD%D0%B0%20%D0%97%D0%B0%D0%BA%D0%BE%D0%BD%D0%BE%D1%82%20%D0%B7%D0%B0%20%D0%B4%D1%80%D0%B6%D0%B0%D0%B2%D0%B5%D0%BD%20%D0%BF%D0%B0%D0%B7%D0%B0%D1%80%D0%B5%D0%BD%20%D0%B8%D0%BD%D1%81%D0%BF%D0%B5%D0%BA%D1%82%D0%BE%D1%80%D0%B0%D1%82')" TargetMode="External"/><Relationship Id="rId11" Type="http://schemas.openxmlformats.org/officeDocument/2006/relationships/hyperlink" Target="https://www.akademika.com.mk/" TargetMode="External"/><Relationship Id="rId5" Type="http://schemas.openxmlformats.org/officeDocument/2006/relationships/hyperlink" Target="javascript:createURL('LawChangeForm','LawAddChange','915-ejst','%D0%97%D0%B0%D0%BA%D0%BE%D0%BD%20%D0%B7%D0%B0%20%D0%B8%D0%B7%D0%BC%D0%B5%D0%BD%D1%83%D0%B2%D0%B0%D1%9A%D0%B5%20%D0%B8%20%D0%B4%D0%BE%D0%BF%D0%BE%D0%BB%D0%BD%D1%83%D0%B2%D0%B0%D1%9A%D0%B5%20%D0%BD%D0%B0%20%D0%97%D0%B0%D0%BA%D0%BE%D0%BD%D0%BE%D1%82%20%D0%B7%D0%B0%20%D0%B4%D1%80%D0%B6%D0%B0%D0%B2%D0%B5%D0%BD%20%D0%BF%D0%B0%D0%B7%D0%B0%D1%80%D0%B5%D0%BD%20%D0%B8%D0%BD%D1%81%D0%BF%D0%B5%D0%BA%D1%82%D0%BE%D1%80%D0%B0%D1%82')" TargetMode="External"/><Relationship Id="rId15" Type="http://schemas.openxmlformats.org/officeDocument/2006/relationships/theme" Target="theme/theme1.xml"/><Relationship Id="rId10" Type="http://schemas.openxmlformats.org/officeDocument/2006/relationships/hyperlink" Target="https://www.akademika.com.mk/" TargetMode="External"/><Relationship Id="rId4" Type="http://schemas.openxmlformats.org/officeDocument/2006/relationships/hyperlink" Target="javascript:createURL('LawChangeForm','SimpleLaw','913-ejst','%D0%97%D0%B0%D0%BA%D0%BE%D0%BD%20%D0%B7%D0%B0%20%D0%94%D1%80%D0%B6%D0%B0%D0%B2%D0%B5%D0%BD%20%D0%BF%D0%B0%D0%B7%D0%B0%D1%80%D0%B5%D0%BD%20%D0%B8%D0%BD%D1%81%D0%BF%D0%B5%D0%BA%D1%82%D0%BE%D1%80%D0%B0%D1%82')" TargetMode="External"/><Relationship Id="rId9" Type="http://schemas.openxmlformats.org/officeDocument/2006/relationships/hyperlink" Target="https://www.akademika.com.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ЗАКОН ЗА ДРЖАВЕН ПАЗАРЕН ИНСПЕКТОРАТ</vt:lpstr>
    </vt:vector>
  </TitlesOfParts>
  <Company>USP</Company>
  <LinksUpToDate>false</LinksUpToDate>
  <CharactersWithSpaces>25712</CharactersWithSpaces>
  <SharedDoc>false</SharedDoc>
  <HLinks>
    <vt:vector size="60" baseType="variant">
      <vt:variant>
        <vt:i4>4522062</vt:i4>
      </vt:variant>
      <vt:variant>
        <vt:i4>27</vt:i4>
      </vt:variant>
      <vt:variant>
        <vt:i4>0</vt:i4>
      </vt:variant>
      <vt:variant>
        <vt:i4>5</vt:i4>
      </vt:variant>
      <vt:variant>
        <vt:lpwstr>https://www.akademika.com.mk/</vt:lpwstr>
      </vt:variant>
      <vt:variant>
        <vt:lpwstr/>
      </vt:variant>
      <vt:variant>
        <vt:i4>4522062</vt:i4>
      </vt:variant>
      <vt:variant>
        <vt:i4>24</vt:i4>
      </vt:variant>
      <vt:variant>
        <vt:i4>0</vt:i4>
      </vt:variant>
      <vt:variant>
        <vt:i4>5</vt:i4>
      </vt:variant>
      <vt:variant>
        <vt:lpwstr>https://www.akademika.com.mk/</vt:lpwstr>
      </vt:variant>
      <vt:variant>
        <vt:lpwstr/>
      </vt:variant>
      <vt:variant>
        <vt:i4>4522062</vt:i4>
      </vt:variant>
      <vt:variant>
        <vt:i4>21</vt:i4>
      </vt:variant>
      <vt:variant>
        <vt:i4>0</vt:i4>
      </vt:variant>
      <vt:variant>
        <vt:i4>5</vt:i4>
      </vt:variant>
      <vt:variant>
        <vt:lpwstr>https://www.akademika.com.mk/</vt:lpwstr>
      </vt:variant>
      <vt:variant>
        <vt:lpwstr/>
      </vt:variant>
      <vt:variant>
        <vt:i4>4522062</vt:i4>
      </vt:variant>
      <vt:variant>
        <vt:i4>18</vt:i4>
      </vt:variant>
      <vt:variant>
        <vt:i4>0</vt:i4>
      </vt:variant>
      <vt:variant>
        <vt:i4>5</vt:i4>
      </vt:variant>
      <vt:variant>
        <vt:lpwstr>https://www.akademika.com.mk/</vt:lpwstr>
      </vt:variant>
      <vt:variant>
        <vt:lpwstr/>
      </vt:variant>
      <vt:variant>
        <vt:i4>4522062</vt:i4>
      </vt:variant>
      <vt:variant>
        <vt:i4>15</vt:i4>
      </vt:variant>
      <vt:variant>
        <vt:i4>0</vt:i4>
      </vt:variant>
      <vt:variant>
        <vt:i4>5</vt:i4>
      </vt:variant>
      <vt:variant>
        <vt:lpwstr>https://www.akademika.com.mk/</vt:lpwstr>
      </vt:variant>
      <vt:variant>
        <vt:lpwstr/>
      </vt:variant>
      <vt:variant>
        <vt:i4>4522062</vt:i4>
      </vt:variant>
      <vt:variant>
        <vt:i4>12</vt:i4>
      </vt:variant>
      <vt:variant>
        <vt:i4>0</vt:i4>
      </vt:variant>
      <vt:variant>
        <vt:i4>5</vt:i4>
      </vt:variant>
      <vt:variant>
        <vt:lpwstr>https://www.akademika.com.mk/</vt:lpwstr>
      </vt:variant>
      <vt:variant>
        <vt:lpwstr/>
      </vt:variant>
      <vt:variant>
        <vt:i4>4522062</vt:i4>
      </vt:variant>
      <vt:variant>
        <vt:i4>9</vt:i4>
      </vt:variant>
      <vt:variant>
        <vt:i4>0</vt:i4>
      </vt:variant>
      <vt:variant>
        <vt:i4>5</vt:i4>
      </vt:variant>
      <vt:variant>
        <vt:lpwstr>https://www.akademika.com.mk/</vt:lpwstr>
      </vt:variant>
      <vt:variant>
        <vt:lpwstr/>
      </vt:variant>
      <vt:variant>
        <vt:i4>3145837</vt:i4>
      </vt:variant>
      <vt:variant>
        <vt:i4>6</vt:i4>
      </vt:variant>
      <vt:variant>
        <vt:i4>0</vt:i4>
      </vt:variant>
      <vt:variant>
        <vt:i4>5</vt:i4>
      </vt:variant>
      <vt:variant>
        <vt:lpwstr>javascript:createURL('LawChangeForm','LawAddChange','58697-ejst','%D0%97%D0%B0%D0%BA%D0%BE%D0%BD %D0%B7%D0%B0 %D0%B8%D0%B7%D0%BC%D0%B5%D0%BD%D1%83%D0%B2%D0%B0%D1%9A%D0%B5 %D0%B8 %D0%B4%D0%BE%D0%BF%D0%BE%D0%BB%D0%BD%D1%83%D0%B2%D0%B0%D1%9A%D0%B5 %D0%BD%D0%B0 %D0%97%D0%B0%D0%BA%D0%BE%D0%BD%D0%BE%D1%82 %D0%B7%D0%B0 %D0%B4%D1%80%D0%B6%D0%B0%D0%B2%D0%B5%D0%BD %D0%BF%D0%B0%D0%B7%D0%B0%D1%80%D0%B5%D0%BD %D0%B8%D0%BD%D1%81%D0%BF%D0%B5%D0%BA%D1%82%D0%BE%D1%80%D0%B0%D1%82')</vt:lpwstr>
      </vt:variant>
      <vt:variant>
        <vt:lpwstr/>
      </vt:variant>
      <vt:variant>
        <vt:i4>6946936</vt:i4>
      </vt:variant>
      <vt:variant>
        <vt:i4>3</vt:i4>
      </vt:variant>
      <vt:variant>
        <vt:i4>0</vt:i4>
      </vt:variant>
      <vt:variant>
        <vt:i4>5</vt:i4>
      </vt:variant>
      <vt:variant>
        <vt:lpwstr>javascript:createURL('LawChangeForm','LawAddChange','915-ejst','%D0%97%D0%B0%D0%BA%D0%BE%D0%BD %D0%B7%D0%B0 %D0%B8%D0%B7%D0%BC%D0%B5%D0%BD%D1%83%D0%B2%D0%B0%D1%9A%D0%B5 %D0%B8 %D0%B4%D0%BE%D0%BF%D0%BE%D0%BB%D0%BD%D1%83%D0%B2%D0%B0%D1%9A%D0%B5 %D0%BD%D0%B0 %D0%97%D0%B0%D0%BA%D0%BE%D0%BD%D0%BE%D1%82 %D0%B7%D0%B0 %D0%B4%D1%80%D0%B6%D0%B0%D0%B2%D0%B5%D0%BD %D0%BF%D0%B0%D0%B7%D0%B0%D1%80%D0%B5%D0%BD %D0%B8%D0%BD%D1%81%D0%BF%D0%B5%D0%BA%D1%82%D0%BE%D1%80%D0%B0%D1%82')</vt:lpwstr>
      </vt:variant>
      <vt:variant>
        <vt:lpwstr/>
      </vt:variant>
      <vt:variant>
        <vt:i4>7536690</vt:i4>
      </vt:variant>
      <vt:variant>
        <vt:i4>0</vt:i4>
      </vt:variant>
      <vt:variant>
        <vt:i4>0</vt:i4>
      </vt:variant>
      <vt:variant>
        <vt:i4>5</vt:i4>
      </vt:variant>
      <vt:variant>
        <vt:lpwstr>javascript:createURL('LawChangeForm','SimpleLaw','913-ejst','%D0%97%D0%B0%D0%BA%D0%BE%D0%BD %D0%B7%D0%B0 %D0%94%D1%80%D0%B6%D0%B0%D0%B2%D0%B5%D0%BD %D0%BF%D0%B0%D0%B7%D0%B0%D1%80%D0%B5%D0%BD %D0%B8%D0%BD%D1%81%D0%BF%D0%B5%D0%BA%D1%82%D0%BE%D1%80%D0%B0%D1%82')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ДРЖАВЕН ПАЗАРЕН ИНСПЕКТОРАТ</dc:title>
  <dc:subject/>
  <dc:creator>SMI</dc:creator>
  <cp:keywords/>
  <dc:description/>
  <cp:lastModifiedBy>samir.akifi</cp:lastModifiedBy>
  <cp:revision>2</cp:revision>
  <dcterms:created xsi:type="dcterms:W3CDTF">2013-03-07T10:14:00Z</dcterms:created>
  <dcterms:modified xsi:type="dcterms:W3CDTF">2013-03-07T10:14:00Z</dcterms:modified>
</cp:coreProperties>
</file>